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73" w:type="dxa"/>
        <w:tblLayout w:type="fixed"/>
        <w:tblLook w:val="0000" w:firstRow="0" w:lastRow="0" w:firstColumn="0" w:lastColumn="0" w:noHBand="0" w:noVBand="0"/>
      </w:tblPr>
      <w:tblGrid>
        <w:gridCol w:w="2235"/>
        <w:gridCol w:w="5670"/>
        <w:gridCol w:w="2268"/>
      </w:tblGrid>
      <w:tr w:rsidR="0008332B" w:rsidRPr="00FD602C" w14:paraId="4B2A535B" w14:textId="77777777">
        <w:trPr>
          <w:trHeight w:val="2008"/>
        </w:trPr>
        <w:tc>
          <w:tcPr>
            <w:tcW w:w="2235" w:type="dxa"/>
          </w:tcPr>
          <w:p w14:paraId="366EB307" w14:textId="641A9D8D" w:rsidR="00B54D59" w:rsidRPr="00FD602C" w:rsidRDefault="00B54D59" w:rsidP="008B1251">
            <w:pPr>
              <w:pStyle w:val="Zkladntext"/>
            </w:pPr>
          </w:p>
        </w:tc>
        <w:tc>
          <w:tcPr>
            <w:tcW w:w="5670" w:type="dxa"/>
            <w:vAlign w:val="bottom"/>
          </w:tcPr>
          <w:p w14:paraId="4FD6D9D3" w14:textId="5EB5373B" w:rsidR="0008332B" w:rsidRPr="00FD602C" w:rsidRDefault="0008332B" w:rsidP="008B1251">
            <w:pPr>
              <w:pStyle w:val="FPHeadline1"/>
            </w:pPr>
          </w:p>
        </w:tc>
        <w:tc>
          <w:tcPr>
            <w:tcW w:w="2268" w:type="dxa"/>
          </w:tcPr>
          <w:p w14:paraId="006F5C08" w14:textId="77777777" w:rsidR="0008332B" w:rsidRPr="00FD602C" w:rsidRDefault="0008332B" w:rsidP="008B1251">
            <w:pPr>
              <w:pStyle w:val="Zkladntext"/>
            </w:pPr>
          </w:p>
        </w:tc>
      </w:tr>
      <w:tr w:rsidR="0008332B" w:rsidRPr="00FD602C" w14:paraId="09BB465E" w14:textId="77777777">
        <w:tc>
          <w:tcPr>
            <w:tcW w:w="7905" w:type="dxa"/>
            <w:gridSpan w:val="2"/>
          </w:tcPr>
          <w:p w14:paraId="31CCA998" w14:textId="77777777" w:rsidR="0008332B" w:rsidRPr="00FD602C" w:rsidRDefault="0008332B" w:rsidP="008B1251">
            <w:pPr>
              <w:pStyle w:val="FPHeadline2"/>
            </w:pPr>
          </w:p>
        </w:tc>
        <w:tc>
          <w:tcPr>
            <w:tcW w:w="2268" w:type="dxa"/>
          </w:tcPr>
          <w:p w14:paraId="139301DD" w14:textId="77777777" w:rsidR="0008332B" w:rsidRPr="00FD602C" w:rsidRDefault="0008332B" w:rsidP="008B1251">
            <w:pPr>
              <w:pStyle w:val="Zkladntext"/>
            </w:pPr>
          </w:p>
        </w:tc>
      </w:tr>
      <w:tr w:rsidR="0008332B" w:rsidRPr="00FD602C" w14:paraId="2865F65E" w14:textId="77777777">
        <w:tc>
          <w:tcPr>
            <w:tcW w:w="7905" w:type="dxa"/>
            <w:gridSpan w:val="2"/>
          </w:tcPr>
          <w:p w14:paraId="708737C5" w14:textId="77777777" w:rsidR="0008332B" w:rsidRPr="00FD602C" w:rsidRDefault="0008332B" w:rsidP="008B1251">
            <w:pPr>
              <w:pStyle w:val="FPHeadline2"/>
            </w:pPr>
          </w:p>
          <w:p w14:paraId="0E73868B" w14:textId="3628BD5E" w:rsidR="0008332B" w:rsidRPr="00FD4179" w:rsidRDefault="0008332B" w:rsidP="00FD4179">
            <w:pPr>
              <w:pStyle w:val="FPHeadline2"/>
              <w:jc w:val="center"/>
              <w:rPr>
                <w:color w:val="auto"/>
              </w:rPr>
            </w:pPr>
            <w:r w:rsidRPr="00FD4179">
              <w:rPr>
                <w:color w:val="auto"/>
              </w:rPr>
              <w:t>V</w:t>
            </w:r>
            <w:r w:rsidR="009011EF" w:rsidRPr="00FD4179">
              <w:rPr>
                <w:color w:val="auto"/>
              </w:rPr>
              <w:t>odafone Czech</w:t>
            </w:r>
          </w:p>
          <w:p w14:paraId="00FD2D49" w14:textId="77777777" w:rsidR="0008332B" w:rsidRPr="00FD602C" w:rsidRDefault="0008332B" w:rsidP="008B1251">
            <w:pPr>
              <w:pStyle w:val="FPHeadline2"/>
            </w:pPr>
          </w:p>
          <w:p w14:paraId="0BBEF222" w14:textId="77777777" w:rsidR="0008332B" w:rsidRPr="00FD4179" w:rsidRDefault="0008332B" w:rsidP="00FD4179">
            <w:pPr>
              <w:pStyle w:val="FPHeadline2"/>
              <w:jc w:val="center"/>
              <w:rPr>
                <w:color w:val="auto"/>
              </w:rPr>
            </w:pPr>
            <w:r w:rsidRPr="00FD4179">
              <w:rPr>
                <w:color w:val="auto"/>
              </w:rPr>
              <w:t>System Documentation</w:t>
            </w:r>
          </w:p>
          <w:p w14:paraId="375BC710" w14:textId="77777777" w:rsidR="0008332B" w:rsidRPr="00FD602C" w:rsidRDefault="0008332B" w:rsidP="008B1251">
            <w:pPr>
              <w:pStyle w:val="FPHeadline2"/>
            </w:pPr>
          </w:p>
          <w:p w14:paraId="56F08571" w14:textId="5657A487" w:rsidR="0008332B" w:rsidRPr="00FD4179" w:rsidRDefault="0008332B" w:rsidP="00EE628C">
            <w:pPr>
              <w:pStyle w:val="FPHeadline2"/>
              <w:jc w:val="center"/>
              <w:rPr>
                <w:b w:val="0"/>
                <w:bCs/>
                <w:color w:val="auto"/>
                <w:sz w:val="28"/>
                <w:szCs w:val="28"/>
              </w:rPr>
            </w:pPr>
            <w:r w:rsidRPr="00FD4179">
              <w:rPr>
                <w:b w:val="0"/>
                <w:bCs/>
                <w:color w:val="auto"/>
                <w:sz w:val="28"/>
                <w:szCs w:val="28"/>
              </w:rPr>
              <w:t xml:space="preserve">This document describes the </w:t>
            </w:r>
            <w:r w:rsidR="00D66DFB" w:rsidRPr="00FD4179">
              <w:rPr>
                <w:b w:val="0"/>
                <w:bCs/>
                <w:color w:val="auto"/>
                <w:sz w:val="28"/>
                <w:szCs w:val="28"/>
              </w:rPr>
              <w:t>application overview,</w:t>
            </w:r>
            <w:r w:rsidRPr="00FD4179">
              <w:rPr>
                <w:b w:val="0"/>
                <w:bCs/>
                <w:color w:val="auto"/>
                <w:sz w:val="28"/>
                <w:szCs w:val="28"/>
              </w:rPr>
              <w:t xml:space="preserve"> important </w:t>
            </w:r>
            <w:r w:rsidR="00E65CF1" w:rsidRPr="00FD4179">
              <w:rPr>
                <w:b w:val="0"/>
                <w:bCs/>
                <w:color w:val="auto"/>
                <w:sz w:val="28"/>
                <w:szCs w:val="28"/>
              </w:rPr>
              <w:t>installation</w:t>
            </w:r>
            <w:r w:rsidR="00D66DFB" w:rsidRPr="00FD4179">
              <w:rPr>
                <w:b w:val="0"/>
                <w:bCs/>
                <w:color w:val="auto"/>
                <w:sz w:val="28"/>
                <w:szCs w:val="28"/>
              </w:rPr>
              <w:t>s</w:t>
            </w:r>
            <w:r w:rsidRPr="00FD4179">
              <w:rPr>
                <w:b w:val="0"/>
                <w:bCs/>
                <w:color w:val="auto"/>
                <w:sz w:val="28"/>
                <w:szCs w:val="28"/>
              </w:rPr>
              <w:t xml:space="preserve"> &amp; operation</w:t>
            </w:r>
            <w:r w:rsidR="00203FFE" w:rsidRPr="00FD4179">
              <w:rPr>
                <w:b w:val="0"/>
                <w:bCs/>
                <w:color w:val="auto"/>
                <w:sz w:val="28"/>
                <w:szCs w:val="28"/>
              </w:rPr>
              <w:t>al</w:t>
            </w:r>
            <w:r w:rsidRPr="00FD4179">
              <w:rPr>
                <w:b w:val="0"/>
                <w:bCs/>
                <w:color w:val="auto"/>
                <w:sz w:val="28"/>
                <w:szCs w:val="28"/>
              </w:rPr>
              <w:t xml:space="preserve"> information.</w:t>
            </w:r>
          </w:p>
          <w:p w14:paraId="643C334A" w14:textId="77777777" w:rsidR="0008332B" w:rsidRPr="00FD602C" w:rsidRDefault="0008332B" w:rsidP="008B1251">
            <w:pPr>
              <w:pStyle w:val="FPHeadline2"/>
            </w:pPr>
          </w:p>
          <w:p w14:paraId="748885A8" w14:textId="77777777" w:rsidR="0008332B" w:rsidRPr="00FD602C" w:rsidRDefault="0008332B" w:rsidP="008B1251">
            <w:pPr>
              <w:pStyle w:val="FPHeadline2"/>
            </w:pPr>
          </w:p>
          <w:p w14:paraId="347C6DD3" w14:textId="77777777" w:rsidR="0008332B" w:rsidRPr="00FD602C" w:rsidRDefault="0008332B" w:rsidP="008B1251">
            <w:pPr>
              <w:pStyle w:val="FPItem"/>
              <w:framePr w:wrap="auto"/>
            </w:pPr>
          </w:p>
          <w:p w14:paraId="248E11CB" w14:textId="77777777" w:rsidR="0008332B" w:rsidRPr="00FD602C" w:rsidRDefault="0008332B" w:rsidP="008B1251">
            <w:pPr>
              <w:pStyle w:val="FPItem"/>
              <w:framePr w:wrap="auto"/>
            </w:pPr>
          </w:p>
        </w:tc>
        <w:tc>
          <w:tcPr>
            <w:tcW w:w="2268" w:type="dxa"/>
          </w:tcPr>
          <w:p w14:paraId="794D5FED" w14:textId="77777777" w:rsidR="0008332B" w:rsidRPr="00FD602C" w:rsidRDefault="0008332B" w:rsidP="008B1251">
            <w:pPr>
              <w:pStyle w:val="Zkladntext"/>
            </w:pPr>
          </w:p>
        </w:tc>
      </w:tr>
      <w:tr w:rsidR="0008332B" w:rsidRPr="00FD602C" w14:paraId="1C1D4A0A" w14:textId="77777777">
        <w:tc>
          <w:tcPr>
            <w:tcW w:w="7905" w:type="dxa"/>
            <w:gridSpan w:val="2"/>
          </w:tcPr>
          <w:p w14:paraId="6AA943F2" w14:textId="77777777" w:rsidR="0008332B" w:rsidRPr="00FD602C" w:rsidRDefault="0008332B" w:rsidP="008B1251">
            <w:pPr>
              <w:pStyle w:val="FPHeadline1"/>
            </w:pPr>
          </w:p>
          <w:p w14:paraId="7AA085E9" w14:textId="77777777" w:rsidR="0008332B" w:rsidRPr="00FD602C" w:rsidRDefault="0008332B" w:rsidP="008B1251">
            <w:pPr>
              <w:pStyle w:val="FPHeadline1"/>
            </w:pPr>
          </w:p>
          <w:p w14:paraId="7B3E242B" w14:textId="22090719" w:rsidR="0008332B" w:rsidRDefault="0008332B" w:rsidP="008B1251">
            <w:pPr>
              <w:pStyle w:val="FPHeadline1"/>
            </w:pPr>
          </w:p>
          <w:p w14:paraId="4F621E74" w14:textId="02371B5A" w:rsidR="00FD4179" w:rsidRDefault="00FD4179" w:rsidP="008B1251">
            <w:pPr>
              <w:pStyle w:val="FPHeadline1"/>
            </w:pPr>
          </w:p>
          <w:p w14:paraId="0CEF8F82" w14:textId="77777777" w:rsidR="00FD4179" w:rsidRPr="00FD602C" w:rsidRDefault="00FD4179" w:rsidP="00FD4179">
            <w:pPr>
              <w:pStyle w:val="FPHeadline1"/>
              <w:ind w:left="0"/>
            </w:pPr>
          </w:p>
          <w:p w14:paraId="19FE6E73" w14:textId="77777777" w:rsidR="0008332B" w:rsidRPr="00FD602C" w:rsidRDefault="0008332B" w:rsidP="008B1251">
            <w:pPr>
              <w:pStyle w:val="FPHeadline1"/>
            </w:pPr>
          </w:p>
          <w:p w14:paraId="50DFE9C0" w14:textId="17D67F6E" w:rsidR="0008332B" w:rsidRPr="00FD602C" w:rsidRDefault="000306E5" w:rsidP="008B1251">
            <w:pPr>
              <w:pStyle w:val="FPItem"/>
              <w:framePr w:wrap="auto"/>
              <w:rPr>
                <w:lang w:val="de-DE"/>
              </w:rPr>
            </w:pPr>
            <w:r>
              <w:t>Application</w:t>
            </w:r>
            <w:r w:rsidR="00E65CF1" w:rsidRPr="00FD602C">
              <w:t xml:space="preserve">: </w:t>
            </w:r>
            <w:r w:rsidR="00D75B9C">
              <w:t>Phoenix</w:t>
            </w:r>
          </w:p>
          <w:p w14:paraId="39173887" w14:textId="77777777" w:rsidR="0008332B" w:rsidRPr="00FD602C" w:rsidRDefault="0008332B" w:rsidP="008B1251">
            <w:pPr>
              <w:pStyle w:val="FPItem"/>
              <w:framePr w:wrap="auto"/>
            </w:pPr>
          </w:p>
        </w:tc>
        <w:tc>
          <w:tcPr>
            <w:tcW w:w="2268" w:type="dxa"/>
          </w:tcPr>
          <w:p w14:paraId="4AE05B59" w14:textId="77777777" w:rsidR="0008332B" w:rsidRPr="00FD602C" w:rsidRDefault="0008332B" w:rsidP="008B1251">
            <w:pPr>
              <w:pStyle w:val="Zkladntext"/>
              <w:rPr>
                <w:noProof/>
                <w:lang w:val="de-DE"/>
              </w:rPr>
            </w:pPr>
          </w:p>
        </w:tc>
      </w:tr>
    </w:tbl>
    <w:p w14:paraId="2AAE19E8" w14:textId="77777777" w:rsidR="00684559" w:rsidRPr="00FD602C" w:rsidRDefault="00684559" w:rsidP="008B1251">
      <w:pPr>
        <w:rPr>
          <w:lang w:val="en-GB"/>
        </w:rPr>
      </w:pPr>
    </w:p>
    <w:tbl>
      <w:tblPr>
        <w:tblW w:w="0" w:type="auto"/>
        <w:tblBorders>
          <w:top w:val="single" w:sz="12" w:space="0" w:color="auto"/>
          <w:left w:val="single" w:sz="12" w:space="0" w:color="auto"/>
          <w:bottom w:val="single" w:sz="12" w:space="0" w:color="auto"/>
          <w:right w:val="single" w:sz="12" w:space="0" w:color="auto"/>
        </w:tblBorders>
        <w:tblLayout w:type="fixed"/>
        <w:tblLook w:val="0000" w:firstRow="0" w:lastRow="0" w:firstColumn="0" w:lastColumn="0" w:noHBand="0" w:noVBand="0"/>
      </w:tblPr>
      <w:tblGrid>
        <w:gridCol w:w="9245"/>
      </w:tblGrid>
      <w:tr w:rsidR="00684559" w:rsidRPr="00FD602C" w14:paraId="3B9744DC" w14:textId="77777777">
        <w:trPr>
          <w:trHeight w:hRule="exact" w:val="20"/>
        </w:trPr>
        <w:tc>
          <w:tcPr>
            <w:tcW w:w="9245" w:type="dxa"/>
            <w:tcBorders>
              <w:top w:val="single" w:sz="12" w:space="0" w:color="auto"/>
              <w:left w:val="single" w:sz="12" w:space="0" w:color="auto"/>
              <w:bottom w:val="single" w:sz="12" w:space="0" w:color="auto"/>
              <w:right w:val="single" w:sz="12" w:space="0" w:color="auto"/>
            </w:tcBorders>
          </w:tcPr>
          <w:p w14:paraId="74249C90" w14:textId="77777777" w:rsidR="00684559" w:rsidRPr="00FD602C" w:rsidRDefault="00684559" w:rsidP="008B1251">
            <w:pPr>
              <w:rPr>
                <w:lang w:val="en-GB"/>
              </w:rPr>
            </w:pPr>
          </w:p>
        </w:tc>
      </w:tr>
    </w:tbl>
    <w:p w14:paraId="35399233" w14:textId="77777777" w:rsidR="000C48D2" w:rsidRPr="00FD602C" w:rsidRDefault="00684559" w:rsidP="00607C41">
      <w:pPr>
        <w:pStyle w:val="Titulek"/>
      </w:pPr>
      <w:r w:rsidRPr="00FD602C">
        <w:tab/>
      </w:r>
      <w:r w:rsidRPr="00FD602C">
        <w:tab/>
      </w:r>
      <w:r w:rsidRPr="00FD602C">
        <w:tab/>
      </w:r>
      <w:r w:rsidRPr="00FD602C">
        <w:tab/>
      </w:r>
      <w:r w:rsidRPr="00FD602C">
        <w:tab/>
      </w:r>
      <w:r w:rsidRPr="00FD602C">
        <w:tab/>
      </w:r>
      <w:r w:rsidRPr="00FD602C">
        <w:tab/>
      </w:r>
      <w:r w:rsidRPr="00FD602C">
        <w:tab/>
      </w:r>
      <w:r w:rsidRPr="00FD602C">
        <w:tab/>
        <w:t xml:space="preserve">   </w:t>
      </w:r>
    </w:p>
    <w:p w14:paraId="7CAA860A" w14:textId="58B1D263" w:rsidR="00684559" w:rsidRPr="00FD602C" w:rsidRDefault="00EE6A30" w:rsidP="00EE6A30">
      <w:pPr>
        <w:tabs>
          <w:tab w:val="left" w:pos="993"/>
        </w:tabs>
        <w:ind w:left="0"/>
      </w:pPr>
      <w:r>
        <w:rPr>
          <w:lang w:val="en-GB"/>
        </w:rPr>
        <w:t xml:space="preserve">Authors: </w:t>
      </w:r>
      <w:r>
        <w:rPr>
          <w:lang w:val="en-GB"/>
        </w:rPr>
        <w:tab/>
        <w:t>Jan Bird</w:t>
      </w:r>
    </w:p>
    <w:p w14:paraId="34E533D5" w14:textId="7D6F4F91" w:rsidR="00684559" w:rsidRPr="00997BAE" w:rsidRDefault="00EE6A30" w:rsidP="00EE6A30">
      <w:pPr>
        <w:tabs>
          <w:tab w:val="left" w:pos="993"/>
        </w:tabs>
        <w:ind w:left="0"/>
        <w:rPr>
          <w:lang w:val="en-GB"/>
        </w:rPr>
      </w:pPr>
      <w:r w:rsidRPr="00997BAE">
        <w:rPr>
          <w:lang w:val="en-GB"/>
        </w:rPr>
        <w:t xml:space="preserve">Version: </w:t>
      </w:r>
      <w:r w:rsidRPr="00997BAE">
        <w:rPr>
          <w:lang w:val="en-GB"/>
        </w:rPr>
        <w:tab/>
      </w:r>
      <w:r w:rsidR="00F178A3" w:rsidRPr="00997BAE">
        <w:rPr>
          <w:lang w:val="en-GB"/>
        </w:rPr>
        <w:t>1.9.5.6</w:t>
      </w:r>
      <w:r w:rsidR="004F4C51">
        <w:rPr>
          <w:lang w:val="en-GB"/>
        </w:rPr>
        <w:t>9</w:t>
      </w:r>
    </w:p>
    <w:p w14:paraId="6E6E9F68" w14:textId="332EF9A7" w:rsidR="00EE6A30" w:rsidRPr="00FD602C" w:rsidRDefault="00EE6A30" w:rsidP="00EE6A30">
      <w:pPr>
        <w:tabs>
          <w:tab w:val="left" w:pos="993"/>
        </w:tabs>
        <w:ind w:left="0"/>
        <w:rPr>
          <w:lang w:val="en-GB"/>
        </w:rPr>
      </w:pPr>
      <w:r w:rsidRPr="00997BAE">
        <w:rPr>
          <w:lang w:val="en-GB"/>
        </w:rPr>
        <w:t xml:space="preserve">Date: </w:t>
      </w:r>
      <w:r w:rsidR="00997BAE">
        <w:rPr>
          <w:lang w:val="en-GB"/>
        </w:rPr>
        <w:tab/>
      </w:r>
      <w:r w:rsidR="005C7D4B">
        <w:rPr>
          <w:lang w:val="en-GB"/>
        </w:rPr>
        <w:t>20</w:t>
      </w:r>
      <w:r w:rsidR="00B34056" w:rsidRPr="00997BAE">
        <w:rPr>
          <w:lang w:val="en-GB"/>
        </w:rPr>
        <w:t>-</w:t>
      </w:r>
      <w:r w:rsidR="00E96115">
        <w:rPr>
          <w:lang w:val="en-GB"/>
        </w:rPr>
        <w:t>Feb</w:t>
      </w:r>
      <w:r w:rsidRPr="00997BAE">
        <w:rPr>
          <w:lang w:val="en-GB"/>
        </w:rPr>
        <w:t>-</w:t>
      </w:r>
      <w:r w:rsidR="00997BAE" w:rsidRPr="00997BAE">
        <w:rPr>
          <w:lang w:val="en-GB"/>
        </w:rPr>
        <w:t>202</w:t>
      </w:r>
      <w:r w:rsidR="00997BAE">
        <w:rPr>
          <w:lang w:val="en-GB"/>
        </w:rPr>
        <w:t>6</w:t>
      </w:r>
    </w:p>
    <w:p w14:paraId="24F303B6" w14:textId="791B5A6E" w:rsidR="000B79D5" w:rsidRPr="00607C41" w:rsidRDefault="00B46263" w:rsidP="000B79D5">
      <w:pPr>
        <w:pStyle w:val="Titulek"/>
      </w:pPr>
      <w:r w:rsidRPr="00EE6A30">
        <w:br w:type="page"/>
      </w:r>
      <w:r w:rsidR="000B79D5" w:rsidRPr="00607C41">
        <w:lastRenderedPageBreak/>
        <w:t xml:space="preserve"> </w:t>
      </w:r>
    </w:p>
    <w:p w14:paraId="4147DD4C" w14:textId="285B6F77" w:rsidR="00684559" w:rsidRPr="00607C41" w:rsidRDefault="00684559" w:rsidP="00607C41">
      <w:pPr>
        <w:pStyle w:val="Titulek"/>
      </w:pPr>
      <w:r w:rsidRPr="00607C41">
        <w:t>Table of Contents</w:t>
      </w:r>
    </w:p>
    <w:p w14:paraId="7D017D4E" w14:textId="77777777" w:rsidR="00684559" w:rsidRPr="00873EFC" w:rsidRDefault="00684559" w:rsidP="008B1251"/>
    <w:p w14:paraId="79D44F02" w14:textId="2DFA4EB7" w:rsidR="0021614C" w:rsidRDefault="00797D35">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975549">
        <w:rPr>
          <w:caps/>
          <w:sz w:val="24"/>
        </w:rPr>
        <w:fldChar w:fldCharType="begin"/>
      </w:r>
      <w:r w:rsidRPr="00975549">
        <w:rPr>
          <w:caps/>
          <w:sz w:val="24"/>
        </w:rPr>
        <w:instrText xml:space="preserve"> TOC \o </w:instrText>
      </w:r>
      <w:r w:rsidRPr="00975549">
        <w:rPr>
          <w:caps/>
          <w:sz w:val="24"/>
        </w:rPr>
        <w:fldChar w:fldCharType="separate"/>
      </w:r>
      <w:r w:rsidR="0021614C">
        <w:rPr>
          <w:noProof/>
        </w:rPr>
        <w:t>1.</w:t>
      </w:r>
      <w:r w:rsidR="0021614C">
        <w:rPr>
          <w:rFonts w:asciiTheme="minorHAnsi" w:eastAsiaTheme="minorEastAsia" w:hAnsiTheme="minorHAnsi" w:cstheme="minorBidi"/>
          <w:iCs w:val="0"/>
          <w:noProof/>
          <w:kern w:val="2"/>
          <w:sz w:val="24"/>
          <w:szCs w:val="24"/>
          <w:lang w:val="cs-CZ" w:eastAsia="cs-CZ"/>
          <w14:ligatures w14:val="standardContextual"/>
        </w:rPr>
        <w:tab/>
      </w:r>
      <w:r w:rsidR="0021614C">
        <w:rPr>
          <w:noProof/>
        </w:rPr>
        <w:t>Introduction</w:t>
      </w:r>
      <w:r w:rsidR="0021614C">
        <w:rPr>
          <w:noProof/>
        </w:rPr>
        <w:tab/>
      </w:r>
      <w:r w:rsidR="0021614C">
        <w:rPr>
          <w:noProof/>
        </w:rPr>
        <w:fldChar w:fldCharType="begin"/>
      </w:r>
      <w:r w:rsidR="0021614C">
        <w:rPr>
          <w:noProof/>
        </w:rPr>
        <w:instrText xml:space="preserve"> PAGEREF _Toc222471863 \h </w:instrText>
      </w:r>
      <w:r w:rsidR="0021614C">
        <w:rPr>
          <w:noProof/>
        </w:rPr>
      </w:r>
      <w:r w:rsidR="0021614C">
        <w:rPr>
          <w:noProof/>
        </w:rPr>
        <w:fldChar w:fldCharType="separate"/>
      </w:r>
      <w:r w:rsidR="0021614C">
        <w:rPr>
          <w:noProof/>
        </w:rPr>
        <w:t>15</w:t>
      </w:r>
      <w:r w:rsidR="0021614C">
        <w:rPr>
          <w:noProof/>
        </w:rPr>
        <w:fldChar w:fldCharType="end"/>
      </w:r>
    </w:p>
    <w:p w14:paraId="60E7FB22" w14:textId="073F29DE"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1.1</w:t>
      </w:r>
      <w:r>
        <w:rPr>
          <w:rFonts w:asciiTheme="minorHAnsi" w:eastAsiaTheme="minorEastAsia" w:hAnsiTheme="minorHAnsi" w:cstheme="minorBidi"/>
          <w:iCs w:val="0"/>
          <w:noProof/>
          <w:kern w:val="2"/>
          <w:sz w:val="24"/>
          <w:lang w:val="cs-CZ" w:eastAsia="cs-CZ"/>
          <w14:ligatures w14:val="standardContextual"/>
        </w:rPr>
        <w:tab/>
      </w:r>
      <w:r>
        <w:rPr>
          <w:noProof/>
        </w:rPr>
        <w:t>Purpose</w:t>
      </w:r>
      <w:r>
        <w:rPr>
          <w:noProof/>
        </w:rPr>
        <w:tab/>
      </w:r>
      <w:r>
        <w:rPr>
          <w:noProof/>
        </w:rPr>
        <w:fldChar w:fldCharType="begin"/>
      </w:r>
      <w:r>
        <w:rPr>
          <w:noProof/>
        </w:rPr>
        <w:instrText xml:space="preserve"> PAGEREF _Toc222471864 \h </w:instrText>
      </w:r>
      <w:r>
        <w:rPr>
          <w:noProof/>
        </w:rPr>
      </w:r>
      <w:r>
        <w:rPr>
          <w:noProof/>
        </w:rPr>
        <w:fldChar w:fldCharType="separate"/>
      </w:r>
      <w:r>
        <w:rPr>
          <w:noProof/>
        </w:rPr>
        <w:t>15</w:t>
      </w:r>
      <w:r>
        <w:rPr>
          <w:noProof/>
        </w:rPr>
        <w:fldChar w:fldCharType="end"/>
      </w:r>
    </w:p>
    <w:p w14:paraId="3E9A277C" w14:textId="33ED0344"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1.2</w:t>
      </w:r>
      <w:r>
        <w:rPr>
          <w:rFonts w:asciiTheme="minorHAnsi" w:eastAsiaTheme="minorEastAsia" w:hAnsiTheme="minorHAnsi" w:cstheme="minorBidi"/>
          <w:iCs w:val="0"/>
          <w:noProof/>
          <w:kern w:val="2"/>
          <w:sz w:val="24"/>
          <w:lang w:val="cs-CZ" w:eastAsia="cs-CZ"/>
          <w14:ligatures w14:val="standardContextual"/>
        </w:rPr>
        <w:tab/>
      </w:r>
      <w:r>
        <w:rPr>
          <w:noProof/>
        </w:rPr>
        <w:t>Key stakeholders</w:t>
      </w:r>
      <w:r>
        <w:rPr>
          <w:noProof/>
        </w:rPr>
        <w:tab/>
      </w:r>
      <w:r>
        <w:rPr>
          <w:noProof/>
        </w:rPr>
        <w:fldChar w:fldCharType="begin"/>
      </w:r>
      <w:r>
        <w:rPr>
          <w:noProof/>
        </w:rPr>
        <w:instrText xml:space="preserve"> PAGEREF _Toc222471865 \h </w:instrText>
      </w:r>
      <w:r>
        <w:rPr>
          <w:noProof/>
        </w:rPr>
      </w:r>
      <w:r>
        <w:rPr>
          <w:noProof/>
        </w:rPr>
        <w:fldChar w:fldCharType="separate"/>
      </w:r>
      <w:r>
        <w:rPr>
          <w:noProof/>
        </w:rPr>
        <w:t>15</w:t>
      </w:r>
      <w:r>
        <w:rPr>
          <w:noProof/>
        </w:rPr>
        <w:fldChar w:fldCharType="end"/>
      </w:r>
    </w:p>
    <w:p w14:paraId="3AE99B9C" w14:textId="5B955FCE" w:rsidR="0021614C" w:rsidRDefault="0021614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2.</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overview</w:t>
      </w:r>
      <w:r>
        <w:rPr>
          <w:noProof/>
        </w:rPr>
        <w:tab/>
      </w:r>
      <w:r>
        <w:rPr>
          <w:noProof/>
        </w:rPr>
        <w:fldChar w:fldCharType="begin"/>
      </w:r>
      <w:r>
        <w:rPr>
          <w:noProof/>
        </w:rPr>
        <w:instrText xml:space="preserve"> PAGEREF _Toc222471866 \h </w:instrText>
      </w:r>
      <w:r>
        <w:rPr>
          <w:noProof/>
        </w:rPr>
      </w:r>
      <w:r>
        <w:rPr>
          <w:noProof/>
        </w:rPr>
        <w:fldChar w:fldCharType="separate"/>
      </w:r>
      <w:r>
        <w:rPr>
          <w:noProof/>
        </w:rPr>
        <w:t>16</w:t>
      </w:r>
      <w:r>
        <w:rPr>
          <w:noProof/>
        </w:rPr>
        <w:fldChar w:fldCharType="end"/>
      </w:r>
    </w:p>
    <w:p w14:paraId="2F03882A" w14:textId="08E2A097"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2.1</w:t>
      </w:r>
      <w:r>
        <w:rPr>
          <w:rFonts w:asciiTheme="minorHAnsi" w:eastAsiaTheme="minorEastAsia" w:hAnsiTheme="minorHAnsi" w:cstheme="minorBidi"/>
          <w:iCs w:val="0"/>
          <w:noProof/>
          <w:kern w:val="2"/>
          <w:sz w:val="24"/>
          <w:lang w:val="cs-CZ" w:eastAsia="cs-CZ"/>
          <w14:ligatures w14:val="standardContextual"/>
        </w:rPr>
        <w:tab/>
      </w:r>
      <w:r>
        <w:rPr>
          <w:noProof/>
        </w:rPr>
        <w:t>Technology Stack</w:t>
      </w:r>
      <w:r>
        <w:rPr>
          <w:noProof/>
        </w:rPr>
        <w:tab/>
      </w:r>
      <w:r>
        <w:rPr>
          <w:noProof/>
        </w:rPr>
        <w:fldChar w:fldCharType="begin"/>
      </w:r>
      <w:r>
        <w:rPr>
          <w:noProof/>
        </w:rPr>
        <w:instrText xml:space="preserve"> PAGEREF _Toc222471867 \h </w:instrText>
      </w:r>
      <w:r>
        <w:rPr>
          <w:noProof/>
        </w:rPr>
      </w:r>
      <w:r>
        <w:rPr>
          <w:noProof/>
        </w:rPr>
        <w:fldChar w:fldCharType="separate"/>
      </w:r>
      <w:r>
        <w:rPr>
          <w:noProof/>
        </w:rPr>
        <w:t>16</w:t>
      </w:r>
      <w:r>
        <w:rPr>
          <w:noProof/>
        </w:rPr>
        <w:fldChar w:fldCharType="end"/>
      </w:r>
    </w:p>
    <w:p w14:paraId="358B7A97" w14:textId="60E0E241"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2.2</w:t>
      </w:r>
      <w:r>
        <w:rPr>
          <w:rFonts w:asciiTheme="minorHAnsi" w:eastAsiaTheme="minorEastAsia" w:hAnsiTheme="minorHAnsi" w:cstheme="minorBidi"/>
          <w:iCs w:val="0"/>
          <w:noProof/>
          <w:kern w:val="2"/>
          <w:sz w:val="24"/>
          <w:lang w:val="cs-CZ" w:eastAsia="cs-CZ"/>
          <w14:ligatures w14:val="standardContextual"/>
        </w:rPr>
        <w:tab/>
      </w:r>
      <w:r>
        <w:rPr>
          <w:noProof/>
        </w:rPr>
        <w:t>System Context</w:t>
      </w:r>
      <w:r>
        <w:rPr>
          <w:noProof/>
        </w:rPr>
        <w:tab/>
      </w:r>
      <w:r>
        <w:rPr>
          <w:noProof/>
        </w:rPr>
        <w:fldChar w:fldCharType="begin"/>
      </w:r>
      <w:r>
        <w:rPr>
          <w:noProof/>
        </w:rPr>
        <w:instrText xml:space="preserve"> PAGEREF _Toc222471868 \h </w:instrText>
      </w:r>
      <w:r>
        <w:rPr>
          <w:noProof/>
        </w:rPr>
      </w:r>
      <w:r>
        <w:rPr>
          <w:noProof/>
        </w:rPr>
        <w:fldChar w:fldCharType="separate"/>
      </w:r>
      <w:r>
        <w:rPr>
          <w:noProof/>
        </w:rPr>
        <w:t>17</w:t>
      </w:r>
      <w:r>
        <w:rPr>
          <w:noProof/>
        </w:rPr>
        <w:fldChar w:fldCharType="end"/>
      </w:r>
    </w:p>
    <w:p w14:paraId="42EAC9B3" w14:textId="04C362D0"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2.3</w:t>
      </w:r>
      <w:r>
        <w:rPr>
          <w:rFonts w:asciiTheme="minorHAnsi" w:eastAsiaTheme="minorEastAsia" w:hAnsiTheme="minorHAnsi" w:cstheme="minorBidi"/>
          <w:iCs w:val="0"/>
          <w:noProof/>
          <w:kern w:val="2"/>
          <w:sz w:val="24"/>
          <w:lang w:val="cs-CZ" w:eastAsia="cs-CZ"/>
          <w14:ligatures w14:val="standardContextual"/>
        </w:rPr>
        <w:tab/>
      </w:r>
      <w:r>
        <w:rPr>
          <w:noProof/>
        </w:rPr>
        <w:t>External Interfaces</w:t>
      </w:r>
      <w:r>
        <w:rPr>
          <w:noProof/>
        </w:rPr>
        <w:tab/>
      </w:r>
      <w:r>
        <w:rPr>
          <w:noProof/>
        </w:rPr>
        <w:fldChar w:fldCharType="begin"/>
      </w:r>
      <w:r>
        <w:rPr>
          <w:noProof/>
        </w:rPr>
        <w:instrText xml:space="preserve"> PAGEREF _Toc222471869 \h </w:instrText>
      </w:r>
      <w:r>
        <w:rPr>
          <w:noProof/>
        </w:rPr>
      </w:r>
      <w:r>
        <w:rPr>
          <w:noProof/>
        </w:rPr>
        <w:fldChar w:fldCharType="separate"/>
      </w:r>
      <w:r>
        <w:rPr>
          <w:noProof/>
        </w:rPr>
        <w:t>18</w:t>
      </w:r>
      <w:r>
        <w:rPr>
          <w:noProof/>
        </w:rPr>
        <w:fldChar w:fldCharType="end"/>
      </w:r>
    </w:p>
    <w:p w14:paraId="44489F82" w14:textId="183C01E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2.3.1</w:t>
      </w:r>
      <w:r>
        <w:rPr>
          <w:rFonts w:asciiTheme="minorHAnsi" w:eastAsiaTheme="minorEastAsia" w:hAnsiTheme="minorHAnsi" w:cstheme="minorBidi"/>
          <w:iCs w:val="0"/>
          <w:noProof/>
          <w:kern w:val="2"/>
          <w:sz w:val="24"/>
          <w:szCs w:val="24"/>
          <w:lang w:val="cs-CZ" w:eastAsia="cs-CZ"/>
          <w14:ligatures w14:val="standardContextual"/>
        </w:rPr>
        <w:tab/>
      </w:r>
      <w:r>
        <w:rPr>
          <w:noProof/>
        </w:rPr>
        <w:t>Inbound Interfaces</w:t>
      </w:r>
      <w:r>
        <w:rPr>
          <w:noProof/>
        </w:rPr>
        <w:tab/>
      </w:r>
      <w:r>
        <w:rPr>
          <w:noProof/>
        </w:rPr>
        <w:fldChar w:fldCharType="begin"/>
      </w:r>
      <w:r>
        <w:rPr>
          <w:noProof/>
        </w:rPr>
        <w:instrText xml:space="preserve"> PAGEREF _Toc222471870 \h </w:instrText>
      </w:r>
      <w:r>
        <w:rPr>
          <w:noProof/>
        </w:rPr>
      </w:r>
      <w:r>
        <w:rPr>
          <w:noProof/>
        </w:rPr>
        <w:fldChar w:fldCharType="separate"/>
      </w:r>
      <w:r>
        <w:rPr>
          <w:noProof/>
        </w:rPr>
        <w:t>18</w:t>
      </w:r>
      <w:r>
        <w:rPr>
          <w:noProof/>
        </w:rPr>
        <w:fldChar w:fldCharType="end"/>
      </w:r>
    </w:p>
    <w:p w14:paraId="311C2302" w14:textId="219A0FB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2.3.2</w:t>
      </w:r>
      <w:r>
        <w:rPr>
          <w:rFonts w:asciiTheme="minorHAnsi" w:eastAsiaTheme="minorEastAsia" w:hAnsiTheme="minorHAnsi" w:cstheme="minorBidi"/>
          <w:iCs w:val="0"/>
          <w:noProof/>
          <w:kern w:val="2"/>
          <w:sz w:val="24"/>
          <w:szCs w:val="24"/>
          <w:lang w:val="cs-CZ" w:eastAsia="cs-CZ"/>
          <w14:ligatures w14:val="standardContextual"/>
        </w:rPr>
        <w:tab/>
      </w:r>
      <w:r>
        <w:rPr>
          <w:noProof/>
        </w:rPr>
        <w:t>Outbound Interfaces</w:t>
      </w:r>
      <w:r>
        <w:rPr>
          <w:noProof/>
        </w:rPr>
        <w:tab/>
      </w:r>
      <w:r>
        <w:rPr>
          <w:noProof/>
        </w:rPr>
        <w:fldChar w:fldCharType="begin"/>
      </w:r>
      <w:r>
        <w:rPr>
          <w:noProof/>
        </w:rPr>
        <w:instrText xml:space="preserve"> PAGEREF _Toc222471871 \h </w:instrText>
      </w:r>
      <w:r>
        <w:rPr>
          <w:noProof/>
        </w:rPr>
      </w:r>
      <w:r>
        <w:rPr>
          <w:noProof/>
        </w:rPr>
        <w:fldChar w:fldCharType="separate"/>
      </w:r>
      <w:r>
        <w:rPr>
          <w:noProof/>
        </w:rPr>
        <w:t>23</w:t>
      </w:r>
      <w:r>
        <w:rPr>
          <w:noProof/>
        </w:rPr>
        <w:fldChar w:fldCharType="end"/>
      </w:r>
    </w:p>
    <w:p w14:paraId="1F77C2F8" w14:textId="1DDA3E15" w:rsidR="0021614C" w:rsidRDefault="0021614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w:t>
      </w:r>
      <w:r>
        <w:rPr>
          <w:rFonts w:asciiTheme="minorHAnsi" w:eastAsiaTheme="minorEastAsia" w:hAnsiTheme="minorHAnsi" w:cstheme="minorBidi"/>
          <w:iCs w:val="0"/>
          <w:noProof/>
          <w:kern w:val="2"/>
          <w:sz w:val="24"/>
          <w:szCs w:val="24"/>
          <w:lang w:val="cs-CZ" w:eastAsia="cs-CZ"/>
          <w14:ligatures w14:val="standardContextual"/>
        </w:rPr>
        <w:tab/>
      </w:r>
      <w:r>
        <w:rPr>
          <w:noProof/>
        </w:rPr>
        <w:t>Data Model</w:t>
      </w:r>
      <w:r>
        <w:rPr>
          <w:noProof/>
        </w:rPr>
        <w:tab/>
      </w:r>
      <w:r>
        <w:rPr>
          <w:noProof/>
        </w:rPr>
        <w:fldChar w:fldCharType="begin"/>
      </w:r>
      <w:r>
        <w:rPr>
          <w:noProof/>
        </w:rPr>
        <w:instrText xml:space="preserve"> PAGEREF _Toc222471872 \h </w:instrText>
      </w:r>
      <w:r>
        <w:rPr>
          <w:noProof/>
        </w:rPr>
      </w:r>
      <w:r>
        <w:rPr>
          <w:noProof/>
        </w:rPr>
        <w:fldChar w:fldCharType="separate"/>
      </w:r>
      <w:r>
        <w:rPr>
          <w:noProof/>
        </w:rPr>
        <w:t>24</w:t>
      </w:r>
      <w:r>
        <w:rPr>
          <w:noProof/>
        </w:rPr>
        <w:fldChar w:fldCharType="end"/>
      </w:r>
    </w:p>
    <w:p w14:paraId="507F6342" w14:textId="2103289D"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3.1</w:t>
      </w:r>
      <w:r>
        <w:rPr>
          <w:rFonts w:asciiTheme="minorHAnsi" w:eastAsiaTheme="minorEastAsia" w:hAnsiTheme="minorHAnsi" w:cstheme="minorBidi"/>
          <w:iCs w:val="0"/>
          <w:noProof/>
          <w:kern w:val="2"/>
          <w:sz w:val="24"/>
          <w:lang w:val="cs-CZ" w:eastAsia="cs-CZ"/>
          <w14:ligatures w14:val="standardContextual"/>
        </w:rPr>
        <w:tab/>
      </w:r>
      <w:r>
        <w:rPr>
          <w:noProof/>
        </w:rPr>
        <w:t>Logical Data Model</w:t>
      </w:r>
      <w:r>
        <w:rPr>
          <w:noProof/>
        </w:rPr>
        <w:tab/>
      </w:r>
      <w:r>
        <w:rPr>
          <w:noProof/>
        </w:rPr>
        <w:fldChar w:fldCharType="begin"/>
      </w:r>
      <w:r>
        <w:rPr>
          <w:noProof/>
        </w:rPr>
        <w:instrText xml:space="preserve"> PAGEREF _Toc222471873 \h </w:instrText>
      </w:r>
      <w:r>
        <w:rPr>
          <w:noProof/>
        </w:rPr>
      </w:r>
      <w:r>
        <w:rPr>
          <w:noProof/>
        </w:rPr>
        <w:fldChar w:fldCharType="separate"/>
      </w:r>
      <w:r>
        <w:rPr>
          <w:noProof/>
        </w:rPr>
        <w:t>24</w:t>
      </w:r>
      <w:r>
        <w:rPr>
          <w:noProof/>
        </w:rPr>
        <w:fldChar w:fldCharType="end"/>
      </w:r>
    </w:p>
    <w:p w14:paraId="420FB989" w14:textId="734086B8"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3.2</w:t>
      </w:r>
      <w:r>
        <w:rPr>
          <w:rFonts w:asciiTheme="minorHAnsi" w:eastAsiaTheme="minorEastAsia" w:hAnsiTheme="minorHAnsi" w:cstheme="minorBidi"/>
          <w:iCs w:val="0"/>
          <w:noProof/>
          <w:kern w:val="2"/>
          <w:sz w:val="24"/>
          <w:lang w:val="cs-CZ" w:eastAsia="cs-CZ"/>
          <w14:ligatures w14:val="standardContextual"/>
        </w:rPr>
        <w:tab/>
      </w:r>
      <w:r>
        <w:rPr>
          <w:noProof/>
        </w:rPr>
        <w:t>Physical Database Design</w:t>
      </w:r>
      <w:r>
        <w:rPr>
          <w:noProof/>
        </w:rPr>
        <w:tab/>
      </w:r>
      <w:r>
        <w:rPr>
          <w:noProof/>
        </w:rPr>
        <w:fldChar w:fldCharType="begin"/>
      </w:r>
      <w:r>
        <w:rPr>
          <w:noProof/>
        </w:rPr>
        <w:instrText xml:space="preserve"> PAGEREF _Toc222471874 \h </w:instrText>
      </w:r>
      <w:r>
        <w:rPr>
          <w:noProof/>
        </w:rPr>
      </w:r>
      <w:r>
        <w:rPr>
          <w:noProof/>
        </w:rPr>
        <w:fldChar w:fldCharType="separate"/>
      </w:r>
      <w:r>
        <w:rPr>
          <w:noProof/>
        </w:rPr>
        <w:t>24</w:t>
      </w:r>
      <w:r>
        <w:rPr>
          <w:noProof/>
        </w:rPr>
        <w:fldChar w:fldCharType="end"/>
      </w:r>
    </w:p>
    <w:p w14:paraId="704D9F73" w14:textId="1912BCA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3.2.1</w:t>
      </w:r>
      <w:r>
        <w:rPr>
          <w:rFonts w:asciiTheme="minorHAnsi" w:eastAsiaTheme="minorEastAsia" w:hAnsiTheme="minorHAnsi" w:cstheme="minorBidi"/>
          <w:iCs w:val="0"/>
          <w:noProof/>
          <w:kern w:val="2"/>
          <w:sz w:val="24"/>
          <w:szCs w:val="24"/>
          <w:lang w:val="cs-CZ" w:eastAsia="cs-CZ"/>
          <w14:ligatures w14:val="standardContextual"/>
        </w:rPr>
        <w:tab/>
      </w:r>
      <w:r>
        <w:rPr>
          <w:noProof/>
        </w:rPr>
        <w:t>Schema RMSTOOL_OWN@IBMTEST</w:t>
      </w:r>
      <w:r>
        <w:rPr>
          <w:noProof/>
        </w:rPr>
        <w:tab/>
      </w:r>
      <w:r>
        <w:rPr>
          <w:noProof/>
        </w:rPr>
        <w:fldChar w:fldCharType="begin"/>
      </w:r>
      <w:r>
        <w:rPr>
          <w:noProof/>
        </w:rPr>
        <w:instrText xml:space="preserve"> PAGEREF _Toc222471875 \h </w:instrText>
      </w:r>
      <w:r>
        <w:rPr>
          <w:noProof/>
        </w:rPr>
      </w:r>
      <w:r>
        <w:rPr>
          <w:noProof/>
        </w:rPr>
        <w:fldChar w:fldCharType="separate"/>
      </w:r>
      <w:r>
        <w:rPr>
          <w:noProof/>
        </w:rPr>
        <w:t>25</w:t>
      </w:r>
      <w:r>
        <w:rPr>
          <w:noProof/>
        </w:rPr>
        <w:fldChar w:fldCharType="end"/>
      </w:r>
    </w:p>
    <w:p w14:paraId="6CEAE115" w14:textId="6807884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RMSTOOL_ADD_USER_PRC</w:t>
      </w:r>
      <w:r>
        <w:rPr>
          <w:noProof/>
        </w:rPr>
        <w:tab/>
      </w:r>
      <w:r>
        <w:rPr>
          <w:noProof/>
        </w:rPr>
        <w:fldChar w:fldCharType="begin"/>
      </w:r>
      <w:r>
        <w:rPr>
          <w:noProof/>
        </w:rPr>
        <w:instrText xml:space="preserve"> PAGEREF _Toc222471876 \h </w:instrText>
      </w:r>
      <w:r>
        <w:rPr>
          <w:noProof/>
        </w:rPr>
      </w:r>
      <w:r>
        <w:rPr>
          <w:noProof/>
        </w:rPr>
        <w:fldChar w:fldCharType="separate"/>
      </w:r>
      <w:r>
        <w:rPr>
          <w:noProof/>
        </w:rPr>
        <w:t>25</w:t>
      </w:r>
      <w:r>
        <w:rPr>
          <w:noProof/>
        </w:rPr>
        <w:fldChar w:fldCharType="end"/>
      </w:r>
    </w:p>
    <w:p w14:paraId="09C9C876" w14:textId="3A16917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RMSTOOL_CONFIG</w:t>
      </w:r>
      <w:r>
        <w:rPr>
          <w:noProof/>
        </w:rPr>
        <w:tab/>
      </w:r>
      <w:r>
        <w:rPr>
          <w:noProof/>
        </w:rPr>
        <w:fldChar w:fldCharType="begin"/>
      </w:r>
      <w:r>
        <w:rPr>
          <w:noProof/>
        </w:rPr>
        <w:instrText xml:space="preserve"> PAGEREF _Toc222471877 \h </w:instrText>
      </w:r>
      <w:r>
        <w:rPr>
          <w:noProof/>
        </w:rPr>
      </w:r>
      <w:r>
        <w:rPr>
          <w:noProof/>
        </w:rPr>
        <w:fldChar w:fldCharType="separate"/>
      </w:r>
      <w:r>
        <w:rPr>
          <w:noProof/>
        </w:rPr>
        <w:t>25</w:t>
      </w:r>
      <w:r>
        <w:rPr>
          <w:noProof/>
        </w:rPr>
        <w:fldChar w:fldCharType="end"/>
      </w:r>
    </w:p>
    <w:p w14:paraId="1D1C04A7" w14:textId="07EE2CA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3.2.1.3</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RMSTOOL_CASH_REG</w:t>
      </w:r>
      <w:r>
        <w:rPr>
          <w:noProof/>
        </w:rPr>
        <w:tab/>
      </w:r>
      <w:r>
        <w:rPr>
          <w:noProof/>
        </w:rPr>
        <w:fldChar w:fldCharType="begin"/>
      </w:r>
      <w:r>
        <w:rPr>
          <w:noProof/>
        </w:rPr>
        <w:instrText xml:space="preserve"> PAGEREF _Toc222471878 \h </w:instrText>
      </w:r>
      <w:r>
        <w:rPr>
          <w:noProof/>
        </w:rPr>
      </w:r>
      <w:r>
        <w:rPr>
          <w:noProof/>
        </w:rPr>
        <w:fldChar w:fldCharType="separate"/>
      </w:r>
      <w:r>
        <w:rPr>
          <w:noProof/>
        </w:rPr>
        <w:t>25</w:t>
      </w:r>
      <w:r>
        <w:rPr>
          <w:noProof/>
        </w:rPr>
        <w:fldChar w:fldCharType="end"/>
      </w:r>
    </w:p>
    <w:p w14:paraId="56EB2D78" w14:textId="15DFCA8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3.2.1.4</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RMSTOOL_GROUP_REF</w:t>
      </w:r>
      <w:r>
        <w:rPr>
          <w:noProof/>
        </w:rPr>
        <w:tab/>
      </w:r>
      <w:r>
        <w:rPr>
          <w:noProof/>
        </w:rPr>
        <w:fldChar w:fldCharType="begin"/>
      </w:r>
      <w:r>
        <w:rPr>
          <w:noProof/>
        </w:rPr>
        <w:instrText xml:space="preserve"> PAGEREF _Toc222471879 \h </w:instrText>
      </w:r>
      <w:r>
        <w:rPr>
          <w:noProof/>
        </w:rPr>
      </w:r>
      <w:r>
        <w:rPr>
          <w:noProof/>
        </w:rPr>
        <w:fldChar w:fldCharType="separate"/>
      </w:r>
      <w:r>
        <w:rPr>
          <w:noProof/>
        </w:rPr>
        <w:t>25</w:t>
      </w:r>
      <w:r>
        <w:rPr>
          <w:noProof/>
        </w:rPr>
        <w:fldChar w:fldCharType="end"/>
      </w:r>
    </w:p>
    <w:p w14:paraId="173C3448" w14:textId="0490943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3.2.1.5</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RMSTOOL_HISTORY_REF</w:t>
      </w:r>
      <w:r>
        <w:rPr>
          <w:noProof/>
        </w:rPr>
        <w:tab/>
      </w:r>
      <w:r>
        <w:rPr>
          <w:noProof/>
        </w:rPr>
        <w:fldChar w:fldCharType="begin"/>
      </w:r>
      <w:r>
        <w:rPr>
          <w:noProof/>
        </w:rPr>
        <w:instrText xml:space="preserve"> PAGEREF _Toc222471880 \h </w:instrText>
      </w:r>
      <w:r>
        <w:rPr>
          <w:noProof/>
        </w:rPr>
      </w:r>
      <w:r>
        <w:rPr>
          <w:noProof/>
        </w:rPr>
        <w:fldChar w:fldCharType="separate"/>
      </w:r>
      <w:r>
        <w:rPr>
          <w:noProof/>
        </w:rPr>
        <w:t>26</w:t>
      </w:r>
      <w:r>
        <w:rPr>
          <w:noProof/>
        </w:rPr>
        <w:fldChar w:fldCharType="end"/>
      </w:r>
    </w:p>
    <w:p w14:paraId="7BAE5FE8" w14:textId="46999C9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3.2.1.6</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RMSTOOL_IGNORED_IL_ALARMS_REF</w:t>
      </w:r>
      <w:r>
        <w:rPr>
          <w:noProof/>
        </w:rPr>
        <w:tab/>
      </w:r>
      <w:r>
        <w:rPr>
          <w:noProof/>
        </w:rPr>
        <w:fldChar w:fldCharType="begin"/>
      </w:r>
      <w:r>
        <w:rPr>
          <w:noProof/>
        </w:rPr>
        <w:instrText xml:space="preserve"> PAGEREF _Toc222471881 \h </w:instrText>
      </w:r>
      <w:r>
        <w:rPr>
          <w:noProof/>
        </w:rPr>
      </w:r>
      <w:r>
        <w:rPr>
          <w:noProof/>
        </w:rPr>
        <w:fldChar w:fldCharType="separate"/>
      </w:r>
      <w:r>
        <w:rPr>
          <w:noProof/>
        </w:rPr>
        <w:t>26</w:t>
      </w:r>
      <w:r>
        <w:rPr>
          <w:noProof/>
        </w:rPr>
        <w:fldChar w:fldCharType="end"/>
      </w:r>
    </w:p>
    <w:p w14:paraId="6BA2387F" w14:textId="1A66A84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3.2.1.7</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RMSTOOL_INV_GROUP</w:t>
      </w:r>
      <w:r>
        <w:rPr>
          <w:noProof/>
        </w:rPr>
        <w:tab/>
      </w:r>
      <w:r>
        <w:rPr>
          <w:noProof/>
        </w:rPr>
        <w:fldChar w:fldCharType="begin"/>
      </w:r>
      <w:r>
        <w:rPr>
          <w:noProof/>
        </w:rPr>
        <w:instrText xml:space="preserve"> PAGEREF _Toc222471882 \h </w:instrText>
      </w:r>
      <w:r>
        <w:rPr>
          <w:noProof/>
        </w:rPr>
      </w:r>
      <w:r>
        <w:rPr>
          <w:noProof/>
        </w:rPr>
        <w:fldChar w:fldCharType="separate"/>
      </w:r>
      <w:r>
        <w:rPr>
          <w:noProof/>
        </w:rPr>
        <w:t>26</w:t>
      </w:r>
      <w:r>
        <w:rPr>
          <w:noProof/>
        </w:rPr>
        <w:fldChar w:fldCharType="end"/>
      </w:r>
    </w:p>
    <w:p w14:paraId="495E4BA9" w14:textId="57D59FA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3.2.1.8</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RMSTOOL_INV_TOKEN_REF</w:t>
      </w:r>
      <w:r>
        <w:rPr>
          <w:noProof/>
        </w:rPr>
        <w:tab/>
      </w:r>
      <w:r>
        <w:rPr>
          <w:noProof/>
        </w:rPr>
        <w:fldChar w:fldCharType="begin"/>
      </w:r>
      <w:r>
        <w:rPr>
          <w:noProof/>
        </w:rPr>
        <w:instrText xml:space="preserve"> PAGEREF _Toc222471883 \h </w:instrText>
      </w:r>
      <w:r>
        <w:rPr>
          <w:noProof/>
        </w:rPr>
      </w:r>
      <w:r>
        <w:rPr>
          <w:noProof/>
        </w:rPr>
        <w:fldChar w:fldCharType="separate"/>
      </w:r>
      <w:r>
        <w:rPr>
          <w:noProof/>
        </w:rPr>
        <w:t>27</w:t>
      </w:r>
      <w:r>
        <w:rPr>
          <w:noProof/>
        </w:rPr>
        <w:fldChar w:fldCharType="end"/>
      </w:r>
    </w:p>
    <w:p w14:paraId="41895F0C" w14:textId="737C5FE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3.2.1.9</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RMSTOOL_LIVE_REF</w:t>
      </w:r>
      <w:r>
        <w:rPr>
          <w:noProof/>
        </w:rPr>
        <w:tab/>
      </w:r>
      <w:r>
        <w:rPr>
          <w:noProof/>
        </w:rPr>
        <w:fldChar w:fldCharType="begin"/>
      </w:r>
      <w:r>
        <w:rPr>
          <w:noProof/>
        </w:rPr>
        <w:instrText xml:space="preserve"> PAGEREF _Toc222471884 \h </w:instrText>
      </w:r>
      <w:r>
        <w:rPr>
          <w:noProof/>
        </w:rPr>
      </w:r>
      <w:r>
        <w:rPr>
          <w:noProof/>
        </w:rPr>
        <w:fldChar w:fldCharType="separate"/>
      </w:r>
      <w:r>
        <w:rPr>
          <w:noProof/>
        </w:rPr>
        <w:t>27</w:t>
      </w:r>
      <w:r>
        <w:rPr>
          <w:noProof/>
        </w:rPr>
        <w:fldChar w:fldCharType="end"/>
      </w:r>
    </w:p>
    <w:p w14:paraId="4E10223B" w14:textId="76D33E5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3.2.1.10</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RMSTOOL_LOG</w:t>
      </w:r>
      <w:r>
        <w:rPr>
          <w:noProof/>
        </w:rPr>
        <w:tab/>
      </w:r>
      <w:r>
        <w:rPr>
          <w:noProof/>
        </w:rPr>
        <w:fldChar w:fldCharType="begin"/>
      </w:r>
      <w:r>
        <w:rPr>
          <w:noProof/>
        </w:rPr>
        <w:instrText xml:space="preserve"> PAGEREF _Toc222471885 \h </w:instrText>
      </w:r>
      <w:r>
        <w:rPr>
          <w:noProof/>
        </w:rPr>
      </w:r>
      <w:r>
        <w:rPr>
          <w:noProof/>
        </w:rPr>
        <w:fldChar w:fldCharType="separate"/>
      </w:r>
      <w:r>
        <w:rPr>
          <w:noProof/>
        </w:rPr>
        <w:t>28</w:t>
      </w:r>
      <w:r>
        <w:rPr>
          <w:noProof/>
        </w:rPr>
        <w:fldChar w:fldCharType="end"/>
      </w:r>
    </w:p>
    <w:p w14:paraId="5BFE073A" w14:textId="337E9B9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3.2.1.11</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RMSTOOL_LOG_ARCH</w:t>
      </w:r>
      <w:r>
        <w:rPr>
          <w:noProof/>
        </w:rPr>
        <w:tab/>
      </w:r>
      <w:r>
        <w:rPr>
          <w:noProof/>
        </w:rPr>
        <w:fldChar w:fldCharType="begin"/>
      </w:r>
      <w:r>
        <w:rPr>
          <w:noProof/>
        </w:rPr>
        <w:instrText xml:space="preserve"> PAGEREF _Toc222471886 \h </w:instrText>
      </w:r>
      <w:r>
        <w:rPr>
          <w:noProof/>
        </w:rPr>
      </w:r>
      <w:r>
        <w:rPr>
          <w:noProof/>
        </w:rPr>
        <w:fldChar w:fldCharType="separate"/>
      </w:r>
      <w:r>
        <w:rPr>
          <w:noProof/>
        </w:rPr>
        <w:t>29</w:t>
      </w:r>
      <w:r>
        <w:rPr>
          <w:noProof/>
        </w:rPr>
        <w:fldChar w:fldCharType="end"/>
      </w:r>
    </w:p>
    <w:p w14:paraId="3B681516" w14:textId="6A1A0EE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3.2.1.12</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RMSTOOL_PROCESS_LOCK</w:t>
      </w:r>
      <w:r>
        <w:rPr>
          <w:noProof/>
        </w:rPr>
        <w:tab/>
      </w:r>
      <w:r>
        <w:rPr>
          <w:noProof/>
        </w:rPr>
        <w:fldChar w:fldCharType="begin"/>
      </w:r>
      <w:r>
        <w:rPr>
          <w:noProof/>
        </w:rPr>
        <w:instrText xml:space="preserve"> PAGEREF _Toc222471887 \h </w:instrText>
      </w:r>
      <w:r>
        <w:rPr>
          <w:noProof/>
        </w:rPr>
      </w:r>
      <w:r>
        <w:rPr>
          <w:noProof/>
        </w:rPr>
        <w:fldChar w:fldCharType="separate"/>
      </w:r>
      <w:r>
        <w:rPr>
          <w:noProof/>
        </w:rPr>
        <w:t>29</w:t>
      </w:r>
      <w:r>
        <w:rPr>
          <w:noProof/>
        </w:rPr>
        <w:fldChar w:fldCharType="end"/>
      </w:r>
    </w:p>
    <w:p w14:paraId="22FDBEBE" w14:textId="3250E62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3.2.1.13</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RMSTOOL_PROCESS_REF</w:t>
      </w:r>
      <w:r>
        <w:rPr>
          <w:noProof/>
        </w:rPr>
        <w:tab/>
      </w:r>
      <w:r>
        <w:rPr>
          <w:noProof/>
        </w:rPr>
        <w:fldChar w:fldCharType="begin"/>
      </w:r>
      <w:r>
        <w:rPr>
          <w:noProof/>
        </w:rPr>
        <w:instrText xml:space="preserve"> PAGEREF _Toc222471888 \h </w:instrText>
      </w:r>
      <w:r>
        <w:rPr>
          <w:noProof/>
        </w:rPr>
      </w:r>
      <w:r>
        <w:rPr>
          <w:noProof/>
        </w:rPr>
        <w:fldChar w:fldCharType="separate"/>
      </w:r>
      <w:r>
        <w:rPr>
          <w:noProof/>
        </w:rPr>
        <w:t>29</w:t>
      </w:r>
      <w:r>
        <w:rPr>
          <w:noProof/>
        </w:rPr>
        <w:fldChar w:fldCharType="end"/>
      </w:r>
    </w:p>
    <w:p w14:paraId="7B8B3904" w14:textId="67B3A73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3.2.1.14</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RMSTOOL_RANGE_REF</w:t>
      </w:r>
      <w:r>
        <w:rPr>
          <w:noProof/>
        </w:rPr>
        <w:tab/>
      </w:r>
      <w:r>
        <w:rPr>
          <w:noProof/>
        </w:rPr>
        <w:fldChar w:fldCharType="begin"/>
      </w:r>
      <w:r>
        <w:rPr>
          <w:noProof/>
        </w:rPr>
        <w:instrText xml:space="preserve"> PAGEREF _Toc222471889 \h </w:instrText>
      </w:r>
      <w:r>
        <w:rPr>
          <w:noProof/>
        </w:rPr>
      </w:r>
      <w:r>
        <w:rPr>
          <w:noProof/>
        </w:rPr>
        <w:fldChar w:fldCharType="separate"/>
      </w:r>
      <w:r>
        <w:rPr>
          <w:noProof/>
        </w:rPr>
        <w:t>29</w:t>
      </w:r>
      <w:r>
        <w:rPr>
          <w:noProof/>
        </w:rPr>
        <w:fldChar w:fldCharType="end"/>
      </w:r>
    </w:p>
    <w:p w14:paraId="27173EEC" w14:textId="5696E18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3.2.1.15</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RMSTOOL_SESSION</w:t>
      </w:r>
      <w:r>
        <w:rPr>
          <w:noProof/>
        </w:rPr>
        <w:tab/>
      </w:r>
      <w:r>
        <w:rPr>
          <w:noProof/>
        </w:rPr>
        <w:fldChar w:fldCharType="begin"/>
      </w:r>
      <w:r>
        <w:rPr>
          <w:noProof/>
        </w:rPr>
        <w:instrText xml:space="preserve"> PAGEREF _Toc222471890 \h </w:instrText>
      </w:r>
      <w:r>
        <w:rPr>
          <w:noProof/>
        </w:rPr>
      </w:r>
      <w:r>
        <w:rPr>
          <w:noProof/>
        </w:rPr>
        <w:fldChar w:fldCharType="separate"/>
      </w:r>
      <w:r>
        <w:rPr>
          <w:noProof/>
        </w:rPr>
        <w:t>30</w:t>
      </w:r>
      <w:r>
        <w:rPr>
          <w:noProof/>
        </w:rPr>
        <w:fldChar w:fldCharType="end"/>
      </w:r>
    </w:p>
    <w:p w14:paraId="41D5AFF0" w14:textId="4251031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3.2.1.16</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RMSTOOL_SESSION_ARCH</w:t>
      </w:r>
      <w:r>
        <w:rPr>
          <w:noProof/>
        </w:rPr>
        <w:tab/>
      </w:r>
      <w:r>
        <w:rPr>
          <w:noProof/>
        </w:rPr>
        <w:fldChar w:fldCharType="begin"/>
      </w:r>
      <w:r>
        <w:rPr>
          <w:noProof/>
        </w:rPr>
        <w:instrText xml:space="preserve"> PAGEREF _Toc222471891 \h </w:instrText>
      </w:r>
      <w:r>
        <w:rPr>
          <w:noProof/>
        </w:rPr>
      </w:r>
      <w:r>
        <w:rPr>
          <w:noProof/>
        </w:rPr>
        <w:fldChar w:fldCharType="separate"/>
      </w:r>
      <w:r>
        <w:rPr>
          <w:noProof/>
        </w:rPr>
        <w:t>31</w:t>
      </w:r>
      <w:r>
        <w:rPr>
          <w:noProof/>
        </w:rPr>
        <w:fldChar w:fldCharType="end"/>
      </w:r>
    </w:p>
    <w:p w14:paraId="3DCB599D" w14:textId="5A84271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3.2.1.17</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RMSTOOL_USER_GROUP</w:t>
      </w:r>
      <w:r>
        <w:rPr>
          <w:noProof/>
        </w:rPr>
        <w:tab/>
      </w:r>
      <w:r>
        <w:rPr>
          <w:noProof/>
        </w:rPr>
        <w:fldChar w:fldCharType="begin"/>
      </w:r>
      <w:r>
        <w:rPr>
          <w:noProof/>
        </w:rPr>
        <w:instrText xml:space="preserve"> PAGEREF _Toc222471892 \h </w:instrText>
      </w:r>
      <w:r>
        <w:rPr>
          <w:noProof/>
        </w:rPr>
      </w:r>
      <w:r>
        <w:rPr>
          <w:noProof/>
        </w:rPr>
        <w:fldChar w:fldCharType="separate"/>
      </w:r>
      <w:r>
        <w:rPr>
          <w:noProof/>
        </w:rPr>
        <w:t>31</w:t>
      </w:r>
      <w:r>
        <w:rPr>
          <w:noProof/>
        </w:rPr>
        <w:fldChar w:fldCharType="end"/>
      </w:r>
    </w:p>
    <w:p w14:paraId="3D39A431" w14:textId="428ED33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3.2.1.18</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RMSTOOL_USER_REF</w:t>
      </w:r>
      <w:r>
        <w:rPr>
          <w:noProof/>
        </w:rPr>
        <w:tab/>
      </w:r>
      <w:r>
        <w:rPr>
          <w:noProof/>
        </w:rPr>
        <w:fldChar w:fldCharType="begin"/>
      </w:r>
      <w:r>
        <w:rPr>
          <w:noProof/>
        </w:rPr>
        <w:instrText xml:space="preserve"> PAGEREF _Toc222471893 \h </w:instrText>
      </w:r>
      <w:r>
        <w:rPr>
          <w:noProof/>
        </w:rPr>
      </w:r>
      <w:r>
        <w:rPr>
          <w:noProof/>
        </w:rPr>
        <w:fldChar w:fldCharType="separate"/>
      </w:r>
      <w:r>
        <w:rPr>
          <w:noProof/>
        </w:rPr>
        <w:t>31</w:t>
      </w:r>
      <w:r>
        <w:rPr>
          <w:noProof/>
        </w:rPr>
        <w:fldChar w:fldCharType="end"/>
      </w:r>
    </w:p>
    <w:p w14:paraId="675CC291" w14:textId="5A9C952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3.2.1.19</w:t>
      </w:r>
      <w:r>
        <w:rPr>
          <w:rFonts w:asciiTheme="minorHAnsi" w:eastAsiaTheme="minorEastAsia" w:hAnsiTheme="minorHAnsi" w:cstheme="minorBidi"/>
          <w:iCs w:val="0"/>
          <w:noProof/>
          <w:kern w:val="2"/>
          <w:sz w:val="24"/>
          <w:szCs w:val="24"/>
          <w:lang w:val="cs-CZ" w:eastAsia="cs-CZ"/>
          <w14:ligatures w14:val="standardContextual"/>
        </w:rPr>
        <w:tab/>
      </w:r>
      <w:r>
        <w:rPr>
          <w:noProof/>
        </w:rPr>
        <w:t>Table RMSTOOL_V2_CLEANSING_QUEUE</w:t>
      </w:r>
      <w:r>
        <w:rPr>
          <w:noProof/>
        </w:rPr>
        <w:tab/>
      </w:r>
      <w:r>
        <w:rPr>
          <w:noProof/>
        </w:rPr>
        <w:fldChar w:fldCharType="begin"/>
      </w:r>
      <w:r>
        <w:rPr>
          <w:noProof/>
        </w:rPr>
        <w:instrText xml:space="preserve"> PAGEREF _Toc222471894 \h </w:instrText>
      </w:r>
      <w:r>
        <w:rPr>
          <w:noProof/>
        </w:rPr>
      </w:r>
      <w:r>
        <w:rPr>
          <w:noProof/>
        </w:rPr>
        <w:fldChar w:fldCharType="separate"/>
      </w:r>
      <w:r>
        <w:rPr>
          <w:noProof/>
        </w:rPr>
        <w:t>32</w:t>
      </w:r>
      <w:r>
        <w:rPr>
          <w:noProof/>
        </w:rPr>
        <w:fldChar w:fldCharType="end"/>
      </w:r>
    </w:p>
    <w:p w14:paraId="6CA11B8D" w14:textId="1C7E7BB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3.2.1.20</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RMSTOOL_TR_CONFIG_CHG</w:t>
      </w:r>
      <w:r>
        <w:rPr>
          <w:noProof/>
        </w:rPr>
        <w:tab/>
      </w:r>
      <w:r>
        <w:rPr>
          <w:noProof/>
        </w:rPr>
        <w:fldChar w:fldCharType="begin"/>
      </w:r>
      <w:r>
        <w:rPr>
          <w:noProof/>
        </w:rPr>
        <w:instrText xml:space="preserve"> PAGEREF _Toc222471895 \h </w:instrText>
      </w:r>
      <w:r>
        <w:rPr>
          <w:noProof/>
        </w:rPr>
      </w:r>
      <w:r>
        <w:rPr>
          <w:noProof/>
        </w:rPr>
        <w:fldChar w:fldCharType="separate"/>
      </w:r>
      <w:r>
        <w:rPr>
          <w:noProof/>
        </w:rPr>
        <w:t>33</w:t>
      </w:r>
      <w:r>
        <w:rPr>
          <w:noProof/>
        </w:rPr>
        <w:fldChar w:fldCharType="end"/>
      </w:r>
    </w:p>
    <w:p w14:paraId="7BAAD91E" w14:textId="78D7557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3.2.1.21</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RMSTOOL_TR_EVENTID</w:t>
      </w:r>
      <w:r>
        <w:rPr>
          <w:noProof/>
        </w:rPr>
        <w:tab/>
      </w:r>
      <w:r>
        <w:rPr>
          <w:noProof/>
        </w:rPr>
        <w:fldChar w:fldCharType="begin"/>
      </w:r>
      <w:r>
        <w:rPr>
          <w:noProof/>
        </w:rPr>
        <w:instrText xml:space="preserve"> PAGEREF _Toc222471896 \h </w:instrText>
      </w:r>
      <w:r>
        <w:rPr>
          <w:noProof/>
        </w:rPr>
      </w:r>
      <w:r>
        <w:rPr>
          <w:noProof/>
        </w:rPr>
        <w:fldChar w:fldCharType="separate"/>
      </w:r>
      <w:r>
        <w:rPr>
          <w:noProof/>
        </w:rPr>
        <w:t>33</w:t>
      </w:r>
      <w:r>
        <w:rPr>
          <w:noProof/>
        </w:rPr>
        <w:fldChar w:fldCharType="end"/>
      </w:r>
    </w:p>
    <w:p w14:paraId="64585F7D" w14:textId="5B55013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3.2.1.22</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RMSTOOL_TR_PROCESS_LOCK_CHG</w:t>
      </w:r>
      <w:r>
        <w:rPr>
          <w:noProof/>
        </w:rPr>
        <w:tab/>
      </w:r>
      <w:r>
        <w:rPr>
          <w:noProof/>
        </w:rPr>
        <w:fldChar w:fldCharType="begin"/>
      </w:r>
      <w:r>
        <w:rPr>
          <w:noProof/>
        </w:rPr>
        <w:instrText xml:space="preserve"> PAGEREF _Toc222471897 \h </w:instrText>
      </w:r>
      <w:r>
        <w:rPr>
          <w:noProof/>
        </w:rPr>
      </w:r>
      <w:r>
        <w:rPr>
          <w:noProof/>
        </w:rPr>
        <w:fldChar w:fldCharType="separate"/>
      </w:r>
      <w:r>
        <w:rPr>
          <w:noProof/>
        </w:rPr>
        <w:t>33</w:t>
      </w:r>
      <w:r>
        <w:rPr>
          <w:noProof/>
        </w:rPr>
        <w:fldChar w:fldCharType="end"/>
      </w:r>
    </w:p>
    <w:p w14:paraId="2D542789" w14:textId="5A2AB0A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3.2.1.23</w:t>
      </w:r>
      <w:r>
        <w:rPr>
          <w:rFonts w:asciiTheme="minorHAnsi" w:eastAsiaTheme="minorEastAsia" w:hAnsiTheme="minorHAnsi" w:cstheme="minorBidi"/>
          <w:iCs w:val="0"/>
          <w:noProof/>
          <w:kern w:val="2"/>
          <w:sz w:val="24"/>
          <w:szCs w:val="24"/>
          <w:lang w:val="cs-CZ" w:eastAsia="cs-CZ"/>
          <w14:ligatures w14:val="standardContextual"/>
        </w:rPr>
        <w:tab/>
      </w:r>
      <w:r>
        <w:rPr>
          <w:noProof/>
        </w:rPr>
        <w:t>Trigger RMSTOOL_TR_TERM_CHG</w:t>
      </w:r>
      <w:r>
        <w:rPr>
          <w:noProof/>
        </w:rPr>
        <w:tab/>
      </w:r>
      <w:r>
        <w:rPr>
          <w:noProof/>
        </w:rPr>
        <w:fldChar w:fldCharType="begin"/>
      </w:r>
      <w:r>
        <w:rPr>
          <w:noProof/>
        </w:rPr>
        <w:instrText xml:space="preserve"> PAGEREF _Toc222471898 \h </w:instrText>
      </w:r>
      <w:r>
        <w:rPr>
          <w:noProof/>
        </w:rPr>
      </w:r>
      <w:r>
        <w:rPr>
          <w:noProof/>
        </w:rPr>
        <w:fldChar w:fldCharType="separate"/>
      </w:r>
      <w:r>
        <w:rPr>
          <w:noProof/>
        </w:rPr>
        <w:t>33</w:t>
      </w:r>
      <w:r>
        <w:rPr>
          <w:noProof/>
        </w:rPr>
        <w:fldChar w:fldCharType="end"/>
      </w:r>
    </w:p>
    <w:p w14:paraId="107D868B" w14:textId="12803C8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3.2.1.24</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RMSTOOL_LOG_VW_FULL</w:t>
      </w:r>
      <w:r>
        <w:rPr>
          <w:noProof/>
        </w:rPr>
        <w:tab/>
      </w:r>
      <w:r>
        <w:rPr>
          <w:noProof/>
        </w:rPr>
        <w:fldChar w:fldCharType="begin"/>
      </w:r>
      <w:r>
        <w:rPr>
          <w:noProof/>
        </w:rPr>
        <w:instrText xml:space="preserve"> PAGEREF _Toc222471899 \h </w:instrText>
      </w:r>
      <w:r>
        <w:rPr>
          <w:noProof/>
        </w:rPr>
      </w:r>
      <w:r>
        <w:rPr>
          <w:noProof/>
        </w:rPr>
        <w:fldChar w:fldCharType="separate"/>
      </w:r>
      <w:r>
        <w:rPr>
          <w:noProof/>
        </w:rPr>
        <w:t>33</w:t>
      </w:r>
      <w:r>
        <w:rPr>
          <w:noProof/>
        </w:rPr>
        <w:fldChar w:fldCharType="end"/>
      </w:r>
    </w:p>
    <w:p w14:paraId="3A9F38D2" w14:textId="7A08F27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3.2.1.25</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RMSTOOL_LOG_VW_MEDIUM</w:t>
      </w:r>
      <w:r>
        <w:rPr>
          <w:noProof/>
        </w:rPr>
        <w:tab/>
      </w:r>
      <w:r>
        <w:rPr>
          <w:noProof/>
        </w:rPr>
        <w:fldChar w:fldCharType="begin"/>
      </w:r>
      <w:r>
        <w:rPr>
          <w:noProof/>
        </w:rPr>
        <w:instrText xml:space="preserve"> PAGEREF _Toc222471900 \h </w:instrText>
      </w:r>
      <w:r>
        <w:rPr>
          <w:noProof/>
        </w:rPr>
      </w:r>
      <w:r>
        <w:rPr>
          <w:noProof/>
        </w:rPr>
        <w:fldChar w:fldCharType="separate"/>
      </w:r>
      <w:r>
        <w:rPr>
          <w:noProof/>
        </w:rPr>
        <w:t>33</w:t>
      </w:r>
      <w:r>
        <w:rPr>
          <w:noProof/>
        </w:rPr>
        <w:fldChar w:fldCharType="end"/>
      </w:r>
    </w:p>
    <w:p w14:paraId="09539E38" w14:textId="63F7782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3.2.1.26</w:t>
      </w:r>
      <w:r>
        <w:rPr>
          <w:rFonts w:asciiTheme="minorHAnsi" w:eastAsiaTheme="minorEastAsia" w:hAnsiTheme="minorHAnsi" w:cstheme="minorBidi"/>
          <w:iCs w:val="0"/>
          <w:noProof/>
          <w:kern w:val="2"/>
          <w:sz w:val="24"/>
          <w:szCs w:val="24"/>
          <w:lang w:val="cs-CZ" w:eastAsia="cs-CZ"/>
          <w14:ligatures w14:val="standardContextual"/>
        </w:rPr>
        <w:tab/>
      </w:r>
      <w:r>
        <w:rPr>
          <w:noProof/>
        </w:rPr>
        <w:t>View RMSTOOL_ESIM_RANGES_VW</w:t>
      </w:r>
      <w:r>
        <w:rPr>
          <w:noProof/>
        </w:rPr>
        <w:tab/>
      </w:r>
      <w:r>
        <w:rPr>
          <w:noProof/>
        </w:rPr>
        <w:fldChar w:fldCharType="begin"/>
      </w:r>
      <w:r>
        <w:rPr>
          <w:noProof/>
        </w:rPr>
        <w:instrText xml:space="preserve"> PAGEREF _Toc222471901 \h </w:instrText>
      </w:r>
      <w:r>
        <w:rPr>
          <w:noProof/>
        </w:rPr>
      </w:r>
      <w:r>
        <w:rPr>
          <w:noProof/>
        </w:rPr>
        <w:fldChar w:fldCharType="separate"/>
      </w:r>
      <w:r>
        <w:rPr>
          <w:noProof/>
        </w:rPr>
        <w:t>34</w:t>
      </w:r>
      <w:r>
        <w:rPr>
          <w:noProof/>
        </w:rPr>
        <w:fldChar w:fldCharType="end"/>
      </w:r>
    </w:p>
    <w:p w14:paraId="67E97A39" w14:textId="5025D11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3.2.2</w:t>
      </w:r>
      <w:r>
        <w:rPr>
          <w:rFonts w:asciiTheme="minorHAnsi" w:eastAsiaTheme="minorEastAsia" w:hAnsiTheme="minorHAnsi" w:cstheme="minorBidi"/>
          <w:iCs w:val="0"/>
          <w:noProof/>
          <w:kern w:val="2"/>
          <w:sz w:val="24"/>
          <w:szCs w:val="24"/>
          <w:lang w:val="cs-CZ" w:eastAsia="cs-CZ"/>
          <w14:ligatures w14:val="standardContextual"/>
        </w:rPr>
        <w:tab/>
      </w:r>
      <w:r>
        <w:rPr>
          <w:noProof/>
        </w:rPr>
        <w:t>Schema RMSTOOL_USR@IBMTEST</w:t>
      </w:r>
      <w:r>
        <w:rPr>
          <w:noProof/>
        </w:rPr>
        <w:tab/>
      </w:r>
      <w:r>
        <w:rPr>
          <w:noProof/>
        </w:rPr>
        <w:fldChar w:fldCharType="begin"/>
      </w:r>
      <w:r>
        <w:rPr>
          <w:noProof/>
        </w:rPr>
        <w:instrText xml:space="preserve"> PAGEREF _Toc222471902 \h </w:instrText>
      </w:r>
      <w:r>
        <w:rPr>
          <w:noProof/>
        </w:rPr>
      </w:r>
      <w:r>
        <w:rPr>
          <w:noProof/>
        </w:rPr>
        <w:fldChar w:fldCharType="separate"/>
      </w:r>
      <w:r>
        <w:rPr>
          <w:noProof/>
        </w:rPr>
        <w:t>34</w:t>
      </w:r>
      <w:r>
        <w:rPr>
          <w:noProof/>
        </w:rPr>
        <w:fldChar w:fldCharType="end"/>
      </w:r>
    </w:p>
    <w:p w14:paraId="0302B92C" w14:textId="3BB20B8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3.2.3</w:t>
      </w:r>
      <w:r>
        <w:rPr>
          <w:rFonts w:asciiTheme="minorHAnsi" w:eastAsiaTheme="minorEastAsia" w:hAnsiTheme="minorHAnsi" w:cstheme="minorBidi"/>
          <w:iCs w:val="0"/>
          <w:noProof/>
          <w:kern w:val="2"/>
          <w:sz w:val="24"/>
          <w:szCs w:val="24"/>
          <w:lang w:val="cs-CZ" w:eastAsia="cs-CZ"/>
          <w14:ligatures w14:val="standardContextual"/>
        </w:rPr>
        <w:tab/>
      </w:r>
      <w:r>
        <w:rPr>
          <w:noProof/>
        </w:rPr>
        <w:t>Schema ARBOR@&lt;ARBOR_ADMIN_DB&gt;</w:t>
      </w:r>
      <w:r>
        <w:rPr>
          <w:noProof/>
        </w:rPr>
        <w:tab/>
      </w:r>
      <w:r>
        <w:rPr>
          <w:noProof/>
        </w:rPr>
        <w:fldChar w:fldCharType="begin"/>
      </w:r>
      <w:r>
        <w:rPr>
          <w:noProof/>
        </w:rPr>
        <w:instrText xml:space="preserve"> PAGEREF _Toc222471903 \h </w:instrText>
      </w:r>
      <w:r>
        <w:rPr>
          <w:noProof/>
        </w:rPr>
      </w:r>
      <w:r>
        <w:rPr>
          <w:noProof/>
        </w:rPr>
        <w:fldChar w:fldCharType="separate"/>
      </w:r>
      <w:r>
        <w:rPr>
          <w:noProof/>
        </w:rPr>
        <w:t>34</w:t>
      </w:r>
      <w:r>
        <w:rPr>
          <w:noProof/>
        </w:rPr>
        <w:fldChar w:fldCharType="end"/>
      </w:r>
    </w:p>
    <w:p w14:paraId="1A868602" w14:textId="098FD29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3.2.3.1</w:t>
      </w:r>
      <w:r>
        <w:rPr>
          <w:rFonts w:asciiTheme="minorHAnsi" w:eastAsiaTheme="minorEastAsia" w:hAnsiTheme="minorHAnsi" w:cstheme="minorBidi"/>
          <w:iCs w:val="0"/>
          <w:noProof/>
          <w:kern w:val="2"/>
          <w:sz w:val="24"/>
          <w:szCs w:val="24"/>
          <w:lang w:val="cs-CZ" w:eastAsia="cs-CZ"/>
          <w14:ligatures w14:val="standardContextual"/>
        </w:rPr>
        <w:tab/>
      </w:r>
      <w:r>
        <w:rPr>
          <w:noProof/>
        </w:rPr>
        <w:t>Kenan System Configuration</w:t>
      </w:r>
      <w:r>
        <w:rPr>
          <w:noProof/>
        </w:rPr>
        <w:tab/>
      </w:r>
      <w:r>
        <w:rPr>
          <w:noProof/>
        </w:rPr>
        <w:fldChar w:fldCharType="begin"/>
      </w:r>
      <w:r>
        <w:rPr>
          <w:noProof/>
        </w:rPr>
        <w:instrText xml:space="preserve"> PAGEREF _Toc222471904 \h </w:instrText>
      </w:r>
      <w:r>
        <w:rPr>
          <w:noProof/>
        </w:rPr>
      </w:r>
      <w:r>
        <w:rPr>
          <w:noProof/>
        </w:rPr>
        <w:fldChar w:fldCharType="separate"/>
      </w:r>
      <w:r>
        <w:rPr>
          <w:noProof/>
        </w:rPr>
        <w:t>34</w:t>
      </w:r>
      <w:r>
        <w:rPr>
          <w:noProof/>
        </w:rPr>
        <w:fldChar w:fldCharType="end"/>
      </w:r>
    </w:p>
    <w:p w14:paraId="35CFB6F9" w14:textId="1EB711C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3.2.3.2</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INVD_TMP_TERM_MSISDN_PRC</w:t>
      </w:r>
      <w:r>
        <w:rPr>
          <w:noProof/>
        </w:rPr>
        <w:tab/>
      </w:r>
      <w:r>
        <w:rPr>
          <w:noProof/>
        </w:rPr>
        <w:fldChar w:fldCharType="begin"/>
      </w:r>
      <w:r>
        <w:rPr>
          <w:noProof/>
        </w:rPr>
        <w:instrText xml:space="preserve"> PAGEREF _Toc222471905 \h </w:instrText>
      </w:r>
      <w:r>
        <w:rPr>
          <w:noProof/>
        </w:rPr>
      </w:r>
      <w:r>
        <w:rPr>
          <w:noProof/>
        </w:rPr>
        <w:fldChar w:fldCharType="separate"/>
      </w:r>
      <w:r>
        <w:rPr>
          <w:noProof/>
        </w:rPr>
        <w:t>34</w:t>
      </w:r>
      <w:r>
        <w:rPr>
          <w:noProof/>
        </w:rPr>
        <w:fldChar w:fldCharType="end"/>
      </w:r>
    </w:p>
    <w:p w14:paraId="7CAB3A6E" w14:textId="681B582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3.2.3.3</w:t>
      </w:r>
      <w:r>
        <w:rPr>
          <w:rFonts w:asciiTheme="minorHAnsi" w:eastAsiaTheme="minorEastAsia" w:hAnsiTheme="minorHAnsi" w:cstheme="minorBidi"/>
          <w:iCs w:val="0"/>
          <w:noProof/>
          <w:kern w:val="2"/>
          <w:sz w:val="24"/>
          <w:szCs w:val="24"/>
          <w:lang w:val="cs-CZ" w:eastAsia="cs-CZ"/>
          <w14:ligatures w14:val="standardContextual"/>
        </w:rPr>
        <w:tab/>
      </w:r>
      <w:r>
        <w:rPr>
          <w:noProof/>
        </w:rPr>
        <w:t>Procedure INVD_TMP_TERM_MSISDN_UPD</w:t>
      </w:r>
      <w:r>
        <w:rPr>
          <w:noProof/>
        </w:rPr>
        <w:tab/>
      </w:r>
      <w:r>
        <w:rPr>
          <w:noProof/>
        </w:rPr>
        <w:fldChar w:fldCharType="begin"/>
      </w:r>
      <w:r>
        <w:rPr>
          <w:noProof/>
        </w:rPr>
        <w:instrText xml:space="preserve"> PAGEREF _Toc222471906 \h </w:instrText>
      </w:r>
      <w:r>
        <w:rPr>
          <w:noProof/>
        </w:rPr>
      </w:r>
      <w:r>
        <w:rPr>
          <w:noProof/>
        </w:rPr>
        <w:fldChar w:fldCharType="separate"/>
      </w:r>
      <w:r>
        <w:rPr>
          <w:noProof/>
        </w:rPr>
        <w:t>35</w:t>
      </w:r>
      <w:r>
        <w:rPr>
          <w:noProof/>
        </w:rPr>
        <w:fldChar w:fldCharType="end"/>
      </w:r>
    </w:p>
    <w:p w14:paraId="4FED9535" w14:textId="2897805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3.2.3.4</w:t>
      </w:r>
      <w:r>
        <w:rPr>
          <w:rFonts w:asciiTheme="minorHAnsi" w:eastAsiaTheme="minorEastAsia" w:hAnsiTheme="minorHAnsi" w:cstheme="minorBidi"/>
          <w:iCs w:val="0"/>
          <w:noProof/>
          <w:kern w:val="2"/>
          <w:sz w:val="24"/>
          <w:szCs w:val="24"/>
          <w:lang w:val="cs-CZ" w:eastAsia="cs-CZ"/>
          <w14:ligatures w14:val="standardContextual"/>
        </w:rPr>
        <w:tab/>
      </w:r>
      <w:r>
        <w:rPr>
          <w:noProof/>
        </w:rPr>
        <w:t>Synonym PHOENIX_CIEMV3</w:t>
      </w:r>
      <w:r>
        <w:rPr>
          <w:noProof/>
        </w:rPr>
        <w:tab/>
      </w:r>
      <w:r>
        <w:rPr>
          <w:noProof/>
        </w:rPr>
        <w:fldChar w:fldCharType="begin"/>
      </w:r>
      <w:r>
        <w:rPr>
          <w:noProof/>
        </w:rPr>
        <w:instrText xml:space="preserve"> PAGEREF _Toc222471907 \h </w:instrText>
      </w:r>
      <w:r>
        <w:rPr>
          <w:noProof/>
        </w:rPr>
      </w:r>
      <w:r>
        <w:rPr>
          <w:noProof/>
        </w:rPr>
        <w:fldChar w:fldCharType="separate"/>
      </w:r>
      <w:r>
        <w:rPr>
          <w:noProof/>
        </w:rPr>
        <w:t>35</w:t>
      </w:r>
      <w:r>
        <w:rPr>
          <w:noProof/>
        </w:rPr>
        <w:fldChar w:fldCharType="end"/>
      </w:r>
    </w:p>
    <w:p w14:paraId="6881E6D9" w14:textId="5853514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3.2.3.5</w:t>
      </w:r>
      <w:r>
        <w:rPr>
          <w:rFonts w:asciiTheme="minorHAnsi" w:eastAsiaTheme="minorEastAsia" w:hAnsiTheme="minorHAnsi" w:cstheme="minorBidi"/>
          <w:iCs w:val="0"/>
          <w:noProof/>
          <w:kern w:val="2"/>
          <w:sz w:val="24"/>
          <w:szCs w:val="24"/>
          <w:lang w:val="cs-CZ" w:eastAsia="cs-CZ"/>
          <w14:ligatures w14:val="standardContextual"/>
        </w:rPr>
        <w:tab/>
      </w:r>
      <w:r>
        <w:rPr>
          <w:noProof/>
        </w:rPr>
        <w:t>Synonym PHOENIX_CIEMV4</w:t>
      </w:r>
      <w:r>
        <w:rPr>
          <w:noProof/>
        </w:rPr>
        <w:tab/>
      </w:r>
      <w:r>
        <w:rPr>
          <w:noProof/>
        </w:rPr>
        <w:fldChar w:fldCharType="begin"/>
      </w:r>
      <w:r>
        <w:rPr>
          <w:noProof/>
        </w:rPr>
        <w:instrText xml:space="preserve"> PAGEREF _Toc222471908 \h </w:instrText>
      </w:r>
      <w:r>
        <w:rPr>
          <w:noProof/>
        </w:rPr>
      </w:r>
      <w:r>
        <w:rPr>
          <w:noProof/>
        </w:rPr>
        <w:fldChar w:fldCharType="separate"/>
      </w:r>
      <w:r>
        <w:rPr>
          <w:noProof/>
        </w:rPr>
        <w:t>35</w:t>
      </w:r>
      <w:r>
        <w:rPr>
          <w:noProof/>
        </w:rPr>
        <w:fldChar w:fldCharType="end"/>
      </w:r>
    </w:p>
    <w:p w14:paraId="5A81EF71" w14:textId="43DBEE2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3.2.3.6</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INVD_TMP_TERM_INV</w:t>
      </w:r>
      <w:r>
        <w:rPr>
          <w:noProof/>
        </w:rPr>
        <w:tab/>
      </w:r>
      <w:r>
        <w:rPr>
          <w:noProof/>
        </w:rPr>
        <w:fldChar w:fldCharType="begin"/>
      </w:r>
      <w:r>
        <w:rPr>
          <w:noProof/>
        </w:rPr>
        <w:instrText xml:space="preserve"> PAGEREF _Toc222471909 \h </w:instrText>
      </w:r>
      <w:r>
        <w:rPr>
          <w:noProof/>
        </w:rPr>
      </w:r>
      <w:r>
        <w:rPr>
          <w:noProof/>
        </w:rPr>
        <w:fldChar w:fldCharType="separate"/>
      </w:r>
      <w:r>
        <w:rPr>
          <w:noProof/>
        </w:rPr>
        <w:t>35</w:t>
      </w:r>
      <w:r>
        <w:rPr>
          <w:noProof/>
        </w:rPr>
        <w:fldChar w:fldCharType="end"/>
      </w:r>
    </w:p>
    <w:p w14:paraId="45CBAF5F" w14:textId="69B9EAA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3.2.3.7</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INVD_TMP_TERM_MSISDN_IN</w:t>
      </w:r>
      <w:r>
        <w:rPr>
          <w:noProof/>
        </w:rPr>
        <w:tab/>
      </w:r>
      <w:r>
        <w:rPr>
          <w:noProof/>
        </w:rPr>
        <w:fldChar w:fldCharType="begin"/>
      </w:r>
      <w:r>
        <w:rPr>
          <w:noProof/>
        </w:rPr>
        <w:instrText xml:space="preserve"> PAGEREF _Toc222471910 \h </w:instrText>
      </w:r>
      <w:r>
        <w:rPr>
          <w:noProof/>
        </w:rPr>
      </w:r>
      <w:r>
        <w:rPr>
          <w:noProof/>
        </w:rPr>
        <w:fldChar w:fldCharType="separate"/>
      </w:r>
      <w:r>
        <w:rPr>
          <w:noProof/>
        </w:rPr>
        <w:t>36</w:t>
      </w:r>
      <w:r>
        <w:rPr>
          <w:noProof/>
        </w:rPr>
        <w:fldChar w:fldCharType="end"/>
      </w:r>
    </w:p>
    <w:p w14:paraId="3213A9E0" w14:textId="1E2C289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3.2.3.8</w:t>
      </w:r>
      <w:r>
        <w:rPr>
          <w:rFonts w:asciiTheme="minorHAnsi" w:eastAsiaTheme="minorEastAsia" w:hAnsiTheme="minorHAnsi" w:cstheme="minorBidi"/>
          <w:iCs w:val="0"/>
          <w:noProof/>
          <w:kern w:val="2"/>
          <w:sz w:val="24"/>
          <w:szCs w:val="24"/>
          <w:lang w:val="cs-CZ" w:eastAsia="cs-CZ"/>
          <w14:ligatures w14:val="standardContextual"/>
        </w:rPr>
        <w:tab/>
      </w:r>
      <w:r>
        <w:rPr>
          <w:noProof/>
        </w:rPr>
        <w:t>Table INVD_TMP_TERM_MSISDN_LOG</w:t>
      </w:r>
      <w:r>
        <w:rPr>
          <w:noProof/>
        </w:rPr>
        <w:tab/>
      </w:r>
      <w:r>
        <w:rPr>
          <w:noProof/>
        </w:rPr>
        <w:fldChar w:fldCharType="begin"/>
      </w:r>
      <w:r>
        <w:rPr>
          <w:noProof/>
        </w:rPr>
        <w:instrText xml:space="preserve"> PAGEREF _Toc222471911 \h </w:instrText>
      </w:r>
      <w:r>
        <w:rPr>
          <w:noProof/>
        </w:rPr>
      </w:r>
      <w:r>
        <w:rPr>
          <w:noProof/>
        </w:rPr>
        <w:fldChar w:fldCharType="separate"/>
      </w:r>
      <w:r>
        <w:rPr>
          <w:noProof/>
        </w:rPr>
        <w:t>36</w:t>
      </w:r>
      <w:r>
        <w:rPr>
          <w:noProof/>
        </w:rPr>
        <w:fldChar w:fldCharType="end"/>
      </w:r>
    </w:p>
    <w:p w14:paraId="3768D276" w14:textId="4CB0784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3.2.4</w:t>
      </w:r>
      <w:r>
        <w:rPr>
          <w:rFonts w:asciiTheme="minorHAnsi" w:eastAsiaTheme="minorEastAsia" w:hAnsiTheme="minorHAnsi" w:cstheme="minorBidi"/>
          <w:iCs w:val="0"/>
          <w:noProof/>
          <w:kern w:val="2"/>
          <w:sz w:val="24"/>
          <w:szCs w:val="24"/>
          <w:lang w:val="cs-CZ" w:eastAsia="cs-CZ"/>
          <w14:ligatures w14:val="standardContextual"/>
        </w:rPr>
        <w:tab/>
      </w:r>
      <w:r>
        <w:rPr>
          <w:noProof/>
        </w:rPr>
        <w:t>Schema VF_CONFIG@&lt;ARBOR_ADMIN_DB&gt;</w:t>
      </w:r>
      <w:r>
        <w:rPr>
          <w:noProof/>
        </w:rPr>
        <w:tab/>
      </w:r>
      <w:r>
        <w:rPr>
          <w:noProof/>
        </w:rPr>
        <w:fldChar w:fldCharType="begin"/>
      </w:r>
      <w:r>
        <w:rPr>
          <w:noProof/>
        </w:rPr>
        <w:instrText xml:space="preserve"> PAGEREF _Toc222471912 \h </w:instrText>
      </w:r>
      <w:r>
        <w:rPr>
          <w:noProof/>
        </w:rPr>
      </w:r>
      <w:r>
        <w:rPr>
          <w:noProof/>
        </w:rPr>
        <w:fldChar w:fldCharType="separate"/>
      </w:r>
      <w:r>
        <w:rPr>
          <w:noProof/>
        </w:rPr>
        <w:t>37</w:t>
      </w:r>
      <w:r>
        <w:rPr>
          <w:noProof/>
        </w:rPr>
        <w:fldChar w:fldCharType="end"/>
      </w:r>
    </w:p>
    <w:p w14:paraId="4B5EDBC6" w14:textId="56336C2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3.2.4.1</w:t>
      </w:r>
      <w:r>
        <w:rPr>
          <w:rFonts w:asciiTheme="minorHAnsi" w:eastAsiaTheme="minorEastAsia" w:hAnsiTheme="minorHAnsi" w:cstheme="minorBidi"/>
          <w:iCs w:val="0"/>
          <w:noProof/>
          <w:kern w:val="2"/>
          <w:sz w:val="24"/>
          <w:szCs w:val="24"/>
          <w:lang w:val="cs-CZ" w:eastAsia="cs-CZ"/>
          <w14:ligatures w14:val="standardContextual"/>
        </w:rPr>
        <w:tab/>
      </w:r>
      <w:r>
        <w:rPr>
          <w:noProof/>
        </w:rPr>
        <w:t>Table VF_INVENTORY_NOTIFICATION – Extended Privileges</w:t>
      </w:r>
      <w:r>
        <w:rPr>
          <w:noProof/>
        </w:rPr>
        <w:tab/>
      </w:r>
      <w:r>
        <w:rPr>
          <w:noProof/>
        </w:rPr>
        <w:fldChar w:fldCharType="begin"/>
      </w:r>
      <w:r>
        <w:rPr>
          <w:noProof/>
        </w:rPr>
        <w:instrText xml:space="preserve"> PAGEREF _Toc222471913 \h </w:instrText>
      </w:r>
      <w:r>
        <w:rPr>
          <w:noProof/>
        </w:rPr>
      </w:r>
      <w:r>
        <w:rPr>
          <w:noProof/>
        </w:rPr>
        <w:fldChar w:fldCharType="separate"/>
      </w:r>
      <w:r>
        <w:rPr>
          <w:noProof/>
        </w:rPr>
        <w:t>37</w:t>
      </w:r>
      <w:r>
        <w:rPr>
          <w:noProof/>
        </w:rPr>
        <w:fldChar w:fldCharType="end"/>
      </w:r>
    </w:p>
    <w:p w14:paraId="11220BC8" w14:textId="0C4F52A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3.2.5</w:t>
      </w:r>
      <w:r>
        <w:rPr>
          <w:rFonts w:asciiTheme="minorHAnsi" w:eastAsiaTheme="minorEastAsia" w:hAnsiTheme="minorHAnsi" w:cstheme="minorBidi"/>
          <w:iCs w:val="0"/>
          <w:noProof/>
          <w:kern w:val="2"/>
          <w:sz w:val="24"/>
          <w:szCs w:val="24"/>
          <w:lang w:val="cs-CZ" w:eastAsia="cs-CZ"/>
          <w14:ligatures w14:val="standardContextual"/>
        </w:rPr>
        <w:tab/>
      </w:r>
      <w:r>
        <w:rPr>
          <w:noProof/>
        </w:rPr>
        <w:t>Schema ILABATCH_OWN @&lt;INSTANTLINK_DB&gt;</w:t>
      </w:r>
      <w:r>
        <w:rPr>
          <w:noProof/>
        </w:rPr>
        <w:tab/>
      </w:r>
      <w:r>
        <w:rPr>
          <w:noProof/>
        </w:rPr>
        <w:fldChar w:fldCharType="begin"/>
      </w:r>
      <w:r>
        <w:rPr>
          <w:noProof/>
        </w:rPr>
        <w:instrText xml:space="preserve"> PAGEREF _Toc222471914 \h </w:instrText>
      </w:r>
      <w:r>
        <w:rPr>
          <w:noProof/>
        </w:rPr>
      </w:r>
      <w:r>
        <w:rPr>
          <w:noProof/>
        </w:rPr>
        <w:fldChar w:fldCharType="separate"/>
      </w:r>
      <w:r>
        <w:rPr>
          <w:noProof/>
        </w:rPr>
        <w:t>37</w:t>
      </w:r>
      <w:r>
        <w:rPr>
          <w:noProof/>
        </w:rPr>
        <w:fldChar w:fldCharType="end"/>
      </w:r>
    </w:p>
    <w:p w14:paraId="622AAAC1" w14:textId="665CEA1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3.2.5.1</w:t>
      </w:r>
      <w:r>
        <w:rPr>
          <w:rFonts w:asciiTheme="minorHAnsi" w:eastAsiaTheme="minorEastAsia" w:hAnsiTheme="minorHAnsi" w:cstheme="minorBidi"/>
          <w:iCs w:val="0"/>
          <w:noProof/>
          <w:kern w:val="2"/>
          <w:sz w:val="24"/>
          <w:szCs w:val="24"/>
          <w:lang w:val="cs-CZ" w:eastAsia="cs-CZ"/>
          <w14:ligatures w14:val="standardContextual"/>
        </w:rPr>
        <w:tab/>
      </w:r>
      <w:r>
        <w:rPr>
          <w:noProof/>
        </w:rPr>
        <w:t>Table BATCH_PROVISIONING – New Index</w:t>
      </w:r>
      <w:r>
        <w:rPr>
          <w:noProof/>
        </w:rPr>
        <w:tab/>
      </w:r>
      <w:r>
        <w:rPr>
          <w:noProof/>
        </w:rPr>
        <w:fldChar w:fldCharType="begin"/>
      </w:r>
      <w:r>
        <w:rPr>
          <w:noProof/>
        </w:rPr>
        <w:instrText xml:space="preserve"> PAGEREF _Toc222471915 \h </w:instrText>
      </w:r>
      <w:r>
        <w:rPr>
          <w:noProof/>
        </w:rPr>
      </w:r>
      <w:r>
        <w:rPr>
          <w:noProof/>
        </w:rPr>
        <w:fldChar w:fldCharType="separate"/>
      </w:r>
      <w:r>
        <w:rPr>
          <w:noProof/>
        </w:rPr>
        <w:t>37</w:t>
      </w:r>
      <w:r>
        <w:rPr>
          <w:noProof/>
        </w:rPr>
        <w:fldChar w:fldCharType="end"/>
      </w:r>
    </w:p>
    <w:p w14:paraId="19E5A9AC" w14:textId="18600415" w:rsidR="0021614C" w:rsidRDefault="0021614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w:t>
      </w:r>
      <w:r>
        <w:rPr>
          <w:rFonts w:asciiTheme="minorHAnsi" w:eastAsiaTheme="minorEastAsia" w:hAnsiTheme="minorHAnsi" w:cstheme="minorBidi"/>
          <w:iCs w:val="0"/>
          <w:noProof/>
          <w:kern w:val="2"/>
          <w:sz w:val="24"/>
          <w:szCs w:val="24"/>
          <w:lang w:val="cs-CZ" w:eastAsia="cs-CZ"/>
          <w14:ligatures w14:val="standardContextual"/>
        </w:rPr>
        <w:tab/>
      </w:r>
      <w:r>
        <w:rPr>
          <w:noProof/>
        </w:rPr>
        <w:t>User Interface</w:t>
      </w:r>
      <w:r>
        <w:rPr>
          <w:noProof/>
        </w:rPr>
        <w:tab/>
      </w:r>
      <w:r>
        <w:rPr>
          <w:noProof/>
        </w:rPr>
        <w:fldChar w:fldCharType="begin"/>
      </w:r>
      <w:r>
        <w:rPr>
          <w:noProof/>
        </w:rPr>
        <w:instrText xml:space="preserve"> PAGEREF _Toc222471916 \h </w:instrText>
      </w:r>
      <w:r>
        <w:rPr>
          <w:noProof/>
        </w:rPr>
      </w:r>
      <w:r>
        <w:rPr>
          <w:noProof/>
        </w:rPr>
        <w:fldChar w:fldCharType="separate"/>
      </w:r>
      <w:r>
        <w:rPr>
          <w:noProof/>
        </w:rPr>
        <w:t>38</w:t>
      </w:r>
      <w:r>
        <w:rPr>
          <w:noProof/>
        </w:rPr>
        <w:fldChar w:fldCharType="end"/>
      </w:r>
    </w:p>
    <w:p w14:paraId="1AAAF31E" w14:textId="5036EA40"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w:t>
      </w:r>
      <w:r>
        <w:rPr>
          <w:rFonts w:asciiTheme="minorHAnsi" w:eastAsiaTheme="minorEastAsia" w:hAnsiTheme="minorHAnsi" w:cstheme="minorBidi"/>
          <w:iCs w:val="0"/>
          <w:noProof/>
          <w:kern w:val="2"/>
          <w:sz w:val="24"/>
          <w:lang w:val="cs-CZ" w:eastAsia="cs-CZ"/>
          <w14:ligatures w14:val="standardContextual"/>
        </w:rPr>
        <w:tab/>
      </w:r>
      <w:r>
        <w:rPr>
          <w:noProof/>
        </w:rPr>
        <w:t>Login Form</w:t>
      </w:r>
      <w:r>
        <w:rPr>
          <w:noProof/>
        </w:rPr>
        <w:tab/>
      </w:r>
      <w:r>
        <w:rPr>
          <w:noProof/>
        </w:rPr>
        <w:fldChar w:fldCharType="begin"/>
      </w:r>
      <w:r>
        <w:rPr>
          <w:noProof/>
        </w:rPr>
        <w:instrText xml:space="preserve"> PAGEREF _Toc222471917 \h </w:instrText>
      </w:r>
      <w:r>
        <w:rPr>
          <w:noProof/>
        </w:rPr>
      </w:r>
      <w:r>
        <w:rPr>
          <w:noProof/>
        </w:rPr>
        <w:fldChar w:fldCharType="separate"/>
      </w:r>
      <w:r>
        <w:rPr>
          <w:noProof/>
        </w:rPr>
        <w:t>38</w:t>
      </w:r>
      <w:r>
        <w:rPr>
          <w:noProof/>
        </w:rPr>
        <w:fldChar w:fldCharType="end"/>
      </w:r>
    </w:p>
    <w:p w14:paraId="2B3D9241" w14:textId="644CFA79"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4.2</w:t>
      </w:r>
      <w:r>
        <w:rPr>
          <w:rFonts w:asciiTheme="minorHAnsi" w:eastAsiaTheme="minorEastAsia" w:hAnsiTheme="minorHAnsi" w:cstheme="minorBidi"/>
          <w:iCs w:val="0"/>
          <w:noProof/>
          <w:kern w:val="2"/>
          <w:sz w:val="24"/>
          <w:lang w:val="cs-CZ" w:eastAsia="cs-CZ"/>
          <w14:ligatures w14:val="standardContextual"/>
        </w:rPr>
        <w:tab/>
      </w:r>
      <w:r>
        <w:rPr>
          <w:noProof/>
        </w:rPr>
        <w:t>Main Form</w:t>
      </w:r>
      <w:r>
        <w:rPr>
          <w:noProof/>
        </w:rPr>
        <w:tab/>
      </w:r>
      <w:r>
        <w:rPr>
          <w:noProof/>
        </w:rPr>
        <w:fldChar w:fldCharType="begin"/>
      </w:r>
      <w:r>
        <w:rPr>
          <w:noProof/>
        </w:rPr>
        <w:instrText xml:space="preserve"> PAGEREF _Toc222471918 \h </w:instrText>
      </w:r>
      <w:r>
        <w:rPr>
          <w:noProof/>
        </w:rPr>
      </w:r>
      <w:r>
        <w:rPr>
          <w:noProof/>
        </w:rPr>
        <w:fldChar w:fldCharType="separate"/>
      </w:r>
      <w:r>
        <w:rPr>
          <w:noProof/>
        </w:rPr>
        <w:t>38</w:t>
      </w:r>
      <w:r>
        <w:rPr>
          <w:noProof/>
        </w:rPr>
        <w:fldChar w:fldCharType="end"/>
      </w:r>
    </w:p>
    <w:p w14:paraId="74207E9C" w14:textId="2B0F8D0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4.2.1</w:t>
      </w:r>
      <w:r>
        <w:rPr>
          <w:rFonts w:asciiTheme="minorHAnsi" w:eastAsiaTheme="minorEastAsia" w:hAnsiTheme="minorHAnsi" w:cstheme="minorBidi"/>
          <w:iCs w:val="0"/>
          <w:noProof/>
          <w:kern w:val="2"/>
          <w:sz w:val="24"/>
          <w:szCs w:val="24"/>
          <w:lang w:val="cs-CZ" w:eastAsia="cs-CZ"/>
          <w14:ligatures w14:val="standardContextual"/>
        </w:rPr>
        <w:tab/>
      </w:r>
      <w:r>
        <w:rPr>
          <w:noProof/>
        </w:rPr>
        <w:t>Main Grid</w:t>
      </w:r>
      <w:r>
        <w:rPr>
          <w:noProof/>
        </w:rPr>
        <w:tab/>
      </w:r>
      <w:r>
        <w:rPr>
          <w:noProof/>
        </w:rPr>
        <w:fldChar w:fldCharType="begin"/>
      </w:r>
      <w:r>
        <w:rPr>
          <w:noProof/>
        </w:rPr>
        <w:instrText xml:space="preserve"> PAGEREF _Toc222471919 \h </w:instrText>
      </w:r>
      <w:r>
        <w:rPr>
          <w:noProof/>
        </w:rPr>
      </w:r>
      <w:r>
        <w:rPr>
          <w:noProof/>
        </w:rPr>
        <w:fldChar w:fldCharType="separate"/>
      </w:r>
      <w:r>
        <w:rPr>
          <w:noProof/>
        </w:rPr>
        <w:t>39</w:t>
      </w:r>
      <w:r>
        <w:rPr>
          <w:noProof/>
        </w:rPr>
        <w:fldChar w:fldCharType="end"/>
      </w:r>
    </w:p>
    <w:p w14:paraId="1DA60CF4" w14:textId="596FD95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4.2.1.1</w:t>
      </w:r>
      <w:r>
        <w:rPr>
          <w:rFonts w:asciiTheme="minorHAnsi" w:eastAsiaTheme="minorEastAsia" w:hAnsiTheme="minorHAnsi" w:cstheme="minorBidi"/>
          <w:iCs w:val="0"/>
          <w:noProof/>
          <w:kern w:val="2"/>
          <w:sz w:val="24"/>
          <w:szCs w:val="24"/>
          <w:lang w:val="cs-CZ" w:eastAsia="cs-CZ"/>
          <w14:ligatures w14:val="standardContextual"/>
        </w:rPr>
        <w:tab/>
      </w:r>
      <w:r>
        <w:rPr>
          <w:noProof/>
        </w:rPr>
        <w:t>Navigation</w:t>
      </w:r>
      <w:r>
        <w:rPr>
          <w:noProof/>
        </w:rPr>
        <w:tab/>
      </w:r>
      <w:r>
        <w:rPr>
          <w:noProof/>
        </w:rPr>
        <w:fldChar w:fldCharType="begin"/>
      </w:r>
      <w:r>
        <w:rPr>
          <w:noProof/>
        </w:rPr>
        <w:instrText xml:space="preserve"> PAGEREF _Toc222471920 \h </w:instrText>
      </w:r>
      <w:r>
        <w:rPr>
          <w:noProof/>
        </w:rPr>
      </w:r>
      <w:r>
        <w:rPr>
          <w:noProof/>
        </w:rPr>
        <w:fldChar w:fldCharType="separate"/>
      </w:r>
      <w:r>
        <w:rPr>
          <w:noProof/>
        </w:rPr>
        <w:t>42</w:t>
      </w:r>
      <w:r>
        <w:rPr>
          <w:noProof/>
        </w:rPr>
        <w:fldChar w:fldCharType="end"/>
      </w:r>
    </w:p>
    <w:p w14:paraId="064B9DDF" w14:textId="63FD2D7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4.2.1.2</w:t>
      </w:r>
      <w:r>
        <w:rPr>
          <w:rFonts w:asciiTheme="minorHAnsi" w:eastAsiaTheme="minorEastAsia" w:hAnsiTheme="minorHAnsi" w:cstheme="minorBidi"/>
          <w:iCs w:val="0"/>
          <w:noProof/>
          <w:kern w:val="2"/>
          <w:sz w:val="24"/>
          <w:szCs w:val="24"/>
          <w:lang w:val="cs-CZ" w:eastAsia="cs-CZ"/>
          <w14:ligatures w14:val="standardContextual"/>
        </w:rPr>
        <w:tab/>
      </w:r>
      <w:r>
        <w:rPr>
          <w:noProof/>
        </w:rPr>
        <w:t>Saving / Loading / Copying Grid Data</w:t>
      </w:r>
      <w:r>
        <w:rPr>
          <w:noProof/>
        </w:rPr>
        <w:tab/>
      </w:r>
      <w:r>
        <w:rPr>
          <w:noProof/>
        </w:rPr>
        <w:fldChar w:fldCharType="begin"/>
      </w:r>
      <w:r>
        <w:rPr>
          <w:noProof/>
        </w:rPr>
        <w:instrText xml:space="preserve"> PAGEREF _Toc222471921 \h </w:instrText>
      </w:r>
      <w:r>
        <w:rPr>
          <w:noProof/>
        </w:rPr>
      </w:r>
      <w:r>
        <w:rPr>
          <w:noProof/>
        </w:rPr>
        <w:fldChar w:fldCharType="separate"/>
      </w:r>
      <w:r>
        <w:rPr>
          <w:noProof/>
        </w:rPr>
        <w:t>42</w:t>
      </w:r>
      <w:r>
        <w:rPr>
          <w:noProof/>
        </w:rPr>
        <w:fldChar w:fldCharType="end"/>
      </w:r>
    </w:p>
    <w:p w14:paraId="1DF43474" w14:textId="6C006BC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4.2.1.3</w:t>
      </w:r>
      <w:r>
        <w:rPr>
          <w:rFonts w:asciiTheme="minorHAnsi" w:eastAsiaTheme="minorEastAsia" w:hAnsiTheme="minorHAnsi" w:cstheme="minorBidi"/>
          <w:iCs w:val="0"/>
          <w:noProof/>
          <w:kern w:val="2"/>
          <w:sz w:val="24"/>
          <w:szCs w:val="24"/>
          <w:lang w:val="cs-CZ" w:eastAsia="cs-CZ"/>
          <w14:ligatures w14:val="standardContextual"/>
        </w:rPr>
        <w:tab/>
      </w:r>
      <w:r>
        <w:rPr>
          <w:noProof/>
        </w:rPr>
        <w:t>Reloading Grid Data</w:t>
      </w:r>
      <w:r>
        <w:rPr>
          <w:noProof/>
        </w:rPr>
        <w:tab/>
      </w:r>
      <w:r>
        <w:rPr>
          <w:noProof/>
        </w:rPr>
        <w:fldChar w:fldCharType="begin"/>
      </w:r>
      <w:r>
        <w:rPr>
          <w:noProof/>
        </w:rPr>
        <w:instrText xml:space="preserve"> PAGEREF _Toc222471922 \h </w:instrText>
      </w:r>
      <w:r>
        <w:rPr>
          <w:noProof/>
        </w:rPr>
      </w:r>
      <w:r>
        <w:rPr>
          <w:noProof/>
        </w:rPr>
        <w:fldChar w:fldCharType="separate"/>
      </w:r>
      <w:r>
        <w:rPr>
          <w:noProof/>
        </w:rPr>
        <w:t>43</w:t>
      </w:r>
      <w:r>
        <w:rPr>
          <w:noProof/>
        </w:rPr>
        <w:fldChar w:fldCharType="end"/>
      </w:r>
    </w:p>
    <w:p w14:paraId="3C8D01B6" w14:textId="24247A4A"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4.2.2</w:t>
      </w:r>
      <w:r>
        <w:rPr>
          <w:rFonts w:asciiTheme="minorHAnsi" w:eastAsiaTheme="minorEastAsia" w:hAnsiTheme="minorHAnsi" w:cstheme="minorBidi"/>
          <w:iCs w:val="0"/>
          <w:noProof/>
          <w:kern w:val="2"/>
          <w:sz w:val="24"/>
          <w:szCs w:val="24"/>
          <w:lang w:val="cs-CZ" w:eastAsia="cs-CZ"/>
          <w14:ligatures w14:val="standardContextual"/>
        </w:rPr>
        <w:tab/>
      </w:r>
      <w:r>
        <w:rPr>
          <w:noProof/>
        </w:rPr>
        <w:t>Buttons</w:t>
      </w:r>
      <w:r>
        <w:rPr>
          <w:noProof/>
        </w:rPr>
        <w:tab/>
      </w:r>
      <w:r>
        <w:rPr>
          <w:noProof/>
        </w:rPr>
        <w:fldChar w:fldCharType="begin"/>
      </w:r>
      <w:r>
        <w:rPr>
          <w:noProof/>
        </w:rPr>
        <w:instrText xml:space="preserve"> PAGEREF _Toc222471923 \h </w:instrText>
      </w:r>
      <w:r>
        <w:rPr>
          <w:noProof/>
        </w:rPr>
      </w:r>
      <w:r>
        <w:rPr>
          <w:noProof/>
        </w:rPr>
        <w:fldChar w:fldCharType="separate"/>
      </w:r>
      <w:r>
        <w:rPr>
          <w:noProof/>
        </w:rPr>
        <w:t>43</w:t>
      </w:r>
      <w:r>
        <w:rPr>
          <w:noProof/>
        </w:rPr>
        <w:fldChar w:fldCharType="end"/>
      </w:r>
    </w:p>
    <w:p w14:paraId="0887661B" w14:textId="53F732F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Button</w:t>
      </w:r>
      <w:r>
        <w:rPr>
          <w:noProof/>
        </w:rPr>
        <w:tab/>
      </w:r>
      <w:r>
        <w:rPr>
          <w:noProof/>
        </w:rPr>
        <w:fldChar w:fldCharType="begin"/>
      </w:r>
      <w:r>
        <w:rPr>
          <w:noProof/>
        </w:rPr>
        <w:instrText xml:space="preserve"> PAGEREF _Toc222471924 \h </w:instrText>
      </w:r>
      <w:r>
        <w:rPr>
          <w:noProof/>
        </w:rPr>
      </w:r>
      <w:r>
        <w:rPr>
          <w:noProof/>
        </w:rPr>
        <w:fldChar w:fldCharType="separate"/>
      </w:r>
      <w:r>
        <w:rPr>
          <w:noProof/>
        </w:rPr>
        <w:t>43</w:t>
      </w:r>
      <w:r>
        <w:rPr>
          <w:noProof/>
        </w:rPr>
        <w:fldChar w:fldCharType="end"/>
      </w:r>
    </w:p>
    <w:p w14:paraId="4D64DC1F" w14:textId="2D8FEB1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4.2.2.2</w:t>
      </w:r>
      <w:r>
        <w:rPr>
          <w:rFonts w:asciiTheme="minorHAnsi" w:eastAsiaTheme="minorEastAsia" w:hAnsiTheme="minorHAnsi" w:cstheme="minorBidi"/>
          <w:iCs w:val="0"/>
          <w:noProof/>
          <w:kern w:val="2"/>
          <w:sz w:val="24"/>
          <w:szCs w:val="24"/>
          <w:lang w:val="cs-CZ" w:eastAsia="cs-CZ"/>
          <w14:ligatures w14:val="standardContextual"/>
        </w:rPr>
        <w:tab/>
      </w:r>
      <w:r>
        <w:rPr>
          <w:noProof/>
        </w:rPr>
        <w:t>Outages Button</w:t>
      </w:r>
      <w:r>
        <w:rPr>
          <w:noProof/>
        </w:rPr>
        <w:tab/>
      </w:r>
      <w:r>
        <w:rPr>
          <w:noProof/>
        </w:rPr>
        <w:fldChar w:fldCharType="begin"/>
      </w:r>
      <w:r>
        <w:rPr>
          <w:noProof/>
        </w:rPr>
        <w:instrText xml:space="preserve"> PAGEREF _Toc222471925 \h </w:instrText>
      </w:r>
      <w:r>
        <w:rPr>
          <w:noProof/>
        </w:rPr>
      </w:r>
      <w:r>
        <w:rPr>
          <w:noProof/>
        </w:rPr>
        <w:fldChar w:fldCharType="separate"/>
      </w:r>
      <w:r>
        <w:rPr>
          <w:noProof/>
        </w:rPr>
        <w:t>44</w:t>
      </w:r>
      <w:r>
        <w:rPr>
          <w:noProof/>
        </w:rPr>
        <w:fldChar w:fldCharType="end"/>
      </w:r>
    </w:p>
    <w:p w14:paraId="315D6196" w14:textId="5731197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4.2.2.3</w:t>
      </w:r>
      <w:r>
        <w:rPr>
          <w:rFonts w:asciiTheme="minorHAnsi" w:eastAsiaTheme="minorEastAsia" w:hAnsiTheme="minorHAnsi" w:cstheme="minorBidi"/>
          <w:iCs w:val="0"/>
          <w:noProof/>
          <w:kern w:val="2"/>
          <w:sz w:val="24"/>
          <w:szCs w:val="24"/>
          <w:lang w:val="cs-CZ" w:eastAsia="cs-CZ"/>
          <w14:ligatures w14:val="standardContextual"/>
        </w:rPr>
        <w:tab/>
      </w:r>
      <w:r>
        <w:rPr>
          <w:noProof/>
        </w:rPr>
        <w:t>Reserve Button</w:t>
      </w:r>
      <w:r>
        <w:rPr>
          <w:noProof/>
        </w:rPr>
        <w:tab/>
      </w:r>
      <w:r>
        <w:rPr>
          <w:noProof/>
        </w:rPr>
        <w:fldChar w:fldCharType="begin"/>
      </w:r>
      <w:r>
        <w:rPr>
          <w:noProof/>
        </w:rPr>
        <w:instrText xml:space="preserve"> PAGEREF _Toc222471926 \h </w:instrText>
      </w:r>
      <w:r>
        <w:rPr>
          <w:noProof/>
        </w:rPr>
      </w:r>
      <w:r>
        <w:rPr>
          <w:noProof/>
        </w:rPr>
        <w:fldChar w:fldCharType="separate"/>
      </w:r>
      <w:r>
        <w:rPr>
          <w:noProof/>
        </w:rPr>
        <w:t>44</w:t>
      </w:r>
      <w:r>
        <w:rPr>
          <w:noProof/>
        </w:rPr>
        <w:fldChar w:fldCharType="end"/>
      </w:r>
    </w:p>
    <w:p w14:paraId="6675868A" w14:textId="69E41CF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4.2.2.4</w:t>
      </w:r>
      <w:r>
        <w:rPr>
          <w:rFonts w:asciiTheme="minorHAnsi" w:eastAsiaTheme="minorEastAsia" w:hAnsiTheme="minorHAnsi" w:cstheme="minorBidi"/>
          <w:iCs w:val="0"/>
          <w:noProof/>
          <w:kern w:val="2"/>
          <w:sz w:val="24"/>
          <w:szCs w:val="24"/>
          <w:lang w:val="cs-CZ" w:eastAsia="cs-CZ"/>
          <w14:ligatures w14:val="standardContextual"/>
        </w:rPr>
        <w:tab/>
      </w:r>
      <w:r>
        <w:rPr>
          <w:noProof/>
        </w:rPr>
        <w:t>Mass Pair Button</w:t>
      </w:r>
      <w:r>
        <w:rPr>
          <w:noProof/>
        </w:rPr>
        <w:tab/>
      </w:r>
      <w:r>
        <w:rPr>
          <w:noProof/>
        </w:rPr>
        <w:fldChar w:fldCharType="begin"/>
      </w:r>
      <w:r>
        <w:rPr>
          <w:noProof/>
        </w:rPr>
        <w:instrText xml:space="preserve"> PAGEREF _Toc222471927 \h </w:instrText>
      </w:r>
      <w:r>
        <w:rPr>
          <w:noProof/>
        </w:rPr>
      </w:r>
      <w:r>
        <w:rPr>
          <w:noProof/>
        </w:rPr>
        <w:fldChar w:fldCharType="separate"/>
      </w:r>
      <w:r>
        <w:rPr>
          <w:noProof/>
        </w:rPr>
        <w:t>44</w:t>
      </w:r>
      <w:r>
        <w:rPr>
          <w:noProof/>
        </w:rPr>
        <w:fldChar w:fldCharType="end"/>
      </w:r>
    </w:p>
    <w:p w14:paraId="45B74E2C" w14:textId="519DB13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w:t>
      </w:r>
      <w:r>
        <w:rPr>
          <w:rFonts w:asciiTheme="minorHAnsi" w:eastAsiaTheme="minorEastAsia" w:hAnsiTheme="minorHAnsi" w:cstheme="minorBidi"/>
          <w:iCs w:val="0"/>
          <w:noProof/>
          <w:kern w:val="2"/>
          <w:sz w:val="24"/>
          <w:szCs w:val="24"/>
          <w:lang w:val="cs-CZ" w:eastAsia="cs-CZ"/>
          <w14:ligatures w14:val="standardContextual"/>
        </w:rPr>
        <w:tab/>
      </w:r>
      <w:r>
        <w:rPr>
          <w:noProof/>
        </w:rPr>
        <w:t>Refresh Button (Menu)</w:t>
      </w:r>
      <w:r>
        <w:rPr>
          <w:noProof/>
        </w:rPr>
        <w:tab/>
      </w:r>
      <w:r>
        <w:rPr>
          <w:noProof/>
        </w:rPr>
        <w:fldChar w:fldCharType="begin"/>
      </w:r>
      <w:r>
        <w:rPr>
          <w:noProof/>
        </w:rPr>
        <w:instrText xml:space="preserve"> PAGEREF _Toc222471928 \h </w:instrText>
      </w:r>
      <w:r>
        <w:rPr>
          <w:noProof/>
        </w:rPr>
      </w:r>
      <w:r>
        <w:rPr>
          <w:noProof/>
        </w:rPr>
        <w:fldChar w:fldCharType="separate"/>
      </w:r>
      <w:r>
        <w:rPr>
          <w:noProof/>
        </w:rPr>
        <w:t>44</w:t>
      </w:r>
      <w:r>
        <w:rPr>
          <w:noProof/>
        </w:rPr>
        <w:fldChar w:fldCharType="end"/>
      </w:r>
    </w:p>
    <w:p w14:paraId="243ED95C" w14:textId="7B5EA36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4.2.2.5.1</w:t>
      </w:r>
      <w:r>
        <w:rPr>
          <w:rFonts w:asciiTheme="minorHAnsi" w:eastAsiaTheme="minorEastAsia" w:hAnsiTheme="minorHAnsi" w:cstheme="minorBidi"/>
          <w:iCs w:val="0"/>
          <w:noProof/>
          <w:kern w:val="2"/>
          <w:sz w:val="24"/>
          <w:szCs w:val="24"/>
          <w:lang w:val="cs-CZ" w:eastAsia="cs-CZ"/>
          <w14:ligatures w14:val="standardContextual"/>
        </w:rPr>
        <w:tab/>
      </w:r>
      <w:r>
        <w:rPr>
          <w:noProof/>
        </w:rPr>
        <w:t>Location Dispatcher (RMS API views)</w:t>
      </w:r>
      <w:r>
        <w:rPr>
          <w:noProof/>
        </w:rPr>
        <w:tab/>
      </w:r>
      <w:r>
        <w:rPr>
          <w:noProof/>
        </w:rPr>
        <w:fldChar w:fldCharType="begin"/>
      </w:r>
      <w:r>
        <w:rPr>
          <w:noProof/>
        </w:rPr>
        <w:instrText xml:space="preserve"> PAGEREF _Toc222471929 \h </w:instrText>
      </w:r>
      <w:r>
        <w:rPr>
          <w:noProof/>
        </w:rPr>
      </w:r>
      <w:r>
        <w:rPr>
          <w:noProof/>
        </w:rPr>
        <w:fldChar w:fldCharType="separate"/>
      </w:r>
      <w:r>
        <w:rPr>
          <w:noProof/>
        </w:rPr>
        <w:t>45</w:t>
      </w:r>
      <w:r>
        <w:rPr>
          <w:noProof/>
        </w:rPr>
        <w:fldChar w:fldCharType="end"/>
      </w:r>
    </w:p>
    <w:p w14:paraId="1A255D11" w14:textId="5B1ADCE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4.2.2.5.2</w:t>
      </w:r>
      <w:r>
        <w:rPr>
          <w:rFonts w:asciiTheme="minorHAnsi" w:eastAsiaTheme="minorEastAsia" w:hAnsiTheme="minorHAnsi" w:cstheme="minorBidi"/>
          <w:iCs w:val="0"/>
          <w:noProof/>
          <w:kern w:val="2"/>
          <w:sz w:val="24"/>
          <w:szCs w:val="24"/>
          <w:lang w:val="cs-CZ" w:eastAsia="cs-CZ"/>
          <w14:ligatures w14:val="standardContextual"/>
        </w:rPr>
        <w:tab/>
      </w:r>
      <w:r>
        <w:rPr>
          <w:noProof/>
        </w:rPr>
        <w:t>Instant Link (reconfig)</w:t>
      </w:r>
      <w:r>
        <w:rPr>
          <w:noProof/>
        </w:rPr>
        <w:tab/>
      </w:r>
      <w:r>
        <w:rPr>
          <w:noProof/>
        </w:rPr>
        <w:fldChar w:fldCharType="begin"/>
      </w:r>
      <w:r>
        <w:rPr>
          <w:noProof/>
        </w:rPr>
        <w:instrText xml:space="preserve"> PAGEREF _Toc222471930 \h </w:instrText>
      </w:r>
      <w:r>
        <w:rPr>
          <w:noProof/>
        </w:rPr>
      </w:r>
      <w:r>
        <w:rPr>
          <w:noProof/>
        </w:rPr>
        <w:fldChar w:fldCharType="separate"/>
      </w:r>
      <w:r>
        <w:rPr>
          <w:noProof/>
        </w:rPr>
        <w:t>45</w:t>
      </w:r>
      <w:r>
        <w:rPr>
          <w:noProof/>
        </w:rPr>
        <w:fldChar w:fldCharType="end"/>
      </w:r>
    </w:p>
    <w:p w14:paraId="267002F5" w14:textId="631C7F32"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4.2.2.5.3</w:t>
      </w:r>
      <w:r>
        <w:rPr>
          <w:rFonts w:asciiTheme="minorHAnsi" w:eastAsiaTheme="minorEastAsia" w:hAnsiTheme="minorHAnsi" w:cstheme="minorBidi"/>
          <w:iCs w:val="0"/>
          <w:noProof/>
          <w:kern w:val="2"/>
          <w:sz w:val="24"/>
          <w:szCs w:val="24"/>
          <w:lang w:val="cs-CZ" w:eastAsia="cs-CZ"/>
          <w14:ligatures w14:val="standardContextual"/>
        </w:rPr>
        <w:tab/>
      </w:r>
      <w:r>
        <w:rPr>
          <w:noProof/>
        </w:rPr>
        <w:t>Smart Overview (data cache)</w:t>
      </w:r>
      <w:r>
        <w:rPr>
          <w:noProof/>
        </w:rPr>
        <w:tab/>
      </w:r>
      <w:r>
        <w:rPr>
          <w:noProof/>
        </w:rPr>
        <w:fldChar w:fldCharType="begin"/>
      </w:r>
      <w:r>
        <w:rPr>
          <w:noProof/>
        </w:rPr>
        <w:instrText xml:space="preserve"> PAGEREF _Toc222471931 \h </w:instrText>
      </w:r>
      <w:r>
        <w:rPr>
          <w:noProof/>
        </w:rPr>
      </w:r>
      <w:r>
        <w:rPr>
          <w:noProof/>
        </w:rPr>
        <w:fldChar w:fldCharType="separate"/>
      </w:r>
      <w:r>
        <w:rPr>
          <w:noProof/>
        </w:rPr>
        <w:t>45</w:t>
      </w:r>
      <w:r>
        <w:rPr>
          <w:noProof/>
        </w:rPr>
        <w:fldChar w:fldCharType="end"/>
      </w:r>
    </w:p>
    <w:p w14:paraId="322E4A2B" w14:textId="17C82BC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4.2.2.5.4</w:t>
      </w:r>
      <w:r>
        <w:rPr>
          <w:rFonts w:asciiTheme="minorHAnsi" w:eastAsiaTheme="minorEastAsia" w:hAnsiTheme="minorHAnsi" w:cstheme="minorBidi"/>
          <w:iCs w:val="0"/>
          <w:noProof/>
          <w:kern w:val="2"/>
          <w:sz w:val="24"/>
          <w:szCs w:val="24"/>
          <w:lang w:val="cs-CZ" w:eastAsia="cs-CZ"/>
          <w14:ligatures w14:val="standardContextual"/>
        </w:rPr>
        <w:tab/>
      </w:r>
      <w:r>
        <w:rPr>
          <w:noProof/>
        </w:rPr>
        <w:t>Invoice Breakdown (data cache)</w:t>
      </w:r>
      <w:r>
        <w:rPr>
          <w:noProof/>
        </w:rPr>
        <w:tab/>
      </w:r>
      <w:r>
        <w:rPr>
          <w:noProof/>
        </w:rPr>
        <w:fldChar w:fldCharType="begin"/>
      </w:r>
      <w:r>
        <w:rPr>
          <w:noProof/>
        </w:rPr>
        <w:instrText xml:space="preserve"> PAGEREF _Toc222471932 \h </w:instrText>
      </w:r>
      <w:r>
        <w:rPr>
          <w:noProof/>
        </w:rPr>
      </w:r>
      <w:r>
        <w:rPr>
          <w:noProof/>
        </w:rPr>
        <w:fldChar w:fldCharType="separate"/>
      </w:r>
      <w:r>
        <w:rPr>
          <w:noProof/>
        </w:rPr>
        <w:t>46</w:t>
      </w:r>
      <w:r>
        <w:rPr>
          <w:noProof/>
        </w:rPr>
        <w:fldChar w:fldCharType="end"/>
      </w:r>
    </w:p>
    <w:p w14:paraId="34E0334E" w14:textId="7F0AE77C"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4.2.2.5.5</w:t>
      </w:r>
      <w:r>
        <w:rPr>
          <w:rFonts w:asciiTheme="minorHAnsi" w:eastAsiaTheme="minorEastAsia" w:hAnsiTheme="minorHAnsi" w:cstheme="minorBidi"/>
          <w:iCs w:val="0"/>
          <w:noProof/>
          <w:kern w:val="2"/>
          <w:sz w:val="24"/>
          <w:szCs w:val="24"/>
          <w:lang w:val="cs-CZ" w:eastAsia="cs-CZ"/>
          <w14:ligatures w14:val="standardContextual"/>
        </w:rPr>
        <w:tab/>
      </w:r>
      <w:r>
        <w:rPr>
          <w:noProof/>
        </w:rPr>
        <w:t>Peklo</w:t>
      </w:r>
      <w:r>
        <w:rPr>
          <w:noProof/>
        </w:rPr>
        <w:tab/>
      </w:r>
      <w:r>
        <w:rPr>
          <w:noProof/>
        </w:rPr>
        <w:fldChar w:fldCharType="begin"/>
      </w:r>
      <w:r>
        <w:rPr>
          <w:noProof/>
        </w:rPr>
        <w:instrText xml:space="preserve"> PAGEREF _Toc222471933 \h </w:instrText>
      </w:r>
      <w:r>
        <w:rPr>
          <w:noProof/>
        </w:rPr>
      </w:r>
      <w:r>
        <w:rPr>
          <w:noProof/>
        </w:rPr>
        <w:fldChar w:fldCharType="separate"/>
      </w:r>
      <w:r>
        <w:rPr>
          <w:noProof/>
        </w:rPr>
        <w:t>46</w:t>
      </w:r>
      <w:r>
        <w:rPr>
          <w:noProof/>
        </w:rPr>
        <w:fldChar w:fldCharType="end"/>
      </w:r>
    </w:p>
    <w:p w14:paraId="181D0F74" w14:textId="487203E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4.2.2.5.6</w:t>
      </w:r>
      <w:r>
        <w:rPr>
          <w:rFonts w:asciiTheme="minorHAnsi" w:eastAsiaTheme="minorEastAsia" w:hAnsiTheme="minorHAnsi" w:cstheme="minorBidi"/>
          <w:iCs w:val="0"/>
          <w:noProof/>
          <w:kern w:val="2"/>
          <w:sz w:val="24"/>
          <w:szCs w:val="24"/>
          <w:lang w:val="cs-CZ" w:eastAsia="cs-CZ"/>
          <w14:ligatures w14:val="standardContextual"/>
        </w:rPr>
        <w:tab/>
      </w:r>
      <w:r>
        <w:rPr>
          <w:noProof/>
        </w:rPr>
        <w:t>Reload Environment</w:t>
      </w:r>
      <w:r>
        <w:rPr>
          <w:noProof/>
        </w:rPr>
        <w:tab/>
      </w:r>
      <w:r>
        <w:rPr>
          <w:noProof/>
        </w:rPr>
        <w:fldChar w:fldCharType="begin"/>
      </w:r>
      <w:r>
        <w:rPr>
          <w:noProof/>
        </w:rPr>
        <w:instrText xml:space="preserve"> PAGEREF _Toc222471934 \h </w:instrText>
      </w:r>
      <w:r>
        <w:rPr>
          <w:noProof/>
        </w:rPr>
      </w:r>
      <w:r>
        <w:rPr>
          <w:noProof/>
        </w:rPr>
        <w:fldChar w:fldCharType="separate"/>
      </w:r>
      <w:r>
        <w:rPr>
          <w:noProof/>
        </w:rPr>
        <w:t>46</w:t>
      </w:r>
      <w:r>
        <w:rPr>
          <w:noProof/>
        </w:rPr>
        <w:fldChar w:fldCharType="end"/>
      </w:r>
    </w:p>
    <w:p w14:paraId="2DE69FFF" w14:textId="4941FC9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4.2.2.6</w:t>
      </w:r>
      <w:r>
        <w:rPr>
          <w:rFonts w:asciiTheme="minorHAnsi" w:eastAsiaTheme="minorEastAsia" w:hAnsiTheme="minorHAnsi" w:cstheme="minorBidi"/>
          <w:iCs w:val="0"/>
          <w:noProof/>
          <w:kern w:val="2"/>
          <w:sz w:val="24"/>
          <w:szCs w:val="24"/>
          <w:lang w:val="cs-CZ" w:eastAsia="cs-CZ"/>
          <w14:ligatures w14:val="standardContextual"/>
        </w:rPr>
        <w:tab/>
      </w:r>
      <w:r>
        <w:rPr>
          <w:noProof/>
        </w:rPr>
        <w:t>Clear Grid Button</w:t>
      </w:r>
      <w:r>
        <w:rPr>
          <w:noProof/>
        </w:rPr>
        <w:tab/>
      </w:r>
      <w:r>
        <w:rPr>
          <w:noProof/>
        </w:rPr>
        <w:fldChar w:fldCharType="begin"/>
      </w:r>
      <w:r>
        <w:rPr>
          <w:noProof/>
        </w:rPr>
        <w:instrText xml:space="preserve"> PAGEREF _Toc222471935 \h </w:instrText>
      </w:r>
      <w:r>
        <w:rPr>
          <w:noProof/>
        </w:rPr>
      </w:r>
      <w:r>
        <w:rPr>
          <w:noProof/>
        </w:rPr>
        <w:fldChar w:fldCharType="separate"/>
      </w:r>
      <w:r>
        <w:rPr>
          <w:noProof/>
        </w:rPr>
        <w:t>47</w:t>
      </w:r>
      <w:r>
        <w:rPr>
          <w:noProof/>
        </w:rPr>
        <w:fldChar w:fldCharType="end"/>
      </w:r>
    </w:p>
    <w:p w14:paraId="0394BEBA" w14:textId="56FF2B1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4.2.2.7</w:t>
      </w:r>
      <w:r>
        <w:rPr>
          <w:rFonts w:asciiTheme="minorHAnsi" w:eastAsiaTheme="minorEastAsia" w:hAnsiTheme="minorHAnsi" w:cstheme="minorBidi"/>
          <w:iCs w:val="0"/>
          <w:noProof/>
          <w:kern w:val="2"/>
          <w:sz w:val="24"/>
          <w:szCs w:val="24"/>
          <w:lang w:val="cs-CZ" w:eastAsia="cs-CZ"/>
          <w14:ligatures w14:val="standardContextual"/>
        </w:rPr>
        <w:tab/>
      </w:r>
      <w:r>
        <w:rPr>
          <w:noProof/>
        </w:rPr>
        <w:t>Legend Button</w:t>
      </w:r>
      <w:r>
        <w:rPr>
          <w:noProof/>
        </w:rPr>
        <w:tab/>
      </w:r>
      <w:r>
        <w:rPr>
          <w:noProof/>
        </w:rPr>
        <w:fldChar w:fldCharType="begin"/>
      </w:r>
      <w:r>
        <w:rPr>
          <w:noProof/>
        </w:rPr>
        <w:instrText xml:space="preserve"> PAGEREF _Toc222471936 \h </w:instrText>
      </w:r>
      <w:r>
        <w:rPr>
          <w:noProof/>
        </w:rPr>
      </w:r>
      <w:r>
        <w:rPr>
          <w:noProof/>
        </w:rPr>
        <w:fldChar w:fldCharType="separate"/>
      </w:r>
      <w:r>
        <w:rPr>
          <w:noProof/>
        </w:rPr>
        <w:t>47</w:t>
      </w:r>
      <w:r>
        <w:rPr>
          <w:noProof/>
        </w:rPr>
        <w:fldChar w:fldCharType="end"/>
      </w:r>
    </w:p>
    <w:p w14:paraId="7C6584D0" w14:textId="18B1B2C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4.2.3</w:t>
      </w:r>
      <w:r>
        <w:rPr>
          <w:rFonts w:asciiTheme="minorHAnsi" w:eastAsiaTheme="minorEastAsia" w:hAnsiTheme="minorHAnsi" w:cstheme="minorBidi"/>
          <w:iCs w:val="0"/>
          <w:noProof/>
          <w:kern w:val="2"/>
          <w:sz w:val="24"/>
          <w:szCs w:val="24"/>
          <w:lang w:val="cs-CZ" w:eastAsia="cs-CZ"/>
          <w14:ligatures w14:val="standardContextual"/>
        </w:rPr>
        <w:tab/>
      </w:r>
      <w:r>
        <w:rPr>
          <w:noProof/>
        </w:rPr>
        <w:t>Docks</w:t>
      </w:r>
      <w:r>
        <w:rPr>
          <w:noProof/>
        </w:rPr>
        <w:tab/>
      </w:r>
      <w:r>
        <w:rPr>
          <w:noProof/>
        </w:rPr>
        <w:fldChar w:fldCharType="begin"/>
      </w:r>
      <w:r>
        <w:rPr>
          <w:noProof/>
        </w:rPr>
        <w:instrText xml:space="preserve"> PAGEREF _Toc222471937 \h </w:instrText>
      </w:r>
      <w:r>
        <w:rPr>
          <w:noProof/>
        </w:rPr>
      </w:r>
      <w:r>
        <w:rPr>
          <w:noProof/>
        </w:rPr>
        <w:fldChar w:fldCharType="separate"/>
      </w:r>
      <w:r>
        <w:rPr>
          <w:noProof/>
        </w:rPr>
        <w:t>47</w:t>
      </w:r>
      <w:r>
        <w:rPr>
          <w:noProof/>
        </w:rPr>
        <w:fldChar w:fldCharType="end"/>
      </w:r>
    </w:p>
    <w:p w14:paraId="5DA515F3" w14:textId="596CB6D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4.2.3.1</w:t>
      </w:r>
      <w:r>
        <w:rPr>
          <w:rFonts w:asciiTheme="minorHAnsi" w:eastAsiaTheme="minorEastAsia" w:hAnsiTheme="minorHAnsi" w:cstheme="minorBidi"/>
          <w:iCs w:val="0"/>
          <w:noProof/>
          <w:kern w:val="2"/>
          <w:sz w:val="24"/>
          <w:szCs w:val="24"/>
          <w:lang w:val="cs-CZ" w:eastAsia="cs-CZ"/>
          <w14:ligatures w14:val="standardContextual"/>
        </w:rPr>
        <w:tab/>
      </w:r>
      <w:r>
        <w:rPr>
          <w:noProof/>
        </w:rPr>
        <w:t>Info Dock</w:t>
      </w:r>
      <w:r>
        <w:rPr>
          <w:noProof/>
        </w:rPr>
        <w:tab/>
      </w:r>
      <w:r>
        <w:rPr>
          <w:noProof/>
        </w:rPr>
        <w:fldChar w:fldCharType="begin"/>
      </w:r>
      <w:r>
        <w:rPr>
          <w:noProof/>
        </w:rPr>
        <w:instrText xml:space="preserve"> PAGEREF _Toc222471938 \h </w:instrText>
      </w:r>
      <w:r>
        <w:rPr>
          <w:noProof/>
        </w:rPr>
      </w:r>
      <w:r>
        <w:rPr>
          <w:noProof/>
        </w:rPr>
        <w:fldChar w:fldCharType="separate"/>
      </w:r>
      <w:r>
        <w:rPr>
          <w:noProof/>
        </w:rPr>
        <w:t>47</w:t>
      </w:r>
      <w:r>
        <w:rPr>
          <w:noProof/>
        </w:rPr>
        <w:fldChar w:fldCharType="end"/>
      </w:r>
    </w:p>
    <w:p w14:paraId="2147E4D2" w14:textId="6B79437C"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_Toc222471939 \h </w:instrText>
      </w:r>
      <w:r>
        <w:rPr>
          <w:noProof/>
        </w:rPr>
      </w:r>
      <w:r>
        <w:rPr>
          <w:noProof/>
        </w:rPr>
        <w:fldChar w:fldCharType="separate"/>
      </w:r>
      <w:r>
        <w:rPr>
          <w:noProof/>
        </w:rPr>
        <w:t>48</w:t>
      </w:r>
      <w:r>
        <w:rPr>
          <w:noProof/>
        </w:rPr>
        <w:fldChar w:fldCharType="end"/>
      </w:r>
    </w:p>
    <w:p w14:paraId="5E220216" w14:textId="0783113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4.2.3.2</w:t>
      </w:r>
      <w:r>
        <w:rPr>
          <w:rFonts w:asciiTheme="minorHAnsi" w:eastAsiaTheme="minorEastAsia" w:hAnsiTheme="minorHAnsi" w:cstheme="minorBidi"/>
          <w:iCs w:val="0"/>
          <w:noProof/>
          <w:kern w:val="2"/>
          <w:sz w:val="24"/>
          <w:szCs w:val="24"/>
          <w:lang w:val="cs-CZ" w:eastAsia="cs-CZ"/>
          <w14:ligatures w14:val="standardContextual"/>
        </w:rPr>
        <w:tab/>
      </w:r>
      <w:r>
        <w:rPr>
          <w:noProof/>
        </w:rPr>
        <w:t>Lock Dock</w:t>
      </w:r>
      <w:r>
        <w:rPr>
          <w:noProof/>
        </w:rPr>
        <w:tab/>
      </w:r>
      <w:r>
        <w:rPr>
          <w:noProof/>
        </w:rPr>
        <w:fldChar w:fldCharType="begin"/>
      </w:r>
      <w:r>
        <w:rPr>
          <w:noProof/>
        </w:rPr>
        <w:instrText xml:space="preserve"> PAGEREF _Toc222471940 \h </w:instrText>
      </w:r>
      <w:r>
        <w:rPr>
          <w:noProof/>
        </w:rPr>
      </w:r>
      <w:r>
        <w:rPr>
          <w:noProof/>
        </w:rPr>
        <w:fldChar w:fldCharType="separate"/>
      </w:r>
      <w:r>
        <w:rPr>
          <w:noProof/>
        </w:rPr>
        <w:t>48</w:t>
      </w:r>
      <w:r>
        <w:rPr>
          <w:noProof/>
        </w:rPr>
        <w:fldChar w:fldCharType="end"/>
      </w:r>
    </w:p>
    <w:p w14:paraId="59B6EFDD" w14:textId="7C6D1D6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4.2.3.3</w:t>
      </w:r>
      <w:r>
        <w:rPr>
          <w:rFonts w:asciiTheme="minorHAnsi" w:eastAsiaTheme="minorEastAsia" w:hAnsiTheme="minorHAnsi" w:cstheme="minorBidi"/>
          <w:iCs w:val="0"/>
          <w:noProof/>
          <w:kern w:val="2"/>
          <w:sz w:val="24"/>
          <w:szCs w:val="24"/>
          <w:lang w:val="cs-CZ" w:eastAsia="cs-CZ"/>
          <w14:ligatures w14:val="standardContextual"/>
        </w:rPr>
        <w:tab/>
      </w:r>
      <w:r>
        <w:rPr>
          <w:noProof/>
        </w:rPr>
        <w:t>Warning Dock</w:t>
      </w:r>
      <w:r>
        <w:rPr>
          <w:noProof/>
        </w:rPr>
        <w:tab/>
      </w:r>
      <w:r>
        <w:rPr>
          <w:noProof/>
        </w:rPr>
        <w:fldChar w:fldCharType="begin"/>
      </w:r>
      <w:r>
        <w:rPr>
          <w:noProof/>
        </w:rPr>
        <w:instrText xml:space="preserve"> PAGEREF _Toc222471941 \h </w:instrText>
      </w:r>
      <w:r>
        <w:rPr>
          <w:noProof/>
        </w:rPr>
      </w:r>
      <w:r>
        <w:rPr>
          <w:noProof/>
        </w:rPr>
        <w:fldChar w:fldCharType="separate"/>
      </w:r>
      <w:r>
        <w:rPr>
          <w:noProof/>
        </w:rPr>
        <w:t>48</w:t>
      </w:r>
      <w:r>
        <w:rPr>
          <w:noProof/>
        </w:rPr>
        <w:fldChar w:fldCharType="end"/>
      </w:r>
    </w:p>
    <w:p w14:paraId="5A1CE460" w14:textId="7EFF21C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4.2.4</w:t>
      </w:r>
      <w:r>
        <w:rPr>
          <w:rFonts w:asciiTheme="minorHAnsi" w:eastAsiaTheme="minorEastAsia" w:hAnsiTheme="minorHAnsi" w:cstheme="minorBidi"/>
          <w:iCs w:val="0"/>
          <w:noProof/>
          <w:kern w:val="2"/>
          <w:sz w:val="24"/>
          <w:szCs w:val="24"/>
          <w:lang w:val="cs-CZ" w:eastAsia="cs-CZ"/>
          <w14:ligatures w14:val="standardContextual"/>
        </w:rPr>
        <w:tab/>
      </w:r>
      <w:r>
        <w:rPr>
          <w:noProof/>
        </w:rPr>
        <w:t>Other Controls</w:t>
      </w:r>
      <w:r>
        <w:rPr>
          <w:noProof/>
        </w:rPr>
        <w:tab/>
      </w:r>
      <w:r>
        <w:rPr>
          <w:noProof/>
        </w:rPr>
        <w:fldChar w:fldCharType="begin"/>
      </w:r>
      <w:r>
        <w:rPr>
          <w:noProof/>
        </w:rPr>
        <w:instrText xml:space="preserve"> PAGEREF _Toc222471942 \h </w:instrText>
      </w:r>
      <w:r>
        <w:rPr>
          <w:noProof/>
        </w:rPr>
      </w:r>
      <w:r>
        <w:rPr>
          <w:noProof/>
        </w:rPr>
        <w:fldChar w:fldCharType="separate"/>
      </w:r>
      <w:r>
        <w:rPr>
          <w:noProof/>
        </w:rPr>
        <w:t>48</w:t>
      </w:r>
      <w:r>
        <w:rPr>
          <w:noProof/>
        </w:rPr>
        <w:fldChar w:fldCharType="end"/>
      </w:r>
    </w:p>
    <w:p w14:paraId="217210B7" w14:textId="7611EA6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4.2.4.1</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Combo Box</w:t>
      </w:r>
      <w:r>
        <w:rPr>
          <w:noProof/>
        </w:rPr>
        <w:tab/>
      </w:r>
      <w:r>
        <w:rPr>
          <w:noProof/>
        </w:rPr>
        <w:fldChar w:fldCharType="begin"/>
      </w:r>
      <w:r>
        <w:rPr>
          <w:noProof/>
        </w:rPr>
        <w:instrText xml:space="preserve"> PAGEREF _Toc222471943 \h </w:instrText>
      </w:r>
      <w:r>
        <w:rPr>
          <w:noProof/>
        </w:rPr>
      </w:r>
      <w:r>
        <w:rPr>
          <w:noProof/>
        </w:rPr>
        <w:fldChar w:fldCharType="separate"/>
      </w:r>
      <w:r>
        <w:rPr>
          <w:noProof/>
        </w:rPr>
        <w:t>49</w:t>
      </w:r>
      <w:r>
        <w:rPr>
          <w:noProof/>
        </w:rPr>
        <w:fldChar w:fldCharType="end"/>
      </w:r>
    </w:p>
    <w:p w14:paraId="2FF80E27" w14:textId="5294CD2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4.2.4.2</w:t>
      </w:r>
      <w:r>
        <w:rPr>
          <w:rFonts w:asciiTheme="minorHAnsi" w:eastAsiaTheme="minorEastAsia" w:hAnsiTheme="minorHAnsi" w:cstheme="minorBidi"/>
          <w:iCs w:val="0"/>
          <w:noProof/>
          <w:kern w:val="2"/>
          <w:sz w:val="24"/>
          <w:szCs w:val="24"/>
          <w:lang w:val="cs-CZ" w:eastAsia="cs-CZ"/>
          <w14:ligatures w14:val="standardContextual"/>
        </w:rPr>
        <w:tab/>
      </w:r>
      <w:r>
        <w:rPr>
          <w:noProof/>
        </w:rPr>
        <w:t>Attribute Combo Boxes</w:t>
      </w:r>
      <w:r>
        <w:rPr>
          <w:noProof/>
        </w:rPr>
        <w:tab/>
      </w:r>
      <w:r>
        <w:rPr>
          <w:noProof/>
        </w:rPr>
        <w:fldChar w:fldCharType="begin"/>
      </w:r>
      <w:r>
        <w:rPr>
          <w:noProof/>
        </w:rPr>
        <w:instrText xml:space="preserve"> PAGEREF _Toc222471944 \h </w:instrText>
      </w:r>
      <w:r>
        <w:rPr>
          <w:noProof/>
        </w:rPr>
      </w:r>
      <w:r>
        <w:rPr>
          <w:noProof/>
        </w:rPr>
        <w:fldChar w:fldCharType="separate"/>
      </w:r>
      <w:r>
        <w:rPr>
          <w:noProof/>
        </w:rPr>
        <w:t>49</w:t>
      </w:r>
      <w:r>
        <w:rPr>
          <w:noProof/>
        </w:rPr>
        <w:fldChar w:fldCharType="end"/>
      </w:r>
    </w:p>
    <w:p w14:paraId="5A43C78E" w14:textId="09E2D20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4.2.4.2.1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_Toc222471945 \h </w:instrText>
      </w:r>
      <w:r>
        <w:rPr>
          <w:noProof/>
        </w:rPr>
      </w:r>
      <w:r>
        <w:rPr>
          <w:noProof/>
        </w:rPr>
        <w:fldChar w:fldCharType="separate"/>
      </w:r>
      <w:r>
        <w:rPr>
          <w:noProof/>
        </w:rPr>
        <w:t>50</w:t>
      </w:r>
      <w:r>
        <w:rPr>
          <w:noProof/>
        </w:rPr>
        <w:fldChar w:fldCharType="end"/>
      </w:r>
    </w:p>
    <w:p w14:paraId="754B872C" w14:textId="55A0873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4.2.4.3</w:t>
      </w:r>
      <w:r>
        <w:rPr>
          <w:rFonts w:asciiTheme="minorHAnsi" w:eastAsiaTheme="minorEastAsia" w:hAnsiTheme="minorHAnsi" w:cstheme="minorBidi"/>
          <w:iCs w:val="0"/>
          <w:noProof/>
          <w:kern w:val="2"/>
          <w:sz w:val="24"/>
          <w:szCs w:val="24"/>
          <w:lang w:val="cs-CZ" w:eastAsia="cs-CZ"/>
          <w14:ligatures w14:val="standardContextual"/>
        </w:rPr>
        <w:tab/>
      </w:r>
      <w:r>
        <w:rPr>
          <w:noProof/>
        </w:rPr>
        <w:t>Mini-Log &amp; Event Log</w:t>
      </w:r>
      <w:r>
        <w:rPr>
          <w:noProof/>
        </w:rPr>
        <w:tab/>
      </w:r>
      <w:r>
        <w:rPr>
          <w:noProof/>
        </w:rPr>
        <w:fldChar w:fldCharType="begin"/>
      </w:r>
      <w:r>
        <w:rPr>
          <w:noProof/>
        </w:rPr>
        <w:instrText xml:space="preserve"> PAGEREF _Toc222471946 \h </w:instrText>
      </w:r>
      <w:r>
        <w:rPr>
          <w:noProof/>
        </w:rPr>
      </w:r>
      <w:r>
        <w:rPr>
          <w:noProof/>
        </w:rPr>
        <w:fldChar w:fldCharType="separate"/>
      </w:r>
      <w:r>
        <w:rPr>
          <w:noProof/>
        </w:rPr>
        <w:t>50</w:t>
      </w:r>
      <w:r>
        <w:rPr>
          <w:noProof/>
        </w:rPr>
        <w:fldChar w:fldCharType="end"/>
      </w:r>
    </w:p>
    <w:p w14:paraId="6D8D9519" w14:textId="2873F03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4.2.4.4</w:t>
      </w:r>
      <w:r>
        <w:rPr>
          <w:rFonts w:asciiTheme="minorHAnsi" w:eastAsiaTheme="minorEastAsia" w:hAnsiTheme="minorHAnsi" w:cstheme="minorBidi"/>
          <w:iCs w:val="0"/>
          <w:noProof/>
          <w:kern w:val="2"/>
          <w:sz w:val="24"/>
          <w:szCs w:val="24"/>
          <w:lang w:val="cs-CZ" w:eastAsia="cs-CZ"/>
          <w14:ligatures w14:val="standardContextual"/>
        </w:rPr>
        <w:tab/>
      </w:r>
      <w:r>
        <w:rPr>
          <w:noProof/>
        </w:rPr>
        <w:t>Status Icons (DB / SSH)</w:t>
      </w:r>
      <w:r>
        <w:rPr>
          <w:noProof/>
        </w:rPr>
        <w:tab/>
      </w:r>
      <w:r>
        <w:rPr>
          <w:noProof/>
        </w:rPr>
        <w:fldChar w:fldCharType="begin"/>
      </w:r>
      <w:r>
        <w:rPr>
          <w:noProof/>
        </w:rPr>
        <w:instrText xml:space="preserve"> PAGEREF _Toc222471947 \h </w:instrText>
      </w:r>
      <w:r>
        <w:rPr>
          <w:noProof/>
        </w:rPr>
      </w:r>
      <w:r>
        <w:rPr>
          <w:noProof/>
        </w:rPr>
        <w:fldChar w:fldCharType="separate"/>
      </w:r>
      <w:r>
        <w:rPr>
          <w:noProof/>
        </w:rPr>
        <w:t>51</w:t>
      </w:r>
      <w:r>
        <w:rPr>
          <w:noProof/>
        </w:rPr>
        <w:fldChar w:fldCharType="end"/>
      </w:r>
    </w:p>
    <w:p w14:paraId="6B9DD27F" w14:textId="08C2FE5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4.2.5</w:t>
      </w:r>
      <w:r>
        <w:rPr>
          <w:rFonts w:asciiTheme="minorHAnsi" w:eastAsiaTheme="minorEastAsia" w:hAnsiTheme="minorHAnsi" w:cstheme="minorBidi"/>
          <w:iCs w:val="0"/>
          <w:noProof/>
          <w:kern w:val="2"/>
          <w:sz w:val="24"/>
          <w:szCs w:val="24"/>
          <w:lang w:val="cs-CZ" w:eastAsia="cs-CZ"/>
          <w14:ligatures w14:val="standardContextual"/>
        </w:rPr>
        <w:tab/>
      </w:r>
      <w:r>
        <w:rPr>
          <w:noProof/>
        </w:rPr>
        <w:t>Admin Controls</w:t>
      </w:r>
      <w:r>
        <w:rPr>
          <w:noProof/>
        </w:rPr>
        <w:tab/>
      </w:r>
      <w:r>
        <w:rPr>
          <w:noProof/>
        </w:rPr>
        <w:fldChar w:fldCharType="begin"/>
      </w:r>
      <w:r>
        <w:rPr>
          <w:noProof/>
        </w:rPr>
        <w:instrText xml:space="preserve"> PAGEREF _Toc222471948 \h </w:instrText>
      </w:r>
      <w:r>
        <w:rPr>
          <w:noProof/>
        </w:rPr>
      </w:r>
      <w:r>
        <w:rPr>
          <w:noProof/>
        </w:rPr>
        <w:fldChar w:fldCharType="separate"/>
      </w:r>
      <w:r>
        <w:rPr>
          <w:noProof/>
        </w:rPr>
        <w:t>52</w:t>
      </w:r>
      <w:r>
        <w:rPr>
          <w:noProof/>
        </w:rPr>
        <w:fldChar w:fldCharType="end"/>
      </w:r>
    </w:p>
    <w:p w14:paraId="20A13A11" w14:textId="4EDB13A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w:t>
      </w:r>
      <w:r>
        <w:rPr>
          <w:rFonts w:asciiTheme="minorHAnsi" w:eastAsiaTheme="minorEastAsia" w:hAnsiTheme="minorHAnsi" w:cstheme="minorBidi"/>
          <w:iCs w:val="0"/>
          <w:noProof/>
          <w:kern w:val="2"/>
          <w:sz w:val="24"/>
          <w:szCs w:val="24"/>
          <w:lang w:val="cs-CZ" w:eastAsia="cs-CZ"/>
          <w14:ligatures w14:val="standardContextual"/>
        </w:rPr>
        <w:tab/>
      </w:r>
      <w:r>
        <w:rPr>
          <w:noProof/>
        </w:rPr>
        <w:t>Announce Update Button</w:t>
      </w:r>
      <w:r>
        <w:rPr>
          <w:noProof/>
        </w:rPr>
        <w:tab/>
      </w:r>
      <w:r>
        <w:rPr>
          <w:noProof/>
        </w:rPr>
        <w:fldChar w:fldCharType="begin"/>
      </w:r>
      <w:r>
        <w:rPr>
          <w:noProof/>
        </w:rPr>
        <w:instrText xml:space="preserve"> PAGEREF _Toc222471949 \h </w:instrText>
      </w:r>
      <w:r>
        <w:rPr>
          <w:noProof/>
        </w:rPr>
      </w:r>
      <w:r>
        <w:rPr>
          <w:noProof/>
        </w:rPr>
        <w:fldChar w:fldCharType="separate"/>
      </w:r>
      <w:r>
        <w:rPr>
          <w:noProof/>
        </w:rPr>
        <w:t>52</w:t>
      </w:r>
      <w:r>
        <w:rPr>
          <w:noProof/>
        </w:rPr>
        <w:fldChar w:fldCharType="end"/>
      </w:r>
    </w:p>
    <w:p w14:paraId="643D4F40" w14:textId="4D646ED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4.2.5.2</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Lockdown Checkbox</w:t>
      </w:r>
      <w:r>
        <w:rPr>
          <w:noProof/>
        </w:rPr>
        <w:tab/>
      </w:r>
      <w:r>
        <w:rPr>
          <w:noProof/>
        </w:rPr>
        <w:fldChar w:fldCharType="begin"/>
      </w:r>
      <w:r>
        <w:rPr>
          <w:noProof/>
        </w:rPr>
        <w:instrText xml:space="preserve"> PAGEREF _Toc222471950 \h </w:instrText>
      </w:r>
      <w:r>
        <w:rPr>
          <w:noProof/>
        </w:rPr>
      </w:r>
      <w:r>
        <w:rPr>
          <w:noProof/>
        </w:rPr>
        <w:fldChar w:fldCharType="separate"/>
      </w:r>
      <w:r>
        <w:rPr>
          <w:noProof/>
        </w:rPr>
        <w:t>52</w:t>
      </w:r>
      <w:r>
        <w:rPr>
          <w:noProof/>
        </w:rPr>
        <w:fldChar w:fldCharType="end"/>
      </w:r>
    </w:p>
    <w:p w14:paraId="1F16497B" w14:textId="5366D76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w:t>
      </w:r>
      <w:r>
        <w:rPr>
          <w:rFonts w:asciiTheme="minorHAnsi" w:eastAsiaTheme="minorEastAsia" w:hAnsiTheme="minorHAnsi" w:cstheme="minorBidi"/>
          <w:iCs w:val="0"/>
          <w:noProof/>
          <w:kern w:val="2"/>
          <w:sz w:val="24"/>
          <w:szCs w:val="24"/>
          <w:lang w:val="cs-CZ" w:eastAsia="cs-CZ"/>
          <w14:ligatures w14:val="standardContextual"/>
        </w:rPr>
        <w:tab/>
      </w:r>
      <w:r>
        <w:rPr>
          <w:noProof/>
        </w:rPr>
        <w:t>Allow Invalid Items Checkbox</w:t>
      </w:r>
      <w:r>
        <w:rPr>
          <w:noProof/>
        </w:rPr>
        <w:tab/>
      </w:r>
      <w:r>
        <w:rPr>
          <w:noProof/>
        </w:rPr>
        <w:fldChar w:fldCharType="begin"/>
      </w:r>
      <w:r>
        <w:rPr>
          <w:noProof/>
        </w:rPr>
        <w:instrText xml:space="preserve"> PAGEREF _Toc222471951 \h </w:instrText>
      </w:r>
      <w:r>
        <w:rPr>
          <w:noProof/>
        </w:rPr>
      </w:r>
      <w:r>
        <w:rPr>
          <w:noProof/>
        </w:rPr>
        <w:fldChar w:fldCharType="separate"/>
      </w:r>
      <w:r>
        <w:rPr>
          <w:noProof/>
        </w:rPr>
        <w:t>52</w:t>
      </w:r>
      <w:r>
        <w:rPr>
          <w:noProof/>
        </w:rPr>
        <w:fldChar w:fldCharType="end"/>
      </w:r>
    </w:p>
    <w:p w14:paraId="350DB77F" w14:textId="7920047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4.2.5.1.1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_Toc222471952 \h </w:instrText>
      </w:r>
      <w:r>
        <w:rPr>
          <w:noProof/>
        </w:rPr>
      </w:r>
      <w:r>
        <w:rPr>
          <w:noProof/>
        </w:rPr>
        <w:fldChar w:fldCharType="separate"/>
      </w:r>
      <w:r>
        <w:rPr>
          <w:noProof/>
        </w:rPr>
        <w:t>52</w:t>
      </w:r>
      <w:r>
        <w:rPr>
          <w:noProof/>
        </w:rPr>
        <w:fldChar w:fldCharType="end"/>
      </w:r>
    </w:p>
    <w:p w14:paraId="6A45455F" w14:textId="4BBF4913"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4.3</w:t>
      </w:r>
      <w:r>
        <w:rPr>
          <w:rFonts w:asciiTheme="minorHAnsi" w:eastAsiaTheme="minorEastAsia" w:hAnsiTheme="minorHAnsi" w:cstheme="minorBidi"/>
          <w:iCs w:val="0"/>
          <w:noProof/>
          <w:kern w:val="2"/>
          <w:sz w:val="24"/>
          <w:lang w:val="cs-CZ" w:eastAsia="cs-CZ"/>
          <w14:ligatures w14:val="standardContextual"/>
        </w:rPr>
        <w:tab/>
      </w:r>
      <w:r>
        <w:rPr>
          <w:noProof/>
        </w:rPr>
        <w:t>Status Forms</w:t>
      </w:r>
      <w:r>
        <w:rPr>
          <w:noProof/>
        </w:rPr>
        <w:tab/>
      </w:r>
      <w:r>
        <w:rPr>
          <w:noProof/>
        </w:rPr>
        <w:fldChar w:fldCharType="begin"/>
      </w:r>
      <w:r>
        <w:rPr>
          <w:noProof/>
        </w:rPr>
        <w:instrText xml:space="preserve"> PAGEREF _Toc222471953 \h </w:instrText>
      </w:r>
      <w:r>
        <w:rPr>
          <w:noProof/>
        </w:rPr>
      </w:r>
      <w:r>
        <w:rPr>
          <w:noProof/>
        </w:rPr>
        <w:fldChar w:fldCharType="separate"/>
      </w:r>
      <w:r>
        <w:rPr>
          <w:noProof/>
        </w:rPr>
        <w:t>52</w:t>
      </w:r>
      <w:r>
        <w:rPr>
          <w:noProof/>
        </w:rPr>
        <w:fldChar w:fldCharType="end"/>
      </w:r>
    </w:p>
    <w:p w14:paraId="7E833D3A" w14:textId="6E301C41"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4.4</w:t>
      </w:r>
      <w:r>
        <w:rPr>
          <w:rFonts w:asciiTheme="minorHAnsi" w:eastAsiaTheme="minorEastAsia" w:hAnsiTheme="minorHAnsi" w:cstheme="minorBidi"/>
          <w:iCs w:val="0"/>
          <w:noProof/>
          <w:kern w:val="2"/>
          <w:sz w:val="24"/>
          <w:lang w:val="cs-CZ" w:eastAsia="cs-CZ"/>
          <w14:ligatures w14:val="standardContextual"/>
        </w:rPr>
        <w:tab/>
      </w:r>
      <w:r>
        <w:rPr>
          <w:noProof/>
        </w:rPr>
        <w:t>Inventory Operations</w:t>
      </w:r>
      <w:r>
        <w:rPr>
          <w:noProof/>
        </w:rPr>
        <w:tab/>
      </w:r>
      <w:r>
        <w:rPr>
          <w:noProof/>
        </w:rPr>
        <w:fldChar w:fldCharType="begin"/>
      </w:r>
      <w:r>
        <w:rPr>
          <w:noProof/>
        </w:rPr>
        <w:instrText xml:space="preserve"> PAGEREF _Toc222471954 \h </w:instrText>
      </w:r>
      <w:r>
        <w:rPr>
          <w:noProof/>
        </w:rPr>
      </w:r>
      <w:r>
        <w:rPr>
          <w:noProof/>
        </w:rPr>
        <w:fldChar w:fldCharType="separate"/>
      </w:r>
      <w:r>
        <w:rPr>
          <w:noProof/>
        </w:rPr>
        <w:t>53</w:t>
      </w:r>
      <w:r>
        <w:rPr>
          <w:noProof/>
        </w:rPr>
        <w:fldChar w:fldCharType="end"/>
      </w:r>
    </w:p>
    <w:p w14:paraId="0BD0D39C" w14:textId="3A06A14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Import</w:t>
      </w:r>
      <w:r>
        <w:rPr>
          <w:noProof/>
        </w:rPr>
        <w:tab/>
      </w:r>
      <w:r>
        <w:rPr>
          <w:noProof/>
        </w:rPr>
        <w:fldChar w:fldCharType="begin"/>
      </w:r>
      <w:r>
        <w:rPr>
          <w:noProof/>
        </w:rPr>
        <w:instrText xml:space="preserve"> PAGEREF _Toc222471955 \h </w:instrText>
      </w:r>
      <w:r>
        <w:rPr>
          <w:noProof/>
        </w:rPr>
      </w:r>
      <w:r>
        <w:rPr>
          <w:noProof/>
        </w:rPr>
        <w:fldChar w:fldCharType="separate"/>
      </w:r>
      <w:r>
        <w:rPr>
          <w:noProof/>
        </w:rPr>
        <w:t>53</w:t>
      </w:r>
      <w:r>
        <w:rPr>
          <w:noProof/>
        </w:rPr>
        <w:fldChar w:fldCharType="end"/>
      </w:r>
    </w:p>
    <w:p w14:paraId="6552ACC2" w14:textId="6CFFFFD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4.4.1.1</w:t>
      </w:r>
      <w:r>
        <w:rPr>
          <w:rFonts w:asciiTheme="minorHAnsi" w:eastAsiaTheme="minorEastAsia" w:hAnsiTheme="minorHAnsi" w:cstheme="minorBidi"/>
          <w:iCs w:val="0"/>
          <w:noProof/>
          <w:kern w:val="2"/>
          <w:sz w:val="24"/>
          <w:szCs w:val="24"/>
          <w:lang w:val="cs-CZ" w:eastAsia="cs-CZ"/>
          <w14:ligatures w14:val="standardContextual"/>
        </w:rPr>
        <w:tab/>
      </w:r>
      <w:r>
        <w:rPr>
          <w:noProof/>
        </w:rPr>
        <w:t>Standard Import</w:t>
      </w:r>
      <w:r>
        <w:rPr>
          <w:noProof/>
        </w:rPr>
        <w:tab/>
      </w:r>
      <w:r>
        <w:rPr>
          <w:noProof/>
        </w:rPr>
        <w:fldChar w:fldCharType="begin"/>
      </w:r>
      <w:r>
        <w:rPr>
          <w:noProof/>
        </w:rPr>
        <w:instrText xml:space="preserve"> PAGEREF _Toc222471956 \h </w:instrText>
      </w:r>
      <w:r>
        <w:rPr>
          <w:noProof/>
        </w:rPr>
      </w:r>
      <w:r>
        <w:rPr>
          <w:noProof/>
        </w:rPr>
        <w:fldChar w:fldCharType="separate"/>
      </w:r>
      <w:r>
        <w:rPr>
          <w:noProof/>
        </w:rPr>
        <w:t>53</w:t>
      </w:r>
      <w:r>
        <w:rPr>
          <w:noProof/>
        </w:rPr>
        <w:fldChar w:fldCharType="end"/>
      </w:r>
    </w:p>
    <w:p w14:paraId="2FBA8B4F" w14:textId="1601601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Import Options</w:t>
      </w:r>
      <w:r>
        <w:rPr>
          <w:noProof/>
        </w:rPr>
        <w:tab/>
      </w:r>
      <w:r>
        <w:rPr>
          <w:noProof/>
        </w:rPr>
        <w:fldChar w:fldCharType="begin"/>
      </w:r>
      <w:r>
        <w:rPr>
          <w:noProof/>
        </w:rPr>
        <w:instrText xml:space="preserve"> PAGEREF _Toc222471957 \h </w:instrText>
      </w:r>
      <w:r>
        <w:rPr>
          <w:noProof/>
        </w:rPr>
      </w:r>
      <w:r>
        <w:rPr>
          <w:noProof/>
        </w:rPr>
        <w:fldChar w:fldCharType="separate"/>
      </w:r>
      <w:r>
        <w:rPr>
          <w:noProof/>
        </w:rPr>
        <w:t>54</w:t>
      </w:r>
      <w:r>
        <w:rPr>
          <w:noProof/>
        </w:rPr>
        <w:fldChar w:fldCharType="end"/>
      </w:r>
    </w:p>
    <w:p w14:paraId="227F20B4" w14:textId="6D2A2B76"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_Toc222471958 \h </w:instrText>
      </w:r>
      <w:r>
        <w:rPr>
          <w:noProof/>
        </w:rPr>
      </w:r>
      <w:r>
        <w:rPr>
          <w:noProof/>
        </w:rPr>
        <w:fldChar w:fldCharType="separate"/>
      </w:r>
      <w:r>
        <w:rPr>
          <w:noProof/>
        </w:rPr>
        <w:t>54</w:t>
      </w:r>
      <w:r>
        <w:rPr>
          <w:noProof/>
        </w:rPr>
        <w:fldChar w:fldCharType="end"/>
      </w:r>
    </w:p>
    <w:p w14:paraId="02166C6A" w14:textId="6D7D579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4.4.1.3</w:t>
      </w:r>
      <w:r>
        <w:rPr>
          <w:rFonts w:asciiTheme="minorHAnsi" w:eastAsiaTheme="minorEastAsia" w:hAnsiTheme="minorHAnsi" w:cstheme="minorBidi"/>
          <w:iCs w:val="0"/>
          <w:noProof/>
          <w:kern w:val="2"/>
          <w:sz w:val="24"/>
          <w:szCs w:val="24"/>
          <w:lang w:val="cs-CZ" w:eastAsia="cs-CZ"/>
          <w14:ligatures w14:val="standardContextual"/>
        </w:rPr>
        <w:tab/>
      </w:r>
      <w:r>
        <w:rPr>
          <w:noProof/>
        </w:rPr>
        <w:t>Notepad</w:t>
      </w:r>
      <w:r>
        <w:rPr>
          <w:noProof/>
        </w:rPr>
        <w:tab/>
      </w:r>
      <w:r>
        <w:rPr>
          <w:noProof/>
        </w:rPr>
        <w:fldChar w:fldCharType="begin"/>
      </w:r>
      <w:r>
        <w:rPr>
          <w:noProof/>
        </w:rPr>
        <w:instrText xml:space="preserve"> PAGEREF _Toc222471959 \h </w:instrText>
      </w:r>
      <w:r>
        <w:rPr>
          <w:noProof/>
        </w:rPr>
      </w:r>
      <w:r>
        <w:rPr>
          <w:noProof/>
        </w:rPr>
        <w:fldChar w:fldCharType="separate"/>
      </w:r>
      <w:r>
        <w:rPr>
          <w:noProof/>
        </w:rPr>
        <w:t>55</w:t>
      </w:r>
      <w:r>
        <w:rPr>
          <w:noProof/>
        </w:rPr>
        <w:fldChar w:fldCharType="end"/>
      </w:r>
    </w:p>
    <w:p w14:paraId="3149DBE0" w14:textId="0471B41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4.4.1.3.1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_Toc222471960 \h </w:instrText>
      </w:r>
      <w:r>
        <w:rPr>
          <w:noProof/>
        </w:rPr>
      </w:r>
      <w:r>
        <w:rPr>
          <w:noProof/>
        </w:rPr>
        <w:fldChar w:fldCharType="separate"/>
      </w:r>
      <w:r>
        <w:rPr>
          <w:noProof/>
        </w:rPr>
        <w:t>55</w:t>
      </w:r>
      <w:r>
        <w:rPr>
          <w:noProof/>
        </w:rPr>
        <w:fldChar w:fldCharType="end"/>
      </w:r>
    </w:p>
    <w:p w14:paraId="7984F126" w14:textId="7E81D38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4.4.1.4</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Item Tokens</w:t>
      </w:r>
      <w:r>
        <w:rPr>
          <w:noProof/>
        </w:rPr>
        <w:tab/>
      </w:r>
      <w:r>
        <w:rPr>
          <w:noProof/>
        </w:rPr>
        <w:fldChar w:fldCharType="begin"/>
      </w:r>
      <w:r>
        <w:rPr>
          <w:noProof/>
        </w:rPr>
        <w:instrText xml:space="preserve"> PAGEREF _Toc222471961 \h </w:instrText>
      </w:r>
      <w:r>
        <w:rPr>
          <w:noProof/>
        </w:rPr>
      </w:r>
      <w:r>
        <w:rPr>
          <w:noProof/>
        </w:rPr>
        <w:fldChar w:fldCharType="separate"/>
      </w:r>
      <w:r>
        <w:rPr>
          <w:noProof/>
        </w:rPr>
        <w:t>55</w:t>
      </w:r>
      <w:r>
        <w:rPr>
          <w:noProof/>
        </w:rPr>
        <w:fldChar w:fldCharType="end"/>
      </w:r>
    </w:p>
    <w:p w14:paraId="7C24284D" w14:textId="26EFCC5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4.4.1.5</w:t>
      </w:r>
      <w:r>
        <w:rPr>
          <w:rFonts w:asciiTheme="minorHAnsi" w:eastAsiaTheme="minorEastAsia" w:hAnsiTheme="minorHAnsi" w:cstheme="minorBidi"/>
          <w:iCs w:val="0"/>
          <w:noProof/>
          <w:kern w:val="2"/>
          <w:sz w:val="24"/>
          <w:szCs w:val="24"/>
          <w:lang w:val="cs-CZ" w:eastAsia="cs-CZ"/>
          <w14:ligatures w14:val="standardContextual"/>
        </w:rPr>
        <w:tab/>
      </w:r>
      <w:r>
        <w:rPr>
          <w:noProof/>
        </w:rPr>
        <w:t>Row Parsing Rules</w:t>
      </w:r>
      <w:r>
        <w:rPr>
          <w:noProof/>
        </w:rPr>
        <w:tab/>
      </w:r>
      <w:r>
        <w:rPr>
          <w:noProof/>
        </w:rPr>
        <w:fldChar w:fldCharType="begin"/>
      </w:r>
      <w:r>
        <w:rPr>
          <w:noProof/>
        </w:rPr>
        <w:instrText xml:space="preserve"> PAGEREF _Toc222471962 \h </w:instrText>
      </w:r>
      <w:r>
        <w:rPr>
          <w:noProof/>
        </w:rPr>
      </w:r>
      <w:r>
        <w:rPr>
          <w:noProof/>
        </w:rPr>
        <w:fldChar w:fldCharType="separate"/>
      </w:r>
      <w:r>
        <w:rPr>
          <w:noProof/>
        </w:rPr>
        <w:t>57</w:t>
      </w:r>
      <w:r>
        <w:rPr>
          <w:noProof/>
        </w:rPr>
        <w:fldChar w:fldCharType="end"/>
      </w:r>
    </w:p>
    <w:p w14:paraId="122B0896" w14:textId="2F5F00A7"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4.4.1.5.1</w:t>
      </w:r>
      <w:r>
        <w:rPr>
          <w:rFonts w:asciiTheme="minorHAnsi" w:eastAsiaTheme="minorEastAsia" w:hAnsiTheme="minorHAnsi" w:cstheme="minorBidi"/>
          <w:iCs w:val="0"/>
          <w:noProof/>
          <w:kern w:val="2"/>
          <w:sz w:val="24"/>
          <w:szCs w:val="24"/>
          <w:lang w:val="cs-CZ" w:eastAsia="cs-CZ"/>
          <w14:ligatures w14:val="standardContextual"/>
        </w:rPr>
        <w:tab/>
      </w:r>
      <w:r>
        <w:rPr>
          <w:noProof/>
        </w:rPr>
        <w:t>1. A row with paired triplet</w:t>
      </w:r>
      <w:r>
        <w:rPr>
          <w:noProof/>
        </w:rPr>
        <w:tab/>
      </w:r>
      <w:r>
        <w:rPr>
          <w:noProof/>
        </w:rPr>
        <w:fldChar w:fldCharType="begin"/>
      </w:r>
      <w:r>
        <w:rPr>
          <w:noProof/>
        </w:rPr>
        <w:instrText xml:space="preserve"> PAGEREF _Toc222471963 \h </w:instrText>
      </w:r>
      <w:r>
        <w:rPr>
          <w:noProof/>
        </w:rPr>
      </w:r>
      <w:r>
        <w:rPr>
          <w:noProof/>
        </w:rPr>
        <w:fldChar w:fldCharType="separate"/>
      </w:r>
      <w:r>
        <w:rPr>
          <w:noProof/>
        </w:rPr>
        <w:t>58</w:t>
      </w:r>
      <w:r>
        <w:rPr>
          <w:noProof/>
        </w:rPr>
        <w:fldChar w:fldCharType="end"/>
      </w:r>
    </w:p>
    <w:p w14:paraId="17F52AA7" w14:textId="6C40C6D1"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lang w:eastAsia="cs-CZ"/>
        </w:rPr>
        <w:t>4.4.1.5.2</w:t>
      </w:r>
      <w:r>
        <w:rPr>
          <w:rFonts w:asciiTheme="minorHAnsi" w:eastAsiaTheme="minorEastAsia" w:hAnsiTheme="minorHAnsi" w:cstheme="minorBidi"/>
          <w:iCs w:val="0"/>
          <w:noProof/>
          <w:kern w:val="2"/>
          <w:sz w:val="24"/>
          <w:szCs w:val="24"/>
          <w:lang w:val="cs-CZ" w:eastAsia="cs-CZ"/>
          <w14:ligatures w14:val="standardContextual"/>
        </w:rPr>
        <w:tab/>
      </w:r>
      <w:r>
        <w:rPr>
          <w:noProof/>
          <w:lang w:eastAsia="cs-CZ"/>
        </w:rPr>
        <w:t>Different inventory kinds on separate rows</w:t>
      </w:r>
      <w:r>
        <w:rPr>
          <w:noProof/>
        </w:rPr>
        <w:tab/>
      </w:r>
      <w:r>
        <w:rPr>
          <w:noProof/>
        </w:rPr>
        <w:fldChar w:fldCharType="begin"/>
      </w:r>
      <w:r>
        <w:rPr>
          <w:noProof/>
        </w:rPr>
        <w:instrText xml:space="preserve"> PAGEREF _Toc222471964 \h </w:instrText>
      </w:r>
      <w:r>
        <w:rPr>
          <w:noProof/>
        </w:rPr>
      </w:r>
      <w:r>
        <w:rPr>
          <w:noProof/>
        </w:rPr>
        <w:fldChar w:fldCharType="separate"/>
      </w:r>
      <w:r>
        <w:rPr>
          <w:noProof/>
        </w:rPr>
        <w:t>58</w:t>
      </w:r>
      <w:r>
        <w:rPr>
          <w:noProof/>
        </w:rPr>
        <w:fldChar w:fldCharType="end"/>
      </w:r>
    </w:p>
    <w:p w14:paraId="3371F913" w14:textId="1907E7AC"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lang w:eastAsia="cs-CZ"/>
        </w:rPr>
        <w:t>4.4.1.5.3</w:t>
      </w:r>
      <w:r>
        <w:rPr>
          <w:rFonts w:asciiTheme="minorHAnsi" w:eastAsiaTheme="minorEastAsia" w:hAnsiTheme="minorHAnsi" w:cstheme="minorBidi"/>
          <w:iCs w:val="0"/>
          <w:noProof/>
          <w:kern w:val="2"/>
          <w:sz w:val="24"/>
          <w:szCs w:val="24"/>
          <w:lang w:val="cs-CZ" w:eastAsia="cs-CZ"/>
          <w14:ligatures w14:val="standardContextual"/>
        </w:rPr>
        <w:tab/>
      </w:r>
      <w:r>
        <w:rPr>
          <w:noProof/>
          <w:lang w:eastAsia="cs-CZ"/>
        </w:rPr>
        <w:t>Multiple inventory items of the same kind on the same row</w:t>
      </w:r>
      <w:r>
        <w:rPr>
          <w:noProof/>
        </w:rPr>
        <w:tab/>
      </w:r>
      <w:r>
        <w:rPr>
          <w:noProof/>
        </w:rPr>
        <w:fldChar w:fldCharType="begin"/>
      </w:r>
      <w:r>
        <w:rPr>
          <w:noProof/>
        </w:rPr>
        <w:instrText xml:space="preserve"> PAGEREF _Toc222471965 \h </w:instrText>
      </w:r>
      <w:r>
        <w:rPr>
          <w:noProof/>
        </w:rPr>
      </w:r>
      <w:r>
        <w:rPr>
          <w:noProof/>
        </w:rPr>
        <w:fldChar w:fldCharType="separate"/>
      </w:r>
      <w:r>
        <w:rPr>
          <w:noProof/>
        </w:rPr>
        <w:t>58</w:t>
      </w:r>
      <w:r>
        <w:rPr>
          <w:noProof/>
        </w:rPr>
        <w:fldChar w:fldCharType="end"/>
      </w:r>
    </w:p>
    <w:p w14:paraId="366D0E6B" w14:textId="05B58DF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4.4.2</w:t>
      </w:r>
      <w:r>
        <w:rPr>
          <w:rFonts w:asciiTheme="minorHAnsi" w:eastAsiaTheme="minorEastAsia" w:hAnsiTheme="minorHAnsi" w:cstheme="minorBidi"/>
          <w:iCs w:val="0"/>
          <w:noProof/>
          <w:kern w:val="2"/>
          <w:sz w:val="24"/>
          <w:szCs w:val="24"/>
          <w:lang w:val="cs-CZ" w:eastAsia="cs-CZ"/>
          <w14:ligatures w14:val="standardContextual"/>
        </w:rPr>
        <w:tab/>
      </w:r>
      <w:r>
        <w:rPr>
          <w:noProof/>
        </w:rPr>
        <w:t>Manual Inventory Insert/Edit</w:t>
      </w:r>
      <w:r>
        <w:rPr>
          <w:noProof/>
        </w:rPr>
        <w:tab/>
      </w:r>
      <w:r>
        <w:rPr>
          <w:noProof/>
        </w:rPr>
        <w:fldChar w:fldCharType="begin"/>
      </w:r>
      <w:r>
        <w:rPr>
          <w:noProof/>
        </w:rPr>
        <w:instrText xml:space="preserve"> PAGEREF _Toc222471966 \h </w:instrText>
      </w:r>
      <w:r>
        <w:rPr>
          <w:noProof/>
        </w:rPr>
      </w:r>
      <w:r>
        <w:rPr>
          <w:noProof/>
        </w:rPr>
        <w:fldChar w:fldCharType="separate"/>
      </w:r>
      <w:r>
        <w:rPr>
          <w:noProof/>
        </w:rPr>
        <w:t>58</w:t>
      </w:r>
      <w:r>
        <w:rPr>
          <w:noProof/>
        </w:rPr>
        <w:fldChar w:fldCharType="end"/>
      </w:r>
    </w:p>
    <w:p w14:paraId="10CEE169" w14:textId="11F3757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4.4.3</w:t>
      </w:r>
      <w:r>
        <w:rPr>
          <w:rFonts w:asciiTheme="minorHAnsi" w:eastAsiaTheme="minorEastAsia" w:hAnsiTheme="minorHAnsi" w:cstheme="minorBidi"/>
          <w:iCs w:val="0"/>
          <w:noProof/>
          <w:kern w:val="2"/>
          <w:sz w:val="24"/>
          <w:szCs w:val="24"/>
          <w:lang w:val="cs-CZ" w:eastAsia="cs-CZ"/>
          <w14:ligatures w14:val="standardContextual"/>
        </w:rPr>
        <w:tab/>
      </w:r>
      <w:r>
        <w:rPr>
          <w:noProof/>
        </w:rPr>
        <w:t>Bulk Attributes Update</w:t>
      </w:r>
      <w:r>
        <w:rPr>
          <w:noProof/>
        </w:rPr>
        <w:tab/>
      </w:r>
      <w:r>
        <w:rPr>
          <w:noProof/>
        </w:rPr>
        <w:fldChar w:fldCharType="begin"/>
      </w:r>
      <w:r>
        <w:rPr>
          <w:noProof/>
        </w:rPr>
        <w:instrText xml:space="preserve"> PAGEREF _Toc222471967 \h </w:instrText>
      </w:r>
      <w:r>
        <w:rPr>
          <w:noProof/>
        </w:rPr>
      </w:r>
      <w:r>
        <w:rPr>
          <w:noProof/>
        </w:rPr>
        <w:fldChar w:fldCharType="separate"/>
      </w:r>
      <w:r>
        <w:rPr>
          <w:noProof/>
        </w:rPr>
        <w:t>58</w:t>
      </w:r>
      <w:r>
        <w:rPr>
          <w:noProof/>
        </w:rPr>
        <w:fldChar w:fldCharType="end"/>
      </w:r>
    </w:p>
    <w:p w14:paraId="6BAA3802" w14:textId="1651AE8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4.4.4</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Reservation</w:t>
      </w:r>
      <w:r>
        <w:rPr>
          <w:noProof/>
        </w:rPr>
        <w:tab/>
      </w:r>
      <w:r>
        <w:rPr>
          <w:noProof/>
        </w:rPr>
        <w:fldChar w:fldCharType="begin"/>
      </w:r>
      <w:r>
        <w:rPr>
          <w:noProof/>
        </w:rPr>
        <w:instrText xml:space="preserve"> PAGEREF _Toc222471968 \h </w:instrText>
      </w:r>
      <w:r>
        <w:rPr>
          <w:noProof/>
        </w:rPr>
      </w:r>
      <w:r>
        <w:rPr>
          <w:noProof/>
        </w:rPr>
        <w:fldChar w:fldCharType="separate"/>
      </w:r>
      <w:r>
        <w:rPr>
          <w:noProof/>
        </w:rPr>
        <w:t>59</w:t>
      </w:r>
      <w:r>
        <w:rPr>
          <w:noProof/>
        </w:rPr>
        <w:fldChar w:fldCharType="end"/>
      </w:r>
    </w:p>
    <w:p w14:paraId="7C338DC6" w14:textId="57967A0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4.4.5</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Mass Pairing</w:t>
      </w:r>
      <w:r>
        <w:rPr>
          <w:noProof/>
        </w:rPr>
        <w:tab/>
      </w:r>
      <w:r>
        <w:rPr>
          <w:noProof/>
        </w:rPr>
        <w:fldChar w:fldCharType="begin"/>
      </w:r>
      <w:r>
        <w:rPr>
          <w:noProof/>
        </w:rPr>
        <w:instrText xml:space="preserve"> PAGEREF _Toc222471969 \h </w:instrText>
      </w:r>
      <w:r>
        <w:rPr>
          <w:noProof/>
        </w:rPr>
      </w:r>
      <w:r>
        <w:rPr>
          <w:noProof/>
        </w:rPr>
        <w:fldChar w:fldCharType="separate"/>
      </w:r>
      <w:r>
        <w:rPr>
          <w:noProof/>
        </w:rPr>
        <w:t>61</w:t>
      </w:r>
      <w:r>
        <w:rPr>
          <w:noProof/>
        </w:rPr>
        <w:fldChar w:fldCharType="end"/>
      </w:r>
    </w:p>
    <w:p w14:paraId="60D2D83E" w14:textId="05D9E24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_Toc222471970 \h </w:instrText>
      </w:r>
      <w:r>
        <w:rPr>
          <w:noProof/>
        </w:rPr>
      </w:r>
      <w:r>
        <w:rPr>
          <w:noProof/>
        </w:rPr>
        <w:fldChar w:fldCharType="separate"/>
      </w:r>
      <w:r>
        <w:rPr>
          <w:noProof/>
        </w:rPr>
        <w:t>63</w:t>
      </w:r>
      <w:r>
        <w:rPr>
          <w:noProof/>
        </w:rPr>
        <w:fldChar w:fldCharType="end"/>
      </w:r>
    </w:p>
    <w:p w14:paraId="13BEB158" w14:textId="0C42D3A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_Toc222471971 \h </w:instrText>
      </w:r>
      <w:r>
        <w:rPr>
          <w:noProof/>
        </w:rPr>
      </w:r>
      <w:r>
        <w:rPr>
          <w:noProof/>
        </w:rPr>
        <w:fldChar w:fldCharType="separate"/>
      </w:r>
      <w:r>
        <w:rPr>
          <w:noProof/>
        </w:rPr>
        <w:t>63</w:t>
      </w:r>
      <w:r>
        <w:rPr>
          <w:noProof/>
        </w:rPr>
        <w:fldChar w:fldCharType="end"/>
      </w:r>
    </w:p>
    <w:p w14:paraId="15A64940" w14:textId="4AF09A4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4.4.6</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Cleansing</w:t>
      </w:r>
      <w:r>
        <w:rPr>
          <w:noProof/>
        </w:rPr>
        <w:tab/>
      </w:r>
      <w:r>
        <w:rPr>
          <w:noProof/>
        </w:rPr>
        <w:fldChar w:fldCharType="begin"/>
      </w:r>
      <w:r>
        <w:rPr>
          <w:noProof/>
        </w:rPr>
        <w:instrText xml:space="preserve"> PAGEREF _Toc222471972 \h </w:instrText>
      </w:r>
      <w:r>
        <w:rPr>
          <w:noProof/>
        </w:rPr>
      </w:r>
      <w:r>
        <w:rPr>
          <w:noProof/>
        </w:rPr>
        <w:fldChar w:fldCharType="separate"/>
      </w:r>
      <w:r>
        <w:rPr>
          <w:noProof/>
        </w:rPr>
        <w:t>64</w:t>
      </w:r>
      <w:r>
        <w:rPr>
          <w:noProof/>
        </w:rPr>
        <w:fldChar w:fldCharType="end"/>
      </w:r>
    </w:p>
    <w:p w14:paraId="2754CC48" w14:textId="6F74A85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Tasks Overview</w:t>
      </w:r>
      <w:r>
        <w:rPr>
          <w:noProof/>
        </w:rPr>
        <w:tab/>
      </w:r>
      <w:r>
        <w:rPr>
          <w:noProof/>
        </w:rPr>
        <w:fldChar w:fldCharType="begin"/>
      </w:r>
      <w:r>
        <w:rPr>
          <w:noProof/>
        </w:rPr>
        <w:instrText xml:space="preserve"> PAGEREF _Toc222471973 \h </w:instrText>
      </w:r>
      <w:r>
        <w:rPr>
          <w:noProof/>
        </w:rPr>
      </w:r>
      <w:r>
        <w:rPr>
          <w:noProof/>
        </w:rPr>
        <w:fldChar w:fldCharType="separate"/>
      </w:r>
      <w:r>
        <w:rPr>
          <w:noProof/>
        </w:rPr>
        <w:t>64</w:t>
      </w:r>
      <w:r>
        <w:rPr>
          <w:noProof/>
        </w:rPr>
        <w:fldChar w:fldCharType="end"/>
      </w:r>
    </w:p>
    <w:p w14:paraId="7B2DAA30" w14:textId="2B34F8E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4.4.6.2</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Options</w:t>
      </w:r>
      <w:r>
        <w:rPr>
          <w:noProof/>
        </w:rPr>
        <w:tab/>
      </w:r>
      <w:r>
        <w:rPr>
          <w:noProof/>
        </w:rPr>
        <w:fldChar w:fldCharType="begin"/>
      </w:r>
      <w:r>
        <w:rPr>
          <w:noProof/>
        </w:rPr>
        <w:instrText xml:space="preserve"> PAGEREF _Toc222471974 \h </w:instrText>
      </w:r>
      <w:r>
        <w:rPr>
          <w:noProof/>
        </w:rPr>
      </w:r>
      <w:r>
        <w:rPr>
          <w:noProof/>
        </w:rPr>
        <w:fldChar w:fldCharType="separate"/>
      </w:r>
      <w:r>
        <w:rPr>
          <w:noProof/>
        </w:rPr>
        <w:t>65</w:t>
      </w:r>
      <w:r>
        <w:rPr>
          <w:noProof/>
        </w:rPr>
        <w:fldChar w:fldCharType="end"/>
      </w:r>
    </w:p>
    <w:p w14:paraId="21E6F0F2" w14:textId="335A2DC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4.4.6.3</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Progress</w:t>
      </w:r>
      <w:r>
        <w:rPr>
          <w:noProof/>
        </w:rPr>
        <w:tab/>
      </w:r>
      <w:r>
        <w:rPr>
          <w:noProof/>
        </w:rPr>
        <w:fldChar w:fldCharType="begin"/>
      </w:r>
      <w:r>
        <w:rPr>
          <w:noProof/>
        </w:rPr>
        <w:instrText xml:space="preserve"> PAGEREF _Toc222471975 \h </w:instrText>
      </w:r>
      <w:r>
        <w:rPr>
          <w:noProof/>
        </w:rPr>
      </w:r>
      <w:r>
        <w:rPr>
          <w:noProof/>
        </w:rPr>
        <w:fldChar w:fldCharType="separate"/>
      </w:r>
      <w:r>
        <w:rPr>
          <w:noProof/>
        </w:rPr>
        <w:t>66</w:t>
      </w:r>
      <w:r>
        <w:rPr>
          <w:noProof/>
        </w:rPr>
        <w:fldChar w:fldCharType="end"/>
      </w:r>
    </w:p>
    <w:p w14:paraId="33B630FB" w14:textId="26D88ED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_Toc222471976 \h </w:instrText>
      </w:r>
      <w:r>
        <w:rPr>
          <w:noProof/>
        </w:rPr>
      </w:r>
      <w:r>
        <w:rPr>
          <w:noProof/>
        </w:rPr>
        <w:fldChar w:fldCharType="separate"/>
      </w:r>
      <w:r>
        <w:rPr>
          <w:noProof/>
        </w:rPr>
        <w:t>67</w:t>
      </w:r>
      <w:r>
        <w:rPr>
          <w:noProof/>
        </w:rPr>
        <w:fldChar w:fldCharType="end"/>
      </w:r>
    </w:p>
    <w:p w14:paraId="6F81E872" w14:textId="77342E4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4.4.6.5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_Toc222471977 \h </w:instrText>
      </w:r>
      <w:r>
        <w:rPr>
          <w:noProof/>
        </w:rPr>
      </w:r>
      <w:r>
        <w:rPr>
          <w:noProof/>
        </w:rPr>
        <w:fldChar w:fldCharType="separate"/>
      </w:r>
      <w:r>
        <w:rPr>
          <w:noProof/>
        </w:rPr>
        <w:t>68</w:t>
      </w:r>
      <w:r>
        <w:rPr>
          <w:noProof/>
        </w:rPr>
        <w:fldChar w:fldCharType="end"/>
      </w:r>
    </w:p>
    <w:p w14:paraId="65BF4064" w14:textId="104F497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4.4.6.6</w:t>
      </w:r>
      <w:r>
        <w:rPr>
          <w:rFonts w:asciiTheme="minorHAnsi" w:eastAsiaTheme="minorEastAsia" w:hAnsiTheme="minorHAnsi" w:cstheme="minorBidi"/>
          <w:iCs w:val="0"/>
          <w:noProof/>
          <w:kern w:val="2"/>
          <w:sz w:val="24"/>
          <w:szCs w:val="24"/>
          <w:lang w:val="cs-CZ" w:eastAsia="cs-CZ"/>
          <w14:ligatures w14:val="standardContextual"/>
        </w:rPr>
        <w:tab/>
      </w:r>
      <w:r>
        <w:rPr>
          <w:noProof/>
        </w:rPr>
        <w:t>Skip Waiting for Instant Link</w:t>
      </w:r>
      <w:r>
        <w:rPr>
          <w:noProof/>
        </w:rPr>
        <w:tab/>
      </w:r>
      <w:r>
        <w:rPr>
          <w:noProof/>
        </w:rPr>
        <w:fldChar w:fldCharType="begin"/>
      </w:r>
      <w:r>
        <w:rPr>
          <w:noProof/>
        </w:rPr>
        <w:instrText xml:space="preserve"> PAGEREF _Toc222471978 \h </w:instrText>
      </w:r>
      <w:r>
        <w:rPr>
          <w:noProof/>
        </w:rPr>
      </w:r>
      <w:r>
        <w:rPr>
          <w:noProof/>
        </w:rPr>
        <w:fldChar w:fldCharType="separate"/>
      </w:r>
      <w:r>
        <w:rPr>
          <w:noProof/>
        </w:rPr>
        <w:t>68</w:t>
      </w:r>
      <w:r>
        <w:rPr>
          <w:noProof/>
        </w:rPr>
        <w:fldChar w:fldCharType="end"/>
      </w:r>
    </w:p>
    <w:p w14:paraId="75163A94" w14:textId="5032154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4.4.6.7</w:t>
      </w:r>
      <w:r>
        <w:rPr>
          <w:rFonts w:asciiTheme="minorHAnsi" w:eastAsiaTheme="minorEastAsia" w:hAnsiTheme="minorHAnsi" w:cstheme="minorBidi"/>
          <w:iCs w:val="0"/>
          <w:noProof/>
          <w:kern w:val="2"/>
          <w:sz w:val="24"/>
          <w:szCs w:val="24"/>
          <w:lang w:val="cs-CZ" w:eastAsia="cs-CZ"/>
          <w14:ligatures w14:val="standardContextual"/>
        </w:rPr>
        <w:tab/>
      </w:r>
      <w:r>
        <w:rPr>
          <w:noProof/>
        </w:rPr>
        <w:t>Disabled Cleansing Tasks</w:t>
      </w:r>
      <w:r>
        <w:rPr>
          <w:noProof/>
        </w:rPr>
        <w:tab/>
      </w:r>
      <w:r>
        <w:rPr>
          <w:noProof/>
        </w:rPr>
        <w:fldChar w:fldCharType="begin"/>
      </w:r>
      <w:r>
        <w:rPr>
          <w:noProof/>
        </w:rPr>
        <w:instrText xml:space="preserve"> PAGEREF _Toc222471979 \h </w:instrText>
      </w:r>
      <w:r>
        <w:rPr>
          <w:noProof/>
        </w:rPr>
      </w:r>
      <w:r>
        <w:rPr>
          <w:noProof/>
        </w:rPr>
        <w:fldChar w:fldCharType="separate"/>
      </w:r>
      <w:r>
        <w:rPr>
          <w:noProof/>
        </w:rPr>
        <w:t>68</w:t>
      </w:r>
      <w:r>
        <w:rPr>
          <w:noProof/>
        </w:rPr>
        <w:fldChar w:fldCharType="end"/>
      </w:r>
    </w:p>
    <w:p w14:paraId="70D24270" w14:textId="0460AB7A"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4.5</w:t>
      </w:r>
      <w:r>
        <w:rPr>
          <w:rFonts w:asciiTheme="minorHAnsi" w:eastAsiaTheme="minorEastAsia" w:hAnsiTheme="minorHAnsi" w:cstheme="minorBidi"/>
          <w:iCs w:val="0"/>
          <w:noProof/>
          <w:kern w:val="2"/>
          <w:sz w:val="24"/>
          <w:lang w:val="cs-CZ" w:eastAsia="cs-CZ"/>
          <w14:ligatures w14:val="standardContextual"/>
        </w:rPr>
        <w:tab/>
      </w:r>
      <w:r>
        <w:rPr>
          <w:noProof/>
        </w:rPr>
        <w:t>Kenan Operations</w:t>
      </w:r>
      <w:r>
        <w:rPr>
          <w:noProof/>
        </w:rPr>
        <w:tab/>
      </w:r>
      <w:r>
        <w:rPr>
          <w:noProof/>
        </w:rPr>
        <w:fldChar w:fldCharType="begin"/>
      </w:r>
      <w:r>
        <w:rPr>
          <w:noProof/>
        </w:rPr>
        <w:instrText xml:space="preserve"> PAGEREF _Toc222471980 \h </w:instrText>
      </w:r>
      <w:r>
        <w:rPr>
          <w:noProof/>
        </w:rPr>
      </w:r>
      <w:r>
        <w:rPr>
          <w:noProof/>
        </w:rPr>
        <w:fldChar w:fldCharType="separate"/>
      </w:r>
      <w:r>
        <w:rPr>
          <w:noProof/>
        </w:rPr>
        <w:t>69</w:t>
      </w:r>
      <w:r>
        <w:rPr>
          <w:noProof/>
        </w:rPr>
        <w:fldChar w:fldCharType="end"/>
      </w:r>
    </w:p>
    <w:p w14:paraId="4D4BBA7F" w14:textId="7146FC1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w:t>
      </w:r>
      <w:r>
        <w:rPr>
          <w:rFonts w:asciiTheme="minorHAnsi" w:eastAsiaTheme="minorEastAsia" w:hAnsiTheme="minorHAnsi" w:cstheme="minorBidi"/>
          <w:iCs w:val="0"/>
          <w:noProof/>
          <w:kern w:val="2"/>
          <w:sz w:val="24"/>
          <w:szCs w:val="24"/>
          <w:lang w:val="cs-CZ" w:eastAsia="cs-CZ"/>
          <w14:ligatures w14:val="standardContextual"/>
        </w:rPr>
        <w:tab/>
      </w:r>
      <w:r>
        <w:rPr>
          <w:noProof/>
        </w:rPr>
        <w:t>RMS Status</w:t>
      </w:r>
      <w:r>
        <w:rPr>
          <w:noProof/>
        </w:rPr>
        <w:tab/>
      </w:r>
      <w:r>
        <w:rPr>
          <w:noProof/>
        </w:rPr>
        <w:fldChar w:fldCharType="begin"/>
      </w:r>
      <w:r>
        <w:rPr>
          <w:noProof/>
        </w:rPr>
        <w:instrText xml:space="preserve"> PAGEREF _Toc222471981 \h </w:instrText>
      </w:r>
      <w:r>
        <w:rPr>
          <w:noProof/>
        </w:rPr>
      </w:r>
      <w:r>
        <w:rPr>
          <w:noProof/>
        </w:rPr>
        <w:fldChar w:fldCharType="separate"/>
      </w:r>
      <w:r>
        <w:rPr>
          <w:noProof/>
        </w:rPr>
        <w:t>69</w:t>
      </w:r>
      <w:r>
        <w:rPr>
          <w:noProof/>
        </w:rPr>
        <w:fldChar w:fldCharType="end"/>
      </w:r>
    </w:p>
    <w:p w14:paraId="6D3E850F" w14:textId="61C0C7A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_Toc222471982 \h </w:instrText>
      </w:r>
      <w:r>
        <w:rPr>
          <w:noProof/>
        </w:rPr>
      </w:r>
      <w:r>
        <w:rPr>
          <w:noProof/>
        </w:rPr>
        <w:fldChar w:fldCharType="separate"/>
      </w:r>
      <w:r>
        <w:rPr>
          <w:noProof/>
        </w:rPr>
        <w:t>69</w:t>
      </w:r>
      <w:r>
        <w:rPr>
          <w:noProof/>
        </w:rPr>
        <w:fldChar w:fldCharType="end"/>
      </w:r>
    </w:p>
    <w:p w14:paraId="12837202" w14:textId="1E6AC57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_Toc222471983 \h </w:instrText>
      </w:r>
      <w:r>
        <w:rPr>
          <w:noProof/>
        </w:rPr>
      </w:r>
      <w:r>
        <w:rPr>
          <w:noProof/>
        </w:rPr>
        <w:fldChar w:fldCharType="separate"/>
      </w:r>
      <w:r>
        <w:rPr>
          <w:noProof/>
        </w:rPr>
        <w:t>70</w:t>
      </w:r>
      <w:r>
        <w:rPr>
          <w:noProof/>
        </w:rPr>
        <w:fldChar w:fldCharType="end"/>
      </w:r>
    </w:p>
    <w:p w14:paraId="57B97D62" w14:textId="1B423AE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_Toc222471984 \h </w:instrText>
      </w:r>
      <w:r>
        <w:rPr>
          <w:noProof/>
        </w:rPr>
      </w:r>
      <w:r>
        <w:rPr>
          <w:noProof/>
        </w:rPr>
        <w:fldChar w:fldCharType="separate"/>
      </w:r>
      <w:r>
        <w:rPr>
          <w:noProof/>
        </w:rPr>
        <w:t>70</w:t>
      </w:r>
      <w:r>
        <w:rPr>
          <w:noProof/>
        </w:rPr>
        <w:fldChar w:fldCharType="end"/>
      </w:r>
    </w:p>
    <w:p w14:paraId="020BFD76" w14:textId="2169727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“eSIM Attributes”</w:t>
      </w:r>
      <w:r>
        <w:rPr>
          <w:noProof/>
        </w:rPr>
        <w:tab/>
      </w:r>
      <w:r>
        <w:rPr>
          <w:noProof/>
        </w:rPr>
        <w:fldChar w:fldCharType="begin"/>
      </w:r>
      <w:r>
        <w:rPr>
          <w:noProof/>
        </w:rPr>
        <w:instrText xml:space="preserve"> PAGEREF _Toc222471985 \h </w:instrText>
      </w:r>
      <w:r>
        <w:rPr>
          <w:noProof/>
        </w:rPr>
      </w:r>
      <w:r>
        <w:rPr>
          <w:noProof/>
        </w:rPr>
        <w:fldChar w:fldCharType="separate"/>
      </w:r>
      <w:r>
        <w:rPr>
          <w:noProof/>
        </w:rPr>
        <w:t>71</w:t>
      </w:r>
      <w:r>
        <w:rPr>
          <w:noProof/>
        </w:rPr>
        <w:fldChar w:fldCharType="end"/>
      </w:r>
    </w:p>
    <w:p w14:paraId="210737B7" w14:textId="4D73347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“OneNumber”</w:t>
      </w:r>
      <w:r>
        <w:rPr>
          <w:noProof/>
        </w:rPr>
        <w:tab/>
      </w:r>
      <w:r>
        <w:rPr>
          <w:noProof/>
        </w:rPr>
        <w:fldChar w:fldCharType="begin"/>
      </w:r>
      <w:r>
        <w:rPr>
          <w:noProof/>
        </w:rPr>
        <w:instrText xml:space="preserve"> PAGEREF _Toc222471986 \h </w:instrText>
      </w:r>
      <w:r>
        <w:rPr>
          <w:noProof/>
        </w:rPr>
      </w:r>
      <w:r>
        <w:rPr>
          <w:noProof/>
        </w:rPr>
        <w:fldChar w:fldCharType="separate"/>
      </w:r>
      <w:r>
        <w:rPr>
          <w:noProof/>
        </w:rPr>
        <w:t>72</w:t>
      </w:r>
      <w:r>
        <w:rPr>
          <w:noProof/>
        </w:rPr>
        <w:fldChar w:fldCharType="end"/>
      </w:r>
    </w:p>
    <w:p w14:paraId="2CF12287" w14:textId="08FB9E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_Toc222471987 \h </w:instrText>
      </w:r>
      <w:r>
        <w:rPr>
          <w:noProof/>
        </w:rPr>
      </w:r>
      <w:r>
        <w:rPr>
          <w:noProof/>
        </w:rPr>
        <w:fldChar w:fldCharType="separate"/>
      </w:r>
      <w:r>
        <w:rPr>
          <w:noProof/>
        </w:rPr>
        <w:t>73</w:t>
      </w:r>
      <w:r>
        <w:rPr>
          <w:noProof/>
        </w:rPr>
        <w:fldChar w:fldCharType="end"/>
      </w:r>
    </w:p>
    <w:p w14:paraId="39C6649E" w14:textId="59FE621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_Toc222471988 \h </w:instrText>
      </w:r>
      <w:r>
        <w:rPr>
          <w:noProof/>
        </w:rPr>
      </w:r>
      <w:r>
        <w:rPr>
          <w:noProof/>
        </w:rPr>
        <w:fldChar w:fldCharType="separate"/>
      </w:r>
      <w:r>
        <w:rPr>
          <w:noProof/>
        </w:rPr>
        <w:t>73</w:t>
      </w:r>
      <w:r>
        <w:rPr>
          <w:noProof/>
        </w:rPr>
        <w:fldChar w:fldCharType="end"/>
      </w:r>
    </w:p>
    <w:p w14:paraId="0B0ED77F" w14:textId="195BA5A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4.5.2</w:t>
      </w:r>
      <w:r>
        <w:rPr>
          <w:rFonts w:asciiTheme="minorHAnsi" w:eastAsiaTheme="minorEastAsia" w:hAnsiTheme="minorHAnsi" w:cstheme="minorBidi"/>
          <w:iCs w:val="0"/>
          <w:noProof/>
          <w:kern w:val="2"/>
          <w:sz w:val="24"/>
          <w:szCs w:val="24"/>
          <w:lang w:val="cs-CZ" w:eastAsia="cs-CZ"/>
          <w14:ligatures w14:val="standardContextual"/>
        </w:rPr>
        <w:tab/>
      </w:r>
      <w:r>
        <w:rPr>
          <w:noProof/>
        </w:rPr>
        <w:t>Kenan RMS API Status</w:t>
      </w:r>
      <w:r>
        <w:rPr>
          <w:noProof/>
        </w:rPr>
        <w:tab/>
      </w:r>
      <w:r>
        <w:rPr>
          <w:noProof/>
        </w:rPr>
        <w:fldChar w:fldCharType="begin"/>
      </w:r>
      <w:r>
        <w:rPr>
          <w:noProof/>
        </w:rPr>
        <w:instrText xml:space="preserve"> PAGEREF _Toc222471989 \h </w:instrText>
      </w:r>
      <w:r>
        <w:rPr>
          <w:noProof/>
        </w:rPr>
      </w:r>
      <w:r>
        <w:rPr>
          <w:noProof/>
        </w:rPr>
        <w:fldChar w:fldCharType="separate"/>
      </w:r>
      <w:r>
        <w:rPr>
          <w:noProof/>
        </w:rPr>
        <w:t>73</w:t>
      </w:r>
      <w:r>
        <w:rPr>
          <w:noProof/>
        </w:rPr>
        <w:fldChar w:fldCharType="end"/>
      </w:r>
    </w:p>
    <w:p w14:paraId="536DCB4C" w14:textId="59B39EE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_Toc222471990 \h </w:instrText>
      </w:r>
      <w:r>
        <w:rPr>
          <w:noProof/>
        </w:rPr>
      </w:r>
      <w:r>
        <w:rPr>
          <w:noProof/>
        </w:rPr>
        <w:fldChar w:fldCharType="separate"/>
      </w:r>
      <w:r>
        <w:rPr>
          <w:noProof/>
        </w:rPr>
        <w:t>73</w:t>
      </w:r>
      <w:r>
        <w:rPr>
          <w:noProof/>
        </w:rPr>
        <w:fldChar w:fldCharType="end"/>
      </w:r>
    </w:p>
    <w:p w14:paraId="361D0A3C" w14:textId="4D49DC9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_Toc222471991 \h </w:instrText>
      </w:r>
      <w:r>
        <w:rPr>
          <w:noProof/>
        </w:rPr>
      </w:r>
      <w:r>
        <w:rPr>
          <w:noProof/>
        </w:rPr>
        <w:fldChar w:fldCharType="separate"/>
      </w:r>
      <w:r>
        <w:rPr>
          <w:noProof/>
        </w:rPr>
        <w:t>74</w:t>
      </w:r>
      <w:r>
        <w:rPr>
          <w:noProof/>
        </w:rPr>
        <w:fldChar w:fldCharType="end"/>
      </w:r>
    </w:p>
    <w:p w14:paraId="131E81A8" w14:textId="0650FBF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_Toc222471992 \h </w:instrText>
      </w:r>
      <w:r>
        <w:rPr>
          <w:noProof/>
        </w:rPr>
      </w:r>
      <w:r>
        <w:rPr>
          <w:noProof/>
        </w:rPr>
        <w:fldChar w:fldCharType="separate"/>
      </w:r>
      <w:r>
        <w:rPr>
          <w:noProof/>
        </w:rPr>
        <w:t>74</w:t>
      </w:r>
      <w:r>
        <w:rPr>
          <w:noProof/>
        </w:rPr>
        <w:fldChar w:fldCharType="end"/>
      </w:r>
    </w:p>
    <w:p w14:paraId="1460C60D" w14:textId="606ED9B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4.5.3</w:t>
      </w:r>
      <w:r>
        <w:rPr>
          <w:rFonts w:asciiTheme="minorHAnsi" w:eastAsiaTheme="minorEastAsia" w:hAnsiTheme="minorHAnsi" w:cstheme="minorBidi"/>
          <w:iCs w:val="0"/>
          <w:noProof/>
          <w:kern w:val="2"/>
          <w:sz w:val="24"/>
          <w:szCs w:val="24"/>
          <w:lang w:val="cs-CZ" w:eastAsia="cs-CZ"/>
          <w14:ligatures w14:val="standardContextual"/>
        </w:rPr>
        <w:tab/>
      </w:r>
      <w:r>
        <w:rPr>
          <w:noProof/>
        </w:rPr>
        <w:t>Kenan Adapter Calls</w:t>
      </w:r>
      <w:r>
        <w:rPr>
          <w:noProof/>
        </w:rPr>
        <w:tab/>
      </w:r>
      <w:r>
        <w:rPr>
          <w:noProof/>
        </w:rPr>
        <w:fldChar w:fldCharType="begin"/>
      </w:r>
      <w:r>
        <w:rPr>
          <w:noProof/>
        </w:rPr>
        <w:instrText xml:space="preserve"> PAGEREF _Toc222471993 \h </w:instrText>
      </w:r>
      <w:r>
        <w:rPr>
          <w:noProof/>
        </w:rPr>
      </w:r>
      <w:r>
        <w:rPr>
          <w:noProof/>
        </w:rPr>
        <w:fldChar w:fldCharType="separate"/>
      </w:r>
      <w:r>
        <w:rPr>
          <w:noProof/>
        </w:rPr>
        <w:t>74</w:t>
      </w:r>
      <w:r>
        <w:rPr>
          <w:noProof/>
        </w:rPr>
        <w:fldChar w:fldCharType="end"/>
      </w:r>
    </w:p>
    <w:p w14:paraId="5F9AA727" w14:textId="6ED0949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4.5.3.1</w:t>
      </w:r>
      <w:r>
        <w:rPr>
          <w:rFonts w:asciiTheme="minorHAnsi" w:eastAsiaTheme="minorEastAsia" w:hAnsiTheme="minorHAnsi" w:cstheme="minorBidi"/>
          <w:iCs w:val="0"/>
          <w:noProof/>
          <w:kern w:val="2"/>
          <w:sz w:val="24"/>
          <w:szCs w:val="24"/>
          <w:lang w:val="cs-CZ" w:eastAsia="cs-CZ"/>
          <w14:ligatures w14:val="standardContextual"/>
        </w:rPr>
        <w:tab/>
      </w:r>
      <w:r>
        <w:rPr>
          <w:noProof/>
        </w:rPr>
        <w:t>Complex</w:t>
      </w:r>
      <w:r>
        <w:rPr>
          <w:noProof/>
        </w:rPr>
        <w:tab/>
      </w:r>
      <w:r>
        <w:rPr>
          <w:noProof/>
        </w:rPr>
        <w:fldChar w:fldCharType="begin"/>
      </w:r>
      <w:r>
        <w:rPr>
          <w:noProof/>
        </w:rPr>
        <w:instrText xml:space="preserve"> PAGEREF _Toc222471994 \h </w:instrText>
      </w:r>
      <w:r>
        <w:rPr>
          <w:noProof/>
        </w:rPr>
      </w:r>
      <w:r>
        <w:rPr>
          <w:noProof/>
        </w:rPr>
        <w:fldChar w:fldCharType="separate"/>
      </w:r>
      <w:r>
        <w:rPr>
          <w:noProof/>
        </w:rPr>
        <w:t>74</w:t>
      </w:r>
      <w:r>
        <w:rPr>
          <w:noProof/>
        </w:rPr>
        <w:fldChar w:fldCharType="end"/>
      </w:r>
    </w:p>
    <w:p w14:paraId="4B0B797B" w14:textId="243ADAEA"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4.5.3.1.1</w:t>
      </w:r>
      <w:r>
        <w:rPr>
          <w:rFonts w:asciiTheme="minorHAnsi" w:eastAsiaTheme="minorEastAsia" w:hAnsiTheme="minorHAnsi" w:cstheme="minorBidi"/>
          <w:iCs w:val="0"/>
          <w:noProof/>
          <w:kern w:val="2"/>
          <w:sz w:val="24"/>
          <w:szCs w:val="24"/>
          <w:lang w:val="cs-CZ" w:eastAsia="cs-CZ"/>
          <w14:ligatures w14:val="standardContextual"/>
        </w:rPr>
        <w:tab/>
      </w:r>
      <w:r>
        <w:rPr>
          <w:noProof/>
        </w:rPr>
        <w:t>Reserve &amp; Couple</w:t>
      </w:r>
      <w:r>
        <w:rPr>
          <w:noProof/>
        </w:rPr>
        <w:tab/>
      </w:r>
      <w:r>
        <w:rPr>
          <w:noProof/>
        </w:rPr>
        <w:fldChar w:fldCharType="begin"/>
      </w:r>
      <w:r>
        <w:rPr>
          <w:noProof/>
        </w:rPr>
        <w:instrText xml:space="preserve"> PAGEREF _Toc222471995 \h </w:instrText>
      </w:r>
      <w:r>
        <w:rPr>
          <w:noProof/>
        </w:rPr>
      </w:r>
      <w:r>
        <w:rPr>
          <w:noProof/>
        </w:rPr>
        <w:fldChar w:fldCharType="separate"/>
      </w:r>
      <w:r>
        <w:rPr>
          <w:noProof/>
        </w:rPr>
        <w:t>74</w:t>
      </w:r>
      <w:r>
        <w:rPr>
          <w:noProof/>
        </w:rPr>
        <w:fldChar w:fldCharType="end"/>
      </w:r>
    </w:p>
    <w:p w14:paraId="12403642" w14:textId="22AC6BB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4.5.3.2</w:t>
      </w:r>
      <w:r>
        <w:rPr>
          <w:rFonts w:asciiTheme="minorHAnsi" w:eastAsiaTheme="minorEastAsia" w:hAnsiTheme="minorHAnsi" w:cstheme="minorBidi"/>
          <w:iCs w:val="0"/>
          <w:noProof/>
          <w:kern w:val="2"/>
          <w:sz w:val="24"/>
          <w:szCs w:val="24"/>
          <w:lang w:val="cs-CZ" w:eastAsia="cs-CZ"/>
          <w14:ligatures w14:val="standardContextual"/>
        </w:rPr>
        <w:tab/>
      </w:r>
      <w:r>
        <w:rPr>
          <w:noProof/>
        </w:rPr>
        <w:t>Universal</w:t>
      </w:r>
      <w:r>
        <w:rPr>
          <w:noProof/>
        </w:rPr>
        <w:tab/>
      </w:r>
      <w:r>
        <w:rPr>
          <w:noProof/>
        </w:rPr>
        <w:fldChar w:fldCharType="begin"/>
      </w:r>
      <w:r>
        <w:rPr>
          <w:noProof/>
        </w:rPr>
        <w:instrText xml:space="preserve"> PAGEREF _Toc222471996 \h </w:instrText>
      </w:r>
      <w:r>
        <w:rPr>
          <w:noProof/>
        </w:rPr>
      </w:r>
      <w:r>
        <w:rPr>
          <w:noProof/>
        </w:rPr>
        <w:fldChar w:fldCharType="separate"/>
      </w:r>
      <w:r>
        <w:rPr>
          <w:noProof/>
        </w:rPr>
        <w:t>75</w:t>
      </w:r>
      <w:r>
        <w:rPr>
          <w:noProof/>
        </w:rPr>
        <w:fldChar w:fldCharType="end"/>
      </w:r>
    </w:p>
    <w:p w14:paraId="446E3BE5" w14:textId="220920F2"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4.5.3.2.1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InventoryModifyElementStatus</w:t>
      </w:r>
      <w:r>
        <w:rPr>
          <w:noProof/>
        </w:rPr>
        <w:tab/>
      </w:r>
      <w:r>
        <w:rPr>
          <w:noProof/>
        </w:rPr>
        <w:fldChar w:fldCharType="begin"/>
      </w:r>
      <w:r>
        <w:rPr>
          <w:noProof/>
        </w:rPr>
        <w:instrText xml:space="preserve"> PAGEREF _Toc222471997 \h </w:instrText>
      </w:r>
      <w:r>
        <w:rPr>
          <w:noProof/>
        </w:rPr>
      </w:r>
      <w:r>
        <w:rPr>
          <w:noProof/>
        </w:rPr>
        <w:fldChar w:fldCharType="separate"/>
      </w:r>
      <w:r>
        <w:rPr>
          <w:noProof/>
        </w:rPr>
        <w:t>75</w:t>
      </w:r>
      <w:r>
        <w:rPr>
          <w:noProof/>
        </w:rPr>
        <w:fldChar w:fldCharType="end"/>
      </w:r>
    </w:p>
    <w:p w14:paraId="53FCA9B1" w14:textId="196A65B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w:t>
      </w:r>
      <w:r>
        <w:rPr>
          <w:rFonts w:asciiTheme="minorHAnsi" w:eastAsiaTheme="minorEastAsia" w:hAnsiTheme="minorHAnsi" w:cstheme="minorBidi"/>
          <w:iCs w:val="0"/>
          <w:noProof/>
          <w:kern w:val="2"/>
          <w:sz w:val="24"/>
          <w:szCs w:val="24"/>
          <w:lang w:val="cs-CZ" w:eastAsia="cs-CZ"/>
          <w14:ligatures w14:val="standardContextual"/>
        </w:rPr>
        <w:tab/>
      </w:r>
      <w:r>
        <w:rPr>
          <w:noProof/>
        </w:rPr>
        <w:t>MSISDN/SIM</w:t>
      </w:r>
      <w:r>
        <w:rPr>
          <w:noProof/>
        </w:rPr>
        <w:tab/>
      </w:r>
      <w:r>
        <w:rPr>
          <w:noProof/>
        </w:rPr>
        <w:fldChar w:fldCharType="begin"/>
      </w:r>
      <w:r>
        <w:rPr>
          <w:noProof/>
        </w:rPr>
        <w:instrText xml:space="preserve"> PAGEREF _Toc222471998 \h </w:instrText>
      </w:r>
      <w:r>
        <w:rPr>
          <w:noProof/>
        </w:rPr>
      </w:r>
      <w:r>
        <w:rPr>
          <w:noProof/>
        </w:rPr>
        <w:fldChar w:fldCharType="separate"/>
      </w:r>
      <w:r>
        <w:rPr>
          <w:noProof/>
        </w:rPr>
        <w:t>75</w:t>
      </w:r>
      <w:r>
        <w:rPr>
          <w:noProof/>
        </w:rPr>
        <w:fldChar w:fldCharType="end"/>
      </w:r>
    </w:p>
    <w:p w14:paraId="1F06BB8D" w14:textId="3088D7E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InventoryCouplingElements</w:t>
      </w:r>
      <w:r>
        <w:rPr>
          <w:noProof/>
        </w:rPr>
        <w:tab/>
      </w:r>
      <w:r>
        <w:rPr>
          <w:noProof/>
        </w:rPr>
        <w:fldChar w:fldCharType="begin"/>
      </w:r>
      <w:r>
        <w:rPr>
          <w:noProof/>
        </w:rPr>
        <w:instrText xml:space="preserve"> PAGEREF _Toc222471999 \h </w:instrText>
      </w:r>
      <w:r>
        <w:rPr>
          <w:noProof/>
        </w:rPr>
      </w:r>
      <w:r>
        <w:rPr>
          <w:noProof/>
        </w:rPr>
        <w:fldChar w:fldCharType="separate"/>
      </w:r>
      <w:r>
        <w:rPr>
          <w:noProof/>
        </w:rPr>
        <w:t>75</w:t>
      </w:r>
      <w:r>
        <w:rPr>
          <w:noProof/>
        </w:rPr>
        <w:fldChar w:fldCharType="end"/>
      </w:r>
    </w:p>
    <w:p w14:paraId="6055D84D" w14:textId="1B47E60B"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InventoryCouplingContainer</w:t>
      </w:r>
      <w:r>
        <w:rPr>
          <w:noProof/>
        </w:rPr>
        <w:tab/>
      </w:r>
      <w:r>
        <w:rPr>
          <w:noProof/>
        </w:rPr>
        <w:fldChar w:fldCharType="begin"/>
      </w:r>
      <w:r>
        <w:rPr>
          <w:noProof/>
        </w:rPr>
        <w:instrText xml:space="preserve"> PAGEREF _Toc222472000 \h </w:instrText>
      </w:r>
      <w:r>
        <w:rPr>
          <w:noProof/>
        </w:rPr>
      </w:r>
      <w:r>
        <w:rPr>
          <w:noProof/>
        </w:rPr>
        <w:fldChar w:fldCharType="separate"/>
      </w:r>
      <w:r>
        <w:rPr>
          <w:noProof/>
        </w:rPr>
        <w:t>76</w:t>
      </w:r>
      <w:r>
        <w:rPr>
          <w:noProof/>
        </w:rPr>
        <w:fldChar w:fldCharType="end"/>
      </w:r>
    </w:p>
    <w:p w14:paraId="5857F822" w14:textId="2DC0DC9E" w:rsidR="0021614C" w:rsidRDefault="0021614C">
      <w:pPr>
        <w:pStyle w:val="Obsah7"/>
        <w:tabs>
          <w:tab w:val="left" w:pos="25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_Toc222472001 \h </w:instrText>
      </w:r>
      <w:r>
        <w:rPr>
          <w:noProof/>
        </w:rPr>
      </w:r>
      <w:r>
        <w:rPr>
          <w:noProof/>
        </w:rPr>
        <w:fldChar w:fldCharType="separate"/>
      </w:r>
      <w:r>
        <w:rPr>
          <w:noProof/>
        </w:rPr>
        <w:t>77</w:t>
      </w:r>
      <w:r>
        <w:rPr>
          <w:noProof/>
        </w:rPr>
        <w:fldChar w:fldCharType="end"/>
      </w:r>
    </w:p>
    <w:p w14:paraId="41D71B59" w14:textId="54B9AE4A"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4.5.3.3.3</w:t>
      </w:r>
      <w:r>
        <w:rPr>
          <w:rFonts w:asciiTheme="minorHAnsi" w:eastAsiaTheme="minorEastAsia" w:hAnsiTheme="minorHAnsi" w:cstheme="minorBidi"/>
          <w:iCs w:val="0"/>
          <w:noProof/>
          <w:kern w:val="2"/>
          <w:sz w:val="24"/>
          <w:szCs w:val="24"/>
          <w:lang w:val="cs-CZ" w:eastAsia="cs-CZ"/>
          <w14:ligatures w14:val="standardContextual"/>
        </w:rPr>
        <w:tab/>
      </w:r>
      <w:r>
        <w:rPr>
          <w:noProof/>
        </w:rPr>
        <w:t>Internal Migration</w:t>
      </w:r>
      <w:r>
        <w:rPr>
          <w:noProof/>
        </w:rPr>
        <w:tab/>
      </w:r>
      <w:r>
        <w:rPr>
          <w:noProof/>
        </w:rPr>
        <w:fldChar w:fldCharType="begin"/>
      </w:r>
      <w:r>
        <w:rPr>
          <w:noProof/>
        </w:rPr>
        <w:instrText xml:space="preserve"> PAGEREF _Toc222472002 \h </w:instrText>
      </w:r>
      <w:r>
        <w:rPr>
          <w:noProof/>
        </w:rPr>
      </w:r>
      <w:r>
        <w:rPr>
          <w:noProof/>
        </w:rPr>
        <w:fldChar w:fldCharType="separate"/>
      </w:r>
      <w:r>
        <w:rPr>
          <w:noProof/>
        </w:rPr>
        <w:t>77</w:t>
      </w:r>
      <w:r>
        <w:rPr>
          <w:noProof/>
        </w:rPr>
        <w:fldChar w:fldCharType="end"/>
      </w:r>
    </w:p>
    <w:p w14:paraId="74410DDB" w14:textId="708BD86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w:t>
      </w:r>
      <w:r>
        <w:rPr>
          <w:rFonts w:asciiTheme="minorHAnsi" w:eastAsiaTheme="minorEastAsia" w:hAnsiTheme="minorHAnsi" w:cstheme="minorBidi"/>
          <w:iCs w:val="0"/>
          <w:noProof/>
          <w:kern w:val="2"/>
          <w:sz w:val="24"/>
          <w:szCs w:val="24"/>
          <w:lang w:val="cs-CZ" w:eastAsia="cs-CZ"/>
          <w14:ligatures w14:val="standardContextual"/>
        </w:rPr>
        <w:tab/>
      </w:r>
      <w:r>
        <w:rPr>
          <w:noProof/>
        </w:rPr>
        <w:t>ISDN</w:t>
      </w:r>
      <w:r>
        <w:rPr>
          <w:noProof/>
        </w:rPr>
        <w:tab/>
      </w:r>
      <w:r>
        <w:rPr>
          <w:noProof/>
        </w:rPr>
        <w:fldChar w:fldCharType="begin"/>
      </w:r>
      <w:r>
        <w:rPr>
          <w:noProof/>
        </w:rPr>
        <w:instrText xml:space="preserve"> PAGEREF _Toc222472003 \h </w:instrText>
      </w:r>
      <w:r>
        <w:rPr>
          <w:noProof/>
        </w:rPr>
      </w:r>
      <w:r>
        <w:rPr>
          <w:noProof/>
        </w:rPr>
        <w:fldChar w:fldCharType="separate"/>
      </w:r>
      <w:r>
        <w:rPr>
          <w:noProof/>
        </w:rPr>
        <w:t>78</w:t>
      </w:r>
      <w:r>
        <w:rPr>
          <w:noProof/>
        </w:rPr>
        <w:fldChar w:fldCharType="end"/>
      </w:r>
    </w:p>
    <w:p w14:paraId="7EBD734E" w14:textId="029F080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InventoryElementUpdate</w:t>
      </w:r>
      <w:r>
        <w:rPr>
          <w:noProof/>
        </w:rPr>
        <w:tab/>
      </w:r>
      <w:r>
        <w:rPr>
          <w:noProof/>
        </w:rPr>
        <w:fldChar w:fldCharType="begin"/>
      </w:r>
      <w:r>
        <w:rPr>
          <w:noProof/>
        </w:rPr>
        <w:instrText xml:space="preserve"> PAGEREF _Toc222472004 \h </w:instrText>
      </w:r>
      <w:r>
        <w:rPr>
          <w:noProof/>
        </w:rPr>
      </w:r>
      <w:r>
        <w:rPr>
          <w:noProof/>
        </w:rPr>
        <w:fldChar w:fldCharType="separate"/>
      </w:r>
      <w:r>
        <w:rPr>
          <w:noProof/>
        </w:rPr>
        <w:t>78</w:t>
      </w:r>
      <w:r>
        <w:rPr>
          <w:noProof/>
        </w:rPr>
        <w:fldChar w:fldCharType="end"/>
      </w:r>
    </w:p>
    <w:p w14:paraId="44FD7524" w14:textId="1563FDE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4.5.3.4.2</w:t>
      </w:r>
      <w:r>
        <w:rPr>
          <w:rFonts w:asciiTheme="minorHAnsi" w:eastAsiaTheme="minorEastAsia" w:hAnsiTheme="minorHAnsi" w:cstheme="minorBidi"/>
          <w:iCs w:val="0"/>
          <w:noProof/>
          <w:kern w:val="2"/>
          <w:sz w:val="24"/>
          <w:szCs w:val="24"/>
          <w:lang w:val="cs-CZ" w:eastAsia="cs-CZ"/>
          <w14:ligatures w14:val="standardContextual"/>
        </w:rPr>
        <w:tab/>
      </w:r>
      <w:r>
        <w:rPr>
          <w:noProof/>
        </w:rPr>
        <w:t>Internal Migration</w:t>
      </w:r>
      <w:r>
        <w:rPr>
          <w:noProof/>
        </w:rPr>
        <w:tab/>
      </w:r>
      <w:r>
        <w:rPr>
          <w:noProof/>
        </w:rPr>
        <w:fldChar w:fldCharType="begin"/>
      </w:r>
      <w:r>
        <w:rPr>
          <w:noProof/>
        </w:rPr>
        <w:instrText xml:space="preserve"> PAGEREF _Toc222472005 \h </w:instrText>
      </w:r>
      <w:r>
        <w:rPr>
          <w:noProof/>
        </w:rPr>
      </w:r>
      <w:r>
        <w:rPr>
          <w:noProof/>
        </w:rPr>
        <w:fldChar w:fldCharType="separate"/>
      </w:r>
      <w:r>
        <w:rPr>
          <w:noProof/>
        </w:rPr>
        <w:t>79</w:t>
      </w:r>
      <w:r>
        <w:rPr>
          <w:noProof/>
        </w:rPr>
        <w:fldChar w:fldCharType="end"/>
      </w:r>
    </w:p>
    <w:p w14:paraId="4A83BF05" w14:textId="501E8FDA"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4.5.4</w:t>
      </w:r>
      <w:r>
        <w:rPr>
          <w:rFonts w:asciiTheme="minorHAnsi" w:eastAsiaTheme="minorEastAsia" w:hAnsiTheme="minorHAnsi" w:cstheme="minorBidi"/>
          <w:iCs w:val="0"/>
          <w:noProof/>
          <w:kern w:val="2"/>
          <w:sz w:val="24"/>
          <w:szCs w:val="24"/>
          <w:lang w:val="cs-CZ" w:eastAsia="cs-CZ"/>
          <w14:ligatures w14:val="standardContextual"/>
        </w:rPr>
        <w:tab/>
      </w:r>
      <w:r>
        <w:rPr>
          <w:noProof/>
        </w:rPr>
        <w:t>Mass Pairing Status</w:t>
      </w:r>
      <w:r>
        <w:rPr>
          <w:noProof/>
        </w:rPr>
        <w:tab/>
      </w:r>
      <w:r>
        <w:rPr>
          <w:noProof/>
        </w:rPr>
        <w:fldChar w:fldCharType="begin"/>
      </w:r>
      <w:r>
        <w:rPr>
          <w:noProof/>
        </w:rPr>
        <w:instrText xml:space="preserve"> PAGEREF _Toc222472006 \h </w:instrText>
      </w:r>
      <w:r>
        <w:rPr>
          <w:noProof/>
        </w:rPr>
      </w:r>
      <w:r>
        <w:rPr>
          <w:noProof/>
        </w:rPr>
        <w:fldChar w:fldCharType="separate"/>
      </w:r>
      <w:r>
        <w:rPr>
          <w:noProof/>
        </w:rPr>
        <w:t>79</w:t>
      </w:r>
      <w:r>
        <w:rPr>
          <w:noProof/>
        </w:rPr>
        <w:fldChar w:fldCharType="end"/>
      </w:r>
    </w:p>
    <w:p w14:paraId="3B43ED98" w14:textId="66EC2BA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_Toc222472007 \h </w:instrText>
      </w:r>
      <w:r>
        <w:rPr>
          <w:noProof/>
        </w:rPr>
      </w:r>
      <w:r>
        <w:rPr>
          <w:noProof/>
        </w:rPr>
        <w:fldChar w:fldCharType="separate"/>
      </w:r>
      <w:r>
        <w:rPr>
          <w:noProof/>
        </w:rPr>
        <w:t>79</w:t>
      </w:r>
      <w:r>
        <w:rPr>
          <w:noProof/>
        </w:rPr>
        <w:fldChar w:fldCharType="end"/>
      </w:r>
    </w:p>
    <w:p w14:paraId="37FEC4B3" w14:textId="668F004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_Toc222472008 \h </w:instrText>
      </w:r>
      <w:r>
        <w:rPr>
          <w:noProof/>
        </w:rPr>
      </w:r>
      <w:r>
        <w:rPr>
          <w:noProof/>
        </w:rPr>
        <w:fldChar w:fldCharType="separate"/>
      </w:r>
      <w:r>
        <w:rPr>
          <w:noProof/>
        </w:rPr>
        <w:t>81</w:t>
      </w:r>
      <w:r>
        <w:rPr>
          <w:noProof/>
        </w:rPr>
        <w:fldChar w:fldCharType="end"/>
      </w:r>
    </w:p>
    <w:p w14:paraId="43CCD0C2" w14:textId="0363BC8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_Toc222472009 \h </w:instrText>
      </w:r>
      <w:r>
        <w:rPr>
          <w:noProof/>
        </w:rPr>
      </w:r>
      <w:r>
        <w:rPr>
          <w:noProof/>
        </w:rPr>
        <w:fldChar w:fldCharType="separate"/>
      </w:r>
      <w:r>
        <w:rPr>
          <w:noProof/>
        </w:rPr>
        <w:t>81</w:t>
      </w:r>
      <w:r>
        <w:rPr>
          <w:noProof/>
        </w:rPr>
        <w:fldChar w:fldCharType="end"/>
      </w:r>
    </w:p>
    <w:p w14:paraId="23717221" w14:textId="401F634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4.5.5</w:t>
      </w:r>
      <w:r>
        <w:rPr>
          <w:rFonts w:asciiTheme="minorHAnsi" w:eastAsiaTheme="minorEastAsia" w:hAnsiTheme="minorHAnsi" w:cstheme="minorBidi"/>
          <w:iCs w:val="0"/>
          <w:noProof/>
          <w:kern w:val="2"/>
          <w:sz w:val="24"/>
          <w:szCs w:val="24"/>
          <w:lang w:val="cs-CZ" w:eastAsia="cs-CZ"/>
          <w14:ligatures w14:val="standardContextual"/>
        </w:rPr>
        <w:tab/>
      </w:r>
      <w:r>
        <w:rPr>
          <w:noProof/>
        </w:rPr>
        <w:t>Kenan Payments &amp; Refills</w:t>
      </w:r>
      <w:r>
        <w:rPr>
          <w:noProof/>
        </w:rPr>
        <w:tab/>
      </w:r>
      <w:r>
        <w:rPr>
          <w:noProof/>
        </w:rPr>
        <w:fldChar w:fldCharType="begin"/>
      </w:r>
      <w:r>
        <w:rPr>
          <w:noProof/>
        </w:rPr>
        <w:instrText xml:space="preserve"> PAGEREF _Toc222472010 \h </w:instrText>
      </w:r>
      <w:r>
        <w:rPr>
          <w:noProof/>
        </w:rPr>
      </w:r>
      <w:r>
        <w:rPr>
          <w:noProof/>
        </w:rPr>
        <w:fldChar w:fldCharType="separate"/>
      </w:r>
      <w:r>
        <w:rPr>
          <w:noProof/>
        </w:rPr>
        <w:t>81</w:t>
      </w:r>
      <w:r>
        <w:rPr>
          <w:noProof/>
        </w:rPr>
        <w:fldChar w:fldCharType="end"/>
      </w:r>
    </w:p>
    <w:p w14:paraId="523412AF" w14:textId="764A0EA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_Toc222472011 \h </w:instrText>
      </w:r>
      <w:r>
        <w:rPr>
          <w:noProof/>
        </w:rPr>
      </w:r>
      <w:r>
        <w:rPr>
          <w:noProof/>
        </w:rPr>
        <w:fldChar w:fldCharType="separate"/>
      </w:r>
      <w:r>
        <w:rPr>
          <w:noProof/>
        </w:rPr>
        <w:t>81</w:t>
      </w:r>
      <w:r>
        <w:rPr>
          <w:noProof/>
        </w:rPr>
        <w:fldChar w:fldCharType="end"/>
      </w:r>
    </w:p>
    <w:p w14:paraId="32BDB458" w14:textId="09A574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“Payments”</w:t>
      </w:r>
      <w:r>
        <w:rPr>
          <w:noProof/>
        </w:rPr>
        <w:tab/>
      </w:r>
      <w:r>
        <w:rPr>
          <w:noProof/>
        </w:rPr>
        <w:fldChar w:fldCharType="begin"/>
      </w:r>
      <w:r>
        <w:rPr>
          <w:noProof/>
        </w:rPr>
        <w:instrText xml:space="preserve"> PAGEREF _Toc222472012 \h </w:instrText>
      </w:r>
      <w:r>
        <w:rPr>
          <w:noProof/>
        </w:rPr>
      </w:r>
      <w:r>
        <w:rPr>
          <w:noProof/>
        </w:rPr>
        <w:fldChar w:fldCharType="separate"/>
      </w:r>
      <w:r>
        <w:rPr>
          <w:noProof/>
        </w:rPr>
        <w:t>81</w:t>
      </w:r>
      <w:r>
        <w:rPr>
          <w:noProof/>
        </w:rPr>
        <w:fldChar w:fldCharType="end"/>
      </w:r>
    </w:p>
    <w:p w14:paraId="32BC559B" w14:textId="690E0DE1"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_Toc222472013 \h </w:instrText>
      </w:r>
      <w:r>
        <w:rPr>
          <w:noProof/>
        </w:rPr>
      </w:r>
      <w:r>
        <w:rPr>
          <w:noProof/>
        </w:rPr>
        <w:fldChar w:fldCharType="separate"/>
      </w:r>
      <w:r>
        <w:rPr>
          <w:noProof/>
        </w:rPr>
        <w:t>82</w:t>
      </w:r>
      <w:r>
        <w:rPr>
          <w:noProof/>
        </w:rPr>
        <w:fldChar w:fldCharType="end"/>
      </w:r>
    </w:p>
    <w:p w14:paraId="7E2CF9A4" w14:textId="7611E07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“Refills”</w:t>
      </w:r>
      <w:r>
        <w:rPr>
          <w:noProof/>
        </w:rPr>
        <w:tab/>
      </w:r>
      <w:r>
        <w:rPr>
          <w:noProof/>
        </w:rPr>
        <w:fldChar w:fldCharType="begin"/>
      </w:r>
      <w:r>
        <w:rPr>
          <w:noProof/>
        </w:rPr>
        <w:instrText xml:space="preserve"> PAGEREF _Toc222472014 \h </w:instrText>
      </w:r>
      <w:r>
        <w:rPr>
          <w:noProof/>
        </w:rPr>
      </w:r>
      <w:r>
        <w:rPr>
          <w:noProof/>
        </w:rPr>
        <w:fldChar w:fldCharType="separate"/>
      </w:r>
      <w:r>
        <w:rPr>
          <w:noProof/>
        </w:rPr>
        <w:t>83</w:t>
      </w:r>
      <w:r>
        <w:rPr>
          <w:noProof/>
        </w:rPr>
        <w:fldChar w:fldCharType="end"/>
      </w:r>
    </w:p>
    <w:p w14:paraId="1E71FCB8" w14:textId="01853433"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_Toc222472015 \h </w:instrText>
      </w:r>
      <w:r>
        <w:rPr>
          <w:noProof/>
        </w:rPr>
      </w:r>
      <w:r>
        <w:rPr>
          <w:noProof/>
        </w:rPr>
        <w:fldChar w:fldCharType="separate"/>
      </w:r>
      <w:r>
        <w:rPr>
          <w:noProof/>
        </w:rPr>
        <w:t>83</w:t>
      </w:r>
      <w:r>
        <w:rPr>
          <w:noProof/>
        </w:rPr>
        <w:fldChar w:fldCharType="end"/>
      </w:r>
    </w:p>
    <w:p w14:paraId="15F8E74D" w14:textId="4CC5552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4.5.5.4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_Toc222472016 \h </w:instrText>
      </w:r>
      <w:r>
        <w:rPr>
          <w:noProof/>
        </w:rPr>
      </w:r>
      <w:r>
        <w:rPr>
          <w:noProof/>
        </w:rPr>
        <w:fldChar w:fldCharType="separate"/>
      </w:r>
      <w:r>
        <w:rPr>
          <w:noProof/>
        </w:rPr>
        <w:t>84</w:t>
      </w:r>
      <w:r>
        <w:rPr>
          <w:noProof/>
        </w:rPr>
        <w:fldChar w:fldCharType="end"/>
      </w:r>
    </w:p>
    <w:p w14:paraId="08CE4141" w14:textId="29D7C2E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4.5.6</w:t>
      </w:r>
      <w:r>
        <w:rPr>
          <w:rFonts w:asciiTheme="minorHAnsi" w:eastAsiaTheme="minorEastAsia" w:hAnsiTheme="minorHAnsi" w:cstheme="minorBidi"/>
          <w:iCs w:val="0"/>
          <w:noProof/>
          <w:kern w:val="2"/>
          <w:sz w:val="24"/>
          <w:szCs w:val="24"/>
          <w:lang w:val="cs-CZ" w:eastAsia="cs-CZ"/>
          <w14:ligatures w14:val="standardContextual"/>
        </w:rPr>
        <w:tab/>
      </w:r>
      <w:r>
        <w:rPr>
          <w:noProof/>
        </w:rPr>
        <w:t>eSIM Notifications</w:t>
      </w:r>
      <w:r>
        <w:rPr>
          <w:noProof/>
        </w:rPr>
        <w:tab/>
      </w:r>
      <w:r>
        <w:rPr>
          <w:noProof/>
        </w:rPr>
        <w:fldChar w:fldCharType="begin"/>
      </w:r>
      <w:r>
        <w:rPr>
          <w:noProof/>
        </w:rPr>
        <w:instrText xml:space="preserve"> PAGEREF _Toc222472017 \h </w:instrText>
      </w:r>
      <w:r>
        <w:rPr>
          <w:noProof/>
        </w:rPr>
      </w:r>
      <w:r>
        <w:rPr>
          <w:noProof/>
        </w:rPr>
        <w:fldChar w:fldCharType="separate"/>
      </w:r>
      <w:r>
        <w:rPr>
          <w:noProof/>
        </w:rPr>
        <w:t>84</w:t>
      </w:r>
      <w:r>
        <w:rPr>
          <w:noProof/>
        </w:rPr>
        <w:fldChar w:fldCharType="end"/>
      </w:r>
    </w:p>
    <w:p w14:paraId="6BAA0AA4" w14:textId="5AE6DB9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_Toc222472018 \h </w:instrText>
      </w:r>
      <w:r>
        <w:rPr>
          <w:noProof/>
        </w:rPr>
      </w:r>
      <w:r>
        <w:rPr>
          <w:noProof/>
        </w:rPr>
        <w:fldChar w:fldCharType="separate"/>
      </w:r>
      <w:r>
        <w:rPr>
          <w:noProof/>
        </w:rPr>
        <w:t>84</w:t>
      </w:r>
      <w:r>
        <w:rPr>
          <w:noProof/>
        </w:rPr>
        <w:fldChar w:fldCharType="end"/>
      </w:r>
    </w:p>
    <w:p w14:paraId="75671FF9" w14:textId="7DDE992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_Toc222472019 \h </w:instrText>
      </w:r>
      <w:r>
        <w:rPr>
          <w:noProof/>
        </w:rPr>
      </w:r>
      <w:r>
        <w:rPr>
          <w:noProof/>
        </w:rPr>
        <w:fldChar w:fldCharType="separate"/>
      </w:r>
      <w:r>
        <w:rPr>
          <w:noProof/>
        </w:rPr>
        <w:t>85</w:t>
      </w:r>
      <w:r>
        <w:rPr>
          <w:noProof/>
        </w:rPr>
        <w:fldChar w:fldCharType="end"/>
      </w:r>
    </w:p>
    <w:p w14:paraId="104290F7" w14:textId="7B51C6F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_Toc222472020 \h </w:instrText>
      </w:r>
      <w:r>
        <w:rPr>
          <w:noProof/>
        </w:rPr>
      </w:r>
      <w:r>
        <w:rPr>
          <w:noProof/>
        </w:rPr>
        <w:fldChar w:fldCharType="separate"/>
      </w:r>
      <w:r>
        <w:rPr>
          <w:noProof/>
        </w:rPr>
        <w:t>85</w:t>
      </w:r>
      <w:r>
        <w:rPr>
          <w:noProof/>
        </w:rPr>
        <w:fldChar w:fldCharType="end"/>
      </w:r>
    </w:p>
    <w:p w14:paraId="64C010CC" w14:textId="77BD018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4.5.7</w:t>
      </w:r>
      <w:r>
        <w:rPr>
          <w:rFonts w:asciiTheme="minorHAnsi" w:eastAsiaTheme="minorEastAsia" w:hAnsiTheme="minorHAnsi" w:cstheme="minorBidi"/>
          <w:iCs w:val="0"/>
          <w:noProof/>
          <w:kern w:val="2"/>
          <w:sz w:val="24"/>
          <w:szCs w:val="24"/>
          <w:lang w:val="cs-CZ" w:eastAsia="cs-CZ"/>
          <w14:ligatures w14:val="standardContextual"/>
        </w:rPr>
        <w:tab/>
      </w:r>
      <w:r>
        <w:rPr>
          <w:noProof/>
        </w:rPr>
        <w:t>Fetch missing OneNumber pairs</w:t>
      </w:r>
      <w:r>
        <w:rPr>
          <w:noProof/>
        </w:rPr>
        <w:tab/>
      </w:r>
      <w:r>
        <w:rPr>
          <w:noProof/>
        </w:rPr>
        <w:fldChar w:fldCharType="begin"/>
      </w:r>
      <w:r>
        <w:rPr>
          <w:noProof/>
        </w:rPr>
        <w:instrText xml:space="preserve"> PAGEREF _Toc222472021 \h </w:instrText>
      </w:r>
      <w:r>
        <w:rPr>
          <w:noProof/>
        </w:rPr>
      </w:r>
      <w:r>
        <w:rPr>
          <w:noProof/>
        </w:rPr>
        <w:fldChar w:fldCharType="separate"/>
      </w:r>
      <w:r>
        <w:rPr>
          <w:noProof/>
        </w:rPr>
        <w:t>85</w:t>
      </w:r>
      <w:r>
        <w:rPr>
          <w:noProof/>
        </w:rPr>
        <w:fldChar w:fldCharType="end"/>
      </w:r>
    </w:p>
    <w:p w14:paraId="37513D5F" w14:textId="5BE3AD5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4.5.7.1.1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_Toc222472022 \h </w:instrText>
      </w:r>
      <w:r>
        <w:rPr>
          <w:noProof/>
        </w:rPr>
      </w:r>
      <w:r>
        <w:rPr>
          <w:noProof/>
        </w:rPr>
        <w:fldChar w:fldCharType="separate"/>
      </w:r>
      <w:r>
        <w:rPr>
          <w:noProof/>
        </w:rPr>
        <w:t>86</w:t>
      </w:r>
      <w:r>
        <w:rPr>
          <w:noProof/>
        </w:rPr>
        <w:fldChar w:fldCharType="end"/>
      </w:r>
    </w:p>
    <w:p w14:paraId="42AC487E" w14:textId="0C8A762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_Toc222472023 \h </w:instrText>
      </w:r>
      <w:r>
        <w:rPr>
          <w:noProof/>
        </w:rPr>
      </w:r>
      <w:r>
        <w:rPr>
          <w:noProof/>
        </w:rPr>
        <w:fldChar w:fldCharType="separate"/>
      </w:r>
      <w:r>
        <w:rPr>
          <w:noProof/>
        </w:rPr>
        <w:t>86</w:t>
      </w:r>
      <w:r>
        <w:rPr>
          <w:noProof/>
        </w:rPr>
        <w:fldChar w:fldCharType="end"/>
      </w:r>
    </w:p>
    <w:p w14:paraId="6665E196" w14:textId="66E9EA2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4.5.8</w:t>
      </w:r>
      <w:r>
        <w:rPr>
          <w:rFonts w:asciiTheme="minorHAnsi" w:eastAsiaTheme="minorEastAsia" w:hAnsiTheme="minorHAnsi" w:cstheme="minorBidi"/>
          <w:iCs w:val="0"/>
          <w:noProof/>
          <w:kern w:val="2"/>
          <w:sz w:val="24"/>
          <w:szCs w:val="24"/>
          <w:lang w:val="cs-CZ" w:eastAsia="cs-CZ"/>
          <w14:ligatures w14:val="standardContextual"/>
        </w:rPr>
        <w:tab/>
      </w:r>
      <w:r>
        <w:rPr>
          <w:noProof/>
        </w:rPr>
        <w:t>Kenan Audit</w:t>
      </w:r>
      <w:r>
        <w:rPr>
          <w:noProof/>
        </w:rPr>
        <w:tab/>
      </w:r>
      <w:r>
        <w:rPr>
          <w:noProof/>
        </w:rPr>
        <w:fldChar w:fldCharType="begin"/>
      </w:r>
      <w:r>
        <w:rPr>
          <w:noProof/>
        </w:rPr>
        <w:instrText xml:space="preserve"> PAGEREF _Toc222472024 \h </w:instrText>
      </w:r>
      <w:r>
        <w:rPr>
          <w:noProof/>
        </w:rPr>
      </w:r>
      <w:r>
        <w:rPr>
          <w:noProof/>
        </w:rPr>
        <w:fldChar w:fldCharType="separate"/>
      </w:r>
      <w:r>
        <w:rPr>
          <w:noProof/>
        </w:rPr>
        <w:t>86</w:t>
      </w:r>
      <w:r>
        <w:rPr>
          <w:noProof/>
        </w:rPr>
        <w:fldChar w:fldCharType="end"/>
      </w:r>
    </w:p>
    <w:p w14:paraId="6D8C3332" w14:textId="37EB918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_Toc222472025 \h </w:instrText>
      </w:r>
      <w:r>
        <w:rPr>
          <w:noProof/>
        </w:rPr>
      </w:r>
      <w:r>
        <w:rPr>
          <w:noProof/>
        </w:rPr>
        <w:fldChar w:fldCharType="separate"/>
      </w:r>
      <w:r>
        <w:rPr>
          <w:noProof/>
        </w:rPr>
        <w:t>87</w:t>
      </w:r>
      <w:r>
        <w:rPr>
          <w:noProof/>
        </w:rPr>
        <w:fldChar w:fldCharType="end"/>
      </w:r>
    </w:p>
    <w:p w14:paraId="36950119" w14:textId="583108B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_Toc222472026 \h </w:instrText>
      </w:r>
      <w:r>
        <w:rPr>
          <w:noProof/>
        </w:rPr>
      </w:r>
      <w:r>
        <w:rPr>
          <w:noProof/>
        </w:rPr>
        <w:fldChar w:fldCharType="separate"/>
      </w:r>
      <w:r>
        <w:rPr>
          <w:noProof/>
        </w:rPr>
        <w:t>87</w:t>
      </w:r>
      <w:r>
        <w:rPr>
          <w:noProof/>
        </w:rPr>
        <w:fldChar w:fldCharType="end"/>
      </w:r>
    </w:p>
    <w:p w14:paraId="0D57E058" w14:textId="6A1ED4D8"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_Toc222472027 \h </w:instrText>
      </w:r>
      <w:r>
        <w:rPr>
          <w:noProof/>
        </w:rPr>
      </w:r>
      <w:r>
        <w:rPr>
          <w:noProof/>
        </w:rPr>
        <w:fldChar w:fldCharType="separate"/>
      </w:r>
      <w:r>
        <w:rPr>
          <w:noProof/>
        </w:rPr>
        <w:t>88</w:t>
      </w:r>
      <w:r>
        <w:rPr>
          <w:noProof/>
        </w:rPr>
        <w:fldChar w:fldCharType="end"/>
      </w:r>
    </w:p>
    <w:p w14:paraId="7F4655A6" w14:textId="76BE789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Keyboard Shortcuts</w:t>
      </w:r>
      <w:r>
        <w:rPr>
          <w:noProof/>
        </w:rPr>
        <w:tab/>
      </w:r>
      <w:r>
        <w:rPr>
          <w:noProof/>
        </w:rPr>
        <w:fldChar w:fldCharType="begin"/>
      </w:r>
      <w:r>
        <w:rPr>
          <w:noProof/>
        </w:rPr>
        <w:instrText xml:space="preserve"> PAGEREF _Toc222472028 \h </w:instrText>
      </w:r>
      <w:r>
        <w:rPr>
          <w:noProof/>
        </w:rPr>
      </w:r>
      <w:r>
        <w:rPr>
          <w:noProof/>
        </w:rPr>
        <w:fldChar w:fldCharType="separate"/>
      </w:r>
      <w:r>
        <w:rPr>
          <w:noProof/>
        </w:rPr>
        <w:t>88</w:t>
      </w:r>
      <w:r>
        <w:rPr>
          <w:noProof/>
        </w:rPr>
        <w:fldChar w:fldCharType="end"/>
      </w:r>
    </w:p>
    <w:p w14:paraId="4850BEA9" w14:textId="4D59DEE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_Toc222472029 \h </w:instrText>
      </w:r>
      <w:r>
        <w:rPr>
          <w:noProof/>
        </w:rPr>
      </w:r>
      <w:r>
        <w:rPr>
          <w:noProof/>
        </w:rPr>
        <w:fldChar w:fldCharType="separate"/>
      </w:r>
      <w:r>
        <w:rPr>
          <w:noProof/>
        </w:rPr>
        <w:t>89</w:t>
      </w:r>
      <w:r>
        <w:rPr>
          <w:noProof/>
        </w:rPr>
        <w:fldChar w:fldCharType="end"/>
      </w:r>
    </w:p>
    <w:p w14:paraId="5CAF2EE3" w14:textId="345AF6C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_Toc222472030 \h </w:instrText>
      </w:r>
      <w:r>
        <w:rPr>
          <w:noProof/>
        </w:rPr>
      </w:r>
      <w:r>
        <w:rPr>
          <w:noProof/>
        </w:rPr>
        <w:fldChar w:fldCharType="separate"/>
      </w:r>
      <w:r>
        <w:rPr>
          <w:noProof/>
        </w:rPr>
        <w:t>90</w:t>
      </w:r>
      <w:r>
        <w:rPr>
          <w:noProof/>
        </w:rPr>
        <w:fldChar w:fldCharType="end"/>
      </w:r>
    </w:p>
    <w:p w14:paraId="47A69DF8" w14:textId="48B46AB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_Toc222472031 \h </w:instrText>
      </w:r>
      <w:r>
        <w:rPr>
          <w:noProof/>
        </w:rPr>
      </w:r>
      <w:r>
        <w:rPr>
          <w:noProof/>
        </w:rPr>
        <w:fldChar w:fldCharType="separate"/>
      </w:r>
      <w:r>
        <w:rPr>
          <w:noProof/>
        </w:rPr>
        <w:t>90</w:t>
      </w:r>
      <w:r>
        <w:rPr>
          <w:noProof/>
        </w:rPr>
        <w:fldChar w:fldCharType="end"/>
      </w:r>
    </w:p>
    <w:p w14:paraId="5E071553" w14:textId="65E7730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4.5.8.5</w:t>
      </w:r>
      <w:r>
        <w:rPr>
          <w:rFonts w:asciiTheme="minorHAnsi" w:eastAsiaTheme="minorEastAsia" w:hAnsiTheme="minorHAnsi" w:cstheme="minorBidi"/>
          <w:iCs w:val="0"/>
          <w:noProof/>
          <w:kern w:val="2"/>
          <w:sz w:val="24"/>
          <w:szCs w:val="24"/>
          <w:lang w:val="cs-CZ" w:eastAsia="cs-CZ"/>
          <w14:ligatures w14:val="standardContextual"/>
        </w:rPr>
        <w:tab/>
      </w:r>
      <w:r>
        <w:rPr>
          <w:noProof/>
        </w:rPr>
        <w:t>Terminating Subscriber in Kenan</w:t>
      </w:r>
      <w:r>
        <w:rPr>
          <w:noProof/>
        </w:rPr>
        <w:tab/>
      </w:r>
      <w:r>
        <w:rPr>
          <w:noProof/>
        </w:rPr>
        <w:fldChar w:fldCharType="begin"/>
      </w:r>
      <w:r>
        <w:rPr>
          <w:noProof/>
        </w:rPr>
        <w:instrText xml:space="preserve"> PAGEREF _Toc222472032 \h </w:instrText>
      </w:r>
      <w:r>
        <w:rPr>
          <w:noProof/>
        </w:rPr>
      </w:r>
      <w:r>
        <w:rPr>
          <w:noProof/>
        </w:rPr>
        <w:fldChar w:fldCharType="separate"/>
      </w:r>
      <w:r>
        <w:rPr>
          <w:noProof/>
        </w:rPr>
        <w:t>90</w:t>
      </w:r>
      <w:r>
        <w:rPr>
          <w:noProof/>
        </w:rPr>
        <w:fldChar w:fldCharType="end"/>
      </w:r>
    </w:p>
    <w:p w14:paraId="50C9F003" w14:textId="47979E2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4.5.8.6</w:t>
      </w:r>
      <w:r>
        <w:rPr>
          <w:rFonts w:asciiTheme="minorHAnsi" w:eastAsiaTheme="minorEastAsia" w:hAnsiTheme="minorHAnsi" w:cstheme="minorBidi"/>
          <w:iCs w:val="0"/>
          <w:noProof/>
          <w:kern w:val="2"/>
          <w:sz w:val="24"/>
          <w:szCs w:val="24"/>
          <w:lang w:val="cs-CZ" w:eastAsia="cs-CZ"/>
          <w14:ligatures w14:val="standardContextual"/>
        </w:rPr>
        <w:tab/>
      </w:r>
      <w:r>
        <w:rPr>
          <w:noProof/>
        </w:rPr>
        <w:t>Parsing Tibco BW Instance ID</w:t>
      </w:r>
      <w:r>
        <w:rPr>
          <w:noProof/>
        </w:rPr>
        <w:tab/>
      </w:r>
      <w:r>
        <w:rPr>
          <w:noProof/>
        </w:rPr>
        <w:fldChar w:fldCharType="begin"/>
      </w:r>
      <w:r>
        <w:rPr>
          <w:noProof/>
        </w:rPr>
        <w:instrText xml:space="preserve"> PAGEREF _Toc222472033 \h </w:instrText>
      </w:r>
      <w:r>
        <w:rPr>
          <w:noProof/>
        </w:rPr>
      </w:r>
      <w:r>
        <w:rPr>
          <w:noProof/>
        </w:rPr>
        <w:fldChar w:fldCharType="separate"/>
      </w:r>
      <w:r>
        <w:rPr>
          <w:noProof/>
        </w:rPr>
        <w:t>91</w:t>
      </w:r>
      <w:r>
        <w:rPr>
          <w:noProof/>
        </w:rPr>
        <w:fldChar w:fldCharType="end"/>
      </w:r>
    </w:p>
    <w:p w14:paraId="6E097B47" w14:textId="335E5BDD"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4.5.8.6.1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_Toc222472034 \h </w:instrText>
      </w:r>
      <w:r>
        <w:rPr>
          <w:noProof/>
        </w:rPr>
      </w:r>
      <w:r>
        <w:rPr>
          <w:noProof/>
        </w:rPr>
        <w:fldChar w:fldCharType="separate"/>
      </w:r>
      <w:r>
        <w:rPr>
          <w:noProof/>
        </w:rPr>
        <w:t>92</w:t>
      </w:r>
      <w:r>
        <w:rPr>
          <w:noProof/>
        </w:rPr>
        <w:fldChar w:fldCharType="end"/>
      </w:r>
    </w:p>
    <w:p w14:paraId="7CCB4AF9" w14:textId="2FF8F26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4.5.9</w:t>
      </w:r>
      <w:r>
        <w:rPr>
          <w:rFonts w:asciiTheme="minorHAnsi" w:eastAsiaTheme="minorEastAsia" w:hAnsiTheme="minorHAnsi" w:cstheme="minorBidi"/>
          <w:iCs w:val="0"/>
          <w:noProof/>
          <w:kern w:val="2"/>
          <w:sz w:val="24"/>
          <w:szCs w:val="24"/>
          <w:lang w:val="cs-CZ" w:eastAsia="cs-CZ"/>
          <w14:ligatures w14:val="standardContextual"/>
        </w:rPr>
        <w:tab/>
      </w:r>
      <w:r>
        <w:rPr>
          <w:noProof/>
        </w:rPr>
        <w:t>Kenan A2S Actions / Collection Events Status</w:t>
      </w:r>
      <w:r>
        <w:rPr>
          <w:noProof/>
        </w:rPr>
        <w:tab/>
      </w:r>
      <w:r>
        <w:rPr>
          <w:noProof/>
        </w:rPr>
        <w:fldChar w:fldCharType="begin"/>
      </w:r>
      <w:r>
        <w:rPr>
          <w:noProof/>
        </w:rPr>
        <w:instrText xml:space="preserve"> PAGEREF _Toc222472035 \h </w:instrText>
      </w:r>
      <w:r>
        <w:rPr>
          <w:noProof/>
        </w:rPr>
      </w:r>
      <w:r>
        <w:rPr>
          <w:noProof/>
        </w:rPr>
        <w:fldChar w:fldCharType="separate"/>
      </w:r>
      <w:r>
        <w:rPr>
          <w:noProof/>
        </w:rPr>
        <w:t>92</w:t>
      </w:r>
      <w:r>
        <w:rPr>
          <w:noProof/>
        </w:rPr>
        <w:fldChar w:fldCharType="end"/>
      </w:r>
    </w:p>
    <w:p w14:paraId="1E084026" w14:textId="0FB0EF6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_Toc222472036 \h </w:instrText>
      </w:r>
      <w:r>
        <w:rPr>
          <w:noProof/>
        </w:rPr>
      </w:r>
      <w:r>
        <w:rPr>
          <w:noProof/>
        </w:rPr>
        <w:fldChar w:fldCharType="separate"/>
      </w:r>
      <w:r>
        <w:rPr>
          <w:noProof/>
        </w:rPr>
        <w:t>93</w:t>
      </w:r>
      <w:r>
        <w:rPr>
          <w:noProof/>
        </w:rPr>
        <w:fldChar w:fldCharType="end"/>
      </w:r>
    </w:p>
    <w:p w14:paraId="3D91B7DD" w14:textId="74E66AA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“All”</w:t>
      </w:r>
      <w:r>
        <w:rPr>
          <w:noProof/>
        </w:rPr>
        <w:tab/>
      </w:r>
      <w:r>
        <w:rPr>
          <w:noProof/>
        </w:rPr>
        <w:fldChar w:fldCharType="begin"/>
      </w:r>
      <w:r>
        <w:rPr>
          <w:noProof/>
        </w:rPr>
        <w:instrText xml:space="preserve"> PAGEREF _Toc222472037 \h </w:instrText>
      </w:r>
      <w:r>
        <w:rPr>
          <w:noProof/>
        </w:rPr>
      </w:r>
      <w:r>
        <w:rPr>
          <w:noProof/>
        </w:rPr>
        <w:fldChar w:fldCharType="separate"/>
      </w:r>
      <w:r>
        <w:rPr>
          <w:noProof/>
        </w:rPr>
        <w:t>93</w:t>
      </w:r>
      <w:r>
        <w:rPr>
          <w:noProof/>
        </w:rPr>
        <w:fldChar w:fldCharType="end"/>
      </w:r>
    </w:p>
    <w:p w14:paraId="1A476CC2" w14:textId="2A38938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“Pending”</w:t>
      </w:r>
      <w:r>
        <w:rPr>
          <w:noProof/>
        </w:rPr>
        <w:tab/>
      </w:r>
      <w:r>
        <w:rPr>
          <w:noProof/>
        </w:rPr>
        <w:fldChar w:fldCharType="begin"/>
      </w:r>
      <w:r>
        <w:rPr>
          <w:noProof/>
        </w:rPr>
        <w:instrText xml:space="preserve"> PAGEREF _Toc222472038 \h </w:instrText>
      </w:r>
      <w:r>
        <w:rPr>
          <w:noProof/>
        </w:rPr>
      </w:r>
      <w:r>
        <w:rPr>
          <w:noProof/>
        </w:rPr>
        <w:fldChar w:fldCharType="separate"/>
      </w:r>
      <w:r>
        <w:rPr>
          <w:noProof/>
        </w:rPr>
        <w:t>94</w:t>
      </w:r>
      <w:r>
        <w:rPr>
          <w:noProof/>
        </w:rPr>
        <w:fldChar w:fldCharType="end"/>
      </w:r>
    </w:p>
    <w:p w14:paraId="41240F4A" w14:textId="5C7271E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“Parameters”</w:t>
      </w:r>
      <w:r>
        <w:rPr>
          <w:noProof/>
        </w:rPr>
        <w:tab/>
      </w:r>
      <w:r>
        <w:rPr>
          <w:noProof/>
        </w:rPr>
        <w:fldChar w:fldCharType="begin"/>
      </w:r>
      <w:r>
        <w:rPr>
          <w:noProof/>
        </w:rPr>
        <w:instrText xml:space="preserve"> PAGEREF _Toc222472039 \h </w:instrText>
      </w:r>
      <w:r>
        <w:rPr>
          <w:noProof/>
        </w:rPr>
      </w:r>
      <w:r>
        <w:rPr>
          <w:noProof/>
        </w:rPr>
        <w:fldChar w:fldCharType="separate"/>
      </w:r>
      <w:r>
        <w:rPr>
          <w:noProof/>
        </w:rPr>
        <w:t>95</w:t>
      </w:r>
      <w:r>
        <w:rPr>
          <w:noProof/>
        </w:rPr>
        <w:fldChar w:fldCharType="end"/>
      </w:r>
    </w:p>
    <w:p w14:paraId="1F6B684B" w14:textId="06C2257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4.5.9.5</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_Toc222472040 \h </w:instrText>
      </w:r>
      <w:r>
        <w:rPr>
          <w:noProof/>
        </w:rPr>
      </w:r>
      <w:r>
        <w:rPr>
          <w:noProof/>
        </w:rPr>
        <w:fldChar w:fldCharType="separate"/>
      </w:r>
      <w:r>
        <w:rPr>
          <w:noProof/>
        </w:rPr>
        <w:t>95</w:t>
      </w:r>
      <w:r>
        <w:rPr>
          <w:noProof/>
        </w:rPr>
        <w:fldChar w:fldCharType="end"/>
      </w:r>
    </w:p>
    <w:p w14:paraId="768CD9FD" w14:textId="232DE67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4.5.9.6</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_Toc222472041 \h </w:instrText>
      </w:r>
      <w:r>
        <w:rPr>
          <w:noProof/>
        </w:rPr>
      </w:r>
      <w:r>
        <w:rPr>
          <w:noProof/>
        </w:rPr>
        <w:fldChar w:fldCharType="separate"/>
      </w:r>
      <w:r>
        <w:rPr>
          <w:noProof/>
        </w:rPr>
        <w:t>95</w:t>
      </w:r>
      <w:r>
        <w:rPr>
          <w:noProof/>
        </w:rPr>
        <w:fldChar w:fldCharType="end"/>
      </w:r>
    </w:p>
    <w:p w14:paraId="1493A976" w14:textId="7247D09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4.5.10</w:t>
      </w:r>
      <w:r>
        <w:rPr>
          <w:rFonts w:asciiTheme="minorHAnsi" w:eastAsiaTheme="minorEastAsia" w:hAnsiTheme="minorHAnsi" w:cstheme="minorBidi"/>
          <w:iCs w:val="0"/>
          <w:noProof/>
          <w:kern w:val="2"/>
          <w:sz w:val="24"/>
          <w:szCs w:val="24"/>
          <w:lang w:val="cs-CZ" w:eastAsia="cs-CZ"/>
          <w14:ligatures w14:val="standardContextual"/>
        </w:rPr>
        <w:tab/>
      </w:r>
      <w:r>
        <w:rPr>
          <w:noProof/>
        </w:rPr>
        <w:t>Kenan RC Status</w:t>
      </w:r>
      <w:r>
        <w:rPr>
          <w:noProof/>
        </w:rPr>
        <w:tab/>
      </w:r>
      <w:r>
        <w:rPr>
          <w:noProof/>
        </w:rPr>
        <w:fldChar w:fldCharType="begin"/>
      </w:r>
      <w:r>
        <w:rPr>
          <w:noProof/>
        </w:rPr>
        <w:instrText xml:space="preserve"> PAGEREF _Toc222472042 \h </w:instrText>
      </w:r>
      <w:r>
        <w:rPr>
          <w:noProof/>
        </w:rPr>
      </w:r>
      <w:r>
        <w:rPr>
          <w:noProof/>
        </w:rPr>
        <w:fldChar w:fldCharType="separate"/>
      </w:r>
      <w:r>
        <w:rPr>
          <w:noProof/>
        </w:rPr>
        <w:t>96</w:t>
      </w:r>
      <w:r>
        <w:rPr>
          <w:noProof/>
        </w:rPr>
        <w:fldChar w:fldCharType="end"/>
      </w:r>
    </w:p>
    <w:p w14:paraId="7FD8D2BA" w14:textId="137904E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_Toc222472043 \h </w:instrText>
      </w:r>
      <w:r>
        <w:rPr>
          <w:noProof/>
        </w:rPr>
      </w:r>
      <w:r>
        <w:rPr>
          <w:noProof/>
        </w:rPr>
        <w:fldChar w:fldCharType="separate"/>
      </w:r>
      <w:r>
        <w:rPr>
          <w:noProof/>
        </w:rPr>
        <w:t>96</w:t>
      </w:r>
      <w:r>
        <w:rPr>
          <w:noProof/>
        </w:rPr>
        <w:fldChar w:fldCharType="end"/>
      </w:r>
    </w:p>
    <w:p w14:paraId="3C1938FC" w14:textId="4A15388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_Toc222472044 \h </w:instrText>
      </w:r>
      <w:r>
        <w:rPr>
          <w:noProof/>
        </w:rPr>
      </w:r>
      <w:r>
        <w:rPr>
          <w:noProof/>
        </w:rPr>
        <w:fldChar w:fldCharType="separate"/>
      </w:r>
      <w:r>
        <w:rPr>
          <w:noProof/>
        </w:rPr>
        <w:t>97</w:t>
      </w:r>
      <w:r>
        <w:rPr>
          <w:noProof/>
        </w:rPr>
        <w:fldChar w:fldCharType="end"/>
      </w:r>
    </w:p>
    <w:p w14:paraId="2EABE880" w14:textId="5765F35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4.5.10.3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_Toc222472045 \h </w:instrText>
      </w:r>
      <w:r>
        <w:rPr>
          <w:noProof/>
        </w:rPr>
      </w:r>
      <w:r>
        <w:rPr>
          <w:noProof/>
        </w:rPr>
        <w:fldChar w:fldCharType="separate"/>
      </w:r>
      <w:r>
        <w:rPr>
          <w:noProof/>
        </w:rPr>
        <w:t>97</w:t>
      </w:r>
      <w:r>
        <w:rPr>
          <w:noProof/>
        </w:rPr>
        <w:fldChar w:fldCharType="end"/>
      </w:r>
    </w:p>
    <w:p w14:paraId="14033EE2" w14:textId="57FDE3F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4.5.11</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Contracts Status</w:t>
      </w:r>
      <w:r>
        <w:rPr>
          <w:noProof/>
        </w:rPr>
        <w:tab/>
      </w:r>
      <w:r>
        <w:rPr>
          <w:noProof/>
        </w:rPr>
        <w:fldChar w:fldCharType="begin"/>
      </w:r>
      <w:r>
        <w:rPr>
          <w:noProof/>
        </w:rPr>
        <w:instrText xml:space="preserve"> PAGEREF _Toc222472046 \h </w:instrText>
      </w:r>
      <w:r>
        <w:rPr>
          <w:noProof/>
        </w:rPr>
      </w:r>
      <w:r>
        <w:rPr>
          <w:noProof/>
        </w:rPr>
        <w:fldChar w:fldCharType="separate"/>
      </w:r>
      <w:r>
        <w:rPr>
          <w:noProof/>
        </w:rPr>
        <w:t>97</w:t>
      </w:r>
      <w:r>
        <w:rPr>
          <w:noProof/>
        </w:rPr>
        <w:fldChar w:fldCharType="end"/>
      </w:r>
    </w:p>
    <w:p w14:paraId="5B902969" w14:textId="3749AB8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_Toc222472047 \h </w:instrText>
      </w:r>
      <w:r>
        <w:rPr>
          <w:noProof/>
        </w:rPr>
      </w:r>
      <w:r>
        <w:rPr>
          <w:noProof/>
        </w:rPr>
        <w:fldChar w:fldCharType="separate"/>
      </w:r>
      <w:r>
        <w:rPr>
          <w:noProof/>
        </w:rPr>
        <w:t>98</w:t>
      </w:r>
      <w:r>
        <w:rPr>
          <w:noProof/>
        </w:rPr>
        <w:fldChar w:fldCharType="end"/>
      </w:r>
    </w:p>
    <w:p w14:paraId="44917BA8" w14:textId="2473F6F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_Toc222472048 \h </w:instrText>
      </w:r>
      <w:r>
        <w:rPr>
          <w:noProof/>
        </w:rPr>
      </w:r>
      <w:r>
        <w:rPr>
          <w:noProof/>
        </w:rPr>
        <w:fldChar w:fldCharType="separate"/>
      </w:r>
      <w:r>
        <w:rPr>
          <w:noProof/>
        </w:rPr>
        <w:t>98</w:t>
      </w:r>
      <w:r>
        <w:rPr>
          <w:noProof/>
        </w:rPr>
        <w:fldChar w:fldCharType="end"/>
      </w:r>
    </w:p>
    <w:p w14:paraId="1C41C60F" w14:textId="454318F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_Toc222472049 \h </w:instrText>
      </w:r>
      <w:r>
        <w:rPr>
          <w:noProof/>
        </w:rPr>
      </w:r>
      <w:r>
        <w:rPr>
          <w:noProof/>
        </w:rPr>
        <w:fldChar w:fldCharType="separate"/>
      </w:r>
      <w:r>
        <w:rPr>
          <w:noProof/>
        </w:rPr>
        <w:t>99</w:t>
      </w:r>
      <w:r>
        <w:rPr>
          <w:noProof/>
        </w:rPr>
        <w:fldChar w:fldCharType="end"/>
      </w:r>
    </w:p>
    <w:p w14:paraId="2257E1C0" w14:textId="3500D8E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4.5.12</w:t>
      </w:r>
      <w:r>
        <w:rPr>
          <w:rFonts w:asciiTheme="minorHAnsi" w:eastAsiaTheme="minorEastAsia" w:hAnsiTheme="minorHAnsi" w:cstheme="minorBidi"/>
          <w:iCs w:val="0"/>
          <w:noProof/>
          <w:kern w:val="2"/>
          <w:sz w:val="24"/>
          <w:szCs w:val="24"/>
          <w:lang w:val="cs-CZ" w:eastAsia="cs-CZ"/>
          <w14:ligatures w14:val="standardContextual"/>
        </w:rPr>
        <w:tab/>
      </w:r>
      <w:r>
        <w:rPr>
          <w:noProof/>
        </w:rPr>
        <w:t>Kenan Account Extended Data Status</w:t>
      </w:r>
      <w:r>
        <w:rPr>
          <w:noProof/>
        </w:rPr>
        <w:tab/>
      </w:r>
      <w:r>
        <w:rPr>
          <w:noProof/>
        </w:rPr>
        <w:fldChar w:fldCharType="begin"/>
      </w:r>
      <w:r>
        <w:rPr>
          <w:noProof/>
        </w:rPr>
        <w:instrText xml:space="preserve"> PAGEREF _Toc222472050 \h </w:instrText>
      </w:r>
      <w:r>
        <w:rPr>
          <w:noProof/>
        </w:rPr>
      </w:r>
      <w:r>
        <w:rPr>
          <w:noProof/>
        </w:rPr>
        <w:fldChar w:fldCharType="separate"/>
      </w:r>
      <w:r>
        <w:rPr>
          <w:noProof/>
        </w:rPr>
        <w:t>99</w:t>
      </w:r>
      <w:r>
        <w:rPr>
          <w:noProof/>
        </w:rPr>
        <w:fldChar w:fldCharType="end"/>
      </w:r>
    </w:p>
    <w:p w14:paraId="207C5459" w14:textId="5118AF5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_Toc222472051 \h </w:instrText>
      </w:r>
      <w:r>
        <w:rPr>
          <w:noProof/>
        </w:rPr>
      </w:r>
      <w:r>
        <w:rPr>
          <w:noProof/>
        </w:rPr>
        <w:fldChar w:fldCharType="separate"/>
      </w:r>
      <w:r>
        <w:rPr>
          <w:noProof/>
        </w:rPr>
        <w:t>99</w:t>
      </w:r>
      <w:r>
        <w:rPr>
          <w:noProof/>
        </w:rPr>
        <w:fldChar w:fldCharType="end"/>
      </w:r>
    </w:p>
    <w:p w14:paraId="5CBCACC0" w14:textId="438C30E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_Toc222472052 \h </w:instrText>
      </w:r>
      <w:r>
        <w:rPr>
          <w:noProof/>
        </w:rPr>
      </w:r>
      <w:r>
        <w:rPr>
          <w:noProof/>
        </w:rPr>
        <w:fldChar w:fldCharType="separate"/>
      </w:r>
      <w:r>
        <w:rPr>
          <w:noProof/>
        </w:rPr>
        <w:t>100</w:t>
      </w:r>
      <w:r>
        <w:rPr>
          <w:noProof/>
        </w:rPr>
        <w:fldChar w:fldCharType="end"/>
      </w:r>
    </w:p>
    <w:p w14:paraId="4D3C3A76" w14:textId="6C667B7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_Toc222472053 \h </w:instrText>
      </w:r>
      <w:r>
        <w:rPr>
          <w:noProof/>
        </w:rPr>
      </w:r>
      <w:r>
        <w:rPr>
          <w:noProof/>
        </w:rPr>
        <w:fldChar w:fldCharType="separate"/>
      </w:r>
      <w:r>
        <w:rPr>
          <w:noProof/>
        </w:rPr>
        <w:t>100</w:t>
      </w:r>
      <w:r>
        <w:rPr>
          <w:noProof/>
        </w:rPr>
        <w:fldChar w:fldCharType="end"/>
      </w:r>
    </w:p>
    <w:p w14:paraId="1A9B8C3F" w14:textId="03C11A0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4.5.13</w:t>
      </w:r>
      <w:r>
        <w:rPr>
          <w:rFonts w:asciiTheme="minorHAnsi" w:eastAsiaTheme="minorEastAsia" w:hAnsiTheme="minorHAnsi" w:cstheme="minorBidi"/>
          <w:iCs w:val="0"/>
          <w:noProof/>
          <w:kern w:val="2"/>
          <w:sz w:val="24"/>
          <w:szCs w:val="24"/>
          <w:lang w:val="cs-CZ" w:eastAsia="cs-CZ"/>
          <w14:ligatures w14:val="standardContextual"/>
        </w:rPr>
        <w:tab/>
      </w:r>
      <w:r>
        <w:rPr>
          <w:noProof/>
        </w:rPr>
        <w:t>Kenan Product Instance Status (VFPI)</w:t>
      </w:r>
      <w:r>
        <w:rPr>
          <w:noProof/>
        </w:rPr>
        <w:tab/>
      </w:r>
      <w:r>
        <w:rPr>
          <w:noProof/>
        </w:rPr>
        <w:fldChar w:fldCharType="begin"/>
      </w:r>
      <w:r>
        <w:rPr>
          <w:noProof/>
        </w:rPr>
        <w:instrText xml:space="preserve"> PAGEREF _Toc222472054 \h </w:instrText>
      </w:r>
      <w:r>
        <w:rPr>
          <w:noProof/>
        </w:rPr>
      </w:r>
      <w:r>
        <w:rPr>
          <w:noProof/>
        </w:rPr>
        <w:fldChar w:fldCharType="separate"/>
      </w:r>
      <w:r>
        <w:rPr>
          <w:noProof/>
        </w:rPr>
        <w:t>100</w:t>
      </w:r>
      <w:r>
        <w:rPr>
          <w:noProof/>
        </w:rPr>
        <w:fldChar w:fldCharType="end"/>
      </w:r>
    </w:p>
    <w:p w14:paraId="5C601C62" w14:textId="6241DCA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4.5.13.1.1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controls</w:t>
      </w:r>
      <w:r>
        <w:rPr>
          <w:noProof/>
        </w:rPr>
        <w:tab/>
      </w:r>
      <w:r>
        <w:rPr>
          <w:noProof/>
        </w:rPr>
        <w:fldChar w:fldCharType="begin"/>
      </w:r>
      <w:r>
        <w:rPr>
          <w:noProof/>
        </w:rPr>
        <w:instrText xml:space="preserve"> PAGEREF _Toc222472055 \h </w:instrText>
      </w:r>
      <w:r>
        <w:rPr>
          <w:noProof/>
        </w:rPr>
      </w:r>
      <w:r>
        <w:rPr>
          <w:noProof/>
        </w:rPr>
        <w:fldChar w:fldCharType="separate"/>
      </w:r>
      <w:r>
        <w:rPr>
          <w:noProof/>
        </w:rPr>
        <w:t>100</w:t>
      </w:r>
      <w:r>
        <w:rPr>
          <w:noProof/>
        </w:rPr>
        <w:fldChar w:fldCharType="end"/>
      </w:r>
    </w:p>
    <w:p w14:paraId="6E2DD116" w14:textId="00024BE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_Toc222472056 \h </w:instrText>
      </w:r>
      <w:r>
        <w:rPr>
          <w:noProof/>
        </w:rPr>
      </w:r>
      <w:r>
        <w:rPr>
          <w:noProof/>
        </w:rPr>
        <w:fldChar w:fldCharType="separate"/>
      </w:r>
      <w:r>
        <w:rPr>
          <w:noProof/>
        </w:rPr>
        <w:t>101</w:t>
      </w:r>
      <w:r>
        <w:rPr>
          <w:noProof/>
        </w:rPr>
        <w:fldChar w:fldCharType="end"/>
      </w:r>
    </w:p>
    <w:p w14:paraId="6EBB3200" w14:textId="03E3957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_Toc222472057 \h </w:instrText>
      </w:r>
      <w:r>
        <w:rPr>
          <w:noProof/>
        </w:rPr>
      </w:r>
      <w:r>
        <w:rPr>
          <w:noProof/>
        </w:rPr>
        <w:fldChar w:fldCharType="separate"/>
      </w:r>
      <w:r>
        <w:rPr>
          <w:noProof/>
        </w:rPr>
        <w:t>101</w:t>
      </w:r>
      <w:r>
        <w:rPr>
          <w:noProof/>
        </w:rPr>
        <w:fldChar w:fldCharType="end"/>
      </w:r>
    </w:p>
    <w:p w14:paraId="1E7A1154" w14:textId="52BA869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_Toc222472058 \h </w:instrText>
      </w:r>
      <w:r>
        <w:rPr>
          <w:noProof/>
        </w:rPr>
      </w:r>
      <w:r>
        <w:rPr>
          <w:noProof/>
        </w:rPr>
        <w:fldChar w:fldCharType="separate"/>
      </w:r>
      <w:r>
        <w:rPr>
          <w:noProof/>
        </w:rPr>
        <w:t>102</w:t>
      </w:r>
      <w:r>
        <w:rPr>
          <w:noProof/>
        </w:rPr>
        <w:fldChar w:fldCharType="end"/>
      </w:r>
    </w:p>
    <w:p w14:paraId="4BF78993" w14:textId="541C7E5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4.5.14</w:t>
      </w:r>
      <w:r>
        <w:rPr>
          <w:rFonts w:asciiTheme="minorHAnsi" w:eastAsiaTheme="minorEastAsia" w:hAnsiTheme="minorHAnsi" w:cstheme="minorBidi"/>
          <w:iCs w:val="0"/>
          <w:noProof/>
          <w:kern w:val="2"/>
          <w:sz w:val="24"/>
          <w:szCs w:val="24"/>
          <w:lang w:val="cs-CZ" w:eastAsia="cs-CZ"/>
          <w14:ligatures w14:val="standardContextual"/>
        </w:rPr>
        <w:tab/>
      </w:r>
      <w:r>
        <w:rPr>
          <w:noProof/>
        </w:rPr>
        <w:t>Kenan Rating (CDR Data) Status</w:t>
      </w:r>
      <w:r>
        <w:rPr>
          <w:noProof/>
        </w:rPr>
        <w:tab/>
      </w:r>
      <w:r>
        <w:rPr>
          <w:noProof/>
        </w:rPr>
        <w:fldChar w:fldCharType="begin"/>
      </w:r>
      <w:r>
        <w:rPr>
          <w:noProof/>
        </w:rPr>
        <w:instrText xml:space="preserve"> PAGEREF _Toc222472059 \h </w:instrText>
      </w:r>
      <w:r>
        <w:rPr>
          <w:noProof/>
        </w:rPr>
      </w:r>
      <w:r>
        <w:rPr>
          <w:noProof/>
        </w:rPr>
        <w:fldChar w:fldCharType="separate"/>
      </w:r>
      <w:r>
        <w:rPr>
          <w:noProof/>
        </w:rPr>
        <w:t>102</w:t>
      </w:r>
      <w:r>
        <w:rPr>
          <w:noProof/>
        </w:rPr>
        <w:fldChar w:fldCharType="end"/>
      </w:r>
    </w:p>
    <w:p w14:paraId="72659FDF" w14:textId="6FFE5AE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_Toc222472060 \h </w:instrText>
      </w:r>
      <w:r>
        <w:rPr>
          <w:noProof/>
        </w:rPr>
      </w:r>
      <w:r>
        <w:rPr>
          <w:noProof/>
        </w:rPr>
        <w:fldChar w:fldCharType="separate"/>
      </w:r>
      <w:r>
        <w:rPr>
          <w:noProof/>
        </w:rPr>
        <w:t>102</w:t>
      </w:r>
      <w:r>
        <w:rPr>
          <w:noProof/>
        </w:rPr>
        <w:fldChar w:fldCharType="end"/>
      </w:r>
    </w:p>
    <w:p w14:paraId="3FB31530" w14:textId="6EAFD0B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“Successful”</w:t>
      </w:r>
      <w:r>
        <w:rPr>
          <w:noProof/>
        </w:rPr>
        <w:tab/>
      </w:r>
      <w:r>
        <w:rPr>
          <w:noProof/>
        </w:rPr>
        <w:fldChar w:fldCharType="begin"/>
      </w:r>
      <w:r>
        <w:rPr>
          <w:noProof/>
        </w:rPr>
        <w:instrText xml:space="preserve"> PAGEREF _Toc222472061 \h </w:instrText>
      </w:r>
      <w:r>
        <w:rPr>
          <w:noProof/>
        </w:rPr>
      </w:r>
      <w:r>
        <w:rPr>
          <w:noProof/>
        </w:rPr>
        <w:fldChar w:fldCharType="separate"/>
      </w:r>
      <w:r>
        <w:rPr>
          <w:noProof/>
        </w:rPr>
        <w:t>102</w:t>
      </w:r>
      <w:r>
        <w:rPr>
          <w:noProof/>
        </w:rPr>
        <w:fldChar w:fldCharType="end"/>
      </w:r>
    </w:p>
    <w:p w14:paraId="5440B0EC" w14:textId="35880369"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4.5.14.2.1</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button controls</w:t>
      </w:r>
      <w:r>
        <w:rPr>
          <w:noProof/>
        </w:rPr>
        <w:tab/>
      </w:r>
      <w:r>
        <w:rPr>
          <w:noProof/>
        </w:rPr>
        <w:fldChar w:fldCharType="begin"/>
      </w:r>
      <w:r>
        <w:rPr>
          <w:noProof/>
        </w:rPr>
        <w:instrText xml:space="preserve"> PAGEREF _Toc222472062 \h </w:instrText>
      </w:r>
      <w:r>
        <w:rPr>
          <w:noProof/>
        </w:rPr>
      </w:r>
      <w:r>
        <w:rPr>
          <w:noProof/>
        </w:rPr>
        <w:fldChar w:fldCharType="separate"/>
      </w:r>
      <w:r>
        <w:rPr>
          <w:noProof/>
        </w:rPr>
        <w:t>104</w:t>
      </w:r>
      <w:r>
        <w:rPr>
          <w:noProof/>
        </w:rPr>
        <w:fldChar w:fldCharType="end"/>
      </w:r>
    </w:p>
    <w:p w14:paraId="50D02972" w14:textId="5E8C558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_Toc222472063 \h </w:instrText>
      </w:r>
      <w:r>
        <w:rPr>
          <w:noProof/>
        </w:rPr>
      </w:r>
      <w:r>
        <w:rPr>
          <w:noProof/>
        </w:rPr>
        <w:fldChar w:fldCharType="separate"/>
      </w:r>
      <w:r>
        <w:rPr>
          <w:noProof/>
        </w:rPr>
        <w:t>104</w:t>
      </w:r>
      <w:r>
        <w:rPr>
          <w:noProof/>
        </w:rPr>
        <w:fldChar w:fldCharType="end"/>
      </w:r>
    </w:p>
    <w:p w14:paraId="5CD2E0D7" w14:textId="5018738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“Failed”</w:t>
      </w:r>
      <w:r>
        <w:rPr>
          <w:noProof/>
        </w:rPr>
        <w:tab/>
      </w:r>
      <w:r>
        <w:rPr>
          <w:noProof/>
        </w:rPr>
        <w:fldChar w:fldCharType="begin"/>
      </w:r>
      <w:r>
        <w:rPr>
          <w:noProof/>
        </w:rPr>
        <w:instrText xml:space="preserve"> PAGEREF _Toc222472064 \h </w:instrText>
      </w:r>
      <w:r>
        <w:rPr>
          <w:noProof/>
        </w:rPr>
      </w:r>
      <w:r>
        <w:rPr>
          <w:noProof/>
        </w:rPr>
        <w:fldChar w:fldCharType="separate"/>
      </w:r>
      <w:r>
        <w:rPr>
          <w:noProof/>
        </w:rPr>
        <w:t>104</w:t>
      </w:r>
      <w:r>
        <w:rPr>
          <w:noProof/>
        </w:rPr>
        <w:fldChar w:fldCharType="end"/>
      </w:r>
    </w:p>
    <w:p w14:paraId="21087D90" w14:textId="35B8B99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“Failed (Extended)”</w:t>
      </w:r>
      <w:r>
        <w:rPr>
          <w:noProof/>
        </w:rPr>
        <w:tab/>
      </w:r>
      <w:r>
        <w:rPr>
          <w:noProof/>
        </w:rPr>
        <w:fldChar w:fldCharType="begin"/>
      </w:r>
      <w:r>
        <w:rPr>
          <w:noProof/>
        </w:rPr>
        <w:instrText xml:space="preserve"> PAGEREF _Toc222472065 \h </w:instrText>
      </w:r>
      <w:r>
        <w:rPr>
          <w:noProof/>
        </w:rPr>
      </w:r>
      <w:r>
        <w:rPr>
          <w:noProof/>
        </w:rPr>
        <w:fldChar w:fldCharType="separate"/>
      </w:r>
      <w:r>
        <w:rPr>
          <w:noProof/>
        </w:rPr>
        <w:t>105</w:t>
      </w:r>
      <w:r>
        <w:rPr>
          <w:noProof/>
        </w:rPr>
        <w:fldChar w:fldCharType="end"/>
      </w:r>
    </w:p>
    <w:p w14:paraId="5DC5AE8A" w14:textId="536E52A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_Toc222472066 \h </w:instrText>
      </w:r>
      <w:r>
        <w:rPr>
          <w:noProof/>
        </w:rPr>
      </w:r>
      <w:r>
        <w:rPr>
          <w:noProof/>
        </w:rPr>
        <w:fldChar w:fldCharType="separate"/>
      </w:r>
      <w:r>
        <w:rPr>
          <w:noProof/>
        </w:rPr>
        <w:t>106</w:t>
      </w:r>
      <w:r>
        <w:rPr>
          <w:noProof/>
        </w:rPr>
        <w:fldChar w:fldCharType="end"/>
      </w:r>
    </w:p>
    <w:p w14:paraId="03C5CAF0" w14:textId="6A53FA2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_Toc222472067 \h </w:instrText>
      </w:r>
      <w:r>
        <w:rPr>
          <w:noProof/>
        </w:rPr>
      </w:r>
      <w:r>
        <w:rPr>
          <w:noProof/>
        </w:rPr>
        <w:fldChar w:fldCharType="separate"/>
      </w:r>
      <w:r>
        <w:rPr>
          <w:noProof/>
        </w:rPr>
        <w:t>107</w:t>
      </w:r>
      <w:r>
        <w:rPr>
          <w:noProof/>
        </w:rPr>
        <w:fldChar w:fldCharType="end"/>
      </w:r>
    </w:p>
    <w:p w14:paraId="560714C1" w14:textId="1B51459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w:t>
      </w:r>
      <w:r>
        <w:rPr>
          <w:rFonts w:asciiTheme="minorHAnsi" w:eastAsiaTheme="minorEastAsia" w:hAnsiTheme="minorHAnsi" w:cstheme="minorBidi"/>
          <w:iCs w:val="0"/>
          <w:noProof/>
          <w:kern w:val="2"/>
          <w:sz w:val="24"/>
          <w:szCs w:val="24"/>
          <w:lang w:val="cs-CZ" w:eastAsia="cs-CZ"/>
          <w14:ligatures w14:val="standardContextual"/>
        </w:rPr>
        <w:tab/>
      </w:r>
      <w:r>
        <w:rPr>
          <w:noProof/>
        </w:rPr>
        <w:t>Kenan Billing &amp; Collections</w:t>
      </w:r>
      <w:r>
        <w:rPr>
          <w:noProof/>
        </w:rPr>
        <w:tab/>
      </w:r>
      <w:r>
        <w:rPr>
          <w:noProof/>
        </w:rPr>
        <w:fldChar w:fldCharType="begin"/>
      </w:r>
      <w:r>
        <w:rPr>
          <w:noProof/>
        </w:rPr>
        <w:instrText xml:space="preserve"> PAGEREF _Toc222472068 \h </w:instrText>
      </w:r>
      <w:r>
        <w:rPr>
          <w:noProof/>
        </w:rPr>
      </w:r>
      <w:r>
        <w:rPr>
          <w:noProof/>
        </w:rPr>
        <w:fldChar w:fldCharType="separate"/>
      </w:r>
      <w:r>
        <w:rPr>
          <w:noProof/>
        </w:rPr>
        <w:t>107</w:t>
      </w:r>
      <w:r>
        <w:rPr>
          <w:noProof/>
        </w:rPr>
        <w:fldChar w:fldCharType="end"/>
      </w:r>
    </w:p>
    <w:p w14:paraId="68B41976" w14:textId="557D9BC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_Toc222472069 \h </w:instrText>
      </w:r>
      <w:r>
        <w:rPr>
          <w:noProof/>
        </w:rPr>
      </w:r>
      <w:r>
        <w:rPr>
          <w:noProof/>
        </w:rPr>
        <w:fldChar w:fldCharType="separate"/>
      </w:r>
      <w:r>
        <w:rPr>
          <w:noProof/>
        </w:rPr>
        <w:t>108</w:t>
      </w:r>
      <w:r>
        <w:rPr>
          <w:noProof/>
        </w:rPr>
        <w:fldChar w:fldCharType="end"/>
      </w:r>
    </w:p>
    <w:p w14:paraId="6041AC8A" w14:textId="574C1B4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_Toc222472070 \h </w:instrText>
      </w:r>
      <w:r>
        <w:rPr>
          <w:noProof/>
        </w:rPr>
      </w:r>
      <w:r>
        <w:rPr>
          <w:noProof/>
        </w:rPr>
        <w:fldChar w:fldCharType="separate"/>
      </w:r>
      <w:r>
        <w:rPr>
          <w:noProof/>
        </w:rPr>
        <w:t>110</w:t>
      </w:r>
      <w:r>
        <w:rPr>
          <w:noProof/>
        </w:rPr>
        <w:fldChar w:fldCharType="end"/>
      </w:r>
    </w:p>
    <w:p w14:paraId="528520D2" w14:textId="388AD64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_Toc222472071 \h </w:instrText>
      </w:r>
      <w:r>
        <w:rPr>
          <w:noProof/>
        </w:rPr>
      </w:r>
      <w:r>
        <w:rPr>
          <w:noProof/>
        </w:rPr>
        <w:fldChar w:fldCharType="separate"/>
      </w:r>
      <w:r>
        <w:rPr>
          <w:noProof/>
        </w:rPr>
        <w:t>113</w:t>
      </w:r>
      <w:r>
        <w:rPr>
          <w:noProof/>
        </w:rPr>
        <w:fldChar w:fldCharType="end"/>
      </w:r>
    </w:p>
    <w:p w14:paraId="5848E756" w14:textId="7331E6A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NRC as not-billable</w:t>
      </w:r>
      <w:r>
        <w:rPr>
          <w:noProof/>
        </w:rPr>
        <w:tab/>
      </w:r>
      <w:r>
        <w:rPr>
          <w:noProof/>
        </w:rPr>
        <w:fldChar w:fldCharType="begin"/>
      </w:r>
      <w:r>
        <w:rPr>
          <w:noProof/>
        </w:rPr>
        <w:instrText xml:space="preserve"> PAGEREF _Toc222472072 \h </w:instrText>
      </w:r>
      <w:r>
        <w:rPr>
          <w:noProof/>
        </w:rPr>
      </w:r>
      <w:r>
        <w:rPr>
          <w:noProof/>
        </w:rPr>
        <w:fldChar w:fldCharType="separate"/>
      </w:r>
      <w:r>
        <w:rPr>
          <w:noProof/>
        </w:rPr>
        <w:t>113</w:t>
      </w:r>
      <w:r>
        <w:rPr>
          <w:noProof/>
        </w:rPr>
        <w:fldChar w:fldCharType="end"/>
      </w:r>
    </w:p>
    <w:p w14:paraId="7FDFC048" w14:textId="77B9FE9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_Toc222472073 \h </w:instrText>
      </w:r>
      <w:r>
        <w:rPr>
          <w:noProof/>
        </w:rPr>
      </w:r>
      <w:r>
        <w:rPr>
          <w:noProof/>
        </w:rPr>
        <w:fldChar w:fldCharType="separate"/>
      </w:r>
      <w:r>
        <w:rPr>
          <w:noProof/>
        </w:rPr>
        <w:t>114</w:t>
      </w:r>
      <w:r>
        <w:rPr>
          <w:noProof/>
        </w:rPr>
        <w:fldChar w:fldCharType="end"/>
      </w:r>
    </w:p>
    <w:p w14:paraId="45E07587" w14:textId="15CB0CE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_Toc222472074 \h </w:instrText>
      </w:r>
      <w:r>
        <w:rPr>
          <w:noProof/>
        </w:rPr>
      </w:r>
      <w:r>
        <w:rPr>
          <w:noProof/>
        </w:rPr>
        <w:fldChar w:fldCharType="separate"/>
      </w:r>
      <w:r>
        <w:rPr>
          <w:noProof/>
        </w:rPr>
        <w:t>114</w:t>
      </w:r>
      <w:r>
        <w:rPr>
          <w:noProof/>
        </w:rPr>
        <w:fldChar w:fldCharType="end"/>
      </w:r>
    </w:p>
    <w:p w14:paraId="4F09A11F" w14:textId="602092C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w:t>
      </w:r>
      <w:r>
        <w:rPr>
          <w:rFonts w:asciiTheme="minorHAnsi" w:eastAsiaTheme="minorEastAsia" w:hAnsiTheme="minorHAnsi" w:cstheme="minorBidi"/>
          <w:iCs w:val="0"/>
          <w:noProof/>
          <w:kern w:val="2"/>
          <w:sz w:val="24"/>
          <w:szCs w:val="24"/>
          <w:lang w:val="cs-CZ" w:eastAsia="cs-CZ"/>
          <w14:ligatures w14:val="standardContextual"/>
        </w:rPr>
        <w:tab/>
      </w:r>
      <w:r>
        <w:rPr>
          <w:noProof/>
        </w:rPr>
        <w:t>Inserting NRC</w:t>
      </w:r>
      <w:r>
        <w:rPr>
          <w:noProof/>
        </w:rPr>
        <w:tab/>
      </w:r>
      <w:r>
        <w:rPr>
          <w:noProof/>
        </w:rPr>
        <w:fldChar w:fldCharType="begin"/>
      </w:r>
      <w:r>
        <w:rPr>
          <w:noProof/>
        </w:rPr>
        <w:instrText xml:space="preserve"> PAGEREF _Toc222472075 \h </w:instrText>
      </w:r>
      <w:r>
        <w:rPr>
          <w:noProof/>
        </w:rPr>
      </w:r>
      <w:r>
        <w:rPr>
          <w:noProof/>
        </w:rPr>
        <w:fldChar w:fldCharType="separate"/>
      </w:r>
      <w:r>
        <w:rPr>
          <w:noProof/>
        </w:rPr>
        <w:t>114</w:t>
      </w:r>
      <w:r>
        <w:rPr>
          <w:noProof/>
        </w:rPr>
        <w:fldChar w:fldCharType="end"/>
      </w:r>
    </w:p>
    <w:p w14:paraId="3F76FD60" w14:textId="6925AA7E"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_Toc222472076 \h </w:instrText>
      </w:r>
      <w:r>
        <w:rPr>
          <w:noProof/>
        </w:rPr>
      </w:r>
      <w:r>
        <w:rPr>
          <w:noProof/>
        </w:rPr>
        <w:fldChar w:fldCharType="separate"/>
      </w:r>
      <w:r>
        <w:rPr>
          <w:noProof/>
        </w:rPr>
        <w:t>116</w:t>
      </w:r>
      <w:r>
        <w:rPr>
          <w:noProof/>
        </w:rPr>
        <w:fldChar w:fldCharType="end"/>
      </w:r>
    </w:p>
    <w:p w14:paraId="52E320EB" w14:textId="63CBA4C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_Toc222472077 \h </w:instrText>
      </w:r>
      <w:r>
        <w:rPr>
          <w:noProof/>
        </w:rPr>
      </w:r>
      <w:r>
        <w:rPr>
          <w:noProof/>
        </w:rPr>
        <w:fldChar w:fldCharType="separate"/>
      </w:r>
      <w:r>
        <w:rPr>
          <w:noProof/>
        </w:rPr>
        <w:t>116</w:t>
      </w:r>
      <w:r>
        <w:rPr>
          <w:noProof/>
        </w:rPr>
        <w:fldChar w:fldCharType="end"/>
      </w:r>
    </w:p>
    <w:p w14:paraId="6E72B76D" w14:textId="7752E72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NRC Batch Loader</w:t>
      </w:r>
      <w:r>
        <w:rPr>
          <w:noProof/>
        </w:rPr>
        <w:tab/>
      </w:r>
      <w:r>
        <w:rPr>
          <w:noProof/>
        </w:rPr>
        <w:fldChar w:fldCharType="begin"/>
      </w:r>
      <w:r>
        <w:rPr>
          <w:noProof/>
        </w:rPr>
        <w:instrText xml:space="preserve"> PAGEREF _Toc222472078 \h </w:instrText>
      </w:r>
      <w:r>
        <w:rPr>
          <w:noProof/>
        </w:rPr>
      </w:r>
      <w:r>
        <w:rPr>
          <w:noProof/>
        </w:rPr>
        <w:fldChar w:fldCharType="separate"/>
      </w:r>
      <w:r>
        <w:rPr>
          <w:noProof/>
        </w:rPr>
        <w:t>116</w:t>
      </w:r>
      <w:r>
        <w:rPr>
          <w:noProof/>
        </w:rPr>
        <w:fldChar w:fldCharType="end"/>
      </w:r>
    </w:p>
    <w:p w14:paraId="41F3CB8E" w14:textId="0E2CA470"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_Toc222472079 \h </w:instrText>
      </w:r>
      <w:r>
        <w:rPr>
          <w:noProof/>
        </w:rPr>
      </w:r>
      <w:r>
        <w:rPr>
          <w:noProof/>
        </w:rPr>
        <w:fldChar w:fldCharType="separate"/>
      </w:r>
      <w:r>
        <w:rPr>
          <w:noProof/>
        </w:rPr>
        <w:t>116</w:t>
      </w:r>
      <w:r>
        <w:rPr>
          <w:noProof/>
        </w:rPr>
        <w:fldChar w:fldCharType="end"/>
      </w:r>
    </w:p>
    <w:p w14:paraId="40D4E346" w14:textId="4A73E8D9"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_Toc222472080 \h </w:instrText>
      </w:r>
      <w:r>
        <w:rPr>
          <w:noProof/>
        </w:rPr>
      </w:r>
      <w:r>
        <w:rPr>
          <w:noProof/>
        </w:rPr>
        <w:fldChar w:fldCharType="separate"/>
      </w:r>
      <w:r>
        <w:rPr>
          <w:noProof/>
        </w:rPr>
        <w:t>116</w:t>
      </w:r>
      <w:r>
        <w:rPr>
          <w:noProof/>
        </w:rPr>
        <w:fldChar w:fldCharType="end"/>
      </w:r>
    </w:p>
    <w:p w14:paraId="421FC25B" w14:textId="55F8C4F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w:t>
      </w:r>
      <w:r>
        <w:rPr>
          <w:rFonts w:asciiTheme="minorHAnsi" w:eastAsiaTheme="minorEastAsia" w:hAnsiTheme="minorHAnsi" w:cstheme="minorBidi"/>
          <w:iCs w:val="0"/>
          <w:noProof/>
          <w:kern w:val="2"/>
          <w:sz w:val="24"/>
          <w:szCs w:val="24"/>
          <w:lang w:val="cs-CZ" w:eastAsia="cs-CZ"/>
          <w14:ligatures w14:val="standardContextual"/>
        </w:rPr>
        <w:tab/>
      </w:r>
      <w:r>
        <w:rPr>
          <w:noProof/>
        </w:rPr>
        <w:t>Change Bill Period</w:t>
      </w:r>
      <w:r>
        <w:rPr>
          <w:noProof/>
        </w:rPr>
        <w:tab/>
      </w:r>
      <w:r>
        <w:rPr>
          <w:noProof/>
        </w:rPr>
        <w:fldChar w:fldCharType="begin"/>
      </w:r>
      <w:r>
        <w:rPr>
          <w:noProof/>
        </w:rPr>
        <w:instrText xml:space="preserve"> PAGEREF _Toc222472081 \h </w:instrText>
      </w:r>
      <w:r>
        <w:rPr>
          <w:noProof/>
        </w:rPr>
      </w:r>
      <w:r>
        <w:rPr>
          <w:noProof/>
        </w:rPr>
        <w:fldChar w:fldCharType="separate"/>
      </w:r>
      <w:r>
        <w:rPr>
          <w:noProof/>
        </w:rPr>
        <w:t>117</w:t>
      </w:r>
      <w:r>
        <w:rPr>
          <w:noProof/>
        </w:rPr>
        <w:fldChar w:fldCharType="end"/>
      </w:r>
    </w:p>
    <w:p w14:paraId="576FF34D" w14:textId="7071AEC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_Toc222472082 \h </w:instrText>
      </w:r>
      <w:r>
        <w:rPr>
          <w:noProof/>
        </w:rPr>
      </w:r>
      <w:r>
        <w:rPr>
          <w:noProof/>
        </w:rPr>
        <w:fldChar w:fldCharType="separate"/>
      </w:r>
      <w:r>
        <w:rPr>
          <w:noProof/>
        </w:rPr>
        <w:t>117</w:t>
      </w:r>
      <w:r>
        <w:rPr>
          <w:noProof/>
        </w:rPr>
        <w:fldChar w:fldCharType="end"/>
      </w:r>
    </w:p>
    <w:p w14:paraId="7CD5AD6E" w14:textId="6234EC6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_Toc222472083 \h </w:instrText>
      </w:r>
      <w:r>
        <w:rPr>
          <w:noProof/>
        </w:rPr>
      </w:r>
      <w:r>
        <w:rPr>
          <w:noProof/>
        </w:rPr>
        <w:fldChar w:fldCharType="separate"/>
      </w:r>
      <w:r>
        <w:rPr>
          <w:noProof/>
        </w:rPr>
        <w:t>117</w:t>
      </w:r>
      <w:r>
        <w:rPr>
          <w:noProof/>
        </w:rPr>
        <w:fldChar w:fldCharType="end"/>
      </w:r>
    </w:p>
    <w:p w14:paraId="2C6B5AB6" w14:textId="611201D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w:t>
      </w:r>
      <w:r>
        <w:rPr>
          <w:rFonts w:asciiTheme="minorHAnsi" w:eastAsiaTheme="minorEastAsia" w:hAnsiTheme="minorHAnsi" w:cstheme="minorBidi"/>
          <w:iCs w:val="0"/>
          <w:noProof/>
          <w:kern w:val="2"/>
          <w:sz w:val="24"/>
          <w:szCs w:val="24"/>
          <w:lang w:val="cs-CZ" w:eastAsia="cs-CZ"/>
          <w14:ligatures w14:val="standardContextual"/>
        </w:rPr>
        <w:tab/>
      </w:r>
      <w:r>
        <w:rPr>
          <w:noProof/>
        </w:rPr>
        <w:t>Insert Payment / Reverse Payment</w:t>
      </w:r>
      <w:r>
        <w:rPr>
          <w:noProof/>
        </w:rPr>
        <w:tab/>
      </w:r>
      <w:r>
        <w:rPr>
          <w:noProof/>
        </w:rPr>
        <w:fldChar w:fldCharType="begin"/>
      </w:r>
      <w:r>
        <w:rPr>
          <w:noProof/>
        </w:rPr>
        <w:instrText xml:space="preserve"> PAGEREF _Toc222472084 \h </w:instrText>
      </w:r>
      <w:r>
        <w:rPr>
          <w:noProof/>
        </w:rPr>
      </w:r>
      <w:r>
        <w:rPr>
          <w:noProof/>
        </w:rPr>
        <w:fldChar w:fldCharType="separate"/>
      </w:r>
      <w:r>
        <w:rPr>
          <w:noProof/>
        </w:rPr>
        <w:t>117</w:t>
      </w:r>
      <w:r>
        <w:rPr>
          <w:noProof/>
        </w:rPr>
        <w:fldChar w:fldCharType="end"/>
      </w:r>
    </w:p>
    <w:p w14:paraId="2D83B470" w14:textId="535C06F0"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_Toc222472085 \h </w:instrText>
      </w:r>
      <w:r>
        <w:rPr>
          <w:noProof/>
        </w:rPr>
      </w:r>
      <w:r>
        <w:rPr>
          <w:noProof/>
        </w:rPr>
        <w:fldChar w:fldCharType="separate"/>
      </w:r>
      <w:r>
        <w:rPr>
          <w:noProof/>
        </w:rPr>
        <w:t>118</w:t>
      </w:r>
      <w:r>
        <w:rPr>
          <w:noProof/>
        </w:rPr>
        <w:fldChar w:fldCharType="end"/>
      </w:r>
    </w:p>
    <w:p w14:paraId="30ADE8A2" w14:textId="1A810A11"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4.5.15.8.2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_Toc222472086 \h </w:instrText>
      </w:r>
      <w:r>
        <w:rPr>
          <w:noProof/>
        </w:rPr>
      </w:r>
      <w:r>
        <w:rPr>
          <w:noProof/>
        </w:rPr>
        <w:fldChar w:fldCharType="separate"/>
      </w:r>
      <w:r>
        <w:rPr>
          <w:noProof/>
        </w:rPr>
        <w:t>118</w:t>
      </w:r>
      <w:r>
        <w:rPr>
          <w:noProof/>
        </w:rPr>
        <w:fldChar w:fldCharType="end"/>
      </w:r>
    </w:p>
    <w:p w14:paraId="1AC24E52" w14:textId="411AC30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w:t>
      </w:r>
      <w:r>
        <w:rPr>
          <w:rFonts w:asciiTheme="minorHAnsi" w:eastAsiaTheme="minorEastAsia" w:hAnsiTheme="minorHAnsi" w:cstheme="minorBidi"/>
          <w:iCs w:val="0"/>
          <w:noProof/>
          <w:kern w:val="2"/>
          <w:sz w:val="24"/>
          <w:szCs w:val="24"/>
          <w:lang w:val="cs-CZ" w:eastAsia="cs-CZ"/>
          <w14:ligatures w14:val="standardContextual"/>
        </w:rPr>
        <w:tab/>
      </w:r>
      <w:r>
        <w:rPr>
          <w:noProof/>
        </w:rPr>
        <w:t>Payment Allocation</w:t>
      </w:r>
      <w:r>
        <w:rPr>
          <w:noProof/>
        </w:rPr>
        <w:tab/>
      </w:r>
      <w:r>
        <w:rPr>
          <w:noProof/>
        </w:rPr>
        <w:fldChar w:fldCharType="begin"/>
      </w:r>
      <w:r>
        <w:rPr>
          <w:noProof/>
        </w:rPr>
        <w:instrText xml:space="preserve"> PAGEREF _Toc222472087 \h </w:instrText>
      </w:r>
      <w:r>
        <w:rPr>
          <w:noProof/>
        </w:rPr>
      </w:r>
      <w:r>
        <w:rPr>
          <w:noProof/>
        </w:rPr>
        <w:fldChar w:fldCharType="separate"/>
      </w:r>
      <w:r>
        <w:rPr>
          <w:noProof/>
        </w:rPr>
        <w:t>119</w:t>
      </w:r>
      <w:r>
        <w:rPr>
          <w:noProof/>
        </w:rPr>
        <w:fldChar w:fldCharType="end"/>
      </w:r>
    </w:p>
    <w:p w14:paraId="2B434D7F" w14:textId="632DFAB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_Toc222472088 \h </w:instrText>
      </w:r>
      <w:r>
        <w:rPr>
          <w:noProof/>
        </w:rPr>
      </w:r>
      <w:r>
        <w:rPr>
          <w:noProof/>
        </w:rPr>
        <w:fldChar w:fldCharType="separate"/>
      </w:r>
      <w:r>
        <w:rPr>
          <w:noProof/>
        </w:rPr>
        <w:t>119</w:t>
      </w:r>
      <w:r>
        <w:rPr>
          <w:noProof/>
        </w:rPr>
        <w:fldChar w:fldCharType="end"/>
      </w:r>
    </w:p>
    <w:p w14:paraId="5000D355" w14:textId="6BD82B3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_Toc222472089 \h </w:instrText>
      </w:r>
      <w:r>
        <w:rPr>
          <w:noProof/>
        </w:rPr>
      </w:r>
      <w:r>
        <w:rPr>
          <w:noProof/>
        </w:rPr>
        <w:fldChar w:fldCharType="separate"/>
      </w:r>
      <w:r>
        <w:rPr>
          <w:noProof/>
        </w:rPr>
        <w:t>119</w:t>
      </w:r>
      <w:r>
        <w:rPr>
          <w:noProof/>
        </w:rPr>
        <w:fldChar w:fldCharType="end"/>
      </w:r>
    </w:p>
    <w:p w14:paraId="4AB847AF" w14:textId="6DC0DC23"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Rating modules (COM, MCAP, CAP)</w:t>
      </w:r>
      <w:r>
        <w:rPr>
          <w:noProof/>
        </w:rPr>
        <w:tab/>
      </w:r>
      <w:r>
        <w:rPr>
          <w:noProof/>
        </w:rPr>
        <w:fldChar w:fldCharType="begin"/>
      </w:r>
      <w:r>
        <w:rPr>
          <w:noProof/>
        </w:rPr>
        <w:instrText xml:space="preserve"> PAGEREF _Toc222472090 \h </w:instrText>
      </w:r>
      <w:r>
        <w:rPr>
          <w:noProof/>
        </w:rPr>
      </w:r>
      <w:r>
        <w:rPr>
          <w:noProof/>
        </w:rPr>
        <w:fldChar w:fldCharType="separate"/>
      </w:r>
      <w:r>
        <w:rPr>
          <w:noProof/>
        </w:rPr>
        <w:t>119</w:t>
      </w:r>
      <w:r>
        <w:rPr>
          <w:noProof/>
        </w:rPr>
        <w:fldChar w:fldCharType="end"/>
      </w:r>
    </w:p>
    <w:p w14:paraId="1AA2DC51" w14:textId="54C41A65"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_Toc222472091 \h </w:instrText>
      </w:r>
      <w:r>
        <w:rPr>
          <w:noProof/>
        </w:rPr>
      </w:r>
      <w:r>
        <w:rPr>
          <w:noProof/>
        </w:rPr>
        <w:fldChar w:fldCharType="separate"/>
      </w:r>
      <w:r>
        <w:rPr>
          <w:noProof/>
        </w:rPr>
        <w:t>119</w:t>
      </w:r>
      <w:r>
        <w:rPr>
          <w:noProof/>
        </w:rPr>
        <w:fldChar w:fldCharType="end"/>
      </w:r>
    </w:p>
    <w:p w14:paraId="74EADDCC" w14:textId="5A1723F6"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_Toc222472092 \h </w:instrText>
      </w:r>
      <w:r>
        <w:rPr>
          <w:noProof/>
        </w:rPr>
      </w:r>
      <w:r>
        <w:rPr>
          <w:noProof/>
        </w:rPr>
        <w:fldChar w:fldCharType="separate"/>
      </w:r>
      <w:r>
        <w:rPr>
          <w:noProof/>
        </w:rPr>
        <w:t>120</w:t>
      </w:r>
      <w:r>
        <w:rPr>
          <w:noProof/>
        </w:rPr>
        <w:fldChar w:fldCharType="end"/>
      </w:r>
    </w:p>
    <w:p w14:paraId="714BDB29" w14:textId="4C38A574"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Billing module (BIP)</w:t>
      </w:r>
      <w:r>
        <w:rPr>
          <w:noProof/>
        </w:rPr>
        <w:tab/>
      </w:r>
      <w:r>
        <w:rPr>
          <w:noProof/>
        </w:rPr>
        <w:fldChar w:fldCharType="begin"/>
      </w:r>
      <w:r>
        <w:rPr>
          <w:noProof/>
        </w:rPr>
        <w:instrText xml:space="preserve"> PAGEREF _Toc222472093 \h </w:instrText>
      </w:r>
      <w:r>
        <w:rPr>
          <w:noProof/>
        </w:rPr>
      </w:r>
      <w:r>
        <w:rPr>
          <w:noProof/>
        </w:rPr>
        <w:fldChar w:fldCharType="separate"/>
      </w:r>
      <w:r>
        <w:rPr>
          <w:noProof/>
        </w:rPr>
        <w:t>120</w:t>
      </w:r>
      <w:r>
        <w:rPr>
          <w:noProof/>
        </w:rPr>
        <w:fldChar w:fldCharType="end"/>
      </w:r>
    </w:p>
    <w:p w14:paraId="06239E12" w14:textId="3785277E"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_Toc222472094 \h </w:instrText>
      </w:r>
      <w:r>
        <w:rPr>
          <w:noProof/>
        </w:rPr>
      </w:r>
      <w:r>
        <w:rPr>
          <w:noProof/>
        </w:rPr>
        <w:fldChar w:fldCharType="separate"/>
      </w:r>
      <w:r>
        <w:rPr>
          <w:noProof/>
        </w:rPr>
        <w:t>121</w:t>
      </w:r>
      <w:r>
        <w:rPr>
          <w:noProof/>
        </w:rPr>
        <w:fldChar w:fldCharType="end"/>
      </w:r>
    </w:p>
    <w:p w14:paraId="1F73DADA" w14:textId="2AE359C7"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_Toc222472095 \h </w:instrText>
      </w:r>
      <w:r>
        <w:rPr>
          <w:noProof/>
        </w:rPr>
      </w:r>
      <w:r>
        <w:rPr>
          <w:noProof/>
        </w:rPr>
        <w:fldChar w:fldCharType="separate"/>
      </w:r>
      <w:r>
        <w:rPr>
          <w:noProof/>
        </w:rPr>
        <w:t>122</w:t>
      </w:r>
      <w:r>
        <w:rPr>
          <w:noProof/>
        </w:rPr>
        <w:fldChar w:fldCharType="end"/>
      </w:r>
    </w:p>
    <w:p w14:paraId="3A9FAD85" w14:textId="36FAB8F2"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w:t>
      </w:r>
      <w:r>
        <w:rPr>
          <w:rFonts w:asciiTheme="minorHAnsi" w:eastAsiaTheme="minorEastAsia" w:hAnsiTheme="minorHAnsi" w:cstheme="minorBidi"/>
          <w:iCs w:val="0"/>
          <w:noProof/>
          <w:kern w:val="2"/>
          <w:sz w:val="24"/>
          <w:szCs w:val="24"/>
          <w:lang w:val="cs-CZ" w:eastAsia="cs-CZ"/>
          <w14:ligatures w14:val="standardContextual"/>
        </w:rPr>
        <w:tab/>
      </w:r>
      <w:r>
        <w:rPr>
          <w:noProof/>
        </w:rPr>
        <w:t>Collection Management</w:t>
      </w:r>
      <w:r>
        <w:rPr>
          <w:noProof/>
        </w:rPr>
        <w:tab/>
      </w:r>
      <w:r>
        <w:rPr>
          <w:noProof/>
        </w:rPr>
        <w:fldChar w:fldCharType="begin"/>
      </w:r>
      <w:r>
        <w:rPr>
          <w:noProof/>
        </w:rPr>
        <w:instrText xml:space="preserve"> PAGEREF _Toc222472096 \h </w:instrText>
      </w:r>
      <w:r>
        <w:rPr>
          <w:noProof/>
        </w:rPr>
      </w:r>
      <w:r>
        <w:rPr>
          <w:noProof/>
        </w:rPr>
        <w:fldChar w:fldCharType="separate"/>
      </w:r>
      <w:r>
        <w:rPr>
          <w:noProof/>
        </w:rPr>
        <w:t>122</w:t>
      </w:r>
      <w:r>
        <w:rPr>
          <w:noProof/>
        </w:rPr>
        <w:fldChar w:fldCharType="end"/>
      </w:r>
    </w:p>
    <w:p w14:paraId="1AD0965E" w14:textId="4FDCE2FF"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Collections</w:t>
      </w:r>
      <w:r>
        <w:rPr>
          <w:noProof/>
        </w:rPr>
        <w:tab/>
      </w:r>
      <w:r>
        <w:rPr>
          <w:noProof/>
        </w:rPr>
        <w:fldChar w:fldCharType="begin"/>
      </w:r>
      <w:r>
        <w:rPr>
          <w:noProof/>
        </w:rPr>
        <w:instrText xml:space="preserve"> PAGEREF _Toc222472097 \h </w:instrText>
      </w:r>
      <w:r>
        <w:rPr>
          <w:noProof/>
        </w:rPr>
      </w:r>
      <w:r>
        <w:rPr>
          <w:noProof/>
        </w:rPr>
        <w:fldChar w:fldCharType="separate"/>
      </w:r>
      <w:r>
        <w:rPr>
          <w:noProof/>
        </w:rPr>
        <w:t>122</w:t>
      </w:r>
      <w:r>
        <w:rPr>
          <w:noProof/>
        </w:rPr>
        <w:fldChar w:fldCharType="end"/>
      </w:r>
    </w:p>
    <w:p w14:paraId="4F255FD3" w14:textId="76B51798"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_Toc222472098 \h </w:instrText>
      </w:r>
      <w:r>
        <w:rPr>
          <w:noProof/>
        </w:rPr>
      </w:r>
      <w:r>
        <w:rPr>
          <w:noProof/>
        </w:rPr>
        <w:fldChar w:fldCharType="separate"/>
      </w:r>
      <w:r>
        <w:rPr>
          <w:noProof/>
        </w:rPr>
        <w:t>122</w:t>
      </w:r>
      <w:r>
        <w:rPr>
          <w:noProof/>
        </w:rPr>
        <w:fldChar w:fldCharType="end"/>
      </w:r>
    </w:p>
    <w:p w14:paraId="67DA0D06" w14:textId="51FF06F3"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4.5.15.12.1.2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_Toc222472099 \h </w:instrText>
      </w:r>
      <w:r>
        <w:rPr>
          <w:noProof/>
        </w:rPr>
      </w:r>
      <w:r>
        <w:rPr>
          <w:noProof/>
        </w:rPr>
        <w:fldChar w:fldCharType="separate"/>
      </w:r>
      <w:r>
        <w:rPr>
          <w:noProof/>
        </w:rPr>
        <w:t>122</w:t>
      </w:r>
      <w:r>
        <w:rPr>
          <w:noProof/>
        </w:rPr>
        <w:fldChar w:fldCharType="end"/>
      </w:r>
    </w:p>
    <w:p w14:paraId="3332842F" w14:textId="72B52CA8"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4.5.15.12.2</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Collections in specific mode</w:t>
      </w:r>
      <w:r>
        <w:rPr>
          <w:noProof/>
        </w:rPr>
        <w:tab/>
      </w:r>
      <w:r>
        <w:rPr>
          <w:noProof/>
        </w:rPr>
        <w:fldChar w:fldCharType="begin"/>
      </w:r>
      <w:r>
        <w:rPr>
          <w:noProof/>
        </w:rPr>
        <w:instrText xml:space="preserve"> PAGEREF _Toc222472100 \h </w:instrText>
      </w:r>
      <w:r>
        <w:rPr>
          <w:noProof/>
        </w:rPr>
      </w:r>
      <w:r>
        <w:rPr>
          <w:noProof/>
        </w:rPr>
        <w:fldChar w:fldCharType="separate"/>
      </w:r>
      <w:r>
        <w:rPr>
          <w:noProof/>
        </w:rPr>
        <w:t>123</w:t>
      </w:r>
      <w:r>
        <w:rPr>
          <w:noProof/>
        </w:rPr>
        <w:fldChar w:fldCharType="end"/>
      </w:r>
    </w:p>
    <w:p w14:paraId="3405D338" w14:textId="47861E2B"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4.5.15.12.2.1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_Toc222472101 \h </w:instrText>
      </w:r>
      <w:r>
        <w:rPr>
          <w:noProof/>
        </w:rPr>
      </w:r>
      <w:r>
        <w:rPr>
          <w:noProof/>
        </w:rPr>
        <w:fldChar w:fldCharType="separate"/>
      </w:r>
      <w:r>
        <w:rPr>
          <w:noProof/>
        </w:rPr>
        <w:t>124</w:t>
      </w:r>
      <w:r>
        <w:rPr>
          <w:noProof/>
        </w:rPr>
        <w:fldChar w:fldCharType="end"/>
      </w:r>
    </w:p>
    <w:p w14:paraId="5E84E482" w14:textId="5CF86A90"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4.5.15.12.3</w:t>
      </w:r>
      <w:r>
        <w:rPr>
          <w:rFonts w:asciiTheme="minorHAnsi" w:eastAsiaTheme="minorEastAsia" w:hAnsiTheme="minorHAnsi" w:cstheme="minorBidi"/>
          <w:iCs w:val="0"/>
          <w:noProof/>
          <w:kern w:val="2"/>
          <w:sz w:val="24"/>
          <w:szCs w:val="24"/>
          <w:lang w:val="cs-CZ" w:eastAsia="cs-CZ"/>
          <w14:ligatures w14:val="standardContextual"/>
        </w:rPr>
        <w:tab/>
      </w:r>
      <w:r>
        <w:rPr>
          <w:noProof/>
        </w:rPr>
        <w:t>Rescheduling Collection Events</w:t>
      </w:r>
      <w:r>
        <w:rPr>
          <w:noProof/>
        </w:rPr>
        <w:tab/>
      </w:r>
      <w:r>
        <w:rPr>
          <w:noProof/>
        </w:rPr>
        <w:fldChar w:fldCharType="begin"/>
      </w:r>
      <w:r>
        <w:rPr>
          <w:noProof/>
        </w:rPr>
        <w:instrText xml:space="preserve"> PAGEREF _Toc222472102 \h </w:instrText>
      </w:r>
      <w:r>
        <w:rPr>
          <w:noProof/>
        </w:rPr>
      </w:r>
      <w:r>
        <w:rPr>
          <w:noProof/>
        </w:rPr>
        <w:fldChar w:fldCharType="separate"/>
      </w:r>
      <w:r>
        <w:rPr>
          <w:noProof/>
        </w:rPr>
        <w:t>124</w:t>
      </w:r>
      <w:r>
        <w:rPr>
          <w:noProof/>
        </w:rPr>
        <w:fldChar w:fldCharType="end"/>
      </w:r>
    </w:p>
    <w:p w14:paraId="2B3F2EE9" w14:textId="11327771"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_Toc222472103 \h </w:instrText>
      </w:r>
      <w:r>
        <w:rPr>
          <w:noProof/>
        </w:rPr>
      </w:r>
      <w:r>
        <w:rPr>
          <w:noProof/>
        </w:rPr>
        <w:fldChar w:fldCharType="separate"/>
      </w:r>
      <w:r>
        <w:rPr>
          <w:noProof/>
        </w:rPr>
        <w:t>124</w:t>
      </w:r>
      <w:r>
        <w:rPr>
          <w:noProof/>
        </w:rPr>
        <w:fldChar w:fldCharType="end"/>
      </w:r>
    </w:p>
    <w:p w14:paraId="31F778C3" w14:textId="68CCBA4C"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4.5.15.12.4</w:t>
      </w:r>
      <w:r>
        <w:rPr>
          <w:rFonts w:asciiTheme="minorHAnsi" w:eastAsiaTheme="minorEastAsia" w:hAnsiTheme="minorHAnsi" w:cstheme="minorBidi"/>
          <w:iCs w:val="0"/>
          <w:noProof/>
          <w:kern w:val="2"/>
          <w:sz w:val="24"/>
          <w:szCs w:val="24"/>
          <w:lang w:val="cs-CZ" w:eastAsia="cs-CZ"/>
          <w14:ligatures w14:val="standardContextual"/>
        </w:rPr>
        <w:tab/>
      </w:r>
      <w:r>
        <w:rPr>
          <w:noProof/>
        </w:rPr>
        <w:t>Suspending Collection Scenario</w:t>
      </w:r>
      <w:r>
        <w:rPr>
          <w:noProof/>
        </w:rPr>
        <w:tab/>
      </w:r>
      <w:r>
        <w:rPr>
          <w:noProof/>
        </w:rPr>
        <w:fldChar w:fldCharType="begin"/>
      </w:r>
      <w:r>
        <w:rPr>
          <w:noProof/>
        </w:rPr>
        <w:instrText xml:space="preserve"> PAGEREF _Toc222472104 \h </w:instrText>
      </w:r>
      <w:r>
        <w:rPr>
          <w:noProof/>
        </w:rPr>
      </w:r>
      <w:r>
        <w:rPr>
          <w:noProof/>
        </w:rPr>
        <w:fldChar w:fldCharType="separate"/>
      </w:r>
      <w:r>
        <w:rPr>
          <w:noProof/>
        </w:rPr>
        <w:t>124</w:t>
      </w:r>
      <w:r>
        <w:rPr>
          <w:noProof/>
        </w:rPr>
        <w:fldChar w:fldCharType="end"/>
      </w:r>
    </w:p>
    <w:p w14:paraId="7DE09BB1" w14:textId="41467239"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4.5.15.12.4.1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_Toc222472105 \h </w:instrText>
      </w:r>
      <w:r>
        <w:rPr>
          <w:noProof/>
        </w:rPr>
      </w:r>
      <w:r>
        <w:rPr>
          <w:noProof/>
        </w:rPr>
        <w:fldChar w:fldCharType="separate"/>
      </w:r>
      <w:r>
        <w:rPr>
          <w:noProof/>
        </w:rPr>
        <w:t>124</w:t>
      </w:r>
      <w:r>
        <w:rPr>
          <w:noProof/>
        </w:rPr>
        <w:fldChar w:fldCharType="end"/>
      </w:r>
    </w:p>
    <w:p w14:paraId="2CC1C0C0" w14:textId="70359726"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4.5.15.12.5</w:t>
      </w:r>
      <w:r>
        <w:rPr>
          <w:rFonts w:asciiTheme="minorHAnsi" w:eastAsiaTheme="minorEastAsia" w:hAnsiTheme="minorHAnsi" w:cstheme="minorBidi"/>
          <w:iCs w:val="0"/>
          <w:noProof/>
          <w:kern w:val="2"/>
          <w:sz w:val="24"/>
          <w:szCs w:val="24"/>
          <w:lang w:val="cs-CZ" w:eastAsia="cs-CZ"/>
          <w14:ligatures w14:val="standardContextual"/>
        </w:rPr>
        <w:tab/>
      </w:r>
      <w:r>
        <w:rPr>
          <w:noProof/>
        </w:rPr>
        <w:t>Resuming Collection Scenario</w:t>
      </w:r>
      <w:r>
        <w:rPr>
          <w:noProof/>
        </w:rPr>
        <w:tab/>
      </w:r>
      <w:r>
        <w:rPr>
          <w:noProof/>
        </w:rPr>
        <w:fldChar w:fldCharType="begin"/>
      </w:r>
      <w:r>
        <w:rPr>
          <w:noProof/>
        </w:rPr>
        <w:instrText xml:space="preserve"> PAGEREF _Toc222472106 \h </w:instrText>
      </w:r>
      <w:r>
        <w:rPr>
          <w:noProof/>
        </w:rPr>
      </w:r>
      <w:r>
        <w:rPr>
          <w:noProof/>
        </w:rPr>
        <w:fldChar w:fldCharType="separate"/>
      </w:r>
      <w:r>
        <w:rPr>
          <w:noProof/>
        </w:rPr>
        <w:t>125</w:t>
      </w:r>
      <w:r>
        <w:rPr>
          <w:noProof/>
        </w:rPr>
        <w:fldChar w:fldCharType="end"/>
      </w:r>
    </w:p>
    <w:p w14:paraId="200C4B83" w14:textId="08263642"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4.5.15.12.5.1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_Toc222472107 \h </w:instrText>
      </w:r>
      <w:r>
        <w:rPr>
          <w:noProof/>
        </w:rPr>
      </w:r>
      <w:r>
        <w:rPr>
          <w:noProof/>
        </w:rPr>
        <w:fldChar w:fldCharType="separate"/>
      </w:r>
      <w:r>
        <w:rPr>
          <w:noProof/>
        </w:rPr>
        <w:t>125</w:t>
      </w:r>
      <w:r>
        <w:rPr>
          <w:noProof/>
        </w:rPr>
        <w:fldChar w:fldCharType="end"/>
      </w:r>
    </w:p>
    <w:p w14:paraId="12B99831" w14:textId="31176646"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4.5.15.12.6</w:t>
      </w:r>
      <w:r>
        <w:rPr>
          <w:rFonts w:asciiTheme="minorHAnsi" w:eastAsiaTheme="minorEastAsia" w:hAnsiTheme="minorHAnsi" w:cstheme="minorBidi"/>
          <w:iCs w:val="0"/>
          <w:noProof/>
          <w:kern w:val="2"/>
          <w:sz w:val="24"/>
          <w:szCs w:val="24"/>
          <w:lang w:val="cs-CZ" w:eastAsia="cs-CZ"/>
          <w14:ligatures w14:val="standardContextual"/>
        </w:rPr>
        <w:tab/>
      </w:r>
      <w:r>
        <w:rPr>
          <w:noProof/>
        </w:rPr>
        <w:t>Skipping Preceding Collection Events</w:t>
      </w:r>
      <w:r>
        <w:rPr>
          <w:noProof/>
        </w:rPr>
        <w:tab/>
      </w:r>
      <w:r>
        <w:rPr>
          <w:noProof/>
        </w:rPr>
        <w:fldChar w:fldCharType="begin"/>
      </w:r>
      <w:r>
        <w:rPr>
          <w:noProof/>
        </w:rPr>
        <w:instrText xml:space="preserve"> PAGEREF _Toc222472108 \h </w:instrText>
      </w:r>
      <w:r>
        <w:rPr>
          <w:noProof/>
        </w:rPr>
      </w:r>
      <w:r>
        <w:rPr>
          <w:noProof/>
        </w:rPr>
        <w:fldChar w:fldCharType="separate"/>
      </w:r>
      <w:r>
        <w:rPr>
          <w:noProof/>
        </w:rPr>
        <w:t>125</w:t>
      </w:r>
      <w:r>
        <w:rPr>
          <w:noProof/>
        </w:rPr>
        <w:fldChar w:fldCharType="end"/>
      </w:r>
    </w:p>
    <w:p w14:paraId="75103ABB" w14:textId="523A9B7E"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4.5.15.12.7</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Collection Events Status</w:t>
      </w:r>
      <w:r>
        <w:rPr>
          <w:noProof/>
        </w:rPr>
        <w:tab/>
      </w:r>
      <w:r>
        <w:rPr>
          <w:noProof/>
        </w:rPr>
        <w:fldChar w:fldCharType="begin"/>
      </w:r>
      <w:r>
        <w:rPr>
          <w:noProof/>
        </w:rPr>
        <w:instrText xml:space="preserve"> PAGEREF _Toc222472109 \h </w:instrText>
      </w:r>
      <w:r>
        <w:rPr>
          <w:noProof/>
        </w:rPr>
      </w:r>
      <w:r>
        <w:rPr>
          <w:noProof/>
        </w:rPr>
        <w:fldChar w:fldCharType="separate"/>
      </w:r>
      <w:r>
        <w:rPr>
          <w:noProof/>
        </w:rPr>
        <w:t>126</w:t>
      </w:r>
      <w:r>
        <w:rPr>
          <w:noProof/>
        </w:rPr>
        <w:fldChar w:fldCharType="end"/>
      </w:r>
    </w:p>
    <w:p w14:paraId="0AAA1B36" w14:textId="25055907"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4.5.15.12.8</w:t>
      </w:r>
      <w:r>
        <w:rPr>
          <w:rFonts w:asciiTheme="minorHAnsi" w:eastAsiaTheme="minorEastAsia" w:hAnsiTheme="minorHAnsi" w:cstheme="minorBidi"/>
          <w:iCs w:val="0"/>
          <w:noProof/>
          <w:kern w:val="2"/>
          <w:sz w:val="24"/>
          <w:szCs w:val="24"/>
          <w:lang w:val="cs-CZ" w:eastAsia="cs-CZ"/>
          <w14:ligatures w14:val="standardContextual"/>
        </w:rPr>
        <w:tab/>
      </w:r>
      <w:r>
        <w:rPr>
          <w:noProof/>
        </w:rPr>
        <w:t>Stepping Over Collection Events</w:t>
      </w:r>
      <w:r>
        <w:rPr>
          <w:noProof/>
        </w:rPr>
        <w:tab/>
      </w:r>
      <w:r>
        <w:rPr>
          <w:noProof/>
        </w:rPr>
        <w:fldChar w:fldCharType="begin"/>
      </w:r>
      <w:r>
        <w:rPr>
          <w:noProof/>
        </w:rPr>
        <w:instrText xml:space="preserve"> PAGEREF _Toc222472110 \h </w:instrText>
      </w:r>
      <w:r>
        <w:rPr>
          <w:noProof/>
        </w:rPr>
      </w:r>
      <w:r>
        <w:rPr>
          <w:noProof/>
        </w:rPr>
        <w:fldChar w:fldCharType="separate"/>
      </w:r>
      <w:r>
        <w:rPr>
          <w:noProof/>
        </w:rPr>
        <w:t>126</w:t>
      </w:r>
      <w:r>
        <w:rPr>
          <w:noProof/>
        </w:rPr>
        <w:fldChar w:fldCharType="end"/>
      </w:r>
    </w:p>
    <w:p w14:paraId="3AE2A316" w14:textId="67DB2B4D"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4.5.15.12.8.1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_Toc222472111 \h </w:instrText>
      </w:r>
      <w:r>
        <w:rPr>
          <w:noProof/>
        </w:rPr>
      </w:r>
      <w:r>
        <w:rPr>
          <w:noProof/>
        </w:rPr>
        <w:fldChar w:fldCharType="separate"/>
      </w:r>
      <w:r>
        <w:rPr>
          <w:noProof/>
        </w:rPr>
        <w:t>127</w:t>
      </w:r>
      <w:r>
        <w:rPr>
          <w:noProof/>
        </w:rPr>
        <w:fldChar w:fldCharType="end"/>
      </w:r>
    </w:p>
    <w:p w14:paraId="23974CE0" w14:textId="03147A24"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4.5.15.12.9</w:t>
      </w:r>
      <w:r>
        <w:rPr>
          <w:rFonts w:asciiTheme="minorHAnsi" w:eastAsiaTheme="minorEastAsia" w:hAnsiTheme="minorHAnsi" w:cstheme="minorBidi"/>
          <w:iCs w:val="0"/>
          <w:noProof/>
          <w:kern w:val="2"/>
          <w:sz w:val="24"/>
          <w:szCs w:val="24"/>
          <w:lang w:val="cs-CZ" w:eastAsia="cs-CZ"/>
          <w14:ligatures w14:val="standardContextual"/>
        </w:rPr>
        <w:tab/>
      </w:r>
      <w:r>
        <w:rPr>
          <w:noProof/>
        </w:rPr>
        <w:t>Curing an Account</w:t>
      </w:r>
      <w:r>
        <w:rPr>
          <w:noProof/>
        </w:rPr>
        <w:tab/>
      </w:r>
      <w:r>
        <w:rPr>
          <w:noProof/>
        </w:rPr>
        <w:fldChar w:fldCharType="begin"/>
      </w:r>
      <w:r>
        <w:rPr>
          <w:noProof/>
        </w:rPr>
        <w:instrText xml:space="preserve"> PAGEREF _Toc222472112 \h </w:instrText>
      </w:r>
      <w:r>
        <w:rPr>
          <w:noProof/>
        </w:rPr>
      </w:r>
      <w:r>
        <w:rPr>
          <w:noProof/>
        </w:rPr>
        <w:fldChar w:fldCharType="separate"/>
      </w:r>
      <w:r>
        <w:rPr>
          <w:noProof/>
        </w:rPr>
        <w:t>127</w:t>
      </w:r>
      <w:r>
        <w:rPr>
          <w:noProof/>
        </w:rPr>
        <w:fldChar w:fldCharType="end"/>
      </w:r>
    </w:p>
    <w:p w14:paraId="7E6CE498" w14:textId="2E5F474A"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4.5.16</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account morale (ACI Before-unsafe)</w:t>
      </w:r>
      <w:r>
        <w:rPr>
          <w:noProof/>
        </w:rPr>
        <w:tab/>
      </w:r>
      <w:r>
        <w:rPr>
          <w:noProof/>
        </w:rPr>
        <w:fldChar w:fldCharType="begin"/>
      </w:r>
      <w:r>
        <w:rPr>
          <w:noProof/>
        </w:rPr>
        <w:instrText xml:space="preserve"> PAGEREF _Toc222472113 \h </w:instrText>
      </w:r>
      <w:r>
        <w:rPr>
          <w:noProof/>
        </w:rPr>
      </w:r>
      <w:r>
        <w:rPr>
          <w:noProof/>
        </w:rPr>
        <w:fldChar w:fldCharType="separate"/>
      </w:r>
      <w:r>
        <w:rPr>
          <w:noProof/>
        </w:rPr>
        <w:t>128</w:t>
      </w:r>
      <w:r>
        <w:rPr>
          <w:noProof/>
        </w:rPr>
        <w:fldChar w:fldCharType="end"/>
      </w:r>
    </w:p>
    <w:p w14:paraId="328A9667" w14:textId="374795D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_Toc222472114 \h </w:instrText>
      </w:r>
      <w:r>
        <w:rPr>
          <w:noProof/>
        </w:rPr>
      </w:r>
      <w:r>
        <w:rPr>
          <w:noProof/>
        </w:rPr>
        <w:fldChar w:fldCharType="separate"/>
      </w:r>
      <w:r>
        <w:rPr>
          <w:noProof/>
        </w:rPr>
        <w:t>128</w:t>
      </w:r>
      <w:r>
        <w:rPr>
          <w:noProof/>
        </w:rPr>
        <w:fldChar w:fldCharType="end"/>
      </w:r>
    </w:p>
    <w:p w14:paraId="09B8B893" w14:textId="6F26C26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_Toc222472115 \h </w:instrText>
      </w:r>
      <w:r>
        <w:rPr>
          <w:noProof/>
        </w:rPr>
      </w:r>
      <w:r>
        <w:rPr>
          <w:noProof/>
        </w:rPr>
        <w:fldChar w:fldCharType="separate"/>
      </w:r>
      <w:r>
        <w:rPr>
          <w:noProof/>
        </w:rPr>
        <w:t>128</w:t>
      </w:r>
      <w:r>
        <w:rPr>
          <w:noProof/>
        </w:rPr>
        <w:fldChar w:fldCharType="end"/>
      </w:r>
    </w:p>
    <w:p w14:paraId="0E8D9A00" w14:textId="5BC1278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4.5.17</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Collection History</w:t>
      </w:r>
      <w:r>
        <w:rPr>
          <w:noProof/>
        </w:rPr>
        <w:tab/>
      </w:r>
      <w:r>
        <w:rPr>
          <w:noProof/>
        </w:rPr>
        <w:fldChar w:fldCharType="begin"/>
      </w:r>
      <w:r>
        <w:rPr>
          <w:noProof/>
        </w:rPr>
        <w:instrText xml:space="preserve"> PAGEREF _Toc222472116 \h </w:instrText>
      </w:r>
      <w:r>
        <w:rPr>
          <w:noProof/>
        </w:rPr>
      </w:r>
      <w:r>
        <w:rPr>
          <w:noProof/>
        </w:rPr>
        <w:fldChar w:fldCharType="separate"/>
      </w:r>
      <w:r>
        <w:rPr>
          <w:noProof/>
        </w:rPr>
        <w:t>129</w:t>
      </w:r>
      <w:r>
        <w:rPr>
          <w:noProof/>
        </w:rPr>
        <w:fldChar w:fldCharType="end"/>
      </w:r>
    </w:p>
    <w:p w14:paraId="6959A71F" w14:textId="49902D1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_Toc222472117 \h </w:instrText>
      </w:r>
      <w:r>
        <w:rPr>
          <w:noProof/>
        </w:rPr>
      </w:r>
      <w:r>
        <w:rPr>
          <w:noProof/>
        </w:rPr>
        <w:fldChar w:fldCharType="separate"/>
      </w:r>
      <w:r>
        <w:rPr>
          <w:noProof/>
        </w:rPr>
        <w:t>129</w:t>
      </w:r>
      <w:r>
        <w:rPr>
          <w:noProof/>
        </w:rPr>
        <w:fldChar w:fldCharType="end"/>
      </w:r>
    </w:p>
    <w:p w14:paraId="2F6D4826" w14:textId="161526B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4.5.17.2</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account morale to Bad (ACI Before-safe)</w:t>
      </w:r>
      <w:r>
        <w:rPr>
          <w:noProof/>
        </w:rPr>
        <w:tab/>
      </w:r>
      <w:r>
        <w:rPr>
          <w:noProof/>
        </w:rPr>
        <w:fldChar w:fldCharType="begin"/>
      </w:r>
      <w:r>
        <w:rPr>
          <w:noProof/>
        </w:rPr>
        <w:instrText xml:space="preserve"> PAGEREF _Toc222472118 \h </w:instrText>
      </w:r>
      <w:r>
        <w:rPr>
          <w:noProof/>
        </w:rPr>
      </w:r>
      <w:r>
        <w:rPr>
          <w:noProof/>
        </w:rPr>
        <w:fldChar w:fldCharType="separate"/>
      </w:r>
      <w:r>
        <w:rPr>
          <w:noProof/>
        </w:rPr>
        <w:t>130</w:t>
      </w:r>
      <w:r>
        <w:rPr>
          <w:noProof/>
        </w:rPr>
        <w:fldChar w:fldCharType="end"/>
      </w:r>
    </w:p>
    <w:p w14:paraId="0E75A543" w14:textId="198343B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4.5.17.2.1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_Toc222472119 \h </w:instrText>
      </w:r>
      <w:r>
        <w:rPr>
          <w:noProof/>
        </w:rPr>
      </w:r>
      <w:r>
        <w:rPr>
          <w:noProof/>
        </w:rPr>
        <w:fldChar w:fldCharType="separate"/>
      </w:r>
      <w:r>
        <w:rPr>
          <w:noProof/>
        </w:rPr>
        <w:t>131</w:t>
      </w:r>
      <w:r>
        <w:rPr>
          <w:noProof/>
        </w:rPr>
        <w:fldChar w:fldCharType="end"/>
      </w:r>
    </w:p>
    <w:p w14:paraId="5251AB71" w14:textId="5E971C2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4.5.18</w:t>
      </w:r>
      <w:r>
        <w:rPr>
          <w:rFonts w:asciiTheme="minorHAnsi" w:eastAsiaTheme="minorEastAsia" w:hAnsiTheme="minorHAnsi" w:cstheme="minorBidi"/>
          <w:iCs w:val="0"/>
          <w:noProof/>
          <w:kern w:val="2"/>
          <w:sz w:val="24"/>
          <w:szCs w:val="24"/>
          <w:lang w:val="cs-CZ" w:eastAsia="cs-CZ"/>
          <w14:ligatures w14:val="standardContextual"/>
        </w:rPr>
        <w:tab/>
      </w:r>
      <w:r>
        <w:rPr>
          <w:noProof/>
        </w:rPr>
        <w:t>Kenan Account Backdating</w:t>
      </w:r>
      <w:r>
        <w:rPr>
          <w:noProof/>
        </w:rPr>
        <w:tab/>
      </w:r>
      <w:r>
        <w:rPr>
          <w:noProof/>
        </w:rPr>
        <w:fldChar w:fldCharType="begin"/>
      </w:r>
      <w:r>
        <w:rPr>
          <w:noProof/>
        </w:rPr>
        <w:instrText xml:space="preserve"> PAGEREF _Toc222472120 \h </w:instrText>
      </w:r>
      <w:r>
        <w:rPr>
          <w:noProof/>
        </w:rPr>
      </w:r>
      <w:r>
        <w:rPr>
          <w:noProof/>
        </w:rPr>
        <w:fldChar w:fldCharType="separate"/>
      </w:r>
      <w:r>
        <w:rPr>
          <w:noProof/>
        </w:rPr>
        <w:t>131</w:t>
      </w:r>
      <w:r>
        <w:rPr>
          <w:noProof/>
        </w:rPr>
        <w:fldChar w:fldCharType="end"/>
      </w:r>
    </w:p>
    <w:p w14:paraId="222AFF6B" w14:textId="4B0E091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4.5.18.1</w:t>
      </w:r>
      <w:r>
        <w:rPr>
          <w:rFonts w:asciiTheme="minorHAnsi" w:eastAsiaTheme="minorEastAsia" w:hAnsiTheme="minorHAnsi" w:cstheme="minorBidi"/>
          <w:iCs w:val="0"/>
          <w:noProof/>
          <w:kern w:val="2"/>
          <w:sz w:val="24"/>
          <w:szCs w:val="24"/>
          <w:lang w:val="cs-CZ" w:eastAsia="cs-CZ"/>
          <w14:ligatures w14:val="standardContextual"/>
        </w:rPr>
        <w:tab/>
      </w:r>
      <w:r>
        <w:rPr>
          <w:noProof/>
        </w:rPr>
        <w:t>Common Issues</w:t>
      </w:r>
      <w:r>
        <w:rPr>
          <w:noProof/>
        </w:rPr>
        <w:tab/>
      </w:r>
      <w:r>
        <w:rPr>
          <w:noProof/>
        </w:rPr>
        <w:fldChar w:fldCharType="begin"/>
      </w:r>
      <w:r>
        <w:rPr>
          <w:noProof/>
        </w:rPr>
        <w:instrText xml:space="preserve"> PAGEREF _Toc222472121 \h </w:instrText>
      </w:r>
      <w:r>
        <w:rPr>
          <w:noProof/>
        </w:rPr>
      </w:r>
      <w:r>
        <w:rPr>
          <w:noProof/>
        </w:rPr>
        <w:fldChar w:fldCharType="separate"/>
      </w:r>
      <w:r>
        <w:rPr>
          <w:noProof/>
        </w:rPr>
        <w:t>132</w:t>
      </w:r>
      <w:r>
        <w:rPr>
          <w:noProof/>
        </w:rPr>
        <w:fldChar w:fldCharType="end"/>
      </w:r>
    </w:p>
    <w:p w14:paraId="66957EE4" w14:textId="652CFE0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4.5.18.2</w:t>
      </w:r>
      <w:r>
        <w:rPr>
          <w:rFonts w:asciiTheme="minorHAnsi" w:eastAsiaTheme="minorEastAsia" w:hAnsiTheme="minorHAnsi" w:cstheme="minorBidi"/>
          <w:iCs w:val="0"/>
          <w:noProof/>
          <w:kern w:val="2"/>
          <w:sz w:val="24"/>
          <w:szCs w:val="24"/>
          <w:lang w:val="cs-CZ" w:eastAsia="cs-CZ"/>
          <w14:ligatures w14:val="standardContextual"/>
        </w:rPr>
        <w:tab/>
      </w:r>
      <w:r>
        <w:rPr>
          <w:noProof/>
        </w:rPr>
        <w:t>Example &amp; Explanation</w:t>
      </w:r>
      <w:r>
        <w:rPr>
          <w:noProof/>
        </w:rPr>
        <w:tab/>
      </w:r>
      <w:r>
        <w:rPr>
          <w:noProof/>
        </w:rPr>
        <w:fldChar w:fldCharType="begin"/>
      </w:r>
      <w:r>
        <w:rPr>
          <w:noProof/>
        </w:rPr>
        <w:instrText xml:space="preserve"> PAGEREF _Toc222472122 \h </w:instrText>
      </w:r>
      <w:r>
        <w:rPr>
          <w:noProof/>
        </w:rPr>
      </w:r>
      <w:r>
        <w:rPr>
          <w:noProof/>
        </w:rPr>
        <w:fldChar w:fldCharType="separate"/>
      </w:r>
      <w:r>
        <w:rPr>
          <w:noProof/>
        </w:rPr>
        <w:t>133</w:t>
      </w:r>
      <w:r>
        <w:rPr>
          <w:noProof/>
        </w:rPr>
        <w:fldChar w:fldCharType="end"/>
      </w:r>
    </w:p>
    <w:p w14:paraId="1031D490" w14:textId="3BD4A61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_Toc222472123 \h </w:instrText>
      </w:r>
      <w:r>
        <w:rPr>
          <w:noProof/>
        </w:rPr>
      </w:r>
      <w:r>
        <w:rPr>
          <w:noProof/>
        </w:rPr>
        <w:fldChar w:fldCharType="separate"/>
      </w:r>
      <w:r>
        <w:rPr>
          <w:noProof/>
        </w:rPr>
        <w:t>133</w:t>
      </w:r>
      <w:r>
        <w:rPr>
          <w:noProof/>
        </w:rPr>
        <w:fldChar w:fldCharType="end"/>
      </w:r>
    </w:p>
    <w:p w14:paraId="62B442B8" w14:textId="182BFAE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4.5.18.4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_Toc222472124 \h </w:instrText>
      </w:r>
      <w:r>
        <w:rPr>
          <w:noProof/>
        </w:rPr>
      </w:r>
      <w:r>
        <w:rPr>
          <w:noProof/>
        </w:rPr>
        <w:fldChar w:fldCharType="separate"/>
      </w:r>
      <w:r>
        <w:rPr>
          <w:noProof/>
        </w:rPr>
        <w:t>134</w:t>
      </w:r>
      <w:r>
        <w:rPr>
          <w:noProof/>
        </w:rPr>
        <w:fldChar w:fldCharType="end"/>
      </w:r>
    </w:p>
    <w:p w14:paraId="387085B4" w14:textId="157DE80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4.5.19</w:t>
      </w:r>
      <w:r>
        <w:rPr>
          <w:rFonts w:asciiTheme="minorHAnsi" w:eastAsiaTheme="minorEastAsia" w:hAnsiTheme="minorHAnsi" w:cstheme="minorBidi"/>
          <w:iCs w:val="0"/>
          <w:noProof/>
          <w:kern w:val="2"/>
          <w:sz w:val="24"/>
          <w:szCs w:val="24"/>
          <w:lang w:val="cs-CZ" w:eastAsia="cs-CZ"/>
          <w14:ligatures w14:val="standardContextual"/>
        </w:rPr>
        <w:tab/>
      </w:r>
      <w:r>
        <w:rPr>
          <w:noProof/>
        </w:rPr>
        <w:t>Kenan Invoicing (INEXT)</w:t>
      </w:r>
      <w:r>
        <w:rPr>
          <w:noProof/>
        </w:rPr>
        <w:tab/>
      </w:r>
      <w:r>
        <w:rPr>
          <w:noProof/>
        </w:rPr>
        <w:fldChar w:fldCharType="begin"/>
      </w:r>
      <w:r>
        <w:rPr>
          <w:noProof/>
        </w:rPr>
        <w:instrText xml:space="preserve"> PAGEREF _Toc222472125 \h </w:instrText>
      </w:r>
      <w:r>
        <w:rPr>
          <w:noProof/>
        </w:rPr>
      </w:r>
      <w:r>
        <w:rPr>
          <w:noProof/>
        </w:rPr>
        <w:fldChar w:fldCharType="separate"/>
      </w:r>
      <w:r>
        <w:rPr>
          <w:noProof/>
        </w:rPr>
        <w:t>134</w:t>
      </w:r>
      <w:r>
        <w:rPr>
          <w:noProof/>
        </w:rPr>
        <w:fldChar w:fldCharType="end"/>
      </w:r>
    </w:p>
    <w:p w14:paraId="4FC623B4" w14:textId="0AAC0F7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_Toc222472126 \h </w:instrText>
      </w:r>
      <w:r>
        <w:rPr>
          <w:noProof/>
        </w:rPr>
      </w:r>
      <w:r>
        <w:rPr>
          <w:noProof/>
        </w:rPr>
        <w:fldChar w:fldCharType="separate"/>
      </w:r>
      <w:r>
        <w:rPr>
          <w:noProof/>
        </w:rPr>
        <w:t>135</w:t>
      </w:r>
      <w:r>
        <w:rPr>
          <w:noProof/>
        </w:rPr>
        <w:fldChar w:fldCharType="end"/>
      </w:r>
    </w:p>
    <w:p w14:paraId="7F549E02" w14:textId="3FA7479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w:t>
      </w:r>
      <w:r>
        <w:rPr>
          <w:rFonts w:asciiTheme="minorHAnsi" w:eastAsiaTheme="minorEastAsia" w:hAnsiTheme="minorHAnsi" w:cstheme="minorBidi"/>
          <w:iCs w:val="0"/>
          <w:noProof/>
          <w:kern w:val="2"/>
          <w:sz w:val="24"/>
          <w:szCs w:val="24"/>
          <w:lang w:val="cs-CZ" w:eastAsia="cs-CZ"/>
          <w14:ligatures w14:val="standardContextual"/>
        </w:rPr>
        <w:tab/>
      </w:r>
      <w:r>
        <w:rPr>
          <w:noProof/>
        </w:rPr>
        <w:t>Layout</w:t>
      </w:r>
      <w:r>
        <w:rPr>
          <w:noProof/>
        </w:rPr>
        <w:tab/>
      </w:r>
      <w:r>
        <w:rPr>
          <w:noProof/>
        </w:rPr>
        <w:fldChar w:fldCharType="begin"/>
      </w:r>
      <w:r>
        <w:rPr>
          <w:noProof/>
        </w:rPr>
        <w:instrText xml:space="preserve"> PAGEREF _Toc222472127 \h </w:instrText>
      </w:r>
      <w:r>
        <w:rPr>
          <w:noProof/>
        </w:rPr>
      </w:r>
      <w:r>
        <w:rPr>
          <w:noProof/>
        </w:rPr>
        <w:fldChar w:fldCharType="separate"/>
      </w:r>
      <w:r>
        <w:rPr>
          <w:noProof/>
        </w:rPr>
        <w:t>135</w:t>
      </w:r>
      <w:r>
        <w:rPr>
          <w:noProof/>
        </w:rPr>
        <w:fldChar w:fldCharType="end"/>
      </w:r>
    </w:p>
    <w:p w14:paraId="6C3EA8F6" w14:textId="4C1CF37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w:t>
      </w:r>
      <w:r>
        <w:rPr>
          <w:rFonts w:asciiTheme="minorHAnsi" w:eastAsiaTheme="minorEastAsia" w:hAnsiTheme="minorHAnsi" w:cstheme="minorBidi"/>
          <w:iCs w:val="0"/>
          <w:noProof/>
          <w:kern w:val="2"/>
          <w:sz w:val="24"/>
          <w:szCs w:val="24"/>
          <w:lang w:val="cs-CZ" w:eastAsia="cs-CZ"/>
          <w14:ligatures w14:val="standardContextual"/>
        </w:rPr>
        <w:tab/>
      </w:r>
      <w:r>
        <w:rPr>
          <w:noProof/>
        </w:rPr>
        <w:t>Form-specific controls</w:t>
      </w:r>
      <w:r>
        <w:rPr>
          <w:noProof/>
        </w:rPr>
        <w:tab/>
      </w:r>
      <w:r>
        <w:rPr>
          <w:noProof/>
        </w:rPr>
        <w:fldChar w:fldCharType="begin"/>
      </w:r>
      <w:r>
        <w:rPr>
          <w:noProof/>
        </w:rPr>
        <w:instrText xml:space="preserve"> PAGEREF _Toc222472128 \h </w:instrText>
      </w:r>
      <w:r>
        <w:rPr>
          <w:noProof/>
        </w:rPr>
      </w:r>
      <w:r>
        <w:rPr>
          <w:noProof/>
        </w:rPr>
        <w:fldChar w:fldCharType="separate"/>
      </w:r>
      <w:r>
        <w:rPr>
          <w:noProof/>
        </w:rPr>
        <w:t>135</w:t>
      </w:r>
      <w:r>
        <w:rPr>
          <w:noProof/>
        </w:rPr>
        <w:fldChar w:fldCharType="end"/>
      </w:r>
    </w:p>
    <w:p w14:paraId="3AE4D77C" w14:textId="5B74698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_Toc222472129 \h </w:instrText>
      </w:r>
      <w:r>
        <w:rPr>
          <w:noProof/>
        </w:rPr>
      </w:r>
      <w:r>
        <w:rPr>
          <w:noProof/>
        </w:rPr>
        <w:fldChar w:fldCharType="separate"/>
      </w:r>
      <w:r>
        <w:rPr>
          <w:noProof/>
        </w:rPr>
        <w:t>137</w:t>
      </w:r>
      <w:r>
        <w:rPr>
          <w:noProof/>
        </w:rPr>
        <w:fldChar w:fldCharType="end"/>
      </w:r>
    </w:p>
    <w:p w14:paraId="782B7C19" w14:textId="68DC3D1E"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4.5.19.2.1</w:t>
      </w:r>
      <w:r>
        <w:rPr>
          <w:rFonts w:asciiTheme="minorHAnsi" w:eastAsiaTheme="minorEastAsia" w:hAnsiTheme="minorHAnsi" w:cstheme="minorBidi"/>
          <w:iCs w:val="0"/>
          <w:noProof/>
          <w:kern w:val="2"/>
          <w:sz w:val="24"/>
          <w:szCs w:val="24"/>
          <w:lang w:val="cs-CZ" w:eastAsia="cs-CZ"/>
          <w14:ligatures w14:val="standardContextual"/>
        </w:rPr>
        <w:tab/>
      </w:r>
      <w:r>
        <w:rPr>
          <w:noProof/>
        </w:rPr>
        <w:t>All Tabs</w:t>
      </w:r>
      <w:r>
        <w:rPr>
          <w:noProof/>
        </w:rPr>
        <w:tab/>
      </w:r>
      <w:r>
        <w:rPr>
          <w:noProof/>
        </w:rPr>
        <w:fldChar w:fldCharType="begin"/>
      </w:r>
      <w:r>
        <w:rPr>
          <w:noProof/>
        </w:rPr>
        <w:instrText xml:space="preserve"> PAGEREF _Toc222472130 \h </w:instrText>
      </w:r>
      <w:r>
        <w:rPr>
          <w:noProof/>
        </w:rPr>
      </w:r>
      <w:r>
        <w:rPr>
          <w:noProof/>
        </w:rPr>
        <w:fldChar w:fldCharType="separate"/>
      </w:r>
      <w:r>
        <w:rPr>
          <w:noProof/>
        </w:rPr>
        <w:t>137</w:t>
      </w:r>
      <w:r>
        <w:rPr>
          <w:noProof/>
        </w:rPr>
        <w:fldChar w:fldCharType="end"/>
      </w:r>
    </w:p>
    <w:p w14:paraId="3744B2EF" w14:textId="7788DE2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4.5.19.2.2</w:t>
      </w:r>
      <w:r>
        <w:rPr>
          <w:rFonts w:asciiTheme="minorHAnsi" w:eastAsiaTheme="minorEastAsia" w:hAnsiTheme="minorHAnsi" w:cstheme="minorBidi"/>
          <w:iCs w:val="0"/>
          <w:noProof/>
          <w:kern w:val="2"/>
          <w:sz w:val="24"/>
          <w:szCs w:val="24"/>
          <w:lang w:val="cs-CZ" w:eastAsia="cs-CZ"/>
          <w14:ligatures w14:val="standardContextual"/>
        </w:rPr>
        <w:tab/>
      </w:r>
      <w:r>
        <w:rPr>
          <w:noProof/>
        </w:rPr>
        <w:t>Invoices, Credit Notes Tab</w:t>
      </w:r>
      <w:r>
        <w:rPr>
          <w:noProof/>
        </w:rPr>
        <w:tab/>
      </w:r>
      <w:r>
        <w:rPr>
          <w:noProof/>
        </w:rPr>
        <w:fldChar w:fldCharType="begin"/>
      </w:r>
      <w:r>
        <w:rPr>
          <w:noProof/>
        </w:rPr>
        <w:instrText xml:space="preserve"> PAGEREF _Toc222472131 \h </w:instrText>
      </w:r>
      <w:r>
        <w:rPr>
          <w:noProof/>
        </w:rPr>
      </w:r>
      <w:r>
        <w:rPr>
          <w:noProof/>
        </w:rPr>
        <w:fldChar w:fldCharType="separate"/>
      </w:r>
      <w:r>
        <w:rPr>
          <w:noProof/>
        </w:rPr>
        <w:t>139</w:t>
      </w:r>
      <w:r>
        <w:rPr>
          <w:noProof/>
        </w:rPr>
        <w:fldChar w:fldCharType="end"/>
      </w:r>
    </w:p>
    <w:p w14:paraId="61914B5F" w14:textId="440CA38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4.5.19.2.3</w:t>
      </w:r>
      <w:r>
        <w:rPr>
          <w:rFonts w:asciiTheme="minorHAnsi" w:eastAsiaTheme="minorEastAsia" w:hAnsiTheme="minorHAnsi" w:cstheme="minorBidi"/>
          <w:iCs w:val="0"/>
          <w:noProof/>
          <w:kern w:val="2"/>
          <w:sz w:val="24"/>
          <w:szCs w:val="24"/>
          <w:lang w:val="cs-CZ" w:eastAsia="cs-CZ"/>
          <w14:ligatures w14:val="standardContextual"/>
        </w:rPr>
        <w:tab/>
      </w:r>
      <w:r>
        <w:rPr>
          <w:noProof/>
        </w:rPr>
        <w:t>Dunning Letters Tab</w:t>
      </w:r>
      <w:r>
        <w:rPr>
          <w:noProof/>
        </w:rPr>
        <w:tab/>
      </w:r>
      <w:r>
        <w:rPr>
          <w:noProof/>
        </w:rPr>
        <w:fldChar w:fldCharType="begin"/>
      </w:r>
      <w:r>
        <w:rPr>
          <w:noProof/>
        </w:rPr>
        <w:instrText xml:space="preserve"> PAGEREF _Toc222472132 \h </w:instrText>
      </w:r>
      <w:r>
        <w:rPr>
          <w:noProof/>
        </w:rPr>
      </w:r>
      <w:r>
        <w:rPr>
          <w:noProof/>
        </w:rPr>
        <w:fldChar w:fldCharType="separate"/>
      </w:r>
      <w:r>
        <w:rPr>
          <w:noProof/>
        </w:rPr>
        <w:t>142</w:t>
      </w:r>
      <w:r>
        <w:rPr>
          <w:noProof/>
        </w:rPr>
        <w:fldChar w:fldCharType="end"/>
      </w:r>
    </w:p>
    <w:p w14:paraId="1E055F78" w14:textId="320B5D6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_Toc222472133 \h </w:instrText>
      </w:r>
      <w:r>
        <w:rPr>
          <w:noProof/>
        </w:rPr>
      </w:r>
      <w:r>
        <w:rPr>
          <w:noProof/>
        </w:rPr>
        <w:fldChar w:fldCharType="separate"/>
      </w:r>
      <w:r>
        <w:rPr>
          <w:noProof/>
        </w:rPr>
        <w:t>143</w:t>
      </w:r>
      <w:r>
        <w:rPr>
          <w:noProof/>
        </w:rPr>
        <w:fldChar w:fldCharType="end"/>
      </w:r>
    </w:p>
    <w:p w14:paraId="4F2C3DE8" w14:textId="5281B75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4.5.19.4</w:t>
      </w:r>
      <w:r>
        <w:rPr>
          <w:rFonts w:asciiTheme="minorHAnsi" w:eastAsiaTheme="minorEastAsia" w:hAnsiTheme="minorHAnsi" w:cstheme="minorBidi"/>
          <w:iCs w:val="0"/>
          <w:noProof/>
          <w:kern w:val="2"/>
          <w:sz w:val="24"/>
          <w:szCs w:val="24"/>
          <w:lang w:val="cs-CZ" w:eastAsia="cs-CZ"/>
          <w14:ligatures w14:val="standardContextual"/>
        </w:rPr>
        <w:tab/>
      </w:r>
      <w:r>
        <w:rPr>
          <w:noProof/>
        </w:rPr>
        <w:t>Registering Prepaid for Invoicing</w:t>
      </w:r>
      <w:r>
        <w:rPr>
          <w:noProof/>
        </w:rPr>
        <w:tab/>
      </w:r>
      <w:r>
        <w:rPr>
          <w:noProof/>
        </w:rPr>
        <w:fldChar w:fldCharType="begin"/>
      </w:r>
      <w:r>
        <w:rPr>
          <w:noProof/>
        </w:rPr>
        <w:instrText xml:space="preserve"> PAGEREF _Toc222472134 \h </w:instrText>
      </w:r>
      <w:r>
        <w:rPr>
          <w:noProof/>
        </w:rPr>
      </w:r>
      <w:r>
        <w:rPr>
          <w:noProof/>
        </w:rPr>
        <w:fldChar w:fldCharType="separate"/>
      </w:r>
      <w:r>
        <w:rPr>
          <w:noProof/>
        </w:rPr>
        <w:t>143</w:t>
      </w:r>
      <w:r>
        <w:rPr>
          <w:noProof/>
        </w:rPr>
        <w:fldChar w:fldCharType="end"/>
      </w:r>
    </w:p>
    <w:p w14:paraId="6F4FD9C6" w14:textId="0202C74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_Toc222472135 \h </w:instrText>
      </w:r>
      <w:r>
        <w:rPr>
          <w:noProof/>
        </w:rPr>
      </w:r>
      <w:r>
        <w:rPr>
          <w:noProof/>
        </w:rPr>
        <w:fldChar w:fldCharType="separate"/>
      </w:r>
      <w:r>
        <w:rPr>
          <w:noProof/>
        </w:rPr>
        <w:t>144</w:t>
      </w:r>
      <w:r>
        <w:rPr>
          <w:noProof/>
        </w:rPr>
        <w:fldChar w:fldCharType="end"/>
      </w:r>
    </w:p>
    <w:p w14:paraId="656281BB" w14:textId="275566F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4.5.19.5</w:t>
      </w:r>
      <w:r>
        <w:rPr>
          <w:rFonts w:asciiTheme="minorHAnsi" w:eastAsiaTheme="minorEastAsia" w:hAnsiTheme="minorHAnsi" w:cstheme="minorBidi"/>
          <w:iCs w:val="0"/>
          <w:noProof/>
          <w:kern w:val="2"/>
          <w:sz w:val="24"/>
          <w:szCs w:val="24"/>
          <w:lang w:val="cs-CZ" w:eastAsia="cs-CZ"/>
          <w14:ligatures w14:val="standardContextual"/>
        </w:rPr>
        <w:tab/>
      </w:r>
      <w:r>
        <w:rPr>
          <w:noProof/>
        </w:rPr>
        <w:t>Specifying INEXT run parameters</w:t>
      </w:r>
      <w:r>
        <w:rPr>
          <w:noProof/>
        </w:rPr>
        <w:tab/>
      </w:r>
      <w:r>
        <w:rPr>
          <w:noProof/>
        </w:rPr>
        <w:fldChar w:fldCharType="begin"/>
      </w:r>
      <w:r>
        <w:rPr>
          <w:noProof/>
        </w:rPr>
        <w:instrText xml:space="preserve"> PAGEREF _Toc222472136 \h </w:instrText>
      </w:r>
      <w:r>
        <w:rPr>
          <w:noProof/>
        </w:rPr>
      </w:r>
      <w:r>
        <w:rPr>
          <w:noProof/>
        </w:rPr>
        <w:fldChar w:fldCharType="separate"/>
      </w:r>
      <w:r>
        <w:rPr>
          <w:noProof/>
        </w:rPr>
        <w:t>144</w:t>
      </w:r>
      <w:r>
        <w:rPr>
          <w:noProof/>
        </w:rPr>
        <w:fldChar w:fldCharType="end"/>
      </w:r>
    </w:p>
    <w:p w14:paraId="0F17C611" w14:textId="6E9C4CD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document formatting module (INEXT)</w:t>
      </w:r>
      <w:r>
        <w:rPr>
          <w:noProof/>
        </w:rPr>
        <w:tab/>
      </w:r>
      <w:r>
        <w:rPr>
          <w:noProof/>
        </w:rPr>
        <w:fldChar w:fldCharType="begin"/>
      </w:r>
      <w:r>
        <w:rPr>
          <w:noProof/>
        </w:rPr>
        <w:instrText xml:space="preserve"> PAGEREF _Toc222472137 \h </w:instrText>
      </w:r>
      <w:r>
        <w:rPr>
          <w:noProof/>
        </w:rPr>
      </w:r>
      <w:r>
        <w:rPr>
          <w:noProof/>
        </w:rPr>
        <w:fldChar w:fldCharType="separate"/>
      </w:r>
      <w:r>
        <w:rPr>
          <w:noProof/>
        </w:rPr>
        <w:t>144</w:t>
      </w:r>
      <w:r>
        <w:rPr>
          <w:noProof/>
        </w:rPr>
        <w:fldChar w:fldCharType="end"/>
      </w:r>
    </w:p>
    <w:p w14:paraId="1E163991" w14:textId="2F4E2F64"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_Toc222472138 \h </w:instrText>
      </w:r>
      <w:r>
        <w:rPr>
          <w:noProof/>
        </w:rPr>
      </w:r>
      <w:r>
        <w:rPr>
          <w:noProof/>
        </w:rPr>
        <w:fldChar w:fldCharType="separate"/>
      </w:r>
      <w:r>
        <w:rPr>
          <w:noProof/>
        </w:rPr>
        <w:t>147</w:t>
      </w:r>
      <w:r>
        <w:rPr>
          <w:noProof/>
        </w:rPr>
        <w:fldChar w:fldCharType="end"/>
      </w:r>
    </w:p>
    <w:p w14:paraId="55AB3CC7" w14:textId="03187329"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_Toc222472139 \h </w:instrText>
      </w:r>
      <w:r>
        <w:rPr>
          <w:noProof/>
        </w:rPr>
      </w:r>
      <w:r>
        <w:rPr>
          <w:noProof/>
        </w:rPr>
        <w:fldChar w:fldCharType="separate"/>
      </w:r>
      <w:r>
        <w:rPr>
          <w:noProof/>
        </w:rPr>
        <w:t>148</w:t>
      </w:r>
      <w:r>
        <w:rPr>
          <w:noProof/>
        </w:rPr>
        <w:fldChar w:fldCharType="end"/>
      </w:r>
    </w:p>
    <w:p w14:paraId="2547749D" w14:textId="052E106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w:t>
      </w:r>
      <w:r>
        <w:rPr>
          <w:rFonts w:asciiTheme="minorHAnsi" w:eastAsiaTheme="minorEastAsia" w:hAnsiTheme="minorHAnsi" w:cstheme="minorBidi"/>
          <w:iCs w:val="0"/>
          <w:noProof/>
          <w:kern w:val="2"/>
          <w:sz w:val="24"/>
          <w:szCs w:val="24"/>
          <w:lang w:val="cs-CZ" w:eastAsia="cs-CZ"/>
          <w14:ligatures w14:val="standardContextual"/>
        </w:rPr>
        <w:tab/>
      </w:r>
      <w:r>
        <w:rPr>
          <w:noProof/>
        </w:rPr>
        <w:t>Sending XML to Xerox/Foris (PDF Formatting)</w:t>
      </w:r>
      <w:r>
        <w:rPr>
          <w:noProof/>
        </w:rPr>
        <w:tab/>
      </w:r>
      <w:r>
        <w:rPr>
          <w:noProof/>
        </w:rPr>
        <w:fldChar w:fldCharType="begin"/>
      </w:r>
      <w:r>
        <w:rPr>
          <w:noProof/>
        </w:rPr>
        <w:instrText xml:space="preserve"> PAGEREF _Toc222472140 \h </w:instrText>
      </w:r>
      <w:r>
        <w:rPr>
          <w:noProof/>
        </w:rPr>
      </w:r>
      <w:r>
        <w:rPr>
          <w:noProof/>
        </w:rPr>
        <w:fldChar w:fldCharType="separate"/>
      </w:r>
      <w:r>
        <w:rPr>
          <w:noProof/>
        </w:rPr>
        <w:t>148</w:t>
      </w:r>
      <w:r>
        <w:rPr>
          <w:noProof/>
        </w:rPr>
        <w:fldChar w:fldCharType="end"/>
      </w:r>
    </w:p>
    <w:p w14:paraId="4151681A" w14:textId="3559E9F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_Toc222472141 \h </w:instrText>
      </w:r>
      <w:r>
        <w:rPr>
          <w:noProof/>
        </w:rPr>
      </w:r>
      <w:r>
        <w:rPr>
          <w:noProof/>
        </w:rPr>
        <w:fldChar w:fldCharType="separate"/>
      </w:r>
      <w:r>
        <w:rPr>
          <w:noProof/>
        </w:rPr>
        <w:t>149</w:t>
      </w:r>
      <w:r>
        <w:rPr>
          <w:noProof/>
        </w:rPr>
        <w:fldChar w:fldCharType="end"/>
      </w:r>
    </w:p>
    <w:p w14:paraId="6B1388B5" w14:textId="050303A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_Toc222472142 \h </w:instrText>
      </w:r>
      <w:r>
        <w:rPr>
          <w:noProof/>
        </w:rPr>
      </w:r>
      <w:r>
        <w:rPr>
          <w:noProof/>
        </w:rPr>
        <w:fldChar w:fldCharType="separate"/>
      </w:r>
      <w:r>
        <w:rPr>
          <w:noProof/>
        </w:rPr>
        <w:t>149</w:t>
      </w:r>
      <w:r>
        <w:rPr>
          <w:noProof/>
        </w:rPr>
        <w:fldChar w:fldCharType="end"/>
      </w:r>
    </w:p>
    <w:p w14:paraId="67706ABB" w14:textId="6D29DB0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w:t>
      </w:r>
      <w:r>
        <w:rPr>
          <w:rFonts w:asciiTheme="minorHAnsi" w:eastAsiaTheme="minorEastAsia" w:hAnsiTheme="minorHAnsi" w:cstheme="minorBidi"/>
          <w:iCs w:val="0"/>
          <w:noProof/>
          <w:kern w:val="2"/>
          <w:sz w:val="24"/>
          <w:szCs w:val="24"/>
          <w:lang w:val="cs-CZ" w:eastAsia="cs-CZ"/>
          <w14:ligatures w14:val="standardContextual"/>
        </w:rPr>
        <w:tab/>
      </w:r>
      <w:r>
        <w:rPr>
          <w:noProof/>
        </w:rPr>
        <w:t>Uploading STD Requests to Kenan</w:t>
      </w:r>
      <w:r>
        <w:rPr>
          <w:noProof/>
        </w:rPr>
        <w:tab/>
      </w:r>
      <w:r>
        <w:rPr>
          <w:noProof/>
        </w:rPr>
        <w:fldChar w:fldCharType="begin"/>
      </w:r>
      <w:r>
        <w:rPr>
          <w:noProof/>
        </w:rPr>
        <w:instrText xml:space="preserve"> PAGEREF _Toc222472143 \h </w:instrText>
      </w:r>
      <w:r>
        <w:rPr>
          <w:noProof/>
        </w:rPr>
      </w:r>
      <w:r>
        <w:rPr>
          <w:noProof/>
        </w:rPr>
        <w:fldChar w:fldCharType="separate"/>
      </w:r>
      <w:r>
        <w:rPr>
          <w:noProof/>
        </w:rPr>
        <w:t>149</w:t>
      </w:r>
      <w:r>
        <w:rPr>
          <w:noProof/>
        </w:rPr>
        <w:fldChar w:fldCharType="end"/>
      </w:r>
    </w:p>
    <w:p w14:paraId="5EBB8630" w14:textId="6E42B84E"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_Toc222472144 \h </w:instrText>
      </w:r>
      <w:r>
        <w:rPr>
          <w:noProof/>
        </w:rPr>
      </w:r>
      <w:r>
        <w:rPr>
          <w:noProof/>
        </w:rPr>
        <w:fldChar w:fldCharType="separate"/>
      </w:r>
      <w:r>
        <w:rPr>
          <w:noProof/>
        </w:rPr>
        <w:t>149</w:t>
      </w:r>
      <w:r>
        <w:rPr>
          <w:noProof/>
        </w:rPr>
        <w:fldChar w:fldCharType="end"/>
      </w:r>
    </w:p>
    <w:p w14:paraId="5B17BBBF" w14:textId="382676E2"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4.5.19.8.1.1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_Toc222472145 \h </w:instrText>
      </w:r>
      <w:r>
        <w:rPr>
          <w:noProof/>
        </w:rPr>
      </w:r>
      <w:r>
        <w:rPr>
          <w:noProof/>
        </w:rPr>
        <w:fldChar w:fldCharType="separate"/>
      </w:r>
      <w:r>
        <w:rPr>
          <w:noProof/>
        </w:rPr>
        <w:t>150</w:t>
      </w:r>
      <w:r>
        <w:rPr>
          <w:noProof/>
        </w:rPr>
        <w:fldChar w:fldCharType="end"/>
      </w:r>
    </w:p>
    <w:p w14:paraId="388A8633" w14:textId="6D84C8A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w:t>
      </w:r>
      <w:r>
        <w:rPr>
          <w:rFonts w:asciiTheme="minorHAnsi" w:eastAsiaTheme="minorEastAsia" w:hAnsiTheme="minorHAnsi" w:cstheme="minorBidi"/>
          <w:iCs w:val="0"/>
          <w:noProof/>
          <w:kern w:val="2"/>
          <w:sz w:val="24"/>
          <w:szCs w:val="24"/>
          <w:lang w:val="cs-CZ" w:eastAsia="cs-CZ"/>
          <w14:ligatures w14:val="standardContextual"/>
        </w:rPr>
        <w:tab/>
      </w:r>
      <w:r>
        <w:rPr>
          <w:noProof/>
        </w:rPr>
        <w:t>Backing Out an Invoice</w:t>
      </w:r>
      <w:r>
        <w:rPr>
          <w:noProof/>
        </w:rPr>
        <w:tab/>
      </w:r>
      <w:r>
        <w:rPr>
          <w:noProof/>
        </w:rPr>
        <w:fldChar w:fldCharType="begin"/>
      </w:r>
      <w:r>
        <w:rPr>
          <w:noProof/>
        </w:rPr>
        <w:instrText xml:space="preserve"> PAGEREF _Toc222472146 \h </w:instrText>
      </w:r>
      <w:r>
        <w:rPr>
          <w:noProof/>
        </w:rPr>
      </w:r>
      <w:r>
        <w:rPr>
          <w:noProof/>
        </w:rPr>
        <w:fldChar w:fldCharType="separate"/>
      </w:r>
      <w:r>
        <w:rPr>
          <w:noProof/>
        </w:rPr>
        <w:t>150</w:t>
      </w:r>
      <w:r>
        <w:rPr>
          <w:noProof/>
        </w:rPr>
        <w:fldChar w:fldCharType="end"/>
      </w:r>
    </w:p>
    <w:p w14:paraId="354B1703" w14:textId="66F73AF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_Toc222472147 \h </w:instrText>
      </w:r>
      <w:r>
        <w:rPr>
          <w:noProof/>
        </w:rPr>
      </w:r>
      <w:r>
        <w:rPr>
          <w:noProof/>
        </w:rPr>
        <w:fldChar w:fldCharType="separate"/>
      </w:r>
      <w:r>
        <w:rPr>
          <w:noProof/>
        </w:rPr>
        <w:t>150</w:t>
      </w:r>
      <w:r>
        <w:rPr>
          <w:noProof/>
        </w:rPr>
        <w:fldChar w:fldCharType="end"/>
      </w:r>
    </w:p>
    <w:p w14:paraId="1CBEA8AE" w14:textId="23A15BC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_Toc222472148 \h </w:instrText>
      </w:r>
      <w:r>
        <w:rPr>
          <w:noProof/>
        </w:rPr>
      </w:r>
      <w:r>
        <w:rPr>
          <w:noProof/>
        </w:rPr>
        <w:fldChar w:fldCharType="separate"/>
      </w:r>
      <w:r>
        <w:rPr>
          <w:noProof/>
        </w:rPr>
        <w:t>150</w:t>
      </w:r>
      <w:r>
        <w:rPr>
          <w:noProof/>
        </w:rPr>
        <w:fldChar w:fldCharType="end"/>
      </w:r>
    </w:p>
    <w:p w14:paraId="5959E5D7" w14:textId="70362EB5"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SMS Launcher module</w:t>
      </w:r>
      <w:r>
        <w:rPr>
          <w:noProof/>
        </w:rPr>
        <w:tab/>
      </w:r>
      <w:r>
        <w:rPr>
          <w:noProof/>
        </w:rPr>
        <w:fldChar w:fldCharType="begin"/>
      </w:r>
      <w:r>
        <w:rPr>
          <w:noProof/>
        </w:rPr>
        <w:instrText xml:space="preserve"> PAGEREF _Toc222472149 \h </w:instrText>
      </w:r>
      <w:r>
        <w:rPr>
          <w:noProof/>
        </w:rPr>
      </w:r>
      <w:r>
        <w:rPr>
          <w:noProof/>
        </w:rPr>
        <w:fldChar w:fldCharType="separate"/>
      </w:r>
      <w:r>
        <w:rPr>
          <w:noProof/>
        </w:rPr>
        <w:t>150</w:t>
      </w:r>
      <w:r>
        <w:rPr>
          <w:noProof/>
        </w:rPr>
        <w:fldChar w:fldCharType="end"/>
      </w:r>
    </w:p>
    <w:p w14:paraId="68D33FA5" w14:textId="56C2BBE2"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_Toc222472150 \h </w:instrText>
      </w:r>
      <w:r>
        <w:rPr>
          <w:noProof/>
        </w:rPr>
      </w:r>
      <w:r>
        <w:rPr>
          <w:noProof/>
        </w:rPr>
        <w:fldChar w:fldCharType="separate"/>
      </w:r>
      <w:r>
        <w:rPr>
          <w:noProof/>
        </w:rPr>
        <w:t>151</w:t>
      </w:r>
      <w:r>
        <w:rPr>
          <w:noProof/>
        </w:rPr>
        <w:fldChar w:fldCharType="end"/>
      </w:r>
    </w:p>
    <w:p w14:paraId="0B3D9548" w14:textId="55D6743A"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_Toc222472151 \h </w:instrText>
      </w:r>
      <w:r>
        <w:rPr>
          <w:noProof/>
        </w:rPr>
      </w:r>
      <w:r>
        <w:rPr>
          <w:noProof/>
        </w:rPr>
        <w:fldChar w:fldCharType="separate"/>
      </w:r>
      <w:r>
        <w:rPr>
          <w:noProof/>
        </w:rPr>
        <w:t>152</w:t>
      </w:r>
      <w:r>
        <w:rPr>
          <w:noProof/>
        </w:rPr>
        <w:fldChar w:fldCharType="end"/>
      </w:r>
    </w:p>
    <w:p w14:paraId="549493B1" w14:textId="69251695"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w:t>
      </w:r>
      <w:r>
        <w:rPr>
          <w:rFonts w:asciiTheme="minorHAnsi" w:eastAsiaTheme="minorEastAsia" w:hAnsiTheme="minorHAnsi" w:cstheme="minorBidi"/>
          <w:iCs w:val="0"/>
          <w:noProof/>
          <w:kern w:val="2"/>
          <w:sz w:val="24"/>
          <w:szCs w:val="24"/>
          <w:lang w:val="cs-CZ" w:eastAsia="cs-CZ"/>
          <w14:ligatures w14:val="standardContextual"/>
        </w:rPr>
        <w:tab/>
      </w:r>
      <w:r>
        <w:rPr>
          <w:noProof/>
        </w:rPr>
        <w:t>Running MLTC Payment Scripts</w:t>
      </w:r>
      <w:r>
        <w:rPr>
          <w:noProof/>
        </w:rPr>
        <w:tab/>
      </w:r>
      <w:r>
        <w:rPr>
          <w:noProof/>
        </w:rPr>
        <w:fldChar w:fldCharType="begin"/>
      </w:r>
      <w:r>
        <w:rPr>
          <w:noProof/>
        </w:rPr>
        <w:instrText xml:space="preserve"> PAGEREF _Toc222472152 \h </w:instrText>
      </w:r>
      <w:r>
        <w:rPr>
          <w:noProof/>
        </w:rPr>
      </w:r>
      <w:r>
        <w:rPr>
          <w:noProof/>
        </w:rPr>
        <w:fldChar w:fldCharType="separate"/>
      </w:r>
      <w:r>
        <w:rPr>
          <w:noProof/>
        </w:rPr>
        <w:t>152</w:t>
      </w:r>
      <w:r>
        <w:rPr>
          <w:noProof/>
        </w:rPr>
        <w:fldChar w:fldCharType="end"/>
      </w:r>
    </w:p>
    <w:p w14:paraId="62F2D167" w14:textId="0C145777"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_Toc222472153 \h </w:instrText>
      </w:r>
      <w:r>
        <w:rPr>
          <w:noProof/>
        </w:rPr>
      </w:r>
      <w:r>
        <w:rPr>
          <w:noProof/>
        </w:rPr>
        <w:fldChar w:fldCharType="separate"/>
      </w:r>
      <w:r>
        <w:rPr>
          <w:noProof/>
        </w:rPr>
        <w:t>152</w:t>
      </w:r>
      <w:r>
        <w:rPr>
          <w:noProof/>
        </w:rPr>
        <w:fldChar w:fldCharType="end"/>
      </w:r>
    </w:p>
    <w:p w14:paraId="18585009" w14:textId="64B15ECC"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_Toc222472154 \h </w:instrText>
      </w:r>
      <w:r>
        <w:rPr>
          <w:noProof/>
        </w:rPr>
      </w:r>
      <w:r>
        <w:rPr>
          <w:noProof/>
        </w:rPr>
        <w:fldChar w:fldCharType="separate"/>
      </w:r>
      <w:r>
        <w:rPr>
          <w:noProof/>
        </w:rPr>
        <w:t>152</w:t>
      </w:r>
      <w:r>
        <w:rPr>
          <w:noProof/>
        </w:rPr>
        <w:fldChar w:fldCharType="end"/>
      </w:r>
    </w:p>
    <w:p w14:paraId="0F03272A" w14:textId="12CC230F"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 Clearing image done flag</w:t>
      </w:r>
      <w:r>
        <w:rPr>
          <w:noProof/>
        </w:rPr>
        <w:tab/>
      </w:r>
      <w:r>
        <w:rPr>
          <w:noProof/>
        </w:rPr>
        <w:fldChar w:fldCharType="begin"/>
      </w:r>
      <w:r>
        <w:rPr>
          <w:noProof/>
        </w:rPr>
        <w:instrText xml:space="preserve"> PAGEREF _Toc222472155 \h </w:instrText>
      </w:r>
      <w:r>
        <w:rPr>
          <w:noProof/>
        </w:rPr>
      </w:r>
      <w:r>
        <w:rPr>
          <w:noProof/>
        </w:rPr>
        <w:fldChar w:fldCharType="separate"/>
      </w:r>
      <w:r>
        <w:rPr>
          <w:noProof/>
        </w:rPr>
        <w:t>153</w:t>
      </w:r>
      <w:r>
        <w:rPr>
          <w:noProof/>
        </w:rPr>
        <w:fldChar w:fldCharType="end"/>
      </w:r>
    </w:p>
    <w:p w14:paraId="07022B16" w14:textId="3F9CB8C2"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_Toc222472156 \h </w:instrText>
      </w:r>
      <w:r>
        <w:rPr>
          <w:noProof/>
        </w:rPr>
      </w:r>
      <w:r>
        <w:rPr>
          <w:noProof/>
        </w:rPr>
        <w:fldChar w:fldCharType="separate"/>
      </w:r>
      <w:r>
        <w:rPr>
          <w:noProof/>
        </w:rPr>
        <w:t>153</w:t>
      </w:r>
      <w:r>
        <w:rPr>
          <w:noProof/>
        </w:rPr>
        <w:fldChar w:fldCharType="end"/>
      </w:r>
    </w:p>
    <w:p w14:paraId="793BA0A3" w14:textId="1EBC1A8F"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_Toc222472157 \h </w:instrText>
      </w:r>
      <w:r>
        <w:rPr>
          <w:noProof/>
        </w:rPr>
      </w:r>
      <w:r>
        <w:rPr>
          <w:noProof/>
        </w:rPr>
        <w:fldChar w:fldCharType="separate"/>
      </w:r>
      <w:r>
        <w:rPr>
          <w:noProof/>
        </w:rPr>
        <w:t>153</w:t>
      </w:r>
      <w:r>
        <w:rPr>
          <w:noProof/>
        </w:rPr>
        <w:fldChar w:fldCharType="end"/>
      </w:r>
    </w:p>
    <w:p w14:paraId="7F8E8F83" w14:textId="711FEDAD"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w:t>
      </w:r>
      <w:r>
        <w:rPr>
          <w:rFonts w:asciiTheme="minorHAnsi" w:eastAsiaTheme="minorEastAsia" w:hAnsiTheme="minorHAnsi" w:cstheme="minorBidi"/>
          <w:iCs w:val="0"/>
          <w:noProof/>
          <w:kern w:val="2"/>
          <w:sz w:val="24"/>
          <w:szCs w:val="24"/>
          <w:lang w:val="cs-CZ" w:eastAsia="cs-CZ"/>
          <w14:ligatures w14:val="standardContextual"/>
        </w:rPr>
        <w:tab/>
      </w:r>
      <w:r>
        <w:rPr>
          <w:noProof/>
        </w:rPr>
        <w:t>Changing of Due Date</w:t>
      </w:r>
      <w:r>
        <w:rPr>
          <w:noProof/>
        </w:rPr>
        <w:tab/>
      </w:r>
      <w:r>
        <w:rPr>
          <w:noProof/>
        </w:rPr>
        <w:fldChar w:fldCharType="begin"/>
      </w:r>
      <w:r>
        <w:rPr>
          <w:noProof/>
        </w:rPr>
        <w:instrText xml:space="preserve"> PAGEREF _Toc222472158 \h </w:instrText>
      </w:r>
      <w:r>
        <w:rPr>
          <w:noProof/>
        </w:rPr>
      </w:r>
      <w:r>
        <w:rPr>
          <w:noProof/>
        </w:rPr>
        <w:fldChar w:fldCharType="separate"/>
      </w:r>
      <w:r>
        <w:rPr>
          <w:noProof/>
        </w:rPr>
        <w:t>153</w:t>
      </w:r>
      <w:r>
        <w:rPr>
          <w:noProof/>
        </w:rPr>
        <w:fldChar w:fldCharType="end"/>
      </w:r>
    </w:p>
    <w:p w14:paraId="1B249000" w14:textId="75F237E6"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_Toc222472159 \h </w:instrText>
      </w:r>
      <w:r>
        <w:rPr>
          <w:noProof/>
        </w:rPr>
      </w:r>
      <w:r>
        <w:rPr>
          <w:noProof/>
        </w:rPr>
        <w:fldChar w:fldCharType="separate"/>
      </w:r>
      <w:r>
        <w:rPr>
          <w:noProof/>
        </w:rPr>
        <w:t>154</w:t>
      </w:r>
      <w:r>
        <w:rPr>
          <w:noProof/>
        </w:rPr>
        <w:fldChar w:fldCharType="end"/>
      </w:r>
    </w:p>
    <w:p w14:paraId="64B509C5" w14:textId="7C08A32C"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_Toc222472160 \h </w:instrText>
      </w:r>
      <w:r>
        <w:rPr>
          <w:noProof/>
        </w:rPr>
      </w:r>
      <w:r>
        <w:rPr>
          <w:noProof/>
        </w:rPr>
        <w:fldChar w:fldCharType="separate"/>
      </w:r>
      <w:r>
        <w:rPr>
          <w:noProof/>
        </w:rPr>
        <w:t>154</w:t>
      </w:r>
      <w:r>
        <w:rPr>
          <w:noProof/>
        </w:rPr>
        <w:fldChar w:fldCharType="end"/>
      </w:r>
    </w:p>
    <w:p w14:paraId="1044A622" w14:textId="376BB26F"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w:t>
      </w:r>
      <w:r>
        <w:rPr>
          <w:rFonts w:asciiTheme="minorHAnsi" w:eastAsiaTheme="minorEastAsia" w:hAnsiTheme="minorHAnsi" w:cstheme="minorBidi"/>
          <w:iCs w:val="0"/>
          <w:noProof/>
          <w:kern w:val="2"/>
          <w:sz w:val="24"/>
          <w:szCs w:val="24"/>
          <w:lang w:val="cs-CZ" w:eastAsia="cs-CZ"/>
          <w14:ligatures w14:val="standardContextual"/>
        </w:rPr>
        <w:tab/>
      </w:r>
      <w:r>
        <w:rPr>
          <w:noProof/>
        </w:rPr>
        <w:t>Canceling of EFT Payment Transaction</w:t>
      </w:r>
      <w:r>
        <w:rPr>
          <w:noProof/>
        </w:rPr>
        <w:tab/>
      </w:r>
      <w:r>
        <w:rPr>
          <w:noProof/>
        </w:rPr>
        <w:fldChar w:fldCharType="begin"/>
      </w:r>
      <w:r>
        <w:rPr>
          <w:noProof/>
        </w:rPr>
        <w:instrText xml:space="preserve"> PAGEREF _Toc222472161 \h </w:instrText>
      </w:r>
      <w:r>
        <w:rPr>
          <w:noProof/>
        </w:rPr>
      </w:r>
      <w:r>
        <w:rPr>
          <w:noProof/>
        </w:rPr>
        <w:fldChar w:fldCharType="separate"/>
      </w:r>
      <w:r>
        <w:rPr>
          <w:noProof/>
        </w:rPr>
        <w:t>154</w:t>
      </w:r>
      <w:r>
        <w:rPr>
          <w:noProof/>
        </w:rPr>
        <w:fldChar w:fldCharType="end"/>
      </w:r>
    </w:p>
    <w:p w14:paraId="34A6187B" w14:textId="26610B01"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_Toc222472162 \h </w:instrText>
      </w:r>
      <w:r>
        <w:rPr>
          <w:noProof/>
        </w:rPr>
      </w:r>
      <w:r>
        <w:rPr>
          <w:noProof/>
        </w:rPr>
        <w:fldChar w:fldCharType="separate"/>
      </w:r>
      <w:r>
        <w:rPr>
          <w:noProof/>
        </w:rPr>
        <w:t>154</w:t>
      </w:r>
      <w:r>
        <w:rPr>
          <w:noProof/>
        </w:rPr>
        <w:fldChar w:fldCharType="end"/>
      </w:r>
    </w:p>
    <w:p w14:paraId="6305EE03" w14:textId="56FC1822"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_Toc222472163 \h </w:instrText>
      </w:r>
      <w:r>
        <w:rPr>
          <w:noProof/>
        </w:rPr>
      </w:r>
      <w:r>
        <w:rPr>
          <w:noProof/>
        </w:rPr>
        <w:fldChar w:fldCharType="separate"/>
      </w:r>
      <w:r>
        <w:rPr>
          <w:noProof/>
        </w:rPr>
        <w:t>154</w:t>
      </w:r>
      <w:r>
        <w:rPr>
          <w:noProof/>
        </w:rPr>
        <w:fldChar w:fldCharType="end"/>
      </w:r>
    </w:p>
    <w:p w14:paraId="7588E64B" w14:textId="6E765116"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w:t>
      </w:r>
      <w:r>
        <w:rPr>
          <w:rFonts w:asciiTheme="minorHAnsi" w:eastAsiaTheme="minorEastAsia" w:hAnsiTheme="minorHAnsi" w:cstheme="minorBidi"/>
          <w:iCs w:val="0"/>
          <w:noProof/>
          <w:kern w:val="2"/>
          <w:sz w:val="24"/>
          <w:szCs w:val="24"/>
          <w:lang w:val="cs-CZ" w:eastAsia="cs-CZ"/>
          <w14:ligatures w14:val="standardContextual"/>
        </w:rPr>
        <w:tab/>
      </w:r>
      <w:r>
        <w:rPr>
          <w:noProof/>
        </w:rPr>
        <w:t>Reset Document Formatting</w:t>
      </w:r>
      <w:r>
        <w:rPr>
          <w:noProof/>
        </w:rPr>
        <w:tab/>
      </w:r>
      <w:r>
        <w:rPr>
          <w:noProof/>
        </w:rPr>
        <w:fldChar w:fldCharType="begin"/>
      </w:r>
      <w:r>
        <w:rPr>
          <w:noProof/>
        </w:rPr>
        <w:instrText xml:space="preserve"> PAGEREF _Toc222472164 \h </w:instrText>
      </w:r>
      <w:r>
        <w:rPr>
          <w:noProof/>
        </w:rPr>
      </w:r>
      <w:r>
        <w:rPr>
          <w:noProof/>
        </w:rPr>
        <w:fldChar w:fldCharType="separate"/>
      </w:r>
      <w:r>
        <w:rPr>
          <w:noProof/>
        </w:rPr>
        <w:t>155</w:t>
      </w:r>
      <w:r>
        <w:rPr>
          <w:noProof/>
        </w:rPr>
        <w:fldChar w:fldCharType="end"/>
      </w:r>
    </w:p>
    <w:p w14:paraId="1FF7B918" w14:textId="5F67BFFF"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_Toc222472165 \h </w:instrText>
      </w:r>
      <w:r>
        <w:rPr>
          <w:noProof/>
        </w:rPr>
      </w:r>
      <w:r>
        <w:rPr>
          <w:noProof/>
        </w:rPr>
        <w:fldChar w:fldCharType="separate"/>
      </w:r>
      <w:r>
        <w:rPr>
          <w:noProof/>
        </w:rPr>
        <w:t>155</w:t>
      </w:r>
      <w:r>
        <w:rPr>
          <w:noProof/>
        </w:rPr>
        <w:fldChar w:fldCharType="end"/>
      </w:r>
    </w:p>
    <w:p w14:paraId="7D848C48" w14:textId="13053B2D"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_Toc222472166 \h </w:instrText>
      </w:r>
      <w:r>
        <w:rPr>
          <w:noProof/>
        </w:rPr>
      </w:r>
      <w:r>
        <w:rPr>
          <w:noProof/>
        </w:rPr>
        <w:fldChar w:fldCharType="separate"/>
      </w:r>
      <w:r>
        <w:rPr>
          <w:noProof/>
        </w:rPr>
        <w:t>155</w:t>
      </w:r>
      <w:r>
        <w:rPr>
          <w:noProof/>
        </w:rPr>
        <w:fldChar w:fldCharType="end"/>
      </w:r>
    </w:p>
    <w:p w14:paraId="610699B2" w14:textId="258FE61C"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4.5.19.16</w:t>
      </w:r>
      <w:r>
        <w:rPr>
          <w:rFonts w:asciiTheme="minorHAnsi" w:eastAsiaTheme="minorEastAsia" w:hAnsiTheme="minorHAnsi" w:cstheme="minorBidi"/>
          <w:iCs w:val="0"/>
          <w:noProof/>
          <w:kern w:val="2"/>
          <w:sz w:val="24"/>
          <w:szCs w:val="24"/>
          <w:lang w:val="cs-CZ" w:eastAsia="cs-CZ"/>
          <w14:ligatures w14:val="standardContextual"/>
        </w:rPr>
        <w:tab/>
      </w:r>
      <w:r>
        <w:rPr>
          <w:noProof/>
        </w:rPr>
        <w:t>Reset Issued Invoice Notification</w:t>
      </w:r>
      <w:r>
        <w:rPr>
          <w:noProof/>
        </w:rPr>
        <w:tab/>
      </w:r>
      <w:r>
        <w:rPr>
          <w:noProof/>
        </w:rPr>
        <w:fldChar w:fldCharType="begin"/>
      </w:r>
      <w:r>
        <w:rPr>
          <w:noProof/>
        </w:rPr>
        <w:instrText xml:space="preserve"> PAGEREF _Toc222472167 \h </w:instrText>
      </w:r>
      <w:r>
        <w:rPr>
          <w:noProof/>
        </w:rPr>
      </w:r>
      <w:r>
        <w:rPr>
          <w:noProof/>
        </w:rPr>
        <w:fldChar w:fldCharType="separate"/>
      </w:r>
      <w:r>
        <w:rPr>
          <w:noProof/>
        </w:rPr>
        <w:t>155</w:t>
      </w:r>
      <w:r>
        <w:rPr>
          <w:noProof/>
        </w:rPr>
        <w:fldChar w:fldCharType="end"/>
      </w:r>
    </w:p>
    <w:p w14:paraId="55431F19" w14:textId="49F337BD"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4.5.19.16.1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_Toc222472168 \h </w:instrText>
      </w:r>
      <w:r>
        <w:rPr>
          <w:noProof/>
        </w:rPr>
      </w:r>
      <w:r>
        <w:rPr>
          <w:noProof/>
        </w:rPr>
        <w:fldChar w:fldCharType="separate"/>
      </w:r>
      <w:r>
        <w:rPr>
          <w:noProof/>
        </w:rPr>
        <w:t>155</w:t>
      </w:r>
      <w:r>
        <w:rPr>
          <w:noProof/>
        </w:rPr>
        <w:fldChar w:fldCharType="end"/>
      </w:r>
    </w:p>
    <w:p w14:paraId="0B0CEF55" w14:textId="405EB1F4"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_Toc222472169 \h </w:instrText>
      </w:r>
      <w:r>
        <w:rPr>
          <w:noProof/>
        </w:rPr>
      </w:r>
      <w:r>
        <w:rPr>
          <w:noProof/>
        </w:rPr>
        <w:fldChar w:fldCharType="separate"/>
      </w:r>
      <w:r>
        <w:rPr>
          <w:noProof/>
        </w:rPr>
        <w:t>156</w:t>
      </w:r>
      <w:r>
        <w:rPr>
          <w:noProof/>
        </w:rPr>
        <w:fldChar w:fldCharType="end"/>
      </w:r>
    </w:p>
    <w:p w14:paraId="0A463CEA" w14:textId="541118A4"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w:t>
      </w:r>
      <w:r>
        <w:rPr>
          <w:rFonts w:asciiTheme="minorHAnsi" w:eastAsiaTheme="minorEastAsia" w:hAnsiTheme="minorHAnsi" w:cstheme="minorBidi"/>
          <w:iCs w:val="0"/>
          <w:noProof/>
          <w:kern w:val="2"/>
          <w:sz w:val="24"/>
          <w:szCs w:val="24"/>
          <w:lang w:val="cs-CZ" w:eastAsia="cs-CZ"/>
          <w14:ligatures w14:val="standardContextual"/>
        </w:rPr>
        <w:tab/>
      </w:r>
      <w:r>
        <w:rPr>
          <w:noProof/>
        </w:rPr>
        <w:t>XML / PDF File Operations</w:t>
      </w:r>
      <w:r>
        <w:rPr>
          <w:noProof/>
        </w:rPr>
        <w:tab/>
      </w:r>
      <w:r>
        <w:rPr>
          <w:noProof/>
        </w:rPr>
        <w:fldChar w:fldCharType="begin"/>
      </w:r>
      <w:r>
        <w:rPr>
          <w:noProof/>
        </w:rPr>
        <w:instrText xml:space="preserve"> PAGEREF _Toc222472170 \h </w:instrText>
      </w:r>
      <w:r>
        <w:rPr>
          <w:noProof/>
        </w:rPr>
      </w:r>
      <w:r>
        <w:rPr>
          <w:noProof/>
        </w:rPr>
        <w:fldChar w:fldCharType="separate"/>
      </w:r>
      <w:r>
        <w:rPr>
          <w:noProof/>
        </w:rPr>
        <w:t>156</w:t>
      </w:r>
      <w:r>
        <w:rPr>
          <w:noProof/>
        </w:rPr>
        <w:fldChar w:fldCharType="end"/>
      </w:r>
    </w:p>
    <w:p w14:paraId="439B96DA" w14:textId="0C7D7D44"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_Toc222472171 \h </w:instrText>
      </w:r>
      <w:r>
        <w:rPr>
          <w:noProof/>
        </w:rPr>
      </w:r>
      <w:r>
        <w:rPr>
          <w:noProof/>
        </w:rPr>
        <w:fldChar w:fldCharType="separate"/>
      </w:r>
      <w:r>
        <w:rPr>
          <w:noProof/>
        </w:rPr>
        <w:t>157</w:t>
      </w:r>
      <w:r>
        <w:rPr>
          <w:noProof/>
        </w:rPr>
        <w:fldChar w:fldCharType="end"/>
      </w:r>
    </w:p>
    <w:p w14:paraId="42F70BBA" w14:textId="0D5AA2EA"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4.5.19.17.1.1</w:t>
      </w:r>
      <w:r>
        <w:rPr>
          <w:rFonts w:asciiTheme="minorHAnsi" w:eastAsiaTheme="minorEastAsia" w:hAnsiTheme="minorHAnsi" w:cstheme="minorBidi"/>
          <w:iCs w:val="0"/>
          <w:noProof/>
          <w:kern w:val="2"/>
          <w:sz w:val="24"/>
          <w:szCs w:val="24"/>
          <w:lang w:val="cs-CZ" w:eastAsia="cs-CZ"/>
          <w14:ligatures w14:val="standardContextual"/>
        </w:rPr>
        <w:tab/>
      </w:r>
      <w:r>
        <w:rPr>
          <w:noProof/>
        </w:rPr>
        <w:t>Document Download from eArchive</w:t>
      </w:r>
      <w:r>
        <w:rPr>
          <w:noProof/>
        </w:rPr>
        <w:tab/>
      </w:r>
      <w:r>
        <w:rPr>
          <w:noProof/>
        </w:rPr>
        <w:fldChar w:fldCharType="begin"/>
      </w:r>
      <w:r>
        <w:rPr>
          <w:noProof/>
        </w:rPr>
        <w:instrText xml:space="preserve"> PAGEREF _Toc222472172 \h </w:instrText>
      </w:r>
      <w:r>
        <w:rPr>
          <w:noProof/>
        </w:rPr>
      </w:r>
      <w:r>
        <w:rPr>
          <w:noProof/>
        </w:rPr>
        <w:fldChar w:fldCharType="separate"/>
      </w:r>
      <w:r>
        <w:rPr>
          <w:noProof/>
        </w:rPr>
        <w:t>157</w:t>
      </w:r>
      <w:r>
        <w:rPr>
          <w:noProof/>
        </w:rPr>
        <w:fldChar w:fldCharType="end"/>
      </w:r>
    </w:p>
    <w:p w14:paraId="1A89B2F1" w14:textId="57885EE1"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4.5.19.17.1.2</w:t>
      </w:r>
      <w:r>
        <w:rPr>
          <w:rFonts w:asciiTheme="minorHAnsi" w:eastAsiaTheme="minorEastAsia" w:hAnsiTheme="minorHAnsi" w:cstheme="minorBidi"/>
          <w:iCs w:val="0"/>
          <w:noProof/>
          <w:kern w:val="2"/>
          <w:sz w:val="24"/>
          <w:szCs w:val="24"/>
          <w:lang w:val="cs-CZ" w:eastAsia="cs-CZ"/>
          <w14:ligatures w14:val="standardContextual"/>
        </w:rPr>
        <w:tab/>
      </w:r>
      <w:r>
        <w:rPr>
          <w:noProof/>
        </w:rPr>
        <w:t>eArchive Process Lock Status Check</w:t>
      </w:r>
      <w:r>
        <w:rPr>
          <w:noProof/>
        </w:rPr>
        <w:tab/>
      </w:r>
      <w:r>
        <w:rPr>
          <w:noProof/>
        </w:rPr>
        <w:fldChar w:fldCharType="begin"/>
      </w:r>
      <w:r>
        <w:rPr>
          <w:noProof/>
        </w:rPr>
        <w:instrText xml:space="preserve"> PAGEREF _Toc222472173 \h </w:instrText>
      </w:r>
      <w:r>
        <w:rPr>
          <w:noProof/>
        </w:rPr>
      </w:r>
      <w:r>
        <w:rPr>
          <w:noProof/>
        </w:rPr>
        <w:fldChar w:fldCharType="separate"/>
      </w:r>
      <w:r>
        <w:rPr>
          <w:noProof/>
        </w:rPr>
        <w:t>157</w:t>
      </w:r>
      <w:r>
        <w:rPr>
          <w:noProof/>
        </w:rPr>
        <w:fldChar w:fldCharType="end"/>
      </w:r>
    </w:p>
    <w:p w14:paraId="2FA28F42" w14:textId="70E2B9B7" w:rsidR="0021614C" w:rsidRDefault="0021614C">
      <w:pPr>
        <w:pStyle w:val="Obsah7"/>
        <w:tabs>
          <w:tab w:val="left" w:pos="27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4.5.19.17.1.3</w:t>
      </w:r>
      <w:r>
        <w:rPr>
          <w:rFonts w:asciiTheme="minorHAnsi" w:eastAsiaTheme="minorEastAsia" w:hAnsiTheme="minorHAnsi" w:cstheme="minorBidi"/>
          <w:iCs w:val="0"/>
          <w:noProof/>
          <w:kern w:val="2"/>
          <w:sz w:val="24"/>
          <w:szCs w:val="24"/>
          <w:lang w:val="cs-CZ" w:eastAsia="cs-CZ"/>
          <w14:ligatures w14:val="standardContextual"/>
        </w:rPr>
        <w:tab/>
      </w:r>
      <w:r>
        <w:rPr>
          <w:noProof/>
        </w:rPr>
        <w:t>Document Download from Document Formatting</w:t>
      </w:r>
      <w:r>
        <w:rPr>
          <w:noProof/>
        </w:rPr>
        <w:tab/>
      </w:r>
      <w:r>
        <w:rPr>
          <w:noProof/>
        </w:rPr>
        <w:fldChar w:fldCharType="begin"/>
      </w:r>
      <w:r>
        <w:rPr>
          <w:noProof/>
        </w:rPr>
        <w:instrText xml:space="preserve"> PAGEREF _Toc222472174 \h </w:instrText>
      </w:r>
      <w:r>
        <w:rPr>
          <w:noProof/>
        </w:rPr>
      </w:r>
      <w:r>
        <w:rPr>
          <w:noProof/>
        </w:rPr>
        <w:fldChar w:fldCharType="separate"/>
      </w:r>
      <w:r>
        <w:rPr>
          <w:noProof/>
        </w:rPr>
        <w:t>157</w:t>
      </w:r>
      <w:r>
        <w:rPr>
          <w:noProof/>
        </w:rPr>
        <w:fldChar w:fldCharType="end"/>
      </w:r>
    </w:p>
    <w:p w14:paraId="0A5EAA4D" w14:textId="035FB4F2"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_Toc222472175 \h </w:instrText>
      </w:r>
      <w:r>
        <w:rPr>
          <w:noProof/>
        </w:rPr>
      </w:r>
      <w:r>
        <w:rPr>
          <w:noProof/>
        </w:rPr>
        <w:fldChar w:fldCharType="separate"/>
      </w:r>
      <w:r>
        <w:rPr>
          <w:noProof/>
        </w:rPr>
        <w:t>157</w:t>
      </w:r>
      <w:r>
        <w:rPr>
          <w:noProof/>
        </w:rPr>
        <w:fldChar w:fldCharType="end"/>
      </w:r>
    </w:p>
    <w:p w14:paraId="6CB7FED9" w14:textId="59478C21"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4.5.19.18</w:t>
      </w:r>
      <w:r>
        <w:rPr>
          <w:rFonts w:asciiTheme="minorHAnsi" w:eastAsiaTheme="minorEastAsia" w:hAnsiTheme="minorHAnsi" w:cstheme="minorBidi"/>
          <w:iCs w:val="0"/>
          <w:noProof/>
          <w:kern w:val="2"/>
          <w:sz w:val="24"/>
          <w:szCs w:val="24"/>
          <w:lang w:val="cs-CZ" w:eastAsia="cs-CZ"/>
          <w14:ligatures w14:val="standardContextual"/>
        </w:rPr>
        <w:tab/>
      </w:r>
      <w:r>
        <w:rPr>
          <w:noProof/>
        </w:rPr>
        <w:t>Create SIPO Confirmation File for an Invoice</w:t>
      </w:r>
      <w:r>
        <w:rPr>
          <w:noProof/>
        </w:rPr>
        <w:tab/>
      </w:r>
      <w:r>
        <w:rPr>
          <w:noProof/>
        </w:rPr>
        <w:fldChar w:fldCharType="begin"/>
      </w:r>
      <w:r>
        <w:rPr>
          <w:noProof/>
        </w:rPr>
        <w:instrText xml:space="preserve"> PAGEREF _Toc222472176 \h </w:instrText>
      </w:r>
      <w:r>
        <w:rPr>
          <w:noProof/>
        </w:rPr>
      </w:r>
      <w:r>
        <w:rPr>
          <w:noProof/>
        </w:rPr>
        <w:fldChar w:fldCharType="separate"/>
      </w:r>
      <w:r>
        <w:rPr>
          <w:noProof/>
        </w:rPr>
        <w:t>157</w:t>
      </w:r>
      <w:r>
        <w:rPr>
          <w:noProof/>
        </w:rPr>
        <w:fldChar w:fldCharType="end"/>
      </w:r>
    </w:p>
    <w:p w14:paraId="69B8B17B" w14:textId="77817CD4"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4.5.19.18.1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_Toc222472177 \h </w:instrText>
      </w:r>
      <w:r>
        <w:rPr>
          <w:noProof/>
        </w:rPr>
      </w:r>
      <w:r>
        <w:rPr>
          <w:noProof/>
        </w:rPr>
        <w:fldChar w:fldCharType="separate"/>
      </w:r>
      <w:r>
        <w:rPr>
          <w:noProof/>
        </w:rPr>
        <w:t>158</w:t>
      </w:r>
      <w:r>
        <w:rPr>
          <w:noProof/>
        </w:rPr>
        <w:fldChar w:fldCharType="end"/>
      </w:r>
    </w:p>
    <w:p w14:paraId="6D7DB630" w14:textId="0D326CAF"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w:t>
      </w:r>
      <w:r>
        <w:rPr>
          <w:rFonts w:asciiTheme="minorHAnsi" w:eastAsiaTheme="minorEastAsia" w:hAnsiTheme="minorHAnsi" w:cstheme="minorBidi"/>
          <w:iCs w:val="0"/>
          <w:noProof/>
          <w:kern w:val="2"/>
          <w:sz w:val="24"/>
          <w:szCs w:val="24"/>
          <w:lang w:val="cs-CZ" w:eastAsia="cs-CZ"/>
          <w14:ligatures w14:val="standardContextual"/>
        </w:rPr>
        <w:tab/>
      </w:r>
      <w:r>
        <w:rPr>
          <w:noProof/>
        </w:rPr>
        <w:t>Displaying Invoice QR Code</w:t>
      </w:r>
      <w:r>
        <w:rPr>
          <w:noProof/>
        </w:rPr>
        <w:tab/>
      </w:r>
      <w:r>
        <w:rPr>
          <w:noProof/>
        </w:rPr>
        <w:fldChar w:fldCharType="begin"/>
      </w:r>
      <w:r>
        <w:rPr>
          <w:noProof/>
        </w:rPr>
        <w:instrText xml:space="preserve"> PAGEREF _Toc222472178 \h </w:instrText>
      </w:r>
      <w:r>
        <w:rPr>
          <w:noProof/>
        </w:rPr>
      </w:r>
      <w:r>
        <w:rPr>
          <w:noProof/>
        </w:rPr>
        <w:fldChar w:fldCharType="separate"/>
      </w:r>
      <w:r>
        <w:rPr>
          <w:noProof/>
        </w:rPr>
        <w:t>158</w:t>
      </w:r>
      <w:r>
        <w:rPr>
          <w:noProof/>
        </w:rPr>
        <w:fldChar w:fldCharType="end"/>
      </w:r>
    </w:p>
    <w:p w14:paraId="0AC34EF8" w14:textId="68BF5463"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_Toc222472179 \h </w:instrText>
      </w:r>
      <w:r>
        <w:rPr>
          <w:noProof/>
        </w:rPr>
      </w:r>
      <w:r>
        <w:rPr>
          <w:noProof/>
        </w:rPr>
        <w:fldChar w:fldCharType="separate"/>
      </w:r>
      <w:r>
        <w:rPr>
          <w:noProof/>
        </w:rPr>
        <w:t>159</w:t>
      </w:r>
      <w:r>
        <w:rPr>
          <w:noProof/>
        </w:rPr>
        <w:fldChar w:fldCharType="end"/>
      </w:r>
    </w:p>
    <w:p w14:paraId="01B93991" w14:textId="3C208F9F" w:rsidR="0021614C" w:rsidRDefault="0021614C">
      <w:pPr>
        <w:pStyle w:val="Obsah6"/>
        <w:tabs>
          <w:tab w:val="left" w:pos="23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4.5.19.19.2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_Toc222472180 \h </w:instrText>
      </w:r>
      <w:r>
        <w:rPr>
          <w:noProof/>
        </w:rPr>
      </w:r>
      <w:r>
        <w:rPr>
          <w:noProof/>
        </w:rPr>
        <w:fldChar w:fldCharType="separate"/>
      </w:r>
      <w:r>
        <w:rPr>
          <w:noProof/>
        </w:rPr>
        <w:t>159</w:t>
      </w:r>
      <w:r>
        <w:rPr>
          <w:noProof/>
        </w:rPr>
        <w:fldChar w:fldCharType="end"/>
      </w:r>
    </w:p>
    <w:p w14:paraId="39E22F5E" w14:textId="56094AFE"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4.6</w:t>
      </w:r>
      <w:r>
        <w:rPr>
          <w:rFonts w:asciiTheme="minorHAnsi" w:eastAsiaTheme="minorEastAsia" w:hAnsiTheme="minorHAnsi" w:cstheme="minorBidi"/>
          <w:iCs w:val="0"/>
          <w:noProof/>
          <w:kern w:val="2"/>
          <w:sz w:val="24"/>
          <w:lang w:val="cs-CZ" w:eastAsia="cs-CZ"/>
          <w14:ligatures w14:val="standardContextual"/>
        </w:rPr>
        <w:tab/>
      </w:r>
      <w:r>
        <w:rPr>
          <w:noProof/>
        </w:rPr>
        <w:t>Tibco Operations</w:t>
      </w:r>
      <w:r>
        <w:rPr>
          <w:noProof/>
        </w:rPr>
        <w:tab/>
      </w:r>
      <w:r>
        <w:rPr>
          <w:noProof/>
        </w:rPr>
        <w:fldChar w:fldCharType="begin"/>
      </w:r>
      <w:r>
        <w:rPr>
          <w:noProof/>
        </w:rPr>
        <w:instrText xml:space="preserve"> PAGEREF _Toc222472181 \h </w:instrText>
      </w:r>
      <w:r>
        <w:rPr>
          <w:noProof/>
        </w:rPr>
      </w:r>
      <w:r>
        <w:rPr>
          <w:noProof/>
        </w:rPr>
        <w:fldChar w:fldCharType="separate"/>
      </w:r>
      <w:r>
        <w:rPr>
          <w:noProof/>
        </w:rPr>
        <w:t>159</w:t>
      </w:r>
      <w:r>
        <w:rPr>
          <w:noProof/>
        </w:rPr>
        <w:fldChar w:fldCharType="end"/>
      </w:r>
    </w:p>
    <w:p w14:paraId="353FEBC3" w14:textId="2A6A240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4.6.1</w:t>
      </w:r>
      <w:r>
        <w:rPr>
          <w:rFonts w:asciiTheme="minorHAnsi" w:eastAsiaTheme="minorEastAsia" w:hAnsiTheme="minorHAnsi" w:cstheme="minorBidi"/>
          <w:iCs w:val="0"/>
          <w:noProof/>
          <w:kern w:val="2"/>
          <w:sz w:val="24"/>
          <w:szCs w:val="24"/>
          <w:lang w:val="cs-CZ" w:eastAsia="cs-CZ"/>
          <w14:ligatures w14:val="standardContextual"/>
        </w:rPr>
        <w:tab/>
      </w:r>
      <w:r>
        <w:rPr>
          <w:noProof/>
        </w:rPr>
        <w:t>EHC Task Events (EHC Status)</w:t>
      </w:r>
      <w:r>
        <w:rPr>
          <w:noProof/>
        </w:rPr>
        <w:tab/>
      </w:r>
      <w:r>
        <w:rPr>
          <w:noProof/>
        </w:rPr>
        <w:fldChar w:fldCharType="begin"/>
      </w:r>
      <w:r>
        <w:rPr>
          <w:noProof/>
        </w:rPr>
        <w:instrText xml:space="preserve"> PAGEREF _Toc222472182 \h </w:instrText>
      </w:r>
      <w:r>
        <w:rPr>
          <w:noProof/>
        </w:rPr>
      </w:r>
      <w:r>
        <w:rPr>
          <w:noProof/>
        </w:rPr>
        <w:fldChar w:fldCharType="separate"/>
      </w:r>
      <w:r>
        <w:rPr>
          <w:noProof/>
        </w:rPr>
        <w:t>159</w:t>
      </w:r>
      <w:r>
        <w:rPr>
          <w:noProof/>
        </w:rPr>
        <w:fldChar w:fldCharType="end"/>
      </w:r>
    </w:p>
    <w:p w14:paraId="704474AC" w14:textId="6966339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_Toc222472183 \h </w:instrText>
      </w:r>
      <w:r>
        <w:rPr>
          <w:noProof/>
        </w:rPr>
      </w:r>
      <w:r>
        <w:rPr>
          <w:noProof/>
        </w:rPr>
        <w:fldChar w:fldCharType="separate"/>
      </w:r>
      <w:r>
        <w:rPr>
          <w:noProof/>
        </w:rPr>
        <w:t>160</w:t>
      </w:r>
      <w:r>
        <w:rPr>
          <w:noProof/>
        </w:rPr>
        <w:fldChar w:fldCharType="end"/>
      </w:r>
    </w:p>
    <w:p w14:paraId="0D3CECB7" w14:textId="1FF4A94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_Toc222472184 \h </w:instrText>
      </w:r>
      <w:r>
        <w:rPr>
          <w:noProof/>
        </w:rPr>
      </w:r>
      <w:r>
        <w:rPr>
          <w:noProof/>
        </w:rPr>
        <w:fldChar w:fldCharType="separate"/>
      </w:r>
      <w:r>
        <w:rPr>
          <w:noProof/>
        </w:rPr>
        <w:t>160</w:t>
      </w:r>
      <w:r>
        <w:rPr>
          <w:noProof/>
        </w:rPr>
        <w:fldChar w:fldCharType="end"/>
      </w:r>
    </w:p>
    <w:p w14:paraId="7551D044" w14:textId="272E5A7B"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Controls</w:t>
      </w:r>
      <w:r>
        <w:rPr>
          <w:noProof/>
        </w:rPr>
        <w:tab/>
      </w:r>
      <w:r>
        <w:rPr>
          <w:noProof/>
        </w:rPr>
        <w:fldChar w:fldCharType="begin"/>
      </w:r>
      <w:r>
        <w:rPr>
          <w:noProof/>
        </w:rPr>
        <w:instrText xml:space="preserve"> PAGEREF _Toc222472185 \h </w:instrText>
      </w:r>
      <w:r>
        <w:rPr>
          <w:noProof/>
        </w:rPr>
      </w:r>
      <w:r>
        <w:rPr>
          <w:noProof/>
        </w:rPr>
        <w:fldChar w:fldCharType="separate"/>
      </w:r>
      <w:r>
        <w:rPr>
          <w:noProof/>
        </w:rPr>
        <w:t>162</w:t>
      </w:r>
      <w:r>
        <w:rPr>
          <w:noProof/>
        </w:rPr>
        <w:fldChar w:fldCharType="end"/>
      </w:r>
    </w:p>
    <w:p w14:paraId="5EAFABD9" w14:textId="37A0CAEB"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4.6.1.1.3</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_Toc222472186 \h </w:instrText>
      </w:r>
      <w:r>
        <w:rPr>
          <w:noProof/>
        </w:rPr>
      </w:r>
      <w:r>
        <w:rPr>
          <w:noProof/>
        </w:rPr>
        <w:fldChar w:fldCharType="separate"/>
      </w:r>
      <w:r>
        <w:rPr>
          <w:noProof/>
        </w:rPr>
        <w:t>162</w:t>
      </w:r>
      <w:r>
        <w:rPr>
          <w:noProof/>
        </w:rPr>
        <w:fldChar w:fldCharType="end"/>
      </w:r>
    </w:p>
    <w:p w14:paraId="14609A72" w14:textId="366350F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4.6.1.1.4</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Keyboard Shortcuts</w:t>
      </w:r>
      <w:r>
        <w:rPr>
          <w:noProof/>
        </w:rPr>
        <w:tab/>
      </w:r>
      <w:r>
        <w:rPr>
          <w:noProof/>
        </w:rPr>
        <w:fldChar w:fldCharType="begin"/>
      </w:r>
      <w:r>
        <w:rPr>
          <w:noProof/>
        </w:rPr>
        <w:instrText xml:space="preserve"> PAGEREF _Toc222472187 \h </w:instrText>
      </w:r>
      <w:r>
        <w:rPr>
          <w:noProof/>
        </w:rPr>
      </w:r>
      <w:r>
        <w:rPr>
          <w:noProof/>
        </w:rPr>
        <w:fldChar w:fldCharType="separate"/>
      </w:r>
      <w:r>
        <w:rPr>
          <w:noProof/>
        </w:rPr>
        <w:t>163</w:t>
      </w:r>
      <w:r>
        <w:rPr>
          <w:noProof/>
        </w:rPr>
        <w:fldChar w:fldCharType="end"/>
      </w:r>
    </w:p>
    <w:p w14:paraId="5911CF7E" w14:textId="6E1F1AA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_Toc222472188 \h </w:instrText>
      </w:r>
      <w:r>
        <w:rPr>
          <w:noProof/>
        </w:rPr>
      </w:r>
      <w:r>
        <w:rPr>
          <w:noProof/>
        </w:rPr>
        <w:fldChar w:fldCharType="separate"/>
      </w:r>
      <w:r>
        <w:rPr>
          <w:noProof/>
        </w:rPr>
        <w:t>163</w:t>
      </w:r>
      <w:r>
        <w:rPr>
          <w:noProof/>
        </w:rPr>
        <w:fldChar w:fldCharType="end"/>
      </w:r>
    </w:p>
    <w:p w14:paraId="1B520AF0" w14:textId="5907F79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_Toc222472189 \h </w:instrText>
      </w:r>
      <w:r>
        <w:rPr>
          <w:noProof/>
        </w:rPr>
      </w:r>
      <w:r>
        <w:rPr>
          <w:noProof/>
        </w:rPr>
        <w:fldChar w:fldCharType="separate"/>
      </w:r>
      <w:r>
        <w:rPr>
          <w:noProof/>
        </w:rPr>
        <w:t>164</w:t>
      </w:r>
      <w:r>
        <w:rPr>
          <w:noProof/>
        </w:rPr>
        <w:fldChar w:fldCharType="end"/>
      </w:r>
    </w:p>
    <w:p w14:paraId="357A5DD3" w14:textId="70FEBE0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_Toc222472190 \h </w:instrText>
      </w:r>
      <w:r>
        <w:rPr>
          <w:noProof/>
        </w:rPr>
      </w:r>
      <w:r>
        <w:rPr>
          <w:noProof/>
        </w:rPr>
        <w:fldChar w:fldCharType="separate"/>
      </w:r>
      <w:r>
        <w:rPr>
          <w:noProof/>
        </w:rPr>
        <w:t>164</w:t>
      </w:r>
      <w:r>
        <w:rPr>
          <w:noProof/>
        </w:rPr>
        <w:fldChar w:fldCharType="end"/>
      </w:r>
    </w:p>
    <w:p w14:paraId="326E29D1" w14:textId="6548566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4.6.1.5</w:t>
      </w:r>
      <w:r>
        <w:rPr>
          <w:rFonts w:asciiTheme="minorHAnsi" w:eastAsiaTheme="minorEastAsia" w:hAnsiTheme="minorHAnsi" w:cstheme="minorBidi"/>
          <w:iCs w:val="0"/>
          <w:noProof/>
          <w:kern w:val="2"/>
          <w:sz w:val="24"/>
          <w:szCs w:val="24"/>
          <w:lang w:val="cs-CZ" w:eastAsia="cs-CZ"/>
          <w14:ligatures w14:val="standardContextual"/>
        </w:rPr>
        <w:tab/>
      </w:r>
      <w:r>
        <w:rPr>
          <w:noProof/>
        </w:rPr>
        <w:t>Tibco Event Reprocessing</w:t>
      </w:r>
      <w:r>
        <w:rPr>
          <w:noProof/>
        </w:rPr>
        <w:tab/>
      </w:r>
      <w:r>
        <w:rPr>
          <w:noProof/>
        </w:rPr>
        <w:fldChar w:fldCharType="begin"/>
      </w:r>
      <w:r>
        <w:rPr>
          <w:noProof/>
        </w:rPr>
        <w:instrText xml:space="preserve"> PAGEREF _Toc222472191 \h </w:instrText>
      </w:r>
      <w:r>
        <w:rPr>
          <w:noProof/>
        </w:rPr>
      </w:r>
      <w:r>
        <w:rPr>
          <w:noProof/>
        </w:rPr>
        <w:fldChar w:fldCharType="separate"/>
      </w:r>
      <w:r>
        <w:rPr>
          <w:noProof/>
        </w:rPr>
        <w:t>164</w:t>
      </w:r>
      <w:r>
        <w:rPr>
          <w:noProof/>
        </w:rPr>
        <w:fldChar w:fldCharType="end"/>
      </w:r>
    </w:p>
    <w:p w14:paraId="4746F950" w14:textId="40D2A5C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4.6.1.5.1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_Toc222472192 \h </w:instrText>
      </w:r>
      <w:r>
        <w:rPr>
          <w:noProof/>
        </w:rPr>
      </w:r>
      <w:r>
        <w:rPr>
          <w:noProof/>
        </w:rPr>
        <w:fldChar w:fldCharType="separate"/>
      </w:r>
      <w:r>
        <w:rPr>
          <w:noProof/>
        </w:rPr>
        <w:t>165</w:t>
      </w:r>
      <w:r>
        <w:rPr>
          <w:noProof/>
        </w:rPr>
        <w:fldChar w:fldCharType="end"/>
      </w:r>
    </w:p>
    <w:p w14:paraId="08D7495C" w14:textId="29059A1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4.6.2</w:t>
      </w:r>
      <w:r>
        <w:rPr>
          <w:rFonts w:asciiTheme="minorHAnsi" w:eastAsiaTheme="minorEastAsia" w:hAnsiTheme="minorHAnsi" w:cstheme="minorBidi"/>
          <w:iCs w:val="0"/>
          <w:noProof/>
          <w:kern w:val="2"/>
          <w:sz w:val="24"/>
          <w:szCs w:val="24"/>
          <w:lang w:val="cs-CZ" w:eastAsia="cs-CZ"/>
          <w14:ligatures w14:val="standardContextual"/>
        </w:rPr>
        <w:tab/>
      </w:r>
      <w:r>
        <w:rPr>
          <w:noProof/>
        </w:rPr>
        <w:t>Tibco SMS History</w:t>
      </w:r>
      <w:r>
        <w:rPr>
          <w:noProof/>
        </w:rPr>
        <w:tab/>
      </w:r>
      <w:r>
        <w:rPr>
          <w:noProof/>
        </w:rPr>
        <w:fldChar w:fldCharType="begin"/>
      </w:r>
      <w:r>
        <w:rPr>
          <w:noProof/>
        </w:rPr>
        <w:instrText xml:space="preserve"> PAGEREF _Toc222472193 \h </w:instrText>
      </w:r>
      <w:r>
        <w:rPr>
          <w:noProof/>
        </w:rPr>
      </w:r>
      <w:r>
        <w:rPr>
          <w:noProof/>
        </w:rPr>
        <w:fldChar w:fldCharType="separate"/>
      </w:r>
      <w:r>
        <w:rPr>
          <w:noProof/>
        </w:rPr>
        <w:t>165</w:t>
      </w:r>
      <w:r>
        <w:rPr>
          <w:noProof/>
        </w:rPr>
        <w:fldChar w:fldCharType="end"/>
      </w:r>
    </w:p>
    <w:p w14:paraId="4625F2FD" w14:textId="743B01A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_Toc222472194 \h </w:instrText>
      </w:r>
      <w:r>
        <w:rPr>
          <w:noProof/>
        </w:rPr>
      </w:r>
      <w:r>
        <w:rPr>
          <w:noProof/>
        </w:rPr>
        <w:fldChar w:fldCharType="separate"/>
      </w:r>
      <w:r>
        <w:rPr>
          <w:noProof/>
        </w:rPr>
        <w:t>165</w:t>
      </w:r>
      <w:r>
        <w:rPr>
          <w:noProof/>
        </w:rPr>
        <w:fldChar w:fldCharType="end"/>
      </w:r>
    </w:p>
    <w:p w14:paraId="38E79FF7" w14:textId="1EA823E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_Toc222472195 \h </w:instrText>
      </w:r>
      <w:r>
        <w:rPr>
          <w:noProof/>
        </w:rPr>
      </w:r>
      <w:r>
        <w:rPr>
          <w:noProof/>
        </w:rPr>
        <w:fldChar w:fldCharType="separate"/>
      </w:r>
      <w:r>
        <w:rPr>
          <w:noProof/>
        </w:rPr>
        <w:t>166</w:t>
      </w:r>
      <w:r>
        <w:rPr>
          <w:noProof/>
        </w:rPr>
        <w:fldChar w:fldCharType="end"/>
      </w:r>
    </w:p>
    <w:p w14:paraId="28F08838" w14:textId="54ED1CA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_Toc222472196 \h </w:instrText>
      </w:r>
      <w:r>
        <w:rPr>
          <w:noProof/>
        </w:rPr>
      </w:r>
      <w:r>
        <w:rPr>
          <w:noProof/>
        </w:rPr>
        <w:fldChar w:fldCharType="separate"/>
      </w:r>
      <w:r>
        <w:rPr>
          <w:noProof/>
        </w:rPr>
        <w:t>168</w:t>
      </w:r>
      <w:r>
        <w:rPr>
          <w:noProof/>
        </w:rPr>
        <w:fldChar w:fldCharType="end"/>
      </w:r>
    </w:p>
    <w:p w14:paraId="2EA69CBE" w14:textId="5D520F4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_Toc222472197 \h </w:instrText>
      </w:r>
      <w:r>
        <w:rPr>
          <w:noProof/>
        </w:rPr>
      </w:r>
      <w:r>
        <w:rPr>
          <w:noProof/>
        </w:rPr>
        <w:fldChar w:fldCharType="separate"/>
      </w:r>
      <w:r>
        <w:rPr>
          <w:noProof/>
        </w:rPr>
        <w:t>168</w:t>
      </w:r>
      <w:r>
        <w:rPr>
          <w:noProof/>
        </w:rPr>
        <w:fldChar w:fldCharType="end"/>
      </w:r>
    </w:p>
    <w:p w14:paraId="48D7FB0A" w14:textId="534FEE9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4.6.3</w:t>
      </w:r>
      <w:r>
        <w:rPr>
          <w:rFonts w:asciiTheme="minorHAnsi" w:eastAsiaTheme="minorEastAsia" w:hAnsiTheme="minorHAnsi" w:cstheme="minorBidi"/>
          <w:iCs w:val="0"/>
          <w:noProof/>
          <w:kern w:val="2"/>
          <w:sz w:val="24"/>
          <w:szCs w:val="24"/>
          <w:lang w:val="cs-CZ" w:eastAsia="cs-CZ"/>
          <w14:ligatures w14:val="standardContextual"/>
        </w:rPr>
        <w:tab/>
      </w:r>
      <w:r>
        <w:rPr>
          <w:noProof/>
        </w:rPr>
        <w:t>STP Status</w:t>
      </w:r>
      <w:r>
        <w:rPr>
          <w:noProof/>
        </w:rPr>
        <w:tab/>
      </w:r>
      <w:r>
        <w:rPr>
          <w:noProof/>
        </w:rPr>
        <w:fldChar w:fldCharType="begin"/>
      </w:r>
      <w:r>
        <w:rPr>
          <w:noProof/>
        </w:rPr>
        <w:instrText xml:space="preserve"> PAGEREF _Toc222472198 \h </w:instrText>
      </w:r>
      <w:r>
        <w:rPr>
          <w:noProof/>
        </w:rPr>
      </w:r>
      <w:r>
        <w:rPr>
          <w:noProof/>
        </w:rPr>
        <w:fldChar w:fldCharType="separate"/>
      </w:r>
      <w:r>
        <w:rPr>
          <w:noProof/>
        </w:rPr>
        <w:t>168</w:t>
      </w:r>
      <w:r>
        <w:rPr>
          <w:noProof/>
        </w:rPr>
        <w:fldChar w:fldCharType="end"/>
      </w:r>
    </w:p>
    <w:p w14:paraId="20C69C8E" w14:textId="34B686D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_Toc222472199 \h </w:instrText>
      </w:r>
      <w:r>
        <w:rPr>
          <w:noProof/>
        </w:rPr>
      </w:r>
      <w:r>
        <w:rPr>
          <w:noProof/>
        </w:rPr>
        <w:fldChar w:fldCharType="separate"/>
      </w:r>
      <w:r>
        <w:rPr>
          <w:noProof/>
        </w:rPr>
        <w:t>168</w:t>
      </w:r>
      <w:r>
        <w:rPr>
          <w:noProof/>
        </w:rPr>
        <w:fldChar w:fldCharType="end"/>
      </w:r>
    </w:p>
    <w:p w14:paraId="7E70B8F7" w14:textId="5A2E167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_Toc222472200 \h </w:instrText>
      </w:r>
      <w:r>
        <w:rPr>
          <w:noProof/>
        </w:rPr>
      </w:r>
      <w:r>
        <w:rPr>
          <w:noProof/>
        </w:rPr>
        <w:fldChar w:fldCharType="separate"/>
      </w:r>
      <w:r>
        <w:rPr>
          <w:noProof/>
        </w:rPr>
        <w:t>169</w:t>
      </w:r>
      <w:r>
        <w:rPr>
          <w:noProof/>
        </w:rPr>
        <w:fldChar w:fldCharType="end"/>
      </w:r>
    </w:p>
    <w:p w14:paraId="4574E393" w14:textId="45E94BA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_Toc222472201 \h </w:instrText>
      </w:r>
      <w:r>
        <w:rPr>
          <w:noProof/>
        </w:rPr>
      </w:r>
      <w:r>
        <w:rPr>
          <w:noProof/>
        </w:rPr>
        <w:fldChar w:fldCharType="separate"/>
      </w:r>
      <w:r>
        <w:rPr>
          <w:noProof/>
        </w:rPr>
        <w:t>170</w:t>
      </w:r>
      <w:r>
        <w:rPr>
          <w:noProof/>
        </w:rPr>
        <w:fldChar w:fldCharType="end"/>
      </w:r>
    </w:p>
    <w:p w14:paraId="304B6462" w14:textId="5408AA9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_Toc222472202 \h </w:instrText>
      </w:r>
      <w:r>
        <w:rPr>
          <w:noProof/>
        </w:rPr>
      </w:r>
      <w:r>
        <w:rPr>
          <w:noProof/>
        </w:rPr>
        <w:fldChar w:fldCharType="separate"/>
      </w:r>
      <w:r>
        <w:rPr>
          <w:noProof/>
        </w:rPr>
        <w:t>170</w:t>
      </w:r>
      <w:r>
        <w:rPr>
          <w:noProof/>
        </w:rPr>
        <w:fldChar w:fldCharType="end"/>
      </w:r>
    </w:p>
    <w:p w14:paraId="5756BF3E" w14:textId="10EF7F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w:t>
      </w:r>
      <w:r>
        <w:rPr>
          <w:rFonts w:asciiTheme="minorHAnsi" w:eastAsiaTheme="minorEastAsia" w:hAnsiTheme="minorHAnsi" w:cstheme="minorBidi"/>
          <w:iCs w:val="0"/>
          <w:noProof/>
          <w:kern w:val="2"/>
          <w:sz w:val="24"/>
          <w:szCs w:val="24"/>
          <w:lang w:val="cs-CZ" w:eastAsia="cs-CZ"/>
          <w14:ligatures w14:val="standardContextual"/>
        </w:rPr>
        <w:tab/>
      </w:r>
      <w:r>
        <w:rPr>
          <w:noProof/>
        </w:rPr>
        <w:t>Archiving Sales Transactions</w:t>
      </w:r>
      <w:r>
        <w:rPr>
          <w:noProof/>
        </w:rPr>
        <w:tab/>
      </w:r>
      <w:r>
        <w:rPr>
          <w:noProof/>
        </w:rPr>
        <w:fldChar w:fldCharType="begin"/>
      </w:r>
      <w:r>
        <w:rPr>
          <w:noProof/>
        </w:rPr>
        <w:instrText xml:space="preserve"> PAGEREF _Toc222472203 \h </w:instrText>
      </w:r>
      <w:r>
        <w:rPr>
          <w:noProof/>
        </w:rPr>
      </w:r>
      <w:r>
        <w:rPr>
          <w:noProof/>
        </w:rPr>
        <w:fldChar w:fldCharType="separate"/>
      </w:r>
      <w:r>
        <w:rPr>
          <w:noProof/>
        </w:rPr>
        <w:t>170</w:t>
      </w:r>
      <w:r>
        <w:rPr>
          <w:noProof/>
        </w:rPr>
        <w:fldChar w:fldCharType="end"/>
      </w:r>
    </w:p>
    <w:p w14:paraId="35F39DD8" w14:textId="027D834E"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_Toc222472204 \h </w:instrText>
      </w:r>
      <w:r>
        <w:rPr>
          <w:noProof/>
        </w:rPr>
      </w:r>
      <w:r>
        <w:rPr>
          <w:noProof/>
        </w:rPr>
        <w:fldChar w:fldCharType="separate"/>
      </w:r>
      <w:r>
        <w:rPr>
          <w:noProof/>
        </w:rPr>
        <w:t>170</w:t>
      </w:r>
      <w:r>
        <w:rPr>
          <w:noProof/>
        </w:rPr>
        <w:fldChar w:fldCharType="end"/>
      </w:r>
    </w:p>
    <w:p w14:paraId="5DFB25A8" w14:textId="6E3EC0C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_Toc222472205 \h </w:instrText>
      </w:r>
      <w:r>
        <w:rPr>
          <w:noProof/>
        </w:rPr>
      </w:r>
      <w:r>
        <w:rPr>
          <w:noProof/>
        </w:rPr>
        <w:fldChar w:fldCharType="separate"/>
      </w:r>
      <w:r>
        <w:rPr>
          <w:noProof/>
        </w:rPr>
        <w:t>171</w:t>
      </w:r>
      <w:r>
        <w:rPr>
          <w:noProof/>
        </w:rPr>
        <w:fldChar w:fldCharType="end"/>
      </w:r>
    </w:p>
    <w:p w14:paraId="06E09519" w14:textId="4D1430A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w:t>
      </w:r>
      <w:r>
        <w:rPr>
          <w:rFonts w:asciiTheme="minorHAnsi" w:eastAsiaTheme="minorEastAsia" w:hAnsiTheme="minorHAnsi" w:cstheme="minorBidi"/>
          <w:iCs w:val="0"/>
          <w:noProof/>
          <w:kern w:val="2"/>
          <w:sz w:val="24"/>
          <w:szCs w:val="24"/>
          <w:lang w:val="cs-CZ" w:eastAsia="cs-CZ"/>
          <w14:ligatures w14:val="standardContextual"/>
        </w:rPr>
        <w:tab/>
      </w:r>
      <w:r>
        <w:rPr>
          <w:noProof/>
        </w:rPr>
        <w:t>Unlocking Business Orders</w:t>
      </w:r>
      <w:r>
        <w:rPr>
          <w:noProof/>
        </w:rPr>
        <w:tab/>
      </w:r>
      <w:r>
        <w:rPr>
          <w:noProof/>
        </w:rPr>
        <w:fldChar w:fldCharType="begin"/>
      </w:r>
      <w:r>
        <w:rPr>
          <w:noProof/>
        </w:rPr>
        <w:instrText xml:space="preserve"> PAGEREF _Toc222472206 \h </w:instrText>
      </w:r>
      <w:r>
        <w:rPr>
          <w:noProof/>
        </w:rPr>
      </w:r>
      <w:r>
        <w:rPr>
          <w:noProof/>
        </w:rPr>
        <w:fldChar w:fldCharType="separate"/>
      </w:r>
      <w:r>
        <w:rPr>
          <w:noProof/>
        </w:rPr>
        <w:t>171</w:t>
      </w:r>
      <w:r>
        <w:rPr>
          <w:noProof/>
        </w:rPr>
        <w:fldChar w:fldCharType="end"/>
      </w:r>
    </w:p>
    <w:p w14:paraId="70C4853E" w14:textId="6C933B3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_Toc222472207 \h </w:instrText>
      </w:r>
      <w:r>
        <w:rPr>
          <w:noProof/>
        </w:rPr>
      </w:r>
      <w:r>
        <w:rPr>
          <w:noProof/>
        </w:rPr>
        <w:fldChar w:fldCharType="separate"/>
      </w:r>
      <w:r>
        <w:rPr>
          <w:noProof/>
        </w:rPr>
        <w:t>172</w:t>
      </w:r>
      <w:r>
        <w:rPr>
          <w:noProof/>
        </w:rPr>
        <w:fldChar w:fldCharType="end"/>
      </w:r>
    </w:p>
    <w:p w14:paraId="3E389F53" w14:textId="00FF246A"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4.6.3.6.2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_Toc222472208 \h </w:instrText>
      </w:r>
      <w:r>
        <w:rPr>
          <w:noProof/>
        </w:rPr>
      </w:r>
      <w:r>
        <w:rPr>
          <w:noProof/>
        </w:rPr>
        <w:fldChar w:fldCharType="separate"/>
      </w:r>
      <w:r>
        <w:rPr>
          <w:noProof/>
        </w:rPr>
        <w:t>172</w:t>
      </w:r>
      <w:r>
        <w:rPr>
          <w:noProof/>
        </w:rPr>
        <w:fldChar w:fldCharType="end"/>
      </w:r>
    </w:p>
    <w:p w14:paraId="1D44FA1D" w14:textId="35B0CDA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4.6.4</w:t>
      </w:r>
      <w:r>
        <w:rPr>
          <w:rFonts w:asciiTheme="minorHAnsi" w:eastAsiaTheme="minorEastAsia" w:hAnsiTheme="minorHAnsi" w:cstheme="minorBidi"/>
          <w:iCs w:val="0"/>
          <w:noProof/>
          <w:kern w:val="2"/>
          <w:sz w:val="24"/>
          <w:szCs w:val="24"/>
          <w:lang w:val="cs-CZ" w:eastAsia="cs-CZ"/>
          <w14:ligatures w14:val="standardContextual"/>
        </w:rPr>
        <w:tab/>
      </w:r>
      <w:r>
        <w:rPr>
          <w:noProof/>
        </w:rPr>
        <w:t>Cross Reference Status</w:t>
      </w:r>
      <w:r>
        <w:rPr>
          <w:noProof/>
        </w:rPr>
        <w:tab/>
      </w:r>
      <w:r>
        <w:rPr>
          <w:noProof/>
        </w:rPr>
        <w:fldChar w:fldCharType="begin"/>
      </w:r>
      <w:r>
        <w:rPr>
          <w:noProof/>
        </w:rPr>
        <w:instrText xml:space="preserve"> PAGEREF _Toc222472209 \h </w:instrText>
      </w:r>
      <w:r>
        <w:rPr>
          <w:noProof/>
        </w:rPr>
      </w:r>
      <w:r>
        <w:rPr>
          <w:noProof/>
        </w:rPr>
        <w:fldChar w:fldCharType="separate"/>
      </w:r>
      <w:r>
        <w:rPr>
          <w:noProof/>
        </w:rPr>
        <w:t>173</w:t>
      </w:r>
      <w:r>
        <w:rPr>
          <w:noProof/>
        </w:rPr>
        <w:fldChar w:fldCharType="end"/>
      </w:r>
    </w:p>
    <w:p w14:paraId="7A3BDE88" w14:textId="5B079D6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_Toc222472210 \h </w:instrText>
      </w:r>
      <w:r>
        <w:rPr>
          <w:noProof/>
        </w:rPr>
      </w:r>
      <w:r>
        <w:rPr>
          <w:noProof/>
        </w:rPr>
        <w:fldChar w:fldCharType="separate"/>
      </w:r>
      <w:r>
        <w:rPr>
          <w:noProof/>
        </w:rPr>
        <w:t>173</w:t>
      </w:r>
      <w:r>
        <w:rPr>
          <w:noProof/>
        </w:rPr>
        <w:fldChar w:fldCharType="end"/>
      </w:r>
    </w:p>
    <w:p w14:paraId="65D509DB" w14:textId="63C5AC3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_Toc222472211 \h </w:instrText>
      </w:r>
      <w:r>
        <w:rPr>
          <w:noProof/>
        </w:rPr>
      </w:r>
      <w:r>
        <w:rPr>
          <w:noProof/>
        </w:rPr>
        <w:fldChar w:fldCharType="separate"/>
      </w:r>
      <w:r>
        <w:rPr>
          <w:noProof/>
        </w:rPr>
        <w:t>174</w:t>
      </w:r>
      <w:r>
        <w:rPr>
          <w:noProof/>
        </w:rPr>
        <w:fldChar w:fldCharType="end"/>
      </w:r>
    </w:p>
    <w:p w14:paraId="38E7F98A" w14:textId="6075654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_Toc222472212 \h </w:instrText>
      </w:r>
      <w:r>
        <w:rPr>
          <w:noProof/>
        </w:rPr>
      </w:r>
      <w:r>
        <w:rPr>
          <w:noProof/>
        </w:rPr>
        <w:fldChar w:fldCharType="separate"/>
      </w:r>
      <w:r>
        <w:rPr>
          <w:noProof/>
        </w:rPr>
        <w:t>174</w:t>
      </w:r>
      <w:r>
        <w:rPr>
          <w:noProof/>
        </w:rPr>
        <w:fldChar w:fldCharType="end"/>
      </w:r>
    </w:p>
    <w:p w14:paraId="365CFAF3" w14:textId="596DC81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4.6.5</w:t>
      </w:r>
      <w:r>
        <w:rPr>
          <w:rFonts w:asciiTheme="minorHAnsi" w:eastAsiaTheme="minorEastAsia" w:hAnsiTheme="minorHAnsi" w:cstheme="minorBidi"/>
          <w:iCs w:val="0"/>
          <w:noProof/>
          <w:kern w:val="2"/>
          <w:sz w:val="24"/>
          <w:szCs w:val="24"/>
          <w:lang w:val="cs-CZ" w:eastAsia="cs-CZ"/>
          <w14:ligatures w14:val="standardContextual"/>
        </w:rPr>
        <w:tab/>
      </w:r>
      <w:r>
        <w:rPr>
          <w:noProof/>
        </w:rPr>
        <w:t>IMEI Change Event (JMS)</w:t>
      </w:r>
      <w:r>
        <w:rPr>
          <w:noProof/>
        </w:rPr>
        <w:tab/>
      </w:r>
      <w:r>
        <w:rPr>
          <w:noProof/>
        </w:rPr>
        <w:fldChar w:fldCharType="begin"/>
      </w:r>
      <w:r>
        <w:rPr>
          <w:noProof/>
        </w:rPr>
        <w:instrText xml:space="preserve"> PAGEREF _Toc222472213 \h </w:instrText>
      </w:r>
      <w:r>
        <w:rPr>
          <w:noProof/>
        </w:rPr>
      </w:r>
      <w:r>
        <w:rPr>
          <w:noProof/>
        </w:rPr>
        <w:fldChar w:fldCharType="separate"/>
      </w:r>
      <w:r>
        <w:rPr>
          <w:noProof/>
        </w:rPr>
        <w:t>174</w:t>
      </w:r>
      <w:r>
        <w:rPr>
          <w:noProof/>
        </w:rPr>
        <w:fldChar w:fldCharType="end"/>
      </w:r>
    </w:p>
    <w:p w14:paraId="2814119F" w14:textId="3D4E9D4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4.6.6</w:t>
      </w:r>
      <w:r>
        <w:rPr>
          <w:rFonts w:asciiTheme="minorHAnsi" w:eastAsiaTheme="minorEastAsia" w:hAnsiTheme="minorHAnsi" w:cstheme="minorBidi"/>
          <w:iCs w:val="0"/>
          <w:noProof/>
          <w:kern w:val="2"/>
          <w:sz w:val="24"/>
          <w:szCs w:val="24"/>
          <w:lang w:val="cs-CZ" w:eastAsia="cs-CZ"/>
          <w14:ligatures w14:val="standardContextual"/>
        </w:rPr>
        <w:tab/>
      </w:r>
      <w:r>
        <w:rPr>
          <w:noProof/>
        </w:rPr>
        <w:t>Restriction Instance Change Event (JMS)</w:t>
      </w:r>
      <w:r>
        <w:rPr>
          <w:noProof/>
        </w:rPr>
        <w:tab/>
      </w:r>
      <w:r>
        <w:rPr>
          <w:noProof/>
        </w:rPr>
        <w:fldChar w:fldCharType="begin"/>
      </w:r>
      <w:r>
        <w:rPr>
          <w:noProof/>
        </w:rPr>
        <w:instrText xml:space="preserve"> PAGEREF _Toc222472214 \h </w:instrText>
      </w:r>
      <w:r>
        <w:rPr>
          <w:noProof/>
        </w:rPr>
      </w:r>
      <w:r>
        <w:rPr>
          <w:noProof/>
        </w:rPr>
        <w:fldChar w:fldCharType="separate"/>
      </w:r>
      <w:r>
        <w:rPr>
          <w:noProof/>
        </w:rPr>
        <w:t>174</w:t>
      </w:r>
      <w:r>
        <w:rPr>
          <w:noProof/>
        </w:rPr>
        <w:fldChar w:fldCharType="end"/>
      </w:r>
    </w:p>
    <w:p w14:paraId="24F4D655" w14:textId="4AB37E37"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_Toc222472215 \h </w:instrText>
      </w:r>
      <w:r>
        <w:rPr>
          <w:noProof/>
        </w:rPr>
      </w:r>
      <w:r>
        <w:rPr>
          <w:noProof/>
        </w:rPr>
        <w:fldChar w:fldCharType="separate"/>
      </w:r>
      <w:r>
        <w:rPr>
          <w:noProof/>
        </w:rPr>
        <w:t>175</w:t>
      </w:r>
      <w:r>
        <w:rPr>
          <w:noProof/>
        </w:rPr>
        <w:fldChar w:fldCharType="end"/>
      </w:r>
    </w:p>
    <w:p w14:paraId="5FCF3EFD" w14:textId="3EDAA27B"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_Toc222472216 \h </w:instrText>
      </w:r>
      <w:r>
        <w:rPr>
          <w:noProof/>
        </w:rPr>
      </w:r>
      <w:r>
        <w:rPr>
          <w:noProof/>
        </w:rPr>
        <w:fldChar w:fldCharType="separate"/>
      </w:r>
      <w:r>
        <w:rPr>
          <w:noProof/>
        </w:rPr>
        <w:t>176</w:t>
      </w:r>
      <w:r>
        <w:rPr>
          <w:noProof/>
        </w:rPr>
        <w:fldChar w:fldCharType="end"/>
      </w:r>
    </w:p>
    <w:p w14:paraId="2CB04E06" w14:textId="3ABF085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4.6.6.1.3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_Toc222472217 \h </w:instrText>
      </w:r>
      <w:r>
        <w:rPr>
          <w:noProof/>
        </w:rPr>
      </w:r>
      <w:r>
        <w:rPr>
          <w:noProof/>
        </w:rPr>
        <w:fldChar w:fldCharType="separate"/>
      </w:r>
      <w:r>
        <w:rPr>
          <w:noProof/>
        </w:rPr>
        <w:t>176</w:t>
      </w:r>
      <w:r>
        <w:rPr>
          <w:noProof/>
        </w:rPr>
        <w:fldChar w:fldCharType="end"/>
      </w:r>
    </w:p>
    <w:p w14:paraId="02ADF50E" w14:textId="18152BA6"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4.7</w:t>
      </w:r>
      <w:r>
        <w:rPr>
          <w:rFonts w:asciiTheme="minorHAnsi" w:eastAsiaTheme="minorEastAsia" w:hAnsiTheme="minorHAnsi" w:cstheme="minorBidi"/>
          <w:iCs w:val="0"/>
          <w:noProof/>
          <w:kern w:val="2"/>
          <w:sz w:val="24"/>
          <w:lang w:val="cs-CZ" w:eastAsia="cs-CZ"/>
          <w14:ligatures w14:val="standardContextual"/>
        </w:rPr>
        <w:tab/>
      </w:r>
      <w:r>
        <w:rPr>
          <w:noProof/>
        </w:rPr>
        <w:t>Siebel Operations</w:t>
      </w:r>
      <w:r>
        <w:rPr>
          <w:noProof/>
        </w:rPr>
        <w:tab/>
      </w:r>
      <w:r>
        <w:rPr>
          <w:noProof/>
        </w:rPr>
        <w:fldChar w:fldCharType="begin"/>
      </w:r>
      <w:r>
        <w:rPr>
          <w:noProof/>
        </w:rPr>
        <w:instrText xml:space="preserve"> PAGEREF _Toc222472218 \h </w:instrText>
      </w:r>
      <w:r>
        <w:rPr>
          <w:noProof/>
        </w:rPr>
      </w:r>
      <w:r>
        <w:rPr>
          <w:noProof/>
        </w:rPr>
        <w:fldChar w:fldCharType="separate"/>
      </w:r>
      <w:r>
        <w:rPr>
          <w:noProof/>
        </w:rPr>
        <w:t>177</w:t>
      </w:r>
      <w:r>
        <w:rPr>
          <w:noProof/>
        </w:rPr>
        <w:fldChar w:fldCharType="end"/>
      </w:r>
    </w:p>
    <w:p w14:paraId="669EC864" w14:textId="2BDE1ED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4.7.1</w:t>
      </w:r>
      <w:r>
        <w:rPr>
          <w:rFonts w:asciiTheme="minorHAnsi" w:eastAsiaTheme="minorEastAsia" w:hAnsiTheme="minorHAnsi" w:cstheme="minorBidi"/>
          <w:iCs w:val="0"/>
          <w:noProof/>
          <w:kern w:val="2"/>
          <w:sz w:val="24"/>
          <w:szCs w:val="24"/>
          <w:lang w:val="cs-CZ" w:eastAsia="cs-CZ"/>
          <w14:ligatures w14:val="standardContextual"/>
        </w:rPr>
        <w:tab/>
      </w:r>
      <w:r>
        <w:rPr>
          <w:noProof/>
        </w:rPr>
        <w:t>Siebel Status</w:t>
      </w:r>
      <w:r>
        <w:rPr>
          <w:noProof/>
        </w:rPr>
        <w:tab/>
      </w:r>
      <w:r>
        <w:rPr>
          <w:noProof/>
        </w:rPr>
        <w:fldChar w:fldCharType="begin"/>
      </w:r>
      <w:r>
        <w:rPr>
          <w:noProof/>
        </w:rPr>
        <w:instrText xml:space="preserve"> PAGEREF _Toc222472219 \h </w:instrText>
      </w:r>
      <w:r>
        <w:rPr>
          <w:noProof/>
        </w:rPr>
      </w:r>
      <w:r>
        <w:rPr>
          <w:noProof/>
        </w:rPr>
        <w:fldChar w:fldCharType="separate"/>
      </w:r>
      <w:r>
        <w:rPr>
          <w:noProof/>
        </w:rPr>
        <w:t>177</w:t>
      </w:r>
      <w:r>
        <w:rPr>
          <w:noProof/>
        </w:rPr>
        <w:fldChar w:fldCharType="end"/>
      </w:r>
    </w:p>
    <w:p w14:paraId="747A87E8" w14:textId="18467B2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_Toc222472220 \h </w:instrText>
      </w:r>
      <w:r>
        <w:rPr>
          <w:noProof/>
        </w:rPr>
      </w:r>
      <w:r>
        <w:rPr>
          <w:noProof/>
        </w:rPr>
        <w:fldChar w:fldCharType="separate"/>
      </w:r>
      <w:r>
        <w:rPr>
          <w:noProof/>
        </w:rPr>
        <w:t>177</w:t>
      </w:r>
      <w:r>
        <w:rPr>
          <w:noProof/>
        </w:rPr>
        <w:fldChar w:fldCharType="end"/>
      </w:r>
    </w:p>
    <w:p w14:paraId="1BBCCF7C" w14:textId="27ED51A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_Toc222472221 \h </w:instrText>
      </w:r>
      <w:r>
        <w:rPr>
          <w:noProof/>
        </w:rPr>
      </w:r>
      <w:r>
        <w:rPr>
          <w:noProof/>
        </w:rPr>
        <w:fldChar w:fldCharType="separate"/>
      </w:r>
      <w:r>
        <w:rPr>
          <w:noProof/>
        </w:rPr>
        <w:t>177</w:t>
      </w:r>
      <w:r>
        <w:rPr>
          <w:noProof/>
        </w:rPr>
        <w:fldChar w:fldCharType="end"/>
      </w:r>
    </w:p>
    <w:p w14:paraId="357099CB" w14:textId="77D32D7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“Products”</w:t>
      </w:r>
      <w:r>
        <w:rPr>
          <w:noProof/>
        </w:rPr>
        <w:tab/>
      </w:r>
      <w:r>
        <w:rPr>
          <w:noProof/>
        </w:rPr>
        <w:fldChar w:fldCharType="begin"/>
      </w:r>
      <w:r>
        <w:rPr>
          <w:noProof/>
        </w:rPr>
        <w:instrText xml:space="preserve"> PAGEREF _Toc222472222 \h </w:instrText>
      </w:r>
      <w:r>
        <w:rPr>
          <w:noProof/>
        </w:rPr>
      </w:r>
      <w:r>
        <w:rPr>
          <w:noProof/>
        </w:rPr>
        <w:fldChar w:fldCharType="separate"/>
      </w:r>
      <w:r>
        <w:rPr>
          <w:noProof/>
        </w:rPr>
        <w:t>178</w:t>
      </w:r>
      <w:r>
        <w:rPr>
          <w:noProof/>
        </w:rPr>
        <w:fldChar w:fldCharType="end"/>
      </w:r>
    </w:p>
    <w:p w14:paraId="3BC8E11B" w14:textId="2AB6BD8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_Toc222472223 \h </w:instrText>
      </w:r>
      <w:r>
        <w:rPr>
          <w:noProof/>
        </w:rPr>
      </w:r>
      <w:r>
        <w:rPr>
          <w:noProof/>
        </w:rPr>
        <w:fldChar w:fldCharType="separate"/>
      </w:r>
      <w:r>
        <w:rPr>
          <w:noProof/>
        </w:rPr>
        <w:t>178</w:t>
      </w:r>
      <w:r>
        <w:rPr>
          <w:noProof/>
        </w:rPr>
        <w:fldChar w:fldCharType="end"/>
      </w:r>
    </w:p>
    <w:p w14:paraId="247092EA" w14:textId="5BD40C3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4.7.1.4</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“Orders”</w:t>
      </w:r>
      <w:r>
        <w:rPr>
          <w:noProof/>
        </w:rPr>
        <w:tab/>
      </w:r>
      <w:r>
        <w:rPr>
          <w:noProof/>
        </w:rPr>
        <w:fldChar w:fldCharType="begin"/>
      </w:r>
      <w:r>
        <w:rPr>
          <w:noProof/>
        </w:rPr>
        <w:instrText xml:space="preserve"> PAGEREF _Toc222472224 \h </w:instrText>
      </w:r>
      <w:r>
        <w:rPr>
          <w:noProof/>
        </w:rPr>
      </w:r>
      <w:r>
        <w:rPr>
          <w:noProof/>
        </w:rPr>
        <w:fldChar w:fldCharType="separate"/>
      </w:r>
      <w:r>
        <w:rPr>
          <w:noProof/>
        </w:rPr>
        <w:t>179</w:t>
      </w:r>
      <w:r>
        <w:rPr>
          <w:noProof/>
        </w:rPr>
        <w:fldChar w:fldCharType="end"/>
      </w:r>
    </w:p>
    <w:p w14:paraId="0DC0E723" w14:textId="2A1DF90E"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_Toc222472225 \h </w:instrText>
      </w:r>
      <w:r>
        <w:rPr>
          <w:noProof/>
        </w:rPr>
      </w:r>
      <w:r>
        <w:rPr>
          <w:noProof/>
        </w:rPr>
        <w:fldChar w:fldCharType="separate"/>
      </w:r>
      <w:r>
        <w:rPr>
          <w:noProof/>
        </w:rPr>
        <w:t>180</w:t>
      </w:r>
      <w:r>
        <w:rPr>
          <w:noProof/>
        </w:rPr>
        <w:fldChar w:fldCharType="end"/>
      </w:r>
    </w:p>
    <w:p w14:paraId="3C6FF22C" w14:textId="1CD16FD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4.7.1.5</w:t>
      </w:r>
      <w:r>
        <w:rPr>
          <w:rFonts w:asciiTheme="minorHAnsi" w:eastAsiaTheme="minorEastAsia" w:hAnsiTheme="minorHAnsi" w:cstheme="minorBidi"/>
          <w:iCs w:val="0"/>
          <w:noProof/>
          <w:kern w:val="2"/>
          <w:sz w:val="24"/>
          <w:szCs w:val="24"/>
          <w:lang w:val="cs-CZ" w:eastAsia="cs-CZ"/>
          <w14:ligatures w14:val="standardContextual"/>
        </w:rPr>
        <w:tab/>
      </w:r>
      <w:r>
        <w:rPr>
          <w:noProof/>
        </w:rPr>
        <w:t>Accelerate Scheduled Request Items</w:t>
      </w:r>
      <w:r>
        <w:rPr>
          <w:noProof/>
        </w:rPr>
        <w:tab/>
      </w:r>
      <w:r>
        <w:rPr>
          <w:noProof/>
        </w:rPr>
        <w:fldChar w:fldCharType="begin"/>
      </w:r>
      <w:r>
        <w:rPr>
          <w:noProof/>
        </w:rPr>
        <w:instrText xml:space="preserve"> PAGEREF _Toc222472226 \h </w:instrText>
      </w:r>
      <w:r>
        <w:rPr>
          <w:noProof/>
        </w:rPr>
      </w:r>
      <w:r>
        <w:rPr>
          <w:noProof/>
        </w:rPr>
        <w:fldChar w:fldCharType="separate"/>
      </w:r>
      <w:r>
        <w:rPr>
          <w:noProof/>
        </w:rPr>
        <w:t>180</w:t>
      </w:r>
      <w:r>
        <w:rPr>
          <w:noProof/>
        </w:rPr>
        <w:fldChar w:fldCharType="end"/>
      </w:r>
    </w:p>
    <w:p w14:paraId="2DAA4E43" w14:textId="41BD616C"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_Toc222472227 \h </w:instrText>
      </w:r>
      <w:r>
        <w:rPr>
          <w:noProof/>
        </w:rPr>
      </w:r>
      <w:r>
        <w:rPr>
          <w:noProof/>
        </w:rPr>
        <w:fldChar w:fldCharType="separate"/>
      </w:r>
      <w:r>
        <w:rPr>
          <w:noProof/>
        </w:rPr>
        <w:t>181</w:t>
      </w:r>
      <w:r>
        <w:rPr>
          <w:noProof/>
        </w:rPr>
        <w:fldChar w:fldCharType="end"/>
      </w:r>
    </w:p>
    <w:p w14:paraId="798936BB" w14:textId="1185157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4.7.1.6</w:t>
      </w:r>
      <w:r>
        <w:rPr>
          <w:rFonts w:asciiTheme="minorHAnsi" w:eastAsiaTheme="minorEastAsia" w:hAnsiTheme="minorHAnsi" w:cstheme="minorBidi"/>
          <w:iCs w:val="0"/>
          <w:noProof/>
          <w:kern w:val="2"/>
          <w:sz w:val="24"/>
          <w:szCs w:val="24"/>
          <w:lang w:val="cs-CZ" w:eastAsia="cs-CZ"/>
          <w14:ligatures w14:val="standardContextual"/>
        </w:rPr>
        <w:tab/>
      </w:r>
      <w:r>
        <w:rPr>
          <w:noProof/>
        </w:rPr>
        <w:t>EHC Task Events Status</w:t>
      </w:r>
      <w:r>
        <w:rPr>
          <w:noProof/>
        </w:rPr>
        <w:tab/>
      </w:r>
      <w:r>
        <w:rPr>
          <w:noProof/>
        </w:rPr>
        <w:fldChar w:fldCharType="begin"/>
      </w:r>
      <w:r>
        <w:rPr>
          <w:noProof/>
        </w:rPr>
        <w:instrText xml:space="preserve"> PAGEREF _Toc222472228 \h </w:instrText>
      </w:r>
      <w:r>
        <w:rPr>
          <w:noProof/>
        </w:rPr>
      </w:r>
      <w:r>
        <w:rPr>
          <w:noProof/>
        </w:rPr>
        <w:fldChar w:fldCharType="separate"/>
      </w:r>
      <w:r>
        <w:rPr>
          <w:noProof/>
        </w:rPr>
        <w:t>181</w:t>
      </w:r>
      <w:r>
        <w:rPr>
          <w:noProof/>
        </w:rPr>
        <w:fldChar w:fldCharType="end"/>
      </w:r>
    </w:p>
    <w:p w14:paraId="20058E56" w14:textId="3848F6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4.7.1.7</w:t>
      </w:r>
      <w:r>
        <w:rPr>
          <w:rFonts w:asciiTheme="minorHAnsi" w:eastAsiaTheme="minorEastAsia" w:hAnsiTheme="minorHAnsi" w:cstheme="minorBidi"/>
          <w:iCs w:val="0"/>
          <w:noProof/>
          <w:kern w:val="2"/>
          <w:sz w:val="24"/>
          <w:szCs w:val="24"/>
          <w:lang w:val="cs-CZ" w:eastAsia="cs-CZ"/>
          <w14:ligatures w14:val="standardContextual"/>
        </w:rPr>
        <w:tab/>
      </w:r>
      <w:r>
        <w:rPr>
          <w:noProof/>
        </w:rPr>
        <w:t>Cancel All Orders</w:t>
      </w:r>
      <w:r>
        <w:rPr>
          <w:noProof/>
        </w:rPr>
        <w:tab/>
      </w:r>
      <w:r>
        <w:rPr>
          <w:noProof/>
        </w:rPr>
        <w:fldChar w:fldCharType="begin"/>
      </w:r>
      <w:r>
        <w:rPr>
          <w:noProof/>
        </w:rPr>
        <w:instrText xml:space="preserve"> PAGEREF _Toc222472229 \h </w:instrText>
      </w:r>
      <w:r>
        <w:rPr>
          <w:noProof/>
        </w:rPr>
      </w:r>
      <w:r>
        <w:rPr>
          <w:noProof/>
        </w:rPr>
        <w:fldChar w:fldCharType="separate"/>
      </w:r>
      <w:r>
        <w:rPr>
          <w:noProof/>
        </w:rPr>
        <w:t>182</w:t>
      </w:r>
      <w:r>
        <w:rPr>
          <w:noProof/>
        </w:rPr>
        <w:fldChar w:fldCharType="end"/>
      </w:r>
    </w:p>
    <w:p w14:paraId="10322A06" w14:textId="40B60E5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4.7.1.8</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_Toc222472230 \h </w:instrText>
      </w:r>
      <w:r>
        <w:rPr>
          <w:noProof/>
        </w:rPr>
      </w:r>
      <w:r>
        <w:rPr>
          <w:noProof/>
        </w:rPr>
        <w:fldChar w:fldCharType="separate"/>
      </w:r>
      <w:r>
        <w:rPr>
          <w:noProof/>
        </w:rPr>
        <w:t>182</w:t>
      </w:r>
      <w:r>
        <w:rPr>
          <w:noProof/>
        </w:rPr>
        <w:fldChar w:fldCharType="end"/>
      </w:r>
    </w:p>
    <w:p w14:paraId="6F82E52B" w14:textId="0209001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lastRenderedPageBreak/>
        <w:t>4.7.2</w:t>
      </w:r>
      <w:r>
        <w:rPr>
          <w:rFonts w:asciiTheme="minorHAnsi" w:eastAsiaTheme="minorEastAsia" w:hAnsiTheme="minorHAnsi" w:cstheme="minorBidi"/>
          <w:iCs w:val="0"/>
          <w:noProof/>
          <w:kern w:val="2"/>
          <w:sz w:val="24"/>
          <w:szCs w:val="24"/>
          <w:lang w:val="cs-CZ" w:eastAsia="cs-CZ"/>
          <w14:ligatures w14:val="standardContextual"/>
        </w:rPr>
        <w:tab/>
      </w:r>
      <w:r>
        <w:rPr>
          <w:noProof/>
        </w:rPr>
        <w:t>Siebel Product Catalog</w:t>
      </w:r>
      <w:r>
        <w:rPr>
          <w:noProof/>
        </w:rPr>
        <w:tab/>
      </w:r>
      <w:r>
        <w:rPr>
          <w:noProof/>
        </w:rPr>
        <w:fldChar w:fldCharType="begin"/>
      </w:r>
      <w:r>
        <w:rPr>
          <w:noProof/>
        </w:rPr>
        <w:instrText xml:space="preserve"> PAGEREF _Toc222472231 \h </w:instrText>
      </w:r>
      <w:r>
        <w:rPr>
          <w:noProof/>
        </w:rPr>
      </w:r>
      <w:r>
        <w:rPr>
          <w:noProof/>
        </w:rPr>
        <w:fldChar w:fldCharType="separate"/>
      </w:r>
      <w:r>
        <w:rPr>
          <w:noProof/>
        </w:rPr>
        <w:t>182</w:t>
      </w:r>
      <w:r>
        <w:rPr>
          <w:noProof/>
        </w:rPr>
        <w:fldChar w:fldCharType="end"/>
      </w:r>
    </w:p>
    <w:p w14:paraId="0B9E9D48" w14:textId="441AFF5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_Toc222472232 \h </w:instrText>
      </w:r>
      <w:r>
        <w:rPr>
          <w:noProof/>
        </w:rPr>
      </w:r>
      <w:r>
        <w:rPr>
          <w:noProof/>
        </w:rPr>
        <w:fldChar w:fldCharType="separate"/>
      </w:r>
      <w:r>
        <w:rPr>
          <w:noProof/>
        </w:rPr>
        <w:t>183</w:t>
      </w:r>
      <w:r>
        <w:rPr>
          <w:noProof/>
        </w:rPr>
        <w:fldChar w:fldCharType="end"/>
      </w:r>
    </w:p>
    <w:p w14:paraId="5F0493F8" w14:textId="19304503"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_Toc222472233 \h </w:instrText>
      </w:r>
      <w:r>
        <w:rPr>
          <w:noProof/>
        </w:rPr>
      </w:r>
      <w:r>
        <w:rPr>
          <w:noProof/>
        </w:rPr>
        <w:fldChar w:fldCharType="separate"/>
      </w:r>
      <w:r>
        <w:rPr>
          <w:noProof/>
        </w:rPr>
        <w:t>183</w:t>
      </w:r>
      <w:r>
        <w:rPr>
          <w:noProof/>
        </w:rPr>
        <w:fldChar w:fldCharType="end"/>
      </w:r>
    </w:p>
    <w:p w14:paraId="4DAD6F81" w14:textId="47EBA14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_Toc222472234 \h </w:instrText>
      </w:r>
      <w:r>
        <w:rPr>
          <w:noProof/>
        </w:rPr>
      </w:r>
      <w:r>
        <w:rPr>
          <w:noProof/>
        </w:rPr>
        <w:fldChar w:fldCharType="separate"/>
      </w:r>
      <w:r>
        <w:rPr>
          <w:noProof/>
        </w:rPr>
        <w:t>183</w:t>
      </w:r>
      <w:r>
        <w:rPr>
          <w:noProof/>
        </w:rPr>
        <w:fldChar w:fldCharType="end"/>
      </w:r>
    </w:p>
    <w:p w14:paraId="119B7C9C" w14:textId="704432D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_Toc222472235 \h </w:instrText>
      </w:r>
      <w:r>
        <w:rPr>
          <w:noProof/>
        </w:rPr>
      </w:r>
      <w:r>
        <w:rPr>
          <w:noProof/>
        </w:rPr>
        <w:fldChar w:fldCharType="separate"/>
      </w:r>
      <w:r>
        <w:rPr>
          <w:noProof/>
        </w:rPr>
        <w:t>184</w:t>
      </w:r>
      <w:r>
        <w:rPr>
          <w:noProof/>
        </w:rPr>
        <w:fldChar w:fldCharType="end"/>
      </w:r>
    </w:p>
    <w:p w14:paraId="150830DC" w14:textId="6D427B1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_Toc222472236 \h </w:instrText>
      </w:r>
      <w:r>
        <w:rPr>
          <w:noProof/>
        </w:rPr>
      </w:r>
      <w:r>
        <w:rPr>
          <w:noProof/>
        </w:rPr>
        <w:fldChar w:fldCharType="separate"/>
      </w:r>
      <w:r>
        <w:rPr>
          <w:noProof/>
        </w:rPr>
        <w:t>184</w:t>
      </w:r>
      <w:r>
        <w:rPr>
          <w:noProof/>
        </w:rPr>
        <w:fldChar w:fldCharType="end"/>
      </w:r>
    </w:p>
    <w:p w14:paraId="764726A2" w14:textId="2F8BE7A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4.7.3</w:t>
      </w:r>
      <w:r>
        <w:rPr>
          <w:rFonts w:asciiTheme="minorHAnsi" w:eastAsiaTheme="minorEastAsia" w:hAnsiTheme="minorHAnsi" w:cstheme="minorBidi"/>
          <w:iCs w:val="0"/>
          <w:noProof/>
          <w:kern w:val="2"/>
          <w:sz w:val="24"/>
          <w:szCs w:val="24"/>
          <w:lang w:val="cs-CZ" w:eastAsia="cs-CZ"/>
          <w14:ligatures w14:val="standardContextual"/>
        </w:rPr>
        <w:tab/>
      </w:r>
      <w:r>
        <w:rPr>
          <w:noProof/>
        </w:rPr>
        <w:t>Change MSISDN in WTTx Order</w:t>
      </w:r>
      <w:r>
        <w:rPr>
          <w:noProof/>
        </w:rPr>
        <w:tab/>
      </w:r>
      <w:r>
        <w:rPr>
          <w:noProof/>
        </w:rPr>
        <w:fldChar w:fldCharType="begin"/>
      </w:r>
      <w:r>
        <w:rPr>
          <w:noProof/>
        </w:rPr>
        <w:instrText xml:space="preserve"> PAGEREF _Toc222472237 \h </w:instrText>
      </w:r>
      <w:r>
        <w:rPr>
          <w:noProof/>
        </w:rPr>
      </w:r>
      <w:r>
        <w:rPr>
          <w:noProof/>
        </w:rPr>
        <w:fldChar w:fldCharType="separate"/>
      </w:r>
      <w:r>
        <w:rPr>
          <w:noProof/>
        </w:rPr>
        <w:t>184</w:t>
      </w:r>
      <w:r>
        <w:rPr>
          <w:noProof/>
        </w:rPr>
        <w:fldChar w:fldCharType="end"/>
      </w:r>
    </w:p>
    <w:p w14:paraId="22A21654" w14:textId="724E70E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_Toc222472238 \h </w:instrText>
      </w:r>
      <w:r>
        <w:rPr>
          <w:noProof/>
        </w:rPr>
      </w:r>
      <w:r>
        <w:rPr>
          <w:noProof/>
        </w:rPr>
        <w:fldChar w:fldCharType="separate"/>
      </w:r>
      <w:r>
        <w:rPr>
          <w:noProof/>
        </w:rPr>
        <w:t>186</w:t>
      </w:r>
      <w:r>
        <w:rPr>
          <w:noProof/>
        </w:rPr>
        <w:fldChar w:fldCharType="end"/>
      </w:r>
    </w:p>
    <w:p w14:paraId="3F3F698F" w14:textId="337F779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_Toc222472239 \h </w:instrText>
      </w:r>
      <w:r>
        <w:rPr>
          <w:noProof/>
        </w:rPr>
      </w:r>
      <w:r>
        <w:rPr>
          <w:noProof/>
        </w:rPr>
        <w:fldChar w:fldCharType="separate"/>
      </w:r>
      <w:r>
        <w:rPr>
          <w:noProof/>
        </w:rPr>
        <w:t>186</w:t>
      </w:r>
      <w:r>
        <w:rPr>
          <w:noProof/>
        </w:rPr>
        <w:fldChar w:fldCharType="end"/>
      </w:r>
    </w:p>
    <w:p w14:paraId="7EC17301" w14:textId="0A2B0C7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4.7.3.3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_Toc222472240 \h </w:instrText>
      </w:r>
      <w:r>
        <w:rPr>
          <w:noProof/>
        </w:rPr>
      </w:r>
      <w:r>
        <w:rPr>
          <w:noProof/>
        </w:rPr>
        <w:fldChar w:fldCharType="separate"/>
      </w:r>
      <w:r>
        <w:rPr>
          <w:noProof/>
        </w:rPr>
        <w:t>186</w:t>
      </w:r>
      <w:r>
        <w:rPr>
          <w:noProof/>
        </w:rPr>
        <w:fldChar w:fldCharType="end"/>
      </w:r>
    </w:p>
    <w:p w14:paraId="5E65E852" w14:textId="4357815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4.7.4</w:t>
      </w:r>
      <w:r>
        <w:rPr>
          <w:rFonts w:asciiTheme="minorHAnsi" w:eastAsiaTheme="minorEastAsia" w:hAnsiTheme="minorHAnsi" w:cstheme="minorBidi"/>
          <w:iCs w:val="0"/>
          <w:noProof/>
          <w:kern w:val="2"/>
          <w:sz w:val="24"/>
          <w:szCs w:val="24"/>
          <w:lang w:val="cs-CZ" w:eastAsia="cs-CZ"/>
          <w14:ligatures w14:val="standardContextual"/>
        </w:rPr>
        <w:tab/>
      </w:r>
      <w:r>
        <w:rPr>
          <w:noProof/>
        </w:rPr>
        <w:t>Change MSISDN in OneNumber Order</w:t>
      </w:r>
      <w:r>
        <w:rPr>
          <w:noProof/>
        </w:rPr>
        <w:tab/>
      </w:r>
      <w:r>
        <w:rPr>
          <w:noProof/>
        </w:rPr>
        <w:fldChar w:fldCharType="begin"/>
      </w:r>
      <w:r>
        <w:rPr>
          <w:noProof/>
        </w:rPr>
        <w:instrText xml:space="preserve"> PAGEREF _Toc222472241 \h </w:instrText>
      </w:r>
      <w:r>
        <w:rPr>
          <w:noProof/>
        </w:rPr>
      </w:r>
      <w:r>
        <w:rPr>
          <w:noProof/>
        </w:rPr>
        <w:fldChar w:fldCharType="separate"/>
      </w:r>
      <w:r>
        <w:rPr>
          <w:noProof/>
        </w:rPr>
        <w:t>186</w:t>
      </w:r>
      <w:r>
        <w:rPr>
          <w:noProof/>
        </w:rPr>
        <w:fldChar w:fldCharType="end"/>
      </w:r>
    </w:p>
    <w:p w14:paraId="068E6E7B" w14:textId="5A04AC7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_Toc222472242 \h </w:instrText>
      </w:r>
      <w:r>
        <w:rPr>
          <w:noProof/>
        </w:rPr>
      </w:r>
      <w:r>
        <w:rPr>
          <w:noProof/>
        </w:rPr>
        <w:fldChar w:fldCharType="separate"/>
      </w:r>
      <w:r>
        <w:rPr>
          <w:noProof/>
        </w:rPr>
        <w:t>188</w:t>
      </w:r>
      <w:r>
        <w:rPr>
          <w:noProof/>
        </w:rPr>
        <w:fldChar w:fldCharType="end"/>
      </w:r>
    </w:p>
    <w:p w14:paraId="21310C3F" w14:textId="5BE944D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_Toc222472243 \h </w:instrText>
      </w:r>
      <w:r>
        <w:rPr>
          <w:noProof/>
        </w:rPr>
      </w:r>
      <w:r>
        <w:rPr>
          <w:noProof/>
        </w:rPr>
        <w:fldChar w:fldCharType="separate"/>
      </w:r>
      <w:r>
        <w:rPr>
          <w:noProof/>
        </w:rPr>
        <w:t>189</w:t>
      </w:r>
      <w:r>
        <w:rPr>
          <w:noProof/>
        </w:rPr>
        <w:fldChar w:fldCharType="end"/>
      </w:r>
    </w:p>
    <w:p w14:paraId="71AFA320" w14:textId="4F08090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_Toc222472244 \h </w:instrText>
      </w:r>
      <w:r>
        <w:rPr>
          <w:noProof/>
        </w:rPr>
      </w:r>
      <w:r>
        <w:rPr>
          <w:noProof/>
        </w:rPr>
        <w:fldChar w:fldCharType="separate"/>
      </w:r>
      <w:r>
        <w:rPr>
          <w:noProof/>
        </w:rPr>
        <w:t>189</w:t>
      </w:r>
      <w:r>
        <w:rPr>
          <w:noProof/>
        </w:rPr>
        <w:fldChar w:fldCharType="end"/>
      </w:r>
    </w:p>
    <w:p w14:paraId="7A120572" w14:textId="5F217B5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4.7.5</w:t>
      </w:r>
      <w:r>
        <w:rPr>
          <w:rFonts w:asciiTheme="minorHAnsi" w:eastAsiaTheme="minorEastAsia" w:hAnsiTheme="minorHAnsi" w:cstheme="minorBidi"/>
          <w:iCs w:val="0"/>
          <w:noProof/>
          <w:kern w:val="2"/>
          <w:sz w:val="24"/>
          <w:szCs w:val="24"/>
          <w:lang w:val="cs-CZ" w:eastAsia="cs-CZ"/>
          <w14:ligatures w14:val="standardContextual"/>
        </w:rPr>
        <w:tab/>
      </w:r>
      <w:r>
        <w:rPr>
          <w:noProof/>
        </w:rPr>
        <w:t>Accelerate Scheduled Request Items</w:t>
      </w:r>
      <w:r>
        <w:rPr>
          <w:noProof/>
        </w:rPr>
        <w:tab/>
      </w:r>
      <w:r>
        <w:rPr>
          <w:noProof/>
        </w:rPr>
        <w:fldChar w:fldCharType="begin"/>
      </w:r>
      <w:r>
        <w:rPr>
          <w:noProof/>
        </w:rPr>
        <w:instrText xml:space="preserve"> PAGEREF _Toc222472245 \h </w:instrText>
      </w:r>
      <w:r>
        <w:rPr>
          <w:noProof/>
        </w:rPr>
      </w:r>
      <w:r>
        <w:rPr>
          <w:noProof/>
        </w:rPr>
        <w:fldChar w:fldCharType="separate"/>
      </w:r>
      <w:r>
        <w:rPr>
          <w:noProof/>
        </w:rPr>
        <w:t>189</w:t>
      </w:r>
      <w:r>
        <w:rPr>
          <w:noProof/>
        </w:rPr>
        <w:fldChar w:fldCharType="end"/>
      </w:r>
    </w:p>
    <w:p w14:paraId="2067EC50" w14:textId="13E3F5F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_Toc222472246 \h </w:instrText>
      </w:r>
      <w:r>
        <w:rPr>
          <w:noProof/>
        </w:rPr>
      </w:r>
      <w:r>
        <w:rPr>
          <w:noProof/>
        </w:rPr>
        <w:fldChar w:fldCharType="separate"/>
      </w:r>
      <w:r>
        <w:rPr>
          <w:noProof/>
        </w:rPr>
        <w:t>191</w:t>
      </w:r>
      <w:r>
        <w:rPr>
          <w:noProof/>
        </w:rPr>
        <w:fldChar w:fldCharType="end"/>
      </w:r>
    </w:p>
    <w:p w14:paraId="4DE18351" w14:textId="2632B43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_Toc222472247 \h </w:instrText>
      </w:r>
      <w:r>
        <w:rPr>
          <w:noProof/>
        </w:rPr>
      </w:r>
      <w:r>
        <w:rPr>
          <w:noProof/>
        </w:rPr>
        <w:fldChar w:fldCharType="separate"/>
      </w:r>
      <w:r>
        <w:rPr>
          <w:noProof/>
        </w:rPr>
        <w:t>191</w:t>
      </w:r>
      <w:r>
        <w:rPr>
          <w:noProof/>
        </w:rPr>
        <w:fldChar w:fldCharType="end"/>
      </w:r>
    </w:p>
    <w:p w14:paraId="5F77947D" w14:textId="4273265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4.7.5.3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_Toc222472248 \h </w:instrText>
      </w:r>
      <w:r>
        <w:rPr>
          <w:noProof/>
        </w:rPr>
      </w:r>
      <w:r>
        <w:rPr>
          <w:noProof/>
        </w:rPr>
        <w:fldChar w:fldCharType="separate"/>
      </w:r>
      <w:r>
        <w:rPr>
          <w:noProof/>
        </w:rPr>
        <w:t>191</w:t>
      </w:r>
      <w:r>
        <w:rPr>
          <w:noProof/>
        </w:rPr>
        <w:fldChar w:fldCharType="end"/>
      </w:r>
    </w:p>
    <w:p w14:paraId="098865FE" w14:textId="01E8C22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4.7.6</w:t>
      </w:r>
      <w:r>
        <w:rPr>
          <w:rFonts w:asciiTheme="minorHAnsi" w:eastAsiaTheme="minorEastAsia" w:hAnsiTheme="minorHAnsi" w:cstheme="minorBidi"/>
          <w:iCs w:val="0"/>
          <w:noProof/>
          <w:kern w:val="2"/>
          <w:sz w:val="24"/>
          <w:szCs w:val="24"/>
          <w:lang w:val="cs-CZ" w:eastAsia="cs-CZ"/>
          <w14:ligatures w14:val="standardContextual"/>
        </w:rPr>
        <w:tab/>
      </w:r>
      <w:r>
        <w:rPr>
          <w:noProof/>
        </w:rPr>
        <w:t>Dehotline Preactivated MSISDN</w:t>
      </w:r>
      <w:r>
        <w:rPr>
          <w:noProof/>
        </w:rPr>
        <w:tab/>
      </w:r>
      <w:r>
        <w:rPr>
          <w:noProof/>
        </w:rPr>
        <w:fldChar w:fldCharType="begin"/>
      </w:r>
      <w:r>
        <w:rPr>
          <w:noProof/>
        </w:rPr>
        <w:instrText xml:space="preserve"> PAGEREF _Toc222472249 \h </w:instrText>
      </w:r>
      <w:r>
        <w:rPr>
          <w:noProof/>
        </w:rPr>
      </w:r>
      <w:r>
        <w:rPr>
          <w:noProof/>
        </w:rPr>
        <w:fldChar w:fldCharType="separate"/>
      </w:r>
      <w:r>
        <w:rPr>
          <w:noProof/>
        </w:rPr>
        <w:t>191</w:t>
      </w:r>
      <w:r>
        <w:rPr>
          <w:noProof/>
        </w:rPr>
        <w:fldChar w:fldCharType="end"/>
      </w:r>
    </w:p>
    <w:p w14:paraId="50BD67F0" w14:textId="5DD0B00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_Toc222472250 \h </w:instrText>
      </w:r>
      <w:r>
        <w:rPr>
          <w:noProof/>
        </w:rPr>
      </w:r>
      <w:r>
        <w:rPr>
          <w:noProof/>
        </w:rPr>
        <w:fldChar w:fldCharType="separate"/>
      </w:r>
      <w:r>
        <w:rPr>
          <w:noProof/>
        </w:rPr>
        <w:t>192</w:t>
      </w:r>
      <w:r>
        <w:rPr>
          <w:noProof/>
        </w:rPr>
        <w:fldChar w:fldCharType="end"/>
      </w:r>
    </w:p>
    <w:p w14:paraId="0D49318A" w14:textId="6A4F6D4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_Toc222472251 \h </w:instrText>
      </w:r>
      <w:r>
        <w:rPr>
          <w:noProof/>
        </w:rPr>
      </w:r>
      <w:r>
        <w:rPr>
          <w:noProof/>
        </w:rPr>
        <w:fldChar w:fldCharType="separate"/>
      </w:r>
      <w:r>
        <w:rPr>
          <w:noProof/>
        </w:rPr>
        <w:t>193</w:t>
      </w:r>
      <w:r>
        <w:rPr>
          <w:noProof/>
        </w:rPr>
        <w:fldChar w:fldCharType="end"/>
      </w:r>
    </w:p>
    <w:p w14:paraId="4BFE3C52" w14:textId="4CC65DA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4.7.7</w:t>
      </w:r>
      <w:r>
        <w:rPr>
          <w:rFonts w:asciiTheme="minorHAnsi" w:eastAsiaTheme="minorEastAsia" w:hAnsiTheme="minorHAnsi" w:cstheme="minorBidi"/>
          <w:iCs w:val="0"/>
          <w:noProof/>
          <w:kern w:val="2"/>
          <w:sz w:val="24"/>
          <w:szCs w:val="24"/>
          <w:lang w:val="cs-CZ" w:eastAsia="cs-CZ"/>
          <w14:ligatures w14:val="standardContextual"/>
        </w:rPr>
        <w:tab/>
      </w:r>
      <w:r>
        <w:rPr>
          <w:noProof/>
        </w:rPr>
        <w:t>Update Average Revenue</w:t>
      </w:r>
      <w:r>
        <w:rPr>
          <w:noProof/>
        </w:rPr>
        <w:tab/>
      </w:r>
      <w:r>
        <w:rPr>
          <w:noProof/>
        </w:rPr>
        <w:fldChar w:fldCharType="begin"/>
      </w:r>
      <w:r>
        <w:rPr>
          <w:noProof/>
        </w:rPr>
        <w:instrText xml:space="preserve"> PAGEREF _Toc222472252 \h </w:instrText>
      </w:r>
      <w:r>
        <w:rPr>
          <w:noProof/>
        </w:rPr>
      </w:r>
      <w:r>
        <w:rPr>
          <w:noProof/>
        </w:rPr>
        <w:fldChar w:fldCharType="separate"/>
      </w:r>
      <w:r>
        <w:rPr>
          <w:noProof/>
        </w:rPr>
        <w:t>193</w:t>
      </w:r>
      <w:r>
        <w:rPr>
          <w:noProof/>
        </w:rPr>
        <w:fldChar w:fldCharType="end"/>
      </w:r>
    </w:p>
    <w:p w14:paraId="735CF0AD" w14:textId="64EFC48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_Toc222472253 \h </w:instrText>
      </w:r>
      <w:r>
        <w:rPr>
          <w:noProof/>
        </w:rPr>
      </w:r>
      <w:r>
        <w:rPr>
          <w:noProof/>
        </w:rPr>
        <w:fldChar w:fldCharType="separate"/>
      </w:r>
      <w:r>
        <w:rPr>
          <w:noProof/>
        </w:rPr>
        <w:t>194</w:t>
      </w:r>
      <w:r>
        <w:rPr>
          <w:noProof/>
        </w:rPr>
        <w:fldChar w:fldCharType="end"/>
      </w:r>
    </w:p>
    <w:p w14:paraId="4F8A0359" w14:textId="3CA1651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_Toc222472254 \h </w:instrText>
      </w:r>
      <w:r>
        <w:rPr>
          <w:noProof/>
        </w:rPr>
      </w:r>
      <w:r>
        <w:rPr>
          <w:noProof/>
        </w:rPr>
        <w:fldChar w:fldCharType="separate"/>
      </w:r>
      <w:r>
        <w:rPr>
          <w:noProof/>
        </w:rPr>
        <w:t>195</w:t>
      </w:r>
      <w:r>
        <w:rPr>
          <w:noProof/>
        </w:rPr>
        <w:fldChar w:fldCharType="end"/>
      </w:r>
    </w:p>
    <w:p w14:paraId="7CAF59C0" w14:textId="5041C91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4.7.7.3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_Toc222472255 \h </w:instrText>
      </w:r>
      <w:r>
        <w:rPr>
          <w:noProof/>
        </w:rPr>
      </w:r>
      <w:r>
        <w:rPr>
          <w:noProof/>
        </w:rPr>
        <w:fldChar w:fldCharType="separate"/>
      </w:r>
      <w:r>
        <w:rPr>
          <w:noProof/>
        </w:rPr>
        <w:t>195</w:t>
      </w:r>
      <w:r>
        <w:rPr>
          <w:noProof/>
        </w:rPr>
        <w:fldChar w:fldCharType="end"/>
      </w:r>
    </w:p>
    <w:p w14:paraId="6E131495" w14:textId="0D7585A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4.7.8</w:t>
      </w:r>
      <w:r>
        <w:rPr>
          <w:rFonts w:asciiTheme="minorHAnsi" w:eastAsiaTheme="minorEastAsia" w:hAnsiTheme="minorHAnsi" w:cstheme="minorBidi"/>
          <w:iCs w:val="0"/>
          <w:noProof/>
          <w:kern w:val="2"/>
          <w:sz w:val="24"/>
          <w:szCs w:val="24"/>
          <w:lang w:val="cs-CZ" w:eastAsia="cs-CZ"/>
          <w14:ligatures w14:val="standardContextual"/>
        </w:rPr>
        <w:tab/>
      </w:r>
      <w:r>
        <w:rPr>
          <w:noProof/>
        </w:rPr>
        <w:t>Update UPC Migration Attributes</w:t>
      </w:r>
      <w:r>
        <w:rPr>
          <w:noProof/>
        </w:rPr>
        <w:tab/>
      </w:r>
      <w:r>
        <w:rPr>
          <w:noProof/>
        </w:rPr>
        <w:fldChar w:fldCharType="begin"/>
      </w:r>
      <w:r>
        <w:rPr>
          <w:noProof/>
        </w:rPr>
        <w:instrText xml:space="preserve"> PAGEREF _Toc222472256 \h </w:instrText>
      </w:r>
      <w:r>
        <w:rPr>
          <w:noProof/>
        </w:rPr>
      </w:r>
      <w:r>
        <w:rPr>
          <w:noProof/>
        </w:rPr>
        <w:fldChar w:fldCharType="separate"/>
      </w:r>
      <w:r>
        <w:rPr>
          <w:noProof/>
        </w:rPr>
        <w:t>195</w:t>
      </w:r>
      <w:r>
        <w:rPr>
          <w:noProof/>
        </w:rPr>
        <w:fldChar w:fldCharType="end"/>
      </w:r>
    </w:p>
    <w:p w14:paraId="6D097F74" w14:textId="1C27D22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_Toc222472257 \h </w:instrText>
      </w:r>
      <w:r>
        <w:rPr>
          <w:noProof/>
        </w:rPr>
      </w:r>
      <w:r>
        <w:rPr>
          <w:noProof/>
        </w:rPr>
        <w:fldChar w:fldCharType="separate"/>
      </w:r>
      <w:r>
        <w:rPr>
          <w:noProof/>
        </w:rPr>
        <w:t>197</w:t>
      </w:r>
      <w:r>
        <w:rPr>
          <w:noProof/>
        </w:rPr>
        <w:fldChar w:fldCharType="end"/>
      </w:r>
    </w:p>
    <w:p w14:paraId="206B7190" w14:textId="02AF669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_Toc222472258 \h </w:instrText>
      </w:r>
      <w:r>
        <w:rPr>
          <w:noProof/>
        </w:rPr>
      </w:r>
      <w:r>
        <w:rPr>
          <w:noProof/>
        </w:rPr>
        <w:fldChar w:fldCharType="separate"/>
      </w:r>
      <w:r>
        <w:rPr>
          <w:noProof/>
        </w:rPr>
        <w:t>197</w:t>
      </w:r>
      <w:r>
        <w:rPr>
          <w:noProof/>
        </w:rPr>
        <w:fldChar w:fldCharType="end"/>
      </w:r>
    </w:p>
    <w:p w14:paraId="54F074DB" w14:textId="4CB3335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4.7.8.3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_Toc222472259 \h </w:instrText>
      </w:r>
      <w:r>
        <w:rPr>
          <w:noProof/>
        </w:rPr>
      </w:r>
      <w:r>
        <w:rPr>
          <w:noProof/>
        </w:rPr>
        <w:fldChar w:fldCharType="separate"/>
      </w:r>
      <w:r>
        <w:rPr>
          <w:noProof/>
        </w:rPr>
        <w:t>197</w:t>
      </w:r>
      <w:r>
        <w:rPr>
          <w:noProof/>
        </w:rPr>
        <w:fldChar w:fldCharType="end"/>
      </w:r>
    </w:p>
    <w:p w14:paraId="27BFE3B4" w14:textId="07F4A0E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4.7.9</w:t>
      </w:r>
      <w:r>
        <w:rPr>
          <w:rFonts w:asciiTheme="minorHAnsi" w:eastAsiaTheme="minorEastAsia" w:hAnsiTheme="minorHAnsi" w:cstheme="minorBidi"/>
          <w:iCs w:val="0"/>
          <w:noProof/>
          <w:kern w:val="2"/>
          <w:sz w:val="24"/>
          <w:szCs w:val="24"/>
          <w:lang w:val="cs-CZ" w:eastAsia="cs-CZ"/>
          <w14:ligatures w14:val="standardContextual"/>
        </w:rPr>
        <w:tab/>
      </w:r>
      <w:r>
        <w:rPr>
          <w:noProof/>
        </w:rPr>
        <w:t>Update Date of Birth Validation Flag</w:t>
      </w:r>
      <w:r>
        <w:rPr>
          <w:noProof/>
        </w:rPr>
        <w:tab/>
      </w:r>
      <w:r>
        <w:rPr>
          <w:noProof/>
        </w:rPr>
        <w:fldChar w:fldCharType="begin"/>
      </w:r>
      <w:r>
        <w:rPr>
          <w:noProof/>
        </w:rPr>
        <w:instrText xml:space="preserve"> PAGEREF _Toc222472260 \h </w:instrText>
      </w:r>
      <w:r>
        <w:rPr>
          <w:noProof/>
        </w:rPr>
      </w:r>
      <w:r>
        <w:rPr>
          <w:noProof/>
        </w:rPr>
        <w:fldChar w:fldCharType="separate"/>
      </w:r>
      <w:r>
        <w:rPr>
          <w:noProof/>
        </w:rPr>
        <w:t>198</w:t>
      </w:r>
      <w:r>
        <w:rPr>
          <w:noProof/>
        </w:rPr>
        <w:fldChar w:fldCharType="end"/>
      </w:r>
    </w:p>
    <w:p w14:paraId="078F4AAF" w14:textId="207A0D4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_Toc222472261 \h </w:instrText>
      </w:r>
      <w:r>
        <w:rPr>
          <w:noProof/>
        </w:rPr>
      </w:r>
      <w:r>
        <w:rPr>
          <w:noProof/>
        </w:rPr>
        <w:fldChar w:fldCharType="separate"/>
      </w:r>
      <w:r>
        <w:rPr>
          <w:noProof/>
        </w:rPr>
        <w:t>199</w:t>
      </w:r>
      <w:r>
        <w:rPr>
          <w:noProof/>
        </w:rPr>
        <w:fldChar w:fldCharType="end"/>
      </w:r>
    </w:p>
    <w:p w14:paraId="1F30CA55" w14:textId="32BBD45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_Toc222472262 \h </w:instrText>
      </w:r>
      <w:r>
        <w:rPr>
          <w:noProof/>
        </w:rPr>
      </w:r>
      <w:r>
        <w:rPr>
          <w:noProof/>
        </w:rPr>
        <w:fldChar w:fldCharType="separate"/>
      </w:r>
      <w:r>
        <w:rPr>
          <w:noProof/>
        </w:rPr>
        <w:t>199</w:t>
      </w:r>
      <w:r>
        <w:rPr>
          <w:noProof/>
        </w:rPr>
        <w:fldChar w:fldCharType="end"/>
      </w:r>
    </w:p>
    <w:p w14:paraId="2DCEDF8B" w14:textId="1222077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4.7.9.3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_Toc222472263 \h </w:instrText>
      </w:r>
      <w:r>
        <w:rPr>
          <w:noProof/>
        </w:rPr>
      </w:r>
      <w:r>
        <w:rPr>
          <w:noProof/>
        </w:rPr>
        <w:fldChar w:fldCharType="separate"/>
      </w:r>
      <w:r>
        <w:rPr>
          <w:noProof/>
        </w:rPr>
        <w:t>199</w:t>
      </w:r>
      <w:r>
        <w:rPr>
          <w:noProof/>
        </w:rPr>
        <w:fldChar w:fldCharType="end"/>
      </w:r>
    </w:p>
    <w:p w14:paraId="7462A7F7" w14:textId="234C14E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4.7.10</w:t>
      </w:r>
      <w:r>
        <w:rPr>
          <w:rFonts w:asciiTheme="minorHAnsi" w:eastAsiaTheme="minorEastAsia" w:hAnsiTheme="minorHAnsi" w:cstheme="minorBidi"/>
          <w:iCs w:val="0"/>
          <w:noProof/>
          <w:kern w:val="2"/>
          <w:sz w:val="24"/>
          <w:szCs w:val="24"/>
          <w:lang w:val="cs-CZ" w:eastAsia="cs-CZ"/>
          <w14:ligatures w14:val="standardContextual"/>
        </w:rPr>
        <w:tab/>
      </w:r>
      <w:r>
        <w:rPr>
          <w:noProof/>
        </w:rPr>
        <w:t>Clear duplicate MSISDN’s</w:t>
      </w:r>
      <w:r>
        <w:rPr>
          <w:noProof/>
        </w:rPr>
        <w:tab/>
      </w:r>
      <w:r>
        <w:rPr>
          <w:noProof/>
        </w:rPr>
        <w:fldChar w:fldCharType="begin"/>
      </w:r>
      <w:r>
        <w:rPr>
          <w:noProof/>
        </w:rPr>
        <w:instrText xml:space="preserve"> PAGEREF _Toc222472264 \h </w:instrText>
      </w:r>
      <w:r>
        <w:rPr>
          <w:noProof/>
        </w:rPr>
      </w:r>
      <w:r>
        <w:rPr>
          <w:noProof/>
        </w:rPr>
        <w:fldChar w:fldCharType="separate"/>
      </w:r>
      <w:r>
        <w:rPr>
          <w:noProof/>
        </w:rPr>
        <w:t>199</w:t>
      </w:r>
      <w:r>
        <w:rPr>
          <w:noProof/>
        </w:rPr>
        <w:fldChar w:fldCharType="end"/>
      </w:r>
    </w:p>
    <w:p w14:paraId="07D2B215" w14:textId="3B14B8B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_Toc222472265 \h </w:instrText>
      </w:r>
      <w:r>
        <w:rPr>
          <w:noProof/>
        </w:rPr>
      </w:r>
      <w:r>
        <w:rPr>
          <w:noProof/>
        </w:rPr>
        <w:fldChar w:fldCharType="separate"/>
      </w:r>
      <w:r>
        <w:rPr>
          <w:noProof/>
        </w:rPr>
        <w:t>200</w:t>
      </w:r>
      <w:r>
        <w:rPr>
          <w:noProof/>
        </w:rPr>
        <w:fldChar w:fldCharType="end"/>
      </w:r>
    </w:p>
    <w:p w14:paraId="39069324" w14:textId="6F094A1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4.7.10.2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_Toc222472266 \h </w:instrText>
      </w:r>
      <w:r>
        <w:rPr>
          <w:noProof/>
        </w:rPr>
      </w:r>
      <w:r>
        <w:rPr>
          <w:noProof/>
        </w:rPr>
        <w:fldChar w:fldCharType="separate"/>
      </w:r>
      <w:r>
        <w:rPr>
          <w:noProof/>
        </w:rPr>
        <w:t>200</w:t>
      </w:r>
      <w:r>
        <w:rPr>
          <w:noProof/>
        </w:rPr>
        <w:fldChar w:fldCharType="end"/>
      </w:r>
    </w:p>
    <w:p w14:paraId="4C4798CE" w14:textId="3804FA10"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4.8</w:t>
      </w:r>
      <w:r>
        <w:rPr>
          <w:rFonts w:asciiTheme="minorHAnsi" w:eastAsiaTheme="minorEastAsia" w:hAnsiTheme="minorHAnsi" w:cstheme="minorBidi"/>
          <w:iCs w:val="0"/>
          <w:noProof/>
          <w:kern w:val="2"/>
          <w:sz w:val="24"/>
          <w:lang w:val="cs-CZ" w:eastAsia="cs-CZ"/>
          <w14:ligatures w14:val="standardContextual"/>
        </w:rPr>
        <w:tab/>
      </w:r>
      <w:r>
        <w:rPr>
          <w:noProof/>
        </w:rPr>
        <w:t>CUR Operations</w:t>
      </w:r>
      <w:r>
        <w:rPr>
          <w:noProof/>
        </w:rPr>
        <w:tab/>
      </w:r>
      <w:r>
        <w:rPr>
          <w:noProof/>
        </w:rPr>
        <w:fldChar w:fldCharType="begin"/>
      </w:r>
      <w:r>
        <w:rPr>
          <w:noProof/>
        </w:rPr>
        <w:instrText xml:space="preserve"> PAGEREF _Toc222472267 \h </w:instrText>
      </w:r>
      <w:r>
        <w:rPr>
          <w:noProof/>
        </w:rPr>
      </w:r>
      <w:r>
        <w:rPr>
          <w:noProof/>
        </w:rPr>
        <w:fldChar w:fldCharType="separate"/>
      </w:r>
      <w:r>
        <w:rPr>
          <w:noProof/>
        </w:rPr>
        <w:t>200</w:t>
      </w:r>
      <w:r>
        <w:rPr>
          <w:noProof/>
        </w:rPr>
        <w:fldChar w:fldCharType="end"/>
      </w:r>
    </w:p>
    <w:p w14:paraId="71BDF0AC" w14:textId="5EC984C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4.8.1</w:t>
      </w:r>
      <w:r>
        <w:rPr>
          <w:rFonts w:asciiTheme="minorHAnsi" w:eastAsiaTheme="minorEastAsia" w:hAnsiTheme="minorHAnsi" w:cstheme="minorBidi"/>
          <w:iCs w:val="0"/>
          <w:noProof/>
          <w:kern w:val="2"/>
          <w:sz w:val="24"/>
          <w:szCs w:val="24"/>
          <w:lang w:val="cs-CZ" w:eastAsia="cs-CZ"/>
          <w14:ligatures w14:val="standardContextual"/>
        </w:rPr>
        <w:tab/>
      </w:r>
      <w:r>
        <w:rPr>
          <w:noProof/>
        </w:rPr>
        <w:t>Password Management</w:t>
      </w:r>
      <w:r>
        <w:rPr>
          <w:noProof/>
        </w:rPr>
        <w:tab/>
      </w:r>
      <w:r>
        <w:rPr>
          <w:noProof/>
        </w:rPr>
        <w:fldChar w:fldCharType="begin"/>
      </w:r>
      <w:r>
        <w:rPr>
          <w:noProof/>
        </w:rPr>
        <w:instrText xml:space="preserve"> PAGEREF _Toc222472268 \h </w:instrText>
      </w:r>
      <w:r>
        <w:rPr>
          <w:noProof/>
        </w:rPr>
      </w:r>
      <w:r>
        <w:rPr>
          <w:noProof/>
        </w:rPr>
        <w:fldChar w:fldCharType="separate"/>
      </w:r>
      <w:r>
        <w:rPr>
          <w:noProof/>
        </w:rPr>
        <w:t>200</w:t>
      </w:r>
      <w:r>
        <w:rPr>
          <w:noProof/>
        </w:rPr>
        <w:fldChar w:fldCharType="end"/>
      </w:r>
    </w:p>
    <w:p w14:paraId="1EC6EE86" w14:textId="6D0EEA9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4.8.1.1</w:t>
      </w:r>
      <w:r>
        <w:rPr>
          <w:rFonts w:asciiTheme="minorHAnsi" w:eastAsiaTheme="minorEastAsia" w:hAnsiTheme="minorHAnsi" w:cstheme="minorBidi"/>
          <w:iCs w:val="0"/>
          <w:noProof/>
          <w:kern w:val="2"/>
          <w:sz w:val="24"/>
          <w:szCs w:val="24"/>
          <w:lang w:val="cs-CZ" w:eastAsia="cs-CZ"/>
          <w14:ligatures w14:val="standardContextual"/>
        </w:rPr>
        <w:tab/>
      </w:r>
      <w:r>
        <w:rPr>
          <w:noProof/>
        </w:rPr>
        <w:t>Getting Current Passwords</w:t>
      </w:r>
      <w:r>
        <w:rPr>
          <w:noProof/>
        </w:rPr>
        <w:tab/>
      </w:r>
      <w:r>
        <w:rPr>
          <w:noProof/>
        </w:rPr>
        <w:fldChar w:fldCharType="begin"/>
      </w:r>
      <w:r>
        <w:rPr>
          <w:noProof/>
        </w:rPr>
        <w:instrText xml:space="preserve"> PAGEREF _Toc222472269 \h </w:instrText>
      </w:r>
      <w:r>
        <w:rPr>
          <w:noProof/>
        </w:rPr>
      </w:r>
      <w:r>
        <w:rPr>
          <w:noProof/>
        </w:rPr>
        <w:fldChar w:fldCharType="separate"/>
      </w:r>
      <w:r>
        <w:rPr>
          <w:noProof/>
        </w:rPr>
        <w:t>200</w:t>
      </w:r>
      <w:r>
        <w:rPr>
          <w:noProof/>
        </w:rPr>
        <w:fldChar w:fldCharType="end"/>
      </w:r>
    </w:p>
    <w:p w14:paraId="50B93DDB" w14:textId="74484E4A"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_Toc222472270 \h </w:instrText>
      </w:r>
      <w:r>
        <w:rPr>
          <w:noProof/>
        </w:rPr>
      </w:r>
      <w:r>
        <w:rPr>
          <w:noProof/>
        </w:rPr>
        <w:fldChar w:fldCharType="separate"/>
      </w:r>
      <w:r>
        <w:rPr>
          <w:noProof/>
        </w:rPr>
        <w:t>202</w:t>
      </w:r>
      <w:r>
        <w:rPr>
          <w:noProof/>
        </w:rPr>
        <w:fldChar w:fldCharType="end"/>
      </w:r>
    </w:p>
    <w:p w14:paraId="6D86D6B8" w14:textId="631A9ED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4.8.1.2</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New Passwords</w:t>
      </w:r>
      <w:r>
        <w:rPr>
          <w:noProof/>
        </w:rPr>
        <w:tab/>
      </w:r>
      <w:r>
        <w:rPr>
          <w:noProof/>
        </w:rPr>
        <w:fldChar w:fldCharType="begin"/>
      </w:r>
      <w:r>
        <w:rPr>
          <w:noProof/>
        </w:rPr>
        <w:instrText xml:space="preserve"> PAGEREF _Toc222472271 \h </w:instrText>
      </w:r>
      <w:r>
        <w:rPr>
          <w:noProof/>
        </w:rPr>
      </w:r>
      <w:r>
        <w:rPr>
          <w:noProof/>
        </w:rPr>
        <w:fldChar w:fldCharType="separate"/>
      </w:r>
      <w:r>
        <w:rPr>
          <w:noProof/>
        </w:rPr>
        <w:t>202</w:t>
      </w:r>
      <w:r>
        <w:rPr>
          <w:noProof/>
        </w:rPr>
        <w:fldChar w:fldCharType="end"/>
      </w:r>
    </w:p>
    <w:p w14:paraId="68E83AB7" w14:textId="7517D80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_Toc222472272 \h </w:instrText>
      </w:r>
      <w:r>
        <w:rPr>
          <w:noProof/>
        </w:rPr>
      </w:r>
      <w:r>
        <w:rPr>
          <w:noProof/>
        </w:rPr>
        <w:fldChar w:fldCharType="separate"/>
      </w:r>
      <w:r>
        <w:rPr>
          <w:noProof/>
        </w:rPr>
        <w:t>203</w:t>
      </w:r>
      <w:r>
        <w:rPr>
          <w:noProof/>
        </w:rPr>
        <w:fldChar w:fldCharType="end"/>
      </w:r>
    </w:p>
    <w:p w14:paraId="302171A6" w14:textId="65CCECE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4.8.1.3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_Toc222472273 \h </w:instrText>
      </w:r>
      <w:r>
        <w:rPr>
          <w:noProof/>
        </w:rPr>
      </w:r>
      <w:r>
        <w:rPr>
          <w:noProof/>
        </w:rPr>
        <w:fldChar w:fldCharType="separate"/>
      </w:r>
      <w:r>
        <w:rPr>
          <w:noProof/>
        </w:rPr>
        <w:t>203</w:t>
      </w:r>
      <w:r>
        <w:rPr>
          <w:noProof/>
        </w:rPr>
        <w:fldChar w:fldCharType="end"/>
      </w:r>
    </w:p>
    <w:p w14:paraId="0E11A7C1" w14:textId="46F917FC"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4.9</w:t>
      </w:r>
      <w:r>
        <w:rPr>
          <w:rFonts w:asciiTheme="minorHAnsi" w:eastAsiaTheme="minorEastAsia" w:hAnsiTheme="minorHAnsi" w:cstheme="minorBidi"/>
          <w:iCs w:val="0"/>
          <w:noProof/>
          <w:kern w:val="2"/>
          <w:sz w:val="24"/>
          <w:lang w:val="cs-CZ" w:eastAsia="cs-CZ"/>
          <w14:ligatures w14:val="standardContextual"/>
        </w:rPr>
        <w:tab/>
      </w:r>
      <w:r>
        <w:rPr>
          <w:noProof/>
        </w:rPr>
        <w:t>Java Operations</w:t>
      </w:r>
      <w:r>
        <w:rPr>
          <w:noProof/>
        </w:rPr>
        <w:tab/>
      </w:r>
      <w:r>
        <w:rPr>
          <w:noProof/>
        </w:rPr>
        <w:fldChar w:fldCharType="begin"/>
      </w:r>
      <w:r>
        <w:rPr>
          <w:noProof/>
        </w:rPr>
        <w:instrText xml:space="preserve"> PAGEREF _Toc222472274 \h </w:instrText>
      </w:r>
      <w:r>
        <w:rPr>
          <w:noProof/>
        </w:rPr>
      </w:r>
      <w:r>
        <w:rPr>
          <w:noProof/>
        </w:rPr>
        <w:fldChar w:fldCharType="separate"/>
      </w:r>
      <w:r>
        <w:rPr>
          <w:noProof/>
        </w:rPr>
        <w:t>203</w:t>
      </w:r>
      <w:r>
        <w:rPr>
          <w:noProof/>
        </w:rPr>
        <w:fldChar w:fldCharType="end"/>
      </w:r>
    </w:p>
    <w:p w14:paraId="565D3E4D" w14:textId="482FAD0A"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4.9.1</w:t>
      </w:r>
      <w:r>
        <w:rPr>
          <w:rFonts w:asciiTheme="minorHAnsi" w:eastAsiaTheme="minorEastAsia" w:hAnsiTheme="minorHAnsi" w:cstheme="minorBidi"/>
          <w:iCs w:val="0"/>
          <w:noProof/>
          <w:kern w:val="2"/>
          <w:sz w:val="24"/>
          <w:szCs w:val="24"/>
          <w:lang w:val="cs-CZ" w:eastAsia="cs-CZ"/>
          <w14:ligatures w14:val="standardContextual"/>
        </w:rPr>
        <w:tab/>
      </w:r>
      <w:r>
        <w:rPr>
          <w:noProof/>
        </w:rPr>
        <w:t>Location Dispatcher Status</w:t>
      </w:r>
      <w:r>
        <w:rPr>
          <w:noProof/>
        </w:rPr>
        <w:tab/>
      </w:r>
      <w:r>
        <w:rPr>
          <w:noProof/>
        </w:rPr>
        <w:fldChar w:fldCharType="begin"/>
      </w:r>
      <w:r>
        <w:rPr>
          <w:noProof/>
        </w:rPr>
        <w:instrText xml:space="preserve"> PAGEREF _Toc222472275 \h </w:instrText>
      </w:r>
      <w:r>
        <w:rPr>
          <w:noProof/>
        </w:rPr>
      </w:r>
      <w:r>
        <w:rPr>
          <w:noProof/>
        </w:rPr>
        <w:fldChar w:fldCharType="separate"/>
      </w:r>
      <w:r>
        <w:rPr>
          <w:noProof/>
        </w:rPr>
        <w:t>203</w:t>
      </w:r>
      <w:r>
        <w:rPr>
          <w:noProof/>
        </w:rPr>
        <w:fldChar w:fldCharType="end"/>
      </w:r>
    </w:p>
    <w:p w14:paraId="522BE9BC" w14:textId="05F203C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_Toc222472276 \h </w:instrText>
      </w:r>
      <w:r>
        <w:rPr>
          <w:noProof/>
        </w:rPr>
      </w:r>
      <w:r>
        <w:rPr>
          <w:noProof/>
        </w:rPr>
        <w:fldChar w:fldCharType="separate"/>
      </w:r>
      <w:r>
        <w:rPr>
          <w:noProof/>
        </w:rPr>
        <w:t>204</w:t>
      </w:r>
      <w:r>
        <w:rPr>
          <w:noProof/>
        </w:rPr>
        <w:fldChar w:fldCharType="end"/>
      </w:r>
    </w:p>
    <w:p w14:paraId="79B2C25C" w14:textId="4F3C688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4.9.1.2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_Toc222472277 \h </w:instrText>
      </w:r>
      <w:r>
        <w:rPr>
          <w:noProof/>
        </w:rPr>
      </w:r>
      <w:r>
        <w:rPr>
          <w:noProof/>
        </w:rPr>
        <w:fldChar w:fldCharType="separate"/>
      </w:r>
      <w:r>
        <w:rPr>
          <w:noProof/>
        </w:rPr>
        <w:t>204</w:t>
      </w:r>
      <w:r>
        <w:rPr>
          <w:noProof/>
        </w:rPr>
        <w:fldChar w:fldCharType="end"/>
      </w:r>
    </w:p>
    <w:p w14:paraId="59D7474B" w14:textId="36B3D05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4.9.2</w:t>
      </w:r>
      <w:r>
        <w:rPr>
          <w:rFonts w:asciiTheme="minorHAnsi" w:eastAsiaTheme="minorEastAsia" w:hAnsiTheme="minorHAnsi" w:cstheme="minorBidi"/>
          <w:iCs w:val="0"/>
          <w:noProof/>
          <w:kern w:val="2"/>
          <w:sz w:val="24"/>
          <w:szCs w:val="24"/>
          <w:lang w:val="cs-CZ" w:eastAsia="cs-CZ"/>
          <w14:ligatures w14:val="standardContextual"/>
        </w:rPr>
        <w:tab/>
      </w:r>
      <w:r>
        <w:rPr>
          <w:noProof/>
        </w:rPr>
        <w:t>Profile Cache Status</w:t>
      </w:r>
      <w:r>
        <w:rPr>
          <w:noProof/>
        </w:rPr>
        <w:tab/>
      </w:r>
      <w:r>
        <w:rPr>
          <w:noProof/>
        </w:rPr>
        <w:fldChar w:fldCharType="begin"/>
      </w:r>
      <w:r>
        <w:rPr>
          <w:noProof/>
        </w:rPr>
        <w:instrText xml:space="preserve"> PAGEREF _Toc222472278 \h </w:instrText>
      </w:r>
      <w:r>
        <w:rPr>
          <w:noProof/>
        </w:rPr>
      </w:r>
      <w:r>
        <w:rPr>
          <w:noProof/>
        </w:rPr>
        <w:fldChar w:fldCharType="separate"/>
      </w:r>
      <w:r>
        <w:rPr>
          <w:noProof/>
        </w:rPr>
        <w:t>204</w:t>
      </w:r>
      <w:r>
        <w:rPr>
          <w:noProof/>
        </w:rPr>
        <w:fldChar w:fldCharType="end"/>
      </w:r>
    </w:p>
    <w:p w14:paraId="32D6FC76" w14:textId="066CC0F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_Toc222472279 \h </w:instrText>
      </w:r>
      <w:r>
        <w:rPr>
          <w:noProof/>
        </w:rPr>
      </w:r>
      <w:r>
        <w:rPr>
          <w:noProof/>
        </w:rPr>
        <w:fldChar w:fldCharType="separate"/>
      </w:r>
      <w:r>
        <w:rPr>
          <w:noProof/>
        </w:rPr>
        <w:t>205</w:t>
      </w:r>
      <w:r>
        <w:rPr>
          <w:noProof/>
        </w:rPr>
        <w:fldChar w:fldCharType="end"/>
      </w:r>
    </w:p>
    <w:p w14:paraId="7CA00A23" w14:textId="65AF90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_Toc222472280 \h </w:instrText>
      </w:r>
      <w:r>
        <w:rPr>
          <w:noProof/>
        </w:rPr>
      </w:r>
      <w:r>
        <w:rPr>
          <w:noProof/>
        </w:rPr>
        <w:fldChar w:fldCharType="separate"/>
      </w:r>
      <w:r>
        <w:rPr>
          <w:noProof/>
        </w:rPr>
        <w:t>205</w:t>
      </w:r>
      <w:r>
        <w:rPr>
          <w:noProof/>
        </w:rPr>
        <w:fldChar w:fldCharType="end"/>
      </w:r>
    </w:p>
    <w:p w14:paraId="22B1E7AA" w14:textId="0F5B114C"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4.9.3</w:t>
      </w:r>
      <w:r>
        <w:rPr>
          <w:rFonts w:asciiTheme="minorHAnsi" w:eastAsiaTheme="minorEastAsia" w:hAnsiTheme="minorHAnsi" w:cstheme="minorBidi"/>
          <w:iCs w:val="0"/>
          <w:noProof/>
          <w:kern w:val="2"/>
          <w:sz w:val="24"/>
          <w:szCs w:val="24"/>
          <w:lang w:val="cs-CZ" w:eastAsia="cs-CZ"/>
          <w14:ligatures w14:val="standardContextual"/>
        </w:rPr>
        <w:tab/>
      </w:r>
      <w:r>
        <w:rPr>
          <w:noProof/>
        </w:rPr>
        <w:t>BMG SMS History</w:t>
      </w:r>
      <w:r>
        <w:rPr>
          <w:noProof/>
        </w:rPr>
        <w:tab/>
      </w:r>
      <w:r>
        <w:rPr>
          <w:noProof/>
        </w:rPr>
        <w:fldChar w:fldCharType="begin"/>
      </w:r>
      <w:r>
        <w:rPr>
          <w:noProof/>
        </w:rPr>
        <w:instrText xml:space="preserve"> PAGEREF _Toc222472281 \h </w:instrText>
      </w:r>
      <w:r>
        <w:rPr>
          <w:noProof/>
        </w:rPr>
      </w:r>
      <w:r>
        <w:rPr>
          <w:noProof/>
        </w:rPr>
        <w:fldChar w:fldCharType="separate"/>
      </w:r>
      <w:r>
        <w:rPr>
          <w:noProof/>
        </w:rPr>
        <w:t>205</w:t>
      </w:r>
      <w:r>
        <w:rPr>
          <w:noProof/>
        </w:rPr>
        <w:fldChar w:fldCharType="end"/>
      </w:r>
    </w:p>
    <w:p w14:paraId="1E111D7B" w14:textId="7EC9575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_Toc222472282 \h </w:instrText>
      </w:r>
      <w:r>
        <w:rPr>
          <w:noProof/>
        </w:rPr>
      </w:r>
      <w:r>
        <w:rPr>
          <w:noProof/>
        </w:rPr>
        <w:fldChar w:fldCharType="separate"/>
      </w:r>
      <w:r>
        <w:rPr>
          <w:noProof/>
        </w:rPr>
        <w:t>206</w:t>
      </w:r>
      <w:r>
        <w:rPr>
          <w:noProof/>
        </w:rPr>
        <w:fldChar w:fldCharType="end"/>
      </w:r>
    </w:p>
    <w:p w14:paraId="11A4BE6B" w14:textId="7AE2F72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_Toc222472283 \h </w:instrText>
      </w:r>
      <w:r>
        <w:rPr>
          <w:noProof/>
        </w:rPr>
      </w:r>
      <w:r>
        <w:rPr>
          <w:noProof/>
        </w:rPr>
        <w:fldChar w:fldCharType="separate"/>
      </w:r>
      <w:r>
        <w:rPr>
          <w:noProof/>
        </w:rPr>
        <w:t>206</w:t>
      </w:r>
      <w:r>
        <w:rPr>
          <w:noProof/>
        </w:rPr>
        <w:fldChar w:fldCharType="end"/>
      </w:r>
    </w:p>
    <w:p w14:paraId="7829D454" w14:textId="39F90F6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4.9.3.3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_Toc222472284 \h </w:instrText>
      </w:r>
      <w:r>
        <w:rPr>
          <w:noProof/>
        </w:rPr>
      </w:r>
      <w:r>
        <w:rPr>
          <w:noProof/>
        </w:rPr>
        <w:fldChar w:fldCharType="separate"/>
      </w:r>
      <w:r>
        <w:rPr>
          <w:noProof/>
        </w:rPr>
        <w:t>207</w:t>
      </w:r>
      <w:r>
        <w:rPr>
          <w:noProof/>
        </w:rPr>
        <w:fldChar w:fldCharType="end"/>
      </w:r>
    </w:p>
    <w:p w14:paraId="77C382F6" w14:textId="1A998BD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4.9.4</w:t>
      </w:r>
      <w:r>
        <w:rPr>
          <w:rFonts w:asciiTheme="minorHAnsi" w:eastAsiaTheme="minorEastAsia" w:hAnsiTheme="minorHAnsi" w:cstheme="minorBidi"/>
          <w:iCs w:val="0"/>
          <w:noProof/>
          <w:kern w:val="2"/>
          <w:sz w:val="24"/>
          <w:szCs w:val="24"/>
          <w:lang w:val="cs-CZ" w:eastAsia="cs-CZ"/>
          <w14:ligatures w14:val="standardContextual"/>
        </w:rPr>
        <w:tab/>
      </w:r>
      <w:r>
        <w:rPr>
          <w:noProof/>
        </w:rPr>
        <w:t>IMEI Repository – EIR Notification</w:t>
      </w:r>
      <w:r>
        <w:rPr>
          <w:noProof/>
        </w:rPr>
        <w:tab/>
      </w:r>
      <w:r>
        <w:rPr>
          <w:noProof/>
        </w:rPr>
        <w:fldChar w:fldCharType="begin"/>
      </w:r>
      <w:r>
        <w:rPr>
          <w:noProof/>
        </w:rPr>
        <w:instrText xml:space="preserve"> PAGEREF _Toc222472285 \h </w:instrText>
      </w:r>
      <w:r>
        <w:rPr>
          <w:noProof/>
        </w:rPr>
      </w:r>
      <w:r>
        <w:rPr>
          <w:noProof/>
        </w:rPr>
        <w:fldChar w:fldCharType="separate"/>
      </w:r>
      <w:r>
        <w:rPr>
          <w:noProof/>
        </w:rPr>
        <w:t>207</w:t>
      </w:r>
      <w:r>
        <w:rPr>
          <w:noProof/>
        </w:rPr>
        <w:fldChar w:fldCharType="end"/>
      </w:r>
    </w:p>
    <w:p w14:paraId="22841FAA" w14:textId="151F8ED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4.9.4.1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_Toc222472286 \h </w:instrText>
      </w:r>
      <w:r>
        <w:rPr>
          <w:noProof/>
        </w:rPr>
      </w:r>
      <w:r>
        <w:rPr>
          <w:noProof/>
        </w:rPr>
        <w:fldChar w:fldCharType="separate"/>
      </w:r>
      <w:r>
        <w:rPr>
          <w:noProof/>
        </w:rPr>
        <w:t>208</w:t>
      </w:r>
      <w:r>
        <w:rPr>
          <w:noProof/>
        </w:rPr>
        <w:fldChar w:fldCharType="end"/>
      </w:r>
    </w:p>
    <w:p w14:paraId="41BF7FD2" w14:textId="182A1B4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_Toc222472287 \h </w:instrText>
      </w:r>
      <w:r>
        <w:rPr>
          <w:noProof/>
        </w:rPr>
      </w:r>
      <w:r>
        <w:rPr>
          <w:noProof/>
        </w:rPr>
        <w:fldChar w:fldCharType="separate"/>
      </w:r>
      <w:r>
        <w:rPr>
          <w:noProof/>
        </w:rPr>
        <w:t>210</w:t>
      </w:r>
      <w:r>
        <w:rPr>
          <w:noProof/>
        </w:rPr>
        <w:fldChar w:fldCharType="end"/>
      </w:r>
    </w:p>
    <w:p w14:paraId="6A976491" w14:textId="1F8ADEF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_Toc222472288 \h </w:instrText>
      </w:r>
      <w:r>
        <w:rPr>
          <w:noProof/>
        </w:rPr>
      </w:r>
      <w:r>
        <w:rPr>
          <w:noProof/>
        </w:rPr>
        <w:fldChar w:fldCharType="separate"/>
      </w:r>
      <w:r>
        <w:rPr>
          <w:noProof/>
        </w:rPr>
        <w:t>211</w:t>
      </w:r>
      <w:r>
        <w:rPr>
          <w:noProof/>
        </w:rPr>
        <w:fldChar w:fldCharType="end"/>
      </w:r>
    </w:p>
    <w:p w14:paraId="4CFA013E" w14:textId="2DC5884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4.9.5</w:t>
      </w:r>
      <w:r>
        <w:rPr>
          <w:rFonts w:asciiTheme="minorHAnsi" w:eastAsiaTheme="minorEastAsia" w:hAnsiTheme="minorHAnsi" w:cstheme="minorBidi"/>
          <w:iCs w:val="0"/>
          <w:noProof/>
          <w:kern w:val="2"/>
          <w:sz w:val="24"/>
          <w:szCs w:val="24"/>
          <w:lang w:val="cs-CZ" w:eastAsia="cs-CZ"/>
          <w14:ligatures w14:val="standardContextual"/>
        </w:rPr>
        <w:tab/>
      </w:r>
      <w:r>
        <w:rPr>
          <w:noProof/>
        </w:rPr>
        <w:t>IMEI Repository – TAC Catalog</w:t>
      </w:r>
      <w:r>
        <w:rPr>
          <w:noProof/>
        </w:rPr>
        <w:tab/>
      </w:r>
      <w:r>
        <w:rPr>
          <w:noProof/>
        </w:rPr>
        <w:fldChar w:fldCharType="begin"/>
      </w:r>
      <w:r>
        <w:rPr>
          <w:noProof/>
        </w:rPr>
        <w:instrText xml:space="preserve"> PAGEREF _Toc222472289 \h </w:instrText>
      </w:r>
      <w:r>
        <w:rPr>
          <w:noProof/>
        </w:rPr>
      </w:r>
      <w:r>
        <w:rPr>
          <w:noProof/>
        </w:rPr>
        <w:fldChar w:fldCharType="separate"/>
      </w:r>
      <w:r>
        <w:rPr>
          <w:noProof/>
        </w:rPr>
        <w:t>211</w:t>
      </w:r>
      <w:r>
        <w:rPr>
          <w:noProof/>
        </w:rPr>
        <w:fldChar w:fldCharType="end"/>
      </w:r>
    </w:p>
    <w:p w14:paraId="2E0E76F3" w14:textId="0E8125A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_Toc222472290 \h </w:instrText>
      </w:r>
      <w:r>
        <w:rPr>
          <w:noProof/>
        </w:rPr>
      </w:r>
      <w:r>
        <w:rPr>
          <w:noProof/>
        </w:rPr>
        <w:fldChar w:fldCharType="separate"/>
      </w:r>
      <w:r>
        <w:rPr>
          <w:noProof/>
        </w:rPr>
        <w:t>211</w:t>
      </w:r>
      <w:r>
        <w:rPr>
          <w:noProof/>
        </w:rPr>
        <w:fldChar w:fldCharType="end"/>
      </w:r>
    </w:p>
    <w:p w14:paraId="7BF6106E" w14:textId="05CFE5EC"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_Toc222472291 \h </w:instrText>
      </w:r>
      <w:r>
        <w:rPr>
          <w:noProof/>
        </w:rPr>
      </w:r>
      <w:r>
        <w:rPr>
          <w:noProof/>
        </w:rPr>
        <w:fldChar w:fldCharType="separate"/>
      </w:r>
      <w:r>
        <w:rPr>
          <w:noProof/>
        </w:rPr>
        <w:t>211</w:t>
      </w:r>
      <w:r>
        <w:rPr>
          <w:noProof/>
        </w:rPr>
        <w:fldChar w:fldCharType="end"/>
      </w:r>
    </w:p>
    <w:p w14:paraId="29E14918" w14:textId="03ECF3D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4.9.5.1.2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_Toc222472292 \h </w:instrText>
      </w:r>
      <w:r>
        <w:rPr>
          <w:noProof/>
        </w:rPr>
      </w:r>
      <w:r>
        <w:rPr>
          <w:noProof/>
        </w:rPr>
        <w:fldChar w:fldCharType="separate"/>
      </w:r>
      <w:r>
        <w:rPr>
          <w:noProof/>
        </w:rPr>
        <w:t>212</w:t>
      </w:r>
      <w:r>
        <w:rPr>
          <w:noProof/>
        </w:rPr>
        <w:fldChar w:fldCharType="end"/>
      </w:r>
    </w:p>
    <w:p w14:paraId="42BDDE62" w14:textId="00C69CB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_Toc222472293 \h </w:instrText>
      </w:r>
      <w:r>
        <w:rPr>
          <w:noProof/>
        </w:rPr>
      </w:r>
      <w:r>
        <w:rPr>
          <w:noProof/>
        </w:rPr>
        <w:fldChar w:fldCharType="separate"/>
      </w:r>
      <w:r>
        <w:rPr>
          <w:noProof/>
        </w:rPr>
        <w:t>213</w:t>
      </w:r>
      <w:r>
        <w:rPr>
          <w:noProof/>
        </w:rPr>
        <w:fldChar w:fldCharType="end"/>
      </w:r>
    </w:p>
    <w:p w14:paraId="09092614" w14:textId="7F6F74F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_Toc222472294 \h </w:instrText>
      </w:r>
      <w:r>
        <w:rPr>
          <w:noProof/>
        </w:rPr>
      </w:r>
      <w:r>
        <w:rPr>
          <w:noProof/>
        </w:rPr>
        <w:fldChar w:fldCharType="separate"/>
      </w:r>
      <w:r>
        <w:rPr>
          <w:noProof/>
        </w:rPr>
        <w:t>213</w:t>
      </w:r>
      <w:r>
        <w:rPr>
          <w:noProof/>
        </w:rPr>
        <w:fldChar w:fldCharType="end"/>
      </w:r>
    </w:p>
    <w:p w14:paraId="3F0683E4" w14:textId="53099C0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4.9.5.4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_Toc222472295 \h </w:instrText>
      </w:r>
      <w:r>
        <w:rPr>
          <w:noProof/>
        </w:rPr>
      </w:r>
      <w:r>
        <w:rPr>
          <w:noProof/>
        </w:rPr>
        <w:fldChar w:fldCharType="separate"/>
      </w:r>
      <w:r>
        <w:rPr>
          <w:noProof/>
        </w:rPr>
        <w:t>213</w:t>
      </w:r>
      <w:r>
        <w:rPr>
          <w:noProof/>
        </w:rPr>
        <w:fldChar w:fldCharType="end"/>
      </w:r>
    </w:p>
    <w:p w14:paraId="77FE8543" w14:textId="428A1ED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4.9.6</w:t>
      </w:r>
      <w:r>
        <w:rPr>
          <w:rFonts w:asciiTheme="minorHAnsi" w:eastAsiaTheme="minorEastAsia" w:hAnsiTheme="minorHAnsi" w:cstheme="minorBidi"/>
          <w:iCs w:val="0"/>
          <w:noProof/>
          <w:kern w:val="2"/>
          <w:sz w:val="24"/>
          <w:szCs w:val="24"/>
          <w:lang w:val="cs-CZ" w:eastAsia="cs-CZ"/>
          <w14:ligatures w14:val="standardContextual"/>
        </w:rPr>
        <w:tab/>
      </w:r>
      <w:r>
        <w:rPr>
          <w:noProof/>
        </w:rPr>
        <w:t>IMEI Monitoring – IMEI Change</w:t>
      </w:r>
      <w:r>
        <w:rPr>
          <w:noProof/>
        </w:rPr>
        <w:tab/>
      </w:r>
      <w:r>
        <w:rPr>
          <w:noProof/>
        </w:rPr>
        <w:fldChar w:fldCharType="begin"/>
      </w:r>
      <w:r>
        <w:rPr>
          <w:noProof/>
        </w:rPr>
        <w:instrText xml:space="preserve"> PAGEREF _Toc222472296 \h </w:instrText>
      </w:r>
      <w:r>
        <w:rPr>
          <w:noProof/>
        </w:rPr>
      </w:r>
      <w:r>
        <w:rPr>
          <w:noProof/>
        </w:rPr>
        <w:fldChar w:fldCharType="separate"/>
      </w:r>
      <w:r>
        <w:rPr>
          <w:noProof/>
        </w:rPr>
        <w:t>213</w:t>
      </w:r>
      <w:r>
        <w:rPr>
          <w:noProof/>
        </w:rPr>
        <w:fldChar w:fldCharType="end"/>
      </w:r>
    </w:p>
    <w:p w14:paraId="7A4B4775" w14:textId="69BE5A2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_Toc222472297 \h </w:instrText>
      </w:r>
      <w:r>
        <w:rPr>
          <w:noProof/>
        </w:rPr>
      </w:r>
      <w:r>
        <w:rPr>
          <w:noProof/>
        </w:rPr>
        <w:fldChar w:fldCharType="separate"/>
      </w:r>
      <w:r>
        <w:rPr>
          <w:noProof/>
        </w:rPr>
        <w:t>214</w:t>
      </w:r>
      <w:r>
        <w:rPr>
          <w:noProof/>
        </w:rPr>
        <w:fldChar w:fldCharType="end"/>
      </w:r>
    </w:p>
    <w:p w14:paraId="350157E7" w14:textId="07EC32B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_Toc222472298 \h </w:instrText>
      </w:r>
      <w:r>
        <w:rPr>
          <w:noProof/>
        </w:rPr>
      </w:r>
      <w:r>
        <w:rPr>
          <w:noProof/>
        </w:rPr>
        <w:fldChar w:fldCharType="separate"/>
      </w:r>
      <w:r>
        <w:rPr>
          <w:noProof/>
        </w:rPr>
        <w:t>217</w:t>
      </w:r>
      <w:r>
        <w:rPr>
          <w:noProof/>
        </w:rPr>
        <w:fldChar w:fldCharType="end"/>
      </w:r>
    </w:p>
    <w:p w14:paraId="0F961143" w14:textId="4BC634E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4.9.6.3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_Toc222472299 \h </w:instrText>
      </w:r>
      <w:r>
        <w:rPr>
          <w:noProof/>
        </w:rPr>
      </w:r>
      <w:r>
        <w:rPr>
          <w:noProof/>
        </w:rPr>
        <w:fldChar w:fldCharType="separate"/>
      </w:r>
      <w:r>
        <w:rPr>
          <w:noProof/>
        </w:rPr>
        <w:t>218</w:t>
      </w:r>
      <w:r>
        <w:rPr>
          <w:noProof/>
        </w:rPr>
        <w:fldChar w:fldCharType="end"/>
      </w:r>
    </w:p>
    <w:p w14:paraId="0B20F0BD" w14:textId="01ED139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4.9.7</w:t>
      </w:r>
      <w:r>
        <w:rPr>
          <w:rFonts w:asciiTheme="minorHAnsi" w:eastAsiaTheme="minorEastAsia" w:hAnsiTheme="minorHAnsi" w:cstheme="minorBidi"/>
          <w:iCs w:val="0"/>
          <w:noProof/>
          <w:kern w:val="2"/>
          <w:sz w:val="24"/>
          <w:szCs w:val="24"/>
          <w:lang w:val="cs-CZ" w:eastAsia="cs-CZ"/>
          <w14:ligatures w14:val="standardContextual"/>
        </w:rPr>
        <w:tab/>
      </w:r>
      <w:r>
        <w:rPr>
          <w:noProof/>
        </w:rPr>
        <w:t>IMEI Monitoring – Manufacturer Model Catalog (TAC Catalog)</w:t>
      </w:r>
      <w:r>
        <w:rPr>
          <w:noProof/>
        </w:rPr>
        <w:tab/>
      </w:r>
      <w:r>
        <w:rPr>
          <w:noProof/>
        </w:rPr>
        <w:fldChar w:fldCharType="begin"/>
      </w:r>
      <w:r>
        <w:rPr>
          <w:noProof/>
        </w:rPr>
        <w:instrText xml:space="preserve"> PAGEREF _Toc222472300 \h </w:instrText>
      </w:r>
      <w:r>
        <w:rPr>
          <w:noProof/>
        </w:rPr>
      </w:r>
      <w:r>
        <w:rPr>
          <w:noProof/>
        </w:rPr>
        <w:fldChar w:fldCharType="separate"/>
      </w:r>
      <w:r>
        <w:rPr>
          <w:noProof/>
        </w:rPr>
        <w:t>218</w:t>
      </w:r>
      <w:r>
        <w:rPr>
          <w:noProof/>
        </w:rPr>
        <w:fldChar w:fldCharType="end"/>
      </w:r>
    </w:p>
    <w:p w14:paraId="09C03B62" w14:textId="606BC97B"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_Toc222472301 \h </w:instrText>
      </w:r>
      <w:r>
        <w:rPr>
          <w:noProof/>
        </w:rPr>
      </w:r>
      <w:r>
        <w:rPr>
          <w:noProof/>
        </w:rPr>
        <w:fldChar w:fldCharType="separate"/>
      </w:r>
      <w:r>
        <w:rPr>
          <w:noProof/>
        </w:rPr>
        <w:t>219</w:t>
      </w:r>
      <w:r>
        <w:rPr>
          <w:noProof/>
        </w:rPr>
        <w:fldChar w:fldCharType="end"/>
      </w:r>
    </w:p>
    <w:p w14:paraId="2EB2E556" w14:textId="5DEB2908"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4.9.7.1.1</w:t>
      </w:r>
      <w:r>
        <w:rPr>
          <w:rFonts w:asciiTheme="minorHAnsi" w:eastAsiaTheme="minorEastAsia" w:hAnsiTheme="minorHAnsi" w:cstheme="minorBidi"/>
          <w:iCs w:val="0"/>
          <w:noProof/>
          <w:kern w:val="2"/>
          <w:sz w:val="24"/>
          <w:szCs w:val="24"/>
          <w:lang w:val="cs-CZ" w:eastAsia="cs-CZ"/>
          <w14:ligatures w14:val="standardContextual"/>
        </w:rPr>
        <w:tab/>
      </w:r>
      <w:r>
        <w:rPr>
          <w:noProof/>
        </w:rPr>
        <w:t>Search Filter Fields</w:t>
      </w:r>
      <w:r>
        <w:rPr>
          <w:noProof/>
        </w:rPr>
        <w:tab/>
      </w:r>
      <w:r>
        <w:rPr>
          <w:noProof/>
        </w:rPr>
        <w:fldChar w:fldCharType="begin"/>
      </w:r>
      <w:r>
        <w:rPr>
          <w:noProof/>
        </w:rPr>
        <w:instrText xml:space="preserve"> PAGEREF _Toc222472302 \h </w:instrText>
      </w:r>
      <w:r>
        <w:rPr>
          <w:noProof/>
        </w:rPr>
      </w:r>
      <w:r>
        <w:rPr>
          <w:noProof/>
        </w:rPr>
        <w:fldChar w:fldCharType="separate"/>
      </w:r>
      <w:r>
        <w:rPr>
          <w:noProof/>
        </w:rPr>
        <w:t>219</w:t>
      </w:r>
      <w:r>
        <w:rPr>
          <w:noProof/>
        </w:rPr>
        <w:fldChar w:fldCharType="end"/>
      </w:r>
    </w:p>
    <w:p w14:paraId="2014D9B4" w14:textId="7BF6046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4.9.7.1.2</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_Toc222472303 \h </w:instrText>
      </w:r>
      <w:r>
        <w:rPr>
          <w:noProof/>
        </w:rPr>
      </w:r>
      <w:r>
        <w:rPr>
          <w:noProof/>
        </w:rPr>
        <w:fldChar w:fldCharType="separate"/>
      </w:r>
      <w:r>
        <w:rPr>
          <w:noProof/>
        </w:rPr>
        <w:t>220</w:t>
      </w:r>
      <w:r>
        <w:rPr>
          <w:noProof/>
        </w:rPr>
        <w:fldChar w:fldCharType="end"/>
      </w:r>
    </w:p>
    <w:p w14:paraId="5AF0907A" w14:textId="7644E6D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_Toc222472304 \h </w:instrText>
      </w:r>
      <w:r>
        <w:rPr>
          <w:noProof/>
        </w:rPr>
      </w:r>
      <w:r>
        <w:rPr>
          <w:noProof/>
        </w:rPr>
        <w:fldChar w:fldCharType="separate"/>
      </w:r>
      <w:r>
        <w:rPr>
          <w:noProof/>
        </w:rPr>
        <w:t>220</w:t>
      </w:r>
      <w:r>
        <w:rPr>
          <w:noProof/>
        </w:rPr>
        <w:fldChar w:fldCharType="end"/>
      </w:r>
    </w:p>
    <w:p w14:paraId="59E37A1A" w14:textId="7E42012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_Toc222472305 \h </w:instrText>
      </w:r>
      <w:r>
        <w:rPr>
          <w:noProof/>
        </w:rPr>
      </w:r>
      <w:r>
        <w:rPr>
          <w:noProof/>
        </w:rPr>
        <w:fldChar w:fldCharType="separate"/>
      </w:r>
      <w:r>
        <w:rPr>
          <w:noProof/>
        </w:rPr>
        <w:t>220</w:t>
      </w:r>
      <w:r>
        <w:rPr>
          <w:noProof/>
        </w:rPr>
        <w:fldChar w:fldCharType="end"/>
      </w:r>
    </w:p>
    <w:p w14:paraId="06D012DD" w14:textId="437FE21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4.9.7.4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_Toc222472306 \h </w:instrText>
      </w:r>
      <w:r>
        <w:rPr>
          <w:noProof/>
        </w:rPr>
      </w:r>
      <w:r>
        <w:rPr>
          <w:noProof/>
        </w:rPr>
        <w:fldChar w:fldCharType="separate"/>
      </w:r>
      <w:r>
        <w:rPr>
          <w:noProof/>
        </w:rPr>
        <w:t>221</w:t>
      </w:r>
      <w:r>
        <w:rPr>
          <w:noProof/>
        </w:rPr>
        <w:fldChar w:fldCharType="end"/>
      </w:r>
    </w:p>
    <w:p w14:paraId="77704C79" w14:textId="513145A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4.9.8</w:t>
      </w:r>
      <w:r>
        <w:rPr>
          <w:rFonts w:asciiTheme="minorHAnsi" w:eastAsiaTheme="minorEastAsia" w:hAnsiTheme="minorHAnsi" w:cstheme="minorBidi"/>
          <w:iCs w:val="0"/>
          <w:noProof/>
          <w:kern w:val="2"/>
          <w:sz w:val="24"/>
          <w:szCs w:val="24"/>
          <w:lang w:val="cs-CZ" w:eastAsia="cs-CZ"/>
          <w14:ligatures w14:val="standardContextual"/>
        </w:rPr>
        <w:tab/>
      </w:r>
      <w:r>
        <w:rPr>
          <w:noProof/>
        </w:rPr>
        <w:t>Send MO to SMS Self Care</w:t>
      </w:r>
      <w:r>
        <w:rPr>
          <w:noProof/>
        </w:rPr>
        <w:tab/>
      </w:r>
      <w:r>
        <w:rPr>
          <w:noProof/>
        </w:rPr>
        <w:fldChar w:fldCharType="begin"/>
      </w:r>
      <w:r>
        <w:rPr>
          <w:noProof/>
        </w:rPr>
        <w:instrText xml:space="preserve"> PAGEREF _Toc222472307 \h </w:instrText>
      </w:r>
      <w:r>
        <w:rPr>
          <w:noProof/>
        </w:rPr>
      </w:r>
      <w:r>
        <w:rPr>
          <w:noProof/>
        </w:rPr>
        <w:fldChar w:fldCharType="separate"/>
      </w:r>
      <w:r>
        <w:rPr>
          <w:noProof/>
        </w:rPr>
        <w:t>221</w:t>
      </w:r>
      <w:r>
        <w:rPr>
          <w:noProof/>
        </w:rPr>
        <w:fldChar w:fldCharType="end"/>
      </w:r>
    </w:p>
    <w:p w14:paraId="2A32B3E5" w14:textId="2601414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4.9.8.1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_Toc222472308 \h </w:instrText>
      </w:r>
      <w:r>
        <w:rPr>
          <w:noProof/>
        </w:rPr>
      </w:r>
      <w:r>
        <w:rPr>
          <w:noProof/>
        </w:rPr>
        <w:fldChar w:fldCharType="separate"/>
      </w:r>
      <w:r>
        <w:rPr>
          <w:noProof/>
        </w:rPr>
        <w:t>221</w:t>
      </w:r>
      <w:r>
        <w:rPr>
          <w:noProof/>
        </w:rPr>
        <w:fldChar w:fldCharType="end"/>
      </w:r>
    </w:p>
    <w:p w14:paraId="762C2E6E" w14:textId="57567ED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4.9.8.2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_Toc222472309 \h </w:instrText>
      </w:r>
      <w:r>
        <w:rPr>
          <w:noProof/>
        </w:rPr>
      </w:r>
      <w:r>
        <w:rPr>
          <w:noProof/>
        </w:rPr>
        <w:fldChar w:fldCharType="separate"/>
      </w:r>
      <w:r>
        <w:rPr>
          <w:noProof/>
        </w:rPr>
        <w:t>221</w:t>
      </w:r>
      <w:r>
        <w:rPr>
          <w:noProof/>
        </w:rPr>
        <w:fldChar w:fldCharType="end"/>
      </w:r>
    </w:p>
    <w:p w14:paraId="17FE34CA" w14:textId="1F4C5F5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4.9.8.3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_Toc222472310 \h </w:instrText>
      </w:r>
      <w:r>
        <w:rPr>
          <w:noProof/>
        </w:rPr>
      </w:r>
      <w:r>
        <w:rPr>
          <w:noProof/>
        </w:rPr>
        <w:fldChar w:fldCharType="separate"/>
      </w:r>
      <w:r>
        <w:rPr>
          <w:noProof/>
        </w:rPr>
        <w:t>222</w:t>
      </w:r>
      <w:r>
        <w:rPr>
          <w:noProof/>
        </w:rPr>
        <w:fldChar w:fldCharType="end"/>
      </w:r>
    </w:p>
    <w:p w14:paraId="0E3BE28E" w14:textId="796BE09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4.9.9</w:t>
      </w:r>
      <w:r>
        <w:rPr>
          <w:rFonts w:asciiTheme="minorHAnsi" w:eastAsiaTheme="minorEastAsia" w:hAnsiTheme="minorHAnsi" w:cstheme="minorBidi"/>
          <w:iCs w:val="0"/>
          <w:noProof/>
          <w:kern w:val="2"/>
          <w:sz w:val="24"/>
          <w:szCs w:val="24"/>
          <w:lang w:val="cs-CZ" w:eastAsia="cs-CZ"/>
          <w14:ligatures w14:val="standardContextual"/>
        </w:rPr>
        <w:tab/>
      </w:r>
      <w:r>
        <w:rPr>
          <w:noProof/>
        </w:rPr>
        <w:t>Reload eSIM Ranges</w:t>
      </w:r>
      <w:r>
        <w:rPr>
          <w:noProof/>
        </w:rPr>
        <w:tab/>
      </w:r>
      <w:r>
        <w:rPr>
          <w:noProof/>
        </w:rPr>
        <w:fldChar w:fldCharType="begin"/>
      </w:r>
      <w:r>
        <w:rPr>
          <w:noProof/>
        </w:rPr>
        <w:instrText xml:space="preserve"> PAGEREF _Toc222472311 \h </w:instrText>
      </w:r>
      <w:r>
        <w:rPr>
          <w:noProof/>
        </w:rPr>
      </w:r>
      <w:r>
        <w:rPr>
          <w:noProof/>
        </w:rPr>
        <w:fldChar w:fldCharType="separate"/>
      </w:r>
      <w:r>
        <w:rPr>
          <w:noProof/>
        </w:rPr>
        <w:t>222</w:t>
      </w:r>
      <w:r>
        <w:rPr>
          <w:noProof/>
        </w:rPr>
        <w:fldChar w:fldCharType="end"/>
      </w:r>
    </w:p>
    <w:p w14:paraId="2A6F2BC4" w14:textId="47C32B6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_Toc222472312 \h </w:instrText>
      </w:r>
      <w:r>
        <w:rPr>
          <w:noProof/>
        </w:rPr>
      </w:r>
      <w:r>
        <w:rPr>
          <w:noProof/>
        </w:rPr>
        <w:fldChar w:fldCharType="separate"/>
      </w:r>
      <w:r>
        <w:rPr>
          <w:noProof/>
        </w:rPr>
        <w:t>222</w:t>
      </w:r>
      <w:r>
        <w:rPr>
          <w:noProof/>
        </w:rPr>
        <w:fldChar w:fldCharType="end"/>
      </w:r>
    </w:p>
    <w:p w14:paraId="05EED14D" w14:textId="2435EDF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4.9.9.2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_Toc222472313 \h </w:instrText>
      </w:r>
      <w:r>
        <w:rPr>
          <w:noProof/>
        </w:rPr>
      </w:r>
      <w:r>
        <w:rPr>
          <w:noProof/>
        </w:rPr>
        <w:fldChar w:fldCharType="separate"/>
      </w:r>
      <w:r>
        <w:rPr>
          <w:noProof/>
        </w:rPr>
        <w:t>222</w:t>
      </w:r>
      <w:r>
        <w:rPr>
          <w:noProof/>
        </w:rPr>
        <w:fldChar w:fldCharType="end"/>
      </w:r>
    </w:p>
    <w:p w14:paraId="35E03B4F" w14:textId="6CE0C6F8"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4.10</w:t>
      </w:r>
      <w:r>
        <w:rPr>
          <w:rFonts w:asciiTheme="minorHAnsi" w:eastAsiaTheme="minorEastAsia" w:hAnsiTheme="minorHAnsi" w:cstheme="minorBidi"/>
          <w:iCs w:val="0"/>
          <w:noProof/>
          <w:kern w:val="2"/>
          <w:sz w:val="24"/>
          <w:lang w:val="cs-CZ" w:eastAsia="cs-CZ"/>
          <w14:ligatures w14:val="standardContextual"/>
        </w:rPr>
        <w:tab/>
      </w:r>
      <w:r>
        <w:rPr>
          <w:noProof/>
        </w:rPr>
        <w:t>Network Operations</w:t>
      </w:r>
      <w:r>
        <w:rPr>
          <w:noProof/>
        </w:rPr>
        <w:tab/>
      </w:r>
      <w:r>
        <w:rPr>
          <w:noProof/>
        </w:rPr>
        <w:fldChar w:fldCharType="begin"/>
      </w:r>
      <w:r>
        <w:rPr>
          <w:noProof/>
        </w:rPr>
        <w:instrText xml:space="preserve"> PAGEREF _Toc222472314 \h </w:instrText>
      </w:r>
      <w:r>
        <w:rPr>
          <w:noProof/>
        </w:rPr>
      </w:r>
      <w:r>
        <w:rPr>
          <w:noProof/>
        </w:rPr>
        <w:fldChar w:fldCharType="separate"/>
      </w:r>
      <w:r>
        <w:rPr>
          <w:noProof/>
        </w:rPr>
        <w:t>222</w:t>
      </w:r>
      <w:r>
        <w:rPr>
          <w:noProof/>
        </w:rPr>
        <w:fldChar w:fldCharType="end"/>
      </w:r>
    </w:p>
    <w:p w14:paraId="76501259" w14:textId="1523255C"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4.10.1</w:t>
      </w:r>
      <w:r>
        <w:rPr>
          <w:rFonts w:asciiTheme="minorHAnsi" w:eastAsiaTheme="minorEastAsia" w:hAnsiTheme="minorHAnsi" w:cstheme="minorBidi"/>
          <w:iCs w:val="0"/>
          <w:noProof/>
          <w:kern w:val="2"/>
          <w:sz w:val="24"/>
          <w:szCs w:val="24"/>
          <w:lang w:val="cs-CZ" w:eastAsia="cs-CZ"/>
          <w14:ligatures w14:val="standardContextual"/>
        </w:rPr>
        <w:tab/>
      </w:r>
      <w:r>
        <w:rPr>
          <w:noProof/>
        </w:rPr>
        <w:t>UMF Status (SurePay)</w:t>
      </w:r>
      <w:r>
        <w:rPr>
          <w:noProof/>
        </w:rPr>
        <w:tab/>
      </w:r>
      <w:r>
        <w:rPr>
          <w:noProof/>
        </w:rPr>
        <w:fldChar w:fldCharType="begin"/>
      </w:r>
      <w:r>
        <w:rPr>
          <w:noProof/>
        </w:rPr>
        <w:instrText xml:space="preserve"> PAGEREF _Toc222472315 \h </w:instrText>
      </w:r>
      <w:r>
        <w:rPr>
          <w:noProof/>
        </w:rPr>
      </w:r>
      <w:r>
        <w:rPr>
          <w:noProof/>
        </w:rPr>
        <w:fldChar w:fldCharType="separate"/>
      </w:r>
      <w:r>
        <w:rPr>
          <w:noProof/>
        </w:rPr>
        <w:t>223</w:t>
      </w:r>
      <w:r>
        <w:rPr>
          <w:noProof/>
        </w:rPr>
        <w:fldChar w:fldCharType="end"/>
      </w:r>
    </w:p>
    <w:p w14:paraId="78DCD990" w14:textId="0969F35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_Toc222472316 \h </w:instrText>
      </w:r>
      <w:r>
        <w:rPr>
          <w:noProof/>
        </w:rPr>
      </w:r>
      <w:r>
        <w:rPr>
          <w:noProof/>
        </w:rPr>
        <w:fldChar w:fldCharType="separate"/>
      </w:r>
      <w:r>
        <w:rPr>
          <w:noProof/>
        </w:rPr>
        <w:t>223</w:t>
      </w:r>
      <w:r>
        <w:rPr>
          <w:noProof/>
        </w:rPr>
        <w:fldChar w:fldCharType="end"/>
      </w:r>
    </w:p>
    <w:p w14:paraId="4B93659E" w14:textId="49B3A6C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_Toc222472317 \h </w:instrText>
      </w:r>
      <w:r>
        <w:rPr>
          <w:noProof/>
        </w:rPr>
      </w:r>
      <w:r>
        <w:rPr>
          <w:noProof/>
        </w:rPr>
        <w:fldChar w:fldCharType="separate"/>
      </w:r>
      <w:r>
        <w:rPr>
          <w:noProof/>
        </w:rPr>
        <w:t>224</w:t>
      </w:r>
      <w:r>
        <w:rPr>
          <w:noProof/>
        </w:rPr>
        <w:fldChar w:fldCharType="end"/>
      </w:r>
    </w:p>
    <w:p w14:paraId="70AE456C" w14:textId="3762B2F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_Toc222472318 \h </w:instrText>
      </w:r>
      <w:r>
        <w:rPr>
          <w:noProof/>
        </w:rPr>
      </w:r>
      <w:r>
        <w:rPr>
          <w:noProof/>
        </w:rPr>
        <w:fldChar w:fldCharType="separate"/>
      </w:r>
      <w:r>
        <w:rPr>
          <w:noProof/>
        </w:rPr>
        <w:t>224</w:t>
      </w:r>
      <w:r>
        <w:rPr>
          <w:noProof/>
        </w:rPr>
        <w:fldChar w:fldCharType="end"/>
      </w:r>
    </w:p>
    <w:p w14:paraId="68AA3712" w14:textId="3695274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4.10.2</w:t>
      </w:r>
      <w:r>
        <w:rPr>
          <w:rFonts w:asciiTheme="minorHAnsi" w:eastAsiaTheme="minorEastAsia" w:hAnsiTheme="minorHAnsi" w:cstheme="minorBidi"/>
          <w:iCs w:val="0"/>
          <w:noProof/>
          <w:kern w:val="2"/>
          <w:sz w:val="24"/>
          <w:szCs w:val="24"/>
          <w:lang w:val="cs-CZ" w:eastAsia="cs-CZ"/>
          <w14:ligatures w14:val="standardContextual"/>
        </w:rPr>
        <w:tab/>
      </w:r>
      <w:r>
        <w:rPr>
          <w:noProof/>
        </w:rPr>
        <w:t>OMM &amp; DMA Status</w:t>
      </w:r>
      <w:r>
        <w:rPr>
          <w:noProof/>
        </w:rPr>
        <w:tab/>
      </w:r>
      <w:r>
        <w:rPr>
          <w:noProof/>
        </w:rPr>
        <w:fldChar w:fldCharType="begin"/>
      </w:r>
      <w:r>
        <w:rPr>
          <w:noProof/>
        </w:rPr>
        <w:instrText xml:space="preserve"> PAGEREF _Toc222472319 \h </w:instrText>
      </w:r>
      <w:r>
        <w:rPr>
          <w:noProof/>
        </w:rPr>
      </w:r>
      <w:r>
        <w:rPr>
          <w:noProof/>
        </w:rPr>
        <w:fldChar w:fldCharType="separate"/>
      </w:r>
      <w:r>
        <w:rPr>
          <w:noProof/>
        </w:rPr>
        <w:t>224</w:t>
      </w:r>
      <w:r>
        <w:rPr>
          <w:noProof/>
        </w:rPr>
        <w:fldChar w:fldCharType="end"/>
      </w:r>
    </w:p>
    <w:p w14:paraId="650F8AAC" w14:textId="04E5153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_Toc222472320 \h </w:instrText>
      </w:r>
      <w:r>
        <w:rPr>
          <w:noProof/>
        </w:rPr>
      </w:r>
      <w:r>
        <w:rPr>
          <w:noProof/>
        </w:rPr>
        <w:fldChar w:fldCharType="separate"/>
      </w:r>
      <w:r>
        <w:rPr>
          <w:noProof/>
        </w:rPr>
        <w:t>225</w:t>
      </w:r>
      <w:r>
        <w:rPr>
          <w:noProof/>
        </w:rPr>
        <w:fldChar w:fldCharType="end"/>
      </w:r>
    </w:p>
    <w:p w14:paraId="2047E039" w14:textId="1FA20AB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_Toc222472321 \h </w:instrText>
      </w:r>
      <w:r>
        <w:rPr>
          <w:noProof/>
        </w:rPr>
      </w:r>
      <w:r>
        <w:rPr>
          <w:noProof/>
        </w:rPr>
        <w:fldChar w:fldCharType="separate"/>
      </w:r>
      <w:r>
        <w:rPr>
          <w:noProof/>
        </w:rPr>
        <w:t>225</w:t>
      </w:r>
      <w:r>
        <w:rPr>
          <w:noProof/>
        </w:rPr>
        <w:fldChar w:fldCharType="end"/>
      </w:r>
    </w:p>
    <w:p w14:paraId="0071A83A" w14:textId="3D8C98A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_Toc222472322 \h </w:instrText>
      </w:r>
      <w:r>
        <w:rPr>
          <w:noProof/>
        </w:rPr>
      </w:r>
      <w:r>
        <w:rPr>
          <w:noProof/>
        </w:rPr>
        <w:fldChar w:fldCharType="separate"/>
      </w:r>
      <w:r>
        <w:rPr>
          <w:noProof/>
        </w:rPr>
        <w:t>226</w:t>
      </w:r>
      <w:r>
        <w:rPr>
          <w:noProof/>
        </w:rPr>
        <w:fldChar w:fldCharType="end"/>
      </w:r>
    </w:p>
    <w:p w14:paraId="234F716B" w14:textId="0ADB49F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_Toc222472323 \h </w:instrText>
      </w:r>
      <w:r>
        <w:rPr>
          <w:noProof/>
        </w:rPr>
      </w:r>
      <w:r>
        <w:rPr>
          <w:noProof/>
        </w:rPr>
        <w:fldChar w:fldCharType="separate"/>
      </w:r>
      <w:r>
        <w:rPr>
          <w:noProof/>
        </w:rPr>
        <w:t>226</w:t>
      </w:r>
      <w:r>
        <w:rPr>
          <w:noProof/>
        </w:rPr>
        <w:fldChar w:fldCharType="end"/>
      </w:r>
    </w:p>
    <w:p w14:paraId="39BEE020" w14:textId="18776F0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4.10.2.5</w:t>
      </w:r>
      <w:r>
        <w:rPr>
          <w:rFonts w:asciiTheme="minorHAnsi" w:eastAsiaTheme="minorEastAsia" w:hAnsiTheme="minorHAnsi" w:cstheme="minorBidi"/>
          <w:iCs w:val="0"/>
          <w:noProof/>
          <w:kern w:val="2"/>
          <w:sz w:val="24"/>
          <w:szCs w:val="24"/>
          <w:lang w:val="cs-CZ" w:eastAsia="cs-CZ"/>
          <w14:ligatures w14:val="standardContextual"/>
        </w:rPr>
        <w:tab/>
      </w:r>
      <w:r>
        <w:rPr>
          <w:noProof/>
        </w:rPr>
        <w:t>Setting Data Usage</w:t>
      </w:r>
      <w:r>
        <w:rPr>
          <w:noProof/>
        </w:rPr>
        <w:tab/>
      </w:r>
      <w:r>
        <w:rPr>
          <w:noProof/>
        </w:rPr>
        <w:fldChar w:fldCharType="begin"/>
      </w:r>
      <w:r>
        <w:rPr>
          <w:noProof/>
        </w:rPr>
        <w:instrText xml:space="preserve"> PAGEREF _Toc222472324 \h </w:instrText>
      </w:r>
      <w:r>
        <w:rPr>
          <w:noProof/>
        </w:rPr>
      </w:r>
      <w:r>
        <w:rPr>
          <w:noProof/>
        </w:rPr>
        <w:fldChar w:fldCharType="separate"/>
      </w:r>
      <w:r>
        <w:rPr>
          <w:noProof/>
        </w:rPr>
        <w:t>226</w:t>
      </w:r>
      <w:r>
        <w:rPr>
          <w:noProof/>
        </w:rPr>
        <w:fldChar w:fldCharType="end"/>
      </w:r>
    </w:p>
    <w:p w14:paraId="6AA91130" w14:textId="4572420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4.10.2.5.1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_Toc222472325 \h </w:instrText>
      </w:r>
      <w:r>
        <w:rPr>
          <w:noProof/>
        </w:rPr>
      </w:r>
      <w:r>
        <w:rPr>
          <w:noProof/>
        </w:rPr>
        <w:fldChar w:fldCharType="separate"/>
      </w:r>
      <w:r>
        <w:rPr>
          <w:noProof/>
        </w:rPr>
        <w:t>227</w:t>
      </w:r>
      <w:r>
        <w:rPr>
          <w:noProof/>
        </w:rPr>
        <w:fldChar w:fldCharType="end"/>
      </w:r>
    </w:p>
    <w:p w14:paraId="7305539F" w14:textId="3F8E074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4.10.3</w:t>
      </w:r>
      <w:r>
        <w:rPr>
          <w:rFonts w:asciiTheme="minorHAnsi" w:eastAsiaTheme="minorEastAsia" w:hAnsiTheme="minorHAnsi" w:cstheme="minorBidi"/>
          <w:iCs w:val="0"/>
          <w:noProof/>
          <w:kern w:val="2"/>
          <w:sz w:val="24"/>
          <w:szCs w:val="24"/>
          <w:lang w:val="cs-CZ" w:eastAsia="cs-CZ"/>
          <w14:ligatures w14:val="standardContextual"/>
        </w:rPr>
        <w:tab/>
      </w:r>
      <w:r>
        <w:rPr>
          <w:noProof/>
        </w:rPr>
        <w:t>MNP Status</w:t>
      </w:r>
      <w:r>
        <w:rPr>
          <w:noProof/>
        </w:rPr>
        <w:tab/>
      </w:r>
      <w:r>
        <w:rPr>
          <w:noProof/>
        </w:rPr>
        <w:fldChar w:fldCharType="begin"/>
      </w:r>
      <w:r>
        <w:rPr>
          <w:noProof/>
        </w:rPr>
        <w:instrText xml:space="preserve"> PAGEREF _Toc222472326 \h </w:instrText>
      </w:r>
      <w:r>
        <w:rPr>
          <w:noProof/>
        </w:rPr>
      </w:r>
      <w:r>
        <w:rPr>
          <w:noProof/>
        </w:rPr>
        <w:fldChar w:fldCharType="separate"/>
      </w:r>
      <w:r>
        <w:rPr>
          <w:noProof/>
        </w:rPr>
        <w:t>227</w:t>
      </w:r>
      <w:r>
        <w:rPr>
          <w:noProof/>
        </w:rPr>
        <w:fldChar w:fldCharType="end"/>
      </w:r>
    </w:p>
    <w:p w14:paraId="2E65FE43" w14:textId="4762EE3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_Toc222472327 \h </w:instrText>
      </w:r>
      <w:r>
        <w:rPr>
          <w:noProof/>
        </w:rPr>
      </w:r>
      <w:r>
        <w:rPr>
          <w:noProof/>
        </w:rPr>
        <w:fldChar w:fldCharType="separate"/>
      </w:r>
      <w:r>
        <w:rPr>
          <w:noProof/>
        </w:rPr>
        <w:t>227</w:t>
      </w:r>
      <w:r>
        <w:rPr>
          <w:noProof/>
        </w:rPr>
        <w:fldChar w:fldCharType="end"/>
      </w:r>
    </w:p>
    <w:p w14:paraId="19D821CA" w14:textId="266C974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w:t>
      </w:r>
      <w:r w:rsidRPr="00E912A0">
        <w:rPr>
          <w:noProof/>
          <w:lang w:val="cs-CZ"/>
        </w:rPr>
        <w:t>ČAU</w:t>
      </w:r>
      <w:r>
        <w:rPr>
          <w:noProof/>
        </w:rPr>
        <w:t>”</w:t>
      </w:r>
      <w:r>
        <w:rPr>
          <w:noProof/>
        </w:rPr>
        <w:tab/>
      </w:r>
      <w:r>
        <w:rPr>
          <w:noProof/>
        </w:rPr>
        <w:fldChar w:fldCharType="begin"/>
      </w:r>
      <w:r>
        <w:rPr>
          <w:noProof/>
        </w:rPr>
        <w:instrText xml:space="preserve"> PAGEREF _Toc222472328 \h </w:instrText>
      </w:r>
      <w:r>
        <w:rPr>
          <w:noProof/>
        </w:rPr>
      </w:r>
      <w:r>
        <w:rPr>
          <w:noProof/>
        </w:rPr>
        <w:fldChar w:fldCharType="separate"/>
      </w:r>
      <w:r>
        <w:rPr>
          <w:noProof/>
        </w:rPr>
        <w:t>227</w:t>
      </w:r>
      <w:r>
        <w:rPr>
          <w:noProof/>
        </w:rPr>
        <w:fldChar w:fldCharType="end"/>
      </w:r>
    </w:p>
    <w:p w14:paraId="139506DF" w14:textId="51B341A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_Toc222472329 \h </w:instrText>
      </w:r>
      <w:r>
        <w:rPr>
          <w:noProof/>
        </w:rPr>
      </w:r>
      <w:r>
        <w:rPr>
          <w:noProof/>
        </w:rPr>
        <w:fldChar w:fldCharType="separate"/>
      </w:r>
      <w:r>
        <w:rPr>
          <w:noProof/>
        </w:rPr>
        <w:t>228</w:t>
      </w:r>
      <w:r>
        <w:rPr>
          <w:noProof/>
        </w:rPr>
        <w:fldChar w:fldCharType="end"/>
      </w:r>
    </w:p>
    <w:p w14:paraId="57354D3C" w14:textId="3592C62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“Orders”</w:t>
      </w:r>
      <w:r>
        <w:rPr>
          <w:noProof/>
        </w:rPr>
        <w:tab/>
      </w:r>
      <w:r>
        <w:rPr>
          <w:noProof/>
        </w:rPr>
        <w:fldChar w:fldCharType="begin"/>
      </w:r>
      <w:r>
        <w:rPr>
          <w:noProof/>
        </w:rPr>
        <w:instrText xml:space="preserve"> PAGEREF _Toc222472330 \h </w:instrText>
      </w:r>
      <w:r>
        <w:rPr>
          <w:noProof/>
        </w:rPr>
      </w:r>
      <w:r>
        <w:rPr>
          <w:noProof/>
        </w:rPr>
        <w:fldChar w:fldCharType="separate"/>
      </w:r>
      <w:r>
        <w:rPr>
          <w:noProof/>
        </w:rPr>
        <w:t>228</w:t>
      </w:r>
      <w:r>
        <w:rPr>
          <w:noProof/>
        </w:rPr>
        <w:fldChar w:fldCharType="end"/>
      </w:r>
    </w:p>
    <w:p w14:paraId="32E0E7CA" w14:textId="5D61A1E4"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_Toc222472331 \h </w:instrText>
      </w:r>
      <w:r>
        <w:rPr>
          <w:noProof/>
        </w:rPr>
      </w:r>
      <w:r>
        <w:rPr>
          <w:noProof/>
        </w:rPr>
        <w:fldChar w:fldCharType="separate"/>
      </w:r>
      <w:r>
        <w:rPr>
          <w:noProof/>
        </w:rPr>
        <w:t>230</w:t>
      </w:r>
      <w:r>
        <w:rPr>
          <w:noProof/>
        </w:rPr>
        <w:fldChar w:fldCharType="end"/>
      </w:r>
    </w:p>
    <w:p w14:paraId="792906EC" w14:textId="79B3762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_Toc222472332 \h </w:instrText>
      </w:r>
      <w:r>
        <w:rPr>
          <w:noProof/>
        </w:rPr>
      </w:r>
      <w:r>
        <w:rPr>
          <w:noProof/>
        </w:rPr>
        <w:fldChar w:fldCharType="separate"/>
      </w:r>
      <w:r>
        <w:rPr>
          <w:noProof/>
        </w:rPr>
        <w:t>230</w:t>
      </w:r>
      <w:r>
        <w:rPr>
          <w:noProof/>
        </w:rPr>
        <w:fldChar w:fldCharType="end"/>
      </w:r>
    </w:p>
    <w:p w14:paraId="35FB8412" w14:textId="5F2C8061"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4.10.4</w:t>
      </w:r>
      <w:r>
        <w:rPr>
          <w:rFonts w:asciiTheme="minorHAnsi" w:eastAsiaTheme="minorEastAsia" w:hAnsiTheme="minorHAnsi" w:cstheme="minorBidi"/>
          <w:iCs w:val="0"/>
          <w:noProof/>
          <w:kern w:val="2"/>
          <w:sz w:val="24"/>
          <w:szCs w:val="24"/>
          <w:lang w:val="cs-CZ" w:eastAsia="cs-CZ"/>
          <w14:ligatures w14:val="standardContextual"/>
        </w:rPr>
        <w:tab/>
      </w:r>
      <w:r>
        <w:rPr>
          <w:noProof/>
        </w:rPr>
        <w:t>HLR Status</w:t>
      </w:r>
      <w:r>
        <w:rPr>
          <w:noProof/>
        </w:rPr>
        <w:tab/>
      </w:r>
      <w:r>
        <w:rPr>
          <w:noProof/>
        </w:rPr>
        <w:fldChar w:fldCharType="begin"/>
      </w:r>
      <w:r>
        <w:rPr>
          <w:noProof/>
        </w:rPr>
        <w:instrText xml:space="preserve"> PAGEREF _Toc222472333 \h </w:instrText>
      </w:r>
      <w:r>
        <w:rPr>
          <w:noProof/>
        </w:rPr>
      </w:r>
      <w:r>
        <w:rPr>
          <w:noProof/>
        </w:rPr>
        <w:fldChar w:fldCharType="separate"/>
      </w:r>
      <w:r>
        <w:rPr>
          <w:noProof/>
        </w:rPr>
        <w:t>230</w:t>
      </w:r>
      <w:r>
        <w:rPr>
          <w:noProof/>
        </w:rPr>
        <w:fldChar w:fldCharType="end"/>
      </w:r>
    </w:p>
    <w:p w14:paraId="0D067598" w14:textId="1E218E8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_Toc222472334 \h </w:instrText>
      </w:r>
      <w:r>
        <w:rPr>
          <w:noProof/>
        </w:rPr>
      </w:r>
      <w:r>
        <w:rPr>
          <w:noProof/>
        </w:rPr>
        <w:fldChar w:fldCharType="separate"/>
      </w:r>
      <w:r>
        <w:rPr>
          <w:noProof/>
        </w:rPr>
        <w:t>230</w:t>
      </w:r>
      <w:r>
        <w:rPr>
          <w:noProof/>
        </w:rPr>
        <w:fldChar w:fldCharType="end"/>
      </w:r>
    </w:p>
    <w:p w14:paraId="4BD9ED88" w14:textId="2FC9650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_Toc222472335 \h </w:instrText>
      </w:r>
      <w:r>
        <w:rPr>
          <w:noProof/>
        </w:rPr>
      </w:r>
      <w:r>
        <w:rPr>
          <w:noProof/>
        </w:rPr>
        <w:fldChar w:fldCharType="separate"/>
      </w:r>
      <w:r>
        <w:rPr>
          <w:noProof/>
        </w:rPr>
        <w:t>232</w:t>
      </w:r>
      <w:r>
        <w:rPr>
          <w:noProof/>
        </w:rPr>
        <w:fldChar w:fldCharType="end"/>
      </w:r>
    </w:p>
    <w:p w14:paraId="027A65C8" w14:textId="02C5E8F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_Toc222472336 \h </w:instrText>
      </w:r>
      <w:r>
        <w:rPr>
          <w:noProof/>
        </w:rPr>
      </w:r>
      <w:r>
        <w:rPr>
          <w:noProof/>
        </w:rPr>
        <w:fldChar w:fldCharType="separate"/>
      </w:r>
      <w:r>
        <w:rPr>
          <w:noProof/>
        </w:rPr>
        <w:t>232</w:t>
      </w:r>
      <w:r>
        <w:rPr>
          <w:noProof/>
        </w:rPr>
        <w:fldChar w:fldCharType="end"/>
      </w:r>
    </w:p>
    <w:p w14:paraId="2C9F684C" w14:textId="5AEEE3E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4.10.5</w:t>
      </w:r>
      <w:r>
        <w:rPr>
          <w:rFonts w:asciiTheme="minorHAnsi" w:eastAsiaTheme="minorEastAsia" w:hAnsiTheme="minorHAnsi" w:cstheme="minorBidi"/>
          <w:iCs w:val="0"/>
          <w:noProof/>
          <w:kern w:val="2"/>
          <w:sz w:val="24"/>
          <w:szCs w:val="24"/>
          <w:lang w:val="cs-CZ" w:eastAsia="cs-CZ"/>
          <w14:ligatures w14:val="standardContextual"/>
        </w:rPr>
        <w:tab/>
      </w:r>
      <w:r>
        <w:rPr>
          <w:noProof/>
        </w:rPr>
        <w:t>HSS/IMS Status</w:t>
      </w:r>
      <w:r>
        <w:rPr>
          <w:noProof/>
        </w:rPr>
        <w:tab/>
      </w:r>
      <w:r>
        <w:rPr>
          <w:noProof/>
        </w:rPr>
        <w:fldChar w:fldCharType="begin"/>
      </w:r>
      <w:r>
        <w:rPr>
          <w:noProof/>
        </w:rPr>
        <w:instrText xml:space="preserve"> PAGEREF _Toc222472337 \h </w:instrText>
      </w:r>
      <w:r>
        <w:rPr>
          <w:noProof/>
        </w:rPr>
      </w:r>
      <w:r>
        <w:rPr>
          <w:noProof/>
        </w:rPr>
        <w:fldChar w:fldCharType="separate"/>
      </w:r>
      <w:r>
        <w:rPr>
          <w:noProof/>
        </w:rPr>
        <w:t>232</w:t>
      </w:r>
      <w:r>
        <w:rPr>
          <w:noProof/>
        </w:rPr>
        <w:fldChar w:fldCharType="end"/>
      </w:r>
    </w:p>
    <w:p w14:paraId="7A70FFC1" w14:textId="2D9A10B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_Toc222472338 \h </w:instrText>
      </w:r>
      <w:r>
        <w:rPr>
          <w:noProof/>
        </w:rPr>
      </w:r>
      <w:r>
        <w:rPr>
          <w:noProof/>
        </w:rPr>
        <w:fldChar w:fldCharType="separate"/>
      </w:r>
      <w:r>
        <w:rPr>
          <w:noProof/>
        </w:rPr>
        <w:t>232</w:t>
      </w:r>
      <w:r>
        <w:rPr>
          <w:noProof/>
        </w:rPr>
        <w:fldChar w:fldCharType="end"/>
      </w:r>
    </w:p>
    <w:p w14:paraId="5C107F48" w14:textId="4C3E688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_Toc222472339 \h </w:instrText>
      </w:r>
      <w:r>
        <w:rPr>
          <w:noProof/>
        </w:rPr>
      </w:r>
      <w:r>
        <w:rPr>
          <w:noProof/>
        </w:rPr>
        <w:fldChar w:fldCharType="separate"/>
      </w:r>
      <w:r>
        <w:rPr>
          <w:noProof/>
        </w:rPr>
        <w:t>233</w:t>
      </w:r>
      <w:r>
        <w:rPr>
          <w:noProof/>
        </w:rPr>
        <w:fldChar w:fldCharType="end"/>
      </w:r>
    </w:p>
    <w:p w14:paraId="7FEFC3D8" w14:textId="17C4E97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_Toc222472340 \h </w:instrText>
      </w:r>
      <w:r>
        <w:rPr>
          <w:noProof/>
        </w:rPr>
      </w:r>
      <w:r>
        <w:rPr>
          <w:noProof/>
        </w:rPr>
        <w:fldChar w:fldCharType="separate"/>
      </w:r>
      <w:r>
        <w:rPr>
          <w:noProof/>
        </w:rPr>
        <w:t>233</w:t>
      </w:r>
      <w:r>
        <w:rPr>
          <w:noProof/>
        </w:rPr>
        <w:fldChar w:fldCharType="end"/>
      </w:r>
    </w:p>
    <w:p w14:paraId="2C393BBE" w14:textId="63564DA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4.10.6</w:t>
      </w:r>
      <w:r>
        <w:rPr>
          <w:rFonts w:asciiTheme="minorHAnsi" w:eastAsiaTheme="minorEastAsia" w:hAnsiTheme="minorHAnsi" w:cstheme="minorBidi"/>
          <w:iCs w:val="0"/>
          <w:noProof/>
          <w:kern w:val="2"/>
          <w:sz w:val="24"/>
          <w:szCs w:val="24"/>
          <w:lang w:val="cs-CZ" w:eastAsia="cs-CZ"/>
          <w14:ligatures w14:val="standardContextual"/>
        </w:rPr>
        <w:tab/>
      </w:r>
      <w:r>
        <w:rPr>
          <w:noProof/>
        </w:rPr>
        <w:t>MTE Status</w:t>
      </w:r>
      <w:r>
        <w:rPr>
          <w:noProof/>
        </w:rPr>
        <w:tab/>
      </w:r>
      <w:r>
        <w:rPr>
          <w:noProof/>
        </w:rPr>
        <w:fldChar w:fldCharType="begin"/>
      </w:r>
      <w:r>
        <w:rPr>
          <w:noProof/>
        </w:rPr>
        <w:instrText xml:space="preserve"> PAGEREF _Toc222472341 \h </w:instrText>
      </w:r>
      <w:r>
        <w:rPr>
          <w:noProof/>
        </w:rPr>
      </w:r>
      <w:r>
        <w:rPr>
          <w:noProof/>
        </w:rPr>
        <w:fldChar w:fldCharType="separate"/>
      </w:r>
      <w:r>
        <w:rPr>
          <w:noProof/>
        </w:rPr>
        <w:t>233</w:t>
      </w:r>
      <w:r>
        <w:rPr>
          <w:noProof/>
        </w:rPr>
        <w:fldChar w:fldCharType="end"/>
      </w:r>
    </w:p>
    <w:p w14:paraId="2AB5AEAF" w14:textId="315EC77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_Toc222472342 \h </w:instrText>
      </w:r>
      <w:r>
        <w:rPr>
          <w:noProof/>
        </w:rPr>
      </w:r>
      <w:r>
        <w:rPr>
          <w:noProof/>
        </w:rPr>
        <w:fldChar w:fldCharType="separate"/>
      </w:r>
      <w:r>
        <w:rPr>
          <w:noProof/>
        </w:rPr>
        <w:t>233</w:t>
      </w:r>
      <w:r>
        <w:rPr>
          <w:noProof/>
        </w:rPr>
        <w:fldChar w:fldCharType="end"/>
      </w:r>
    </w:p>
    <w:p w14:paraId="16FB2E11" w14:textId="0D55131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“Packages”</w:t>
      </w:r>
      <w:r>
        <w:rPr>
          <w:noProof/>
        </w:rPr>
        <w:tab/>
      </w:r>
      <w:r>
        <w:rPr>
          <w:noProof/>
        </w:rPr>
        <w:fldChar w:fldCharType="begin"/>
      </w:r>
      <w:r>
        <w:rPr>
          <w:noProof/>
        </w:rPr>
        <w:instrText xml:space="preserve"> PAGEREF _Toc222472343 \h </w:instrText>
      </w:r>
      <w:r>
        <w:rPr>
          <w:noProof/>
        </w:rPr>
      </w:r>
      <w:r>
        <w:rPr>
          <w:noProof/>
        </w:rPr>
        <w:fldChar w:fldCharType="separate"/>
      </w:r>
      <w:r>
        <w:rPr>
          <w:noProof/>
        </w:rPr>
        <w:t>233</w:t>
      </w:r>
      <w:r>
        <w:rPr>
          <w:noProof/>
        </w:rPr>
        <w:fldChar w:fldCharType="end"/>
      </w:r>
    </w:p>
    <w:p w14:paraId="3D230862" w14:textId="5D8FC05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“Products”</w:t>
      </w:r>
      <w:r>
        <w:rPr>
          <w:noProof/>
        </w:rPr>
        <w:tab/>
      </w:r>
      <w:r>
        <w:rPr>
          <w:noProof/>
        </w:rPr>
        <w:fldChar w:fldCharType="begin"/>
      </w:r>
      <w:r>
        <w:rPr>
          <w:noProof/>
        </w:rPr>
        <w:instrText xml:space="preserve"> PAGEREF _Toc222472344 \h </w:instrText>
      </w:r>
      <w:r>
        <w:rPr>
          <w:noProof/>
        </w:rPr>
      </w:r>
      <w:r>
        <w:rPr>
          <w:noProof/>
        </w:rPr>
        <w:fldChar w:fldCharType="separate"/>
      </w:r>
      <w:r>
        <w:rPr>
          <w:noProof/>
        </w:rPr>
        <w:t>234</w:t>
      </w:r>
      <w:r>
        <w:rPr>
          <w:noProof/>
        </w:rPr>
        <w:fldChar w:fldCharType="end"/>
      </w:r>
    </w:p>
    <w:p w14:paraId="04057903" w14:textId="11A2A8A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_Toc222472345 \h </w:instrText>
      </w:r>
      <w:r>
        <w:rPr>
          <w:noProof/>
        </w:rPr>
      </w:r>
      <w:r>
        <w:rPr>
          <w:noProof/>
        </w:rPr>
        <w:fldChar w:fldCharType="separate"/>
      </w:r>
      <w:r>
        <w:rPr>
          <w:noProof/>
        </w:rPr>
        <w:t>235</w:t>
      </w:r>
      <w:r>
        <w:rPr>
          <w:noProof/>
        </w:rPr>
        <w:fldChar w:fldCharType="end"/>
      </w:r>
    </w:p>
    <w:p w14:paraId="610020A9" w14:textId="0098850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4.10.6.5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_Toc222472346 \h </w:instrText>
      </w:r>
      <w:r>
        <w:rPr>
          <w:noProof/>
        </w:rPr>
      </w:r>
      <w:r>
        <w:rPr>
          <w:noProof/>
        </w:rPr>
        <w:fldChar w:fldCharType="separate"/>
      </w:r>
      <w:r>
        <w:rPr>
          <w:noProof/>
        </w:rPr>
        <w:t>236</w:t>
      </w:r>
      <w:r>
        <w:rPr>
          <w:noProof/>
        </w:rPr>
        <w:fldChar w:fldCharType="end"/>
      </w:r>
    </w:p>
    <w:p w14:paraId="5CF1D28D" w14:textId="4592091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4.10.7</w:t>
      </w:r>
      <w:r>
        <w:rPr>
          <w:rFonts w:asciiTheme="minorHAnsi" w:eastAsiaTheme="minorEastAsia" w:hAnsiTheme="minorHAnsi" w:cstheme="minorBidi"/>
          <w:iCs w:val="0"/>
          <w:noProof/>
          <w:kern w:val="2"/>
          <w:sz w:val="24"/>
          <w:szCs w:val="24"/>
          <w:lang w:val="cs-CZ" w:eastAsia="cs-CZ"/>
          <w14:ligatures w14:val="standardContextual"/>
        </w:rPr>
        <w:tab/>
      </w:r>
      <w:r>
        <w:rPr>
          <w:noProof/>
        </w:rPr>
        <w:t>RTE Status</w:t>
      </w:r>
      <w:r>
        <w:rPr>
          <w:noProof/>
        </w:rPr>
        <w:tab/>
      </w:r>
      <w:r>
        <w:rPr>
          <w:noProof/>
        </w:rPr>
        <w:fldChar w:fldCharType="begin"/>
      </w:r>
      <w:r>
        <w:rPr>
          <w:noProof/>
        </w:rPr>
        <w:instrText xml:space="preserve"> PAGEREF _Toc222472347 \h </w:instrText>
      </w:r>
      <w:r>
        <w:rPr>
          <w:noProof/>
        </w:rPr>
      </w:r>
      <w:r>
        <w:rPr>
          <w:noProof/>
        </w:rPr>
        <w:fldChar w:fldCharType="separate"/>
      </w:r>
      <w:r>
        <w:rPr>
          <w:noProof/>
        </w:rPr>
        <w:t>236</w:t>
      </w:r>
      <w:r>
        <w:rPr>
          <w:noProof/>
        </w:rPr>
        <w:fldChar w:fldCharType="end"/>
      </w:r>
    </w:p>
    <w:p w14:paraId="44275F49" w14:textId="08E5742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_Toc222472348 \h </w:instrText>
      </w:r>
      <w:r>
        <w:rPr>
          <w:noProof/>
        </w:rPr>
      </w:r>
      <w:r>
        <w:rPr>
          <w:noProof/>
        </w:rPr>
        <w:fldChar w:fldCharType="separate"/>
      </w:r>
      <w:r>
        <w:rPr>
          <w:noProof/>
        </w:rPr>
        <w:t>236</w:t>
      </w:r>
      <w:r>
        <w:rPr>
          <w:noProof/>
        </w:rPr>
        <w:fldChar w:fldCharType="end"/>
      </w:r>
    </w:p>
    <w:p w14:paraId="357F5B39" w14:textId="299C338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_Toc222472349 \h </w:instrText>
      </w:r>
      <w:r>
        <w:rPr>
          <w:noProof/>
        </w:rPr>
      </w:r>
      <w:r>
        <w:rPr>
          <w:noProof/>
        </w:rPr>
        <w:fldChar w:fldCharType="separate"/>
      </w:r>
      <w:r>
        <w:rPr>
          <w:noProof/>
        </w:rPr>
        <w:t>236</w:t>
      </w:r>
      <w:r>
        <w:rPr>
          <w:noProof/>
        </w:rPr>
        <w:fldChar w:fldCharType="end"/>
      </w:r>
    </w:p>
    <w:p w14:paraId="71DB5C2A" w14:textId="6F74F9B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_Toc222472350 \h </w:instrText>
      </w:r>
      <w:r>
        <w:rPr>
          <w:noProof/>
        </w:rPr>
      </w:r>
      <w:r>
        <w:rPr>
          <w:noProof/>
        </w:rPr>
        <w:fldChar w:fldCharType="separate"/>
      </w:r>
      <w:r>
        <w:rPr>
          <w:noProof/>
        </w:rPr>
        <w:t>236</w:t>
      </w:r>
      <w:r>
        <w:rPr>
          <w:noProof/>
        </w:rPr>
        <w:fldChar w:fldCharType="end"/>
      </w:r>
    </w:p>
    <w:p w14:paraId="076BBBE2" w14:textId="16A3235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_Toc222472351 \h </w:instrText>
      </w:r>
      <w:r>
        <w:rPr>
          <w:noProof/>
        </w:rPr>
      </w:r>
      <w:r>
        <w:rPr>
          <w:noProof/>
        </w:rPr>
        <w:fldChar w:fldCharType="separate"/>
      </w:r>
      <w:r>
        <w:rPr>
          <w:noProof/>
        </w:rPr>
        <w:t>238</w:t>
      </w:r>
      <w:r>
        <w:rPr>
          <w:noProof/>
        </w:rPr>
        <w:fldChar w:fldCharType="end"/>
      </w:r>
    </w:p>
    <w:p w14:paraId="4B13940F" w14:textId="4638170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_Toc222472352 \h </w:instrText>
      </w:r>
      <w:r>
        <w:rPr>
          <w:noProof/>
        </w:rPr>
      </w:r>
      <w:r>
        <w:rPr>
          <w:noProof/>
        </w:rPr>
        <w:fldChar w:fldCharType="separate"/>
      </w:r>
      <w:r>
        <w:rPr>
          <w:noProof/>
        </w:rPr>
        <w:t>238</w:t>
      </w:r>
      <w:r>
        <w:rPr>
          <w:noProof/>
        </w:rPr>
        <w:fldChar w:fldCharType="end"/>
      </w:r>
    </w:p>
    <w:p w14:paraId="4923DDD0" w14:textId="39FC917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4.10.7.6</w:t>
      </w:r>
      <w:r>
        <w:rPr>
          <w:rFonts w:asciiTheme="minorHAnsi" w:eastAsiaTheme="minorEastAsia" w:hAnsiTheme="minorHAnsi" w:cstheme="minorBidi"/>
          <w:iCs w:val="0"/>
          <w:noProof/>
          <w:kern w:val="2"/>
          <w:sz w:val="24"/>
          <w:szCs w:val="24"/>
          <w:lang w:val="cs-CZ" w:eastAsia="cs-CZ"/>
          <w14:ligatures w14:val="standardContextual"/>
        </w:rPr>
        <w:tab/>
      </w:r>
      <w:r>
        <w:rPr>
          <w:noProof/>
        </w:rPr>
        <w:t>Adding RTE Bundle</w:t>
      </w:r>
      <w:r>
        <w:rPr>
          <w:noProof/>
        </w:rPr>
        <w:tab/>
      </w:r>
      <w:r>
        <w:rPr>
          <w:noProof/>
        </w:rPr>
        <w:fldChar w:fldCharType="begin"/>
      </w:r>
      <w:r>
        <w:rPr>
          <w:noProof/>
        </w:rPr>
        <w:instrText xml:space="preserve"> PAGEREF _Toc222472353 \h </w:instrText>
      </w:r>
      <w:r>
        <w:rPr>
          <w:noProof/>
        </w:rPr>
      </w:r>
      <w:r>
        <w:rPr>
          <w:noProof/>
        </w:rPr>
        <w:fldChar w:fldCharType="separate"/>
      </w:r>
      <w:r>
        <w:rPr>
          <w:noProof/>
        </w:rPr>
        <w:t>238</w:t>
      </w:r>
      <w:r>
        <w:rPr>
          <w:noProof/>
        </w:rPr>
        <w:fldChar w:fldCharType="end"/>
      </w:r>
    </w:p>
    <w:p w14:paraId="000150A7" w14:textId="20532AF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4.10.7.6.1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_Toc222472354 \h </w:instrText>
      </w:r>
      <w:r>
        <w:rPr>
          <w:noProof/>
        </w:rPr>
      </w:r>
      <w:r>
        <w:rPr>
          <w:noProof/>
        </w:rPr>
        <w:fldChar w:fldCharType="separate"/>
      </w:r>
      <w:r>
        <w:rPr>
          <w:noProof/>
        </w:rPr>
        <w:t>239</w:t>
      </w:r>
      <w:r>
        <w:rPr>
          <w:noProof/>
        </w:rPr>
        <w:fldChar w:fldCharType="end"/>
      </w:r>
    </w:p>
    <w:p w14:paraId="4D7FD336" w14:textId="7577B32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4.10.8</w:t>
      </w:r>
      <w:r>
        <w:rPr>
          <w:rFonts w:asciiTheme="minorHAnsi" w:eastAsiaTheme="minorEastAsia" w:hAnsiTheme="minorHAnsi" w:cstheme="minorBidi"/>
          <w:iCs w:val="0"/>
          <w:noProof/>
          <w:kern w:val="2"/>
          <w:sz w:val="24"/>
          <w:szCs w:val="24"/>
          <w:lang w:val="cs-CZ" w:eastAsia="cs-CZ"/>
          <w14:ligatures w14:val="standardContextual"/>
        </w:rPr>
        <w:tab/>
      </w:r>
      <w:r>
        <w:rPr>
          <w:noProof/>
        </w:rPr>
        <w:t>Instant Link</w:t>
      </w:r>
      <w:r>
        <w:rPr>
          <w:noProof/>
        </w:rPr>
        <w:tab/>
      </w:r>
      <w:r>
        <w:rPr>
          <w:noProof/>
        </w:rPr>
        <w:fldChar w:fldCharType="begin"/>
      </w:r>
      <w:r>
        <w:rPr>
          <w:noProof/>
        </w:rPr>
        <w:instrText xml:space="preserve"> PAGEREF _Toc222472355 \h </w:instrText>
      </w:r>
      <w:r>
        <w:rPr>
          <w:noProof/>
        </w:rPr>
      </w:r>
      <w:r>
        <w:rPr>
          <w:noProof/>
        </w:rPr>
        <w:fldChar w:fldCharType="separate"/>
      </w:r>
      <w:r>
        <w:rPr>
          <w:noProof/>
        </w:rPr>
        <w:t>239</w:t>
      </w:r>
      <w:r>
        <w:rPr>
          <w:noProof/>
        </w:rPr>
        <w:fldChar w:fldCharType="end"/>
      </w:r>
    </w:p>
    <w:p w14:paraId="3BD68F78" w14:textId="653A04D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w:t>
      </w:r>
      <w:r>
        <w:rPr>
          <w:rFonts w:asciiTheme="minorHAnsi" w:eastAsiaTheme="minorEastAsia" w:hAnsiTheme="minorHAnsi" w:cstheme="minorBidi"/>
          <w:iCs w:val="0"/>
          <w:noProof/>
          <w:kern w:val="2"/>
          <w:sz w:val="24"/>
          <w:szCs w:val="24"/>
          <w:lang w:val="cs-CZ" w:eastAsia="cs-CZ"/>
          <w14:ligatures w14:val="standardContextual"/>
        </w:rPr>
        <w:tab/>
      </w:r>
      <w:r>
        <w:rPr>
          <w:noProof/>
        </w:rPr>
        <w:t>Routing Status</w:t>
      </w:r>
      <w:r>
        <w:rPr>
          <w:noProof/>
        </w:rPr>
        <w:tab/>
      </w:r>
      <w:r>
        <w:rPr>
          <w:noProof/>
        </w:rPr>
        <w:fldChar w:fldCharType="begin"/>
      </w:r>
      <w:r>
        <w:rPr>
          <w:noProof/>
        </w:rPr>
        <w:instrText xml:space="preserve"> PAGEREF _Toc222472356 \h </w:instrText>
      </w:r>
      <w:r>
        <w:rPr>
          <w:noProof/>
        </w:rPr>
      </w:r>
      <w:r>
        <w:rPr>
          <w:noProof/>
        </w:rPr>
        <w:fldChar w:fldCharType="separate"/>
      </w:r>
      <w:r>
        <w:rPr>
          <w:noProof/>
        </w:rPr>
        <w:t>239</w:t>
      </w:r>
      <w:r>
        <w:rPr>
          <w:noProof/>
        </w:rPr>
        <w:fldChar w:fldCharType="end"/>
      </w:r>
    </w:p>
    <w:p w14:paraId="314AAF8F" w14:textId="7B854DC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_Toc222472357 \h </w:instrText>
      </w:r>
      <w:r>
        <w:rPr>
          <w:noProof/>
        </w:rPr>
      </w:r>
      <w:r>
        <w:rPr>
          <w:noProof/>
        </w:rPr>
        <w:fldChar w:fldCharType="separate"/>
      </w:r>
      <w:r>
        <w:rPr>
          <w:noProof/>
        </w:rPr>
        <w:t>239</w:t>
      </w:r>
      <w:r>
        <w:rPr>
          <w:noProof/>
        </w:rPr>
        <w:fldChar w:fldCharType="end"/>
      </w:r>
    </w:p>
    <w:p w14:paraId="193DC6EF" w14:textId="5A635249"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_Toc222472358 \h </w:instrText>
      </w:r>
      <w:r>
        <w:rPr>
          <w:noProof/>
        </w:rPr>
      </w:r>
      <w:r>
        <w:rPr>
          <w:noProof/>
        </w:rPr>
        <w:fldChar w:fldCharType="separate"/>
      </w:r>
      <w:r>
        <w:rPr>
          <w:noProof/>
        </w:rPr>
        <w:t>239</w:t>
      </w:r>
      <w:r>
        <w:rPr>
          <w:noProof/>
        </w:rPr>
        <w:fldChar w:fldCharType="end"/>
      </w:r>
    </w:p>
    <w:p w14:paraId="72058B53" w14:textId="76992410"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4.10.8.1.2.1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_Toc222472359 \h </w:instrText>
      </w:r>
      <w:r>
        <w:rPr>
          <w:noProof/>
        </w:rPr>
      </w:r>
      <w:r>
        <w:rPr>
          <w:noProof/>
        </w:rPr>
        <w:fldChar w:fldCharType="separate"/>
      </w:r>
      <w:r>
        <w:rPr>
          <w:noProof/>
        </w:rPr>
        <w:t>241</w:t>
      </w:r>
      <w:r>
        <w:rPr>
          <w:noProof/>
        </w:rPr>
        <w:fldChar w:fldCharType="end"/>
      </w:r>
    </w:p>
    <w:p w14:paraId="59BEDA73" w14:textId="3FF17BE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_Toc222472360 \h </w:instrText>
      </w:r>
      <w:r>
        <w:rPr>
          <w:noProof/>
        </w:rPr>
      </w:r>
      <w:r>
        <w:rPr>
          <w:noProof/>
        </w:rPr>
        <w:fldChar w:fldCharType="separate"/>
      </w:r>
      <w:r>
        <w:rPr>
          <w:noProof/>
        </w:rPr>
        <w:t>241</w:t>
      </w:r>
      <w:r>
        <w:rPr>
          <w:noProof/>
        </w:rPr>
        <w:fldChar w:fldCharType="end"/>
      </w:r>
    </w:p>
    <w:p w14:paraId="09CF4BD1" w14:textId="69E53146"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4.10.8.1.3.1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_Toc222472361 \h </w:instrText>
      </w:r>
      <w:r>
        <w:rPr>
          <w:noProof/>
        </w:rPr>
      </w:r>
      <w:r>
        <w:rPr>
          <w:noProof/>
        </w:rPr>
        <w:fldChar w:fldCharType="separate"/>
      </w:r>
      <w:r>
        <w:rPr>
          <w:noProof/>
        </w:rPr>
        <w:t>242</w:t>
      </w:r>
      <w:r>
        <w:rPr>
          <w:noProof/>
        </w:rPr>
        <w:fldChar w:fldCharType="end"/>
      </w:r>
    </w:p>
    <w:p w14:paraId="709C42D3" w14:textId="5456E8D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4.10.8.1.4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_Toc222472362 \h </w:instrText>
      </w:r>
      <w:r>
        <w:rPr>
          <w:noProof/>
        </w:rPr>
      </w:r>
      <w:r>
        <w:rPr>
          <w:noProof/>
        </w:rPr>
        <w:fldChar w:fldCharType="separate"/>
      </w:r>
      <w:r>
        <w:rPr>
          <w:noProof/>
        </w:rPr>
        <w:t>242</w:t>
      </w:r>
      <w:r>
        <w:rPr>
          <w:noProof/>
        </w:rPr>
        <w:fldChar w:fldCharType="end"/>
      </w:r>
    </w:p>
    <w:p w14:paraId="35BC97CE" w14:textId="0A6B182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w:t>
      </w:r>
      <w:r>
        <w:rPr>
          <w:rFonts w:asciiTheme="minorHAnsi" w:eastAsiaTheme="minorEastAsia" w:hAnsiTheme="minorHAnsi" w:cstheme="minorBidi"/>
          <w:iCs w:val="0"/>
          <w:noProof/>
          <w:kern w:val="2"/>
          <w:sz w:val="24"/>
          <w:szCs w:val="24"/>
          <w:lang w:val="cs-CZ" w:eastAsia="cs-CZ"/>
          <w14:ligatures w14:val="standardContextual"/>
        </w:rPr>
        <w:tab/>
      </w:r>
      <w:r>
        <w:rPr>
          <w:noProof/>
        </w:rPr>
        <w:t>Special Resources Status</w:t>
      </w:r>
      <w:r>
        <w:rPr>
          <w:noProof/>
        </w:rPr>
        <w:tab/>
      </w:r>
      <w:r>
        <w:rPr>
          <w:noProof/>
        </w:rPr>
        <w:fldChar w:fldCharType="begin"/>
      </w:r>
      <w:r>
        <w:rPr>
          <w:noProof/>
        </w:rPr>
        <w:instrText xml:space="preserve"> PAGEREF _Toc222472363 \h </w:instrText>
      </w:r>
      <w:r>
        <w:rPr>
          <w:noProof/>
        </w:rPr>
      </w:r>
      <w:r>
        <w:rPr>
          <w:noProof/>
        </w:rPr>
        <w:fldChar w:fldCharType="separate"/>
      </w:r>
      <w:r>
        <w:rPr>
          <w:noProof/>
        </w:rPr>
        <w:t>242</w:t>
      </w:r>
      <w:r>
        <w:rPr>
          <w:noProof/>
        </w:rPr>
        <w:fldChar w:fldCharType="end"/>
      </w:r>
    </w:p>
    <w:p w14:paraId="1F189D1E" w14:textId="7DAA7479"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_Toc222472364 \h </w:instrText>
      </w:r>
      <w:r>
        <w:rPr>
          <w:noProof/>
        </w:rPr>
      </w:r>
      <w:r>
        <w:rPr>
          <w:noProof/>
        </w:rPr>
        <w:fldChar w:fldCharType="separate"/>
      </w:r>
      <w:r>
        <w:rPr>
          <w:noProof/>
        </w:rPr>
        <w:t>243</w:t>
      </w:r>
      <w:r>
        <w:rPr>
          <w:noProof/>
        </w:rPr>
        <w:fldChar w:fldCharType="end"/>
      </w:r>
    </w:p>
    <w:p w14:paraId="0E50553A" w14:textId="2132784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_Toc222472365 \h </w:instrText>
      </w:r>
      <w:r>
        <w:rPr>
          <w:noProof/>
        </w:rPr>
      </w:r>
      <w:r>
        <w:rPr>
          <w:noProof/>
        </w:rPr>
        <w:fldChar w:fldCharType="separate"/>
      </w:r>
      <w:r>
        <w:rPr>
          <w:noProof/>
        </w:rPr>
        <w:t>243</w:t>
      </w:r>
      <w:r>
        <w:rPr>
          <w:noProof/>
        </w:rPr>
        <w:fldChar w:fldCharType="end"/>
      </w:r>
    </w:p>
    <w:p w14:paraId="3AE256EE" w14:textId="6A0F6D7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_Toc222472366 \h </w:instrText>
      </w:r>
      <w:r>
        <w:rPr>
          <w:noProof/>
        </w:rPr>
      </w:r>
      <w:r>
        <w:rPr>
          <w:noProof/>
        </w:rPr>
        <w:fldChar w:fldCharType="separate"/>
      </w:r>
      <w:r>
        <w:rPr>
          <w:noProof/>
        </w:rPr>
        <w:t>243</w:t>
      </w:r>
      <w:r>
        <w:rPr>
          <w:noProof/>
        </w:rPr>
        <w:fldChar w:fldCharType="end"/>
      </w:r>
    </w:p>
    <w:p w14:paraId="182DBF88" w14:textId="08F1228E"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_Toc222472367 \h </w:instrText>
      </w:r>
      <w:r>
        <w:rPr>
          <w:noProof/>
        </w:rPr>
      </w:r>
      <w:r>
        <w:rPr>
          <w:noProof/>
        </w:rPr>
        <w:fldChar w:fldCharType="separate"/>
      </w:r>
      <w:r>
        <w:rPr>
          <w:noProof/>
        </w:rPr>
        <w:t>244</w:t>
      </w:r>
      <w:r>
        <w:rPr>
          <w:noProof/>
        </w:rPr>
        <w:fldChar w:fldCharType="end"/>
      </w:r>
    </w:p>
    <w:p w14:paraId="2E197A6E" w14:textId="6C64897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4.10.8.2.5</w:t>
      </w:r>
      <w:r>
        <w:rPr>
          <w:rFonts w:asciiTheme="minorHAnsi" w:eastAsiaTheme="minorEastAsia" w:hAnsiTheme="minorHAnsi" w:cstheme="minorBidi"/>
          <w:iCs w:val="0"/>
          <w:noProof/>
          <w:kern w:val="2"/>
          <w:sz w:val="24"/>
          <w:szCs w:val="24"/>
          <w:lang w:val="cs-CZ" w:eastAsia="cs-CZ"/>
          <w14:ligatures w14:val="standardContextual"/>
        </w:rPr>
        <w:tab/>
      </w:r>
      <w:r>
        <w:rPr>
          <w:noProof/>
        </w:rPr>
        <w:t>Extending Instant Link White Lists</w:t>
      </w:r>
      <w:r>
        <w:rPr>
          <w:noProof/>
        </w:rPr>
        <w:tab/>
      </w:r>
      <w:r>
        <w:rPr>
          <w:noProof/>
        </w:rPr>
        <w:fldChar w:fldCharType="begin"/>
      </w:r>
      <w:r>
        <w:rPr>
          <w:noProof/>
        </w:rPr>
        <w:instrText xml:space="preserve"> PAGEREF _Toc222472368 \h </w:instrText>
      </w:r>
      <w:r>
        <w:rPr>
          <w:noProof/>
        </w:rPr>
      </w:r>
      <w:r>
        <w:rPr>
          <w:noProof/>
        </w:rPr>
        <w:fldChar w:fldCharType="separate"/>
      </w:r>
      <w:r>
        <w:rPr>
          <w:noProof/>
        </w:rPr>
        <w:t>244</w:t>
      </w:r>
      <w:r>
        <w:rPr>
          <w:noProof/>
        </w:rPr>
        <w:fldChar w:fldCharType="end"/>
      </w:r>
    </w:p>
    <w:p w14:paraId="227AA661" w14:textId="284ABC8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w:t>
      </w:r>
      <w:r>
        <w:rPr>
          <w:rFonts w:asciiTheme="minorHAnsi" w:eastAsiaTheme="minorEastAsia" w:hAnsiTheme="minorHAnsi" w:cstheme="minorBidi"/>
          <w:iCs w:val="0"/>
          <w:noProof/>
          <w:kern w:val="2"/>
          <w:sz w:val="24"/>
          <w:szCs w:val="24"/>
          <w:lang w:val="cs-CZ" w:eastAsia="cs-CZ"/>
          <w14:ligatures w14:val="standardContextual"/>
        </w:rPr>
        <w:tab/>
      </w:r>
      <w:r>
        <w:rPr>
          <w:noProof/>
        </w:rPr>
        <w:t>Alarms</w:t>
      </w:r>
      <w:r>
        <w:rPr>
          <w:noProof/>
        </w:rPr>
        <w:tab/>
      </w:r>
      <w:r>
        <w:rPr>
          <w:noProof/>
        </w:rPr>
        <w:fldChar w:fldCharType="begin"/>
      </w:r>
      <w:r>
        <w:rPr>
          <w:noProof/>
        </w:rPr>
        <w:instrText xml:space="preserve"> PAGEREF _Toc222472369 \h </w:instrText>
      </w:r>
      <w:r>
        <w:rPr>
          <w:noProof/>
        </w:rPr>
      </w:r>
      <w:r>
        <w:rPr>
          <w:noProof/>
        </w:rPr>
        <w:fldChar w:fldCharType="separate"/>
      </w:r>
      <w:r>
        <w:rPr>
          <w:noProof/>
        </w:rPr>
        <w:t>245</w:t>
      </w:r>
      <w:r>
        <w:rPr>
          <w:noProof/>
        </w:rPr>
        <w:fldChar w:fldCharType="end"/>
      </w:r>
    </w:p>
    <w:p w14:paraId="564D979A" w14:textId="56DA2FD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_Toc222472370 \h </w:instrText>
      </w:r>
      <w:r>
        <w:rPr>
          <w:noProof/>
        </w:rPr>
      </w:r>
      <w:r>
        <w:rPr>
          <w:noProof/>
        </w:rPr>
        <w:fldChar w:fldCharType="separate"/>
      </w:r>
      <w:r>
        <w:rPr>
          <w:noProof/>
        </w:rPr>
        <w:t>246</w:t>
      </w:r>
      <w:r>
        <w:rPr>
          <w:noProof/>
        </w:rPr>
        <w:fldChar w:fldCharType="end"/>
      </w:r>
    </w:p>
    <w:p w14:paraId="79BDC9E8" w14:textId="18454A2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_Toc222472371 \h </w:instrText>
      </w:r>
      <w:r>
        <w:rPr>
          <w:noProof/>
        </w:rPr>
      </w:r>
      <w:r>
        <w:rPr>
          <w:noProof/>
        </w:rPr>
        <w:fldChar w:fldCharType="separate"/>
      </w:r>
      <w:r>
        <w:rPr>
          <w:noProof/>
        </w:rPr>
        <w:t>246</w:t>
      </w:r>
      <w:r>
        <w:rPr>
          <w:noProof/>
        </w:rPr>
        <w:fldChar w:fldCharType="end"/>
      </w:r>
    </w:p>
    <w:p w14:paraId="00F7B6C1" w14:textId="3951C4C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w:t>
      </w:r>
      <w:r>
        <w:rPr>
          <w:rFonts w:asciiTheme="minorHAnsi" w:eastAsiaTheme="minorEastAsia" w:hAnsiTheme="minorHAnsi" w:cstheme="minorBidi"/>
          <w:iCs w:val="0"/>
          <w:noProof/>
          <w:kern w:val="2"/>
          <w:sz w:val="24"/>
          <w:szCs w:val="24"/>
          <w:lang w:val="cs-CZ" w:eastAsia="cs-CZ"/>
          <w14:ligatures w14:val="standardContextual"/>
        </w:rPr>
        <w:tab/>
      </w:r>
      <w:r>
        <w:rPr>
          <w:noProof/>
        </w:rPr>
        <w:t>Routing Profiles</w:t>
      </w:r>
      <w:r>
        <w:rPr>
          <w:noProof/>
        </w:rPr>
        <w:tab/>
      </w:r>
      <w:r>
        <w:rPr>
          <w:noProof/>
        </w:rPr>
        <w:fldChar w:fldCharType="begin"/>
      </w:r>
      <w:r>
        <w:rPr>
          <w:noProof/>
        </w:rPr>
        <w:instrText xml:space="preserve"> PAGEREF _Toc222472372 \h </w:instrText>
      </w:r>
      <w:r>
        <w:rPr>
          <w:noProof/>
        </w:rPr>
      </w:r>
      <w:r>
        <w:rPr>
          <w:noProof/>
        </w:rPr>
        <w:fldChar w:fldCharType="separate"/>
      </w:r>
      <w:r>
        <w:rPr>
          <w:noProof/>
        </w:rPr>
        <w:t>246</w:t>
      </w:r>
      <w:r>
        <w:rPr>
          <w:noProof/>
        </w:rPr>
        <w:fldChar w:fldCharType="end"/>
      </w:r>
    </w:p>
    <w:p w14:paraId="3A2ACC20" w14:textId="7D2C0D4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_Toc222472373 \h </w:instrText>
      </w:r>
      <w:r>
        <w:rPr>
          <w:noProof/>
        </w:rPr>
      </w:r>
      <w:r>
        <w:rPr>
          <w:noProof/>
        </w:rPr>
        <w:fldChar w:fldCharType="separate"/>
      </w:r>
      <w:r>
        <w:rPr>
          <w:noProof/>
        </w:rPr>
        <w:t>247</w:t>
      </w:r>
      <w:r>
        <w:rPr>
          <w:noProof/>
        </w:rPr>
        <w:fldChar w:fldCharType="end"/>
      </w:r>
    </w:p>
    <w:p w14:paraId="16E5C271" w14:textId="5BFAF66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_Toc222472374 \h </w:instrText>
      </w:r>
      <w:r>
        <w:rPr>
          <w:noProof/>
        </w:rPr>
      </w:r>
      <w:r>
        <w:rPr>
          <w:noProof/>
        </w:rPr>
        <w:fldChar w:fldCharType="separate"/>
      </w:r>
      <w:r>
        <w:rPr>
          <w:noProof/>
        </w:rPr>
        <w:t>247</w:t>
      </w:r>
      <w:r>
        <w:rPr>
          <w:noProof/>
        </w:rPr>
        <w:fldChar w:fldCharType="end"/>
      </w:r>
    </w:p>
    <w:p w14:paraId="07612DB0" w14:textId="197E8DC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4.10.8.4.3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_Toc222472375 \h </w:instrText>
      </w:r>
      <w:r>
        <w:rPr>
          <w:noProof/>
        </w:rPr>
      </w:r>
      <w:r>
        <w:rPr>
          <w:noProof/>
        </w:rPr>
        <w:fldChar w:fldCharType="separate"/>
      </w:r>
      <w:r>
        <w:rPr>
          <w:noProof/>
        </w:rPr>
        <w:t>247</w:t>
      </w:r>
      <w:r>
        <w:rPr>
          <w:noProof/>
        </w:rPr>
        <w:fldChar w:fldCharType="end"/>
      </w:r>
    </w:p>
    <w:p w14:paraId="36227B1A" w14:textId="71E119E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4.10.9</w:t>
      </w:r>
      <w:r>
        <w:rPr>
          <w:rFonts w:asciiTheme="minorHAnsi" w:eastAsiaTheme="minorEastAsia" w:hAnsiTheme="minorHAnsi" w:cstheme="minorBidi"/>
          <w:iCs w:val="0"/>
          <w:noProof/>
          <w:kern w:val="2"/>
          <w:sz w:val="24"/>
          <w:szCs w:val="24"/>
          <w:lang w:val="cs-CZ" w:eastAsia="cs-CZ"/>
          <w14:ligatures w14:val="standardContextual"/>
        </w:rPr>
        <w:tab/>
      </w:r>
      <w:r>
        <w:rPr>
          <w:noProof/>
        </w:rPr>
        <w:t>Recharge Prepaid</w:t>
      </w:r>
      <w:r>
        <w:rPr>
          <w:noProof/>
        </w:rPr>
        <w:tab/>
      </w:r>
      <w:r>
        <w:rPr>
          <w:noProof/>
        </w:rPr>
        <w:fldChar w:fldCharType="begin"/>
      </w:r>
      <w:r>
        <w:rPr>
          <w:noProof/>
        </w:rPr>
        <w:instrText xml:space="preserve"> PAGEREF _Toc222472376 \h </w:instrText>
      </w:r>
      <w:r>
        <w:rPr>
          <w:noProof/>
        </w:rPr>
      </w:r>
      <w:r>
        <w:rPr>
          <w:noProof/>
        </w:rPr>
        <w:fldChar w:fldCharType="separate"/>
      </w:r>
      <w:r>
        <w:rPr>
          <w:noProof/>
        </w:rPr>
        <w:t>247</w:t>
      </w:r>
      <w:r>
        <w:rPr>
          <w:noProof/>
        </w:rPr>
        <w:fldChar w:fldCharType="end"/>
      </w:r>
    </w:p>
    <w:p w14:paraId="63D956D4" w14:textId="735064F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4.10.9.1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_Toc222472377 \h </w:instrText>
      </w:r>
      <w:r>
        <w:rPr>
          <w:noProof/>
        </w:rPr>
      </w:r>
      <w:r>
        <w:rPr>
          <w:noProof/>
        </w:rPr>
        <w:fldChar w:fldCharType="separate"/>
      </w:r>
      <w:r>
        <w:rPr>
          <w:noProof/>
        </w:rPr>
        <w:t>248</w:t>
      </w:r>
      <w:r>
        <w:rPr>
          <w:noProof/>
        </w:rPr>
        <w:fldChar w:fldCharType="end"/>
      </w:r>
    </w:p>
    <w:p w14:paraId="23E500AC" w14:textId="51626AC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4.10.9.2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_Toc222472378 \h </w:instrText>
      </w:r>
      <w:r>
        <w:rPr>
          <w:noProof/>
        </w:rPr>
      </w:r>
      <w:r>
        <w:rPr>
          <w:noProof/>
        </w:rPr>
        <w:fldChar w:fldCharType="separate"/>
      </w:r>
      <w:r>
        <w:rPr>
          <w:noProof/>
        </w:rPr>
        <w:t>249</w:t>
      </w:r>
      <w:r>
        <w:rPr>
          <w:noProof/>
        </w:rPr>
        <w:fldChar w:fldCharType="end"/>
      </w:r>
    </w:p>
    <w:p w14:paraId="2357916A" w14:textId="6D4C68F6" w:rsidR="0021614C" w:rsidRDefault="0021614C">
      <w:pPr>
        <w:pStyle w:val="Obsah3"/>
        <w:tabs>
          <w:tab w:val="left" w:pos="168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4.10.10</w:t>
      </w:r>
      <w:r>
        <w:rPr>
          <w:rFonts w:asciiTheme="minorHAnsi" w:eastAsiaTheme="minorEastAsia" w:hAnsiTheme="minorHAnsi" w:cstheme="minorBidi"/>
          <w:iCs w:val="0"/>
          <w:noProof/>
          <w:kern w:val="2"/>
          <w:sz w:val="24"/>
          <w:szCs w:val="24"/>
          <w:lang w:val="cs-CZ" w:eastAsia="cs-CZ"/>
          <w14:ligatures w14:val="standardContextual"/>
        </w:rPr>
        <w:tab/>
      </w:r>
      <w:r>
        <w:rPr>
          <w:noProof/>
        </w:rPr>
        <w:t>Network Cleansing Batch Status</w:t>
      </w:r>
      <w:r>
        <w:rPr>
          <w:noProof/>
        </w:rPr>
        <w:tab/>
      </w:r>
      <w:r>
        <w:rPr>
          <w:noProof/>
        </w:rPr>
        <w:fldChar w:fldCharType="begin"/>
      </w:r>
      <w:r>
        <w:rPr>
          <w:noProof/>
        </w:rPr>
        <w:instrText xml:space="preserve"> PAGEREF _Toc222472379 \h </w:instrText>
      </w:r>
      <w:r>
        <w:rPr>
          <w:noProof/>
        </w:rPr>
      </w:r>
      <w:r>
        <w:rPr>
          <w:noProof/>
        </w:rPr>
        <w:fldChar w:fldCharType="separate"/>
      </w:r>
      <w:r>
        <w:rPr>
          <w:noProof/>
        </w:rPr>
        <w:t>249</w:t>
      </w:r>
      <w:r>
        <w:rPr>
          <w:noProof/>
        </w:rPr>
        <w:fldChar w:fldCharType="end"/>
      </w:r>
    </w:p>
    <w:p w14:paraId="71725B8F" w14:textId="3260FFFB"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4.10.10.1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_Toc222472380 \h </w:instrText>
      </w:r>
      <w:r>
        <w:rPr>
          <w:noProof/>
        </w:rPr>
      </w:r>
      <w:r>
        <w:rPr>
          <w:noProof/>
        </w:rPr>
        <w:fldChar w:fldCharType="separate"/>
      </w:r>
      <w:r>
        <w:rPr>
          <w:noProof/>
        </w:rPr>
        <w:t>250</w:t>
      </w:r>
      <w:r>
        <w:rPr>
          <w:noProof/>
        </w:rPr>
        <w:fldChar w:fldCharType="end"/>
      </w:r>
    </w:p>
    <w:p w14:paraId="4B2F64CD" w14:textId="6319A523" w:rsidR="0021614C" w:rsidRDefault="0021614C">
      <w:pPr>
        <w:pStyle w:val="Obsah5"/>
        <w:tabs>
          <w:tab w:val="left" w:pos="19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4.10.10.2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_Toc222472381 \h </w:instrText>
      </w:r>
      <w:r>
        <w:rPr>
          <w:noProof/>
        </w:rPr>
      </w:r>
      <w:r>
        <w:rPr>
          <w:noProof/>
        </w:rPr>
        <w:fldChar w:fldCharType="separate"/>
      </w:r>
      <w:r>
        <w:rPr>
          <w:noProof/>
        </w:rPr>
        <w:t>250</w:t>
      </w:r>
      <w:r>
        <w:rPr>
          <w:noProof/>
        </w:rPr>
        <w:fldChar w:fldCharType="end"/>
      </w:r>
    </w:p>
    <w:p w14:paraId="743ADD05" w14:textId="7CFB52EE"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4.11</w:t>
      </w:r>
      <w:r>
        <w:rPr>
          <w:rFonts w:asciiTheme="minorHAnsi" w:eastAsiaTheme="minorEastAsia" w:hAnsiTheme="minorHAnsi" w:cstheme="minorBidi"/>
          <w:iCs w:val="0"/>
          <w:noProof/>
          <w:kern w:val="2"/>
          <w:sz w:val="24"/>
          <w:lang w:val="cs-CZ" w:eastAsia="cs-CZ"/>
          <w14:ligatures w14:val="standardContextual"/>
        </w:rPr>
        <w:tab/>
      </w:r>
      <w:r>
        <w:rPr>
          <w:noProof/>
        </w:rPr>
        <w:t>EBS Operations</w:t>
      </w:r>
      <w:r>
        <w:rPr>
          <w:noProof/>
        </w:rPr>
        <w:tab/>
      </w:r>
      <w:r>
        <w:rPr>
          <w:noProof/>
        </w:rPr>
        <w:fldChar w:fldCharType="begin"/>
      </w:r>
      <w:r>
        <w:rPr>
          <w:noProof/>
        </w:rPr>
        <w:instrText xml:space="preserve"> PAGEREF _Toc222472382 \h </w:instrText>
      </w:r>
      <w:r>
        <w:rPr>
          <w:noProof/>
        </w:rPr>
      </w:r>
      <w:r>
        <w:rPr>
          <w:noProof/>
        </w:rPr>
        <w:fldChar w:fldCharType="separate"/>
      </w:r>
      <w:r>
        <w:rPr>
          <w:noProof/>
        </w:rPr>
        <w:t>250</w:t>
      </w:r>
      <w:r>
        <w:rPr>
          <w:noProof/>
        </w:rPr>
        <w:fldChar w:fldCharType="end"/>
      </w:r>
    </w:p>
    <w:p w14:paraId="113DECC6" w14:textId="0FF04F4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4.11.1</w:t>
      </w:r>
      <w:r>
        <w:rPr>
          <w:rFonts w:asciiTheme="minorHAnsi" w:eastAsiaTheme="minorEastAsia" w:hAnsiTheme="minorHAnsi" w:cstheme="minorBidi"/>
          <w:iCs w:val="0"/>
          <w:noProof/>
          <w:kern w:val="2"/>
          <w:sz w:val="24"/>
          <w:szCs w:val="24"/>
          <w:lang w:val="cs-CZ" w:eastAsia="cs-CZ"/>
          <w14:ligatures w14:val="standardContextual"/>
        </w:rPr>
        <w:tab/>
      </w:r>
      <w:r>
        <w:rPr>
          <w:noProof/>
        </w:rPr>
        <w:t>EBS Status</w:t>
      </w:r>
      <w:r>
        <w:rPr>
          <w:noProof/>
        </w:rPr>
        <w:tab/>
      </w:r>
      <w:r>
        <w:rPr>
          <w:noProof/>
        </w:rPr>
        <w:fldChar w:fldCharType="begin"/>
      </w:r>
      <w:r>
        <w:rPr>
          <w:noProof/>
        </w:rPr>
        <w:instrText xml:space="preserve"> PAGEREF _Toc222472383 \h </w:instrText>
      </w:r>
      <w:r>
        <w:rPr>
          <w:noProof/>
        </w:rPr>
      </w:r>
      <w:r>
        <w:rPr>
          <w:noProof/>
        </w:rPr>
        <w:fldChar w:fldCharType="separate"/>
      </w:r>
      <w:r>
        <w:rPr>
          <w:noProof/>
        </w:rPr>
        <w:t>250</w:t>
      </w:r>
      <w:r>
        <w:rPr>
          <w:noProof/>
        </w:rPr>
        <w:fldChar w:fldCharType="end"/>
      </w:r>
    </w:p>
    <w:p w14:paraId="0FB12766" w14:textId="700BA31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_Toc222472384 \h </w:instrText>
      </w:r>
      <w:r>
        <w:rPr>
          <w:noProof/>
        </w:rPr>
      </w:r>
      <w:r>
        <w:rPr>
          <w:noProof/>
        </w:rPr>
        <w:fldChar w:fldCharType="separate"/>
      </w:r>
      <w:r>
        <w:rPr>
          <w:noProof/>
        </w:rPr>
        <w:t>251</w:t>
      </w:r>
      <w:r>
        <w:rPr>
          <w:noProof/>
        </w:rPr>
        <w:fldChar w:fldCharType="end"/>
      </w:r>
    </w:p>
    <w:p w14:paraId="1A4121C3" w14:textId="39DC114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_Toc222472385 \h </w:instrText>
      </w:r>
      <w:r>
        <w:rPr>
          <w:noProof/>
        </w:rPr>
      </w:r>
      <w:r>
        <w:rPr>
          <w:noProof/>
        </w:rPr>
        <w:fldChar w:fldCharType="separate"/>
      </w:r>
      <w:r>
        <w:rPr>
          <w:noProof/>
        </w:rPr>
        <w:t>251</w:t>
      </w:r>
      <w:r>
        <w:rPr>
          <w:noProof/>
        </w:rPr>
        <w:fldChar w:fldCharType="end"/>
      </w:r>
    </w:p>
    <w:p w14:paraId="4FB90809" w14:textId="1CE6E24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_Toc222472386 \h </w:instrText>
      </w:r>
      <w:r>
        <w:rPr>
          <w:noProof/>
        </w:rPr>
      </w:r>
      <w:r>
        <w:rPr>
          <w:noProof/>
        </w:rPr>
        <w:fldChar w:fldCharType="separate"/>
      </w:r>
      <w:r>
        <w:rPr>
          <w:noProof/>
        </w:rPr>
        <w:t>251</w:t>
      </w:r>
      <w:r>
        <w:rPr>
          <w:noProof/>
        </w:rPr>
        <w:fldChar w:fldCharType="end"/>
      </w:r>
    </w:p>
    <w:p w14:paraId="08762514" w14:textId="2ECB082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4.11.2</w:t>
      </w:r>
      <w:r>
        <w:rPr>
          <w:rFonts w:asciiTheme="minorHAnsi" w:eastAsiaTheme="minorEastAsia" w:hAnsiTheme="minorHAnsi" w:cstheme="minorBidi"/>
          <w:iCs w:val="0"/>
          <w:noProof/>
          <w:kern w:val="2"/>
          <w:sz w:val="24"/>
          <w:szCs w:val="24"/>
          <w:lang w:val="cs-CZ" w:eastAsia="cs-CZ"/>
          <w14:ligatures w14:val="standardContextual"/>
        </w:rPr>
        <w:tab/>
      </w:r>
      <w:r>
        <w:rPr>
          <w:noProof/>
        </w:rPr>
        <w:t>EBS Status – Available Virtual eSIM’s</w:t>
      </w:r>
      <w:r>
        <w:rPr>
          <w:noProof/>
        </w:rPr>
        <w:tab/>
      </w:r>
      <w:r>
        <w:rPr>
          <w:noProof/>
        </w:rPr>
        <w:fldChar w:fldCharType="begin"/>
      </w:r>
      <w:r>
        <w:rPr>
          <w:noProof/>
        </w:rPr>
        <w:instrText xml:space="preserve"> PAGEREF _Toc222472387 \h </w:instrText>
      </w:r>
      <w:r>
        <w:rPr>
          <w:noProof/>
        </w:rPr>
      </w:r>
      <w:r>
        <w:rPr>
          <w:noProof/>
        </w:rPr>
        <w:fldChar w:fldCharType="separate"/>
      </w:r>
      <w:r>
        <w:rPr>
          <w:noProof/>
        </w:rPr>
        <w:t>252</w:t>
      </w:r>
      <w:r>
        <w:rPr>
          <w:noProof/>
        </w:rPr>
        <w:fldChar w:fldCharType="end"/>
      </w:r>
    </w:p>
    <w:p w14:paraId="377921A5" w14:textId="5B683F3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_Toc222472388 \h </w:instrText>
      </w:r>
      <w:r>
        <w:rPr>
          <w:noProof/>
        </w:rPr>
      </w:r>
      <w:r>
        <w:rPr>
          <w:noProof/>
        </w:rPr>
        <w:fldChar w:fldCharType="separate"/>
      </w:r>
      <w:r>
        <w:rPr>
          <w:noProof/>
        </w:rPr>
        <w:t>252</w:t>
      </w:r>
      <w:r>
        <w:rPr>
          <w:noProof/>
        </w:rPr>
        <w:fldChar w:fldCharType="end"/>
      </w:r>
    </w:p>
    <w:p w14:paraId="3D0C8551" w14:textId="7211EF0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4.11.2.2</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“Basic”</w:t>
      </w:r>
      <w:r>
        <w:rPr>
          <w:noProof/>
        </w:rPr>
        <w:tab/>
      </w:r>
      <w:r>
        <w:rPr>
          <w:noProof/>
        </w:rPr>
        <w:fldChar w:fldCharType="begin"/>
      </w:r>
      <w:r>
        <w:rPr>
          <w:noProof/>
        </w:rPr>
        <w:instrText xml:space="preserve"> PAGEREF _Toc222472389 \h </w:instrText>
      </w:r>
      <w:r>
        <w:rPr>
          <w:noProof/>
        </w:rPr>
      </w:r>
      <w:r>
        <w:rPr>
          <w:noProof/>
        </w:rPr>
        <w:fldChar w:fldCharType="separate"/>
      </w:r>
      <w:r>
        <w:rPr>
          <w:noProof/>
        </w:rPr>
        <w:t>252</w:t>
      </w:r>
      <w:r>
        <w:rPr>
          <w:noProof/>
        </w:rPr>
        <w:fldChar w:fldCharType="end"/>
      </w:r>
    </w:p>
    <w:p w14:paraId="24634E1E" w14:textId="4D9AB02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4.11.2.3</w:t>
      </w:r>
      <w:r>
        <w:rPr>
          <w:rFonts w:asciiTheme="minorHAnsi" w:eastAsiaTheme="minorEastAsia" w:hAnsiTheme="minorHAnsi" w:cstheme="minorBidi"/>
          <w:iCs w:val="0"/>
          <w:noProof/>
          <w:kern w:val="2"/>
          <w:sz w:val="24"/>
          <w:szCs w:val="24"/>
          <w:lang w:val="cs-CZ" w:eastAsia="cs-CZ"/>
          <w14:ligatures w14:val="standardContextual"/>
        </w:rPr>
        <w:tab/>
      </w:r>
      <w:r>
        <w:rPr>
          <w:noProof/>
        </w:rPr>
        <w:t>Data Set “Extended”</w:t>
      </w:r>
      <w:r>
        <w:rPr>
          <w:noProof/>
        </w:rPr>
        <w:tab/>
      </w:r>
      <w:r>
        <w:rPr>
          <w:noProof/>
        </w:rPr>
        <w:fldChar w:fldCharType="begin"/>
      </w:r>
      <w:r>
        <w:rPr>
          <w:noProof/>
        </w:rPr>
        <w:instrText xml:space="preserve"> PAGEREF _Toc222472390 \h </w:instrText>
      </w:r>
      <w:r>
        <w:rPr>
          <w:noProof/>
        </w:rPr>
      </w:r>
      <w:r>
        <w:rPr>
          <w:noProof/>
        </w:rPr>
        <w:fldChar w:fldCharType="separate"/>
      </w:r>
      <w:r>
        <w:rPr>
          <w:noProof/>
        </w:rPr>
        <w:t>253</w:t>
      </w:r>
      <w:r>
        <w:rPr>
          <w:noProof/>
        </w:rPr>
        <w:fldChar w:fldCharType="end"/>
      </w:r>
    </w:p>
    <w:p w14:paraId="10B898A3" w14:textId="19F84D1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4.11.2.4</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_Toc222472391 \h </w:instrText>
      </w:r>
      <w:r>
        <w:rPr>
          <w:noProof/>
        </w:rPr>
      </w:r>
      <w:r>
        <w:rPr>
          <w:noProof/>
        </w:rPr>
        <w:fldChar w:fldCharType="separate"/>
      </w:r>
      <w:r>
        <w:rPr>
          <w:noProof/>
        </w:rPr>
        <w:t>253</w:t>
      </w:r>
      <w:r>
        <w:rPr>
          <w:noProof/>
        </w:rPr>
        <w:fldChar w:fldCharType="end"/>
      </w:r>
    </w:p>
    <w:p w14:paraId="14C4607C" w14:textId="60EA4A5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4.11.2.5</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_Toc222472392 \h </w:instrText>
      </w:r>
      <w:r>
        <w:rPr>
          <w:noProof/>
        </w:rPr>
      </w:r>
      <w:r>
        <w:rPr>
          <w:noProof/>
        </w:rPr>
        <w:fldChar w:fldCharType="separate"/>
      </w:r>
      <w:r>
        <w:rPr>
          <w:noProof/>
        </w:rPr>
        <w:t>253</w:t>
      </w:r>
      <w:r>
        <w:rPr>
          <w:noProof/>
        </w:rPr>
        <w:fldChar w:fldCharType="end"/>
      </w:r>
    </w:p>
    <w:p w14:paraId="4CB64286" w14:textId="44D04C8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4.11.3</w:t>
      </w:r>
      <w:r>
        <w:rPr>
          <w:rFonts w:asciiTheme="minorHAnsi" w:eastAsiaTheme="minorEastAsia" w:hAnsiTheme="minorHAnsi" w:cstheme="minorBidi"/>
          <w:iCs w:val="0"/>
          <w:noProof/>
          <w:kern w:val="2"/>
          <w:sz w:val="24"/>
          <w:szCs w:val="24"/>
          <w:lang w:val="cs-CZ" w:eastAsia="cs-CZ"/>
          <w14:ligatures w14:val="standardContextual"/>
        </w:rPr>
        <w:tab/>
      </w:r>
      <w:r>
        <w:rPr>
          <w:noProof/>
        </w:rPr>
        <w:t>Cash Register Status</w:t>
      </w:r>
      <w:r>
        <w:rPr>
          <w:noProof/>
        </w:rPr>
        <w:tab/>
      </w:r>
      <w:r>
        <w:rPr>
          <w:noProof/>
        </w:rPr>
        <w:fldChar w:fldCharType="begin"/>
      </w:r>
      <w:r>
        <w:rPr>
          <w:noProof/>
        </w:rPr>
        <w:instrText xml:space="preserve"> PAGEREF _Toc222472393 \h </w:instrText>
      </w:r>
      <w:r>
        <w:rPr>
          <w:noProof/>
        </w:rPr>
      </w:r>
      <w:r>
        <w:rPr>
          <w:noProof/>
        </w:rPr>
        <w:fldChar w:fldCharType="separate"/>
      </w:r>
      <w:r>
        <w:rPr>
          <w:noProof/>
        </w:rPr>
        <w:t>254</w:t>
      </w:r>
      <w:r>
        <w:rPr>
          <w:noProof/>
        </w:rPr>
        <w:fldChar w:fldCharType="end"/>
      </w:r>
    </w:p>
    <w:p w14:paraId="0722E17B" w14:textId="10A56FF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_Toc222472394 \h </w:instrText>
      </w:r>
      <w:r>
        <w:rPr>
          <w:noProof/>
        </w:rPr>
      </w:r>
      <w:r>
        <w:rPr>
          <w:noProof/>
        </w:rPr>
        <w:fldChar w:fldCharType="separate"/>
      </w:r>
      <w:r>
        <w:rPr>
          <w:noProof/>
        </w:rPr>
        <w:t>254</w:t>
      </w:r>
      <w:r>
        <w:rPr>
          <w:noProof/>
        </w:rPr>
        <w:fldChar w:fldCharType="end"/>
      </w:r>
    </w:p>
    <w:p w14:paraId="6030D425" w14:textId="1495CB8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4.11.3.2</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_Toc222472395 \h </w:instrText>
      </w:r>
      <w:r>
        <w:rPr>
          <w:noProof/>
        </w:rPr>
      </w:r>
      <w:r>
        <w:rPr>
          <w:noProof/>
        </w:rPr>
        <w:fldChar w:fldCharType="separate"/>
      </w:r>
      <w:r>
        <w:rPr>
          <w:noProof/>
        </w:rPr>
        <w:t>254</w:t>
      </w:r>
      <w:r>
        <w:rPr>
          <w:noProof/>
        </w:rPr>
        <w:fldChar w:fldCharType="end"/>
      </w:r>
    </w:p>
    <w:p w14:paraId="4C476C94" w14:textId="7236436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4.11.3.3</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_Toc222472396 \h </w:instrText>
      </w:r>
      <w:r>
        <w:rPr>
          <w:noProof/>
        </w:rPr>
      </w:r>
      <w:r>
        <w:rPr>
          <w:noProof/>
        </w:rPr>
        <w:fldChar w:fldCharType="separate"/>
      </w:r>
      <w:r>
        <w:rPr>
          <w:noProof/>
        </w:rPr>
        <w:t>255</w:t>
      </w:r>
      <w:r>
        <w:rPr>
          <w:noProof/>
        </w:rPr>
        <w:fldChar w:fldCharType="end"/>
      </w:r>
    </w:p>
    <w:p w14:paraId="6B1D3B23" w14:textId="741C114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4.11.3.4</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_Toc222472397 \h </w:instrText>
      </w:r>
      <w:r>
        <w:rPr>
          <w:noProof/>
        </w:rPr>
      </w:r>
      <w:r>
        <w:rPr>
          <w:noProof/>
        </w:rPr>
        <w:fldChar w:fldCharType="separate"/>
      </w:r>
      <w:r>
        <w:rPr>
          <w:noProof/>
        </w:rPr>
        <w:t>255</w:t>
      </w:r>
      <w:r>
        <w:rPr>
          <w:noProof/>
        </w:rPr>
        <w:fldChar w:fldCharType="end"/>
      </w:r>
    </w:p>
    <w:p w14:paraId="5B729198" w14:textId="03E8571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w:t>
      </w:r>
      <w:r>
        <w:rPr>
          <w:rFonts w:asciiTheme="minorHAnsi" w:eastAsiaTheme="minorEastAsia" w:hAnsiTheme="minorHAnsi" w:cstheme="minorBidi"/>
          <w:iCs w:val="0"/>
          <w:noProof/>
          <w:kern w:val="2"/>
          <w:sz w:val="24"/>
          <w:szCs w:val="24"/>
          <w:lang w:val="cs-CZ" w:eastAsia="cs-CZ"/>
          <w14:ligatures w14:val="standardContextual"/>
        </w:rPr>
        <w:tab/>
      </w:r>
      <w:r>
        <w:rPr>
          <w:noProof/>
        </w:rPr>
        <w:t>Opening User Cash Registers</w:t>
      </w:r>
      <w:r>
        <w:rPr>
          <w:noProof/>
        </w:rPr>
        <w:tab/>
      </w:r>
      <w:r>
        <w:rPr>
          <w:noProof/>
        </w:rPr>
        <w:fldChar w:fldCharType="begin"/>
      </w:r>
      <w:r>
        <w:rPr>
          <w:noProof/>
        </w:rPr>
        <w:instrText xml:space="preserve"> PAGEREF _Toc222472398 \h </w:instrText>
      </w:r>
      <w:r>
        <w:rPr>
          <w:noProof/>
        </w:rPr>
      </w:r>
      <w:r>
        <w:rPr>
          <w:noProof/>
        </w:rPr>
        <w:fldChar w:fldCharType="separate"/>
      </w:r>
      <w:r>
        <w:rPr>
          <w:noProof/>
        </w:rPr>
        <w:t>255</w:t>
      </w:r>
      <w:r>
        <w:rPr>
          <w:noProof/>
        </w:rPr>
        <w:fldChar w:fldCharType="end"/>
      </w:r>
    </w:p>
    <w:p w14:paraId="55485301" w14:textId="7999FC2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_Toc222472399 \h </w:instrText>
      </w:r>
      <w:r>
        <w:rPr>
          <w:noProof/>
        </w:rPr>
      </w:r>
      <w:r>
        <w:rPr>
          <w:noProof/>
        </w:rPr>
        <w:fldChar w:fldCharType="separate"/>
      </w:r>
      <w:r>
        <w:rPr>
          <w:noProof/>
        </w:rPr>
        <w:t>256</w:t>
      </w:r>
      <w:r>
        <w:rPr>
          <w:noProof/>
        </w:rPr>
        <w:fldChar w:fldCharType="end"/>
      </w:r>
    </w:p>
    <w:p w14:paraId="52A51E96" w14:textId="086FC34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4.11.3.5.2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_Toc222472400 \h </w:instrText>
      </w:r>
      <w:r>
        <w:rPr>
          <w:noProof/>
        </w:rPr>
      </w:r>
      <w:r>
        <w:rPr>
          <w:noProof/>
        </w:rPr>
        <w:fldChar w:fldCharType="separate"/>
      </w:r>
      <w:r>
        <w:rPr>
          <w:noProof/>
        </w:rPr>
        <w:t>256</w:t>
      </w:r>
      <w:r>
        <w:rPr>
          <w:noProof/>
        </w:rPr>
        <w:fldChar w:fldCharType="end"/>
      </w:r>
    </w:p>
    <w:p w14:paraId="23933670" w14:textId="014E19A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w:t>
      </w:r>
      <w:r>
        <w:rPr>
          <w:rFonts w:asciiTheme="minorHAnsi" w:eastAsiaTheme="minorEastAsia" w:hAnsiTheme="minorHAnsi" w:cstheme="minorBidi"/>
          <w:iCs w:val="0"/>
          <w:noProof/>
          <w:kern w:val="2"/>
          <w:sz w:val="24"/>
          <w:szCs w:val="24"/>
          <w:lang w:val="cs-CZ" w:eastAsia="cs-CZ"/>
          <w14:ligatures w14:val="standardContextual"/>
        </w:rPr>
        <w:tab/>
      </w:r>
      <w:r>
        <w:rPr>
          <w:noProof/>
        </w:rPr>
        <w:t>Closing User Cash Registers</w:t>
      </w:r>
      <w:r>
        <w:rPr>
          <w:noProof/>
        </w:rPr>
        <w:tab/>
      </w:r>
      <w:r>
        <w:rPr>
          <w:noProof/>
        </w:rPr>
        <w:fldChar w:fldCharType="begin"/>
      </w:r>
      <w:r>
        <w:rPr>
          <w:noProof/>
        </w:rPr>
        <w:instrText xml:space="preserve"> PAGEREF _Toc222472401 \h </w:instrText>
      </w:r>
      <w:r>
        <w:rPr>
          <w:noProof/>
        </w:rPr>
      </w:r>
      <w:r>
        <w:rPr>
          <w:noProof/>
        </w:rPr>
        <w:fldChar w:fldCharType="separate"/>
      </w:r>
      <w:r>
        <w:rPr>
          <w:noProof/>
        </w:rPr>
        <w:t>256</w:t>
      </w:r>
      <w:r>
        <w:rPr>
          <w:noProof/>
        </w:rPr>
        <w:fldChar w:fldCharType="end"/>
      </w:r>
    </w:p>
    <w:p w14:paraId="619C2746" w14:textId="6FD1CC6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_Toc222472402 \h </w:instrText>
      </w:r>
      <w:r>
        <w:rPr>
          <w:noProof/>
        </w:rPr>
      </w:r>
      <w:r>
        <w:rPr>
          <w:noProof/>
        </w:rPr>
        <w:fldChar w:fldCharType="separate"/>
      </w:r>
      <w:r>
        <w:rPr>
          <w:noProof/>
        </w:rPr>
        <w:t>257</w:t>
      </w:r>
      <w:r>
        <w:rPr>
          <w:noProof/>
        </w:rPr>
        <w:fldChar w:fldCharType="end"/>
      </w:r>
    </w:p>
    <w:p w14:paraId="3E9B984C" w14:textId="0D35F7D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4.11.3.6.2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_Toc222472403 \h </w:instrText>
      </w:r>
      <w:r>
        <w:rPr>
          <w:noProof/>
        </w:rPr>
      </w:r>
      <w:r>
        <w:rPr>
          <w:noProof/>
        </w:rPr>
        <w:fldChar w:fldCharType="separate"/>
      </w:r>
      <w:r>
        <w:rPr>
          <w:noProof/>
        </w:rPr>
        <w:t>257</w:t>
      </w:r>
      <w:r>
        <w:rPr>
          <w:noProof/>
        </w:rPr>
        <w:fldChar w:fldCharType="end"/>
      </w:r>
    </w:p>
    <w:p w14:paraId="722E7CB7" w14:textId="2D73B33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w:t>
      </w:r>
      <w:r>
        <w:rPr>
          <w:rFonts w:asciiTheme="minorHAnsi" w:eastAsiaTheme="minorEastAsia" w:hAnsiTheme="minorHAnsi" w:cstheme="minorBidi"/>
          <w:iCs w:val="0"/>
          <w:noProof/>
          <w:kern w:val="2"/>
          <w:sz w:val="24"/>
          <w:szCs w:val="24"/>
          <w:lang w:val="cs-CZ" w:eastAsia="cs-CZ"/>
          <w14:ligatures w14:val="standardContextual"/>
        </w:rPr>
        <w:tab/>
      </w:r>
      <w:r>
        <w:rPr>
          <w:noProof/>
        </w:rPr>
        <w:t>Getting Master Cash Register Status</w:t>
      </w:r>
      <w:r>
        <w:rPr>
          <w:noProof/>
        </w:rPr>
        <w:tab/>
      </w:r>
      <w:r>
        <w:rPr>
          <w:noProof/>
        </w:rPr>
        <w:fldChar w:fldCharType="begin"/>
      </w:r>
      <w:r>
        <w:rPr>
          <w:noProof/>
        </w:rPr>
        <w:instrText xml:space="preserve"> PAGEREF _Toc222472404 \h </w:instrText>
      </w:r>
      <w:r>
        <w:rPr>
          <w:noProof/>
        </w:rPr>
      </w:r>
      <w:r>
        <w:rPr>
          <w:noProof/>
        </w:rPr>
        <w:fldChar w:fldCharType="separate"/>
      </w:r>
      <w:r>
        <w:rPr>
          <w:noProof/>
        </w:rPr>
        <w:t>257</w:t>
      </w:r>
      <w:r>
        <w:rPr>
          <w:noProof/>
        </w:rPr>
        <w:fldChar w:fldCharType="end"/>
      </w:r>
    </w:p>
    <w:p w14:paraId="7C7361E7" w14:textId="1D06EBF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_Toc222472405 \h </w:instrText>
      </w:r>
      <w:r>
        <w:rPr>
          <w:noProof/>
        </w:rPr>
      </w:r>
      <w:r>
        <w:rPr>
          <w:noProof/>
        </w:rPr>
        <w:fldChar w:fldCharType="separate"/>
      </w:r>
      <w:r>
        <w:rPr>
          <w:noProof/>
        </w:rPr>
        <w:t>258</w:t>
      </w:r>
      <w:r>
        <w:rPr>
          <w:noProof/>
        </w:rPr>
        <w:fldChar w:fldCharType="end"/>
      </w:r>
    </w:p>
    <w:p w14:paraId="717FCAA2" w14:textId="2F93D40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4.11.3.7.2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_Toc222472406 \h </w:instrText>
      </w:r>
      <w:r>
        <w:rPr>
          <w:noProof/>
        </w:rPr>
      </w:r>
      <w:r>
        <w:rPr>
          <w:noProof/>
        </w:rPr>
        <w:fldChar w:fldCharType="separate"/>
      </w:r>
      <w:r>
        <w:rPr>
          <w:noProof/>
        </w:rPr>
        <w:t>258</w:t>
      </w:r>
      <w:r>
        <w:rPr>
          <w:noProof/>
        </w:rPr>
        <w:fldChar w:fldCharType="end"/>
      </w:r>
    </w:p>
    <w:p w14:paraId="4E8DA276" w14:textId="55E86830"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w:t>
      </w:r>
      <w:r>
        <w:rPr>
          <w:rFonts w:asciiTheme="minorHAnsi" w:eastAsiaTheme="minorEastAsia" w:hAnsiTheme="minorHAnsi" w:cstheme="minorBidi"/>
          <w:iCs w:val="0"/>
          <w:noProof/>
          <w:kern w:val="2"/>
          <w:sz w:val="24"/>
          <w:szCs w:val="24"/>
          <w:lang w:val="cs-CZ" w:eastAsia="cs-CZ"/>
          <w14:ligatures w14:val="standardContextual"/>
        </w:rPr>
        <w:tab/>
      </w:r>
      <w:r>
        <w:rPr>
          <w:noProof/>
        </w:rPr>
        <w:t>Closing Master Cash Register</w:t>
      </w:r>
      <w:r>
        <w:rPr>
          <w:noProof/>
        </w:rPr>
        <w:tab/>
      </w:r>
      <w:r>
        <w:rPr>
          <w:noProof/>
        </w:rPr>
        <w:fldChar w:fldCharType="begin"/>
      </w:r>
      <w:r>
        <w:rPr>
          <w:noProof/>
        </w:rPr>
        <w:instrText xml:space="preserve"> PAGEREF _Toc222472407 \h </w:instrText>
      </w:r>
      <w:r>
        <w:rPr>
          <w:noProof/>
        </w:rPr>
      </w:r>
      <w:r>
        <w:rPr>
          <w:noProof/>
        </w:rPr>
        <w:fldChar w:fldCharType="separate"/>
      </w:r>
      <w:r>
        <w:rPr>
          <w:noProof/>
        </w:rPr>
        <w:t>258</w:t>
      </w:r>
      <w:r>
        <w:rPr>
          <w:noProof/>
        </w:rPr>
        <w:fldChar w:fldCharType="end"/>
      </w:r>
    </w:p>
    <w:p w14:paraId="2A9E5B37" w14:textId="0A09CA91"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_Toc222472408 \h </w:instrText>
      </w:r>
      <w:r>
        <w:rPr>
          <w:noProof/>
        </w:rPr>
      </w:r>
      <w:r>
        <w:rPr>
          <w:noProof/>
        </w:rPr>
        <w:fldChar w:fldCharType="separate"/>
      </w:r>
      <w:r>
        <w:rPr>
          <w:noProof/>
        </w:rPr>
        <w:t>259</w:t>
      </w:r>
      <w:r>
        <w:rPr>
          <w:noProof/>
        </w:rPr>
        <w:fldChar w:fldCharType="end"/>
      </w:r>
    </w:p>
    <w:p w14:paraId="181E185C" w14:textId="62FCADE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4.11.3.8.2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_Toc222472409 \h </w:instrText>
      </w:r>
      <w:r>
        <w:rPr>
          <w:noProof/>
        </w:rPr>
      </w:r>
      <w:r>
        <w:rPr>
          <w:noProof/>
        </w:rPr>
        <w:fldChar w:fldCharType="separate"/>
      </w:r>
      <w:r>
        <w:rPr>
          <w:noProof/>
        </w:rPr>
        <w:t>260</w:t>
      </w:r>
      <w:r>
        <w:rPr>
          <w:noProof/>
        </w:rPr>
        <w:fldChar w:fldCharType="end"/>
      </w:r>
    </w:p>
    <w:p w14:paraId="559950EB" w14:textId="451C34EF"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4.12</w:t>
      </w:r>
      <w:r>
        <w:rPr>
          <w:rFonts w:asciiTheme="minorHAnsi" w:eastAsiaTheme="minorEastAsia" w:hAnsiTheme="minorHAnsi" w:cstheme="minorBidi"/>
          <w:iCs w:val="0"/>
          <w:noProof/>
          <w:kern w:val="2"/>
          <w:sz w:val="24"/>
          <w:lang w:val="cs-CZ" w:eastAsia="cs-CZ"/>
          <w14:ligatures w14:val="standardContextual"/>
        </w:rPr>
        <w:tab/>
      </w:r>
      <w:r>
        <w:rPr>
          <w:noProof/>
        </w:rPr>
        <w:t>OLC Operations</w:t>
      </w:r>
      <w:r>
        <w:rPr>
          <w:noProof/>
        </w:rPr>
        <w:tab/>
      </w:r>
      <w:r>
        <w:rPr>
          <w:noProof/>
        </w:rPr>
        <w:fldChar w:fldCharType="begin"/>
      </w:r>
      <w:r>
        <w:rPr>
          <w:noProof/>
        </w:rPr>
        <w:instrText xml:space="preserve"> PAGEREF _Toc222472410 \h </w:instrText>
      </w:r>
      <w:r>
        <w:rPr>
          <w:noProof/>
        </w:rPr>
      </w:r>
      <w:r>
        <w:rPr>
          <w:noProof/>
        </w:rPr>
        <w:fldChar w:fldCharType="separate"/>
      </w:r>
      <w:r>
        <w:rPr>
          <w:noProof/>
        </w:rPr>
        <w:t>260</w:t>
      </w:r>
      <w:r>
        <w:rPr>
          <w:noProof/>
        </w:rPr>
        <w:fldChar w:fldCharType="end"/>
      </w:r>
    </w:p>
    <w:p w14:paraId="75C23CDB" w14:textId="15CCCA9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4.12.1</w:t>
      </w:r>
      <w:r>
        <w:rPr>
          <w:rFonts w:asciiTheme="minorHAnsi" w:eastAsiaTheme="minorEastAsia" w:hAnsiTheme="minorHAnsi" w:cstheme="minorBidi"/>
          <w:iCs w:val="0"/>
          <w:noProof/>
          <w:kern w:val="2"/>
          <w:sz w:val="24"/>
          <w:szCs w:val="24"/>
          <w:lang w:val="cs-CZ" w:eastAsia="cs-CZ"/>
          <w14:ligatures w14:val="standardContextual"/>
        </w:rPr>
        <w:tab/>
      </w:r>
      <w:r>
        <w:rPr>
          <w:noProof/>
        </w:rPr>
        <w:t>Subscriber Status</w:t>
      </w:r>
      <w:r>
        <w:rPr>
          <w:noProof/>
        </w:rPr>
        <w:tab/>
      </w:r>
      <w:r>
        <w:rPr>
          <w:noProof/>
        </w:rPr>
        <w:fldChar w:fldCharType="begin"/>
      </w:r>
      <w:r>
        <w:rPr>
          <w:noProof/>
        </w:rPr>
        <w:instrText xml:space="preserve"> PAGEREF _Toc222472411 \h </w:instrText>
      </w:r>
      <w:r>
        <w:rPr>
          <w:noProof/>
        </w:rPr>
      </w:r>
      <w:r>
        <w:rPr>
          <w:noProof/>
        </w:rPr>
        <w:fldChar w:fldCharType="separate"/>
      </w:r>
      <w:r>
        <w:rPr>
          <w:noProof/>
        </w:rPr>
        <w:t>260</w:t>
      </w:r>
      <w:r>
        <w:rPr>
          <w:noProof/>
        </w:rPr>
        <w:fldChar w:fldCharType="end"/>
      </w:r>
    </w:p>
    <w:p w14:paraId="37A59692" w14:textId="605B968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_Toc222472412 \h </w:instrText>
      </w:r>
      <w:r>
        <w:rPr>
          <w:noProof/>
        </w:rPr>
      </w:r>
      <w:r>
        <w:rPr>
          <w:noProof/>
        </w:rPr>
        <w:fldChar w:fldCharType="separate"/>
      </w:r>
      <w:r>
        <w:rPr>
          <w:noProof/>
        </w:rPr>
        <w:t>260</w:t>
      </w:r>
      <w:r>
        <w:rPr>
          <w:noProof/>
        </w:rPr>
        <w:fldChar w:fldCharType="end"/>
      </w:r>
    </w:p>
    <w:p w14:paraId="668E2000" w14:textId="09F231E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_Toc222472413 \h </w:instrText>
      </w:r>
      <w:r>
        <w:rPr>
          <w:noProof/>
        </w:rPr>
      </w:r>
      <w:r>
        <w:rPr>
          <w:noProof/>
        </w:rPr>
        <w:fldChar w:fldCharType="separate"/>
      </w:r>
      <w:r>
        <w:rPr>
          <w:noProof/>
        </w:rPr>
        <w:t>261</w:t>
      </w:r>
      <w:r>
        <w:rPr>
          <w:noProof/>
        </w:rPr>
        <w:fldChar w:fldCharType="end"/>
      </w:r>
    </w:p>
    <w:p w14:paraId="756E8C58" w14:textId="3128B20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_Toc222472414 \h </w:instrText>
      </w:r>
      <w:r>
        <w:rPr>
          <w:noProof/>
        </w:rPr>
      </w:r>
      <w:r>
        <w:rPr>
          <w:noProof/>
        </w:rPr>
        <w:fldChar w:fldCharType="separate"/>
      </w:r>
      <w:r>
        <w:rPr>
          <w:noProof/>
        </w:rPr>
        <w:t>262</w:t>
      </w:r>
      <w:r>
        <w:rPr>
          <w:noProof/>
        </w:rPr>
        <w:fldChar w:fldCharType="end"/>
      </w:r>
    </w:p>
    <w:p w14:paraId="2D0AFED6" w14:textId="5D627AD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4.12.2</w:t>
      </w:r>
      <w:r>
        <w:rPr>
          <w:rFonts w:asciiTheme="minorHAnsi" w:eastAsiaTheme="minorEastAsia" w:hAnsiTheme="minorHAnsi" w:cstheme="minorBidi"/>
          <w:iCs w:val="0"/>
          <w:noProof/>
          <w:kern w:val="2"/>
          <w:sz w:val="24"/>
          <w:szCs w:val="24"/>
          <w:lang w:val="cs-CZ" w:eastAsia="cs-CZ"/>
          <w14:ligatures w14:val="standardContextual"/>
        </w:rPr>
        <w:tab/>
      </w:r>
      <w:r>
        <w:rPr>
          <w:noProof/>
        </w:rPr>
        <w:t>MSISDN Synchronization</w:t>
      </w:r>
      <w:r>
        <w:rPr>
          <w:noProof/>
        </w:rPr>
        <w:tab/>
      </w:r>
      <w:r>
        <w:rPr>
          <w:noProof/>
        </w:rPr>
        <w:fldChar w:fldCharType="begin"/>
      </w:r>
      <w:r>
        <w:rPr>
          <w:noProof/>
        </w:rPr>
        <w:instrText xml:space="preserve"> PAGEREF _Toc222472415 \h </w:instrText>
      </w:r>
      <w:r>
        <w:rPr>
          <w:noProof/>
        </w:rPr>
      </w:r>
      <w:r>
        <w:rPr>
          <w:noProof/>
        </w:rPr>
        <w:fldChar w:fldCharType="separate"/>
      </w:r>
      <w:r>
        <w:rPr>
          <w:noProof/>
        </w:rPr>
        <w:t>262</w:t>
      </w:r>
      <w:r>
        <w:rPr>
          <w:noProof/>
        </w:rPr>
        <w:fldChar w:fldCharType="end"/>
      </w:r>
    </w:p>
    <w:p w14:paraId="19DF1CC1" w14:textId="31AEDAC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_Toc222472416 \h </w:instrText>
      </w:r>
      <w:r>
        <w:rPr>
          <w:noProof/>
        </w:rPr>
      </w:r>
      <w:r>
        <w:rPr>
          <w:noProof/>
        </w:rPr>
        <w:fldChar w:fldCharType="separate"/>
      </w:r>
      <w:r>
        <w:rPr>
          <w:noProof/>
        </w:rPr>
        <w:t>262</w:t>
      </w:r>
      <w:r>
        <w:rPr>
          <w:noProof/>
        </w:rPr>
        <w:fldChar w:fldCharType="end"/>
      </w:r>
    </w:p>
    <w:p w14:paraId="1F5ED6C1" w14:textId="1548DFF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4.12.2.2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_Toc222472417 \h </w:instrText>
      </w:r>
      <w:r>
        <w:rPr>
          <w:noProof/>
        </w:rPr>
      </w:r>
      <w:r>
        <w:rPr>
          <w:noProof/>
        </w:rPr>
        <w:fldChar w:fldCharType="separate"/>
      </w:r>
      <w:r>
        <w:rPr>
          <w:noProof/>
        </w:rPr>
        <w:t>262</w:t>
      </w:r>
      <w:r>
        <w:rPr>
          <w:noProof/>
        </w:rPr>
        <w:fldChar w:fldCharType="end"/>
      </w:r>
    </w:p>
    <w:p w14:paraId="14617E43" w14:textId="4F7F0FC7"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4.13</w:t>
      </w:r>
      <w:r>
        <w:rPr>
          <w:rFonts w:asciiTheme="minorHAnsi" w:eastAsiaTheme="minorEastAsia" w:hAnsiTheme="minorHAnsi" w:cstheme="minorBidi"/>
          <w:iCs w:val="0"/>
          <w:noProof/>
          <w:kern w:val="2"/>
          <w:sz w:val="24"/>
          <w:lang w:val="cs-CZ" w:eastAsia="cs-CZ"/>
          <w14:ligatures w14:val="standardContextual"/>
        </w:rPr>
        <w:tab/>
      </w:r>
      <w:r>
        <w:rPr>
          <w:noProof/>
        </w:rPr>
        <w:t>Other Operations</w:t>
      </w:r>
      <w:r>
        <w:rPr>
          <w:noProof/>
        </w:rPr>
        <w:tab/>
      </w:r>
      <w:r>
        <w:rPr>
          <w:noProof/>
        </w:rPr>
        <w:fldChar w:fldCharType="begin"/>
      </w:r>
      <w:r>
        <w:rPr>
          <w:noProof/>
        </w:rPr>
        <w:instrText xml:space="preserve"> PAGEREF _Toc222472418 \h </w:instrText>
      </w:r>
      <w:r>
        <w:rPr>
          <w:noProof/>
        </w:rPr>
      </w:r>
      <w:r>
        <w:rPr>
          <w:noProof/>
        </w:rPr>
        <w:fldChar w:fldCharType="separate"/>
      </w:r>
      <w:r>
        <w:rPr>
          <w:noProof/>
        </w:rPr>
        <w:t>262</w:t>
      </w:r>
      <w:r>
        <w:rPr>
          <w:noProof/>
        </w:rPr>
        <w:fldChar w:fldCharType="end"/>
      </w:r>
    </w:p>
    <w:p w14:paraId="7B358323" w14:textId="37D9599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4.13.1</w:t>
      </w:r>
      <w:r>
        <w:rPr>
          <w:rFonts w:asciiTheme="minorHAnsi" w:eastAsiaTheme="minorEastAsia" w:hAnsiTheme="minorHAnsi" w:cstheme="minorBidi"/>
          <w:iCs w:val="0"/>
          <w:noProof/>
          <w:kern w:val="2"/>
          <w:sz w:val="24"/>
          <w:szCs w:val="24"/>
          <w:lang w:val="cs-CZ" w:eastAsia="cs-CZ"/>
          <w14:ligatures w14:val="standardContextual"/>
        </w:rPr>
        <w:tab/>
      </w:r>
      <w:r>
        <w:rPr>
          <w:noProof/>
        </w:rPr>
        <w:t>Peklo Status</w:t>
      </w:r>
      <w:r>
        <w:rPr>
          <w:noProof/>
        </w:rPr>
        <w:tab/>
      </w:r>
      <w:r>
        <w:rPr>
          <w:noProof/>
        </w:rPr>
        <w:fldChar w:fldCharType="begin"/>
      </w:r>
      <w:r>
        <w:rPr>
          <w:noProof/>
        </w:rPr>
        <w:instrText xml:space="preserve"> PAGEREF _Toc222472419 \h </w:instrText>
      </w:r>
      <w:r>
        <w:rPr>
          <w:noProof/>
        </w:rPr>
      </w:r>
      <w:r>
        <w:rPr>
          <w:noProof/>
        </w:rPr>
        <w:fldChar w:fldCharType="separate"/>
      </w:r>
      <w:r>
        <w:rPr>
          <w:noProof/>
        </w:rPr>
        <w:t>262</w:t>
      </w:r>
      <w:r>
        <w:rPr>
          <w:noProof/>
        </w:rPr>
        <w:fldChar w:fldCharType="end"/>
      </w:r>
    </w:p>
    <w:p w14:paraId="4EF4DBC3" w14:textId="525D039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_Toc222472420 \h </w:instrText>
      </w:r>
      <w:r>
        <w:rPr>
          <w:noProof/>
        </w:rPr>
      </w:r>
      <w:r>
        <w:rPr>
          <w:noProof/>
        </w:rPr>
        <w:fldChar w:fldCharType="separate"/>
      </w:r>
      <w:r>
        <w:rPr>
          <w:noProof/>
        </w:rPr>
        <w:t>263</w:t>
      </w:r>
      <w:r>
        <w:rPr>
          <w:noProof/>
        </w:rPr>
        <w:fldChar w:fldCharType="end"/>
      </w:r>
    </w:p>
    <w:p w14:paraId="229FA008" w14:textId="573B658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_Toc222472421 \h </w:instrText>
      </w:r>
      <w:r>
        <w:rPr>
          <w:noProof/>
        </w:rPr>
      </w:r>
      <w:r>
        <w:rPr>
          <w:noProof/>
        </w:rPr>
        <w:fldChar w:fldCharType="separate"/>
      </w:r>
      <w:r>
        <w:rPr>
          <w:noProof/>
        </w:rPr>
        <w:t>264</w:t>
      </w:r>
      <w:r>
        <w:rPr>
          <w:noProof/>
        </w:rPr>
        <w:fldChar w:fldCharType="end"/>
      </w:r>
    </w:p>
    <w:p w14:paraId="60CB24BA" w14:textId="3C2EB3A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4.13.1.3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_Toc222472422 \h </w:instrText>
      </w:r>
      <w:r>
        <w:rPr>
          <w:noProof/>
        </w:rPr>
      </w:r>
      <w:r>
        <w:rPr>
          <w:noProof/>
        </w:rPr>
        <w:fldChar w:fldCharType="separate"/>
      </w:r>
      <w:r>
        <w:rPr>
          <w:noProof/>
        </w:rPr>
        <w:t>264</w:t>
      </w:r>
      <w:r>
        <w:rPr>
          <w:noProof/>
        </w:rPr>
        <w:fldChar w:fldCharType="end"/>
      </w:r>
    </w:p>
    <w:p w14:paraId="6C4CDAE5" w14:textId="61303E2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4.13.2</w:t>
      </w:r>
      <w:r>
        <w:rPr>
          <w:rFonts w:asciiTheme="minorHAnsi" w:eastAsiaTheme="minorEastAsia" w:hAnsiTheme="minorHAnsi" w:cstheme="minorBidi"/>
          <w:iCs w:val="0"/>
          <w:noProof/>
          <w:kern w:val="2"/>
          <w:sz w:val="24"/>
          <w:szCs w:val="24"/>
          <w:lang w:val="cs-CZ" w:eastAsia="cs-CZ"/>
          <w14:ligatures w14:val="standardContextual"/>
        </w:rPr>
        <w:tab/>
      </w:r>
      <w:r>
        <w:rPr>
          <w:noProof/>
        </w:rPr>
        <w:t>Phoenix Cleansing Blacklist Status</w:t>
      </w:r>
      <w:r>
        <w:rPr>
          <w:noProof/>
        </w:rPr>
        <w:tab/>
      </w:r>
      <w:r>
        <w:rPr>
          <w:noProof/>
        </w:rPr>
        <w:fldChar w:fldCharType="begin"/>
      </w:r>
      <w:r>
        <w:rPr>
          <w:noProof/>
        </w:rPr>
        <w:instrText xml:space="preserve"> PAGEREF _Toc222472423 \h </w:instrText>
      </w:r>
      <w:r>
        <w:rPr>
          <w:noProof/>
        </w:rPr>
      </w:r>
      <w:r>
        <w:rPr>
          <w:noProof/>
        </w:rPr>
        <w:fldChar w:fldCharType="separate"/>
      </w:r>
      <w:r>
        <w:rPr>
          <w:noProof/>
        </w:rPr>
        <w:t>264</w:t>
      </w:r>
      <w:r>
        <w:rPr>
          <w:noProof/>
        </w:rPr>
        <w:fldChar w:fldCharType="end"/>
      </w:r>
    </w:p>
    <w:p w14:paraId="5B766F89" w14:textId="74EDA97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4.13.2.1</w:t>
      </w:r>
      <w:r>
        <w:rPr>
          <w:rFonts w:asciiTheme="minorHAnsi" w:eastAsiaTheme="minorEastAsia" w:hAnsiTheme="minorHAnsi" w:cstheme="minorBidi"/>
          <w:iCs w:val="0"/>
          <w:noProof/>
          <w:kern w:val="2"/>
          <w:sz w:val="24"/>
          <w:szCs w:val="24"/>
          <w:lang w:val="cs-CZ" w:eastAsia="cs-CZ"/>
          <w14:ligatures w14:val="standardContextual"/>
        </w:rPr>
        <w:tab/>
      </w:r>
      <w:r>
        <w:rPr>
          <w:noProof/>
        </w:rPr>
        <w:t>Output Data</w:t>
      </w:r>
      <w:r>
        <w:rPr>
          <w:noProof/>
        </w:rPr>
        <w:tab/>
      </w:r>
      <w:r>
        <w:rPr>
          <w:noProof/>
        </w:rPr>
        <w:fldChar w:fldCharType="begin"/>
      </w:r>
      <w:r>
        <w:rPr>
          <w:noProof/>
        </w:rPr>
        <w:instrText xml:space="preserve"> PAGEREF _Toc222472424 \h </w:instrText>
      </w:r>
      <w:r>
        <w:rPr>
          <w:noProof/>
        </w:rPr>
      </w:r>
      <w:r>
        <w:rPr>
          <w:noProof/>
        </w:rPr>
        <w:fldChar w:fldCharType="separate"/>
      </w:r>
      <w:r>
        <w:rPr>
          <w:noProof/>
        </w:rPr>
        <w:t>265</w:t>
      </w:r>
      <w:r>
        <w:rPr>
          <w:noProof/>
        </w:rPr>
        <w:fldChar w:fldCharType="end"/>
      </w:r>
    </w:p>
    <w:p w14:paraId="69A1CDC8" w14:textId="0325C2E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_Toc222472425 \h </w:instrText>
      </w:r>
      <w:r>
        <w:rPr>
          <w:noProof/>
        </w:rPr>
      </w:r>
      <w:r>
        <w:rPr>
          <w:noProof/>
        </w:rPr>
        <w:fldChar w:fldCharType="separate"/>
      </w:r>
      <w:r>
        <w:rPr>
          <w:noProof/>
        </w:rPr>
        <w:t>265</w:t>
      </w:r>
      <w:r>
        <w:rPr>
          <w:noProof/>
        </w:rPr>
        <w:fldChar w:fldCharType="end"/>
      </w:r>
    </w:p>
    <w:p w14:paraId="7F606AE3" w14:textId="0876888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_Toc222472426 \h </w:instrText>
      </w:r>
      <w:r>
        <w:rPr>
          <w:noProof/>
        </w:rPr>
      </w:r>
      <w:r>
        <w:rPr>
          <w:noProof/>
        </w:rPr>
        <w:fldChar w:fldCharType="separate"/>
      </w:r>
      <w:r>
        <w:rPr>
          <w:noProof/>
        </w:rPr>
        <w:t>265</w:t>
      </w:r>
      <w:r>
        <w:rPr>
          <w:noProof/>
        </w:rPr>
        <w:fldChar w:fldCharType="end"/>
      </w:r>
    </w:p>
    <w:p w14:paraId="30F1829F" w14:textId="21A0A8CC"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4.13.3</w:t>
      </w:r>
      <w:r>
        <w:rPr>
          <w:rFonts w:asciiTheme="minorHAnsi" w:eastAsiaTheme="minorEastAsia" w:hAnsiTheme="minorHAnsi" w:cstheme="minorBidi"/>
          <w:iCs w:val="0"/>
          <w:noProof/>
          <w:kern w:val="2"/>
          <w:sz w:val="24"/>
          <w:szCs w:val="24"/>
          <w:lang w:val="cs-CZ" w:eastAsia="cs-CZ"/>
          <w14:ligatures w14:val="standardContextual"/>
        </w:rPr>
        <w:tab/>
      </w:r>
      <w:r>
        <w:rPr>
          <w:noProof/>
        </w:rPr>
        <w:t>OKU Code Generator</w:t>
      </w:r>
      <w:r>
        <w:rPr>
          <w:noProof/>
        </w:rPr>
        <w:tab/>
      </w:r>
      <w:r>
        <w:rPr>
          <w:noProof/>
        </w:rPr>
        <w:fldChar w:fldCharType="begin"/>
      </w:r>
      <w:r>
        <w:rPr>
          <w:noProof/>
        </w:rPr>
        <w:instrText xml:space="preserve"> PAGEREF _Toc222472427 \h </w:instrText>
      </w:r>
      <w:r>
        <w:rPr>
          <w:noProof/>
        </w:rPr>
      </w:r>
      <w:r>
        <w:rPr>
          <w:noProof/>
        </w:rPr>
        <w:fldChar w:fldCharType="separate"/>
      </w:r>
      <w:r>
        <w:rPr>
          <w:noProof/>
        </w:rPr>
        <w:t>265</w:t>
      </w:r>
      <w:r>
        <w:rPr>
          <w:noProof/>
        </w:rPr>
        <w:fldChar w:fldCharType="end"/>
      </w:r>
    </w:p>
    <w:p w14:paraId="3C2CE6DA" w14:textId="42C673D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4.13.3.1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_Toc222472428 \h </w:instrText>
      </w:r>
      <w:r>
        <w:rPr>
          <w:noProof/>
        </w:rPr>
      </w:r>
      <w:r>
        <w:rPr>
          <w:noProof/>
        </w:rPr>
        <w:fldChar w:fldCharType="separate"/>
      </w:r>
      <w:r>
        <w:rPr>
          <w:noProof/>
        </w:rPr>
        <w:t>266</w:t>
      </w:r>
      <w:r>
        <w:rPr>
          <w:noProof/>
        </w:rPr>
        <w:fldChar w:fldCharType="end"/>
      </w:r>
    </w:p>
    <w:p w14:paraId="21A111EA" w14:textId="60B7EAB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_Toc222472429 \h </w:instrText>
      </w:r>
      <w:r>
        <w:rPr>
          <w:noProof/>
        </w:rPr>
      </w:r>
      <w:r>
        <w:rPr>
          <w:noProof/>
        </w:rPr>
        <w:fldChar w:fldCharType="separate"/>
      </w:r>
      <w:r>
        <w:rPr>
          <w:noProof/>
        </w:rPr>
        <w:t>266</w:t>
      </w:r>
      <w:r>
        <w:rPr>
          <w:noProof/>
        </w:rPr>
        <w:fldChar w:fldCharType="end"/>
      </w:r>
    </w:p>
    <w:p w14:paraId="3B38F3E2" w14:textId="2C30F65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4.13.4</w:t>
      </w:r>
      <w:r>
        <w:rPr>
          <w:rFonts w:asciiTheme="minorHAnsi" w:eastAsiaTheme="minorEastAsia" w:hAnsiTheme="minorHAnsi" w:cstheme="minorBidi"/>
          <w:iCs w:val="0"/>
          <w:noProof/>
          <w:kern w:val="2"/>
          <w:sz w:val="24"/>
          <w:szCs w:val="24"/>
          <w:lang w:val="cs-CZ" w:eastAsia="cs-CZ"/>
          <w14:ligatures w14:val="standardContextual"/>
        </w:rPr>
        <w:tab/>
      </w:r>
      <w:r>
        <w:rPr>
          <w:noProof/>
        </w:rPr>
        <w:t>MAC Address Generator</w:t>
      </w:r>
      <w:r>
        <w:rPr>
          <w:noProof/>
        </w:rPr>
        <w:tab/>
      </w:r>
      <w:r>
        <w:rPr>
          <w:noProof/>
        </w:rPr>
        <w:fldChar w:fldCharType="begin"/>
      </w:r>
      <w:r>
        <w:rPr>
          <w:noProof/>
        </w:rPr>
        <w:instrText xml:space="preserve"> PAGEREF _Toc222472430 \h </w:instrText>
      </w:r>
      <w:r>
        <w:rPr>
          <w:noProof/>
        </w:rPr>
      </w:r>
      <w:r>
        <w:rPr>
          <w:noProof/>
        </w:rPr>
        <w:fldChar w:fldCharType="separate"/>
      </w:r>
      <w:r>
        <w:rPr>
          <w:noProof/>
        </w:rPr>
        <w:t>266</w:t>
      </w:r>
      <w:r>
        <w:rPr>
          <w:noProof/>
        </w:rPr>
        <w:fldChar w:fldCharType="end"/>
      </w:r>
    </w:p>
    <w:p w14:paraId="12F0EF95" w14:textId="25F4586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4.13.4.1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_Toc222472431 \h </w:instrText>
      </w:r>
      <w:r>
        <w:rPr>
          <w:noProof/>
        </w:rPr>
      </w:r>
      <w:r>
        <w:rPr>
          <w:noProof/>
        </w:rPr>
        <w:fldChar w:fldCharType="separate"/>
      </w:r>
      <w:r>
        <w:rPr>
          <w:noProof/>
        </w:rPr>
        <w:t>267</w:t>
      </w:r>
      <w:r>
        <w:rPr>
          <w:noProof/>
        </w:rPr>
        <w:fldChar w:fldCharType="end"/>
      </w:r>
    </w:p>
    <w:p w14:paraId="4023EFBC" w14:textId="06F20E5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4.13.4.2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_Toc222472432 \h </w:instrText>
      </w:r>
      <w:r>
        <w:rPr>
          <w:noProof/>
        </w:rPr>
      </w:r>
      <w:r>
        <w:rPr>
          <w:noProof/>
        </w:rPr>
        <w:fldChar w:fldCharType="separate"/>
      </w:r>
      <w:r>
        <w:rPr>
          <w:noProof/>
        </w:rPr>
        <w:t>267</w:t>
      </w:r>
      <w:r>
        <w:rPr>
          <w:noProof/>
        </w:rPr>
        <w:fldChar w:fldCharType="end"/>
      </w:r>
    </w:p>
    <w:p w14:paraId="3DB0D983" w14:textId="09A57CF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4.13.5</w:t>
      </w:r>
      <w:r>
        <w:rPr>
          <w:rFonts w:asciiTheme="minorHAnsi" w:eastAsiaTheme="minorEastAsia" w:hAnsiTheme="minorHAnsi" w:cstheme="minorBidi"/>
          <w:iCs w:val="0"/>
          <w:noProof/>
          <w:kern w:val="2"/>
          <w:sz w:val="24"/>
          <w:szCs w:val="24"/>
          <w:lang w:val="cs-CZ" w:eastAsia="cs-CZ"/>
          <w14:ligatures w14:val="standardContextual"/>
        </w:rPr>
        <w:tab/>
      </w:r>
      <w:r>
        <w:rPr>
          <w:noProof/>
        </w:rPr>
        <w:t>Outage Notifier Integration</w:t>
      </w:r>
      <w:r>
        <w:rPr>
          <w:noProof/>
        </w:rPr>
        <w:tab/>
      </w:r>
      <w:r>
        <w:rPr>
          <w:noProof/>
        </w:rPr>
        <w:fldChar w:fldCharType="begin"/>
      </w:r>
      <w:r>
        <w:rPr>
          <w:noProof/>
        </w:rPr>
        <w:instrText xml:space="preserve"> PAGEREF _Toc222472433 \h </w:instrText>
      </w:r>
      <w:r>
        <w:rPr>
          <w:noProof/>
        </w:rPr>
      </w:r>
      <w:r>
        <w:rPr>
          <w:noProof/>
        </w:rPr>
        <w:fldChar w:fldCharType="separate"/>
      </w:r>
      <w:r>
        <w:rPr>
          <w:noProof/>
        </w:rPr>
        <w:t>267</w:t>
      </w:r>
      <w:r>
        <w:rPr>
          <w:noProof/>
        </w:rPr>
        <w:fldChar w:fldCharType="end"/>
      </w:r>
    </w:p>
    <w:p w14:paraId="449544BD" w14:textId="107AD5B6"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4.14</w:t>
      </w:r>
      <w:r>
        <w:rPr>
          <w:rFonts w:asciiTheme="minorHAnsi" w:eastAsiaTheme="minorEastAsia" w:hAnsiTheme="minorHAnsi" w:cstheme="minorBidi"/>
          <w:iCs w:val="0"/>
          <w:noProof/>
          <w:kern w:val="2"/>
          <w:sz w:val="24"/>
          <w:lang w:val="cs-CZ" w:eastAsia="cs-CZ"/>
          <w14:ligatures w14:val="standardContextual"/>
        </w:rPr>
        <w:tab/>
      </w:r>
      <w:r>
        <w:rPr>
          <w:noProof/>
        </w:rPr>
        <w:t>Admin Operations</w:t>
      </w:r>
      <w:r>
        <w:rPr>
          <w:noProof/>
        </w:rPr>
        <w:tab/>
      </w:r>
      <w:r>
        <w:rPr>
          <w:noProof/>
        </w:rPr>
        <w:fldChar w:fldCharType="begin"/>
      </w:r>
      <w:r>
        <w:rPr>
          <w:noProof/>
        </w:rPr>
        <w:instrText xml:space="preserve"> PAGEREF _Toc222472434 \h </w:instrText>
      </w:r>
      <w:r>
        <w:rPr>
          <w:noProof/>
        </w:rPr>
      </w:r>
      <w:r>
        <w:rPr>
          <w:noProof/>
        </w:rPr>
        <w:fldChar w:fldCharType="separate"/>
      </w:r>
      <w:r>
        <w:rPr>
          <w:noProof/>
        </w:rPr>
        <w:t>267</w:t>
      </w:r>
      <w:r>
        <w:rPr>
          <w:noProof/>
        </w:rPr>
        <w:fldChar w:fldCharType="end"/>
      </w:r>
    </w:p>
    <w:p w14:paraId="2D7AF1CF" w14:textId="721D8D3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Range Operations / Bulk Upload</w:t>
      </w:r>
      <w:r>
        <w:rPr>
          <w:noProof/>
        </w:rPr>
        <w:tab/>
      </w:r>
      <w:r>
        <w:rPr>
          <w:noProof/>
        </w:rPr>
        <w:fldChar w:fldCharType="begin"/>
      </w:r>
      <w:r>
        <w:rPr>
          <w:noProof/>
        </w:rPr>
        <w:instrText xml:space="preserve"> PAGEREF _Toc222472435 \h </w:instrText>
      </w:r>
      <w:r>
        <w:rPr>
          <w:noProof/>
        </w:rPr>
      </w:r>
      <w:r>
        <w:rPr>
          <w:noProof/>
        </w:rPr>
        <w:fldChar w:fldCharType="separate"/>
      </w:r>
      <w:r>
        <w:rPr>
          <w:noProof/>
        </w:rPr>
        <w:t>267</w:t>
      </w:r>
      <w:r>
        <w:rPr>
          <w:noProof/>
        </w:rPr>
        <w:fldChar w:fldCharType="end"/>
      </w:r>
    </w:p>
    <w:p w14:paraId="609B624C" w14:textId="35D91CF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_Toc222472436 \h </w:instrText>
      </w:r>
      <w:r>
        <w:rPr>
          <w:noProof/>
        </w:rPr>
      </w:r>
      <w:r>
        <w:rPr>
          <w:noProof/>
        </w:rPr>
        <w:fldChar w:fldCharType="separate"/>
      </w:r>
      <w:r>
        <w:rPr>
          <w:noProof/>
        </w:rPr>
        <w:t>269</w:t>
      </w:r>
      <w:r>
        <w:rPr>
          <w:noProof/>
        </w:rPr>
        <w:fldChar w:fldCharType="end"/>
      </w:r>
    </w:p>
    <w:p w14:paraId="4416DE1E" w14:textId="0321092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4.14.1.2</w:t>
      </w:r>
      <w:r>
        <w:rPr>
          <w:rFonts w:asciiTheme="minorHAnsi" w:eastAsiaTheme="minorEastAsia" w:hAnsiTheme="minorHAnsi" w:cstheme="minorBidi"/>
          <w:iCs w:val="0"/>
          <w:noProof/>
          <w:kern w:val="2"/>
          <w:sz w:val="24"/>
          <w:szCs w:val="24"/>
          <w:lang w:val="cs-CZ" w:eastAsia="cs-CZ"/>
          <w14:ligatures w14:val="standardContextual"/>
        </w:rPr>
        <w:tab/>
      </w:r>
      <w:r>
        <w:rPr>
          <w:noProof/>
        </w:rPr>
        <w:t>Preconfigured Ranges</w:t>
      </w:r>
      <w:r>
        <w:rPr>
          <w:noProof/>
        </w:rPr>
        <w:tab/>
      </w:r>
      <w:r>
        <w:rPr>
          <w:noProof/>
        </w:rPr>
        <w:fldChar w:fldCharType="begin"/>
      </w:r>
      <w:r>
        <w:rPr>
          <w:noProof/>
        </w:rPr>
        <w:instrText xml:space="preserve"> PAGEREF _Toc222472437 \h </w:instrText>
      </w:r>
      <w:r>
        <w:rPr>
          <w:noProof/>
        </w:rPr>
      </w:r>
      <w:r>
        <w:rPr>
          <w:noProof/>
        </w:rPr>
        <w:fldChar w:fldCharType="separate"/>
      </w:r>
      <w:r>
        <w:rPr>
          <w:noProof/>
        </w:rPr>
        <w:t>269</w:t>
      </w:r>
      <w:r>
        <w:rPr>
          <w:noProof/>
        </w:rPr>
        <w:fldChar w:fldCharType="end"/>
      </w:r>
    </w:p>
    <w:p w14:paraId="3C53FCF1" w14:textId="5F0882D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_Toc222472438 \h </w:instrText>
      </w:r>
      <w:r>
        <w:rPr>
          <w:noProof/>
        </w:rPr>
      </w:r>
      <w:r>
        <w:rPr>
          <w:noProof/>
        </w:rPr>
        <w:fldChar w:fldCharType="separate"/>
      </w:r>
      <w:r>
        <w:rPr>
          <w:noProof/>
        </w:rPr>
        <w:t>270</w:t>
      </w:r>
      <w:r>
        <w:rPr>
          <w:noProof/>
        </w:rPr>
        <w:fldChar w:fldCharType="end"/>
      </w:r>
    </w:p>
    <w:p w14:paraId="7D1B6D6F" w14:textId="0466EBB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4.14.1.3</w:t>
      </w:r>
      <w:r>
        <w:rPr>
          <w:rFonts w:asciiTheme="minorHAnsi" w:eastAsiaTheme="minorEastAsia" w:hAnsiTheme="minorHAnsi" w:cstheme="minorBidi"/>
          <w:iCs w:val="0"/>
          <w:noProof/>
          <w:kern w:val="2"/>
          <w:sz w:val="24"/>
          <w:szCs w:val="24"/>
          <w:lang w:val="cs-CZ" w:eastAsia="cs-CZ"/>
          <w14:ligatures w14:val="standardContextual"/>
        </w:rPr>
        <w:tab/>
      </w:r>
      <w:r>
        <w:rPr>
          <w:noProof/>
        </w:rPr>
        <w:t>Custom Range</w:t>
      </w:r>
      <w:r>
        <w:rPr>
          <w:noProof/>
        </w:rPr>
        <w:tab/>
      </w:r>
      <w:r>
        <w:rPr>
          <w:noProof/>
        </w:rPr>
        <w:fldChar w:fldCharType="begin"/>
      </w:r>
      <w:r>
        <w:rPr>
          <w:noProof/>
        </w:rPr>
        <w:instrText xml:space="preserve"> PAGEREF _Toc222472439 \h </w:instrText>
      </w:r>
      <w:r>
        <w:rPr>
          <w:noProof/>
        </w:rPr>
      </w:r>
      <w:r>
        <w:rPr>
          <w:noProof/>
        </w:rPr>
        <w:fldChar w:fldCharType="separate"/>
      </w:r>
      <w:r>
        <w:rPr>
          <w:noProof/>
        </w:rPr>
        <w:t>270</w:t>
      </w:r>
      <w:r>
        <w:rPr>
          <w:noProof/>
        </w:rPr>
        <w:fldChar w:fldCharType="end"/>
      </w:r>
    </w:p>
    <w:p w14:paraId="20422AE5" w14:textId="1B3D3C9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w:t>
      </w:r>
      <w:r>
        <w:rPr>
          <w:rFonts w:asciiTheme="minorHAnsi" w:eastAsiaTheme="minorEastAsia" w:hAnsiTheme="minorHAnsi" w:cstheme="minorBidi"/>
          <w:iCs w:val="0"/>
          <w:noProof/>
          <w:kern w:val="2"/>
          <w:sz w:val="24"/>
          <w:szCs w:val="24"/>
          <w:lang w:val="cs-CZ" w:eastAsia="cs-CZ"/>
          <w14:ligatures w14:val="standardContextual"/>
        </w:rPr>
        <w:tab/>
      </w:r>
      <w:r>
        <w:rPr>
          <w:noProof/>
        </w:rPr>
        <w:t>Detecting Gaps in RMS Inventory Ranges</w:t>
      </w:r>
      <w:r>
        <w:rPr>
          <w:noProof/>
        </w:rPr>
        <w:tab/>
      </w:r>
      <w:r>
        <w:rPr>
          <w:noProof/>
        </w:rPr>
        <w:fldChar w:fldCharType="begin"/>
      </w:r>
      <w:r>
        <w:rPr>
          <w:noProof/>
        </w:rPr>
        <w:instrText xml:space="preserve"> PAGEREF _Toc222472440 \h </w:instrText>
      </w:r>
      <w:r>
        <w:rPr>
          <w:noProof/>
        </w:rPr>
      </w:r>
      <w:r>
        <w:rPr>
          <w:noProof/>
        </w:rPr>
        <w:fldChar w:fldCharType="separate"/>
      </w:r>
      <w:r>
        <w:rPr>
          <w:noProof/>
        </w:rPr>
        <w:t>270</w:t>
      </w:r>
      <w:r>
        <w:rPr>
          <w:noProof/>
        </w:rPr>
        <w:fldChar w:fldCharType="end"/>
      </w:r>
    </w:p>
    <w:p w14:paraId="25745881" w14:textId="0750271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_Toc222472441 \h </w:instrText>
      </w:r>
      <w:r>
        <w:rPr>
          <w:noProof/>
        </w:rPr>
      </w:r>
      <w:r>
        <w:rPr>
          <w:noProof/>
        </w:rPr>
        <w:fldChar w:fldCharType="separate"/>
      </w:r>
      <w:r>
        <w:rPr>
          <w:noProof/>
        </w:rPr>
        <w:t>272</w:t>
      </w:r>
      <w:r>
        <w:rPr>
          <w:noProof/>
        </w:rPr>
        <w:fldChar w:fldCharType="end"/>
      </w:r>
    </w:p>
    <w:p w14:paraId="7B740103" w14:textId="541D484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4.14.1.4.2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_Toc222472442 \h </w:instrText>
      </w:r>
      <w:r>
        <w:rPr>
          <w:noProof/>
        </w:rPr>
      </w:r>
      <w:r>
        <w:rPr>
          <w:noProof/>
        </w:rPr>
        <w:fldChar w:fldCharType="separate"/>
      </w:r>
      <w:r>
        <w:rPr>
          <w:noProof/>
        </w:rPr>
        <w:t>272</w:t>
      </w:r>
      <w:r>
        <w:rPr>
          <w:noProof/>
        </w:rPr>
        <w:fldChar w:fldCharType="end"/>
      </w:r>
    </w:p>
    <w:p w14:paraId="2C57BA1D" w14:textId="5734BAE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4.14.1.5</w:t>
      </w:r>
      <w:r>
        <w:rPr>
          <w:rFonts w:asciiTheme="minorHAnsi" w:eastAsiaTheme="minorEastAsia" w:hAnsiTheme="minorHAnsi" w:cstheme="minorBidi"/>
          <w:iCs w:val="0"/>
          <w:noProof/>
          <w:kern w:val="2"/>
          <w:sz w:val="24"/>
          <w:szCs w:val="24"/>
          <w:lang w:val="cs-CZ" w:eastAsia="cs-CZ"/>
          <w14:ligatures w14:val="standardContextual"/>
        </w:rPr>
        <w:tab/>
      </w:r>
      <w:r>
        <w:rPr>
          <w:noProof/>
        </w:rPr>
        <w:t>Range Import</w:t>
      </w:r>
      <w:r>
        <w:rPr>
          <w:noProof/>
        </w:rPr>
        <w:tab/>
      </w:r>
      <w:r>
        <w:rPr>
          <w:noProof/>
        </w:rPr>
        <w:fldChar w:fldCharType="begin"/>
      </w:r>
      <w:r>
        <w:rPr>
          <w:noProof/>
        </w:rPr>
        <w:instrText xml:space="preserve"> PAGEREF _Toc222472443 \h </w:instrText>
      </w:r>
      <w:r>
        <w:rPr>
          <w:noProof/>
        </w:rPr>
      </w:r>
      <w:r>
        <w:rPr>
          <w:noProof/>
        </w:rPr>
        <w:fldChar w:fldCharType="separate"/>
      </w:r>
      <w:r>
        <w:rPr>
          <w:noProof/>
        </w:rPr>
        <w:t>272</w:t>
      </w:r>
      <w:r>
        <w:rPr>
          <w:noProof/>
        </w:rPr>
        <w:fldChar w:fldCharType="end"/>
      </w:r>
    </w:p>
    <w:p w14:paraId="3C8BC546" w14:textId="256D9A0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4.14.1.5.1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_Toc222472444 \h </w:instrText>
      </w:r>
      <w:r>
        <w:rPr>
          <w:noProof/>
        </w:rPr>
      </w:r>
      <w:r>
        <w:rPr>
          <w:noProof/>
        </w:rPr>
        <w:fldChar w:fldCharType="separate"/>
      </w:r>
      <w:r>
        <w:rPr>
          <w:noProof/>
        </w:rPr>
        <w:t>273</w:t>
      </w:r>
      <w:r>
        <w:rPr>
          <w:noProof/>
        </w:rPr>
        <w:fldChar w:fldCharType="end"/>
      </w:r>
    </w:p>
    <w:p w14:paraId="591BE6FE" w14:textId="5326278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Recycling</w:t>
      </w:r>
      <w:r>
        <w:rPr>
          <w:noProof/>
        </w:rPr>
        <w:tab/>
      </w:r>
      <w:r>
        <w:rPr>
          <w:noProof/>
        </w:rPr>
        <w:fldChar w:fldCharType="begin"/>
      </w:r>
      <w:r>
        <w:rPr>
          <w:noProof/>
        </w:rPr>
        <w:instrText xml:space="preserve"> PAGEREF _Toc222472445 \h </w:instrText>
      </w:r>
      <w:r>
        <w:rPr>
          <w:noProof/>
        </w:rPr>
      </w:r>
      <w:r>
        <w:rPr>
          <w:noProof/>
        </w:rPr>
        <w:fldChar w:fldCharType="separate"/>
      </w:r>
      <w:r>
        <w:rPr>
          <w:noProof/>
        </w:rPr>
        <w:t>273</w:t>
      </w:r>
      <w:r>
        <w:rPr>
          <w:noProof/>
        </w:rPr>
        <w:fldChar w:fldCharType="end"/>
      </w:r>
    </w:p>
    <w:p w14:paraId="1E7992F0" w14:textId="70EC991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4.14.2.1</w:t>
      </w:r>
      <w:r>
        <w:rPr>
          <w:rFonts w:asciiTheme="minorHAnsi" w:eastAsiaTheme="minorEastAsia" w:hAnsiTheme="minorHAnsi" w:cstheme="minorBidi"/>
          <w:iCs w:val="0"/>
          <w:noProof/>
          <w:kern w:val="2"/>
          <w:sz w:val="24"/>
          <w:szCs w:val="24"/>
          <w:lang w:val="cs-CZ" w:eastAsia="cs-CZ"/>
          <w14:ligatures w14:val="standardContextual"/>
        </w:rPr>
        <w:tab/>
      </w:r>
      <w:r>
        <w:rPr>
          <w:noProof/>
        </w:rPr>
        <w:t>Overview</w:t>
      </w:r>
      <w:r>
        <w:rPr>
          <w:noProof/>
        </w:rPr>
        <w:tab/>
      </w:r>
      <w:r>
        <w:rPr>
          <w:noProof/>
        </w:rPr>
        <w:fldChar w:fldCharType="begin"/>
      </w:r>
      <w:r>
        <w:rPr>
          <w:noProof/>
        </w:rPr>
        <w:instrText xml:space="preserve"> PAGEREF _Toc222472446 \h </w:instrText>
      </w:r>
      <w:r>
        <w:rPr>
          <w:noProof/>
        </w:rPr>
      </w:r>
      <w:r>
        <w:rPr>
          <w:noProof/>
        </w:rPr>
        <w:fldChar w:fldCharType="separate"/>
      </w:r>
      <w:r>
        <w:rPr>
          <w:noProof/>
        </w:rPr>
        <w:t>273</w:t>
      </w:r>
      <w:r>
        <w:rPr>
          <w:noProof/>
        </w:rPr>
        <w:fldChar w:fldCharType="end"/>
      </w:r>
    </w:p>
    <w:p w14:paraId="3906D3E9" w14:textId="5F33C585"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w:t>
      </w:r>
      <w:r>
        <w:rPr>
          <w:rFonts w:asciiTheme="minorHAnsi" w:eastAsiaTheme="minorEastAsia" w:hAnsiTheme="minorHAnsi" w:cstheme="minorBidi"/>
          <w:iCs w:val="0"/>
          <w:noProof/>
          <w:kern w:val="2"/>
          <w:sz w:val="24"/>
          <w:szCs w:val="24"/>
          <w:lang w:val="cs-CZ" w:eastAsia="cs-CZ"/>
          <w14:ligatures w14:val="standardContextual"/>
        </w:rPr>
        <w:tab/>
      </w:r>
      <w:r>
        <w:rPr>
          <w:noProof/>
        </w:rPr>
        <w:t>Obtaining Recyclable Inventory</w:t>
      </w:r>
      <w:r>
        <w:rPr>
          <w:noProof/>
        </w:rPr>
        <w:tab/>
      </w:r>
      <w:r>
        <w:rPr>
          <w:noProof/>
        </w:rPr>
        <w:fldChar w:fldCharType="begin"/>
      </w:r>
      <w:r>
        <w:rPr>
          <w:noProof/>
        </w:rPr>
        <w:instrText xml:space="preserve"> PAGEREF _Toc222472447 \h </w:instrText>
      </w:r>
      <w:r>
        <w:rPr>
          <w:noProof/>
        </w:rPr>
      </w:r>
      <w:r>
        <w:rPr>
          <w:noProof/>
        </w:rPr>
        <w:fldChar w:fldCharType="separate"/>
      </w:r>
      <w:r>
        <w:rPr>
          <w:noProof/>
        </w:rPr>
        <w:t>273</w:t>
      </w:r>
      <w:r>
        <w:rPr>
          <w:noProof/>
        </w:rPr>
        <w:fldChar w:fldCharType="end"/>
      </w:r>
    </w:p>
    <w:p w14:paraId="55FC5980" w14:textId="4BC70B6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_Toc222472448 \h </w:instrText>
      </w:r>
      <w:r>
        <w:rPr>
          <w:noProof/>
        </w:rPr>
      </w:r>
      <w:r>
        <w:rPr>
          <w:noProof/>
        </w:rPr>
        <w:fldChar w:fldCharType="separate"/>
      </w:r>
      <w:r>
        <w:rPr>
          <w:noProof/>
        </w:rPr>
        <w:t>275</w:t>
      </w:r>
      <w:r>
        <w:rPr>
          <w:noProof/>
        </w:rPr>
        <w:fldChar w:fldCharType="end"/>
      </w:r>
    </w:p>
    <w:p w14:paraId="4D0264C2" w14:textId="42EF4405"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_Toc222472449 \h </w:instrText>
      </w:r>
      <w:r>
        <w:rPr>
          <w:noProof/>
        </w:rPr>
      </w:r>
      <w:r>
        <w:rPr>
          <w:noProof/>
        </w:rPr>
        <w:fldChar w:fldCharType="separate"/>
      </w:r>
      <w:r>
        <w:rPr>
          <w:noProof/>
        </w:rPr>
        <w:t>275</w:t>
      </w:r>
      <w:r>
        <w:rPr>
          <w:noProof/>
        </w:rPr>
        <w:fldChar w:fldCharType="end"/>
      </w:r>
    </w:p>
    <w:p w14:paraId="6FE03779" w14:textId="608FB237"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4.14.2.2.2</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_Toc222472450 \h </w:instrText>
      </w:r>
      <w:r>
        <w:rPr>
          <w:noProof/>
        </w:rPr>
      </w:r>
      <w:r>
        <w:rPr>
          <w:noProof/>
        </w:rPr>
        <w:fldChar w:fldCharType="separate"/>
      </w:r>
      <w:r>
        <w:rPr>
          <w:noProof/>
        </w:rPr>
        <w:t>276</w:t>
      </w:r>
      <w:r>
        <w:rPr>
          <w:noProof/>
        </w:rPr>
        <w:fldChar w:fldCharType="end"/>
      </w:r>
    </w:p>
    <w:p w14:paraId="07BD045D" w14:textId="488DA62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4.14.2.2.3</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_Toc222472451 \h </w:instrText>
      </w:r>
      <w:r>
        <w:rPr>
          <w:noProof/>
        </w:rPr>
      </w:r>
      <w:r>
        <w:rPr>
          <w:noProof/>
        </w:rPr>
        <w:fldChar w:fldCharType="separate"/>
      </w:r>
      <w:r>
        <w:rPr>
          <w:noProof/>
        </w:rPr>
        <w:t>276</w:t>
      </w:r>
      <w:r>
        <w:rPr>
          <w:noProof/>
        </w:rPr>
        <w:fldChar w:fldCharType="end"/>
      </w:r>
    </w:p>
    <w:p w14:paraId="795D0A5F" w14:textId="4C00F5EB"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4.14.2.3</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w:t>
      </w:r>
      <w:r>
        <w:rPr>
          <w:noProof/>
        </w:rPr>
        <w:tab/>
      </w:r>
      <w:r>
        <w:rPr>
          <w:noProof/>
        </w:rPr>
        <w:fldChar w:fldCharType="begin"/>
      </w:r>
      <w:r>
        <w:rPr>
          <w:noProof/>
        </w:rPr>
        <w:instrText xml:space="preserve"> PAGEREF _Toc222472452 \h </w:instrText>
      </w:r>
      <w:r>
        <w:rPr>
          <w:noProof/>
        </w:rPr>
      </w:r>
      <w:r>
        <w:rPr>
          <w:noProof/>
        </w:rPr>
        <w:fldChar w:fldCharType="separate"/>
      </w:r>
      <w:r>
        <w:rPr>
          <w:noProof/>
        </w:rPr>
        <w:t>276</w:t>
      </w:r>
      <w:r>
        <w:rPr>
          <w:noProof/>
        </w:rPr>
        <w:fldChar w:fldCharType="end"/>
      </w:r>
    </w:p>
    <w:p w14:paraId="0163CD43" w14:textId="4B30ED9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4.14.2.4</w:t>
      </w:r>
      <w:r>
        <w:rPr>
          <w:rFonts w:asciiTheme="minorHAnsi" w:eastAsiaTheme="minorEastAsia" w:hAnsiTheme="minorHAnsi" w:cstheme="minorBidi"/>
          <w:iCs w:val="0"/>
          <w:noProof/>
          <w:kern w:val="2"/>
          <w:sz w:val="24"/>
          <w:szCs w:val="24"/>
          <w:lang w:val="cs-CZ" w:eastAsia="cs-CZ"/>
          <w14:ligatures w14:val="standardContextual"/>
        </w:rPr>
        <w:tab/>
      </w:r>
      <w:r>
        <w:rPr>
          <w:noProof/>
        </w:rPr>
        <w:t>Refreshing Peklo</w:t>
      </w:r>
      <w:r>
        <w:rPr>
          <w:noProof/>
        </w:rPr>
        <w:tab/>
      </w:r>
      <w:r>
        <w:rPr>
          <w:noProof/>
        </w:rPr>
        <w:fldChar w:fldCharType="begin"/>
      </w:r>
      <w:r>
        <w:rPr>
          <w:noProof/>
        </w:rPr>
        <w:instrText xml:space="preserve"> PAGEREF _Toc222472453 \h </w:instrText>
      </w:r>
      <w:r>
        <w:rPr>
          <w:noProof/>
        </w:rPr>
      </w:r>
      <w:r>
        <w:rPr>
          <w:noProof/>
        </w:rPr>
        <w:fldChar w:fldCharType="separate"/>
      </w:r>
      <w:r>
        <w:rPr>
          <w:noProof/>
        </w:rPr>
        <w:t>277</w:t>
      </w:r>
      <w:r>
        <w:rPr>
          <w:noProof/>
        </w:rPr>
        <w:fldChar w:fldCharType="end"/>
      </w:r>
    </w:p>
    <w:p w14:paraId="6CC6226F" w14:textId="438A8F9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4.14.3</w:t>
      </w:r>
      <w:r>
        <w:rPr>
          <w:rFonts w:asciiTheme="minorHAnsi" w:eastAsiaTheme="minorEastAsia" w:hAnsiTheme="minorHAnsi" w:cstheme="minorBidi"/>
          <w:iCs w:val="0"/>
          <w:noProof/>
          <w:kern w:val="2"/>
          <w:sz w:val="24"/>
          <w:szCs w:val="24"/>
          <w:lang w:val="cs-CZ" w:eastAsia="cs-CZ"/>
          <w14:ligatures w14:val="standardContextual"/>
        </w:rPr>
        <w:tab/>
      </w:r>
      <w:r>
        <w:rPr>
          <w:noProof/>
        </w:rPr>
        <w:t>SSH Console</w:t>
      </w:r>
      <w:r>
        <w:rPr>
          <w:noProof/>
        </w:rPr>
        <w:tab/>
      </w:r>
      <w:r>
        <w:rPr>
          <w:noProof/>
        </w:rPr>
        <w:fldChar w:fldCharType="begin"/>
      </w:r>
      <w:r>
        <w:rPr>
          <w:noProof/>
        </w:rPr>
        <w:instrText xml:space="preserve"> PAGEREF _Toc222472454 \h </w:instrText>
      </w:r>
      <w:r>
        <w:rPr>
          <w:noProof/>
        </w:rPr>
      </w:r>
      <w:r>
        <w:rPr>
          <w:noProof/>
        </w:rPr>
        <w:fldChar w:fldCharType="separate"/>
      </w:r>
      <w:r>
        <w:rPr>
          <w:noProof/>
        </w:rPr>
        <w:t>277</w:t>
      </w:r>
      <w:r>
        <w:rPr>
          <w:noProof/>
        </w:rPr>
        <w:fldChar w:fldCharType="end"/>
      </w:r>
    </w:p>
    <w:p w14:paraId="0823E4C7" w14:textId="2BEEF8E2"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_Toc222472455 \h </w:instrText>
      </w:r>
      <w:r>
        <w:rPr>
          <w:noProof/>
        </w:rPr>
      </w:r>
      <w:r>
        <w:rPr>
          <w:noProof/>
        </w:rPr>
        <w:fldChar w:fldCharType="separate"/>
      </w:r>
      <w:r>
        <w:rPr>
          <w:noProof/>
        </w:rPr>
        <w:t>278</w:t>
      </w:r>
      <w:r>
        <w:rPr>
          <w:noProof/>
        </w:rPr>
        <w:fldChar w:fldCharType="end"/>
      </w:r>
    </w:p>
    <w:p w14:paraId="640C6D40" w14:textId="5A350E7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4.14.3.1.1</w:t>
      </w:r>
      <w:r>
        <w:rPr>
          <w:rFonts w:asciiTheme="minorHAnsi" w:eastAsiaTheme="minorEastAsia" w:hAnsiTheme="minorHAnsi" w:cstheme="minorBidi"/>
          <w:iCs w:val="0"/>
          <w:noProof/>
          <w:kern w:val="2"/>
          <w:sz w:val="24"/>
          <w:szCs w:val="24"/>
          <w:lang w:val="cs-CZ" w:eastAsia="cs-CZ"/>
          <w14:ligatures w14:val="standardContextual"/>
        </w:rPr>
        <w:tab/>
      </w:r>
      <w:r>
        <w:rPr>
          <w:noProof/>
        </w:rPr>
        <w:t>Additional Buttons</w:t>
      </w:r>
      <w:r>
        <w:rPr>
          <w:noProof/>
        </w:rPr>
        <w:tab/>
      </w:r>
      <w:r>
        <w:rPr>
          <w:noProof/>
        </w:rPr>
        <w:fldChar w:fldCharType="begin"/>
      </w:r>
      <w:r>
        <w:rPr>
          <w:noProof/>
        </w:rPr>
        <w:instrText xml:space="preserve"> PAGEREF _Toc222472456 \h </w:instrText>
      </w:r>
      <w:r>
        <w:rPr>
          <w:noProof/>
        </w:rPr>
      </w:r>
      <w:r>
        <w:rPr>
          <w:noProof/>
        </w:rPr>
        <w:fldChar w:fldCharType="separate"/>
      </w:r>
      <w:r>
        <w:rPr>
          <w:noProof/>
        </w:rPr>
        <w:t>278</w:t>
      </w:r>
      <w:r>
        <w:rPr>
          <w:noProof/>
        </w:rPr>
        <w:fldChar w:fldCharType="end"/>
      </w:r>
    </w:p>
    <w:p w14:paraId="4BC80A9D" w14:textId="615B6DF6"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4.14.3.2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_Toc222472457 \h </w:instrText>
      </w:r>
      <w:r>
        <w:rPr>
          <w:noProof/>
        </w:rPr>
      </w:r>
      <w:r>
        <w:rPr>
          <w:noProof/>
        </w:rPr>
        <w:fldChar w:fldCharType="separate"/>
      </w:r>
      <w:r>
        <w:rPr>
          <w:noProof/>
        </w:rPr>
        <w:t>278</w:t>
      </w:r>
      <w:r>
        <w:rPr>
          <w:noProof/>
        </w:rPr>
        <w:fldChar w:fldCharType="end"/>
      </w:r>
    </w:p>
    <w:p w14:paraId="544C051F" w14:textId="20B8111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4.14.4</w:t>
      </w:r>
      <w:r>
        <w:rPr>
          <w:rFonts w:asciiTheme="minorHAnsi" w:eastAsiaTheme="minorEastAsia" w:hAnsiTheme="minorHAnsi" w:cstheme="minorBidi"/>
          <w:iCs w:val="0"/>
          <w:noProof/>
          <w:kern w:val="2"/>
          <w:sz w:val="24"/>
          <w:szCs w:val="24"/>
          <w:lang w:val="cs-CZ" w:eastAsia="cs-CZ"/>
          <w14:ligatures w14:val="standardContextual"/>
        </w:rPr>
        <w:tab/>
      </w:r>
      <w:r>
        <w:rPr>
          <w:noProof/>
        </w:rPr>
        <w:t>DB Connections Status</w:t>
      </w:r>
      <w:r>
        <w:rPr>
          <w:noProof/>
        </w:rPr>
        <w:tab/>
      </w:r>
      <w:r>
        <w:rPr>
          <w:noProof/>
        </w:rPr>
        <w:fldChar w:fldCharType="begin"/>
      </w:r>
      <w:r>
        <w:rPr>
          <w:noProof/>
        </w:rPr>
        <w:instrText xml:space="preserve"> PAGEREF _Toc222472458 \h </w:instrText>
      </w:r>
      <w:r>
        <w:rPr>
          <w:noProof/>
        </w:rPr>
      </w:r>
      <w:r>
        <w:rPr>
          <w:noProof/>
        </w:rPr>
        <w:fldChar w:fldCharType="separate"/>
      </w:r>
      <w:r>
        <w:rPr>
          <w:noProof/>
        </w:rPr>
        <w:t>278</w:t>
      </w:r>
      <w:r>
        <w:rPr>
          <w:noProof/>
        </w:rPr>
        <w:fldChar w:fldCharType="end"/>
      </w:r>
    </w:p>
    <w:p w14:paraId="036D592C" w14:textId="44A1977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4.14.4.1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_Toc222472459 \h </w:instrText>
      </w:r>
      <w:r>
        <w:rPr>
          <w:noProof/>
        </w:rPr>
      </w:r>
      <w:r>
        <w:rPr>
          <w:noProof/>
        </w:rPr>
        <w:fldChar w:fldCharType="separate"/>
      </w:r>
      <w:r>
        <w:rPr>
          <w:noProof/>
        </w:rPr>
        <w:t>279</w:t>
      </w:r>
      <w:r>
        <w:rPr>
          <w:noProof/>
        </w:rPr>
        <w:fldChar w:fldCharType="end"/>
      </w:r>
    </w:p>
    <w:p w14:paraId="15029779" w14:textId="6908CAC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4.14.5</w:t>
      </w:r>
      <w:r>
        <w:rPr>
          <w:rFonts w:asciiTheme="minorHAnsi" w:eastAsiaTheme="minorEastAsia" w:hAnsiTheme="minorHAnsi" w:cstheme="minorBidi"/>
          <w:iCs w:val="0"/>
          <w:noProof/>
          <w:kern w:val="2"/>
          <w:sz w:val="24"/>
          <w:szCs w:val="24"/>
          <w:lang w:val="cs-CZ" w:eastAsia="cs-CZ"/>
          <w14:ligatures w14:val="standardContextual"/>
        </w:rPr>
        <w:tab/>
      </w:r>
      <w:r>
        <w:rPr>
          <w:noProof/>
        </w:rPr>
        <w:t>Test Connections</w:t>
      </w:r>
      <w:r>
        <w:rPr>
          <w:noProof/>
        </w:rPr>
        <w:tab/>
      </w:r>
      <w:r>
        <w:rPr>
          <w:noProof/>
        </w:rPr>
        <w:fldChar w:fldCharType="begin"/>
      </w:r>
      <w:r>
        <w:rPr>
          <w:noProof/>
        </w:rPr>
        <w:instrText xml:space="preserve"> PAGEREF _Toc222472460 \h </w:instrText>
      </w:r>
      <w:r>
        <w:rPr>
          <w:noProof/>
        </w:rPr>
      </w:r>
      <w:r>
        <w:rPr>
          <w:noProof/>
        </w:rPr>
        <w:fldChar w:fldCharType="separate"/>
      </w:r>
      <w:r>
        <w:rPr>
          <w:noProof/>
        </w:rPr>
        <w:t>279</w:t>
      </w:r>
      <w:r>
        <w:rPr>
          <w:noProof/>
        </w:rPr>
        <w:fldChar w:fldCharType="end"/>
      </w:r>
    </w:p>
    <w:p w14:paraId="1F79B00F" w14:textId="626091A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4.14.5.1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_Toc222472461 \h </w:instrText>
      </w:r>
      <w:r>
        <w:rPr>
          <w:noProof/>
        </w:rPr>
      </w:r>
      <w:r>
        <w:rPr>
          <w:noProof/>
        </w:rPr>
        <w:fldChar w:fldCharType="separate"/>
      </w:r>
      <w:r>
        <w:rPr>
          <w:noProof/>
        </w:rPr>
        <w:t>280</w:t>
      </w:r>
      <w:r>
        <w:rPr>
          <w:noProof/>
        </w:rPr>
        <w:fldChar w:fldCharType="end"/>
      </w:r>
    </w:p>
    <w:p w14:paraId="1A6404A5" w14:textId="732F253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4.14.6</w:t>
      </w:r>
      <w:r>
        <w:rPr>
          <w:rFonts w:asciiTheme="minorHAnsi" w:eastAsiaTheme="minorEastAsia" w:hAnsiTheme="minorHAnsi" w:cstheme="minorBidi"/>
          <w:iCs w:val="0"/>
          <w:noProof/>
          <w:kern w:val="2"/>
          <w:sz w:val="24"/>
          <w:szCs w:val="24"/>
          <w:lang w:val="cs-CZ" w:eastAsia="cs-CZ"/>
          <w14:ligatures w14:val="standardContextual"/>
        </w:rPr>
        <w:tab/>
      </w:r>
      <w:r>
        <w:rPr>
          <w:noProof/>
        </w:rPr>
        <w:t>Show Oracle client version</w:t>
      </w:r>
      <w:r>
        <w:rPr>
          <w:noProof/>
        </w:rPr>
        <w:tab/>
      </w:r>
      <w:r>
        <w:rPr>
          <w:noProof/>
        </w:rPr>
        <w:fldChar w:fldCharType="begin"/>
      </w:r>
      <w:r>
        <w:rPr>
          <w:noProof/>
        </w:rPr>
        <w:instrText xml:space="preserve"> PAGEREF _Toc222472462 \h </w:instrText>
      </w:r>
      <w:r>
        <w:rPr>
          <w:noProof/>
        </w:rPr>
      </w:r>
      <w:r>
        <w:rPr>
          <w:noProof/>
        </w:rPr>
        <w:fldChar w:fldCharType="separate"/>
      </w:r>
      <w:r>
        <w:rPr>
          <w:noProof/>
        </w:rPr>
        <w:t>281</w:t>
      </w:r>
      <w:r>
        <w:rPr>
          <w:noProof/>
        </w:rPr>
        <w:fldChar w:fldCharType="end"/>
      </w:r>
    </w:p>
    <w:p w14:paraId="0A12F594" w14:textId="661CFC8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4.14.6.1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_Toc222472463 \h </w:instrText>
      </w:r>
      <w:r>
        <w:rPr>
          <w:noProof/>
        </w:rPr>
      </w:r>
      <w:r>
        <w:rPr>
          <w:noProof/>
        </w:rPr>
        <w:fldChar w:fldCharType="separate"/>
      </w:r>
      <w:r>
        <w:rPr>
          <w:noProof/>
        </w:rPr>
        <w:t>281</w:t>
      </w:r>
      <w:r>
        <w:rPr>
          <w:noProof/>
        </w:rPr>
        <w:fldChar w:fldCharType="end"/>
      </w:r>
    </w:p>
    <w:p w14:paraId="1463D4C2" w14:textId="763DCCA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4.14.7</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Restrictions</w:t>
      </w:r>
      <w:r>
        <w:rPr>
          <w:noProof/>
        </w:rPr>
        <w:tab/>
      </w:r>
      <w:r>
        <w:rPr>
          <w:noProof/>
        </w:rPr>
        <w:fldChar w:fldCharType="begin"/>
      </w:r>
      <w:r>
        <w:rPr>
          <w:noProof/>
        </w:rPr>
        <w:instrText xml:space="preserve"> PAGEREF _Toc222472464 \h </w:instrText>
      </w:r>
      <w:r>
        <w:rPr>
          <w:noProof/>
        </w:rPr>
      </w:r>
      <w:r>
        <w:rPr>
          <w:noProof/>
        </w:rPr>
        <w:fldChar w:fldCharType="separate"/>
      </w:r>
      <w:r>
        <w:rPr>
          <w:noProof/>
        </w:rPr>
        <w:t>281</w:t>
      </w:r>
      <w:r>
        <w:rPr>
          <w:noProof/>
        </w:rPr>
        <w:fldChar w:fldCharType="end"/>
      </w:r>
    </w:p>
    <w:p w14:paraId="54E5CD79" w14:textId="5A9E807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4.14.7.1</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Configuring Environment Warning Message</w:t>
      </w:r>
      <w:r>
        <w:rPr>
          <w:noProof/>
        </w:rPr>
        <w:tab/>
      </w:r>
      <w:r>
        <w:rPr>
          <w:noProof/>
        </w:rPr>
        <w:fldChar w:fldCharType="begin"/>
      </w:r>
      <w:r>
        <w:rPr>
          <w:noProof/>
        </w:rPr>
        <w:instrText xml:space="preserve"> PAGEREF _Toc222472465 \h </w:instrText>
      </w:r>
      <w:r>
        <w:rPr>
          <w:noProof/>
        </w:rPr>
      </w:r>
      <w:r>
        <w:rPr>
          <w:noProof/>
        </w:rPr>
        <w:fldChar w:fldCharType="separate"/>
      </w:r>
      <w:r>
        <w:rPr>
          <w:noProof/>
        </w:rPr>
        <w:t>281</w:t>
      </w:r>
      <w:r>
        <w:rPr>
          <w:noProof/>
        </w:rPr>
        <w:fldChar w:fldCharType="end"/>
      </w:r>
    </w:p>
    <w:p w14:paraId="0F08813D" w14:textId="59BB410A"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Lockdown</w:t>
      </w:r>
      <w:r>
        <w:rPr>
          <w:noProof/>
        </w:rPr>
        <w:tab/>
      </w:r>
      <w:r>
        <w:rPr>
          <w:noProof/>
        </w:rPr>
        <w:fldChar w:fldCharType="begin"/>
      </w:r>
      <w:r>
        <w:rPr>
          <w:noProof/>
        </w:rPr>
        <w:instrText xml:space="preserve"> PAGEREF _Toc222472466 \h </w:instrText>
      </w:r>
      <w:r>
        <w:rPr>
          <w:noProof/>
        </w:rPr>
      </w:r>
      <w:r>
        <w:rPr>
          <w:noProof/>
        </w:rPr>
        <w:fldChar w:fldCharType="separate"/>
      </w:r>
      <w:r>
        <w:rPr>
          <w:noProof/>
        </w:rPr>
        <w:t>282</w:t>
      </w:r>
      <w:r>
        <w:rPr>
          <w:noProof/>
        </w:rPr>
        <w:fldChar w:fldCharType="end"/>
      </w:r>
    </w:p>
    <w:p w14:paraId="5452B250" w14:textId="41CDBA4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_Toc222472467 \h </w:instrText>
      </w:r>
      <w:r>
        <w:rPr>
          <w:noProof/>
        </w:rPr>
      </w:r>
      <w:r>
        <w:rPr>
          <w:noProof/>
        </w:rPr>
        <w:fldChar w:fldCharType="separate"/>
      </w:r>
      <w:r>
        <w:rPr>
          <w:noProof/>
        </w:rPr>
        <w:t>282</w:t>
      </w:r>
      <w:r>
        <w:rPr>
          <w:noProof/>
        </w:rPr>
        <w:fldChar w:fldCharType="end"/>
      </w:r>
    </w:p>
    <w:p w14:paraId="038F86E6" w14:textId="5A27763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4.14.7.2.2</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_Toc222472468 \h </w:instrText>
      </w:r>
      <w:r>
        <w:rPr>
          <w:noProof/>
        </w:rPr>
      </w:r>
      <w:r>
        <w:rPr>
          <w:noProof/>
        </w:rPr>
        <w:fldChar w:fldCharType="separate"/>
      </w:r>
      <w:r>
        <w:rPr>
          <w:noProof/>
        </w:rPr>
        <w:t>282</w:t>
      </w:r>
      <w:r>
        <w:rPr>
          <w:noProof/>
        </w:rPr>
        <w:fldChar w:fldCharType="end"/>
      </w:r>
    </w:p>
    <w:p w14:paraId="3436E53F" w14:textId="3A39CC7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4.14.7.3</w:t>
      </w:r>
      <w:r>
        <w:rPr>
          <w:rFonts w:asciiTheme="minorHAnsi" w:eastAsiaTheme="minorEastAsia" w:hAnsiTheme="minorHAnsi" w:cstheme="minorBidi"/>
          <w:iCs w:val="0"/>
          <w:noProof/>
          <w:kern w:val="2"/>
          <w:sz w:val="24"/>
          <w:szCs w:val="24"/>
          <w:lang w:val="cs-CZ" w:eastAsia="cs-CZ"/>
          <w14:ligatures w14:val="standardContextual"/>
        </w:rPr>
        <w:tab/>
      </w:r>
      <w:r>
        <w:rPr>
          <w:noProof/>
        </w:rPr>
        <w:t>Disabling Cleansing Tasks</w:t>
      </w:r>
      <w:r>
        <w:rPr>
          <w:noProof/>
        </w:rPr>
        <w:tab/>
      </w:r>
      <w:r>
        <w:rPr>
          <w:noProof/>
        </w:rPr>
        <w:fldChar w:fldCharType="begin"/>
      </w:r>
      <w:r>
        <w:rPr>
          <w:noProof/>
        </w:rPr>
        <w:instrText xml:space="preserve"> PAGEREF _Toc222472469 \h </w:instrText>
      </w:r>
      <w:r>
        <w:rPr>
          <w:noProof/>
        </w:rPr>
      </w:r>
      <w:r>
        <w:rPr>
          <w:noProof/>
        </w:rPr>
        <w:fldChar w:fldCharType="separate"/>
      </w:r>
      <w:r>
        <w:rPr>
          <w:noProof/>
        </w:rPr>
        <w:t>282</w:t>
      </w:r>
      <w:r>
        <w:rPr>
          <w:noProof/>
        </w:rPr>
        <w:fldChar w:fldCharType="end"/>
      </w:r>
    </w:p>
    <w:p w14:paraId="39056480" w14:textId="4721BD64"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4.14.7.4</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Configuring Ignorable InstantLink Alarms</w:t>
      </w:r>
      <w:r>
        <w:rPr>
          <w:noProof/>
        </w:rPr>
        <w:tab/>
      </w:r>
      <w:r>
        <w:rPr>
          <w:noProof/>
        </w:rPr>
        <w:fldChar w:fldCharType="begin"/>
      </w:r>
      <w:r>
        <w:rPr>
          <w:noProof/>
        </w:rPr>
        <w:instrText xml:space="preserve"> PAGEREF _Toc222472470 \h </w:instrText>
      </w:r>
      <w:r>
        <w:rPr>
          <w:noProof/>
        </w:rPr>
      </w:r>
      <w:r>
        <w:rPr>
          <w:noProof/>
        </w:rPr>
        <w:fldChar w:fldCharType="separate"/>
      </w:r>
      <w:r>
        <w:rPr>
          <w:noProof/>
        </w:rPr>
        <w:t>282</w:t>
      </w:r>
      <w:r>
        <w:rPr>
          <w:noProof/>
        </w:rPr>
        <w:fldChar w:fldCharType="end"/>
      </w:r>
    </w:p>
    <w:p w14:paraId="1EED4856" w14:textId="5A3CAED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4.14.8</w:t>
      </w:r>
      <w:r>
        <w:rPr>
          <w:rFonts w:asciiTheme="minorHAnsi" w:eastAsiaTheme="minorEastAsia" w:hAnsiTheme="minorHAnsi" w:cstheme="minorBidi"/>
          <w:iCs w:val="0"/>
          <w:noProof/>
          <w:kern w:val="2"/>
          <w:sz w:val="24"/>
          <w:szCs w:val="24"/>
          <w:lang w:val="cs-CZ" w:eastAsia="cs-CZ"/>
          <w14:ligatures w14:val="standardContextual"/>
        </w:rPr>
        <w:tab/>
      </w:r>
      <w:r>
        <w:rPr>
          <w:noProof/>
        </w:rPr>
        <w:t>Advanced Context Menu</w:t>
      </w:r>
      <w:r>
        <w:rPr>
          <w:noProof/>
        </w:rPr>
        <w:tab/>
      </w:r>
      <w:r>
        <w:rPr>
          <w:noProof/>
        </w:rPr>
        <w:fldChar w:fldCharType="begin"/>
      </w:r>
      <w:r>
        <w:rPr>
          <w:noProof/>
        </w:rPr>
        <w:instrText xml:space="preserve"> PAGEREF _Toc222472471 \h </w:instrText>
      </w:r>
      <w:r>
        <w:rPr>
          <w:noProof/>
        </w:rPr>
      </w:r>
      <w:r>
        <w:rPr>
          <w:noProof/>
        </w:rPr>
        <w:fldChar w:fldCharType="separate"/>
      </w:r>
      <w:r>
        <w:rPr>
          <w:noProof/>
        </w:rPr>
        <w:t>283</w:t>
      </w:r>
      <w:r>
        <w:rPr>
          <w:noProof/>
        </w:rPr>
        <w:fldChar w:fldCharType="end"/>
      </w:r>
    </w:p>
    <w:p w14:paraId="0FFCC9D0" w14:textId="1264A20F"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4.14.8.1</w:t>
      </w:r>
      <w:r>
        <w:rPr>
          <w:rFonts w:asciiTheme="minorHAnsi" w:eastAsiaTheme="minorEastAsia" w:hAnsiTheme="minorHAnsi" w:cstheme="minorBidi"/>
          <w:iCs w:val="0"/>
          <w:noProof/>
          <w:kern w:val="2"/>
          <w:sz w:val="24"/>
          <w:szCs w:val="24"/>
          <w:lang w:val="cs-CZ" w:eastAsia="cs-CZ"/>
          <w14:ligatures w14:val="standardContextual"/>
        </w:rPr>
        <w:tab/>
      </w:r>
      <w:r>
        <w:rPr>
          <w:noProof/>
        </w:rPr>
        <w:t>Role Differences</w:t>
      </w:r>
      <w:r>
        <w:rPr>
          <w:noProof/>
        </w:rPr>
        <w:tab/>
      </w:r>
      <w:r>
        <w:rPr>
          <w:noProof/>
        </w:rPr>
        <w:fldChar w:fldCharType="begin"/>
      </w:r>
      <w:r>
        <w:rPr>
          <w:noProof/>
        </w:rPr>
        <w:instrText xml:space="preserve"> PAGEREF _Toc222472472 \h </w:instrText>
      </w:r>
      <w:r>
        <w:rPr>
          <w:noProof/>
        </w:rPr>
      </w:r>
      <w:r>
        <w:rPr>
          <w:noProof/>
        </w:rPr>
        <w:fldChar w:fldCharType="separate"/>
      </w:r>
      <w:r>
        <w:rPr>
          <w:noProof/>
        </w:rPr>
        <w:t>283</w:t>
      </w:r>
      <w:r>
        <w:rPr>
          <w:noProof/>
        </w:rPr>
        <w:fldChar w:fldCharType="end"/>
      </w:r>
    </w:p>
    <w:p w14:paraId="6FD6D75F" w14:textId="462103FD"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w:t>
      </w:r>
      <w:r>
        <w:rPr>
          <w:rFonts w:asciiTheme="minorHAnsi" w:eastAsiaTheme="minorEastAsia" w:hAnsiTheme="minorHAnsi" w:cstheme="minorBidi"/>
          <w:iCs w:val="0"/>
          <w:noProof/>
          <w:kern w:val="2"/>
          <w:sz w:val="24"/>
          <w:szCs w:val="24"/>
          <w:lang w:val="cs-CZ" w:eastAsia="cs-CZ"/>
          <w14:ligatures w14:val="standardContextual"/>
        </w:rPr>
        <w:tab/>
      </w:r>
      <w:r>
        <w:rPr>
          <w:noProof/>
        </w:rPr>
        <w:t>Fetch submenu</w:t>
      </w:r>
      <w:r>
        <w:rPr>
          <w:noProof/>
        </w:rPr>
        <w:tab/>
      </w:r>
      <w:r>
        <w:rPr>
          <w:noProof/>
        </w:rPr>
        <w:fldChar w:fldCharType="begin"/>
      </w:r>
      <w:r>
        <w:rPr>
          <w:noProof/>
        </w:rPr>
        <w:instrText xml:space="preserve"> PAGEREF _Toc222472473 \h </w:instrText>
      </w:r>
      <w:r>
        <w:rPr>
          <w:noProof/>
        </w:rPr>
      </w:r>
      <w:r>
        <w:rPr>
          <w:noProof/>
        </w:rPr>
        <w:fldChar w:fldCharType="separate"/>
      </w:r>
      <w:r>
        <w:rPr>
          <w:noProof/>
        </w:rPr>
        <w:t>283</w:t>
      </w:r>
      <w:r>
        <w:rPr>
          <w:noProof/>
        </w:rPr>
        <w:fldChar w:fldCharType="end"/>
      </w:r>
    </w:p>
    <w:p w14:paraId="20115B2A" w14:textId="31754C0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4.14.8.2.1</w:t>
      </w:r>
      <w:r>
        <w:rPr>
          <w:rFonts w:asciiTheme="minorHAnsi" w:eastAsiaTheme="minorEastAsia" w:hAnsiTheme="minorHAnsi" w:cstheme="minorBidi"/>
          <w:iCs w:val="0"/>
          <w:noProof/>
          <w:kern w:val="2"/>
          <w:sz w:val="24"/>
          <w:szCs w:val="24"/>
          <w:lang w:val="cs-CZ" w:eastAsia="cs-CZ"/>
          <w14:ligatures w14:val="standardContextual"/>
        </w:rPr>
        <w:tab/>
      </w:r>
      <w:r>
        <w:rPr>
          <w:noProof/>
        </w:rPr>
        <w:t>Generate Missing ICCID’s</w:t>
      </w:r>
      <w:r>
        <w:rPr>
          <w:noProof/>
        </w:rPr>
        <w:tab/>
      </w:r>
      <w:r>
        <w:rPr>
          <w:noProof/>
        </w:rPr>
        <w:fldChar w:fldCharType="begin"/>
      </w:r>
      <w:r>
        <w:rPr>
          <w:noProof/>
        </w:rPr>
        <w:instrText xml:space="preserve"> PAGEREF _Toc222472474 \h </w:instrText>
      </w:r>
      <w:r>
        <w:rPr>
          <w:noProof/>
        </w:rPr>
      </w:r>
      <w:r>
        <w:rPr>
          <w:noProof/>
        </w:rPr>
        <w:fldChar w:fldCharType="separate"/>
      </w:r>
      <w:r>
        <w:rPr>
          <w:noProof/>
        </w:rPr>
        <w:t>284</w:t>
      </w:r>
      <w:r>
        <w:rPr>
          <w:noProof/>
        </w:rPr>
        <w:fldChar w:fldCharType="end"/>
      </w:r>
    </w:p>
    <w:p w14:paraId="54E31347" w14:textId="0590FD0A"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4.14.8.2.1.1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_Toc222472475 \h </w:instrText>
      </w:r>
      <w:r>
        <w:rPr>
          <w:noProof/>
        </w:rPr>
      </w:r>
      <w:r>
        <w:rPr>
          <w:noProof/>
        </w:rPr>
        <w:fldChar w:fldCharType="separate"/>
      </w:r>
      <w:r>
        <w:rPr>
          <w:noProof/>
        </w:rPr>
        <w:t>284</w:t>
      </w:r>
      <w:r>
        <w:rPr>
          <w:noProof/>
        </w:rPr>
        <w:fldChar w:fldCharType="end"/>
      </w:r>
    </w:p>
    <w:p w14:paraId="26676D67" w14:textId="38E69EC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4.14.8.2.2</w:t>
      </w:r>
      <w:r>
        <w:rPr>
          <w:rFonts w:asciiTheme="minorHAnsi" w:eastAsiaTheme="minorEastAsia" w:hAnsiTheme="minorHAnsi" w:cstheme="minorBidi"/>
          <w:iCs w:val="0"/>
          <w:noProof/>
          <w:kern w:val="2"/>
          <w:sz w:val="24"/>
          <w:szCs w:val="24"/>
          <w:lang w:val="cs-CZ" w:eastAsia="cs-CZ"/>
          <w14:ligatures w14:val="standardContextual"/>
        </w:rPr>
        <w:tab/>
      </w:r>
      <w:r>
        <w:rPr>
          <w:noProof/>
        </w:rPr>
        <w:t>Fix invalid ICCID’s</w:t>
      </w:r>
      <w:r>
        <w:rPr>
          <w:noProof/>
        </w:rPr>
        <w:tab/>
      </w:r>
      <w:r>
        <w:rPr>
          <w:noProof/>
        </w:rPr>
        <w:fldChar w:fldCharType="begin"/>
      </w:r>
      <w:r>
        <w:rPr>
          <w:noProof/>
        </w:rPr>
        <w:instrText xml:space="preserve"> PAGEREF _Toc222472476 \h </w:instrText>
      </w:r>
      <w:r>
        <w:rPr>
          <w:noProof/>
        </w:rPr>
      </w:r>
      <w:r>
        <w:rPr>
          <w:noProof/>
        </w:rPr>
        <w:fldChar w:fldCharType="separate"/>
      </w:r>
      <w:r>
        <w:rPr>
          <w:noProof/>
        </w:rPr>
        <w:t>284</w:t>
      </w:r>
      <w:r>
        <w:rPr>
          <w:noProof/>
        </w:rPr>
        <w:fldChar w:fldCharType="end"/>
      </w:r>
    </w:p>
    <w:p w14:paraId="68DCBD64" w14:textId="19F902EA"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4.14.8.2.2.1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_Toc222472477 \h </w:instrText>
      </w:r>
      <w:r>
        <w:rPr>
          <w:noProof/>
        </w:rPr>
      </w:r>
      <w:r>
        <w:rPr>
          <w:noProof/>
        </w:rPr>
        <w:fldChar w:fldCharType="separate"/>
      </w:r>
      <w:r>
        <w:rPr>
          <w:noProof/>
        </w:rPr>
        <w:t>284</w:t>
      </w:r>
      <w:r>
        <w:rPr>
          <w:noProof/>
        </w:rPr>
        <w:fldChar w:fldCharType="end"/>
      </w:r>
    </w:p>
    <w:p w14:paraId="775A8F46" w14:textId="4E852194" w:rsidR="0021614C" w:rsidRDefault="0021614C">
      <w:pPr>
        <w:pStyle w:val="Obsah7"/>
        <w:tabs>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b/>
          <w:bCs/>
          <w:noProof/>
        </w:rPr>
        <w:lastRenderedPageBreak/>
        <w:t>NOTE:</w:t>
      </w:r>
      <w:r>
        <w:rPr>
          <w:noProof/>
        </w:rPr>
        <w:t xml:space="preserve"> Generated ICCID values have their final digit populated according to Luhn algorithm so that their checksum is correct.</w:t>
      </w:r>
      <w:r>
        <w:rPr>
          <w:noProof/>
        </w:rPr>
        <w:tab/>
      </w:r>
      <w:r>
        <w:rPr>
          <w:noProof/>
        </w:rPr>
        <w:fldChar w:fldCharType="begin"/>
      </w:r>
      <w:r>
        <w:rPr>
          <w:noProof/>
        </w:rPr>
        <w:instrText xml:space="preserve"> PAGEREF _Toc222472478 \h </w:instrText>
      </w:r>
      <w:r>
        <w:rPr>
          <w:noProof/>
        </w:rPr>
      </w:r>
      <w:r>
        <w:rPr>
          <w:noProof/>
        </w:rPr>
        <w:fldChar w:fldCharType="separate"/>
      </w:r>
      <w:r>
        <w:rPr>
          <w:noProof/>
        </w:rPr>
        <w:t>284</w:t>
      </w:r>
      <w:r>
        <w:rPr>
          <w:noProof/>
        </w:rPr>
        <w:fldChar w:fldCharType="end"/>
      </w:r>
    </w:p>
    <w:p w14:paraId="68376A7C" w14:textId="3B0D517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4.14.8.3</w:t>
      </w:r>
      <w:r>
        <w:rPr>
          <w:rFonts w:asciiTheme="minorHAnsi" w:eastAsiaTheme="minorEastAsia" w:hAnsiTheme="minorHAnsi" w:cstheme="minorBidi"/>
          <w:iCs w:val="0"/>
          <w:noProof/>
          <w:kern w:val="2"/>
          <w:sz w:val="24"/>
          <w:szCs w:val="24"/>
          <w:lang w:val="cs-CZ" w:eastAsia="cs-CZ"/>
          <w14:ligatures w14:val="standardContextual"/>
        </w:rPr>
        <w:tab/>
      </w:r>
      <w:r>
        <w:rPr>
          <w:noProof/>
        </w:rPr>
        <w:t>Clear submenu</w:t>
      </w:r>
      <w:r>
        <w:rPr>
          <w:noProof/>
        </w:rPr>
        <w:tab/>
      </w:r>
      <w:r>
        <w:rPr>
          <w:noProof/>
        </w:rPr>
        <w:fldChar w:fldCharType="begin"/>
      </w:r>
      <w:r>
        <w:rPr>
          <w:noProof/>
        </w:rPr>
        <w:instrText xml:space="preserve"> PAGEREF _Toc222472479 \h </w:instrText>
      </w:r>
      <w:r>
        <w:rPr>
          <w:noProof/>
        </w:rPr>
      </w:r>
      <w:r>
        <w:rPr>
          <w:noProof/>
        </w:rPr>
        <w:fldChar w:fldCharType="separate"/>
      </w:r>
      <w:r>
        <w:rPr>
          <w:noProof/>
        </w:rPr>
        <w:t>284</w:t>
      </w:r>
      <w:r>
        <w:rPr>
          <w:noProof/>
        </w:rPr>
        <w:fldChar w:fldCharType="end"/>
      </w:r>
    </w:p>
    <w:p w14:paraId="30FD1334" w14:textId="0E85ACA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4.14.8.4</w:t>
      </w:r>
      <w:r>
        <w:rPr>
          <w:rFonts w:asciiTheme="minorHAnsi" w:eastAsiaTheme="minorEastAsia" w:hAnsiTheme="minorHAnsi" w:cstheme="minorBidi"/>
          <w:iCs w:val="0"/>
          <w:noProof/>
          <w:kern w:val="2"/>
          <w:sz w:val="24"/>
          <w:szCs w:val="24"/>
          <w:lang w:val="cs-CZ" w:eastAsia="cs-CZ"/>
          <w14:ligatures w14:val="standardContextual"/>
        </w:rPr>
        <w:tab/>
      </w:r>
      <w:r>
        <w:rPr>
          <w:noProof/>
        </w:rPr>
        <w:t>Merge submenu</w:t>
      </w:r>
      <w:r>
        <w:rPr>
          <w:noProof/>
        </w:rPr>
        <w:tab/>
      </w:r>
      <w:r>
        <w:rPr>
          <w:noProof/>
        </w:rPr>
        <w:fldChar w:fldCharType="begin"/>
      </w:r>
      <w:r>
        <w:rPr>
          <w:noProof/>
        </w:rPr>
        <w:instrText xml:space="preserve"> PAGEREF _Toc222472480 \h </w:instrText>
      </w:r>
      <w:r>
        <w:rPr>
          <w:noProof/>
        </w:rPr>
      </w:r>
      <w:r>
        <w:rPr>
          <w:noProof/>
        </w:rPr>
        <w:fldChar w:fldCharType="separate"/>
      </w:r>
      <w:r>
        <w:rPr>
          <w:noProof/>
        </w:rPr>
        <w:t>285</w:t>
      </w:r>
      <w:r>
        <w:rPr>
          <w:noProof/>
        </w:rPr>
        <w:fldChar w:fldCharType="end"/>
      </w:r>
    </w:p>
    <w:p w14:paraId="77D68AE7" w14:textId="05F54C2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w:t>
      </w:r>
      <w:r>
        <w:rPr>
          <w:rFonts w:asciiTheme="minorHAnsi" w:eastAsiaTheme="minorEastAsia" w:hAnsiTheme="minorHAnsi" w:cstheme="minorBidi"/>
          <w:iCs w:val="0"/>
          <w:noProof/>
          <w:kern w:val="2"/>
          <w:sz w:val="24"/>
          <w:szCs w:val="24"/>
          <w:lang w:val="cs-CZ" w:eastAsia="cs-CZ"/>
          <w14:ligatures w14:val="standardContextual"/>
        </w:rPr>
        <w:tab/>
      </w:r>
      <w:r>
        <w:rPr>
          <w:noProof/>
        </w:rPr>
        <w:t>Modify Kenan submenu</w:t>
      </w:r>
      <w:r>
        <w:rPr>
          <w:noProof/>
        </w:rPr>
        <w:tab/>
      </w:r>
      <w:r>
        <w:rPr>
          <w:noProof/>
        </w:rPr>
        <w:fldChar w:fldCharType="begin"/>
      </w:r>
      <w:r>
        <w:rPr>
          <w:noProof/>
        </w:rPr>
        <w:instrText xml:space="preserve"> PAGEREF _Toc222472481 \h </w:instrText>
      </w:r>
      <w:r>
        <w:rPr>
          <w:noProof/>
        </w:rPr>
      </w:r>
      <w:r>
        <w:rPr>
          <w:noProof/>
        </w:rPr>
        <w:fldChar w:fldCharType="separate"/>
      </w:r>
      <w:r>
        <w:rPr>
          <w:noProof/>
        </w:rPr>
        <w:t>286</w:t>
      </w:r>
      <w:r>
        <w:rPr>
          <w:noProof/>
        </w:rPr>
        <w:fldChar w:fldCharType="end"/>
      </w:r>
    </w:p>
    <w:p w14:paraId="7C9BB806" w14:textId="30F0004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4.14.8.5.1</w:t>
      </w:r>
      <w:r>
        <w:rPr>
          <w:rFonts w:asciiTheme="minorHAnsi" w:eastAsiaTheme="minorEastAsia" w:hAnsiTheme="minorHAnsi" w:cstheme="minorBidi"/>
          <w:iCs w:val="0"/>
          <w:noProof/>
          <w:kern w:val="2"/>
          <w:sz w:val="24"/>
          <w:szCs w:val="24"/>
          <w:lang w:val="cs-CZ" w:eastAsia="cs-CZ"/>
          <w14:ligatures w14:val="standardContextual"/>
        </w:rPr>
        <w:tab/>
      </w:r>
      <w:r>
        <w:rPr>
          <w:noProof/>
        </w:rPr>
        <w:t>Direct Kenan DB Updates</w:t>
      </w:r>
      <w:r>
        <w:rPr>
          <w:noProof/>
        </w:rPr>
        <w:tab/>
      </w:r>
      <w:r>
        <w:rPr>
          <w:noProof/>
        </w:rPr>
        <w:fldChar w:fldCharType="begin"/>
      </w:r>
      <w:r>
        <w:rPr>
          <w:noProof/>
        </w:rPr>
        <w:instrText xml:space="preserve"> PAGEREF _Toc222472482 \h </w:instrText>
      </w:r>
      <w:r>
        <w:rPr>
          <w:noProof/>
        </w:rPr>
      </w:r>
      <w:r>
        <w:rPr>
          <w:noProof/>
        </w:rPr>
        <w:fldChar w:fldCharType="separate"/>
      </w:r>
      <w:r>
        <w:rPr>
          <w:noProof/>
        </w:rPr>
        <w:t>286</w:t>
      </w:r>
      <w:r>
        <w:rPr>
          <w:noProof/>
        </w:rPr>
        <w:fldChar w:fldCharType="end"/>
      </w:r>
    </w:p>
    <w:p w14:paraId="7CEFC4F9" w14:textId="27AC7EF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4.14.8.5.2</w:t>
      </w:r>
      <w:r>
        <w:rPr>
          <w:rFonts w:asciiTheme="minorHAnsi" w:eastAsiaTheme="minorEastAsia" w:hAnsiTheme="minorHAnsi" w:cstheme="minorBidi"/>
          <w:iCs w:val="0"/>
          <w:noProof/>
          <w:kern w:val="2"/>
          <w:sz w:val="24"/>
          <w:szCs w:val="24"/>
          <w:lang w:val="cs-CZ" w:eastAsia="cs-CZ"/>
          <w14:ligatures w14:val="standardContextual"/>
        </w:rPr>
        <w:tab/>
      </w:r>
      <w:r>
        <w:rPr>
          <w:noProof/>
        </w:rPr>
        <w:t>Kenan Constraints</w:t>
      </w:r>
      <w:r>
        <w:rPr>
          <w:noProof/>
        </w:rPr>
        <w:tab/>
      </w:r>
      <w:r>
        <w:rPr>
          <w:noProof/>
        </w:rPr>
        <w:fldChar w:fldCharType="begin"/>
      </w:r>
      <w:r>
        <w:rPr>
          <w:noProof/>
        </w:rPr>
        <w:instrText xml:space="preserve"> PAGEREF _Toc222472483 \h </w:instrText>
      </w:r>
      <w:r>
        <w:rPr>
          <w:noProof/>
        </w:rPr>
      </w:r>
      <w:r>
        <w:rPr>
          <w:noProof/>
        </w:rPr>
        <w:fldChar w:fldCharType="separate"/>
      </w:r>
      <w:r>
        <w:rPr>
          <w:noProof/>
        </w:rPr>
        <w:t>288</w:t>
      </w:r>
      <w:r>
        <w:rPr>
          <w:noProof/>
        </w:rPr>
        <w:fldChar w:fldCharType="end"/>
      </w:r>
    </w:p>
    <w:p w14:paraId="15647BF8" w14:textId="01B4B07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4.14.8.6</w:t>
      </w:r>
      <w:r>
        <w:rPr>
          <w:rFonts w:asciiTheme="minorHAnsi" w:eastAsiaTheme="minorEastAsia" w:hAnsiTheme="minorHAnsi" w:cstheme="minorBidi"/>
          <w:iCs w:val="0"/>
          <w:noProof/>
          <w:kern w:val="2"/>
          <w:sz w:val="24"/>
          <w:szCs w:val="24"/>
          <w:lang w:val="cs-CZ" w:eastAsia="cs-CZ"/>
          <w14:ligatures w14:val="standardContextual"/>
        </w:rPr>
        <w:tab/>
      </w:r>
      <w:r>
        <w:rPr>
          <w:noProof/>
        </w:rPr>
        <w:t>Administration submenu</w:t>
      </w:r>
      <w:r>
        <w:rPr>
          <w:noProof/>
        </w:rPr>
        <w:tab/>
      </w:r>
      <w:r>
        <w:rPr>
          <w:noProof/>
        </w:rPr>
        <w:fldChar w:fldCharType="begin"/>
      </w:r>
      <w:r>
        <w:rPr>
          <w:noProof/>
        </w:rPr>
        <w:instrText xml:space="preserve"> PAGEREF _Toc222472484 \h </w:instrText>
      </w:r>
      <w:r>
        <w:rPr>
          <w:noProof/>
        </w:rPr>
      </w:r>
      <w:r>
        <w:rPr>
          <w:noProof/>
        </w:rPr>
        <w:fldChar w:fldCharType="separate"/>
      </w:r>
      <w:r>
        <w:rPr>
          <w:noProof/>
        </w:rPr>
        <w:t>288</w:t>
      </w:r>
      <w:r>
        <w:rPr>
          <w:noProof/>
        </w:rPr>
        <w:fldChar w:fldCharType="end"/>
      </w:r>
    </w:p>
    <w:p w14:paraId="4AF4A825" w14:textId="129B091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b/>
          <w:bCs/>
          <w:noProof/>
        </w:rPr>
        <w:t>4.14.8.6.1</w:t>
      </w:r>
      <w:r>
        <w:rPr>
          <w:rFonts w:asciiTheme="minorHAnsi" w:eastAsiaTheme="minorEastAsia" w:hAnsiTheme="minorHAnsi" w:cstheme="minorBidi"/>
          <w:iCs w:val="0"/>
          <w:noProof/>
          <w:kern w:val="2"/>
          <w:sz w:val="24"/>
          <w:szCs w:val="24"/>
          <w:lang w:val="cs-CZ" w:eastAsia="cs-CZ"/>
          <w14:ligatures w14:val="standardContextual"/>
        </w:rPr>
        <w:tab/>
      </w:r>
      <w:r>
        <w:rPr>
          <w:noProof/>
        </w:rPr>
        <w:t>Phoenix Inventory Groups Administration</w:t>
      </w:r>
      <w:r>
        <w:rPr>
          <w:noProof/>
        </w:rPr>
        <w:tab/>
      </w:r>
      <w:r>
        <w:rPr>
          <w:noProof/>
        </w:rPr>
        <w:fldChar w:fldCharType="begin"/>
      </w:r>
      <w:r>
        <w:rPr>
          <w:noProof/>
        </w:rPr>
        <w:instrText xml:space="preserve"> PAGEREF _Toc222472485 \h </w:instrText>
      </w:r>
      <w:r>
        <w:rPr>
          <w:noProof/>
        </w:rPr>
      </w:r>
      <w:r>
        <w:rPr>
          <w:noProof/>
        </w:rPr>
        <w:fldChar w:fldCharType="separate"/>
      </w:r>
      <w:r>
        <w:rPr>
          <w:noProof/>
        </w:rPr>
        <w:t>288</w:t>
      </w:r>
      <w:r>
        <w:rPr>
          <w:noProof/>
        </w:rPr>
        <w:fldChar w:fldCharType="end"/>
      </w:r>
    </w:p>
    <w:p w14:paraId="26E35F1F" w14:textId="159D8286"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4.14.8.6.1.1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_Toc222472486 \h </w:instrText>
      </w:r>
      <w:r>
        <w:rPr>
          <w:noProof/>
        </w:rPr>
      </w:r>
      <w:r>
        <w:rPr>
          <w:noProof/>
        </w:rPr>
        <w:fldChar w:fldCharType="separate"/>
      </w:r>
      <w:r>
        <w:rPr>
          <w:noProof/>
        </w:rPr>
        <w:t>288</w:t>
      </w:r>
      <w:r>
        <w:rPr>
          <w:noProof/>
        </w:rPr>
        <w:fldChar w:fldCharType="end"/>
      </w:r>
    </w:p>
    <w:p w14:paraId="7BC4ED44" w14:textId="122E374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4.14.8.6.2</w:t>
      </w:r>
      <w:r>
        <w:rPr>
          <w:rFonts w:asciiTheme="minorHAnsi" w:eastAsiaTheme="minorEastAsia" w:hAnsiTheme="minorHAnsi" w:cstheme="minorBidi"/>
          <w:iCs w:val="0"/>
          <w:noProof/>
          <w:kern w:val="2"/>
          <w:sz w:val="24"/>
          <w:szCs w:val="24"/>
          <w:lang w:val="cs-CZ" w:eastAsia="cs-CZ"/>
          <w14:ligatures w14:val="standardContextual"/>
        </w:rPr>
        <w:tab/>
      </w:r>
      <w:r>
        <w:rPr>
          <w:noProof/>
        </w:rPr>
        <w:t>Peklo Blacklists Administration</w:t>
      </w:r>
      <w:r>
        <w:rPr>
          <w:noProof/>
        </w:rPr>
        <w:tab/>
      </w:r>
      <w:r>
        <w:rPr>
          <w:noProof/>
        </w:rPr>
        <w:fldChar w:fldCharType="begin"/>
      </w:r>
      <w:r>
        <w:rPr>
          <w:noProof/>
        </w:rPr>
        <w:instrText xml:space="preserve"> PAGEREF _Toc222472487 \h </w:instrText>
      </w:r>
      <w:r>
        <w:rPr>
          <w:noProof/>
        </w:rPr>
      </w:r>
      <w:r>
        <w:rPr>
          <w:noProof/>
        </w:rPr>
        <w:fldChar w:fldCharType="separate"/>
      </w:r>
      <w:r>
        <w:rPr>
          <w:noProof/>
        </w:rPr>
        <w:t>289</w:t>
      </w:r>
      <w:r>
        <w:rPr>
          <w:noProof/>
        </w:rPr>
        <w:fldChar w:fldCharType="end"/>
      </w:r>
    </w:p>
    <w:p w14:paraId="4CCF5512" w14:textId="4AF1E1E7" w:rsidR="0021614C" w:rsidRDefault="0021614C">
      <w:pPr>
        <w:pStyle w:val="Obsah7"/>
        <w:tabs>
          <w:tab w:val="left" w:pos="263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4.14.8.6.2.1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Overview</w:t>
      </w:r>
      <w:r>
        <w:rPr>
          <w:noProof/>
        </w:rPr>
        <w:tab/>
      </w:r>
      <w:r>
        <w:rPr>
          <w:noProof/>
        </w:rPr>
        <w:fldChar w:fldCharType="begin"/>
      </w:r>
      <w:r>
        <w:rPr>
          <w:noProof/>
        </w:rPr>
        <w:instrText xml:space="preserve"> PAGEREF _Toc222472488 \h </w:instrText>
      </w:r>
      <w:r>
        <w:rPr>
          <w:noProof/>
        </w:rPr>
      </w:r>
      <w:r>
        <w:rPr>
          <w:noProof/>
        </w:rPr>
        <w:fldChar w:fldCharType="separate"/>
      </w:r>
      <w:r>
        <w:rPr>
          <w:noProof/>
        </w:rPr>
        <w:t>289</w:t>
      </w:r>
      <w:r>
        <w:rPr>
          <w:noProof/>
        </w:rPr>
        <w:fldChar w:fldCharType="end"/>
      </w:r>
    </w:p>
    <w:p w14:paraId="48FF67AF" w14:textId="508BEE7C"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4.15</w:t>
      </w:r>
      <w:r>
        <w:rPr>
          <w:rFonts w:asciiTheme="minorHAnsi" w:eastAsiaTheme="minorEastAsia" w:hAnsiTheme="minorHAnsi" w:cstheme="minorBidi"/>
          <w:iCs w:val="0"/>
          <w:noProof/>
          <w:kern w:val="2"/>
          <w:sz w:val="24"/>
          <w:lang w:val="cs-CZ" w:eastAsia="cs-CZ"/>
          <w14:ligatures w14:val="standardContextual"/>
        </w:rPr>
        <w:tab/>
      </w:r>
      <w:r>
        <w:rPr>
          <w:noProof/>
        </w:rPr>
        <w:t>Working Form</w:t>
      </w:r>
      <w:r>
        <w:rPr>
          <w:noProof/>
        </w:rPr>
        <w:tab/>
      </w:r>
      <w:r>
        <w:rPr>
          <w:noProof/>
        </w:rPr>
        <w:fldChar w:fldCharType="begin"/>
      </w:r>
      <w:r>
        <w:rPr>
          <w:noProof/>
        </w:rPr>
        <w:instrText xml:space="preserve"> PAGEREF _Toc222472489 \h </w:instrText>
      </w:r>
      <w:r>
        <w:rPr>
          <w:noProof/>
        </w:rPr>
      </w:r>
      <w:r>
        <w:rPr>
          <w:noProof/>
        </w:rPr>
        <w:fldChar w:fldCharType="separate"/>
      </w:r>
      <w:r>
        <w:rPr>
          <w:noProof/>
        </w:rPr>
        <w:t>289</w:t>
      </w:r>
      <w:r>
        <w:rPr>
          <w:noProof/>
        </w:rPr>
        <w:fldChar w:fldCharType="end"/>
      </w:r>
    </w:p>
    <w:p w14:paraId="09397DBE" w14:textId="3FF4797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4.15.1</w:t>
      </w:r>
      <w:r>
        <w:rPr>
          <w:rFonts w:asciiTheme="minorHAnsi" w:eastAsiaTheme="minorEastAsia" w:hAnsiTheme="minorHAnsi" w:cstheme="minorBidi"/>
          <w:iCs w:val="0"/>
          <w:noProof/>
          <w:kern w:val="2"/>
          <w:sz w:val="24"/>
          <w:szCs w:val="24"/>
          <w:lang w:val="cs-CZ" w:eastAsia="cs-CZ"/>
          <w14:ligatures w14:val="standardContextual"/>
        </w:rPr>
        <w:tab/>
      </w:r>
      <w:r>
        <w:rPr>
          <w:noProof/>
        </w:rPr>
        <w:t>Controls</w:t>
      </w:r>
      <w:r>
        <w:rPr>
          <w:noProof/>
        </w:rPr>
        <w:tab/>
      </w:r>
      <w:r>
        <w:rPr>
          <w:noProof/>
        </w:rPr>
        <w:fldChar w:fldCharType="begin"/>
      </w:r>
      <w:r>
        <w:rPr>
          <w:noProof/>
        </w:rPr>
        <w:instrText xml:space="preserve"> PAGEREF _Toc222472490 \h </w:instrText>
      </w:r>
      <w:r>
        <w:rPr>
          <w:noProof/>
        </w:rPr>
      </w:r>
      <w:r>
        <w:rPr>
          <w:noProof/>
        </w:rPr>
        <w:fldChar w:fldCharType="separate"/>
      </w:r>
      <w:r>
        <w:rPr>
          <w:noProof/>
        </w:rPr>
        <w:t>290</w:t>
      </w:r>
      <w:r>
        <w:rPr>
          <w:noProof/>
        </w:rPr>
        <w:fldChar w:fldCharType="end"/>
      </w:r>
    </w:p>
    <w:p w14:paraId="7D999B57" w14:textId="6DF8763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4.15.2</w:t>
      </w:r>
      <w:r>
        <w:rPr>
          <w:rFonts w:asciiTheme="minorHAnsi" w:eastAsiaTheme="minorEastAsia" w:hAnsiTheme="minorHAnsi" w:cstheme="minorBidi"/>
          <w:iCs w:val="0"/>
          <w:noProof/>
          <w:kern w:val="2"/>
          <w:sz w:val="24"/>
          <w:szCs w:val="24"/>
          <w:lang w:val="cs-CZ" w:eastAsia="cs-CZ"/>
          <w14:ligatures w14:val="standardContextual"/>
        </w:rPr>
        <w:tab/>
      </w:r>
      <w:r>
        <w:rPr>
          <w:noProof/>
        </w:rPr>
        <w:t>Forced Application Termination</w:t>
      </w:r>
      <w:r>
        <w:rPr>
          <w:noProof/>
        </w:rPr>
        <w:tab/>
      </w:r>
      <w:r>
        <w:rPr>
          <w:noProof/>
        </w:rPr>
        <w:fldChar w:fldCharType="begin"/>
      </w:r>
      <w:r>
        <w:rPr>
          <w:noProof/>
        </w:rPr>
        <w:instrText xml:space="preserve"> PAGEREF _Toc222472491 \h </w:instrText>
      </w:r>
      <w:r>
        <w:rPr>
          <w:noProof/>
        </w:rPr>
      </w:r>
      <w:r>
        <w:rPr>
          <w:noProof/>
        </w:rPr>
        <w:fldChar w:fldCharType="separate"/>
      </w:r>
      <w:r>
        <w:rPr>
          <w:noProof/>
        </w:rPr>
        <w:t>290</w:t>
      </w:r>
      <w:r>
        <w:rPr>
          <w:noProof/>
        </w:rPr>
        <w:fldChar w:fldCharType="end"/>
      </w:r>
    </w:p>
    <w:p w14:paraId="08E95717" w14:textId="40C04617"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4.16</w:t>
      </w:r>
      <w:r>
        <w:rPr>
          <w:rFonts w:asciiTheme="minorHAnsi" w:eastAsiaTheme="minorEastAsia" w:hAnsiTheme="minorHAnsi" w:cstheme="minorBidi"/>
          <w:iCs w:val="0"/>
          <w:noProof/>
          <w:kern w:val="2"/>
          <w:sz w:val="24"/>
          <w:lang w:val="cs-CZ" w:eastAsia="cs-CZ"/>
          <w14:ligatures w14:val="standardContextual"/>
        </w:rPr>
        <w:tab/>
      </w:r>
      <w:r>
        <w:rPr>
          <w:noProof/>
        </w:rPr>
        <w:t>System Menu</w:t>
      </w:r>
      <w:r>
        <w:rPr>
          <w:noProof/>
        </w:rPr>
        <w:tab/>
      </w:r>
      <w:r>
        <w:rPr>
          <w:noProof/>
        </w:rPr>
        <w:fldChar w:fldCharType="begin"/>
      </w:r>
      <w:r>
        <w:rPr>
          <w:noProof/>
        </w:rPr>
        <w:instrText xml:space="preserve"> PAGEREF _Toc222472492 \h </w:instrText>
      </w:r>
      <w:r>
        <w:rPr>
          <w:noProof/>
        </w:rPr>
      </w:r>
      <w:r>
        <w:rPr>
          <w:noProof/>
        </w:rPr>
        <w:fldChar w:fldCharType="separate"/>
      </w:r>
      <w:r>
        <w:rPr>
          <w:noProof/>
        </w:rPr>
        <w:t>290</w:t>
      </w:r>
      <w:r>
        <w:rPr>
          <w:noProof/>
        </w:rPr>
        <w:fldChar w:fldCharType="end"/>
      </w:r>
    </w:p>
    <w:p w14:paraId="7ABEB1D8" w14:textId="5CF603FA"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4.16.1</w:t>
      </w:r>
      <w:r>
        <w:rPr>
          <w:rFonts w:asciiTheme="minorHAnsi" w:eastAsiaTheme="minorEastAsia" w:hAnsiTheme="minorHAnsi" w:cstheme="minorBidi"/>
          <w:iCs w:val="0"/>
          <w:noProof/>
          <w:kern w:val="2"/>
          <w:sz w:val="24"/>
          <w:szCs w:val="24"/>
          <w:lang w:val="cs-CZ" w:eastAsia="cs-CZ"/>
          <w14:ligatures w14:val="standardContextual"/>
        </w:rPr>
        <w:tab/>
      </w:r>
      <w:r>
        <w:rPr>
          <w:noProof/>
        </w:rPr>
        <w:t>About Form</w:t>
      </w:r>
      <w:r>
        <w:rPr>
          <w:noProof/>
        </w:rPr>
        <w:tab/>
      </w:r>
      <w:r>
        <w:rPr>
          <w:noProof/>
        </w:rPr>
        <w:fldChar w:fldCharType="begin"/>
      </w:r>
      <w:r>
        <w:rPr>
          <w:noProof/>
        </w:rPr>
        <w:instrText xml:space="preserve"> PAGEREF _Toc222472493 \h </w:instrText>
      </w:r>
      <w:r>
        <w:rPr>
          <w:noProof/>
        </w:rPr>
      </w:r>
      <w:r>
        <w:rPr>
          <w:noProof/>
        </w:rPr>
        <w:fldChar w:fldCharType="separate"/>
      </w:r>
      <w:r>
        <w:rPr>
          <w:noProof/>
        </w:rPr>
        <w:t>290</w:t>
      </w:r>
      <w:r>
        <w:rPr>
          <w:noProof/>
        </w:rPr>
        <w:fldChar w:fldCharType="end"/>
      </w:r>
    </w:p>
    <w:p w14:paraId="00B996EC" w14:textId="50AC390C"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4.16.2</w:t>
      </w:r>
      <w:r>
        <w:rPr>
          <w:rFonts w:asciiTheme="minorHAnsi" w:eastAsiaTheme="minorEastAsia" w:hAnsiTheme="minorHAnsi" w:cstheme="minorBidi"/>
          <w:iCs w:val="0"/>
          <w:noProof/>
          <w:kern w:val="2"/>
          <w:sz w:val="24"/>
          <w:szCs w:val="24"/>
          <w:lang w:val="cs-CZ" w:eastAsia="cs-CZ"/>
          <w14:ligatures w14:val="standardContextual"/>
        </w:rPr>
        <w:tab/>
      </w:r>
      <w:r>
        <w:rPr>
          <w:noProof/>
        </w:rPr>
        <w:t>System Documentation</w:t>
      </w:r>
      <w:r>
        <w:rPr>
          <w:noProof/>
        </w:rPr>
        <w:tab/>
      </w:r>
      <w:r>
        <w:rPr>
          <w:noProof/>
        </w:rPr>
        <w:fldChar w:fldCharType="begin"/>
      </w:r>
      <w:r>
        <w:rPr>
          <w:noProof/>
        </w:rPr>
        <w:instrText xml:space="preserve"> PAGEREF _Toc222472494 \h </w:instrText>
      </w:r>
      <w:r>
        <w:rPr>
          <w:noProof/>
        </w:rPr>
      </w:r>
      <w:r>
        <w:rPr>
          <w:noProof/>
        </w:rPr>
        <w:fldChar w:fldCharType="separate"/>
      </w:r>
      <w:r>
        <w:rPr>
          <w:noProof/>
        </w:rPr>
        <w:t>291</w:t>
      </w:r>
      <w:r>
        <w:rPr>
          <w:noProof/>
        </w:rPr>
        <w:fldChar w:fldCharType="end"/>
      </w:r>
    </w:p>
    <w:p w14:paraId="6ADF7B21" w14:textId="1F950DFF"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4.17</w:t>
      </w:r>
      <w:r>
        <w:rPr>
          <w:rFonts w:asciiTheme="minorHAnsi" w:eastAsiaTheme="minorEastAsia" w:hAnsiTheme="minorHAnsi" w:cstheme="minorBidi"/>
          <w:iCs w:val="0"/>
          <w:noProof/>
          <w:kern w:val="2"/>
          <w:sz w:val="24"/>
          <w:lang w:val="cs-CZ" w:eastAsia="cs-CZ"/>
          <w14:ligatures w14:val="standardContextual"/>
        </w:rPr>
        <w:tab/>
      </w:r>
      <w:r>
        <w:rPr>
          <w:noProof/>
        </w:rPr>
        <w:t>Bundled Applications</w:t>
      </w:r>
      <w:r>
        <w:rPr>
          <w:noProof/>
        </w:rPr>
        <w:tab/>
      </w:r>
      <w:r>
        <w:rPr>
          <w:noProof/>
        </w:rPr>
        <w:fldChar w:fldCharType="begin"/>
      </w:r>
      <w:r>
        <w:rPr>
          <w:noProof/>
        </w:rPr>
        <w:instrText xml:space="preserve"> PAGEREF _Toc222472495 \h </w:instrText>
      </w:r>
      <w:r>
        <w:rPr>
          <w:noProof/>
        </w:rPr>
      </w:r>
      <w:r>
        <w:rPr>
          <w:noProof/>
        </w:rPr>
        <w:fldChar w:fldCharType="separate"/>
      </w:r>
      <w:r>
        <w:rPr>
          <w:noProof/>
        </w:rPr>
        <w:t>292</w:t>
      </w:r>
      <w:r>
        <w:rPr>
          <w:noProof/>
        </w:rPr>
        <w:fldChar w:fldCharType="end"/>
      </w:r>
    </w:p>
    <w:p w14:paraId="1A837EF4" w14:textId="16A14D8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4.17.1</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2EDE45F9" wp14:editId="202F3800">
            <wp:extent cx="153035" cy="153035"/>
            <wp:effectExtent l="0" t="0" r="0" b="0"/>
            <wp:docPr id="317829378" name="Obrázek 317829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Phoenix Updater</w:t>
      </w:r>
      <w:r>
        <w:rPr>
          <w:noProof/>
        </w:rPr>
        <w:tab/>
      </w:r>
      <w:r>
        <w:rPr>
          <w:noProof/>
        </w:rPr>
        <w:fldChar w:fldCharType="begin"/>
      </w:r>
      <w:r>
        <w:rPr>
          <w:noProof/>
        </w:rPr>
        <w:instrText xml:space="preserve"> PAGEREF _Toc222472496 \h </w:instrText>
      </w:r>
      <w:r>
        <w:rPr>
          <w:noProof/>
        </w:rPr>
      </w:r>
      <w:r>
        <w:rPr>
          <w:noProof/>
        </w:rPr>
        <w:fldChar w:fldCharType="separate"/>
      </w:r>
      <w:r>
        <w:rPr>
          <w:noProof/>
        </w:rPr>
        <w:t>292</w:t>
      </w:r>
      <w:r>
        <w:rPr>
          <w:noProof/>
        </w:rPr>
        <w:fldChar w:fldCharType="end"/>
      </w:r>
    </w:p>
    <w:p w14:paraId="41AA0D1D" w14:textId="4D33B1F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4.17.2</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4E8429F9" wp14:editId="3F4B045B">
            <wp:extent cx="153035" cy="153035"/>
            <wp:effectExtent l="0" t="0" r="0" b="0"/>
            <wp:docPr id="621911320" name="Obrázek 6219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Peklo Refresher</w:t>
      </w:r>
      <w:r>
        <w:rPr>
          <w:noProof/>
        </w:rPr>
        <w:tab/>
      </w:r>
      <w:r>
        <w:rPr>
          <w:noProof/>
        </w:rPr>
        <w:fldChar w:fldCharType="begin"/>
      </w:r>
      <w:r>
        <w:rPr>
          <w:noProof/>
        </w:rPr>
        <w:instrText xml:space="preserve"> PAGEREF _Toc222472497 \h </w:instrText>
      </w:r>
      <w:r>
        <w:rPr>
          <w:noProof/>
        </w:rPr>
      </w:r>
      <w:r>
        <w:rPr>
          <w:noProof/>
        </w:rPr>
        <w:fldChar w:fldCharType="separate"/>
      </w:r>
      <w:r>
        <w:rPr>
          <w:noProof/>
        </w:rPr>
        <w:t>292</w:t>
      </w:r>
      <w:r>
        <w:rPr>
          <w:noProof/>
        </w:rPr>
        <w:fldChar w:fldCharType="end"/>
      </w:r>
    </w:p>
    <w:p w14:paraId="33C5ED66" w14:textId="59F7FCA1"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4.17.2.1</w:t>
      </w:r>
      <w:r>
        <w:rPr>
          <w:rFonts w:asciiTheme="minorHAnsi" w:eastAsiaTheme="minorEastAsia" w:hAnsiTheme="minorHAnsi" w:cstheme="minorBidi"/>
          <w:iCs w:val="0"/>
          <w:noProof/>
          <w:kern w:val="2"/>
          <w:sz w:val="24"/>
          <w:szCs w:val="24"/>
          <w:lang w:val="cs-CZ" w:eastAsia="cs-CZ"/>
          <w14:ligatures w14:val="standardContextual"/>
        </w:rPr>
        <w:tab/>
      </w:r>
      <w:r>
        <w:rPr>
          <w:noProof/>
        </w:rPr>
        <w:t>Main form</w:t>
      </w:r>
      <w:r>
        <w:rPr>
          <w:noProof/>
        </w:rPr>
        <w:tab/>
      </w:r>
      <w:r>
        <w:rPr>
          <w:noProof/>
        </w:rPr>
        <w:fldChar w:fldCharType="begin"/>
      </w:r>
      <w:r>
        <w:rPr>
          <w:noProof/>
        </w:rPr>
        <w:instrText xml:space="preserve"> PAGEREF _Toc222472498 \h </w:instrText>
      </w:r>
      <w:r>
        <w:rPr>
          <w:noProof/>
        </w:rPr>
      </w:r>
      <w:r>
        <w:rPr>
          <w:noProof/>
        </w:rPr>
        <w:fldChar w:fldCharType="separate"/>
      </w:r>
      <w:r>
        <w:rPr>
          <w:noProof/>
        </w:rPr>
        <w:t>293</w:t>
      </w:r>
      <w:r>
        <w:rPr>
          <w:noProof/>
        </w:rPr>
        <w:fldChar w:fldCharType="end"/>
      </w:r>
    </w:p>
    <w:p w14:paraId="4B31300E" w14:textId="34E02E19"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4.17.2.2</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w:t>
      </w:r>
      <w:r>
        <w:rPr>
          <w:noProof/>
        </w:rPr>
        <w:tab/>
      </w:r>
      <w:r>
        <w:rPr>
          <w:noProof/>
        </w:rPr>
        <w:fldChar w:fldCharType="begin"/>
      </w:r>
      <w:r>
        <w:rPr>
          <w:noProof/>
        </w:rPr>
        <w:instrText xml:space="preserve"> PAGEREF _Toc222472499 \h </w:instrText>
      </w:r>
      <w:r>
        <w:rPr>
          <w:noProof/>
        </w:rPr>
      </w:r>
      <w:r>
        <w:rPr>
          <w:noProof/>
        </w:rPr>
        <w:fldChar w:fldCharType="separate"/>
      </w:r>
      <w:r>
        <w:rPr>
          <w:noProof/>
        </w:rPr>
        <w:t>293</w:t>
      </w:r>
      <w:r>
        <w:rPr>
          <w:noProof/>
        </w:rPr>
        <w:fldChar w:fldCharType="end"/>
      </w:r>
    </w:p>
    <w:p w14:paraId="390D664C" w14:textId="3CF59A1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4.17.3</w:t>
      </w:r>
      <w:r>
        <w:rPr>
          <w:rFonts w:asciiTheme="minorHAnsi" w:eastAsiaTheme="minorEastAsia" w:hAnsiTheme="minorHAnsi" w:cstheme="minorBidi"/>
          <w:iCs w:val="0"/>
          <w:noProof/>
          <w:kern w:val="2"/>
          <w:sz w:val="24"/>
          <w:szCs w:val="24"/>
          <w:lang w:val="cs-CZ" w:eastAsia="cs-CZ"/>
          <w14:ligatures w14:val="standardContextual"/>
        </w:rPr>
        <w:tab/>
      </w:r>
      <w:r>
        <w:rPr>
          <w:noProof/>
        </w:rPr>
        <w:drawing>
          <wp:inline distT="0" distB="0" distL="0" distR="0" wp14:anchorId="3BF2FB2A" wp14:editId="739A4782">
            <wp:extent cx="153035" cy="153035"/>
            <wp:effectExtent l="0" t="0" r="0" b="0"/>
            <wp:docPr id="2088372352" name="Obrázek 208837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Pr>
          <w:noProof/>
        </w:rPr>
        <w:t xml:space="preserve"> Outage Notifier</w:t>
      </w:r>
      <w:r>
        <w:rPr>
          <w:noProof/>
        </w:rPr>
        <w:tab/>
      </w:r>
      <w:r>
        <w:rPr>
          <w:noProof/>
        </w:rPr>
        <w:fldChar w:fldCharType="begin"/>
      </w:r>
      <w:r>
        <w:rPr>
          <w:noProof/>
        </w:rPr>
        <w:instrText xml:space="preserve"> PAGEREF _Toc222472500 \h </w:instrText>
      </w:r>
      <w:r>
        <w:rPr>
          <w:noProof/>
        </w:rPr>
      </w:r>
      <w:r>
        <w:rPr>
          <w:noProof/>
        </w:rPr>
        <w:fldChar w:fldCharType="separate"/>
      </w:r>
      <w:r>
        <w:rPr>
          <w:noProof/>
        </w:rPr>
        <w:t>293</w:t>
      </w:r>
      <w:r>
        <w:rPr>
          <w:noProof/>
        </w:rPr>
        <w:fldChar w:fldCharType="end"/>
      </w:r>
    </w:p>
    <w:p w14:paraId="521A49F3" w14:textId="7D5205C3"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4.17.3.1</w:t>
      </w:r>
      <w:r>
        <w:rPr>
          <w:rFonts w:asciiTheme="minorHAnsi" w:eastAsiaTheme="minorEastAsia" w:hAnsiTheme="minorHAnsi" w:cstheme="minorBidi"/>
          <w:iCs w:val="0"/>
          <w:noProof/>
          <w:kern w:val="2"/>
          <w:sz w:val="24"/>
          <w:szCs w:val="24"/>
          <w:lang w:val="cs-CZ" w:eastAsia="cs-CZ"/>
          <w14:ligatures w14:val="standardContextual"/>
        </w:rPr>
        <w:tab/>
      </w:r>
      <w:r>
        <w:rPr>
          <w:noProof/>
        </w:rPr>
        <w:t>Main Form</w:t>
      </w:r>
      <w:r>
        <w:rPr>
          <w:noProof/>
        </w:rPr>
        <w:tab/>
      </w:r>
      <w:r>
        <w:rPr>
          <w:noProof/>
        </w:rPr>
        <w:fldChar w:fldCharType="begin"/>
      </w:r>
      <w:r>
        <w:rPr>
          <w:noProof/>
        </w:rPr>
        <w:instrText xml:space="preserve"> PAGEREF _Toc222472501 \h </w:instrText>
      </w:r>
      <w:r>
        <w:rPr>
          <w:noProof/>
        </w:rPr>
      </w:r>
      <w:r>
        <w:rPr>
          <w:noProof/>
        </w:rPr>
        <w:fldChar w:fldCharType="separate"/>
      </w:r>
      <w:r>
        <w:rPr>
          <w:noProof/>
        </w:rPr>
        <w:t>293</w:t>
      </w:r>
      <w:r>
        <w:rPr>
          <w:noProof/>
        </w:rPr>
        <w:fldChar w:fldCharType="end"/>
      </w:r>
    </w:p>
    <w:p w14:paraId="5593CF09" w14:textId="6DC98488"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4.17.3.2</w:t>
      </w:r>
      <w:r>
        <w:rPr>
          <w:rFonts w:asciiTheme="minorHAnsi" w:eastAsiaTheme="minorEastAsia" w:hAnsiTheme="minorHAnsi" w:cstheme="minorBidi"/>
          <w:iCs w:val="0"/>
          <w:noProof/>
          <w:kern w:val="2"/>
          <w:sz w:val="24"/>
          <w:szCs w:val="24"/>
          <w:lang w:val="cs-CZ" w:eastAsia="cs-CZ"/>
          <w14:ligatures w14:val="standardContextual"/>
        </w:rPr>
        <w:tab/>
      </w:r>
      <w:r>
        <w:rPr>
          <w:noProof/>
        </w:rPr>
        <w:t>Options</w:t>
      </w:r>
      <w:r>
        <w:rPr>
          <w:noProof/>
        </w:rPr>
        <w:tab/>
      </w:r>
      <w:r>
        <w:rPr>
          <w:noProof/>
        </w:rPr>
        <w:fldChar w:fldCharType="begin"/>
      </w:r>
      <w:r>
        <w:rPr>
          <w:noProof/>
        </w:rPr>
        <w:instrText xml:space="preserve"> PAGEREF _Toc222472502 \h </w:instrText>
      </w:r>
      <w:r>
        <w:rPr>
          <w:noProof/>
        </w:rPr>
      </w:r>
      <w:r>
        <w:rPr>
          <w:noProof/>
        </w:rPr>
        <w:fldChar w:fldCharType="separate"/>
      </w:r>
      <w:r>
        <w:rPr>
          <w:noProof/>
        </w:rPr>
        <w:t>294</w:t>
      </w:r>
      <w:r>
        <w:rPr>
          <w:noProof/>
        </w:rPr>
        <w:fldChar w:fldCharType="end"/>
      </w:r>
    </w:p>
    <w:p w14:paraId="227A6B5B" w14:textId="5DC4D11C"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4.17.3.3</w:t>
      </w:r>
      <w:r>
        <w:rPr>
          <w:rFonts w:asciiTheme="minorHAnsi" w:eastAsiaTheme="minorEastAsia" w:hAnsiTheme="minorHAnsi" w:cstheme="minorBidi"/>
          <w:iCs w:val="0"/>
          <w:noProof/>
          <w:kern w:val="2"/>
          <w:sz w:val="24"/>
          <w:szCs w:val="24"/>
          <w:lang w:val="cs-CZ" w:eastAsia="cs-CZ"/>
          <w14:ligatures w14:val="standardContextual"/>
        </w:rPr>
        <w:tab/>
      </w:r>
      <w:r>
        <w:rPr>
          <w:noProof/>
        </w:rPr>
        <w:t>Selecting Environments</w:t>
      </w:r>
      <w:r>
        <w:rPr>
          <w:noProof/>
        </w:rPr>
        <w:tab/>
      </w:r>
      <w:r>
        <w:rPr>
          <w:noProof/>
        </w:rPr>
        <w:fldChar w:fldCharType="begin"/>
      </w:r>
      <w:r>
        <w:rPr>
          <w:noProof/>
        </w:rPr>
        <w:instrText xml:space="preserve"> PAGEREF _Toc222472503 \h </w:instrText>
      </w:r>
      <w:r>
        <w:rPr>
          <w:noProof/>
        </w:rPr>
      </w:r>
      <w:r>
        <w:rPr>
          <w:noProof/>
        </w:rPr>
        <w:fldChar w:fldCharType="separate"/>
      </w:r>
      <w:r>
        <w:rPr>
          <w:noProof/>
        </w:rPr>
        <w:t>295</w:t>
      </w:r>
      <w:r>
        <w:rPr>
          <w:noProof/>
        </w:rPr>
        <w:fldChar w:fldCharType="end"/>
      </w:r>
    </w:p>
    <w:p w14:paraId="4D7548CA" w14:textId="5493DCFE"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4.17.3.4</w:t>
      </w:r>
      <w:r>
        <w:rPr>
          <w:rFonts w:asciiTheme="minorHAnsi" w:eastAsiaTheme="minorEastAsia" w:hAnsiTheme="minorHAnsi" w:cstheme="minorBidi"/>
          <w:iCs w:val="0"/>
          <w:noProof/>
          <w:kern w:val="2"/>
          <w:sz w:val="24"/>
          <w:szCs w:val="24"/>
          <w:lang w:val="cs-CZ" w:eastAsia="cs-CZ"/>
          <w14:ligatures w14:val="standardContextual"/>
        </w:rPr>
        <w:tab/>
      </w:r>
      <w:r>
        <w:rPr>
          <w:noProof/>
        </w:rPr>
        <w:t>Notifications</w:t>
      </w:r>
      <w:r>
        <w:rPr>
          <w:noProof/>
        </w:rPr>
        <w:tab/>
      </w:r>
      <w:r>
        <w:rPr>
          <w:noProof/>
        </w:rPr>
        <w:fldChar w:fldCharType="begin"/>
      </w:r>
      <w:r>
        <w:rPr>
          <w:noProof/>
        </w:rPr>
        <w:instrText xml:space="preserve"> PAGEREF _Toc222472504 \h </w:instrText>
      </w:r>
      <w:r>
        <w:rPr>
          <w:noProof/>
        </w:rPr>
      </w:r>
      <w:r>
        <w:rPr>
          <w:noProof/>
        </w:rPr>
        <w:fldChar w:fldCharType="separate"/>
      </w:r>
      <w:r>
        <w:rPr>
          <w:noProof/>
        </w:rPr>
        <w:t>295</w:t>
      </w:r>
      <w:r>
        <w:rPr>
          <w:noProof/>
        </w:rPr>
        <w:fldChar w:fldCharType="end"/>
      </w:r>
    </w:p>
    <w:p w14:paraId="27765935" w14:textId="44AF9B97" w:rsidR="0021614C" w:rsidRDefault="0021614C">
      <w:pPr>
        <w:pStyle w:val="Obsah5"/>
        <w:tabs>
          <w:tab w:val="left" w:pos="185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4.17.3.5</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w:t>
      </w:r>
      <w:r>
        <w:rPr>
          <w:noProof/>
        </w:rPr>
        <w:tab/>
      </w:r>
      <w:r>
        <w:rPr>
          <w:noProof/>
        </w:rPr>
        <w:fldChar w:fldCharType="begin"/>
      </w:r>
      <w:r>
        <w:rPr>
          <w:noProof/>
        </w:rPr>
        <w:instrText xml:space="preserve"> PAGEREF _Toc222472505 \h </w:instrText>
      </w:r>
      <w:r>
        <w:rPr>
          <w:noProof/>
        </w:rPr>
      </w:r>
      <w:r>
        <w:rPr>
          <w:noProof/>
        </w:rPr>
        <w:fldChar w:fldCharType="separate"/>
      </w:r>
      <w:r>
        <w:rPr>
          <w:noProof/>
        </w:rPr>
        <w:t>297</w:t>
      </w:r>
      <w:r>
        <w:rPr>
          <w:noProof/>
        </w:rPr>
        <w:fldChar w:fldCharType="end"/>
      </w:r>
    </w:p>
    <w:p w14:paraId="02490858" w14:textId="730C281E" w:rsidR="0021614C" w:rsidRDefault="0021614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w:t>
      </w:r>
      <w:r>
        <w:rPr>
          <w:rFonts w:asciiTheme="minorHAnsi" w:eastAsiaTheme="minorEastAsia" w:hAnsiTheme="minorHAnsi" w:cstheme="minorBidi"/>
          <w:iCs w:val="0"/>
          <w:noProof/>
          <w:kern w:val="2"/>
          <w:sz w:val="24"/>
          <w:szCs w:val="24"/>
          <w:lang w:val="cs-CZ" w:eastAsia="cs-CZ"/>
          <w14:ligatures w14:val="standardContextual"/>
        </w:rPr>
        <w:tab/>
      </w:r>
      <w:r>
        <w:rPr>
          <w:noProof/>
        </w:rPr>
        <w:t>Insights</w:t>
      </w:r>
      <w:r>
        <w:rPr>
          <w:noProof/>
        </w:rPr>
        <w:tab/>
      </w:r>
      <w:r>
        <w:rPr>
          <w:noProof/>
        </w:rPr>
        <w:fldChar w:fldCharType="begin"/>
      </w:r>
      <w:r>
        <w:rPr>
          <w:noProof/>
        </w:rPr>
        <w:instrText xml:space="preserve"> PAGEREF _Toc222472506 \h </w:instrText>
      </w:r>
      <w:r>
        <w:rPr>
          <w:noProof/>
        </w:rPr>
      </w:r>
      <w:r>
        <w:rPr>
          <w:noProof/>
        </w:rPr>
        <w:fldChar w:fldCharType="separate"/>
      </w:r>
      <w:r>
        <w:rPr>
          <w:noProof/>
        </w:rPr>
        <w:t>298</w:t>
      </w:r>
      <w:r>
        <w:rPr>
          <w:noProof/>
        </w:rPr>
        <w:fldChar w:fldCharType="end"/>
      </w:r>
    </w:p>
    <w:p w14:paraId="46D1D363" w14:textId="2F22A493"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5.1</w:t>
      </w:r>
      <w:r>
        <w:rPr>
          <w:rFonts w:asciiTheme="minorHAnsi" w:eastAsiaTheme="minorEastAsia" w:hAnsiTheme="minorHAnsi" w:cstheme="minorBidi"/>
          <w:iCs w:val="0"/>
          <w:noProof/>
          <w:kern w:val="2"/>
          <w:sz w:val="24"/>
          <w:lang w:val="cs-CZ" w:eastAsia="cs-CZ"/>
          <w14:ligatures w14:val="standardContextual"/>
        </w:rPr>
        <w:tab/>
      </w:r>
      <w:r>
        <w:rPr>
          <w:noProof/>
        </w:rPr>
        <w:t>Process Locks and Notifications</w:t>
      </w:r>
      <w:r>
        <w:rPr>
          <w:noProof/>
        </w:rPr>
        <w:tab/>
      </w:r>
      <w:r>
        <w:rPr>
          <w:noProof/>
        </w:rPr>
        <w:fldChar w:fldCharType="begin"/>
      </w:r>
      <w:r>
        <w:rPr>
          <w:noProof/>
        </w:rPr>
        <w:instrText xml:space="preserve"> PAGEREF _Toc222472507 \h </w:instrText>
      </w:r>
      <w:r>
        <w:rPr>
          <w:noProof/>
        </w:rPr>
      </w:r>
      <w:r>
        <w:rPr>
          <w:noProof/>
        </w:rPr>
        <w:fldChar w:fldCharType="separate"/>
      </w:r>
      <w:r>
        <w:rPr>
          <w:noProof/>
        </w:rPr>
        <w:t>298</w:t>
      </w:r>
      <w:r>
        <w:rPr>
          <w:noProof/>
        </w:rPr>
        <w:fldChar w:fldCharType="end"/>
      </w:r>
    </w:p>
    <w:p w14:paraId="7AA75860" w14:textId="1599BB4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5.1.1</w:t>
      </w:r>
      <w:r>
        <w:rPr>
          <w:rFonts w:asciiTheme="minorHAnsi" w:eastAsiaTheme="minorEastAsia" w:hAnsiTheme="minorHAnsi" w:cstheme="minorBidi"/>
          <w:iCs w:val="0"/>
          <w:noProof/>
          <w:kern w:val="2"/>
          <w:sz w:val="24"/>
          <w:szCs w:val="24"/>
          <w:lang w:val="cs-CZ" w:eastAsia="cs-CZ"/>
          <w14:ligatures w14:val="standardContextual"/>
        </w:rPr>
        <w:tab/>
      </w:r>
      <w:r>
        <w:rPr>
          <w:noProof/>
        </w:rPr>
        <w:t>Process Lock Notification</w:t>
      </w:r>
      <w:r>
        <w:rPr>
          <w:noProof/>
        </w:rPr>
        <w:tab/>
      </w:r>
      <w:r>
        <w:rPr>
          <w:noProof/>
        </w:rPr>
        <w:fldChar w:fldCharType="begin"/>
      </w:r>
      <w:r>
        <w:rPr>
          <w:noProof/>
        </w:rPr>
        <w:instrText xml:space="preserve"> PAGEREF _Toc222472508 \h </w:instrText>
      </w:r>
      <w:r>
        <w:rPr>
          <w:noProof/>
        </w:rPr>
      </w:r>
      <w:r>
        <w:rPr>
          <w:noProof/>
        </w:rPr>
        <w:fldChar w:fldCharType="separate"/>
      </w:r>
      <w:r>
        <w:rPr>
          <w:noProof/>
        </w:rPr>
        <w:t>298</w:t>
      </w:r>
      <w:r>
        <w:rPr>
          <w:noProof/>
        </w:rPr>
        <w:fldChar w:fldCharType="end"/>
      </w:r>
    </w:p>
    <w:p w14:paraId="00F662CD" w14:textId="48AAA8DA"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5.1.1.1</w:t>
      </w:r>
      <w:r>
        <w:rPr>
          <w:rFonts w:asciiTheme="minorHAnsi" w:eastAsiaTheme="minorEastAsia" w:hAnsiTheme="minorHAnsi" w:cstheme="minorBidi"/>
          <w:iCs w:val="0"/>
          <w:noProof/>
          <w:kern w:val="2"/>
          <w:sz w:val="24"/>
          <w:szCs w:val="24"/>
          <w:lang w:val="cs-CZ" w:eastAsia="cs-CZ"/>
          <w14:ligatures w14:val="standardContextual"/>
        </w:rPr>
        <w:tab/>
      </w:r>
      <w:r>
        <w:rPr>
          <w:noProof/>
        </w:rPr>
        <w:t>Lockable Modules</w:t>
      </w:r>
      <w:r>
        <w:rPr>
          <w:noProof/>
        </w:rPr>
        <w:tab/>
      </w:r>
      <w:r>
        <w:rPr>
          <w:noProof/>
        </w:rPr>
        <w:fldChar w:fldCharType="begin"/>
      </w:r>
      <w:r>
        <w:rPr>
          <w:noProof/>
        </w:rPr>
        <w:instrText xml:space="preserve"> PAGEREF _Toc222472509 \h </w:instrText>
      </w:r>
      <w:r>
        <w:rPr>
          <w:noProof/>
        </w:rPr>
      </w:r>
      <w:r>
        <w:rPr>
          <w:noProof/>
        </w:rPr>
        <w:fldChar w:fldCharType="separate"/>
      </w:r>
      <w:r>
        <w:rPr>
          <w:noProof/>
        </w:rPr>
        <w:t>298</w:t>
      </w:r>
      <w:r>
        <w:rPr>
          <w:noProof/>
        </w:rPr>
        <w:fldChar w:fldCharType="end"/>
      </w:r>
    </w:p>
    <w:p w14:paraId="0738F2C5" w14:textId="21D3F300"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5.1.2</w:t>
      </w:r>
      <w:r>
        <w:rPr>
          <w:rFonts w:asciiTheme="minorHAnsi" w:eastAsiaTheme="minorEastAsia" w:hAnsiTheme="minorHAnsi" w:cstheme="minorBidi"/>
          <w:iCs w:val="0"/>
          <w:noProof/>
          <w:kern w:val="2"/>
          <w:sz w:val="24"/>
          <w:szCs w:val="24"/>
          <w:lang w:val="cs-CZ" w:eastAsia="cs-CZ"/>
          <w14:ligatures w14:val="standardContextual"/>
        </w:rPr>
        <w:tab/>
      </w:r>
      <w:r>
        <w:rPr>
          <w:noProof/>
        </w:rPr>
        <w:t>Instance Termination Notification</w:t>
      </w:r>
      <w:r>
        <w:rPr>
          <w:noProof/>
        </w:rPr>
        <w:tab/>
      </w:r>
      <w:r>
        <w:rPr>
          <w:noProof/>
        </w:rPr>
        <w:fldChar w:fldCharType="begin"/>
      </w:r>
      <w:r>
        <w:rPr>
          <w:noProof/>
        </w:rPr>
        <w:instrText xml:space="preserve"> PAGEREF _Toc222472510 \h </w:instrText>
      </w:r>
      <w:r>
        <w:rPr>
          <w:noProof/>
        </w:rPr>
      </w:r>
      <w:r>
        <w:rPr>
          <w:noProof/>
        </w:rPr>
        <w:fldChar w:fldCharType="separate"/>
      </w:r>
      <w:r>
        <w:rPr>
          <w:noProof/>
        </w:rPr>
        <w:t>299</w:t>
      </w:r>
      <w:r>
        <w:rPr>
          <w:noProof/>
        </w:rPr>
        <w:fldChar w:fldCharType="end"/>
      </w:r>
    </w:p>
    <w:p w14:paraId="2EC62E0F" w14:textId="2D630F5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5.1.3</w:t>
      </w:r>
      <w:r>
        <w:rPr>
          <w:rFonts w:asciiTheme="minorHAnsi" w:eastAsiaTheme="minorEastAsia" w:hAnsiTheme="minorHAnsi" w:cstheme="minorBidi"/>
          <w:iCs w:val="0"/>
          <w:noProof/>
          <w:kern w:val="2"/>
          <w:sz w:val="24"/>
          <w:szCs w:val="24"/>
          <w:lang w:val="cs-CZ" w:eastAsia="cs-CZ"/>
          <w14:ligatures w14:val="standardContextual"/>
        </w:rPr>
        <w:tab/>
      </w:r>
      <w:r>
        <w:rPr>
          <w:noProof/>
        </w:rPr>
        <w:t>Environment Warning Message Notification</w:t>
      </w:r>
      <w:r>
        <w:rPr>
          <w:noProof/>
        </w:rPr>
        <w:tab/>
      </w:r>
      <w:r>
        <w:rPr>
          <w:noProof/>
        </w:rPr>
        <w:fldChar w:fldCharType="begin"/>
      </w:r>
      <w:r>
        <w:rPr>
          <w:noProof/>
        </w:rPr>
        <w:instrText xml:space="preserve"> PAGEREF _Toc222472511 \h </w:instrText>
      </w:r>
      <w:r>
        <w:rPr>
          <w:noProof/>
        </w:rPr>
      </w:r>
      <w:r>
        <w:rPr>
          <w:noProof/>
        </w:rPr>
        <w:fldChar w:fldCharType="separate"/>
      </w:r>
      <w:r>
        <w:rPr>
          <w:noProof/>
        </w:rPr>
        <w:t>299</w:t>
      </w:r>
      <w:r>
        <w:rPr>
          <w:noProof/>
        </w:rPr>
        <w:fldChar w:fldCharType="end"/>
      </w:r>
    </w:p>
    <w:p w14:paraId="03E1C72A" w14:textId="3ECF5F15"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5.1.4</w:t>
      </w:r>
      <w:r>
        <w:rPr>
          <w:rFonts w:asciiTheme="minorHAnsi" w:eastAsiaTheme="minorEastAsia" w:hAnsiTheme="minorHAnsi" w:cstheme="minorBidi"/>
          <w:iCs w:val="0"/>
          <w:noProof/>
          <w:kern w:val="2"/>
          <w:sz w:val="24"/>
          <w:szCs w:val="24"/>
          <w:lang w:val="cs-CZ" w:eastAsia="cs-CZ"/>
          <w14:ligatures w14:val="standardContextual"/>
        </w:rPr>
        <w:tab/>
      </w:r>
      <w:r>
        <w:rPr>
          <w:noProof/>
        </w:rPr>
        <w:t>Version Update Notification</w:t>
      </w:r>
      <w:r>
        <w:rPr>
          <w:noProof/>
        </w:rPr>
        <w:tab/>
      </w:r>
      <w:r>
        <w:rPr>
          <w:noProof/>
        </w:rPr>
        <w:fldChar w:fldCharType="begin"/>
      </w:r>
      <w:r>
        <w:rPr>
          <w:noProof/>
        </w:rPr>
        <w:instrText xml:space="preserve"> PAGEREF _Toc222472512 \h </w:instrText>
      </w:r>
      <w:r>
        <w:rPr>
          <w:noProof/>
        </w:rPr>
      </w:r>
      <w:r>
        <w:rPr>
          <w:noProof/>
        </w:rPr>
        <w:fldChar w:fldCharType="separate"/>
      </w:r>
      <w:r>
        <w:rPr>
          <w:noProof/>
        </w:rPr>
        <w:t>299</w:t>
      </w:r>
      <w:r>
        <w:rPr>
          <w:noProof/>
        </w:rPr>
        <w:fldChar w:fldCharType="end"/>
      </w:r>
    </w:p>
    <w:p w14:paraId="07A23997" w14:textId="18530313"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5.2</w:t>
      </w:r>
      <w:r>
        <w:rPr>
          <w:rFonts w:asciiTheme="minorHAnsi" w:eastAsiaTheme="minorEastAsia" w:hAnsiTheme="minorHAnsi" w:cstheme="minorBidi"/>
          <w:iCs w:val="0"/>
          <w:noProof/>
          <w:kern w:val="2"/>
          <w:sz w:val="24"/>
          <w:lang w:val="cs-CZ" w:eastAsia="cs-CZ"/>
          <w14:ligatures w14:val="standardContextual"/>
        </w:rPr>
        <w:tab/>
      </w:r>
      <w:r>
        <w:rPr>
          <w:noProof/>
        </w:rPr>
        <w:t>History Model</w:t>
      </w:r>
      <w:r>
        <w:rPr>
          <w:noProof/>
        </w:rPr>
        <w:tab/>
      </w:r>
      <w:r>
        <w:rPr>
          <w:noProof/>
        </w:rPr>
        <w:fldChar w:fldCharType="begin"/>
      </w:r>
      <w:r>
        <w:rPr>
          <w:noProof/>
        </w:rPr>
        <w:instrText xml:space="preserve"> PAGEREF _Toc222472513 \h </w:instrText>
      </w:r>
      <w:r>
        <w:rPr>
          <w:noProof/>
        </w:rPr>
      </w:r>
      <w:r>
        <w:rPr>
          <w:noProof/>
        </w:rPr>
        <w:fldChar w:fldCharType="separate"/>
      </w:r>
      <w:r>
        <w:rPr>
          <w:noProof/>
        </w:rPr>
        <w:t>299</w:t>
      </w:r>
      <w:r>
        <w:rPr>
          <w:noProof/>
        </w:rPr>
        <w:fldChar w:fldCharType="end"/>
      </w:r>
    </w:p>
    <w:p w14:paraId="75880ED6" w14:textId="5E692C5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5.2.1</w:t>
      </w:r>
      <w:r>
        <w:rPr>
          <w:rFonts w:asciiTheme="minorHAnsi" w:eastAsiaTheme="minorEastAsia" w:hAnsiTheme="minorHAnsi" w:cstheme="minorBidi"/>
          <w:iCs w:val="0"/>
          <w:noProof/>
          <w:kern w:val="2"/>
          <w:sz w:val="24"/>
          <w:szCs w:val="24"/>
          <w:lang w:val="cs-CZ" w:eastAsia="cs-CZ"/>
          <w14:ligatures w14:val="standardContextual"/>
        </w:rPr>
        <w:tab/>
      </w:r>
      <w:r>
        <w:rPr>
          <w:noProof/>
        </w:rPr>
        <w:t>Forms supporting History</w:t>
      </w:r>
      <w:r>
        <w:rPr>
          <w:noProof/>
        </w:rPr>
        <w:tab/>
      </w:r>
      <w:r>
        <w:rPr>
          <w:noProof/>
        </w:rPr>
        <w:fldChar w:fldCharType="begin"/>
      </w:r>
      <w:r>
        <w:rPr>
          <w:noProof/>
        </w:rPr>
        <w:instrText xml:space="preserve"> PAGEREF _Toc222472514 \h </w:instrText>
      </w:r>
      <w:r>
        <w:rPr>
          <w:noProof/>
        </w:rPr>
      </w:r>
      <w:r>
        <w:rPr>
          <w:noProof/>
        </w:rPr>
        <w:fldChar w:fldCharType="separate"/>
      </w:r>
      <w:r>
        <w:rPr>
          <w:noProof/>
        </w:rPr>
        <w:t>300</w:t>
      </w:r>
      <w:r>
        <w:rPr>
          <w:noProof/>
        </w:rPr>
        <w:fldChar w:fldCharType="end"/>
      </w:r>
    </w:p>
    <w:p w14:paraId="7FAE1A0B" w14:textId="72E5AD36"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5.3</w:t>
      </w:r>
      <w:r>
        <w:rPr>
          <w:rFonts w:asciiTheme="minorHAnsi" w:eastAsiaTheme="minorEastAsia" w:hAnsiTheme="minorHAnsi" w:cstheme="minorBidi"/>
          <w:iCs w:val="0"/>
          <w:noProof/>
          <w:kern w:val="2"/>
          <w:sz w:val="24"/>
          <w:lang w:val="cs-CZ" w:eastAsia="cs-CZ"/>
          <w14:ligatures w14:val="standardContextual"/>
        </w:rPr>
        <w:tab/>
      </w:r>
      <w:r>
        <w:rPr>
          <w:noProof/>
        </w:rPr>
        <w:t>Inventory Cleansing Model</w:t>
      </w:r>
      <w:r>
        <w:rPr>
          <w:noProof/>
        </w:rPr>
        <w:tab/>
      </w:r>
      <w:r>
        <w:rPr>
          <w:noProof/>
        </w:rPr>
        <w:fldChar w:fldCharType="begin"/>
      </w:r>
      <w:r>
        <w:rPr>
          <w:noProof/>
        </w:rPr>
        <w:instrText xml:space="preserve"> PAGEREF _Toc222472515 \h </w:instrText>
      </w:r>
      <w:r>
        <w:rPr>
          <w:noProof/>
        </w:rPr>
      </w:r>
      <w:r>
        <w:rPr>
          <w:noProof/>
        </w:rPr>
        <w:fldChar w:fldCharType="separate"/>
      </w:r>
      <w:r>
        <w:rPr>
          <w:noProof/>
        </w:rPr>
        <w:t>301</w:t>
      </w:r>
      <w:r>
        <w:rPr>
          <w:noProof/>
        </w:rPr>
        <w:fldChar w:fldCharType="end"/>
      </w:r>
    </w:p>
    <w:p w14:paraId="552A089D" w14:textId="6B7EAEE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5.3.1</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Approach</w:t>
      </w:r>
      <w:r>
        <w:rPr>
          <w:noProof/>
        </w:rPr>
        <w:tab/>
      </w:r>
      <w:r>
        <w:rPr>
          <w:noProof/>
        </w:rPr>
        <w:fldChar w:fldCharType="begin"/>
      </w:r>
      <w:r>
        <w:rPr>
          <w:noProof/>
        </w:rPr>
        <w:instrText xml:space="preserve"> PAGEREF _Toc222472516 \h </w:instrText>
      </w:r>
      <w:r>
        <w:rPr>
          <w:noProof/>
        </w:rPr>
      </w:r>
      <w:r>
        <w:rPr>
          <w:noProof/>
        </w:rPr>
        <w:fldChar w:fldCharType="separate"/>
      </w:r>
      <w:r>
        <w:rPr>
          <w:noProof/>
        </w:rPr>
        <w:t>301</w:t>
      </w:r>
      <w:r>
        <w:rPr>
          <w:noProof/>
        </w:rPr>
        <w:fldChar w:fldCharType="end"/>
      </w:r>
    </w:p>
    <w:p w14:paraId="4899492C" w14:textId="71F742C8" w:rsidR="0021614C" w:rsidRDefault="0021614C">
      <w:pPr>
        <w:pStyle w:val="Obsah6"/>
        <w:tabs>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There are two types of cleansing that are utilized in Phoenix:</w:t>
      </w:r>
      <w:r>
        <w:rPr>
          <w:noProof/>
        </w:rPr>
        <w:tab/>
      </w:r>
      <w:r>
        <w:rPr>
          <w:noProof/>
        </w:rPr>
        <w:fldChar w:fldCharType="begin"/>
      </w:r>
      <w:r>
        <w:rPr>
          <w:noProof/>
        </w:rPr>
        <w:instrText xml:space="preserve"> PAGEREF _Toc222472517 \h </w:instrText>
      </w:r>
      <w:r>
        <w:rPr>
          <w:noProof/>
        </w:rPr>
      </w:r>
      <w:r>
        <w:rPr>
          <w:noProof/>
        </w:rPr>
        <w:fldChar w:fldCharType="separate"/>
      </w:r>
      <w:r>
        <w:rPr>
          <w:noProof/>
        </w:rPr>
        <w:t>301</w:t>
      </w:r>
      <w:r>
        <w:rPr>
          <w:noProof/>
        </w:rPr>
        <w:fldChar w:fldCharType="end"/>
      </w:r>
    </w:p>
    <w:p w14:paraId="3B990A88" w14:textId="1CA2544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5.3.2</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Tasks</w:t>
      </w:r>
      <w:r>
        <w:rPr>
          <w:noProof/>
        </w:rPr>
        <w:tab/>
      </w:r>
      <w:r>
        <w:rPr>
          <w:noProof/>
        </w:rPr>
        <w:fldChar w:fldCharType="begin"/>
      </w:r>
      <w:r>
        <w:rPr>
          <w:noProof/>
        </w:rPr>
        <w:instrText xml:space="preserve"> PAGEREF _Toc222472518 \h </w:instrText>
      </w:r>
      <w:r>
        <w:rPr>
          <w:noProof/>
        </w:rPr>
      </w:r>
      <w:r>
        <w:rPr>
          <w:noProof/>
        </w:rPr>
        <w:fldChar w:fldCharType="separate"/>
      </w:r>
      <w:r>
        <w:rPr>
          <w:noProof/>
        </w:rPr>
        <w:t>301</w:t>
      </w:r>
      <w:r>
        <w:rPr>
          <w:noProof/>
        </w:rPr>
        <w:fldChar w:fldCharType="end"/>
      </w:r>
    </w:p>
    <w:p w14:paraId="7935CC4F" w14:textId="535650B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5.3.2.1</w:t>
      </w:r>
      <w:r>
        <w:rPr>
          <w:rFonts w:asciiTheme="minorHAnsi" w:eastAsiaTheme="minorEastAsia" w:hAnsiTheme="minorHAnsi" w:cstheme="minorBidi"/>
          <w:iCs w:val="0"/>
          <w:noProof/>
          <w:kern w:val="2"/>
          <w:sz w:val="24"/>
          <w:szCs w:val="24"/>
          <w:lang w:val="cs-CZ" w:eastAsia="cs-CZ"/>
          <w14:ligatures w14:val="standardContextual"/>
        </w:rPr>
        <w:tab/>
      </w:r>
      <w:r>
        <w:rPr>
          <w:noProof/>
        </w:rPr>
        <w:t>Pre-cleansing Validations</w:t>
      </w:r>
      <w:r>
        <w:rPr>
          <w:noProof/>
        </w:rPr>
        <w:tab/>
      </w:r>
      <w:r>
        <w:rPr>
          <w:noProof/>
        </w:rPr>
        <w:fldChar w:fldCharType="begin"/>
      </w:r>
      <w:r>
        <w:rPr>
          <w:noProof/>
        </w:rPr>
        <w:instrText xml:space="preserve"> PAGEREF _Toc222472519 \h </w:instrText>
      </w:r>
      <w:r>
        <w:rPr>
          <w:noProof/>
        </w:rPr>
      </w:r>
      <w:r>
        <w:rPr>
          <w:noProof/>
        </w:rPr>
        <w:fldChar w:fldCharType="separate"/>
      </w:r>
      <w:r>
        <w:rPr>
          <w:noProof/>
        </w:rPr>
        <w:t>303</w:t>
      </w:r>
      <w:r>
        <w:rPr>
          <w:noProof/>
        </w:rPr>
        <w:fldChar w:fldCharType="end"/>
      </w:r>
    </w:p>
    <w:p w14:paraId="1FEBE8CA" w14:textId="272A55A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5.3.2.2</w:t>
      </w:r>
      <w:r>
        <w:rPr>
          <w:rFonts w:asciiTheme="minorHAnsi" w:eastAsiaTheme="minorEastAsia" w:hAnsiTheme="minorHAnsi" w:cstheme="minorBidi"/>
          <w:iCs w:val="0"/>
          <w:noProof/>
          <w:kern w:val="2"/>
          <w:sz w:val="24"/>
          <w:szCs w:val="24"/>
          <w:lang w:val="cs-CZ" w:eastAsia="cs-CZ"/>
          <w14:ligatures w14:val="standardContextual"/>
        </w:rPr>
        <w:tab/>
      </w:r>
      <w:r>
        <w:rPr>
          <w:noProof/>
        </w:rPr>
        <w:t>Connection Check</w:t>
      </w:r>
      <w:r>
        <w:rPr>
          <w:noProof/>
        </w:rPr>
        <w:tab/>
      </w:r>
      <w:r>
        <w:rPr>
          <w:noProof/>
        </w:rPr>
        <w:fldChar w:fldCharType="begin"/>
      </w:r>
      <w:r>
        <w:rPr>
          <w:noProof/>
        </w:rPr>
        <w:instrText xml:space="preserve"> PAGEREF _Toc222472520 \h </w:instrText>
      </w:r>
      <w:r>
        <w:rPr>
          <w:noProof/>
        </w:rPr>
      </w:r>
      <w:r>
        <w:rPr>
          <w:noProof/>
        </w:rPr>
        <w:fldChar w:fldCharType="separate"/>
      </w:r>
      <w:r>
        <w:rPr>
          <w:noProof/>
        </w:rPr>
        <w:t>303</w:t>
      </w:r>
      <w:r>
        <w:rPr>
          <w:noProof/>
        </w:rPr>
        <w:fldChar w:fldCharType="end"/>
      </w:r>
    </w:p>
    <w:p w14:paraId="384E4B0D" w14:textId="571984FC"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5.3.2.3</w:t>
      </w:r>
      <w:r>
        <w:rPr>
          <w:rFonts w:asciiTheme="minorHAnsi" w:eastAsiaTheme="minorEastAsia" w:hAnsiTheme="minorHAnsi" w:cstheme="minorBidi"/>
          <w:iCs w:val="0"/>
          <w:noProof/>
          <w:kern w:val="2"/>
          <w:sz w:val="24"/>
          <w:szCs w:val="24"/>
          <w:lang w:val="cs-CZ" w:eastAsia="cs-CZ"/>
          <w14:ligatures w14:val="standardContextual"/>
        </w:rPr>
        <w:tab/>
      </w:r>
      <w:r>
        <w:rPr>
          <w:noProof/>
        </w:rPr>
        <w:t>Automatic Grid Content Backup before Cleansing</w:t>
      </w:r>
      <w:r>
        <w:rPr>
          <w:noProof/>
        </w:rPr>
        <w:tab/>
      </w:r>
      <w:r>
        <w:rPr>
          <w:noProof/>
        </w:rPr>
        <w:fldChar w:fldCharType="begin"/>
      </w:r>
      <w:r>
        <w:rPr>
          <w:noProof/>
        </w:rPr>
        <w:instrText xml:space="preserve"> PAGEREF _Toc222472521 \h </w:instrText>
      </w:r>
      <w:r>
        <w:rPr>
          <w:noProof/>
        </w:rPr>
      </w:r>
      <w:r>
        <w:rPr>
          <w:noProof/>
        </w:rPr>
        <w:fldChar w:fldCharType="separate"/>
      </w:r>
      <w:r>
        <w:rPr>
          <w:noProof/>
        </w:rPr>
        <w:t>304</w:t>
      </w:r>
      <w:r>
        <w:rPr>
          <w:noProof/>
        </w:rPr>
        <w:fldChar w:fldCharType="end"/>
      </w:r>
    </w:p>
    <w:p w14:paraId="2EA1F802" w14:textId="3660281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5.3.2.4</w:t>
      </w:r>
      <w:r>
        <w:rPr>
          <w:rFonts w:asciiTheme="minorHAnsi" w:eastAsiaTheme="minorEastAsia" w:hAnsiTheme="minorHAnsi" w:cstheme="minorBidi"/>
          <w:iCs w:val="0"/>
          <w:noProof/>
          <w:kern w:val="2"/>
          <w:sz w:val="24"/>
          <w:szCs w:val="24"/>
          <w:lang w:val="cs-CZ" w:eastAsia="cs-CZ"/>
          <w14:ligatures w14:val="standardContextual"/>
        </w:rPr>
        <w:tab/>
      </w:r>
      <w:r>
        <w:rPr>
          <w:noProof/>
        </w:rPr>
        <w:t>InstantLink Routing (White Lists)</w:t>
      </w:r>
      <w:r>
        <w:rPr>
          <w:noProof/>
        </w:rPr>
        <w:tab/>
      </w:r>
      <w:r>
        <w:rPr>
          <w:noProof/>
        </w:rPr>
        <w:fldChar w:fldCharType="begin"/>
      </w:r>
      <w:r>
        <w:rPr>
          <w:noProof/>
        </w:rPr>
        <w:instrText xml:space="preserve"> PAGEREF _Toc222472522 \h </w:instrText>
      </w:r>
      <w:r>
        <w:rPr>
          <w:noProof/>
        </w:rPr>
      </w:r>
      <w:r>
        <w:rPr>
          <w:noProof/>
        </w:rPr>
        <w:fldChar w:fldCharType="separate"/>
      </w:r>
      <w:r>
        <w:rPr>
          <w:noProof/>
        </w:rPr>
        <w:t>304</w:t>
      </w:r>
      <w:r>
        <w:rPr>
          <w:noProof/>
        </w:rPr>
        <w:fldChar w:fldCharType="end"/>
      </w:r>
    </w:p>
    <w:p w14:paraId="16B426BE" w14:textId="6593CE3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w:t>
      </w:r>
      <w:r>
        <w:rPr>
          <w:rFonts w:asciiTheme="minorHAnsi" w:eastAsiaTheme="minorEastAsia" w:hAnsiTheme="minorHAnsi" w:cstheme="minorBidi"/>
          <w:iCs w:val="0"/>
          <w:noProof/>
          <w:kern w:val="2"/>
          <w:sz w:val="24"/>
          <w:szCs w:val="24"/>
          <w:lang w:val="cs-CZ" w:eastAsia="cs-CZ"/>
          <w14:ligatures w14:val="standardContextual"/>
        </w:rPr>
        <w:tab/>
      </w:r>
      <w:r>
        <w:rPr>
          <w:noProof/>
        </w:rPr>
        <w:t>System Cleansing</w:t>
      </w:r>
      <w:r>
        <w:rPr>
          <w:noProof/>
        </w:rPr>
        <w:tab/>
      </w:r>
      <w:r>
        <w:rPr>
          <w:noProof/>
        </w:rPr>
        <w:fldChar w:fldCharType="begin"/>
      </w:r>
      <w:r>
        <w:rPr>
          <w:noProof/>
        </w:rPr>
        <w:instrText xml:space="preserve"> PAGEREF _Toc222472523 \h </w:instrText>
      </w:r>
      <w:r>
        <w:rPr>
          <w:noProof/>
        </w:rPr>
      </w:r>
      <w:r>
        <w:rPr>
          <w:noProof/>
        </w:rPr>
        <w:fldChar w:fldCharType="separate"/>
      </w:r>
      <w:r>
        <w:rPr>
          <w:noProof/>
        </w:rPr>
        <w:t>305</w:t>
      </w:r>
      <w:r>
        <w:rPr>
          <w:noProof/>
        </w:rPr>
        <w:fldChar w:fldCharType="end"/>
      </w:r>
    </w:p>
    <w:p w14:paraId="183EFB7A" w14:textId="12939B96"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w:t>
      </w:r>
      <w:r>
        <w:rPr>
          <w:rFonts w:asciiTheme="minorHAnsi" w:eastAsiaTheme="minorEastAsia" w:hAnsiTheme="minorHAnsi" w:cstheme="minorBidi"/>
          <w:iCs w:val="0"/>
          <w:noProof/>
          <w:kern w:val="2"/>
          <w:sz w:val="24"/>
          <w:szCs w:val="24"/>
          <w:lang w:val="cs-CZ" w:eastAsia="cs-CZ"/>
          <w14:ligatures w14:val="standardContextual"/>
        </w:rPr>
        <w:tab/>
      </w:r>
      <w:r>
        <w:rPr>
          <w:noProof/>
        </w:rPr>
        <w:t>KENAN+RMS cleansing</w:t>
      </w:r>
      <w:r>
        <w:rPr>
          <w:noProof/>
        </w:rPr>
        <w:tab/>
      </w:r>
      <w:r>
        <w:rPr>
          <w:noProof/>
        </w:rPr>
        <w:fldChar w:fldCharType="begin"/>
      </w:r>
      <w:r>
        <w:rPr>
          <w:noProof/>
        </w:rPr>
        <w:instrText xml:space="preserve"> PAGEREF _Toc222472524 \h </w:instrText>
      </w:r>
      <w:r>
        <w:rPr>
          <w:noProof/>
        </w:rPr>
      </w:r>
      <w:r>
        <w:rPr>
          <w:noProof/>
        </w:rPr>
        <w:fldChar w:fldCharType="separate"/>
      </w:r>
      <w:r>
        <w:rPr>
          <w:noProof/>
        </w:rPr>
        <w:t>305</w:t>
      </w:r>
      <w:r>
        <w:rPr>
          <w:noProof/>
        </w:rPr>
        <w:fldChar w:fldCharType="end"/>
      </w:r>
    </w:p>
    <w:p w14:paraId="4342307E" w14:textId="63880CF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w:t>
      </w:r>
      <w:r>
        <w:rPr>
          <w:rFonts w:asciiTheme="minorHAnsi" w:eastAsiaTheme="minorEastAsia" w:hAnsiTheme="minorHAnsi" w:cstheme="minorBidi"/>
          <w:iCs w:val="0"/>
          <w:noProof/>
          <w:kern w:val="2"/>
          <w:sz w:val="24"/>
          <w:szCs w:val="24"/>
          <w:lang w:val="cs-CZ" w:eastAsia="cs-CZ"/>
          <w14:ligatures w14:val="standardContextual"/>
        </w:rPr>
        <w:tab/>
      </w:r>
      <w:r>
        <w:rPr>
          <w:noProof/>
        </w:rPr>
        <w:t>EBS cleansing</w:t>
      </w:r>
      <w:r>
        <w:rPr>
          <w:noProof/>
        </w:rPr>
        <w:tab/>
      </w:r>
      <w:r>
        <w:rPr>
          <w:noProof/>
        </w:rPr>
        <w:fldChar w:fldCharType="begin"/>
      </w:r>
      <w:r>
        <w:rPr>
          <w:noProof/>
        </w:rPr>
        <w:instrText xml:space="preserve"> PAGEREF _Toc222472525 \h </w:instrText>
      </w:r>
      <w:r>
        <w:rPr>
          <w:noProof/>
        </w:rPr>
      </w:r>
      <w:r>
        <w:rPr>
          <w:noProof/>
        </w:rPr>
        <w:fldChar w:fldCharType="separate"/>
      </w:r>
      <w:r>
        <w:rPr>
          <w:noProof/>
        </w:rPr>
        <w:t>307</w:t>
      </w:r>
      <w:r>
        <w:rPr>
          <w:noProof/>
        </w:rPr>
        <w:fldChar w:fldCharType="end"/>
      </w:r>
    </w:p>
    <w:p w14:paraId="5D4B1BF3" w14:textId="4720E45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5.3.2.5.3</w:t>
      </w:r>
      <w:r>
        <w:rPr>
          <w:rFonts w:asciiTheme="minorHAnsi" w:eastAsiaTheme="minorEastAsia" w:hAnsiTheme="minorHAnsi" w:cstheme="minorBidi"/>
          <w:iCs w:val="0"/>
          <w:noProof/>
          <w:kern w:val="2"/>
          <w:sz w:val="24"/>
          <w:szCs w:val="24"/>
          <w:lang w:val="cs-CZ" w:eastAsia="cs-CZ"/>
          <w14:ligatures w14:val="standardContextual"/>
        </w:rPr>
        <w:tab/>
      </w:r>
      <w:r>
        <w:rPr>
          <w:noProof/>
        </w:rPr>
        <w:t>OMM cleansing</w:t>
      </w:r>
      <w:r>
        <w:rPr>
          <w:noProof/>
        </w:rPr>
        <w:tab/>
      </w:r>
      <w:r>
        <w:rPr>
          <w:noProof/>
        </w:rPr>
        <w:fldChar w:fldCharType="begin"/>
      </w:r>
      <w:r>
        <w:rPr>
          <w:noProof/>
        </w:rPr>
        <w:instrText xml:space="preserve"> PAGEREF _Toc222472526 \h </w:instrText>
      </w:r>
      <w:r>
        <w:rPr>
          <w:noProof/>
        </w:rPr>
      </w:r>
      <w:r>
        <w:rPr>
          <w:noProof/>
        </w:rPr>
        <w:fldChar w:fldCharType="separate"/>
      </w:r>
      <w:r>
        <w:rPr>
          <w:noProof/>
        </w:rPr>
        <w:t>308</w:t>
      </w:r>
      <w:r>
        <w:rPr>
          <w:noProof/>
        </w:rPr>
        <w:fldChar w:fldCharType="end"/>
      </w:r>
    </w:p>
    <w:p w14:paraId="257C32BD" w14:textId="7E9F5256"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5.3.2.5.4</w:t>
      </w:r>
      <w:r>
        <w:rPr>
          <w:rFonts w:asciiTheme="minorHAnsi" w:eastAsiaTheme="minorEastAsia" w:hAnsiTheme="minorHAnsi" w:cstheme="minorBidi"/>
          <w:iCs w:val="0"/>
          <w:noProof/>
          <w:kern w:val="2"/>
          <w:sz w:val="24"/>
          <w:szCs w:val="24"/>
          <w:lang w:val="cs-CZ" w:eastAsia="cs-CZ"/>
          <w14:ligatures w14:val="standardContextual"/>
        </w:rPr>
        <w:tab/>
      </w:r>
      <w:r>
        <w:rPr>
          <w:noProof/>
        </w:rPr>
        <w:t>DMA cleansing</w:t>
      </w:r>
      <w:r>
        <w:rPr>
          <w:noProof/>
        </w:rPr>
        <w:tab/>
      </w:r>
      <w:r>
        <w:rPr>
          <w:noProof/>
        </w:rPr>
        <w:fldChar w:fldCharType="begin"/>
      </w:r>
      <w:r>
        <w:rPr>
          <w:noProof/>
        </w:rPr>
        <w:instrText xml:space="preserve"> PAGEREF _Toc222472527 \h </w:instrText>
      </w:r>
      <w:r>
        <w:rPr>
          <w:noProof/>
        </w:rPr>
      </w:r>
      <w:r>
        <w:rPr>
          <w:noProof/>
        </w:rPr>
        <w:fldChar w:fldCharType="separate"/>
      </w:r>
      <w:r>
        <w:rPr>
          <w:noProof/>
        </w:rPr>
        <w:t>308</w:t>
      </w:r>
      <w:r>
        <w:rPr>
          <w:noProof/>
        </w:rPr>
        <w:fldChar w:fldCharType="end"/>
      </w:r>
    </w:p>
    <w:p w14:paraId="28B340FF" w14:textId="052BF0E7"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5.3.2.5.5</w:t>
      </w:r>
      <w:r>
        <w:rPr>
          <w:rFonts w:asciiTheme="minorHAnsi" w:eastAsiaTheme="minorEastAsia" w:hAnsiTheme="minorHAnsi" w:cstheme="minorBidi"/>
          <w:iCs w:val="0"/>
          <w:noProof/>
          <w:kern w:val="2"/>
          <w:sz w:val="24"/>
          <w:szCs w:val="24"/>
          <w:lang w:val="cs-CZ" w:eastAsia="cs-CZ"/>
          <w14:ligatures w14:val="standardContextual"/>
        </w:rPr>
        <w:tab/>
      </w:r>
      <w:r>
        <w:rPr>
          <w:noProof/>
        </w:rPr>
        <w:t>BMA cleansing</w:t>
      </w:r>
      <w:r>
        <w:rPr>
          <w:noProof/>
        </w:rPr>
        <w:tab/>
      </w:r>
      <w:r>
        <w:rPr>
          <w:noProof/>
        </w:rPr>
        <w:fldChar w:fldCharType="begin"/>
      </w:r>
      <w:r>
        <w:rPr>
          <w:noProof/>
        </w:rPr>
        <w:instrText xml:space="preserve"> PAGEREF _Toc222472528 \h </w:instrText>
      </w:r>
      <w:r>
        <w:rPr>
          <w:noProof/>
        </w:rPr>
      </w:r>
      <w:r>
        <w:rPr>
          <w:noProof/>
        </w:rPr>
        <w:fldChar w:fldCharType="separate"/>
      </w:r>
      <w:r>
        <w:rPr>
          <w:noProof/>
        </w:rPr>
        <w:t>308</w:t>
      </w:r>
      <w:r>
        <w:rPr>
          <w:noProof/>
        </w:rPr>
        <w:fldChar w:fldCharType="end"/>
      </w:r>
    </w:p>
    <w:p w14:paraId="7FD14349" w14:textId="13D910A6"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5.3.2.5.6</w:t>
      </w:r>
      <w:r>
        <w:rPr>
          <w:rFonts w:asciiTheme="minorHAnsi" w:eastAsiaTheme="minorEastAsia" w:hAnsiTheme="minorHAnsi" w:cstheme="minorBidi"/>
          <w:iCs w:val="0"/>
          <w:noProof/>
          <w:kern w:val="2"/>
          <w:sz w:val="24"/>
          <w:szCs w:val="24"/>
          <w:lang w:val="cs-CZ" w:eastAsia="cs-CZ"/>
          <w14:ligatures w14:val="standardContextual"/>
        </w:rPr>
        <w:tab/>
      </w:r>
      <w:r>
        <w:rPr>
          <w:noProof/>
        </w:rPr>
        <w:t>STP cleansing</w:t>
      </w:r>
      <w:r>
        <w:rPr>
          <w:noProof/>
        </w:rPr>
        <w:tab/>
      </w:r>
      <w:r>
        <w:rPr>
          <w:noProof/>
        </w:rPr>
        <w:fldChar w:fldCharType="begin"/>
      </w:r>
      <w:r>
        <w:rPr>
          <w:noProof/>
        </w:rPr>
        <w:instrText xml:space="preserve"> PAGEREF _Toc222472529 \h </w:instrText>
      </w:r>
      <w:r>
        <w:rPr>
          <w:noProof/>
        </w:rPr>
      </w:r>
      <w:r>
        <w:rPr>
          <w:noProof/>
        </w:rPr>
        <w:fldChar w:fldCharType="separate"/>
      </w:r>
      <w:r>
        <w:rPr>
          <w:noProof/>
        </w:rPr>
        <w:t>309</w:t>
      </w:r>
      <w:r>
        <w:rPr>
          <w:noProof/>
        </w:rPr>
        <w:fldChar w:fldCharType="end"/>
      </w:r>
    </w:p>
    <w:p w14:paraId="1A0F40C2" w14:textId="50CA04E0"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5.3.2.5.7</w:t>
      </w:r>
      <w:r>
        <w:rPr>
          <w:rFonts w:asciiTheme="minorHAnsi" w:eastAsiaTheme="minorEastAsia" w:hAnsiTheme="minorHAnsi" w:cstheme="minorBidi"/>
          <w:iCs w:val="0"/>
          <w:noProof/>
          <w:kern w:val="2"/>
          <w:sz w:val="24"/>
          <w:szCs w:val="24"/>
          <w:lang w:val="cs-CZ" w:eastAsia="cs-CZ"/>
          <w14:ligatures w14:val="standardContextual"/>
        </w:rPr>
        <w:tab/>
      </w:r>
      <w:r>
        <w:rPr>
          <w:noProof/>
        </w:rPr>
        <w:t>MVNO cleansing</w:t>
      </w:r>
      <w:r>
        <w:rPr>
          <w:noProof/>
        </w:rPr>
        <w:tab/>
      </w:r>
      <w:r>
        <w:rPr>
          <w:noProof/>
        </w:rPr>
        <w:fldChar w:fldCharType="begin"/>
      </w:r>
      <w:r>
        <w:rPr>
          <w:noProof/>
        </w:rPr>
        <w:instrText xml:space="preserve"> PAGEREF _Toc222472530 \h </w:instrText>
      </w:r>
      <w:r>
        <w:rPr>
          <w:noProof/>
        </w:rPr>
      </w:r>
      <w:r>
        <w:rPr>
          <w:noProof/>
        </w:rPr>
        <w:fldChar w:fldCharType="separate"/>
      </w:r>
      <w:r>
        <w:rPr>
          <w:noProof/>
        </w:rPr>
        <w:t>309</w:t>
      </w:r>
      <w:r>
        <w:rPr>
          <w:noProof/>
        </w:rPr>
        <w:fldChar w:fldCharType="end"/>
      </w:r>
    </w:p>
    <w:p w14:paraId="5634020E" w14:textId="6F62074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5.3.2.5.8</w:t>
      </w:r>
      <w:r>
        <w:rPr>
          <w:rFonts w:asciiTheme="minorHAnsi" w:eastAsiaTheme="minorEastAsia" w:hAnsiTheme="minorHAnsi" w:cstheme="minorBidi"/>
          <w:iCs w:val="0"/>
          <w:noProof/>
          <w:kern w:val="2"/>
          <w:sz w:val="24"/>
          <w:szCs w:val="24"/>
          <w:lang w:val="cs-CZ" w:eastAsia="cs-CZ"/>
          <w14:ligatures w14:val="standardContextual"/>
        </w:rPr>
        <w:tab/>
      </w:r>
      <w:r>
        <w:rPr>
          <w:noProof/>
        </w:rPr>
        <w:t>RCRPAY cleansing</w:t>
      </w:r>
      <w:r>
        <w:rPr>
          <w:noProof/>
        </w:rPr>
        <w:tab/>
      </w:r>
      <w:r>
        <w:rPr>
          <w:noProof/>
        </w:rPr>
        <w:fldChar w:fldCharType="begin"/>
      </w:r>
      <w:r>
        <w:rPr>
          <w:noProof/>
        </w:rPr>
        <w:instrText xml:space="preserve"> PAGEREF _Toc222472531 \h </w:instrText>
      </w:r>
      <w:r>
        <w:rPr>
          <w:noProof/>
        </w:rPr>
      </w:r>
      <w:r>
        <w:rPr>
          <w:noProof/>
        </w:rPr>
        <w:fldChar w:fldCharType="separate"/>
      </w:r>
      <w:r>
        <w:rPr>
          <w:noProof/>
        </w:rPr>
        <w:t>309</w:t>
      </w:r>
      <w:r>
        <w:rPr>
          <w:noProof/>
        </w:rPr>
        <w:fldChar w:fldCharType="end"/>
      </w:r>
    </w:p>
    <w:p w14:paraId="243FBA0A" w14:textId="72F7E155"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5.3.2.5.9</w:t>
      </w:r>
      <w:r>
        <w:rPr>
          <w:rFonts w:asciiTheme="minorHAnsi" w:eastAsiaTheme="minorEastAsia" w:hAnsiTheme="minorHAnsi" w:cstheme="minorBidi"/>
          <w:iCs w:val="0"/>
          <w:noProof/>
          <w:kern w:val="2"/>
          <w:sz w:val="24"/>
          <w:szCs w:val="24"/>
          <w:lang w:val="cs-CZ" w:eastAsia="cs-CZ"/>
          <w14:ligatures w14:val="standardContextual"/>
        </w:rPr>
        <w:tab/>
      </w:r>
      <w:r>
        <w:rPr>
          <w:noProof/>
        </w:rPr>
        <w:t>RSPROXY cleansing</w:t>
      </w:r>
      <w:r>
        <w:rPr>
          <w:noProof/>
        </w:rPr>
        <w:tab/>
      </w:r>
      <w:r>
        <w:rPr>
          <w:noProof/>
        </w:rPr>
        <w:fldChar w:fldCharType="begin"/>
      </w:r>
      <w:r>
        <w:rPr>
          <w:noProof/>
        </w:rPr>
        <w:instrText xml:space="preserve"> PAGEREF _Toc222472532 \h </w:instrText>
      </w:r>
      <w:r>
        <w:rPr>
          <w:noProof/>
        </w:rPr>
      </w:r>
      <w:r>
        <w:rPr>
          <w:noProof/>
        </w:rPr>
        <w:fldChar w:fldCharType="separate"/>
      </w:r>
      <w:r>
        <w:rPr>
          <w:noProof/>
        </w:rPr>
        <w:t>310</w:t>
      </w:r>
      <w:r>
        <w:rPr>
          <w:noProof/>
        </w:rPr>
        <w:fldChar w:fldCharType="end"/>
      </w:r>
    </w:p>
    <w:p w14:paraId="3BD0DB23" w14:textId="6774092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5.3.2.5.10</w:t>
      </w:r>
      <w:r>
        <w:rPr>
          <w:rFonts w:asciiTheme="minorHAnsi" w:eastAsiaTheme="minorEastAsia" w:hAnsiTheme="minorHAnsi" w:cstheme="minorBidi"/>
          <w:iCs w:val="0"/>
          <w:noProof/>
          <w:kern w:val="2"/>
          <w:sz w:val="24"/>
          <w:szCs w:val="24"/>
          <w:lang w:val="cs-CZ" w:eastAsia="cs-CZ"/>
          <w14:ligatures w14:val="standardContextual"/>
        </w:rPr>
        <w:tab/>
      </w:r>
      <w:r>
        <w:rPr>
          <w:noProof/>
        </w:rPr>
        <w:t>CROSSREF (Cross Reference) cleansing</w:t>
      </w:r>
      <w:r>
        <w:rPr>
          <w:noProof/>
        </w:rPr>
        <w:tab/>
      </w:r>
      <w:r>
        <w:rPr>
          <w:noProof/>
        </w:rPr>
        <w:fldChar w:fldCharType="begin"/>
      </w:r>
      <w:r>
        <w:rPr>
          <w:noProof/>
        </w:rPr>
        <w:instrText xml:space="preserve"> PAGEREF _Toc222472533 \h </w:instrText>
      </w:r>
      <w:r>
        <w:rPr>
          <w:noProof/>
        </w:rPr>
      </w:r>
      <w:r>
        <w:rPr>
          <w:noProof/>
        </w:rPr>
        <w:fldChar w:fldCharType="separate"/>
      </w:r>
      <w:r>
        <w:rPr>
          <w:noProof/>
        </w:rPr>
        <w:t>310</w:t>
      </w:r>
      <w:r>
        <w:rPr>
          <w:noProof/>
        </w:rPr>
        <w:fldChar w:fldCharType="end"/>
      </w:r>
    </w:p>
    <w:p w14:paraId="5673AED2" w14:textId="3A1F181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5.3.2.5.11</w:t>
      </w:r>
      <w:r>
        <w:rPr>
          <w:rFonts w:asciiTheme="minorHAnsi" w:eastAsiaTheme="minorEastAsia" w:hAnsiTheme="minorHAnsi" w:cstheme="minorBidi"/>
          <w:iCs w:val="0"/>
          <w:noProof/>
          <w:kern w:val="2"/>
          <w:sz w:val="24"/>
          <w:szCs w:val="24"/>
          <w:lang w:val="cs-CZ" w:eastAsia="cs-CZ"/>
          <w14:ligatures w14:val="standardContextual"/>
        </w:rPr>
        <w:tab/>
      </w:r>
      <w:r>
        <w:rPr>
          <w:noProof/>
        </w:rPr>
        <w:t>PROFCACHE (Profile Cache) cleansing</w:t>
      </w:r>
      <w:r>
        <w:rPr>
          <w:noProof/>
        </w:rPr>
        <w:tab/>
      </w:r>
      <w:r>
        <w:rPr>
          <w:noProof/>
        </w:rPr>
        <w:fldChar w:fldCharType="begin"/>
      </w:r>
      <w:r>
        <w:rPr>
          <w:noProof/>
        </w:rPr>
        <w:instrText xml:space="preserve"> PAGEREF _Toc222472534 \h </w:instrText>
      </w:r>
      <w:r>
        <w:rPr>
          <w:noProof/>
        </w:rPr>
      </w:r>
      <w:r>
        <w:rPr>
          <w:noProof/>
        </w:rPr>
        <w:fldChar w:fldCharType="separate"/>
      </w:r>
      <w:r>
        <w:rPr>
          <w:noProof/>
        </w:rPr>
        <w:t>310</w:t>
      </w:r>
      <w:r>
        <w:rPr>
          <w:noProof/>
        </w:rPr>
        <w:fldChar w:fldCharType="end"/>
      </w:r>
    </w:p>
    <w:p w14:paraId="2F0697B7" w14:textId="7DBA0D1A"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5.3.2.5.12</w:t>
      </w:r>
      <w:r>
        <w:rPr>
          <w:rFonts w:asciiTheme="minorHAnsi" w:eastAsiaTheme="minorEastAsia" w:hAnsiTheme="minorHAnsi" w:cstheme="minorBidi"/>
          <w:iCs w:val="0"/>
          <w:noProof/>
          <w:kern w:val="2"/>
          <w:sz w:val="24"/>
          <w:szCs w:val="24"/>
          <w:lang w:val="cs-CZ" w:eastAsia="cs-CZ"/>
          <w14:ligatures w14:val="standardContextual"/>
        </w:rPr>
        <w:tab/>
      </w:r>
      <w:r>
        <w:rPr>
          <w:noProof/>
        </w:rPr>
        <w:t>CUR cleansing thread</w:t>
      </w:r>
      <w:r>
        <w:rPr>
          <w:noProof/>
        </w:rPr>
        <w:tab/>
      </w:r>
      <w:r>
        <w:rPr>
          <w:noProof/>
        </w:rPr>
        <w:fldChar w:fldCharType="begin"/>
      </w:r>
      <w:r>
        <w:rPr>
          <w:noProof/>
        </w:rPr>
        <w:instrText xml:space="preserve"> PAGEREF _Toc222472535 \h </w:instrText>
      </w:r>
      <w:r>
        <w:rPr>
          <w:noProof/>
        </w:rPr>
      </w:r>
      <w:r>
        <w:rPr>
          <w:noProof/>
        </w:rPr>
        <w:fldChar w:fldCharType="separate"/>
      </w:r>
      <w:r>
        <w:rPr>
          <w:noProof/>
        </w:rPr>
        <w:t>310</w:t>
      </w:r>
      <w:r>
        <w:rPr>
          <w:noProof/>
        </w:rPr>
        <w:fldChar w:fldCharType="end"/>
      </w:r>
    </w:p>
    <w:p w14:paraId="2AF710C3" w14:textId="38CBAE6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lastRenderedPageBreak/>
        <w:t>5.3.2.5.13</w:t>
      </w:r>
      <w:r>
        <w:rPr>
          <w:rFonts w:asciiTheme="minorHAnsi" w:eastAsiaTheme="minorEastAsia" w:hAnsiTheme="minorHAnsi" w:cstheme="minorBidi"/>
          <w:iCs w:val="0"/>
          <w:noProof/>
          <w:kern w:val="2"/>
          <w:sz w:val="24"/>
          <w:szCs w:val="24"/>
          <w:lang w:val="cs-CZ" w:eastAsia="cs-CZ"/>
          <w14:ligatures w14:val="standardContextual"/>
        </w:rPr>
        <w:tab/>
      </w:r>
      <w:r>
        <w:rPr>
          <w:noProof/>
        </w:rPr>
        <w:t>VFCONFIG cleansing</w:t>
      </w:r>
      <w:r>
        <w:rPr>
          <w:noProof/>
        </w:rPr>
        <w:tab/>
      </w:r>
      <w:r>
        <w:rPr>
          <w:noProof/>
        </w:rPr>
        <w:fldChar w:fldCharType="begin"/>
      </w:r>
      <w:r>
        <w:rPr>
          <w:noProof/>
        </w:rPr>
        <w:instrText xml:space="preserve"> PAGEREF _Toc222472536 \h </w:instrText>
      </w:r>
      <w:r>
        <w:rPr>
          <w:noProof/>
        </w:rPr>
      </w:r>
      <w:r>
        <w:rPr>
          <w:noProof/>
        </w:rPr>
        <w:fldChar w:fldCharType="separate"/>
      </w:r>
      <w:r>
        <w:rPr>
          <w:noProof/>
        </w:rPr>
        <w:t>311</w:t>
      </w:r>
      <w:r>
        <w:rPr>
          <w:noProof/>
        </w:rPr>
        <w:fldChar w:fldCharType="end"/>
      </w:r>
    </w:p>
    <w:p w14:paraId="634AD50A" w14:textId="14C557D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5.3.2.5.14</w:t>
      </w:r>
      <w:r>
        <w:rPr>
          <w:rFonts w:asciiTheme="minorHAnsi" w:eastAsiaTheme="minorEastAsia" w:hAnsiTheme="minorHAnsi" w:cstheme="minorBidi"/>
          <w:iCs w:val="0"/>
          <w:noProof/>
          <w:kern w:val="2"/>
          <w:sz w:val="24"/>
          <w:szCs w:val="24"/>
          <w:lang w:val="cs-CZ" w:eastAsia="cs-CZ"/>
          <w14:ligatures w14:val="standardContextual"/>
        </w:rPr>
        <w:tab/>
      </w:r>
      <w:r>
        <w:rPr>
          <w:noProof/>
        </w:rPr>
        <w:t>SIEBEL cleansing</w:t>
      </w:r>
      <w:r>
        <w:rPr>
          <w:noProof/>
        </w:rPr>
        <w:tab/>
      </w:r>
      <w:r>
        <w:rPr>
          <w:noProof/>
        </w:rPr>
        <w:fldChar w:fldCharType="begin"/>
      </w:r>
      <w:r>
        <w:rPr>
          <w:noProof/>
        </w:rPr>
        <w:instrText xml:space="preserve"> PAGEREF _Toc222472537 \h </w:instrText>
      </w:r>
      <w:r>
        <w:rPr>
          <w:noProof/>
        </w:rPr>
      </w:r>
      <w:r>
        <w:rPr>
          <w:noProof/>
        </w:rPr>
        <w:fldChar w:fldCharType="separate"/>
      </w:r>
      <w:r>
        <w:rPr>
          <w:noProof/>
        </w:rPr>
        <w:t>311</w:t>
      </w:r>
      <w:r>
        <w:rPr>
          <w:noProof/>
        </w:rPr>
        <w:fldChar w:fldCharType="end"/>
      </w:r>
    </w:p>
    <w:p w14:paraId="48DBD66B" w14:textId="076FE54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5.3.2.5.15</w:t>
      </w:r>
      <w:r>
        <w:rPr>
          <w:rFonts w:asciiTheme="minorHAnsi" w:eastAsiaTheme="minorEastAsia" w:hAnsiTheme="minorHAnsi" w:cstheme="minorBidi"/>
          <w:iCs w:val="0"/>
          <w:noProof/>
          <w:kern w:val="2"/>
          <w:sz w:val="24"/>
          <w:szCs w:val="24"/>
          <w:lang w:val="cs-CZ" w:eastAsia="cs-CZ"/>
          <w14:ligatures w14:val="standardContextual"/>
        </w:rPr>
        <w:tab/>
      </w:r>
      <w:r>
        <w:rPr>
          <w:noProof/>
        </w:rPr>
        <w:t>MTE cleansing</w:t>
      </w:r>
      <w:r>
        <w:rPr>
          <w:noProof/>
        </w:rPr>
        <w:tab/>
      </w:r>
      <w:r>
        <w:rPr>
          <w:noProof/>
        </w:rPr>
        <w:fldChar w:fldCharType="begin"/>
      </w:r>
      <w:r>
        <w:rPr>
          <w:noProof/>
        </w:rPr>
        <w:instrText xml:space="preserve"> PAGEREF _Toc222472538 \h </w:instrText>
      </w:r>
      <w:r>
        <w:rPr>
          <w:noProof/>
        </w:rPr>
      </w:r>
      <w:r>
        <w:rPr>
          <w:noProof/>
        </w:rPr>
        <w:fldChar w:fldCharType="separate"/>
      </w:r>
      <w:r>
        <w:rPr>
          <w:noProof/>
        </w:rPr>
        <w:t>311</w:t>
      </w:r>
      <w:r>
        <w:rPr>
          <w:noProof/>
        </w:rPr>
        <w:fldChar w:fldCharType="end"/>
      </w:r>
    </w:p>
    <w:p w14:paraId="34BDB564" w14:textId="3B38E4C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5.3.2.5.16</w:t>
      </w:r>
      <w:r>
        <w:rPr>
          <w:rFonts w:asciiTheme="minorHAnsi" w:eastAsiaTheme="minorEastAsia" w:hAnsiTheme="minorHAnsi" w:cstheme="minorBidi"/>
          <w:iCs w:val="0"/>
          <w:noProof/>
          <w:kern w:val="2"/>
          <w:sz w:val="24"/>
          <w:szCs w:val="24"/>
          <w:lang w:val="cs-CZ" w:eastAsia="cs-CZ"/>
          <w14:ligatures w14:val="standardContextual"/>
        </w:rPr>
        <w:tab/>
      </w:r>
      <w:r>
        <w:rPr>
          <w:noProof/>
        </w:rPr>
        <w:t>ACR cleansing</w:t>
      </w:r>
      <w:r>
        <w:rPr>
          <w:noProof/>
        </w:rPr>
        <w:tab/>
      </w:r>
      <w:r>
        <w:rPr>
          <w:noProof/>
        </w:rPr>
        <w:fldChar w:fldCharType="begin"/>
      </w:r>
      <w:r>
        <w:rPr>
          <w:noProof/>
        </w:rPr>
        <w:instrText xml:space="preserve"> PAGEREF _Toc222472539 \h </w:instrText>
      </w:r>
      <w:r>
        <w:rPr>
          <w:noProof/>
        </w:rPr>
      </w:r>
      <w:r>
        <w:rPr>
          <w:noProof/>
        </w:rPr>
        <w:fldChar w:fldCharType="separate"/>
      </w:r>
      <w:r>
        <w:rPr>
          <w:noProof/>
        </w:rPr>
        <w:t>312</w:t>
      </w:r>
      <w:r>
        <w:rPr>
          <w:noProof/>
        </w:rPr>
        <w:fldChar w:fldCharType="end"/>
      </w:r>
    </w:p>
    <w:p w14:paraId="6CE49418" w14:textId="5C8651E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5.3.2.5.17</w:t>
      </w:r>
      <w:r>
        <w:rPr>
          <w:rFonts w:asciiTheme="minorHAnsi" w:eastAsiaTheme="minorEastAsia" w:hAnsiTheme="minorHAnsi" w:cstheme="minorBidi"/>
          <w:iCs w:val="0"/>
          <w:noProof/>
          <w:kern w:val="2"/>
          <w:sz w:val="24"/>
          <w:szCs w:val="24"/>
          <w:lang w:val="cs-CZ" w:eastAsia="cs-CZ"/>
          <w14:ligatures w14:val="standardContextual"/>
        </w:rPr>
        <w:tab/>
      </w:r>
      <w:r>
        <w:rPr>
          <w:noProof/>
        </w:rPr>
        <w:t>MNP cleansing</w:t>
      </w:r>
      <w:r>
        <w:rPr>
          <w:noProof/>
        </w:rPr>
        <w:tab/>
      </w:r>
      <w:r>
        <w:rPr>
          <w:noProof/>
        </w:rPr>
        <w:fldChar w:fldCharType="begin"/>
      </w:r>
      <w:r>
        <w:rPr>
          <w:noProof/>
        </w:rPr>
        <w:instrText xml:space="preserve"> PAGEREF _Toc222472540 \h </w:instrText>
      </w:r>
      <w:r>
        <w:rPr>
          <w:noProof/>
        </w:rPr>
      </w:r>
      <w:r>
        <w:rPr>
          <w:noProof/>
        </w:rPr>
        <w:fldChar w:fldCharType="separate"/>
      </w:r>
      <w:r>
        <w:rPr>
          <w:noProof/>
        </w:rPr>
        <w:t>312</w:t>
      </w:r>
      <w:r>
        <w:rPr>
          <w:noProof/>
        </w:rPr>
        <w:fldChar w:fldCharType="end"/>
      </w:r>
    </w:p>
    <w:p w14:paraId="18124399" w14:textId="30C2A513"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5.3.2.5.18</w:t>
      </w:r>
      <w:r>
        <w:rPr>
          <w:rFonts w:asciiTheme="minorHAnsi" w:eastAsiaTheme="minorEastAsia" w:hAnsiTheme="minorHAnsi" w:cstheme="minorBidi"/>
          <w:iCs w:val="0"/>
          <w:noProof/>
          <w:kern w:val="2"/>
          <w:sz w:val="24"/>
          <w:szCs w:val="24"/>
          <w:lang w:val="cs-CZ" w:eastAsia="cs-CZ"/>
          <w14:ligatures w14:val="standardContextual"/>
        </w:rPr>
        <w:tab/>
      </w:r>
      <w:r>
        <w:rPr>
          <w:noProof/>
        </w:rPr>
        <w:t>HARPAGON cleansing</w:t>
      </w:r>
      <w:r>
        <w:rPr>
          <w:noProof/>
        </w:rPr>
        <w:tab/>
      </w:r>
      <w:r>
        <w:rPr>
          <w:noProof/>
        </w:rPr>
        <w:fldChar w:fldCharType="begin"/>
      </w:r>
      <w:r>
        <w:rPr>
          <w:noProof/>
        </w:rPr>
        <w:instrText xml:space="preserve"> PAGEREF _Toc222472541 \h </w:instrText>
      </w:r>
      <w:r>
        <w:rPr>
          <w:noProof/>
        </w:rPr>
      </w:r>
      <w:r>
        <w:rPr>
          <w:noProof/>
        </w:rPr>
        <w:fldChar w:fldCharType="separate"/>
      </w:r>
      <w:r>
        <w:rPr>
          <w:noProof/>
        </w:rPr>
        <w:t>312</w:t>
      </w:r>
      <w:r>
        <w:rPr>
          <w:noProof/>
        </w:rPr>
        <w:fldChar w:fldCharType="end"/>
      </w:r>
    </w:p>
    <w:p w14:paraId="0FB80732" w14:textId="5AB14FEB"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5.3.2.5.19</w:t>
      </w:r>
      <w:r>
        <w:rPr>
          <w:rFonts w:asciiTheme="minorHAnsi" w:eastAsiaTheme="minorEastAsia" w:hAnsiTheme="minorHAnsi" w:cstheme="minorBidi"/>
          <w:iCs w:val="0"/>
          <w:noProof/>
          <w:kern w:val="2"/>
          <w:sz w:val="24"/>
          <w:szCs w:val="24"/>
          <w:lang w:val="cs-CZ" w:eastAsia="cs-CZ"/>
          <w14:ligatures w14:val="standardContextual"/>
        </w:rPr>
        <w:tab/>
      </w:r>
      <w:r>
        <w:rPr>
          <w:noProof/>
        </w:rPr>
        <w:t>SMDP+ (ESIM) cleansing</w:t>
      </w:r>
      <w:r>
        <w:rPr>
          <w:noProof/>
        </w:rPr>
        <w:tab/>
      </w:r>
      <w:r>
        <w:rPr>
          <w:noProof/>
        </w:rPr>
        <w:fldChar w:fldCharType="begin"/>
      </w:r>
      <w:r>
        <w:rPr>
          <w:noProof/>
        </w:rPr>
        <w:instrText xml:space="preserve"> PAGEREF _Toc222472542 \h </w:instrText>
      </w:r>
      <w:r>
        <w:rPr>
          <w:noProof/>
        </w:rPr>
      </w:r>
      <w:r>
        <w:rPr>
          <w:noProof/>
        </w:rPr>
        <w:fldChar w:fldCharType="separate"/>
      </w:r>
      <w:r>
        <w:rPr>
          <w:noProof/>
        </w:rPr>
        <w:t>313</w:t>
      </w:r>
      <w:r>
        <w:rPr>
          <w:noProof/>
        </w:rPr>
        <w:fldChar w:fldCharType="end"/>
      </w:r>
    </w:p>
    <w:p w14:paraId="21F8CF00" w14:textId="303B680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5.3.2.5.20</w:t>
      </w:r>
      <w:r>
        <w:rPr>
          <w:rFonts w:asciiTheme="minorHAnsi" w:eastAsiaTheme="minorEastAsia" w:hAnsiTheme="minorHAnsi" w:cstheme="minorBidi"/>
          <w:iCs w:val="0"/>
          <w:noProof/>
          <w:kern w:val="2"/>
          <w:sz w:val="24"/>
          <w:szCs w:val="24"/>
          <w:lang w:val="cs-CZ" w:eastAsia="cs-CZ"/>
          <w14:ligatures w14:val="standardContextual"/>
        </w:rPr>
        <w:tab/>
      </w:r>
      <w:r>
        <w:rPr>
          <w:noProof/>
        </w:rPr>
        <w:t>SDS cleansing thread</w:t>
      </w:r>
      <w:r>
        <w:rPr>
          <w:noProof/>
        </w:rPr>
        <w:tab/>
      </w:r>
      <w:r>
        <w:rPr>
          <w:noProof/>
        </w:rPr>
        <w:fldChar w:fldCharType="begin"/>
      </w:r>
      <w:r>
        <w:rPr>
          <w:noProof/>
        </w:rPr>
        <w:instrText xml:space="preserve"> PAGEREF _Toc222472543 \h </w:instrText>
      </w:r>
      <w:r>
        <w:rPr>
          <w:noProof/>
        </w:rPr>
      </w:r>
      <w:r>
        <w:rPr>
          <w:noProof/>
        </w:rPr>
        <w:fldChar w:fldCharType="separate"/>
      </w:r>
      <w:r>
        <w:rPr>
          <w:noProof/>
        </w:rPr>
        <w:t>314</w:t>
      </w:r>
      <w:r>
        <w:rPr>
          <w:noProof/>
        </w:rPr>
        <w:fldChar w:fldCharType="end"/>
      </w:r>
    </w:p>
    <w:p w14:paraId="6129F190" w14:textId="336D543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5.3.2.5.21</w:t>
      </w:r>
      <w:r>
        <w:rPr>
          <w:rFonts w:asciiTheme="minorHAnsi" w:eastAsiaTheme="minorEastAsia" w:hAnsiTheme="minorHAnsi" w:cstheme="minorBidi"/>
          <w:iCs w:val="0"/>
          <w:noProof/>
          <w:kern w:val="2"/>
          <w:sz w:val="24"/>
          <w:szCs w:val="24"/>
          <w:lang w:val="cs-CZ" w:eastAsia="cs-CZ"/>
          <w14:ligatures w14:val="standardContextual"/>
        </w:rPr>
        <w:tab/>
      </w:r>
      <w:r>
        <w:rPr>
          <w:noProof/>
        </w:rPr>
        <w:t>RCS cleansing thread</w:t>
      </w:r>
      <w:r>
        <w:rPr>
          <w:noProof/>
        </w:rPr>
        <w:tab/>
      </w:r>
      <w:r>
        <w:rPr>
          <w:noProof/>
        </w:rPr>
        <w:fldChar w:fldCharType="begin"/>
      </w:r>
      <w:r>
        <w:rPr>
          <w:noProof/>
        </w:rPr>
        <w:instrText xml:space="preserve"> PAGEREF _Toc222472544 \h </w:instrText>
      </w:r>
      <w:r>
        <w:rPr>
          <w:noProof/>
        </w:rPr>
      </w:r>
      <w:r>
        <w:rPr>
          <w:noProof/>
        </w:rPr>
        <w:fldChar w:fldCharType="separate"/>
      </w:r>
      <w:r>
        <w:rPr>
          <w:noProof/>
        </w:rPr>
        <w:t>314</w:t>
      </w:r>
      <w:r>
        <w:rPr>
          <w:noProof/>
        </w:rPr>
        <w:fldChar w:fldCharType="end"/>
      </w:r>
    </w:p>
    <w:p w14:paraId="212514DB" w14:textId="3947F07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w:t>
      </w:r>
      <w:r>
        <w:rPr>
          <w:rFonts w:asciiTheme="minorHAnsi" w:eastAsiaTheme="minorEastAsia" w:hAnsiTheme="minorHAnsi" w:cstheme="minorBidi"/>
          <w:iCs w:val="0"/>
          <w:noProof/>
          <w:kern w:val="2"/>
          <w:sz w:val="24"/>
          <w:szCs w:val="24"/>
          <w:lang w:val="cs-CZ" w:eastAsia="cs-CZ"/>
          <w14:ligatures w14:val="standardContextual"/>
        </w:rPr>
        <w:tab/>
      </w:r>
      <w:r>
        <w:rPr>
          <w:noProof/>
        </w:rPr>
        <w:t>Network Cleansing</w:t>
      </w:r>
      <w:r>
        <w:rPr>
          <w:noProof/>
        </w:rPr>
        <w:tab/>
      </w:r>
      <w:r>
        <w:rPr>
          <w:noProof/>
        </w:rPr>
        <w:fldChar w:fldCharType="begin"/>
      </w:r>
      <w:r>
        <w:rPr>
          <w:noProof/>
        </w:rPr>
        <w:instrText xml:space="preserve"> PAGEREF _Toc222472545 \h </w:instrText>
      </w:r>
      <w:r>
        <w:rPr>
          <w:noProof/>
        </w:rPr>
      </w:r>
      <w:r>
        <w:rPr>
          <w:noProof/>
        </w:rPr>
        <w:fldChar w:fldCharType="separate"/>
      </w:r>
      <w:r>
        <w:rPr>
          <w:noProof/>
        </w:rPr>
        <w:t>315</w:t>
      </w:r>
      <w:r>
        <w:rPr>
          <w:noProof/>
        </w:rPr>
        <w:fldChar w:fldCharType="end"/>
      </w:r>
    </w:p>
    <w:p w14:paraId="269DCC7C" w14:textId="13963C28"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w:t>
      </w:r>
      <w:r>
        <w:rPr>
          <w:rFonts w:asciiTheme="minorHAnsi" w:eastAsiaTheme="minorEastAsia" w:hAnsiTheme="minorHAnsi" w:cstheme="minorBidi"/>
          <w:iCs w:val="0"/>
          <w:noProof/>
          <w:kern w:val="2"/>
          <w:sz w:val="24"/>
          <w:szCs w:val="24"/>
          <w:lang w:val="cs-CZ" w:eastAsia="cs-CZ"/>
          <w14:ligatures w14:val="standardContextual"/>
        </w:rPr>
        <w:tab/>
      </w:r>
      <w:r>
        <w:rPr>
          <w:noProof/>
        </w:rPr>
        <w:t>mtasSubscription service</w:t>
      </w:r>
      <w:r>
        <w:rPr>
          <w:noProof/>
        </w:rPr>
        <w:tab/>
      </w:r>
      <w:r>
        <w:rPr>
          <w:noProof/>
        </w:rPr>
        <w:fldChar w:fldCharType="begin"/>
      </w:r>
      <w:r>
        <w:rPr>
          <w:noProof/>
        </w:rPr>
        <w:instrText xml:space="preserve"> PAGEREF _Toc222472546 \h </w:instrText>
      </w:r>
      <w:r>
        <w:rPr>
          <w:noProof/>
        </w:rPr>
      </w:r>
      <w:r>
        <w:rPr>
          <w:noProof/>
        </w:rPr>
        <w:fldChar w:fldCharType="separate"/>
      </w:r>
      <w:r>
        <w:rPr>
          <w:noProof/>
        </w:rPr>
        <w:t>316</w:t>
      </w:r>
      <w:r>
        <w:rPr>
          <w:noProof/>
        </w:rPr>
        <w:fldChar w:fldCharType="end"/>
      </w:r>
    </w:p>
    <w:p w14:paraId="0EBA69FF" w14:textId="491446E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5.3.2.6.2</w:t>
      </w:r>
      <w:r>
        <w:rPr>
          <w:rFonts w:asciiTheme="minorHAnsi" w:eastAsiaTheme="minorEastAsia" w:hAnsiTheme="minorHAnsi" w:cstheme="minorBidi"/>
          <w:iCs w:val="0"/>
          <w:noProof/>
          <w:kern w:val="2"/>
          <w:sz w:val="24"/>
          <w:szCs w:val="24"/>
          <w:lang w:val="cs-CZ" w:eastAsia="cs-CZ"/>
          <w14:ligatures w14:val="standardContextual"/>
        </w:rPr>
        <w:tab/>
      </w:r>
      <w:r>
        <w:rPr>
          <w:noProof/>
        </w:rPr>
        <w:t>dnsSubscription service</w:t>
      </w:r>
      <w:r>
        <w:rPr>
          <w:noProof/>
        </w:rPr>
        <w:tab/>
      </w:r>
      <w:r>
        <w:rPr>
          <w:noProof/>
        </w:rPr>
        <w:fldChar w:fldCharType="begin"/>
      </w:r>
      <w:r>
        <w:rPr>
          <w:noProof/>
        </w:rPr>
        <w:instrText xml:space="preserve"> PAGEREF _Toc222472547 \h </w:instrText>
      </w:r>
      <w:r>
        <w:rPr>
          <w:noProof/>
        </w:rPr>
      </w:r>
      <w:r>
        <w:rPr>
          <w:noProof/>
        </w:rPr>
        <w:fldChar w:fldCharType="separate"/>
      </w:r>
      <w:r>
        <w:rPr>
          <w:noProof/>
        </w:rPr>
        <w:t>317</w:t>
      </w:r>
      <w:r>
        <w:rPr>
          <w:noProof/>
        </w:rPr>
        <w:fldChar w:fldCharType="end"/>
      </w:r>
    </w:p>
    <w:p w14:paraId="208110EA" w14:textId="2804AFD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5.3.2.6.3</w:t>
      </w:r>
      <w:r>
        <w:rPr>
          <w:rFonts w:asciiTheme="minorHAnsi" w:eastAsiaTheme="minorEastAsia" w:hAnsiTheme="minorHAnsi" w:cstheme="minorBidi"/>
          <w:iCs w:val="0"/>
          <w:noProof/>
          <w:kern w:val="2"/>
          <w:sz w:val="24"/>
          <w:szCs w:val="24"/>
          <w:lang w:val="cs-CZ" w:eastAsia="cs-CZ"/>
          <w14:ligatures w14:val="standardContextual"/>
        </w:rPr>
        <w:tab/>
      </w:r>
      <w:r>
        <w:rPr>
          <w:noProof/>
        </w:rPr>
        <w:t>imsSubscription service</w:t>
      </w:r>
      <w:r>
        <w:rPr>
          <w:noProof/>
        </w:rPr>
        <w:tab/>
      </w:r>
      <w:r>
        <w:rPr>
          <w:noProof/>
        </w:rPr>
        <w:fldChar w:fldCharType="begin"/>
      </w:r>
      <w:r>
        <w:rPr>
          <w:noProof/>
        </w:rPr>
        <w:instrText xml:space="preserve"> PAGEREF _Toc222472548 \h </w:instrText>
      </w:r>
      <w:r>
        <w:rPr>
          <w:noProof/>
        </w:rPr>
      </w:r>
      <w:r>
        <w:rPr>
          <w:noProof/>
        </w:rPr>
        <w:fldChar w:fldCharType="separate"/>
      </w:r>
      <w:r>
        <w:rPr>
          <w:noProof/>
        </w:rPr>
        <w:t>317</w:t>
      </w:r>
      <w:r>
        <w:rPr>
          <w:noProof/>
        </w:rPr>
        <w:fldChar w:fldCharType="end"/>
      </w:r>
    </w:p>
    <w:p w14:paraId="12729A1B" w14:textId="493FAB86"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5.3.2.6.4</w:t>
      </w:r>
      <w:r>
        <w:rPr>
          <w:rFonts w:asciiTheme="minorHAnsi" w:eastAsiaTheme="minorEastAsia" w:hAnsiTheme="minorHAnsi" w:cstheme="minorBidi"/>
          <w:iCs w:val="0"/>
          <w:noProof/>
          <w:kern w:val="2"/>
          <w:sz w:val="24"/>
          <w:szCs w:val="24"/>
          <w:lang w:val="cs-CZ" w:eastAsia="cs-CZ"/>
          <w14:ligatures w14:val="standardContextual"/>
        </w:rPr>
        <w:tab/>
      </w:r>
      <w:r>
        <w:rPr>
          <w:noProof/>
        </w:rPr>
        <w:t>epsSubscription service</w:t>
      </w:r>
      <w:r>
        <w:rPr>
          <w:noProof/>
        </w:rPr>
        <w:tab/>
      </w:r>
      <w:r>
        <w:rPr>
          <w:noProof/>
        </w:rPr>
        <w:fldChar w:fldCharType="begin"/>
      </w:r>
      <w:r>
        <w:rPr>
          <w:noProof/>
        </w:rPr>
        <w:instrText xml:space="preserve"> PAGEREF _Toc222472549 \h </w:instrText>
      </w:r>
      <w:r>
        <w:rPr>
          <w:noProof/>
        </w:rPr>
      </w:r>
      <w:r>
        <w:rPr>
          <w:noProof/>
        </w:rPr>
        <w:fldChar w:fldCharType="separate"/>
      </w:r>
      <w:r>
        <w:rPr>
          <w:noProof/>
        </w:rPr>
        <w:t>318</w:t>
      </w:r>
      <w:r>
        <w:rPr>
          <w:noProof/>
        </w:rPr>
        <w:fldChar w:fldCharType="end"/>
      </w:r>
    </w:p>
    <w:p w14:paraId="518EC105" w14:textId="7479240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5.3.2.6.5</w:t>
      </w:r>
      <w:r>
        <w:rPr>
          <w:rFonts w:asciiTheme="minorHAnsi" w:eastAsiaTheme="minorEastAsia" w:hAnsiTheme="minorHAnsi" w:cstheme="minorBidi"/>
          <w:iCs w:val="0"/>
          <w:noProof/>
          <w:kern w:val="2"/>
          <w:sz w:val="24"/>
          <w:szCs w:val="24"/>
          <w:lang w:val="cs-CZ" w:eastAsia="cs-CZ"/>
          <w14:ligatures w14:val="standardContextual"/>
        </w:rPr>
        <w:tab/>
      </w:r>
      <w:r>
        <w:rPr>
          <w:noProof/>
        </w:rPr>
        <w:t>curContentFilter service</w:t>
      </w:r>
      <w:r>
        <w:rPr>
          <w:noProof/>
        </w:rPr>
        <w:tab/>
      </w:r>
      <w:r>
        <w:rPr>
          <w:noProof/>
        </w:rPr>
        <w:fldChar w:fldCharType="begin"/>
      </w:r>
      <w:r>
        <w:rPr>
          <w:noProof/>
        </w:rPr>
        <w:instrText xml:space="preserve"> PAGEREF _Toc222472550 \h </w:instrText>
      </w:r>
      <w:r>
        <w:rPr>
          <w:noProof/>
        </w:rPr>
      </w:r>
      <w:r>
        <w:rPr>
          <w:noProof/>
        </w:rPr>
        <w:fldChar w:fldCharType="separate"/>
      </w:r>
      <w:r>
        <w:rPr>
          <w:noProof/>
        </w:rPr>
        <w:t>318</w:t>
      </w:r>
      <w:r>
        <w:rPr>
          <w:noProof/>
        </w:rPr>
        <w:fldChar w:fldCharType="end"/>
      </w:r>
    </w:p>
    <w:p w14:paraId="6C8FB408" w14:textId="4CDB281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5.3.2.6.6</w:t>
      </w:r>
      <w:r>
        <w:rPr>
          <w:rFonts w:asciiTheme="minorHAnsi" w:eastAsiaTheme="minorEastAsia" w:hAnsiTheme="minorHAnsi" w:cstheme="minorBidi"/>
          <w:iCs w:val="0"/>
          <w:noProof/>
          <w:kern w:val="2"/>
          <w:sz w:val="24"/>
          <w:szCs w:val="24"/>
          <w:lang w:val="cs-CZ" w:eastAsia="cs-CZ"/>
          <w14:ligatures w14:val="standardContextual"/>
        </w:rPr>
        <w:tab/>
      </w:r>
      <w:r>
        <w:rPr>
          <w:noProof/>
        </w:rPr>
        <w:t>gprsProfile service</w:t>
      </w:r>
      <w:r>
        <w:rPr>
          <w:noProof/>
        </w:rPr>
        <w:tab/>
      </w:r>
      <w:r>
        <w:rPr>
          <w:noProof/>
        </w:rPr>
        <w:fldChar w:fldCharType="begin"/>
      </w:r>
      <w:r>
        <w:rPr>
          <w:noProof/>
        </w:rPr>
        <w:instrText xml:space="preserve"> PAGEREF _Toc222472551 \h </w:instrText>
      </w:r>
      <w:r>
        <w:rPr>
          <w:noProof/>
        </w:rPr>
      </w:r>
      <w:r>
        <w:rPr>
          <w:noProof/>
        </w:rPr>
        <w:fldChar w:fldCharType="separate"/>
      </w:r>
      <w:r>
        <w:rPr>
          <w:noProof/>
        </w:rPr>
        <w:t>318</w:t>
      </w:r>
      <w:r>
        <w:rPr>
          <w:noProof/>
        </w:rPr>
        <w:fldChar w:fldCharType="end"/>
      </w:r>
    </w:p>
    <w:p w14:paraId="5FFA813A" w14:textId="058CE5DF"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5.3.2.6.7</w:t>
      </w:r>
      <w:r>
        <w:rPr>
          <w:rFonts w:asciiTheme="minorHAnsi" w:eastAsiaTheme="minorEastAsia" w:hAnsiTheme="minorHAnsi" w:cstheme="minorBidi"/>
          <w:iCs w:val="0"/>
          <w:noProof/>
          <w:kern w:val="2"/>
          <w:sz w:val="24"/>
          <w:szCs w:val="24"/>
          <w:lang w:val="cs-CZ" w:eastAsia="cs-CZ"/>
          <w14:ligatures w14:val="standardContextual"/>
        </w:rPr>
        <w:tab/>
      </w:r>
      <w:r>
        <w:rPr>
          <w:noProof/>
        </w:rPr>
        <w:t>ocsProfile service</w:t>
      </w:r>
      <w:r>
        <w:rPr>
          <w:noProof/>
        </w:rPr>
        <w:tab/>
      </w:r>
      <w:r>
        <w:rPr>
          <w:noProof/>
        </w:rPr>
        <w:fldChar w:fldCharType="begin"/>
      </w:r>
      <w:r>
        <w:rPr>
          <w:noProof/>
        </w:rPr>
        <w:instrText xml:space="preserve"> PAGEREF _Toc222472552 \h </w:instrText>
      </w:r>
      <w:r>
        <w:rPr>
          <w:noProof/>
        </w:rPr>
      </w:r>
      <w:r>
        <w:rPr>
          <w:noProof/>
        </w:rPr>
        <w:fldChar w:fldCharType="separate"/>
      </w:r>
      <w:r>
        <w:rPr>
          <w:noProof/>
        </w:rPr>
        <w:t>318</w:t>
      </w:r>
      <w:r>
        <w:rPr>
          <w:noProof/>
        </w:rPr>
        <w:fldChar w:fldCharType="end"/>
      </w:r>
    </w:p>
    <w:p w14:paraId="283C84AF" w14:textId="0F9D993B"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5.3.2.6.8</w:t>
      </w:r>
      <w:r>
        <w:rPr>
          <w:rFonts w:asciiTheme="minorHAnsi" w:eastAsiaTheme="minorEastAsia" w:hAnsiTheme="minorHAnsi" w:cstheme="minorBidi"/>
          <w:iCs w:val="0"/>
          <w:noProof/>
          <w:kern w:val="2"/>
          <w:sz w:val="24"/>
          <w:szCs w:val="24"/>
          <w:lang w:val="cs-CZ" w:eastAsia="cs-CZ"/>
          <w14:ligatures w14:val="standardContextual"/>
        </w:rPr>
        <w:tab/>
      </w:r>
      <w:r>
        <w:rPr>
          <w:noProof/>
        </w:rPr>
        <w:t>ocsUserAccess service</w:t>
      </w:r>
      <w:r>
        <w:rPr>
          <w:noProof/>
        </w:rPr>
        <w:tab/>
      </w:r>
      <w:r>
        <w:rPr>
          <w:noProof/>
        </w:rPr>
        <w:fldChar w:fldCharType="begin"/>
      </w:r>
      <w:r>
        <w:rPr>
          <w:noProof/>
        </w:rPr>
        <w:instrText xml:space="preserve"> PAGEREF _Toc222472553 \h </w:instrText>
      </w:r>
      <w:r>
        <w:rPr>
          <w:noProof/>
        </w:rPr>
      </w:r>
      <w:r>
        <w:rPr>
          <w:noProof/>
        </w:rPr>
        <w:fldChar w:fldCharType="separate"/>
      </w:r>
      <w:r>
        <w:rPr>
          <w:noProof/>
        </w:rPr>
        <w:t>318</w:t>
      </w:r>
      <w:r>
        <w:rPr>
          <w:noProof/>
        </w:rPr>
        <w:fldChar w:fldCharType="end"/>
      </w:r>
    </w:p>
    <w:p w14:paraId="34BAF5A8" w14:textId="69E30BC9"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5.3.2.6.9</w:t>
      </w:r>
      <w:r>
        <w:rPr>
          <w:rFonts w:asciiTheme="minorHAnsi" w:eastAsiaTheme="minorEastAsia" w:hAnsiTheme="minorHAnsi" w:cstheme="minorBidi"/>
          <w:iCs w:val="0"/>
          <w:noProof/>
          <w:kern w:val="2"/>
          <w:sz w:val="24"/>
          <w:szCs w:val="24"/>
          <w:lang w:val="cs-CZ" w:eastAsia="cs-CZ"/>
          <w14:ligatures w14:val="standardContextual"/>
        </w:rPr>
        <w:tab/>
      </w:r>
      <w:r>
        <w:rPr>
          <w:noProof/>
        </w:rPr>
        <w:t>pcrfProfile service</w:t>
      </w:r>
      <w:r>
        <w:rPr>
          <w:noProof/>
        </w:rPr>
        <w:tab/>
      </w:r>
      <w:r>
        <w:rPr>
          <w:noProof/>
        </w:rPr>
        <w:fldChar w:fldCharType="begin"/>
      </w:r>
      <w:r>
        <w:rPr>
          <w:noProof/>
        </w:rPr>
        <w:instrText xml:space="preserve"> PAGEREF _Toc222472554 \h </w:instrText>
      </w:r>
      <w:r>
        <w:rPr>
          <w:noProof/>
        </w:rPr>
      </w:r>
      <w:r>
        <w:rPr>
          <w:noProof/>
        </w:rPr>
        <w:fldChar w:fldCharType="separate"/>
      </w:r>
      <w:r>
        <w:rPr>
          <w:noProof/>
        </w:rPr>
        <w:t>318</w:t>
      </w:r>
      <w:r>
        <w:rPr>
          <w:noProof/>
        </w:rPr>
        <w:fldChar w:fldCharType="end"/>
      </w:r>
    </w:p>
    <w:p w14:paraId="036EFDD5" w14:textId="566631C5"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5.3.2.6.10</w:t>
      </w:r>
      <w:r>
        <w:rPr>
          <w:rFonts w:asciiTheme="minorHAnsi" w:eastAsiaTheme="minorEastAsia" w:hAnsiTheme="minorHAnsi" w:cstheme="minorBidi"/>
          <w:iCs w:val="0"/>
          <w:noProof/>
          <w:kern w:val="2"/>
          <w:sz w:val="24"/>
          <w:szCs w:val="24"/>
          <w:lang w:val="cs-CZ" w:eastAsia="cs-CZ"/>
          <w14:ligatures w14:val="standardContextual"/>
        </w:rPr>
        <w:tab/>
      </w:r>
      <w:r>
        <w:rPr>
          <w:noProof/>
        </w:rPr>
        <w:t>profile service (HLR)</w:t>
      </w:r>
      <w:r>
        <w:rPr>
          <w:noProof/>
        </w:rPr>
        <w:tab/>
      </w:r>
      <w:r>
        <w:rPr>
          <w:noProof/>
        </w:rPr>
        <w:fldChar w:fldCharType="begin"/>
      </w:r>
      <w:r>
        <w:rPr>
          <w:noProof/>
        </w:rPr>
        <w:instrText xml:space="preserve"> PAGEREF _Toc222472555 \h </w:instrText>
      </w:r>
      <w:r>
        <w:rPr>
          <w:noProof/>
        </w:rPr>
      </w:r>
      <w:r>
        <w:rPr>
          <w:noProof/>
        </w:rPr>
        <w:fldChar w:fldCharType="separate"/>
      </w:r>
      <w:r>
        <w:rPr>
          <w:noProof/>
        </w:rPr>
        <w:t>319</w:t>
      </w:r>
      <w:r>
        <w:rPr>
          <w:noProof/>
        </w:rPr>
        <w:fldChar w:fldCharType="end"/>
      </w:r>
    </w:p>
    <w:p w14:paraId="540C9903" w14:textId="19B4129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5.3.2.6.11</w:t>
      </w:r>
      <w:r>
        <w:rPr>
          <w:rFonts w:asciiTheme="minorHAnsi" w:eastAsiaTheme="minorEastAsia" w:hAnsiTheme="minorHAnsi" w:cstheme="minorBidi"/>
          <w:iCs w:val="0"/>
          <w:noProof/>
          <w:kern w:val="2"/>
          <w:sz w:val="24"/>
          <w:szCs w:val="24"/>
          <w:lang w:val="cs-CZ" w:eastAsia="cs-CZ"/>
          <w14:ligatures w14:val="standardContextual"/>
        </w:rPr>
        <w:tab/>
      </w:r>
      <w:r>
        <w:rPr>
          <w:noProof/>
        </w:rPr>
        <w:t>portedNumber service (FNR)</w:t>
      </w:r>
      <w:r>
        <w:rPr>
          <w:noProof/>
        </w:rPr>
        <w:tab/>
      </w:r>
      <w:r>
        <w:rPr>
          <w:noProof/>
        </w:rPr>
        <w:fldChar w:fldCharType="begin"/>
      </w:r>
      <w:r>
        <w:rPr>
          <w:noProof/>
        </w:rPr>
        <w:instrText xml:space="preserve"> PAGEREF _Toc222472556 \h </w:instrText>
      </w:r>
      <w:r>
        <w:rPr>
          <w:noProof/>
        </w:rPr>
      </w:r>
      <w:r>
        <w:rPr>
          <w:noProof/>
        </w:rPr>
        <w:fldChar w:fldCharType="separate"/>
      </w:r>
      <w:r>
        <w:rPr>
          <w:noProof/>
        </w:rPr>
        <w:t>319</w:t>
      </w:r>
      <w:r>
        <w:rPr>
          <w:noProof/>
        </w:rPr>
        <w:fldChar w:fldCharType="end"/>
      </w:r>
    </w:p>
    <w:p w14:paraId="0256F09E" w14:textId="4086B1E8"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5.3.2.6.12</w:t>
      </w:r>
      <w:r>
        <w:rPr>
          <w:rFonts w:asciiTheme="minorHAnsi" w:eastAsiaTheme="minorEastAsia" w:hAnsiTheme="minorHAnsi" w:cstheme="minorBidi"/>
          <w:iCs w:val="0"/>
          <w:noProof/>
          <w:kern w:val="2"/>
          <w:sz w:val="24"/>
          <w:szCs w:val="24"/>
          <w:lang w:val="cs-CZ" w:eastAsia="cs-CZ"/>
          <w14:ligatures w14:val="standardContextual"/>
        </w:rPr>
        <w:tab/>
      </w:r>
      <w:r>
        <w:rPr>
          <w:noProof/>
        </w:rPr>
        <w:t>sms2email service</w:t>
      </w:r>
      <w:r>
        <w:rPr>
          <w:noProof/>
        </w:rPr>
        <w:tab/>
      </w:r>
      <w:r>
        <w:rPr>
          <w:noProof/>
        </w:rPr>
        <w:fldChar w:fldCharType="begin"/>
      </w:r>
      <w:r>
        <w:rPr>
          <w:noProof/>
        </w:rPr>
        <w:instrText xml:space="preserve"> PAGEREF _Toc222472557 \h </w:instrText>
      </w:r>
      <w:r>
        <w:rPr>
          <w:noProof/>
        </w:rPr>
      </w:r>
      <w:r>
        <w:rPr>
          <w:noProof/>
        </w:rPr>
        <w:fldChar w:fldCharType="separate"/>
      </w:r>
      <w:r>
        <w:rPr>
          <w:noProof/>
        </w:rPr>
        <w:t>319</w:t>
      </w:r>
      <w:r>
        <w:rPr>
          <w:noProof/>
        </w:rPr>
        <w:fldChar w:fldCharType="end"/>
      </w:r>
    </w:p>
    <w:p w14:paraId="5C599FC9" w14:textId="3864DD3C"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5.3.2.6.13</w:t>
      </w:r>
      <w:r>
        <w:rPr>
          <w:rFonts w:asciiTheme="minorHAnsi" w:eastAsiaTheme="minorEastAsia" w:hAnsiTheme="minorHAnsi" w:cstheme="minorBidi"/>
          <w:iCs w:val="0"/>
          <w:noProof/>
          <w:kern w:val="2"/>
          <w:sz w:val="24"/>
          <w:szCs w:val="24"/>
          <w:lang w:val="cs-CZ" w:eastAsia="cs-CZ"/>
          <w14:ligatures w14:val="standardContextual"/>
        </w:rPr>
        <w:tab/>
      </w:r>
      <w:r>
        <w:rPr>
          <w:noProof/>
        </w:rPr>
        <w:t>mms service</w:t>
      </w:r>
      <w:r>
        <w:rPr>
          <w:noProof/>
        </w:rPr>
        <w:tab/>
      </w:r>
      <w:r>
        <w:rPr>
          <w:noProof/>
        </w:rPr>
        <w:fldChar w:fldCharType="begin"/>
      </w:r>
      <w:r>
        <w:rPr>
          <w:noProof/>
        </w:rPr>
        <w:instrText xml:space="preserve"> PAGEREF _Toc222472558 \h </w:instrText>
      </w:r>
      <w:r>
        <w:rPr>
          <w:noProof/>
        </w:rPr>
      </w:r>
      <w:r>
        <w:rPr>
          <w:noProof/>
        </w:rPr>
        <w:fldChar w:fldCharType="separate"/>
      </w:r>
      <w:r>
        <w:rPr>
          <w:noProof/>
        </w:rPr>
        <w:t>319</w:t>
      </w:r>
      <w:r>
        <w:rPr>
          <w:noProof/>
        </w:rPr>
        <w:fldChar w:fldCharType="end"/>
      </w:r>
    </w:p>
    <w:p w14:paraId="7553B94F" w14:textId="4E4DE1EF"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5.3.2.6.14</w:t>
      </w:r>
      <w:r>
        <w:rPr>
          <w:rFonts w:asciiTheme="minorHAnsi" w:eastAsiaTheme="minorEastAsia" w:hAnsiTheme="minorHAnsi" w:cstheme="minorBidi"/>
          <w:iCs w:val="0"/>
          <w:noProof/>
          <w:kern w:val="2"/>
          <w:sz w:val="24"/>
          <w:szCs w:val="24"/>
          <w:lang w:val="cs-CZ" w:eastAsia="cs-CZ"/>
          <w14:ligatures w14:val="standardContextual"/>
        </w:rPr>
        <w:tab/>
      </w:r>
      <w:r>
        <w:rPr>
          <w:noProof/>
        </w:rPr>
        <w:t>voiceMail service</w:t>
      </w:r>
      <w:r>
        <w:rPr>
          <w:noProof/>
        </w:rPr>
        <w:tab/>
      </w:r>
      <w:r>
        <w:rPr>
          <w:noProof/>
        </w:rPr>
        <w:fldChar w:fldCharType="begin"/>
      </w:r>
      <w:r>
        <w:rPr>
          <w:noProof/>
        </w:rPr>
        <w:instrText xml:space="preserve"> PAGEREF _Toc222472559 \h </w:instrText>
      </w:r>
      <w:r>
        <w:rPr>
          <w:noProof/>
        </w:rPr>
      </w:r>
      <w:r>
        <w:rPr>
          <w:noProof/>
        </w:rPr>
        <w:fldChar w:fldCharType="separate"/>
      </w:r>
      <w:r>
        <w:rPr>
          <w:noProof/>
        </w:rPr>
        <w:t>319</w:t>
      </w:r>
      <w:r>
        <w:rPr>
          <w:noProof/>
        </w:rPr>
        <w:fldChar w:fldCharType="end"/>
      </w:r>
    </w:p>
    <w:p w14:paraId="27F913FF" w14:textId="0EE54FD6"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5.3.2.6.15</w:t>
      </w:r>
      <w:r>
        <w:rPr>
          <w:rFonts w:asciiTheme="minorHAnsi" w:eastAsiaTheme="minorEastAsia" w:hAnsiTheme="minorHAnsi" w:cstheme="minorBidi"/>
          <w:iCs w:val="0"/>
          <w:noProof/>
          <w:kern w:val="2"/>
          <w:sz w:val="24"/>
          <w:szCs w:val="24"/>
          <w:lang w:val="cs-CZ" w:eastAsia="cs-CZ"/>
          <w14:ligatures w14:val="standardContextual"/>
        </w:rPr>
        <w:tab/>
      </w:r>
      <w:r>
        <w:rPr>
          <w:noProof/>
        </w:rPr>
        <w:t>atosGroupCli service</w:t>
      </w:r>
      <w:r>
        <w:rPr>
          <w:noProof/>
        </w:rPr>
        <w:tab/>
      </w:r>
      <w:r>
        <w:rPr>
          <w:noProof/>
        </w:rPr>
        <w:fldChar w:fldCharType="begin"/>
      </w:r>
      <w:r>
        <w:rPr>
          <w:noProof/>
        </w:rPr>
        <w:instrText xml:space="preserve"> PAGEREF _Toc222472560 \h </w:instrText>
      </w:r>
      <w:r>
        <w:rPr>
          <w:noProof/>
        </w:rPr>
      </w:r>
      <w:r>
        <w:rPr>
          <w:noProof/>
        </w:rPr>
        <w:fldChar w:fldCharType="separate"/>
      </w:r>
      <w:r>
        <w:rPr>
          <w:noProof/>
        </w:rPr>
        <w:t>319</w:t>
      </w:r>
      <w:r>
        <w:rPr>
          <w:noProof/>
        </w:rPr>
        <w:fldChar w:fldCharType="end"/>
      </w:r>
    </w:p>
    <w:p w14:paraId="1980E0B3" w14:textId="10E30C44"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5.3.2.6.16</w:t>
      </w:r>
      <w:r>
        <w:rPr>
          <w:rFonts w:asciiTheme="minorHAnsi" w:eastAsiaTheme="minorEastAsia" w:hAnsiTheme="minorHAnsi" w:cstheme="minorBidi"/>
          <w:iCs w:val="0"/>
          <w:noProof/>
          <w:kern w:val="2"/>
          <w:sz w:val="24"/>
          <w:szCs w:val="24"/>
          <w:lang w:val="cs-CZ" w:eastAsia="cs-CZ"/>
          <w14:ligatures w14:val="standardContextual"/>
        </w:rPr>
        <w:tab/>
      </w:r>
      <w:r>
        <w:rPr>
          <w:noProof/>
        </w:rPr>
        <w:t>atosCallQueuing service</w:t>
      </w:r>
      <w:r>
        <w:rPr>
          <w:noProof/>
        </w:rPr>
        <w:tab/>
      </w:r>
      <w:r>
        <w:rPr>
          <w:noProof/>
        </w:rPr>
        <w:fldChar w:fldCharType="begin"/>
      </w:r>
      <w:r>
        <w:rPr>
          <w:noProof/>
        </w:rPr>
        <w:instrText xml:space="preserve"> PAGEREF _Toc222472561 \h </w:instrText>
      </w:r>
      <w:r>
        <w:rPr>
          <w:noProof/>
        </w:rPr>
      </w:r>
      <w:r>
        <w:rPr>
          <w:noProof/>
        </w:rPr>
        <w:fldChar w:fldCharType="separate"/>
      </w:r>
      <w:r>
        <w:rPr>
          <w:noProof/>
        </w:rPr>
        <w:t>320</w:t>
      </w:r>
      <w:r>
        <w:rPr>
          <w:noProof/>
        </w:rPr>
        <w:fldChar w:fldCharType="end"/>
      </w:r>
    </w:p>
    <w:p w14:paraId="0038FC50" w14:textId="2E15199E"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5.3.2.6.17</w:t>
      </w:r>
      <w:r>
        <w:rPr>
          <w:rFonts w:asciiTheme="minorHAnsi" w:eastAsiaTheme="minorEastAsia" w:hAnsiTheme="minorHAnsi" w:cstheme="minorBidi"/>
          <w:iCs w:val="0"/>
          <w:noProof/>
          <w:kern w:val="2"/>
          <w:sz w:val="24"/>
          <w:szCs w:val="24"/>
          <w:lang w:val="cs-CZ" w:eastAsia="cs-CZ"/>
          <w14:ligatures w14:val="standardContextual"/>
        </w:rPr>
        <w:tab/>
      </w:r>
      <w:r>
        <w:rPr>
          <w:noProof/>
        </w:rPr>
        <w:t>atosExt service</w:t>
      </w:r>
      <w:r>
        <w:rPr>
          <w:noProof/>
        </w:rPr>
        <w:tab/>
      </w:r>
      <w:r>
        <w:rPr>
          <w:noProof/>
        </w:rPr>
        <w:fldChar w:fldCharType="begin"/>
      </w:r>
      <w:r>
        <w:rPr>
          <w:noProof/>
        </w:rPr>
        <w:instrText xml:space="preserve"> PAGEREF _Toc222472562 \h </w:instrText>
      </w:r>
      <w:r>
        <w:rPr>
          <w:noProof/>
        </w:rPr>
      </w:r>
      <w:r>
        <w:rPr>
          <w:noProof/>
        </w:rPr>
        <w:fldChar w:fldCharType="separate"/>
      </w:r>
      <w:r>
        <w:rPr>
          <w:noProof/>
        </w:rPr>
        <w:t>320</w:t>
      </w:r>
      <w:r>
        <w:rPr>
          <w:noProof/>
        </w:rPr>
        <w:fldChar w:fldCharType="end"/>
      </w:r>
    </w:p>
    <w:p w14:paraId="25342EE7" w14:textId="4A8D774D"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5.3.2.6.18</w:t>
      </w:r>
      <w:r>
        <w:rPr>
          <w:rFonts w:asciiTheme="minorHAnsi" w:eastAsiaTheme="minorEastAsia" w:hAnsiTheme="minorHAnsi" w:cstheme="minorBidi"/>
          <w:iCs w:val="0"/>
          <w:noProof/>
          <w:kern w:val="2"/>
          <w:sz w:val="24"/>
          <w:szCs w:val="24"/>
          <w:lang w:val="cs-CZ" w:eastAsia="cs-CZ"/>
          <w14:ligatures w14:val="standardContextual"/>
        </w:rPr>
        <w:tab/>
      </w:r>
      <w:r>
        <w:rPr>
          <w:noProof/>
        </w:rPr>
        <w:t>umpSipCred service</w:t>
      </w:r>
      <w:r>
        <w:rPr>
          <w:noProof/>
        </w:rPr>
        <w:tab/>
      </w:r>
      <w:r>
        <w:rPr>
          <w:noProof/>
        </w:rPr>
        <w:fldChar w:fldCharType="begin"/>
      </w:r>
      <w:r>
        <w:rPr>
          <w:noProof/>
        </w:rPr>
        <w:instrText xml:space="preserve"> PAGEREF _Toc222472563 \h </w:instrText>
      </w:r>
      <w:r>
        <w:rPr>
          <w:noProof/>
        </w:rPr>
      </w:r>
      <w:r>
        <w:rPr>
          <w:noProof/>
        </w:rPr>
        <w:fldChar w:fldCharType="separate"/>
      </w:r>
      <w:r>
        <w:rPr>
          <w:noProof/>
        </w:rPr>
        <w:t>320</w:t>
      </w:r>
      <w:r>
        <w:rPr>
          <w:noProof/>
        </w:rPr>
        <w:fldChar w:fldCharType="end"/>
      </w:r>
    </w:p>
    <w:p w14:paraId="5DF82358" w14:textId="539EEF2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5.3.2.6.19</w:t>
      </w:r>
      <w:r>
        <w:rPr>
          <w:rFonts w:asciiTheme="minorHAnsi" w:eastAsiaTheme="minorEastAsia" w:hAnsiTheme="minorHAnsi" w:cstheme="minorBidi"/>
          <w:iCs w:val="0"/>
          <w:noProof/>
          <w:kern w:val="2"/>
          <w:sz w:val="24"/>
          <w:szCs w:val="24"/>
          <w:lang w:val="cs-CZ" w:eastAsia="cs-CZ"/>
          <w14:ligatures w14:val="standardContextual"/>
        </w:rPr>
        <w:tab/>
      </w:r>
      <w:r>
        <w:rPr>
          <w:noProof/>
        </w:rPr>
        <w:t>umpHardware service</w:t>
      </w:r>
      <w:r>
        <w:rPr>
          <w:noProof/>
        </w:rPr>
        <w:tab/>
      </w:r>
      <w:r>
        <w:rPr>
          <w:noProof/>
        </w:rPr>
        <w:fldChar w:fldCharType="begin"/>
      </w:r>
      <w:r>
        <w:rPr>
          <w:noProof/>
        </w:rPr>
        <w:instrText xml:space="preserve"> PAGEREF _Toc222472564 \h </w:instrText>
      </w:r>
      <w:r>
        <w:rPr>
          <w:noProof/>
        </w:rPr>
      </w:r>
      <w:r>
        <w:rPr>
          <w:noProof/>
        </w:rPr>
        <w:fldChar w:fldCharType="separate"/>
      </w:r>
      <w:r>
        <w:rPr>
          <w:noProof/>
        </w:rPr>
        <w:t>321</w:t>
      </w:r>
      <w:r>
        <w:rPr>
          <w:noProof/>
        </w:rPr>
        <w:fldChar w:fldCharType="end"/>
      </w:r>
    </w:p>
    <w:p w14:paraId="1370BD84" w14:textId="69040302" w:rsidR="0021614C" w:rsidRDefault="0021614C">
      <w:pPr>
        <w:pStyle w:val="Obsah6"/>
        <w:tabs>
          <w:tab w:val="left" w:pos="22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5.3.2.6.20</w:t>
      </w:r>
      <w:r>
        <w:rPr>
          <w:rFonts w:asciiTheme="minorHAnsi" w:eastAsiaTheme="minorEastAsia" w:hAnsiTheme="minorHAnsi" w:cstheme="minorBidi"/>
          <w:iCs w:val="0"/>
          <w:noProof/>
          <w:kern w:val="2"/>
          <w:sz w:val="24"/>
          <w:szCs w:val="24"/>
          <w:lang w:val="cs-CZ" w:eastAsia="cs-CZ"/>
          <w14:ligatures w14:val="standardContextual"/>
        </w:rPr>
        <w:tab/>
      </w:r>
      <w:r>
        <w:rPr>
          <w:noProof/>
        </w:rPr>
        <w:t>smscMultidevice service</w:t>
      </w:r>
      <w:r>
        <w:rPr>
          <w:noProof/>
        </w:rPr>
        <w:tab/>
      </w:r>
      <w:r>
        <w:rPr>
          <w:noProof/>
        </w:rPr>
        <w:fldChar w:fldCharType="begin"/>
      </w:r>
      <w:r>
        <w:rPr>
          <w:noProof/>
        </w:rPr>
        <w:instrText xml:space="preserve"> PAGEREF _Toc222472565 \h </w:instrText>
      </w:r>
      <w:r>
        <w:rPr>
          <w:noProof/>
        </w:rPr>
      </w:r>
      <w:r>
        <w:rPr>
          <w:noProof/>
        </w:rPr>
        <w:fldChar w:fldCharType="separate"/>
      </w:r>
      <w:r>
        <w:rPr>
          <w:noProof/>
        </w:rPr>
        <w:t>321</w:t>
      </w:r>
      <w:r>
        <w:rPr>
          <w:noProof/>
        </w:rPr>
        <w:fldChar w:fldCharType="end"/>
      </w:r>
    </w:p>
    <w:p w14:paraId="67231C8F" w14:textId="0A5DB02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Upload</w:t>
      </w:r>
      <w:r>
        <w:rPr>
          <w:noProof/>
        </w:rPr>
        <w:tab/>
      </w:r>
      <w:r>
        <w:rPr>
          <w:noProof/>
        </w:rPr>
        <w:fldChar w:fldCharType="begin"/>
      </w:r>
      <w:r>
        <w:rPr>
          <w:noProof/>
        </w:rPr>
        <w:instrText xml:space="preserve"> PAGEREF _Toc222472566 \h </w:instrText>
      </w:r>
      <w:r>
        <w:rPr>
          <w:noProof/>
        </w:rPr>
      </w:r>
      <w:r>
        <w:rPr>
          <w:noProof/>
        </w:rPr>
        <w:fldChar w:fldCharType="separate"/>
      </w:r>
      <w:r>
        <w:rPr>
          <w:noProof/>
        </w:rPr>
        <w:t>321</w:t>
      </w:r>
      <w:r>
        <w:rPr>
          <w:noProof/>
        </w:rPr>
        <w:fldChar w:fldCharType="end"/>
      </w:r>
    </w:p>
    <w:p w14:paraId="490B8F36" w14:textId="767B3F8A"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5.3.2.7.1</w:t>
      </w:r>
      <w:r>
        <w:rPr>
          <w:rFonts w:asciiTheme="minorHAnsi" w:eastAsiaTheme="minorEastAsia" w:hAnsiTheme="minorHAnsi" w:cstheme="minorBidi"/>
          <w:iCs w:val="0"/>
          <w:noProof/>
          <w:kern w:val="2"/>
          <w:sz w:val="24"/>
          <w:szCs w:val="24"/>
          <w:lang w:val="cs-CZ" w:eastAsia="cs-CZ"/>
          <w14:ligatures w14:val="standardContextual"/>
        </w:rPr>
        <w:tab/>
      </w:r>
      <w:r>
        <w:rPr>
          <w:noProof/>
        </w:rPr>
        <w:t>RMS upload</w:t>
      </w:r>
      <w:r>
        <w:rPr>
          <w:noProof/>
        </w:rPr>
        <w:tab/>
      </w:r>
      <w:r>
        <w:rPr>
          <w:noProof/>
        </w:rPr>
        <w:fldChar w:fldCharType="begin"/>
      </w:r>
      <w:r>
        <w:rPr>
          <w:noProof/>
        </w:rPr>
        <w:instrText xml:space="preserve"> PAGEREF _Toc222472567 \h </w:instrText>
      </w:r>
      <w:r>
        <w:rPr>
          <w:noProof/>
        </w:rPr>
      </w:r>
      <w:r>
        <w:rPr>
          <w:noProof/>
        </w:rPr>
        <w:fldChar w:fldCharType="separate"/>
      </w:r>
      <w:r>
        <w:rPr>
          <w:noProof/>
        </w:rPr>
        <w:t>321</w:t>
      </w:r>
      <w:r>
        <w:rPr>
          <w:noProof/>
        </w:rPr>
        <w:fldChar w:fldCharType="end"/>
      </w:r>
    </w:p>
    <w:p w14:paraId="5B81EEB8" w14:textId="7B37E492"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5.3.2.7.2</w:t>
      </w:r>
      <w:r>
        <w:rPr>
          <w:rFonts w:asciiTheme="minorHAnsi" w:eastAsiaTheme="minorEastAsia" w:hAnsiTheme="minorHAnsi" w:cstheme="minorBidi"/>
          <w:iCs w:val="0"/>
          <w:noProof/>
          <w:kern w:val="2"/>
          <w:sz w:val="24"/>
          <w:szCs w:val="24"/>
          <w:lang w:val="cs-CZ" w:eastAsia="cs-CZ"/>
          <w14:ligatures w14:val="standardContextual"/>
        </w:rPr>
        <w:tab/>
      </w:r>
      <w:r>
        <w:rPr>
          <w:noProof/>
        </w:rPr>
        <w:t>EBS upload</w:t>
      </w:r>
      <w:r>
        <w:rPr>
          <w:noProof/>
        </w:rPr>
        <w:tab/>
      </w:r>
      <w:r>
        <w:rPr>
          <w:noProof/>
        </w:rPr>
        <w:fldChar w:fldCharType="begin"/>
      </w:r>
      <w:r>
        <w:rPr>
          <w:noProof/>
        </w:rPr>
        <w:instrText xml:space="preserve"> PAGEREF _Toc222472568 \h </w:instrText>
      </w:r>
      <w:r>
        <w:rPr>
          <w:noProof/>
        </w:rPr>
      </w:r>
      <w:r>
        <w:rPr>
          <w:noProof/>
        </w:rPr>
        <w:fldChar w:fldCharType="separate"/>
      </w:r>
      <w:r>
        <w:rPr>
          <w:noProof/>
        </w:rPr>
        <w:t>322</w:t>
      </w:r>
      <w:r>
        <w:rPr>
          <w:noProof/>
        </w:rPr>
        <w:fldChar w:fldCharType="end"/>
      </w:r>
    </w:p>
    <w:p w14:paraId="22AFFC76" w14:textId="4435481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5.3.2.8</w:t>
      </w:r>
      <w:r>
        <w:rPr>
          <w:rFonts w:asciiTheme="minorHAnsi" w:eastAsiaTheme="minorEastAsia" w:hAnsiTheme="minorHAnsi" w:cstheme="minorBidi"/>
          <w:iCs w:val="0"/>
          <w:noProof/>
          <w:kern w:val="2"/>
          <w:sz w:val="24"/>
          <w:szCs w:val="24"/>
          <w:lang w:val="cs-CZ" w:eastAsia="cs-CZ"/>
          <w14:ligatures w14:val="standardContextual"/>
        </w:rPr>
        <w:tab/>
      </w:r>
      <w:r>
        <w:rPr>
          <w:noProof/>
        </w:rPr>
        <w:t>Finalization</w:t>
      </w:r>
      <w:r>
        <w:rPr>
          <w:noProof/>
        </w:rPr>
        <w:tab/>
      </w:r>
      <w:r>
        <w:rPr>
          <w:noProof/>
        </w:rPr>
        <w:fldChar w:fldCharType="begin"/>
      </w:r>
      <w:r>
        <w:rPr>
          <w:noProof/>
        </w:rPr>
        <w:instrText xml:space="preserve"> PAGEREF _Toc222472569 \h </w:instrText>
      </w:r>
      <w:r>
        <w:rPr>
          <w:noProof/>
        </w:rPr>
      </w:r>
      <w:r>
        <w:rPr>
          <w:noProof/>
        </w:rPr>
        <w:fldChar w:fldCharType="separate"/>
      </w:r>
      <w:r>
        <w:rPr>
          <w:noProof/>
        </w:rPr>
        <w:t>323</w:t>
      </w:r>
      <w:r>
        <w:rPr>
          <w:noProof/>
        </w:rPr>
        <w:fldChar w:fldCharType="end"/>
      </w:r>
    </w:p>
    <w:p w14:paraId="5474F8C2" w14:textId="4C7500F4" w:rsidR="0021614C" w:rsidRDefault="0021614C">
      <w:pPr>
        <w:pStyle w:val="Obsah6"/>
        <w:tabs>
          <w:tab w:val="left" w:pos="2141"/>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5.3.2.8.1</w:t>
      </w:r>
      <w:r>
        <w:rPr>
          <w:rFonts w:asciiTheme="minorHAnsi" w:eastAsiaTheme="minorEastAsia" w:hAnsiTheme="minorHAnsi" w:cstheme="minorBidi"/>
          <w:iCs w:val="0"/>
          <w:noProof/>
          <w:kern w:val="2"/>
          <w:sz w:val="24"/>
          <w:szCs w:val="24"/>
          <w:lang w:val="cs-CZ" w:eastAsia="cs-CZ"/>
          <w14:ligatures w14:val="standardContextual"/>
        </w:rPr>
        <w:tab/>
      </w:r>
      <w:r>
        <w:rPr>
          <w:noProof/>
        </w:rPr>
        <w:t>OLC sync</w:t>
      </w:r>
      <w:r>
        <w:rPr>
          <w:noProof/>
        </w:rPr>
        <w:tab/>
      </w:r>
      <w:r>
        <w:rPr>
          <w:noProof/>
        </w:rPr>
        <w:fldChar w:fldCharType="begin"/>
      </w:r>
      <w:r>
        <w:rPr>
          <w:noProof/>
        </w:rPr>
        <w:instrText xml:space="preserve"> PAGEREF _Toc222472570 \h </w:instrText>
      </w:r>
      <w:r>
        <w:rPr>
          <w:noProof/>
        </w:rPr>
      </w:r>
      <w:r>
        <w:rPr>
          <w:noProof/>
        </w:rPr>
        <w:fldChar w:fldCharType="separate"/>
      </w:r>
      <w:r>
        <w:rPr>
          <w:noProof/>
        </w:rPr>
        <w:t>323</w:t>
      </w:r>
      <w:r>
        <w:rPr>
          <w:noProof/>
        </w:rPr>
        <w:fldChar w:fldCharType="end"/>
      </w:r>
    </w:p>
    <w:p w14:paraId="267805AB" w14:textId="3E0CFB6E"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5.3.2.9</w:t>
      </w:r>
      <w:r>
        <w:rPr>
          <w:rFonts w:asciiTheme="minorHAnsi" w:eastAsiaTheme="minorEastAsia" w:hAnsiTheme="minorHAnsi" w:cstheme="minorBidi"/>
          <w:iCs w:val="0"/>
          <w:noProof/>
          <w:kern w:val="2"/>
          <w:sz w:val="24"/>
          <w:szCs w:val="24"/>
          <w:lang w:val="cs-CZ" w:eastAsia="cs-CZ"/>
          <w14:ligatures w14:val="standardContextual"/>
        </w:rPr>
        <w:tab/>
      </w:r>
      <w:r>
        <w:rPr>
          <w:noProof/>
        </w:rPr>
        <w:t>Grid Reload</w:t>
      </w:r>
      <w:r>
        <w:rPr>
          <w:noProof/>
        </w:rPr>
        <w:tab/>
      </w:r>
      <w:r>
        <w:rPr>
          <w:noProof/>
        </w:rPr>
        <w:fldChar w:fldCharType="begin"/>
      </w:r>
      <w:r>
        <w:rPr>
          <w:noProof/>
        </w:rPr>
        <w:instrText xml:space="preserve"> PAGEREF _Toc222472571 \h </w:instrText>
      </w:r>
      <w:r>
        <w:rPr>
          <w:noProof/>
        </w:rPr>
      </w:r>
      <w:r>
        <w:rPr>
          <w:noProof/>
        </w:rPr>
        <w:fldChar w:fldCharType="separate"/>
      </w:r>
      <w:r>
        <w:rPr>
          <w:noProof/>
        </w:rPr>
        <w:t>323</w:t>
      </w:r>
      <w:r>
        <w:rPr>
          <w:noProof/>
        </w:rPr>
        <w:fldChar w:fldCharType="end"/>
      </w:r>
    </w:p>
    <w:p w14:paraId="657E26C5" w14:textId="5FF4B50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5.3.3</w:t>
      </w:r>
      <w:r>
        <w:rPr>
          <w:rFonts w:asciiTheme="minorHAnsi" w:eastAsiaTheme="minorEastAsia" w:hAnsiTheme="minorHAnsi" w:cstheme="minorBidi"/>
          <w:iCs w:val="0"/>
          <w:noProof/>
          <w:kern w:val="2"/>
          <w:sz w:val="24"/>
          <w:szCs w:val="24"/>
          <w:lang w:val="cs-CZ" w:eastAsia="cs-CZ"/>
          <w14:ligatures w14:val="standardContextual"/>
        </w:rPr>
        <w:tab/>
      </w:r>
      <w:r>
        <w:rPr>
          <w:noProof/>
        </w:rPr>
        <w:t>Recovery Scenarios</w:t>
      </w:r>
      <w:r>
        <w:rPr>
          <w:noProof/>
        </w:rPr>
        <w:tab/>
      </w:r>
      <w:r>
        <w:rPr>
          <w:noProof/>
        </w:rPr>
        <w:fldChar w:fldCharType="begin"/>
      </w:r>
      <w:r>
        <w:rPr>
          <w:noProof/>
        </w:rPr>
        <w:instrText xml:space="preserve"> PAGEREF _Toc222472572 \h </w:instrText>
      </w:r>
      <w:r>
        <w:rPr>
          <w:noProof/>
        </w:rPr>
      </w:r>
      <w:r>
        <w:rPr>
          <w:noProof/>
        </w:rPr>
        <w:fldChar w:fldCharType="separate"/>
      </w:r>
      <w:r>
        <w:rPr>
          <w:noProof/>
        </w:rPr>
        <w:t>324</w:t>
      </w:r>
      <w:r>
        <w:rPr>
          <w:noProof/>
        </w:rPr>
        <w:fldChar w:fldCharType="end"/>
      </w:r>
    </w:p>
    <w:p w14:paraId="33A22F81" w14:textId="169187B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5.3.3.1</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System Cleansing</w:t>
      </w:r>
      <w:r>
        <w:rPr>
          <w:noProof/>
        </w:rPr>
        <w:tab/>
      </w:r>
      <w:r>
        <w:rPr>
          <w:noProof/>
        </w:rPr>
        <w:fldChar w:fldCharType="begin"/>
      </w:r>
      <w:r>
        <w:rPr>
          <w:noProof/>
        </w:rPr>
        <w:instrText xml:space="preserve"> PAGEREF _Toc222472573 \h </w:instrText>
      </w:r>
      <w:r>
        <w:rPr>
          <w:noProof/>
        </w:rPr>
      </w:r>
      <w:r>
        <w:rPr>
          <w:noProof/>
        </w:rPr>
        <w:fldChar w:fldCharType="separate"/>
      </w:r>
      <w:r>
        <w:rPr>
          <w:noProof/>
        </w:rPr>
        <w:t>324</w:t>
      </w:r>
      <w:r>
        <w:rPr>
          <w:noProof/>
        </w:rPr>
        <w:fldChar w:fldCharType="end"/>
      </w:r>
    </w:p>
    <w:p w14:paraId="70053CD4" w14:textId="545D305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5.3.3.2</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Network Cleansing</w:t>
      </w:r>
      <w:r>
        <w:rPr>
          <w:noProof/>
        </w:rPr>
        <w:tab/>
      </w:r>
      <w:r>
        <w:rPr>
          <w:noProof/>
        </w:rPr>
        <w:fldChar w:fldCharType="begin"/>
      </w:r>
      <w:r>
        <w:rPr>
          <w:noProof/>
        </w:rPr>
        <w:instrText xml:space="preserve"> PAGEREF _Toc222472574 \h </w:instrText>
      </w:r>
      <w:r>
        <w:rPr>
          <w:noProof/>
        </w:rPr>
      </w:r>
      <w:r>
        <w:rPr>
          <w:noProof/>
        </w:rPr>
        <w:fldChar w:fldCharType="separate"/>
      </w:r>
      <w:r>
        <w:rPr>
          <w:noProof/>
        </w:rPr>
        <w:t>324</w:t>
      </w:r>
      <w:r>
        <w:rPr>
          <w:noProof/>
        </w:rPr>
        <w:fldChar w:fldCharType="end"/>
      </w:r>
    </w:p>
    <w:p w14:paraId="13FB9079" w14:textId="336DC5D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5.3.3.3</w:t>
      </w:r>
      <w:r>
        <w:rPr>
          <w:rFonts w:asciiTheme="minorHAnsi" w:eastAsiaTheme="minorEastAsia" w:hAnsiTheme="minorHAnsi" w:cstheme="minorBidi"/>
          <w:iCs w:val="0"/>
          <w:noProof/>
          <w:kern w:val="2"/>
          <w:sz w:val="24"/>
          <w:szCs w:val="24"/>
          <w:lang w:val="cs-CZ" w:eastAsia="cs-CZ"/>
          <w14:ligatures w14:val="standardContextual"/>
        </w:rPr>
        <w:tab/>
      </w:r>
      <w:r>
        <w:rPr>
          <w:noProof/>
        </w:rPr>
        <w:t>Stuck Network Cleansing</w:t>
      </w:r>
      <w:r>
        <w:rPr>
          <w:noProof/>
        </w:rPr>
        <w:tab/>
      </w:r>
      <w:r>
        <w:rPr>
          <w:noProof/>
        </w:rPr>
        <w:fldChar w:fldCharType="begin"/>
      </w:r>
      <w:r>
        <w:rPr>
          <w:noProof/>
        </w:rPr>
        <w:instrText xml:space="preserve"> PAGEREF _Toc222472575 \h </w:instrText>
      </w:r>
      <w:r>
        <w:rPr>
          <w:noProof/>
        </w:rPr>
      </w:r>
      <w:r>
        <w:rPr>
          <w:noProof/>
        </w:rPr>
        <w:fldChar w:fldCharType="separate"/>
      </w:r>
      <w:r>
        <w:rPr>
          <w:noProof/>
        </w:rPr>
        <w:t>324</w:t>
      </w:r>
      <w:r>
        <w:rPr>
          <w:noProof/>
        </w:rPr>
        <w:fldChar w:fldCharType="end"/>
      </w:r>
    </w:p>
    <w:p w14:paraId="34E22463" w14:textId="078D84A1"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5.3.3.4</w:t>
      </w:r>
      <w:r>
        <w:rPr>
          <w:rFonts w:asciiTheme="minorHAnsi" w:eastAsiaTheme="minorEastAsia" w:hAnsiTheme="minorHAnsi" w:cstheme="minorBidi"/>
          <w:iCs w:val="0"/>
          <w:noProof/>
          <w:kern w:val="2"/>
          <w:sz w:val="24"/>
          <w:szCs w:val="24"/>
          <w:lang w:val="cs-CZ" w:eastAsia="cs-CZ"/>
          <w14:ligatures w14:val="standardContextual"/>
        </w:rPr>
        <w:tab/>
      </w:r>
      <w:r>
        <w:rPr>
          <w:noProof/>
        </w:rPr>
        <w:t>Failure during Inventory Upload</w:t>
      </w:r>
      <w:r>
        <w:rPr>
          <w:noProof/>
        </w:rPr>
        <w:tab/>
      </w:r>
      <w:r>
        <w:rPr>
          <w:noProof/>
        </w:rPr>
        <w:fldChar w:fldCharType="begin"/>
      </w:r>
      <w:r>
        <w:rPr>
          <w:noProof/>
        </w:rPr>
        <w:instrText xml:space="preserve"> PAGEREF _Toc222472576 \h </w:instrText>
      </w:r>
      <w:r>
        <w:rPr>
          <w:noProof/>
        </w:rPr>
      </w:r>
      <w:r>
        <w:rPr>
          <w:noProof/>
        </w:rPr>
        <w:fldChar w:fldCharType="separate"/>
      </w:r>
      <w:r>
        <w:rPr>
          <w:noProof/>
        </w:rPr>
        <w:t>325</w:t>
      </w:r>
      <w:r>
        <w:rPr>
          <w:noProof/>
        </w:rPr>
        <w:fldChar w:fldCharType="end"/>
      </w:r>
    </w:p>
    <w:p w14:paraId="629AA6CE" w14:textId="54A2F2D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5.3.3.5</w:t>
      </w:r>
      <w:r>
        <w:rPr>
          <w:rFonts w:asciiTheme="minorHAnsi" w:eastAsiaTheme="minorEastAsia" w:hAnsiTheme="minorHAnsi" w:cstheme="minorBidi"/>
          <w:iCs w:val="0"/>
          <w:noProof/>
          <w:kern w:val="2"/>
          <w:sz w:val="24"/>
          <w:szCs w:val="24"/>
          <w:lang w:val="cs-CZ" w:eastAsia="cs-CZ"/>
          <w14:ligatures w14:val="standardContextual"/>
        </w:rPr>
        <w:tab/>
      </w:r>
      <w:r>
        <w:rPr>
          <w:noProof/>
        </w:rPr>
        <w:t>Stuck Tasks – Generic Advices</w:t>
      </w:r>
      <w:r>
        <w:rPr>
          <w:noProof/>
        </w:rPr>
        <w:tab/>
      </w:r>
      <w:r>
        <w:rPr>
          <w:noProof/>
        </w:rPr>
        <w:fldChar w:fldCharType="begin"/>
      </w:r>
      <w:r>
        <w:rPr>
          <w:noProof/>
        </w:rPr>
        <w:instrText xml:space="preserve"> PAGEREF _Toc222472577 \h </w:instrText>
      </w:r>
      <w:r>
        <w:rPr>
          <w:noProof/>
        </w:rPr>
      </w:r>
      <w:r>
        <w:rPr>
          <w:noProof/>
        </w:rPr>
        <w:fldChar w:fldCharType="separate"/>
      </w:r>
      <w:r>
        <w:rPr>
          <w:noProof/>
        </w:rPr>
        <w:t>325</w:t>
      </w:r>
      <w:r>
        <w:rPr>
          <w:noProof/>
        </w:rPr>
        <w:fldChar w:fldCharType="end"/>
      </w:r>
    </w:p>
    <w:p w14:paraId="61FE198E" w14:textId="610500B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5.3.4</w:t>
      </w:r>
      <w:r>
        <w:rPr>
          <w:rFonts w:asciiTheme="minorHAnsi" w:eastAsiaTheme="minorEastAsia" w:hAnsiTheme="minorHAnsi" w:cstheme="minorBidi"/>
          <w:iCs w:val="0"/>
          <w:noProof/>
          <w:kern w:val="2"/>
          <w:sz w:val="24"/>
          <w:szCs w:val="24"/>
          <w:lang w:val="cs-CZ" w:eastAsia="cs-CZ"/>
          <w14:ligatures w14:val="standardContextual"/>
        </w:rPr>
        <w:tab/>
      </w:r>
      <w:r>
        <w:rPr>
          <w:noProof/>
        </w:rPr>
        <w:t>Adding of a New System to Cleansing</w:t>
      </w:r>
      <w:r>
        <w:rPr>
          <w:noProof/>
        </w:rPr>
        <w:tab/>
      </w:r>
      <w:r>
        <w:rPr>
          <w:noProof/>
        </w:rPr>
        <w:fldChar w:fldCharType="begin"/>
      </w:r>
      <w:r>
        <w:rPr>
          <w:noProof/>
        </w:rPr>
        <w:instrText xml:space="preserve"> PAGEREF _Toc222472578 \h </w:instrText>
      </w:r>
      <w:r>
        <w:rPr>
          <w:noProof/>
        </w:rPr>
      </w:r>
      <w:r>
        <w:rPr>
          <w:noProof/>
        </w:rPr>
        <w:fldChar w:fldCharType="separate"/>
      </w:r>
      <w:r>
        <w:rPr>
          <w:noProof/>
        </w:rPr>
        <w:t>325</w:t>
      </w:r>
      <w:r>
        <w:rPr>
          <w:noProof/>
        </w:rPr>
        <w:fldChar w:fldCharType="end"/>
      </w:r>
    </w:p>
    <w:p w14:paraId="6C274BED" w14:textId="5102E9D9"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5.3.5</w:t>
      </w:r>
      <w:r>
        <w:rPr>
          <w:rFonts w:asciiTheme="minorHAnsi" w:eastAsiaTheme="minorEastAsia" w:hAnsiTheme="minorHAnsi" w:cstheme="minorBidi"/>
          <w:iCs w:val="0"/>
          <w:noProof/>
          <w:kern w:val="2"/>
          <w:sz w:val="24"/>
          <w:szCs w:val="24"/>
          <w:lang w:val="cs-CZ" w:eastAsia="cs-CZ"/>
          <w14:ligatures w14:val="standardContextual"/>
        </w:rPr>
        <w:tab/>
      </w:r>
      <w:r>
        <w:rPr>
          <w:noProof/>
        </w:rPr>
        <w:t>Cleansing Restrictions</w:t>
      </w:r>
      <w:r>
        <w:rPr>
          <w:noProof/>
        </w:rPr>
        <w:tab/>
      </w:r>
      <w:r>
        <w:rPr>
          <w:noProof/>
        </w:rPr>
        <w:fldChar w:fldCharType="begin"/>
      </w:r>
      <w:r>
        <w:rPr>
          <w:noProof/>
        </w:rPr>
        <w:instrText xml:space="preserve"> PAGEREF _Toc222472579 \h </w:instrText>
      </w:r>
      <w:r>
        <w:rPr>
          <w:noProof/>
        </w:rPr>
      </w:r>
      <w:r>
        <w:rPr>
          <w:noProof/>
        </w:rPr>
        <w:fldChar w:fldCharType="separate"/>
      </w:r>
      <w:r>
        <w:rPr>
          <w:noProof/>
        </w:rPr>
        <w:t>325</w:t>
      </w:r>
      <w:r>
        <w:rPr>
          <w:noProof/>
        </w:rPr>
        <w:fldChar w:fldCharType="end"/>
      </w:r>
    </w:p>
    <w:p w14:paraId="3A98C027" w14:textId="50ACBA98"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5.4</w:t>
      </w:r>
      <w:r>
        <w:rPr>
          <w:rFonts w:asciiTheme="minorHAnsi" w:eastAsiaTheme="minorEastAsia" w:hAnsiTheme="minorHAnsi" w:cstheme="minorBidi"/>
          <w:iCs w:val="0"/>
          <w:noProof/>
          <w:kern w:val="2"/>
          <w:sz w:val="24"/>
          <w:lang w:val="cs-CZ" w:eastAsia="cs-CZ"/>
          <w14:ligatures w14:val="standardContextual"/>
        </w:rPr>
        <w:tab/>
      </w:r>
      <w:r>
        <w:rPr>
          <w:noProof/>
        </w:rPr>
        <w:t>Inventory Recycling Model</w:t>
      </w:r>
      <w:r>
        <w:rPr>
          <w:noProof/>
        </w:rPr>
        <w:tab/>
      </w:r>
      <w:r>
        <w:rPr>
          <w:noProof/>
        </w:rPr>
        <w:fldChar w:fldCharType="begin"/>
      </w:r>
      <w:r>
        <w:rPr>
          <w:noProof/>
        </w:rPr>
        <w:instrText xml:space="preserve"> PAGEREF _Toc222472580 \h </w:instrText>
      </w:r>
      <w:r>
        <w:rPr>
          <w:noProof/>
        </w:rPr>
      </w:r>
      <w:r>
        <w:rPr>
          <w:noProof/>
        </w:rPr>
        <w:fldChar w:fldCharType="separate"/>
      </w:r>
      <w:r>
        <w:rPr>
          <w:noProof/>
        </w:rPr>
        <w:t>326</w:t>
      </w:r>
      <w:r>
        <w:rPr>
          <w:noProof/>
        </w:rPr>
        <w:fldChar w:fldCharType="end"/>
      </w:r>
    </w:p>
    <w:p w14:paraId="11107828" w14:textId="63525E11"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5.5</w:t>
      </w:r>
      <w:r>
        <w:rPr>
          <w:rFonts w:asciiTheme="minorHAnsi" w:eastAsiaTheme="minorEastAsia" w:hAnsiTheme="minorHAnsi" w:cstheme="minorBidi"/>
          <w:iCs w:val="0"/>
          <w:noProof/>
          <w:kern w:val="2"/>
          <w:sz w:val="24"/>
          <w:lang w:val="cs-CZ" w:eastAsia="cs-CZ"/>
          <w14:ligatures w14:val="standardContextual"/>
        </w:rPr>
        <w:tab/>
      </w:r>
      <w:r>
        <w:rPr>
          <w:noProof/>
        </w:rPr>
        <w:t>Application Initialization</w:t>
      </w:r>
      <w:r>
        <w:rPr>
          <w:noProof/>
        </w:rPr>
        <w:tab/>
      </w:r>
      <w:r>
        <w:rPr>
          <w:noProof/>
        </w:rPr>
        <w:fldChar w:fldCharType="begin"/>
      </w:r>
      <w:r>
        <w:rPr>
          <w:noProof/>
        </w:rPr>
        <w:instrText xml:space="preserve"> PAGEREF _Toc222472581 \h </w:instrText>
      </w:r>
      <w:r>
        <w:rPr>
          <w:noProof/>
        </w:rPr>
      </w:r>
      <w:r>
        <w:rPr>
          <w:noProof/>
        </w:rPr>
        <w:fldChar w:fldCharType="separate"/>
      </w:r>
      <w:r>
        <w:rPr>
          <w:noProof/>
        </w:rPr>
        <w:t>327</w:t>
      </w:r>
      <w:r>
        <w:rPr>
          <w:noProof/>
        </w:rPr>
        <w:fldChar w:fldCharType="end"/>
      </w:r>
    </w:p>
    <w:p w14:paraId="3FDE3DCB" w14:textId="2B338991"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5.6</w:t>
      </w:r>
      <w:r>
        <w:rPr>
          <w:rFonts w:asciiTheme="minorHAnsi" w:eastAsiaTheme="minorEastAsia" w:hAnsiTheme="minorHAnsi" w:cstheme="minorBidi"/>
          <w:iCs w:val="0"/>
          <w:noProof/>
          <w:kern w:val="2"/>
          <w:sz w:val="24"/>
          <w:lang w:val="cs-CZ" w:eastAsia="cs-CZ"/>
          <w14:ligatures w14:val="standardContextual"/>
        </w:rPr>
        <w:tab/>
      </w:r>
      <w:r>
        <w:rPr>
          <w:noProof/>
        </w:rPr>
        <w:t>Environment Initialization</w:t>
      </w:r>
      <w:r>
        <w:rPr>
          <w:noProof/>
        </w:rPr>
        <w:tab/>
      </w:r>
      <w:r>
        <w:rPr>
          <w:noProof/>
        </w:rPr>
        <w:fldChar w:fldCharType="begin"/>
      </w:r>
      <w:r>
        <w:rPr>
          <w:noProof/>
        </w:rPr>
        <w:instrText xml:space="preserve"> PAGEREF _Toc222472582 \h </w:instrText>
      </w:r>
      <w:r>
        <w:rPr>
          <w:noProof/>
        </w:rPr>
      </w:r>
      <w:r>
        <w:rPr>
          <w:noProof/>
        </w:rPr>
        <w:fldChar w:fldCharType="separate"/>
      </w:r>
      <w:r>
        <w:rPr>
          <w:noProof/>
        </w:rPr>
        <w:t>328</w:t>
      </w:r>
      <w:r>
        <w:rPr>
          <w:noProof/>
        </w:rPr>
        <w:fldChar w:fldCharType="end"/>
      </w:r>
    </w:p>
    <w:p w14:paraId="4BF5757A" w14:textId="466F3832"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5.7</w:t>
      </w:r>
      <w:r>
        <w:rPr>
          <w:rFonts w:asciiTheme="minorHAnsi" w:eastAsiaTheme="minorEastAsia" w:hAnsiTheme="minorHAnsi" w:cstheme="minorBidi"/>
          <w:iCs w:val="0"/>
          <w:noProof/>
          <w:kern w:val="2"/>
          <w:sz w:val="24"/>
          <w:lang w:val="cs-CZ" w:eastAsia="cs-CZ"/>
          <w14:ligatures w14:val="standardContextual"/>
        </w:rPr>
        <w:tab/>
      </w:r>
      <w:r>
        <w:rPr>
          <w:noProof/>
        </w:rPr>
        <w:t>Logging</w:t>
      </w:r>
      <w:r>
        <w:rPr>
          <w:noProof/>
        </w:rPr>
        <w:tab/>
      </w:r>
      <w:r>
        <w:rPr>
          <w:noProof/>
        </w:rPr>
        <w:fldChar w:fldCharType="begin"/>
      </w:r>
      <w:r>
        <w:rPr>
          <w:noProof/>
        </w:rPr>
        <w:instrText xml:space="preserve"> PAGEREF _Toc222472583 \h </w:instrText>
      </w:r>
      <w:r>
        <w:rPr>
          <w:noProof/>
        </w:rPr>
      </w:r>
      <w:r>
        <w:rPr>
          <w:noProof/>
        </w:rPr>
        <w:fldChar w:fldCharType="separate"/>
      </w:r>
      <w:r>
        <w:rPr>
          <w:noProof/>
        </w:rPr>
        <w:t>332</w:t>
      </w:r>
      <w:r>
        <w:rPr>
          <w:noProof/>
        </w:rPr>
        <w:fldChar w:fldCharType="end"/>
      </w:r>
    </w:p>
    <w:p w14:paraId="22A8B645" w14:textId="27CFEC2D" w:rsidR="0021614C" w:rsidRDefault="0021614C">
      <w:pPr>
        <w:pStyle w:val="Obsah1"/>
        <w:tabs>
          <w:tab w:val="left" w:pos="96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w:t>
      </w:r>
      <w:r>
        <w:rPr>
          <w:rFonts w:asciiTheme="minorHAnsi" w:eastAsiaTheme="minorEastAsia" w:hAnsiTheme="minorHAnsi" w:cstheme="minorBidi"/>
          <w:iCs w:val="0"/>
          <w:noProof/>
          <w:kern w:val="2"/>
          <w:sz w:val="24"/>
          <w:szCs w:val="24"/>
          <w:lang w:val="cs-CZ" w:eastAsia="cs-CZ"/>
          <w14:ligatures w14:val="standardContextual"/>
        </w:rPr>
        <w:tab/>
      </w:r>
      <w:r>
        <w:rPr>
          <w:noProof/>
        </w:rPr>
        <w:t>Operational Environment</w:t>
      </w:r>
      <w:r>
        <w:rPr>
          <w:noProof/>
        </w:rPr>
        <w:tab/>
      </w:r>
      <w:r>
        <w:rPr>
          <w:noProof/>
        </w:rPr>
        <w:fldChar w:fldCharType="begin"/>
      </w:r>
      <w:r>
        <w:rPr>
          <w:noProof/>
        </w:rPr>
        <w:instrText xml:space="preserve"> PAGEREF _Toc222472584 \h </w:instrText>
      </w:r>
      <w:r>
        <w:rPr>
          <w:noProof/>
        </w:rPr>
      </w:r>
      <w:r>
        <w:rPr>
          <w:noProof/>
        </w:rPr>
        <w:fldChar w:fldCharType="separate"/>
      </w:r>
      <w:r>
        <w:rPr>
          <w:noProof/>
        </w:rPr>
        <w:t>333</w:t>
      </w:r>
      <w:r>
        <w:rPr>
          <w:noProof/>
        </w:rPr>
        <w:fldChar w:fldCharType="end"/>
      </w:r>
    </w:p>
    <w:p w14:paraId="3D652C97" w14:textId="2DF16D22"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6.1</w:t>
      </w:r>
      <w:r>
        <w:rPr>
          <w:rFonts w:asciiTheme="minorHAnsi" w:eastAsiaTheme="minorEastAsia" w:hAnsiTheme="minorHAnsi" w:cstheme="minorBidi"/>
          <w:iCs w:val="0"/>
          <w:noProof/>
          <w:kern w:val="2"/>
          <w:sz w:val="24"/>
          <w:lang w:val="cs-CZ" w:eastAsia="cs-CZ"/>
          <w14:ligatures w14:val="standardContextual"/>
        </w:rPr>
        <w:tab/>
      </w:r>
      <w:r>
        <w:rPr>
          <w:noProof/>
        </w:rPr>
        <w:t>Operational Model</w:t>
      </w:r>
      <w:r>
        <w:rPr>
          <w:noProof/>
        </w:rPr>
        <w:tab/>
      </w:r>
      <w:r>
        <w:rPr>
          <w:noProof/>
        </w:rPr>
        <w:fldChar w:fldCharType="begin"/>
      </w:r>
      <w:r>
        <w:rPr>
          <w:noProof/>
        </w:rPr>
        <w:instrText xml:space="preserve"> PAGEREF _Toc222472585 \h </w:instrText>
      </w:r>
      <w:r>
        <w:rPr>
          <w:noProof/>
        </w:rPr>
      </w:r>
      <w:r>
        <w:rPr>
          <w:noProof/>
        </w:rPr>
        <w:fldChar w:fldCharType="separate"/>
      </w:r>
      <w:r>
        <w:rPr>
          <w:noProof/>
        </w:rPr>
        <w:t>333</w:t>
      </w:r>
      <w:r>
        <w:rPr>
          <w:noProof/>
        </w:rPr>
        <w:fldChar w:fldCharType="end"/>
      </w:r>
    </w:p>
    <w:p w14:paraId="6D6C672F" w14:textId="3B1444ED"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6.1.1</w:t>
      </w:r>
      <w:r>
        <w:rPr>
          <w:rFonts w:asciiTheme="minorHAnsi" w:eastAsiaTheme="minorEastAsia" w:hAnsiTheme="minorHAnsi" w:cstheme="minorBidi"/>
          <w:iCs w:val="0"/>
          <w:noProof/>
          <w:kern w:val="2"/>
          <w:sz w:val="24"/>
          <w:szCs w:val="24"/>
          <w:lang w:val="cs-CZ" w:eastAsia="cs-CZ"/>
          <w14:ligatures w14:val="standardContextual"/>
        </w:rPr>
        <w:tab/>
      </w:r>
      <w:r>
        <w:rPr>
          <w:noProof/>
        </w:rPr>
        <w:t>New User Account Procedure</w:t>
      </w:r>
      <w:r>
        <w:rPr>
          <w:noProof/>
        </w:rPr>
        <w:tab/>
      </w:r>
      <w:r>
        <w:rPr>
          <w:noProof/>
        </w:rPr>
        <w:fldChar w:fldCharType="begin"/>
      </w:r>
      <w:r>
        <w:rPr>
          <w:noProof/>
        </w:rPr>
        <w:instrText xml:space="preserve"> PAGEREF _Toc222472586 \h </w:instrText>
      </w:r>
      <w:r>
        <w:rPr>
          <w:noProof/>
        </w:rPr>
      </w:r>
      <w:r>
        <w:rPr>
          <w:noProof/>
        </w:rPr>
        <w:fldChar w:fldCharType="separate"/>
      </w:r>
      <w:r>
        <w:rPr>
          <w:noProof/>
        </w:rPr>
        <w:t>333</w:t>
      </w:r>
      <w:r>
        <w:rPr>
          <w:noProof/>
        </w:rPr>
        <w:fldChar w:fldCharType="end"/>
      </w:r>
    </w:p>
    <w:p w14:paraId="72BF571B" w14:textId="3C804EF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6.1.2</w:t>
      </w:r>
      <w:r>
        <w:rPr>
          <w:rFonts w:asciiTheme="minorHAnsi" w:eastAsiaTheme="minorEastAsia" w:hAnsiTheme="minorHAnsi" w:cstheme="minorBidi"/>
          <w:iCs w:val="0"/>
          <w:noProof/>
          <w:kern w:val="2"/>
          <w:sz w:val="24"/>
          <w:szCs w:val="24"/>
          <w:lang w:val="cs-CZ" w:eastAsia="cs-CZ"/>
          <w14:ligatures w14:val="standardContextual"/>
        </w:rPr>
        <w:tab/>
      </w:r>
      <w:r>
        <w:rPr>
          <w:noProof/>
        </w:rPr>
        <w:t>Client Installation Procedure</w:t>
      </w:r>
      <w:r>
        <w:rPr>
          <w:noProof/>
        </w:rPr>
        <w:tab/>
      </w:r>
      <w:r>
        <w:rPr>
          <w:noProof/>
        </w:rPr>
        <w:fldChar w:fldCharType="begin"/>
      </w:r>
      <w:r>
        <w:rPr>
          <w:noProof/>
        </w:rPr>
        <w:instrText xml:space="preserve"> PAGEREF _Toc222472587 \h </w:instrText>
      </w:r>
      <w:r>
        <w:rPr>
          <w:noProof/>
        </w:rPr>
      </w:r>
      <w:r>
        <w:rPr>
          <w:noProof/>
        </w:rPr>
        <w:fldChar w:fldCharType="separate"/>
      </w:r>
      <w:r>
        <w:rPr>
          <w:noProof/>
        </w:rPr>
        <w:t>333</w:t>
      </w:r>
      <w:r>
        <w:rPr>
          <w:noProof/>
        </w:rPr>
        <w:fldChar w:fldCharType="end"/>
      </w:r>
    </w:p>
    <w:p w14:paraId="317D8957" w14:textId="37654DF4"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6.1.2.1</w:t>
      </w:r>
      <w:r>
        <w:rPr>
          <w:rFonts w:asciiTheme="minorHAnsi" w:eastAsiaTheme="minorEastAsia" w:hAnsiTheme="minorHAnsi" w:cstheme="minorBidi"/>
          <w:iCs w:val="0"/>
          <w:noProof/>
          <w:kern w:val="2"/>
          <w:sz w:val="24"/>
          <w:szCs w:val="24"/>
          <w:lang w:val="cs-CZ" w:eastAsia="cs-CZ"/>
          <w14:ligatures w14:val="standardContextual"/>
        </w:rPr>
        <w:tab/>
      </w:r>
      <w:r>
        <w:rPr>
          <w:noProof/>
        </w:rPr>
        <w:t>Enable JMS messaging (optional)</w:t>
      </w:r>
      <w:r>
        <w:rPr>
          <w:noProof/>
        </w:rPr>
        <w:tab/>
      </w:r>
      <w:r>
        <w:rPr>
          <w:noProof/>
        </w:rPr>
        <w:fldChar w:fldCharType="begin"/>
      </w:r>
      <w:r>
        <w:rPr>
          <w:noProof/>
        </w:rPr>
        <w:instrText xml:space="preserve"> PAGEREF _Toc222472588 \h </w:instrText>
      </w:r>
      <w:r>
        <w:rPr>
          <w:noProof/>
        </w:rPr>
      </w:r>
      <w:r>
        <w:rPr>
          <w:noProof/>
        </w:rPr>
        <w:fldChar w:fldCharType="separate"/>
      </w:r>
      <w:r>
        <w:rPr>
          <w:noProof/>
        </w:rPr>
        <w:t>333</w:t>
      </w:r>
      <w:r>
        <w:rPr>
          <w:noProof/>
        </w:rPr>
        <w:fldChar w:fldCharType="end"/>
      </w:r>
    </w:p>
    <w:p w14:paraId="380AA30D" w14:textId="09FB1C5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6.1.2.2</w:t>
      </w:r>
      <w:r>
        <w:rPr>
          <w:rFonts w:asciiTheme="minorHAnsi" w:eastAsiaTheme="minorEastAsia" w:hAnsiTheme="minorHAnsi" w:cstheme="minorBidi"/>
          <w:iCs w:val="0"/>
          <w:noProof/>
          <w:kern w:val="2"/>
          <w:sz w:val="24"/>
          <w:szCs w:val="24"/>
          <w:lang w:val="cs-CZ" w:eastAsia="cs-CZ"/>
          <w14:ligatures w14:val="standardContextual"/>
        </w:rPr>
        <w:tab/>
      </w:r>
      <w:r>
        <w:rPr>
          <w:noProof/>
        </w:rPr>
        <w:t>Using Oracle instant client (optional)</w:t>
      </w:r>
      <w:r>
        <w:rPr>
          <w:noProof/>
        </w:rPr>
        <w:tab/>
      </w:r>
      <w:r>
        <w:rPr>
          <w:noProof/>
        </w:rPr>
        <w:fldChar w:fldCharType="begin"/>
      </w:r>
      <w:r>
        <w:rPr>
          <w:noProof/>
        </w:rPr>
        <w:instrText xml:space="preserve"> PAGEREF _Toc222472589 \h </w:instrText>
      </w:r>
      <w:r>
        <w:rPr>
          <w:noProof/>
        </w:rPr>
      </w:r>
      <w:r>
        <w:rPr>
          <w:noProof/>
        </w:rPr>
        <w:fldChar w:fldCharType="separate"/>
      </w:r>
      <w:r>
        <w:rPr>
          <w:noProof/>
        </w:rPr>
        <w:t>333</w:t>
      </w:r>
      <w:r>
        <w:rPr>
          <w:noProof/>
        </w:rPr>
        <w:fldChar w:fldCharType="end"/>
      </w:r>
    </w:p>
    <w:p w14:paraId="0B1DF867" w14:textId="6D22AB02"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6.1.3</w:t>
      </w:r>
      <w:r>
        <w:rPr>
          <w:rFonts w:asciiTheme="minorHAnsi" w:eastAsiaTheme="minorEastAsia" w:hAnsiTheme="minorHAnsi" w:cstheme="minorBidi"/>
          <w:iCs w:val="0"/>
          <w:noProof/>
          <w:kern w:val="2"/>
          <w:sz w:val="24"/>
          <w:szCs w:val="24"/>
          <w:lang w:val="cs-CZ" w:eastAsia="cs-CZ"/>
          <w14:ligatures w14:val="standardContextual"/>
        </w:rPr>
        <w:tab/>
      </w:r>
      <w:r>
        <w:rPr>
          <w:noProof/>
        </w:rPr>
        <w:t>Client Runtime Requirements</w:t>
      </w:r>
      <w:r>
        <w:rPr>
          <w:noProof/>
        </w:rPr>
        <w:tab/>
      </w:r>
      <w:r>
        <w:rPr>
          <w:noProof/>
        </w:rPr>
        <w:fldChar w:fldCharType="begin"/>
      </w:r>
      <w:r>
        <w:rPr>
          <w:noProof/>
        </w:rPr>
        <w:instrText xml:space="preserve"> PAGEREF _Toc222472590 \h </w:instrText>
      </w:r>
      <w:r>
        <w:rPr>
          <w:noProof/>
        </w:rPr>
      </w:r>
      <w:r>
        <w:rPr>
          <w:noProof/>
        </w:rPr>
        <w:fldChar w:fldCharType="separate"/>
      </w:r>
      <w:r>
        <w:rPr>
          <w:noProof/>
        </w:rPr>
        <w:t>334</w:t>
      </w:r>
      <w:r>
        <w:rPr>
          <w:noProof/>
        </w:rPr>
        <w:fldChar w:fldCharType="end"/>
      </w:r>
    </w:p>
    <w:p w14:paraId="17CF3042" w14:textId="451DAE3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6.1.4</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Configuration</w:t>
      </w:r>
      <w:r>
        <w:rPr>
          <w:noProof/>
        </w:rPr>
        <w:tab/>
      </w:r>
      <w:r>
        <w:rPr>
          <w:noProof/>
        </w:rPr>
        <w:fldChar w:fldCharType="begin"/>
      </w:r>
      <w:r>
        <w:rPr>
          <w:noProof/>
        </w:rPr>
        <w:instrText xml:space="preserve"> PAGEREF _Toc222472591 \h </w:instrText>
      </w:r>
      <w:r>
        <w:rPr>
          <w:noProof/>
        </w:rPr>
      </w:r>
      <w:r>
        <w:rPr>
          <w:noProof/>
        </w:rPr>
        <w:fldChar w:fldCharType="separate"/>
      </w:r>
      <w:r>
        <w:rPr>
          <w:noProof/>
        </w:rPr>
        <w:t>334</w:t>
      </w:r>
      <w:r>
        <w:rPr>
          <w:noProof/>
        </w:rPr>
        <w:fldChar w:fldCharType="end"/>
      </w:r>
    </w:p>
    <w:p w14:paraId="027B073B" w14:textId="4326388B"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6.2</w:t>
      </w:r>
      <w:r>
        <w:rPr>
          <w:rFonts w:asciiTheme="minorHAnsi" w:eastAsiaTheme="minorEastAsia" w:hAnsiTheme="minorHAnsi" w:cstheme="minorBidi"/>
          <w:iCs w:val="0"/>
          <w:noProof/>
          <w:kern w:val="2"/>
          <w:sz w:val="24"/>
          <w:lang w:val="cs-CZ" w:eastAsia="cs-CZ"/>
          <w14:ligatures w14:val="standardContextual"/>
        </w:rPr>
        <w:tab/>
      </w:r>
      <w:r>
        <w:rPr>
          <w:noProof/>
        </w:rPr>
        <w:t>Update Repository</w:t>
      </w:r>
      <w:r>
        <w:rPr>
          <w:noProof/>
        </w:rPr>
        <w:tab/>
      </w:r>
      <w:r>
        <w:rPr>
          <w:noProof/>
        </w:rPr>
        <w:fldChar w:fldCharType="begin"/>
      </w:r>
      <w:r>
        <w:rPr>
          <w:noProof/>
        </w:rPr>
        <w:instrText xml:space="preserve"> PAGEREF _Toc222472592 \h </w:instrText>
      </w:r>
      <w:r>
        <w:rPr>
          <w:noProof/>
        </w:rPr>
      </w:r>
      <w:r>
        <w:rPr>
          <w:noProof/>
        </w:rPr>
        <w:fldChar w:fldCharType="separate"/>
      </w:r>
      <w:r>
        <w:rPr>
          <w:noProof/>
        </w:rPr>
        <w:t>334</w:t>
      </w:r>
      <w:r>
        <w:rPr>
          <w:noProof/>
        </w:rPr>
        <w:fldChar w:fldCharType="end"/>
      </w:r>
    </w:p>
    <w:p w14:paraId="44D11F33" w14:textId="2B78E5F7"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6.3</w:t>
      </w:r>
      <w:r>
        <w:rPr>
          <w:rFonts w:asciiTheme="minorHAnsi" w:eastAsiaTheme="minorEastAsia" w:hAnsiTheme="minorHAnsi" w:cstheme="minorBidi"/>
          <w:iCs w:val="0"/>
          <w:noProof/>
          <w:kern w:val="2"/>
          <w:sz w:val="24"/>
          <w:lang w:val="cs-CZ" w:eastAsia="cs-CZ"/>
          <w14:ligatures w14:val="standardContextual"/>
        </w:rPr>
        <w:tab/>
      </w:r>
      <w:r>
        <w:rPr>
          <w:noProof/>
        </w:rPr>
        <w:t>Source Repository</w:t>
      </w:r>
      <w:r>
        <w:rPr>
          <w:noProof/>
        </w:rPr>
        <w:tab/>
      </w:r>
      <w:r>
        <w:rPr>
          <w:noProof/>
        </w:rPr>
        <w:fldChar w:fldCharType="begin"/>
      </w:r>
      <w:r>
        <w:rPr>
          <w:noProof/>
        </w:rPr>
        <w:instrText xml:space="preserve"> PAGEREF _Toc222472593 \h </w:instrText>
      </w:r>
      <w:r>
        <w:rPr>
          <w:noProof/>
        </w:rPr>
      </w:r>
      <w:r>
        <w:rPr>
          <w:noProof/>
        </w:rPr>
        <w:fldChar w:fldCharType="separate"/>
      </w:r>
      <w:r>
        <w:rPr>
          <w:noProof/>
        </w:rPr>
        <w:t>335</w:t>
      </w:r>
      <w:r>
        <w:rPr>
          <w:noProof/>
        </w:rPr>
        <w:fldChar w:fldCharType="end"/>
      </w:r>
    </w:p>
    <w:p w14:paraId="25A6CD49" w14:textId="1BDDA455"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6.4</w:t>
      </w:r>
      <w:r>
        <w:rPr>
          <w:rFonts w:asciiTheme="minorHAnsi" w:eastAsiaTheme="minorEastAsia" w:hAnsiTheme="minorHAnsi" w:cstheme="minorBidi"/>
          <w:iCs w:val="0"/>
          <w:noProof/>
          <w:kern w:val="2"/>
          <w:sz w:val="24"/>
          <w:lang w:val="cs-CZ" w:eastAsia="cs-CZ"/>
          <w14:ligatures w14:val="standardContextual"/>
        </w:rPr>
        <w:tab/>
      </w:r>
      <w:r>
        <w:rPr>
          <w:noProof/>
        </w:rPr>
        <w:t>Release Deployment</w:t>
      </w:r>
      <w:r>
        <w:rPr>
          <w:noProof/>
        </w:rPr>
        <w:tab/>
      </w:r>
      <w:r>
        <w:rPr>
          <w:noProof/>
        </w:rPr>
        <w:fldChar w:fldCharType="begin"/>
      </w:r>
      <w:r>
        <w:rPr>
          <w:noProof/>
        </w:rPr>
        <w:instrText xml:space="preserve"> PAGEREF _Toc222472594 \h </w:instrText>
      </w:r>
      <w:r>
        <w:rPr>
          <w:noProof/>
        </w:rPr>
      </w:r>
      <w:r>
        <w:rPr>
          <w:noProof/>
        </w:rPr>
        <w:fldChar w:fldCharType="separate"/>
      </w:r>
      <w:r>
        <w:rPr>
          <w:noProof/>
        </w:rPr>
        <w:t>335</w:t>
      </w:r>
      <w:r>
        <w:rPr>
          <w:noProof/>
        </w:rPr>
        <w:fldChar w:fldCharType="end"/>
      </w:r>
    </w:p>
    <w:p w14:paraId="0B1E2744" w14:textId="1C0026FB"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6.5</w:t>
      </w:r>
      <w:r>
        <w:rPr>
          <w:rFonts w:asciiTheme="minorHAnsi" w:eastAsiaTheme="minorEastAsia" w:hAnsiTheme="minorHAnsi" w:cstheme="minorBidi"/>
          <w:iCs w:val="0"/>
          <w:noProof/>
          <w:kern w:val="2"/>
          <w:sz w:val="24"/>
          <w:lang w:val="cs-CZ" w:eastAsia="cs-CZ"/>
          <w14:ligatures w14:val="standardContextual"/>
        </w:rPr>
        <w:tab/>
      </w:r>
      <w:r>
        <w:rPr>
          <w:noProof/>
        </w:rPr>
        <w:t>Phoenix Updater</w:t>
      </w:r>
      <w:r>
        <w:rPr>
          <w:noProof/>
        </w:rPr>
        <w:tab/>
      </w:r>
      <w:r>
        <w:rPr>
          <w:noProof/>
        </w:rPr>
        <w:fldChar w:fldCharType="begin"/>
      </w:r>
      <w:r>
        <w:rPr>
          <w:noProof/>
        </w:rPr>
        <w:instrText xml:space="preserve"> PAGEREF _Toc222472595 \h </w:instrText>
      </w:r>
      <w:r>
        <w:rPr>
          <w:noProof/>
        </w:rPr>
      </w:r>
      <w:r>
        <w:rPr>
          <w:noProof/>
        </w:rPr>
        <w:fldChar w:fldCharType="separate"/>
      </w:r>
      <w:r>
        <w:rPr>
          <w:noProof/>
        </w:rPr>
        <w:t>335</w:t>
      </w:r>
      <w:r>
        <w:rPr>
          <w:noProof/>
        </w:rPr>
        <w:fldChar w:fldCharType="end"/>
      </w:r>
    </w:p>
    <w:p w14:paraId="1ED50298" w14:textId="66312E4C"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6.6</w:t>
      </w:r>
      <w:r>
        <w:rPr>
          <w:rFonts w:asciiTheme="minorHAnsi" w:eastAsiaTheme="minorEastAsia" w:hAnsiTheme="minorHAnsi" w:cstheme="minorBidi"/>
          <w:iCs w:val="0"/>
          <w:noProof/>
          <w:kern w:val="2"/>
          <w:sz w:val="24"/>
          <w:lang w:val="cs-CZ" w:eastAsia="cs-CZ"/>
          <w14:ligatures w14:val="standardContextual"/>
        </w:rPr>
        <w:tab/>
      </w:r>
      <w:r>
        <w:rPr>
          <w:noProof/>
        </w:rPr>
        <w:t>Detailed Security Design</w:t>
      </w:r>
      <w:r>
        <w:rPr>
          <w:noProof/>
        </w:rPr>
        <w:tab/>
      </w:r>
      <w:r>
        <w:rPr>
          <w:noProof/>
        </w:rPr>
        <w:fldChar w:fldCharType="begin"/>
      </w:r>
      <w:r>
        <w:rPr>
          <w:noProof/>
        </w:rPr>
        <w:instrText xml:space="preserve"> PAGEREF _Toc222472596 \h </w:instrText>
      </w:r>
      <w:r>
        <w:rPr>
          <w:noProof/>
        </w:rPr>
      </w:r>
      <w:r>
        <w:rPr>
          <w:noProof/>
        </w:rPr>
        <w:fldChar w:fldCharType="separate"/>
      </w:r>
      <w:r>
        <w:rPr>
          <w:noProof/>
        </w:rPr>
        <w:t>336</w:t>
      </w:r>
      <w:r>
        <w:rPr>
          <w:noProof/>
        </w:rPr>
        <w:fldChar w:fldCharType="end"/>
      </w:r>
    </w:p>
    <w:p w14:paraId="6CD13F1B" w14:textId="6D6D07D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lastRenderedPageBreak/>
        <w:t>6.6.1</w:t>
      </w:r>
      <w:r>
        <w:rPr>
          <w:rFonts w:asciiTheme="minorHAnsi" w:eastAsiaTheme="minorEastAsia" w:hAnsiTheme="minorHAnsi" w:cstheme="minorBidi"/>
          <w:iCs w:val="0"/>
          <w:noProof/>
          <w:kern w:val="2"/>
          <w:sz w:val="24"/>
          <w:szCs w:val="24"/>
          <w:lang w:val="cs-CZ" w:eastAsia="cs-CZ"/>
          <w14:ligatures w14:val="standardContextual"/>
        </w:rPr>
        <w:tab/>
      </w:r>
      <w:r>
        <w:rPr>
          <w:noProof/>
        </w:rPr>
        <w:t>Communication Ports and Firewall Settings</w:t>
      </w:r>
      <w:r>
        <w:rPr>
          <w:noProof/>
        </w:rPr>
        <w:tab/>
      </w:r>
      <w:r>
        <w:rPr>
          <w:noProof/>
        </w:rPr>
        <w:fldChar w:fldCharType="begin"/>
      </w:r>
      <w:r>
        <w:rPr>
          <w:noProof/>
        </w:rPr>
        <w:instrText xml:space="preserve"> PAGEREF _Toc222472597 \h </w:instrText>
      </w:r>
      <w:r>
        <w:rPr>
          <w:noProof/>
        </w:rPr>
      </w:r>
      <w:r>
        <w:rPr>
          <w:noProof/>
        </w:rPr>
        <w:fldChar w:fldCharType="separate"/>
      </w:r>
      <w:r>
        <w:rPr>
          <w:noProof/>
        </w:rPr>
        <w:t>336</w:t>
      </w:r>
      <w:r>
        <w:rPr>
          <w:noProof/>
        </w:rPr>
        <w:fldChar w:fldCharType="end"/>
      </w:r>
    </w:p>
    <w:p w14:paraId="326EF05C" w14:textId="40F1EAF3"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6.6.2</w:t>
      </w:r>
      <w:r>
        <w:rPr>
          <w:rFonts w:asciiTheme="minorHAnsi" w:eastAsiaTheme="minorEastAsia" w:hAnsiTheme="minorHAnsi" w:cstheme="minorBidi"/>
          <w:iCs w:val="0"/>
          <w:noProof/>
          <w:kern w:val="2"/>
          <w:sz w:val="24"/>
          <w:szCs w:val="24"/>
          <w:lang w:val="cs-CZ" w:eastAsia="cs-CZ"/>
          <w14:ligatures w14:val="standardContextual"/>
        </w:rPr>
        <w:tab/>
      </w:r>
      <w:r>
        <w:rPr>
          <w:noProof/>
        </w:rPr>
        <w:t>Access Rights</w:t>
      </w:r>
      <w:r>
        <w:rPr>
          <w:noProof/>
        </w:rPr>
        <w:tab/>
      </w:r>
      <w:r>
        <w:rPr>
          <w:noProof/>
        </w:rPr>
        <w:fldChar w:fldCharType="begin"/>
      </w:r>
      <w:r>
        <w:rPr>
          <w:noProof/>
        </w:rPr>
        <w:instrText xml:space="preserve"> PAGEREF _Toc222472598 \h </w:instrText>
      </w:r>
      <w:r>
        <w:rPr>
          <w:noProof/>
        </w:rPr>
      </w:r>
      <w:r>
        <w:rPr>
          <w:noProof/>
        </w:rPr>
        <w:fldChar w:fldCharType="separate"/>
      </w:r>
      <w:r>
        <w:rPr>
          <w:noProof/>
        </w:rPr>
        <w:t>337</w:t>
      </w:r>
      <w:r>
        <w:rPr>
          <w:noProof/>
        </w:rPr>
        <w:fldChar w:fldCharType="end"/>
      </w:r>
    </w:p>
    <w:p w14:paraId="6507D582" w14:textId="7BA1C8F8"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6.6.2.1</w:t>
      </w:r>
      <w:r>
        <w:rPr>
          <w:rFonts w:asciiTheme="minorHAnsi" w:eastAsiaTheme="minorEastAsia" w:hAnsiTheme="minorHAnsi" w:cstheme="minorBidi"/>
          <w:iCs w:val="0"/>
          <w:noProof/>
          <w:kern w:val="2"/>
          <w:sz w:val="24"/>
          <w:szCs w:val="24"/>
          <w:lang w:val="cs-CZ" w:eastAsia="cs-CZ"/>
          <w14:ligatures w14:val="standardContextual"/>
        </w:rPr>
        <w:tab/>
      </w:r>
      <w:r>
        <w:rPr>
          <w:noProof/>
        </w:rPr>
        <w:t>User Roles</w:t>
      </w:r>
      <w:r>
        <w:rPr>
          <w:noProof/>
        </w:rPr>
        <w:tab/>
      </w:r>
      <w:r>
        <w:rPr>
          <w:noProof/>
        </w:rPr>
        <w:fldChar w:fldCharType="begin"/>
      </w:r>
      <w:r>
        <w:rPr>
          <w:noProof/>
        </w:rPr>
        <w:instrText xml:space="preserve"> PAGEREF _Toc222472599 \h </w:instrText>
      </w:r>
      <w:r>
        <w:rPr>
          <w:noProof/>
        </w:rPr>
      </w:r>
      <w:r>
        <w:rPr>
          <w:noProof/>
        </w:rPr>
        <w:fldChar w:fldCharType="separate"/>
      </w:r>
      <w:r>
        <w:rPr>
          <w:noProof/>
        </w:rPr>
        <w:t>337</w:t>
      </w:r>
      <w:r>
        <w:rPr>
          <w:noProof/>
        </w:rPr>
        <w:fldChar w:fldCharType="end"/>
      </w:r>
    </w:p>
    <w:p w14:paraId="7896BF21" w14:textId="29835C0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6.6.2.2</w:t>
      </w:r>
      <w:r>
        <w:rPr>
          <w:rFonts w:asciiTheme="minorHAnsi" w:eastAsiaTheme="minorEastAsia" w:hAnsiTheme="minorHAnsi" w:cstheme="minorBidi"/>
          <w:iCs w:val="0"/>
          <w:noProof/>
          <w:kern w:val="2"/>
          <w:sz w:val="24"/>
          <w:szCs w:val="24"/>
          <w:lang w:val="cs-CZ" w:eastAsia="cs-CZ"/>
          <w14:ligatures w14:val="standardContextual"/>
        </w:rPr>
        <w:tab/>
      </w:r>
      <w:r>
        <w:rPr>
          <w:noProof/>
        </w:rPr>
        <w:t>Domain Authorization</w:t>
      </w:r>
      <w:r>
        <w:rPr>
          <w:noProof/>
        </w:rPr>
        <w:tab/>
      </w:r>
      <w:r>
        <w:rPr>
          <w:noProof/>
        </w:rPr>
        <w:fldChar w:fldCharType="begin"/>
      </w:r>
      <w:r>
        <w:rPr>
          <w:noProof/>
        </w:rPr>
        <w:instrText xml:space="preserve"> PAGEREF _Toc222472600 \h </w:instrText>
      </w:r>
      <w:r>
        <w:rPr>
          <w:noProof/>
        </w:rPr>
      </w:r>
      <w:r>
        <w:rPr>
          <w:noProof/>
        </w:rPr>
        <w:fldChar w:fldCharType="separate"/>
      </w:r>
      <w:r>
        <w:rPr>
          <w:noProof/>
        </w:rPr>
        <w:t>338</w:t>
      </w:r>
      <w:r>
        <w:rPr>
          <w:noProof/>
        </w:rPr>
        <w:fldChar w:fldCharType="end"/>
      </w:r>
    </w:p>
    <w:p w14:paraId="4A2F4C33" w14:textId="54D78C27"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6.6.2.3</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Authorization</w:t>
      </w:r>
      <w:r>
        <w:rPr>
          <w:noProof/>
        </w:rPr>
        <w:tab/>
      </w:r>
      <w:r>
        <w:rPr>
          <w:noProof/>
        </w:rPr>
        <w:fldChar w:fldCharType="begin"/>
      </w:r>
      <w:r>
        <w:rPr>
          <w:noProof/>
        </w:rPr>
        <w:instrText xml:space="preserve"> PAGEREF _Toc222472601 \h </w:instrText>
      </w:r>
      <w:r>
        <w:rPr>
          <w:noProof/>
        </w:rPr>
      </w:r>
      <w:r>
        <w:rPr>
          <w:noProof/>
        </w:rPr>
        <w:fldChar w:fldCharType="separate"/>
      </w:r>
      <w:r>
        <w:rPr>
          <w:noProof/>
        </w:rPr>
        <w:t>338</w:t>
      </w:r>
      <w:r>
        <w:rPr>
          <w:noProof/>
        </w:rPr>
        <w:fldChar w:fldCharType="end"/>
      </w:r>
    </w:p>
    <w:p w14:paraId="138B1A12" w14:textId="6CCDFE0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6.6.2.4</w:t>
      </w:r>
      <w:r>
        <w:rPr>
          <w:rFonts w:asciiTheme="minorHAnsi" w:eastAsiaTheme="minorEastAsia" w:hAnsiTheme="minorHAnsi" w:cstheme="minorBidi"/>
          <w:iCs w:val="0"/>
          <w:noProof/>
          <w:kern w:val="2"/>
          <w:sz w:val="24"/>
          <w:szCs w:val="24"/>
          <w:lang w:val="cs-CZ" w:eastAsia="cs-CZ"/>
          <w14:ligatures w14:val="standardContextual"/>
        </w:rPr>
        <w:tab/>
      </w:r>
      <w:r>
        <w:rPr>
          <w:noProof/>
        </w:rPr>
        <w:t>User Views</w:t>
      </w:r>
      <w:r>
        <w:rPr>
          <w:noProof/>
        </w:rPr>
        <w:tab/>
      </w:r>
      <w:r>
        <w:rPr>
          <w:noProof/>
        </w:rPr>
        <w:fldChar w:fldCharType="begin"/>
      </w:r>
      <w:r>
        <w:rPr>
          <w:noProof/>
        </w:rPr>
        <w:instrText xml:space="preserve"> PAGEREF _Toc222472602 \h </w:instrText>
      </w:r>
      <w:r>
        <w:rPr>
          <w:noProof/>
        </w:rPr>
      </w:r>
      <w:r>
        <w:rPr>
          <w:noProof/>
        </w:rPr>
        <w:fldChar w:fldCharType="separate"/>
      </w:r>
      <w:r>
        <w:rPr>
          <w:noProof/>
        </w:rPr>
        <w:t>338</w:t>
      </w:r>
      <w:r>
        <w:rPr>
          <w:noProof/>
        </w:rPr>
        <w:fldChar w:fldCharType="end"/>
      </w:r>
    </w:p>
    <w:p w14:paraId="5A73DA56" w14:textId="0024A4AB"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6.6.3</w:t>
      </w:r>
      <w:r>
        <w:rPr>
          <w:rFonts w:asciiTheme="minorHAnsi" w:eastAsiaTheme="minorEastAsia" w:hAnsiTheme="minorHAnsi" w:cstheme="minorBidi"/>
          <w:iCs w:val="0"/>
          <w:noProof/>
          <w:kern w:val="2"/>
          <w:sz w:val="24"/>
          <w:szCs w:val="24"/>
          <w:lang w:val="cs-CZ" w:eastAsia="cs-CZ"/>
          <w14:ligatures w14:val="standardContextual"/>
        </w:rPr>
        <w:tab/>
      </w:r>
      <w:r>
        <w:rPr>
          <w:noProof/>
        </w:rPr>
        <w:t>Data Retention and Data Purging Policy</w:t>
      </w:r>
      <w:r>
        <w:rPr>
          <w:noProof/>
        </w:rPr>
        <w:tab/>
      </w:r>
      <w:r>
        <w:rPr>
          <w:noProof/>
        </w:rPr>
        <w:fldChar w:fldCharType="begin"/>
      </w:r>
      <w:r>
        <w:rPr>
          <w:noProof/>
        </w:rPr>
        <w:instrText xml:space="preserve"> PAGEREF _Toc222472603 \h </w:instrText>
      </w:r>
      <w:r>
        <w:rPr>
          <w:noProof/>
        </w:rPr>
      </w:r>
      <w:r>
        <w:rPr>
          <w:noProof/>
        </w:rPr>
        <w:fldChar w:fldCharType="separate"/>
      </w:r>
      <w:r>
        <w:rPr>
          <w:noProof/>
        </w:rPr>
        <w:t>338</w:t>
      </w:r>
      <w:r>
        <w:rPr>
          <w:noProof/>
        </w:rPr>
        <w:fldChar w:fldCharType="end"/>
      </w:r>
    </w:p>
    <w:p w14:paraId="298BFF1E" w14:textId="2D3AD5C4"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6.7</w:t>
      </w:r>
      <w:r>
        <w:rPr>
          <w:rFonts w:asciiTheme="minorHAnsi" w:eastAsiaTheme="minorEastAsia" w:hAnsiTheme="minorHAnsi" w:cstheme="minorBidi"/>
          <w:iCs w:val="0"/>
          <w:noProof/>
          <w:kern w:val="2"/>
          <w:sz w:val="24"/>
          <w:lang w:val="cs-CZ" w:eastAsia="cs-CZ"/>
          <w14:ligatures w14:val="standardContextual"/>
        </w:rPr>
        <w:tab/>
      </w:r>
      <w:r>
        <w:rPr>
          <w:noProof/>
        </w:rPr>
        <w:t>Configuration</w:t>
      </w:r>
      <w:r>
        <w:rPr>
          <w:noProof/>
        </w:rPr>
        <w:tab/>
      </w:r>
      <w:r>
        <w:rPr>
          <w:noProof/>
        </w:rPr>
        <w:fldChar w:fldCharType="begin"/>
      </w:r>
      <w:r>
        <w:rPr>
          <w:noProof/>
        </w:rPr>
        <w:instrText xml:space="preserve"> PAGEREF _Toc222472604 \h </w:instrText>
      </w:r>
      <w:r>
        <w:rPr>
          <w:noProof/>
        </w:rPr>
      </w:r>
      <w:r>
        <w:rPr>
          <w:noProof/>
        </w:rPr>
        <w:fldChar w:fldCharType="separate"/>
      </w:r>
      <w:r>
        <w:rPr>
          <w:noProof/>
        </w:rPr>
        <w:t>339</w:t>
      </w:r>
      <w:r>
        <w:rPr>
          <w:noProof/>
        </w:rPr>
        <w:fldChar w:fldCharType="end"/>
      </w:r>
    </w:p>
    <w:p w14:paraId="7AC6EE9F" w14:textId="1ADC96C4"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6.7.1</w:t>
      </w:r>
      <w:r>
        <w:rPr>
          <w:rFonts w:asciiTheme="minorHAnsi" w:eastAsiaTheme="minorEastAsia" w:hAnsiTheme="minorHAnsi" w:cstheme="minorBidi"/>
          <w:iCs w:val="0"/>
          <w:noProof/>
          <w:kern w:val="2"/>
          <w:sz w:val="24"/>
          <w:szCs w:val="24"/>
          <w:lang w:val="cs-CZ" w:eastAsia="cs-CZ"/>
          <w14:ligatures w14:val="standardContextual"/>
        </w:rPr>
        <w:tab/>
      </w:r>
      <w:r>
        <w:rPr>
          <w:noProof/>
        </w:rPr>
        <w:t>Application Configuration</w:t>
      </w:r>
      <w:r>
        <w:rPr>
          <w:noProof/>
        </w:rPr>
        <w:tab/>
      </w:r>
      <w:r>
        <w:rPr>
          <w:noProof/>
        </w:rPr>
        <w:fldChar w:fldCharType="begin"/>
      </w:r>
      <w:r>
        <w:rPr>
          <w:noProof/>
        </w:rPr>
        <w:instrText xml:space="preserve"> PAGEREF _Toc222472605 \h </w:instrText>
      </w:r>
      <w:r>
        <w:rPr>
          <w:noProof/>
        </w:rPr>
      </w:r>
      <w:r>
        <w:rPr>
          <w:noProof/>
        </w:rPr>
        <w:fldChar w:fldCharType="separate"/>
      </w:r>
      <w:r>
        <w:rPr>
          <w:noProof/>
        </w:rPr>
        <w:t>339</w:t>
      </w:r>
      <w:r>
        <w:rPr>
          <w:noProof/>
        </w:rPr>
        <w:fldChar w:fldCharType="end"/>
      </w:r>
    </w:p>
    <w:p w14:paraId="3CBD49F7" w14:textId="157B245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6.7.1.1</w:t>
      </w:r>
      <w:r>
        <w:rPr>
          <w:rFonts w:asciiTheme="minorHAnsi" w:eastAsiaTheme="minorEastAsia" w:hAnsiTheme="minorHAnsi" w:cstheme="minorBidi"/>
          <w:iCs w:val="0"/>
          <w:noProof/>
          <w:kern w:val="2"/>
          <w:sz w:val="24"/>
          <w:szCs w:val="24"/>
          <w:lang w:val="cs-CZ" w:eastAsia="cs-CZ"/>
          <w14:ligatures w14:val="standardContextual"/>
        </w:rPr>
        <w:tab/>
      </w:r>
      <w:r>
        <w:rPr>
          <w:noProof/>
        </w:rPr>
        <w:t>Parameter Value Forwarding</w:t>
      </w:r>
      <w:r>
        <w:rPr>
          <w:noProof/>
        </w:rPr>
        <w:tab/>
      </w:r>
      <w:r>
        <w:rPr>
          <w:noProof/>
        </w:rPr>
        <w:fldChar w:fldCharType="begin"/>
      </w:r>
      <w:r>
        <w:rPr>
          <w:noProof/>
        </w:rPr>
        <w:instrText xml:space="preserve"> PAGEREF _Toc222472606 \h </w:instrText>
      </w:r>
      <w:r>
        <w:rPr>
          <w:noProof/>
        </w:rPr>
      </w:r>
      <w:r>
        <w:rPr>
          <w:noProof/>
        </w:rPr>
        <w:fldChar w:fldCharType="separate"/>
      </w:r>
      <w:r>
        <w:rPr>
          <w:noProof/>
        </w:rPr>
        <w:t>339</w:t>
      </w:r>
      <w:r>
        <w:rPr>
          <w:noProof/>
        </w:rPr>
        <w:fldChar w:fldCharType="end"/>
      </w:r>
    </w:p>
    <w:p w14:paraId="44CB5A7A" w14:textId="5E9A18F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6.7.1.2</w:t>
      </w:r>
      <w:r>
        <w:rPr>
          <w:rFonts w:asciiTheme="minorHAnsi" w:eastAsiaTheme="minorEastAsia" w:hAnsiTheme="minorHAnsi" w:cstheme="minorBidi"/>
          <w:iCs w:val="0"/>
          <w:noProof/>
          <w:kern w:val="2"/>
          <w:sz w:val="24"/>
          <w:szCs w:val="24"/>
          <w:lang w:val="cs-CZ" w:eastAsia="cs-CZ"/>
          <w14:ligatures w14:val="standardContextual"/>
        </w:rPr>
        <w:tab/>
      </w:r>
      <w:r>
        <w:rPr>
          <w:noProof/>
        </w:rPr>
        <w:t>Parameter Value Commenting</w:t>
      </w:r>
      <w:r>
        <w:rPr>
          <w:noProof/>
        </w:rPr>
        <w:tab/>
      </w:r>
      <w:r>
        <w:rPr>
          <w:noProof/>
        </w:rPr>
        <w:fldChar w:fldCharType="begin"/>
      </w:r>
      <w:r>
        <w:rPr>
          <w:noProof/>
        </w:rPr>
        <w:instrText xml:space="preserve"> PAGEREF _Toc222472607 \h </w:instrText>
      </w:r>
      <w:r>
        <w:rPr>
          <w:noProof/>
        </w:rPr>
      </w:r>
      <w:r>
        <w:rPr>
          <w:noProof/>
        </w:rPr>
        <w:fldChar w:fldCharType="separate"/>
      </w:r>
      <w:r>
        <w:rPr>
          <w:noProof/>
        </w:rPr>
        <w:t>340</w:t>
      </w:r>
      <w:r>
        <w:rPr>
          <w:noProof/>
        </w:rPr>
        <w:fldChar w:fldCharType="end"/>
      </w:r>
    </w:p>
    <w:p w14:paraId="485ADAAE" w14:textId="43D7221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6.7.1.3</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General Section</w:t>
      </w:r>
      <w:r>
        <w:rPr>
          <w:noProof/>
        </w:rPr>
        <w:tab/>
      </w:r>
      <w:r>
        <w:rPr>
          <w:noProof/>
        </w:rPr>
        <w:fldChar w:fldCharType="begin"/>
      </w:r>
      <w:r>
        <w:rPr>
          <w:noProof/>
        </w:rPr>
        <w:instrText xml:space="preserve"> PAGEREF _Toc222472608 \h </w:instrText>
      </w:r>
      <w:r>
        <w:rPr>
          <w:noProof/>
        </w:rPr>
      </w:r>
      <w:r>
        <w:rPr>
          <w:noProof/>
        </w:rPr>
        <w:fldChar w:fldCharType="separate"/>
      </w:r>
      <w:r>
        <w:rPr>
          <w:noProof/>
        </w:rPr>
        <w:t>340</w:t>
      </w:r>
      <w:r>
        <w:rPr>
          <w:noProof/>
        </w:rPr>
        <w:fldChar w:fldCharType="end"/>
      </w:r>
    </w:p>
    <w:p w14:paraId="60840F50" w14:textId="764833D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6.7.1.4</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Environment Sections</w:t>
      </w:r>
      <w:r>
        <w:rPr>
          <w:noProof/>
        </w:rPr>
        <w:tab/>
      </w:r>
      <w:r>
        <w:rPr>
          <w:noProof/>
        </w:rPr>
        <w:fldChar w:fldCharType="begin"/>
      </w:r>
      <w:r>
        <w:rPr>
          <w:noProof/>
        </w:rPr>
        <w:instrText xml:space="preserve"> PAGEREF _Toc222472609 \h </w:instrText>
      </w:r>
      <w:r>
        <w:rPr>
          <w:noProof/>
        </w:rPr>
      </w:r>
      <w:r>
        <w:rPr>
          <w:noProof/>
        </w:rPr>
        <w:fldChar w:fldCharType="separate"/>
      </w:r>
      <w:r>
        <w:rPr>
          <w:noProof/>
        </w:rPr>
        <w:t>341</w:t>
      </w:r>
      <w:r>
        <w:rPr>
          <w:noProof/>
        </w:rPr>
        <w:fldChar w:fldCharType="end"/>
      </w:r>
    </w:p>
    <w:p w14:paraId="454C628E" w14:textId="5F7C869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6.7.1.5</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Kenan Specific Section</w:t>
      </w:r>
      <w:r>
        <w:rPr>
          <w:noProof/>
        </w:rPr>
        <w:tab/>
      </w:r>
      <w:r>
        <w:rPr>
          <w:noProof/>
        </w:rPr>
        <w:fldChar w:fldCharType="begin"/>
      </w:r>
      <w:r>
        <w:rPr>
          <w:noProof/>
        </w:rPr>
        <w:instrText xml:space="preserve"> PAGEREF _Toc222472610 \h </w:instrText>
      </w:r>
      <w:r>
        <w:rPr>
          <w:noProof/>
        </w:rPr>
      </w:r>
      <w:r>
        <w:rPr>
          <w:noProof/>
        </w:rPr>
        <w:fldChar w:fldCharType="separate"/>
      </w:r>
      <w:r>
        <w:rPr>
          <w:noProof/>
        </w:rPr>
        <w:t>347</w:t>
      </w:r>
      <w:r>
        <w:rPr>
          <w:noProof/>
        </w:rPr>
        <w:fldChar w:fldCharType="end"/>
      </w:r>
    </w:p>
    <w:p w14:paraId="1E6DAA0B" w14:textId="771CD8F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6.7.1.6</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EBS Specific Section</w:t>
      </w:r>
      <w:r>
        <w:rPr>
          <w:noProof/>
        </w:rPr>
        <w:tab/>
      </w:r>
      <w:r>
        <w:rPr>
          <w:noProof/>
        </w:rPr>
        <w:fldChar w:fldCharType="begin"/>
      </w:r>
      <w:r>
        <w:rPr>
          <w:noProof/>
        </w:rPr>
        <w:instrText xml:space="preserve"> PAGEREF _Toc222472611 \h </w:instrText>
      </w:r>
      <w:r>
        <w:rPr>
          <w:noProof/>
        </w:rPr>
      </w:r>
      <w:r>
        <w:rPr>
          <w:noProof/>
        </w:rPr>
        <w:fldChar w:fldCharType="separate"/>
      </w:r>
      <w:r>
        <w:rPr>
          <w:noProof/>
        </w:rPr>
        <w:t>347</w:t>
      </w:r>
      <w:r>
        <w:rPr>
          <w:noProof/>
        </w:rPr>
        <w:fldChar w:fldCharType="end"/>
      </w:r>
    </w:p>
    <w:p w14:paraId="70213445" w14:textId="101A1D9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6.7.1.7</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InstantLink Specific Section</w:t>
      </w:r>
      <w:r>
        <w:rPr>
          <w:noProof/>
        </w:rPr>
        <w:tab/>
      </w:r>
      <w:r>
        <w:rPr>
          <w:noProof/>
        </w:rPr>
        <w:fldChar w:fldCharType="begin"/>
      </w:r>
      <w:r>
        <w:rPr>
          <w:noProof/>
        </w:rPr>
        <w:instrText xml:space="preserve"> PAGEREF _Toc222472612 \h </w:instrText>
      </w:r>
      <w:r>
        <w:rPr>
          <w:noProof/>
        </w:rPr>
      </w:r>
      <w:r>
        <w:rPr>
          <w:noProof/>
        </w:rPr>
        <w:fldChar w:fldCharType="separate"/>
      </w:r>
      <w:r>
        <w:rPr>
          <w:noProof/>
        </w:rPr>
        <w:t>349</w:t>
      </w:r>
      <w:r>
        <w:rPr>
          <w:noProof/>
        </w:rPr>
        <w:fldChar w:fldCharType="end"/>
      </w:r>
    </w:p>
    <w:p w14:paraId="44DF37D2" w14:textId="39BFF13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6.7.1.8</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IMEI Monitoring Specific Section</w:t>
      </w:r>
      <w:r>
        <w:rPr>
          <w:noProof/>
        </w:rPr>
        <w:tab/>
      </w:r>
      <w:r>
        <w:rPr>
          <w:noProof/>
        </w:rPr>
        <w:fldChar w:fldCharType="begin"/>
      </w:r>
      <w:r>
        <w:rPr>
          <w:noProof/>
        </w:rPr>
        <w:instrText xml:space="preserve"> PAGEREF _Toc222472613 \h </w:instrText>
      </w:r>
      <w:r>
        <w:rPr>
          <w:noProof/>
        </w:rPr>
      </w:r>
      <w:r>
        <w:rPr>
          <w:noProof/>
        </w:rPr>
        <w:fldChar w:fldCharType="separate"/>
      </w:r>
      <w:r>
        <w:rPr>
          <w:noProof/>
        </w:rPr>
        <w:t>350</w:t>
      </w:r>
      <w:r>
        <w:rPr>
          <w:noProof/>
        </w:rPr>
        <w:fldChar w:fldCharType="end"/>
      </w:r>
    </w:p>
    <w:p w14:paraId="426D5DC3" w14:textId="1D492776" w:rsidR="0021614C" w:rsidRDefault="0021614C">
      <w:pPr>
        <w:pStyle w:val="Obsah5"/>
        <w:tabs>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 xml:space="preserve">See also following additional </w:t>
      </w:r>
      <w:r w:rsidRPr="00E912A0">
        <w:rPr>
          <w:noProof/>
          <w:color w:val="0000FF"/>
          <w:u w:val="single"/>
        </w:rPr>
        <w:t>test-environment-specific</w:t>
      </w:r>
      <w:r w:rsidRPr="00E912A0">
        <w:rPr>
          <w:noProof/>
        </w:rPr>
        <w:t xml:space="preserve"> configuration items: </w:t>
      </w:r>
      <w:r w:rsidRPr="00E912A0">
        <w:rPr>
          <w:rFonts w:ascii="Consolas" w:hAnsi="Consolas"/>
          <w:noProof/>
        </w:rPr>
        <w:t>- IMEI_MONITORING_LD_HOST - IMEI_MONITORING_TIBCO_HOST</w:t>
      </w:r>
      <w:r>
        <w:rPr>
          <w:noProof/>
        </w:rPr>
        <w:tab/>
      </w:r>
      <w:r>
        <w:rPr>
          <w:noProof/>
        </w:rPr>
        <w:fldChar w:fldCharType="begin"/>
      </w:r>
      <w:r>
        <w:rPr>
          <w:noProof/>
        </w:rPr>
        <w:instrText xml:space="preserve"> PAGEREF _Toc222472614 \h </w:instrText>
      </w:r>
      <w:r>
        <w:rPr>
          <w:noProof/>
        </w:rPr>
      </w:r>
      <w:r>
        <w:rPr>
          <w:noProof/>
        </w:rPr>
        <w:fldChar w:fldCharType="separate"/>
      </w:r>
      <w:r>
        <w:rPr>
          <w:noProof/>
        </w:rPr>
        <w:t>350</w:t>
      </w:r>
      <w:r>
        <w:rPr>
          <w:noProof/>
        </w:rPr>
        <w:fldChar w:fldCharType="end"/>
      </w:r>
    </w:p>
    <w:p w14:paraId="78B2DFF2" w14:textId="10FE59BD"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6.7.1.9</w:t>
      </w:r>
      <w:r>
        <w:rPr>
          <w:rFonts w:asciiTheme="minorHAnsi" w:eastAsiaTheme="minorEastAsia" w:hAnsiTheme="minorHAnsi" w:cstheme="minorBidi"/>
          <w:iCs w:val="0"/>
          <w:noProof/>
          <w:kern w:val="2"/>
          <w:sz w:val="24"/>
          <w:szCs w:val="24"/>
          <w:lang w:val="cs-CZ" w:eastAsia="cs-CZ"/>
          <w14:ligatures w14:val="standardContextual"/>
        </w:rPr>
        <w:tab/>
      </w:r>
      <w:r>
        <w:rPr>
          <w:noProof/>
        </w:rPr>
        <w:t>Configuration Entries – Tibco Specific Section</w:t>
      </w:r>
      <w:r>
        <w:rPr>
          <w:noProof/>
        </w:rPr>
        <w:tab/>
      </w:r>
      <w:r>
        <w:rPr>
          <w:noProof/>
        </w:rPr>
        <w:fldChar w:fldCharType="begin"/>
      </w:r>
      <w:r>
        <w:rPr>
          <w:noProof/>
        </w:rPr>
        <w:instrText xml:space="preserve"> PAGEREF _Toc222472615 \h </w:instrText>
      </w:r>
      <w:r>
        <w:rPr>
          <w:noProof/>
        </w:rPr>
      </w:r>
      <w:r>
        <w:rPr>
          <w:noProof/>
        </w:rPr>
        <w:fldChar w:fldCharType="separate"/>
      </w:r>
      <w:r>
        <w:rPr>
          <w:noProof/>
        </w:rPr>
        <w:t>350</w:t>
      </w:r>
      <w:r>
        <w:rPr>
          <w:noProof/>
        </w:rPr>
        <w:fldChar w:fldCharType="end"/>
      </w:r>
    </w:p>
    <w:p w14:paraId="01464C84" w14:textId="17A1EFBE"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6.7.2</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Configuration</w:t>
      </w:r>
      <w:r>
        <w:rPr>
          <w:noProof/>
        </w:rPr>
        <w:tab/>
      </w:r>
      <w:r>
        <w:rPr>
          <w:noProof/>
        </w:rPr>
        <w:fldChar w:fldCharType="begin"/>
      </w:r>
      <w:r>
        <w:rPr>
          <w:noProof/>
        </w:rPr>
        <w:instrText xml:space="preserve"> PAGEREF _Toc222472616 \h </w:instrText>
      </w:r>
      <w:r>
        <w:rPr>
          <w:noProof/>
        </w:rPr>
      </w:r>
      <w:r>
        <w:rPr>
          <w:noProof/>
        </w:rPr>
        <w:fldChar w:fldCharType="separate"/>
      </w:r>
      <w:r>
        <w:rPr>
          <w:noProof/>
        </w:rPr>
        <w:t>351</w:t>
      </w:r>
      <w:r>
        <w:rPr>
          <w:noProof/>
        </w:rPr>
        <w:fldChar w:fldCharType="end"/>
      </w:r>
    </w:p>
    <w:p w14:paraId="00F21257" w14:textId="022643D3"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6.7.2.1</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Ranges Configuration</w:t>
      </w:r>
      <w:r>
        <w:rPr>
          <w:noProof/>
        </w:rPr>
        <w:tab/>
      </w:r>
      <w:r>
        <w:rPr>
          <w:noProof/>
        </w:rPr>
        <w:fldChar w:fldCharType="begin"/>
      </w:r>
      <w:r>
        <w:rPr>
          <w:noProof/>
        </w:rPr>
        <w:instrText xml:space="preserve"> PAGEREF _Toc222472617 \h </w:instrText>
      </w:r>
      <w:r>
        <w:rPr>
          <w:noProof/>
        </w:rPr>
      </w:r>
      <w:r>
        <w:rPr>
          <w:noProof/>
        </w:rPr>
        <w:fldChar w:fldCharType="separate"/>
      </w:r>
      <w:r>
        <w:rPr>
          <w:noProof/>
        </w:rPr>
        <w:t>351</w:t>
      </w:r>
      <w:r>
        <w:rPr>
          <w:noProof/>
        </w:rPr>
        <w:fldChar w:fldCharType="end"/>
      </w:r>
    </w:p>
    <w:p w14:paraId="61B6316D" w14:textId="781EA816"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6.7.2.2</w:t>
      </w:r>
      <w:r>
        <w:rPr>
          <w:rFonts w:asciiTheme="minorHAnsi" w:eastAsiaTheme="minorEastAsia" w:hAnsiTheme="minorHAnsi" w:cstheme="minorBidi"/>
          <w:iCs w:val="0"/>
          <w:noProof/>
          <w:kern w:val="2"/>
          <w:sz w:val="24"/>
          <w:szCs w:val="24"/>
          <w:lang w:val="cs-CZ" w:eastAsia="cs-CZ"/>
          <w14:ligatures w14:val="standardContextual"/>
        </w:rPr>
        <w:tab/>
      </w:r>
      <w:r>
        <w:rPr>
          <w:noProof/>
        </w:rPr>
        <w:t>EBS Product Routing Configuration</w:t>
      </w:r>
      <w:r>
        <w:rPr>
          <w:noProof/>
        </w:rPr>
        <w:tab/>
      </w:r>
      <w:r>
        <w:rPr>
          <w:noProof/>
        </w:rPr>
        <w:fldChar w:fldCharType="begin"/>
      </w:r>
      <w:r>
        <w:rPr>
          <w:noProof/>
        </w:rPr>
        <w:instrText xml:space="preserve"> PAGEREF _Toc222472618 \h </w:instrText>
      </w:r>
      <w:r>
        <w:rPr>
          <w:noProof/>
        </w:rPr>
      </w:r>
      <w:r>
        <w:rPr>
          <w:noProof/>
        </w:rPr>
        <w:fldChar w:fldCharType="separate"/>
      </w:r>
      <w:r>
        <w:rPr>
          <w:noProof/>
        </w:rPr>
        <w:t>351</w:t>
      </w:r>
      <w:r>
        <w:rPr>
          <w:noProof/>
        </w:rPr>
        <w:fldChar w:fldCharType="end"/>
      </w:r>
    </w:p>
    <w:p w14:paraId="2593132D" w14:textId="239BA859"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6.7.2.3</w:t>
      </w:r>
      <w:r>
        <w:rPr>
          <w:rFonts w:asciiTheme="minorHAnsi" w:eastAsiaTheme="minorEastAsia" w:hAnsiTheme="minorHAnsi" w:cstheme="minorBidi"/>
          <w:iCs w:val="0"/>
          <w:noProof/>
          <w:kern w:val="2"/>
          <w:sz w:val="24"/>
          <w:szCs w:val="24"/>
          <w:lang w:val="cs-CZ" w:eastAsia="cs-CZ"/>
          <w14:ligatures w14:val="standardContextual"/>
        </w:rPr>
        <w:tab/>
      </w:r>
      <w:r>
        <w:rPr>
          <w:noProof/>
        </w:rPr>
        <w:t>Inventory Groups Configuration</w:t>
      </w:r>
      <w:r>
        <w:rPr>
          <w:noProof/>
        </w:rPr>
        <w:tab/>
      </w:r>
      <w:r>
        <w:rPr>
          <w:noProof/>
        </w:rPr>
        <w:fldChar w:fldCharType="begin"/>
      </w:r>
      <w:r>
        <w:rPr>
          <w:noProof/>
        </w:rPr>
        <w:instrText xml:space="preserve"> PAGEREF _Toc222472619 \h </w:instrText>
      </w:r>
      <w:r>
        <w:rPr>
          <w:noProof/>
        </w:rPr>
      </w:r>
      <w:r>
        <w:rPr>
          <w:noProof/>
        </w:rPr>
        <w:fldChar w:fldCharType="separate"/>
      </w:r>
      <w:r>
        <w:rPr>
          <w:noProof/>
        </w:rPr>
        <w:t>351</w:t>
      </w:r>
      <w:r>
        <w:rPr>
          <w:noProof/>
        </w:rPr>
        <w:fldChar w:fldCharType="end"/>
      </w:r>
    </w:p>
    <w:p w14:paraId="16537825" w14:textId="0A07DA6F"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6.7.3</w:t>
      </w:r>
      <w:r>
        <w:rPr>
          <w:rFonts w:asciiTheme="minorHAnsi" w:eastAsiaTheme="minorEastAsia" w:hAnsiTheme="minorHAnsi" w:cstheme="minorBidi"/>
          <w:iCs w:val="0"/>
          <w:noProof/>
          <w:kern w:val="2"/>
          <w:sz w:val="24"/>
          <w:szCs w:val="24"/>
          <w:lang w:val="cs-CZ" w:eastAsia="cs-CZ"/>
          <w14:ligatures w14:val="standardContextual"/>
        </w:rPr>
        <w:tab/>
      </w:r>
      <w:r>
        <w:rPr>
          <w:noProof/>
        </w:rPr>
        <w:t>User Configuration</w:t>
      </w:r>
      <w:r>
        <w:rPr>
          <w:noProof/>
        </w:rPr>
        <w:tab/>
      </w:r>
      <w:r>
        <w:rPr>
          <w:noProof/>
        </w:rPr>
        <w:fldChar w:fldCharType="begin"/>
      </w:r>
      <w:r>
        <w:rPr>
          <w:noProof/>
        </w:rPr>
        <w:instrText xml:space="preserve"> PAGEREF _Toc222472620 \h </w:instrText>
      </w:r>
      <w:r>
        <w:rPr>
          <w:noProof/>
        </w:rPr>
      </w:r>
      <w:r>
        <w:rPr>
          <w:noProof/>
        </w:rPr>
        <w:fldChar w:fldCharType="separate"/>
      </w:r>
      <w:r>
        <w:rPr>
          <w:noProof/>
        </w:rPr>
        <w:t>352</w:t>
      </w:r>
      <w:r>
        <w:rPr>
          <w:noProof/>
        </w:rPr>
        <w:fldChar w:fldCharType="end"/>
      </w:r>
    </w:p>
    <w:p w14:paraId="1B34F245" w14:textId="22652B72"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6.7.3.1</w:t>
      </w:r>
      <w:r>
        <w:rPr>
          <w:rFonts w:asciiTheme="minorHAnsi" w:eastAsiaTheme="minorEastAsia" w:hAnsiTheme="minorHAnsi" w:cstheme="minorBidi"/>
          <w:iCs w:val="0"/>
          <w:noProof/>
          <w:kern w:val="2"/>
          <w:sz w:val="24"/>
          <w:szCs w:val="24"/>
          <w:lang w:val="cs-CZ" w:eastAsia="cs-CZ"/>
          <w14:ligatures w14:val="standardContextual"/>
        </w:rPr>
        <w:tab/>
      </w:r>
      <w:r>
        <w:rPr>
          <w:noProof/>
        </w:rPr>
        <w:t>Adding New User</w:t>
      </w:r>
      <w:r>
        <w:rPr>
          <w:noProof/>
        </w:rPr>
        <w:tab/>
      </w:r>
      <w:r>
        <w:rPr>
          <w:noProof/>
        </w:rPr>
        <w:fldChar w:fldCharType="begin"/>
      </w:r>
      <w:r>
        <w:rPr>
          <w:noProof/>
        </w:rPr>
        <w:instrText xml:space="preserve"> PAGEREF _Toc222472621 \h </w:instrText>
      </w:r>
      <w:r>
        <w:rPr>
          <w:noProof/>
        </w:rPr>
      </w:r>
      <w:r>
        <w:rPr>
          <w:noProof/>
        </w:rPr>
        <w:fldChar w:fldCharType="separate"/>
      </w:r>
      <w:r>
        <w:rPr>
          <w:noProof/>
        </w:rPr>
        <w:t>353</w:t>
      </w:r>
      <w:r>
        <w:rPr>
          <w:noProof/>
        </w:rPr>
        <w:fldChar w:fldCharType="end"/>
      </w:r>
    </w:p>
    <w:p w14:paraId="593EF7D6" w14:textId="2D3989D0"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6.7.3.2</w:t>
      </w:r>
      <w:r>
        <w:rPr>
          <w:rFonts w:asciiTheme="minorHAnsi" w:eastAsiaTheme="minorEastAsia" w:hAnsiTheme="minorHAnsi" w:cstheme="minorBidi"/>
          <w:iCs w:val="0"/>
          <w:noProof/>
          <w:kern w:val="2"/>
          <w:sz w:val="24"/>
          <w:szCs w:val="24"/>
          <w:lang w:val="cs-CZ" w:eastAsia="cs-CZ"/>
          <w14:ligatures w14:val="standardContextual"/>
        </w:rPr>
        <w:tab/>
      </w:r>
      <w:r>
        <w:rPr>
          <w:noProof/>
        </w:rPr>
        <w:t>Suspending User</w:t>
      </w:r>
      <w:r>
        <w:rPr>
          <w:noProof/>
        </w:rPr>
        <w:tab/>
      </w:r>
      <w:r>
        <w:rPr>
          <w:noProof/>
        </w:rPr>
        <w:fldChar w:fldCharType="begin"/>
      </w:r>
      <w:r>
        <w:rPr>
          <w:noProof/>
        </w:rPr>
        <w:instrText xml:space="preserve"> PAGEREF _Toc222472622 \h </w:instrText>
      </w:r>
      <w:r>
        <w:rPr>
          <w:noProof/>
        </w:rPr>
      </w:r>
      <w:r>
        <w:rPr>
          <w:noProof/>
        </w:rPr>
        <w:fldChar w:fldCharType="separate"/>
      </w:r>
      <w:r>
        <w:rPr>
          <w:noProof/>
        </w:rPr>
        <w:t>353</w:t>
      </w:r>
      <w:r>
        <w:rPr>
          <w:noProof/>
        </w:rPr>
        <w:fldChar w:fldCharType="end"/>
      </w:r>
    </w:p>
    <w:p w14:paraId="5FB6C47A" w14:textId="34B6D3C6"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6.7.4</w:t>
      </w:r>
      <w:r>
        <w:rPr>
          <w:rFonts w:asciiTheme="minorHAnsi" w:eastAsiaTheme="minorEastAsia" w:hAnsiTheme="minorHAnsi" w:cstheme="minorBidi"/>
          <w:iCs w:val="0"/>
          <w:noProof/>
          <w:kern w:val="2"/>
          <w:sz w:val="24"/>
          <w:szCs w:val="24"/>
          <w:lang w:val="cs-CZ" w:eastAsia="cs-CZ"/>
          <w14:ligatures w14:val="standardContextual"/>
        </w:rPr>
        <w:tab/>
      </w:r>
      <w:r>
        <w:rPr>
          <w:noProof/>
        </w:rPr>
        <w:t>Bundled Applications Configuration</w:t>
      </w:r>
      <w:r>
        <w:rPr>
          <w:noProof/>
        </w:rPr>
        <w:tab/>
      </w:r>
      <w:r>
        <w:rPr>
          <w:noProof/>
        </w:rPr>
        <w:fldChar w:fldCharType="begin"/>
      </w:r>
      <w:r>
        <w:rPr>
          <w:noProof/>
        </w:rPr>
        <w:instrText xml:space="preserve"> PAGEREF _Toc222472623 \h </w:instrText>
      </w:r>
      <w:r>
        <w:rPr>
          <w:noProof/>
        </w:rPr>
      </w:r>
      <w:r>
        <w:rPr>
          <w:noProof/>
        </w:rPr>
        <w:fldChar w:fldCharType="separate"/>
      </w:r>
      <w:r>
        <w:rPr>
          <w:noProof/>
        </w:rPr>
        <w:t>353</w:t>
      </w:r>
      <w:r>
        <w:rPr>
          <w:noProof/>
        </w:rPr>
        <w:fldChar w:fldCharType="end"/>
      </w:r>
    </w:p>
    <w:p w14:paraId="019C6034" w14:textId="12CA3D75"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6.7.4.1</w:t>
      </w:r>
      <w:r>
        <w:rPr>
          <w:rFonts w:asciiTheme="minorHAnsi" w:eastAsiaTheme="minorEastAsia" w:hAnsiTheme="minorHAnsi" w:cstheme="minorBidi"/>
          <w:iCs w:val="0"/>
          <w:noProof/>
          <w:kern w:val="2"/>
          <w:sz w:val="24"/>
          <w:szCs w:val="24"/>
          <w:lang w:val="cs-CZ" w:eastAsia="cs-CZ"/>
          <w14:ligatures w14:val="standardContextual"/>
        </w:rPr>
        <w:tab/>
      </w:r>
      <w:r>
        <w:rPr>
          <w:noProof/>
        </w:rPr>
        <w:t>Outage Notifier Configuration</w:t>
      </w:r>
      <w:r>
        <w:rPr>
          <w:noProof/>
        </w:rPr>
        <w:tab/>
      </w:r>
      <w:r>
        <w:rPr>
          <w:noProof/>
        </w:rPr>
        <w:fldChar w:fldCharType="begin"/>
      </w:r>
      <w:r>
        <w:rPr>
          <w:noProof/>
        </w:rPr>
        <w:instrText xml:space="preserve"> PAGEREF _Toc222472624 \h </w:instrText>
      </w:r>
      <w:r>
        <w:rPr>
          <w:noProof/>
        </w:rPr>
      </w:r>
      <w:r>
        <w:rPr>
          <w:noProof/>
        </w:rPr>
        <w:fldChar w:fldCharType="separate"/>
      </w:r>
      <w:r>
        <w:rPr>
          <w:noProof/>
        </w:rPr>
        <w:t>353</w:t>
      </w:r>
      <w:r>
        <w:rPr>
          <w:noProof/>
        </w:rPr>
        <w:fldChar w:fldCharType="end"/>
      </w:r>
    </w:p>
    <w:p w14:paraId="6723633C" w14:textId="077D436F" w:rsidR="0021614C" w:rsidRDefault="0021614C">
      <w:pPr>
        <w:pStyle w:val="Obsah5"/>
        <w:tabs>
          <w:tab w:val="left" w:pos="175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Pr>
          <w:noProof/>
        </w:rPr>
        <w:t>6.7.4.2</w:t>
      </w:r>
      <w:r>
        <w:rPr>
          <w:rFonts w:asciiTheme="minorHAnsi" w:eastAsiaTheme="minorEastAsia" w:hAnsiTheme="minorHAnsi" w:cstheme="minorBidi"/>
          <w:iCs w:val="0"/>
          <w:noProof/>
          <w:kern w:val="2"/>
          <w:sz w:val="24"/>
          <w:szCs w:val="24"/>
          <w:lang w:val="cs-CZ" w:eastAsia="cs-CZ"/>
          <w14:ligatures w14:val="standardContextual"/>
        </w:rPr>
        <w:tab/>
      </w:r>
      <w:r>
        <w:rPr>
          <w:noProof/>
        </w:rPr>
        <w:t>Peklo Refresher Configuration</w:t>
      </w:r>
      <w:r>
        <w:rPr>
          <w:noProof/>
        </w:rPr>
        <w:tab/>
      </w:r>
      <w:r>
        <w:rPr>
          <w:noProof/>
        </w:rPr>
        <w:fldChar w:fldCharType="begin"/>
      </w:r>
      <w:r>
        <w:rPr>
          <w:noProof/>
        </w:rPr>
        <w:instrText xml:space="preserve"> PAGEREF _Toc222472625 \h </w:instrText>
      </w:r>
      <w:r>
        <w:rPr>
          <w:noProof/>
        </w:rPr>
      </w:r>
      <w:r>
        <w:rPr>
          <w:noProof/>
        </w:rPr>
        <w:fldChar w:fldCharType="separate"/>
      </w:r>
      <w:r>
        <w:rPr>
          <w:noProof/>
        </w:rPr>
        <w:t>353</w:t>
      </w:r>
      <w:r>
        <w:rPr>
          <w:noProof/>
        </w:rPr>
        <w:fldChar w:fldCharType="end"/>
      </w:r>
    </w:p>
    <w:p w14:paraId="53A2E56A" w14:textId="279B4DA6" w:rsidR="0021614C" w:rsidRDefault="0021614C">
      <w:pPr>
        <w:pStyle w:val="Obsah2"/>
        <w:tabs>
          <w:tab w:val="left" w:pos="960"/>
          <w:tab w:val="right" w:leader="dot" w:pos="9017"/>
        </w:tabs>
        <w:rPr>
          <w:rFonts w:asciiTheme="minorHAnsi" w:eastAsiaTheme="minorEastAsia" w:hAnsiTheme="minorHAnsi" w:cstheme="minorBidi"/>
          <w:iCs w:val="0"/>
          <w:noProof/>
          <w:kern w:val="2"/>
          <w:sz w:val="24"/>
          <w:lang w:val="cs-CZ" w:eastAsia="cs-CZ"/>
          <w14:ligatures w14:val="standardContextual"/>
        </w:rPr>
      </w:pPr>
      <w:r>
        <w:rPr>
          <w:noProof/>
        </w:rPr>
        <w:t>6.8</w:t>
      </w:r>
      <w:r>
        <w:rPr>
          <w:rFonts w:asciiTheme="minorHAnsi" w:eastAsiaTheme="minorEastAsia" w:hAnsiTheme="minorHAnsi" w:cstheme="minorBidi"/>
          <w:iCs w:val="0"/>
          <w:noProof/>
          <w:kern w:val="2"/>
          <w:sz w:val="24"/>
          <w:lang w:val="cs-CZ" w:eastAsia="cs-CZ"/>
          <w14:ligatures w14:val="standardContextual"/>
        </w:rPr>
        <w:tab/>
      </w:r>
      <w:r>
        <w:rPr>
          <w:noProof/>
        </w:rPr>
        <w:t>Licensing Model</w:t>
      </w:r>
      <w:r>
        <w:rPr>
          <w:noProof/>
        </w:rPr>
        <w:tab/>
      </w:r>
      <w:r>
        <w:rPr>
          <w:noProof/>
        </w:rPr>
        <w:fldChar w:fldCharType="begin"/>
      </w:r>
      <w:r>
        <w:rPr>
          <w:noProof/>
        </w:rPr>
        <w:instrText xml:space="preserve"> PAGEREF _Toc222472626 \h </w:instrText>
      </w:r>
      <w:r>
        <w:rPr>
          <w:noProof/>
        </w:rPr>
      </w:r>
      <w:r>
        <w:rPr>
          <w:noProof/>
        </w:rPr>
        <w:fldChar w:fldCharType="separate"/>
      </w:r>
      <w:r>
        <w:rPr>
          <w:noProof/>
        </w:rPr>
        <w:t>354</w:t>
      </w:r>
      <w:r>
        <w:rPr>
          <w:noProof/>
        </w:rPr>
        <w:fldChar w:fldCharType="end"/>
      </w:r>
    </w:p>
    <w:p w14:paraId="2B47F90A" w14:textId="40AD97D8"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6.8.1</w:t>
      </w:r>
      <w:r>
        <w:rPr>
          <w:rFonts w:asciiTheme="minorHAnsi" w:eastAsiaTheme="minorEastAsia" w:hAnsiTheme="minorHAnsi" w:cstheme="minorBidi"/>
          <w:iCs w:val="0"/>
          <w:noProof/>
          <w:kern w:val="2"/>
          <w:sz w:val="24"/>
          <w:szCs w:val="24"/>
          <w:lang w:val="cs-CZ" w:eastAsia="cs-CZ"/>
          <w14:ligatures w14:val="standardContextual"/>
        </w:rPr>
        <w:tab/>
      </w:r>
      <w:r>
        <w:rPr>
          <w:noProof/>
        </w:rPr>
        <w:t>Licence Key Configuration</w:t>
      </w:r>
      <w:r>
        <w:rPr>
          <w:noProof/>
        </w:rPr>
        <w:tab/>
      </w:r>
      <w:r>
        <w:rPr>
          <w:noProof/>
        </w:rPr>
        <w:fldChar w:fldCharType="begin"/>
      </w:r>
      <w:r>
        <w:rPr>
          <w:noProof/>
        </w:rPr>
        <w:instrText xml:space="preserve"> PAGEREF _Toc222472627 \h </w:instrText>
      </w:r>
      <w:r>
        <w:rPr>
          <w:noProof/>
        </w:rPr>
      </w:r>
      <w:r>
        <w:rPr>
          <w:noProof/>
        </w:rPr>
        <w:fldChar w:fldCharType="separate"/>
      </w:r>
      <w:r>
        <w:rPr>
          <w:noProof/>
        </w:rPr>
        <w:t>354</w:t>
      </w:r>
      <w:r>
        <w:rPr>
          <w:noProof/>
        </w:rPr>
        <w:fldChar w:fldCharType="end"/>
      </w:r>
    </w:p>
    <w:p w14:paraId="0329ACD5" w14:textId="4A5D5237" w:rsidR="0021614C" w:rsidRDefault="0021614C">
      <w:pPr>
        <w:pStyle w:val="Obsah3"/>
        <w:tabs>
          <w:tab w:val="left" w:pos="1440"/>
          <w:tab w:val="right" w:leader="dot" w:pos="9017"/>
        </w:tabs>
        <w:rPr>
          <w:rFonts w:asciiTheme="minorHAnsi" w:eastAsiaTheme="minorEastAsia" w:hAnsiTheme="minorHAnsi" w:cstheme="minorBidi"/>
          <w:iCs w:val="0"/>
          <w:noProof/>
          <w:kern w:val="2"/>
          <w:sz w:val="24"/>
          <w:szCs w:val="24"/>
          <w:lang w:val="cs-CZ" w:eastAsia="cs-CZ"/>
          <w14:ligatures w14:val="standardContextual"/>
        </w:rPr>
      </w:pPr>
      <w:r w:rsidRPr="00E912A0">
        <w:rPr>
          <w:noProof/>
        </w:rPr>
        <w:t>6.8.2</w:t>
      </w:r>
      <w:r>
        <w:rPr>
          <w:rFonts w:asciiTheme="minorHAnsi" w:eastAsiaTheme="minorEastAsia" w:hAnsiTheme="minorHAnsi" w:cstheme="minorBidi"/>
          <w:iCs w:val="0"/>
          <w:noProof/>
          <w:kern w:val="2"/>
          <w:sz w:val="24"/>
          <w:szCs w:val="24"/>
          <w:lang w:val="cs-CZ" w:eastAsia="cs-CZ"/>
          <w14:ligatures w14:val="standardContextual"/>
        </w:rPr>
        <w:tab/>
      </w:r>
      <w:r>
        <w:rPr>
          <w:noProof/>
        </w:rPr>
        <w:t>Licence Expiration Reminder</w:t>
      </w:r>
      <w:r>
        <w:rPr>
          <w:noProof/>
        </w:rPr>
        <w:tab/>
      </w:r>
      <w:r>
        <w:rPr>
          <w:noProof/>
        </w:rPr>
        <w:fldChar w:fldCharType="begin"/>
      </w:r>
      <w:r>
        <w:rPr>
          <w:noProof/>
        </w:rPr>
        <w:instrText xml:space="preserve"> PAGEREF _Toc222472628 \h </w:instrText>
      </w:r>
      <w:r>
        <w:rPr>
          <w:noProof/>
        </w:rPr>
      </w:r>
      <w:r>
        <w:rPr>
          <w:noProof/>
        </w:rPr>
        <w:fldChar w:fldCharType="separate"/>
      </w:r>
      <w:r>
        <w:rPr>
          <w:noProof/>
        </w:rPr>
        <w:t>354</w:t>
      </w:r>
      <w:r>
        <w:rPr>
          <w:noProof/>
        </w:rPr>
        <w:fldChar w:fldCharType="end"/>
      </w:r>
    </w:p>
    <w:p w14:paraId="6C228848" w14:textId="70D823B2" w:rsidR="00CD08E8" w:rsidRDefault="00797D35" w:rsidP="008B1251">
      <w:pPr>
        <w:pStyle w:val="Obsah9"/>
        <w:sectPr w:rsidR="00CD08E8" w:rsidSect="00DB05BF">
          <w:headerReference w:type="default" r:id="rId11"/>
          <w:footerReference w:type="default" r:id="rId12"/>
          <w:pgSz w:w="11907" w:h="16840" w:code="9"/>
          <w:pgMar w:top="1440" w:right="1440" w:bottom="1440" w:left="1440" w:header="706" w:footer="490" w:gutter="0"/>
          <w:cols w:space="708"/>
        </w:sectPr>
      </w:pPr>
      <w:r w:rsidRPr="00975549">
        <w:fldChar w:fldCharType="end"/>
      </w:r>
    </w:p>
    <w:p w14:paraId="03D33655" w14:textId="77777777" w:rsidR="00D757A4" w:rsidRPr="000B79D5" w:rsidRDefault="00D757A4" w:rsidP="008B1251">
      <w:pPr>
        <w:pStyle w:val="Nadpis1"/>
      </w:pPr>
      <w:bookmarkStart w:id="0" w:name="_Toc453051896"/>
      <w:bookmarkStart w:id="1" w:name="_Toc453051929"/>
      <w:bookmarkStart w:id="2" w:name="_Toc222471863"/>
      <w:r w:rsidRPr="000B79D5">
        <w:lastRenderedPageBreak/>
        <w:t>Introduction</w:t>
      </w:r>
      <w:bookmarkEnd w:id="2"/>
    </w:p>
    <w:p w14:paraId="58D81E3D" w14:textId="77777777" w:rsidR="003B2EC5" w:rsidRPr="00D02015" w:rsidRDefault="003B2EC5" w:rsidP="008B1251">
      <w:r w:rsidRPr="00D02015">
        <w:t>S</w:t>
      </w:r>
      <w:r w:rsidR="009011EF" w:rsidRPr="00D02015">
        <w:t xml:space="preserve">ystem Documentation details all the essential features of an application. It describes the application summary, technical environment, operational and </w:t>
      </w:r>
      <w:r w:rsidRPr="00D02015">
        <w:t xml:space="preserve">installation </w:t>
      </w:r>
      <w:r w:rsidR="009011EF" w:rsidRPr="00D02015">
        <w:t>information</w:t>
      </w:r>
      <w:r w:rsidR="005C7B08" w:rsidRPr="00D02015">
        <w:t>.</w:t>
      </w:r>
    </w:p>
    <w:p w14:paraId="760CEF4F" w14:textId="77777777" w:rsidR="003B2EC5" w:rsidRPr="00FD602C" w:rsidRDefault="003B2EC5" w:rsidP="008B1251">
      <w:pPr>
        <w:pStyle w:val="Para"/>
      </w:pPr>
    </w:p>
    <w:p w14:paraId="6945B224" w14:textId="77777777" w:rsidR="00F60C03" w:rsidRPr="00FD602C" w:rsidRDefault="00F60C03" w:rsidP="008B1251">
      <w:pPr>
        <w:pStyle w:val="Nadpis2"/>
      </w:pPr>
      <w:bookmarkStart w:id="3" w:name="_Toc222471864"/>
      <w:r w:rsidRPr="00FD602C">
        <w:t>Purpose</w:t>
      </w:r>
      <w:bookmarkEnd w:id="3"/>
    </w:p>
    <w:p w14:paraId="31D00671" w14:textId="77777777" w:rsidR="00F81D41" w:rsidRPr="00D02015" w:rsidRDefault="00173D88" w:rsidP="008B1251">
      <w:r w:rsidRPr="00D02015">
        <w:t>T</w:t>
      </w:r>
      <w:r w:rsidR="002E46B5" w:rsidRPr="00D02015">
        <w:t xml:space="preserve">he purpose of </w:t>
      </w:r>
      <w:r w:rsidR="004E395C" w:rsidRPr="00D02015">
        <w:t>System Documentation</w:t>
      </w:r>
      <w:r w:rsidR="002E46B5" w:rsidRPr="00D02015">
        <w:t xml:space="preserve"> is to provide a </w:t>
      </w:r>
      <w:r w:rsidR="00F81D41" w:rsidRPr="00D02015">
        <w:t xml:space="preserve">blueprint on </w:t>
      </w:r>
      <w:r w:rsidR="002E46B5" w:rsidRPr="00D02015">
        <w:t xml:space="preserve">high-level shared vision and scope of the application </w:t>
      </w:r>
      <w:r w:rsidR="00F81D41" w:rsidRPr="00D02015">
        <w:t>b</w:t>
      </w:r>
      <w:r w:rsidR="006F0C83" w:rsidRPr="00D02015">
        <w:t>lack lists</w:t>
      </w:r>
      <w:r w:rsidR="002E46B5" w:rsidRPr="00D02015">
        <w:t xml:space="preserve"> for the development teams </w:t>
      </w:r>
      <w:r w:rsidR="004D68A8" w:rsidRPr="00D02015">
        <w:t>as well as f</w:t>
      </w:r>
      <w:r w:rsidR="001C4DCF" w:rsidRPr="00D02015">
        <w:t>acilitate</w:t>
      </w:r>
      <w:r w:rsidR="002E46B5" w:rsidRPr="00D02015">
        <w:t xml:space="preserve"> orientation for new </w:t>
      </w:r>
      <w:r w:rsidR="00F81D41" w:rsidRPr="00D02015">
        <w:t>members</w:t>
      </w:r>
      <w:r w:rsidR="002E46B5" w:rsidRPr="00D02015">
        <w:t xml:space="preserve"> who will be using the application</w:t>
      </w:r>
      <w:r w:rsidR="000D3B60" w:rsidRPr="00D02015">
        <w:t xml:space="preserve">. </w:t>
      </w:r>
      <w:r w:rsidR="00702121" w:rsidRPr="00D02015">
        <w:t>It</w:t>
      </w:r>
      <w:r w:rsidR="00F81D41" w:rsidRPr="00D02015">
        <w:t xml:space="preserve"> also acts as a reference point while considering any new design alternatives or system enhancements.</w:t>
      </w:r>
    </w:p>
    <w:p w14:paraId="1493DE17" w14:textId="77777777" w:rsidR="00F81D41" w:rsidRPr="00D02015" w:rsidRDefault="00F81D41" w:rsidP="008B1251">
      <w:r w:rsidRPr="00D02015">
        <w:t xml:space="preserve"> </w:t>
      </w:r>
    </w:p>
    <w:p w14:paraId="07BBE550" w14:textId="77777777" w:rsidR="002E46B5" w:rsidRPr="00D02015" w:rsidRDefault="00702121" w:rsidP="008B1251">
      <w:r w:rsidRPr="00D02015">
        <w:t xml:space="preserve">This document </w:t>
      </w:r>
      <w:r w:rsidR="000D3B60" w:rsidRPr="00D02015">
        <w:t>provides reference to all additional documents and manuals that will aid in understanding the reasons behind the development</w:t>
      </w:r>
      <w:r w:rsidR="00BB5CB8" w:rsidRPr="00D02015">
        <w:t>/technical</w:t>
      </w:r>
      <w:r w:rsidR="000D3B60" w:rsidRPr="00D02015">
        <w:t xml:space="preserve"> decisions.</w:t>
      </w:r>
    </w:p>
    <w:p w14:paraId="4E58D014" w14:textId="77777777" w:rsidR="00D232FF" w:rsidRPr="00D02015" w:rsidRDefault="00D232FF" w:rsidP="008B1251"/>
    <w:p w14:paraId="40337AF0" w14:textId="77777777" w:rsidR="00FE3FF3" w:rsidRPr="002263AD" w:rsidRDefault="00E0241A" w:rsidP="008B1251">
      <w:pPr>
        <w:pStyle w:val="Nadpis2"/>
      </w:pPr>
      <w:bookmarkStart w:id="4" w:name="_Toc222471865"/>
      <w:r w:rsidRPr="002263AD">
        <w:t>K</w:t>
      </w:r>
      <w:r w:rsidR="00FE3FF3" w:rsidRPr="002263AD">
        <w:t>ey stakeholders</w:t>
      </w:r>
      <w:bookmarkEnd w:id="4"/>
    </w:p>
    <w:p w14:paraId="120023B4" w14:textId="77777777" w:rsidR="00FE3FF3" w:rsidRPr="0045617B" w:rsidRDefault="00240317" w:rsidP="008B1251">
      <w:r w:rsidRPr="0045617B">
        <w:t xml:space="preserve">Mention the target audience </w:t>
      </w:r>
      <w:r w:rsidR="004024C3" w:rsidRPr="0045617B">
        <w:t xml:space="preserve">who are </w:t>
      </w:r>
      <w:r w:rsidRPr="0045617B">
        <w:t>expected to refer to this document.</w:t>
      </w:r>
    </w:p>
    <w:p w14:paraId="2A66740D" w14:textId="77777777" w:rsidR="00D4056D" w:rsidRPr="00FD602C" w:rsidRDefault="00D4056D" w:rsidP="008B125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8"/>
        <w:gridCol w:w="6599"/>
      </w:tblGrid>
      <w:tr w:rsidR="00D4056D" w:rsidRPr="0045617B" w14:paraId="28904ABC" w14:textId="77777777">
        <w:trPr>
          <w:tblHeader/>
        </w:trPr>
        <w:tc>
          <w:tcPr>
            <w:tcW w:w="1341" w:type="pct"/>
            <w:shd w:val="clear" w:color="auto" w:fill="FFFF99"/>
          </w:tcPr>
          <w:p w14:paraId="377EF163" w14:textId="77777777" w:rsidR="00D4056D" w:rsidRPr="0045617B" w:rsidRDefault="00D4056D" w:rsidP="00F96803">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Role</w:t>
            </w:r>
          </w:p>
        </w:tc>
        <w:tc>
          <w:tcPr>
            <w:tcW w:w="3659" w:type="pct"/>
            <w:shd w:val="clear" w:color="auto" w:fill="FFFF99"/>
          </w:tcPr>
          <w:p w14:paraId="1BFF3490" w14:textId="77777777" w:rsidR="00D4056D" w:rsidRPr="0045617B" w:rsidRDefault="00D4056D" w:rsidP="00F96803">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Name</w:t>
            </w:r>
          </w:p>
        </w:tc>
      </w:tr>
      <w:tr w:rsidR="008D7AF2" w:rsidRPr="0045617B" w14:paraId="65554BD2" w14:textId="77777777">
        <w:tc>
          <w:tcPr>
            <w:tcW w:w="1341" w:type="pct"/>
          </w:tcPr>
          <w:p w14:paraId="102CE075" w14:textId="716B5721" w:rsidR="008D7AF2" w:rsidRPr="0045617B" w:rsidRDefault="008D7AF2" w:rsidP="008D7AF2">
            <w:r>
              <w:t>Test Managers</w:t>
            </w:r>
            <w:r w:rsidRPr="0045617B">
              <w:t xml:space="preserve"> (s)</w:t>
            </w:r>
          </w:p>
        </w:tc>
        <w:tc>
          <w:tcPr>
            <w:tcW w:w="3659" w:type="pct"/>
          </w:tcPr>
          <w:p w14:paraId="24AB93E4" w14:textId="3DFA71D8" w:rsidR="008D7AF2" w:rsidRDefault="008D7AF2" w:rsidP="008D7AF2">
            <w:r>
              <w:t>Karel Svr</w:t>
            </w:r>
            <w:r>
              <w:rPr>
                <w:lang w:val="cs-CZ"/>
              </w:rPr>
              <w:t xml:space="preserve">ček (IBM), Michal Tomášek (VF) </w:t>
            </w:r>
          </w:p>
        </w:tc>
      </w:tr>
      <w:tr w:rsidR="008D7AF2" w:rsidRPr="0045617B" w14:paraId="5535C7C3" w14:textId="77777777" w:rsidTr="008D7AF2">
        <w:tc>
          <w:tcPr>
            <w:tcW w:w="1341" w:type="pct"/>
          </w:tcPr>
          <w:p w14:paraId="144AA7C2" w14:textId="4BEE3D37" w:rsidR="008D7AF2" w:rsidRPr="0045617B" w:rsidRDefault="008D7AF2" w:rsidP="008D7AF2">
            <w:r>
              <w:t>Test Leads (s)</w:t>
            </w:r>
          </w:p>
        </w:tc>
        <w:tc>
          <w:tcPr>
            <w:tcW w:w="3659" w:type="pct"/>
            <w:vMerge w:val="restart"/>
            <w:vAlign w:val="center"/>
          </w:tcPr>
          <w:p w14:paraId="0F12899B" w14:textId="713DD893" w:rsidR="008D7AF2" w:rsidRDefault="008D7AF2" w:rsidP="008D7AF2">
            <w:r>
              <w:t>Upon discretion of the respective test managers</w:t>
            </w:r>
          </w:p>
        </w:tc>
      </w:tr>
      <w:tr w:rsidR="008D7AF2" w:rsidRPr="0045617B" w14:paraId="57097A4D" w14:textId="77777777">
        <w:tc>
          <w:tcPr>
            <w:tcW w:w="1341" w:type="pct"/>
          </w:tcPr>
          <w:p w14:paraId="0B3D767C" w14:textId="18509EB6" w:rsidR="008D7AF2" w:rsidRPr="0045617B" w:rsidRDefault="008D7AF2" w:rsidP="008D7AF2">
            <w:r>
              <w:t>Testers (s)</w:t>
            </w:r>
          </w:p>
        </w:tc>
        <w:tc>
          <w:tcPr>
            <w:tcW w:w="3659" w:type="pct"/>
            <w:vMerge/>
          </w:tcPr>
          <w:p w14:paraId="4FF72313" w14:textId="633F3C8C" w:rsidR="008D7AF2" w:rsidRDefault="008D7AF2" w:rsidP="008D7AF2"/>
        </w:tc>
      </w:tr>
      <w:tr w:rsidR="008D7AF2" w:rsidRPr="0045617B" w14:paraId="24CF4A4A" w14:textId="77777777">
        <w:tc>
          <w:tcPr>
            <w:tcW w:w="1341" w:type="pct"/>
          </w:tcPr>
          <w:p w14:paraId="428FE0A5" w14:textId="77777777" w:rsidR="008D7AF2" w:rsidRPr="0045617B" w:rsidRDefault="008D7AF2" w:rsidP="008D7AF2">
            <w:r w:rsidRPr="0045617B">
              <w:t>Project Manager</w:t>
            </w:r>
          </w:p>
        </w:tc>
        <w:tc>
          <w:tcPr>
            <w:tcW w:w="3659" w:type="pct"/>
            <w:vMerge/>
          </w:tcPr>
          <w:p w14:paraId="24A9E552" w14:textId="0C605200" w:rsidR="008D7AF2" w:rsidRPr="0045617B" w:rsidRDefault="008D7AF2" w:rsidP="008D7AF2"/>
        </w:tc>
      </w:tr>
      <w:tr w:rsidR="008D7AF2" w:rsidRPr="0045617B" w14:paraId="0DE76EC4" w14:textId="77777777">
        <w:tc>
          <w:tcPr>
            <w:tcW w:w="1341" w:type="pct"/>
          </w:tcPr>
          <w:p w14:paraId="3F61C802" w14:textId="77777777" w:rsidR="008D7AF2" w:rsidRPr="0045617B" w:rsidRDefault="008D7AF2" w:rsidP="008D7AF2">
            <w:r w:rsidRPr="0045617B">
              <w:t>Architect (s)</w:t>
            </w:r>
          </w:p>
        </w:tc>
        <w:tc>
          <w:tcPr>
            <w:tcW w:w="3659" w:type="pct"/>
            <w:vMerge/>
          </w:tcPr>
          <w:p w14:paraId="2542C760" w14:textId="0BAFBF06" w:rsidR="008D7AF2" w:rsidRPr="0045617B" w:rsidRDefault="008D7AF2" w:rsidP="008D7AF2"/>
        </w:tc>
      </w:tr>
      <w:tr w:rsidR="008D7AF2" w:rsidRPr="0045617B" w14:paraId="234A86A8" w14:textId="77777777">
        <w:tc>
          <w:tcPr>
            <w:tcW w:w="1341" w:type="pct"/>
          </w:tcPr>
          <w:p w14:paraId="02911439" w14:textId="77777777" w:rsidR="008D7AF2" w:rsidRPr="0045617B" w:rsidRDefault="008D7AF2" w:rsidP="008D7AF2">
            <w:r w:rsidRPr="0045617B">
              <w:t>Business Owner</w:t>
            </w:r>
          </w:p>
        </w:tc>
        <w:tc>
          <w:tcPr>
            <w:tcW w:w="3659" w:type="pct"/>
            <w:vMerge/>
          </w:tcPr>
          <w:p w14:paraId="12C178F8" w14:textId="55F85728" w:rsidR="008D7AF2" w:rsidRPr="0045617B" w:rsidRDefault="008D7AF2" w:rsidP="008D7AF2"/>
        </w:tc>
      </w:tr>
      <w:tr w:rsidR="008D7AF2" w:rsidRPr="0045617B" w14:paraId="203A021E" w14:textId="77777777">
        <w:tc>
          <w:tcPr>
            <w:tcW w:w="1341" w:type="pct"/>
          </w:tcPr>
          <w:p w14:paraId="7D1CAD39" w14:textId="77777777" w:rsidR="008D7AF2" w:rsidRPr="0045617B" w:rsidRDefault="008D7AF2" w:rsidP="008D7AF2">
            <w:r w:rsidRPr="0045617B">
              <w:t>Release Manager</w:t>
            </w:r>
          </w:p>
        </w:tc>
        <w:tc>
          <w:tcPr>
            <w:tcW w:w="3659" w:type="pct"/>
            <w:vMerge/>
          </w:tcPr>
          <w:p w14:paraId="502E6DE0" w14:textId="2811AF81" w:rsidR="008D7AF2" w:rsidRPr="0045617B" w:rsidRDefault="008D7AF2" w:rsidP="008D7AF2"/>
        </w:tc>
      </w:tr>
      <w:tr w:rsidR="008D7AF2" w:rsidRPr="0045617B" w14:paraId="06846D80" w14:textId="77777777">
        <w:tc>
          <w:tcPr>
            <w:tcW w:w="1341" w:type="pct"/>
          </w:tcPr>
          <w:p w14:paraId="582F3223" w14:textId="77777777" w:rsidR="008D7AF2" w:rsidRPr="0045617B" w:rsidRDefault="008D7AF2" w:rsidP="008D7AF2">
            <w:r w:rsidRPr="0045617B">
              <w:t>Developer (s)</w:t>
            </w:r>
          </w:p>
        </w:tc>
        <w:tc>
          <w:tcPr>
            <w:tcW w:w="3659" w:type="pct"/>
            <w:vMerge/>
          </w:tcPr>
          <w:p w14:paraId="25A3586F" w14:textId="78861035" w:rsidR="008D7AF2" w:rsidRPr="0045617B" w:rsidRDefault="008D7AF2" w:rsidP="008D7AF2"/>
        </w:tc>
      </w:tr>
    </w:tbl>
    <w:p w14:paraId="245B50B3" w14:textId="77777777" w:rsidR="00131FFC" w:rsidRPr="00131FFC" w:rsidRDefault="00131FFC" w:rsidP="00131FFC">
      <w:pPr>
        <w:ind w:left="0"/>
        <w:rPr>
          <w:lang w:eastAsia="ja-JP"/>
        </w:rPr>
      </w:pPr>
    </w:p>
    <w:p w14:paraId="680FBE06" w14:textId="77777777" w:rsidR="000318C0" w:rsidRPr="00C3499F" w:rsidRDefault="000318C0" w:rsidP="008B1251">
      <w:pPr>
        <w:pStyle w:val="Nadpis1"/>
      </w:pPr>
      <w:bookmarkStart w:id="5" w:name="_Toc222471866"/>
      <w:r w:rsidRPr="00C3499F">
        <w:lastRenderedPageBreak/>
        <w:t xml:space="preserve">Application </w:t>
      </w:r>
      <w:r w:rsidR="009719C6" w:rsidRPr="00C3499F">
        <w:t>overview</w:t>
      </w:r>
      <w:bookmarkEnd w:id="5"/>
    </w:p>
    <w:p w14:paraId="242F41B0" w14:textId="77777777" w:rsidR="00962421" w:rsidRDefault="002B670B" w:rsidP="00962421">
      <w:pPr>
        <w:ind w:left="0"/>
      </w:pPr>
      <w:r>
        <w:t xml:space="preserve">Originally, testing ranges assigned to IBM were very small. Back then, there was a semi-automatic cleansing process in place that would restore the inventory in Kenan and RMS that involved Excel and a shell script provided by Accenture company in Filip project. </w:t>
      </w:r>
    </w:p>
    <w:p w14:paraId="145694B8" w14:textId="77777777" w:rsidR="00962421" w:rsidRDefault="00962421" w:rsidP="00962421">
      <w:pPr>
        <w:ind w:left="0"/>
      </w:pPr>
    </w:p>
    <w:p w14:paraId="7BEAECAE" w14:textId="5351C2CE" w:rsidR="00962421" w:rsidRDefault="00962421" w:rsidP="00962421">
      <w:pPr>
        <w:ind w:left="0"/>
      </w:pPr>
      <w:r>
        <w:t>Test inventory cleansing in other systems was either performed by a manual process (e.g., SurePay) requiring email communication among handful of Vodafone teams governing each such system, or it was not implemented at all. In other words, it was all long and painful.</w:t>
      </w:r>
    </w:p>
    <w:p w14:paraId="1331F9E1" w14:textId="77777777" w:rsidR="00962421" w:rsidRDefault="00962421" w:rsidP="00962421">
      <w:pPr>
        <w:ind w:left="0"/>
      </w:pPr>
    </w:p>
    <w:p w14:paraId="36BEA841" w14:textId="5939C3CE" w:rsidR="00962421" w:rsidRDefault="00962421" w:rsidP="00962421">
      <w:pPr>
        <w:ind w:left="0"/>
      </w:pPr>
      <w:r>
        <w:t>I</w:t>
      </w:r>
      <w:r w:rsidR="00FB200A">
        <w:t xml:space="preserve">t was discovered that </w:t>
      </w:r>
      <w:r>
        <w:t xml:space="preserve">Kenan cleansing inherited from Accenture </w:t>
      </w:r>
      <w:r w:rsidR="00FB200A">
        <w:t xml:space="preserve">did not cover all cleansing scenarios </w:t>
      </w:r>
      <w:r>
        <w:t xml:space="preserve">as expected </w:t>
      </w:r>
      <w:r w:rsidR="00FB200A">
        <w:t xml:space="preserve">and </w:t>
      </w:r>
      <w:r>
        <w:t xml:space="preserve">also </w:t>
      </w:r>
      <w:r w:rsidR="00FB200A">
        <w:t>lead to various data inconsistencies</w:t>
      </w:r>
      <w:r>
        <w:t xml:space="preserve"> in Kenan</w:t>
      </w:r>
      <w:r w:rsidR="00FB200A">
        <w:t xml:space="preserve">, so an </w:t>
      </w:r>
      <w:r>
        <w:t xml:space="preserve">internal </w:t>
      </w:r>
      <w:r w:rsidR="00FB200A">
        <w:t>application called RMS Tool was developed in 2013 by an IBM Kenan tester in order to clean the inventory in Kenan and RMS properly</w:t>
      </w:r>
      <w:r>
        <w:t xml:space="preserve">, along with a secondary goal to automate various tasks that IBM Kenan Testing Team was repeatedly dealing with, such as time-consuming Kenan collection scenarios processing to name one. </w:t>
      </w:r>
    </w:p>
    <w:p w14:paraId="5141FF71" w14:textId="77777777" w:rsidR="002B670B" w:rsidRDefault="002B670B" w:rsidP="002B670B">
      <w:pPr>
        <w:ind w:left="0"/>
      </w:pPr>
    </w:p>
    <w:p w14:paraId="354670DC" w14:textId="10F1D93B" w:rsidR="002B670B" w:rsidRDefault="002B670B" w:rsidP="002B670B">
      <w:pPr>
        <w:ind w:left="0"/>
      </w:pPr>
      <w:r>
        <w:t>Later on, it became of a need to have the possibility to clean the inventory not only in Kenan but also in other systems on testing environment</w:t>
      </w:r>
      <w:r w:rsidR="001F4F27">
        <w:t xml:space="preserve"> making it fully reusable in ordering</w:t>
      </w:r>
      <w:r w:rsidR="00FB200A">
        <w:t xml:space="preserve">. The original RMS Tool was renamed to </w:t>
      </w:r>
      <w:r w:rsidR="00126B08">
        <w:t>Phoenix</w:t>
      </w:r>
      <w:r w:rsidR="00FB200A">
        <w:t xml:space="preserve"> and upgraded to achieve </w:t>
      </w:r>
      <w:r w:rsidR="00962421">
        <w:t>cleansing among all systems governed by IBM.</w:t>
      </w:r>
      <w:r>
        <w:t xml:space="preserve"> </w:t>
      </w:r>
    </w:p>
    <w:p w14:paraId="63319062" w14:textId="7F7CE4AD" w:rsidR="002B670B" w:rsidRDefault="002B670B" w:rsidP="002B670B">
      <w:pPr>
        <w:ind w:left="0"/>
      </w:pPr>
    </w:p>
    <w:p w14:paraId="755DC252" w14:textId="7D9BB394" w:rsidR="002B670B" w:rsidRDefault="002B670B" w:rsidP="002B670B">
      <w:pPr>
        <w:ind w:left="0"/>
      </w:pPr>
      <w:r>
        <w:t>Subsequentially, it was decided by IBM Testing Team management that Phoenix should be extended in a way to fulfill also testing requirements related to other systems being tested</w:t>
      </w:r>
      <w:r w:rsidR="001F4F27">
        <w:t xml:space="preserve"> by IBM Testing Team</w:t>
      </w:r>
      <w:r>
        <w:t xml:space="preserve">, not </w:t>
      </w:r>
      <w:r w:rsidR="001F4F27">
        <w:t xml:space="preserve">only </w:t>
      </w:r>
      <w:r>
        <w:t>Kenan, so additional functions were sequentially added up</w:t>
      </w:r>
      <w:r w:rsidR="001F4F27">
        <w:t xml:space="preserve"> to the application</w:t>
      </w:r>
      <w:r>
        <w:t>.</w:t>
      </w:r>
    </w:p>
    <w:p w14:paraId="611805F6" w14:textId="71A99BFC" w:rsidR="002B670B" w:rsidRDefault="002B670B" w:rsidP="002B670B">
      <w:pPr>
        <w:ind w:left="0"/>
      </w:pPr>
    </w:p>
    <w:p w14:paraId="12D208C9" w14:textId="5476942B" w:rsidR="002B670B" w:rsidRDefault="002B670B" w:rsidP="002B670B">
      <w:pPr>
        <w:ind w:left="0"/>
      </w:pPr>
      <w:r>
        <w:t>Then, an agreement was made between IBM Testing Team and Vodafone Testing Team management in order to allow Vodafone testers to also benefit from a limited set of functions that Phoenix provides, mainly to allow them to clean their own inventory. At this time, Phoenix was also extended with extra user roles and inventory whitelists to ensure that every tester is only allowed to clean their own inventory items.</w:t>
      </w:r>
    </w:p>
    <w:p w14:paraId="11E6200F" w14:textId="44689EEA" w:rsidR="001F4F27" w:rsidRDefault="001F4F27" w:rsidP="008B1251"/>
    <w:p w14:paraId="6C379FFA" w14:textId="7C29D200" w:rsidR="001F4F27" w:rsidRDefault="001F4F27" w:rsidP="001F4F27">
      <w:pPr>
        <w:ind w:left="0"/>
      </w:pPr>
      <w:r>
        <w:t xml:space="preserve">Currently, </w:t>
      </w:r>
      <w:r w:rsidRPr="003825D2">
        <w:t xml:space="preserve">Phoenix </w:t>
      </w:r>
      <w:r>
        <w:t xml:space="preserve">serves as an internal </w:t>
      </w:r>
      <w:r w:rsidRPr="003825D2">
        <w:t xml:space="preserve">testing tool used by testing teams </w:t>
      </w:r>
      <w:r>
        <w:t xml:space="preserve">in both IBM and Vodafone </w:t>
      </w:r>
      <w:r w:rsidRPr="003825D2">
        <w:t xml:space="preserve">to </w:t>
      </w:r>
      <w:r>
        <w:t xml:space="preserve">quickly </w:t>
      </w:r>
      <w:r w:rsidRPr="003825D2">
        <w:t xml:space="preserve">fulfill </w:t>
      </w:r>
      <w:r>
        <w:t>a plethora of</w:t>
      </w:r>
      <w:r w:rsidRPr="003825D2">
        <w:t xml:space="preserve"> </w:t>
      </w:r>
      <w:r>
        <w:t xml:space="preserve">various </w:t>
      </w:r>
      <w:r w:rsidRPr="003825D2">
        <w:t>testing tasks</w:t>
      </w:r>
      <w:r>
        <w:t>, such as test inventory cleansing, uploading, fetching and displaying data from test DB’s, quick updates of testing data, encapsulation of common billing and invoicing tasks in Kenan, etc.</w:t>
      </w:r>
    </w:p>
    <w:p w14:paraId="7CA54B13" w14:textId="2D011A41" w:rsidR="001F4F27" w:rsidRDefault="001F4F27" w:rsidP="001F4F27">
      <w:pPr>
        <w:ind w:left="0"/>
      </w:pPr>
    </w:p>
    <w:p w14:paraId="5C4754F6" w14:textId="7B137441" w:rsidR="001F4F27" w:rsidRDefault="00962421" w:rsidP="001F4F27">
      <w:pPr>
        <w:ind w:left="0"/>
      </w:pPr>
      <w:r>
        <w:t>Phoenix is continuously developed and maintained by IBM Kenan Testing Team.</w:t>
      </w:r>
    </w:p>
    <w:p w14:paraId="345FE530" w14:textId="5DE83AC7" w:rsidR="00962421" w:rsidRDefault="00962421" w:rsidP="001F4F27">
      <w:pPr>
        <w:ind w:left="0"/>
      </w:pPr>
    </w:p>
    <w:p w14:paraId="2B26E98A" w14:textId="7A27C1A6" w:rsidR="00962421" w:rsidRDefault="00962421" w:rsidP="001F4F27">
      <w:pPr>
        <w:ind w:left="0"/>
      </w:pPr>
      <w:r>
        <w:t>As an internal testing tool, it must not be used in production environment.</w:t>
      </w:r>
    </w:p>
    <w:p w14:paraId="662FC3F8" w14:textId="08BF50C6" w:rsidR="00962421" w:rsidRDefault="00962421" w:rsidP="001F4F27">
      <w:pPr>
        <w:ind w:left="0"/>
      </w:pPr>
    </w:p>
    <w:p w14:paraId="20898618" w14:textId="77777777" w:rsidR="00C71FEE" w:rsidRDefault="00962421" w:rsidP="001F4F27">
      <w:pPr>
        <w:ind w:left="0"/>
      </w:pPr>
      <w:r w:rsidRPr="00962421">
        <w:rPr>
          <w:b/>
          <w:bCs/>
        </w:rPr>
        <w:t>NOTE:</w:t>
      </w:r>
      <w:r>
        <w:t xml:space="preserve"> While </w:t>
      </w:r>
      <w:r w:rsidR="00E925B2">
        <w:t xml:space="preserve">originally </w:t>
      </w:r>
      <w:r>
        <w:t xml:space="preserve">system testing was provided to Vodafone by IBM, impact on Phoenix was analyzed internally in IBM </w:t>
      </w:r>
      <w:r w:rsidR="00907A83">
        <w:t xml:space="preserve">Testing Team </w:t>
      </w:r>
      <w:r>
        <w:t xml:space="preserve">and changes were </w:t>
      </w:r>
      <w:r w:rsidR="00907A83">
        <w:t xml:space="preserve">implemented </w:t>
      </w:r>
      <w:r>
        <w:t xml:space="preserve">as deemed necessary. </w:t>
      </w:r>
    </w:p>
    <w:p w14:paraId="2E8A6F2F" w14:textId="09CEDD68" w:rsidR="00962421" w:rsidRDefault="00962421" w:rsidP="001F4F27">
      <w:pPr>
        <w:ind w:left="0"/>
      </w:pPr>
      <w:r>
        <w:t xml:space="preserve">Since </w:t>
      </w:r>
      <w:r w:rsidR="00907A83">
        <w:t xml:space="preserve">pretty much all testing services were </w:t>
      </w:r>
      <w:r w:rsidR="00E925B2">
        <w:t xml:space="preserve">already </w:t>
      </w:r>
      <w:r w:rsidR="00907A83">
        <w:t xml:space="preserve">handed over to Vodafone, IBM is </w:t>
      </w:r>
      <w:r w:rsidR="00C71FEE">
        <w:t xml:space="preserve">now </w:t>
      </w:r>
      <w:r w:rsidR="00907A83">
        <w:t>often not aware of the upcoming projects and their possible impact on Phoenix, regarding preservation of its current functionality or its extending. It’s now up to Vodafone Testing Team to analyze ongoing projects and consult the impact with Phoenix development in order to keep the application working as expected</w:t>
      </w:r>
      <w:r w:rsidR="001B1541">
        <w:t xml:space="preserve"> so that all testing teams can continue to benefit from it</w:t>
      </w:r>
      <w:r w:rsidR="00907A83">
        <w:t>.</w:t>
      </w:r>
      <w:r w:rsidR="00C71FEE">
        <w:t xml:space="preserve"> </w:t>
      </w:r>
    </w:p>
    <w:p w14:paraId="2E9E362D" w14:textId="77777777" w:rsidR="00AF37CA" w:rsidRPr="00AF37CA" w:rsidRDefault="00AF37CA" w:rsidP="001D10FD">
      <w:pPr>
        <w:ind w:firstLine="436"/>
      </w:pPr>
    </w:p>
    <w:p w14:paraId="6E2C6D15" w14:textId="77777777" w:rsidR="003758B7" w:rsidRPr="008D7AF2" w:rsidRDefault="00E0241A" w:rsidP="008B1251">
      <w:pPr>
        <w:pStyle w:val="Nadpis2"/>
      </w:pPr>
      <w:bookmarkStart w:id="6" w:name="_Toc222471867"/>
      <w:r w:rsidRPr="008D7AF2">
        <w:t>Technology S</w:t>
      </w:r>
      <w:r w:rsidR="003758B7" w:rsidRPr="008D7AF2">
        <w:t>tack</w:t>
      </w:r>
      <w:bookmarkEnd w:id="6"/>
    </w:p>
    <w:p w14:paraId="46FBB63A" w14:textId="77777777" w:rsidR="003758B7" w:rsidRPr="0045617B" w:rsidRDefault="003758B7" w:rsidP="008B1251">
      <w:r w:rsidRPr="0045617B">
        <w:t xml:space="preserve">This section gives insight to the list of technologies used for design, development, </w:t>
      </w:r>
      <w:r w:rsidR="00C67ED0" w:rsidRPr="0045617B">
        <w:t>testing,</w:t>
      </w:r>
      <w:r w:rsidR="00AF6037" w:rsidRPr="0045617B">
        <w:t xml:space="preserve"> and implementation purpose.</w:t>
      </w:r>
    </w:p>
    <w:p w14:paraId="418AA41D" w14:textId="77777777" w:rsidR="005966ED" w:rsidRPr="0045617B" w:rsidRDefault="005966ED" w:rsidP="008B125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8"/>
        <w:gridCol w:w="4509"/>
      </w:tblGrid>
      <w:tr w:rsidR="005966ED" w:rsidRPr="0045617B" w14:paraId="42CF8340" w14:textId="77777777">
        <w:trPr>
          <w:tblHeader/>
        </w:trPr>
        <w:tc>
          <w:tcPr>
            <w:tcW w:w="2500" w:type="pct"/>
            <w:shd w:val="clear" w:color="auto" w:fill="FFFF99"/>
          </w:tcPr>
          <w:p w14:paraId="7EC6CC97" w14:textId="77777777" w:rsidR="005966ED" w:rsidRPr="0045617B" w:rsidRDefault="005966ED" w:rsidP="00A03210">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Component</w:t>
            </w:r>
            <w:r w:rsidR="00D032EE" w:rsidRPr="0045617B">
              <w:rPr>
                <w:rFonts w:ascii="Arial" w:hAnsi="Arial"/>
                <w:b/>
                <w:color w:val="000000"/>
                <w:sz w:val="20"/>
                <w:szCs w:val="20"/>
              </w:rPr>
              <w:t>s</w:t>
            </w:r>
            <w:r w:rsidRPr="0045617B">
              <w:rPr>
                <w:rFonts w:ascii="Arial" w:hAnsi="Arial"/>
                <w:b/>
                <w:color w:val="000000"/>
                <w:sz w:val="20"/>
                <w:szCs w:val="20"/>
              </w:rPr>
              <w:t>/ System</w:t>
            </w:r>
            <w:r w:rsidR="00D032EE" w:rsidRPr="0045617B">
              <w:rPr>
                <w:rFonts w:ascii="Arial" w:hAnsi="Arial"/>
                <w:b/>
                <w:color w:val="000000"/>
                <w:sz w:val="20"/>
                <w:szCs w:val="20"/>
              </w:rPr>
              <w:t>s</w:t>
            </w:r>
          </w:p>
        </w:tc>
        <w:tc>
          <w:tcPr>
            <w:tcW w:w="2500" w:type="pct"/>
            <w:shd w:val="clear" w:color="auto" w:fill="FFFF99"/>
          </w:tcPr>
          <w:p w14:paraId="2BA3B7D0" w14:textId="77777777" w:rsidR="005966ED" w:rsidRPr="0045617B" w:rsidRDefault="005966ED" w:rsidP="00A03210">
            <w:pPr>
              <w:pStyle w:val="TableBullet1"/>
              <w:numPr>
                <w:ilvl w:val="0"/>
                <w:numId w:val="0"/>
              </w:numPr>
              <w:jc w:val="center"/>
              <w:rPr>
                <w:rFonts w:ascii="Arial" w:hAnsi="Arial"/>
                <w:b/>
                <w:color w:val="000000"/>
                <w:sz w:val="20"/>
                <w:szCs w:val="20"/>
              </w:rPr>
            </w:pPr>
            <w:r w:rsidRPr="0045617B">
              <w:rPr>
                <w:rFonts w:ascii="Arial" w:hAnsi="Arial"/>
                <w:b/>
                <w:color w:val="000000"/>
                <w:sz w:val="20"/>
                <w:szCs w:val="20"/>
              </w:rPr>
              <w:t>Technology Used</w:t>
            </w:r>
          </w:p>
        </w:tc>
      </w:tr>
      <w:tr w:rsidR="005966ED" w:rsidRPr="0045617B" w14:paraId="66C41D51" w14:textId="77777777">
        <w:tc>
          <w:tcPr>
            <w:tcW w:w="2500" w:type="pct"/>
          </w:tcPr>
          <w:p w14:paraId="2DEAFC2D" w14:textId="61C7AEA4" w:rsidR="005966ED" w:rsidRPr="0045617B" w:rsidRDefault="00D75B9C" w:rsidP="008B1251">
            <w:r>
              <w:t>Phoenix</w:t>
            </w:r>
          </w:p>
        </w:tc>
        <w:tc>
          <w:tcPr>
            <w:tcW w:w="2500" w:type="pct"/>
          </w:tcPr>
          <w:p w14:paraId="295115AF" w14:textId="212F41A0" w:rsidR="008D7AF2" w:rsidRDefault="008D7AF2" w:rsidP="008B1251">
            <w:r w:rsidRPr="00352A9F">
              <w:rPr>
                <w:b/>
                <w:bCs/>
              </w:rPr>
              <w:t>Development:</w:t>
            </w:r>
            <w:r>
              <w:t xml:space="preserve"> </w:t>
            </w:r>
            <w:r w:rsidR="00DE5663">
              <w:t>Delphi</w:t>
            </w:r>
            <w:r>
              <w:t xml:space="preserve">, </w:t>
            </w:r>
            <w:r w:rsidRPr="0045617B">
              <w:t>PL/SQL</w:t>
            </w:r>
          </w:p>
          <w:p w14:paraId="2AD92097" w14:textId="7924CE4C" w:rsidR="005966ED" w:rsidRPr="0045617B" w:rsidRDefault="008D7AF2" w:rsidP="008B1251">
            <w:r w:rsidRPr="00352A9F">
              <w:rPr>
                <w:b/>
                <w:bCs/>
              </w:rPr>
              <w:lastRenderedPageBreak/>
              <w:t>Connectivity:</w:t>
            </w:r>
            <w:r w:rsidR="00D032EE" w:rsidRPr="0045617B">
              <w:t xml:space="preserve"> </w:t>
            </w:r>
            <w:r>
              <w:t>O</w:t>
            </w:r>
            <w:r w:rsidR="00352A9F">
              <w:t>racle</w:t>
            </w:r>
            <w:r>
              <w:t xml:space="preserve">, </w:t>
            </w:r>
            <w:r w:rsidR="001D10FD">
              <w:t>SSH</w:t>
            </w:r>
            <w:r w:rsidR="00352A9F">
              <w:t xml:space="preserve">, </w:t>
            </w:r>
            <w:r>
              <w:t>SFTP</w:t>
            </w:r>
            <w:r w:rsidR="001D10FD">
              <w:t xml:space="preserve">, </w:t>
            </w:r>
            <w:r w:rsidR="00DE5663">
              <w:t xml:space="preserve">HTTP, SOAP, </w:t>
            </w:r>
            <w:r w:rsidR="003938B0">
              <w:t xml:space="preserve">REST, </w:t>
            </w:r>
            <w:r w:rsidR="00DE5663">
              <w:t>JMS</w:t>
            </w:r>
          </w:p>
        </w:tc>
      </w:tr>
    </w:tbl>
    <w:p w14:paraId="6A67F050" w14:textId="77777777" w:rsidR="005966ED" w:rsidRPr="00FD602C" w:rsidRDefault="005966ED" w:rsidP="008B1251"/>
    <w:p w14:paraId="1C1E5F10" w14:textId="15E62750" w:rsidR="006F27FF" w:rsidRPr="00C04960" w:rsidRDefault="00642C3A" w:rsidP="008B1251">
      <w:pPr>
        <w:pStyle w:val="Nadpis2"/>
      </w:pPr>
      <w:bookmarkStart w:id="7" w:name="_Toc222471868"/>
      <w:r w:rsidRPr="00C04960">
        <w:t>System Context</w:t>
      </w:r>
      <w:bookmarkEnd w:id="7"/>
    </w:p>
    <w:p w14:paraId="35A9EBB3" w14:textId="72F400A4" w:rsidR="002E11B5" w:rsidRPr="0045617B" w:rsidRDefault="00AF4D75" w:rsidP="008B1251">
      <w:r w:rsidRPr="0045617B">
        <w:t xml:space="preserve">System Context describes the environment in which the system functions and details the information flow between </w:t>
      </w:r>
      <w:r w:rsidR="00C04960" w:rsidRPr="00C04960">
        <w:t>the application</w:t>
      </w:r>
      <w:r w:rsidRPr="0045617B">
        <w:t xml:space="preserve"> and the external entities</w:t>
      </w:r>
      <w:r w:rsidR="00DF4F4D">
        <w:t>.</w:t>
      </w:r>
      <w:r w:rsidR="00326F20" w:rsidRPr="0045617B">
        <w:t xml:space="preserve"> It </w:t>
      </w:r>
      <w:r w:rsidRPr="0045617B">
        <w:t>defines</w:t>
      </w:r>
      <w:r w:rsidR="00326F20" w:rsidRPr="0045617B">
        <w:t xml:space="preserve"> the</w:t>
      </w:r>
      <w:r w:rsidRPr="0045617B">
        <w:t xml:space="preserve"> first level</w:t>
      </w:r>
      <w:r w:rsidR="002E11B5" w:rsidRPr="0045617B">
        <w:t xml:space="preserve"> of</w:t>
      </w:r>
      <w:r w:rsidRPr="0045617B">
        <w:t xml:space="preserve"> external dependencies </w:t>
      </w:r>
      <w:r w:rsidR="002E11B5" w:rsidRPr="0045617B">
        <w:t>depicting information</w:t>
      </w:r>
      <w:r w:rsidR="009921AA" w:rsidRPr="0045617B">
        <w:t xml:space="preserve"> that cross the application boundary </w:t>
      </w:r>
      <w:r w:rsidR="002E11B5" w:rsidRPr="0045617B">
        <w:t xml:space="preserve">such as, inputs, outputs, technology, </w:t>
      </w:r>
      <w:r w:rsidRPr="0045617B">
        <w:t>control</w:t>
      </w:r>
      <w:r w:rsidR="002E11B5" w:rsidRPr="0045617B">
        <w:t>s</w:t>
      </w:r>
      <w:r w:rsidRPr="0045617B">
        <w:t>, and transaction flows</w:t>
      </w:r>
      <w:r w:rsidR="004D0161">
        <w:t xml:space="preserve"> (if any)</w:t>
      </w:r>
      <w:r w:rsidR="009921AA" w:rsidRPr="0045617B">
        <w:t>.</w:t>
      </w:r>
    </w:p>
    <w:p w14:paraId="032AB3EE" w14:textId="77777777" w:rsidR="00C74F9C" w:rsidRPr="00FD602C" w:rsidRDefault="00C74F9C" w:rsidP="008B1251"/>
    <w:p w14:paraId="6E0504E8" w14:textId="4FBCDC90" w:rsidR="007D361D" w:rsidRDefault="003B7DFF" w:rsidP="007D361D">
      <w:pPr>
        <w:jc w:val="center"/>
        <w:rPr>
          <w:i/>
          <w:iCs w:val="0"/>
          <w:sz w:val="18"/>
          <w:szCs w:val="18"/>
        </w:rPr>
      </w:pPr>
      <w:r>
        <w:rPr>
          <w:noProof/>
        </w:rPr>
        <w:drawing>
          <wp:inline distT="0" distB="0" distL="0" distR="0" wp14:anchorId="1AC04A96" wp14:editId="29557D83">
            <wp:extent cx="5729605" cy="4120515"/>
            <wp:effectExtent l="0" t="0" r="4445" b="0"/>
            <wp:docPr id="1468437784"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605" cy="4120515"/>
                    </a:xfrm>
                    <a:prstGeom prst="rect">
                      <a:avLst/>
                    </a:prstGeom>
                    <a:noFill/>
                    <a:ln>
                      <a:noFill/>
                    </a:ln>
                  </pic:spPr>
                </pic:pic>
              </a:graphicData>
            </a:graphic>
          </wp:inline>
        </w:drawing>
      </w:r>
    </w:p>
    <w:p w14:paraId="519A34A9" w14:textId="77777777" w:rsidR="007D361D" w:rsidRPr="00352A9F" w:rsidRDefault="007D361D" w:rsidP="007D361D">
      <w:pPr>
        <w:jc w:val="center"/>
        <w:rPr>
          <w:i/>
          <w:iCs w:val="0"/>
          <w:sz w:val="18"/>
          <w:szCs w:val="18"/>
        </w:rPr>
      </w:pPr>
      <w:r w:rsidRPr="00352A9F">
        <w:rPr>
          <w:i/>
          <w:iCs w:val="0"/>
          <w:sz w:val="18"/>
          <w:szCs w:val="18"/>
        </w:rPr>
        <w:t>System Context Diagram</w:t>
      </w:r>
    </w:p>
    <w:p w14:paraId="5761437B" w14:textId="336B496C" w:rsidR="00883701" w:rsidRPr="00C04960" w:rsidRDefault="00883701" w:rsidP="008B1251">
      <w:pPr>
        <w:rPr>
          <w:highlight w:val="yellow"/>
        </w:rPr>
      </w:pPr>
    </w:p>
    <w:p w14:paraId="71F8005A" w14:textId="77777777" w:rsidR="009A5E7C" w:rsidRDefault="009A5E7C" w:rsidP="008B1251">
      <w:pPr>
        <w:pStyle w:val="Nadpis2"/>
        <w:sectPr w:rsidR="009A5E7C" w:rsidSect="00DB05BF">
          <w:pgSz w:w="11907" w:h="16840" w:code="9"/>
          <w:pgMar w:top="1440" w:right="1440" w:bottom="1440" w:left="1440" w:header="706" w:footer="490" w:gutter="0"/>
          <w:cols w:space="708"/>
        </w:sectPr>
      </w:pPr>
    </w:p>
    <w:p w14:paraId="52326020" w14:textId="77777777" w:rsidR="009A5E7C" w:rsidRPr="000B79D5" w:rsidRDefault="009A5E7C" w:rsidP="008B1251">
      <w:pPr>
        <w:pStyle w:val="Nadpis2"/>
      </w:pPr>
      <w:bookmarkStart w:id="8" w:name="_External_Interfaces"/>
      <w:bookmarkStart w:id="9" w:name="_Toc222471869"/>
      <w:bookmarkEnd w:id="8"/>
      <w:r w:rsidRPr="000B79D5">
        <w:lastRenderedPageBreak/>
        <w:t>External Interfaces</w:t>
      </w:r>
      <w:bookmarkEnd w:id="9"/>
    </w:p>
    <w:p w14:paraId="719E86F6" w14:textId="77777777" w:rsidR="004346F0" w:rsidRPr="007D361D" w:rsidRDefault="00412C2A" w:rsidP="00CD44D1">
      <w:pPr>
        <w:pStyle w:val="Nadpis3"/>
      </w:pPr>
      <w:bookmarkStart w:id="10" w:name="_Toc222471870"/>
      <w:r w:rsidRPr="007D361D">
        <w:t>Inbound Interfaces</w:t>
      </w:r>
      <w:bookmarkEnd w:id="10"/>
    </w:p>
    <w:p w14:paraId="69AC7550" w14:textId="72FC6CC9" w:rsidR="0013445D" w:rsidRPr="006B1DB0" w:rsidRDefault="0013445D" w:rsidP="008B1251">
      <w:r w:rsidRPr="006B1DB0">
        <w:t>This chapter details all the external</w:t>
      </w:r>
      <w:r w:rsidR="00241166" w:rsidRPr="006B1DB0">
        <w:t xml:space="preserve"> and legacy</w:t>
      </w:r>
      <w:r w:rsidRPr="006B1DB0">
        <w:t xml:space="preserve"> interfaces that </w:t>
      </w:r>
      <w:r w:rsidR="009A5E7C">
        <w:t>are consumed by</w:t>
      </w:r>
      <w:r w:rsidR="00F93F96">
        <w:t xml:space="preserve"> the application.</w:t>
      </w:r>
    </w:p>
    <w:p w14:paraId="181D7846" w14:textId="77777777" w:rsidR="0013445D" w:rsidRDefault="0013445D" w:rsidP="008B1251"/>
    <w:p w14:paraId="1DEFCD04" w14:textId="78021348" w:rsidR="00342258" w:rsidRDefault="00546A1D" w:rsidP="008D59C1">
      <w:r w:rsidRPr="007644A5">
        <w:t>The table in t</w:t>
      </w:r>
      <w:r w:rsidR="00342258" w:rsidRPr="007644A5">
        <w:t xml:space="preserve">his section </w:t>
      </w:r>
      <w:r w:rsidRPr="007644A5">
        <w:t>will</w:t>
      </w:r>
      <w:r w:rsidR="008D59C1">
        <w:t xml:space="preserve"> </w:t>
      </w:r>
      <w:r w:rsidR="00342258" w:rsidRPr="007644A5">
        <w:t>identif</w:t>
      </w:r>
      <w:r w:rsidR="005F30D9" w:rsidRPr="007644A5">
        <w:t>y</w:t>
      </w:r>
      <w:r w:rsidR="00342258" w:rsidRPr="007644A5">
        <w:t xml:space="preserve"> </w:t>
      </w:r>
      <w:r w:rsidR="00AC73D9">
        <w:t xml:space="preserve">all </w:t>
      </w:r>
      <w:r w:rsidR="00342258" w:rsidRPr="007644A5">
        <w:t>the</w:t>
      </w:r>
      <w:r w:rsidR="00E21FAC" w:rsidRPr="007644A5">
        <w:t xml:space="preserve"> external </w:t>
      </w:r>
      <w:r w:rsidR="00342258" w:rsidRPr="007644A5">
        <w:t>interfaces</w:t>
      </w:r>
      <w:r w:rsidR="005F30D9" w:rsidRPr="007644A5">
        <w:t xml:space="preserve"> </w:t>
      </w:r>
      <w:r w:rsidR="008059EF">
        <w:t xml:space="preserve">that are </w:t>
      </w:r>
      <w:r w:rsidR="00AC73D9">
        <w:t xml:space="preserve">accepted </w:t>
      </w:r>
      <w:r w:rsidR="008059EF">
        <w:t xml:space="preserve">by this </w:t>
      </w:r>
      <w:r w:rsidR="005F30D9" w:rsidRPr="007644A5">
        <w:t>application</w:t>
      </w:r>
      <w:r w:rsidR="00342258" w:rsidRPr="007644A5">
        <w:t xml:space="preserve"> (both legacy and external components</w:t>
      </w:r>
      <w:r w:rsidR="00F335F6">
        <w:t>,</w:t>
      </w:r>
      <w:r w:rsidR="009F42A0" w:rsidRPr="007644A5">
        <w:t xml:space="preserve"> like user and other systems</w:t>
      </w:r>
      <w:r w:rsidR="00342258" w:rsidRPr="007644A5">
        <w:t>)</w:t>
      </w:r>
      <w:r w:rsidR="008D59C1">
        <w:t>:</w:t>
      </w:r>
    </w:p>
    <w:p w14:paraId="1398C2B6" w14:textId="77777777" w:rsidR="00342258" w:rsidRPr="007644A5" w:rsidRDefault="00342258" w:rsidP="008B1251"/>
    <w:tbl>
      <w:tblPr>
        <w:tblW w:w="133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1559"/>
        <w:gridCol w:w="1843"/>
        <w:gridCol w:w="2692"/>
        <w:gridCol w:w="2693"/>
        <w:gridCol w:w="2692"/>
      </w:tblGrid>
      <w:tr w:rsidR="00583962" w:rsidRPr="003114AA" w14:paraId="208CBF90" w14:textId="77777777" w:rsidTr="00EE2ADB">
        <w:trPr>
          <w:trHeight w:val="240"/>
          <w:jc w:val="center"/>
        </w:trPr>
        <w:tc>
          <w:tcPr>
            <w:tcW w:w="1838" w:type="dxa"/>
            <w:vMerge w:val="restart"/>
            <w:shd w:val="clear" w:color="auto" w:fill="FFFF99"/>
          </w:tcPr>
          <w:p w14:paraId="667272B1" w14:textId="6DBEA588" w:rsidR="00583962" w:rsidRPr="003114AA" w:rsidRDefault="00583962" w:rsidP="00643B35">
            <w:pPr>
              <w:pStyle w:val="TableHead"/>
              <w:numPr>
                <w:ilvl w:val="0"/>
                <w:numId w:val="0"/>
              </w:numPr>
              <w:tabs>
                <w:tab w:val="right" w:pos="4129"/>
              </w:tabs>
              <w:jc w:val="center"/>
              <w:rPr>
                <w:rFonts w:ascii="Arial" w:hAnsi="Arial" w:cs="Arial"/>
                <w:sz w:val="20"/>
                <w:szCs w:val="20"/>
                <w:lang w:val="en-US"/>
              </w:rPr>
            </w:pPr>
            <w:r w:rsidRPr="003114AA">
              <w:rPr>
                <w:rFonts w:ascii="Arial" w:hAnsi="Arial" w:cs="Arial"/>
                <w:sz w:val="20"/>
                <w:szCs w:val="20"/>
                <w:lang w:val="en-US"/>
              </w:rPr>
              <w:t>Name</w:t>
            </w:r>
          </w:p>
        </w:tc>
        <w:tc>
          <w:tcPr>
            <w:tcW w:w="1559" w:type="dxa"/>
            <w:vMerge w:val="restart"/>
            <w:shd w:val="clear" w:color="auto" w:fill="FFFF99"/>
          </w:tcPr>
          <w:p w14:paraId="7F6C7B22" w14:textId="7539026E" w:rsidR="00583962" w:rsidRPr="003114AA" w:rsidRDefault="00583962"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Type</w:t>
            </w:r>
            <w:r w:rsidR="00B97C00">
              <w:rPr>
                <w:rFonts w:ascii="Arial" w:hAnsi="Arial" w:cs="Arial"/>
                <w:sz w:val="20"/>
                <w:szCs w:val="20"/>
                <w:lang w:val="en-US"/>
              </w:rPr>
              <w:br/>
              <w:t>/Protocol</w:t>
            </w:r>
          </w:p>
        </w:tc>
        <w:tc>
          <w:tcPr>
            <w:tcW w:w="1843" w:type="dxa"/>
            <w:vMerge w:val="restart"/>
            <w:shd w:val="clear" w:color="auto" w:fill="FFFF99"/>
          </w:tcPr>
          <w:p w14:paraId="210D0901" w14:textId="09017CC8" w:rsidR="00C44CE8" w:rsidRDefault="00B24DC9"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Schema</w:t>
            </w:r>
            <w:r w:rsidR="00A31769">
              <w:rPr>
                <w:rFonts w:ascii="Arial" w:hAnsi="Arial" w:cs="Arial"/>
                <w:sz w:val="20"/>
                <w:szCs w:val="20"/>
                <w:lang w:val="en-US"/>
              </w:rPr>
              <w:t>/</w:t>
            </w:r>
          </w:p>
          <w:p w14:paraId="7FBCBD5C" w14:textId="191CB2E4" w:rsidR="00583962" w:rsidRPr="003114AA" w:rsidRDefault="00C44CE8"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User</w:t>
            </w:r>
            <w:r w:rsidR="00A31769">
              <w:rPr>
                <w:rFonts w:ascii="Arial" w:hAnsi="Arial" w:cs="Arial"/>
                <w:sz w:val="20"/>
                <w:szCs w:val="20"/>
                <w:lang w:val="en-US"/>
              </w:rPr>
              <w:t>/Auth</w:t>
            </w:r>
          </w:p>
        </w:tc>
        <w:tc>
          <w:tcPr>
            <w:tcW w:w="8077" w:type="dxa"/>
            <w:gridSpan w:val="3"/>
            <w:shd w:val="clear" w:color="auto" w:fill="FFFF99"/>
          </w:tcPr>
          <w:p w14:paraId="06B975ED" w14:textId="0C8408DD" w:rsidR="00583962" w:rsidRPr="003114AA" w:rsidRDefault="00072F37" w:rsidP="00643B35">
            <w:pPr>
              <w:pStyle w:val="TableHead"/>
              <w:numPr>
                <w:ilvl w:val="0"/>
                <w:numId w:val="0"/>
              </w:numPr>
              <w:jc w:val="center"/>
              <w:rPr>
                <w:rFonts w:ascii="Arial" w:hAnsi="Arial" w:cs="Arial"/>
                <w:sz w:val="20"/>
                <w:szCs w:val="20"/>
                <w:lang w:val="en-US"/>
              </w:rPr>
            </w:pPr>
            <w:r>
              <w:rPr>
                <w:rFonts w:ascii="Arial" w:hAnsi="Arial" w:cs="Arial"/>
                <w:sz w:val="20"/>
                <w:szCs w:val="20"/>
                <w:lang w:val="en-US"/>
              </w:rPr>
              <w:t>Database / Endpoint</w:t>
            </w:r>
          </w:p>
        </w:tc>
      </w:tr>
      <w:tr w:rsidR="00583962" w:rsidRPr="003114AA" w14:paraId="69DB90DA" w14:textId="77777777" w:rsidTr="00E86638">
        <w:trPr>
          <w:trHeight w:val="240"/>
          <w:jc w:val="center"/>
        </w:trPr>
        <w:tc>
          <w:tcPr>
            <w:tcW w:w="1838" w:type="dxa"/>
            <w:vMerge/>
            <w:shd w:val="clear" w:color="auto" w:fill="FFFF99"/>
          </w:tcPr>
          <w:p w14:paraId="529DAB89" w14:textId="77777777" w:rsidR="00583962" w:rsidRPr="003114AA" w:rsidRDefault="00583962" w:rsidP="00643B35">
            <w:pPr>
              <w:pStyle w:val="TableHead"/>
              <w:numPr>
                <w:ilvl w:val="0"/>
                <w:numId w:val="0"/>
              </w:numPr>
              <w:tabs>
                <w:tab w:val="right" w:pos="4129"/>
              </w:tabs>
              <w:rPr>
                <w:rFonts w:ascii="Arial" w:hAnsi="Arial" w:cs="Arial"/>
                <w:sz w:val="20"/>
                <w:szCs w:val="20"/>
                <w:lang w:val="en-US"/>
              </w:rPr>
            </w:pPr>
          </w:p>
        </w:tc>
        <w:tc>
          <w:tcPr>
            <w:tcW w:w="1559" w:type="dxa"/>
            <w:vMerge/>
            <w:shd w:val="clear" w:color="auto" w:fill="FFFF99"/>
          </w:tcPr>
          <w:p w14:paraId="7E288392" w14:textId="77777777" w:rsidR="00583962" w:rsidRPr="003114AA" w:rsidRDefault="00583962" w:rsidP="00643B35">
            <w:pPr>
              <w:pStyle w:val="TableHead"/>
              <w:numPr>
                <w:ilvl w:val="0"/>
                <w:numId w:val="0"/>
              </w:numPr>
              <w:rPr>
                <w:rFonts w:ascii="Arial" w:hAnsi="Arial" w:cs="Arial"/>
                <w:sz w:val="20"/>
                <w:szCs w:val="20"/>
                <w:lang w:val="en-US"/>
              </w:rPr>
            </w:pPr>
          </w:p>
        </w:tc>
        <w:tc>
          <w:tcPr>
            <w:tcW w:w="1843" w:type="dxa"/>
            <w:vMerge/>
            <w:shd w:val="clear" w:color="auto" w:fill="FFFF99"/>
          </w:tcPr>
          <w:p w14:paraId="734C6D4D" w14:textId="77777777" w:rsidR="00583962" w:rsidRPr="003114AA" w:rsidRDefault="00583962" w:rsidP="00643B35">
            <w:pPr>
              <w:pStyle w:val="TableHead"/>
              <w:numPr>
                <w:ilvl w:val="0"/>
                <w:numId w:val="0"/>
              </w:numPr>
              <w:rPr>
                <w:rFonts w:ascii="Arial" w:hAnsi="Arial" w:cs="Arial"/>
                <w:sz w:val="20"/>
                <w:szCs w:val="20"/>
                <w:lang w:val="en-US"/>
              </w:rPr>
            </w:pPr>
          </w:p>
        </w:tc>
        <w:tc>
          <w:tcPr>
            <w:tcW w:w="2692" w:type="dxa"/>
            <w:shd w:val="clear" w:color="auto" w:fill="FFFF99"/>
          </w:tcPr>
          <w:p w14:paraId="560A0727" w14:textId="3AC4DA46"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SYS2</w:t>
            </w:r>
          </w:p>
        </w:tc>
        <w:tc>
          <w:tcPr>
            <w:tcW w:w="2693" w:type="dxa"/>
            <w:shd w:val="clear" w:color="auto" w:fill="FFFF99"/>
          </w:tcPr>
          <w:p w14:paraId="59C13776" w14:textId="472522FB"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INT</w:t>
            </w:r>
          </w:p>
        </w:tc>
        <w:tc>
          <w:tcPr>
            <w:tcW w:w="2692" w:type="dxa"/>
            <w:shd w:val="clear" w:color="auto" w:fill="FFFF99"/>
          </w:tcPr>
          <w:p w14:paraId="647990F7" w14:textId="6F303858" w:rsidR="00583962" w:rsidRPr="008D59C1" w:rsidRDefault="00583962" w:rsidP="00EC0C19">
            <w:pPr>
              <w:pStyle w:val="TableHead"/>
              <w:numPr>
                <w:ilvl w:val="0"/>
                <w:numId w:val="0"/>
              </w:numPr>
              <w:rPr>
                <w:rFonts w:ascii="Arial" w:hAnsi="Arial" w:cs="Arial"/>
                <w:sz w:val="20"/>
                <w:szCs w:val="20"/>
                <w:lang w:val="en-US"/>
              </w:rPr>
            </w:pPr>
            <w:r w:rsidRPr="008D59C1">
              <w:rPr>
                <w:rFonts w:ascii="Arial" w:hAnsi="Arial" w:cs="Arial"/>
                <w:sz w:val="20"/>
                <w:szCs w:val="20"/>
                <w:lang w:val="en-US"/>
              </w:rPr>
              <w:t>PRE</w:t>
            </w:r>
          </w:p>
        </w:tc>
      </w:tr>
      <w:tr w:rsidR="008D59C1" w:rsidRPr="003114AA" w14:paraId="2EA5291F" w14:textId="77777777" w:rsidTr="008D59C1">
        <w:trPr>
          <w:trHeight w:val="240"/>
          <w:jc w:val="center"/>
        </w:trPr>
        <w:tc>
          <w:tcPr>
            <w:tcW w:w="13317" w:type="dxa"/>
            <w:gridSpan w:val="6"/>
            <w:shd w:val="clear" w:color="auto" w:fill="D9D9D9" w:themeFill="background1" w:themeFillShade="D9"/>
            <w:vAlign w:val="center"/>
          </w:tcPr>
          <w:p w14:paraId="0B148E56" w14:textId="34445533" w:rsidR="008D59C1" w:rsidRDefault="008D59C1" w:rsidP="008D59C1">
            <w:pPr>
              <w:pStyle w:val="TableHead"/>
              <w:numPr>
                <w:ilvl w:val="0"/>
                <w:numId w:val="0"/>
              </w:numPr>
              <w:rPr>
                <w:rFonts w:ascii="Consolas" w:hAnsi="Consolas" w:cs="Arial"/>
                <w:b w:val="0"/>
                <w:bCs/>
                <w:sz w:val="20"/>
                <w:szCs w:val="20"/>
              </w:rPr>
            </w:pPr>
            <w:r>
              <w:rPr>
                <w:rFonts w:ascii="Arial" w:hAnsi="Arial" w:cs="Arial"/>
                <w:sz w:val="20"/>
                <w:szCs w:val="20"/>
              </w:rPr>
              <w:t>Databases</w:t>
            </w:r>
          </w:p>
        </w:tc>
      </w:tr>
      <w:tr w:rsidR="0062639E" w:rsidRPr="003114AA" w14:paraId="5842B793" w14:textId="77777777" w:rsidTr="00E86638">
        <w:trPr>
          <w:trHeight w:val="240"/>
          <w:jc w:val="center"/>
        </w:trPr>
        <w:tc>
          <w:tcPr>
            <w:tcW w:w="1838" w:type="dxa"/>
            <w:vAlign w:val="center"/>
          </w:tcPr>
          <w:p w14:paraId="35E5CD28" w14:textId="415E2D81"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BMG DB</w:t>
            </w:r>
          </w:p>
        </w:tc>
        <w:tc>
          <w:tcPr>
            <w:tcW w:w="1559" w:type="dxa"/>
            <w:vAlign w:val="center"/>
          </w:tcPr>
          <w:p w14:paraId="4BFC380B" w14:textId="09A38EAB"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4C8BE640" w14:textId="77777777" w:rsid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RMSAPI_OWN</w:t>
            </w:r>
          </w:p>
          <w:p w14:paraId="2E0CF281" w14:textId="77777777" w:rsid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IMEI_LOAD_OWN</w:t>
            </w:r>
          </w:p>
          <w:p w14:paraId="25FEE6E6" w14:textId="2DB5DD52" w:rsidR="0062639E" w:rsidRPr="00B24DC9" w:rsidRDefault="00B24DC9" w:rsidP="00B24DC9">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w:t>
            </w:r>
            <w:r w:rsidRPr="00B24DC9">
              <w:rPr>
                <w:rFonts w:ascii="Consolas" w:hAnsi="Consolas" w:cs="Arial"/>
                <w:b w:val="0"/>
                <w:bCs/>
                <w:sz w:val="20"/>
                <w:szCs w:val="20"/>
              </w:rPr>
              <w:t>ROFILE_OWN</w:t>
            </w:r>
          </w:p>
        </w:tc>
        <w:tc>
          <w:tcPr>
            <w:tcW w:w="2692" w:type="dxa"/>
          </w:tcPr>
          <w:p w14:paraId="3EECC46B" w14:textId="5BF89735" w:rsidR="00C67641" w:rsidRPr="00013493" w:rsidRDefault="00C67641"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BMGSY2_TAF</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l5inad23</w:t>
            </w:r>
            <w:r w:rsidR="007029DD">
              <w:rPr>
                <w:rFonts w:ascii="Consolas" w:hAnsi="Consolas" w:cs="Arial"/>
                <w:b w:val="0"/>
                <w:bCs/>
                <w:sz w:val="16"/>
                <w:szCs w:val="16"/>
              </w:rPr>
              <w:t>.oskarmobil.cz</w:t>
            </w:r>
            <w:r w:rsidRPr="00511D2E">
              <w:rPr>
                <w:rFonts w:ascii="Consolas" w:hAnsi="Consolas" w:cs="Arial"/>
                <w:b w:val="0"/>
                <w:bCs/>
                <w:sz w:val="16"/>
                <w:szCs w:val="16"/>
              </w:rPr>
              <w:t>:1530</w:t>
            </w:r>
            <w:r w:rsidRPr="00511D2E">
              <w:rPr>
                <w:rFonts w:ascii="Consolas" w:hAnsi="Consolas" w:cs="Arial"/>
                <w:b w:val="0"/>
                <w:bCs/>
                <w:sz w:val="16"/>
                <w:szCs w:val="16"/>
              </w:rPr>
              <w:br/>
              <w:t>l5inad22</w:t>
            </w:r>
            <w:r w:rsidR="007029DD">
              <w:rPr>
                <w:rFonts w:ascii="Consolas" w:hAnsi="Consolas" w:cs="Arial"/>
                <w:b w:val="0"/>
                <w:bCs/>
                <w:sz w:val="16"/>
                <w:szCs w:val="16"/>
              </w:rPr>
              <w:t>.oskarmobil.cz</w:t>
            </w:r>
            <w:r w:rsidRPr="00511D2E">
              <w:rPr>
                <w:rFonts w:ascii="Consolas" w:hAnsi="Consolas" w:cs="Arial"/>
                <w:b w:val="0"/>
                <w:bCs/>
                <w:sz w:val="16"/>
                <w:szCs w:val="16"/>
              </w:rPr>
              <w:t>:1530</w:t>
            </w:r>
            <w:r w:rsidRPr="00511D2E">
              <w:rPr>
                <w:rFonts w:ascii="Consolas" w:hAnsi="Consolas" w:cs="Arial"/>
                <w:b w:val="0"/>
                <w:bCs/>
                <w:sz w:val="16"/>
                <w:szCs w:val="16"/>
              </w:rPr>
              <w:br/>
              <w:t>l5inad21</w:t>
            </w:r>
            <w:r w:rsidR="007029DD">
              <w:rPr>
                <w:rFonts w:ascii="Consolas" w:hAnsi="Consolas" w:cs="Arial"/>
                <w:b w:val="0"/>
                <w:bCs/>
                <w:sz w:val="16"/>
                <w:szCs w:val="16"/>
              </w:rPr>
              <w:t>.oskarmobil.cz</w:t>
            </w:r>
            <w:r w:rsidRPr="00511D2E">
              <w:rPr>
                <w:rFonts w:ascii="Consolas" w:hAnsi="Consolas" w:cs="Arial"/>
                <w:b w:val="0"/>
                <w:bCs/>
                <w:sz w:val="16"/>
                <w:szCs w:val="16"/>
              </w:rPr>
              <w:t>:1530</w:t>
            </w:r>
          </w:p>
        </w:tc>
        <w:tc>
          <w:tcPr>
            <w:tcW w:w="2693" w:type="dxa"/>
          </w:tcPr>
          <w:p w14:paraId="530E33B2" w14:textId="77777777" w:rsidR="00C67641" w:rsidRPr="00F71583" w:rsidRDefault="00C67641" w:rsidP="00FF1420">
            <w:pPr>
              <w:pStyle w:val="TableHead"/>
              <w:numPr>
                <w:ilvl w:val="0"/>
                <w:numId w:val="0"/>
              </w:numPr>
              <w:rPr>
                <w:rFonts w:ascii="Consolas" w:hAnsi="Consolas" w:cs="Arial"/>
                <w:sz w:val="20"/>
                <w:szCs w:val="20"/>
              </w:rPr>
            </w:pPr>
            <w:r w:rsidRPr="00F71583">
              <w:rPr>
                <w:rFonts w:ascii="Consolas" w:hAnsi="Consolas" w:cs="Arial"/>
                <w:sz w:val="20"/>
                <w:szCs w:val="20"/>
              </w:rPr>
              <w:t>BMGUAT2</w:t>
            </w:r>
          </w:p>
          <w:p w14:paraId="62E228C6" w14:textId="77777777" w:rsidR="00C67641" w:rsidRDefault="00C67641" w:rsidP="00FF1420">
            <w:pPr>
              <w:pStyle w:val="TableHead"/>
              <w:numPr>
                <w:ilvl w:val="0"/>
                <w:numId w:val="0"/>
              </w:numPr>
              <w:rPr>
                <w:rFonts w:ascii="Consolas" w:hAnsi="Consolas" w:cs="Arial"/>
                <w:b w:val="0"/>
                <w:bCs/>
                <w:sz w:val="20"/>
                <w:szCs w:val="20"/>
              </w:rPr>
            </w:pPr>
          </w:p>
          <w:p w14:paraId="1C3825EC" w14:textId="67213DD2" w:rsidR="00C67641" w:rsidRPr="00013493" w:rsidRDefault="00C67641"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l5tstd33</w:t>
            </w:r>
            <w:r w:rsidR="007029DD">
              <w:rPr>
                <w:rFonts w:ascii="Consolas" w:hAnsi="Consolas" w:cs="Arial"/>
                <w:b w:val="0"/>
                <w:bCs/>
                <w:sz w:val="16"/>
                <w:szCs w:val="16"/>
              </w:rPr>
              <w:t>.oskarmobil.cz</w:t>
            </w:r>
            <w:r w:rsidRPr="00511D2E">
              <w:rPr>
                <w:rFonts w:ascii="Consolas" w:hAnsi="Consolas" w:cs="Arial"/>
                <w:b w:val="0"/>
                <w:bCs/>
                <w:sz w:val="16"/>
                <w:szCs w:val="16"/>
              </w:rPr>
              <w:t>:1532</w:t>
            </w:r>
            <w:r>
              <w:rPr>
                <w:rFonts w:ascii="Consolas" w:hAnsi="Consolas" w:cs="Arial"/>
                <w:b w:val="0"/>
                <w:bCs/>
                <w:sz w:val="20"/>
                <w:szCs w:val="20"/>
              </w:rPr>
              <w:br/>
            </w:r>
          </w:p>
        </w:tc>
        <w:tc>
          <w:tcPr>
            <w:tcW w:w="2692" w:type="dxa"/>
          </w:tcPr>
          <w:p w14:paraId="31139B8A" w14:textId="3A02DCC3"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BMGPRE_TAF</w:t>
            </w:r>
            <w:r w:rsidR="00C67641">
              <w:rPr>
                <w:rFonts w:ascii="Consolas" w:hAnsi="Consolas" w:cs="Arial"/>
                <w:b w:val="0"/>
                <w:bCs/>
                <w:sz w:val="20"/>
                <w:szCs w:val="20"/>
              </w:rPr>
              <w:br/>
            </w:r>
            <w:r w:rsidR="00C67641">
              <w:rPr>
                <w:rFonts w:ascii="Consolas" w:hAnsi="Consolas" w:cs="Arial"/>
                <w:b w:val="0"/>
                <w:bCs/>
                <w:sz w:val="20"/>
                <w:szCs w:val="20"/>
              </w:rPr>
              <w:br/>
            </w:r>
            <w:r w:rsidR="00C67641" w:rsidRPr="00511D2E">
              <w:rPr>
                <w:rFonts w:ascii="Consolas" w:hAnsi="Consolas" w:cs="Arial"/>
                <w:b w:val="0"/>
                <w:bCs/>
                <w:sz w:val="16"/>
                <w:szCs w:val="16"/>
              </w:rPr>
              <w:t>l5inad23</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r w:rsidR="00C67641" w:rsidRPr="00511D2E">
              <w:rPr>
                <w:rFonts w:ascii="Consolas" w:hAnsi="Consolas" w:cs="Arial"/>
                <w:b w:val="0"/>
                <w:bCs/>
                <w:sz w:val="16"/>
                <w:szCs w:val="16"/>
              </w:rPr>
              <w:br/>
              <w:t>l5inad22</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r w:rsidR="00C67641" w:rsidRPr="00511D2E">
              <w:rPr>
                <w:rFonts w:ascii="Consolas" w:hAnsi="Consolas" w:cs="Arial"/>
                <w:b w:val="0"/>
                <w:bCs/>
                <w:sz w:val="16"/>
                <w:szCs w:val="16"/>
              </w:rPr>
              <w:br/>
              <w:t>l5inad21</w:t>
            </w:r>
            <w:r w:rsidR="007029DD">
              <w:rPr>
                <w:rFonts w:ascii="Consolas" w:hAnsi="Consolas" w:cs="Arial"/>
                <w:b w:val="0"/>
                <w:bCs/>
                <w:sz w:val="16"/>
                <w:szCs w:val="16"/>
              </w:rPr>
              <w:t>.oskarmobil.cz</w:t>
            </w:r>
            <w:r w:rsidR="00C67641" w:rsidRPr="00511D2E">
              <w:rPr>
                <w:rFonts w:ascii="Consolas" w:hAnsi="Consolas" w:cs="Arial"/>
                <w:b w:val="0"/>
                <w:bCs/>
                <w:sz w:val="16"/>
                <w:szCs w:val="16"/>
              </w:rPr>
              <w:t>:1528</w:t>
            </w:r>
          </w:p>
        </w:tc>
      </w:tr>
      <w:tr w:rsidR="0062639E" w:rsidRPr="003114AA" w14:paraId="26F72BF1" w14:textId="77777777" w:rsidTr="00E86638">
        <w:trPr>
          <w:trHeight w:val="240"/>
          <w:jc w:val="center"/>
        </w:trPr>
        <w:tc>
          <w:tcPr>
            <w:tcW w:w="1838" w:type="dxa"/>
            <w:vAlign w:val="center"/>
          </w:tcPr>
          <w:p w14:paraId="3A9D7FFF" w14:textId="2021BAEB"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CIM DB</w:t>
            </w:r>
          </w:p>
        </w:tc>
        <w:tc>
          <w:tcPr>
            <w:tcW w:w="1559" w:type="dxa"/>
            <w:vAlign w:val="center"/>
          </w:tcPr>
          <w:p w14:paraId="47443B7E" w14:textId="6C154312"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1FAB3328" w14:textId="692644DD" w:rsidR="00135DCE" w:rsidRPr="00350C43" w:rsidRDefault="00135DCE" w:rsidP="00B24DC9">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TESTING</w:t>
            </w:r>
          </w:p>
        </w:tc>
        <w:tc>
          <w:tcPr>
            <w:tcW w:w="2692" w:type="dxa"/>
          </w:tcPr>
          <w:p w14:paraId="5268CE76" w14:textId="0B90F548" w:rsidR="00F71583" w:rsidRPr="00F71583" w:rsidRDefault="00F71583" w:rsidP="00FF1420">
            <w:pPr>
              <w:pStyle w:val="TableHead"/>
              <w:numPr>
                <w:ilvl w:val="0"/>
                <w:numId w:val="0"/>
              </w:numPr>
              <w:rPr>
                <w:rFonts w:ascii="Consolas" w:hAnsi="Consolas" w:cs="Arial"/>
                <w:sz w:val="20"/>
                <w:szCs w:val="20"/>
              </w:rPr>
            </w:pPr>
            <w:r w:rsidRPr="00F71583">
              <w:rPr>
                <w:rFonts w:ascii="Consolas" w:hAnsi="Consolas" w:cs="Arial"/>
                <w:sz w:val="20"/>
                <w:szCs w:val="20"/>
              </w:rPr>
              <w:t>PDB_V4TOSYS2.sntd001.de1vcn022212o2.oraclevcn.com</w:t>
            </w:r>
          </w:p>
          <w:p w14:paraId="05D64BF8" w14:textId="55913D56" w:rsidR="00135DCE" w:rsidRPr="00350C43" w:rsidRDefault="00FF1420" w:rsidP="00FF1420">
            <w:pPr>
              <w:pStyle w:val="TableHead"/>
              <w:numPr>
                <w:ilvl w:val="0"/>
                <w:numId w:val="0"/>
              </w:numPr>
              <w:rPr>
                <w:rFonts w:ascii="Consolas" w:hAnsi="Consolas" w:cs="Arial"/>
                <w:b w:val="0"/>
                <w:bCs/>
                <w:sz w:val="20"/>
                <w:szCs w:val="20"/>
              </w:rPr>
            </w:pPr>
            <w:r>
              <w:rPr>
                <w:rFonts w:ascii="Consolas" w:hAnsi="Consolas" w:cs="Arial"/>
                <w:b w:val="0"/>
                <w:bCs/>
                <w:sz w:val="16"/>
                <w:szCs w:val="16"/>
              </w:rPr>
              <w:br/>
            </w:r>
            <w:r w:rsidR="00C67641" w:rsidRPr="00511D2E">
              <w:rPr>
                <w:rFonts w:ascii="Consolas" w:hAnsi="Consolas" w:cs="Arial"/>
                <w:b w:val="0"/>
                <w:bCs/>
                <w:sz w:val="16"/>
                <w:szCs w:val="16"/>
              </w:rPr>
              <w:t>cman-td.cz.drcc6.rat.oci.vodafone.com:3300</w:t>
            </w:r>
            <w:r w:rsidR="00F71583" w:rsidRPr="00511D2E">
              <w:rPr>
                <w:rFonts w:ascii="Consolas" w:hAnsi="Consolas" w:cs="Arial"/>
                <w:b w:val="0"/>
                <w:bCs/>
                <w:sz w:val="16"/>
                <w:szCs w:val="16"/>
              </w:rPr>
              <w:t>0</w:t>
            </w:r>
          </w:p>
        </w:tc>
        <w:tc>
          <w:tcPr>
            <w:tcW w:w="2693" w:type="dxa"/>
          </w:tcPr>
          <w:p w14:paraId="092D12AF" w14:textId="0F1CB1AB" w:rsidR="00135DCE" w:rsidRPr="00350C43" w:rsidRDefault="00135DCE"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PDB_V4TOINT.sntd001.de1vcn022212o2.oraclevcn.com</w:t>
            </w:r>
            <w:r w:rsidR="00C67641">
              <w:rPr>
                <w:rFonts w:ascii="Consolas" w:hAnsi="Consolas" w:cs="Arial"/>
                <w:b w:val="0"/>
                <w:bCs/>
                <w:sz w:val="20"/>
                <w:szCs w:val="20"/>
              </w:rPr>
              <w:br/>
            </w:r>
            <w:r w:rsidR="00C67641">
              <w:rPr>
                <w:rFonts w:ascii="Consolas" w:hAnsi="Consolas" w:cs="Arial"/>
                <w:b w:val="0"/>
                <w:bCs/>
                <w:sz w:val="20"/>
                <w:szCs w:val="20"/>
              </w:rPr>
              <w:br/>
            </w:r>
            <w:r w:rsidR="00C67641" w:rsidRPr="00511D2E">
              <w:rPr>
                <w:rFonts w:ascii="Consolas" w:hAnsi="Consolas" w:cs="Arial"/>
                <w:b w:val="0"/>
                <w:bCs/>
                <w:sz w:val="16"/>
                <w:szCs w:val="16"/>
              </w:rPr>
              <w:t>cman-td.cz.drcc6.rat.oci.vodafone.com:3300</w:t>
            </w:r>
            <w:r w:rsidR="00F71583" w:rsidRPr="00511D2E">
              <w:rPr>
                <w:rFonts w:ascii="Consolas" w:hAnsi="Consolas" w:cs="Arial"/>
                <w:b w:val="0"/>
                <w:bCs/>
                <w:sz w:val="16"/>
                <w:szCs w:val="16"/>
              </w:rPr>
              <w:t>0</w:t>
            </w:r>
          </w:p>
        </w:tc>
        <w:tc>
          <w:tcPr>
            <w:tcW w:w="2692" w:type="dxa"/>
          </w:tcPr>
          <w:p w14:paraId="21326FC9" w14:textId="187EDA81" w:rsidR="00135DCE" w:rsidRPr="00350C43" w:rsidRDefault="00135DCE"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CZPRE.PDB_V4TOPRE.c7gq.paas.oracle.com</w:t>
            </w:r>
            <w:r w:rsidR="00F71583">
              <w:rPr>
                <w:rFonts w:ascii="Consolas" w:hAnsi="Consolas" w:cs="Arial"/>
                <w:b w:val="0"/>
                <w:bCs/>
                <w:sz w:val="20"/>
                <w:szCs w:val="20"/>
              </w:rPr>
              <w:br/>
            </w:r>
            <w:r w:rsidR="00FF1420">
              <w:rPr>
                <w:rFonts w:ascii="Consolas" w:hAnsi="Consolas" w:cs="Arial"/>
                <w:b w:val="0"/>
                <w:bCs/>
                <w:sz w:val="16"/>
                <w:szCs w:val="16"/>
              </w:rPr>
              <w:br/>
            </w:r>
            <w:r w:rsidR="00F71583" w:rsidRPr="00511D2E">
              <w:rPr>
                <w:rFonts w:ascii="Consolas" w:hAnsi="Consolas" w:cs="Arial"/>
                <w:b w:val="0"/>
                <w:bCs/>
                <w:sz w:val="16"/>
                <w:szCs w:val="16"/>
              </w:rPr>
              <w:t>czexatd-4-8mwf4-scan.sntd004.de1vcn022306o1.oraclevcn.com:1521</w:t>
            </w:r>
            <w:r w:rsidR="00F71583">
              <w:rPr>
                <w:rFonts w:ascii="Consolas" w:hAnsi="Consolas" w:cs="Arial"/>
                <w:b w:val="0"/>
                <w:bCs/>
                <w:sz w:val="20"/>
                <w:szCs w:val="20"/>
              </w:rPr>
              <w:br/>
            </w:r>
            <w:r w:rsidR="00FF1420">
              <w:rPr>
                <w:rFonts w:ascii="Consolas" w:hAnsi="Consolas" w:cs="Arial"/>
                <w:b w:val="0"/>
                <w:bCs/>
                <w:sz w:val="16"/>
                <w:szCs w:val="16"/>
              </w:rPr>
              <w:br/>
            </w:r>
            <w:r w:rsidR="00F71583" w:rsidRPr="00511D2E">
              <w:rPr>
                <w:rFonts w:ascii="Consolas" w:hAnsi="Consolas" w:cs="Arial"/>
                <w:b w:val="0"/>
                <w:bCs/>
                <w:sz w:val="16"/>
                <w:szCs w:val="16"/>
              </w:rPr>
              <w:t>czexatd-2-maui9-scan.sntd003.de1vcn022304o2.oraclevcn.com:1521</w:t>
            </w:r>
          </w:p>
        </w:tc>
      </w:tr>
      <w:tr w:rsidR="0062639E" w:rsidRPr="003114AA" w14:paraId="25304087" w14:textId="77777777" w:rsidTr="00E86638">
        <w:trPr>
          <w:trHeight w:val="240"/>
          <w:jc w:val="center"/>
        </w:trPr>
        <w:tc>
          <w:tcPr>
            <w:tcW w:w="1838" w:type="dxa"/>
            <w:vAlign w:val="center"/>
          </w:tcPr>
          <w:p w14:paraId="735D7FAF" w14:textId="3C7D7024"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DMA DB</w:t>
            </w:r>
          </w:p>
        </w:tc>
        <w:tc>
          <w:tcPr>
            <w:tcW w:w="1559" w:type="dxa"/>
            <w:vAlign w:val="center"/>
          </w:tcPr>
          <w:p w14:paraId="64F8532F" w14:textId="10B4A9E2"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259C2098" w14:textId="3877D8C7" w:rsidR="00BB26C5" w:rsidRPr="00350C43" w:rsidRDefault="00BB26C5" w:rsidP="00B24DC9">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TESTING</w:t>
            </w:r>
          </w:p>
        </w:tc>
        <w:tc>
          <w:tcPr>
            <w:tcW w:w="2692" w:type="dxa"/>
          </w:tcPr>
          <w:p w14:paraId="719B3DFC" w14:textId="00BE2D77"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c>
          <w:tcPr>
            <w:tcW w:w="2693" w:type="dxa"/>
          </w:tcPr>
          <w:p w14:paraId="6BA5D36C" w14:textId="5A2F8F53"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c>
          <w:tcPr>
            <w:tcW w:w="2692" w:type="dxa"/>
          </w:tcPr>
          <w:p w14:paraId="53ACBF35" w14:textId="73036891" w:rsidR="0062639E" w:rsidRPr="00EC0C19" w:rsidRDefault="00BB26C5" w:rsidP="00EC0C19">
            <w:pPr>
              <w:pStyle w:val="TableHead"/>
              <w:numPr>
                <w:ilvl w:val="0"/>
                <w:numId w:val="0"/>
              </w:numPr>
              <w:rPr>
                <w:rFonts w:ascii="Consolas" w:hAnsi="Consolas" w:cs="Arial"/>
                <w:b w:val="0"/>
                <w:bCs/>
                <w:i/>
                <w:iCs/>
                <w:sz w:val="20"/>
                <w:szCs w:val="20"/>
              </w:rPr>
            </w:pPr>
            <w:r w:rsidRPr="00EC0C19">
              <w:rPr>
                <w:rFonts w:ascii="Consolas" w:hAnsi="Consolas" w:cs="Arial"/>
                <w:b w:val="0"/>
                <w:bCs/>
                <w:i/>
                <w:iCs/>
                <w:sz w:val="20"/>
                <w:szCs w:val="20"/>
              </w:rPr>
              <w:t>-&gt;TIBCO_DB</w:t>
            </w:r>
          </w:p>
        </w:tc>
      </w:tr>
      <w:tr w:rsidR="0062639E" w:rsidRPr="003114AA" w14:paraId="5FE1556F" w14:textId="77777777" w:rsidTr="00E86638">
        <w:trPr>
          <w:trHeight w:val="240"/>
          <w:jc w:val="center"/>
        </w:trPr>
        <w:tc>
          <w:tcPr>
            <w:tcW w:w="1838" w:type="dxa"/>
            <w:vAlign w:val="center"/>
          </w:tcPr>
          <w:p w14:paraId="3F0C92C1" w14:textId="4BCB5499" w:rsidR="0062639E" w:rsidRDefault="0062639E" w:rsidP="00DE4829">
            <w:pPr>
              <w:pStyle w:val="TableHead"/>
              <w:numPr>
                <w:ilvl w:val="0"/>
                <w:numId w:val="0"/>
              </w:numPr>
              <w:tabs>
                <w:tab w:val="right" w:pos="4129"/>
              </w:tabs>
              <w:rPr>
                <w:rFonts w:ascii="Arial" w:hAnsi="Arial" w:cs="Arial"/>
                <w:sz w:val="20"/>
                <w:szCs w:val="20"/>
              </w:rPr>
            </w:pPr>
            <w:r>
              <w:rPr>
                <w:rFonts w:ascii="Arial" w:hAnsi="Arial" w:cs="Arial"/>
                <w:sz w:val="20"/>
                <w:szCs w:val="20"/>
              </w:rPr>
              <w:t>EBS DB</w:t>
            </w:r>
          </w:p>
        </w:tc>
        <w:tc>
          <w:tcPr>
            <w:tcW w:w="1559" w:type="dxa"/>
            <w:vAlign w:val="center"/>
          </w:tcPr>
          <w:p w14:paraId="6066D2B9" w14:textId="6F0CE37B" w:rsidR="0062639E" w:rsidRPr="00DE4829" w:rsidRDefault="00B24DC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63AEF087" w14:textId="79DCB32F" w:rsidR="0062639E" w:rsidRPr="00B24DC9" w:rsidRDefault="00B24DC9" w:rsidP="00B24DC9">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TESTING</w:t>
            </w:r>
          </w:p>
        </w:tc>
        <w:tc>
          <w:tcPr>
            <w:tcW w:w="2692" w:type="dxa"/>
          </w:tcPr>
          <w:p w14:paraId="494E4568" w14:textId="31D721CF" w:rsidR="00F71583" w:rsidRPr="00013493" w:rsidRDefault="00F71583"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w:t>
            </w:r>
            <w:r>
              <w:rPr>
                <w:rFonts w:ascii="Consolas" w:hAnsi="Consolas" w:cs="Arial"/>
                <w:sz w:val="20"/>
                <w:szCs w:val="20"/>
              </w:rPr>
              <w:t>SYS2</w:t>
            </w:r>
            <w:r w:rsidRPr="00F71583">
              <w:rPr>
                <w:rFonts w:ascii="Consolas" w:hAnsi="Consolas" w:cs="Arial"/>
                <w:sz w:val="20"/>
                <w:szCs w:val="20"/>
              </w:rPr>
              <w:t>SRV</w:t>
            </w:r>
            <w:r w:rsidR="00FF1420">
              <w:rPr>
                <w:rFonts w:ascii="Consolas" w:hAnsi="Consolas" w:cs="Arial"/>
                <w:sz w:val="20"/>
                <w:szCs w:val="20"/>
              </w:rPr>
              <w:br/>
            </w:r>
            <w:r>
              <w:rPr>
                <w:rFonts w:ascii="Consolas" w:hAnsi="Consolas" w:cs="Arial"/>
                <w:b w:val="0"/>
                <w:bCs/>
                <w:sz w:val="20"/>
                <w:szCs w:val="20"/>
              </w:rPr>
              <w:br/>
            </w:r>
            <w:r w:rsidRPr="00511D2E">
              <w:rPr>
                <w:rFonts w:ascii="Consolas" w:hAnsi="Consolas" w:cs="Arial"/>
                <w:b w:val="0"/>
                <w:bCs/>
                <w:sz w:val="16"/>
                <w:szCs w:val="16"/>
              </w:rPr>
              <w:t>czrbs1-scan.oskarmobil.cz:33000</w:t>
            </w:r>
          </w:p>
        </w:tc>
        <w:tc>
          <w:tcPr>
            <w:tcW w:w="2693" w:type="dxa"/>
          </w:tcPr>
          <w:p w14:paraId="5AC982DE" w14:textId="3FEAE81B"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EBS2INTSRV</w:t>
            </w:r>
            <w:r w:rsidR="00FF1420">
              <w:rPr>
                <w:rFonts w:ascii="Consolas" w:hAnsi="Consolas" w:cs="Arial"/>
                <w:sz w:val="20"/>
                <w:szCs w:val="20"/>
              </w:rPr>
              <w:br/>
            </w:r>
            <w:r w:rsidR="00F71583">
              <w:rPr>
                <w:rFonts w:ascii="Consolas" w:hAnsi="Consolas" w:cs="Arial"/>
                <w:b w:val="0"/>
                <w:bCs/>
                <w:sz w:val="20"/>
                <w:szCs w:val="20"/>
              </w:rPr>
              <w:br/>
            </w:r>
            <w:r w:rsidR="00F71583" w:rsidRPr="00511D2E">
              <w:rPr>
                <w:rFonts w:ascii="Consolas" w:hAnsi="Consolas" w:cs="Arial"/>
                <w:b w:val="0"/>
                <w:bCs/>
                <w:sz w:val="16"/>
                <w:szCs w:val="16"/>
              </w:rPr>
              <w:t>czrbs1-scan.oskarmobil.cz:33000</w:t>
            </w:r>
          </w:p>
        </w:tc>
        <w:tc>
          <w:tcPr>
            <w:tcW w:w="2692" w:type="dxa"/>
          </w:tcPr>
          <w:p w14:paraId="7FAE618D" w14:textId="2538DF69" w:rsidR="0062639E" w:rsidRPr="00013493" w:rsidRDefault="00B24DC9" w:rsidP="00FF1420">
            <w:pPr>
              <w:pStyle w:val="TableHead"/>
              <w:numPr>
                <w:ilvl w:val="0"/>
                <w:numId w:val="0"/>
              </w:numPr>
              <w:rPr>
                <w:rFonts w:ascii="Consolas" w:hAnsi="Consolas" w:cs="Arial"/>
                <w:b w:val="0"/>
                <w:bCs/>
                <w:sz w:val="20"/>
                <w:szCs w:val="20"/>
              </w:rPr>
            </w:pPr>
            <w:r w:rsidRPr="00F71583">
              <w:rPr>
                <w:rFonts w:ascii="Consolas" w:hAnsi="Consolas" w:cs="Arial"/>
                <w:sz w:val="20"/>
                <w:szCs w:val="20"/>
              </w:rPr>
              <w:t>EBS2PRESRV</w:t>
            </w:r>
            <w:r w:rsidR="00FF1420">
              <w:rPr>
                <w:rFonts w:ascii="Consolas" w:hAnsi="Consolas" w:cs="Arial"/>
                <w:sz w:val="20"/>
                <w:szCs w:val="20"/>
              </w:rPr>
              <w:br/>
            </w:r>
            <w:r w:rsidR="00F71583">
              <w:rPr>
                <w:rFonts w:ascii="Consolas" w:hAnsi="Consolas" w:cs="Arial"/>
                <w:b w:val="0"/>
                <w:bCs/>
                <w:sz w:val="20"/>
                <w:szCs w:val="20"/>
              </w:rPr>
              <w:br/>
            </w:r>
            <w:r w:rsidR="00F71583" w:rsidRPr="00511D2E">
              <w:rPr>
                <w:rFonts w:ascii="Consolas" w:hAnsi="Consolas" w:cs="Arial"/>
                <w:b w:val="0"/>
                <w:bCs/>
                <w:sz w:val="16"/>
                <w:szCs w:val="16"/>
              </w:rPr>
              <w:t>czrbs1-scan.oskarmobil.cz:33000</w:t>
            </w:r>
          </w:p>
        </w:tc>
      </w:tr>
      <w:tr w:rsidR="00391B19" w:rsidRPr="003114AA" w14:paraId="3394B6F0" w14:textId="77777777" w:rsidTr="00E86638">
        <w:trPr>
          <w:trHeight w:val="240"/>
          <w:jc w:val="center"/>
        </w:trPr>
        <w:tc>
          <w:tcPr>
            <w:tcW w:w="1838" w:type="dxa"/>
            <w:vAlign w:val="center"/>
          </w:tcPr>
          <w:p w14:paraId="32171C08" w14:textId="17296951" w:rsidR="00391B19" w:rsidRDefault="00391B19" w:rsidP="00DE4829">
            <w:pPr>
              <w:pStyle w:val="TableHead"/>
              <w:numPr>
                <w:ilvl w:val="0"/>
                <w:numId w:val="0"/>
              </w:numPr>
              <w:tabs>
                <w:tab w:val="right" w:pos="4129"/>
              </w:tabs>
              <w:rPr>
                <w:rFonts w:ascii="Arial" w:hAnsi="Arial" w:cs="Arial"/>
                <w:sz w:val="20"/>
                <w:szCs w:val="20"/>
              </w:rPr>
            </w:pPr>
            <w:r>
              <w:rPr>
                <w:rFonts w:ascii="Arial" w:hAnsi="Arial" w:cs="Arial"/>
                <w:sz w:val="20"/>
                <w:szCs w:val="20"/>
              </w:rPr>
              <w:t>IMEI DB</w:t>
            </w:r>
          </w:p>
        </w:tc>
        <w:tc>
          <w:tcPr>
            <w:tcW w:w="1559" w:type="dxa"/>
            <w:vAlign w:val="center"/>
          </w:tcPr>
          <w:p w14:paraId="3B9B1C6C" w14:textId="28ACA9F3" w:rsidR="00391B19" w:rsidRDefault="00391B19" w:rsidP="00583962">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489E39F2" w14:textId="3EB07824" w:rsidR="00391B19" w:rsidRPr="00391B19" w:rsidRDefault="00391B19" w:rsidP="00B24DC9">
            <w:pPr>
              <w:pStyle w:val="TableHead"/>
              <w:numPr>
                <w:ilvl w:val="0"/>
                <w:numId w:val="0"/>
              </w:numPr>
              <w:jc w:val="center"/>
              <w:rPr>
                <w:rFonts w:ascii="Consolas" w:hAnsi="Consolas" w:cs="Arial"/>
                <w:b w:val="0"/>
                <w:bCs/>
                <w:sz w:val="20"/>
                <w:szCs w:val="20"/>
                <w:lang w:val="en-US"/>
              </w:rPr>
            </w:pPr>
            <w:r>
              <w:rPr>
                <w:rFonts w:ascii="Consolas" w:hAnsi="Consolas" w:cs="Arial"/>
                <w:b w:val="0"/>
                <w:bCs/>
                <w:sz w:val="20"/>
                <w:szCs w:val="20"/>
              </w:rPr>
              <w:t>IMEILOAD</w:t>
            </w:r>
            <w:r>
              <w:rPr>
                <w:rFonts w:ascii="Consolas" w:hAnsi="Consolas" w:cs="Arial"/>
                <w:b w:val="0"/>
                <w:bCs/>
                <w:sz w:val="20"/>
                <w:szCs w:val="20"/>
                <w:lang w:val="en-US"/>
              </w:rPr>
              <w:t>_OWN</w:t>
            </w:r>
          </w:p>
        </w:tc>
        <w:tc>
          <w:tcPr>
            <w:tcW w:w="2692" w:type="dxa"/>
          </w:tcPr>
          <w:p w14:paraId="5CC6FD3D" w14:textId="77777777" w:rsidR="00391B19" w:rsidRPr="00F71583" w:rsidRDefault="00391B19" w:rsidP="00FF1420">
            <w:pPr>
              <w:pStyle w:val="TableHead"/>
              <w:numPr>
                <w:ilvl w:val="0"/>
                <w:numId w:val="0"/>
              </w:numPr>
              <w:rPr>
                <w:rFonts w:ascii="Consolas" w:hAnsi="Consolas" w:cs="Arial"/>
                <w:sz w:val="20"/>
                <w:szCs w:val="20"/>
              </w:rPr>
            </w:pPr>
            <w:r w:rsidRPr="00F71583">
              <w:rPr>
                <w:rFonts w:ascii="Consolas" w:hAnsi="Consolas" w:cs="Arial"/>
                <w:sz w:val="20"/>
                <w:szCs w:val="20"/>
              </w:rPr>
              <w:t>PDB_IMEISYS2_svc.sntd001.de1vcn022312o1.oraclevcn.com</w:t>
            </w:r>
          </w:p>
          <w:p w14:paraId="3B562A91" w14:textId="77777777" w:rsidR="00F71583" w:rsidRDefault="00F71583" w:rsidP="00FF1420">
            <w:pPr>
              <w:pStyle w:val="TableHead"/>
              <w:numPr>
                <w:ilvl w:val="0"/>
                <w:numId w:val="0"/>
              </w:numPr>
              <w:rPr>
                <w:rFonts w:ascii="Consolas" w:hAnsi="Consolas" w:cs="Arial"/>
                <w:b w:val="0"/>
                <w:bCs/>
                <w:sz w:val="20"/>
                <w:szCs w:val="20"/>
              </w:rPr>
            </w:pPr>
          </w:p>
          <w:p w14:paraId="242E1899" w14:textId="7678A34F" w:rsidR="00F71583" w:rsidRPr="00511D2E" w:rsidRDefault="00F71583" w:rsidP="00FF142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lastRenderedPageBreak/>
              <w:t>cman-td.cz.drcc5.rat.oci.vodafone.com:33000</w:t>
            </w:r>
          </w:p>
          <w:p w14:paraId="7921C32A" w14:textId="551A9E0A" w:rsidR="00F71583" w:rsidRPr="00B24DC9" w:rsidRDefault="00F71583" w:rsidP="00FF1420">
            <w:pPr>
              <w:pStyle w:val="TableHead"/>
              <w:numPr>
                <w:ilvl w:val="0"/>
                <w:numId w:val="0"/>
              </w:numPr>
              <w:rPr>
                <w:rFonts w:ascii="Consolas" w:hAnsi="Consolas" w:cs="Arial"/>
                <w:b w:val="0"/>
                <w:bCs/>
                <w:sz w:val="20"/>
                <w:szCs w:val="20"/>
              </w:rPr>
            </w:pPr>
          </w:p>
        </w:tc>
        <w:tc>
          <w:tcPr>
            <w:tcW w:w="2693" w:type="dxa"/>
          </w:tcPr>
          <w:p w14:paraId="2D933A6A" w14:textId="77777777" w:rsidR="00391B19" w:rsidRPr="00F71583" w:rsidRDefault="00391B19" w:rsidP="00FF1420">
            <w:pPr>
              <w:pStyle w:val="TableHead"/>
              <w:numPr>
                <w:ilvl w:val="0"/>
                <w:numId w:val="0"/>
              </w:numPr>
              <w:rPr>
                <w:rFonts w:ascii="Consolas" w:hAnsi="Consolas" w:cs="Arial"/>
                <w:sz w:val="20"/>
                <w:szCs w:val="20"/>
              </w:rPr>
            </w:pPr>
            <w:r w:rsidRPr="00F71583">
              <w:rPr>
                <w:rFonts w:ascii="Consolas" w:hAnsi="Consolas" w:cs="Arial"/>
                <w:sz w:val="20"/>
                <w:szCs w:val="20"/>
              </w:rPr>
              <w:lastRenderedPageBreak/>
              <w:t>PDB_IMEIINT_svc.sntd001.de1vcn022312o1.oraclevcn.com</w:t>
            </w:r>
          </w:p>
          <w:p w14:paraId="76089E97" w14:textId="77777777" w:rsidR="00F71583" w:rsidRDefault="00F71583" w:rsidP="00FF1420">
            <w:pPr>
              <w:pStyle w:val="TableHead"/>
              <w:numPr>
                <w:ilvl w:val="0"/>
                <w:numId w:val="0"/>
              </w:numPr>
              <w:rPr>
                <w:rFonts w:ascii="Consolas" w:hAnsi="Consolas" w:cs="Arial"/>
                <w:b w:val="0"/>
                <w:bCs/>
                <w:sz w:val="20"/>
                <w:szCs w:val="20"/>
              </w:rPr>
            </w:pPr>
          </w:p>
          <w:p w14:paraId="1F4922B0" w14:textId="43B9094E" w:rsidR="00F71583" w:rsidRPr="00B24DC9" w:rsidRDefault="00F71583"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lastRenderedPageBreak/>
              <w:t>cman-td.cz.drcc5.rat.oci.vodafone.com:33000</w:t>
            </w:r>
          </w:p>
        </w:tc>
        <w:tc>
          <w:tcPr>
            <w:tcW w:w="2692" w:type="dxa"/>
          </w:tcPr>
          <w:p w14:paraId="69E2C4DA" w14:textId="443DD832" w:rsidR="00EE5045" w:rsidRPr="00F71583" w:rsidRDefault="00EE5045" w:rsidP="00EE5045">
            <w:pPr>
              <w:pStyle w:val="TableHead"/>
              <w:numPr>
                <w:ilvl w:val="0"/>
                <w:numId w:val="0"/>
              </w:numPr>
              <w:rPr>
                <w:rFonts w:ascii="Consolas" w:hAnsi="Consolas" w:cs="Arial"/>
                <w:sz w:val="20"/>
                <w:szCs w:val="20"/>
              </w:rPr>
            </w:pPr>
            <w:r w:rsidRPr="00F71583">
              <w:rPr>
                <w:rFonts w:ascii="Consolas" w:hAnsi="Consolas" w:cs="Arial"/>
                <w:sz w:val="20"/>
                <w:szCs w:val="20"/>
              </w:rPr>
              <w:lastRenderedPageBreak/>
              <w:t>PDB_IMEI</w:t>
            </w:r>
            <w:r>
              <w:rPr>
                <w:rFonts w:ascii="Consolas" w:hAnsi="Consolas" w:cs="Arial"/>
                <w:sz w:val="20"/>
                <w:szCs w:val="20"/>
              </w:rPr>
              <w:t>PRE</w:t>
            </w:r>
            <w:r w:rsidRPr="00F71583">
              <w:rPr>
                <w:rFonts w:ascii="Consolas" w:hAnsi="Consolas" w:cs="Arial"/>
                <w:sz w:val="20"/>
                <w:szCs w:val="20"/>
              </w:rPr>
              <w:t>.sntd001.de1vcn022312o1.oraclevcn.com</w:t>
            </w:r>
          </w:p>
          <w:p w14:paraId="0B6221BB" w14:textId="08957CD6" w:rsidR="00391B19" w:rsidRPr="00F71583" w:rsidRDefault="00391B19" w:rsidP="00FF1420">
            <w:pPr>
              <w:pStyle w:val="TableHead"/>
              <w:numPr>
                <w:ilvl w:val="0"/>
                <w:numId w:val="0"/>
              </w:numPr>
              <w:rPr>
                <w:rFonts w:ascii="Consolas" w:hAnsi="Consolas" w:cs="Arial"/>
                <w:sz w:val="20"/>
                <w:szCs w:val="20"/>
              </w:rPr>
            </w:pPr>
          </w:p>
          <w:p w14:paraId="06AF8CD9" w14:textId="77777777" w:rsidR="00F71583" w:rsidRDefault="00F71583" w:rsidP="00FF1420">
            <w:pPr>
              <w:pStyle w:val="TableHead"/>
              <w:numPr>
                <w:ilvl w:val="0"/>
                <w:numId w:val="0"/>
              </w:numPr>
              <w:rPr>
                <w:rFonts w:ascii="Consolas" w:hAnsi="Consolas" w:cs="Arial"/>
                <w:b w:val="0"/>
                <w:bCs/>
                <w:sz w:val="20"/>
                <w:szCs w:val="20"/>
              </w:rPr>
            </w:pPr>
          </w:p>
          <w:p w14:paraId="53C47A4D" w14:textId="17BB07A6" w:rsidR="00F71583" w:rsidRPr="00B24DC9" w:rsidRDefault="00F71583" w:rsidP="00FF142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lastRenderedPageBreak/>
              <w:t>cman-td.cz.drcc5.rat.oci.vodafone.com:33000</w:t>
            </w:r>
          </w:p>
        </w:tc>
      </w:tr>
      <w:tr w:rsidR="00EE5045" w:rsidRPr="003114AA" w14:paraId="61636C75" w14:textId="77777777" w:rsidTr="00764CC5">
        <w:trPr>
          <w:trHeight w:val="240"/>
          <w:jc w:val="center"/>
        </w:trPr>
        <w:tc>
          <w:tcPr>
            <w:tcW w:w="1838" w:type="dxa"/>
            <w:vAlign w:val="center"/>
          </w:tcPr>
          <w:p w14:paraId="6869E0FF" w14:textId="20DBE633" w:rsidR="00EE5045" w:rsidRPr="00EE5045" w:rsidRDefault="00EE5045" w:rsidP="00EE5045">
            <w:pPr>
              <w:pStyle w:val="TableHead"/>
              <w:numPr>
                <w:ilvl w:val="0"/>
                <w:numId w:val="0"/>
              </w:numPr>
              <w:tabs>
                <w:tab w:val="right" w:pos="4129"/>
              </w:tabs>
              <w:rPr>
                <w:rFonts w:ascii="Arial" w:hAnsi="Arial" w:cs="Arial"/>
                <w:sz w:val="20"/>
                <w:szCs w:val="20"/>
              </w:rPr>
            </w:pPr>
            <w:r w:rsidRPr="00EE5045">
              <w:rPr>
                <w:rFonts w:ascii="Arial" w:hAnsi="Arial" w:cs="Arial"/>
                <w:sz w:val="20"/>
                <w:szCs w:val="20"/>
              </w:rPr>
              <w:lastRenderedPageBreak/>
              <w:t xml:space="preserve">IMEI Monitoring DB </w:t>
            </w:r>
          </w:p>
          <w:p w14:paraId="47E2D761" w14:textId="3AB1F3E0" w:rsidR="00EE5045" w:rsidRPr="00EE5045" w:rsidRDefault="00EE5045" w:rsidP="00433880">
            <w:pPr>
              <w:pStyle w:val="TableHead"/>
              <w:numPr>
                <w:ilvl w:val="0"/>
                <w:numId w:val="0"/>
              </w:numPr>
              <w:tabs>
                <w:tab w:val="right" w:pos="4129"/>
              </w:tabs>
              <w:rPr>
                <w:rFonts w:ascii="Arial" w:hAnsi="Arial" w:cs="Arial"/>
                <w:sz w:val="20"/>
                <w:szCs w:val="20"/>
              </w:rPr>
            </w:pPr>
          </w:p>
        </w:tc>
        <w:tc>
          <w:tcPr>
            <w:tcW w:w="1559" w:type="dxa"/>
            <w:vAlign w:val="center"/>
          </w:tcPr>
          <w:p w14:paraId="646D72E9" w14:textId="06DFAD3E" w:rsidR="00EE5045" w:rsidRPr="00EE5045" w:rsidRDefault="00EE5045" w:rsidP="00433880">
            <w:pPr>
              <w:pStyle w:val="TableHead"/>
              <w:numPr>
                <w:ilvl w:val="0"/>
                <w:numId w:val="0"/>
              </w:numPr>
              <w:jc w:val="center"/>
              <w:rPr>
                <w:rFonts w:ascii="Arial" w:hAnsi="Arial" w:cs="Arial"/>
                <w:b w:val="0"/>
                <w:bCs/>
                <w:sz w:val="20"/>
                <w:szCs w:val="20"/>
                <w:lang w:val="en-US"/>
              </w:rPr>
            </w:pPr>
            <w:r w:rsidRPr="00EE5045">
              <w:rPr>
                <w:rFonts w:ascii="Arial" w:hAnsi="Arial" w:cs="Arial"/>
                <w:b w:val="0"/>
                <w:bCs/>
                <w:sz w:val="20"/>
                <w:szCs w:val="20"/>
                <w:lang w:val="en-US"/>
              </w:rPr>
              <w:t>Oracle</w:t>
            </w:r>
          </w:p>
        </w:tc>
        <w:tc>
          <w:tcPr>
            <w:tcW w:w="1843" w:type="dxa"/>
            <w:vAlign w:val="center"/>
          </w:tcPr>
          <w:p w14:paraId="55DE4A35" w14:textId="3EF9AEB9" w:rsidR="00EE5045" w:rsidRPr="00EE5045" w:rsidRDefault="00EE5045" w:rsidP="00433880">
            <w:pPr>
              <w:pStyle w:val="TableHead"/>
              <w:numPr>
                <w:ilvl w:val="0"/>
                <w:numId w:val="0"/>
              </w:numPr>
              <w:jc w:val="center"/>
              <w:rPr>
                <w:rFonts w:ascii="Consolas" w:hAnsi="Consolas" w:cs="Arial"/>
                <w:b w:val="0"/>
                <w:bCs/>
                <w:sz w:val="20"/>
                <w:szCs w:val="20"/>
              </w:rPr>
            </w:pPr>
            <w:r w:rsidRPr="00EE5045">
              <w:rPr>
                <w:rFonts w:ascii="Consolas" w:hAnsi="Consolas" w:cs="Arial"/>
                <w:b w:val="0"/>
                <w:bCs/>
                <w:sz w:val="20"/>
                <w:szCs w:val="20"/>
              </w:rPr>
              <w:t>TESTING</w:t>
            </w:r>
          </w:p>
        </w:tc>
        <w:tc>
          <w:tcPr>
            <w:tcW w:w="8077" w:type="dxa"/>
            <w:gridSpan w:val="3"/>
          </w:tcPr>
          <w:p w14:paraId="687601D4" w14:textId="0EDD1895" w:rsidR="00EE5045" w:rsidRDefault="00EE5045" w:rsidP="00433880">
            <w:pPr>
              <w:pStyle w:val="TableHead"/>
              <w:numPr>
                <w:ilvl w:val="0"/>
                <w:numId w:val="0"/>
              </w:numPr>
              <w:rPr>
                <w:rFonts w:ascii="Consolas" w:hAnsi="Consolas" w:cs="Arial"/>
                <w:b w:val="0"/>
                <w:bCs/>
                <w:sz w:val="16"/>
                <w:szCs w:val="16"/>
                <w:highlight w:val="yellow"/>
              </w:rPr>
            </w:pPr>
            <w:r w:rsidRPr="00EE5045">
              <w:rPr>
                <w:rFonts w:ascii="Consolas" w:hAnsi="Consolas" w:cs="Arial"/>
                <w:sz w:val="20"/>
                <w:szCs w:val="20"/>
              </w:rPr>
              <w:t>PDB_IMEIPRE.sntd001.de1vcn022312o1.oraclevcn.com</w:t>
            </w:r>
          </w:p>
          <w:p w14:paraId="1F273DF0" w14:textId="5304B81C" w:rsidR="00EE5045" w:rsidRPr="00511D2E" w:rsidRDefault="00EE5045" w:rsidP="00EE5045">
            <w:pPr>
              <w:pStyle w:val="TableHead"/>
              <w:numPr>
                <w:ilvl w:val="0"/>
                <w:numId w:val="0"/>
              </w:numPr>
              <w:rPr>
                <w:rFonts w:ascii="Consolas" w:hAnsi="Consolas" w:cs="Arial"/>
                <w:b w:val="0"/>
                <w:bCs/>
                <w:sz w:val="16"/>
                <w:szCs w:val="16"/>
              </w:rPr>
            </w:pPr>
            <w:r>
              <w:rPr>
                <w:rFonts w:ascii="Consolas" w:hAnsi="Consolas" w:cs="Arial"/>
                <w:b w:val="0"/>
                <w:bCs/>
                <w:sz w:val="16"/>
                <w:szCs w:val="16"/>
              </w:rPr>
              <w:br/>
            </w:r>
            <w:r w:rsidRPr="00511D2E">
              <w:rPr>
                <w:rFonts w:ascii="Consolas" w:hAnsi="Consolas" w:cs="Arial"/>
                <w:b w:val="0"/>
                <w:bCs/>
                <w:sz w:val="16"/>
                <w:szCs w:val="16"/>
              </w:rPr>
              <w:t>cman-td.cz.drcc5.rat.oci.vodafone.com:33000</w:t>
            </w:r>
          </w:p>
          <w:p w14:paraId="7C54EF0B" w14:textId="277A6FFE" w:rsidR="00EE5045" w:rsidRPr="00F71583" w:rsidRDefault="00EE5045" w:rsidP="00433880">
            <w:pPr>
              <w:pStyle w:val="TableHead"/>
              <w:numPr>
                <w:ilvl w:val="0"/>
                <w:numId w:val="0"/>
              </w:numPr>
              <w:rPr>
                <w:rFonts w:ascii="Consolas" w:hAnsi="Consolas" w:cs="Arial"/>
                <w:sz w:val="20"/>
                <w:szCs w:val="20"/>
              </w:rPr>
            </w:pPr>
          </w:p>
        </w:tc>
      </w:tr>
      <w:tr w:rsidR="00433880" w:rsidRPr="003114AA" w14:paraId="07A280E6" w14:textId="77777777" w:rsidTr="00EC0C19">
        <w:trPr>
          <w:trHeight w:val="240"/>
          <w:jc w:val="center"/>
        </w:trPr>
        <w:tc>
          <w:tcPr>
            <w:tcW w:w="1838" w:type="dxa"/>
            <w:vAlign w:val="center"/>
          </w:tcPr>
          <w:p w14:paraId="1113B113" w14:textId="30EBB5C0" w:rsidR="00433880" w:rsidRPr="003B7DFF" w:rsidRDefault="00433880" w:rsidP="00433880">
            <w:pPr>
              <w:pStyle w:val="TableHead"/>
              <w:numPr>
                <w:ilvl w:val="0"/>
                <w:numId w:val="0"/>
              </w:numPr>
              <w:tabs>
                <w:tab w:val="right" w:pos="4129"/>
              </w:tabs>
              <w:rPr>
                <w:rFonts w:ascii="Arial" w:hAnsi="Arial" w:cs="Arial"/>
                <w:sz w:val="20"/>
                <w:szCs w:val="20"/>
              </w:rPr>
            </w:pPr>
            <w:r w:rsidRPr="003B7DFF">
              <w:rPr>
                <w:rFonts w:ascii="Arial" w:hAnsi="Arial" w:cs="Arial"/>
                <w:sz w:val="20"/>
                <w:szCs w:val="20"/>
              </w:rPr>
              <w:t>IMEI Repository DB</w:t>
            </w:r>
          </w:p>
        </w:tc>
        <w:tc>
          <w:tcPr>
            <w:tcW w:w="1559" w:type="dxa"/>
            <w:vAlign w:val="center"/>
          </w:tcPr>
          <w:p w14:paraId="3B7CE3B8" w14:textId="1FEF8D41" w:rsidR="00433880" w:rsidRPr="003B7DFF" w:rsidRDefault="00433880" w:rsidP="00433880">
            <w:pPr>
              <w:pStyle w:val="TableHead"/>
              <w:numPr>
                <w:ilvl w:val="0"/>
                <w:numId w:val="0"/>
              </w:numPr>
              <w:jc w:val="center"/>
              <w:rPr>
                <w:rFonts w:ascii="Arial" w:hAnsi="Arial" w:cs="Arial"/>
                <w:b w:val="0"/>
                <w:bCs/>
                <w:sz w:val="20"/>
                <w:szCs w:val="20"/>
                <w:lang w:val="en-US"/>
              </w:rPr>
            </w:pPr>
            <w:r w:rsidRPr="003B7DFF">
              <w:rPr>
                <w:rFonts w:ascii="Arial" w:hAnsi="Arial" w:cs="Arial"/>
                <w:b w:val="0"/>
                <w:bCs/>
                <w:sz w:val="20"/>
                <w:szCs w:val="20"/>
                <w:lang w:val="en-US"/>
              </w:rPr>
              <w:t>MySQL</w:t>
            </w:r>
          </w:p>
        </w:tc>
        <w:tc>
          <w:tcPr>
            <w:tcW w:w="1843" w:type="dxa"/>
            <w:vAlign w:val="center"/>
          </w:tcPr>
          <w:p w14:paraId="4138DE10" w14:textId="318533F3" w:rsidR="00433880" w:rsidRPr="003B7DFF" w:rsidRDefault="00433880" w:rsidP="00433880">
            <w:pPr>
              <w:pStyle w:val="TableHead"/>
              <w:numPr>
                <w:ilvl w:val="0"/>
                <w:numId w:val="0"/>
              </w:numPr>
              <w:jc w:val="center"/>
              <w:rPr>
                <w:rFonts w:ascii="Consolas" w:hAnsi="Consolas" w:cs="Arial"/>
                <w:b w:val="0"/>
                <w:bCs/>
                <w:sz w:val="20"/>
                <w:szCs w:val="20"/>
              </w:rPr>
            </w:pPr>
            <w:r w:rsidRPr="003B7DFF">
              <w:rPr>
                <w:rFonts w:ascii="Consolas" w:hAnsi="Consolas" w:cs="Arial"/>
                <w:b w:val="0"/>
                <w:bCs/>
                <w:sz w:val="20"/>
                <w:szCs w:val="20"/>
              </w:rPr>
              <w:t>imei</w:t>
            </w:r>
          </w:p>
        </w:tc>
        <w:tc>
          <w:tcPr>
            <w:tcW w:w="8077" w:type="dxa"/>
            <w:gridSpan w:val="3"/>
          </w:tcPr>
          <w:p w14:paraId="606161B2" w14:textId="77777777" w:rsidR="00433880" w:rsidRPr="003B7DFF" w:rsidRDefault="00433880" w:rsidP="00433880">
            <w:pPr>
              <w:pStyle w:val="TableHead"/>
              <w:numPr>
                <w:ilvl w:val="0"/>
                <w:numId w:val="0"/>
              </w:numPr>
              <w:rPr>
                <w:rFonts w:ascii="Consolas" w:hAnsi="Consolas" w:cs="Arial"/>
                <w:b w:val="0"/>
                <w:bCs/>
                <w:sz w:val="16"/>
                <w:szCs w:val="16"/>
              </w:rPr>
            </w:pPr>
            <w:r w:rsidRPr="003B7DFF">
              <w:rPr>
                <w:rFonts w:ascii="Consolas" w:hAnsi="Consolas" w:cs="Arial"/>
                <w:sz w:val="20"/>
                <w:szCs w:val="20"/>
              </w:rPr>
              <w:t>imeirepository</w:t>
            </w:r>
            <w:r w:rsidRPr="003B7DFF">
              <w:rPr>
                <w:rFonts w:ascii="Consolas" w:hAnsi="Consolas" w:cs="Arial"/>
                <w:b w:val="0"/>
                <w:bCs/>
                <w:sz w:val="20"/>
                <w:szCs w:val="20"/>
              </w:rPr>
              <w:br/>
            </w:r>
            <w:r w:rsidRPr="003B7DFF">
              <w:rPr>
                <w:rFonts w:ascii="Consolas" w:hAnsi="Consolas" w:cs="Arial"/>
                <w:b w:val="0"/>
                <w:bCs/>
                <w:sz w:val="20"/>
                <w:szCs w:val="20"/>
              </w:rPr>
              <w:br/>
            </w:r>
            <w:r w:rsidRPr="003B7DFF">
              <w:rPr>
                <w:rFonts w:ascii="Consolas" w:hAnsi="Consolas" w:cs="Arial"/>
                <w:b w:val="0"/>
                <w:bCs/>
                <w:sz w:val="16"/>
                <w:szCs w:val="16"/>
              </w:rPr>
              <w:t>l5ucms35.oskarmobil.cz:23306</w:t>
            </w:r>
          </w:p>
          <w:p w14:paraId="4951DC6D" w14:textId="77777777" w:rsidR="00433880" w:rsidRPr="003B7DFF" w:rsidRDefault="00433880" w:rsidP="00433880">
            <w:pPr>
              <w:pStyle w:val="TableHead"/>
              <w:numPr>
                <w:ilvl w:val="0"/>
                <w:numId w:val="0"/>
              </w:numPr>
              <w:rPr>
                <w:rFonts w:ascii="Consolas" w:hAnsi="Consolas" w:cs="Arial"/>
                <w:b w:val="0"/>
                <w:bCs/>
                <w:sz w:val="16"/>
                <w:szCs w:val="16"/>
              </w:rPr>
            </w:pPr>
          </w:p>
          <w:p w14:paraId="740BE6CF" w14:textId="1FD6AA06" w:rsidR="00433880" w:rsidRPr="003B7DFF" w:rsidRDefault="00433880" w:rsidP="00433880">
            <w:pPr>
              <w:pStyle w:val="TableHead"/>
              <w:numPr>
                <w:ilvl w:val="0"/>
                <w:numId w:val="0"/>
              </w:numPr>
              <w:rPr>
                <w:rFonts w:ascii="Consolas" w:hAnsi="Consolas" w:cs="Arial"/>
                <w:b w:val="0"/>
                <w:bCs/>
                <w:sz w:val="20"/>
                <w:szCs w:val="20"/>
              </w:rPr>
            </w:pPr>
            <w:r w:rsidRPr="003B7DFF">
              <w:rPr>
                <w:rFonts w:ascii="Consolas" w:hAnsi="Consolas" w:cs="Arial"/>
                <w:b w:val="0"/>
                <w:bCs/>
                <w:sz w:val="16"/>
                <w:szCs w:val="16"/>
                <w:highlight w:val="yellow"/>
              </w:rPr>
              <w:t>(</w:t>
            </w:r>
            <w:r w:rsidR="003B7DFF" w:rsidRPr="003B7DFF">
              <w:rPr>
                <w:rFonts w:ascii="Consolas" w:hAnsi="Consolas" w:cs="Arial"/>
                <w:b w:val="0"/>
                <w:bCs/>
                <w:sz w:val="16"/>
                <w:szCs w:val="16"/>
                <w:highlight w:val="yellow"/>
              </w:rPr>
              <w:t xml:space="preserve">WILL BE </w:t>
            </w:r>
            <w:r w:rsidR="00EE5045" w:rsidRPr="003B7DFF">
              <w:rPr>
                <w:rFonts w:ascii="Consolas" w:hAnsi="Consolas" w:cs="Arial"/>
                <w:b w:val="0"/>
                <w:bCs/>
                <w:sz w:val="16"/>
                <w:szCs w:val="16"/>
                <w:highlight w:val="yellow"/>
              </w:rPr>
              <w:t xml:space="preserve">REPLACED WITH </w:t>
            </w:r>
            <w:r w:rsidRPr="003B7DFF">
              <w:rPr>
                <w:rFonts w:ascii="Consolas" w:hAnsi="Consolas" w:cs="Arial"/>
                <w:b w:val="0"/>
                <w:bCs/>
                <w:sz w:val="16"/>
                <w:szCs w:val="16"/>
                <w:highlight w:val="yellow"/>
              </w:rPr>
              <w:t xml:space="preserve">NEW IMEI </w:t>
            </w:r>
            <w:r w:rsidR="00EE5045" w:rsidRPr="003B7DFF">
              <w:rPr>
                <w:rFonts w:ascii="Consolas" w:hAnsi="Consolas" w:cs="Arial"/>
                <w:b w:val="0"/>
                <w:bCs/>
                <w:sz w:val="16"/>
                <w:szCs w:val="16"/>
                <w:highlight w:val="yellow"/>
              </w:rPr>
              <w:t xml:space="preserve">REPOSITORY </w:t>
            </w:r>
            <w:r w:rsidRPr="003B7DFF">
              <w:rPr>
                <w:rFonts w:ascii="Consolas" w:hAnsi="Consolas" w:cs="Arial"/>
                <w:b w:val="0"/>
                <w:bCs/>
                <w:sz w:val="16"/>
                <w:szCs w:val="16"/>
                <w:highlight w:val="yellow"/>
              </w:rPr>
              <w:t>DB</w:t>
            </w:r>
            <w:r w:rsidR="00295EFD" w:rsidRPr="003B7DFF">
              <w:rPr>
                <w:rFonts w:ascii="Consolas" w:hAnsi="Consolas" w:cs="Arial"/>
                <w:b w:val="0"/>
                <w:bCs/>
                <w:sz w:val="16"/>
                <w:szCs w:val="16"/>
                <w:highlight w:val="yellow"/>
              </w:rPr>
              <w:t xml:space="preserve"> ON ORACLE</w:t>
            </w:r>
            <w:r w:rsidR="001B04F3" w:rsidRPr="003B7DFF">
              <w:rPr>
                <w:rFonts w:ascii="Consolas" w:hAnsi="Consolas" w:cs="Arial"/>
                <w:b w:val="0"/>
                <w:bCs/>
                <w:sz w:val="16"/>
                <w:szCs w:val="16"/>
                <w:highlight w:val="yellow"/>
              </w:rPr>
              <w:t xml:space="preserve"> – project “IMEI MONITORING”</w:t>
            </w:r>
            <w:r w:rsidRPr="003B7DFF">
              <w:rPr>
                <w:rFonts w:ascii="Consolas" w:hAnsi="Consolas" w:cs="Arial"/>
                <w:b w:val="0"/>
                <w:bCs/>
                <w:sz w:val="16"/>
                <w:szCs w:val="16"/>
                <w:highlight w:val="yellow"/>
              </w:rPr>
              <w:t>)</w:t>
            </w:r>
            <w:r w:rsidR="001B04F3" w:rsidRPr="003B7DFF">
              <w:rPr>
                <w:rFonts w:ascii="Consolas" w:hAnsi="Consolas" w:cs="Arial"/>
                <w:b w:val="0"/>
                <w:bCs/>
                <w:sz w:val="16"/>
                <w:szCs w:val="16"/>
              </w:rPr>
              <w:br/>
            </w:r>
          </w:p>
        </w:tc>
      </w:tr>
      <w:tr w:rsidR="00433880" w:rsidRPr="003114AA" w14:paraId="3ACC40BB" w14:textId="77777777" w:rsidTr="00E86638">
        <w:trPr>
          <w:trHeight w:val="240"/>
          <w:jc w:val="center"/>
        </w:trPr>
        <w:tc>
          <w:tcPr>
            <w:tcW w:w="1838" w:type="dxa"/>
            <w:vAlign w:val="center"/>
          </w:tcPr>
          <w:p w14:paraId="62975CDD" w14:textId="0BCCDA6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InstantLink DB</w:t>
            </w:r>
          </w:p>
        </w:tc>
        <w:tc>
          <w:tcPr>
            <w:tcW w:w="1559" w:type="dxa"/>
            <w:vAlign w:val="center"/>
          </w:tcPr>
          <w:p w14:paraId="63D26672" w14:textId="722D54C5"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00904B4C" w14:textId="48A3D949"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ILINK_OWN</w:t>
            </w:r>
          </w:p>
          <w:p w14:paraId="19B10D4A" w14:textId="3EB6A979"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ILABATCH_OWN</w:t>
            </w:r>
          </w:p>
        </w:tc>
        <w:tc>
          <w:tcPr>
            <w:tcW w:w="2692" w:type="dxa"/>
          </w:tcPr>
          <w:p w14:paraId="4708EB59" w14:textId="77777777" w:rsidR="00433880" w:rsidRDefault="00433880" w:rsidP="00433880">
            <w:pPr>
              <w:pStyle w:val="TableHead"/>
              <w:numPr>
                <w:ilvl w:val="0"/>
                <w:numId w:val="0"/>
              </w:numPr>
              <w:rPr>
                <w:rFonts w:ascii="Consolas" w:hAnsi="Consolas" w:cs="Arial"/>
                <w:sz w:val="20"/>
                <w:szCs w:val="20"/>
              </w:rPr>
            </w:pPr>
            <w:r w:rsidRPr="00805892">
              <w:rPr>
                <w:rFonts w:ascii="Consolas" w:hAnsi="Consolas" w:cs="Arial"/>
                <w:sz w:val="20"/>
                <w:szCs w:val="20"/>
              </w:rPr>
              <w:t>ILSYS2SRV</w:t>
            </w:r>
          </w:p>
          <w:p w14:paraId="0727FD4E" w14:textId="77777777" w:rsidR="00433880" w:rsidRDefault="00433880" w:rsidP="00433880">
            <w:pPr>
              <w:pStyle w:val="TableHead"/>
              <w:numPr>
                <w:ilvl w:val="0"/>
                <w:numId w:val="0"/>
              </w:numPr>
              <w:rPr>
                <w:rFonts w:ascii="Consolas" w:hAnsi="Consolas" w:cs="Arial"/>
                <w:sz w:val="20"/>
                <w:szCs w:val="20"/>
              </w:rPr>
            </w:pPr>
          </w:p>
          <w:p w14:paraId="38579C9C" w14:textId="0BCE5B1F" w:rsidR="00433880" w:rsidRPr="00805892"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czraj1-scan.oskarmobil.cz:33000</w:t>
            </w:r>
          </w:p>
        </w:tc>
        <w:tc>
          <w:tcPr>
            <w:tcW w:w="2693" w:type="dxa"/>
          </w:tcPr>
          <w:p w14:paraId="140860D7" w14:textId="77777777" w:rsidR="00433880" w:rsidRPr="002B0D20" w:rsidRDefault="00433880" w:rsidP="00433880">
            <w:pPr>
              <w:pStyle w:val="TableHead"/>
              <w:numPr>
                <w:ilvl w:val="0"/>
                <w:numId w:val="0"/>
              </w:numPr>
              <w:rPr>
                <w:rFonts w:ascii="Consolas" w:hAnsi="Consolas" w:cs="Arial"/>
                <w:sz w:val="20"/>
                <w:szCs w:val="20"/>
              </w:rPr>
            </w:pPr>
            <w:r w:rsidRPr="002B0D20">
              <w:rPr>
                <w:rFonts w:ascii="Consolas" w:hAnsi="Consolas" w:cs="Arial"/>
                <w:sz w:val="20"/>
                <w:szCs w:val="20"/>
              </w:rPr>
              <w:t>ILINTSRV</w:t>
            </w:r>
          </w:p>
          <w:p w14:paraId="3278BA62" w14:textId="77777777" w:rsidR="00433880" w:rsidRDefault="00433880" w:rsidP="00433880">
            <w:pPr>
              <w:pStyle w:val="TableHead"/>
              <w:numPr>
                <w:ilvl w:val="0"/>
                <w:numId w:val="0"/>
              </w:numPr>
              <w:rPr>
                <w:rFonts w:ascii="Consolas" w:hAnsi="Consolas" w:cs="Arial"/>
                <w:b w:val="0"/>
                <w:bCs/>
                <w:sz w:val="20"/>
                <w:szCs w:val="20"/>
              </w:rPr>
            </w:pPr>
          </w:p>
          <w:p w14:paraId="141FE684" w14:textId="59B48CA4" w:rsidR="00433880" w:rsidRPr="00396D80"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2" w:type="dxa"/>
          </w:tcPr>
          <w:p w14:paraId="3618077D" w14:textId="77777777" w:rsidR="00433880" w:rsidRPr="002B0D20" w:rsidRDefault="00433880" w:rsidP="00433880">
            <w:pPr>
              <w:pStyle w:val="TableHead"/>
              <w:numPr>
                <w:ilvl w:val="0"/>
                <w:numId w:val="0"/>
              </w:numPr>
              <w:rPr>
                <w:rFonts w:ascii="Consolas" w:hAnsi="Consolas" w:cs="Arial"/>
                <w:sz w:val="20"/>
                <w:szCs w:val="20"/>
              </w:rPr>
            </w:pPr>
            <w:r w:rsidRPr="002B0D20">
              <w:rPr>
                <w:rFonts w:ascii="Consolas" w:hAnsi="Consolas" w:cs="Arial"/>
                <w:sz w:val="20"/>
                <w:szCs w:val="20"/>
              </w:rPr>
              <w:t>ILPRE</w:t>
            </w:r>
          </w:p>
          <w:p w14:paraId="14C18868" w14:textId="77777777" w:rsidR="00433880" w:rsidRDefault="00433880" w:rsidP="00433880">
            <w:pPr>
              <w:pStyle w:val="TableHead"/>
              <w:numPr>
                <w:ilvl w:val="0"/>
                <w:numId w:val="0"/>
              </w:numPr>
              <w:rPr>
                <w:rFonts w:ascii="Consolas" w:hAnsi="Consolas" w:cs="Arial"/>
                <w:b w:val="0"/>
                <w:bCs/>
                <w:sz w:val="20"/>
                <w:szCs w:val="20"/>
              </w:rPr>
            </w:pPr>
          </w:p>
          <w:p w14:paraId="26DB0143" w14:textId="5F9AC6AF" w:rsidR="00433880" w:rsidRPr="00396D80"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czraj1-scan.oskarmobil.cz:33000</w:t>
            </w:r>
          </w:p>
        </w:tc>
      </w:tr>
      <w:tr w:rsidR="00433880" w:rsidRPr="003114AA" w14:paraId="6770AAA3" w14:textId="77777777" w:rsidTr="00E86638">
        <w:trPr>
          <w:trHeight w:val="240"/>
          <w:jc w:val="center"/>
        </w:trPr>
        <w:tc>
          <w:tcPr>
            <w:tcW w:w="1838" w:type="dxa"/>
            <w:vAlign w:val="center"/>
          </w:tcPr>
          <w:p w14:paraId="48DC1429" w14:textId="477D2E9A"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Kenan DB</w:t>
            </w:r>
          </w:p>
        </w:tc>
        <w:tc>
          <w:tcPr>
            <w:tcW w:w="1559" w:type="dxa"/>
            <w:vAlign w:val="center"/>
          </w:tcPr>
          <w:p w14:paraId="3DFE34A6" w14:textId="11D8DD9C"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36E61D4"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ARBOR</w:t>
            </w:r>
          </w:p>
          <w:p w14:paraId="5C369048" w14:textId="60A29CC5"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VF_CONFIG</w:t>
            </w:r>
          </w:p>
        </w:tc>
        <w:tc>
          <w:tcPr>
            <w:tcW w:w="2692" w:type="dxa"/>
          </w:tcPr>
          <w:p w14:paraId="1B25F972" w14:textId="42AF2388" w:rsidR="00433880" w:rsidRDefault="00433880" w:rsidP="00433880">
            <w:pPr>
              <w:pStyle w:val="TableHead"/>
              <w:numPr>
                <w:ilvl w:val="0"/>
                <w:numId w:val="0"/>
              </w:numPr>
              <w:rPr>
                <w:rFonts w:ascii="Consolas" w:hAnsi="Consolas" w:cs="Arial"/>
                <w:b w:val="0"/>
                <w:bCs/>
                <w:sz w:val="20"/>
                <w:szCs w:val="20"/>
              </w:rPr>
            </w:pPr>
            <w:r w:rsidRPr="00511D2E">
              <w:rPr>
                <w:rFonts w:ascii="Consolas" w:hAnsi="Consolas" w:cs="Arial"/>
                <w:sz w:val="20"/>
                <w:szCs w:val="20"/>
              </w:rPr>
              <w:t>V4KE2TS</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cz0221yr.dc-ratingen.de:33001</w:t>
            </w:r>
            <w:r>
              <w:rPr>
                <w:rFonts w:ascii="Consolas" w:hAnsi="Consolas" w:cs="Arial"/>
                <w:b w:val="0"/>
                <w:bCs/>
                <w:sz w:val="20"/>
                <w:szCs w:val="20"/>
              </w:rPr>
              <w:br/>
            </w:r>
          </w:p>
          <w:p w14:paraId="241F7BB4"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V4K22TS</w:t>
            </w:r>
          </w:p>
          <w:p w14:paraId="75287FC1" w14:textId="77777777" w:rsidR="00433880" w:rsidRDefault="00433880" w:rsidP="00433880">
            <w:pPr>
              <w:pStyle w:val="TableHead"/>
              <w:numPr>
                <w:ilvl w:val="0"/>
                <w:numId w:val="0"/>
              </w:numPr>
              <w:rPr>
                <w:rFonts w:ascii="Consolas" w:hAnsi="Consolas" w:cs="Arial"/>
                <w:b w:val="0"/>
                <w:bCs/>
                <w:sz w:val="20"/>
                <w:szCs w:val="20"/>
              </w:rPr>
            </w:pPr>
          </w:p>
          <w:p w14:paraId="56A25FE5" w14:textId="1E9F47FD"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cz022</w:t>
            </w:r>
            <w:r>
              <w:rPr>
                <w:rFonts w:ascii="Consolas" w:hAnsi="Consolas" w:cs="Arial"/>
                <w:b w:val="0"/>
                <w:bCs/>
                <w:sz w:val="16"/>
                <w:szCs w:val="16"/>
              </w:rPr>
              <w:t>7</w:t>
            </w:r>
            <w:r w:rsidRPr="00511D2E">
              <w:rPr>
                <w:rFonts w:ascii="Consolas" w:hAnsi="Consolas" w:cs="Arial"/>
                <w:b w:val="0"/>
                <w:bCs/>
                <w:sz w:val="16"/>
                <w:szCs w:val="16"/>
              </w:rPr>
              <w:t>yr.dc-ratingen.de:33001</w:t>
            </w:r>
          </w:p>
          <w:p w14:paraId="52B4C01D" w14:textId="77777777" w:rsidR="00433880" w:rsidRPr="00FF1420" w:rsidRDefault="00433880" w:rsidP="00433880">
            <w:pPr>
              <w:pStyle w:val="TableHead"/>
              <w:numPr>
                <w:ilvl w:val="0"/>
                <w:numId w:val="0"/>
              </w:numPr>
              <w:rPr>
                <w:rFonts w:ascii="Consolas" w:hAnsi="Consolas" w:cs="Arial"/>
                <w:b w:val="0"/>
                <w:bCs/>
                <w:sz w:val="20"/>
                <w:szCs w:val="20"/>
              </w:rPr>
            </w:pPr>
          </w:p>
          <w:p w14:paraId="200EF88C"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V4K42TS</w:t>
            </w:r>
          </w:p>
          <w:p w14:paraId="385013EA" w14:textId="77777777" w:rsidR="00433880" w:rsidRDefault="00433880" w:rsidP="00433880">
            <w:pPr>
              <w:pStyle w:val="TableHead"/>
              <w:numPr>
                <w:ilvl w:val="0"/>
                <w:numId w:val="0"/>
              </w:numPr>
              <w:rPr>
                <w:rFonts w:ascii="Consolas" w:hAnsi="Consolas" w:cs="Arial"/>
                <w:b w:val="0"/>
                <w:bCs/>
                <w:sz w:val="20"/>
                <w:szCs w:val="20"/>
              </w:rPr>
            </w:pPr>
          </w:p>
          <w:p w14:paraId="3449FB0A" w14:textId="2EC79E74"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cz022</w:t>
            </w:r>
            <w:r>
              <w:rPr>
                <w:rFonts w:ascii="Consolas" w:hAnsi="Consolas" w:cs="Arial"/>
                <w:b w:val="0"/>
                <w:bCs/>
                <w:sz w:val="16"/>
                <w:szCs w:val="16"/>
              </w:rPr>
              <w:t>6</w:t>
            </w:r>
            <w:r w:rsidRPr="00511D2E">
              <w:rPr>
                <w:rFonts w:ascii="Consolas" w:hAnsi="Consolas" w:cs="Arial"/>
                <w:b w:val="0"/>
                <w:bCs/>
                <w:sz w:val="16"/>
                <w:szCs w:val="16"/>
              </w:rPr>
              <w:t>yr.dc-ratingen.de:33001</w:t>
            </w:r>
          </w:p>
        </w:tc>
        <w:tc>
          <w:tcPr>
            <w:tcW w:w="2693" w:type="dxa"/>
          </w:tcPr>
          <w:p w14:paraId="3B6CC97C" w14:textId="11DF977D" w:rsidR="00433880" w:rsidRPr="00511D2E" w:rsidRDefault="00433880" w:rsidP="00433880">
            <w:pPr>
              <w:pStyle w:val="TableHead"/>
              <w:numPr>
                <w:ilvl w:val="0"/>
                <w:numId w:val="0"/>
              </w:numPr>
              <w:rPr>
                <w:rFonts w:ascii="Consolas" w:hAnsi="Consolas" w:cs="Arial"/>
                <w:sz w:val="20"/>
                <w:szCs w:val="20"/>
              </w:rPr>
            </w:pPr>
            <w:r w:rsidRPr="00511D2E">
              <w:rPr>
                <w:rFonts w:ascii="Consolas" w:hAnsi="Consolas" w:cs="Arial"/>
                <w:sz w:val="20"/>
                <w:szCs w:val="20"/>
              </w:rPr>
              <w:t>V4KETIN</w:t>
            </w:r>
            <w:r>
              <w:rPr>
                <w:rFonts w:ascii="Consolas" w:hAnsi="Consolas" w:cs="Arial"/>
                <w:sz w:val="20"/>
                <w:szCs w:val="20"/>
              </w:rPr>
              <w:br/>
            </w:r>
          </w:p>
          <w:p w14:paraId="3DDFCD95" w14:textId="495C59DF"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cz0203yr.dc-ratingen.de:33001</w:t>
            </w:r>
            <w:r w:rsidRPr="00511D2E">
              <w:rPr>
                <w:rFonts w:ascii="Consolas" w:hAnsi="Consolas" w:cs="Arial"/>
                <w:b w:val="0"/>
                <w:bCs/>
                <w:sz w:val="16"/>
                <w:szCs w:val="16"/>
              </w:rPr>
              <w:br/>
            </w:r>
          </w:p>
          <w:p w14:paraId="56FB0423" w14:textId="49C34FCE" w:rsidR="00433880" w:rsidRPr="00FF1420" w:rsidRDefault="00433880" w:rsidP="00433880">
            <w:pPr>
              <w:pStyle w:val="TableHead"/>
              <w:numPr>
                <w:ilvl w:val="0"/>
                <w:numId w:val="0"/>
              </w:numPr>
              <w:rPr>
                <w:rFonts w:ascii="Consolas" w:hAnsi="Consolas" w:cs="Arial"/>
                <w:sz w:val="20"/>
                <w:szCs w:val="20"/>
              </w:rPr>
            </w:pPr>
            <w:r>
              <w:rPr>
                <w:rFonts w:ascii="Consolas" w:hAnsi="Consolas" w:cs="Arial"/>
                <w:sz w:val="20"/>
                <w:szCs w:val="20"/>
              </w:rPr>
              <w:t>V</w:t>
            </w:r>
            <w:r w:rsidRPr="00FF1420">
              <w:rPr>
                <w:rFonts w:ascii="Consolas" w:hAnsi="Consolas" w:cs="Arial"/>
                <w:sz w:val="20"/>
                <w:szCs w:val="20"/>
              </w:rPr>
              <w:t>4K2TIN</w:t>
            </w:r>
            <w:r>
              <w:rPr>
                <w:rFonts w:ascii="Consolas" w:hAnsi="Consolas" w:cs="Arial"/>
                <w:sz w:val="20"/>
                <w:szCs w:val="20"/>
              </w:rPr>
              <w:br/>
            </w:r>
          </w:p>
          <w:p w14:paraId="2936E98D" w14:textId="3B02A311"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cz020</w:t>
            </w:r>
            <w:r>
              <w:rPr>
                <w:rFonts w:ascii="Consolas" w:hAnsi="Consolas" w:cs="Arial"/>
                <w:b w:val="0"/>
                <w:bCs/>
                <w:sz w:val="16"/>
                <w:szCs w:val="16"/>
              </w:rPr>
              <w:t>5</w:t>
            </w:r>
            <w:r w:rsidRPr="00511D2E">
              <w:rPr>
                <w:rFonts w:ascii="Consolas" w:hAnsi="Consolas" w:cs="Arial"/>
                <w:b w:val="0"/>
                <w:bCs/>
                <w:sz w:val="16"/>
                <w:szCs w:val="16"/>
              </w:rPr>
              <w:t>yr.dc-ratingen.de:33001</w:t>
            </w:r>
          </w:p>
          <w:p w14:paraId="1E494795" w14:textId="64D970EB" w:rsidR="00433880" w:rsidRPr="00FF1420" w:rsidRDefault="00433880" w:rsidP="00433880">
            <w:pPr>
              <w:pStyle w:val="TableHead"/>
              <w:numPr>
                <w:ilvl w:val="0"/>
                <w:numId w:val="0"/>
              </w:numPr>
              <w:rPr>
                <w:rFonts w:ascii="Consolas" w:hAnsi="Consolas" w:cs="Arial"/>
                <w:sz w:val="20"/>
                <w:szCs w:val="20"/>
              </w:rPr>
            </w:pPr>
            <w:r>
              <w:rPr>
                <w:rFonts w:ascii="Consolas" w:hAnsi="Consolas" w:cs="Arial"/>
                <w:b w:val="0"/>
                <w:bCs/>
                <w:sz w:val="20"/>
                <w:szCs w:val="20"/>
              </w:rPr>
              <w:br/>
            </w:r>
            <w:r w:rsidRPr="00FF1420">
              <w:rPr>
                <w:rFonts w:ascii="Consolas" w:hAnsi="Consolas" w:cs="Arial"/>
                <w:sz w:val="20"/>
                <w:szCs w:val="20"/>
              </w:rPr>
              <w:t>V4K4TIN</w:t>
            </w:r>
            <w:r>
              <w:rPr>
                <w:rFonts w:ascii="Consolas" w:hAnsi="Consolas" w:cs="Arial"/>
                <w:sz w:val="20"/>
                <w:szCs w:val="20"/>
              </w:rPr>
              <w:br/>
            </w:r>
          </w:p>
          <w:p w14:paraId="15308328" w14:textId="0EBEF778"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cz020</w:t>
            </w:r>
            <w:r>
              <w:rPr>
                <w:rFonts w:ascii="Consolas" w:hAnsi="Consolas" w:cs="Arial"/>
                <w:b w:val="0"/>
                <w:bCs/>
                <w:sz w:val="16"/>
                <w:szCs w:val="16"/>
              </w:rPr>
              <w:t>7</w:t>
            </w:r>
            <w:r w:rsidRPr="00511D2E">
              <w:rPr>
                <w:rFonts w:ascii="Consolas" w:hAnsi="Consolas" w:cs="Arial"/>
                <w:b w:val="0"/>
                <w:bCs/>
                <w:sz w:val="16"/>
                <w:szCs w:val="16"/>
              </w:rPr>
              <w:t>yr.dc-ratingen.de:33001</w:t>
            </w:r>
          </w:p>
        </w:tc>
        <w:tc>
          <w:tcPr>
            <w:tcW w:w="2692" w:type="dxa"/>
          </w:tcPr>
          <w:p w14:paraId="671009E9" w14:textId="3EA4813D" w:rsidR="00433880" w:rsidRDefault="00433880" w:rsidP="00433880">
            <w:pPr>
              <w:pStyle w:val="TableHead"/>
              <w:numPr>
                <w:ilvl w:val="0"/>
                <w:numId w:val="0"/>
              </w:numPr>
              <w:rPr>
                <w:rFonts w:ascii="Consolas" w:hAnsi="Consolas" w:cs="Arial"/>
                <w:b w:val="0"/>
                <w:bCs/>
                <w:sz w:val="20"/>
                <w:szCs w:val="20"/>
              </w:rPr>
            </w:pPr>
            <w:r w:rsidRPr="00511D2E">
              <w:rPr>
                <w:rFonts w:ascii="Consolas" w:hAnsi="Consolas" w:cs="Arial"/>
                <w:sz w:val="20"/>
                <w:szCs w:val="20"/>
              </w:rPr>
              <w:t>V4K1TPR</w:t>
            </w:r>
            <w:r>
              <w:rPr>
                <w:rFonts w:ascii="Consolas" w:hAnsi="Consolas" w:cs="Arial"/>
                <w:b w:val="0"/>
                <w:bCs/>
                <w:sz w:val="20"/>
                <w:szCs w:val="20"/>
              </w:rPr>
              <w:br/>
            </w:r>
            <w:r>
              <w:rPr>
                <w:rFonts w:ascii="Consolas" w:hAnsi="Consolas" w:cs="Arial"/>
                <w:b w:val="0"/>
                <w:bCs/>
                <w:sz w:val="20"/>
                <w:szCs w:val="20"/>
              </w:rPr>
              <w:br/>
            </w:r>
            <w:r w:rsidRPr="00511D2E">
              <w:rPr>
                <w:rFonts w:ascii="Consolas" w:hAnsi="Consolas" w:cs="Arial"/>
                <w:b w:val="0"/>
                <w:bCs/>
                <w:sz w:val="16"/>
                <w:szCs w:val="16"/>
              </w:rPr>
              <w:t>cz0213yr.dc-ratingen.de:33001</w:t>
            </w:r>
            <w:r>
              <w:rPr>
                <w:rFonts w:ascii="Consolas" w:hAnsi="Consolas" w:cs="Arial"/>
                <w:b w:val="0"/>
                <w:bCs/>
                <w:sz w:val="20"/>
                <w:szCs w:val="20"/>
              </w:rPr>
              <w:br/>
            </w:r>
          </w:p>
          <w:p w14:paraId="35F42E37" w14:textId="12E6B83D"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V4K2TPR</w:t>
            </w:r>
          </w:p>
          <w:p w14:paraId="23AA63B0" w14:textId="77777777" w:rsidR="00433880" w:rsidRDefault="00433880" w:rsidP="00433880">
            <w:pPr>
              <w:pStyle w:val="TableHead"/>
              <w:numPr>
                <w:ilvl w:val="0"/>
                <w:numId w:val="0"/>
              </w:numPr>
              <w:rPr>
                <w:rFonts w:ascii="Consolas" w:hAnsi="Consolas" w:cs="Arial"/>
                <w:b w:val="0"/>
                <w:bCs/>
                <w:sz w:val="20"/>
                <w:szCs w:val="20"/>
              </w:rPr>
            </w:pPr>
          </w:p>
          <w:p w14:paraId="6FC581BE" w14:textId="61C7B814"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cz021</w:t>
            </w:r>
            <w:r>
              <w:rPr>
                <w:rFonts w:ascii="Consolas" w:hAnsi="Consolas" w:cs="Arial"/>
                <w:b w:val="0"/>
                <w:bCs/>
                <w:sz w:val="16"/>
                <w:szCs w:val="16"/>
              </w:rPr>
              <w:t>0</w:t>
            </w:r>
            <w:r w:rsidRPr="00511D2E">
              <w:rPr>
                <w:rFonts w:ascii="Consolas" w:hAnsi="Consolas" w:cs="Arial"/>
                <w:b w:val="0"/>
                <w:bCs/>
                <w:sz w:val="16"/>
                <w:szCs w:val="16"/>
              </w:rPr>
              <w:t>yr.dc-ratingen.de:33001</w:t>
            </w:r>
          </w:p>
          <w:p w14:paraId="5650C760" w14:textId="77777777" w:rsidR="00433880" w:rsidRDefault="00433880" w:rsidP="00433880">
            <w:pPr>
              <w:pStyle w:val="TableHead"/>
              <w:numPr>
                <w:ilvl w:val="0"/>
                <w:numId w:val="0"/>
              </w:numPr>
              <w:rPr>
                <w:rFonts w:ascii="Consolas" w:hAnsi="Consolas" w:cs="Arial"/>
                <w:b w:val="0"/>
                <w:bCs/>
                <w:sz w:val="20"/>
                <w:szCs w:val="20"/>
              </w:rPr>
            </w:pPr>
          </w:p>
          <w:p w14:paraId="3D4F3311" w14:textId="27E83044"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V4K3TPR</w:t>
            </w:r>
          </w:p>
          <w:p w14:paraId="4F5BF4AE" w14:textId="77777777" w:rsidR="00433880" w:rsidRDefault="00433880" w:rsidP="00433880">
            <w:pPr>
              <w:pStyle w:val="TableHead"/>
              <w:numPr>
                <w:ilvl w:val="0"/>
                <w:numId w:val="0"/>
              </w:numPr>
              <w:rPr>
                <w:rFonts w:ascii="Consolas" w:hAnsi="Consolas" w:cs="Arial"/>
                <w:b w:val="0"/>
                <w:bCs/>
                <w:sz w:val="20"/>
                <w:szCs w:val="20"/>
              </w:rPr>
            </w:pPr>
          </w:p>
          <w:p w14:paraId="7F721D7A" w14:textId="15054E70" w:rsidR="00433880"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cz02</w:t>
            </w:r>
            <w:r>
              <w:rPr>
                <w:rFonts w:ascii="Consolas" w:hAnsi="Consolas" w:cs="Arial"/>
                <w:b w:val="0"/>
                <w:bCs/>
                <w:sz w:val="16"/>
                <w:szCs w:val="16"/>
              </w:rPr>
              <w:t>25</w:t>
            </w:r>
            <w:r w:rsidRPr="00511D2E">
              <w:rPr>
                <w:rFonts w:ascii="Consolas" w:hAnsi="Consolas" w:cs="Arial"/>
                <w:b w:val="0"/>
                <w:bCs/>
                <w:sz w:val="16"/>
                <w:szCs w:val="16"/>
              </w:rPr>
              <w:t>yr.dc-ratingen.de:33001</w:t>
            </w:r>
          </w:p>
          <w:p w14:paraId="72089167" w14:textId="77777777" w:rsidR="00433880" w:rsidRDefault="00433880" w:rsidP="00433880">
            <w:pPr>
              <w:pStyle w:val="TableHead"/>
              <w:numPr>
                <w:ilvl w:val="0"/>
                <w:numId w:val="0"/>
              </w:numPr>
              <w:rPr>
                <w:rFonts w:ascii="Consolas" w:hAnsi="Consolas" w:cs="Arial"/>
                <w:b w:val="0"/>
                <w:bCs/>
                <w:sz w:val="20"/>
                <w:szCs w:val="20"/>
              </w:rPr>
            </w:pPr>
          </w:p>
          <w:p w14:paraId="35F0C5FF" w14:textId="77777777" w:rsidR="00433880" w:rsidRPr="00FF1420" w:rsidRDefault="00433880" w:rsidP="00433880">
            <w:pPr>
              <w:pStyle w:val="TableHead"/>
              <w:numPr>
                <w:ilvl w:val="0"/>
                <w:numId w:val="0"/>
              </w:numPr>
              <w:rPr>
                <w:rFonts w:ascii="Consolas" w:hAnsi="Consolas" w:cs="Arial"/>
                <w:sz w:val="20"/>
                <w:szCs w:val="20"/>
              </w:rPr>
            </w:pPr>
            <w:r w:rsidRPr="00FF1420">
              <w:rPr>
                <w:rFonts w:ascii="Consolas" w:hAnsi="Consolas" w:cs="Arial"/>
                <w:sz w:val="20"/>
                <w:szCs w:val="20"/>
              </w:rPr>
              <w:t>V4K4TPR</w:t>
            </w:r>
          </w:p>
          <w:p w14:paraId="27EC3278" w14:textId="77777777" w:rsidR="00433880" w:rsidRDefault="00433880" w:rsidP="00433880">
            <w:pPr>
              <w:pStyle w:val="TableHead"/>
              <w:numPr>
                <w:ilvl w:val="0"/>
                <w:numId w:val="0"/>
              </w:numPr>
              <w:rPr>
                <w:rFonts w:ascii="Consolas" w:hAnsi="Consolas" w:cs="Arial"/>
                <w:b w:val="0"/>
                <w:bCs/>
                <w:sz w:val="20"/>
                <w:szCs w:val="20"/>
              </w:rPr>
            </w:pPr>
          </w:p>
          <w:p w14:paraId="012444D1" w14:textId="0E86547C" w:rsidR="00433880" w:rsidRPr="00013493"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cz02</w:t>
            </w:r>
            <w:r>
              <w:rPr>
                <w:rFonts w:ascii="Consolas" w:hAnsi="Consolas" w:cs="Arial"/>
                <w:b w:val="0"/>
                <w:bCs/>
                <w:sz w:val="16"/>
                <w:szCs w:val="16"/>
              </w:rPr>
              <w:t>24</w:t>
            </w:r>
            <w:r w:rsidRPr="00511D2E">
              <w:rPr>
                <w:rFonts w:ascii="Consolas" w:hAnsi="Consolas" w:cs="Arial"/>
                <w:b w:val="0"/>
                <w:bCs/>
                <w:sz w:val="16"/>
                <w:szCs w:val="16"/>
              </w:rPr>
              <w:t>yr.dc-ratingen.de:33001</w:t>
            </w:r>
          </w:p>
        </w:tc>
      </w:tr>
      <w:tr w:rsidR="00433880" w:rsidRPr="003114AA" w14:paraId="53F416B0" w14:textId="77777777" w:rsidTr="00E86638">
        <w:trPr>
          <w:trHeight w:val="240"/>
          <w:jc w:val="center"/>
        </w:trPr>
        <w:tc>
          <w:tcPr>
            <w:tcW w:w="1838" w:type="dxa"/>
            <w:vAlign w:val="center"/>
          </w:tcPr>
          <w:p w14:paraId="684F2F91" w14:textId="0AF4120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MNP DB</w:t>
            </w:r>
          </w:p>
        </w:tc>
        <w:tc>
          <w:tcPr>
            <w:tcW w:w="1559" w:type="dxa"/>
            <w:vAlign w:val="center"/>
          </w:tcPr>
          <w:p w14:paraId="40E0B8C0" w14:textId="54FB9C4F"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77A4A421" w14:textId="002C2C1A"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MNP_OWN|</w:t>
            </w:r>
            <w:r>
              <w:rPr>
                <w:rFonts w:ascii="Consolas" w:hAnsi="Consolas" w:cs="Arial"/>
                <w:b w:val="0"/>
                <w:bCs/>
                <w:sz w:val="20"/>
                <w:szCs w:val="20"/>
              </w:rPr>
              <w:br/>
              <w:t>MNPPROXY_OWN</w:t>
            </w:r>
          </w:p>
          <w:p w14:paraId="081C66E2" w14:textId="747650C0"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tcPr>
          <w:p w14:paraId="408982A2" w14:textId="77777777" w:rsidR="00433880" w:rsidRPr="00BF0FEE"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t>PDB_V4TCSYS2.sntd001.de1vcn022236o1.oraclevcn.com</w:t>
            </w:r>
          </w:p>
          <w:p w14:paraId="2A047917" w14:textId="77777777" w:rsidR="00433880" w:rsidRDefault="00433880" w:rsidP="00433880">
            <w:pPr>
              <w:pStyle w:val="TableHead"/>
              <w:numPr>
                <w:ilvl w:val="0"/>
                <w:numId w:val="0"/>
              </w:numPr>
              <w:jc w:val="center"/>
              <w:rPr>
                <w:rFonts w:ascii="Consolas" w:hAnsi="Consolas" w:cs="Arial"/>
                <w:b w:val="0"/>
                <w:bCs/>
                <w:sz w:val="20"/>
                <w:szCs w:val="20"/>
              </w:rPr>
            </w:pPr>
          </w:p>
          <w:p w14:paraId="08A622A1"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44A3AA5E" w14:textId="47341855" w:rsidR="00433880" w:rsidRPr="00013493" w:rsidRDefault="00433880" w:rsidP="00433880">
            <w:pPr>
              <w:pStyle w:val="TableHead"/>
              <w:numPr>
                <w:ilvl w:val="0"/>
                <w:numId w:val="0"/>
              </w:numPr>
              <w:jc w:val="center"/>
              <w:rPr>
                <w:rFonts w:ascii="Consolas" w:hAnsi="Consolas" w:cs="Arial"/>
                <w:b w:val="0"/>
                <w:bCs/>
                <w:sz w:val="20"/>
                <w:szCs w:val="20"/>
              </w:rPr>
            </w:pPr>
          </w:p>
        </w:tc>
        <w:tc>
          <w:tcPr>
            <w:tcW w:w="2693" w:type="dxa"/>
          </w:tcPr>
          <w:p w14:paraId="3B771ED7" w14:textId="77777777" w:rsidR="00433880" w:rsidRPr="00BF0FEE"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lastRenderedPageBreak/>
              <w:t>PDB_V4TCINT.sntd001.de1vcn022236o1.oraclevcn.com</w:t>
            </w:r>
          </w:p>
          <w:p w14:paraId="2E2D5750" w14:textId="77777777" w:rsidR="00433880" w:rsidRDefault="00433880" w:rsidP="00433880">
            <w:pPr>
              <w:pStyle w:val="TableHead"/>
              <w:numPr>
                <w:ilvl w:val="0"/>
                <w:numId w:val="0"/>
              </w:numPr>
              <w:jc w:val="center"/>
              <w:rPr>
                <w:rFonts w:ascii="Consolas" w:hAnsi="Consolas" w:cs="Arial"/>
                <w:b w:val="0"/>
                <w:bCs/>
                <w:sz w:val="20"/>
                <w:szCs w:val="20"/>
              </w:rPr>
            </w:pPr>
          </w:p>
          <w:p w14:paraId="21DC77C2"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55CBAFD0" w14:textId="4C9B375C" w:rsidR="00433880" w:rsidRPr="00BF0FEE" w:rsidRDefault="00433880" w:rsidP="00433880">
            <w:pPr>
              <w:pStyle w:val="TableHead"/>
              <w:numPr>
                <w:ilvl w:val="0"/>
                <w:numId w:val="0"/>
              </w:numPr>
              <w:jc w:val="center"/>
              <w:rPr>
                <w:rFonts w:ascii="Consolas" w:hAnsi="Consolas" w:cs="Arial"/>
                <w:b w:val="0"/>
                <w:bCs/>
                <w:sz w:val="20"/>
                <w:szCs w:val="20"/>
              </w:rPr>
            </w:pPr>
          </w:p>
        </w:tc>
        <w:tc>
          <w:tcPr>
            <w:tcW w:w="2692" w:type="dxa"/>
          </w:tcPr>
          <w:p w14:paraId="19A1C732" w14:textId="77777777" w:rsidR="00433880" w:rsidRDefault="00433880" w:rsidP="00433880">
            <w:pPr>
              <w:pStyle w:val="TableHead"/>
              <w:numPr>
                <w:ilvl w:val="0"/>
                <w:numId w:val="0"/>
              </w:numPr>
              <w:rPr>
                <w:rFonts w:ascii="Consolas" w:hAnsi="Consolas" w:cs="Arial"/>
                <w:sz w:val="20"/>
                <w:szCs w:val="20"/>
              </w:rPr>
            </w:pPr>
            <w:r w:rsidRPr="00BF0FEE">
              <w:rPr>
                <w:rFonts w:ascii="Consolas" w:hAnsi="Consolas" w:cs="Arial"/>
                <w:sz w:val="20"/>
                <w:szCs w:val="20"/>
              </w:rPr>
              <w:lastRenderedPageBreak/>
              <w:t>V4TCPRE_PDB_V4TCPRE.paas.oracle.com</w:t>
            </w:r>
          </w:p>
          <w:p w14:paraId="7D3808A3" w14:textId="77777777" w:rsidR="00433880" w:rsidRDefault="00433880" w:rsidP="00433880">
            <w:pPr>
              <w:pStyle w:val="TableHead"/>
              <w:numPr>
                <w:ilvl w:val="0"/>
                <w:numId w:val="0"/>
              </w:numPr>
              <w:rPr>
                <w:rFonts w:ascii="Consolas" w:hAnsi="Consolas" w:cs="Arial"/>
                <w:sz w:val="20"/>
                <w:szCs w:val="20"/>
              </w:rPr>
            </w:pPr>
          </w:p>
          <w:p w14:paraId="0224AC56" w14:textId="432DAA2D" w:rsidR="00433880" w:rsidRPr="00BF0FEE" w:rsidRDefault="00433880" w:rsidP="00433880">
            <w:pPr>
              <w:pStyle w:val="TableHead"/>
              <w:numPr>
                <w:ilvl w:val="0"/>
                <w:numId w:val="0"/>
              </w:numPr>
              <w:rPr>
                <w:rFonts w:ascii="Consolas" w:hAnsi="Consolas" w:cs="Arial"/>
                <w:sz w:val="20"/>
                <w:szCs w:val="20"/>
              </w:rPr>
            </w:pPr>
            <w:r w:rsidRPr="00511D2E">
              <w:rPr>
                <w:rFonts w:ascii="Consolas" w:hAnsi="Consolas" w:cs="Arial"/>
                <w:b w:val="0"/>
                <w:bCs/>
                <w:sz w:val="16"/>
                <w:szCs w:val="16"/>
              </w:rPr>
              <w:lastRenderedPageBreak/>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286149F2" w14:textId="77777777" w:rsidTr="00E86638">
        <w:trPr>
          <w:trHeight w:val="240"/>
          <w:jc w:val="center"/>
        </w:trPr>
        <w:tc>
          <w:tcPr>
            <w:tcW w:w="1838" w:type="dxa"/>
            <w:vAlign w:val="center"/>
          </w:tcPr>
          <w:p w14:paraId="5DC946A0" w14:textId="782E5B4C"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lastRenderedPageBreak/>
              <w:t>MTE DB</w:t>
            </w:r>
          </w:p>
        </w:tc>
        <w:tc>
          <w:tcPr>
            <w:tcW w:w="1559" w:type="dxa"/>
            <w:vAlign w:val="center"/>
          </w:tcPr>
          <w:p w14:paraId="0DA75693" w14:textId="094854DA" w:rsidR="00433880" w:rsidRPr="004765AA"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67B0EED6" w14:textId="303B199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MTE_OWN</w:t>
            </w:r>
          </w:p>
        </w:tc>
        <w:tc>
          <w:tcPr>
            <w:tcW w:w="2692" w:type="dxa"/>
          </w:tcPr>
          <w:p w14:paraId="3D72D768"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MTESYS2SRV</w:t>
            </w:r>
          </w:p>
          <w:p w14:paraId="1B6623A1" w14:textId="77777777" w:rsidR="00433880" w:rsidRDefault="00433880" w:rsidP="00433880">
            <w:pPr>
              <w:pStyle w:val="TableHead"/>
              <w:numPr>
                <w:ilvl w:val="0"/>
                <w:numId w:val="0"/>
              </w:numPr>
              <w:rPr>
                <w:rFonts w:ascii="Consolas" w:hAnsi="Consolas" w:cs="Arial"/>
                <w:b w:val="0"/>
                <w:bCs/>
                <w:sz w:val="20"/>
                <w:szCs w:val="20"/>
              </w:rPr>
            </w:pPr>
          </w:p>
          <w:p w14:paraId="09C772BE" w14:textId="38719A8D" w:rsidR="00433880" w:rsidRPr="008E6AEB"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3" w:type="dxa"/>
          </w:tcPr>
          <w:p w14:paraId="0280D706"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MTEINTSRV</w:t>
            </w:r>
          </w:p>
          <w:p w14:paraId="7231F3E4" w14:textId="77777777" w:rsidR="00433880" w:rsidRDefault="00433880" w:rsidP="00433880">
            <w:pPr>
              <w:pStyle w:val="TableHead"/>
              <w:numPr>
                <w:ilvl w:val="0"/>
                <w:numId w:val="0"/>
              </w:numPr>
              <w:rPr>
                <w:rFonts w:ascii="Consolas" w:hAnsi="Consolas" w:cs="Arial"/>
                <w:b w:val="0"/>
                <w:bCs/>
                <w:sz w:val="20"/>
                <w:szCs w:val="20"/>
              </w:rPr>
            </w:pPr>
          </w:p>
          <w:p w14:paraId="4389A52F" w14:textId="01665EBE" w:rsidR="00433880" w:rsidRPr="008E6AEB"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c>
          <w:tcPr>
            <w:tcW w:w="2692" w:type="dxa"/>
          </w:tcPr>
          <w:p w14:paraId="0990BFC6" w14:textId="77777777" w:rsidR="00433880" w:rsidRPr="00470EA7" w:rsidRDefault="00433880" w:rsidP="00433880">
            <w:pPr>
              <w:pStyle w:val="TableHead"/>
              <w:numPr>
                <w:ilvl w:val="0"/>
                <w:numId w:val="0"/>
              </w:numPr>
              <w:rPr>
                <w:rFonts w:ascii="Consolas" w:hAnsi="Consolas" w:cs="Arial"/>
                <w:sz w:val="20"/>
                <w:szCs w:val="20"/>
              </w:rPr>
            </w:pPr>
            <w:r w:rsidRPr="00470EA7">
              <w:rPr>
                <w:rFonts w:ascii="Consolas" w:hAnsi="Consolas" w:cs="Arial"/>
                <w:sz w:val="20"/>
                <w:szCs w:val="20"/>
              </w:rPr>
              <w:t>MTEPRESRV</w:t>
            </w:r>
          </w:p>
          <w:p w14:paraId="22471859" w14:textId="77777777" w:rsidR="00433880" w:rsidRDefault="00433880" w:rsidP="00433880">
            <w:pPr>
              <w:pStyle w:val="TableHead"/>
              <w:numPr>
                <w:ilvl w:val="0"/>
                <w:numId w:val="0"/>
              </w:numPr>
              <w:rPr>
                <w:rFonts w:ascii="Consolas" w:hAnsi="Consolas" w:cs="Arial"/>
                <w:b w:val="0"/>
                <w:bCs/>
                <w:sz w:val="20"/>
                <w:szCs w:val="20"/>
              </w:rPr>
            </w:pPr>
          </w:p>
          <w:p w14:paraId="1292E4D4" w14:textId="1C7DC1E3" w:rsidR="00433880" w:rsidRPr="00470EA7" w:rsidRDefault="00433880" w:rsidP="00433880">
            <w:pPr>
              <w:pStyle w:val="TableHead"/>
              <w:numPr>
                <w:ilvl w:val="0"/>
                <w:numId w:val="0"/>
              </w:numPr>
              <w:rPr>
                <w:rFonts w:ascii="Consolas" w:hAnsi="Consolas" w:cs="Arial"/>
                <w:b w:val="0"/>
                <w:bCs/>
                <w:sz w:val="20"/>
                <w:szCs w:val="20"/>
              </w:rPr>
            </w:pPr>
            <w:r w:rsidRPr="00511D2E">
              <w:rPr>
                <w:rFonts w:ascii="Consolas" w:hAnsi="Consolas" w:cs="Arial"/>
                <w:b w:val="0"/>
                <w:bCs/>
                <w:sz w:val="16"/>
                <w:szCs w:val="16"/>
              </w:rPr>
              <w:t>czrbj1-scan.oskarmobil.cz:33000</w:t>
            </w:r>
          </w:p>
        </w:tc>
      </w:tr>
      <w:tr w:rsidR="00433880" w:rsidRPr="003114AA" w14:paraId="1CF09EC7" w14:textId="77777777" w:rsidTr="00E86638">
        <w:trPr>
          <w:trHeight w:val="240"/>
          <w:jc w:val="center"/>
        </w:trPr>
        <w:tc>
          <w:tcPr>
            <w:tcW w:w="1838" w:type="dxa"/>
            <w:vAlign w:val="center"/>
          </w:tcPr>
          <w:p w14:paraId="6DE982D0" w14:textId="0ADA216D"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OLC DB</w:t>
            </w:r>
          </w:p>
        </w:tc>
        <w:tc>
          <w:tcPr>
            <w:tcW w:w="1559" w:type="dxa"/>
            <w:vAlign w:val="center"/>
          </w:tcPr>
          <w:p w14:paraId="324C5FB2" w14:textId="710EC47D"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7FD768CB"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OLC_OWN</w:t>
            </w:r>
          </w:p>
          <w:p w14:paraId="37000C80" w14:textId="3A36DDB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PHOENIX_USR</w:t>
            </w:r>
          </w:p>
        </w:tc>
        <w:tc>
          <w:tcPr>
            <w:tcW w:w="2692" w:type="dxa"/>
          </w:tcPr>
          <w:p w14:paraId="2B90AD1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OLCUAT3_TAF</w:t>
            </w:r>
          </w:p>
          <w:p w14:paraId="4F56D6EB" w14:textId="77777777" w:rsidR="00433880" w:rsidRDefault="00433880" w:rsidP="00433880">
            <w:pPr>
              <w:pStyle w:val="TableHead"/>
              <w:numPr>
                <w:ilvl w:val="0"/>
                <w:numId w:val="0"/>
              </w:numPr>
              <w:rPr>
                <w:rFonts w:ascii="Consolas" w:hAnsi="Consolas" w:cs="Arial"/>
                <w:b w:val="0"/>
                <w:bCs/>
                <w:sz w:val="20"/>
                <w:szCs w:val="20"/>
              </w:rPr>
            </w:pPr>
          </w:p>
          <w:p w14:paraId="17EC665D" w14:textId="786CC5EA"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w:t>
            </w:r>
            <w:r>
              <w:rPr>
                <w:rFonts w:ascii="Consolas" w:hAnsi="Consolas" w:cs="Arial"/>
                <w:b w:val="0"/>
                <w:bCs/>
                <w:sz w:val="16"/>
                <w:szCs w:val="16"/>
              </w:rPr>
              <w:t>5</w:t>
            </w:r>
          </w:p>
        </w:tc>
        <w:tc>
          <w:tcPr>
            <w:tcW w:w="2693" w:type="dxa"/>
          </w:tcPr>
          <w:p w14:paraId="6A16BBC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OLCUAT2_TAF</w:t>
            </w:r>
          </w:p>
          <w:p w14:paraId="6BF04BC2" w14:textId="77777777" w:rsidR="00433880" w:rsidRDefault="00433880" w:rsidP="00433880">
            <w:pPr>
              <w:pStyle w:val="TableHead"/>
              <w:numPr>
                <w:ilvl w:val="0"/>
                <w:numId w:val="0"/>
              </w:numPr>
              <w:rPr>
                <w:rFonts w:ascii="Consolas" w:hAnsi="Consolas" w:cs="Arial"/>
                <w:b w:val="0"/>
                <w:bCs/>
                <w:sz w:val="20"/>
                <w:szCs w:val="20"/>
              </w:rPr>
            </w:pPr>
          </w:p>
          <w:p w14:paraId="631FCBC9" w14:textId="46DAF3B1" w:rsidR="00433880" w:rsidRPr="00013493" w:rsidRDefault="00433880" w:rsidP="00433880">
            <w:pPr>
              <w:pStyle w:val="TableHead"/>
              <w:numPr>
                <w:ilvl w:val="0"/>
                <w:numId w:val="0"/>
              </w:numPr>
              <w:rPr>
                <w:rFonts w:ascii="Consolas" w:hAnsi="Consolas" w:cs="Arial"/>
                <w:b w:val="0"/>
                <w:bCs/>
                <w:sz w:val="20"/>
                <w:szCs w:val="20"/>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:1527</w:t>
            </w:r>
          </w:p>
        </w:tc>
        <w:tc>
          <w:tcPr>
            <w:tcW w:w="2692" w:type="dxa"/>
          </w:tcPr>
          <w:p w14:paraId="6484805D"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OLCACC2_TAF</w:t>
            </w:r>
          </w:p>
          <w:p w14:paraId="2F9F89DF" w14:textId="77777777" w:rsidR="00433880" w:rsidRDefault="00433880" w:rsidP="00433880">
            <w:pPr>
              <w:pStyle w:val="TableHead"/>
              <w:numPr>
                <w:ilvl w:val="0"/>
                <w:numId w:val="0"/>
              </w:numPr>
              <w:rPr>
                <w:rFonts w:ascii="Consolas" w:hAnsi="Consolas" w:cs="Arial"/>
                <w:b w:val="0"/>
                <w:bCs/>
                <w:sz w:val="20"/>
                <w:szCs w:val="20"/>
              </w:rPr>
            </w:pPr>
          </w:p>
          <w:p w14:paraId="55D9BB3B" w14:textId="2383AE85" w:rsidR="00433880" w:rsidRPr="00013493" w:rsidRDefault="00433880" w:rsidP="00433880">
            <w:pPr>
              <w:pStyle w:val="TableHead"/>
              <w:numPr>
                <w:ilvl w:val="0"/>
                <w:numId w:val="0"/>
              </w:numPr>
              <w:rPr>
                <w:rFonts w:ascii="Consolas" w:hAnsi="Consolas" w:cs="Arial"/>
                <w:b w:val="0"/>
                <w:bCs/>
                <w:sz w:val="20"/>
                <w:szCs w:val="20"/>
              </w:rPr>
            </w:pPr>
            <w:r w:rsidRPr="00EE2ADB">
              <w:rPr>
                <w:rFonts w:ascii="Consolas" w:hAnsi="Consolas" w:cs="Arial"/>
                <w:b w:val="0"/>
                <w:bCs/>
                <w:sz w:val="16"/>
                <w:szCs w:val="16"/>
              </w:rPr>
              <w:t>czrac4hc</w:t>
            </w:r>
            <w:r>
              <w:rPr>
                <w:rFonts w:ascii="Consolas" w:hAnsi="Consolas" w:cs="Arial"/>
                <w:b w:val="0"/>
                <w:bCs/>
                <w:sz w:val="16"/>
                <w:szCs w:val="16"/>
              </w:rPr>
              <w:t>.oskarmobil.cz</w:t>
            </w:r>
            <w:r w:rsidRPr="00EE2ADB">
              <w:rPr>
                <w:rFonts w:ascii="Consolas" w:hAnsi="Consolas" w:cs="Arial"/>
                <w:b w:val="0"/>
                <w:bCs/>
                <w:sz w:val="16"/>
                <w:szCs w:val="16"/>
              </w:rPr>
              <w:t>:152</w:t>
            </w:r>
            <w:r>
              <w:rPr>
                <w:rFonts w:ascii="Consolas" w:hAnsi="Consolas" w:cs="Arial"/>
                <w:b w:val="0"/>
                <w:bCs/>
                <w:sz w:val="16"/>
                <w:szCs w:val="16"/>
              </w:rPr>
              <w:t>6</w:t>
            </w:r>
          </w:p>
        </w:tc>
      </w:tr>
      <w:tr w:rsidR="00433880" w:rsidRPr="003114AA" w14:paraId="76E96AC2" w14:textId="77777777" w:rsidTr="00EC0C19">
        <w:trPr>
          <w:trHeight w:val="240"/>
          <w:jc w:val="center"/>
        </w:trPr>
        <w:tc>
          <w:tcPr>
            <w:tcW w:w="1838" w:type="dxa"/>
            <w:vAlign w:val="center"/>
          </w:tcPr>
          <w:p w14:paraId="5607F1B0" w14:textId="31031108"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OMM DB</w:t>
            </w:r>
          </w:p>
        </w:tc>
        <w:tc>
          <w:tcPr>
            <w:tcW w:w="1559" w:type="dxa"/>
            <w:vAlign w:val="center"/>
          </w:tcPr>
          <w:p w14:paraId="09CFCC06" w14:textId="10C7E23C"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3D114DBD"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OGW11</w:t>
            </w:r>
          </w:p>
          <w:p w14:paraId="39DF0461"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OGW13</w:t>
            </w:r>
          </w:p>
          <w:p w14:paraId="03D2C8EA" w14:textId="5AC7835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OGW15</w:t>
            </w:r>
          </w:p>
        </w:tc>
        <w:tc>
          <w:tcPr>
            <w:tcW w:w="8077" w:type="dxa"/>
            <w:gridSpan w:val="3"/>
          </w:tcPr>
          <w:p w14:paraId="1AA1D5DB"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OMMT_RW</w:t>
            </w:r>
          </w:p>
          <w:p w14:paraId="0A1F9F06" w14:textId="77777777" w:rsidR="00433880" w:rsidRDefault="00433880" w:rsidP="00433880">
            <w:pPr>
              <w:pStyle w:val="TableHead"/>
              <w:numPr>
                <w:ilvl w:val="0"/>
                <w:numId w:val="0"/>
              </w:numPr>
              <w:rPr>
                <w:rFonts w:ascii="Consolas" w:hAnsi="Consolas" w:cs="Arial"/>
                <w:sz w:val="20"/>
                <w:szCs w:val="20"/>
              </w:rPr>
            </w:pPr>
          </w:p>
          <w:p w14:paraId="365E9F04" w14:textId="1ADD2B5E"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l6ommtd1-scan.oskarmobil.cz:1521</w:t>
            </w:r>
          </w:p>
          <w:p w14:paraId="704A8BFD" w14:textId="15F5A71D"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l6ommtd2-scan.oskarmobil.cz:1521</w:t>
            </w:r>
          </w:p>
        </w:tc>
      </w:tr>
      <w:tr w:rsidR="00433880" w:rsidRPr="003114AA" w14:paraId="16C6C6BB" w14:textId="77777777" w:rsidTr="00E86638">
        <w:trPr>
          <w:trHeight w:val="240"/>
          <w:jc w:val="center"/>
        </w:trPr>
        <w:tc>
          <w:tcPr>
            <w:tcW w:w="1838" w:type="dxa"/>
            <w:vAlign w:val="center"/>
          </w:tcPr>
          <w:p w14:paraId="73B18C6F" w14:textId="37078073"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OPMP DB</w:t>
            </w:r>
          </w:p>
        </w:tc>
        <w:tc>
          <w:tcPr>
            <w:tcW w:w="1559" w:type="dxa"/>
            <w:vAlign w:val="center"/>
          </w:tcPr>
          <w:p w14:paraId="7D65772E" w14:textId="06AA3260"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389A1F77" w14:textId="5FB250C0"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PHOENIX_USR</w:t>
            </w:r>
          </w:p>
        </w:tc>
        <w:tc>
          <w:tcPr>
            <w:tcW w:w="2692" w:type="dxa"/>
          </w:tcPr>
          <w:p w14:paraId="7035399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PDB_CZOPMINT.sntd001.de1vcn022218o1.oraclevcn.com</w:t>
            </w:r>
          </w:p>
          <w:p w14:paraId="2944778C" w14:textId="77777777" w:rsidR="00433880" w:rsidRDefault="00433880" w:rsidP="00433880">
            <w:pPr>
              <w:pStyle w:val="TableHead"/>
              <w:numPr>
                <w:ilvl w:val="0"/>
                <w:numId w:val="0"/>
              </w:numPr>
              <w:jc w:val="center"/>
              <w:rPr>
                <w:rFonts w:ascii="Consolas" w:hAnsi="Consolas" w:cs="Arial"/>
                <w:b w:val="0"/>
                <w:bCs/>
                <w:sz w:val="20"/>
                <w:szCs w:val="20"/>
              </w:rPr>
            </w:pPr>
          </w:p>
          <w:p w14:paraId="42AB03A3"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0BB5E689" w14:textId="2ABE32B8" w:rsidR="00433880" w:rsidRPr="00013493" w:rsidRDefault="00433880" w:rsidP="00433880">
            <w:pPr>
              <w:pStyle w:val="TableHead"/>
              <w:numPr>
                <w:ilvl w:val="0"/>
                <w:numId w:val="0"/>
              </w:numPr>
              <w:jc w:val="center"/>
              <w:rPr>
                <w:rFonts w:ascii="Consolas" w:hAnsi="Consolas" w:cs="Arial"/>
                <w:b w:val="0"/>
                <w:bCs/>
                <w:sz w:val="20"/>
                <w:szCs w:val="20"/>
              </w:rPr>
            </w:pPr>
          </w:p>
        </w:tc>
        <w:tc>
          <w:tcPr>
            <w:tcW w:w="2693" w:type="dxa"/>
          </w:tcPr>
          <w:p w14:paraId="1A66BA2D"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czopmpre_pdb_czopmpre.paas.oracle.com</w:t>
            </w:r>
          </w:p>
          <w:p w14:paraId="2F4C812D" w14:textId="77777777" w:rsidR="00433880" w:rsidRDefault="00433880" w:rsidP="00433880">
            <w:pPr>
              <w:pStyle w:val="TableHead"/>
              <w:numPr>
                <w:ilvl w:val="0"/>
                <w:numId w:val="0"/>
              </w:numPr>
              <w:jc w:val="center"/>
              <w:rPr>
                <w:rFonts w:ascii="Consolas" w:hAnsi="Consolas" w:cs="Arial"/>
                <w:b w:val="0"/>
                <w:bCs/>
                <w:sz w:val="20"/>
                <w:szCs w:val="20"/>
              </w:rPr>
            </w:pPr>
          </w:p>
          <w:p w14:paraId="25045A5D"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5C59C220" w14:textId="4F96EC43" w:rsidR="00433880" w:rsidRPr="00013493" w:rsidRDefault="00433880" w:rsidP="00433880">
            <w:pPr>
              <w:pStyle w:val="TableHead"/>
              <w:numPr>
                <w:ilvl w:val="0"/>
                <w:numId w:val="0"/>
              </w:numPr>
              <w:jc w:val="center"/>
              <w:rPr>
                <w:rFonts w:ascii="Consolas" w:hAnsi="Consolas" w:cs="Arial"/>
                <w:b w:val="0"/>
                <w:bCs/>
                <w:sz w:val="20"/>
                <w:szCs w:val="20"/>
              </w:rPr>
            </w:pPr>
          </w:p>
        </w:tc>
        <w:tc>
          <w:tcPr>
            <w:tcW w:w="2692" w:type="dxa"/>
          </w:tcPr>
          <w:p w14:paraId="73F496D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PDB_CZOPMSY2.sntd001.de1vcn022218o1.oraclevcn.com</w:t>
            </w:r>
          </w:p>
          <w:p w14:paraId="12CF59D0" w14:textId="77777777" w:rsidR="00433880" w:rsidRDefault="00433880" w:rsidP="00433880">
            <w:pPr>
              <w:pStyle w:val="TableHead"/>
              <w:numPr>
                <w:ilvl w:val="0"/>
                <w:numId w:val="0"/>
              </w:numPr>
              <w:jc w:val="center"/>
              <w:rPr>
                <w:rFonts w:ascii="Consolas" w:hAnsi="Consolas" w:cs="Arial"/>
                <w:b w:val="0"/>
                <w:bCs/>
                <w:sz w:val="20"/>
                <w:szCs w:val="20"/>
              </w:rPr>
            </w:pPr>
          </w:p>
          <w:p w14:paraId="7A7933D7" w14:textId="73746B28"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59009F95" w14:textId="77777777" w:rsidTr="00E86638">
        <w:trPr>
          <w:trHeight w:val="240"/>
          <w:jc w:val="center"/>
        </w:trPr>
        <w:tc>
          <w:tcPr>
            <w:tcW w:w="1838" w:type="dxa"/>
            <w:vAlign w:val="center"/>
          </w:tcPr>
          <w:p w14:paraId="62C29EB7" w14:textId="6BA9C999"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OSK DB</w:t>
            </w:r>
          </w:p>
        </w:tc>
        <w:tc>
          <w:tcPr>
            <w:tcW w:w="1559" w:type="dxa"/>
            <w:vAlign w:val="center"/>
          </w:tcPr>
          <w:p w14:paraId="5F4FC7D1" w14:textId="4A5B2E71"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12B18800" w14:textId="1066A00D"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RCRPAY_OWN</w:t>
            </w:r>
          </w:p>
        </w:tc>
        <w:tc>
          <w:tcPr>
            <w:tcW w:w="2692" w:type="dxa"/>
          </w:tcPr>
          <w:p w14:paraId="197FB070"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OSKSY2_TAF</w:t>
            </w:r>
          </w:p>
          <w:p w14:paraId="715F2209" w14:textId="77777777" w:rsidR="00433880" w:rsidRDefault="00433880" w:rsidP="00433880">
            <w:pPr>
              <w:pStyle w:val="TableHead"/>
              <w:numPr>
                <w:ilvl w:val="0"/>
                <w:numId w:val="0"/>
              </w:numPr>
              <w:rPr>
                <w:rFonts w:ascii="Consolas" w:hAnsi="Consolas" w:cs="Arial"/>
                <w:b w:val="0"/>
                <w:bCs/>
                <w:sz w:val="20"/>
                <w:szCs w:val="20"/>
              </w:rPr>
            </w:pPr>
          </w:p>
          <w:p w14:paraId="7ED8796C" w14:textId="77777777" w:rsidR="00433880"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inad23</w:t>
            </w:r>
            <w:r w:rsidRPr="00EE2ADB">
              <w:rPr>
                <w:rFonts w:ascii="Consolas" w:hAnsi="Consolas" w:cs="Arial"/>
                <w:b w:val="0"/>
                <w:bCs/>
                <w:sz w:val="16"/>
                <w:szCs w:val="16"/>
              </w:rPr>
              <w:t>.oskarmobil.cz</w:t>
            </w:r>
            <w:r>
              <w:rPr>
                <w:rFonts w:ascii="Consolas" w:hAnsi="Consolas" w:cs="Arial"/>
                <w:b w:val="0"/>
                <w:bCs/>
                <w:sz w:val="16"/>
                <w:szCs w:val="16"/>
              </w:rPr>
              <w:t>:1530</w:t>
            </w:r>
            <w:r>
              <w:rPr>
                <w:rFonts w:ascii="Consolas" w:hAnsi="Consolas" w:cs="Arial"/>
                <w:b w:val="0"/>
                <w:bCs/>
                <w:sz w:val="16"/>
                <w:szCs w:val="16"/>
              </w:rPr>
              <w:br/>
            </w:r>
            <w:r w:rsidRPr="00EE2ADB">
              <w:rPr>
                <w:rFonts w:ascii="Consolas" w:hAnsi="Consolas" w:cs="Arial"/>
                <w:b w:val="0"/>
                <w:bCs/>
                <w:sz w:val="16"/>
                <w:szCs w:val="16"/>
              </w:rPr>
              <w:t>l5</w:t>
            </w:r>
            <w:r>
              <w:rPr>
                <w:rFonts w:ascii="Consolas" w:hAnsi="Consolas" w:cs="Arial"/>
                <w:b w:val="0"/>
                <w:bCs/>
                <w:sz w:val="16"/>
                <w:szCs w:val="16"/>
              </w:rPr>
              <w:t>inad22</w:t>
            </w:r>
            <w:r w:rsidRPr="00EE2ADB">
              <w:rPr>
                <w:rFonts w:ascii="Consolas" w:hAnsi="Consolas" w:cs="Arial"/>
                <w:b w:val="0"/>
                <w:bCs/>
                <w:sz w:val="16"/>
                <w:szCs w:val="16"/>
              </w:rPr>
              <w:t>.oskarmobil.cz</w:t>
            </w:r>
            <w:r>
              <w:rPr>
                <w:rFonts w:ascii="Consolas" w:hAnsi="Consolas" w:cs="Arial"/>
                <w:b w:val="0"/>
                <w:bCs/>
                <w:sz w:val="16"/>
                <w:szCs w:val="16"/>
              </w:rPr>
              <w:t>:1530</w:t>
            </w:r>
          </w:p>
          <w:p w14:paraId="3FBB3121" w14:textId="7C67EB95" w:rsidR="00433880" w:rsidRPr="00EE2ADB"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inad21</w:t>
            </w:r>
            <w:r w:rsidRPr="00EE2ADB">
              <w:rPr>
                <w:rFonts w:ascii="Consolas" w:hAnsi="Consolas" w:cs="Arial"/>
                <w:b w:val="0"/>
                <w:bCs/>
                <w:sz w:val="16"/>
                <w:szCs w:val="16"/>
              </w:rPr>
              <w:t>.oskarmobil.cz</w:t>
            </w:r>
            <w:r>
              <w:rPr>
                <w:rFonts w:ascii="Consolas" w:hAnsi="Consolas" w:cs="Arial"/>
                <w:b w:val="0"/>
                <w:bCs/>
                <w:sz w:val="16"/>
                <w:szCs w:val="16"/>
              </w:rPr>
              <w:t>:1530</w:t>
            </w:r>
          </w:p>
        </w:tc>
        <w:tc>
          <w:tcPr>
            <w:tcW w:w="2693" w:type="dxa"/>
          </w:tcPr>
          <w:p w14:paraId="0D5C0942"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OSK_UAT2</w:t>
            </w:r>
          </w:p>
          <w:p w14:paraId="0BA65393" w14:textId="77777777" w:rsidR="00433880" w:rsidRDefault="00433880" w:rsidP="00433880">
            <w:pPr>
              <w:pStyle w:val="TableHead"/>
              <w:numPr>
                <w:ilvl w:val="0"/>
                <w:numId w:val="0"/>
              </w:numPr>
              <w:rPr>
                <w:rFonts w:ascii="Consolas" w:hAnsi="Consolas" w:cs="Arial"/>
                <w:sz w:val="20"/>
                <w:szCs w:val="20"/>
              </w:rPr>
            </w:pPr>
          </w:p>
          <w:p w14:paraId="7DCD34D1" w14:textId="13A089E2" w:rsidR="00433880" w:rsidRPr="00EE2ADB" w:rsidRDefault="00433880" w:rsidP="00433880">
            <w:pPr>
              <w:pStyle w:val="TableHead"/>
              <w:numPr>
                <w:ilvl w:val="0"/>
                <w:numId w:val="0"/>
              </w:numPr>
              <w:rPr>
                <w:rFonts w:ascii="Consolas" w:hAnsi="Consolas" w:cs="Arial"/>
                <w:b w:val="0"/>
                <w:bCs/>
                <w:sz w:val="16"/>
                <w:szCs w:val="16"/>
              </w:rPr>
            </w:pPr>
            <w:r>
              <w:rPr>
                <w:rFonts w:ascii="Consolas" w:hAnsi="Consolas" w:cs="Arial"/>
                <w:b w:val="0"/>
                <w:bCs/>
                <w:sz w:val="16"/>
                <w:szCs w:val="16"/>
              </w:rPr>
              <w:t>l</w:t>
            </w:r>
            <w:r w:rsidRPr="00EE2ADB">
              <w:rPr>
                <w:rFonts w:ascii="Consolas" w:hAnsi="Consolas" w:cs="Arial"/>
                <w:b w:val="0"/>
                <w:bCs/>
                <w:sz w:val="16"/>
                <w:szCs w:val="16"/>
              </w:rPr>
              <w:t>5tstd33.oskarmobil.cz:1532</w:t>
            </w:r>
          </w:p>
          <w:p w14:paraId="75AA8888" w14:textId="77777777" w:rsidR="00433880" w:rsidRDefault="00433880" w:rsidP="00433880">
            <w:pPr>
              <w:pStyle w:val="TableHead"/>
              <w:numPr>
                <w:ilvl w:val="0"/>
                <w:numId w:val="0"/>
              </w:numPr>
              <w:rPr>
                <w:rFonts w:ascii="Consolas" w:hAnsi="Consolas" w:cs="Arial"/>
                <w:sz w:val="20"/>
                <w:szCs w:val="20"/>
              </w:rPr>
            </w:pPr>
          </w:p>
          <w:p w14:paraId="0B58A39F" w14:textId="02BE4B55" w:rsidR="00433880" w:rsidRPr="00EE2ADB" w:rsidRDefault="00433880" w:rsidP="00433880">
            <w:pPr>
              <w:pStyle w:val="TableHead"/>
              <w:numPr>
                <w:ilvl w:val="0"/>
                <w:numId w:val="0"/>
              </w:numPr>
              <w:rPr>
                <w:rFonts w:ascii="Consolas" w:hAnsi="Consolas" w:cs="Arial"/>
                <w:sz w:val="20"/>
                <w:szCs w:val="20"/>
              </w:rPr>
            </w:pPr>
          </w:p>
        </w:tc>
        <w:tc>
          <w:tcPr>
            <w:tcW w:w="2692" w:type="dxa"/>
          </w:tcPr>
          <w:p w14:paraId="2DB0AEB7"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OSKPRE_TAF</w:t>
            </w:r>
          </w:p>
          <w:p w14:paraId="14D46CE5" w14:textId="77777777" w:rsidR="00433880" w:rsidRDefault="00433880" w:rsidP="00433880">
            <w:pPr>
              <w:pStyle w:val="TableHead"/>
              <w:numPr>
                <w:ilvl w:val="0"/>
                <w:numId w:val="0"/>
              </w:numPr>
              <w:rPr>
                <w:rFonts w:ascii="Consolas" w:hAnsi="Consolas" w:cs="Arial"/>
                <w:sz w:val="20"/>
                <w:szCs w:val="20"/>
              </w:rPr>
            </w:pPr>
          </w:p>
          <w:p w14:paraId="346253DA" w14:textId="77777777" w:rsidR="00433880" w:rsidRDefault="00433880" w:rsidP="00433880">
            <w:pPr>
              <w:pStyle w:val="TableHead"/>
              <w:numPr>
                <w:ilvl w:val="0"/>
                <w:numId w:val="0"/>
              </w:numPr>
              <w:rPr>
                <w:rFonts w:ascii="Consolas" w:hAnsi="Consolas" w:cs="Arial"/>
                <w:b w:val="0"/>
                <w:bCs/>
                <w:sz w:val="16"/>
                <w:szCs w:val="16"/>
              </w:rPr>
            </w:pPr>
            <w:r w:rsidRPr="00EE2ADB">
              <w:rPr>
                <w:rFonts w:ascii="Consolas" w:hAnsi="Consolas" w:cs="Arial"/>
                <w:b w:val="0"/>
                <w:bCs/>
                <w:sz w:val="16"/>
                <w:szCs w:val="16"/>
              </w:rPr>
              <w:t>l5</w:t>
            </w:r>
            <w:r>
              <w:rPr>
                <w:rFonts w:ascii="Consolas" w:hAnsi="Consolas" w:cs="Arial"/>
                <w:b w:val="0"/>
                <w:bCs/>
                <w:sz w:val="16"/>
                <w:szCs w:val="16"/>
              </w:rPr>
              <w:t>inad23</w:t>
            </w:r>
            <w:r w:rsidRPr="00EE2ADB">
              <w:rPr>
                <w:rFonts w:ascii="Consolas" w:hAnsi="Consolas" w:cs="Arial"/>
                <w:b w:val="0"/>
                <w:bCs/>
                <w:sz w:val="16"/>
                <w:szCs w:val="16"/>
              </w:rPr>
              <w:t>.oskarmobil.cz</w:t>
            </w:r>
            <w:r>
              <w:rPr>
                <w:rFonts w:ascii="Consolas" w:hAnsi="Consolas" w:cs="Arial"/>
                <w:b w:val="0"/>
                <w:bCs/>
                <w:sz w:val="16"/>
                <w:szCs w:val="16"/>
              </w:rPr>
              <w:t>:1528</w:t>
            </w:r>
            <w:r>
              <w:rPr>
                <w:rFonts w:ascii="Consolas" w:hAnsi="Consolas" w:cs="Arial"/>
                <w:b w:val="0"/>
                <w:bCs/>
                <w:sz w:val="16"/>
                <w:szCs w:val="16"/>
              </w:rPr>
              <w:br/>
            </w:r>
            <w:r w:rsidRPr="00EE2ADB">
              <w:rPr>
                <w:rFonts w:ascii="Consolas" w:hAnsi="Consolas" w:cs="Arial"/>
                <w:b w:val="0"/>
                <w:bCs/>
                <w:sz w:val="16"/>
                <w:szCs w:val="16"/>
              </w:rPr>
              <w:t>l5</w:t>
            </w:r>
            <w:r>
              <w:rPr>
                <w:rFonts w:ascii="Consolas" w:hAnsi="Consolas" w:cs="Arial"/>
                <w:b w:val="0"/>
                <w:bCs/>
                <w:sz w:val="16"/>
                <w:szCs w:val="16"/>
              </w:rPr>
              <w:t>inad22</w:t>
            </w:r>
            <w:r w:rsidRPr="00EE2ADB">
              <w:rPr>
                <w:rFonts w:ascii="Consolas" w:hAnsi="Consolas" w:cs="Arial"/>
                <w:b w:val="0"/>
                <w:bCs/>
                <w:sz w:val="16"/>
                <w:szCs w:val="16"/>
              </w:rPr>
              <w:t>.oskarmobil.cz</w:t>
            </w:r>
            <w:r>
              <w:rPr>
                <w:rFonts w:ascii="Consolas" w:hAnsi="Consolas" w:cs="Arial"/>
                <w:b w:val="0"/>
                <w:bCs/>
                <w:sz w:val="16"/>
                <w:szCs w:val="16"/>
              </w:rPr>
              <w:t>:1528</w:t>
            </w:r>
          </w:p>
          <w:p w14:paraId="6289BC10" w14:textId="3B3790B0"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l5</w:t>
            </w:r>
            <w:r>
              <w:rPr>
                <w:rFonts w:ascii="Consolas" w:hAnsi="Consolas" w:cs="Arial"/>
                <w:b w:val="0"/>
                <w:bCs/>
                <w:sz w:val="16"/>
                <w:szCs w:val="16"/>
              </w:rPr>
              <w:t>inad21</w:t>
            </w:r>
            <w:r w:rsidRPr="00EE2ADB">
              <w:rPr>
                <w:rFonts w:ascii="Consolas" w:hAnsi="Consolas" w:cs="Arial"/>
                <w:b w:val="0"/>
                <w:bCs/>
                <w:sz w:val="16"/>
                <w:szCs w:val="16"/>
              </w:rPr>
              <w:t>.oskarmobil.cz</w:t>
            </w:r>
            <w:r>
              <w:rPr>
                <w:rFonts w:ascii="Consolas" w:hAnsi="Consolas" w:cs="Arial"/>
                <w:b w:val="0"/>
                <w:bCs/>
                <w:sz w:val="16"/>
                <w:szCs w:val="16"/>
              </w:rPr>
              <w:t>:1528</w:t>
            </w:r>
          </w:p>
        </w:tc>
      </w:tr>
      <w:tr w:rsidR="00433880" w:rsidRPr="003114AA" w14:paraId="2BBF2011" w14:textId="77777777" w:rsidTr="00B77CA2">
        <w:trPr>
          <w:trHeight w:val="240"/>
          <w:jc w:val="center"/>
        </w:trPr>
        <w:tc>
          <w:tcPr>
            <w:tcW w:w="1838" w:type="dxa"/>
            <w:vAlign w:val="center"/>
          </w:tcPr>
          <w:p w14:paraId="72675324" w14:textId="32466659"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TESTTOOL DB</w:t>
            </w:r>
            <w:r>
              <w:rPr>
                <w:rFonts w:ascii="Arial" w:hAnsi="Arial" w:cs="Arial"/>
                <w:sz w:val="20"/>
                <w:szCs w:val="20"/>
              </w:rPr>
              <w:br/>
            </w:r>
          </w:p>
        </w:tc>
        <w:tc>
          <w:tcPr>
            <w:tcW w:w="1559" w:type="dxa"/>
            <w:vAlign w:val="center"/>
          </w:tcPr>
          <w:p w14:paraId="00ED908E" w14:textId="178B60B9"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590A4F3B" w14:textId="77777777" w:rsidR="00433880" w:rsidRPr="00B24DC9" w:rsidRDefault="00433880" w:rsidP="00433880">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IBMTEST</w:t>
            </w:r>
          </w:p>
          <w:p w14:paraId="7B8E79D9" w14:textId="77777777" w:rsidR="00433880" w:rsidRDefault="00433880" w:rsidP="00433880">
            <w:pPr>
              <w:pStyle w:val="TableHead"/>
              <w:numPr>
                <w:ilvl w:val="0"/>
                <w:numId w:val="0"/>
              </w:numPr>
              <w:jc w:val="center"/>
              <w:rPr>
                <w:rFonts w:ascii="Consolas" w:hAnsi="Consolas" w:cs="Arial"/>
                <w:b w:val="0"/>
                <w:bCs/>
                <w:sz w:val="20"/>
                <w:szCs w:val="20"/>
              </w:rPr>
            </w:pPr>
            <w:r w:rsidRPr="00B24DC9">
              <w:rPr>
                <w:rFonts w:ascii="Consolas" w:hAnsi="Consolas" w:cs="Arial"/>
                <w:b w:val="0"/>
                <w:bCs/>
                <w:sz w:val="20"/>
                <w:szCs w:val="20"/>
              </w:rPr>
              <w:t>RMSTOOL_OWN</w:t>
            </w:r>
          </w:p>
          <w:p w14:paraId="34CF5075" w14:textId="23E57DDC" w:rsidR="00433880" w:rsidRPr="00B24DC9"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RMSTOOL_USR</w:t>
            </w:r>
          </w:p>
        </w:tc>
        <w:tc>
          <w:tcPr>
            <w:tcW w:w="8077" w:type="dxa"/>
            <w:gridSpan w:val="3"/>
          </w:tcPr>
          <w:p w14:paraId="390A1745" w14:textId="2BA87821" w:rsidR="00433880" w:rsidRPr="00E86638" w:rsidRDefault="00433880" w:rsidP="00433880">
            <w:pPr>
              <w:pStyle w:val="TableHead"/>
              <w:numPr>
                <w:ilvl w:val="0"/>
                <w:numId w:val="0"/>
              </w:numPr>
              <w:rPr>
                <w:rFonts w:ascii="Consolas" w:hAnsi="Consolas" w:cs="Arial"/>
                <w:b w:val="0"/>
                <w:bCs/>
                <w:sz w:val="16"/>
                <w:szCs w:val="16"/>
              </w:rPr>
            </w:pPr>
            <w:r w:rsidRPr="00E86638">
              <w:rPr>
                <w:rFonts w:ascii="Consolas" w:hAnsi="Consolas" w:cs="Arial"/>
                <w:sz w:val="20"/>
                <w:szCs w:val="20"/>
              </w:rPr>
              <w:t>TESTTOOL.sntd001.de1cn022202o1.oraclevcn.com</w:t>
            </w:r>
          </w:p>
          <w:p w14:paraId="5B8B2640" w14:textId="77777777" w:rsidR="00433880" w:rsidRPr="00E86638" w:rsidRDefault="00433880" w:rsidP="00433880">
            <w:pPr>
              <w:pStyle w:val="TableHead"/>
              <w:numPr>
                <w:ilvl w:val="0"/>
                <w:numId w:val="0"/>
              </w:numPr>
              <w:rPr>
                <w:rFonts w:ascii="Consolas" w:hAnsi="Consolas" w:cs="Arial"/>
                <w:b w:val="0"/>
                <w:bCs/>
                <w:sz w:val="16"/>
                <w:szCs w:val="16"/>
              </w:rPr>
            </w:pPr>
          </w:p>
          <w:p w14:paraId="104E6D2D" w14:textId="50AEC367" w:rsidR="00433880" w:rsidRPr="00E86638" w:rsidRDefault="00433880" w:rsidP="00433880">
            <w:pPr>
              <w:pStyle w:val="TableHead"/>
              <w:numPr>
                <w:ilvl w:val="0"/>
                <w:numId w:val="0"/>
              </w:numPr>
              <w:rPr>
                <w:rFonts w:ascii="Consolas" w:hAnsi="Consolas" w:cs="Arial"/>
                <w:sz w:val="20"/>
                <w:szCs w:val="20"/>
              </w:rPr>
            </w:pPr>
            <w:r w:rsidRPr="00E86638">
              <w:rPr>
                <w:rFonts w:ascii="Consolas" w:hAnsi="Consolas" w:cs="Arial"/>
                <w:b w:val="0"/>
                <w:bCs/>
                <w:sz w:val="16"/>
                <w:szCs w:val="16"/>
              </w:rPr>
              <w:t>cman-td.cz.drcc5.rat.oci.vodafone.com:33000</w:t>
            </w:r>
          </w:p>
        </w:tc>
      </w:tr>
      <w:tr w:rsidR="00433880" w:rsidRPr="003114AA" w14:paraId="7C42D372" w14:textId="77777777" w:rsidTr="00E86638">
        <w:trPr>
          <w:trHeight w:val="240"/>
          <w:jc w:val="center"/>
        </w:trPr>
        <w:tc>
          <w:tcPr>
            <w:tcW w:w="1838" w:type="dxa"/>
            <w:vAlign w:val="center"/>
          </w:tcPr>
          <w:p w14:paraId="3E4E2ECA" w14:textId="2018FF5B"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Siebel DB</w:t>
            </w:r>
          </w:p>
        </w:tc>
        <w:tc>
          <w:tcPr>
            <w:tcW w:w="1559" w:type="dxa"/>
            <w:vAlign w:val="center"/>
          </w:tcPr>
          <w:p w14:paraId="5865E328" w14:textId="422AECE6"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7C86553" w14:textId="35E06404"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XMSISDNUPDATE</w:t>
            </w:r>
          </w:p>
        </w:tc>
        <w:tc>
          <w:tcPr>
            <w:tcW w:w="2692" w:type="dxa"/>
          </w:tcPr>
          <w:p w14:paraId="4D225F81" w14:textId="77777777" w:rsidR="00433880" w:rsidRPr="007029DD"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t>V4SBSYS2.sntd001.de1vcn022213o1.oraclevcn.com</w:t>
            </w:r>
          </w:p>
          <w:p w14:paraId="0F980360" w14:textId="77777777" w:rsidR="00433880" w:rsidRDefault="00433880" w:rsidP="00433880">
            <w:pPr>
              <w:pStyle w:val="TableHead"/>
              <w:numPr>
                <w:ilvl w:val="0"/>
                <w:numId w:val="0"/>
              </w:numPr>
              <w:jc w:val="center"/>
              <w:rPr>
                <w:rFonts w:ascii="Consolas" w:hAnsi="Consolas" w:cs="Arial"/>
                <w:b w:val="0"/>
                <w:bCs/>
                <w:sz w:val="20"/>
                <w:szCs w:val="20"/>
              </w:rPr>
            </w:pPr>
          </w:p>
          <w:p w14:paraId="55C625B5"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3DE3FB4B" w14:textId="6FA05CDF" w:rsidR="00433880" w:rsidRPr="00F31132" w:rsidRDefault="00433880" w:rsidP="00433880">
            <w:pPr>
              <w:pStyle w:val="TableHead"/>
              <w:numPr>
                <w:ilvl w:val="0"/>
                <w:numId w:val="0"/>
              </w:numPr>
              <w:jc w:val="center"/>
              <w:rPr>
                <w:rFonts w:ascii="Consolas" w:hAnsi="Consolas" w:cs="Arial"/>
                <w:b w:val="0"/>
                <w:bCs/>
                <w:sz w:val="20"/>
                <w:szCs w:val="20"/>
              </w:rPr>
            </w:pPr>
          </w:p>
        </w:tc>
        <w:tc>
          <w:tcPr>
            <w:tcW w:w="2693" w:type="dxa"/>
          </w:tcPr>
          <w:p w14:paraId="00A9880A" w14:textId="77777777" w:rsidR="00433880" w:rsidRPr="007029DD" w:rsidRDefault="00433880" w:rsidP="00433880">
            <w:pPr>
              <w:pStyle w:val="TableHead"/>
              <w:numPr>
                <w:ilvl w:val="0"/>
                <w:numId w:val="0"/>
              </w:numPr>
              <w:jc w:val="center"/>
              <w:rPr>
                <w:rFonts w:ascii="Consolas" w:hAnsi="Consolas" w:cs="Arial"/>
                <w:sz w:val="20"/>
                <w:szCs w:val="20"/>
              </w:rPr>
            </w:pPr>
            <w:r w:rsidRPr="007029DD">
              <w:rPr>
                <w:rFonts w:ascii="Consolas" w:hAnsi="Consolas" w:cs="Arial"/>
                <w:sz w:val="20"/>
                <w:szCs w:val="20"/>
              </w:rPr>
              <w:lastRenderedPageBreak/>
              <w:t>V4SBINT.sntd001.de1vcn022214o1.oraclevcn.com</w:t>
            </w:r>
          </w:p>
          <w:p w14:paraId="301600F1" w14:textId="77777777" w:rsidR="00433880" w:rsidRDefault="00433880" w:rsidP="00433880">
            <w:pPr>
              <w:pStyle w:val="TableHead"/>
              <w:numPr>
                <w:ilvl w:val="0"/>
                <w:numId w:val="0"/>
              </w:numPr>
              <w:jc w:val="center"/>
              <w:rPr>
                <w:rFonts w:ascii="Consolas" w:hAnsi="Consolas" w:cs="Arial"/>
                <w:b w:val="0"/>
                <w:bCs/>
                <w:sz w:val="20"/>
                <w:szCs w:val="20"/>
              </w:rPr>
            </w:pPr>
          </w:p>
          <w:p w14:paraId="572EF746"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lastRenderedPageBreak/>
              <w:t>cman-td.cz.drcc5.rat.oci.vodafone.com:33000</w:t>
            </w:r>
          </w:p>
          <w:p w14:paraId="6E2C336D" w14:textId="4D84F502" w:rsidR="00433880" w:rsidRPr="00F31132" w:rsidRDefault="00433880" w:rsidP="00433880">
            <w:pPr>
              <w:pStyle w:val="TableHead"/>
              <w:numPr>
                <w:ilvl w:val="0"/>
                <w:numId w:val="0"/>
              </w:numPr>
              <w:jc w:val="center"/>
              <w:rPr>
                <w:rFonts w:ascii="Consolas" w:hAnsi="Consolas" w:cs="Arial"/>
                <w:b w:val="0"/>
                <w:bCs/>
                <w:sz w:val="20"/>
                <w:szCs w:val="20"/>
              </w:rPr>
            </w:pPr>
          </w:p>
        </w:tc>
        <w:tc>
          <w:tcPr>
            <w:tcW w:w="2692" w:type="dxa"/>
          </w:tcPr>
          <w:p w14:paraId="718EB97B" w14:textId="77777777" w:rsidR="00433880" w:rsidRPr="007029DD"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lastRenderedPageBreak/>
              <w:t>V4SB3PRE.sntd004.de1vcn022306o1.oraclevcn.com</w:t>
            </w:r>
          </w:p>
          <w:p w14:paraId="2B283487" w14:textId="77777777" w:rsidR="00433880" w:rsidRDefault="00433880" w:rsidP="00433880">
            <w:pPr>
              <w:pStyle w:val="TableHead"/>
              <w:numPr>
                <w:ilvl w:val="0"/>
                <w:numId w:val="0"/>
              </w:numPr>
              <w:jc w:val="center"/>
              <w:rPr>
                <w:rFonts w:ascii="Consolas" w:hAnsi="Consolas" w:cs="Arial"/>
                <w:b w:val="0"/>
                <w:bCs/>
                <w:sz w:val="20"/>
                <w:szCs w:val="20"/>
              </w:rPr>
            </w:pPr>
          </w:p>
          <w:p w14:paraId="30BDCBDE" w14:textId="1670763B"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4B950AE9" w14:textId="77777777" w:rsidTr="00E86638">
        <w:trPr>
          <w:trHeight w:val="240"/>
          <w:jc w:val="center"/>
        </w:trPr>
        <w:tc>
          <w:tcPr>
            <w:tcW w:w="1838" w:type="dxa"/>
            <w:vAlign w:val="center"/>
          </w:tcPr>
          <w:p w14:paraId="61CE3F20" w14:textId="103CD0DB"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lastRenderedPageBreak/>
              <w:t>Tibco DB</w:t>
            </w:r>
          </w:p>
        </w:tc>
        <w:tc>
          <w:tcPr>
            <w:tcW w:w="1559" w:type="dxa"/>
            <w:vAlign w:val="center"/>
          </w:tcPr>
          <w:p w14:paraId="4058AB02" w14:textId="36CC29B0"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61E468EF"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BMA_OWN</w:t>
            </w:r>
          </w:p>
          <w:p w14:paraId="78B82D1C"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CROSSREF_OWN</w:t>
            </w:r>
          </w:p>
          <w:p w14:paraId="7A9CE2A5"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HARPAGON_OWN</w:t>
            </w:r>
          </w:p>
          <w:p w14:paraId="225E5C0C"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MVNO_OWN</w:t>
            </w:r>
          </w:p>
          <w:p w14:paraId="31343ED6"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RSPROXY_OWN</w:t>
            </w:r>
          </w:p>
          <w:p w14:paraId="6A441109" w14:textId="77777777"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STP_OWN</w:t>
            </w:r>
          </w:p>
          <w:p w14:paraId="24A53349" w14:textId="0D677543" w:rsidR="00433880" w:rsidRPr="00B24DC9"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TIBCOINT</w:t>
            </w:r>
          </w:p>
        </w:tc>
        <w:tc>
          <w:tcPr>
            <w:tcW w:w="2692" w:type="dxa"/>
          </w:tcPr>
          <w:p w14:paraId="266E3DBC" w14:textId="0BE1CF56" w:rsidR="00433880" w:rsidRPr="007029DD" w:rsidRDefault="00F340EF" w:rsidP="00433880">
            <w:pPr>
              <w:pStyle w:val="TableHead"/>
              <w:numPr>
                <w:ilvl w:val="0"/>
                <w:numId w:val="0"/>
              </w:numPr>
              <w:rPr>
                <w:rFonts w:ascii="Consolas" w:hAnsi="Consolas" w:cs="Arial"/>
                <w:sz w:val="20"/>
                <w:szCs w:val="20"/>
              </w:rPr>
            </w:pPr>
            <w:r w:rsidRPr="00F340EF">
              <w:rPr>
                <w:rFonts w:ascii="Consolas" w:hAnsi="Consolas" w:cs="Arial"/>
                <w:sz w:val="20"/>
                <w:szCs w:val="20"/>
              </w:rPr>
              <w:t>V4TASYS2_TIBSRV.sntd001.de1vcn022236o1.oraclevcn.com</w:t>
            </w:r>
          </w:p>
          <w:p w14:paraId="21CA8B05" w14:textId="77777777" w:rsidR="00433880" w:rsidRDefault="00433880" w:rsidP="00433880">
            <w:pPr>
              <w:pStyle w:val="TableHead"/>
              <w:numPr>
                <w:ilvl w:val="0"/>
                <w:numId w:val="0"/>
              </w:numPr>
              <w:jc w:val="center"/>
              <w:rPr>
                <w:rFonts w:ascii="Consolas" w:hAnsi="Consolas" w:cs="Arial"/>
                <w:b w:val="0"/>
                <w:bCs/>
                <w:sz w:val="20"/>
                <w:szCs w:val="20"/>
              </w:rPr>
            </w:pPr>
          </w:p>
          <w:p w14:paraId="7243FEE1" w14:textId="77777777" w:rsidR="00433880" w:rsidRPr="00511D2E"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cman-td.cz.drcc5.rat.oci.vodafone.com:33000</w:t>
            </w:r>
          </w:p>
          <w:p w14:paraId="70AD3CE7" w14:textId="1013B007" w:rsidR="00433880" w:rsidRPr="00396D80" w:rsidRDefault="00433880" w:rsidP="00433880">
            <w:pPr>
              <w:pStyle w:val="TableHead"/>
              <w:numPr>
                <w:ilvl w:val="0"/>
                <w:numId w:val="0"/>
              </w:numPr>
              <w:jc w:val="center"/>
              <w:rPr>
                <w:rFonts w:ascii="Consolas" w:hAnsi="Consolas" w:cs="Arial"/>
                <w:b w:val="0"/>
                <w:bCs/>
                <w:sz w:val="20"/>
                <w:szCs w:val="20"/>
              </w:rPr>
            </w:pPr>
          </w:p>
        </w:tc>
        <w:tc>
          <w:tcPr>
            <w:tcW w:w="2693" w:type="dxa"/>
          </w:tcPr>
          <w:p w14:paraId="67455E54" w14:textId="4DFBE5CC" w:rsidR="00433880" w:rsidRDefault="00F340EF" w:rsidP="00433880">
            <w:pPr>
              <w:pStyle w:val="TableHead"/>
              <w:numPr>
                <w:ilvl w:val="0"/>
                <w:numId w:val="0"/>
              </w:numPr>
              <w:jc w:val="center"/>
              <w:rPr>
                <w:rFonts w:ascii="Consolas" w:hAnsi="Consolas" w:cs="Arial"/>
                <w:b w:val="0"/>
                <w:bCs/>
                <w:sz w:val="20"/>
                <w:szCs w:val="20"/>
              </w:rPr>
            </w:pPr>
            <w:r w:rsidRPr="00F340EF">
              <w:rPr>
                <w:rFonts w:ascii="Consolas" w:hAnsi="Consolas" w:cs="Arial"/>
                <w:sz w:val="20"/>
                <w:szCs w:val="20"/>
              </w:rPr>
              <w:t>V4TAINT_TIBSRV.sntd001.de1vcn022236o1.oraclevcn.com</w:t>
            </w:r>
          </w:p>
          <w:p w14:paraId="18C02E27" w14:textId="77777777" w:rsidR="00F340EF" w:rsidRDefault="00F340EF" w:rsidP="00433880">
            <w:pPr>
              <w:pStyle w:val="TableHead"/>
              <w:numPr>
                <w:ilvl w:val="0"/>
                <w:numId w:val="0"/>
              </w:numPr>
              <w:rPr>
                <w:rFonts w:ascii="Consolas" w:hAnsi="Consolas" w:cs="Arial"/>
                <w:b w:val="0"/>
                <w:bCs/>
                <w:sz w:val="16"/>
                <w:szCs w:val="16"/>
              </w:rPr>
            </w:pPr>
          </w:p>
          <w:p w14:paraId="6B40B958" w14:textId="12C574CC" w:rsidR="00433880" w:rsidRPr="00511D2E" w:rsidRDefault="00F340EF" w:rsidP="00433880">
            <w:pPr>
              <w:pStyle w:val="TableHead"/>
              <w:numPr>
                <w:ilvl w:val="0"/>
                <w:numId w:val="0"/>
              </w:numPr>
              <w:rPr>
                <w:rFonts w:ascii="Consolas" w:hAnsi="Consolas" w:cs="Arial"/>
                <w:b w:val="0"/>
                <w:bCs/>
                <w:sz w:val="16"/>
                <w:szCs w:val="16"/>
              </w:rPr>
            </w:pPr>
            <w:r w:rsidRPr="00F340EF">
              <w:rPr>
                <w:rFonts w:ascii="Consolas" w:hAnsi="Consolas" w:cs="Arial"/>
                <w:b w:val="0"/>
                <w:bCs/>
                <w:sz w:val="16"/>
                <w:szCs w:val="16"/>
              </w:rPr>
              <w:t>cman-td.cz.drcc5.rat.oci.vodafone.com</w:t>
            </w:r>
            <w:r w:rsidR="00433880" w:rsidRPr="00511D2E">
              <w:rPr>
                <w:rFonts w:ascii="Consolas" w:hAnsi="Consolas" w:cs="Arial"/>
                <w:b w:val="0"/>
                <w:bCs/>
                <w:sz w:val="16"/>
                <w:szCs w:val="16"/>
              </w:rPr>
              <w:t>:33000</w:t>
            </w:r>
          </w:p>
          <w:p w14:paraId="41064B66" w14:textId="3A2C8A80" w:rsidR="00433880" w:rsidRPr="00396D80" w:rsidRDefault="00433880" w:rsidP="00433880">
            <w:pPr>
              <w:pStyle w:val="TableHead"/>
              <w:numPr>
                <w:ilvl w:val="0"/>
                <w:numId w:val="0"/>
              </w:numPr>
              <w:jc w:val="center"/>
              <w:rPr>
                <w:rFonts w:ascii="Consolas" w:hAnsi="Consolas" w:cs="Arial"/>
                <w:b w:val="0"/>
                <w:bCs/>
                <w:sz w:val="20"/>
                <w:szCs w:val="20"/>
              </w:rPr>
            </w:pPr>
          </w:p>
        </w:tc>
        <w:tc>
          <w:tcPr>
            <w:tcW w:w="2692" w:type="dxa"/>
          </w:tcPr>
          <w:p w14:paraId="1BCC769C" w14:textId="5EBD2EA0" w:rsidR="00433880" w:rsidRPr="007029DD" w:rsidRDefault="00815337" w:rsidP="00433880">
            <w:pPr>
              <w:pStyle w:val="TableHead"/>
              <w:numPr>
                <w:ilvl w:val="0"/>
                <w:numId w:val="0"/>
              </w:numPr>
              <w:rPr>
                <w:rFonts w:ascii="Consolas" w:hAnsi="Consolas" w:cs="Arial"/>
                <w:sz w:val="20"/>
                <w:szCs w:val="20"/>
              </w:rPr>
            </w:pPr>
            <w:r>
              <w:rPr>
                <w:rFonts w:ascii="Consolas" w:hAnsi="Consolas" w:cs="Arial"/>
                <w:sz w:val="20"/>
                <w:szCs w:val="20"/>
              </w:rPr>
              <w:t>V4TAPRE_TIBSRV</w:t>
            </w:r>
            <w:r w:rsidR="00433880" w:rsidRPr="007029DD">
              <w:rPr>
                <w:rFonts w:ascii="Consolas" w:hAnsi="Consolas" w:cs="Arial"/>
                <w:sz w:val="20"/>
                <w:szCs w:val="20"/>
              </w:rPr>
              <w:t>.</w:t>
            </w:r>
            <w:r w:rsidRPr="007029DD">
              <w:rPr>
                <w:rFonts w:ascii="Consolas" w:hAnsi="Consolas" w:cs="Arial"/>
                <w:sz w:val="20"/>
                <w:szCs w:val="20"/>
              </w:rPr>
              <w:t xml:space="preserve"> </w:t>
            </w:r>
            <w:r w:rsidR="00433880" w:rsidRPr="007029DD">
              <w:rPr>
                <w:rFonts w:ascii="Consolas" w:hAnsi="Consolas" w:cs="Arial"/>
                <w:sz w:val="20"/>
                <w:szCs w:val="20"/>
              </w:rPr>
              <w:t>oracle.com</w:t>
            </w:r>
          </w:p>
          <w:p w14:paraId="24C096FA" w14:textId="77777777" w:rsidR="00433880" w:rsidRDefault="00433880" w:rsidP="00433880">
            <w:pPr>
              <w:pStyle w:val="TableHead"/>
              <w:numPr>
                <w:ilvl w:val="0"/>
                <w:numId w:val="0"/>
              </w:numPr>
              <w:jc w:val="center"/>
              <w:rPr>
                <w:rFonts w:ascii="Consolas" w:hAnsi="Consolas" w:cs="Arial"/>
                <w:b w:val="0"/>
                <w:bCs/>
                <w:sz w:val="20"/>
                <w:szCs w:val="20"/>
              </w:rPr>
            </w:pPr>
          </w:p>
          <w:p w14:paraId="29876E09" w14:textId="381EF381" w:rsidR="00433880" w:rsidRPr="007029DD" w:rsidRDefault="00433880" w:rsidP="00433880">
            <w:pPr>
              <w:pStyle w:val="TableHead"/>
              <w:numPr>
                <w:ilvl w:val="0"/>
                <w:numId w:val="0"/>
              </w:numPr>
              <w:rPr>
                <w:rFonts w:ascii="Consolas" w:hAnsi="Consolas" w:cs="Arial"/>
                <w:b w:val="0"/>
                <w:bCs/>
                <w:sz w:val="16"/>
                <w:szCs w:val="16"/>
              </w:rPr>
            </w:pPr>
            <w:r w:rsidRPr="00511D2E">
              <w:rPr>
                <w:rFonts w:ascii="Consolas" w:hAnsi="Consolas" w:cs="Arial"/>
                <w:b w:val="0"/>
                <w:bCs/>
                <w:sz w:val="16"/>
                <w:szCs w:val="16"/>
              </w:rPr>
              <w:t>czexatd-4-8mwf4-scan.sntd004.de1vcn022306o1.oraclevcn.com:1521</w:t>
            </w:r>
            <w:r>
              <w:rPr>
                <w:rFonts w:ascii="Consolas" w:hAnsi="Consolas" w:cs="Arial"/>
                <w:b w:val="0"/>
                <w:bCs/>
                <w:sz w:val="20"/>
                <w:szCs w:val="20"/>
              </w:rPr>
              <w:br/>
            </w:r>
            <w:r>
              <w:rPr>
                <w:rFonts w:ascii="Consolas" w:hAnsi="Consolas" w:cs="Arial"/>
                <w:b w:val="0"/>
                <w:bCs/>
                <w:sz w:val="16"/>
                <w:szCs w:val="16"/>
              </w:rPr>
              <w:br/>
            </w:r>
            <w:r w:rsidRPr="00511D2E">
              <w:rPr>
                <w:rFonts w:ascii="Consolas" w:hAnsi="Consolas" w:cs="Arial"/>
                <w:b w:val="0"/>
                <w:bCs/>
                <w:sz w:val="16"/>
                <w:szCs w:val="16"/>
              </w:rPr>
              <w:t>czexatd-2-maui9-scan.sntd003.de1vcn022304o2.oraclevcn.com:1521</w:t>
            </w:r>
          </w:p>
        </w:tc>
      </w:tr>
      <w:tr w:rsidR="00433880" w:rsidRPr="003114AA" w14:paraId="3DB4083C" w14:textId="77777777" w:rsidTr="00E86638">
        <w:trPr>
          <w:trHeight w:val="240"/>
          <w:jc w:val="center"/>
        </w:trPr>
        <w:tc>
          <w:tcPr>
            <w:tcW w:w="1838" w:type="dxa"/>
            <w:vAlign w:val="center"/>
          </w:tcPr>
          <w:p w14:paraId="447933B5" w14:textId="110C72CD"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Tibco Log DB</w:t>
            </w:r>
          </w:p>
        </w:tc>
        <w:tc>
          <w:tcPr>
            <w:tcW w:w="1559" w:type="dxa"/>
            <w:vAlign w:val="center"/>
          </w:tcPr>
          <w:p w14:paraId="78C1787F" w14:textId="5268A7EA" w:rsidR="00433880" w:rsidRPr="004765AA"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Oracle</w:t>
            </w:r>
          </w:p>
        </w:tc>
        <w:tc>
          <w:tcPr>
            <w:tcW w:w="1843" w:type="dxa"/>
            <w:vAlign w:val="center"/>
          </w:tcPr>
          <w:p w14:paraId="3853ABF3" w14:textId="77777777" w:rsidR="00433880"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TIBCOLOG_OWN</w:t>
            </w:r>
          </w:p>
          <w:p w14:paraId="3138A6DC" w14:textId="7CF86D9A" w:rsidR="00433880" w:rsidRDefault="00433880" w:rsidP="00433880">
            <w:pPr>
              <w:pStyle w:val="TableHead"/>
              <w:numPr>
                <w:ilvl w:val="0"/>
                <w:numId w:val="0"/>
              </w:numPr>
              <w:jc w:val="center"/>
              <w:rPr>
                <w:rFonts w:ascii="Consolas" w:hAnsi="Consolas" w:cs="Arial"/>
                <w:b w:val="0"/>
                <w:bCs/>
                <w:sz w:val="20"/>
                <w:szCs w:val="20"/>
              </w:rPr>
            </w:pPr>
            <w:r w:rsidRPr="00072F37">
              <w:rPr>
                <w:rFonts w:ascii="Consolas" w:hAnsi="Consolas" w:cs="Arial"/>
                <w:b w:val="0"/>
                <w:bCs/>
                <w:sz w:val="20"/>
                <w:szCs w:val="20"/>
              </w:rPr>
              <w:t>TIBCO_LOG_OWN</w:t>
            </w:r>
          </w:p>
        </w:tc>
        <w:tc>
          <w:tcPr>
            <w:tcW w:w="2692" w:type="dxa"/>
          </w:tcPr>
          <w:p w14:paraId="6191B577"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V4TSSYS2.sntd001.de1vcn022236o1.oraclevcn.com</w:t>
            </w:r>
          </w:p>
          <w:p w14:paraId="2DEB6E46" w14:textId="77777777" w:rsidR="00433880" w:rsidRDefault="00433880" w:rsidP="00433880">
            <w:pPr>
              <w:pStyle w:val="TableHead"/>
              <w:numPr>
                <w:ilvl w:val="0"/>
                <w:numId w:val="0"/>
              </w:numPr>
              <w:jc w:val="center"/>
              <w:rPr>
                <w:rFonts w:ascii="Consolas" w:hAnsi="Consolas" w:cs="Arial"/>
                <w:b w:val="0"/>
                <w:bCs/>
                <w:sz w:val="20"/>
                <w:szCs w:val="20"/>
              </w:rPr>
            </w:pPr>
          </w:p>
          <w:p w14:paraId="6566102D" w14:textId="6AA59EA8" w:rsidR="00433880" w:rsidRPr="007029DD" w:rsidRDefault="00F340EF" w:rsidP="00433880">
            <w:pPr>
              <w:pStyle w:val="TableHead"/>
              <w:numPr>
                <w:ilvl w:val="0"/>
                <w:numId w:val="0"/>
              </w:numPr>
              <w:rPr>
                <w:rFonts w:ascii="Consolas" w:hAnsi="Consolas" w:cs="Arial"/>
                <w:sz w:val="20"/>
                <w:szCs w:val="20"/>
              </w:rPr>
            </w:pPr>
            <w:r w:rsidRPr="00F340EF">
              <w:rPr>
                <w:rFonts w:ascii="Consolas" w:hAnsi="Consolas" w:cs="Arial"/>
                <w:b w:val="0"/>
                <w:bCs/>
                <w:sz w:val="16"/>
                <w:szCs w:val="16"/>
              </w:rPr>
              <w:t>cman-td.cz.drcc5.rat.oci.vodafone.com</w:t>
            </w:r>
            <w:r w:rsidR="00433880" w:rsidRPr="00511D2E">
              <w:rPr>
                <w:rFonts w:ascii="Consolas" w:hAnsi="Consolas" w:cs="Arial"/>
                <w:b w:val="0"/>
                <w:bCs/>
                <w:sz w:val="16"/>
                <w:szCs w:val="16"/>
              </w:rPr>
              <w:t>:33000</w:t>
            </w:r>
          </w:p>
        </w:tc>
        <w:tc>
          <w:tcPr>
            <w:tcW w:w="2693" w:type="dxa"/>
          </w:tcPr>
          <w:p w14:paraId="5640E7A1" w14:textId="77777777" w:rsidR="00433880" w:rsidRPr="00EE2ADB"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V4TSINT.sntd001.de1vcn022212o2.oraclevcn.com</w:t>
            </w:r>
          </w:p>
          <w:p w14:paraId="1302F717" w14:textId="77777777" w:rsidR="00433880" w:rsidRDefault="00433880" w:rsidP="00433880">
            <w:pPr>
              <w:pStyle w:val="TableHead"/>
              <w:numPr>
                <w:ilvl w:val="0"/>
                <w:numId w:val="0"/>
              </w:numPr>
              <w:jc w:val="center"/>
              <w:rPr>
                <w:rFonts w:ascii="Consolas" w:hAnsi="Consolas" w:cs="Arial"/>
                <w:b w:val="0"/>
                <w:bCs/>
                <w:sz w:val="20"/>
                <w:szCs w:val="20"/>
              </w:rPr>
            </w:pPr>
          </w:p>
          <w:p w14:paraId="1787686A" w14:textId="73CDDA89" w:rsidR="00433880" w:rsidRPr="007029DD" w:rsidRDefault="00433880" w:rsidP="00433880">
            <w:pPr>
              <w:pStyle w:val="TableHead"/>
              <w:numPr>
                <w:ilvl w:val="0"/>
                <w:numId w:val="0"/>
              </w:numPr>
              <w:rPr>
                <w:rFonts w:ascii="Consolas" w:hAnsi="Consolas" w:cs="Arial"/>
                <w:sz w:val="20"/>
                <w:szCs w:val="20"/>
              </w:rPr>
            </w:pPr>
            <w:r w:rsidRPr="00511D2E">
              <w:rPr>
                <w:rFonts w:ascii="Consolas" w:hAnsi="Consolas" w:cs="Arial"/>
                <w:b w:val="0"/>
                <w:bCs/>
                <w:sz w:val="16"/>
                <w:szCs w:val="16"/>
              </w:rPr>
              <w:t>cman-td.cz.drcc</w:t>
            </w:r>
            <w:r>
              <w:rPr>
                <w:rFonts w:ascii="Consolas" w:hAnsi="Consolas" w:cs="Arial"/>
                <w:b w:val="0"/>
                <w:bCs/>
                <w:sz w:val="16"/>
                <w:szCs w:val="16"/>
              </w:rPr>
              <w:t>6</w:t>
            </w:r>
            <w:r w:rsidRPr="00511D2E">
              <w:rPr>
                <w:rFonts w:ascii="Consolas" w:hAnsi="Consolas" w:cs="Arial"/>
                <w:b w:val="0"/>
                <w:bCs/>
                <w:sz w:val="16"/>
                <w:szCs w:val="16"/>
              </w:rPr>
              <w:t>.rat.oci.vodafone.com:33000</w:t>
            </w:r>
          </w:p>
        </w:tc>
        <w:tc>
          <w:tcPr>
            <w:tcW w:w="2692" w:type="dxa"/>
          </w:tcPr>
          <w:p w14:paraId="3B45A7EA" w14:textId="77777777" w:rsidR="00433880" w:rsidRDefault="00433880" w:rsidP="00433880">
            <w:pPr>
              <w:pStyle w:val="TableHead"/>
              <w:numPr>
                <w:ilvl w:val="0"/>
                <w:numId w:val="0"/>
              </w:numPr>
              <w:rPr>
                <w:rFonts w:ascii="Consolas" w:hAnsi="Consolas" w:cs="Arial"/>
                <w:sz w:val="20"/>
                <w:szCs w:val="20"/>
              </w:rPr>
            </w:pPr>
            <w:r w:rsidRPr="00EE2ADB">
              <w:rPr>
                <w:rFonts w:ascii="Consolas" w:hAnsi="Consolas" w:cs="Arial"/>
                <w:sz w:val="20"/>
                <w:szCs w:val="20"/>
              </w:rPr>
              <w:t>V4TSPRE.sntd001.de1vcn022212o2.oraclevcn.com</w:t>
            </w:r>
          </w:p>
          <w:p w14:paraId="7A479671" w14:textId="77777777" w:rsidR="00433880" w:rsidRDefault="00433880" w:rsidP="00433880">
            <w:pPr>
              <w:pStyle w:val="TableHead"/>
              <w:numPr>
                <w:ilvl w:val="0"/>
                <w:numId w:val="0"/>
              </w:numPr>
              <w:rPr>
                <w:rFonts w:ascii="Consolas" w:hAnsi="Consolas" w:cs="Arial"/>
                <w:sz w:val="20"/>
                <w:szCs w:val="20"/>
              </w:rPr>
            </w:pPr>
          </w:p>
          <w:p w14:paraId="40BD6AB9" w14:textId="27637679" w:rsidR="00433880" w:rsidRPr="007029DD" w:rsidRDefault="00433880" w:rsidP="00433880">
            <w:pPr>
              <w:pStyle w:val="TableHead"/>
              <w:numPr>
                <w:ilvl w:val="0"/>
                <w:numId w:val="0"/>
              </w:numPr>
              <w:rPr>
                <w:rFonts w:ascii="Consolas" w:hAnsi="Consolas" w:cs="Arial"/>
                <w:sz w:val="20"/>
                <w:szCs w:val="20"/>
              </w:rPr>
            </w:pPr>
            <w:r w:rsidRPr="00EE2ADB">
              <w:rPr>
                <w:rFonts w:ascii="Consolas" w:hAnsi="Consolas" w:cs="Arial"/>
                <w:b w:val="0"/>
                <w:bCs/>
                <w:sz w:val="16"/>
                <w:szCs w:val="16"/>
              </w:rPr>
              <w:t>cz00048do-scan.sntd001.de1vcn022212o2.oraclevcn.com</w:t>
            </w:r>
            <w:r>
              <w:rPr>
                <w:rFonts w:ascii="Consolas" w:hAnsi="Consolas" w:cs="Arial"/>
                <w:b w:val="0"/>
                <w:bCs/>
                <w:sz w:val="16"/>
                <w:szCs w:val="16"/>
              </w:rPr>
              <w:t>:33000</w:t>
            </w:r>
          </w:p>
        </w:tc>
      </w:tr>
      <w:tr w:rsidR="00433880" w:rsidRPr="003114AA" w14:paraId="787B48F7" w14:textId="77777777" w:rsidTr="00EE2ADB">
        <w:trPr>
          <w:trHeight w:val="240"/>
          <w:jc w:val="center"/>
        </w:trPr>
        <w:tc>
          <w:tcPr>
            <w:tcW w:w="1838" w:type="dxa"/>
            <w:vAlign w:val="center"/>
          </w:tcPr>
          <w:p w14:paraId="2FD07CF7" w14:textId="40B8F112" w:rsidR="00433880" w:rsidRDefault="00433880" w:rsidP="00433880">
            <w:pPr>
              <w:pStyle w:val="TableHead"/>
              <w:numPr>
                <w:ilvl w:val="0"/>
                <w:numId w:val="0"/>
              </w:numPr>
              <w:tabs>
                <w:tab w:val="right" w:pos="4129"/>
              </w:tabs>
              <w:rPr>
                <w:rFonts w:ascii="Arial" w:hAnsi="Arial" w:cs="Arial"/>
                <w:sz w:val="20"/>
                <w:szCs w:val="20"/>
              </w:rPr>
            </w:pPr>
            <w:r>
              <w:rPr>
                <w:rFonts w:ascii="Arial" w:hAnsi="Arial" w:cs="Arial"/>
                <w:sz w:val="20"/>
                <w:szCs w:val="20"/>
              </w:rPr>
              <w:t>UCM DB</w:t>
            </w:r>
          </w:p>
        </w:tc>
        <w:tc>
          <w:tcPr>
            <w:tcW w:w="1559" w:type="dxa"/>
            <w:vAlign w:val="center"/>
          </w:tcPr>
          <w:p w14:paraId="6C56CDEB" w14:textId="51680C1E" w:rsidR="00433880" w:rsidRPr="00DE4829" w:rsidRDefault="00433880" w:rsidP="00433880">
            <w:pPr>
              <w:pStyle w:val="TableHead"/>
              <w:numPr>
                <w:ilvl w:val="0"/>
                <w:numId w:val="0"/>
              </w:numPr>
              <w:jc w:val="center"/>
              <w:rPr>
                <w:rFonts w:ascii="Arial" w:hAnsi="Arial" w:cs="Arial"/>
                <w:b w:val="0"/>
                <w:bCs/>
                <w:sz w:val="20"/>
                <w:szCs w:val="20"/>
                <w:lang w:val="en-US"/>
              </w:rPr>
            </w:pPr>
            <w:r w:rsidRPr="004765AA">
              <w:rPr>
                <w:rFonts w:ascii="Arial" w:hAnsi="Arial" w:cs="Arial"/>
                <w:b w:val="0"/>
                <w:bCs/>
                <w:sz w:val="20"/>
                <w:szCs w:val="20"/>
                <w:lang w:val="en-US"/>
              </w:rPr>
              <w:t>Oracle</w:t>
            </w:r>
          </w:p>
        </w:tc>
        <w:tc>
          <w:tcPr>
            <w:tcW w:w="1843" w:type="dxa"/>
            <w:vAlign w:val="center"/>
          </w:tcPr>
          <w:p w14:paraId="5926A76E" w14:textId="49C002BB" w:rsidR="00433880" w:rsidRPr="00B24DC9" w:rsidRDefault="00433880" w:rsidP="00433880">
            <w:pPr>
              <w:pStyle w:val="TableHead"/>
              <w:numPr>
                <w:ilvl w:val="0"/>
                <w:numId w:val="0"/>
              </w:numPr>
              <w:jc w:val="center"/>
              <w:rPr>
                <w:rFonts w:ascii="Consolas" w:hAnsi="Consolas" w:cs="Arial"/>
                <w:b w:val="0"/>
                <w:bCs/>
                <w:sz w:val="20"/>
                <w:szCs w:val="20"/>
              </w:rPr>
            </w:pPr>
            <w:r w:rsidRPr="00C44CE8">
              <w:rPr>
                <w:rFonts w:ascii="Consolas" w:hAnsi="Consolas" w:cs="Arial"/>
                <w:b w:val="0"/>
                <w:bCs/>
                <w:sz w:val="20"/>
                <w:szCs w:val="20"/>
              </w:rPr>
              <w:t>UCM_OWN</w:t>
            </w:r>
          </w:p>
        </w:tc>
        <w:tc>
          <w:tcPr>
            <w:tcW w:w="8077" w:type="dxa"/>
            <w:gridSpan w:val="3"/>
            <w:vAlign w:val="center"/>
          </w:tcPr>
          <w:p w14:paraId="7D96F1AD" w14:textId="77777777" w:rsidR="00433880" w:rsidRDefault="00433880" w:rsidP="00433880">
            <w:pPr>
              <w:pStyle w:val="TableHead"/>
              <w:numPr>
                <w:ilvl w:val="0"/>
                <w:numId w:val="0"/>
              </w:numPr>
              <w:rPr>
                <w:rFonts w:ascii="Consolas" w:hAnsi="Consolas" w:cs="Arial"/>
                <w:sz w:val="20"/>
                <w:szCs w:val="20"/>
              </w:rPr>
            </w:pPr>
            <w:r w:rsidRPr="007029DD">
              <w:rPr>
                <w:rFonts w:ascii="Consolas" w:hAnsi="Consolas" w:cs="Arial"/>
                <w:sz w:val="20"/>
                <w:szCs w:val="20"/>
              </w:rPr>
              <w:t>UCMDEV_TAF</w:t>
            </w:r>
          </w:p>
          <w:p w14:paraId="1B88E29C" w14:textId="77777777" w:rsidR="00433880" w:rsidRDefault="00433880" w:rsidP="00433880">
            <w:pPr>
              <w:pStyle w:val="TableHead"/>
              <w:numPr>
                <w:ilvl w:val="0"/>
                <w:numId w:val="0"/>
              </w:numPr>
              <w:rPr>
                <w:rFonts w:ascii="Consolas" w:hAnsi="Consolas" w:cs="Arial"/>
                <w:sz w:val="20"/>
                <w:szCs w:val="20"/>
              </w:rPr>
            </w:pPr>
          </w:p>
          <w:p w14:paraId="16F2B7A1" w14:textId="046975D9" w:rsidR="00433880" w:rsidRPr="007029DD" w:rsidRDefault="00433880" w:rsidP="00433880">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czrbsj1-scan.oskarmobil.cz:33000</w:t>
            </w:r>
          </w:p>
        </w:tc>
      </w:tr>
      <w:tr w:rsidR="00433880" w:rsidRPr="003114AA" w14:paraId="6A369A8A" w14:textId="77777777" w:rsidTr="008D59C1">
        <w:trPr>
          <w:trHeight w:val="240"/>
          <w:jc w:val="center"/>
        </w:trPr>
        <w:tc>
          <w:tcPr>
            <w:tcW w:w="13317" w:type="dxa"/>
            <w:gridSpan w:val="6"/>
            <w:shd w:val="clear" w:color="auto" w:fill="D9D9D9" w:themeFill="background1" w:themeFillShade="D9"/>
            <w:vAlign w:val="center"/>
          </w:tcPr>
          <w:p w14:paraId="16703890" w14:textId="08BBEAA5" w:rsidR="00433880" w:rsidRPr="008D59C1" w:rsidRDefault="00433880" w:rsidP="00433880">
            <w:pPr>
              <w:pStyle w:val="TableHead"/>
              <w:numPr>
                <w:ilvl w:val="0"/>
                <w:numId w:val="0"/>
              </w:numPr>
              <w:rPr>
                <w:rFonts w:ascii="Arial" w:hAnsi="Arial" w:cs="Arial"/>
                <w:sz w:val="20"/>
                <w:szCs w:val="20"/>
              </w:rPr>
            </w:pPr>
            <w:r w:rsidRPr="008D59C1">
              <w:rPr>
                <w:rFonts w:ascii="Arial" w:hAnsi="Arial" w:cs="Arial"/>
                <w:sz w:val="20"/>
                <w:szCs w:val="20"/>
              </w:rPr>
              <w:t>SOAP Endpoints – V4 Tibco</w:t>
            </w:r>
          </w:p>
        </w:tc>
      </w:tr>
      <w:tr w:rsidR="00433880" w:rsidRPr="003114AA" w14:paraId="595FD575" w14:textId="77777777" w:rsidTr="00E86638">
        <w:trPr>
          <w:trHeight w:val="240"/>
          <w:jc w:val="center"/>
        </w:trPr>
        <w:tc>
          <w:tcPr>
            <w:tcW w:w="1838" w:type="dxa"/>
            <w:vAlign w:val="center"/>
          </w:tcPr>
          <w:p w14:paraId="742A5F82" w14:textId="5CB8355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V4AssetServices</w:t>
            </w:r>
          </w:p>
        </w:tc>
        <w:tc>
          <w:tcPr>
            <w:tcW w:w="1559" w:type="dxa"/>
            <w:vAlign w:val="center"/>
          </w:tcPr>
          <w:p w14:paraId="189EE568" w14:textId="1AA966A5"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22D37EE8" w14:textId="12AEFD5E"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26B83FA2" w14:textId="18580B3F"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v4tibco-sys2.vfcz.dc-ratingen.de:12461</w:t>
            </w:r>
          </w:p>
        </w:tc>
        <w:tc>
          <w:tcPr>
            <w:tcW w:w="2693" w:type="dxa"/>
            <w:vAlign w:val="center"/>
          </w:tcPr>
          <w:p w14:paraId="056DE9EB" w14:textId="04B43606"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v4tibco-int.vfcz.dc-ratingen.de:12461</w:t>
            </w:r>
          </w:p>
        </w:tc>
        <w:tc>
          <w:tcPr>
            <w:tcW w:w="2692" w:type="dxa"/>
            <w:vAlign w:val="center"/>
          </w:tcPr>
          <w:p w14:paraId="64B39B75" w14:textId="10893842" w:rsidR="00433880" w:rsidRPr="004C4FC9" w:rsidRDefault="00433880" w:rsidP="00433880">
            <w:pPr>
              <w:pStyle w:val="TableHead"/>
              <w:numPr>
                <w:ilvl w:val="0"/>
                <w:numId w:val="0"/>
              </w:numPr>
              <w:rPr>
                <w:rFonts w:ascii="Consolas" w:hAnsi="Consolas" w:cs="Arial"/>
                <w:b w:val="0"/>
                <w:bCs/>
                <w:sz w:val="16"/>
                <w:szCs w:val="16"/>
                <w:lang w:val="en-US"/>
              </w:rPr>
            </w:pPr>
            <w:r w:rsidRPr="004C4FC9">
              <w:rPr>
                <w:rFonts w:ascii="Consolas" w:hAnsi="Consolas" w:cs="Arial"/>
                <w:b w:val="0"/>
                <w:bCs/>
                <w:sz w:val="16"/>
                <w:szCs w:val="16"/>
                <w:lang w:val="en-US"/>
              </w:rPr>
              <w:t>v4tibco-acc2.vfcz.dc-ratingen.de:12461</w:t>
            </w:r>
          </w:p>
        </w:tc>
      </w:tr>
      <w:tr w:rsidR="00433880" w:rsidRPr="003114AA" w14:paraId="4E07768F" w14:textId="77777777" w:rsidTr="00E86638">
        <w:trPr>
          <w:trHeight w:val="240"/>
          <w:jc w:val="center"/>
        </w:trPr>
        <w:tc>
          <w:tcPr>
            <w:tcW w:w="1838" w:type="dxa"/>
            <w:vAlign w:val="center"/>
          </w:tcPr>
          <w:p w14:paraId="4C8CD04E" w14:textId="051312AE"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CashRegisterServices</w:t>
            </w:r>
          </w:p>
        </w:tc>
        <w:tc>
          <w:tcPr>
            <w:tcW w:w="1559" w:type="dxa"/>
            <w:vAlign w:val="center"/>
          </w:tcPr>
          <w:p w14:paraId="51202244" w14:textId="710FA88A"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8CF740D" w14:textId="2ACF222F"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29A3FF66" w14:textId="6358BBE9"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v4tibco-sys2.vfcz.dc-ratingen.de:7700</w:t>
            </w:r>
          </w:p>
        </w:tc>
        <w:tc>
          <w:tcPr>
            <w:tcW w:w="2693" w:type="dxa"/>
            <w:vAlign w:val="center"/>
          </w:tcPr>
          <w:p w14:paraId="1389BC61" w14:textId="74FD70C6"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.vfcz.dc-ratingen.de:7700</w:t>
            </w:r>
          </w:p>
        </w:tc>
        <w:tc>
          <w:tcPr>
            <w:tcW w:w="2692" w:type="dxa"/>
            <w:vAlign w:val="center"/>
          </w:tcPr>
          <w:p w14:paraId="260CA44A" w14:textId="1A69F6D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v4tibco-acc2.vfcz.dc-ratingen.de:7700</w:t>
            </w:r>
          </w:p>
        </w:tc>
      </w:tr>
      <w:tr w:rsidR="00433880" w:rsidRPr="003114AA" w14:paraId="25707D1E" w14:textId="77777777" w:rsidTr="00E86638">
        <w:trPr>
          <w:trHeight w:val="240"/>
          <w:jc w:val="center"/>
        </w:trPr>
        <w:tc>
          <w:tcPr>
            <w:tcW w:w="1838" w:type="dxa"/>
            <w:vAlign w:val="center"/>
          </w:tcPr>
          <w:p w14:paraId="0F5C3753" w14:textId="1975F9F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SubscriberServices</w:t>
            </w:r>
          </w:p>
        </w:tc>
        <w:tc>
          <w:tcPr>
            <w:tcW w:w="1559" w:type="dxa"/>
            <w:vAlign w:val="center"/>
          </w:tcPr>
          <w:p w14:paraId="5FC329CA" w14:textId="682CCA50"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D2724E4" w14:textId="1A757C68"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41BF17FE" w14:textId="5B9B3102"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v4tibco-sys2.vfcz.dc-ratingen.de:7710</w:t>
            </w:r>
          </w:p>
        </w:tc>
        <w:tc>
          <w:tcPr>
            <w:tcW w:w="2693" w:type="dxa"/>
            <w:vAlign w:val="center"/>
          </w:tcPr>
          <w:p w14:paraId="5B084AF5" w14:textId="02F15FC3"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.vfcz.dc-ratingen.de:7710</w:t>
            </w:r>
          </w:p>
        </w:tc>
        <w:tc>
          <w:tcPr>
            <w:tcW w:w="2692" w:type="dxa"/>
            <w:vAlign w:val="center"/>
          </w:tcPr>
          <w:p w14:paraId="6830711E" w14:textId="5B1DBA5E"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v4tibco-acc2.vfcz.dc-ratingen.de:7710</w:t>
            </w:r>
          </w:p>
        </w:tc>
      </w:tr>
      <w:tr w:rsidR="00433880" w:rsidRPr="003114AA" w14:paraId="3A2898FE" w14:textId="77777777" w:rsidTr="00E86638">
        <w:trPr>
          <w:trHeight w:val="240"/>
          <w:jc w:val="center"/>
        </w:trPr>
        <w:tc>
          <w:tcPr>
            <w:tcW w:w="1838" w:type="dxa"/>
            <w:vAlign w:val="center"/>
          </w:tcPr>
          <w:p w14:paraId="677CACFB" w14:textId="61468501"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IntegrationManagement/KenanServices</w:t>
            </w:r>
          </w:p>
        </w:tc>
        <w:tc>
          <w:tcPr>
            <w:tcW w:w="1559" w:type="dxa"/>
            <w:vAlign w:val="center"/>
          </w:tcPr>
          <w:p w14:paraId="35050528" w14:textId="0ACA6745"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CA39F8F" w14:textId="57569898"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4C2CE420" w14:textId="00C89F3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71387BC9" w14:textId="48448CC5"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1EF1B7E5" w14:textId="71D593B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71DABB70" w14:textId="77777777" w:rsidTr="00E86638">
        <w:trPr>
          <w:trHeight w:val="240"/>
          <w:jc w:val="center"/>
        </w:trPr>
        <w:tc>
          <w:tcPr>
            <w:tcW w:w="1838" w:type="dxa"/>
            <w:vAlign w:val="center"/>
          </w:tcPr>
          <w:p w14:paraId="42822915" w14:textId="22E2FD1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PasswordManagementService</w:t>
            </w:r>
          </w:p>
        </w:tc>
        <w:tc>
          <w:tcPr>
            <w:tcW w:w="1559" w:type="dxa"/>
            <w:vAlign w:val="center"/>
          </w:tcPr>
          <w:p w14:paraId="166ED82F" w14:textId="60F2B01E"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568367A" w14:textId="18742F1C"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79FEB105" w14:textId="3DC0F17F"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v4tibco-sys2.vfcz.dc-ratingen.de:11204</w:t>
            </w:r>
          </w:p>
        </w:tc>
        <w:tc>
          <w:tcPr>
            <w:tcW w:w="2693" w:type="dxa"/>
            <w:vAlign w:val="center"/>
          </w:tcPr>
          <w:p w14:paraId="3ADA10B1" w14:textId="0D1FD118"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.vfcz.dc-ratingen.de:11204</w:t>
            </w:r>
          </w:p>
        </w:tc>
        <w:tc>
          <w:tcPr>
            <w:tcW w:w="2692" w:type="dxa"/>
            <w:vAlign w:val="center"/>
          </w:tcPr>
          <w:p w14:paraId="5ABF2426" w14:textId="58A14793"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v4tibco-acc2.vfcz.dc-ratingen.de:11204</w:t>
            </w:r>
          </w:p>
        </w:tc>
      </w:tr>
      <w:tr w:rsidR="00433880" w:rsidRPr="003114AA" w14:paraId="045B4B6C" w14:textId="77777777" w:rsidTr="00E86638">
        <w:trPr>
          <w:trHeight w:val="240"/>
          <w:jc w:val="center"/>
        </w:trPr>
        <w:tc>
          <w:tcPr>
            <w:tcW w:w="1838" w:type="dxa"/>
            <w:vAlign w:val="center"/>
          </w:tcPr>
          <w:p w14:paraId="54600696" w14:textId="7A403A08"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lastRenderedPageBreak/>
              <w:t>PtpManagement/KenanServices</w:t>
            </w:r>
          </w:p>
        </w:tc>
        <w:tc>
          <w:tcPr>
            <w:tcW w:w="1559" w:type="dxa"/>
            <w:vAlign w:val="center"/>
          </w:tcPr>
          <w:p w14:paraId="02E99152" w14:textId="584998B4"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5578AEAF" w14:textId="70C5E854"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11D25CC0" w14:textId="00F50E3B"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4E3CEED1" w14:textId="29372D4D"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12A2A331" w14:textId="3C74BDD7"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26D8EEED" w14:textId="77777777" w:rsidTr="00E86638">
        <w:trPr>
          <w:trHeight w:val="240"/>
          <w:jc w:val="center"/>
        </w:trPr>
        <w:tc>
          <w:tcPr>
            <w:tcW w:w="1838" w:type="dxa"/>
            <w:vAlign w:val="center"/>
          </w:tcPr>
          <w:p w14:paraId="3D691FB0" w14:textId="5D059086"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ResourceManagement/KenanServices</w:t>
            </w:r>
          </w:p>
        </w:tc>
        <w:tc>
          <w:tcPr>
            <w:tcW w:w="1559" w:type="dxa"/>
            <w:vAlign w:val="center"/>
          </w:tcPr>
          <w:p w14:paraId="04F17849" w14:textId="502C661C"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EA037BA" w14:textId="157EC877" w:rsidR="00433880" w:rsidRPr="00551A0B" w:rsidRDefault="00433880" w:rsidP="00433880">
            <w:pPr>
              <w:pStyle w:val="TableHead"/>
              <w:numPr>
                <w:ilvl w:val="0"/>
                <w:numId w:val="0"/>
              </w:numPr>
              <w:jc w:val="center"/>
              <w:rPr>
                <w:rFonts w:ascii="Consolas" w:hAnsi="Consolas" w:cs="Arial"/>
                <w:b w:val="0"/>
                <w:bCs/>
                <w:sz w:val="20"/>
                <w:szCs w:val="20"/>
              </w:rPr>
            </w:pPr>
            <w:r w:rsidRPr="00F31132">
              <w:rPr>
                <w:rFonts w:ascii="Consolas" w:hAnsi="Consolas" w:cs="Arial"/>
                <w:b w:val="0"/>
                <w:bCs/>
                <w:sz w:val="20"/>
                <w:szCs w:val="20"/>
              </w:rPr>
              <w:t>phoenix</w:t>
            </w:r>
          </w:p>
        </w:tc>
        <w:tc>
          <w:tcPr>
            <w:tcW w:w="2692" w:type="dxa"/>
            <w:vAlign w:val="center"/>
          </w:tcPr>
          <w:p w14:paraId="23869EAF" w14:textId="0540A0E5"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v4tibco-sys2.vfcz.dc-ratingen.de:11650</w:t>
            </w:r>
          </w:p>
        </w:tc>
        <w:tc>
          <w:tcPr>
            <w:tcW w:w="2693" w:type="dxa"/>
            <w:vAlign w:val="center"/>
          </w:tcPr>
          <w:p w14:paraId="7E825751" w14:textId="3739D098"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.vfcz.dc-ratingen.de:11650</w:t>
            </w:r>
          </w:p>
        </w:tc>
        <w:tc>
          <w:tcPr>
            <w:tcW w:w="2692" w:type="dxa"/>
            <w:vAlign w:val="center"/>
          </w:tcPr>
          <w:p w14:paraId="695CC405" w14:textId="7111CDFB"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v4tibco-acc2.vfcz.dc-ratingen.de:11650</w:t>
            </w:r>
          </w:p>
        </w:tc>
      </w:tr>
      <w:tr w:rsidR="00433880" w:rsidRPr="003114AA" w14:paraId="6300A590" w14:textId="77777777" w:rsidTr="00E86638">
        <w:trPr>
          <w:trHeight w:val="240"/>
          <w:jc w:val="center"/>
        </w:trPr>
        <w:tc>
          <w:tcPr>
            <w:tcW w:w="1838" w:type="dxa"/>
            <w:vAlign w:val="center"/>
          </w:tcPr>
          <w:p w14:paraId="6B52BE48" w14:textId="702341D9" w:rsidR="00433880"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ConnectorsESim</w:t>
            </w:r>
            <w:r>
              <w:rPr>
                <w:rFonts w:ascii="Arial" w:hAnsi="Arial" w:cs="Arial"/>
                <w:sz w:val="20"/>
                <w:szCs w:val="20"/>
                <w:lang w:val="en-US"/>
              </w:rPr>
              <w:br/>
              <w:t xml:space="preserve">(RCS + </w:t>
            </w:r>
            <w:r w:rsidRPr="007450D8">
              <w:rPr>
                <w:rFonts w:ascii="Arial" w:hAnsi="Arial" w:cs="Arial"/>
                <w:sz w:val="20"/>
                <w:szCs w:val="20"/>
                <w:lang w:val="en-US"/>
              </w:rPr>
              <w:t>SmdpServices</w:t>
            </w:r>
            <w:r>
              <w:rPr>
                <w:rFonts w:ascii="Arial" w:hAnsi="Arial" w:cs="Arial"/>
                <w:sz w:val="20"/>
                <w:szCs w:val="20"/>
                <w:lang w:val="en-US"/>
              </w:rPr>
              <w:t>)</w:t>
            </w:r>
          </w:p>
        </w:tc>
        <w:tc>
          <w:tcPr>
            <w:tcW w:w="1559" w:type="dxa"/>
            <w:vAlign w:val="center"/>
          </w:tcPr>
          <w:p w14:paraId="605AB53C" w14:textId="63CB4FDD"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HTTPS/SOAP</w:t>
            </w:r>
          </w:p>
        </w:tc>
        <w:tc>
          <w:tcPr>
            <w:tcW w:w="1843" w:type="dxa"/>
            <w:vAlign w:val="center"/>
          </w:tcPr>
          <w:p w14:paraId="12E799FD" w14:textId="50A86D99"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5A0B348F" w14:textId="777E515E"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v4tibco-sys2.vfcz.dc-ratingen.de:11985</w:t>
            </w:r>
          </w:p>
        </w:tc>
        <w:tc>
          <w:tcPr>
            <w:tcW w:w="2693" w:type="dxa"/>
            <w:vAlign w:val="center"/>
          </w:tcPr>
          <w:p w14:paraId="7AEC2DE2" w14:textId="0811871C"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.vfcz.dc-ratingen.de:11985</w:t>
            </w:r>
          </w:p>
        </w:tc>
        <w:tc>
          <w:tcPr>
            <w:tcW w:w="2692" w:type="dxa"/>
            <w:vAlign w:val="center"/>
          </w:tcPr>
          <w:p w14:paraId="51A9326F" w14:textId="5F5940E0"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v4tibco-acc2.vfcz.dc-ratingen.de:11985</w:t>
            </w:r>
          </w:p>
        </w:tc>
      </w:tr>
      <w:tr w:rsidR="00433880" w:rsidRPr="003114AA" w14:paraId="07D3D8F3" w14:textId="77777777" w:rsidTr="00E86638">
        <w:trPr>
          <w:trHeight w:val="240"/>
          <w:jc w:val="center"/>
        </w:trPr>
        <w:tc>
          <w:tcPr>
            <w:tcW w:w="1838" w:type="dxa"/>
            <w:vAlign w:val="center"/>
          </w:tcPr>
          <w:p w14:paraId="00A4A7E1" w14:textId="2DB0C1AB" w:rsidR="00433880" w:rsidRPr="007450D8"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SdsAdapter</w:t>
            </w:r>
          </w:p>
        </w:tc>
        <w:tc>
          <w:tcPr>
            <w:tcW w:w="1559" w:type="dxa"/>
            <w:vAlign w:val="center"/>
          </w:tcPr>
          <w:p w14:paraId="47C91637" w14:textId="521BFAC6"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HTTPS/SOAP</w:t>
            </w:r>
          </w:p>
        </w:tc>
        <w:tc>
          <w:tcPr>
            <w:tcW w:w="1843" w:type="dxa"/>
            <w:vAlign w:val="center"/>
          </w:tcPr>
          <w:p w14:paraId="08660DA8" w14:textId="29DA229C"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4E26A485" w14:textId="312FC742"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v4tibco-sys2.vfcz.dc-ratingen.de:12106</w:t>
            </w:r>
          </w:p>
        </w:tc>
        <w:tc>
          <w:tcPr>
            <w:tcW w:w="2693" w:type="dxa"/>
            <w:vAlign w:val="center"/>
          </w:tcPr>
          <w:p w14:paraId="3B826EE3" w14:textId="6B9FE767"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.vfcz.dc-ratingen.de:12106</w:t>
            </w:r>
          </w:p>
        </w:tc>
        <w:tc>
          <w:tcPr>
            <w:tcW w:w="2692" w:type="dxa"/>
            <w:vAlign w:val="center"/>
          </w:tcPr>
          <w:p w14:paraId="15E4DBE0" w14:textId="212FC451"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v4tibco-acc2.vfcz.dc-ratingen.de:12106</w:t>
            </w:r>
          </w:p>
        </w:tc>
      </w:tr>
      <w:tr w:rsidR="00433880" w:rsidRPr="003114AA" w14:paraId="22C75D78" w14:textId="77777777" w:rsidTr="00E86638">
        <w:trPr>
          <w:trHeight w:val="240"/>
          <w:jc w:val="center"/>
        </w:trPr>
        <w:tc>
          <w:tcPr>
            <w:tcW w:w="1838" w:type="dxa"/>
            <w:vAlign w:val="center"/>
          </w:tcPr>
          <w:p w14:paraId="2ADC6BF7" w14:textId="7305BF8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amr/trackingIF</w:t>
            </w:r>
          </w:p>
        </w:tc>
        <w:tc>
          <w:tcPr>
            <w:tcW w:w="1559" w:type="dxa"/>
            <w:vAlign w:val="center"/>
          </w:tcPr>
          <w:p w14:paraId="6526B6B9" w14:textId="57A19C57"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93CC8CD" w14:textId="7805EF52" w:rsidR="00433880" w:rsidRPr="00551A0B" w:rsidRDefault="00433880" w:rsidP="00433880">
            <w:pPr>
              <w:pStyle w:val="TableHead"/>
              <w:numPr>
                <w:ilvl w:val="0"/>
                <w:numId w:val="0"/>
              </w:numPr>
              <w:jc w:val="center"/>
              <w:rPr>
                <w:rFonts w:ascii="Consolas" w:hAnsi="Consolas" w:cs="Arial"/>
                <w:b w:val="0"/>
                <w:bCs/>
                <w:sz w:val="20"/>
                <w:szCs w:val="20"/>
              </w:rPr>
            </w:pPr>
            <w:r w:rsidRPr="00350C43">
              <w:rPr>
                <w:rFonts w:ascii="Consolas" w:hAnsi="Consolas" w:cs="Arial"/>
                <w:b w:val="0"/>
                <w:bCs/>
                <w:sz w:val="20"/>
                <w:szCs w:val="20"/>
              </w:rPr>
              <w:t>smsservices</w:t>
            </w:r>
          </w:p>
        </w:tc>
        <w:tc>
          <w:tcPr>
            <w:tcW w:w="2692" w:type="dxa"/>
            <w:vAlign w:val="center"/>
          </w:tcPr>
          <w:p w14:paraId="4BF02209" w14:textId="5B49A2AA"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v4tibco-sys2.vfcz.dc-ratingen.de:11219</w:t>
            </w:r>
          </w:p>
        </w:tc>
        <w:tc>
          <w:tcPr>
            <w:tcW w:w="2693" w:type="dxa"/>
            <w:vAlign w:val="center"/>
          </w:tcPr>
          <w:p w14:paraId="56568AA3" w14:textId="6BBCB17F" w:rsidR="00433880" w:rsidRPr="007029DD" w:rsidRDefault="00433880" w:rsidP="00433880">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.vfcz.dc-ratingen.de:11219</w:t>
            </w:r>
          </w:p>
        </w:tc>
        <w:tc>
          <w:tcPr>
            <w:tcW w:w="2692" w:type="dxa"/>
            <w:vAlign w:val="center"/>
          </w:tcPr>
          <w:p w14:paraId="5111611C" w14:textId="44D2E4A8"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v4tibco-acc2.vfcz.dc-ratingen.de:11219</w:t>
            </w:r>
          </w:p>
        </w:tc>
      </w:tr>
      <w:tr w:rsidR="00433880" w:rsidRPr="003114AA" w14:paraId="458CBF01" w14:textId="77777777" w:rsidTr="008D59C1">
        <w:trPr>
          <w:trHeight w:val="240"/>
          <w:jc w:val="center"/>
        </w:trPr>
        <w:tc>
          <w:tcPr>
            <w:tcW w:w="13317" w:type="dxa"/>
            <w:gridSpan w:val="6"/>
            <w:shd w:val="clear" w:color="auto" w:fill="D9D9D9" w:themeFill="background1" w:themeFillShade="D9"/>
            <w:vAlign w:val="center"/>
          </w:tcPr>
          <w:p w14:paraId="1192BDEC" w14:textId="4A192093" w:rsidR="00433880" w:rsidRPr="008D59C1" w:rsidRDefault="00433880" w:rsidP="00433880">
            <w:pPr>
              <w:pStyle w:val="TableHead"/>
              <w:numPr>
                <w:ilvl w:val="0"/>
                <w:numId w:val="0"/>
              </w:numPr>
              <w:tabs>
                <w:tab w:val="right" w:pos="4129"/>
              </w:tabs>
              <w:rPr>
                <w:rFonts w:ascii="Arial" w:hAnsi="Arial" w:cs="Arial"/>
                <w:sz w:val="20"/>
                <w:szCs w:val="20"/>
                <w:lang w:val="en-US"/>
              </w:rPr>
            </w:pPr>
            <w:r w:rsidRPr="008D59C1">
              <w:rPr>
                <w:rFonts w:ascii="Arial" w:hAnsi="Arial" w:cs="Arial"/>
                <w:sz w:val="20"/>
                <w:szCs w:val="20"/>
                <w:lang w:val="en-US"/>
              </w:rPr>
              <w:t>SOAP Endpoints – Other Publishers</w:t>
            </w:r>
          </w:p>
        </w:tc>
      </w:tr>
      <w:tr w:rsidR="00433880" w:rsidRPr="003114AA" w14:paraId="3C087FA9" w14:textId="77777777" w:rsidTr="00E86638">
        <w:trPr>
          <w:trHeight w:val="240"/>
          <w:jc w:val="center"/>
        </w:trPr>
        <w:tc>
          <w:tcPr>
            <w:tcW w:w="1838" w:type="dxa"/>
            <w:vAlign w:val="center"/>
          </w:tcPr>
          <w:p w14:paraId="55598674" w14:textId="6962B7D2" w:rsidR="00433880" w:rsidRDefault="00433880" w:rsidP="00433880">
            <w:pPr>
              <w:pStyle w:val="TableHead"/>
              <w:numPr>
                <w:ilvl w:val="0"/>
                <w:numId w:val="0"/>
              </w:numPr>
              <w:tabs>
                <w:tab w:val="right" w:pos="4129"/>
              </w:tabs>
              <w:rPr>
                <w:rFonts w:ascii="Arial" w:hAnsi="Arial" w:cs="Arial"/>
                <w:sz w:val="20"/>
                <w:szCs w:val="20"/>
                <w:lang w:val="en-US"/>
              </w:rPr>
            </w:pPr>
            <w:r w:rsidRPr="007450D8">
              <w:rPr>
                <w:rFonts w:ascii="Arial" w:hAnsi="Arial" w:cs="Arial"/>
                <w:sz w:val="20"/>
                <w:szCs w:val="20"/>
                <w:lang w:val="en-US"/>
              </w:rPr>
              <w:t xml:space="preserve">SMS SC </w:t>
            </w:r>
            <w:r>
              <w:rPr>
                <w:rFonts w:ascii="Arial" w:hAnsi="Arial" w:cs="Arial"/>
                <w:sz w:val="20"/>
                <w:szCs w:val="20"/>
                <w:lang w:val="en-US"/>
              </w:rPr>
              <w:t>API</w:t>
            </w:r>
          </w:p>
        </w:tc>
        <w:tc>
          <w:tcPr>
            <w:tcW w:w="1559" w:type="dxa"/>
            <w:vAlign w:val="center"/>
          </w:tcPr>
          <w:p w14:paraId="66880361" w14:textId="11E06A1D" w:rsidR="00433880" w:rsidRPr="00C76562"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0AF68804" w14:textId="4A1F379A" w:rsidR="00433880" w:rsidRPr="00551A0B"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2ECCCAE2" w14:textId="3BA0432E"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s5java36.oskarmobil.cz:38080</w:t>
            </w:r>
          </w:p>
        </w:tc>
        <w:tc>
          <w:tcPr>
            <w:tcW w:w="2693" w:type="dxa"/>
            <w:vAlign w:val="center"/>
          </w:tcPr>
          <w:p w14:paraId="01901A3F" w14:textId="675EC981"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s5java36.oskarmobil.cz:8080</w:t>
            </w:r>
          </w:p>
        </w:tc>
        <w:tc>
          <w:tcPr>
            <w:tcW w:w="2692" w:type="dxa"/>
            <w:vAlign w:val="center"/>
          </w:tcPr>
          <w:p w14:paraId="104B83B5" w14:textId="71218DBF"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s5java36.oskarmobil.cz:48080</w:t>
            </w:r>
          </w:p>
        </w:tc>
      </w:tr>
      <w:tr w:rsidR="00433880" w:rsidRPr="003114AA" w14:paraId="58579C25" w14:textId="77777777" w:rsidTr="00E86638">
        <w:trPr>
          <w:trHeight w:val="240"/>
          <w:jc w:val="center"/>
        </w:trPr>
        <w:tc>
          <w:tcPr>
            <w:tcW w:w="1838" w:type="dxa"/>
            <w:vAlign w:val="center"/>
          </w:tcPr>
          <w:p w14:paraId="6775D5CC" w14:textId="3A1114AC" w:rsidR="00433880" w:rsidRPr="007450D8" w:rsidRDefault="00433880" w:rsidP="00433880">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IMEI Repository API</w:t>
            </w:r>
          </w:p>
        </w:tc>
        <w:tc>
          <w:tcPr>
            <w:tcW w:w="1559" w:type="dxa"/>
            <w:vAlign w:val="center"/>
          </w:tcPr>
          <w:p w14:paraId="5342CE05" w14:textId="77777777"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p w14:paraId="2E97EC0C" w14:textId="6E905ECE" w:rsidR="00433880" w:rsidRDefault="00433880" w:rsidP="00433880">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w:t>
            </w:r>
          </w:p>
        </w:tc>
        <w:tc>
          <w:tcPr>
            <w:tcW w:w="1843" w:type="dxa"/>
            <w:vAlign w:val="center"/>
          </w:tcPr>
          <w:p w14:paraId="15474248" w14:textId="4C93F3C4" w:rsidR="00433880" w:rsidRDefault="00433880" w:rsidP="00433880">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tibco</w:t>
            </w:r>
          </w:p>
        </w:tc>
        <w:tc>
          <w:tcPr>
            <w:tcW w:w="2692" w:type="dxa"/>
            <w:vAlign w:val="center"/>
          </w:tcPr>
          <w:p w14:paraId="69C6874A" w14:textId="4E228F80"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c>
          <w:tcPr>
            <w:tcW w:w="2693" w:type="dxa"/>
            <w:vAlign w:val="center"/>
          </w:tcPr>
          <w:p w14:paraId="00411880" w14:textId="51007C3D" w:rsidR="00433880" w:rsidRPr="007029DD" w:rsidRDefault="00433880" w:rsidP="00433880">
            <w:pPr>
              <w:pStyle w:val="TableHead"/>
              <w:numPr>
                <w:ilvl w:val="0"/>
                <w:numId w:val="0"/>
              </w:numPr>
              <w:tabs>
                <w:tab w:val="right" w:pos="4129"/>
              </w:tabs>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c>
          <w:tcPr>
            <w:tcW w:w="2692" w:type="dxa"/>
            <w:vAlign w:val="center"/>
          </w:tcPr>
          <w:p w14:paraId="5C558837" w14:textId="6BB059C1" w:rsidR="00433880" w:rsidRPr="007029DD" w:rsidRDefault="00433880" w:rsidP="00433880">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:8580</w:t>
            </w:r>
          </w:p>
        </w:tc>
      </w:tr>
      <w:tr w:rsidR="005E30C7" w:rsidRPr="003114AA" w14:paraId="2EB59BC9" w14:textId="77777777" w:rsidTr="00E86638">
        <w:trPr>
          <w:trHeight w:val="240"/>
          <w:jc w:val="center"/>
        </w:trPr>
        <w:tc>
          <w:tcPr>
            <w:tcW w:w="1838" w:type="dxa"/>
            <w:vAlign w:val="center"/>
          </w:tcPr>
          <w:p w14:paraId="32F4A1A0" w14:textId="77777777" w:rsidR="005E30C7" w:rsidRDefault="005E30C7" w:rsidP="005E30C7">
            <w:pPr>
              <w:pStyle w:val="TableHead"/>
              <w:numPr>
                <w:ilvl w:val="0"/>
                <w:numId w:val="0"/>
              </w:numPr>
              <w:tabs>
                <w:tab w:val="right" w:pos="4129"/>
              </w:tabs>
              <w:rPr>
                <w:rFonts w:ascii="Arial" w:hAnsi="Arial" w:cs="Arial"/>
                <w:sz w:val="20"/>
                <w:szCs w:val="20"/>
                <w:lang w:val="en-US"/>
              </w:rPr>
            </w:pPr>
            <w:r w:rsidRPr="00551A0B">
              <w:rPr>
                <w:rFonts w:ascii="Arial" w:hAnsi="Arial" w:cs="Arial"/>
                <w:sz w:val="20"/>
                <w:szCs w:val="20"/>
                <w:lang w:val="en-US"/>
              </w:rPr>
              <w:t>LMG server</w:t>
            </w:r>
            <w:r>
              <w:rPr>
                <w:rFonts w:ascii="Arial" w:hAnsi="Arial" w:cs="Arial"/>
                <w:sz w:val="20"/>
                <w:szCs w:val="20"/>
                <w:lang w:val="en-US"/>
              </w:rPr>
              <w:t xml:space="preserve"> API</w:t>
            </w:r>
          </w:p>
          <w:p w14:paraId="6465A458" w14:textId="2FCE463C" w:rsidR="005E30C7" w:rsidRDefault="005E30C7" w:rsidP="005E30C7">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(a.k.a. UMF Services Query)</w:t>
            </w:r>
          </w:p>
        </w:tc>
        <w:tc>
          <w:tcPr>
            <w:tcW w:w="1559" w:type="dxa"/>
            <w:vAlign w:val="center"/>
          </w:tcPr>
          <w:p w14:paraId="2A5EC0BA" w14:textId="5F29069D" w:rsidR="005E30C7" w:rsidRPr="00C76562" w:rsidRDefault="005E30C7" w:rsidP="005E30C7">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014639C" w14:textId="789E9F36" w:rsidR="005E30C7" w:rsidRPr="00551A0B" w:rsidRDefault="005E30C7" w:rsidP="005E30C7">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793E0872" w14:textId="6059DD13"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242</w:t>
            </w:r>
            <w:r w:rsidRPr="007029DD">
              <w:rPr>
                <w:rFonts w:ascii="Consolas" w:hAnsi="Consolas" w:cs="Arial"/>
                <w:b w:val="0"/>
                <w:bCs/>
                <w:sz w:val="16"/>
                <w:szCs w:val="16"/>
                <w:lang w:val="en-US"/>
              </w:rPr>
              <w:t>:7300</w:t>
            </w:r>
          </w:p>
        </w:tc>
        <w:tc>
          <w:tcPr>
            <w:tcW w:w="2693" w:type="dxa"/>
            <w:vAlign w:val="center"/>
          </w:tcPr>
          <w:p w14:paraId="5BD70722" w14:textId="0DC078C7"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241</w:t>
            </w:r>
            <w:r w:rsidRPr="007029DD">
              <w:rPr>
                <w:rFonts w:ascii="Consolas" w:hAnsi="Consolas" w:cs="Arial"/>
                <w:b w:val="0"/>
                <w:bCs/>
                <w:sz w:val="16"/>
                <w:szCs w:val="16"/>
                <w:lang w:val="en-US"/>
              </w:rPr>
              <w:t>:7300</w:t>
            </w:r>
          </w:p>
        </w:tc>
        <w:tc>
          <w:tcPr>
            <w:tcW w:w="2692" w:type="dxa"/>
            <w:vAlign w:val="center"/>
          </w:tcPr>
          <w:p w14:paraId="633977CB" w14:textId="20E1579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10.</w:t>
            </w:r>
            <w:r>
              <w:rPr>
                <w:rFonts w:ascii="Consolas" w:hAnsi="Consolas" w:cs="Arial"/>
                <w:b w:val="0"/>
                <w:bCs/>
                <w:sz w:val="16"/>
                <w:szCs w:val="16"/>
                <w:lang w:val="en-US"/>
              </w:rPr>
              <w:t>149</w:t>
            </w:r>
            <w:r w:rsidRPr="007029DD">
              <w:rPr>
                <w:rFonts w:ascii="Consolas" w:hAnsi="Consolas" w:cs="Arial"/>
                <w:b w:val="0"/>
                <w:bCs/>
                <w:sz w:val="16"/>
                <w:szCs w:val="16"/>
                <w:lang w:val="en-US"/>
              </w:rPr>
              <w:t>.112.</w:t>
            </w:r>
            <w:r>
              <w:rPr>
                <w:rFonts w:ascii="Consolas" w:hAnsi="Consolas" w:cs="Arial"/>
                <w:b w:val="0"/>
                <w:bCs/>
                <w:sz w:val="16"/>
                <w:szCs w:val="16"/>
                <w:lang w:val="en-US"/>
              </w:rPr>
              <w:t>240</w:t>
            </w:r>
            <w:r w:rsidRPr="007029DD">
              <w:rPr>
                <w:rFonts w:ascii="Consolas" w:hAnsi="Consolas" w:cs="Arial"/>
                <w:b w:val="0"/>
                <w:bCs/>
                <w:sz w:val="16"/>
                <w:szCs w:val="16"/>
                <w:lang w:val="en-US"/>
              </w:rPr>
              <w:t>:7300</w:t>
            </w:r>
          </w:p>
        </w:tc>
      </w:tr>
      <w:tr w:rsidR="005E30C7" w:rsidRPr="003114AA" w14:paraId="71BC36CB" w14:textId="77777777" w:rsidTr="00E86638">
        <w:trPr>
          <w:trHeight w:val="240"/>
          <w:jc w:val="center"/>
        </w:trPr>
        <w:tc>
          <w:tcPr>
            <w:tcW w:w="1838" w:type="dxa"/>
            <w:vAlign w:val="center"/>
          </w:tcPr>
          <w:p w14:paraId="08263D39" w14:textId="212141FC" w:rsidR="005E30C7" w:rsidRDefault="005E30C7" w:rsidP="005E30C7">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Location Dispatcher API</w:t>
            </w:r>
          </w:p>
        </w:tc>
        <w:tc>
          <w:tcPr>
            <w:tcW w:w="1559" w:type="dxa"/>
            <w:vAlign w:val="center"/>
          </w:tcPr>
          <w:p w14:paraId="3E0766F5" w14:textId="55214E62" w:rsidR="005E30C7" w:rsidRPr="00C76562" w:rsidRDefault="005E30C7" w:rsidP="005E30C7">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D05A822" w14:textId="5A941E61" w:rsidR="005E30C7" w:rsidRPr="00551A0B" w:rsidRDefault="005E30C7" w:rsidP="005E30C7">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2692" w:type="dxa"/>
            <w:vAlign w:val="center"/>
          </w:tcPr>
          <w:p w14:paraId="1D10061B" w14:textId="6C1F289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s5java36.oskarmobil.cz:6180</w:t>
            </w:r>
          </w:p>
        </w:tc>
        <w:tc>
          <w:tcPr>
            <w:tcW w:w="2693" w:type="dxa"/>
            <w:vAlign w:val="center"/>
          </w:tcPr>
          <w:p w14:paraId="0AC706EA" w14:textId="686EC34F"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s5java36.oskarmobil.cz:6170</w:t>
            </w:r>
          </w:p>
        </w:tc>
        <w:tc>
          <w:tcPr>
            <w:tcW w:w="2692" w:type="dxa"/>
            <w:vAlign w:val="center"/>
          </w:tcPr>
          <w:p w14:paraId="1060EEF7" w14:textId="1E671A43" w:rsidR="005E30C7" w:rsidRPr="007029DD" w:rsidRDefault="005E30C7" w:rsidP="005E30C7">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s5java36.oskarmobil.cz:6160</w:t>
            </w:r>
          </w:p>
        </w:tc>
      </w:tr>
      <w:tr w:rsidR="00471E5C" w:rsidRPr="003114AA" w14:paraId="60EEAB33" w14:textId="77777777" w:rsidTr="00E86638">
        <w:trPr>
          <w:trHeight w:val="240"/>
          <w:jc w:val="center"/>
        </w:trPr>
        <w:tc>
          <w:tcPr>
            <w:tcW w:w="1838" w:type="dxa"/>
            <w:vAlign w:val="center"/>
          </w:tcPr>
          <w:p w14:paraId="1BE86D9A" w14:textId="59D238F4"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BMG amr/</w:t>
            </w:r>
            <w:r w:rsidRPr="007450D8">
              <w:rPr>
                <w:rFonts w:ascii="Arial" w:hAnsi="Arial" w:cs="Arial"/>
                <w:sz w:val="20"/>
                <w:szCs w:val="20"/>
                <w:lang w:val="en-US"/>
              </w:rPr>
              <w:t>trackingIF</w:t>
            </w:r>
          </w:p>
        </w:tc>
        <w:tc>
          <w:tcPr>
            <w:tcW w:w="1559" w:type="dxa"/>
            <w:vAlign w:val="center"/>
          </w:tcPr>
          <w:p w14:paraId="3EC16CDC" w14:textId="53B5EC20"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1D7A0B71" w14:textId="0742DC69"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amrproxy</w:t>
            </w:r>
          </w:p>
        </w:tc>
        <w:tc>
          <w:tcPr>
            <w:tcW w:w="2692" w:type="dxa"/>
            <w:vAlign w:val="center"/>
          </w:tcPr>
          <w:p w14:paraId="6E15A785" w14:textId="5EBEB446"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s1amra31:8092</w:t>
            </w:r>
          </w:p>
        </w:tc>
        <w:tc>
          <w:tcPr>
            <w:tcW w:w="2693" w:type="dxa"/>
            <w:vAlign w:val="center"/>
          </w:tcPr>
          <w:p w14:paraId="4FC87F5E" w14:textId="19C798CC"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s1amra35:8092</w:t>
            </w:r>
          </w:p>
        </w:tc>
        <w:tc>
          <w:tcPr>
            <w:tcW w:w="2692" w:type="dxa"/>
            <w:vAlign w:val="center"/>
          </w:tcPr>
          <w:p w14:paraId="59CB2246" w14:textId="5B7D4B59" w:rsidR="00471E5C" w:rsidRPr="007029DD" w:rsidRDefault="00471E5C" w:rsidP="00471E5C">
            <w:pPr>
              <w:pStyle w:val="TableHead"/>
              <w:numPr>
                <w:ilvl w:val="0"/>
                <w:numId w:val="0"/>
              </w:numPr>
              <w:rPr>
                <w:rFonts w:ascii="Consolas" w:hAnsi="Consolas" w:cs="Arial"/>
                <w:b w:val="0"/>
                <w:bCs/>
                <w:sz w:val="16"/>
                <w:szCs w:val="16"/>
                <w:lang w:val="en-US"/>
              </w:rPr>
            </w:pPr>
            <w:r>
              <w:rPr>
                <w:rFonts w:ascii="Consolas" w:hAnsi="Consolas" w:cs="Arial"/>
                <w:b w:val="0"/>
                <w:bCs/>
                <w:sz w:val="16"/>
                <w:szCs w:val="16"/>
                <w:lang w:val="en-US"/>
              </w:rPr>
              <w:t>s1amra34:8092</w:t>
            </w:r>
          </w:p>
        </w:tc>
      </w:tr>
      <w:tr w:rsidR="00471E5C" w:rsidRPr="003114AA" w14:paraId="17B2D930" w14:textId="77777777" w:rsidTr="00EE2ADB">
        <w:trPr>
          <w:trHeight w:val="240"/>
          <w:jc w:val="center"/>
        </w:trPr>
        <w:tc>
          <w:tcPr>
            <w:tcW w:w="1838" w:type="dxa"/>
            <w:vAlign w:val="center"/>
          </w:tcPr>
          <w:p w14:paraId="4E903DA5" w14:textId="7166CC59"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IBM Outages API</w:t>
            </w:r>
          </w:p>
        </w:tc>
        <w:tc>
          <w:tcPr>
            <w:tcW w:w="1559" w:type="dxa"/>
            <w:vAlign w:val="center"/>
          </w:tcPr>
          <w:p w14:paraId="0E99D4B0" w14:textId="18732A6E" w:rsidR="00471E5C" w:rsidRPr="002A022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HTTP/SOAP</w:t>
            </w:r>
          </w:p>
        </w:tc>
        <w:tc>
          <w:tcPr>
            <w:tcW w:w="1843" w:type="dxa"/>
            <w:vAlign w:val="center"/>
          </w:tcPr>
          <w:p w14:paraId="3E810D13" w14:textId="52783398"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663844C3" w14:textId="2B341712"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l5ucms35</w:t>
            </w:r>
            <w:r>
              <w:rPr>
                <w:rFonts w:ascii="Consolas" w:hAnsi="Consolas" w:cs="Arial"/>
                <w:b w:val="0"/>
                <w:bCs/>
                <w:sz w:val="16"/>
                <w:szCs w:val="16"/>
                <w:lang w:val="en-US"/>
              </w:rPr>
              <w:t>.oskarmobil.cz</w:t>
            </w:r>
            <w:r w:rsidRPr="007029DD">
              <w:rPr>
                <w:rFonts w:ascii="Consolas" w:hAnsi="Consolas" w:cs="Arial"/>
                <w:b w:val="0"/>
                <w:bCs/>
                <w:sz w:val="16"/>
                <w:szCs w:val="16"/>
                <w:lang w:val="en-US"/>
              </w:rPr>
              <w:t>:8088</w:t>
            </w:r>
          </w:p>
        </w:tc>
      </w:tr>
      <w:tr w:rsidR="00471E5C" w:rsidRPr="003114AA" w14:paraId="6F735F85" w14:textId="77777777" w:rsidTr="00EE43C3">
        <w:trPr>
          <w:trHeight w:val="240"/>
          <w:jc w:val="center"/>
        </w:trPr>
        <w:tc>
          <w:tcPr>
            <w:tcW w:w="13317" w:type="dxa"/>
            <w:gridSpan w:val="6"/>
            <w:shd w:val="clear" w:color="auto" w:fill="D9D9D9" w:themeFill="background1" w:themeFillShade="D9"/>
            <w:vAlign w:val="center"/>
          </w:tcPr>
          <w:p w14:paraId="1A05E6C9" w14:textId="261A0FCF" w:rsidR="00471E5C" w:rsidRPr="00EE43C3" w:rsidRDefault="00471E5C" w:rsidP="00471E5C">
            <w:pPr>
              <w:pStyle w:val="TableHead"/>
              <w:numPr>
                <w:ilvl w:val="0"/>
                <w:numId w:val="0"/>
              </w:numPr>
              <w:rPr>
                <w:rFonts w:ascii="Consolas" w:hAnsi="Consolas" w:cs="Arial"/>
                <w:b w:val="0"/>
                <w:bCs/>
                <w:sz w:val="20"/>
                <w:szCs w:val="20"/>
                <w:lang w:val="en-US"/>
              </w:rPr>
            </w:pPr>
            <w:r>
              <w:rPr>
                <w:rFonts w:ascii="Arial" w:hAnsi="Arial" w:cs="Arial"/>
                <w:sz w:val="20"/>
                <w:szCs w:val="20"/>
                <w:lang w:val="en-US"/>
              </w:rPr>
              <w:t>REST Endpoints</w:t>
            </w:r>
          </w:p>
        </w:tc>
      </w:tr>
      <w:tr w:rsidR="00471E5C" w:rsidRPr="003114AA" w14:paraId="5F2AD177" w14:textId="77777777" w:rsidTr="00EE2ADB">
        <w:trPr>
          <w:trHeight w:val="240"/>
          <w:jc w:val="center"/>
        </w:trPr>
        <w:tc>
          <w:tcPr>
            <w:tcW w:w="1838" w:type="dxa"/>
            <w:vAlign w:val="center"/>
          </w:tcPr>
          <w:p w14:paraId="2BA79969" w14:textId="2BF327AA"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VF Outages API (Titus)</w:t>
            </w:r>
          </w:p>
        </w:tc>
        <w:tc>
          <w:tcPr>
            <w:tcW w:w="1559" w:type="dxa"/>
            <w:vAlign w:val="center"/>
          </w:tcPr>
          <w:p w14:paraId="57B50A04" w14:textId="10C9F37E"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574E101F" w14:textId="1C4899F4"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3895A013" w14:textId="717ADDBE"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cztitus.oskarmobil.cz:443</w:t>
            </w:r>
          </w:p>
        </w:tc>
      </w:tr>
      <w:tr w:rsidR="00471E5C" w:rsidRPr="003114AA" w14:paraId="51D21B87" w14:textId="77777777" w:rsidTr="00EE2ADB">
        <w:trPr>
          <w:trHeight w:val="240"/>
          <w:jc w:val="center"/>
        </w:trPr>
        <w:tc>
          <w:tcPr>
            <w:tcW w:w="1838" w:type="dxa"/>
            <w:vAlign w:val="center"/>
          </w:tcPr>
          <w:p w14:paraId="168F2DC6" w14:textId="28BB3206"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rPr>
              <w:t>eSIM Env Router API</w:t>
            </w:r>
          </w:p>
        </w:tc>
        <w:tc>
          <w:tcPr>
            <w:tcW w:w="1559" w:type="dxa"/>
            <w:vAlign w:val="center"/>
          </w:tcPr>
          <w:p w14:paraId="0DDBC107" w14:textId="79D5586A"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4288D095" w14:textId="29D88F0F"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217CCDFE" w14:textId="77777777"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czbff3vr.oskarmobil.cz:12025</w:t>
            </w:r>
          </w:p>
          <w:p w14:paraId="5328730A" w14:textId="4BF74883"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rPr>
              <w:t>czltm2vr.oskarmobil.cz:12025</w:t>
            </w:r>
          </w:p>
        </w:tc>
      </w:tr>
      <w:tr w:rsidR="00471E5C" w:rsidRPr="003114AA" w14:paraId="01B39315" w14:textId="77777777" w:rsidTr="00E86638">
        <w:trPr>
          <w:trHeight w:val="240"/>
          <w:jc w:val="center"/>
        </w:trPr>
        <w:tc>
          <w:tcPr>
            <w:tcW w:w="1838" w:type="dxa"/>
            <w:vAlign w:val="center"/>
          </w:tcPr>
          <w:p w14:paraId="0AB81CA8" w14:textId="54B060B2"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Siebel Connector REST API</w:t>
            </w:r>
          </w:p>
        </w:tc>
        <w:tc>
          <w:tcPr>
            <w:tcW w:w="1559" w:type="dxa"/>
            <w:vAlign w:val="center"/>
          </w:tcPr>
          <w:p w14:paraId="543015B9" w14:textId="299D7EF8"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HTTPS/REST</w:t>
            </w:r>
          </w:p>
        </w:tc>
        <w:tc>
          <w:tcPr>
            <w:tcW w:w="1843" w:type="dxa"/>
            <w:vAlign w:val="center"/>
          </w:tcPr>
          <w:p w14:paraId="53BE38FE" w14:textId="46886D37" w:rsidR="00471E5C"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tc>
        <w:tc>
          <w:tcPr>
            <w:tcW w:w="2692" w:type="dxa"/>
            <w:vAlign w:val="center"/>
          </w:tcPr>
          <w:p w14:paraId="1BCDF920" w14:textId="38BA773A"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v4tibco-sys2.vfcz.dc-ratingen.de:</w:t>
            </w:r>
            <w:r>
              <w:rPr>
                <w:rFonts w:ascii="Consolas" w:hAnsi="Consolas" w:cs="Arial"/>
                <w:b w:val="0"/>
                <w:bCs/>
                <w:sz w:val="16"/>
                <w:szCs w:val="16"/>
                <w:lang w:val="en-US"/>
              </w:rPr>
              <w:t>12052</w:t>
            </w:r>
          </w:p>
        </w:tc>
        <w:tc>
          <w:tcPr>
            <w:tcW w:w="2693" w:type="dxa"/>
            <w:vAlign w:val="center"/>
          </w:tcPr>
          <w:p w14:paraId="47DB0675" w14:textId="53B5902A" w:rsidR="00471E5C" w:rsidRPr="007029DD" w:rsidRDefault="00471E5C" w:rsidP="00471E5C">
            <w:pPr>
              <w:pStyle w:val="TableHead"/>
              <w:numPr>
                <w:ilvl w:val="0"/>
                <w:numId w:val="0"/>
              </w:numPr>
              <w:rPr>
                <w:rFonts w:ascii="Consolas" w:hAnsi="Consolas" w:cs="Arial"/>
                <w:b w:val="0"/>
                <w:bCs/>
                <w:sz w:val="16"/>
                <w:szCs w:val="16"/>
              </w:rPr>
            </w:pPr>
            <w:r>
              <w:rPr>
                <w:rFonts w:ascii="Consolas" w:hAnsi="Consolas" w:cs="Arial"/>
                <w:b w:val="0"/>
                <w:bCs/>
                <w:sz w:val="16"/>
                <w:szCs w:val="16"/>
                <w:lang w:val="en-US"/>
              </w:rPr>
              <w:t>v4tibco-int</w:t>
            </w:r>
            <w:r w:rsidRPr="007029DD">
              <w:rPr>
                <w:rFonts w:ascii="Consolas" w:hAnsi="Consolas" w:cs="Arial"/>
                <w:b w:val="0"/>
                <w:bCs/>
                <w:sz w:val="16"/>
                <w:szCs w:val="16"/>
                <w:lang w:val="en-US"/>
              </w:rPr>
              <w:t>.vfcz.dc-ratingen.de:</w:t>
            </w:r>
            <w:r>
              <w:rPr>
                <w:rFonts w:ascii="Consolas" w:hAnsi="Consolas" w:cs="Arial"/>
                <w:b w:val="0"/>
                <w:bCs/>
                <w:sz w:val="16"/>
                <w:szCs w:val="16"/>
                <w:lang w:val="en-US"/>
              </w:rPr>
              <w:t>12052</w:t>
            </w:r>
          </w:p>
        </w:tc>
        <w:tc>
          <w:tcPr>
            <w:tcW w:w="2692" w:type="dxa"/>
            <w:vAlign w:val="center"/>
          </w:tcPr>
          <w:p w14:paraId="439D397F" w14:textId="602ACD5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v4tibco-acc2.vfcz.dc-ratingen.de:</w:t>
            </w:r>
            <w:r>
              <w:rPr>
                <w:rFonts w:ascii="Consolas" w:hAnsi="Consolas" w:cs="Arial"/>
                <w:b w:val="0"/>
                <w:bCs/>
                <w:sz w:val="16"/>
                <w:szCs w:val="16"/>
                <w:lang w:val="en-US"/>
              </w:rPr>
              <w:t>12052</w:t>
            </w:r>
          </w:p>
        </w:tc>
      </w:tr>
      <w:tr w:rsidR="00471E5C" w:rsidRPr="003114AA" w14:paraId="2B829B65" w14:textId="77777777" w:rsidTr="009A1FA9">
        <w:trPr>
          <w:trHeight w:val="240"/>
          <w:jc w:val="center"/>
        </w:trPr>
        <w:tc>
          <w:tcPr>
            <w:tcW w:w="1838" w:type="dxa"/>
            <w:vAlign w:val="center"/>
          </w:tcPr>
          <w:p w14:paraId="67E2349F" w14:textId="21C817A3" w:rsidR="00471E5C" w:rsidRPr="003B7DFF" w:rsidRDefault="00471E5C" w:rsidP="00471E5C">
            <w:pPr>
              <w:pStyle w:val="TableHead"/>
              <w:numPr>
                <w:ilvl w:val="0"/>
                <w:numId w:val="0"/>
              </w:numPr>
              <w:tabs>
                <w:tab w:val="right" w:pos="4129"/>
              </w:tabs>
              <w:rPr>
                <w:rFonts w:ascii="Arial" w:hAnsi="Arial" w:cs="Arial"/>
                <w:sz w:val="20"/>
                <w:szCs w:val="20"/>
              </w:rPr>
            </w:pPr>
            <w:r w:rsidRPr="003B7DFF">
              <w:rPr>
                <w:rFonts w:ascii="Arial" w:hAnsi="Arial" w:cs="Arial"/>
                <w:sz w:val="20"/>
                <w:szCs w:val="20"/>
              </w:rPr>
              <w:t>IMEI Monitoring</w:t>
            </w:r>
            <w:r w:rsidR="003B7DFF" w:rsidRPr="003B7DFF">
              <w:rPr>
                <w:rFonts w:ascii="Arial" w:hAnsi="Arial" w:cs="Arial"/>
                <w:sz w:val="20"/>
                <w:szCs w:val="20"/>
              </w:rPr>
              <w:t xml:space="preserve"> REST API</w:t>
            </w:r>
          </w:p>
        </w:tc>
        <w:tc>
          <w:tcPr>
            <w:tcW w:w="1559" w:type="dxa"/>
            <w:vAlign w:val="center"/>
          </w:tcPr>
          <w:p w14:paraId="6C099FAF" w14:textId="23CC7A23" w:rsidR="00471E5C" w:rsidRPr="003B7DFF" w:rsidRDefault="00471E5C" w:rsidP="00471E5C">
            <w:pPr>
              <w:pStyle w:val="TableHead"/>
              <w:numPr>
                <w:ilvl w:val="0"/>
                <w:numId w:val="0"/>
              </w:numPr>
              <w:jc w:val="center"/>
              <w:rPr>
                <w:rFonts w:ascii="Arial" w:hAnsi="Arial" w:cs="Arial"/>
                <w:b w:val="0"/>
                <w:bCs/>
                <w:sz w:val="20"/>
                <w:szCs w:val="20"/>
                <w:lang w:val="en-US"/>
              </w:rPr>
            </w:pPr>
            <w:r w:rsidRPr="003B7DFF">
              <w:rPr>
                <w:rFonts w:ascii="Arial" w:hAnsi="Arial" w:cs="Arial"/>
                <w:b w:val="0"/>
                <w:bCs/>
                <w:sz w:val="20"/>
                <w:szCs w:val="20"/>
                <w:lang w:val="en-US"/>
              </w:rPr>
              <w:t>HTTPS/REST</w:t>
            </w:r>
          </w:p>
        </w:tc>
        <w:tc>
          <w:tcPr>
            <w:tcW w:w="1843" w:type="dxa"/>
            <w:vAlign w:val="center"/>
          </w:tcPr>
          <w:p w14:paraId="483FFA4E" w14:textId="1DCD2469" w:rsidR="00471E5C" w:rsidRPr="003B7DFF" w:rsidRDefault="003B7DFF" w:rsidP="00471E5C">
            <w:pPr>
              <w:pStyle w:val="TableHead"/>
              <w:numPr>
                <w:ilvl w:val="0"/>
                <w:numId w:val="0"/>
              </w:numPr>
              <w:jc w:val="center"/>
              <w:rPr>
                <w:rFonts w:ascii="Consolas" w:hAnsi="Consolas" w:cs="Arial"/>
                <w:b w:val="0"/>
                <w:bCs/>
                <w:sz w:val="20"/>
                <w:szCs w:val="20"/>
              </w:rPr>
            </w:pPr>
            <w:r w:rsidRPr="003B7DFF">
              <w:rPr>
                <w:rFonts w:ascii="Consolas" w:hAnsi="Consolas" w:cs="Arial"/>
                <w:b w:val="0"/>
                <w:bCs/>
                <w:sz w:val="20"/>
                <w:szCs w:val="20"/>
              </w:rPr>
              <w:t>imeimonitoring</w:t>
            </w:r>
          </w:p>
        </w:tc>
        <w:tc>
          <w:tcPr>
            <w:tcW w:w="8077" w:type="dxa"/>
            <w:gridSpan w:val="3"/>
            <w:vAlign w:val="center"/>
          </w:tcPr>
          <w:p w14:paraId="58A42093" w14:textId="5346EE61" w:rsidR="00471E5C" w:rsidRPr="003B7DFF" w:rsidRDefault="003B7DFF" w:rsidP="00471E5C">
            <w:pPr>
              <w:pStyle w:val="TableHead"/>
              <w:numPr>
                <w:ilvl w:val="0"/>
                <w:numId w:val="0"/>
              </w:numPr>
              <w:rPr>
                <w:rFonts w:ascii="Consolas" w:hAnsi="Consolas" w:cs="Arial"/>
                <w:b w:val="0"/>
                <w:bCs/>
                <w:sz w:val="16"/>
                <w:szCs w:val="16"/>
                <w:lang w:val="en-US"/>
              </w:rPr>
            </w:pPr>
            <w:r w:rsidRPr="003B7DFF">
              <w:rPr>
                <w:rFonts w:ascii="Consolas" w:hAnsi="Consolas" w:cs="Arial"/>
                <w:b w:val="0"/>
                <w:bCs/>
                <w:sz w:val="16"/>
                <w:szCs w:val="16"/>
                <w:lang w:val="en-US"/>
              </w:rPr>
              <w:t>imei-monitoring.</w:t>
            </w:r>
            <w:r w:rsidRPr="003B7DFF">
              <w:rPr>
                <w:rFonts w:ascii="Consolas" w:hAnsi="Consolas" w:cs="Arial"/>
                <w:b w:val="0"/>
                <w:bCs/>
                <w:sz w:val="16"/>
                <w:szCs w:val="16"/>
                <w:lang w:val="en-US"/>
              </w:rPr>
              <w:t>imeimonitoring</w:t>
            </w:r>
            <w:r w:rsidRPr="003B7DFF">
              <w:rPr>
                <w:rFonts w:ascii="Consolas" w:hAnsi="Consolas" w:cs="Arial"/>
                <w:b w:val="0"/>
                <w:bCs/>
                <w:sz w:val="16"/>
                <w:szCs w:val="16"/>
                <w:lang w:val="en-US"/>
              </w:rPr>
              <w:t>-pre.oke-rat2-czjava-test.oci.vodafone.com</w:t>
            </w:r>
          </w:p>
        </w:tc>
      </w:tr>
      <w:tr w:rsidR="00471E5C" w:rsidRPr="003114AA" w14:paraId="2862513C" w14:textId="77777777" w:rsidTr="008D59C1">
        <w:trPr>
          <w:trHeight w:val="240"/>
          <w:jc w:val="center"/>
        </w:trPr>
        <w:tc>
          <w:tcPr>
            <w:tcW w:w="13317" w:type="dxa"/>
            <w:gridSpan w:val="6"/>
            <w:shd w:val="clear" w:color="auto" w:fill="D9D9D9" w:themeFill="background1" w:themeFillShade="D9"/>
            <w:vAlign w:val="center"/>
          </w:tcPr>
          <w:p w14:paraId="778E47B8" w14:textId="48C46AA6" w:rsidR="00471E5C" w:rsidRPr="008D59C1" w:rsidRDefault="00471E5C" w:rsidP="00471E5C">
            <w:pPr>
              <w:pStyle w:val="TableHead"/>
              <w:numPr>
                <w:ilvl w:val="0"/>
                <w:numId w:val="0"/>
              </w:numPr>
              <w:rPr>
                <w:rFonts w:ascii="Consolas" w:hAnsi="Consolas" w:cs="Arial"/>
                <w:b w:val="0"/>
                <w:bCs/>
                <w:sz w:val="20"/>
                <w:szCs w:val="20"/>
                <w:lang w:val="en-US"/>
              </w:rPr>
            </w:pPr>
            <w:r>
              <w:rPr>
                <w:rFonts w:ascii="Arial" w:hAnsi="Arial" w:cs="Arial"/>
                <w:sz w:val="20"/>
                <w:szCs w:val="20"/>
                <w:lang w:val="en-US"/>
              </w:rPr>
              <w:t>Application Servers</w:t>
            </w:r>
          </w:p>
        </w:tc>
      </w:tr>
      <w:tr w:rsidR="00471E5C" w:rsidRPr="003114AA" w14:paraId="6FD25CA1" w14:textId="77777777" w:rsidTr="00E86638">
        <w:trPr>
          <w:trHeight w:val="240"/>
          <w:jc w:val="center"/>
        </w:trPr>
        <w:tc>
          <w:tcPr>
            <w:tcW w:w="1838" w:type="dxa"/>
            <w:vAlign w:val="center"/>
          </w:tcPr>
          <w:p w14:paraId="2CAB35C0" w14:textId="515F0CBF"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lang w:val="en-US"/>
              </w:rPr>
              <w:t xml:space="preserve">Kenan Application </w:t>
            </w:r>
            <w:r>
              <w:rPr>
                <w:rFonts w:ascii="Arial" w:hAnsi="Arial" w:cs="Arial"/>
                <w:sz w:val="20"/>
                <w:szCs w:val="20"/>
                <w:lang w:val="en-US"/>
              </w:rPr>
              <w:lastRenderedPageBreak/>
              <w:t>Server</w:t>
            </w:r>
            <w:r>
              <w:rPr>
                <w:rFonts w:ascii="Arial" w:hAnsi="Arial" w:cs="Arial"/>
                <w:sz w:val="20"/>
                <w:szCs w:val="20"/>
                <w:lang w:val="en-US"/>
              </w:rPr>
              <w:br/>
            </w:r>
          </w:p>
        </w:tc>
        <w:tc>
          <w:tcPr>
            <w:tcW w:w="1559" w:type="dxa"/>
            <w:vAlign w:val="center"/>
          </w:tcPr>
          <w:p w14:paraId="3F39D0B4" w14:textId="2D8217D7" w:rsidR="00471E5C" w:rsidRPr="00DE4829"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lastRenderedPageBreak/>
              <w:t>SSH</w:t>
            </w:r>
            <w:r>
              <w:rPr>
                <w:rFonts w:ascii="Arial" w:hAnsi="Arial" w:cs="Arial"/>
                <w:b w:val="0"/>
                <w:bCs/>
                <w:sz w:val="20"/>
                <w:szCs w:val="20"/>
                <w:lang w:val="en-US"/>
              </w:rPr>
              <w:t>/SFTP</w:t>
            </w:r>
          </w:p>
        </w:tc>
        <w:tc>
          <w:tcPr>
            <w:tcW w:w="1843" w:type="dxa"/>
            <w:vAlign w:val="center"/>
          </w:tcPr>
          <w:p w14:paraId="17E80C1A" w14:textId="60BA5FE5"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arbor</w:t>
            </w:r>
          </w:p>
          <w:p w14:paraId="28086DF2" w14:textId="7DCB04C6" w:rsidR="00471E5C" w:rsidRPr="00B24DC9"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2692" w:type="dxa"/>
            <w:vAlign w:val="center"/>
          </w:tcPr>
          <w:p w14:paraId="666EAD9C" w14:textId="0F6A7442"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czksysls.vfcz.dc-ratingen.de:22</w:t>
            </w:r>
          </w:p>
        </w:tc>
        <w:tc>
          <w:tcPr>
            <w:tcW w:w="2693" w:type="dxa"/>
            <w:vAlign w:val="center"/>
          </w:tcPr>
          <w:p w14:paraId="3F072B90" w14:textId="01FAB49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czkintls.vfcz.dc-ratingen.de:22</w:t>
            </w:r>
          </w:p>
        </w:tc>
        <w:tc>
          <w:tcPr>
            <w:tcW w:w="2692" w:type="dxa"/>
            <w:vAlign w:val="center"/>
          </w:tcPr>
          <w:p w14:paraId="111F10C0" w14:textId="09EDAEB7"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lang w:val="en-US"/>
              </w:rPr>
              <w:t>czkpr1ls.vfcz.dc-ratingen.de:22</w:t>
            </w:r>
          </w:p>
        </w:tc>
      </w:tr>
      <w:tr w:rsidR="00471E5C" w:rsidRPr="003114AA" w14:paraId="5728FE72" w14:textId="77777777" w:rsidTr="00EE2ADB">
        <w:trPr>
          <w:trHeight w:val="240"/>
          <w:jc w:val="center"/>
        </w:trPr>
        <w:tc>
          <w:tcPr>
            <w:tcW w:w="1838" w:type="dxa"/>
            <w:vAlign w:val="center"/>
          </w:tcPr>
          <w:p w14:paraId="378A16F7" w14:textId="2CAC6A4C"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IMEI Repository Application Server</w:t>
            </w:r>
            <w:r>
              <w:rPr>
                <w:rFonts w:ascii="Arial" w:hAnsi="Arial" w:cs="Arial"/>
                <w:sz w:val="20"/>
                <w:szCs w:val="20"/>
                <w:lang w:val="en-US"/>
              </w:rPr>
              <w:br/>
            </w:r>
          </w:p>
        </w:tc>
        <w:tc>
          <w:tcPr>
            <w:tcW w:w="1559" w:type="dxa"/>
            <w:vAlign w:val="center"/>
          </w:tcPr>
          <w:p w14:paraId="479FE5C2" w14:textId="1BC39F52" w:rsidR="00471E5C" w:rsidRPr="00C76562"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t>SSH</w:t>
            </w:r>
            <w:r>
              <w:rPr>
                <w:rFonts w:ascii="Arial" w:hAnsi="Arial" w:cs="Arial"/>
                <w:b w:val="0"/>
                <w:bCs/>
                <w:sz w:val="20"/>
                <w:szCs w:val="20"/>
                <w:lang w:val="en-US"/>
              </w:rPr>
              <w:t>/SFTP</w:t>
            </w:r>
          </w:p>
        </w:tc>
        <w:tc>
          <w:tcPr>
            <w:tcW w:w="1843" w:type="dxa"/>
            <w:vAlign w:val="center"/>
          </w:tcPr>
          <w:p w14:paraId="3AC3CC67" w14:textId="13126367"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testing</w:t>
            </w:r>
          </w:p>
          <w:p w14:paraId="5C3E301F" w14:textId="04856D6E"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8077" w:type="dxa"/>
            <w:gridSpan w:val="3"/>
            <w:vAlign w:val="center"/>
          </w:tcPr>
          <w:p w14:paraId="5BE0B913" w14:textId="5C162291" w:rsidR="00471E5C" w:rsidRPr="007029DD" w:rsidRDefault="00471E5C" w:rsidP="00471E5C">
            <w:pPr>
              <w:pStyle w:val="TableHead"/>
              <w:numPr>
                <w:ilvl w:val="0"/>
                <w:numId w:val="0"/>
              </w:numPr>
              <w:rPr>
                <w:rFonts w:ascii="Consolas" w:hAnsi="Consolas" w:cs="Arial"/>
                <w:b w:val="0"/>
                <w:bCs/>
                <w:sz w:val="16"/>
                <w:szCs w:val="16"/>
                <w:lang w:val="en-US"/>
              </w:rPr>
            </w:pPr>
            <w:r w:rsidRPr="007029DD">
              <w:rPr>
                <w:rFonts w:ascii="Consolas" w:hAnsi="Consolas" w:cs="Arial"/>
                <w:b w:val="0"/>
                <w:bCs/>
                <w:sz w:val="16"/>
                <w:szCs w:val="16"/>
                <w:lang w:val="en-US"/>
              </w:rPr>
              <w:t>s5java35</w:t>
            </w:r>
            <w:r>
              <w:rPr>
                <w:rFonts w:ascii="Consolas" w:hAnsi="Consolas" w:cs="Arial"/>
                <w:b w:val="0"/>
                <w:bCs/>
                <w:sz w:val="16"/>
                <w:szCs w:val="16"/>
                <w:lang w:val="en-US"/>
              </w:rPr>
              <w:t>.oskarmobil.cz</w:t>
            </w:r>
            <w:r w:rsidRPr="007029DD">
              <w:rPr>
                <w:rFonts w:ascii="Consolas" w:hAnsi="Consolas" w:cs="Arial"/>
                <w:b w:val="0"/>
                <w:bCs/>
                <w:sz w:val="16"/>
                <w:szCs w:val="16"/>
                <w:lang w:val="en-US"/>
              </w:rPr>
              <w:t>:22</w:t>
            </w:r>
          </w:p>
        </w:tc>
      </w:tr>
      <w:tr w:rsidR="00471E5C" w:rsidRPr="003114AA" w14:paraId="11AC2287" w14:textId="77777777" w:rsidTr="00E86638">
        <w:trPr>
          <w:trHeight w:val="240"/>
          <w:jc w:val="center"/>
        </w:trPr>
        <w:tc>
          <w:tcPr>
            <w:tcW w:w="1838" w:type="dxa"/>
            <w:vAlign w:val="center"/>
          </w:tcPr>
          <w:p w14:paraId="7438863E" w14:textId="65DDAB01"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lang w:val="en-US"/>
              </w:rPr>
              <w:t>InstantLink Application Server</w:t>
            </w:r>
            <w:r>
              <w:rPr>
                <w:rFonts w:ascii="Arial" w:hAnsi="Arial" w:cs="Arial"/>
                <w:sz w:val="20"/>
                <w:szCs w:val="20"/>
                <w:lang w:val="en-US"/>
              </w:rPr>
              <w:br/>
            </w:r>
          </w:p>
        </w:tc>
        <w:tc>
          <w:tcPr>
            <w:tcW w:w="1559" w:type="dxa"/>
            <w:vAlign w:val="center"/>
          </w:tcPr>
          <w:p w14:paraId="3782FF2C" w14:textId="70CEF6E9" w:rsidR="00471E5C" w:rsidRPr="00DE4829" w:rsidRDefault="00471E5C" w:rsidP="00471E5C">
            <w:pPr>
              <w:pStyle w:val="TableHead"/>
              <w:numPr>
                <w:ilvl w:val="0"/>
                <w:numId w:val="0"/>
              </w:numPr>
              <w:jc w:val="center"/>
              <w:rPr>
                <w:rFonts w:ascii="Arial" w:hAnsi="Arial" w:cs="Arial"/>
                <w:b w:val="0"/>
                <w:bCs/>
                <w:sz w:val="20"/>
                <w:szCs w:val="20"/>
                <w:lang w:val="en-US"/>
              </w:rPr>
            </w:pPr>
            <w:r w:rsidRPr="00C76562">
              <w:rPr>
                <w:rFonts w:ascii="Arial" w:hAnsi="Arial" w:cs="Arial"/>
                <w:b w:val="0"/>
                <w:bCs/>
                <w:sz w:val="20"/>
                <w:szCs w:val="20"/>
                <w:lang w:val="en-US"/>
              </w:rPr>
              <w:t>SSH</w:t>
            </w:r>
            <w:r>
              <w:rPr>
                <w:rFonts w:ascii="Arial" w:hAnsi="Arial" w:cs="Arial"/>
                <w:b w:val="0"/>
                <w:bCs/>
                <w:sz w:val="20"/>
                <w:szCs w:val="20"/>
                <w:lang w:val="en-US"/>
              </w:rPr>
              <w:t>/SFTP</w:t>
            </w:r>
          </w:p>
        </w:tc>
        <w:tc>
          <w:tcPr>
            <w:tcW w:w="1843" w:type="dxa"/>
            <w:vAlign w:val="center"/>
          </w:tcPr>
          <w:p w14:paraId="17C06044" w14:textId="437990AD"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testing</w:t>
            </w:r>
          </w:p>
          <w:p w14:paraId="3783FE32" w14:textId="6348CD3C"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(key auth)</w:t>
            </w:r>
          </w:p>
        </w:tc>
        <w:tc>
          <w:tcPr>
            <w:tcW w:w="2692" w:type="dxa"/>
            <w:vAlign w:val="center"/>
          </w:tcPr>
          <w:p w14:paraId="5DBB9B61" w14:textId="5466947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czcil2vr.oskarmobil.cz:22</w:t>
            </w:r>
          </w:p>
        </w:tc>
        <w:tc>
          <w:tcPr>
            <w:tcW w:w="2693" w:type="dxa"/>
            <w:vAlign w:val="center"/>
          </w:tcPr>
          <w:p w14:paraId="0144C291" w14:textId="3B34337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czcil1vr.oskarmobil.cz:22</w:t>
            </w:r>
          </w:p>
        </w:tc>
        <w:tc>
          <w:tcPr>
            <w:tcW w:w="2692" w:type="dxa"/>
            <w:vAlign w:val="center"/>
          </w:tcPr>
          <w:p w14:paraId="45E8DE7C" w14:textId="6710632C"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czcil1vr.oskarmobil.cz:22</w:t>
            </w:r>
          </w:p>
        </w:tc>
      </w:tr>
      <w:tr w:rsidR="00471E5C" w:rsidRPr="003114AA" w14:paraId="1EF26F32" w14:textId="77777777" w:rsidTr="000A6663">
        <w:trPr>
          <w:trHeight w:val="240"/>
          <w:jc w:val="center"/>
        </w:trPr>
        <w:tc>
          <w:tcPr>
            <w:tcW w:w="1838" w:type="dxa"/>
            <w:vAlign w:val="center"/>
          </w:tcPr>
          <w:p w14:paraId="59351456" w14:textId="77777777"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eArchive</w:t>
            </w:r>
          </w:p>
          <w:p w14:paraId="3BE4FDF1" w14:textId="77777777"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Application</w:t>
            </w:r>
          </w:p>
          <w:p w14:paraId="61EC3AE5" w14:textId="3411BBCD" w:rsidR="00471E5C" w:rsidRDefault="00471E5C" w:rsidP="00471E5C">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Server</w:t>
            </w:r>
          </w:p>
        </w:tc>
        <w:tc>
          <w:tcPr>
            <w:tcW w:w="1559" w:type="dxa"/>
            <w:vAlign w:val="center"/>
          </w:tcPr>
          <w:p w14:paraId="3E9C4C8A" w14:textId="0DA697F2" w:rsidR="00471E5C" w:rsidRPr="00C76562"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SSH</w:t>
            </w:r>
          </w:p>
        </w:tc>
        <w:tc>
          <w:tcPr>
            <w:tcW w:w="1843" w:type="dxa"/>
            <w:vAlign w:val="center"/>
          </w:tcPr>
          <w:p w14:paraId="0D3132D0" w14:textId="08B51E79"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tibco</w:t>
            </w:r>
          </w:p>
        </w:tc>
        <w:tc>
          <w:tcPr>
            <w:tcW w:w="8077" w:type="dxa"/>
            <w:gridSpan w:val="3"/>
            <w:vAlign w:val="center"/>
          </w:tcPr>
          <w:p w14:paraId="5B7E7F9C" w14:textId="684E35D3" w:rsidR="00471E5C" w:rsidRPr="007029DD" w:rsidRDefault="00471E5C" w:rsidP="00471E5C">
            <w:pPr>
              <w:pStyle w:val="TableHead"/>
              <w:numPr>
                <w:ilvl w:val="0"/>
                <w:numId w:val="0"/>
              </w:numPr>
              <w:rPr>
                <w:rFonts w:ascii="Consolas" w:hAnsi="Consolas" w:cs="Arial"/>
                <w:b w:val="0"/>
                <w:bCs/>
                <w:sz w:val="16"/>
                <w:szCs w:val="16"/>
              </w:rPr>
            </w:pPr>
            <w:r>
              <w:rPr>
                <w:rFonts w:ascii="Consolas" w:hAnsi="Consolas" w:cs="Arial"/>
                <w:b w:val="0"/>
                <w:bCs/>
                <w:sz w:val="16"/>
                <w:szCs w:val="16"/>
              </w:rPr>
              <w:t>czear22vr</w:t>
            </w:r>
            <w:r w:rsidRPr="007029DD">
              <w:rPr>
                <w:rFonts w:ascii="Consolas" w:hAnsi="Consolas" w:cs="Arial"/>
                <w:b w:val="0"/>
                <w:bCs/>
                <w:sz w:val="16"/>
                <w:szCs w:val="16"/>
              </w:rPr>
              <w:t>.oskarmobil.cz:22</w:t>
            </w:r>
          </w:p>
        </w:tc>
      </w:tr>
      <w:tr w:rsidR="00471E5C" w:rsidRPr="003114AA" w14:paraId="208BB8AA" w14:textId="77777777" w:rsidTr="00EE2ADB">
        <w:trPr>
          <w:trHeight w:val="240"/>
          <w:jc w:val="center"/>
        </w:trPr>
        <w:tc>
          <w:tcPr>
            <w:tcW w:w="1838" w:type="dxa"/>
            <w:vAlign w:val="center"/>
          </w:tcPr>
          <w:p w14:paraId="13B54E11" w14:textId="47798DFE"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Peklo Application Server</w:t>
            </w:r>
          </w:p>
        </w:tc>
        <w:tc>
          <w:tcPr>
            <w:tcW w:w="1559" w:type="dxa"/>
            <w:vAlign w:val="center"/>
          </w:tcPr>
          <w:p w14:paraId="2D809E6B" w14:textId="0703AECA"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w:t>
            </w:r>
          </w:p>
        </w:tc>
        <w:tc>
          <w:tcPr>
            <w:tcW w:w="1843" w:type="dxa"/>
            <w:vAlign w:val="center"/>
          </w:tcPr>
          <w:p w14:paraId="3A4A4A36" w14:textId="0A8552C0" w:rsidR="00471E5C" w:rsidRPr="00551A0B" w:rsidRDefault="00471E5C" w:rsidP="00471E5C">
            <w:pPr>
              <w:pStyle w:val="TableHead"/>
              <w:numPr>
                <w:ilvl w:val="0"/>
                <w:numId w:val="0"/>
              </w:numPr>
              <w:jc w:val="center"/>
              <w:rPr>
                <w:rFonts w:ascii="Consolas" w:hAnsi="Consolas" w:cs="Arial"/>
                <w:b w:val="0"/>
                <w:bCs/>
                <w:sz w:val="20"/>
                <w:szCs w:val="20"/>
              </w:rPr>
            </w:pPr>
            <w:r w:rsidRPr="00551A0B">
              <w:rPr>
                <w:rFonts w:ascii="Consolas" w:hAnsi="Consolas" w:cs="Arial"/>
                <w:b w:val="0"/>
                <w:bCs/>
                <w:sz w:val="20"/>
                <w:szCs w:val="20"/>
              </w:rPr>
              <w:t>N/A</w:t>
            </w:r>
          </w:p>
        </w:tc>
        <w:tc>
          <w:tcPr>
            <w:tcW w:w="8077" w:type="dxa"/>
            <w:gridSpan w:val="3"/>
            <w:vAlign w:val="center"/>
          </w:tcPr>
          <w:p w14:paraId="3A671B36" w14:textId="0B883873"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l5self35.oskarmobil.cz:80</w:t>
            </w:r>
          </w:p>
        </w:tc>
      </w:tr>
      <w:tr w:rsidR="00471E5C" w:rsidRPr="003114AA" w14:paraId="62DDD8A6" w14:textId="77777777" w:rsidTr="00E86638">
        <w:trPr>
          <w:trHeight w:val="240"/>
          <w:jc w:val="center"/>
        </w:trPr>
        <w:tc>
          <w:tcPr>
            <w:tcW w:w="1838" w:type="dxa"/>
            <w:vAlign w:val="center"/>
          </w:tcPr>
          <w:p w14:paraId="07F6F4F1" w14:textId="78C2A5BF"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 xml:space="preserve">Tibco EMS </w:t>
            </w:r>
            <w:r>
              <w:rPr>
                <w:rFonts w:ascii="Arial" w:hAnsi="Arial" w:cs="Arial"/>
                <w:sz w:val="20"/>
                <w:szCs w:val="20"/>
              </w:rPr>
              <w:br/>
              <w:t>FOM Server</w:t>
            </w:r>
          </w:p>
        </w:tc>
        <w:tc>
          <w:tcPr>
            <w:tcW w:w="1559" w:type="dxa"/>
            <w:vAlign w:val="center"/>
          </w:tcPr>
          <w:p w14:paraId="281F84EA" w14:textId="5103E18E"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JMS</w:t>
            </w:r>
          </w:p>
        </w:tc>
        <w:tc>
          <w:tcPr>
            <w:tcW w:w="1843" w:type="dxa"/>
            <w:vAlign w:val="center"/>
          </w:tcPr>
          <w:p w14:paraId="5C3AC3CC" w14:textId="75EF75A2"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55764B31" w14:textId="662CAEB9"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v4tibco-ems5-int.vfcz.dc-ratingen.de:7622</w:t>
            </w:r>
          </w:p>
        </w:tc>
        <w:tc>
          <w:tcPr>
            <w:tcW w:w="2693" w:type="dxa"/>
            <w:vAlign w:val="center"/>
          </w:tcPr>
          <w:p w14:paraId="362F67B9" w14:textId="51F04A8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v4tibco-ems5-pre.vfcz.dc-ratingen.de:7622</w:t>
            </w:r>
          </w:p>
        </w:tc>
        <w:tc>
          <w:tcPr>
            <w:tcW w:w="2692" w:type="dxa"/>
            <w:vAlign w:val="center"/>
          </w:tcPr>
          <w:p w14:paraId="53AB04A4" w14:textId="6ECA1B25"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v4tibco-ems5-sys2.vfcz.dc-ratingen.de:7622</w:t>
            </w:r>
          </w:p>
        </w:tc>
      </w:tr>
      <w:tr w:rsidR="00471E5C" w:rsidRPr="003114AA" w14:paraId="7909B3AE" w14:textId="77777777" w:rsidTr="00E86638">
        <w:trPr>
          <w:trHeight w:val="240"/>
          <w:jc w:val="center"/>
        </w:trPr>
        <w:tc>
          <w:tcPr>
            <w:tcW w:w="1838" w:type="dxa"/>
            <w:vAlign w:val="center"/>
          </w:tcPr>
          <w:p w14:paraId="73CD46AC" w14:textId="4D8EC259"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 xml:space="preserve">Tibco EMS </w:t>
            </w:r>
            <w:r>
              <w:rPr>
                <w:rFonts w:ascii="Arial" w:hAnsi="Arial" w:cs="Arial"/>
                <w:sz w:val="20"/>
                <w:szCs w:val="20"/>
              </w:rPr>
              <w:br/>
              <w:t>AFF Server</w:t>
            </w:r>
          </w:p>
        </w:tc>
        <w:tc>
          <w:tcPr>
            <w:tcW w:w="1559" w:type="dxa"/>
            <w:vAlign w:val="center"/>
          </w:tcPr>
          <w:p w14:paraId="251D23AE" w14:textId="1E3AED0E" w:rsidR="00471E5C" w:rsidRPr="00DE4829"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JMS</w:t>
            </w:r>
          </w:p>
        </w:tc>
        <w:tc>
          <w:tcPr>
            <w:tcW w:w="1843" w:type="dxa"/>
            <w:vAlign w:val="center"/>
          </w:tcPr>
          <w:p w14:paraId="69EE92F7" w14:textId="66486395"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phoenix</w:t>
            </w:r>
          </w:p>
        </w:tc>
        <w:tc>
          <w:tcPr>
            <w:tcW w:w="2692" w:type="dxa"/>
            <w:vAlign w:val="center"/>
          </w:tcPr>
          <w:p w14:paraId="0088F5E3" w14:textId="30E1DA10"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v4tibco-ems1-int.vfcz.dc-ratingen.de:7222</w:t>
            </w:r>
          </w:p>
        </w:tc>
        <w:tc>
          <w:tcPr>
            <w:tcW w:w="2693" w:type="dxa"/>
            <w:vAlign w:val="center"/>
          </w:tcPr>
          <w:p w14:paraId="214DA503" w14:textId="0D2B8823"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v4tibco-ems1-pre.vfcz.dc-ratingen.de:7222</w:t>
            </w:r>
          </w:p>
        </w:tc>
        <w:tc>
          <w:tcPr>
            <w:tcW w:w="2692" w:type="dxa"/>
            <w:vAlign w:val="center"/>
          </w:tcPr>
          <w:p w14:paraId="3AC029A0" w14:textId="0A296E3F"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v4tibco-ems1-sys2.vfcz.dc-ratingen.de:7222</w:t>
            </w:r>
          </w:p>
        </w:tc>
      </w:tr>
      <w:tr w:rsidR="00471E5C" w:rsidRPr="003114AA" w14:paraId="2A011D46" w14:textId="77777777" w:rsidTr="00AD6AF1">
        <w:trPr>
          <w:trHeight w:val="240"/>
          <w:jc w:val="center"/>
        </w:trPr>
        <w:tc>
          <w:tcPr>
            <w:tcW w:w="1838" w:type="dxa"/>
            <w:vAlign w:val="center"/>
          </w:tcPr>
          <w:p w14:paraId="39A14180" w14:textId="030920B3" w:rsidR="00471E5C" w:rsidRPr="008F2957" w:rsidRDefault="00471E5C" w:rsidP="00471E5C">
            <w:pPr>
              <w:pStyle w:val="TableHead"/>
              <w:numPr>
                <w:ilvl w:val="0"/>
                <w:numId w:val="0"/>
              </w:numPr>
              <w:tabs>
                <w:tab w:val="right" w:pos="4129"/>
              </w:tabs>
              <w:rPr>
                <w:rFonts w:ascii="Arial" w:hAnsi="Arial" w:cs="Arial"/>
                <w:sz w:val="20"/>
                <w:szCs w:val="20"/>
                <w:highlight w:val="yellow"/>
              </w:rPr>
            </w:pPr>
            <w:r w:rsidRPr="008F2957">
              <w:rPr>
                <w:rFonts w:ascii="Arial" w:hAnsi="Arial" w:cs="Arial"/>
                <w:sz w:val="20"/>
                <w:szCs w:val="20"/>
                <w:highlight w:val="yellow"/>
              </w:rPr>
              <w:t>Document Formatting Server</w:t>
            </w:r>
          </w:p>
        </w:tc>
        <w:tc>
          <w:tcPr>
            <w:tcW w:w="1559" w:type="dxa"/>
            <w:vAlign w:val="center"/>
          </w:tcPr>
          <w:p w14:paraId="7A5A9D3E" w14:textId="34AAF414" w:rsidR="00471E5C" w:rsidRPr="008F2957" w:rsidRDefault="00471E5C" w:rsidP="00471E5C">
            <w:pPr>
              <w:pStyle w:val="TableHead"/>
              <w:numPr>
                <w:ilvl w:val="0"/>
                <w:numId w:val="0"/>
              </w:numPr>
              <w:jc w:val="center"/>
              <w:rPr>
                <w:rFonts w:ascii="Arial" w:hAnsi="Arial" w:cs="Arial"/>
                <w:b w:val="0"/>
                <w:bCs/>
                <w:sz w:val="20"/>
                <w:szCs w:val="20"/>
                <w:highlight w:val="yellow"/>
                <w:lang w:val="en-US"/>
              </w:rPr>
            </w:pPr>
            <w:r>
              <w:rPr>
                <w:rFonts w:ascii="Arial" w:hAnsi="Arial" w:cs="Arial"/>
                <w:b w:val="0"/>
                <w:bCs/>
                <w:sz w:val="20"/>
                <w:szCs w:val="20"/>
                <w:highlight w:val="yellow"/>
                <w:lang w:val="en-US"/>
              </w:rPr>
              <w:t>SSH/SFTP</w:t>
            </w:r>
          </w:p>
        </w:tc>
        <w:tc>
          <w:tcPr>
            <w:tcW w:w="1843" w:type="dxa"/>
            <w:vAlign w:val="center"/>
          </w:tcPr>
          <w:p w14:paraId="014F5A40" w14:textId="170A90DE" w:rsidR="00471E5C" w:rsidRPr="008F2957" w:rsidRDefault="00471E5C" w:rsidP="00471E5C">
            <w:pPr>
              <w:pStyle w:val="TableHead"/>
              <w:numPr>
                <w:ilvl w:val="0"/>
                <w:numId w:val="0"/>
              </w:numPr>
              <w:jc w:val="center"/>
              <w:rPr>
                <w:rFonts w:ascii="Consolas" w:hAnsi="Consolas" w:cs="Arial"/>
                <w:b w:val="0"/>
                <w:bCs/>
                <w:sz w:val="20"/>
                <w:szCs w:val="20"/>
                <w:highlight w:val="yellow"/>
              </w:rPr>
            </w:pPr>
            <w:r w:rsidRPr="008F2957">
              <w:rPr>
                <w:rFonts w:ascii="Consolas" w:hAnsi="Consolas" w:cs="Arial"/>
                <w:b w:val="0"/>
                <w:bCs/>
                <w:sz w:val="20"/>
                <w:szCs w:val="20"/>
                <w:highlight w:val="yellow"/>
              </w:rPr>
              <w:t>???</w:t>
            </w:r>
          </w:p>
        </w:tc>
        <w:tc>
          <w:tcPr>
            <w:tcW w:w="8077" w:type="dxa"/>
            <w:gridSpan w:val="3"/>
            <w:vAlign w:val="center"/>
          </w:tcPr>
          <w:p w14:paraId="0BED4F1F" w14:textId="643BA0AB" w:rsidR="00471E5C" w:rsidRPr="008F2957" w:rsidRDefault="00471E5C" w:rsidP="00471E5C">
            <w:pPr>
              <w:pStyle w:val="TableHead"/>
              <w:numPr>
                <w:ilvl w:val="0"/>
                <w:numId w:val="0"/>
              </w:numPr>
              <w:rPr>
                <w:rFonts w:ascii="Consolas" w:hAnsi="Consolas" w:cs="Arial"/>
                <w:b w:val="0"/>
                <w:bCs/>
                <w:sz w:val="16"/>
                <w:szCs w:val="16"/>
                <w:highlight w:val="yellow"/>
              </w:rPr>
            </w:pPr>
            <w:r w:rsidRPr="008F2957">
              <w:rPr>
                <w:rFonts w:ascii="Consolas" w:hAnsi="Consolas" w:cs="Arial"/>
                <w:b w:val="0"/>
                <w:bCs/>
                <w:iCs/>
                <w:sz w:val="16"/>
                <w:szCs w:val="16"/>
                <w:highlight w:val="yellow"/>
                <w:lang w:val="en-US"/>
              </w:rPr>
              <w:t>cz0076yw.eito-dublin.local:22</w:t>
            </w:r>
            <w:r>
              <w:rPr>
                <w:rFonts w:ascii="Consolas" w:hAnsi="Consolas" w:cs="Arial"/>
                <w:b w:val="0"/>
                <w:bCs/>
                <w:iCs/>
                <w:sz w:val="16"/>
                <w:szCs w:val="16"/>
                <w:highlight w:val="yellow"/>
                <w:lang w:val="en-US"/>
              </w:rPr>
              <w:br/>
              <w:t>(139.47.223.66)</w:t>
            </w:r>
          </w:p>
        </w:tc>
      </w:tr>
      <w:tr w:rsidR="00471E5C" w:rsidRPr="003114AA" w14:paraId="55B201C0" w14:textId="77777777" w:rsidTr="003B3859">
        <w:trPr>
          <w:trHeight w:val="240"/>
          <w:jc w:val="center"/>
        </w:trPr>
        <w:tc>
          <w:tcPr>
            <w:tcW w:w="13317" w:type="dxa"/>
            <w:gridSpan w:val="6"/>
            <w:shd w:val="clear" w:color="auto" w:fill="D9D9D9" w:themeFill="background1" w:themeFillShade="D9"/>
            <w:vAlign w:val="center"/>
          </w:tcPr>
          <w:p w14:paraId="57A0FA5F" w14:textId="2162DE8E" w:rsidR="00471E5C" w:rsidRPr="00A844B0" w:rsidRDefault="00471E5C" w:rsidP="00471E5C">
            <w:pPr>
              <w:pStyle w:val="TableHead"/>
              <w:numPr>
                <w:ilvl w:val="0"/>
                <w:numId w:val="0"/>
              </w:numPr>
              <w:rPr>
                <w:rFonts w:ascii="Consolas" w:hAnsi="Consolas" w:cs="Arial"/>
                <w:b w:val="0"/>
                <w:bCs/>
                <w:sz w:val="20"/>
                <w:szCs w:val="20"/>
              </w:rPr>
            </w:pPr>
            <w:r>
              <w:rPr>
                <w:rFonts w:ascii="Arial" w:hAnsi="Arial" w:cs="Arial"/>
                <w:sz w:val="20"/>
                <w:szCs w:val="20"/>
                <w:lang w:val="en-US"/>
              </w:rPr>
              <w:t>Maintenance servers</w:t>
            </w:r>
          </w:p>
        </w:tc>
      </w:tr>
      <w:tr w:rsidR="00471E5C" w:rsidRPr="003114AA" w14:paraId="468D8F9A" w14:textId="77777777" w:rsidTr="00EE2ADB">
        <w:trPr>
          <w:trHeight w:val="240"/>
          <w:jc w:val="center"/>
        </w:trPr>
        <w:tc>
          <w:tcPr>
            <w:tcW w:w="1838" w:type="dxa"/>
            <w:vAlign w:val="center"/>
          </w:tcPr>
          <w:p w14:paraId="64BAF997" w14:textId="7D63948B" w:rsidR="00471E5C" w:rsidRDefault="00471E5C" w:rsidP="00471E5C">
            <w:pPr>
              <w:pStyle w:val="TableHead"/>
              <w:numPr>
                <w:ilvl w:val="0"/>
                <w:numId w:val="0"/>
              </w:numPr>
              <w:tabs>
                <w:tab w:val="right" w:pos="4129"/>
              </w:tabs>
              <w:rPr>
                <w:rFonts w:ascii="Arial" w:hAnsi="Arial" w:cs="Arial"/>
                <w:sz w:val="20"/>
                <w:szCs w:val="20"/>
              </w:rPr>
            </w:pPr>
            <w:r>
              <w:rPr>
                <w:rFonts w:ascii="Arial" w:hAnsi="Arial" w:cs="Arial"/>
                <w:sz w:val="20"/>
                <w:szCs w:val="20"/>
              </w:rPr>
              <w:t>BitBucket</w:t>
            </w:r>
          </w:p>
        </w:tc>
        <w:tc>
          <w:tcPr>
            <w:tcW w:w="1559" w:type="dxa"/>
            <w:vAlign w:val="center"/>
          </w:tcPr>
          <w:p w14:paraId="74060CD7" w14:textId="41A8BCA8" w:rsidR="00471E5C" w:rsidRDefault="00471E5C" w:rsidP="00471E5C">
            <w:pPr>
              <w:pStyle w:val="TableHead"/>
              <w:numPr>
                <w:ilvl w:val="0"/>
                <w:numId w:val="0"/>
              </w:numPr>
              <w:jc w:val="center"/>
              <w:rPr>
                <w:rFonts w:ascii="Arial" w:hAnsi="Arial" w:cs="Arial"/>
                <w:b w:val="0"/>
                <w:bCs/>
                <w:sz w:val="20"/>
                <w:szCs w:val="20"/>
                <w:lang w:val="en-US"/>
              </w:rPr>
            </w:pPr>
            <w:r>
              <w:rPr>
                <w:rFonts w:ascii="Arial" w:hAnsi="Arial" w:cs="Arial"/>
                <w:b w:val="0"/>
                <w:bCs/>
                <w:sz w:val="20"/>
                <w:szCs w:val="20"/>
                <w:lang w:val="en-US"/>
              </w:rPr>
              <w:t>HTTPS</w:t>
            </w:r>
          </w:p>
        </w:tc>
        <w:tc>
          <w:tcPr>
            <w:tcW w:w="1843" w:type="dxa"/>
            <w:vAlign w:val="center"/>
          </w:tcPr>
          <w:p w14:paraId="27277F08" w14:textId="793DC913" w:rsidR="00471E5C" w:rsidRPr="00551A0B" w:rsidRDefault="00471E5C" w:rsidP="00471E5C">
            <w:pPr>
              <w:pStyle w:val="TableHead"/>
              <w:numPr>
                <w:ilvl w:val="0"/>
                <w:numId w:val="0"/>
              </w:numPr>
              <w:jc w:val="center"/>
              <w:rPr>
                <w:rFonts w:ascii="Consolas" w:hAnsi="Consolas" w:cs="Arial"/>
                <w:b w:val="0"/>
                <w:bCs/>
                <w:sz w:val="20"/>
                <w:szCs w:val="20"/>
              </w:rPr>
            </w:pPr>
            <w:r>
              <w:rPr>
                <w:rFonts w:ascii="Consolas" w:hAnsi="Consolas" w:cs="Arial"/>
                <w:b w:val="0"/>
                <w:bCs/>
                <w:sz w:val="20"/>
                <w:szCs w:val="20"/>
              </w:rPr>
              <w:t>N/A</w:t>
            </w:r>
          </w:p>
        </w:tc>
        <w:tc>
          <w:tcPr>
            <w:tcW w:w="8077" w:type="dxa"/>
            <w:gridSpan w:val="3"/>
            <w:vAlign w:val="center"/>
          </w:tcPr>
          <w:p w14:paraId="3C8B4973" w14:textId="1C29D9DE" w:rsidR="00471E5C" w:rsidRPr="007029DD" w:rsidRDefault="00471E5C" w:rsidP="00471E5C">
            <w:pPr>
              <w:pStyle w:val="TableHead"/>
              <w:numPr>
                <w:ilvl w:val="0"/>
                <w:numId w:val="0"/>
              </w:numPr>
              <w:rPr>
                <w:rFonts w:ascii="Consolas" w:hAnsi="Consolas" w:cs="Arial"/>
                <w:b w:val="0"/>
                <w:bCs/>
                <w:sz w:val="16"/>
                <w:szCs w:val="16"/>
              </w:rPr>
            </w:pPr>
            <w:r w:rsidRPr="007029DD">
              <w:rPr>
                <w:rFonts w:ascii="Consolas" w:hAnsi="Consolas" w:cs="Arial"/>
                <w:b w:val="0"/>
                <w:bCs/>
                <w:sz w:val="16"/>
                <w:szCs w:val="16"/>
              </w:rPr>
              <w:t>bitbucket.oskarmobil.cz:443</w:t>
            </w:r>
          </w:p>
        </w:tc>
      </w:tr>
    </w:tbl>
    <w:p w14:paraId="25B7AECD" w14:textId="4D518D3B" w:rsidR="00342258" w:rsidRDefault="00342258" w:rsidP="008B1251"/>
    <w:p w14:paraId="4CA3FC41" w14:textId="77777777" w:rsidR="008D59C1" w:rsidRPr="00FD602C" w:rsidRDefault="008D59C1" w:rsidP="008B1251"/>
    <w:p w14:paraId="54B8984A" w14:textId="62B6D371" w:rsidR="00AD2F88" w:rsidRPr="009A5E7C" w:rsidRDefault="00AD2F88" w:rsidP="00CD44D1">
      <w:pPr>
        <w:pStyle w:val="Nadpis3"/>
      </w:pPr>
      <w:bookmarkStart w:id="11" w:name="_Toc222471871"/>
      <w:r>
        <w:t>Outbound Interfaces</w:t>
      </w:r>
      <w:bookmarkEnd w:id="11"/>
    </w:p>
    <w:p w14:paraId="4BB53076" w14:textId="77777777" w:rsidR="00AD2F88" w:rsidRDefault="00AD2F88" w:rsidP="008B1251"/>
    <w:p w14:paraId="4CC62AC7" w14:textId="6E96AE08" w:rsidR="005707C8" w:rsidRPr="00EE7F3D" w:rsidRDefault="006809A5" w:rsidP="006809A5">
      <w:pPr>
        <w:sectPr w:rsidR="005707C8" w:rsidRPr="00EE7F3D" w:rsidSect="00DB05BF">
          <w:pgSz w:w="16840" w:h="11907" w:orient="landscape" w:code="9"/>
          <w:pgMar w:top="1440" w:right="1440" w:bottom="1440" w:left="1440" w:header="706" w:footer="490" w:gutter="0"/>
          <w:cols w:space="708"/>
        </w:sectPr>
      </w:pPr>
      <w:r>
        <w:t xml:space="preserve">Oracle DBMS Alerts are used </w:t>
      </w:r>
      <w:r w:rsidR="000B79D5">
        <w:t>by</w:t>
      </w:r>
      <w:r>
        <w:t xml:space="preserve"> Phoenix instances to communicate among each other in real time, and also among Phoenix and its bundled applications.</w:t>
      </w:r>
    </w:p>
    <w:p w14:paraId="5BD18EFE" w14:textId="56F7AC57" w:rsidR="00A525D2" w:rsidRPr="00732D72" w:rsidRDefault="00732D72" w:rsidP="008B1251">
      <w:pPr>
        <w:pStyle w:val="Nadpis1"/>
      </w:pPr>
      <w:bookmarkStart w:id="12" w:name="_Toc222471872"/>
      <w:bookmarkEnd w:id="0"/>
      <w:bookmarkEnd w:id="1"/>
      <w:r w:rsidRPr="00732D72">
        <w:lastRenderedPageBreak/>
        <w:t>Data Model</w:t>
      </w:r>
      <w:bookmarkEnd w:id="12"/>
    </w:p>
    <w:p w14:paraId="73F71568" w14:textId="77777777" w:rsidR="00A64108" w:rsidRPr="009E1CAA" w:rsidRDefault="001A2646" w:rsidP="008B1251">
      <w:r w:rsidRPr="009E1CAA">
        <w:t xml:space="preserve">Data Model describes the relationship </w:t>
      </w:r>
      <w:r w:rsidR="00133BA5" w:rsidRPr="009E1CAA">
        <w:t xml:space="preserve">between </w:t>
      </w:r>
      <w:r w:rsidRPr="009E1CAA">
        <w:t xml:space="preserve">data elements </w:t>
      </w:r>
      <w:r w:rsidR="00133BA5" w:rsidRPr="009E1CAA">
        <w:t xml:space="preserve">and its structures. It details the </w:t>
      </w:r>
      <w:r w:rsidRPr="009E1CAA">
        <w:t>data excha</w:t>
      </w:r>
      <w:r w:rsidR="00D56F06" w:rsidRPr="009E1CAA">
        <w:t>nge in an application.</w:t>
      </w:r>
      <w:r w:rsidR="00133BA5" w:rsidRPr="009E1CAA">
        <w:t xml:space="preserve"> </w:t>
      </w:r>
    </w:p>
    <w:p w14:paraId="68FD26F2" w14:textId="77777777" w:rsidR="00AE2FCF" w:rsidRPr="009E1CAA" w:rsidRDefault="00AE2FCF" w:rsidP="008B1251"/>
    <w:p w14:paraId="52CC0EF8" w14:textId="77777777" w:rsidR="001A2646" w:rsidRDefault="0027738B" w:rsidP="008B1251">
      <w:r w:rsidRPr="009E1CAA">
        <w:t>To represent the business and the system requirements, two types of data modeling techniques - logical data model and physical data model, have been detailed further.</w:t>
      </w:r>
      <w:r w:rsidRPr="00AE2FCF">
        <w:t xml:space="preserve"> </w:t>
      </w:r>
    </w:p>
    <w:p w14:paraId="79672000" w14:textId="77777777" w:rsidR="00AE2FCF" w:rsidRPr="00AE2FCF" w:rsidRDefault="00AE2FCF" w:rsidP="008B1251"/>
    <w:p w14:paraId="04438D06" w14:textId="77777777" w:rsidR="001A2646" w:rsidRPr="00FD602C" w:rsidRDefault="001A2646" w:rsidP="00912F22">
      <w:pPr>
        <w:pStyle w:val="Nadpis2"/>
      </w:pPr>
      <w:bookmarkStart w:id="13" w:name="_Toc222471873"/>
      <w:r w:rsidRPr="00FD602C">
        <w:t>Logical Data Model</w:t>
      </w:r>
      <w:bookmarkEnd w:id="13"/>
    </w:p>
    <w:p w14:paraId="2E85DDBF" w14:textId="77777777" w:rsidR="001A2646" w:rsidRPr="003033E5" w:rsidRDefault="001A2646" w:rsidP="008B1251">
      <w:r w:rsidRPr="003033E5">
        <w:t>This chapter details the network of entities and relationships</w:t>
      </w:r>
      <w:r>
        <w:t xml:space="preserve"> which is a</w:t>
      </w:r>
      <w:r w:rsidRPr="003033E5">
        <w:t xml:space="preserve"> persistent record made by the system representing business information structures and rules.</w:t>
      </w:r>
      <w:r w:rsidR="003F0F22">
        <w:t xml:space="preserve"> It is </w:t>
      </w:r>
      <w:r w:rsidR="0027738B">
        <w:t xml:space="preserve">the </w:t>
      </w:r>
      <w:r w:rsidR="0027738B" w:rsidRPr="0027738B">
        <w:t>conceptual aspect of data requirement</w:t>
      </w:r>
      <w:r w:rsidR="0027738B">
        <w:t xml:space="preserve"> </w:t>
      </w:r>
      <w:r w:rsidR="003F0F22">
        <w:t>used as a blueprint to create physical database design.</w:t>
      </w:r>
    </w:p>
    <w:p w14:paraId="6098B590" w14:textId="77777777" w:rsidR="001A2646" w:rsidRPr="003033E5" w:rsidRDefault="001A2646" w:rsidP="008B1251"/>
    <w:p w14:paraId="5D7A3299" w14:textId="737C3768" w:rsidR="001A2646" w:rsidRDefault="001A2646" w:rsidP="008B1251">
      <w:pPr>
        <w:rPr>
          <w:i/>
        </w:rPr>
      </w:pPr>
      <w:r w:rsidRPr="003033E5">
        <w:t>It can be represented by an ER Diagram (Entity-Relationship Model) giving a snapshot of data structures or that represents the interrelationship between various entities in a database</w:t>
      </w:r>
      <w:r w:rsidRPr="003033E5">
        <w:rPr>
          <w:i/>
        </w:rPr>
        <w:t>.</w:t>
      </w:r>
    </w:p>
    <w:p w14:paraId="7F6692DA" w14:textId="6AE72280" w:rsidR="005F41A1" w:rsidRDefault="005F41A1" w:rsidP="008B1251">
      <w:pPr>
        <w:rPr>
          <w:i/>
        </w:rPr>
      </w:pPr>
    </w:p>
    <w:p w14:paraId="40237DC3" w14:textId="53101E38" w:rsidR="00F93F96" w:rsidRPr="00F93F96" w:rsidRDefault="00F93F96" w:rsidP="008B1251">
      <w:pPr>
        <w:rPr>
          <w:b/>
          <w:bCs/>
          <w:iCs w:val="0"/>
        </w:rPr>
      </w:pPr>
      <w:r w:rsidRPr="00F93F96">
        <w:rPr>
          <w:iCs w:val="0"/>
        </w:rPr>
        <w:t>Below is depicted</w:t>
      </w:r>
      <w:r>
        <w:rPr>
          <w:iCs w:val="0"/>
        </w:rPr>
        <w:t xml:space="preserve"> ER </w:t>
      </w:r>
      <w:r w:rsidRPr="00F93F96">
        <w:rPr>
          <w:iCs w:val="0"/>
        </w:rPr>
        <w:t xml:space="preserve">Diagram </w:t>
      </w:r>
      <w:r>
        <w:rPr>
          <w:iCs w:val="0"/>
        </w:rPr>
        <w:t xml:space="preserve">of the </w:t>
      </w:r>
      <w:r w:rsidRPr="00F93F96">
        <w:rPr>
          <w:iCs w:val="0"/>
        </w:rPr>
        <w:t xml:space="preserve">application schema </w:t>
      </w:r>
      <w:r w:rsidRPr="00F93F96">
        <w:rPr>
          <w:b/>
          <w:bCs/>
          <w:iCs w:val="0"/>
        </w:rPr>
        <w:t>RMSTOOL_OWN</w:t>
      </w:r>
      <w:r>
        <w:rPr>
          <w:iCs w:val="0"/>
        </w:rPr>
        <w:t>.</w:t>
      </w:r>
      <w:r w:rsidRPr="00F93F96">
        <w:rPr>
          <w:b/>
          <w:bCs/>
          <w:iCs w:val="0"/>
        </w:rPr>
        <w:t xml:space="preserve"> </w:t>
      </w:r>
    </w:p>
    <w:p w14:paraId="64C0BC93" w14:textId="65AFAAB8" w:rsidR="0033304A" w:rsidRDefault="000C2519" w:rsidP="00A96DC0">
      <w:pPr>
        <w:jc w:val="center"/>
        <w:rPr>
          <w:highlight w:val="yellow"/>
        </w:rPr>
      </w:pPr>
      <w:r>
        <w:rPr>
          <w:noProof/>
        </w:rPr>
        <w:drawing>
          <wp:inline distT="0" distB="0" distL="0" distR="0" wp14:anchorId="3879B2CE" wp14:editId="498E3122">
            <wp:extent cx="5732145" cy="4495165"/>
            <wp:effectExtent l="0" t="0" r="1905" b="635"/>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2145" cy="4495165"/>
                    </a:xfrm>
                    <a:prstGeom prst="rect">
                      <a:avLst/>
                    </a:prstGeom>
                  </pic:spPr>
                </pic:pic>
              </a:graphicData>
            </a:graphic>
          </wp:inline>
        </w:drawing>
      </w:r>
    </w:p>
    <w:p w14:paraId="08D42712" w14:textId="42FC7A28" w:rsidR="001A2646" w:rsidRPr="00F93F96" w:rsidRDefault="001A2646" w:rsidP="000B79D5">
      <w:pPr>
        <w:pStyle w:val="TableCaption"/>
        <w:numPr>
          <w:ilvl w:val="0"/>
          <w:numId w:val="0"/>
        </w:numPr>
        <w:ind w:left="1224"/>
        <w:rPr>
          <w:rStyle w:val="Reference"/>
          <w:rFonts w:ascii="Arial" w:hAnsi="Arial" w:cs="Arial"/>
          <w:bCs w:val="0"/>
          <w:i w:val="0"/>
          <w:iCs w:val="0"/>
          <w:sz w:val="18"/>
          <w:szCs w:val="18"/>
        </w:rPr>
      </w:pPr>
      <w:r w:rsidRPr="00F93F96">
        <w:rPr>
          <w:rStyle w:val="Reference"/>
          <w:rFonts w:ascii="Arial" w:hAnsi="Arial" w:cs="Arial"/>
          <w:bCs w:val="0"/>
          <w:iCs w:val="0"/>
          <w:color w:val="auto"/>
          <w:sz w:val="18"/>
          <w:szCs w:val="18"/>
        </w:rPr>
        <w:t>Entity-Relationship Diagram</w:t>
      </w:r>
      <w:r w:rsidR="00F93F96">
        <w:rPr>
          <w:rStyle w:val="Reference"/>
          <w:rFonts w:ascii="Arial" w:hAnsi="Arial" w:cs="Arial"/>
          <w:bCs w:val="0"/>
          <w:iCs w:val="0"/>
          <w:color w:val="auto"/>
          <w:sz w:val="18"/>
          <w:szCs w:val="18"/>
        </w:rPr>
        <w:t xml:space="preserve"> – application schema RMSTOOL_OWN</w:t>
      </w:r>
    </w:p>
    <w:p w14:paraId="4DEB9EA7" w14:textId="77777777" w:rsidR="001A2646" w:rsidRPr="00FD602C" w:rsidRDefault="001A2646" w:rsidP="008B1251"/>
    <w:p w14:paraId="616EA8A1" w14:textId="77777777" w:rsidR="001A2646" w:rsidRPr="00F93F96" w:rsidRDefault="001A2646" w:rsidP="00912F22">
      <w:pPr>
        <w:pStyle w:val="Nadpis2"/>
      </w:pPr>
      <w:bookmarkStart w:id="14" w:name="_Toc222471874"/>
      <w:r w:rsidRPr="00F93F96">
        <w:t>Physical Database Design</w:t>
      </w:r>
      <w:bookmarkEnd w:id="14"/>
    </w:p>
    <w:p w14:paraId="752C3B42" w14:textId="39A53A3B" w:rsidR="00A008EC" w:rsidRDefault="001A2646" w:rsidP="00F93F96">
      <w:r w:rsidRPr="003033E5">
        <w:lastRenderedPageBreak/>
        <w:t>The Physical Database Design maps the logical data model to the target database management system (DBMS) in a manner that meets the system’s performance requirements. The Physical Database Design converts logical or conceptual data constructs (e.g., entities) to physical storage constructs (e.g., tables, files, and cylinders) of the target DBMS and secondary storage medium. The Physical Database Design is composed of the Data Definition Language (DDL) that implements the database, an information model representing the physical structures and data elements making up the database, and entries in the data dictionary documenting the structures and elements of the design.</w:t>
      </w:r>
    </w:p>
    <w:p w14:paraId="12B7B989" w14:textId="77777777" w:rsidR="00F93F96" w:rsidRDefault="00F93F96" w:rsidP="00F93F96"/>
    <w:p w14:paraId="7EE84DC4" w14:textId="09D6C021" w:rsidR="00A008EC" w:rsidRDefault="00A008EC" w:rsidP="00A008EC">
      <w:pPr>
        <w:pStyle w:val="Nadpis3"/>
      </w:pPr>
      <w:bookmarkStart w:id="15" w:name="_Toc222471875"/>
      <w:r>
        <w:t>Schema RMSTOOL_OWN</w:t>
      </w:r>
      <w:r w:rsidR="00A4556A">
        <w:t>@IBMTEST</w:t>
      </w:r>
      <w:bookmarkEnd w:id="15"/>
    </w:p>
    <w:p w14:paraId="4BF3D893" w14:textId="4768A48F" w:rsidR="00A008EC" w:rsidRPr="00A008EC" w:rsidRDefault="00A008EC" w:rsidP="00A3731C">
      <w:pPr>
        <w:ind w:left="0"/>
      </w:pPr>
      <w:r>
        <w:t>Main application schema. Holds base database objects</w:t>
      </w:r>
      <w:r w:rsidR="00A3731C">
        <w:t xml:space="preserve"> of the application</w:t>
      </w:r>
      <w:r>
        <w:t>.</w:t>
      </w:r>
      <w:r w:rsidR="00F93F96">
        <w:t xml:space="preserve"> Tablespace </w:t>
      </w:r>
      <w:r w:rsidR="00F93F96" w:rsidRPr="00F93F96">
        <w:rPr>
          <w:rFonts w:ascii="Consolas" w:hAnsi="Consolas"/>
        </w:rPr>
        <w:t>RMSTOOL_DATA</w:t>
      </w:r>
      <w:r w:rsidR="00F93F96">
        <w:t>.</w:t>
      </w:r>
    </w:p>
    <w:p w14:paraId="24F3FA1D" w14:textId="05E16E24" w:rsidR="00A3731C" w:rsidRDefault="00A3731C" w:rsidP="00A3731C">
      <w:pPr>
        <w:pStyle w:val="Nadpis5"/>
        <w:tabs>
          <w:tab w:val="clear" w:pos="720"/>
          <w:tab w:val="num" w:pos="1134"/>
        </w:tabs>
      </w:pPr>
      <w:bookmarkStart w:id="16" w:name="_Procedure_RMSTOOL_ADD_USER_PRC"/>
      <w:bookmarkStart w:id="17" w:name="_Toc222471876"/>
      <w:bookmarkEnd w:id="16"/>
      <w:r>
        <w:t xml:space="preserve">Procedure </w:t>
      </w:r>
      <w:r w:rsidRPr="00A3731C">
        <w:t>RMSTOOL_ADD_USER_PRC</w:t>
      </w:r>
      <w:bookmarkEnd w:id="17"/>
    </w:p>
    <w:p w14:paraId="344B0617" w14:textId="606CFD7C" w:rsidR="00A3731C" w:rsidRDefault="00A3731C" w:rsidP="00A3731C">
      <w:pPr>
        <w:ind w:left="0"/>
      </w:pPr>
      <w:r>
        <w:t>Used to create new user account.</w:t>
      </w:r>
    </w:p>
    <w:p w14:paraId="12C8594A" w14:textId="77777777" w:rsidR="00B364B6" w:rsidRDefault="00B364B6" w:rsidP="00A3731C">
      <w:pPr>
        <w:ind w:left="0"/>
        <w:rPr>
          <w:b/>
          <w:bCs/>
        </w:rPr>
      </w:pPr>
    </w:p>
    <w:p w14:paraId="75D913FB" w14:textId="0F5D8BC9" w:rsidR="00A3731C" w:rsidRDefault="00B364B6" w:rsidP="00A3731C">
      <w:pPr>
        <w:ind w:left="0"/>
      </w:pPr>
      <w:r w:rsidRPr="00B364B6">
        <w:rPr>
          <w:b/>
          <w:bCs/>
        </w:rPr>
        <w:t>Grants:</w:t>
      </w:r>
      <w:r>
        <w:t xml:space="preserve"> none</w:t>
      </w:r>
    </w:p>
    <w:p w14:paraId="64D6555F" w14:textId="77777777" w:rsidR="00B364B6" w:rsidRDefault="00B364B6" w:rsidP="00A3731C">
      <w:pPr>
        <w:ind w:left="0"/>
      </w:pPr>
    </w:p>
    <w:p w14:paraId="2D5AEC0F" w14:textId="77777777" w:rsidR="00A3731C" w:rsidRPr="00773394" w:rsidRDefault="00A3731C" w:rsidP="00A3731C">
      <w:pPr>
        <w:ind w:left="720"/>
        <w:rPr>
          <w:rFonts w:ascii="Consolas" w:hAnsi="Consolas"/>
          <w:sz w:val="18"/>
          <w:szCs w:val="18"/>
        </w:rPr>
      </w:pPr>
      <w:r w:rsidRPr="00773394">
        <w:rPr>
          <w:rFonts w:ascii="Consolas" w:hAnsi="Consolas"/>
          <w:sz w:val="18"/>
          <w:szCs w:val="18"/>
        </w:rPr>
        <w:t>PROCEDURE RMSTOOL_OWN.RMSTOOL_ADD_USER_PRC (</w:t>
      </w:r>
    </w:p>
    <w:p w14:paraId="12BCB786"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in_real_name      RMSTOOL_USER_REF.REAL_NAME%TYPE,</w:t>
      </w:r>
    </w:p>
    <w:p w14:paraId="6CD9445A"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in_user_role      RMSTOOL_USER_REF.USER_ROLE%TYPE,</w:t>
      </w:r>
    </w:p>
    <w:p w14:paraId="66202522"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in_email          RMSTOOL_USER_REF.EMAIL%TYPE,</w:t>
      </w:r>
    </w:p>
    <w:p w14:paraId="7A3D6DAD"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in_domain_username RMSTOOL_USER_REF.DOMAIN_USERNAME%TYPE,</w:t>
      </w:r>
    </w:p>
    <w:p w14:paraId="21A58E5F" w14:textId="77777777" w:rsidR="00A3731C" w:rsidRPr="00773394" w:rsidRDefault="00A3731C" w:rsidP="00A3731C">
      <w:pPr>
        <w:ind w:left="720"/>
        <w:rPr>
          <w:rFonts w:ascii="Consolas" w:hAnsi="Consolas"/>
          <w:sz w:val="18"/>
          <w:szCs w:val="18"/>
        </w:rPr>
      </w:pPr>
      <w:r w:rsidRPr="00773394">
        <w:rPr>
          <w:rFonts w:ascii="Consolas" w:hAnsi="Consolas"/>
          <w:sz w:val="18"/>
          <w:szCs w:val="18"/>
        </w:rPr>
        <w:t xml:space="preserve">  in_inv_group      RMSTOOL_USER_GROUP.GROUP_ID%TYPE</w:t>
      </w:r>
    </w:p>
    <w:p w14:paraId="67538430" w14:textId="77777777" w:rsidR="00A3731C" w:rsidRPr="00773394" w:rsidRDefault="00A3731C" w:rsidP="00A3731C">
      <w:pPr>
        <w:ind w:left="720"/>
        <w:rPr>
          <w:rFonts w:ascii="Consolas" w:hAnsi="Consolas"/>
          <w:sz w:val="18"/>
          <w:szCs w:val="18"/>
        </w:rPr>
      </w:pPr>
      <w:r w:rsidRPr="00773394">
        <w:rPr>
          <w:rFonts w:ascii="Consolas" w:hAnsi="Consolas"/>
          <w:sz w:val="18"/>
          <w:szCs w:val="18"/>
        </w:rPr>
        <w:t>)</w:t>
      </w:r>
    </w:p>
    <w:p w14:paraId="1B649DA5" w14:textId="167516AF" w:rsidR="00EF1AC7" w:rsidRDefault="00A008EC" w:rsidP="00A008EC">
      <w:pPr>
        <w:pStyle w:val="Nadpis5"/>
      </w:pPr>
      <w:bookmarkStart w:id="18" w:name="_Table_RMSTOOL_CONFIG"/>
      <w:bookmarkStart w:id="19" w:name="_Toc222471877"/>
      <w:bookmarkEnd w:id="18"/>
      <w:r>
        <w:t xml:space="preserve">Table </w:t>
      </w:r>
      <w:r w:rsidR="008A2804">
        <w:t>RMSTOOL_CONFIG</w:t>
      </w:r>
      <w:bookmarkEnd w:id="19"/>
    </w:p>
    <w:p w14:paraId="62F7DDF3" w14:textId="357D24FE" w:rsidR="008A2804" w:rsidRPr="00A15FC4" w:rsidRDefault="00B0072F" w:rsidP="008A2804">
      <w:pPr>
        <w:ind w:left="0"/>
      </w:pPr>
      <w:r>
        <w:t xml:space="preserve">Configurable. </w:t>
      </w:r>
      <w:r w:rsidR="008A2804" w:rsidRPr="00A15FC4">
        <w:t xml:space="preserve">Holds </w:t>
      </w:r>
      <w:r>
        <w:t xml:space="preserve">main </w:t>
      </w:r>
      <w:r w:rsidR="008A2804" w:rsidRPr="00A15FC4">
        <w:t>application configuration</w:t>
      </w:r>
      <w:r w:rsidR="008A2804">
        <w:t>.</w:t>
      </w:r>
    </w:p>
    <w:p w14:paraId="1517FA27" w14:textId="77777777" w:rsidR="008A2804" w:rsidRDefault="008A2804" w:rsidP="008A2804">
      <w:pPr>
        <w:ind w:left="0"/>
        <w:rPr>
          <w:b/>
          <w:bCs/>
        </w:rPr>
      </w:pPr>
    </w:p>
    <w:p w14:paraId="5A0A9C7A" w14:textId="40E9C0BD" w:rsidR="008A2804" w:rsidRDefault="008A2804" w:rsidP="008A2804">
      <w:pPr>
        <w:ind w:left="0"/>
      </w:pPr>
      <w:r>
        <w:rPr>
          <w:b/>
          <w:bCs/>
        </w:rPr>
        <w:t>Indexes</w:t>
      </w:r>
      <w:r w:rsidRPr="00EF1AC7">
        <w:rPr>
          <w:b/>
          <w:bCs/>
        </w:rPr>
        <w:t>:</w:t>
      </w:r>
      <w:r>
        <w:t xml:space="preserve"> Primary Key</w:t>
      </w:r>
      <w:r w:rsidR="005207D3">
        <w:t xml:space="preserve"> on</w:t>
      </w:r>
      <w:r>
        <w:t xml:space="preserve"> </w:t>
      </w:r>
      <w:r w:rsidRPr="00EF1AC7">
        <w:rPr>
          <w:rFonts w:ascii="Consolas" w:hAnsi="Consolas"/>
        </w:rPr>
        <w:t>SECTION, PARAM_NAME</w:t>
      </w:r>
    </w:p>
    <w:p w14:paraId="6421CF0E" w14:textId="77777777" w:rsidR="008A2804" w:rsidRDefault="008A2804" w:rsidP="008A2804">
      <w:pPr>
        <w:ind w:left="0"/>
      </w:pPr>
      <w:r w:rsidRPr="00EF1AC7">
        <w:rPr>
          <w:b/>
          <w:bCs/>
        </w:rPr>
        <w:t>Foreign Keys</w:t>
      </w:r>
      <w:r>
        <w:t>: none</w:t>
      </w:r>
    </w:p>
    <w:p w14:paraId="00114B05" w14:textId="510CB0DC" w:rsidR="008A2804" w:rsidRDefault="008A2804" w:rsidP="008A2804">
      <w:pPr>
        <w:ind w:left="0"/>
      </w:pPr>
      <w:r w:rsidRPr="00EF1AC7">
        <w:rPr>
          <w:b/>
          <w:bCs/>
        </w:rPr>
        <w:t>Triggers:</w:t>
      </w:r>
      <w:r>
        <w:t xml:space="preserve"> </w:t>
      </w:r>
      <w:r w:rsidRPr="00EF1AC7">
        <w:rPr>
          <w:rFonts w:ascii="Consolas" w:hAnsi="Consolas"/>
        </w:rPr>
        <w:t>RMSTOOL_TR_CONFIG_CHG</w:t>
      </w:r>
    </w:p>
    <w:p w14:paraId="3277A6C1" w14:textId="678C7D5F" w:rsidR="008A2804" w:rsidRPr="001828BF" w:rsidRDefault="008A2804" w:rsidP="008A2804">
      <w:pPr>
        <w:ind w:left="0"/>
      </w:pPr>
      <w:r w:rsidRPr="001828BF">
        <w:rPr>
          <w:b/>
          <w:bCs/>
        </w:rPr>
        <w:t>Grants:</w:t>
      </w:r>
      <w:r w:rsidRPr="001828BF">
        <w:t xml:space="preserve"> none</w:t>
      </w:r>
    </w:p>
    <w:p w14:paraId="2E61C2CB" w14:textId="77777777" w:rsidR="008A2804" w:rsidRPr="008A2804" w:rsidRDefault="008A2804" w:rsidP="008A2804"/>
    <w:tbl>
      <w:tblPr>
        <w:tblStyle w:val="Mkatabulky"/>
        <w:tblW w:w="9497" w:type="dxa"/>
        <w:tblInd w:w="-5" w:type="dxa"/>
        <w:tblLook w:val="04A0" w:firstRow="1" w:lastRow="0" w:firstColumn="1" w:lastColumn="0" w:noHBand="0" w:noVBand="1"/>
      </w:tblPr>
      <w:tblGrid>
        <w:gridCol w:w="2193"/>
        <w:gridCol w:w="1918"/>
        <w:gridCol w:w="4678"/>
        <w:gridCol w:w="708"/>
      </w:tblGrid>
      <w:tr w:rsidR="00B0072F" w14:paraId="3EA05B26" w14:textId="0163C5FA" w:rsidTr="00D90AED">
        <w:trPr>
          <w:trHeight w:val="137"/>
        </w:trPr>
        <w:tc>
          <w:tcPr>
            <w:tcW w:w="2193" w:type="dxa"/>
            <w:shd w:val="clear" w:color="auto" w:fill="D9D9D9" w:themeFill="background1" w:themeFillShade="D9"/>
          </w:tcPr>
          <w:p w14:paraId="6D11FD75" w14:textId="77777777" w:rsidR="00B0072F" w:rsidRDefault="00B0072F" w:rsidP="00400A9F">
            <w:pPr>
              <w:ind w:left="0"/>
              <w:rPr>
                <w:b/>
                <w:bCs/>
              </w:rPr>
            </w:pPr>
            <w:r>
              <w:rPr>
                <w:b/>
                <w:bCs/>
              </w:rPr>
              <w:t>Column Name</w:t>
            </w:r>
          </w:p>
        </w:tc>
        <w:tc>
          <w:tcPr>
            <w:tcW w:w="1918" w:type="dxa"/>
            <w:shd w:val="clear" w:color="auto" w:fill="D9D9D9" w:themeFill="background1" w:themeFillShade="D9"/>
          </w:tcPr>
          <w:p w14:paraId="66356BEF" w14:textId="7A62884B" w:rsidR="00B0072F" w:rsidRDefault="00B0072F" w:rsidP="00400A9F">
            <w:pPr>
              <w:ind w:left="0"/>
              <w:rPr>
                <w:b/>
                <w:bCs/>
              </w:rPr>
            </w:pPr>
            <w:r>
              <w:rPr>
                <w:b/>
                <w:bCs/>
              </w:rPr>
              <w:t>Data Type</w:t>
            </w:r>
          </w:p>
        </w:tc>
        <w:tc>
          <w:tcPr>
            <w:tcW w:w="4678" w:type="dxa"/>
            <w:shd w:val="clear" w:color="auto" w:fill="D9D9D9" w:themeFill="background1" w:themeFillShade="D9"/>
          </w:tcPr>
          <w:p w14:paraId="2A7AA889" w14:textId="6DD0A300" w:rsidR="00B0072F" w:rsidRDefault="00B0072F" w:rsidP="00400A9F">
            <w:pPr>
              <w:ind w:left="0"/>
              <w:rPr>
                <w:b/>
                <w:bCs/>
              </w:rPr>
            </w:pPr>
            <w:r>
              <w:rPr>
                <w:b/>
                <w:bCs/>
              </w:rPr>
              <w:t>Description</w:t>
            </w:r>
          </w:p>
        </w:tc>
        <w:tc>
          <w:tcPr>
            <w:tcW w:w="708" w:type="dxa"/>
            <w:shd w:val="clear" w:color="auto" w:fill="D9D9D9" w:themeFill="background1" w:themeFillShade="D9"/>
          </w:tcPr>
          <w:p w14:paraId="6BAEBEF7" w14:textId="2D4A6CF9" w:rsidR="00B0072F" w:rsidRDefault="00B0072F" w:rsidP="00400A9F">
            <w:pPr>
              <w:ind w:left="0"/>
              <w:rPr>
                <w:b/>
                <w:bCs/>
              </w:rPr>
            </w:pPr>
            <w:r>
              <w:rPr>
                <w:b/>
                <w:bCs/>
              </w:rPr>
              <w:t>Null</w:t>
            </w:r>
          </w:p>
        </w:tc>
      </w:tr>
      <w:tr w:rsidR="0052371B" w:rsidRPr="00F66D48" w14:paraId="6E05ECD7" w14:textId="29E0FDF2" w:rsidTr="00D90AED">
        <w:trPr>
          <w:trHeight w:val="219"/>
        </w:trPr>
        <w:tc>
          <w:tcPr>
            <w:tcW w:w="2193" w:type="dxa"/>
          </w:tcPr>
          <w:p w14:paraId="28D5904E" w14:textId="747A3C0C" w:rsidR="0052371B" w:rsidRPr="00EF1AC7" w:rsidRDefault="0052371B" w:rsidP="0052371B">
            <w:pPr>
              <w:ind w:left="0"/>
              <w:rPr>
                <w:rFonts w:ascii="Consolas" w:hAnsi="Consolas"/>
              </w:rPr>
            </w:pPr>
            <w:r w:rsidRPr="00EF1AC7">
              <w:rPr>
                <w:rFonts w:ascii="Consolas" w:hAnsi="Consolas"/>
              </w:rPr>
              <w:t>SECTION</w:t>
            </w:r>
          </w:p>
        </w:tc>
        <w:tc>
          <w:tcPr>
            <w:tcW w:w="1918" w:type="dxa"/>
          </w:tcPr>
          <w:p w14:paraId="240DCF76" w14:textId="30A12DC6"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(32)</w:t>
            </w:r>
          </w:p>
        </w:tc>
        <w:tc>
          <w:tcPr>
            <w:tcW w:w="4678" w:type="dxa"/>
          </w:tcPr>
          <w:p w14:paraId="40DCB483" w14:textId="48486BB6" w:rsidR="0052371B" w:rsidRPr="00F66D48" w:rsidRDefault="0052371B" w:rsidP="0052371B">
            <w:pPr>
              <w:ind w:left="0"/>
            </w:pPr>
            <w:r>
              <w:rPr>
                <w:bCs/>
              </w:rPr>
              <w:t>Configuration section or environment name</w:t>
            </w:r>
          </w:p>
        </w:tc>
        <w:tc>
          <w:tcPr>
            <w:tcW w:w="708" w:type="dxa"/>
          </w:tcPr>
          <w:p w14:paraId="377B07CE" w14:textId="77777777" w:rsidR="0052371B" w:rsidRDefault="0052371B" w:rsidP="0052371B">
            <w:pPr>
              <w:ind w:left="0"/>
            </w:pPr>
          </w:p>
        </w:tc>
      </w:tr>
      <w:tr w:rsidR="0052371B" w:rsidRPr="00F66D48" w14:paraId="5584DA51" w14:textId="05E729FA" w:rsidTr="00D90AED">
        <w:trPr>
          <w:trHeight w:val="219"/>
        </w:trPr>
        <w:tc>
          <w:tcPr>
            <w:tcW w:w="2193" w:type="dxa"/>
          </w:tcPr>
          <w:p w14:paraId="745BD97B" w14:textId="14806722" w:rsidR="0052371B" w:rsidRPr="00EF1AC7" w:rsidRDefault="0052371B" w:rsidP="0052371B">
            <w:pPr>
              <w:ind w:left="0"/>
              <w:rPr>
                <w:rFonts w:ascii="Consolas" w:hAnsi="Consolas"/>
              </w:rPr>
            </w:pPr>
            <w:r w:rsidRPr="00EF1AC7">
              <w:rPr>
                <w:rFonts w:ascii="Consolas" w:hAnsi="Consolas"/>
              </w:rPr>
              <w:t>PARAM_NAME</w:t>
            </w:r>
          </w:p>
        </w:tc>
        <w:tc>
          <w:tcPr>
            <w:tcW w:w="1918" w:type="dxa"/>
          </w:tcPr>
          <w:p w14:paraId="02B33AC0" w14:textId="3265D75A"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(64)</w:t>
            </w:r>
          </w:p>
        </w:tc>
        <w:tc>
          <w:tcPr>
            <w:tcW w:w="4678" w:type="dxa"/>
          </w:tcPr>
          <w:p w14:paraId="30E17CFE" w14:textId="2B475C86" w:rsidR="0052371B" w:rsidRPr="00F66D48" w:rsidRDefault="0052371B" w:rsidP="0052371B">
            <w:pPr>
              <w:ind w:left="0"/>
            </w:pPr>
            <w:r>
              <w:rPr>
                <w:bCs/>
              </w:rPr>
              <w:t>Configuration entry name</w:t>
            </w:r>
          </w:p>
        </w:tc>
        <w:tc>
          <w:tcPr>
            <w:tcW w:w="708" w:type="dxa"/>
          </w:tcPr>
          <w:p w14:paraId="104221E2" w14:textId="77777777" w:rsidR="0052371B" w:rsidRDefault="0052371B" w:rsidP="0052371B">
            <w:pPr>
              <w:ind w:left="0"/>
            </w:pPr>
          </w:p>
        </w:tc>
      </w:tr>
      <w:tr w:rsidR="0052371B" w:rsidRPr="00F66D48" w14:paraId="5472F7B9" w14:textId="541A8835" w:rsidTr="00D90AED">
        <w:trPr>
          <w:trHeight w:val="219"/>
        </w:trPr>
        <w:tc>
          <w:tcPr>
            <w:tcW w:w="2193" w:type="dxa"/>
          </w:tcPr>
          <w:p w14:paraId="64B82F30" w14:textId="54F439EB" w:rsidR="0052371B" w:rsidRPr="00EF1AC7" w:rsidRDefault="0052371B" w:rsidP="0052371B">
            <w:pPr>
              <w:ind w:left="0"/>
              <w:rPr>
                <w:rFonts w:ascii="Consolas" w:hAnsi="Consolas"/>
              </w:rPr>
            </w:pPr>
            <w:r w:rsidRPr="00EF1AC7">
              <w:rPr>
                <w:rFonts w:ascii="Consolas" w:hAnsi="Consolas"/>
              </w:rPr>
              <w:t>PARAM_VALUE</w:t>
            </w:r>
          </w:p>
        </w:tc>
        <w:tc>
          <w:tcPr>
            <w:tcW w:w="1918" w:type="dxa"/>
          </w:tcPr>
          <w:p w14:paraId="08F73582" w14:textId="08036A0C" w:rsidR="0052371B" w:rsidRPr="00EF1AC7" w:rsidRDefault="0052371B" w:rsidP="0052371B">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(2048)</w:t>
            </w:r>
          </w:p>
        </w:tc>
        <w:tc>
          <w:tcPr>
            <w:tcW w:w="4678" w:type="dxa"/>
          </w:tcPr>
          <w:p w14:paraId="0ECC7361" w14:textId="25AF5C64" w:rsidR="0052371B" w:rsidRPr="00F66D48" w:rsidRDefault="0052371B" w:rsidP="0052371B">
            <w:pPr>
              <w:ind w:left="0"/>
            </w:pPr>
            <w:r>
              <w:rPr>
                <w:bCs/>
              </w:rPr>
              <w:t>Configuration entry value</w:t>
            </w:r>
          </w:p>
        </w:tc>
        <w:tc>
          <w:tcPr>
            <w:tcW w:w="708" w:type="dxa"/>
          </w:tcPr>
          <w:p w14:paraId="18E8406F" w14:textId="1F1EEE89" w:rsidR="0052371B" w:rsidRDefault="0052371B" w:rsidP="0052371B">
            <w:pPr>
              <w:ind w:left="0"/>
            </w:pPr>
            <w:r>
              <w:t>Null</w:t>
            </w:r>
          </w:p>
        </w:tc>
      </w:tr>
    </w:tbl>
    <w:p w14:paraId="1A71367E" w14:textId="04443760" w:rsidR="002E7033" w:rsidRDefault="002E7033" w:rsidP="00EF1AC7">
      <w:pPr>
        <w:ind w:left="0"/>
      </w:pPr>
    </w:p>
    <w:p w14:paraId="3717CA1C" w14:textId="4D53DBD1" w:rsidR="002E7033" w:rsidRDefault="00A008EC" w:rsidP="00A008EC">
      <w:pPr>
        <w:pStyle w:val="Nadpis5"/>
      </w:pPr>
      <w:bookmarkStart w:id="20" w:name="_Toc222471878"/>
      <w:r>
        <w:t xml:space="preserve">Table </w:t>
      </w:r>
      <w:r w:rsidR="002E7033">
        <w:t>RMSTOOL_CASH_REG</w:t>
      </w:r>
      <w:bookmarkEnd w:id="20"/>
    </w:p>
    <w:p w14:paraId="26B17701" w14:textId="6A8CF3C9" w:rsidR="002E7033" w:rsidRPr="00A15FC4" w:rsidRDefault="002E7033" w:rsidP="002E7033">
      <w:pPr>
        <w:ind w:left="0"/>
      </w:pPr>
      <w:r>
        <w:t xml:space="preserve">Configurable. </w:t>
      </w:r>
      <w:r w:rsidRPr="00A15FC4">
        <w:t xml:space="preserve">Holds </w:t>
      </w:r>
      <w:r w:rsidR="008D228F">
        <w:t>initial</w:t>
      </w:r>
      <w:r>
        <w:t xml:space="preserve"> deposit amounts</w:t>
      </w:r>
      <w:r w:rsidR="008D228F">
        <w:t xml:space="preserve"> for EBS cash registers</w:t>
      </w:r>
      <w:r>
        <w:t>.</w:t>
      </w:r>
    </w:p>
    <w:p w14:paraId="012F2B3F" w14:textId="77777777" w:rsidR="002E7033" w:rsidRDefault="002E7033" w:rsidP="002E7033">
      <w:pPr>
        <w:ind w:left="0"/>
        <w:rPr>
          <w:b/>
          <w:bCs/>
        </w:rPr>
      </w:pPr>
    </w:p>
    <w:p w14:paraId="099AC71D" w14:textId="1E60E36B" w:rsidR="002E7033" w:rsidRDefault="002E7033" w:rsidP="002E7033">
      <w:pPr>
        <w:ind w:left="0"/>
      </w:pPr>
      <w:r>
        <w:rPr>
          <w:b/>
          <w:bCs/>
        </w:rPr>
        <w:t>Indexes</w:t>
      </w:r>
      <w:r w:rsidRPr="00EF1AC7">
        <w:rPr>
          <w:b/>
          <w:bCs/>
        </w:rPr>
        <w:t>:</w:t>
      </w:r>
      <w:r>
        <w:t xml:space="preserve"> </w:t>
      </w:r>
      <w:r w:rsidR="00FA2643">
        <w:t xml:space="preserve">Primary Key on </w:t>
      </w:r>
      <w:r w:rsidR="00FA2643" w:rsidRPr="00FA2643">
        <w:rPr>
          <w:rFonts w:ascii="Consolas" w:hAnsi="Consolas"/>
        </w:rPr>
        <w:t>EBS_USER_ID</w:t>
      </w:r>
    </w:p>
    <w:p w14:paraId="11D551FF" w14:textId="77777777" w:rsidR="002E7033" w:rsidRDefault="002E7033" w:rsidP="002E7033">
      <w:pPr>
        <w:ind w:left="0"/>
      </w:pPr>
      <w:r w:rsidRPr="00EF1AC7">
        <w:rPr>
          <w:b/>
          <w:bCs/>
        </w:rPr>
        <w:t>Foreign Keys</w:t>
      </w:r>
      <w:r>
        <w:t>: none</w:t>
      </w:r>
    </w:p>
    <w:p w14:paraId="3FB753EE" w14:textId="77777777" w:rsidR="002E7033" w:rsidRDefault="002E7033" w:rsidP="002E7033">
      <w:pPr>
        <w:ind w:left="0"/>
      </w:pPr>
      <w:r w:rsidRPr="00EF1AC7">
        <w:rPr>
          <w:b/>
          <w:bCs/>
        </w:rPr>
        <w:t>Triggers:</w:t>
      </w:r>
      <w:r>
        <w:t xml:space="preserve"> none</w:t>
      </w:r>
    </w:p>
    <w:p w14:paraId="771B9AB3" w14:textId="202FEDCB" w:rsidR="002E7033" w:rsidRPr="001828BF" w:rsidRDefault="002E7033" w:rsidP="002E7033">
      <w:pPr>
        <w:ind w:left="0"/>
      </w:pPr>
      <w:r w:rsidRPr="001828BF">
        <w:rPr>
          <w:b/>
          <w:bCs/>
        </w:rPr>
        <w:t>Grants:</w:t>
      </w:r>
      <w:r w:rsidR="00FA2643">
        <w:rPr>
          <w:b/>
          <w:bCs/>
        </w:rPr>
        <w:t xml:space="preserve"> </w:t>
      </w:r>
      <w:r w:rsidR="00FA2643">
        <w:t>none</w:t>
      </w:r>
    </w:p>
    <w:p w14:paraId="790AC740" w14:textId="77777777" w:rsidR="002E7033" w:rsidRPr="008A2804" w:rsidRDefault="002E7033" w:rsidP="002E7033"/>
    <w:tbl>
      <w:tblPr>
        <w:tblStyle w:val="Mkatabulky"/>
        <w:tblW w:w="9497" w:type="dxa"/>
        <w:tblInd w:w="-5" w:type="dxa"/>
        <w:tblLook w:val="04A0" w:firstRow="1" w:lastRow="0" w:firstColumn="1" w:lastColumn="0" w:noHBand="0" w:noVBand="1"/>
      </w:tblPr>
      <w:tblGrid>
        <w:gridCol w:w="2196"/>
        <w:gridCol w:w="1776"/>
        <w:gridCol w:w="4817"/>
        <w:gridCol w:w="708"/>
      </w:tblGrid>
      <w:tr w:rsidR="002E7033" w14:paraId="119CEE0B" w14:textId="77777777" w:rsidTr="00400A9F">
        <w:trPr>
          <w:trHeight w:val="137"/>
        </w:trPr>
        <w:tc>
          <w:tcPr>
            <w:tcW w:w="2196" w:type="dxa"/>
            <w:shd w:val="clear" w:color="auto" w:fill="D9D9D9" w:themeFill="background1" w:themeFillShade="D9"/>
          </w:tcPr>
          <w:p w14:paraId="2D8AD6C4" w14:textId="77777777" w:rsidR="002E7033" w:rsidRDefault="002E7033" w:rsidP="00400A9F">
            <w:pPr>
              <w:ind w:left="0"/>
              <w:rPr>
                <w:b/>
                <w:bCs/>
              </w:rPr>
            </w:pPr>
            <w:r>
              <w:rPr>
                <w:b/>
                <w:bCs/>
              </w:rPr>
              <w:t>Column Name</w:t>
            </w:r>
          </w:p>
        </w:tc>
        <w:tc>
          <w:tcPr>
            <w:tcW w:w="1776" w:type="dxa"/>
            <w:shd w:val="clear" w:color="auto" w:fill="D9D9D9" w:themeFill="background1" w:themeFillShade="D9"/>
          </w:tcPr>
          <w:p w14:paraId="425DE210" w14:textId="77777777" w:rsidR="002E7033" w:rsidRDefault="002E7033" w:rsidP="00400A9F">
            <w:pPr>
              <w:ind w:left="0"/>
              <w:rPr>
                <w:b/>
                <w:bCs/>
              </w:rPr>
            </w:pPr>
            <w:r>
              <w:rPr>
                <w:b/>
                <w:bCs/>
              </w:rPr>
              <w:t>Data Type</w:t>
            </w:r>
          </w:p>
        </w:tc>
        <w:tc>
          <w:tcPr>
            <w:tcW w:w="4817" w:type="dxa"/>
            <w:shd w:val="clear" w:color="auto" w:fill="D9D9D9" w:themeFill="background1" w:themeFillShade="D9"/>
          </w:tcPr>
          <w:p w14:paraId="26B656E2" w14:textId="77777777" w:rsidR="002E7033" w:rsidRDefault="002E7033" w:rsidP="00400A9F">
            <w:pPr>
              <w:ind w:left="0"/>
              <w:rPr>
                <w:b/>
                <w:bCs/>
              </w:rPr>
            </w:pPr>
            <w:r>
              <w:rPr>
                <w:b/>
                <w:bCs/>
              </w:rPr>
              <w:t>Description</w:t>
            </w:r>
          </w:p>
        </w:tc>
        <w:tc>
          <w:tcPr>
            <w:tcW w:w="708" w:type="dxa"/>
            <w:shd w:val="clear" w:color="auto" w:fill="D9D9D9" w:themeFill="background1" w:themeFillShade="D9"/>
          </w:tcPr>
          <w:p w14:paraId="3C2FD220" w14:textId="77777777" w:rsidR="002E7033" w:rsidRDefault="002E7033" w:rsidP="00400A9F">
            <w:pPr>
              <w:ind w:left="0"/>
              <w:rPr>
                <w:b/>
                <w:bCs/>
              </w:rPr>
            </w:pPr>
            <w:r>
              <w:rPr>
                <w:b/>
                <w:bCs/>
              </w:rPr>
              <w:t>Null</w:t>
            </w:r>
          </w:p>
        </w:tc>
      </w:tr>
      <w:tr w:rsidR="002E7033" w:rsidRPr="00F66D48" w14:paraId="05CC12F4" w14:textId="77777777" w:rsidTr="00400A9F">
        <w:trPr>
          <w:trHeight w:val="219"/>
        </w:trPr>
        <w:tc>
          <w:tcPr>
            <w:tcW w:w="2196" w:type="dxa"/>
          </w:tcPr>
          <w:p w14:paraId="4C64DC5C" w14:textId="17B5038D" w:rsidR="002E7033" w:rsidRPr="002E7033" w:rsidRDefault="002E7033" w:rsidP="002E7033">
            <w:pPr>
              <w:ind w:left="0"/>
              <w:rPr>
                <w:rFonts w:ascii="Consolas" w:hAnsi="Consolas"/>
              </w:rPr>
            </w:pPr>
            <w:r w:rsidRPr="002E7033">
              <w:rPr>
                <w:rFonts w:ascii="Consolas" w:hAnsi="Consolas"/>
              </w:rPr>
              <w:t>EBS_USER_ID</w:t>
            </w:r>
          </w:p>
        </w:tc>
        <w:tc>
          <w:tcPr>
            <w:tcW w:w="1776" w:type="dxa"/>
          </w:tcPr>
          <w:p w14:paraId="54669062" w14:textId="3657D207" w:rsidR="002E7033" w:rsidRPr="00EF1AC7" w:rsidRDefault="002E7033" w:rsidP="002E7033">
            <w:pPr>
              <w:ind w:left="0"/>
              <w:rPr>
                <w:rFonts w:ascii="Consolas" w:hAnsi="Consolas"/>
              </w:rPr>
            </w:pPr>
            <w:r w:rsidRPr="00A15FC4">
              <w:rPr>
                <w:rFonts w:ascii="Consolas" w:hAnsi="Consolas"/>
              </w:rPr>
              <w:t>VARCHAR</w:t>
            </w:r>
            <w:r>
              <w:rPr>
                <w:rFonts w:ascii="Consolas" w:hAnsi="Consolas"/>
              </w:rPr>
              <w:t>2 (16</w:t>
            </w:r>
            <w:r w:rsidRPr="00A15FC4">
              <w:rPr>
                <w:rFonts w:ascii="Consolas" w:hAnsi="Consolas"/>
              </w:rPr>
              <w:t>)</w:t>
            </w:r>
          </w:p>
        </w:tc>
        <w:tc>
          <w:tcPr>
            <w:tcW w:w="4817" w:type="dxa"/>
          </w:tcPr>
          <w:p w14:paraId="7DBDED11" w14:textId="25F64B89" w:rsidR="002E7033" w:rsidRPr="00F66D48" w:rsidRDefault="002E7033" w:rsidP="002E7033">
            <w:pPr>
              <w:ind w:left="0"/>
            </w:pPr>
            <w:r>
              <w:t>User identifier in EBS</w:t>
            </w:r>
          </w:p>
        </w:tc>
        <w:tc>
          <w:tcPr>
            <w:tcW w:w="708" w:type="dxa"/>
          </w:tcPr>
          <w:p w14:paraId="7A3CB3D6" w14:textId="6EEF41ED" w:rsidR="002E7033" w:rsidRDefault="002E7033" w:rsidP="002E7033">
            <w:pPr>
              <w:ind w:left="0"/>
            </w:pPr>
          </w:p>
        </w:tc>
      </w:tr>
      <w:tr w:rsidR="002E7033" w:rsidRPr="00F66D48" w14:paraId="035CFEDE" w14:textId="77777777" w:rsidTr="00400A9F">
        <w:trPr>
          <w:trHeight w:val="219"/>
        </w:trPr>
        <w:tc>
          <w:tcPr>
            <w:tcW w:w="2196" w:type="dxa"/>
          </w:tcPr>
          <w:p w14:paraId="00FFD803" w14:textId="7BEF04C9" w:rsidR="002E7033" w:rsidRPr="002E7033" w:rsidRDefault="002E7033" w:rsidP="002E7033">
            <w:pPr>
              <w:ind w:left="0"/>
              <w:rPr>
                <w:rFonts w:ascii="Consolas" w:hAnsi="Consolas"/>
              </w:rPr>
            </w:pPr>
            <w:r w:rsidRPr="002E7033">
              <w:rPr>
                <w:rFonts w:ascii="Consolas" w:hAnsi="Consolas"/>
              </w:rPr>
              <w:t>EBS_DEPOSIT</w:t>
            </w:r>
          </w:p>
        </w:tc>
        <w:tc>
          <w:tcPr>
            <w:tcW w:w="1776" w:type="dxa"/>
          </w:tcPr>
          <w:p w14:paraId="720E957F" w14:textId="205920BD" w:rsidR="002E7033" w:rsidRPr="00EF1AC7" w:rsidRDefault="002E7033" w:rsidP="002E7033">
            <w:pPr>
              <w:ind w:left="0"/>
              <w:rPr>
                <w:rFonts w:ascii="Consolas" w:hAnsi="Consolas"/>
              </w:rPr>
            </w:pPr>
            <w:r>
              <w:rPr>
                <w:rFonts w:ascii="Consolas" w:hAnsi="Consolas"/>
              </w:rPr>
              <w:t>NUMBER</w:t>
            </w:r>
          </w:p>
        </w:tc>
        <w:tc>
          <w:tcPr>
            <w:tcW w:w="4817" w:type="dxa"/>
          </w:tcPr>
          <w:p w14:paraId="754C6B7A" w14:textId="288CF2C6" w:rsidR="002E7033" w:rsidRPr="00F66D48" w:rsidRDefault="008D228F" w:rsidP="002E7033">
            <w:pPr>
              <w:ind w:left="0"/>
            </w:pPr>
            <w:r>
              <w:t>Initial</w:t>
            </w:r>
            <w:r w:rsidR="002E7033">
              <w:t xml:space="preserve"> deposit amount in CZK</w:t>
            </w:r>
          </w:p>
          <w:p w14:paraId="0FC42D12" w14:textId="02FF3494" w:rsidR="002E7033" w:rsidRPr="00F66D48" w:rsidRDefault="002E7033" w:rsidP="002E7033">
            <w:pPr>
              <w:ind w:left="0"/>
            </w:pPr>
          </w:p>
        </w:tc>
        <w:tc>
          <w:tcPr>
            <w:tcW w:w="708" w:type="dxa"/>
          </w:tcPr>
          <w:p w14:paraId="7401C7DA" w14:textId="59D6F15C" w:rsidR="002E7033" w:rsidRDefault="002E7033" w:rsidP="002E7033">
            <w:pPr>
              <w:ind w:left="0"/>
            </w:pPr>
            <w:r>
              <w:t xml:space="preserve">Null </w:t>
            </w:r>
          </w:p>
        </w:tc>
      </w:tr>
    </w:tbl>
    <w:p w14:paraId="550ED2DA" w14:textId="77777777" w:rsidR="00297305" w:rsidRDefault="00297305" w:rsidP="00297305">
      <w:pPr>
        <w:ind w:left="0"/>
      </w:pPr>
    </w:p>
    <w:p w14:paraId="3218BC57" w14:textId="087E8BD9" w:rsidR="00C64D0E" w:rsidRDefault="00A008EC" w:rsidP="00A008EC">
      <w:pPr>
        <w:pStyle w:val="Nadpis5"/>
      </w:pPr>
      <w:bookmarkStart w:id="21" w:name="_RMSTOOL_GROUP_REF"/>
      <w:bookmarkStart w:id="22" w:name="_Toc222471879"/>
      <w:bookmarkEnd w:id="21"/>
      <w:r>
        <w:t xml:space="preserve">Table </w:t>
      </w:r>
      <w:r w:rsidR="00C64D0E">
        <w:t>RMSTOOL_GROUP_REF</w:t>
      </w:r>
      <w:bookmarkEnd w:id="22"/>
    </w:p>
    <w:p w14:paraId="79FE1DFC" w14:textId="570F2884" w:rsidR="00C64D0E" w:rsidRPr="00A15FC4" w:rsidRDefault="00C64D0E" w:rsidP="00C64D0E">
      <w:pPr>
        <w:ind w:left="0"/>
      </w:pPr>
      <w:r>
        <w:t xml:space="preserve">Configurable. </w:t>
      </w:r>
      <w:r w:rsidRPr="00A15FC4">
        <w:t xml:space="preserve">Holds </w:t>
      </w:r>
      <w:r>
        <w:t>test inventory group definitions.</w:t>
      </w:r>
    </w:p>
    <w:p w14:paraId="24D13839" w14:textId="77777777" w:rsidR="00C64D0E" w:rsidRDefault="00C64D0E" w:rsidP="00C64D0E">
      <w:pPr>
        <w:ind w:left="0"/>
        <w:rPr>
          <w:b/>
          <w:bCs/>
        </w:rPr>
      </w:pPr>
    </w:p>
    <w:p w14:paraId="096696F0" w14:textId="4A45F20D" w:rsidR="00C64D0E" w:rsidRDefault="00C64D0E" w:rsidP="00C64D0E">
      <w:pPr>
        <w:ind w:left="0"/>
      </w:pPr>
      <w:r>
        <w:rPr>
          <w:b/>
          <w:bCs/>
        </w:rPr>
        <w:t>Indexes</w:t>
      </w:r>
      <w:r w:rsidRPr="00EF1AC7">
        <w:rPr>
          <w:b/>
          <w:bCs/>
        </w:rPr>
        <w:t>:</w:t>
      </w:r>
      <w:r>
        <w:t xml:space="preserve"> </w:t>
      </w:r>
      <w:r w:rsidR="003C6A21">
        <w:t xml:space="preserve">Primary Key on </w:t>
      </w:r>
      <w:r w:rsidR="003C6A21" w:rsidRPr="003C6A21">
        <w:rPr>
          <w:rFonts w:ascii="Consolas" w:hAnsi="Consolas"/>
        </w:rPr>
        <w:t>GROUP_ID</w:t>
      </w:r>
    </w:p>
    <w:p w14:paraId="3FB91974" w14:textId="77777777" w:rsidR="00C64D0E" w:rsidRDefault="00C64D0E" w:rsidP="00C64D0E">
      <w:pPr>
        <w:ind w:left="0"/>
      </w:pPr>
      <w:r w:rsidRPr="00EF1AC7">
        <w:rPr>
          <w:b/>
          <w:bCs/>
        </w:rPr>
        <w:t>Foreign Keys</w:t>
      </w:r>
      <w:r>
        <w:t>: none</w:t>
      </w:r>
    </w:p>
    <w:p w14:paraId="3B124DAF" w14:textId="77777777" w:rsidR="00C64D0E" w:rsidRDefault="00C64D0E" w:rsidP="00C64D0E">
      <w:pPr>
        <w:ind w:left="0"/>
      </w:pPr>
      <w:r w:rsidRPr="00EF1AC7">
        <w:rPr>
          <w:b/>
          <w:bCs/>
        </w:rPr>
        <w:t>Triggers:</w:t>
      </w:r>
      <w:r>
        <w:t xml:space="preserve"> none</w:t>
      </w:r>
    </w:p>
    <w:p w14:paraId="483B048C" w14:textId="556F19F6" w:rsidR="00C64D0E" w:rsidRPr="001828BF" w:rsidRDefault="00C64D0E" w:rsidP="00C64D0E">
      <w:pPr>
        <w:ind w:left="0"/>
      </w:pPr>
      <w:r w:rsidRPr="001828BF">
        <w:rPr>
          <w:b/>
          <w:bCs/>
        </w:rPr>
        <w:t>Grants:</w:t>
      </w:r>
      <w:r w:rsidR="00844282">
        <w:rPr>
          <w:b/>
          <w:bCs/>
        </w:rPr>
        <w:t xml:space="preserve"> </w:t>
      </w:r>
      <w:r w:rsidR="00844282">
        <w:t>none</w:t>
      </w:r>
    </w:p>
    <w:p w14:paraId="1B2A3DC3" w14:textId="77777777" w:rsidR="00C64D0E" w:rsidRPr="008A2804" w:rsidRDefault="00C64D0E" w:rsidP="00C64D0E"/>
    <w:tbl>
      <w:tblPr>
        <w:tblStyle w:val="Mkatabulky"/>
        <w:tblW w:w="9497" w:type="dxa"/>
        <w:tblInd w:w="-5" w:type="dxa"/>
        <w:tblLook w:val="04A0" w:firstRow="1" w:lastRow="0" w:firstColumn="1" w:lastColumn="0" w:noHBand="0" w:noVBand="1"/>
      </w:tblPr>
      <w:tblGrid>
        <w:gridCol w:w="2196"/>
        <w:gridCol w:w="1776"/>
        <w:gridCol w:w="4817"/>
        <w:gridCol w:w="708"/>
      </w:tblGrid>
      <w:tr w:rsidR="00C64D0E" w14:paraId="233C8E62" w14:textId="77777777" w:rsidTr="00400A9F">
        <w:trPr>
          <w:trHeight w:val="137"/>
        </w:trPr>
        <w:tc>
          <w:tcPr>
            <w:tcW w:w="2196" w:type="dxa"/>
            <w:shd w:val="clear" w:color="auto" w:fill="D9D9D9" w:themeFill="background1" w:themeFillShade="D9"/>
          </w:tcPr>
          <w:p w14:paraId="3E901F95" w14:textId="77777777" w:rsidR="00C64D0E" w:rsidRDefault="00C64D0E" w:rsidP="00400A9F">
            <w:pPr>
              <w:ind w:left="0"/>
              <w:rPr>
                <w:b/>
                <w:bCs/>
              </w:rPr>
            </w:pPr>
            <w:r>
              <w:rPr>
                <w:b/>
                <w:bCs/>
              </w:rPr>
              <w:t>Column Name</w:t>
            </w:r>
          </w:p>
        </w:tc>
        <w:tc>
          <w:tcPr>
            <w:tcW w:w="1776" w:type="dxa"/>
            <w:shd w:val="clear" w:color="auto" w:fill="D9D9D9" w:themeFill="background1" w:themeFillShade="D9"/>
          </w:tcPr>
          <w:p w14:paraId="3A186461" w14:textId="77777777" w:rsidR="00C64D0E" w:rsidRDefault="00C64D0E" w:rsidP="00400A9F">
            <w:pPr>
              <w:ind w:left="0"/>
              <w:rPr>
                <w:b/>
                <w:bCs/>
              </w:rPr>
            </w:pPr>
            <w:r>
              <w:rPr>
                <w:b/>
                <w:bCs/>
              </w:rPr>
              <w:t>Data Type</w:t>
            </w:r>
          </w:p>
        </w:tc>
        <w:tc>
          <w:tcPr>
            <w:tcW w:w="4817" w:type="dxa"/>
            <w:shd w:val="clear" w:color="auto" w:fill="D9D9D9" w:themeFill="background1" w:themeFillShade="D9"/>
          </w:tcPr>
          <w:p w14:paraId="54CFC17E" w14:textId="77777777" w:rsidR="00C64D0E" w:rsidRDefault="00C64D0E" w:rsidP="00400A9F">
            <w:pPr>
              <w:ind w:left="0"/>
              <w:rPr>
                <w:b/>
                <w:bCs/>
              </w:rPr>
            </w:pPr>
            <w:r>
              <w:rPr>
                <w:b/>
                <w:bCs/>
              </w:rPr>
              <w:t>Description</w:t>
            </w:r>
          </w:p>
        </w:tc>
        <w:tc>
          <w:tcPr>
            <w:tcW w:w="708" w:type="dxa"/>
            <w:shd w:val="clear" w:color="auto" w:fill="D9D9D9" w:themeFill="background1" w:themeFillShade="D9"/>
          </w:tcPr>
          <w:p w14:paraId="413ED9F6" w14:textId="77777777" w:rsidR="00C64D0E" w:rsidRDefault="00C64D0E" w:rsidP="00400A9F">
            <w:pPr>
              <w:ind w:left="0"/>
              <w:rPr>
                <w:b/>
                <w:bCs/>
              </w:rPr>
            </w:pPr>
            <w:r>
              <w:rPr>
                <w:b/>
                <w:bCs/>
              </w:rPr>
              <w:t>Null</w:t>
            </w:r>
          </w:p>
        </w:tc>
      </w:tr>
      <w:tr w:rsidR="003C6A21" w:rsidRPr="00F66D48" w14:paraId="67FC425B" w14:textId="77777777" w:rsidTr="00400A9F">
        <w:trPr>
          <w:trHeight w:val="219"/>
        </w:trPr>
        <w:tc>
          <w:tcPr>
            <w:tcW w:w="2196" w:type="dxa"/>
          </w:tcPr>
          <w:p w14:paraId="652EFB2C" w14:textId="7DD02038" w:rsidR="003C6A21" w:rsidRPr="003C6A21" w:rsidRDefault="003C6A21" w:rsidP="003C6A21">
            <w:pPr>
              <w:ind w:left="0"/>
              <w:rPr>
                <w:rFonts w:ascii="Consolas" w:hAnsi="Consolas"/>
              </w:rPr>
            </w:pPr>
            <w:r w:rsidRPr="003C6A21">
              <w:rPr>
                <w:rFonts w:ascii="Consolas" w:hAnsi="Consolas"/>
              </w:rPr>
              <w:t>GROUP_ID</w:t>
            </w:r>
          </w:p>
        </w:tc>
        <w:tc>
          <w:tcPr>
            <w:tcW w:w="1776" w:type="dxa"/>
          </w:tcPr>
          <w:p w14:paraId="5666C251" w14:textId="5940D46A" w:rsidR="003C6A21" w:rsidRPr="00EF1AC7" w:rsidRDefault="003C6A21" w:rsidP="003C6A21">
            <w:pPr>
              <w:ind w:left="0"/>
              <w:rPr>
                <w:rFonts w:ascii="Consolas" w:hAnsi="Consolas"/>
              </w:rPr>
            </w:pPr>
            <w:r>
              <w:rPr>
                <w:rFonts w:ascii="Consolas" w:hAnsi="Consolas"/>
              </w:rPr>
              <w:t>NUMBER</w:t>
            </w:r>
          </w:p>
        </w:tc>
        <w:tc>
          <w:tcPr>
            <w:tcW w:w="4817" w:type="dxa"/>
          </w:tcPr>
          <w:p w14:paraId="3F397684" w14:textId="4EA41E5E" w:rsidR="003C6A21" w:rsidRPr="00F66D48" w:rsidRDefault="003C6A21" w:rsidP="003C6A21">
            <w:pPr>
              <w:ind w:left="0"/>
            </w:pPr>
            <w:r>
              <w:t>Inventory group identifier</w:t>
            </w:r>
          </w:p>
        </w:tc>
        <w:tc>
          <w:tcPr>
            <w:tcW w:w="708" w:type="dxa"/>
          </w:tcPr>
          <w:p w14:paraId="1A847EAC" w14:textId="0E7C89AD" w:rsidR="003C6A21" w:rsidRDefault="003C6A21" w:rsidP="003C6A21">
            <w:pPr>
              <w:ind w:left="0"/>
            </w:pPr>
          </w:p>
        </w:tc>
      </w:tr>
      <w:tr w:rsidR="003C6A21" w:rsidRPr="00F66D48" w14:paraId="33CF2F15" w14:textId="77777777" w:rsidTr="00400A9F">
        <w:trPr>
          <w:trHeight w:val="219"/>
        </w:trPr>
        <w:tc>
          <w:tcPr>
            <w:tcW w:w="2196" w:type="dxa"/>
          </w:tcPr>
          <w:p w14:paraId="538A8DE6" w14:textId="6CD9D6D9" w:rsidR="003C6A21" w:rsidRPr="003C6A21" w:rsidRDefault="003C6A21" w:rsidP="003C6A21">
            <w:pPr>
              <w:ind w:left="0"/>
              <w:rPr>
                <w:rFonts w:ascii="Consolas" w:hAnsi="Consolas"/>
              </w:rPr>
            </w:pPr>
            <w:r w:rsidRPr="003C6A21">
              <w:rPr>
                <w:rFonts w:ascii="Consolas" w:hAnsi="Consolas"/>
              </w:rPr>
              <w:t>GROUP_NAME</w:t>
            </w:r>
          </w:p>
        </w:tc>
        <w:tc>
          <w:tcPr>
            <w:tcW w:w="1776" w:type="dxa"/>
          </w:tcPr>
          <w:p w14:paraId="05729F87" w14:textId="215A7BAF" w:rsidR="003C6A21" w:rsidRPr="00EF1AC7" w:rsidRDefault="003C6A21" w:rsidP="003C6A21">
            <w:pPr>
              <w:ind w:left="0"/>
              <w:rPr>
                <w:rFonts w:ascii="Consolas" w:hAnsi="Consolas"/>
              </w:rPr>
            </w:pPr>
            <w:r w:rsidRPr="00A15FC4">
              <w:rPr>
                <w:rFonts w:ascii="Consolas" w:hAnsi="Consolas"/>
              </w:rPr>
              <w:t>VARCHAR</w:t>
            </w:r>
            <w:r>
              <w:rPr>
                <w:rFonts w:ascii="Consolas" w:hAnsi="Consolas"/>
              </w:rPr>
              <w:t>2 (32</w:t>
            </w:r>
            <w:r w:rsidRPr="00A15FC4">
              <w:rPr>
                <w:rFonts w:ascii="Consolas" w:hAnsi="Consolas"/>
              </w:rPr>
              <w:t>)</w:t>
            </w:r>
          </w:p>
        </w:tc>
        <w:tc>
          <w:tcPr>
            <w:tcW w:w="4817" w:type="dxa"/>
          </w:tcPr>
          <w:p w14:paraId="7C53F41F" w14:textId="7CC543E5" w:rsidR="003C6A21" w:rsidRPr="00F66D48" w:rsidRDefault="000B5BA4" w:rsidP="003C6A21">
            <w:pPr>
              <w:ind w:left="0"/>
            </w:pPr>
            <w:r>
              <w:t>I</w:t>
            </w:r>
            <w:r w:rsidR="003C6A21">
              <w:t>nventory group name.</w:t>
            </w:r>
            <w:r>
              <w:t xml:space="preserve"> Unique</w:t>
            </w:r>
          </w:p>
        </w:tc>
        <w:tc>
          <w:tcPr>
            <w:tcW w:w="708" w:type="dxa"/>
          </w:tcPr>
          <w:p w14:paraId="3BC947AB" w14:textId="77777777" w:rsidR="003C6A21" w:rsidRDefault="003C6A21" w:rsidP="003C6A21">
            <w:pPr>
              <w:ind w:left="0"/>
            </w:pPr>
          </w:p>
        </w:tc>
      </w:tr>
      <w:tr w:rsidR="003C6A21" w:rsidRPr="00F66D48" w14:paraId="11CB5E59" w14:textId="77777777" w:rsidTr="00400A9F">
        <w:trPr>
          <w:trHeight w:val="219"/>
        </w:trPr>
        <w:tc>
          <w:tcPr>
            <w:tcW w:w="2196" w:type="dxa"/>
          </w:tcPr>
          <w:p w14:paraId="2E4E08CE" w14:textId="2E543980" w:rsidR="003C6A21" w:rsidRPr="003C6A21" w:rsidRDefault="003C6A21" w:rsidP="003C6A21">
            <w:pPr>
              <w:ind w:left="0"/>
              <w:rPr>
                <w:rFonts w:ascii="Consolas" w:hAnsi="Consolas"/>
              </w:rPr>
            </w:pPr>
            <w:r w:rsidRPr="003C6A21">
              <w:rPr>
                <w:rFonts w:ascii="Consolas" w:hAnsi="Consolas"/>
              </w:rPr>
              <w:t>GROUP_NOTE</w:t>
            </w:r>
          </w:p>
        </w:tc>
        <w:tc>
          <w:tcPr>
            <w:tcW w:w="1776" w:type="dxa"/>
          </w:tcPr>
          <w:p w14:paraId="02B487F4" w14:textId="2BC171B8" w:rsidR="003C6A21" w:rsidRPr="00EF1AC7" w:rsidRDefault="003C6A21" w:rsidP="003C6A21">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4B733B12" w14:textId="3777EAEE" w:rsidR="003C6A21" w:rsidRPr="00F66D48" w:rsidRDefault="003C6A21" w:rsidP="003C6A21">
            <w:pPr>
              <w:ind w:left="0"/>
            </w:pPr>
            <w:r>
              <w:t>Inventory group comment</w:t>
            </w:r>
          </w:p>
        </w:tc>
        <w:tc>
          <w:tcPr>
            <w:tcW w:w="708" w:type="dxa"/>
          </w:tcPr>
          <w:p w14:paraId="1EADEF8B" w14:textId="77777777" w:rsidR="003C6A21" w:rsidRDefault="003C6A21" w:rsidP="003C6A21">
            <w:pPr>
              <w:ind w:left="0"/>
            </w:pPr>
            <w:r>
              <w:t>Null</w:t>
            </w:r>
          </w:p>
        </w:tc>
      </w:tr>
    </w:tbl>
    <w:p w14:paraId="5EBC2D31" w14:textId="1304E0CC" w:rsidR="00C64D0E" w:rsidRDefault="00C64D0E" w:rsidP="00C64D0E"/>
    <w:p w14:paraId="3C8680DE" w14:textId="1651F7AF" w:rsidR="00844282" w:rsidRDefault="00A008EC" w:rsidP="00A008EC">
      <w:pPr>
        <w:pStyle w:val="Nadpis5"/>
      </w:pPr>
      <w:bookmarkStart w:id="23" w:name="_Toc222471880"/>
      <w:r>
        <w:t xml:space="preserve">Table </w:t>
      </w:r>
      <w:r w:rsidR="00844282">
        <w:t>RMSTOOL_HISTORY_REF</w:t>
      </w:r>
      <w:bookmarkEnd w:id="23"/>
    </w:p>
    <w:p w14:paraId="0F0A8C82" w14:textId="57D23BD2" w:rsidR="00844282" w:rsidRPr="00A15FC4" w:rsidRDefault="00844282" w:rsidP="00844282">
      <w:pPr>
        <w:ind w:left="0"/>
      </w:pPr>
      <w:r>
        <w:t>Internal. Maps history event module name to display name shown in History form.</w:t>
      </w:r>
    </w:p>
    <w:p w14:paraId="22BD121F" w14:textId="77777777" w:rsidR="00844282" w:rsidRDefault="00844282" w:rsidP="00844282">
      <w:pPr>
        <w:ind w:left="0"/>
        <w:rPr>
          <w:b/>
          <w:bCs/>
        </w:rPr>
      </w:pPr>
    </w:p>
    <w:p w14:paraId="1BDB1E96" w14:textId="77777777" w:rsidR="00CC15C1" w:rsidRDefault="00844282" w:rsidP="00844282">
      <w:pPr>
        <w:ind w:left="0"/>
      </w:pPr>
      <w:r>
        <w:rPr>
          <w:b/>
          <w:bCs/>
        </w:rPr>
        <w:t>Indexes</w:t>
      </w:r>
      <w:r w:rsidRPr="00EF1AC7">
        <w:rPr>
          <w:b/>
          <w:bCs/>
        </w:rPr>
        <w:t>:</w:t>
      </w:r>
      <w:r>
        <w:t xml:space="preserve"> </w:t>
      </w:r>
    </w:p>
    <w:p w14:paraId="4A6D0042" w14:textId="41A55960" w:rsidR="00844282" w:rsidRPr="00CC15C1" w:rsidRDefault="00CC15C1">
      <w:pPr>
        <w:pStyle w:val="Odstavecseseznamem"/>
        <w:numPr>
          <w:ilvl w:val="0"/>
          <w:numId w:val="157"/>
        </w:numPr>
        <w:rPr>
          <w:rFonts w:ascii="Consolas" w:hAnsi="Consolas"/>
        </w:rPr>
      </w:pPr>
      <w:r w:rsidRPr="00CC15C1">
        <w:rPr>
          <w:rFonts w:ascii="Consolas" w:hAnsi="Consolas"/>
        </w:rPr>
        <w:t xml:space="preserve">RMSTOOL_HISTORY_IDX1 </w:t>
      </w:r>
      <w:r>
        <w:rPr>
          <w:rFonts w:ascii="Consolas" w:hAnsi="Consolas"/>
        </w:rPr>
        <w:t>(</w:t>
      </w:r>
      <w:r w:rsidRPr="00CC15C1">
        <w:rPr>
          <w:rFonts w:ascii="Consolas" w:hAnsi="Consolas"/>
        </w:rPr>
        <w:t>EVENT_MODULE, EVENT_TAG</w:t>
      </w:r>
      <w:r>
        <w:rPr>
          <w:rFonts w:ascii="Consolas" w:hAnsi="Consolas"/>
        </w:rPr>
        <w:t>)</w:t>
      </w:r>
    </w:p>
    <w:p w14:paraId="5B5CAA90" w14:textId="29629E87" w:rsidR="00CC15C1" w:rsidRPr="00CC15C1" w:rsidRDefault="00CC15C1">
      <w:pPr>
        <w:pStyle w:val="Odstavecseseznamem"/>
        <w:numPr>
          <w:ilvl w:val="0"/>
          <w:numId w:val="157"/>
        </w:numPr>
        <w:rPr>
          <w:rFonts w:ascii="Consolas" w:hAnsi="Consolas"/>
        </w:rPr>
      </w:pPr>
      <w:r w:rsidRPr="00CC15C1">
        <w:rPr>
          <w:rFonts w:ascii="Consolas" w:hAnsi="Consolas"/>
        </w:rPr>
        <w:t xml:space="preserve">RMSTOOL_HISTORY_IDX2 </w:t>
      </w:r>
      <w:r>
        <w:rPr>
          <w:rFonts w:ascii="Consolas" w:hAnsi="Consolas"/>
        </w:rPr>
        <w:t>(</w:t>
      </w:r>
      <w:r w:rsidRPr="00CC15C1">
        <w:rPr>
          <w:rFonts w:ascii="Consolas" w:hAnsi="Consolas"/>
        </w:rPr>
        <w:t>EVENT_MODULE</w:t>
      </w:r>
      <w:r>
        <w:rPr>
          <w:rFonts w:ascii="Consolas" w:hAnsi="Consolas"/>
        </w:rPr>
        <w:t>)</w:t>
      </w:r>
    </w:p>
    <w:p w14:paraId="52AFCB60" w14:textId="77777777" w:rsidR="00844282" w:rsidRDefault="00844282" w:rsidP="00844282">
      <w:pPr>
        <w:ind w:left="0"/>
      </w:pPr>
      <w:r w:rsidRPr="00EF1AC7">
        <w:rPr>
          <w:b/>
          <w:bCs/>
        </w:rPr>
        <w:t>Foreign Keys</w:t>
      </w:r>
      <w:r>
        <w:t>: none</w:t>
      </w:r>
    </w:p>
    <w:p w14:paraId="3D1A1531" w14:textId="77777777" w:rsidR="00844282" w:rsidRDefault="00844282" w:rsidP="00844282">
      <w:pPr>
        <w:ind w:left="0"/>
      </w:pPr>
      <w:r w:rsidRPr="00EF1AC7">
        <w:rPr>
          <w:b/>
          <w:bCs/>
        </w:rPr>
        <w:t>Triggers:</w:t>
      </w:r>
      <w:r>
        <w:t xml:space="preserve"> none</w:t>
      </w:r>
    </w:p>
    <w:p w14:paraId="2CABC12F" w14:textId="77777777" w:rsidR="00844282" w:rsidRPr="001828BF" w:rsidRDefault="00844282" w:rsidP="00844282">
      <w:pPr>
        <w:ind w:left="0"/>
      </w:pPr>
      <w:r w:rsidRPr="001828BF">
        <w:rPr>
          <w:b/>
          <w:bCs/>
        </w:rPr>
        <w:t>Grants:</w:t>
      </w:r>
      <w:r>
        <w:rPr>
          <w:b/>
          <w:bCs/>
        </w:rPr>
        <w:t xml:space="preserve"> </w:t>
      </w:r>
      <w:r>
        <w:t>none</w:t>
      </w:r>
    </w:p>
    <w:p w14:paraId="541EED62" w14:textId="77777777" w:rsidR="00844282" w:rsidRPr="008A2804" w:rsidRDefault="00844282" w:rsidP="00844282"/>
    <w:tbl>
      <w:tblPr>
        <w:tblStyle w:val="Mkatabulky"/>
        <w:tblW w:w="9497" w:type="dxa"/>
        <w:tblInd w:w="-5" w:type="dxa"/>
        <w:tblLook w:val="04A0" w:firstRow="1" w:lastRow="0" w:firstColumn="1" w:lastColumn="0" w:noHBand="0" w:noVBand="1"/>
      </w:tblPr>
      <w:tblGrid>
        <w:gridCol w:w="2196"/>
        <w:gridCol w:w="1776"/>
        <w:gridCol w:w="4817"/>
        <w:gridCol w:w="708"/>
      </w:tblGrid>
      <w:tr w:rsidR="00844282" w14:paraId="3D10F646" w14:textId="77777777" w:rsidTr="00400A9F">
        <w:trPr>
          <w:trHeight w:val="137"/>
        </w:trPr>
        <w:tc>
          <w:tcPr>
            <w:tcW w:w="2196" w:type="dxa"/>
            <w:shd w:val="clear" w:color="auto" w:fill="D9D9D9" w:themeFill="background1" w:themeFillShade="D9"/>
          </w:tcPr>
          <w:p w14:paraId="4185A31D" w14:textId="77777777" w:rsidR="00844282" w:rsidRDefault="00844282" w:rsidP="00400A9F">
            <w:pPr>
              <w:ind w:left="0"/>
              <w:rPr>
                <w:b/>
                <w:bCs/>
              </w:rPr>
            </w:pPr>
            <w:r>
              <w:rPr>
                <w:b/>
                <w:bCs/>
              </w:rPr>
              <w:t>Column Name</w:t>
            </w:r>
          </w:p>
        </w:tc>
        <w:tc>
          <w:tcPr>
            <w:tcW w:w="1776" w:type="dxa"/>
            <w:shd w:val="clear" w:color="auto" w:fill="D9D9D9" w:themeFill="background1" w:themeFillShade="D9"/>
          </w:tcPr>
          <w:p w14:paraId="3ECF798F" w14:textId="77777777" w:rsidR="00844282" w:rsidRDefault="00844282" w:rsidP="00400A9F">
            <w:pPr>
              <w:ind w:left="0"/>
              <w:rPr>
                <w:b/>
                <w:bCs/>
              </w:rPr>
            </w:pPr>
            <w:r>
              <w:rPr>
                <w:b/>
                <w:bCs/>
              </w:rPr>
              <w:t>Data Type</w:t>
            </w:r>
          </w:p>
        </w:tc>
        <w:tc>
          <w:tcPr>
            <w:tcW w:w="4817" w:type="dxa"/>
            <w:shd w:val="clear" w:color="auto" w:fill="D9D9D9" w:themeFill="background1" w:themeFillShade="D9"/>
          </w:tcPr>
          <w:p w14:paraId="38773D9D" w14:textId="77777777" w:rsidR="00844282" w:rsidRDefault="00844282" w:rsidP="00400A9F">
            <w:pPr>
              <w:ind w:left="0"/>
              <w:rPr>
                <w:b/>
                <w:bCs/>
              </w:rPr>
            </w:pPr>
            <w:r>
              <w:rPr>
                <w:b/>
                <w:bCs/>
              </w:rPr>
              <w:t>Description</w:t>
            </w:r>
          </w:p>
        </w:tc>
        <w:tc>
          <w:tcPr>
            <w:tcW w:w="708" w:type="dxa"/>
            <w:shd w:val="clear" w:color="auto" w:fill="D9D9D9" w:themeFill="background1" w:themeFillShade="D9"/>
          </w:tcPr>
          <w:p w14:paraId="518381A2" w14:textId="77777777" w:rsidR="00844282" w:rsidRDefault="00844282" w:rsidP="00400A9F">
            <w:pPr>
              <w:ind w:left="0"/>
              <w:rPr>
                <w:b/>
                <w:bCs/>
              </w:rPr>
            </w:pPr>
            <w:r>
              <w:rPr>
                <w:b/>
                <w:bCs/>
              </w:rPr>
              <w:t>Null</w:t>
            </w:r>
          </w:p>
        </w:tc>
      </w:tr>
      <w:tr w:rsidR="00844282" w:rsidRPr="00F66D48" w14:paraId="4026EE21" w14:textId="77777777" w:rsidTr="00400A9F">
        <w:trPr>
          <w:trHeight w:val="219"/>
        </w:trPr>
        <w:tc>
          <w:tcPr>
            <w:tcW w:w="2196" w:type="dxa"/>
          </w:tcPr>
          <w:p w14:paraId="4EC4ADC6" w14:textId="60735949" w:rsidR="00844282" w:rsidRPr="00844282" w:rsidRDefault="00844282" w:rsidP="00844282">
            <w:pPr>
              <w:ind w:left="0"/>
              <w:rPr>
                <w:rFonts w:ascii="Consolas" w:hAnsi="Consolas"/>
              </w:rPr>
            </w:pPr>
            <w:r w:rsidRPr="00844282">
              <w:rPr>
                <w:rFonts w:ascii="Consolas" w:hAnsi="Consolas"/>
              </w:rPr>
              <w:t>EVENT_MODULE</w:t>
            </w:r>
          </w:p>
        </w:tc>
        <w:tc>
          <w:tcPr>
            <w:tcW w:w="1776" w:type="dxa"/>
          </w:tcPr>
          <w:p w14:paraId="6A4B76AB" w14:textId="2D7B13AB" w:rsidR="00844282" w:rsidRPr="00EF1AC7" w:rsidRDefault="00844282" w:rsidP="00844282">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6C1473FB" w14:textId="0AC67790" w:rsidR="00844282" w:rsidRPr="00F66D48" w:rsidRDefault="00844282" w:rsidP="00844282">
            <w:pPr>
              <w:ind w:left="0"/>
            </w:pPr>
            <w:r>
              <w:t>History event module identifier</w:t>
            </w:r>
            <w:r w:rsidR="007F7868">
              <w:t>. Unique</w:t>
            </w:r>
          </w:p>
        </w:tc>
        <w:tc>
          <w:tcPr>
            <w:tcW w:w="708" w:type="dxa"/>
          </w:tcPr>
          <w:p w14:paraId="67B259AB" w14:textId="77777777" w:rsidR="00844282" w:rsidRDefault="00844282" w:rsidP="00844282">
            <w:pPr>
              <w:ind w:left="0"/>
            </w:pPr>
          </w:p>
        </w:tc>
      </w:tr>
      <w:tr w:rsidR="00844282" w:rsidRPr="00F66D48" w14:paraId="08A6EFD4" w14:textId="77777777" w:rsidTr="00400A9F">
        <w:trPr>
          <w:trHeight w:val="219"/>
        </w:trPr>
        <w:tc>
          <w:tcPr>
            <w:tcW w:w="2196" w:type="dxa"/>
          </w:tcPr>
          <w:p w14:paraId="308A4F3E" w14:textId="4992C975" w:rsidR="00844282" w:rsidRPr="00844282" w:rsidRDefault="00844282" w:rsidP="00844282">
            <w:pPr>
              <w:ind w:left="0"/>
              <w:rPr>
                <w:rFonts w:ascii="Consolas" w:hAnsi="Consolas"/>
              </w:rPr>
            </w:pPr>
            <w:r w:rsidRPr="00844282">
              <w:rPr>
                <w:rFonts w:ascii="Consolas" w:hAnsi="Consolas"/>
              </w:rPr>
              <w:t>DISPLAY_VALUE</w:t>
            </w:r>
          </w:p>
        </w:tc>
        <w:tc>
          <w:tcPr>
            <w:tcW w:w="1776" w:type="dxa"/>
          </w:tcPr>
          <w:p w14:paraId="450EBC8A" w14:textId="5A4D1B3A" w:rsidR="00844282" w:rsidRPr="00EF1AC7" w:rsidRDefault="00844282" w:rsidP="00844282">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6163CAC1" w14:textId="2655CB2F" w:rsidR="00844282" w:rsidRPr="00F66D48" w:rsidRDefault="00844282" w:rsidP="00844282">
            <w:pPr>
              <w:ind w:left="0"/>
            </w:pPr>
            <w:r>
              <w:t>Display value</w:t>
            </w:r>
            <w:r w:rsidR="007F7868">
              <w:t>. Unique</w:t>
            </w:r>
          </w:p>
        </w:tc>
        <w:tc>
          <w:tcPr>
            <w:tcW w:w="708" w:type="dxa"/>
          </w:tcPr>
          <w:p w14:paraId="4C663909" w14:textId="77777777" w:rsidR="00844282" w:rsidRDefault="00844282" w:rsidP="00844282">
            <w:pPr>
              <w:ind w:left="0"/>
            </w:pPr>
          </w:p>
        </w:tc>
      </w:tr>
      <w:tr w:rsidR="00844282" w:rsidRPr="00F66D48" w14:paraId="72853228" w14:textId="77777777" w:rsidTr="00400A9F">
        <w:trPr>
          <w:trHeight w:val="219"/>
        </w:trPr>
        <w:tc>
          <w:tcPr>
            <w:tcW w:w="2196" w:type="dxa"/>
          </w:tcPr>
          <w:p w14:paraId="074B5E87" w14:textId="12DE3AED" w:rsidR="00844282" w:rsidRPr="00844282" w:rsidRDefault="00844282" w:rsidP="00844282">
            <w:pPr>
              <w:ind w:left="0"/>
              <w:rPr>
                <w:rFonts w:ascii="Consolas" w:hAnsi="Consolas"/>
              </w:rPr>
            </w:pPr>
            <w:r w:rsidRPr="00844282">
              <w:rPr>
                <w:rFonts w:ascii="Consolas" w:hAnsi="Consolas"/>
              </w:rPr>
              <w:t>EVENT_TAG</w:t>
            </w:r>
          </w:p>
        </w:tc>
        <w:tc>
          <w:tcPr>
            <w:tcW w:w="1776" w:type="dxa"/>
          </w:tcPr>
          <w:p w14:paraId="71761198" w14:textId="1A1D9B7A" w:rsidR="00844282" w:rsidRPr="00EF1AC7" w:rsidRDefault="00844282" w:rsidP="00844282">
            <w:pPr>
              <w:ind w:left="0"/>
              <w:rPr>
                <w:rFonts w:ascii="Consolas" w:hAnsi="Consolas"/>
              </w:rPr>
            </w:pPr>
            <w:r>
              <w:rPr>
                <w:rFonts w:ascii="Consolas" w:hAnsi="Consolas"/>
              </w:rPr>
              <w:t>NUMBER</w:t>
            </w:r>
          </w:p>
        </w:tc>
        <w:tc>
          <w:tcPr>
            <w:tcW w:w="4817" w:type="dxa"/>
          </w:tcPr>
          <w:p w14:paraId="598DE908" w14:textId="07D550C0" w:rsidR="00844282" w:rsidRPr="00F66D48" w:rsidRDefault="00844282" w:rsidP="00844282">
            <w:pPr>
              <w:ind w:left="0"/>
            </w:pPr>
            <w:r>
              <w:t>History event tag</w:t>
            </w:r>
          </w:p>
        </w:tc>
        <w:tc>
          <w:tcPr>
            <w:tcW w:w="708" w:type="dxa"/>
          </w:tcPr>
          <w:p w14:paraId="3431B8A4" w14:textId="77777777" w:rsidR="00844282" w:rsidRDefault="00844282" w:rsidP="00844282">
            <w:pPr>
              <w:ind w:left="0"/>
            </w:pPr>
            <w:r>
              <w:t>Null</w:t>
            </w:r>
          </w:p>
        </w:tc>
      </w:tr>
    </w:tbl>
    <w:p w14:paraId="7AE22CC7" w14:textId="3F4A23E1" w:rsidR="00844282" w:rsidRDefault="00844282" w:rsidP="00844282"/>
    <w:p w14:paraId="6B7E2B84" w14:textId="3551BD8E" w:rsidR="00DE7F02" w:rsidRDefault="00DE7F02" w:rsidP="00DE7F02">
      <w:pPr>
        <w:pStyle w:val="Nadpis5"/>
      </w:pPr>
      <w:bookmarkStart w:id="24" w:name="_Table_RMSTOOL_IGNORED_IL_ALARMS_REF"/>
      <w:bookmarkStart w:id="25" w:name="_Toc222471881"/>
      <w:bookmarkEnd w:id="24"/>
      <w:r>
        <w:t>Table RMSTOOL_IGNORED_IL_ALARMS_REF</w:t>
      </w:r>
      <w:bookmarkEnd w:id="25"/>
    </w:p>
    <w:p w14:paraId="109E1854" w14:textId="372A9449" w:rsidR="00F755B4" w:rsidRPr="00A15FC4" w:rsidRDefault="00DE7F02" w:rsidP="00DE7F02">
      <w:pPr>
        <w:ind w:left="0"/>
      </w:pPr>
      <w:r>
        <w:t>Configurable. Holds configuration of InstantLink alarm</w:t>
      </w:r>
      <w:r w:rsidR="00F755B4">
        <w:t xml:space="preserve"> types</w:t>
      </w:r>
      <w:r>
        <w:t xml:space="preserve"> to be ignored. </w:t>
      </w:r>
      <w:r>
        <w:br/>
      </w:r>
      <w:r w:rsidR="00F755B4">
        <w:t>After table content is changed, environment must be reloaded in Phoenix.</w:t>
      </w:r>
    </w:p>
    <w:p w14:paraId="77878B0F" w14:textId="77777777" w:rsidR="00F755B4" w:rsidRDefault="00F755B4" w:rsidP="00F755B4">
      <w:pPr>
        <w:ind w:left="0"/>
      </w:pPr>
      <w:r>
        <w:t xml:space="preserve">See documentation to InstantLink table </w:t>
      </w:r>
      <w:r w:rsidRPr="00DE7F02">
        <w:rPr>
          <w:rFonts w:ascii="Consolas" w:hAnsi="Consolas"/>
        </w:rPr>
        <w:t>ILINK_OWN.ALARMS</w:t>
      </w:r>
      <w:r>
        <w:t xml:space="preserve"> for details.</w:t>
      </w:r>
    </w:p>
    <w:p w14:paraId="743DDE11" w14:textId="77777777" w:rsidR="00DE7F02" w:rsidRDefault="00DE7F02" w:rsidP="00DE7F02">
      <w:pPr>
        <w:ind w:left="0"/>
        <w:rPr>
          <w:b/>
          <w:bCs/>
        </w:rPr>
      </w:pPr>
    </w:p>
    <w:p w14:paraId="047D2352" w14:textId="20510319" w:rsidR="00DE7F02" w:rsidRDefault="00DE7F02" w:rsidP="00DE7F02">
      <w:pPr>
        <w:ind w:left="0"/>
      </w:pPr>
      <w:r>
        <w:rPr>
          <w:b/>
          <w:bCs/>
        </w:rPr>
        <w:t>Indexes</w:t>
      </w:r>
      <w:r w:rsidRPr="00EF1AC7">
        <w:rPr>
          <w:b/>
          <w:bCs/>
        </w:rPr>
        <w:t>:</w:t>
      </w:r>
      <w:r>
        <w:t xml:space="preserve"> none</w:t>
      </w:r>
    </w:p>
    <w:p w14:paraId="138FDA86" w14:textId="77777777" w:rsidR="00DE7F02" w:rsidRDefault="00DE7F02" w:rsidP="00DE7F02">
      <w:pPr>
        <w:ind w:left="0"/>
      </w:pPr>
      <w:r w:rsidRPr="00EF1AC7">
        <w:rPr>
          <w:b/>
          <w:bCs/>
        </w:rPr>
        <w:t>Foreign Keys</w:t>
      </w:r>
      <w:r>
        <w:t>: none</w:t>
      </w:r>
    </w:p>
    <w:p w14:paraId="10BEFE21" w14:textId="77777777" w:rsidR="00DE7F02" w:rsidRDefault="00DE7F02" w:rsidP="00DE7F02">
      <w:pPr>
        <w:ind w:left="0"/>
      </w:pPr>
      <w:r w:rsidRPr="00EF1AC7">
        <w:rPr>
          <w:b/>
          <w:bCs/>
        </w:rPr>
        <w:t>Triggers:</w:t>
      </w:r>
      <w:r>
        <w:t xml:space="preserve"> none</w:t>
      </w:r>
    </w:p>
    <w:p w14:paraId="0A27FB5A" w14:textId="77777777" w:rsidR="00DE7F02" w:rsidRPr="001828BF" w:rsidRDefault="00DE7F02" w:rsidP="00DE7F02">
      <w:pPr>
        <w:ind w:left="0"/>
      </w:pPr>
      <w:r w:rsidRPr="001828BF">
        <w:rPr>
          <w:b/>
          <w:bCs/>
        </w:rPr>
        <w:t>Grants:</w:t>
      </w:r>
      <w:r>
        <w:rPr>
          <w:b/>
          <w:bCs/>
        </w:rPr>
        <w:t xml:space="preserve"> </w:t>
      </w:r>
      <w:r>
        <w:t>none</w:t>
      </w:r>
    </w:p>
    <w:p w14:paraId="3AE26A7C" w14:textId="77777777" w:rsidR="00DE7F02" w:rsidRPr="008A2804" w:rsidRDefault="00DE7F02" w:rsidP="00DE7F02"/>
    <w:tbl>
      <w:tblPr>
        <w:tblStyle w:val="Mkatabulky"/>
        <w:tblW w:w="9497" w:type="dxa"/>
        <w:tblInd w:w="-5" w:type="dxa"/>
        <w:tblLook w:val="04A0" w:firstRow="1" w:lastRow="0" w:firstColumn="1" w:lastColumn="0" w:noHBand="0" w:noVBand="1"/>
      </w:tblPr>
      <w:tblGrid>
        <w:gridCol w:w="1985"/>
        <w:gridCol w:w="1987"/>
        <w:gridCol w:w="4817"/>
        <w:gridCol w:w="708"/>
      </w:tblGrid>
      <w:tr w:rsidR="00DE7F02" w14:paraId="2F0BD79D" w14:textId="77777777" w:rsidTr="00DE7F02">
        <w:trPr>
          <w:trHeight w:val="137"/>
        </w:trPr>
        <w:tc>
          <w:tcPr>
            <w:tcW w:w="1985" w:type="dxa"/>
            <w:shd w:val="clear" w:color="auto" w:fill="D9D9D9" w:themeFill="background1" w:themeFillShade="D9"/>
          </w:tcPr>
          <w:p w14:paraId="1B1BF921" w14:textId="77777777" w:rsidR="00DE7F02" w:rsidRDefault="00DE7F02" w:rsidP="00BF1BFC">
            <w:pPr>
              <w:ind w:left="0"/>
              <w:rPr>
                <w:b/>
                <w:bCs/>
              </w:rPr>
            </w:pPr>
            <w:r>
              <w:rPr>
                <w:b/>
                <w:bCs/>
              </w:rPr>
              <w:t>Column Name</w:t>
            </w:r>
          </w:p>
        </w:tc>
        <w:tc>
          <w:tcPr>
            <w:tcW w:w="1987" w:type="dxa"/>
            <w:shd w:val="clear" w:color="auto" w:fill="D9D9D9" w:themeFill="background1" w:themeFillShade="D9"/>
          </w:tcPr>
          <w:p w14:paraId="1B3137EA" w14:textId="77777777" w:rsidR="00DE7F02" w:rsidRDefault="00DE7F02" w:rsidP="00BF1BFC">
            <w:pPr>
              <w:ind w:left="0"/>
              <w:rPr>
                <w:b/>
                <w:bCs/>
              </w:rPr>
            </w:pPr>
            <w:r>
              <w:rPr>
                <w:b/>
                <w:bCs/>
              </w:rPr>
              <w:t>Data Type</w:t>
            </w:r>
          </w:p>
        </w:tc>
        <w:tc>
          <w:tcPr>
            <w:tcW w:w="4817" w:type="dxa"/>
            <w:shd w:val="clear" w:color="auto" w:fill="D9D9D9" w:themeFill="background1" w:themeFillShade="D9"/>
          </w:tcPr>
          <w:p w14:paraId="4A3AC614" w14:textId="77777777" w:rsidR="00DE7F02" w:rsidRDefault="00DE7F02" w:rsidP="00BF1BFC">
            <w:pPr>
              <w:ind w:left="0"/>
              <w:rPr>
                <w:b/>
                <w:bCs/>
              </w:rPr>
            </w:pPr>
            <w:r>
              <w:rPr>
                <w:b/>
                <w:bCs/>
              </w:rPr>
              <w:t>Description</w:t>
            </w:r>
          </w:p>
        </w:tc>
        <w:tc>
          <w:tcPr>
            <w:tcW w:w="708" w:type="dxa"/>
            <w:shd w:val="clear" w:color="auto" w:fill="D9D9D9" w:themeFill="background1" w:themeFillShade="D9"/>
          </w:tcPr>
          <w:p w14:paraId="4BCDBE56" w14:textId="77777777" w:rsidR="00DE7F02" w:rsidRDefault="00DE7F02" w:rsidP="00BF1BFC">
            <w:pPr>
              <w:ind w:left="0"/>
              <w:rPr>
                <w:b/>
                <w:bCs/>
              </w:rPr>
            </w:pPr>
            <w:r>
              <w:rPr>
                <w:b/>
                <w:bCs/>
              </w:rPr>
              <w:t>Null</w:t>
            </w:r>
          </w:p>
        </w:tc>
      </w:tr>
      <w:tr w:rsidR="00EE6C23" w:rsidRPr="00F66D48" w14:paraId="767F7845" w14:textId="77777777" w:rsidTr="00DE7F02">
        <w:trPr>
          <w:trHeight w:val="219"/>
        </w:trPr>
        <w:tc>
          <w:tcPr>
            <w:tcW w:w="1985" w:type="dxa"/>
          </w:tcPr>
          <w:p w14:paraId="78CEFBE1" w14:textId="669951DE" w:rsidR="00EE6C23" w:rsidRDefault="00EE6C23" w:rsidP="00EE6C23">
            <w:pPr>
              <w:ind w:left="0"/>
              <w:rPr>
                <w:rFonts w:ascii="Consolas" w:hAnsi="Consolas"/>
              </w:rPr>
            </w:pPr>
            <w:r>
              <w:rPr>
                <w:rFonts w:ascii="Consolas" w:hAnsi="Consolas"/>
              </w:rPr>
              <w:t>ENV</w:t>
            </w:r>
          </w:p>
        </w:tc>
        <w:tc>
          <w:tcPr>
            <w:tcW w:w="1987" w:type="dxa"/>
          </w:tcPr>
          <w:p w14:paraId="37A1DE1A" w14:textId="062AF66A" w:rsidR="00EE6C23" w:rsidRPr="00A15FC4" w:rsidRDefault="00EE6C23" w:rsidP="00EE6C23">
            <w:pPr>
              <w:ind w:left="0"/>
              <w:rPr>
                <w:rFonts w:ascii="Consolas" w:hAnsi="Consolas"/>
              </w:rPr>
            </w:pPr>
            <w:r w:rsidRPr="00A15FC4">
              <w:rPr>
                <w:rFonts w:ascii="Consolas" w:hAnsi="Consolas"/>
              </w:rPr>
              <w:t>VARCHAR</w:t>
            </w:r>
            <w:r>
              <w:rPr>
                <w:rFonts w:ascii="Consolas" w:hAnsi="Consolas"/>
              </w:rPr>
              <w:t>2 (3</w:t>
            </w:r>
            <w:r w:rsidRPr="00A15FC4">
              <w:rPr>
                <w:rFonts w:ascii="Consolas" w:hAnsi="Consolas"/>
              </w:rPr>
              <w:t>)</w:t>
            </w:r>
          </w:p>
        </w:tc>
        <w:tc>
          <w:tcPr>
            <w:tcW w:w="4817" w:type="dxa"/>
          </w:tcPr>
          <w:p w14:paraId="57D24C8F" w14:textId="0EAEDAA6" w:rsidR="00EE6C23" w:rsidRDefault="00EE6C23" w:rsidP="00EE6C23">
            <w:pPr>
              <w:ind w:left="0"/>
            </w:pPr>
            <w:r>
              <w:t xml:space="preserve">Environment on which the filter should be applied. </w:t>
            </w:r>
            <w:r w:rsidRPr="00EE6C23">
              <w:rPr>
                <w:rFonts w:ascii="Consolas" w:hAnsi="Consolas"/>
              </w:rPr>
              <w:t>NULL</w:t>
            </w:r>
            <w:r>
              <w:t xml:space="preserve"> for all environments.</w:t>
            </w:r>
          </w:p>
        </w:tc>
        <w:tc>
          <w:tcPr>
            <w:tcW w:w="708" w:type="dxa"/>
          </w:tcPr>
          <w:p w14:paraId="39CFDDDF" w14:textId="4AE71960" w:rsidR="00EE6C23" w:rsidRDefault="00EE6C23" w:rsidP="00EE6C23">
            <w:pPr>
              <w:ind w:left="0"/>
            </w:pPr>
            <w:r>
              <w:t>Null</w:t>
            </w:r>
          </w:p>
        </w:tc>
      </w:tr>
      <w:tr w:rsidR="00EE6C23" w:rsidRPr="00F66D48" w14:paraId="0F479B40" w14:textId="77777777" w:rsidTr="00DE7F02">
        <w:trPr>
          <w:trHeight w:val="219"/>
        </w:trPr>
        <w:tc>
          <w:tcPr>
            <w:tcW w:w="1985" w:type="dxa"/>
          </w:tcPr>
          <w:p w14:paraId="38CB8251" w14:textId="588B896C" w:rsidR="00EE6C23" w:rsidRDefault="00EE6C23" w:rsidP="00EE6C23">
            <w:pPr>
              <w:ind w:left="0"/>
              <w:rPr>
                <w:rFonts w:ascii="Consolas" w:hAnsi="Consolas"/>
              </w:rPr>
            </w:pPr>
            <w:r>
              <w:rPr>
                <w:rFonts w:ascii="Consolas" w:hAnsi="Consolas"/>
              </w:rPr>
              <w:t>ENABLED</w:t>
            </w:r>
          </w:p>
        </w:tc>
        <w:tc>
          <w:tcPr>
            <w:tcW w:w="1987" w:type="dxa"/>
          </w:tcPr>
          <w:p w14:paraId="72534161" w14:textId="2FBE8570" w:rsidR="00EE6C23" w:rsidRPr="00A15FC4" w:rsidRDefault="00EE6C23" w:rsidP="00EE6C23">
            <w:pPr>
              <w:ind w:left="0"/>
              <w:rPr>
                <w:rFonts w:ascii="Consolas" w:hAnsi="Consolas"/>
              </w:rPr>
            </w:pPr>
            <w:r w:rsidRPr="00A15FC4">
              <w:rPr>
                <w:rFonts w:ascii="Consolas" w:hAnsi="Consolas"/>
              </w:rPr>
              <w:t>VARCHAR</w:t>
            </w:r>
            <w:r>
              <w:rPr>
                <w:rFonts w:ascii="Consolas" w:hAnsi="Consolas"/>
              </w:rPr>
              <w:t>2 (1</w:t>
            </w:r>
            <w:r w:rsidRPr="00A15FC4">
              <w:rPr>
                <w:rFonts w:ascii="Consolas" w:hAnsi="Consolas"/>
              </w:rPr>
              <w:t>)</w:t>
            </w:r>
          </w:p>
        </w:tc>
        <w:tc>
          <w:tcPr>
            <w:tcW w:w="4817" w:type="dxa"/>
          </w:tcPr>
          <w:p w14:paraId="617A4724" w14:textId="4697285E" w:rsidR="00EE6C23" w:rsidRDefault="00EE6C23" w:rsidP="00EE6C23">
            <w:pPr>
              <w:ind w:left="0"/>
            </w:pPr>
            <w:r>
              <w:t>Enables/disables the filter.</w:t>
            </w:r>
          </w:p>
          <w:p w14:paraId="2B172B05" w14:textId="4FC20E3F" w:rsidR="00EE6C23" w:rsidRDefault="00EE6C23" w:rsidP="00EE6C23">
            <w:pPr>
              <w:ind w:left="0"/>
            </w:pPr>
            <w:r>
              <w:t>Set to “</w:t>
            </w:r>
            <w:r w:rsidRPr="00EE6C23">
              <w:rPr>
                <w:rFonts w:ascii="Consolas" w:hAnsi="Consolas"/>
              </w:rPr>
              <w:t>1</w:t>
            </w:r>
            <w:r>
              <w:t>” or “</w:t>
            </w:r>
            <w:r w:rsidRPr="00EE6C23">
              <w:rPr>
                <w:rFonts w:ascii="Consolas" w:hAnsi="Consolas"/>
              </w:rPr>
              <w:t>Y</w:t>
            </w:r>
            <w:r>
              <w:t>” to enable</w:t>
            </w:r>
            <w:r w:rsidR="00F755B4">
              <w:t>, or other value to disable</w:t>
            </w:r>
            <w:r>
              <w:t>.</w:t>
            </w:r>
          </w:p>
          <w:p w14:paraId="7F000BEA" w14:textId="62A96884" w:rsidR="0090095D" w:rsidRDefault="0090095D" w:rsidP="00EE6C23">
            <w:pPr>
              <w:ind w:left="0"/>
            </w:pPr>
            <w:r>
              <w:t>Default “</w:t>
            </w:r>
            <w:r w:rsidRPr="00EE6C23">
              <w:rPr>
                <w:rFonts w:ascii="Consolas" w:hAnsi="Consolas"/>
              </w:rPr>
              <w:t>1</w:t>
            </w:r>
            <w:r>
              <w:t>”.</w:t>
            </w:r>
          </w:p>
        </w:tc>
        <w:tc>
          <w:tcPr>
            <w:tcW w:w="708" w:type="dxa"/>
          </w:tcPr>
          <w:p w14:paraId="3FD5FC94" w14:textId="5DA6CD63" w:rsidR="00EE6C23" w:rsidRDefault="00EE6C23" w:rsidP="00EE6C23">
            <w:pPr>
              <w:ind w:left="0"/>
            </w:pPr>
            <w:r>
              <w:t>Null</w:t>
            </w:r>
          </w:p>
        </w:tc>
      </w:tr>
      <w:tr w:rsidR="00EE6C23" w:rsidRPr="00F66D48" w14:paraId="6785E192" w14:textId="77777777" w:rsidTr="00DE7F02">
        <w:trPr>
          <w:trHeight w:val="219"/>
        </w:trPr>
        <w:tc>
          <w:tcPr>
            <w:tcW w:w="1985" w:type="dxa"/>
          </w:tcPr>
          <w:p w14:paraId="745B6ADD" w14:textId="0F01DDE5" w:rsidR="00EE6C23" w:rsidRPr="00844282" w:rsidRDefault="00EE6C23" w:rsidP="00EE6C23">
            <w:pPr>
              <w:ind w:left="0"/>
              <w:rPr>
                <w:rFonts w:ascii="Consolas" w:hAnsi="Consolas"/>
              </w:rPr>
            </w:pPr>
            <w:r>
              <w:rPr>
                <w:rFonts w:ascii="Consolas" w:hAnsi="Consolas"/>
              </w:rPr>
              <w:t>HOST</w:t>
            </w:r>
          </w:p>
        </w:tc>
        <w:tc>
          <w:tcPr>
            <w:tcW w:w="1987" w:type="dxa"/>
          </w:tcPr>
          <w:p w14:paraId="721F8F67" w14:textId="05E99EEB"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3FCD4AA5" w14:textId="6443B45F" w:rsidR="00EE6C23" w:rsidRPr="00F66D48" w:rsidRDefault="00EE6C23" w:rsidP="00EE6C23">
            <w:pPr>
              <w:ind w:left="0"/>
            </w:pPr>
            <w:r>
              <w:t>InstantLink host that produced the alarm (server)</w:t>
            </w:r>
          </w:p>
        </w:tc>
        <w:tc>
          <w:tcPr>
            <w:tcW w:w="708" w:type="dxa"/>
          </w:tcPr>
          <w:p w14:paraId="41B568E5" w14:textId="74271E93" w:rsidR="00EE6C23" w:rsidRDefault="00EE6C23" w:rsidP="00EE6C23">
            <w:pPr>
              <w:ind w:left="0"/>
            </w:pPr>
            <w:r>
              <w:t>Null</w:t>
            </w:r>
          </w:p>
        </w:tc>
      </w:tr>
      <w:tr w:rsidR="00EE6C23" w:rsidRPr="00F66D48" w14:paraId="6534EE35" w14:textId="77777777" w:rsidTr="00DE7F02">
        <w:trPr>
          <w:trHeight w:val="219"/>
        </w:trPr>
        <w:tc>
          <w:tcPr>
            <w:tcW w:w="1985" w:type="dxa"/>
          </w:tcPr>
          <w:p w14:paraId="162B89B7" w14:textId="07629FA7" w:rsidR="00EE6C23" w:rsidRPr="00844282" w:rsidRDefault="00EE6C23" w:rsidP="00EE6C23">
            <w:pPr>
              <w:ind w:left="0"/>
              <w:rPr>
                <w:rFonts w:ascii="Consolas" w:hAnsi="Consolas"/>
              </w:rPr>
            </w:pPr>
            <w:r>
              <w:rPr>
                <w:rFonts w:ascii="Consolas" w:hAnsi="Consolas"/>
              </w:rPr>
              <w:t>ORIGIN</w:t>
            </w:r>
          </w:p>
        </w:tc>
        <w:tc>
          <w:tcPr>
            <w:tcW w:w="1987" w:type="dxa"/>
          </w:tcPr>
          <w:p w14:paraId="1F4EE5A2" w14:textId="70D766E4"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30CC3B83" w14:textId="6764D934" w:rsidR="00EE6C23" w:rsidRPr="00F66D48" w:rsidRDefault="00EE6C23" w:rsidP="00EE6C23">
            <w:pPr>
              <w:ind w:left="0"/>
            </w:pPr>
            <w:r>
              <w:t>InstantLink alarm origin (module)</w:t>
            </w:r>
          </w:p>
        </w:tc>
        <w:tc>
          <w:tcPr>
            <w:tcW w:w="708" w:type="dxa"/>
          </w:tcPr>
          <w:p w14:paraId="2613EB41" w14:textId="1C6B5BA7" w:rsidR="00EE6C23" w:rsidRDefault="00EE6C23" w:rsidP="00EE6C23">
            <w:pPr>
              <w:ind w:left="0"/>
            </w:pPr>
            <w:r>
              <w:t>Null</w:t>
            </w:r>
          </w:p>
        </w:tc>
      </w:tr>
      <w:tr w:rsidR="00EE6C23" w:rsidRPr="00F66D48" w14:paraId="4F488EB0" w14:textId="77777777" w:rsidTr="00DE7F02">
        <w:trPr>
          <w:trHeight w:val="219"/>
        </w:trPr>
        <w:tc>
          <w:tcPr>
            <w:tcW w:w="1985" w:type="dxa"/>
          </w:tcPr>
          <w:p w14:paraId="3AA3600A" w14:textId="242F9904" w:rsidR="00EE6C23" w:rsidRPr="00844282" w:rsidRDefault="00EE6C23" w:rsidP="00EE6C23">
            <w:pPr>
              <w:ind w:left="0"/>
              <w:rPr>
                <w:rFonts w:ascii="Consolas" w:hAnsi="Consolas"/>
              </w:rPr>
            </w:pPr>
            <w:r>
              <w:rPr>
                <w:rFonts w:ascii="Consolas" w:hAnsi="Consolas"/>
              </w:rPr>
              <w:t>SEVERITY</w:t>
            </w:r>
          </w:p>
        </w:tc>
        <w:tc>
          <w:tcPr>
            <w:tcW w:w="1987" w:type="dxa"/>
          </w:tcPr>
          <w:p w14:paraId="28A831FB" w14:textId="1E51F365" w:rsidR="00EE6C23" w:rsidRPr="00EF1AC7"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5792358F" w14:textId="37B5FE65" w:rsidR="00EE6C23" w:rsidRPr="00F66D48" w:rsidRDefault="00EE6C23" w:rsidP="00EE6C23">
            <w:pPr>
              <w:ind w:left="0"/>
            </w:pPr>
            <w:r>
              <w:t>InstantLink alarm severity</w:t>
            </w:r>
          </w:p>
        </w:tc>
        <w:tc>
          <w:tcPr>
            <w:tcW w:w="708" w:type="dxa"/>
          </w:tcPr>
          <w:p w14:paraId="1F1DA4D0" w14:textId="77777777" w:rsidR="00EE6C23" w:rsidRDefault="00EE6C23" w:rsidP="00EE6C23">
            <w:pPr>
              <w:ind w:left="0"/>
            </w:pPr>
            <w:r>
              <w:t>Null</w:t>
            </w:r>
          </w:p>
        </w:tc>
      </w:tr>
      <w:tr w:rsidR="00EE6C23" w:rsidRPr="00F66D48" w14:paraId="6932A675" w14:textId="77777777" w:rsidTr="00DE7F02">
        <w:trPr>
          <w:trHeight w:val="219"/>
        </w:trPr>
        <w:tc>
          <w:tcPr>
            <w:tcW w:w="1985" w:type="dxa"/>
          </w:tcPr>
          <w:p w14:paraId="53605F04" w14:textId="1BEA4216" w:rsidR="00EE6C23" w:rsidRPr="00844282" w:rsidRDefault="00EE6C23" w:rsidP="00EE6C23">
            <w:pPr>
              <w:ind w:left="0"/>
              <w:rPr>
                <w:rFonts w:ascii="Consolas" w:hAnsi="Consolas"/>
              </w:rPr>
            </w:pPr>
            <w:r>
              <w:rPr>
                <w:rFonts w:ascii="Consolas" w:hAnsi="Consolas"/>
              </w:rPr>
              <w:t>ERROR_CODE</w:t>
            </w:r>
          </w:p>
        </w:tc>
        <w:tc>
          <w:tcPr>
            <w:tcW w:w="1987" w:type="dxa"/>
          </w:tcPr>
          <w:p w14:paraId="332A0F2B" w14:textId="777226C1" w:rsidR="00EE6C23" w:rsidRDefault="00EE6C23" w:rsidP="00EE6C23">
            <w:pPr>
              <w:ind w:left="0"/>
              <w:rPr>
                <w:rFonts w:ascii="Consolas" w:hAnsi="Consolas"/>
              </w:rPr>
            </w:pPr>
            <w:r w:rsidRPr="00A15FC4">
              <w:rPr>
                <w:rFonts w:ascii="Consolas" w:hAnsi="Consolas"/>
              </w:rPr>
              <w:t>VARCHAR</w:t>
            </w:r>
            <w:r>
              <w:rPr>
                <w:rFonts w:ascii="Consolas" w:hAnsi="Consolas"/>
              </w:rPr>
              <w:t>2 (256</w:t>
            </w:r>
            <w:r w:rsidRPr="00A15FC4">
              <w:rPr>
                <w:rFonts w:ascii="Consolas" w:hAnsi="Consolas"/>
              </w:rPr>
              <w:t>)</w:t>
            </w:r>
          </w:p>
        </w:tc>
        <w:tc>
          <w:tcPr>
            <w:tcW w:w="4817" w:type="dxa"/>
          </w:tcPr>
          <w:p w14:paraId="6F94C1FB" w14:textId="73991F16" w:rsidR="00EE6C23" w:rsidRDefault="00EE6C23" w:rsidP="00EE6C23">
            <w:pPr>
              <w:ind w:left="0"/>
            </w:pPr>
            <w:r>
              <w:t>InstantLink alarm error code</w:t>
            </w:r>
          </w:p>
        </w:tc>
        <w:tc>
          <w:tcPr>
            <w:tcW w:w="708" w:type="dxa"/>
          </w:tcPr>
          <w:p w14:paraId="38E2A076" w14:textId="4944AC43" w:rsidR="00EE6C23" w:rsidRDefault="00EE6C23" w:rsidP="00EE6C23">
            <w:pPr>
              <w:ind w:left="0"/>
            </w:pPr>
            <w:r>
              <w:t>Null</w:t>
            </w:r>
          </w:p>
        </w:tc>
      </w:tr>
      <w:tr w:rsidR="00EE6C23" w:rsidRPr="00F66D48" w14:paraId="19313961" w14:textId="77777777" w:rsidTr="00DE7F02">
        <w:trPr>
          <w:trHeight w:val="219"/>
        </w:trPr>
        <w:tc>
          <w:tcPr>
            <w:tcW w:w="1985" w:type="dxa"/>
          </w:tcPr>
          <w:p w14:paraId="5728BD4E" w14:textId="10193ABB" w:rsidR="00EE6C23" w:rsidRPr="00844282" w:rsidRDefault="00EE6C23" w:rsidP="00EE6C23">
            <w:pPr>
              <w:ind w:left="0"/>
              <w:rPr>
                <w:rFonts w:ascii="Consolas" w:hAnsi="Consolas"/>
              </w:rPr>
            </w:pPr>
            <w:r>
              <w:rPr>
                <w:rFonts w:ascii="Consolas" w:hAnsi="Consolas"/>
              </w:rPr>
              <w:t>DETAILS</w:t>
            </w:r>
          </w:p>
        </w:tc>
        <w:tc>
          <w:tcPr>
            <w:tcW w:w="1987" w:type="dxa"/>
          </w:tcPr>
          <w:p w14:paraId="50F33B44" w14:textId="34A5E6B4" w:rsidR="00EE6C23" w:rsidRDefault="00EE6C23" w:rsidP="00EE6C23">
            <w:pPr>
              <w:ind w:left="0"/>
              <w:rPr>
                <w:rFonts w:ascii="Consolas" w:hAnsi="Consolas"/>
              </w:rPr>
            </w:pPr>
            <w:r w:rsidRPr="00A15FC4">
              <w:rPr>
                <w:rFonts w:ascii="Consolas" w:hAnsi="Consolas"/>
              </w:rPr>
              <w:t>VARCHAR</w:t>
            </w:r>
            <w:r>
              <w:rPr>
                <w:rFonts w:ascii="Consolas" w:hAnsi="Consolas"/>
              </w:rPr>
              <w:t>2 (1024</w:t>
            </w:r>
            <w:r w:rsidRPr="00A15FC4">
              <w:rPr>
                <w:rFonts w:ascii="Consolas" w:hAnsi="Consolas"/>
              </w:rPr>
              <w:t>)</w:t>
            </w:r>
          </w:p>
        </w:tc>
        <w:tc>
          <w:tcPr>
            <w:tcW w:w="4817" w:type="dxa"/>
          </w:tcPr>
          <w:p w14:paraId="1E35890E" w14:textId="1DC0864E" w:rsidR="00EE6C23" w:rsidRDefault="00EE6C23" w:rsidP="00EE6C23">
            <w:pPr>
              <w:ind w:left="0"/>
            </w:pPr>
            <w:r>
              <w:t>InstantLink alarm additional text</w:t>
            </w:r>
          </w:p>
        </w:tc>
        <w:tc>
          <w:tcPr>
            <w:tcW w:w="708" w:type="dxa"/>
          </w:tcPr>
          <w:p w14:paraId="06D7A067" w14:textId="0113BB4F" w:rsidR="00EE6C23" w:rsidRDefault="00EE6C23" w:rsidP="00EE6C23">
            <w:pPr>
              <w:ind w:left="0"/>
            </w:pPr>
            <w:r>
              <w:t>Null</w:t>
            </w:r>
          </w:p>
        </w:tc>
      </w:tr>
      <w:tr w:rsidR="00EE6C23" w:rsidRPr="00F66D48" w14:paraId="2A3FDF47" w14:textId="77777777" w:rsidTr="00DE7F02">
        <w:trPr>
          <w:trHeight w:val="219"/>
        </w:trPr>
        <w:tc>
          <w:tcPr>
            <w:tcW w:w="1985" w:type="dxa"/>
          </w:tcPr>
          <w:p w14:paraId="32C018EB" w14:textId="2242F0B2" w:rsidR="00EE6C23" w:rsidRDefault="00EE6C23" w:rsidP="00EE6C23">
            <w:pPr>
              <w:ind w:left="0"/>
              <w:rPr>
                <w:rFonts w:ascii="Consolas" w:hAnsi="Consolas"/>
              </w:rPr>
            </w:pPr>
            <w:r>
              <w:rPr>
                <w:rFonts w:ascii="Consolas" w:hAnsi="Consolas"/>
              </w:rPr>
              <w:t>NOTE</w:t>
            </w:r>
          </w:p>
        </w:tc>
        <w:tc>
          <w:tcPr>
            <w:tcW w:w="1987" w:type="dxa"/>
          </w:tcPr>
          <w:p w14:paraId="0E88B98E" w14:textId="05CF3B1D" w:rsidR="00EE6C23" w:rsidRPr="00A15FC4" w:rsidRDefault="00EE6C23" w:rsidP="00EE6C23">
            <w:pPr>
              <w:ind w:left="0"/>
              <w:rPr>
                <w:rFonts w:ascii="Consolas" w:hAnsi="Consolas"/>
              </w:rPr>
            </w:pPr>
            <w:r>
              <w:rPr>
                <w:rFonts w:ascii="Consolas" w:hAnsi="Consolas"/>
              </w:rPr>
              <w:t>VARCHAR2 (512)</w:t>
            </w:r>
          </w:p>
        </w:tc>
        <w:tc>
          <w:tcPr>
            <w:tcW w:w="4817" w:type="dxa"/>
          </w:tcPr>
          <w:p w14:paraId="4BDAE293" w14:textId="77777777" w:rsidR="00EE6C23" w:rsidRDefault="00EE6C23" w:rsidP="00EE6C23">
            <w:pPr>
              <w:ind w:left="0"/>
            </w:pPr>
            <w:r>
              <w:t>Custom comment. Free text.</w:t>
            </w:r>
          </w:p>
          <w:p w14:paraId="2E432952" w14:textId="15BB6508" w:rsidR="0090095D" w:rsidRDefault="0090095D" w:rsidP="00EE6C23">
            <w:pPr>
              <w:ind w:left="0"/>
            </w:pPr>
            <w:r>
              <w:t xml:space="preserve">Default </w:t>
            </w:r>
            <w:r w:rsidRPr="0090095D">
              <w:rPr>
                <w:rFonts w:ascii="Consolas" w:hAnsi="Consolas"/>
              </w:rPr>
              <w:t>NULL</w:t>
            </w:r>
            <w:r>
              <w:t>.</w:t>
            </w:r>
          </w:p>
        </w:tc>
        <w:tc>
          <w:tcPr>
            <w:tcW w:w="708" w:type="dxa"/>
          </w:tcPr>
          <w:p w14:paraId="6194F31F" w14:textId="0862C3BA" w:rsidR="00EE6C23" w:rsidRDefault="00EE6C23" w:rsidP="00EE6C23">
            <w:pPr>
              <w:ind w:left="0"/>
            </w:pPr>
            <w:r>
              <w:t>Null</w:t>
            </w:r>
          </w:p>
        </w:tc>
      </w:tr>
    </w:tbl>
    <w:p w14:paraId="2D96C896" w14:textId="77777777" w:rsidR="00DE7F02" w:rsidRDefault="00DE7F02" w:rsidP="00DE7F02"/>
    <w:p w14:paraId="4A188BF8" w14:textId="7FBB7691" w:rsidR="007500D5" w:rsidRDefault="00A008EC" w:rsidP="00A008EC">
      <w:pPr>
        <w:pStyle w:val="Nadpis5"/>
      </w:pPr>
      <w:bookmarkStart w:id="26" w:name="_RMSTOOL_INV_GROUP"/>
      <w:bookmarkStart w:id="27" w:name="_Table_RMSTOOL_INV_GROUP"/>
      <w:bookmarkStart w:id="28" w:name="_Toc222471882"/>
      <w:bookmarkEnd w:id="26"/>
      <w:bookmarkEnd w:id="27"/>
      <w:r>
        <w:t xml:space="preserve">Table </w:t>
      </w:r>
      <w:r w:rsidR="007500D5">
        <w:t>RMSTOOL_INV_GROUP</w:t>
      </w:r>
      <w:bookmarkEnd w:id="28"/>
    </w:p>
    <w:p w14:paraId="2ABE82DC" w14:textId="675B6ABD" w:rsidR="007500D5" w:rsidRPr="00A15FC4" w:rsidRDefault="007500D5" w:rsidP="007500D5">
      <w:pPr>
        <w:ind w:left="0"/>
      </w:pPr>
      <w:r>
        <w:t>Configurable. Maps test inventory item to test inventory group.</w:t>
      </w:r>
    </w:p>
    <w:p w14:paraId="69AEFCA0" w14:textId="77777777" w:rsidR="007500D5" w:rsidRDefault="007500D5" w:rsidP="007500D5">
      <w:pPr>
        <w:ind w:left="0"/>
        <w:rPr>
          <w:b/>
          <w:bCs/>
        </w:rPr>
      </w:pPr>
    </w:p>
    <w:p w14:paraId="1DE13211" w14:textId="703B9AE5" w:rsidR="007500D5" w:rsidRPr="00B32186" w:rsidRDefault="007500D5" w:rsidP="00B32186">
      <w:pPr>
        <w:ind w:left="0"/>
      </w:pPr>
      <w:r>
        <w:rPr>
          <w:b/>
          <w:bCs/>
        </w:rPr>
        <w:lastRenderedPageBreak/>
        <w:t>Indexes</w:t>
      </w:r>
      <w:r w:rsidRPr="00EF1AC7">
        <w:rPr>
          <w:b/>
          <w:bCs/>
        </w:rPr>
        <w:t>:</w:t>
      </w:r>
      <w:r w:rsidR="00B32186">
        <w:rPr>
          <w:b/>
          <w:bCs/>
        </w:rPr>
        <w:t xml:space="preserve"> </w:t>
      </w:r>
      <w:r w:rsidR="00B32186" w:rsidRPr="00B32186">
        <w:t xml:space="preserve">Primary Key on </w:t>
      </w:r>
      <w:r w:rsidR="00B32186" w:rsidRPr="00B32186">
        <w:rPr>
          <w:rFonts w:ascii="Consolas" w:hAnsi="Consolas"/>
        </w:rPr>
        <w:t>INVENTORY, GROUP_ID</w:t>
      </w:r>
    </w:p>
    <w:p w14:paraId="3CF14D3B" w14:textId="57122284" w:rsidR="007500D5" w:rsidRDefault="007500D5" w:rsidP="007500D5">
      <w:pPr>
        <w:ind w:left="0"/>
      </w:pPr>
      <w:r w:rsidRPr="00EF1AC7">
        <w:rPr>
          <w:b/>
          <w:bCs/>
        </w:rPr>
        <w:t>Foreign Keys</w:t>
      </w:r>
      <w:r>
        <w:t xml:space="preserve">: </w:t>
      </w:r>
      <w:r w:rsidR="00B32186" w:rsidRPr="00B32186">
        <w:rPr>
          <w:rFonts w:ascii="Consolas" w:hAnsi="Consolas"/>
        </w:rPr>
        <w:t>GROUP_ID</w:t>
      </w:r>
      <w:r w:rsidR="00B32186">
        <w:t xml:space="preserve"> must exist in </w:t>
      </w:r>
      <w:r w:rsidR="00B32186" w:rsidRPr="00B32186">
        <w:rPr>
          <w:rFonts w:ascii="Consolas" w:hAnsi="Consolas"/>
        </w:rPr>
        <w:t>INVENTORY_GROUP_REF(GROUP_ID)</w:t>
      </w:r>
    </w:p>
    <w:p w14:paraId="102CAB53" w14:textId="77777777" w:rsidR="007500D5" w:rsidRDefault="007500D5" w:rsidP="007500D5">
      <w:pPr>
        <w:ind w:left="0"/>
      </w:pPr>
      <w:r w:rsidRPr="00EF1AC7">
        <w:rPr>
          <w:b/>
          <w:bCs/>
        </w:rPr>
        <w:t>Triggers:</w:t>
      </w:r>
      <w:r>
        <w:t xml:space="preserve"> none</w:t>
      </w:r>
    </w:p>
    <w:p w14:paraId="1CB54F4B" w14:textId="77777777" w:rsidR="007500D5" w:rsidRPr="001828BF" w:rsidRDefault="007500D5" w:rsidP="007500D5">
      <w:pPr>
        <w:ind w:left="0"/>
      </w:pPr>
      <w:r w:rsidRPr="001828BF">
        <w:rPr>
          <w:b/>
          <w:bCs/>
        </w:rPr>
        <w:t>Grants:</w:t>
      </w:r>
      <w:r>
        <w:rPr>
          <w:b/>
          <w:bCs/>
        </w:rPr>
        <w:t xml:space="preserve"> </w:t>
      </w:r>
      <w:r>
        <w:t>none</w:t>
      </w:r>
    </w:p>
    <w:p w14:paraId="72AFB64D" w14:textId="77777777" w:rsidR="007500D5" w:rsidRPr="008A2804" w:rsidRDefault="007500D5" w:rsidP="007500D5"/>
    <w:tbl>
      <w:tblPr>
        <w:tblStyle w:val="Mkatabulky"/>
        <w:tblW w:w="9497" w:type="dxa"/>
        <w:tblInd w:w="-5" w:type="dxa"/>
        <w:tblLook w:val="04A0" w:firstRow="1" w:lastRow="0" w:firstColumn="1" w:lastColumn="0" w:noHBand="0" w:noVBand="1"/>
      </w:tblPr>
      <w:tblGrid>
        <w:gridCol w:w="2196"/>
        <w:gridCol w:w="1776"/>
        <w:gridCol w:w="4817"/>
        <w:gridCol w:w="708"/>
      </w:tblGrid>
      <w:tr w:rsidR="007500D5" w14:paraId="7099D479" w14:textId="77777777" w:rsidTr="00400A9F">
        <w:trPr>
          <w:trHeight w:val="137"/>
        </w:trPr>
        <w:tc>
          <w:tcPr>
            <w:tcW w:w="2196" w:type="dxa"/>
            <w:shd w:val="clear" w:color="auto" w:fill="D9D9D9" w:themeFill="background1" w:themeFillShade="D9"/>
          </w:tcPr>
          <w:p w14:paraId="59F1A1CE" w14:textId="77777777" w:rsidR="007500D5" w:rsidRDefault="007500D5" w:rsidP="00400A9F">
            <w:pPr>
              <w:ind w:left="0"/>
              <w:rPr>
                <w:b/>
                <w:bCs/>
              </w:rPr>
            </w:pPr>
            <w:r>
              <w:rPr>
                <w:b/>
                <w:bCs/>
              </w:rPr>
              <w:t>Column Name</w:t>
            </w:r>
          </w:p>
        </w:tc>
        <w:tc>
          <w:tcPr>
            <w:tcW w:w="1776" w:type="dxa"/>
            <w:shd w:val="clear" w:color="auto" w:fill="D9D9D9" w:themeFill="background1" w:themeFillShade="D9"/>
          </w:tcPr>
          <w:p w14:paraId="25D9432A" w14:textId="77777777" w:rsidR="007500D5" w:rsidRDefault="007500D5" w:rsidP="00400A9F">
            <w:pPr>
              <w:ind w:left="0"/>
              <w:rPr>
                <w:b/>
                <w:bCs/>
              </w:rPr>
            </w:pPr>
            <w:r>
              <w:rPr>
                <w:b/>
                <w:bCs/>
              </w:rPr>
              <w:t>Data Type</w:t>
            </w:r>
          </w:p>
        </w:tc>
        <w:tc>
          <w:tcPr>
            <w:tcW w:w="4817" w:type="dxa"/>
            <w:shd w:val="clear" w:color="auto" w:fill="D9D9D9" w:themeFill="background1" w:themeFillShade="D9"/>
          </w:tcPr>
          <w:p w14:paraId="1AF2683E" w14:textId="77777777" w:rsidR="007500D5" w:rsidRDefault="007500D5" w:rsidP="00400A9F">
            <w:pPr>
              <w:ind w:left="0"/>
              <w:rPr>
                <w:b/>
                <w:bCs/>
              </w:rPr>
            </w:pPr>
            <w:r>
              <w:rPr>
                <w:b/>
                <w:bCs/>
              </w:rPr>
              <w:t>Description</w:t>
            </w:r>
          </w:p>
        </w:tc>
        <w:tc>
          <w:tcPr>
            <w:tcW w:w="708" w:type="dxa"/>
            <w:shd w:val="clear" w:color="auto" w:fill="D9D9D9" w:themeFill="background1" w:themeFillShade="D9"/>
          </w:tcPr>
          <w:p w14:paraId="6095DF06" w14:textId="77777777" w:rsidR="007500D5" w:rsidRDefault="007500D5" w:rsidP="00400A9F">
            <w:pPr>
              <w:ind w:left="0"/>
              <w:rPr>
                <w:b/>
                <w:bCs/>
              </w:rPr>
            </w:pPr>
            <w:r>
              <w:rPr>
                <w:b/>
                <w:bCs/>
              </w:rPr>
              <w:t>Null</w:t>
            </w:r>
          </w:p>
        </w:tc>
      </w:tr>
      <w:tr w:rsidR="007500D5" w:rsidRPr="00F66D48" w14:paraId="41B2620A" w14:textId="77777777" w:rsidTr="00400A9F">
        <w:trPr>
          <w:trHeight w:val="219"/>
        </w:trPr>
        <w:tc>
          <w:tcPr>
            <w:tcW w:w="2196" w:type="dxa"/>
          </w:tcPr>
          <w:p w14:paraId="58792A5B" w14:textId="542A8A48" w:rsidR="007500D5" w:rsidRPr="007500D5" w:rsidRDefault="007500D5" w:rsidP="007500D5">
            <w:pPr>
              <w:ind w:left="0"/>
              <w:rPr>
                <w:rFonts w:ascii="Consolas" w:hAnsi="Consolas"/>
              </w:rPr>
            </w:pPr>
            <w:r w:rsidRPr="007500D5">
              <w:rPr>
                <w:rFonts w:ascii="Consolas" w:hAnsi="Consolas"/>
              </w:rPr>
              <w:t>INVENTORY</w:t>
            </w:r>
          </w:p>
        </w:tc>
        <w:tc>
          <w:tcPr>
            <w:tcW w:w="1776" w:type="dxa"/>
          </w:tcPr>
          <w:p w14:paraId="3B5ABD66" w14:textId="77777777" w:rsidR="007500D5" w:rsidRPr="00EF1AC7" w:rsidRDefault="007500D5" w:rsidP="007500D5">
            <w:pPr>
              <w:ind w:left="0"/>
              <w:rPr>
                <w:rFonts w:ascii="Consolas" w:hAnsi="Consolas"/>
              </w:rPr>
            </w:pPr>
            <w:r w:rsidRPr="00A15FC4">
              <w:rPr>
                <w:rFonts w:ascii="Consolas" w:hAnsi="Consolas"/>
              </w:rPr>
              <w:t>VARCHAR</w:t>
            </w:r>
            <w:r>
              <w:rPr>
                <w:rFonts w:ascii="Consolas" w:hAnsi="Consolas"/>
              </w:rPr>
              <w:t>2 (64</w:t>
            </w:r>
            <w:r w:rsidRPr="00A15FC4">
              <w:rPr>
                <w:rFonts w:ascii="Consolas" w:hAnsi="Consolas"/>
              </w:rPr>
              <w:t>)</w:t>
            </w:r>
          </w:p>
        </w:tc>
        <w:tc>
          <w:tcPr>
            <w:tcW w:w="4817" w:type="dxa"/>
          </w:tcPr>
          <w:p w14:paraId="3C92B7F2" w14:textId="77777777" w:rsidR="007500D5" w:rsidRPr="00993033" w:rsidRDefault="00834C13" w:rsidP="007500D5">
            <w:pPr>
              <w:ind w:left="0"/>
            </w:pPr>
            <w:r w:rsidRPr="00993033">
              <w:t>Test inventory identifier</w:t>
            </w:r>
          </w:p>
          <w:p w14:paraId="63A7A2AE" w14:textId="20F26225" w:rsidR="00834C13" w:rsidRPr="00993033" w:rsidRDefault="00834C13" w:rsidP="00834C13">
            <w:pPr>
              <w:ind w:left="0"/>
            </w:pPr>
            <w:r w:rsidRPr="00993033">
              <w:t xml:space="preserve">(MSISDN-like identifiers in format </w:t>
            </w:r>
            <w:r w:rsidRPr="00993033">
              <w:rPr>
                <w:rFonts w:ascii="Consolas" w:hAnsi="Consolas"/>
              </w:rPr>
              <w:t>&lt;MSISDN&gt;</w:t>
            </w:r>
          </w:p>
          <w:p w14:paraId="2320D1D1" w14:textId="348F93C6" w:rsidR="00834C13" w:rsidRPr="00993033" w:rsidRDefault="00834C13" w:rsidP="00834C13">
            <w:pPr>
              <w:ind w:left="0"/>
            </w:pPr>
            <w:r w:rsidRPr="00993033">
              <w:t xml:space="preserve">SIM-like identifiers in format </w:t>
            </w:r>
            <w:r w:rsidRPr="00993033">
              <w:rPr>
                <w:rFonts w:ascii="Consolas" w:hAnsi="Consolas"/>
              </w:rPr>
              <w:t>&lt;IMSI&gt;:&lt;ICCID&gt;</w:t>
            </w:r>
          </w:p>
        </w:tc>
        <w:tc>
          <w:tcPr>
            <w:tcW w:w="708" w:type="dxa"/>
          </w:tcPr>
          <w:p w14:paraId="3D1DF7A6" w14:textId="77777777" w:rsidR="007500D5" w:rsidRDefault="007500D5" w:rsidP="007500D5">
            <w:pPr>
              <w:ind w:left="0"/>
            </w:pPr>
          </w:p>
        </w:tc>
      </w:tr>
      <w:tr w:rsidR="007500D5" w:rsidRPr="00F66D48" w14:paraId="0072A2C6" w14:textId="77777777" w:rsidTr="00400A9F">
        <w:trPr>
          <w:trHeight w:val="219"/>
        </w:trPr>
        <w:tc>
          <w:tcPr>
            <w:tcW w:w="2196" w:type="dxa"/>
          </w:tcPr>
          <w:p w14:paraId="7367DF17" w14:textId="67C23F20" w:rsidR="007500D5" w:rsidRPr="007500D5" w:rsidRDefault="007500D5" w:rsidP="007500D5">
            <w:pPr>
              <w:ind w:left="0"/>
              <w:rPr>
                <w:rFonts w:ascii="Consolas" w:hAnsi="Consolas"/>
              </w:rPr>
            </w:pPr>
            <w:r w:rsidRPr="007500D5">
              <w:rPr>
                <w:rFonts w:ascii="Consolas" w:hAnsi="Consolas"/>
              </w:rPr>
              <w:t>GROUP_ID</w:t>
            </w:r>
          </w:p>
        </w:tc>
        <w:tc>
          <w:tcPr>
            <w:tcW w:w="1776" w:type="dxa"/>
          </w:tcPr>
          <w:p w14:paraId="72E65DCE" w14:textId="491EE55A" w:rsidR="007500D5" w:rsidRPr="00EF1AC7" w:rsidRDefault="007500D5" w:rsidP="007500D5">
            <w:pPr>
              <w:ind w:left="0"/>
              <w:rPr>
                <w:rFonts w:ascii="Consolas" w:hAnsi="Consolas"/>
              </w:rPr>
            </w:pPr>
            <w:r>
              <w:rPr>
                <w:rFonts w:ascii="Consolas" w:hAnsi="Consolas"/>
              </w:rPr>
              <w:t>NUMBER</w:t>
            </w:r>
          </w:p>
        </w:tc>
        <w:tc>
          <w:tcPr>
            <w:tcW w:w="4817" w:type="dxa"/>
          </w:tcPr>
          <w:p w14:paraId="0AA989C5" w14:textId="6B95F29E" w:rsidR="007500D5" w:rsidRPr="00993033" w:rsidRDefault="00834C13" w:rsidP="007500D5">
            <w:pPr>
              <w:ind w:left="0"/>
            </w:pPr>
            <w:r w:rsidRPr="00993033">
              <w:t>Assigned inventory group</w:t>
            </w:r>
          </w:p>
        </w:tc>
        <w:tc>
          <w:tcPr>
            <w:tcW w:w="708" w:type="dxa"/>
          </w:tcPr>
          <w:p w14:paraId="25170DA1" w14:textId="77777777" w:rsidR="007500D5" w:rsidRDefault="007500D5" w:rsidP="007500D5">
            <w:pPr>
              <w:ind w:left="0"/>
            </w:pPr>
          </w:p>
        </w:tc>
      </w:tr>
      <w:tr w:rsidR="007500D5" w:rsidRPr="00F66D48" w14:paraId="222330B8" w14:textId="77777777" w:rsidTr="00400A9F">
        <w:trPr>
          <w:trHeight w:val="219"/>
        </w:trPr>
        <w:tc>
          <w:tcPr>
            <w:tcW w:w="2196" w:type="dxa"/>
          </w:tcPr>
          <w:p w14:paraId="48DB2BC5" w14:textId="74C91853" w:rsidR="007500D5" w:rsidRPr="007500D5" w:rsidRDefault="007500D5" w:rsidP="007500D5">
            <w:pPr>
              <w:ind w:left="0"/>
              <w:rPr>
                <w:rFonts w:ascii="Consolas" w:hAnsi="Consolas"/>
              </w:rPr>
            </w:pPr>
            <w:r w:rsidRPr="007500D5">
              <w:rPr>
                <w:rFonts w:ascii="Consolas" w:hAnsi="Consolas"/>
              </w:rPr>
              <w:t>NOTE</w:t>
            </w:r>
          </w:p>
        </w:tc>
        <w:tc>
          <w:tcPr>
            <w:tcW w:w="1776" w:type="dxa"/>
          </w:tcPr>
          <w:p w14:paraId="1B2AF3FE" w14:textId="74F72A4E" w:rsidR="007500D5" w:rsidRPr="00EF1AC7" w:rsidRDefault="007500D5" w:rsidP="007500D5">
            <w:pPr>
              <w:ind w:left="0"/>
              <w:rPr>
                <w:rFonts w:ascii="Consolas" w:hAnsi="Consolas"/>
              </w:rPr>
            </w:pPr>
            <w:r w:rsidRPr="00A15FC4">
              <w:rPr>
                <w:rFonts w:ascii="Consolas" w:hAnsi="Consolas"/>
              </w:rPr>
              <w:t>VARCHAR</w:t>
            </w:r>
            <w:r>
              <w:rPr>
                <w:rFonts w:ascii="Consolas" w:hAnsi="Consolas"/>
              </w:rPr>
              <w:t>2 (128</w:t>
            </w:r>
            <w:r w:rsidRPr="00A15FC4">
              <w:rPr>
                <w:rFonts w:ascii="Consolas" w:hAnsi="Consolas"/>
              </w:rPr>
              <w:t>)</w:t>
            </w:r>
          </w:p>
        </w:tc>
        <w:tc>
          <w:tcPr>
            <w:tcW w:w="4817" w:type="dxa"/>
          </w:tcPr>
          <w:p w14:paraId="59DF2AE4" w14:textId="7B86D14C" w:rsidR="007500D5" w:rsidRPr="00F66D48" w:rsidRDefault="00834C13" w:rsidP="007500D5">
            <w:pPr>
              <w:ind w:left="0"/>
            </w:pPr>
            <w:r>
              <w:t>Custom comment</w:t>
            </w:r>
          </w:p>
        </w:tc>
        <w:tc>
          <w:tcPr>
            <w:tcW w:w="708" w:type="dxa"/>
          </w:tcPr>
          <w:p w14:paraId="617D61F0" w14:textId="77777777" w:rsidR="007500D5" w:rsidRDefault="007500D5" w:rsidP="007500D5">
            <w:pPr>
              <w:ind w:left="0"/>
            </w:pPr>
            <w:r>
              <w:t>Null</w:t>
            </w:r>
          </w:p>
        </w:tc>
      </w:tr>
      <w:tr w:rsidR="007500D5" w:rsidRPr="00F66D48" w14:paraId="531EBD9D" w14:textId="77777777" w:rsidTr="00400A9F">
        <w:trPr>
          <w:trHeight w:val="219"/>
        </w:trPr>
        <w:tc>
          <w:tcPr>
            <w:tcW w:w="2196" w:type="dxa"/>
          </w:tcPr>
          <w:p w14:paraId="7AF61A4D" w14:textId="61B71B2A" w:rsidR="007500D5" w:rsidRPr="007500D5" w:rsidRDefault="007500D5" w:rsidP="007500D5">
            <w:pPr>
              <w:ind w:left="0"/>
              <w:rPr>
                <w:rFonts w:ascii="Consolas" w:hAnsi="Consolas"/>
              </w:rPr>
            </w:pPr>
            <w:r w:rsidRPr="007500D5">
              <w:rPr>
                <w:rFonts w:ascii="Consolas" w:hAnsi="Consolas"/>
              </w:rPr>
              <w:t>DATE_INSERTED</w:t>
            </w:r>
          </w:p>
        </w:tc>
        <w:tc>
          <w:tcPr>
            <w:tcW w:w="1776" w:type="dxa"/>
          </w:tcPr>
          <w:p w14:paraId="4E5BFD60" w14:textId="568761E4" w:rsidR="007500D5" w:rsidRDefault="007500D5" w:rsidP="007500D5">
            <w:pPr>
              <w:ind w:left="0"/>
              <w:rPr>
                <w:rFonts w:ascii="Consolas" w:hAnsi="Consolas"/>
              </w:rPr>
            </w:pPr>
            <w:r>
              <w:rPr>
                <w:rFonts w:ascii="Consolas" w:hAnsi="Consolas"/>
              </w:rPr>
              <w:t>DATE</w:t>
            </w:r>
          </w:p>
        </w:tc>
        <w:tc>
          <w:tcPr>
            <w:tcW w:w="4817" w:type="dxa"/>
          </w:tcPr>
          <w:p w14:paraId="3A141A07" w14:textId="476FC0E2" w:rsidR="007500D5" w:rsidRDefault="007500D5" w:rsidP="007500D5">
            <w:pPr>
              <w:ind w:left="0"/>
            </w:pPr>
            <w:r>
              <w:t xml:space="preserve">Date of insertion. Default </w:t>
            </w:r>
            <w:r w:rsidRPr="007500D5">
              <w:rPr>
                <w:rFonts w:ascii="Consolas" w:hAnsi="Consolas"/>
              </w:rPr>
              <w:t>SYSDATE</w:t>
            </w:r>
          </w:p>
        </w:tc>
        <w:tc>
          <w:tcPr>
            <w:tcW w:w="708" w:type="dxa"/>
          </w:tcPr>
          <w:p w14:paraId="30374354" w14:textId="07186396" w:rsidR="007500D5" w:rsidRDefault="007500D5" w:rsidP="007500D5">
            <w:pPr>
              <w:ind w:left="0"/>
            </w:pPr>
            <w:r>
              <w:t>Null</w:t>
            </w:r>
          </w:p>
        </w:tc>
      </w:tr>
    </w:tbl>
    <w:p w14:paraId="3B10D856" w14:textId="5395863A" w:rsidR="007500D5" w:rsidRDefault="007500D5" w:rsidP="007500D5"/>
    <w:p w14:paraId="2670AAAD" w14:textId="6C4BAB3B" w:rsidR="0021681E" w:rsidRDefault="0021681E" w:rsidP="0021681E">
      <w:pPr>
        <w:pStyle w:val="Nadpis5"/>
      </w:pPr>
      <w:bookmarkStart w:id="29" w:name="_Toc222471883"/>
      <w:r>
        <w:t>Table RMSTOOL_INV_TOKEN_REF</w:t>
      </w:r>
      <w:bookmarkEnd w:id="29"/>
    </w:p>
    <w:p w14:paraId="4B50719C" w14:textId="73CC1B1D" w:rsidR="0021681E" w:rsidRDefault="0021681E" w:rsidP="0021681E">
      <w:pPr>
        <w:ind w:left="0"/>
      </w:pPr>
      <w:r>
        <w:t xml:space="preserve">Configurable. </w:t>
      </w:r>
      <w:r w:rsidR="00E01C7F">
        <w:t>Holds</w:t>
      </w:r>
      <w:r>
        <w:t xml:space="preserve"> </w:t>
      </w:r>
      <w:r w:rsidR="00993033">
        <w:t xml:space="preserve">simple inventory </w:t>
      </w:r>
      <w:r>
        <w:t>token configuration</w:t>
      </w:r>
      <w:r w:rsidR="00993033">
        <w:t xml:space="preserve"> for sequence-based </w:t>
      </w:r>
      <w:r w:rsidR="00E01C7F">
        <w:t xml:space="preserve">(non-RMS-originated) </w:t>
      </w:r>
      <w:r w:rsidR="00993033">
        <w:t>inventory</w:t>
      </w:r>
      <w:r>
        <w:t xml:space="preserve">. </w:t>
      </w:r>
    </w:p>
    <w:p w14:paraId="3A9093C2" w14:textId="57813CFD" w:rsidR="00993033" w:rsidRDefault="00993033" w:rsidP="0021681E">
      <w:pPr>
        <w:ind w:left="0"/>
      </w:pPr>
    </w:p>
    <w:p w14:paraId="78257793" w14:textId="535F173E" w:rsidR="00775F49" w:rsidRDefault="00993033" w:rsidP="0021681E">
      <w:pPr>
        <w:ind w:left="0"/>
      </w:pPr>
      <w:r>
        <w:t xml:space="preserve">Keep the </w:t>
      </w:r>
      <w:r w:rsidR="00775F49">
        <w:t xml:space="preserve">inventory prefix </w:t>
      </w:r>
      <w:r>
        <w:t>configuration consistent with Peklo</w:t>
      </w:r>
      <w:r w:rsidR="00E01C7F">
        <w:t xml:space="preserve"> to avoid issues during inventory import</w:t>
      </w:r>
      <w:r w:rsidR="00775F49">
        <w:t>.</w:t>
      </w:r>
    </w:p>
    <w:p w14:paraId="07693D84" w14:textId="7847E4FE" w:rsidR="00775F49" w:rsidRDefault="00775F49">
      <w:pPr>
        <w:pStyle w:val="Odstavecseseznamem"/>
        <w:numPr>
          <w:ilvl w:val="0"/>
          <w:numId w:val="194"/>
        </w:numPr>
        <w:ind w:left="426" w:hanging="284"/>
      </w:pPr>
      <w:r>
        <w:rPr>
          <w:rFonts w:ascii="Consolas" w:hAnsi="Consolas"/>
        </w:rPr>
        <w:t xml:space="preserve">INV_TYPE </w:t>
      </w:r>
      <w:r w:rsidRPr="00775F49">
        <w:rPr>
          <w:rFonts w:ascii="Consolas" w:hAnsi="Consolas"/>
        </w:rPr>
        <w:sym w:font="Wingdings" w:char="F0E0"/>
      </w:r>
      <w:r>
        <w:rPr>
          <w:rFonts w:ascii="Consolas" w:hAnsi="Consolas"/>
        </w:rPr>
        <w:t xml:space="preserve"> IBMTOOL.</w:t>
      </w:r>
      <w:r w:rsidRPr="00993033">
        <w:rPr>
          <w:rFonts w:ascii="Consolas" w:hAnsi="Consolas"/>
        </w:rPr>
        <w:t>PEKLO_SPECIAL_RESOURCES_DE</w:t>
      </w:r>
      <w:r>
        <w:rPr>
          <w:rFonts w:ascii="Consolas" w:hAnsi="Consolas"/>
        </w:rPr>
        <w:t>F.</w:t>
      </w:r>
      <w:r w:rsidRPr="00775F49">
        <w:rPr>
          <w:rFonts w:ascii="Consolas" w:hAnsi="Consolas"/>
        </w:rPr>
        <w:t>RESOURCE_TYPE</w:t>
      </w:r>
      <w:r w:rsidRPr="00775F49">
        <w:t xml:space="preserve"> </w:t>
      </w:r>
    </w:p>
    <w:p w14:paraId="140D99A5" w14:textId="6B609E74" w:rsidR="00993033" w:rsidRPr="00A15FC4" w:rsidRDefault="00775F49">
      <w:pPr>
        <w:pStyle w:val="Odstavecseseznamem"/>
        <w:numPr>
          <w:ilvl w:val="0"/>
          <w:numId w:val="194"/>
        </w:numPr>
        <w:ind w:left="426" w:hanging="284"/>
      </w:pPr>
      <w:r>
        <w:rPr>
          <w:rFonts w:ascii="Consolas" w:hAnsi="Consolas"/>
        </w:rPr>
        <w:t xml:space="preserve">PREFIX </w:t>
      </w:r>
      <w:r w:rsidRPr="00775F49">
        <w:rPr>
          <w:rFonts w:ascii="Consolas" w:hAnsi="Consolas"/>
        </w:rPr>
        <w:sym w:font="Wingdings" w:char="F0E0"/>
      </w:r>
      <w:r>
        <w:rPr>
          <w:rFonts w:ascii="Consolas" w:hAnsi="Consolas"/>
        </w:rPr>
        <w:t xml:space="preserve"> IBMTOOL.</w:t>
      </w:r>
      <w:r w:rsidRPr="00993033">
        <w:rPr>
          <w:rFonts w:ascii="Consolas" w:hAnsi="Consolas"/>
        </w:rPr>
        <w:t>PEKLO_SPECIAL_RESOURCES_DE</w:t>
      </w:r>
      <w:r>
        <w:rPr>
          <w:rFonts w:ascii="Consolas" w:hAnsi="Consolas"/>
        </w:rPr>
        <w:t>F.</w:t>
      </w:r>
      <w:r w:rsidRPr="00775F49">
        <w:rPr>
          <w:rFonts w:ascii="Consolas" w:hAnsi="Consolas"/>
        </w:rPr>
        <w:t>PREFIX_IL_&lt;ENV&gt;</w:t>
      </w:r>
    </w:p>
    <w:p w14:paraId="68234171" w14:textId="77777777" w:rsidR="0021681E" w:rsidRDefault="0021681E" w:rsidP="0021681E">
      <w:pPr>
        <w:ind w:left="0"/>
        <w:rPr>
          <w:b/>
          <w:bCs/>
        </w:rPr>
      </w:pPr>
    </w:p>
    <w:p w14:paraId="2B9268BD" w14:textId="09718934" w:rsidR="0021681E" w:rsidRPr="00B32186" w:rsidRDefault="0021681E" w:rsidP="0021681E">
      <w:pPr>
        <w:ind w:left="0"/>
      </w:pPr>
      <w:r>
        <w:rPr>
          <w:b/>
          <w:bCs/>
        </w:rPr>
        <w:t>Indexes</w:t>
      </w:r>
      <w:r w:rsidRPr="00EF1AC7">
        <w:rPr>
          <w:b/>
          <w:bCs/>
        </w:rPr>
        <w:t>:</w:t>
      </w:r>
      <w:r>
        <w:rPr>
          <w:b/>
          <w:bCs/>
        </w:rPr>
        <w:t xml:space="preserve"> </w:t>
      </w:r>
      <w:r>
        <w:t>none</w:t>
      </w:r>
    </w:p>
    <w:p w14:paraId="2AC8E896" w14:textId="53FEFC99" w:rsidR="0021681E" w:rsidRDefault="0021681E" w:rsidP="0021681E">
      <w:pPr>
        <w:ind w:left="0"/>
      </w:pPr>
      <w:r w:rsidRPr="00EF1AC7">
        <w:rPr>
          <w:b/>
          <w:bCs/>
        </w:rPr>
        <w:t>Foreign Keys</w:t>
      </w:r>
      <w:r>
        <w:t xml:space="preserve">: </w:t>
      </w:r>
      <w:r>
        <w:rPr>
          <w:rFonts w:ascii="Consolas" w:hAnsi="Consolas"/>
        </w:rPr>
        <w:t>none</w:t>
      </w:r>
    </w:p>
    <w:p w14:paraId="788F98BB" w14:textId="77777777" w:rsidR="0021681E" w:rsidRDefault="0021681E" w:rsidP="0021681E">
      <w:pPr>
        <w:ind w:left="0"/>
      </w:pPr>
      <w:r w:rsidRPr="00EF1AC7">
        <w:rPr>
          <w:b/>
          <w:bCs/>
        </w:rPr>
        <w:t>Triggers:</w:t>
      </w:r>
      <w:r>
        <w:t xml:space="preserve"> none</w:t>
      </w:r>
    </w:p>
    <w:p w14:paraId="37E340C2" w14:textId="77777777" w:rsidR="0021681E" w:rsidRPr="001828BF" w:rsidRDefault="0021681E" w:rsidP="0021681E">
      <w:pPr>
        <w:ind w:left="0"/>
      </w:pPr>
      <w:r w:rsidRPr="001828BF">
        <w:rPr>
          <w:b/>
          <w:bCs/>
        </w:rPr>
        <w:t>Grants:</w:t>
      </w:r>
      <w:r>
        <w:rPr>
          <w:b/>
          <w:bCs/>
        </w:rPr>
        <w:t xml:space="preserve"> </w:t>
      </w:r>
      <w:r>
        <w:t>none</w:t>
      </w:r>
    </w:p>
    <w:p w14:paraId="24383203" w14:textId="77777777" w:rsidR="0021681E" w:rsidRPr="008A2804" w:rsidRDefault="0021681E" w:rsidP="0021681E"/>
    <w:tbl>
      <w:tblPr>
        <w:tblStyle w:val="Mkatabulky"/>
        <w:tblW w:w="9497" w:type="dxa"/>
        <w:tblInd w:w="-5" w:type="dxa"/>
        <w:tblLook w:val="04A0" w:firstRow="1" w:lastRow="0" w:firstColumn="1" w:lastColumn="0" w:noHBand="0" w:noVBand="1"/>
      </w:tblPr>
      <w:tblGrid>
        <w:gridCol w:w="2196"/>
        <w:gridCol w:w="1776"/>
        <w:gridCol w:w="4817"/>
        <w:gridCol w:w="708"/>
      </w:tblGrid>
      <w:tr w:rsidR="0021681E" w14:paraId="545254E2" w14:textId="77777777" w:rsidTr="00C8407D">
        <w:trPr>
          <w:trHeight w:val="137"/>
        </w:trPr>
        <w:tc>
          <w:tcPr>
            <w:tcW w:w="2196" w:type="dxa"/>
            <w:shd w:val="clear" w:color="auto" w:fill="D9D9D9" w:themeFill="background1" w:themeFillShade="D9"/>
          </w:tcPr>
          <w:p w14:paraId="1AE36745" w14:textId="77777777" w:rsidR="0021681E" w:rsidRDefault="0021681E" w:rsidP="00C8407D">
            <w:pPr>
              <w:ind w:left="0"/>
              <w:rPr>
                <w:b/>
                <w:bCs/>
              </w:rPr>
            </w:pPr>
            <w:r>
              <w:rPr>
                <w:b/>
                <w:bCs/>
              </w:rPr>
              <w:t>Column Name</w:t>
            </w:r>
          </w:p>
        </w:tc>
        <w:tc>
          <w:tcPr>
            <w:tcW w:w="1776" w:type="dxa"/>
            <w:shd w:val="clear" w:color="auto" w:fill="D9D9D9" w:themeFill="background1" w:themeFillShade="D9"/>
          </w:tcPr>
          <w:p w14:paraId="20FD952A" w14:textId="77777777" w:rsidR="0021681E" w:rsidRDefault="0021681E" w:rsidP="00C8407D">
            <w:pPr>
              <w:ind w:left="0"/>
              <w:rPr>
                <w:b/>
                <w:bCs/>
              </w:rPr>
            </w:pPr>
            <w:r>
              <w:rPr>
                <w:b/>
                <w:bCs/>
              </w:rPr>
              <w:t>Data Type</w:t>
            </w:r>
          </w:p>
        </w:tc>
        <w:tc>
          <w:tcPr>
            <w:tcW w:w="4817" w:type="dxa"/>
            <w:shd w:val="clear" w:color="auto" w:fill="D9D9D9" w:themeFill="background1" w:themeFillShade="D9"/>
          </w:tcPr>
          <w:p w14:paraId="3B503098" w14:textId="77777777" w:rsidR="0021681E" w:rsidRDefault="0021681E" w:rsidP="00C8407D">
            <w:pPr>
              <w:ind w:left="0"/>
              <w:rPr>
                <w:b/>
                <w:bCs/>
              </w:rPr>
            </w:pPr>
            <w:r>
              <w:rPr>
                <w:b/>
                <w:bCs/>
              </w:rPr>
              <w:t>Description</w:t>
            </w:r>
          </w:p>
        </w:tc>
        <w:tc>
          <w:tcPr>
            <w:tcW w:w="708" w:type="dxa"/>
            <w:shd w:val="clear" w:color="auto" w:fill="D9D9D9" w:themeFill="background1" w:themeFillShade="D9"/>
          </w:tcPr>
          <w:p w14:paraId="0E6503E0" w14:textId="77777777" w:rsidR="0021681E" w:rsidRDefault="0021681E" w:rsidP="00C8407D">
            <w:pPr>
              <w:ind w:left="0"/>
              <w:rPr>
                <w:b/>
                <w:bCs/>
              </w:rPr>
            </w:pPr>
            <w:r>
              <w:rPr>
                <w:b/>
                <w:bCs/>
              </w:rPr>
              <w:t>Null</w:t>
            </w:r>
          </w:p>
        </w:tc>
      </w:tr>
      <w:tr w:rsidR="005A0CC7" w:rsidRPr="00F66D48" w14:paraId="41582A71" w14:textId="77777777" w:rsidTr="00C8407D">
        <w:trPr>
          <w:trHeight w:val="219"/>
        </w:trPr>
        <w:tc>
          <w:tcPr>
            <w:tcW w:w="2196" w:type="dxa"/>
          </w:tcPr>
          <w:p w14:paraId="758F37E4" w14:textId="2045AFD9" w:rsidR="005A0CC7" w:rsidRPr="007500D5" w:rsidRDefault="005A0CC7" w:rsidP="005A0CC7">
            <w:pPr>
              <w:ind w:left="0"/>
              <w:rPr>
                <w:rFonts w:ascii="Consolas" w:hAnsi="Consolas"/>
              </w:rPr>
            </w:pPr>
            <w:r>
              <w:rPr>
                <w:rFonts w:ascii="Consolas" w:hAnsi="Consolas"/>
              </w:rPr>
              <w:t>ENV</w:t>
            </w:r>
          </w:p>
        </w:tc>
        <w:tc>
          <w:tcPr>
            <w:tcW w:w="1776" w:type="dxa"/>
          </w:tcPr>
          <w:p w14:paraId="12602536" w14:textId="4921A68B" w:rsidR="005A0CC7" w:rsidRPr="00EF1AC7" w:rsidRDefault="005A0CC7" w:rsidP="005A0CC7">
            <w:pPr>
              <w:ind w:left="0"/>
              <w:rPr>
                <w:rFonts w:ascii="Consolas" w:hAnsi="Consolas"/>
              </w:rPr>
            </w:pPr>
            <w:r w:rsidRPr="00A15FC4">
              <w:rPr>
                <w:rFonts w:ascii="Consolas" w:hAnsi="Consolas"/>
              </w:rPr>
              <w:t>VARCHAR</w:t>
            </w:r>
            <w:r>
              <w:rPr>
                <w:rFonts w:ascii="Consolas" w:hAnsi="Consolas"/>
              </w:rPr>
              <w:t>2 (4</w:t>
            </w:r>
            <w:r w:rsidRPr="00A15FC4">
              <w:rPr>
                <w:rFonts w:ascii="Consolas" w:hAnsi="Consolas"/>
              </w:rPr>
              <w:t>)</w:t>
            </w:r>
          </w:p>
        </w:tc>
        <w:tc>
          <w:tcPr>
            <w:tcW w:w="4817" w:type="dxa"/>
          </w:tcPr>
          <w:p w14:paraId="6414C786" w14:textId="75B825D0" w:rsidR="005A0CC7" w:rsidRPr="00F66D48" w:rsidRDefault="005A0CC7" w:rsidP="005A0CC7">
            <w:pPr>
              <w:ind w:left="0"/>
            </w:pPr>
            <w:r>
              <w:t>Environment</w:t>
            </w:r>
            <w:r w:rsidR="00993033">
              <w:t xml:space="preserve"> to which the definition belongs</w:t>
            </w:r>
            <w:r>
              <w:t>.</w:t>
            </w:r>
          </w:p>
        </w:tc>
        <w:tc>
          <w:tcPr>
            <w:tcW w:w="708" w:type="dxa"/>
          </w:tcPr>
          <w:p w14:paraId="0C37522C" w14:textId="77777777" w:rsidR="005A0CC7" w:rsidRDefault="005A0CC7" w:rsidP="005A0CC7">
            <w:pPr>
              <w:ind w:left="0"/>
            </w:pPr>
          </w:p>
        </w:tc>
      </w:tr>
      <w:tr w:rsidR="005A0CC7" w:rsidRPr="00F66D48" w14:paraId="35FE12F1" w14:textId="77777777" w:rsidTr="00C8407D">
        <w:trPr>
          <w:trHeight w:val="219"/>
        </w:trPr>
        <w:tc>
          <w:tcPr>
            <w:tcW w:w="2196" w:type="dxa"/>
          </w:tcPr>
          <w:p w14:paraId="6E60FD53" w14:textId="5B3975B3" w:rsidR="005A0CC7" w:rsidRPr="007500D5" w:rsidRDefault="005A0CC7" w:rsidP="005A0CC7">
            <w:pPr>
              <w:ind w:left="0"/>
              <w:rPr>
                <w:rFonts w:ascii="Consolas" w:hAnsi="Consolas"/>
              </w:rPr>
            </w:pPr>
            <w:r>
              <w:rPr>
                <w:rFonts w:ascii="Consolas" w:hAnsi="Consolas"/>
              </w:rPr>
              <w:t>INV_TYPE</w:t>
            </w:r>
          </w:p>
        </w:tc>
        <w:tc>
          <w:tcPr>
            <w:tcW w:w="1776" w:type="dxa"/>
          </w:tcPr>
          <w:p w14:paraId="19E355E9" w14:textId="1824F2E4" w:rsidR="005A0CC7" w:rsidRPr="00EF1AC7" w:rsidRDefault="005A0CC7" w:rsidP="005A0CC7">
            <w:pPr>
              <w:ind w:left="0"/>
              <w:rPr>
                <w:rFonts w:ascii="Consolas" w:hAnsi="Consolas"/>
              </w:rPr>
            </w:pPr>
            <w:r w:rsidRPr="00A15FC4">
              <w:rPr>
                <w:rFonts w:ascii="Consolas" w:hAnsi="Consolas"/>
              </w:rPr>
              <w:t>VARCHAR</w:t>
            </w:r>
            <w:r>
              <w:rPr>
                <w:rFonts w:ascii="Consolas" w:hAnsi="Consolas"/>
              </w:rPr>
              <w:t>2 (16</w:t>
            </w:r>
            <w:r w:rsidRPr="00A15FC4">
              <w:rPr>
                <w:rFonts w:ascii="Consolas" w:hAnsi="Consolas"/>
              </w:rPr>
              <w:t>)</w:t>
            </w:r>
          </w:p>
        </w:tc>
        <w:tc>
          <w:tcPr>
            <w:tcW w:w="4817" w:type="dxa"/>
          </w:tcPr>
          <w:p w14:paraId="2E11383F" w14:textId="17AE3D62" w:rsidR="005A0CC7" w:rsidRDefault="005A0CC7" w:rsidP="005A0CC7">
            <w:pPr>
              <w:ind w:left="0"/>
            </w:pPr>
            <w:r>
              <w:t>Type of sequence-based inventory to which the token belongs, e.g.:</w:t>
            </w:r>
          </w:p>
          <w:p w14:paraId="4C81B2E7" w14:textId="77777777" w:rsidR="005A0CC7" w:rsidRDefault="005A0CC7">
            <w:pPr>
              <w:pStyle w:val="Odstavecseseznamem"/>
              <w:numPr>
                <w:ilvl w:val="0"/>
                <w:numId w:val="132"/>
              </w:numPr>
              <w:ind w:left="243" w:hanging="218"/>
              <w:rPr>
                <w:rFonts w:ascii="Consolas" w:hAnsi="Consolas"/>
                <w:sz w:val="18"/>
                <w:szCs w:val="18"/>
              </w:rPr>
            </w:pPr>
            <w:r w:rsidRPr="005A0CC7">
              <w:rPr>
                <w:rFonts w:ascii="Consolas" w:hAnsi="Consolas"/>
                <w:sz w:val="18"/>
                <w:szCs w:val="18"/>
              </w:rPr>
              <w:t>FAKESIM</w:t>
            </w:r>
            <w:r>
              <w:rPr>
                <w:rFonts w:ascii="Consolas" w:hAnsi="Consolas"/>
                <w:sz w:val="18"/>
                <w:szCs w:val="18"/>
              </w:rPr>
              <w:t xml:space="preserve"> </w:t>
            </w:r>
          </w:p>
          <w:p w14:paraId="578DBAF7" w14:textId="77777777"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PRFBB</w:t>
            </w:r>
          </w:p>
          <w:p w14:paraId="3379FBE6" w14:textId="77777777"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PRVTV</w:t>
            </w:r>
          </w:p>
          <w:p w14:paraId="3DC570F3" w14:textId="48B6AF0B"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PRADSL</w:t>
            </w:r>
          </w:p>
          <w:p w14:paraId="236617EF" w14:textId="30B6FE81" w:rsidR="00775F49" w:rsidRDefault="00775F49">
            <w:pPr>
              <w:pStyle w:val="Odstavecseseznamem"/>
              <w:numPr>
                <w:ilvl w:val="0"/>
                <w:numId w:val="132"/>
              </w:numPr>
              <w:ind w:left="243" w:hanging="218"/>
              <w:rPr>
                <w:rFonts w:ascii="Consolas" w:hAnsi="Consolas"/>
                <w:sz w:val="18"/>
                <w:szCs w:val="18"/>
              </w:rPr>
            </w:pPr>
            <w:r>
              <w:rPr>
                <w:rFonts w:ascii="Consolas" w:hAnsi="Consolas"/>
                <w:sz w:val="18"/>
                <w:szCs w:val="18"/>
              </w:rPr>
              <w:t>CRAL</w:t>
            </w:r>
          </w:p>
          <w:p w14:paraId="41638FC1" w14:textId="12758FE7" w:rsidR="005A0CC7" w:rsidRPr="00F66D48" w:rsidRDefault="005A0CC7" w:rsidP="005A0CC7">
            <w:pPr>
              <w:ind w:left="0"/>
            </w:pPr>
          </w:p>
        </w:tc>
        <w:tc>
          <w:tcPr>
            <w:tcW w:w="708" w:type="dxa"/>
          </w:tcPr>
          <w:p w14:paraId="238EBD3A" w14:textId="1D423984" w:rsidR="005A0CC7" w:rsidRDefault="005A0CC7" w:rsidP="005A0CC7">
            <w:pPr>
              <w:ind w:left="0"/>
            </w:pPr>
          </w:p>
        </w:tc>
      </w:tr>
      <w:tr w:rsidR="0021681E" w:rsidRPr="00F66D48" w14:paraId="77B28AC4" w14:textId="77777777" w:rsidTr="00C8407D">
        <w:trPr>
          <w:trHeight w:val="219"/>
        </w:trPr>
        <w:tc>
          <w:tcPr>
            <w:tcW w:w="2196" w:type="dxa"/>
          </w:tcPr>
          <w:p w14:paraId="6F297C38" w14:textId="7393E740" w:rsidR="0021681E" w:rsidRPr="007500D5" w:rsidRDefault="0021681E" w:rsidP="00C8407D">
            <w:pPr>
              <w:ind w:left="0"/>
              <w:rPr>
                <w:rFonts w:ascii="Consolas" w:hAnsi="Consolas"/>
              </w:rPr>
            </w:pPr>
            <w:r>
              <w:rPr>
                <w:rFonts w:ascii="Consolas" w:hAnsi="Consolas"/>
              </w:rPr>
              <w:t>PREFIX</w:t>
            </w:r>
          </w:p>
        </w:tc>
        <w:tc>
          <w:tcPr>
            <w:tcW w:w="1776" w:type="dxa"/>
          </w:tcPr>
          <w:p w14:paraId="258F53ED" w14:textId="3647AAF8" w:rsidR="0021681E" w:rsidRPr="00EF1AC7" w:rsidRDefault="005A0CC7" w:rsidP="00C8407D">
            <w:pPr>
              <w:ind w:left="0"/>
              <w:rPr>
                <w:rFonts w:ascii="Consolas" w:hAnsi="Consolas"/>
              </w:rPr>
            </w:pPr>
            <w:r>
              <w:rPr>
                <w:rFonts w:ascii="Consolas" w:hAnsi="Consolas"/>
              </w:rPr>
              <w:t>NUMBER</w:t>
            </w:r>
          </w:p>
        </w:tc>
        <w:tc>
          <w:tcPr>
            <w:tcW w:w="4817" w:type="dxa"/>
          </w:tcPr>
          <w:p w14:paraId="06936E03" w14:textId="481D19AE" w:rsidR="0021681E" w:rsidRPr="00F66D48" w:rsidRDefault="005A0CC7" w:rsidP="00C8407D">
            <w:pPr>
              <w:ind w:left="0"/>
            </w:pPr>
            <w:r>
              <w:t>Inventory token prefix</w:t>
            </w:r>
          </w:p>
        </w:tc>
        <w:tc>
          <w:tcPr>
            <w:tcW w:w="708" w:type="dxa"/>
          </w:tcPr>
          <w:p w14:paraId="60F0246E" w14:textId="52F15F5B" w:rsidR="0021681E" w:rsidRDefault="0021681E" w:rsidP="00C8407D">
            <w:pPr>
              <w:ind w:left="0"/>
            </w:pPr>
          </w:p>
        </w:tc>
      </w:tr>
      <w:tr w:rsidR="0021681E" w:rsidRPr="00F66D48" w14:paraId="1FEC2A06" w14:textId="77777777" w:rsidTr="00C8407D">
        <w:trPr>
          <w:trHeight w:val="219"/>
        </w:trPr>
        <w:tc>
          <w:tcPr>
            <w:tcW w:w="2196" w:type="dxa"/>
          </w:tcPr>
          <w:p w14:paraId="1782763E" w14:textId="0AF52998" w:rsidR="0021681E" w:rsidRPr="007500D5" w:rsidRDefault="0021681E" w:rsidP="00C8407D">
            <w:pPr>
              <w:ind w:left="0"/>
              <w:rPr>
                <w:rFonts w:ascii="Consolas" w:hAnsi="Consolas"/>
              </w:rPr>
            </w:pPr>
            <w:r>
              <w:rPr>
                <w:rFonts w:ascii="Consolas" w:hAnsi="Consolas"/>
              </w:rPr>
              <w:t>LENGTH</w:t>
            </w:r>
          </w:p>
        </w:tc>
        <w:tc>
          <w:tcPr>
            <w:tcW w:w="1776" w:type="dxa"/>
          </w:tcPr>
          <w:p w14:paraId="02FEF7E0" w14:textId="37E81A50" w:rsidR="0021681E" w:rsidRDefault="005A0CC7" w:rsidP="00C8407D">
            <w:pPr>
              <w:ind w:left="0"/>
              <w:rPr>
                <w:rFonts w:ascii="Consolas" w:hAnsi="Consolas"/>
              </w:rPr>
            </w:pPr>
            <w:r>
              <w:rPr>
                <w:rFonts w:ascii="Consolas" w:hAnsi="Consolas"/>
              </w:rPr>
              <w:t>NUMBER</w:t>
            </w:r>
          </w:p>
        </w:tc>
        <w:tc>
          <w:tcPr>
            <w:tcW w:w="4817" w:type="dxa"/>
          </w:tcPr>
          <w:p w14:paraId="0A780D91" w14:textId="50838FD9" w:rsidR="0021681E" w:rsidRDefault="005A0CC7" w:rsidP="00C8407D">
            <w:pPr>
              <w:ind w:left="0"/>
            </w:pPr>
            <w:r>
              <w:t>Inventory token length</w:t>
            </w:r>
          </w:p>
        </w:tc>
        <w:tc>
          <w:tcPr>
            <w:tcW w:w="708" w:type="dxa"/>
          </w:tcPr>
          <w:p w14:paraId="3AAD2834" w14:textId="10E41626" w:rsidR="0021681E" w:rsidRDefault="0021681E" w:rsidP="00C8407D">
            <w:pPr>
              <w:ind w:left="0"/>
            </w:pPr>
          </w:p>
        </w:tc>
      </w:tr>
    </w:tbl>
    <w:p w14:paraId="4214FC40" w14:textId="77777777" w:rsidR="0021681E" w:rsidRDefault="0021681E" w:rsidP="0021681E"/>
    <w:p w14:paraId="2A4B510A" w14:textId="77777777" w:rsidR="0021681E" w:rsidRDefault="0021681E" w:rsidP="007500D5"/>
    <w:p w14:paraId="12D22B51" w14:textId="139C677C" w:rsidR="00045B28" w:rsidRDefault="00A008EC" w:rsidP="00A008EC">
      <w:pPr>
        <w:pStyle w:val="Nadpis5"/>
      </w:pPr>
      <w:bookmarkStart w:id="30" w:name="_RMSTOOL_LIVE_REF"/>
      <w:bookmarkStart w:id="31" w:name="_Table_RMSTOOL_LIVE_REF"/>
      <w:bookmarkStart w:id="32" w:name="_Toc222471884"/>
      <w:bookmarkEnd w:id="30"/>
      <w:bookmarkEnd w:id="31"/>
      <w:r>
        <w:t xml:space="preserve">Table </w:t>
      </w:r>
      <w:r w:rsidR="00045B28">
        <w:t>RMSTOOL_LIVE_REF</w:t>
      </w:r>
      <w:bookmarkEnd w:id="32"/>
    </w:p>
    <w:p w14:paraId="23D47FCB" w14:textId="77777777" w:rsidR="00045B28" w:rsidRPr="00A15FC4" w:rsidRDefault="00045B28" w:rsidP="00045B28">
      <w:pPr>
        <w:ind w:left="0"/>
      </w:pPr>
      <w:r>
        <w:t xml:space="preserve">Configurable. </w:t>
      </w:r>
      <w:r w:rsidRPr="00A15FC4">
        <w:t xml:space="preserve">Holds </w:t>
      </w:r>
      <w:r>
        <w:t xml:space="preserve">main </w:t>
      </w:r>
      <w:r w:rsidRPr="00A15FC4">
        <w:t>application configuration</w:t>
      </w:r>
      <w:r>
        <w:t>.</w:t>
      </w:r>
    </w:p>
    <w:p w14:paraId="2A375F85" w14:textId="77777777" w:rsidR="00045B28" w:rsidRDefault="00045B28" w:rsidP="00045B28">
      <w:pPr>
        <w:ind w:left="0"/>
        <w:rPr>
          <w:b/>
          <w:bCs/>
        </w:rPr>
      </w:pPr>
    </w:p>
    <w:p w14:paraId="295843D0" w14:textId="77777777" w:rsidR="00045B28" w:rsidRDefault="00045B28" w:rsidP="00045B28">
      <w:pPr>
        <w:ind w:left="0"/>
      </w:pPr>
      <w:r>
        <w:rPr>
          <w:b/>
          <w:bCs/>
        </w:rPr>
        <w:t>Indexes</w:t>
      </w:r>
      <w:r w:rsidRPr="00EF1AC7">
        <w:rPr>
          <w:b/>
          <w:bCs/>
        </w:rPr>
        <w:t>:</w:t>
      </w:r>
      <w:r>
        <w:t xml:space="preserve"> </w:t>
      </w:r>
    </w:p>
    <w:p w14:paraId="3A2E5BE1"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IDX_LIVE_REF_1 </w:t>
      </w:r>
      <w:r>
        <w:rPr>
          <w:rFonts w:ascii="Consolas" w:hAnsi="Consolas"/>
        </w:rPr>
        <w:t>(</w:t>
      </w:r>
      <w:r w:rsidRPr="000E1BF9">
        <w:rPr>
          <w:rFonts w:ascii="Consolas" w:hAnsi="Consolas"/>
        </w:rPr>
        <w:t>ENV, INV_TYPE, SALES_CHANNEL_ID, SOURCE</w:t>
      </w:r>
      <w:r>
        <w:rPr>
          <w:rFonts w:ascii="Consolas" w:hAnsi="Consolas"/>
        </w:rPr>
        <w:t>)</w:t>
      </w:r>
    </w:p>
    <w:p w14:paraId="1F878DFF"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IDX_LIVE_REF_2 </w:t>
      </w:r>
      <w:r>
        <w:rPr>
          <w:rFonts w:ascii="Consolas" w:hAnsi="Consolas"/>
        </w:rPr>
        <w:t>(</w:t>
      </w:r>
      <w:r w:rsidRPr="000E1BF9">
        <w:rPr>
          <w:rFonts w:ascii="Consolas" w:hAnsi="Consolas"/>
        </w:rPr>
        <w:t>ENV, INV_TYPE, SALES_CHANNEL_ID, SOURCE, ISDN_REGION_CODE</w:t>
      </w:r>
      <w:r>
        <w:rPr>
          <w:rFonts w:ascii="Consolas" w:hAnsi="Consolas"/>
        </w:rPr>
        <w:t>)</w:t>
      </w:r>
    </w:p>
    <w:p w14:paraId="2E5F3F83" w14:textId="77777777" w:rsidR="00045B28" w:rsidRPr="000E1BF9" w:rsidRDefault="00045B28">
      <w:pPr>
        <w:pStyle w:val="Odstavecseseznamem"/>
        <w:numPr>
          <w:ilvl w:val="0"/>
          <w:numId w:val="156"/>
        </w:numPr>
        <w:rPr>
          <w:rFonts w:ascii="Consolas" w:hAnsi="Consolas"/>
        </w:rPr>
      </w:pPr>
      <w:r w:rsidRPr="000E1BF9">
        <w:rPr>
          <w:rFonts w:ascii="Consolas" w:hAnsi="Consolas"/>
        </w:rPr>
        <w:t xml:space="preserve">IDX_LIVE_REF_3 </w:t>
      </w:r>
      <w:r>
        <w:rPr>
          <w:rFonts w:ascii="Consolas" w:hAnsi="Consolas"/>
        </w:rPr>
        <w:t>(</w:t>
      </w:r>
      <w:r w:rsidRPr="000E1BF9">
        <w:rPr>
          <w:rFonts w:ascii="Consolas" w:hAnsi="Consolas"/>
        </w:rPr>
        <w:t>ENV, INV_TYPE, SOURCE, ORGANIZATION_CODE, PRODUCT_CODE</w:t>
      </w:r>
      <w:r>
        <w:rPr>
          <w:rFonts w:ascii="Consolas" w:hAnsi="Consolas"/>
        </w:rPr>
        <w:t>)</w:t>
      </w:r>
    </w:p>
    <w:p w14:paraId="17145032" w14:textId="77777777" w:rsidR="00045B28" w:rsidRDefault="00045B28" w:rsidP="00045B28">
      <w:pPr>
        <w:ind w:left="0"/>
      </w:pPr>
      <w:r>
        <w:t xml:space="preserve">Primary Key on </w:t>
      </w:r>
      <w:r w:rsidRPr="00EF1AC7">
        <w:rPr>
          <w:rFonts w:ascii="Consolas" w:hAnsi="Consolas"/>
        </w:rPr>
        <w:t>SECTION, PARAM_NAME</w:t>
      </w:r>
    </w:p>
    <w:p w14:paraId="01554C35" w14:textId="77777777" w:rsidR="00045B28" w:rsidRDefault="00045B28" w:rsidP="00045B28">
      <w:pPr>
        <w:ind w:left="0"/>
      </w:pPr>
      <w:r w:rsidRPr="00EF1AC7">
        <w:rPr>
          <w:b/>
          <w:bCs/>
        </w:rPr>
        <w:t>Foreign Keys</w:t>
      </w:r>
      <w:r>
        <w:t>: none</w:t>
      </w:r>
    </w:p>
    <w:p w14:paraId="40595004" w14:textId="77777777" w:rsidR="00045B28" w:rsidRDefault="00045B28" w:rsidP="00045B28">
      <w:pPr>
        <w:ind w:left="0"/>
      </w:pPr>
      <w:r w:rsidRPr="00EF1AC7">
        <w:rPr>
          <w:b/>
          <w:bCs/>
        </w:rPr>
        <w:t>Triggers:</w:t>
      </w:r>
      <w:r>
        <w:t xml:space="preserve"> </w:t>
      </w:r>
      <w:r w:rsidRPr="001828BF">
        <w:t>none</w:t>
      </w:r>
    </w:p>
    <w:p w14:paraId="3D5F7D3A" w14:textId="77777777" w:rsidR="00045B28" w:rsidRPr="001828BF" w:rsidRDefault="00045B28" w:rsidP="00045B28">
      <w:pPr>
        <w:ind w:left="0"/>
      </w:pPr>
      <w:r w:rsidRPr="001828BF">
        <w:rPr>
          <w:b/>
          <w:bCs/>
        </w:rPr>
        <w:t>Grants:</w:t>
      </w:r>
      <w:r w:rsidRPr="001828BF">
        <w:t xml:space="preserve"> none</w:t>
      </w:r>
    </w:p>
    <w:p w14:paraId="1353DBDC" w14:textId="77777777" w:rsidR="00045B28" w:rsidRPr="008A2804" w:rsidRDefault="00045B28" w:rsidP="00045B28"/>
    <w:tbl>
      <w:tblPr>
        <w:tblStyle w:val="Mkatabulky"/>
        <w:tblW w:w="9497" w:type="dxa"/>
        <w:tblInd w:w="-5" w:type="dxa"/>
        <w:tblLook w:val="04A0" w:firstRow="1" w:lastRow="0" w:firstColumn="1" w:lastColumn="0" w:noHBand="0" w:noVBand="1"/>
      </w:tblPr>
      <w:tblGrid>
        <w:gridCol w:w="2193"/>
        <w:gridCol w:w="1776"/>
        <w:gridCol w:w="4820"/>
        <w:gridCol w:w="708"/>
      </w:tblGrid>
      <w:tr w:rsidR="00045B28" w14:paraId="1257FABF" w14:textId="77777777" w:rsidTr="00400A9F">
        <w:trPr>
          <w:trHeight w:val="137"/>
        </w:trPr>
        <w:tc>
          <w:tcPr>
            <w:tcW w:w="2193" w:type="dxa"/>
            <w:shd w:val="clear" w:color="auto" w:fill="D9D9D9" w:themeFill="background1" w:themeFillShade="D9"/>
          </w:tcPr>
          <w:p w14:paraId="13264CD5" w14:textId="77777777" w:rsidR="00045B28" w:rsidRDefault="00045B28" w:rsidP="00400A9F">
            <w:pPr>
              <w:ind w:left="0"/>
              <w:rPr>
                <w:b/>
                <w:bCs/>
              </w:rPr>
            </w:pPr>
            <w:r>
              <w:rPr>
                <w:b/>
                <w:bCs/>
              </w:rPr>
              <w:t>Column Name</w:t>
            </w:r>
          </w:p>
        </w:tc>
        <w:tc>
          <w:tcPr>
            <w:tcW w:w="1776" w:type="dxa"/>
            <w:shd w:val="clear" w:color="auto" w:fill="D9D9D9" w:themeFill="background1" w:themeFillShade="D9"/>
          </w:tcPr>
          <w:p w14:paraId="3F5E4CEA" w14:textId="77777777" w:rsidR="00045B28" w:rsidRDefault="00045B28" w:rsidP="00400A9F">
            <w:pPr>
              <w:ind w:left="0"/>
              <w:rPr>
                <w:b/>
                <w:bCs/>
              </w:rPr>
            </w:pPr>
            <w:r>
              <w:rPr>
                <w:b/>
                <w:bCs/>
              </w:rPr>
              <w:t>Data Type</w:t>
            </w:r>
          </w:p>
        </w:tc>
        <w:tc>
          <w:tcPr>
            <w:tcW w:w="4820" w:type="dxa"/>
            <w:shd w:val="clear" w:color="auto" w:fill="D9D9D9" w:themeFill="background1" w:themeFillShade="D9"/>
          </w:tcPr>
          <w:p w14:paraId="1FB97611" w14:textId="77777777" w:rsidR="00045B28" w:rsidRDefault="00045B28" w:rsidP="00400A9F">
            <w:pPr>
              <w:ind w:left="0"/>
              <w:rPr>
                <w:b/>
                <w:bCs/>
              </w:rPr>
            </w:pPr>
            <w:r>
              <w:rPr>
                <w:b/>
                <w:bCs/>
              </w:rPr>
              <w:t>Description</w:t>
            </w:r>
          </w:p>
        </w:tc>
        <w:tc>
          <w:tcPr>
            <w:tcW w:w="708" w:type="dxa"/>
            <w:shd w:val="clear" w:color="auto" w:fill="D9D9D9" w:themeFill="background1" w:themeFillShade="D9"/>
          </w:tcPr>
          <w:p w14:paraId="28F32179" w14:textId="77777777" w:rsidR="00045B28" w:rsidRDefault="00045B28" w:rsidP="00400A9F">
            <w:pPr>
              <w:ind w:left="0"/>
              <w:rPr>
                <w:b/>
                <w:bCs/>
              </w:rPr>
            </w:pPr>
            <w:r>
              <w:rPr>
                <w:b/>
                <w:bCs/>
              </w:rPr>
              <w:t>Null</w:t>
            </w:r>
          </w:p>
        </w:tc>
      </w:tr>
      <w:tr w:rsidR="00045B28" w:rsidRPr="00F66D48" w14:paraId="3493A52D" w14:textId="77777777" w:rsidTr="00400A9F">
        <w:trPr>
          <w:trHeight w:val="219"/>
        </w:trPr>
        <w:tc>
          <w:tcPr>
            <w:tcW w:w="2193" w:type="dxa"/>
          </w:tcPr>
          <w:p w14:paraId="543B386B" w14:textId="77777777" w:rsidR="00045B28" w:rsidRPr="00D90AED" w:rsidRDefault="00045B28" w:rsidP="00400A9F">
            <w:pPr>
              <w:ind w:left="0"/>
              <w:rPr>
                <w:rFonts w:ascii="Consolas" w:hAnsi="Consolas"/>
              </w:rPr>
            </w:pPr>
            <w:r w:rsidRPr="00D90AED">
              <w:rPr>
                <w:rFonts w:ascii="Consolas" w:hAnsi="Consolas"/>
              </w:rPr>
              <w:lastRenderedPageBreak/>
              <w:t>ENV</w:t>
            </w:r>
          </w:p>
        </w:tc>
        <w:tc>
          <w:tcPr>
            <w:tcW w:w="1776" w:type="dxa"/>
          </w:tcPr>
          <w:p w14:paraId="7EF04233"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3)</w:t>
            </w:r>
          </w:p>
        </w:tc>
        <w:tc>
          <w:tcPr>
            <w:tcW w:w="4820" w:type="dxa"/>
          </w:tcPr>
          <w:p w14:paraId="62289CDB" w14:textId="77777777" w:rsidR="00045B28" w:rsidRPr="00F66D48" w:rsidRDefault="00045B28" w:rsidP="00400A9F">
            <w:pPr>
              <w:ind w:left="0"/>
            </w:pPr>
            <w:r>
              <w:t xml:space="preserve">Environment to which the range is restricted to. </w:t>
            </w:r>
            <w:r w:rsidRPr="00D331D8">
              <w:rPr>
                <w:rFonts w:ascii="Consolas" w:hAnsi="Consolas"/>
              </w:rPr>
              <w:t>NULL</w:t>
            </w:r>
            <w:r>
              <w:t xml:space="preserve"> if shared.</w:t>
            </w:r>
          </w:p>
        </w:tc>
        <w:tc>
          <w:tcPr>
            <w:tcW w:w="708" w:type="dxa"/>
          </w:tcPr>
          <w:p w14:paraId="4B1660FD" w14:textId="77777777" w:rsidR="00045B28" w:rsidRDefault="00045B28" w:rsidP="00400A9F">
            <w:pPr>
              <w:ind w:left="0"/>
            </w:pPr>
            <w:r>
              <w:t>Null</w:t>
            </w:r>
          </w:p>
        </w:tc>
      </w:tr>
      <w:tr w:rsidR="00045B28" w:rsidRPr="00F66D48" w14:paraId="144C6ED1" w14:textId="77777777" w:rsidTr="00400A9F">
        <w:trPr>
          <w:trHeight w:val="219"/>
        </w:trPr>
        <w:tc>
          <w:tcPr>
            <w:tcW w:w="2193" w:type="dxa"/>
          </w:tcPr>
          <w:p w14:paraId="1F346BF8" w14:textId="77777777" w:rsidR="00045B28" w:rsidRPr="00D90AED" w:rsidRDefault="00045B28" w:rsidP="00400A9F">
            <w:pPr>
              <w:ind w:left="0"/>
              <w:rPr>
                <w:rFonts w:ascii="Consolas" w:hAnsi="Consolas"/>
              </w:rPr>
            </w:pPr>
            <w:r w:rsidRPr="00D90AED">
              <w:rPr>
                <w:rFonts w:ascii="Consolas" w:hAnsi="Consolas"/>
              </w:rPr>
              <w:t>INV_TYPE</w:t>
            </w:r>
          </w:p>
        </w:tc>
        <w:tc>
          <w:tcPr>
            <w:tcW w:w="1776" w:type="dxa"/>
          </w:tcPr>
          <w:p w14:paraId="391EBA8C"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15)</w:t>
            </w:r>
          </w:p>
        </w:tc>
        <w:tc>
          <w:tcPr>
            <w:tcW w:w="4820" w:type="dxa"/>
          </w:tcPr>
          <w:p w14:paraId="6AE76233" w14:textId="77777777" w:rsidR="00045B28" w:rsidRDefault="00045B28" w:rsidP="00400A9F">
            <w:pPr>
              <w:ind w:left="0"/>
            </w:pPr>
            <w:r>
              <w:t>Type of RMS-based inventory to which the range belongs:</w:t>
            </w:r>
          </w:p>
          <w:p w14:paraId="49AF3A75" w14:textId="77777777" w:rsidR="00045B28" w:rsidRDefault="00045B28">
            <w:pPr>
              <w:pStyle w:val="Odstavecseseznamem"/>
              <w:numPr>
                <w:ilvl w:val="0"/>
                <w:numId w:val="132"/>
              </w:numPr>
              <w:ind w:left="243" w:hanging="218"/>
              <w:rPr>
                <w:rFonts w:ascii="Consolas" w:hAnsi="Consolas"/>
                <w:sz w:val="18"/>
                <w:szCs w:val="18"/>
              </w:rPr>
            </w:pPr>
            <w:r>
              <w:rPr>
                <w:rFonts w:ascii="Consolas" w:hAnsi="Consolas"/>
                <w:sz w:val="18"/>
                <w:szCs w:val="18"/>
              </w:rPr>
              <w:t>MSISDN</w:t>
            </w:r>
          </w:p>
          <w:p w14:paraId="62628520" w14:textId="62326394" w:rsidR="00045B28" w:rsidRDefault="00045B28">
            <w:pPr>
              <w:pStyle w:val="Odstavecseseznamem"/>
              <w:numPr>
                <w:ilvl w:val="0"/>
                <w:numId w:val="132"/>
              </w:numPr>
              <w:ind w:left="243" w:hanging="218"/>
              <w:rPr>
                <w:rFonts w:ascii="Consolas" w:hAnsi="Consolas"/>
                <w:sz w:val="18"/>
                <w:szCs w:val="18"/>
              </w:rPr>
            </w:pPr>
            <w:r>
              <w:rPr>
                <w:rFonts w:ascii="Consolas" w:hAnsi="Consolas"/>
                <w:sz w:val="18"/>
                <w:szCs w:val="18"/>
              </w:rPr>
              <w:t>ISDN</w:t>
            </w:r>
          </w:p>
          <w:p w14:paraId="4223063F" w14:textId="004C57E2" w:rsidR="005A0CC7" w:rsidRDefault="005A0CC7">
            <w:pPr>
              <w:pStyle w:val="Odstavecseseznamem"/>
              <w:numPr>
                <w:ilvl w:val="0"/>
                <w:numId w:val="132"/>
              </w:numPr>
              <w:ind w:left="243" w:hanging="218"/>
              <w:rPr>
                <w:rFonts w:ascii="Consolas" w:hAnsi="Consolas"/>
                <w:sz w:val="18"/>
                <w:szCs w:val="18"/>
              </w:rPr>
            </w:pPr>
            <w:r>
              <w:rPr>
                <w:rFonts w:ascii="Consolas" w:hAnsi="Consolas"/>
                <w:sz w:val="18"/>
                <w:szCs w:val="18"/>
              </w:rPr>
              <w:t>IMSI</w:t>
            </w:r>
          </w:p>
          <w:p w14:paraId="789A08AB" w14:textId="0BD426F6" w:rsidR="00045B28" w:rsidRPr="00F66D48" w:rsidRDefault="00045B28" w:rsidP="00400A9F">
            <w:pPr>
              <w:ind w:left="0"/>
            </w:pPr>
          </w:p>
        </w:tc>
        <w:tc>
          <w:tcPr>
            <w:tcW w:w="708" w:type="dxa"/>
          </w:tcPr>
          <w:p w14:paraId="484B857A" w14:textId="77777777" w:rsidR="00045B28" w:rsidRDefault="00045B28" w:rsidP="00400A9F">
            <w:pPr>
              <w:ind w:left="0"/>
            </w:pPr>
            <w:r>
              <w:t>Null</w:t>
            </w:r>
          </w:p>
        </w:tc>
      </w:tr>
      <w:tr w:rsidR="00045B28" w:rsidRPr="00F66D48" w14:paraId="146D4522" w14:textId="77777777" w:rsidTr="00400A9F">
        <w:trPr>
          <w:trHeight w:val="219"/>
        </w:trPr>
        <w:tc>
          <w:tcPr>
            <w:tcW w:w="2193" w:type="dxa"/>
          </w:tcPr>
          <w:p w14:paraId="53440511" w14:textId="77777777" w:rsidR="00045B28" w:rsidRPr="00D90AED" w:rsidRDefault="00045B28" w:rsidP="00400A9F">
            <w:pPr>
              <w:ind w:left="0"/>
              <w:rPr>
                <w:rFonts w:ascii="Consolas" w:hAnsi="Consolas"/>
              </w:rPr>
            </w:pPr>
            <w:r w:rsidRPr="00D90AED">
              <w:rPr>
                <w:rFonts w:ascii="Consolas" w:hAnsi="Consolas"/>
              </w:rPr>
              <w:t>SALES_CHANNEL_ID</w:t>
            </w:r>
          </w:p>
        </w:tc>
        <w:tc>
          <w:tcPr>
            <w:tcW w:w="1776" w:type="dxa"/>
          </w:tcPr>
          <w:p w14:paraId="73833F67" w14:textId="77777777" w:rsidR="00045B28" w:rsidRPr="00D90AED" w:rsidRDefault="00045B28" w:rsidP="00400A9F">
            <w:pPr>
              <w:ind w:left="0"/>
              <w:rPr>
                <w:rFonts w:ascii="Consolas" w:hAnsi="Consolas"/>
              </w:rPr>
            </w:pPr>
            <w:r w:rsidRPr="00D90AED">
              <w:rPr>
                <w:rFonts w:ascii="Consolas" w:hAnsi="Consolas"/>
              </w:rPr>
              <w:t>NUMBER</w:t>
            </w:r>
            <w:r>
              <w:rPr>
                <w:rFonts w:ascii="Consolas" w:hAnsi="Consolas"/>
              </w:rPr>
              <w:t xml:space="preserve"> (</w:t>
            </w:r>
            <w:r w:rsidRPr="00D90AED">
              <w:rPr>
                <w:rFonts w:ascii="Consolas" w:hAnsi="Consolas"/>
              </w:rPr>
              <w:t>6)</w:t>
            </w:r>
          </w:p>
        </w:tc>
        <w:tc>
          <w:tcPr>
            <w:tcW w:w="4820" w:type="dxa"/>
          </w:tcPr>
          <w:p w14:paraId="0D2457A5" w14:textId="77777777" w:rsidR="00045B28" w:rsidRPr="00F66D48" w:rsidRDefault="00045B28" w:rsidP="00400A9F">
            <w:pPr>
              <w:ind w:left="0"/>
            </w:pPr>
            <w:r>
              <w:t xml:space="preserve">Value of </w:t>
            </w:r>
            <w:r w:rsidRPr="00E64B2C">
              <w:rPr>
                <w:rFonts w:ascii="Consolas" w:hAnsi="Consolas"/>
              </w:rPr>
              <w:t>SALES_CHANNEL_ID</w:t>
            </w:r>
            <w:r>
              <w:t xml:space="preserve"> attribute in RMS</w:t>
            </w:r>
          </w:p>
        </w:tc>
        <w:tc>
          <w:tcPr>
            <w:tcW w:w="708" w:type="dxa"/>
          </w:tcPr>
          <w:p w14:paraId="464306EB" w14:textId="77777777" w:rsidR="00045B28" w:rsidRDefault="00045B28" w:rsidP="00400A9F">
            <w:pPr>
              <w:ind w:left="0"/>
            </w:pPr>
            <w:r>
              <w:t>Null</w:t>
            </w:r>
          </w:p>
        </w:tc>
      </w:tr>
      <w:tr w:rsidR="00045B28" w:rsidRPr="00F66D48" w14:paraId="052DC79C" w14:textId="77777777" w:rsidTr="00400A9F">
        <w:trPr>
          <w:trHeight w:val="219"/>
        </w:trPr>
        <w:tc>
          <w:tcPr>
            <w:tcW w:w="2193" w:type="dxa"/>
          </w:tcPr>
          <w:p w14:paraId="3F01E213" w14:textId="77777777" w:rsidR="00045B28" w:rsidRPr="00D90AED" w:rsidRDefault="00045B28" w:rsidP="00400A9F">
            <w:pPr>
              <w:ind w:left="0"/>
              <w:rPr>
                <w:rFonts w:ascii="Consolas" w:hAnsi="Consolas"/>
              </w:rPr>
            </w:pPr>
            <w:r w:rsidRPr="00D90AED">
              <w:rPr>
                <w:rFonts w:ascii="Consolas" w:hAnsi="Consolas"/>
              </w:rPr>
              <w:t>SOURCE</w:t>
            </w:r>
          </w:p>
        </w:tc>
        <w:tc>
          <w:tcPr>
            <w:tcW w:w="1776" w:type="dxa"/>
          </w:tcPr>
          <w:p w14:paraId="464AB9A2"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10)</w:t>
            </w:r>
          </w:p>
        </w:tc>
        <w:tc>
          <w:tcPr>
            <w:tcW w:w="4820" w:type="dxa"/>
          </w:tcPr>
          <w:p w14:paraId="3BC067AD" w14:textId="77777777" w:rsidR="00045B28" w:rsidRDefault="00045B28" w:rsidP="00400A9F">
            <w:pPr>
              <w:ind w:left="0"/>
            </w:pPr>
            <w:r>
              <w:t xml:space="preserve">Source code to which the range belongs </w:t>
            </w:r>
            <w:r>
              <w:br/>
            </w:r>
            <w:r w:rsidRPr="00E64B2C">
              <w:rPr>
                <w:sz w:val="18"/>
                <w:szCs w:val="18"/>
              </w:rPr>
              <w:t>(</w:t>
            </w:r>
            <w:r w:rsidRPr="00E64B2C">
              <w:rPr>
                <w:rFonts w:ascii="Consolas" w:hAnsi="Consolas"/>
                <w:sz w:val="18"/>
                <w:szCs w:val="18"/>
              </w:rPr>
              <w:t>V2</w:t>
            </w:r>
            <w:r w:rsidRPr="00E64B2C">
              <w:rPr>
                <w:sz w:val="18"/>
                <w:szCs w:val="18"/>
              </w:rPr>
              <w:t xml:space="preserve">, </w:t>
            </w:r>
            <w:r w:rsidRPr="00E64B2C">
              <w:rPr>
                <w:rFonts w:ascii="Consolas" w:hAnsi="Consolas"/>
                <w:sz w:val="18"/>
                <w:szCs w:val="18"/>
              </w:rPr>
              <w:t>V4</w:t>
            </w:r>
            <w:r w:rsidRPr="00E64B2C">
              <w:rPr>
                <w:sz w:val="18"/>
                <w:szCs w:val="18"/>
              </w:rPr>
              <w:t xml:space="preserve">, etc. Keep </w:t>
            </w:r>
            <w:r w:rsidRPr="00E64B2C">
              <w:rPr>
                <w:rFonts w:ascii="Consolas" w:hAnsi="Consolas"/>
                <w:sz w:val="18"/>
                <w:szCs w:val="18"/>
              </w:rPr>
              <w:t>NULL</w:t>
            </w:r>
            <w:r w:rsidRPr="00E64B2C">
              <w:rPr>
                <w:sz w:val="18"/>
                <w:szCs w:val="18"/>
              </w:rPr>
              <w:t xml:space="preserve"> to disregard.)</w:t>
            </w:r>
          </w:p>
        </w:tc>
        <w:tc>
          <w:tcPr>
            <w:tcW w:w="708" w:type="dxa"/>
          </w:tcPr>
          <w:p w14:paraId="5F5619EF" w14:textId="77777777" w:rsidR="00045B28" w:rsidRDefault="00045B28" w:rsidP="00400A9F">
            <w:pPr>
              <w:ind w:left="0"/>
            </w:pPr>
            <w:r>
              <w:t>Null</w:t>
            </w:r>
          </w:p>
        </w:tc>
      </w:tr>
      <w:tr w:rsidR="00045B28" w:rsidRPr="00F66D48" w14:paraId="2B5AF18C" w14:textId="77777777" w:rsidTr="00400A9F">
        <w:trPr>
          <w:trHeight w:val="219"/>
        </w:trPr>
        <w:tc>
          <w:tcPr>
            <w:tcW w:w="2193" w:type="dxa"/>
          </w:tcPr>
          <w:p w14:paraId="484F60B9" w14:textId="77777777" w:rsidR="00045B28" w:rsidRPr="00D90AED" w:rsidRDefault="00045B28" w:rsidP="00400A9F">
            <w:pPr>
              <w:ind w:left="0"/>
              <w:rPr>
                <w:rFonts w:ascii="Consolas" w:hAnsi="Consolas"/>
              </w:rPr>
            </w:pPr>
            <w:r w:rsidRPr="00D90AED">
              <w:rPr>
                <w:rFonts w:ascii="Consolas" w:hAnsi="Consolas"/>
              </w:rPr>
              <w:t>ISDN_REGION_CODE</w:t>
            </w:r>
          </w:p>
        </w:tc>
        <w:tc>
          <w:tcPr>
            <w:tcW w:w="1776" w:type="dxa"/>
          </w:tcPr>
          <w:p w14:paraId="283E63C3"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100)</w:t>
            </w:r>
          </w:p>
        </w:tc>
        <w:tc>
          <w:tcPr>
            <w:tcW w:w="4820" w:type="dxa"/>
          </w:tcPr>
          <w:p w14:paraId="7C85FF69" w14:textId="77777777" w:rsidR="00045B28" w:rsidRDefault="00045B28" w:rsidP="00400A9F">
            <w:pPr>
              <w:ind w:left="0"/>
            </w:pPr>
            <w:r w:rsidRPr="00096DC6">
              <w:t>ISDN geographical range code</w:t>
            </w:r>
            <w:r>
              <w:t xml:space="preserve">. </w:t>
            </w:r>
            <w:r w:rsidRPr="003136C6">
              <w:rPr>
                <w:rFonts w:ascii="Consolas" w:hAnsi="Consolas"/>
              </w:rPr>
              <w:t>NULL</w:t>
            </w:r>
            <w:r>
              <w:t xml:space="preserve"> for inventory types other than </w:t>
            </w:r>
            <w:r>
              <w:rPr>
                <w:rFonts w:ascii="Consolas" w:hAnsi="Consolas"/>
              </w:rPr>
              <w:t>ISDN</w:t>
            </w:r>
            <w:r>
              <w:t>.</w:t>
            </w:r>
            <w:r>
              <w:br/>
            </w:r>
            <w:r w:rsidRPr="00096DC6">
              <w:rPr>
                <w:sz w:val="18"/>
                <w:szCs w:val="18"/>
              </w:rPr>
              <w:t>(</w:t>
            </w:r>
            <w:r>
              <w:rPr>
                <w:sz w:val="18"/>
                <w:szCs w:val="18"/>
              </w:rPr>
              <w:t>BLU1, 010, GRN, etc.)</w:t>
            </w:r>
          </w:p>
        </w:tc>
        <w:tc>
          <w:tcPr>
            <w:tcW w:w="708" w:type="dxa"/>
          </w:tcPr>
          <w:p w14:paraId="3BA45B9A" w14:textId="77777777" w:rsidR="00045B28" w:rsidRDefault="00045B28" w:rsidP="00400A9F">
            <w:pPr>
              <w:ind w:left="0"/>
            </w:pPr>
            <w:r>
              <w:t>Null</w:t>
            </w:r>
          </w:p>
        </w:tc>
      </w:tr>
      <w:tr w:rsidR="00045B28" w:rsidRPr="00F66D48" w14:paraId="3FF422DD" w14:textId="77777777" w:rsidTr="00400A9F">
        <w:trPr>
          <w:trHeight w:val="219"/>
        </w:trPr>
        <w:tc>
          <w:tcPr>
            <w:tcW w:w="2193" w:type="dxa"/>
          </w:tcPr>
          <w:p w14:paraId="5AF15017" w14:textId="77777777" w:rsidR="00045B28" w:rsidRPr="00D90AED" w:rsidRDefault="00045B28" w:rsidP="00400A9F">
            <w:pPr>
              <w:ind w:left="0"/>
              <w:rPr>
                <w:rFonts w:ascii="Consolas" w:hAnsi="Consolas"/>
              </w:rPr>
            </w:pPr>
            <w:r w:rsidRPr="00D90AED">
              <w:rPr>
                <w:rFonts w:ascii="Consolas" w:hAnsi="Consolas"/>
              </w:rPr>
              <w:t>ORGANIZATION_CODE</w:t>
            </w:r>
          </w:p>
        </w:tc>
        <w:tc>
          <w:tcPr>
            <w:tcW w:w="1776" w:type="dxa"/>
          </w:tcPr>
          <w:p w14:paraId="769A6016"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3)</w:t>
            </w:r>
          </w:p>
        </w:tc>
        <w:tc>
          <w:tcPr>
            <w:tcW w:w="4820" w:type="dxa"/>
          </w:tcPr>
          <w:p w14:paraId="1B65351D" w14:textId="77777777" w:rsidR="00045B28" w:rsidRDefault="00045B28" w:rsidP="00400A9F">
            <w:pPr>
              <w:ind w:left="0"/>
            </w:pPr>
            <w:r>
              <w:t xml:space="preserve">EBS Organization code. </w:t>
            </w:r>
            <w:r w:rsidRPr="003136C6">
              <w:rPr>
                <w:rFonts w:ascii="Consolas" w:hAnsi="Consolas"/>
              </w:rPr>
              <w:t>NULL</w:t>
            </w:r>
            <w:r>
              <w:t xml:space="preserve"> for inventory types other than </w:t>
            </w:r>
            <w:r w:rsidRPr="003136C6">
              <w:rPr>
                <w:rFonts w:ascii="Consolas" w:hAnsi="Consolas"/>
              </w:rPr>
              <w:t>IMSI</w:t>
            </w:r>
            <w:r>
              <w:t>.</w:t>
            </w:r>
          </w:p>
        </w:tc>
        <w:tc>
          <w:tcPr>
            <w:tcW w:w="708" w:type="dxa"/>
          </w:tcPr>
          <w:p w14:paraId="14B35C99" w14:textId="77777777" w:rsidR="00045B28" w:rsidRDefault="00045B28" w:rsidP="00400A9F">
            <w:pPr>
              <w:ind w:left="0"/>
            </w:pPr>
            <w:r>
              <w:t>Null</w:t>
            </w:r>
          </w:p>
        </w:tc>
      </w:tr>
      <w:tr w:rsidR="00045B28" w:rsidRPr="00F66D48" w14:paraId="47531DD1" w14:textId="77777777" w:rsidTr="00400A9F">
        <w:trPr>
          <w:trHeight w:val="219"/>
        </w:trPr>
        <w:tc>
          <w:tcPr>
            <w:tcW w:w="2193" w:type="dxa"/>
          </w:tcPr>
          <w:p w14:paraId="13EA447E" w14:textId="77777777" w:rsidR="00045B28" w:rsidRPr="00D90AED" w:rsidRDefault="00045B28" w:rsidP="00400A9F">
            <w:pPr>
              <w:ind w:left="0"/>
              <w:rPr>
                <w:rFonts w:ascii="Consolas" w:hAnsi="Consolas"/>
              </w:rPr>
            </w:pPr>
            <w:r w:rsidRPr="00D90AED">
              <w:rPr>
                <w:rFonts w:ascii="Consolas" w:hAnsi="Consolas"/>
              </w:rPr>
              <w:t>PRODUCT_CODE</w:t>
            </w:r>
          </w:p>
        </w:tc>
        <w:tc>
          <w:tcPr>
            <w:tcW w:w="1776" w:type="dxa"/>
          </w:tcPr>
          <w:p w14:paraId="1D523ED6" w14:textId="77777777" w:rsidR="00045B28" w:rsidRPr="00D90AED" w:rsidRDefault="00045B28" w:rsidP="00400A9F">
            <w:pPr>
              <w:ind w:left="0"/>
              <w:rPr>
                <w:rFonts w:ascii="Consolas" w:hAnsi="Consolas"/>
              </w:rPr>
            </w:pPr>
            <w:r w:rsidRPr="00D90AED">
              <w:rPr>
                <w:rFonts w:ascii="Consolas" w:hAnsi="Consolas"/>
              </w:rPr>
              <w:t>VARCHAR</w:t>
            </w:r>
            <w:r>
              <w:rPr>
                <w:rFonts w:ascii="Consolas" w:hAnsi="Consolas"/>
              </w:rPr>
              <w:t>2 (</w:t>
            </w:r>
            <w:r w:rsidRPr="00D90AED">
              <w:rPr>
                <w:rFonts w:ascii="Consolas" w:hAnsi="Consolas"/>
              </w:rPr>
              <w:t>120)</w:t>
            </w:r>
          </w:p>
        </w:tc>
        <w:tc>
          <w:tcPr>
            <w:tcW w:w="4820" w:type="dxa"/>
          </w:tcPr>
          <w:p w14:paraId="77415FE5" w14:textId="77777777" w:rsidR="00045B28" w:rsidRDefault="00045B28" w:rsidP="00400A9F">
            <w:pPr>
              <w:ind w:left="0"/>
            </w:pPr>
            <w:r>
              <w:t xml:space="preserve">EBS Product code. </w:t>
            </w:r>
            <w:r w:rsidRPr="003136C6">
              <w:rPr>
                <w:rFonts w:ascii="Consolas" w:hAnsi="Consolas"/>
              </w:rPr>
              <w:t>NULL</w:t>
            </w:r>
            <w:r>
              <w:t xml:space="preserve"> for inventory types other than </w:t>
            </w:r>
            <w:r w:rsidRPr="003136C6">
              <w:rPr>
                <w:rFonts w:ascii="Consolas" w:hAnsi="Consolas"/>
              </w:rPr>
              <w:t>IMSI</w:t>
            </w:r>
            <w:r>
              <w:t>.</w:t>
            </w:r>
          </w:p>
        </w:tc>
        <w:tc>
          <w:tcPr>
            <w:tcW w:w="708" w:type="dxa"/>
          </w:tcPr>
          <w:p w14:paraId="2208D153" w14:textId="77777777" w:rsidR="00045B28" w:rsidRDefault="00045B28" w:rsidP="00400A9F">
            <w:pPr>
              <w:ind w:left="0"/>
            </w:pPr>
            <w:r>
              <w:t>Null</w:t>
            </w:r>
          </w:p>
        </w:tc>
      </w:tr>
      <w:tr w:rsidR="00045B28" w:rsidRPr="00F66D48" w14:paraId="66270E18" w14:textId="77777777" w:rsidTr="00400A9F">
        <w:trPr>
          <w:trHeight w:val="219"/>
        </w:trPr>
        <w:tc>
          <w:tcPr>
            <w:tcW w:w="2193" w:type="dxa"/>
          </w:tcPr>
          <w:p w14:paraId="5AABAB66" w14:textId="77777777" w:rsidR="00045B28" w:rsidRPr="00D90AED" w:rsidRDefault="00045B28" w:rsidP="00400A9F">
            <w:pPr>
              <w:ind w:left="0"/>
              <w:rPr>
                <w:rFonts w:ascii="Consolas" w:hAnsi="Consolas"/>
              </w:rPr>
            </w:pPr>
            <w:r w:rsidRPr="00D90AED">
              <w:rPr>
                <w:rFonts w:ascii="Consolas" w:hAnsi="Consolas"/>
              </w:rPr>
              <w:t>LIVE</w:t>
            </w:r>
          </w:p>
        </w:tc>
        <w:tc>
          <w:tcPr>
            <w:tcW w:w="1776" w:type="dxa"/>
          </w:tcPr>
          <w:p w14:paraId="06DB450B" w14:textId="77777777" w:rsidR="00045B28" w:rsidRPr="00D90AED" w:rsidRDefault="00045B28" w:rsidP="00400A9F">
            <w:pPr>
              <w:ind w:left="0"/>
              <w:rPr>
                <w:rFonts w:ascii="Consolas" w:hAnsi="Consolas"/>
              </w:rPr>
            </w:pPr>
            <w:r w:rsidRPr="00D90AED">
              <w:rPr>
                <w:rFonts w:ascii="Consolas" w:hAnsi="Consolas"/>
              </w:rPr>
              <w:t>NUMBER</w:t>
            </w:r>
            <w:r>
              <w:rPr>
                <w:rFonts w:ascii="Consolas" w:hAnsi="Consolas"/>
              </w:rPr>
              <w:t xml:space="preserve"> (</w:t>
            </w:r>
            <w:r w:rsidRPr="00D90AED">
              <w:rPr>
                <w:rFonts w:ascii="Consolas" w:hAnsi="Consolas"/>
              </w:rPr>
              <w:t>1)</w:t>
            </w:r>
          </w:p>
        </w:tc>
        <w:tc>
          <w:tcPr>
            <w:tcW w:w="4820" w:type="dxa"/>
          </w:tcPr>
          <w:p w14:paraId="24F47A6F" w14:textId="77777777" w:rsidR="00045B28" w:rsidRDefault="00045B28" w:rsidP="00400A9F">
            <w:pPr>
              <w:ind w:left="0"/>
              <w:rPr>
                <w:sz w:val="18"/>
                <w:szCs w:val="18"/>
              </w:rPr>
            </w:pPr>
            <w:r>
              <w:t>Live flag. Describes if the range is expected to contain inventory items with specific InstantLink routing profile. In Phoenix GUI, a warning flag is displayed if items’ actual routing profile does not match.</w:t>
            </w:r>
          </w:p>
          <w:p w14:paraId="5209BA15" w14:textId="77777777" w:rsidR="00045B28" w:rsidRPr="002965A7" w:rsidRDefault="00045B28">
            <w:pPr>
              <w:pStyle w:val="Odstavecseseznamem"/>
              <w:numPr>
                <w:ilvl w:val="0"/>
                <w:numId w:val="132"/>
              </w:numPr>
              <w:ind w:left="243" w:hanging="218"/>
              <w:rPr>
                <w:rFonts w:ascii="Consolas" w:hAnsi="Consolas"/>
                <w:sz w:val="18"/>
                <w:szCs w:val="18"/>
              </w:rPr>
            </w:pPr>
            <w:r w:rsidRPr="002965A7">
              <w:rPr>
                <w:rFonts w:ascii="Consolas" w:hAnsi="Consolas"/>
                <w:sz w:val="18"/>
                <w:szCs w:val="18"/>
              </w:rPr>
              <w:t>0 = NON-LIVE</w:t>
            </w:r>
          </w:p>
          <w:p w14:paraId="5A349596" w14:textId="77777777" w:rsidR="00045B28" w:rsidRPr="00771287" w:rsidRDefault="00045B28">
            <w:pPr>
              <w:pStyle w:val="Odstavecseseznamem"/>
              <w:numPr>
                <w:ilvl w:val="0"/>
                <w:numId w:val="132"/>
              </w:numPr>
              <w:ind w:left="243" w:hanging="218"/>
              <w:rPr>
                <w:rFonts w:ascii="Consolas" w:hAnsi="Consolas"/>
                <w:sz w:val="18"/>
                <w:szCs w:val="18"/>
              </w:rPr>
            </w:pPr>
            <w:r w:rsidRPr="002965A7">
              <w:rPr>
                <w:rFonts w:ascii="Consolas" w:hAnsi="Consolas"/>
                <w:sz w:val="18"/>
                <w:szCs w:val="18"/>
              </w:rPr>
              <w:t>1 = LIVE</w:t>
            </w:r>
          </w:p>
          <w:p w14:paraId="2E5B9327" w14:textId="77777777" w:rsidR="00045B28" w:rsidRDefault="00045B28" w:rsidP="00400A9F">
            <w:pPr>
              <w:ind w:left="0"/>
            </w:pPr>
          </w:p>
        </w:tc>
        <w:tc>
          <w:tcPr>
            <w:tcW w:w="708" w:type="dxa"/>
          </w:tcPr>
          <w:p w14:paraId="0A291C15" w14:textId="77777777" w:rsidR="00045B28" w:rsidRDefault="00045B28" w:rsidP="00400A9F">
            <w:pPr>
              <w:ind w:left="0"/>
            </w:pPr>
          </w:p>
        </w:tc>
      </w:tr>
    </w:tbl>
    <w:p w14:paraId="10483EC0" w14:textId="77777777" w:rsidR="007500D5" w:rsidRDefault="007500D5" w:rsidP="007500D5"/>
    <w:p w14:paraId="27C0C866" w14:textId="1FB92F23" w:rsidR="00045B28" w:rsidRDefault="00A008EC" w:rsidP="00A008EC">
      <w:pPr>
        <w:pStyle w:val="Nadpis5"/>
      </w:pPr>
      <w:bookmarkStart w:id="33" w:name="_Table_RMSTOOL_LOG"/>
      <w:bookmarkStart w:id="34" w:name="_Toc222471885"/>
      <w:bookmarkEnd w:id="33"/>
      <w:r>
        <w:t xml:space="preserve">Table </w:t>
      </w:r>
      <w:r w:rsidR="00045B28">
        <w:t>RMSTOOL_LOG</w:t>
      </w:r>
      <w:bookmarkEnd w:id="34"/>
    </w:p>
    <w:p w14:paraId="14FA3EFE" w14:textId="3CDBE54C" w:rsidR="00045B28" w:rsidRPr="00A15FC4" w:rsidRDefault="00045B28" w:rsidP="00045B28">
      <w:pPr>
        <w:ind w:left="0"/>
      </w:pPr>
      <w:r>
        <w:t xml:space="preserve">Internal. </w:t>
      </w:r>
      <w:r w:rsidRPr="00A15FC4">
        <w:t xml:space="preserve">Holds application </w:t>
      </w:r>
      <w:r>
        <w:t>log entries.</w:t>
      </w:r>
    </w:p>
    <w:p w14:paraId="5F4F568F" w14:textId="77777777" w:rsidR="00045B28" w:rsidRDefault="00045B28" w:rsidP="00045B28">
      <w:pPr>
        <w:ind w:left="0"/>
        <w:rPr>
          <w:b/>
          <w:bCs/>
        </w:rPr>
      </w:pPr>
    </w:p>
    <w:p w14:paraId="7CD37B9A" w14:textId="4D2F2D39" w:rsidR="00C87D53" w:rsidRPr="006523BC" w:rsidRDefault="00045B28" w:rsidP="006523BC">
      <w:pPr>
        <w:ind w:left="0"/>
      </w:pPr>
      <w:r>
        <w:rPr>
          <w:b/>
          <w:bCs/>
        </w:rPr>
        <w:t>Indexes</w:t>
      </w:r>
      <w:r w:rsidRPr="00EF1AC7">
        <w:rPr>
          <w:b/>
          <w:bCs/>
        </w:rPr>
        <w:t>:</w:t>
      </w:r>
      <w:r>
        <w:t xml:space="preserve"> </w:t>
      </w:r>
      <w:r w:rsidR="00C87D53">
        <w:t xml:space="preserve">Primary Key on </w:t>
      </w:r>
      <w:r w:rsidR="00C87D53" w:rsidRPr="006523BC">
        <w:rPr>
          <w:rFonts w:ascii="Consolas" w:hAnsi="Consolas"/>
        </w:rPr>
        <w:t>SESSION_ID, EVENT_ID</w:t>
      </w:r>
    </w:p>
    <w:p w14:paraId="23D0EFEE" w14:textId="1208F609" w:rsidR="00045B28" w:rsidRPr="000E1BF9" w:rsidRDefault="00045B28">
      <w:pPr>
        <w:pStyle w:val="Odstavecseseznamem"/>
        <w:numPr>
          <w:ilvl w:val="0"/>
          <w:numId w:val="156"/>
        </w:numPr>
        <w:rPr>
          <w:rFonts w:ascii="Consolas" w:hAnsi="Consolas"/>
        </w:rPr>
      </w:pPr>
      <w:r w:rsidRPr="00045B28">
        <w:rPr>
          <w:rFonts w:ascii="Consolas" w:hAnsi="Consolas"/>
        </w:rPr>
        <w:t xml:space="preserve">RMSTOOL_LOG_IDX </w:t>
      </w:r>
      <w:r>
        <w:rPr>
          <w:rFonts w:ascii="Consolas" w:hAnsi="Consolas"/>
        </w:rPr>
        <w:t>(</w:t>
      </w:r>
      <w:r w:rsidRPr="00045B28">
        <w:rPr>
          <w:rFonts w:ascii="Consolas" w:hAnsi="Consolas"/>
        </w:rPr>
        <w:t>SESSION_ID, EVENT_ID, EVENT_TIME</w:t>
      </w:r>
      <w:r>
        <w:rPr>
          <w:rFonts w:ascii="Consolas" w:hAnsi="Consolas"/>
        </w:rPr>
        <w:t>)</w:t>
      </w:r>
    </w:p>
    <w:p w14:paraId="21913F07" w14:textId="6E6815FC" w:rsidR="00045B28" w:rsidRPr="000E1BF9" w:rsidRDefault="00045B28">
      <w:pPr>
        <w:pStyle w:val="Odstavecseseznamem"/>
        <w:numPr>
          <w:ilvl w:val="0"/>
          <w:numId w:val="156"/>
        </w:numPr>
        <w:rPr>
          <w:rFonts w:ascii="Consolas" w:hAnsi="Consolas"/>
        </w:rPr>
      </w:pPr>
      <w:r w:rsidRPr="00045B28">
        <w:rPr>
          <w:rFonts w:ascii="Consolas" w:hAnsi="Consolas"/>
        </w:rPr>
        <w:t>RMSTOOL_LOG_IDX</w:t>
      </w:r>
      <w:r>
        <w:rPr>
          <w:rFonts w:ascii="Consolas" w:hAnsi="Consolas"/>
        </w:rPr>
        <w:t>2</w:t>
      </w:r>
      <w:r w:rsidRPr="000E1BF9">
        <w:rPr>
          <w:rFonts w:ascii="Consolas" w:hAnsi="Consolas"/>
        </w:rPr>
        <w:t xml:space="preserve"> </w:t>
      </w:r>
      <w:r>
        <w:rPr>
          <w:rFonts w:ascii="Consolas" w:hAnsi="Consolas"/>
        </w:rPr>
        <w:t>(</w:t>
      </w:r>
      <w:r w:rsidRPr="00045B28">
        <w:rPr>
          <w:rFonts w:ascii="Consolas" w:hAnsi="Consolas"/>
        </w:rPr>
        <w:t>SESSION_ID, EVENT_ID, EVENT_TAG</w:t>
      </w:r>
      <w:r>
        <w:rPr>
          <w:rFonts w:ascii="Consolas" w:hAnsi="Consolas"/>
        </w:rPr>
        <w:t>)</w:t>
      </w:r>
    </w:p>
    <w:p w14:paraId="51360714" w14:textId="666447C4" w:rsidR="00C87D53" w:rsidRPr="001E7550" w:rsidRDefault="00045B28" w:rsidP="001E7550">
      <w:pPr>
        <w:ind w:left="0"/>
      </w:pPr>
      <w:r w:rsidRPr="00EF1AC7">
        <w:rPr>
          <w:b/>
          <w:bCs/>
        </w:rPr>
        <w:t>Foreign Keys</w:t>
      </w:r>
      <w:r>
        <w:t xml:space="preserve">: </w:t>
      </w:r>
      <w:r w:rsidR="006A18C2" w:rsidRPr="001E7550">
        <w:rPr>
          <w:rFonts w:ascii="Consolas" w:hAnsi="Consolas"/>
        </w:rPr>
        <w:t xml:space="preserve">SESSION_ID </w:t>
      </w:r>
      <w:r w:rsidR="006A18C2" w:rsidRPr="00895BBA">
        <w:t xml:space="preserve">must exist in </w:t>
      </w:r>
      <w:r w:rsidR="006A18C2" w:rsidRPr="001E7550">
        <w:rPr>
          <w:rFonts w:ascii="Consolas" w:hAnsi="Consolas"/>
        </w:rPr>
        <w:t>RMSTOOL_SESSION(SESSION_ID)</w:t>
      </w:r>
    </w:p>
    <w:p w14:paraId="5B302A41" w14:textId="00057E6C" w:rsidR="00045B28" w:rsidRDefault="00045B28" w:rsidP="00045B28">
      <w:pPr>
        <w:ind w:left="0"/>
      </w:pPr>
      <w:r w:rsidRPr="00EF1AC7">
        <w:rPr>
          <w:b/>
          <w:bCs/>
        </w:rPr>
        <w:t>Triggers:</w:t>
      </w:r>
      <w:r>
        <w:t xml:space="preserve"> </w:t>
      </w:r>
      <w:r w:rsidR="00FA34F2" w:rsidRPr="00FA34F2">
        <w:rPr>
          <w:rFonts w:ascii="Consolas" w:hAnsi="Consolas"/>
        </w:rPr>
        <w:t>RMSTOOL_TR_EVENTID</w:t>
      </w:r>
    </w:p>
    <w:p w14:paraId="61D1EBE2" w14:textId="77777777" w:rsidR="00045B28" w:rsidRPr="001828BF" w:rsidRDefault="00045B28" w:rsidP="00045B28">
      <w:pPr>
        <w:ind w:left="0"/>
      </w:pPr>
      <w:r w:rsidRPr="001828BF">
        <w:rPr>
          <w:b/>
          <w:bCs/>
        </w:rPr>
        <w:t>Grants:</w:t>
      </w:r>
      <w:r w:rsidRPr="001828BF">
        <w:t xml:space="preserve"> none</w:t>
      </w:r>
    </w:p>
    <w:p w14:paraId="4D5328FF" w14:textId="77777777" w:rsidR="00045B28" w:rsidRPr="008A2804" w:rsidRDefault="00045B28" w:rsidP="00045B28"/>
    <w:tbl>
      <w:tblPr>
        <w:tblStyle w:val="Mkatabulky"/>
        <w:tblW w:w="9497" w:type="dxa"/>
        <w:tblInd w:w="-5" w:type="dxa"/>
        <w:tblLook w:val="04A0" w:firstRow="1" w:lastRow="0" w:firstColumn="1" w:lastColumn="0" w:noHBand="0" w:noVBand="1"/>
      </w:tblPr>
      <w:tblGrid>
        <w:gridCol w:w="1985"/>
        <w:gridCol w:w="1984"/>
        <w:gridCol w:w="4820"/>
        <w:gridCol w:w="708"/>
      </w:tblGrid>
      <w:tr w:rsidR="00045B28" w14:paraId="69342A91" w14:textId="77777777" w:rsidTr="007B5990">
        <w:trPr>
          <w:trHeight w:val="137"/>
        </w:trPr>
        <w:tc>
          <w:tcPr>
            <w:tcW w:w="1985" w:type="dxa"/>
            <w:shd w:val="clear" w:color="auto" w:fill="D9D9D9" w:themeFill="background1" w:themeFillShade="D9"/>
          </w:tcPr>
          <w:p w14:paraId="0A58AE0F" w14:textId="77777777" w:rsidR="00045B28" w:rsidRDefault="00045B28" w:rsidP="00400A9F">
            <w:pPr>
              <w:ind w:left="0"/>
              <w:rPr>
                <w:b/>
                <w:bCs/>
              </w:rPr>
            </w:pPr>
            <w:r>
              <w:rPr>
                <w:b/>
                <w:bCs/>
              </w:rPr>
              <w:t>Column Name</w:t>
            </w:r>
          </w:p>
        </w:tc>
        <w:tc>
          <w:tcPr>
            <w:tcW w:w="1984" w:type="dxa"/>
            <w:shd w:val="clear" w:color="auto" w:fill="D9D9D9" w:themeFill="background1" w:themeFillShade="D9"/>
          </w:tcPr>
          <w:p w14:paraId="071A2CC0" w14:textId="77777777" w:rsidR="00045B28" w:rsidRDefault="00045B28" w:rsidP="00400A9F">
            <w:pPr>
              <w:ind w:left="0"/>
              <w:rPr>
                <w:b/>
                <w:bCs/>
              </w:rPr>
            </w:pPr>
            <w:r>
              <w:rPr>
                <w:b/>
                <w:bCs/>
              </w:rPr>
              <w:t>Data Type</w:t>
            </w:r>
          </w:p>
        </w:tc>
        <w:tc>
          <w:tcPr>
            <w:tcW w:w="4820" w:type="dxa"/>
            <w:shd w:val="clear" w:color="auto" w:fill="D9D9D9" w:themeFill="background1" w:themeFillShade="D9"/>
          </w:tcPr>
          <w:p w14:paraId="1233772D" w14:textId="77777777" w:rsidR="00045B28" w:rsidRDefault="00045B28" w:rsidP="00400A9F">
            <w:pPr>
              <w:ind w:left="0"/>
              <w:rPr>
                <w:b/>
                <w:bCs/>
              </w:rPr>
            </w:pPr>
            <w:r>
              <w:rPr>
                <w:b/>
                <w:bCs/>
              </w:rPr>
              <w:t>Description</w:t>
            </w:r>
          </w:p>
        </w:tc>
        <w:tc>
          <w:tcPr>
            <w:tcW w:w="708" w:type="dxa"/>
            <w:shd w:val="clear" w:color="auto" w:fill="D9D9D9" w:themeFill="background1" w:themeFillShade="D9"/>
          </w:tcPr>
          <w:p w14:paraId="5B6FC061" w14:textId="77777777" w:rsidR="00045B28" w:rsidRDefault="00045B28" w:rsidP="00400A9F">
            <w:pPr>
              <w:ind w:left="0"/>
              <w:rPr>
                <w:b/>
                <w:bCs/>
              </w:rPr>
            </w:pPr>
            <w:r>
              <w:rPr>
                <w:b/>
                <w:bCs/>
              </w:rPr>
              <w:t>Null</w:t>
            </w:r>
          </w:p>
        </w:tc>
      </w:tr>
      <w:tr w:rsidR="0052371B" w:rsidRPr="00F66D48" w14:paraId="3FED412A" w14:textId="77777777" w:rsidTr="007B5990">
        <w:trPr>
          <w:trHeight w:val="219"/>
        </w:trPr>
        <w:tc>
          <w:tcPr>
            <w:tcW w:w="1985" w:type="dxa"/>
          </w:tcPr>
          <w:p w14:paraId="1151FB02" w14:textId="662699F7" w:rsidR="0052371B" w:rsidRPr="007B5990" w:rsidRDefault="0052371B" w:rsidP="0052371B">
            <w:pPr>
              <w:ind w:left="0"/>
              <w:rPr>
                <w:rFonts w:ascii="Consolas" w:hAnsi="Consolas"/>
              </w:rPr>
            </w:pPr>
            <w:r w:rsidRPr="007B5990">
              <w:rPr>
                <w:rFonts w:ascii="Consolas" w:hAnsi="Consolas"/>
              </w:rPr>
              <w:t>SESSION_ID</w:t>
            </w:r>
          </w:p>
        </w:tc>
        <w:tc>
          <w:tcPr>
            <w:tcW w:w="1984" w:type="dxa"/>
          </w:tcPr>
          <w:p w14:paraId="111738A5" w14:textId="30373337" w:rsidR="0052371B" w:rsidRPr="00547E10" w:rsidRDefault="0052371B" w:rsidP="0052371B">
            <w:pPr>
              <w:ind w:left="0"/>
              <w:rPr>
                <w:rFonts w:ascii="Consolas" w:hAnsi="Consolas"/>
              </w:rPr>
            </w:pPr>
            <w:r w:rsidRPr="00547E10">
              <w:rPr>
                <w:rFonts w:ascii="Consolas" w:hAnsi="Consolas"/>
              </w:rPr>
              <w:t>NUMBER</w:t>
            </w:r>
          </w:p>
        </w:tc>
        <w:tc>
          <w:tcPr>
            <w:tcW w:w="4820" w:type="dxa"/>
          </w:tcPr>
          <w:p w14:paraId="42E4DF44" w14:textId="44AD4A8B" w:rsidR="0052371B" w:rsidRPr="00F66D48" w:rsidRDefault="0052371B" w:rsidP="0052371B">
            <w:pPr>
              <w:ind w:left="0"/>
            </w:pPr>
            <w:r>
              <w:t>Session that logged the event</w:t>
            </w:r>
          </w:p>
        </w:tc>
        <w:tc>
          <w:tcPr>
            <w:tcW w:w="708" w:type="dxa"/>
          </w:tcPr>
          <w:p w14:paraId="61561EEC" w14:textId="48353217" w:rsidR="0052371B" w:rsidRDefault="0052371B" w:rsidP="0052371B">
            <w:pPr>
              <w:ind w:left="0"/>
            </w:pPr>
          </w:p>
        </w:tc>
      </w:tr>
      <w:tr w:rsidR="0052371B" w:rsidRPr="00F66D48" w14:paraId="7C97C7EA" w14:textId="77777777" w:rsidTr="007B5990">
        <w:trPr>
          <w:trHeight w:val="219"/>
        </w:trPr>
        <w:tc>
          <w:tcPr>
            <w:tcW w:w="1985" w:type="dxa"/>
          </w:tcPr>
          <w:p w14:paraId="0BE9C4A6" w14:textId="41A6AACB" w:rsidR="0052371B" w:rsidRPr="007B5990" w:rsidRDefault="0052371B" w:rsidP="0052371B">
            <w:pPr>
              <w:ind w:left="0"/>
              <w:rPr>
                <w:rFonts w:ascii="Consolas" w:hAnsi="Consolas"/>
              </w:rPr>
            </w:pPr>
            <w:r w:rsidRPr="007B5990">
              <w:rPr>
                <w:rFonts w:ascii="Consolas" w:hAnsi="Consolas"/>
              </w:rPr>
              <w:t>EVENT_ID</w:t>
            </w:r>
          </w:p>
        </w:tc>
        <w:tc>
          <w:tcPr>
            <w:tcW w:w="1984" w:type="dxa"/>
          </w:tcPr>
          <w:p w14:paraId="2229C65C" w14:textId="39581154" w:rsidR="0052371B" w:rsidRPr="00547E10" w:rsidRDefault="0052371B" w:rsidP="0052371B">
            <w:pPr>
              <w:ind w:left="0"/>
              <w:rPr>
                <w:rFonts w:ascii="Consolas" w:hAnsi="Consolas"/>
              </w:rPr>
            </w:pPr>
            <w:r w:rsidRPr="00547E10">
              <w:rPr>
                <w:rFonts w:ascii="Consolas" w:hAnsi="Consolas"/>
              </w:rPr>
              <w:t>NUMBER</w:t>
            </w:r>
          </w:p>
        </w:tc>
        <w:tc>
          <w:tcPr>
            <w:tcW w:w="4820" w:type="dxa"/>
          </w:tcPr>
          <w:p w14:paraId="72E1E4F7" w14:textId="06F50F44" w:rsidR="0052371B" w:rsidRPr="00F66D48" w:rsidRDefault="0052371B" w:rsidP="0052371B">
            <w:pPr>
              <w:ind w:left="0"/>
            </w:pPr>
            <w:r>
              <w:t>Log event identifier</w:t>
            </w:r>
          </w:p>
        </w:tc>
        <w:tc>
          <w:tcPr>
            <w:tcW w:w="708" w:type="dxa"/>
          </w:tcPr>
          <w:p w14:paraId="5F19D1F0" w14:textId="3BCF7931" w:rsidR="0052371B" w:rsidRDefault="0052371B" w:rsidP="0052371B">
            <w:pPr>
              <w:ind w:left="0"/>
            </w:pPr>
          </w:p>
        </w:tc>
      </w:tr>
      <w:tr w:rsidR="0052371B" w:rsidRPr="00F66D48" w14:paraId="707EE55B" w14:textId="77777777" w:rsidTr="007B5990">
        <w:trPr>
          <w:trHeight w:val="219"/>
        </w:trPr>
        <w:tc>
          <w:tcPr>
            <w:tcW w:w="1985" w:type="dxa"/>
          </w:tcPr>
          <w:p w14:paraId="65DD5324" w14:textId="50B976B8" w:rsidR="0052371B" w:rsidRPr="007B5990" w:rsidRDefault="0052371B" w:rsidP="0052371B">
            <w:pPr>
              <w:ind w:left="0"/>
              <w:rPr>
                <w:rFonts w:ascii="Consolas" w:hAnsi="Consolas"/>
              </w:rPr>
            </w:pPr>
            <w:r w:rsidRPr="007B5990">
              <w:rPr>
                <w:rFonts w:ascii="Consolas" w:hAnsi="Consolas"/>
              </w:rPr>
              <w:t>EVENT_TIME</w:t>
            </w:r>
          </w:p>
        </w:tc>
        <w:tc>
          <w:tcPr>
            <w:tcW w:w="1984" w:type="dxa"/>
          </w:tcPr>
          <w:p w14:paraId="76CB8516" w14:textId="79D15412" w:rsidR="0052371B" w:rsidRPr="00547E10" w:rsidRDefault="0052371B" w:rsidP="0052371B">
            <w:pPr>
              <w:ind w:left="0"/>
              <w:rPr>
                <w:rFonts w:ascii="Consolas" w:hAnsi="Consolas"/>
              </w:rPr>
            </w:pPr>
            <w:r w:rsidRPr="00547E10">
              <w:rPr>
                <w:rFonts w:ascii="Consolas" w:hAnsi="Consolas"/>
              </w:rPr>
              <w:t>TIMESTAMP (6)</w:t>
            </w:r>
          </w:p>
        </w:tc>
        <w:tc>
          <w:tcPr>
            <w:tcW w:w="4820" w:type="dxa"/>
          </w:tcPr>
          <w:p w14:paraId="78BD843E" w14:textId="69512D0E" w:rsidR="0052371B" w:rsidRPr="00F66D48" w:rsidRDefault="0052371B" w:rsidP="0052371B">
            <w:pPr>
              <w:ind w:left="0"/>
            </w:pPr>
            <w:r>
              <w:t>Log event timestamp</w:t>
            </w:r>
          </w:p>
        </w:tc>
        <w:tc>
          <w:tcPr>
            <w:tcW w:w="708" w:type="dxa"/>
          </w:tcPr>
          <w:p w14:paraId="1987240E" w14:textId="6237C7AA" w:rsidR="0052371B" w:rsidRDefault="0052371B" w:rsidP="0052371B">
            <w:pPr>
              <w:ind w:left="0"/>
            </w:pPr>
          </w:p>
        </w:tc>
      </w:tr>
      <w:tr w:rsidR="0052371B" w:rsidRPr="00F66D48" w14:paraId="0C6801E8" w14:textId="77777777" w:rsidTr="007B5990">
        <w:trPr>
          <w:trHeight w:val="219"/>
        </w:trPr>
        <w:tc>
          <w:tcPr>
            <w:tcW w:w="1985" w:type="dxa"/>
          </w:tcPr>
          <w:p w14:paraId="6D94DEEA" w14:textId="760C5253" w:rsidR="0052371B" w:rsidRPr="007B5990" w:rsidRDefault="0052371B" w:rsidP="0052371B">
            <w:pPr>
              <w:ind w:left="0"/>
              <w:rPr>
                <w:rFonts w:ascii="Consolas" w:hAnsi="Consolas"/>
              </w:rPr>
            </w:pPr>
            <w:r w:rsidRPr="007B5990">
              <w:rPr>
                <w:rFonts w:ascii="Consolas" w:hAnsi="Consolas"/>
              </w:rPr>
              <w:t>EVENT_TYPE</w:t>
            </w:r>
          </w:p>
        </w:tc>
        <w:tc>
          <w:tcPr>
            <w:tcW w:w="1984" w:type="dxa"/>
          </w:tcPr>
          <w:p w14:paraId="0338AE26" w14:textId="2BAD2508" w:rsidR="0052371B" w:rsidRPr="00547E10" w:rsidRDefault="0052371B" w:rsidP="0052371B">
            <w:pPr>
              <w:ind w:left="0"/>
              <w:rPr>
                <w:rFonts w:ascii="Consolas" w:hAnsi="Consolas"/>
              </w:rPr>
            </w:pPr>
            <w:r w:rsidRPr="00547E10">
              <w:rPr>
                <w:rFonts w:ascii="Consolas" w:hAnsi="Consolas"/>
              </w:rPr>
              <w:t>VARCHAR2 (1)</w:t>
            </w:r>
          </w:p>
        </w:tc>
        <w:tc>
          <w:tcPr>
            <w:tcW w:w="4820" w:type="dxa"/>
          </w:tcPr>
          <w:p w14:paraId="5F1CEB1C" w14:textId="77777777" w:rsidR="0052371B" w:rsidRDefault="0052371B" w:rsidP="0052371B">
            <w:pPr>
              <w:ind w:left="0"/>
            </w:pPr>
            <w:r>
              <w:t>Log event type:</w:t>
            </w:r>
          </w:p>
          <w:p w14:paraId="73746C95" w14:textId="77777777" w:rsidR="0052371B" w:rsidRDefault="0052371B">
            <w:pPr>
              <w:pStyle w:val="Odstavecseseznamem"/>
              <w:numPr>
                <w:ilvl w:val="0"/>
                <w:numId w:val="140"/>
              </w:numPr>
              <w:ind w:left="319" w:hanging="204"/>
            </w:pPr>
            <w:r w:rsidRPr="002866FD">
              <w:rPr>
                <w:rFonts w:ascii="Consolas" w:hAnsi="Consolas"/>
              </w:rPr>
              <w:t>I =</w:t>
            </w:r>
            <w:r>
              <w:t xml:space="preserve"> Information</w:t>
            </w:r>
          </w:p>
          <w:p w14:paraId="5476810C" w14:textId="77777777" w:rsidR="0052371B" w:rsidRDefault="0052371B">
            <w:pPr>
              <w:pStyle w:val="Odstavecseseznamem"/>
              <w:numPr>
                <w:ilvl w:val="0"/>
                <w:numId w:val="140"/>
              </w:numPr>
              <w:ind w:left="319" w:hanging="204"/>
            </w:pPr>
            <w:r w:rsidRPr="002866FD">
              <w:rPr>
                <w:rFonts w:ascii="Consolas" w:hAnsi="Consolas"/>
              </w:rPr>
              <w:t>W =</w:t>
            </w:r>
            <w:r>
              <w:t xml:space="preserve"> Warning</w:t>
            </w:r>
          </w:p>
          <w:p w14:paraId="61417902" w14:textId="77777777" w:rsidR="0052371B" w:rsidRDefault="0052371B">
            <w:pPr>
              <w:pStyle w:val="Odstavecseseznamem"/>
              <w:numPr>
                <w:ilvl w:val="0"/>
                <w:numId w:val="140"/>
              </w:numPr>
              <w:ind w:left="319" w:hanging="204"/>
            </w:pPr>
            <w:r w:rsidRPr="002866FD">
              <w:rPr>
                <w:rFonts w:ascii="Consolas" w:hAnsi="Consolas"/>
              </w:rPr>
              <w:t>E =</w:t>
            </w:r>
            <w:r>
              <w:t xml:space="preserve"> Error</w:t>
            </w:r>
          </w:p>
          <w:p w14:paraId="27CC1ECA" w14:textId="47F8E792" w:rsidR="0052371B" w:rsidRDefault="0052371B">
            <w:pPr>
              <w:pStyle w:val="Odstavecseseznamem"/>
              <w:numPr>
                <w:ilvl w:val="0"/>
                <w:numId w:val="140"/>
              </w:numPr>
              <w:ind w:left="319" w:hanging="204"/>
            </w:pPr>
            <w:r w:rsidRPr="002866FD">
              <w:rPr>
                <w:rFonts w:ascii="Consolas" w:hAnsi="Consolas"/>
              </w:rPr>
              <w:t>X =</w:t>
            </w:r>
            <w:r>
              <w:t xml:space="preserve"> SQL command execution</w:t>
            </w:r>
          </w:p>
          <w:p w14:paraId="307D9417" w14:textId="3CBE2D69" w:rsidR="0052371B" w:rsidRDefault="0052371B">
            <w:pPr>
              <w:pStyle w:val="Odstavecseseznamem"/>
              <w:numPr>
                <w:ilvl w:val="0"/>
                <w:numId w:val="140"/>
              </w:numPr>
              <w:ind w:left="319" w:hanging="204"/>
            </w:pPr>
            <w:r w:rsidRPr="002866FD">
              <w:rPr>
                <w:rFonts w:ascii="Consolas" w:hAnsi="Consolas"/>
              </w:rPr>
              <w:t>D =</w:t>
            </w:r>
            <w:r>
              <w:t xml:space="preserve"> Debug</w:t>
            </w:r>
          </w:p>
        </w:tc>
        <w:tc>
          <w:tcPr>
            <w:tcW w:w="708" w:type="dxa"/>
          </w:tcPr>
          <w:p w14:paraId="5CA6F73F" w14:textId="01EEF43A" w:rsidR="0052371B" w:rsidRDefault="0052371B" w:rsidP="0052371B">
            <w:pPr>
              <w:ind w:left="0"/>
            </w:pPr>
          </w:p>
        </w:tc>
      </w:tr>
      <w:tr w:rsidR="0052371B" w:rsidRPr="00F66D48" w14:paraId="6FEA85F8" w14:textId="77777777" w:rsidTr="007B5990">
        <w:trPr>
          <w:trHeight w:val="219"/>
        </w:trPr>
        <w:tc>
          <w:tcPr>
            <w:tcW w:w="1985" w:type="dxa"/>
          </w:tcPr>
          <w:p w14:paraId="0D1DE8D7" w14:textId="51BF200E" w:rsidR="0052371B" w:rsidRPr="007B5990" w:rsidRDefault="0052371B" w:rsidP="0052371B">
            <w:pPr>
              <w:ind w:left="0"/>
              <w:rPr>
                <w:rFonts w:ascii="Consolas" w:hAnsi="Consolas"/>
              </w:rPr>
            </w:pPr>
            <w:r w:rsidRPr="007B5990">
              <w:rPr>
                <w:rFonts w:ascii="Consolas" w:hAnsi="Consolas"/>
              </w:rPr>
              <w:t>EVENT_ENV</w:t>
            </w:r>
          </w:p>
        </w:tc>
        <w:tc>
          <w:tcPr>
            <w:tcW w:w="1984" w:type="dxa"/>
          </w:tcPr>
          <w:p w14:paraId="4F7A457D" w14:textId="2C727C2C" w:rsidR="0052371B" w:rsidRPr="00547E10" w:rsidRDefault="0052371B" w:rsidP="0052371B">
            <w:pPr>
              <w:ind w:left="0"/>
              <w:rPr>
                <w:rFonts w:ascii="Consolas" w:hAnsi="Consolas"/>
              </w:rPr>
            </w:pPr>
            <w:r w:rsidRPr="00547E10">
              <w:rPr>
                <w:rFonts w:ascii="Consolas" w:hAnsi="Consolas"/>
              </w:rPr>
              <w:t>VARCHAR2 (4)</w:t>
            </w:r>
          </w:p>
        </w:tc>
        <w:tc>
          <w:tcPr>
            <w:tcW w:w="4820" w:type="dxa"/>
          </w:tcPr>
          <w:p w14:paraId="20C8ADE5" w14:textId="25078627" w:rsidR="0052371B" w:rsidRDefault="0052371B" w:rsidP="0052371B">
            <w:pPr>
              <w:ind w:left="0"/>
            </w:pPr>
            <w:r>
              <w:t>Environment where the event was logged</w:t>
            </w:r>
          </w:p>
        </w:tc>
        <w:tc>
          <w:tcPr>
            <w:tcW w:w="708" w:type="dxa"/>
          </w:tcPr>
          <w:p w14:paraId="4DC3E9BB" w14:textId="587C498E" w:rsidR="0052371B" w:rsidRDefault="0052371B" w:rsidP="0052371B">
            <w:pPr>
              <w:ind w:left="0"/>
            </w:pPr>
            <w:r>
              <w:t>Null</w:t>
            </w:r>
          </w:p>
        </w:tc>
      </w:tr>
      <w:tr w:rsidR="0052371B" w:rsidRPr="00F66D48" w14:paraId="448B1738" w14:textId="77777777" w:rsidTr="007B5990">
        <w:trPr>
          <w:trHeight w:val="219"/>
        </w:trPr>
        <w:tc>
          <w:tcPr>
            <w:tcW w:w="1985" w:type="dxa"/>
          </w:tcPr>
          <w:p w14:paraId="13226F89" w14:textId="2C3D9420" w:rsidR="0052371B" w:rsidRPr="007B5990" w:rsidRDefault="0052371B" w:rsidP="0052371B">
            <w:pPr>
              <w:ind w:left="0"/>
              <w:rPr>
                <w:rFonts w:ascii="Consolas" w:hAnsi="Consolas"/>
              </w:rPr>
            </w:pPr>
            <w:r w:rsidRPr="007B5990">
              <w:rPr>
                <w:rFonts w:ascii="Consolas" w:hAnsi="Consolas"/>
              </w:rPr>
              <w:t>EVENT_MODULE</w:t>
            </w:r>
          </w:p>
        </w:tc>
        <w:tc>
          <w:tcPr>
            <w:tcW w:w="1984" w:type="dxa"/>
          </w:tcPr>
          <w:p w14:paraId="2B1D98BD" w14:textId="3F127CC6" w:rsidR="0052371B" w:rsidRPr="00547E10" w:rsidRDefault="0052371B" w:rsidP="0052371B">
            <w:pPr>
              <w:ind w:left="0"/>
              <w:rPr>
                <w:rFonts w:ascii="Consolas" w:hAnsi="Consolas"/>
              </w:rPr>
            </w:pPr>
            <w:r w:rsidRPr="00547E10">
              <w:rPr>
                <w:rFonts w:ascii="Consolas" w:hAnsi="Consolas"/>
              </w:rPr>
              <w:t>VARCHAR2 (64)</w:t>
            </w:r>
          </w:p>
        </w:tc>
        <w:tc>
          <w:tcPr>
            <w:tcW w:w="4820" w:type="dxa"/>
          </w:tcPr>
          <w:p w14:paraId="29794674" w14:textId="504B3338" w:rsidR="0052371B" w:rsidRDefault="0052371B" w:rsidP="0052371B">
            <w:pPr>
              <w:ind w:left="0"/>
            </w:pPr>
            <w:r>
              <w:t>Module that initiated the log event</w:t>
            </w:r>
          </w:p>
        </w:tc>
        <w:tc>
          <w:tcPr>
            <w:tcW w:w="708" w:type="dxa"/>
          </w:tcPr>
          <w:p w14:paraId="2C90A808" w14:textId="471C198E" w:rsidR="0052371B" w:rsidRDefault="0052371B" w:rsidP="0052371B">
            <w:pPr>
              <w:ind w:left="0"/>
            </w:pPr>
            <w:r>
              <w:t>Null</w:t>
            </w:r>
          </w:p>
        </w:tc>
      </w:tr>
      <w:tr w:rsidR="0052371B" w:rsidRPr="00F66D48" w14:paraId="542339A0" w14:textId="77777777" w:rsidTr="007B5990">
        <w:trPr>
          <w:trHeight w:val="219"/>
        </w:trPr>
        <w:tc>
          <w:tcPr>
            <w:tcW w:w="1985" w:type="dxa"/>
          </w:tcPr>
          <w:p w14:paraId="635B0DBD" w14:textId="51685DB3" w:rsidR="0052371B" w:rsidRPr="007B5990" w:rsidRDefault="0052371B" w:rsidP="0052371B">
            <w:pPr>
              <w:ind w:left="0"/>
              <w:rPr>
                <w:rFonts w:ascii="Consolas" w:hAnsi="Consolas"/>
              </w:rPr>
            </w:pPr>
            <w:r w:rsidRPr="007B5990">
              <w:rPr>
                <w:rFonts w:ascii="Consolas" w:hAnsi="Consolas"/>
              </w:rPr>
              <w:t>EVENT_TEXT</w:t>
            </w:r>
          </w:p>
        </w:tc>
        <w:tc>
          <w:tcPr>
            <w:tcW w:w="1984" w:type="dxa"/>
          </w:tcPr>
          <w:p w14:paraId="372B03FF" w14:textId="43499B23" w:rsidR="0052371B" w:rsidRPr="00547E10" w:rsidRDefault="0052371B" w:rsidP="0052371B">
            <w:pPr>
              <w:ind w:left="0"/>
              <w:rPr>
                <w:rFonts w:ascii="Consolas" w:hAnsi="Consolas"/>
              </w:rPr>
            </w:pPr>
            <w:r w:rsidRPr="00547E10">
              <w:rPr>
                <w:rFonts w:ascii="Consolas" w:hAnsi="Consolas"/>
              </w:rPr>
              <w:t>VARCHAR2 (1024)</w:t>
            </w:r>
          </w:p>
        </w:tc>
        <w:tc>
          <w:tcPr>
            <w:tcW w:w="4820" w:type="dxa"/>
          </w:tcPr>
          <w:p w14:paraId="08451C8A" w14:textId="37523AFF" w:rsidR="0052371B" w:rsidRDefault="0052371B" w:rsidP="0052371B">
            <w:pPr>
              <w:ind w:left="0"/>
            </w:pPr>
            <w:r>
              <w:t>Log event description</w:t>
            </w:r>
          </w:p>
        </w:tc>
        <w:tc>
          <w:tcPr>
            <w:tcW w:w="708" w:type="dxa"/>
          </w:tcPr>
          <w:p w14:paraId="5E6497DF" w14:textId="5CB422B0" w:rsidR="0052371B" w:rsidRDefault="0052371B" w:rsidP="0052371B">
            <w:pPr>
              <w:ind w:left="0"/>
            </w:pPr>
          </w:p>
        </w:tc>
      </w:tr>
      <w:tr w:rsidR="0052371B" w:rsidRPr="00F66D48" w14:paraId="56DA71A4" w14:textId="77777777" w:rsidTr="007B5990">
        <w:trPr>
          <w:trHeight w:val="219"/>
        </w:trPr>
        <w:tc>
          <w:tcPr>
            <w:tcW w:w="1985" w:type="dxa"/>
          </w:tcPr>
          <w:p w14:paraId="66669361" w14:textId="2BDF8035" w:rsidR="0052371B" w:rsidRPr="007B5990" w:rsidRDefault="0052371B" w:rsidP="0052371B">
            <w:pPr>
              <w:ind w:left="0"/>
              <w:rPr>
                <w:rFonts w:ascii="Consolas" w:hAnsi="Consolas"/>
              </w:rPr>
            </w:pPr>
            <w:r w:rsidRPr="007B5990">
              <w:rPr>
                <w:rFonts w:ascii="Consolas" w:hAnsi="Consolas"/>
              </w:rPr>
              <w:t>EVENT_DATA</w:t>
            </w:r>
          </w:p>
        </w:tc>
        <w:tc>
          <w:tcPr>
            <w:tcW w:w="1984" w:type="dxa"/>
          </w:tcPr>
          <w:p w14:paraId="0830CB6E" w14:textId="0FD0D6CC" w:rsidR="0052371B" w:rsidRPr="00547E10" w:rsidRDefault="0052371B" w:rsidP="0052371B">
            <w:pPr>
              <w:ind w:left="0"/>
              <w:rPr>
                <w:rFonts w:ascii="Consolas" w:hAnsi="Consolas"/>
              </w:rPr>
            </w:pPr>
            <w:r w:rsidRPr="00547E10">
              <w:rPr>
                <w:rFonts w:ascii="Consolas" w:hAnsi="Consolas"/>
              </w:rPr>
              <w:t>CLOB</w:t>
            </w:r>
          </w:p>
        </w:tc>
        <w:tc>
          <w:tcPr>
            <w:tcW w:w="4820" w:type="dxa"/>
          </w:tcPr>
          <w:p w14:paraId="52F8F09C" w14:textId="780F1AC9" w:rsidR="0052371B" w:rsidRDefault="0052371B" w:rsidP="0052371B">
            <w:pPr>
              <w:ind w:left="0"/>
            </w:pPr>
            <w:r>
              <w:t>Log event data (optional)</w:t>
            </w:r>
          </w:p>
        </w:tc>
        <w:tc>
          <w:tcPr>
            <w:tcW w:w="708" w:type="dxa"/>
          </w:tcPr>
          <w:p w14:paraId="33336C9C" w14:textId="05A39248" w:rsidR="0052371B" w:rsidRDefault="0052371B" w:rsidP="0052371B">
            <w:pPr>
              <w:ind w:left="0"/>
            </w:pPr>
            <w:r>
              <w:t>Null</w:t>
            </w:r>
          </w:p>
        </w:tc>
      </w:tr>
      <w:tr w:rsidR="0052371B" w:rsidRPr="00F66D48" w14:paraId="22B6E35E" w14:textId="77777777" w:rsidTr="007B5990">
        <w:trPr>
          <w:trHeight w:val="219"/>
        </w:trPr>
        <w:tc>
          <w:tcPr>
            <w:tcW w:w="1985" w:type="dxa"/>
          </w:tcPr>
          <w:p w14:paraId="154679AC" w14:textId="38464579" w:rsidR="0052371B" w:rsidRPr="007B5990" w:rsidRDefault="0052371B" w:rsidP="0052371B">
            <w:pPr>
              <w:ind w:left="0"/>
              <w:rPr>
                <w:rFonts w:ascii="Consolas" w:hAnsi="Consolas"/>
              </w:rPr>
            </w:pPr>
            <w:r w:rsidRPr="007B5990">
              <w:rPr>
                <w:rFonts w:ascii="Consolas" w:hAnsi="Consolas"/>
              </w:rPr>
              <w:t>EVENT_TAG</w:t>
            </w:r>
          </w:p>
        </w:tc>
        <w:tc>
          <w:tcPr>
            <w:tcW w:w="1984" w:type="dxa"/>
          </w:tcPr>
          <w:p w14:paraId="4BB66DD6" w14:textId="59CD150B" w:rsidR="0052371B" w:rsidRPr="00547E10" w:rsidRDefault="0052371B" w:rsidP="0052371B">
            <w:pPr>
              <w:ind w:left="0"/>
              <w:rPr>
                <w:rFonts w:ascii="Consolas" w:hAnsi="Consolas"/>
              </w:rPr>
            </w:pPr>
            <w:r w:rsidRPr="00547E10">
              <w:rPr>
                <w:rFonts w:ascii="Consolas" w:hAnsi="Consolas"/>
              </w:rPr>
              <w:t>NUMBER</w:t>
            </w:r>
          </w:p>
        </w:tc>
        <w:tc>
          <w:tcPr>
            <w:tcW w:w="4820" w:type="dxa"/>
          </w:tcPr>
          <w:p w14:paraId="30A086FB" w14:textId="31A33B3B" w:rsidR="0052371B" w:rsidRDefault="0052371B" w:rsidP="0052371B">
            <w:pPr>
              <w:ind w:left="0"/>
            </w:pPr>
            <w:r>
              <w:t>Optional log event tag</w:t>
            </w:r>
            <w:r>
              <w:br/>
            </w:r>
            <w:r w:rsidRPr="002866FD">
              <w:rPr>
                <w:rFonts w:ascii="Consolas" w:hAnsi="Consolas"/>
              </w:rPr>
              <w:t>1</w:t>
            </w:r>
            <w:r>
              <w:t xml:space="preserve"> = History data</w:t>
            </w:r>
          </w:p>
        </w:tc>
        <w:tc>
          <w:tcPr>
            <w:tcW w:w="708" w:type="dxa"/>
          </w:tcPr>
          <w:p w14:paraId="196715AA" w14:textId="36DD0ACA" w:rsidR="0052371B" w:rsidRDefault="0052371B" w:rsidP="0052371B">
            <w:pPr>
              <w:ind w:left="0"/>
            </w:pPr>
            <w:r>
              <w:t>Null</w:t>
            </w:r>
          </w:p>
        </w:tc>
      </w:tr>
    </w:tbl>
    <w:p w14:paraId="5D8526AA" w14:textId="25E6C198" w:rsidR="00045B28" w:rsidRDefault="00045B28" w:rsidP="00045B28"/>
    <w:p w14:paraId="1C3A9B4F" w14:textId="7FB85E04" w:rsidR="0023315C" w:rsidRDefault="00A008EC" w:rsidP="00A008EC">
      <w:pPr>
        <w:pStyle w:val="Nadpis5"/>
      </w:pPr>
      <w:bookmarkStart w:id="35" w:name="_Toc222471886"/>
      <w:r>
        <w:lastRenderedPageBreak/>
        <w:t xml:space="preserve">Table </w:t>
      </w:r>
      <w:r w:rsidR="0023315C">
        <w:t>RMSTOOL_LOG_ARCH</w:t>
      </w:r>
      <w:bookmarkEnd w:id="35"/>
    </w:p>
    <w:p w14:paraId="0F64D821" w14:textId="249ECD16" w:rsidR="0023315C" w:rsidRPr="00A15FC4" w:rsidRDefault="0023315C" w:rsidP="0023315C">
      <w:pPr>
        <w:ind w:left="0"/>
      </w:pPr>
      <w:r>
        <w:t xml:space="preserve">Internal. </w:t>
      </w:r>
      <w:r w:rsidRPr="00A15FC4">
        <w:t xml:space="preserve">Holds </w:t>
      </w:r>
      <w:r>
        <w:t xml:space="preserve">archived </w:t>
      </w:r>
      <w:r w:rsidRPr="00A15FC4">
        <w:t xml:space="preserve">application </w:t>
      </w:r>
      <w:r>
        <w:t>log entries.</w:t>
      </w:r>
    </w:p>
    <w:p w14:paraId="2AC426D5" w14:textId="77777777" w:rsidR="0023315C" w:rsidRDefault="0023315C" w:rsidP="0023315C">
      <w:pPr>
        <w:ind w:left="0"/>
        <w:rPr>
          <w:b/>
          <w:bCs/>
        </w:rPr>
      </w:pPr>
    </w:p>
    <w:p w14:paraId="5C5EF045" w14:textId="58FC3EBC" w:rsidR="0023315C" w:rsidRPr="000E1BF9" w:rsidRDefault="0023315C" w:rsidP="0023315C">
      <w:pPr>
        <w:ind w:left="0"/>
        <w:rPr>
          <w:rFonts w:ascii="Consolas" w:hAnsi="Consolas"/>
        </w:rPr>
      </w:pPr>
      <w:r>
        <w:rPr>
          <w:b/>
          <w:bCs/>
        </w:rPr>
        <w:t>Indexes</w:t>
      </w:r>
      <w:r w:rsidRPr="00EF1AC7">
        <w:rPr>
          <w:b/>
          <w:bCs/>
        </w:rPr>
        <w:t>:</w:t>
      </w:r>
      <w:r>
        <w:t xml:space="preserve"> none</w:t>
      </w:r>
    </w:p>
    <w:p w14:paraId="413466FA" w14:textId="253BA433" w:rsidR="0023315C" w:rsidRPr="001E7550" w:rsidRDefault="0023315C" w:rsidP="0023315C">
      <w:pPr>
        <w:ind w:left="0"/>
      </w:pPr>
      <w:r w:rsidRPr="00EF1AC7">
        <w:rPr>
          <w:b/>
          <w:bCs/>
        </w:rPr>
        <w:t>Foreign Keys</w:t>
      </w:r>
      <w:r>
        <w:t>: none</w:t>
      </w:r>
    </w:p>
    <w:p w14:paraId="125F4B7B" w14:textId="55F83FD8" w:rsidR="0023315C" w:rsidRDefault="0023315C" w:rsidP="0023315C">
      <w:pPr>
        <w:ind w:left="0"/>
      </w:pPr>
      <w:r w:rsidRPr="00EF1AC7">
        <w:rPr>
          <w:b/>
          <w:bCs/>
        </w:rPr>
        <w:t>Triggers:</w:t>
      </w:r>
      <w:r>
        <w:t xml:space="preserve"> none</w:t>
      </w:r>
    </w:p>
    <w:p w14:paraId="6CDF6C2C" w14:textId="1B719294" w:rsidR="0023315C" w:rsidRDefault="0023315C" w:rsidP="0023315C">
      <w:pPr>
        <w:ind w:left="0"/>
      </w:pPr>
      <w:r w:rsidRPr="001828BF">
        <w:rPr>
          <w:b/>
          <w:bCs/>
        </w:rPr>
        <w:t>Grants:</w:t>
      </w:r>
      <w:r w:rsidRPr="001828BF">
        <w:t xml:space="preserve"> none</w:t>
      </w:r>
    </w:p>
    <w:p w14:paraId="19CD7BA4" w14:textId="77777777" w:rsidR="0005394B" w:rsidRDefault="0005394B" w:rsidP="0023315C">
      <w:pPr>
        <w:ind w:left="0"/>
        <w:rPr>
          <w:b/>
          <w:bCs/>
        </w:rPr>
      </w:pPr>
    </w:p>
    <w:p w14:paraId="6F10F2A8" w14:textId="5F9CB4B5" w:rsidR="0005394B" w:rsidRDefault="0005394B" w:rsidP="0023315C">
      <w:pPr>
        <w:ind w:left="0"/>
      </w:pPr>
      <w:r w:rsidRPr="0005394B">
        <w:rPr>
          <w:b/>
          <w:bCs/>
        </w:rPr>
        <w:t>Columns:</w:t>
      </w:r>
      <w:r>
        <w:t xml:space="preserve"> See </w:t>
      </w:r>
      <w:r w:rsidRPr="0005394B">
        <w:rPr>
          <w:rFonts w:ascii="Consolas" w:hAnsi="Consolas"/>
        </w:rPr>
        <w:t>RMSTOOL_LOG</w:t>
      </w:r>
    </w:p>
    <w:p w14:paraId="324A188D" w14:textId="77777777" w:rsidR="0005394B" w:rsidRPr="001828BF" w:rsidRDefault="0005394B" w:rsidP="0023315C">
      <w:pPr>
        <w:ind w:left="0"/>
      </w:pPr>
    </w:p>
    <w:p w14:paraId="147A1996" w14:textId="1561793C" w:rsidR="00547E10" w:rsidRDefault="00A008EC" w:rsidP="00A008EC">
      <w:pPr>
        <w:pStyle w:val="Nadpis5"/>
      </w:pPr>
      <w:bookmarkStart w:id="36" w:name="_Toc222471887"/>
      <w:r>
        <w:t xml:space="preserve">Table </w:t>
      </w:r>
      <w:r w:rsidR="00547E10">
        <w:t>RMSTOOL_PROCESS_LOCK</w:t>
      </w:r>
      <w:bookmarkEnd w:id="36"/>
    </w:p>
    <w:p w14:paraId="2B34546E" w14:textId="786224A1" w:rsidR="00547E10" w:rsidRPr="00A15FC4" w:rsidRDefault="00547E10" w:rsidP="00547E10">
      <w:pPr>
        <w:ind w:left="0"/>
      </w:pPr>
      <w:r>
        <w:t xml:space="preserve">Internal. </w:t>
      </w:r>
      <w:r w:rsidRPr="00A15FC4">
        <w:t xml:space="preserve">Holds </w:t>
      </w:r>
      <w:r>
        <w:t>currently acquired process locks.</w:t>
      </w:r>
    </w:p>
    <w:p w14:paraId="1197B7A3" w14:textId="77777777" w:rsidR="00547E10" w:rsidRDefault="00547E10" w:rsidP="00547E10">
      <w:pPr>
        <w:ind w:left="0"/>
        <w:rPr>
          <w:b/>
          <w:bCs/>
        </w:rPr>
      </w:pPr>
    </w:p>
    <w:p w14:paraId="046C9A1F" w14:textId="4E8272AE" w:rsidR="00547E10" w:rsidRPr="000E1BF9" w:rsidRDefault="00547E10" w:rsidP="00547E10">
      <w:pPr>
        <w:ind w:left="0"/>
        <w:rPr>
          <w:rFonts w:ascii="Consolas" w:hAnsi="Consolas"/>
        </w:rPr>
      </w:pPr>
      <w:r>
        <w:rPr>
          <w:b/>
          <w:bCs/>
        </w:rPr>
        <w:t>Indexes</w:t>
      </w:r>
      <w:r w:rsidRPr="00EF1AC7">
        <w:rPr>
          <w:b/>
          <w:bCs/>
        </w:rPr>
        <w:t>:</w:t>
      </w:r>
      <w:r>
        <w:t xml:space="preserve"> Primary Key on </w:t>
      </w:r>
      <w:r w:rsidRPr="00547E10">
        <w:rPr>
          <w:rFonts w:ascii="Consolas" w:hAnsi="Consolas"/>
        </w:rPr>
        <w:t>SESSION_ID, ENV, PROCESS_NAME</w:t>
      </w:r>
    </w:p>
    <w:p w14:paraId="556149B0" w14:textId="0044FD75" w:rsidR="00547E10" w:rsidRDefault="00547E10" w:rsidP="00547E10">
      <w:pPr>
        <w:ind w:left="0"/>
      </w:pPr>
      <w:r w:rsidRPr="00EF1AC7">
        <w:rPr>
          <w:b/>
          <w:bCs/>
        </w:rPr>
        <w:t>Foreign Keys</w:t>
      </w:r>
      <w:r>
        <w:t xml:space="preserve">: </w:t>
      </w:r>
    </w:p>
    <w:p w14:paraId="71BC1D7C" w14:textId="7C56A27C" w:rsidR="00547E10" w:rsidRPr="00547E10" w:rsidRDefault="00547E10">
      <w:pPr>
        <w:pStyle w:val="Odstavecseseznamem"/>
        <w:numPr>
          <w:ilvl w:val="0"/>
          <w:numId w:val="158"/>
        </w:numPr>
      </w:pPr>
      <w:r w:rsidRPr="001E7550">
        <w:rPr>
          <w:rFonts w:ascii="Consolas" w:hAnsi="Consolas"/>
        </w:rPr>
        <w:t xml:space="preserve">SESSION_ID </w:t>
      </w:r>
      <w:r w:rsidRPr="00895BBA">
        <w:t>must exist in</w:t>
      </w:r>
      <w:r w:rsidRPr="001E7550">
        <w:rPr>
          <w:rFonts w:ascii="Consolas" w:hAnsi="Consolas"/>
        </w:rPr>
        <w:t xml:space="preserve"> RMSTOOL_SESSION(SESSION_ID)</w:t>
      </w:r>
    </w:p>
    <w:p w14:paraId="22A45AB9" w14:textId="1518AC2B" w:rsidR="00547E10" w:rsidRPr="001E7550" w:rsidRDefault="00547E10">
      <w:pPr>
        <w:pStyle w:val="Odstavecseseznamem"/>
        <w:numPr>
          <w:ilvl w:val="0"/>
          <w:numId w:val="158"/>
        </w:numPr>
      </w:pPr>
      <w:r>
        <w:rPr>
          <w:rFonts w:ascii="Consolas" w:hAnsi="Consolas"/>
        </w:rPr>
        <w:t>PROCESS_NAME</w:t>
      </w:r>
      <w:r w:rsidRPr="001E7550">
        <w:rPr>
          <w:rFonts w:ascii="Consolas" w:hAnsi="Consolas"/>
        </w:rPr>
        <w:t xml:space="preserve"> </w:t>
      </w:r>
      <w:r w:rsidRPr="00895BBA">
        <w:t>must exist in</w:t>
      </w:r>
      <w:r w:rsidRPr="001E7550">
        <w:rPr>
          <w:rFonts w:ascii="Consolas" w:hAnsi="Consolas"/>
        </w:rPr>
        <w:t xml:space="preserve"> RMSTOOL_</w:t>
      </w:r>
      <w:r>
        <w:rPr>
          <w:rFonts w:ascii="Consolas" w:hAnsi="Consolas"/>
        </w:rPr>
        <w:t>PROCESS_REF</w:t>
      </w:r>
      <w:r w:rsidRPr="001E7550">
        <w:rPr>
          <w:rFonts w:ascii="Consolas" w:hAnsi="Consolas"/>
        </w:rPr>
        <w:t>(</w:t>
      </w:r>
      <w:r>
        <w:rPr>
          <w:rFonts w:ascii="Consolas" w:hAnsi="Consolas"/>
        </w:rPr>
        <w:t>PROCESS_NAME</w:t>
      </w:r>
      <w:r w:rsidRPr="001E7550">
        <w:rPr>
          <w:rFonts w:ascii="Consolas" w:hAnsi="Consolas"/>
        </w:rPr>
        <w:t>)</w:t>
      </w:r>
    </w:p>
    <w:p w14:paraId="1054C825" w14:textId="1BC90456" w:rsidR="00547E10" w:rsidRDefault="00547E10" w:rsidP="00547E10">
      <w:pPr>
        <w:ind w:left="0"/>
      </w:pPr>
      <w:r w:rsidRPr="00EF1AC7">
        <w:rPr>
          <w:b/>
          <w:bCs/>
        </w:rPr>
        <w:t>Triggers:</w:t>
      </w:r>
      <w:r>
        <w:t xml:space="preserve"> </w:t>
      </w:r>
      <w:r w:rsidRPr="00547E10">
        <w:rPr>
          <w:rFonts w:ascii="Consolas" w:hAnsi="Consolas"/>
        </w:rPr>
        <w:t>RMSTOOL_TR_PROCESS_LOCK_CHG</w:t>
      </w:r>
    </w:p>
    <w:p w14:paraId="1F8EF9CD" w14:textId="77777777" w:rsidR="00547E10" w:rsidRPr="001828BF" w:rsidRDefault="00547E10" w:rsidP="00547E10">
      <w:pPr>
        <w:ind w:left="0"/>
      </w:pPr>
      <w:r w:rsidRPr="001828BF">
        <w:rPr>
          <w:b/>
          <w:bCs/>
        </w:rPr>
        <w:t>Grants:</w:t>
      </w:r>
      <w:r w:rsidRPr="001828BF">
        <w:t xml:space="preserve"> none</w:t>
      </w:r>
    </w:p>
    <w:p w14:paraId="4B11F674" w14:textId="77777777" w:rsidR="00547E10" w:rsidRPr="008A2804" w:rsidRDefault="00547E10" w:rsidP="00547E10"/>
    <w:tbl>
      <w:tblPr>
        <w:tblStyle w:val="Mkatabulky"/>
        <w:tblW w:w="9497" w:type="dxa"/>
        <w:tblInd w:w="-5" w:type="dxa"/>
        <w:tblLook w:val="04A0" w:firstRow="1" w:lastRow="0" w:firstColumn="1" w:lastColumn="0" w:noHBand="0" w:noVBand="1"/>
      </w:tblPr>
      <w:tblGrid>
        <w:gridCol w:w="1985"/>
        <w:gridCol w:w="1984"/>
        <w:gridCol w:w="4820"/>
        <w:gridCol w:w="708"/>
      </w:tblGrid>
      <w:tr w:rsidR="00547E10" w14:paraId="40EAAC1E" w14:textId="77777777" w:rsidTr="00400A9F">
        <w:trPr>
          <w:trHeight w:val="137"/>
        </w:trPr>
        <w:tc>
          <w:tcPr>
            <w:tcW w:w="1985" w:type="dxa"/>
            <w:shd w:val="clear" w:color="auto" w:fill="D9D9D9" w:themeFill="background1" w:themeFillShade="D9"/>
          </w:tcPr>
          <w:p w14:paraId="0B2896D6" w14:textId="77777777" w:rsidR="00547E10" w:rsidRDefault="00547E10" w:rsidP="00400A9F">
            <w:pPr>
              <w:ind w:left="0"/>
              <w:rPr>
                <w:b/>
                <w:bCs/>
              </w:rPr>
            </w:pPr>
            <w:r>
              <w:rPr>
                <w:b/>
                <w:bCs/>
              </w:rPr>
              <w:t>Column Name</w:t>
            </w:r>
          </w:p>
        </w:tc>
        <w:tc>
          <w:tcPr>
            <w:tcW w:w="1984" w:type="dxa"/>
            <w:shd w:val="clear" w:color="auto" w:fill="D9D9D9" w:themeFill="background1" w:themeFillShade="D9"/>
          </w:tcPr>
          <w:p w14:paraId="2F2F494A" w14:textId="77777777" w:rsidR="00547E10" w:rsidRDefault="00547E10" w:rsidP="00400A9F">
            <w:pPr>
              <w:ind w:left="0"/>
              <w:rPr>
                <w:b/>
                <w:bCs/>
              </w:rPr>
            </w:pPr>
            <w:r>
              <w:rPr>
                <w:b/>
                <w:bCs/>
              </w:rPr>
              <w:t>Data Type</w:t>
            </w:r>
          </w:p>
        </w:tc>
        <w:tc>
          <w:tcPr>
            <w:tcW w:w="4820" w:type="dxa"/>
            <w:shd w:val="clear" w:color="auto" w:fill="D9D9D9" w:themeFill="background1" w:themeFillShade="D9"/>
          </w:tcPr>
          <w:p w14:paraId="441B628A" w14:textId="77777777" w:rsidR="00547E10" w:rsidRDefault="00547E10" w:rsidP="00400A9F">
            <w:pPr>
              <w:ind w:left="0"/>
              <w:rPr>
                <w:b/>
                <w:bCs/>
              </w:rPr>
            </w:pPr>
            <w:r>
              <w:rPr>
                <w:b/>
                <w:bCs/>
              </w:rPr>
              <w:t>Description</w:t>
            </w:r>
          </w:p>
        </w:tc>
        <w:tc>
          <w:tcPr>
            <w:tcW w:w="708" w:type="dxa"/>
            <w:shd w:val="clear" w:color="auto" w:fill="D9D9D9" w:themeFill="background1" w:themeFillShade="D9"/>
          </w:tcPr>
          <w:p w14:paraId="69A02CFC" w14:textId="77777777" w:rsidR="00547E10" w:rsidRDefault="00547E10" w:rsidP="00400A9F">
            <w:pPr>
              <w:ind w:left="0"/>
              <w:rPr>
                <w:b/>
                <w:bCs/>
              </w:rPr>
            </w:pPr>
            <w:r>
              <w:rPr>
                <w:b/>
                <w:bCs/>
              </w:rPr>
              <w:t>Null</w:t>
            </w:r>
          </w:p>
        </w:tc>
      </w:tr>
      <w:tr w:rsidR="00547E10" w:rsidRPr="00F66D48" w14:paraId="57580044" w14:textId="77777777" w:rsidTr="00400A9F">
        <w:trPr>
          <w:trHeight w:val="219"/>
        </w:trPr>
        <w:tc>
          <w:tcPr>
            <w:tcW w:w="1985" w:type="dxa"/>
          </w:tcPr>
          <w:p w14:paraId="05D9DC4F" w14:textId="69679799" w:rsidR="00547E10" w:rsidRPr="00547E10" w:rsidRDefault="00547E10" w:rsidP="00547E10">
            <w:pPr>
              <w:ind w:left="0"/>
              <w:rPr>
                <w:rFonts w:ascii="Consolas" w:hAnsi="Consolas"/>
              </w:rPr>
            </w:pPr>
            <w:r w:rsidRPr="00547E10">
              <w:rPr>
                <w:rFonts w:ascii="Consolas" w:hAnsi="Consolas"/>
              </w:rPr>
              <w:t>SESSION_ID</w:t>
            </w:r>
          </w:p>
        </w:tc>
        <w:tc>
          <w:tcPr>
            <w:tcW w:w="1984" w:type="dxa"/>
          </w:tcPr>
          <w:p w14:paraId="11E57B46" w14:textId="77777777" w:rsidR="00547E10" w:rsidRPr="00547E10" w:rsidRDefault="00547E10" w:rsidP="00547E10">
            <w:pPr>
              <w:ind w:left="0"/>
              <w:rPr>
                <w:rFonts w:ascii="Consolas" w:hAnsi="Consolas"/>
              </w:rPr>
            </w:pPr>
            <w:r w:rsidRPr="00547E10">
              <w:rPr>
                <w:rFonts w:ascii="Consolas" w:hAnsi="Consolas"/>
              </w:rPr>
              <w:t>NUMBER</w:t>
            </w:r>
          </w:p>
        </w:tc>
        <w:tc>
          <w:tcPr>
            <w:tcW w:w="4820" w:type="dxa"/>
          </w:tcPr>
          <w:p w14:paraId="2BB6E53A" w14:textId="6FC5EF95" w:rsidR="00547E10" w:rsidRPr="00F66D48" w:rsidRDefault="00C87AD4" w:rsidP="00547E10">
            <w:pPr>
              <w:ind w:left="0"/>
            </w:pPr>
            <w:r>
              <w:t>Identifier of session that acquired the process lock</w:t>
            </w:r>
          </w:p>
        </w:tc>
        <w:tc>
          <w:tcPr>
            <w:tcW w:w="708" w:type="dxa"/>
          </w:tcPr>
          <w:p w14:paraId="2284AFC6" w14:textId="77777777" w:rsidR="00547E10" w:rsidRDefault="00547E10" w:rsidP="00547E10">
            <w:pPr>
              <w:ind w:left="0"/>
            </w:pPr>
          </w:p>
        </w:tc>
      </w:tr>
      <w:tr w:rsidR="00547E10" w:rsidRPr="00F66D48" w14:paraId="4C64F8D9" w14:textId="77777777" w:rsidTr="00400A9F">
        <w:trPr>
          <w:trHeight w:val="219"/>
        </w:trPr>
        <w:tc>
          <w:tcPr>
            <w:tcW w:w="1985" w:type="dxa"/>
          </w:tcPr>
          <w:p w14:paraId="660F1987" w14:textId="30C6A93F" w:rsidR="00547E10" w:rsidRPr="00547E10" w:rsidRDefault="00547E10" w:rsidP="00547E10">
            <w:pPr>
              <w:ind w:left="0"/>
              <w:rPr>
                <w:rFonts w:ascii="Consolas" w:hAnsi="Consolas"/>
              </w:rPr>
            </w:pPr>
            <w:r w:rsidRPr="00547E10">
              <w:rPr>
                <w:rFonts w:ascii="Consolas" w:hAnsi="Consolas"/>
              </w:rPr>
              <w:t>ENV</w:t>
            </w:r>
          </w:p>
        </w:tc>
        <w:tc>
          <w:tcPr>
            <w:tcW w:w="1984" w:type="dxa"/>
          </w:tcPr>
          <w:p w14:paraId="6C532E4D" w14:textId="68383C8D" w:rsidR="00547E10" w:rsidRPr="00547E10" w:rsidRDefault="00547E10" w:rsidP="00547E10">
            <w:pPr>
              <w:ind w:left="0"/>
              <w:rPr>
                <w:rFonts w:ascii="Consolas" w:hAnsi="Consolas"/>
              </w:rPr>
            </w:pPr>
            <w:r w:rsidRPr="00547E10">
              <w:rPr>
                <w:rFonts w:ascii="Consolas" w:hAnsi="Consolas"/>
              </w:rPr>
              <w:t>VARCHAR2 (4)</w:t>
            </w:r>
          </w:p>
        </w:tc>
        <w:tc>
          <w:tcPr>
            <w:tcW w:w="4820" w:type="dxa"/>
          </w:tcPr>
          <w:p w14:paraId="4E242D25" w14:textId="03EF7C3B" w:rsidR="00547E10" w:rsidRPr="00F66D48" w:rsidRDefault="00C87AD4" w:rsidP="00547E10">
            <w:pPr>
              <w:ind w:left="0"/>
            </w:pPr>
            <w:r>
              <w:t>Environment the process is locked on</w:t>
            </w:r>
          </w:p>
        </w:tc>
        <w:tc>
          <w:tcPr>
            <w:tcW w:w="708" w:type="dxa"/>
          </w:tcPr>
          <w:p w14:paraId="5CE4B0F1" w14:textId="77777777" w:rsidR="00547E10" w:rsidRDefault="00547E10" w:rsidP="00547E10">
            <w:pPr>
              <w:ind w:left="0"/>
            </w:pPr>
          </w:p>
        </w:tc>
      </w:tr>
      <w:tr w:rsidR="00547E10" w:rsidRPr="00F66D48" w14:paraId="3FBE81C9" w14:textId="77777777" w:rsidTr="00400A9F">
        <w:trPr>
          <w:trHeight w:val="219"/>
        </w:trPr>
        <w:tc>
          <w:tcPr>
            <w:tcW w:w="1985" w:type="dxa"/>
          </w:tcPr>
          <w:p w14:paraId="58AB7ADE" w14:textId="4D7C1592" w:rsidR="00547E10" w:rsidRPr="00547E10" w:rsidRDefault="00547E10" w:rsidP="00547E10">
            <w:pPr>
              <w:ind w:left="0"/>
              <w:rPr>
                <w:rFonts w:ascii="Consolas" w:hAnsi="Consolas"/>
              </w:rPr>
            </w:pPr>
            <w:r w:rsidRPr="00547E10">
              <w:rPr>
                <w:rFonts w:ascii="Consolas" w:hAnsi="Consolas"/>
              </w:rPr>
              <w:t>PROCESS_NAME</w:t>
            </w:r>
          </w:p>
        </w:tc>
        <w:tc>
          <w:tcPr>
            <w:tcW w:w="1984" w:type="dxa"/>
          </w:tcPr>
          <w:p w14:paraId="45956EEA" w14:textId="3209DE79" w:rsidR="00547E10" w:rsidRPr="00547E10" w:rsidRDefault="00547E10" w:rsidP="00547E10">
            <w:pPr>
              <w:ind w:left="0"/>
              <w:rPr>
                <w:rFonts w:ascii="Consolas" w:hAnsi="Consolas"/>
              </w:rPr>
            </w:pPr>
            <w:r w:rsidRPr="00547E10">
              <w:rPr>
                <w:rFonts w:ascii="Consolas" w:hAnsi="Consolas"/>
              </w:rPr>
              <w:t>VARCHAR2 (32)</w:t>
            </w:r>
          </w:p>
        </w:tc>
        <w:tc>
          <w:tcPr>
            <w:tcW w:w="4820" w:type="dxa"/>
          </w:tcPr>
          <w:p w14:paraId="10CCDFCD" w14:textId="2DB15DEA" w:rsidR="00547E10" w:rsidRPr="00F66D48" w:rsidRDefault="00C87AD4" w:rsidP="00547E10">
            <w:pPr>
              <w:ind w:left="0"/>
            </w:pPr>
            <w:r>
              <w:t>Locked process name</w:t>
            </w:r>
          </w:p>
        </w:tc>
        <w:tc>
          <w:tcPr>
            <w:tcW w:w="708" w:type="dxa"/>
          </w:tcPr>
          <w:p w14:paraId="1EB27851" w14:textId="77777777" w:rsidR="00547E10" w:rsidRDefault="00547E10" w:rsidP="00547E10">
            <w:pPr>
              <w:ind w:left="0"/>
            </w:pPr>
          </w:p>
        </w:tc>
      </w:tr>
    </w:tbl>
    <w:p w14:paraId="209DAE8D" w14:textId="396A1CAE" w:rsidR="006523BC" w:rsidRDefault="006523BC" w:rsidP="00045B28"/>
    <w:p w14:paraId="58B89CE5" w14:textId="01304673" w:rsidR="002E57A2" w:rsidRDefault="00A008EC" w:rsidP="00A008EC">
      <w:pPr>
        <w:pStyle w:val="Nadpis5"/>
      </w:pPr>
      <w:bookmarkStart w:id="37" w:name="_Toc222471888"/>
      <w:r>
        <w:t xml:space="preserve">Table </w:t>
      </w:r>
      <w:r w:rsidR="002E57A2">
        <w:t>RMSTOOL_PROCESS_REF</w:t>
      </w:r>
      <w:bookmarkEnd w:id="37"/>
    </w:p>
    <w:p w14:paraId="3D67D0BD" w14:textId="77777777" w:rsidR="002E57A2" w:rsidRPr="00A15FC4" w:rsidRDefault="002E57A2" w:rsidP="002E57A2">
      <w:pPr>
        <w:ind w:left="0"/>
      </w:pPr>
      <w:r>
        <w:t xml:space="preserve">Internal. </w:t>
      </w:r>
      <w:r w:rsidRPr="00A15FC4">
        <w:t xml:space="preserve">Holds </w:t>
      </w:r>
      <w:r>
        <w:t>lockable process definitions.</w:t>
      </w:r>
    </w:p>
    <w:p w14:paraId="52BFAA71" w14:textId="77777777" w:rsidR="002E57A2" w:rsidRDefault="002E57A2" w:rsidP="002E57A2">
      <w:pPr>
        <w:ind w:left="0"/>
        <w:rPr>
          <w:b/>
          <w:bCs/>
        </w:rPr>
      </w:pPr>
    </w:p>
    <w:p w14:paraId="1DFA8B57" w14:textId="75E0BA90" w:rsidR="002E57A2" w:rsidRDefault="002E57A2" w:rsidP="002E57A2">
      <w:pPr>
        <w:ind w:left="0"/>
      </w:pPr>
      <w:r>
        <w:rPr>
          <w:b/>
          <w:bCs/>
        </w:rPr>
        <w:t>Indexes</w:t>
      </w:r>
      <w:r w:rsidRPr="00EF1AC7">
        <w:rPr>
          <w:b/>
          <w:bCs/>
        </w:rPr>
        <w:t>:</w:t>
      </w:r>
      <w:r>
        <w:t xml:space="preserve"> Primary Key</w:t>
      </w:r>
      <w:r w:rsidR="005207D3">
        <w:t xml:space="preserve"> on</w:t>
      </w:r>
      <w:r>
        <w:t xml:space="preserve"> </w:t>
      </w:r>
      <w:r>
        <w:rPr>
          <w:rFonts w:ascii="Consolas" w:hAnsi="Consolas"/>
        </w:rPr>
        <w:t>PROCESS</w:t>
      </w:r>
      <w:r w:rsidRPr="00EF1AC7">
        <w:rPr>
          <w:rFonts w:ascii="Consolas" w:hAnsi="Consolas"/>
        </w:rPr>
        <w:t>_NAME</w:t>
      </w:r>
    </w:p>
    <w:p w14:paraId="2FC05DBA" w14:textId="77777777" w:rsidR="002E57A2" w:rsidRDefault="002E57A2" w:rsidP="002E57A2">
      <w:pPr>
        <w:ind w:left="0"/>
      </w:pPr>
      <w:r w:rsidRPr="00EF1AC7">
        <w:rPr>
          <w:b/>
          <w:bCs/>
        </w:rPr>
        <w:t>Foreign Keys</w:t>
      </w:r>
      <w:r>
        <w:t>: none</w:t>
      </w:r>
    </w:p>
    <w:p w14:paraId="01D8693D" w14:textId="77777777" w:rsidR="002E57A2" w:rsidRDefault="002E57A2" w:rsidP="002E57A2">
      <w:pPr>
        <w:ind w:left="0"/>
        <w:rPr>
          <w:b/>
          <w:bCs/>
        </w:rPr>
      </w:pPr>
      <w:r w:rsidRPr="00EF1AC7">
        <w:rPr>
          <w:b/>
          <w:bCs/>
        </w:rPr>
        <w:t>Triggers:</w:t>
      </w:r>
      <w:r>
        <w:t xml:space="preserve"> </w:t>
      </w:r>
      <w:r w:rsidRPr="001828BF">
        <w:t>none</w:t>
      </w:r>
      <w:r w:rsidRPr="001828BF">
        <w:rPr>
          <w:b/>
          <w:bCs/>
        </w:rPr>
        <w:t xml:space="preserve"> </w:t>
      </w:r>
    </w:p>
    <w:p w14:paraId="6649F345" w14:textId="77777777" w:rsidR="002E57A2" w:rsidRPr="001828BF" w:rsidRDefault="002E57A2" w:rsidP="002E57A2">
      <w:pPr>
        <w:ind w:left="0"/>
      </w:pPr>
      <w:r w:rsidRPr="001828BF">
        <w:rPr>
          <w:b/>
          <w:bCs/>
        </w:rPr>
        <w:t>Grants:</w:t>
      </w:r>
      <w:r w:rsidRPr="001828BF">
        <w:t xml:space="preserve"> none</w:t>
      </w:r>
    </w:p>
    <w:p w14:paraId="3E067B0E" w14:textId="77777777" w:rsidR="002E57A2" w:rsidRPr="008A2804" w:rsidRDefault="002E57A2" w:rsidP="002E57A2"/>
    <w:tbl>
      <w:tblPr>
        <w:tblStyle w:val="Mkatabulky"/>
        <w:tblW w:w="9497" w:type="dxa"/>
        <w:tblInd w:w="-5" w:type="dxa"/>
        <w:tblLook w:val="04A0" w:firstRow="1" w:lastRow="0" w:firstColumn="1" w:lastColumn="0" w:noHBand="0" w:noVBand="1"/>
      </w:tblPr>
      <w:tblGrid>
        <w:gridCol w:w="2193"/>
        <w:gridCol w:w="1918"/>
        <w:gridCol w:w="4678"/>
        <w:gridCol w:w="708"/>
      </w:tblGrid>
      <w:tr w:rsidR="002E57A2" w14:paraId="44C09723" w14:textId="77777777" w:rsidTr="00400A9F">
        <w:trPr>
          <w:trHeight w:val="137"/>
        </w:trPr>
        <w:tc>
          <w:tcPr>
            <w:tcW w:w="2193" w:type="dxa"/>
            <w:shd w:val="clear" w:color="auto" w:fill="D9D9D9" w:themeFill="background1" w:themeFillShade="D9"/>
          </w:tcPr>
          <w:p w14:paraId="19ABA287" w14:textId="77777777" w:rsidR="002E57A2" w:rsidRDefault="002E57A2" w:rsidP="00400A9F">
            <w:pPr>
              <w:ind w:left="0"/>
              <w:rPr>
                <w:b/>
                <w:bCs/>
              </w:rPr>
            </w:pPr>
            <w:r>
              <w:rPr>
                <w:b/>
                <w:bCs/>
              </w:rPr>
              <w:t>Column Name</w:t>
            </w:r>
          </w:p>
        </w:tc>
        <w:tc>
          <w:tcPr>
            <w:tcW w:w="1918" w:type="dxa"/>
            <w:shd w:val="clear" w:color="auto" w:fill="D9D9D9" w:themeFill="background1" w:themeFillShade="D9"/>
          </w:tcPr>
          <w:p w14:paraId="6886D1BC" w14:textId="77777777" w:rsidR="002E57A2" w:rsidRDefault="002E57A2" w:rsidP="00400A9F">
            <w:pPr>
              <w:ind w:left="0"/>
              <w:rPr>
                <w:b/>
                <w:bCs/>
              </w:rPr>
            </w:pPr>
            <w:r>
              <w:rPr>
                <w:b/>
                <w:bCs/>
              </w:rPr>
              <w:t>Data Type</w:t>
            </w:r>
          </w:p>
        </w:tc>
        <w:tc>
          <w:tcPr>
            <w:tcW w:w="4678" w:type="dxa"/>
            <w:shd w:val="clear" w:color="auto" w:fill="D9D9D9" w:themeFill="background1" w:themeFillShade="D9"/>
          </w:tcPr>
          <w:p w14:paraId="1728F815" w14:textId="77777777" w:rsidR="002E57A2" w:rsidRDefault="002E57A2" w:rsidP="00400A9F">
            <w:pPr>
              <w:ind w:left="0"/>
              <w:rPr>
                <w:b/>
                <w:bCs/>
              </w:rPr>
            </w:pPr>
            <w:r>
              <w:rPr>
                <w:b/>
                <w:bCs/>
              </w:rPr>
              <w:t>Description</w:t>
            </w:r>
          </w:p>
        </w:tc>
        <w:tc>
          <w:tcPr>
            <w:tcW w:w="708" w:type="dxa"/>
            <w:shd w:val="clear" w:color="auto" w:fill="D9D9D9" w:themeFill="background1" w:themeFillShade="D9"/>
          </w:tcPr>
          <w:p w14:paraId="19C20EDB" w14:textId="77777777" w:rsidR="002E57A2" w:rsidRDefault="002E57A2" w:rsidP="00400A9F">
            <w:pPr>
              <w:ind w:left="0"/>
              <w:rPr>
                <w:b/>
                <w:bCs/>
              </w:rPr>
            </w:pPr>
            <w:r>
              <w:rPr>
                <w:b/>
                <w:bCs/>
              </w:rPr>
              <w:t>Null</w:t>
            </w:r>
          </w:p>
        </w:tc>
      </w:tr>
      <w:tr w:rsidR="002E57A2" w:rsidRPr="00F66D48" w14:paraId="69DE8133" w14:textId="77777777" w:rsidTr="00400A9F">
        <w:trPr>
          <w:trHeight w:val="219"/>
        </w:trPr>
        <w:tc>
          <w:tcPr>
            <w:tcW w:w="2193" w:type="dxa"/>
          </w:tcPr>
          <w:p w14:paraId="2B7300AB" w14:textId="77777777" w:rsidR="002E57A2" w:rsidRPr="00EF1AC7" w:rsidRDefault="002E57A2" w:rsidP="00400A9F">
            <w:pPr>
              <w:ind w:left="0"/>
              <w:rPr>
                <w:rFonts w:ascii="Consolas" w:hAnsi="Consolas"/>
              </w:rPr>
            </w:pPr>
            <w:r w:rsidRPr="002E7033">
              <w:rPr>
                <w:rFonts w:ascii="Consolas" w:hAnsi="Consolas"/>
              </w:rPr>
              <w:t>PROCESS_NAME</w:t>
            </w:r>
          </w:p>
        </w:tc>
        <w:tc>
          <w:tcPr>
            <w:tcW w:w="1918" w:type="dxa"/>
          </w:tcPr>
          <w:p w14:paraId="75ED699F" w14:textId="77777777" w:rsidR="002E57A2" w:rsidRPr="00EF1AC7" w:rsidRDefault="002E57A2" w:rsidP="00400A9F">
            <w:pPr>
              <w:ind w:left="0"/>
              <w:rPr>
                <w:rFonts w:ascii="Consolas" w:hAnsi="Consolas"/>
              </w:rPr>
            </w:pPr>
            <w:r w:rsidRPr="00EF1AC7">
              <w:rPr>
                <w:rFonts w:ascii="Consolas" w:hAnsi="Consolas"/>
              </w:rPr>
              <w:t>VARCHAR2</w:t>
            </w:r>
            <w:r>
              <w:rPr>
                <w:rFonts w:ascii="Consolas" w:hAnsi="Consolas"/>
              </w:rPr>
              <w:t xml:space="preserve"> </w:t>
            </w:r>
            <w:r w:rsidRPr="00EF1AC7">
              <w:rPr>
                <w:rFonts w:ascii="Consolas" w:hAnsi="Consolas"/>
              </w:rPr>
              <w:t>(32)</w:t>
            </w:r>
          </w:p>
        </w:tc>
        <w:tc>
          <w:tcPr>
            <w:tcW w:w="4678" w:type="dxa"/>
          </w:tcPr>
          <w:p w14:paraId="2FFA003C" w14:textId="77777777" w:rsidR="002E57A2" w:rsidRPr="00F66D48" w:rsidRDefault="002E57A2" w:rsidP="00400A9F">
            <w:pPr>
              <w:ind w:left="0"/>
            </w:pPr>
            <w:r>
              <w:t>Lockable process definition</w:t>
            </w:r>
          </w:p>
        </w:tc>
        <w:tc>
          <w:tcPr>
            <w:tcW w:w="708" w:type="dxa"/>
          </w:tcPr>
          <w:p w14:paraId="24E7C0DC" w14:textId="77777777" w:rsidR="002E57A2" w:rsidRDefault="002E57A2" w:rsidP="00400A9F">
            <w:pPr>
              <w:ind w:left="0"/>
            </w:pPr>
          </w:p>
        </w:tc>
      </w:tr>
    </w:tbl>
    <w:p w14:paraId="36DB06B2" w14:textId="77777777" w:rsidR="002E57A2" w:rsidRPr="00045B28" w:rsidRDefault="002E57A2" w:rsidP="002E57A2">
      <w:pPr>
        <w:ind w:left="0"/>
      </w:pPr>
    </w:p>
    <w:p w14:paraId="4AAC36E8" w14:textId="71BA8658" w:rsidR="00B0072F" w:rsidRDefault="00A008EC" w:rsidP="00A008EC">
      <w:pPr>
        <w:pStyle w:val="Nadpis5"/>
      </w:pPr>
      <w:bookmarkStart w:id="38" w:name="_Table_RMSTOOL_RANGE_REF"/>
      <w:bookmarkStart w:id="39" w:name="_Toc222471889"/>
      <w:bookmarkEnd w:id="38"/>
      <w:r>
        <w:t xml:space="preserve">Table </w:t>
      </w:r>
      <w:r w:rsidR="00B0072F">
        <w:t>RMSTOOL_RANGE_REF</w:t>
      </w:r>
      <w:bookmarkEnd w:id="39"/>
    </w:p>
    <w:p w14:paraId="4BC34AA8" w14:textId="58570848" w:rsidR="00B0072F" w:rsidRPr="00A15FC4" w:rsidRDefault="00B0072F" w:rsidP="00B0072F">
      <w:pPr>
        <w:ind w:left="0"/>
      </w:pPr>
      <w:r>
        <w:t xml:space="preserve">Configurable. </w:t>
      </w:r>
      <w:r w:rsidRPr="00A15FC4">
        <w:t xml:space="preserve">Holds </w:t>
      </w:r>
      <w:r>
        <w:t>test inventory range definitions.</w:t>
      </w:r>
    </w:p>
    <w:p w14:paraId="1E13E9D9" w14:textId="77777777" w:rsidR="00B0072F" w:rsidRDefault="00B0072F" w:rsidP="00B0072F">
      <w:pPr>
        <w:ind w:left="0"/>
        <w:rPr>
          <w:b/>
          <w:bCs/>
        </w:rPr>
      </w:pPr>
    </w:p>
    <w:p w14:paraId="7CFEE300" w14:textId="28FFB0AE" w:rsidR="00B0072F" w:rsidRDefault="00B0072F" w:rsidP="00B0072F">
      <w:pPr>
        <w:ind w:left="0"/>
      </w:pPr>
      <w:r>
        <w:rPr>
          <w:b/>
          <w:bCs/>
        </w:rPr>
        <w:t>Indexes</w:t>
      </w:r>
      <w:r w:rsidRPr="00EF1AC7">
        <w:rPr>
          <w:b/>
          <w:bCs/>
        </w:rPr>
        <w:t>:</w:t>
      </w:r>
      <w:r>
        <w:t xml:space="preserve"> none</w:t>
      </w:r>
    </w:p>
    <w:p w14:paraId="5957678B" w14:textId="77777777" w:rsidR="00B0072F" w:rsidRDefault="00B0072F" w:rsidP="00B0072F">
      <w:pPr>
        <w:ind w:left="0"/>
      </w:pPr>
      <w:r w:rsidRPr="00EF1AC7">
        <w:rPr>
          <w:b/>
          <w:bCs/>
        </w:rPr>
        <w:t>Foreign Keys</w:t>
      </w:r>
      <w:r>
        <w:t>: none</w:t>
      </w:r>
    </w:p>
    <w:p w14:paraId="092C12BF" w14:textId="12309AAB" w:rsidR="00B0072F" w:rsidRDefault="00B0072F" w:rsidP="00B0072F">
      <w:pPr>
        <w:ind w:left="0"/>
      </w:pPr>
      <w:r w:rsidRPr="00EF1AC7">
        <w:rPr>
          <w:b/>
          <w:bCs/>
        </w:rPr>
        <w:t>Triggers:</w:t>
      </w:r>
      <w:r>
        <w:t xml:space="preserve"> none</w:t>
      </w:r>
    </w:p>
    <w:p w14:paraId="7AD7D54B" w14:textId="4F709E97" w:rsidR="00B0072F" w:rsidRPr="001828BF" w:rsidRDefault="00B0072F" w:rsidP="00B0072F">
      <w:pPr>
        <w:ind w:left="0"/>
      </w:pPr>
      <w:r w:rsidRPr="001828BF">
        <w:rPr>
          <w:b/>
          <w:bCs/>
        </w:rPr>
        <w:t>Grants:</w:t>
      </w:r>
      <w:r w:rsidRPr="001828BF">
        <w:t xml:space="preserve"> </w:t>
      </w:r>
      <w:r w:rsidR="00D55ADB" w:rsidRPr="00D55ADB">
        <w:rPr>
          <w:rFonts w:ascii="Consolas" w:hAnsi="Consolas"/>
        </w:rPr>
        <w:t>IBMTEST (</w:t>
      </w:r>
      <w:r w:rsidRPr="00B0072F">
        <w:rPr>
          <w:rFonts w:ascii="Consolas" w:hAnsi="Consolas"/>
        </w:rPr>
        <w:t>SELECT, INSERT, DELETE</w:t>
      </w:r>
      <w:r w:rsidR="00D55ADB">
        <w:rPr>
          <w:rFonts w:ascii="Consolas" w:hAnsi="Consolas"/>
        </w:rPr>
        <w:t>)</w:t>
      </w:r>
    </w:p>
    <w:p w14:paraId="451E8905" w14:textId="77777777" w:rsidR="00B0072F" w:rsidRPr="008A2804" w:rsidRDefault="00B0072F" w:rsidP="00B0072F"/>
    <w:tbl>
      <w:tblPr>
        <w:tblStyle w:val="Mkatabulky"/>
        <w:tblW w:w="9497" w:type="dxa"/>
        <w:tblInd w:w="-5" w:type="dxa"/>
        <w:tblLook w:val="04A0" w:firstRow="1" w:lastRow="0" w:firstColumn="1" w:lastColumn="0" w:noHBand="0" w:noVBand="1"/>
      </w:tblPr>
      <w:tblGrid>
        <w:gridCol w:w="2196"/>
        <w:gridCol w:w="1776"/>
        <w:gridCol w:w="4817"/>
        <w:gridCol w:w="708"/>
      </w:tblGrid>
      <w:tr w:rsidR="00B0072F" w14:paraId="60A01177" w14:textId="77777777" w:rsidTr="00B0072F">
        <w:trPr>
          <w:trHeight w:val="137"/>
        </w:trPr>
        <w:tc>
          <w:tcPr>
            <w:tcW w:w="2196" w:type="dxa"/>
            <w:shd w:val="clear" w:color="auto" w:fill="D9D9D9" w:themeFill="background1" w:themeFillShade="D9"/>
          </w:tcPr>
          <w:p w14:paraId="3F7B5883" w14:textId="77777777" w:rsidR="00B0072F" w:rsidRDefault="00B0072F" w:rsidP="00400A9F">
            <w:pPr>
              <w:ind w:left="0"/>
              <w:rPr>
                <w:b/>
                <w:bCs/>
              </w:rPr>
            </w:pPr>
            <w:r>
              <w:rPr>
                <w:b/>
                <w:bCs/>
              </w:rPr>
              <w:t>Column Name</w:t>
            </w:r>
          </w:p>
        </w:tc>
        <w:tc>
          <w:tcPr>
            <w:tcW w:w="1776" w:type="dxa"/>
            <w:shd w:val="clear" w:color="auto" w:fill="D9D9D9" w:themeFill="background1" w:themeFillShade="D9"/>
          </w:tcPr>
          <w:p w14:paraId="79FF6F4E" w14:textId="77777777" w:rsidR="00B0072F" w:rsidRDefault="00B0072F" w:rsidP="00400A9F">
            <w:pPr>
              <w:ind w:left="0"/>
              <w:rPr>
                <w:b/>
                <w:bCs/>
              </w:rPr>
            </w:pPr>
            <w:r>
              <w:rPr>
                <w:b/>
                <w:bCs/>
              </w:rPr>
              <w:t>Data Type</w:t>
            </w:r>
          </w:p>
        </w:tc>
        <w:tc>
          <w:tcPr>
            <w:tcW w:w="4817" w:type="dxa"/>
            <w:shd w:val="clear" w:color="auto" w:fill="D9D9D9" w:themeFill="background1" w:themeFillShade="D9"/>
          </w:tcPr>
          <w:p w14:paraId="575DFBBF" w14:textId="77777777" w:rsidR="00B0072F" w:rsidRDefault="00B0072F" w:rsidP="00400A9F">
            <w:pPr>
              <w:ind w:left="0"/>
              <w:rPr>
                <w:b/>
                <w:bCs/>
              </w:rPr>
            </w:pPr>
            <w:r>
              <w:rPr>
                <w:b/>
                <w:bCs/>
              </w:rPr>
              <w:t>Description</w:t>
            </w:r>
          </w:p>
        </w:tc>
        <w:tc>
          <w:tcPr>
            <w:tcW w:w="708" w:type="dxa"/>
            <w:shd w:val="clear" w:color="auto" w:fill="D9D9D9" w:themeFill="background1" w:themeFillShade="D9"/>
          </w:tcPr>
          <w:p w14:paraId="4B8FA454" w14:textId="77777777" w:rsidR="00B0072F" w:rsidRDefault="00B0072F" w:rsidP="00400A9F">
            <w:pPr>
              <w:ind w:left="0"/>
              <w:rPr>
                <w:b/>
                <w:bCs/>
              </w:rPr>
            </w:pPr>
            <w:r>
              <w:rPr>
                <w:b/>
                <w:bCs/>
              </w:rPr>
              <w:t>Null</w:t>
            </w:r>
          </w:p>
        </w:tc>
      </w:tr>
      <w:tr w:rsidR="005139BB" w:rsidRPr="00F66D48" w14:paraId="63748DE0" w14:textId="77777777" w:rsidTr="00B0072F">
        <w:trPr>
          <w:trHeight w:val="219"/>
        </w:trPr>
        <w:tc>
          <w:tcPr>
            <w:tcW w:w="2196" w:type="dxa"/>
          </w:tcPr>
          <w:p w14:paraId="77CAF218" w14:textId="310D10C0" w:rsidR="005139BB" w:rsidRPr="00EF1AC7" w:rsidRDefault="005139BB" w:rsidP="005139BB">
            <w:pPr>
              <w:ind w:left="0"/>
              <w:rPr>
                <w:rFonts w:ascii="Consolas" w:hAnsi="Consolas"/>
              </w:rPr>
            </w:pPr>
            <w:r w:rsidRPr="00A15FC4">
              <w:rPr>
                <w:rFonts w:ascii="Consolas" w:hAnsi="Consolas"/>
              </w:rPr>
              <w:t>ENV</w:t>
            </w:r>
          </w:p>
        </w:tc>
        <w:tc>
          <w:tcPr>
            <w:tcW w:w="1776" w:type="dxa"/>
          </w:tcPr>
          <w:p w14:paraId="3FB68A30" w14:textId="551C1011"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4)</w:t>
            </w:r>
          </w:p>
        </w:tc>
        <w:tc>
          <w:tcPr>
            <w:tcW w:w="4817" w:type="dxa"/>
          </w:tcPr>
          <w:p w14:paraId="58E03CDC" w14:textId="3EA8ADF7" w:rsidR="005139BB" w:rsidRPr="00F66D48" w:rsidRDefault="005139BB" w:rsidP="005139BB">
            <w:pPr>
              <w:ind w:left="0"/>
            </w:pPr>
            <w:r>
              <w:t xml:space="preserve">Environment to which the range </w:t>
            </w:r>
            <w:r w:rsidR="006D061E">
              <w:t>belongs</w:t>
            </w:r>
            <w:r>
              <w:t xml:space="preserve">. </w:t>
            </w:r>
            <w:r w:rsidR="006D061E">
              <w:br/>
              <w:t xml:space="preserve">Set to </w:t>
            </w:r>
            <w:r w:rsidRPr="00D331D8">
              <w:rPr>
                <w:rFonts w:ascii="Consolas" w:hAnsi="Consolas"/>
              </w:rPr>
              <w:t>NULL</w:t>
            </w:r>
            <w:r>
              <w:t xml:space="preserve"> if </w:t>
            </w:r>
            <w:r w:rsidR="006D061E">
              <w:t>the range is shared on multiple environments</w:t>
            </w:r>
            <w:r>
              <w:t>.</w:t>
            </w:r>
            <w:r w:rsidR="009B2E48">
              <w:br/>
            </w:r>
            <w:r w:rsidR="006D061E">
              <w:t xml:space="preserve">Set to </w:t>
            </w:r>
            <w:r w:rsidR="009B2E48" w:rsidRPr="006A3240">
              <w:rPr>
                <w:rFonts w:ascii="Consolas" w:hAnsi="Consolas"/>
              </w:rPr>
              <w:t>XXX</w:t>
            </w:r>
            <w:r w:rsidR="009B2E48">
              <w:t xml:space="preserve"> </w:t>
            </w:r>
            <w:r w:rsidR="006D061E">
              <w:t>to ignore the range (comment).</w:t>
            </w:r>
            <w:r w:rsidR="009B2E48">
              <w:t xml:space="preserve"> </w:t>
            </w:r>
          </w:p>
        </w:tc>
        <w:tc>
          <w:tcPr>
            <w:tcW w:w="708" w:type="dxa"/>
          </w:tcPr>
          <w:p w14:paraId="2D8BB391" w14:textId="4B900963" w:rsidR="005139BB" w:rsidRDefault="005139BB" w:rsidP="005139BB">
            <w:pPr>
              <w:ind w:left="0"/>
            </w:pPr>
            <w:r>
              <w:t>Null</w:t>
            </w:r>
          </w:p>
        </w:tc>
      </w:tr>
      <w:tr w:rsidR="005139BB" w:rsidRPr="00F66D48" w14:paraId="51894D3C" w14:textId="77777777" w:rsidTr="00B0072F">
        <w:trPr>
          <w:trHeight w:val="219"/>
        </w:trPr>
        <w:tc>
          <w:tcPr>
            <w:tcW w:w="2196" w:type="dxa"/>
          </w:tcPr>
          <w:p w14:paraId="0973C02A" w14:textId="3F3B6209" w:rsidR="005139BB" w:rsidRPr="00EF1AC7" w:rsidRDefault="005139BB" w:rsidP="005139BB">
            <w:pPr>
              <w:ind w:left="0"/>
              <w:rPr>
                <w:rFonts w:ascii="Consolas" w:hAnsi="Consolas"/>
              </w:rPr>
            </w:pPr>
            <w:r w:rsidRPr="00A15FC4">
              <w:rPr>
                <w:rFonts w:ascii="Consolas" w:hAnsi="Consolas"/>
              </w:rPr>
              <w:t>INV_TYPE</w:t>
            </w:r>
          </w:p>
        </w:tc>
        <w:tc>
          <w:tcPr>
            <w:tcW w:w="1776" w:type="dxa"/>
          </w:tcPr>
          <w:p w14:paraId="389FD36A" w14:textId="062F0694"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16)</w:t>
            </w:r>
          </w:p>
        </w:tc>
        <w:tc>
          <w:tcPr>
            <w:tcW w:w="4817" w:type="dxa"/>
          </w:tcPr>
          <w:p w14:paraId="7C14CA2E" w14:textId="77777777" w:rsidR="005139BB" w:rsidRDefault="005139BB" w:rsidP="005139BB">
            <w:pPr>
              <w:ind w:left="0"/>
            </w:pPr>
            <w:r>
              <w:t>Type of RMS-based inventory to which the range belongs:</w:t>
            </w:r>
          </w:p>
          <w:p w14:paraId="449D396D" w14:textId="77777777"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t>MSISDN</w:t>
            </w:r>
          </w:p>
          <w:p w14:paraId="5EB0E808" w14:textId="77777777"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lastRenderedPageBreak/>
              <w:t>ISDN</w:t>
            </w:r>
          </w:p>
          <w:p w14:paraId="43C26827" w14:textId="76C6D19F" w:rsidR="005139BB" w:rsidRDefault="005139BB">
            <w:pPr>
              <w:pStyle w:val="Odstavecseseznamem"/>
              <w:numPr>
                <w:ilvl w:val="0"/>
                <w:numId w:val="132"/>
              </w:numPr>
              <w:ind w:left="243" w:hanging="218"/>
              <w:rPr>
                <w:rFonts w:ascii="Consolas" w:hAnsi="Consolas"/>
                <w:sz w:val="18"/>
                <w:szCs w:val="18"/>
              </w:rPr>
            </w:pPr>
            <w:r>
              <w:rPr>
                <w:rFonts w:ascii="Consolas" w:hAnsi="Consolas"/>
                <w:sz w:val="18"/>
                <w:szCs w:val="18"/>
              </w:rPr>
              <w:t>IMSI</w:t>
            </w:r>
          </w:p>
          <w:p w14:paraId="4464B11E" w14:textId="0A5D72EA" w:rsidR="006A3240" w:rsidRDefault="006A3240">
            <w:pPr>
              <w:pStyle w:val="Odstavecseseznamem"/>
              <w:numPr>
                <w:ilvl w:val="0"/>
                <w:numId w:val="132"/>
              </w:numPr>
              <w:ind w:left="243" w:hanging="218"/>
              <w:rPr>
                <w:rFonts w:ascii="Consolas" w:hAnsi="Consolas"/>
                <w:sz w:val="18"/>
                <w:szCs w:val="18"/>
              </w:rPr>
            </w:pPr>
            <w:r>
              <w:rPr>
                <w:rFonts w:ascii="Consolas" w:hAnsi="Consolas"/>
                <w:sz w:val="18"/>
                <w:szCs w:val="18"/>
              </w:rPr>
              <w:t>ESIM</w:t>
            </w:r>
          </w:p>
          <w:p w14:paraId="667E6046" w14:textId="3E0E22A5" w:rsidR="005139BB" w:rsidRPr="00F66D48" w:rsidRDefault="005139BB" w:rsidP="005139BB">
            <w:pPr>
              <w:ind w:left="0"/>
            </w:pPr>
          </w:p>
        </w:tc>
        <w:tc>
          <w:tcPr>
            <w:tcW w:w="708" w:type="dxa"/>
          </w:tcPr>
          <w:p w14:paraId="1940444F" w14:textId="77777777" w:rsidR="005139BB" w:rsidRDefault="005139BB" w:rsidP="005139BB">
            <w:pPr>
              <w:ind w:left="0"/>
            </w:pPr>
          </w:p>
        </w:tc>
      </w:tr>
      <w:tr w:rsidR="005139BB" w:rsidRPr="00F66D48" w14:paraId="2AF418DC" w14:textId="77777777" w:rsidTr="00B0072F">
        <w:trPr>
          <w:trHeight w:val="219"/>
        </w:trPr>
        <w:tc>
          <w:tcPr>
            <w:tcW w:w="2196" w:type="dxa"/>
          </w:tcPr>
          <w:p w14:paraId="1B64DC07" w14:textId="2646D707" w:rsidR="005139BB" w:rsidRPr="00EF1AC7" w:rsidRDefault="005139BB" w:rsidP="005139BB">
            <w:pPr>
              <w:ind w:left="0"/>
              <w:rPr>
                <w:rFonts w:ascii="Consolas" w:hAnsi="Consolas"/>
              </w:rPr>
            </w:pPr>
            <w:r w:rsidRPr="00A15FC4">
              <w:rPr>
                <w:rFonts w:ascii="Consolas" w:hAnsi="Consolas"/>
              </w:rPr>
              <w:t>RANGE_START</w:t>
            </w:r>
          </w:p>
        </w:tc>
        <w:tc>
          <w:tcPr>
            <w:tcW w:w="1776" w:type="dxa"/>
          </w:tcPr>
          <w:p w14:paraId="0759BB3C" w14:textId="49380BF1"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19)</w:t>
            </w:r>
          </w:p>
        </w:tc>
        <w:tc>
          <w:tcPr>
            <w:tcW w:w="4817" w:type="dxa"/>
          </w:tcPr>
          <w:p w14:paraId="1ED03FD9" w14:textId="77777777" w:rsidR="005139BB" w:rsidRDefault="005139BB" w:rsidP="005139BB">
            <w:pPr>
              <w:ind w:left="0"/>
            </w:pPr>
            <w:r>
              <w:t>Starting position in the range</w:t>
            </w:r>
          </w:p>
          <w:p w14:paraId="362E3C34" w14:textId="77777777" w:rsidR="005139BB" w:rsidRPr="000A751A" w:rsidRDefault="005139BB" w:rsidP="005139BB">
            <w:pPr>
              <w:ind w:left="0"/>
              <w:rPr>
                <w:sz w:val="18"/>
                <w:szCs w:val="18"/>
              </w:rPr>
            </w:pPr>
            <w:r>
              <w:rPr>
                <w:sz w:val="18"/>
                <w:szCs w:val="18"/>
              </w:rPr>
              <w:t>(</w:t>
            </w:r>
            <w:r w:rsidRPr="000A751A">
              <w:rPr>
                <w:sz w:val="18"/>
                <w:szCs w:val="18"/>
              </w:rPr>
              <w:t xml:space="preserve">MSISDN-like </w:t>
            </w:r>
            <w:r>
              <w:rPr>
                <w:sz w:val="18"/>
                <w:szCs w:val="18"/>
              </w:rPr>
              <w:t xml:space="preserve">identifiers </w:t>
            </w:r>
            <w:r w:rsidRPr="000A751A">
              <w:rPr>
                <w:sz w:val="18"/>
                <w:szCs w:val="18"/>
              </w:rPr>
              <w:t>in format 420nnnnnnnnn</w:t>
            </w:r>
          </w:p>
          <w:p w14:paraId="1870933D" w14:textId="26C85E99" w:rsidR="005139BB" w:rsidRPr="00F66D48" w:rsidRDefault="005139BB" w:rsidP="005139BB">
            <w:pPr>
              <w:ind w:left="0"/>
            </w:pPr>
            <w:r w:rsidRPr="000A751A">
              <w:rPr>
                <w:sz w:val="18"/>
                <w:szCs w:val="18"/>
              </w:rPr>
              <w:t xml:space="preserve">IMSI-like </w:t>
            </w:r>
            <w:r>
              <w:rPr>
                <w:sz w:val="18"/>
                <w:szCs w:val="18"/>
              </w:rPr>
              <w:t xml:space="preserve">identifiers </w:t>
            </w:r>
            <w:r w:rsidRPr="000A751A">
              <w:rPr>
                <w:sz w:val="18"/>
                <w:szCs w:val="18"/>
              </w:rPr>
              <w:t>in format 23003nnnnnnnnnn</w:t>
            </w:r>
            <w:r>
              <w:rPr>
                <w:sz w:val="18"/>
                <w:szCs w:val="18"/>
              </w:rPr>
              <w:t>)</w:t>
            </w:r>
          </w:p>
        </w:tc>
        <w:tc>
          <w:tcPr>
            <w:tcW w:w="708" w:type="dxa"/>
          </w:tcPr>
          <w:p w14:paraId="31CD459B" w14:textId="77777777" w:rsidR="005139BB" w:rsidRDefault="005139BB" w:rsidP="005139BB">
            <w:pPr>
              <w:ind w:left="0"/>
            </w:pPr>
            <w:r>
              <w:t>Null</w:t>
            </w:r>
          </w:p>
        </w:tc>
      </w:tr>
      <w:tr w:rsidR="005139BB" w:rsidRPr="00F66D48" w14:paraId="6123AE08" w14:textId="77777777" w:rsidTr="00B0072F">
        <w:trPr>
          <w:trHeight w:val="219"/>
        </w:trPr>
        <w:tc>
          <w:tcPr>
            <w:tcW w:w="2196" w:type="dxa"/>
          </w:tcPr>
          <w:p w14:paraId="57DACD41" w14:textId="06B3E0F1" w:rsidR="005139BB" w:rsidRPr="00EF1AC7" w:rsidRDefault="005139BB" w:rsidP="005139BB">
            <w:pPr>
              <w:ind w:left="0"/>
              <w:rPr>
                <w:rFonts w:ascii="Consolas" w:hAnsi="Consolas"/>
              </w:rPr>
            </w:pPr>
            <w:r w:rsidRPr="00A15FC4">
              <w:rPr>
                <w:rFonts w:ascii="Consolas" w:hAnsi="Consolas"/>
              </w:rPr>
              <w:t>RANGE_END</w:t>
            </w:r>
          </w:p>
        </w:tc>
        <w:tc>
          <w:tcPr>
            <w:tcW w:w="1776" w:type="dxa"/>
          </w:tcPr>
          <w:p w14:paraId="000128F5" w14:textId="71865356"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19)</w:t>
            </w:r>
          </w:p>
        </w:tc>
        <w:tc>
          <w:tcPr>
            <w:tcW w:w="4817" w:type="dxa"/>
          </w:tcPr>
          <w:p w14:paraId="6FE1E6E6" w14:textId="77777777" w:rsidR="005139BB" w:rsidRDefault="005139BB" w:rsidP="005139BB">
            <w:pPr>
              <w:ind w:left="0"/>
            </w:pPr>
            <w:r>
              <w:t>Ending position in the range</w:t>
            </w:r>
          </w:p>
          <w:p w14:paraId="48640528" w14:textId="77777777" w:rsidR="005139BB" w:rsidRPr="000A751A" w:rsidRDefault="005139BB" w:rsidP="005139BB">
            <w:pPr>
              <w:ind w:left="0"/>
              <w:rPr>
                <w:sz w:val="18"/>
                <w:szCs w:val="18"/>
              </w:rPr>
            </w:pPr>
            <w:r>
              <w:rPr>
                <w:sz w:val="18"/>
                <w:szCs w:val="18"/>
              </w:rPr>
              <w:t>(</w:t>
            </w:r>
            <w:r w:rsidRPr="000A751A">
              <w:rPr>
                <w:sz w:val="18"/>
                <w:szCs w:val="18"/>
              </w:rPr>
              <w:t xml:space="preserve">MSISDN-like </w:t>
            </w:r>
            <w:r>
              <w:rPr>
                <w:sz w:val="18"/>
                <w:szCs w:val="18"/>
              </w:rPr>
              <w:t xml:space="preserve">identifiers </w:t>
            </w:r>
            <w:r w:rsidRPr="000A751A">
              <w:rPr>
                <w:sz w:val="18"/>
                <w:szCs w:val="18"/>
              </w:rPr>
              <w:t>in format 420nnnnnnnnn</w:t>
            </w:r>
          </w:p>
          <w:p w14:paraId="478CF986" w14:textId="4026B642" w:rsidR="005139BB" w:rsidRDefault="005139BB" w:rsidP="005139BB">
            <w:pPr>
              <w:ind w:left="0"/>
            </w:pPr>
            <w:r w:rsidRPr="000A751A">
              <w:rPr>
                <w:sz w:val="18"/>
                <w:szCs w:val="18"/>
              </w:rPr>
              <w:t xml:space="preserve">IMSI-like </w:t>
            </w:r>
            <w:r>
              <w:rPr>
                <w:sz w:val="18"/>
                <w:szCs w:val="18"/>
              </w:rPr>
              <w:t xml:space="preserve">identifiers </w:t>
            </w:r>
            <w:r w:rsidRPr="000A751A">
              <w:rPr>
                <w:sz w:val="18"/>
                <w:szCs w:val="18"/>
              </w:rPr>
              <w:t>in format 23003nnnnnnnnnn</w:t>
            </w:r>
            <w:r>
              <w:rPr>
                <w:sz w:val="18"/>
                <w:szCs w:val="18"/>
              </w:rPr>
              <w:t>)</w:t>
            </w:r>
          </w:p>
        </w:tc>
        <w:tc>
          <w:tcPr>
            <w:tcW w:w="708" w:type="dxa"/>
          </w:tcPr>
          <w:p w14:paraId="064D5E34" w14:textId="3CCB3680" w:rsidR="005139BB" w:rsidRDefault="005139BB" w:rsidP="005139BB">
            <w:pPr>
              <w:ind w:left="0"/>
            </w:pPr>
            <w:r>
              <w:t>Null</w:t>
            </w:r>
          </w:p>
        </w:tc>
      </w:tr>
      <w:tr w:rsidR="005139BB" w:rsidRPr="00F66D48" w14:paraId="097EBED5" w14:textId="77777777" w:rsidTr="00B0072F">
        <w:trPr>
          <w:trHeight w:val="219"/>
        </w:trPr>
        <w:tc>
          <w:tcPr>
            <w:tcW w:w="2196" w:type="dxa"/>
          </w:tcPr>
          <w:p w14:paraId="30D84B23" w14:textId="3DC93646" w:rsidR="005139BB" w:rsidRPr="00EF1AC7" w:rsidRDefault="005139BB" w:rsidP="005139BB">
            <w:pPr>
              <w:ind w:left="0"/>
              <w:rPr>
                <w:rFonts w:ascii="Consolas" w:hAnsi="Consolas"/>
              </w:rPr>
            </w:pPr>
            <w:r w:rsidRPr="00A15FC4">
              <w:rPr>
                <w:rFonts w:ascii="Consolas" w:hAnsi="Consolas"/>
              </w:rPr>
              <w:t>CODE</w:t>
            </w:r>
          </w:p>
        </w:tc>
        <w:tc>
          <w:tcPr>
            <w:tcW w:w="1776" w:type="dxa"/>
          </w:tcPr>
          <w:p w14:paraId="74C75C92" w14:textId="7E9D3EF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16)</w:t>
            </w:r>
          </w:p>
        </w:tc>
        <w:tc>
          <w:tcPr>
            <w:tcW w:w="4817" w:type="dxa"/>
          </w:tcPr>
          <w:p w14:paraId="282ADCF1" w14:textId="77777777" w:rsidR="005139BB" w:rsidRDefault="005139BB" w:rsidP="005139BB">
            <w:pPr>
              <w:ind w:left="0"/>
            </w:pPr>
            <w:r>
              <w:t>One of the following:</w:t>
            </w:r>
          </w:p>
          <w:p w14:paraId="0F6AD0A9" w14:textId="3FC61EB3" w:rsidR="005139BB" w:rsidRPr="0095157A" w:rsidRDefault="005139BB">
            <w:pPr>
              <w:pStyle w:val="Odstavecseseznamem"/>
              <w:numPr>
                <w:ilvl w:val="0"/>
                <w:numId w:val="132"/>
              </w:numPr>
              <w:ind w:left="243" w:hanging="218"/>
            </w:pPr>
            <w:r w:rsidRPr="0095157A">
              <w:rPr>
                <w:u w:val="single"/>
              </w:rPr>
              <w:t>For non-ISDN ranges</w:t>
            </w:r>
            <w:r w:rsidR="0095157A">
              <w:rPr>
                <w:u w:val="single"/>
              </w:rPr>
              <w:t>:</w:t>
            </w:r>
            <w:r>
              <w:t xml:space="preserve"> Source code to which the range belongs </w:t>
            </w:r>
            <w:r>
              <w:br/>
            </w:r>
            <w:r w:rsidRPr="00096DC6">
              <w:rPr>
                <w:sz w:val="18"/>
                <w:szCs w:val="18"/>
              </w:rPr>
              <w:t>(</w:t>
            </w:r>
            <w:r w:rsidRPr="00096DC6">
              <w:rPr>
                <w:rFonts w:ascii="Consolas" w:hAnsi="Consolas"/>
                <w:sz w:val="18"/>
                <w:szCs w:val="18"/>
              </w:rPr>
              <w:t>V2</w:t>
            </w:r>
            <w:r>
              <w:rPr>
                <w:sz w:val="18"/>
                <w:szCs w:val="18"/>
              </w:rPr>
              <w:t>,</w:t>
            </w:r>
            <w:r w:rsidRPr="00096DC6">
              <w:rPr>
                <w:sz w:val="18"/>
                <w:szCs w:val="18"/>
              </w:rPr>
              <w:t xml:space="preserve"> </w:t>
            </w:r>
            <w:r w:rsidRPr="00096DC6">
              <w:rPr>
                <w:rFonts w:ascii="Consolas" w:hAnsi="Consolas"/>
                <w:sz w:val="18"/>
                <w:szCs w:val="18"/>
              </w:rPr>
              <w:t>V4</w:t>
            </w:r>
            <w:r>
              <w:rPr>
                <w:sz w:val="18"/>
                <w:szCs w:val="18"/>
              </w:rPr>
              <w:t>,</w:t>
            </w:r>
            <w:r w:rsidRPr="00096DC6">
              <w:rPr>
                <w:sz w:val="18"/>
                <w:szCs w:val="18"/>
              </w:rPr>
              <w:t xml:space="preserve"> etc. Keep </w:t>
            </w:r>
            <w:r w:rsidRPr="00096DC6">
              <w:rPr>
                <w:rFonts w:ascii="Consolas" w:hAnsi="Consolas"/>
                <w:sz w:val="18"/>
                <w:szCs w:val="18"/>
              </w:rPr>
              <w:t>NULL</w:t>
            </w:r>
            <w:r w:rsidRPr="00096DC6">
              <w:rPr>
                <w:sz w:val="18"/>
                <w:szCs w:val="18"/>
              </w:rPr>
              <w:t xml:space="preserve"> to disregard.)</w:t>
            </w:r>
          </w:p>
          <w:p w14:paraId="1F374B98" w14:textId="5282E19A" w:rsidR="005139BB" w:rsidRDefault="0095157A">
            <w:pPr>
              <w:pStyle w:val="Odstavecseseznamem"/>
              <w:numPr>
                <w:ilvl w:val="0"/>
                <w:numId w:val="132"/>
              </w:numPr>
              <w:ind w:left="243" w:hanging="218"/>
            </w:pPr>
            <w:r w:rsidRPr="0095157A">
              <w:rPr>
                <w:u w:val="single"/>
              </w:rPr>
              <w:t>For ISDN ranges</w:t>
            </w:r>
            <w:r>
              <w:rPr>
                <w:u w:val="single"/>
              </w:rPr>
              <w:t>:</w:t>
            </w:r>
            <w:r w:rsidRPr="00096DC6">
              <w:t xml:space="preserve"> </w:t>
            </w:r>
            <w:r>
              <w:t>G</w:t>
            </w:r>
            <w:r w:rsidRPr="00096DC6">
              <w:t>eographical range code</w:t>
            </w:r>
            <w:r>
              <w:rPr>
                <w:sz w:val="18"/>
                <w:szCs w:val="18"/>
              </w:rPr>
              <w:br/>
            </w:r>
            <w:r w:rsidRPr="00096DC6">
              <w:rPr>
                <w:sz w:val="18"/>
                <w:szCs w:val="18"/>
              </w:rPr>
              <w:t>(</w:t>
            </w:r>
            <w:r>
              <w:rPr>
                <w:sz w:val="18"/>
                <w:szCs w:val="18"/>
              </w:rPr>
              <w:t>BLU1, 010, GRN, etc.)</w:t>
            </w:r>
            <w:r w:rsidR="009B2E48">
              <w:rPr>
                <w:sz w:val="18"/>
                <w:szCs w:val="18"/>
              </w:rPr>
              <w:br/>
            </w:r>
          </w:p>
        </w:tc>
        <w:tc>
          <w:tcPr>
            <w:tcW w:w="708" w:type="dxa"/>
          </w:tcPr>
          <w:p w14:paraId="275BD81E" w14:textId="3366D69E" w:rsidR="005139BB" w:rsidRDefault="005139BB" w:rsidP="005139BB">
            <w:pPr>
              <w:ind w:left="0"/>
            </w:pPr>
            <w:r>
              <w:t>Null</w:t>
            </w:r>
          </w:p>
        </w:tc>
      </w:tr>
      <w:tr w:rsidR="005139BB" w:rsidRPr="00F66D48" w14:paraId="0F0B8957" w14:textId="77777777" w:rsidTr="00B0072F">
        <w:trPr>
          <w:trHeight w:val="219"/>
        </w:trPr>
        <w:tc>
          <w:tcPr>
            <w:tcW w:w="2196" w:type="dxa"/>
          </w:tcPr>
          <w:p w14:paraId="5E6BB33D" w14:textId="6B33E229" w:rsidR="005139BB" w:rsidRPr="00EF1AC7" w:rsidRDefault="005139BB" w:rsidP="005139BB">
            <w:pPr>
              <w:ind w:left="0"/>
              <w:rPr>
                <w:rFonts w:ascii="Consolas" w:hAnsi="Consolas"/>
              </w:rPr>
            </w:pPr>
            <w:r w:rsidRPr="00A15FC4">
              <w:rPr>
                <w:rFonts w:ascii="Consolas" w:hAnsi="Consolas"/>
              </w:rPr>
              <w:t>ISDN_REGION_NAME</w:t>
            </w:r>
          </w:p>
        </w:tc>
        <w:tc>
          <w:tcPr>
            <w:tcW w:w="1776" w:type="dxa"/>
          </w:tcPr>
          <w:p w14:paraId="64C81E66" w14:textId="36BCA89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64)</w:t>
            </w:r>
          </w:p>
        </w:tc>
        <w:tc>
          <w:tcPr>
            <w:tcW w:w="4817" w:type="dxa"/>
          </w:tcPr>
          <w:p w14:paraId="51976E02" w14:textId="77777777" w:rsidR="0095157A" w:rsidRDefault="0095157A" w:rsidP="005139BB">
            <w:pPr>
              <w:ind w:left="0"/>
            </w:pPr>
            <w:r>
              <w:t>One of the following:</w:t>
            </w:r>
          </w:p>
          <w:p w14:paraId="7D80670E" w14:textId="0DBD7880" w:rsidR="005139BB" w:rsidRPr="0095157A" w:rsidRDefault="0095157A">
            <w:pPr>
              <w:pStyle w:val="Odstavecseseznamem"/>
              <w:numPr>
                <w:ilvl w:val="0"/>
                <w:numId w:val="132"/>
              </w:numPr>
              <w:ind w:left="312" w:hanging="281"/>
              <w:rPr>
                <w:sz w:val="18"/>
                <w:szCs w:val="18"/>
              </w:rPr>
            </w:pPr>
            <w:r w:rsidRPr="0095157A">
              <w:rPr>
                <w:u w:val="single"/>
              </w:rPr>
              <w:t>For ISDN ranges:</w:t>
            </w:r>
            <w:r>
              <w:t xml:space="preserve"> </w:t>
            </w:r>
            <w:r w:rsidR="005139BB">
              <w:t xml:space="preserve">ISDN region name. </w:t>
            </w:r>
            <w:r w:rsidR="005139BB">
              <w:br/>
            </w:r>
            <w:r w:rsidR="005139BB" w:rsidRPr="0095157A">
              <w:rPr>
                <w:sz w:val="18"/>
                <w:szCs w:val="18"/>
              </w:rPr>
              <w:t>(e.g., “Vysočina”)</w:t>
            </w:r>
          </w:p>
          <w:p w14:paraId="64827DC0" w14:textId="279CDC97" w:rsidR="0095157A" w:rsidRDefault="009B2E48">
            <w:pPr>
              <w:pStyle w:val="Odstavecseseznamem"/>
              <w:numPr>
                <w:ilvl w:val="0"/>
                <w:numId w:val="132"/>
              </w:numPr>
              <w:ind w:left="312" w:hanging="281"/>
            </w:pPr>
            <w:r w:rsidRPr="0095157A">
              <w:rPr>
                <w:u w:val="single"/>
              </w:rPr>
              <w:t xml:space="preserve">For </w:t>
            </w:r>
            <w:r>
              <w:rPr>
                <w:u w:val="single"/>
              </w:rPr>
              <w:t>ESIM</w:t>
            </w:r>
            <w:r w:rsidRPr="0095157A">
              <w:rPr>
                <w:u w:val="single"/>
              </w:rPr>
              <w:t xml:space="preserve"> ranges:</w:t>
            </w:r>
            <w:r w:rsidRPr="009B2E48">
              <w:t xml:space="preserve"> </w:t>
            </w:r>
            <w:r w:rsidR="0095157A">
              <w:t>eSIM type</w:t>
            </w:r>
            <w:r>
              <w:t xml:space="preserve"> in the range.</w:t>
            </w:r>
            <w:r>
              <w:br/>
            </w:r>
            <w:r w:rsidR="0095157A" w:rsidRPr="000D744D">
              <w:rPr>
                <w:sz w:val="18"/>
                <w:szCs w:val="18"/>
              </w:rPr>
              <w:t>(</w:t>
            </w:r>
            <w:r w:rsidRPr="000D744D">
              <w:rPr>
                <w:sz w:val="18"/>
                <w:szCs w:val="18"/>
              </w:rPr>
              <w:t>“</w:t>
            </w:r>
            <w:r w:rsidR="0095157A" w:rsidRPr="000D744D">
              <w:rPr>
                <w:rFonts w:ascii="Consolas" w:hAnsi="Consolas"/>
                <w:sz w:val="18"/>
                <w:szCs w:val="18"/>
              </w:rPr>
              <w:t>VIRTUAL</w:t>
            </w:r>
            <w:r w:rsidRPr="000D744D">
              <w:rPr>
                <w:sz w:val="18"/>
                <w:szCs w:val="18"/>
              </w:rPr>
              <w:t>”</w:t>
            </w:r>
            <w:r w:rsidR="0095157A" w:rsidRPr="000D744D">
              <w:rPr>
                <w:sz w:val="18"/>
                <w:szCs w:val="18"/>
              </w:rPr>
              <w:t xml:space="preserve"> or </w:t>
            </w:r>
            <w:r w:rsidRPr="000D744D">
              <w:rPr>
                <w:sz w:val="18"/>
                <w:szCs w:val="18"/>
              </w:rPr>
              <w:t>“</w:t>
            </w:r>
            <w:r w:rsidR="0095157A" w:rsidRPr="000D744D">
              <w:rPr>
                <w:rFonts w:ascii="Consolas" w:hAnsi="Consolas"/>
                <w:sz w:val="18"/>
                <w:szCs w:val="18"/>
              </w:rPr>
              <w:t>VOUCHER</w:t>
            </w:r>
            <w:r w:rsidRPr="000D744D">
              <w:rPr>
                <w:sz w:val="18"/>
                <w:szCs w:val="18"/>
              </w:rPr>
              <w:t>”</w:t>
            </w:r>
            <w:r w:rsidR="0095157A" w:rsidRPr="000D744D">
              <w:rPr>
                <w:sz w:val="18"/>
                <w:szCs w:val="18"/>
              </w:rPr>
              <w:t>)</w:t>
            </w:r>
          </w:p>
          <w:p w14:paraId="6C4316D4" w14:textId="33DD794A" w:rsidR="009B2E48" w:rsidRDefault="009B2E48">
            <w:pPr>
              <w:pStyle w:val="Odstavecseseznamem"/>
              <w:numPr>
                <w:ilvl w:val="0"/>
                <w:numId w:val="132"/>
              </w:numPr>
              <w:ind w:left="312" w:hanging="281"/>
            </w:pPr>
            <w:r w:rsidRPr="009B2E48">
              <w:rPr>
                <w:u w:val="single"/>
              </w:rPr>
              <w:t>For other ranges:</w:t>
            </w:r>
            <w:r>
              <w:rPr>
                <w:rFonts w:ascii="Consolas" w:hAnsi="Consolas"/>
              </w:rPr>
              <w:t xml:space="preserve"> </w:t>
            </w:r>
            <w:r w:rsidRPr="0095157A">
              <w:rPr>
                <w:rFonts w:ascii="Consolas" w:hAnsi="Consolas"/>
              </w:rPr>
              <w:t>NULL</w:t>
            </w:r>
            <w:r>
              <w:rPr>
                <w:rFonts w:ascii="Consolas" w:hAnsi="Consolas"/>
              </w:rPr>
              <w:br/>
            </w:r>
          </w:p>
        </w:tc>
        <w:tc>
          <w:tcPr>
            <w:tcW w:w="708" w:type="dxa"/>
          </w:tcPr>
          <w:p w14:paraId="64CFB2CF" w14:textId="69A2E639" w:rsidR="005139BB" w:rsidRDefault="005139BB" w:rsidP="005139BB">
            <w:pPr>
              <w:ind w:left="0"/>
            </w:pPr>
            <w:r>
              <w:t>Null</w:t>
            </w:r>
          </w:p>
        </w:tc>
      </w:tr>
      <w:tr w:rsidR="005139BB" w:rsidRPr="00F66D48" w14:paraId="547B6089" w14:textId="77777777" w:rsidTr="00B0072F">
        <w:trPr>
          <w:trHeight w:val="219"/>
        </w:trPr>
        <w:tc>
          <w:tcPr>
            <w:tcW w:w="2196" w:type="dxa"/>
          </w:tcPr>
          <w:p w14:paraId="141236E4" w14:textId="40782AB7" w:rsidR="005139BB" w:rsidRPr="00EF1AC7" w:rsidRDefault="005139BB" w:rsidP="005139BB">
            <w:pPr>
              <w:ind w:left="0"/>
              <w:rPr>
                <w:rFonts w:ascii="Consolas" w:hAnsi="Consolas"/>
              </w:rPr>
            </w:pPr>
            <w:r w:rsidRPr="00A15FC4">
              <w:rPr>
                <w:rFonts w:ascii="Consolas" w:hAnsi="Consolas"/>
              </w:rPr>
              <w:t>ISDN_REGION_PREFIX</w:t>
            </w:r>
          </w:p>
        </w:tc>
        <w:tc>
          <w:tcPr>
            <w:tcW w:w="1776" w:type="dxa"/>
          </w:tcPr>
          <w:p w14:paraId="19D08AD8" w14:textId="630E4D69"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32)</w:t>
            </w:r>
          </w:p>
        </w:tc>
        <w:tc>
          <w:tcPr>
            <w:tcW w:w="4817" w:type="dxa"/>
          </w:tcPr>
          <w:p w14:paraId="175FDE8E" w14:textId="77777777" w:rsidR="000D744D" w:rsidRDefault="000D744D" w:rsidP="000D744D">
            <w:pPr>
              <w:ind w:left="0"/>
            </w:pPr>
            <w:r>
              <w:t>One of the following:</w:t>
            </w:r>
          </w:p>
          <w:p w14:paraId="50991A1B" w14:textId="11EE6850" w:rsidR="000D744D" w:rsidRPr="000D744D" w:rsidRDefault="000D744D">
            <w:pPr>
              <w:pStyle w:val="Odstavecseseznamem"/>
              <w:numPr>
                <w:ilvl w:val="0"/>
                <w:numId w:val="132"/>
              </w:numPr>
              <w:ind w:left="243" w:hanging="218"/>
            </w:pPr>
            <w:r w:rsidRPr="0095157A">
              <w:rPr>
                <w:u w:val="single"/>
              </w:rPr>
              <w:t>For ISDN ranges</w:t>
            </w:r>
            <w:r>
              <w:rPr>
                <w:u w:val="single"/>
              </w:rPr>
              <w:t>:</w:t>
            </w:r>
            <w:r w:rsidRPr="00096DC6">
              <w:t xml:space="preserve"> </w:t>
            </w:r>
            <w:r>
              <w:t>ISDN region prefix.</w:t>
            </w:r>
            <w:r>
              <w:rPr>
                <w:sz w:val="18"/>
                <w:szCs w:val="18"/>
              </w:rPr>
              <w:br/>
            </w:r>
            <w:r w:rsidRPr="00BE2B26">
              <w:rPr>
                <w:sz w:val="18"/>
                <w:szCs w:val="18"/>
              </w:rPr>
              <w:t>(e.g.</w:t>
            </w:r>
            <w:r>
              <w:rPr>
                <w:sz w:val="18"/>
                <w:szCs w:val="18"/>
              </w:rPr>
              <w:t>,</w:t>
            </w:r>
            <w:r w:rsidRPr="00BE2B26">
              <w:rPr>
                <w:sz w:val="18"/>
                <w:szCs w:val="18"/>
              </w:rPr>
              <w:t xml:space="preserve"> </w:t>
            </w:r>
            <w:r>
              <w:rPr>
                <w:sz w:val="18"/>
                <w:szCs w:val="18"/>
              </w:rPr>
              <w:t>4202, 42059</w:t>
            </w:r>
            <w:r w:rsidRPr="00BE2B26">
              <w:rPr>
                <w:sz w:val="18"/>
                <w:szCs w:val="18"/>
              </w:rPr>
              <w:t>)</w:t>
            </w:r>
          </w:p>
          <w:p w14:paraId="706B34EA" w14:textId="35EEDCE4" w:rsidR="005139BB" w:rsidRPr="0095157A" w:rsidRDefault="000D744D">
            <w:pPr>
              <w:pStyle w:val="Odstavecseseznamem"/>
              <w:numPr>
                <w:ilvl w:val="0"/>
                <w:numId w:val="132"/>
              </w:numPr>
              <w:ind w:left="243" w:hanging="218"/>
              <w:rPr>
                <w:sz w:val="18"/>
                <w:szCs w:val="18"/>
              </w:rPr>
            </w:pPr>
            <w:r w:rsidRPr="0095157A">
              <w:rPr>
                <w:u w:val="single"/>
              </w:rPr>
              <w:t>For non-ISDN ranges</w:t>
            </w:r>
            <w:r>
              <w:rPr>
                <w:u w:val="single"/>
              </w:rPr>
              <w:t>:</w:t>
            </w:r>
            <w:r>
              <w:t xml:space="preserve"> </w:t>
            </w:r>
            <w:r w:rsidRPr="000D744D">
              <w:rPr>
                <w:rFonts w:ascii="Consolas" w:hAnsi="Consolas"/>
              </w:rPr>
              <w:t>NULL</w:t>
            </w:r>
            <w:r>
              <w:t xml:space="preserve"> </w:t>
            </w:r>
            <w:r>
              <w:br/>
            </w:r>
          </w:p>
        </w:tc>
        <w:tc>
          <w:tcPr>
            <w:tcW w:w="708" w:type="dxa"/>
          </w:tcPr>
          <w:p w14:paraId="5BD9FAE7" w14:textId="064CEB37" w:rsidR="005139BB" w:rsidRDefault="005139BB" w:rsidP="005139BB">
            <w:pPr>
              <w:ind w:left="0"/>
            </w:pPr>
            <w:r>
              <w:t>Null</w:t>
            </w:r>
          </w:p>
        </w:tc>
      </w:tr>
      <w:tr w:rsidR="005139BB" w:rsidRPr="00F66D48" w14:paraId="7AF52929" w14:textId="77777777" w:rsidTr="00B0072F">
        <w:trPr>
          <w:trHeight w:val="219"/>
        </w:trPr>
        <w:tc>
          <w:tcPr>
            <w:tcW w:w="2196" w:type="dxa"/>
          </w:tcPr>
          <w:p w14:paraId="1C3341D6" w14:textId="5D0B9701" w:rsidR="005139BB" w:rsidRPr="00EF1AC7" w:rsidRDefault="005139BB" w:rsidP="005139BB">
            <w:pPr>
              <w:ind w:left="0"/>
              <w:rPr>
                <w:rFonts w:ascii="Consolas" w:hAnsi="Consolas"/>
              </w:rPr>
            </w:pPr>
            <w:r w:rsidRPr="00A15FC4">
              <w:rPr>
                <w:rFonts w:ascii="Consolas" w:hAnsi="Consolas"/>
              </w:rPr>
              <w:t>IS_PORTIN</w:t>
            </w:r>
          </w:p>
        </w:tc>
        <w:tc>
          <w:tcPr>
            <w:tcW w:w="1776" w:type="dxa"/>
          </w:tcPr>
          <w:p w14:paraId="75716EF4" w14:textId="065E19BE"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1)</w:t>
            </w:r>
          </w:p>
        </w:tc>
        <w:tc>
          <w:tcPr>
            <w:tcW w:w="4817" w:type="dxa"/>
          </w:tcPr>
          <w:p w14:paraId="1BBA7A08" w14:textId="3D82DD17" w:rsidR="005139BB" w:rsidRDefault="005139BB" w:rsidP="005139BB">
            <w:pPr>
              <w:ind w:left="0"/>
            </w:pPr>
            <w:r>
              <w:t>Number portability flag.</w:t>
            </w:r>
            <w:r>
              <w:br/>
            </w:r>
            <w:r w:rsidRPr="001F168D">
              <w:rPr>
                <w:sz w:val="18"/>
                <w:szCs w:val="18"/>
              </w:rPr>
              <w:t>(</w:t>
            </w:r>
            <w:r w:rsidRPr="001F168D">
              <w:rPr>
                <w:rFonts w:ascii="Consolas" w:hAnsi="Consolas"/>
                <w:sz w:val="18"/>
                <w:szCs w:val="18"/>
              </w:rPr>
              <w:t>Y</w:t>
            </w:r>
            <w:r w:rsidRPr="001F168D">
              <w:rPr>
                <w:sz w:val="18"/>
                <w:szCs w:val="18"/>
              </w:rPr>
              <w:t xml:space="preserve"> / </w:t>
            </w:r>
            <w:r w:rsidRPr="001F168D">
              <w:rPr>
                <w:rFonts w:ascii="Consolas" w:hAnsi="Consolas"/>
                <w:sz w:val="18"/>
                <w:szCs w:val="18"/>
              </w:rPr>
              <w:t>N</w:t>
            </w:r>
            <w:r w:rsidRPr="001F168D">
              <w:rPr>
                <w:sz w:val="18"/>
                <w:szCs w:val="18"/>
              </w:rPr>
              <w:t>)</w:t>
            </w:r>
          </w:p>
        </w:tc>
        <w:tc>
          <w:tcPr>
            <w:tcW w:w="708" w:type="dxa"/>
          </w:tcPr>
          <w:p w14:paraId="5BE85441" w14:textId="283D3E59" w:rsidR="005139BB" w:rsidRDefault="005139BB" w:rsidP="005139BB">
            <w:pPr>
              <w:ind w:left="0"/>
            </w:pPr>
          </w:p>
        </w:tc>
      </w:tr>
      <w:tr w:rsidR="005139BB" w:rsidRPr="00F66D48" w14:paraId="13ADB37B" w14:textId="77777777" w:rsidTr="00B0072F">
        <w:trPr>
          <w:trHeight w:val="219"/>
        </w:trPr>
        <w:tc>
          <w:tcPr>
            <w:tcW w:w="2196" w:type="dxa"/>
          </w:tcPr>
          <w:p w14:paraId="2A390B26" w14:textId="20ACEA1E" w:rsidR="005139BB" w:rsidRPr="00EF1AC7" w:rsidRDefault="005139BB" w:rsidP="005139BB">
            <w:pPr>
              <w:ind w:left="0"/>
              <w:rPr>
                <w:rFonts w:ascii="Consolas" w:hAnsi="Consolas"/>
              </w:rPr>
            </w:pPr>
            <w:r w:rsidRPr="00A15FC4">
              <w:rPr>
                <w:rFonts w:ascii="Consolas" w:hAnsi="Consolas"/>
              </w:rPr>
              <w:t>NOTE</w:t>
            </w:r>
          </w:p>
        </w:tc>
        <w:tc>
          <w:tcPr>
            <w:tcW w:w="1776" w:type="dxa"/>
          </w:tcPr>
          <w:p w14:paraId="696D7104" w14:textId="63F9EF4C" w:rsidR="005139BB" w:rsidRPr="00EF1AC7" w:rsidRDefault="005139BB" w:rsidP="005139BB">
            <w:pPr>
              <w:ind w:left="0"/>
              <w:rPr>
                <w:rFonts w:ascii="Consolas" w:hAnsi="Consolas"/>
              </w:rPr>
            </w:pPr>
            <w:r w:rsidRPr="00A15FC4">
              <w:rPr>
                <w:rFonts w:ascii="Consolas" w:hAnsi="Consolas"/>
              </w:rPr>
              <w:t>VARCHAR</w:t>
            </w:r>
            <w:r>
              <w:rPr>
                <w:rFonts w:ascii="Consolas" w:hAnsi="Consolas"/>
              </w:rPr>
              <w:t>2</w:t>
            </w:r>
            <w:r w:rsidR="00D90AED">
              <w:rPr>
                <w:rFonts w:ascii="Consolas" w:hAnsi="Consolas"/>
              </w:rPr>
              <w:t xml:space="preserve"> </w:t>
            </w:r>
            <w:r>
              <w:rPr>
                <w:rFonts w:ascii="Consolas" w:hAnsi="Consolas"/>
              </w:rPr>
              <w:t>(</w:t>
            </w:r>
            <w:r w:rsidRPr="00A15FC4">
              <w:rPr>
                <w:rFonts w:ascii="Consolas" w:hAnsi="Consolas"/>
              </w:rPr>
              <w:t>256)</w:t>
            </w:r>
          </w:p>
        </w:tc>
        <w:tc>
          <w:tcPr>
            <w:tcW w:w="4817" w:type="dxa"/>
          </w:tcPr>
          <w:p w14:paraId="269599D8" w14:textId="606891F9" w:rsidR="005139BB" w:rsidRDefault="005139BB" w:rsidP="005139BB">
            <w:pPr>
              <w:ind w:left="0"/>
            </w:pPr>
            <w:r>
              <w:t>Free text describing details of the range (originator, purpose, date, etc.).</w:t>
            </w:r>
          </w:p>
        </w:tc>
        <w:tc>
          <w:tcPr>
            <w:tcW w:w="708" w:type="dxa"/>
          </w:tcPr>
          <w:p w14:paraId="543BC2D1" w14:textId="4B5C89F2" w:rsidR="005139BB" w:rsidRDefault="005139BB" w:rsidP="005139BB">
            <w:pPr>
              <w:ind w:left="0"/>
            </w:pPr>
            <w:r>
              <w:t>Null</w:t>
            </w:r>
          </w:p>
        </w:tc>
      </w:tr>
      <w:tr w:rsidR="005139BB" w:rsidRPr="00F66D48" w14:paraId="7D702666" w14:textId="77777777" w:rsidTr="00B0072F">
        <w:trPr>
          <w:trHeight w:val="219"/>
        </w:trPr>
        <w:tc>
          <w:tcPr>
            <w:tcW w:w="2196" w:type="dxa"/>
          </w:tcPr>
          <w:p w14:paraId="6C59676A" w14:textId="249E31D4" w:rsidR="005139BB" w:rsidRPr="00EF1AC7" w:rsidRDefault="005139BB" w:rsidP="005139BB">
            <w:pPr>
              <w:ind w:left="0"/>
              <w:rPr>
                <w:rFonts w:ascii="Consolas" w:hAnsi="Consolas"/>
              </w:rPr>
            </w:pPr>
            <w:r w:rsidRPr="00A15FC4">
              <w:rPr>
                <w:rFonts w:ascii="Consolas" w:hAnsi="Consolas"/>
              </w:rPr>
              <w:t>LIVE</w:t>
            </w:r>
          </w:p>
        </w:tc>
        <w:tc>
          <w:tcPr>
            <w:tcW w:w="1776" w:type="dxa"/>
          </w:tcPr>
          <w:p w14:paraId="3CE14432" w14:textId="5EA467F0" w:rsidR="005139BB" w:rsidRPr="00EF1AC7" w:rsidRDefault="005139BB" w:rsidP="005139BB">
            <w:pPr>
              <w:ind w:left="0"/>
              <w:rPr>
                <w:rFonts w:ascii="Consolas" w:hAnsi="Consolas"/>
              </w:rPr>
            </w:pPr>
            <w:r w:rsidRPr="00A15FC4">
              <w:rPr>
                <w:rFonts w:ascii="Consolas" w:hAnsi="Consolas"/>
              </w:rPr>
              <w:t>NUMBER</w:t>
            </w:r>
          </w:p>
        </w:tc>
        <w:tc>
          <w:tcPr>
            <w:tcW w:w="4817" w:type="dxa"/>
          </w:tcPr>
          <w:p w14:paraId="26B4D666" w14:textId="77777777" w:rsidR="005139BB" w:rsidRDefault="005139BB" w:rsidP="005139BB">
            <w:pPr>
              <w:ind w:left="0"/>
              <w:rPr>
                <w:sz w:val="18"/>
                <w:szCs w:val="18"/>
              </w:rPr>
            </w:pPr>
            <w:r>
              <w:t>Live flag. Describes if the range is expected to contain inventory items with specific InstantLink routing profile. In Phoenix GUI, a warning flag is displayed if items’ actual routing profile does not match.</w:t>
            </w:r>
          </w:p>
          <w:p w14:paraId="0291D1D6" w14:textId="77777777" w:rsidR="005139BB" w:rsidRPr="002965A7" w:rsidRDefault="005139BB">
            <w:pPr>
              <w:pStyle w:val="Odstavecseseznamem"/>
              <w:numPr>
                <w:ilvl w:val="0"/>
                <w:numId w:val="132"/>
              </w:numPr>
              <w:ind w:left="243" w:hanging="218"/>
              <w:rPr>
                <w:rFonts w:ascii="Consolas" w:hAnsi="Consolas"/>
                <w:sz w:val="18"/>
                <w:szCs w:val="18"/>
              </w:rPr>
            </w:pPr>
            <w:r w:rsidRPr="002965A7">
              <w:rPr>
                <w:rFonts w:ascii="Consolas" w:hAnsi="Consolas"/>
                <w:sz w:val="18"/>
                <w:szCs w:val="18"/>
              </w:rPr>
              <w:t>0 = NON-LIVE</w:t>
            </w:r>
          </w:p>
          <w:p w14:paraId="2F2BBCDC" w14:textId="77777777" w:rsidR="005139BB" w:rsidRPr="002965A7" w:rsidRDefault="005139BB">
            <w:pPr>
              <w:pStyle w:val="Odstavecseseznamem"/>
              <w:numPr>
                <w:ilvl w:val="0"/>
                <w:numId w:val="132"/>
              </w:numPr>
              <w:ind w:left="243" w:hanging="218"/>
              <w:rPr>
                <w:rFonts w:ascii="Consolas" w:hAnsi="Consolas"/>
                <w:sz w:val="18"/>
                <w:szCs w:val="18"/>
              </w:rPr>
            </w:pPr>
            <w:r w:rsidRPr="002965A7">
              <w:rPr>
                <w:rFonts w:ascii="Consolas" w:hAnsi="Consolas"/>
                <w:sz w:val="18"/>
                <w:szCs w:val="18"/>
              </w:rPr>
              <w:t>1 = LIVE</w:t>
            </w:r>
          </w:p>
          <w:p w14:paraId="3BF90DA7" w14:textId="77777777" w:rsidR="005139BB" w:rsidRDefault="005139BB">
            <w:pPr>
              <w:pStyle w:val="Odstavecseseznamem"/>
              <w:numPr>
                <w:ilvl w:val="0"/>
                <w:numId w:val="132"/>
              </w:numPr>
              <w:ind w:left="243" w:hanging="218"/>
              <w:rPr>
                <w:sz w:val="18"/>
                <w:szCs w:val="18"/>
              </w:rPr>
            </w:pPr>
            <w:r w:rsidRPr="002965A7">
              <w:rPr>
                <w:rFonts w:ascii="Consolas" w:hAnsi="Consolas"/>
                <w:sz w:val="18"/>
                <w:szCs w:val="18"/>
              </w:rPr>
              <w:t xml:space="preserve">-1 = </w:t>
            </w:r>
            <w:r>
              <w:rPr>
                <w:sz w:val="18"/>
                <w:szCs w:val="18"/>
              </w:rPr>
              <w:t>disregard (ignore)</w:t>
            </w:r>
          </w:p>
          <w:p w14:paraId="5C8DA651" w14:textId="77777777" w:rsidR="005139BB" w:rsidRDefault="005139BB" w:rsidP="005139BB">
            <w:pPr>
              <w:ind w:left="0"/>
            </w:pPr>
            <w:r>
              <w:t xml:space="preserve">Set to </w:t>
            </w:r>
            <w:r w:rsidRPr="002965A7">
              <w:rPr>
                <w:rFonts w:ascii="Consolas" w:hAnsi="Consolas"/>
              </w:rPr>
              <w:t>-1</w:t>
            </w:r>
            <w:r>
              <w:t xml:space="preserve"> for mixed or shared ranges to disregard. </w:t>
            </w:r>
          </w:p>
          <w:p w14:paraId="29020137" w14:textId="77777777" w:rsidR="005139BB" w:rsidRDefault="005139BB" w:rsidP="005139BB">
            <w:pPr>
              <w:ind w:left="0"/>
            </w:pPr>
          </w:p>
        </w:tc>
        <w:tc>
          <w:tcPr>
            <w:tcW w:w="708" w:type="dxa"/>
          </w:tcPr>
          <w:p w14:paraId="4CF566A8" w14:textId="29C555F2" w:rsidR="005139BB" w:rsidRDefault="005139BB" w:rsidP="005139BB">
            <w:pPr>
              <w:ind w:left="0"/>
            </w:pPr>
            <w:r>
              <w:t>Null</w:t>
            </w:r>
          </w:p>
        </w:tc>
      </w:tr>
      <w:tr w:rsidR="00C11AFB" w:rsidRPr="00F66D48" w14:paraId="3F777D88" w14:textId="77777777" w:rsidTr="00B0072F">
        <w:trPr>
          <w:trHeight w:val="219"/>
        </w:trPr>
        <w:tc>
          <w:tcPr>
            <w:tcW w:w="2196" w:type="dxa"/>
          </w:tcPr>
          <w:p w14:paraId="6DB9E626" w14:textId="2F97CE59" w:rsidR="00C11AFB" w:rsidRPr="00A15FC4" w:rsidRDefault="00C11AFB" w:rsidP="00C11AFB">
            <w:pPr>
              <w:ind w:left="0"/>
              <w:rPr>
                <w:rFonts w:ascii="Consolas" w:hAnsi="Consolas"/>
              </w:rPr>
            </w:pPr>
            <w:r>
              <w:rPr>
                <w:rFonts w:ascii="Consolas" w:hAnsi="Consolas"/>
              </w:rPr>
              <w:t>ICCID_START</w:t>
            </w:r>
          </w:p>
        </w:tc>
        <w:tc>
          <w:tcPr>
            <w:tcW w:w="1776" w:type="dxa"/>
          </w:tcPr>
          <w:p w14:paraId="0FBF1F7E" w14:textId="6DD4051F" w:rsidR="00C11AFB" w:rsidRPr="00A15FC4" w:rsidRDefault="00C11AFB" w:rsidP="00C11AFB">
            <w:pPr>
              <w:ind w:left="0"/>
              <w:rPr>
                <w:rFonts w:ascii="Consolas" w:hAnsi="Consolas"/>
              </w:rPr>
            </w:pPr>
            <w:r>
              <w:rPr>
                <w:rFonts w:ascii="Consolas" w:hAnsi="Consolas"/>
              </w:rPr>
              <w:t>VARCHAR2 (19)</w:t>
            </w:r>
          </w:p>
        </w:tc>
        <w:tc>
          <w:tcPr>
            <w:tcW w:w="4817" w:type="dxa"/>
          </w:tcPr>
          <w:p w14:paraId="461E0F8B" w14:textId="77777777" w:rsidR="00C11AFB" w:rsidRDefault="00C11AFB" w:rsidP="00C11AFB">
            <w:pPr>
              <w:ind w:left="0"/>
            </w:pPr>
            <w:r>
              <w:t>One of the following:</w:t>
            </w:r>
          </w:p>
          <w:p w14:paraId="3F5C5B69" w14:textId="62F78F74" w:rsidR="00C11AFB" w:rsidRPr="00C11AFB" w:rsidRDefault="00C11AFB">
            <w:pPr>
              <w:pStyle w:val="Odstavecseseznamem"/>
              <w:numPr>
                <w:ilvl w:val="0"/>
                <w:numId w:val="132"/>
              </w:numPr>
              <w:ind w:left="312" w:hanging="281"/>
              <w:rPr>
                <w:sz w:val="18"/>
                <w:szCs w:val="18"/>
              </w:rPr>
            </w:pPr>
            <w:r w:rsidRPr="0095157A">
              <w:rPr>
                <w:u w:val="single"/>
              </w:rPr>
              <w:t xml:space="preserve">For </w:t>
            </w:r>
            <w:r>
              <w:rPr>
                <w:u w:val="single"/>
              </w:rPr>
              <w:t>ESIM</w:t>
            </w:r>
            <w:r w:rsidRPr="0095157A">
              <w:rPr>
                <w:u w:val="single"/>
              </w:rPr>
              <w:t xml:space="preserve"> ranges:</w:t>
            </w:r>
            <w:r w:rsidRPr="009B2E48">
              <w:t xml:space="preserve"> </w:t>
            </w:r>
            <w:r>
              <w:t>Starting ICCID of the range.</w:t>
            </w:r>
          </w:p>
          <w:p w14:paraId="3227D69A" w14:textId="4E4748C1" w:rsidR="00C11AFB" w:rsidRDefault="00C11AFB">
            <w:pPr>
              <w:pStyle w:val="Odstavecseseznamem"/>
              <w:numPr>
                <w:ilvl w:val="0"/>
                <w:numId w:val="132"/>
              </w:numPr>
              <w:ind w:left="312" w:hanging="281"/>
            </w:pPr>
            <w:r w:rsidRPr="0095157A">
              <w:rPr>
                <w:u w:val="single"/>
              </w:rPr>
              <w:t xml:space="preserve">For </w:t>
            </w:r>
            <w:r>
              <w:rPr>
                <w:u w:val="single"/>
              </w:rPr>
              <w:t>other</w:t>
            </w:r>
            <w:r w:rsidRPr="0095157A">
              <w:rPr>
                <w:u w:val="single"/>
              </w:rPr>
              <w:t xml:space="preserve"> ranges:</w:t>
            </w:r>
            <w:r>
              <w:t xml:space="preserve"> </w:t>
            </w:r>
            <w:r w:rsidRPr="0095157A">
              <w:rPr>
                <w:rFonts w:ascii="Consolas" w:hAnsi="Consolas"/>
              </w:rPr>
              <w:t>NULL</w:t>
            </w:r>
            <w:r>
              <w:rPr>
                <w:rFonts w:ascii="Consolas" w:hAnsi="Consolas"/>
              </w:rPr>
              <w:br/>
            </w:r>
          </w:p>
        </w:tc>
        <w:tc>
          <w:tcPr>
            <w:tcW w:w="708" w:type="dxa"/>
          </w:tcPr>
          <w:p w14:paraId="3D60A3C4" w14:textId="08D616F5" w:rsidR="00C11AFB" w:rsidRDefault="00C11AFB" w:rsidP="00C11AFB">
            <w:pPr>
              <w:ind w:left="0"/>
            </w:pPr>
            <w:r>
              <w:t>Null</w:t>
            </w:r>
          </w:p>
        </w:tc>
      </w:tr>
      <w:tr w:rsidR="00C11AFB" w:rsidRPr="00F66D48" w14:paraId="475DC8A5" w14:textId="77777777" w:rsidTr="00B0072F">
        <w:trPr>
          <w:trHeight w:val="219"/>
        </w:trPr>
        <w:tc>
          <w:tcPr>
            <w:tcW w:w="2196" w:type="dxa"/>
          </w:tcPr>
          <w:p w14:paraId="1A4E2508" w14:textId="183B57B3" w:rsidR="00C11AFB" w:rsidRPr="00A15FC4" w:rsidRDefault="00C11AFB" w:rsidP="00C11AFB">
            <w:pPr>
              <w:ind w:left="0"/>
              <w:rPr>
                <w:rFonts w:ascii="Consolas" w:hAnsi="Consolas"/>
              </w:rPr>
            </w:pPr>
            <w:r>
              <w:rPr>
                <w:rFonts w:ascii="Consolas" w:hAnsi="Consolas"/>
              </w:rPr>
              <w:t>ICCID_END</w:t>
            </w:r>
          </w:p>
        </w:tc>
        <w:tc>
          <w:tcPr>
            <w:tcW w:w="1776" w:type="dxa"/>
          </w:tcPr>
          <w:p w14:paraId="42EF604C" w14:textId="37A02553" w:rsidR="00C11AFB" w:rsidRPr="00A15FC4" w:rsidRDefault="00C11AFB" w:rsidP="00C11AFB">
            <w:pPr>
              <w:ind w:left="0"/>
              <w:rPr>
                <w:rFonts w:ascii="Consolas" w:hAnsi="Consolas"/>
              </w:rPr>
            </w:pPr>
            <w:r>
              <w:rPr>
                <w:rFonts w:ascii="Consolas" w:hAnsi="Consolas"/>
              </w:rPr>
              <w:t>VARCHAR2 (19)</w:t>
            </w:r>
          </w:p>
        </w:tc>
        <w:tc>
          <w:tcPr>
            <w:tcW w:w="4817" w:type="dxa"/>
          </w:tcPr>
          <w:p w14:paraId="773BC40A" w14:textId="77777777" w:rsidR="00C11AFB" w:rsidRDefault="00C11AFB" w:rsidP="00C11AFB">
            <w:pPr>
              <w:ind w:left="0"/>
            </w:pPr>
            <w:r>
              <w:t>One of the following:</w:t>
            </w:r>
          </w:p>
          <w:p w14:paraId="4ADC9A49" w14:textId="527FCB50" w:rsidR="00C11AFB" w:rsidRPr="00C11AFB" w:rsidRDefault="00C11AFB">
            <w:pPr>
              <w:pStyle w:val="Odstavecseseznamem"/>
              <w:numPr>
                <w:ilvl w:val="0"/>
                <w:numId w:val="132"/>
              </w:numPr>
              <w:ind w:left="312" w:hanging="281"/>
              <w:rPr>
                <w:sz w:val="18"/>
                <w:szCs w:val="18"/>
              </w:rPr>
            </w:pPr>
            <w:r w:rsidRPr="0095157A">
              <w:rPr>
                <w:u w:val="single"/>
              </w:rPr>
              <w:t xml:space="preserve">For </w:t>
            </w:r>
            <w:r>
              <w:rPr>
                <w:u w:val="single"/>
              </w:rPr>
              <w:t>ESIM</w:t>
            </w:r>
            <w:r w:rsidRPr="0095157A">
              <w:rPr>
                <w:u w:val="single"/>
              </w:rPr>
              <w:t xml:space="preserve"> ranges:</w:t>
            </w:r>
            <w:r w:rsidRPr="009B2E48">
              <w:t xml:space="preserve"> </w:t>
            </w:r>
            <w:r>
              <w:t>Ending ICCID of the range.</w:t>
            </w:r>
          </w:p>
          <w:p w14:paraId="744E2CE1" w14:textId="0C17B6AB" w:rsidR="00C11AFB" w:rsidRPr="00C11AFB" w:rsidRDefault="00C11AFB">
            <w:pPr>
              <w:pStyle w:val="Odstavecseseznamem"/>
              <w:numPr>
                <w:ilvl w:val="0"/>
                <w:numId w:val="132"/>
              </w:numPr>
              <w:ind w:left="312" w:hanging="281"/>
              <w:rPr>
                <w:sz w:val="18"/>
                <w:szCs w:val="18"/>
              </w:rPr>
            </w:pPr>
            <w:r w:rsidRPr="00C11AFB">
              <w:rPr>
                <w:u w:val="single"/>
              </w:rPr>
              <w:t>For other ranges:</w:t>
            </w:r>
            <w:r>
              <w:t xml:space="preserve"> </w:t>
            </w:r>
            <w:r w:rsidRPr="00C11AFB">
              <w:rPr>
                <w:rFonts w:ascii="Consolas" w:hAnsi="Consolas"/>
              </w:rPr>
              <w:t>NULL</w:t>
            </w:r>
            <w:r w:rsidRPr="00C11AFB">
              <w:rPr>
                <w:rFonts w:ascii="Consolas" w:hAnsi="Consolas"/>
              </w:rPr>
              <w:br/>
            </w:r>
          </w:p>
        </w:tc>
        <w:tc>
          <w:tcPr>
            <w:tcW w:w="708" w:type="dxa"/>
          </w:tcPr>
          <w:p w14:paraId="761CBBCE" w14:textId="37913095" w:rsidR="00C11AFB" w:rsidRDefault="00C11AFB" w:rsidP="00C11AFB">
            <w:pPr>
              <w:ind w:left="0"/>
            </w:pPr>
            <w:r>
              <w:t>Null</w:t>
            </w:r>
          </w:p>
        </w:tc>
      </w:tr>
    </w:tbl>
    <w:p w14:paraId="716A89AF" w14:textId="77777777" w:rsidR="00B0072F" w:rsidRDefault="00B0072F" w:rsidP="00B0072F">
      <w:pPr>
        <w:ind w:left="0"/>
      </w:pPr>
    </w:p>
    <w:p w14:paraId="2D78BC04" w14:textId="0AC61AAF" w:rsidR="002E7033" w:rsidRDefault="00A008EC" w:rsidP="00A008EC">
      <w:pPr>
        <w:pStyle w:val="Nadpis5"/>
      </w:pPr>
      <w:bookmarkStart w:id="40" w:name="_Toc222471890"/>
      <w:r>
        <w:t xml:space="preserve">Table </w:t>
      </w:r>
      <w:r w:rsidR="002E7033">
        <w:t>RMSTOOL_</w:t>
      </w:r>
      <w:r w:rsidR="002E57A2">
        <w:t>SESSION</w:t>
      </w:r>
      <w:bookmarkEnd w:id="40"/>
    </w:p>
    <w:p w14:paraId="0BD1A093" w14:textId="17741E3E" w:rsidR="002E7033" w:rsidRPr="00A15FC4" w:rsidRDefault="002E7033" w:rsidP="002E7033">
      <w:pPr>
        <w:ind w:left="0"/>
      </w:pPr>
      <w:r>
        <w:t xml:space="preserve">Internal. </w:t>
      </w:r>
      <w:r w:rsidRPr="00A15FC4">
        <w:t xml:space="preserve">Holds </w:t>
      </w:r>
      <w:r w:rsidR="002E57A2">
        <w:t>application session entries</w:t>
      </w:r>
      <w:r>
        <w:t>.</w:t>
      </w:r>
    </w:p>
    <w:p w14:paraId="0409E6F2" w14:textId="77777777" w:rsidR="002E7033" w:rsidRDefault="002E7033" w:rsidP="002E7033">
      <w:pPr>
        <w:ind w:left="0"/>
        <w:rPr>
          <w:b/>
          <w:bCs/>
        </w:rPr>
      </w:pPr>
    </w:p>
    <w:p w14:paraId="0AED8698" w14:textId="36E780F6" w:rsidR="002E7033" w:rsidRDefault="002E7033" w:rsidP="002E7033">
      <w:pPr>
        <w:ind w:left="0"/>
        <w:rPr>
          <w:rFonts w:ascii="Consolas" w:hAnsi="Consolas"/>
        </w:rPr>
      </w:pPr>
      <w:r>
        <w:rPr>
          <w:b/>
          <w:bCs/>
        </w:rPr>
        <w:t>Indexes</w:t>
      </w:r>
      <w:r w:rsidRPr="00EF1AC7">
        <w:rPr>
          <w:b/>
          <w:bCs/>
        </w:rPr>
        <w:t>:</w:t>
      </w:r>
      <w:r>
        <w:t xml:space="preserve"> Primary Key</w:t>
      </w:r>
      <w:r w:rsidR="005207D3">
        <w:t xml:space="preserve"> on</w:t>
      </w:r>
      <w:r>
        <w:t xml:space="preserve"> </w:t>
      </w:r>
      <w:r w:rsidR="000D6529">
        <w:rPr>
          <w:rFonts w:ascii="Consolas" w:hAnsi="Consolas"/>
        </w:rPr>
        <w:t>SESSION_ID</w:t>
      </w:r>
    </w:p>
    <w:p w14:paraId="6A4B2BBD" w14:textId="2CAD96C1" w:rsidR="00895BBA" w:rsidRPr="00895BBA" w:rsidRDefault="00895BBA">
      <w:pPr>
        <w:pStyle w:val="Odstavecseseznamem"/>
        <w:numPr>
          <w:ilvl w:val="0"/>
          <w:numId w:val="159"/>
        </w:numPr>
        <w:rPr>
          <w:rFonts w:ascii="Consolas" w:hAnsi="Consolas"/>
        </w:rPr>
      </w:pPr>
      <w:r w:rsidRPr="00895BBA">
        <w:rPr>
          <w:rFonts w:ascii="Consolas" w:hAnsi="Consolas"/>
        </w:rPr>
        <w:t>RMSTOOL_LOG_IDX3 on SESSION_ID, USER_ID</w:t>
      </w:r>
    </w:p>
    <w:p w14:paraId="4199E634" w14:textId="5882A773" w:rsidR="00895BBA" w:rsidRDefault="002E7033" w:rsidP="002E7033">
      <w:pPr>
        <w:ind w:left="0"/>
      </w:pPr>
      <w:r w:rsidRPr="00EF1AC7">
        <w:rPr>
          <w:b/>
          <w:bCs/>
        </w:rPr>
        <w:lastRenderedPageBreak/>
        <w:t>Foreign Keys</w:t>
      </w:r>
      <w:r>
        <w:t xml:space="preserve">: </w:t>
      </w:r>
      <w:r w:rsidR="00895BBA" w:rsidRPr="00895BBA">
        <w:rPr>
          <w:rFonts w:ascii="Consolas" w:hAnsi="Consolas"/>
        </w:rPr>
        <w:t xml:space="preserve">USER_ID </w:t>
      </w:r>
      <w:r w:rsidR="00895BBA" w:rsidRPr="00895BBA">
        <w:t>must exist in</w:t>
      </w:r>
      <w:r w:rsidR="00895BBA" w:rsidRPr="00895BBA">
        <w:rPr>
          <w:rFonts w:ascii="Consolas" w:hAnsi="Consolas"/>
        </w:rPr>
        <w:t xml:space="preserve"> RMSTOOL_USER_REF(USER_ID)</w:t>
      </w:r>
    </w:p>
    <w:p w14:paraId="07C3F8AF" w14:textId="78F2534D" w:rsidR="002E7033" w:rsidRDefault="002E7033" w:rsidP="002E7033">
      <w:pPr>
        <w:ind w:left="0"/>
        <w:rPr>
          <w:b/>
          <w:bCs/>
        </w:rPr>
      </w:pPr>
      <w:r w:rsidRPr="00EF1AC7">
        <w:rPr>
          <w:b/>
          <w:bCs/>
        </w:rPr>
        <w:t>Triggers:</w:t>
      </w:r>
      <w:r>
        <w:t xml:space="preserve"> </w:t>
      </w:r>
      <w:r w:rsidR="00B75EE0" w:rsidRPr="00B75EE0">
        <w:rPr>
          <w:rFonts w:ascii="Consolas" w:hAnsi="Consolas"/>
        </w:rPr>
        <w:t>RMSTOOL_TR_TERM_CHG</w:t>
      </w:r>
    </w:p>
    <w:p w14:paraId="7337F9CB" w14:textId="01A73C61" w:rsidR="002E7033" w:rsidRPr="001828BF" w:rsidRDefault="002E7033" w:rsidP="002E7033">
      <w:pPr>
        <w:ind w:left="0"/>
      </w:pPr>
      <w:r w:rsidRPr="001828BF">
        <w:rPr>
          <w:b/>
          <w:bCs/>
        </w:rPr>
        <w:t>Grants:</w:t>
      </w:r>
      <w:r w:rsidRPr="001828BF">
        <w:t xml:space="preserve"> none</w:t>
      </w:r>
    </w:p>
    <w:p w14:paraId="4576E73E" w14:textId="77777777" w:rsidR="002E7033" w:rsidRPr="008A2804" w:rsidRDefault="002E7033" w:rsidP="002E7033"/>
    <w:tbl>
      <w:tblPr>
        <w:tblStyle w:val="Mkatabulky"/>
        <w:tblW w:w="9497" w:type="dxa"/>
        <w:tblInd w:w="-5" w:type="dxa"/>
        <w:tblLook w:val="04A0" w:firstRow="1" w:lastRow="0" w:firstColumn="1" w:lastColumn="0" w:noHBand="0" w:noVBand="1"/>
      </w:tblPr>
      <w:tblGrid>
        <w:gridCol w:w="2193"/>
        <w:gridCol w:w="1918"/>
        <w:gridCol w:w="4678"/>
        <w:gridCol w:w="708"/>
      </w:tblGrid>
      <w:tr w:rsidR="002E7033" w14:paraId="36824943" w14:textId="77777777" w:rsidTr="00400A9F">
        <w:trPr>
          <w:trHeight w:val="137"/>
        </w:trPr>
        <w:tc>
          <w:tcPr>
            <w:tcW w:w="2193" w:type="dxa"/>
            <w:shd w:val="clear" w:color="auto" w:fill="D9D9D9" w:themeFill="background1" w:themeFillShade="D9"/>
          </w:tcPr>
          <w:p w14:paraId="7D921128" w14:textId="77777777" w:rsidR="002E7033" w:rsidRDefault="002E7033" w:rsidP="00400A9F">
            <w:pPr>
              <w:ind w:left="0"/>
              <w:rPr>
                <w:b/>
                <w:bCs/>
              </w:rPr>
            </w:pPr>
            <w:r>
              <w:rPr>
                <w:b/>
                <w:bCs/>
              </w:rPr>
              <w:t>Column Name</w:t>
            </w:r>
          </w:p>
        </w:tc>
        <w:tc>
          <w:tcPr>
            <w:tcW w:w="1918" w:type="dxa"/>
            <w:shd w:val="clear" w:color="auto" w:fill="D9D9D9" w:themeFill="background1" w:themeFillShade="D9"/>
          </w:tcPr>
          <w:p w14:paraId="67A9315A" w14:textId="77777777" w:rsidR="002E7033" w:rsidRDefault="002E7033" w:rsidP="00400A9F">
            <w:pPr>
              <w:ind w:left="0"/>
              <w:rPr>
                <w:b/>
                <w:bCs/>
              </w:rPr>
            </w:pPr>
            <w:r>
              <w:rPr>
                <w:b/>
                <w:bCs/>
              </w:rPr>
              <w:t>Data Type</w:t>
            </w:r>
          </w:p>
        </w:tc>
        <w:tc>
          <w:tcPr>
            <w:tcW w:w="4678" w:type="dxa"/>
            <w:shd w:val="clear" w:color="auto" w:fill="D9D9D9" w:themeFill="background1" w:themeFillShade="D9"/>
          </w:tcPr>
          <w:p w14:paraId="60D7336B" w14:textId="77777777" w:rsidR="002E7033" w:rsidRDefault="002E7033" w:rsidP="00400A9F">
            <w:pPr>
              <w:ind w:left="0"/>
              <w:rPr>
                <w:b/>
                <w:bCs/>
              </w:rPr>
            </w:pPr>
            <w:r>
              <w:rPr>
                <w:b/>
                <w:bCs/>
              </w:rPr>
              <w:t>Description</w:t>
            </w:r>
          </w:p>
        </w:tc>
        <w:tc>
          <w:tcPr>
            <w:tcW w:w="708" w:type="dxa"/>
            <w:shd w:val="clear" w:color="auto" w:fill="D9D9D9" w:themeFill="background1" w:themeFillShade="D9"/>
          </w:tcPr>
          <w:p w14:paraId="3ADC7506" w14:textId="77777777" w:rsidR="002E7033" w:rsidRDefault="002E7033" w:rsidP="00400A9F">
            <w:pPr>
              <w:ind w:left="0"/>
              <w:rPr>
                <w:b/>
                <w:bCs/>
              </w:rPr>
            </w:pPr>
            <w:r>
              <w:rPr>
                <w:b/>
                <w:bCs/>
              </w:rPr>
              <w:t>Null</w:t>
            </w:r>
          </w:p>
        </w:tc>
      </w:tr>
      <w:tr w:rsidR="006933AC" w:rsidRPr="00F66D48" w14:paraId="0E089258" w14:textId="77777777" w:rsidTr="00400A9F">
        <w:trPr>
          <w:trHeight w:val="219"/>
        </w:trPr>
        <w:tc>
          <w:tcPr>
            <w:tcW w:w="2193" w:type="dxa"/>
          </w:tcPr>
          <w:p w14:paraId="3F416043" w14:textId="159CEA46" w:rsidR="006933AC" w:rsidRPr="006933AC" w:rsidRDefault="006933AC" w:rsidP="006933AC">
            <w:pPr>
              <w:ind w:left="0"/>
              <w:rPr>
                <w:rFonts w:ascii="Consolas" w:hAnsi="Consolas"/>
              </w:rPr>
            </w:pPr>
            <w:r w:rsidRPr="006933AC">
              <w:rPr>
                <w:rFonts w:ascii="Consolas" w:hAnsi="Consolas"/>
              </w:rPr>
              <w:t>SESSION_ID</w:t>
            </w:r>
          </w:p>
        </w:tc>
        <w:tc>
          <w:tcPr>
            <w:tcW w:w="1918" w:type="dxa"/>
          </w:tcPr>
          <w:p w14:paraId="4A16CAC6" w14:textId="66090AC3" w:rsidR="006933AC" w:rsidRPr="006933AC" w:rsidRDefault="006933AC" w:rsidP="006933AC">
            <w:pPr>
              <w:ind w:left="0"/>
              <w:rPr>
                <w:rFonts w:ascii="Consolas" w:hAnsi="Consolas"/>
              </w:rPr>
            </w:pPr>
            <w:r w:rsidRPr="006933AC">
              <w:rPr>
                <w:rFonts w:ascii="Consolas" w:hAnsi="Consolas"/>
              </w:rPr>
              <w:t>NUMBER</w:t>
            </w:r>
          </w:p>
        </w:tc>
        <w:tc>
          <w:tcPr>
            <w:tcW w:w="4678" w:type="dxa"/>
          </w:tcPr>
          <w:p w14:paraId="676DDF00" w14:textId="2D8A39A4" w:rsidR="006933AC" w:rsidRPr="00F66D48" w:rsidRDefault="00895BBA" w:rsidP="006933AC">
            <w:pPr>
              <w:ind w:left="0"/>
            </w:pPr>
            <w:r>
              <w:t>Session identifier. Unique</w:t>
            </w:r>
          </w:p>
        </w:tc>
        <w:tc>
          <w:tcPr>
            <w:tcW w:w="708" w:type="dxa"/>
          </w:tcPr>
          <w:p w14:paraId="7D10F15E" w14:textId="77777777" w:rsidR="006933AC" w:rsidRDefault="006933AC" w:rsidP="006933AC">
            <w:pPr>
              <w:ind w:left="0"/>
            </w:pPr>
          </w:p>
        </w:tc>
      </w:tr>
      <w:tr w:rsidR="006933AC" w:rsidRPr="00F66D48" w14:paraId="7483E960" w14:textId="77777777" w:rsidTr="00400A9F">
        <w:trPr>
          <w:trHeight w:val="219"/>
        </w:trPr>
        <w:tc>
          <w:tcPr>
            <w:tcW w:w="2193" w:type="dxa"/>
          </w:tcPr>
          <w:p w14:paraId="51AEE1B1" w14:textId="3FD439B9" w:rsidR="006933AC" w:rsidRPr="006933AC" w:rsidRDefault="006933AC" w:rsidP="006933AC">
            <w:pPr>
              <w:ind w:left="0"/>
              <w:rPr>
                <w:rFonts w:ascii="Consolas" w:hAnsi="Consolas"/>
              </w:rPr>
            </w:pPr>
            <w:r w:rsidRPr="006933AC">
              <w:rPr>
                <w:rFonts w:ascii="Consolas" w:hAnsi="Consolas"/>
              </w:rPr>
              <w:t>USER_ID</w:t>
            </w:r>
          </w:p>
        </w:tc>
        <w:tc>
          <w:tcPr>
            <w:tcW w:w="1918" w:type="dxa"/>
          </w:tcPr>
          <w:p w14:paraId="3D1515B9" w14:textId="03EED294" w:rsidR="006933AC" w:rsidRPr="006933AC" w:rsidRDefault="006933AC" w:rsidP="006933AC">
            <w:pPr>
              <w:ind w:left="0"/>
              <w:rPr>
                <w:rFonts w:ascii="Consolas" w:hAnsi="Consolas"/>
              </w:rPr>
            </w:pPr>
            <w:r w:rsidRPr="006933AC">
              <w:rPr>
                <w:rFonts w:ascii="Consolas" w:hAnsi="Consolas"/>
              </w:rPr>
              <w:t>NUMBER</w:t>
            </w:r>
          </w:p>
        </w:tc>
        <w:tc>
          <w:tcPr>
            <w:tcW w:w="4678" w:type="dxa"/>
          </w:tcPr>
          <w:p w14:paraId="6CEF2C8D" w14:textId="30477A15" w:rsidR="006933AC" w:rsidRDefault="00895BBA" w:rsidP="006933AC">
            <w:pPr>
              <w:ind w:left="0"/>
            </w:pPr>
            <w:r>
              <w:t xml:space="preserve">User </w:t>
            </w:r>
            <w:r w:rsidR="009C1581">
              <w:t>identifier that initiated the session</w:t>
            </w:r>
          </w:p>
        </w:tc>
        <w:tc>
          <w:tcPr>
            <w:tcW w:w="708" w:type="dxa"/>
          </w:tcPr>
          <w:p w14:paraId="2E8D0EF7" w14:textId="77777777" w:rsidR="006933AC" w:rsidRDefault="006933AC" w:rsidP="006933AC">
            <w:pPr>
              <w:ind w:left="0"/>
            </w:pPr>
          </w:p>
        </w:tc>
      </w:tr>
      <w:tr w:rsidR="006933AC" w:rsidRPr="00F66D48" w14:paraId="1B4BAC3C" w14:textId="77777777" w:rsidTr="00400A9F">
        <w:trPr>
          <w:trHeight w:val="219"/>
        </w:trPr>
        <w:tc>
          <w:tcPr>
            <w:tcW w:w="2193" w:type="dxa"/>
          </w:tcPr>
          <w:p w14:paraId="51E4C04C" w14:textId="4BB7542F" w:rsidR="006933AC" w:rsidRPr="006933AC" w:rsidRDefault="006933AC" w:rsidP="006933AC">
            <w:pPr>
              <w:ind w:left="0"/>
              <w:rPr>
                <w:rFonts w:ascii="Consolas" w:hAnsi="Consolas"/>
              </w:rPr>
            </w:pPr>
            <w:r w:rsidRPr="006933AC">
              <w:rPr>
                <w:rFonts w:ascii="Consolas" w:hAnsi="Consolas"/>
              </w:rPr>
              <w:t>START_TIME</w:t>
            </w:r>
          </w:p>
        </w:tc>
        <w:tc>
          <w:tcPr>
            <w:tcW w:w="1918" w:type="dxa"/>
          </w:tcPr>
          <w:p w14:paraId="4FB20B3C" w14:textId="188B25D8" w:rsidR="006933AC" w:rsidRPr="006933AC" w:rsidRDefault="006933AC" w:rsidP="006933AC">
            <w:pPr>
              <w:ind w:left="0"/>
              <w:rPr>
                <w:rFonts w:ascii="Consolas" w:hAnsi="Consolas"/>
              </w:rPr>
            </w:pPr>
            <w:r w:rsidRPr="006933AC">
              <w:rPr>
                <w:rFonts w:ascii="Consolas" w:hAnsi="Consolas"/>
              </w:rPr>
              <w:t>TIMESTAMP</w:t>
            </w:r>
            <w:r>
              <w:rPr>
                <w:rFonts w:ascii="Consolas" w:hAnsi="Consolas"/>
              </w:rPr>
              <w:t xml:space="preserve"> </w:t>
            </w:r>
            <w:r w:rsidRPr="006933AC">
              <w:rPr>
                <w:rFonts w:ascii="Consolas" w:hAnsi="Consolas"/>
              </w:rPr>
              <w:t>(6)</w:t>
            </w:r>
          </w:p>
        </w:tc>
        <w:tc>
          <w:tcPr>
            <w:tcW w:w="4678" w:type="dxa"/>
          </w:tcPr>
          <w:p w14:paraId="7C65DEA6" w14:textId="40A738FF" w:rsidR="006933AC" w:rsidRDefault="009C1581" w:rsidP="006933AC">
            <w:pPr>
              <w:ind w:left="0"/>
            </w:pPr>
            <w:r>
              <w:t>Session start time</w:t>
            </w:r>
          </w:p>
        </w:tc>
        <w:tc>
          <w:tcPr>
            <w:tcW w:w="708" w:type="dxa"/>
          </w:tcPr>
          <w:p w14:paraId="6B1B8F0C" w14:textId="77777777" w:rsidR="006933AC" w:rsidRDefault="006933AC" w:rsidP="006933AC">
            <w:pPr>
              <w:ind w:left="0"/>
            </w:pPr>
          </w:p>
        </w:tc>
      </w:tr>
      <w:tr w:rsidR="006933AC" w:rsidRPr="00F66D48" w14:paraId="6B2D8155" w14:textId="77777777" w:rsidTr="00400A9F">
        <w:trPr>
          <w:trHeight w:val="219"/>
        </w:trPr>
        <w:tc>
          <w:tcPr>
            <w:tcW w:w="2193" w:type="dxa"/>
          </w:tcPr>
          <w:p w14:paraId="169B76D4" w14:textId="53257114" w:rsidR="006933AC" w:rsidRPr="006933AC" w:rsidRDefault="006933AC" w:rsidP="006933AC">
            <w:pPr>
              <w:ind w:left="0"/>
              <w:rPr>
                <w:rFonts w:ascii="Consolas" w:hAnsi="Consolas"/>
              </w:rPr>
            </w:pPr>
            <w:r w:rsidRPr="006933AC">
              <w:rPr>
                <w:rFonts w:ascii="Consolas" w:hAnsi="Consolas"/>
              </w:rPr>
              <w:t>END_TIME</w:t>
            </w:r>
          </w:p>
        </w:tc>
        <w:tc>
          <w:tcPr>
            <w:tcW w:w="1918" w:type="dxa"/>
          </w:tcPr>
          <w:p w14:paraId="652A5870" w14:textId="2D378797" w:rsidR="006933AC" w:rsidRPr="006933AC" w:rsidRDefault="006933AC" w:rsidP="006933AC">
            <w:pPr>
              <w:ind w:left="0"/>
              <w:rPr>
                <w:rFonts w:ascii="Consolas" w:hAnsi="Consolas"/>
              </w:rPr>
            </w:pPr>
            <w:r w:rsidRPr="006933AC">
              <w:rPr>
                <w:rFonts w:ascii="Consolas" w:hAnsi="Consolas"/>
              </w:rPr>
              <w:t>TIMESTAMP</w:t>
            </w:r>
            <w:r>
              <w:rPr>
                <w:rFonts w:ascii="Consolas" w:hAnsi="Consolas"/>
              </w:rPr>
              <w:t xml:space="preserve"> </w:t>
            </w:r>
            <w:r w:rsidRPr="006933AC">
              <w:rPr>
                <w:rFonts w:ascii="Consolas" w:hAnsi="Consolas"/>
              </w:rPr>
              <w:t>(6)</w:t>
            </w:r>
          </w:p>
        </w:tc>
        <w:tc>
          <w:tcPr>
            <w:tcW w:w="4678" w:type="dxa"/>
          </w:tcPr>
          <w:p w14:paraId="248FAE16" w14:textId="512BEAEF" w:rsidR="006933AC" w:rsidRDefault="009C1581" w:rsidP="006933AC">
            <w:pPr>
              <w:ind w:left="0"/>
            </w:pPr>
            <w:r>
              <w:t xml:space="preserve">Session end time. </w:t>
            </w:r>
            <w:r w:rsidRPr="009C1581">
              <w:rPr>
                <w:rFonts w:ascii="Consolas" w:hAnsi="Consolas"/>
              </w:rPr>
              <w:t>NULL</w:t>
            </w:r>
            <w:r>
              <w:t xml:space="preserve"> for ongoing sessions</w:t>
            </w:r>
          </w:p>
        </w:tc>
        <w:tc>
          <w:tcPr>
            <w:tcW w:w="708" w:type="dxa"/>
          </w:tcPr>
          <w:p w14:paraId="37163CF6" w14:textId="0A7FFB77" w:rsidR="006933AC" w:rsidRDefault="00895BBA" w:rsidP="006933AC">
            <w:pPr>
              <w:ind w:left="0"/>
            </w:pPr>
            <w:r>
              <w:t>Null</w:t>
            </w:r>
          </w:p>
        </w:tc>
      </w:tr>
      <w:tr w:rsidR="006933AC" w:rsidRPr="00F66D48" w14:paraId="172F209E" w14:textId="77777777" w:rsidTr="00400A9F">
        <w:trPr>
          <w:trHeight w:val="219"/>
        </w:trPr>
        <w:tc>
          <w:tcPr>
            <w:tcW w:w="2193" w:type="dxa"/>
          </w:tcPr>
          <w:p w14:paraId="4BC77D29" w14:textId="5E6FFC95" w:rsidR="006933AC" w:rsidRPr="006933AC" w:rsidRDefault="006933AC" w:rsidP="006933AC">
            <w:pPr>
              <w:ind w:left="0"/>
              <w:rPr>
                <w:rFonts w:ascii="Consolas" w:hAnsi="Consolas"/>
              </w:rPr>
            </w:pPr>
            <w:r w:rsidRPr="006933AC">
              <w:rPr>
                <w:rFonts w:ascii="Consolas" w:hAnsi="Consolas"/>
              </w:rPr>
              <w:t>LOCKED</w:t>
            </w:r>
          </w:p>
        </w:tc>
        <w:tc>
          <w:tcPr>
            <w:tcW w:w="1918" w:type="dxa"/>
          </w:tcPr>
          <w:p w14:paraId="3F195B4C" w14:textId="13CAE9F9" w:rsidR="006933AC" w:rsidRPr="006933AC" w:rsidRDefault="006933AC" w:rsidP="006933AC">
            <w:pPr>
              <w:ind w:left="0"/>
              <w:rPr>
                <w:rFonts w:ascii="Consolas" w:hAnsi="Consolas"/>
              </w:rPr>
            </w:pPr>
            <w:r w:rsidRPr="006933AC">
              <w:rPr>
                <w:rFonts w:ascii="Consolas" w:hAnsi="Consolas"/>
              </w:rPr>
              <w:t>VARCHAR2 (5)</w:t>
            </w:r>
          </w:p>
        </w:tc>
        <w:tc>
          <w:tcPr>
            <w:tcW w:w="4678" w:type="dxa"/>
          </w:tcPr>
          <w:p w14:paraId="4AD03E70" w14:textId="59679491" w:rsidR="006933AC" w:rsidRDefault="002636AD" w:rsidP="006933AC">
            <w:pPr>
              <w:ind w:left="0"/>
            </w:pPr>
            <w:r>
              <w:t>External kill switch flag</w:t>
            </w:r>
          </w:p>
        </w:tc>
        <w:tc>
          <w:tcPr>
            <w:tcW w:w="708" w:type="dxa"/>
          </w:tcPr>
          <w:p w14:paraId="31F821A2" w14:textId="3EEF1028" w:rsidR="006933AC" w:rsidRDefault="00895BBA" w:rsidP="006933AC">
            <w:pPr>
              <w:ind w:left="0"/>
            </w:pPr>
            <w:r>
              <w:t>Null</w:t>
            </w:r>
          </w:p>
        </w:tc>
      </w:tr>
      <w:tr w:rsidR="006933AC" w:rsidRPr="00F66D48" w14:paraId="14AA9F39" w14:textId="77777777" w:rsidTr="00400A9F">
        <w:trPr>
          <w:trHeight w:val="219"/>
        </w:trPr>
        <w:tc>
          <w:tcPr>
            <w:tcW w:w="2193" w:type="dxa"/>
          </w:tcPr>
          <w:p w14:paraId="0602FBEF" w14:textId="0939C4B0" w:rsidR="006933AC" w:rsidRPr="006933AC" w:rsidRDefault="006933AC" w:rsidP="006933AC">
            <w:pPr>
              <w:ind w:left="0"/>
              <w:rPr>
                <w:rFonts w:ascii="Consolas" w:hAnsi="Consolas"/>
              </w:rPr>
            </w:pPr>
            <w:r w:rsidRPr="006933AC">
              <w:rPr>
                <w:rFonts w:ascii="Consolas" w:hAnsi="Consolas"/>
              </w:rPr>
              <w:t>SESSION_TYPE</w:t>
            </w:r>
          </w:p>
        </w:tc>
        <w:tc>
          <w:tcPr>
            <w:tcW w:w="1918" w:type="dxa"/>
          </w:tcPr>
          <w:p w14:paraId="3B87AB95" w14:textId="6A7EABA1" w:rsidR="006933AC" w:rsidRPr="006933AC" w:rsidRDefault="006933AC" w:rsidP="006933AC">
            <w:pPr>
              <w:ind w:left="0"/>
              <w:rPr>
                <w:rFonts w:ascii="Consolas" w:hAnsi="Consolas"/>
              </w:rPr>
            </w:pPr>
            <w:r w:rsidRPr="006933AC">
              <w:rPr>
                <w:rFonts w:ascii="Consolas" w:hAnsi="Consolas"/>
              </w:rPr>
              <w:t>VARCHAR2 (32)</w:t>
            </w:r>
          </w:p>
        </w:tc>
        <w:tc>
          <w:tcPr>
            <w:tcW w:w="4678" w:type="dxa"/>
          </w:tcPr>
          <w:p w14:paraId="61DF6806" w14:textId="2E44AC94" w:rsidR="006933AC" w:rsidRDefault="00B12C0F" w:rsidP="006933AC">
            <w:pPr>
              <w:ind w:left="0"/>
            </w:pPr>
            <w:r>
              <w:t>Internal s</w:t>
            </w:r>
            <w:r w:rsidR="002636AD">
              <w:t>ession type</w:t>
            </w:r>
          </w:p>
          <w:p w14:paraId="52A693C8" w14:textId="46841280" w:rsidR="00185DC5" w:rsidRPr="002965A7"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DEBUG</w:t>
            </w:r>
          </w:p>
          <w:p w14:paraId="4E37D221" w14:textId="1236EDFB"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INIT</w:t>
            </w:r>
          </w:p>
          <w:p w14:paraId="0F56AE6C" w14:textId="1EBCDB5A"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PRIVATE</w:t>
            </w:r>
          </w:p>
          <w:p w14:paraId="62C3C218" w14:textId="29CD7A5F" w:rsidR="0049241F" w:rsidRDefault="0049241F">
            <w:pPr>
              <w:pStyle w:val="Odstavecseseznamem"/>
              <w:numPr>
                <w:ilvl w:val="0"/>
                <w:numId w:val="132"/>
              </w:numPr>
              <w:ind w:left="243" w:hanging="218"/>
              <w:rPr>
                <w:rFonts w:ascii="Consolas" w:hAnsi="Consolas"/>
                <w:sz w:val="18"/>
                <w:szCs w:val="18"/>
              </w:rPr>
            </w:pPr>
            <w:r>
              <w:rPr>
                <w:rFonts w:ascii="Consolas" w:hAnsi="Consolas"/>
                <w:sz w:val="18"/>
                <w:szCs w:val="18"/>
              </w:rPr>
              <w:t>REGULAR</w:t>
            </w:r>
          </w:p>
          <w:p w14:paraId="5B80452F" w14:textId="6C21ABAB"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RELEASE</w:t>
            </w:r>
          </w:p>
          <w:p w14:paraId="78408622" w14:textId="77777777" w:rsidR="00185DC5" w:rsidRDefault="00185DC5">
            <w:pPr>
              <w:pStyle w:val="Odstavecseseznamem"/>
              <w:numPr>
                <w:ilvl w:val="0"/>
                <w:numId w:val="132"/>
              </w:numPr>
              <w:ind w:left="243" w:hanging="218"/>
              <w:rPr>
                <w:rFonts w:ascii="Consolas" w:hAnsi="Consolas"/>
                <w:sz w:val="18"/>
                <w:szCs w:val="18"/>
              </w:rPr>
            </w:pPr>
            <w:r>
              <w:rPr>
                <w:rFonts w:ascii="Consolas" w:hAnsi="Consolas"/>
                <w:sz w:val="18"/>
                <w:szCs w:val="18"/>
              </w:rPr>
              <w:t>UNAUTHORIZED</w:t>
            </w:r>
          </w:p>
          <w:p w14:paraId="5ECE4FF7" w14:textId="1B321A25" w:rsidR="0049241F" w:rsidRPr="00185DC5" w:rsidRDefault="0049241F">
            <w:pPr>
              <w:pStyle w:val="Odstavecseseznamem"/>
              <w:numPr>
                <w:ilvl w:val="0"/>
                <w:numId w:val="132"/>
              </w:numPr>
              <w:ind w:left="243" w:hanging="218"/>
              <w:rPr>
                <w:rFonts w:ascii="Consolas" w:hAnsi="Consolas"/>
                <w:sz w:val="18"/>
                <w:szCs w:val="18"/>
              </w:rPr>
            </w:pPr>
            <w:r>
              <w:rPr>
                <w:rFonts w:ascii="Consolas" w:hAnsi="Consolas"/>
                <w:sz w:val="18"/>
                <w:szCs w:val="18"/>
              </w:rPr>
              <w:t>UPDATER</w:t>
            </w:r>
          </w:p>
        </w:tc>
        <w:tc>
          <w:tcPr>
            <w:tcW w:w="708" w:type="dxa"/>
          </w:tcPr>
          <w:p w14:paraId="2BDE9298" w14:textId="66EAC386" w:rsidR="006933AC" w:rsidRDefault="00895BBA" w:rsidP="006933AC">
            <w:pPr>
              <w:ind w:left="0"/>
            </w:pPr>
            <w:r>
              <w:t>Null</w:t>
            </w:r>
          </w:p>
        </w:tc>
      </w:tr>
    </w:tbl>
    <w:p w14:paraId="697A6DEF" w14:textId="77777777" w:rsidR="002E7033" w:rsidRDefault="002E7033" w:rsidP="002E7033">
      <w:pPr>
        <w:ind w:left="0"/>
      </w:pPr>
    </w:p>
    <w:p w14:paraId="1A4DE7DB" w14:textId="5E5F76D8" w:rsidR="0005394B" w:rsidRDefault="00A008EC" w:rsidP="00A008EC">
      <w:pPr>
        <w:pStyle w:val="Nadpis5"/>
      </w:pPr>
      <w:bookmarkStart w:id="41" w:name="_Toc222471891"/>
      <w:r>
        <w:t xml:space="preserve">Table </w:t>
      </w:r>
      <w:r w:rsidR="0005394B">
        <w:t>RMSTOOL_SESSION_ARCH</w:t>
      </w:r>
      <w:bookmarkEnd w:id="41"/>
    </w:p>
    <w:p w14:paraId="39C47847" w14:textId="21B95259" w:rsidR="0005394B" w:rsidRPr="00A15FC4" w:rsidRDefault="0005394B" w:rsidP="0005394B">
      <w:pPr>
        <w:ind w:left="0"/>
      </w:pPr>
      <w:r>
        <w:t xml:space="preserve">Internal. </w:t>
      </w:r>
      <w:r w:rsidRPr="00A15FC4">
        <w:t xml:space="preserve">Holds </w:t>
      </w:r>
      <w:r>
        <w:t>archived application session entries.</w:t>
      </w:r>
    </w:p>
    <w:p w14:paraId="41470CB7" w14:textId="77777777" w:rsidR="0005394B" w:rsidRDefault="0005394B" w:rsidP="0005394B">
      <w:pPr>
        <w:ind w:left="0"/>
        <w:rPr>
          <w:b/>
          <w:bCs/>
        </w:rPr>
      </w:pPr>
    </w:p>
    <w:p w14:paraId="1CBFEA15" w14:textId="2FB143DF" w:rsidR="0005394B" w:rsidRPr="00895BBA" w:rsidRDefault="0005394B" w:rsidP="0005394B">
      <w:pPr>
        <w:ind w:left="0"/>
        <w:rPr>
          <w:rFonts w:ascii="Consolas" w:hAnsi="Consolas"/>
        </w:rPr>
      </w:pPr>
      <w:r>
        <w:rPr>
          <w:b/>
          <w:bCs/>
        </w:rPr>
        <w:t>Indexes</w:t>
      </w:r>
      <w:r w:rsidRPr="00EF1AC7">
        <w:rPr>
          <w:b/>
          <w:bCs/>
        </w:rPr>
        <w:t>:</w:t>
      </w:r>
      <w:r>
        <w:t xml:space="preserve"> none</w:t>
      </w:r>
    </w:p>
    <w:p w14:paraId="0983EFA3" w14:textId="40F8650A" w:rsidR="0005394B" w:rsidRDefault="0005394B" w:rsidP="0005394B">
      <w:pPr>
        <w:ind w:left="0"/>
      </w:pPr>
      <w:r w:rsidRPr="00EF1AC7">
        <w:rPr>
          <w:b/>
          <w:bCs/>
        </w:rPr>
        <w:t>Foreign Keys</w:t>
      </w:r>
      <w:r>
        <w:t>: none</w:t>
      </w:r>
    </w:p>
    <w:p w14:paraId="258D090C" w14:textId="47430104" w:rsidR="0005394B" w:rsidRDefault="0005394B" w:rsidP="0005394B">
      <w:pPr>
        <w:ind w:left="0"/>
        <w:rPr>
          <w:b/>
          <w:bCs/>
        </w:rPr>
      </w:pPr>
      <w:r w:rsidRPr="00EF1AC7">
        <w:rPr>
          <w:b/>
          <w:bCs/>
        </w:rPr>
        <w:t>Triggers:</w:t>
      </w:r>
      <w:r>
        <w:rPr>
          <w:b/>
          <w:bCs/>
        </w:rPr>
        <w:t xml:space="preserve"> </w:t>
      </w:r>
      <w:r w:rsidRPr="0005394B">
        <w:t>none</w:t>
      </w:r>
    </w:p>
    <w:p w14:paraId="2EA0DA1E" w14:textId="7B0D0E07" w:rsidR="0005394B" w:rsidRDefault="0005394B" w:rsidP="0005394B">
      <w:pPr>
        <w:ind w:left="0"/>
      </w:pPr>
      <w:r w:rsidRPr="001828BF">
        <w:rPr>
          <w:b/>
          <w:bCs/>
        </w:rPr>
        <w:t>Grants:</w:t>
      </w:r>
      <w:r w:rsidRPr="001828BF">
        <w:t xml:space="preserve"> none</w:t>
      </w:r>
    </w:p>
    <w:p w14:paraId="3EE01F60" w14:textId="37207107" w:rsidR="0005394B" w:rsidRDefault="0005394B" w:rsidP="0005394B">
      <w:pPr>
        <w:ind w:left="0"/>
      </w:pPr>
    </w:p>
    <w:p w14:paraId="729CFA7F" w14:textId="40DE07C4" w:rsidR="0005394B" w:rsidRDefault="0005394B" w:rsidP="0005394B">
      <w:pPr>
        <w:ind w:left="0"/>
        <w:rPr>
          <w:rFonts w:ascii="Consolas" w:hAnsi="Consolas"/>
        </w:rPr>
      </w:pPr>
      <w:r w:rsidRPr="0005394B">
        <w:rPr>
          <w:b/>
          <w:bCs/>
        </w:rPr>
        <w:t>Columns:</w:t>
      </w:r>
      <w:r>
        <w:t xml:space="preserve"> See </w:t>
      </w:r>
      <w:r w:rsidRPr="0005394B">
        <w:rPr>
          <w:rFonts w:ascii="Consolas" w:hAnsi="Consolas"/>
        </w:rPr>
        <w:t>RMSTOOL_SESSION</w:t>
      </w:r>
    </w:p>
    <w:p w14:paraId="20DCB6DB" w14:textId="77777777" w:rsidR="005B7BE2" w:rsidRPr="001828BF" w:rsidRDefault="005B7BE2" w:rsidP="0005394B">
      <w:pPr>
        <w:ind w:left="0"/>
      </w:pPr>
    </w:p>
    <w:p w14:paraId="2F10BD88" w14:textId="2FECB858" w:rsidR="005B7BE2" w:rsidRDefault="00A008EC" w:rsidP="00A008EC">
      <w:pPr>
        <w:pStyle w:val="Nadpis5"/>
      </w:pPr>
      <w:bookmarkStart w:id="42" w:name="_RMSTOOL_USER_GROUP"/>
      <w:bookmarkStart w:id="43" w:name="_Toc222471892"/>
      <w:bookmarkEnd w:id="42"/>
      <w:r>
        <w:t xml:space="preserve">Table </w:t>
      </w:r>
      <w:r w:rsidR="005B7BE2">
        <w:t>RMSTOOL_USER_GROUP</w:t>
      </w:r>
      <w:bookmarkEnd w:id="43"/>
    </w:p>
    <w:p w14:paraId="3043D7CF" w14:textId="092B59DB" w:rsidR="005B7BE2" w:rsidRPr="00A15FC4" w:rsidRDefault="005B7BE2" w:rsidP="005B7BE2">
      <w:pPr>
        <w:ind w:left="0"/>
      </w:pPr>
      <w:r>
        <w:t>Configurable. Maps user to test inventory group.</w:t>
      </w:r>
    </w:p>
    <w:p w14:paraId="35BAEC07" w14:textId="77777777" w:rsidR="005B7BE2" w:rsidRDefault="005B7BE2" w:rsidP="005B7BE2">
      <w:pPr>
        <w:ind w:left="0"/>
        <w:rPr>
          <w:b/>
          <w:bCs/>
        </w:rPr>
      </w:pPr>
    </w:p>
    <w:p w14:paraId="4242E72C" w14:textId="2BDA7B55" w:rsidR="005B7BE2" w:rsidRPr="00AD4C4B" w:rsidRDefault="005B7BE2" w:rsidP="00AD4C4B">
      <w:pPr>
        <w:ind w:left="0"/>
        <w:rPr>
          <w:rFonts w:ascii="Consolas" w:hAnsi="Consolas"/>
        </w:rPr>
      </w:pPr>
      <w:r>
        <w:rPr>
          <w:b/>
          <w:bCs/>
        </w:rPr>
        <w:t>Indexes</w:t>
      </w:r>
      <w:r w:rsidRPr="00EF1AC7">
        <w:rPr>
          <w:b/>
          <w:bCs/>
        </w:rPr>
        <w:t>:</w:t>
      </w:r>
      <w:r>
        <w:t xml:space="preserve"> Primary Key on </w:t>
      </w:r>
      <w:r w:rsidR="00AD4C4B">
        <w:rPr>
          <w:rFonts w:ascii="Consolas" w:hAnsi="Consolas"/>
        </w:rPr>
        <w:t>USER_ID, GROUP_ID</w:t>
      </w:r>
    </w:p>
    <w:p w14:paraId="28E20F2F" w14:textId="77777777" w:rsidR="00AD4C4B" w:rsidRDefault="005B7BE2" w:rsidP="005B7BE2">
      <w:pPr>
        <w:ind w:left="0"/>
      </w:pPr>
      <w:r w:rsidRPr="00EF1AC7">
        <w:rPr>
          <w:b/>
          <w:bCs/>
        </w:rPr>
        <w:t>Foreign Keys</w:t>
      </w:r>
      <w:r>
        <w:t xml:space="preserve">: </w:t>
      </w:r>
    </w:p>
    <w:p w14:paraId="1BAB57E1" w14:textId="036D4782" w:rsidR="005B7BE2" w:rsidRPr="00AD4C4B" w:rsidRDefault="005B7BE2">
      <w:pPr>
        <w:pStyle w:val="Odstavecseseznamem"/>
        <w:numPr>
          <w:ilvl w:val="0"/>
          <w:numId w:val="160"/>
        </w:numPr>
        <w:rPr>
          <w:rFonts w:ascii="Consolas" w:hAnsi="Consolas"/>
        </w:rPr>
      </w:pPr>
      <w:r w:rsidRPr="00AD4C4B">
        <w:rPr>
          <w:rFonts w:ascii="Consolas" w:hAnsi="Consolas"/>
        </w:rPr>
        <w:t xml:space="preserve">USER_ID </w:t>
      </w:r>
      <w:r w:rsidRPr="00895BBA">
        <w:t>must exist in</w:t>
      </w:r>
      <w:r w:rsidRPr="00AD4C4B">
        <w:rPr>
          <w:rFonts w:ascii="Consolas" w:hAnsi="Consolas"/>
        </w:rPr>
        <w:t xml:space="preserve"> RMSTOOL_USER_REF(USER_ID)</w:t>
      </w:r>
    </w:p>
    <w:p w14:paraId="6F9426C3" w14:textId="5836CA22" w:rsidR="00AD4C4B" w:rsidRPr="00AD4C4B" w:rsidRDefault="00AD4C4B">
      <w:pPr>
        <w:pStyle w:val="Odstavecseseznamem"/>
        <w:numPr>
          <w:ilvl w:val="0"/>
          <w:numId w:val="160"/>
        </w:numPr>
        <w:rPr>
          <w:rFonts w:ascii="Consolas" w:hAnsi="Consolas"/>
        </w:rPr>
      </w:pPr>
      <w:r w:rsidRPr="00AD4C4B">
        <w:rPr>
          <w:rFonts w:ascii="Consolas" w:hAnsi="Consolas"/>
        </w:rPr>
        <w:t xml:space="preserve">GROUP_ID </w:t>
      </w:r>
      <w:r w:rsidRPr="00895BBA">
        <w:t>must exist in</w:t>
      </w:r>
      <w:r w:rsidRPr="00AD4C4B">
        <w:rPr>
          <w:rFonts w:ascii="Consolas" w:hAnsi="Consolas"/>
        </w:rPr>
        <w:t xml:space="preserve"> RMSTOOL_GROUP_REF(GROUP_ID)</w:t>
      </w:r>
    </w:p>
    <w:p w14:paraId="175724DD" w14:textId="16182B4E" w:rsidR="005B7BE2" w:rsidRDefault="005B7BE2" w:rsidP="005B7BE2">
      <w:pPr>
        <w:ind w:left="0"/>
        <w:rPr>
          <w:b/>
          <w:bCs/>
        </w:rPr>
      </w:pPr>
      <w:r w:rsidRPr="00EF1AC7">
        <w:rPr>
          <w:b/>
          <w:bCs/>
        </w:rPr>
        <w:t>Triggers:</w:t>
      </w:r>
      <w:r w:rsidR="00AD4C4B">
        <w:rPr>
          <w:b/>
          <w:bCs/>
        </w:rPr>
        <w:t xml:space="preserve"> </w:t>
      </w:r>
      <w:r w:rsidR="00AD4C4B" w:rsidRPr="00AD4C4B">
        <w:t>none</w:t>
      </w:r>
    </w:p>
    <w:p w14:paraId="052DE8C3" w14:textId="77777777" w:rsidR="005B7BE2" w:rsidRPr="001828BF" w:rsidRDefault="005B7BE2" w:rsidP="005B7BE2">
      <w:pPr>
        <w:ind w:left="0"/>
      </w:pPr>
      <w:r w:rsidRPr="001828BF">
        <w:rPr>
          <w:b/>
          <w:bCs/>
        </w:rPr>
        <w:t>Grants:</w:t>
      </w:r>
      <w:r w:rsidRPr="001828BF">
        <w:t xml:space="preserve"> none</w:t>
      </w:r>
    </w:p>
    <w:p w14:paraId="4D473657" w14:textId="77777777" w:rsidR="005B7BE2" w:rsidRPr="008A2804" w:rsidRDefault="005B7BE2" w:rsidP="005B7BE2"/>
    <w:tbl>
      <w:tblPr>
        <w:tblStyle w:val="Mkatabulky"/>
        <w:tblW w:w="9497" w:type="dxa"/>
        <w:tblInd w:w="-5" w:type="dxa"/>
        <w:tblLook w:val="04A0" w:firstRow="1" w:lastRow="0" w:firstColumn="1" w:lastColumn="0" w:noHBand="0" w:noVBand="1"/>
      </w:tblPr>
      <w:tblGrid>
        <w:gridCol w:w="2193"/>
        <w:gridCol w:w="1918"/>
        <w:gridCol w:w="4678"/>
        <w:gridCol w:w="708"/>
      </w:tblGrid>
      <w:tr w:rsidR="005B7BE2" w14:paraId="7589EE77" w14:textId="77777777" w:rsidTr="00400A9F">
        <w:trPr>
          <w:trHeight w:val="137"/>
        </w:trPr>
        <w:tc>
          <w:tcPr>
            <w:tcW w:w="2193" w:type="dxa"/>
            <w:shd w:val="clear" w:color="auto" w:fill="D9D9D9" w:themeFill="background1" w:themeFillShade="D9"/>
          </w:tcPr>
          <w:p w14:paraId="3FFC759B" w14:textId="77777777" w:rsidR="005B7BE2" w:rsidRDefault="005B7BE2" w:rsidP="00400A9F">
            <w:pPr>
              <w:ind w:left="0"/>
              <w:rPr>
                <w:b/>
                <w:bCs/>
              </w:rPr>
            </w:pPr>
            <w:r>
              <w:rPr>
                <w:b/>
                <w:bCs/>
              </w:rPr>
              <w:t>Column Name</w:t>
            </w:r>
          </w:p>
        </w:tc>
        <w:tc>
          <w:tcPr>
            <w:tcW w:w="1918" w:type="dxa"/>
            <w:shd w:val="clear" w:color="auto" w:fill="D9D9D9" w:themeFill="background1" w:themeFillShade="D9"/>
          </w:tcPr>
          <w:p w14:paraId="53389885" w14:textId="77777777" w:rsidR="005B7BE2" w:rsidRDefault="005B7BE2" w:rsidP="00400A9F">
            <w:pPr>
              <w:ind w:left="0"/>
              <w:rPr>
                <w:b/>
                <w:bCs/>
              </w:rPr>
            </w:pPr>
            <w:r>
              <w:rPr>
                <w:b/>
                <w:bCs/>
              </w:rPr>
              <w:t>Data Type</w:t>
            </w:r>
          </w:p>
        </w:tc>
        <w:tc>
          <w:tcPr>
            <w:tcW w:w="4678" w:type="dxa"/>
            <w:shd w:val="clear" w:color="auto" w:fill="D9D9D9" w:themeFill="background1" w:themeFillShade="D9"/>
          </w:tcPr>
          <w:p w14:paraId="3D3FFEA8" w14:textId="77777777" w:rsidR="005B7BE2" w:rsidRDefault="005B7BE2" w:rsidP="00400A9F">
            <w:pPr>
              <w:ind w:left="0"/>
              <w:rPr>
                <w:b/>
                <w:bCs/>
              </w:rPr>
            </w:pPr>
            <w:r>
              <w:rPr>
                <w:b/>
                <w:bCs/>
              </w:rPr>
              <w:t>Description</w:t>
            </w:r>
          </w:p>
        </w:tc>
        <w:tc>
          <w:tcPr>
            <w:tcW w:w="708" w:type="dxa"/>
            <w:shd w:val="clear" w:color="auto" w:fill="D9D9D9" w:themeFill="background1" w:themeFillShade="D9"/>
          </w:tcPr>
          <w:p w14:paraId="5B1952CA" w14:textId="77777777" w:rsidR="005B7BE2" w:rsidRDefault="005B7BE2" w:rsidP="00400A9F">
            <w:pPr>
              <w:ind w:left="0"/>
              <w:rPr>
                <w:b/>
                <w:bCs/>
              </w:rPr>
            </w:pPr>
            <w:r>
              <w:rPr>
                <w:b/>
                <w:bCs/>
              </w:rPr>
              <w:t>Null</w:t>
            </w:r>
          </w:p>
        </w:tc>
      </w:tr>
      <w:tr w:rsidR="005B7BE2" w:rsidRPr="00F66D48" w14:paraId="3F03063A" w14:textId="77777777" w:rsidTr="00400A9F">
        <w:trPr>
          <w:trHeight w:val="219"/>
        </w:trPr>
        <w:tc>
          <w:tcPr>
            <w:tcW w:w="2193" w:type="dxa"/>
          </w:tcPr>
          <w:p w14:paraId="478E3853" w14:textId="10687388" w:rsidR="005B7BE2" w:rsidRPr="006933AC" w:rsidRDefault="00AD4C4B" w:rsidP="00400A9F">
            <w:pPr>
              <w:ind w:left="0"/>
              <w:rPr>
                <w:rFonts w:ascii="Consolas" w:hAnsi="Consolas"/>
              </w:rPr>
            </w:pPr>
            <w:r>
              <w:rPr>
                <w:rFonts w:ascii="Consolas" w:hAnsi="Consolas"/>
              </w:rPr>
              <w:t>USER_ID</w:t>
            </w:r>
          </w:p>
        </w:tc>
        <w:tc>
          <w:tcPr>
            <w:tcW w:w="1918" w:type="dxa"/>
          </w:tcPr>
          <w:p w14:paraId="3613B3FA" w14:textId="77777777" w:rsidR="005B7BE2" w:rsidRPr="006933AC" w:rsidRDefault="005B7BE2" w:rsidP="00400A9F">
            <w:pPr>
              <w:ind w:left="0"/>
              <w:rPr>
                <w:rFonts w:ascii="Consolas" w:hAnsi="Consolas"/>
              </w:rPr>
            </w:pPr>
            <w:r w:rsidRPr="006933AC">
              <w:rPr>
                <w:rFonts w:ascii="Consolas" w:hAnsi="Consolas"/>
              </w:rPr>
              <w:t>NUMBER</w:t>
            </w:r>
          </w:p>
        </w:tc>
        <w:tc>
          <w:tcPr>
            <w:tcW w:w="4678" w:type="dxa"/>
          </w:tcPr>
          <w:p w14:paraId="2CEC3FE9" w14:textId="0E7031CF" w:rsidR="005B7BE2" w:rsidRPr="00F66D48" w:rsidRDefault="00AD4C4B" w:rsidP="00400A9F">
            <w:pPr>
              <w:ind w:left="0"/>
            </w:pPr>
            <w:r>
              <w:t>User identifier</w:t>
            </w:r>
          </w:p>
        </w:tc>
        <w:tc>
          <w:tcPr>
            <w:tcW w:w="708" w:type="dxa"/>
          </w:tcPr>
          <w:p w14:paraId="7E5C890F" w14:textId="77777777" w:rsidR="005B7BE2" w:rsidRDefault="005B7BE2" w:rsidP="00400A9F">
            <w:pPr>
              <w:ind w:left="0"/>
            </w:pPr>
          </w:p>
        </w:tc>
      </w:tr>
      <w:tr w:rsidR="005B7BE2" w:rsidRPr="00F66D48" w14:paraId="4804386D" w14:textId="77777777" w:rsidTr="00400A9F">
        <w:trPr>
          <w:trHeight w:val="219"/>
        </w:trPr>
        <w:tc>
          <w:tcPr>
            <w:tcW w:w="2193" w:type="dxa"/>
          </w:tcPr>
          <w:p w14:paraId="7212A99F" w14:textId="34537D95" w:rsidR="005B7BE2" w:rsidRPr="006933AC" w:rsidRDefault="00AD4C4B" w:rsidP="00400A9F">
            <w:pPr>
              <w:ind w:left="0"/>
              <w:rPr>
                <w:rFonts w:ascii="Consolas" w:hAnsi="Consolas"/>
              </w:rPr>
            </w:pPr>
            <w:r>
              <w:rPr>
                <w:rFonts w:ascii="Consolas" w:hAnsi="Consolas"/>
              </w:rPr>
              <w:t>GROUP_</w:t>
            </w:r>
            <w:r w:rsidR="005B7BE2" w:rsidRPr="006933AC">
              <w:rPr>
                <w:rFonts w:ascii="Consolas" w:hAnsi="Consolas"/>
              </w:rPr>
              <w:t>ID</w:t>
            </w:r>
          </w:p>
        </w:tc>
        <w:tc>
          <w:tcPr>
            <w:tcW w:w="1918" w:type="dxa"/>
          </w:tcPr>
          <w:p w14:paraId="51022EB3" w14:textId="77777777" w:rsidR="005B7BE2" w:rsidRPr="006933AC" w:rsidRDefault="005B7BE2" w:rsidP="00400A9F">
            <w:pPr>
              <w:ind w:left="0"/>
              <w:rPr>
                <w:rFonts w:ascii="Consolas" w:hAnsi="Consolas"/>
              </w:rPr>
            </w:pPr>
            <w:r w:rsidRPr="006933AC">
              <w:rPr>
                <w:rFonts w:ascii="Consolas" w:hAnsi="Consolas"/>
              </w:rPr>
              <w:t>NUMBER</w:t>
            </w:r>
          </w:p>
        </w:tc>
        <w:tc>
          <w:tcPr>
            <w:tcW w:w="4678" w:type="dxa"/>
          </w:tcPr>
          <w:p w14:paraId="5BC65F45" w14:textId="41A60DC8" w:rsidR="005B7BE2" w:rsidRDefault="00AD4C4B" w:rsidP="00400A9F">
            <w:pPr>
              <w:ind w:left="0"/>
            </w:pPr>
            <w:r>
              <w:t>Inventory group identifier</w:t>
            </w:r>
          </w:p>
        </w:tc>
        <w:tc>
          <w:tcPr>
            <w:tcW w:w="708" w:type="dxa"/>
          </w:tcPr>
          <w:p w14:paraId="6441B687" w14:textId="77777777" w:rsidR="005B7BE2" w:rsidRDefault="005B7BE2" w:rsidP="00400A9F">
            <w:pPr>
              <w:ind w:left="0"/>
            </w:pPr>
          </w:p>
        </w:tc>
      </w:tr>
    </w:tbl>
    <w:p w14:paraId="0B7852FF" w14:textId="1B2D8C14" w:rsidR="00D90AED" w:rsidRDefault="00D90AED" w:rsidP="005139BB">
      <w:pPr>
        <w:ind w:left="0"/>
      </w:pPr>
    </w:p>
    <w:p w14:paraId="5C32F7C9" w14:textId="78ED59CE" w:rsidR="002A08DC" w:rsidRDefault="00A008EC" w:rsidP="00A008EC">
      <w:pPr>
        <w:pStyle w:val="Nadpis5"/>
      </w:pPr>
      <w:bookmarkStart w:id="44" w:name="_RMSTOOL_USER_REF"/>
      <w:bookmarkStart w:id="45" w:name="_Toc222471893"/>
      <w:bookmarkEnd w:id="44"/>
      <w:r>
        <w:t xml:space="preserve">Table </w:t>
      </w:r>
      <w:r w:rsidR="002A08DC">
        <w:t>RMSTOOL_USER_REF</w:t>
      </w:r>
      <w:bookmarkEnd w:id="45"/>
    </w:p>
    <w:p w14:paraId="2A58C924" w14:textId="705B9E01" w:rsidR="002A08DC" w:rsidRPr="00A15FC4" w:rsidRDefault="002A08DC" w:rsidP="002A08DC">
      <w:pPr>
        <w:ind w:left="0"/>
      </w:pPr>
      <w:r>
        <w:t>Configurable. Holds user account configuration.</w:t>
      </w:r>
    </w:p>
    <w:p w14:paraId="2B292BDE" w14:textId="77777777" w:rsidR="002A08DC" w:rsidRDefault="002A08DC" w:rsidP="002A08DC">
      <w:pPr>
        <w:ind w:left="0"/>
        <w:rPr>
          <w:b/>
          <w:bCs/>
        </w:rPr>
      </w:pPr>
    </w:p>
    <w:p w14:paraId="6584A98E" w14:textId="14920A25" w:rsidR="002A08DC" w:rsidRDefault="002A08DC" w:rsidP="002A08DC">
      <w:pPr>
        <w:ind w:left="0"/>
        <w:rPr>
          <w:rFonts w:ascii="Consolas" w:hAnsi="Consolas"/>
        </w:rPr>
      </w:pPr>
      <w:r>
        <w:rPr>
          <w:b/>
          <w:bCs/>
        </w:rPr>
        <w:t>Indexes</w:t>
      </w:r>
      <w:r w:rsidRPr="00EF1AC7">
        <w:rPr>
          <w:b/>
          <w:bCs/>
        </w:rPr>
        <w:t>:</w:t>
      </w:r>
      <w:r>
        <w:t xml:space="preserve"> Primary Key on </w:t>
      </w:r>
      <w:r>
        <w:rPr>
          <w:rFonts w:ascii="Consolas" w:hAnsi="Consolas"/>
        </w:rPr>
        <w:t>USER_ID</w:t>
      </w:r>
    </w:p>
    <w:p w14:paraId="13C64F77" w14:textId="556B68DC" w:rsidR="002A08DC" w:rsidRPr="00AD4C4B" w:rsidRDefault="002A08DC">
      <w:pPr>
        <w:pStyle w:val="Odstavecseseznamem"/>
        <w:numPr>
          <w:ilvl w:val="0"/>
          <w:numId w:val="160"/>
        </w:numPr>
        <w:rPr>
          <w:rFonts w:ascii="Consolas" w:hAnsi="Consolas"/>
        </w:rPr>
      </w:pPr>
      <w:r w:rsidRPr="002A08DC">
        <w:rPr>
          <w:rFonts w:ascii="Consolas" w:hAnsi="Consolas"/>
        </w:rPr>
        <w:t>RMSTOOL_USR_IDX</w:t>
      </w:r>
      <w:r w:rsidRPr="002A08DC">
        <w:t xml:space="preserve"> on </w:t>
      </w:r>
      <w:r>
        <w:rPr>
          <w:rFonts w:ascii="Consolas" w:hAnsi="Consolas"/>
        </w:rPr>
        <w:t>USER_ID, REAL_NAME</w:t>
      </w:r>
    </w:p>
    <w:p w14:paraId="2D69987C" w14:textId="44192AF6" w:rsidR="002A08DC" w:rsidRDefault="002A08DC" w:rsidP="002A08DC">
      <w:pPr>
        <w:ind w:left="0"/>
      </w:pPr>
      <w:r w:rsidRPr="00EF1AC7">
        <w:rPr>
          <w:b/>
          <w:bCs/>
        </w:rPr>
        <w:t>Foreign Keys</w:t>
      </w:r>
      <w:r>
        <w:t>: none</w:t>
      </w:r>
    </w:p>
    <w:p w14:paraId="2CF08499" w14:textId="77777777" w:rsidR="002A08DC" w:rsidRDefault="002A08DC" w:rsidP="002A08DC">
      <w:pPr>
        <w:ind w:left="0"/>
        <w:rPr>
          <w:b/>
          <w:bCs/>
        </w:rPr>
      </w:pPr>
      <w:r w:rsidRPr="00EF1AC7">
        <w:rPr>
          <w:b/>
          <w:bCs/>
        </w:rPr>
        <w:t>Triggers:</w:t>
      </w:r>
      <w:r>
        <w:rPr>
          <w:b/>
          <w:bCs/>
        </w:rPr>
        <w:t xml:space="preserve"> </w:t>
      </w:r>
      <w:r w:rsidRPr="00AD4C4B">
        <w:t>none</w:t>
      </w:r>
    </w:p>
    <w:p w14:paraId="221BA89E" w14:textId="77777777" w:rsidR="002A08DC" w:rsidRPr="001828BF" w:rsidRDefault="002A08DC" w:rsidP="002A08DC">
      <w:pPr>
        <w:ind w:left="0"/>
      </w:pPr>
      <w:r w:rsidRPr="001828BF">
        <w:rPr>
          <w:b/>
          <w:bCs/>
        </w:rPr>
        <w:t>Grants:</w:t>
      </w:r>
      <w:r w:rsidRPr="001828BF">
        <w:t xml:space="preserve"> none</w:t>
      </w:r>
    </w:p>
    <w:p w14:paraId="1A20705F" w14:textId="77777777" w:rsidR="002A08DC" w:rsidRPr="008A2804" w:rsidRDefault="002A08DC" w:rsidP="002A08DC"/>
    <w:tbl>
      <w:tblPr>
        <w:tblStyle w:val="Mkatabulky"/>
        <w:tblW w:w="9497" w:type="dxa"/>
        <w:tblInd w:w="-5" w:type="dxa"/>
        <w:tblLook w:val="04A0" w:firstRow="1" w:lastRow="0" w:firstColumn="1" w:lastColumn="0" w:noHBand="0" w:noVBand="1"/>
      </w:tblPr>
      <w:tblGrid>
        <w:gridCol w:w="2262"/>
        <w:gridCol w:w="1902"/>
        <w:gridCol w:w="4627"/>
        <w:gridCol w:w="706"/>
      </w:tblGrid>
      <w:tr w:rsidR="002A08DC" w14:paraId="4A93AF06" w14:textId="77777777" w:rsidTr="002A08DC">
        <w:trPr>
          <w:trHeight w:val="137"/>
        </w:trPr>
        <w:tc>
          <w:tcPr>
            <w:tcW w:w="2262" w:type="dxa"/>
            <w:shd w:val="clear" w:color="auto" w:fill="D9D9D9" w:themeFill="background1" w:themeFillShade="D9"/>
          </w:tcPr>
          <w:p w14:paraId="69839E1D" w14:textId="77777777" w:rsidR="002A08DC" w:rsidRDefault="002A08DC" w:rsidP="00400A9F">
            <w:pPr>
              <w:ind w:left="0"/>
              <w:rPr>
                <w:b/>
                <w:bCs/>
              </w:rPr>
            </w:pPr>
            <w:r>
              <w:rPr>
                <w:b/>
                <w:bCs/>
              </w:rPr>
              <w:t>Column Name</w:t>
            </w:r>
          </w:p>
        </w:tc>
        <w:tc>
          <w:tcPr>
            <w:tcW w:w="1902" w:type="dxa"/>
            <w:shd w:val="clear" w:color="auto" w:fill="D9D9D9" w:themeFill="background1" w:themeFillShade="D9"/>
          </w:tcPr>
          <w:p w14:paraId="7955A1D0" w14:textId="77777777" w:rsidR="002A08DC" w:rsidRDefault="002A08DC" w:rsidP="00400A9F">
            <w:pPr>
              <w:ind w:left="0"/>
              <w:rPr>
                <w:b/>
                <w:bCs/>
              </w:rPr>
            </w:pPr>
            <w:r>
              <w:rPr>
                <w:b/>
                <w:bCs/>
              </w:rPr>
              <w:t>Data Type</w:t>
            </w:r>
          </w:p>
        </w:tc>
        <w:tc>
          <w:tcPr>
            <w:tcW w:w="4627" w:type="dxa"/>
            <w:shd w:val="clear" w:color="auto" w:fill="D9D9D9" w:themeFill="background1" w:themeFillShade="D9"/>
          </w:tcPr>
          <w:p w14:paraId="652D9C40" w14:textId="77777777" w:rsidR="002A08DC" w:rsidRDefault="002A08DC" w:rsidP="00400A9F">
            <w:pPr>
              <w:ind w:left="0"/>
              <w:rPr>
                <w:b/>
                <w:bCs/>
              </w:rPr>
            </w:pPr>
            <w:r>
              <w:rPr>
                <w:b/>
                <w:bCs/>
              </w:rPr>
              <w:t>Description</w:t>
            </w:r>
          </w:p>
        </w:tc>
        <w:tc>
          <w:tcPr>
            <w:tcW w:w="706" w:type="dxa"/>
            <w:shd w:val="clear" w:color="auto" w:fill="D9D9D9" w:themeFill="background1" w:themeFillShade="D9"/>
          </w:tcPr>
          <w:p w14:paraId="21D02E79" w14:textId="77777777" w:rsidR="002A08DC" w:rsidRDefault="002A08DC" w:rsidP="00400A9F">
            <w:pPr>
              <w:ind w:left="0"/>
              <w:rPr>
                <w:b/>
                <w:bCs/>
              </w:rPr>
            </w:pPr>
            <w:r>
              <w:rPr>
                <w:b/>
                <w:bCs/>
              </w:rPr>
              <w:t>Null</w:t>
            </w:r>
          </w:p>
        </w:tc>
      </w:tr>
      <w:tr w:rsidR="002A08DC" w:rsidRPr="00F66D48" w14:paraId="0C89B354" w14:textId="77777777" w:rsidTr="002A08DC">
        <w:trPr>
          <w:trHeight w:val="219"/>
        </w:trPr>
        <w:tc>
          <w:tcPr>
            <w:tcW w:w="2262" w:type="dxa"/>
          </w:tcPr>
          <w:p w14:paraId="1EAE5592" w14:textId="545F98D7" w:rsidR="002A08DC" w:rsidRPr="002A08DC" w:rsidRDefault="002A08DC" w:rsidP="002A08DC">
            <w:pPr>
              <w:ind w:left="0"/>
              <w:rPr>
                <w:rFonts w:ascii="Consolas" w:hAnsi="Consolas"/>
              </w:rPr>
            </w:pPr>
            <w:r w:rsidRPr="002A08DC">
              <w:rPr>
                <w:rFonts w:ascii="Consolas" w:hAnsi="Consolas"/>
              </w:rPr>
              <w:lastRenderedPageBreak/>
              <w:t>USER_ID</w:t>
            </w:r>
          </w:p>
        </w:tc>
        <w:tc>
          <w:tcPr>
            <w:tcW w:w="1902" w:type="dxa"/>
          </w:tcPr>
          <w:p w14:paraId="21157418" w14:textId="2FC508CB" w:rsidR="002A08DC" w:rsidRPr="002A08DC" w:rsidRDefault="002A08DC" w:rsidP="002A08DC">
            <w:pPr>
              <w:ind w:left="0"/>
              <w:rPr>
                <w:rFonts w:ascii="Consolas" w:hAnsi="Consolas"/>
              </w:rPr>
            </w:pPr>
            <w:r w:rsidRPr="002A08DC">
              <w:rPr>
                <w:rFonts w:ascii="Consolas" w:hAnsi="Consolas"/>
              </w:rPr>
              <w:t>NUMBER</w:t>
            </w:r>
          </w:p>
        </w:tc>
        <w:tc>
          <w:tcPr>
            <w:tcW w:w="4627" w:type="dxa"/>
          </w:tcPr>
          <w:p w14:paraId="4F137D15" w14:textId="20EC8368" w:rsidR="002A08DC" w:rsidRPr="00F66D48" w:rsidRDefault="002A08DC" w:rsidP="002A08DC">
            <w:pPr>
              <w:ind w:left="0"/>
            </w:pPr>
            <w:r>
              <w:t>User identifier. Unique</w:t>
            </w:r>
          </w:p>
        </w:tc>
        <w:tc>
          <w:tcPr>
            <w:tcW w:w="706" w:type="dxa"/>
          </w:tcPr>
          <w:p w14:paraId="39B26998" w14:textId="3DF0D3F2" w:rsidR="002A08DC" w:rsidRDefault="002A08DC" w:rsidP="002A08DC">
            <w:pPr>
              <w:ind w:left="0"/>
            </w:pPr>
          </w:p>
        </w:tc>
      </w:tr>
      <w:tr w:rsidR="002A08DC" w:rsidRPr="00F66D48" w14:paraId="5FAFFE5B" w14:textId="77777777" w:rsidTr="002A08DC">
        <w:trPr>
          <w:trHeight w:val="219"/>
        </w:trPr>
        <w:tc>
          <w:tcPr>
            <w:tcW w:w="2262" w:type="dxa"/>
          </w:tcPr>
          <w:p w14:paraId="19B15F75" w14:textId="67AF9FD0" w:rsidR="002A08DC" w:rsidRPr="002A08DC" w:rsidRDefault="002A08DC" w:rsidP="002A08DC">
            <w:pPr>
              <w:ind w:left="0"/>
              <w:rPr>
                <w:rFonts w:ascii="Consolas" w:hAnsi="Consolas"/>
              </w:rPr>
            </w:pPr>
            <w:r w:rsidRPr="002A08DC">
              <w:rPr>
                <w:rFonts w:ascii="Consolas" w:hAnsi="Consolas"/>
              </w:rPr>
              <w:t>USER_ROLE</w:t>
            </w:r>
          </w:p>
        </w:tc>
        <w:tc>
          <w:tcPr>
            <w:tcW w:w="1902" w:type="dxa"/>
          </w:tcPr>
          <w:p w14:paraId="44A7B8FC" w14:textId="4F8C7DDD" w:rsidR="002A08DC" w:rsidRPr="002A08DC" w:rsidRDefault="002A08DC" w:rsidP="002A08DC">
            <w:pPr>
              <w:ind w:left="0"/>
              <w:rPr>
                <w:rFonts w:ascii="Consolas" w:hAnsi="Consolas"/>
              </w:rPr>
            </w:pPr>
            <w:r w:rsidRPr="002A08DC">
              <w:rPr>
                <w:rFonts w:ascii="Consolas" w:hAnsi="Consolas"/>
              </w:rPr>
              <w:t>VARCHAR2 (16)</w:t>
            </w:r>
          </w:p>
        </w:tc>
        <w:tc>
          <w:tcPr>
            <w:tcW w:w="4627" w:type="dxa"/>
          </w:tcPr>
          <w:p w14:paraId="5A017EDF" w14:textId="6E6503F6" w:rsidR="002A08DC" w:rsidRDefault="00207BA5" w:rsidP="002A08DC">
            <w:pPr>
              <w:ind w:left="0"/>
            </w:pPr>
            <w:r>
              <w:t xml:space="preserve">Application role assigned to the </w:t>
            </w:r>
            <w:r w:rsidR="002A08DC">
              <w:t>user role</w:t>
            </w:r>
          </w:p>
          <w:p w14:paraId="6793AA40" w14:textId="1DCB5DA8" w:rsidR="002A08DC" w:rsidRPr="002965A7"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ADMIN</w:t>
            </w:r>
          </w:p>
          <w:p w14:paraId="49768DEF" w14:textId="77777777"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NULL</w:t>
            </w:r>
          </w:p>
          <w:p w14:paraId="26F73FE7" w14:textId="1D03210B"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LEAD</w:t>
            </w:r>
          </w:p>
          <w:p w14:paraId="13B70748" w14:textId="5FD44845"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TESTING-IBM</w:t>
            </w:r>
          </w:p>
          <w:p w14:paraId="765B54E9" w14:textId="5E76EEE1"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TESTING-V2</w:t>
            </w:r>
          </w:p>
          <w:p w14:paraId="28D5603D" w14:textId="7A59B4B8" w:rsidR="002A08DC" w:rsidRDefault="002A08DC">
            <w:pPr>
              <w:pStyle w:val="Odstavecseseznamem"/>
              <w:numPr>
                <w:ilvl w:val="0"/>
                <w:numId w:val="132"/>
              </w:numPr>
              <w:ind w:left="243" w:hanging="218"/>
              <w:rPr>
                <w:rFonts w:ascii="Consolas" w:hAnsi="Consolas"/>
                <w:sz w:val="18"/>
                <w:szCs w:val="18"/>
              </w:rPr>
            </w:pPr>
            <w:r>
              <w:rPr>
                <w:rFonts w:ascii="Consolas" w:hAnsi="Consolas"/>
                <w:sz w:val="18"/>
                <w:szCs w:val="18"/>
              </w:rPr>
              <w:t>TESTING-VF</w:t>
            </w:r>
          </w:p>
          <w:p w14:paraId="71707F33" w14:textId="798120F1" w:rsidR="002A08DC" w:rsidRDefault="002A08DC" w:rsidP="002A08DC">
            <w:pPr>
              <w:ind w:left="25"/>
            </w:pPr>
            <w:r w:rsidRPr="002A08DC">
              <w:rPr>
                <w:rFonts w:ascii="Consolas" w:hAnsi="Consolas"/>
              </w:rPr>
              <w:t>NULL</w:t>
            </w:r>
            <w:r>
              <w:t xml:space="preserve"> for users without role.</w:t>
            </w:r>
          </w:p>
        </w:tc>
        <w:tc>
          <w:tcPr>
            <w:tcW w:w="706" w:type="dxa"/>
          </w:tcPr>
          <w:p w14:paraId="03CCB7B3" w14:textId="47017D99" w:rsidR="002A08DC" w:rsidRDefault="002A08DC" w:rsidP="002A08DC">
            <w:pPr>
              <w:ind w:left="0"/>
            </w:pPr>
            <w:r>
              <w:t>Null</w:t>
            </w:r>
          </w:p>
        </w:tc>
      </w:tr>
      <w:tr w:rsidR="002A08DC" w:rsidRPr="00F66D48" w14:paraId="26CBCFA9" w14:textId="77777777" w:rsidTr="002A08DC">
        <w:trPr>
          <w:trHeight w:val="219"/>
        </w:trPr>
        <w:tc>
          <w:tcPr>
            <w:tcW w:w="2262" w:type="dxa"/>
          </w:tcPr>
          <w:p w14:paraId="4660807F" w14:textId="5792E553" w:rsidR="002A08DC" w:rsidRPr="002A08DC" w:rsidRDefault="002A08DC" w:rsidP="002A08DC">
            <w:pPr>
              <w:ind w:left="0"/>
              <w:rPr>
                <w:rFonts w:ascii="Consolas" w:hAnsi="Consolas"/>
              </w:rPr>
            </w:pPr>
            <w:r w:rsidRPr="002A08DC">
              <w:rPr>
                <w:rFonts w:ascii="Consolas" w:hAnsi="Consolas"/>
              </w:rPr>
              <w:t>REAL_NAME</w:t>
            </w:r>
          </w:p>
        </w:tc>
        <w:tc>
          <w:tcPr>
            <w:tcW w:w="1902" w:type="dxa"/>
          </w:tcPr>
          <w:p w14:paraId="7F2E59F4" w14:textId="33E0BBAC" w:rsidR="002A08DC" w:rsidRPr="002A08DC" w:rsidRDefault="002A08DC" w:rsidP="002A08DC">
            <w:pPr>
              <w:ind w:left="0"/>
              <w:rPr>
                <w:rFonts w:ascii="Consolas" w:hAnsi="Consolas"/>
              </w:rPr>
            </w:pPr>
            <w:r w:rsidRPr="002A08DC">
              <w:rPr>
                <w:rFonts w:ascii="Consolas" w:hAnsi="Consolas"/>
              </w:rPr>
              <w:t>VARCHAR2 (32)</w:t>
            </w:r>
          </w:p>
        </w:tc>
        <w:tc>
          <w:tcPr>
            <w:tcW w:w="4627" w:type="dxa"/>
          </w:tcPr>
          <w:p w14:paraId="458C3C85" w14:textId="77777777" w:rsid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Full n</w:t>
            </w:r>
            <w:r w:rsidRPr="00A41D00">
              <w:rPr>
                <w:rFonts w:ascii="Arial" w:hAnsi="Arial" w:cs="Arial"/>
                <w:b w:val="0"/>
                <w:bCs/>
                <w:sz w:val="20"/>
                <w:szCs w:val="20"/>
                <w:lang w:val="en-US"/>
              </w:rPr>
              <w:t>ame of the user (e.g.</w:t>
            </w:r>
            <w:r>
              <w:rPr>
                <w:rFonts w:ascii="Arial" w:hAnsi="Arial" w:cs="Arial"/>
                <w:b w:val="0"/>
                <w:bCs/>
                <w:sz w:val="20"/>
                <w:szCs w:val="20"/>
                <w:lang w:val="en-US"/>
              </w:rPr>
              <w:t>,</w:t>
            </w:r>
            <w:r w:rsidRPr="00A41D00">
              <w:rPr>
                <w:rFonts w:ascii="Arial" w:hAnsi="Arial" w:cs="Arial"/>
                <w:b w:val="0"/>
                <w:bCs/>
                <w:sz w:val="20"/>
                <w:szCs w:val="20"/>
                <w:lang w:val="en-US"/>
              </w:rPr>
              <w:t xml:space="preserve"> “John Doe”)</w:t>
            </w:r>
            <w:r>
              <w:rPr>
                <w:rFonts w:ascii="Arial" w:hAnsi="Arial" w:cs="Arial"/>
                <w:b w:val="0"/>
                <w:bCs/>
                <w:sz w:val="20"/>
                <w:szCs w:val="20"/>
                <w:lang w:val="en-US"/>
              </w:rPr>
              <w:t>.</w:t>
            </w:r>
          </w:p>
          <w:p w14:paraId="303DF355" w14:textId="2FFA9641" w:rsidR="002A08DC" w:rsidRDefault="00207BA5" w:rsidP="00207BA5">
            <w:pPr>
              <w:ind w:left="0"/>
            </w:pPr>
            <w:r>
              <w:rPr>
                <w:bCs/>
              </w:rPr>
              <w:t>Displayed in process locks details dialog.</w:t>
            </w:r>
          </w:p>
        </w:tc>
        <w:tc>
          <w:tcPr>
            <w:tcW w:w="706" w:type="dxa"/>
          </w:tcPr>
          <w:p w14:paraId="53ACC9F0" w14:textId="006FAEE9" w:rsidR="002A08DC" w:rsidRDefault="002A08DC" w:rsidP="002A08DC">
            <w:pPr>
              <w:ind w:left="0"/>
            </w:pPr>
            <w:r>
              <w:t>Null</w:t>
            </w:r>
          </w:p>
        </w:tc>
      </w:tr>
      <w:tr w:rsidR="002A08DC" w:rsidRPr="00F66D48" w14:paraId="2F0EE662" w14:textId="77777777" w:rsidTr="002A08DC">
        <w:trPr>
          <w:trHeight w:val="219"/>
        </w:trPr>
        <w:tc>
          <w:tcPr>
            <w:tcW w:w="2262" w:type="dxa"/>
          </w:tcPr>
          <w:p w14:paraId="73EA4734" w14:textId="3974772C" w:rsidR="002A08DC" w:rsidRPr="002A08DC" w:rsidRDefault="002A08DC" w:rsidP="002A08DC">
            <w:pPr>
              <w:ind w:left="0"/>
              <w:rPr>
                <w:rFonts w:ascii="Consolas" w:hAnsi="Consolas"/>
              </w:rPr>
            </w:pPr>
            <w:r w:rsidRPr="002A08DC">
              <w:rPr>
                <w:rFonts w:ascii="Consolas" w:hAnsi="Consolas"/>
              </w:rPr>
              <w:t>SUSPENDED</w:t>
            </w:r>
          </w:p>
        </w:tc>
        <w:tc>
          <w:tcPr>
            <w:tcW w:w="1902" w:type="dxa"/>
          </w:tcPr>
          <w:p w14:paraId="7DBA9AA9" w14:textId="2FA04E18" w:rsidR="002A08DC" w:rsidRPr="002A08DC" w:rsidRDefault="002A08DC" w:rsidP="002A08DC">
            <w:pPr>
              <w:ind w:left="0"/>
              <w:rPr>
                <w:rFonts w:ascii="Consolas" w:hAnsi="Consolas"/>
              </w:rPr>
            </w:pPr>
            <w:r w:rsidRPr="002A08DC">
              <w:rPr>
                <w:rFonts w:ascii="Consolas" w:hAnsi="Consolas"/>
              </w:rPr>
              <w:t>VARCHAR2 (1)</w:t>
            </w:r>
          </w:p>
        </w:tc>
        <w:tc>
          <w:tcPr>
            <w:tcW w:w="4627" w:type="dxa"/>
          </w:tcPr>
          <w:p w14:paraId="5997AD48" w14:textId="77777777" w:rsid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Defines if the user is suspended.</w:t>
            </w:r>
          </w:p>
          <w:p w14:paraId="7ACC4080" w14:textId="2ADF78E0" w:rsidR="002A08DC" w:rsidRDefault="00207BA5" w:rsidP="00207BA5">
            <w:pPr>
              <w:ind w:left="0"/>
            </w:pPr>
            <w:r>
              <w:rPr>
                <w:bCs/>
              </w:rPr>
              <w:t>Set to “</w:t>
            </w:r>
            <w:r w:rsidRPr="000B79D5">
              <w:rPr>
                <w:rFonts w:ascii="Consolas" w:hAnsi="Consolas"/>
                <w:bCs/>
              </w:rPr>
              <w:t>Y</w:t>
            </w:r>
            <w:r>
              <w:rPr>
                <w:bCs/>
              </w:rPr>
              <w:t>” to revoke access to Phoenix for an existing user.</w:t>
            </w:r>
          </w:p>
        </w:tc>
        <w:tc>
          <w:tcPr>
            <w:tcW w:w="706" w:type="dxa"/>
          </w:tcPr>
          <w:p w14:paraId="08D35920" w14:textId="34C6A37C" w:rsidR="002A08DC" w:rsidRDefault="002A08DC" w:rsidP="002A08DC">
            <w:pPr>
              <w:ind w:left="0"/>
            </w:pPr>
            <w:r>
              <w:t>Null</w:t>
            </w:r>
          </w:p>
        </w:tc>
      </w:tr>
      <w:tr w:rsidR="002A08DC" w:rsidRPr="00F66D48" w14:paraId="58C888A8" w14:textId="77777777" w:rsidTr="002A08DC">
        <w:trPr>
          <w:trHeight w:val="219"/>
        </w:trPr>
        <w:tc>
          <w:tcPr>
            <w:tcW w:w="2262" w:type="dxa"/>
          </w:tcPr>
          <w:p w14:paraId="16B9A215" w14:textId="440C9A8A" w:rsidR="002A08DC" w:rsidRPr="002A08DC" w:rsidRDefault="002A08DC" w:rsidP="002A08DC">
            <w:pPr>
              <w:ind w:left="0"/>
              <w:rPr>
                <w:rFonts w:ascii="Consolas" w:hAnsi="Consolas"/>
              </w:rPr>
            </w:pPr>
            <w:r w:rsidRPr="002A08DC">
              <w:rPr>
                <w:rFonts w:ascii="Consolas" w:hAnsi="Consolas"/>
              </w:rPr>
              <w:t>EMAIL</w:t>
            </w:r>
          </w:p>
        </w:tc>
        <w:tc>
          <w:tcPr>
            <w:tcW w:w="1902" w:type="dxa"/>
          </w:tcPr>
          <w:p w14:paraId="6A8BC6E2" w14:textId="5BC572F5" w:rsidR="002A08DC" w:rsidRPr="002A08DC" w:rsidRDefault="002A08DC" w:rsidP="002A08DC">
            <w:pPr>
              <w:ind w:left="0"/>
              <w:rPr>
                <w:rFonts w:ascii="Consolas" w:hAnsi="Consolas"/>
              </w:rPr>
            </w:pPr>
            <w:r w:rsidRPr="002A08DC">
              <w:rPr>
                <w:rFonts w:ascii="Consolas" w:hAnsi="Consolas"/>
              </w:rPr>
              <w:t>VARCHAR2 (64)</w:t>
            </w:r>
          </w:p>
        </w:tc>
        <w:tc>
          <w:tcPr>
            <w:tcW w:w="4627" w:type="dxa"/>
          </w:tcPr>
          <w:p w14:paraId="0F59C257" w14:textId="7E8F3AFD" w:rsidR="002A08DC" w:rsidRDefault="002A08DC" w:rsidP="002A08DC">
            <w:pPr>
              <w:ind w:left="0"/>
            </w:pPr>
            <w:r>
              <w:t>User corporate e-mail address</w:t>
            </w:r>
          </w:p>
        </w:tc>
        <w:tc>
          <w:tcPr>
            <w:tcW w:w="706" w:type="dxa"/>
          </w:tcPr>
          <w:p w14:paraId="01814F36" w14:textId="78DAC4CB" w:rsidR="002A08DC" w:rsidRDefault="002A08DC" w:rsidP="002A08DC">
            <w:pPr>
              <w:ind w:left="0"/>
            </w:pPr>
            <w:r>
              <w:t>Null</w:t>
            </w:r>
          </w:p>
        </w:tc>
      </w:tr>
      <w:tr w:rsidR="002A08DC" w:rsidRPr="00F66D48" w14:paraId="1E683960" w14:textId="77777777" w:rsidTr="002A08DC">
        <w:trPr>
          <w:trHeight w:val="219"/>
        </w:trPr>
        <w:tc>
          <w:tcPr>
            <w:tcW w:w="2262" w:type="dxa"/>
          </w:tcPr>
          <w:p w14:paraId="16FD2E40" w14:textId="32918BE1" w:rsidR="002A08DC" w:rsidRPr="002A08DC" w:rsidRDefault="002A08DC" w:rsidP="002A08DC">
            <w:pPr>
              <w:ind w:left="0"/>
              <w:rPr>
                <w:rFonts w:ascii="Consolas" w:hAnsi="Consolas"/>
              </w:rPr>
            </w:pPr>
            <w:r w:rsidRPr="002A08DC">
              <w:rPr>
                <w:rFonts w:ascii="Consolas" w:hAnsi="Consolas"/>
              </w:rPr>
              <w:t>LAST_ENV</w:t>
            </w:r>
          </w:p>
        </w:tc>
        <w:tc>
          <w:tcPr>
            <w:tcW w:w="1902" w:type="dxa"/>
          </w:tcPr>
          <w:p w14:paraId="09E4047A" w14:textId="40D7FB84" w:rsidR="002A08DC" w:rsidRPr="002A08DC" w:rsidRDefault="002A08DC" w:rsidP="002A08DC">
            <w:pPr>
              <w:ind w:left="0"/>
              <w:rPr>
                <w:rFonts w:ascii="Consolas" w:hAnsi="Consolas"/>
              </w:rPr>
            </w:pPr>
            <w:r w:rsidRPr="002A08DC">
              <w:rPr>
                <w:rFonts w:ascii="Consolas" w:hAnsi="Consolas"/>
              </w:rPr>
              <w:t>VARCHAR2 (4)</w:t>
            </w:r>
          </w:p>
        </w:tc>
        <w:tc>
          <w:tcPr>
            <w:tcW w:w="4627" w:type="dxa"/>
          </w:tcPr>
          <w:p w14:paraId="0B8C6AC8" w14:textId="00ECA429" w:rsidR="002A08DC" w:rsidRPr="00207BA5" w:rsidRDefault="00207BA5" w:rsidP="00207BA5">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Testing environment that was last accessed by the user. Offered to the user as default upon next logon.</w:t>
            </w:r>
          </w:p>
        </w:tc>
        <w:tc>
          <w:tcPr>
            <w:tcW w:w="706" w:type="dxa"/>
          </w:tcPr>
          <w:p w14:paraId="24E91F73" w14:textId="6A52DDB5" w:rsidR="002A08DC" w:rsidRDefault="002A08DC" w:rsidP="002A08DC">
            <w:pPr>
              <w:ind w:left="0"/>
            </w:pPr>
            <w:r>
              <w:t>Null</w:t>
            </w:r>
          </w:p>
        </w:tc>
      </w:tr>
      <w:tr w:rsidR="002A08DC" w:rsidRPr="00F66D48" w14:paraId="0FDB0B4C" w14:textId="77777777" w:rsidTr="002A08DC">
        <w:trPr>
          <w:trHeight w:val="219"/>
        </w:trPr>
        <w:tc>
          <w:tcPr>
            <w:tcW w:w="2262" w:type="dxa"/>
          </w:tcPr>
          <w:p w14:paraId="1F6DCD00" w14:textId="14B01839" w:rsidR="002A08DC" w:rsidRPr="002A08DC" w:rsidRDefault="002A08DC" w:rsidP="002A08DC">
            <w:pPr>
              <w:ind w:left="0"/>
              <w:rPr>
                <w:rFonts w:ascii="Consolas" w:hAnsi="Consolas"/>
              </w:rPr>
            </w:pPr>
            <w:r w:rsidRPr="002A08DC">
              <w:rPr>
                <w:rFonts w:ascii="Consolas" w:hAnsi="Consolas"/>
              </w:rPr>
              <w:t>DOMAIN_USERNAME</w:t>
            </w:r>
          </w:p>
        </w:tc>
        <w:tc>
          <w:tcPr>
            <w:tcW w:w="1902" w:type="dxa"/>
          </w:tcPr>
          <w:p w14:paraId="525E4A85" w14:textId="38D8E0FA" w:rsidR="002A08DC" w:rsidRPr="002A08DC" w:rsidRDefault="002A08DC" w:rsidP="002A08DC">
            <w:pPr>
              <w:ind w:left="0"/>
              <w:rPr>
                <w:rFonts w:ascii="Consolas" w:hAnsi="Consolas"/>
              </w:rPr>
            </w:pPr>
            <w:r w:rsidRPr="002A08DC">
              <w:rPr>
                <w:rFonts w:ascii="Consolas" w:hAnsi="Consolas"/>
              </w:rPr>
              <w:t>VARCHAR2 (64)</w:t>
            </w:r>
          </w:p>
        </w:tc>
        <w:tc>
          <w:tcPr>
            <w:tcW w:w="4627" w:type="dxa"/>
          </w:tcPr>
          <w:p w14:paraId="065DC223" w14:textId="25300306" w:rsidR="002A08DC" w:rsidRDefault="00207BA5" w:rsidP="002A08DC">
            <w:pPr>
              <w:ind w:left="0"/>
            </w:pPr>
            <w:r>
              <w:rPr>
                <w:bCs/>
              </w:rPr>
              <w:t>Domain username of the user in VF-ROOT domain. Used during login authorization.</w:t>
            </w:r>
          </w:p>
        </w:tc>
        <w:tc>
          <w:tcPr>
            <w:tcW w:w="706" w:type="dxa"/>
          </w:tcPr>
          <w:p w14:paraId="55ED68D1" w14:textId="1650A3E3" w:rsidR="002A08DC" w:rsidRDefault="002A08DC" w:rsidP="002A08DC">
            <w:pPr>
              <w:ind w:left="0"/>
            </w:pPr>
            <w:r>
              <w:t>Null</w:t>
            </w:r>
          </w:p>
        </w:tc>
      </w:tr>
    </w:tbl>
    <w:p w14:paraId="0D15153F" w14:textId="037D3197" w:rsidR="00203AEB" w:rsidRDefault="00203AEB" w:rsidP="00203AEB"/>
    <w:p w14:paraId="6614CB70" w14:textId="5C7B1691" w:rsidR="00F755B4" w:rsidRDefault="00F755B4" w:rsidP="00F755B4">
      <w:pPr>
        <w:pStyle w:val="Nadpis5"/>
      </w:pPr>
      <w:bookmarkStart w:id="46" w:name="_Toc222471894"/>
      <w:r>
        <w:t>Table RMSTOOL_V2_CLEANSING_QUEUE</w:t>
      </w:r>
      <w:bookmarkEnd w:id="46"/>
    </w:p>
    <w:p w14:paraId="46CD8438" w14:textId="5867E3EE" w:rsidR="00F755B4" w:rsidRPr="00A15FC4" w:rsidRDefault="00F755B4" w:rsidP="00F755B4">
      <w:pPr>
        <w:ind w:left="0"/>
      </w:pPr>
      <w:r>
        <w:t xml:space="preserve">Dynamic. Holds inventory items to be cleansed by </w:t>
      </w:r>
      <w:r w:rsidR="008E0027">
        <w:t>external system</w:t>
      </w:r>
      <w:r>
        <w:t xml:space="preserve"> (Jenkins automation) during V2 cleansing and their </w:t>
      </w:r>
      <w:r w:rsidR="008E0027">
        <w:t xml:space="preserve">external </w:t>
      </w:r>
      <w:r>
        <w:t>cleansing status.</w:t>
      </w:r>
    </w:p>
    <w:p w14:paraId="55562DD6" w14:textId="77777777" w:rsidR="00F755B4" w:rsidRDefault="00F755B4" w:rsidP="00F755B4">
      <w:pPr>
        <w:ind w:left="0"/>
        <w:rPr>
          <w:b/>
          <w:bCs/>
        </w:rPr>
      </w:pPr>
    </w:p>
    <w:p w14:paraId="66294E3F" w14:textId="54D5A57A" w:rsidR="00F755B4" w:rsidRDefault="00F755B4" w:rsidP="00F755B4">
      <w:pPr>
        <w:ind w:left="0"/>
        <w:rPr>
          <w:rFonts w:ascii="Consolas" w:hAnsi="Consolas"/>
        </w:rPr>
      </w:pPr>
      <w:r>
        <w:rPr>
          <w:b/>
          <w:bCs/>
        </w:rPr>
        <w:t>Indexes</w:t>
      </w:r>
      <w:r w:rsidRPr="00EF1AC7">
        <w:rPr>
          <w:b/>
          <w:bCs/>
        </w:rPr>
        <w:t>:</w:t>
      </w:r>
      <w:r>
        <w:t xml:space="preserve"> </w:t>
      </w:r>
    </w:p>
    <w:p w14:paraId="6C224AA8" w14:textId="5E17420F" w:rsidR="006F68A1" w:rsidRDefault="006F68A1">
      <w:pPr>
        <w:pStyle w:val="Odstavecseseznamem"/>
        <w:numPr>
          <w:ilvl w:val="0"/>
          <w:numId w:val="160"/>
        </w:numPr>
        <w:rPr>
          <w:rFonts w:ascii="Consolas" w:hAnsi="Consolas"/>
        </w:rPr>
      </w:pPr>
      <w:r>
        <w:rPr>
          <w:rFonts w:ascii="Consolas" w:hAnsi="Consolas"/>
        </w:rPr>
        <w:t xml:space="preserve">IDX_V2_ENV </w:t>
      </w:r>
      <w:r w:rsidRPr="002A08DC">
        <w:t xml:space="preserve">on </w:t>
      </w:r>
      <w:r>
        <w:rPr>
          <w:rFonts w:ascii="Consolas" w:hAnsi="Consolas"/>
        </w:rPr>
        <w:t>ENV</w:t>
      </w:r>
    </w:p>
    <w:p w14:paraId="59ABA91E" w14:textId="0BA8F742" w:rsidR="00F755B4" w:rsidRDefault="00F755B4">
      <w:pPr>
        <w:pStyle w:val="Odstavecseseznamem"/>
        <w:numPr>
          <w:ilvl w:val="0"/>
          <w:numId w:val="160"/>
        </w:numPr>
        <w:rPr>
          <w:rFonts w:ascii="Consolas" w:hAnsi="Consolas"/>
        </w:rPr>
      </w:pPr>
      <w:r>
        <w:rPr>
          <w:rFonts w:ascii="Consolas" w:hAnsi="Consolas"/>
        </w:rPr>
        <w:t xml:space="preserve">IDX_V2_CREATED </w:t>
      </w:r>
      <w:r w:rsidRPr="002A08DC">
        <w:t xml:space="preserve">on </w:t>
      </w:r>
      <w:r>
        <w:rPr>
          <w:rFonts w:ascii="Consolas" w:hAnsi="Consolas"/>
        </w:rPr>
        <w:t>CREATED_DATE</w:t>
      </w:r>
    </w:p>
    <w:p w14:paraId="59458DD8" w14:textId="565628D9" w:rsidR="00F755B4" w:rsidRDefault="00F755B4">
      <w:pPr>
        <w:pStyle w:val="Odstavecseseznamem"/>
        <w:numPr>
          <w:ilvl w:val="0"/>
          <w:numId w:val="160"/>
        </w:numPr>
        <w:rPr>
          <w:rFonts w:ascii="Consolas" w:hAnsi="Consolas"/>
        </w:rPr>
      </w:pPr>
      <w:r>
        <w:rPr>
          <w:rFonts w:ascii="Consolas" w:hAnsi="Consolas"/>
        </w:rPr>
        <w:t xml:space="preserve">IDX_V2_MSISDN </w:t>
      </w:r>
      <w:r w:rsidRPr="002A08DC">
        <w:t xml:space="preserve">on </w:t>
      </w:r>
      <w:r>
        <w:rPr>
          <w:rFonts w:ascii="Consolas" w:hAnsi="Consolas"/>
        </w:rPr>
        <w:t>MSISDN</w:t>
      </w:r>
    </w:p>
    <w:p w14:paraId="4269E685" w14:textId="5F3AB957" w:rsidR="00F755B4" w:rsidRPr="008E0027" w:rsidRDefault="00F755B4">
      <w:pPr>
        <w:pStyle w:val="Odstavecseseznamem"/>
        <w:numPr>
          <w:ilvl w:val="0"/>
          <w:numId w:val="160"/>
        </w:numPr>
        <w:rPr>
          <w:rFonts w:ascii="Consolas" w:hAnsi="Consolas"/>
        </w:rPr>
      </w:pPr>
      <w:r>
        <w:rPr>
          <w:rFonts w:ascii="Consolas" w:hAnsi="Consolas"/>
        </w:rPr>
        <w:t xml:space="preserve">IDX_V2_STATUS </w:t>
      </w:r>
      <w:r w:rsidRPr="002A08DC">
        <w:t xml:space="preserve">on </w:t>
      </w:r>
      <w:r>
        <w:rPr>
          <w:rFonts w:ascii="Consolas" w:hAnsi="Consolas"/>
        </w:rPr>
        <w:t>STATUS</w:t>
      </w:r>
    </w:p>
    <w:p w14:paraId="2983C2C2" w14:textId="77777777" w:rsidR="00F755B4" w:rsidRDefault="00F755B4" w:rsidP="00F755B4">
      <w:pPr>
        <w:ind w:left="0"/>
      </w:pPr>
      <w:r w:rsidRPr="00EF1AC7">
        <w:rPr>
          <w:b/>
          <w:bCs/>
        </w:rPr>
        <w:t>Foreign Keys</w:t>
      </w:r>
      <w:r>
        <w:t>: none</w:t>
      </w:r>
    </w:p>
    <w:p w14:paraId="3ED364AB" w14:textId="77777777" w:rsidR="00F755B4" w:rsidRDefault="00F755B4" w:rsidP="00F755B4">
      <w:pPr>
        <w:ind w:left="0"/>
        <w:rPr>
          <w:b/>
          <w:bCs/>
        </w:rPr>
      </w:pPr>
      <w:r w:rsidRPr="00EF1AC7">
        <w:rPr>
          <w:b/>
          <w:bCs/>
        </w:rPr>
        <w:t>Triggers:</w:t>
      </w:r>
      <w:r>
        <w:rPr>
          <w:b/>
          <w:bCs/>
        </w:rPr>
        <w:t xml:space="preserve"> </w:t>
      </w:r>
      <w:r w:rsidRPr="00AD4C4B">
        <w:t>none</w:t>
      </w:r>
    </w:p>
    <w:p w14:paraId="4EC9C5F1" w14:textId="033DCC45" w:rsidR="00F755B4" w:rsidRPr="001828BF" w:rsidRDefault="00F755B4" w:rsidP="00F755B4">
      <w:pPr>
        <w:ind w:left="0"/>
      </w:pPr>
      <w:r w:rsidRPr="001828BF">
        <w:rPr>
          <w:b/>
          <w:bCs/>
        </w:rPr>
        <w:t>Grants:</w:t>
      </w:r>
      <w:r w:rsidRPr="001828BF">
        <w:t xml:space="preserve"> </w:t>
      </w:r>
      <w:r w:rsidRPr="007D55DD">
        <w:rPr>
          <w:rFonts w:ascii="Consolas" w:hAnsi="Consolas"/>
        </w:rPr>
        <w:t>RMSTOOL_USR</w:t>
      </w:r>
      <w:r>
        <w:rPr>
          <w:rFonts w:ascii="Consolas" w:hAnsi="Consolas"/>
        </w:rPr>
        <w:t xml:space="preserve"> (SELECT, UPDATE)</w:t>
      </w:r>
    </w:p>
    <w:p w14:paraId="2DBB95E1" w14:textId="77777777" w:rsidR="00F755B4" w:rsidRPr="008A2804" w:rsidRDefault="00F755B4" w:rsidP="00F755B4"/>
    <w:tbl>
      <w:tblPr>
        <w:tblStyle w:val="Mkatabulky"/>
        <w:tblW w:w="9497" w:type="dxa"/>
        <w:tblInd w:w="-5" w:type="dxa"/>
        <w:tblLook w:val="04A0" w:firstRow="1" w:lastRow="0" w:firstColumn="1" w:lastColumn="0" w:noHBand="0" w:noVBand="1"/>
      </w:tblPr>
      <w:tblGrid>
        <w:gridCol w:w="2262"/>
        <w:gridCol w:w="1902"/>
        <w:gridCol w:w="4627"/>
        <w:gridCol w:w="706"/>
      </w:tblGrid>
      <w:tr w:rsidR="00F755B4" w14:paraId="6C01B4BD" w14:textId="77777777" w:rsidTr="00281936">
        <w:trPr>
          <w:trHeight w:val="137"/>
        </w:trPr>
        <w:tc>
          <w:tcPr>
            <w:tcW w:w="2262" w:type="dxa"/>
            <w:shd w:val="clear" w:color="auto" w:fill="D9D9D9" w:themeFill="background1" w:themeFillShade="D9"/>
          </w:tcPr>
          <w:p w14:paraId="10719EB9" w14:textId="77777777" w:rsidR="00F755B4" w:rsidRDefault="00F755B4" w:rsidP="00281936">
            <w:pPr>
              <w:ind w:left="0"/>
              <w:rPr>
                <w:b/>
                <w:bCs/>
              </w:rPr>
            </w:pPr>
            <w:r>
              <w:rPr>
                <w:b/>
                <w:bCs/>
              </w:rPr>
              <w:t>Column Name</w:t>
            </w:r>
          </w:p>
        </w:tc>
        <w:tc>
          <w:tcPr>
            <w:tcW w:w="1902" w:type="dxa"/>
            <w:shd w:val="clear" w:color="auto" w:fill="D9D9D9" w:themeFill="background1" w:themeFillShade="D9"/>
          </w:tcPr>
          <w:p w14:paraId="71E2EBB5" w14:textId="77777777" w:rsidR="00F755B4" w:rsidRDefault="00F755B4" w:rsidP="00281936">
            <w:pPr>
              <w:ind w:left="0"/>
              <w:rPr>
                <w:b/>
                <w:bCs/>
              </w:rPr>
            </w:pPr>
            <w:r>
              <w:rPr>
                <w:b/>
                <w:bCs/>
              </w:rPr>
              <w:t>Data Type</w:t>
            </w:r>
          </w:p>
        </w:tc>
        <w:tc>
          <w:tcPr>
            <w:tcW w:w="4627" w:type="dxa"/>
            <w:shd w:val="clear" w:color="auto" w:fill="D9D9D9" w:themeFill="background1" w:themeFillShade="D9"/>
          </w:tcPr>
          <w:p w14:paraId="29796A0E" w14:textId="77777777" w:rsidR="00F755B4" w:rsidRDefault="00F755B4" w:rsidP="00281936">
            <w:pPr>
              <w:ind w:left="0"/>
              <w:rPr>
                <w:b/>
                <w:bCs/>
              </w:rPr>
            </w:pPr>
            <w:r>
              <w:rPr>
                <w:b/>
                <w:bCs/>
              </w:rPr>
              <w:t>Description</w:t>
            </w:r>
          </w:p>
        </w:tc>
        <w:tc>
          <w:tcPr>
            <w:tcW w:w="706" w:type="dxa"/>
            <w:shd w:val="clear" w:color="auto" w:fill="D9D9D9" w:themeFill="background1" w:themeFillShade="D9"/>
          </w:tcPr>
          <w:p w14:paraId="31E652C2" w14:textId="77777777" w:rsidR="00F755B4" w:rsidRDefault="00F755B4" w:rsidP="00281936">
            <w:pPr>
              <w:ind w:left="0"/>
              <w:rPr>
                <w:b/>
                <w:bCs/>
              </w:rPr>
            </w:pPr>
            <w:r>
              <w:rPr>
                <w:b/>
                <w:bCs/>
              </w:rPr>
              <w:t>Null</w:t>
            </w:r>
          </w:p>
        </w:tc>
      </w:tr>
      <w:tr w:rsidR="006F68A1" w:rsidRPr="00F66D48" w14:paraId="73716BCC" w14:textId="77777777" w:rsidTr="00281936">
        <w:trPr>
          <w:trHeight w:val="219"/>
        </w:trPr>
        <w:tc>
          <w:tcPr>
            <w:tcW w:w="2262" w:type="dxa"/>
          </w:tcPr>
          <w:p w14:paraId="15CA79EB" w14:textId="5F9F9D9A" w:rsidR="006F68A1" w:rsidRPr="00F755B4" w:rsidRDefault="006F68A1" w:rsidP="006F68A1">
            <w:pPr>
              <w:ind w:left="0"/>
              <w:rPr>
                <w:rFonts w:ascii="Consolas" w:hAnsi="Consolas"/>
              </w:rPr>
            </w:pPr>
            <w:r>
              <w:rPr>
                <w:rFonts w:ascii="Consolas" w:hAnsi="Consolas"/>
              </w:rPr>
              <w:t>ENV</w:t>
            </w:r>
          </w:p>
        </w:tc>
        <w:tc>
          <w:tcPr>
            <w:tcW w:w="1902" w:type="dxa"/>
          </w:tcPr>
          <w:p w14:paraId="13B3D74F" w14:textId="5426E267" w:rsidR="006F68A1" w:rsidRPr="00F755B4" w:rsidRDefault="006F68A1" w:rsidP="006F68A1">
            <w:pPr>
              <w:ind w:left="0"/>
              <w:rPr>
                <w:rFonts w:ascii="Consolas" w:hAnsi="Consolas"/>
              </w:rPr>
            </w:pPr>
            <w:r w:rsidRPr="00F755B4">
              <w:rPr>
                <w:rFonts w:ascii="Consolas" w:hAnsi="Consolas"/>
              </w:rPr>
              <w:t>VARCHAR2 (</w:t>
            </w:r>
            <w:r>
              <w:rPr>
                <w:rFonts w:ascii="Consolas" w:hAnsi="Consolas"/>
              </w:rPr>
              <w:t>3</w:t>
            </w:r>
            <w:r w:rsidRPr="00F755B4">
              <w:rPr>
                <w:rFonts w:ascii="Consolas" w:hAnsi="Consolas"/>
              </w:rPr>
              <w:t xml:space="preserve"> Byte)</w:t>
            </w:r>
          </w:p>
        </w:tc>
        <w:tc>
          <w:tcPr>
            <w:tcW w:w="4627" w:type="dxa"/>
          </w:tcPr>
          <w:p w14:paraId="77DEF1BD" w14:textId="7C0E5C6F" w:rsidR="006F68A1" w:rsidRDefault="006F68A1" w:rsidP="006F68A1">
            <w:pPr>
              <w:ind w:left="0"/>
            </w:pPr>
            <w:r>
              <w:t>Testing environment identifier.</w:t>
            </w:r>
          </w:p>
          <w:p w14:paraId="7557A83E" w14:textId="2F4623E8" w:rsidR="006F68A1" w:rsidRDefault="006F68A1" w:rsidP="006F68A1">
            <w:pPr>
              <w:ind w:left="0"/>
            </w:pPr>
            <w:r>
              <w:t xml:space="preserve">Possible values: </w:t>
            </w:r>
            <w:r w:rsidRPr="006F68A1">
              <w:rPr>
                <w:rFonts w:ascii="Consolas" w:hAnsi="Consolas"/>
              </w:rPr>
              <w:t>SY2</w:t>
            </w:r>
            <w:r>
              <w:t xml:space="preserve">, </w:t>
            </w:r>
            <w:r w:rsidRPr="006F68A1">
              <w:rPr>
                <w:rFonts w:ascii="Consolas" w:hAnsi="Consolas"/>
              </w:rPr>
              <w:t>INT</w:t>
            </w:r>
            <w:r>
              <w:t xml:space="preserve">, </w:t>
            </w:r>
            <w:r w:rsidRPr="006F68A1">
              <w:rPr>
                <w:rFonts w:ascii="Consolas" w:hAnsi="Consolas"/>
              </w:rPr>
              <w:t>PRE</w:t>
            </w:r>
          </w:p>
        </w:tc>
        <w:tc>
          <w:tcPr>
            <w:tcW w:w="706" w:type="dxa"/>
          </w:tcPr>
          <w:p w14:paraId="3EDE5BB8" w14:textId="77777777" w:rsidR="006F68A1" w:rsidRDefault="006F68A1" w:rsidP="006F68A1">
            <w:pPr>
              <w:ind w:left="0"/>
            </w:pPr>
          </w:p>
        </w:tc>
      </w:tr>
      <w:tr w:rsidR="006F68A1" w:rsidRPr="00F66D48" w14:paraId="2BCC0D29" w14:textId="77777777" w:rsidTr="00281936">
        <w:trPr>
          <w:trHeight w:val="219"/>
        </w:trPr>
        <w:tc>
          <w:tcPr>
            <w:tcW w:w="2262" w:type="dxa"/>
          </w:tcPr>
          <w:p w14:paraId="187FB5D1" w14:textId="492A4732" w:rsidR="006F68A1" w:rsidRPr="002A08DC" w:rsidRDefault="006F68A1" w:rsidP="006F68A1">
            <w:pPr>
              <w:ind w:left="0"/>
              <w:rPr>
                <w:rFonts w:ascii="Consolas" w:hAnsi="Consolas"/>
              </w:rPr>
            </w:pPr>
            <w:r w:rsidRPr="00F755B4">
              <w:rPr>
                <w:rFonts w:ascii="Consolas" w:hAnsi="Consolas"/>
              </w:rPr>
              <w:t>BATCH_ID</w:t>
            </w:r>
          </w:p>
        </w:tc>
        <w:tc>
          <w:tcPr>
            <w:tcW w:w="1902" w:type="dxa"/>
          </w:tcPr>
          <w:p w14:paraId="766ECFD7" w14:textId="75802153" w:rsidR="006F68A1" w:rsidRPr="00F755B4" w:rsidRDefault="006F68A1" w:rsidP="006F68A1">
            <w:pPr>
              <w:ind w:left="0"/>
              <w:rPr>
                <w:rFonts w:ascii="Consolas" w:hAnsi="Consolas"/>
              </w:rPr>
            </w:pPr>
            <w:r w:rsidRPr="00F755B4">
              <w:rPr>
                <w:rFonts w:ascii="Consolas" w:hAnsi="Consolas"/>
              </w:rPr>
              <w:t>VARCHAR2 (15 Byte)</w:t>
            </w:r>
          </w:p>
        </w:tc>
        <w:tc>
          <w:tcPr>
            <w:tcW w:w="4627" w:type="dxa"/>
          </w:tcPr>
          <w:p w14:paraId="78C1DA45" w14:textId="68E571EC" w:rsidR="006F68A1" w:rsidRDefault="006F68A1" w:rsidP="006F68A1">
            <w:pPr>
              <w:ind w:left="0"/>
            </w:pPr>
            <w:r>
              <w:t>Internal cleansing batch identifier.</w:t>
            </w:r>
          </w:p>
          <w:p w14:paraId="14285ECC" w14:textId="72988B56" w:rsidR="006F68A1" w:rsidRPr="00F66D48" w:rsidRDefault="006F68A1" w:rsidP="006F68A1">
            <w:pPr>
              <w:ind w:left="0"/>
            </w:pPr>
            <w:r>
              <w:t xml:space="preserve">Format: </w:t>
            </w:r>
            <w:r w:rsidRPr="008E0027">
              <w:rPr>
                <w:rFonts w:ascii="Consolas" w:hAnsi="Consolas"/>
              </w:rPr>
              <w:t>YYYYMMDDHH24MISS</w:t>
            </w:r>
            <w:r>
              <w:t>.</w:t>
            </w:r>
          </w:p>
        </w:tc>
        <w:tc>
          <w:tcPr>
            <w:tcW w:w="706" w:type="dxa"/>
          </w:tcPr>
          <w:p w14:paraId="6BC97CF7" w14:textId="77777777" w:rsidR="006F68A1" w:rsidRDefault="006F68A1" w:rsidP="006F68A1">
            <w:pPr>
              <w:ind w:left="0"/>
            </w:pPr>
          </w:p>
        </w:tc>
      </w:tr>
      <w:tr w:rsidR="006F68A1" w:rsidRPr="00F66D48" w14:paraId="7FBEEAE3" w14:textId="77777777" w:rsidTr="00281936">
        <w:trPr>
          <w:trHeight w:val="219"/>
        </w:trPr>
        <w:tc>
          <w:tcPr>
            <w:tcW w:w="2262" w:type="dxa"/>
          </w:tcPr>
          <w:p w14:paraId="4E21BA6E" w14:textId="1912040C" w:rsidR="006F68A1" w:rsidRPr="002A08DC" w:rsidRDefault="006F68A1" w:rsidP="006F68A1">
            <w:pPr>
              <w:ind w:left="0"/>
              <w:rPr>
                <w:rFonts w:ascii="Consolas" w:hAnsi="Consolas"/>
              </w:rPr>
            </w:pPr>
            <w:r w:rsidRPr="00F755B4">
              <w:rPr>
                <w:rFonts w:ascii="Consolas" w:hAnsi="Consolas"/>
              </w:rPr>
              <w:t>MSISDN</w:t>
            </w:r>
          </w:p>
        </w:tc>
        <w:tc>
          <w:tcPr>
            <w:tcW w:w="1902" w:type="dxa"/>
          </w:tcPr>
          <w:p w14:paraId="7EF9F44F" w14:textId="300F2EEA" w:rsidR="006F68A1" w:rsidRPr="00F755B4" w:rsidRDefault="006F68A1" w:rsidP="006F68A1">
            <w:pPr>
              <w:ind w:left="0"/>
              <w:rPr>
                <w:rFonts w:ascii="Consolas" w:hAnsi="Consolas"/>
              </w:rPr>
            </w:pPr>
            <w:r w:rsidRPr="00F755B4">
              <w:rPr>
                <w:rFonts w:ascii="Consolas" w:hAnsi="Consolas"/>
              </w:rPr>
              <w:t>VARCHAR2 (12 Byte)</w:t>
            </w:r>
          </w:p>
        </w:tc>
        <w:tc>
          <w:tcPr>
            <w:tcW w:w="4627" w:type="dxa"/>
          </w:tcPr>
          <w:p w14:paraId="6DBE2CBD" w14:textId="5D69B31C" w:rsidR="006F68A1" w:rsidRDefault="006F68A1" w:rsidP="006F68A1">
            <w:pPr>
              <w:ind w:left="25"/>
            </w:pPr>
            <w:r>
              <w:t>MSISDN to be cleansed by 3</w:t>
            </w:r>
            <w:r w:rsidRPr="008E0027">
              <w:rPr>
                <w:vertAlign w:val="superscript"/>
              </w:rPr>
              <w:t>rd</w:t>
            </w:r>
            <w:r>
              <w:t xml:space="preserve"> party.</w:t>
            </w:r>
          </w:p>
        </w:tc>
        <w:tc>
          <w:tcPr>
            <w:tcW w:w="706" w:type="dxa"/>
          </w:tcPr>
          <w:p w14:paraId="33C74C17" w14:textId="3625888A" w:rsidR="006F68A1" w:rsidRDefault="006F68A1" w:rsidP="006F68A1">
            <w:pPr>
              <w:ind w:left="0"/>
            </w:pPr>
          </w:p>
        </w:tc>
      </w:tr>
      <w:tr w:rsidR="006F68A1" w:rsidRPr="00F66D48" w14:paraId="1847096E" w14:textId="77777777" w:rsidTr="00281936">
        <w:trPr>
          <w:trHeight w:val="219"/>
        </w:trPr>
        <w:tc>
          <w:tcPr>
            <w:tcW w:w="2262" w:type="dxa"/>
          </w:tcPr>
          <w:p w14:paraId="5A46132E" w14:textId="0D9533BB" w:rsidR="006F68A1" w:rsidRPr="002A08DC" w:rsidRDefault="006F68A1" w:rsidP="006F68A1">
            <w:pPr>
              <w:ind w:left="0"/>
              <w:rPr>
                <w:rFonts w:ascii="Consolas" w:hAnsi="Consolas"/>
              </w:rPr>
            </w:pPr>
            <w:r w:rsidRPr="00F755B4">
              <w:rPr>
                <w:rFonts w:ascii="Consolas" w:hAnsi="Consolas"/>
              </w:rPr>
              <w:t>STATUS</w:t>
            </w:r>
          </w:p>
        </w:tc>
        <w:tc>
          <w:tcPr>
            <w:tcW w:w="1902" w:type="dxa"/>
          </w:tcPr>
          <w:p w14:paraId="4D5AAA58" w14:textId="594CAC5C" w:rsidR="006F68A1" w:rsidRPr="00F755B4" w:rsidRDefault="006F68A1" w:rsidP="006F68A1">
            <w:pPr>
              <w:ind w:left="0"/>
              <w:rPr>
                <w:rFonts w:ascii="Consolas" w:hAnsi="Consolas"/>
              </w:rPr>
            </w:pPr>
            <w:r w:rsidRPr="00F755B4">
              <w:rPr>
                <w:rFonts w:ascii="Consolas" w:hAnsi="Consolas"/>
              </w:rPr>
              <w:t>NUMBER</w:t>
            </w:r>
          </w:p>
        </w:tc>
        <w:tc>
          <w:tcPr>
            <w:tcW w:w="4627" w:type="dxa"/>
          </w:tcPr>
          <w:p w14:paraId="031ECEDC" w14:textId="1C86B7CF" w:rsidR="006F68A1" w:rsidRDefault="006F68A1" w:rsidP="006F68A1">
            <w:pPr>
              <w:ind w:left="0"/>
            </w:pPr>
            <w:r>
              <w:t>External cleansing status:</w:t>
            </w:r>
          </w:p>
          <w:p w14:paraId="70818747" w14:textId="270EFC88" w:rsidR="006F68A1" w:rsidRPr="002965A7"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0 = </w:t>
            </w:r>
            <w:r w:rsidRPr="00F755B4">
              <w:rPr>
                <w:sz w:val="18"/>
                <w:szCs w:val="18"/>
              </w:rPr>
              <w:t>Pending</w:t>
            </w:r>
          </w:p>
          <w:p w14:paraId="3C00A03B" w14:textId="77777777"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1 = </w:t>
            </w:r>
            <w:r w:rsidRPr="00F755B4">
              <w:rPr>
                <w:sz w:val="18"/>
                <w:szCs w:val="18"/>
              </w:rPr>
              <w:t>In Progress</w:t>
            </w:r>
          </w:p>
          <w:p w14:paraId="3856AF69" w14:textId="719BF114"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2 = </w:t>
            </w:r>
            <w:r>
              <w:rPr>
                <w:sz w:val="18"/>
                <w:szCs w:val="18"/>
              </w:rPr>
              <w:t>Finished</w:t>
            </w:r>
          </w:p>
          <w:p w14:paraId="622887E9" w14:textId="77777777" w:rsidR="006F68A1" w:rsidRDefault="006F68A1">
            <w:pPr>
              <w:pStyle w:val="Odstavecseseznamem"/>
              <w:numPr>
                <w:ilvl w:val="0"/>
                <w:numId w:val="132"/>
              </w:numPr>
              <w:ind w:left="243" w:hanging="218"/>
              <w:rPr>
                <w:rFonts w:ascii="Consolas" w:hAnsi="Consolas"/>
                <w:sz w:val="18"/>
                <w:szCs w:val="18"/>
              </w:rPr>
            </w:pPr>
            <w:r>
              <w:rPr>
                <w:rFonts w:ascii="Consolas" w:hAnsi="Consolas"/>
                <w:sz w:val="18"/>
                <w:szCs w:val="18"/>
              </w:rPr>
              <w:t xml:space="preserve">3 = </w:t>
            </w:r>
            <w:r w:rsidRPr="00F755B4">
              <w:rPr>
                <w:sz w:val="18"/>
                <w:szCs w:val="18"/>
              </w:rPr>
              <w:t>Error</w:t>
            </w:r>
          </w:p>
          <w:p w14:paraId="13C4523A" w14:textId="4B1F47AD" w:rsidR="006F68A1" w:rsidRDefault="006F68A1" w:rsidP="006F68A1">
            <w:pPr>
              <w:ind w:left="0"/>
            </w:pPr>
            <w:r>
              <w:t>Updated by external system.</w:t>
            </w:r>
          </w:p>
          <w:p w14:paraId="55071A95" w14:textId="740F59BC" w:rsidR="006F68A1" w:rsidRDefault="006F68A1" w:rsidP="006F68A1">
            <w:pPr>
              <w:ind w:left="25"/>
            </w:pPr>
          </w:p>
        </w:tc>
        <w:tc>
          <w:tcPr>
            <w:tcW w:w="706" w:type="dxa"/>
          </w:tcPr>
          <w:p w14:paraId="0C93AC56" w14:textId="58F3ED6C" w:rsidR="006F68A1" w:rsidRDefault="006F68A1" w:rsidP="006F68A1">
            <w:pPr>
              <w:ind w:left="0"/>
            </w:pPr>
          </w:p>
        </w:tc>
      </w:tr>
      <w:tr w:rsidR="006F68A1" w:rsidRPr="00F66D48" w14:paraId="08D09945" w14:textId="77777777" w:rsidTr="00281936">
        <w:trPr>
          <w:trHeight w:val="219"/>
        </w:trPr>
        <w:tc>
          <w:tcPr>
            <w:tcW w:w="2262" w:type="dxa"/>
          </w:tcPr>
          <w:p w14:paraId="78417E8D" w14:textId="6091A02E" w:rsidR="006F68A1" w:rsidRPr="002A08DC" w:rsidRDefault="006F68A1" w:rsidP="006F68A1">
            <w:pPr>
              <w:ind w:left="0"/>
              <w:rPr>
                <w:rFonts w:ascii="Consolas" w:hAnsi="Consolas"/>
              </w:rPr>
            </w:pPr>
            <w:r w:rsidRPr="00F755B4">
              <w:rPr>
                <w:rFonts w:ascii="Consolas" w:hAnsi="Consolas"/>
              </w:rPr>
              <w:t>CREATED_DATE</w:t>
            </w:r>
          </w:p>
        </w:tc>
        <w:tc>
          <w:tcPr>
            <w:tcW w:w="1902" w:type="dxa"/>
          </w:tcPr>
          <w:p w14:paraId="03A0CCE8" w14:textId="74F6F591" w:rsidR="006F68A1" w:rsidRPr="00F755B4" w:rsidRDefault="006F68A1" w:rsidP="006F68A1">
            <w:pPr>
              <w:ind w:left="0"/>
              <w:rPr>
                <w:rFonts w:ascii="Consolas" w:hAnsi="Consolas"/>
              </w:rPr>
            </w:pPr>
            <w:r w:rsidRPr="00F755B4">
              <w:rPr>
                <w:rFonts w:ascii="Consolas" w:hAnsi="Consolas"/>
              </w:rPr>
              <w:t>DATE</w:t>
            </w:r>
          </w:p>
        </w:tc>
        <w:tc>
          <w:tcPr>
            <w:tcW w:w="4627" w:type="dxa"/>
          </w:tcPr>
          <w:p w14:paraId="4AE18020" w14:textId="2F5BFC09" w:rsidR="006F68A1" w:rsidRDefault="006F68A1" w:rsidP="006F68A1">
            <w:pPr>
              <w:pStyle w:val="TableHead"/>
              <w:numPr>
                <w:ilvl w:val="0"/>
                <w:numId w:val="0"/>
              </w:numPr>
              <w:rPr>
                <w:rFonts w:hint="eastAsia"/>
              </w:rPr>
            </w:pPr>
            <w:r>
              <w:rPr>
                <w:rFonts w:ascii="Arial" w:hAnsi="Arial" w:cs="Arial"/>
                <w:b w:val="0"/>
                <w:bCs/>
                <w:sz w:val="20"/>
                <w:szCs w:val="20"/>
                <w:lang w:val="en-US"/>
              </w:rPr>
              <w:t>Datetime the record was created.</w:t>
            </w:r>
          </w:p>
          <w:p w14:paraId="47FD2D08" w14:textId="73EF6657" w:rsidR="006F68A1" w:rsidRDefault="006F68A1" w:rsidP="006F68A1">
            <w:pPr>
              <w:ind w:left="0"/>
            </w:pPr>
          </w:p>
        </w:tc>
        <w:tc>
          <w:tcPr>
            <w:tcW w:w="706" w:type="dxa"/>
          </w:tcPr>
          <w:p w14:paraId="56B56AD7" w14:textId="20E83987" w:rsidR="006F68A1" w:rsidRDefault="006F68A1" w:rsidP="006F68A1">
            <w:pPr>
              <w:ind w:left="0"/>
            </w:pPr>
          </w:p>
        </w:tc>
      </w:tr>
      <w:tr w:rsidR="006F68A1" w:rsidRPr="00F66D48" w14:paraId="47F61246" w14:textId="77777777" w:rsidTr="00281936">
        <w:trPr>
          <w:trHeight w:val="219"/>
        </w:trPr>
        <w:tc>
          <w:tcPr>
            <w:tcW w:w="2262" w:type="dxa"/>
          </w:tcPr>
          <w:p w14:paraId="45949367" w14:textId="165D08DC" w:rsidR="006F68A1" w:rsidRPr="002A08DC" w:rsidRDefault="006F68A1" w:rsidP="006F68A1">
            <w:pPr>
              <w:ind w:left="0"/>
              <w:rPr>
                <w:rFonts w:ascii="Consolas" w:hAnsi="Consolas"/>
              </w:rPr>
            </w:pPr>
            <w:r w:rsidRPr="00F755B4">
              <w:rPr>
                <w:rFonts w:ascii="Consolas" w:hAnsi="Consolas"/>
              </w:rPr>
              <w:t>LAST_MODIFIED_DATE</w:t>
            </w:r>
          </w:p>
        </w:tc>
        <w:tc>
          <w:tcPr>
            <w:tcW w:w="1902" w:type="dxa"/>
          </w:tcPr>
          <w:p w14:paraId="6FE7BE1E" w14:textId="1309EEA9" w:rsidR="006F68A1" w:rsidRPr="00F755B4" w:rsidRDefault="006F68A1" w:rsidP="006F68A1">
            <w:pPr>
              <w:ind w:left="0"/>
              <w:rPr>
                <w:rFonts w:ascii="Consolas" w:hAnsi="Consolas"/>
              </w:rPr>
            </w:pPr>
            <w:r w:rsidRPr="00F755B4">
              <w:rPr>
                <w:rFonts w:ascii="Consolas" w:hAnsi="Consolas"/>
              </w:rPr>
              <w:t>DATE</w:t>
            </w:r>
          </w:p>
        </w:tc>
        <w:tc>
          <w:tcPr>
            <w:tcW w:w="4627" w:type="dxa"/>
          </w:tcPr>
          <w:p w14:paraId="28756DBA" w14:textId="27F453E3" w:rsidR="006F68A1" w:rsidRDefault="006F68A1" w:rsidP="006F68A1">
            <w:pPr>
              <w:ind w:left="0"/>
            </w:pPr>
            <w:r>
              <w:t xml:space="preserve">Datetime the record was last updated. </w:t>
            </w:r>
            <w:r>
              <w:br/>
              <w:t>Populated by external system.</w:t>
            </w:r>
          </w:p>
        </w:tc>
        <w:tc>
          <w:tcPr>
            <w:tcW w:w="706" w:type="dxa"/>
          </w:tcPr>
          <w:p w14:paraId="3BFF308B" w14:textId="77777777" w:rsidR="006F68A1" w:rsidRDefault="006F68A1" w:rsidP="006F68A1">
            <w:pPr>
              <w:ind w:left="0"/>
            </w:pPr>
            <w:r>
              <w:t>Null</w:t>
            </w:r>
          </w:p>
        </w:tc>
      </w:tr>
      <w:tr w:rsidR="006F68A1" w:rsidRPr="00F66D48" w14:paraId="26A12D13" w14:textId="77777777" w:rsidTr="00281936">
        <w:trPr>
          <w:trHeight w:val="219"/>
        </w:trPr>
        <w:tc>
          <w:tcPr>
            <w:tcW w:w="2262" w:type="dxa"/>
          </w:tcPr>
          <w:p w14:paraId="4627CFBC" w14:textId="7BDF957E" w:rsidR="006F68A1" w:rsidRPr="002A08DC" w:rsidRDefault="006F68A1" w:rsidP="006F68A1">
            <w:pPr>
              <w:ind w:left="0"/>
              <w:rPr>
                <w:rFonts w:ascii="Consolas" w:hAnsi="Consolas"/>
              </w:rPr>
            </w:pPr>
            <w:r w:rsidRPr="00F755B4">
              <w:rPr>
                <w:rFonts w:ascii="Consolas" w:hAnsi="Consolas"/>
              </w:rPr>
              <w:t>ERROR_DESCR</w:t>
            </w:r>
          </w:p>
        </w:tc>
        <w:tc>
          <w:tcPr>
            <w:tcW w:w="1902" w:type="dxa"/>
          </w:tcPr>
          <w:p w14:paraId="00594401" w14:textId="766CE84B" w:rsidR="006F68A1" w:rsidRPr="00F755B4" w:rsidRDefault="006F68A1" w:rsidP="006F68A1">
            <w:pPr>
              <w:ind w:left="0"/>
              <w:rPr>
                <w:rFonts w:ascii="Consolas" w:hAnsi="Consolas"/>
              </w:rPr>
            </w:pPr>
            <w:r w:rsidRPr="00F755B4">
              <w:rPr>
                <w:rFonts w:ascii="Consolas" w:hAnsi="Consolas"/>
              </w:rPr>
              <w:t>VARCHAR2 (1024 Byte)</w:t>
            </w:r>
          </w:p>
        </w:tc>
        <w:tc>
          <w:tcPr>
            <w:tcW w:w="4627" w:type="dxa"/>
          </w:tcPr>
          <w:p w14:paraId="5435E936" w14:textId="77777777" w:rsidR="006F68A1" w:rsidRDefault="006F68A1" w:rsidP="006F68A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Error description in case of failed external cleansing. </w:t>
            </w:r>
          </w:p>
          <w:p w14:paraId="7B9292A2" w14:textId="5B4DD6CA" w:rsidR="006F68A1" w:rsidRPr="00207BA5" w:rsidRDefault="006F68A1" w:rsidP="006F68A1">
            <w:pPr>
              <w:pStyle w:val="TableHead"/>
              <w:numPr>
                <w:ilvl w:val="0"/>
                <w:numId w:val="0"/>
              </w:numPr>
              <w:rPr>
                <w:rFonts w:ascii="Arial" w:hAnsi="Arial" w:cs="Arial"/>
                <w:b w:val="0"/>
                <w:bCs/>
                <w:sz w:val="20"/>
                <w:szCs w:val="20"/>
                <w:lang w:val="en-US"/>
              </w:rPr>
            </w:pPr>
            <w:r w:rsidRPr="008E0027">
              <w:rPr>
                <w:rFonts w:ascii="Consolas" w:hAnsi="Consolas" w:cs="Arial"/>
                <w:b w:val="0"/>
                <w:bCs/>
                <w:sz w:val="20"/>
                <w:szCs w:val="20"/>
                <w:lang w:val="en-US"/>
              </w:rPr>
              <w:t>NULL</w:t>
            </w:r>
            <w:r>
              <w:rPr>
                <w:rFonts w:ascii="Arial" w:hAnsi="Arial" w:cs="Arial"/>
                <w:b w:val="0"/>
                <w:bCs/>
                <w:sz w:val="20"/>
                <w:szCs w:val="20"/>
                <w:lang w:val="en-US"/>
              </w:rPr>
              <w:t xml:space="preserve"> in case of successful external cleansing. </w:t>
            </w:r>
            <w:r>
              <w:rPr>
                <w:rFonts w:ascii="Arial" w:hAnsi="Arial" w:cs="Arial"/>
                <w:b w:val="0"/>
                <w:bCs/>
                <w:sz w:val="20"/>
                <w:szCs w:val="20"/>
                <w:lang w:val="en-US"/>
              </w:rPr>
              <w:br/>
              <w:t>Populated by external system.</w:t>
            </w:r>
          </w:p>
        </w:tc>
        <w:tc>
          <w:tcPr>
            <w:tcW w:w="706" w:type="dxa"/>
          </w:tcPr>
          <w:p w14:paraId="41103A81" w14:textId="77777777" w:rsidR="006F68A1" w:rsidRDefault="006F68A1" w:rsidP="006F68A1">
            <w:pPr>
              <w:ind w:left="0"/>
            </w:pPr>
            <w:r>
              <w:t>Null</w:t>
            </w:r>
          </w:p>
        </w:tc>
      </w:tr>
    </w:tbl>
    <w:p w14:paraId="0C6ED13B" w14:textId="77777777" w:rsidR="00F755B4" w:rsidRDefault="00F755B4" w:rsidP="00F755B4"/>
    <w:p w14:paraId="74E427B2" w14:textId="77777777" w:rsidR="00F755B4" w:rsidRDefault="00F755B4" w:rsidP="00203AEB"/>
    <w:p w14:paraId="689B04B9" w14:textId="4A698851" w:rsidR="00203AEB" w:rsidRDefault="00203AEB" w:rsidP="00203AEB">
      <w:pPr>
        <w:pStyle w:val="Nadpis5"/>
      </w:pPr>
      <w:bookmarkStart w:id="47" w:name="_Toc222471895"/>
      <w:r>
        <w:t xml:space="preserve">Trigger </w:t>
      </w:r>
      <w:r w:rsidRPr="00203AEB">
        <w:t>RMSTOOL_TR_CONFIG_CHG</w:t>
      </w:r>
      <w:bookmarkEnd w:id="47"/>
    </w:p>
    <w:p w14:paraId="1E1120E6" w14:textId="4B9D6268" w:rsidR="00203AEB" w:rsidRPr="00A15FC4" w:rsidRDefault="00203AEB" w:rsidP="00203AEB">
      <w:pPr>
        <w:ind w:left="0"/>
      </w:pPr>
      <w:r>
        <w:t xml:space="preserve">Internal. Triggers </w:t>
      </w:r>
      <w:r w:rsidR="007D55DD">
        <w:t xml:space="preserve">respective </w:t>
      </w:r>
      <w:r>
        <w:t>DMBS alert upon selected configuration change.</w:t>
      </w:r>
    </w:p>
    <w:p w14:paraId="1227DC6B" w14:textId="77777777" w:rsidR="00203AEB" w:rsidRDefault="00203AEB" w:rsidP="00203AEB">
      <w:pPr>
        <w:ind w:left="0"/>
        <w:rPr>
          <w:b/>
          <w:bCs/>
        </w:rPr>
      </w:pPr>
    </w:p>
    <w:p w14:paraId="1E3FA594" w14:textId="4425527A" w:rsidR="00203AEB" w:rsidRDefault="00203AEB" w:rsidP="00203AEB">
      <w:pPr>
        <w:ind w:left="0"/>
        <w:rPr>
          <w:rFonts w:ascii="Consolas" w:hAnsi="Consolas"/>
        </w:rPr>
      </w:pPr>
      <w:r>
        <w:rPr>
          <w:b/>
          <w:bCs/>
        </w:rPr>
        <w:t>Table</w:t>
      </w:r>
      <w:r w:rsidRPr="00EF1AC7">
        <w:rPr>
          <w:b/>
          <w:bCs/>
        </w:rPr>
        <w:t>:</w:t>
      </w:r>
      <w:r>
        <w:t xml:space="preserve"> </w:t>
      </w:r>
      <w:r w:rsidRPr="00203AEB">
        <w:rPr>
          <w:rFonts w:ascii="Consolas" w:hAnsi="Consolas"/>
        </w:rPr>
        <w:t>RMSTOOL_CONFIG</w:t>
      </w:r>
    </w:p>
    <w:p w14:paraId="7C5321CB" w14:textId="391BA4B0" w:rsidR="00203AEB" w:rsidRPr="00203AEB" w:rsidRDefault="00203AEB" w:rsidP="00203AEB">
      <w:pPr>
        <w:ind w:left="0"/>
        <w:rPr>
          <w:rFonts w:ascii="Consolas" w:hAnsi="Consolas"/>
        </w:rPr>
      </w:pPr>
      <w:r>
        <w:rPr>
          <w:b/>
          <w:bCs/>
        </w:rPr>
        <w:t>Type</w:t>
      </w:r>
      <w:r>
        <w:t xml:space="preserve">: </w:t>
      </w:r>
      <w:r w:rsidRPr="00203AEB">
        <w:rPr>
          <w:rFonts w:ascii="Consolas" w:hAnsi="Consolas"/>
        </w:rPr>
        <w:t>AFTER INSERT OR UPDATE</w:t>
      </w:r>
    </w:p>
    <w:p w14:paraId="09696DC9" w14:textId="7EAED166" w:rsidR="00203AEB" w:rsidRDefault="00203AEB" w:rsidP="00203AEB">
      <w:pPr>
        <w:ind w:left="0"/>
      </w:pPr>
    </w:p>
    <w:p w14:paraId="1BC86A7D" w14:textId="64A9E346" w:rsidR="00203AEB" w:rsidRDefault="00203AEB" w:rsidP="00203AEB">
      <w:pPr>
        <w:pStyle w:val="Nadpis5"/>
      </w:pPr>
      <w:bookmarkStart w:id="48" w:name="_Toc222471896"/>
      <w:r>
        <w:t xml:space="preserve">Trigger </w:t>
      </w:r>
      <w:r w:rsidRPr="00203AEB">
        <w:t>RMSTOOL_TR_EVENTID</w:t>
      </w:r>
      <w:bookmarkEnd w:id="48"/>
    </w:p>
    <w:p w14:paraId="72A9F3CE" w14:textId="21BF65EA" w:rsidR="00203AEB" w:rsidRPr="00A15FC4" w:rsidRDefault="00203AEB" w:rsidP="00203AEB">
      <w:pPr>
        <w:ind w:left="0"/>
      </w:pPr>
      <w:r>
        <w:t xml:space="preserve">Internal. Generates </w:t>
      </w:r>
      <w:r w:rsidRPr="00203AEB">
        <w:rPr>
          <w:rFonts w:ascii="Consolas" w:hAnsi="Consolas"/>
        </w:rPr>
        <w:t>EVENT_ID</w:t>
      </w:r>
      <w:r>
        <w:t xml:space="preserve"> value for new log entry.</w:t>
      </w:r>
    </w:p>
    <w:p w14:paraId="7CFB2117" w14:textId="77777777" w:rsidR="00203AEB" w:rsidRDefault="00203AEB" w:rsidP="00203AEB">
      <w:pPr>
        <w:ind w:left="0"/>
        <w:rPr>
          <w:b/>
          <w:bCs/>
        </w:rPr>
      </w:pPr>
    </w:p>
    <w:p w14:paraId="493167EA" w14:textId="3B2112A4" w:rsidR="00203AEB" w:rsidRDefault="00203AEB" w:rsidP="00203AEB">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LOG</w:t>
      </w:r>
    </w:p>
    <w:p w14:paraId="076C5FE4" w14:textId="04DBF55D" w:rsidR="00203AEB" w:rsidRPr="00203AEB" w:rsidRDefault="00203AEB" w:rsidP="00203AEB">
      <w:pPr>
        <w:ind w:left="0"/>
        <w:rPr>
          <w:rFonts w:ascii="Consolas" w:hAnsi="Consolas"/>
        </w:rPr>
      </w:pPr>
      <w:r>
        <w:rPr>
          <w:b/>
          <w:bCs/>
        </w:rPr>
        <w:t>Type</w:t>
      </w:r>
      <w:r>
        <w:t xml:space="preserve">: </w:t>
      </w:r>
      <w:r>
        <w:rPr>
          <w:rFonts w:ascii="Consolas" w:hAnsi="Consolas"/>
        </w:rPr>
        <w:t>BEFORE INSERT</w:t>
      </w:r>
    </w:p>
    <w:p w14:paraId="13A42913" w14:textId="4DEC3CBB" w:rsidR="00203AEB" w:rsidRDefault="00203AEB" w:rsidP="00203AEB">
      <w:pPr>
        <w:ind w:left="0"/>
      </w:pPr>
    </w:p>
    <w:p w14:paraId="65A25410" w14:textId="07156D8C" w:rsidR="007D55DD" w:rsidRDefault="007D55DD" w:rsidP="007D55DD">
      <w:pPr>
        <w:pStyle w:val="Nadpis5"/>
      </w:pPr>
      <w:bookmarkStart w:id="49" w:name="_Toc222471897"/>
      <w:r>
        <w:t xml:space="preserve">Trigger </w:t>
      </w:r>
      <w:r w:rsidRPr="007D55DD">
        <w:t>RMSTOOL_TR_PROCESS_LOCK_CHG</w:t>
      </w:r>
      <w:bookmarkEnd w:id="49"/>
    </w:p>
    <w:p w14:paraId="1F7FE61F" w14:textId="77413B9C" w:rsidR="007D55DD" w:rsidRPr="00A15FC4" w:rsidRDefault="007D55DD" w:rsidP="007D55DD">
      <w:pPr>
        <w:ind w:left="0"/>
      </w:pPr>
      <w:r>
        <w:t>Internal. Triggers respective DMBS alert upon process lock change.</w:t>
      </w:r>
    </w:p>
    <w:p w14:paraId="08ABF3DB" w14:textId="77777777" w:rsidR="007D55DD" w:rsidRDefault="007D55DD" w:rsidP="007D55DD">
      <w:pPr>
        <w:ind w:left="0"/>
        <w:rPr>
          <w:b/>
          <w:bCs/>
        </w:rPr>
      </w:pPr>
    </w:p>
    <w:p w14:paraId="47B6BBB3" w14:textId="02E1B07E" w:rsidR="007D55DD" w:rsidRDefault="007D55DD" w:rsidP="007D55DD">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PROCESS_LOCK</w:t>
      </w:r>
    </w:p>
    <w:p w14:paraId="484BA322" w14:textId="2B93C2CD" w:rsidR="007D55DD" w:rsidRDefault="007D55DD" w:rsidP="007D55DD">
      <w:pPr>
        <w:ind w:left="0"/>
        <w:rPr>
          <w:rFonts w:ascii="Consolas" w:hAnsi="Consolas"/>
        </w:rPr>
      </w:pPr>
      <w:r>
        <w:rPr>
          <w:b/>
          <w:bCs/>
        </w:rPr>
        <w:t>Type</w:t>
      </w:r>
      <w:r>
        <w:t xml:space="preserve">: </w:t>
      </w:r>
      <w:r w:rsidRPr="007D55DD">
        <w:rPr>
          <w:rFonts w:ascii="Consolas" w:hAnsi="Consolas"/>
        </w:rPr>
        <w:t>AFTER INSERT OR DELETE</w:t>
      </w:r>
    </w:p>
    <w:p w14:paraId="5EA5098A" w14:textId="48B04A26" w:rsidR="007D55DD" w:rsidRDefault="007D55DD" w:rsidP="007D55DD">
      <w:pPr>
        <w:ind w:left="0"/>
        <w:rPr>
          <w:rFonts w:ascii="Consolas" w:hAnsi="Consolas"/>
        </w:rPr>
      </w:pPr>
    </w:p>
    <w:p w14:paraId="20148A2D" w14:textId="47572FB7" w:rsidR="007D55DD" w:rsidRDefault="007D55DD" w:rsidP="007D55DD">
      <w:pPr>
        <w:pStyle w:val="Nadpis5"/>
      </w:pPr>
      <w:bookmarkStart w:id="50" w:name="_Toc222471898"/>
      <w:r>
        <w:t xml:space="preserve">Trigger </w:t>
      </w:r>
      <w:r w:rsidRPr="007D55DD">
        <w:t>RMSTOOL_TR_TERM_CHG</w:t>
      </w:r>
      <w:bookmarkEnd w:id="50"/>
    </w:p>
    <w:p w14:paraId="4F05AB20" w14:textId="42B2D90A" w:rsidR="007D55DD" w:rsidRPr="00A15FC4" w:rsidRDefault="007D55DD" w:rsidP="007D55DD">
      <w:pPr>
        <w:ind w:left="0"/>
      </w:pPr>
      <w:r>
        <w:t>Internal. Triggers respective DMBS alert upon session kill switch change.</w:t>
      </w:r>
    </w:p>
    <w:p w14:paraId="2782CF1B" w14:textId="77777777" w:rsidR="007D55DD" w:rsidRDefault="007D55DD" w:rsidP="007D55DD">
      <w:pPr>
        <w:ind w:left="0"/>
        <w:rPr>
          <w:b/>
          <w:bCs/>
        </w:rPr>
      </w:pPr>
    </w:p>
    <w:p w14:paraId="60500889" w14:textId="5A1F91EE" w:rsidR="007D55DD" w:rsidRDefault="007D55DD" w:rsidP="007D55DD">
      <w:pPr>
        <w:ind w:left="0"/>
        <w:rPr>
          <w:rFonts w:ascii="Consolas" w:hAnsi="Consolas"/>
        </w:rPr>
      </w:pPr>
      <w:r>
        <w:rPr>
          <w:b/>
          <w:bCs/>
        </w:rPr>
        <w:t>Table</w:t>
      </w:r>
      <w:r w:rsidRPr="00EF1AC7">
        <w:rPr>
          <w:b/>
          <w:bCs/>
        </w:rPr>
        <w:t>:</w:t>
      </w:r>
      <w:r>
        <w:t xml:space="preserve"> </w:t>
      </w:r>
      <w:r w:rsidRPr="00203AEB">
        <w:rPr>
          <w:rFonts w:ascii="Consolas" w:hAnsi="Consolas"/>
        </w:rPr>
        <w:t>RMSTOOL_</w:t>
      </w:r>
      <w:r>
        <w:rPr>
          <w:rFonts w:ascii="Consolas" w:hAnsi="Consolas"/>
        </w:rPr>
        <w:t>SESSION</w:t>
      </w:r>
    </w:p>
    <w:p w14:paraId="796465C7" w14:textId="30D70F3E" w:rsidR="007D55DD" w:rsidRDefault="007D55DD" w:rsidP="007D55DD">
      <w:pPr>
        <w:ind w:left="0"/>
        <w:rPr>
          <w:rFonts w:ascii="Consolas" w:hAnsi="Consolas"/>
        </w:rPr>
      </w:pPr>
      <w:r>
        <w:rPr>
          <w:b/>
          <w:bCs/>
        </w:rPr>
        <w:t>Type</w:t>
      </w:r>
      <w:r>
        <w:t xml:space="preserve">: </w:t>
      </w:r>
      <w:r w:rsidRPr="007D55DD">
        <w:rPr>
          <w:rFonts w:ascii="Consolas" w:hAnsi="Consolas"/>
        </w:rPr>
        <w:t xml:space="preserve">AFTER INSERT OR </w:t>
      </w:r>
      <w:r>
        <w:rPr>
          <w:rFonts w:ascii="Consolas" w:hAnsi="Consolas"/>
        </w:rPr>
        <w:t>UPDATE</w:t>
      </w:r>
    </w:p>
    <w:p w14:paraId="2E196A6C" w14:textId="77777777" w:rsidR="007D55DD" w:rsidRDefault="007D55DD" w:rsidP="007D55DD">
      <w:pPr>
        <w:ind w:left="0"/>
        <w:rPr>
          <w:rFonts w:ascii="Consolas" w:hAnsi="Consolas"/>
        </w:rPr>
      </w:pPr>
    </w:p>
    <w:p w14:paraId="5D16C793" w14:textId="374154D3" w:rsidR="007D55DD" w:rsidRDefault="007D55DD" w:rsidP="007D55DD">
      <w:pPr>
        <w:pStyle w:val="Nadpis5"/>
      </w:pPr>
      <w:bookmarkStart w:id="51" w:name="_View_RMSTOOL_LOG_VW_FULL"/>
      <w:bookmarkStart w:id="52" w:name="_Toc222471899"/>
      <w:bookmarkEnd w:id="51"/>
      <w:r>
        <w:t xml:space="preserve">View </w:t>
      </w:r>
      <w:r w:rsidRPr="007D55DD">
        <w:t>RMSTOOL_LOG_VW_FULL</w:t>
      </w:r>
      <w:bookmarkEnd w:id="52"/>
    </w:p>
    <w:p w14:paraId="4DF3402C" w14:textId="226DBE3E" w:rsidR="007D55DD" w:rsidRPr="00A15FC4" w:rsidRDefault="007D55DD" w:rsidP="007D55DD">
      <w:pPr>
        <w:ind w:left="0"/>
      </w:pPr>
      <w:r>
        <w:t>Holds application log entries extended with full name of the respective users.</w:t>
      </w:r>
    </w:p>
    <w:p w14:paraId="07F1B5CC" w14:textId="4E414A1B" w:rsidR="007D55DD" w:rsidRDefault="007D55DD" w:rsidP="007D55DD">
      <w:pPr>
        <w:ind w:left="0"/>
        <w:rPr>
          <w:b/>
          <w:bCs/>
        </w:rPr>
      </w:pPr>
    </w:p>
    <w:p w14:paraId="244A6363" w14:textId="2C6B6774" w:rsidR="007D55DD" w:rsidRDefault="007D55DD" w:rsidP="007D55DD">
      <w:pPr>
        <w:ind w:left="0"/>
      </w:pPr>
      <w:r w:rsidRPr="001828BF">
        <w:rPr>
          <w:b/>
          <w:bCs/>
        </w:rPr>
        <w:t>Grants:</w:t>
      </w:r>
      <w:r w:rsidRPr="001828BF">
        <w:t xml:space="preserve"> none</w:t>
      </w:r>
    </w:p>
    <w:p w14:paraId="2F6CA9FA" w14:textId="76C1B7AE" w:rsidR="007D55DD" w:rsidRDefault="007D55DD" w:rsidP="007D55DD">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7D55DD" w14:paraId="5631FF50" w14:textId="77777777" w:rsidTr="00400A9F">
        <w:trPr>
          <w:trHeight w:val="137"/>
        </w:trPr>
        <w:tc>
          <w:tcPr>
            <w:tcW w:w="1985" w:type="dxa"/>
            <w:shd w:val="clear" w:color="auto" w:fill="D9D9D9" w:themeFill="background1" w:themeFillShade="D9"/>
          </w:tcPr>
          <w:p w14:paraId="0E8E1EB1" w14:textId="77777777" w:rsidR="007D55DD" w:rsidRDefault="007D55DD" w:rsidP="00400A9F">
            <w:pPr>
              <w:ind w:left="0"/>
              <w:rPr>
                <w:b/>
                <w:bCs/>
              </w:rPr>
            </w:pPr>
            <w:r>
              <w:rPr>
                <w:b/>
                <w:bCs/>
              </w:rPr>
              <w:t>Column Name</w:t>
            </w:r>
          </w:p>
        </w:tc>
        <w:tc>
          <w:tcPr>
            <w:tcW w:w="1984" w:type="dxa"/>
            <w:shd w:val="clear" w:color="auto" w:fill="D9D9D9" w:themeFill="background1" w:themeFillShade="D9"/>
          </w:tcPr>
          <w:p w14:paraId="7D3C253E" w14:textId="77777777" w:rsidR="007D55DD" w:rsidRDefault="007D55DD" w:rsidP="00400A9F">
            <w:pPr>
              <w:ind w:left="0"/>
              <w:rPr>
                <w:b/>
                <w:bCs/>
              </w:rPr>
            </w:pPr>
            <w:r>
              <w:rPr>
                <w:b/>
                <w:bCs/>
              </w:rPr>
              <w:t>Data Type</w:t>
            </w:r>
          </w:p>
        </w:tc>
        <w:tc>
          <w:tcPr>
            <w:tcW w:w="4820" w:type="dxa"/>
            <w:shd w:val="clear" w:color="auto" w:fill="D9D9D9" w:themeFill="background1" w:themeFillShade="D9"/>
          </w:tcPr>
          <w:p w14:paraId="076DC908" w14:textId="77777777" w:rsidR="007D55DD" w:rsidRDefault="007D55DD" w:rsidP="00400A9F">
            <w:pPr>
              <w:ind w:left="0"/>
              <w:rPr>
                <w:b/>
                <w:bCs/>
              </w:rPr>
            </w:pPr>
            <w:r>
              <w:rPr>
                <w:b/>
                <w:bCs/>
              </w:rPr>
              <w:t>Description</w:t>
            </w:r>
          </w:p>
        </w:tc>
        <w:tc>
          <w:tcPr>
            <w:tcW w:w="708" w:type="dxa"/>
            <w:shd w:val="clear" w:color="auto" w:fill="D9D9D9" w:themeFill="background1" w:themeFillShade="D9"/>
          </w:tcPr>
          <w:p w14:paraId="19C5D967" w14:textId="77777777" w:rsidR="007D55DD" w:rsidRDefault="007D55DD" w:rsidP="00400A9F">
            <w:pPr>
              <w:ind w:left="0"/>
              <w:rPr>
                <w:b/>
                <w:bCs/>
              </w:rPr>
            </w:pPr>
            <w:r>
              <w:rPr>
                <w:b/>
                <w:bCs/>
              </w:rPr>
              <w:t>Null</w:t>
            </w:r>
          </w:p>
        </w:tc>
      </w:tr>
      <w:tr w:rsidR="007D55DD" w14:paraId="0ED32DE3" w14:textId="77777777" w:rsidTr="00400A9F">
        <w:trPr>
          <w:trHeight w:val="219"/>
        </w:trPr>
        <w:tc>
          <w:tcPr>
            <w:tcW w:w="1985" w:type="dxa"/>
          </w:tcPr>
          <w:p w14:paraId="153B247A" w14:textId="25C115B3" w:rsidR="007D55DD" w:rsidRPr="007B5990" w:rsidRDefault="007D55DD" w:rsidP="00400A9F">
            <w:pPr>
              <w:ind w:left="0"/>
              <w:rPr>
                <w:rFonts w:ascii="Consolas" w:hAnsi="Consolas"/>
              </w:rPr>
            </w:pPr>
            <w:r>
              <w:rPr>
                <w:rFonts w:ascii="Consolas" w:hAnsi="Consolas"/>
              </w:rPr>
              <w:t>REAL_NAME</w:t>
            </w:r>
          </w:p>
        </w:tc>
        <w:tc>
          <w:tcPr>
            <w:tcW w:w="1984" w:type="dxa"/>
          </w:tcPr>
          <w:p w14:paraId="18F322C1" w14:textId="4ACE2F01" w:rsidR="007D55DD" w:rsidRPr="00547E10" w:rsidRDefault="007D55DD" w:rsidP="00400A9F">
            <w:pPr>
              <w:ind w:left="0"/>
              <w:rPr>
                <w:rFonts w:ascii="Consolas" w:hAnsi="Consolas"/>
              </w:rPr>
            </w:pPr>
            <w:r>
              <w:rPr>
                <w:rFonts w:ascii="Consolas" w:hAnsi="Consolas"/>
              </w:rPr>
              <w:t>VARCHAR2 (32)</w:t>
            </w:r>
          </w:p>
        </w:tc>
        <w:tc>
          <w:tcPr>
            <w:tcW w:w="4820" w:type="dxa"/>
          </w:tcPr>
          <w:p w14:paraId="42891610" w14:textId="04511A46" w:rsidR="007D55DD" w:rsidRDefault="007D55DD" w:rsidP="00400A9F">
            <w:pPr>
              <w:ind w:left="0"/>
            </w:pPr>
            <w:r>
              <w:rPr>
                <w:bCs/>
              </w:rPr>
              <w:t>Full n</w:t>
            </w:r>
            <w:r w:rsidRPr="00A41D00">
              <w:rPr>
                <w:bCs/>
              </w:rPr>
              <w:t>ame of the user</w:t>
            </w:r>
          </w:p>
        </w:tc>
        <w:tc>
          <w:tcPr>
            <w:tcW w:w="708" w:type="dxa"/>
          </w:tcPr>
          <w:p w14:paraId="20203663" w14:textId="77777777" w:rsidR="007D55DD" w:rsidRDefault="007D55DD" w:rsidP="00400A9F">
            <w:pPr>
              <w:ind w:left="0"/>
            </w:pPr>
          </w:p>
        </w:tc>
      </w:tr>
      <w:tr w:rsidR="007D55DD" w14:paraId="7DDF5F9D" w14:textId="77777777" w:rsidTr="00400A9F">
        <w:trPr>
          <w:trHeight w:val="219"/>
        </w:trPr>
        <w:tc>
          <w:tcPr>
            <w:tcW w:w="1985" w:type="dxa"/>
          </w:tcPr>
          <w:p w14:paraId="571C710F" w14:textId="77777777" w:rsidR="007D55DD" w:rsidRPr="007B5990" w:rsidRDefault="007D55DD" w:rsidP="00400A9F">
            <w:pPr>
              <w:ind w:left="0"/>
              <w:rPr>
                <w:rFonts w:ascii="Consolas" w:hAnsi="Consolas"/>
              </w:rPr>
            </w:pPr>
            <w:r w:rsidRPr="007B5990">
              <w:rPr>
                <w:rFonts w:ascii="Consolas" w:hAnsi="Consolas"/>
              </w:rPr>
              <w:t>SESSION_ID</w:t>
            </w:r>
          </w:p>
        </w:tc>
        <w:tc>
          <w:tcPr>
            <w:tcW w:w="1984" w:type="dxa"/>
          </w:tcPr>
          <w:p w14:paraId="792A33D9"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6313FF25" w14:textId="77777777" w:rsidR="007D55DD" w:rsidRPr="00F66D48" w:rsidRDefault="007D55DD" w:rsidP="00400A9F">
            <w:pPr>
              <w:ind w:left="0"/>
            </w:pPr>
            <w:r>
              <w:t>Log entry session identifier</w:t>
            </w:r>
          </w:p>
        </w:tc>
        <w:tc>
          <w:tcPr>
            <w:tcW w:w="708" w:type="dxa"/>
          </w:tcPr>
          <w:p w14:paraId="11301D43" w14:textId="77777777" w:rsidR="007D55DD" w:rsidRDefault="007D55DD" w:rsidP="00400A9F">
            <w:pPr>
              <w:ind w:left="0"/>
            </w:pPr>
          </w:p>
        </w:tc>
      </w:tr>
      <w:tr w:rsidR="007D55DD" w14:paraId="1DEB481F" w14:textId="77777777" w:rsidTr="00400A9F">
        <w:trPr>
          <w:trHeight w:val="219"/>
        </w:trPr>
        <w:tc>
          <w:tcPr>
            <w:tcW w:w="1985" w:type="dxa"/>
          </w:tcPr>
          <w:p w14:paraId="7D6406CA" w14:textId="77777777" w:rsidR="007D55DD" w:rsidRPr="007B5990" w:rsidRDefault="007D55DD" w:rsidP="00400A9F">
            <w:pPr>
              <w:ind w:left="0"/>
              <w:rPr>
                <w:rFonts w:ascii="Consolas" w:hAnsi="Consolas"/>
              </w:rPr>
            </w:pPr>
            <w:r w:rsidRPr="007B5990">
              <w:rPr>
                <w:rFonts w:ascii="Consolas" w:hAnsi="Consolas"/>
              </w:rPr>
              <w:t>EVENT_ID</w:t>
            </w:r>
          </w:p>
        </w:tc>
        <w:tc>
          <w:tcPr>
            <w:tcW w:w="1984" w:type="dxa"/>
          </w:tcPr>
          <w:p w14:paraId="01655DDC"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28CE78BF" w14:textId="77777777" w:rsidR="007D55DD" w:rsidRPr="00F66D48" w:rsidRDefault="007D55DD" w:rsidP="00400A9F">
            <w:pPr>
              <w:ind w:left="0"/>
            </w:pPr>
            <w:r>
              <w:t>Log entry event identifier. Unique per session</w:t>
            </w:r>
          </w:p>
        </w:tc>
        <w:tc>
          <w:tcPr>
            <w:tcW w:w="708" w:type="dxa"/>
          </w:tcPr>
          <w:p w14:paraId="13FAF73B" w14:textId="77777777" w:rsidR="007D55DD" w:rsidRDefault="007D55DD" w:rsidP="00400A9F">
            <w:pPr>
              <w:ind w:left="0"/>
            </w:pPr>
          </w:p>
        </w:tc>
      </w:tr>
      <w:tr w:rsidR="007D55DD" w14:paraId="13CCB466" w14:textId="77777777" w:rsidTr="00400A9F">
        <w:trPr>
          <w:trHeight w:val="219"/>
        </w:trPr>
        <w:tc>
          <w:tcPr>
            <w:tcW w:w="1985" w:type="dxa"/>
          </w:tcPr>
          <w:p w14:paraId="663A9980" w14:textId="77777777" w:rsidR="007D55DD" w:rsidRPr="007B5990" w:rsidRDefault="007D55DD" w:rsidP="00400A9F">
            <w:pPr>
              <w:ind w:left="0"/>
              <w:rPr>
                <w:rFonts w:ascii="Consolas" w:hAnsi="Consolas"/>
              </w:rPr>
            </w:pPr>
            <w:r w:rsidRPr="007B5990">
              <w:rPr>
                <w:rFonts w:ascii="Consolas" w:hAnsi="Consolas"/>
              </w:rPr>
              <w:t>EVENT_TIME</w:t>
            </w:r>
          </w:p>
        </w:tc>
        <w:tc>
          <w:tcPr>
            <w:tcW w:w="1984" w:type="dxa"/>
          </w:tcPr>
          <w:p w14:paraId="711FA996" w14:textId="77777777" w:rsidR="007D55DD" w:rsidRPr="00547E10" w:rsidRDefault="007D55DD" w:rsidP="00400A9F">
            <w:pPr>
              <w:ind w:left="0"/>
              <w:rPr>
                <w:rFonts w:ascii="Consolas" w:hAnsi="Consolas"/>
              </w:rPr>
            </w:pPr>
            <w:r w:rsidRPr="00547E10">
              <w:rPr>
                <w:rFonts w:ascii="Consolas" w:hAnsi="Consolas"/>
              </w:rPr>
              <w:t>TIMESTAMP (6)</w:t>
            </w:r>
          </w:p>
        </w:tc>
        <w:tc>
          <w:tcPr>
            <w:tcW w:w="4820" w:type="dxa"/>
          </w:tcPr>
          <w:p w14:paraId="66B9DF2B" w14:textId="77777777" w:rsidR="007D55DD" w:rsidRPr="00F66D48" w:rsidRDefault="007D55DD" w:rsidP="00400A9F">
            <w:pPr>
              <w:ind w:left="0"/>
            </w:pPr>
            <w:r>
              <w:t xml:space="preserve">Log entry insertion date. Default </w:t>
            </w:r>
            <w:r w:rsidRPr="007B5990">
              <w:rPr>
                <w:rFonts w:ascii="Consolas" w:hAnsi="Consolas"/>
              </w:rPr>
              <w:t>SYSTIMESTAMP</w:t>
            </w:r>
          </w:p>
        </w:tc>
        <w:tc>
          <w:tcPr>
            <w:tcW w:w="708" w:type="dxa"/>
          </w:tcPr>
          <w:p w14:paraId="03B3623F" w14:textId="77777777" w:rsidR="007D55DD" w:rsidRDefault="007D55DD" w:rsidP="00400A9F">
            <w:pPr>
              <w:ind w:left="0"/>
            </w:pPr>
          </w:p>
        </w:tc>
      </w:tr>
      <w:tr w:rsidR="007D55DD" w14:paraId="70C9BA8B" w14:textId="77777777" w:rsidTr="00400A9F">
        <w:trPr>
          <w:trHeight w:val="219"/>
        </w:trPr>
        <w:tc>
          <w:tcPr>
            <w:tcW w:w="1985" w:type="dxa"/>
          </w:tcPr>
          <w:p w14:paraId="2F3178A9" w14:textId="77777777" w:rsidR="007D55DD" w:rsidRPr="007B5990" w:rsidRDefault="007D55DD" w:rsidP="00400A9F">
            <w:pPr>
              <w:ind w:left="0"/>
              <w:rPr>
                <w:rFonts w:ascii="Consolas" w:hAnsi="Consolas"/>
              </w:rPr>
            </w:pPr>
            <w:r w:rsidRPr="007B5990">
              <w:rPr>
                <w:rFonts w:ascii="Consolas" w:hAnsi="Consolas"/>
              </w:rPr>
              <w:t>EVENT_TYPE</w:t>
            </w:r>
          </w:p>
        </w:tc>
        <w:tc>
          <w:tcPr>
            <w:tcW w:w="1984" w:type="dxa"/>
          </w:tcPr>
          <w:p w14:paraId="17EEA970" w14:textId="77777777" w:rsidR="007D55DD" w:rsidRPr="00547E10" w:rsidRDefault="007D55DD" w:rsidP="00400A9F">
            <w:pPr>
              <w:ind w:left="0"/>
              <w:rPr>
                <w:rFonts w:ascii="Consolas" w:hAnsi="Consolas"/>
              </w:rPr>
            </w:pPr>
            <w:r w:rsidRPr="00547E10">
              <w:rPr>
                <w:rFonts w:ascii="Consolas" w:hAnsi="Consolas"/>
              </w:rPr>
              <w:t>VARCHAR2 (1)</w:t>
            </w:r>
          </w:p>
        </w:tc>
        <w:tc>
          <w:tcPr>
            <w:tcW w:w="4820" w:type="dxa"/>
          </w:tcPr>
          <w:p w14:paraId="39E6F073" w14:textId="77777777" w:rsidR="007D55DD" w:rsidRDefault="007D55DD" w:rsidP="00400A9F">
            <w:pPr>
              <w:ind w:left="0"/>
            </w:pPr>
            <w:r>
              <w:t>Log entry type</w:t>
            </w:r>
          </w:p>
        </w:tc>
        <w:tc>
          <w:tcPr>
            <w:tcW w:w="708" w:type="dxa"/>
          </w:tcPr>
          <w:p w14:paraId="6BA33F8B" w14:textId="77777777" w:rsidR="007D55DD" w:rsidRDefault="007D55DD" w:rsidP="00400A9F">
            <w:pPr>
              <w:ind w:left="0"/>
            </w:pPr>
          </w:p>
        </w:tc>
      </w:tr>
      <w:tr w:rsidR="007D55DD" w14:paraId="02C78FBD" w14:textId="77777777" w:rsidTr="00400A9F">
        <w:trPr>
          <w:trHeight w:val="219"/>
        </w:trPr>
        <w:tc>
          <w:tcPr>
            <w:tcW w:w="1985" w:type="dxa"/>
          </w:tcPr>
          <w:p w14:paraId="06065ADD" w14:textId="77777777" w:rsidR="007D55DD" w:rsidRPr="007B5990" w:rsidRDefault="007D55DD" w:rsidP="00400A9F">
            <w:pPr>
              <w:ind w:left="0"/>
              <w:rPr>
                <w:rFonts w:ascii="Consolas" w:hAnsi="Consolas"/>
              </w:rPr>
            </w:pPr>
            <w:r w:rsidRPr="007B5990">
              <w:rPr>
                <w:rFonts w:ascii="Consolas" w:hAnsi="Consolas"/>
              </w:rPr>
              <w:t>EVENT_ENV</w:t>
            </w:r>
          </w:p>
        </w:tc>
        <w:tc>
          <w:tcPr>
            <w:tcW w:w="1984" w:type="dxa"/>
          </w:tcPr>
          <w:p w14:paraId="3CD88735" w14:textId="77777777" w:rsidR="007D55DD" w:rsidRPr="00547E10" w:rsidRDefault="007D55DD" w:rsidP="00400A9F">
            <w:pPr>
              <w:ind w:left="0"/>
              <w:rPr>
                <w:rFonts w:ascii="Consolas" w:hAnsi="Consolas"/>
              </w:rPr>
            </w:pPr>
            <w:r w:rsidRPr="00547E10">
              <w:rPr>
                <w:rFonts w:ascii="Consolas" w:hAnsi="Consolas"/>
              </w:rPr>
              <w:t>VARCHAR2 (4)</w:t>
            </w:r>
          </w:p>
        </w:tc>
        <w:tc>
          <w:tcPr>
            <w:tcW w:w="4820" w:type="dxa"/>
          </w:tcPr>
          <w:p w14:paraId="59C7DB90" w14:textId="77777777" w:rsidR="007D55DD" w:rsidRDefault="007D55DD" w:rsidP="00400A9F">
            <w:pPr>
              <w:ind w:left="0"/>
            </w:pPr>
            <w:r>
              <w:t>Log entry environment identifier</w:t>
            </w:r>
          </w:p>
        </w:tc>
        <w:tc>
          <w:tcPr>
            <w:tcW w:w="708" w:type="dxa"/>
          </w:tcPr>
          <w:p w14:paraId="633EFEF3" w14:textId="77777777" w:rsidR="007D55DD" w:rsidRDefault="007D55DD" w:rsidP="00400A9F">
            <w:pPr>
              <w:ind w:left="0"/>
            </w:pPr>
            <w:r>
              <w:t>Null</w:t>
            </w:r>
          </w:p>
        </w:tc>
      </w:tr>
      <w:tr w:rsidR="007D55DD" w14:paraId="6C4F7144" w14:textId="77777777" w:rsidTr="00400A9F">
        <w:trPr>
          <w:trHeight w:val="219"/>
        </w:trPr>
        <w:tc>
          <w:tcPr>
            <w:tcW w:w="1985" w:type="dxa"/>
          </w:tcPr>
          <w:p w14:paraId="3CE208DF" w14:textId="77777777" w:rsidR="007D55DD" w:rsidRPr="007B5990" w:rsidRDefault="007D55DD" w:rsidP="00400A9F">
            <w:pPr>
              <w:ind w:left="0"/>
              <w:rPr>
                <w:rFonts w:ascii="Consolas" w:hAnsi="Consolas"/>
              </w:rPr>
            </w:pPr>
            <w:r w:rsidRPr="007B5990">
              <w:rPr>
                <w:rFonts w:ascii="Consolas" w:hAnsi="Consolas"/>
              </w:rPr>
              <w:t>EVENT_MODULE</w:t>
            </w:r>
          </w:p>
        </w:tc>
        <w:tc>
          <w:tcPr>
            <w:tcW w:w="1984" w:type="dxa"/>
          </w:tcPr>
          <w:p w14:paraId="467B2A3B" w14:textId="77777777" w:rsidR="007D55DD" w:rsidRPr="00547E10" w:rsidRDefault="007D55DD" w:rsidP="00400A9F">
            <w:pPr>
              <w:ind w:left="0"/>
              <w:rPr>
                <w:rFonts w:ascii="Consolas" w:hAnsi="Consolas"/>
              </w:rPr>
            </w:pPr>
            <w:r w:rsidRPr="00547E10">
              <w:rPr>
                <w:rFonts w:ascii="Consolas" w:hAnsi="Consolas"/>
              </w:rPr>
              <w:t>VARCHAR2 (64)</w:t>
            </w:r>
          </w:p>
        </w:tc>
        <w:tc>
          <w:tcPr>
            <w:tcW w:w="4820" w:type="dxa"/>
          </w:tcPr>
          <w:p w14:paraId="7E0FF465" w14:textId="77777777" w:rsidR="007D55DD" w:rsidRDefault="007D55DD" w:rsidP="00400A9F">
            <w:pPr>
              <w:ind w:left="0"/>
            </w:pPr>
            <w:r>
              <w:t>Log entry module name</w:t>
            </w:r>
          </w:p>
        </w:tc>
        <w:tc>
          <w:tcPr>
            <w:tcW w:w="708" w:type="dxa"/>
          </w:tcPr>
          <w:p w14:paraId="451FB429" w14:textId="77777777" w:rsidR="007D55DD" w:rsidRDefault="007D55DD" w:rsidP="00400A9F">
            <w:pPr>
              <w:ind w:left="0"/>
            </w:pPr>
            <w:r>
              <w:t>Null</w:t>
            </w:r>
          </w:p>
        </w:tc>
      </w:tr>
      <w:tr w:rsidR="007D55DD" w14:paraId="24A320E7" w14:textId="77777777" w:rsidTr="00400A9F">
        <w:trPr>
          <w:trHeight w:val="219"/>
        </w:trPr>
        <w:tc>
          <w:tcPr>
            <w:tcW w:w="1985" w:type="dxa"/>
          </w:tcPr>
          <w:p w14:paraId="3EB93EE1" w14:textId="77777777" w:rsidR="007D55DD" w:rsidRPr="007B5990" w:rsidRDefault="007D55DD" w:rsidP="00400A9F">
            <w:pPr>
              <w:ind w:left="0"/>
              <w:rPr>
                <w:rFonts w:ascii="Consolas" w:hAnsi="Consolas"/>
              </w:rPr>
            </w:pPr>
            <w:r w:rsidRPr="007B5990">
              <w:rPr>
                <w:rFonts w:ascii="Consolas" w:hAnsi="Consolas"/>
              </w:rPr>
              <w:t>EVENT_TEXT</w:t>
            </w:r>
          </w:p>
        </w:tc>
        <w:tc>
          <w:tcPr>
            <w:tcW w:w="1984" w:type="dxa"/>
          </w:tcPr>
          <w:p w14:paraId="63AE1D45" w14:textId="77777777" w:rsidR="007D55DD" w:rsidRPr="00547E10" w:rsidRDefault="007D55DD" w:rsidP="00400A9F">
            <w:pPr>
              <w:ind w:left="0"/>
              <w:rPr>
                <w:rFonts w:ascii="Consolas" w:hAnsi="Consolas"/>
              </w:rPr>
            </w:pPr>
            <w:r w:rsidRPr="00547E10">
              <w:rPr>
                <w:rFonts w:ascii="Consolas" w:hAnsi="Consolas"/>
              </w:rPr>
              <w:t>VARCHAR2 (1024)</w:t>
            </w:r>
          </w:p>
        </w:tc>
        <w:tc>
          <w:tcPr>
            <w:tcW w:w="4820" w:type="dxa"/>
          </w:tcPr>
          <w:p w14:paraId="29A5D09C" w14:textId="77777777" w:rsidR="007D55DD" w:rsidRDefault="007D55DD" w:rsidP="00400A9F">
            <w:pPr>
              <w:ind w:left="0"/>
            </w:pPr>
            <w:r>
              <w:t>Log entry text</w:t>
            </w:r>
          </w:p>
        </w:tc>
        <w:tc>
          <w:tcPr>
            <w:tcW w:w="708" w:type="dxa"/>
          </w:tcPr>
          <w:p w14:paraId="5940C3C4" w14:textId="77777777" w:rsidR="007D55DD" w:rsidRDefault="007D55DD" w:rsidP="00400A9F">
            <w:pPr>
              <w:ind w:left="0"/>
            </w:pPr>
          </w:p>
        </w:tc>
      </w:tr>
      <w:tr w:rsidR="007D55DD" w14:paraId="5C74B123" w14:textId="77777777" w:rsidTr="00400A9F">
        <w:trPr>
          <w:trHeight w:val="219"/>
        </w:trPr>
        <w:tc>
          <w:tcPr>
            <w:tcW w:w="1985" w:type="dxa"/>
          </w:tcPr>
          <w:p w14:paraId="21320A92" w14:textId="77777777" w:rsidR="007D55DD" w:rsidRPr="007B5990" w:rsidRDefault="007D55DD" w:rsidP="00400A9F">
            <w:pPr>
              <w:ind w:left="0"/>
              <w:rPr>
                <w:rFonts w:ascii="Consolas" w:hAnsi="Consolas"/>
              </w:rPr>
            </w:pPr>
            <w:r w:rsidRPr="007B5990">
              <w:rPr>
                <w:rFonts w:ascii="Consolas" w:hAnsi="Consolas"/>
              </w:rPr>
              <w:t>EVENT_DATA</w:t>
            </w:r>
          </w:p>
        </w:tc>
        <w:tc>
          <w:tcPr>
            <w:tcW w:w="1984" w:type="dxa"/>
          </w:tcPr>
          <w:p w14:paraId="17CC55EA" w14:textId="77777777" w:rsidR="007D55DD" w:rsidRPr="00547E10" w:rsidRDefault="007D55DD" w:rsidP="00400A9F">
            <w:pPr>
              <w:ind w:left="0"/>
              <w:rPr>
                <w:rFonts w:ascii="Consolas" w:hAnsi="Consolas"/>
              </w:rPr>
            </w:pPr>
            <w:r w:rsidRPr="00547E10">
              <w:rPr>
                <w:rFonts w:ascii="Consolas" w:hAnsi="Consolas"/>
              </w:rPr>
              <w:t>CLOB</w:t>
            </w:r>
          </w:p>
        </w:tc>
        <w:tc>
          <w:tcPr>
            <w:tcW w:w="4820" w:type="dxa"/>
          </w:tcPr>
          <w:p w14:paraId="1508A171" w14:textId="77777777" w:rsidR="007D55DD" w:rsidRDefault="007D55DD" w:rsidP="00400A9F">
            <w:pPr>
              <w:ind w:left="0"/>
            </w:pPr>
            <w:r>
              <w:t>Log entry data</w:t>
            </w:r>
          </w:p>
        </w:tc>
        <w:tc>
          <w:tcPr>
            <w:tcW w:w="708" w:type="dxa"/>
          </w:tcPr>
          <w:p w14:paraId="07261EB5" w14:textId="77777777" w:rsidR="007D55DD" w:rsidRDefault="007D55DD" w:rsidP="00400A9F">
            <w:pPr>
              <w:ind w:left="0"/>
            </w:pPr>
            <w:r>
              <w:t>Null</w:t>
            </w:r>
          </w:p>
        </w:tc>
      </w:tr>
    </w:tbl>
    <w:p w14:paraId="00B08294" w14:textId="13181439" w:rsidR="007D55DD" w:rsidRDefault="007D55DD" w:rsidP="007D55DD">
      <w:pPr>
        <w:ind w:left="0"/>
      </w:pPr>
    </w:p>
    <w:p w14:paraId="4857E602" w14:textId="6E657C86" w:rsidR="007D55DD" w:rsidRDefault="007D55DD" w:rsidP="007D55DD">
      <w:pPr>
        <w:pStyle w:val="Nadpis5"/>
      </w:pPr>
      <w:bookmarkStart w:id="53" w:name="_View_RMSTOOL_LOG_VW_MEDIUM"/>
      <w:bookmarkStart w:id="54" w:name="_Toc222471900"/>
      <w:bookmarkEnd w:id="53"/>
      <w:r>
        <w:t xml:space="preserve">View </w:t>
      </w:r>
      <w:r w:rsidRPr="007D55DD">
        <w:t>RMSTOOL_LOG_VW_</w:t>
      </w:r>
      <w:r>
        <w:t>MEDIUM</w:t>
      </w:r>
      <w:bookmarkEnd w:id="54"/>
    </w:p>
    <w:p w14:paraId="6F1FA7AD" w14:textId="0695696B" w:rsidR="007D55DD" w:rsidRPr="00A15FC4" w:rsidRDefault="006B5FAE" w:rsidP="007D55DD">
      <w:pPr>
        <w:ind w:left="0"/>
      </w:pPr>
      <w:r>
        <w:t>Exposes</w:t>
      </w:r>
      <w:r w:rsidR="007D55DD">
        <w:t xml:space="preserve"> application log entries extended with full name of the respective users</w:t>
      </w:r>
      <w:r>
        <w:t xml:space="preserve"> to </w:t>
      </w:r>
      <w:r w:rsidRPr="006B5FAE">
        <w:rPr>
          <w:rFonts w:ascii="Consolas" w:hAnsi="Consolas"/>
        </w:rPr>
        <w:t>RMSTOOL_USR</w:t>
      </w:r>
      <w:r w:rsidRPr="006B5FAE">
        <w:t xml:space="preserve"> user</w:t>
      </w:r>
      <w:r w:rsidR="007D55DD">
        <w:t>.</w:t>
      </w:r>
      <w:r w:rsidR="009674A4">
        <w:t xml:space="preserve"> Does not contain detailed log data</w:t>
      </w:r>
      <w:r w:rsidR="0052371B">
        <w:t xml:space="preserve"> CLOB’s</w:t>
      </w:r>
      <w:r w:rsidR="009674A4">
        <w:t>.</w:t>
      </w:r>
    </w:p>
    <w:p w14:paraId="2C708698" w14:textId="77777777" w:rsidR="007D55DD" w:rsidRDefault="007D55DD" w:rsidP="007D55DD">
      <w:pPr>
        <w:ind w:left="0"/>
        <w:rPr>
          <w:b/>
          <w:bCs/>
        </w:rPr>
      </w:pPr>
    </w:p>
    <w:p w14:paraId="73E83AAD" w14:textId="10F475E4" w:rsidR="007D55DD" w:rsidRDefault="007D55DD" w:rsidP="007D55DD">
      <w:pPr>
        <w:ind w:left="0"/>
      </w:pPr>
      <w:r w:rsidRPr="001828BF">
        <w:rPr>
          <w:b/>
          <w:bCs/>
        </w:rPr>
        <w:t>Grants:</w:t>
      </w:r>
      <w:r w:rsidRPr="001828BF">
        <w:t xml:space="preserve"> </w:t>
      </w:r>
      <w:r w:rsidRPr="007D55DD">
        <w:rPr>
          <w:rFonts w:ascii="Consolas" w:hAnsi="Consolas"/>
        </w:rPr>
        <w:t>RMSTOOL_USR</w:t>
      </w:r>
      <w:r w:rsidR="00421C43">
        <w:rPr>
          <w:rFonts w:ascii="Consolas" w:hAnsi="Consolas"/>
        </w:rPr>
        <w:t xml:space="preserve"> (SELECT)</w:t>
      </w:r>
    </w:p>
    <w:p w14:paraId="2F1FE74D" w14:textId="77777777" w:rsidR="007D55DD" w:rsidRDefault="007D55DD" w:rsidP="007D55DD">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7D55DD" w14:paraId="684F2916" w14:textId="77777777" w:rsidTr="00400A9F">
        <w:trPr>
          <w:trHeight w:val="137"/>
        </w:trPr>
        <w:tc>
          <w:tcPr>
            <w:tcW w:w="1985" w:type="dxa"/>
            <w:shd w:val="clear" w:color="auto" w:fill="D9D9D9" w:themeFill="background1" w:themeFillShade="D9"/>
          </w:tcPr>
          <w:p w14:paraId="75F9308A" w14:textId="77777777" w:rsidR="007D55DD" w:rsidRDefault="007D55DD" w:rsidP="00400A9F">
            <w:pPr>
              <w:ind w:left="0"/>
              <w:rPr>
                <w:b/>
                <w:bCs/>
              </w:rPr>
            </w:pPr>
            <w:r>
              <w:rPr>
                <w:b/>
                <w:bCs/>
              </w:rPr>
              <w:t>Column Name</w:t>
            </w:r>
          </w:p>
        </w:tc>
        <w:tc>
          <w:tcPr>
            <w:tcW w:w="1984" w:type="dxa"/>
            <w:shd w:val="clear" w:color="auto" w:fill="D9D9D9" w:themeFill="background1" w:themeFillShade="D9"/>
          </w:tcPr>
          <w:p w14:paraId="73C8077B" w14:textId="77777777" w:rsidR="007D55DD" w:rsidRDefault="007D55DD" w:rsidP="00400A9F">
            <w:pPr>
              <w:ind w:left="0"/>
              <w:rPr>
                <w:b/>
                <w:bCs/>
              </w:rPr>
            </w:pPr>
            <w:r>
              <w:rPr>
                <w:b/>
                <w:bCs/>
              </w:rPr>
              <w:t>Data Type</w:t>
            </w:r>
          </w:p>
        </w:tc>
        <w:tc>
          <w:tcPr>
            <w:tcW w:w="4820" w:type="dxa"/>
            <w:shd w:val="clear" w:color="auto" w:fill="D9D9D9" w:themeFill="background1" w:themeFillShade="D9"/>
          </w:tcPr>
          <w:p w14:paraId="5BD3E282" w14:textId="77777777" w:rsidR="007D55DD" w:rsidRDefault="007D55DD" w:rsidP="00400A9F">
            <w:pPr>
              <w:ind w:left="0"/>
              <w:rPr>
                <w:b/>
                <w:bCs/>
              </w:rPr>
            </w:pPr>
            <w:r>
              <w:rPr>
                <w:b/>
                <w:bCs/>
              </w:rPr>
              <w:t>Description</w:t>
            </w:r>
          </w:p>
        </w:tc>
        <w:tc>
          <w:tcPr>
            <w:tcW w:w="708" w:type="dxa"/>
            <w:shd w:val="clear" w:color="auto" w:fill="D9D9D9" w:themeFill="background1" w:themeFillShade="D9"/>
          </w:tcPr>
          <w:p w14:paraId="6AA5738F" w14:textId="77777777" w:rsidR="007D55DD" w:rsidRDefault="007D55DD" w:rsidP="00400A9F">
            <w:pPr>
              <w:ind w:left="0"/>
              <w:rPr>
                <w:b/>
                <w:bCs/>
              </w:rPr>
            </w:pPr>
            <w:r>
              <w:rPr>
                <w:b/>
                <w:bCs/>
              </w:rPr>
              <w:t>Null</w:t>
            </w:r>
          </w:p>
        </w:tc>
      </w:tr>
      <w:tr w:rsidR="007D55DD" w14:paraId="18EABA2D" w14:textId="77777777" w:rsidTr="00400A9F">
        <w:trPr>
          <w:trHeight w:val="219"/>
        </w:trPr>
        <w:tc>
          <w:tcPr>
            <w:tcW w:w="1985" w:type="dxa"/>
          </w:tcPr>
          <w:p w14:paraId="3FE81FA9" w14:textId="77777777" w:rsidR="007D55DD" w:rsidRPr="007B5990" w:rsidRDefault="007D55DD" w:rsidP="00400A9F">
            <w:pPr>
              <w:ind w:left="0"/>
              <w:rPr>
                <w:rFonts w:ascii="Consolas" w:hAnsi="Consolas"/>
              </w:rPr>
            </w:pPr>
            <w:r>
              <w:rPr>
                <w:rFonts w:ascii="Consolas" w:hAnsi="Consolas"/>
              </w:rPr>
              <w:lastRenderedPageBreak/>
              <w:t>REAL_NAME</w:t>
            </w:r>
          </w:p>
        </w:tc>
        <w:tc>
          <w:tcPr>
            <w:tcW w:w="1984" w:type="dxa"/>
          </w:tcPr>
          <w:p w14:paraId="47137B19" w14:textId="77777777" w:rsidR="007D55DD" w:rsidRPr="00547E10" w:rsidRDefault="007D55DD" w:rsidP="00400A9F">
            <w:pPr>
              <w:ind w:left="0"/>
              <w:rPr>
                <w:rFonts w:ascii="Consolas" w:hAnsi="Consolas"/>
              </w:rPr>
            </w:pPr>
            <w:r>
              <w:rPr>
                <w:rFonts w:ascii="Consolas" w:hAnsi="Consolas"/>
              </w:rPr>
              <w:t>VARCHAR2 (32)</w:t>
            </w:r>
          </w:p>
        </w:tc>
        <w:tc>
          <w:tcPr>
            <w:tcW w:w="4820" w:type="dxa"/>
          </w:tcPr>
          <w:p w14:paraId="51664CB7" w14:textId="77777777" w:rsidR="007D55DD" w:rsidRDefault="007D55DD" w:rsidP="00400A9F">
            <w:pPr>
              <w:ind w:left="0"/>
            </w:pPr>
            <w:r>
              <w:rPr>
                <w:bCs/>
              </w:rPr>
              <w:t>Full n</w:t>
            </w:r>
            <w:r w:rsidRPr="00A41D00">
              <w:rPr>
                <w:bCs/>
              </w:rPr>
              <w:t>ame of the user</w:t>
            </w:r>
          </w:p>
        </w:tc>
        <w:tc>
          <w:tcPr>
            <w:tcW w:w="708" w:type="dxa"/>
          </w:tcPr>
          <w:p w14:paraId="5C99F221" w14:textId="77777777" w:rsidR="007D55DD" w:rsidRDefault="007D55DD" w:rsidP="00400A9F">
            <w:pPr>
              <w:ind w:left="0"/>
            </w:pPr>
          </w:p>
        </w:tc>
      </w:tr>
      <w:tr w:rsidR="007D55DD" w14:paraId="0BBA6C9C" w14:textId="77777777" w:rsidTr="00400A9F">
        <w:trPr>
          <w:trHeight w:val="219"/>
        </w:trPr>
        <w:tc>
          <w:tcPr>
            <w:tcW w:w="1985" w:type="dxa"/>
          </w:tcPr>
          <w:p w14:paraId="7FF5102F" w14:textId="77777777" w:rsidR="007D55DD" w:rsidRPr="007B5990" w:rsidRDefault="007D55DD" w:rsidP="00400A9F">
            <w:pPr>
              <w:ind w:left="0"/>
              <w:rPr>
                <w:rFonts w:ascii="Consolas" w:hAnsi="Consolas"/>
              </w:rPr>
            </w:pPr>
            <w:r w:rsidRPr="007B5990">
              <w:rPr>
                <w:rFonts w:ascii="Consolas" w:hAnsi="Consolas"/>
              </w:rPr>
              <w:t>SESSION_ID</w:t>
            </w:r>
          </w:p>
        </w:tc>
        <w:tc>
          <w:tcPr>
            <w:tcW w:w="1984" w:type="dxa"/>
          </w:tcPr>
          <w:p w14:paraId="777AD1FB"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3DD69494" w14:textId="77777777" w:rsidR="007D55DD" w:rsidRPr="00F66D48" w:rsidRDefault="007D55DD" w:rsidP="00400A9F">
            <w:pPr>
              <w:ind w:left="0"/>
            </w:pPr>
            <w:r>
              <w:t>Log entry session identifier</w:t>
            </w:r>
          </w:p>
        </w:tc>
        <w:tc>
          <w:tcPr>
            <w:tcW w:w="708" w:type="dxa"/>
          </w:tcPr>
          <w:p w14:paraId="6C0EB81F" w14:textId="77777777" w:rsidR="007D55DD" w:rsidRDefault="007D55DD" w:rsidP="00400A9F">
            <w:pPr>
              <w:ind w:left="0"/>
            </w:pPr>
          </w:p>
        </w:tc>
      </w:tr>
      <w:tr w:rsidR="007D55DD" w14:paraId="166860F7" w14:textId="77777777" w:rsidTr="00400A9F">
        <w:trPr>
          <w:trHeight w:val="219"/>
        </w:trPr>
        <w:tc>
          <w:tcPr>
            <w:tcW w:w="1985" w:type="dxa"/>
          </w:tcPr>
          <w:p w14:paraId="09E54D27" w14:textId="77777777" w:rsidR="007D55DD" w:rsidRPr="007B5990" w:rsidRDefault="007D55DD" w:rsidP="00400A9F">
            <w:pPr>
              <w:ind w:left="0"/>
              <w:rPr>
                <w:rFonts w:ascii="Consolas" w:hAnsi="Consolas"/>
              </w:rPr>
            </w:pPr>
            <w:r w:rsidRPr="007B5990">
              <w:rPr>
                <w:rFonts w:ascii="Consolas" w:hAnsi="Consolas"/>
              </w:rPr>
              <w:t>EVENT_ID</w:t>
            </w:r>
          </w:p>
        </w:tc>
        <w:tc>
          <w:tcPr>
            <w:tcW w:w="1984" w:type="dxa"/>
          </w:tcPr>
          <w:p w14:paraId="3CCD98A6" w14:textId="77777777" w:rsidR="007D55DD" w:rsidRPr="00547E10" w:rsidRDefault="007D55DD" w:rsidP="00400A9F">
            <w:pPr>
              <w:ind w:left="0"/>
              <w:rPr>
                <w:rFonts w:ascii="Consolas" w:hAnsi="Consolas"/>
              </w:rPr>
            </w:pPr>
            <w:r w:rsidRPr="00547E10">
              <w:rPr>
                <w:rFonts w:ascii="Consolas" w:hAnsi="Consolas"/>
              </w:rPr>
              <w:t>NUMBER</w:t>
            </w:r>
          </w:p>
        </w:tc>
        <w:tc>
          <w:tcPr>
            <w:tcW w:w="4820" w:type="dxa"/>
          </w:tcPr>
          <w:p w14:paraId="3665FD16" w14:textId="77777777" w:rsidR="007D55DD" w:rsidRPr="00F66D48" w:rsidRDefault="007D55DD" w:rsidP="00400A9F">
            <w:pPr>
              <w:ind w:left="0"/>
            </w:pPr>
            <w:r>
              <w:t>Log entry event identifier. Unique per session</w:t>
            </w:r>
          </w:p>
        </w:tc>
        <w:tc>
          <w:tcPr>
            <w:tcW w:w="708" w:type="dxa"/>
          </w:tcPr>
          <w:p w14:paraId="01AAF43C" w14:textId="77777777" w:rsidR="007D55DD" w:rsidRDefault="007D55DD" w:rsidP="00400A9F">
            <w:pPr>
              <w:ind w:left="0"/>
            </w:pPr>
          </w:p>
        </w:tc>
      </w:tr>
      <w:tr w:rsidR="007D55DD" w14:paraId="08FB4278" w14:textId="77777777" w:rsidTr="00400A9F">
        <w:trPr>
          <w:trHeight w:val="219"/>
        </w:trPr>
        <w:tc>
          <w:tcPr>
            <w:tcW w:w="1985" w:type="dxa"/>
          </w:tcPr>
          <w:p w14:paraId="3D5C9BEE" w14:textId="77777777" w:rsidR="007D55DD" w:rsidRPr="007B5990" w:rsidRDefault="007D55DD" w:rsidP="00400A9F">
            <w:pPr>
              <w:ind w:left="0"/>
              <w:rPr>
                <w:rFonts w:ascii="Consolas" w:hAnsi="Consolas"/>
              </w:rPr>
            </w:pPr>
            <w:r w:rsidRPr="007B5990">
              <w:rPr>
                <w:rFonts w:ascii="Consolas" w:hAnsi="Consolas"/>
              </w:rPr>
              <w:t>EVENT_TIME</w:t>
            </w:r>
          </w:p>
        </w:tc>
        <w:tc>
          <w:tcPr>
            <w:tcW w:w="1984" w:type="dxa"/>
          </w:tcPr>
          <w:p w14:paraId="24D6CCC8" w14:textId="77777777" w:rsidR="007D55DD" w:rsidRPr="00547E10" w:rsidRDefault="007D55DD" w:rsidP="00400A9F">
            <w:pPr>
              <w:ind w:left="0"/>
              <w:rPr>
                <w:rFonts w:ascii="Consolas" w:hAnsi="Consolas"/>
              </w:rPr>
            </w:pPr>
            <w:r w:rsidRPr="00547E10">
              <w:rPr>
                <w:rFonts w:ascii="Consolas" w:hAnsi="Consolas"/>
              </w:rPr>
              <w:t>TIMESTAMP (6)</w:t>
            </w:r>
          </w:p>
        </w:tc>
        <w:tc>
          <w:tcPr>
            <w:tcW w:w="4820" w:type="dxa"/>
          </w:tcPr>
          <w:p w14:paraId="5F7AEDE5" w14:textId="77777777" w:rsidR="007D55DD" w:rsidRPr="00F66D48" w:rsidRDefault="007D55DD" w:rsidP="00400A9F">
            <w:pPr>
              <w:ind w:left="0"/>
            </w:pPr>
            <w:r>
              <w:t xml:space="preserve">Log entry insertion date. Default </w:t>
            </w:r>
            <w:r w:rsidRPr="007B5990">
              <w:rPr>
                <w:rFonts w:ascii="Consolas" w:hAnsi="Consolas"/>
              </w:rPr>
              <w:t>SYSTIMESTAMP</w:t>
            </w:r>
          </w:p>
        </w:tc>
        <w:tc>
          <w:tcPr>
            <w:tcW w:w="708" w:type="dxa"/>
          </w:tcPr>
          <w:p w14:paraId="0A0550D9" w14:textId="77777777" w:rsidR="007D55DD" w:rsidRDefault="007D55DD" w:rsidP="00400A9F">
            <w:pPr>
              <w:ind w:left="0"/>
            </w:pPr>
          </w:p>
        </w:tc>
      </w:tr>
      <w:tr w:rsidR="007D55DD" w14:paraId="5CA18770" w14:textId="77777777" w:rsidTr="00400A9F">
        <w:trPr>
          <w:trHeight w:val="219"/>
        </w:trPr>
        <w:tc>
          <w:tcPr>
            <w:tcW w:w="1985" w:type="dxa"/>
          </w:tcPr>
          <w:p w14:paraId="2A319A76" w14:textId="77777777" w:rsidR="007D55DD" w:rsidRPr="007B5990" w:rsidRDefault="007D55DD" w:rsidP="00400A9F">
            <w:pPr>
              <w:ind w:left="0"/>
              <w:rPr>
                <w:rFonts w:ascii="Consolas" w:hAnsi="Consolas"/>
              </w:rPr>
            </w:pPr>
            <w:r w:rsidRPr="007B5990">
              <w:rPr>
                <w:rFonts w:ascii="Consolas" w:hAnsi="Consolas"/>
              </w:rPr>
              <w:t>EVENT_TYPE</w:t>
            </w:r>
          </w:p>
        </w:tc>
        <w:tc>
          <w:tcPr>
            <w:tcW w:w="1984" w:type="dxa"/>
          </w:tcPr>
          <w:p w14:paraId="4BFF626E" w14:textId="77777777" w:rsidR="007D55DD" w:rsidRPr="00547E10" w:rsidRDefault="007D55DD" w:rsidP="00400A9F">
            <w:pPr>
              <w:ind w:left="0"/>
              <w:rPr>
                <w:rFonts w:ascii="Consolas" w:hAnsi="Consolas"/>
              </w:rPr>
            </w:pPr>
            <w:r w:rsidRPr="00547E10">
              <w:rPr>
                <w:rFonts w:ascii="Consolas" w:hAnsi="Consolas"/>
              </w:rPr>
              <w:t>VARCHAR2 (1)</w:t>
            </w:r>
          </w:p>
        </w:tc>
        <w:tc>
          <w:tcPr>
            <w:tcW w:w="4820" w:type="dxa"/>
          </w:tcPr>
          <w:p w14:paraId="1F6FED54" w14:textId="77777777" w:rsidR="007D55DD" w:rsidRDefault="007D55DD" w:rsidP="00400A9F">
            <w:pPr>
              <w:ind w:left="0"/>
            </w:pPr>
            <w:r>
              <w:t>Log entry type</w:t>
            </w:r>
          </w:p>
        </w:tc>
        <w:tc>
          <w:tcPr>
            <w:tcW w:w="708" w:type="dxa"/>
          </w:tcPr>
          <w:p w14:paraId="23F0816A" w14:textId="77777777" w:rsidR="007D55DD" w:rsidRDefault="007D55DD" w:rsidP="00400A9F">
            <w:pPr>
              <w:ind w:left="0"/>
            </w:pPr>
          </w:p>
        </w:tc>
      </w:tr>
      <w:tr w:rsidR="007D55DD" w14:paraId="0799D1C3" w14:textId="77777777" w:rsidTr="00400A9F">
        <w:trPr>
          <w:trHeight w:val="219"/>
        </w:trPr>
        <w:tc>
          <w:tcPr>
            <w:tcW w:w="1985" w:type="dxa"/>
          </w:tcPr>
          <w:p w14:paraId="3BD5BBEA" w14:textId="77777777" w:rsidR="007D55DD" w:rsidRPr="007B5990" w:rsidRDefault="007D55DD" w:rsidP="00400A9F">
            <w:pPr>
              <w:ind w:left="0"/>
              <w:rPr>
                <w:rFonts w:ascii="Consolas" w:hAnsi="Consolas"/>
              </w:rPr>
            </w:pPr>
            <w:r w:rsidRPr="007B5990">
              <w:rPr>
                <w:rFonts w:ascii="Consolas" w:hAnsi="Consolas"/>
              </w:rPr>
              <w:t>EVENT_ENV</w:t>
            </w:r>
          </w:p>
        </w:tc>
        <w:tc>
          <w:tcPr>
            <w:tcW w:w="1984" w:type="dxa"/>
          </w:tcPr>
          <w:p w14:paraId="1196CCE3" w14:textId="77777777" w:rsidR="007D55DD" w:rsidRPr="00547E10" w:rsidRDefault="007D55DD" w:rsidP="00400A9F">
            <w:pPr>
              <w:ind w:left="0"/>
              <w:rPr>
                <w:rFonts w:ascii="Consolas" w:hAnsi="Consolas"/>
              </w:rPr>
            </w:pPr>
            <w:r w:rsidRPr="00547E10">
              <w:rPr>
                <w:rFonts w:ascii="Consolas" w:hAnsi="Consolas"/>
              </w:rPr>
              <w:t>VARCHAR2 (4)</w:t>
            </w:r>
          </w:p>
        </w:tc>
        <w:tc>
          <w:tcPr>
            <w:tcW w:w="4820" w:type="dxa"/>
          </w:tcPr>
          <w:p w14:paraId="613EE1E0" w14:textId="77777777" w:rsidR="007D55DD" w:rsidRDefault="007D55DD" w:rsidP="00400A9F">
            <w:pPr>
              <w:ind w:left="0"/>
            </w:pPr>
            <w:r>
              <w:t>Log entry environment identifier</w:t>
            </w:r>
          </w:p>
        </w:tc>
        <w:tc>
          <w:tcPr>
            <w:tcW w:w="708" w:type="dxa"/>
          </w:tcPr>
          <w:p w14:paraId="446C3E2B" w14:textId="77777777" w:rsidR="007D55DD" w:rsidRDefault="007D55DD" w:rsidP="00400A9F">
            <w:pPr>
              <w:ind w:left="0"/>
            </w:pPr>
            <w:r>
              <w:t>Null</w:t>
            </w:r>
          </w:p>
        </w:tc>
      </w:tr>
      <w:tr w:rsidR="007D55DD" w14:paraId="526292DF" w14:textId="77777777" w:rsidTr="00400A9F">
        <w:trPr>
          <w:trHeight w:val="219"/>
        </w:trPr>
        <w:tc>
          <w:tcPr>
            <w:tcW w:w="1985" w:type="dxa"/>
          </w:tcPr>
          <w:p w14:paraId="3310ED06" w14:textId="77777777" w:rsidR="007D55DD" w:rsidRPr="007B5990" w:rsidRDefault="007D55DD" w:rsidP="00400A9F">
            <w:pPr>
              <w:ind w:left="0"/>
              <w:rPr>
                <w:rFonts w:ascii="Consolas" w:hAnsi="Consolas"/>
              </w:rPr>
            </w:pPr>
            <w:r w:rsidRPr="007B5990">
              <w:rPr>
                <w:rFonts w:ascii="Consolas" w:hAnsi="Consolas"/>
              </w:rPr>
              <w:t>EVENT_MODULE</w:t>
            </w:r>
          </w:p>
        </w:tc>
        <w:tc>
          <w:tcPr>
            <w:tcW w:w="1984" w:type="dxa"/>
          </w:tcPr>
          <w:p w14:paraId="2B61C816" w14:textId="77777777" w:rsidR="007D55DD" w:rsidRPr="00547E10" w:rsidRDefault="007D55DD" w:rsidP="00400A9F">
            <w:pPr>
              <w:ind w:left="0"/>
              <w:rPr>
                <w:rFonts w:ascii="Consolas" w:hAnsi="Consolas"/>
              </w:rPr>
            </w:pPr>
            <w:r w:rsidRPr="00547E10">
              <w:rPr>
                <w:rFonts w:ascii="Consolas" w:hAnsi="Consolas"/>
              </w:rPr>
              <w:t>VARCHAR2 (64)</w:t>
            </w:r>
          </w:p>
        </w:tc>
        <w:tc>
          <w:tcPr>
            <w:tcW w:w="4820" w:type="dxa"/>
          </w:tcPr>
          <w:p w14:paraId="6145C3B7" w14:textId="77777777" w:rsidR="007D55DD" w:rsidRDefault="007D55DD" w:rsidP="00400A9F">
            <w:pPr>
              <w:ind w:left="0"/>
            </w:pPr>
            <w:r>
              <w:t>Log entry module name</w:t>
            </w:r>
          </w:p>
        </w:tc>
        <w:tc>
          <w:tcPr>
            <w:tcW w:w="708" w:type="dxa"/>
          </w:tcPr>
          <w:p w14:paraId="4C722782" w14:textId="77777777" w:rsidR="007D55DD" w:rsidRDefault="007D55DD" w:rsidP="00400A9F">
            <w:pPr>
              <w:ind w:left="0"/>
            </w:pPr>
            <w:r>
              <w:t>Null</w:t>
            </w:r>
          </w:p>
        </w:tc>
      </w:tr>
      <w:tr w:rsidR="007D55DD" w14:paraId="516A9A69" w14:textId="77777777" w:rsidTr="00400A9F">
        <w:trPr>
          <w:trHeight w:val="219"/>
        </w:trPr>
        <w:tc>
          <w:tcPr>
            <w:tcW w:w="1985" w:type="dxa"/>
          </w:tcPr>
          <w:p w14:paraId="2AA95D63" w14:textId="77777777" w:rsidR="007D55DD" w:rsidRPr="007B5990" w:rsidRDefault="007D55DD" w:rsidP="00400A9F">
            <w:pPr>
              <w:ind w:left="0"/>
              <w:rPr>
                <w:rFonts w:ascii="Consolas" w:hAnsi="Consolas"/>
              </w:rPr>
            </w:pPr>
            <w:r w:rsidRPr="007B5990">
              <w:rPr>
                <w:rFonts w:ascii="Consolas" w:hAnsi="Consolas"/>
              </w:rPr>
              <w:t>EVENT_TEXT</w:t>
            </w:r>
          </w:p>
        </w:tc>
        <w:tc>
          <w:tcPr>
            <w:tcW w:w="1984" w:type="dxa"/>
          </w:tcPr>
          <w:p w14:paraId="3E7079C7" w14:textId="77777777" w:rsidR="007D55DD" w:rsidRPr="00547E10" w:rsidRDefault="007D55DD" w:rsidP="00400A9F">
            <w:pPr>
              <w:ind w:left="0"/>
              <w:rPr>
                <w:rFonts w:ascii="Consolas" w:hAnsi="Consolas"/>
              </w:rPr>
            </w:pPr>
            <w:r w:rsidRPr="00547E10">
              <w:rPr>
                <w:rFonts w:ascii="Consolas" w:hAnsi="Consolas"/>
              </w:rPr>
              <w:t>VARCHAR2 (1024)</w:t>
            </w:r>
          </w:p>
        </w:tc>
        <w:tc>
          <w:tcPr>
            <w:tcW w:w="4820" w:type="dxa"/>
          </w:tcPr>
          <w:p w14:paraId="7BFCA6D3" w14:textId="77777777" w:rsidR="007D55DD" w:rsidRDefault="007D55DD" w:rsidP="00400A9F">
            <w:pPr>
              <w:ind w:left="0"/>
            </w:pPr>
            <w:r>
              <w:t>Log entry text</w:t>
            </w:r>
          </w:p>
        </w:tc>
        <w:tc>
          <w:tcPr>
            <w:tcW w:w="708" w:type="dxa"/>
          </w:tcPr>
          <w:p w14:paraId="2698DD32" w14:textId="77777777" w:rsidR="007D55DD" w:rsidRDefault="007D55DD" w:rsidP="00400A9F">
            <w:pPr>
              <w:ind w:left="0"/>
            </w:pPr>
          </w:p>
        </w:tc>
      </w:tr>
    </w:tbl>
    <w:p w14:paraId="22E18043" w14:textId="38E8C5A7" w:rsidR="007D55DD" w:rsidRDefault="007D55DD" w:rsidP="007D55DD">
      <w:pPr>
        <w:ind w:left="0"/>
      </w:pPr>
    </w:p>
    <w:p w14:paraId="1A95970E" w14:textId="3B3B28F1" w:rsidR="00421C43" w:rsidRDefault="00421C43" w:rsidP="00421C43">
      <w:pPr>
        <w:pStyle w:val="Nadpis5"/>
      </w:pPr>
      <w:bookmarkStart w:id="55" w:name="_Toc222471901"/>
      <w:r>
        <w:t xml:space="preserve">View </w:t>
      </w:r>
      <w:r w:rsidRPr="007D55DD">
        <w:t>RMSTOOL_</w:t>
      </w:r>
      <w:r>
        <w:t>ESIM</w:t>
      </w:r>
      <w:r w:rsidRPr="007D55DD">
        <w:t>_</w:t>
      </w:r>
      <w:r>
        <w:t>RANGES_</w:t>
      </w:r>
      <w:r w:rsidRPr="007D55DD">
        <w:t>VW</w:t>
      </w:r>
      <w:bookmarkEnd w:id="55"/>
    </w:p>
    <w:p w14:paraId="77D0BF89" w14:textId="02A39948" w:rsidR="00421C43" w:rsidRPr="00A15FC4" w:rsidRDefault="00421C43" w:rsidP="00421C43">
      <w:pPr>
        <w:ind w:left="0"/>
      </w:pPr>
      <w:r>
        <w:t xml:space="preserve">Exposes </w:t>
      </w:r>
      <w:r w:rsidR="00F84FB8">
        <w:t xml:space="preserve">limited </w:t>
      </w:r>
      <w:r>
        <w:t xml:space="preserve">Phoenix eSIM ranges configuration to </w:t>
      </w:r>
      <w:r w:rsidRPr="006105A0">
        <w:rPr>
          <w:rFonts w:ascii="Consolas" w:hAnsi="Consolas"/>
        </w:rPr>
        <w:t>RMSTOOL_USR</w:t>
      </w:r>
      <w:r>
        <w:t xml:space="preserve"> user. </w:t>
      </w:r>
      <w:r w:rsidR="006105A0">
        <w:t xml:space="preserve">The view is intended to be </w:t>
      </w:r>
      <w:r>
        <w:t>used by a java app</w:t>
      </w:r>
      <w:r w:rsidR="006105A0">
        <w:t>lication</w:t>
      </w:r>
      <w:r>
        <w:t xml:space="preserve"> </w:t>
      </w:r>
      <w:r w:rsidR="00AD713E">
        <w:t>“</w:t>
      </w:r>
      <w:r w:rsidR="00AD713E" w:rsidRPr="00AD713E">
        <w:rPr>
          <w:i/>
          <w:iCs w:val="0"/>
        </w:rPr>
        <w:t>esim-env-router</w:t>
      </w:r>
      <w:r w:rsidR="00AD713E">
        <w:t>”</w:t>
      </w:r>
      <w:r>
        <w:t xml:space="preserve"> that retrieves eSIM notifications from SM</w:t>
      </w:r>
      <w:r w:rsidR="00AC13BE">
        <w:t>-</w:t>
      </w:r>
      <w:r>
        <w:t>DP</w:t>
      </w:r>
      <w:r w:rsidR="00AC13BE">
        <w:t>+</w:t>
      </w:r>
      <w:r>
        <w:t xml:space="preserve"> platform and routes</w:t>
      </w:r>
      <w:r w:rsidR="006105A0">
        <w:t>/dispatches</w:t>
      </w:r>
      <w:r>
        <w:t xml:space="preserve"> them to </w:t>
      </w:r>
      <w:r w:rsidR="006105A0">
        <w:t>given</w:t>
      </w:r>
      <w:r>
        <w:t xml:space="preserve"> testing environment</w:t>
      </w:r>
      <w:r w:rsidR="006105A0">
        <w:t>. This is part of an initiative aiming on allowing use of standalone (not overlapping) eSIM ranges on the testing environments</w:t>
      </w:r>
      <w:r>
        <w:t>.</w:t>
      </w:r>
    </w:p>
    <w:p w14:paraId="1E50E79A" w14:textId="77777777" w:rsidR="00421C43" w:rsidRDefault="00421C43" w:rsidP="00421C43">
      <w:pPr>
        <w:ind w:left="0"/>
        <w:rPr>
          <w:b/>
          <w:bCs/>
        </w:rPr>
      </w:pPr>
    </w:p>
    <w:p w14:paraId="20D1CA1A" w14:textId="160126CF" w:rsidR="00421C43" w:rsidRDefault="00421C43" w:rsidP="00421C43">
      <w:pPr>
        <w:ind w:left="0"/>
      </w:pPr>
      <w:r w:rsidRPr="001828BF">
        <w:rPr>
          <w:b/>
          <w:bCs/>
        </w:rPr>
        <w:t>Grants:</w:t>
      </w:r>
      <w:r w:rsidRPr="001828BF">
        <w:t xml:space="preserve"> </w:t>
      </w:r>
      <w:r w:rsidRPr="007D55DD">
        <w:rPr>
          <w:rFonts w:ascii="Consolas" w:hAnsi="Consolas"/>
        </w:rPr>
        <w:t>RMSTOOL_USR</w:t>
      </w:r>
      <w:r>
        <w:rPr>
          <w:rFonts w:ascii="Consolas" w:hAnsi="Consolas"/>
        </w:rPr>
        <w:t xml:space="preserve"> (SELECT)</w:t>
      </w:r>
    </w:p>
    <w:p w14:paraId="2B43020A" w14:textId="77777777" w:rsidR="00421C43" w:rsidRDefault="00421C43" w:rsidP="00421C43">
      <w:pPr>
        <w:ind w:left="0"/>
      </w:pPr>
    </w:p>
    <w:tbl>
      <w:tblPr>
        <w:tblStyle w:val="Mkatabulky"/>
        <w:tblW w:w="9497" w:type="dxa"/>
        <w:tblInd w:w="-5" w:type="dxa"/>
        <w:tblLook w:val="04A0" w:firstRow="1" w:lastRow="0" w:firstColumn="1" w:lastColumn="0" w:noHBand="0" w:noVBand="1"/>
      </w:tblPr>
      <w:tblGrid>
        <w:gridCol w:w="1985"/>
        <w:gridCol w:w="1984"/>
        <w:gridCol w:w="4820"/>
        <w:gridCol w:w="708"/>
      </w:tblGrid>
      <w:tr w:rsidR="00421C43" w14:paraId="71014578" w14:textId="77777777" w:rsidTr="004F0DA0">
        <w:trPr>
          <w:trHeight w:val="137"/>
        </w:trPr>
        <w:tc>
          <w:tcPr>
            <w:tcW w:w="1985" w:type="dxa"/>
            <w:shd w:val="clear" w:color="auto" w:fill="D9D9D9" w:themeFill="background1" w:themeFillShade="D9"/>
          </w:tcPr>
          <w:p w14:paraId="44B2151F" w14:textId="77777777" w:rsidR="00421C43" w:rsidRDefault="00421C43" w:rsidP="004F0DA0">
            <w:pPr>
              <w:ind w:left="0"/>
              <w:rPr>
                <w:b/>
                <w:bCs/>
              </w:rPr>
            </w:pPr>
            <w:r>
              <w:rPr>
                <w:b/>
                <w:bCs/>
              </w:rPr>
              <w:t>Column Name</w:t>
            </w:r>
          </w:p>
        </w:tc>
        <w:tc>
          <w:tcPr>
            <w:tcW w:w="1984" w:type="dxa"/>
            <w:shd w:val="clear" w:color="auto" w:fill="D9D9D9" w:themeFill="background1" w:themeFillShade="D9"/>
          </w:tcPr>
          <w:p w14:paraId="7EE117C8" w14:textId="77777777" w:rsidR="00421C43" w:rsidRDefault="00421C43" w:rsidP="004F0DA0">
            <w:pPr>
              <w:ind w:left="0"/>
              <w:rPr>
                <w:b/>
                <w:bCs/>
              </w:rPr>
            </w:pPr>
            <w:r>
              <w:rPr>
                <w:b/>
                <w:bCs/>
              </w:rPr>
              <w:t>Data Type</w:t>
            </w:r>
          </w:p>
        </w:tc>
        <w:tc>
          <w:tcPr>
            <w:tcW w:w="4820" w:type="dxa"/>
            <w:shd w:val="clear" w:color="auto" w:fill="D9D9D9" w:themeFill="background1" w:themeFillShade="D9"/>
          </w:tcPr>
          <w:p w14:paraId="1C5A457A" w14:textId="77777777" w:rsidR="00421C43" w:rsidRDefault="00421C43" w:rsidP="004F0DA0">
            <w:pPr>
              <w:ind w:left="0"/>
              <w:rPr>
                <w:b/>
                <w:bCs/>
              </w:rPr>
            </w:pPr>
            <w:r>
              <w:rPr>
                <w:b/>
                <w:bCs/>
              </w:rPr>
              <w:t>Description</w:t>
            </w:r>
          </w:p>
        </w:tc>
        <w:tc>
          <w:tcPr>
            <w:tcW w:w="708" w:type="dxa"/>
            <w:shd w:val="clear" w:color="auto" w:fill="D9D9D9" w:themeFill="background1" w:themeFillShade="D9"/>
          </w:tcPr>
          <w:p w14:paraId="4E280980" w14:textId="77777777" w:rsidR="00421C43" w:rsidRDefault="00421C43" w:rsidP="004F0DA0">
            <w:pPr>
              <w:ind w:left="0"/>
              <w:rPr>
                <w:b/>
                <w:bCs/>
              </w:rPr>
            </w:pPr>
            <w:r>
              <w:rPr>
                <w:b/>
                <w:bCs/>
              </w:rPr>
              <w:t>Null</w:t>
            </w:r>
          </w:p>
        </w:tc>
      </w:tr>
      <w:tr w:rsidR="00421C43" w14:paraId="69D95192" w14:textId="77777777" w:rsidTr="004F0DA0">
        <w:trPr>
          <w:trHeight w:val="219"/>
        </w:trPr>
        <w:tc>
          <w:tcPr>
            <w:tcW w:w="1985" w:type="dxa"/>
          </w:tcPr>
          <w:p w14:paraId="58D301DB" w14:textId="692B5DA3" w:rsidR="00421C43" w:rsidRPr="007B5990" w:rsidRDefault="006105A0" w:rsidP="004F0DA0">
            <w:pPr>
              <w:ind w:left="0"/>
              <w:rPr>
                <w:rFonts w:ascii="Consolas" w:hAnsi="Consolas"/>
              </w:rPr>
            </w:pPr>
            <w:r>
              <w:rPr>
                <w:rFonts w:ascii="Consolas" w:hAnsi="Consolas"/>
              </w:rPr>
              <w:t>ENV</w:t>
            </w:r>
          </w:p>
        </w:tc>
        <w:tc>
          <w:tcPr>
            <w:tcW w:w="1984" w:type="dxa"/>
          </w:tcPr>
          <w:p w14:paraId="31FB12BD" w14:textId="62F44BBA" w:rsidR="00421C43" w:rsidRPr="00547E10" w:rsidRDefault="00421C43" w:rsidP="004F0DA0">
            <w:pPr>
              <w:ind w:left="0"/>
              <w:rPr>
                <w:rFonts w:ascii="Consolas" w:hAnsi="Consolas"/>
              </w:rPr>
            </w:pPr>
            <w:r>
              <w:rPr>
                <w:rFonts w:ascii="Consolas" w:hAnsi="Consolas"/>
              </w:rPr>
              <w:t>VARCHAR2 (</w:t>
            </w:r>
            <w:r w:rsidR="006105A0">
              <w:rPr>
                <w:rFonts w:ascii="Consolas" w:hAnsi="Consolas"/>
              </w:rPr>
              <w:t>4</w:t>
            </w:r>
            <w:r>
              <w:rPr>
                <w:rFonts w:ascii="Consolas" w:hAnsi="Consolas"/>
              </w:rPr>
              <w:t>)</w:t>
            </w:r>
          </w:p>
        </w:tc>
        <w:tc>
          <w:tcPr>
            <w:tcW w:w="4820" w:type="dxa"/>
          </w:tcPr>
          <w:p w14:paraId="080AB0E2" w14:textId="4CC04059" w:rsidR="006105A0" w:rsidRDefault="006105A0" w:rsidP="004F0DA0">
            <w:pPr>
              <w:ind w:left="0"/>
            </w:pPr>
            <w:r>
              <w:t xml:space="preserve">Environment to which the range belongs. </w:t>
            </w:r>
            <w:r>
              <w:br/>
            </w:r>
            <w:r w:rsidRPr="006A3240">
              <w:rPr>
                <w:rFonts w:ascii="Consolas" w:hAnsi="Consolas"/>
              </w:rPr>
              <w:t>XXX</w:t>
            </w:r>
            <w:r>
              <w:t xml:space="preserve"> value means the range is not to be used.</w:t>
            </w:r>
            <w:r w:rsidR="00F73263">
              <w:br/>
            </w:r>
            <w:r w:rsidR="00F73263" w:rsidRPr="00F73263">
              <w:rPr>
                <w:b/>
                <w:bCs/>
              </w:rPr>
              <w:t>NOTE:</w:t>
            </w:r>
            <w:r w:rsidR="00F73263">
              <w:t xml:space="preserve"> Phoenix environment </w:t>
            </w:r>
            <w:r w:rsidR="00F73263" w:rsidRPr="00F73263">
              <w:rPr>
                <w:rFonts w:ascii="Consolas" w:hAnsi="Consolas"/>
              </w:rPr>
              <w:t>SY2</w:t>
            </w:r>
            <w:r w:rsidR="00F73263">
              <w:t xml:space="preserve"> is decoded to </w:t>
            </w:r>
            <w:r w:rsidR="00F73263" w:rsidRPr="00F73263">
              <w:rPr>
                <w:rFonts w:ascii="Consolas" w:hAnsi="Consolas"/>
              </w:rPr>
              <w:t>SYS2</w:t>
            </w:r>
            <w:r w:rsidR="00F73263">
              <w:t xml:space="preserve"> for esim-env-router.</w:t>
            </w:r>
          </w:p>
        </w:tc>
        <w:tc>
          <w:tcPr>
            <w:tcW w:w="708" w:type="dxa"/>
          </w:tcPr>
          <w:p w14:paraId="1D3087E0" w14:textId="09A04CAC" w:rsidR="00421C43" w:rsidRDefault="006105A0" w:rsidP="004F0DA0">
            <w:pPr>
              <w:ind w:left="0"/>
            </w:pPr>
            <w:r>
              <w:t>Null</w:t>
            </w:r>
          </w:p>
        </w:tc>
      </w:tr>
      <w:tr w:rsidR="00421C43" w14:paraId="138AFCAE" w14:textId="77777777" w:rsidTr="004F0DA0">
        <w:trPr>
          <w:trHeight w:val="219"/>
        </w:trPr>
        <w:tc>
          <w:tcPr>
            <w:tcW w:w="1985" w:type="dxa"/>
          </w:tcPr>
          <w:p w14:paraId="511B4CE4" w14:textId="0F1E3F85" w:rsidR="00421C43" w:rsidRPr="007B5990" w:rsidRDefault="006105A0" w:rsidP="004F0DA0">
            <w:pPr>
              <w:ind w:left="0"/>
              <w:rPr>
                <w:rFonts w:ascii="Consolas" w:hAnsi="Consolas"/>
              </w:rPr>
            </w:pPr>
            <w:r>
              <w:rPr>
                <w:rFonts w:ascii="Consolas" w:hAnsi="Consolas"/>
              </w:rPr>
              <w:t>ICCID_START</w:t>
            </w:r>
          </w:p>
        </w:tc>
        <w:tc>
          <w:tcPr>
            <w:tcW w:w="1984" w:type="dxa"/>
          </w:tcPr>
          <w:p w14:paraId="1F61B487" w14:textId="12A36265" w:rsidR="00421C43" w:rsidRPr="00547E10" w:rsidRDefault="006105A0" w:rsidP="004F0DA0">
            <w:pPr>
              <w:ind w:left="0"/>
              <w:rPr>
                <w:rFonts w:ascii="Consolas" w:hAnsi="Consolas"/>
              </w:rPr>
            </w:pPr>
            <w:r>
              <w:rPr>
                <w:rFonts w:ascii="Consolas" w:hAnsi="Consolas"/>
              </w:rPr>
              <w:t>VARCHAR2 (19)</w:t>
            </w:r>
          </w:p>
        </w:tc>
        <w:tc>
          <w:tcPr>
            <w:tcW w:w="4820" w:type="dxa"/>
          </w:tcPr>
          <w:p w14:paraId="02574F87" w14:textId="14EB0B32" w:rsidR="00421C43" w:rsidRPr="00F66D48" w:rsidRDefault="006105A0" w:rsidP="004F0DA0">
            <w:pPr>
              <w:ind w:left="0"/>
            </w:pPr>
            <w:r>
              <w:t>Starting ICCID of the range</w:t>
            </w:r>
          </w:p>
        </w:tc>
        <w:tc>
          <w:tcPr>
            <w:tcW w:w="708" w:type="dxa"/>
          </w:tcPr>
          <w:p w14:paraId="6A928F29" w14:textId="7087462C" w:rsidR="00421C43" w:rsidRDefault="006105A0" w:rsidP="004F0DA0">
            <w:pPr>
              <w:ind w:left="0"/>
            </w:pPr>
            <w:r>
              <w:t>Null</w:t>
            </w:r>
          </w:p>
        </w:tc>
      </w:tr>
      <w:tr w:rsidR="00421C43" w14:paraId="45803EAC" w14:textId="77777777" w:rsidTr="004F0DA0">
        <w:trPr>
          <w:trHeight w:val="219"/>
        </w:trPr>
        <w:tc>
          <w:tcPr>
            <w:tcW w:w="1985" w:type="dxa"/>
          </w:tcPr>
          <w:p w14:paraId="560C4F17" w14:textId="208C7AFF" w:rsidR="00421C43" w:rsidRPr="007B5990" w:rsidRDefault="006105A0" w:rsidP="004F0DA0">
            <w:pPr>
              <w:ind w:left="0"/>
              <w:rPr>
                <w:rFonts w:ascii="Consolas" w:hAnsi="Consolas"/>
              </w:rPr>
            </w:pPr>
            <w:r>
              <w:rPr>
                <w:rFonts w:ascii="Consolas" w:hAnsi="Consolas"/>
              </w:rPr>
              <w:t>ICCID_END</w:t>
            </w:r>
          </w:p>
        </w:tc>
        <w:tc>
          <w:tcPr>
            <w:tcW w:w="1984" w:type="dxa"/>
          </w:tcPr>
          <w:p w14:paraId="314301D1" w14:textId="2BD365B9" w:rsidR="00421C43" w:rsidRPr="00547E10" w:rsidRDefault="006105A0" w:rsidP="004F0DA0">
            <w:pPr>
              <w:ind w:left="0"/>
              <w:rPr>
                <w:rFonts w:ascii="Consolas" w:hAnsi="Consolas"/>
              </w:rPr>
            </w:pPr>
            <w:r>
              <w:rPr>
                <w:rFonts w:ascii="Consolas" w:hAnsi="Consolas"/>
              </w:rPr>
              <w:t>VARCHAR2 (19)</w:t>
            </w:r>
          </w:p>
        </w:tc>
        <w:tc>
          <w:tcPr>
            <w:tcW w:w="4820" w:type="dxa"/>
          </w:tcPr>
          <w:p w14:paraId="72A98E4F" w14:textId="4AED5538" w:rsidR="00421C43" w:rsidRPr="00F66D48" w:rsidRDefault="006105A0" w:rsidP="004F0DA0">
            <w:pPr>
              <w:ind w:left="0"/>
            </w:pPr>
            <w:r>
              <w:t>Ending ICCID of the range</w:t>
            </w:r>
          </w:p>
        </w:tc>
        <w:tc>
          <w:tcPr>
            <w:tcW w:w="708" w:type="dxa"/>
          </w:tcPr>
          <w:p w14:paraId="6DC54F4D" w14:textId="0B684EC7" w:rsidR="00421C43" w:rsidRDefault="006105A0" w:rsidP="004F0DA0">
            <w:pPr>
              <w:ind w:left="0"/>
            </w:pPr>
            <w:r>
              <w:t>Null</w:t>
            </w:r>
          </w:p>
        </w:tc>
      </w:tr>
    </w:tbl>
    <w:p w14:paraId="1CAE59A6" w14:textId="77777777" w:rsidR="00421C43" w:rsidRDefault="00421C43" w:rsidP="00421C43">
      <w:pPr>
        <w:ind w:left="0"/>
      </w:pPr>
    </w:p>
    <w:p w14:paraId="54F37328" w14:textId="77777777" w:rsidR="00421C43" w:rsidRDefault="00421C43" w:rsidP="007D55DD">
      <w:pPr>
        <w:ind w:left="0"/>
      </w:pPr>
    </w:p>
    <w:p w14:paraId="54A10087" w14:textId="3CB0147B" w:rsidR="00A4556A" w:rsidRDefault="00A4556A" w:rsidP="00A4556A">
      <w:pPr>
        <w:pStyle w:val="Nadpis3"/>
      </w:pPr>
      <w:bookmarkStart w:id="56" w:name="_Toc222471902"/>
      <w:r>
        <w:t>Schema RMSTOOL_USR@IBMTEST</w:t>
      </w:r>
      <w:bookmarkEnd w:id="56"/>
    </w:p>
    <w:p w14:paraId="425052FC" w14:textId="739EB220" w:rsidR="00F84FB8" w:rsidRDefault="00F84FB8" w:rsidP="00A4556A">
      <w:pPr>
        <w:ind w:left="0"/>
      </w:pPr>
      <w:r>
        <w:t>Application u</w:t>
      </w:r>
      <w:r w:rsidR="00A4556A">
        <w:t>ser schema</w:t>
      </w:r>
      <w:r>
        <w:t xml:space="preserve"> used for limited access to Phoenix data</w:t>
      </w:r>
      <w:r w:rsidR="00A4556A">
        <w:t xml:space="preserve">. </w:t>
      </w:r>
    </w:p>
    <w:p w14:paraId="4056571C" w14:textId="01194A9E" w:rsidR="00AC13BE" w:rsidRDefault="00AC13BE" w:rsidP="00A4556A">
      <w:pPr>
        <w:ind w:left="0"/>
      </w:pPr>
      <w:r>
        <w:t>C</w:t>
      </w:r>
      <w:r w:rsidR="006C37AD">
        <w:t>an read</w:t>
      </w:r>
      <w:r>
        <w:t>:</w:t>
      </w:r>
    </w:p>
    <w:p w14:paraId="3F9E1422" w14:textId="07370D00" w:rsidR="00A4556A" w:rsidRDefault="00A4556A">
      <w:pPr>
        <w:pStyle w:val="Odstavecseseznamem"/>
        <w:numPr>
          <w:ilvl w:val="0"/>
          <w:numId w:val="170"/>
        </w:numPr>
      </w:pPr>
      <w:r>
        <w:t xml:space="preserve">limited application log presented in view </w:t>
      </w:r>
      <w:r w:rsidRPr="00AC13BE">
        <w:rPr>
          <w:rFonts w:ascii="Consolas" w:hAnsi="Consolas"/>
        </w:rPr>
        <w:t>RMSTOOL_LOG_VW_MEDIUM</w:t>
      </w:r>
      <w:r>
        <w:t>.</w:t>
      </w:r>
    </w:p>
    <w:p w14:paraId="65FA7A7C" w14:textId="385DC9F3" w:rsidR="00AC13BE" w:rsidRDefault="00AC13BE">
      <w:pPr>
        <w:pStyle w:val="Odstavecseseznamem"/>
        <w:numPr>
          <w:ilvl w:val="0"/>
          <w:numId w:val="170"/>
        </w:numPr>
      </w:pPr>
      <w:r>
        <w:t>limited eSIM ranges</w:t>
      </w:r>
      <w:r w:rsidR="00F84FB8">
        <w:t xml:space="preserve"> configuration </w:t>
      </w:r>
      <w:r>
        <w:t xml:space="preserve">presented in view </w:t>
      </w:r>
      <w:r w:rsidRPr="00AC13BE">
        <w:rPr>
          <w:rFonts w:ascii="Consolas" w:hAnsi="Consolas"/>
        </w:rPr>
        <w:t>RMSTOOL_</w:t>
      </w:r>
      <w:r w:rsidR="00F84FB8">
        <w:rPr>
          <w:rFonts w:ascii="Consolas" w:hAnsi="Consolas"/>
        </w:rPr>
        <w:t>ESIM_RANGES_VW</w:t>
      </w:r>
      <w:r>
        <w:t>.</w:t>
      </w:r>
    </w:p>
    <w:p w14:paraId="74B7F6F2" w14:textId="77777777" w:rsidR="006C37AD" w:rsidRPr="00A008EC" w:rsidRDefault="006C37AD" w:rsidP="00A4556A">
      <w:pPr>
        <w:ind w:left="0"/>
      </w:pPr>
    </w:p>
    <w:p w14:paraId="1AC16B15" w14:textId="600B3B3D" w:rsidR="00A4556A" w:rsidRDefault="00A4556A" w:rsidP="00A4556A">
      <w:pPr>
        <w:pStyle w:val="Nadpis3"/>
      </w:pPr>
      <w:bookmarkStart w:id="57" w:name="_Toc222471903"/>
      <w:r>
        <w:t>Schema ARBOR@&lt;ARBOR_ADMIN_DB&gt;</w:t>
      </w:r>
      <w:bookmarkEnd w:id="57"/>
    </w:p>
    <w:p w14:paraId="2A1722DB" w14:textId="0482C64F" w:rsidR="00A4556A" w:rsidRDefault="00A4556A" w:rsidP="00A4556A">
      <w:pPr>
        <w:ind w:left="0"/>
      </w:pPr>
      <w:r>
        <w:t>Holds auxiliary objects related to Kenan and RMS cleansing</w:t>
      </w:r>
      <w:r w:rsidR="00202B13">
        <w:t xml:space="preserve">. Tablespace </w:t>
      </w:r>
      <w:r w:rsidR="00202B13" w:rsidRPr="00202B13">
        <w:rPr>
          <w:rFonts w:ascii="Consolas" w:hAnsi="Consolas"/>
        </w:rPr>
        <w:t>ARBOR_DATA</w:t>
      </w:r>
      <w:r w:rsidR="00202B13">
        <w:t>.</w:t>
      </w:r>
    </w:p>
    <w:p w14:paraId="27FE872A" w14:textId="2D82CEA5" w:rsidR="00EB714E" w:rsidRDefault="00A02582" w:rsidP="00A4556A">
      <w:pPr>
        <w:ind w:left="0"/>
      </w:pPr>
      <w:r>
        <w:t>Presence of the below objects is checked before Kenan cleansing begins and error is raised if any of them is missing.</w:t>
      </w:r>
    </w:p>
    <w:p w14:paraId="017CEC8F" w14:textId="77777777" w:rsidR="00A02582" w:rsidRDefault="00A02582" w:rsidP="00A4556A">
      <w:pPr>
        <w:ind w:left="0"/>
      </w:pPr>
    </w:p>
    <w:p w14:paraId="28BE6509" w14:textId="2E01C0B7" w:rsidR="00EB714E" w:rsidRDefault="00EB714E" w:rsidP="00EB714E">
      <w:pPr>
        <w:ind w:left="0"/>
      </w:pPr>
      <w:r w:rsidRPr="00EA2A8A">
        <w:rPr>
          <w:b/>
          <w:bCs/>
        </w:rPr>
        <w:t>NOTE:</w:t>
      </w:r>
      <w:r>
        <w:t xml:space="preserve"> Object names are what they are from historical purposes (</w:t>
      </w:r>
      <w:r w:rsidR="006C37AD">
        <w:t xml:space="preserve">trend </w:t>
      </w:r>
      <w:r>
        <w:t>initiated by</w:t>
      </w:r>
      <w:r w:rsidR="00A02582">
        <w:t xml:space="preserve"> the primordial</w:t>
      </w:r>
      <w:r>
        <w:t xml:space="preserve"> Accenture </w:t>
      </w:r>
      <w:r w:rsidR="00A02582">
        <w:t>cleansing routine introduced with V4 world in</w:t>
      </w:r>
      <w:r>
        <w:t xml:space="preserve"> project </w:t>
      </w:r>
      <w:r w:rsidR="00A02582">
        <w:t>FILIP</w:t>
      </w:r>
      <w:r>
        <w:t>).</w:t>
      </w:r>
    </w:p>
    <w:p w14:paraId="144B080C" w14:textId="1D80667D" w:rsidR="00E13C30" w:rsidRDefault="00E13C30" w:rsidP="00EB714E">
      <w:pPr>
        <w:ind w:left="0"/>
      </w:pPr>
    </w:p>
    <w:p w14:paraId="442B5E5F" w14:textId="4026825C" w:rsidR="00FF5883" w:rsidRDefault="00955D2D" w:rsidP="00EB714E">
      <w:pPr>
        <w:pStyle w:val="Nadpis5"/>
      </w:pPr>
      <w:bookmarkStart w:id="58" w:name="_Toc222471904"/>
      <w:r>
        <w:t>Kenan System Configuration</w:t>
      </w:r>
      <w:bookmarkEnd w:id="58"/>
    </w:p>
    <w:p w14:paraId="5BB4BC37" w14:textId="2063D745" w:rsidR="00FF5883" w:rsidRDefault="00FF5883" w:rsidP="00FF5883">
      <w:pPr>
        <w:ind w:left="0"/>
      </w:pPr>
      <w:r>
        <w:t xml:space="preserve">To ensure that subsequent provisioning will not truncate activation dates in Kenan and cleaned inventory can be re-used on the same day, value of attribute </w:t>
      </w:r>
      <w:r w:rsidRPr="00FF5883">
        <w:rPr>
          <w:rFonts w:ascii="Consolas" w:hAnsi="Consolas"/>
        </w:rPr>
        <w:t>trunc_si_ext_id_date</w:t>
      </w:r>
      <w:r>
        <w:t xml:space="preserve"> must be set to </w:t>
      </w:r>
      <w:r w:rsidRPr="008D3451">
        <w:t>0</w:t>
      </w:r>
      <w:r w:rsidR="008D3451" w:rsidRPr="008D3451">
        <w:t xml:space="preserve"> in Kenan configuration table</w:t>
      </w:r>
      <w:r w:rsidR="008D3451">
        <w:rPr>
          <w:rFonts w:ascii="Consolas" w:hAnsi="Consolas"/>
        </w:rPr>
        <w:t xml:space="preserve"> SYSTEM_PARAMETERS</w:t>
      </w:r>
      <w:r>
        <w:t xml:space="preserve">. </w:t>
      </w:r>
    </w:p>
    <w:p w14:paraId="31462F5C" w14:textId="6C93A639" w:rsidR="00955D2D" w:rsidRDefault="00955D2D" w:rsidP="00FF5883">
      <w:pPr>
        <w:ind w:left="0"/>
      </w:pPr>
    </w:p>
    <w:p w14:paraId="775CD5AF" w14:textId="51A54E38" w:rsidR="00955D2D" w:rsidRDefault="00955D2D" w:rsidP="00FF5883">
      <w:pPr>
        <w:ind w:left="0"/>
      </w:pPr>
      <w:r>
        <w:t>This only needs to be done once on each Kenan testing environment.</w:t>
      </w:r>
    </w:p>
    <w:p w14:paraId="00A552EC" w14:textId="77777777" w:rsidR="00FF5883" w:rsidRDefault="00FF5883" w:rsidP="00FF5883">
      <w:pPr>
        <w:ind w:left="0"/>
      </w:pPr>
    </w:p>
    <w:p w14:paraId="4BBCFEDA" w14:textId="0B367B78" w:rsidR="00EB714E" w:rsidRDefault="00EB714E" w:rsidP="00EB714E">
      <w:pPr>
        <w:pStyle w:val="Nadpis5"/>
      </w:pPr>
      <w:bookmarkStart w:id="59" w:name="_Toc222471905"/>
      <w:r>
        <w:t xml:space="preserve">Procedure </w:t>
      </w:r>
      <w:r w:rsidRPr="00677AAF">
        <w:t>INVD_TMP_TERM_MSISDN_</w:t>
      </w:r>
      <w:r w:rsidR="00207DBA">
        <w:t>PRC</w:t>
      </w:r>
      <w:bookmarkEnd w:id="59"/>
    </w:p>
    <w:p w14:paraId="2C89D8BF" w14:textId="34F96A3A" w:rsidR="00EB714E" w:rsidRDefault="00EB714E" w:rsidP="00EB714E">
      <w:pPr>
        <w:ind w:left="0"/>
      </w:pPr>
      <w:r>
        <w:lastRenderedPageBreak/>
        <w:t xml:space="preserve">Internal. </w:t>
      </w:r>
      <w:r w:rsidR="00207DBA">
        <w:t>Terminates</w:t>
      </w:r>
      <w:r>
        <w:t xml:space="preserve"> </w:t>
      </w:r>
      <w:r w:rsidR="00743142">
        <w:t>(</w:t>
      </w:r>
      <w:r w:rsidR="00743142" w:rsidRPr="00743142">
        <w:t>set</w:t>
      </w:r>
      <w:r w:rsidR="00490574">
        <w:t>s</w:t>
      </w:r>
      <w:r w:rsidR="00743142" w:rsidRPr="00743142">
        <w:t xml:space="preserve"> inactive date</w:t>
      </w:r>
      <w:r w:rsidR="00490574">
        <w:t>s</w:t>
      </w:r>
      <w:r w:rsidR="00743142">
        <w:t xml:space="preserve">) </w:t>
      </w:r>
      <w:r w:rsidR="00490574">
        <w:t xml:space="preserve">a </w:t>
      </w:r>
      <w:r w:rsidR="00743142">
        <w:t xml:space="preserve">list of </w:t>
      </w:r>
      <w:r w:rsidR="00207DBA">
        <w:t>MSISDN’s present in input table</w:t>
      </w:r>
      <w:r>
        <w:t xml:space="preserve"> </w:t>
      </w:r>
      <w:r w:rsidRPr="00EB714E">
        <w:rPr>
          <w:rFonts w:ascii="Consolas" w:hAnsi="Consolas"/>
        </w:rPr>
        <w:t>INVD_TMP_TERM_MSISDN_</w:t>
      </w:r>
      <w:r w:rsidR="00207DBA">
        <w:rPr>
          <w:rFonts w:ascii="Consolas" w:hAnsi="Consolas"/>
        </w:rPr>
        <w:t>IN</w:t>
      </w:r>
      <w:r w:rsidR="00743142" w:rsidRPr="00743142">
        <w:t xml:space="preserve"> in following Kenan tables</w:t>
      </w:r>
      <w:r w:rsidR="00743142">
        <w:t>:</w:t>
      </w:r>
    </w:p>
    <w:p w14:paraId="5CFF064F" w14:textId="60EC697A" w:rsidR="00743142" w:rsidRDefault="00743142">
      <w:pPr>
        <w:pStyle w:val="Odstavecseseznamem"/>
        <w:numPr>
          <w:ilvl w:val="0"/>
          <w:numId w:val="162"/>
        </w:numPr>
      </w:pPr>
      <w:r w:rsidRPr="00743142">
        <w:rPr>
          <w:rFonts w:ascii="Consolas" w:hAnsi="Consolas"/>
        </w:rPr>
        <w:t>CUSTOMER_ID_EQUIP_MAP_VIEW</w:t>
      </w:r>
      <w:r>
        <w:t xml:space="preserve"> (this will also trigger update in </w:t>
      </w:r>
      <w:r w:rsidRPr="00743142">
        <w:rPr>
          <w:rFonts w:ascii="Consolas" w:hAnsi="Consolas"/>
        </w:rPr>
        <w:t>CUSTOMER_ID_EQUIP_MAP</w:t>
      </w:r>
      <w:r>
        <w:t>)</w:t>
      </w:r>
    </w:p>
    <w:p w14:paraId="3EA1DE3D" w14:textId="26075697" w:rsidR="00743142" w:rsidRDefault="00743142">
      <w:pPr>
        <w:pStyle w:val="Odstavecseseznamem"/>
        <w:numPr>
          <w:ilvl w:val="0"/>
          <w:numId w:val="162"/>
        </w:numPr>
      </w:pPr>
      <w:r w:rsidRPr="00743142">
        <w:rPr>
          <w:rFonts w:ascii="Consolas" w:hAnsi="Consolas"/>
        </w:rPr>
        <w:t>EXTERNAL_ID_EQUIP_MAP_VIEW</w:t>
      </w:r>
      <w:r>
        <w:t xml:space="preserve"> (this will also trigger update in </w:t>
      </w:r>
      <w:r w:rsidRPr="00743142">
        <w:rPr>
          <w:rFonts w:ascii="Consolas" w:hAnsi="Consolas"/>
        </w:rPr>
        <w:t>EXTERNAL_ID_EQUIP_MAP</w:t>
      </w:r>
      <w:r>
        <w:t>)</w:t>
      </w:r>
    </w:p>
    <w:p w14:paraId="4EF818E7" w14:textId="443EDE68" w:rsidR="00743142" w:rsidRDefault="00743142">
      <w:pPr>
        <w:pStyle w:val="Odstavecseseznamem"/>
        <w:numPr>
          <w:ilvl w:val="0"/>
          <w:numId w:val="162"/>
        </w:numPr>
      </w:pPr>
      <w:r w:rsidRPr="00743142">
        <w:rPr>
          <w:rFonts w:ascii="Consolas" w:hAnsi="Consolas"/>
        </w:rPr>
        <w:t>VF_CONFIG.VF_PROD_INST</w:t>
      </w:r>
    </w:p>
    <w:p w14:paraId="7E39ED9D" w14:textId="77777777" w:rsidR="00B364B6" w:rsidRDefault="00B364B6" w:rsidP="00EB714E">
      <w:pPr>
        <w:ind w:left="0"/>
        <w:rPr>
          <w:b/>
          <w:bCs/>
        </w:rPr>
      </w:pPr>
    </w:p>
    <w:p w14:paraId="1DC74822" w14:textId="1FF15C38" w:rsidR="00EB714E" w:rsidRDefault="00EB714E" w:rsidP="00EB714E">
      <w:pPr>
        <w:ind w:left="0"/>
      </w:pPr>
      <w:r w:rsidRPr="001828BF">
        <w:rPr>
          <w:b/>
          <w:bCs/>
        </w:rPr>
        <w:t>Grants:</w:t>
      </w:r>
      <w:r w:rsidRPr="001828BF">
        <w:t xml:space="preserve"> none</w:t>
      </w:r>
      <w:r w:rsidR="00B364B6">
        <w:t xml:space="preserve"> </w:t>
      </w:r>
    </w:p>
    <w:p w14:paraId="0EA35139" w14:textId="2A6FA02C" w:rsidR="00B364B6" w:rsidRDefault="00B364B6" w:rsidP="00EB714E">
      <w:pPr>
        <w:ind w:left="0"/>
      </w:pPr>
    </w:p>
    <w:p w14:paraId="720492A5" w14:textId="0FA6DE1C" w:rsidR="00B364B6" w:rsidRPr="00B364B6" w:rsidRDefault="00B364B6" w:rsidP="00B364B6">
      <w:pPr>
        <w:ind w:left="720"/>
        <w:rPr>
          <w:rFonts w:ascii="Consolas" w:hAnsi="Consolas"/>
          <w:sz w:val="18"/>
          <w:szCs w:val="18"/>
        </w:rPr>
      </w:pPr>
      <w:r w:rsidRPr="00B364B6">
        <w:rPr>
          <w:rFonts w:ascii="Consolas" w:hAnsi="Consolas"/>
          <w:sz w:val="18"/>
          <w:szCs w:val="18"/>
        </w:rPr>
        <w:t>PROCEDURE ARBOR.INVD_TMP_TERM_MSISDN_PRC (</w:t>
      </w:r>
    </w:p>
    <w:p w14:paraId="0BF91B98" w14:textId="77777777" w:rsidR="00B364B6" w:rsidRPr="00B364B6" w:rsidRDefault="00B364B6" w:rsidP="00B364B6">
      <w:pPr>
        <w:ind w:left="720"/>
        <w:rPr>
          <w:rFonts w:ascii="Consolas" w:hAnsi="Consolas"/>
          <w:sz w:val="18"/>
          <w:szCs w:val="18"/>
        </w:rPr>
      </w:pPr>
      <w:r w:rsidRPr="00B364B6">
        <w:rPr>
          <w:rFonts w:ascii="Consolas" w:hAnsi="Consolas"/>
          <w:sz w:val="18"/>
          <w:szCs w:val="18"/>
        </w:rPr>
        <w:t xml:space="preserve">  in_run_mode IN VARCHAR2,</w:t>
      </w:r>
    </w:p>
    <w:p w14:paraId="6EA44A71" w14:textId="77777777" w:rsidR="00B364B6" w:rsidRPr="00B364B6" w:rsidRDefault="00B364B6" w:rsidP="00B364B6">
      <w:pPr>
        <w:ind w:left="720"/>
        <w:rPr>
          <w:rFonts w:ascii="Consolas" w:hAnsi="Consolas"/>
          <w:sz w:val="18"/>
          <w:szCs w:val="18"/>
        </w:rPr>
      </w:pPr>
      <w:r w:rsidRPr="00B364B6">
        <w:rPr>
          <w:rFonts w:ascii="Consolas" w:hAnsi="Consolas"/>
          <w:sz w:val="18"/>
          <w:szCs w:val="18"/>
        </w:rPr>
        <w:t xml:space="preserve">  in_debug BOOLEAN DEFAULT FALSE</w:t>
      </w:r>
    </w:p>
    <w:p w14:paraId="2FC8C20B" w14:textId="77777777" w:rsidR="00B364B6" w:rsidRPr="00B364B6" w:rsidRDefault="00B364B6" w:rsidP="00B364B6">
      <w:pPr>
        <w:ind w:left="720"/>
        <w:rPr>
          <w:sz w:val="18"/>
          <w:szCs w:val="18"/>
        </w:rPr>
      </w:pPr>
      <w:r w:rsidRPr="00B364B6">
        <w:rPr>
          <w:rFonts w:ascii="Consolas" w:hAnsi="Consolas"/>
          <w:sz w:val="18"/>
          <w:szCs w:val="18"/>
        </w:rPr>
        <w:t>)</w:t>
      </w:r>
    </w:p>
    <w:p w14:paraId="4F033DB6" w14:textId="4527A3AA" w:rsidR="00B364B6" w:rsidRDefault="00B364B6" w:rsidP="00EB714E">
      <w:pPr>
        <w:ind w:left="0"/>
      </w:pPr>
    </w:p>
    <w:tbl>
      <w:tblPr>
        <w:tblStyle w:val="Mkatabulky"/>
        <w:tblW w:w="9498" w:type="dxa"/>
        <w:tblInd w:w="-5" w:type="dxa"/>
        <w:tblLook w:val="04A0" w:firstRow="1" w:lastRow="0" w:firstColumn="1" w:lastColumn="0" w:noHBand="0" w:noVBand="1"/>
      </w:tblPr>
      <w:tblGrid>
        <w:gridCol w:w="2443"/>
        <w:gridCol w:w="7055"/>
      </w:tblGrid>
      <w:tr w:rsidR="00465134" w14:paraId="4C8094DE" w14:textId="77777777" w:rsidTr="00465134">
        <w:trPr>
          <w:trHeight w:val="137"/>
        </w:trPr>
        <w:tc>
          <w:tcPr>
            <w:tcW w:w="2443" w:type="dxa"/>
            <w:shd w:val="clear" w:color="auto" w:fill="D9D9D9" w:themeFill="background1" w:themeFillShade="D9"/>
          </w:tcPr>
          <w:p w14:paraId="2A5E6FF3" w14:textId="491E1BA9" w:rsidR="00465134" w:rsidRDefault="00465134" w:rsidP="00400A9F">
            <w:pPr>
              <w:ind w:left="0"/>
              <w:rPr>
                <w:b/>
                <w:bCs/>
              </w:rPr>
            </w:pPr>
            <w:r>
              <w:rPr>
                <w:b/>
                <w:bCs/>
              </w:rPr>
              <w:t>Parameter Name</w:t>
            </w:r>
          </w:p>
        </w:tc>
        <w:tc>
          <w:tcPr>
            <w:tcW w:w="7055" w:type="dxa"/>
            <w:shd w:val="clear" w:color="auto" w:fill="D9D9D9" w:themeFill="background1" w:themeFillShade="D9"/>
          </w:tcPr>
          <w:p w14:paraId="14E5BC96" w14:textId="77777777" w:rsidR="00465134" w:rsidRDefault="00465134" w:rsidP="00400A9F">
            <w:pPr>
              <w:ind w:left="0"/>
              <w:rPr>
                <w:b/>
                <w:bCs/>
              </w:rPr>
            </w:pPr>
            <w:r>
              <w:rPr>
                <w:b/>
                <w:bCs/>
              </w:rPr>
              <w:t>Description</w:t>
            </w:r>
          </w:p>
        </w:tc>
      </w:tr>
      <w:tr w:rsidR="00465134" w:rsidRPr="00F66D48" w14:paraId="0CD8AFA4" w14:textId="77777777" w:rsidTr="00465134">
        <w:trPr>
          <w:trHeight w:val="219"/>
        </w:trPr>
        <w:tc>
          <w:tcPr>
            <w:tcW w:w="2443" w:type="dxa"/>
          </w:tcPr>
          <w:p w14:paraId="7BDBE256" w14:textId="3AF30E78" w:rsidR="00465134" w:rsidRPr="00202B13" w:rsidRDefault="00465134" w:rsidP="00400A9F">
            <w:pPr>
              <w:ind w:left="0"/>
              <w:rPr>
                <w:rFonts w:ascii="Consolas" w:hAnsi="Consolas"/>
              </w:rPr>
            </w:pPr>
            <w:r>
              <w:rPr>
                <w:rFonts w:ascii="Consolas" w:hAnsi="Consolas"/>
              </w:rPr>
              <w:t>in_run_mode</w:t>
            </w:r>
          </w:p>
        </w:tc>
        <w:tc>
          <w:tcPr>
            <w:tcW w:w="7055" w:type="dxa"/>
          </w:tcPr>
          <w:p w14:paraId="5AA1CBC7" w14:textId="6D7C3ECF" w:rsidR="00465134" w:rsidRDefault="00465134" w:rsidP="00400A9F">
            <w:pPr>
              <w:ind w:left="0"/>
            </w:pPr>
            <w:r>
              <w:t>Run mode</w:t>
            </w:r>
          </w:p>
          <w:p w14:paraId="52828BDA" w14:textId="71FA3641" w:rsidR="00475476" w:rsidRPr="00475476" w:rsidRDefault="00475476">
            <w:pPr>
              <w:pStyle w:val="Odstavecseseznamem"/>
              <w:numPr>
                <w:ilvl w:val="0"/>
                <w:numId w:val="161"/>
              </w:numPr>
              <w:ind w:left="289" w:hanging="218"/>
              <w:rPr>
                <w:sz w:val="18"/>
                <w:szCs w:val="18"/>
              </w:rPr>
            </w:pPr>
            <w:r w:rsidRPr="00475476">
              <w:rPr>
                <w:sz w:val="18"/>
                <w:szCs w:val="18"/>
              </w:rPr>
              <w:t>SCAN – Only scans the MSISDN’s, does not actually terminate</w:t>
            </w:r>
          </w:p>
          <w:p w14:paraId="7B65D63C" w14:textId="1590077D" w:rsidR="00465134" w:rsidRPr="00475476" w:rsidRDefault="00475476">
            <w:pPr>
              <w:pStyle w:val="Odstavecseseznamem"/>
              <w:numPr>
                <w:ilvl w:val="0"/>
                <w:numId w:val="161"/>
              </w:numPr>
              <w:ind w:left="289" w:hanging="218"/>
              <w:rPr>
                <w:sz w:val="18"/>
                <w:szCs w:val="18"/>
              </w:rPr>
            </w:pPr>
            <w:r w:rsidRPr="00475476">
              <w:rPr>
                <w:sz w:val="18"/>
                <w:szCs w:val="18"/>
              </w:rPr>
              <w:t>CLEAN – Terminates the MSISDN’s</w:t>
            </w:r>
          </w:p>
        </w:tc>
      </w:tr>
      <w:tr w:rsidR="00465134" w14:paraId="11DD5AF7" w14:textId="77777777" w:rsidTr="00465134">
        <w:trPr>
          <w:trHeight w:val="219"/>
        </w:trPr>
        <w:tc>
          <w:tcPr>
            <w:tcW w:w="2443" w:type="dxa"/>
          </w:tcPr>
          <w:p w14:paraId="6FD6D328" w14:textId="585AED76" w:rsidR="00465134" w:rsidRPr="00202B13" w:rsidRDefault="00465134" w:rsidP="00400A9F">
            <w:pPr>
              <w:ind w:left="0"/>
              <w:rPr>
                <w:rFonts w:ascii="Consolas" w:hAnsi="Consolas"/>
              </w:rPr>
            </w:pPr>
            <w:r>
              <w:rPr>
                <w:rFonts w:ascii="Consolas" w:hAnsi="Consolas"/>
              </w:rPr>
              <w:t>in_debug</w:t>
            </w:r>
          </w:p>
        </w:tc>
        <w:tc>
          <w:tcPr>
            <w:tcW w:w="7055" w:type="dxa"/>
          </w:tcPr>
          <w:p w14:paraId="19A60A14" w14:textId="0A99CCA0" w:rsidR="00465134" w:rsidRDefault="00475476" w:rsidP="00475476">
            <w:pPr>
              <w:ind w:left="0"/>
            </w:pPr>
            <w:r>
              <w:t xml:space="preserve">If </w:t>
            </w:r>
            <w:r w:rsidRPr="00475476">
              <w:rPr>
                <w:rFonts w:ascii="Consolas" w:hAnsi="Consolas"/>
              </w:rPr>
              <w:t>TRUE</w:t>
            </w:r>
            <w:r>
              <w:t xml:space="preserve">, </w:t>
            </w:r>
            <w:r w:rsidR="00207DBA">
              <w:t xml:space="preserve">additional </w:t>
            </w:r>
            <w:r>
              <w:t>processing details are logged to DBMS output</w:t>
            </w:r>
          </w:p>
        </w:tc>
      </w:tr>
    </w:tbl>
    <w:p w14:paraId="1CBE8E32" w14:textId="776F6651" w:rsidR="00B364B6" w:rsidRDefault="00B364B6" w:rsidP="00EB714E">
      <w:pPr>
        <w:ind w:left="0"/>
      </w:pPr>
    </w:p>
    <w:p w14:paraId="261D2EC2" w14:textId="33EC0457" w:rsidR="00B364B6" w:rsidRDefault="00B364B6" w:rsidP="00EB714E">
      <w:pPr>
        <w:ind w:left="0"/>
      </w:pPr>
    </w:p>
    <w:p w14:paraId="4A576C78" w14:textId="50B0086B" w:rsidR="00207DBA" w:rsidRDefault="00207DBA" w:rsidP="00207DBA">
      <w:pPr>
        <w:pStyle w:val="Nadpis5"/>
      </w:pPr>
      <w:bookmarkStart w:id="60" w:name="_Toc222471906"/>
      <w:r>
        <w:t xml:space="preserve">Procedure </w:t>
      </w:r>
      <w:r w:rsidRPr="00677AAF">
        <w:t>INVD_TMP_TERM_MSISDN_</w:t>
      </w:r>
      <w:r>
        <w:t>UPD</w:t>
      </w:r>
      <w:bookmarkEnd w:id="60"/>
    </w:p>
    <w:p w14:paraId="16E92285" w14:textId="4FF6BEE1" w:rsidR="00207DBA" w:rsidRPr="00A5000E" w:rsidRDefault="00207DBA" w:rsidP="00207DBA">
      <w:pPr>
        <w:ind w:left="0"/>
      </w:pPr>
      <w:r w:rsidRPr="00A5000E">
        <w:t xml:space="preserve">Internal. Updates </w:t>
      </w:r>
      <w:r w:rsidR="00A5000E">
        <w:t xml:space="preserve">partial </w:t>
      </w:r>
      <w:r w:rsidRPr="00A5000E">
        <w:t xml:space="preserve">Kenan termination status in table </w:t>
      </w:r>
      <w:r w:rsidRPr="00A5000E">
        <w:rPr>
          <w:rFonts w:ascii="Consolas" w:hAnsi="Consolas"/>
        </w:rPr>
        <w:t>INVD_TMP_TERM_MSISDN_LOG</w:t>
      </w:r>
      <w:r w:rsidR="00A5000E" w:rsidRPr="00A5000E">
        <w:t xml:space="preserve"> for input MSISDN</w:t>
      </w:r>
      <w:r w:rsidRPr="00A5000E">
        <w:t>.</w:t>
      </w:r>
    </w:p>
    <w:p w14:paraId="08DE0383" w14:textId="77777777" w:rsidR="00207DBA" w:rsidRPr="00207DBA" w:rsidRDefault="00207DBA" w:rsidP="00207DBA">
      <w:pPr>
        <w:ind w:left="0"/>
        <w:rPr>
          <w:b/>
          <w:bCs/>
          <w:highlight w:val="yellow"/>
        </w:rPr>
      </w:pPr>
    </w:p>
    <w:p w14:paraId="48397F19" w14:textId="77777777" w:rsidR="00207DBA" w:rsidRPr="00A5000E" w:rsidRDefault="00207DBA" w:rsidP="00207DBA">
      <w:pPr>
        <w:ind w:left="0"/>
      </w:pPr>
      <w:r w:rsidRPr="00A5000E">
        <w:rPr>
          <w:b/>
          <w:bCs/>
        </w:rPr>
        <w:t>Grants:</w:t>
      </w:r>
      <w:r w:rsidRPr="00A5000E">
        <w:t xml:space="preserve"> none </w:t>
      </w:r>
    </w:p>
    <w:p w14:paraId="60CDB8FF" w14:textId="77777777" w:rsidR="00207DBA" w:rsidRPr="00207DBA" w:rsidRDefault="00207DBA" w:rsidP="00207DBA">
      <w:pPr>
        <w:ind w:left="0"/>
        <w:rPr>
          <w:highlight w:val="yellow"/>
        </w:rPr>
      </w:pPr>
    </w:p>
    <w:p w14:paraId="38D78723" w14:textId="39846AED" w:rsidR="00490574" w:rsidRPr="00490574" w:rsidRDefault="00490574" w:rsidP="00490574">
      <w:pPr>
        <w:ind w:left="720"/>
        <w:rPr>
          <w:rFonts w:ascii="Consolas" w:hAnsi="Consolas"/>
          <w:sz w:val="18"/>
          <w:szCs w:val="18"/>
        </w:rPr>
      </w:pPr>
      <w:r w:rsidRPr="00490574">
        <w:rPr>
          <w:rFonts w:ascii="Consolas" w:hAnsi="Consolas"/>
          <w:sz w:val="18"/>
          <w:szCs w:val="18"/>
        </w:rPr>
        <w:t>PROCEDURE ARBOR.INVD_TMP_TERM_MSISDN_UPD (</w:t>
      </w:r>
    </w:p>
    <w:p w14:paraId="3F680D00"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in_msisdn IN VARCHAR2,</w:t>
      </w:r>
    </w:p>
    <w:p w14:paraId="15C79730"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in_status_column_name IN VARCHAR2,</w:t>
      </w:r>
    </w:p>
    <w:p w14:paraId="24FFCC47"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in_value IN VARCHAR2,</w:t>
      </w:r>
    </w:p>
    <w:p w14:paraId="044C9058" w14:textId="77777777" w:rsidR="00490574" w:rsidRPr="00490574" w:rsidRDefault="00490574" w:rsidP="00490574">
      <w:pPr>
        <w:ind w:left="720"/>
        <w:rPr>
          <w:rFonts w:ascii="Consolas" w:hAnsi="Consolas"/>
          <w:sz w:val="18"/>
          <w:szCs w:val="18"/>
        </w:rPr>
      </w:pPr>
      <w:r w:rsidRPr="00490574">
        <w:rPr>
          <w:rFonts w:ascii="Consolas" w:hAnsi="Consolas"/>
          <w:sz w:val="18"/>
          <w:szCs w:val="18"/>
        </w:rPr>
        <w:t xml:space="preserve">  in_err_msg IN VARCHAR2</w:t>
      </w:r>
    </w:p>
    <w:p w14:paraId="30A80D24" w14:textId="23287CA1" w:rsidR="00207DBA" w:rsidRDefault="00490574" w:rsidP="00490574">
      <w:pPr>
        <w:ind w:left="720"/>
        <w:rPr>
          <w:rFonts w:ascii="Consolas" w:hAnsi="Consolas"/>
          <w:sz w:val="18"/>
          <w:szCs w:val="18"/>
        </w:rPr>
      </w:pPr>
      <w:r w:rsidRPr="00490574">
        <w:rPr>
          <w:rFonts w:ascii="Consolas" w:hAnsi="Consolas"/>
          <w:sz w:val="18"/>
          <w:szCs w:val="18"/>
        </w:rPr>
        <w:t>)</w:t>
      </w:r>
    </w:p>
    <w:p w14:paraId="6341F29F" w14:textId="77777777" w:rsidR="00490574" w:rsidRPr="00207DBA" w:rsidRDefault="00490574" w:rsidP="00490574">
      <w:pPr>
        <w:ind w:left="720"/>
        <w:rPr>
          <w:highlight w:val="yellow"/>
        </w:rPr>
      </w:pPr>
    </w:p>
    <w:tbl>
      <w:tblPr>
        <w:tblStyle w:val="Mkatabulky"/>
        <w:tblW w:w="9498" w:type="dxa"/>
        <w:tblInd w:w="-5" w:type="dxa"/>
        <w:tblLook w:val="04A0" w:firstRow="1" w:lastRow="0" w:firstColumn="1" w:lastColumn="0" w:noHBand="0" w:noVBand="1"/>
      </w:tblPr>
      <w:tblGrid>
        <w:gridCol w:w="2526"/>
        <w:gridCol w:w="6972"/>
      </w:tblGrid>
      <w:tr w:rsidR="00207DBA" w:rsidRPr="00490574" w14:paraId="07287BA0" w14:textId="77777777" w:rsidTr="00400A9F">
        <w:trPr>
          <w:trHeight w:val="137"/>
        </w:trPr>
        <w:tc>
          <w:tcPr>
            <w:tcW w:w="2443" w:type="dxa"/>
            <w:shd w:val="clear" w:color="auto" w:fill="D9D9D9" w:themeFill="background1" w:themeFillShade="D9"/>
          </w:tcPr>
          <w:p w14:paraId="3A0CDC58" w14:textId="77777777" w:rsidR="00207DBA" w:rsidRPr="00490574" w:rsidRDefault="00207DBA" w:rsidP="00400A9F">
            <w:pPr>
              <w:ind w:left="0"/>
              <w:rPr>
                <w:b/>
                <w:bCs/>
              </w:rPr>
            </w:pPr>
            <w:r w:rsidRPr="00490574">
              <w:rPr>
                <w:b/>
                <w:bCs/>
              </w:rPr>
              <w:t>Parameter Name</w:t>
            </w:r>
          </w:p>
        </w:tc>
        <w:tc>
          <w:tcPr>
            <w:tcW w:w="7055" w:type="dxa"/>
            <w:shd w:val="clear" w:color="auto" w:fill="D9D9D9" w:themeFill="background1" w:themeFillShade="D9"/>
          </w:tcPr>
          <w:p w14:paraId="1A6DF3A3" w14:textId="77777777" w:rsidR="00207DBA" w:rsidRPr="00490574" w:rsidRDefault="00207DBA" w:rsidP="00400A9F">
            <w:pPr>
              <w:ind w:left="0"/>
              <w:rPr>
                <w:b/>
                <w:bCs/>
              </w:rPr>
            </w:pPr>
            <w:r w:rsidRPr="00490574">
              <w:rPr>
                <w:b/>
                <w:bCs/>
              </w:rPr>
              <w:t>Description</w:t>
            </w:r>
          </w:p>
        </w:tc>
      </w:tr>
      <w:tr w:rsidR="00207DBA" w:rsidRPr="00490574" w14:paraId="4F7974FB" w14:textId="77777777" w:rsidTr="00400A9F">
        <w:trPr>
          <w:trHeight w:val="219"/>
        </w:trPr>
        <w:tc>
          <w:tcPr>
            <w:tcW w:w="2443" w:type="dxa"/>
          </w:tcPr>
          <w:p w14:paraId="371B6093" w14:textId="279CF7D7" w:rsidR="00207DBA" w:rsidRPr="00490574" w:rsidRDefault="00207DBA" w:rsidP="00400A9F">
            <w:pPr>
              <w:ind w:left="0"/>
              <w:rPr>
                <w:rFonts w:ascii="Consolas" w:hAnsi="Consolas"/>
              </w:rPr>
            </w:pPr>
            <w:r w:rsidRPr="00490574">
              <w:rPr>
                <w:rFonts w:ascii="Consolas" w:hAnsi="Consolas"/>
              </w:rPr>
              <w:t>in_</w:t>
            </w:r>
            <w:r w:rsidR="00490574" w:rsidRPr="00490574">
              <w:rPr>
                <w:rFonts w:ascii="Consolas" w:hAnsi="Consolas"/>
              </w:rPr>
              <w:t>msisdn</w:t>
            </w:r>
          </w:p>
        </w:tc>
        <w:tc>
          <w:tcPr>
            <w:tcW w:w="7055" w:type="dxa"/>
          </w:tcPr>
          <w:p w14:paraId="03C8F55C" w14:textId="3685A299" w:rsidR="00207DBA" w:rsidRPr="00490574" w:rsidRDefault="00490574" w:rsidP="00490574">
            <w:pPr>
              <w:ind w:left="0"/>
            </w:pPr>
            <w:r w:rsidRPr="00490574">
              <w:t>MSISDN row in table INVD_TMP_TERM_MSISDN_LOG to update</w:t>
            </w:r>
          </w:p>
        </w:tc>
      </w:tr>
      <w:tr w:rsidR="00207DBA" w:rsidRPr="00490574" w14:paraId="520118F7" w14:textId="77777777" w:rsidTr="00400A9F">
        <w:trPr>
          <w:trHeight w:val="219"/>
        </w:trPr>
        <w:tc>
          <w:tcPr>
            <w:tcW w:w="2443" w:type="dxa"/>
          </w:tcPr>
          <w:p w14:paraId="0189A19F" w14:textId="0B131BB8" w:rsidR="00207DBA" w:rsidRPr="00490574" w:rsidRDefault="00207DBA" w:rsidP="00400A9F">
            <w:pPr>
              <w:ind w:left="0"/>
              <w:rPr>
                <w:rFonts w:ascii="Consolas" w:hAnsi="Consolas"/>
              </w:rPr>
            </w:pPr>
            <w:r w:rsidRPr="00490574">
              <w:rPr>
                <w:rFonts w:ascii="Consolas" w:hAnsi="Consolas"/>
              </w:rPr>
              <w:t>in_</w:t>
            </w:r>
            <w:r w:rsidR="00490574" w:rsidRPr="00490574">
              <w:rPr>
                <w:rFonts w:ascii="Consolas" w:hAnsi="Consolas"/>
              </w:rPr>
              <w:t>status_column_name</w:t>
            </w:r>
          </w:p>
        </w:tc>
        <w:tc>
          <w:tcPr>
            <w:tcW w:w="7055" w:type="dxa"/>
          </w:tcPr>
          <w:p w14:paraId="1809FB79" w14:textId="13C8CA64" w:rsidR="00207DBA" w:rsidRPr="00490574" w:rsidRDefault="00490574" w:rsidP="00400A9F">
            <w:pPr>
              <w:ind w:left="0"/>
            </w:pPr>
            <w:r w:rsidRPr="00490574">
              <w:t>Column name in table INVD_TMP_TERM_MSISDN_LOG to update</w:t>
            </w:r>
          </w:p>
        </w:tc>
      </w:tr>
      <w:tr w:rsidR="00490574" w:rsidRPr="00490574" w14:paraId="5AB79828" w14:textId="77777777" w:rsidTr="00400A9F">
        <w:trPr>
          <w:trHeight w:val="219"/>
        </w:trPr>
        <w:tc>
          <w:tcPr>
            <w:tcW w:w="2443" w:type="dxa"/>
          </w:tcPr>
          <w:p w14:paraId="1F3E9611" w14:textId="1F1EA82D" w:rsidR="00490574" w:rsidRPr="00490574" w:rsidRDefault="00490574" w:rsidP="00400A9F">
            <w:pPr>
              <w:ind w:left="0"/>
              <w:rPr>
                <w:rFonts w:ascii="Consolas" w:hAnsi="Consolas"/>
              </w:rPr>
            </w:pPr>
            <w:r w:rsidRPr="00490574">
              <w:rPr>
                <w:rFonts w:ascii="Consolas" w:hAnsi="Consolas"/>
              </w:rPr>
              <w:t>in_value</w:t>
            </w:r>
          </w:p>
        </w:tc>
        <w:tc>
          <w:tcPr>
            <w:tcW w:w="7055" w:type="dxa"/>
          </w:tcPr>
          <w:p w14:paraId="0507BACC" w14:textId="77777777" w:rsidR="00490574" w:rsidRPr="00490574" w:rsidRDefault="00490574" w:rsidP="00400A9F">
            <w:pPr>
              <w:ind w:left="0"/>
            </w:pPr>
            <w:r w:rsidRPr="00490574">
              <w:t>New value</w:t>
            </w:r>
          </w:p>
          <w:p w14:paraId="1495DF88" w14:textId="6EF68D2B" w:rsidR="00490574" w:rsidRPr="00490574" w:rsidRDefault="00490574">
            <w:pPr>
              <w:pStyle w:val="Odstavecseseznamem"/>
              <w:numPr>
                <w:ilvl w:val="0"/>
                <w:numId w:val="132"/>
              </w:numPr>
              <w:ind w:left="243" w:hanging="218"/>
              <w:rPr>
                <w:rFonts w:ascii="Consolas" w:hAnsi="Consolas"/>
                <w:sz w:val="18"/>
                <w:szCs w:val="18"/>
              </w:rPr>
            </w:pPr>
            <w:r w:rsidRPr="00490574">
              <w:rPr>
                <w:rFonts w:ascii="Consolas" w:hAnsi="Consolas"/>
                <w:sz w:val="18"/>
                <w:szCs w:val="18"/>
              </w:rPr>
              <w:t>A = Active</w:t>
            </w:r>
          </w:p>
          <w:p w14:paraId="3F0FC2F9" w14:textId="45BB3F21" w:rsidR="00490574" w:rsidRPr="00490574" w:rsidRDefault="00490574">
            <w:pPr>
              <w:pStyle w:val="Odstavecseseznamem"/>
              <w:numPr>
                <w:ilvl w:val="0"/>
                <w:numId w:val="132"/>
              </w:numPr>
              <w:ind w:left="243" w:hanging="218"/>
              <w:rPr>
                <w:rFonts w:ascii="Consolas" w:hAnsi="Consolas"/>
                <w:sz w:val="18"/>
                <w:szCs w:val="18"/>
              </w:rPr>
            </w:pPr>
            <w:r w:rsidRPr="00490574">
              <w:rPr>
                <w:rFonts w:ascii="Consolas" w:hAnsi="Consolas"/>
                <w:sz w:val="18"/>
                <w:szCs w:val="18"/>
              </w:rPr>
              <w:t>D = Deactivated</w:t>
            </w:r>
          </w:p>
        </w:tc>
      </w:tr>
      <w:tr w:rsidR="00490574" w:rsidRPr="00490574" w14:paraId="7878103C" w14:textId="77777777" w:rsidTr="00400A9F">
        <w:trPr>
          <w:trHeight w:val="219"/>
        </w:trPr>
        <w:tc>
          <w:tcPr>
            <w:tcW w:w="2443" w:type="dxa"/>
          </w:tcPr>
          <w:p w14:paraId="50551E3B" w14:textId="632974CB" w:rsidR="00490574" w:rsidRPr="00490574" w:rsidRDefault="00490574" w:rsidP="00400A9F">
            <w:pPr>
              <w:ind w:left="0"/>
              <w:rPr>
                <w:rFonts w:ascii="Consolas" w:hAnsi="Consolas"/>
              </w:rPr>
            </w:pPr>
            <w:r w:rsidRPr="00490574">
              <w:rPr>
                <w:rFonts w:ascii="Consolas" w:hAnsi="Consolas"/>
              </w:rPr>
              <w:t>in_err_msg</w:t>
            </w:r>
          </w:p>
        </w:tc>
        <w:tc>
          <w:tcPr>
            <w:tcW w:w="7055" w:type="dxa"/>
          </w:tcPr>
          <w:p w14:paraId="6C75A642" w14:textId="3DE6AB3D" w:rsidR="00490574" w:rsidRPr="00490574" w:rsidRDefault="00490574" w:rsidP="00400A9F">
            <w:pPr>
              <w:ind w:left="0"/>
            </w:pPr>
            <w:r w:rsidRPr="00490574">
              <w:t>Error message. Optional</w:t>
            </w:r>
          </w:p>
        </w:tc>
      </w:tr>
    </w:tbl>
    <w:p w14:paraId="0F279011" w14:textId="195DA69B" w:rsidR="00207DBA" w:rsidRDefault="00207DBA" w:rsidP="00207DBA">
      <w:pPr>
        <w:ind w:left="0"/>
      </w:pPr>
    </w:p>
    <w:p w14:paraId="368C47E5" w14:textId="64F27F25" w:rsidR="007F5D40" w:rsidRDefault="007F5D40" w:rsidP="007F5D40">
      <w:pPr>
        <w:pStyle w:val="Nadpis5"/>
      </w:pPr>
      <w:bookmarkStart w:id="61" w:name="_Toc222471907"/>
      <w:r>
        <w:t>Synonym PHOENIX_CIEMV3</w:t>
      </w:r>
      <w:bookmarkEnd w:id="61"/>
    </w:p>
    <w:p w14:paraId="3EAEFE93" w14:textId="4E46D176" w:rsidR="007F5D40" w:rsidRPr="00A15FC4" w:rsidRDefault="007F5D40" w:rsidP="007F5D40">
      <w:pPr>
        <w:ind w:left="0"/>
      </w:pPr>
      <w:r>
        <w:t xml:space="preserve">Internal. Links to table </w:t>
      </w:r>
      <w:r w:rsidR="00DA6C86" w:rsidRPr="00DA6C86">
        <w:rPr>
          <w:rFonts w:ascii="Consolas" w:hAnsi="Consolas"/>
        </w:rPr>
        <w:t>ARBOR.</w:t>
      </w:r>
      <w:r>
        <w:rPr>
          <w:rFonts w:ascii="Consolas" w:hAnsi="Consolas"/>
        </w:rPr>
        <w:t>CUSTOMER</w:t>
      </w:r>
      <w:r w:rsidRPr="00743142">
        <w:rPr>
          <w:rFonts w:ascii="Consolas" w:hAnsi="Consolas"/>
        </w:rPr>
        <w:t>_ID_EQUIP_MAP</w:t>
      </w:r>
      <w:r>
        <w:rPr>
          <w:rFonts w:ascii="Consolas" w:hAnsi="Consolas"/>
        </w:rPr>
        <w:t>_VIEW</w:t>
      </w:r>
      <w:r w:rsidRPr="007F5D40">
        <w:t xml:space="preserve"> on Kenan customer server 3.</w:t>
      </w:r>
    </w:p>
    <w:p w14:paraId="5A6913D5" w14:textId="77777777" w:rsidR="007F5D40" w:rsidRDefault="007F5D40" w:rsidP="007F5D40">
      <w:pPr>
        <w:ind w:left="0"/>
        <w:rPr>
          <w:b/>
          <w:bCs/>
        </w:rPr>
      </w:pPr>
    </w:p>
    <w:p w14:paraId="3E80442E" w14:textId="7FEC342D" w:rsidR="007F5D40" w:rsidRDefault="007F5D40" w:rsidP="007F5D40">
      <w:pPr>
        <w:pStyle w:val="Nadpis5"/>
      </w:pPr>
      <w:bookmarkStart w:id="62" w:name="_Toc222471908"/>
      <w:r>
        <w:t>Synonym PHOENIX_CIEMV4</w:t>
      </w:r>
      <w:bookmarkEnd w:id="62"/>
    </w:p>
    <w:p w14:paraId="59C47C37" w14:textId="44AF1DDB" w:rsidR="007F5D40" w:rsidRPr="00A15FC4" w:rsidRDefault="007F5D40" w:rsidP="007F5D40">
      <w:pPr>
        <w:ind w:left="0"/>
      </w:pPr>
      <w:r>
        <w:t xml:space="preserve">Internal. Links to table </w:t>
      </w:r>
      <w:r w:rsidRPr="007F5D40">
        <w:rPr>
          <w:rFonts w:ascii="Consolas" w:hAnsi="Consolas"/>
        </w:rPr>
        <w:t>ARBOR.</w:t>
      </w:r>
      <w:r>
        <w:rPr>
          <w:rFonts w:ascii="Consolas" w:hAnsi="Consolas"/>
        </w:rPr>
        <w:t>CUSTOMER</w:t>
      </w:r>
      <w:r w:rsidRPr="00743142">
        <w:rPr>
          <w:rFonts w:ascii="Consolas" w:hAnsi="Consolas"/>
        </w:rPr>
        <w:t>_ID_EQUIP_MAP</w:t>
      </w:r>
      <w:r>
        <w:rPr>
          <w:rFonts w:ascii="Consolas" w:hAnsi="Consolas"/>
        </w:rPr>
        <w:t>_VIEW</w:t>
      </w:r>
      <w:r w:rsidRPr="007F5D40">
        <w:t xml:space="preserve"> on Kenan customer server </w:t>
      </w:r>
      <w:r>
        <w:t>4</w:t>
      </w:r>
      <w:r w:rsidRPr="007F5D40">
        <w:t>.</w:t>
      </w:r>
    </w:p>
    <w:p w14:paraId="68A5DF9C" w14:textId="77777777" w:rsidR="007F5D40" w:rsidRDefault="007F5D40" w:rsidP="007F5D40">
      <w:pPr>
        <w:ind w:left="0"/>
        <w:rPr>
          <w:b/>
          <w:bCs/>
        </w:rPr>
      </w:pPr>
    </w:p>
    <w:p w14:paraId="1CBE91DD" w14:textId="4D2F5130" w:rsidR="00990267" w:rsidRDefault="00990267" w:rsidP="00990267">
      <w:pPr>
        <w:pStyle w:val="Nadpis5"/>
      </w:pPr>
      <w:bookmarkStart w:id="63" w:name="_Toc222471909"/>
      <w:r>
        <w:t xml:space="preserve">Table </w:t>
      </w:r>
      <w:r w:rsidRPr="00677AAF">
        <w:t>INVD_TMP_TERM_</w:t>
      </w:r>
      <w:r>
        <w:t>INV</w:t>
      </w:r>
      <w:bookmarkEnd w:id="63"/>
    </w:p>
    <w:p w14:paraId="55EE819B" w14:textId="43392B1C" w:rsidR="00990267" w:rsidRPr="00A15FC4" w:rsidRDefault="00990267" w:rsidP="00990267">
      <w:pPr>
        <w:ind w:left="0"/>
      </w:pPr>
      <w:r>
        <w:t>Internal. Holds input list of inventories to be cleansed in</w:t>
      </w:r>
      <w:r w:rsidR="00215C32">
        <w:t xml:space="preserve"> Kenan</w:t>
      </w:r>
      <w:r>
        <w:t>.</w:t>
      </w:r>
      <w:r w:rsidR="00215C32">
        <w:t xml:space="preserve"> Used by Kenan admin DB and RMS cleansing thread.</w:t>
      </w:r>
    </w:p>
    <w:p w14:paraId="39EF0B99" w14:textId="77777777" w:rsidR="00990267" w:rsidRDefault="00990267" w:rsidP="00990267">
      <w:pPr>
        <w:ind w:left="0"/>
        <w:rPr>
          <w:b/>
          <w:bCs/>
        </w:rPr>
      </w:pPr>
    </w:p>
    <w:p w14:paraId="229CC2D4" w14:textId="26A532AF" w:rsidR="00990267" w:rsidRDefault="00990267" w:rsidP="00990267">
      <w:pPr>
        <w:ind w:left="0"/>
        <w:rPr>
          <w:rFonts w:ascii="Consolas" w:hAnsi="Consolas"/>
        </w:rPr>
      </w:pPr>
      <w:r>
        <w:rPr>
          <w:b/>
          <w:bCs/>
        </w:rPr>
        <w:t>Indexes</w:t>
      </w:r>
      <w:r w:rsidRPr="00EF1AC7">
        <w:rPr>
          <w:b/>
          <w:bCs/>
        </w:rPr>
        <w:t>:</w:t>
      </w:r>
      <w:r>
        <w:t xml:space="preserve"> </w:t>
      </w:r>
      <w:r>
        <w:rPr>
          <w:rFonts w:ascii="Consolas" w:hAnsi="Consolas"/>
        </w:rPr>
        <w:t>EXTERNAL_ID</w:t>
      </w:r>
      <w:r w:rsidRPr="00990267">
        <w:t xml:space="preserve">, </w:t>
      </w:r>
      <w:r>
        <w:rPr>
          <w:rFonts w:ascii="Consolas" w:hAnsi="Consolas"/>
        </w:rPr>
        <w:t>INVENTORY_ID+INVENTORY_ID_RESETS</w:t>
      </w:r>
      <w:r w:rsidRPr="00990267">
        <w:t xml:space="preserve">, </w:t>
      </w:r>
      <w:r>
        <w:rPr>
          <w:rFonts w:ascii="Consolas" w:hAnsi="Consolas"/>
        </w:rPr>
        <w:t>INVENTORY_TYPE_ID</w:t>
      </w:r>
    </w:p>
    <w:p w14:paraId="72EAF51C" w14:textId="77777777" w:rsidR="00990267" w:rsidRDefault="00990267" w:rsidP="00990267">
      <w:pPr>
        <w:ind w:left="0"/>
      </w:pPr>
      <w:r w:rsidRPr="00EF1AC7">
        <w:rPr>
          <w:b/>
          <w:bCs/>
        </w:rPr>
        <w:t>Foreign Keys</w:t>
      </w:r>
      <w:r>
        <w:t>: none</w:t>
      </w:r>
    </w:p>
    <w:p w14:paraId="3ACA38EB" w14:textId="77777777" w:rsidR="00990267" w:rsidRDefault="00990267" w:rsidP="00990267">
      <w:pPr>
        <w:ind w:left="0"/>
        <w:rPr>
          <w:b/>
          <w:bCs/>
        </w:rPr>
      </w:pPr>
      <w:r w:rsidRPr="00EF1AC7">
        <w:rPr>
          <w:b/>
          <w:bCs/>
        </w:rPr>
        <w:lastRenderedPageBreak/>
        <w:t>Triggers:</w:t>
      </w:r>
      <w:r>
        <w:rPr>
          <w:b/>
          <w:bCs/>
        </w:rPr>
        <w:t xml:space="preserve"> </w:t>
      </w:r>
      <w:r w:rsidRPr="00AD4C4B">
        <w:t>none</w:t>
      </w:r>
    </w:p>
    <w:p w14:paraId="7AF6720C" w14:textId="77777777" w:rsidR="00990267" w:rsidRPr="001828BF" w:rsidRDefault="00990267" w:rsidP="00990267">
      <w:pPr>
        <w:ind w:left="0"/>
      </w:pPr>
      <w:r w:rsidRPr="001828BF">
        <w:rPr>
          <w:b/>
          <w:bCs/>
        </w:rPr>
        <w:t>Grants:</w:t>
      </w:r>
      <w:r w:rsidRPr="001828BF">
        <w:t xml:space="preserve"> none</w:t>
      </w:r>
    </w:p>
    <w:p w14:paraId="5B823F07" w14:textId="77777777" w:rsidR="00990267" w:rsidRPr="008A2804" w:rsidRDefault="00990267" w:rsidP="00990267"/>
    <w:tbl>
      <w:tblPr>
        <w:tblStyle w:val="Mkatabulky"/>
        <w:tblW w:w="9497" w:type="dxa"/>
        <w:tblInd w:w="-5" w:type="dxa"/>
        <w:tblLook w:val="04A0" w:firstRow="1" w:lastRow="0" w:firstColumn="1" w:lastColumn="0" w:noHBand="0" w:noVBand="1"/>
      </w:tblPr>
      <w:tblGrid>
        <w:gridCol w:w="2606"/>
        <w:gridCol w:w="1836"/>
        <w:gridCol w:w="4358"/>
        <w:gridCol w:w="697"/>
      </w:tblGrid>
      <w:tr w:rsidR="00990267" w14:paraId="4FFDC0BF" w14:textId="77777777" w:rsidTr="00990267">
        <w:trPr>
          <w:trHeight w:val="137"/>
        </w:trPr>
        <w:tc>
          <w:tcPr>
            <w:tcW w:w="2606" w:type="dxa"/>
            <w:shd w:val="clear" w:color="auto" w:fill="D9D9D9" w:themeFill="background1" w:themeFillShade="D9"/>
          </w:tcPr>
          <w:p w14:paraId="2EB8D55F" w14:textId="77777777" w:rsidR="00990267" w:rsidRDefault="00990267" w:rsidP="00F0760A">
            <w:pPr>
              <w:ind w:left="0"/>
              <w:rPr>
                <w:b/>
                <w:bCs/>
              </w:rPr>
            </w:pPr>
            <w:r>
              <w:rPr>
                <w:b/>
                <w:bCs/>
              </w:rPr>
              <w:t>Column Name</w:t>
            </w:r>
          </w:p>
        </w:tc>
        <w:tc>
          <w:tcPr>
            <w:tcW w:w="1836" w:type="dxa"/>
            <w:shd w:val="clear" w:color="auto" w:fill="D9D9D9" w:themeFill="background1" w:themeFillShade="D9"/>
          </w:tcPr>
          <w:p w14:paraId="03DE7196" w14:textId="77777777" w:rsidR="00990267" w:rsidRDefault="00990267" w:rsidP="00F0760A">
            <w:pPr>
              <w:ind w:left="0"/>
              <w:rPr>
                <w:b/>
                <w:bCs/>
              </w:rPr>
            </w:pPr>
            <w:r>
              <w:rPr>
                <w:b/>
                <w:bCs/>
              </w:rPr>
              <w:t>Data Type</w:t>
            </w:r>
          </w:p>
        </w:tc>
        <w:tc>
          <w:tcPr>
            <w:tcW w:w="4358" w:type="dxa"/>
            <w:shd w:val="clear" w:color="auto" w:fill="D9D9D9" w:themeFill="background1" w:themeFillShade="D9"/>
          </w:tcPr>
          <w:p w14:paraId="07B83354" w14:textId="77777777" w:rsidR="00990267" w:rsidRDefault="00990267" w:rsidP="00F0760A">
            <w:pPr>
              <w:ind w:left="0"/>
              <w:rPr>
                <w:b/>
                <w:bCs/>
              </w:rPr>
            </w:pPr>
            <w:r>
              <w:rPr>
                <w:b/>
                <w:bCs/>
              </w:rPr>
              <w:t>Description</w:t>
            </w:r>
          </w:p>
        </w:tc>
        <w:tc>
          <w:tcPr>
            <w:tcW w:w="697" w:type="dxa"/>
            <w:shd w:val="clear" w:color="auto" w:fill="D9D9D9" w:themeFill="background1" w:themeFillShade="D9"/>
          </w:tcPr>
          <w:p w14:paraId="4095DAF5" w14:textId="77777777" w:rsidR="00990267" w:rsidRDefault="00990267" w:rsidP="00F0760A">
            <w:pPr>
              <w:ind w:left="0"/>
              <w:rPr>
                <w:b/>
                <w:bCs/>
              </w:rPr>
            </w:pPr>
            <w:r>
              <w:rPr>
                <w:b/>
                <w:bCs/>
              </w:rPr>
              <w:t>Null</w:t>
            </w:r>
          </w:p>
        </w:tc>
      </w:tr>
      <w:tr w:rsidR="00990267" w:rsidRPr="00F66D48" w14:paraId="2200A599" w14:textId="77777777" w:rsidTr="00990267">
        <w:trPr>
          <w:trHeight w:val="219"/>
        </w:trPr>
        <w:tc>
          <w:tcPr>
            <w:tcW w:w="2606" w:type="dxa"/>
          </w:tcPr>
          <w:p w14:paraId="54D82DC3" w14:textId="3FAC84C1" w:rsidR="00990267" w:rsidRPr="00990267" w:rsidRDefault="00990267" w:rsidP="00990267">
            <w:pPr>
              <w:ind w:left="0"/>
              <w:rPr>
                <w:rFonts w:ascii="Consolas" w:hAnsi="Consolas"/>
              </w:rPr>
            </w:pPr>
            <w:r w:rsidRPr="00990267">
              <w:rPr>
                <w:rFonts w:ascii="Consolas" w:hAnsi="Consolas"/>
              </w:rPr>
              <w:t>EXTERNAL_ID</w:t>
            </w:r>
          </w:p>
        </w:tc>
        <w:tc>
          <w:tcPr>
            <w:tcW w:w="1836" w:type="dxa"/>
          </w:tcPr>
          <w:p w14:paraId="04606B88" w14:textId="170FF914" w:rsidR="00990267" w:rsidRPr="00990267" w:rsidRDefault="00990267" w:rsidP="00990267">
            <w:pPr>
              <w:ind w:left="0"/>
              <w:rPr>
                <w:rFonts w:ascii="Consolas" w:hAnsi="Consolas"/>
              </w:rPr>
            </w:pPr>
            <w:r w:rsidRPr="00990267">
              <w:rPr>
                <w:rFonts w:ascii="Consolas" w:hAnsi="Consolas"/>
              </w:rPr>
              <w:t>VARCHAR2 (19 Byte)</w:t>
            </w:r>
          </w:p>
        </w:tc>
        <w:tc>
          <w:tcPr>
            <w:tcW w:w="4358" w:type="dxa"/>
          </w:tcPr>
          <w:p w14:paraId="020A0425" w14:textId="7D02D926" w:rsidR="00990267" w:rsidRPr="00F66D48" w:rsidRDefault="00990267" w:rsidP="00990267">
            <w:pPr>
              <w:ind w:left="0"/>
            </w:pPr>
            <w:r>
              <w:t>External ID of the inventory in RMS.</w:t>
            </w:r>
          </w:p>
        </w:tc>
        <w:tc>
          <w:tcPr>
            <w:tcW w:w="697" w:type="dxa"/>
          </w:tcPr>
          <w:p w14:paraId="554DBAB5" w14:textId="2DAA58DF" w:rsidR="00990267" w:rsidRDefault="00990267" w:rsidP="00990267">
            <w:pPr>
              <w:ind w:left="0"/>
            </w:pPr>
            <w:r>
              <w:t>Null</w:t>
            </w:r>
          </w:p>
        </w:tc>
      </w:tr>
      <w:tr w:rsidR="00990267" w:rsidRPr="00F66D48" w14:paraId="4D2FC78A" w14:textId="77777777" w:rsidTr="00990267">
        <w:trPr>
          <w:trHeight w:val="219"/>
        </w:trPr>
        <w:tc>
          <w:tcPr>
            <w:tcW w:w="2606" w:type="dxa"/>
          </w:tcPr>
          <w:p w14:paraId="0DDDA205" w14:textId="04A8F5A3" w:rsidR="00990267" w:rsidRPr="00990267" w:rsidRDefault="00990267" w:rsidP="00990267">
            <w:pPr>
              <w:ind w:left="0"/>
              <w:rPr>
                <w:rFonts w:ascii="Consolas" w:hAnsi="Consolas"/>
              </w:rPr>
            </w:pPr>
            <w:r w:rsidRPr="00990267">
              <w:rPr>
                <w:rFonts w:ascii="Consolas" w:hAnsi="Consolas"/>
              </w:rPr>
              <w:t>INVENTORY_TYPE_ID</w:t>
            </w:r>
          </w:p>
        </w:tc>
        <w:tc>
          <w:tcPr>
            <w:tcW w:w="1836" w:type="dxa"/>
          </w:tcPr>
          <w:p w14:paraId="0A9D5F94" w14:textId="72468E94" w:rsidR="00990267" w:rsidRPr="00990267" w:rsidRDefault="00990267" w:rsidP="00990267">
            <w:pPr>
              <w:ind w:left="0"/>
              <w:rPr>
                <w:rFonts w:ascii="Consolas" w:hAnsi="Consolas"/>
              </w:rPr>
            </w:pPr>
            <w:r w:rsidRPr="00990267">
              <w:rPr>
                <w:rFonts w:ascii="Consolas" w:hAnsi="Consolas"/>
              </w:rPr>
              <w:t>NUMBER</w:t>
            </w:r>
          </w:p>
        </w:tc>
        <w:tc>
          <w:tcPr>
            <w:tcW w:w="4358" w:type="dxa"/>
          </w:tcPr>
          <w:p w14:paraId="5268685D" w14:textId="4B4DFAED" w:rsidR="00990267" w:rsidRDefault="00990267" w:rsidP="00990267">
            <w:pPr>
              <w:ind w:left="25"/>
            </w:pPr>
            <w:r>
              <w:t>Inventory type ID of the inventory in RMS.</w:t>
            </w:r>
          </w:p>
        </w:tc>
        <w:tc>
          <w:tcPr>
            <w:tcW w:w="697" w:type="dxa"/>
          </w:tcPr>
          <w:p w14:paraId="0A788916" w14:textId="77777777" w:rsidR="00990267" w:rsidRDefault="00990267" w:rsidP="00990267">
            <w:pPr>
              <w:ind w:left="0"/>
            </w:pPr>
            <w:r>
              <w:t>Null</w:t>
            </w:r>
          </w:p>
        </w:tc>
      </w:tr>
      <w:tr w:rsidR="00990267" w:rsidRPr="00F66D48" w14:paraId="6790C5F5" w14:textId="77777777" w:rsidTr="00990267">
        <w:trPr>
          <w:trHeight w:val="219"/>
        </w:trPr>
        <w:tc>
          <w:tcPr>
            <w:tcW w:w="2606" w:type="dxa"/>
          </w:tcPr>
          <w:p w14:paraId="132D969E" w14:textId="60E41207" w:rsidR="00990267" w:rsidRPr="00990267" w:rsidRDefault="00990267" w:rsidP="00990267">
            <w:pPr>
              <w:ind w:left="0"/>
              <w:rPr>
                <w:rFonts w:ascii="Consolas" w:hAnsi="Consolas"/>
              </w:rPr>
            </w:pPr>
            <w:r w:rsidRPr="00990267">
              <w:rPr>
                <w:rFonts w:ascii="Consolas" w:hAnsi="Consolas"/>
              </w:rPr>
              <w:t>INVENTORY_ID</w:t>
            </w:r>
          </w:p>
        </w:tc>
        <w:tc>
          <w:tcPr>
            <w:tcW w:w="1836" w:type="dxa"/>
          </w:tcPr>
          <w:p w14:paraId="56F7EAA3" w14:textId="17D8C70B" w:rsidR="00990267" w:rsidRPr="00990267" w:rsidRDefault="00990267" w:rsidP="00990267">
            <w:pPr>
              <w:ind w:left="0"/>
              <w:rPr>
                <w:rFonts w:ascii="Consolas" w:hAnsi="Consolas"/>
              </w:rPr>
            </w:pPr>
            <w:r w:rsidRPr="00990267">
              <w:rPr>
                <w:rFonts w:ascii="Consolas" w:hAnsi="Consolas"/>
              </w:rPr>
              <w:t>NUMBER</w:t>
            </w:r>
          </w:p>
        </w:tc>
        <w:tc>
          <w:tcPr>
            <w:tcW w:w="4358" w:type="dxa"/>
          </w:tcPr>
          <w:p w14:paraId="7FF154BD" w14:textId="461D6678" w:rsidR="00990267" w:rsidRDefault="00990267" w:rsidP="00990267">
            <w:pPr>
              <w:ind w:left="25"/>
            </w:pPr>
            <w:r>
              <w:t>Inventory ID of the inventory in RMS.</w:t>
            </w:r>
          </w:p>
        </w:tc>
        <w:tc>
          <w:tcPr>
            <w:tcW w:w="697" w:type="dxa"/>
          </w:tcPr>
          <w:p w14:paraId="684CDB95" w14:textId="23955455" w:rsidR="00990267" w:rsidRDefault="00990267" w:rsidP="00990267">
            <w:pPr>
              <w:ind w:left="0"/>
            </w:pPr>
            <w:r>
              <w:t>Null</w:t>
            </w:r>
          </w:p>
        </w:tc>
      </w:tr>
      <w:tr w:rsidR="00990267" w:rsidRPr="00F66D48" w14:paraId="0CAF9ECF" w14:textId="77777777" w:rsidTr="00990267">
        <w:trPr>
          <w:trHeight w:val="219"/>
        </w:trPr>
        <w:tc>
          <w:tcPr>
            <w:tcW w:w="2606" w:type="dxa"/>
          </w:tcPr>
          <w:p w14:paraId="10E9FE55" w14:textId="28949001" w:rsidR="00990267" w:rsidRPr="00990267" w:rsidRDefault="00990267" w:rsidP="00990267">
            <w:pPr>
              <w:ind w:left="0"/>
              <w:rPr>
                <w:rFonts w:ascii="Consolas" w:hAnsi="Consolas"/>
              </w:rPr>
            </w:pPr>
            <w:r w:rsidRPr="00990267">
              <w:rPr>
                <w:rFonts w:ascii="Consolas" w:hAnsi="Consolas"/>
              </w:rPr>
              <w:t>INVENTORY_ID_RESETS</w:t>
            </w:r>
          </w:p>
        </w:tc>
        <w:tc>
          <w:tcPr>
            <w:tcW w:w="1836" w:type="dxa"/>
          </w:tcPr>
          <w:p w14:paraId="7BCEBA9F" w14:textId="7258AD76" w:rsidR="00990267" w:rsidRPr="00990267" w:rsidRDefault="00990267" w:rsidP="00990267">
            <w:pPr>
              <w:ind w:left="0"/>
              <w:rPr>
                <w:rFonts w:ascii="Consolas" w:hAnsi="Consolas"/>
              </w:rPr>
            </w:pPr>
            <w:r w:rsidRPr="00990267">
              <w:rPr>
                <w:rFonts w:ascii="Consolas" w:hAnsi="Consolas"/>
              </w:rPr>
              <w:t>NUMBER</w:t>
            </w:r>
          </w:p>
        </w:tc>
        <w:tc>
          <w:tcPr>
            <w:tcW w:w="4358" w:type="dxa"/>
          </w:tcPr>
          <w:p w14:paraId="44DA6B5C" w14:textId="78E30630" w:rsidR="00990267" w:rsidRDefault="00990267" w:rsidP="00990267">
            <w:pPr>
              <w:ind w:left="25"/>
            </w:pPr>
            <w:r>
              <w:t>Inventory ID resets of the inventory in RMS.</w:t>
            </w:r>
          </w:p>
        </w:tc>
        <w:tc>
          <w:tcPr>
            <w:tcW w:w="697" w:type="dxa"/>
          </w:tcPr>
          <w:p w14:paraId="0A557D2B" w14:textId="2299EFB5" w:rsidR="00990267" w:rsidRDefault="00990267" w:rsidP="00990267">
            <w:pPr>
              <w:ind w:left="0"/>
            </w:pPr>
            <w:r>
              <w:t>Null</w:t>
            </w:r>
          </w:p>
        </w:tc>
      </w:tr>
      <w:tr w:rsidR="00990267" w:rsidRPr="00F66D48" w14:paraId="3CE0F96F" w14:textId="77777777" w:rsidTr="00990267">
        <w:trPr>
          <w:trHeight w:val="219"/>
        </w:trPr>
        <w:tc>
          <w:tcPr>
            <w:tcW w:w="2606" w:type="dxa"/>
          </w:tcPr>
          <w:p w14:paraId="55469422" w14:textId="66653AB2" w:rsidR="00990267" w:rsidRPr="00990267" w:rsidRDefault="00990267" w:rsidP="00990267">
            <w:pPr>
              <w:ind w:left="0"/>
              <w:rPr>
                <w:rFonts w:ascii="Consolas" w:hAnsi="Consolas"/>
              </w:rPr>
            </w:pPr>
            <w:r w:rsidRPr="00990267">
              <w:rPr>
                <w:rFonts w:ascii="Consolas" w:hAnsi="Consolas"/>
              </w:rPr>
              <w:t>CONT99</w:t>
            </w:r>
          </w:p>
        </w:tc>
        <w:tc>
          <w:tcPr>
            <w:tcW w:w="1836" w:type="dxa"/>
          </w:tcPr>
          <w:p w14:paraId="0FADB2D2" w14:textId="4F03781C" w:rsidR="00990267" w:rsidRPr="00990267" w:rsidRDefault="00990267" w:rsidP="00990267">
            <w:pPr>
              <w:ind w:left="0"/>
              <w:rPr>
                <w:rFonts w:ascii="Consolas" w:hAnsi="Consolas"/>
              </w:rPr>
            </w:pPr>
            <w:r w:rsidRPr="00990267">
              <w:rPr>
                <w:rFonts w:ascii="Consolas" w:hAnsi="Consolas"/>
              </w:rPr>
              <w:t>NUMBER</w:t>
            </w:r>
          </w:p>
        </w:tc>
        <w:tc>
          <w:tcPr>
            <w:tcW w:w="4358" w:type="dxa"/>
          </w:tcPr>
          <w:p w14:paraId="15B1ED4C" w14:textId="3583217C" w:rsidR="00990267" w:rsidRDefault="00990267" w:rsidP="00990267">
            <w:pPr>
              <w:ind w:left="25"/>
            </w:pPr>
            <w:r>
              <w:t>Container ID of type 99 container.</w:t>
            </w:r>
            <w:r>
              <w:br/>
              <w:t>NULL for Non-OneNumber inventory.</w:t>
            </w:r>
          </w:p>
        </w:tc>
        <w:tc>
          <w:tcPr>
            <w:tcW w:w="697" w:type="dxa"/>
          </w:tcPr>
          <w:p w14:paraId="65E92944" w14:textId="211BD360" w:rsidR="00990267" w:rsidRDefault="00990267" w:rsidP="00990267">
            <w:pPr>
              <w:ind w:left="0"/>
            </w:pPr>
            <w:r>
              <w:t>Null</w:t>
            </w:r>
          </w:p>
        </w:tc>
      </w:tr>
      <w:tr w:rsidR="00990267" w:rsidRPr="00F66D48" w14:paraId="59B84C56" w14:textId="77777777" w:rsidTr="00990267">
        <w:trPr>
          <w:trHeight w:val="219"/>
        </w:trPr>
        <w:tc>
          <w:tcPr>
            <w:tcW w:w="2606" w:type="dxa"/>
          </w:tcPr>
          <w:p w14:paraId="1DCDE819" w14:textId="5489B1AE" w:rsidR="00990267" w:rsidRPr="00990267" w:rsidRDefault="00990267" w:rsidP="00990267">
            <w:pPr>
              <w:ind w:left="0"/>
              <w:rPr>
                <w:rFonts w:ascii="Consolas" w:hAnsi="Consolas"/>
              </w:rPr>
            </w:pPr>
            <w:r w:rsidRPr="00990267">
              <w:rPr>
                <w:rFonts w:ascii="Consolas" w:hAnsi="Consolas"/>
              </w:rPr>
              <w:t>CONT100</w:t>
            </w:r>
          </w:p>
        </w:tc>
        <w:tc>
          <w:tcPr>
            <w:tcW w:w="1836" w:type="dxa"/>
          </w:tcPr>
          <w:p w14:paraId="7F4DD993" w14:textId="5323A7E8" w:rsidR="00990267" w:rsidRPr="00990267" w:rsidRDefault="00990267" w:rsidP="00990267">
            <w:pPr>
              <w:ind w:left="0"/>
              <w:rPr>
                <w:rFonts w:ascii="Consolas" w:hAnsi="Consolas"/>
              </w:rPr>
            </w:pPr>
            <w:r w:rsidRPr="00990267">
              <w:rPr>
                <w:rFonts w:ascii="Consolas" w:hAnsi="Consolas"/>
              </w:rPr>
              <w:t>NUMBER</w:t>
            </w:r>
          </w:p>
        </w:tc>
        <w:tc>
          <w:tcPr>
            <w:tcW w:w="4358" w:type="dxa"/>
          </w:tcPr>
          <w:p w14:paraId="68A0DC14" w14:textId="15C1D53A" w:rsidR="00990267" w:rsidRDefault="00990267" w:rsidP="00990267">
            <w:pPr>
              <w:ind w:left="25"/>
            </w:pPr>
            <w:r>
              <w:t>Container ID of type 100 container.</w:t>
            </w:r>
            <w:r>
              <w:br/>
              <w:t>NULL for inventory other than MSISDN.</w:t>
            </w:r>
          </w:p>
        </w:tc>
        <w:tc>
          <w:tcPr>
            <w:tcW w:w="697" w:type="dxa"/>
          </w:tcPr>
          <w:p w14:paraId="7E27D8E2" w14:textId="0AC1A58E" w:rsidR="00990267" w:rsidRDefault="00990267" w:rsidP="00990267">
            <w:pPr>
              <w:ind w:left="0"/>
            </w:pPr>
            <w:r>
              <w:t>Null</w:t>
            </w:r>
          </w:p>
        </w:tc>
      </w:tr>
      <w:tr w:rsidR="00990267" w:rsidRPr="00F66D48" w14:paraId="07520629" w14:textId="77777777" w:rsidTr="00990267">
        <w:trPr>
          <w:trHeight w:val="219"/>
        </w:trPr>
        <w:tc>
          <w:tcPr>
            <w:tcW w:w="2606" w:type="dxa"/>
          </w:tcPr>
          <w:p w14:paraId="486C29EA" w14:textId="41723315" w:rsidR="00990267" w:rsidRPr="00990267" w:rsidRDefault="00990267" w:rsidP="00990267">
            <w:pPr>
              <w:ind w:left="0"/>
              <w:rPr>
                <w:rFonts w:ascii="Consolas" w:hAnsi="Consolas"/>
              </w:rPr>
            </w:pPr>
            <w:r w:rsidRPr="00990267">
              <w:rPr>
                <w:rFonts w:ascii="Consolas" w:hAnsi="Consolas"/>
              </w:rPr>
              <w:t>CONT101</w:t>
            </w:r>
          </w:p>
        </w:tc>
        <w:tc>
          <w:tcPr>
            <w:tcW w:w="1836" w:type="dxa"/>
          </w:tcPr>
          <w:p w14:paraId="7890D11E" w14:textId="19ED520A" w:rsidR="00990267" w:rsidRPr="00990267" w:rsidRDefault="00990267" w:rsidP="00990267">
            <w:pPr>
              <w:ind w:left="0"/>
              <w:rPr>
                <w:rFonts w:ascii="Consolas" w:hAnsi="Consolas"/>
              </w:rPr>
            </w:pPr>
            <w:r w:rsidRPr="00990267">
              <w:rPr>
                <w:rFonts w:ascii="Consolas" w:hAnsi="Consolas"/>
              </w:rPr>
              <w:t>NUMBER</w:t>
            </w:r>
          </w:p>
        </w:tc>
        <w:tc>
          <w:tcPr>
            <w:tcW w:w="4358" w:type="dxa"/>
          </w:tcPr>
          <w:p w14:paraId="22A0870F" w14:textId="77777777" w:rsidR="00990267" w:rsidRDefault="00990267" w:rsidP="00990267">
            <w:pPr>
              <w:ind w:left="25"/>
            </w:pPr>
            <w:r>
              <w:t>Container ID of type 101 container.</w:t>
            </w:r>
          </w:p>
          <w:p w14:paraId="66B3674E" w14:textId="59681DE7" w:rsidR="00990267" w:rsidRDefault="00990267" w:rsidP="00990267">
            <w:pPr>
              <w:ind w:left="25"/>
            </w:pPr>
            <w:r>
              <w:t>NULL for not paired inventory.</w:t>
            </w:r>
          </w:p>
        </w:tc>
        <w:tc>
          <w:tcPr>
            <w:tcW w:w="697" w:type="dxa"/>
          </w:tcPr>
          <w:p w14:paraId="0B8EFB79" w14:textId="22B10937" w:rsidR="00990267" w:rsidRDefault="00990267" w:rsidP="00990267">
            <w:pPr>
              <w:ind w:left="0"/>
            </w:pPr>
            <w:r>
              <w:t>Null</w:t>
            </w:r>
          </w:p>
        </w:tc>
      </w:tr>
    </w:tbl>
    <w:p w14:paraId="3D06DBF7" w14:textId="77777777" w:rsidR="00990267" w:rsidRDefault="00990267" w:rsidP="00990267">
      <w:pPr>
        <w:ind w:left="0"/>
      </w:pPr>
    </w:p>
    <w:p w14:paraId="1DCC7958" w14:textId="6F3C2872" w:rsidR="007D55DD" w:rsidRDefault="00677AAF" w:rsidP="00677AAF">
      <w:pPr>
        <w:pStyle w:val="Nadpis5"/>
      </w:pPr>
      <w:bookmarkStart w:id="64" w:name="_Toc222471910"/>
      <w:r>
        <w:t xml:space="preserve">Table </w:t>
      </w:r>
      <w:r w:rsidRPr="00677AAF">
        <w:t>INVD_TMP_TERM_MSISDN_IN</w:t>
      </w:r>
      <w:bookmarkEnd w:id="64"/>
    </w:p>
    <w:p w14:paraId="22DC831B" w14:textId="748446B2" w:rsidR="00677AAF" w:rsidRPr="00A15FC4" w:rsidRDefault="00677AAF" w:rsidP="00677AAF">
      <w:pPr>
        <w:ind w:left="0"/>
      </w:pPr>
      <w:r>
        <w:t xml:space="preserve">Internal. Holds input list of MSISDN’s to be </w:t>
      </w:r>
      <w:r w:rsidR="00202B13">
        <w:t>terminated</w:t>
      </w:r>
      <w:r>
        <w:t xml:space="preserve"> in Kenan.</w:t>
      </w:r>
    </w:p>
    <w:p w14:paraId="009E5B75" w14:textId="77777777" w:rsidR="00677AAF" w:rsidRDefault="00677AAF" w:rsidP="00677AAF">
      <w:pPr>
        <w:ind w:left="0"/>
        <w:rPr>
          <w:b/>
          <w:bCs/>
        </w:rPr>
      </w:pPr>
    </w:p>
    <w:p w14:paraId="56275744" w14:textId="0281D7C0" w:rsidR="00677AAF" w:rsidRDefault="00677AAF" w:rsidP="00677AAF">
      <w:pPr>
        <w:ind w:left="0"/>
        <w:rPr>
          <w:rFonts w:ascii="Consolas" w:hAnsi="Consolas"/>
        </w:rPr>
      </w:pPr>
      <w:r>
        <w:rPr>
          <w:b/>
          <w:bCs/>
        </w:rPr>
        <w:t>Indexes</w:t>
      </w:r>
      <w:r w:rsidRPr="00EF1AC7">
        <w:rPr>
          <w:b/>
          <w:bCs/>
        </w:rPr>
        <w:t>:</w:t>
      </w:r>
      <w:r>
        <w:t xml:space="preserve"> Primary Key on </w:t>
      </w:r>
      <w:r w:rsidR="00202B13">
        <w:rPr>
          <w:rFonts w:ascii="Consolas" w:hAnsi="Consolas"/>
        </w:rPr>
        <w:t>MSISDN</w:t>
      </w:r>
    </w:p>
    <w:p w14:paraId="7A6A9C7A" w14:textId="77777777" w:rsidR="00677AAF" w:rsidRDefault="00677AAF" w:rsidP="00677AAF">
      <w:pPr>
        <w:ind w:left="0"/>
      </w:pPr>
      <w:r w:rsidRPr="00EF1AC7">
        <w:rPr>
          <w:b/>
          <w:bCs/>
        </w:rPr>
        <w:t>Foreign Keys</w:t>
      </w:r>
      <w:r>
        <w:t>: none</w:t>
      </w:r>
    </w:p>
    <w:p w14:paraId="6701F7F8" w14:textId="77777777" w:rsidR="00677AAF" w:rsidRDefault="00677AAF" w:rsidP="00677AAF">
      <w:pPr>
        <w:ind w:left="0"/>
        <w:rPr>
          <w:b/>
          <w:bCs/>
        </w:rPr>
      </w:pPr>
      <w:r w:rsidRPr="00EF1AC7">
        <w:rPr>
          <w:b/>
          <w:bCs/>
        </w:rPr>
        <w:t>Triggers:</w:t>
      </w:r>
      <w:r>
        <w:rPr>
          <w:b/>
          <w:bCs/>
        </w:rPr>
        <w:t xml:space="preserve"> </w:t>
      </w:r>
      <w:r w:rsidRPr="00AD4C4B">
        <w:t>none</w:t>
      </w:r>
    </w:p>
    <w:p w14:paraId="5192C47A" w14:textId="77777777" w:rsidR="00677AAF" w:rsidRPr="001828BF" w:rsidRDefault="00677AAF" w:rsidP="00677AAF">
      <w:pPr>
        <w:ind w:left="0"/>
      </w:pPr>
      <w:r w:rsidRPr="001828BF">
        <w:rPr>
          <w:b/>
          <w:bCs/>
        </w:rPr>
        <w:t>Grants:</w:t>
      </w:r>
      <w:r w:rsidRPr="001828BF">
        <w:t xml:space="preserve"> none</w:t>
      </w:r>
    </w:p>
    <w:p w14:paraId="06885EEE" w14:textId="77777777" w:rsidR="00677AAF" w:rsidRPr="008A2804" w:rsidRDefault="00677AAF" w:rsidP="00677AAF"/>
    <w:tbl>
      <w:tblPr>
        <w:tblStyle w:val="Mkatabulky"/>
        <w:tblW w:w="9497" w:type="dxa"/>
        <w:tblInd w:w="-5" w:type="dxa"/>
        <w:tblLook w:val="04A0" w:firstRow="1" w:lastRow="0" w:firstColumn="1" w:lastColumn="0" w:noHBand="0" w:noVBand="1"/>
      </w:tblPr>
      <w:tblGrid>
        <w:gridCol w:w="2262"/>
        <w:gridCol w:w="1902"/>
        <w:gridCol w:w="4627"/>
        <w:gridCol w:w="706"/>
      </w:tblGrid>
      <w:tr w:rsidR="00677AAF" w14:paraId="18746905" w14:textId="77777777" w:rsidTr="00400A9F">
        <w:trPr>
          <w:trHeight w:val="137"/>
        </w:trPr>
        <w:tc>
          <w:tcPr>
            <w:tcW w:w="2262" w:type="dxa"/>
            <w:shd w:val="clear" w:color="auto" w:fill="D9D9D9" w:themeFill="background1" w:themeFillShade="D9"/>
          </w:tcPr>
          <w:p w14:paraId="38AE8570" w14:textId="77777777" w:rsidR="00677AAF" w:rsidRDefault="00677AAF" w:rsidP="00400A9F">
            <w:pPr>
              <w:ind w:left="0"/>
              <w:rPr>
                <w:b/>
                <w:bCs/>
              </w:rPr>
            </w:pPr>
            <w:r>
              <w:rPr>
                <w:b/>
                <w:bCs/>
              </w:rPr>
              <w:t>Column Name</w:t>
            </w:r>
          </w:p>
        </w:tc>
        <w:tc>
          <w:tcPr>
            <w:tcW w:w="1902" w:type="dxa"/>
            <w:shd w:val="clear" w:color="auto" w:fill="D9D9D9" w:themeFill="background1" w:themeFillShade="D9"/>
          </w:tcPr>
          <w:p w14:paraId="1A41DD47" w14:textId="77777777" w:rsidR="00677AAF" w:rsidRDefault="00677AAF" w:rsidP="00400A9F">
            <w:pPr>
              <w:ind w:left="0"/>
              <w:rPr>
                <w:b/>
                <w:bCs/>
              </w:rPr>
            </w:pPr>
            <w:r>
              <w:rPr>
                <w:b/>
                <w:bCs/>
              </w:rPr>
              <w:t>Data Type</w:t>
            </w:r>
          </w:p>
        </w:tc>
        <w:tc>
          <w:tcPr>
            <w:tcW w:w="4627" w:type="dxa"/>
            <w:shd w:val="clear" w:color="auto" w:fill="D9D9D9" w:themeFill="background1" w:themeFillShade="D9"/>
          </w:tcPr>
          <w:p w14:paraId="6BD29A1F" w14:textId="77777777" w:rsidR="00677AAF" w:rsidRDefault="00677AAF" w:rsidP="00400A9F">
            <w:pPr>
              <w:ind w:left="0"/>
              <w:rPr>
                <w:b/>
                <w:bCs/>
              </w:rPr>
            </w:pPr>
            <w:r>
              <w:rPr>
                <w:b/>
                <w:bCs/>
              </w:rPr>
              <w:t>Description</w:t>
            </w:r>
          </w:p>
        </w:tc>
        <w:tc>
          <w:tcPr>
            <w:tcW w:w="706" w:type="dxa"/>
            <w:shd w:val="clear" w:color="auto" w:fill="D9D9D9" w:themeFill="background1" w:themeFillShade="D9"/>
          </w:tcPr>
          <w:p w14:paraId="096F9359" w14:textId="77777777" w:rsidR="00677AAF" w:rsidRDefault="00677AAF" w:rsidP="00400A9F">
            <w:pPr>
              <w:ind w:left="0"/>
              <w:rPr>
                <w:b/>
                <w:bCs/>
              </w:rPr>
            </w:pPr>
            <w:r>
              <w:rPr>
                <w:b/>
                <w:bCs/>
              </w:rPr>
              <w:t>Null</w:t>
            </w:r>
          </w:p>
        </w:tc>
      </w:tr>
      <w:tr w:rsidR="00202B13" w:rsidRPr="00F66D48" w14:paraId="56273A5F" w14:textId="77777777" w:rsidTr="00400A9F">
        <w:trPr>
          <w:trHeight w:val="219"/>
        </w:trPr>
        <w:tc>
          <w:tcPr>
            <w:tcW w:w="2262" w:type="dxa"/>
          </w:tcPr>
          <w:p w14:paraId="44ED9452" w14:textId="7BA29BF2" w:rsidR="00202B13" w:rsidRPr="00202B13" w:rsidRDefault="00202B13" w:rsidP="00202B13">
            <w:pPr>
              <w:ind w:left="0"/>
              <w:rPr>
                <w:rFonts w:ascii="Consolas" w:hAnsi="Consolas"/>
              </w:rPr>
            </w:pPr>
            <w:r w:rsidRPr="00202B13">
              <w:rPr>
                <w:rFonts w:ascii="Consolas" w:hAnsi="Consolas"/>
              </w:rPr>
              <w:t>MSISDN</w:t>
            </w:r>
          </w:p>
        </w:tc>
        <w:tc>
          <w:tcPr>
            <w:tcW w:w="1902" w:type="dxa"/>
          </w:tcPr>
          <w:p w14:paraId="695FEDC5" w14:textId="765DF935" w:rsidR="00202B13" w:rsidRPr="00202B13" w:rsidRDefault="00202B13" w:rsidP="00202B13">
            <w:pPr>
              <w:ind w:left="0"/>
              <w:rPr>
                <w:rFonts w:ascii="Consolas" w:hAnsi="Consolas"/>
              </w:rPr>
            </w:pPr>
            <w:r w:rsidRPr="00202B13">
              <w:rPr>
                <w:rFonts w:ascii="Consolas" w:hAnsi="Consolas"/>
              </w:rPr>
              <w:t>VARCHAR2 (12)</w:t>
            </w:r>
          </w:p>
        </w:tc>
        <w:tc>
          <w:tcPr>
            <w:tcW w:w="4627" w:type="dxa"/>
          </w:tcPr>
          <w:p w14:paraId="2031928F" w14:textId="48EC0817" w:rsidR="00202B13" w:rsidRPr="00F66D48" w:rsidRDefault="00202B13" w:rsidP="00202B13">
            <w:pPr>
              <w:ind w:left="0"/>
            </w:pPr>
            <w:r>
              <w:t>MSISDN identifier. Unique</w:t>
            </w:r>
          </w:p>
        </w:tc>
        <w:tc>
          <w:tcPr>
            <w:tcW w:w="706" w:type="dxa"/>
          </w:tcPr>
          <w:p w14:paraId="28D03252" w14:textId="77777777" w:rsidR="00202B13" w:rsidRDefault="00202B13" w:rsidP="00202B13">
            <w:pPr>
              <w:ind w:left="0"/>
            </w:pPr>
          </w:p>
        </w:tc>
      </w:tr>
      <w:tr w:rsidR="00202B13" w:rsidRPr="00F66D48" w14:paraId="6DE93D39" w14:textId="77777777" w:rsidTr="00400A9F">
        <w:trPr>
          <w:trHeight w:val="219"/>
        </w:trPr>
        <w:tc>
          <w:tcPr>
            <w:tcW w:w="2262" w:type="dxa"/>
          </w:tcPr>
          <w:p w14:paraId="39F72C66" w14:textId="10E48F2B" w:rsidR="00202B13" w:rsidRPr="00202B13" w:rsidRDefault="00202B13" w:rsidP="00202B13">
            <w:pPr>
              <w:ind w:left="0"/>
              <w:rPr>
                <w:rFonts w:ascii="Consolas" w:hAnsi="Consolas"/>
              </w:rPr>
            </w:pPr>
            <w:r w:rsidRPr="00202B13">
              <w:rPr>
                <w:rFonts w:ascii="Consolas" w:hAnsi="Consolas"/>
              </w:rPr>
              <w:t>SKIP</w:t>
            </w:r>
          </w:p>
        </w:tc>
        <w:tc>
          <w:tcPr>
            <w:tcW w:w="1902" w:type="dxa"/>
          </w:tcPr>
          <w:p w14:paraId="5A6F0F62" w14:textId="0E2E6CE7" w:rsidR="00202B13" w:rsidRPr="00202B13" w:rsidRDefault="00202B13" w:rsidP="00202B13">
            <w:pPr>
              <w:ind w:left="0"/>
              <w:rPr>
                <w:rFonts w:ascii="Consolas" w:hAnsi="Consolas"/>
              </w:rPr>
            </w:pPr>
            <w:r w:rsidRPr="00202B13">
              <w:rPr>
                <w:rFonts w:ascii="Consolas" w:hAnsi="Consolas"/>
              </w:rPr>
              <w:t>VARCHAR2 (1)</w:t>
            </w:r>
          </w:p>
        </w:tc>
        <w:tc>
          <w:tcPr>
            <w:tcW w:w="4627" w:type="dxa"/>
          </w:tcPr>
          <w:p w14:paraId="6CE2C082" w14:textId="5BB36EF7" w:rsidR="00202B13" w:rsidRDefault="00202B13" w:rsidP="00202B13">
            <w:pPr>
              <w:ind w:left="25"/>
            </w:pPr>
            <w:r>
              <w:t>Skip flag. Set to “</w:t>
            </w:r>
            <w:r w:rsidRPr="00202B13">
              <w:rPr>
                <w:rFonts w:ascii="Consolas" w:hAnsi="Consolas"/>
              </w:rPr>
              <w:t>Y</w:t>
            </w:r>
            <w:r>
              <w:t>” to skip the MSISDN.</w:t>
            </w:r>
          </w:p>
        </w:tc>
        <w:tc>
          <w:tcPr>
            <w:tcW w:w="706" w:type="dxa"/>
          </w:tcPr>
          <w:p w14:paraId="52003B21" w14:textId="77777777" w:rsidR="00202B13" w:rsidRDefault="00202B13" w:rsidP="00202B13">
            <w:pPr>
              <w:ind w:left="0"/>
            </w:pPr>
            <w:r>
              <w:t>Null</w:t>
            </w:r>
          </w:p>
        </w:tc>
      </w:tr>
    </w:tbl>
    <w:p w14:paraId="2EC0A0DF" w14:textId="446C3B32" w:rsidR="00677AAF" w:rsidRDefault="00677AAF" w:rsidP="00677AAF">
      <w:pPr>
        <w:ind w:left="0"/>
      </w:pPr>
    </w:p>
    <w:p w14:paraId="19AE9E32" w14:textId="1528AC86" w:rsidR="00202B13" w:rsidRDefault="00202B13" w:rsidP="00202B13">
      <w:pPr>
        <w:pStyle w:val="Nadpis5"/>
      </w:pPr>
      <w:bookmarkStart w:id="65" w:name="_Toc222471911"/>
      <w:r>
        <w:t xml:space="preserve">Table </w:t>
      </w:r>
      <w:r w:rsidRPr="00677AAF">
        <w:t>INVD_TMP_TERM_MSISDN_</w:t>
      </w:r>
      <w:r>
        <w:t>LOG</w:t>
      </w:r>
      <w:bookmarkEnd w:id="65"/>
    </w:p>
    <w:p w14:paraId="5AF7AC9E" w14:textId="1B8D0604" w:rsidR="00202B13" w:rsidRDefault="00202B13" w:rsidP="00202B13">
      <w:pPr>
        <w:ind w:left="0"/>
      </w:pPr>
      <w:r>
        <w:t>Internal. Holds Kenan MSISDN termination result flags.</w:t>
      </w:r>
    </w:p>
    <w:p w14:paraId="69E6D1DD" w14:textId="77777777" w:rsidR="00EA2A8A" w:rsidRDefault="00EA2A8A" w:rsidP="00202B13">
      <w:pPr>
        <w:ind w:left="0"/>
        <w:rPr>
          <w:b/>
          <w:bCs/>
        </w:rPr>
      </w:pPr>
    </w:p>
    <w:p w14:paraId="018E8207" w14:textId="77777777" w:rsidR="00202B13" w:rsidRDefault="00202B13" w:rsidP="00202B13">
      <w:pPr>
        <w:ind w:left="0"/>
        <w:rPr>
          <w:rFonts w:ascii="Consolas" w:hAnsi="Consolas"/>
        </w:rPr>
      </w:pPr>
      <w:r>
        <w:rPr>
          <w:b/>
          <w:bCs/>
        </w:rPr>
        <w:t>Indexes</w:t>
      </w:r>
      <w:r w:rsidRPr="00EF1AC7">
        <w:rPr>
          <w:b/>
          <w:bCs/>
        </w:rPr>
        <w:t>:</w:t>
      </w:r>
      <w:r>
        <w:t xml:space="preserve"> Primary Key on </w:t>
      </w:r>
      <w:r>
        <w:rPr>
          <w:rFonts w:ascii="Consolas" w:hAnsi="Consolas"/>
        </w:rPr>
        <w:t>MSISDN</w:t>
      </w:r>
    </w:p>
    <w:p w14:paraId="531F0A94" w14:textId="77777777" w:rsidR="00202B13" w:rsidRDefault="00202B13" w:rsidP="00202B13">
      <w:pPr>
        <w:ind w:left="0"/>
      </w:pPr>
      <w:r w:rsidRPr="00EF1AC7">
        <w:rPr>
          <w:b/>
          <w:bCs/>
        </w:rPr>
        <w:t>Foreign Keys</w:t>
      </w:r>
      <w:r>
        <w:t>: none</w:t>
      </w:r>
    </w:p>
    <w:p w14:paraId="68E5A6E8" w14:textId="77777777" w:rsidR="00202B13" w:rsidRDefault="00202B13" w:rsidP="00202B13">
      <w:pPr>
        <w:ind w:left="0"/>
        <w:rPr>
          <w:b/>
          <w:bCs/>
        </w:rPr>
      </w:pPr>
      <w:r w:rsidRPr="00EF1AC7">
        <w:rPr>
          <w:b/>
          <w:bCs/>
        </w:rPr>
        <w:t>Triggers:</w:t>
      </w:r>
      <w:r>
        <w:rPr>
          <w:b/>
          <w:bCs/>
        </w:rPr>
        <w:t xml:space="preserve"> </w:t>
      </w:r>
      <w:r w:rsidRPr="00AD4C4B">
        <w:t>none</w:t>
      </w:r>
    </w:p>
    <w:p w14:paraId="4D41011A" w14:textId="77777777" w:rsidR="00202B13" w:rsidRPr="001828BF" w:rsidRDefault="00202B13" w:rsidP="00202B13">
      <w:pPr>
        <w:ind w:left="0"/>
      </w:pPr>
      <w:r w:rsidRPr="001828BF">
        <w:rPr>
          <w:b/>
          <w:bCs/>
        </w:rPr>
        <w:t>Grants:</w:t>
      </w:r>
      <w:r w:rsidRPr="001828BF">
        <w:t xml:space="preserve"> none</w:t>
      </w:r>
    </w:p>
    <w:p w14:paraId="51D40EB9" w14:textId="77777777" w:rsidR="00202B13" w:rsidRPr="008A2804" w:rsidRDefault="00202B13" w:rsidP="00202B13"/>
    <w:tbl>
      <w:tblPr>
        <w:tblStyle w:val="Mkatabulky"/>
        <w:tblW w:w="9497" w:type="dxa"/>
        <w:tblInd w:w="-5" w:type="dxa"/>
        <w:tblLook w:val="04A0" w:firstRow="1" w:lastRow="0" w:firstColumn="1" w:lastColumn="0" w:noHBand="0" w:noVBand="1"/>
      </w:tblPr>
      <w:tblGrid>
        <w:gridCol w:w="2257"/>
        <w:gridCol w:w="1895"/>
        <w:gridCol w:w="4640"/>
        <w:gridCol w:w="705"/>
      </w:tblGrid>
      <w:tr w:rsidR="00AF4A03" w14:paraId="75D07285" w14:textId="77777777" w:rsidTr="00400A9F">
        <w:trPr>
          <w:trHeight w:val="137"/>
        </w:trPr>
        <w:tc>
          <w:tcPr>
            <w:tcW w:w="2262" w:type="dxa"/>
            <w:shd w:val="clear" w:color="auto" w:fill="D9D9D9" w:themeFill="background1" w:themeFillShade="D9"/>
          </w:tcPr>
          <w:p w14:paraId="4F45A599" w14:textId="77777777" w:rsidR="00202B13" w:rsidRDefault="00202B13" w:rsidP="00400A9F">
            <w:pPr>
              <w:ind w:left="0"/>
              <w:rPr>
                <w:b/>
                <w:bCs/>
              </w:rPr>
            </w:pPr>
            <w:r>
              <w:rPr>
                <w:b/>
                <w:bCs/>
              </w:rPr>
              <w:t>Column Name</w:t>
            </w:r>
          </w:p>
        </w:tc>
        <w:tc>
          <w:tcPr>
            <w:tcW w:w="1902" w:type="dxa"/>
            <w:shd w:val="clear" w:color="auto" w:fill="D9D9D9" w:themeFill="background1" w:themeFillShade="D9"/>
          </w:tcPr>
          <w:p w14:paraId="3DEEC8FB" w14:textId="77777777" w:rsidR="00202B13" w:rsidRDefault="00202B13" w:rsidP="00400A9F">
            <w:pPr>
              <w:ind w:left="0"/>
              <w:rPr>
                <w:b/>
                <w:bCs/>
              </w:rPr>
            </w:pPr>
            <w:r>
              <w:rPr>
                <w:b/>
                <w:bCs/>
              </w:rPr>
              <w:t>Data Type</w:t>
            </w:r>
          </w:p>
        </w:tc>
        <w:tc>
          <w:tcPr>
            <w:tcW w:w="4627" w:type="dxa"/>
            <w:shd w:val="clear" w:color="auto" w:fill="D9D9D9" w:themeFill="background1" w:themeFillShade="D9"/>
          </w:tcPr>
          <w:p w14:paraId="0CA11C54" w14:textId="77777777" w:rsidR="00202B13" w:rsidRDefault="00202B13" w:rsidP="00400A9F">
            <w:pPr>
              <w:ind w:left="0"/>
              <w:rPr>
                <w:b/>
                <w:bCs/>
              </w:rPr>
            </w:pPr>
            <w:r>
              <w:rPr>
                <w:b/>
                <w:bCs/>
              </w:rPr>
              <w:t>Description</w:t>
            </w:r>
          </w:p>
        </w:tc>
        <w:tc>
          <w:tcPr>
            <w:tcW w:w="706" w:type="dxa"/>
            <w:shd w:val="clear" w:color="auto" w:fill="D9D9D9" w:themeFill="background1" w:themeFillShade="D9"/>
          </w:tcPr>
          <w:p w14:paraId="1BC87F83" w14:textId="77777777" w:rsidR="00202B13" w:rsidRDefault="00202B13" w:rsidP="00400A9F">
            <w:pPr>
              <w:ind w:left="0"/>
              <w:rPr>
                <w:b/>
                <w:bCs/>
              </w:rPr>
            </w:pPr>
            <w:r>
              <w:rPr>
                <w:b/>
                <w:bCs/>
              </w:rPr>
              <w:t>Null</w:t>
            </w:r>
          </w:p>
        </w:tc>
      </w:tr>
      <w:tr w:rsidR="00AF4A03" w:rsidRPr="00F66D48" w14:paraId="068641AC" w14:textId="77777777" w:rsidTr="00400A9F">
        <w:trPr>
          <w:trHeight w:val="219"/>
        </w:trPr>
        <w:tc>
          <w:tcPr>
            <w:tcW w:w="2262" w:type="dxa"/>
          </w:tcPr>
          <w:p w14:paraId="58C63F6B" w14:textId="5D99947C" w:rsidR="00202B13" w:rsidRPr="00AF4A03" w:rsidRDefault="00202B13" w:rsidP="00202B13">
            <w:pPr>
              <w:ind w:left="0"/>
              <w:rPr>
                <w:rFonts w:ascii="Consolas" w:hAnsi="Consolas"/>
              </w:rPr>
            </w:pPr>
            <w:r w:rsidRPr="00AF4A03">
              <w:rPr>
                <w:rFonts w:ascii="Consolas" w:hAnsi="Consolas"/>
              </w:rPr>
              <w:t>MSISDN</w:t>
            </w:r>
          </w:p>
        </w:tc>
        <w:tc>
          <w:tcPr>
            <w:tcW w:w="1902" w:type="dxa"/>
          </w:tcPr>
          <w:p w14:paraId="487BC350" w14:textId="6B4AF6A5" w:rsidR="00202B13" w:rsidRPr="00AF4A03" w:rsidRDefault="00202B13" w:rsidP="00202B13">
            <w:pPr>
              <w:ind w:left="0"/>
              <w:rPr>
                <w:rFonts w:ascii="Consolas" w:hAnsi="Consolas"/>
              </w:rPr>
            </w:pPr>
            <w:r w:rsidRPr="00AF4A03">
              <w:rPr>
                <w:rFonts w:ascii="Consolas" w:hAnsi="Consolas"/>
              </w:rPr>
              <w:t>VARCHAR2 (12)</w:t>
            </w:r>
          </w:p>
        </w:tc>
        <w:tc>
          <w:tcPr>
            <w:tcW w:w="4627" w:type="dxa"/>
          </w:tcPr>
          <w:p w14:paraId="4F00ACED" w14:textId="77777777" w:rsidR="00202B13" w:rsidRPr="00F66D48" w:rsidRDefault="00202B13" w:rsidP="00202B13">
            <w:pPr>
              <w:ind w:left="0"/>
            </w:pPr>
            <w:r>
              <w:t>MSISDN identifier. Unique</w:t>
            </w:r>
          </w:p>
        </w:tc>
        <w:tc>
          <w:tcPr>
            <w:tcW w:w="706" w:type="dxa"/>
          </w:tcPr>
          <w:p w14:paraId="67F6EA45" w14:textId="77777777" w:rsidR="00202B13" w:rsidRDefault="00202B13" w:rsidP="00202B13">
            <w:pPr>
              <w:ind w:left="0"/>
            </w:pPr>
          </w:p>
        </w:tc>
      </w:tr>
      <w:tr w:rsidR="00AF4A03" w:rsidRPr="00F66D48" w14:paraId="2D5CF25B" w14:textId="77777777" w:rsidTr="00400A9F">
        <w:trPr>
          <w:trHeight w:val="219"/>
        </w:trPr>
        <w:tc>
          <w:tcPr>
            <w:tcW w:w="2262" w:type="dxa"/>
          </w:tcPr>
          <w:p w14:paraId="67920679" w14:textId="6BC9E001" w:rsidR="00202B13" w:rsidRPr="00AF4A03" w:rsidRDefault="00202B13" w:rsidP="00202B13">
            <w:pPr>
              <w:ind w:left="0"/>
              <w:rPr>
                <w:rFonts w:ascii="Consolas" w:hAnsi="Consolas"/>
              </w:rPr>
            </w:pPr>
            <w:r w:rsidRPr="00AF4A03">
              <w:rPr>
                <w:rFonts w:ascii="Consolas" w:hAnsi="Consolas"/>
              </w:rPr>
              <w:t>STATUS_EIEMV</w:t>
            </w:r>
          </w:p>
        </w:tc>
        <w:tc>
          <w:tcPr>
            <w:tcW w:w="1902" w:type="dxa"/>
          </w:tcPr>
          <w:p w14:paraId="680F497D" w14:textId="35E4FE12"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60F1FB8C" w14:textId="092DCAB0" w:rsidR="00EB714E" w:rsidRDefault="00202B13" w:rsidP="00202B13">
            <w:pPr>
              <w:ind w:left="25"/>
              <w:rPr>
                <w:rFonts w:ascii="Consolas" w:hAnsi="Consolas"/>
              </w:rPr>
            </w:pPr>
            <w:r>
              <w:t>Termination status in</w:t>
            </w:r>
            <w:r w:rsidR="00EB714E">
              <w:t xml:space="preserve"> </w:t>
            </w:r>
            <w:r w:rsidRPr="00AF4A03">
              <w:rPr>
                <w:rFonts w:ascii="Consolas" w:hAnsi="Consolas"/>
              </w:rPr>
              <w:t>EXTERNAL_ID_EQUIP_MAP_VIE</w:t>
            </w:r>
            <w:r w:rsidR="00EB714E">
              <w:rPr>
                <w:rFonts w:ascii="Consolas" w:hAnsi="Consolas"/>
              </w:rPr>
              <w:t>V</w:t>
            </w:r>
          </w:p>
          <w:p w14:paraId="3E4C25DE" w14:textId="5B1B8198" w:rsidR="00EB714E" w:rsidRPr="002965A7"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2D833214" w14:textId="56ECB4EC"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1D24F1CC" w14:textId="77777777" w:rsidR="00202B13" w:rsidRDefault="00202B13" w:rsidP="00202B13">
            <w:pPr>
              <w:ind w:left="0"/>
            </w:pPr>
            <w:r>
              <w:t>Null</w:t>
            </w:r>
          </w:p>
        </w:tc>
      </w:tr>
      <w:tr w:rsidR="00202B13" w:rsidRPr="00F66D48" w14:paraId="093A5499" w14:textId="77777777" w:rsidTr="00400A9F">
        <w:trPr>
          <w:trHeight w:val="219"/>
        </w:trPr>
        <w:tc>
          <w:tcPr>
            <w:tcW w:w="2262" w:type="dxa"/>
          </w:tcPr>
          <w:p w14:paraId="2911DB19" w14:textId="3AA381FF" w:rsidR="00202B13" w:rsidRPr="00AF4A03" w:rsidRDefault="00202B13" w:rsidP="00202B13">
            <w:pPr>
              <w:ind w:left="0"/>
              <w:rPr>
                <w:rFonts w:ascii="Consolas" w:hAnsi="Consolas"/>
              </w:rPr>
            </w:pPr>
            <w:r w:rsidRPr="00AF4A03">
              <w:rPr>
                <w:rFonts w:ascii="Consolas" w:hAnsi="Consolas"/>
              </w:rPr>
              <w:t>STATUS_CIEMV3</w:t>
            </w:r>
          </w:p>
        </w:tc>
        <w:tc>
          <w:tcPr>
            <w:tcW w:w="1902" w:type="dxa"/>
          </w:tcPr>
          <w:p w14:paraId="2D0F06CE" w14:textId="2CF3C232"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6E5F0CF4" w14:textId="77777777" w:rsidR="00202B13" w:rsidRDefault="00202B13" w:rsidP="00AF4A03">
            <w:pPr>
              <w:ind w:left="25"/>
              <w:rPr>
                <w:rFonts w:ascii="Consolas" w:hAnsi="Consolas"/>
              </w:rPr>
            </w:pPr>
            <w:r>
              <w:t xml:space="preserve">Termination status in </w:t>
            </w:r>
            <w:r w:rsidR="00AF4A03" w:rsidRPr="00AF4A03">
              <w:rPr>
                <w:rFonts w:ascii="Consolas" w:hAnsi="Consolas"/>
              </w:rPr>
              <w:t>CUSTOMER_ID_EQUIP_MAP_VIEW@CUST</w:t>
            </w:r>
            <w:r w:rsidR="00AF4A03">
              <w:rPr>
                <w:rFonts w:ascii="Consolas" w:hAnsi="Consolas"/>
              </w:rPr>
              <w:t>OMER</w:t>
            </w:r>
            <w:r w:rsidR="00AF4A03" w:rsidRPr="00AF4A03">
              <w:rPr>
                <w:rFonts w:ascii="Consolas" w:hAnsi="Consolas"/>
              </w:rPr>
              <w:t>_DB_3</w:t>
            </w:r>
          </w:p>
          <w:p w14:paraId="4F80E4AD" w14:textId="625081DD"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3484E1F5" w14:textId="2DB65669"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68DD34AA" w14:textId="61830883" w:rsidR="00202B13" w:rsidRDefault="00AF4A03" w:rsidP="00202B13">
            <w:pPr>
              <w:ind w:left="0"/>
            </w:pPr>
            <w:r>
              <w:t>Null</w:t>
            </w:r>
          </w:p>
        </w:tc>
      </w:tr>
      <w:tr w:rsidR="00202B13" w:rsidRPr="00F66D48" w14:paraId="3EAAEE98" w14:textId="77777777" w:rsidTr="00400A9F">
        <w:trPr>
          <w:trHeight w:val="219"/>
        </w:trPr>
        <w:tc>
          <w:tcPr>
            <w:tcW w:w="2262" w:type="dxa"/>
          </w:tcPr>
          <w:p w14:paraId="1DCC2835" w14:textId="2DBEE263" w:rsidR="00202B13" w:rsidRPr="00AF4A03" w:rsidRDefault="00202B13" w:rsidP="00202B13">
            <w:pPr>
              <w:ind w:left="0"/>
              <w:rPr>
                <w:rFonts w:ascii="Consolas" w:hAnsi="Consolas"/>
              </w:rPr>
            </w:pPr>
            <w:r w:rsidRPr="00AF4A03">
              <w:rPr>
                <w:rFonts w:ascii="Consolas" w:hAnsi="Consolas"/>
              </w:rPr>
              <w:t>STATUS_CIEMV4</w:t>
            </w:r>
          </w:p>
        </w:tc>
        <w:tc>
          <w:tcPr>
            <w:tcW w:w="1902" w:type="dxa"/>
          </w:tcPr>
          <w:p w14:paraId="3C2F3CB1" w14:textId="1E6DC0D9"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08664A57" w14:textId="77777777" w:rsidR="00202B13" w:rsidRDefault="00AF4A03" w:rsidP="00AF4A03">
            <w:pPr>
              <w:ind w:left="25"/>
              <w:rPr>
                <w:rFonts w:ascii="Consolas" w:hAnsi="Consolas"/>
              </w:rPr>
            </w:pPr>
            <w:r>
              <w:t xml:space="preserve">Termination status in </w:t>
            </w:r>
            <w:r w:rsidRPr="00AF4A03">
              <w:rPr>
                <w:rFonts w:ascii="Consolas" w:hAnsi="Consolas"/>
              </w:rPr>
              <w:t>CUSTOMER_ID_EQUIP_MAP_VIEW@CUST</w:t>
            </w:r>
            <w:r>
              <w:rPr>
                <w:rFonts w:ascii="Consolas" w:hAnsi="Consolas"/>
              </w:rPr>
              <w:t>OMER</w:t>
            </w:r>
            <w:r w:rsidRPr="00AF4A03">
              <w:rPr>
                <w:rFonts w:ascii="Consolas" w:hAnsi="Consolas"/>
              </w:rPr>
              <w:t>_DB_4</w:t>
            </w:r>
          </w:p>
          <w:p w14:paraId="573EA154" w14:textId="1F004C67"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7B38180E" w14:textId="60974E51"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31FFD569" w14:textId="7C6904F2" w:rsidR="00202B13" w:rsidRDefault="00AF4A03" w:rsidP="00202B13">
            <w:pPr>
              <w:ind w:left="0"/>
            </w:pPr>
            <w:r>
              <w:t>Null</w:t>
            </w:r>
          </w:p>
        </w:tc>
      </w:tr>
      <w:tr w:rsidR="00202B13" w:rsidRPr="00F66D48" w14:paraId="0FE9187B" w14:textId="77777777" w:rsidTr="00400A9F">
        <w:trPr>
          <w:trHeight w:val="219"/>
        </w:trPr>
        <w:tc>
          <w:tcPr>
            <w:tcW w:w="2262" w:type="dxa"/>
          </w:tcPr>
          <w:p w14:paraId="1D8E66C8" w14:textId="0EFFC623" w:rsidR="00202B13" w:rsidRPr="00AF4A03" w:rsidRDefault="00202B13" w:rsidP="00202B13">
            <w:pPr>
              <w:ind w:left="0"/>
              <w:rPr>
                <w:rFonts w:ascii="Consolas" w:hAnsi="Consolas"/>
              </w:rPr>
            </w:pPr>
            <w:r w:rsidRPr="00AF4A03">
              <w:rPr>
                <w:rFonts w:ascii="Consolas" w:hAnsi="Consolas"/>
              </w:rPr>
              <w:t>STATUS_VPI</w:t>
            </w:r>
          </w:p>
        </w:tc>
        <w:tc>
          <w:tcPr>
            <w:tcW w:w="1902" w:type="dxa"/>
          </w:tcPr>
          <w:p w14:paraId="7B09D58D" w14:textId="738BFFA6" w:rsidR="00202B13" w:rsidRPr="00AF4A03" w:rsidRDefault="00202B13" w:rsidP="00202B13">
            <w:pPr>
              <w:ind w:left="0"/>
              <w:rPr>
                <w:rFonts w:ascii="Consolas" w:hAnsi="Consolas"/>
              </w:rPr>
            </w:pPr>
            <w:r w:rsidRPr="00AF4A03">
              <w:rPr>
                <w:rFonts w:ascii="Consolas" w:hAnsi="Consolas"/>
              </w:rPr>
              <w:t>VARCHAR2 (1)</w:t>
            </w:r>
          </w:p>
        </w:tc>
        <w:tc>
          <w:tcPr>
            <w:tcW w:w="4627" w:type="dxa"/>
          </w:tcPr>
          <w:p w14:paraId="194A7899" w14:textId="77777777" w:rsidR="00202B13" w:rsidRDefault="00AF4A03" w:rsidP="00202B13">
            <w:pPr>
              <w:ind w:left="25"/>
              <w:rPr>
                <w:rFonts w:ascii="Consolas" w:hAnsi="Consolas"/>
              </w:rPr>
            </w:pPr>
            <w:r>
              <w:t xml:space="preserve">Termination status in </w:t>
            </w:r>
            <w:r w:rsidRPr="00AF4A03">
              <w:rPr>
                <w:rFonts w:ascii="Consolas" w:hAnsi="Consolas"/>
              </w:rPr>
              <w:t>VF_CONFIG.VF_PROD_INST</w:t>
            </w:r>
          </w:p>
          <w:p w14:paraId="59014DF6" w14:textId="454B9445" w:rsid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A = Active</w:t>
            </w:r>
          </w:p>
          <w:p w14:paraId="43528CB1" w14:textId="0E372780" w:rsidR="00EB714E" w:rsidRPr="00EB714E" w:rsidRDefault="00EB714E">
            <w:pPr>
              <w:pStyle w:val="Odstavecseseznamem"/>
              <w:numPr>
                <w:ilvl w:val="0"/>
                <w:numId w:val="132"/>
              </w:numPr>
              <w:ind w:left="243" w:hanging="218"/>
              <w:rPr>
                <w:rFonts w:ascii="Consolas" w:hAnsi="Consolas"/>
                <w:sz w:val="18"/>
                <w:szCs w:val="18"/>
              </w:rPr>
            </w:pPr>
            <w:r>
              <w:rPr>
                <w:rFonts w:ascii="Consolas" w:hAnsi="Consolas"/>
                <w:sz w:val="18"/>
                <w:szCs w:val="18"/>
              </w:rPr>
              <w:t>D = Deactivated</w:t>
            </w:r>
          </w:p>
        </w:tc>
        <w:tc>
          <w:tcPr>
            <w:tcW w:w="706" w:type="dxa"/>
          </w:tcPr>
          <w:p w14:paraId="50EC2F8D" w14:textId="023A51E7" w:rsidR="00202B13" w:rsidRDefault="00AF4A03" w:rsidP="00202B13">
            <w:pPr>
              <w:ind w:left="0"/>
            </w:pPr>
            <w:r>
              <w:t>Null</w:t>
            </w:r>
          </w:p>
        </w:tc>
      </w:tr>
      <w:tr w:rsidR="00202B13" w:rsidRPr="00F66D48" w14:paraId="2CD80DD0" w14:textId="77777777" w:rsidTr="00400A9F">
        <w:trPr>
          <w:trHeight w:val="219"/>
        </w:trPr>
        <w:tc>
          <w:tcPr>
            <w:tcW w:w="2262" w:type="dxa"/>
          </w:tcPr>
          <w:p w14:paraId="7C5CDB81" w14:textId="0560DBD9" w:rsidR="00202B13" w:rsidRPr="00AF4A03" w:rsidRDefault="00202B13" w:rsidP="00202B13">
            <w:pPr>
              <w:ind w:left="0"/>
              <w:rPr>
                <w:rFonts w:ascii="Consolas" w:hAnsi="Consolas"/>
              </w:rPr>
            </w:pPr>
            <w:r w:rsidRPr="00AF4A03">
              <w:rPr>
                <w:rFonts w:ascii="Consolas" w:hAnsi="Consolas"/>
              </w:rPr>
              <w:t>PROCESSED_DT</w:t>
            </w:r>
          </w:p>
        </w:tc>
        <w:tc>
          <w:tcPr>
            <w:tcW w:w="1902" w:type="dxa"/>
          </w:tcPr>
          <w:p w14:paraId="115DE63E" w14:textId="1388E073" w:rsidR="00202B13" w:rsidRPr="00AF4A03" w:rsidRDefault="00202B13" w:rsidP="00202B13">
            <w:pPr>
              <w:ind w:left="0"/>
              <w:rPr>
                <w:rFonts w:ascii="Consolas" w:hAnsi="Consolas"/>
              </w:rPr>
            </w:pPr>
            <w:r w:rsidRPr="00AF4A03">
              <w:rPr>
                <w:rFonts w:ascii="Consolas" w:hAnsi="Consolas"/>
              </w:rPr>
              <w:t>DATE</w:t>
            </w:r>
          </w:p>
        </w:tc>
        <w:tc>
          <w:tcPr>
            <w:tcW w:w="4627" w:type="dxa"/>
          </w:tcPr>
          <w:p w14:paraId="5A568E19" w14:textId="6B64F521" w:rsidR="00202B13" w:rsidRDefault="00AF4A03" w:rsidP="00202B13">
            <w:pPr>
              <w:ind w:left="25"/>
            </w:pPr>
            <w:r>
              <w:t>Date the entry was processed</w:t>
            </w:r>
          </w:p>
        </w:tc>
        <w:tc>
          <w:tcPr>
            <w:tcW w:w="706" w:type="dxa"/>
          </w:tcPr>
          <w:p w14:paraId="45962A0D" w14:textId="1788E63C" w:rsidR="00202B13" w:rsidRDefault="00AF4A03" w:rsidP="00202B13">
            <w:pPr>
              <w:ind w:left="0"/>
            </w:pPr>
            <w:r>
              <w:t>Null</w:t>
            </w:r>
          </w:p>
        </w:tc>
      </w:tr>
      <w:tr w:rsidR="00202B13" w:rsidRPr="00F66D48" w14:paraId="1C3DDD04" w14:textId="77777777" w:rsidTr="00400A9F">
        <w:trPr>
          <w:trHeight w:val="219"/>
        </w:trPr>
        <w:tc>
          <w:tcPr>
            <w:tcW w:w="2262" w:type="dxa"/>
          </w:tcPr>
          <w:p w14:paraId="7796BD46" w14:textId="6FDED0F9" w:rsidR="00202B13" w:rsidRPr="00AF4A03" w:rsidRDefault="00202B13" w:rsidP="00202B13">
            <w:pPr>
              <w:ind w:left="0"/>
              <w:rPr>
                <w:rFonts w:ascii="Consolas" w:hAnsi="Consolas"/>
              </w:rPr>
            </w:pPr>
            <w:r w:rsidRPr="00AF4A03">
              <w:rPr>
                <w:rFonts w:ascii="Consolas" w:hAnsi="Consolas"/>
              </w:rPr>
              <w:lastRenderedPageBreak/>
              <w:t>ERR_MSG</w:t>
            </w:r>
          </w:p>
        </w:tc>
        <w:tc>
          <w:tcPr>
            <w:tcW w:w="1902" w:type="dxa"/>
          </w:tcPr>
          <w:p w14:paraId="6CE82907" w14:textId="5CDB73B2" w:rsidR="00202B13" w:rsidRPr="00AF4A03" w:rsidRDefault="00202B13" w:rsidP="00202B13">
            <w:pPr>
              <w:ind w:left="0"/>
              <w:rPr>
                <w:rFonts w:ascii="Consolas" w:hAnsi="Consolas"/>
              </w:rPr>
            </w:pPr>
            <w:r w:rsidRPr="00AF4A03">
              <w:rPr>
                <w:rFonts w:ascii="Consolas" w:hAnsi="Consolas"/>
              </w:rPr>
              <w:t>VARCHAR2 (2048)</w:t>
            </w:r>
          </w:p>
        </w:tc>
        <w:tc>
          <w:tcPr>
            <w:tcW w:w="4627" w:type="dxa"/>
          </w:tcPr>
          <w:p w14:paraId="217AE276" w14:textId="496C72B5" w:rsidR="00202B13" w:rsidRDefault="00AF4A03" w:rsidP="00202B13">
            <w:pPr>
              <w:ind w:left="25"/>
            </w:pPr>
            <w:r>
              <w:t>Error details in case of failure. NULL if successful.</w:t>
            </w:r>
          </w:p>
        </w:tc>
        <w:tc>
          <w:tcPr>
            <w:tcW w:w="706" w:type="dxa"/>
          </w:tcPr>
          <w:p w14:paraId="024E9885" w14:textId="48643D04" w:rsidR="00202B13" w:rsidRDefault="00AF4A03" w:rsidP="00202B13">
            <w:pPr>
              <w:ind w:left="0"/>
            </w:pPr>
            <w:r>
              <w:t>Null</w:t>
            </w:r>
          </w:p>
        </w:tc>
      </w:tr>
    </w:tbl>
    <w:p w14:paraId="0727B746" w14:textId="56CD6201" w:rsidR="00202B13" w:rsidRDefault="00202B13" w:rsidP="00677AAF">
      <w:pPr>
        <w:ind w:left="0"/>
      </w:pPr>
    </w:p>
    <w:p w14:paraId="4278196D" w14:textId="02151490" w:rsidR="00AA0CB2" w:rsidRDefault="00AA0CB2" w:rsidP="00AA0CB2">
      <w:pPr>
        <w:pStyle w:val="Nadpis3"/>
      </w:pPr>
      <w:bookmarkStart w:id="66" w:name="_Toc222471912"/>
      <w:r>
        <w:t>Schema VF_CONFIG@&lt;ARBOR_ADMIN_DB&gt;</w:t>
      </w:r>
      <w:bookmarkEnd w:id="66"/>
    </w:p>
    <w:p w14:paraId="5205B1A6" w14:textId="69E12E19" w:rsidR="00AA0CB2" w:rsidRDefault="00AA0CB2" w:rsidP="00AA0CB2">
      <w:pPr>
        <w:ind w:left="0"/>
      </w:pPr>
      <w:r>
        <w:t xml:space="preserve">Holds auxiliary objects related to eSIM RMS cleansing. </w:t>
      </w:r>
    </w:p>
    <w:p w14:paraId="3F7D0A37" w14:textId="77777777" w:rsidR="00AA0CB2" w:rsidRDefault="00AA0CB2" w:rsidP="00AA0CB2">
      <w:pPr>
        <w:ind w:left="0"/>
      </w:pPr>
    </w:p>
    <w:p w14:paraId="3AFDC2D0" w14:textId="74742912" w:rsidR="00AA0CB2" w:rsidRDefault="00564E43" w:rsidP="00AA0CB2">
      <w:pPr>
        <w:pStyle w:val="Nadpis5"/>
      </w:pPr>
      <w:bookmarkStart w:id="67" w:name="_Toc222471913"/>
      <w:r>
        <w:t>Table</w:t>
      </w:r>
      <w:r w:rsidRPr="00AA0CB2">
        <w:t xml:space="preserve"> </w:t>
      </w:r>
      <w:r w:rsidR="00AA0CB2" w:rsidRPr="00AA0CB2">
        <w:t>VF_INVENTORY_NOTIFICATION</w:t>
      </w:r>
      <w:r>
        <w:t xml:space="preserve"> – Extended Privileges</w:t>
      </w:r>
      <w:bookmarkEnd w:id="67"/>
    </w:p>
    <w:p w14:paraId="2968E04A" w14:textId="7BCA7744" w:rsidR="00AA0CB2" w:rsidRDefault="00AA0CB2" w:rsidP="00AA0CB2">
      <w:pPr>
        <w:ind w:left="0"/>
      </w:pPr>
      <w:r>
        <w:t xml:space="preserve">User </w:t>
      </w:r>
      <w:r w:rsidRPr="002D3455">
        <w:rPr>
          <w:rFonts w:ascii="Consolas" w:hAnsi="Consolas"/>
        </w:rPr>
        <w:t>ARBOR</w:t>
      </w:r>
      <w:r>
        <w:t xml:space="preserve"> must be granted </w:t>
      </w:r>
      <w:r w:rsidRPr="00AA0CB2">
        <w:rPr>
          <w:rFonts w:ascii="Consolas" w:hAnsi="Consolas"/>
        </w:rPr>
        <w:t>SELECT</w:t>
      </w:r>
      <w:r>
        <w:t xml:space="preserve"> and </w:t>
      </w:r>
      <w:r w:rsidRPr="00AA0CB2">
        <w:rPr>
          <w:rFonts w:ascii="Consolas" w:hAnsi="Consolas"/>
        </w:rPr>
        <w:t>DELETE</w:t>
      </w:r>
      <w:r>
        <w:t xml:space="preserve"> privileges on table </w:t>
      </w:r>
      <w:r w:rsidRPr="00AA0CB2">
        <w:rPr>
          <w:rFonts w:ascii="Consolas" w:hAnsi="Consolas"/>
        </w:rPr>
        <w:t>VF</w:t>
      </w:r>
      <w:r>
        <w:t>_</w:t>
      </w:r>
      <w:r w:rsidRPr="00AA0CB2">
        <w:rPr>
          <w:rFonts w:ascii="Consolas" w:hAnsi="Consolas"/>
        </w:rPr>
        <w:t>CONFIG</w:t>
      </w:r>
      <w:r>
        <w:t>.</w:t>
      </w:r>
      <w:r w:rsidRPr="00AA0CB2">
        <w:t xml:space="preserve"> </w:t>
      </w:r>
      <w:r w:rsidRPr="00AA0CB2">
        <w:rPr>
          <w:rFonts w:ascii="Consolas" w:hAnsi="Consolas"/>
        </w:rPr>
        <w:t>VF_INVENTORY_NOTIFICATION</w:t>
      </w:r>
      <w:r w:rsidRPr="00AA0CB2">
        <w:t xml:space="preserve"> </w:t>
      </w:r>
      <w:r>
        <w:t>so that old eSIM notifications can be</w:t>
      </w:r>
      <w:r w:rsidR="00564E43">
        <w:t xml:space="preserve"> properly selected and</w:t>
      </w:r>
      <w:r>
        <w:t xml:space="preserve"> removed during eSIM cleansing</w:t>
      </w:r>
      <w:r w:rsidR="00564E43">
        <w:t xml:space="preserve"> process</w:t>
      </w:r>
      <w:r>
        <w:t xml:space="preserve">. </w:t>
      </w:r>
    </w:p>
    <w:p w14:paraId="37714868" w14:textId="77777777" w:rsidR="00AA0CB2" w:rsidRDefault="00AA0CB2" w:rsidP="00AA0CB2">
      <w:pPr>
        <w:ind w:left="0"/>
      </w:pPr>
    </w:p>
    <w:p w14:paraId="2745DAA3" w14:textId="2373D1ED" w:rsidR="00AA0CB2" w:rsidRDefault="00AA0CB2" w:rsidP="00AA0CB2">
      <w:pPr>
        <w:ind w:left="720"/>
      </w:pPr>
      <w:r>
        <w:rPr>
          <w:rFonts w:ascii="Consolas" w:hAnsi="Consolas"/>
          <w:sz w:val="18"/>
          <w:szCs w:val="18"/>
        </w:rPr>
        <w:t>GRANT SELECT, DELETE ON VF_INVENTORY_NOTIFICATION TO ARBOR</w:t>
      </w:r>
    </w:p>
    <w:p w14:paraId="3DE15550" w14:textId="77777777" w:rsidR="00AA0CB2" w:rsidRDefault="00AA0CB2" w:rsidP="00AA0CB2">
      <w:pPr>
        <w:ind w:left="0"/>
      </w:pPr>
    </w:p>
    <w:p w14:paraId="79CE4E0B" w14:textId="62FE8CCA" w:rsidR="002B2C52" w:rsidRDefault="002B2C52" w:rsidP="002B2C52">
      <w:pPr>
        <w:pStyle w:val="Nadpis3"/>
      </w:pPr>
      <w:bookmarkStart w:id="68" w:name="_Toc222471914"/>
      <w:r>
        <w:t>Schema ILABATCH_OWN @&lt;INSTANTLINK_DB&gt;</w:t>
      </w:r>
      <w:bookmarkEnd w:id="68"/>
    </w:p>
    <w:p w14:paraId="7A94E20C" w14:textId="58795AA0" w:rsidR="002B2C52" w:rsidRDefault="002B2C52" w:rsidP="002B2C52">
      <w:pPr>
        <w:ind w:left="0"/>
      </w:pPr>
      <w:r>
        <w:t>Holds auxiliary objects related to inventory cleansing on network elements.</w:t>
      </w:r>
    </w:p>
    <w:p w14:paraId="3CB0CF7C" w14:textId="77777777" w:rsidR="002B2C52" w:rsidRDefault="002B2C52" w:rsidP="002B2C52">
      <w:pPr>
        <w:ind w:left="0"/>
      </w:pPr>
    </w:p>
    <w:p w14:paraId="66149BE4" w14:textId="0ED207F0" w:rsidR="002B2C52" w:rsidRDefault="002B2C52" w:rsidP="002B2C52">
      <w:pPr>
        <w:pStyle w:val="Nadpis5"/>
      </w:pPr>
      <w:bookmarkStart w:id="69" w:name="_Toc222471915"/>
      <w:r>
        <w:t>Table</w:t>
      </w:r>
      <w:r w:rsidRPr="00AA0CB2">
        <w:t xml:space="preserve"> </w:t>
      </w:r>
      <w:r>
        <w:t>BATCH_PROVISIONING – New Index</w:t>
      </w:r>
      <w:bookmarkEnd w:id="69"/>
    </w:p>
    <w:p w14:paraId="1E9E7DE4" w14:textId="0A498054" w:rsidR="002B2C52" w:rsidRDefault="002B2C52" w:rsidP="002B2C52">
      <w:pPr>
        <w:ind w:left="0"/>
      </w:pPr>
      <w:r>
        <w:t xml:space="preserve">New index must be added on table </w:t>
      </w:r>
      <w:r w:rsidRPr="002B2C52">
        <w:rPr>
          <w:rFonts w:ascii="Consolas" w:hAnsi="Consolas"/>
          <w:sz w:val="18"/>
          <w:szCs w:val="18"/>
        </w:rPr>
        <w:t>BATCH_PROVISIONING</w:t>
      </w:r>
      <w:r>
        <w:t xml:space="preserve"> on column </w:t>
      </w:r>
      <w:r w:rsidRPr="002B2C52">
        <w:rPr>
          <w:rFonts w:ascii="Consolas" w:hAnsi="Consolas"/>
          <w:sz w:val="18"/>
          <w:szCs w:val="18"/>
        </w:rPr>
        <w:t>BATCH_ID</w:t>
      </w:r>
      <w:r>
        <w:t xml:space="preserve"> that is used in repeated Phoenix query of network cleansing status to avoid full table scans and unnecessary excessive DB load:</w:t>
      </w:r>
    </w:p>
    <w:p w14:paraId="543D0D0F" w14:textId="77777777" w:rsidR="002B2C52" w:rsidRDefault="002B2C52" w:rsidP="002B2C52">
      <w:pPr>
        <w:ind w:left="0"/>
      </w:pPr>
    </w:p>
    <w:p w14:paraId="100DB6F2" w14:textId="77777777" w:rsidR="002B2C52" w:rsidRPr="002B2C52" w:rsidRDefault="002B2C52" w:rsidP="002B2C52">
      <w:pPr>
        <w:ind w:left="720"/>
        <w:rPr>
          <w:rFonts w:ascii="Consolas" w:hAnsi="Consolas"/>
          <w:sz w:val="18"/>
          <w:szCs w:val="18"/>
        </w:rPr>
      </w:pPr>
      <w:r w:rsidRPr="002B2C52">
        <w:rPr>
          <w:rFonts w:ascii="Consolas" w:hAnsi="Consolas"/>
          <w:sz w:val="18"/>
          <w:szCs w:val="18"/>
        </w:rPr>
        <w:t>CREATE INDEX ILABATCH_OWN.IDX_BATCH_PROV_BATCHID ON ILABATCH_OWN.BATCH_PROVISIONING</w:t>
      </w:r>
    </w:p>
    <w:p w14:paraId="79302040" w14:textId="77777777" w:rsidR="002B2C52" w:rsidRPr="002B2C52" w:rsidRDefault="002B2C52" w:rsidP="002B2C52">
      <w:pPr>
        <w:ind w:left="720"/>
        <w:rPr>
          <w:rFonts w:ascii="Consolas" w:hAnsi="Consolas"/>
          <w:sz w:val="18"/>
          <w:szCs w:val="18"/>
        </w:rPr>
      </w:pPr>
      <w:r w:rsidRPr="002B2C52">
        <w:rPr>
          <w:rFonts w:ascii="Consolas" w:hAnsi="Consolas"/>
          <w:sz w:val="18"/>
          <w:szCs w:val="18"/>
        </w:rPr>
        <w:t>(BATCH_ID)</w:t>
      </w:r>
    </w:p>
    <w:p w14:paraId="46523C3F" w14:textId="77777777" w:rsidR="002B2C52" w:rsidRPr="002B2C52" w:rsidRDefault="002B2C52" w:rsidP="002B2C52">
      <w:pPr>
        <w:ind w:left="720"/>
        <w:rPr>
          <w:rFonts w:ascii="Consolas" w:hAnsi="Consolas"/>
          <w:sz w:val="18"/>
          <w:szCs w:val="18"/>
        </w:rPr>
      </w:pPr>
      <w:r w:rsidRPr="002B2C52">
        <w:rPr>
          <w:rFonts w:ascii="Consolas" w:hAnsi="Consolas"/>
          <w:sz w:val="18"/>
          <w:szCs w:val="18"/>
        </w:rPr>
        <w:t>LOGGING</w:t>
      </w:r>
    </w:p>
    <w:p w14:paraId="5BDE269C" w14:textId="77777777" w:rsidR="002B2C52" w:rsidRPr="002B2C52" w:rsidRDefault="002B2C52" w:rsidP="002B2C52">
      <w:pPr>
        <w:ind w:left="720"/>
        <w:rPr>
          <w:rFonts w:ascii="Consolas" w:hAnsi="Consolas"/>
          <w:sz w:val="18"/>
          <w:szCs w:val="18"/>
        </w:rPr>
      </w:pPr>
      <w:r w:rsidRPr="002B2C52">
        <w:rPr>
          <w:rFonts w:ascii="Consolas" w:hAnsi="Consolas"/>
          <w:sz w:val="18"/>
          <w:szCs w:val="18"/>
        </w:rPr>
        <w:t>TABLESPACE IL_DATA_CTL</w:t>
      </w:r>
    </w:p>
    <w:p w14:paraId="747C13D2" w14:textId="77777777" w:rsidR="002B2C52" w:rsidRPr="002B2C52" w:rsidRDefault="002B2C52" w:rsidP="002B2C52">
      <w:pPr>
        <w:ind w:left="720"/>
        <w:rPr>
          <w:rFonts w:ascii="Consolas" w:hAnsi="Consolas"/>
          <w:sz w:val="18"/>
          <w:szCs w:val="18"/>
        </w:rPr>
      </w:pPr>
      <w:r w:rsidRPr="002B2C52">
        <w:rPr>
          <w:rFonts w:ascii="Consolas" w:hAnsi="Consolas"/>
          <w:sz w:val="18"/>
          <w:szCs w:val="18"/>
        </w:rPr>
        <w:t>PCTFREE    10</w:t>
      </w:r>
    </w:p>
    <w:p w14:paraId="571167BB" w14:textId="77777777" w:rsidR="002B2C52" w:rsidRPr="002B2C52" w:rsidRDefault="002B2C52" w:rsidP="002B2C52">
      <w:pPr>
        <w:ind w:left="720"/>
        <w:rPr>
          <w:rFonts w:ascii="Consolas" w:hAnsi="Consolas"/>
          <w:sz w:val="18"/>
          <w:szCs w:val="18"/>
        </w:rPr>
      </w:pPr>
      <w:r w:rsidRPr="002B2C52">
        <w:rPr>
          <w:rFonts w:ascii="Consolas" w:hAnsi="Consolas"/>
          <w:sz w:val="18"/>
          <w:szCs w:val="18"/>
        </w:rPr>
        <w:t>INITRANS   2</w:t>
      </w:r>
    </w:p>
    <w:p w14:paraId="51C5684B" w14:textId="77777777" w:rsidR="002B2C52" w:rsidRPr="002B2C52" w:rsidRDefault="002B2C52" w:rsidP="002B2C52">
      <w:pPr>
        <w:ind w:left="720"/>
        <w:rPr>
          <w:rFonts w:ascii="Consolas" w:hAnsi="Consolas"/>
          <w:sz w:val="18"/>
          <w:szCs w:val="18"/>
        </w:rPr>
      </w:pPr>
      <w:r w:rsidRPr="002B2C52">
        <w:rPr>
          <w:rFonts w:ascii="Consolas" w:hAnsi="Consolas"/>
          <w:sz w:val="18"/>
          <w:szCs w:val="18"/>
        </w:rPr>
        <w:t>MAXTRANS   255</w:t>
      </w:r>
    </w:p>
    <w:p w14:paraId="1D3EECA6" w14:textId="77777777" w:rsidR="002B2C52" w:rsidRPr="002B2C52" w:rsidRDefault="002B2C52" w:rsidP="002B2C52">
      <w:pPr>
        <w:ind w:left="720"/>
        <w:rPr>
          <w:rFonts w:ascii="Consolas" w:hAnsi="Consolas"/>
          <w:sz w:val="18"/>
          <w:szCs w:val="18"/>
        </w:rPr>
      </w:pPr>
      <w:r w:rsidRPr="002B2C52">
        <w:rPr>
          <w:rFonts w:ascii="Consolas" w:hAnsi="Consolas"/>
          <w:sz w:val="18"/>
          <w:szCs w:val="18"/>
        </w:rPr>
        <w:t>STORAGE    (</w:t>
      </w:r>
    </w:p>
    <w:p w14:paraId="12096942"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INITIAL          64K</w:t>
      </w:r>
    </w:p>
    <w:p w14:paraId="0E17D15C"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NEXT             1M</w:t>
      </w:r>
    </w:p>
    <w:p w14:paraId="42C77BBB"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MINEXTENTS       1</w:t>
      </w:r>
    </w:p>
    <w:p w14:paraId="79E28F72"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MAXEXTENTS       UNLIMITED</w:t>
      </w:r>
    </w:p>
    <w:p w14:paraId="03A5F271"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PCTINCREASE      0</w:t>
      </w:r>
    </w:p>
    <w:p w14:paraId="10528D6E"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BUFFER_POOL      DEFAULT</w:t>
      </w:r>
    </w:p>
    <w:p w14:paraId="4A08672A" w14:textId="77777777" w:rsidR="002B2C52" w:rsidRPr="002B2C52" w:rsidRDefault="002B2C52" w:rsidP="002B2C52">
      <w:pPr>
        <w:ind w:left="720"/>
        <w:rPr>
          <w:rFonts w:ascii="Consolas" w:hAnsi="Consolas"/>
          <w:sz w:val="18"/>
          <w:szCs w:val="18"/>
        </w:rPr>
      </w:pPr>
      <w:r w:rsidRPr="002B2C52">
        <w:rPr>
          <w:rFonts w:ascii="Consolas" w:hAnsi="Consolas"/>
          <w:sz w:val="18"/>
          <w:szCs w:val="18"/>
        </w:rPr>
        <w:t xml:space="preserve">           )</w:t>
      </w:r>
    </w:p>
    <w:p w14:paraId="7B40258A" w14:textId="3F6A848F" w:rsidR="00AA0CB2" w:rsidRPr="002B2C52" w:rsidRDefault="002B2C52" w:rsidP="002B2C52">
      <w:pPr>
        <w:ind w:left="720"/>
        <w:rPr>
          <w:rFonts w:ascii="Consolas" w:hAnsi="Consolas"/>
          <w:sz w:val="18"/>
          <w:szCs w:val="18"/>
        </w:rPr>
      </w:pPr>
      <w:r w:rsidRPr="002B2C52">
        <w:rPr>
          <w:rFonts w:ascii="Consolas" w:hAnsi="Consolas"/>
          <w:sz w:val="18"/>
          <w:szCs w:val="18"/>
        </w:rPr>
        <w:t>NOPARALLEL;</w:t>
      </w:r>
    </w:p>
    <w:p w14:paraId="203593E9" w14:textId="77777777" w:rsidR="00AA0CB2" w:rsidRPr="00677AAF" w:rsidRDefault="00AA0CB2" w:rsidP="00677AAF">
      <w:pPr>
        <w:ind w:left="0"/>
      </w:pPr>
    </w:p>
    <w:p w14:paraId="595B670B" w14:textId="6866B472" w:rsidR="00366740" w:rsidRDefault="00366740" w:rsidP="008B1251">
      <w:pPr>
        <w:pStyle w:val="Nadpis1"/>
      </w:pPr>
      <w:bookmarkStart w:id="70" w:name="_Toc222471916"/>
      <w:r w:rsidRPr="00324AB5">
        <w:lastRenderedPageBreak/>
        <w:t>User Interface</w:t>
      </w:r>
      <w:bookmarkEnd w:id="70"/>
    </w:p>
    <w:p w14:paraId="1C878103" w14:textId="3F64CE86" w:rsidR="00A96DC0" w:rsidRDefault="00A96DC0" w:rsidP="00A96DC0">
      <w:r w:rsidRPr="000B79D5">
        <w:t>This chapter describes graphical user interface of the application</w:t>
      </w:r>
      <w:r w:rsidR="004B11A2" w:rsidRPr="000B79D5">
        <w:t xml:space="preserve"> and overview of all operations accessible in the GUI from the user perspective</w:t>
      </w:r>
      <w:r w:rsidRPr="000B79D5">
        <w:t>.</w:t>
      </w:r>
      <w:r w:rsidR="000B79D5">
        <w:t xml:space="preserve"> High-level technical overview is also included where of benefit to the user.</w:t>
      </w:r>
    </w:p>
    <w:p w14:paraId="477721F0" w14:textId="300A3E73" w:rsidR="00E42740" w:rsidRDefault="00E42740" w:rsidP="00E42740"/>
    <w:p w14:paraId="1CB62F61" w14:textId="1ED3B59E" w:rsidR="0046775D" w:rsidRDefault="0046775D" w:rsidP="008B1251">
      <w:pPr>
        <w:pStyle w:val="Nadpis2"/>
      </w:pPr>
      <w:bookmarkStart w:id="71" w:name="_Toc222471917"/>
      <w:r>
        <w:t>Login Form</w:t>
      </w:r>
      <w:bookmarkEnd w:id="71"/>
    </w:p>
    <w:p w14:paraId="47814DC1" w14:textId="72FE6191" w:rsidR="0046775D" w:rsidRDefault="00586CB3" w:rsidP="008B1251">
      <w:r>
        <w:t>Upon application start, user must authorize with their domain credentials, and select a test environment to initialize</w:t>
      </w:r>
      <w:r w:rsidR="007A5650">
        <w:t>:</w:t>
      </w:r>
    </w:p>
    <w:p w14:paraId="473F301B" w14:textId="5E2558A5" w:rsidR="007A5650" w:rsidRDefault="007A5650" w:rsidP="008B1251"/>
    <w:p w14:paraId="2A8FF83E" w14:textId="15EF70DB" w:rsidR="00586CB3" w:rsidRDefault="007E5A07" w:rsidP="00B73CAA">
      <w:pPr>
        <w:jc w:val="center"/>
      </w:pPr>
      <w:r>
        <w:rPr>
          <w:noProof/>
        </w:rPr>
        <w:drawing>
          <wp:inline distT="0" distB="0" distL="0" distR="0" wp14:anchorId="1DC9448C" wp14:editId="4D57712C">
            <wp:extent cx="3390900" cy="3209925"/>
            <wp:effectExtent l="0" t="0" r="0" b="9525"/>
            <wp:docPr id="1606037931" name="Obrázek 1" descr="Obsah obrázku text, snímek obrazovky, software,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37931" name="Obrázek 1" descr="Obsah obrázku text, snímek obrazovky, software, číslo&#10;&#10;Popis byl vytvořen automaticky"/>
                    <pic:cNvPicPr/>
                  </pic:nvPicPr>
                  <pic:blipFill>
                    <a:blip r:embed="rId15"/>
                    <a:stretch>
                      <a:fillRect/>
                    </a:stretch>
                  </pic:blipFill>
                  <pic:spPr>
                    <a:xfrm>
                      <a:off x="0" y="0"/>
                      <a:ext cx="3390900" cy="3209925"/>
                    </a:xfrm>
                    <a:prstGeom prst="rect">
                      <a:avLst/>
                    </a:prstGeom>
                  </pic:spPr>
                </pic:pic>
              </a:graphicData>
            </a:graphic>
          </wp:inline>
        </w:drawing>
      </w:r>
    </w:p>
    <w:p w14:paraId="78B21C4C" w14:textId="059EE0AC" w:rsidR="00A7268F" w:rsidRPr="00A7268F" w:rsidRDefault="00A7268F" w:rsidP="00B73CAA">
      <w:pPr>
        <w:jc w:val="center"/>
        <w:rPr>
          <w:i/>
          <w:iCs w:val="0"/>
          <w:sz w:val="18"/>
          <w:szCs w:val="18"/>
        </w:rPr>
      </w:pPr>
      <w:r w:rsidRPr="00A7268F">
        <w:rPr>
          <w:i/>
          <w:iCs w:val="0"/>
          <w:sz w:val="18"/>
          <w:szCs w:val="18"/>
        </w:rPr>
        <w:t>Login form</w:t>
      </w:r>
    </w:p>
    <w:p w14:paraId="49525E67" w14:textId="2326ABFC" w:rsidR="00586CB3" w:rsidRDefault="00586CB3" w:rsidP="008B1251"/>
    <w:p w14:paraId="2133A3AD" w14:textId="5BE9CF21" w:rsidR="007A5650" w:rsidRDefault="007A5650" w:rsidP="007A5650">
      <w:r>
        <w:t xml:space="preserve">If </w:t>
      </w:r>
      <w:r w:rsidR="007E1746">
        <w:t xml:space="preserve">the </w:t>
      </w:r>
      <w:r>
        <w:t xml:space="preserve">user does not wish to enter their credentials at every application start, they can choose their credentials to be remembered by checking </w:t>
      </w:r>
      <w:r w:rsidRPr="00B7637D">
        <w:rPr>
          <w:b/>
          <w:bCs/>
          <w:sz w:val="18"/>
          <w:szCs w:val="18"/>
          <w:u w:val="single"/>
        </w:rPr>
        <w:t>Remember me</w:t>
      </w:r>
      <w:r>
        <w:t xml:space="preserve"> checkbox. Remembered credentials also enable automatic login 5 seconds after the login form is displayed.</w:t>
      </w:r>
    </w:p>
    <w:p w14:paraId="13AE30B3" w14:textId="4C610EFC" w:rsidR="007A5650" w:rsidRDefault="007A5650" w:rsidP="007A5650"/>
    <w:p w14:paraId="3A64B06B" w14:textId="5138BB57" w:rsidR="007E1746" w:rsidRDefault="007E1746" w:rsidP="007A5650">
      <w:pPr>
        <w:rPr>
          <w:b/>
          <w:bCs/>
        </w:rPr>
      </w:pPr>
      <w:r>
        <w:rPr>
          <w:b/>
          <w:bCs/>
        </w:rPr>
        <w:t>Only configured users who are not suspended and have assigned role are allowed access.</w:t>
      </w:r>
    </w:p>
    <w:p w14:paraId="0877D7B2" w14:textId="789A737E" w:rsidR="00B73CAA" w:rsidRDefault="00B73CAA" w:rsidP="007A5650">
      <w:pPr>
        <w:rPr>
          <w:b/>
          <w:bCs/>
        </w:rPr>
      </w:pPr>
    </w:p>
    <w:p w14:paraId="584DB2F1" w14:textId="7A735B67" w:rsidR="00B73CAA" w:rsidRPr="00B73CAA" w:rsidRDefault="00B73CAA" w:rsidP="007A5650">
      <w:r w:rsidRPr="00B73CAA">
        <w:t>If</w:t>
      </w:r>
      <w:r>
        <w:t xml:space="preserve"> the user is not yet registered, they can click on the </w:t>
      </w:r>
      <w:r w:rsidRPr="00B7637D">
        <w:rPr>
          <w:b/>
          <w:bCs/>
          <w:sz w:val="18"/>
          <w:szCs w:val="18"/>
          <w:u w:val="single"/>
        </w:rPr>
        <w:t>request access</w:t>
      </w:r>
      <w:r>
        <w:t xml:space="preserve"> link to open an Outlook form with preconfigured message text to be sent to the application administrators.</w:t>
      </w:r>
    </w:p>
    <w:p w14:paraId="3131B6CB" w14:textId="77777777" w:rsidR="00C858D8" w:rsidRDefault="00C858D8" w:rsidP="007A5650"/>
    <w:p w14:paraId="39A12AC9" w14:textId="746CF557" w:rsidR="007E1746" w:rsidRPr="002F1871" w:rsidRDefault="007E1746" w:rsidP="007A5650">
      <w:r w:rsidRPr="00AD3D46">
        <w:t xml:space="preserve">See </w:t>
      </w:r>
      <w:hyperlink w:anchor="_User_Configuration" w:history="1">
        <w:r w:rsidR="003D15FA">
          <w:rPr>
            <w:rStyle w:val="Hypertextovodkaz"/>
          </w:rPr>
          <w:t>User Configuration</w:t>
        </w:r>
      </w:hyperlink>
      <w:r w:rsidR="002F1871" w:rsidRPr="002F1871">
        <w:t xml:space="preserve"> </w:t>
      </w:r>
      <w:r w:rsidR="00FE111F">
        <w:t xml:space="preserve">and </w:t>
      </w:r>
      <w:hyperlink w:anchor="_User_Roles" w:history="1">
        <w:r w:rsidR="00FE111F" w:rsidRPr="00FE111F">
          <w:rPr>
            <w:rStyle w:val="Hypertextovodkaz"/>
          </w:rPr>
          <w:t>User Roles</w:t>
        </w:r>
      </w:hyperlink>
      <w:r w:rsidR="00FE111F">
        <w:t xml:space="preserve"> </w:t>
      </w:r>
      <w:r w:rsidR="00C71F06">
        <w:t>chapter</w:t>
      </w:r>
      <w:r w:rsidR="00FE111F">
        <w:t>s</w:t>
      </w:r>
      <w:r w:rsidR="00C71F06">
        <w:t xml:space="preserve"> </w:t>
      </w:r>
      <w:r w:rsidR="002F1871" w:rsidRPr="002F1871">
        <w:t xml:space="preserve">for </w:t>
      </w:r>
      <w:r w:rsidR="00C71F06">
        <w:t xml:space="preserve">technical </w:t>
      </w:r>
      <w:r w:rsidR="002F1871" w:rsidRPr="002F1871">
        <w:t>details on the user management.</w:t>
      </w:r>
    </w:p>
    <w:p w14:paraId="5B3E5F63" w14:textId="2416F5DE" w:rsidR="00C858D8" w:rsidRDefault="00C858D8" w:rsidP="00C858D8">
      <w:r>
        <w:t xml:space="preserve">See </w:t>
      </w:r>
      <w:hyperlink w:anchor="_Domain_Authorization" w:history="1">
        <w:r w:rsidRPr="007E1746">
          <w:rPr>
            <w:rStyle w:val="Hypertextovodkaz"/>
          </w:rPr>
          <w:t>Domain Authorization</w:t>
        </w:r>
      </w:hyperlink>
      <w:r>
        <w:t xml:space="preserve"> </w:t>
      </w:r>
      <w:r w:rsidR="00C71F06">
        <w:t xml:space="preserve">chapter </w:t>
      </w:r>
      <w:r>
        <w:t>for technical details of the domain authorization process.</w:t>
      </w:r>
    </w:p>
    <w:p w14:paraId="108A0E19" w14:textId="726B7363" w:rsidR="00F234C9" w:rsidRDefault="00EC25C0" w:rsidP="00EC25C0">
      <w:pPr>
        <w:tabs>
          <w:tab w:val="left" w:pos="3795"/>
        </w:tabs>
      </w:pPr>
      <w:r>
        <w:tab/>
      </w:r>
    </w:p>
    <w:p w14:paraId="3F7FDC8E" w14:textId="77777777" w:rsidR="00F234C9" w:rsidRDefault="00F234C9" w:rsidP="00C858D8"/>
    <w:p w14:paraId="4645995D" w14:textId="77777777" w:rsidR="00586CB3" w:rsidRDefault="00586CB3" w:rsidP="008B1251"/>
    <w:p w14:paraId="160FD7EA" w14:textId="78138FEC" w:rsidR="00366740" w:rsidRDefault="00366740" w:rsidP="008B1251">
      <w:pPr>
        <w:pStyle w:val="Nadpis2"/>
      </w:pPr>
      <w:bookmarkStart w:id="72" w:name="_Toc222471918"/>
      <w:r>
        <w:t>Main Form</w:t>
      </w:r>
      <w:bookmarkEnd w:id="72"/>
    </w:p>
    <w:p w14:paraId="21854181" w14:textId="4FC921F3" w:rsidR="00142B0E" w:rsidRDefault="007E5A07" w:rsidP="00B73CAA">
      <w:pPr>
        <w:jc w:val="center"/>
      </w:pPr>
      <w:r>
        <w:rPr>
          <w:noProof/>
        </w:rPr>
        <w:lastRenderedPageBreak/>
        <w:drawing>
          <wp:inline distT="0" distB="0" distL="0" distR="0" wp14:anchorId="7228429D" wp14:editId="72C11244">
            <wp:extent cx="5732145" cy="3534410"/>
            <wp:effectExtent l="0" t="0" r="1905" b="8890"/>
            <wp:docPr id="1776753435"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3435" name="Obrázek 1" descr="Obsah obrázku text, snímek obrazovky, software, displej&#10;&#10;Popis byl vytvořen automaticky"/>
                    <pic:cNvPicPr/>
                  </pic:nvPicPr>
                  <pic:blipFill>
                    <a:blip r:embed="rId16"/>
                    <a:stretch>
                      <a:fillRect/>
                    </a:stretch>
                  </pic:blipFill>
                  <pic:spPr>
                    <a:xfrm>
                      <a:off x="0" y="0"/>
                      <a:ext cx="5732145" cy="3534410"/>
                    </a:xfrm>
                    <a:prstGeom prst="rect">
                      <a:avLst/>
                    </a:prstGeom>
                  </pic:spPr>
                </pic:pic>
              </a:graphicData>
            </a:graphic>
          </wp:inline>
        </w:drawing>
      </w:r>
    </w:p>
    <w:p w14:paraId="154E6FD2" w14:textId="025CE26F" w:rsidR="00967059" w:rsidRPr="00A7268F" w:rsidRDefault="009950B8" w:rsidP="009950B8">
      <w:pPr>
        <w:jc w:val="center"/>
        <w:rPr>
          <w:sz w:val="18"/>
          <w:szCs w:val="18"/>
        </w:rPr>
      </w:pPr>
      <w:r w:rsidRPr="00A7268F">
        <w:rPr>
          <w:i/>
          <w:iCs w:val="0"/>
          <w:sz w:val="18"/>
          <w:szCs w:val="18"/>
        </w:rPr>
        <w:t>Main form with several inventory present in the main grid</w:t>
      </w:r>
      <w:r w:rsidRPr="00A7268F">
        <w:rPr>
          <w:sz w:val="18"/>
          <w:szCs w:val="18"/>
        </w:rPr>
        <w:br/>
      </w:r>
    </w:p>
    <w:p w14:paraId="7E9B3A4A" w14:textId="77777777" w:rsidR="00967059" w:rsidRPr="00142B0E" w:rsidRDefault="00967059" w:rsidP="008B1251"/>
    <w:p w14:paraId="37CF2A1D" w14:textId="07E92153" w:rsidR="00EB281A" w:rsidRDefault="00EB281A" w:rsidP="00CD44D1">
      <w:pPr>
        <w:pStyle w:val="Nadpis3"/>
      </w:pPr>
      <w:bookmarkStart w:id="73" w:name="_Main_Grid"/>
      <w:bookmarkStart w:id="74" w:name="_Toc222471919"/>
      <w:bookmarkEnd w:id="73"/>
      <w:r>
        <w:t>Main Grid</w:t>
      </w:r>
      <w:bookmarkEnd w:id="74"/>
    </w:p>
    <w:p w14:paraId="14D9C6B8" w14:textId="4221A3C1" w:rsidR="00C701D0" w:rsidRDefault="00C701D0" w:rsidP="000342C5">
      <w:pPr>
        <w:ind w:left="0"/>
      </w:pPr>
      <w:r>
        <w:t xml:space="preserve">Following subchapters describe which visible columns of the main grid are used by which inventory type, and their detailed meanings. </w:t>
      </w:r>
    </w:p>
    <w:p w14:paraId="5B5CFA35" w14:textId="18F7A21E" w:rsidR="004A6868" w:rsidRDefault="004A6868" w:rsidP="000342C5">
      <w:pPr>
        <w:ind w:left="0"/>
      </w:pPr>
    </w:p>
    <w:p w14:paraId="545FC419" w14:textId="01E329D2" w:rsidR="004A6868" w:rsidRDefault="004A6868" w:rsidP="000342C5">
      <w:pPr>
        <w:ind w:left="0"/>
      </w:pPr>
      <w:r>
        <w:t xml:space="preserve">Following </w:t>
      </w:r>
      <w:r w:rsidR="003047EC">
        <w:t xml:space="preserve">inventory </w:t>
      </w:r>
      <w:r w:rsidR="00676579">
        <w:t>item kinds</w:t>
      </w:r>
      <w:r w:rsidR="00755E35">
        <w:t xml:space="preserve"> </w:t>
      </w:r>
      <w:r w:rsidR="00205F5A">
        <w:t xml:space="preserve">are </w:t>
      </w:r>
      <w:r>
        <w:t>supported</w:t>
      </w:r>
      <w:r w:rsidR="00777ABD">
        <w:t xml:space="preserve"> in the main grid</w:t>
      </w:r>
      <w:r>
        <w:t>:</w:t>
      </w:r>
    </w:p>
    <w:p w14:paraId="0EACEC07" w14:textId="77777777" w:rsidR="009A2E82" w:rsidRDefault="009A2E82" w:rsidP="009A2E82">
      <w:pPr>
        <w:pStyle w:val="Odstavecseseznamem"/>
        <w:ind w:left="644"/>
      </w:pPr>
    </w:p>
    <w:tbl>
      <w:tblPr>
        <w:tblStyle w:val="Mkatabulky"/>
        <w:tblW w:w="9214" w:type="dxa"/>
        <w:tblInd w:w="-5" w:type="dxa"/>
        <w:tblLook w:val="04A0" w:firstRow="1" w:lastRow="0" w:firstColumn="1" w:lastColumn="0" w:noHBand="0" w:noVBand="1"/>
      </w:tblPr>
      <w:tblGrid>
        <w:gridCol w:w="1569"/>
        <w:gridCol w:w="1217"/>
        <w:gridCol w:w="6428"/>
      </w:tblGrid>
      <w:tr w:rsidR="009A2E82" w:rsidRPr="00DF00E8" w14:paraId="118F8B56" w14:textId="77777777" w:rsidTr="009A2E82">
        <w:trPr>
          <w:trHeight w:val="701"/>
        </w:trPr>
        <w:tc>
          <w:tcPr>
            <w:tcW w:w="1578" w:type="dxa"/>
            <w:shd w:val="clear" w:color="auto" w:fill="D9D9D9" w:themeFill="background1" w:themeFillShade="D9"/>
          </w:tcPr>
          <w:p w14:paraId="2725186E" w14:textId="7A497E8A" w:rsidR="009A2E82" w:rsidRPr="00DF00E8" w:rsidRDefault="00676579" w:rsidP="00EC25C0">
            <w:pPr>
              <w:ind w:left="0"/>
              <w:rPr>
                <w:b/>
                <w:bCs/>
              </w:rPr>
            </w:pPr>
            <w:r>
              <w:rPr>
                <w:b/>
                <w:bCs/>
              </w:rPr>
              <w:t>Inventory Item</w:t>
            </w:r>
            <w:r w:rsidR="003047EC">
              <w:rPr>
                <w:b/>
                <w:bCs/>
              </w:rPr>
              <w:t xml:space="preserve"> </w:t>
            </w:r>
            <w:r>
              <w:rPr>
                <w:b/>
                <w:bCs/>
              </w:rPr>
              <w:t>Kind</w:t>
            </w:r>
          </w:p>
        </w:tc>
        <w:tc>
          <w:tcPr>
            <w:tcW w:w="1117" w:type="dxa"/>
            <w:shd w:val="clear" w:color="auto" w:fill="D9D9D9" w:themeFill="background1" w:themeFillShade="D9"/>
          </w:tcPr>
          <w:p w14:paraId="5526EB55" w14:textId="30954F9F" w:rsidR="009A2E82" w:rsidRPr="00DF00E8" w:rsidRDefault="009A2E82" w:rsidP="00EC25C0">
            <w:pPr>
              <w:ind w:left="0"/>
              <w:rPr>
                <w:b/>
                <w:bCs/>
              </w:rPr>
            </w:pPr>
            <w:r>
              <w:rPr>
                <w:b/>
                <w:bCs/>
              </w:rPr>
              <w:t>Source System</w:t>
            </w:r>
          </w:p>
        </w:tc>
        <w:tc>
          <w:tcPr>
            <w:tcW w:w="6519" w:type="dxa"/>
            <w:shd w:val="clear" w:color="auto" w:fill="D9D9D9" w:themeFill="background1" w:themeFillShade="D9"/>
          </w:tcPr>
          <w:p w14:paraId="2D1B7621" w14:textId="77777777" w:rsidR="009A2E82" w:rsidRPr="00DF00E8" w:rsidRDefault="009A2E82" w:rsidP="00EC25C0">
            <w:pPr>
              <w:ind w:left="0"/>
              <w:rPr>
                <w:b/>
                <w:bCs/>
              </w:rPr>
            </w:pPr>
            <w:r w:rsidRPr="00DF00E8">
              <w:rPr>
                <w:b/>
                <w:bCs/>
              </w:rPr>
              <w:t>Description</w:t>
            </w:r>
          </w:p>
        </w:tc>
      </w:tr>
      <w:tr w:rsidR="009A2E82" w:rsidRPr="00DF00E8" w14:paraId="47977F59" w14:textId="77777777" w:rsidTr="009A2E82">
        <w:trPr>
          <w:trHeight w:val="219"/>
        </w:trPr>
        <w:tc>
          <w:tcPr>
            <w:tcW w:w="1578" w:type="dxa"/>
            <w:vMerge w:val="restart"/>
          </w:tcPr>
          <w:p w14:paraId="2E12D371" w14:textId="609D3EFE" w:rsidR="009A2E82" w:rsidRPr="00DF00E8" w:rsidRDefault="00AB020E" w:rsidP="00AB020E">
            <w:pPr>
              <w:ind w:left="0"/>
              <w:jc w:val="right"/>
            </w:pPr>
            <w:r>
              <w:t>MSISDN-kind</w:t>
            </w:r>
          </w:p>
          <w:p w14:paraId="4AE11053" w14:textId="1C04B68F" w:rsidR="009A2E82" w:rsidRPr="00DF00E8" w:rsidRDefault="009A2E82" w:rsidP="009A2E82">
            <w:pPr>
              <w:ind w:left="0"/>
            </w:pPr>
          </w:p>
        </w:tc>
        <w:tc>
          <w:tcPr>
            <w:tcW w:w="1117" w:type="dxa"/>
          </w:tcPr>
          <w:p w14:paraId="373C0ED4" w14:textId="5159A936" w:rsidR="009A2E82" w:rsidRPr="00DF00E8" w:rsidRDefault="009A2E82" w:rsidP="00EC25C0">
            <w:pPr>
              <w:ind w:left="0"/>
            </w:pPr>
            <w:r>
              <w:t>RMS</w:t>
            </w:r>
          </w:p>
        </w:tc>
        <w:tc>
          <w:tcPr>
            <w:tcW w:w="6519" w:type="dxa"/>
          </w:tcPr>
          <w:p w14:paraId="3EBBD998" w14:textId="69901E5E" w:rsidR="009A2E82" w:rsidRPr="00DF00E8" w:rsidRDefault="009A2E82" w:rsidP="00EC25C0">
            <w:pPr>
              <w:ind w:left="0"/>
            </w:pPr>
            <w:r>
              <w:t>RMS-based external ID’s of MSISDN type (i.e., MSISDN, ISDN)</w:t>
            </w:r>
          </w:p>
        </w:tc>
      </w:tr>
      <w:tr w:rsidR="009A2E82" w:rsidRPr="00DF00E8" w14:paraId="7E01AD49" w14:textId="77777777" w:rsidTr="009A2E82">
        <w:trPr>
          <w:trHeight w:val="467"/>
        </w:trPr>
        <w:tc>
          <w:tcPr>
            <w:tcW w:w="1578" w:type="dxa"/>
            <w:vMerge/>
          </w:tcPr>
          <w:p w14:paraId="19FD5F16" w14:textId="4693C5AA" w:rsidR="009A2E82" w:rsidRPr="00DF00E8" w:rsidRDefault="009A2E82" w:rsidP="009A2E82">
            <w:pPr>
              <w:ind w:left="0"/>
              <w:rPr>
                <w:i/>
                <w:iCs w:val="0"/>
              </w:rPr>
            </w:pPr>
          </w:p>
        </w:tc>
        <w:tc>
          <w:tcPr>
            <w:tcW w:w="1117" w:type="dxa"/>
          </w:tcPr>
          <w:p w14:paraId="28359C18" w14:textId="1E9774CA" w:rsidR="009A2E82" w:rsidRPr="00DF00E8" w:rsidRDefault="009A2E82" w:rsidP="00EC25C0">
            <w:pPr>
              <w:ind w:left="0"/>
            </w:pPr>
            <w:r>
              <w:t>Siebel</w:t>
            </w:r>
            <w:r>
              <w:br/>
              <w:t>Sequence</w:t>
            </w:r>
            <w:r w:rsidR="00F4116D">
              <w:t>s</w:t>
            </w:r>
          </w:p>
        </w:tc>
        <w:tc>
          <w:tcPr>
            <w:tcW w:w="6519" w:type="dxa"/>
          </w:tcPr>
          <w:p w14:paraId="6F44B7BF" w14:textId="71CC0AFC" w:rsidR="00416BB0" w:rsidRDefault="009A2E82" w:rsidP="00EC25C0">
            <w:pPr>
              <w:ind w:left="0"/>
              <w:rPr>
                <w:b/>
                <w:bCs/>
                <w:sz w:val="18"/>
                <w:szCs w:val="18"/>
              </w:rPr>
            </w:pPr>
            <w:r>
              <w:t xml:space="preserve">Sequence-based external ID’s (e.g., FakeSIM, ADSL, ICT, FBB, VTV, CaseID, </w:t>
            </w:r>
            <w:r w:rsidR="00CA4D61">
              <w:t xml:space="preserve">Marketplace, </w:t>
            </w:r>
            <w:r>
              <w:t>etc.)</w:t>
            </w:r>
            <w:r w:rsidR="00E07A2A">
              <w:t xml:space="preserve">. </w:t>
            </w:r>
            <w:r w:rsidR="000769D6">
              <w:br/>
            </w:r>
          </w:p>
          <w:p w14:paraId="4756655C" w14:textId="0BDB9C90" w:rsidR="00416BB0" w:rsidRDefault="00E07A2A" w:rsidP="00EC25C0">
            <w:pPr>
              <w:ind w:left="0"/>
              <w:rPr>
                <w:b/>
                <w:bCs/>
                <w:sz w:val="18"/>
                <w:szCs w:val="18"/>
              </w:rPr>
            </w:pPr>
            <w:r w:rsidRPr="00E07A2A">
              <w:rPr>
                <w:b/>
                <w:bCs/>
                <w:sz w:val="18"/>
                <w:szCs w:val="18"/>
              </w:rPr>
              <w:t>NOTE</w:t>
            </w:r>
            <w:r w:rsidR="000769D6">
              <w:rPr>
                <w:b/>
                <w:bCs/>
                <w:sz w:val="18"/>
                <w:szCs w:val="18"/>
              </w:rPr>
              <w:t>S</w:t>
            </w:r>
            <w:r w:rsidRPr="00E07A2A">
              <w:rPr>
                <w:b/>
                <w:bCs/>
                <w:sz w:val="18"/>
                <w:szCs w:val="18"/>
              </w:rPr>
              <w:t>:</w:t>
            </w:r>
          </w:p>
          <w:p w14:paraId="5512845D" w14:textId="74ACD80D" w:rsidR="00416BB0" w:rsidRPr="00416BB0" w:rsidRDefault="00E07A2A" w:rsidP="009A68CF">
            <w:pPr>
              <w:pStyle w:val="Odstavecseseznamem"/>
              <w:numPr>
                <w:ilvl w:val="0"/>
                <w:numId w:val="8"/>
              </w:numPr>
            </w:pPr>
            <w:r w:rsidRPr="00416BB0">
              <w:rPr>
                <w:sz w:val="18"/>
                <w:szCs w:val="18"/>
              </w:rPr>
              <w:t xml:space="preserve">In Phoenix, these may be also </w:t>
            </w:r>
            <w:r w:rsidR="00714C23" w:rsidRPr="00416BB0">
              <w:rPr>
                <w:sz w:val="18"/>
                <w:szCs w:val="18"/>
              </w:rPr>
              <w:t xml:space="preserve">named </w:t>
            </w:r>
            <w:r w:rsidRPr="00416BB0">
              <w:rPr>
                <w:sz w:val="18"/>
                <w:szCs w:val="18"/>
              </w:rPr>
              <w:t>as “special resources”.</w:t>
            </w:r>
          </w:p>
          <w:p w14:paraId="6AC40BB2" w14:textId="3211208C" w:rsidR="009A2E82" w:rsidRPr="00DF00E8" w:rsidRDefault="002B0049" w:rsidP="009A68CF">
            <w:pPr>
              <w:pStyle w:val="Odstavecseseznamem"/>
              <w:numPr>
                <w:ilvl w:val="0"/>
                <w:numId w:val="8"/>
              </w:numPr>
            </w:pPr>
            <w:r w:rsidRPr="00416BB0">
              <w:rPr>
                <w:sz w:val="18"/>
                <w:szCs w:val="18"/>
              </w:rPr>
              <w:t xml:space="preserve">Sequence-based </w:t>
            </w:r>
            <w:r w:rsidR="00755E35" w:rsidRPr="00416BB0">
              <w:rPr>
                <w:sz w:val="18"/>
                <w:szCs w:val="18"/>
              </w:rPr>
              <w:t xml:space="preserve">identifiers </w:t>
            </w:r>
            <w:r w:rsidR="000769D6" w:rsidRPr="00416BB0">
              <w:rPr>
                <w:sz w:val="18"/>
                <w:szCs w:val="18"/>
              </w:rPr>
              <w:t xml:space="preserve">that are not assigned </w:t>
            </w:r>
            <w:r w:rsidR="00755E35" w:rsidRPr="00416BB0">
              <w:rPr>
                <w:sz w:val="18"/>
                <w:szCs w:val="18"/>
              </w:rPr>
              <w:t xml:space="preserve">as external ID’s </w:t>
            </w:r>
            <w:r w:rsidR="000769D6" w:rsidRPr="00416BB0">
              <w:rPr>
                <w:sz w:val="18"/>
                <w:szCs w:val="18"/>
              </w:rPr>
              <w:t>to Kenan account or subscriber during provisioning, are not supported</w:t>
            </w:r>
            <w:r w:rsidRPr="00416BB0">
              <w:rPr>
                <w:sz w:val="18"/>
                <w:szCs w:val="18"/>
              </w:rPr>
              <w:t xml:space="preserve"> in the main grid (e.g., PRVPNFIRM etc.)</w:t>
            </w:r>
            <w:r w:rsidR="000769D6" w:rsidRPr="00416BB0">
              <w:rPr>
                <w:sz w:val="18"/>
                <w:szCs w:val="18"/>
              </w:rPr>
              <w:t>.</w:t>
            </w:r>
          </w:p>
        </w:tc>
      </w:tr>
      <w:tr w:rsidR="009A2E82" w:rsidRPr="00DF00E8" w14:paraId="50E660F4" w14:textId="77777777" w:rsidTr="009A2E82">
        <w:trPr>
          <w:trHeight w:val="219"/>
        </w:trPr>
        <w:tc>
          <w:tcPr>
            <w:tcW w:w="1578" w:type="dxa"/>
          </w:tcPr>
          <w:p w14:paraId="2161D2DE" w14:textId="0F36F22D" w:rsidR="009A2E82" w:rsidRPr="00DF00E8" w:rsidRDefault="00AB020E" w:rsidP="00EC25C0">
            <w:pPr>
              <w:ind w:left="0"/>
            </w:pPr>
            <w:r>
              <w:t>SIM-kind</w:t>
            </w:r>
          </w:p>
        </w:tc>
        <w:tc>
          <w:tcPr>
            <w:tcW w:w="1117" w:type="dxa"/>
          </w:tcPr>
          <w:p w14:paraId="40E3402D" w14:textId="76876D68" w:rsidR="009A2E82" w:rsidRPr="00DF00E8" w:rsidRDefault="00906348" w:rsidP="00EC25C0">
            <w:pPr>
              <w:ind w:left="0"/>
            </w:pPr>
            <w:r>
              <w:t>RMS</w:t>
            </w:r>
            <w:r w:rsidR="00F4116D">
              <w:t xml:space="preserve"> + </w:t>
            </w:r>
            <w:r>
              <w:br/>
              <w:t>EBS</w:t>
            </w:r>
          </w:p>
        </w:tc>
        <w:tc>
          <w:tcPr>
            <w:tcW w:w="6519" w:type="dxa"/>
          </w:tcPr>
          <w:p w14:paraId="2E415AB7" w14:textId="77777777" w:rsidR="00255421" w:rsidRDefault="006E3BB0" w:rsidP="00EC25C0">
            <w:pPr>
              <w:ind w:left="0"/>
            </w:pPr>
            <w:r>
              <w:t>SIM-</w:t>
            </w:r>
            <w:r w:rsidR="00255421">
              <w:t xml:space="preserve"> or eSIM-</w:t>
            </w:r>
            <w:r>
              <w:t xml:space="preserve">card-related </w:t>
            </w:r>
            <w:r w:rsidR="009A2E82">
              <w:t xml:space="preserve">RMS-based external </w:t>
            </w:r>
            <w:r w:rsidR="000219E1">
              <w:t xml:space="preserve">ID’s </w:t>
            </w:r>
            <w:r w:rsidR="009A2E82">
              <w:t>(i.e., IMSI, ICCID)</w:t>
            </w:r>
            <w:r w:rsidR="00AB020E">
              <w:t>.</w:t>
            </w:r>
            <w:r w:rsidR="00255421">
              <w:t xml:space="preserve"> </w:t>
            </w:r>
            <w:r w:rsidR="00AB020E">
              <w:t>ICCID must also be present in EBS warehouse.</w:t>
            </w:r>
          </w:p>
          <w:p w14:paraId="62BC6C44" w14:textId="77777777" w:rsidR="005B6067" w:rsidRDefault="005B6067" w:rsidP="00EC25C0">
            <w:pPr>
              <w:ind w:left="0"/>
            </w:pPr>
          </w:p>
          <w:p w14:paraId="52CE56D7" w14:textId="341A1D2A" w:rsidR="005B6067" w:rsidRPr="00CF009E" w:rsidRDefault="005B6067" w:rsidP="00EC25C0">
            <w:pPr>
              <w:ind w:left="0"/>
              <w:rPr>
                <w:b/>
                <w:bCs/>
                <w:sz w:val="18"/>
                <w:szCs w:val="18"/>
              </w:rPr>
            </w:pPr>
            <w:r w:rsidRPr="00CF009E">
              <w:rPr>
                <w:b/>
                <w:bCs/>
                <w:sz w:val="18"/>
                <w:szCs w:val="18"/>
              </w:rPr>
              <w:t xml:space="preserve">NOTE: </w:t>
            </w:r>
            <w:r w:rsidRPr="00CF009E">
              <w:rPr>
                <w:sz w:val="18"/>
                <w:szCs w:val="18"/>
              </w:rPr>
              <w:t>MVNO eSIM’s are not stored in EBS.</w:t>
            </w:r>
            <w:r w:rsidRPr="00CF009E">
              <w:rPr>
                <w:sz w:val="18"/>
                <w:szCs w:val="18"/>
              </w:rPr>
              <w:br/>
            </w:r>
          </w:p>
        </w:tc>
      </w:tr>
      <w:tr w:rsidR="009A2E82" w:rsidRPr="00DF00E8" w14:paraId="607303CE" w14:textId="77777777" w:rsidTr="009A2E82">
        <w:trPr>
          <w:trHeight w:val="233"/>
        </w:trPr>
        <w:tc>
          <w:tcPr>
            <w:tcW w:w="1578" w:type="dxa"/>
          </w:tcPr>
          <w:p w14:paraId="31224B3B" w14:textId="5250625C" w:rsidR="009A2E82" w:rsidRPr="00DF00E8" w:rsidRDefault="009A2E82" w:rsidP="00EC25C0">
            <w:pPr>
              <w:ind w:left="0"/>
            </w:pPr>
            <w:r>
              <w:t>Others</w:t>
            </w:r>
          </w:p>
        </w:tc>
        <w:tc>
          <w:tcPr>
            <w:tcW w:w="1117" w:type="dxa"/>
          </w:tcPr>
          <w:p w14:paraId="0BACE111" w14:textId="0DA10FAE" w:rsidR="009A2E82" w:rsidRPr="00DF00E8" w:rsidRDefault="00906348" w:rsidP="00EC25C0">
            <w:pPr>
              <w:ind w:left="0"/>
            </w:pPr>
            <w:r>
              <w:t>Various</w:t>
            </w:r>
          </w:p>
        </w:tc>
        <w:tc>
          <w:tcPr>
            <w:tcW w:w="6519" w:type="dxa"/>
          </w:tcPr>
          <w:p w14:paraId="5E64EA07" w14:textId="7152AD1E" w:rsidR="009A2E82" w:rsidRPr="00DF00E8" w:rsidRDefault="009A2E82" w:rsidP="00EC25C0">
            <w:pPr>
              <w:ind w:left="0"/>
            </w:pPr>
            <w:r>
              <w:t>Special cases – only for specific operations (MAC addresses, PBX numbers</w:t>
            </w:r>
          </w:p>
        </w:tc>
      </w:tr>
    </w:tbl>
    <w:p w14:paraId="3BF28FFB" w14:textId="015BC6B0" w:rsidR="009A2E82" w:rsidRDefault="009A2E82" w:rsidP="009A2E82">
      <w:pPr>
        <w:pStyle w:val="Odstavecseseznamem"/>
        <w:ind w:left="644"/>
      </w:pPr>
    </w:p>
    <w:p w14:paraId="006BB14A" w14:textId="3E7B0708" w:rsidR="00F4116D" w:rsidRDefault="003004F4" w:rsidP="000342C5">
      <w:pPr>
        <w:ind w:left="0"/>
      </w:pPr>
      <w:r>
        <w:t xml:space="preserve">Depending on </w:t>
      </w:r>
      <w:r w:rsidR="00676579">
        <w:t>inventory item kinds</w:t>
      </w:r>
      <w:r w:rsidR="003047EC">
        <w:t xml:space="preserve"> </w:t>
      </w:r>
      <w:r>
        <w:t xml:space="preserve">present in the grid row, some columns may be not applicable. Such cells are grayed out. </w:t>
      </w:r>
      <w:r w:rsidR="00F4116D">
        <w:t xml:space="preserve">Following table depicts which columns are used by which </w:t>
      </w:r>
      <w:r w:rsidR="00F84726">
        <w:t>inventory items:</w:t>
      </w:r>
    </w:p>
    <w:p w14:paraId="48E08547" w14:textId="77777777" w:rsidR="00C701D0" w:rsidRPr="00F46FF1" w:rsidRDefault="00C701D0" w:rsidP="00C701D0">
      <w:pPr>
        <w:rPr>
          <w:highlight w:val="green"/>
        </w:rPr>
      </w:pPr>
    </w:p>
    <w:tbl>
      <w:tblPr>
        <w:tblStyle w:val="Mkatabulky"/>
        <w:tblW w:w="9214" w:type="dxa"/>
        <w:tblInd w:w="-5" w:type="dxa"/>
        <w:tblLook w:val="04A0" w:firstRow="1" w:lastRow="0" w:firstColumn="1" w:lastColumn="0" w:noHBand="0" w:noVBand="1"/>
      </w:tblPr>
      <w:tblGrid>
        <w:gridCol w:w="1530"/>
        <w:gridCol w:w="1447"/>
        <w:gridCol w:w="6237"/>
      </w:tblGrid>
      <w:tr w:rsidR="009A2E82" w:rsidRPr="00F46FF1" w14:paraId="2C23A41F" w14:textId="77777777" w:rsidTr="00333CB6">
        <w:trPr>
          <w:trHeight w:val="701"/>
        </w:trPr>
        <w:tc>
          <w:tcPr>
            <w:tcW w:w="1530" w:type="dxa"/>
            <w:shd w:val="clear" w:color="auto" w:fill="D9D9D9" w:themeFill="background1" w:themeFillShade="D9"/>
          </w:tcPr>
          <w:p w14:paraId="6865C1AB" w14:textId="77777777" w:rsidR="009A2E82" w:rsidRPr="00DF00E8" w:rsidRDefault="009A2E82" w:rsidP="00EC25C0">
            <w:pPr>
              <w:ind w:left="0"/>
              <w:rPr>
                <w:b/>
                <w:bCs/>
              </w:rPr>
            </w:pPr>
            <w:r>
              <w:rPr>
                <w:b/>
                <w:bCs/>
              </w:rPr>
              <w:lastRenderedPageBreak/>
              <w:t>Column name</w:t>
            </w:r>
          </w:p>
        </w:tc>
        <w:tc>
          <w:tcPr>
            <w:tcW w:w="1447" w:type="dxa"/>
            <w:shd w:val="clear" w:color="auto" w:fill="D9D9D9" w:themeFill="background1" w:themeFillShade="D9"/>
          </w:tcPr>
          <w:p w14:paraId="22C3A4E6" w14:textId="032DC00B" w:rsidR="009A2E82" w:rsidRPr="00DF00E8" w:rsidRDefault="00676579" w:rsidP="00EC25C0">
            <w:pPr>
              <w:ind w:left="0"/>
              <w:rPr>
                <w:b/>
                <w:bCs/>
              </w:rPr>
            </w:pPr>
            <w:r>
              <w:rPr>
                <w:b/>
                <w:bCs/>
              </w:rPr>
              <w:t>Inventory</w:t>
            </w:r>
            <w:r w:rsidR="003047EC">
              <w:rPr>
                <w:b/>
                <w:bCs/>
              </w:rPr>
              <w:t xml:space="preserve"> </w:t>
            </w:r>
            <w:r>
              <w:rPr>
                <w:b/>
                <w:bCs/>
              </w:rPr>
              <w:t>Item Kind</w:t>
            </w:r>
          </w:p>
        </w:tc>
        <w:tc>
          <w:tcPr>
            <w:tcW w:w="6237" w:type="dxa"/>
            <w:shd w:val="clear" w:color="auto" w:fill="D9D9D9" w:themeFill="background1" w:themeFillShade="D9"/>
          </w:tcPr>
          <w:p w14:paraId="168CA1B0" w14:textId="77777777" w:rsidR="009A2E82" w:rsidRPr="00DF00E8" w:rsidRDefault="009A2E82" w:rsidP="00EC25C0">
            <w:pPr>
              <w:ind w:left="0"/>
              <w:rPr>
                <w:b/>
                <w:bCs/>
              </w:rPr>
            </w:pPr>
            <w:r w:rsidRPr="00DF00E8">
              <w:rPr>
                <w:b/>
                <w:bCs/>
              </w:rPr>
              <w:t>Description</w:t>
            </w:r>
          </w:p>
        </w:tc>
      </w:tr>
      <w:tr w:rsidR="009A2E82" w:rsidRPr="00F46FF1" w14:paraId="4B713B88" w14:textId="77777777" w:rsidTr="00333CB6">
        <w:trPr>
          <w:trHeight w:val="219"/>
        </w:trPr>
        <w:tc>
          <w:tcPr>
            <w:tcW w:w="1530" w:type="dxa"/>
          </w:tcPr>
          <w:p w14:paraId="6E5C022A" w14:textId="77777777" w:rsidR="009A2E82" w:rsidRPr="00602485" w:rsidRDefault="009A2E82" w:rsidP="00EC25C0">
            <w:pPr>
              <w:ind w:left="0"/>
              <w:rPr>
                <w:b/>
                <w:bCs/>
                <w:sz w:val="18"/>
                <w:szCs w:val="18"/>
              </w:rPr>
            </w:pPr>
            <w:r w:rsidRPr="00602485">
              <w:rPr>
                <w:b/>
                <w:bCs/>
                <w:sz w:val="18"/>
                <w:szCs w:val="18"/>
              </w:rPr>
              <w:t>External ID</w:t>
            </w:r>
          </w:p>
        </w:tc>
        <w:tc>
          <w:tcPr>
            <w:tcW w:w="1447" w:type="dxa"/>
          </w:tcPr>
          <w:p w14:paraId="5ACBFB58" w14:textId="4E6EC8EA" w:rsidR="009A2E82" w:rsidRPr="00DF00E8" w:rsidRDefault="00AB020E" w:rsidP="00EC25C0">
            <w:pPr>
              <w:ind w:left="0"/>
            </w:pPr>
            <w:r>
              <w:t>MSISDN-kind</w:t>
            </w:r>
            <w:r w:rsidR="002B7189">
              <w:br/>
              <w:t>Others</w:t>
            </w:r>
          </w:p>
        </w:tc>
        <w:tc>
          <w:tcPr>
            <w:tcW w:w="6237" w:type="dxa"/>
          </w:tcPr>
          <w:p w14:paraId="6CF6C813" w14:textId="77777777" w:rsidR="009A2E82" w:rsidRDefault="003047EC" w:rsidP="00EC25C0">
            <w:pPr>
              <w:ind w:left="0"/>
            </w:pPr>
            <w:r>
              <w:t xml:space="preserve">RMS- or sequence-based </w:t>
            </w:r>
            <w:r w:rsidR="009A2E82">
              <w:t xml:space="preserve">External ID of an </w:t>
            </w:r>
            <w:r w:rsidR="00AB020E">
              <w:t>MSISDN-kind</w:t>
            </w:r>
            <w:r w:rsidR="009A2E82">
              <w:t xml:space="preserve"> </w:t>
            </w:r>
            <w:r w:rsidR="00755E35">
              <w:t>inventory</w:t>
            </w:r>
            <w:r w:rsidR="00756DDC">
              <w:t>.</w:t>
            </w:r>
          </w:p>
          <w:p w14:paraId="79F51D48" w14:textId="5F81AD6D" w:rsidR="00756DDC" w:rsidRPr="00DF00E8" w:rsidRDefault="00756DDC" w:rsidP="00EC25C0">
            <w:pPr>
              <w:ind w:left="0"/>
            </w:pPr>
            <w:r>
              <w:t xml:space="preserve">If RMS status is </w:t>
            </w:r>
            <w:r w:rsidRPr="00493F95">
              <w:rPr>
                <w:b/>
                <w:bCs/>
                <w:sz w:val="18"/>
                <w:szCs w:val="18"/>
              </w:rPr>
              <w:t>Available</w:t>
            </w:r>
            <w:r>
              <w:t xml:space="preserve">, </w:t>
            </w:r>
            <w:r w:rsidR="00871DB7">
              <w:t xml:space="preserve">the value is </w:t>
            </w:r>
            <w:r>
              <w:t xml:space="preserve">displayed </w:t>
            </w:r>
            <w:r w:rsidRPr="00871DB7">
              <w:rPr>
                <w:color w:val="70AD47" w:themeColor="accent6"/>
              </w:rPr>
              <w:t>in green color</w:t>
            </w:r>
            <w:r>
              <w:t>.</w:t>
            </w:r>
          </w:p>
        </w:tc>
      </w:tr>
      <w:tr w:rsidR="009A2E82" w:rsidRPr="00F46FF1" w14:paraId="0A9F6C4D" w14:textId="77777777" w:rsidTr="00333CB6">
        <w:trPr>
          <w:trHeight w:val="467"/>
        </w:trPr>
        <w:tc>
          <w:tcPr>
            <w:tcW w:w="1530" w:type="dxa"/>
          </w:tcPr>
          <w:p w14:paraId="1133954E" w14:textId="77777777" w:rsidR="009A2E82" w:rsidRDefault="009A2E82" w:rsidP="00EC25C0">
            <w:pPr>
              <w:ind w:left="0"/>
              <w:rPr>
                <w:b/>
                <w:bCs/>
                <w:i/>
                <w:iCs w:val="0"/>
                <w:sz w:val="18"/>
                <w:szCs w:val="18"/>
              </w:rPr>
            </w:pPr>
            <w:r w:rsidRPr="00602485">
              <w:rPr>
                <w:b/>
                <w:bCs/>
                <w:i/>
                <w:iCs w:val="0"/>
                <w:sz w:val="18"/>
                <w:szCs w:val="18"/>
              </w:rPr>
              <w:t>Pair</w:t>
            </w:r>
          </w:p>
          <w:p w14:paraId="5205AB4B" w14:textId="6D48E78C" w:rsidR="00386B7F" w:rsidRPr="00602485" w:rsidRDefault="00386B7F" w:rsidP="00EC25C0">
            <w:pPr>
              <w:ind w:left="0"/>
              <w:rPr>
                <w:b/>
                <w:bCs/>
                <w:i/>
                <w:iCs w:val="0"/>
                <w:sz w:val="18"/>
                <w:szCs w:val="18"/>
              </w:rPr>
            </w:pPr>
            <w:r>
              <w:rPr>
                <w:b/>
                <w:bCs/>
                <w:i/>
                <w:iCs w:val="0"/>
                <w:noProof/>
                <w:sz w:val="18"/>
                <w:szCs w:val="18"/>
              </w:rPr>
              <w:drawing>
                <wp:inline distT="0" distB="0" distL="0" distR="0" wp14:anchorId="20E7C971" wp14:editId="49A2DD13">
                  <wp:extent cx="152400" cy="152400"/>
                  <wp:effectExtent l="0" t="0" r="0" b="0"/>
                  <wp:docPr id="452" name="Obrázek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Obrázek 452"/>
                          <pic:cNvPicPr/>
                        </pic:nvPicPr>
                        <pic:blipFill>
                          <a:blip r:embed="rId1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3E8942C0" w14:textId="6870F58D" w:rsidR="009A2E82" w:rsidRPr="00DF00E8" w:rsidRDefault="00CA3B49" w:rsidP="00EC25C0">
            <w:pPr>
              <w:ind w:left="0"/>
            </w:pPr>
            <w:r>
              <w:t>MSISDN</w:t>
            </w:r>
            <w:r>
              <w:br/>
            </w:r>
            <w:r w:rsidR="003047EC">
              <w:t>-like</w:t>
            </w:r>
            <w:r w:rsidR="003047EC">
              <w:br/>
            </w:r>
            <w:r w:rsidR="00AB020E">
              <w:t>SIM-kind</w:t>
            </w:r>
          </w:p>
        </w:tc>
        <w:tc>
          <w:tcPr>
            <w:tcW w:w="6237" w:type="dxa"/>
          </w:tcPr>
          <w:p w14:paraId="44F63A3E" w14:textId="634ED4B1" w:rsidR="00FF5D11" w:rsidRDefault="009A2E82" w:rsidP="00EC25C0">
            <w:pPr>
              <w:ind w:left="0"/>
            </w:pPr>
            <w:r>
              <w:t>Flag for coupling/pairing status of the row inventory.</w:t>
            </w:r>
            <w:r w:rsidR="005B43E1">
              <w:br/>
            </w:r>
            <w:r w:rsidR="005B43E1">
              <w:br/>
            </w:r>
            <w:r w:rsidR="00EE4013">
              <w:rPr>
                <w:b/>
                <w:bCs/>
                <w:sz w:val="18"/>
                <w:szCs w:val="18"/>
              </w:rPr>
              <w:t xml:space="preserve">Color </w:t>
            </w:r>
            <w:r w:rsidR="005B43E1"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FF5D11" w14:paraId="219DD38C" w14:textId="77777777" w:rsidTr="00C1286E">
              <w:tc>
                <w:tcPr>
                  <w:tcW w:w="595" w:type="dxa"/>
                </w:tcPr>
                <w:p w14:paraId="6317230D" w14:textId="4B6717A6" w:rsidR="00FF5D11" w:rsidRDefault="00FF5D11" w:rsidP="00FF5D11">
                  <w:pPr>
                    <w:ind w:left="0"/>
                    <w:jc w:val="center"/>
                  </w:pPr>
                  <w:r>
                    <w:rPr>
                      <w:noProof/>
                    </w:rPr>
                    <w:drawing>
                      <wp:inline distT="0" distB="0" distL="0" distR="0" wp14:anchorId="3849B09D" wp14:editId="4D031BA9">
                        <wp:extent cx="150495" cy="150495"/>
                        <wp:effectExtent l="0" t="0" r="1905" b="190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09A88909" w14:textId="1B7BB3F7" w:rsidR="00FF5D11" w:rsidRPr="00A40C00" w:rsidRDefault="00676579" w:rsidP="00FF5D11">
                  <w:pPr>
                    <w:ind w:left="0"/>
                    <w:rPr>
                      <w:sz w:val="18"/>
                      <w:szCs w:val="18"/>
                    </w:rPr>
                  </w:pPr>
                  <w:r w:rsidRPr="00A40C00">
                    <w:rPr>
                      <w:sz w:val="18"/>
                      <w:szCs w:val="18"/>
                    </w:rPr>
                    <w:t>Inventory is not paired.</w:t>
                  </w:r>
                </w:p>
              </w:tc>
            </w:tr>
            <w:tr w:rsidR="00FF5D11" w14:paraId="6DB41132" w14:textId="77777777" w:rsidTr="00C1286E">
              <w:tc>
                <w:tcPr>
                  <w:tcW w:w="595" w:type="dxa"/>
                </w:tcPr>
                <w:p w14:paraId="3EC95AF5" w14:textId="0B4912DE" w:rsidR="00FF5D11" w:rsidRDefault="00FF5D11" w:rsidP="00FF5D11">
                  <w:pPr>
                    <w:ind w:left="0"/>
                    <w:jc w:val="center"/>
                  </w:pPr>
                  <w:r>
                    <w:rPr>
                      <w:noProof/>
                    </w:rPr>
                    <w:drawing>
                      <wp:inline distT="0" distB="0" distL="0" distR="0" wp14:anchorId="0D65746A" wp14:editId="082FCEF8">
                        <wp:extent cx="150495" cy="150495"/>
                        <wp:effectExtent l="0" t="0" r="1905" b="1905"/>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4DB32C37" w14:textId="5A1CBC96" w:rsidR="00FF5D11" w:rsidRPr="00A40C00" w:rsidRDefault="00676579" w:rsidP="00FF5D11">
                  <w:pPr>
                    <w:ind w:left="0"/>
                    <w:rPr>
                      <w:sz w:val="18"/>
                      <w:szCs w:val="18"/>
                    </w:rPr>
                  </w:pPr>
                  <w:r w:rsidRPr="00A40C00">
                    <w:rPr>
                      <w:sz w:val="18"/>
                      <w:szCs w:val="18"/>
                    </w:rPr>
                    <w:t>Inventory is paired.</w:t>
                  </w:r>
                </w:p>
              </w:tc>
            </w:tr>
            <w:tr w:rsidR="00F450EC" w14:paraId="02834E35" w14:textId="77777777" w:rsidTr="00C1286E">
              <w:tc>
                <w:tcPr>
                  <w:tcW w:w="595" w:type="dxa"/>
                </w:tcPr>
                <w:p w14:paraId="65933A99" w14:textId="3D74A47E" w:rsidR="00F450EC" w:rsidRDefault="00F450EC" w:rsidP="00FF5D11">
                  <w:pPr>
                    <w:ind w:left="0"/>
                    <w:jc w:val="center"/>
                    <w:rPr>
                      <w:noProof/>
                    </w:rPr>
                  </w:pPr>
                  <w:r>
                    <w:rPr>
                      <w:noProof/>
                    </w:rPr>
                    <w:drawing>
                      <wp:inline distT="0" distB="0" distL="0" distR="0" wp14:anchorId="3ED7389C" wp14:editId="34DD666D">
                        <wp:extent cx="150495" cy="150495"/>
                        <wp:effectExtent l="0" t="0" r="1905" b="1905"/>
                        <wp:docPr id="214" name="Obráze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Obrázek 2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5C3BF06C" w14:textId="74285C9D" w:rsidR="00F450EC" w:rsidRPr="00A40C00" w:rsidRDefault="00F450EC" w:rsidP="00FF5D11">
                  <w:pPr>
                    <w:ind w:left="0"/>
                    <w:rPr>
                      <w:sz w:val="18"/>
                      <w:szCs w:val="18"/>
                    </w:rPr>
                  </w:pPr>
                  <w:r w:rsidRPr="00A40C00">
                    <w:rPr>
                      <w:sz w:val="18"/>
                      <w:szCs w:val="18"/>
                    </w:rPr>
                    <w:t>Inventory is paired</w:t>
                  </w:r>
                  <w:r>
                    <w:rPr>
                      <w:sz w:val="18"/>
                      <w:szCs w:val="18"/>
                    </w:rPr>
                    <w:t xml:space="preserve"> + </w:t>
                  </w:r>
                  <w:r w:rsidR="00273F26">
                    <w:rPr>
                      <w:sz w:val="18"/>
                      <w:szCs w:val="18"/>
                    </w:rPr>
                    <w:t>forms</w:t>
                  </w:r>
                  <w:r>
                    <w:rPr>
                      <w:sz w:val="18"/>
                      <w:szCs w:val="18"/>
                    </w:rPr>
                    <w:t xml:space="preserve"> primary OneNumber pair.</w:t>
                  </w:r>
                </w:p>
              </w:tc>
            </w:tr>
            <w:tr w:rsidR="00F450EC" w14:paraId="780DA126" w14:textId="77777777" w:rsidTr="00C1286E">
              <w:tc>
                <w:tcPr>
                  <w:tcW w:w="595" w:type="dxa"/>
                </w:tcPr>
                <w:p w14:paraId="025BFB1C" w14:textId="43C7954F" w:rsidR="00F450EC" w:rsidRDefault="00F450EC" w:rsidP="00FF5D11">
                  <w:pPr>
                    <w:ind w:left="0"/>
                    <w:jc w:val="center"/>
                    <w:rPr>
                      <w:noProof/>
                    </w:rPr>
                  </w:pPr>
                  <w:r>
                    <w:rPr>
                      <w:noProof/>
                    </w:rPr>
                    <w:drawing>
                      <wp:inline distT="0" distB="0" distL="0" distR="0" wp14:anchorId="5AB7CB8B" wp14:editId="59DA8319">
                        <wp:extent cx="150495" cy="150495"/>
                        <wp:effectExtent l="0" t="0" r="1905" b="1905"/>
                        <wp:docPr id="224" name="Obráze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Obrázek 22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388" w:type="dxa"/>
                </w:tcPr>
                <w:p w14:paraId="1DBD08F7" w14:textId="48B587FE" w:rsidR="00F450EC" w:rsidRPr="00A40C00" w:rsidRDefault="00F450EC" w:rsidP="00FF5D11">
                  <w:pPr>
                    <w:ind w:left="0"/>
                    <w:rPr>
                      <w:sz w:val="18"/>
                      <w:szCs w:val="18"/>
                    </w:rPr>
                  </w:pPr>
                  <w:r w:rsidRPr="00A40C00">
                    <w:rPr>
                      <w:sz w:val="18"/>
                      <w:szCs w:val="18"/>
                    </w:rPr>
                    <w:t>Inventory is paired</w:t>
                  </w:r>
                  <w:r>
                    <w:rPr>
                      <w:sz w:val="18"/>
                      <w:szCs w:val="18"/>
                    </w:rPr>
                    <w:t xml:space="preserve"> + </w:t>
                  </w:r>
                  <w:r w:rsidR="00273F26">
                    <w:rPr>
                      <w:sz w:val="18"/>
                      <w:szCs w:val="18"/>
                    </w:rPr>
                    <w:t>forms</w:t>
                  </w:r>
                  <w:r>
                    <w:rPr>
                      <w:sz w:val="18"/>
                      <w:szCs w:val="18"/>
                    </w:rPr>
                    <w:t xml:space="preserve"> secondary OneNumber pair.</w:t>
                  </w:r>
                </w:p>
              </w:tc>
            </w:tr>
            <w:tr w:rsidR="00FF5D11" w14:paraId="096829B8" w14:textId="77777777" w:rsidTr="00C1286E">
              <w:tc>
                <w:tcPr>
                  <w:tcW w:w="595" w:type="dxa"/>
                </w:tcPr>
                <w:p w14:paraId="3DDAF31F" w14:textId="03EA0A1C" w:rsidR="00FF5D11" w:rsidRDefault="00676579" w:rsidP="00FF5D11">
                  <w:pPr>
                    <w:ind w:left="0"/>
                    <w:jc w:val="center"/>
                  </w:pPr>
                  <w:r>
                    <w:rPr>
                      <w:noProof/>
                    </w:rPr>
                    <w:drawing>
                      <wp:inline distT="0" distB="0" distL="0" distR="0" wp14:anchorId="20C2B975" wp14:editId="44928074">
                        <wp:extent cx="149860" cy="149860"/>
                        <wp:effectExtent l="0" t="0" r="2540" b="2540"/>
                        <wp:docPr id="2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9860" cy="149860"/>
                                </a:xfrm>
                                <a:prstGeom prst="rect">
                                  <a:avLst/>
                                </a:prstGeom>
                                <a:noFill/>
                                <a:ln>
                                  <a:noFill/>
                                </a:ln>
                              </pic:spPr>
                            </pic:pic>
                          </a:graphicData>
                        </a:graphic>
                      </wp:inline>
                    </w:drawing>
                  </w:r>
                </w:p>
              </w:tc>
              <w:tc>
                <w:tcPr>
                  <w:tcW w:w="5388" w:type="dxa"/>
                </w:tcPr>
                <w:p w14:paraId="13ADB0E6" w14:textId="79E29498" w:rsidR="00FF5D11" w:rsidRPr="00A40C00" w:rsidRDefault="00676579" w:rsidP="00FF5D11">
                  <w:pPr>
                    <w:ind w:left="0"/>
                    <w:rPr>
                      <w:sz w:val="18"/>
                      <w:szCs w:val="18"/>
                    </w:rPr>
                  </w:pPr>
                  <w:r w:rsidRPr="00A40C00">
                    <w:rPr>
                      <w:sz w:val="18"/>
                      <w:szCs w:val="18"/>
                    </w:rPr>
                    <w:t xml:space="preserve">Inventory is paired differently (cross-pairing). </w:t>
                  </w:r>
                  <w:r w:rsidR="00B8224A">
                    <w:rPr>
                      <w:sz w:val="18"/>
                      <w:szCs w:val="18"/>
                    </w:rPr>
                    <w:br/>
                    <w:t xml:space="preserve">Check </w:t>
                  </w:r>
                  <w:hyperlink w:anchor="_RMS_Status" w:history="1">
                    <w:r w:rsidR="00B8224A" w:rsidRPr="00B8224A">
                      <w:rPr>
                        <w:rStyle w:val="Hypertextovodkaz"/>
                        <w:sz w:val="18"/>
                        <w:szCs w:val="18"/>
                      </w:rPr>
                      <w:t>RMS Status</w:t>
                    </w:r>
                  </w:hyperlink>
                  <w:r w:rsidR="00B8224A">
                    <w:rPr>
                      <w:sz w:val="18"/>
                      <w:szCs w:val="18"/>
                    </w:rPr>
                    <w:t xml:space="preserve"> for details.</w:t>
                  </w:r>
                </w:p>
              </w:tc>
            </w:tr>
          </w:tbl>
          <w:p w14:paraId="516429AB" w14:textId="04BA2614" w:rsidR="00FF5D11" w:rsidRPr="00DF00E8" w:rsidRDefault="00B8224A" w:rsidP="00FF5D11">
            <w:pPr>
              <w:ind w:left="0"/>
            </w:pPr>
            <w:r>
              <w:t xml:space="preserve">  </w:t>
            </w:r>
          </w:p>
        </w:tc>
      </w:tr>
      <w:tr w:rsidR="009A2E82" w:rsidRPr="00F46FF1" w14:paraId="14F20C19" w14:textId="77777777" w:rsidTr="00333CB6">
        <w:trPr>
          <w:trHeight w:val="219"/>
        </w:trPr>
        <w:tc>
          <w:tcPr>
            <w:tcW w:w="1530" w:type="dxa"/>
          </w:tcPr>
          <w:p w14:paraId="210A7E05" w14:textId="77777777" w:rsidR="009A2E82" w:rsidRPr="00602485" w:rsidRDefault="009A2E82" w:rsidP="00EC25C0">
            <w:pPr>
              <w:ind w:left="0"/>
              <w:rPr>
                <w:b/>
                <w:bCs/>
                <w:sz w:val="18"/>
                <w:szCs w:val="18"/>
              </w:rPr>
            </w:pPr>
            <w:r w:rsidRPr="00602485">
              <w:rPr>
                <w:b/>
                <w:bCs/>
                <w:sz w:val="18"/>
                <w:szCs w:val="18"/>
              </w:rPr>
              <w:t>IMSI</w:t>
            </w:r>
          </w:p>
        </w:tc>
        <w:tc>
          <w:tcPr>
            <w:tcW w:w="1447" w:type="dxa"/>
          </w:tcPr>
          <w:p w14:paraId="2A915A90" w14:textId="33E71037" w:rsidR="009A2E82" w:rsidRPr="00DF00E8" w:rsidRDefault="00AB020E" w:rsidP="00EC25C0">
            <w:pPr>
              <w:ind w:left="0"/>
            </w:pPr>
            <w:r>
              <w:t>SIM-kind</w:t>
            </w:r>
          </w:p>
        </w:tc>
        <w:tc>
          <w:tcPr>
            <w:tcW w:w="6237" w:type="dxa"/>
          </w:tcPr>
          <w:p w14:paraId="713B8F36" w14:textId="7F9DB04E" w:rsidR="009A2E82" w:rsidRPr="00DF00E8" w:rsidRDefault="00F41246" w:rsidP="00EC25C0">
            <w:pPr>
              <w:ind w:left="0"/>
            </w:pPr>
            <w:r>
              <w:t>RMS</w:t>
            </w:r>
            <w:r w:rsidR="001B0DF4">
              <w:t xml:space="preserve"> inventory</w:t>
            </w:r>
            <w:r>
              <w:t xml:space="preserve"> </w:t>
            </w:r>
            <w:r w:rsidR="00A40C00">
              <w:t>e</w:t>
            </w:r>
            <w:r w:rsidR="009A2E82">
              <w:t>xternal ID</w:t>
            </w:r>
            <w:r w:rsidR="001B0DF4">
              <w:t xml:space="preserve"> of IMSI type</w:t>
            </w:r>
            <w:r w:rsidR="00493F95">
              <w:t>.</w:t>
            </w:r>
            <w:r w:rsidR="00493F95">
              <w:br/>
              <w:t xml:space="preserve">If RMS status is </w:t>
            </w:r>
            <w:r w:rsidR="00493F95" w:rsidRPr="00493F95">
              <w:rPr>
                <w:b/>
                <w:bCs/>
                <w:sz w:val="18"/>
                <w:szCs w:val="18"/>
              </w:rPr>
              <w:t>Available</w:t>
            </w:r>
            <w:r w:rsidR="00493F95">
              <w:t xml:space="preserve">, the value is displayed </w:t>
            </w:r>
            <w:r w:rsidR="00493F95" w:rsidRPr="00871DB7">
              <w:rPr>
                <w:color w:val="70AD47" w:themeColor="accent6"/>
              </w:rPr>
              <w:t>in green color</w:t>
            </w:r>
            <w:r w:rsidR="00493F95">
              <w:t>.</w:t>
            </w:r>
          </w:p>
        </w:tc>
      </w:tr>
      <w:tr w:rsidR="009A2E82" w:rsidRPr="00F46FF1" w14:paraId="7CEB82B2" w14:textId="77777777" w:rsidTr="00333CB6">
        <w:trPr>
          <w:trHeight w:val="233"/>
        </w:trPr>
        <w:tc>
          <w:tcPr>
            <w:tcW w:w="1530" w:type="dxa"/>
          </w:tcPr>
          <w:p w14:paraId="24C6C9C4" w14:textId="77777777" w:rsidR="009A2E82" w:rsidRPr="00602485" w:rsidRDefault="009A2E82" w:rsidP="00EC25C0">
            <w:pPr>
              <w:ind w:left="0"/>
              <w:rPr>
                <w:b/>
                <w:bCs/>
                <w:sz w:val="18"/>
                <w:szCs w:val="18"/>
              </w:rPr>
            </w:pPr>
            <w:r w:rsidRPr="00602485">
              <w:rPr>
                <w:b/>
                <w:bCs/>
                <w:sz w:val="18"/>
                <w:szCs w:val="18"/>
              </w:rPr>
              <w:t>ICCID</w:t>
            </w:r>
          </w:p>
        </w:tc>
        <w:tc>
          <w:tcPr>
            <w:tcW w:w="1447" w:type="dxa"/>
          </w:tcPr>
          <w:p w14:paraId="79371DE5" w14:textId="0BAE00E1" w:rsidR="009A2E82" w:rsidRPr="00DF00E8" w:rsidRDefault="00AB020E" w:rsidP="00EC25C0">
            <w:pPr>
              <w:ind w:left="0"/>
            </w:pPr>
            <w:r>
              <w:t>SIM-kind</w:t>
            </w:r>
          </w:p>
        </w:tc>
        <w:tc>
          <w:tcPr>
            <w:tcW w:w="6237" w:type="dxa"/>
          </w:tcPr>
          <w:p w14:paraId="0037EF7F" w14:textId="362BC57E" w:rsidR="009A2E82" w:rsidRPr="00DF00E8" w:rsidRDefault="00F41246" w:rsidP="00EC25C0">
            <w:pPr>
              <w:ind w:left="0"/>
            </w:pPr>
            <w:r>
              <w:t xml:space="preserve">RMS </w:t>
            </w:r>
            <w:r w:rsidR="001B0DF4">
              <w:t>inventory e</w:t>
            </w:r>
            <w:r w:rsidR="009A2E82">
              <w:t>xternal ICCID parameter</w:t>
            </w:r>
            <w:r w:rsidR="00493F95">
              <w:t>.</w:t>
            </w:r>
            <w:r w:rsidR="00493F95">
              <w:br/>
              <w:t xml:space="preserve">If RMS status is </w:t>
            </w:r>
            <w:r w:rsidR="00493F95" w:rsidRPr="00493F95">
              <w:rPr>
                <w:b/>
                <w:bCs/>
                <w:sz w:val="18"/>
                <w:szCs w:val="18"/>
              </w:rPr>
              <w:t>Available</w:t>
            </w:r>
            <w:r w:rsidR="00493F95">
              <w:t xml:space="preserve">, the value is displayed </w:t>
            </w:r>
            <w:r w:rsidR="00493F95" w:rsidRPr="00871DB7">
              <w:rPr>
                <w:color w:val="70AD47" w:themeColor="accent6"/>
              </w:rPr>
              <w:t>in green color</w:t>
            </w:r>
            <w:r w:rsidR="00493F95">
              <w:t>.</w:t>
            </w:r>
          </w:p>
        </w:tc>
      </w:tr>
      <w:tr w:rsidR="009A2E82" w14:paraId="3F2B9B41" w14:textId="77777777" w:rsidTr="00333CB6">
        <w:trPr>
          <w:trHeight w:val="233"/>
        </w:trPr>
        <w:tc>
          <w:tcPr>
            <w:tcW w:w="1530" w:type="dxa"/>
          </w:tcPr>
          <w:p w14:paraId="7201E345" w14:textId="0695A674" w:rsidR="009A2E82" w:rsidRPr="00602485" w:rsidRDefault="009A2E82" w:rsidP="00EC25C0">
            <w:pPr>
              <w:ind w:left="0"/>
              <w:rPr>
                <w:b/>
                <w:bCs/>
                <w:i/>
                <w:iCs w:val="0"/>
                <w:sz w:val="18"/>
                <w:szCs w:val="18"/>
              </w:rPr>
            </w:pPr>
            <w:r w:rsidRPr="00602485">
              <w:rPr>
                <w:b/>
                <w:bCs/>
                <w:i/>
                <w:iCs w:val="0"/>
                <w:sz w:val="18"/>
                <w:szCs w:val="18"/>
              </w:rPr>
              <w:t xml:space="preserve">Service Type </w:t>
            </w:r>
            <w:r w:rsidR="00386B7F">
              <w:rPr>
                <w:b/>
                <w:bCs/>
                <w:i/>
                <w:iCs w:val="0"/>
                <w:noProof/>
                <w:sz w:val="18"/>
                <w:szCs w:val="18"/>
              </w:rPr>
              <w:drawing>
                <wp:inline distT="0" distB="0" distL="0" distR="0" wp14:anchorId="6FEB4C5A" wp14:editId="6C20E2DF">
                  <wp:extent cx="152400" cy="152400"/>
                  <wp:effectExtent l="0" t="0" r="0" b="0"/>
                  <wp:docPr id="453" name="Obrázek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Obrázek 453"/>
                          <pic:cNvPicPr/>
                        </pic:nvPicPr>
                        <pic:blipFill>
                          <a:blip r:embed="rId2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4D78B8FD" w14:textId="31EBAABE" w:rsidR="009A2E82" w:rsidRPr="00DF00E8" w:rsidRDefault="00AB020E" w:rsidP="00EC25C0">
            <w:pPr>
              <w:ind w:left="0"/>
            </w:pPr>
            <w:r>
              <w:t>MSISDN-kind</w:t>
            </w:r>
          </w:p>
        </w:tc>
        <w:tc>
          <w:tcPr>
            <w:tcW w:w="6237" w:type="dxa"/>
          </w:tcPr>
          <w:p w14:paraId="79BFB90E" w14:textId="3F5F18C1" w:rsidR="00853913" w:rsidRDefault="00F41246" w:rsidP="00853913">
            <w:pPr>
              <w:ind w:left="0"/>
            </w:pPr>
            <w:r>
              <w:t xml:space="preserve">RMS </w:t>
            </w:r>
            <w:r w:rsidR="001B0DF4">
              <w:t xml:space="preserve">inventory </w:t>
            </w:r>
            <w:r w:rsidR="00A40C00">
              <w:t>Service Type</w:t>
            </w:r>
            <w:r w:rsidR="009A2E82">
              <w:t xml:space="preserve"> of the inventory</w:t>
            </w:r>
            <w:r w:rsidR="002C672D">
              <w:t xml:space="preserve"> in RMS.</w:t>
            </w:r>
            <w:r w:rsidR="002C672D">
              <w:br/>
              <w:t>Available values:</w:t>
            </w:r>
          </w:p>
          <w:p w14:paraId="042FBBBA" w14:textId="77777777" w:rsidR="00853913" w:rsidRDefault="00853913" w:rsidP="009A68CF">
            <w:pPr>
              <w:pStyle w:val="Odstavecseseznamem"/>
              <w:numPr>
                <w:ilvl w:val="0"/>
                <w:numId w:val="7"/>
              </w:numPr>
            </w:pPr>
            <w:r>
              <w:t xml:space="preserve">V = Voice </w:t>
            </w:r>
          </w:p>
          <w:p w14:paraId="167B49B2" w14:textId="1890C058" w:rsidR="002C672D" w:rsidRDefault="002C672D" w:rsidP="009A68CF">
            <w:pPr>
              <w:pStyle w:val="Odstavecseseznamem"/>
              <w:numPr>
                <w:ilvl w:val="0"/>
                <w:numId w:val="7"/>
              </w:numPr>
            </w:pPr>
            <w:r>
              <w:t>D = Data</w:t>
            </w:r>
          </w:p>
          <w:p w14:paraId="4257D8F9" w14:textId="17732A17" w:rsidR="009A2E82" w:rsidRPr="00DF00E8" w:rsidRDefault="002C672D" w:rsidP="009A68CF">
            <w:pPr>
              <w:pStyle w:val="Odstavecseseznamem"/>
              <w:numPr>
                <w:ilvl w:val="0"/>
                <w:numId w:val="7"/>
              </w:numPr>
            </w:pPr>
            <w:r>
              <w:t>F = Fax</w:t>
            </w:r>
          </w:p>
        </w:tc>
      </w:tr>
      <w:tr w:rsidR="009A2E82" w14:paraId="6A0C7428" w14:textId="77777777" w:rsidTr="00333CB6">
        <w:trPr>
          <w:trHeight w:val="219"/>
        </w:trPr>
        <w:tc>
          <w:tcPr>
            <w:tcW w:w="1530" w:type="dxa"/>
          </w:tcPr>
          <w:p w14:paraId="1D75CA97" w14:textId="77777777" w:rsidR="009A2E82" w:rsidRDefault="009A2E82" w:rsidP="00EC25C0">
            <w:pPr>
              <w:ind w:left="0"/>
              <w:rPr>
                <w:b/>
                <w:bCs/>
                <w:i/>
                <w:iCs w:val="0"/>
                <w:sz w:val="18"/>
                <w:szCs w:val="18"/>
              </w:rPr>
            </w:pPr>
            <w:r w:rsidRPr="00386B7F">
              <w:rPr>
                <w:b/>
                <w:bCs/>
                <w:i/>
                <w:iCs w:val="0"/>
                <w:sz w:val="18"/>
                <w:szCs w:val="18"/>
              </w:rPr>
              <w:t>Is Donated</w:t>
            </w:r>
          </w:p>
          <w:p w14:paraId="06EFDB71" w14:textId="4AE9CC82" w:rsidR="00386B7F" w:rsidRPr="00386B7F" w:rsidRDefault="00386B7F" w:rsidP="00EC25C0">
            <w:pPr>
              <w:ind w:left="0"/>
              <w:rPr>
                <w:b/>
                <w:bCs/>
                <w:i/>
                <w:iCs w:val="0"/>
                <w:sz w:val="18"/>
                <w:szCs w:val="18"/>
              </w:rPr>
            </w:pPr>
            <w:r>
              <w:rPr>
                <w:b/>
                <w:bCs/>
                <w:i/>
                <w:iCs w:val="0"/>
                <w:noProof/>
                <w:sz w:val="18"/>
                <w:szCs w:val="18"/>
              </w:rPr>
              <w:drawing>
                <wp:inline distT="0" distB="0" distL="0" distR="0" wp14:anchorId="06578646" wp14:editId="0FCEEF6D">
                  <wp:extent cx="152400" cy="152400"/>
                  <wp:effectExtent l="0" t="0" r="0" b="0"/>
                  <wp:docPr id="454" name="Obrázek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Obrázek 454"/>
                          <pic:cNvPicPr/>
                        </pic:nvPicPr>
                        <pic:blipFill>
                          <a:blip r:embed="rId2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3AC234D3" w14:textId="1F041E2D" w:rsidR="009A2E82" w:rsidRPr="00DF00E8" w:rsidRDefault="00AB020E" w:rsidP="00EC25C0">
            <w:pPr>
              <w:ind w:left="0"/>
            </w:pPr>
            <w:r>
              <w:t>MSISDN-kind</w:t>
            </w:r>
          </w:p>
        </w:tc>
        <w:tc>
          <w:tcPr>
            <w:tcW w:w="6237" w:type="dxa"/>
          </w:tcPr>
          <w:p w14:paraId="61B14E0F" w14:textId="48A2F700" w:rsidR="009A2E82" w:rsidRPr="00DF00E8" w:rsidRDefault="00F41246" w:rsidP="00EC25C0">
            <w:pPr>
              <w:ind w:left="0"/>
            </w:pPr>
            <w:r>
              <w:t xml:space="preserve">RMS </w:t>
            </w:r>
            <w:r w:rsidR="001B0DF4">
              <w:t xml:space="preserve">inventory </w:t>
            </w:r>
            <w:r w:rsidR="009A2E82">
              <w:t>IS_DONATED flag (for ported-in inventory)</w:t>
            </w:r>
            <w:r w:rsidR="002C672D">
              <w:br/>
              <w:t>Available values: 0 / 1</w:t>
            </w:r>
          </w:p>
        </w:tc>
      </w:tr>
      <w:tr w:rsidR="009A2E82" w14:paraId="59692536" w14:textId="77777777" w:rsidTr="00333CB6">
        <w:trPr>
          <w:trHeight w:val="233"/>
        </w:trPr>
        <w:tc>
          <w:tcPr>
            <w:tcW w:w="1530" w:type="dxa"/>
          </w:tcPr>
          <w:p w14:paraId="5C3C753B" w14:textId="77777777" w:rsidR="009A2E82" w:rsidRDefault="009A2E82" w:rsidP="00EC25C0">
            <w:pPr>
              <w:ind w:left="0"/>
              <w:rPr>
                <w:b/>
                <w:bCs/>
                <w:sz w:val="18"/>
                <w:szCs w:val="18"/>
              </w:rPr>
            </w:pPr>
            <w:r w:rsidRPr="00602485">
              <w:rPr>
                <w:b/>
                <w:bCs/>
                <w:sz w:val="18"/>
                <w:szCs w:val="18"/>
              </w:rPr>
              <w:t>Sales Channel</w:t>
            </w:r>
          </w:p>
          <w:p w14:paraId="7AD11325" w14:textId="6F2AE6F8" w:rsidR="00B153B6" w:rsidRPr="00602485" w:rsidRDefault="00B153B6" w:rsidP="00EC25C0">
            <w:pPr>
              <w:ind w:left="0"/>
              <w:rPr>
                <w:b/>
                <w:bCs/>
                <w:sz w:val="18"/>
                <w:szCs w:val="18"/>
              </w:rPr>
            </w:pPr>
            <w:r>
              <w:rPr>
                <w:b/>
                <w:bCs/>
                <w:i/>
                <w:iCs w:val="0"/>
                <w:noProof/>
                <w:sz w:val="18"/>
                <w:szCs w:val="18"/>
              </w:rPr>
              <w:drawing>
                <wp:inline distT="0" distB="0" distL="0" distR="0" wp14:anchorId="5BEB9C7F" wp14:editId="78DF9D42">
                  <wp:extent cx="152400" cy="152400"/>
                  <wp:effectExtent l="0" t="0" r="0" b="0"/>
                  <wp:docPr id="458" name="Obrázek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Obrázek 455"/>
                          <pic:cNvPicPr/>
                        </pic:nvPicPr>
                        <pic:blipFill>
                          <a:blip r:embed="rId2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41D872DE" w14:textId="1D1E8BE7" w:rsidR="009A2E82" w:rsidRPr="00DF00E8" w:rsidRDefault="00AB020E" w:rsidP="00EC25C0">
            <w:pPr>
              <w:ind w:left="0"/>
            </w:pPr>
            <w:r>
              <w:t>MSISDN-kind</w:t>
            </w:r>
          </w:p>
        </w:tc>
        <w:tc>
          <w:tcPr>
            <w:tcW w:w="6237" w:type="dxa"/>
          </w:tcPr>
          <w:p w14:paraId="625E5ED6" w14:textId="16B35D36" w:rsidR="009A2E82" w:rsidRPr="00DF00E8" w:rsidRDefault="00F41246" w:rsidP="00EC25C0">
            <w:pPr>
              <w:ind w:left="0"/>
            </w:pPr>
            <w:r>
              <w:t xml:space="preserve">RMS </w:t>
            </w:r>
            <w:r w:rsidR="001B0DF4">
              <w:t xml:space="preserve">inventory </w:t>
            </w:r>
            <w:r w:rsidR="009A2E82">
              <w:t>Sales Channel (e.g., CONSUMER/BUSINESS/etc.)</w:t>
            </w:r>
          </w:p>
        </w:tc>
      </w:tr>
      <w:tr w:rsidR="009A2E82" w14:paraId="2D7EE12D" w14:textId="77777777" w:rsidTr="00333CB6">
        <w:trPr>
          <w:trHeight w:val="233"/>
        </w:trPr>
        <w:tc>
          <w:tcPr>
            <w:tcW w:w="1530" w:type="dxa"/>
          </w:tcPr>
          <w:p w14:paraId="31C570EB" w14:textId="48AF0601" w:rsidR="00B153B6" w:rsidRPr="00602485" w:rsidRDefault="009A2E82" w:rsidP="00EC25C0">
            <w:pPr>
              <w:ind w:left="0"/>
              <w:rPr>
                <w:b/>
                <w:bCs/>
                <w:sz w:val="18"/>
                <w:szCs w:val="18"/>
              </w:rPr>
            </w:pPr>
            <w:r w:rsidRPr="00602485">
              <w:rPr>
                <w:b/>
                <w:bCs/>
                <w:sz w:val="18"/>
                <w:szCs w:val="18"/>
              </w:rPr>
              <w:t>Source</w:t>
            </w:r>
          </w:p>
        </w:tc>
        <w:tc>
          <w:tcPr>
            <w:tcW w:w="1447" w:type="dxa"/>
          </w:tcPr>
          <w:p w14:paraId="7E89BB36" w14:textId="03157044" w:rsidR="009A2E82" w:rsidRPr="00DF00E8" w:rsidRDefault="00AB020E" w:rsidP="00EC25C0">
            <w:pPr>
              <w:ind w:left="0"/>
            </w:pPr>
            <w:r>
              <w:t>MSISDN-kind</w:t>
            </w:r>
            <w:r w:rsidR="003047EC">
              <w:br/>
            </w:r>
            <w:r>
              <w:t>SIM-kind</w:t>
            </w:r>
          </w:p>
        </w:tc>
        <w:tc>
          <w:tcPr>
            <w:tcW w:w="6237" w:type="dxa"/>
          </w:tcPr>
          <w:p w14:paraId="22EB072C" w14:textId="7CB913B2" w:rsidR="009A2E82" w:rsidRPr="00DF00E8" w:rsidRDefault="0016700F" w:rsidP="00EC25C0">
            <w:pPr>
              <w:ind w:left="0"/>
            </w:pPr>
            <w:r>
              <w:t xml:space="preserve">RMS </w:t>
            </w:r>
            <w:r w:rsidR="001B0DF4">
              <w:t xml:space="preserve">inventory </w:t>
            </w:r>
            <w:r w:rsidR="009A2E82">
              <w:t>Source (e.g., V4/V2/S106/etc.)</w:t>
            </w:r>
            <w:r w:rsidR="00526DC1">
              <w:t>.</w:t>
            </w:r>
            <w:r w:rsidR="00526DC1">
              <w:br/>
            </w:r>
            <w:r w:rsidR="00526DC1">
              <w:rPr>
                <w:b/>
                <w:bCs/>
              </w:rPr>
              <w:br/>
            </w:r>
            <w:r w:rsidR="00526DC1" w:rsidRPr="00526DC1">
              <w:rPr>
                <w:b/>
                <w:bCs/>
                <w:sz w:val="18"/>
                <w:szCs w:val="18"/>
              </w:rPr>
              <w:t>NOTE:</w:t>
            </w:r>
            <w:r w:rsidR="00526DC1" w:rsidRPr="00526DC1">
              <w:rPr>
                <w:sz w:val="18"/>
                <w:szCs w:val="18"/>
              </w:rPr>
              <w:t xml:space="preserve"> This is a shared column for MSISDN and SIM source. </w:t>
            </w:r>
            <w:r w:rsidR="00526DC1" w:rsidRPr="00526DC1">
              <w:rPr>
                <w:sz w:val="18"/>
                <w:szCs w:val="18"/>
              </w:rPr>
              <w:br/>
              <w:t>If a row contains MSISDN and SIM inventory with different sources, MSISDN source is displayed in the main grid. In such cases, either import SIM to a separate row, or check RMS Status form for SIM details.</w:t>
            </w:r>
          </w:p>
        </w:tc>
      </w:tr>
      <w:tr w:rsidR="009A2E82" w14:paraId="4C9A8804" w14:textId="77777777" w:rsidTr="00333CB6">
        <w:trPr>
          <w:trHeight w:val="219"/>
        </w:trPr>
        <w:tc>
          <w:tcPr>
            <w:tcW w:w="1530" w:type="dxa"/>
          </w:tcPr>
          <w:p w14:paraId="7CE59768" w14:textId="77777777" w:rsidR="009A2E82" w:rsidRDefault="009A2E82" w:rsidP="00EC25C0">
            <w:pPr>
              <w:ind w:left="0"/>
              <w:rPr>
                <w:b/>
                <w:bCs/>
                <w:sz w:val="18"/>
                <w:szCs w:val="18"/>
              </w:rPr>
            </w:pPr>
            <w:r w:rsidRPr="00602485">
              <w:rPr>
                <w:b/>
                <w:bCs/>
                <w:sz w:val="18"/>
                <w:szCs w:val="18"/>
              </w:rPr>
              <w:t>SIM Type</w:t>
            </w:r>
          </w:p>
          <w:p w14:paraId="77914C0B" w14:textId="0EEE6D17" w:rsidR="00B153B6" w:rsidRPr="00602485" w:rsidRDefault="00B153B6" w:rsidP="00EC25C0">
            <w:pPr>
              <w:ind w:left="0"/>
              <w:rPr>
                <w:b/>
                <w:bCs/>
                <w:sz w:val="18"/>
                <w:szCs w:val="18"/>
              </w:rPr>
            </w:pPr>
            <w:r>
              <w:rPr>
                <w:b/>
                <w:bCs/>
                <w:i/>
                <w:iCs w:val="0"/>
                <w:noProof/>
                <w:sz w:val="18"/>
                <w:szCs w:val="18"/>
              </w:rPr>
              <w:drawing>
                <wp:inline distT="0" distB="0" distL="0" distR="0" wp14:anchorId="6BDBCC04" wp14:editId="6A2EAC4A">
                  <wp:extent cx="152400" cy="152400"/>
                  <wp:effectExtent l="0" t="0" r="0" b="0"/>
                  <wp:docPr id="459" name="Obrázek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1C1F33E4" w14:textId="2648EB54" w:rsidR="009A2E82" w:rsidRPr="00DF00E8" w:rsidRDefault="00AB020E" w:rsidP="00EC25C0">
            <w:pPr>
              <w:ind w:left="0"/>
            </w:pPr>
            <w:r>
              <w:t>SIM-kind</w:t>
            </w:r>
          </w:p>
        </w:tc>
        <w:tc>
          <w:tcPr>
            <w:tcW w:w="6237" w:type="dxa"/>
          </w:tcPr>
          <w:p w14:paraId="30700C09" w14:textId="77777777" w:rsidR="009A2E82" w:rsidRDefault="00F41246" w:rsidP="00EC25C0">
            <w:pPr>
              <w:ind w:left="0"/>
            </w:pPr>
            <w:r>
              <w:t xml:space="preserve">RMS </w:t>
            </w:r>
            <w:r w:rsidR="001B0DF4">
              <w:t xml:space="preserve">inventory </w:t>
            </w:r>
            <w:r w:rsidR="009A2E82">
              <w:t>SIM Type</w:t>
            </w:r>
            <w:r>
              <w:t xml:space="preserve"> </w:t>
            </w:r>
            <w:r w:rsidR="009A2E82">
              <w:t>(e.g., uSIM128k)</w:t>
            </w:r>
            <w:r w:rsidR="00255421">
              <w:t>.</w:t>
            </w:r>
          </w:p>
          <w:p w14:paraId="1AC32CCE" w14:textId="4F5B610E" w:rsidR="00255421" w:rsidRPr="00DF00E8" w:rsidRDefault="00255421" w:rsidP="00EC25C0">
            <w:pPr>
              <w:ind w:left="0"/>
            </w:pPr>
            <w:r>
              <w:t>Picked from RMS record with INVENTORY_TYPE_ID=3.</w:t>
            </w:r>
          </w:p>
        </w:tc>
      </w:tr>
      <w:tr w:rsidR="00255421" w14:paraId="352358B5" w14:textId="77777777" w:rsidTr="00333CB6">
        <w:trPr>
          <w:trHeight w:val="219"/>
        </w:trPr>
        <w:tc>
          <w:tcPr>
            <w:tcW w:w="1530" w:type="dxa"/>
          </w:tcPr>
          <w:p w14:paraId="508AD21D" w14:textId="7160A090" w:rsidR="00255421" w:rsidRDefault="00255421" w:rsidP="00255421">
            <w:pPr>
              <w:ind w:left="0"/>
              <w:rPr>
                <w:b/>
                <w:bCs/>
                <w:sz w:val="18"/>
                <w:szCs w:val="18"/>
              </w:rPr>
            </w:pPr>
            <w:r>
              <w:rPr>
                <w:b/>
                <w:bCs/>
                <w:sz w:val="18"/>
                <w:szCs w:val="18"/>
              </w:rPr>
              <w:t>e</w:t>
            </w:r>
            <w:r w:rsidRPr="00602485">
              <w:rPr>
                <w:b/>
                <w:bCs/>
                <w:sz w:val="18"/>
                <w:szCs w:val="18"/>
              </w:rPr>
              <w:t>SIM Type</w:t>
            </w:r>
          </w:p>
          <w:p w14:paraId="3F163055" w14:textId="78AB904D" w:rsidR="00255421" w:rsidRPr="00602485" w:rsidRDefault="00255421" w:rsidP="00255421">
            <w:pPr>
              <w:ind w:left="0"/>
              <w:rPr>
                <w:b/>
                <w:bCs/>
                <w:sz w:val="18"/>
                <w:szCs w:val="18"/>
              </w:rPr>
            </w:pPr>
            <w:r>
              <w:rPr>
                <w:b/>
                <w:bCs/>
                <w:i/>
                <w:iCs w:val="0"/>
                <w:noProof/>
                <w:sz w:val="18"/>
                <w:szCs w:val="18"/>
              </w:rPr>
              <w:drawing>
                <wp:inline distT="0" distB="0" distL="0" distR="0" wp14:anchorId="68CBDE25" wp14:editId="722640FC">
                  <wp:extent cx="152400" cy="152400"/>
                  <wp:effectExtent l="0" t="0" r="0" b="0"/>
                  <wp:docPr id="517" name="Obrázek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Obrázek 517"/>
                          <pic:cNvPicPr/>
                        </pic:nvPicPr>
                        <pic:blipFill>
                          <a:blip r:embed="rId2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51490CA3" w14:textId="1B1CFF6A" w:rsidR="00255421" w:rsidRDefault="00255421" w:rsidP="00255421">
            <w:pPr>
              <w:ind w:left="0"/>
            </w:pPr>
            <w:r>
              <w:t>SIM-kind</w:t>
            </w:r>
          </w:p>
        </w:tc>
        <w:tc>
          <w:tcPr>
            <w:tcW w:w="6237" w:type="dxa"/>
          </w:tcPr>
          <w:p w14:paraId="09DE7E1B" w14:textId="77777777" w:rsidR="00255421" w:rsidRDefault="00255421" w:rsidP="00255421">
            <w:pPr>
              <w:ind w:left="0"/>
            </w:pPr>
            <w:r>
              <w:t>RMS inventory eSIM Type (e.g., Virtual-eSIM).</w:t>
            </w:r>
          </w:p>
          <w:p w14:paraId="37B0A86E" w14:textId="77777777" w:rsidR="00255421" w:rsidRDefault="00255421" w:rsidP="00255421">
            <w:pPr>
              <w:ind w:left="0"/>
            </w:pPr>
            <w:r>
              <w:t>Picked from RMS record with INVENTORY_TYPE_ID=6.</w:t>
            </w:r>
          </w:p>
          <w:p w14:paraId="7A76A84C" w14:textId="0F3A514A" w:rsidR="00906017" w:rsidRDefault="00906017" w:rsidP="00255421">
            <w:pPr>
              <w:ind w:left="0"/>
            </w:pPr>
            <w:r>
              <w:t xml:space="preserve">If RMS status is </w:t>
            </w:r>
            <w:r w:rsidRPr="00493F95">
              <w:rPr>
                <w:b/>
                <w:bCs/>
                <w:sz w:val="18"/>
                <w:szCs w:val="18"/>
              </w:rPr>
              <w:t>Available</w:t>
            </w:r>
            <w:r>
              <w:t xml:space="preserve">, the value is displayed </w:t>
            </w:r>
            <w:r w:rsidRPr="00871DB7">
              <w:rPr>
                <w:color w:val="70AD47" w:themeColor="accent6"/>
              </w:rPr>
              <w:t>in green color</w:t>
            </w:r>
            <w:r>
              <w:t>.</w:t>
            </w:r>
          </w:p>
        </w:tc>
      </w:tr>
      <w:tr w:rsidR="00255421" w14:paraId="11C680EE" w14:textId="77777777" w:rsidTr="00333CB6">
        <w:trPr>
          <w:trHeight w:val="233"/>
        </w:trPr>
        <w:tc>
          <w:tcPr>
            <w:tcW w:w="1530" w:type="dxa"/>
          </w:tcPr>
          <w:p w14:paraId="3EED82D5" w14:textId="77777777" w:rsidR="00255421" w:rsidRDefault="00255421" w:rsidP="00255421">
            <w:pPr>
              <w:ind w:left="0"/>
              <w:rPr>
                <w:b/>
                <w:bCs/>
                <w:sz w:val="18"/>
                <w:szCs w:val="18"/>
              </w:rPr>
            </w:pPr>
            <w:r w:rsidRPr="00602485">
              <w:rPr>
                <w:b/>
                <w:bCs/>
                <w:sz w:val="18"/>
                <w:szCs w:val="18"/>
              </w:rPr>
              <w:t>EBS Org</w:t>
            </w:r>
          </w:p>
          <w:p w14:paraId="5F60EF99" w14:textId="66F4A055" w:rsidR="00255421" w:rsidRPr="00602485" w:rsidRDefault="00255421" w:rsidP="00255421">
            <w:pPr>
              <w:ind w:left="0"/>
              <w:rPr>
                <w:b/>
                <w:bCs/>
                <w:sz w:val="18"/>
                <w:szCs w:val="18"/>
              </w:rPr>
            </w:pPr>
            <w:r>
              <w:rPr>
                <w:b/>
                <w:bCs/>
                <w:i/>
                <w:iCs w:val="0"/>
                <w:noProof/>
                <w:sz w:val="18"/>
                <w:szCs w:val="18"/>
              </w:rPr>
              <w:drawing>
                <wp:inline distT="0" distB="0" distL="0" distR="0" wp14:anchorId="51B7CA46" wp14:editId="12D7C0C4">
                  <wp:extent cx="152400" cy="152400"/>
                  <wp:effectExtent l="0" t="0" r="0" b="0"/>
                  <wp:docPr id="460" name="Obrázek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4D49ADF" w14:textId="71C37E3B" w:rsidR="00255421" w:rsidRPr="00DF00E8" w:rsidRDefault="00255421" w:rsidP="00255421">
            <w:pPr>
              <w:ind w:left="0"/>
            </w:pPr>
            <w:r>
              <w:t>SIM-kind</w:t>
            </w:r>
          </w:p>
        </w:tc>
        <w:tc>
          <w:tcPr>
            <w:tcW w:w="6237" w:type="dxa"/>
          </w:tcPr>
          <w:p w14:paraId="1EFE0304" w14:textId="63C7F22C" w:rsidR="00255421" w:rsidRPr="00DF00E8" w:rsidRDefault="00255421" w:rsidP="00255421">
            <w:pPr>
              <w:ind w:left="0"/>
            </w:pPr>
            <w:r>
              <w:t>EBS Organization (e.g., S02) for the SIM.</w:t>
            </w:r>
          </w:p>
        </w:tc>
      </w:tr>
      <w:tr w:rsidR="00255421" w14:paraId="4FC46522" w14:textId="77777777" w:rsidTr="00333CB6">
        <w:trPr>
          <w:trHeight w:val="233"/>
        </w:trPr>
        <w:tc>
          <w:tcPr>
            <w:tcW w:w="1530" w:type="dxa"/>
          </w:tcPr>
          <w:p w14:paraId="32DAE27D" w14:textId="77777777" w:rsidR="00255421" w:rsidRDefault="00255421" w:rsidP="00255421">
            <w:pPr>
              <w:ind w:left="0"/>
              <w:rPr>
                <w:b/>
                <w:bCs/>
                <w:sz w:val="18"/>
                <w:szCs w:val="18"/>
              </w:rPr>
            </w:pPr>
            <w:r w:rsidRPr="00602485">
              <w:rPr>
                <w:b/>
                <w:bCs/>
                <w:sz w:val="18"/>
                <w:szCs w:val="18"/>
              </w:rPr>
              <w:t>EBS Product</w:t>
            </w:r>
          </w:p>
          <w:p w14:paraId="074CE116" w14:textId="6C96583C" w:rsidR="00255421" w:rsidRPr="00602485" w:rsidRDefault="00255421" w:rsidP="00255421">
            <w:pPr>
              <w:ind w:left="0"/>
              <w:rPr>
                <w:b/>
                <w:bCs/>
                <w:sz w:val="18"/>
                <w:szCs w:val="18"/>
              </w:rPr>
            </w:pPr>
            <w:r>
              <w:rPr>
                <w:b/>
                <w:bCs/>
                <w:i/>
                <w:iCs w:val="0"/>
                <w:noProof/>
                <w:sz w:val="18"/>
                <w:szCs w:val="18"/>
              </w:rPr>
              <w:drawing>
                <wp:inline distT="0" distB="0" distL="0" distR="0" wp14:anchorId="5EC3E896" wp14:editId="1CBEA6D3">
                  <wp:extent cx="152400" cy="152400"/>
                  <wp:effectExtent l="0" t="0" r="0" b="0"/>
                  <wp:docPr id="461" name="Obrázek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B63CC6E" w14:textId="56AADD2C" w:rsidR="00255421" w:rsidRPr="00DF00E8" w:rsidRDefault="00255421" w:rsidP="00255421">
            <w:pPr>
              <w:ind w:left="0"/>
            </w:pPr>
            <w:r>
              <w:t>SIM-kind</w:t>
            </w:r>
          </w:p>
        </w:tc>
        <w:tc>
          <w:tcPr>
            <w:tcW w:w="6237" w:type="dxa"/>
          </w:tcPr>
          <w:p w14:paraId="69FA9B4B" w14:textId="77777777" w:rsidR="00255421" w:rsidRDefault="00255421" w:rsidP="00255421">
            <w:pPr>
              <w:ind w:left="0"/>
            </w:pPr>
            <w:r>
              <w:t>EBS Product Name (e.g., SKPOST128LTE) for the SIM.</w:t>
            </w:r>
          </w:p>
          <w:p w14:paraId="3F6639CE" w14:textId="0E480DDE" w:rsidR="00B3011F" w:rsidRPr="00DF00E8" w:rsidRDefault="00B3011F" w:rsidP="00255421">
            <w:pPr>
              <w:ind w:left="0"/>
            </w:pPr>
            <w:r>
              <w:t xml:space="preserve">If EBS status is </w:t>
            </w:r>
            <w:r>
              <w:rPr>
                <w:b/>
                <w:bCs/>
                <w:sz w:val="18"/>
                <w:szCs w:val="18"/>
              </w:rPr>
              <w:t>In Stock</w:t>
            </w:r>
            <w:r>
              <w:t xml:space="preserve">, the value is displayed </w:t>
            </w:r>
            <w:r w:rsidRPr="00871DB7">
              <w:rPr>
                <w:color w:val="70AD47" w:themeColor="accent6"/>
              </w:rPr>
              <w:t>in green color</w:t>
            </w:r>
            <w:r>
              <w:t>.</w:t>
            </w:r>
          </w:p>
        </w:tc>
      </w:tr>
      <w:tr w:rsidR="00255421" w14:paraId="31CCBED5" w14:textId="77777777" w:rsidTr="00333CB6">
        <w:trPr>
          <w:trHeight w:val="453"/>
        </w:trPr>
        <w:tc>
          <w:tcPr>
            <w:tcW w:w="1530" w:type="dxa"/>
          </w:tcPr>
          <w:p w14:paraId="3C68A643" w14:textId="08D99458" w:rsidR="00255421" w:rsidRPr="00602485" w:rsidRDefault="00255421" w:rsidP="00255421">
            <w:pPr>
              <w:ind w:left="0"/>
              <w:rPr>
                <w:b/>
                <w:bCs/>
                <w:i/>
                <w:iCs w:val="0"/>
                <w:sz w:val="18"/>
                <w:szCs w:val="18"/>
              </w:rPr>
            </w:pPr>
            <w:r w:rsidRPr="00602485">
              <w:rPr>
                <w:b/>
                <w:bCs/>
                <w:i/>
                <w:iCs w:val="0"/>
                <w:sz w:val="18"/>
                <w:szCs w:val="18"/>
              </w:rPr>
              <w:t xml:space="preserve">MSISDN Status </w:t>
            </w:r>
            <w:r>
              <w:rPr>
                <w:b/>
                <w:bCs/>
                <w:i/>
                <w:iCs w:val="0"/>
                <w:noProof/>
                <w:sz w:val="18"/>
                <w:szCs w:val="18"/>
              </w:rPr>
              <w:drawing>
                <wp:inline distT="0" distB="0" distL="0" distR="0" wp14:anchorId="1E1CA4C0" wp14:editId="0405063B">
                  <wp:extent cx="152400" cy="152400"/>
                  <wp:effectExtent l="0" t="0" r="0" b="0"/>
                  <wp:docPr id="455" name="Obrázek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Obrázek 455"/>
                          <pic:cNvPicPr/>
                        </pic:nvPicPr>
                        <pic:blipFill>
                          <a:blip r:embed="rId2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15BF3B2C" w14:textId="588209D0" w:rsidR="00255421" w:rsidRPr="00DF00E8" w:rsidRDefault="00255421" w:rsidP="00255421">
            <w:pPr>
              <w:ind w:left="0"/>
            </w:pPr>
            <w:r>
              <w:t>MSISDN-kind</w:t>
            </w:r>
            <w:r>
              <w:br/>
              <w:t>Others</w:t>
            </w:r>
          </w:p>
        </w:tc>
        <w:tc>
          <w:tcPr>
            <w:tcW w:w="6237" w:type="dxa"/>
          </w:tcPr>
          <w:p w14:paraId="0AD74147" w14:textId="0FFAEF3C" w:rsidR="00255421" w:rsidRDefault="00255421" w:rsidP="00255421">
            <w:pPr>
              <w:ind w:left="0"/>
            </w:pPr>
            <w:r>
              <w:t xml:space="preserve">Calculated flag for validity of row data that belong to MSISDN-kind inventory on given row. </w:t>
            </w:r>
            <w:r>
              <w:br/>
            </w:r>
          </w:p>
          <w:p w14:paraId="1443DD16" w14:textId="14D8E9E8" w:rsidR="00255421" w:rsidRPr="005B43E1" w:rsidRDefault="00255421" w:rsidP="00255421">
            <w:pPr>
              <w:ind w:left="0"/>
              <w:rPr>
                <w:b/>
                <w:bCs/>
                <w:sz w:val="18"/>
                <w:szCs w:val="18"/>
              </w:rPr>
            </w:pPr>
            <w:r>
              <w:rPr>
                <w:b/>
                <w:bCs/>
                <w:sz w:val="18"/>
                <w:szCs w:val="18"/>
              </w:rPr>
              <w:t xml:space="preserve">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165"/>
              <w:gridCol w:w="4818"/>
            </w:tblGrid>
            <w:tr w:rsidR="00255421" w14:paraId="4E733616" w14:textId="77777777" w:rsidTr="00C1286E">
              <w:tc>
                <w:tcPr>
                  <w:tcW w:w="1165" w:type="dxa"/>
                </w:tcPr>
                <w:p w14:paraId="0A855AFB" w14:textId="14514799" w:rsidR="00255421" w:rsidRDefault="00255421" w:rsidP="00255421">
                  <w:pPr>
                    <w:ind w:left="0"/>
                    <w:jc w:val="center"/>
                  </w:pPr>
                  <w:r>
                    <w:rPr>
                      <w:noProof/>
                    </w:rPr>
                    <w:drawing>
                      <wp:inline distT="0" distB="0" distL="0" distR="0" wp14:anchorId="4D2E708F" wp14:editId="33F932FB">
                        <wp:extent cx="149184" cy="151200"/>
                        <wp:effectExtent l="0" t="0" r="3810" b="1270"/>
                        <wp:docPr id="3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28">
                                  <a:extLst>
                                    <a:ext uri="{28A0092B-C50C-407E-A947-70E740481C1C}">
                                      <a14:useLocalDpi xmlns:a14="http://schemas.microsoft.com/office/drawing/2010/main" val="0"/>
                                    </a:ext>
                                  </a:extLst>
                                </a:blip>
                                <a:srcRect l="-23" t="-701" r="-23" b="-701"/>
                                <a:stretch/>
                              </pic:blipFill>
                              <pic:spPr bwMode="auto">
                                <a:xfrm>
                                  <a:off x="0" y="0"/>
                                  <a:ext cx="151270" cy="15331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18" w:type="dxa"/>
                </w:tcPr>
                <w:p w14:paraId="38FFF553" w14:textId="5693A815" w:rsidR="00255421" w:rsidRPr="00A40C00" w:rsidRDefault="00255421" w:rsidP="00255421">
                  <w:pPr>
                    <w:ind w:left="0"/>
                    <w:rPr>
                      <w:sz w:val="18"/>
                      <w:szCs w:val="18"/>
                    </w:rPr>
                  </w:pPr>
                  <w:r w:rsidRPr="00E65404">
                    <w:rPr>
                      <w:sz w:val="18"/>
                      <w:szCs w:val="18"/>
                    </w:rPr>
                    <w:t>Inventory was not detected on given row.</w:t>
                  </w:r>
                </w:p>
              </w:tc>
            </w:tr>
            <w:tr w:rsidR="00255421" w14:paraId="1032B9FE" w14:textId="77777777" w:rsidTr="00C1286E">
              <w:tc>
                <w:tcPr>
                  <w:tcW w:w="1165" w:type="dxa"/>
                </w:tcPr>
                <w:p w14:paraId="34EEC807" w14:textId="26180C8A" w:rsidR="00255421" w:rsidRDefault="00255421" w:rsidP="00255421">
                  <w:pPr>
                    <w:ind w:left="0"/>
                    <w:jc w:val="center"/>
                  </w:pPr>
                  <w:r>
                    <w:rPr>
                      <w:noProof/>
                    </w:rPr>
                    <w:drawing>
                      <wp:inline distT="0" distB="0" distL="0" distR="0" wp14:anchorId="115AFDAC" wp14:editId="4339DED0">
                        <wp:extent cx="154305" cy="154305"/>
                        <wp:effectExtent l="0" t="0" r="0" b="0"/>
                        <wp:docPr id="42" name="Obráze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w:t>
                  </w:r>
                  <w:r>
                    <w:rPr>
                      <w:noProof/>
                    </w:rPr>
                    <w:drawing>
                      <wp:inline distT="0" distB="0" distL="0" distR="0" wp14:anchorId="3DB26A4B" wp14:editId="00A496C4">
                        <wp:extent cx="151765" cy="151765"/>
                        <wp:effectExtent l="0" t="0" r="635" b="635"/>
                        <wp:docPr id="73" name="Obrázek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3813082C" wp14:editId="1B9AA40F">
                        <wp:extent cx="151765" cy="151765"/>
                        <wp:effectExtent l="0" t="0" r="635" b="635"/>
                        <wp:docPr id="74" name="Obrázek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477C8CCF" w14:textId="0EEFE06F" w:rsidR="00255421" w:rsidRPr="00A40C00" w:rsidRDefault="00255421" w:rsidP="00255421">
                  <w:pPr>
                    <w:ind w:left="0"/>
                    <w:rPr>
                      <w:sz w:val="18"/>
                      <w:szCs w:val="18"/>
                    </w:rPr>
                  </w:pPr>
                  <w:r w:rsidRPr="00E65404">
                    <w:rPr>
                      <w:sz w:val="18"/>
                      <w:szCs w:val="18"/>
                    </w:rPr>
                    <w:t>Inventory is routed as NON-LIVE.</w:t>
                  </w:r>
                </w:p>
              </w:tc>
            </w:tr>
            <w:tr w:rsidR="00255421" w14:paraId="3C5C4FF5" w14:textId="77777777" w:rsidTr="00C1286E">
              <w:tc>
                <w:tcPr>
                  <w:tcW w:w="1165" w:type="dxa"/>
                </w:tcPr>
                <w:p w14:paraId="0516021E" w14:textId="49ABD45A" w:rsidR="00255421" w:rsidRDefault="00255421" w:rsidP="00255421">
                  <w:pPr>
                    <w:ind w:left="0"/>
                    <w:jc w:val="center"/>
                  </w:pPr>
                  <w:r>
                    <w:rPr>
                      <w:noProof/>
                      <w:sz w:val="18"/>
                      <w:szCs w:val="18"/>
                    </w:rPr>
                    <w:drawing>
                      <wp:inline distT="0" distB="0" distL="0" distR="0" wp14:anchorId="561C8C7E" wp14:editId="2046B1FD">
                        <wp:extent cx="151200" cy="151130"/>
                        <wp:effectExtent l="0" t="0" r="1270" b="1270"/>
                        <wp:docPr id="41" name="Obráze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32">
                                  <a:extLst>
                                    <a:ext uri="{28A0092B-C50C-407E-A947-70E740481C1C}">
                                      <a14:useLocalDpi xmlns:a14="http://schemas.microsoft.com/office/drawing/2010/main" val="0"/>
                                    </a:ext>
                                  </a:extLst>
                                </a:blip>
                                <a:srcRect l="-23" r="-23"/>
                                <a:stretch/>
                              </pic:blipFill>
                              <pic:spPr bwMode="auto">
                                <a:xfrm>
                                  <a:off x="0" y="0"/>
                                  <a:ext cx="151270" cy="15120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sz w:val="18"/>
                      <w:szCs w:val="18"/>
                    </w:rPr>
                    <w:drawing>
                      <wp:inline distT="0" distB="0" distL="0" distR="0" wp14:anchorId="2B9DDAA5" wp14:editId="2882C73F">
                        <wp:extent cx="151765" cy="151765"/>
                        <wp:effectExtent l="0" t="0" r="635" b="635"/>
                        <wp:docPr id="75" name="Obrázek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481AE82F" wp14:editId="11435A0E">
                        <wp:extent cx="151765" cy="151765"/>
                        <wp:effectExtent l="0" t="0" r="635" b="635"/>
                        <wp:docPr id="80" name="Obrázek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385BFF42" w14:textId="76FB1DF2" w:rsidR="00255421" w:rsidRPr="00A40C00" w:rsidRDefault="00255421" w:rsidP="00255421">
                  <w:pPr>
                    <w:ind w:left="0"/>
                    <w:rPr>
                      <w:sz w:val="18"/>
                      <w:szCs w:val="18"/>
                    </w:rPr>
                  </w:pPr>
                  <w:r w:rsidRPr="00E65404">
                    <w:rPr>
                      <w:sz w:val="18"/>
                      <w:szCs w:val="18"/>
                    </w:rPr>
                    <w:t>Inventory is routed as LIVE.</w:t>
                  </w:r>
                </w:p>
              </w:tc>
            </w:tr>
            <w:tr w:rsidR="00255421" w14:paraId="61CEEA0F" w14:textId="77777777" w:rsidTr="00C1286E">
              <w:tc>
                <w:tcPr>
                  <w:tcW w:w="1165" w:type="dxa"/>
                </w:tcPr>
                <w:p w14:paraId="3C7440B2" w14:textId="5574F29B" w:rsidR="00255421" w:rsidRDefault="00255421" w:rsidP="00255421">
                  <w:pPr>
                    <w:ind w:left="0"/>
                    <w:jc w:val="center"/>
                  </w:pPr>
                  <w:r>
                    <w:rPr>
                      <w:noProof/>
                    </w:rPr>
                    <w:drawing>
                      <wp:inline distT="0" distB="0" distL="0" distR="0" wp14:anchorId="64C78EEE" wp14:editId="56C33A5E">
                        <wp:extent cx="154305" cy="154305"/>
                        <wp:effectExtent l="0" t="0" r="0" b="0"/>
                        <wp:docPr id="38" name="Obráze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w:t>
                  </w:r>
                  <w:r>
                    <w:rPr>
                      <w:noProof/>
                    </w:rPr>
                    <w:drawing>
                      <wp:inline distT="0" distB="0" distL="0" distR="0" wp14:anchorId="0999695C" wp14:editId="6BC40C30">
                        <wp:extent cx="151765" cy="151765"/>
                        <wp:effectExtent l="0" t="0" r="635" b="635"/>
                        <wp:docPr id="76" name="Obrázek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1162D1DD" wp14:editId="1719C9DA">
                        <wp:extent cx="151765" cy="151765"/>
                        <wp:effectExtent l="0" t="0" r="635" b="635"/>
                        <wp:docPr id="81" name="Obrázek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2E2CC92" w14:textId="3A2954CE" w:rsidR="00255421" w:rsidRPr="00A40C00" w:rsidRDefault="00255421" w:rsidP="00255421">
                  <w:pPr>
                    <w:ind w:left="0"/>
                    <w:rPr>
                      <w:sz w:val="18"/>
                      <w:szCs w:val="18"/>
                    </w:rPr>
                  </w:pPr>
                  <w:r w:rsidRPr="00E65404">
                    <w:rPr>
                      <w:sz w:val="18"/>
                      <w:szCs w:val="18"/>
                    </w:rPr>
                    <w:t>Inventory is routed as CUSTOM (to individually configured network elements).</w:t>
                  </w:r>
                </w:p>
              </w:tc>
            </w:tr>
            <w:tr w:rsidR="00255421" w14:paraId="4ADA69E7" w14:textId="77777777" w:rsidTr="00C1286E">
              <w:tc>
                <w:tcPr>
                  <w:tcW w:w="1165" w:type="dxa"/>
                </w:tcPr>
                <w:p w14:paraId="59F6264D" w14:textId="7BB34E4E" w:rsidR="00255421" w:rsidRDefault="00255421" w:rsidP="00255421">
                  <w:pPr>
                    <w:ind w:left="0"/>
                    <w:jc w:val="center"/>
                    <w:rPr>
                      <w:noProof/>
                    </w:rPr>
                  </w:pPr>
                  <w:r>
                    <w:rPr>
                      <w:noProof/>
                    </w:rPr>
                    <w:drawing>
                      <wp:inline distT="0" distB="0" distL="0" distR="0" wp14:anchorId="237B7F21" wp14:editId="6D8C10ED">
                        <wp:extent cx="0" cy="151060"/>
                        <wp:effectExtent l="0" t="0" r="0" b="0"/>
                        <wp:docPr id="43"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CA63EB8" wp14:editId="04432F03">
                        <wp:extent cx="151130" cy="151200"/>
                        <wp:effectExtent l="0" t="0" r="1270" b="1270"/>
                        <wp:docPr id="46" name="Obráze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8">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1AFAC301" wp14:editId="2117BC15">
                        <wp:extent cx="151765" cy="151765"/>
                        <wp:effectExtent l="0" t="0" r="635" b="635"/>
                        <wp:docPr id="77" name="Obráze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291DB17E" wp14:editId="03A066D4">
                        <wp:extent cx="151765" cy="151765"/>
                        <wp:effectExtent l="0" t="0" r="635" b="635"/>
                        <wp:docPr id="82" name="Obrázek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328448B" w14:textId="0671D02B" w:rsidR="00255421" w:rsidRPr="00A40C00" w:rsidRDefault="00255421" w:rsidP="00255421">
                  <w:pPr>
                    <w:ind w:left="0"/>
                    <w:rPr>
                      <w:sz w:val="18"/>
                      <w:szCs w:val="18"/>
                    </w:rPr>
                  </w:pPr>
                  <w:r w:rsidRPr="00E65404">
                    <w:rPr>
                      <w:sz w:val="18"/>
                      <w:szCs w:val="18"/>
                    </w:rPr>
                    <w:t>Inventory routing is invalid (usually some inventory format is missing).</w:t>
                  </w:r>
                </w:p>
              </w:tc>
            </w:tr>
            <w:tr w:rsidR="00255421" w14:paraId="7144CF23" w14:textId="77777777" w:rsidTr="00C1286E">
              <w:tc>
                <w:tcPr>
                  <w:tcW w:w="1165" w:type="dxa"/>
                </w:tcPr>
                <w:p w14:paraId="68E2D0E3" w14:textId="504E17E3" w:rsidR="00255421" w:rsidRDefault="00255421" w:rsidP="00255421">
                  <w:pPr>
                    <w:ind w:left="0"/>
                    <w:jc w:val="center"/>
                    <w:rPr>
                      <w:noProof/>
                    </w:rPr>
                  </w:pPr>
                  <w:r>
                    <w:rPr>
                      <w:noProof/>
                    </w:rPr>
                    <w:drawing>
                      <wp:inline distT="0" distB="0" distL="0" distR="0" wp14:anchorId="3DAE5ED9" wp14:editId="65796D84">
                        <wp:extent cx="151130" cy="151200"/>
                        <wp:effectExtent l="0" t="0" r="1270" b="1270"/>
                        <wp:docPr id="44"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41">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7181E2B8" wp14:editId="5CFF3213">
                        <wp:extent cx="151765" cy="151765"/>
                        <wp:effectExtent l="0" t="0" r="635" b="635"/>
                        <wp:docPr id="78" name="Obrázek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4EC9D1E2" wp14:editId="29527841">
                        <wp:extent cx="151765" cy="151765"/>
                        <wp:effectExtent l="0" t="0" r="635" b="635"/>
                        <wp:docPr id="84" name="Obrázek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607485FB" w14:textId="717BC255" w:rsidR="00255421" w:rsidRPr="00A40C00" w:rsidRDefault="00255421" w:rsidP="00255421">
                  <w:pPr>
                    <w:ind w:left="0"/>
                    <w:rPr>
                      <w:sz w:val="18"/>
                      <w:szCs w:val="18"/>
                    </w:rPr>
                  </w:pPr>
                  <w:r w:rsidRPr="00E65404">
                    <w:rPr>
                      <w:sz w:val="18"/>
                      <w:szCs w:val="18"/>
                    </w:rPr>
                    <w:t>Inventory is not routed (goes to DUMMY network elements).</w:t>
                  </w:r>
                </w:p>
              </w:tc>
            </w:tr>
            <w:tr w:rsidR="00255421" w14:paraId="271076ED" w14:textId="77777777" w:rsidTr="00C1286E">
              <w:tc>
                <w:tcPr>
                  <w:tcW w:w="1165" w:type="dxa"/>
                </w:tcPr>
                <w:p w14:paraId="77CB7390" w14:textId="7FA9FF5E" w:rsidR="00255421" w:rsidRDefault="00255421" w:rsidP="00255421">
                  <w:pPr>
                    <w:ind w:left="0"/>
                    <w:jc w:val="center"/>
                    <w:rPr>
                      <w:noProof/>
                    </w:rPr>
                  </w:pPr>
                  <w:r>
                    <w:rPr>
                      <w:noProof/>
                    </w:rPr>
                    <w:drawing>
                      <wp:inline distT="0" distB="0" distL="0" distR="0" wp14:anchorId="3F395389" wp14:editId="1546816B">
                        <wp:extent cx="151130" cy="151200"/>
                        <wp:effectExtent l="0" t="0" r="1270" b="1270"/>
                        <wp:docPr id="45" name="Obráze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44">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7F1E105B" wp14:editId="3F6668B2">
                        <wp:extent cx="151765" cy="151765"/>
                        <wp:effectExtent l="0" t="0" r="635" b="635"/>
                        <wp:docPr id="79" name="Obrázek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7152AD15" wp14:editId="0BC6F1A6">
                        <wp:extent cx="151765" cy="151765"/>
                        <wp:effectExtent l="0" t="0" r="635" b="635"/>
                        <wp:docPr id="83" name="Obráze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4818" w:type="dxa"/>
                </w:tcPr>
                <w:p w14:paraId="531D5346" w14:textId="17DFAB38" w:rsidR="00255421" w:rsidRPr="00A40C00" w:rsidRDefault="00255421" w:rsidP="00255421">
                  <w:pPr>
                    <w:ind w:left="0"/>
                    <w:rPr>
                      <w:sz w:val="18"/>
                      <w:szCs w:val="18"/>
                    </w:rPr>
                  </w:pPr>
                  <w:r w:rsidRPr="00E65404">
                    <w:rPr>
                      <w:sz w:val="18"/>
                      <w:szCs w:val="18"/>
                    </w:rPr>
                    <w:t xml:space="preserve">Inventory is unauthorized for </w:t>
                  </w:r>
                  <w:r>
                    <w:rPr>
                      <w:sz w:val="18"/>
                      <w:szCs w:val="18"/>
                    </w:rPr>
                    <w:t>current</w:t>
                  </w:r>
                  <w:r w:rsidRPr="00E65404">
                    <w:rPr>
                      <w:sz w:val="18"/>
                      <w:szCs w:val="18"/>
                    </w:rPr>
                    <w:t xml:space="preserve"> user</w:t>
                  </w:r>
                  <w:r>
                    <w:rPr>
                      <w:sz w:val="18"/>
                      <w:szCs w:val="18"/>
                    </w:rPr>
                    <w:t>’s</w:t>
                  </w:r>
                  <w:r w:rsidRPr="00E65404">
                    <w:rPr>
                      <w:sz w:val="18"/>
                      <w:szCs w:val="18"/>
                    </w:rPr>
                    <w:t xml:space="preserve"> role.</w:t>
                  </w:r>
                  <w:r>
                    <w:rPr>
                      <w:sz w:val="18"/>
                      <w:szCs w:val="18"/>
                    </w:rPr>
                    <w:br/>
                    <w:t xml:space="preserve">(Either the inventory is not whitelisted for current user’s </w:t>
                  </w:r>
                  <w:r>
                    <w:rPr>
                      <w:sz w:val="18"/>
                      <w:szCs w:val="18"/>
                    </w:rPr>
                    <w:lastRenderedPageBreak/>
                    <w:t>role, or the inventory is present on a cleansing black list.)</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5943ACAA" w14:textId="77777777" w:rsidR="00255421" w:rsidRDefault="00255421" w:rsidP="00255421">
            <w:pPr>
              <w:ind w:left="0"/>
            </w:pPr>
          </w:p>
          <w:p w14:paraId="104A397D" w14:textId="77777777" w:rsidR="00255421" w:rsidRDefault="00255421" w:rsidP="00255421">
            <w:pPr>
              <w:ind w:left="0"/>
              <w:rPr>
                <w:b/>
                <w:bCs/>
                <w:sz w:val="18"/>
                <w:szCs w:val="18"/>
              </w:rPr>
            </w:pPr>
            <w:r>
              <w:rPr>
                <w:b/>
                <w:bCs/>
                <w:sz w:val="18"/>
                <w:szCs w:val="18"/>
              </w:rPr>
              <w:t>Symbol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255421" w:rsidRPr="00A40C00" w14:paraId="53B739DA" w14:textId="77777777" w:rsidTr="00C1286E">
              <w:tc>
                <w:tcPr>
                  <w:tcW w:w="595" w:type="dxa"/>
                </w:tcPr>
                <w:p w14:paraId="0A8C1DE5" w14:textId="77777777" w:rsidR="00255421" w:rsidRDefault="00255421" w:rsidP="00255421">
                  <w:pPr>
                    <w:ind w:left="0"/>
                    <w:jc w:val="center"/>
                  </w:pPr>
                  <w:r>
                    <w:rPr>
                      <w:noProof/>
                    </w:rPr>
                    <w:drawing>
                      <wp:inline distT="0" distB="0" distL="0" distR="0" wp14:anchorId="0D36FBA8" wp14:editId="11611A26">
                        <wp:extent cx="154305" cy="154305"/>
                        <wp:effectExtent l="0" t="0" r="0" b="0"/>
                        <wp:docPr id="51" name="Obráze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5388" w:type="dxa"/>
                </w:tcPr>
                <w:p w14:paraId="3C63977C" w14:textId="77777777" w:rsidR="00255421" w:rsidRPr="00A40C00" w:rsidRDefault="00255421" w:rsidP="00255421">
                  <w:pPr>
                    <w:ind w:left="0"/>
                    <w:rPr>
                      <w:sz w:val="18"/>
                      <w:szCs w:val="18"/>
                    </w:rPr>
                  </w:pPr>
                  <w:r w:rsidRPr="00E65404">
                    <w:rPr>
                      <w:sz w:val="18"/>
                      <w:szCs w:val="18"/>
                    </w:rPr>
                    <w:t xml:space="preserve">Inventory is </w:t>
                  </w:r>
                  <w:r>
                    <w:rPr>
                      <w:sz w:val="18"/>
                      <w:szCs w:val="18"/>
                    </w:rPr>
                    <w:t>MSISDN</w:t>
                  </w:r>
                </w:p>
              </w:tc>
            </w:tr>
            <w:tr w:rsidR="00255421" w:rsidRPr="00A40C00" w14:paraId="72C8F9A4" w14:textId="77777777" w:rsidTr="00C1286E">
              <w:tc>
                <w:tcPr>
                  <w:tcW w:w="595" w:type="dxa"/>
                </w:tcPr>
                <w:p w14:paraId="373336D0" w14:textId="77777777" w:rsidR="00255421" w:rsidRDefault="00255421" w:rsidP="00255421">
                  <w:pPr>
                    <w:ind w:left="0"/>
                    <w:jc w:val="center"/>
                  </w:pPr>
                  <w:r>
                    <w:rPr>
                      <w:noProof/>
                    </w:rPr>
                    <w:drawing>
                      <wp:inline distT="0" distB="0" distL="0" distR="0" wp14:anchorId="5534ED88" wp14:editId="6A89706B">
                        <wp:extent cx="151765" cy="151765"/>
                        <wp:effectExtent l="0" t="0" r="635" b="635"/>
                        <wp:docPr id="52" name="Obráze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5388" w:type="dxa"/>
                </w:tcPr>
                <w:p w14:paraId="42CAA281" w14:textId="77777777" w:rsidR="00255421" w:rsidRPr="00A40C00" w:rsidRDefault="00255421" w:rsidP="00255421">
                  <w:pPr>
                    <w:ind w:left="0"/>
                    <w:rPr>
                      <w:sz w:val="18"/>
                      <w:szCs w:val="18"/>
                    </w:rPr>
                  </w:pPr>
                  <w:r w:rsidRPr="00E65404">
                    <w:rPr>
                      <w:sz w:val="18"/>
                      <w:szCs w:val="18"/>
                    </w:rPr>
                    <w:t xml:space="preserve">Inventory is </w:t>
                  </w:r>
                  <w:r>
                    <w:rPr>
                      <w:sz w:val="18"/>
                      <w:szCs w:val="18"/>
                    </w:rPr>
                    <w:t>ISDN</w:t>
                  </w:r>
                </w:p>
              </w:tc>
            </w:tr>
            <w:tr w:rsidR="00255421" w:rsidRPr="00A40C00" w14:paraId="285AEE3B" w14:textId="77777777" w:rsidTr="00C1286E">
              <w:tc>
                <w:tcPr>
                  <w:tcW w:w="595" w:type="dxa"/>
                </w:tcPr>
                <w:p w14:paraId="231DED0F" w14:textId="77777777" w:rsidR="00255421" w:rsidRDefault="00255421" w:rsidP="00255421">
                  <w:pPr>
                    <w:ind w:left="0"/>
                    <w:jc w:val="center"/>
                  </w:pPr>
                  <w:r>
                    <w:rPr>
                      <w:noProof/>
                      <w:sz w:val="18"/>
                      <w:szCs w:val="18"/>
                    </w:rPr>
                    <w:drawing>
                      <wp:inline distT="0" distB="0" distL="0" distR="0" wp14:anchorId="35AA95EF" wp14:editId="6C46BC3A">
                        <wp:extent cx="151765" cy="151765"/>
                        <wp:effectExtent l="0" t="0" r="635" b="635"/>
                        <wp:docPr id="53" name="Obráze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rPr>
                      <w:noProof/>
                    </w:rPr>
                    <w:t xml:space="preserve"> </w:t>
                  </w:r>
                </w:p>
              </w:tc>
              <w:tc>
                <w:tcPr>
                  <w:tcW w:w="5388" w:type="dxa"/>
                </w:tcPr>
                <w:p w14:paraId="4E1C2241" w14:textId="0F9EF564" w:rsidR="00255421" w:rsidRPr="00A40C00" w:rsidRDefault="00255421" w:rsidP="00255421">
                  <w:pPr>
                    <w:ind w:left="0"/>
                    <w:rPr>
                      <w:sz w:val="18"/>
                      <w:szCs w:val="18"/>
                    </w:rPr>
                  </w:pPr>
                  <w:r w:rsidRPr="00EE4013">
                    <w:rPr>
                      <w:sz w:val="18"/>
                      <w:szCs w:val="18"/>
                    </w:rPr>
                    <w:t xml:space="preserve">Inventory is </w:t>
                  </w:r>
                  <w:r w:rsidR="001B3940">
                    <w:rPr>
                      <w:sz w:val="18"/>
                      <w:szCs w:val="18"/>
                    </w:rPr>
                    <w:t xml:space="preserve">external i.e., </w:t>
                  </w:r>
                  <w:r w:rsidRPr="00EE4013">
                    <w:rPr>
                      <w:sz w:val="18"/>
                      <w:szCs w:val="18"/>
                    </w:rPr>
                    <w:t xml:space="preserve">of a non-RMS </w:t>
                  </w:r>
                  <w:r>
                    <w:rPr>
                      <w:sz w:val="18"/>
                      <w:szCs w:val="18"/>
                    </w:rPr>
                    <w:t>origin</w:t>
                  </w:r>
                  <w:r w:rsidRPr="00EE4013">
                    <w:rPr>
                      <w:sz w:val="18"/>
                      <w:szCs w:val="18"/>
                    </w:rPr>
                    <w:t xml:space="preserve"> (FakeSIM, ADSL/FBB, ICT, MAC, etc.)</w:t>
                  </w:r>
                </w:p>
              </w:tc>
            </w:tr>
          </w:tbl>
          <w:p w14:paraId="43722660" w14:textId="77777777" w:rsidR="00255421" w:rsidRDefault="00255421" w:rsidP="00255421">
            <w:pPr>
              <w:ind w:left="0"/>
              <w:rPr>
                <w:b/>
                <w:bCs/>
                <w:sz w:val="18"/>
                <w:szCs w:val="18"/>
              </w:rPr>
            </w:pPr>
          </w:p>
          <w:p w14:paraId="18528BE0" w14:textId="362E3AFC" w:rsidR="00255421" w:rsidRPr="00DF00E8" w:rsidRDefault="00255421" w:rsidP="00255421">
            <w:pPr>
              <w:ind w:left="0"/>
            </w:pPr>
            <w:r>
              <w:t>Hovering mouse over the icon will reveal more details.</w:t>
            </w:r>
            <w:r>
              <w:br/>
            </w:r>
          </w:p>
        </w:tc>
      </w:tr>
      <w:tr w:rsidR="00255421" w14:paraId="5D29DB18" w14:textId="77777777" w:rsidTr="00333CB6">
        <w:trPr>
          <w:trHeight w:val="233"/>
        </w:trPr>
        <w:tc>
          <w:tcPr>
            <w:tcW w:w="1530" w:type="dxa"/>
          </w:tcPr>
          <w:p w14:paraId="3B27A348" w14:textId="77777777" w:rsidR="00255421" w:rsidRDefault="00255421" w:rsidP="00255421">
            <w:pPr>
              <w:ind w:left="0"/>
              <w:rPr>
                <w:b/>
                <w:bCs/>
                <w:i/>
                <w:iCs w:val="0"/>
                <w:sz w:val="18"/>
                <w:szCs w:val="18"/>
              </w:rPr>
            </w:pPr>
            <w:r w:rsidRPr="00602485">
              <w:rPr>
                <w:b/>
                <w:bCs/>
                <w:i/>
                <w:iCs w:val="0"/>
                <w:sz w:val="18"/>
                <w:szCs w:val="18"/>
              </w:rPr>
              <w:lastRenderedPageBreak/>
              <w:t xml:space="preserve">SIM Status </w:t>
            </w:r>
          </w:p>
          <w:p w14:paraId="16C1BC89" w14:textId="301545E8" w:rsidR="00255421" w:rsidRPr="00602485" w:rsidRDefault="00255421" w:rsidP="00255421">
            <w:pPr>
              <w:ind w:left="0"/>
              <w:rPr>
                <w:b/>
                <w:bCs/>
                <w:i/>
                <w:iCs w:val="0"/>
                <w:sz w:val="18"/>
                <w:szCs w:val="18"/>
              </w:rPr>
            </w:pPr>
            <w:r>
              <w:rPr>
                <w:b/>
                <w:bCs/>
                <w:i/>
                <w:iCs w:val="0"/>
                <w:noProof/>
                <w:sz w:val="18"/>
                <w:szCs w:val="18"/>
              </w:rPr>
              <w:drawing>
                <wp:inline distT="0" distB="0" distL="0" distR="0" wp14:anchorId="47AE193D" wp14:editId="47F2947D">
                  <wp:extent cx="152400" cy="152400"/>
                  <wp:effectExtent l="0" t="0" r="0" b="0"/>
                  <wp:docPr id="456" name="Obrázek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Obrázek 456"/>
                          <pic:cNvPicPr/>
                        </pic:nvPicPr>
                        <pic:blipFill>
                          <a:blip r:embed="rId2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216A8E5E" w14:textId="671C904A" w:rsidR="00255421" w:rsidRPr="00DF00E8" w:rsidRDefault="00255421" w:rsidP="00255421">
            <w:pPr>
              <w:ind w:left="0"/>
            </w:pPr>
            <w:r>
              <w:t>SIM-kind</w:t>
            </w:r>
          </w:p>
        </w:tc>
        <w:tc>
          <w:tcPr>
            <w:tcW w:w="6237" w:type="dxa"/>
          </w:tcPr>
          <w:p w14:paraId="21365867" w14:textId="35BFC29C" w:rsidR="00255421" w:rsidRDefault="00255421" w:rsidP="00255421">
            <w:pPr>
              <w:ind w:left="0"/>
            </w:pPr>
            <w:r>
              <w:t>Calculated flag for validity of row data that belong to SIM-kind inventory on given row</w:t>
            </w:r>
            <w:r>
              <w:br/>
              <w:t>(e.g., valid/warning/error).</w:t>
            </w:r>
          </w:p>
          <w:p w14:paraId="4C3411C5" w14:textId="77777777" w:rsidR="00255421" w:rsidRDefault="00255421" w:rsidP="00255421">
            <w:pPr>
              <w:ind w:left="0"/>
            </w:pPr>
          </w:p>
          <w:p w14:paraId="1E2C2F43" w14:textId="77777777" w:rsidR="00255421" w:rsidRPr="005B43E1" w:rsidRDefault="00255421" w:rsidP="00255421">
            <w:pPr>
              <w:ind w:left="0"/>
              <w:rPr>
                <w:b/>
                <w:bCs/>
                <w:sz w:val="18"/>
                <w:szCs w:val="18"/>
              </w:rPr>
            </w:pPr>
            <w:r>
              <w:rPr>
                <w:b/>
                <w:bCs/>
                <w:sz w:val="18"/>
                <w:szCs w:val="18"/>
              </w:rPr>
              <w:t xml:space="preserve">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74"/>
              <w:gridCol w:w="5109"/>
            </w:tblGrid>
            <w:tr w:rsidR="00255421" w14:paraId="24011AB4" w14:textId="77777777" w:rsidTr="00255421">
              <w:tc>
                <w:tcPr>
                  <w:tcW w:w="874" w:type="dxa"/>
                </w:tcPr>
                <w:p w14:paraId="201DE63F" w14:textId="60F44D22" w:rsidR="00255421" w:rsidRDefault="00255421" w:rsidP="00255421">
                  <w:pPr>
                    <w:ind w:left="0"/>
                    <w:jc w:val="center"/>
                  </w:pPr>
                  <w:r>
                    <w:rPr>
                      <w:noProof/>
                    </w:rPr>
                    <w:drawing>
                      <wp:inline distT="0" distB="0" distL="0" distR="0" wp14:anchorId="32A93964" wp14:editId="58A0CE4D">
                        <wp:extent cx="151200" cy="151060"/>
                        <wp:effectExtent l="0" t="0" r="1270" b="1905"/>
                        <wp:docPr id="66" name="Obrázek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47">
                                  <a:extLst>
                                    <a:ext uri="{28A0092B-C50C-407E-A947-70E740481C1C}">
                                      <a14:useLocalDpi xmlns:a14="http://schemas.microsoft.com/office/drawing/2010/main" val="0"/>
                                    </a:ext>
                                  </a:extLst>
                                </a:blip>
                                <a:srcRect l="-24" r="-70"/>
                                <a:stretch/>
                              </pic:blipFill>
                              <pic:spPr bwMode="auto">
                                <a:xfrm>
                                  <a:off x="0" y="0"/>
                                  <a:ext cx="151340" cy="15120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173FE905" wp14:editId="7CD82212">
                        <wp:extent cx="151765" cy="151765"/>
                        <wp:effectExtent l="0" t="0" r="635" b="635"/>
                        <wp:docPr id="193" name="Obrázek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Obrázek 19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3616CE9D" w14:textId="77777777" w:rsidR="00255421" w:rsidRPr="00A40C00" w:rsidRDefault="00255421" w:rsidP="00255421">
                  <w:pPr>
                    <w:ind w:left="0"/>
                    <w:rPr>
                      <w:sz w:val="18"/>
                      <w:szCs w:val="18"/>
                    </w:rPr>
                  </w:pPr>
                  <w:r w:rsidRPr="00E65404">
                    <w:rPr>
                      <w:sz w:val="18"/>
                      <w:szCs w:val="18"/>
                    </w:rPr>
                    <w:t>Inventory was not detected on given row.</w:t>
                  </w:r>
                </w:p>
              </w:tc>
            </w:tr>
            <w:tr w:rsidR="00255421" w14:paraId="5F9C81BC" w14:textId="77777777" w:rsidTr="00255421">
              <w:tc>
                <w:tcPr>
                  <w:tcW w:w="874" w:type="dxa"/>
                </w:tcPr>
                <w:p w14:paraId="596A31AC" w14:textId="24043611" w:rsidR="00255421" w:rsidRDefault="00255421" w:rsidP="00255421">
                  <w:pPr>
                    <w:ind w:left="0"/>
                    <w:jc w:val="center"/>
                  </w:pPr>
                  <w:r>
                    <w:rPr>
                      <w:noProof/>
                    </w:rPr>
                    <w:drawing>
                      <wp:inline distT="0" distB="0" distL="0" distR="0" wp14:anchorId="7611A35D" wp14:editId="0724B403">
                        <wp:extent cx="151765" cy="151765"/>
                        <wp:effectExtent l="0" t="0" r="635" b="635"/>
                        <wp:docPr id="67" name="Obrázek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t>/</w:t>
                  </w:r>
                  <w:r>
                    <w:rPr>
                      <w:noProof/>
                    </w:rPr>
                    <w:drawing>
                      <wp:inline distT="0" distB="0" distL="0" distR="0" wp14:anchorId="509AEE49" wp14:editId="62B444A1">
                        <wp:extent cx="151765" cy="151765"/>
                        <wp:effectExtent l="0" t="0" r="635" b="635"/>
                        <wp:docPr id="167" name="Obrázek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Obrázek 549"/>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5A007BDC" w14:textId="77777777" w:rsidR="00255421" w:rsidRPr="00A40C00" w:rsidRDefault="00255421" w:rsidP="00255421">
                  <w:pPr>
                    <w:ind w:left="0"/>
                    <w:rPr>
                      <w:sz w:val="18"/>
                      <w:szCs w:val="18"/>
                    </w:rPr>
                  </w:pPr>
                  <w:r w:rsidRPr="00E65404">
                    <w:rPr>
                      <w:sz w:val="18"/>
                      <w:szCs w:val="18"/>
                    </w:rPr>
                    <w:t>Inventory is routed as NON-LIVE.</w:t>
                  </w:r>
                </w:p>
              </w:tc>
            </w:tr>
            <w:tr w:rsidR="00255421" w14:paraId="686D2A0B" w14:textId="77777777" w:rsidTr="00255421">
              <w:tc>
                <w:tcPr>
                  <w:tcW w:w="874" w:type="dxa"/>
                </w:tcPr>
                <w:p w14:paraId="1229E8D5" w14:textId="72D05E3F" w:rsidR="00255421" w:rsidRDefault="00255421" w:rsidP="00255421">
                  <w:pPr>
                    <w:ind w:left="0"/>
                    <w:jc w:val="center"/>
                  </w:pPr>
                  <w:r>
                    <w:rPr>
                      <w:noProof/>
                      <w:sz w:val="18"/>
                      <w:szCs w:val="18"/>
                    </w:rPr>
                    <w:drawing>
                      <wp:inline distT="0" distB="0" distL="0" distR="0" wp14:anchorId="58D87656" wp14:editId="54B908AB">
                        <wp:extent cx="151200" cy="151130"/>
                        <wp:effectExtent l="0" t="0" r="1270" b="1270"/>
                        <wp:docPr id="68" name="Obráze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51">
                                  <a:extLst>
                                    <a:ext uri="{28A0092B-C50C-407E-A947-70E740481C1C}">
                                      <a14:useLocalDpi xmlns:a14="http://schemas.microsoft.com/office/drawing/2010/main" val="0"/>
                                    </a:ext>
                                  </a:extLst>
                                </a:blip>
                                <a:srcRect t="-23" r="-93" b="-23"/>
                                <a:stretch/>
                              </pic:blipFill>
                              <pic:spPr bwMode="auto">
                                <a:xfrm>
                                  <a:off x="0" y="0"/>
                                  <a:ext cx="151340" cy="151270"/>
                                </a:xfrm>
                                <a:prstGeom prst="rect">
                                  <a:avLst/>
                                </a:prstGeom>
                                <a:noFill/>
                                <a:ln>
                                  <a:noFill/>
                                </a:ln>
                                <a:extLst>
                                  <a:ext uri="{53640926-AAD7-44D8-BBD7-CCE9431645EC}">
                                    <a14:shadowObscured xmlns:a14="http://schemas.microsoft.com/office/drawing/2010/main"/>
                                  </a:ext>
                                </a:extLst>
                              </pic:spPr>
                            </pic:pic>
                          </a:graphicData>
                        </a:graphic>
                      </wp:inline>
                    </w:drawing>
                  </w:r>
                  <w:r>
                    <w:t>/</w:t>
                  </w:r>
                  <w:r>
                    <w:rPr>
                      <w:noProof/>
                    </w:rPr>
                    <w:drawing>
                      <wp:inline distT="0" distB="0" distL="0" distR="0" wp14:anchorId="3EBC9C56" wp14:editId="387D4DB3">
                        <wp:extent cx="151765" cy="151765"/>
                        <wp:effectExtent l="0" t="0" r="635" b="635"/>
                        <wp:docPr id="195" name="Obrázek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Obrázek 195"/>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6CD5FD8E" w14:textId="77777777" w:rsidR="00255421" w:rsidRPr="00A40C00" w:rsidRDefault="00255421" w:rsidP="00255421">
                  <w:pPr>
                    <w:ind w:left="0"/>
                    <w:rPr>
                      <w:sz w:val="18"/>
                      <w:szCs w:val="18"/>
                    </w:rPr>
                  </w:pPr>
                  <w:r w:rsidRPr="00E65404">
                    <w:rPr>
                      <w:sz w:val="18"/>
                      <w:szCs w:val="18"/>
                    </w:rPr>
                    <w:t>Inventory is routed as LIVE.</w:t>
                  </w:r>
                </w:p>
              </w:tc>
            </w:tr>
            <w:tr w:rsidR="00255421" w14:paraId="225D3730" w14:textId="77777777" w:rsidTr="00255421">
              <w:tc>
                <w:tcPr>
                  <w:tcW w:w="874" w:type="dxa"/>
                </w:tcPr>
                <w:p w14:paraId="3EF2D2C5" w14:textId="4696B4A9" w:rsidR="00255421" w:rsidRDefault="00255421" w:rsidP="00255421">
                  <w:pPr>
                    <w:ind w:left="0"/>
                    <w:jc w:val="center"/>
                  </w:pPr>
                  <w:r>
                    <w:rPr>
                      <w:noProof/>
                    </w:rPr>
                    <w:drawing>
                      <wp:inline distT="0" distB="0" distL="0" distR="0" wp14:anchorId="121EB28F" wp14:editId="4B539720">
                        <wp:extent cx="151765" cy="151765"/>
                        <wp:effectExtent l="0" t="0" r="635" b="635"/>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r>
                    <w:rPr>
                      <w:noProof/>
                    </w:rPr>
                    <w:t>/</w:t>
                  </w:r>
                  <w:r>
                    <w:rPr>
                      <w:noProof/>
                    </w:rPr>
                    <w:drawing>
                      <wp:inline distT="0" distB="0" distL="0" distR="0" wp14:anchorId="1E9D9223" wp14:editId="2B9C2459">
                        <wp:extent cx="151765" cy="151765"/>
                        <wp:effectExtent l="0" t="0" r="635" b="635"/>
                        <wp:docPr id="196" name="Obrázek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Obrázek 19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048CA331" w14:textId="77777777" w:rsidR="00255421" w:rsidRPr="00A40C00" w:rsidRDefault="00255421" w:rsidP="00255421">
                  <w:pPr>
                    <w:ind w:left="0"/>
                    <w:rPr>
                      <w:sz w:val="18"/>
                      <w:szCs w:val="18"/>
                    </w:rPr>
                  </w:pPr>
                  <w:r w:rsidRPr="00E65404">
                    <w:rPr>
                      <w:sz w:val="18"/>
                      <w:szCs w:val="18"/>
                    </w:rPr>
                    <w:t>Inventory is routed as CUSTOM (to individually configured network elements).</w:t>
                  </w:r>
                </w:p>
              </w:tc>
            </w:tr>
            <w:tr w:rsidR="00255421" w14:paraId="6A2DA10D" w14:textId="77777777" w:rsidTr="00255421">
              <w:tc>
                <w:tcPr>
                  <w:tcW w:w="874" w:type="dxa"/>
                </w:tcPr>
                <w:p w14:paraId="6D1B029A" w14:textId="07E480BD" w:rsidR="00255421" w:rsidRDefault="00255421" w:rsidP="00255421">
                  <w:pPr>
                    <w:ind w:left="0"/>
                    <w:jc w:val="center"/>
                    <w:rPr>
                      <w:noProof/>
                    </w:rPr>
                  </w:pPr>
                  <w:r>
                    <w:rPr>
                      <w:noProof/>
                    </w:rPr>
                    <w:drawing>
                      <wp:inline distT="0" distB="0" distL="0" distR="0" wp14:anchorId="2EECB0D0" wp14:editId="4947F1A8">
                        <wp:extent cx="0" cy="151060"/>
                        <wp:effectExtent l="0" t="0" r="0" b="0"/>
                        <wp:docPr id="61" name="Obráze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3C5B01A" wp14:editId="61DC0821">
                        <wp:extent cx="151130" cy="151200"/>
                        <wp:effectExtent l="0" t="0" r="1270" b="1270"/>
                        <wp:docPr id="70" name="Obráze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55">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642B74AD" wp14:editId="341D1D9A">
                        <wp:extent cx="151765" cy="151765"/>
                        <wp:effectExtent l="0" t="0" r="635" b="635"/>
                        <wp:docPr id="197" name="Obrázek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Obrázek 197"/>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403FC9CD" w14:textId="77777777" w:rsidR="00255421" w:rsidRPr="00A40C00" w:rsidRDefault="00255421" w:rsidP="00255421">
                  <w:pPr>
                    <w:ind w:left="0"/>
                    <w:rPr>
                      <w:sz w:val="18"/>
                      <w:szCs w:val="18"/>
                    </w:rPr>
                  </w:pPr>
                  <w:r w:rsidRPr="00E65404">
                    <w:rPr>
                      <w:sz w:val="18"/>
                      <w:szCs w:val="18"/>
                    </w:rPr>
                    <w:t>Inventory routing is invalid (usually some inventory format is missing).</w:t>
                  </w:r>
                </w:p>
              </w:tc>
            </w:tr>
            <w:tr w:rsidR="00255421" w14:paraId="2AF86A99" w14:textId="77777777" w:rsidTr="00255421">
              <w:tc>
                <w:tcPr>
                  <w:tcW w:w="874" w:type="dxa"/>
                </w:tcPr>
                <w:p w14:paraId="738858EB" w14:textId="532DE72A" w:rsidR="00255421" w:rsidRDefault="00255421" w:rsidP="00255421">
                  <w:pPr>
                    <w:ind w:left="0"/>
                    <w:jc w:val="center"/>
                    <w:rPr>
                      <w:noProof/>
                    </w:rPr>
                  </w:pPr>
                  <w:r>
                    <w:rPr>
                      <w:noProof/>
                    </w:rPr>
                    <w:drawing>
                      <wp:inline distT="0" distB="0" distL="0" distR="0" wp14:anchorId="011EA935" wp14:editId="6433B3DB">
                        <wp:extent cx="151130" cy="151200"/>
                        <wp:effectExtent l="0" t="0" r="1270" b="1270"/>
                        <wp:docPr id="71" name="Obrázek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57">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230A09A8" wp14:editId="55EA8E60">
                        <wp:extent cx="151765" cy="151765"/>
                        <wp:effectExtent l="0" t="0" r="635" b="635"/>
                        <wp:docPr id="198" name="Obrázek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Obrázek 198"/>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50C83079" w14:textId="77777777" w:rsidR="00255421" w:rsidRPr="00A40C00" w:rsidRDefault="00255421" w:rsidP="00255421">
                  <w:pPr>
                    <w:ind w:left="0"/>
                    <w:rPr>
                      <w:sz w:val="18"/>
                      <w:szCs w:val="18"/>
                    </w:rPr>
                  </w:pPr>
                  <w:r w:rsidRPr="00E65404">
                    <w:rPr>
                      <w:sz w:val="18"/>
                      <w:szCs w:val="18"/>
                    </w:rPr>
                    <w:t>Inventory is not routed (goes to DUMMY network elements).</w:t>
                  </w:r>
                </w:p>
              </w:tc>
            </w:tr>
            <w:tr w:rsidR="00255421" w14:paraId="759DB356" w14:textId="77777777" w:rsidTr="00255421">
              <w:tc>
                <w:tcPr>
                  <w:tcW w:w="874" w:type="dxa"/>
                </w:tcPr>
                <w:p w14:paraId="171E44DA" w14:textId="656FC988" w:rsidR="00255421" w:rsidRDefault="00255421" w:rsidP="00255421">
                  <w:pPr>
                    <w:ind w:left="0"/>
                    <w:jc w:val="center"/>
                    <w:rPr>
                      <w:noProof/>
                    </w:rPr>
                  </w:pPr>
                  <w:r>
                    <w:rPr>
                      <w:noProof/>
                    </w:rPr>
                    <w:drawing>
                      <wp:inline distT="0" distB="0" distL="0" distR="0" wp14:anchorId="4258ED97" wp14:editId="7F170709">
                        <wp:extent cx="151130" cy="151200"/>
                        <wp:effectExtent l="0" t="0" r="1270" b="1270"/>
                        <wp:docPr id="72" name="Obrázek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59">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w:t>
                  </w:r>
                  <w:r>
                    <w:rPr>
                      <w:noProof/>
                    </w:rPr>
                    <w:drawing>
                      <wp:inline distT="0" distB="0" distL="0" distR="0" wp14:anchorId="0C935800" wp14:editId="12B7D3DA">
                        <wp:extent cx="151765" cy="151765"/>
                        <wp:effectExtent l="0" t="0" r="635" b="635"/>
                        <wp:docPr id="199" name="Obrázek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Obrázek 199"/>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7F442DCB" w14:textId="548CFC5B" w:rsidR="00255421" w:rsidRPr="00A40C00" w:rsidRDefault="00255421" w:rsidP="00255421">
                  <w:pPr>
                    <w:ind w:left="0"/>
                    <w:rPr>
                      <w:sz w:val="18"/>
                      <w:szCs w:val="18"/>
                    </w:rPr>
                  </w:pPr>
                  <w:r w:rsidRPr="00E65404">
                    <w:rPr>
                      <w:sz w:val="18"/>
                      <w:szCs w:val="18"/>
                    </w:rPr>
                    <w:t xml:space="preserve">Inventory is unauthorized for </w:t>
                  </w:r>
                  <w:r>
                    <w:rPr>
                      <w:sz w:val="18"/>
                      <w:szCs w:val="18"/>
                    </w:rPr>
                    <w:t>current user’s</w:t>
                  </w:r>
                  <w:r w:rsidRPr="00E65404">
                    <w:rPr>
                      <w:sz w:val="18"/>
                      <w:szCs w:val="18"/>
                    </w:rPr>
                    <w:t xml:space="preserve"> role.</w:t>
                  </w:r>
                  <w:r>
                    <w:rPr>
                      <w:sz w:val="18"/>
                      <w:szCs w:val="18"/>
                    </w:rPr>
                    <w:br/>
                    <w:t>(Either the inventory is not whitelisted for current user’s role, or the inventory is present on a cleansing black list.)</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3DF5EE57" w14:textId="77777777" w:rsidR="00255421" w:rsidRDefault="00255421" w:rsidP="00255421">
            <w:pPr>
              <w:ind w:left="0"/>
            </w:pPr>
          </w:p>
          <w:p w14:paraId="0E154869" w14:textId="77777777" w:rsidR="00255421" w:rsidRDefault="00255421" w:rsidP="00255421">
            <w:pPr>
              <w:ind w:left="0"/>
              <w:rPr>
                <w:b/>
                <w:bCs/>
                <w:sz w:val="18"/>
                <w:szCs w:val="18"/>
              </w:rPr>
            </w:pPr>
            <w:r>
              <w:rPr>
                <w:b/>
                <w:bCs/>
                <w:sz w:val="18"/>
                <w:szCs w:val="18"/>
              </w:rPr>
              <w:t>Symbol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874"/>
              <w:gridCol w:w="5109"/>
            </w:tblGrid>
            <w:tr w:rsidR="00255421" w:rsidRPr="00A40C00" w14:paraId="310F4AD7" w14:textId="77777777" w:rsidTr="00255421">
              <w:tc>
                <w:tcPr>
                  <w:tcW w:w="874" w:type="dxa"/>
                </w:tcPr>
                <w:p w14:paraId="61879838" w14:textId="33135992" w:rsidR="00255421" w:rsidRDefault="00255421" w:rsidP="00255421">
                  <w:pPr>
                    <w:ind w:left="0"/>
                    <w:jc w:val="center"/>
                  </w:pPr>
                  <w:r>
                    <w:rPr>
                      <w:noProof/>
                    </w:rPr>
                    <w:drawing>
                      <wp:inline distT="0" distB="0" distL="0" distR="0" wp14:anchorId="4DD3C430" wp14:editId="501A530F">
                        <wp:extent cx="151765" cy="151765"/>
                        <wp:effectExtent l="0" t="0" r="635" b="635"/>
                        <wp:docPr id="564" name="Obrázek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29E77F67" w14:textId="7BFE0764" w:rsidR="00255421" w:rsidRPr="00A40C00" w:rsidRDefault="00255421" w:rsidP="00255421">
                  <w:pPr>
                    <w:ind w:left="0"/>
                    <w:rPr>
                      <w:sz w:val="18"/>
                      <w:szCs w:val="18"/>
                    </w:rPr>
                  </w:pPr>
                  <w:r w:rsidRPr="00E65404">
                    <w:rPr>
                      <w:sz w:val="18"/>
                      <w:szCs w:val="18"/>
                    </w:rPr>
                    <w:t xml:space="preserve">Inventory is </w:t>
                  </w:r>
                  <w:r>
                    <w:rPr>
                      <w:sz w:val="18"/>
                      <w:szCs w:val="18"/>
                    </w:rPr>
                    <w:t>SIM (INVENTORY_TYPE_ID=3)</w:t>
                  </w:r>
                </w:p>
              </w:tc>
            </w:tr>
            <w:tr w:rsidR="00255421" w:rsidRPr="00A40C00" w14:paraId="6B802E74" w14:textId="77777777" w:rsidTr="00255421">
              <w:tc>
                <w:tcPr>
                  <w:tcW w:w="874" w:type="dxa"/>
                </w:tcPr>
                <w:p w14:paraId="32B6EB54" w14:textId="77777777" w:rsidR="00255421" w:rsidRDefault="00255421" w:rsidP="00255421">
                  <w:pPr>
                    <w:ind w:left="0"/>
                    <w:jc w:val="center"/>
                  </w:pPr>
                  <w:r>
                    <w:rPr>
                      <w:noProof/>
                    </w:rPr>
                    <w:drawing>
                      <wp:inline distT="0" distB="0" distL="0" distR="0" wp14:anchorId="62F5FC63" wp14:editId="2C6F5293">
                        <wp:extent cx="151765" cy="151765"/>
                        <wp:effectExtent l="0" t="0" r="635" b="635"/>
                        <wp:docPr id="549" name="Obrázek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Obrázek 549"/>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51765" cy="151765"/>
                                </a:xfrm>
                                <a:prstGeom prst="rect">
                                  <a:avLst/>
                                </a:prstGeom>
                                <a:noFill/>
                                <a:ln>
                                  <a:noFill/>
                                </a:ln>
                              </pic:spPr>
                            </pic:pic>
                          </a:graphicData>
                        </a:graphic>
                      </wp:inline>
                    </w:drawing>
                  </w:r>
                </w:p>
              </w:tc>
              <w:tc>
                <w:tcPr>
                  <w:tcW w:w="5109" w:type="dxa"/>
                </w:tcPr>
                <w:p w14:paraId="2E6ECB76" w14:textId="63CFCC5F" w:rsidR="00255421" w:rsidRPr="00A40C00" w:rsidRDefault="00255421" w:rsidP="00255421">
                  <w:pPr>
                    <w:ind w:left="0"/>
                    <w:rPr>
                      <w:sz w:val="18"/>
                      <w:szCs w:val="18"/>
                    </w:rPr>
                  </w:pPr>
                  <w:r w:rsidRPr="00E65404">
                    <w:rPr>
                      <w:sz w:val="18"/>
                      <w:szCs w:val="18"/>
                    </w:rPr>
                    <w:t xml:space="preserve">Inventory is </w:t>
                  </w:r>
                  <w:r>
                    <w:rPr>
                      <w:sz w:val="18"/>
                      <w:szCs w:val="18"/>
                    </w:rPr>
                    <w:t>eSIM (INVENTORY_TYPE_ID=3+6)</w:t>
                  </w:r>
                </w:p>
              </w:tc>
            </w:tr>
          </w:tbl>
          <w:p w14:paraId="605E04A2" w14:textId="77777777" w:rsidR="00255421" w:rsidRDefault="00255421" w:rsidP="00255421">
            <w:pPr>
              <w:ind w:left="0"/>
            </w:pPr>
          </w:p>
          <w:p w14:paraId="47748BF4" w14:textId="36AB3005" w:rsidR="00255421" w:rsidRPr="00DF00E8" w:rsidRDefault="00255421" w:rsidP="00255421">
            <w:pPr>
              <w:ind w:left="0"/>
            </w:pPr>
            <w:r>
              <w:t>Hovering mouse over the icon will reveal more details.</w:t>
            </w:r>
            <w:r>
              <w:br/>
            </w:r>
          </w:p>
        </w:tc>
      </w:tr>
      <w:tr w:rsidR="00255421" w14:paraId="048741D8" w14:textId="77777777" w:rsidTr="00333CB6">
        <w:trPr>
          <w:trHeight w:val="219"/>
        </w:trPr>
        <w:tc>
          <w:tcPr>
            <w:tcW w:w="1530" w:type="dxa"/>
          </w:tcPr>
          <w:p w14:paraId="662A0586" w14:textId="77777777" w:rsidR="00255421" w:rsidRDefault="00255421" w:rsidP="00255421">
            <w:pPr>
              <w:ind w:left="0"/>
              <w:rPr>
                <w:b/>
                <w:bCs/>
                <w:i/>
                <w:iCs w:val="0"/>
                <w:sz w:val="18"/>
                <w:szCs w:val="18"/>
              </w:rPr>
            </w:pPr>
            <w:r w:rsidRPr="00602485">
              <w:rPr>
                <w:b/>
                <w:bCs/>
                <w:i/>
                <w:iCs w:val="0"/>
                <w:sz w:val="18"/>
                <w:szCs w:val="18"/>
              </w:rPr>
              <w:t xml:space="preserve">Row Status </w:t>
            </w:r>
          </w:p>
          <w:p w14:paraId="29C6FE30" w14:textId="0A1F19B6" w:rsidR="00255421" w:rsidRPr="00602485" w:rsidRDefault="00255421" w:rsidP="00255421">
            <w:pPr>
              <w:ind w:left="0"/>
              <w:rPr>
                <w:b/>
                <w:bCs/>
                <w:i/>
                <w:iCs w:val="0"/>
                <w:sz w:val="18"/>
                <w:szCs w:val="18"/>
              </w:rPr>
            </w:pPr>
            <w:r>
              <w:rPr>
                <w:b/>
                <w:bCs/>
                <w:i/>
                <w:iCs w:val="0"/>
                <w:noProof/>
                <w:sz w:val="18"/>
                <w:szCs w:val="18"/>
              </w:rPr>
              <w:drawing>
                <wp:inline distT="0" distB="0" distL="0" distR="0" wp14:anchorId="6AEEF760" wp14:editId="55C02D72">
                  <wp:extent cx="152400" cy="152400"/>
                  <wp:effectExtent l="0" t="0" r="0" b="0"/>
                  <wp:docPr id="457" name="Obrázek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Obrázek 457"/>
                          <pic:cNvPicPr/>
                        </pic:nvPicPr>
                        <pic:blipFill>
                          <a:blip r:embed="rId6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447" w:type="dxa"/>
          </w:tcPr>
          <w:p w14:paraId="52124271" w14:textId="77777777" w:rsidR="00255421" w:rsidRPr="00DF00E8" w:rsidRDefault="00255421" w:rsidP="00255421">
            <w:pPr>
              <w:ind w:left="0"/>
            </w:pPr>
            <w:r>
              <w:t>All</w:t>
            </w:r>
          </w:p>
        </w:tc>
        <w:tc>
          <w:tcPr>
            <w:tcW w:w="6237" w:type="dxa"/>
          </w:tcPr>
          <w:p w14:paraId="4197DE24" w14:textId="568728F6" w:rsidR="00255421" w:rsidRPr="005B43E1" w:rsidRDefault="00255421" w:rsidP="00255421">
            <w:pPr>
              <w:ind w:left="0"/>
              <w:rPr>
                <w:b/>
                <w:bCs/>
                <w:sz w:val="18"/>
                <w:szCs w:val="18"/>
              </w:rPr>
            </w:pPr>
            <w:r>
              <w:t>Calculated flag for overall row validity.</w:t>
            </w:r>
            <w:r>
              <w:br/>
            </w:r>
            <w:r>
              <w:br/>
            </w: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5388"/>
            </w:tblGrid>
            <w:tr w:rsidR="00255421" w14:paraId="775EE0E2" w14:textId="77777777" w:rsidTr="00C1286E">
              <w:tc>
                <w:tcPr>
                  <w:tcW w:w="595" w:type="dxa"/>
                </w:tcPr>
                <w:p w14:paraId="7A31E8BC" w14:textId="152362FC" w:rsidR="00255421" w:rsidRDefault="00255421" w:rsidP="00255421">
                  <w:pPr>
                    <w:ind w:left="0"/>
                    <w:jc w:val="center"/>
                  </w:pPr>
                  <w:r>
                    <w:rPr>
                      <w:noProof/>
                    </w:rPr>
                    <w:drawing>
                      <wp:inline distT="0" distB="0" distL="0" distR="0" wp14:anchorId="10003DD3" wp14:editId="6746C9BB">
                        <wp:extent cx="152400" cy="152400"/>
                        <wp:effectExtent l="0" t="0" r="0" b="0"/>
                        <wp:docPr id="96" name="Obrázek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67BA7672" w14:textId="034C8CC6" w:rsidR="00255421" w:rsidRPr="00A40C00" w:rsidRDefault="00255421" w:rsidP="00255421">
                  <w:pPr>
                    <w:ind w:left="0"/>
                    <w:rPr>
                      <w:sz w:val="18"/>
                      <w:szCs w:val="18"/>
                    </w:rPr>
                  </w:pPr>
                  <w:r>
                    <w:rPr>
                      <w:sz w:val="18"/>
                      <w:szCs w:val="18"/>
                    </w:rPr>
                    <w:t>OK</w:t>
                  </w:r>
                  <w:r>
                    <w:rPr>
                      <w:sz w:val="18"/>
                      <w:szCs w:val="18"/>
                    </w:rPr>
                    <w:br/>
                    <w:t>Row data is valid.</w:t>
                  </w:r>
                </w:p>
              </w:tc>
            </w:tr>
            <w:tr w:rsidR="00255421" w14:paraId="540F1AFE" w14:textId="77777777" w:rsidTr="00C1286E">
              <w:tc>
                <w:tcPr>
                  <w:tcW w:w="595" w:type="dxa"/>
                </w:tcPr>
                <w:p w14:paraId="0DE62668" w14:textId="016C3F57" w:rsidR="00255421" w:rsidRDefault="00255421" w:rsidP="00255421">
                  <w:pPr>
                    <w:ind w:left="0"/>
                    <w:jc w:val="center"/>
                  </w:pPr>
                  <w:r>
                    <w:rPr>
                      <w:noProof/>
                    </w:rPr>
                    <w:t xml:space="preserve"> </w:t>
                  </w:r>
                  <w:r>
                    <w:rPr>
                      <w:noProof/>
                    </w:rPr>
                    <w:drawing>
                      <wp:inline distT="0" distB="0" distL="0" distR="0" wp14:anchorId="5D3CE294" wp14:editId="03CD232F">
                        <wp:extent cx="152400" cy="152400"/>
                        <wp:effectExtent l="0" t="0" r="0" b="0"/>
                        <wp:docPr id="94" name="Obrázek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515C1143" w14:textId="2B2C02AB" w:rsidR="00255421" w:rsidRPr="00A40C00" w:rsidRDefault="00255421" w:rsidP="00255421">
                  <w:pPr>
                    <w:ind w:left="0"/>
                    <w:rPr>
                      <w:sz w:val="18"/>
                      <w:szCs w:val="18"/>
                    </w:rPr>
                  </w:pPr>
                  <w:r>
                    <w:rPr>
                      <w:sz w:val="18"/>
                      <w:szCs w:val="18"/>
                    </w:rPr>
                    <w:t>NEEDS REFRESH</w:t>
                  </w:r>
                  <w:r>
                    <w:rPr>
                      <w:sz w:val="18"/>
                      <w:szCs w:val="18"/>
                    </w:rPr>
                    <w:br/>
                    <w:t>Row data are inaccurate due to recent changes.</w:t>
                  </w:r>
                </w:p>
              </w:tc>
            </w:tr>
            <w:tr w:rsidR="00255421" w14:paraId="62A0AA6A" w14:textId="77777777" w:rsidTr="00C1286E">
              <w:tc>
                <w:tcPr>
                  <w:tcW w:w="595" w:type="dxa"/>
                </w:tcPr>
                <w:p w14:paraId="437F451B" w14:textId="2A537EB5" w:rsidR="00255421" w:rsidRDefault="00255421" w:rsidP="00255421">
                  <w:pPr>
                    <w:ind w:left="0"/>
                    <w:jc w:val="center"/>
                    <w:rPr>
                      <w:noProof/>
                    </w:rPr>
                  </w:pPr>
                  <w:r>
                    <w:rPr>
                      <w:noProof/>
                    </w:rPr>
                    <w:drawing>
                      <wp:inline distT="0" distB="0" distL="0" distR="0" wp14:anchorId="3675F4CD" wp14:editId="663D2779">
                        <wp:extent cx="0" cy="151060"/>
                        <wp:effectExtent l="0" t="0" r="0" b="0"/>
                        <wp:docPr id="90" name="Obráze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04B06D49" wp14:editId="7F5D4695">
                        <wp:extent cx="152400" cy="152400"/>
                        <wp:effectExtent l="0" t="0" r="0" b="0"/>
                        <wp:docPr id="97" name="Obrázek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048AF9E0" w14:textId="0E316D98" w:rsidR="00255421" w:rsidRPr="00A40C00" w:rsidRDefault="00255421" w:rsidP="00255421">
                  <w:pPr>
                    <w:ind w:left="0"/>
                    <w:rPr>
                      <w:sz w:val="18"/>
                      <w:szCs w:val="18"/>
                    </w:rPr>
                  </w:pPr>
                  <w:r>
                    <w:rPr>
                      <w:sz w:val="18"/>
                      <w:szCs w:val="18"/>
                    </w:rPr>
                    <w:t>WARNING</w:t>
                  </w:r>
                  <w:r>
                    <w:rPr>
                      <w:sz w:val="18"/>
                      <w:szCs w:val="18"/>
                    </w:rPr>
                    <w:br/>
                    <w:t>Row contains minor data issues that should be resolved.</w:t>
                  </w:r>
                </w:p>
              </w:tc>
            </w:tr>
            <w:tr w:rsidR="00255421" w14:paraId="13C8A317" w14:textId="77777777" w:rsidTr="00C1286E">
              <w:tc>
                <w:tcPr>
                  <w:tcW w:w="595" w:type="dxa"/>
                </w:tcPr>
                <w:p w14:paraId="48B68C82" w14:textId="6030B8D9" w:rsidR="00255421" w:rsidRDefault="00255421" w:rsidP="00255421">
                  <w:pPr>
                    <w:ind w:left="0"/>
                    <w:jc w:val="center"/>
                    <w:rPr>
                      <w:noProof/>
                    </w:rPr>
                  </w:pPr>
                  <w:r>
                    <w:rPr>
                      <w:noProof/>
                    </w:rPr>
                    <w:drawing>
                      <wp:inline distT="0" distB="0" distL="0" distR="0" wp14:anchorId="3B348EDA" wp14:editId="48304788">
                        <wp:extent cx="152400" cy="152400"/>
                        <wp:effectExtent l="0" t="0" r="0" b="0"/>
                        <wp:docPr id="98" name="Obrázek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5388" w:type="dxa"/>
                </w:tcPr>
                <w:p w14:paraId="1E393590" w14:textId="78DFE9B2" w:rsidR="00255421" w:rsidRPr="00A40C00" w:rsidRDefault="00255421" w:rsidP="00255421">
                  <w:pPr>
                    <w:ind w:left="0"/>
                    <w:rPr>
                      <w:sz w:val="18"/>
                      <w:szCs w:val="18"/>
                    </w:rPr>
                  </w:pPr>
                  <w:r>
                    <w:rPr>
                      <w:sz w:val="18"/>
                      <w:szCs w:val="18"/>
                    </w:rPr>
                    <w:t>ERROR</w:t>
                  </w:r>
                  <w:r>
                    <w:rPr>
                      <w:sz w:val="18"/>
                      <w:szCs w:val="18"/>
                    </w:rPr>
                    <w:br/>
                    <w:t>Row contains major data issues that must be resolved.</w:t>
                  </w:r>
                </w:p>
              </w:tc>
            </w:tr>
            <w:tr w:rsidR="00255421" w14:paraId="2015AEB8" w14:textId="77777777" w:rsidTr="00C1286E">
              <w:tc>
                <w:tcPr>
                  <w:tcW w:w="595" w:type="dxa"/>
                </w:tcPr>
                <w:p w14:paraId="132571AA" w14:textId="7F34F90E" w:rsidR="00255421" w:rsidRDefault="00696B24" w:rsidP="00255421">
                  <w:pPr>
                    <w:ind w:left="0"/>
                    <w:jc w:val="center"/>
                    <w:rPr>
                      <w:noProof/>
                    </w:rPr>
                  </w:pPr>
                  <w:r>
                    <w:pict w14:anchorId="4D94D2BD">
                      <v:shape id="_x0000_i1027" type="#_x0000_t75" style="width:14.95pt;height:14.95pt;visibility:visible;mso-wrap-style:square">
                        <v:imagedata r:id="rId66" o:title=""/>
                      </v:shape>
                    </w:pict>
                  </w:r>
                </w:p>
              </w:tc>
              <w:tc>
                <w:tcPr>
                  <w:tcW w:w="5388" w:type="dxa"/>
                </w:tcPr>
                <w:p w14:paraId="1E86451A" w14:textId="5486A385" w:rsidR="00255421" w:rsidRPr="00A40C00" w:rsidRDefault="00255421" w:rsidP="00255421">
                  <w:pPr>
                    <w:ind w:left="0"/>
                    <w:rPr>
                      <w:sz w:val="18"/>
                      <w:szCs w:val="18"/>
                    </w:rPr>
                  </w:pPr>
                  <w:r w:rsidRPr="00501AB9">
                    <w:rPr>
                      <w:sz w:val="18"/>
                      <w:szCs w:val="18"/>
                    </w:rPr>
                    <w:t>UNAUTHORIZED</w:t>
                  </w:r>
                  <w:r w:rsidRPr="00501AB9">
                    <w:rPr>
                      <w:sz w:val="18"/>
                      <w:szCs w:val="18"/>
                    </w:rPr>
                    <w:br/>
                  </w:r>
                  <w:r>
                    <w:rPr>
                      <w:sz w:val="18"/>
                      <w:szCs w:val="18"/>
                    </w:rPr>
                    <w:t xml:space="preserve">Row contains unauthorized inventory item. </w:t>
                  </w:r>
                  <w:r>
                    <w:rPr>
                      <w:sz w:val="18"/>
                      <w:szCs w:val="18"/>
                    </w:rPr>
                    <w:br/>
                    <w:t xml:space="preserve">See </w:t>
                  </w:r>
                  <w:hyperlink w:anchor="_Inventory_Authorization" w:history="1">
                    <w:r w:rsidRPr="003C6A2B">
                      <w:rPr>
                        <w:rStyle w:val="Hypertextovodkaz"/>
                        <w:sz w:val="18"/>
                        <w:szCs w:val="18"/>
                      </w:rPr>
                      <w:t>Inventory Authorization</w:t>
                    </w:r>
                  </w:hyperlink>
                  <w:r>
                    <w:rPr>
                      <w:sz w:val="18"/>
                      <w:szCs w:val="18"/>
                    </w:rPr>
                    <w:t xml:space="preserve"> for more details.</w:t>
                  </w:r>
                </w:p>
              </w:tc>
            </w:tr>
          </w:tbl>
          <w:p w14:paraId="7ADC8C20" w14:textId="77777777" w:rsidR="00255421" w:rsidRDefault="00255421" w:rsidP="00255421">
            <w:pPr>
              <w:ind w:left="0"/>
            </w:pPr>
          </w:p>
          <w:p w14:paraId="08BAE246" w14:textId="382284C1" w:rsidR="00255421" w:rsidRPr="00DF00E8" w:rsidRDefault="00255421" w:rsidP="00255421">
            <w:pPr>
              <w:ind w:left="0"/>
            </w:pPr>
            <w:r>
              <w:t>Hovering mouse over the icon will reveal more details.</w:t>
            </w:r>
            <w:r>
              <w:br/>
            </w:r>
          </w:p>
        </w:tc>
      </w:tr>
    </w:tbl>
    <w:p w14:paraId="53F5A79A" w14:textId="3EEF6909" w:rsidR="00C701D0" w:rsidRDefault="00C701D0" w:rsidP="00C701D0">
      <w:pPr>
        <w:rPr>
          <w:highlight w:val="yellow"/>
        </w:rPr>
      </w:pPr>
    </w:p>
    <w:p w14:paraId="7FDE2DD3" w14:textId="77777777" w:rsidR="003375D7" w:rsidRPr="003375D7" w:rsidRDefault="003375D7" w:rsidP="000342C5">
      <w:pPr>
        <w:ind w:left="0"/>
        <w:rPr>
          <w:b/>
          <w:bCs/>
        </w:rPr>
      </w:pPr>
      <w:r w:rsidRPr="003375D7">
        <w:rPr>
          <w:b/>
          <w:bCs/>
        </w:rPr>
        <w:t>HINTS:</w:t>
      </w:r>
    </w:p>
    <w:p w14:paraId="1BC6042F" w14:textId="77777777" w:rsidR="003375D7" w:rsidRPr="003375D7" w:rsidRDefault="003375D7" w:rsidP="000342C5">
      <w:pPr>
        <w:ind w:left="0"/>
        <w:rPr>
          <w:b/>
          <w:bCs/>
        </w:rPr>
      </w:pPr>
    </w:p>
    <w:p w14:paraId="019D4CB9" w14:textId="154729DE" w:rsidR="003375D7" w:rsidRPr="003375D7" w:rsidRDefault="003375D7" w:rsidP="000342C5">
      <w:pPr>
        <w:ind w:left="0"/>
        <w:rPr>
          <w:b/>
          <w:bCs/>
        </w:rPr>
      </w:pPr>
      <w:r w:rsidRPr="003375D7">
        <w:rPr>
          <w:b/>
          <w:bCs/>
        </w:rPr>
        <w:t>Colored cells:</w:t>
      </w:r>
    </w:p>
    <w:p w14:paraId="59B9EE9A" w14:textId="4B679ED3" w:rsidR="003375D7" w:rsidRPr="003375D7" w:rsidRDefault="003375D7" w:rsidP="009A68CF">
      <w:pPr>
        <w:pStyle w:val="Odstavecseseznamem"/>
        <w:numPr>
          <w:ilvl w:val="0"/>
          <w:numId w:val="15"/>
        </w:numPr>
        <w:ind w:left="1004"/>
      </w:pPr>
      <w:r w:rsidRPr="003375D7">
        <w:t>Green text means the inventory is in Available status in RMS</w:t>
      </w:r>
      <w:r w:rsidR="00B64FDD">
        <w:t xml:space="preserve"> and/or EBS</w:t>
      </w:r>
      <w:r w:rsidRPr="003375D7">
        <w:t>.</w:t>
      </w:r>
    </w:p>
    <w:p w14:paraId="256C63C5" w14:textId="5FB1CE91" w:rsidR="00416121" w:rsidRDefault="003375D7" w:rsidP="009A68CF">
      <w:pPr>
        <w:pStyle w:val="Odstavecseseznamem"/>
        <w:numPr>
          <w:ilvl w:val="0"/>
          <w:numId w:val="15"/>
        </w:numPr>
        <w:ind w:left="1004"/>
      </w:pPr>
      <w:r w:rsidRPr="003375D7">
        <w:t>Ivory cell background means the value was provided as user input (pasted in</w:t>
      </w:r>
      <w:r w:rsidR="008E52CA">
        <w:t xml:space="preserve"> or modified by user</w:t>
      </w:r>
      <w:r w:rsidRPr="003375D7">
        <w:t>)</w:t>
      </w:r>
      <w:r w:rsidR="009F4651">
        <w:t>.</w:t>
      </w:r>
    </w:p>
    <w:p w14:paraId="7283AFF9" w14:textId="6C3AC38A" w:rsidR="003375D7" w:rsidRPr="003375D7" w:rsidRDefault="003375D7" w:rsidP="009A68CF">
      <w:pPr>
        <w:pStyle w:val="Odstavecseseznamem"/>
        <w:numPr>
          <w:ilvl w:val="0"/>
          <w:numId w:val="15"/>
        </w:numPr>
        <w:ind w:left="1004"/>
      </w:pPr>
      <w:r w:rsidRPr="003375D7">
        <w:lastRenderedPageBreak/>
        <w:t>White cell background means the value was fetched from DB</w:t>
      </w:r>
    </w:p>
    <w:p w14:paraId="59861714" w14:textId="08304A83" w:rsidR="004A53A7" w:rsidRDefault="004A53A7" w:rsidP="00C701D0">
      <w:pPr>
        <w:rPr>
          <w:highlight w:val="yellow"/>
        </w:rPr>
      </w:pPr>
    </w:p>
    <w:p w14:paraId="5D3A475A" w14:textId="00DEEA5F" w:rsidR="004A53A7" w:rsidRPr="003375D7" w:rsidRDefault="004A53A7" w:rsidP="004A53A7">
      <w:pPr>
        <w:ind w:left="0"/>
        <w:rPr>
          <w:b/>
          <w:bCs/>
        </w:rPr>
      </w:pPr>
      <w:r>
        <w:rPr>
          <w:b/>
          <w:bCs/>
        </w:rPr>
        <w:t>Row hints</w:t>
      </w:r>
      <w:r w:rsidRPr="003375D7">
        <w:rPr>
          <w:b/>
          <w:bCs/>
        </w:rPr>
        <w:t>:</w:t>
      </w:r>
    </w:p>
    <w:p w14:paraId="6086F48D" w14:textId="02D1EA46" w:rsidR="004A53A7" w:rsidRDefault="004A53A7" w:rsidP="00C701D0">
      <w:pPr>
        <w:rPr>
          <w:highlight w:val="yellow"/>
        </w:rPr>
      </w:pPr>
    </w:p>
    <w:p w14:paraId="41AD38B3" w14:textId="0A000722" w:rsidR="004A53A7" w:rsidRDefault="004A53A7" w:rsidP="004A53A7">
      <w:pPr>
        <w:ind w:left="0"/>
      </w:pPr>
      <w:r w:rsidRPr="004A53A7">
        <w:t>H</w:t>
      </w:r>
      <w:r>
        <w:t>over mouse cursor over MSISDN, SIM or ICCID column to display a cell hint with additional information about the inventory, such as BA and CA identifiers, group identifiers, subscriber identifiers etc.:</w:t>
      </w:r>
    </w:p>
    <w:p w14:paraId="2D65017F" w14:textId="77777777" w:rsidR="004A53A7" w:rsidRDefault="004A53A7" w:rsidP="004A53A7">
      <w:pPr>
        <w:ind w:left="0"/>
      </w:pPr>
    </w:p>
    <w:p w14:paraId="16F73025" w14:textId="77777777" w:rsidR="004A53A7" w:rsidRDefault="004A53A7" w:rsidP="004A53A7">
      <w:pPr>
        <w:ind w:left="0"/>
        <w:jc w:val="center"/>
      </w:pPr>
      <w:r w:rsidRPr="00D43823">
        <w:rPr>
          <w:noProof/>
        </w:rPr>
        <w:drawing>
          <wp:inline distT="0" distB="0" distL="0" distR="0" wp14:anchorId="7B83AACF" wp14:editId="053CBE57">
            <wp:extent cx="3457905" cy="895350"/>
            <wp:effectExtent l="0" t="0" r="9525" b="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83091" cy="901871"/>
                    </a:xfrm>
                    <a:prstGeom prst="rect">
                      <a:avLst/>
                    </a:prstGeom>
                  </pic:spPr>
                </pic:pic>
              </a:graphicData>
            </a:graphic>
          </wp:inline>
        </w:drawing>
      </w:r>
    </w:p>
    <w:p w14:paraId="23FEA81A" w14:textId="2F7B0FF8" w:rsidR="004A53A7" w:rsidRDefault="004A53A7" w:rsidP="004A53A7">
      <w:pPr>
        <w:ind w:left="0"/>
        <w:jc w:val="center"/>
        <w:rPr>
          <w:i/>
          <w:iCs w:val="0"/>
          <w:sz w:val="18"/>
          <w:szCs w:val="18"/>
        </w:rPr>
      </w:pPr>
      <w:r w:rsidRPr="00D43823">
        <w:rPr>
          <w:i/>
          <w:iCs w:val="0"/>
          <w:sz w:val="18"/>
          <w:szCs w:val="18"/>
        </w:rPr>
        <w:t>Main grid row hint example</w:t>
      </w:r>
    </w:p>
    <w:p w14:paraId="1F20737D" w14:textId="77777777" w:rsidR="004A53A7" w:rsidRPr="00D43823" w:rsidRDefault="004A53A7" w:rsidP="004A53A7">
      <w:pPr>
        <w:ind w:left="0"/>
        <w:jc w:val="center"/>
        <w:rPr>
          <w:i/>
          <w:iCs w:val="0"/>
          <w:sz w:val="18"/>
          <w:szCs w:val="18"/>
        </w:rPr>
      </w:pPr>
    </w:p>
    <w:p w14:paraId="18D62D3B" w14:textId="785A0D93" w:rsidR="00DC79E0" w:rsidRDefault="004874EE" w:rsidP="000A1322">
      <w:pPr>
        <w:pStyle w:val="Nadpis5"/>
      </w:pPr>
      <w:bookmarkStart w:id="75" w:name="_Toc222471920"/>
      <w:r>
        <w:t>Navigation</w:t>
      </w:r>
      <w:bookmarkEnd w:id="75"/>
    </w:p>
    <w:p w14:paraId="4B01B82C" w14:textId="5C246425" w:rsidR="00FF3923" w:rsidRDefault="00FF3923" w:rsidP="000342C5">
      <w:pPr>
        <w:ind w:left="142"/>
      </w:pPr>
      <w:r>
        <w:t>Main grid can be navigated using standard keyboard keys or mouse.</w:t>
      </w:r>
    </w:p>
    <w:p w14:paraId="7B22CACF" w14:textId="12C19B1E" w:rsidR="00230F80" w:rsidRDefault="00230F80" w:rsidP="000342C5">
      <w:pPr>
        <w:ind w:left="142"/>
      </w:pPr>
      <w:r>
        <w:t>Select multiple rows by holding down shift while navigating through the rows.</w:t>
      </w:r>
    </w:p>
    <w:p w14:paraId="6FFC1C53" w14:textId="77777777" w:rsidR="003965E7" w:rsidRDefault="003965E7" w:rsidP="000342C5">
      <w:pPr>
        <w:ind w:left="142"/>
      </w:pPr>
    </w:p>
    <w:p w14:paraId="33495B03" w14:textId="20C2E5F1" w:rsidR="00FF3923" w:rsidRDefault="00230F80" w:rsidP="000342C5">
      <w:pPr>
        <w:ind w:left="142"/>
      </w:pPr>
      <w:r>
        <w:t xml:space="preserve">Press </w:t>
      </w:r>
      <w:r w:rsidRPr="00B7637D">
        <w:rPr>
          <w:b/>
          <w:bCs/>
          <w:sz w:val="18"/>
          <w:szCs w:val="18"/>
        </w:rPr>
        <w:t>CTRL+G</w:t>
      </w:r>
      <w:r>
        <w:t xml:space="preserve"> to go to a specific row:</w:t>
      </w:r>
    </w:p>
    <w:p w14:paraId="5E603C9F" w14:textId="2D027D20" w:rsidR="00230F80" w:rsidRDefault="00230F80" w:rsidP="000342C5">
      <w:pPr>
        <w:ind w:left="142"/>
      </w:pPr>
    </w:p>
    <w:p w14:paraId="53870B8A" w14:textId="0A2B4837" w:rsidR="00230F80" w:rsidRDefault="00230F80" w:rsidP="000342C5">
      <w:pPr>
        <w:ind w:left="142"/>
        <w:jc w:val="center"/>
      </w:pPr>
      <w:r>
        <w:rPr>
          <w:noProof/>
        </w:rPr>
        <w:drawing>
          <wp:inline distT="0" distB="0" distL="0" distR="0" wp14:anchorId="6DB880D2" wp14:editId="7408A192">
            <wp:extent cx="2704196" cy="1716657"/>
            <wp:effectExtent l="0" t="0" r="1270" b="0"/>
            <wp:docPr id="100" name="Obrázek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08169" cy="1719179"/>
                    </a:xfrm>
                    <a:prstGeom prst="rect">
                      <a:avLst/>
                    </a:prstGeom>
                  </pic:spPr>
                </pic:pic>
              </a:graphicData>
            </a:graphic>
          </wp:inline>
        </w:drawing>
      </w:r>
    </w:p>
    <w:p w14:paraId="397E284B" w14:textId="7E20A4AF" w:rsidR="00A7268F" w:rsidRPr="00A7268F" w:rsidRDefault="00A7268F" w:rsidP="00A7268F">
      <w:pPr>
        <w:jc w:val="center"/>
        <w:rPr>
          <w:i/>
          <w:iCs w:val="0"/>
          <w:sz w:val="18"/>
          <w:szCs w:val="18"/>
        </w:rPr>
      </w:pPr>
      <w:r w:rsidRPr="00A7268F">
        <w:rPr>
          <w:i/>
          <w:iCs w:val="0"/>
          <w:sz w:val="18"/>
          <w:szCs w:val="18"/>
        </w:rPr>
        <w:t>Go To form</w:t>
      </w:r>
    </w:p>
    <w:p w14:paraId="3EE4169C" w14:textId="1F1D2BC8" w:rsidR="00FF3923" w:rsidRDefault="00FF3923" w:rsidP="004874EE"/>
    <w:p w14:paraId="77282233" w14:textId="77777777" w:rsidR="00230F80" w:rsidRDefault="00230F80" w:rsidP="004874EE"/>
    <w:p w14:paraId="6B91E388" w14:textId="2D2A0126" w:rsidR="00DC79E0" w:rsidRPr="004E4BBA" w:rsidRDefault="009A2D8D" w:rsidP="000A1322">
      <w:pPr>
        <w:pStyle w:val="Nadpis5"/>
      </w:pPr>
      <w:bookmarkStart w:id="76" w:name="_Toc222471921"/>
      <w:r>
        <w:t>Saving</w:t>
      </w:r>
      <w:r w:rsidR="002D028C">
        <w:t xml:space="preserve"> </w:t>
      </w:r>
      <w:r>
        <w:t>/</w:t>
      </w:r>
      <w:r w:rsidR="002D028C">
        <w:t xml:space="preserve"> </w:t>
      </w:r>
      <w:r>
        <w:t>Loading</w:t>
      </w:r>
      <w:r w:rsidR="002D028C">
        <w:t xml:space="preserve"> </w:t>
      </w:r>
      <w:r>
        <w:t>/</w:t>
      </w:r>
      <w:r w:rsidR="002D028C">
        <w:t xml:space="preserve"> </w:t>
      </w:r>
      <w:r>
        <w:t>Copying</w:t>
      </w:r>
      <w:r w:rsidR="004874EE">
        <w:t xml:space="preserve"> </w:t>
      </w:r>
      <w:r w:rsidR="002D028C">
        <w:t xml:space="preserve">Grid </w:t>
      </w:r>
      <w:r w:rsidR="004874EE">
        <w:t>Data</w:t>
      </w:r>
      <w:bookmarkEnd w:id="76"/>
    </w:p>
    <w:p w14:paraId="5D0016F0" w14:textId="2001BF5F" w:rsidR="0069234F" w:rsidRDefault="002D028C" w:rsidP="000342C5">
      <w:pPr>
        <w:ind w:left="142"/>
      </w:pPr>
      <w:r>
        <w:t>Main g</w:t>
      </w:r>
      <w:r w:rsidR="00BC3F0E">
        <w:t>rid content can be copied out as a structured text table</w:t>
      </w:r>
      <w:r w:rsidR="0069234F">
        <w:t xml:space="preserve"> </w:t>
      </w:r>
      <w:r w:rsidR="00B7637D">
        <w:t xml:space="preserve">with </w:t>
      </w:r>
      <w:r w:rsidR="00B7637D" w:rsidRPr="00B7637D">
        <w:rPr>
          <w:b/>
          <w:bCs/>
          <w:sz w:val="18"/>
          <w:szCs w:val="18"/>
        </w:rPr>
        <w:t>TAB</w:t>
      </w:r>
      <w:r w:rsidR="00B7637D">
        <w:t xml:space="preserve">-separated values </w:t>
      </w:r>
      <w:r w:rsidR="0069234F">
        <w:t>into clipboard</w:t>
      </w:r>
      <w:r w:rsidR="00BC3F0E">
        <w:t>.</w:t>
      </w:r>
      <w:r w:rsidR="00B7637D">
        <w:t xml:space="preserve"> </w:t>
      </w:r>
      <w:r w:rsidR="0069234F">
        <w:t>If no rows are selected, then the whole grid is copied. If some rows are selected, then only selected rows are copied.</w:t>
      </w:r>
      <w:r w:rsidR="00FA5C2D">
        <w:t xml:space="preserve"> Grid content can also be saved to and loaded from a text file.</w:t>
      </w:r>
    </w:p>
    <w:p w14:paraId="12B3C40A" w14:textId="77777777" w:rsidR="0069234F" w:rsidRDefault="0069234F" w:rsidP="00DC79E0"/>
    <w:tbl>
      <w:tblPr>
        <w:tblStyle w:val="Mkatabulky"/>
        <w:tblW w:w="9356" w:type="dxa"/>
        <w:tblInd w:w="-5" w:type="dxa"/>
        <w:tblLook w:val="04A0" w:firstRow="1" w:lastRow="0" w:firstColumn="1" w:lastColumn="0" w:noHBand="0" w:noVBand="1"/>
      </w:tblPr>
      <w:tblGrid>
        <w:gridCol w:w="2012"/>
        <w:gridCol w:w="7344"/>
      </w:tblGrid>
      <w:tr w:rsidR="00AD3D46" w:rsidRPr="00DF00E8" w14:paraId="1741F846" w14:textId="77777777" w:rsidTr="00E4062F">
        <w:trPr>
          <w:trHeight w:val="701"/>
        </w:trPr>
        <w:tc>
          <w:tcPr>
            <w:tcW w:w="2012" w:type="dxa"/>
            <w:shd w:val="clear" w:color="auto" w:fill="D9D9D9" w:themeFill="background1" w:themeFillShade="D9"/>
          </w:tcPr>
          <w:p w14:paraId="09D5C709" w14:textId="36A11977" w:rsidR="00AD3D46" w:rsidRPr="00DF00E8" w:rsidRDefault="00AD3D46" w:rsidP="0074427B">
            <w:pPr>
              <w:ind w:left="0"/>
              <w:rPr>
                <w:b/>
                <w:bCs/>
              </w:rPr>
            </w:pPr>
            <w:r>
              <w:rPr>
                <w:b/>
                <w:bCs/>
              </w:rPr>
              <w:t>Shortcut</w:t>
            </w:r>
          </w:p>
        </w:tc>
        <w:tc>
          <w:tcPr>
            <w:tcW w:w="7344" w:type="dxa"/>
            <w:shd w:val="clear" w:color="auto" w:fill="D9D9D9" w:themeFill="background1" w:themeFillShade="D9"/>
          </w:tcPr>
          <w:p w14:paraId="0D8A8CA3" w14:textId="77777777" w:rsidR="00AD3D46" w:rsidRPr="00DF00E8" w:rsidRDefault="00AD3D46" w:rsidP="0074427B">
            <w:pPr>
              <w:ind w:left="0"/>
              <w:rPr>
                <w:b/>
                <w:bCs/>
              </w:rPr>
            </w:pPr>
            <w:r w:rsidRPr="00DF00E8">
              <w:rPr>
                <w:b/>
                <w:bCs/>
              </w:rPr>
              <w:t>Description</w:t>
            </w:r>
          </w:p>
        </w:tc>
      </w:tr>
      <w:tr w:rsidR="00AD3D46" w:rsidRPr="00DF00E8" w14:paraId="296D2F6F" w14:textId="77777777" w:rsidTr="00E4062F">
        <w:trPr>
          <w:trHeight w:val="219"/>
        </w:trPr>
        <w:tc>
          <w:tcPr>
            <w:tcW w:w="2012" w:type="dxa"/>
          </w:tcPr>
          <w:p w14:paraId="58DE4B9A" w14:textId="0AEF5C65" w:rsidR="00AD3D46" w:rsidRPr="00AD3D46" w:rsidRDefault="00AD3D46" w:rsidP="00AD3D46">
            <w:pPr>
              <w:ind w:left="0"/>
              <w:rPr>
                <w:sz w:val="18"/>
                <w:szCs w:val="18"/>
              </w:rPr>
            </w:pPr>
            <w:r w:rsidRPr="00AD3D46">
              <w:rPr>
                <w:b/>
                <w:bCs/>
                <w:sz w:val="18"/>
                <w:szCs w:val="18"/>
              </w:rPr>
              <w:t>CTRL+C</w:t>
            </w:r>
          </w:p>
        </w:tc>
        <w:tc>
          <w:tcPr>
            <w:tcW w:w="7344" w:type="dxa"/>
          </w:tcPr>
          <w:p w14:paraId="272DF719" w14:textId="43CDECE5" w:rsidR="00AD3D46" w:rsidRPr="00AD3D46" w:rsidRDefault="00AD3D46" w:rsidP="00AD3D46">
            <w:pPr>
              <w:ind w:left="0"/>
            </w:pPr>
            <w:r w:rsidRPr="00AD3D46">
              <w:t>Copy all columns to clipboard</w:t>
            </w:r>
          </w:p>
        </w:tc>
      </w:tr>
      <w:tr w:rsidR="00AD3D46" w:rsidRPr="00DF00E8" w14:paraId="040E2178" w14:textId="77777777" w:rsidTr="00E4062F">
        <w:trPr>
          <w:trHeight w:val="219"/>
        </w:trPr>
        <w:tc>
          <w:tcPr>
            <w:tcW w:w="2012" w:type="dxa"/>
          </w:tcPr>
          <w:p w14:paraId="6E827F5D" w14:textId="47E097BD" w:rsidR="00AD3D46" w:rsidRPr="00AD3D46" w:rsidRDefault="00AD3D46" w:rsidP="00AD3D46">
            <w:pPr>
              <w:ind w:left="0"/>
            </w:pPr>
            <w:r w:rsidRPr="00AD3D46">
              <w:rPr>
                <w:b/>
                <w:bCs/>
                <w:sz w:val="18"/>
                <w:szCs w:val="18"/>
              </w:rPr>
              <w:t>ALT+CTRL+C</w:t>
            </w:r>
          </w:p>
        </w:tc>
        <w:tc>
          <w:tcPr>
            <w:tcW w:w="7344" w:type="dxa"/>
          </w:tcPr>
          <w:p w14:paraId="4EF0B9A0" w14:textId="57EBE481" w:rsidR="00AD3D46" w:rsidRPr="00AD3D46" w:rsidRDefault="00AD3D46" w:rsidP="00AD3D46">
            <w:pPr>
              <w:ind w:left="0"/>
            </w:pPr>
            <w:r w:rsidRPr="00AD3D46">
              <w:t>Copy only MSISDN, IMSI and ICCID columns to clipboard</w:t>
            </w:r>
          </w:p>
        </w:tc>
      </w:tr>
      <w:tr w:rsidR="00AD3D46" w:rsidRPr="00DF00E8" w14:paraId="6F610485" w14:textId="77777777" w:rsidTr="00E4062F">
        <w:trPr>
          <w:trHeight w:val="219"/>
        </w:trPr>
        <w:tc>
          <w:tcPr>
            <w:tcW w:w="2012" w:type="dxa"/>
          </w:tcPr>
          <w:p w14:paraId="4F381B03" w14:textId="5E9D85E6" w:rsidR="00AD3D46" w:rsidRPr="00AD3D46" w:rsidRDefault="00AD3D46" w:rsidP="00AD3D46">
            <w:pPr>
              <w:ind w:left="0"/>
            </w:pPr>
            <w:r w:rsidRPr="00AD3D46">
              <w:rPr>
                <w:b/>
                <w:bCs/>
                <w:sz w:val="18"/>
                <w:szCs w:val="18"/>
              </w:rPr>
              <w:t>SHIFT+CTRL+C</w:t>
            </w:r>
          </w:p>
        </w:tc>
        <w:tc>
          <w:tcPr>
            <w:tcW w:w="7344" w:type="dxa"/>
          </w:tcPr>
          <w:p w14:paraId="2C4F0AE0" w14:textId="49F8D97A" w:rsidR="00AD3D46" w:rsidRPr="00AD3D46" w:rsidRDefault="00AD3D46" w:rsidP="00AD3D46">
            <w:pPr>
              <w:ind w:left="0"/>
            </w:pPr>
            <w:r w:rsidRPr="00AD3D46">
              <w:t>Copy all columns to clipboard, without headers and separator lines</w:t>
            </w:r>
          </w:p>
        </w:tc>
      </w:tr>
      <w:tr w:rsidR="00AD3D46" w:rsidRPr="00DF00E8" w14:paraId="60EF5672" w14:textId="77777777" w:rsidTr="00E4062F">
        <w:trPr>
          <w:trHeight w:val="219"/>
        </w:trPr>
        <w:tc>
          <w:tcPr>
            <w:tcW w:w="2012" w:type="dxa"/>
          </w:tcPr>
          <w:p w14:paraId="77F757A7" w14:textId="4E64D4D8" w:rsidR="00AD3D46" w:rsidRPr="00AD3D46" w:rsidRDefault="00AD3D46" w:rsidP="00AD3D46">
            <w:pPr>
              <w:ind w:left="0"/>
            </w:pPr>
            <w:r w:rsidRPr="00AD3D46">
              <w:rPr>
                <w:b/>
                <w:bCs/>
                <w:sz w:val="18"/>
                <w:szCs w:val="18"/>
              </w:rPr>
              <w:t>SHIFT+CTRL+ALT+C</w:t>
            </w:r>
          </w:p>
        </w:tc>
        <w:tc>
          <w:tcPr>
            <w:tcW w:w="7344" w:type="dxa"/>
          </w:tcPr>
          <w:p w14:paraId="4F2BDDF8" w14:textId="2F70DE5C" w:rsidR="00AD3D46" w:rsidRPr="00AD3D46" w:rsidRDefault="00AD3D46" w:rsidP="00AD3D46">
            <w:pPr>
              <w:ind w:left="0"/>
            </w:pPr>
            <w:r w:rsidRPr="00AD3D46">
              <w:t>Copy only MSISDN, IMSI and ICCID columns to clipboard, without headers and separator lines</w:t>
            </w:r>
          </w:p>
        </w:tc>
      </w:tr>
      <w:tr w:rsidR="00AD3D46" w:rsidRPr="00DF00E8" w14:paraId="7E22DB06" w14:textId="77777777" w:rsidTr="00E4062F">
        <w:trPr>
          <w:trHeight w:val="219"/>
        </w:trPr>
        <w:tc>
          <w:tcPr>
            <w:tcW w:w="2012" w:type="dxa"/>
          </w:tcPr>
          <w:p w14:paraId="52D11EAE" w14:textId="1504B43F" w:rsidR="00AD3D46" w:rsidRPr="00AD3D46" w:rsidRDefault="00AD3D46" w:rsidP="0074427B">
            <w:pPr>
              <w:ind w:left="0"/>
            </w:pPr>
            <w:r w:rsidRPr="00AD3D46">
              <w:rPr>
                <w:b/>
                <w:bCs/>
                <w:sz w:val="18"/>
                <w:szCs w:val="18"/>
              </w:rPr>
              <w:t>CTRL+S</w:t>
            </w:r>
          </w:p>
        </w:tc>
        <w:tc>
          <w:tcPr>
            <w:tcW w:w="7344" w:type="dxa"/>
          </w:tcPr>
          <w:p w14:paraId="0D2FCEF2" w14:textId="4794FE08" w:rsidR="00AD3D46" w:rsidRPr="00AD3D46" w:rsidRDefault="00AD3D46" w:rsidP="0074427B">
            <w:pPr>
              <w:ind w:left="0"/>
            </w:pPr>
            <w:r w:rsidRPr="00AD3D46">
              <w:t>Save grid to a text file</w:t>
            </w:r>
            <w:r w:rsidR="00E4062F">
              <w:t xml:space="preserve"> or a .pgb file (Phoenix Grid Backup format)</w:t>
            </w:r>
            <w:r w:rsidR="00E4062F">
              <w:br/>
            </w:r>
            <w:r w:rsidR="00E4062F" w:rsidRPr="00E4062F">
              <w:rPr>
                <w:b/>
                <w:bCs/>
              </w:rPr>
              <w:t>NOTE:</w:t>
            </w:r>
            <w:r w:rsidR="00E4062F">
              <w:t xml:space="preserve"> Saving to .pgb file is only allowed to </w:t>
            </w:r>
            <w:r w:rsidR="00E4062F" w:rsidRPr="00E4062F">
              <w:rPr>
                <w:i/>
                <w:iCs w:val="0"/>
              </w:rPr>
              <w:t>Admin</w:t>
            </w:r>
            <w:r w:rsidR="00E4062F">
              <w:t xml:space="preserve"> users.</w:t>
            </w:r>
          </w:p>
        </w:tc>
      </w:tr>
      <w:tr w:rsidR="00AD3D46" w:rsidRPr="00DF00E8" w14:paraId="103A5680" w14:textId="77777777" w:rsidTr="00E4062F">
        <w:trPr>
          <w:trHeight w:val="219"/>
        </w:trPr>
        <w:tc>
          <w:tcPr>
            <w:tcW w:w="2012" w:type="dxa"/>
          </w:tcPr>
          <w:p w14:paraId="1A396F77" w14:textId="1E78DEF8" w:rsidR="00AD3D46" w:rsidRPr="00DF00E8" w:rsidRDefault="00AD3D46" w:rsidP="0074427B">
            <w:pPr>
              <w:ind w:left="0"/>
            </w:pPr>
            <w:r>
              <w:rPr>
                <w:b/>
                <w:bCs/>
                <w:sz w:val="18"/>
                <w:szCs w:val="18"/>
              </w:rPr>
              <w:t>CTRL+O</w:t>
            </w:r>
          </w:p>
        </w:tc>
        <w:tc>
          <w:tcPr>
            <w:tcW w:w="7344" w:type="dxa"/>
          </w:tcPr>
          <w:p w14:paraId="4EFE6375" w14:textId="4546D49F" w:rsidR="00AD3D46" w:rsidRDefault="00AD3D46" w:rsidP="0074427B">
            <w:pPr>
              <w:ind w:left="0"/>
            </w:pPr>
            <w:r>
              <w:t>Load grid from a text file</w:t>
            </w:r>
            <w:r w:rsidR="00E4062F">
              <w:t xml:space="preserve"> or a .pgb file (Phoenix Grid Backup format)</w:t>
            </w:r>
            <w:r w:rsidR="00E4062F">
              <w:br/>
            </w:r>
            <w:r w:rsidR="00E4062F" w:rsidRPr="00E4062F">
              <w:rPr>
                <w:b/>
                <w:bCs/>
              </w:rPr>
              <w:t>NOTE:</w:t>
            </w:r>
            <w:r w:rsidR="00E4062F">
              <w:t xml:space="preserve"> Loading from .pgb file is only allowed to </w:t>
            </w:r>
            <w:r w:rsidR="00E4062F" w:rsidRPr="00E4062F">
              <w:rPr>
                <w:i/>
                <w:iCs w:val="0"/>
              </w:rPr>
              <w:t>Admin</w:t>
            </w:r>
            <w:r w:rsidR="00E4062F">
              <w:t xml:space="preserve"> users.</w:t>
            </w:r>
          </w:p>
        </w:tc>
      </w:tr>
      <w:tr w:rsidR="003375D7" w:rsidRPr="00DF00E8" w14:paraId="361F2994" w14:textId="77777777" w:rsidTr="00E4062F">
        <w:trPr>
          <w:trHeight w:val="219"/>
        </w:trPr>
        <w:tc>
          <w:tcPr>
            <w:tcW w:w="2012" w:type="dxa"/>
          </w:tcPr>
          <w:p w14:paraId="2965135D" w14:textId="0337483E" w:rsidR="003375D7" w:rsidRDefault="003375D7" w:rsidP="0074427B">
            <w:pPr>
              <w:ind w:left="0"/>
              <w:rPr>
                <w:b/>
                <w:bCs/>
                <w:sz w:val="18"/>
                <w:szCs w:val="18"/>
              </w:rPr>
            </w:pPr>
            <w:r>
              <w:rPr>
                <w:b/>
                <w:bCs/>
                <w:sz w:val="18"/>
                <w:szCs w:val="18"/>
              </w:rPr>
              <w:lastRenderedPageBreak/>
              <w:t>CTRL+H</w:t>
            </w:r>
          </w:p>
        </w:tc>
        <w:tc>
          <w:tcPr>
            <w:tcW w:w="7344" w:type="dxa"/>
          </w:tcPr>
          <w:p w14:paraId="25A4961A" w14:textId="732DCBC6" w:rsidR="003375D7" w:rsidRDefault="003375D7" w:rsidP="0074427B">
            <w:pPr>
              <w:ind w:left="0"/>
            </w:pPr>
            <w:r>
              <w:t xml:space="preserve">Opens History form so that user can quickly choose to re-import recently imported inventory. </w:t>
            </w:r>
            <w:r>
              <w:br/>
              <w:t xml:space="preserve">See </w:t>
            </w:r>
            <w:hyperlink w:anchor="_History_Model" w:history="1">
              <w:r w:rsidRPr="003375D7">
                <w:rPr>
                  <w:rStyle w:val="Hypertextovodkaz"/>
                </w:rPr>
                <w:t>History Model</w:t>
              </w:r>
            </w:hyperlink>
            <w:r>
              <w:t xml:space="preserve"> for more details on how History is handled.</w:t>
            </w:r>
          </w:p>
        </w:tc>
      </w:tr>
      <w:tr w:rsidR="00E4062F" w:rsidRPr="00DF00E8" w14:paraId="2D8E3A62" w14:textId="77777777" w:rsidTr="00E4062F">
        <w:trPr>
          <w:trHeight w:val="219"/>
        </w:trPr>
        <w:tc>
          <w:tcPr>
            <w:tcW w:w="2012" w:type="dxa"/>
          </w:tcPr>
          <w:p w14:paraId="3F3F94AA" w14:textId="4A2DA709" w:rsidR="00E4062F" w:rsidRDefault="00E4062F" w:rsidP="0074427B">
            <w:pPr>
              <w:ind w:left="0"/>
              <w:rPr>
                <w:b/>
                <w:bCs/>
                <w:sz w:val="18"/>
                <w:szCs w:val="18"/>
              </w:rPr>
            </w:pPr>
            <w:r>
              <w:rPr>
                <w:b/>
                <w:bCs/>
                <w:sz w:val="18"/>
                <w:szCs w:val="18"/>
              </w:rPr>
              <w:t>CTRL+B</w:t>
            </w:r>
          </w:p>
        </w:tc>
        <w:tc>
          <w:tcPr>
            <w:tcW w:w="7344" w:type="dxa"/>
          </w:tcPr>
          <w:p w14:paraId="05371787" w14:textId="20872A77" w:rsidR="00E4062F" w:rsidRDefault="00E4062F" w:rsidP="0074427B">
            <w:pPr>
              <w:ind w:left="0"/>
            </w:pPr>
            <w:r>
              <w:t>Current grid content will be backed up to application log.</w:t>
            </w:r>
          </w:p>
        </w:tc>
      </w:tr>
    </w:tbl>
    <w:p w14:paraId="20254C4A" w14:textId="77777777" w:rsidR="00FA5C2D" w:rsidRDefault="00FA5C2D" w:rsidP="00DC79E0"/>
    <w:p w14:paraId="7115B19B" w14:textId="56E6C051" w:rsidR="00DC79E0" w:rsidRDefault="00DC79E0" w:rsidP="000A1322">
      <w:pPr>
        <w:pStyle w:val="Nadpis5"/>
      </w:pPr>
      <w:bookmarkStart w:id="77" w:name="_Toc222471922"/>
      <w:r>
        <w:t>Reload</w:t>
      </w:r>
      <w:r w:rsidR="004874EE">
        <w:t xml:space="preserve">ing </w:t>
      </w:r>
      <w:r w:rsidR="002D028C">
        <w:t xml:space="preserve">Grid </w:t>
      </w:r>
      <w:r w:rsidR="004874EE">
        <w:t>Data</w:t>
      </w:r>
      <w:bookmarkEnd w:id="77"/>
    </w:p>
    <w:p w14:paraId="0B78A8C2" w14:textId="77777777" w:rsidR="003F1A09" w:rsidRDefault="003F1A09" w:rsidP="00DC79E0">
      <w:r>
        <w:t>Main grid data can be refreshed by one of the following ways:</w:t>
      </w:r>
      <w:r>
        <w:br/>
      </w:r>
    </w:p>
    <w:tbl>
      <w:tblPr>
        <w:tblStyle w:val="Mkatabulky"/>
        <w:tblW w:w="9356" w:type="dxa"/>
        <w:tblInd w:w="-5" w:type="dxa"/>
        <w:tblLook w:val="04A0" w:firstRow="1" w:lastRow="0" w:firstColumn="1" w:lastColumn="0" w:noHBand="0" w:noVBand="1"/>
      </w:tblPr>
      <w:tblGrid>
        <w:gridCol w:w="2012"/>
        <w:gridCol w:w="7344"/>
      </w:tblGrid>
      <w:tr w:rsidR="003F1A09" w:rsidRPr="00DF00E8" w14:paraId="73A42182" w14:textId="77777777" w:rsidTr="003F1A09">
        <w:trPr>
          <w:trHeight w:val="701"/>
        </w:trPr>
        <w:tc>
          <w:tcPr>
            <w:tcW w:w="2012" w:type="dxa"/>
            <w:shd w:val="clear" w:color="auto" w:fill="D9D9D9" w:themeFill="background1" w:themeFillShade="D9"/>
          </w:tcPr>
          <w:p w14:paraId="2B229D46" w14:textId="77777777" w:rsidR="003F1A09" w:rsidRPr="00DF00E8" w:rsidRDefault="003F1A09" w:rsidP="0074427B">
            <w:pPr>
              <w:ind w:left="0"/>
              <w:rPr>
                <w:b/>
                <w:bCs/>
              </w:rPr>
            </w:pPr>
            <w:r>
              <w:rPr>
                <w:b/>
                <w:bCs/>
              </w:rPr>
              <w:t>Shortcut</w:t>
            </w:r>
          </w:p>
        </w:tc>
        <w:tc>
          <w:tcPr>
            <w:tcW w:w="7344" w:type="dxa"/>
            <w:shd w:val="clear" w:color="auto" w:fill="D9D9D9" w:themeFill="background1" w:themeFillShade="D9"/>
          </w:tcPr>
          <w:p w14:paraId="69F83F5F" w14:textId="77777777" w:rsidR="003F1A09" w:rsidRPr="00DF00E8" w:rsidRDefault="003F1A09" w:rsidP="0074427B">
            <w:pPr>
              <w:ind w:left="0"/>
              <w:rPr>
                <w:b/>
                <w:bCs/>
              </w:rPr>
            </w:pPr>
            <w:r w:rsidRPr="00DF00E8">
              <w:rPr>
                <w:b/>
                <w:bCs/>
              </w:rPr>
              <w:t>Description</w:t>
            </w:r>
          </w:p>
        </w:tc>
      </w:tr>
      <w:tr w:rsidR="003F1A09" w:rsidRPr="00AD3D46" w14:paraId="582B16DB" w14:textId="77777777" w:rsidTr="003F1A09">
        <w:trPr>
          <w:trHeight w:val="219"/>
        </w:trPr>
        <w:tc>
          <w:tcPr>
            <w:tcW w:w="2012" w:type="dxa"/>
          </w:tcPr>
          <w:p w14:paraId="7AA67E0C" w14:textId="2291BEE8" w:rsidR="003F1A09" w:rsidRPr="00AD3D46" w:rsidRDefault="003F1A09" w:rsidP="0074427B">
            <w:pPr>
              <w:ind w:left="0"/>
              <w:rPr>
                <w:sz w:val="18"/>
                <w:szCs w:val="18"/>
              </w:rPr>
            </w:pPr>
            <w:r w:rsidRPr="00AD3D46">
              <w:rPr>
                <w:b/>
                <w:bCs/>
                <w:sz w:val="18"/>
                <w:szCs w:val="18"/>
              </w:rPr>
              <w:t>CTRL+</w:t>
            </w:r>
            <w:r>
              <w:rPr>
                <w:b/>
                <w:bCs/>
                <w:sz w:val="18"/>
                <w:szCs w:val="18"/>
              </w:rPr>
              <w:t>R</w:t>
            </w:r>
          </w:p>
        </w:tc>
        <w:tc>
          <w:tcPr>
            <w:tcW w:w="7344" w:type="dxa"/>
          </w:tcPr>
          <w:p w14:paraId="603E7C15" w14:textId="02D9BFE2" w:rsidR="003F1A09" w:rsidRPr="00AD3D46" w:rsidRDefault="003F1A09" w:rsidP="0074427B">
            <w:pPr>
              <w:ind w:left="0"/>
            </w:pPr>
            <w:r>
              <w:t>All inventory attributes are reloaded from DB</w:t>
            </w:r>
          </w:p>
        </w:tc>
      </w:tr>
      <w:tr w:rsidR="003F1A09" w:rsidRPr="00AD3D46" w14:paraId="3931D3C4" w14:textId="77777777" w:rsidTr="003F1A09">
        <w:trPr>
          <w:trHeight w:val="219"/>
        </w:trPr>
        <w:tc>
          <w:tcPr>
            <w:tcW w:w="2012" w:type="dxa"/>
          </w:tcPr>
          <w:p w14:paraId="0818B89D" w14:textId="2A6A7C55" w:rsidR="003F1A09" w:rsidRPr="00AD3D46" w:rsidRDefault="003F1A09" w:rsidP="0074427B">
            <w:pPr>
              <w:ind w:left="0"/>
            </w:pPr>
            <w:r>
              <w:rPr>
                <w:b/>
                <w:bCs/>
                <w:sz w:val="18"/>
                <w:szCs w:val="18"/>
              </w:rPr>
              <w:t>SHIFT</w:t>
            </w:r>
            <w:r w:rsidRPr="00AD3D46">
              <w:rPr>
                <w:b/>
                <w:bCs/>
                <w:sz w:val="18"/>
                <w:szCs w:val="18"/>
              </w:rPr>
              <w:t>+CTRL+</w:t>
            </w:r>
            <w:r>
              <w:rPr>
                <w:b/>
                <w:bCs/>
                <w:sz w:val="18"/>
                <w:szCs w:val="18"/>
              </w:rPr>
              <w:t>R</w:t>
            </w:r>
          </w:p>
        </w:tc>
        <w:tc>
          <w:tcPr>
            <w:tcW w:w="7344" w:type="dxa"/>
          </w:tcPr>
          <w:p w14:paraId="376F0579" w14:textId="6F7B1ACA" w:rsidR="003F1A09" w:rsidRPr="00AD3D46" w:rsidRDefault="003F1A09" w:rsidP="0074427B">
            <w:pPr>
              <w:ind w:left="0"/>
            </w:pPr>
            <w:r>
              <w:t>Only Row Status column is recalculated</w:t>
            </w:r>
          </w:p>
        </w:tc>
      </w:tr>
    </w:tbl>
    <w:p w14:paraId="1C09482D" w14:textId="77777777" w:rsidR="003F1A09" w:rsidRDefault="003F1A09" w:rsidP="00DC79E0"/>
    <w:p w14:paraId="5EF2E6A2" w14:textId="57E454A5" w:rsidR="00366740" w:rsidRDefault="00C80DD0" w:rsidP="00CD44D1">
      <w:pPr>
        <w:pStyle w:val="Nadpis3"/>
      </w:pPr>
      <w:bookmarkStart w:id="78" w:name="_Toc222471923"/>
      <w:r>
        <w:t>Buttons</w:t>
      </w:r>
      <w:bookmarkEnd w:id="78"/>
    </w:p>
    <w:p w14:paraId="4823003C" w14:textId="62BF5DD9" w:rsidR="00B7637D" w:rsidRDefault="00B7637D" w:rsidP="000342C5">
      <w:pPr>
        <w:ind w:left="0"/>
      </w:pPr>
      <w:r>
        <w:t>Following button</w:t>
      </w:r>
      <w:r w:rsidR="00587D7D">
        <w:t xml:space="preserve"> controls</w:t>
      </w:r>
      <w:r>
        <w:t xml:space="preserve"> are present on the main form:</w:t>
      </w:r>
    </w:p>
    <w:p w14:paraId="269406E7" w14:textId="77777777" w:rsidR="00B7637D" w:rsidRDefault="00B7637D" w:rsidP="005D509F"/>
    <w:tbl>
      <w:tblPr>
        <w:tblStyle w:val="Mkatabulky"/>
        <w:tblW w:w="9356" w:type="dxa"/>
        <w:tblInd w:w="-5" w:type="dxa"/>
        <w:tblLook w:val="04A0" w:firstRow="1" w:lastRow="0" w:firstColumn="1" w:lastColumn="0" w:noHBand="0" w:noVBand="1"/>
      </w:tblPr>
      <w:tblGrid>
        <w:gridCol w:w="1530"/>
        <w:gridCol w:w="7826"/>
      </w:tblGrid>
      <w:tr w:rsidR="00B7637D" w:rsidRPr="00DF00E8" w14:paraId="72BEC385" w14:textId="77777777" w:rsidTr="0074427B">
        <w:trPr>
          <w:trHeight w:val="701"/>
        </w:trPr>
        <w:tc>
          <w:tcPr>
            <w:tcW w:w="1530" w:type="dxa"/>
            <w:shd w:val="clear" w:color="auto" w:fill="D9D9D9" w:themeFill="background1" w:themeFillShade="D9"/>
          </w:tcPr>
          <w:p w14:paraId="0D29DCEA" w14:textId="5ECE3DBC" w:rsidR="00B7637D" w:rsidRPr="00DF00E8" w:rsidRDefault="00B7637D" w:rsidP="0074427B">
            <w:pPr>
              <w:ind w:left="0"/>
              <w:rPr>
                <w:b/>
                <w:bCs/>
              </w:rPr>
            </w:pPr>
            <w:r>
              <w:rPr>
                <w:b/>
                <w:bCs/>
              </w:rPr>
              <w:t>Button</w:t>
            </w:r>
            <w:r w:rsidR="0011500B">
              <w:rPr>
                <w:b/>
                <w:bCs/>
              </w:rPr>
              <w:t xml:space="preserve"> Caption</w:t>
            </w:r>
          </w:p>
        </w:tc>
        <w:tc>
          <w:tcPr>
            <w:tcW w:w="7826" w:type="dxa"/>
            <w:shd w:val="clear" w:color="auto" w:fill="D9D9D9" w:themeFill="background1" w:themeFillShade="D9"/>
          </w:tcPr>
          <w:p w14:paraId="1A0CA911" w14:textId="77777777" w:rsidR="00B7637D" w:rsidRPr="00DF00E8" w:rsidRDefault="00B7637D" w:rsidP="0074427B">
            <w:pPr>
              <w:ind w:left="0"/>
              <w:rPr>
                <w:b/>
                <w:bCs/>
              </w:rPr>
            </w:pPr>
            <w:r w:rsidRPr="00DF00E8">
              <w:rPr>
                <w:b/>
                <w:bCs/>
              </w:rPr>
              <w:t>Description</w:t>
            </w:r>
          </w:p>
        </w:tc>
      </w:tr>
      <w:tr w:rsidR="00B7637D" w:rsidRPr="00AD3D46" w14:paraId="5D04BE24" w14:textId="77777777" w:rsidTr="0074427B">
        <w:trPr>
          <w:trHeight w:val="219"/>
        </w:trPr>
        <w:tc>
          <w:tcPr>
            <w:tcW w:w="1530" w:type="dxa"/>
          </w:tcPr>
          <w:p w14:paraId="13870A25" w14:textId="39CE7A19" w:rsidR="00B7637D" w:rsidRDefault="007E5A07" w:rsidP="0074427B">
            <w:pPr>
              <w:ind w:left="0"/>
              <w:rPr>
                <w:b/>
                <w:bCs/>
                <w:sz w:val="18"/>
                <w:szCs w:val="18"/>
              </w:rPr>
            </w:pPr>
            <w:r>
              <w:rPr>
                <w:b/>
                <w:bCs/>
                <w:noProof/>
                <w:sz w:val="18"/>
                <w:szCs w:val="18"/>
              </w:rPr>
              <w:drawing>
                <wp:anchor distT="0" distB="0" distL="114300" distR="114300" simplePos="0" relativeHeight="251700224" behindDoc="0" locked="0" layoutInCell="1" allowOverlap="1" wp14:anchorId="692CE12F" wp14:editId="412EF569">
                  <wp:simplePos x="0" y="0"/>
                  <wp:positionH relativeFrom="column">
                    <wp:posOffset>-5080</wp:posOffset>
                  </wp:positionH>
                  <wp:positionV relativeFrom="paragraph">
                    <wp:posOffset>130175</wp:posOffset>
                  </wp:positionV>
                  <wp:extent cx="154305" cy="154305"/>
                  <wp:effectExtent l="0" t="0" r="0" b="0"/>
                  <wp:wrapNone/>
                  <wp:docPr id="449" name="Obrázek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Obrázek 449"/>
                          <pic:cNvPicPr/>
                        </pic:nvPicPr>
                        <pic:blipFill>
                          <a:blip r:embed="rId69">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sidR="002E47A0">
              <w:rPr>
                <w:b/>
                <w:bCs/>
                <w:sz w:val="18"/>
                <w:szCs w:val="18"/>
              </w:rPr>
              <w:t>Clear</w:t>
            </w:r>
            <w:r w:rsidR="0011500B" w:rsidRPr="00447552">
              <w:rPr>
                <w:b/>
                <w:bCs/>
                <w:sz w:val="18"/>
                <w:szCs w:val="18"/>
              </w:rPr>
              <w:t xml:space="preserve"> Grid</w:t>
            </w:r>
          </w:p>
          <w:p w14:paraId="1B5FB70F" w14:textId="0A74B19D" w:rsidR="003C6AB0" w:rsidRPr="00447552" w:rsidRDefault="003C6AB0" w:rsidP="0074427B">
            <w:pPr>
              <w:ind w:left="0"/>
              <w:rPr>
                <w:b/>
                <w:bCs/>
                <w:sz w:val="18"/>
                <w:szCs w:val="18"/>
              </w:rPr>
            </w:pPr>
          </w:p>
        </w:tc>
        <w:tc>
          <w:tcPr>
            <w:tcW w:w="7826" w:type="dxa"/>
          </w:tcPr>
          <w:p w14:paraId="752C02EE" w14:textId="052612CD" w:rsidR="00E37D92" w:rsidRDefault="00641BF4" w:rsidP="0074427B">
            <w:pPr>
              <w:ind w:left="0"/>
            </w:pPr>
            <w:r>
              <w:t xml:space="preserve">Clears </w:t>
            </w:r>
            <w:r w:rsidR="00700E5F">
              <w:t xml:space="preserve">data in the </w:t>
            </w:r>
            <w:r>
              <w:t xml:space="preserve">main grid. </w:t>
            </w:r>
          </w:p>
          <w:p w14:paraId="5725475F" w14:textId="41EB5722" w:rsidR="00B7637D" w:rsidRDefault="00617F94" w:rsidP="0074427B">
            <w:pPr>
              <w:ind w:left="0"/>
            </w:pPr>
            <w:r>
              <w:t xml:space="preserve">See </w:t>
            </w:r>
            <w:hyperlink w:anchor="_Clear_Grid_Button" w:history="1">
              <w:r w:rsidR="002E47A0">
                <w:rPr>
                  <w:rStyle w:val="Hypertextovodkaz"/>
                </w:rPr>
                <w:t>Clear Grid Button</w:t>
              </w:r>
            </w:hyperlink>
            <w:r>
              <w:t xml:space="preserve"> for more details.</w:t>
            </w:r>
          </w:p>
          <w:p w14:paraId="41FE8A19" w14:textId="69B81C5F" w:rsidR="00852C37" w:rsidRPr="00AD3D46" w:rsidRDefault="00852C37" w:rsidP="0074427B">
            <w:pPr>
              <w:ind w:left="0"/>
            </w:pPr>
          </w:p>
        </w:tc>
      </w:tr>
      <w:tr w:rsidR="00B7637D" w:rsidRPr="00AD3D46" w14:paraId="07A2BAEF" w14:textId="77777777" w:rsidTr="0074427B">
        <w:trPr>
          <w:trHeight w:val="219"/>
        </w:trPr>
        <w:tc>
          <w:tcPr>
            <w:tcW w:w="1530" w:type="dxa"/>
          </w:tcPr>
          <w:p w14:paraId="4BAB7155" w14:textId="5D196542" w:rsidR="00B7637D" w:rsidRDefault="003C6AB0" w:rsidP="0074427B">
            <w:pPr>
              <w:ind w:left="0"/>
              <w:rPr>
                <w:b/>
                <w:bCs/>
                <w:i/>
                <w:iCs w:val="0"/>
                <w:sz w:val="18"/>
                <w:szCs w:val="18"/>
              </w:rPr>
            </w:pPr>
            <w:r>
              <w:rPr>
                <w:b/>
                <w:bCs/>
                <w:noProof/>
                <w:sz w:val="18"/>
                <w:szCs w:val="18"/>
              </w:rPr>
              <w:drawing>
                <wp:anchor distT="0" distB="0" distL="114300" distR="114300" simplePos="0" relativeHeight="251702272" behindDoc="0" locked="0" layoutInCell="1" allowOverlap="1" wp14:anchorId="3FBB3DB8" wp14:editId="324E87FE">
                  <wp:simplePos x="0" y="0"/>
                  <wp:positionH relativeFrom="column">
                    <wp:posOffset>-1270</wp:posOffset>
                  </wp:positionH>
                  <wp:positionV relativeFrom="paragraph">
                    <wp:posOffset>132080</wp:posOffset>
                  </wp:positionV>
                  <wp:extent cx="154305" cy="154305"/>
                  <wp:effectExtent l="0" t="0" r="0" b="0"/>
                  <wp:wrapNone/>
                  <wp:docPr id="451" name="Obrázek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Obrázek 451"/>
                          <pic:cNvPicPr/>
                        </pic:nvPicPr>
                        <pic:blipFill>
                          <a:blip r:embed="rId70">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Pr>
                <w:b/>
                <w:bCs/>
                <w:i/>
                <w:iCs w:val="0"/>
                <w:sz w:val="18"/>
                <w:szCs w:val="18"/>
              </w:rPr>
              <w:t>Legend</w:t>
            </w:r>
          </w:p>
          <w:p w14:paraId="19FF5BD9" w14:textId="644F9BD0" w:rsidR="009B2501" w:rsidRPr="009B2501" w:rsidRDefault="009B2501" w:rsidP="0074427B">
            <w:pPr>
              <w:ind w:left="0"/>
              <w:rPr>
                <w:b/>
                <w:bCs/>
                <w:sz w:val="18"/>
                <w:szCs w:val="18"/>
              </w:rPr>
            </w:pPr>
          </w:p>
        </w:tc>
        <w:tc>
          <w:tcPr>
            <w:tcW w:w="7826" w:type="dxa"/>
          </w:tcPr>
          <w:p w14:paraId="2ECBA038" w14:textId="77777777" w:rsidR="00B7637D" w:rsidRDefault="00641BF4" w:rsidP="0074427B">
            <w:pPr>
              <w:ind w:left="0"/>
            </w:pPr>
            <w:r>
              <w:t>Shows Legend form describing meaning of icons displayed in the main grid</w:t>
            </w:r>
            <w:r w:rsidR="00852C37">
              <w:t>.</w:t>
            </w:r>
          </w:p>
          <w:p w14:paraId="60B3B874" w14:textId="77777777" w:rsidR="00852C37" w:rsidRDefault="00852C37" w:rsidP="0074427B">
            <w:pPr>
              <w:ind w:left="0"/>
            </w:pPr>
            <w:r>
              <w:t xml:space="preserve">See </w:t>
            </w:r>
            <w:hyperlink w:anchor="_Legend_Button" w:history="1">
              <w:r w:rsidRPr="00852C37">
                <w:rPr>
                  <w:rStyle w:val="Hypertextovodkaz"/>
                </w:rPr>
                <w:t>Legend Button</w:t>
              </w:r>
            </w:hyperlink>
            <w:r>
              <w:t xml:space="preserve"> for more details.</w:t>
            </w:r>
          </w:p>
          <w:p w14:paraId="74735577" w14:textId="21129390" w:rsidR="00852C37" w:rsidRPr="00AD3D46" w:rsidRDefault="00852C37" w:rsidP="0074427B">
            <w:pPr>
              <w:ind w:left="0"/>
            </w:pPr>
          </w:p>
        </w:tc>
      </w:tr>
      <w:tr w:rsidR="00B7637D" w:rsidRPr="00AD3D46" w14:paraId="6087B9D3" w14:textId="77777777" w:rsidTr="0074427B">
        <w:trPr>
          <w:trHeight w:val="219"/>
        </w:trPr>
        <w:tc>
          <w:tcPr>
            <w:tcW w:w="1530" w:type="dxa"/>
          </w:tcPr>
          <w:p w14:paraId="3BD5185E" w14:textId="77777777" w:rsidR="00B7637D" w:rsidRDefault="0011500B" w:rsidP="0074427B">
            <w:pPr>
              <w:ind w:left="0"/>
              <w:rPr>
                <w:b/>
                <w:bCs/>
                <w:sz w:val="18"/>
                <w:szCs w:val="18"/>
              </w:rPr>
            </w:pPr>
            <w:r w:rsidRPr="00447552">
              <w:rPr>
                <w:b/>
                <w:bCs/>
                <w:sz w:val="18"/>
                <w:szCs w:val="18"/>
              </w:rPr>
              <w:t>Cleansing</w:t>
            </w:r>
          </w:p>
          <w:p w14:paraId="08EA0A51" w14:textId="7914B2C6" w:rsidR="003C6AB0" w:rsidRPr="00447552" w:rsidRDefault="003C6AB0" w:rsidP="0074427B">
            <w:pPr>
              <w:ind w:left="0"/>
              <w:rPr>
                <w:b/>
                <w:bCs/>
                <w:sz w:val="18"/>
                <w:szCs w:val="18"/>
              </w:rPr>
            </w:pPr>
            <w:r>
              <w:rPr>
                <w:b/>
                <w:bCs/>
                <w:noProof/>
                <w:sz w:val="18"/>
                <w:szCs w:val="18"/>
              </w:rPr>
              <w:drawing>
                <wp:inline distT="0" distB="0" distL="0" distR="0" wp14:anchorId="2A1B53F6" wp14:editId="57B124DD">
                  <wp:extent cx="304800" cy="304800"/>
                  <wp:effectExtent l="0" t="0" r="0" b="0"/>
                  <wp:docPr id="442" name="Obrázek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Obrázek 442"/>
                          <pic:cNvPicPr/>
                        </pic:nvPicPr>
                        <pic:blipFill>
                          <a:blip r:embed="rId71">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408DBD04" w14:textId="77777777" w:rsidR="00852C37" w:rsidRDefault="00641BF4" w:rsidP="00852C37">
            <w:pPr>
              <w:ind w:left="0"/>
            </w:pPr>
            <w:r>
              <w:t xml:space="preserve">Opens Cleansing </w:t>
            </w:r>
            <w:r w:rsidR="00027993">
              <w:t>Processing Options</w:t>
            </w:r>
            <w:r>
              <w:t xml:space="preserve"> </w:t>
            </w:r>
            <w:r w:rsidR="00027993">
              <w:t>form</w:t>
            </w:r>
            <w:r w:rsidR="003032A7">
              <w:t>.</w:t>
            </w:r>
            <w:r w:rsidR="00027993">
              <w:t xml:space="preserve"> Used to set further options of inventory cleansing process.</w:t>
            </w:r>
            <w:r w:rsidR="00852C37">
              <w:br/>
              <w:t xml:space="preserve">See </w:t>
            </w:r>
            <w:hyperlink w:anchor="_Cleansing_Button" w:history="1">
              <w:r w:rsidR="00852C37" w:rsidRPr="00852C37">
                <w:rPr>
                  <w:rStyle w:val="Hypertextovodkaz"/>
                </w:rPr>
                <w:t>Cleansing Button</w:t>
              </w:r>
            </w:hyperlink>
            <w:r w:rsidR="00852C37">
              <w:t xml:space="preserve"> for more details.</w:t>
            </w:r>
          </w:p>
          <w:p w14:paraId="159A6E57" w14:textId="18991028" w:rsidR="00B7637D" w:rsidRPr="00AD3D46" w:rsidRDefault="00B7637D" w:rsidP="0074427B">
            <w:pPr>
              <w:ind w:left="0"/>
            </w:pPr>
          </w:p>
        </w:tc>
      </w:tr>
      <w:tr w:rsidR="00B7637D" w:rsidRPr="00AD3D46" w14:paraId="7BDF5542" w14:textId="77777777" w:rsidTr="0074427B">
        <w:trPr>
          <w:trHeight w:val="219"/>
        </w:trPr>
        <w:tc>
          <w:tcPr>
            <w:tcW w:w="1530" w:type="dxa"/>
          </w:tcPr>
          <w:p w14:paraId="1F88D495" w14:textId="77777777" w:rsidR="00B7637D" w:rsidRDefault="0011500B" w:rsidP="0074427B">
            <w:pPr>
              <w:ind w:left="0"/>
              <w:rPr>
                <w:b/>
                <w:bCs/>
                <w:sz w:val="18"/>
                <w:szCs w:val="18"/>
              </w:rPr>
            </w:pPr>
            <w:r w:rsidRPr="00447552">
              <w:rPr>
                <w:b/>
                <w:bCs/>
                <w:sz w:val="18"/>
                <w:szCs w:val="18"/>
              </w:rPr>
              <w:t>Outages</w:t>
            </w:r>
          </w:p>
          <w:p w14:paraId="51F0B2A9" w14:textId="1A6A5E48" w:rsidR="003C6AB0" w:rsidRPr="00447552" w:rsidRDefault="003C6AB0" w:rsidP="0074427B">
            <w:pPr>
              <w:ind w:left="0"/>
              <w:rPr>
                <w:b/>
                <w:bCs/>
                <w:sz w:val="18"/>
                <w:szCs w:val="18"/>
              </w:rPr>
            </w:pPr>
            <w:r>
              <w:rPr>
                <w:b/>
                <w:bCs/>
                <w:noProof/>
                <w:sz w:val="18"/>
                <w:szCs w:val="18"/>
              </w:rPr>
              <w:drawing>
                <wp:inline distT="0" distB="0" distL="0" distR="0" wp14:anchorId="7DAFAAE6" wp14:editId="0765ABC6">
                  <wp:extent cx="304800" cy="304800"/>
                  <wp:effectExtent l="0" t="0" r="0" b="0"/>
                  <wp:docPr id="443" name="Obrázek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Obrázek 443"/>
                          <pic:cNvPicPr/>
                        </pic:nvPicPr>
                        <pic:blipFill>
                          <a:blip r:embed="rId72">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79ABCD63" w14:textId="77777777" w:rsidR="00B7637D" w:rsidRDefault="00641BF4" w:rsidP="0074427B">
            <w:pPr>
              <w:ind w:left="0"/>
            </w:pPr>
            <w:r>
              <w:t>Displays information about known outages on current test environment</w:t>
            </w:r>
          </w:p>
          <w:p w14:paraId="4AFDF48A" w14:textId="77777777" w:rsidR="00852C37" w:rsidRDefault="00852C37" w:rsidP="0074427B">
            <w:pPr>
              <w:ind w:left="0"/>
            </w:pPr>
            <w:r>
              <w:t xml:space="preserve">See </w:t>
            </w:r>
            <w:hyperlink w:anchor="_Outages_Button" w:history="1">
              <w:r w:rsidRPr="00852C37">
                <w:rPr>
                  <w:rStyle w:val="Hypertextovodkaz"/>
                </w:rPr>
                <w:t>Outages Button</w:t>
              </w:r>
            </w:hyperlink>
            <w:r>
              <w:t xml:space="preserve"> for more details.</w:t>
            </w:r>
          </w:p>
          <w:p w14:paraId="1A02E386" w14:textId="6437C7EE" w:rsidR="00852C37" w:rsidRPr="00AD3D46" w:rsidRDefault="00852C37" w:rsidP="0074427B">
            <w:pPr>
              <w:ind w:left="0"/>
            </w:pPr>
          </w:p>
        </w:tc>
      </w:tr>
      <w:tr w:rsidR="00B7637D" w:rsidRPr="00AD3D46" w14:paraId="65CC0311" w14:textId="77777777" w:rsidTr="0074427B">
        <w:trPr>
          <w:trHeight w:val="219"/>
        </w:trPr>
        <w:tc>
          <w:tcPr>
            <w:tcW w:w="1530" w:type="dxa"/>
          </w:tcPr>
          <w:p w14:paraId="7D817902" w14:textId="77777777" w:rsidR="00B7637D" w:rsidRDefault="0011500B" w:rsidP="0074427B">
            <w:pPr>
              <w:ind w:left="0"/>
              <w:rPr>
                <w:b/>
                <w:bCs/>
                <w:sz w:val="18"/>
                <w:szCs w:val="18"/>
              </w:rPr>
            </w:pPr>
            <w:r w:rsidRPr="00447552">
              <w:rPr>
                <w:b/>
                <w:bCs/>
                <w:sz w:val="18"/>
                <w:szCs w:val="18"/>
              </w:rPr>
              <w:t>Reserve</w:t>
            </w:r>
          </w:p>
          <w:p w14:paraId="41D6AD0D" w14:textId="0CDA7957" w:rsidR="003C6AB0" w:rsidRPr="00447552" w:rsidRDefault="003C6AB0" w:rsidP="0074427B">
            <w:pPr>
              <w:ind w:left="0"/>
              <w:rPr>
                <w:b/>
                <w:bCs/>
                <w:sz w:val="18"/>
                <w:szCs w:val="18"/>
              </w:rPr>
            </w:pPr>
            <w:r>
              <w:rPr>
                <w:noProof/>
              </w:rPr>
              <w:drawing>
                <wp:inline distT="0" distB="0" distL="0" distR="0" wp14:anchorId="346DC3D7" wp14:editId="143CCEEB">
                  <wp:extent cx="304800" cy="304800"/>
                  <wp:effectExtent l="0" t="0" r="0" b="0"/>
                  <wp:docPr id="444" name="Obrázek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Obrázek 444"/>
                          <pic:cNvPicPr/>
                        </pic:nvPicPr>
                        <pic:blipFill>
                          <a:blip r:embed="rId73">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17E582DD" w14:textId="77777777" w:rsidR="00B7637D" w:rsidRDefault="00641BF4" w:rsidP="0074427B">
            <w:pPr>
              <w:ind w:left="0"/>
            </w:pPr>
            <w:r>
              <w:t>Opens Mass Reservation form</w:t>
            </w:r>
            <w:r w:rsidR="003032A7">
              <w:t>. Used to mass-reserve inventory from Peklo.</w:t>
            </w:r>
            <w:r w:rsidR="00852C37">
              <w:br/>
              <w:t xml:space="preserve">See </w:t>
            </w:r>
            <w:hyperlink w:anchor="_Reserve_Button" w:history="1">
              <w:r w:rsidR="00852C37" w:rsidRPr="00852C37">
                <w:rPr>
                  <w:rStyle w:val="Hypertextovodkaz"/>
                </w:rPr>
                <w:t>Reserve Button</w:t>
              </w:r>
            </w:hyperlink>
            <w:r w:rsidR="00852C37">
              <w:t xml:space="preserve"> for more details.</w:t>
            </w:r>
          </w:p>
          <w:p w14:paraId="63B9B119" w14:textId="0B996C89" w:rsidR="00852C37" w:rsidRPr="00AD3D46" w:rsidRDefault="00852C37" w:rsidP="0074427B">
            <w:pPr>
              <w:ind w:left="0"/>
            </w:pPr>
          </w:p>
        </w:tc>
      </w:tr>
      <w:tr w:rsidR="00B7637D" w14:paraId="3342F816" w14:textId="77777777" w:rsidTr="0074427B">
        <w:trPr>
          <w:trHeight w:val="219"/>
        </w:trPr>
        <w:tc>
          <w:tcPr>
            <w:tcW w:w="1530" w:type="dxa"/>
          </w:tcPr>
          <w:p w14:paraId="020592E6" w14:textId="77777777" w:rsidR="00B7637D" w:rsidRDefault="0011500B" w:rsidP="0074427B">
            <w:pPr>
              <w:ind w:left="0"/>
              <w:rPr>
                <w:b/>
                <w:bCs/>
                <w:sz w:val="18"/>
                <w:szCs w:val="18"/>
              </w:rPr>
            </w:pPr>
            <w:r w:rsidRPr="00447552">
              <w:rPr>
                <w:b/>
                <w:bCs/>
                <w:sz w:val="18"/>
                <w:szCs w:val="18"/>
              </w:rPr>
              <w:t>Mass Pair</w:t>
            </w:r>
          </w:p>
          <w:p w14:paraId="5E9E8E19" w14:textId="46F0C2FB" w:rsidR="003C6AB0" w:rsidRPr="00447552" w:rsidRDefault="003C6AB0" w:rsidP="0074427B">
            <w:pPr>
              <w:ind w:left="0"/>
              <w:rPr>
                <w:b/>
                <w:bCs/>
                <w:sz w:val="18"/>
                <w:szCs w:val="18"/>
              </w:rPr>
            </w:pPr>
            <w:r>
              <w:rPr>
                <w:b/>
                <w:bCs/>
                <w:noProof/>
                <w:sz w:val="18"/>
                <w:szCs w:val="18"/>
              </w:rPr>
              <w:drawing>
                <wp:inline distT="0" distB="0" distL="0" distR="0" wp14:anchorId="1D74EC01" wp14:editId="159D4E8C">
                  <wp:extent cx="304800" cy="304800"/>
                  <wp:effectExtent l="0" t="0" r="0" b="0"/>
                  <wp:docPr id="445" name="Obrázek 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Obrázek 445"/>
                          <pic:cNvPicPr/>
                        </pic:nvPicPr>
                        <pic:blipFill>
                          <a:blip r:embed="rId74">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03BE36A5" w14:textId="3737BFEC" w:rsidR="00B7637D" w:rsidRDefault="00344664" w:rsidP="0074427B">
            <w:pPr>
              <w:ind w:left="0"/>
            </w:pPr>
            <w:r>
              <w:t>Opens Mass Pairing form</w:t>
            </w:r>
            <w:r w:rsidR="003032A7">
              <w:t>. Used to mass-pair inventory in Kenan.</w:t>
            </w:r>
            <w:r w:rsidR="00852C37">
              <w:br/>
              <w:t xml:space="preserve">See </w:t>
            </w:r>
            <w:hyperlink w:anchor="_Mass_Pair_Button" w:history="1">
              <w:r w:rsidR="00852C37" w:rsidRPr="00852C37">
                <w:rPr>
                  <w:rStyle w:val="Hypertextovodkaz"/>
                </w:rPr>
                <w:t>Mass Pair Button</w:t>
              </w:r>
            </w:hyperlink>
            <w:r w:rsidR="00852C37">
              <w:t xml:space="preserve"> for more details.</w:t>
            </w:r>
            <w:r w:rsidR="00852C37">
              <w:br/>
            </w:r>
          </w:p>
        </w:tc>
      </w:tr>
      <w:tr w:rsidR="0011500B" w14:paraId="4DDF8CE1" w14:textId="77777777" w:rsidTr="0074427B">
        <w:trPr>
          <w:trHeight w:val="219"/>
        </w:trPr>
        <w:tc>
          <w:tcPr>
            <w:tcW w:w="1530" w:type="dxa"/>
          </w:tcPr>
          <w:p w14:paraId="0A403CD9" w14:textId="77777777" w:rsidR="0011500B" w:rsidRDefault="0011500B" w:rsidP="0074427B">
            <w:pPr>
              <w:ind w:left="0"/>
              <w:rPr>
                <w:b/>
                <w:bCs/>
                <w:sz w:val="18"/>
                <w:szCs w:val="18"/>
              </w:rPr>
            </w:pPr>
            <w:r w:rsidRPr="00447552">
              <w:rPr>
                <w:b/>
                <w:bCs/>
                <w:sz w:val="18"/>
                <w:szCs w:val="18"/>
              </w:rPr>
              <w:t>Refresh</w:t>
            </w:r>
          </w:p>
          <w:p w14:paraId="05A28B53" w14:textId="14484FD8" w:rsidR="003C6AB0" w:rsidRPr="00447552" w:rsidRDefault="003C6AB0" w:rsidP="0074427B">
            <w:pPr>
              <w:ind w:left="0"/>
              <w:rPr>
                <w:b/>
                <w:bCs/>
                <w:sz w:val="18"/>
                <w:szCs w:val="18"/>
              </w:rPr>
            </w:pPr>
            <w:r>
              <w:rPr>
                <w:b/>
                <w:bCs/>
                <w:noProof/>
                <w:sz w:val="18"/>
                <w:szCs w:val="18"/>
              </w:rPr>
              <w:drawing>
                <wp:inline distT="0" distB="0" distL="0" distR="0" wp14:anchorId="352BDBE0" wp14:editId="39DB4612">
                  <wp:extent cx="304800" cy="304800"/>
                  <wp:effectExtent l="0" t="0" r="0" b="0"/>
                  <wp:docPr id="446" name="Obrázek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Obrázek 446"/>
                          <pic:cNvPicPr/>
                        </pic:nvPicPr>
                        <pic:blipFill>
                          <a:blip r:embed="rId75">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p>
        </w:tc>
        <w:tc>
          <w:tcPr>
            <w:tcW w:w="7826" w:type="dxa"/>
          </w:tcPr>
          <w:p w14:paraId="5EB1E559" w14:textId="63BCE8A8" w:rsidR="0011500B" w:rsidRDefault="0059412A" w:rsidP="0074427B">
            <w:pPr>
              <w:ind w:left="0"/>
            </w:pPr>
            <w:r>
              <w:t>Opens menu with systems that can be refreshed</w:t>
            </w:r>
            <w:r w:rsidR="00882A0B">
              <w:t xml:space="preserve"> / synced</w:t>
            </w:r>
            <w:r>
              <w:t>:</w:t>
            </w:r>
          </w:p>
          <w:p w14:paraId="4D6823F2" w14:textId="77777777" w:rsidR="0059412A" w:rsidRDefault="001B3034" w:rsidP="001B3034">
            <w:pPr>
              <w:ind w:left="0"/>
            </w:pPr>
            <w:r>
              <w:t xml:space="preserve">See </w:t>
            </w:r>
            <w:hyperlink w:anchor="_Refresh_Button_(Menu)" w:history="1">
              <w:r w:rsidRPr="001B3034">
                <w:rPr>
                  <w:rStyle w:val="Hypertextovodkaz"/>
                </w:rPr>
                <w:t>Refresh Button (Menu)</w:t>
              </w:r>
            </w:hyperlink>
            <w:r>
              <w:t xml:space="preserve"> for more details.</w:t>
            </w:r>
          </w:p>
          <w:p w14:paraId="47C78FAC" w14:textId="2D5FC07C" w:rsidR="001B3034" w:rsidRDefault="001B3034" w:rsidP="001B3034">
            <w:pPr>
              <w:ind w:left="0"/>
            </w:pPr>
          </w:p>
        </w:tc>
      </w:tr>
      <w:tr w:rsidR="002F020A" w14:paraId="3CA61043" w14:textId="77777777" w:rsidTr="0074427B">
        <w:trPr>
          <w:trHeight w:val="219"/>
        </w:trPr>
        <w:tc>
          <w:tcPr>
            <w:tcW w:w="1530" w:type="dxa"/>
          </w:tcPr>
          <w:p w14:paraId="0A94D0C5" w14:textId="77777777" w:rsidR="002F020A" w:rsidRDefault="002F020A" w:rsidP="0074427B">
            <w:pPr>
              <w:ind w:left="0"/>
              <w:rPr>
                <w:b/>
                <w:bCs/>
                <w:sz w:val="18"/>
                <w:szCs w:val="18"/>
              </w:rPr>
            </w:pPr>
            <w:r>
              <w:rPr>
                <w:b/>
                <w:bCs/>
                <w:sz w:val="18"/>
                <w:szCs w:val="18"/>
              </w:rPr>
              <w:t>Announce Update</w:t>
            </w:r>
          </w:p>
          <w:p w14:paraId="36C24185" w14:textId="55DE6ABC" w:rsidR="003C6AB0" w:rsidRPr="00447552" w:rsidRDefault="003C6AB0" w:rsidP="0074427B">
            <w:pPr>
              <w:ind w:left="0"/>
              <w:rPr>
                <w:b/>
                <w:bCs/>
                <w:sz w:val="18"/>
                <w:szCs w:val="18"/>
              </w:rPr>
            </w:pPr>
            <w:r>
              <w:rPr>
                <w:b/>
                <w:bCs/>
                <w:noProof/>
                <w:sz w:val="18"/>
                <w:szCs w:val="18"/>
              </w:rPr>
              <w:drawing>
                <wp:inline distT="0" distB="0" distL="0" distR="0" wp14:anchorId="50B17F98" wp14:editId="47B7948A">
                  <wp:extent cx="152381" cy="152381"/>
                  <wp:effectExtent l="0" t="0" r="635" b="635"/>
                  <wp:docPr id="448" name="Obrázek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Obrázek 448"/>
                          <pic:cNvPicPr/>
                        </pic:nvPicPr>
                        <pic:blipFill>
                          <a:blip r:embed="rId76">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521A71BD" w14:textId="369E8E02" w:rsidR="002F020A" w:rsidRDefault="002F020A" w:rsidP="0074427B">
            <w:pPr>
              <w:ind w:left="0"/>
            </w:pPr>
            <w:r>
              <w:t xml:space="preserve">Announces application update to users. </w:t>
            </w:r>
          </w:p>
          <w:p w14:paraId="4B2B6A1D" w14:textId="006A1057" w:rsidR="002F020A" w:rsidRDefault="002F020A" w:rsidP="0074427B">
            <w:pPr>
              <w:ind w:left="0"/>
            </w:pPr>
            <w:r>
              <w:t xml:space="preserve">See </w:t>
            </w:r>
            <w:hyperlink w:anchor="_Announce_Update_Button_1" w:history="1">
              <w:r w:rsidRPr="002F020A">
                <w:rPr>
                  <w:rStyle w:val="Hypertextovodkaz"/>
                </w:rPr>
                <w:t>Announce Update Button</w:t>
              </w:r>
            </w:hyperlink>
            <w:r>
              <w:t xml:space="preserve"> for more details.</w:t>
            </w:r>
          </w:p>
          <w:p w14:paraId="317253F5" w14:textId="77777777" w:rsidR="002F020A" w:rsidRDefault="002F020A" w:rsidP="0074427B">
            <w:pPr>
              <w:ind w:left="0"/>
            </w:pPr>
          </w:p>
          <w:p w14:paraId="762ED2E4" w14:textId="77777777" w:rsidR="000306E5" w:rsidRDefault="000306E5" w:rsidP="0074427B">
            <w:pPr>
              <w:ind w:left="0"/>
              <w:rPr>
                <w:sz w:val="18"/>
                <w:szCs w:val="18"/>
              </w:rPr>
            </w:pPr>
            <w:r w:rsidRPr="000306E5">
              <w:rPr>
                <w:b/>
                <w:bCs/>
                <w:sz w:val="18"/>
                <w:szCs w:val="18"/>
              </w:rPr>
              <w:t>NOTE:</w:t>
            </w:r>
            <w:r w:rsidRPr="000306E5">
              <w:rPr>
                <w:sz w:val="18"/>
                <w:szCs w:val="18"/>
              </w:rPr>
              <w:t xml:space="preserve"> The button is only visible to users with ADMIN role and only if a PRIVATE session (unannounced new build) of Phoenix is running.</w:t>
            </w:r>
          </w:p>
          <w:p w14:paraId="55586EF8" w14:textId="5E9E339C" w:rsidR="000306E5" w:rsidRPr="000306E5" w:rsidRDefault="000306E5" w:rsidP="0074427B">
            <w:pPr>
              <w:ind w:left="0"/>
              <w:rPr>
                <w:sz w:val="18"/>
                <w:szCs w:val="18"/>
              </w:rPr>
            </w:pPr>
          </w:p>
        </w:tc>
      </w:tr>
    </w:tbl>
    <w:p w14:paraId="5656888C" w14:textId="50C158DF" w:rsidR="00B7637D" w:rsidRDefault="00B7637D" w:rsidP="005D509F"/>
    <w:p w14:paraId="247B4013" w14:textId="77777777" w:rsidR="00B7637D" w:rsidRDefault="00B7637D" w:rsidP="005D509F"/>
    <w:p w14:paraId="721893E9" w14:textId="2B4AF1AD" w:rsidR="00A92128" w:rsidRPr="000A1322" w:rsidRDefault="00A92128" w:rsidP="000A1322">
      <w:pPr>
        <w:pStyle w:val="Nadpis5"/>
      </w:pPr>
      <w:bookmarkStart w:id="79" w:name="_Cleansing_Button"/>
      <w:bookmarkStart w:id="80" w:name="_Toc222471924"/>
      <w:bookmarkEnd w:id="79"/>
      <w:r w:rsidRPr="000A1322">
        <w:t>Cleansing Button</w:t>
      </w:r>
      <w:bookmarkEnd w:id="80"/>
    </w:p>
    <w:p w14:paraId="197CD617" w14:textId="18DF4770" w:rsidR="00F41E0E" w:rsidRDefault="00F41E0E" w:rsidP="00F41E0E">
      <w:pPr>
        <w:ind w:left="142"/>
      </w:pPr>
      <w:r>
        <w:lastRenderedPageBreak/>
        <w:t xml:space="preserve">Press </w:t>
      </w:r>
      <w:r w:rsidR="00BF6EC7">
        <w:rPr>
          <w:b/>
          <w:bCs/>
          <w:noProof/>
          <w:sz w:val="18"/>
          <w:szCs w:val="18"/>
        </w:rPr>
        <w:drawing>
          <wp:inline distT="0" distB="0" distL="0" distR="0" wp14:anchorId="48C45660" wp14:editId="35B16B88">
            <wp:extent cx="304800" cy="304800"/>
            <wp:effectExtent l="0" t="0" r="0" b="0"/>
            <wp:docPr id="441" name="Obrázek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Obrázek 441"/>
                    <pic:cNvPicPr/>
                  </pic:nvPicPr>
                  <pic:blipFill>
                    <a:blip r:embed="rId71">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Pr>
          <w:b/>
          <w:bCs/>
          <w:sz w:val="18"/>
          <w:szCs w:val="18"/>
        </w:rPr>
        <w:t>Cleansing</w:t>
      </w:r>
      <w:r>
        <w:t xml:space="preserve"> button to open Cleansing Processing Options form in order to provide further details to cleansing process to be launched. </w:t>
      </w:r>
    </w:p>
    <w:p w14:paraId="652DF836" w14:textId="77777777" w:rsidR="00F41E0E" w:rsidRDefault="00F41E0E" w:rsidP="00F41E0E">
      <w:pPr>
        <w:ind w:left="142"/>
      </w:pPr>
    </w:p>
    <w:p w14:paraId="2F9810E0" w14:textId="5A1F4416" w:rsidR="00F41E0E" w:rsidRDefault="00F41E0E" w:rsidP="00F41E0E">
      <w:pPr>
        <w:ind w:left="142"/>
      </w:pPr>
      <w:r>
        <w:t xml:space="preserve">See </w:t>
      </w:r>
      <w:hyperlink w:anchor="_Inventory_Cleansing" w:history="1">
        <w:r>
          <w:rPr>
            <w:rStyle w:val="Hypertextovodkaz"/>
          </w:rPr>
          <w:t>Inventory Cleansing</w:t>
        </w:r>
      </w:hyperlink>
      <w:r>
        <w:t xml:space="preserve"> for more details on the cleansing process.</w:t>
      </w:r>
    </w:p>
    <w:p w14:paraId="1D34ABD7" w14:textId="77777777" w:rsidR="00F41E0E" w:rsidRDefault="00F41E0E" w:rsidP="000342C5">
      <w:pPr>
        <w:ind w:left="142"/>
      </w:pPr>
    </w:p>
    <w:p w14:paraId="509C497C" w14:textId="68095065" w:rsidR="00A92128" w:rsidRDefault="00A92128" w:rsidP="000A1322">
      <w:pPr>
        <w:pStyle w:val="Nadpis5"/>
      </w:pPr>
      <w:bookmarkStart w:id="81" w:name="_Outages_Button"/>
      <w:bookmarkStart w:id="82" w:name="_Toc222471925"/>
      <w:bookmarkEnd w:id="81"/>
      <w:r>
        <w:t>Outages Button</w:t>
      </w:r>
      <w:bookmarkEnd w:id="82"/>
    </w:p>
    <w:p w14:paraId="65BE6CA3" w14:textId="29969287" w:rsidR="009E25F2" w:rsidRDefault="0096319A" w:rsidP="000342C5">
      <w:pPr>
        <w:ind w:left="142"/>
      </w:pPr>
      <w:r>
        <w:t xml:space="preserve">Press </w:t>
      </w:r>
      <w:r w:rsidR="00BF6EC7">
        <w:rPr>
          <w:b/>
          <w:bCs/>
          <w:noProof/>
          <w:sz w:val="18"/>
          <w:szCs w:val="18"/>
        </w:rPr>
        <w:drawing>
          <wp:inline distT="0" distB="0" distL="0" distR="0" wp14:anchorId="462B4980" wp14:editId="5E7E9153">
            <wp:extent cx="304800" cy="304800"/>
            <wp:effectExtent l="0" t="0" r="0" b="0"/>
            <wp:docPr id="440" name="Obrázek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Obrázek 440"/>
                    <pic:cNvPicPr/>
                  </pic:nvPicPr>
                  <pic:blipFill>
                    <a:blip r:embed="rId72">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Pr>
          <w:b/>
          <w:bCs/>
          <w:sz w:val="18"/>
          <w:szCs w:val="18"/>
        </w:rPr>
        <w:t>Outages</w:t>
      </w:r>
      <w:r>
        <w:t xml:space="preserve"> button to check whether there are any</w:t>
      </w:r>
      <w:r w:rsidR="00C16CD7">
        <w:t xml:space="preserve"> ongoing</w:t>
      </w:r>
      <w:r>
        <w:t xml:space="preserve"> announced outages related to selected test environment.</w:t>
      </w:r>
      <w:r w:rsidR="00C16CD7">
        <w:t xml:space="preserve"> </w:t>
      </w:r>
      <w:r w:rsidR="00DC61C1">
        <w:t>Some operations can be unavailable or require explicit user confirmation during ongoing outage. Users should align their next steps accordingly.</w:t>
      </w:r>
    </w:p>
    <w:p w14:paraId="2DE4A0DB" w14:textId="3CF96502" w:rsidR="0096319A" w:rsidRDefault="009E25F2" w:rsidP="000342C5">
      <w:pPr>
        <w:ind w:left="142"/>
        <w:jc w:val="center"/>
      </w:pPr>
      <w:r>
        <w:br/>
      </w:r>
      <w:r>
        <w:rPr>
          <w:noProof/>
        </w:rPr>
        <w:drawing>
          <wp:inline distT="0" distB="0" distL="0" distR="0" wp14:anchorId="02E8FAF1" wp14:editId="15F87985">
            <wp:extent cx="3625610" cy="1581690"/>
            <wp:effectExtent l="0" t="0" r="0"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625610" cy="1581690"/>
                    </a:xfrm>
                    <a:prstGeom prst="rect">
                      <a:avLst/>
                    </a:prstGeom>
                  </pic:spPr>
                </pic:pic>
              </a:graphicData>
            </a:graphic>
          </wp:inline>
        </w:drawing>
      </w:r>
    </w:p>
    <w:p w14:paraId="46A4DA1D" w14:textId="4510688C" w:rsidR="009E25F2" w:rsidRPr="009E25F2" w:rsidRDefault="001C3AD2" w:rsidP="000342C5">
      <w:pPr>
        <w:ind w:left="142"/>
        <w:jc w:val="center"/>
        <w:rPr>
          <w:i/>
          <w:iCs w:val="0"/>
          <w:sz w:val="18"/>
          <w:szCs w:val="18"/>
        </w:rPr>
      </w:pPr>
      <w:r>
        <w:rPr>
          <w:i/>
          <w:iCs w:val="0"/>
          <w:sz w:val="18"/>
          <w:szCs w:val="18"/>
        </w:rPr>
        <w:t>A</w:t>
      </w:r>
      <w:r w:rsidR="009E25F2" w:rsidRPr="009E25F2">
        <w:rPr>
          <w:i/>
          <w:iCs w:val="0"/>
          <w:sz w:val="18"/>
          <w:szCs w:val="18"/>
        </w:rPr>
        <w:t xml:space="preserve">n </w:t>
      </w:r>
      <w:r w:rsidR="00C16CD7">
        <w:rPr>
          <w:i/>
          <w:iCs w:val="0"/>
          <w:sz w:val="18"/>
          <w:szCs w:val="18"/>
        </w:rPr>
        <w:t>ongoing announced</w:t>
      </w:r>
      <w:r w:rsidR="009E25F2" w:rsidRPr="009E25F2">
        <w:rPr>
          <w:i/>
          <w:iCs w:val="0"/>
          <w:sz w:val="18"/>
          <w:szCs w:val="18"/>
        </w:rPr>
        <w:t xml:space="preserve"> outag</w:t>
      </w:r>
      <w:r w:rsidR="009E25F2">
        <w:rPr>
          <w:i/>
          <w:iCs w:val="0"/>
          <w:sz w:val="18"/>
          <w:szCs w:val="18"/>
        </w:rPr>
        <w:t>e</w:t>
      </w:r>
    </w:p>
    <w:p w14:paraId="5B97C921" w14:textId="51D9DC48" w:rsidR="00517E40" w:rsidRPr="00517E40" w:rsidRDefault="00517E40" w:rsidP="00517E40">
      <w:pPr>
        <w:ind w:left="720"/>
      </w:pPr>
    </w:p>
    <w:p w14:paraId="029FE2C9" w14:textId="644948E6" w:rsidR="00A92128" w:rsidRDefault="00A92128" w:rsidP="000A1322">
      <w:pPr>
        <w:pStyle w:val="Nadpis5"/>
      </w:pPr>
      <w:bookmarkStart w:id="83" w:name="_Reserve_Button"/>
      <w:bookmarkStart w:id="84" w:name="_Toc222471926"/>
      <w:bookmarkEnd w:id="83"/>
      <w:r>
        <w:t>Reserve Button</w:t>
      </w:r>
      <w:bookmarkEnd w:id="84"/>
    </w:p>
    <w:p w14:paraId="2DB2B4B7" w14:textId="30E64D07" w:rsidR="00F42466" w:rsidRDefault="00082295" w:rsidP="000342C5">
      <w:pPr>
        <w:ind w:left="142"/>
      </w:pPr>
      <w:r>
        <w:t xml:space="preserve">Press </w:t>
      </w:r>
      <w:r w:rsidR="00BF6EC7">
        <w:rPr>
          <w:noProof/>
        </w:rPr>
        <w:drawing>
          <wp:inline distT="0" distB="0" distL="0" distR="0" wp14:anchorId="314DC901" wp14:editId="38005E32">
            <wp:extent cx="304800" cy="304800"/>
            <wp:effectExtent l="0" t="0" r="0" b="0"/>
            <wp:docPr id="437" name="Obrázek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Obrázek 437"/>
                    <pic:cNvPicPr/>
                  </pic:nvPicPr>
                  <pic:blipFill>
                    <a:blip r:embed="rId73">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Pr>
          <w:b/>
          <w:bCs/>
          <w:sz w:val="18"/>
          <w:szCs w:val="18"/>
        </w:rPr>
        <w:t>Reserve</w:t>
      </w:r>
      <w:r>
        <w:t xml:space="preserve"> button to open </w:t>
      </w:r>
      <w:r w:rsidR="00825216">
        <w:t>Inventory</w:t>
      </w:r>
      <w:r>
        <w:t xml:space="preserve"> Mass Reservation form in order to mass</w:t>
      </w:r>
      <w:r w:rsidR="00825216">
        <w:t>-</w:t>
      </w:r>
      <w:r>
        <w:t xml:space="preserve">reserve inventory from Peklo and import it to Phoenix main grid. </w:t>
      </w:r>
    </w:p>
    <w:p w14:paraId="26394BB2" w14:textId="7F19AB20" w:rsidR="002F6D7C" w:rsidRDefault="002F6D7C" w:rsidP="000342C5">
      <w:pPr>
        <w:ind w:left="142"/>
      </w:pPr>
    </w:p>
    <w:p w14:paraId="16C6E510" w14:textId="78C44278" w:rsidR="002F6D7C" w:rsidRDefault="002F6D7C" w:rsidP="000342C5">
      <w:pPr>
        <w:ind w:left="142"/>
      </w:pPr>
      <w:r>
        <w:t xml:space="preserve">See </w:t>
      </w:r>
      <w:hyperlink w:anchor="_Inventory_Reservation" w:history="1">
        <w:r w:rsidRPr="002F6D7C">
          <w:rPr>
            <w:rStyle w:val="Hypertextovodkaz"/>
          </w:rPr>
          <w:t>Inventory Reservation</w:t>
        </w:r>
      </w:hyperlink>
      <w:r>
        <w:t xml:space="preserve"> for more details on the reservation process.</w:t>
      </w:r>
    </w:p>
    <w:p w14:paraId="0B1ECDD5" w14:textId="77777777" w:rsidR="00F42466" w:rsidRDefault="00F42466" w:rsidP="000342C5">
      <w:pPr>
        <w:ind w:left="142"/>
      </w:pPr>
    </w:p>
    <w:p w14:paraId="42B692EC" w14:textId="461F6FE2" w:rsidR="00A92128" w:rsidRDefault="00A92128" w:rsidP="000A1322">
      <w:pPr>
        <w:pStyle w:val="Nadpis5"/>
      </w:pPr>
      <w:bookmarkStart w:id="85" w:name="_Mass_Pair_Button"/>
      <w:bookmarkStart w:id="86" w:name="_Toc222471927"/>
      <w:bookmarkEnd w:id="85"/>
      <w:r>
        <w:t>Mass Pair Button</w:t>
      </w:r>
      <w:bookmarkEnd w:id="86"/>
    </w:p>
    <w:p w14:paraId="12E98325" w14:textId="2CF7D576" w:rsidR="00864EB4" w:rsidRDefault="0074427B" w:rsidP="000342C5">
      <w:pPr>
        <w:ind w:left="142"/>
      </w:pPr>
      <w:r>
        <w:t xml:space="preserve">Press </w:t>
      </w:r>
      <w:r w:rsidR="00BF6EC7">
        <w:rPr>
          <w:b/>
          <w:bCs/>
          <w:noProof/>
          <w:sz w:val="18"/>
          <w:szCs w:val="18"/>
        </w:rPr>
        <w:drawing>
          <wp:inline distT="0" distB="0" distL="0" distR="0" wp14:anchorId="6B126FD1" wp14:editId="523CEB8F">
            <wp:extent cx="304800" cy="304800"/>
            <wp:effectExtent l="0" t="0" r="0" b="0"/>
            <wp:docPr id="439" name="Obrázek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Obrázek 439"/>
                    <pic:cNvPicPr/>
                  </pic:nvPicPr>
                  <pic:blipFill>
                    <a:blip r:embed="rId74">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Pr>
          <w:b/>
          <w:bCs/>
          <w:sz w:val="18"/>
          <w:szCs w:val="18"/>
        </w:rPr>
        <w:t>Mass Pair</w:t>
      </w:r>
      <w:r>
        <w:t xml:space="preserve"> button to</w:t>
      </w:r>
      <w:r w:rsidR="00341A73">
        <w:t xml:space="preserve"> </w:t>
      </w:r>
      <w:r w:rsidR="000C4D0B">
        <w:t>open Mass Pairing Properties form in order to provide further details to mass paring process to be launched</w:t>
      </w:r>
      <w:r w:rsidR="00341A73">
        <w:t xml:space="preserve">. </w:t>
      </w:r>
    </w:p>
    <w:p w14:paraId="53E3B64E" w14:textId="61D5A94C" w:rsidR="00936784" w:rsidRDefault="00936784" w:rsidP="000342C5">
      <w:pPr>
        <w:ind w:left="142"/>
      </w:pPr>
    </w:p>
    <w:p w14:paraId="5CCCB614" w14:textId="28DEB7F7" w:rsidR="00936784" w:rsidRDefault="00936784" w:rsidP="000342C5">
      <w:pPr>
        <w:ind w:left="142"/>
      </w:pPr>
      <w:r>
        <w:t xml:space="preserve">See </w:t>
      </w:r>
      <w:hyperlink w:anchor="_Inventory_Mass_Pairing" w:history="1">
        <w:r w:rsidRPr="00936784">
          <w:rPr>
            <w:rStyle w:val="Hypertextovodkaz"/>
          </w:rPr>
          <w:t>Inventory Mass Pairing</w:t>
        </w:r>
      </w:hyperlink>
      <w:r>
        <w:t xml:space="preserve"> for more details on the mass pairing process.</w:t>
      </w:r>
    </w:p>
    <w:p w14:paraId="22136A0C" w14:textId="77777777" w:rsidR="00864EB4" w:rsidRDefault="00864EB4" w:rsidP="000342C5">
      <w:pPr>
        <w:ind w:left="142"/>
      </w:pPr>
    </w:p>
    <w:p w14:paraId="29451484" w14:textId="3CF8A6C5" w:rsidR="00A92128" w:rsidRPr="007944F2" w:rsidRDefault="00A92128" w:rsidP="000A1322">
      <w:pPr>
        <w:pStyle w:val="Nadpis5"/>
      </w:pPr>
      <w:bookmarkStart w:id="87" w:name="_Refresh_Button_(Menu)"/>
      <w:bookmarkStart w:id="88" w:name="_Toc222471928"/>
      <w:bookmarkEnd w:id="87"/>
      <w:r w:rsidRPr="007944F2">
        <w:t>Refresh Button</w:t>
      </w:r>
      <w:r w:rsidR="006B7BA4" w:rsidRPr="007944F2">
        <w:t xml:space="preserve"> (Menu)</w:t>
      </w:r>
      <w:bookmarkEnd w:id="88"/>
    </w:p>
    <w:p w14:paraId="52F368F7" w14:textId="33BA18AD" w:rsidR="006B7BA4" w:rsidRDefault="00F41A71" w:rsidP="001B3034">
      <w:pPr>
        <w:ind w:left="0"/>
      </w:pPr>
      <w:r>
        <w:t xml:space="preserve">Press </w:t>
      </w:r>
      <w:r w:rsidR="00BF6EC7">
        <w:rPr>
          <w:b/>
          <w:bCs/>
          <w:noProof/>
          <w:sz w:val="18"/>
          <w:szCs w:val="18"/>
        </w:rPr>
        <w:drawing>
          <wp:inline distT="0" distB="0" distL="0" distR="0" wp14:anchorId="4CFA2F10" wp14:editId="6C573DB5">
            <wp:extent cx="304800" cy="304800"/>
            <wp:effectExtent l="0" t="0" r="0" b="0"/>
            <wp:docPr id="438" name="Obrázek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Obrázek 438"/>
                    <pic:cNvPicPr/>
                  </pic:nvPicPr>
                  <pic:blipFill>
                    <a:blip r:embed="rId75">
                      <a:extLst>
                        <a:ext uri="{28A0092B-C50C-407E-A947-70E740481C1C}">
                          <a14:useLocalDpi xmlns:a14="http://schemas.microsoft.com/office/drawing/2010/main" val="0"/>
                        </a:ext>
                      </a:extLst>
                    </a:blip>
                    <a:stretch>
                      <a:fillRect/>
                    </a:stretch>
                  </pic:blipFill>
                  <pic:spPr>
                    <a:xfrm>
                      <a:off x="0" y="0"/>
                      <a:ext cx="304800" cy="304800"/>
                    </a:xfrm>
                    <a:prstGeom prst="rect">
                      <a:avLst/>
                    </a:prstGeom>
                  </pic:spPr>
                </pic:pic>
              </a:graphicData>
            </a:graphic>
          </wp:inline>
        </w:drawing>
      </w:r>
      <w:r w:rsidR="00BF6EC7">
        <w:t xml:space="preserve"> </w:t>
      </w:r>
      <w:r w:rsidRPr="00F41A71">
        <w:rPr>
          <w:b/>
          <w:bCs/>
          <w:sz w:val="18"/>
          <w:szCs w:val="18"/>
        </w:rPr>
        <w:t>Refresh</w:t>
      </w:r>
      <w:r>
        <w:t xml:space="preserve"> button to open </w:t>
      </w:r>
      <w:r w:rsidR="004A1335">
        <w:t xml:space="preserve">pop-up </w:t>
      </w:r>
      <w:r>
        <w:t>menu with systems for which refresh or sync operation is available.</w:t>
      </w:r>
    </w:p>
    <w:p w14:paraId="764B622B" w14:textId="762C7824" w:rsidR="001B3034" w:rsidRDefault="001B3034" w:rsidP="006B7BA4"/>
    <w:tbl>
      <w:tblPr>
        <w:tblStyle w:val="Mkatabulky"/>
        <w:tblW w:w="9356" w:type="dxa"/>
        <w:tblInd w:w="-5" w:type="dxa"/>
        <w:tblLook w:val="04A0" w:firstRow="1" w:lastRow="0" w:firstColumn="1" w:lastColumn="0" w:noHBand="0" w:noVBand="1"/>
      </w:tblPr>
      <w:tblGrid>
        <w:gridCol w:w="1656"/>
        <w:gridCol w:w="7700"/>
      </w:tblGrid>
      <w:tr w:rsidR="00F41A71" w:rsidRPr="00DF00E8" w14:paraId="5BA63CA4" w14:textId="77777777" w:rsidTr="00EE3914">
        <w:trPr>
          <w:trHeight w:val="701"/>
        </w:trPr>
        <w:tc>
          <w:tcPr>
            <w:tcW w:w="1656" w:type="dxa"/>
            <w:shd w:val="clear" w:color="auto" w:fill="D9D9D9" w:themeFill="background1" w:themeFillShade="D9"/>
          </w:tcPr>
          <w:p w14:paraId="6BE220C8" w14:textId="13E109FC" w:rsidR="00F41A71" w:rsidRPr="00DF00E8" w:rsidRDefault="00F41A71" w:rsidP="00EE3914">
            <w:pPr>
              <w:ind w:left="0"/>
              <w:rPr>
                <w:b/>
                <w:bCs/>
              </w:rPr>
            </w:pPr>
            <w:r>
              <w:rPr>
                <w:b/>
                <w:bCs/>
              </w:rPr>
              <w:t>Menu Item</w:t>
            </w:r>
          </w:p>
        </w:tc>
        <w:tc>
          <w:tcPr>
            <w:tcW w:w="7700" w:type="dxa"/>
            <w:shd w:val="clear" w:color="auto" w:fill="D9D9D9" w:themeFill="background1" w:themeFillShade="D9"/>
          </w:tcPr>
          <w:p w14:paraId="5D1076B1" w14:textId="77777777" w:rsidR="00F41A71" w:rsidRPr="00DF00E8" w:rsidRDefault="00F41A71" w:rsidP="00EE3914">
            <w:pPr>
              <w:ind w:left="0"/>
              <w:rPr>
                <w:b/>
                <w:bCs/>
              </w:rPr>
            </w:pPr>
            <w:r w:rsidRPr="00DF00E8">
              <w:rPr>
                <w:b/>
                <w:bCs/>
              </w:rPr>
              <w:t>Description</w:t>
            </w:r>
          </w:p>
        </w:tc>
      </w:tr>
      <w:tr w:rsidR="00F41A71" w14:paraId="26AE4E40" w14:textId="77777777" w:rsidTr="00EE3914">
        <w:trPr>
          <w:trHeight w:val="219"/>
        </w:trPr>
        <w:tc>
          <w:tcPr>
            <w:tcW w:w="1656" w:type="dxa"/>
          </w:tcPr>
          <w:p w14:paraId="13713F57" w14:textId="5ABACE6D" w:rsidR="00F41A71" w:rsidRPr="00602485" w:rsidRDefault="00F41A71" w:rsidP="00F41A71">
            <w:pPr>
              <w:ind w:left="0"/>
              <w:rPr>
                <w:b/>
                <w:bCs/>
                <w:sz w:val="18"/>
                <w:szCs w:val="18"/>
              </w:rPr>
            </w:pPr>
            <w:r w:rsidRPr="00602485">
              <w:rPr>
                <w:b/>
                <w:bCs/>
                <w:noProof/>
                <w:sz w:val="18"/>
                <w:szCs w:val="18"/>
              </w:rPr>
              <w:t>Location Dispatcher</w:t>
            </w:r>
          </w:p>
        </w:tc>
        <w:tc>
          <w:tcPr>
            <w:tcW w:w="7700" w:type="dxa"/>
          </w:tcPr>
          <w:p w14:paraId="0E21919D" w14:textId="77777777" w:rsidR="00F41A71" w:rsidRDefault="00F41A71" w:rsidP="00385496">
            <w:pPr>
              <w:ind w:left="0"/>
            </w:pPr>
            <w:r w:rsidRPr="0070729A">
              <w:t>RMS API views used by Location Dispatcher</w:t>
            </w:r>
            <w:r w:rsidR="00385496">
              <w:t xml:space="preserve"> will be refreshed</w:t>
            </w:r>
            <w:r w:rsidR="002E656B">
              <w:t>.</w:t>
            </w:r>
          </w:p>
          <w:p w14:paraId="7A97A553" w14:textId="6D645AB6" w:rsidR="002E656B" w:rsidRPr="0070729A" w:rsidRDefault="00C17D61" w:rsidP="00385496">
            <w:pPr>
              <w:ind w:left="0"/>
            </w:pPr>
            <w:r>
              <w:t xml:space="preserve">See </w:t>
            </w:r>
            <w:hyperlink w:anchor="_Location_Dispatcher_(RMS" w:history="1">
              <w:r w:rsidRPr="00C17D61">
                <w:rPr>
                  <w:rStyle w:val="Hypertextovodkaz"/>
                </w:rPr>
                <w:t>Location Dispatcher (RMS API views)</w:t>
              </w:r>
            </w:hyperlink>
            <w:r>
              <w:t xml:space="preserve"> for more details.</w:t>
            </w:r>
            <w:r>
              <w:br/>
            </w:r>
          </w:p>
        </w:tc>
      </w:tr>
      <w:tr w:rsidR="00F41A71" w14:paraId="0CA156AD" w14:textId="77777777" w:rsidTr="00EE3914">
        <w:trPr>
          <w:trHeight w:val="219"/>
        </w:trPr>
        <w:tc>
          <w:tcPr>
            <w:tcW w:w="1656" w:type="dxa"/>
          </w:tcPr>
          <w:p w14:paraId="07FCB2B6" w14:textId="61BB13FE" w:rsidR="00F41A71" w:rsidRPr="00602485" w:rsidRDefault="00F41A71" w:rsidP="00F41A71">
            <w:pPr>
              <w:ind w:left="0"/>
              <w:rPr>
                <w:b/>
                <w:bCs/>
                <w:sz w:val="18"/>
                <w:szCs w:val="18"/>
              </w:rPr>
            </w:pPr>
            <w:r w:rsidRPr="00602485">
              <w:rPr>
                <w:b/>
                <w:bCs/>
                <w:noProof/>
                <w:sz w:val="18"/>
                <w:szCs w:val="18"/>
              </w:rPr>
              <w:lastRenderedPageBreak/>
              <w:t>Instant Link</w:t>
            </w:r>
          </w:p>
        </w:tc>
        <w:tc>
          <w:tcPr>
            <w:tcW w:w="7700" w:type="dxa"/>
          </w:tcPr>
          <w:p w14:paraId="0460B235" w14:textId="1587B4BF" w:rsidR="00F41A71" w:rsidRPr="0070729A" w:rsidRDefault="00DE1ECC" w:rsidP="00F41A71">
            <w:pPr>
              <w:ind w:left="0"/>
            </w:pPr>
            <w:r w:rsidRPr="00DE1ECC">
              <w:t xml:space="preserve">InstantLink will </w:t>
            </w:r>
            <w:r w:rsidR="000B49AB">
              <w:t>BST tables will be reloaded.</w:t>
            </w:r>
            <w:r w:rsidRPr="0070729A">
              <w:t xml:space="preserve"> </w:t>
            </w:r>
            <w:r w:rsidR="00F41A71" w:rsidRPr="0070729A">
              <w:br/>
            </w:r>
            <w:r w:rsidR="00174FA9">
              <w:t xml:space="preserve">See </w:t>
            </w:r>
            <w:hyperlink w:anchor="_Instant_Link_(reconfig)" w:history="1">
              <w:r w:rsidR="00174FA9" w:rsidRPr="00174FA9">
                <w:rPr>
                  <w:rStyle w:val="Hypertextovodkaz"/>
                </w:rPr>
                <w:t>Instant Link (reconfig)</w:t>
              </w:r>
            </w:hyperlink>
            <w:r w:rsidR="00174FA9">
              <w:t xml:space="preserve"> for more details.</w:t>
            </w:r>
            <w:r w:rsidR="00174FA9">
              <w:br/>
            </w:r>
            <w:r w:rsidR="00174FA9">
              <w:br/>
            </w:r>
            <w:r w:rsidR="00174FA9" w:rsidRPr="00417F8E">
              <w:rPr>
                <w:i/>
                <w:iCs w:val="0"/>
                <w:sz w:val="18"/>
                <w:szCs w:val="18"/>
              </w:rPr>
              <w:t>(</w:t>
            </w:r>
            <w:r w:rsidR="00174FA9">
              <w:rPr>
                <w:i/>
                <w:iCs w:val="0"/>
                <w:sz w:val="18"/>
                <w:szCs w:val="18"/>
              </w:rPr>
              <w:t>assumed</w:t>
            </w:r>
            <w:r w:rsidR="00174FA9" w:rsidRPr="00417F8E">
              <w:rPr>
                <w:i/>
                <w:iCs w:val="0"/>
                <w:sz w:val="18"/>
                <w:szCs w:val="18"/>
              </w:rPr>
              <w:t xml:space="preserve"> obsolete now as new IL white lists are DB-based)</w:t>
            </w:r>
            <w:r w:rsidR="00174FA9">
              <w:rPr>
                <w:i/>
                <w:iCs w:val="0"/>
              </w:rPr>
              <w:br/>
            </w:r>
          </w:p>
        </w:tc>
      </w:tr>
      <w:tr w:rsidR="00F41A71" w:rsidRPr="00DF58FB" w14:paraId="05E425AF" w14:textId="77777777" w:rsidTr="00EE3914">
        <w:trPr>
          <w:trHeight w:val="219"/>
        </w:trPr>
        <w:tc>
          <w:tcPr>
            <w:tcW w:w="1656" w:type="dxa"/>
          </w:tcPr>
          <w:p w14:paraId="10E116EF" w14:textId="427CD1D6" w:rsidR="00F41A71" w:rsidRPr="00602485" w:rsidRDefault="00F41A71" w:rsidP="00F41A71">
            <w:pPr>
              <w:ind w:left="0"/>
              <w:rPr>
                <w:b/>
                <w:bCs/>
                <w:sz w:val="18"/>
                <w:szCs w:val="18"/>
              </w:rPr>
            </w:pPr>
            <w:r w:rsidRPr="00602485">
              <w:rPr>
                <w:b/>
                <w:bCs/>
                <w:noProof/>
                <w:sz w:val="18"/>
                <w:szCs w:val="18"/>
              </w:rPr>
              <w:t>Smart Overview</w:t>
            </w:r>
          </w:p>
        </w:tc>
        <w:tc>
          <w:tcPr>
            <w:tcW w:w="7700" w:type="dxa"/>
          </w:tcPr>
          <w:p w14:paraId="4DEB3609" w14:textId="77777777" w:rsidR="00035B39" w:rsidRDefault="00417F8E" w:rsidP="00EE114D">
            <w:pPr>
              <w:ind w:left="0"/>
            </w:pPr>
            <w:r>
              <w:t>WSC Data Cache SO</w:t>
            </w:r>
            <w:r w:rsidRPr="0070729A">
              <w:t xml:space="preserve"> tables will be refreshed</w:t>
            </w:r>
            <w:r w:rsidR="00035162">
              <w:t xml:space="preserve"> so that it contains last 10.000 accounts created in Kenan. </w:t>
            </w:r>
          </w:p>
          <w:p w14:paraId="26397903" w14:textId="4F74C7CF" w:rsidR="00417F8E" w:rsidRPr="0070729A" w:rsidRDefault="00035B39" w:rsidP="00EE114D">
            <w:pPr>
              <w:ind w:left="0"/>
            </w:pPr>
            <w:r>
              <w:t xml:space="preserve">See </w:t>
            </w:r>
            <w:hyperlink w:anchor="_Smart_Overview_(data" w:history="1">
              <w:r w:rsidRPr="00035B39">
                <w:rPr>
                  <w:rStyle w:val="Hypertextovodkaz"/>
                </w:rPr>
                <w:t>Smart Overview (data cache)</w:t>
              </w:r>
            </w:hyperlink>
            <w:r>
              <w:t xml:space="preserve"> for more details.</w:t>
            </w:r>
            <w:r w:rsidR="00417F8E">
              <w:br/>
            </w:r>
          </w:p>
        </w:tc>
      </w:tr>
      <w:tr w:rsidR="00417F8E" w:rsidRPr="00DF58FB" w14:paraId="5F4BC994" w14:textId="77777777" w:rsidTr="00EE3914">
        <w:trPr>
          <w:trHeight w:val="219"/>
        </w:trPr>
        <w:tc>
          <w:tcPr>
            <w:tcW w:w="1656" w:type="dxa"/>
          </w:tcPr>
          <w:p w14:paraId="6C19D681" w14:textId="63064D9A" w:rsidR="00417F8E" w:rsidRPr="00602485" w:rsidRDefault="00417F8E" w:rsidP="00F41A71">
            <w:pPr>
              <w:ind w:left="0"/>
              <w:rPr>
                <w:b/>
                <w:bCs/>
                <w:noProof/>
                <w:sz w:val="18"/>
                <w:szCs w:val="18"/>
              </w:rPr>
            </w:pPr>
            <w:r w:rsidRPr="00602485">
              <w:rPr>
                <w:b/>
                <w:bCs/>
                <w:noProof/>
                <w:sz w:val="18"/>
                <w:szCs w:val="18"/>
              </w:rPr>
              <w:t>Invoice Breakdown</w:t>
            </w:r>
          </w:p>
        </w:tc>
        <w:tc>
          <w:tcPr>
            <w:tcW w:w="7700" w:type="dxa"/>
          </w:tcPr>
          <w:p w14:paraId="19B69465" w14:textId="77777777" w:rsidR="003A4A2E" w:rsidRDefault="00417F8E" w:rsidP="00F41A71">
            <w:pPr>
              <w:ind w:left="0"/>
            </w:pPr>
            <w:r>
              <w:t>WSC</w:t>
            </w:r>
            <w:r w:rsidRPr="0070729A">
              <w:t xml:space="preserve"> Data Cache </w:t>
            </w:r>
            <w:r>
              <w:t xml:space="preserve">IBD </w:t>
            </w:r>
            <w:r w:rsidRPr="0070729A">
              <w:t>tables will be refreshed</w:t>
            </w:r>
            <w:r w:rsidR="0036440E">
              <w:t xml:space="preserve"> so that the cache contains all invoices generated by </w:t>
            </w:r>
            <w:r w:rsidR="0036440E" w:rsidRPr="0036440E">
              <w:rPr>
                <w:sz w:val="18"/>
                <w:szCs w:val="18"/>
              </w:rPr>
              <w:t>INEXT</w:t>
            </w:r>
            <w:r w:rsidR="0036440E">
              <w:t xml:space="preserve"> in last 30 days.</w:t>
            </w:r>
          </w:p>
          <w:p w14:paraId="05CE7527" w14:textId="14EB505C" w:rsidR="003A4A2E" w:rsidRDefault="003A4A2E" w:rsidP="00F41A71">
            <w:pPr>
              <w:ind w:left="0"/>
              <w:rPr>
                <w:i/>
                <w:iCs w:val="0"/>
                <w:sz w:val="18"/>
                <w:szCs w:val="18"/>
              </w:rPr>
            </w:pPr>
            <w:r>
              <w:t xml:space="preserve">See </w:t>
            </w:r>
            <w:hyperlink w:anchor="_Invoice_Breakdown_(data" w:history="1">
              <w:r w:rsidRPr="003A4A2E">
                <w:rPr>
                  <w:rStyle w:val="Hypertextovodkaz"/>
                </w:rPr>
                <w:t>Invoice Breakdown (data cache)</w:t>
              </w:r>
            </w:hyperlink>
            <w:r>
              <w:t xml:space="preserve"> for more details.</w:t>
            </w:r>
            <w:r w:rsidR="0036440E" w:rsidRPr="0070729A">
              <w:t xml:space="preserve"> </w:t>
            </w:r>
            <w:r w:rsidR="00417F8E" w:rsidRPr="0070729A">
              <w:br/>
            </w:r>
          </w:p>
          <w:p w14:paraId="3647105E" w14:textId="318DB308" w:rsidR="00784E9F" w:rsidRPr="0070729A" w:rsidRDefault="00417F8E" w:rsidP="00EE114D">
            <w:pPr>
              <w:ind w:left="0"/>
            </w:pPr>
            <w:r w:rsidRPr="00417F8E">
              <w:rPr>
                <w:i/>
                <w:iCs w:val="0"/>
                <w:sz w:val="18"/>
                <w:szCs w:val="18"/>
              </w:rPr>
              <w:t>(</w:t>
            </w:r>
            <w:r w:rsidR="00D91800">
              <w:rPr>
                <w:i/>
                <w:iCs w:val="0"/>
                <w:sz w:val="18"/>
                <w:szCs w:val="18"/>
              </w:rPr>
              <w:t>assumed</w:t>
            </w:r>
            <w:r w:rsidRPr="00417F8E">
              <w:rPr>
                <w:i/>
                <w:iCs w:val="0"/>
                <w:sz w:val="18"/>
                <w:szCs w:val="18"/>
              </w:rPr>
              <w:t xml:space="preserve"> obsolete now as WSC Data Cache was replaced by some new VF solution</w:t>
            </w:r>
            <w:r>
              <w:rPr>
                <w:i/>
                <w:iCs w:val="0"/>
                <w:sz w:val="18"/>
                <w:szCs w:val="18"/>
              </w:rPr>
              <w:t xml:space="preserve"> – details are unknown – currently hidden in the menu</w:t>
            </w:r>
            <w:r w:rsidR="004218B9">
              <w:rPr>
                <w:i/>
                <w:iCs w:val="0"/>
                <w:sz w:val="18"/>
                <w:szCs w:val="18"/>
              </w:rPr>
              <w:t>, candidate to remove permanently</w:t>
            </w:r>
            <w:r w:rsidRPr="00417F8E">
              <w:rPr>
                <w:i/>
                <w:iCs w:val="0"/>
                <w:sz w:val="18"/>
                <w:szCs w:val="18"/>
              </w:rPr>
              <w:t>)</w:t>
            </w:r>
            <w:r w:rsidR="00AA4562">
              <w:rPr>
                <w:i/>
                <w:iCs w:val="0"/>
                <w:sz w:val="18"/>
                <w:szCs w:val="18"/>
              </w:rPr>
              <w:br/>
            </w:r>
          </w:p>
        </w:tc>
      </w:tr>
      <w:tr w:rsidR="00F41A71" w:rsidRPr="00DF58FB" w14:paraId="6AEC58CE" w14:textId="77777777" w:rsidTr="00EE3914">
        <w:trPr>
          <w:trHeight w:val="219"/>
        </w:trPr>
        <w:tc>
          <w:tcPr>
            <w:tcW w:w="1656" w:type="dxa"/>
          </w:tcPr>
          <w:p w14:paraId="1C8669E4" w14:textId="498ACF11" w:rsidR="00F41A71" w:rsidRPr="00602485" w:rsidRDefault="00F41A71" w:rsidP="00F41A71">
            <w:pPr>
              <w:ind w:left="0"/>
              <w:rPr>
                <w:b/>
                <w:bCs/>
                <w:sz w:val="18"/>
                <w:szCs w:val="18"/>
              </w:rPr>
            </w:pPr>
            <w:r w:rsidRPr="00602485">
              <w:rPr>
                <w:b/>
                <w:bCs/>
                <w:noProof/>
                <w:sz w:val="18"/>
                <w:szCs w:val="18"/>
              </w:rPr>
              <w:drawing>
                <wp:inline distT="0" distB="0" distL="0" distR="0" wp14:anchorId="6D368E39" wp14:editId="60FB12BF">
                  <wp:extent cx="0" cy="151060"/>
                  <wp:effectExtent l="0" t="0" r="0" b="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sidRPr="00602485">
              <w:rPr>
                <w:b/>
                <w:bCs/>
                <w:noProof/>
                <w:sz w:val="18"/>
                <w:szCs w:val="18"/>
              </w:rPr>
              <w:t>Peklo</w:t>
            </w:r>
          </w:p>
        </w:tc>
        <w:tc>
          <w:tcPr>
            <w:tcW w:w="7700" w:type="dxa"/>
          </w:tcPr>
          <w:p w14:paraId="069048E0" w14:textId="61BF711E" w:rsidR="00DE048C" w:rsidRDefault="00F41A71" w:rsidP="00F41A71">
            <w:pPr>
              <w:ind w:left="0"/>
            </w:pPr>
            <w:r w:rsidRPr="0070729A">
              <w:t>Peklo Refresher will launch to refresh inventory m</w:t>
            </w:r>
            <w:r w:rsidR="00DE048C">
              <w:t xml:space="preserve">aterialized views </w:t>
            </w:r>
            <w:r w:rsidRPr="0070729A">
              <w:t>in Peklo.</w:t>
            </w:r>
          </w:p>
          <w:p w14:paraId="74119649" w14:textId="77777777" w:rsidR="000025E8" w:rsidRDefault="000025E8" w:rsidP="000025E8">
            <w:pPr>
              <w:ind w:left="0"/>
            </w:pPr>
            <w:r w:rsidRPr="0070729A">
              <w:t>This is necessary after inventory attributes manipulation e.g., in Kenan, to ensure that Peklo offers correct inventory to testers.</w:t>
            </w:r>
          </w:p>
          <w:p w14:paraId="4431267D" w14:textId="77777777" w:rsidR="00C64D94" w:rsidRPr="0070729A" w:rsidRDefault="00C64D94" w:rsidP="00C64D94">
            <w:pPr>
              <w:ind w:left="0"/>
            </w:pPr>
            <w:r>
              <w:br/>
            </w:r>
            <w:r w:rsidRPr="0070729A">
              <w:t xml:space="preserve">Following </w:t>
            </w:r>
            <w:r>
              <w:t xml:space="preserve">Peklo </w:t>
            </w:r>
            <w:r w:rsidRPr="0070729A">
              <w:t>refresh mode are available:</w:t>
            </w:r>
          </w:p>
          <w:p w14:paraId="2C9E68A5" w14:textId="77777777" w:rsidR="00C64D94" w:rsidRPr="0070729A" w:rsidRDefault="00C64D94" w:rsidP="009A68CF">
            <w:pPr>
              <w:pStyle w:val="Odstavecseseznamem"/>
              <w:numPr>
                <w:ilvl w:val="0"/>
                <w:numId w:val="12"/>
              </w:numPr>
            </w:pPr>
            <w:r w:rsidRPr="0070729A">
              <w:t>Quick Refresh – MSISDN’s</w:t>
            </w:r>
          </w:p>
          <w:p w14:paraId="5421569C" w14:textId="77777777" w:rsidR="00C64D94" w:rsidRPr="0070729A" w:rsidRDefault="00C64D94" w:rsidP="009A68CF">
            <w:pPr>
              <w:pStyle w:val="Odstavecseseznamem"/>
              <w:numPr>
                <w:ilvl w:val="0"/>
                <w:numId w:val="11"/>
              </w:numPr>
            </w:pPr>
            <w:r w:rsidRPr="0070729A">
              <w:t>Quick Refresh – MSISDN’s &amp; SIM’s</w:t>
            </w:r>
          </w:p>
          <w:p w14:paraId="1E048241" w14:textId="77777777" w:rsidR="00C64D94" w:rsidRPr="0070729A" w:rsidRDefault="00C64D94" w:rsidP="009A68CF">
            <w:pPr>
              <w:pStyle w:val="Odstavecseseznamem"/>
              <w:numPr>
                <w:ilvl w:val="0"/>
                <w:numId w:val="11"/>
              </w:numPr>
            </w:pPr>
            <w:r w:rsidRPr="0070729A">
              <w:t>Quick Refresh – HW</w:t>
            </w:r>
          </w:p>
          <w:p w14:paraId="2E05BA73" w14:textId="77777777" w:rsidR="00C64D94" w:rsidRPr="0070729A" w:rsidRDefault="00C64D94" w:rsidP="009A68CF">
            <w:pPr>
              <w:pStyle w:val="Odstavecseseznamem"/>
              <w:numPr>
                <w:ilvl w:val="0"/>
                <w:numId w:val="11"/>
              </w:numPr>
            </w:pPr>
            <w:r w:rsidRPr="0070729A">
              <w:t>Full Refresh</w:t>
            </w:r>
          </w:p>
          <w:p w14:paraId="05B8445F" w14:textId="77777777" w:rsidR="00C64D94" w:rsidRDefault="00C64D94" w:rsidP="000025E8">
            <w:pPr>
              <w:ind w:left="0"/>
            </w:pPr>
          </w:p>
          <w:p w14:paraId="6B9915F5" w14:textId="6E59CA71" w:rsidR="00F41A71" w:rsidRPr="0070729A" w:rsidRDefault="00DE048C" w:rsidP="000025E8">
            <w:pPr>
              <w:ind w:left="0"/>
            </w:pPr>
            <w:r>
              <w:t xml:space="preserve">See </w:t>
            </w:r>
            <w:hyperlink w:anchor="_Peklo" w:history="1">
              <w:r w:rsidR="000025E8" w:rsidRPr="000025E8">
                <w:rPr>
                  <w:rStyle w:val="Hypertextovodkaz"/>
                </w:rPr>
                <w:t>Peklo</w:t>
              </w:r>
            </w:hyperlink>
            <w:r w:rsidR="000025E8">
              <w:t xml:space="preserve"> for more details.</w:t>
            </w:r>
            <w:r w:rsidR="00F41A71" w:rsidRPr="0070729A">
              <w:br/>
            </w:r>
          </w:p>
        </w:tc>
      </w:tr>
      <w:tr w:rsidR="00F41A71" w:rsidRPr="00DF58FB" w14:paraId="4A0F2805" w14:textId="77777777" w:rsidTr="00EE3914">
        <w:trPr>
          <w:trHeight w:val="219"/>
        </w:trPr>
        <w:tc>
          <w:tcPr>
            <w:tcW w:w="1656" w:type="dxa"/>
          </w:tcPr>
          <w:p w14:paraId="0817B9F8" w14:textId="1B0B14E9" w:rsidR="00F41A71" w:rsidRPr="00602485" w:rsidRDefault="00F41A71" w:rsidP="00F41A71">
            <w:pPr>
              <w:ind w:left="0"/>
              <w:rPr>
                <w:b/>
                <w:bCs/>
                <w:sz w:val="18"/>
                <w:szCs w:val="18"/>
              </w:rPr>
            </w:pPr>
            <w:r w:rsidRPr="00602485">
              <w:rPr>
                <w:b/>
                <w:bCs/>
                <w:noProof/>
                <w:sz w:val="18"/>
                <w:szCs w:val="18"/>
              </w:rPr>
              <w:t>Reload Environment</w:t>
            </w:r>
          </w:p>
        </w:tc>
        <w:tc>
          <w:tcPr>
            <w:tcW w:w="7700" w:type="dxa"/>
          </w:tcPr>
          <w:p w14:paraId="0A1B9448" w14:textId="77777777" w:rsidR="00F41A71" w:rsidRDefault="00F41A71" w:rsidP="00F41A71">
            <w:pPr>
              <w:ind w:left="0"/>
            </w:pPr>
            <w:r w:rsidRPr="0070729A">
              <w:t>Test environment is reloaded in Phoenix (same as during application start, or as if the user has selected a new test environment in the Environment combo box)</w:t>
            </w:r>
            <w:r w:rsidR="001361CD">
              <w:t>.</w:t>
            </w:r>
          </w:p>
          <w:p w14:paraId="0431D629" w14:textId="77777777" w:rsidR="009E0031" w:rsidRDefault="00175FD7" w:rsidP="00F41A71">
            <w:pPr>
              <w:ind w:left="0"/>
            </w:pPr>
            <w:r>
              <w:t xml:space="preserve">See </w:t>
            </w:r>
            <w:hyperlink w:anchor="_Reload_Environment" w:history="1">
              <w:r w:rsidRPr="00175FD7">
                <w:rPr>
                  <w:rStyle w:val="Hypertextovodkaz"/>
                </w:rPr>
                <w:t>Reload Environment</w:t>
              </w:r>
            </w:hyperlink>
            <w:r>
              <w:t xml:space="preserve"> for more details.</w:t>
            </w:r>
          </w:p>
          <w:p w14:paraId="11461E90" w14:textId="3CFE55E4" w:rsidR="00175FD7" w:rsidRPr="0070729A" w:rsidRDefault="00175FD7" w:rsidP="00F41A71">
            <w:pPr>
              <w:ind w:left="0"/>
            </w:pPr>
          </w:p>
        </w:tc>
      </w:tr>
    </w:tbl>
    <w:p w14:paraId="2309F4BE" w14:textId="4FFED3A5" w:rsidR="00F41A71" w:rsidRDefault="00F41A71" w:rsidP="006B7BA4"/>
    <w:p w14:paraId="09E654DB" w14:textId="77777777" w:rsidR="001B3034" w:rsidRPr="006B7BA4" w:rsidRDefault="001B3034" w:rsidP="006B7BA4"/>
    <w:p w14:paraId="398DB9E1" w14:textId="207E2D39" w:rsidR="00A92128" w:rsidRDefault="00A92128" w:rsidP="00EB084F">
      <w:pPr>
        <w:pStyle w:val="Nadpis6"/>
      </w:pPr>
      <w:bookmarkStart w:id="89" w:name="_Location_Dispatcher_(RMS"/>
      <w:bookmarkStart w:id="90" w:name="_Toc222471929"/>
      <w:bookmarkEnd w:id="89"/>
      <w:r w:rsidRPr="004E4BBA">
        <w:t>Location Dispatcher (RMS API views)</w:t>
      </w:r>
      <w:bookmarkEnd w:id="90"/>
    </w:p>
    <w:p w14:paraId="255FA4E2" w14:textId="77777777" w:rsidR="00E16976" w:rsidRDefault="00E16976" w:rsidP="00E16976">
      <w:pPr>
        <w:ind w:left="720"/>
        <w:rPr>
          <w:b/>
          <w:bCs/>
          <w:i/>
          <w:iCs w:val="0"/>
        </w:rPr>
      </w:pPr>
      <w:r w:rsidRPr="00EE114D">
        <w:rPr>
          <w:b/>
          <w:bCs/>
          <w:i/>
          <w:iCs w:val="0"/>
        </w:rPr>
        <w:t>Process overview:</w:t>
      </w:r>
    </w:p>
    <w:p w14:paraId="2399A8DE" w14:textId="58F01939" w:rsidR="00385496" w:rsidRDefault="00385496" w:rsidP="00385496"/>
    <w:p w14:paraId="58170887" w14:textId="75946D4B" w:rsidR="00E16976" w:rsidRDefault="00E16976" w:rsidP="009A68CF">
      <w:pPr>
        <w:pStyle w:val="Odstavecseseznamem"/>
        <w:numPr>
          <w:ilvl w:val="0"/>
          <w:numId w:val="18"/>
        </w:numPr>
      </w:pPr>
      <w:r>
        <w:t xml:space="preserve">Log into </w:t>
      </w:r>
      <w:r w:rsidRPr="004A1B65">
        <w:rPr>
          <w:rStyle w:val="Siln"/>
        </w:rPr>
        <w:t>RMSAPI_OWN</w:t>
      </w:r>
      <w:r>
        <w:t xml:space="preserve"> schema</w:t>
      </w:r>
    </w:p>
    <w:p w14:paraId="0CCB1D71" w14:textId="64D20B7C" w:rsidR="00385496" w:rsidRPr="00385496" w:rsidRDefault="00E16976" w:rsidP="009A68CF">
      <w:pPr>
        <w:pStyle w:val="Odstavecseseznamem"/>
        <w:numPr>
          <w:ilvl w:val="0"/>
          <w:numId w:val="18"/>
        </w:numPr>
      </w:pPr>
      <w:r>
        <w:t>Refresh following materialized views:</w:t>
      </w:r>
      <w:r w:rsidR="00385496" w:rsidRPr="00385496">
        <w:t xml:space="preserve"> </w:t>
      </w:r>
    </w:p>
    <w:p w14:paraId="6735206F" w14:textId="618FA240" w:rsidR="00385496" w:rsidRPr="004A1B65" w:rsidRDefault="00385496" w:rsidP="009A68CF">
      <w:pPr>
        <w:pStyle w:val="Odstavecseseznamem"/>
        <w:numPr>
          <w:ilvl w:val="2"/>
          <w:numId w:val="13"/>
        </w:numPr>
        <w:ind w:left="1418"/>
        <w:rPr>
          <w:rStyle w:val="Siln"/>
        </w:rPr>
      </w:pPr>
      <w:r w:rsidRPr="004A1B65">
        <w:rPr>
          <w:rStyle w:val="Siln"/>
        </w:rPr>
        <w:t>MV_INVD_MAIN</w:t>
      </w:r>
    </w:p>
    <w:p w14:paraId="7C2A3EDA" w14:textId="5E504CBC" w:rsidR="00385496" w:rsidRPr="004A1B65" w:rsidRDefault="00385496" w:rsidP="009A68CF">
      <w:pPr>
        <w:pStyle w:val="Odstavecseseznamem"/>
        <w:numPr>
          <w:ilvl w:val="2"/>
          <w:numId w:val="13"/>
        </w:numPr>
        <w:ind w:left="1418"/>
        <w:rPr>
          <w:rStyle w:val="Siln"/>
        </w:rPr>
      </w:pPr>
      <w:r w:rsidRPr="004A1B65">
        <w:rPr>
          <w:rStyle w:val="Siln"/>
        </w:rPr>
        <w:t>MV_INVD_MAIN_EXT_DATA</w:t>
      </w:r>
    </w:p>
    <w:p w14:paraId="7BBA2D0C" w14:textId="1D859688" w:rsidR="00385496" w:rsidRPr="00385496" w:rsidRDefault="00385496" w:rsidP="009A68CF">
      <w:pPr>
        <w:pStyle w:val="Odstavecseseznamem"/>
        <w:numPr>
          <w:ilvl w:val="2"/>
          <w:numId w:val="13"/>
        </w:numPr>
        <w:ind w:left="1418"/>
      </w:pPr>
      <w:r w:rsidRPr="004A1B65">
        <w:rPr>
          <w:rStyle w:val="Siln"/>
        </w:rPr>
        <w:t>MV_INVD_VIEWS</w:t>
      </w:r>
    </w:p>
    <w:p w14:paraId="0E0491FA" w14:textId="77777777" w:rsidR="00385496" w:rsidRPr="00385496" w:rsidRDefault="00385496" w:rsidP="00385496"/>
    <w:p w14:paraId="2F962CAF" w14:textId="2102E8EA" w:rsidR="00A92128" w:rsidRDefault="00A92128" w:rsidP="00EB084F">
      <w:pPr>
        <w:pStyle w:val="Nadpis6"/>
      </w:pPr>
      <w:bookmarkStart w:id="91" w:name="_Instant_Link_(reconfig)"/>
      <w:bookmarkStart w:id="92" w:name="_Toc222471930"/>
      <w:bookmarkEnd w:id="91"/>
      <w:r>
        <w:t>Instant Link (reconfig)</w:t>
      </w:r>
      <w:bookmarkEnd w:id="92"/>
    </w:p>
    <w:p w14:paraId="53087CC6" w14:textId="77777777" w:rsidR="000B49AB" w:rsidRDefault="000B49AB" w:rsidP="000B49AB">
      <w:pPr>
        <w:ind w:left="720"/>
        <w:rPr>
          <w:b/>
          <w:bCs/>
          <w:i/>
          <w:iCs w:val="0"/>
        </w:rPr>
      </w:pPr>
      <w:r w:rsidRPr="00EE114D">
        <w:rPr>
          <w:b/>
          <w:bCs/>
          <w:i/>
          <w:iCs w:val="0"/>
        </w:rPr>
        <w:t>Process overview:</w:t>
      </w:r>
    </w:p>
    <w:p w14:paraId="04065F91" w14:textId="77777777" w:rsidR="000B49AB" w:rsidRDefault="000B49AB" w:rsidP="00FA71B8"/>
    <w:p w14:paraId="0D92C66E" w14:textId="77777777" w:rsidR="000B49AB" w:rsidRDefault="000B49AB" w:rsidP="00EE21A5">
      <w:pPr>
        <w:pStyle w:val="Odstavecseseznamem"/>
        <w:numPr>
          <w:ilvl w:val="0"/>
          <w:numId w:val="35"/>
        </w:numPr>
        <w:ind w:left="1134"/>
      </w:pPr>
      <w:r>
        <w:t>Log into IL server</w:t>
      </w:r>
    </w:p>
    <w:p w14:paraId="3E3B1F06" w14:textId="2374DF92" w:rsidR="00FA71B8" w:rsidRPr="000F7AF7" w:rsidRDefault="000B49AB" w:rsidP="00EE21A5">
      <w:pPr>
        <w:pStyle w:val="Odstavecseseznamem"/>
        <w:numPr>
          <w:ilvl w:val="0"/>
          <w:numId w:val="35"/>
        </w:numPr>
        <w:ind w:left="1134"/>
      </w:pPr>
      <w:r>
        <w:t xml:space="preserve">Reload BST tables by executing </w:t>
      </w:r>
      <w:r w:rsidRPr="004A1B65">
        <w:rPr>
          <w:rStyle w:val="Siln"/>
          <w:b/>
          <w:bCs/>
        </w:rPr>
        <w:t>ctl_control reconfig</w:t>
      </w:r>
      <w:r w:rsidRPr="00DE1ECC">
        <w:t xml:space="preserve"> </w:t>
      </w:r>
      <w:r>
        <w:t>command.</w:t>
      </w:r>
      <w:r w:rsidRPr="0070729A">
        <w:t xml:space="preserve"> </w:t>
      </w:r>
    </w:p>
    <w:p w14:paraId="634E8C63" w14:textId="58D5EF99" w:rsidR="00315E0A" w:rsidRPr="000F7AF7" w:rsidRDefault="00315E0A" w:rsidP="00315E0A">
      <w:bookmarkStart w:id="93" w:name="_SPM_(accounts,_invoices)"/>
      <w:bookmarkEnd w:id="93"/>
    </w:p>
    <w:p w14:paraId="5D71C965" w14:textId="64E01FBA" w:rsidR="004E4BBA" w:rsidRDefault="00A92128" w:rsidP="00EB084F">
      <w:pPr>
        <w:pStyle w:val="Nadpis6"/>
      </w:pPr>
      <w:bookmarkStart w:id="94" w:name="_Smart_Overview_(data"/>
      <w:bookmarkStart w:id="95" w:name="_Toc222471931"/>
      <w:bookmarkEnd w:id="94"/>
      <w:r>
        <w:t>Smart Overview (data cache)</w:t>
      </w:r>
      <w:bookmarkEnd w:id="95"/>
    </w:p>
    <w:p w14:paraId="1E559141" w14:textId="24B4D319" w:rsidR="00EE114D" w:rsidRDefault="00EE114D" w:rsidP="00EE114D">
      <w:pPr>
        <w:ind w:left="720"/>
        <w:rPr>
          <w:b/>
          <w:bCs/>
          <w:i/>
          <w:iCs w:val="0"/>
        </w:rPr>
      </w:pPr>
      <w:r w:rsidRPr="00EE114D">
        <w:rPr>
          <w:b/>
          <w:bCs/>
          <w:i/>
          <w:iCs w:val="0"/>
        </w:rPr>
        <w:t>Process overview:</w:t>
      </w:r>
    </w:p>
    <w:p w14:paraId="48132E2A" w14:textId="77777777" w:rsidR="00EE114D" w:rsidRPr="00EE114D" w:rsidRDefault="00EE114D" w:rsidP="00EE114D">
      <w:pPr>
        <w:ind w:left="720"/>
        <w:rPr>
          <w:b/>
          <w:bCs/>
          <w:i/>
          <w:iCs w:val="0"/>
        </w:rPr>
      </w:pPr>
    </w:p>
    <w:p w14:paraId="53B24008" w14:textId="5ABC2DC9" w:rsidR="00EE114D" w:rsidRPr="00EA233A" w:rsidRDefault="00EA233A" w:rsidP="00EA233A">
      <w:pPr>
        <w:ind w:left="720"/>
        <w:rPr>
          <w:u w:val="single"/>
        </w:rPr>
      </w:pPr>
      <w:r>
        <w:rPr>
          <w:u w:val="single"/>
        </w:rPr>
        <w:t xml:space="preserve">A. </w:t>
      </w:r>
      <w:r w:rsidR="00EE114D" w:rsidRPr="00EA233A">
        <w:rPr>
          <w:u w:val="single"/>
        </w:rPr>
        <w:t>Customer servers:</w:t>
      </w:r>
    </w:p>
    <w:p w14:paraId="784F4F71" w14:textId="77777777" w:rsidR="00EE114D" w:rsidRPr="00EE114D" w:rsidRDefault="00EE114D" w:rsidP="00EE21A5">
      <w:pPr>
        <w:pStyle w:val="Odstavecseseznamem"/>
        <w:numPr>
          <w:ilvl w:val="0"/>
          <w:numId w:val="36"/>
        </w:numPr>
      </w:pPr>
      <w:r w:rsidRPr="00EE114D">
        <w:t xml:space="preserve">Identify 10.000th newest account in Kenan (order by </w:t>
      </w:r>
      <w:r w:rsidRPr="004A1B65">
        <w:rPr>
          <w:rStyle w:val="Siln"/>
        </w:rPr>
        <w:t>ACCOUNT_NO</w:t>
      </w:r>
      <w:r w:rsidRPr="00EE114D">
        <w:t>).</w:t>
      </w:r>
    </w:p>
    <w:p w14:paraId="15A78868" w14:textId="77777777" w:rsidR="00EE114D" w:rsidRPr="00EE114D" w:rsidRDefault="00EE114D" w:rsidP="00EE21A5">
      <w:pPr>
        <w:pStyle w:val="Odstavecseseznamem"/>
        <w:numPr>
          <w:ilvl w:val="0"/>
          <w:numId w:val="36"/>
        </w:numPr>
      </w:pPr>
      <w:r w:rsidRPr="00EE114D">
        <w:lastRenderedPageBreak/>
        <w:t xml:space="preserve">Log into schema </w:t>
      </w:r>
      <w:r w:rsidRPr="004A1B65">
        <w:rPr>
          <w:rStyle w:val="Siln"/>
        </w:rPr>
        <w:t>WSC_DATA_CACHE_CUSTOM</w:t>
      </w:r>
      <w:r w:rsidRPr="00EE114D">
        <w:t>.</w:t>
      </w:r>
    </w:p>
    <w:p w14:paraId="5728B60D" w14:textId="77777777" w:rsidR="00EE114D" w:rsidRPr="00EE114D" w:rsidRDefault="00EE114D" w:rsidP="00EE21A5">
      <w:pPr>
        <w:pStyle w:val="Odstavecseseznamem"/>
        <w:numPr>
          <w:ilvl w:val="0"/>
          <w:numId w:val="36"/>
        </w:numPr>
      </w:pPr>
      <w:r w:rsidRPr="00EE114D">
        <w:t xml:space="preserve">Reset sequences in table </w:t>
      </w:r>
      <w:r w:rsidRPr="004A1B65">
        <w:rPr>
          <w:rStyle w:val="Siln"/>
        </w:rPr>
        <w:t>SMART_OVERVIEW_CAP_SEQS</w:t>
      </w:r>
      <w:r w:rsidRPr="00EE114D">
        <w:t>.</w:t>
      </w:r>
    </w:p>
    <w:p w14:paraId="4FDCFA5F" w14:textId="77777777" w:rsidR="00EE114D" w:rsidRPr="00EE114D" w:rsidRDefault="00EE114D" w:rsidP="00EE21A5">
      <w:pPr>
        <w:pStyle w:val="Odstavecseseznamem"/>
        <w:numPr>
          <w:ilvl w:val="0"/>
          <w:numId w:val="36"/>
        </w:numPr>
      </w:pPr>
      <w:r w:rsidRPr="00EE114D">
        <w:t xml:space="preserve">Delete current calculated unbilled usage in table </w:t>
      </w:r>
      <w:r w:rsidRPr="004A1B65">
        <w:rPr>
          <w:rStyle w:val="Siln"/>
        </w:rPr>
        <w:t>SMART_OVERVIEW_SUBSCRIBER</w:t>
      </w:r>
      <w:r w:rsidRPr="00EE114D">
        <w:t xml:space="preserve"> for all newer accounts.</w:t>
      </w:r>
    </w:p>
    <w:p w14:paraId="6B7DECB2" w14:textId="77777777" w:rsidR="00EE114D" w:rsidRPr="00EE114D" w:rsidRDefault="00EE114D" w:rsidP="00EE21A5">
      <w:pPr>
        <w:pStyle w:val="Odstavecseseznamem"/>
        <w:numPr>
          <w:ilvl w:val="0"/>
          <w:numId w:val="36"/>
        </w:numPr>
      </w:pPr>
      <w:r w:rsidRPr="00EE114D">
        <w:t xml:space="preserve">Prepare data by calling stored procedure </w:t>
      </w:r>
      <w:r w:rsidRPr="004A1B65">
        <w:rPr>
          <w:rStyle w:val="Siln"/>
        </w:rPr>
        <w:t>SO_DATA_CACHE_JOB.SMART_OVERVIEW_MAIN</w:t>
      </w:r>
      <w:r w:rsidRPr="00EE114D">
        <w:t>.</w:t>
      </w:r>
    </w:p>
    <w:p w14:paraId="58EE4EDD" w14:textId="51C8E039" w:rsidR="00EE114D" w:rsidRPr="00EE114D" w:rsidRDefault="00EA233A" w:rsidP="00EE114D">
      <w:pPr>
        <w:ind w:left="720"/>
        <w:rPr>
          <w:u w:val="single"/>
        </w:rPr>
      </w:pPr>
      <w:r>
        <w:rPr>
          <w:u w:val="single"/>
        </w:rPr>
        <w:t>B</w:t>
      </w:r>
      <w:r w:rsidR="00EE114D" w:rsidRPr="00EE114D">
        <w:rPr>
          <w:u w:val="single"/>
        </w:rPr>
        <w:t>. Admin server:</w:t>
      </w:r>
    </w:p>
    <w:p w14:paraId="49546B32" w14:textId="77777777" w:rsidR="00EE114D" w:rsidRPr="00EE114D" w:rsidRDefault="00EE114D" w:rsidP="009A68CF">
      <w:pPr>
        <w:pStyle w:val="Odstavecseseznamem"/>
        <w:numPr>
          <w:ilvl w:val="0"/>
          <w:numId w:val="17"/>
        </w:numPr>
        <w:ind w:left="1440"/>
      </w:pPr>
      <w:r w:rsidRPr="00EE114D">
        <w:t xml:space="preserve">Log into </w:t>
      </w:r>
      <w:r w:rsidRPr="004A1B65">
        <w:rPr>
          <w:rStyle w:val="Siln"/>
        </w:rPr>
        <w:t>WSC_DATA_CACHE</w:t>
      </w:r>
      <w:r w:rsidRPr="00EE114D">
        <w:t xml:space="preserve"> schema.</w:t>
      </w:r>
    </w:p>
    <w:p w14:paraId="46A1411E" w14:textId="77777777" w:rsidR="00EE114D" w:rsidRPr="00EE114D" w:rsidRDefault="00EE114D" w:rsidP="009A68CF">
      <w:pPr>
        <w:pStyle w:val="Odstavecseseznamem"/>
        <w:numPr>
          <w:ilvl w:val="0"/>
          <w:numId w:val="17"/>
        </w:numPr>
        <w:ind w:left="1440"/>
      </w:pPr>
      <w:r w:rsidRPr="00EE114D">
        <w:t xml:space="preserve">Upload data from each customer server by calling </w:t>
      </w:r>
      <w:r w:rsidRPr="004A1B65">
        <w:rPr>
          <w:rStyle w:val="Siln"/>
        </w:rPr>
        <w:t>SO_DATA_CACHE_UPLOAD_API.SMART_OVERVIEW_UPLOAD</w:t>
      </w:r>
      <w:r w:rsidRPr="00EE114D">
        <w:t xml:space="preserve"> stored procedure.</w:t>
      </w:r>
    </w:p>
    <w:p w14:paraId="334C0194" w14:textId="77777777" w:rsidR="00EE114D" w:rsidRPr="00EE114D" w:rsidRDefault="00EE114D" w:rsidP="00EE114D">
      <w:pPr>
        <w:ind w:left="720"/>
        <w:rPr>
          <w:b/>
          <w:bCs/>
        </w:rPr>
      </w:pPr>
    </w:p>
    <w:p w14:paraId="05E550E7" w14:textId="77777777" w:rsidR="00EE114D" w:rsidRPr="001A5330" w:rsidRDefault="00EE114D" w:rsidP="00EE114D">
      <w:pPr>
        <w:ind w:left="720"/>
        <w:rPr>
          <w:sz w:val="18"/>
          <w:szCs w:val="18"/>
        </w:rPr>
      </w:pPr>
      <w:r w:rsidRPr="00EE114D">
        <w:rPr>
          <w:b/>
          <w:bCs/>
        </w:rPr>
        <w:t>NOTE:</w:t>
      </w:r>
      <w:r w:rsidRPr="00EE114D">
        <w:t xml:space="preserve"> 10.000 accounts threshold is currently hardcoded as constant </w:t>
      </w:r>
      <w:r w:rsidRPr="004A1B65">
        <w:rPr>
          <w:rStyle w:val="Siln"/>
        </w:rPr>
        <w:t>C_SO_NUMBER_OF_ACCOUNTS</w:t>
      </w:r>
      <w:r>
        <w:rPr>
          <w:sz w:val="18"/>
          <w:szCs w:val="18"/>
        </w:rPr>
        <w:t>.</w:t>
      </w:r>
    </w:p>
    <w:p w14:paraId="052DFEE3" w14:textId="5097F58C" w:rsidR="00EE114D" w:rsidRDefault="00EE114D" w:rsidP="00EE114D"/>
    <w:p w14:paraId="70B3E6B4" w14:textId="77777777" w:rsidR="00EE114D" w:rsidRPr="00EE114D" w:rsidRDefault="00EE114D" w:rsidP="00EE114D"/>
    <w:p w14:paraId="51ECE1C7" w14:textId="3AC8F5E5" w:rsidR="00A92128" w:rsidRDefault="00A92128" w:rsidP="00EB084F">
      <w:pPr>
        <w:pStyle w:val="Nadpis6"/>
      </w:pPr>
      <w:bookmarkStart w:id="96" w:name="_Invoice_Breakdown_(data"/>
      <w:bookmarkStart w:id="97" w:name="_Toc222471932"/>
      <w:bookmarkEnd w:id="96"/>
      <w:r>
        <w:t>Invoice Breakdown (data cache)</w:t>
      </w:r>
      <w:bookmarkEnd w:id="97"/>
    </w:p>
    <w:p w14:paraId="241A0091" w14:textId="4344FE69" w:rsidR="00EE114D" w:rsidRDefault="00EE114D" w:rsidP="00EE114D">
      <w:pPr>
        <w:ind w:left="720"/>
        <w:rPr>
          <w:b/>
          <w:bCs/>
          <w:i/>
        </w:rPr>
      </w:pPr>
      <w:r w:rsidRPr="00EE114D">
        <w:rPr>
          <w:b/>
          <w:bCs/>
          <w:i/>
        </w:rPr>
        <w:t>Process overview:</w:t>
      </w:r>
    </w:p>
    <w:p w14:paraId="48E0EAAB" w14:textId="77777777" w:rsidR="00385496" w:rsidRPr="00EE114D" w:rsidRDefault="00385496" w:rsidP="00EE114D">
      <w:pPr>
        <w:ind w:left="720"/>
        <w:rPr>
          <w:b/>
          <w:bCs/>
          <w:i/>
        </w:rPr>
      </w:pPr>
    </w:p>
    <w:p w14:paraId="1494792B" w14:textId="77777777" w:rsidR="00EE114D" w:rsidRPr="00EE114D" w:rsidRDefault="00EE114D" w:rsidP="00EE114D">
      <w:pPr>
        <w:ind w:left="720"/>
        <w:rPr>
          <w:iCs w:val="0"/>
          <w:u w:val="single"/>
        </w:rPr>
      </w:pPr>
      <w:r w:rsidRPr="00EE114D">
        <w:rPr>
          <w:iCs w:val="0"/>
          <w:u w:val="single"/>
        </w:rPr>
        <w:t>Customer servers:</w:t>
      </w:r>
    </w:p>
    <w:p w14:paraId="1EF92CD5" w14:textId="2A10A590" w:rsidR="00EE114D" w:rsidRPr="00EE114D" w:rsidRDefault="00EE114D" w:rsidP="009A68CF">
      <w:pPr>
        <w:pStyle w:val="Odstavecseseznamem"/>
        <w:numPr>
          <w:ilvl w:val="0"/>
          <w:numId w:val="16"/>
        </w:numPr>
        <w:ind w:left="1440"/>
        <w:rPr>
          <w:iCs w:val="0"/>
        </w:rPr>
      </w:pPr>
      <w:r w:rsidRPr="00EE114D">
        <w:rPr>
          <w:iCs w:val="0"/>
        </w:rPr>
        <w:t>Fetch earliest invoice from Kenan (</w:t>
      </w:r>
      <w:r w:rsidRPr="004A1B65">
        <w:rPr>
          <w:rStyle w:val="Siln"/>
        </w:rPr>
        <w:t>BILL_INVOICE</w:t>
      </w:r>
      <w:r w:rsidRPr="00EE114D">
        <w:rPr>
          <w:iCs w:val="0"/>
        </w:rPr>
        <w:t xml:space="preserve">) in last 30 days (order by </w:t>
      </w:r>
      <w:r w:rsidRPr="004A1B65">
        <w:rPr>
          <w:rStyle w:val="Siln"/>
        </w:rPr>
        <w:t>BILL_REF_NO</w:t>
      </w:r>
      <w:r w:rsidRPr="00EE114D">
        <w:rPr>
          <w:iCs w:val="0"/>
        </w:rPr>
        <w:t>)</w:t>
      </w:r>
    </w:p>
    <w:p w14:paraId="5839A26C" w14:textId="77777777" w:rsidR="00EE114D" w:rsidRPr="00EE114D" w:rsidRDefault="00EE114D" w:rsidP="009A68CF">
      <w:pPr>
        <w:pStyle w:val="Odstavecseseznamem"/>
        <w:numPr>
          <w:ilvl w:val="0"/>
          <w:numId w:val="16"/>
        </w:numPr>
        <w:ind w:left="1440"/>
        <w:rPr>
          <w:iCs w:val="0"/>
        </w:rPr>
      </w:pPr>
      <w:r w:rsidRPr="00EE114D">
        <w:rPr>
          <w:iCs w:val="0"/>
        </w:rPr>
        <w:t xml:space="preserve">Log into schema </w:t>
      </w:r>
      <w:r w:rsidRPr="004A1B65">
        <w:rPr>
          <w:rStyle w:val="Siln"/>
        </w:rPr>
        <w:t>WSC_DATA_CACHE_CUSTOM</w:t>
      </w:r>
      <w:r w:rsidRPr="00EE114D">
        <w:rPr>
          <w:iCs w:val="0"/>
        </w:rPr>
        <w:t xml:space="preserve"> </w:t>
      </w:r>
    </w:p>
    <w:p w14:paraId="3618E82B" w14:textId="77777777" w:rsidR="00EE114D" w:rsidRPr="00EE114D" w:rsidRDefault="00EE114D" w:rsidP="009A68CF">
      <w:pPr>
        <w:pStyle w:val="Odstavecseseznamem"/>
        <w:numPr>
          <w:ilvl w:val="0"/>
          <w:numId w:val="16"/>
        </w:numPr>
        <w:ind w:left="1440"/>
        <w:rPr>
          <w:iCs w:val="0"/>
        </w:rPr>
      </w:pPr>
      <w:r w:rsidRPr="00EE114D">
        <w:rPr>
          <w:iCs w:val="0"/>
        </w:rPr>
        <w:t xml:space="preserve">Clear table </w:t>
      </w:r>
      <w:r w:rsidRPr="004A1B65">
        <w:rPr>
          <w:rStyle w:val="Siln"/>
        </w:rPr>
        <w:t>IBD_BID</w:t>
      </w:r>
      <w:r w:rsidRPr="00EE114D">
        <w:rPr>
          <w:iCs w:val="0"/>
        </w:rPr>
        <w:t xml:space="preserve"> </w:t>
      </w:r>
    </w:p>
    <w:p w14:paraId="748F98C7" w14:textId="77777777" w:rsidR="00EE114D" w:rsidRPr="00EE114D" w:rsidRDefault="00EE114D" w:rsidP="009A68CF">
      <w:pPr>
        <w:pStyle w:val="Odstavecseseznamem"/>
        <w:numPr>
          <w:ilvl w:val="0"/>
          <w:numId w:val="16"/>
        </w:numPr>
        <w:ind w:left="1440"/>
        <w:rPr>
          <w:iCs w:val="0"/>
        </w:rPr>
      </w:pPr>
      <w:r w:rsidRPr="00EE114D">
        <w:rPr>
          <w:iCs w:val="0"/>
        </w:rPr>
        <w:t xml:space="preserve">Insert found invoice as the new starting point into </w:t>
      </w:r>
      <w:r w:rsidRPr="00385496">
        <w:rPr>
          <w:iCs w:val="0"/>
        </w:rPr>
        <w:t>table</w:t>
      </w:r>
      <w:r w:rsidRPr="00385496">
        <w:rPr>
          <w:iCs w:val="0"/>
          <w:sz w:val="18"/>
          <w:szCs w:val="18"/>
        </w:rPr>
        <w:t xml:space="preserve"> </w:t>
      </w:r>
      <w:r w:rsidRPr="004A1B65">
        <w:rPr>
          <w:rStyle w:val="Siln"/>
        </w:rPr>
        <w:t>IBD_BID</w:t>
      </w:r>
      <w:r w:rsidRPr="00EE114D">
        <w:rPr>
          <w:iCs w:val="0"/>
        </w:rPr>
        <w:t xml:space="preserve"> </w:t>
      </w:r>
    </w:p>
    <w:p w14:paraId="43E4FE5B" w14:textId="77777777" w:rsidR="00EE114D" w:rsidRPr="00EE114D" w:rsidRDefault="00EE114D" w:rsidP="009A68CF">
      <w:pPr>
        <w:pStyle w:val="Odstavecseseznamem"/>
        <w:numPr>
          <w:ilvl w:val="0"/>
          <w:numId w:val="16"/>
        </w:numPr>
        <w:ind w:left="1440"/>
        <w:rPr>
          <w:iCs w:val="0"/>
        </w:rPr>
      </w:pPr>
      <w:r w:rsidRPr="00EE114D">
        <w:rPr>
          <w:iCs w:val="0"/>
        </w:rPr>
        <w:t xml:space="preserve">Run stored procedure </w:t>
      </w:r>
      <w:r w:rsidRPr="004A1B65">
        <w:rPr>
          <w:rStyle w:val="Siln"/>
        </w:rPr>
        <w:t>IBD_ETL_PKG.LOAD_IBD_BID</w:t>
      </w:r>
      <w:r w:rsidRPr="00EE114D">
        <w:rPr>
          <w:iCs w:val="0"/>
        </w:rPr>
        <w:t xml:space="preserve"> to populate table </w:t>
      </w:r>
      <w:r w:rsidRPr="00385496">
        <w:rPr>
          <w:iCs w:val="0"/>
          <w:sz w:val="18"/>
          <w:szCs w:val="18"/>
        </w:rPr>
        <w:t>IBD_BID</w:t>
      </w:r>
      <w:r w:rsidRPr="00EE114D">
        <w:rPr>
          <w:iCs w:val="0"/>
        </w:rPr>
        <w:t xml:space="preserve"> with all newer invoices</w:t>
      </w:r>
    </w:p>
    <w:p w14:paraId="42FED0D6" w14:textId="77777777" w:rsidR="00EE114D" w:rsidRPr="00EE114D" w:rsidRDefault="00EE114D" w:rsidP="00EE114D">
      <w:pPr>
        <w:ind w:left="720"/>
        <w:rPr>
          <w:b/>
          <w:bCs/>
        </w:rPr>
      </w:pPr>
    </w:p>
    <w:p w14:paraId="449E6B2C" w14:textId="77777777" w:rsidR="00EE114D" w:rsidRPr="00EE114D" w:rsidRDefault="00EE114D" w:rsidP="00EE114D">
      <w:pPr>
        <w:ind w:left="720"/>
      </w:pPr>
      <w:r w:rsidRPr="00EE114D">
        <w:rPr>
          <w:b/>
          <w:bCs/>
        </w:rPr>
        <w:t>NOTE:</w:t>
      </w:r>
      <w:r w:rsidRPr="00EE114D">
        <w:t xml:space="preserve"> 30 days threshold is currently hardcoded as constant </w:t>
      </w:r>
      <w:r w:rsidRPr="004A1B65">
        <w:rPr>
          <w:rStyle w:val="Siln"/>
        </w:rPr>
        <w:t>C_IBD_INV_AGE</w:t>
      </w:r>
      <w:r w:rsidRPr="00EE114D">
        <w:t>.</w:t>
      </w:r>
    </w:p>
    <w:p w14:paraId="3EFDDD83" w14:textId="2674E24A" w:rsidR="00A92128" w:rsidRDefault="00A92128" w:rsidP="00EB084F">
      <w:pPr>
        <w:pStyle w:val="Nadpis6"/>
      </w:pPr>
      <w:bookmarkStart w:id="98" w:name="_Peklo"/>
      <w:bookmarkStart w:id="99" w:name="_Toc222471933"/>
      <w:bookmarkEnd w:id="98"/>
      <w:r>
        <w:t>Peklo</w:t>
      </w:r>
      <w:bookmarkEnd w:id="99"/>
      <w:r>
        <w:t xml:space="preserve"> </w:t>
      </w:r>
    </w:p>
    <w:p w14:paraId="6A8C5F23" w14:textId="77777777" w:rsidR="000025E8" w:rsidRDefault="000025E8" w:rsidP="000025E8">
      <w:pPr>
        <w:ind w:left="720"/>
        <w:rPr>
          <w:b/>
          <w:bCs/>
          <w:i/>
        </w:rPr>
      </w:pPr>
      <w:r w:rsidRPr="00EE114D">
        <w:rPr>
          <w:b/>
          <w:bCs/>
          <w:i/>
        </w:rPr>
        <w:t>Process overview:</w:t>
      </w:r>
    </w:p>
    <w:p w14:paraId="437B1B35" w14:textId="77777777" w:rsidR="000025E8" w:rsidRDefault="000025E8" w:rsidP="000025E8">
      <w:pPr>
        <w:ind w:left="0"/>
      </w:pPr>
    </w:p>
    <w:p w14:paraId="0DE939AE" w14:textId="7AC1B8C1" w:rsidR="00932BFB" w:rsidRDefault="00C64D94" w:rsidP="005B4899">
      <w:pPr>
        <w:ind w:left="720" w:hanging="436"/>
      </w:pPr>
      <w:r>
        <w:tab/>
      </w:r>
      <w:r w:rsidR="00B5369A">
        <w:t>A s</w:t>
      </w:r>
      <w:r>
        <w:t xml:space="preserve">tandalone application Peklo Refresher </w:t>
      </w:r>
      <w:r w:rsidR="00944BA1">
        <w:t>(</w:t>
      </w:r>
      <w:r w:rsidR="00944BA1" w:rsidRPr="00944BA1">
        <w:rPr>
          <w:sz w:val="18"/>
          <w:szCs w:val="18"/>
        </w:rPr>
        <w:t>PEKLO_REFRESHER.EXE</w:t>
      </w:r>
      <w:r w:rsidR="00944BA1">
        <w:t xml:space="preserve">) </w:t>
      </w:r>
      <w:r w:rsidR="00EE5422">
        <w:t xml:space="preserve">is </w:t>
      </w:r>
      <w:r>
        <w:t xml:space="preserve">launched with </w:t>
      </w:r>
      <w:r w:rsidR="00EE5422">
        <w:t xml:space="preserve">command line </w:t>
      </w:r>
      <w:r>
        <w:t xml:space="preserve">options </w:t>
      </w:r>
      <w:r w:rsidR="00EE5422">
        <w:t xml:space="preserve">reflecting </w:t>
      </w:r>
      <w:r w:rsidR="003A4583">
        <w:t>type of refresh</w:t>
      </w:r>
      <w:r w:rsidR="00EE5422">
        <w:t xml:space="preserve"> which the user had selected</w:t>
      </w:r>
      <w:r w:rsidR="00353E75">
        <w:t xml:space="preserve"> and target test environment</w:t>
      </w:r>
      <w:r w:rsidR="00944BA1">
        <w:t>.</w:t>
      </w:r>
      <w:r w:rsidR="002B4025">
        <w:t xml:space="preserve"> </w:t>
      </w:r>
      <w:r w:rsidR="00932BFB">
        <w:t>Once the refresh is complete, a notification is sent back to Phoenix to inform the user.</w:t>
      </w:r>
      <w:r w:rsidR="006C7586">
        <w:t xml:space="preserve"> Phoenix can be closed while Peklo Refresher is running.</w:t>
      </w:r>
    </w:p>
    <w:p w14:paraId="7706EA78" w14:textId="56F4E30A" w:rsidR="002B4025" w:rsidRDefault="002B4025" w:rsidP="005B4899">
      <w:pPr>
        <w:ind w:left="720"/>
      </w:pPr>
      <w:r>
        <w:t xml:space="preserve">See </w:t>
      </w:r>
      <w:hyperlink w:anchor="_Peklo_Refresher" w:history="1">
        <w:r w:rsidRPr="002B4025">
          <w:rPr>
            <w:rStyle w:val="Hypertextovodkaz"/>
          </w:rPr>
          <w:t>Peklo Refresher</w:t>
        </w:r>
      </w:hyperlink>
      <w:r>
        <w:t xml:space="preserve"> for more details about the application</w:t>
      </w:r>
      <w:r w:rsidR="00353E75">
        <w:t xml:space="preserve"> functionality</w:t>
      </w:r>
      <w:r w:rsidR="00003EFD">
        <w:t>, or Peklo documentation for more details about Peklo itself.</w:t>
      </w:r>
    </w:p>
    <w:p w14:paraId="637F14BC" w14:textId="77777777" w:rsidR="000025E8" w:rsidRPr="000025E8" w:rsidRDefault="000025E8" w:rsidP="000025E8"/>
    <w:p w14:paraId="79434121" w14:textId="0B8D609A" w:rsidR="00A92128" w:rsidRDefault="00A92128" w:rsidP="00EB084F">
      <w:pPr>
        <w:pStyle w:val="Nadpis6"/>
      </w:pPr>
      <w:bookmarkStart w:id="100" w:name="_Reload_Environment"/>
      <w:bookmarkStart w:id="101" w:name="_Toc222471934"/>
      <w:bookmarkEnd w:id="100"/>
      <w:r>
        <w:t>Reload Environment</w:t>
      </w:r>
      <w:bookmarkEnd w:id="101"/>
    </w:p>
    <w:p w14:paraId="6B6D2AA6" w14:textId="77777777" w:rsidR="0043049B" w:rsidRDefault="0043049B" w:rsidP="0043049B">
      <w:pPr>
        <w:ind w:left="720"/>
        <w:rPr>
          <w:b/>
          <w:bCs/>
          <w:i/>
        </w:rPr>
      </w:pPr>
      <w:bookmarkStart w:id="102" w:name="_Empty_Grid_Button"/>
      <w:bookmarkEnd w:id="102"/>
      <w:r w:rsidRPr="00EE114D">
        <w:rPr>
          <w:b/>
          <w:bCs/>
          <w:i/>
        </w:rPr>
        <w:t>Process overview:</w:t>
      </w:r>
    </w:p>
    <w:p w14:paraId="6310C91E" w14:textId="560D6BD6" w:rsidR="00695904" w:rsidRDefault="0043049B" w:rsidP="0043049B">
      <w:pPr>
        <w:ind w:left="720" w:hanging="436"/>
      </w:pPr>
      <w:r>
        <w:tab/>
      </w:r>
    </w:p>
    <w:p w14:paraId="2ACF6DC0" w14:textId="7722D6A7" w:rsidR="001B58CF" w:rsidRDefault="00695904" w:rsidP="00695904">
      <w:pPr>
        <w:ind w:left="720"/>
      </w:pPr>
      <w:r>
        <w:t>Following tasks are performed during environment reload:</w:t>
      </w:r>
    </w:p>
    <w:p w14:paraId="719B50F5" w14:textId="5F219734" w:rsidR="001B58CF" w:rsidRDefault="00695904" w:rsidP="009A68CF">
      <w:pPr>
        <w:pStyle w:val="Odstavecseseznamem"/>
        <w:numPr>
          <w:ilvl w:val="0"/>
          <w:numId w:val="19"/>
        </w:numPr>
      </w:pPr>
      <w:r>
        <w:t>Inventory black list is reloaded from DB</w:t>
      </w:r>
    </w:p>
    <w:p w14:paraId="26B27DA2" w14:textId="7E856A7C" w:rsidR="00695904" w:rsidRDefault="00695904" w:rsidP="009A68CF">
      <w:pPr>
        <w:pStyle w:val="Odstavecseseznamem"/>
        <w:numPr>
          <w:ilvl w:val="0"/>
          <w:numId w:val="19"/>
        </w:numPr>
      </w:pPr>
      <w:r>
        <w:t>Inventory white list is reloaded from DB</w:t>
      </w:r>
    </w:p>
    <w:p w14:paraId="72D798E1" w14:textId="4E6FC616" w:rsidR="00695904" w:rsidRDefault="00695904" w:rsidP="009A68CF">
      <w:pPr>
        <w:pStyle w:val="Odstavecseseznamem"/>
        <w:numPr>
          <w:ilvl w:val="0"/>
          <w:numId w:val="19"/>
        </w:numPr>
      </w:pPr>
      <w:r>
        <w:t xml:space="preserve">Attributes of the inventory currently present in the main grid </w:t>
      </w:r>
      <w:r w:rsidR="004B13CD">
        <w:t>are</w:t>
      </w:r>
      <w:r>
        <w:t xml:space="preserve"> reloaded </w:t>
      </w:r>
      <w:r w:rsidR="004B13CD">
        <w:t xml:space="preserve">from the respective databases </w:t>
      </w:r>
      <w:r>
        <w:t xml:space="preserve">in following </w:t>
      </w:r>
      <w:r w:rsidR="004B13CD">
        <w:t>steps</w:t>
      </w:r>
      <w:r w:rsidR="00800322">
        <w:t>/groups</w:t>
      </w:r>
      <w:r>
        <w:t>:</w:t>
      </w:r>
    </w:p>
    <w:p w14:paraId="372F21F4" w14:textId="06A5DF0F" w:rsidR="00695904" w:rsidRDefault="00695904" w:rsidP="009A68CF">
      <w:pPr>
        <w:pStyle w:val="Odstavecseseznamem"/>
        <w:numPr>
          <w:ilvl w:val="1"/>
          <w:numId w:val="19"/>
        </w:numPr>
      </w:pPr>
      <w:r>
        <w:t>Kenan IMSI data, Kenan accounts data</w:t>
      </w:r>
    </w:p>
    <w:p w14:paraId="72003AEB" w14:textId="77777777" w:rsidR="00695904" w:rsidRDefault="00695904" w:rsidP="009A68CF">
      <w:pPr>
        <w:pStyle w:val="Odstavecseseznamem"/>
        <w:numPr>
          <w:ilvl w:val="1"/>
          <w:numId w:val="19"/>
        </w:numPr>
      </w:pPr>
      <w:r>
        <w:t>Kenan coupling data</w:t>
      </w:r>
    </w:p>
    <w:p w14:paraId="5175EBCA" w14:textId="3AB7C3D6" w:rsidR="0026044B" w:rsidRDefault="00695904" w:rsidP="009A68CF">
      <w:pPr>
        <w:pStyle w:val="Odstavecseseznamem"/>
        <w:numPr>
          <w:ilvl w:val="1"/>
          <w:numId w:val="19"/>
        </w:numPr>
      </w:pPr>
      <w:r>
        <w:t>Rema</w:t>
      </w:r>
      <w:r w:rsidR="004B13CD">
        <w:t>i</w:t>
      </w:r>
      <w:r>
        <w:t xml:space="preserve">ning Kenan attributes, Kenan groups, EBS </w:t>
      </w:r>
      <w:r w:rsidR="0026044B">
        <w:t>data, IL data, Cross Reference data</w:t>
      </w:r>
    </w:p>
    <w:p w14:paraId="18C82D49" w14:textId="77777777" w:rsidR="00515CDB" w:rsidRDefault="0026044B" w:rsidP="009A68CF">
      <w:pPr>
        <w:pStyle w:val="Odstavecseseznamem"/>
        <w:numPr>
          <w:ilvl w:val="1"/>
          <w:numId w:val="19"/>
        </w:numPr>
      </w:pPr>
      <w:r>
        <w:t xml:space="preserve">Configuration </w:t>
      </w:r>
      <w:r w:rsidR="0053102F">
        <w:t xml:space="preserve">reference </w:t>
      </w:r>
      <w:r>
        <w:t>data</w:t>
      </w:r>
    </w:p>
    <w:p w14:paraId="5998FE95" w14:textId="66F340FE" w:rsidR="00EA257E" w:rsidRDefault="00515CDB" w:rsidP="009A68CF">
      <w:pPr>
        <w:pStyle w:val="Odstavecseseznamem"/>
        <w:numPr>
          <w:ilvl w:val="0"/>
          <w:numId w:val="19"/>
        </w:numPr>
      </w:pPr>
      <w:r>
        <w:t>Main grid is reloaded to reflect newly fetched data</w:t>
      </w:r>
      <w:r w:rsidR="0043049B">
        <w:br/>
      </w:r>
    </w:p>
    <w:p w14:paraId="5D418733" w14:textId="6B96D8C6" w:rsidR="005D431D" w:rsidRDefault="002E47A0" w:rsidP="000A1322">
      <w:pPr>
        <w:pStyle w:val="Nadpis5"/>
      </w:pPr>
      <w:bookmarkStart w:id="103" w:name="_Clear_Grid_Button"/>
      <w:bookmarkStart w:id="104" w:name="_Toc222471935"/>
      <w:bookmarkEnd w:id="103"/>
      <w:r>
        <w:lastRenderedPageBreak/>
        <w:t>Clear</w:t>
      </w:r>
      <w:r w:rsidR="005D431D">
        <w:t xml:space="preserve"> Grid Button</w:t>
      </w:r>
      <w:bookmarkEnd w:id="104"/>
    </w:p>
    <w:p w14:paraId="3FCA8966" w14:textId="7B83DDB9" w:rsidR="002F020A" w:rsidRDefault="00700E5F" w:rsidP="00700E5F">
      <w:pPr>
        <w:ind w:left="0"/>
      </w:pPr>
      <w:r>
        <w:t xml:space="preserve">All data in the </w:t>
      </w:r>
      <w:r w:rsidR="002F020A">
        <w:t>main grid</w:t>
      </w:r>
      <w:r>
        <w:t xml:space="preserve"> are cleared</w:t>
      </w:r>
      <w:r w:rsidR="002F020A">
        <w:t xml:space="preserve">. Additional confirmation </w:t>
      </w:r>
      <w:r>
        <w:t xml:space="preserve">from user </w:t>
      </w:r>
      <w:r w:rsidR="002F020A">
        <w:t>is requested before clearing to avoid accidental data loss.</w:t>
      </w:r>
    </w:p>
    <w:p w14:paraId="0CDE0915" w14:textId="77777777" w:rsidR="003F2E38" w:rsidRDefault="003F2E38" w:rsidP="00700E5F">
      <w:pPr>
        <w:ind w:left="0"/>
      </w:pPr>
    </w:p>
    <w:p w14:paraId="2931C680" w14:textId="3DB85C7C" w:rsidR="00BE6BD6" w:rsidRDefault="00BE6BD6" w:rsidP="000A1322">
      <w:pPr>
        <w:pStyle w:val="Nadpis5"/>
      </w:pPr>
      <w:bookmarkStart w:id="105" w:name="_Announce_Update_Button"/>
      <w:bookmarkStart w:id="106" w:name="_Legend_Button"/>
      <w:bookmarkStart w:id="107" w:name="_Toc222471936"/>
      <w:bookmarkEnd w:id="105"/>
      <w:bookmarkEnd w:id="106"/>
      <w:r>
        <w:t>Legend Button</w:t>
      </w:r>
      <w:bookmarkEnd w:id="107"/>
    </w:p>
    <w:p w14:paraId="764720D2" w14:textId="1A727B8C" w:rsidR="00C453C1" w:rsidRDefault="00C453C1" w:rsidP="00C453C1">
      <w:pPr>
        <w:ind w:left="0"/>
      </w:pPr>
      <w:r>
        <w:t xml:space="preserve">Press </w:t>
      </w:r>
      <w:r>
        <w:rPr>
          <w:b/>
          <w:bCs/>
          <w:sz w:val="18"/>
          <w:szCs w:val="18"/>
        </w:rPr>
        <w:t>Legend</w:t>
      </w:r>
      <w:r>
        <w:t xml:space="preserve"> button to open a form briefly explaining icons</w:t>
      </w:r>
      <w:r w:rsidR="0062776D">
        <w:t>, symbols and colors</w:t>
      </w:r>
      <w:r>
        <w:t xml:space="preserve"> </w:t>
      </w:r>
      <w:r w:rsidR="0062776D">
        <w:t xml:space="preserve">used </w:t>
      </w:r>
      <w:r>
        <w:t>in the main grid</w:t>
      </w:r>
      <w:r w:rsidR="007F7295">
        <w:t>.</w:t>
      </w:r>
    </w:p>
    <w:p w14:paraId="34FA6295" w14:textId="04A4B4DD" w:rsidR="007F7295" w:rsidRDefault="007F7295" w:rsidP="00C453C1">
      <w:pPr>
        <w:ind w:left="0"/>
      </w:pPr>
    </w:p>
    <w:p w14:paraId="3DBB47BF" w14:textId="528234EB" w:rsidR="007F7295" w:rsidRDefault="007F7295" w:rsidP="007F7295">
      <w:pPr>
        <w:ind w:left="0"/>
        <w:jc w:val="center"/>
      </w:pPr>
      <w:r>
        <w:rPr>
          <w:noProof/>
        </w:rPr>
        <w:drawing>
          <wp:inline distT="0" distB="0" distL="0" distR="0" wp14:anchorId="03EDE13C" wp14:editId="01748D22">
            <wp:extent cx="5732145" cy="5406390"/>
            <wp:effectExtent l="0" t="0" r="1905" b="381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2145" cy="5406390"/>
                    </a:xfrm>
                    <a:prstGeom prst="rect">
                      <a:avLst/>
                    </a:prstGeom>
                  </pic:spPr>
                </pic:pic>
              </a:graphicData>
            </a:graphic>
          </wp:inline>
        </w:drawing>
      </w:r>
    </w:p>
    <w:p w14:paraId="683500D2" w14:textId="516D9D3D" w:rsidR="007F7295" w:rsidRDefault="007F7295" w:rsidP="007F7295">
      <w:pPr>
        <w:ind w:left="0"/>
        <w:jc w:val="center"/>
        <w:rPr>
          <w:i/>
          <w:iCs w:val="0"/>
        </w:rPr>
      </w:pPr>
      <w:r w:rsidRPr="007F7295">
        <w:rPr>
          <w:i/>
          <w:iCs w:val="0"/>
        </w:rPr>
        <w:t>Legend form</w:t>
      </w:r>
    </w:p>
    <w:p w14:paraId="7536031A" w14:textId="77777777" w:rsidR="007F7295" w:rsidRPr="007F7295" w:rsidRDefault="007F7295" w:rsidP="007F7295">
      <w:pPr>
        <w:ind w:left="0"/>
        <w:jc w:val="center"/>
        <w:rPr>
          <w:i/>
          <w:iCs w:val="0"/>
        </w:rPr>
      </w:pPr>
    </w:p>
    <w:p w14:paraId="164A1A88" w14:textId="7325D63C" w:rsidR="00B17DB7" w:rsidRDefault="00B17DB7" w:rsidP="00CD44D1">
      <w:pPr>
        <w:pStyle w:val="Nadpis3"/>
      </w:pPr>
      <w:bookmarkStart w:id="108" w:name="_Toc222471937"/>
      <w:r>
        <w:t>Docks</w:t>
      </w:r>
      <w:bookmarkEnd w:id="108"/>
    </w:p>
    <w:p w14:paraId="148A969F" w14:textId="0B09994C" w:rsidR="00B17DB7" w:rsidRDefault="00B17DB7" w:rsidP="000A1322">
      <w:pPr>
        <w:pStyle w:val="Nadpis5"/>
      </w:pPr>
      <w:bookmarkStart w:id="109" w:name="_Info_Dock"/>
      <w:bookmarkStart w:id="110" w:name="_Toc222471938"/>
      <w:bookmarkEnd w:id="109"/>
      <w:r>
        <w:t>Info Dock</w:t>
      </w:r>
      <w:bookmarkEnd w:id="110"/>
    </w:p>
    <w:p w14:paraId="0A4ABA2D" w14:textId="110C2A32" w:rsidR="00E32AC5" w:rsidRDefault="00E32AC5" w:rsidP="00BA7735">
      <w:pPr>
        <w:ind w:left="142"/>
      </w:pPr>
      <w:r>
        <w:t xml:space="preserve">Info dock </w:t>
      </w:r>
      <w:r w:rsidR="005C7E47">
        <w:t xml:space="preserve">above the main grid </w:t>
      </w:r>
      <w:r>
        <w:t>displays information about available application update.</w:t>
      </w:r>
      <w:r w:rsidR="00A9626F">
        <w:t xml:space="preserve"> When clicked, it will start application updater.</w:t>
      </w:r>
    </w:p>
    <w:p w14:paraId="6BAAD747" w14:textId="1411B7CE" w:rsidR="00E32AC5" w:rsidRDefault="00E32AC5" w:rsidP="00E32AC5"/>
    <w:p w14:paraId="06C51ACD" w14:textId="6E09E1A2" w:rsidR="00E32AC5" w:rsidRDefault="00E32AC5" w:rsidP="00E32AC5">
      <w:r w:rsidRPr="00E32AC5">
        <w:rPr>
          <w:noProof/>
        </w:rPr>
        <w:drawing>
          <wp:inline distT="0" distB="0" distL="0" distR="0" wp14:anchorId="319C9D2D" wp14:editId="454E75CC">
            <wp:extent cx="5732145" cy="108585"/>
            <wp:effectExtent l="0" t="0" r="1905" b="5715"/>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2145" cy="108585"/>
                    </a:xfrm>
                    <a:prstGeom prst="rect">
                      <a:avLst/>
                    </a:prstGeom>
                  </pic:spPr>
                </pic:pic>
              </a:graphicData>
            </a:graphic>
          </wp:inline>
        </w:drawing>
      </w:r>
    </w:p>
    <w:p w14:paraId="0C21EB7B" w14:textId="4438E77C" w:rsidR="00E32AC5" w:rsidRDefault="00E32AC5" w:rsidP="00E32AC5">
      <w:pPr>
        <w:jc w:val="center"/>
        <w:rPr>
          <w:i/>
          <w:iCs w:val="0"/>
          <w:sz w:val="18"/>
          <w:szCs w:val="18"/>
        </w:rPr>
      </w:pPr>
      <w:r w:rsidRPr="00E32AC5">
        <w:rPr>
          <w:i/>
          <w:iCs w:val="0"/>
          <w:sz w:val="18"/>
          <w:szCs w:val="18"/>
        </w:rPr>
        <w:t>Info Dock</w:t>
      </w:r>
    </w:p>
    <w:p w14:paraId="56155863" w14:textId="0BECADBA" w:rsidR="00E32AC5" w:rsidRDefault="00E32AC5" w:rsidP="00E32AC5">
      <w:pPr>
        <w:jc w:val="center"/>
        <w:rPr>
          <w:i/>
          <w:iCs w:val="0"/>
          <w:sz w:val="18"/>
          <w:szCs w:val="18"/>
        </w:rPr>
      </w:pPr>
    </w:p>
    <w:p w14:paraId="506FA607" w14:textId="6D7EACD6" w:rsidR="00E32AC5" w:rsidRDefault="00E32AC5" w:rsidP="00382F1A">
      <w:pPr>
        <w:pStyle w:val="Nadpis6"/>
      </w:pPr>
      <w:bookmarkStart w:id="111" w:name="_Toc222471939"/>
      <w:r w:rsidRPr="00B64FF8">
        <w:t xml:space="preserve">Role </w:t>
      </w:r>
      <w:r w:rsidR="00382F1A">
        <w:t>D</w:t>
      </w:r>
      <w:r>
        <w:t>ifferences</w:t>
      </w:r>
      <w:bookmarkEnd w:id="111"/>
    </w:p>
    <w:p w14:paraId="11D1714B" w14:textId="36E0BE34" w:rsidR="00E32AC5" w:rsidRDefault="00E32AC5" w:rsidP="00E32AC5">
      <w:pPr>
        <w:rPr>
          <w:sz w:val="18"/>
          <w:szCs w:val="18"/>
        </w:rPr>
      </w:pPr>
      <w:r>
        <w:t xml:space="preserve">User with ADMIN role can dismiss the Info Dock </w:t>
      </w:r>
      <w:r w:rsidR="00DB23C0">
        <w:t xml:space="preserve">without invoking the application update </w:t>
      </w:r>
      <w:r>
        <w:t>by clicking on it with right mouse button.</w:t>
      </w:r>
    </w:p>
    <w:p w14:paraId="3C1C384E" w14:textId="77777777" w:rsidR="00E32AC5" w:rsidRPr="00E32AC5" w:rsidRDefault="00E32AC5" w:rsidP="00E32AC5">
      <w:pPr>
        <w:jc w:val="center"/>
        <w:rPr>
          <w:i/>
          <w:iCs w:val="0"/>
          <w:sz w:val="18"/>
          <w:szCs w:val="18"/>
        </w:rPr>
      </w:pPr>
    </w:p>
    <w:p w14:paraId="5788F6C4" w14:textId="5A8138DB" w:rsidR="00B17DB7" w:rsidRDefault="00B17DB7" w:rsidP="000A1322">
      <w:pPr>
        <w:pStyle w:val="Nadpis5"/>
      </w:pPr>
      <w:bookmarkStart w:id="112" w:name="_Lock_Dock"/>
      <w:bookmarkStart w:id="113" w:name="_Toc222471940"/>
      <w:bookmarkEnd w:id="112"/>
      <w:r>
        <w:t>Lock Dock</w:t>
      </w:r>
      <w:bookmarkEnd w:id="113"/>
    </w:p>
    <w:p w14:paraId="2F46059B" w14:textId="0291189C" w:rsidR="00B93DCE" w:rsidRDefault="00164E93" w:rsidP="00BA7735">
      <w:pPr>
        <w:ind w:left="142"/>
      </w:pPr>
      <w:r>
        <w:t xml:space="preserve">Lock dock </w:t>
      </w:r>
      <w:r w:rsidR="005C7E47">
        <w:t xml:space="preserve">below the main grid </w:t>
      </w:r>
      <w:r>
        <w:t xml:space="preserve">displays </w:t>
      </w:r>
      <w:r w:rsidR="00C65115">
        <w:t xml:space="preserve">alphabetically ordered </w:t>
      </w:r>
      <w:r w:rsidR="005C7E47">
        <w:t xml:space="preserve">names of </w:t>
      </w:r>
      <w:r w:rsidR="00784121">
        <w:t xml:space="preserve">modules </w:t>
      </w:r>
      <w:r w:rsidR="005C7E47">
        <w:t xml:space="preserve">that </w:t>
      </w:r>
      <w:r w:rsidR="00784121">
        <w:t xml:space="preserve">are currently locked </w:t>
      </w:r>
      <w:r w:rsidR="002E29A7">
        <w:t>by other users</w:t>
      </w:r>
      <w:r w:rsidR="00854F6D">
        <w:t xml:space="preserve">. Locked modules </w:t>
      </w:r>
      <w:r w:rsidR="00784121">
        <w:t>cannot be used</w:t>
      </w:r>
      <w:r w:rsidR="002E29A7">
        <w:t xml:space="preserve"> until </w:t>
      </w:r>
      <w:r w:rsidR="00CD5257">
        <w:t xml:space="preserve">the originating user has </w:t>
      </w:r>
      <w:r w:rsidR="002E29A7">
        <w:t>unlocked</w:t>
      </w:r>
      <w:r w:rsidR="00CD5257">
        <w:t xml:space="preserve"> them</w:t>
      </w:r>
      <w:r w:rsidR="00B93DCE">
        <w:t xml:space="preserve">. </w:t>
      </w:r>
      <w:r w:rsidR="0088292C">
        <w:br/>
      </w:r>
      <w:r w:rsidR="0088292C">
        <w:br/>
      </w:r>
    </w:p>
    <w:p w14:paraId="644647D8" w14:textId="41B45F43" w:rsidR="00305176" w:rsidRDefault="00305176" w:rsidP="00305176">
      <w:pPr>
        <w:jc w:val="center"/>
      </w:pPr>
      <w:r w:rsidRPr="00305176">
        <w:rPr>
          <w:noProof/>
        </w:rPr>
        <w:drawing>
          <wp:inline distT="0" distB="0" distL="0" distR="0" wp14:anchorId="5F5243BF" wp14:editId="28D675CE">
            <wp:extent cx="1792430" cy="219075"/>
            <wp:effectExtent l="0" t="0" r="0" b="0"/>
            <wp:docPr id="23"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947248" cy="237997"/>
                    </a:xfrm>
                    <a:prstGeom prst="rect">
                      <a:avLst/>
                    </a:prstGeom>
                  </pic:spPr>
                </pic:pic>
              </a:graphicData>
            </a:graphic>
          </wp:inline>
        </w:drawing>
      </w:r>
    </w:p>
    <w:p w14:paraId="3FB776B0" w14:textId="545DC064" w:rsidR="00305176" w:rsidRDefault="00305176" w:rsidP="00305176">
      <w:pPr>
        <w:jc w:val="center"/>
        <w:rPr>
          <w:i/>
          <w:iCs w:val="0"/>
          <w:sz w:val="18"/>
          <w:szCs w:val="18"/>
        </w:rPr>
      </w:pPr>
      <w:r w:rsidRPr="00305176">
        <w:rPr>
          <w:i/>
          <w:iCs w:val="0"/>
          <w:sz w:val="18"/>
          <w:szCs w:val="18"/>
        </w:rPr>
        <w:t>Lock Dock</w:t>
      </w:r>
      <w:r w:rsidR="0048270F">
        <w:rPr>
          <w:i/>
          <w:iCs w:val="0"/>
          <w:sz w:val="18"/>
          <w:szCs w:val="18"/>
        </w:rPr>
        <w:t xml:space="preserve"> - locked modules</w:t>
      </w:r>
    </w:p>
    <w:p w14:paraId="48DDA920" w14:textId="5B30C83E" w:rsidR="00162410" w:rsidRDefault="00162410" w:rsidP="00305176">
      <w:pPr>
        <w:jc w:val="center"/>
        <w:rPr>
          <w:i/>
          <w:iCs w:val="0"/>
          <w:sz w:val="18"/>
          <w:szCs w:val="18"/>
        </w:rPr>
      </w:pPr>
    </w:p>
    <w:p w14:paraId="6C6D694C" w14:textId="72721AAA" w:rsidR="00305176" w:rsidRPr="00480692" w:rsidRDefault="00305176" w:rsidP="00305176">
      <w:r w:rsidRPr="00480692">
        <w:t>Click on any locked module name to show additional information about users and sessions that own the locks</w:t>
      </w:r>
      <w:r w:rsidR="00480692">
        <w:t>:</w:t>
      </w:r>
    </w:p>
    <w:p w14:paraId="73A5F73E" w14:textId="410B007B" w:rsidR="00305176" w:rsidRDefault="00305176" w:rsidP="00305176">
      <w:pPr>
        <w:rPr>
          <w:sz w:val="18"/>
          <w:szCs w:val="18"/>
        </w:rPr>
      </w:pPr>
    </w:p>
    <w:p w14:paraId="5E1E4B5E" w14:textId="429FCF86" w:rsidR="00305176" w:rsidRDefault="00305176" w:rsidP="00305176">
      <w:pPr>
        <w:jc w:val="center"/>
        <w:rPr>
          <w:sz w:val="18"/>
          <w:szCs w:val="18"/>
        </w:rPr>
      </w:pPr>
      <w:r>
        <w:rPr>
          <w:noProof/>
        </w:rPr>
        <w:drawing>
          <wp:inline distT="0" distB="0" distL="0" distR="0" wp14:anchorId="48D9A82C" wp14:editId="08E00A22">
            <wp:extent cx="3821373" cy="1667093"/>
            <wp:effectExtent l="0" t="0" r="8255" b="0"/>
            <wp:docPr id="26"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46364" cy="1677995"/>
                    </a:xfrm>
                    <a:prstGeom prst="rect">
                      <a:avLst/>
                    </a:prstGeom>
                  </pic:spPr>
                </pic:pic>
              </a:graphicData>
            </a:graphic>
          </wp:inline>
        </w:drawing>
      </w:r>
    </w:p>
    <w:p w14:paraId="07E925DE" w14:textId="7D8E56B3" w:rsidR="00305176" w:rsidRPr="00305176" w:rsidRDefault="00305176" w:rsidP="00305176">
      <w:pPr>
        <w:jc w:val="center"/>
        <w:rPr>
          <w:i/>
          <w:iCs w:val="0"/>
          <w:sz w:val="18"/>
          <w:szCs w:val="18"/>
        </w:rPr>
      </w:pPr>
      <w:r w:rsidRPr="00305176">
        <w:rPr>
          <w:i/>
          <w:iCs w:val="0"/>
          <w:sz w:val="18"/>
          <w:szCs w:val="18"/>
        </w:rPr>
        <w:t>Locked processes dialog</w:t>
      </w:r>
    </w:p>
    <w:p w14:paraId="1E857D3A" w14:textId="0221E095" w:rsidR="00305176" w:rsidRDefault="00305176" w:rsidP="00305176">
      <w:pPr>
        <w:jc w:val="center"/>
        <w:rPr>
          <w:sz w:val="18"/>
          <w:szCs w:val="18"/>
        </w:rPr>
      </w:pPr>
    </w:p>
    <w:p w14:paraId="68B164AE" w14:textId="77777777" w:rsidR="00305176" w:rsidRPr="00305176" w:rsidRDefault="00305176" w:rsidP="00305176">
      <w:pPr>
        <w:jc w:val="center"/>
        <w:rPr>
          <w:sz w:val="18"/>
          <w:szCs w:val="18"/>
        </w:rPr>
      </w:pPr>
    </w:p>
    <w:p w14:paraId="70EF3EF2" w14:textId="4689EA29" w:rsidR="00C65115" w:rsidRDefault="00031D90" w:rsidP="00C65115">
      <w:pPr>
        <w:ind w:left="142"/>
      </w:pPr>
      <w:r>
        <w:t>U</w:t>
      </w:r>
      <w:r w:rsidR="00C65115">
        <w:t>ser</w:t>
      </w:r>
      <w:r>
        <w:t xml:space="preserve">s with </w:t>
      </w:r>
      <w:r w:rsidRPr="00031D90">
        <w:rPr>
          <w:sz w:val="18"/>
          <w:szCs w:val="18"/>
        </w:rPr>
        <w:t>ADMIN</w:t>
      </w:r>
      <w:r>
        <w:t xml:space="preserve"> role </w:t>
      </w:r>
      <w:r w:rsidR="00C65115">
        <w:t>can also lock down the whole environment. Locked environment cannot be initialized.</w:t>
      </w:r>
    </w:p>
    <w:p w14:paraId="254EB0A5" w14:textId="77777777" w:rsidR="00C65115" w:rsidRDefault="00C65115" w:rsidP="00C65115">
      <w:pPr>
        <w:jc w:val="center"/>
        <w:rPr>
          <w:i/>
          <w:iCs w:val="0"/>
          <w:sz w:val="18"/>
          <w:szCs w:val="18"/>
        </w:rPr>
      </w:pPr>
    </w:p>
    <w:p w14:paraId="56DB5E9D" w14:textId="77777777" w:rsidR="00C65115" w:rsidRDefault="00C65115" w:rsidP="00C65115">
      <w:pPr>
        <w:jc w:val="center"/>
        <w:rPr>
          <w:i/>
          <w:iCs w:val="0"/>
          <w:sz w:val="18"/>
          <w:szCs w:val="18"/>
        </w:rPr>
      </w:pPr>
      <w:r w:rsidRPr="00162410">
        <w:rPr>
          <w:i/>
          <w:iCs w:val="0"/>
          <w:noProof/>
          <w:sz w:val="18"/>
          <w:szCs w:val="18"/>
        </w:rPr>
        <w:drawing>
          <wp:inline distT="0" distB="0" distL="0" distR="0" wp14:anchorId="2A448323" wp14:editId="2167A9F0">
            <wp:extent cx="1400370" cy="228632"/>
            <wp:effectExtent l="0" t="0" r="0" b="0"/>
            <wp:docPr id="37" name="Obráze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400370" cy="228632"/>
                    </a:xfrm>
                    <a:prstGeom prst="rect">
                      <a:avLst/>
                    </a:prstGeom>
                  </pic:spPr>
                </pic:pic>
              </a:graphicData>
            </a:graphic>
          </wp:inline>
        </w:drawing>
      </w:r>
    </w:p>
    <w:p w14:paraId="38C9A179" w14:textId="77777777" w:rsidR="00C65115" w:rsidRDefault="00C65115" w:rsidP="00C65115">
      <w:pPr>
        <w:jc w:val="center"/>
        <w:rPr>
          <w:i/>
          <w:iCs w:val="0"/>
          <w:sz w:val="18"/>
          <w:szCs w:val="18"/>
        </w:rPr>
      </w:pPr>
      <w:r>
        <w:rPr>
          <w:i/>
          <w:iCs w:val="0"/>
          <w:sz w:val="18"/>
          <w:szCs w:val="18"/>
        </w:rPr>
        <w:t>Lock Dock – locked environment</w:t>
      </w:r>
    </w:p>
    <w:p w14:paraId="08224BD9" w14:textId="77777777" w:rsidR="00C65115" w:rsidRDefault="00C65115" w:rsidP="00D0494D"/>
    <w:p w14:paraId="59B78828" w14:textId="77777777" w:rsidR="00C65115" w:rsidRDefault="00C65115" w:rsidP="00D0494D"/>
    <w:p w14:paraId="7AB8AA4E" w14:textId="26C4748A" w:rsidR="002E29A7" w:rsidRDefault="004522AE" w:rsidP="00D0494D">
      <w:r>
        <w:t xml:space="preserve">See </w:t>
      </w:r>
      <w:hyperlink w:anchor="_Multi-User_Model" w:history="1">
        <w:r w:rsidRPr="004522AE">
          <w:rPr>
            <w:rStyle w:val="Hypertextovodkaz"/>
          </w:rPr>
          <w:t>Multi-User Model</w:t>
        </w:r>
      </w:hyperlink>
      <w:r>
        <w:t xml:space="preserve"> for more details</w:t>
      </w:r>
      <w:r w:rsidR="00E43F4B">
        <w:t xml:space="preserve"> on lockable modules</w:t>
      </w:r>
      <w:r>
        <w:t>.</w:t>
      </w:r>
    </w:p>
    <w:p w14:paraId="7160DD5F" w14:textId="2C1980D8" w:rsidR="00E31F87" w:rsidRDefault="00E31F87" w:rsidP="00D0494D"/>
    <w:p w14:paraId="504BA708" w14:textId="1E75DC4D" w:rsidR="00B17DB7" w:rsidRDefault="00B17DB7" w:rsidP="000A1322">
      <w:pPr>
        <w:pStyle w:val="Nadpis5"/>
      </w:pPr>
      <w:bookmarkStart w:id="114" w:name="_Warning_Dock"/>
      <w:bookmarkStart w:id="115" w:name="_Toc222471941"/>
      <w:bookmarkEnd w:id="114"/>
      <w:r>
        <w:t>Warning Dock</w:t>
      </w:r>
      <w:bookmarkEnd w:id="115"/>
    </w:p>
    <w:p w14:paraId="53CEFB73" w14:textId="672586C5" w:rsidR="003F31A4" w:rsidRDefault="003F31A4" w:rsidP="00C17CEB">
      <w:pPr>
        <w:ind w:left="0"/>
      </w:pPr>
      <w:r>
        <w:t>Warning dock below the main grid displays current warning message that application administrator has configured for current test environment</w:t>
      </w:r>
      <w:r w:rsidR="005E7CEC">
        <w:t>, such as long-term outage of some system, unavailability of some processes, etc.</w:t>
      </w:r>
      <w:r>
        <w:t xml:space="preserve"> </w:t>
      </w:r>
    </w:p>
    <w:p w14:paraId="25B016EC" w14:textId="6F6C3007" w:rsidR="006632BE" w:rsidRDefault="006632BE" w:rsidP="00480692"/>
    <w:p w14:paraId="247B63A5" w14:textId="16D1DE31" w:rsidR="006632BE" w:rsidRDefault="006215AF" w:rsidP="00BA7735">
      <w:pPr>
        <w:ind w:left="142"/>
        <w:jc w:val="center"/>
        <w:rPr>
          <w:highlight w:val="yellow"/>
        </w:rPr>
      </w:pPr>
      <w:r w:rsidRPr="006215AF">
        <w:rPr>
          <w:noProof/>
        </w:rPr>
        <w:drawing>
          <wp:inline distT="0" distB="0" distL="0" distR="0" wp14:anchorId="0C45A91D" wp14:editId="19C8BAF0">
            <wp:extent cx="5732145" cy="217805"/>
            <wp:effectExtent l="0" t="0" r="1905" b="0"/>
            <wp:docPr id="638" name="Obrázek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32145" cy="217805"/>
                    </a:xfrm>
                    <a:prstGeom prst="rect">
                      <a:avLst/>
                    </a:prstGeom>
                  </pic:spPr>
                </pic:pic>
              </a:graphicData>
            </a:graphic>
          </wp:inline>
        </w:drawing>
      </w:r>
    </w:p>
    <w:p w14:paraId="08A6EEAD" w14:textId="5C2DBFED" w:rsidR="006632BE" w:rsidRPr="006632BE" w:rsidRDefault="006632BE" w:rsidP="006632BE">
      <w:pPr>
        <w:jc w:val="center"/>
        <w:rPr>
          <w:i/>
          <w:iCs w:val="0"/>
          <w:sz w:val="18"/>
          <w:szCs w:val="18"/>
        </w:rPr>
      </w:pPr>
      <w:r w:rsidRPr="006632BE">
        <w:rPr>
          <w:i/>
          <w:iCs w:val="0"/>
          <w:sz w:val="18"/>
          <w:szCs w:val="18"/>
        </w:rPr>
        <w:t xml:space="preserve">Warning Dock </w:t>
      </w:r>
      <w:r w:rsidR="00E4033F">
        <w:rPr>
          <w:i/>
          <w:iCs w:val="0"/>
          <w:sz w:val="18"/>
          <w:szCs w:val="18"/>
        </w:rPr>
        <w:t>with sample message</w:t>
      </w:r>
    </w:p>
    <w:p w14:paraId="33E051BB" w14:textId="4F0070DA" w:rsidR="003F31A4" w:rsidRDefault="003F31A4" w:rsidP="00480692">
      <w:pPr>
        <w:rPr>
          <w:highlight w:val="yellow"/>
        </w:rPr>
      </w:pPr>
    </w:p>
    <w:p w14:paraId="5EF64AE9" w14:textId="5D760EA5" w:rsidR="00025C12" w:rsidRPr="005E7CEC" w:rsidRDefault="00025C12" w:rsidP="00C17CEB">
      <w:pPr>
        <w:ind w:left="0"/>
      </w:pPr>
      <w:r w:rsidRPr="005E7CEC">
        <w:t xml:space="preserve">See </w:t>
      </w:r>
      <w:hyperlink w:anchor="_Configuring_Environment_Warning" w:history="1">
        <w:r w:rsidRPr="005E7CEC">
          <w:rPr>
            <w:rStyle w:val="Hypertextovodkaz"/>
          </w:rPr>
          <w:t>Configuring Environment Warning Message</w:t>
        </w:r>
      </w:hyperlink>
      <w:r w:rsidRPr="005E7CEC">
        <w:t xml:space="preserve"> for more details.</w:t>
      </w:r>
    </w:p>
    <w:p w14:paraId="4793A246" w14:textId="77777777" w:rsidR="00480692" w:rsidRPr="00480692" w:rsidRDefault="00480692" w:rsidP="00480692"/>
    <w:p w14:paraId="3F239D9E" w14:textId="5943BA2C" w:rsidR="00BA5E7C" w:rsidRDefault="00366740" w:rsidP="00CD44D1">
      <w:pPr>
        <w:pStyle w:val="Nadpis3"/>
      </w:pPr>
      <w:bookmarkStart w:id="116" w:name="_Toc222471942"/>
      <w:r>
        <w:t>Other Controls</w:t>
      </w:r>
      <w:bookmarkEnd w:id="116"/>
    </w:p>
    <w:p w14:paraId="3474E4EB" w14:textId="75403007" w:rsidR="00C80DD0" w:rsidRDefault="00C80DD0" w:rsidP="000A1322">
      <w:pPr>
        <w:pStyle w:val="Nadpis5"/>
      </w:pPr>
      <w:bookmarkStart w:id="117" w:name="_Toc222471943"/>
      <w:r>
        <w:lastRenderedPageBreak/>
        <w:t xml:space="preserve">Environment </w:t>
      </w:r>
      <w:r w:rsidR="00B17DB7">
        <w:t>Combo</w:t>
      </w:r>
      <w:r w:rsidR="00D95685">
        <w:t xml:space="preserve"> Box</w:t>
      </w:r>
      <w:bookmarkEnd w:id="117"/>
    </w:p>
    <w:p w14:paraId="5434D980" w14:textId="75482A52" w:rsidR="00D95685" w:rsidRDefault="00D95685" w:rsidP="00C17CEB">
      <w:pPr>
        <w:ind w:left="0"/>
      </w:pPr>
      <w:r>
        <w:t>Click on the environment combo box to select a testing environment to work in. After an environment is selected, it will be initialized.</w:t>
      </w:r>
      <w:r w:rsidR="00116E68">
        <w:t xml:space="preserve"> Accompanying globe icon color displays environment initialization status.</w:t>
      </w:r>
      <w:r w:rsidR="005B3C0F">
        <w:t xml:space="preserve"> Environment can only be changed when main grid is empty to avoid mixing of inventory from different environments.</w:t>
      </w:r>
    </w:p>
    <w:p w14:paraId="4146B144" w14:textId="77777777" w:rsidR="00D95685" w:rsidRDefault="00D95685" w:rsidP="00BA7735">
      <w:pPr>
        <w:ind w:left="142"/>
      </w:pPr>
    </w:p>
    <w:p w14:paraId="014F3148" w14:textId="1E76B01C" w:rsidR="00D95685" w:rsidRDefault="00A8508E" w:rsidP="00C17CEB">
      <w:pPr>
        <w:ind w:left="0"/>
        <w:jc w:val="center"/>
      </w:pPr>
      <w:r w:rsidRPr="00A8508E">
        <w:rPr>
          <w:noProof/>
        </w:rPr>
        <w:drawing>
          <wp:inline distT="0" distB="0" distL="0" distR="0" wp14:anchorId="4A4EE24F" wp14:editId="4F4CDD1F">
            <wp:extent cx="1190791" cy="1324160"/>
            <wp:effectExtent l="0" t="0" r="9525" b="9525"/>
            <wp:docPr id="1221036743" name="Obrázek 1" descr="Obsah obrázku text, snímek obrazovky, Písmo,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36743" name="Obrázek 1" descr="Obsah obrázku text, snímek obrazovky, Písmo, diagram&#10;&#10;Popis byl vytvořen automaticky"/>
                    <pic:cNvPicPr/>
                  </pic:nvPicPr>
                  <pic:blipFill>
                    <a:blip r:embed="rId84"/>
                    <a:stretch>
                      <a:fillRect/>
                    </a:stretch>
                  </pic:blipFill>
                  <pic:spPr>
                    <a:xfrm>
                      <a:off x="0" y="0"/>
                      <a:ext cx="1190791" cy="1324160"/>
                    </a:xfrm>
                    <a:prstGeom prst="rect">
                      <a:avLst/>
                    </a:prstGeom>
                  </pic:spPr>
                </pic:pic>
              </a:graphicData>
            </a:graphic>
          </wp:inline>
        </w:drawing>
      </w:r>
    </w:p>
    <w:p w14:paraId="562257F8" w14:textId="77777777" w:rsidR="00D95685" w:rsidRPr="00BA7735" w:rsidRDefault="00D95685" w:rsidP="00D95685">
      <w:pPr>
        <w:jc w:val="center"/>
        <w:rPr>
          <w:i/>
          <w:iCs w:val="0"/>
          <w:sz w:val="18"/>
          <w:szCs w:val="18"/>
        </w:rPr>
      </w:pPr>
      <w:r w:rsidRPr="00BA7735">
        <w:rPr>
          <w:i/>
          <w:iCs w:val="0"/>
          <w:sz w:val="18"/>
          <w:szCs w:val="18"/>
        </w:rPr>
        <w:t>Environment combo box</w:t>
      </w:r>
    </w:p>
    <w:p w14:paraId="5F4C941B" w14:textId="77777777" w:rsidR="00D95685" w:rsidRDefault="00D95685" w:rsidP="00BA7735">
      <w:pPr>
        <w:ind w:left="142"/>
      </w:pPr>
    </w:p>
    <w:p w14:paraId="256DC025" w14:textId="7E7119F6" w:rsidR="00D95685" w:rsidRPr="005B43E1" w:rsidRDefault="00D95685" w:rsidP="00D95685">
      <w:pPr>
        <w:ind w:left="0"/>
        <w:rPr>
          <w:b/>
          <w:bCs/>
          <w:sz w:val="18"/>
          <w:szCs w:val="18"/>
        </w:rPr>
      </w:pPr>
      <w:r>
        <w:rPr>
          <w:b/>
          <w:bCs/>
          <w:sz w:val="18"/>
          <w:szCs w:val="18"/>
        </w:rPr>
        <w:t xml:space="preserve">Globe Icon Color </w:t>
      </w:r>
      <w:r w:rsidRPr="005B43E1">
        <w:rPr>
          <w:b/>
          <w:bCs/>
          <w:sz w:val="18"/>
          <w:szCs w:val="18"/>
        </w:rPr>
        <w:t>Legend:</w:t>
      </w:r>
    </w:p>
    <w:tbl>
      <w:tblPr>
        <w:tblStyle w:val="Mkatabulky"/>
        <w:tblW w:w="0" w:type="auto"/>
        <w:tblInd w:w="11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696"/>
        <w:gridCol w:w="5388"/>
      </w:tblGrid>
      <w:tr w:rsidR="00D95685" w14:paraId="4FFC6148" w14:textId="77777777" w:rsidTr="00116E68">
        <w:tc>
          <w:tcPr>
            <w:tcW w:w="696" w:type="dxa"/>
          </w:tcPr>
          <w:p w14:paraId="70248520" w14:textId="3B6D9749" w:rsidR="00D95685" w:rsidRDefault="00D95685" w:rsidP="00A8568D">
            <w:pPr>
              <w:ind w:left="0"/>
              <w:jc w:val="center"/>
            </w:pPr>
            <w:r>
              <w:rPr>
                <w:noProof/>
              </w:rPr>
              <w:drawing>
                <wp:inline distT="0" distB="0" distL="0" distR="0" wp14:anchorId="58497A1A" wp14:editId="6762A222">
                  <wp:extent cx="304800" cy="304800"/>
                  <wp:effectExtent l="0" t="0" r="0" b="0"/>
                  <wp:docPr id="34" name="Obráze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ek 34"/>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44140B25" w14:textId="65E0A04E" w:rsidR="00D95685" w:rsidRPr="00A40C00" w:rsidRDefault="006356D4" w:rsidP="00A8568D">
            <w:pPr>
              <w:ind w:left="0"/>
              <w:rPr>
                <w:sz w:val="18"/>
                <w:szCs w:val="18"/>
              </w:rPr>
            </w:pPr>
            <w:r>
              <w:rPr>
                <w:sz w:val="18"/>
                <w:szCs w:val="18"/>
              </w:rPr>
              <w:t>E</w:t>
            </w:r>
            <w:r w:rsidR="00D95685">
              <w:rPr>
                <w:sz w:val="18"/>
                <w:szCs w:val="18"/>
              </w:rPr>
              <w:t>nvironment is successfully initialized</w:t>
            </w:r>
            <w:r w:rsidR="00D95685" w:rsidRPr="00E65404">
              <w:rPr>
                <w:sz w:val="18"/>
                <w:szCs w:val="18"/>
              </w:rPr>
              <w:t>.</w:t>
            </w:r>
          </w:p>
        </w:tc>
      </w:tr>
      <w:tr w:rsidR="00D95685" w14:paraId="17DEE8E6" w14:textId="77777777" w:rsidTr="00116E68">
        <w:tc>
          <w:tcPr>
            <w:tcW w:w="696" w:type="dxa"/>
          </w:tcPr>
          <w:p w14:paraId="202CF501" w14:textId="765191E0" w:rsidR="00D95685" w:rsidRDefault="00D95685" w:rsidP="00A8568D">
            <w:pPr>
              <w:ind w:left="0"/>
              <w:jc w:val="center"/>
            </w:pPr>
            <w:r>
              <w:rPr>
                <w:noProof/>
              </w:rPr>
              <w:drawing>
                <wp:inline distT="0" distB="0" distL="0" distR="0" wp14:anchorId="32562DB8" wp14:editId="7961C502">
                  <wp:extent cx="304800" cy="304800"/>
                  <wp:effectExtent l="0" t="0" r="0" b="0"/>
                  <wp:docPr id="33" name="Obráze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ek 33"/>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77BFE5C7" w14:textId="38A202E4" w:rsidR="00D95685" w:rsidRPr="00A40C00" w:rsidRDefault="006356D4" w:rsidP="00A8568D">
            <w:pPr>
              <w:ind w:left="0"/>
              <w:rPr>
                <w:sz w:val="18"/>
                <w:szCs w:val="18"/>
              </w:rPr>
            </w:pPr>
            <w:r>
              <w:rPr>
                <w:sz w:val="18"/>
                <w:szCs w:val="18"/>
              </w:rPr>
              <w:t xml:space="preserve">Environment </w:t>
            </w:r>
            <w:r w:rsidR="00D95685">
              <w:rPr>
                <w:sz w:val="18"/>
                <w:szCs w:val="18"/>
              </w:rPr>
              <w:t>selection is not available</w:t>
            </w:r>
            <w:r w:rsidR="00D57B07">
              <w:rPr>
                <w:sz w:val="18"/>
                <w:szCs w:val="18"/>
              </w:rPr>
              <w:t xml:space="preserve"> or initialization status is unknown.</w:t>
            </w:r>
          </w:p>
        </w:tc>
      </w:tr>
      <w:tr w:rsidR="00D95685" w14:paraId="4B1D4D19" w14:textId="77777777" w:rsidTr="00116E68">
        <w:tc>
          <w:tcPr>
            <w:tcW w:w="696" w:type="dxa"/>
          </w:tcPr>
          <w:p w14:paraId="5D997EB8" w14:textId="440C8F37" w:rsidR="00D95685" w:rsidRDefault="00D95685" w:rsidP="00A8568D">
            <w:pPr>
              <w:ind w:left="0"/>
              <w:jc w:val="center"/>
            </w:pPr>
            <w:r>
              <w:rPr>
                <w:noProof/>
              </w:rPr>
              <w:drawing>
                <wp:inline distT="0" distB="0" distL="0" distR="0" wp14:anchorId="768BE491" wp14:editId="5FA72373">
                  <wp:extent cx="304800" cy="304800"/>
                  <wp:effectExtent l="0" t="0" r="0" b="0"/>
                  <wp:docPr id="35" name="Obráze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ek 35"/>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304800" cy="304800"/>
                          </a:xfrm>
                          <a:prstGeom prst="rect">
                            <a:avLst/>
                          </a:prstGeom>
                          <a:noFill/>
                          <a:ln>
                            <a:noFill/>
                          </a:ln>
                        </pic:spPr>
                      </pic:pic>
                    </a:graphicData>
                  </a:graphic>
                </wp:inline>
              </w:drawing>
            </w:r>
          </w:p>
        </w:tc>
        <w:tc>
          <w:tcPr>
            <w:tcW w:w="5388" w:type="dxa"/>
          </w:tcPr>
          <w:p w14:paraId="649F3767" w14:textId="1BD5A7C8" w:rsidR="00D95685" w:rsidRPr="00A40C00" w:rsidRDefault="006356D4" w:rsidP="00A8568D">
            <w:pPr>
              <w:ind w:left="0"/>
              <w:rPr>
                <w:sz w:val="18"/>
                <w:szCs w:val="18"/>
              </w:rPr>
            </w:pPr>
            <w:r>
              <w:rPr>
                <w:sz w:val="18"/>
                <w:szCs w:val="18"/>
              </w:rPr>
              <w:t>E</w:t>
            </w:r>
            <w:r w:rsidR="00D95685" w:rsidRPr="00D95685">
              <w:rPr>
                <w:sz w:val="18"/>
                <w:szCs w:val="18"/>
              </w:rPr>
              <w:t xml:space="preserve">nvironment is </w:t>
            </w:r>
            <w:r w:rsidR="00D95685">
              <w:rPr>
                <w:sz w:val="18"/>
                <w:szCs w:val="18"/>
              </w:rPr>
              <w:t xml:space="preserve">not </w:t>
            </w:r>
            <w:r w:rsidR="00D95685" w:rsidRPr="00D95685">
              <w:rPr>
                <w:sz w:val="18"/>
                <w:szCs w:val="18"/>
              </w:rPr>
              <w:t>initialized</w:t>
            </w:r>
            <w:r w:rsidR="00D95685">
              <w:rPr>
                <w:sz w:val="18"/>
                <w:szCs w:val="18"/>
              </w:rPr>
              <w:t>. Restrictions will apply.</w:t>
            </w:r>
          </w:p>
        </w:tc>
      </w:tr>
    </w:tbl>
    <w:p w14:paraId="4A407A28" w14:textId="77777777" w:rsidR="00D95685" w:rsidRDefault="00D95685" w:rsidP="00BA7735">
      <w:pPr>
        <w:ind w:left="142"/>
      </w:pPr>
    </w:p>
    <w:p w14:paraId="2FDDAB07" w14:textId="3E136AD7" w:rsidR="001E5A1A" w:rsidRDefault="00306967" w:rsidP="00C17CEB">
      <w:pPr>
        <w:ind w:left="0"/>
      </w:pPr>
      <w:r>
        <w:t>After environment is selected, a set of initialization routines is performed in order to retrieve support data from the environment (e.g., configuration parameter values, Kenan lookup values, etc.)</w:t>
      </w:r>
      <w:r w:rsidR="00E476EE">
        <w:t>.</w:t>
      </w:r>
      <w:r w:rsidR="00F27267">
        <w:t xml:space="preserve"> Following </w:t>
      </w:r>
      <w:r w:rsidR="00B21935">
        <w:t>W</w:t>
      </w:r>
      <w:r w:rsidR="00F27267">
        <w:t xml:space="preserve">orking </w:t>
      </w:r>
      <w:r w:rsidR="00B21935">
        <w:t>form</w:t>
      </w:r>
      <w:r w:rsidR="00F27267">
        <w:t xml:space="preserve"> is displayed to the user during this process:</w:t>
      </w:r>
    </w:p>
    <w:p w14:paraId="5849E274" w14:textId="25815216" w:rsidR="00F27267" w:rsidRDefault="00F27267" w:rsidP="0090762D"/>
    <w:p w14:paraId="6D36D694" w14:textId="28F574D5" w:rsidR="00F27267" w:rsidRDefault="00E17DB4" w:rsidP="00C17CEB">
      <w:pPr>
        <w:ind w:left="0"/>
        <w:jc w:val="center"/>
      </w:pPr>
      <w:r>
        <w:rPr>
          <w:noProof/>
        </w:rPr>
        <w:drawing>
          <wp:inline distT="0" distB="0" distL="0" distR="0" wp14:anchorId="6B8FD6DC" wp14:editId="0832B1B5">
            <wp:extent cx="3228975" cy="762000"/>
            <wp:effectExtent l="0" t="0" r="9525" b="0"/>
            <wp:docPr id="626" name="Obrázek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28975" cy="762000"/>
                    </a:xfrm>
                    <a:prstGeom prst="rect">
                      <a:avLst/>
                    </a:prstGeom>
                  </pic:spPr>
                </pic:pic>
              </a:graphicData>
            </a:graphic>
          </wp:inline>
        </w:drawing>
      </w:r>
    </w:p>
    <w:p w14:paraId="49BB0C98" w14:textId="3ADCA785" w:rsidR="00260503" w:rsidRPr="00260503" w:rsidRDefault="00260503" w:rsidP="00C17CEB">
      <w:pPr>
        <w:ind w:left="0"/>
        <w:jc w:val="center"/>
        <w:rPr>
          <w:i/>
          <w:iCs w:val="0"/>
        </w:rPr>
      </w:pPr>
      <w:r w:rsidRPr="00260503">
        <w:rPr>
          <w:i/>
          <w:iCs w:val="0"/>
        </w:rPr>
        <w:t>Environment initialization in progres</w:t>
      </w:r>
      <w:r>
        <w:rPr>
          <w:i/>
          <w:iCs w:val="0"/>
        </w:rPr>
        <w:t>s</w:t>
      </w:r>
    </w:p>
    <w:p w14:paraId="3A714BD0" w14:textId="27763E56" w:rsidR="00E476EE" w:rsidRDefault="00E476EE" w:rsidP="00C17CEB">
      <w:pPr>
        <w:ind w:left="0"/>
      </w:pPr>
    </w:p>
    <w:p w14:paraId="7E422B07" w14:textId="7D87E30F" w:rsidR="00E476EE" w:rsidRPr="00FD0BB7" w:rsidRDefault="00FD0BB7" w:rsidP="00C17CEB">
      <w:pPr>
        <w:ind w:left="0"/>
      </w:pPr>
      <w:r w:rsidRPr="00932694">
        <w:rPr>
          <w:b/>
          <w:bCs/>
        </w:rPr>
        <w:t xml:space="preserve">NOTE: </w:t>
      </w:r>
      <w:r>
        <w:t xml:space="preserve">If selected environment has not </w:t>
      </w:r>
      <w:r w:rsidR="00831178">
        <w:t xml:space="preserve">yet been </w:t>
      </w:r>
      <w:r>
        <w:t xml:space="preserve">initialized on </w:t>
      </w:r>
      <w:r w:rsidR="007021B7">
        <w:t xml:space="preserve">the </w:t>
      </w:r>
      <w:r>
        <w:t>give</w:t>
      </w:r>
      <w:r w:rsidR="007021B7">
        <w:t>n</w:t>
      </w:r>
      <w:r>
        <w:t xml:space="preserve"> day, the</w:t>
      </w:r>
      <w:r w:rsidR="00831178">
        <w:t>n</w:t>
      </w:r>
      <w:r>
        <w:t xml:space="preserve"> </w:t>
      </w:r>
      <w:r w:rsidRPr="00FD0BB7">
        <w:rPr>
          <w:i/>
          <w:iCs w:val="0"/>
        </w:rPr>
        <w:t>Initializing</w:t>
      </w:r>
      <w:r>
        <w:rPr>
          <w:i/>
          <w:iCs w:val="0"/>
        </w:rPr>
        <w:t>…</w:t>
      </w:r>
      <w:r>
        <w:t xml:space="preserve"> text is replaced with </w:t>
      </w:r>
      <w:r w:rsidRPr="00FD0BB7">
        <w:rPr>
          <w:i/>
          <w:iCs w:val="0"/>
        </w:rPr>
        <w:t>Waking up</w:t>
      </w:r>
      <w:r>
        <w:rPr>
          <w:i/>
          <w:iCs w:val="0"/>
        </w:rPr>
        <w:t xml:space="preserve">… </w:t>
      </w:r>
      <w:r w:rsidRPr="00FD0BB7">
        <w:t>in the</w:t>
      </w:r>
      <w:r>
        <w:rPr>
          <w:i/>
          <w:iCs w:val="0"/>
        </w:rPr>
        <w:t xml:space="preserve"> </w:t>
      </w:r>
      <w:r w:rsidRPr="00FD0BB7">
        <w:t xml:space="preserve">Working form during </w:t>
      </w:r>
      <w:r w:rsidR="00F77B58">
        <w:t xml:space="preserve">the </w:t>
      </w:r>
      <w:r w:rsidRPr="00FD0BB7">
        <w:t>initialization to</w:t>
      </w:r>
      <w:r>
        <w:rPr>
          <w:i/>
          <w:iCs w:val="0"/>
        </w:rPr>
        <w:t xml:space="preserve"> </w:t>
      </w:r>
      <w:r>
        <w:t xml:space="preserve">indicate that the </w:t>
      </w:r>
      <w:r w:rsidR="00F77B58">
        <w:t xml:space="preserve">process </w:t>
      </w:r>
      <w:r>
        <w:t>might take some more time.</w:t>
      </w:r>
    </w:p>
    <w:p w14:paraId="4F2C2291" w14:textId="77777777" w:rsidR="001E5A1A" w:rsidRDefault="001E5A1A" w:rsidP="00C17CEB">
      <w:pPr>
        <w:ind w:left="0"/>
      </w:pPr>
    </w:p>
    <w:p w14:paraId="56256DE8" w14:textId="2C6688C1" w:rsidR="00BA7735" w:rsidRDefault="002524E0" w:rsidP="00C17CEB">
      <w:pPr>
        <w:ind w:left="0"/>
      </w:pPr>
      <w:r>
        <w:t xml:space="preserve">See </w:t>
      </w:r>
      <w:hyperlink w:anchor="_Environment_Initialization_Routines" w:history="1">
        <w:r w:rsidR="009F44D1">
          <w:rPr>
            <w:rStyle w:val="Hypertextovodkaz"/>
          </w:rPr>
          <w:t>Environment Initialization</w:t>
        </w:r>
      </w:hyperlink>
      <w:r>
        <w:t xml:space="preserve"> for more details</w:t>
      </w:r>
      <w:r w:rsidR="00E476EE">
        <w:t xml:space="preserve"> on the environment initialization process</w:t>
      </w:r>
      <w:r>
        <w:t>.</w:t>
      </w:r>
    </w:p>
    <w:p w14:paraId="74993059" w14:textId="33E0B72D" w:rsidR="003D523D" w:rsidRDefault="003D523D" w:rsidP="00C17CEB">
      <w:pPr>
        <w:ind w:left="0"/>
      </w:pPr>
    </w:p>
    <w:p w14:paraId="4EE0021A" w14:textId="33D2A1AC" w:rsidR="003D523D" w:rsidRDefault="003D523D" w:rsidP="00C17CEB">
      <w:pPr>
        <w:ind w:left="0"/>
      </w:pPr>
      <w:r w:rsidRPr="003D523D">
        <w:rPr>
          <w:b/>
          <w:bCs/>
        </w:rPr>
        <w:t>HINT:</w:t>
      </w:r>
      <w:r>
        <w:t xml:space="preserve"> Use following keyboard shortcuts to quickly change among the environments:</w:t>
      </w:r>
    </w:p>
    <w:p w14:paraId="36A4A653" w14:textId="33DF4505" w:rsidR="003D523D" w:rsidRDefault="003D523D" w:rsidP="003D523D"/>
    <w:tbl>
      <w:tblPr>
        <w:tblStyle w:val="Mkatabulky"/>
        <w:tblW w:w="9356" w:type="dxa"/>
        <w:tblInd w:w="-5" w:type="dxa"/>
        <w:tblLook w:val="04A0" w:firstRow="1" w:lastRow="0" w:firstColumn="1" w:lastColumn="0" w:noHBand="0" w:noVBand="1"/>
      </w:tblPr>
      <w:tblGrid>
        <w:gridCol w:w="2012"/>
        <w:gridCol w:w="7344"/>
      </w:tblGrid>
      <w:tr w:rsidR="003D523D" w:rsidRPr="00DF00E8" w14:paraId="5E2608B9" w14:textId="77777777" w:rsidTr="00BF12D3">
        <w:trPr>
          <w:trHeight w:val="701"/>
        </w:trPr>
        <w:tc>
          <w:tcPr>
            <w:tcW w:w="2012" w:type="dxa"/>
            <w:shd w:val="clear" w:color="auto" w:fill="D9D9D9" w:themeFill="background1" w:themeFillShade="D9"/>
          </w:tcPr>
          <w:p w14:paraId="658D9704" w14:textId="77777777" w:rsidR="003D523D" w:rsidRPr="00DF00E8" w:rsidRDefault="003D523D" w:rsidP="00BF12D3">
            <w:pPr>
              <w:ind w:left="0"/>
              <w:rPr>
                <w:b/>
                <w:bCs/>
              </w:rPr>
            </w:pPr>
            <w:r>
              <w:rPr>
                <w:b/>
                <w:bCs/>
              </w:rPr>
              <w:t>Shortcut</w:t>
            </w:r>
          </w:p>
        </w:tc>
        <w:tc>
          <w:tcPr>
            <w:tcW w:w="7344" w:type="dxa"/>
            <w:shd w:val="clear" w:color="auto" w:fill="D9D9D9" w:themeFill="background1" w:themeFillShade="D9"/>
          </w:tcPr>
          <w:p w14:paraId="03E75EA1" w14:textId="77777777" w:rsidR="003D523D" w:rsidRPr="00DF00E8" w:rsidRDefault="003D523D" w:rsidP="00BF12D3">
            <w:pPr>
              <w:ind w:left="0"/>
              <w:rPr>
                <w:b/>
                <w:bCs/>
              </w:rPr>
            </w:pPr>
            <w:r w:rsidRPr="00DF00E8">
              <w:rPr>
                <w:b/>
                <w:bCs/>
              </w:rPr>
              <w:t>Description</w:t>
            </w:r>
          </w:p>
        </w:tc>
      </w:tr>
      <w:tr w:rsidR="003D523D" w:rsidRPr="00AD3D46" w14:paraId="7C82CD84" w14:textId="77777777" w:rsidTr="00BF12D3">
        <w:trPr>
          <w:trHeight w:val="219"/>
        </w:trPr>
        <w:tc>
          <w:tcPr>
            <w:tcW w:w="2012" w:type="dxa"/>
          </w:tcPr>
          <w:p w14:paraId="742990EC" w14:textId="142EDD69" w:rsidR="003D523D" w:rsidRPr="00AD3D46" w:rsidRDefault="00B551FA" w:rsidP="00BF12D3">
            <w:pPr>
              <w:ind w:left="0"/>
              <w:rPr>
                <w:sz w:val="18"/>
                <w:szCs w:val="18"/>
              </w:rPr>
            </w:pPr>
            <w:r>
              <w:rPr>
                <w:b/>
                <w:bCs/>
                <w:sz w:val="18"/>
                <w:szCs w:val="18"/>
              </w:rPr>
              <w:t>ALT</w:t>
            </w:r>
            <w:r w:rsidR="003D523D" w:rsidRPr="00AD3D46">
              <w:rPr>
                <w:b/>
                <w:bCs/>
                <w:sz w:val="18"/>
                <w:szCs w:val="18"/>
              </w:rPr>
              <w:t>+</w:t>
            </w:r>
            <w:r w:rsidR="003D523D">
              <w:rPr>
                <w:b/>
                <w:bCs/>
                <w:sz w:val="18"/>
                <w:szCs w:val="18"/>
              </w:rPr>
              <w:t>1</w:t>
            </w:r>
          </w:p>
        </w:tc>
        <w:tc>
          <w:tcPr>
            <w:tcW w:w="7344" w:type="dxa"/>
          </w:tcPr>
          <w:p w14:paraId="79A9A744" w14:textId="5971C72D" w:rsidR="003D523D" w:rsidRPr="00AD3D46" w:rsidRDefault="003D523D" w:rsidP="00BF12D3">
            <w:pPr>
              <w:ind w:left="0"/>
            </w:pPr>
            <w:r>
              <w:t>Change environment to SY2</w:t>
            </w:r>
          </w:p>
        </w:tc>
      </w:tr>
      <w:tr w:rsidR="003D523D" w:rsidRPr="00AD3D46" w14:paraId="397C0503" w14:textId="77777777" w:rsidTr="00BF12D3">
        <w:trPr>
          <w:trHeight w:val="219"/>
        </w:trPr>
        <w:tc>
          <w:tcPr>
            <w:tcW w:w="2012" w:type="dxa"/>
          </w:tcPr>
          <w:p w14:paraId="332F8154" w14:textId="700224A8" w:rsidR="003D523D" w:rsidRPr="00AD3D46" w:rsidRDefault="00B551FA" w:rsidP="00BF12D3">
            <w:pPr>
              <w:ind w:left="0"/>
              <w:rPr>
                <w:b/>
                <w:bCs/>
                <w:sz w:val="18"/>
                <w:szCs w:val="18"/>
              </w:rPr>
            </w:pPr>
            <w:r>
              <w:rPr>
                <w:b/>
                <w:bCs/>
                <w:sz w:val="18"/>
                <w:szCs w:val="18"/>
              </w:rPr>
              <w:t>ALT</w:t>
            </w:r>
            <w:r w:rsidR="003D523D" w:rsidRPr="00AD3D46">
              <w:rPr>
                <w:b/>
                <w:bCs/>
                <w:sz w:val="18"/>
                <w:szCs w:val="18"/>
              </w:rPr>
              <w:t>+</w:t>
            </w:r>
            <w:r w:rsidR="003D523D">
              <w:rPr>
                <w:b/>
                <w:bCs/>
                <w:sz w:val="18"/>
                <w:szCs w:val="18"/>
              </w:rPr>
              <w:t>2</w:t>
            </w:r>
          </w:p>
        </w:tc>
        <w:tc>
          <w:tcPr>
            <w:tcW w:w="7344" w:type="dxa"/>
          </w:tcPr>
          <w:p w14:paraId="40813FDE" w14:textId="29628894" w:rsidR="003D523D" w:rsidRDefault="003D523D" w:rsidP="00BF12D3">
            <w:pPr>
              <w:ind w:left="0"/>
            </w:pPr>
            <w:r>
              <w:t>Change environment to INT</w:t>
            </w:r>
          </w:p>
        </w:tc>
      </w:tr>
      <w:tr w:rsidR="003D523D" w:rsidRPr="00AD3D46" w14:paraId="15CDE9F7" w14:textId="77777777" w:rsidTr="00BF12D3">
        <w:trPr>
          <w:trHeight w:val="219"/>
        </w:trPr>
        <w:tc>
          <w:tcPr>
            <w:tcW w:w="2012" w:type="dxa"/>
          </w:tcPr>
          <w:p w14:paraId="41133DDC" w14:textId="5E38E42B" w:rsidR="003D523D" w:rsidRPr="00AD3D46" w:rsidRDefault="00B551FA" w:rsidP="00BF12D3">
            <w:pPr>
              <w:ind w:left="0"/>
            </w:pPr>
            <w:r>
              <w:rPr>
                <w:b/>
                <w:bCs/>
                <w:sz w:val="18"/>
                <w:szCs w:val="18"/>
              </w:rPr>
              <w:t>ALT</w:t>
            </w:r>
            <w:r w:rsidR="003D523D" w:rsidRPr="00AD3D46">
              <w:rPr>
                <w:b/>
                <w:bCs/>
                <w:sz w:val="18"/>
                <w:szCs w:val="18"/>
              </w:rPr>
              <w:t>+</w:t>
            </w:r>
            <w:r w:rsidR="003D523D">
              <w:rPr>
                <w:b/>
                <w:bCs/>
                <w:sz w:val="18"/>
                <w:szCs w:val="18"/>
              </w:rPr>
              <w:t>3</w:t>
            </w:r>
          </w:p>
        </w:tc>
        <w:tc>
          <w:tcPr>
            <w:tcW w:w="7344" w:type="dxa"/>
          </w:tcPr>
          <w:p w14:paraId="1A38F2F9" w14:textId="484BD5B0" w:rsidR="003D523D" w:rsidRPr="00AD3D46" w:rsidRDefault="003D523D" w:rsidP="00BF12D3">
            <w:pPr>
              <w:ind w:left="0"/>
            </w:pPr>
            <w:r>
              <w:t>Change environment to PRE</w:t>
            </w:r>
          </w:p>
        </w:tc>
      </w:tr>
    </w:tbl>
    <w:p w14:paraId="640F1749" w14:textId="51C76554" w:rsidR="00BA7735" w:rsidRDefault="00BA7735" w:rsidP="0090762D"/>
    <w:p w14:paraId="01AF9F5F" w14:textId="192269DC" w:rsidR="00B551FA" w:rsidRPr="00FD0BB7" w:rsidRDefault="00B551FA" w:rsidP="00B551FA">
      <w:pPr>
        <w:ind w:left="0"/>
      </w:pPr>
      <w:r w:rsidRPr="00932694">
        <w:rPr>
          <w:b/>
          <w:bCs/>
        </w:rPr>
        <w:t xml:space="preserve">NOTE: </w:t>
      </w:r>
      <w:r>
        <w:t>Environment cannot be changed if there are data present in main grid. Clear the grid first in order to change environment.</w:t>
      </w:r>
    </w:p>
    <w:p w14:paraId="69872BFE" w14:textId="77777777" w:rsidR="00B551FA" w:rsidRDefault="00B551FA" w:rsidP="0090762D"/>
    <w:p w14:paraId="09C06ED6" w14:textId="285F8BF0" w:rsidR="00B17DB7" w:rsidRDefault="00B17DB7" w:rsidP="000A1322">
      <w:pPr>
        <w:pStyle w:val="Nadpis5"/>
      </w:pPr>
      <w:bookmarkStart w:id="118" w:name="_Attribute_Combo_Boxes"/>
      <w:bookmarkStart w:id="119" w:name="_Toc222471944"/>
      <w:bookmarkEnd w:id="118"/>
      <w:r>
        <w:t>Attribute Combo</w:t>
      </w:r>
      <w:r w:rsidR="00D95685">
        <w:t xml:space="preserve"> Boxe</w:t>
      </w:r>
      <w:r>
        <w:t>s</w:t>
      </w:r>
      <w:bookmarkEnd w:id="119"/>
    </w:p>
    <w:p w14:paraId="39A8A67D" w14:textId="52A6505A" w:rsidR="00C17CEB" w:rsidRDefault="00027A14" w:rsidP="004962BE">
      <w:pPr>
        <w:ind w:left="0"/>
      </w:pPr>
      <w:r>
        <w:lastRenderedPageBreak/>
        <w:t xml:space="preserve">A set of attribute combo boxes is present above the main grid. </w:t>
      </w:r>
      <w:r w:rsidR="00C967A3">
        <w:t xml:space="preserve">These allow user </w:t>
      </w:r>
      <w:r w:rsidR="00C17CEB">
        <w:t xml:space="preserve">with </w:t>
      </w:r>
      <w:r w:rsidR="00C17CEB" w:rsidRPr="00C17CEB">
        <w:rPr>
          <w:sz w:val="18"/>
          <w:szCs w:val="18"/>
        </w:rPr>
        <w:t>ADMIN</w:t>
      </w:r>
      <w:r w:rsidR="00C17CEB">
        <w:t xml:space="preserve"> role </w:t>
      </w:r>
      <w:r w:rsidR="00C967A3">
        <w:t>to bulk-update given</w:t>
      </w:r>
      <w:r w:rsidR="00893DE8">
        <w:t xml:space="preserve"> RMS or</w:t>
      </w:r>
      <w:r w:rsidR="00C967A3">
        <w:t xml:space="preserve"> </w:t>
      </w:r>
      <w:r w:rsidR="00893DE8">
        <w:t xml:space="preserve">EBS </w:t>
      </w:r>
      <w:r w:rsidR="00C967A3">
        <w:t>attribute in all selected rows</w:t>
      </w:r>
      <w:r w:rsidR="00893DE8">
        <w:t xml:space="preserve"> </w:t>
      </w:r>
      <w:r w:rsidR="00C17CEB">
        <w:t xml:space="preserve">of the main grid </w:t>
      </w:r>
      <w:r w:rsidR="00893DE8">
        <w:t>at once</w:t>
      </w:r>
      <w:r w:rsidR="00C967A3">
        <w:t>.</w:t>
      </w:r>
      <w:r w:rsidR="00C17CEB">
        <w:t xml:space="preserve"> </w:t>
      </w:r>
      <w:r w:rsidR="00D717E7">
        <w:br/>
      </w:r>
      <w:r w:rsidR="00D717E7">
        <w:br/>
        <w:t xml:space="preserve">Select </w:t>
      </w:r>
      <w:r w:rsidR="00EA62D0">
        <w:t xml:space="preserve">target </w:t>
      </w:r>
      <w:r w:rsidR="00D717E7">
        <w:t xml:space="preserve">rows in the main grid, then choose a value </w:t>
      </w:r>
      <w:r w:rsidR="009F007B">
        <w:t>from</w:t>
      </w:r>
      <w:r w:rsidR="00D717E7">
        <w:t xml:space="preserve"> </w:t>
      </w:r>
      <w:r w:rsidR="009F007B">
        <w:t xml:space="preserve">attribute </w:t>
      </w:r>
      <w:r w:rsidR="00D717E7">
        <w:t>combo box. The value will be applied to all selected rows.</w:t>
      </w:r>
    </w:p>
    <w:p w14:paraId="41C6547C" w14:textId="70A4028B" w:rsidR="00147CFF" w:rsidRDefault="00147CFF" w:rsidP="00C17CEB">
      <w:pPr>
        <w:ind w:left="0"/>
      </w:pPr>
    </w:p>
    <w:p w14:paraId="5F02851B" w14:textId="799D2857" w:rsidR="00147CFF" w:rsidRDefault="001D6CA3" w:rsidP="00E82800">
      <w:pPr>
        <w:ind w:left="0"/>
        <w:jc w:val="center"/>
      </w:pPr>
      <w:r w:rsidRPr="001D6CA3">
        <w:rPr>
          <w:noProof/>
        </w:rPr>
        <w:drawing>
          <wp:inline distT="0" distB="0" distL="0" distR="0" wp14:anchorId="1D2177E3" wp14:editId="01AFDC3A">
            <wp:extent cx="5732145" cy="251460"/>
            <wp:effectExtent l="0" t="0" r="1905" b="0"/>
            <wp:docPr id="201" name="Obráze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2145" cy="251460"/>
                    </a:xfrm>
                    <a:prstGeom prst="rect">
                      <a:avLst/>
                    </a:prstGeom>
                  </pic:spPr>
                </pic:pic>
              </a:graphicData>
            </a:graphic>
          </wp:inline>
        </w:drawing>
      </w:r>
    </w:p>
    <w:p w14:paraId="2516D7A4" w14:textId="38923CB3" w:rsidR="00E82800" w:rsidRPr="00E82800" w:rsidRDefault="00E82800" w:rsidP="00E82800">
      <w:pPr>
        <w:ind w:left="0"/>
        <w:jc w:val="center"/>
        <w:rPr>
          <w:i/>
          <w:iCs w:val="0"/>
          <w:sz w:val="18"/>
          <w:szCs w:val="18"/>
        </w:rPr>
      </w:pPr>
      <w:r w:rsidRPr="00E82800">
        <w:rPr>
          <w:i/>
          <w:iCs w:val="0"/>
          <w:sz w:val="18"/>
          <w:szCs w:val="18"/>
        </w:rPr>
        <w:t>Attribute combo boxes</w:t>
      </w:r>
    </w:p>
    <w:p w14:paraId="7DC6EFA6" w14:textId="77777777" w:rsidR="00E82800" w:rsidRDefault="00E82800" w:rsidP="00C17CEB">
      <w:pPr>
        <w:ind w:left="0"/>
      </w:pPr>
    </w:p>
    <w:p w14:paraId="4DE668B2" w14:textId="0F075F57" w:rsidR="00147CFF" w:rsidRDefault="00147CFF" w:rsidP="00382F1A">
      <w:pPr>
        <w:pStyle w:val="Nadpis6"/>
      </w:pPr>
      <w:bookmarkStart w:id="120" w:name="_Toc222471945"/>
      <w:r w:rsidRPr="00B64FF8">
        <w:t xml:space="preserve">Role </w:t>
      </w:r>
      <w:r w:rsidR="00382F1A">
        <w:t>D</w:t>
      </w:r>
      <w:r>
        <w:t>ifferences</w:t>
      </w:r>
      <w:bookmarkEnd w:id="1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619B" w:rsidRPr="00DF00E8" w14:paraId="55631554" w14:textId="77777777" w:rsidTr="00A8568D">
        <w:trPr>
          <w:trHeight w:val="277"/>
        </w:trPr>
        <w:tc>
          <w:tcPr>
            <w:tcW w:w="3490" w:type="dxa"/>
            <w:shd w:val="clear" w:color="auto" w:fill="D9D9D9" w:themeFill="background1" w:themeFillShade="D9"/>
          </w:tcPr>
          <w:p w14:paraId="1B0D7C66" w14:textId="77777777" w:rsidR="0026619B" w:rsidRPr="00DF00E8" w:rsidRDefault="0026619B" w:rsidP="00A8568D">
            <w:pPr>
              <w:ind w:left="0"/>
              <w:rPr>
                <w:b/>
                <w:bCs/>
              </w:rPr>
            </w:pPr>
            <w:r>
              <w:rPr>
                <w:b/>
                <w:bCs/>
              </w:rPr>
              <w:t>Action / Role</w:t>
            </w:r>
          </w:p>
        </w:tc>
        <w:tc>
          <w:tcPr>
            <w:tcW w:w="1163" w:type="dxa"/>
            <w:shd w:val="clear" w:color="auto" w:fill="D9D9D9" w:themeFill="background1" w:themeFillShade="D9"/>
          </w:tcPr>
          <w:p w14:paraId="6F6A0D53" w14:textId="77777777" w:rsidR="0026619B" w:rsidRPr="00F374A6" w:rsidRDefault="0026619B" w:rsidP="00A8568D">
            <w:pPr>
              <w:ind w:left="0"/>
              <w:jc w:val="center"/>
              <w:rPr>
                <w:b/>
                <w:bCs/>
              </w:rPr>
            </w:pPr>
            <w:r w:rsidRPr="00F374A6">
              <w:rPr>
                <w:b/>
                <w:bCs/>
              </w:rPr>
              <w:t>ADMIN</w:t>
            </w:r>
          </w:p>
        </w:tc>
        <w:tc>
          <w:tcPr>
            <w:tcW w:w="1163" w:type="dxa"/>
            <w:shd w:val="clear" w:color="auto" w:fill="D9D9D9" w:themeFill="background1" w:themeFillShade="D9"/>
          </w:tcPr>
          <w:p w14:paraId="528E12CD" w14:textId="77777777" w:rsidR="0026619B" w:rsidRPr="00DF00E8" w:rsidRDefault="0026619B" w:rsidP="00A8568D">
            <w:pPr>
              <w:ind w:left="0"/>
              <w:jc w:val="center"/>
              <w:rPr>
                <w:b/>
                <w:bCs/>
              </w:rPr>
            </w:pPr>
            <w:r>
              <w:rPr>
                <w:b/>
                <w:bCs/>
              </w:rPr>
              <w:t>LEAD</w:t>
            </w:r>
          </w:p>
        </w:tc>
        <w:tc>
          <w:tcPr>
            <w:tcW w:w="1180" w:type="dxa"/>
            <w:shd w:val="clear" w:color="auto" w:fill="D9D9D9" w:themeFill="background1" w:themeFillShade="D9"/>
          </w:tcPr>
          <w:p w14:paraId="2F7420CF" w14:textId="77777777" w:rsidR="0026619B" w:rsidRPr="00DF00E8" w:rsidRDefault="0026619B" w:rsidP="00A8568D">
            <w:pPr>
              <w:ind w:left="0"/>
              <w:jc w:val="center"/>
              <w:rPr>
                <w:b/>
                <w:bCs/>
              </w:rPr>
            </w:pPr>
            <w:r>
              <w:rPr>
                <w:b/>
                <w:bCs/>
              </w:rPr>
              <w:t>TESTING-VF</w:t>
            </w:r>
          </w:p>
        </w:tc>
        <w:tc>
          <w:tcPr>
            <w:tcW w:w="1180" w:type="dxa"/>
            <w:shd w:val="clear" w:color="auto" w:fill="D9D9D9" w:themeFill="background1" w:themeFillShade="D9"/>
          </w:tcPr>
          <w:p w14:paraId="151B72FA" w14:textId="77777777" w:rsidR="0026619B" w:rsidRPr="00DF00E8" w:rsidRDefault="0026619B" w:rsidP="00A8568D">
            <w:pPr>
              <w:ind w:left="0"/>
              <w:jc w:val="center"/>
              <w:rPr>
                <w:b/>
                <w:bCs/>
              </w:rPr>
            </w:pPr>
            <w:r>
              <w:rPr>
                <w:b/>
                <w:bCs/>
              </w:rPr>
              <w:t>TESTING-IBM</w:t>
            </w:r>
          </w:p>
        </w:tc>
        <w:tc>
          <w:tcPr>
            <w:tcW w:w="1180" w:type="dxa"/>
            <w:shd w:val="clear" w:color="auto" w:fill="D9D9D9" w:themeFill="background1" w:themeFillShade="D9"/>
          </w:tcPr>
          <w:p w14:paraId="5916A920" w14:textId="77777777" w:rsidR="0026619B" w:rsidRPr="00DF00E8" w:rsidRDefault="0026619B" w:rsidP="00A8568D">
            <w:pPr>
              <w:ind w:left="0"/>
              <w:jc w:val="center"/>
              <w:rPr>
                <w:b/>
                <w:bCs/>
              </w:rPr>
            </w:pPr>
            <w:r>
              <w:rPr>
                <w:b/>
                <w:bCs/>
              </w:rPr>
              <w:t>TESTING-V2</w:t>
            </w:r>
          </w:p>
        </w:tc>
      </w:tr>
      <w:tr w:rsidR="0026619B" w:rsidRPr="00D771E3" w14:paraId="39ABB42B" w14:textId="77777777" w:rsidTr="00A8568D">
        <w:trPr>
          <w:trHeight w:val="219"/>
        </w:trPr>
        <w:tc>
          <w:tcPr>
            <w:tcW w:w="3490" w:type="dxa"/>
          </w:tcPr>
          <w:p w14:paraId="55361626" w14:textId="32C9E4CE" w:rsidR="0026619B" w:rsidRPr="00D771E3" w:rsidRDefault="0026619B" w:rsidP="00A8568D">
            <w:pPr>
              <w:ind w:left="0"/>
              <w:rPr>
                <w:b/>
                <w:bCs/>
              </w:rPr>
            </w:pPr>
            <w:r w:rsidRPr="00D771E3">
              <w:rPr>
                <w:b/>
                <w:bCs/>
              </w:rPr>
              <w:t xml:space="preserve">Access to </w:t>
            </w:r>
            <w:r>
              <w:rPr>
                <w:b/>
                <w:bCs/>
              </w:rPr>
              <w:t>Attribute Combo Boxes</w:t>
            </w:r>
          </w:p>
        </w:tc>
        <w:tc>
          <w:tcPr>
            <w:tcW w:w="1163" w:type="dxa"/>
          </w:tcPr>
          <w:p w14:paraId="16FC9975" w14:textId="77777777" w:rsidR="0026619B" w:rsidRDefault="0026619B" w:rsidP="00A8568D">
            <w:pPr>
              <w:ind w:left="0"/>
              <w:jc w:val="center"/>
            </w:pPr>
            <w:r>
              <w:t>Y</w:t>
            </w:r>
          </w:p>
        </w:tc>
        <w:tc>
          <w:tcPr>
            <w:tcW w:w="1163" w:type="dxa"/>
          </w:tcPr>
          <w:p w14:paraId="7397D553" w14:textId="77777777" w:rsidR="0026619B" w:rsidRPr="00D771E3" w:rsidRDefault="0026619B" w:rsidP="00A8568D">
            <w:pPr>
              <w:ind w:left="0"/>
              <w:jc w:val="center"/>
            </w:pPr>
            <w:r>
              <w:t>N</w:t>
            </w:r>
          </w:p>
        </w:tc>
        <w:tc>
          <w:tcPr>
            <w:tcW w:w="1180" w:type="dxa"/>
          </w:tcPr>
          <w:p w14:paraId="22DFB75B" w14:textId="77777777" w:rsidR="0026619B" w:rsidRPr="00D771E3" w:rsidRDefault="0026619B" w:rsidP="00A8568D">
            <w:pPr>
              <w:ind w:left="0"/>
              <w:jc w:val="center"/>
            </w:pPr>
            <w:r>
              <w:t>N</w:t>
            </w:r>
          </w:p>
        </w:tc>
        <w:tc>
          <w:tcPr>
            <w:tcW w:w="1180" w:type="dxa"/>
          </w:tcPr>
          <w:p w14:paraId="7B89EE9A" w14:textId="77777777" w:rsidR="0026619B" w:rsidRPr="00D771E3" w:rsidRDefault="0026619B" w:rsidP="00A8568D">
            <w:pPr>
              <w:ind w:left="0"/>
              <w:jc w:val="center"/>
            </w:pPr>
            <w:r w:rsidRPr="00D771E3">
              <w:t>N</w:t>
            </w:r>
          </w:p>
        </w:tc>
        <w:tc>
          <w:tcPr>
            <w:tcW w:w="1180" w:type="dxa"/>
          </w:tcPr>
          <w:p w14:paraId="75939443" w14:textId="77777777" w:rsidR="0026619B" w:rsidRPr="00D771E3" w:rsidRDefault="0026619B" w:rsidP="00A8568D">
            <w:pPr>
              <w:ind w:left="0"/>
              <w:jc w:val="center"/>
            </w:pPr>
            <w:r>
              <w:t>N</w:t>
            </w:r>
          </w:p>
        </w:tc>
      </w:tr>
    </w:tbl>
    <w:p w14:paraId="05DDDC3A" w14:textId="30C4B593" w:rsidR="00C967A3" w:rsidRDefault="00C967A3" w:rsidP="0090762D"/>
    <w:p w14:paraId="32DCFB2F" w14:textId="05464FC7" w:rsidR="004962BE" w:rsidRDefault="004962BE" w:rsidP="004962BE">
      <w:pPr>
        <w:ind w:left="0"/>
      </w:pPr>
      <w:r>
        <w:t xml:space="preserve">See </w:t>
      </w:r>
      <w:hyperlink w:anchor="_Bulk_Attributes_Update" w:history="1">
        <w:r w:rsidRPr="004962BE">
          <w:rPr>
            <w:rStyle w:val="Hypertextovodkaz"/>
          </w:rPr>
          <w:t>Bulk Attributes Update</w:t>
        </w:r>
      </w:hyperlink>
      <w:r>
        <w:t xml:space="preserve"> for more details.</w:t>
      </w:r>
    </w:p>
    <w:p w14:paraId="339FD2B7" w14:textId="311CA46F" w:rsidR="004962BE" w:rsidRPr="0090762D" w:rsidRDefault="004962BE" w:rsidP="004962BE">
      <w:pPr>
        <w:ind w:left="0"/>
      </w:pPr>
      <w:r>
        <w:t xml:space="preserve"> </w:t>
      </w:r>
    </w:p>
    <w:p w14:paraId="117E46F5" w14:textId="726899E9" w:rsidR="00C80DD0" w:rsidRDefault="00C80DD0" w:rsidP="000A1322">
      <w:pPr>
        <w:pStyle w:val="Nadpis5"/>
      </w:pPr>
      <w:bookmarkStart w:id="121" w:name="_Toc222471946"/>
      <w:r>
        <w:t>Mini-Log</w:t>
      </w:r>
      <w:r w:rsidR="00916762">
        <w:t xml:space="preserve"> &amp; Event Log</w:t>
      </w:r>
      <w:bookmarkEnd w:id="121"/>
    </w:p>
    <w:p w14:paraId="675AF442" w14:textId="3F09F140" w:rsidR="001C36E3" w:rsidRDefault="00190B39" w:rsidP="00916762">
      <w:pPr>
        <w:ind w:left="0"/>
      </w:pPr>
      <w:r>
        <w:t xml:space="preserve">Mini-log </w:t>
      </w:r>
      <w:r w:rsidR="00916762">
        <w:t xml:space="preserve">memo </w:t>
      </w:r>
      <w:r>
        <w:t xml:space="preserve">in the bottom-right corner of the main form display last </w:t>
      </w:r>
      <w:r w:rsidR="00D70B0A">
        <w:t>3</w:t>
      </w:r>
      <w:r>
        <w:t xml:space="preserve"> log messages</w:t>
      </w:r>
      <w:r w:rsidR="00D70B0A">
        <w:t xml:space="preserve"> so that the user can see progress of current operation without opening the </w:t>
      </w:r>
      <w:r w:rsidR="001644C4">
        <w:t xml:space="preserve">Event </w:t>
      </w:r>
      <w:r w:rsidR="00D70B0A">
        <w:t>Log form.</w:t>
      </w:r>
      <w:r w:rsidR="002315D1">
        <w:t xml:space="preserve"> </w:t>
      </w:r>
    </w:p>
    <w:p w14:paraId="742A3B41" w14:textId="133033B6" w:rsidR="00D70B0A" w:rsidRDefault="00D70B0A" w:rsidP="00916762">
      <w:pPr>
        <w:ind w:left="0"/>
      </w:pPr>
    </w:p>
    <w:p w14:paraId="3B3C93C6" w14:textId="5C091F28" w:rsidR="00D70B0A" w:rsidRDefault="00AD3053" w:rsidP="00916762">
      <w:pPr>
        <w:ind w:left="0"/>
        <w:jc w:val="center"/>
      </w:pPr>
      <w:r w:rsidRPr="00AD3053">
        <w:rPr>
          <w:noProof/>
        </w:rPr>
        <w:drawing>
          <wp:inline distT="0" distB="0" distL="0" distR="0" wp14:anchorId="54BB2779" wp14:editId="2AE63196">
            <wp:extent cx="3600953" cy="533474"/>
            <wp:effectExtent l="0" t="0" r="0" b="0"/>
            <wp:docPr id="48" name="Obráze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00953" cy="533474"/>
                    </a:xfrm>
                    <a:prstGeom prst="rect">
                      <a:avLst/>
                    </a:prstGeom>
                  </pic:spPr>
                </pic:pic>
              </a:graphicData>
            </a:graphic>
          </wp:inline>
        </w:drawing>
      </w:r>
    </w:p>
    <w:p w14:paraId="64FD2F4D" w14:textId="1F45D489" w:rsidR="00AD3053" w:rsidRDefault="00AD3053" w:rsidP="00916762">
      <w:pPr>
        <w:ind w:left="0"/>
        <w:jc w:val="center"/>
        <w:rPr>
          <w:i/>
          <w:iCs w:val="0"/>
          <w:sz w:val="18"/>
          <w:szCs w:val="18"/>
        </w:rPr>
      </w:pPr>
      <w:r w:rsidRPr="00AD3053">
        <w:rPr>
          <w:i/>
          <w:iCs w:val="0"/>
          <w:sz w:val="18"/>
          <w:szCs w:val="18"/>
        </w:rPr>
        <w:t>Mini-log</w:t>
      </w:r>
      <w:r>
        <w:rPr>
          <w:i/>
          <w:iCs w:val="0"/>
          <w:sz w:val="18"/>
          <w:szCs w:val="18"/>
        </w:rPr>
        <w:t xml:space="preserve"> content</w:t>
      </w:r>
    </w:p>
    <w:p w14:paraId="54F747C9" w14:textId="2D89D6D1" w:rsidR="002315D1" w:rsidRDefault="002315D1" w:rsidP="00916762">
      <w:pPr>
        <w:ind w:left="0"/>
        <w:jc w:val="center"/>
        <w:rPr>
          <w:i/>
          <w:iCs w:val="0"/>
          <w:sz w:val="18"/>
          <w:szCs w:val="18"/>
        </w:rPr>
      </w:pPr>
    </w:p>
    <w:p w14:paraId="520F91AA" w14:textId="5EC1B371" w:rsidR="002315D1" w:rsidRDefault="002315D1" w:rsidP="00916762">
      <w:pPr>
        <w:ind w:left="0"/>
      </w:pPr>
      <w:r>
        <w:t xml:space="preserve">Double-clicking on the mini-log </w:t>
      </w:r>
      <w:r w:rsidR="00916762">
        <w:t xml:space="preserve">memo </w:t>
      </w:r>
      <w:r>
        <w:t xml:space="preserve">will open the </w:t>
      </w:r>
      <w:r w:rsidR="001644C4">
        <w:t xml:space="preserve">Event </w:t>
      </w:r>
      <w:r>
        <w:t>Log form.</w:t>
      </w:r>
      <w:r w:rsidR="00916762">
        <w:t xml:space="preserve"> Main form position is shifted to the left top corner of the screen so that it remains fully visible together with the Event Log form.</w:t>
      </w:r>
    </w:p>
    <w:p w14:paraId="69B97F94" w14:textId="0C603459" w:rsidR="00916762" w:rsidRDefault="00916762" w:rsidP="00916762">
      <w:pPr>
        <w:ind w:left="0"/>
      </w:pPr>
    </w:p>
    <w:p w14:paraId="61C4FD2B" w14:textId="5F830B33" w:rsidR="00916762" w:rsidRDefault="00916762" w:rsidP="00916762">
      <w:pPr>
        <w:ind w:left="0"/>
        <w:jc w:val="center"/>
      </w:pPr>
      <w:r>
        <w:rPr>
          <w:noProof/>
        </w:rPr>
        <w:lastRenderedPageBreak/>
        <w:drawing>
          <wp:inline distT="0" distB="0" distL="0" distR="0" wp14:anchorId="39A11836" wp14:editId="433B0EAF">
            <wp:extent cx="4865370" cy="4947834"/>
            <wp:effectExtent l="0" t="0" r="0" b="5715"/>
            <wp:docPr id="49" name="Obráze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81858" cy="4964602"/>
                    </a:xfrm>
                    <a:prstGeom prst="rect">
                      <a:avLst/>
                    </a:prstGeom>
                  </pic:spPr>
                </pic:pic>
              </a:graphicData>
            </a:graphic>
          </wp:inline>
        </w:drawing>
      </w:r>
    </w:p>
    <w:p w14:paraId="41519139" w14:textId="713D0E8C" w:rsidR="00E334A3" w:rsidRDefault="00E334A3" w:rsidP="00916762">
      <w:pPr>
        <w:ind w:left="0"/>
        <w:jc w:val="center"/>
      </w:pPr>
    </w:p>
    <w:p w14:paraId="4E63FEB4" w14:textId="426CE8F3" w:rsidR="00E334A3" w:rsidRDefault="00E334A3" w:rsidP="00E334A3">
      <w:pPr>
        <w:ind w:left="0"/>
      </w:pPr>
      <w:r>
        <w:t xml:space="preserve">See </w:t>
      </w:r>
      <w:hyperlink w:anchor="_Logging" w:history="1">
        <w:r w:rsidRPr="00E334A3">
          <w:rPr>
            <w:rStyle w:val="Hypertextovodkaz"/>
          </w:rPr>
          <w:t>Logging</w:t>
        </w:r>
      </w:hyperlink>
      <w:r>
        <w:t xml:space="preserve"> for more details</w:t>
      </w:r>
      <w:r w:rsidR="00B71663">
        <w:t xml:space="preserve"> about logging mechanism</w:t>
      </w:r>
      <w:r>
        <w:t>.</w:t>
      </w:r>
    </w:p>
    <w:p w14:paraId="1C02DFE0" w14:textId="77777777" w:rsidR="002315D1" w:rsidRPr="00AD3053" w:rsidRDefault="002315D1" w:rsidP="00AD3053">
      <w:pPr>
        <w:jc w:val="center"/>
        <w:rPr>
          <w:i/>
          <w:iCs w:val="0"/>
          <w:sz w:val="18"/>
          <w:szCs w:val="18"/>
        </w:rPr>
      </w:pPr>
    </w:p>
    <w:p w14:paraId="0A8C20FE" w14:textId="42E1009A" w:rsidR="005D431D" w:rsidRDefault="005D431D" w:rsidP="000A1322">
      <w:pPr>
        <w:pStyle w:val="Nadpis5"/>
      </w:pPr>
      <w:bookmarkStart w:id="122" w:name="_Toc222471947"/>
      <w:r>
        <w:t>Status Icons (DB / SSH)</w:t>
      </w:r>
      <w:bookmarkEnd w:id="122"/>
    </w:p>
    <w:p w14:paraId="4CE0ED1C" w14:textId="560DFAA8" w:rsidR="00E74A43" w:rsidRDefault="00E74A43" w:rsidP="00E74A43">
      <w:pPr>
        <w:ind w:left="0"/>
      </w:pPr>
      <w:r>
        <w:t>Conventionally placed on the right side of the mini-log memo, two additional icons also display current SQL or SSH activity:</w:t>
      </w:r>
    </w:p>
    <w:p w14:paraId="7155D652" w14:textId="050BF916" w:rsidR="00483408" w:rsidRDefault="00483408" w:rsidP="00E74A43">
      <w:pPr>
        <w:ind w:left="0"/>
      </w:pPr>
    </w:p>
    <w:p w14:paraId="61F3090F" w14:textId="77777777" w:rsidR="00483408" w:rsidRDefault="00483408" w:rsidP="00483408">
      <w:pPr>
        <w:ind w:left="0"/>
      </w:pPr>
      <w:r>
        <w:t>SSH icon is displayed during ongoing or incoming SSH traffic.</w:t>
      </w:r>
    </w:p>
    <w:p w14:paraId="75ACCA25" w14:textId="68514D48" w:rsidR="00E74A43" w:rsidRDefault="00E74A43" w:rsidP="00E74A43"/>
    <w:p w14:paraId="5A93443E" w14:textId="5FD2FA74" w:rsidR="00E74A43" w:rsidRDefault="00B1657E" w:rsidP="00B1657E">
      <w:pPr>
        <w:jc w:val="center"/>
      </w:pPr>
      <w:r w:rsidRPr="00B1657E">
        <w:rPr>
          <w:noProof/>
        </w:rPr>
        <w:drawing>
          <wp:inline distT="0" distB="0" distL="0" distR="0" wp14:anchorId="709EF398" wp14:editId="74B506CE">
            <wp:extent cx="3616891" cy="523875"/>
            <wp:effectExtent l="0" t="0" r="3175" b="0"/>
            <wp:docPr id="55" name="Obráze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667004" cy="531133"/>
                    </a:xfrm>
                    <a:prstGeom prst="rect">
                      <a:avLst/>
                    </a:prstGeom>
                    <a:noFill/>
                    <a:ln>
                      <a:noFill/>
                    </a:ln>
                  </pic:spPr>
                </pic:pic>
              </a:graphicData>
            </a:graphic>
          </wp:inline>
        </w:drawing>
      </w:r>
    </w:p>
    <w:p w14:paraId="3BDF2A74" w14:textId="689CF191" w:rsidR="00B1657E" w:rsidRPr="00B1657E" w:rsidRDefault="00B1657E" w:rsidP="00B1657E">
      <w:pPr>
        <w:jc w:val="center"/>
        <w:rPr>
          <w:i/>
          <w:iCs w:val="0"/>
          <w:sz w:val="18"/>
          <w:szCs w:val="18"/>
        </w:rPr>
      </w:pPr>
      <w:r w:rsidRPr="00B1657E">
        <w:rPr>
          <w:i/>
          <w:iCs w:val="0"/>
          <w:sz w:val="18"/>
          <w:szCs w:val="18"/>
        </w:rPr>
        <w:t>SSH activity icon</w:t>
      </w:r>
    </w:p>
    <w:p w14:paraId="3779EBAD" w14:textId="320E7BCC" w:rsidR="00E74A43" w:rsidRDefault="00E74A43" w:rsidP="00E74A43"/>
    <w:p w14:paraId="2AD39E52" w14:textId="41912F29" w:rsidR="00483408" w:rsidRDefault="00483408" w:rsidP="00483408">
      <w:pPr>
        <w:ind w:left="0"/>
      </w:pPr>
      <w:r>
        <w:t>SQL icon is displayed during ongoing SQL operation:</w:t>
      </w:r>
    </w:p>
    <w:p w14:paraId="79CB012C" w14:textId="77777777" w:rsidR="00483408" w:rsidRDefault="00483408" w:rsidP="00483408">
      <w:pPr>
        <w:ind w:left="0"/>
      </w:pPr>
    </w:p>
    <w:p w14:paraId="0B21CD2E" w14:textId="77777777" w:rsidR="00B1657E" w:rsidRDefault="00B1657E" w:rsidP="00B1657E">
      <w:pPr>
        <w:jc w:val="center"/>
      </w:pPr>
      <w:r w:rsidRPr="00B1657E">
        <w:rPr>
          <w:noProof/>
        </w:rPr>
        <w:drawing>
          <wp:inline distT="0" distB="0" distL="0" distR="0" wp14:anchorId="7FBEE36F" wp14:editId="592804D8">
            <wp:extent cx="3638550" cy="547584"/>
            <wp:effectExtent l="0" t="0" r="0" b="5080"/>
            <wp:docPr id="54" name="Obráze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855891" cy="580293"/>
                    </a:xfrm>
                    <a:prstGeom prst="rect">
                      <a:avLst/>
                    </a:prstGeom>
                    <a:noFill/>
                    <a:ln>
                      <a:noFill/>
                    </a:ln>
                  </pic:spPr>
                </pic:pic>
              </a:graphicData>
            </a:graphic>
          </wp:inline>
        </w:drawing>
      </w:r>
    </w:p>
    <w:p w14:paraId="2AC91888" w14:textId="080AEE9A" w:rsidR="00B1657E" w:rsidRDefault="00B1657E" w:rsidP="00B1657E">
      <w:pPr>
        <w:jc w:val="center"/>
        <w:rPr>
          <w:i/>
          <w:iCs w:val="0"/>
          <w:sz w:val="18"/>
          <w:szCs w:val="18"/>
        </w:rPr>
      </w:pPr>
      <w:r w:rsidRPr="00D64A70">
        <w:rPr>
          <w:i/>
          <w:iCs w:val="0"/>
          <w:sz w:val="18"/>
          <w:szCs w:val="18"/>
        </w:rPr>
        <w:t>SQL activity</w:t>
      </w:r>
      <w:r>
        <w:rPr>
          <w:i/>
          <w:iCs w:val="0"/>
          <w:sz w:val="18"/>
          <w:szCs w:val="18"/>
        </w:rPr>
        <w:t xml:space="preserve"> icon</w:t>
      </w:r>
    </w:p>
    <w:p w14:paraId="26702CDD" w14:textId="3A3FEC6B" w:rsidR="00B1657E" w:rsidRDefault="00B1657E" w:rsidP="00B1657E">
      <w:pPr>
        <w:jc w:val="center"/>
        <w:rPr>
          <w:i/>
          <w:iCs w:val="0"/>
          <w:sz w:val="18"/>
          <w:szCs w:val="18"/>
        </w:rPr>
      </w:pPr>
    </w:p>
    <w:p w14:paraId="07ECCACF" w14:textId="392BD6E2" w:rsidR="003F2E38" w:rsidRDefault="003F2E38" w:rsidP="003F2E38">
      <w:pPr>
        <w:pStyle w:val="Nadpis3"/>
      </w:pPr>
      <w:bookmarkStart w:id="123" w:name="_Toc222471948"/>
      <w:r>
        <w:lastRenderedPageBreak/>
        <w:t>Admin Controls</w:t>
      </w:r>
      <w:bookmarkEnd w:id="123"/>
    </w:p>
    <w:p w14:paraId="415DA202" w14:textId="7BEF023B" w:rsidR="003F2E38" w:rsidRDefault="003F2E38" w:rsidP="00B1657E">
      <w:pPr>
        <w:jc w:val="center"/>
        <w:rPr>
          <w:i/>
          <w:iCs w:val="0"/>
          <w:sz w:val="18"/>
          <w:szCs w:val="18"/>
        </w:rPr>
      </w:pPr>
    </w:p>
    <w:p w14:paraId="03469D90" w14:textId="2A57A34D" w:rsidR="003F2E38" w:rsidRDefault="003F2E38" w:rsidP="003F2E38">
      <w:pPr>
        <w:ind w:left="0"/>
      </w:pPr>
      <w:r>
        <w:t xml:space="preserve">Some controls in the Main form are only visible to users with </w:t>
      </w:r>
      <w:r w:rsidRPr="003F2E38">
        <w:rPr>
          <w:sz w:val="18"/>
          <w:szCs w:val="18"/>
        </w:rPr>
        <w:t>ADMIN</w:t>
      </w:r>
      <w:r>
        <w:t xml:space="preserve"> role. </w:t>
      </w:r>
    </w:p>
    <w:p w14:paraId="1B357A09" w14:textId="77777777" w:rsidR="003F2E38" w:rsidRDefault="003F2E38" w:rsidP="00B1657E">
      <w:pPr>
        <w:jc w:val="center"/>
        <w:rPr>
          <w:i/>
          <w:iCs w:val="0"/>
          <w:sz w:val="18"/>
          <w:szCs w:val="18"/>
        </w:rPr>
      </w:pPr>
    </w:p>
    <w:p w14:paraId="1C176543" w14:textId="77777777" w:rsidR="003F2E38" w:rsidRDefault="003F2E38" w:rsidP="003F2E38">
      <w:pPr>
        <w:pStyle w:val="Nadpis5"/>
      </w:pPr>
      <w:bookmarkStart w:id="124" w:name="_Announce_Update_Button_1"/>
      <w:bookmarkStart w:id="125" w:name="_Toc222471949"/>
      <w:bookmarkEnd w:id="124"/>
      <w:r>
        <w:t>Announce Update Button</w:t>
      </w:r>
      <w:bookmarkEnd w:id="125"/>
    </w:p>
    <w:p w14:paraId="48948EE2" w14:textId="46D719C8" w:rsidR="003F2E38" w:rsidRDefault="003F2E38" w:rsidP="003F2E38">
      <w:pPr>
        <w:ind w:left="0"/>
      </w:pPr>
      <w:r>
        <w:t xml:space="preserve">Press </w:t>
      </w:r>
      <w:r w:rsidR="002533E2">
        <w:rPr>
          <w:b/>
          <w:bCs/>
          <w:noProof/>
          <w:sz w:val="18"/>
          <w:szCs w:val="18"/>
        </w:rPr>
        <w:drawing>
          <wp:inline distT="0" distB="0" distL="0" distR="0" wp14:anchorId="12495D5D" wp14:editId="6DD40A1B">
            <wp:extent cx="151765" cy="151765"/>
            <wp:effectExtent l="0" t="0" r="635" b="635"/>
            <wp:docPr id="491" name="Obrázek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Obrázek 491"/>
                    <pic:cNvPicPr/>
                  </pic:nvPicPr>
                  <pic:blipFill>
                    <a:blip r:embed="rId76">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2533E2">
        <w:t xml:space="preserve"> </w:t>
      </w:r>
      <w:r>
        <w:rPr>
          <w:b/>
          <w:bCs/>
          <w:sz w:val="18"/>
          <w:szCs w:val="18"/>
        </w:rPr>
        <w:t>Announce Update</w:t>
      </w:r>
      <w:r>
        <w:t xml:space="preserve"> button to announce availability of the updated version to other users. </w:t>
      </w:r>
    </w:p>
    <w:p w14:paraId="063A6240" w14:textId="153547C3" w:rsidR="003F2E38" w:rsidRDefault="003F2E38" w:rsidP="003F2E38">
      <w:pPr>
        <w:ind w:left="0"/>
      </w:pPr>
      <w:r>
        <w:t>The button is only accessible if the application detects that its version is newer than the one currently configured.</w:t>
      </w:r>
    </w:p>
    <w:p w14:paraId="08D7E52E" w14:textId="77777777" w:rsidR="003F2E38" w:rsidRDefault="003F2E38" w:rsidP="003F2E38">
      <w:pPr>
        <w:ind w:left="0"/>
      </w:pPr>
      <w:r>
        <w:t xml:space="preserve">See </w:t>
      </w:r>
      <w:hyperlink w:anchor="_Update_Deployment" w:history="1">
        <w:r>
          <w:rPr>
            <w:rStyle w:val="Hypertextovodkaz"/>
          </w:rPr>
          <w:t>Release Deployment</w:t>
        </w:r>
      </w:hyperlink>
      <w:r>
        <w:t xml:space="preserve"> for more details.</w:t>
      </w:r>
    </w:p>
    <w:p w14:paraId="5D7FC477" w14:textId="77777777" w:rsidR="003F2E38" w:rsidRDefault="003F2E38" w:rsidP="003F2E38"/>
    <w:p w14:paraId="52D0F1AD" w14:textId="77777777" w:rsidR="003F2E38" w:rsidRDefault="003F2E38" w:rsidP="00B1657E">
      <w:pPr>
        <w:jc w:val="center"/>
        <w:rPr>
          <w:i/>
          <w:iCs w:val="0"/>
          <w:sz w:val="18"/>
          <w:szCs w:val="18"/>
        </w:rPr>
      </w:pPr>
    </w:p>
    <w:p w14:paraId="25037756" w14:textId="5BE05EA9" w:rsidR="00700E5F" w:rsidRDefault="00700E5F" w:rsidP="00700E5F">
      <w:pPr>
        <w:pStyle w:val="Nadpis5"/>
      </w:pPr>
      <w:bookmarkStart w:id="126" w:name="_Toc222471950"/>
      <w:r>
        <w:t>Environment Lockdown Check</w:t>
      </w:r>
      <w:r w:rsidR="003F2E38">
        <w:t>b</w:t>
      </w:r>
      <w:r>
        <w:t>ox</w:t>
      </w:r>
      <w:bookmarkEnd w:id="126"/>
    </w:p>
    <w:p w14:paraId="01645271" w14:textId="0B935304" w:rsidR="00403C67" w:rsidRDefault="00403C67" w:rsidP="003F2E38">
      <w:pPr>
        <w:ind w:left="0"/>
      </w:pPr>
      <w:r w:rsidRPr="00403C67">
        <w:t>Check the</w:t>
      </w:r>
      <w:r w:rsidRPr="00403C67">
        <w:rPr>
          <w:b/>
          <w:bCs/>
        </w:rPr>
        <w:t xml:space="preserve"> Environment Lockdown</w:t>
      </w:r>
      <w:r w:rsidRPr="00403C67">
        <w:t xml:space="preserve"> checkbox to lock the environment from being used. Locked environment cannot be initialized.</w:t>
      </w:r>
    </w:p>
    <w:p w14:paraId="2DE46AB7" w14:textId="17F43B9E" w:rsidR="00403C67" w:rsidRDefault="00403C67" w:rsidP="003F2E38">
      <w:pPr>
        <w:ind w:left="0"/>
      </w:pPr>
    </w:p>
    <w:p w14:paraId="0F9FEADA" w14:textId="19283931" w:rsidR="00403C67" w:rsidRDefault="00403C67" w:rsidP="003F2E38">
      <w:pPr>
        <w:ind w:left="0"/>
        <w:jc w:val="center"/>
      </w:pPr>
      <w:r>
        <w:rPr>
          <w:noProof/>
        </w:rPr>
        <w:drawing>
          <wp:inline distT="0" distB="0" distL="0" distR="0" wp14:anchorId="20D88FAE" wp14:editId="1759FC85">
            <wp:extent cx="1562100" cy="247650"/>
            <wp:effectExtent l="0" t="0" r="0" b="0"/>
            <wp:docPr id="57" name="Obráze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62100" cy="247650"/>
                    </a:xfrm>
                    <a:prstGeom prst="rect">
                      <a:avLst/>
                    </a:prstGeom>
                    <a:noFill/>
                    <a:ln>
                      <a:noFill/>
                    </a:ln>
                  </pic:spPr>
                </pic:pic>
              </a:graphicData>
            </a:graphic>
          </wp:inline>
        </w:drawing>
      </w:r>
    </w:p>
    <w:p w14:paraId="3726DB8D" w14:textId="3939077C" w:rsidR="00403C67" w:rsidRPr="00403C67" w:rsidRDefault="00403C67" w:rsidP="003F2E38">
      <w:pPr>
        <w:ind w:left="0"/>
        <w:jc w:val="center"/>
        <w:rPr>
          <w:i/>
          <w:iCs w:val="0"/>
          <w:sz w:val="18"/>
          <w:szCs w:val="18"/>
        </w:rPr>
      </w:pPr>
      <w:r w:rsidRPr="00403C67">
        <w:rPr>
          <w:i/>
          <w:iCs w:val="0"/>
          <w:sz w:val="18"/>
          <w:szCs w:val="18"/>
        </w:rPr>
        <w:t>Environment Lockdown check box</w:t>
      </w:r>
    </w:p>
    <w:p w14:paraId="30876831" w14:textId="77777777" w:rsidR="00403C67" w:rsidRPr="00403C67" w:rsidRDefault="00403C67" w:rsidP="00700E5F"/>
    <w:p w14:paraId="444899F5" w14:textId="61228EE5" w:rsidR="003F2E38" w:rsidRDefault="003F2E38" w:rsidP="009A68CF">
      <w:pPr>
        <w:pStyle w:val="Nadpis5"/>
        <w:numPr>
          <w:ilvl w:val="3"/>
          <w:numId w:val="21"/>
        </w:numPr>
      </w:pPr>
      <w:bookmarkStart w:id="127" w:name="_Toc222471951"/>
      <w:r>
        <w:t>Allow Invalid Items Checkbox</w:t>
      </w:r>
      <w:bookmarkEnd w:id="127"/>
    </w:p>
    <w:p w14:paraId="31FB6E44" w14:textId="1C71B147" w:rsidR="003F2E38" w:rsidRDefault="003F2E38" w:rsidP="003F2E38">
      <w:pPr>
        <w:ind w:left="0"/>
      </w:pPr>
      <w:r w:rsidRPr="00403C67">
        <w:t>Check the</w:t>
      </w:r>
      <w:r w:rsidRPr="00403C67">
        <w:rPr>
          <w:b/>
          <w:bCs/>
        </w:rPr>
        <w:t xml:space="preserve"> </w:t>
      </w:r>
      <w:r>
        <w:rPr>
          <w:b/>
          <w:bCs/>
        </w:rPr>
        <w:t>Allow Invalid Items</w:t>
      </w:r>
      <w:r w:rsidRPr="00403C67">
        <w:t xml:space="preserve"> checkbox to </w:t>
      </w:r>
      <w:r w:rsidR="006D61D5">
        <w:t xml:space="preserve">allow operations on inventory items that were considered Invalid during validations. </w:t>
      </w:r>
    </w:p>
    <w:p w14:paraId="50AAB547" w14:textId="77777777" w:rsidR="00EB49DF" w:rsidRDefault="00EB49DF" w:rsidP="003F2E38">
      <w:pPr>
        <w:ind w:left="0"/>
      </w:pPr>
    </w:p>
    <w:p w14:paraId="15C20531" w14:textId="32818756" w:rsidR="003F2E38" w:rsidRDefault="006C6C22" w:rsidP="003F2E38">
      <w:pPr>
        <w:ind w:left="0"/>
        <w:jc w:val="center"/>
      </w:pPr>
      <w:r w:rsidRPr="006C6C22">
        <w:rPr>
          <w:noProof/>
        </w:rPr>
        <w:drawing>
          <wp:inline distT="0" distB="0" distL="0" distR="0" wp14:anchorId="5ADE9287" wp14:editId="27A81C1D">
            <wp:extent cx="2133898" cy="219106"/>
            <wp:effectExtent l="0" t="0" r="0" b="9525"/>
            <wp:docPr id="59" name="Obráze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133898" cy="219106"/>
                    </a:xfrm>
                    <a:prstGeom prst="rect">
                      <a:avLst/>
                    </a:prstGeom>
                  </pic:spPr>
                </pic:pic>
              </a:graphicData>
            </a:graphic>
          </wp:inline>
        </w:drawing>
      </w:r>
    </w:p>
    <w:p w14:paraId="4F4DDE26" w14:textId="4823EE75" w:rsidR="003F2E38" w:rsidRDefault="006C6C22" w:rsidP="003F2E38">
      <w:pPr>
        <w:ind w:left="0"/>
        <w:jc w:val="center"/>
        <w:rPr>
          <w:i/>
          <w:iCs w:val="0"/>
          <w:sz w:val="18"/>
          <w:szCs w:val="18"/>
        </w:rPr>
      </w:pPr>
      <w:r>
        <w:rPr>
          <w:i/>
          <w:iCs w:val="0"/>
          <w:sz w:val="18"/>
          <w:szCs w:val="18"/>
        </w:rPr>
        <w:t>Allow Invalid Items</w:t>
      </w:r>
      <w:r w:rsidR="003F2E38" w:rsidRPr="00403C67">
        <w:rPr>
          <w:i/>
          <w:iCs w:val="0"/>
          <w:sz w:val="18"/>
          <w:szCs w:val="18"/>
        </w:rPr>
        <w:t xml:space="preserve"> check box</w:t>
      </w:r>
    </w:p>
    <w:p w14:paraId="257FD4AC" w14:textId="340E9FFB" w:rsidR="00EB49DF" w:rsidRDefault="00EB49DF" w:rsidP="003F2E38">
      <w:pPr>
        <w:ind w:left="0"/>
        <w:jc w:val="center"/>
        <w:rPr>
          <w:i/>
          <w:iCs w:val="0"/>
          <w:sz w:val="18"/>
          <w:szCs w:val="18"/>
        </w:rPr>
      </w:pPr>
    </w:p>
    <w:p w14:paraId="030233DF" w14:textId="5EE5402B" w:rsidR="00EB49DF" w:rsidRDefault="00EB49DF" w:rsidP="00EB49DF">
      <w:pPr>
        <w:ind w:left="0"/>
      </w:pPr>
      <w:r>
        <w:t xml:space="preserve">If the checkbox is not checked, such inventory is skipped. This is to prevent users from uploading of invalid inventory items to target systems. </w:t>
      </w:r>
      <w:r w:rsidR="00B54BD2">
        <w:t>Main grid r</w:t>
      </w:r>
      <w:r>
        <w:t>ows containing invalid inventory items are flagged with red exclamation mark icon in the Row Status column.</w:t>
      </w:r>
    </w:p>
    <w:p w14:paraId="2BE6D724" w14:textId="51D84683" w:rsidR="005A58EA" w:rsidRDefault="005A58EA" w:rsidP="003F2E38">
      <w:pPr>
        <w:ind w:left="0"/>
        <w:jc w:val="center"/>
        <w:rPr>
          <w:i/>
          <w:iCs w:val="0"/>
          <w:sz w:val="18"/>
          <w:szCs w:val="18"/>
        </w:rPr>
      </w:pPr>
    </w:p>
    <w:p w14:paraId="167042E4" w14:textId="2E73972E" w:rsidR="003F2E38" w:rsidRDefault="003F2E38" w:rsidP="00382F1A">
      <w:pPr>
        <w:pStyle w:val="Nadpis6"/>
      </w:pPr>
      <w:bookmarkStart w:id="128" w:name="_Toc222471952"/>
      <w:r w:rsidRPr="00B64FF8">
        <w:t xml:space="preserve">Role </w:t>
      </w:r>
      <w:r w:rsidR="00382F1A">
        <w:t>D</w:t>
      </w:r>
      <w:r>
        <w:t>ifferences</w:t>
      </w:r>
      <w:bookmarkEnd w:id="12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F2E38" w:rsidRPr="00DF00E8" w14:paraId="1CC142C3" w14:textId="77777777" w:rsidTr="00A8568D">
        <w:trPr>
          <w:trHeight w:val="277"/>
        </w:trPr>
        <w:tc>
          <w:tcPr>
            <w:tcW w:w="3490" w:type="dxa"/>
            <w:shd w:val="clear" w:color="auto" w:fill="D9D9D9" w:themeFill="background1" w:themeFillShade="D9"/>
          </w:tcPr>
          <w:p w14:paraId="2B7FE5A9" w14:textId="77777777" w:rsidR="003F2E38" w:rsidRPr="00DF00E8" w:rsidRDefault="003F2E38" w:rsidP="00A8568D">
            <w:pPr>
              <w:ind w:left="0"/>
              <w:rPr>
                <w:b/>
                <w:bCs/>
              </w:rPr>
            </w:pPr>
            <w:r>
              <w:rPr>
                <w:b/>
                <w:bCs/>
              </w:rPr>
              <w:t>Action / Role</w:t>
            </w:r>
          </w:p>
        </w:tc>
        <w:tc>
          <w:tcPr>
            <w:tcW w:w="1163" w:type="dxa"/>
            <w:shd w:val="clear" w:color="auto" w:fill="D9D9D9" w:themeFill="background1" w:themeFillShade="D9"/>
          </w:tcPr>
          <w:p w14:paraId="649A5072" w14:textId="77777777" w:rsidR="003F2E38" w:rsidRPr="00F374A6" w:rsidRDefault="003F2E38" w:rsidP="00A8568D">
            <w:pPr>
              <w:ind w:left="0"/>
              <w:jc w:val="center"/>
              <w:rPr>
                <w:b/>
                <w:bCs/>
              </w:rPr>
            </w:pPr>
            <w:r w:rsidRPr="00F374A6">
              <w:rPr>
                <w:b/>
                <w:bCs/>
              </w:rPr>
              <w:t>ADMIN</w:t>
            </w:r>
          </w:p>
        </w:tc>
        <w:tc>
          <w:tcPr>
            <w:tcW w:w="1163" w:type="dxa"/>
            <w:shd w:val="clear" w:color="auto" w:fill="D9D9D9" w:themeFill="background1" w:themeFillShade="D9"/>
          </w:tcPr>
          <w:p w14:paraId="0F0D0D45" w14:textId="77777777" w:rsidR="003F2E38" w:rsidRPr="00DF00E8" w:rsidRDefault="003F2E38" w:rsidP="00A8568D">
            <w:pPr>
              <w:ind w:left="0"/>
              <w:jc w:val="center"/>
              <w:rPr>
                <w:b/>
                <w:bCs/>
              </w:rPr>
            </w:pPr>
            <w:r>
              <w:rPr>
                <w:b/>
                <w:bCs/>
              </w:rPr>
              <w:t>LEAD</w:t>
            </w:r>
          </w:p>
        </w:tc>
        <w:tc>
          <w:tcPr>
            <w:tcW w:w="1180" w:type="dxa"/>
            <w:shd w:val="clear" w:color="auto" w:fill="D9D9D9" w:themeFill="background1" w:themeFillShade="D9"/>
          </w:tcPr>
          <w:p w14:paraId="02C2BA1B" w14:textId="77777777" w:rsidR="003F2E38" w:rsidRPr="00DF00E8" w:rsidRDefault="003F2E38" w:rsidP="00A8568D">
            <w:pPr>
              <w:ind w:left="0"/>
              <w:jc w:val="center"/>
              <w:rPr>
                <w:b/>
                <w:bCs/>
              </w:rPr>
            </w:pPr>
            <w:r>
              <w:rPr>
                <w:b/>
                <w:bCs/>
              </w:rPr>
              <w:t>TESTING-VF</w:t>
            </w:r>
          </w:p>
        </w:tc>
        <w:tc>
          <w:tcPr>
            <w:tcW w:w="1180" w:type="dxa"/>
            <w:shd w:val="clear" w:color="auto" w:fill="D9D9D9" w:themeFill="background1" w:themeFillShade="D9"/>
          </w:tcPr>
          <w:p w14:paraId="036A4D78" w14:textId="77777777" w:rsidR="003F2E38" w:rsidRPr="00DF00E8" w:rsidRDefault="003F2E38" w:rsidP="00A8568D">
            <w:pPr>
              <w:ind w:left="0"/>
              <w:jc w:val="center"/>
              <w:rPr>
                <w:b/>
                <w:bCs/>
              </w:rPr>
            </w:pPr>
            <w:r>
              <w:rPr>
                <w:b/>
                <w:bCs/>
              </w:rPr>
              <w:t>TESTING-IBM</w:t>
            </w:r>
          </w:p>
        </w:tc>
        <w:tc>
          <w:tcPr>
            <w:tcW w:w="1180" w:type="dxa"/>
            <w:shd w:val="clear" w:color="auto" w:fill="D9D9D9" w:themeFill="background1" w:themeFillShade="D9"/>
          </w:tcPr>
          <w:p w14:paraId="202A95CB" w14:textId="77777777" w:rsidR="003F2E38" w:rsidRPr="00DF00E8" w:rsidRDefault="003F2E38" w:rsidP="00A8568D">
            <w:pPr>
              <w:ind w:left="0"/>
              <w:jc w:val="center"/>
              <w:rPr>
                <w:b/>
                <w:bCs/>
              </w:rPr>
            </w:pPr>
            <w:r>
              <w:rPr>
                <w:b/>
                <w:bCs/>
              </w:rPr>
              <w:t>TESTING-V2</w:t>
            </w:r>
          </w:p>
        </w:tc>
      </w:tr>
      <w:tr w:rsidR="003F2E38" w14:paraId="60E1372F" w14:textId="77777777" w:rsidTr="00A8568D">
        <w:trPr>
          <w:trHeight w:val="219"/>
        </w:trPr>
        <w:tc>
          <w:tcPr>
            <w:tcW w:w="3490" w:type="dxa"/>
          </w:tcPr>
          <w:p w14:paraId="3D2AFC02" w14:textId="70A3E1F5" w:rsidR="003F2E38" w:rsidRPr="00D771E3" w:rsidRDefault="003F2E38" w:rsidP="00A8568D">
            <w:pPr>
              <w:ind w:left="0"/>
              <w:rPr>
                <w:b/>
                <w:bCs/>
              </w:rPr>
            </w:pPr>
            <w:r w:rsidRPr="00D771E3">
              <w:rPr>
                <w:b/>
                <w:bCs/>
              </w:rPr>
              <w:t xml:space="preserve">Access to </w:t>
            </w:r>
            <w:r>
              <w:rPr>
                <w:b/>
                <w:bCs/>
              </w:rPr>
              <w:t>Announce Update</w:t>
            </w:r>
            <w:r w:rsidR="006C6C22">
              <w:rPr>
                <w:b/>
                <w:bCs/>
              </w:rPr>
              <w:t xml:space="preserve"> button</w:t>
            </w:r>
          </w:p>
        </w:tc>
        <w:tc>
          <w:tcPr>
            <w:tcW w:w="1163" w:type="dxa"/>
          </w:tcPr>
          <w:p w14:paraId="3512ADA9" w14:textId="77777777" w:rsidR="003F2E38" w:rsidRDefault="003F2E38" w:rsidP="00A8568D">
            <w:pPr>
              <w:ind w:left="0"/>
              <w:jc w:val="center"/>
            </w:pPr>
            <w:r>
              <w:t>Y</w:t>
            </w:r>
          </w:p>
        </w:tc>
        <w:tc>
          <w:tcPr>
            <w:tcW w:w="1163" w:type="dxa"/>
          </w:tcPr>
          <w:p w14:paraId="289CEEC8" w14:textId="77777777" w:rsidR="003F2E38" w:rsidRPr="00D771E3" w:rsidRDefault="003F2E38" w:rsidP="00A8568D">
            <w:pPr>
              <w:ind w:left="0"/>
              <w:jc w:val="center"/>
            </w:pPr>
            <w:r>
              <w:t>N</w:t>
            </w:r>
          </w:p>
        </w:tc>
        <w:tc>
          <w:tcPr>
            <w:tcW w:w="1180" w:type="dxa"/>
          </w:tcPr>
          <w:p w14:paraId="278145F3" w14:textId="77777777" w:rsidR="003F2E38" w:rsidRPr="00D771E3" w:rsidRDefault="003F2E38" w:rsidP="00A8568D">
            <w:pPr>
              <w:ind w:left="0"/>
              <w:jc w:val="center"/>
            </w:pPr>
            <w:r>
              <w:t>N</w:t>
            </w:r>
          </w:p>
        </w:tc>
        <w:tc>
          <w:tcPr>
            <w:tcW w:w="1180" w:type="dxa"/>
          </w:tcPr>
          <w:p w14:paraId="25654635" w14:textId="77777777" w:rsidR="003F2E38" w:rsidRPr="00D771E3" w:rsidRDefault="003F2E38" w:rsidP="00A8568D">
            <w:pPr>
              <w:ind w:left="0"/>
              <w:jc w:val="center"/>
            </w:pPr>
            <w:r w:rsidRPr="00D771E3">
              <w:t>N</w:t>
            </w:r>
          </w:p>
        </w:tc>
        <w:tc>
          <w:tcPr>
            <w:tcW w:w="1180" w:type="dxa"/>
          </w:tcPr>
          <w:p w14:paraId="39432B4F" w14:textId="77777777" w:rsidR="003F2E38" w:rsidRPr="00D771E3" w:rsidRDefault="003F2E38" w:rsidP="00A8568D">
            <w:pPr>
              <w:ind w:left="0"/>
              <w:jc w:val="center"/>
            </w:pPr>
            <w:r>
              <w:t>N</w:t>
            </w:r>
          </w:p>
        </w:tc>
      </w:tr>
      <w:tr w:rsidR="006C6C22" w14:paraId="589F34A1" w14:textId="77777777" w:rsidTr="00A8568D">
        <w:trPr>
          <w:trHeight w:val="219"/>
        </w:trPr>
        <w:tc>
          <w:tcPr>
            <w:tcW w:w="3490" w:type="dxa"/>
          </w:tcPr>
          <w:p w14:paraId="1DA33003" w14:textId="4FA1EB2F" w:rsidR="006C6C22" w:rsidRPr="00D771E3" w:rsidRDefault="006C6C22" w:rsidP="006C6C22">
            <w:pPr>
              <w:ind w:left="0"/>
              <w:rPr>
                <w:b/>
                <w:bCs/>
              </w:rPr>
            </w:pPr>
            <w:r w:rsidRPr="00D771E3">
              <w:rPr>
                <w:b/>
                <w:bCs/>
              </w:rPr>
              <w:t xml:space="preserve">Access to </w:t>
            </w:r>
            <w:r>
              <w:rPr>
                <w:b/>
                <w:bCs/>
              </w:rPr>
              <w:t>Environment Lockdown checkbox</w:t>
            </w:r>
          </w:p>
        </w:tc>
        <w:tc>
          <w:tcPr>
            <w:tcW w:w="1163" w:type="dxa"/>
          </w:tcPr>
          <w:p w14:paraId="1875A7E0" w14:textId="6531576F" w:rsidR="006C6C22" w:rsidRDefault="006C6C22" w:rsidP="006C6C22">
            <w:pPr>
              <w:ind w:left="0"/>
              <w:jc w:val="center"/>
            </w:pPr>
            <w:r>
              <w:t>Y</w:t>
            </w:r>
          </w:p>
        </w:tc>
        <w:tc>
          <w:tcPr>
            <w:tcW w:w="1163" w:type="dxa"/>
          </w:tcPr>
          <w:p w14:paraId="74B60C78" w14:textId="30F4264D" w:rsidR="006C6C22" w:rsidRDefault="006C6C22" w:rsidP="006C6C22">
            <w:pPr>
              <w:ind w:left="0"/>
              <w:jc w:val="center"/>
            </w:pPr>
            <w:r>
              <w:t>N</w:t>
            </w:r>
          </w:p>
        </w:tc>
        <w:tc>
          <w:tcPr>
            <w:tcW w:w="1180" w:type="dxa"/>
          </w:tcPr>
          <w:p w14:paraId="07095E78" w14:textId="216E1DCF" w:rsidR="006C6C22" w:rsidRDefault="006C6C22" w:rsidP="006C6C22">
            <w:pPr>
              <w:ind w:left="0"/>
              <w:jc w:val="center"/>
            </w:pPr>
            <w:r>
              <w:t>N</w:t>
            </w:r>
          </w:p>
        </w:tc>
        <w:tc>
          <w:tcPr>
            <w:tcW w:w="1180" w:type="dxa"/>
          </w:tcPr>
          <w:p w14:paraId="0D79D346" w14:textId="187A4CC4" w:rsidR="006C6C22" w:rsidRPr="00D771E3" w:rsidRDefault="006C6C22" w:rsidP="006C6C22">
            <w:pPr>
              <w:ind w:left="0"/>
              <w:jc w:val="center"/>
            </w:pPr>
            <w:r w:rsidRPr="00D771E3">
              <w:t>N</w:t>
            </w:r>
          </w:p>
        </w:tc>
        <w:tc>
          <w:tcPr>
            <w:tcW w:w="1180" w:type="dxa"/>
          </w:tcPr>
          <w:p w14:paraId="15AAE851" w14:textId="26DFC862" w:rsidR="006C6C22" w:rsidRDefault="006C6C22" w:rsidP="006C6C22">
            <w:pPr>
              <w:ind w:left="0"/>
              <w:jc w:val="center"/>
            </w:pPr>
            <w:r>
              <w:t>N</w:t>
            </w:r>
          </w:p>
        </w:tc>
      </w:tr>
      <w:tr w:rsidR="006C6C22" w14:paraId="42808B0F" w14:textId="77777777" w:rsidTr="00A8568D">
        <w:trPr>
          <w:trHeight w:val="219"/>
        </w:trPr>
        <w:tc>
          <w:tcPr>
            <w:tcW w:w="3490" w:type="dxa"/>
          </w:tcPr>
          <w:p w14:paraId="766B2843" w14:textId="017EBB95" w:rsidR="006C6C22" w:rsidRPr="00D771E3" w:rsidRDefault="006C6C22" w:rsidP="006C6C22">
            <w:pPr>
              <w:ind w:left="0"/>
              <w:rPr>
                <w:b/>
                <w:bCs/>
              </w:rPr>
            </w:pPr>
            <w:r w:rsidRPr="00D771E3">
              <w:rPr>
                <w:b/>
                <w:bCs/>
              </w:rPr>
              <w:t xml:space="preserve">Access to </w:t>
            </w:r>
            <w:r>
              <w:rPr>
                <w:b/>
                <w:bCs/>
              </w:rPr>
              <w:t>Allow Invalid Items checkbox</w:t>
            </w:r>
          </w:p>
        </w:tc>
        <w:tc>
          <w:tcPr>
            <w:tcW w:w="1163" w:type="dxa"/>
          </w:tcPr>
          <w:p w14:paraId="07F4928C" w14:textId="7512561B" w:rsidR="006C6C22" w:rsidRDefault="006C6C22" w:rsidP="006C6C22">
            <w:pPr>
              <w:ind w:left="0"/>
              <w:jc w:val="center"/>
            </w:pPr>
            <w:r>
              <w:t>Y</w:t>
            </w:r>
          </w:p>
        </w:tc>
        <w:tc>
          <w:tcPr>
            <w:tcW w:w="1163" w:type="dxa"/>
          </w:tcPr>
          <w:p w14:paraId="4CA6B03E" w14:textId="5B7E3481" w:rsidR="006C6C22" w:rsidRDefault="006C6C22" w:rsidP="006C6C22">
            <w:pPr>
              <w:ind w:left="0"/>
              <w:jc w:val="center"/>
            </w:pPr>
            <w:r>
              <w:t>N</w:t>
            </w:r>
          </w:p>
        </w:tc>
        <w:tc>
          <w:tcPr>
            <w:tcW w:w="1180" w:type="dxa"/>
          </w:tcPr>
          <w:p w14:paraId="31C41AE2" w14:textId="13B12BE2" w:rsidR="006C6C22" w:rsidRDefault="006C6C22" w:rsidP="006C6C22">
            <w:pPr>
              <w:ind w:left="0"/>
              <w:jc w:val="center"/>
            </w:pPr>
            <w:r>
              <w:t>N</w:t>
            </w:r>
          </w:p>
        </w:tc>
        <w:tc>
          <w:tcPr>
            <w:tcW w:w="1180" w:type="dxa"/>
          </w:tcPr>
          <w:p w14:paraId="4B481A35" w14:textId="0EED299D" w:rsidR="006C6C22" w:rsidRPr="00D771E3" w:rsidRDefault="006C6C22" w:rsidP="006C6C22">
            <w:pPr>
              <w:ind w:left="0"/>
              <w:jc w:val="center"/>
            </w:pPr>
            <w:r w:rsidRPr="00D771E3">
              <w:t>N</w:t>
            </w:r>
          </w:p>
        </w:tc>
        <w:tc>
          <w:tcPr>
            <w:tcW w:w="1180" w:type="dxa"/>
          </w:tcPr>
          <w:p w14:paraId="28222F62" w14:textId="3B621B77" w:rsidR="006C6C22" w:rsidRDefault="006C6C22" w:rsidP="006C6C22">
            <w:pPr>
              <w:ind w:left="0"/>
              <w:jc w:val="center"/>
            </w:pPr>
            <w:r>
              <w:t>N</w:t>
            </w:r>
          </w:p>
        </w:tc>
      </w:tr>
    </w:tbl>
    <w:p w14:paraId="32515F59" w14:textId="76C3A3BC" w:rsidR="00204417" w:rsidRDefault="00204417" w:rsidP="00700E5F"/>
    <w:p w14:paraId="5FED131F" w14:textId="77777777" w:rsidR="00700E5F" w:rsidRPr="004C244C" w:rsidRDefault="00700E5F" w:rsidP="004C244C"/>
    <w:p w14:paraId="50768F2C" w14:textId="636F2C02" w:rsidR="004A7A30" w:rsidRDefault="004A7A30" w:rsidP="008B1251">
      <w:pPr>
        <w:pStyle w:val="Nadpis2"/>
      </w:pPr>
      <w:bookmarkStart w:id="129" w:name="_Toc222471953"/>
      <w:r>
        <w:t>Status Forms</w:t>
      </w:r>
      <w:bookmarkEnd w:id="129"/>
    </w:p>
    <w:p w14:paraId="1766841C" w14:textId="5FCCBDA1" w:rsidR="004A7A30" w:rsidRDefault="004A7A30" w:rsidP="004A7A30">
      <w:pPr>
        <w:ind w:left="0"/>
      </w:pPr>
      <w:r>
        <w:t>This chapter only describes common controls that can be found in all status forms across the application. Deviations from these are described in chapters dedicated to the respective status form</w:t>
      </w:r>
      <w:r w:rsidR="00B31484">
        <w:t>s</w:t>
      </w:r>
      <w:r>
        <w:t>.</w:t>
      </w:r>
    </w:p>
    <w:p w14:paraId="010F9AC0" w14:textId="77777777" w:rsidR="004A7A30" w:rsidRDefault="004A7A30" w:rsidP="004A7A30">
      <w:pPr>
        <w:ind w:left="0"/>
      </w:pPr>
    </w:p>
    <w:p w14:paraId="3AF83BAB" w14:textId="59ADDF80" w:rsidR="004A7A30" w:rsidRDefault="004A7A30" w:rsidP="004A7A30">
      <w:pPr>
        <w:ind w:left="0"/>
      </w:pPr>
      <w:r>
        <w:t>Status forms fetch data from databases and present them to user in format of data</w:t>
      </w:r>
      <w:r w:rsidR="00B31484">
        <w:t xml:space="preserve"> </w:t>
      </w:r>
      <w:r>
        <w:t>set loaded to a grid view:</w:t>
      </w:r>
    </w:p>
    <w:p w14:paraId="19C75F0A" w14:textId="1095D3B5" w:rsidR="004A7A30" w:rsidRDefault="004A7A30" w:rsidP="004A7A30">
      <w:pPr>
        <w:ind w:left="0"/>
      </w:pPr>
    </w:p>
    <w:p w14:paraId="5EE78EC2" w14:textId="4C0D4EB7" w:rsidR="004A7A30" w:rsidRDefault="001D6CA3" w:rsidP="004A7A30">
      <w:pPr>
        <w:ind w:left="0"/>
      </w:pPr>
      <w:r>
        <w:rPr>
          <w:noProof/>
        </w:rPr>
        <w:lastRenderedPageBreak/>
        <w:drawing>
          <wp:inline distT="0" distB="0" distL="0" distR="0" wp14:anchorId="3591A516" wp14:editId="65E5EC30">
            <wp:extent cx="5732145" cy="3137535"/>
            <wp:effectExtent l="0" t="0" r="1905" b="5715"/>
            <wp:docPr id="202" name="Obráze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32145" cy="3137535"/>
                    </a:xfrm>
                    <a:prstGeom prst="rect">
                      <a:avLst/>
                    </a:prstGeom>
                  </pic:spPr>
                </pic:pic>
              </a:graphicData>
            </a:graphic>
          </wp:inline>
        </w:drawing>
      </w:r>
    </w:p>
    <w:p w14:paraId="52C5FFED" w14:textId="3101AB19" w:rsidR="004A7A30" w:rsidRDefault="004A7A30" w:rsidP="004A7A30">
      <w:pPr>
        <w:ind w:left="0"/>
        <w:jc w:val="center"/>
        <w:rPr>
          <w:i/>
          <w:iCs w:val="0"/>
          <w:sz w:val="18"/>
          <w:szCs w:val="18"/>
        </w:rPr>
      </w:pPr>
      <w:r w:rsidRPr="004A7A30">
        <w:rPr>
          <w:i/>
          <w:iCs w:val="0"/>
          <w:sz w:val="18"/>
          <w:szCs w:val="18"/>
        </w:rPr>
        <w:t>Status form example (RMS Status form)</w:t>
      </w:r>
    </w:p>
    <w:p w14:paraId="280DBA9F" w14:textId="31BD25C0" w:rsidR="004A7A30" w:rsidRDefault="004A7A30" w:rsidP="004A7A30">
      <w:pPr>
        <w:jc w:val="center"/>
        <w:rPr>
          <w:i/>
          <w:iCs w:val="0"/>
          <w:sz w:val="18"/>
          <w:szCs w:val="18"/>
        </w:rPr>
      </w:pPr>
    </w:p>
    <w:p w14:paraId="5A81B7EB" w14:textId="7AD3B269" w:rsidR="004A7A30" w:rsidRDefault="004A7A30" w:rsidP="004A7A30">
      <w:pPr>
        <w:ind w:left="0"/>
      </w:pPr>
      <w:r>
        <w:t>Some status forms offer user to choose from multiple data sets, like in the example above:</w:t>
      </w:r>
    </w:p>
    <w:p w14:paraId="267071D0" w14:textId="4FCE5F8A" w:rsidR="004A7A30" w:rsidRPr="004A7A30" w:rsidRDefault="004A7A30" w:rsidP="00EE21A5">
      <w:pPr>
        <w:pStyle w:val="Odstavecseseznamem"/>
        <w:numPr>
          <w:ilvl w:val="0"/>
          <w:numId w:val="27"/>
        </w:numPr>
        <w:rPr>
          <w:b/>
          <w:bCs/>
        </w:rPr>
      </w:pPr>
      <w:r w:rsidRPr="004A7A30">
        <w:rPr>
          <w:b/>
          <w:bCs/>
        </w:rPr>
        <w:t>Basic</w:t>
      </w:r>
      <w:r>
        <w:rPr>
          <w:b/>
          <w:bCs/>
        </w:rPr>
        <w:t xml:space="preserve"> </w:t>
      </w:r>
      <w:r w:rsidRPr="004A7A30">
        <w:t>(returns basic set of data)</w:t>
      </w:r>
    </w:p>
    <w:p w14:paraId="33C02158" w14:textId="40A2CB53" w:rsidR="004A7A30" w:rsidRPr="001D6CA3" w:rsidRDefault="004A7A30" w:rsidP="00EE21A5">
      <w:pPr>
        <w:pStyle w:val="Odstavecseseznamem"/>
        <w:numPr>
          <w:ilvl w:val="0"/>
          <w:numId w:val="27"/>
        </w:numPr>
        <w:rPr>
          <w:b/>
          <w:bCs/>
        </w:rPr>
      </w:pPr>
      <w:r w:rsidRPr="004A7A30">
        <w:rPr>
          <w:b/>
          <w:bCs/>
        </w:rPr>
        <w:t>Extended</w:t>
      </w:r>
      <w:r>
        <w:rPr>
          <w:b/>
          <w:bCs/>
        </w:rPr>
        <w:t xml:space="preserve"> </w:t>
      </w:r>
      <w:r w:rsidRPr="004A7A30">
        <w:t>(</w:t>
      </w:r>
      <w:r w:rsidR="00C039D6">
        <w:t xml:space="preserve">usually </w:t>
      </w:r>
      <w:r w:rsidR="00BE3EA7">
        <w:t>contains all columns from the Basic data set and also additional columns)</w:t>
      </w:r>
    </w:p>
    <w:p w14:paraId="405EF97B" w14:textId="39240D30" w:rsidR="001D6CA3" w:rsidRPr="004A7A30" w:rsidRDefault="001D6CA3" w:rsidP="00EE21A5">
      <w:pPr>
        <w:pStyle w:val="Odstavecseseznamem"/>
        <w:numPr>
          <w:ilvl w:val="0"/>
          <w:numId w:val="27"/>
        </w:numPr>
        <w:rPr>
          <w:b/>
          <w:bCs/>
        </w:rPr>
      </w:pPr>
      <w:r w:rsidRPr="001D6CA3">
        <w:rPr>
          <w:b/>
          <w:bCs/>
          <w:i/>
          <w:iCs w:val="0"/>
        </w:rPr>
        <w:t>Specific</w:t>
      </w:r>
      <w:r>
        <w:rPr>
          <w:b/>
          <w:bCs/>
        </w:rPr>
        <w:t xml:space="preserve"> </w:t>
      </w:r>
      <w:r w:rsidRPr="001D6CA3">
        <w:t>(</w:t>
      </w:r>
      <w:r>
        <w:t>name and data set content vary per status form)</w:t>
      </w:r>
    </w:p>
    <w:p w14:paraId="7BC83C7E" w14:textId="03BF2816" w:rsidR="004A7A30" w:rsidRDefault="004A7A30" w:rsidP="004A7A30">
      <w:pPr>
        <w:ind w:left="0"/>
      </w:pPr>
      <w:r>
        <w:t xml:space="preserve">Data set names can vary per status </w:t>
      </w:r>
      <w:r w:rsidR="00E67BC8">
        <w:t>forms</w:t>
      </w:r>
      <w:r>
        <w:t>.</w:t>
      </w:r>
    </w:p>
    <w:p w14:paraId="1656A873" w14:textId="77777777" w:rsidR="004A7A30" w:rsidRDefault="004A7A30" w:rsidP="004A7A30">
      <w:pPr>
        <w:ind w:left="0"/>
      </w:pPr>
    </w:p>
    <w:p w14:paraId="0BE4EF42" w14:textId="1EAF1476" w:rsidR="004A7A30" w:rsidRDefault="004A7A30" w:rsidP="004A7A30">
      <w:pPr>
        <w:ind w:left="0"/>
      </w:pPr>
      <w:r>
        <w:t xml:space="preserve">Following </w:t>
      </w:r>
      <w:r w:rsidR="003F5C90">
        <w:t xml:space="preserve">common </w:t>
      </w:r>
      <w:r>
        <w:t>button controls are present on status form</w:t>
      </w:r>
      <w:r w:rsidR="003F5C90">
        <w:t>s</w:t>
      </w:r>
      <w:r>
        <w:t>:</w:t>
      </w:r>
    </w:p>
    <w:p w14:paraId="68BB770A" w14:textId="77777777" w:rsidR="004A7A30" w:rsidRDefault="004A7A30" w:rsidP="004A7A30"/>
    <w:tbl>
      <w:tblPr>
        <w:tblStyle w:val="Mkatabulky"/>
        <w:tblW w:w="9356" w:type="dxa"/>
        <w:tblInd w:w="-5" w:type="dxa"/>
        <w:tblLook w:val="04A0" w:firstRow="1" w:lastRow="0" w:firstColumn="1" w:lastColumn="0" w:noHBand="0" w:noVBand="1"/>
      </w:tblPr>
      <w:tblGrid>
        <w:gridCol w:w="1530"/>
        <w:gridCol w:w="7826"/>
      </w:tblGrid>
      <w:tr w:rsidR="004A7A30" w:rsidRPr="00DF00E8" w14:paraId="24B19202" w14:textId="77777777" w:rsidTr="004A1B65">
        <w:trPr>
          <w:trHeight w:val="701"/>
        </w:trPr>
        <w:tc>
          <w:tcPr>
            <w:tcW w:w="1530" w:type="dxa"/>
            <w:shd w:val="clear" w:color="auto" w:fill="D9D9D9" w:themeFill="background1" w:themeFillShade="D9"/>
          </w:tcPr>
          <w:p w14:paraId="7AD2A015" w14:textId="77777777" w:rsidR="004A7A30" w:rsidRPr="00DF00E8" w:rsidRDefault="004A7A30" w:rsidP="004A1B65">
            <w:pPr>
              <w:ind w:left="0"/>
              <w:rPr>
                <w:b/>
                <w:bCs/>
              </w:rPr>
            </w:pPr>
            <w:r>
              <w:rPr>
                <w:b/>
                <w:bCs/>
              </w:rPr>
              <w:t>Button Caption</w:t>
            </w:r>
          </w:p>
        </w:tc>
        <w:tc>
          <w:tcPr>
            <w:tcW w:w="7826" w:type="dxa"/>
            <w:shd w:val="clear" w:color="auto" w:fill="D9D9D9" w:themeFill="background1" w:themeFillShade="D9"/>
          </w:tcPr>
          <w:p w14:paraId="7D544394" w14:textId="77777777" w:rsidR="004A7A30" w:rsidRPr="00DF00E8" w:rsidRDefault="004A7A30" w:rsidP="004A1B65">
            <w:pPr>
              <w:ind w:left="0"/>
              <w:rPr>
                <w:b/>
                <w:bCs/>
              </w:rPr>
            </w:pPr>
            <w:r w:rsidRPr="00DF00E8">
              <w:rPr>
                <w:b/>
                <w:bCs/>
              </w:rPr>
              <w:t>Description</w:t>
            </w:r>
          </w:p>
        </w:tc>
      </w:tr>
      <w:tr w:rsidR="004A7A30" w:rsidRPr="00AD3D46" w14:paraId="2213819E" w14:textId="77777777" w:rsidTr="004A1B65">
        <w:trPr>
          <w:trHeight w:val="219"/>
        </w:trPr>
        <w:tc>
          <w:tcPr>
            <w:tcW w:w="1530" w:type="dxa"/>
          </w:tcPr>
          <w:p w14:paraId="4B3B1956" w14:textId="77777777" w:rsidR="004A7A30" w:rsidRPr="00447552" w:rsidRDefault="004A7A30" w:rsidP="004A1B65">
            <w:pPr>
              <w:ind w:left="0"/>
              <w:rPr>
                <w:b/>
                <w:bCs/>
                <w:sz w:val="18"/>
                <w:szCs w:val="18"/>
              </w:rPr>
            </w:pPr>
            <w:r>
              <w:rPr>
                <w:b/>
                <w:bCs/>
                <w:sz w:val="18"/>
                <w:szCs w:val="18"/>
              </w:rPr>
              <w:t>Refresh</w:t>
            </w:r>
          </w:p>
        </w:tc>
        <w:tc>
          <w:tcPr>
            <w:tcW w:w="7826" w:type="dxa"/>
          </w:tcPr>
          <w:p w14:paraId="3547E471" w14:textId="77777777" w:rsidR="004A7A30" w:rsidRPr="00AD3D46" w:rsidRDefault="004A7A30" w:rsidP="004A1B65">
            <w:pPr>
              <w:ind w:left="0"/>
            </w:pPr>
            <w:r>
              <w:t>Reloads the data set.</w:t>
            </w:r>
          </w:p>
        </w:tc>
      </w:tr>
      <w:tr w:rsidR="004A7A30" w:rsidRPr="00AD3D46" w14:paraId="228B6240" w14:textId="77777777" w:rsidTr="004A1B65">
        <w:trPr>
          <w:trHeight w:val="219"/>
        </w:trPr>
        <w:tc>
          <w:tcPr>
            <w:tcW w:w="1530" w:type="dxa"/>
          </w:tcPr>
          <w:p w14:paraId="61605793" w14:textId="77777777" w:rsidR="004A7A30" w:rsidRPr="00E755CC" w:rsidRDefault="004A7A30" w:rsidP="004A1B65">
            <w:pPr>
              <w:ind w:left="0"/>
              <w:rPr>
                <w:b/>
                <w:bCs/>
                <w:sz w:val="18"/>
                <w:szCs w:val="18"/>
              </w:rPr>
            </w:pPr>
            <w:r w:rsidRPr="00E755CC">
              <w:rPr>
                <w:b/>
                <w:bCs/>
                <w:sz w:val="18"/>
                <w:szCs w:val="18"/>
              </w:rPr>
              <w:t>Copy</w:t>
            </w:r>
          </w:p>
        </w:tc>
        <w:tc>
          <w:tcPr>
            <w:tcW w:w="7826" w:type="dxa"/>
          </w:tcPr>
          <w:p w14:paraId="27D2015D" w14:textId="4AA76429" w:rsidR="004A7A30" w:rsidRDefault="004A7A30" w:rsidP="004A1B65">
            <w:pPr>
              <w:ind w:left="0"/>
            </w:pPr>
            <w:r>
              <w:t xml:space="preserve">Copies the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p>
          <w:p w14:paraId="45E36E0E" w14:textId="77777777" w:rsidR="00DD3226" w:rsidRDefault="00DD3226" w:rsidP="004A1B65">
            <w:pPr>
              <w:ind w:left="0"/>
            </w:pPr>
          </w:p>
          <w:p w14:paraId="480C7FB0" w14:textId="25649E94" w:rsidR="00DD3226" w:rsidRPr="00AD3D46" w:rsidRDefault="00DD3226" w:rsidP="004A1B65">
            <w:pPr>
              <w:ind w:left="0"/>
            </w:pPr>
            <w:r w:rsidRPr="00A37D6A">
              <w:rPr>
                <w:b/>
                <w:bCs/>
              </w:rPr>
              <w:t>HINT:</w:t>
            </w:r>
            <w:r>
              <w:t xml:space="preserve"> Hold </w:t>
            </w:r>
            <w:r>
              <w:rPr>
                <w:sz w:val="18"/>
                <w:szCs w:val="18"/>
              </w:rPr>
              <w:t>SHIFT</w:t>
            </w:r>
            <w:r>
              <w:t xml:space="preserve"> while clicking on the</w:t>
            </w:r>
            <w:r w:rsidRPr="00A37D6A">
              <w:rPr>
                <w:b/>
                <w:bCs/>
                <w:sz w:val="18"/>
                <w:szCs w:val="18"/>
              </w:rPr>
              <w:t xml:space="preserve"> Copy </w:t>
            </w:r>
            <w:r>
              <w:t xml:space="preserve">button (or press </w:t>
            </w:r>
            <w:r w:rsidRPr="004A1B65">
              <w:rPr>
                <w:b/>
                <w:bCs/>
                <w:sz w:val="18"/>
                <w:szCs w:val="18"/>
              </w:rPr>
              <w:t>SHIFT+CTRL+C</w:t>
            </w:r>
            <w:r>
              <w:t>) to copy only the data rows without header and footer.</w:t>
            </w:r>
            <w:r>
              <w:br/>
            </w:r>
          </w:p>
        </w:tc>
      </w:tr>
      <w:tr w:rsidR="004A7A30" w:rsidRPr="00AD3D46" w14:paraId="2029624B" w14:textId="77777777" w:rsidTr="004A1B65">
        <w:trPr>
          <w:trHeight w:val="219"/>
        </w:trPr>
        <w:tc>
          <w:tcPr>
            <w:tcW w:w="1530" w:type="dxa"/>
          </w:tcPr>
          <w:p w14:paraId="5844E686" w14:textId="77777777" w:rsidR="004A7A30" w:rsidRPr="00E755CC" w:rsidRDefault="004A7A30" w:rsidP="004A1B65">
            <w:pPr>
              <w:ind w:left="0"/>
              <w:rPr>
                <w:b/>
                <w:bCs/>
                <w:sz w:val="18"/>
                <w:szCs w:val="18"/>
              </w:rPr>
            </w:pPr>
            <w:r>
              <w:rPr>
                <w:b/>
                <w:bCs/>
                <w:sz w:val="18"/>
                <w:szCs w:val="18"/>
              </w:rPr>
              <w:t>Close</w:t>
            </w:r>
          </w:p>
        </w:tc>
        <w:tc>
          <w:tcPr>
            <w:tcW w:w="7826" w:type="dxa"/>
          </w:tcPr>
          <w:p w14:paraId="664C8223" w14:textId="77777777" w:rsidR="004A7A30" w:rsidRDefault="004A7A30" w:rsidP="004A1B65">
            <w:pPr>
              <w:ind w:left="0"/>
            </w:pPr>
            <w:r>
              <w:t>Closes the status form.</w:t>
            </w:r>
          </w:p>
        </w:tc>
      </w:tr>
    </w:tbl>
    <w:p w14:paraId="405E153C" w14:textId="45D4B307" w:rsidR="004A7A30" w:rsidRPr="004A7A30" w:rsidRDefault="004A7A30" w:rsidP="004A7A30">
      <w:pPr>
        <w:rPr>
          <w:i/>
          <w:iCs w:val="0"/>
          <w:sz w:val="18"/>
          <w:szCs w:val="18"/>
        </w:rPr>
      </w:pPr>
    </w:p>
    <w:p w14:paraId="4627365E" w14:textId="77777777" w:rsidR="004A7A30" w:rsidRPr="004A7A30" w:rsidRDefault="004A7A30" w:rsidP="004A7A30"/>
    <w:p w14:paraId="0EAF4B48" w14:textId="1FC48031" w:rsidR="00B955CE" w:rsidRDefault="00DE444B" w:rsidP="008B1251">
      <w:pPr>
        <w:pStyle w:val="Nadpis2"/>
      </w:pPr>
      <w:bookmarkStart w:id="130" w:name="_Toc222471954"/>
      <w:r>
        <w:t>Inventory</w:t>
      </w:r>
      <w:r w:rsidR="00B955CE">
        <w:t xml:space="preserve"> Operations</w:t>
      </w:r>
      <w:bookmarkEnd w:id="130"/>
    </w:p>
    <w:p w14:paraId="75E7B270" w14:textId="47F2205C" w:rsidR="00B955CE" w:rsidRDefault="00B955CE" w:rsidP="00CD44D1">
      <w:pPr>
        <w:pStyle w:val="Nadpis3"/>
      </w:pPr>
      <w:bookmarkStart w:id="131" w:name="_Inventory_Import"/>
      <w:bookmarkStart w:id="132" w:name="_Toc222471955"/>
      <w:bookmarkEnd w:id="131"/>
      <w:r w:rsidRPr="00153D81">
        <w:t>Inventory Import</w:t>
      </w:r>
      <w:bookmarkEnd w:id="132"/>
    </w:p>
    <w:p w14:paraId="2ED04CEE" w14:textId="1CD27EDA" w:rsidR="00D05FD7" w:rsidRDefault="00D05FD7" w:rsidP="00D05FD7">
      <w:pPr>
        <w:pStyle w:val="Odstavecseseznamem"/>
        <w:ind w:left="0"/>
      </w:pPr>
      <w:r>
        <w:t xml:space="preserve">Inventory import </w:t>
      </w:r>
      <w:r w:rsidR="00BE70C1">
        <w:t>means populating Phoenix main grid with inventory items</w:t>
      </w:r>
      <w:r w:rsidR="00995807">
        <w:t xml:space="preserve"> and retrieving their attributes from the respective systems</w:t>
      </w:r>
      <w:r w:rsidR="00BE70C1">
        <w:t xml:space="preserve">. The </w:t>
      </w:r>
      <w:r>
        <w:t xml:space="preserve">process differs for users with </w:t>
      </w:r>
      <w:r w:rsidRPr="00960D8D">
        <w:rPr>
          <w:sz w:val="18"/>
          <w:szCs w:val="18"/>
        </w:rPr>
        <w:t>ADMIN</w:t>
      </w:r>
      <w:r w:rsidR="00960D8D">
        <w:t xml:space="preserve"> </w:t>
      </w:r>
      <w:r>
        <w:t>and other roles</w:t>
      </w:r>
      <w:r w:rsidR="00960D8D">
        <w:t xml:space="preserve">, where </w:t>
      </w:r>
      <w:r w:rsidR="00960D8D" w:rsidRPr="00960D8D">
        <w:rPr>
          <w:sz w:val="18"/>
          <w:szCs w:val="18"/>
        </w:rPr>
        <w:t>ADMIN</w:t>
      </w:r>
      <w:r w:rsidR="00960D8D">
        <w:t xml:space="preserve"> users can define </w:t>
      </w:r>
      <w:r w:rsidR="00A9227B">
        <w:t>additional</w:t>
      </w:r>
      <w:r w:rsidR="00960D8D">
        <w:t xml:space="preserve"> options</w:t>
      </w:r>
      <w:r w:rsidR="00995807">
        <w:t xml:space="preserve"> during the import</w:t>
      </w:r>
      <w:r>
        <w:t>.</w:t>
      </w:r>
      <w:r w:rsidR="005D2BE4">
        <w:t xml:space="preserve"> The same </w:t>
      </w:r>
      <w:hyperlink w:anchor="_Inventory_Item_Tokens" w:history="1">
        <w:r w:rsidR="005D2BE4" w:rsidRPr="005D2BE4">
          <w:rPr>
            <w:rStyle w:val="Hypertextovodkaz"/>
          </w:rPr>
          <w:t>Inventory Item Tokens</w:t>
        </w:r>
      </w:hyperlink>
      <w:r w:rsidR="005D2BE4">
        <w:t xml:space="preserve"> and </w:t>
      </w:r>
      <w:hyperlink w:anchor="_Row_Parsing_Rules" w:history="1">
        <w:r w:rsidRPr="00D05FD7">
          <w:rPr>
            <w:rStyle w:val="Hypertextovodkaz"/>
          </w:rPr>
          <w:t>Row Parsing Rules</w:t>
        </w:r>
      </w:hyperlink>
      <w:r w:rsidR="005D2BE4">
        <w:t xml:space="preserve"> are </w:t>
      </w:r>
      <w:r w:rsidR="00995807">
        <w:t xml:space="preserve">then </w:t>
      </w:r>
      <w:r w:rsidR="005D2BE4">
        <w:t>used in both options.</w:t>
      </w:r>
    </w:p>
    <w:p w14:paraId="3841A219" w14:textId="77B026CC" w:rsidR="00DE444B" w:rsidRDefault="005512B5" w:rsidP="000A1322">
      <w:pPr>
        <w:pStyle w:val="Nadpis5"/>
      </w:pPr>
      <w:bookmarkStart w:id="133" w:name="_Basic_Import"/>
      <w:bookmarkStart w:id="134" w:name="_Toc222471956"/>
      <w:bookmarkEnd w:id="133"/>
      <w:r>
        <w:t>Standard</w:t>
      </w:r>
      <w:r w:rsidR="00483A16">
        <w:t xml:space="preserve"> Import</w:t>
      </w:r>
      <w:bookmarkEnd w:id="134"/>
    </w:p>
    <w:p w14:paraId="7CCF860C" w14:textId="4BF07C67" w:rsidR="00C94DC8" w:rsidRDefault="00C65017" w:rsidP="007A4AB2">
      <w:pPr>
        <w:ind w:left="0"/>
      </w:pPr>
      <w:r>
        <w:lastRenderedPageBreak/>
        <w:t xml:space="preserve">Users with roles different from </w:t>
      </w:r>
      <w:r w:rsidRPr="00C65017">
        <w:rPr>
          <w:sz w:val="18"/>
          <w:szCs w:val="18"/>
        </w:rPr>
        <w:t>ADMIN</w:t>
      </w:r>
      <w:r>
        <w:t xml:space="preserve"> can choose one of the following ways t</w:t>
      </w:r>
      <w:r w:rsidR="006036E0">
        <w:t>o import inventory into the main grid</w:t>
      </w:r>
      <w:r w:rsidR="00C94DC8">
        <w:t>:</w:t>
      </w:r>
    </w:p>
    <w:p w14:paraId="51946D74" w14:textId="1453564B" w:rsidR="00C94DC8" w:rsidRDefault="00C94DC8" w:rsidP="007A4AB2">
      <w:pPr>
        <w:ind w:left="0"/>
      </w:pPr>
    </w:p>
    <w:tbl>
      <w:tblPr>
        <w:tblStyle w:val="Mkatabulky"/>
        <w:tblW w:w="9356" w:type="dxa"/>
        <w:tblInd w:w="-5" w:type="dxa"/>
        <w:tblLook w:val="04A0" w:firstRow="1" w:lastRow="0" w:firstColumn="1" w:lastColumn="0" w:noHBand="0" w:noVBand="1"/>
      </w:tblPr>
      <w:tblGrid>
        <w:gridCol w:w="1530"/>
        <w:gridCol w:w="7826"/>
      </w:tblGrid>
      <w:tr w:rsidR="00C94DC8" w:rsidRPr="00DF00E8" w14:paraId="429CF958" w14:textId="77777777" w:rsidTr="00C91799">
        <w:trPr>
          <w:trHeight w:val="701"/>
        </w:trPr>
        <w:tc>
          <w:tcPr>
            <w:tcW w:w="1530" w:type="dxa"/>
            <w:shd w:val="clear" w:color="auto" w:fill="D9D9D9" w:themeFill="background1" w:themeFillShade="D9"/>
          </w:tcPr>
          <w:p w14:paraId="254D8D8E" w14:textId="1FC3A167" w:rsidR="00C94DC8" w:rsidRPr="00DF00E8" w:rsidRDefault="00C94DC8" w:rsidP="00C91799">
            <w:pPr>
              <w:ind w:left="0"/>
              <w:rPr>
                <w:b/>
                <w:bCs/>
              </w:rPr>
            </w:pPr>
            <w:r>
              <w:rPr>
                <w:b/>
                <w:bCs/>
              </w:rPr>
              <w:t>Import Source</w:t>
            </w:r>
          </w:p>
        </w:tc>
        <w:tc>
          <w:tcPr>
            <w:tcW w:w="7826" w:type="dxa"/>
            <w:shd w:val="clear" w:color="auto" w:fill="D9D9D9" w:themeFill="background1" w:themeFillShade="D9"/>
          </w:tcPr>
          <w:p w14:paraId="2B3C47D8" w14:textId="7CCE9CC1" w:rsidR="00C94DC8" w:rsidRPr="00DF00E8" w:rsidRDefault="00267853" w:rsidP="00C91799">
            <w:pPr>
              <w:ind w:left="0"/>
              <w:rPr>
                <w:b/>
                <w:bCs/>
              </w:rPr>
            </w:pPr>
            <w:r>
              <w:rPr>
                <w:b/>
                <w:bCs/>
              </w:rPr>
              <w:t>Action</w:t>
            </w:r>
          </w:p>
        </w:tc>
      </w:tr>
      <w:tr w:rsidR="00C94DC8" w:rsidRPr="00AD3D46" w14:paraId="054B592E" w14:textId="77777777" w:rsidTr="00C91799">
        <w:trPr>
          <w:trHeight w:val="219"/>
        </w:trPr>
        <w:tc>
          <w:tcPr>
            <w:tcW w:w="1530" w:type="dxa"/>
          </w:tcPr>
          <w:p w14:paraId="1B167093" w14:textId="7A0721BD" w:rsidR="00C94DC8" w:rsidRPr="00447552" w:rsidRDefault="00C94DC8" w:rsidP="00C91799">
            <w:pPr>
              <w:ind w:left="0"/>
              <w:rPr>
                <w:b/>
                <w:bCs/>
                <w:sz w:val="18"/>
                <w:szCs w:val="18"/>
              </w:rPr>
            </w:pPr>
            <w:r>
              <w:rPr>
                <w:b/>
                <w:bCs/>
                <w:sz w:val="18"/>
                <w:szCs w:val="18"/>
              </w:rPr>
              <w:t>Clipboard</w:t>
            </w:r>
          </w:p>
        </w:tc>
        <w:tc>
          <w:tcPr>
            <w:tcW w:w="7826" w:type="dxa"/>
          </w:tcPr>
          <w:p w14:paraId="46E97571" w14:textId="44F2C41C" w:rsidR="005512B5" w:rsidRPr="005512B5" w:rsidRDefault="00C94DC8" w:rsidP="00C91799">
            <w:pPr>
              <w:ind w:left="0"/>
            </w:pPr>
            <w:r>
              <w:t xml:space="preserve">Move mouse cursor over main grid, and press right mouse button or </w:t>
            </w:r>
            <w:r w:rsidRPr="00910438">
              <w:rPr>
                <w:b/>
                <w:bCs/>
                <w:sz w:val="18"/>
                <w:szCs w:val="18"/>
              </w:rPr>
              <w:t>CTRL+V</w:t>
            </w:r>
            <w:r>
              <w:t xml:space="preserve"> to </w:t>
            </w:r>
            <w:r w:rsidR="00267853">
              <w:t xml:space="preserve">proceed with </w:t>
            </w:r>
            <w:r w:rsidR="00475B8F">
              <w:t>input data</w:t>
            </w:r>
            <w:r>
              <w:t xml:space="preserve"> </w:t>
            </w:r>
            <w:r w:rsidR="00267853">
              <w:t xml:space="preserve">present in </w:t>
            </w:r>
            <w:r>
              <w:t>system clipboard.</w:t>
            </w:r>
          </w:p>
        </w:tc>
      </w:tr>
      <w:tr w:rsidR="00C94DC8" w:rsidRPr="00AD3D46" w14:paraId="5CC81E12" w14:textId="77777777" w:rsidTr="00C91799">
        <w:trPr>
          <w:trHeight w:val="219"/>
        </w:trPr>
        <w:tc>
          <w:tcPr>
            <w:tcW w:w="1530" w:type="dxa"/>
          </w:tcPr>
          <w:p w14:paraId="36A8E71E" w14:textId="5E87F55F" w:rsidR="00C94DC8" w:rsidRPr="00E755CC" w:rsidRDefault="00C94DC8" w:rsidP="00C91799">
            <w:pPr>
              <w:ind w:left="0"/>
              <w:rPr>
                <w:b/>
                <w:bCs/>
                <w:sz w:val="18"/>
                <w:szCs w:val="18"/>
              </w:rPr>
            </w:pPr>
            <w:r>
              <w:rPr>
                <w:b/>
                <w:bCs/>
                <w:sz w:val="18"/>
                <w:szCs w:val="18"/>
              </w:rPr>
              <w:t>File</w:t>
            </w:r>
          </w:p>
        </w:tc>
        <w:tc>
          <w:tcPr>
            <w:tcW w:w="7826" w:type="dxa"/>
          </w:tcPr>
          <w:p w14:paraId="1431FD1E" w14:textId="4744ED48" w:rsidR="00C94DC8" w:rsidRPr="00AD3D46" w:rsidRDefault="00C94DC8" w:rsidP="00C91799">
            <w:pPr>
              <w:ind w:left="0"/>
            </w:pPr>
            <w:r>
              <w:t xml:space="preserve">Press </w:t>
            </w:r>
            <w:r w:rsidRPr="00C94DC8">
              <w:rPr>
                <w:b/>
                <w:bCs/>
                <w:sz w:val="18"/>
                <w:szCs w:val="18"/>
              </w:rPr>
              <w:t>CTRL+O</w:t>
            </w:r>
            <w:r>
              <w:t xml:space="preserve"> to</w:t>
            </w:r>
            <w:r w:rsidR="00267853">
              <w:t xml:space="preserve"> proceed with</w:t>
            </w:r>
            <w:r>
              <w:t xml:space="preserve"> </w:t>
            </w:r>
            <w:r w:rsidR="00267853">
              <w:t xml:space="preserve">a </w:t>
            </w:r>
            <w:r w:rsidR="00475B8F">
              <w:t xml:space="preserve">custom text </w:t>
            </w:r>
            <w:r>
              <w:t>file containing inventory identifiers.</w:t>
            </w:r>
          </w:p>
        </w:tc>
      </w:tr>
    </w:tbl>
    <w:p w14:paraId="5C222761" w14:textId="63E153C2" w:rsidR="00C94DC8" w:rsidRDefault="00C94DC8" w:rsidP="007A4AB2">
      <w:pPr>
        <w:ind w:left="0"/>
      </w:pPr>
    </w:p>
    <w:p w14:paraId="6CF55BD5" w14:textId="221DA63A" w:rsidR="005512B5" w:rsidRDefault="005512B5" w:rsidP="007A4AB2">
      <w:pPr>
        <w:ind w:left="0"/>
      </w:pPr>
      <w:r>
        <w:rPr>
          <w:b/>
          <w:bCs/>
        </w:rPr>
        <w:t xml:space="preserve">NOTE: </w:t>
      </w:r>
      <w:r>
        <w:t xml:space="preserve">Additional Import Options form is displayed to users with </w:t>
      </w:r>
      <w:r w:rsidRPr="005512B5">
        <w:rPr>
          <w:sz w:val="18"/>
          <w:szCs w:val="18"/>
        </w:rPr>
        <w:t>ADMIN</w:t>
      </w:r>
      <w:r>
        <w:t xml:space="preserve"> role. See </w:t>
      </w:r>
      <w:hyperlink w:anchor="_Additional_Import_Options" w:history="1">
        <w:r>
          <w:rPr>
            <w:rStyle w:val="Hypertextovodkaz"/>
          </w:rPr>
          <w:t>Additional Import Options</w:t>
        </w:r>
      </w:hyperlink>
      <w:r>
        <w:t xml:space="preserve"> for more details.</w:t>
      </w:r>
    </w:p>
    <w:p w14:paraId="2723F1A0" w14:textId="77777777" w:rsidR="005512B5" w:rsidRDefault="005512B5" w:rsidP="007A4AB2">
      <w:pPr>
        <w:ind w:left="0"/>
      </w:pPr>
    </w:p>
    <w:p w14:paraId="2340D10D" w14:textId="39AE40B6" w:rsidR="00E9538E" w:rsidRDefault="00C94DC8" w:rsidP="007A4AB2">
      <w:pPr>
        <w:ind w:left="0"/>
      </w:pPr>
      <w:r>
        <w:t>Input</w:t>
      </w:r>
      <w:r w:rsidR="006036E0">
        <w:t xml:space="preserve"> data are checked and </w:t>
      </w:r>
      <w:r w:rsidR="00103EC0">
        <w:t xml:space="preserve">– </w:t>
      </w:r>
      <w:r w:rsidR="00951B6A">
        <w:t xml:space="preserve">if inventory identifiers are detected </w:t>
      </w:r>
      <w:r w:rsidR="00103EC0">
        <w:t xml:space="preserve">– </w:t>
      </w:r>
      <w:r w:rsidR="00951B6A">
        <w:t>they are imported</w:t>
      </w:r>
      <w:r>
        <w:t xml:space="preserve"> into the main grid</w:t>
      </w:r>
      <w:r w:rsidR="00951B6A">
        <w:t>.</w:t>
      </w:r>
      <w:r w:rsidR="00E9538E">
        <w:t xml:space="preserve"> </w:t>
      </w:r>
      <w:r w:rsidR="0044706E">
        <w:t xml:space="preserve">Text that is not identified as inventory identifier </w:t>
      </w:r>
      <w:r w:rsidR="00C65017">
        <w:t xml:space="preserve">or attribute </w:t>
      </w:r>
      <w:r w:rsidR="00304B31">
        <w:t>value</w:t>
      </w:r>
      <w:r w:rsidR="00C65017">
        <w:t xml:space="preserve"> </w:t>
      </w:r>
      <w:r w:rsidR="0044706E">
        <w:t xml:space="preserve">is ignored. </w:t>
      </w:r>
      <w:r w:rsidR="00E9538E">
        <w:t>Missing inventory attributes are fetched from respective databases</w:t>
      </w:r>
      <w:r w:rsidR="000565FC">
        <w:t>.</w:t>
      </w:r>
    </w:p>
    <w:p w14:paraId="7FEB278A" w14:textId="662499F2" w:rsidR="00951B6A" w:rsidRDefault="00951B6A" w:rsidP="007A4AB2">
      <w:pPr>
        <w:ind w:left="0"/>
      </w:pPr>
    </w:p>
    <w:p w14:paraId="314BF02D" w14:textId="6382F210" w:rsidR="000565FC" w:rsidRPr="000565FC" w:rsidRDefault="000565FC" w:rsidP="007A4AB2">
      <w:pPr>
        <w:ind w:left="0"/>
        <w:rPr>
          <w:u w:val="single"/>
        </w:rPr>
      </w:pPr>
      <w:r w:rsidRPr="000565FC">
        <w:rPr>
          <w:u w:val="single"/>
        </w:rPr>
        <w:t>Row parsing rules:</w:t>
      </w:r>
    </w:p>
    <w:p w14:paraId="318D44A0" w14:textId="77777777" w:rsidR="000565FC" w:rsidRDefault="000565FC" w:rsidP="007A4AB2">
      <w:pPr>
        <w:ind w:left="0"/>
      </w:pPr>
    </w:p>
    <w:p w14:paraId="2532D3E0" w14:textId="7BA8E688" w:rsidR="00DF2692" w:rsidRDefault="00DF2692" w:rsidP="007A4AB2">
      <w:pPr>
        <w:ind w:left="0"/>
      </w:pPr>
      <w:r>
        <w:t>Input rows are preserved</w:t>
      </w:r>
      <w:r w:rsidR="0045427E">
        <w:t xml:space="preserve">, so if the user wish to have </w:t>
      </w:r>
      <w:r w:rsidR="00622F15">
        <w:t xml:space="preserve">the identifiers </w:t>
      </w:r>
      <w:r w:rsidR="0045427E">
        <w:t>present on the same row in the grid, they need to have the</w:t>
      </w:r>
      <w:r w:rsidR="00622F15">
        <w:t>m</w:t>
      </w:r>
      <w:r w:rsidR="0045427E">
        <w:t xml:space="preserve"> on the same row when </w:t>
      </w:r>
      <w:r w:rsidR="00622F15">
        <w:t xml:space="preserve">copying them </w:t>
      </w:r>
      <w:r w:rsidR="0045427E">
        <w:t>to clipboard.</w:t>
      </w:r>
      <w:r w:rsidR="00622F15">
        <w:t xml:space="preserve"> This is important when pasting </w:t>
      </w:r>
      <w:r w:rsidR="00BF14C7">
        <w:t xml:space="preserve">paired </w:t>
      </w:r>
      <w:r w:rsidR="00622F15">
        <w:t xml:space="preserve">triplets (i.e., </w:t>
      </w:r>
      <w:r w:rsidR="00622F15" w:rsidRPr="00622F15">
        <w:rPr>
          <w:sz w:val="18"/>
          <w:szCs w:val="18"/>
        </w:rPr>
        <w:t>MSISDN</w:t>
      </w:r>
      <w:r w:rsidR="00622F15">
        <w:t xml:space="preserve">, </w:t>
      </w:r>
      <w:r w:rsidR="00622F15" w:rsidRPr="00622F15">
        <w:rPr>
          <w:sz w:val="18"/>
          <w:szCs w:val="18"/>
        </w:rPr>
        <w:t>IMSI</w:t>
      </w:r>
      <w:r w:rsidR="00622F15">
        <w:t xml:space="preserve"> and </w:t>
      </w:r>
      <w:r w:rsidR="00622F15" w:rsidRPr="00622F15">
        <w:rPr>
          <w:sz w:val="18"/>
          <w:szCs w:val="18"/>
        </w:rPr>
        <w:t>ICCID</w:t>
      </w:r>
      <w:r w:rsidR="00D83CD7">
        <w:rPr>
          <w:sz w:val="18"/>
          <w:szCs w:val="18"/>
        </w:rPr>
        <w:t xml:space="preserve"> identifiers</w:t>
      </w:r>
      <w:r w:rsidR="00622F15">
        <w:rPr>
          <w:sz w:val="18"/>
          <w:szCs w:val="18"/>
        </w:rPr>
        <w:t xml:space="preserve"> that belong together</w:t>
      </w:r>
      <w:r w:rsidR="00622F15">
        <w:t>)</w:t>
      </w:r>
      <w:r w:rsidR="00BF14C7">
        <w:t xml:space="preserve"> – if each identifier was pasted on a separate row, it would result in </w:t>
      </w:r>
      <w:r w:rsidR="00A733F4">
        <w:t>duplicate rows</w:t>
      </w:r>
      <w:r w:rsidR="00E0795C">
        <w:t xml:space="preserve"> as for each identifier, the </w:t>
      </w:r>
      <w:r w:rsidR="009C064C">
        <w:t xml:space="preserve">other </w:t>
      </w:r>
      <w:r w:rsidR="00E0795C">
        <w:t xml:space="preserve">two would be fetched from the </w:t>
      </w:r>
      <w:r w:rsidR="00704FE0">
        <w:t>DB</w:t>
      </w:r>
      <w:r w:rsidR="00E0795C">
        <w:t>.</w:t>
      </w:r>
    </w:p>
    <w:p w14:paraId="19A0EC50" w14:textId="77777777" w:rsidR="00D05FD7" w:rsidRDefault="00D05FD7" w:rsidP="007A4AB2">
      <w:pPr>
        <w:ind w:left="0"/>
      </w:pPr>
    </w:p>
    <w:p w14:paraId="6A946F2D" w14:textId="5B112848" w:rsidR="00DE444B" w:rsidRDefault="005512B5" w:rsidP="000A1322">
      <w:pPr>
        <w:pStyle w:val="Nadpis5"/>
      </w:pPr>
      <w:bookmarkStart w:id="135" w:name="_Advanced_Import"/>
      <w:bookmarkStart w:id="136" w:name="_Additional_Import_Options"/>
      <w:bookmarkStart w:id="137" w:name="_Toc222471957"/>
      <w:bookmarkEnd w:id="135"/>
      <w:bookmarkEnd w:id="136"/>
      <w:r>
        <w:t xml:space="preserve">Additional </w:t>
      </w:r>
      <w:r w:rsidR="00483A16">
        <w:t>Import</w:t>
      </w:r>
      <w:r>
        <w:t xml:space="preserve"> Options</w:t>
      </w:r>
      <w:bookmarkEnd w:id="137"/>
    </w:p>
    <w:p w14:paraId="0DF7796C" w14:textId="26E0C634" w:rsidR="00560382" w:rsidRDefault="00560382" w:rsidP="00FA2908">
      <w:pPr>
        <w:ind w:left="0"/>
      </w:pPr>
      <w:r>
        <w:t xml:space="preserve">Import </w:t>
      </w:r>
      <w:r w:rsidR="005512B5">
        <w:t>Options</w:t>
      </w:r>
      <w:r>
        <w:t xml:space="preserve"> </w:t>
      </w:r>
      <w:r w:rsidR="00E67BC8">
        <w:t>form</w:t>
      </w:r>
      <w:r>
        <w:t xml:space="preserve"> is displayed </w:t>
      </w:r>
      <w:r w:rsidR="005512B5">
        <w:t xml:space="preserve">to users with </w:t>
      </w:r>
      <w:r w:rsidR="005512B5" w:rsidRPr="005512B5">
        <w:rPr>
          <w:sz w:val="18"/>
          <w:szCs w:val="18"/>
        </w:rPr>
        <w:t>ADMIN</w:t>
      </w:r>
      <w:r w:rsidR="005512B5">
        <w:t xml:space="preserve"> role </w:t>
      </w:r>
      <w:r>
        <w:t xml:space="preserve">where </w:t>
      </w:r>
      <w:r w:rsidR="005512B5">
        <w:t>following</w:t>
      </w:r>
      <w:r>
        <w:t xml:space="preserve"> </w:t>
      </w:r>
      <w:r w:rsidR="005512B5">
        <w:t xml:space="preserve">additional </w:t>
      </w:r>
      <w:r w:rsidR="00C65017">
        <w:t xml:space="preserve">import </w:t>
      </w:r>
      <w:r>
        <w:t>options</w:t>
      </w:r>
      <w:r w:rsidR="00C65017">
        <w:t xml:space="preserve"> are available</w:t>
      </w:r>
      <w:r>
        <w:t>:</w:t>
      </w:r>
    </w:p>
    <w:p w14:paraId="2F626379" w14:textId="77777777" w:rsidR="00560382" w:rsidRDefault="00560382" w:rsidP="00FA2908">
      <w:pPr>
        <w:ind w:left="0"/>
      </w:pPr>
    </w:p>
    <w:p w14:paraId="643B93B1" w14:textId="2FE8D44D" w:rsidR="00FA2908" w:rsidRDefault="00A8508E" w:rsidP="00560382">
      <w:pPr>
        <w:ind w:left="0"/>
        <w:jc w:val="center"/>
      </w:pPr>
      <w:r>
        <w:rPr>
          <w:noProof/>
        </w:rPr>
        <w:drawing>
          <wp:inline distT="0" distB="0" distL="0" distR="0" wp14:anchorId="12256C63" wp14:editId="40BBC059">
            <wp:extent cx="3829050" cy="2114550"/>
            <wp:effectExtent l="0" t="0" r="0" b="0"/>
            <wp:docPr id="781305797"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05797" name="Obrázek 1" descr="Obsah obrázku text, snímek obrazovky, Písmo, software&#10;&#10;Popis byl vytvořen automaticky"/>
                    <pic:cNvPicPr/>
                  </pic:nvPicPr>
                  <pic:blipFill>
                    <a:blip r:embed="rId97"/>
                    <a:stretch>
                      <a:fillRect/>
                    </a:stretch>
                  </pic:blipFill>
                  <pic:spPr>
                    <a:xfrm>
                      <a:off x="0" y="0"/>
                      <a:ext cx="3829050" cy="2114550"/>
                    </a:xfrm>
                    <a:prstGeom prst="rect">
                      <a:avLst/>
                    </a:prstGeom>
                  </pic:spPr>
                </pic:pic>
              </a:graphicData>
            </a:graphic>
          </wp:inline>
        </w:drawing>
      </w:r>
    </w:p>
    <w:p w14:paraId="7BE0309B" w14:textId="1FA7B402" w:rsidR="00C65017" w:rsidRPr="00C65017" w:rsidRDefault="00C65017" w:rsidP="00560382">
      <w:pPr>
        <w:ind w:left="0"/>
        <w:jc w:val="center"/>
        <w:rPr>
          <w:i/>
          <w:iCs w:val="0"/>
          <w:sz w:val="18"/>
          <w:szCs w:val="18"/>
        </w:rPr>
      </w:pPr>
      <w:r w:rsidRPr="00C65017">
        <w:rPr>
          <w:i/>
          <w:iCs w:val="0"/>
          <w:sz w:val="18"/>
          <w:szCs w:val="18"/>
        </w:rPr>
        <w:t xml:space="preserve">Import </w:t>
      </w:r>
      <w:r w:rsidR="005512B5">
        <w:rPr>
          <w:i/>
          <w:iCs w:val="0"/>
          <w:sz w:val="18"/>
          <w:szCs w:val="18"/>
        </w:rPr>
        <w:t>Options</w:t>
      </w:r>
      <w:r w:rsidRPr="00C65017">
        <w:rPr>
          <w:i/>
          <w:iCs w:val="0"/>
          <w:sz w:val="18"/>
          <w:szCs w:val="18"/>
        </w:rPr>
        <w:t xml:space="preserve"> form</w:t>
      </w:r>
    </w:p>
    <w:p w14:paraId="646BC453" w14:textId="14AB28F9" w:rsidR="00DE444B" w:rsidRDefault="00DE444B" w:rsidP="008B1251"/>
    <w:p w14:paraId="565932C8" w14:textId="49C57F64" w:rsidR="00E73400" w:rsidRDefault="005512B5" w:rsidP="00C65017">
      <w:pPr>
        <w:ind w:left="0"/>
      </w:pPr>
      <w:r w:rsidRPr="005512B5">
        <w:rPr>
          <w:sz w:val="18"/>
          <w:szCs w:val="18"/>
        </w:rPr>
        <w:t>ADMIN</w:t>
      </w:r>
      <w:r>
        <w:t xml:space="preserve"> u</w:t>
      </w:r>
      <w:r w:rsidR="004C121E">
        <w:t xml:space="preserve">ser can choose whether to fetch </w:t>
      </w:r>
      <w:r w:rsidR="0074411E">
        <w:t>inventory</w:t>
      </w:r>
      <w:r w:rsidR="004C121E">
        <w:t xml:space="preserve"> attributes from selected environment, or to populate main grid with detected inventory identifiers</w:t>
      </w:r>
      <w:r w:rsidR="0074411E" w:rsidRPr="0074411E">
        <w:t xml:space="preserve"> </w:t>
      </w:r>
      <w:r w:rsidR="0074411E">
        <w:t>only</w:t>
      </w:r>
      <w:r w:rsidR="004C121E">
        <w:t>.</w:t>
      </w:r>
    </w:p>
    <w:p w14:paraId="1EDDA28A" w14:textId="77777777" w:rsidR="00396C37" w:rsidRDefault="00396C37" w:rsidP="00C65017">
      <w:pPr>
        <w:ind w:left="0"/>
      </w:pPr>
    </w:p>
    <w:p w14:paraId="20D6B204" w14:textId="618203FB" w:rsidR="00396C37" w:rsidRDefault="00903071" w:rsidP="00396C37">
      <w:pPr>
        <w:pStyle w:val="Nadpis6"/>
      </w:pPr>
      <w:bookmarkStart w:id="138" w:name="_Toc222471958"/>
      <w:r>
        <w:t>Form-specific</w:t>
      </w:r>
      <w:r w:rsidR="00396C37">
        <w:t xml:space="preserve"> </w:t>
      </w:r>
      <w:r>
        <w:t>b</w:t>
      </w:r>
      <w:r w:rsidR="00396C37">
        <w:t>utton</w:t>
      </w:r>
      <w:r>
        <w:t xml:space="preserve"> controls</w:t>
      </w:r>
      <w:bookmarkEnd w:id="138"/>
    </w:p>
    <w:tbl>
      <w:tblPr>
        <w:tblStyle w:val="Mkatabulky"/>
        <w:tblW w:w="9356" w:type="dxa"/>
        <w:tblInd w:w="-5" w:type="dxa"/>
        <w:tblLook w:val="04A0" w:firstRow="1" w:lastRow="0" w:firstColumn="1" w:lastColumn="0" w:noHBand="0" w:noVBand="1"/>
      </w:tblPr>
      <w:tblGrid>
        <w:gridCol w:w="1530"/>
        <w:gridCol w:w="7826"/>
      </w:tblGrid>
      <w:tr w:rsidR="00396C37" w:rsidRPr="00DF00E8" w14:paraId="79B3A875" w14:textId="77777777" w:rsidTr="00156F0F">
        <w:trPr>
          <w:trHeight w:val="241"/>
        </w:trPr>
        <w:tc>
          <w:tcPr>
            <w:tcW w:w="1530" w:type="dxa"/>
            <w:shd w:val="clear" w:color="auto" w:fill="D9D9D9" w:themeFill="background1" w:themeFillShade="D9"/>
          </w:tcPr>
          <w:p w14:paraId="245EF7C0" w14:textId="77777777" w:rsidR="00903071" w:rsidRDefault="00903071" w:rsidP="00156F0F">
            <w:pPr>
              <w:ind w:left="0"/>
              <w:rPr>
                <w:b/>
                <w:bCs/>
              </w:rPr>
            </w:pPr>
            <w:r>
              <w:rPr>
                <w:b/>
                <w:bCs/>
              </w:rPr>
              <w:t>Button</w:t>
            </w:r>
          </w:p>
          <w:p w14:paraId="0464EACE" w14:textId="6A5350FF" w:rsidR="00396C37" w:rsidRPr="00DF00E8" w:rsidRDefault="00396C37" w:rsidP="00156F0F">
            <w:pPr>
              <w:ind w:left="0"/>
              <w:rPr>
                <w:b/>
                <w:bCs/>
              </w:rPr>
            </w:pPr>
            <w:r>
              <w:rPr>
                <w:b/>
                <w:bCs/>
              </w:rPr>
              <w:t>Caption</w:t>
            </w:r>
          </w:p>
        </w:tc>
        <w:tc>
          <w:tcPr>
            <w:tcW w:w="7826" w:type="dxa"/>
            <w:shd w:val="clear" w:color="auto" w:fill="D9D9D9" w:themeFill="background1" w:themeFillShade="D9"/>
          </w:tcPr>
          <w:p w14:paraId="2E9087BA" w14:textId="77777777" w:rsidR="00396C37" w:rsidRPr="00DF00E8" w:rsidRDefault="00396C37" w:rsidP="00156F0F">
            <w:pPr>
              <w:ind w:left="0"/>
              <w:rPr>
                <w:b/>
                <w:bCs/>
              </w:rPr>
            </w:pPr>
            <w:r w:rsidRPr="00DF00E8">
              <w:rPr>
                <w:b/>
                <w:bCs/>
              </w:rPr>
              <w:t>Description</w:t>
            </w:r>
          </w:p>
        </w:tc>
      </w:tr>
      <w:tr w:rsidR="00396C37" w:rsidRPr="00AD3D46" w14:paraId="2FAD648C" w14:textId="77777777" w:rsidTr="00156F0F">
        <w:trPr>
          <w:trHeight w:val="219"/>
        </w:trPr>
        <w:tc>
          <w:tcPr>
            <w:tcW w:w="1530" w:type="dxa"/>
          </w:tcPr>
          <w:p w14:paraId="7C52920D" w14:textId="684B408C" w:rsidR="00396C37" w:rsidRDefault="00396C37" w:rsidP="00156F0F">
            <w:pPr>
              <w:ind w:left="0"/>
              <w:rPr>
                <w:b/>
                <w:bCs/>
                <w:sz w:val="18"/>
                <w:szCs w:val="18"/>
              </w:rPr>
            </w:pPr>
            <w:r>
              <w:rPr>
                <w:b/>
                <w:bCs/>
                <w:sz w:val="18"/>
                <w:szCs w:val="18"/>
              </w:rPr>
              <w:t>Note</w:t>
            </w:r>
          </w:p>
          <w:p w14:paraId="028BA103" w14:textId="132BF966" w:rsidR="00396C37" w:rsidRDefault="00696B24" w:rsidP="00156F0F">
            <w:pPr>
              <w:ind w:left="0"/>
              <w:rPr>
                <w:b/>
                <w:bCs/>
                <w:sz w:val="18"/>
                <w:szCs w:val="18"/>
              </w:rPr>
            </w:pPr>
            <w:r>
              <w:pict w14:anchorId="7DFBE679">
                <v:shape id="Obrázek 419323119" o:spid="_x0000_i1028" type="#_x0000_t75" style="width:14.95pt;height:14.95pt;visibility:visible;mso-wrap-style:square">
                  <v:imagedata r:id="rId98" o:title=""/>
                </v:shape>
              </w:pict>
            </w:r>
          </w:p>
          <w:p w14:paraId="06B9FF2D" w14:textId="77777777" w:rsidR="00396C37" w:rsidRDefault="00396C37" w:rsidP="00156F0F">
            <w:pPr>
              <w:ind w:left="0"/>
              <w:rPr>
                <w:b/>
                <w:bCs/>
                <w:sz w:val="18"/>
                <w:szCs w:val="18"/>
              </w:rPr>
            </w:pPr>
          </w:p>
        </w:tc>
        <w:tc>
          <w:tcPr>
            <w:tcW w:w="7826" w:type="dxa"/>
          </w:tcPr>
          <w:p w14:paraId="287F1DF7" w14:textId="2C519156" w:rsidR="00396C37" w:rsidRDefault="00396C37" w:rsidP="00156F0F">
            <w:pPr>
              <w:ind w:left="0"/>
            </w:pPr>
            <w:r>
              <w:t>Appends clipboard content to embedded notepad</w:t>
            </w:r>
            <w:r w:rsidR="00903071">
              <w:t xml:space="preserve"> memo</w:t>
            </w:r>
            <w:r w:rsidR="00956EC0">
              <w:t xml:space="preserve"> with current timestamp</w:t>
            </w:r>
            <w:r>
              <w:t>, and opens Notepad form.</w:t>
            </w:r>
            <w:r w:rsidR="00956EC0">
              <w:t xml:space="preserve"> </w:t>
            </w:r>
            <w:r>
              <w:t>Use when additional editing is required before importing inventory.</w:t>
            </w:r>
          </w:p>
        </w:tc>
      </w:tr>
    </w:tbl>
    <w:p w14:paraId="38B4F6FF" w14:textId="77777777" w:rsidR="0074411E" w:rsidRDefault="0074411E" w:rsidP="00C65017">
      <w:pPr>
        <w:ind w:left="0"/>
      </w:pPr>
    </w:p>
    <w:p w14:paraId="5350F55C" w14:textId="0C515264" w:rsidR="00396C37" w:rsidRDefault="00396C37" w:rsidP="00E73400">
      <w:pPr>
        <w:pStyle w:val="Nadpis5"/>
      </w:pPr>
      <w:bookmarkStart w:id="139" w:name="_Inventory_Item_Tokens"/>
      <w:bookmarkStart w:id="140" w:name="_Toc222471959"/>
      <w:bookmarkEnd w:id="139"/>
      <w:r>
        <w:lastRenderedPageBreak/>
        <w:t>Notepad</w:t>
      </w:r>
      <w:bookmarkEnd w:id="140"/>
    </w:p>
    <w:p w14:paraId="767D4424" w14:textId="533CA736" w:rsidR="00396C37" w:rsidRDefault="00396C37" w:rsidP="00396C37">
      <w:pPr>
        <w:ind w:left="0"/>
      </w:pPr>
      <w:r>
        <w:t xml:space="preserve">Press </w:t>
      </w:r>
      <w:r w:rsidRPr="00493880">
        <w:rPr>
          <w:b/>
          <w:bCs/>
          <w:sz w:val="18"/>
          <w:szCs w:val="18"/>
        </w:rPr>
        <w:t>CTRL+</w:t>
      </w:r>
      <w:r>
        <w:rPr>
          <w:b/>
          <w:bCs/>
          <w:sz w:val="18"/>
          <w:szCs w:val="18"/>
        </w:rPr>
        <w:t>N</w:t>
      </w:r>
      <w:r>
        <w:t xml:space="preserve"> to open Notepad form. The form contains free-text memo that can be edited before importing inventory into the main grid.</w:t>
      </w:r>
    </w:p>
    <w:p w14:paraId="49589B71" w14:textId="77777777" w:rsidR="00396C37" w:rsidRDefault="00396C37" w:rsidP="00396C37">
      <w:pPr>
        <w:ind w:left="0"/>
      </w:pPr>
    </w:p>
    <w:p w14:paraId="071BB2B8" w14:textId="7E880209" w:rsidR="00396C37" w:rsidRDefault="00956EC0" w:rsidP="00396C37">
      <w:pPr>
        <w:ind w:left="0"/>
      </w:pPr>
      <w:r>
        <w:rPr>
          <w:noProof/>
        </w:rPr>
        <w:drawing>
          <wp:inline distT="0" distB="0" distL="0" distR="0" wp14:anchorId="42C31DF6" wp14:editId="5779B70E">
            <wp:extent cx="5732145" cy="3340100"/>
            <wp:effectExtent l="0" t="0" r="1905" b="0"/>
            <wp:docPr id="1369138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3846" name=""/>
                    <pic:cNvPicPr/>
                  </pic:nvPicPr>
                  <pic:blipFill>
                    <a:blip r:embed="rId99"/>
                    <a:stretch>
                      <a:fillRect/>
                    </a:stretch>
                  </pic:blipFill>
                  <pic:spPr>
                    <a:xfrm>
                      <a:off x="0" y="0"/>
                      <a:ext cx="5732145" cy="3340100"/>
                    </a:xfrm>
                    <a:prstGeom prst="rect">
                      <a:avLst/>
                    </a:prstGeom>
                  </pic:spPr>
                </pic:pic>
              </a:graphicData>
            </a:graphic>
          </wp:inline>
        </w:drawing>
      </w:r>
    </w:p>
    <w:p w14:paraId="5F7DDD91" w14:textId="2D1EFDFC" w:rsidR="00903071" w:rsidRPr="00903071" w:rsidRDefault="00903071" w:rsidP="00903071">
      <w:pPr>
        <w:ind w:left="0"/>
        <w:jc w:val="center"/>
        <w:rPr>
          <w:i/>
          <w:iCs w:val="0"/>
        </w:rPr>
      </w:pPr>
      <w:r w:rsidRPr="00903071">
        <w:rPr>
          <w:i/>
          <w:iCs w:val="0"/>
        </w:rPr>
        <w:t>Notepad form</w:t>
      </w:r>
    </w:p>
    <w:p w14:paraId="0DCAEFE1" w14:textId="77777777" w:rsidR="00396C37" w:rsidRDefault="00396C37" w:rsidP="00396C37">
      <w:pPr>
        <w:ind w:left="0"/>
      </w:pPr>
    </w:p>
    <w:p w14:paraId="0D0D8221" w14:textId="093F38DE" w:rsidR="00903071" w:rsidRDefault="00903071" w:rsidP="00396C37">
      <w:pPr>
        <w:ind w:left="0"/>
      </w:pPr>
      <w:r>
        <w:t xml:space="preserve">Edit memo content as needed, then press </w:t>
      </w:r>
      <w:r w:rsidRPr="00903071">
        <w:rPr>
          <w:b/>
          <w:bCs/>
          <w:sz w:val="18"/>
          <w:szCs w:val="18"/>
        </w:rPr>
        <w:t>Import</w:t>
      </w:r>
      <w:r>
        <w:t xml:space="preserve"> button to start inventory import.</w:t>
      </w:r>
    </w:p>
    <w:p w14:paraId="416A6794" w14:textId="77777777" w:rsidR="00903071" w:rsidRDefault="00903071" w:rsidP="00903071">
      <w:pPr>
        <w:pStyle w:val="Nadpis6"/>
      </w:pPr>
      <w:bookmarkStart w:id="141" w:name="_Toc222471960"/>
      <w:r>
        <w:t>Form-specific button controls</w:t>
      </w:r>
      <w:bookmarkEnd w:id="141"/>
    </w:p>
    <w:tbl>
      <w:tblPr>
        <w:tblStyle w:val="Mkatabulky"/>
        <w:tblW w:w="9356" w:type="dxa"/>
        <w:tblInd w:w="-5" w:type="dxa"/>
        <w:tblLook w:val="04A0" w:firstRow="1" w:lastRow="0" w:firstColumn="1" w:lastColumn="0" w:noHBand="0" w:noVBand="1"/>
      </w:tblPr>
      <w:tblGrid>
        <w:gridCol w:w="1530"/>
        <w:gridCol w:w="7826"/>
      </w:tblGrid>
      <w:tr w:rsidR="00903071" w:rsidRPr="00DF00E8" w14:paraId="5CA90159" w14:textId="77777777" w:rsidTr="00156F0F">
        <w:trPr>
          <w:trHeight w:val="241"/>
        </w:trPr>
        <w:tc>
          <w:tcPr>
            <w:tcW w:w="1530" w:type="dxa"/>
            <w:shd w:val="clear" w:color="auto" w:fill="D9D9D9" w:themeFill="background1" w:themeFillShade="D9"/>
          </w:tcPr>
          <w:p w14:paraId="2A1466FE" w14:textId="77777777" w:rsidR="00903071" w:rsidRDefault="00903071" w:rsidP="00156F0F">
            <w:pPr>
              <w:ind w:left="0"/>
              <w:rPr>
                <w:b/>
                <w:bCs/>
              </w:rPr>
            </w:pPr>
            <w:r>
              <w:rPr>
                <w:b/>
                <w:bCs/>
              </w:rPr>
              <w:t>Button</w:t>
            </w:r>
          </w:p>
          <w:p w14:paraId="6BBFEA06" w14:textId="77777777" w:rsidR="00903071" w:rsidRPr="00DF00E8" w:rsidRDefault="00903071" w:rsidP="00156F0F">
            <w:pPr>
              <w:ind w:left="0"/>
              <w:rPr>
                <w:b/>
                <w:bCs/>
              </w:rPr>
            </w:pPr>
            <w:r>
              <w:rPr>
                <w:b/>
                <w:bCs/>
              </w:rPr>
              <w:t>Caption</w:t>
            </w:r>
          </w:p>
        </w:tc>
        <w:tc>
          <w:tcPr>
            <w:tcW w:w="7826" w:type="dxa"/>
            <w:shd w:val="clear" w:color="auto" w:fill="D9D9D9" w:themeFill="background1" w:themeFillShade="D9"/>
          </w:tcPr>
          <w:p w14:paraId="3C81DA85" w14:textId="77777777" w:rsidR="00903071" w:rsidRPr="00DF00E8" w:rsidRDefault="00903071" w:rsidP="00156F0F">
            <w:pPr>
              <w:ind w:left="0"/>
              <w:rPr>
                <w:b/>
                <w:bCs/>
              </w:rPr>
            </w:pPr>
            <w:r w:rsidRPr="00DF00E8">
              <w:rPr>
                <w:b/>
                <w:bCs/>
              </w:rPr>
              <w:t>Description</w:t>
            </w:r>
          </w:p>
        </w:tc>
      </w:tr>
      <w:tr w:rsidR="00903071" w:rsidRPr="00AD3D46" w14:paraId="130A0322" w14:textId="77777777" w:rsidTr="00156F0F">
        <w:trPr>
          <w:trHeight w:val="219"/>
        </w:trPr>
        <w:tc>
          <w:tcPr>
            <w:tcW w:w="1530" w:type="dxa"/>
          </w:tcPr>
          <w:p w14:paraId="5AA595C9" w14:textId="16660F6E" w:rsidR="00903071" w:rsidRDefault="00903071" w:rsidP="00156F0F">
            <w:pPr>
              <w:ind w:left="0"/>
              <w:rPr>
                <w:b/>
                <w:bCs/>
                <w:sz w:val="18"/>
                <w:szCs w:val="18"/>
              </w:rPr>
            </w:pPr>
            <w:r>
              <w:rPr>
                <w:b/>
                <w:bCs/>
                <w:sz w:val="18"/>
                <w:szCs w:val="18"/>
              </w:rPr>
              <w:t>Clear</w:t>
            </w:r>
          </w:p>
          <w:p w14:paraId="1D7033C9" w14:textId="024CAE04" w:rsidR="00903071" w:rsidRDefault="00903071" w:rsidP="00156F0F">
            <w:pPr>
              <w:ind w:left="0"/>
              <w:rPr>
                <w:b/>
                <w:bCs/>
                <w:sz w:val="18"/>
                <w:szCs w:val="18"/>
              </w:rPr>
            </w:pPr>
            <w:r w:rsidRPr="00906DE7">
              <w:rPr>
                <w:noProof/>
              </w:rPr>
              <w:drawing>
                <wp:inline distT="0" distB="0" distL="0" distR="0" wp14:anchorId="037883F1" wp14:editId="6BF75C90">
                  <wp:extent cx="153670" cy="153670"/>
                  <wp:effectExtent l="0" t="0" r="0" b="0"/>
                  <wp:docPr id="214114697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46974" name="Obrázek 3"/>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53670" cy="153670"/>
                          </a:xfrm>
                          <a:prstGeom prst="rect">
                            <a:avLst/>
                          </a:prstGeom>
                          <a:noFill/>
                          <a:ln>
                            <a:noFill/>
                          </a:ln>
                        </pic:spPr>
                      </pic:pic>
                    </a:graphicData>
                  </a:graphic>
                </wp:inline>
              </w:drawing>
            </w:r>
          </w:p>
          <w:p w14:paraId="747F71D8" w14:textId="77777777" w:rsidR="00903071" w:rsidRDefault="00903071" w:rsidP="00156F0F">
            <w:pPr>
              <w:ind w:left="0"/>
              <w:rPr>
                <w:b/>
                <w:bCs/>
                <w:sz w:val="18"/>
                <w:szCs w:val="18"/>
              </w:rPr>
            </w:pPr>
          </w:p>
        </w:tc>
        <w:tc>
          <w:tcPr>
            <w:tcW w:w="7826" w:type="dxa"/>
          </w:tcPr>
          <w:p w14:paraId="583F64C7" w14:textId="4239E03B" w:rsidR="00903071" w:rsidRDefault="00903071" w:rsidP="00156F0F">
            <w:pPr>
              <w:ind w:left="0"/>
            </w:pPr>
            <w:r>
              <w:t>Clears notepad memo content.</w:t>
            </w:r>
          </w:p>
        </w:tc>
      </w:tr>
      <w:tr w:rsidR="00903071" w:rsidRPr="00AD3D46" w14:paraId="72B2670C" w14:textId="77777777" w:rsidTr="00156F0F">
        <w:trPr>
          <w:trHeight w:val="219"/>
        </w:trPr>
        <w:tc>
          <w:tcPr>
            <w:tcW w:w="1530" w:type="dxa"/>
          </w:tcPr>
          <w:p w14:paraId="58AEF5C2" w14:textId="77777777" w:rsidR="00903071" w:rsidRDefault="00903071" w:rsidP="00903071">
            <w:pPr>
              <w:ind w:left="0"/>
              <w:rPr>
                <w:b/>
                <w:bCs/>
                <w:sz w:val="18"/>
                <w:szCs w:val="18"/>
              </w:rPr>
            </w:pPr>
            <w:r>
              <w:rPr>
                <w:b/>
                <w:bCs/>
                <w:sz w:val="18"/>
                <w:szCs w:val="18"/>
              </w:rPr>
              <w:t>Import</w:t>
            </w:r>
          </w:p>
          <w:p w14:paraId="4B16E67F" w14:textId="77777777" w:rsidR="00903071" w:rsidRDefault="00903071" w:rsidP="00903071">
            <w:pPr>
              <w:ind w:left="0"/>
              <w:rPr>
                <w:b/>
                <w:bCs/>
                <w:sz w:val="18"/>
                <w:szCs w:val="18"/>
              </w:rPr>
            </w:pPr>
            <w:r w:rsidRPr="00906DE7">
              <w:rPr>
                <w:noProof/>
              </w:rPr>
              <w:drawing>
                <wp:inline distT="0" distB="0" distL="0" distR="0" wp14:anchorId="489579DE" wp14:editId="1C538D2D">
                  <wp:extent cx="153670" cy="153670"/>
                  <wp:effectExtent l="0" t="0" r="0" b="0"/>
                  <wp:docPr id="532682701" name="Obrázek 53268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82701" name="Obrázek 532682701"/>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3670" cy="153670"/>
                          </a:xfrm>
                          <a:prstGeom prst="rect">
                            <a:avLst/>
                          </a:prstGeom>
                          <a:noFill/>
                          <a:ln>
                            <a:noFill/>
                          </a:ln>
                        </pic:spPr>
                      </pic:pic>
                    </a:graphicData>
                  </a:graphic>
                </wp:inline>
              </w:drawing>
            </w:r>
          </w:p>
          <w:p w14:paraId="0948F4AF" w14:textId="77777777" w:rsidR="00903071" w:rsidRDefault="00903071" w:rsidP="00903071">
            <w:pPr>
              <w:ind w:left="0"/>
              <w:rPr>
                <w:b/>
                <w:bCs/>
                <w:sz w:val="18"/>
                <w:szCs w:val="18"/>
              </w:rPr>
            </w:pPr>
          </w:p>
        </w:tc>
        <w:tc>
          <w:tcPr>
            <w:tcW w:w="7826" w:type="dxa"/>
          </w:tcPr>
          <w:p w14:paraId="4EDF970B" w14:textId="3DED5606" w:rsidR="00903071" w:rsidRDefault="00903071" w:rsidP="00903071">
            <w:pPr>
              <w:ind w:left="0"/>
            </w:pPr>
            <w:r>
              <w:t>Starts inventory import using notepad memo content.</w:t>
            </w:r>
          </w:p>
        </w:tc>
      </w:tr>
    </w:tbl>
    <w:p w14:paraId="0655D8DE" w14:textId="77777777" w:rsidR="00903071" w:rsidRPr="00903071" w:rsidRDefault="00903071" w:rsidP="00903071"/>
    <w:p w14:paraId="4B5EA831" w14:textId="266D70BA" w:rsidR="00E73400" w:rsidRDefault="00375DED" w:rsidP="00E73400">
      <w:pPr>
        <w:pStyle w:val="Nadpis5"/>
      </w:pPr>
      <w:bookmarkStart w:id="142" w:name="_Toc222471961"/>
      <w:r>
        <w:t xml:space="preserve">Inventory Item </w:t>
      </w:r>
      <w:r w:rsidR="00E73400">
        <w:t>Tokens</w:t>
      </w:r>
      <w:bookmarkEnd w:id="142"/>
    </w:p>
    <w:p w14:paraId="4A743EAA" w14:textId="38EAE049" w:rsidR="00EE7D83" w:rsidRDefault="00583D8D" w:rsidP="00533B15">
      <w:pPr>
        <w:pStyle w:val="Odstavecseseznamem"/>
        <w:ind w:left="0"/>
      </w:pPr>
      <w:r>
        <w:t xml:space="preserve">Input data are </w:t>
      </w:r>
      <w:r w:rsidR="0074411E">
        <w:t>parsed</w:t>
      </w:r>
      <w:r>
        <w:t xml:space="preserve"> for so-called tokens that represent inventory item</w:t>
      </w:r>
      <w:r w:rsidR="00C2156D">
        <w:t xml:space="preserve"> or inventory attribute</w:t>
      </w:r>
      <w:r>
        <w:t xml:space="preserve">. </w:t>
      </w:r>
      <w:r w:rsidR="000B3E47">
        <w:t xml:space="preserve">Some token types must </w:t>
      </w:r>
      <w:r w:rsidR="002D2C86">
        <w:t xml:space="preserve">contain specific </w:t>
      </w:r>
      <w:r w:rsidR="000B3E47">
        <w:t xml:space="preserve">prefix, </w:t>
      </w:r>
      <w:r w:rsidR="002D2C86">
        <w:t xml:space="preserve">and some are detected </w:t>
      </w:r>
      <w:r w:rsidR="00995807">
        <w:t xml:space="preserve">by their </w:t>
      </w:r>
      <w:r w:rsidR="0074411E">
        <w:t xml:space="preserve">alphanumeric </w:t>
      </w:r>
      <w:r w:rsidR="00995807">
        <w:t xml:space="preserve">format even </w:t>
      </w:r>
      <w:r w:rsidR="002D2C86">
        <w:t xml:space="preserve">without </w:t>
      </w:r>
      <w:r w:rsidR="00995807">
        <w:t xml:space="preserve">a specific </w:t>
      </w:r>
      <w:r w:rsidR="002D2C86">
        <w:t>prefix.</w:t>
      </w:r>
      <w:r w:rsidR="000B3E47">
        <w:t xml:space="preserve"> </w:t>
      </w:r>
      <w:r w:rsidR="00734E7F">
        <w:t>Tokens of higher entities</w:t>
      </w:r>
      <w:r w:rsidR="004338E3">
        <w:t>, such as CA or BA</w:t>
      </w:r>
      <w:r w:rsidR="00734E7F">
        <w:t xml:space="preserve"> </w:t>
      </w:r>
      <w:r w:rsidR="000B414C">
        <w:t xml:space="preserve">identifiers </w:t>
      </w:r>
      <w:r w:rsidR="00734E7F">
        <w:t>are converted to</w:t>
      </w:r>
      <w:r w:rsidR="0074411E">
        <w:t xml:space="preserve"> the </w:t>
      </w:r>
      <w:r w:rsidR="00734E7F">
        <w:t>respective inventory items they encapsulate.</w:t>
      </w:r>
    </w:p>
    <w:p w14:paraId="31A9088B" w14:textId="77777777" w:rsidR="00EE7D83" w:rsidRDefault="00EE7D83" w:rsidP="00533B15">
      <w:pPr>
        <w:pStyle w:val="Odstavecseseznamem"/>
        <w:ind w:left="0"/>
      </w:pPr>
    </w:p>
    <w:p w14:paraId="67B75032" w14:textId="6CF03963" w:rsidR="00C65017" w:rsidRDefault="00583D8D" w:rsidP="00533B15">
      <w:pPr>
        <w:pStyle w:val="Odstavecseseznamem"/>
        <w:ind w:left="0"/>
      </w:pPr>
      <w:r>
        <w:t xml:space="preserve">Following </w:t>
      </w:r>
      <w:r w:rsidR="00131876">
        <w:t xml:space="preserve">inventory item </w:t>
      </w:r>
      <w:r>
        <w:t>tokens are supported</w:t>
      </w:r>
      <w:r w:rsidR="0074411E">
        <w:t xml:space="preserve">, </w:t>
      </w:r>
      <w:r w:rsidR="004B0679">
        <w:t>and detected in the following order</w:t>
      </w:r>
      <w:r>
        <w:t>:</w:t>
      </w:r>
    </w:p>
    <w:p w14:paraId="14C84540" w14:textId="62156E28" w:rsidR="00583D8D" w:rsidRDefault="00583D8D" w:rsidP="00533B15">
      <w:pPr>
        <w:pStyle w:val="Odstavecseseznamem"/>
        <w:ind w:left="0"/>
      </w:pPr>
    </w:p>
    <w:tbl>
      <w:tblPr>
        <w:tblStyle w:val="Mkatabulky"/>
        <w:tblW w:w="9214" w:type="dxa"/>
        <w:tblInd w:w="-5" w:type="dxa"/>
        <w:tblLook w:val="04A0" w:firstRow="1" w:lastRow="0" w:firstColumn="1" w:lastColumn="0" w:noHBand="0" w:noVBand="1"/>
      </w:tblPr>
      <w:tblGrid>
        <w:gridCol w:w="1480"/>
        <w:gridCol w:w="5648"/>
        <w:gridCol w:w="2086"/>
      </w:tblGrid>
      <w:tr w:rsidR="003A1C54" w:rsidRPr="00DF00E8" w14:paraId="76EAD7F5" w14:textId="6ADE81BD" w:rsidTr="00BF7BF5">
        <w:trPr>
          <w:trHeight w:val="701"/>
        </w:trPr>
        <w:tc>
          <w:tcPr>
            <w:tcW w:w="1480" w:type="dxa"/>
            <w:shd w:val="clear" w:color="auto" w:fill="D9D9D9" w:themeFill="background1" w:themeFillShade="D9"/>
          </w:tcPr>
          <w:p w14:paraId="2D1A90E6" w14:textId="1890B318" w:rsidR="003A1C54" w:rsidRPr="00DF00E8" w:rsidRDefault="003A1C54" w:rsidP="003A1C54">
            <w:pPr>
              <w:ind w:left="0"/>
              <w:rPr>
                <w:b/>
                <w:bCs/>
              </w:rPr>
            </w:pPr>
            <w:r>
              <w:rPr>
                <w:b/>
                <w:bCs/>
              </w:rPr>
              <w:t>Token</w:t>
            </w:r>
            <w:r w:rsidR="001E488C">
              <w:rPr>
                <w:b/>
                <w:bCs/>
              </w:rPr>
              <w:t xml:space="preserve"> </w:t>
            </w:r>
            <w:r w:rsidR="003856A0">
              <w:rPr>
                <w:b/>
                <w:bCs/>
              </w:rPr>
              <w:t>Kind</w:t>
            </w:r>
          </w:p>
        </w:tc>
        <w:tc>
          <w:tcPr>
            <w:tcW w:w="5648" w:type="dxa"/>
            <w:shd w:val="clear" w:color="auto" w:fill="D9D9D9" w:themeFill="background1" w:themeFillShade="D9"/>
          </w:tcPr>
          <w:p w14:paraId="6F359D92" w14:textId="08D96D89" w:rsidR="003A1C54" w:rsidRPr="00DF00E8" w:rsidRDefault="003A1C54" w:rsidP="003A1C54">
            <w:pPr>
              <w:ind w:left="0"/>
              <w:rPr>
                <w:b/>
                <w:bCs/>
              </w:rPr>
            </w:pPr>
            <w:r>
              <w:rPr>
                <w:b/>
                <w:bCs/>
              </w:rPr>
              <w:t>Token Detection Rules</w:t>
            </w:r>
          </w:p>
        </w:tc>
        <w:tc>
          <w:tcPr>
            <w:tcW w:w="2086" w:type="dxa"/>
            <w:shd w:val="clear" w:color="auto" w:fill="D9D9D9" w:themeFill="background1" w:themeFillShade="D9"/>
          </w:tcPr>
          <w:p w14:paraId="009C21C8" w14:textId="7416F735" w:rsidR="003A1C54" w:rsidRDefault="000E0004" w:rsidP="003A1C54">
            <w:pPr>
              <w:ind w:left="0"/>
              <w:rPr>
                <w:b/>
                <w:bCs/>
              </w:rPr>
            </w:pPr>
            <w:r>
              <w:rPr>
                <w:b/>
                <w:bCs/>
              </w:rPr>
              <w:t xml:space="preserve">Populated </w:t>
            </w:r>
            <w:r w:rsidR="00DC5D05">
              <w:rPr>
                <w:b/>
                <w:bCs/>
              </w:rPr>
              <w:t>Main</w:t>
            </w:r>
            <w:r w:rsidR="003A1C54">
              <w:rPr>
                <w:b/>
                <w:bCs/>
              </w:rPr>
              <w:t xml:space="preserve"> Grid Column(s)</w:t>
            </w:r>
          </w:p>
        </w:tc>
      </w:tr>
      <w:tr w:rsidR="00734E7F" w:rsidRPr="00DF00E8" w14:paraId="35C3AFB6" w14:textId="77777777" w:rsidTr="00734E7F">
        <w:trPr>
          <w:trHeight w:val="245"/>
        </w:trPr>
        <w:tc>
          <w:tcPr>
            <w:tcW w:w="9214" w:type="dxa"/>
            <w:gridSpan w:val="3"/>
            <w:shd w:val="clear" w:color="auto" w:fill="F2F2F2" w:themeFill="background1" w:themeFillShade="F2"/>
          </w:tcPr>
          <w:p w14:paraId="5BFA8B6D" w14:textId="43C07269" w:rsidR="00734E7F" w:rsidRDefault="00734E7F" w:rsidP="003A1C54">
            <w:pPr>
              <w:ind w:left="0"/>
              <w:rPr>
                <w:b/>
                <w:bCs/>
              </w:rPr>
            </w:pPr>
            <w:r>
              <w:rPr>
                <w:b/>
                <w:bCs/>
              </w:rPr>
              <w:t>Convertible Tokens</w:t>
            </w:r>
            <w:r>
              <w:rPr>
                <w:b/>
                <w:bCs/>
              </w:rPr>
              <w:br/>
            </w:r>
            <w:r w:rsidRPr="00734E7F">
              <w:rPr>
                <w:sz w:val="18"/>
                <w:szCs w:val="18"/>
              </w:rPr>
              <w:t>(</w:t>
            </w:r>
            <w:r w:rsidR="00FC377C">
              <w:rPr>
                <w:sz w:val="18"/>
                <w:szCs w:val="18"/>
              </w:rPr>
              <w:t xml:space="preserve">will </w:t>
            </w:r>
            <w:r w:rsidRPr="00734E7F">
              <w:rPr>
                <w:sz w:val="18"/>
                <w:szCs w:val="18"/>
              </w:rPr>
              <w:t xml:space="preserve">be converted to </w:t>
            </w:r>
            <w:r w:rsidR="00FC377C">
              <w:rPr>
                <w:sz w:val="18"/>
                <w:szCs w:val="18"/>
              </w:rPr>
              <w:t xml:space="preserve">one or </w:t>
            </w:r>
            <w:r w:rsidRPr="00734E7F">
              <w:rPr>
                <w:sz w:val="18"/>
                <w:szCs w:val="18"/>
              </w:rPr>
              <w:t>multiple inventory items)</w:t>
            </w:r>
          </w:p>
        </w:tc>
      </w:tr>
      <w:tr w:rsidR="003A1C54" w:rsidRPr="00AD3D46" w14:paraId="726B1718" w14:textId="045650C3" w:rsidTr="00BF7BF5">
        <w:trPr>
          <w:trHeight w:val="219"/>
        </w:trPr>
        <w:tc>
          <w:tcPr>
            <w:tcW w:w="1480" w:type="dxa"/>
          </w:tcPr>
          <w:p w14:paraId="2A6BBDD4" w14:textId="5D627AAD" w:rsidR="003A1C54" w:rsidRPr="00447552" w:rsidRDefault="003A1C54" w:rsidP="003A1C54">
            <w:pPr>
              <w:ind w:left="0"/>
              <w:rPr>
                <w:b/>
                <w:bCs/>
                <w:sz w:val="18"/>
                <w:szCs w:val="18"/>
              </w:rPr>
            </w:pPr>
            <w:r>
              <w:rPr>
                <w:b/>
                <w:bCs/>
                <w:sz w:val="18"/>
                <w:szCs w:val="18"/>
              </w:rPr>
              <w:t>BW</w:t>
            </w:r>
            <w:r w:rsidR="00182D4D">
              <w:rPr>
                <w:b/>
                <w:bCs/>
                <w:sz w:val="18"/>
                <w:szCs w:val="18"/>
              </w:rPr>
              <w:t xml:space="preserve"> Instance</w:t>
            </w:r>
            <w:r>
              <w:rPr>
                <w:b/>
                <w:bCs/>
                <w:sz w:val="18"/>
                <w:szCs w:val="18"/>
              </w:rPr>
              <w:br/>
              <w:t>(prefixed)</w:t>
            </w:r>
          </w:p>
        </w:tc>
        <w:tc>
          <w:tcPr>
            <w:tcW w:w="5648" w:type="dxa"/>
          </w:tcPr>
          <w:p w14:paraId="7CA2438E" w14:textId="732D169B" w:rsidR="003A1C54" w:rsidRDefault="003A1C54" w:rsidP="003A1C54">
            <w:pPr>
              <w:ind w:left="0"/>
            </w:pPr>
            <w:r>
              <w:t xml:space="preserve">Value format: </w:t>
            </w:r>
            <w:r w:rsidRPr="00562D73">
              <w:rPr>
                <w:rFonts w:ascii="Consolas" w:hAnsi="Consolas"/>
              </w:rPr>
              <w:t>BW=</w:t>
            </w:r>
            <w:r w:rsidR="0077378D" w:rsidRPr="00260C11">
              <w:rPr>
                <w:rFonts w:ascii="Consolas" w:hAnsi="Consolas"/>
              </w:rPr>
              <w:t>([0-9]{</w:t>
            </w:r>
            <w:r w:rsidR="0077378D">
              <w:rPr>
                <w:rFonts w:ascii="Consolas" w:hAnsi="Consolas"/>
              </w:rPr>
              <w:t>39</w:t>
            </w:r>
            <w:r w:rsidR="0077378D" w:rsidRPr="00260C11">
              <w:rPr>
                <w:rFonts w:ascii="Consolas" w:hAnsi="Consolas"/>
              </w:rPr>
              <w:t>})</w:t>
            </w:r>
          </w:p>
          <w:p w14:paraId="18CE122C" w14:textId="51E9DC71" w:rsidR="003A1C54" w:rsidRDefault="003A1C54" w:rsidP="003A1C54">
            <w:pPr>
              <w:ind w:left="0"/>
            </w:pPr>
            <w:r>
              <w:t>(</w:t>
            </w:r>
            <w:r w:rsidR="0077378D">
              <w:t xml:space="preserve">numeric value, </w:t>
            </w:r>
            <w:r>
              <w:t>39</w:t>
            </w:r>
            <w:r w:rsidR="0077378D">
              <w:t xml:space="preserve"> digits long)</w:t>
            </w:r>
          </w:p>
          <w:p w14:paraId="025E302E" w14:textId="29285FA9" w:rsidR="003A1C54" w:rsidRPr="00AD3D46" w:rsidRDefault="003A1C54" w:rsidP="003A1C54">
            <w:pPr>
              <w:ind w:left="0"/>
            </w:pPr>
            <w:r w:rsidRPr="00AA2058">
              <w:rPr>
                <w:b/>
                <w:bCs/>
                <w:sz w:val="18"/>
                <w:szCs w:val="18"/>
              </w:rPr>
              <w:lastRenderedPageBreak/>
              <w:t xml:space="preserve">NOTE: </w:t>
            </w:r>
            <w:r w:rsidRPr="00AF11E6">
              <w:rPr>
                <w:sz w:val="18"/>
                <w:szCs w:val="18"/>
              </w:rPr>
              <w:t>The value is converted to a list of</w:t>
            </w:r>
            <w:r>
              <w:rPr>
                <w:b/>
                <w:bCs/>
                <w:sz w:val="18"/>
                <w:szCs w:val="18"/>
              </w:rPr>
              <w:t xml:space="preserve"> </w:t>
            </w:r>
            <w:r w:rsidRPr="00AA2058">
              <w:rPr>
                <w:sz w:val="18"/>
                <w:szCs w:val="18"/>
              </w:rPr>
              <w:t>MSISDN, IMSI and</w:t>
            </w:r>
            <w:r w:rsidR="00C01B62">
              <w:rPr>
                <w:sz w:val="18"/>
                <w:szCs w:val="18"/>
              </w:rPr>
              <w:t>/or</w:t>
            </w:r>
            <w:r w:rsidRPr="00AA2058">
              <w:rPr>
                <w:sz w:val="18"/>
                <w:szCs w:val="18"/>
              </w:rPr>
              <w:t xml:space="preserve"> ICCID </w:t>
            </w:r>
            <w:r>
              <w:rPr>
                <w:sz w:val="18"/>
                <w:szCs w:val="18"/>
              </w:rPr>
              <w:t xml:space="preserve">tokens found in message body of the particular BW instance in </w:t>
            </w:r>
            <w:r w:rsidRPr="00AA2058">
              <w:rPr>
                <w:sz w:val="18"/>
                <w:szCs w:val="18"/>
              </w:rPr>
              <w:t>Tibco log</w:t>
            </w:r>
            <w:r>
              <w:rPr>
                <w:sz w:val="18"/>
                <w:szCs w:val="18"/>
              </w:rPr>
              <w:t>.</w:t>
            </w:r>
          </w:p>
        </w:tc>
        <w:tc>
          <w:tcPr>
            <w:tcW w:w="2086" w:type="dxa"/>
          </w:tcPr>
          <w:p w14:paraId="471CD2B8" w14:textId="5EA7509A" w:rsidR="00433AFB" w:rsidRDefault="00433AFB" w:rsidP="003A1C54">
            <w:pPr>
              <w:ind w:left="0"/>
              <w:rPr>
                <w:rFonts w:ascii="Consolas" w:hAnsi="Consolas"/>
              </w:rPr>
            </w:pPr>
            <w:r>
              <w:rPr>
                <w:rFonts w:ascii="Consolas" w:hAnsi="Consolas"/>
              </w:rPr>
              <w:lastRenderedPageBreak/>
              <w:t>n *</w:t>
            </w:r>
          </w:p>
          <w:p w14:paraId="2A94EB7A" w14:textId="2FD630D9" w:rsidR="003A1C54" w:rsidRPr="003A1C54" w:rsidRDefault="003A1C54" w:rsidP="003A1C54">
            <w:pPr>
              <w:ind w:left="0"/>
              <w:rPr>
                <w:rFonts w:ascii="Consolas" w:hAnsi="Consolas"/>
              </w:rPr>
            </w:pPr>
            <w:r w:rsidRPr="003A1C54">
              <w:rPr>
                <w:rFonts w:ascii="Consolas" w:hAnsi="Consolas"/>
              </w:rPr>
              <w:t>MSISDN</w:t>
            </w:r>
            <w:r w:rsidR="00433AFB">
              <w:rPr>
                <w:rFonts w:ascii="Consolas" w:hAnsi="Consolas"/>
              </w:rPr>
              <w:t>|IMSI|ICCID</w:t>
            </w:r>
          </w:p>
        </w:tc>
      </w:tr>
      <w:tr w:rsidR="003A1C54" w:rsidRPr="00AD3D46" w14:paraId="43FEB52F" w14:textId="04C2EEFF" w:rsidTr="00BF7BF5">
        <w:trPr>
          <w:trHeight w:val="219"/>
        </w:trPr>
        <w:tc>
          <w:tcPr>
            <w:tcW w:w="1480" w:type="dxa"/>
          </w:tcPr>
          <w:p w14:paraId="1161F161" w14:textId="6423A58B" w:rsidR="003A1C54" w:rsidRPr="00E755CC" w:rsidRDefault="003A1C54" w:rsidP="003A1C54">
            <w:pPr>
              <w:ind w:left="0"/>
              <w:rPr>
                <w:b/>
                <w:bCs/>
                <w:sz w:val="18"/>
                <w:szCs w:val="18"/>
              </w:rPr>
            </w:pPr>
            <w:r>
              <w:rPr>
                <w:b/>
                <w:bCs/>
                <w:sz w:val="18"/>
                <w:szCs w:val="18"/>
              </w:rPr>
              <w:t>Order Number</w:t>
            </w:r>
            <w:r>
              <w:rPr>
                <w:b/>
                <w:bCs/>
                <w:sz w:val="18"/>
                <w:szCs w:val="18"/>
              </w:rPr>
              <w:br/>
              <w:t>(prefixed)</w:t>
            </w:r>
          </w:p>
        </w:tc>
        <w:tc>
          <w:tcPr>
            <w:tcW w:w="5648" w:type="dxa"/>
          </w:tcPr>
          <w:p w14:paraId="0FE8E974" w14:textId="3809CABC" w:rsidR="003A1C54" w:rsidRDefault="003A1C54" w:rsidP="003A1C54">
            <w:pPr>
              <w:ind w:left="0"/>
            </w:pPr>
            <w:r>
              <w:t xml:space="preserve">Value format: </w:t>
            </w:r>
            <w:r w:rsidRPr="00562D73">
              <w:rPr>
                <w:rFonts w:ascii="Consolas" w:hAnsi="Consolas"/>
              </w:rPr>
              <w:t>ORDER=1-NNNNNNNNNN</w:t>
            </w:r>
          </w:p>
          <w:p w14:paraId="6DB99393" w14:textId="77777777" w:rsidR="003A1C54" w:rsidRDefault="003A1C54" w:rsidP="003A1C54">
            <w:pPr>
              <w:ind w:left="0"/>
            </w:pPr>
            <w:r>
              <w:t>(</w:t>
            </w:r>
            <w:r w:rsidRPr="00C617EE">
              <w:rPr>
                <w:rFonts w:ascii="Consolas" w:hAnsi="Consolas"/>
              </w:rPr>
              <w:t>N</w:t>
            </w:r>
            <w:r>
              <w:t xml:space="preserve"> = numeric character)</w:t>
            </w:r>
          </w:p>
          <w:p w14:paraId="7575D1CE" w14:textId="122CA39D" w:rsidR="003A1C54" w:rsidRPr="00AD3D46" w:rsidRDefault="003A1C54" w:rsidP="003A1C5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496551CD" w14:textId="1CCB5B5F" w:rsidR="003A1C54" w:rsidRPr="003A1C54" w:rsidRDefault="00433AFB" w:rsidP="003A1C54">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01BD5EE3" w14:textId="77777777" w:rsidTr="00BF7BF5">
        <w:trPr>
          <w:trHeight w:val="219"/>
        </w:trPr>
        <w:tc>
          <w:tcPr>
            <w:tcW w:w="1480" w:type="dxa"/>
          </w:tcPr>
          <w:p w14:paraId="10F98AB6" w14:textId="59D230C8" w:rsidR="00851B17" w:rsidRPr="00851B17" w:rsidRDefault="00851B17" w:rsidP="00851B17">
            <w:pPr>
              <w:ind w:left="0"/>
              <w:rPr>
                <w:b/>
                <w:bCs/>
                <w:sz w:val="18"/>
                <w:szCs w:val="18"/>
              </w:rPr>
            </w:pPr>
            <w:r>
              <w:rPr>
                <w:b/>
                <w:bCs/>
                <w:sz w:val="18"/>
                <w:szCs w:val="18"/>
              </w:rPr>
              <w:t>Order Number</w:t>
            </w:r>
          </w:p>
        </w:tc>
        <w:tc>
          <w:tcPr>
            <w:tcW w:w="5648" w:type="dxa"/>
          </w:tcPr>
          <w:p w14:paraId="14FF2BB6" w14:textId="6FA645F0" w:rsidR="00851B17" w:rsidRDefault="00851B17" w:rsidP="00851B17">
            <w:pPr>
              <w:ind w:left="0"/>
            </w:pPr>
            <w:r>
              <w:t xml:space="preserve">Value format: </w:t>
            </w:r>
            <w:r w:rsidRPr="00562D73">
              <w:rPr>
                <w:rFonts w:ascii="Consolas" w:hAnsi="Consolas"/>
              </w:rPr>
              <w:t>1-NNNNNNNNNN</w:t>
            </w:r>
          </w:p>
          <w:p w14:paraId="1C3C9706" w14:textId="77777777" w:rsidR="00851B17" w:rsidRDefault="00851B17" w:rsidP="00851B17">
            <w:pPr>
              <w:ind w:left="0"/>
            </w:pPr>
            <w:r>
              <w:t>(</w:t>
            </w:r>
            <w:r w:rsidRPr="00C617EE">
              <w:rPr>
                <w:rFonts w:ascii="Consolas" w:hAnsi="Consolas"/>
              </w:rPr>
              <w:t>N</w:t>
            </w:r>
            <w:r>
              <w:t xml:space="preserve"> = numeric character)</w:t>
            </w:r>
          </w:p>
          <w:p w14:paraId="504B2987" w14:textId="5B7A739B"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6E850FD5" w14:textId="04CCC896"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2C81AB45" w14:textId="43CA0D50" w:rsidTr="00BF7BF5">
        <w:trPr>
          <w:trHeight w:val="219"/>
        </w:trPr>
        <w:tc>
          <w:tcPr>
            <w:tcW w:w="1480" w:type="dxa"/>
          </w:tcPr>
          <w:p w14:paraId="4BF07597" w14:textId="022575D9" w:rsidR="00851B17" w:rsidRDefault="00851B17" w:rsidP="00851B17">
            <w:pPr>
              <w:ind w:left="0"/>
              <w:rPr>
                <w:b/>
                <w:bCs/>
                <w:sz w:val="18"/>
                <w:szCs w:val="18"/>
              </w:rPr>
            </w:pPr>
            <w:r>
              <w:rPr>
                <w:b/>
                <w:bCs/>
                <w:sz w:val="18"/>
                <w:szCs w:val="18"/>
              </w:rPr>
              <w:t>Order ID</w:t>
            </w:r>
            <w:r>
              <w:rPr>
                <w:b/>
                <w:bCs/>
                <w:sz w:val="18"/>
                <w:szCs w:val="18"/>
              </w:rPr>
              <w:br/>
              <w:t>(prefixed)</w:t>
            </w:r>
          </w:p>
        </w:tc>
        <w:tc>
          <w:tcPr>
            <w:tcW w:w="5648" w:type="dxa"/>
          </w:tcPr>
          <w:p w14:paraId="068BAB65" w14:textId="5F798F5A" w:rsidR="00851B17" w:rsidRDefault="00851B17" w:rsidP="00851B17">
            <w:pPr>
              <w:ind w:left="0"/>
              <w:rPr>
                <w:rFonts w:ascii="Consolas" w:hAnsi="Consolas"/>
              </w:rPr>
            </w:pPr>
            <w:r>
              <w:t xml:space="preserve">Value format: </w:t>
            </w:r>
            <w:r w:rsidRPr="000A0265">
              <w:rPr>
                <w:rFonts w:ascii="Consolas" w:hAnsi="Consolas"/>
              </w:rPr>
              <w:t>ORDER=1-AAAAAA</w:t>
            </w:r>
          </w:p>
          <w:p w14:paraId="1FBF99D3" w14:textId="77777777" w:rsidR="00851B17" w:rsidRDefault="00851B17" w:rsidP="00851B17">
            <w:pPr>
              <w:ind w:left="0"/>
            </w:pPr>
            <w:r>
              <w:t>(</w:t>
            </w:r>
            <w:r>
              <w:rPr>
                <w:rFonts w:ascii="Consolas" w:hAnsi="Consolas"/>
              </w:rPr>
              <w:t>A</w:t>
            </w:r>
            <w:r>
              <w:t xml:space="preserve"> = alphanumeric character)</w:t>
            </w:r>
          </w:p>
          <w:p w14:paraId="62DBFCE4" w14:textId="714CAA5D"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4E611CB8" w14:textId="0ECFA7AA"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6469E549" w14:textId="77777777" w:rsidTr="00BF7BF5">
        <w:trPr>
          <w:trHeight w:val="219"/>
        </w:trPr>
        <w:tc>
          <w:tcPr>
            <w:tcW w:w="1480" w:type="dxa"/>
          </w:tcPr>
          <w:p w14:paraId="5418645B" w14:textId="4EEC290F" w:rsidR="00851B17" w:rsidRDefault="00851B17" w:rsidP="00851B17">
            <w:pPr>
              <w:ind w:left="0"/>
              <w:rPr>
                <w:b/>
                <w:bCs/>
                <w:sz w:val="18"/>
                <w:szCs w:val="18"/>
              </w:rPr>
            </w:pPr>
            <w:r>
              <w:rPr>
                <w:b/>
                <w:bCs/>
                <w:sz w:val="18"/>
                <w:szCs w:val="18"/>
              </w:rPr>
              <w:t>Order ID</w:t>
            </w:r>
          </w:p>
        </w:tc>
        <w:tc>
          <w:tcPr>
            <w:tcW w:w="5648" w:type="dxa"/>
          </w:tcPr>
          <w:p w14:paraId="7F433530" w14:textId="17FAD78A" w:rsidR="00851B17" w:rsidRDefault="00851B17" w:rsidP="00851B17">
            <w:pPr>
              <w:ind w:left="0"/>
              <w:rPr>
                <w:rFonts w:ascii="Consolas" w:hAnsi="Consolas"/>
              </w:rPr>
            </w:pPr>
            <w:r>
              <w:t xml:space="preserve">Value format: </w:t>
            </w:r>
            <w:r w:rsidRPr="000A0265">
              <w:rPr>
                <w:rFonts w:ascii="Consolas" w:hAnsi="Consolas"/>
              </w:rPr>
              <w:t>1-AAAAAA</w:t>
            </w:r>
          </w:p>
          <w:p w14:paraId="505C677A" w14:textId="77777777" w:rsidR="00851B17" w:rsidRDefault="00851B17" w:rsidP="00851B17">
            <w:pPr>
              <w:ind w:left="0"/>
            </w:pPr>
            <w:r>
              <w:t>(</w:t>
            </w:r>
            <w:r>
              <w:rPr>
                <w:rFonts w:ascii="Consolas" w:hAnsi="Consolas"/>
              </w:rPr>
              <w:t>A</w:t>
            </w:r>
            <w:r>
              <w:t xml:space="preserve"> = alphanumeric character)</w:t>
            </w:r>
          </w:p>
          <w:p w14:paraId="46CECE46" w14:textId="03FA82AC"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list of MSISDN tokens found in the particular Siebel order.</w:t>
            </w:r>
          </w:p>
        </w:tc>
        <w:tc>
          <w:tcPr>
            <w:tcW w:w="2086" w:type="dxa"/>
          </w:tcPr>
          <w:p w14:paraId="06CC3DC2" w14:textId="33582EA0"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851B17" w:rsidRPr="00AD3D46" w14:paraId="417EDEEC" w14:textId="38B83F4D" w:rsidTr="00BF7BF5">
        <w:trPr>
          <w:trHeight w:val="219"/>
        </w:trPr>
        <w:tc>
          <w:tcPr>
            <w:tcW w:w="1480" w:type="dxa"/>
          </w:tcPr>
          <w:p w14:paraId="059433E3" w14:textId="542C8B87" w:rsidR="00851B17" w:rsidRDefault="00851B17" w:rsidP="00851B17">
            <w:pPr>
              <w:ind w:left="0"/>
              <w:rPr>
                <w:b/>
                <w:bCs/>
                <w:sz w:val="18"/>
                <w:szCs w:val="18"/>
              </w:rPr>
            </w:pPr>
            <w:r>
              <w:rPr>
                <w:b/>
                <w:bCs/>
                <w:sz w:val="18"/>
                <w:szCs w:val="18"/>
              </w:rPr>
              <w:t>CA</w:t>
            </w:r>
            <w:r>
              <w:rPr>
                <w:b/>
                <w:bCs/>
                <w:sz w:val="18"/>
                <w:szCs w:val="18"/>
              </w:rPr>
              <w:br/>
              <w:t>(prefixed)</w:t>
            </w:r>
          </w:p>
        </w:tc>
        <w:tc>
          <w:tcPr>
            <w:tcW w:w="5648" w:type="dxa"/>
          </w:tcPr>
          <w:p w14:paraId="0582985A" w14:textId="77777777" w:rsidR="00851B17" w:rsidRDefault="00851B17" w:rsidP="00851B17">
            <w:pPr>
              <w:ind w:left="0"/>
            </w:pPr>
            <w:r>
              <w:t xml:space="preserve">Value format: </w:t>
            </w:r>
            <w:r w:rsidRPr="000A0265">
              <w:rPr>
                <w:rFonts w:ascii="Consolas" w:hAnsi="Consolas"/>
              </w:rPr>
              <w:t>CA=10NNNNNNNN</w:t>
            </w:r>
            <w:r>
              <w:br/>
              <w:t>(</w:t>
            </w:r>
            <w:r w:rsidRPr="00C617EE">
              <w:rPr>
                <w:rFonts w:ascii="Consolas" w:hAnsi="Consolas"/>
              </w:rPr>
              <w:t>N</w:t>
            </w:r>
            <w:r>
              <w:t xml:space="preserve"> = numeric character)</w:t>
            </w:r>
          </w:p>
          <w:p w14:paraId="21973953" w14:textId="7CB5453D" w:rsidR="00851B17" w:rsidRDefault="00851B17" w:rsidP="00851B17">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CA in Kenan.</w:t>
            </w:r>
          </w:p>
        </w:tc>
        <w:tc>
          <w:tcPr>
            <w:tcW w:w="2086" w:type="dxa"/>
          </w:tcPr>
          <w:p w14:paraId="176A9307" w14:textId="7584501A" w:rsidR="00851B17" w:rsidRPr="003A1C54" w:rsidRDefault="00433AFB" w:rsidP="00851B17">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3698997A" w14:textId="77777777" w:rsidTr="00BF7BF5">
        <w:trPr>
          <w:trHeight w:val="219"/>
        </w:trPr>
        <w:tc>
          <w:tcPr>
            <w:tcW w:w="1480" w:type="dxa"/>
          </w:tcPr>
          <w:p w14:paraId="515E68E8" w14:textId="7FF2BFD0" w:rsidR="00C23964" w:rsidRDefault="00C23964" w:rsidP="00C23964">
            <w:pPr>
              <w:ind w:left="0"/>
              <w:rPr>
                <w:b/>
                <w:bCs/>
                <w:sz w:val="18"/>
                <w:szCs w:val="18"/>
              </w:rPr>
            </w:pPr>
            <w:r>
              <w:rPr>
                <w:b/>
                <w:bCs/>
                <w:sz w:val="18"/>
                <w:szCs w:val="18"/>
              </w:rPr>
              <w:t>CA</w:t>
            </w:r>
          </w:p>
        </w:tc>
        <w:tc>
          <w:tcPr>
            <w:tcW w:w="5648" w:type="dxa"/>
          </w:tcPr>
          <w:p w14:paraId="1C9C1F88" w14:textId="1EB58015" w:rsidR="00C23964" w:rsidRDefault="00C23964" w:rsidP="00C23964">
            <w:pPr>
              <w:ind w:left="0"/>
            </w:pPr>
            <w:r>
              <w:t xml:space="preserve">Value format: </w:t>
            </w:r>
            <w:r w:rsidRPr="000A0265">
              <w:rPr>
                <w:rFonts w:ascii="Consolas" w:hAnsi="Consolas"/>
              </w:rPr>
              <w:t>10NNNNNNNN</w:t>
            </w:r>
            <w:r>
              <w:br/>
              <w:t>(</w:t>
            </w:r>
            <w:r w:rsidRPr="00C617EE">
              <w:rPr>
                <w:rFonts w:ascii="Consolas" w:hAnsi="Consolas"/>
              </w:rPr>
              <w:t>N</w:t>
            </w:r>
            <w:r>
              <w:t xml:space="preserve"> = numeric character)</w:t>
            </w:r>
          </w:p>
          <w:p w14:paraId="2DEB7F4C" w14:textId="2C725830"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CA in Kenan.</w:t>
            </w:r>
          </w:p>
        </w:tc>
        <w:tc>
          <w:tcPr>
            <w:tcW w:w="2086" w:type="dxa"/>
          </w:tcPr>
          <w:p w14:paraId="3E7F597B" w14:textId="39BD4969" w:rsidR="00C23964" w:rsidRPr="003A1C54" w:rsidRDefault="00433AFB" w:rsidP="00C23964">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06DCB233" w14:textId="20F4F61A" w:rsidTr="00BF7BF5">
        <w:trPr>
          <w:trHeight w:val="219"/>
        </w:trPr>
        <w:tc>
          <w:tcPr>
            <w:tcW w:w="1480" w:type="dxa"/>
          </w:tcPr>
          <w:p w14:paraId="64A28FC6" w14:textId="0C6A264C" w:rsidR="00C23964" w:rsidRDefault="00C23964" w:rsidP="00C23964">
            <w:pPr>
              <w:ind w:left="0"/>
              <w:rPr>
                <w:b/>
                <w:bCs/>
                <w:sz w:val="18"/>
                <w:szCs w:val="18"/>
              </w:rPr>
            </w:pPr>
            <w:r>
              <w:rPr>
                <w:b/>
                <w:bCs/>
                <w:sz w:val="18"/>
                <w:szCs w:val="18"/>
              </w:rPr>
              <w:t>BA</w:t>
            </w:r>
            <w:r>
              <w:rPr>
                <w:b/>
                <w:bCs/>
                <w:sz w:val="18"/>
                <w:szCs w:val="18"/>
              </w:rPr>
              <w:br/>
              <w:t>(prefixed)</w:t>
            </w:r>
          </w:p>
        </w:tc>
        <w:tc>
          <w:tcPr>
            <w:tcW w:w="5648" w:type="dxa"/>
          </w:tcPr>
          <w:p w14:paraId="5D58337F" w14:textId="77777777" w:rsidR="00C23964" w:rsidRDefault="00C23964" w:rsidP="00C23964">
            <w:pPr>
              <w:ind w:left="0"/>
            </w:pPr>
            <w:r>
              <w:t xml:space="preserve">Value format: </w:t>
            </w:r>
            <w:r w:rsidRPr="000A0265">
              <w:rPr>
                <w:rFonts w:ascii="Consolas" w:hAnsi="Consolas"/>
              </w:rPr>
              <w:t>BA=3NNNNNNN</w:t>
            </w:r>
            <w:r>
              <w:br/>
              <w:t>(</w:t>
            </w:r>
            <w:r w:rsidRPr="00C617EE">
              <w:rPr>
                <w:rFonts w:ascii="Consolas" w:hAnsi="Consolas"/>
              </w:rPr>
              <w:t>N</w:t>
            </w:r>
            <w:r>
              <w:t xml:space="preserve"> = numeric character)</w:t>
            </w:r>
          </w:p>
          <w:p w14:paraId="4B729C22" w14:textId="423A40C4"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BA in Kenan</w:t>
            </w:r>
            <w:r w:rsidRPr="00AF11E6">
              <w:rPr>
                <w:sz w:val="18"/>
                <w:szCs w:val="18"/>
              </w:rPr>
              <w:t>.</w:t>
            </w:r>
          </w:p>
        </w:tc>
        <w:tc>
          <w:tcPr>
            <w:tcW w:w="2086" w:type="dxa"/>
          </w:tcPr>
          <w:p w14:paraId="384AB648" w14:textId="04C8E611" w:rsidR="00C23964" w:rsidRPr="003A1C54" w:rsidRDefault="00433AFB" w:rsidP="00C23964">
            <w:pPr>
              <w:ind w:left="0"/>
              <w:rPr>
                <w:rFonts w:ascii="Consolas" w:hAnsi="Consolas"/>
              </w:rPr>
            </w:pPr>
            <w:r>
              <w:rPr>
                <w:rFonts w:ascii="Consolas" w:hAnsi="Consolas"/>
              </w:rPr>
              <w:t xml:space="preserve">n * </w:t>
            </w:r>
            <w:r w:rsidRPr="003A1C54">
              <w:rPr>
                <w:rFonts w:ascii="Consolas" w:hAnsi="Consolas"/>
              </w:rPr>
              <w:t>MSISDN</w:t>
            </w:r>
          </w:p>
        </w:tc>
      </w:tr>
      <w:tr w:rsidR="00C23964" w:rsidRPr="00AD3D46" w14:paraId="7993CD78" w14:textId="77777777" w:rsidTr="00BF7BF5">
        <w:trPr>
          <w:trHeight w:val="219"/>
        </w:trPr>
        <w:tc>
          <w:tcPr>
            <w:tcW w:w="1480" w:type="dxa"/>
          </w:tcPr>
          <w:p w14:paraId="7709C2FE" w14:textId="15309992" w:rsidR="00C23964" w:rsidRDefault="00C23964" w:rsidP="00C23964">
            <w:pPr>
              <w:ind w:left="0"/>
              <w:rPr>
                <w:b/>
                <w:bCs/>
                <w:sz w:val="18"/>
                <w:szCs w:val="18"/>
              </w:rPr>
            </w:pPr>
            <w:r>
              <w:rPr>
                <w:b/>
                <w:bCs/>
                <w:sz w:val="18"/>
                <w:szCs w:val="18"/>
              </w:rPr>
              <w:t>BA</w:t>
            </w:r>
          </w:p>
        </w:tc>
        <w:tc>
          <w:tcPr>
            <w:tcW w:w="5648" w:type="dxa"/>
          </w:tcPr>
          <w:p w14:paraId="6D12F798" w14:textId="6F3C71FA" w:rsidR="00C23964" w:rsidRDefault="00C23964" w:rsidP="00C23964">
            <w:pPr>
              <w:ind w:left="0"/>
            </w:pPr>
            <w:r>
              <w:t xml:space="preserve">Value format: </w:t>
            </w:r>
            <w:r w:rsidRPr="000A0265">
              <w:rPr>
                <w:rFonts w:ascii="Consolas" w:hAnsi="Consolas"/>
              </w:rPr>
              <w:t>3NNNNNNN</w:t>
            </w:r>
            <w:r>
              <w:br/>
              <w:t>(</w:t>
            </w:r>
            <w:r w:rsidRPr="00C617EE">
              <w:rPr>
                <w:rFonts w:ascii="Consolas" w:hAnsi="Consolas"/>
              </w:rPr>
              <w:t>N</w:t>
            </w:r>
            <w:r>
              <w:t xml:space="preserve"> = numeric character)</w:t>
            </w:r>
          </w:p>
          <w:p w14:paraId="4C8A8C93" w14:textId="0BB16893" w:rsidR="00C23964" w:rsidRDefault="00C23964" w:rsidP="00C23964">
            <w:pPr>
              <w:ind w:left="0"/>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Pr>
                <w:sz w:val="18"/>
                <w:szCs w:val="18"/>
              </w:rPr>
              <w:t>BA in Kenan</w:t>
            </w:r>
            <w:r w:rsidRPr="00AF11E6">
              <w:rPr>
                <w:sz w:val="18"/>
                <w:szCs w:val="18"/>
              </w:rPr>
              <w:t>.</w:t>
            </w:r>
          </w:p>
        </w:tc>
        <w:tc>
          <w:tcPr>
            <w:tcW w:w="2086" w:type="dxa"/>
          </w:tcPr>
          <w:p w14:paraId="7A3FB871" w14:textId="1AA915FE" w:rsidR="00C23964" w:rsidRPr="003A1C54" w:rsidRDefault="00433AFB" w:rsidP="00C23964">
            <w:pPr>
              <w:ind w:left="0"/>
              <w:rPr>
                <w:rFonts w:ascii="Consolas" w:hAnsi="Consolas"/>
              </w:rPr>
            </w:pPr>
            <w:r>
              <w:rPr>
                <w:rFonts w:ascii="Consolas" w:hAnsi="Consolas"/>
              </w:rPr>
              <w:t xml:space="preserve">n * </w:t>
            </w:r>
            <w:r w:rsidR="00C23964" w:rsidRPr="003A1C54">
              <w:rPr>
                <w:rFonts w:ascii="Consolas" w:hAnsi="Consolas"/>
              </w:rPr>
              <w:t>MSISDN</w:t>
            </w:r>
          </w:p>
        </w:tc>
      </w:tr>
      <w:tr w:rsidR="00BF7BF5" w:rsidRPr="00AD3D46" w14:paraId="79D7E936" w14:textId="77777777" w:rsidTr="00BF7BF5">
        <w:trPr>
          <w:trHeight w:val="219"/>
        </w:trPr>
        <w:tc>
          <w:tcPr>
            <w:tcW w:w="1480" w:type="dxa"/>
          </w:tcPr>
          <w:p w14:paraId="5F55E703" w14:textId="4C2ADD65" w:rsidR="00BF7BF5" w:rsidRDefault="00BF7BF5" w:rsidP="00BF7BF5">
            <w:pPr>
              <w:ind w:left="0"/>
              <w:rPr>
                <w:b/>
                <w:bCs/>
                <w:sz w:val="18"/>
                <w:szCs w:val="18"/>
              </w:rPr>
            </w:pPr>
            <w:r>
              <w:rPr>
                <w:b/>
                <w:bCs/>
                <w:sz w:val="18"/>
                <w:szCs w:val="18"/>
              </w:rPr>
              <w:t>Account No</w:t>
            </w:r>
            <w:r>
              <w:rPr>
                <w:b/>
                <w:bCs/>
                <w:sz w:val="18"/>
                <w:szCs w:val="18"/>
              </w:rPr>
              <w:br/>
              <w:t>(prefixed)</w:t>
            </w:r>
          </w:p>
        </w:tc>
        <w:tc>
          <w:tcPr>
            <w:tcW w:w="5648" w:type="dxa"/>
          </w:tcPr>
          <w:p w14:paraId="2CE998A7" w14:textId="2B6E869C" w:rsidR="00BF7BF5" w:rsidRDefault="00BF7BF5" w:rsidP="00BF7BF5">
            <w:pPr>
              <w:ind w:left="0"/>
            </w:pPr>
            <w:r>
              <w:t xml:space="preserve">Value format: </w:t>
            </w:r>
            <w:r>
              <w:rPr>
                <w:rFonts w:ascii="Consolas" w:hAnsi="Consolas"/>
              </w:rPr>
              <w:t>ACCOUNT_NO</w:t>
            </w:r>
            <w:r w:rsidRPr="000A0265">
              <w:rPr>
                <w:rFonts w:ascii="Consolas" w:hAnsi="Consolas"/>
              </w:rPr>
              <w:t>=</w:t>
            </w:r>
            <w:r w:rsidR="00260C11" w:rsidRPr="00260C11">
              <w:rPr>
                <w:rFonts w:ascii="Consolas" w:hAnsi="Consolas"/>
              </w:rPr>
              <w:t>([0-9]{1,9})\|[3-4]{1}</w:t>
            </w:r>
            <w:r>
              <w:br/>
              <w:t>(</w:t>
            </w:r>
            <w:r w:rsidRPr="00C617EE">
              <w:rPr>
                <w:rFonts w:ascii="Consolas" w:hAnsi="Consolas"/>
              </w:rPr>
              <w:t>N</w:t>
            </w:r>
            <w:r>
              <w:t xml:space="preserve"> = numeric character)</w:t>
            </w:r>
          </w:p>
          <w:p w14:paraId="753FA6C4" w14:textId="55CCEA1C" w:rsidR="00136276" w:rsidRDefault="00136276" w:rsidP="00BF7BF5">
            <w:pPr>
              <w:ind w:left="0"/>
            </w:pPr>
            <w:r>
              <w:t>Value before pipe separator is Kenan account number.</w:t>
            </w:r>
          </w:p>
          <w:p w14:paraId="475997D2" w14:textId="411C1AA8" w:rsidR="00136276" w:rsidRDefault="00136276" w:rsidP="00BF7BF5">
            <w:pPr>
              <w:ind w:left="0"/>
            </w:pPr>
            <w:r>
              <w:t xml:space="preserve">Value after pipe separator is Kenan </w:t>
            </w:r>
            <w:r w:rsidR="00C56B67">
              <w:t>c</w:t>
            </w:r>
            <w:r>
              <w:t xml:space="preserve">ustomer </w:t>
            </w:r>
            <w:r w:rsidR="00C56B67">
              <w:t>s</w:t>
            </w:r>
            <w:r>
              <w:t>erver ID.</w:t>
            </w:r>
          </w:p>
          <w:p w14:paraId="152DAD40" w14:textId="77777777" w:rsidR="00BF7BF5" w:rsidRDefault="00BF7BF5" w:rsidP="00BF7BF5">
            <w:pPr>
              <w:ind w:left="0"/>
              <w:rPr>
                <w:sz w:val="18"/>
                <w:szCs w:val="18"/>
              </w:rPr>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tokens found </w:t>
            </w:r>
            <w:r>
              <w:rPr>
                <w:sz w:val="18"/>
                <w:szCs w:val="18"/>
              </w:rPr>
              <w:t>on</w:t>
            </w:r>
            <w:r w:rsidRPr="00AF11E6">
              <w:rPr>
                <w:sz w:val="18"/>
                <w:szCs w:val="18"/>
              </w:rPr>
              <w:t xml:space="preserve"> the particular </w:t>
            </w:r>
            <w:r w:rsidR="00136276">
              <w:rPr>
                <w:sz w:val="18"/>
                <w:szCs w:val="18"/>
              </w:rPr>
              <w:t>account</w:t>
            </w:r>
            <w:r>
              <w:rPr>
                <w:sz w:val="18"/>
                <w:szCs w:val="18"/>
              </w:rPr>
              <w:t xml:space="preserve"> in Kenan</w:t>
            </w:r>
            <w:r w:rsidRPr="00AF11E6">
              <w:rPr>
                <w:sz w:val="18"/>
                <w:szCs w:val="18"/>
              </w:rPr>
              <w:t>.</w:t>
            </w:r>
          </w:p>
          <w:p w14:paraId="7D8C4291" w14:textId="322097CC" w:rsidR="0077378D" w:rsidRDefault="0077378D" w:rsidP="00BF7BF5">
            <w:pPr>
              <w:ind w:left="0"/>
            </w:pPr>
            <w:r w:rsidRPr="00597B31">
              <w:rPr>
                <w:b/>
                <w:bCs/>
                <w:sz w:val="18"/>
                <w:szCs w:val="18"/>
              </w:rPr>
              <w:t>SAMPLE VALUE:</w:t>
            </w:r>
            <w:r w:rsidRPr="00597B31">
              <w:rPr>
                <w:sz w:val="18"/>
                <w:szCs w:val="18"/>
              </w:rPr>
              <w:t xml:space="preserve"> </w:t>
            </w:r>
            <w:r w:rsidRPr="0077378D">
              <w:rPr>
                <w:rFonts w:ascii="Consolas" w:hAnsi="Consolas"/>
                <w:sz w:val="18"/>
                <w:szCs w:val="18"/>
              </w:rPr>
              <w:t>ACCOUNT_NO=</w:t>
            </w:r>
            <w:r w:rsidRPr="00597B31">
              <w:rPr>
                <w:rFonts w:ascii="Consolas" w:hAnsi="Consolas"/>
                <w:sz w:val="18"/>
                <w:szCs w:val="18"/>
              </w:rPr>
              <w:t>110740|4</w:t>
            </w:r>
          </w:p>
        </w:tc>
        <w:tc>
          <w:tcPr>
            <w:tcW w:w="2086" w:type="dxa"/>
          </w:tcPr>
          <w:p w14:paraId="08E2A4C6" w14:textId="32B29F3A" w:rsidR="00BF7BF5" w:rsidRDefault="00BF7BF5" w:rsidP="00BF7BF5">
            <w:pPr>
              <w:ind w:left="0"/>
              <w:rPr>
                <w:rFonts w:ascii="Consolas" w:hAnsi="Consolas"/>
              </w:rPr>
            </w:pPr>
            <w:r>
              <w:rPr>
                <w:rFonts w:ascii="Consolas" w:hAnsi="Consolas"/>
              </w:rPr>
              <w:t xml:space="preserve">n * </w:t>
            </w:r>
            <w:r w:rsidRPr="003A1C54">
              <w:rPr>
                <w:rFonts w:ascii="Consolas" w:hAnsi="Consolas"/>
              </w:rPr>
              <w:t>MSISDN</w:t>
            </w:r>
          </w:p>
        </w:tc>
      </w:tr>
      <w:tr w:rsidR="00BF7BF5" w:rsidRPr="00AD3D46" w14:paraId="29318835" w14:textId="77777777" w:rsidTr="00BF7BF5">
        <w:trPr>
          <w:trHeight w:val="219"/>
        </w:trPr>
        <w:tc>
          <w:tcPr>
            <w:tcW w:w="1480" w:type="dxa"/>
          </w:tcPr>
          <w:p w14:paraId="045294A9" w14:textId="6834B5A8" w:rsidR="00BF7BF5" w:rsidRDefault="00BF7BF5" w:rsidP="00BF7BF5">
            <w:pPr>
              <w:ind w:left="0"/>
              <w:rPr>
                <w:b/>
                <w:bCs/>
                <w:sz w:val="18"/>
                <w:szCs w:val="18"/>
              </w:rPr>
            </w:pPr>
            <w:r>
              <w:rPr>
                <w:b/>
                <w:bCs/>
                <w:sz w:val="18"/>
                <w:szCs w:val="18"/>
              </w:rPr>
              <w:t>Account No</w:t>
            </w:r>
          </w:p>
        </w:tc>
        <w:tc>
          <w:tcPr>
            <w:tcW w:w="5648" w:type="dxa"/>
          </w:tcPr>
          <w:p w14:paraId="6A0BC7B5" w14:textId="2EACB8D4" w:rsidR="00136276" w:rsidRDefault="00136276" w:rsidP="00136276">
            <w:pPr>
              <w:ind w:left="0"/>
            </w:pPr>
            <w:r>
              <w:t xml:space="preserve">Value format: </w:t>
            </w:r>
            <w:r w:rsidR="00260C11" w:rsidRPr="00260C11">
              <w:rPr>
                <w:rFonts w:ascii="Consolas" w:hAnsi="Consolas"/>
              </w:rPr>
              <w:t>([0-9]{1,9})\|[3-4]{1}</w:t>
            </w:r>
            <w:r>
              <w:br/>
              <w:t>Value before pipe separator is Kenan account number.</w:t>
            </w:r>
          </w:p>
          <w:p w14:paraId="60F96808" w14:textId="4B01D8D2" w:rsidR="00136276" w:rsidRDefault="00136276" w:rsidP="00136276">
            <w:pPr>
              <w:ind w:left="0"/>
            </w:pPr>
            <w:r>
              <w:t xml:space="preserve">Value after pipe separator is Kenan </w:t>
            </w:r>
            <w:r w:rsidR="00C56B67">
              <w:t>c</w:t>
            </w:r>
            <w:r>
              <w:t xml:space="preserve">ustomer </w:t>
            </w:r>
            <w:r w:rsidR="00C56B67">
              <w:t>s</w:t>
            </w:r>
            <w:r>
              <w:t>erver ID.</w:t>
            </w:r>
          </w:p>
          <w:p w14:paraId="6F1DBF1B" w14:textId="185EC11C" w:rsidR="00260C11" w:rsidRPr="00597B31" w:rsidRDefault="00BF7BF5" w:rsidP="00BF7BF5">
            <w:pPr>
              <w:ind w:left="0"/>
              <w:rPr>
                <w:sz w:val="18"/>
                <w:szCs w:val="18"/>
              </w:rPr>
            </w:pPr>
            <w:r w:rsidRPr="00597B31">
              <w:rPr>
                <w:b/>
                <w:bCs/>
                <w:sz w:val="18"/>
                <w:szCs w:val="18"/>
              </w:rPr>
              <w:t xml:space="preserve">NOTE: </w:t>
            </w:r>
            <w:r w:rsidRPr="00597B31">
              <w:rPr>
                <w:sz w:val="18"/>
                <w:szCs w:val="18"/>
              </w:rPr>
              <w:t>The value is converted to a list of MSISDN tokens found on the particular BA in Kenan.</w:t>
            </w:r>
            <w:r w:rsidR="00EF3CF2" w:rsidRPr="00597B31">
              <w:rPr>
                <w:sz w:val="18"/>
                <w:szCs w:val="18"/>
              </w:rPr>
              <w:t xml:space="preserve"> </w:t>
            </w:r>
            <w:r w:rsidR="00597B31" w:rsidRPr="00597B31">
              <w:rPr>
                <w:sz w:val="18"/>
                <w:szCs w:val="18"/>
              </w:rPr>
              <w:br/>
            </w:r>
            <w:r w:rsidR="00597B31" w:rsidRPr="00597B31">
              <w:rPr>
                <w:b/>
                <w:bCs/>
                <w:sz w:val="18"/>
                <w:szCs w:val="18"/>
              </w:rPr>
              <w:t>SAMPLE VALUE:</w:t>
            </w:r>
            <w:r w:rsidR="00EF3CF2" w:rsidRPr="00597B31">
              <w:rPr>
                <w:sz w:val="18"/>
                <w:szCs w:val="18"/>
              </w:rPr>
              <w:t xml:space="preserve"> </w:t>
            </w:r>
            <w:r w:rsidR="00EF3CF2" w:rsidRPr="00597B31">
              <w:rPr>
                <w:rFonts w:ascii="Consolas" w:hAnsi="Consolas"/>
                <w:sz w:val="18"/>
                <w:szCs w:val="18"/>
              </w:rPr>
              <w:t>110740|4</w:t>
            </w:r>
            <w:r w:rsidR="00EF3CF2" w:rsidRPr="00597B31">
              <w:rPr>
                <w:sz w:val="18"/>
                <w:szCs w:val="18"/>
              </w:rPr>
              <w:t xml:space="preserve"> </w:t>
            </w:r>
          </w:p>
        </w:tc>
        <w:tc>
          <w:tcPr>
            <w:tcW w:w="2086" w:type="dxa"/>
          </w:tcPr>
          <w:p w14:paraId="633952FC" w14:textId="04D03E8E" w:rsidR="00BF7BF5" w:rsidRDefault="00BF7BF5" w:rsidP="00BF7BF5">
            <w:pPr>
              <w:ind w:left="0"/>
              <w:rPr>
                <w:rFonts w:ascii="Consolas" w:hAnsi="Consolas"/>
              </w:rPr>
            </w:pPr>
            <w:r>
              <w:rPr>
                <w:rFonts w:ascii="Consolas" w:hAnsi="Consolas"/>
              </w:rPr>
              <w:t xml:space="preserve">n * </w:t>
            </w:r>
            <w:r w:rsidRPr="003A1C54">
              <w:rPr>
                <w:rFonts w:ascii="Consolas" w:hAnsi="Consolas"/>
              </w:rPr>
              <w:t>MSISDN</w:t>
            </w:r>
          </w:p>
        </w:tc>
      </w:tr>
      <w:tr w:rsidR="00260C11" w:rsidRPr="00AD3D46" w14:paraId="0E8220BC" w14:textId="77777777" w:rsidTr="00BF7BF5">
        <w:trPr>
          <w:trHeight w:val="219"/>
        </w:trPr>
        <w:tc>
          <w:tcPr>
            <w:tcW w:w="1480" w:type="dxa"/>
          </w:tcPr>
          <w:p w14:paraId="2F90CC47" w14:textId="77E74C7B" w:rsidR="00260C11" w:rsidRDefault="00260C11" w:rsidP="00BF7BF5">
            <w:pPr>
              <w:ind w:left="0"/>
              <w:rPr>
                <w:b/>
                <w:bCs/>
                <w:sz w:val="18"/>
                <w:szCs w:val="18"/>
              </w:rPr>
            </w:pPr>
            <w:r>
              <w:rPr>
                <w:b/>
                <w:bCs/>
                <w:sz w:val="18"/>
                <w:szCs w:val="18"/>
              </w:rPr>
              <w:t>Numeric Range</w:t>
            </w:r>
          </w:p>
        </w:tc>
        <w:tc>
          <w:tcPr>
            <w:tcW w:w="5648" w:type="dxa"/>
          </w:tcPr>
          <w:p w14:paraId="35C6F44F" w14:textId="77777777" w:rsidR="00260C11" w:rsidRDefault="00260C11" w:rsidP="00136276">
            <w:pPr>
              <w:ind w:left="0"/>
            </w:pPr>
            <w:r>
              <w:t xml:space="preserve">Value format: </w:t>
            </w:r>
            <w:r w:rsidRPr="00260C11">
              <w:rPr>
                <w:rFonts w:ascii="Consolas" w:hAnsi="Consolas"/>
              </w:rPr>
              <w:t>([0-9]){9,15}\:([0-9]){9,15}</w:t>
            </w:r>
          </w:p>
          <w:p w14:paraId="1E498F9F" w14:textId="0A549AEC" w:rsidR="00260C11" w:rsidRDefault="00260C11" w:rsidP="00260C11">
            <w:pPr>
              <w:ind w:left="0"/>
            </w:pPr>
            <w:r>
              <w:t>Value before colon separator is range start number.</w:t>
            </w:r>
          </w:p>
          <w:p w14:paraId="156C8916" w14:textId="5F9E79AC" w:rsidR="00260C11" w:rsidRDefault="00260C11" w:rsidP="00260C11">
            <w:pPr>
              <w:ind w:left="0"/>
            </w:pPr>
            <w:r>
              <w:t>Value after colon separator is range end number.</w:t>
            </w:r>
          </w:p>
          <w:p w14:paraId="5DAE96D2" w14:textId="45620999" w:rsidR="00260C11" w:rsidRDefault="00260C11" w:rsidP="00260C11">
            <w:pPr>
              <w:ind w:left="0"/>
            </w:pPr>
            <w:r>
              <w:t>Both values must have the same length.</w:t>
            </w:r>
          </w:p>
          <w:p w14:paraId="5D171782" w14:textId="25B0D450" w:rsidR="00260C11" w:rsidRDefault="00260C11" w:rsidP="00260C11">
            <w:pPr>
              <w:ind w:left="0"/>
            </w:pPr>
            <w:r>
              <w:t>Range start value must be lesser than range end value.</w:t>
            </w:r>
          </w:p>
          <w:p w14:paraId="081DEC7F" w14:textId="77777777" w:rsidR="00597B31" w:rsidRDefault="00260C11" w:rsidP="00260C11">
            <w:pPr>
              <w:ind w:left="0"/>
              <w:rPr>
                <w:sz w:val="18"/>
                <w:szCs w:val="18"/>
              </w:rPr>
            </w:pPr>
            <w:r w:rsidRPr="00AA2058">
              <w:rPr>
                <w:b/>
                <w:bCs/>
                <w:sz w:val="18"/>
                <w:szCs w:val="18"/>
              </w:rPr>
              <w:t xml:space="preserve">NOTE: </w:t>
            </w:r>
            <w:r w:rsidRPr="00AF11E6">
              <w:rPr>
                <w:sz w:val="18"/>
                <w:szCs w:val="18"/>
              </w:rPr>
              <w:t xml:space="preserve">The value is converted to </w:t>
            </w:r>
            <w:r>
              <w:rPr>
                <w:sz w:val="18"/>
                <w:szCs w:val="18"/>
              </w:rPr>
              <w:t xml:space="preserve">a </w:t>
            </w:r>
            <w:r w:rsidRPr="00AF11E6">
              <w:rPr>
                <w:sz w:val="18"/>
                <w:szCs w:val="18"/>
              </w:rPr>
              <w:t xml:space="preserve">list of MSISDN </w:t>
            </w:r>
            <w:r>
              <w:rPr>
                <w:sz w:val="18"/>
                <w:szCs w:val="18"/>
              </w:rPr>
              <w:t xml:space="preserve">or IMSI </w:t>
            </w:r>
            <w:r w:rsidRPr="00AF11E6">
              <w:rPr>
                <w:sz w:val="18"/>
                <w:szCs w:val="18"/>
              </w:rPr>
              <w:t xml:space="preserve">tokens </w:t>
            </w:r>
            <w:r>
              <w:rPr>
                <w:sz w:val="18"/>
                <w:szCs w:val="18"/>
              </w:rPr>
              <w:t>contained in the range</w:t>
            </w:r>
            <w:r w:rsidRPr="00AF11E6">
              <w:rPr>
                <w:sz w:val="18"/>
                <w:szCs w:val="18"/>
              </w:rPr>
              <w:t>.</w:t>
            </w:r>
            <w:r>
              <w:rPr>
                <w:sz w:val="18"/>
                <w:szCs w:val="18"/>
              </w:rPr>
              <w:t xml:space="preserve"> </w:t>
            </w:r>
          </w:p>
          <w:p w14:paraId="60F986AC" w14:textId="6552D058" w:rsidR="00260C11" w:rsidRPr="00260C11" w:rsidRDefault="00597B31" w:rsidP="00260C11">
            <w:pPr>
              <w:ind w:left="0"/>
              <w:rPr>
                <w:sz w:val="18"/>
                <w:szCs w:val="18"/>
              </w:rPr>
            </w:pPr>
            <w:r w:rsidRPr="00597B31">
              <w:rPr>
                <w:b/>
                <w:bCs/>
                <w:sz w:val="18"/>
                <w:szCs w:val="18"/>
              </w:rPr>
              <w:t>SAMPLE VALUE:</w:t>
            </w:r>
            <w:r>
              <w:rPr>
                <w:sz w:val="18"/>
                <w:szCs w:val="18"/>
              </w:rPr>
              <w:t xml:space="preserve"> </w:t>
            </w:r>
            <w:r w:rsidR="00260C11" w:rsidRPr="00260C11">
              <w:rPr>
                <w:rFonts w:ascii="Consolas" w:hAnsi="Consolas"/>
                <w:sz w:val="18"/>
                <w:szCs w:val="18"/>
              </w:rPr>
              <w:t>230039900002380:230039900002479</w:t>
            </w:r>
          </w:p>
        </w:tc>
        <w:tc>
          <w:tcPr>
            <w:tcW w:w="2086" w:type="dxa"/>
          </w:tcPr>
          <w:p w14:paraId="3871C3E3" w14:textId="7B1F22C8" w:rsidR="00260C11" w:rsidRDefault="00260C11" w:rsidP="00BF7BF5">
            <w:pPr>
              <w:ind w:left="0"/>
              <w:rPr>
                <w:rFonts w:ascii="Consolas" w:hAnsi="Consolas"/>
              </w:rPr>
            </w:pPr>
            <w:r>
              <w:rPr>
                <w:rFonts w:ascii="Consolas" w:hAnsi="Consolas"/>
              </w:rPr>
              <w:t xml:space="preserve">n * </w:t>
            </w:r>
            <w:r w:rsidRPr="003A1C54">
              <w:rPr>
                <w:rFonts w:ascii="Consolas" w:hAnsi="Consolas"/>
              </w:rPr>
              <w:t>MSISDN</w:t>
            </w:r>
            <w:r>
              <w:rPr>
                <w:rFonts w:ascii="Consolas" w:hAnsi="Consolas"/>
              </w:rPr>
              <w:t>|IMSI</w:t>
            </w:r>
          </w:p>
          <w:p w14:paraId="5FB06E3E" w14:textId="74864F56" w:rsidR="00260C11" w:rsidRDefault="00260C11" w:rsidP="00BF7BF5">
            <w:pPr>
              <w:ind w:left="0"/>
              <w:rPr>
                <w:rFonts w:ascii="Consolas" w:hAnsi="Consolas"/>
              </w:rPr>
            </w:pPr>
          </w:p>
        </w:tc>
      </w:tr>
      <w:tr w:rsidR="00260C11" w:rsidRPr="00AD3D46" w14:paraId="5857D628" w14:textId="77777777" w:rsidTr="00BF7BF5">
        <w:trPr>
          <w:trHeight w:val="219"/>
        </w:trPr>
        <w:tc>
          <w:tcPr>
            <w:tcW w:w="1480" w:type="dxa"/>
          </w:tcPr>
          <w:p w14:paraId="1C766596" w14:textId="77777777" w:rsidR="00260C11" w:rsidRDefault="00260C11" w:rsidP="00BF7BF5">
            <w:pPr>
              <w:ind w:left="0"/>
              <w:rPr>
                <w:b/>
                <w:bCs/>
                <w:sz w:val="18"/>
                <w:szCs w:val="18"/>
              </w:rPr>
            </w:pPr>
          </w:p>
        </w:tc>
        <w:tc>
          <w:tcPr>
            <w:tcW w:w="5648" w:type="dxa"/>
          </w:tcPr>
          <w:p w14:paraId="0523E411" w14:textId="77777777" w:rsidR="00260C11" w:rsidRDefault="00260C11" w:rsidP="00136276">
            <w:pPr>
              <w:ind w:left="0"/>
            </w:pPr>
          </w:p>
        </w:tc>
        <w:tc>
          <w:tcPr>
            <w:tcW w:w="2086" w:type="dxa"/>
          </w:tcPr>
          <w:p w14:paraId="4CF118F9" w14:textId="77777777" w:rsidR="00260C11" w:rsidRDefault="00260C11" w:rsidP="00BF7BF5">
            <w:pPr>
              <w:ind w:left="0"/>
              <w:rPr>
                <w:rFonts w:ascii="Consolas" w:hAnsi="Consolas"/>
              </w:rPr>
            </w:pPr>
          </w:p>
        </w:tc>
      </w:tr>
      <w:tr w:rsidR="00BF7BF5" w:rsidRPr="00DF00E8" w14:paraId="01514CEE" w14:textId="77777777" w:rsidTr="00C91799">
        <w:trPr>
          <w:trHeight w:val="245"/>
        </w:trPr>
        <w:tc>
          <w:tcPr>
            <w:tcW w:w="9214" w:type="dxa"/>
            <w:gridSpan w:val="3"/>
            <w:shd w:val="clear" w:color="auto" w:fill="F2F2F2" w:themeFill="background1" w:themeFillShade="F2"/>
          </w:tcPr>
          <w:p w14:paraId="77548A79" w14:textId="4F4CB2D5" w:rsidR="00BF7BF5" w:rsidRDefault="00BF7BF5" w:rsidP="00BF7BF5">
            <w:pPr>
              <w:ind w:left="0"/>
              <w:rPr>
                <w:b/>
                <w:bCs/>
              </w:rPr>
            </w:pPr>
            <w:r>
              <w:rPr>
                <w:b/>
                <w:bCs/>
              </w:rPr>
              <w:t>Non-Convertible Tokens</w:t>
            </w:r>
            <w:r>
              <w:rPr>
                <w:b/>
                <w:bCs/>
              </w:rPr>
              <w:br/>
            </w:r>
            <w:r w:rsidRPr="00734E7F">
              <w:rPr>
                <w:sz w:val="18"/>
                <w:szCs w:val="18"/>
              </w:rPr>
              <w:t>(</w:t>
            </w:r>
            <w:r>
              <w:rPr>
                <w:sz w:val="18"/>
                <w:szCs w:val="18"/>
              </w:rPr>
              <w:t>representing single</w:t>
            </w:r>
            <w:r w:rsidRPr="00734E7F">
              <w:rPr>
                <w:sz w:val="18"/>
                <w:szCs w:val="18"/>
              </w:rPr>
              <w:t xml:space="preserve"> inventory items)</w:t>
            </w:r>
          </w:p>
        </w:tc>
      </w:tr>
      <w:tr w:rsidR="00BF7BF5" w:rsidRPr="00AD3D46" w14:paraId="730D40B1" w14:textId="2ACBCCA2" w:rsidTr="00BF7BF5">
        <w:trPr>
          <w:trHeight w:val="219"/>
        </w:trPr>
        <w:tc>
          <w:tcPr>
            <w:tcW w:w="1480" w:type="dxa"/>
          </w:tcPr>
          <w:p w14:paraId="5BAD0CF1" w14:textId="7CEE16AE" w:rsidR="00BF7BF5" w:rsidRDefault="00BF7BF5" w:rsidP="00BF7BF5">
            <w:pPr>
              <w:ind w:left="0"/>
              <w:rPr>
                <w:b/>
                <w:bCs/>
                <w:sz w:val="18"/>
                <w:szCs w:val="18"/>
              </w:rPr>
            </w:pPr>
            <w:r>
              <w:rPr>
                <w:b/>
                <w:bCs/>
                <w:sz w:val="18"/>
                <w:szCs w:val="18"/>
              </w:rPr>
              <w:lastRenderedPageBreak/>
              <w:t>MSISDN</w:t>
            </w:r>
            <w:r>
              <w:rPr>
                <w:b/>
                <w:bCs/>
                <w:sz w:val="18"/>
                <w:szCs w:val="18"/>
              </w:rPr>
              <w:br/>
              <w:t>(prefixed)</w:t>
            </w:r>
          </w:p>
        </w:tc>
        <w:tc>
          <w:tcPr>
            <w:tcW w:w="5648" w:type="dxa"/>
          </w:tcPr>
          <w:p w14:paraId="18D65F28" w14:textId="5FDBCD41" w:rsidR="00BF7BF5" w:rsidRDefault="00BF7BF5" w:rsidP="00BF7BF5">
            <w:pPr>
              <w:ind w:left="0"/>
            </w:pPr>
            <w:r>
              <w:t xml:space="preserve">Value format: </w:t>
            </w:r>
            <w:r w:rsidRPr="000A0265">
              <w:rPr>
                <w:rFonts w:ascii="Consolas" w:hAnsi="Consolas"/>
              </w:rPr>
              <w:t>MSISDN=</w:t>
            </w:r>
            <w:r>
              <w:rPr>
                <w:rFonts w:ascii="Consolas" w:hAnsi="Consolas"/>
              </w:rPr>
              <w:t>&lt;numeric_value&gt;</w:t>
            </w:r>
            <w:r>
              <w:br/>
            </w:r>
          </w:p>
        </w:tc>
        <w:tc>
          <w:tcPr>
            <w:tcW w:w="2086" w:type="dxa"/>
          </w:tcPr>
          <w:p w14:paraId="1910B02D" w14:textId="3F3E953D" w:rsidR="00BF7BF5" w:rsidRPr="003A1C54" w:rsidRDefault="00BF7BF5" w:rsidP="00BF7BF5">
            <w:pPr>
              <w:ind w:left="0"/>
              <w:rPr>
                <w:rFonts w:ascii="Consolas" w:hAnsi="Consolas"/>
              </w:rPr>
            </w:pPr>
            <w:r w:rsidRPr="003A1C54">
              <w:rPr>
                <w:rFonts w:ascii="Consolas" w:hAnsi="Consolas"/>
              </w:rPr>
              <w:t>MSISDN</w:t>
            </w:r>
          </w:p>
        </w:tc>
      </w:tr>
      <w:tr w:rsidR="00BF7BF5" w:rsidRPr="00AD3D46" w14:paraId="32057403" w14:textId="3A3D4F6D" w:rsidTr="00BF7BF5">
        <w:trPr>
          <w:trHeight w:val="219"/>
        </w:trPr>
        <w:tc>
          <w:tcPr>
            <w:tcW w:w="1480" w:type="dxa"/>
          </w:tcPr>
          <w:p w14:paraId="5E77CB39" w14:textId="0A487889" w:rsidR="00BF7BF5" w:rsidRDefault="00BF7BF5" w:rsidP="00BF7BF5">
            <w:pPr>
              <w:ind w:left="0"/>
              <w:rPr>
                <w:b/>
                <w:bCs/>
                <w:sz w:val="18"/>
                <w:szCs w:val="18"/>
              </w:rPr>
            </w:pPr>
            <w:r>
              <w:rPr>
                <w:b/>
                <w:bCs/>
                <w:sz w:val="18"/>
                <w:szCs w:val="18"/>
              </w:rPr>
              <w:t>MSISDN</w:t>
            </w:r>
          </w:p>
        </w:tc>
        <w:tc>
          <w:tcPr>
            <w:tcW w:w="5648" w:type="dxa"/>
          </w:tcPr>
          <w:p w14:paraId="34BC2C8A" w14:textId="3969D1E5" w:rsidR="00BF7BF5" w:rsidRDefault="00BF7BF5" w:rsidP="00BF7BF5">
            <w:pPr>
              <w:ind w:left="0"/>
            </w:pPr>
            <w:r>
              <w:t xml:space="preserve">Value format: </w:t>
            </w:r>
            <w:r w:rsidRPr="00C617EE">
              <w:rPr>
                <w:rFonts w:ascii="Consolas" w:hAnsi="Consolas"/>
              </w:rPr>
              <w:t>420NNNNNNNNN</w:t>
            </w:r>
            <w:r>
              <w:br/>
              <w:t>(</w:t>
            </w:r>
            <w:r w:rsidRPr="00C617EE">
              <w:rPr>
                <w:rFonts w:ascii="Consolas" w:hAnsi="Consolas"/>
              </w:rPr>
              <w:t>N</w:t>
            </w:r>
            <w:r>
              <w:t xml:space="preserve"> = numeric character)</w:t>
            </w:r>
          </w:p>
        </w:tc>
        <w:tc>
          <w:tcPr>
            <w:tcW w:w="2086" w:type="dxa"/>
          </w:tcPr>
          <w:p w14:paraId="241DEC8D" w14:textId="5EF017CE" w:rsidR="00BF7BF5" w:rsidRPr="003A1C54" w:rsidRDefault="00BF7BF5" w:rsidP="00BF7BF5">
            <w:pPr>
              <w:ind w:left="0"/>
              <w:rPr>
                <w:rFonts w:ascii="Consolas" w:hAnsi="Consolas"/>
              </w:rPr>
            </w:pPr>
            <w:r w:rsidRPr="003A1C54">
              <w:rPr>
                <w:rFonts w:ascii="Consolas" w:hAnsi="Consolas"/>
              </w:rPr>
              <w:t>MSISDN</w:t>
            </w:r>
          </w:p>
        </w:tc>
      </w:tr>
      <w:tr w:rsidR="00BF7BF5" w:rsidRPr="00AD3D46" w14:paraId="432F4569" w14:textId="38A06EEE" w:rsidTr="00BF7BF5">
        <w:trPr>
          <w:trHeight w:val="219"/>
        </w:trPr>
        <w:tc>
          <w:tcPr>
            <w:tcW w:w="1480" w:type="dxa"/>
          </w:tcPr>
          <w:p w14:paraId="72F80B67" w14:textId="03516811" w:rsidR="00BF7BF5" w:rsidRDefault="00BF7BF5" w:rsidP="00BF7BF5">
            <w:pPr>
              <w:ind w:left="0"/>
              <w:rPr>
                <w:b/>
                <w:bCs/>
                <w:sz w:val="18"/>
                <w:szCs w:val="18"/>
              </w:rPr>
            </w:pPr>
            <w:r>
              <w:rPr>
                <w:b/>
                <w:bCs/>
                <w:sz w:val="18"/>
                <w:szCs w:val="18"/>
              </w:rPr>
              <w:t>VTV</w:t>
            </w:r>
          </w:p>
        </w:tc>
        <w:tc>
          <w:tcPr>
            <w:tcW w:w="5648" w:type="dxa"/>
          </w:tcPr>
          <w:p w14:paraId="5426D733" w14:textId="77777777" w:rsidR="00BF7BF5" w:rsidRDefault="00BF7BF5" w:rsidP="00BF7BF5">
            <w:pPr>
              <w:ind w:left="0"/>
            </w:pPr>
            <w:r>
              <w:t xml:space="preserve">Value format: </w:t>
            </w:r>
            <w:r w:rsidRPr="00C617EE">
              <w:rPr>
                <w:rFonts w:ascii="Consolas" w:hAnsi="Consolas"/>
              </w:rPr>
              <w:t>9NNNNNNN</w:t>
            </w:r>
          </w:p>
          <w:p w14:paraId="30DA5658" w14:textId="1DD51E01" w:rsidR="00BF7BF5" w:rsidRDefault="00BF7BF5" w:rsidP="00BF7BF5">
            <w:pPr>
              <w:ind w:left="0"/>
            </w:pPr>
            <w:r>
              <w:t>(</w:t>
            </w:r>
            <w:r w:rsidRPr="00C617EE">
              <w:rPr>
                <w:rFonts w:ascii="Consolas" w:hAnsi="Consolas"/>
              </w:rPr>
              <w:t>N</w:t>
            </w:r>
            <w:r>
              <w:t xml:space="preserve"> = numeric character)</w:t>
            </w:r>
          </w:p>
        </w:tc>
        <w:tc>
          <w:tcPr>
            <w:tcW w:w="2086" w:type="dxa"/>
          </w:tcPr>
          <w:p w14:paraId="049DDDF1" w14:textId="3BCE2116" w:rsidR="00BF7BF5" w:rsidRPr="003A1C54" w:rsidRDefault="00BF7BF5" w:rsidP="00BF7BF5">
            <w:pPr>
              <w:ind w:left="0"/>
              <w:rPr>
                <w:rFonts w:ascii="Consolas" w:hAnsi="Consolas"/>
              </w:rPr>
            </w:pPr>
            <w:r w:rsidRPr="003A1C54">
              <w:rPr>
                <w:rFonts w:ascii="Consolas" w:hAnsi="Consolas"/>
              </w:rPr>
              <w:t>MSISDN</w:t>
            </w:r>
          </w:p>
        </w:tc>
      </w:tr>
      <w:tr w:rsidR="00BF7BF5" w:rsidRPr="00AD3D46" w14:paraId="10465428" w14:textId="257A504E" w:rsidTr="00BF7BF5">
        <w:trPr>
          <w:trHeight w:val="219"/>
        </w:trPr>
        <w:tc>
          <w:tcPr>
            <w:tcW w:w="1480" w:type="dxa"/>
          </w:tcPr>
          <w:p w14:paraId="0786A603" w14:textId="00B0B85B" w:rsidR="00BF7BF5" w:rsidRDefault="00BF7BF5" w:rsidP="00BF7BF5">
            <w:pPr>
              <w:ind w:left="0"/>
              <w:rPr>
                <w:b/>
                <w:bCs/>
                <w:sz w:val="18"/>
                <w:szCs w:val="18"/>
              </w:rPr>
            </w:pPr>
            <w:r>
              <w:rPr>
                <w:b/>
                <w:bCs/>
                <w:sz w:val="18"/>
                <w:szCs w:val="18"/>
              </w:rPr>
              <w:t>FakeSIM</w:t>
            </w:r>
          </w:p>
        </w:tc>
        <w:tc>
          <w:tcPr>
            <w:tcW w:w="5648" w:type="dxa"/>
          </w:tcPr>
          <w:p w14:paraId="122B6284" w14:textId="77777777" w:rsidR="00BF7BF5" w:rsidRDefault="00BF7BF5" w:rsidP="00BF7BF5">
            <w:pPr>
              <w:ind w:left="0"/>
            </w:pPr>
            <w:r>
              <w:t xml:space="preserve">Value format: </w:t>
            </w:r>
            <w:r w:rsidRPr="00C617EE">
              <w:rPr>
                <w:rFonts w:ascii="Consolas" w:hAnsi="Consolas"/>
              </w:rPr>
              <w:t>12NNNNNN</w:t>
            </w:r>
          </w:p>
          <w:p w14:paraId="539B84E6" w14:textId="7D828186" w:rsidR="00BF7BF5" w:rsidRDefault="00BF7BF5" w:rsidP="00BF7BF5">
            <w:pPr>
              <w:ind w:left="0"/>
            </w:pPr>
            <w:r>
              <w:t>(</w:t>
            </w:r>
            <w:r w:rsidRPr="00C617EE">
              <w:rPr>
                <w:rFonts w:ascii="Consolas" w:hAnsi="Consolas"/>
              </w:rPr>
              <w:t>N</w:t>
            </w:r>
            <w:r>
              <w:t xml:space="preserve"> = numeric character)</w:t>
            </w:r>
          </w:p>
        </w:tc>
        <w:tc>
          <w:tcPr>
            <w:tcW w:w="2086" w:type="dxa"/>
          </w:tcPr>
          <w:p w14:paraId="4A640AC8" w14:textId="6DD82E5E" w:rsidR="00BF7BF5" w:rsidRPr="003A1C54" w:rsidRDefault="00BF7BF5" w:rsidP="00BF7BF5">
            <w:pPr>
              <w:ind w:left="0"/>
              <w:rPr>
                <w:rFonts w:ascii="Consolas" w:hAnsi="Consolas"/>
              </w:rPr>
            </w:pPr>
            <w:r w:rsidRPr="003A1C54">
              <w:rPr>
                <w:rFonts w:ascii="Consolas" w:hAnsi="Consolas"/>
              </w:rPr>
              <w:t>MSISDN</w:t>
            </w:r>
          </w:p>
        </w:tc>
      </w:tr>
      <w:tr w:rsidR="00BF7BF5" w:rsidRPr="00AD3D46" w14:paraId="05BC36AC" w14:textId="00509082" w:rsidTr="00BF7BF5">
        <w:trPr>
          <w:trHeight w:val="219"/>
        </w:trPr>
        <w:tc>
          <w:tcPr>
            <w:tcW w:w="1480" w:type="dxa"/>
          </w:tcPr>
          <w:p w14:paraId="75174BE2" w14:textId="23EFF366" w:rsidR="00BF7BF5" w:rsidRDefault="00BF7BF5" w:rsidP="00BF7BF5">
            <w:pPr>
              <w:ind w:left="0"/>
              <w:rPr>
                <w:b/>
                <w:bCs/>
                <w:sz w:val="18"/>
                <w:szCs w:val="18"/>
              </w:rPr>
            </w:pPr>
            <w:r>
              <w:rPr>
                <w:b/>
                <w:bCs/>
                <w:sz w:val="18"/>
                <w:szCs w:val="18"/>
              </w:rPr>
              <w:t>CaseID</w:t>
            </w:r>
          </w:p>
        </w:tc>
        <w:tc>
          <w:tcPr>
            <w:tcW w:w="5648" w:type="dxa"/>
          </w:tcPr>
          <w:p w14:paraId="6FC34849" w14:textId="77777777" w:rsidR="00BF7BF5" w:rsidRDefault="00BF7BF5" w:rsidP="00BF7BF5">
            <w:pPr>
              <w:ind w:left="0"/>
            </w:pPr>
            <w:r>
              <w:t xml:space="preserve">Value format: </w:t>
            </w:r>
            <w:r w:rsidRPr="00C617EE">
              <w:rPr>
                <w:rFonts w:ascii="Consolas" w:hAnsi="Consolas"/>
              </w:rPr>
              <w:t>11NNNNNN</w:t>
            </w:r>
          </w:p>
          <w:p w14:paraId="19C716A3" w14:textId="00D13472" w:rsidR="00BF7BF5" w:rsidRDefault="00BF7BF5" w:rsidP="00BF7BF5">
            <w:pPr>
              <w:ind w:left="0"/>
            </w:pPr>
            <w:r>
              <w:t>(</w:t>
            </w:r>
            <w:r w:rsidRPr="00C617EE">
              <w:rPr>
                <w:rFonts w:ascii="Consolas" w:hAnsi="Consolas"/>
              </w:rPr>
              <w:t>N</w:t>
            </w:r>
            <w:r>
              <w:t xml:space="preserve"> = numeric character)</w:t>
            </w:r>
          </w:p>
        </w:tc>
        <w:tc>
          <w:tcPr>
            <w:tcW w:w="2086" w:type="dxa"/>
          </w:tcPr>
          <w:p w14:paraId="11855E42" w14:textId="1977C323" w:rsidR="00BF7BF5" w:rsidRPr="003A1C54" w:rsidRDefault="00BF7BF5" w:rsidP="00BF7BF5">
            <w:pPr>
              <w:ind w:left="0"/>
              <w:rPr>
                <w:rFonts w:ascii="Consolas" w:hAnsi="Consolas"/>
              </w:rPr>
            </w:pPr>
            <w:r w:rsidRPr="003A1C54">
              <w:rPr>
                <w:rFonts w:ascii="Consolas" w:hAnsi="Consolas"/>
              </w:rPr>
              <w:t>MSISDN</w:t>
            </w:r>
          </w:p>
        </w:tc>
      </w:tr>
      <w:tr w:rsidR="00CA4D61" w:rsidRPr="00AD3D46" w14:paraId="292EAC62" w14:textId="77777777" w:rsidTr="00BF7BF5">
        <w:trPr>
          <w:trHeight w:val="219"/>
        </w:trPr>
        <w:tc>
          <w:tcPr>
            <w:tcW w:w="1480" w:type="dxa"/>
          </w:tcPr>
          <w:p w14:paraId="56342F2E" w14:textId="7054367E" w:rsidR="00CA4D61" w:rsidRDefault="00CA4D61" w:rsidP="00CA4D61">
            <w:pPr>
              <w:ind w:left="0"/>
              <w:rPr>
                <w:b/>
                <w:bCs/>
                <w:sz w:val="18"/>
                <w:szCs w:val="18"/>
              </w:rPr>
            </w:pPr>
            <w:r>
              <w:rPr>
                <w:b/>
                <w:bCs/>
                <w:sz w:val="18"/>
                <w:szCs w:val="18"/>
              </w:rPr>
              <w:t>Marketplace</w:t>
            </w:r>
          </w:p>
        </w:tc>
        <w:tc>
          <w:tcPr>
            <w:tcW w:w="5648" w:type="dxa"/>
          </w:tcPr>
          <w:p w14:paraId="58A20DEC" w14:textId="2008EEDD" w:rsidR="00CA4D61" w:rsidRPr="00CA4D61" w:rsidRDefault="00CA4D61" w:rsidP="00CA4D61">
            <w:pPr>
              <w:ind w:left="0"/>
              <w:rPr>
                <w:highlight w:val="yellow"/>
              </w:rPr>
            </w:pPr>
            <w:r w:rsidRPr="00CA4D61">
              <w:rPr>
                <w:highlight w:val="yellow"/>
              </w:rPr>
              <w:t xml:space="preserve">Value format: </w:t>
            </w:r>
            <w:r w:rsidRPr="00CA4D61">
              <w:rPr>
                <w:rFonts w:ascii="Consolas" w:hAnsi="Consolas"/>
                <w:highlight w:val="yellow"/>
              </w:rPr>
              <w:t>11NNNNNN</w:t>
            </w:r>
            <w:r>
              <w:rPr>
                <w:rFonts w:ascii="Consolas" w:hAnsi="Consolas"/>
                <w:highlight w:val="yellow"/>
              </w:rPr>
              <w:t xml:space="preserve"> – TODO!!!</w:t>
            </w:r>
          </w:p>
          <w:p w14:paraId="2B02DBF7" w14:textId="5BFCF777" w:rsidR="00CA4D61" w:rsidRDefault="00CA4D61" w:rsidP="00CA4D61">
            <w:pPr>
              <w:ind w:left="0"/>
            </w:pPr>
            <w:r w:rsidRPr="00CA4D61">
              <w:rPr>
                <w:highlight w:val="yellow"/>
              </w:rPr>
              <w:t>(</w:t>
            </w:r>
            <w:r w:rsidRPr="00CA4D61">
              <w:rPr>
                <w:rFonts w:ascii="Consolas" w:hAnsi="Consolas"/>
                <w:highlight w:val="yellow"/>
              </w:rPr>
              <w:t>N</w:t>
            </w:r>
            <w:r w:rsidRPr="00CA4D61">
              <w:rPr>
                <w:highlight w:val="yellow"/>
              </w:rPr>
              <w:t xml:space="preserve"> = numeric character)</w:t>
            </w:r>
          </w:p>
        </w:tc>
        <w:tc>
          <w:tcPr>
            <w:tcW w:w="2086" w:type="dxa"/>
          </w:tcPr>
          <w:p w14:paraId="27BD6DEC" w14:textId="12AE7D2E" w:rsidR="00CA4D61" w:rsidRPr="003A1C54" w:rsidRDefault="00CA4D61" w:rsidP="00CA4D61">
            <w:pPr>
              <w:ind w:left="0"/>
              <w:rPr>
                <w:rFonts w:ascii="Consolas" w:hAnsi="Consolas"/>
              </w:rPr>
            </w:pPr>
            <w:r w:rsidRPr="003A1C54">
              <w:rPr>
                <w:rFonts w:ascii="Consolas" w:hAnsi="Consolas"/>
              </w:rPr>
              <w:t>MSISDN</w:t>
            </w:r>
          </w:p>
        </w:tc>
      </w:tr>
      <w:tr w:rsidR="00CA4D61" w:rsidRPr="00AD3D46" w14:paraId="221B5DF2" w14:textId="665A4FC5" w:rsidTr="00BF7BF5">
        <w:trPr>
          <w:trHeight w:val="219"/>
        </w:trPr>
        <w:tc>
          <w:tcPr>
            <w:tcW w:w="1480" w:type="dxa"/>
          </w:tcPr>
          <w:p w14:paraId="208A1497" w14:textId="475F500E" w:rsidR="00CA4D61" w:rsidRDefault="00CA4D61" w:rsidP="00CA4D61">
            <w:pPr>
              <w:ind w:left="0"/>
              <w:rPr>
                <w:b/>
                <w:bCs/>
                <w:sz w:val="18"/>
                <w:szCs w:val="18"/>
              </w:rPr>
            </w:pPr>
            <w:r>
              <w:rPr>
                <w:b/>
                <w:bCs/>
                <w:sz w:val="18"/>
                <w:szCs w:val="18"/>
              </w:rPr>
              <w:t>PBX</w:t>
            </w:r>
          </w:p>
        </w:tc>
        <w:tc>
          <w:tcPr>
            <w:tcW w:w="5648" w:type="dxa"/>
          </w:tcPr>
          <w:p w14:paraId="20EEC82D" w14:textId="77777777" w:rsidR="00CA4D61" w:rsidRDefault="00CA4D61" w:rsidP="00CA4D61">
            <w:pPr>
              <w:ind w:left="0"/>
            </w:pPr>
            <w:r>
              <w:t xml:space="preserve">Value format: </w:t>
            </w:r>
            <w:r w:rsidRPr="00C617EE">
              <w:rPr>
                <w:rFonts w:ascii="Consolas" w:hAnsi="Consolas"/>
              </w:rPr>
              <w:t>NNNNNNN_NNNN</w:t>
            </w:r>
          </w:p>
          <w:p w14:paraId="6C44AFDB" w14:textId="424E2FE9" w:rsidR="00CA4D61" w:rsidRDefault="00CA4D61" w:rsidP="00CA4D61">
            <w:pPr>
              <w:ind w:left="0"/>
            </w:pPr>
            <w:r>
              <w:t>(</w:t>
            </w:r>
            <w:r w:rsidRPr="00C617EE">
              <w:rPr>
                <w:rFonts w:ascii="Consolas" w:hAnsi="Consolas"/>
              </w:rPr>
              <w:t>N</w:t>
            </w:r>
            <w:r>
              <w:t xml:space="preserve"> = numeric character)</w:t>
            </w:r>
          </w:p>
        </w:tc>
        <w:tc>
          <w:tcPr>
            <w:tcW w:w="2086" w:type="dxa"/>
          </w:tcPr>
          <w:p w14:paraId="2597EB4D" w14:textId="2285DA47" w:rsidR="00CA4D61" w:rsidRPr="003A1C54" w:rsidRDefault="00CA4D61" w:rsidP="00CA4D61">
            <w:pPr>
              <w:ind w:left="0"/>
              <w:rPr>
                <w:rFonts w:ascii="Consolas" w:hAnsi="Consolas"/>
              </w:rPr>
            </w:pPr>
            <w:r w:rsidRPr="003A1C54">
              <w:rPr>
                <w:rFonts w:ascii="Consolas" w:hAnsi="Consolas"/>
              </w:rPr>
              <w:t>MSISDN</w:t>
            </w:r>
          </w:p>
        </w:tc>
      </w:tr>
      <w:tr w:rsidR="00CA4D61" w:rsidRPr="00AD3D46" w14:paraId="6C0708F4" w14:textId="3F7F5E50" w:rsidTr="00BF7BF5">
        <w:trPr>
          <w:trHeight w:val="219"/>
        </w:trPr>
        <w:tc>
          <w:tcPr>
            <w:tcW w:w="1480" w:type="dxa"/>
          </w:tcPr>
          <w:p w14:paraId="0EEFCA49" w14:textId="405EA509" w:rsidR="00CA4D61" w:rsidRDefault="00CA4D61" w:rsidP="00CA4D61">
            <w:pPr>
              <w:ind w:left="0"/>
              <w:rPr>
                <w:b/>
                <w:bCs/>
                <w:sz w:val="18"/>
                <w:szCs w:val="18"/>
              </w:rPr>
            </w:pPr>
            <w:r>
              <w:rPr>
                <w:b/>
                <w:bCs/>
                <w:sz w:val="18"/>
                <w:szCs w:val="18"/>
              </w:rPr>
              <w:t>ADSL/FBB/ICT</w:t>
            </w:r>
          </w:p>
        </w:tc>
        <w:tc>
          <w:tcPr>
            <w:tcW w:w="5648" w:type="dxa"/>
          </w:tcPr>
          <w:p w14:paraId="796DAF73" w14:textId="77777777" w:rsidR="00CA4D61" w:rsidRDefault="00CA4D61" w:rsidP="00CA4D61">
            <w:pPr>
              <w:ind w:left="0"/>
            </w:pPr>
            <w:r>
              <w:t xml:space="preserve">Value format: </w:t>
            </w:r>
            <w:r w:rsidRPr="00C617EE">
              <w:rPr>
                <w:rFonts w:ascii="Consolas" w:hAnsi="Consolas"/>
              </w:rPr>
              <w:t>9NNNNNN</w:t>
            </w:r>
          </w:p>
          <w:p w14:paraId="202FFCEE" w14:textId="18B2B690" w:rsidR="00CA4D61" w:rsidRDefault="00CA4D61" w:rsidP="00CA4D61">
            <w:pPr>
              <w:ind w:left="0"/>
            </w:pPr>
            <w:r>
              <w:t>(</w:t>
            </w:r>
            <w:r w:rsidRPr="00C617EE">
              <w:rPr>
                <w:rFonts w:ascii="Consolas" w:hAnsi="Consolas"/>
              </w:rPr>
              <w:t>N</w:t>
            </w:r>
            <w:r>
              <w:t xml:space="preserve"> = numeric character)</w:t>
            </w:r>
            <w:r>
              <w:br/>
            </w:r>
            <w:r w:rsidRPr="00BD7E07">
              <w:rPr>
                <w:b/>
                <w:bCs/>
                <w:sz w:val="18"/>
                <w:szCs w:val="18"/>
              </w:rPr>
              <w:t>NOTE:</w:t>
            </w:r>
            <w:r w:rsidRPr="00BD7E07">
              <w:rPr>
                <w:sz w:val="18"/>
                <w:szCs w:val="18"/>
              </w:rPr>
              <w:t xml:space="preserve"> It’s the shortest </w:t>
            </w:r>
            <w:r>
              <w:rPr>
                <w:sz w:val="18"/>
                <w:szCs w:val="18"/>
              </w:rPr>
              <w:t xml:space="preserve">supported </w:t>
            </w:r>
            <w:r w:rsidRPr="00BD7E07">
              <w:rPr>
                <w:sz w:val="18"/>
                <w:szCs w:val="18"/>
              </w:rPr>
              <w:t>numeric</w:t>
            </w:r>
            <w:r>
              <w:rPr>
                <w:sz w:val="18"/>
                <w:szCs w:val="18"/>
              </w:rPr>
              <w:t>-only</w:t>
            </w:r>
            <w:r w:rsidRPr="00BD7E07">
              <w:rPr>
                <w:sz w:val="18"/>
                <w:szCs w:val="18"/>
              </w:rPr>
              <w:t xml:space="preserve"> value</w:t>
            </w:r>
            <w:r>
              <w:rPr>
                <w:sz w:val="18"/>
                <w:szCs w:val="18"/>
              </w:rPr>
              <w:t xml:space="preserve"> for the MSISDN column</w:t>
            </w:r>
            <w:r w:rsidRPr="00BD7E07">
              <w:rPr>
                <w:sz w:val="18"/>
                <w:szCs w:val="18"/>
              </w:rPr>
              <w:t xml:space="preserve">, so </w:t>
            </w:r>
            <w:r>
              <w:rPr>
                <w:sz w:val="18"/>
                <w:szCs w:val="18"/>
              </w:rPr>
              <w:t xml:space="preserve">it </w:t>
            </w:r>
            <w:r w:rsidRPr="00BD7E07">
              <w:rPr>
                <w:sz w:val="18"/>
                <w:szCs w:val="18"/>
              </w:rPr>
              <w:t>must be detected after all other numeric values</w:t>
            </w:r>
            <w:r>
              <w:rPr>
                <w:sz w:val="18"/>
                <w:szCs w:val="18"/>
              </w:rPr>
              <w:t xml:space="preserve"> that might represent a MSISDN (or similar external ID) to avoid incorrect substring detections.</w:t>
            </w:r>
          </w:p>
        </w:tc>
        <w:tc>
          <w:tcPr>
            <w:tcW w:w="2086" w:type="dxa"/>
          </w:tcPr>
          <w:p w14:paraId="0DDD7829" w14:textId="041390FE" w:rsidR="00CA4D61" w:rsidRPr="003A1C54" w:rsidRDefault="00CA4D61" w:rsidP="00CA4D61">
            <w:pPr>
              <w:ind w:left="0"/>
              <w:rPr>
                <w:rFonts w:ascii="Consolas" w:hAnsi="Consolas"/>
              </w:rPr>
            </w:pPr>
            <w:r w:rsidRPr="003A1C54">
              <w:rPr>
                <w:rFonts w:ascii="Consolas" w:hAnsi="Consolas"/>
              </w:rPr>
              <w:t>MSISDN</w:t>
            </w:r>
          </w:p>
        </w:tc>
      </w:tr>
      <w:tr w:rsidR="00CA4D61" w:rsidRPr="00AD3D46" w14:paraId="3F4D013C" w14:textId="28E435A4" w:rsidTr="00BF7BF5">
        <w:trPr>
          <w:trHeight w:val="219"/>
        </w:trPr>
        <w:tc>
          <w:tcPr>
            <w:tcW w:w="1480" w:type="dxa"/>
          </w:tcPr>
          <w:p w14:paraId="64EF7851" w14:textId="10567310" w:rsidR="00CA4D61" w:rsidRDefault="00CA4D61" w:rsidP="00CA4D61">
            <w:pPr>
              <w:ind w:left="0"/>
              <w:rPr>
                <w:b/>
                <w:bCs/>
                <w:sz w:val="18"/>
                <w:szCs w:val="18"/>
              </w:rPr>
            </w:pPr>
            <w:r>
              <w:rPr>
                <w:b/>
                <w:bCs/>
                <w:sz w:val="18"/>
                <w:szCs w:val="18"/>
              </w:rPr>
              <w:t>MAC</w:t>
            </w:r>
          </w:p>
        </w:tc>
        <w:tc>
          <w:tcPr>
            <w:tcW w:w="5648" w:type="dxa"/>
          </w:tcPr>
          <w:p w14:paraId="51E7A90C" w14:textId="43A2DA50" w:rsidR="00CA4D61" w:rsidRDefault="00CA4D61" w:rsidP="00CA4D61">
            <w:pPr>
              <w:ind w:left="0"/>
            </w:pPr>
            <w:r>
              <w:t xml:space="preserve">Value format: </w:t>
            </w:r>
            <w:r w:rsidRPr="00C617EE">
              <w:rPr>
                <w:rFonts w:ascii="Consolas" w:hAnsi="Consolas"/>
              </w:rPr>
              <w:t>HH:HH:HH:HH:HH:HH</w:t>
            </w:r>
            <w:r w:rsidRPr="00C617EE">
              <w:t xml:space="preserve"> or </w:t>
            </w:r>
            <w:r w:rsidRPr="00C617EE">
              <w:rPr>
                <w:rFonts w:ascii="Consolas" w:hAnsi="Consolas"/>
              </w:rPr>
              <w:t>HH-HH-HH-HH-HH</w:t>
            </w:r>
            <w:r>
              <w:br/>
              <w:t>(</w:t>
            </w:r>
            <w:r w:rsidRPr="00C617EE">
              <w:rPr>
                <w:rFonts w:ascii="Consolas" w:hAnsi="Consolas"/>
              </w:rPr>
              <w:t>H</w:t>
            </w:r>
            <w:r>
              <w:t xml:space="preserve"> = hexadecimal character = </w:t>
            </w:r>
            <w:r w:rsidRPr="000A0265">
              <w:rPr>
                <w:rFonts w:ascii="Consolas" w:hAnsi="Consolas"/>
              </w:rPr>
              <w:t>0-9,</w:t>
            </w:r>
            <w:r>
              <w:rPr>
                <w:rFonts w:ascii="Consolas" w:hAnsi="Consolas"/>
              </w:rPr>
              <w:t xml:space="preserve"> </w:t>
            </w:r>
            <w:r w:rsidRPr="000A0265">
              <w:rPr>
                <w:rFonts w:ascii="Consolas" w:hAnsi="Consolas"/>
              </w:rPr>
              <w:t>A-F</w:t>
            </w:r>
            <w:r>
              <w:t>)</w:t>
            </w:r>
          </w:p>
        </w:tc>
        <w:tc>
          <w:tcPr>
            <w:tcW w:w="2086" w:type="dxa"/>
          </w:tcPr>
          <w:p w14:paraId="290043E0" w14:textId="49A6D504" w:rsidR="00CA4D61" w:rsidRPr="003A1C54" w:rsidRDefault="00CA4D61" w:rsidP="00CA4D61">
            <w:pPr>
              <w:ind w:left="0"/>
              <w:rPr>
                <w:rFonts w:ascii="Consolas" w:hAnsi="Consolas"/>
              </w:rPr>
            </w:pPr>
            <w:r w:rsidRPr="003A1C54">
              <w:rPr>
                <w:rFonts w:ascii="Consolas" w:hAnsi="Consolas"/>
              </w:rPr>
              <w:t>MSISDN</w:t>
            </w:r>
          </w:p>
        </w:tc>
      </w:tr>
      <w:tr w:rsidR="00CA4D61" w:rsidRPr="00AD3D46" w14:paraId="531F9C46" w14:textId="27770D71" w:rsidTr="00BF7BF5">
        <w:trPr>
          <w:trHeight w:val="219"/>
        </w:trPr>
        <w:tc>
          <w:tcPr>
            <w:tcW w:w="1480" w:type="dxa"/>
          </w:tcPr>
          <w:p w14:paraId="164074AE" w14:textId="212567A7" w:rsidR="00CA4D61" w:rsidRDefault="00CA4D61" w:rsidP="00CA4D61">
            <w:pPr>
              <w:ind w:left="0"/>
              <w:rPr>
                <w:b/>
                <w:bCs/>
                <w:sz w:val="18"/>
                <w:szCs w:val="18"/>
              </w:rPr>
            </w:pPr>
            <w:r>
              <w:rPr>
                <w:b/>
                <w:bCs/>
                <w:sz w:val="18"/>
                <w:szCs w:val="18"/>
              </w:rPr>
              <w:t>IMSI</w:t>
            </w:r>
            <w:r>
              <w:rPr>
                <w:b/>
                <w:bCs/>
                <w:sz w:val="18"/>
                <w:szCs w:val="18"/>
              </w:rPr>
              <w:br/>
              <w:t>(prefixed)</w:t>
            </w:r>
          </w:p>
        </w:tc>
        <w:tc>
          <w:tcPr>
            <w:tcW w:w="5648" w:type="dxa"/>
          </w:tcPr>
          <w:p w14:paraId="1D41E132" w14:textId="19056FA9" w:rsidR="00CA4D61" w:rsidRDefault="00CA4D61" w:rsidP="00CA4D61">
            <w:pPr>
              <w:ind w:left="0"/>
            </w:pPr>
            <w:r>
              <w:t xml:space="preserve">Value format: </w:t>
            </w:r>
            <w:r w:rsidRPr="00AD61A8">
              <w:rPr>
                <w:rFonts w:ascii="Consolas" w:hAnsi="Consolas"/>
              </w:rPr>
              <w:t>IMSI=&lt;numeric_value&gt;</w:t>
            </w:r>
          </w:p>
          <w:p w14:paraId="41C8E5AB" w14:textId="0E5E1FE4" w:rsidR="00CA4D61" w:rsidRDefault="00CA4D61" w:rsidP="00CA4D61">
            <w:pPr>
              <w:ind w:left="0"/>
            </w:pPr>
          </w:p>
        </w:tc>
        <w:tc>
          <w:tcPr>
            <w:tcW w:w="2086" w:type="dxa"/>
          </w:tcPr>
          <w:p w14:paraId="3CDBDC89" w14:textId="6441E448" w:rsidR="00CA4D61" w:rsidRPr="003A1C54" w:rsidRDefault="00CA4D61" w:rsidP="00CA4D61">
            <w:pPr>
              <w:ind w:left="0"/>
              <w:rPr>
                <w:rFonts w:ascii="Consolas" w:hAnsi="Consolas"/>
              </w:rPr>
            </w:pPr>
            <w:r w:rsidRPr="003A1C54">
              <w:rPr>
                <w:rFonts w:ascii="Consolas" w:hAnsi="Consolas"/>
              </w:rPr>
              <w:t>IMSI</w:t>
            </w:r>
          </w:p>
        </w:tc>
      </w:tr>
      <w:tr w:rsidR="00CA4D61" w:rsidRPr="00AD3D46" w14:paraId="1A0BF57D" w14:textId="715EC08E" w:rsidTr="00BF7BF5">
        <w:trPr>
          <w:trHeight w:val="219"/>
        </w:trPr>
        <w:tc>
          <w:tcPr>
            <w:tcW w:w="1480" w:type="dxa"/>
          </w:tcPr>
          <w:p w14:paraId="71F7C53D" w14:textId="0F279E78" w:rsidR="00CA4D61" w:rsidRDefault="00CA4D61" w:rsidP="00CA4D61">
            <w:pPr>
              <w:ind w:left="0"/>
              <w:rPr>
                <w:b/>
                <w:bCs/>
                <w:sz w:val="18"/>
                <w:szCs w:val="18"/>
              </w:rPr>
            </w:pPr>
            <w:r>
              <w:rPr>
                <w:b/>
                <w:bCs/>
                <w:sz w:val="18"/>
                <w:szCs w:val="18"/>
              </w:rPr>
              <w:t>IMSI</w:t>
            </w:r>
          </w:p>
        </w:tc>
        <w:tc>
          <w:tcPr>
            <w:tcW w:w="5648" w:type="dxa"/>
          </w:tcPr>
          <w:p w14:paraId="62A9DF89" w14:textId="77777777" w:rsidR="00CA4D61" w:rsidRDefault="00CA4D61" w:rsidP="00CA4D61">
            <w:pPr>
              <w:ind w:left="0"/>
            </w:pPr>
            <w:r>
              <w:t xml:space="preserve">Value format: </w:t>
            </w:r>
            <w:r>
              <w:rPr>
                <w:rFonts w:ascii="Consolas" w:hAnsi="Consolas"/>
              </w:rPr>
              <w:t>23003NNNNNNNNNN</w:t>
            </w:r>
            <w:r w:rsidRPr="00B952F3">
              <w:t xml:space="preserve"> </w:t>
            </w:r>
          </w:p>
          <w:p w14:paraId="495697D7" w14:textId="10771665" w:rsidR="00CA4D61" w:rsidRDefault="00CA4D61" w:rsidP="00CA4D61">
            <w:pPr>
              <w:ind w:left="0"/>
            </w:pPr>
            <w:r w:rsidRPr="00B952F3">
              <w:t>(value length 15</w:t>
            </w:r>
            <w:r>
              <w:t xml:space="preserve">, </w:t>
            </w:r>
            <w:r w:rsidRPr="00C617EE">
              <w:rPr>
                <w:rFonts w:ascii="Consolas" w:hAnsi="Consolas"/>
              </w:rPr>
              <w:t>N</w:t>
            </w:r>
            <w:r>
              <w:t xml:space="preserve"> = numeric character)</w:t>
            </w:r>
          </w:p>
        </w:tc>
        <w:tc>
          <w:tcPr>
            <w:tcW w:w="2086" w:type="dxa"/>
          </w:tcPr>
          <w:p w14:paraId="26D34113" w14:textId="41406243" w:rsidR="00CA4D61" w:rsidRPr="003A1C54" w:rsidRDefault="00CA4D61" w:rsidP="00CA4D61">
            <w:pPr>
              <w:ind w:left="0"/>
              <w:rPr>
                <w:rFonts w:ascii="Consolas" w:hAnsi="Consolas"/>
              </w:rPr>
            </w:pPr>
            <w:r w:rsidRPr="003A1C54">
              <w:rPr>
                <w:rFonts w:ascii="Consolas" w:hAnsi="Consolas"/>
              </w:rPr>
              <w:t>IMSI</w:t>
            </w:r>
          </w:p>
        </w:tc>
      </w:tr>
      <w:tr w:rsidR="00CA4D61" w:rsidRPr="00AD3D46" w14:paraId="786DD460" w14:textId="410647E5" w:rsidTr="00BF7BF5">
        <w:trPr>
          <w:trHeight w:val="219"/>
        </w:trPr>
        <w:tc>
          <w:tcPr>
            <w:tcW w:w="1480" w:type="dxa"/>
          </w:tcPr>
          <w:p w14:paraId="44F7A371" w14:textId="0AE1C5DC" w:rsidR="00CA4D61" w:rsidRDefault="00CA4D61" w:rsidP="00CA4D61">
            <w:pPr>
              <w:ind w:left="0"/>
              <w:rPr>
                <w:b/>
                <w:bCs/>
                <w:sz w:val="18"/>
                <w:szCs w:val="18"/>
              </w:rPr>
            </w:pPr>
            <w:r>
              <w:rPr>
                <w:b/>
                <w:bCs/>
                <w:sz w:val="18"/>
                <w:szCs w:val="18"/>
              </w:rPr>
              <w:t>ICCID</w:t>
            </w:r>
            <w:r>
              <w:rPr>
                <w:b/>
                <w:bCs/>
                <w:sz w:val="18"/>
                <w:szCs w:val="18"/>
              </w:rPr>
              <w:br/>
              <w:t>(prefixed)</w:t>
            </w:r>
          </w:p>
        </w:tc>
        <w:tc>
          <w:tcPr>
            <w:tcW w:w="5648" w:type="dxa"/>
          </w:tcPr>
          <w:p w14:paraId="3CAE46F1" w14:textId="5D7BB3F9" w:rsidR="00CA4D61" w:rsidRDefault="00CA4D61" w:rsidP="00CA4D61">
            <w:pPr>
              <w:ind w:left="0"/>
            </w:pPr>
            <w:r>
              <w:t xml:space="preserve">Value format: </w:t>
            </w:r>
            <w:r>
              <w:rPr>
                <w:rFonts w:ascii="Consolas" w:hAnsi="Consolas"/>
              </w:rPr>
              <w:t>ICCID</w:t>
            </w:r>
            <w:r w:rsidRPr="00AD61A8">
              <w:rPr>
                <w:rFonts w:ascii="Consolas" w:hAnsi="Consolas"/>
              </w:rPr>
              <w:t>=&lt;numeric_value&gt;</w:t>
            </w:r>
          </w:p>
          <w:p w14:paraId="6B460655" w14:textId="77777777" w:rsidR="00CA4D61" w:rsidRDefault="00CA4D61" w:rsidP="00CA4D61">
            <w:pPr>
              <w:ind w:left="0"/>
            </w:pPr>
          </w:p>
        </w:tc>
        <w:tc>
          <w:tcPr>
            <w:tcW w:w="2086" w:type="dxa"/>
          </w:tcPr>
          <w:p w14:paraId="3097FD95" w14:textId="06B32A3F" w:rsidR="00CA4D61" w:rsidRPr="003A1C54" w:rsidRDefault="00CA4D61" w:rsidP="00CA4D61">
            <w:pPr>
              <w:ind w:left="0"/>
              <w:rPr>
                <w:rFonts w:ascii="Consolas" w:hAnsi="Consolas"/>
              </w:rPr>
            </w:pPr>
            <w:r w:rsidRPr="003A1C54">
              <w:rPr>
                <w:rFonts w:ascii="Consolas" w:hAnsi="Consolas"/>
              </w:rPr>
              <w:t>ICCID</w:t>
            </w:r>
          </w:p>
        </w:tc>
      </w:tr>
      <w:tr w:rsidR="00CA4D61" w:rsidRPr="00AD3D46" w14:paraId="66FA2D71" w14:textId="2242213B" w:rsidTr="00BF7BF5">
        <w:trPr>
          <w:trHeight w:val="219"/>
        </w:trPr>
        <w:tc>
          <w:tcPr>
            <w:tcW w:w="1480" w:type="dxa"/>
          </w:tcPr>
          <w:p w14:paraId="28795D7D" w14:textId="79D203CE" w:rsidR="00CA4D61" w:rsidRDefault="00CA4D61" w:rsidP="00CA4D61">
            <w:pPr>
              <w:ind w:left="0"/>
              <w:rPr>
                <w:b/>
                <w:bCs/>
                <w:sz w:val="18"/>
                <w:szCs w:val="18"/>
              </w:rPr>
            </w:pPr>
            <w:r>
              <w:rPr>
                <w:b/>
                <w:bCs/>
                <w:sz w:val="18"/>
                <w:szCs w:val="18"/>
              </w:rPr>
              <w:t>ICCID</w:t>
            </w:r>
          </w:p>
        </w:tc>
        <w:tc>
          <w:tcPr>
            <w:tcW w:w="5648" w:type="dxa"/>
          </w:tcPr>
          <w:p w14:paraId="2670E70B" w14:textId="77777777" w:rsidR="00CA4D61" w:rsidRDefault="00CA4D61" w:rsidP="00CA4D61">
            <w:pPr>
              <w:ind w:left="0"/>
              <w:rPr>
                <w:rFonts w:ascii="Consolas" w:hAnsi="Consolas"/>
              </w:rPr>
            </w:pPr>
            <w:r>
              <w:t xml:space="preserve">Value format: </w:t>
            </w:r>
            <w:r>
              <w:rPr>
                <w:rFonts w:ascii="Consolas" w:hAnsi="Consolas"/>
              </w:rPr>
              <w:t>89420NNNNNNNNNNNNNN</w:t>
            </w:r>
          </w:p>
          <w:p w14:paraId="53044C91" w14:textId="6CEE1ACC" w:rsidR="00CA4D61" w:rsidRDefault="00CA4D61" w:rsidP="00CA4D61">
            <w:pPr>
              <w:ind w:left="0"/>
            </w:pPr>
            <w:r w:rsidRPr="00B952F3">
              <w:t>(value length 1</w:t>
            </w:r>
            <w:r>
              <w:t xml:space="preserve">9, </w:t>
            </w:r>
            <w:r w:rsidRPr="00C617EE">
              <w:rPr>
                <w:rFonts w:ascii="Consolas" w:hAnsi="Consolas"/>
              </w:rPr>
              <w:t>N</w:t>
            </w:r>
            <w:r>
              <w:t xml:space="preserve"> = numeric character)</w:t>
            </w:r>
          </w:p>
        </w:tc>
        <w:tc>
          <w:tcPr>
            <w:tcW w:w="2086" w:type="dxa"/>
          </w:tcPr>
          <w:p w14:paraId="50167625" w14:textId="46ED7101" w:rsidR="00CA4D61" w:rsidRPr="003A1C54" w:rsidRDefault="00CA4D61" w:rsidP="00CA4D61">
            <w:pPr>
              <w:ind w:left="0"/>
              <w:rPr>
                <w:rFonts w:ascii="Consolas" w:hAnsi="Consolas"/>
              </w:rPr>
            </w:pPr>
            <w:r w:rsidRPr="003A1C54">
              <w:rPr>
                <w:rFonts w:ascii="Consolas" w:hAnsi="Consolas"/>
              </w:rPr>
              <w:t>ICCID</w:t>
            </w:r>
          </w:p>
        </w:tc>
      </w:tr>
    </w:tbl>
    <w:p w14:paraId="6B2FE06D" w14:textId="18753654" w:rsidR="00583D8D" w:rsidRDefault="00583D8D" w:rsidP="00533B15">
      <w:pPr>
        <w:pStyle w:val="Odstavecseseznamem"/>
        <w:ind w:left="0"/>
      </w:pPr>
    </w:p>
    <w:p w14:paraId="3A602C7C" w14:textId="3B72F769" w:rsidR="00131876" w:rsidRDefault="00131876" w:rsidP="00131876">
      <w:pPr>
        <w:pStyle w:val="Odstavecseseznamem"/>
        <w:ind w:left="0"/>
      </w:pPr>
      <w:r>
        <w:t xml:space="preserve">Following </w:t>
      </w:r>
      <w:r w:rsidR="00E67817">
        <w:t xml:space="preserve">prefixed </w:t>
      </w:r>
      <w:r>
        <w:t>inventory attribute tokens are supported (and detected in the following order):</w:t>
      </w:r>
    </w:p>
    <w:p w14:paraId="169764D2" w14:textId="77777777" w:rsidR="00131876" w:rsidRDefault="00131876" w:rsidP="00131876">
      <w:pPr>
        <w:pStyle w:val="Odstavecseseznamem"/>
        <w:ind w:left="0"/>
      </w:pPr>
    </w:p>
    <w:tbl>
      <w:tblPr>
        <w:tblStyle w:val="Mkatabulky"/>
        <w:tblW w:w="9214" w:type="dxa"/>
        <w:tblInd w:w="-5" w:type="dxa"/>
        <w:tblLook w:val="04A0" w:firstRow="1" w:lastRow="0" w:firstColumn="1" w:lastColumn="0" w:noHBand="0" w:noVBand="1"/>
      </w:tblPr>
      <w:tblGrid>
        <w:gridCol w:w="1487"/>
        <w:gridCol w:w="6026"/>
        <w:gridCol w:w="1701"/>
      </w:tblGrid>
      <w:tr w:rsidR="00131876" w:rsidRPr="00DF00E8" w14:paraId="7AEFC221" w14:textId="77777777" w:rsidTr="00C91799">
        <w:trPr>
          <w:trHeight w:val="701"/>
        </w:trPr>
        <w:tc>
          <w:tcPr>
            <w:tcW w:w="1487" w:type="dxa"/>
            <w:shd w:val="clear" w:color="auto" w:fill="D9D9D9" w:themeFill="background1" w:themeFillShade="D9"/>
          </w:tcPr>
          <w:p w14:paraId="4903829D" w14:textId="2C1FDBD9" w:rsidR="00131876" w:rsidRPr="00DF00E8" w:rsidRDefault="00131876" w:rsidP="00C91799">
            <w:pPr>
              <w:ind w:left="0"/>
              <w:rPr>
                <w:b/>
                <w:bCs/>
              </w:rPr>
            </w:pPr>
            <w:r>
              <w:rPr>
                <w:b/>
                <w:bCs/>
              </w:rPr>
              <w:t>Inventory Attribute Token Type</w:t>
            </w:r>
          </w:p>
        </w:tc>
        <w:tc>
          <w:tcPr>
            <w:tcW w:w="6026" w:type="dxa"/>
            <w:shd w:val="clear" w:color="auto" w:fill="D9D9D9" w:themeFill="background1" w:themeFillShade="D9"/>
          </w:tcPr>
          <w:p w14:paraId="26B68EF6" w14:textId="77777777" w:rsidR="00131876" w:rsidRPr="00DF00E8" w:rsidRDefault="00131876" w:rsidP="00C91799">
            <w:pPr>
              <w:ind w:left="0"/>
              <w:rPr>
                <w:b/>
                <w:bCs/>
              </w:rPr>
            </w:pPr>
            <w:r>
              <w:rPr>
                <w:b/>
                <w:bCs/>
              </w:rPr>
              <w:t>Token Detection Rules</w:t>
            </w:r>
          </w:p>
        </w:tc>
        <w:tc>
          <w:tcPr>
            <w:tcW w:w="1701" w:type="dxa"/>
            <w:shd w:val="clear" w:color="auto" w:fill="D9D9D9" w:themeFill="background1" w:themeFillShade="D9"/>
          </w:tcPr>
          <w:p w14:paraId="4497499C" w14:textId="77777777" w:rsidR="00131876" w:rsidRDefault="00131876" w:rsidP="00C91799">
            <w:pPr>
              <w:ind w:left="0"/>
              <w:rPr>
                <w:b/>
                <w:bCs/>
              </w:rPr>
            </w:pPr>
            <w:r>
              <w:rPr>
                <w:b/>
                <w:bCs/>
              </w:rPr>
              <w:t>Target Inventory Grid Column(s)</w:t>
            </w:r>
          </w:p>
        </w:tc>
      </w:tr>
      <w:tr w:rsidR="008E16DD" w:rsidRPr="00AD3D46" w14:paraId="366028AF" w14:textId="77777777" w:rsidTr="00C91799">
        <w:trPr>
          <w:trHeight w:val="219"/>
        </w:trPr>
        <w:tc>
          <w:tcPr>
            <w:tcW w:w="1487" w:type="dxa"/>
          </w:tcPr>
          <w:p w14:paraId="5AF771BC" w14:textId="1513EC5E" w:rsidR="008E16DD" w:rsidRPr="00447552" w:rsidRDefault="008E16DD" w:rsidP="008E16DD">
            <w:pPr>
              <w:ind w:left="0"/>
              <w:rPr>
                <w:b/>
                <w:bCs/>
                <w:sz w:val="18"/>
                <w:szCs w:val="18"/>
              </w:rPr>
            </w:pPr>
            <w:r>
              <w:rPr>
                <w:b/>
                <w:bCs/>
                <w:sz w:val="18"/>
                <w:szCs w:val="18"/>
              </w:rPr>
              <w:t>Source</w:t>
            </w:r>
          </w:p>
        </w:tc>
        <w:tc>
          <w:tcPr>
            <w:tcW w:w="6026" w:type="dxa"/>
          </w:tcPr>
          <w:p w14:paraId="44413974" w14:textId="47AF9321" w:rsidR="008E16DD" w:rsidRPr="00AD3D46" w:rsidRDefault="008E16DD" w:rsidP="008E16DD">
            <w:pPr>
              <w:ind w:left="0"/>
            </w:pPr>
            <w:r w:rsidRPr="00761345">
              <w:t xml:space="preserve">Value format: </w:t>
            </w:r>
            <w:r w:rsidRPr="00761345">
              <w:rPr>
                <w:rFonts w:ascii="Consolas" w:hAnsi="Consolas"/>
              </w:rPr>
              <w:t>SOURCE=&lt;alphanumeric_value&gt;</w:t>
            </w:r>
          </w:p>
        </w:tc>
        <w:tc>
          <w:tcPr>
            <w:tcW w:w="1701" w:type="dxa"/>
          </w:tcPr>
          <w:p w14:paraId="1545EB4A" w14:textId="57BE16BD" w:rsidR="008E16DD" w:rsidRPr="003A1C54" w:rsidRDefault="00153A25" w:rsidP="008E16DD">
            <w:pPr>
              <w:ind w:left="0"/>
              <w:rPr>
                <w:rFonts w:ascii="Consolas" w:hAnsi="Consolas"/>
              </w:rPr>
            </w:pPr>
            <w:r>
              <w:rPr>
                <w:rFonts w:ascii="Consolas" w:hAnsi="Consolas"/>
              </w:rPr>
              <w:t>Source</w:t>
            </w:r>
          </w:p>
        </w:tc>
      </w:tr>
      <w:tr w:rsidR="008E16DD" w:rsidRPr="00AD3D46" w14:paraId="15E310EB" w14:textId="77777777" w:rsidTr="00C91799">
        <w:trPr>
          <w:trHeight w:val="219"/>
        </w:trPr>
        <w:tc>
          <w:tcPr>
            <w:tcW w:w="1487" w:type="dxa"/>
          </w:tcPr>
          <w:p w14:paraId="2205A143" w14:textId="2CC1823F" w:rsidR="008E16DD" w:rsidRPr="00E755CC" w:rsidRDefault="008E16DD" w:rsidP="008E16DD">
            <w:pPr>
              <w:ind w:left="0"/>
              <w:rPr>
                <w:b/>
                <w:bCs/>
                <w:sz w:val="18"/>
                <w:szCs w:val="18"/>
              </w:rPr>
            </w:pPr>
            <w:r>
              <w:rPr>
                <w:b/>
                <w:bCs/>
                <w:sz w:val="18"/>
                <w:szCs w:val="18"/>
              </w:rPr>
              <w:t>Sales Channel</w:t>
            </w:r>
          </w:p>
        </w:tc>
        <w:tc>
          <w:tcPr>
            <w:tcW w:w="6026" w:type="dxa"/>
          </w:tcPr>
          <w:p w14:paraId="7352847C" w14:textId="0309D6BB" w:rsidR="008E16DD" w:rsidRPr="00AD3D46" w:rsidRDefault="008E16DD" w:rsidP="008E16DD">
            <w:pPr>
              <w:ind w:left="0"/>
            </w:pPr>
            <w:r w:rsidRPr="00761345">
              <w:t xml:space="preserve">Value format: </w:t>
            </w:r>
            <w:r>
              <w:rPr>
                <w:rFonts w:ascii="Consolas" w:hAnsi="Consolas"/>
              </w:rPr>
              <w:t>SALES_CHANNEL</w:t>
            </w:r>
            <w:r w:rsidRPr="00761345">
              <w:rPr>
                <w:rFonts w:ascii="Consolas" w:hAnsi="Consolas"/>
              </w:rPr>
              <w:t>=&lt;alphanumeric_value&gt;</w:t>
            </w:r>
          </w:p>
        </w:tc>
        <w:tc>
          <w:tcPr>
            <w:tcW w:w="1701" w:type="dxa"/>
          </w:tcPr>
          <w:p w14:paraId="3FB17505" w14:textId="3D244C24" w:rsidR="008E16DD" w:rsidRPr="003A1C54" w:rsidRDefault="00153A25" w:rsidP="008E16DD">
            <w:pPr>
              <w:ind w:left="0"/>
              <w:rPr>
                <w:rFonts w:ascii="Consolas" w:hAnsi="Consolas"/>
              </w:rPr>
            </w:pPr>
            <w:r>
              <w:rPr>
                <w:rFonts w:ascii="Consolas" w:hAnsi="Consolas"/>
              </w:rPr>
              <w:t>Sales Channel</w:t>
            </w:r>
          </w:p>
        </w:tc>
      </w:tr>
      <w:tr w:rsidR="008E16DD" w:rsidRPr="00AD3D46" w14:paraId="0D678E93" w14:textId="77777777" w:rsidTr="00C91799">
        <w:trPr>
          <w:trHeight w:val="219"/>
        </w:trPr>
        <w:tc>
          <w:tcPr>
            <w:tcW w:w="1487" w:type="dxa"/>
          </w:tcPr>
          <w:p w14:paraId="430CC184" w14:textId="70BDC63F" w:rsidR="008E16DD" w:rsidRDefault="008E16DD" w:rsidP="008E16DD">
            <w:pPr>
              <w:ind w:left="0"/>
              <w:rPr>
                <w:b/>
                <w:bCs/>
                <w:sz w:val="18"/>
                <w:szCs w:val="18"/>
              </w:rPr>
            </w:pPr>
            <w:r>
              <w:rPr>
                <w:b/>
                <w:bCs/>
                <w:sz w:val="18"/>
                <w:szCs w:val="18"/>
              </w:rPr>
              <w:t>Service Type</w:t>
            </w:r>
          </w:p>
        </w:tc>
        <w:tc>
          <w:tcPr>
            <w:tcW w:w="6026" w:type="dxa"/>
          </w:tcPr>
          <w:p w14:paraId="69C94BE2" w14:textId="6054DA03" w:rsidR="008E16DD" w:rsidRDefault="008E16DD" w:rsidP="008E16DD">
            <w:pPr>
              <w:ind w:left="0"/>
            </w:pPr>
            <w:r w:rsidRPr="00761345">
              <w:t xml:space="preserve">Value format: </w:t>
            </w:r>
            <w:r>
              <w:rPr>
                <w:rFonts w:ascii="Consolas" w:hAnsi="Consolas"/>
              </w:rPr>
              <w:t>SERVICE_TYPE</w:t>
            </w:r>
            <w:r w:rsidRPr="00761345">
              <w:rPr>
                <w:rFonts w:ascii="Consolas" w:hAnsi="Consolas"/>
              </w:rPr>
              <w:t>=&lt;</w:t>
            </w:r>
            <w:r w:rsidR="00353126">
              <w:rPr>
                <w:rFonts w:ascii="Consolas" w:hAnsi="Consolas"/>
              </w:rPr>
              <w:t>V|D|F</w:t>
            </w:r>
            <w:r w:rsidRPr="00761345">
              <w:rPr>
                <w:rFonts w:ascii="Consolas" w:hAnsi="Consolas"/>
              </w:rPr>
              <w:t>&gt;</w:t>
            </w:r>
            <w:r w:rsidR="00353126">
              <w:rPr>
                <w:rFonts w:ascii="Consolas" w:hAnsi="Consolas"/>
              </w:rPr>
              <w:br/>
            </w:r>
            <w:r w:rsidR="00353126" w:rsidRPr="00353126">
              <w:rPr>
                <w:sz w:val="18"/>
                <w:szCs w:val="18"/>
              </w:rPr>
              <w:t>(</w:t>
            </w:r>
            <w:r w:rsidR="009C07D8">
              <w:rPr>
                <w:sz w:val="18"/>
                <w:szCs w:val="18"/>
              </w:rPr>
              <w:t>V=</w:t>
            </w:r>
            <w:r w:rsidR="00353126" w:rsidRPr="00353126">
              <w:rPr>
                <w:sz w:val="18"/>
                <w:szCs w:val="18"/>
              </w:rPr>
              <w:t xml:space="preserve">VOICE / </w:t>
            </w:r>
            <w:r w:rsidR="009C07D8">
              <w:rPr>
                <w:sz w:val="18"/>
                <w:szCs w:val="18"/>
              </w:rPr>
              <w:t>D=</w:t>
            </w:r>
            <w:r w:rsidR="00353126" w:rsidRPr="00353126">
              <w:rPr>
                <w:sz w:val="18"/>
                <w:szCs w:val="18"/>
              </w:rPr>
              <w:t xml:space="preserve">DATA / </w:t>
            </w:r>
            <w:r w:rsidR="009C07D8">
              <w:rPr>
                <w:sz w:val="18"/>
                <w:szCs w:val="18"/>
              </w:rPr>
              <w:t>F=</w:t>
            </w:r>
            <w:r w:rsidR="00353126" w:rsidRPr="00353126">
              <w:rPr>
                <w:sz w:val="18"/>
                <w:szCs w:val="18"/>
              </w:rPr>
              <w:t>FAX)</w:t>
            </w:r>
          </w:p>
        </w:tc>
        <w:tc>
          <w:tcPr>
            <w:tcW w:w="1701" w:type="dxa"/>
          </w:tcPr>
          <w:p w14:paraId="6A7108B2" w14:textId="32CB821A" w:rsidR="008E16DD" w:rsidRPr="003A1C54" w:rsidRDefault="00153A25" w:rsidP="008E16DD">
            <w:pPr>
              <w:ind w:left="0"/>
              <w:rPr>
                <w:rFonts w:ascii="Consolas" w:hAnsi="Consolas"/>
              </w:rPr>
            </w:pPr>
            <w:r>
              <w:rPr>
                <w:rFonts w:ascii="Consolas" w:hAnsi="Consolas"/>
              </w:rPr>
              <w:t>Service Type</w:t>
            </w:r>
          </w:p>
        </w:tc>
      </w:tr>
      <w:tr w:rsidR="008E16DD" w:rsidRPr="00AD3D46" w14:paraId="22E9DA64" w14:textId="77777777" w:rsidTr="00C91799">
        <w:trPr>
          <w:trHeight w:val="219"/>
        </w:trPr>
        <w:tc>
          <w:tcPr>
            <w:tcW w:w="1487" w:type="dxa"/>
          </w:tcPr>
          <w:p w14:paraId="58D5652F" w14:textId="64432DBA" w:rsidR="008E16DD" w:rsidRDefault="008E16DD" w:rsidP="008E16DD">
            <w:pPr>
              <w:ind w:left="0"/>
              <w:rPr>
                <w:b/>
                <w:bCs/>
                <w:sz w:val="18"/>
                <w:szCs w:val="18"/>
              </w:rPr>
            </w:pPr>
            <w:r>
              <w:rPr>
                <w:b/>
                <w:bCs/>
                <w:sz w:val="18"/>
                <w:szCs w:val="18"/>
              </w:rPr>
              <w:t>SIM Type</w:t>
            </w:r>
          </w:p>
        </w:tc>
        <w:tc>
          <w:tcPr>
            <w:tcW w:w="6026" w:type="dxa"/>
          </w:tcPr>
          <w:p w14:paraId="0B7042E8" w14:textId="3DFAB55E" w:rsidR="008E16DD" w:rsidRDefault="008E16DD" w:rsidP="008E16DD">
            <w:pPr>
              <w:ind w:left="0"/>
            </w:pPr>
            <w:r w:rsidRPr="00761345">
              <w:t xml:space="preserve">Value format: </w:t>
            </w:r>
            <w:r>
              <w:rPr>
                <w:rFonts w:ascii="Consolas" w:hAnsi="Consolas"/>
              </w:rPr>
              <w:t>SIM_TYPE</w:t>
            </w:r>
            <w:r w:rsidRPr="00761345">
              <w:rPr>
                <w:rFonts w:ascii="Consolas" w:hAnsi="Consolas"/>
              </w:rPr>
              <w:t>=&lt;alphanumeric_value&gt;</w:t>
            </w:r>
          </w:p>
        </w:tc>
        <w:tc>
          <w:tcPr>
            <w:tcW w:w="1701" w:type="dxa"/>
          </w:tcPr>
          <w:p w14:paraId="6CC37EF1" w14:textId="5A2FB9E0" w:rsidR="008E16DD" w:rsidRPr="003A1C54" w:rsidRDefault="00153A25" w:rsidP="008E16DD">
            <w:pPr>
              <w:ind w:left="0"/>
              <w:rPr>
                <w:rFonts w:ascii="Consolas" w:hAnsi="Consolas"/>
              </w:rPr>
            </w:pPr>
            <w:r>
              <w:rPr>
                <w:rFonts w:ascii="Consolas" w:hAnsi="Consolas"/>
              </w:rPr>
              <w:t>SIM Type</w:t>
            </w:r>
          </w:p>
        </w:tc>
      </w:tr>
      <w:tr w:rsidR="008E16DD" w:rsidRPr="00AD3D46" w14:paraId="6E10D868" w14:textId="77777777" w:rsidTr="00C91799">
        <w:trPr>
          <w:trHeight w:val="219"/>
        </w:trPr>
        <w:tc>
          <w:tcPr>
            <w:tcW w:w="1487" w:type="dxa"/>
          </w:tcPr>
          <w:p w14:paraId="31A2BF8A" w14:textId="472F088D" w:rsidR="008E16DD" w:rsidRDefault="008E16DD" w:rsidP="008E16DD">
            <w:pPr>
              <w:ind w:left="0"/>
              <w:rPr>
                <w:b/>
                <w:bCs/>
                <w:sz w:val="18"/>
                <w:szCs w:val="18"/>
              </w:rPr>
            </w:pPr>
            <w:r>
              <w:rPr>
                <w:b/>
                <w:bCs/>
                <w:sz w:val="18"/>
                <w:szCs w:val="18"/>
              </w:rPr>
              <w:t>EBS Organization</w:t>
            </w:r>
          </w:p>
        </w:tc>
        <w:tc>
          <w:tcPr>
            <w:tcW w:w="6026" w:type="dxa"/>
          </w:tcPr>
          <w:p w14:paraId="4B9AE786" w14:textId="518460BA" w:rsidR="008E16DD" w:rsidRDefault="008E16DD" w:rsidP="008E16DD">
            <w:pPr>
              <w:ind w:left="0"/>
            </w:pPr>
            <w:r w:rsidRPr="00761345">
              <w:t xml:space="preserve">Value format: </w:t>
            </w:r>
            <w:r>
              <w:rPr>
                <w:rFonts w:ascii="Consolas" w:hAnsi="Consolas"/>
              </w:rPr>
              <w:t>EBS_ORG</w:t>
            </w:r>
            <w:r w:rsidRPr="00761345">
              <w:rPr>
                <w:rFonts w:ascii="Consolas" w:hAnsi="Consolas"/>
              </w:rPr>
              <w:t>=&lt;alphanumeric_value&gt;</w:t>
            </w:r>
          </w:p>
        </w:tc>
        <w:tc>
          <w:tcPr>
            <w:tcW w:w="1701" w:type="dxa"/>
          </w:tcPr>
          <w:p w14:paraId="10B0EA15" w14:textId="7552DCF3" w:rsidR="008E16DD" w:rsidRPr="003A1C54" w:rsidRDefault="00153A25" w:rsidP="008E16DD">
            <w:pPr>
              <w:ind w:left="0"/>
              <w:rPr>
                <w:rFonts w:ascii="Consolas" w:hAnsi="Consolas"/>
              </w:rPr>
            </w:pPr>
            <w:r>
              <w:rPr>
                <w:rFonts w:ascii="Consolas" w:hAnsi="Consolas"/>
              </w:rPr>
              <w:t>EBS Org</w:t>
            </w:r>
          </w:p>
        </w:tc>
      </w:tr>
      <w:tr w:rsidR="008E16DD" w:rsidRPr="00AD3D46" w14:paraId="2B0D973D" w14:textId="77777777" w:rsidTr="00C91799">
        <w:trPr>
          <w:trHeight w:val="219"/>
        </w:trPr>
        <w:tc>
          <w:tcPr>
            <w:tcW w:w="1487" w:type="dxa"/>
          </w:tcPr>
          <w:p w14:paraId="174AF124" w14:textId="6D3DEB5E" w:rsidR="008E16DD" w:rsidRDefault="008E16DD" w:rsidP="008E16DD">
            <w:pPr>
              <w:ind w:left="0"/>
              <w:rPr>
                <w:b/>
                <w:bCs/>
                <w:sz w:val="18"/>
                <w:szCs w:val="18"/>
              </w:rPr>
            </w:pPr>
            <w:r>
              <w:rPr>
                <w:b/>
                <w:bCs/>
                <w:sz w:val="18"/>
                <w:szCs w:val="18"/>
              </w:rPr>
              <w:t>EBS Product</w:t>
            </w:r>
          </w:p>
        </w:tc>
        <w:tc>
          <w:tcPr>
            <w:tcW w:w="6026" w:type="dxa"/>
          </w:tcPr>
          <w:p w14:paraId="3111A029" w14:textId="754B693D" w:rsidR="008E16DD" w:rsidRDefault="008E16DD" w:rsidP="008E16DD">
            <w:pPr>
              <w:ind w:left="0"/>
            </w:pPr>
            <w:r w:rsidRPr="00761345">
              <w:t xml:space="preserve">Value format: </w:t>
            </w:r>
            <w:r>
              <w:rPr>
                <w:rFonts w:ascii="Consolas" w:hAnsi="Consolas"/>
              </w:rPr>
              <w:t>EBS_PRODUCT</w:t>
            </w:r>
            <w:r w:rsidRPr="00761345">
              <w:rPr>
                <w:rFonts w:ascii="Consolas" w:hAnsi="Consolas"/>
              </w:rPr>
              <w:t>=&lt;alphanumeric_value&gt;</w:t>
            </w:r>
          </w:p>
        </w:tc>
        <w:tc>
          <w:tcPr>
            <w:tcW w:w="1701" w:type="dxa"/>
          </w:tcPr>
          <w:p w14:paraId="0C3A1393" w14:textId="05569575" w:rsidR="008E16DD" w:rsidRPr="003A1C54" w:rsidRDefault="00153A25" w:rsidP="008E16DD">
            <w:pPr>
              <w:ind w:left="0"/>
              <w:rPr>
                <w:rFonts w:ascii="Consolas" w:hAnsi="Consolas"/>
              </w:rPr>
            </w:pPr>
            <w:r>
              <w:rPr>
                <w:rFonts w:ascii="Consolas" w:hAnsi="Consolas"/>
              </w:rPr>
              <w:t>EBS Product</w:t>
            </w:r>
          </w:p>
        </w:tc>
      </w:tr>
      <w:tr w:rsidR="008E16DD" w:rsidRPr="00AD3D46" w14:paraId="59FF87FE" w14:textId="77777777" w:rsidTr="00C91799">
        <w:trPr>
          <w:trHeight w:val="219"/>
        </w:trPr>
        <w:tc>
          <w:tcPr>
            <w:tcW w:w="1487" w:type="dxa"/>
          </w:tcPr>
          <w:p w14:paraId="436FD8C6" w14:textId="2EADF0D8" w:rsidR="008E16DD" w:rsidRDefault="008E16DD" w:rsidP="00C91799">
            <w:pPr>
              <w:ind w:left="0"/>
              <w:rPr>
                <w:b/>
                <w:bCs/>
                <w:sz w:val="18"/>
                <w:szCs w:val="18"/>
              </w:rPr>
            </w:pPr>
            <w:r>
              <w:rPr>
                <w:b/>
                <w:bCs/>
                <w:sz w:val="18"/>
                <w:szCs w:val="18"/>
              </w:rPr>
              <w:t>Is Donated</w:t>
            </w:r>
          </w:p>
        </w:tc>
        <w:tc>
          <w:tcPr>
            <w:tcW w:w="6026" w:type="dxa"/>
          </w:tcPr>
          <w:p w14:paraId="34DC0710" w14:textId="1EE6C58C" w:rsidR="008E16DD" w:rsidRDefault="008E16DD" w:rsidP="00C91799">
            <w:pPr>
              <w:ind w:left="0"/>
            </w:pPr>
            <w:r w:rsidRPr="00761345">
              <w:t xml:space="preserve">Value format: </w:t>
            </w:r>
            <w:r>
              <w:rPr>
                <w:rFonts w:ascii="Consolas" w:hAnsi="Consolas"/>
              </w:rPr>
              <w:t>IS_DONATED</w:t>
            </w:r>
            <w:r w:rsidRPr="00761345">
              <w:rPr>
                <w:rFonts w:ascii="Consolas" w:hAnsi="Consolas"/>
              </w:rPr>
              <w:t>=&lt;</w:t>
            </w:r>
            <w:r>
              <w:rPr>
                <w:rFonts w:ascii="Consolas" w:hAnsi="Consolas"/>
              </w:rPr>
              <w:t>0|1</w:t>
            </w:r>
            <w:r w:rsidRPr="00761345">
              <w:rPr>
                <w:rFonts w:ascii="Consolas" w:hAnsi="Consolas"/>
              </w:rPr>
              <w:t>&gt;</w:t>
            </w:r>
            <w:r w:rsidR="00353126">
              <w:rPr>
                <w:rFonts w:ascii="Consolas" w:hAnsi="Consolas"/>
              </w:rPr>
              <w:br/>
            </w:r>
            <w:r w:rsidR="00353126" w:rsidRPr="00353126">
              <w:rPr>
                <w:sz w:val="18"/>
                <w:szCs w:val="18"/>
              </w:rPr>
              <w:t>(</w:t>
            </w:r>
            <w:r w:rsidR="00353126">
              <w:rPr>
                <w:sz w:val="18"/>
                <w:szCs w:val="18"/>
              </w:rPr>
              <w:t>0 = not donated, 1 = donated</w:t>
            </w:r>
            <w:r w:rsidR="00353126" w:rsidRPr="00353126">
              <w:rPr>
                <w:sz w:val="18"/>
                <w:szCs w:val="18"/>
              </w:rPr>
              <w:t>)</w:t>
            </w:r>
          </w:p>
        </w:tc>
        <w:tc>
          <w:tcPr>
            <w:tcW w:w="1701" w:type="dxa"/>
          </w:tcPr>
          <w:p w14:paraId="7807B033" w14:textId="5BCC16C0" w:rsidR="008E16DD" w:rsidRPr="003A1C54" w:rsidRDefault="00153A25" w:rsidP="00C91799">
            <w:pPr>
              <w:ind w:left="0"/>
              <w:rPr>
                <w:rFonts w:ascii="Consolas" w:hAnsi="Consolas"/>
              </w:rPr>
            </w:pPr>
            <w:r>
              <w:rPr>
                <w:rFonts w:ascii="Consolas" w:hAnsi="Consolas"/>
              </w:rPr>
              <w:t>Is Donated</w:t>
            </w:r>
          </w:p>
        </w:tc>
      </w:tr>
    </w:tbl>
    <w:p w14:paraId="63B1E30C" w14:textId="77777777" w:rsidR="00131876" w:rsidRDefault="00131876" w:rsidP="00533B15">
      <w:pPr>
        <w:pStyle w:val="Odstavecseseznamem"/>
        <w:ind w:left="0"/>
      </w:pPr>
    </w:p>
    <w:p w14:paraId="10DD345F" w14:textId="5D92D918" w:rsidR="00D05FD7" w:rsidRDefault="00D05FD7" w:rsidP="00D05FD7">
      <w:pPr>
        <w:pStyle w:val="Nadpis5"/>
      </w:pPr>
      <w:bookmarkStart w:id="143" w:name="_Row_Parsing_Rules"/>
      <w:bookmarkStart w:id="144" w:name="_Toc222471962"/>
      <w:bookmarkEnd w:id="143"/>
      <w:r>
        <w:t>Row Parsing Rules</w:t>
      </w:r>
      <w:bookmarkEnd w:id="144"/>
      <w:r>
        <w:t xml:space="preserve"> </w:t>
      </w:r>
    </w:p>
    <w:p w14:paraId="4F8C9FCB" w14:textId="699AE739" w:rsidR="00D05FD7" w:rsidRDefault="00A9227B" w:rsidP="00533B15">
      <w:pPr>
        <w:pStyle w:val="Odstavecseseznamem"/>
        <w:ind w:left="0"/>
      </w:pPr>
      <w:r>
        <w:t xml:space="preserve">By default, input data are parsed by rows. Each row is then checked for a </w:t>
      </w:r>
      <w:r w:rsidR="00B2040C">
        <w:t>presence of the aforementioned</w:t>
      </w:r>
      <w:r w:rsidR="007937E4">
        <w:t xml:space="preserve"> inventory</w:t>
      </w:r>
      <w:r w:rsidR="00B2040C">
        <w:t xml:space="preserve"> tokens. </w:t>
      </w:r>
      <w:r w:rsidR="00F30ECB">
        <w:t xml:space="preserve">If multiple </w:t>
      </w:r>
      <w:r w:rsidR="00E73400">
        <w:t>tokens</w:t>
      </w:r>
      <w:r w:rsidR="00F30ECB">
        <w:t xml:space="preserve"> of the </w:t>
      </w:r>
      <w:r w:rsidR="00B2040C">
        <w:t xml:space="preserve">same </w:t>
      </w:r>
      <w:r w:rsidR="00F30ECB">
        <w:t xml:space="preserve">kind are </w:t>
      </w:r>
      <w:r w:rsidR="003856A0">
        <w:t>extracted from</w:t>
      </w:r>
      <w:r w:rsidR="00F30ECB">
        <w:t xml:space="preserve"> the same row, the row is split</w:t>
      </w:r>
      <w:r w:rsidR="003856A0">
        <w:t xml:space="preserve"> at the starting position of the second same-of-the-kind token</w:t>
      </w:r>
      <w:r w:rsidR="00F060A5">
        <w:t xml:space="preserve"> </w:t>
      </w:r>
      <w:r w:rsidR="003856A0">
        <w:t xml:space="preserve">instance </w:t>
      </w:r>
      <w:r w:rsidR="00F060A5">
        <w:t xml:space="preserve">as there can be a maximum of </w:t>
      </w:r>
      <w:r w:rsidR="00E92349">
        <w:t xml:space="preserve">1 </w:t>
      </w:r>
      <w:r w:rsidR="007937E4">
        <w:t xml:space="preserve">inventory </w:t>
      </w:r>
      <w:r w:rsidR="00E92349">
        <w:t xml:space="preserve">token </w:t>
      </w:r>
      <w:r w:rsidR="00214026">
        <w:t xml:space="preserve">of each kind </w:t>
      </w:r>
      <w:r w:rsidR="007937E4">
        <w:t xml:space="preserve">(MSISDN / SIM / IMSI) </w:t>
      </w:r>
      <w:r w:rsidR="00F060A5">
        <w:t>present on the same row in the input grid.</w:t>
      </w:r>
    </w:p>
    <w:p w14:paraId="4E87143D" w14:textId="77777777" w:rsidR="00A9227B" w:rsidRDefault="00A9227B" w:rsidP="00533B15">
      <w:pPr>
        <w:pStyle w:val="Odstavecseseznamem"/>
        <w:ind w:left="0"/>
      </w:pPr>
    </w:p>
    <w:p w14:paraId="5B0C5066" w14:textId="77777777" w:rsidR="00D05FD7" w:rsidRDefault="00D05FD7" w:rsidP="00D05FD7">
      <w:pPr>
        <w:ind w:left="0"/>
        <w:rPr>
          <w:b/>
          <w:bCs/>
        </w:rPr>
      </w:pPr>
      <w:r w:rsidRPr="00D83CD7">
        <w:rPr>
          <w:b/>
          <w:bCs/>
        </w:rPr>
        <w:t>Example</w:t>
      </w:r>
      <w:r>
        <w:rPr>
          <w:b/>
          <w:bCs/>
        </w:rPr>
        <w:t>s</w:t>
      </w:r>
      <w:r w:rsidRPr="00D83CD7">
        <w:rPr>
          <w:b/>
          <w:bCs/>
        </w:rPr>
        <w:t>:</w:t>
      </w:r>
    </w:p>
    <w:p w14:paraId="02752F4D" w14:textId="77777777" w:rsidR="00D05FD7" w:rsidRPr="00D83CD7" w:rsidRDefault="00D05FD7" w:rsidP="00D05FD7">
      <w:pPr>
        <w:ind w:left="0"/>
        <w:rPr>
          <w:b/>
          <w:bCs/>
        </w:rPr>
      </w:pPr>
    </w:p>
    <w:p w14:paraId="64A45312" w14:textId="77777777" w:rsidR="00D05FD7" w:rsidRPr="0044706E" w:rsidRDefault="00D05FD7" w:rsidP="00EB084F">
      <w:pPr>
        <w:pStyle w:val="Nadpis6"/>
      </w:pPr>
      <w:bookmarkStart w:id="145" w:name="_Toc222471963"/>
      <w:r>
        <w:lastRenderedPageBreak/>
        <w:t xml:space="preserve">1. </w:t>
      </w:r>
      <w:r w:rsidRPr="0044706E">
        <w:t>A row with paired triplet</w:t>
      </w:r>
      <w:bookmarkEnd w:id="145"/>
    </w:p>
    <w:p w14:paraId="0F13B8EE"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b/>
          <w:bCs/>
          <w:iCs w:val="0"/>
          <w:lang w:eastAsia="cs-CZ"/>
        </w:rPr>
        <w:t>Input data:</w:t>
      </w:r>
    </w:p>
    <w:p w14:paraId="02AA2F59"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 xml:space="preserve">MSISDN: [420770081864] </w:t>
      </w:r>
      <w:r w:rsidRPr="00B31484">
        <w:rPr>
          <w:iCs w:val="0"/>
          <w:sz w:val="16"/>
          <w:szCs w:val="16"/>
          <w:lang w:eastAsia="cs-CZ"/>
        </w:rPr>
        <w:t>paired with SIM</w:t>
      </w:r>
      <w:r w:rsidRPr="0044706E">
        <w:rPr>
          <w:rFonts w:ascii="Consolas" w:hAnsi="Consolas" w:cs="Consolas"/>
          <w:iCs w:val="0"/>
          <w:sz w:val="16"/>
          <w:szCs w:val="16"/>
          <w:lang w:eastAsia="cs-CZ"/>
        </w:rPr>
        <w:t xml:space="preserve"> [IMSI: 230039970082409, ICCID: 8942030020111064090]</w:t>
      </w:r>
    </w:p>
    <w:p w14:paraId="55E7153D" w14:textId="77777777" w:rsidR="00D05FD7" w:rsidRPr="0044706E" w:rsidRDefault="00D05FD7" w:rsidP="00D05FD7">
      <w:pPr>
        <w:autoSpaceDE w:val="0"/>
        <w:autoSpaceDN w:val="0"/>
        <w:adjustRightInd w:val="0"/>
        <w:ind w:left="0"/>
        <w:rPr>
          <w:rFonts w:ascii="Consolas" w:hAnsi="Consolas" w:cs="Consolas"/>
          <w:iCs w:val="0"/>
          <w:sz w:val="16"/>
          <w:szCs w:val="16"/>
          <w:lang w:eastAsia="cs-CZ"/>
        </w:rPr>
      </w:pPr>
    </w:p>
    <w:p w14:paraId="1D26AFF0" w14:textId="77777777" w:rsidR="00D05FD7" w:rsidRPr="0044706E" w:rsidRDefault="00D05FD7" w:rsidP="009A68CF">
      <w:pPr>
        <w:pStyle w:val="Odstavecseseznamem"/>
        <w:numPr>
          <w:ilvl w:val="0"/>
          <w:numId w:val="23"/>
        </w:numPr>
      </w:pPr>
      <w:r w:rsidRPr="0044706E">
        <w:t xml:space="preserve">one row </w:t>
      </w:r>
      <w:r>
        <w:t xml:space="preserve">is </w:t>
      </w:r>
      <w:r w:rsidRPr="0044706E">
        <w:t>imported into the main grid:</w:t>
      </w:r>
    </w:p>
    <w:p w14:paraId="70384E72" w14:textId="77777777" w:rsidR="00D05FD7" w:rsidRPr="0044706E" w:rsidRDefault="00D05FD7" w:rsidP="00D05FD7">
      <w:pPr>
        <w:ind w:left="0"/>
      </w:pPr>
    </w:p>
    <w:p w14:paraId="3B265776" w14:textId="77777777" w:rsidR="00D05FD7" w:rsidRPr="0044706E" w:rsidRDefault="00D05FD7" w:rsidP="00D05FD7">
      <w:pPr>
        <w:ind w:left="0"/>
      </w:pPr>
      <w:r w:rsidRPr="0044706E">
        <w:rPr>
          <w:noProof/>
        </w:rPr>
        <w:drawing>
          <wp:inline distT="0" distB="0" distL="0" distR="0" wp14:anchorId="2E5A4568" wp14:editId="58258411">
            <wp:extent cx="5732145" cy="306070"/>
            <wp:effectExtent l="0" t="0" r="1905" b="0"/>
            <wp:docPr id="62" name="Obráze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32145" cy="306070"/>
                    </a:xfrm>
                    <a:prstGeom prst="rect">
                      <a:avLst/>
                    </a:prstGeom>
                  </pic:spPr>
                </pic:pic>
              </a:graphicData>
            </a:graphic>
          </wp:inline>
        </w:drawing>
      </w:r>
    </w:p>
    <w:p w14:paraId="48F62102" w14:textId="77777777" w:rsidR="00D05FD7" w:rsidRPr="0044706E" w:rsidRDefault="00D05FD7" w:rsidP="00D05FD7">
      <w:pPr>
        <w:ind w:left="0"/>
      </w:pPr>
    </w:p>
    <w:p w14:paraId="255D2D15" w14:textId="6841BDB8" w:rsidR="00D05FD7" w:rsidRPr="0044706E" w:rsidRDefault="00D05FD7" w:rsidP="00D05FD7">
      <w:pPr>
        <w:ind w:left="0"/>
      </w:pPr>
      <w:r w:rsidRPr="0044706E">
        <w:t xml:space="preserve">But if the </w:t>
      </w:r>
      <w:r w:rsidR="007937E4">
        <w:t>input data</w:t>
      </w:r>
      <w:r w:rsidRPr="0044706E">
        <w:t xml:space="preserve"> were </w:t>
      </w:r>
      <w:r w:rsidR="007937E4">
        <w:t xml:space="preserve">provided </w:t>
      </w:r>
      <w:r w:rsidRPr="0044706E">
        <w:t>on separate rows e.g., like this:</w:t>
      </w:r>
    </w:p>
    <w:p w14:paraId="029752ED" w14:textId="77777777" w:rsidR="00D05FD7" w:rsidRDefault="00D05FD7" w:rsidP="00D05FD7">
      <w:pPr>
        <w:pStyle w:val="Odstavecseseznamem"/>
        <w:ind w:left="0"/>
        <w:rPr>
          <w:b/>
          <w:bCs/>
        </w:rPr>
      </w:pPr>
    </w:p>
    <w:p w14:paraId="02550ED7" w14:textId="77777777" w:rsidR="00D05FD7" w:rsidRDefault="00D05FD7" w:rsidP="00EB084F">
      <w:pPr>
        <w:pStyle w:val="Nadpis6"/>
        <w:rPr>
          <w:lang w:eastAsia="cs-CZ"/>
        </w:rPr>
      </w:pPr>
      <w:bookmarkStart w:id="146" w:name="_Toc222471964"/>
      <w:r w:rsidRPr="0044706E">
        <w:rPr>
          <w:lang w:eastAsia="cs-CZ"/>
        </w:rPr>
        <w:t>Different inventory kinds on separate rows</w:t>
      </w:r>
      <w:bookmarkEnd w:id="146"/>
    </w:p>
    <w:p w14:paraId="1426FF30" w14:textId="77777777" w:rsidR="00D05FD7" w:rsidRPr="0044706E" w:rsidRDefault="00D05FD7" w:rsidP="00D05FD7">
      <w:pPr>
        <w:autoSpaceDE w:val="0"/>
        <w:autoSpaceDN w:val="0"/>
        <w:adjustRightInd w:val="0"/>
        <w:ind w:left="0" w:firstLine="284"/>
        <w:rPr>
          <w:b/>
          <w:bCs/>
          <w:iCs w:val="0"/>
          <w:lang w:eastAsia="cs-CZ"/>
        </w:rPr>
      </w:pPr>
      <w:r w:rsidRPr="0044706E">
        <w:rPr>
          <w:b/>
          <w:bCs/>
          <w:iCs w:val="0"/>
          <w:lang w:eastAsia="cs-CZ"/>
        </w:rPr>
        <w:t>Input data:</w:t>
      </w:r>
    </w:p>
    <w:p w14:paraId="37189DF0"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420770081864</w:t>
      </w:r>
    </w:p>
    <w:p w14:paraId="466FD9AC"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230039970082409</w:t>
      </w:r>
    </w:p>
    <w:p w14:paraId="4BFE68CF" w14:textId="77777777" w:rsidR="00D05FD7" w:rsidRPr="0044706E" w:rsidRDefault="00D05FD7" w:rsidP="00D05FD7">
      <w:pPr>
        <w:autoSpaceDE w:val="0"/>
        <w:autoSpaceDN w:val="0"/>
        <w:adjustRightInd w:val="0"/>
        <w:ind w:left="0" w:firstLine="284"/>
        <w:rPr>
          <w:rFonts w:ascii="Consolas" w:hAnsi="Consolas" w:cs="Consolas"/>
          <w:iCs w:val="0"/>
          <w:sz w:val="16"/>
          <w:szCs w:val="16"/>
          <w:lang w:eastAsia="cs-CZ"/>
        </w:rPr>
      </w:pPr>
      <w:r w:rsidRPr="0044706E">
        <w:rPr>
          <w:rFonts w:ascii="Consolas" w:hAnsi="Consolas" w:cs="Consolas"/>
          <w:iCs w:val="0"/>
          <w:sz w:val="16"/>
          <w:szCs w:val="16"/>
          <w:lang w:eastAsia="cs-CZ"/>
        </w:rPr>
        <w:t>8942030020111064090</w:t>
      </w:r>
    </w:p>
    <w:p w14:paraId="7A07B86B" w14:textId="77777777" w:rsidR="00D05FD7" w:rsidRPr="0044706E" w:rsidRDefault="00D05FD7" w:rsidP="00D05FD7">
      <w:pPr>
        <w:ind w:left="0"/>
      </w:pPr>
    </w:p>
    <w:p w14:paraId="153ADE4E" w14:textId="77777777" w:rsidR="00D05FD7" w:rsidRPr="0044706E" w:rsidRDefault="00D05FD7" w:rsidP="009A68CF">
      <w:pPr>
        <w:pStyle w:val="Odstavecseseznamem"/>
        <w:numPr>
          <w:ilvl w:val="0"/>
          <w:numId w:val="22"/>
        </w:numPr>
      </w:pPr>
      <w:r w:rsidRPr="0044706E">
        <w:t>three rows would be imported into the main grid:</w:t>
      </w:r>
    </w:p>
    <w:p w14:paraId="0E6F0C83" w14:textId="77777777" w:rsidR="00D05FD7" w:rsidRPr="0044706E" w:rsidRDefault="00D05FD7" w:rsidP="00D05FD7">
      <w:pPr>
        <w:ind w:left="0"/>
      </w:pPr>
    </w:p>
    <w:p w14:paraId="553FBD94" w14:textId="77777777" w:rsidR="00D05FD7" w:rsidRPr="0044706E" w:rsidRDefault="00D05FD7" w:rsidP="00D05FD7">
      <w:pPr>
        <w:ind w:left="0"/>
      </w:pPr>
      <w:r w:rsidRPr="0044706E">
        <w:rPr>
          <w:noProof/>
        </w:rPr>
        <w:drawing>
          <wp:inline distT="0" distB="0" distL="0" distR="0" wp14:anchorId="32485F7C" wp14:editId="1D83F3B0">
            <wp:extent cx="5732145" cy="469900"/>
            <wp:effectExtent l="0" t="0" r="1905" b="6350"/>
            <wp:docPr id="63" name="Obrázek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2145" cy="469900"/>
                    </a:xfrm>
                    <a:prstGeom prst="rect">
                      <a:avLst/>
                    </a:prstGeom>
                  </pic:spPr>
                </pic:pic>
              </a:graphicData>
            </a:graphic>
          </wp:inline>
        </w:drawing>
      </w:r>
    </w:p>
    <w:p w14:paraId="0958B541" w14:textId="77777777" w:rsidR="00D05FD7" w:rsidRPr="0044706E" w:rsidRDefault="00D05FD7" w:rsidP="00D05FD7">
      <w:pPr>
        <w:ind w:left="0"/>
      </w:pPr>
    </w:p>
    <w:p w14:paraId="2B2E33F7" w14:textId="77777777" w:rsidR="00D05FD7" w:rsidRPr="0044706E" w:rsidRDefault="00D05FD7" w:rsidP="00EB084F">
      <w:pPr>
        <w:pStyle w:val="Nadpis6"/>
        <w:rPr>
          <w:lang w:eastAsia="cs-CZ"/>
        </w:rPr>
      </w:pPr>
      <w:bookmarkStart w:id="147" w:name="_Toc222471965"/>
      <w:r w:rsidRPr="0044706E">
        <w:rPr>
          <w:lang w:eastAsia="cs-CZ"/>
        </w:rPr>
        <w:t xml:space="preserve">Multiple inventory </w:t>
      </w:r>
      <w:r>
        <w:rPr>
          <w:lang w:eastAsia="cs-CZ"/>
        </w:rPr>
        <w:t xml:space="preserve">items </w:t>
      </w:r>
      <w:r w:rsidRPr="0044706E">
        <w:rPr>
          <w:lang w:eastAsia="cs-CZ"/>
        </w:rPr>
        <w:t>of the same kind on the same row</w:t>
      </w:r>
      <w:bookmarkEnd w:id="147"/>
    </w:p>
    <w:p w14:paraId="268C4ACC" w14:textId="77777777" w:rsidR="00D05FD7" w:rsidRDefault="00D05FD7" w:rsidP="00D05FD7">
      <w:pPr>
        <w:autoSpaceDE w:val="0"/>
        <w:autoSpaceDN w:val="0"/>
        <w:adjustRightInd w:val="0"/>
        <w:ind w:left="0" w:firstLine="284"/>
        <w:rPr>
          <w:b/>
          <w:bCs/>
          <w:iCs w:val="0"/>
          <w:lang w:val="cs-CZ" w:eastAsia="cs-CZ"/>
        </w:rPr>
      </w:pPr>
    </w:p>
    <w:p w14:paraId="6F1E3332" w14:textId="77777777" w:rsidR="00D05FD7" w:rsidRPr="007B5C71" w:rsidRDefault="00D05FD7" w:rsidP="00D05FD7">
      <w:pPr>
        <w:autoSpaceDE w:val="0"/>
        <w:autoSpaceDN w:val="0"/>
        <w:adjustRightInd w:val="0"/>
        <w:ind w:left="0"/>
        <w:rPr>
          <w:b/>
          <w:bCs/>
          <w:iCs w:val="0"/>
          <w:lang w:val="cs-CZ" w:eastAsia="cs-CZ"/>
        </w:rPr>
      </w:pPr>
      <w:r w:rsidRPr="007B5C71">
        <w:rPr>
          <w:b/>
          <w:bCs/>
          <w:iCs w:val="0"/>
          <w:lang w:val="cs-CZ" w:eastAsia="cs-CZ"/>
        </w:rPr>
        <w:t>Input data:</w:t>
      </w:r>
    </w:p>
    <w:p w14:paraId="749F031E" w14:textId="77777777" w:rsidR="00D05FD7" w:rsidRDefault="00D05FD7" w:rsidP="00D05FD7">
      <w:pPr>
        <w:autoSpaceDE w:val="0"/>
        <w:autoSpaceDN w:val="0"/>
        <w:adjustRightInd w:val="0"/>
        <w:ind w:left="0"/>
        <w:rPr>
          <w:rFonts w:ascii="Consolas" w:hAnsi="Consolas" w:cs="Consolas"/>
          <w:iCs w:val="0"/>
          <w:sz w:val="16"/>
          <w:szCs w:val="16"/>
          <w:lang w:val="cs-CZ" w:eastAsia="cs-CZ"/>
        </w:rPr>
      </w:pPr>
      <w:r>
        <w:rPr>
          <w:rFonts w:ascii="Consolas" w:hAnsi="Consolas" w:cs="Consolas"/>
          <w:iCs w:val="0"/>
          <w:sz w:val="16"/>
          <w:szCs w:val="16"/>
          <w:lang w:val="cs-CZ" w:eastAsia="cs-CZ"/>
        </w:rPr>
        <w:t>420770081865 420770081866 420770081867</w:t>
      </w:r>
    </w:p>
    <w:p w14:paraId="13477CC7" w14:textId="77777777" w:rsidR="00D05FD7" w:rsidRDefault="00D05FD7" w:rsidP="00D05FD7">
      <w:pPr>
        <w:autoSpaceDE w:val="0"/>
        <w:autoSpaceDN w:val="0"/>
        <w:adjustRightInd w:val="0"/>
        <w:ind w:left="0"/>
        <w:rPr>
          <w:rFonts w:ascii="Consolas" w:hAnsi="Consolas" w:cs="Consolas"/>
          <w:iCs w:val="0"/>
          <w:sz w:val="16"/>
          <w:szCs w:val="16"/>
          <w:lang w:val="cs-CZ" w:eastAsia="cs-CZ"/>
        </w:rPr>
      </w:pPr>
    </w:p>
    <w:p w14:paraId="388AA0E8" w14:textId="029FE28A" w:rsidR="00D05FD7" w:rsidRDefault="00D05FD7" w:rsidP="009A68CF">
      <w:pPr>
        <w:pStyle w:val="Odstavecseseznamem"/>
        <w:numPr>
          <w:ilvl w:val="0"/>
          <w:numId w:val="22"/>
        </w:numPr>
      </w:pPr>
      <w:r>
        <w:t>If multiple</w:t>
      </w:r>
      <w:r w:rsidR="007937E4">
        <w:t xml:space="preserve"> inventory</w:t>
      </w:r>
      <w:r>
        <w:t xml:space="preserve"> identifiers of the same kind are detected, they are split to separate rows:</w:t>
      </w:r>
    </w:p>
    <w:p w14:paraId="394BAA1D" w14:textId="77777777" w:rsidR="00D05FD7" w:rsidRDefault="00D05FD7" w:rsidP="00D05FD7">
      <w:pPr>
        <w:ind w:left="0"/>
      </w:pPr>
    </w:p>
    <w:p w14:paraId="26C9FF77" w14:textId="77777777" w:rsidR="00D05FD7" w:rsidRDefault="00D05FD7" w:rsidP="00D05FD7">
      <w:pPr>
        <w:ind w:left="0"/>
      </w:pPr>
      <w:r w:rsidRPr="0044706E">
        <w:rPr>
          <w:noProof/>
        </w:rPr>
        <w:drawing>
          <wp:inline distT="0" distB="0" distL="0" distR="0" wp14:anchorId="6A286008" wp14:editId="29F8FC7B">
            <wp:extent cx="5732145" cy="445770"/>
            <wp:effectExtent l="0" t="0" r="1905" b="0"/>
            <wp:docPr id="64" name="Obrázek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2145" cy="445770"/>
                    </a:xfrm>
                    <a:prstGeom prst="rect">
                      <a:avLst/>
                    </a:prstGeom>
                  </pic:spPr>
                </pic:pic>
              </a:graphicData>
            </a:graphic>
          </wp:inline>
        </w:drawing>
      </w:r>
    </w:p>
    <w:p w14:paraId="2CB99167" w14:textId="77777777" w:rsidR="00D05FD7" w:rsidRDefault="00D05FD7" w:rsidP="00533B15">
      <w:pPr>
        <w:pStyle w:val="Odstavecseseznamem"/>
        <w:ind w:left="0"/>
      </w:pPr>
    </w:p>
    <w:p w14:paraId="2F94269F" w14:textId="19FBB149" w:rsidR="00DE444B" w:rsidRDefault="00DE444B" w:rsidP="004962BE">
      <w:pPr>
        <w:pStyle w:val="Nadpis3"/>
      </w:pPr>
      <w:bookmarkStart w:id="148" w:name="_Toc222471966"/>
      <w:r w:rsidRPr="00DE444B">
        <w:t>Manual Inventory Insert/Edit</w:t>
      </w:r>
      <w:bookmarkEnd w:id="148"/>
    </w:p>
    <w:p w14:paraId="72F4EED6" w14:textId="79A6B899" w:rsidR="00765E45" w:rsidRDefault="00765E45" w:rsidP="00765E45">
      <w:pPr>
        <w:ind w:left="0"/>
      </w:pPr>
      <w:r>
        <w:t xml:space="preserve">User with </w:t>
      </w:r>
      <w:r w:rsidRPr="00765E45">
        <w:rPr>
          <w:sz w:val="18"/>
          <w:szCs w:val="18"/>
        </w:rPr>
        <w:t>ADMIN</w:t>
      </w:r>
      <w:r>
        <w:t xml:space="preserve"> role can insert specific values into main grid </w:t>
      </w:r>
      <w:r w:rsidR="00EC2AF8">
        <w:t xml:space="preserve">cells </w:t>
      </w:r>
      <w:r>
        <w:t>directly without having to paste them from clipboard:</w:t>
      </w:r>
    </w:p>
    <w:p w14:paraId="397B84F3" w14:textId="77777777" w:rsidR="00765E45" w:rsidRDefault="00765E45" w:rsidP="009A68CF">
      <w:pPr>
        <w:pStyle w:val="Odstavecseseznamem"/>
        <w:numPr>
          <w:ilvl w:val="0"/>
          <w:numId w:val="9"/>
        </w:numPr>
      </w:pPr>
      <w:r>
        <w:t xml:space="preserve">Press </w:t>
      </w:r>
      <w:r w:rsidRPr="00B7637D">
        <w:rPr>
          <w:b/>
          <w:bCs/>
          <w:sz w:val="18"/>
          <w:szCs w:val="18"/>
        </w:rPr>
        <w:t>INSERT</w:t>
      </w:r>
      <w:r>
        <w:t xml:space="preserve"> to insert a new grid row</w:t>
      </w:r>
    </w:p>
    <w:p w14:paraId="52A825D5" w14:textId="27231C80" w:rsidR="00765E45" w:rsidRDefault="00765E45" w:rsidP="009A68CF">
      <w:pPr>
        <w:pStyle w:val="Odstavecseseznamem"/>
        <w:numPr>
          <w:ilvl w:val="0"/>
          <w:numId w:val="9"/>
        </w:numPr>
      </w:pPr>
      <w:r>
        <w:t xml:space="preserve">Navigate to MSISDN/IMSI/ICCID field and press </w:t>
      </w:r>
      <w:r w:rsidRPr="00B7637D">
        <w:rPr>
          <w:b/>
          <w:bCs/>
          <w:sz w:val="18"/>
          <w:szCs w:val="18"/>
        </w:rPr>
        <w:t>ENTER</w:t>
      </w:r>
      <w:r>
        <w:t xml:space="preserve"> to enter cell edit mode.</w:t>
      </w:r>
      <w:r w:rsidR="00EC2AF8">
        <w:t xml:space="preserve"> Insert or update value in the cell, then press </w:t>
      </w:r>
      <w:r w:rsidR="00EC2AF8" w:rsidRPr="00EC2AF8">
        <w:rPr>
          <w:b/>
          <w:bCs/>
          <w:sz w:val="18"/>
          <w:szCs w:val="18"/>
        </w:rPr>
        <w:t>ENTER</w:t>
      </w:r>
      <w:r w:rsidR="00EC2AF8">
        <w:t xml:space="preserve"> again to exit cell edit mode.</w:t>
      </w:r>
    </w:p>
    <w:p w14:paraId="67CCF2A4" w14:textId="2D4D3EBC" w:rsidR="00742657" w:rsidRPr="00742657" w:rsidRDefault="00742657" w:rsidP="00742657"/>
    <w:p w14:paraId="619A7D53" w14:textId="1EE83143" w:rsidR="00DE444B" w:rsidRDefault="00DE444B" w:rsidP="00CD44D1">
      <w:pPr>
        <w:pStyle w:val="Nadpis3"/>
      </w:pPr>
      <w:bookmarkStart w:id="149" w:name="_Bulk_Attributes_Update"/>
      <w:bookmarkStart w:id="150" w:name="_Toc222471967"/>
      <w:bookmarkEnd w:id="149"/>
      <w:r w:rsidRPr="00DE444B">
        <w:t>Bulk Attributes Update</w:t>
      </w:r>
      <w:bookmarkEnd w:id="150"/>
    </w:p>
    <w:p w14:paraId="7D62E501" w14:textId="14E2ADF7" w:rsidR="004962BE" w:rsidRDefault="004962BE" w:rsidP="004962BE">
      <w:pPr>
        <w:ind w:left="0"/>
      </w:pPr>
      <w:r>
        <w:t xml:space="preserve">User with </w:t>
      </w:r>
      <w:r w:rsidRPr="004962BE">
        <w:rPr>
          <w:sz w:val="18"/>
          <w:szCs w:val="18"/>
        </w:rPr>
        <w:t>ADMIN</w:t>
      </w:r>
      <w:r>
        <w:t xml:space="preserve"> role can use Attribute combo boxes above the main grid to bulk-update values in the respective columns. The combo boxes are only enabled on an initialized environment as they contain values from lookup tables that are populated during environment initialization. On different environment a different set of values may be available.</w:t>
      </w:r>
    </w:p>
    <w:p w14:paraId="55F84C1A" w14:textId="77777777" w:rsidR="004962BE" w:rsidRDefault="004962BE" w:rsidP="004962BE">
      <w:pPr>
        <w:ind w:left="0"/>
      </w:pPr>
    </w:p>
    <w:p w14:paraId="318C5B49" w14:textId="6CFE551E" w:rsidR="004962BE" w:rsidRDefault="001438F5" w:rsidP="004962BE">
      <w:pPr>
        <w:ind w:left="0"/>
        <w:jc w:val="center"/>
      </w:pPr>
      <w:r w:rsidRPr="001438F5">
        <w:rPr>
          <w:noProof/>
        </w:rPr>
        <w:drawing>
          <wp:inline distT="0" distB="0" distL="0" distR="0" wp14:anchorId="74144D37" wp14:editId="031FF309">
            <wp:extent cx="5732145" cy="251460"/>
            <wp:effectExtent l="0" t="0" r="1905" b="0"/>
            <wp:docPr id="208" name="Obrázek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732145" cy="251460"/>
                    </a:xfrm>
                    <a:prstGeom prst="rect">
                      <a:avLst/>
                    </a:prstGeom>
                  </pic:spPr>
                </pic:pic>
              </a:graphicData>
            </a:graphic>
          </wp:inline>
        </w:drawing>
      </w:r>
    </w:p>
    <w:p w14:paraId="7096D130" w14:textId="77777777" w:rsidR="004962BE" w:rsidRPr="00E82800" w:rsidRDefault="004962BE" w:rsidP="004962BE">
      <w:pPr>
        <w:ind w:left="0"/>
        <w:jc w:val="center"/>
        <w:rPr>
          <w:i/>
          <w:iCs w:val="0"/>
          <w:sz w:val="18"/>
          <w:szCs w:val="18"/>
        </w:rPr>
      </w:pPr>
      <w:r w:rsidRPr="00E82800">
        <w:rPr>
          <w:i/>
          <w:iCs w:val="0"/>
          <w:sz w:val="18"/>
          <w:szCs w:val="18"/>
        </w:rPr>
        <w:t>Attribute combo boxes</w:t>
      </w:r>
    </w:p>
    <w:p w14:paraId="64E41E30" w14:textId="77777777" w:rsidR="004962BE" w:rsidRDefault="004962BE" w:rsidP="004962BE">
      <w:pPr>
        <w:ind w:left="0"/>
      </w:pPr>
    </w:p>
    <w:p w14:paraId="1E670C1A" w14:textId="77777777" w:rsidR="004962BE" w:rsidRDefault="004962BE" w:rsidP="004962BE">
      <w:pPr>
        <w:ind w:left="0"/>
      </w:pPr>
      <w:r>
        <w:lastRenderedPageBreak/>
        <w:t xml:space="preserve">When a row is selected in the main grid, attribute combo boxes’ values are populated with values from the selected row. To update multiple rows, first select them in the main grid (using </w:t>
      </w:r>
      <w:r w:rsidRPr="00EF04B1">
        <w:rPr>
          <w:sz w:val="18"/>
          <w:szCs w:val="18"/>
        </w:rPr>
        <w:t>SHIFT</w:t>
      </w:r>
      <w:r>
        <w:rPr>
          <w:sz w:val="18"/>
          <w:szCs w:val="18"/>
        </w:rPr>
        <w:t xml:space="preserve"> or CONTROL </w:t>
      </w:r>
      <w:r w:rsidRPr="00EF04B1">
        <w:t>while selecting</w:t>
      </w:r>
      <w:r>
        <w:t>), then use attribute combo boxes to set desired attribute values. Updated grid cells will have ivory background to indicate that a custom value is present.</w:t>
      </w:r>
    </w:p>
    <w:p w14:paraId="7248142A" w14:textId="77777777" w:rsidR="004962BE" w:rsidRDefault="004962BE" w:rsidP="004962BE">
      <w:pPr>
        <w:ind w:left="0"/>
      </w:pPr>
    </w:p>
    <w:p w14:paraId="523A7D7A" w14:textId="77777777" w:rsidR="004962BE" w:rsidRDefault="004962BE" w:rsidP="004962BE">
      <w:pPr>
        <w:ind w:left="0"/>
      </w:pPr>
      <w:r w:rsidRPr="00BF059F">
        <w:rPr>
          <w:noProof/>
        </w:rPr>
        <w:drawing>
          <wp:inline distT="0" distB="0" distL="0" distR="0" wp14:anchorId="4E637222" wp14:editId="581E4FAD">
            <wp:extent cx="5732145" cy="353060"/>
            <wp:effectExtent l="0" t="0" r="1905" b="8890"/>
            <wp:docPr id="86" name="Obrázek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732145" cy="353060"/>
                    </a:xfrm>
                    <a:prstGeom prst="rect">
                      <a:avLst/>
                    </a:prstGeom>
                  </pic:spPr>
                </pic:pic>
              </a:graphicData>
            </a:graphic>
          </wp:inline>
        </w:drawing>
      </w:r>
    </w:p>
    <w:p w14:paraId="4CB6960E" w14:textId="7661D118" w:rsidR="006224DB" w:rsidRDefault="006224DB" w:rsidP="006224DB"/>
    <w:p w14:paraId="219F7105" w14:textId="66267559" w:rsidR="008D3613" w:rsidRDefault="008D3613" w:rsidP="00CF4133">
      <w:pPr>
        <w:ind w:left="0"/>
      </w:pPr>
    </w:p>
    <w:p w14:paraId="171CD552" w14:textId="10EF28E0" w:rsidR="00B350B2" w:rsidRDefault="00CF4133" w:rsidP="00CF4133">
      <w:pPr>
        <w:ind w:left="0"/>
      </w:pPr>
      <w:r w:rsidRPr="00CF4133">
        <w:rPr>
          <w:b/>
          <w:bCs/>
        </w:rPr>
        <w:t xml:space="preserve">NOTE: </w:t>
      </w:r>
      <w:r w:rsidR="00EA37B5">
        <w:t xml:space="preserve">Some attribute value combinations are not allowed. </w:t>
      </w:r>
      <w:r>
        <w:t xml:space="preserve">Value selection in one of the combo boxes can cause content reload in other combo boxes. </w:t>
      </w:r>
      <w:r w:rsidR="000B7E66">
        <w:t>This is to avoid configuring of invalid inventory.</w:t>
      </w:r>
    </w:p>
    <w:p w14:paraId="036C1F11" w14:textId="65F08C64" w:rsidR="00B350B2" w:rsidRDefault="00B350B2" w:rsidP="00CF4133">
      <w:pPr>
        <w:ind w:left="0"/>
      </w:pPr>
    </w:p>
    <w:p w14:paraId="18D991F5" w14:textId="77777777" w:rsidR="00B350B2" w:rsidRDefault="00B350B2" w:rsidP="00CF4133">
      <w:pPr>
        <w:ind w:left="0"/>
      </w:pPr>
      <w:r>
        <w:t>Following restrictions apply:</w:t>
      </w:r>
    </w:p>
    <w:p w14:paraId="5846C187" w14:textId="51836E60" w:rsidR="00B350B2" w:rsidRDefault="00B350B2" w:rsidP="00EE21A5">
      <w:pPr>
        <w:pStyle w:val="Odstavecseseznamem"/>
        <w:numPr>
          <w:ilvl w:val="0"/>
          <w:numId w:val="25"/>
        </w:numPr>
      </w:pPr>
      <w:r>
        <w:t xml:space="preserve">For each Source, only </w:t>
      </w:r>
      <w:r w:rsidR="0074441E">
        <w:t>allowed “</w:t>
      </w:r>
      <w:r>
        <w:t>matching</w:t>
      </w:r>
      <w:r w:rsidR="0074441E">
        <w:t>”</w:t>
      </w:r>
      <w:r>
        <w:t xml:space="preserve"> EBS Organization and EBS Products are offered</w:t>
      </w:r>
    </w:p>
    <w:p w14:paraId="2B9EA45D" w14:textId="77777777" w:rsidR="0074441E" w:rsidRDefault="0074441E" w:rsidP="0074441E">
      <w:pPr>
        <w:pStyle w:val="Odstavecseseznamem"/>
      </w:pPr>
    </w:p>
    <w:p w14:paraId="6C70B97C" w14:textId="483063A9" w:rsidR="00CF4133" w:rsidRDefault="00CF4133" w:rsidP="00CF4133">
      <w:pPr>
        <w:ind w:left="0"/>
      </w:pPr>
      <w:r>
        <w:t>For example, if S101 Source is selected, then only S101-related EBS Organizations and Products are offered. Even after then, some combinations can still be considered as invalid during validation.</w:t>
      </w:r>
    </w:p>
    <w:p w14:paraId="060E1ACA" w14:textId="77777777" w:rsidR="00CF4133" w:rsidRDefault="00CF4133" w:rsidP="00CF4133">
      <w:pPr>
        <w:ind w:left="0"/>
      </w:pPr>
    </w:p>
    <w:p w14:paraId="749F4E89" w14:textId="40DE3D0C" w:rsidR="0055357C" w:rsidRDefault="0055357C" w:rsidP="00CD44D1">
      <w:pPr>
        <w:pStyle w:val="Nadpis3"/>
      </w:pPr>
      <w:bookmarkStart w:id="151" w:name="_Inventory_Reservation"/>
      <w:bookmarkStart w:id="152" w:name="_Toc222471968"/>
      <w:bookmarkEnd w:id="151"/>
      <w:r>
        <w:t>Inventory Reservation</w:t>
      </w:r>
      <w:bookmarkEnd w:id="152"/>
    </w:p>
    <w:p w14:paraId="55CB1975" w14:textId="06915BF8" w:rsidR="002D53C1" w:rsidRDefault="002D53C1" w:rsidP="00510C3B">
      <w:pPr>
        <w:ind w:left="0"/>
      </w:pPr>
      <w:r>
        <w:t>Inventory Reservation process reserves test inventory in Peklo application. Unlike from Peklo GUI, where the inventory items must be reserved one-by-one, Phoenix allows for a large number of inventory items to be mass-reserved during single operation.</w:t>
      </w:r>
    </w:p>
    <w:p w14:paraId="0FA4B1B0" w14:textId="77777777" w:rsidR="00BF6EC7" w:rsidRDefault="00BF6EC7" w:rsidP="00510C3B">
      <w:pPr>
        <w:ind w:left="0"/>
      </w:pPr>
    </w:p>
    <w:p w14:paraId="71CC2C28" w14:textId="42FA192D" w:rsidR="002F6D7C" w:rsidRDefault="00BF6EC7" w:rsidP="00510C3B">
      <w:pPr>
        <w:ind w:left="0"/>
      </w:pPr>
      <w:r>
        <w:t>O</w:t>
      </w:r>
      <w:r w:rsidR="008D733F">
        <w:t>pen Inventory Mass Reservation form in order to mass-reserve inventory of given type from Peklo and import it to Phoenix main grid</w:t>
      </w:r>
      <w:r w:rsidR="00510C3B">
        <w:t>:</w:t>
      </w:r>
    </w:p>
    <w:p w14:paraId="40C6FF14" w14:textId="77777777" w:rsidR="002F6D7C" w:rsidRDefault="002F6D7C" w:rsidP="002F6D7C">
      <w:pPr>
        <w:ind w:left="0"/>
      </w:pPr>
    </w:p>
    <w:p w14:paraId="2D34888B" w14:textId="77777777" w:rsidR="002F6D7C" w:rsidRDefault="002F6D7C" w:rsidP="002F6D7C">
      <w:pPr>
        <w:ind w:left="0"/>
        <w:jc w:val="center"/>
      </w:pPr>
      <w:r>
        <w:rPr>
          <w:noProof/>
        </w:rPr>
        <w:lastRenderedPageBreak/>
        <w:drawing>
          <wp:inline distT="0" distB="0" distL="0" distR="0" wp14:anchorId="69B1CCD6" wp14:editId="650C0F12">
            <wp:extent cx="4154170" cy="505450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181038" cy="5087194"/>
                    </a:xfrm>
                    <a:prstGeom prst="rect">
                      <a:avLst/>
                    </a:prstGeom>
                  </pic:spPr>
                </pic:pic>
              </a:graphicData>
            </a:graphic>
          </wp:inline>
        </w:drawing>
      </w:r>
    </w:p>
    <w:p w14:paraId="53671403" w14:textId="77777777" w:rsidR="002F6D7C" w:rsidRPr="00825216" w:rsidRDefault="002F6D7C" w:rsidP="002F6D7C">
      <w:pPr>
        <w:ind w:left="0"/>
        <w:jc w:val="center"/>
        <w:rPr>
          <w:i/>
          <w:iCs w:val="0"/>
          <w:sz w:val="18"/>
          <w:szCs w:val="18"/>
        </w:rPr>
      </w:pPr>
      <w:r w:rsidRPr="00825216">
        <w:rPr>
          <w:i/>
          <w:iCs w:val="0"/>
          <w:sz w:val="18"/>
          <w:szCs w:val="18"/>
        </w:rPr>
        <w:t>Inventory Mass Reservation form</w:t>
      </w:r>
    </w:p>
    <w:p w14:paraId="347796ED" w14:textId="77777777" w:rsidR="002F6D7C" w:rsidRDefault="002F6D7C" w:rsidP="002F6D7C">
      <w:pPr>
        <w:ind w:left="0"/>
      </w:pPr>
    </w:p>
    <w:p w14:paraId="6AE5C1C9" w14:textId="77777777" w:rsidR="002F6D7C" w:rsidRDefault="002F6D7C" w:rsidP="002F6D7C">
      <w:pPr>
        <w:ind w:left="0"/>
      </w:pPr>
    </w:p>
    <w:p w14:paraId="3448B42F" w14:textId="643533DB" w:rsidR="00510C3B" w:rsidRDefault="00510C3B" w:rsidP="002F6D7C">
      <w:pPr>
        <w:ind w:left="0"/>
        <w:jc w:val="center"/>
        <w:rPr>
          <w:i/>
          <w:iCs w:val="0"/>
          <w:sz w:val="18"/>
          <w:szCs w:val="18"/>
        </w:rPr>
      </w:pPr>
    </w:p>
    <w:p w14:paraId="3DC6ABA2" w14:textId="09B34829" w:rsidR="00306EA7" w:rsidRDefault="00510C3B" w:rsidP="00510C3B">
      <w:pPr>
        <w:ind w:left="0"/>
      </w:pPr>
      <w:r>
        <w:t xml:space="preserve">Specify inventory type and </w:t>
      </w:r>
      <w:r w:rsidR="00306EA7">
        <w:t xml:space="preserve">its </w:t>
      </w:r>
      <w:r>
        <w:t xml:space="preserve">additional attributes. </w:t>
      </w:r>
      <w:r w:rsidR="00306EA7">
        <w:t>Following inventory types are supported:</w:t>
      </w:r>
    </w:p>
    <w:p w14:paraId="3DE40C5C" w14:textId="5DFFDDF3" w:rsidR="00306EA7" w:rsidRDefault="00306EA7">
      <w:pPr>
        <w:pStyle w:val="Odstavecseseznamem"/>
        <w:numPr>
          <w:ilvl w:val="0"/>
          <w:numId w:val="101"/>
        </w:numPr>
      </w:pPr>
      <w:r>
        <w:t>MSISDN</w:t>
      </w:r>
    </w:p>
    <w:p w14:paraId="3BF2AA57" w14:textId="374C99E0" w:rsidR="00306EA7" w:rsidRDefault="00306EA7">
      <w:pPr>
        <w:pStyle w:val="Odstavecseseznamem"/>
        <w:numPr>
          <w:ilvl w:val="0"/>
          <w:numId w:val="101"/>
        </w:numPr>
      </w:pPr>
      <w:r>
        <w:t>ISDN</w:t>
      </w:r>
    </w:p>
    <w:p w14:paraId="10B7E53E" w14:textId="4A4896C1" w:rsidR="00306EA7" w:rsidRDefault="00306EA7">
      <w:pPr>
        <w:pStyle w:val="Odstavecseseznamem"/>
        <w:numPr>
          <w:ilvl w:val="0"/>
          <w:numId w:val="101"/>
        </w:numPr>
      </w:pPr>
      <w:r>
        <w:t>IMSI</w:t>
      </w:r>
      <w:r w:rsidR="00404CD9">
        <w:t xml:space="preserve"> (SIM and eSIM are distinguished by EBS product)</w:t>
      </w:r>
    </w:p>
    <w:p w14:paraId="1AEF401C" w14:textId="0F6454F3" w:rsidR="00306EA7" w:rsidRDefault="00306EA7">
      <w:pPr>
        <w:pStyle w:val="Odstavecseseznamem"/>
        <w:numPr>
          <w:ilvl w:val="0"/>
          <w:numId w:val="101"/>
        </w:numPr>
      </w:pPr>
      <w:r>
        <w:t xml:space="preserve">HW (only certain </w:t>
      </w:r>
      <w:r w:rsidR="00601981">
        <w:t>EBS products</w:t>
      </w:r>
      <w:r>
        <w:t>)</w:t>
      </w:r>
    </w:p>
    <w:p w14:paraId="7F19AAE6" w14:textId="77777777" w:rsidR="00306EA7" w:rsidRDefault="00306EA7" w:rsidP="00510C3B">
      <w:pPr>
        <w:ind w:left="0"/>
      </w:pPr>
    </w:p>
    <w:p w14:paraId="47CB5353" w14:textId="458472E6" w:rsidR="00510C3B" w:rsidRDefault="00510C3B" w:rsidP="00510C3B">
      <w:pPr>
        <w:ind w:left="0"/>
      </w:pPr>
      <w:r>
        <w:t xml:space="preserve">Icons by the attributes depict which values must be selected for given inventory type. Then, amount of inventory meeting your conditions </w:t>
      </w:r>
      <w:r w:rsidR="002F47A0">
        <w:t xml:space="preserve">and </w:t>
      </w:r>
      <w:r w:rsidR="005910D6">
        <w:t xml:space="preserve">currently available </w:t>
      </w:r>
      <w:r>
        <w:t xml:space="preserve">in Peklo is displayed. </w:t>
      </w:r>
    </w:p>
    <w:p w14:paraId="0538CC55" w14:textId="6F038622" w:rsidR="008D3613" w:rsidRDefault="008D3613" w:rsidP="00510C3B">
      <w:pPr>
        <w:ind w:left="0"/>
      </w:pPr>
    </w:p>
    <w:p w14:paraId="1BDE950D" w14:textId="2F6C6CBE" w:rsidR="00510C3B" w:rsidRDefault="00510C3B" w:rsidP="00510C3B">
      <w:pPr>
        <w:ind w:left="0"/>
      </w:pPr>
      <w:r>
        <w:t xml:space="preserve">Enter requested amount of inventory to reserve, fill in a reservation note and press </w:t>
      </w:r>
      <w:r w:rsidRPr="00F42466">
        <w:rPr>
          <w:b/>
          <w:bCs/>
          <w:sz w:val="18"/>
          <w:szCs w:val="18"/>
        </w:rPr>
        <w:t>OK</w:t>
      </w:r>
      <w:r>
        <w:t xml:space="preserve"> to start mass-reservation process. After inventory items are retrieved from Peklo, they are imported into the main grid, from where they can be worked with further.</w:t>
      </w:r>
    </w:p>
    <w:p w14:paraId="6D948A11" w14:textId="76818E3B" w:rsidR="00306EA7" w:rsidRDefault="00306EA7" w:rsidP="00510C3B">
      <w:pPr>
        <w:ind w:left="0"/>
      </w:pPr>
    </w:p>
    <w:p w14:paraId="1229A938" w14:textId="2CD8631A" w:rsidR="00510C3B" w:rsidRDefault="00E17DB4" w:rsidP="00510C3B">
      <w:pPr>
        <w:ind w:left="0"/>
        <w:jc w:val="center"/>
      </w:pPr>
      <w:r>
        <w:rPr>
          <w:noProof/>
        </w:rPr>
        <w:drawing>
          <wp:inline distT="0" distB="0" distL="0" distR="0" wp14:anchorId="045E98EB" wp14:editId="3C1D12E3">
            <wp:extent cx="3228975" cy="762000"/>
            <wp:effectExtent l="0" t="0" r="9525" b="0"/>
            <wp:docPr id="629" name="Obrázek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228975" cy="762000"/>
                    </a:xfrm>
                    <a:prstGeom prst="rect">
                      <a:avLst/>
                    </a:prstGeom>
                  </pic:spPr>
                </pic:pic>
              </a:graphicData>
            </a:graphic>
          </wp:inline>
        </w:drawing>
      </w:r>
    </w:p>
    <w:p w14:paraId="634D82D0" w14:textId="77777777" w:rsidR="00510C3B" w:rsidRDefault="00510C3B" w:rsidP="00510C3B">
      <w:pPr>
        <w:ind w:left="0"/>
        <w:jc w:val="center"/>
        <w:rPr>
          <w:i/>
          <w:iCs w:val="0"/>
          <w:sz w:val="18"/>
          <w:szCs w:val="18"/>
        </w:rPr>
      </w:pPr>
      <w:r w:rsidRPr="00E415C1">
        <w:rPr>
          <w:i/>
          <w:iCs w:val="0"/>
          <w:sz w:val="18"/>
          <w:szCs w:val="18"/>
        </w:rPr>
        <w:t>Working form during Peklo mass-reservation</w:t>
      </w:r>
    </w:p>
    <w:p w14:paraId="709B5570" w14:textId="1D4DC05F" w:rsidR="00510C3B" w:rsidRDefault="00510C3B" w:rsidP="00510C3B">
      <w:pPr>
        <w:ind w:left="0"/>
      </w:pPr>
    </w:p>
    <w:p w14:paraId="01F53372" w14:textId="77777777" w:rsidR="00306EA7" w:rsidRDefault="00306EA7" w:rsidP="00306EA7">
      <w:pPr>
        <w:ind w:left="0"/>
        <w:rPr>
          <w:b/>
          <w:bCs/>
        </w:rPr>
      </w:pPr>
      <w:r w:rsidRPr="00F43E9C">
        <w:rPr>
          <w:b/>
          <w:bCs/>
        </w:rPr>
        <w:lastRenderedPageBreak/>
        <w:t>NOTES:</w:t>
      </w:r>
    </w:p>
    <w:p w14:paraId="10BDA1DB" w14:textId="3671553E" w:rsidR="00964463" w:rsidRPr="00964463" w:rsidRDefault="00964463" w:rsidP="009A68CF">
      <w:pPr>
        <w:pStyle w:val="Odstavecseseznamem"/>
        <w:numPr>
          <w:ilvl w:val="0"/>
          <w:numId w:val="9"/>
        </w:numPr>
        <w:rPr>
          <w:iCs w:val="0"/>
        </w:rPr>
      </w:pPr>
      <w:r>
        <w:rPr>
          <w:iCs w:val="0"/>
        </w:rPr>
        <w:t xml:space="preserve">Prior reservation, available inventory amount must be retrieved from Peklo. If </w:t>
      </w:r>
      <w:r w:rsidR="008C122A">
        <w:rPr>
          <w:iCs w:val="0"/>
        </w:rPr>
        <w:t xml:space="preserve">values of </w:t>
      </w:r>
      <w:r>
        <w:rPr>
          <w:iCs w:val="0"/>
        </w:rPr>
        <w:t xml:space="preserve">attributes </w:t>
      </w:r>
      <w:r w:rsidR="008C122A">
        <w:rPr>
          <w:iCs w:val="0"/>
        </w:rPr>
        <w:t xml:space="preserve">that are </w:t>
      </w:r>
      <w:r>
        <w:rPr>
          <w:iCs w:val="0"/>
        </w:rPr>
        <w:t xml:space="preserve">necessary to retrieve </w:t>
      </w:r>
      <w:r w:rsidR="008C122A">
        <w:rPr>
          <w:iCs w:val="0"/>
        </w:rPr>
        <w:t xml:space="preserve">the </w:t>
      </w:r>
      <w:r>
        <w:rPr>
          <w:iCs w:val="0"/>
        </w:rPr>
        <w:t xml:space="preserve">available amount are </w:t>
      </w:r>
      <w:r w:rsidR="008C122A">
        <w:rPr>
          <w:iCs w:val="0"/>
        </w:rPr>
        <w:t>missing</w:t>
      </w:r>
      <w:r>
        <w:rPr>
          <w:iCs w:val="0"/>
        </w:rPr>
        <w:t xml:space="preserve">, </w:t>
      </w:r>
      <w:r w:rsidRPr="00964463">
        <w:rPr>
          <w:rStyle w:val="Siln"/>
          <w:b/>
          <w:bCs/>
        </w:rPr>
        <w:t>N/A</w:t>
      </w:r>
      <w:r>
        <w:rPr>
          <w:iCs w:val="0"/>
        </w:rPr>
        <w:t xml:space="preserve"> is displayed </w:t>
      </w:r>
      <w:r w:rsidR="00B26126">
        <w:rPr>
          <w:iCs w:val="0"/>
        </w:rPr>
        <w:t>in</w:t>
      </w:r>
      <w:r>
        <w:rPr>
          <w:iCs w:val="0"/>
        </w:rPr>
        <w:t xml:space="preserve"> available amount </w:t>
      </w:r>
      <w:r w:rsidR="00B26126">
        <w:rPr>
          <w:iCs w:val="0"/>
        </w:rPr>
        <w:t xml:space="preserve">edit box </w:t>
      </w:r>
      <w:r>
        <w:rPr>
          <w:iCs w:val="0"/>
        </w:rPr>
        <w:t xml:space="preserve">and inventory </w:t>
      </w:r>
      <w:r w:rsidR="00162CEF">
        <w:rPr>
          <w:iCs w:val="0"/>
        </w:rPr>
        <w:t xml:space="preserve">reservation </w:t>
      </w:r>
      <w:r>
        <w:rPr>
          <w:iCs w:val="0"/>
        </w:rPr>
        <w:t xml:space="preserve">cannot be </w:t>
      </w:r>
      <w:r w:rsidR="00162CEF">
        <w:rPr>
          <w:iCs w:val="0"/>
        </w:rPr>
        <w:t>proceeded with</w:t>
      </w:r>
      <w:r>
        <w:rPr>
          <w:iCs w:val="0"/>
        </w:rPr>
        <w:t>.</w:t>
      </w:r>
    </w:p>
    <w:p w14:paraId="62D49B11" w14:textId="524DE100" w:rsidR="00645E36" w:rsidRPr="00645E36" w:rsidRDefault="00645E36" w:rsidP="009A68CF">
      <w:pPr>
        <w:pStyle w:val="Odstavecseseznamem"/>
        <w:numPr>
          <w:ilvl w:val="0"/>
          <w:numId w:val="9"/>
        </w:numPr>
        <w:rPr>
          <w:iCs w:val="0"/>
        </w:rPr>
      </w:pPr>
      <w:r>
        <w:t xml:space="preserve">Some </w:t>
      </w:r>
      <w:r w:rsidRPr="008D3613">
        <w:t xml:space="preserve">combinations of values are </w:t>
      </w:r>
      <w:r>
        <w:t xml:space="preserve">not </w:t>
      </w:r>
      <w:r w:rsidRPr="008D3613">
        <w:t xml:space="preserve">allowed. </w:t>
      </w:r>
      <w:r w:rsidRPr="00645E36">
        <w:rPr>
          <w:iCs w:val="0"/>
        </w:rPr>
        <w:t>EBS Organizations and Products combo box content is based either on the selected inventory type (for HW inventory) or selected Source value (for MSISDN/ISDN/SIM inventory).</w:t>
      </w:r>
    </w:p>
    <w:p w14:paraId="36C355F6" w14:textId="6CAAF319" w:rsidR="00306EA7" w:rsidRDefault="00306EA7" w:rsidP="009A68CF">
      <w:pPr>
        <w:pStyle w:val="Odstavecseseznamem"/>
        <w:numPr>
          <w:ilvl w:val="0"/>
          <w:numId w:val="9"/>
        </w:numPr>
      </w:pPr>
      <w:r>
        <w:t xml:space="preserve">Select </w:t>
      </w:r>
      <w:r w:rsidRPr="000342C5">
        <w:rPr>
          <w:b/>
          <w:bCs/>
          <w:sz w:val="18"/>
          <w:szCs w:val="18"/>
        </w:rPr>
        <w:t>DEFAULT</w:t>
      </w:r>
      <w:r>
        <w:t xml:space="preserve"> routing profile to reserve </w:t>
      </w:r>
      <w:r w:rsidRPr="000342C5">
        <w:rPr>
          <w:sz w:val="18"/>
          <w:szCs w:val="18"/>
        </w:rPr>
        <w:t>LIVE</w:t>
      </w:r>
      <w:r>
        <w:t xml:space="preserve"> or </w:t>
      </w:r>
      <w:r w:rsidRPr="000342C5">
        <w:rPr>
          <w:sz w:val="18"/>
          <w:szCs w:val="18"/>
        </w:rPr>
        <w:t>NON-LIVE</w:t>
      </w:r>
      <w:r>
        <w:t xml:space="preserve"> inventory. Inventory with final routing profile (either </w:t>
      </w:r>
      <w:r w:rsidRPr="000342C5">
        <w:rPr>
          <w:sz w:val="18"/>
          <w:szCs w:val="18"/>
        </w:rPr>
        <w:t>LIVE</w:t>
      </w:r>
      <w:r>
        <w:t xml:space="preserve"> </w:t>
      </w:r>
      <w:r w:rsidRPr="000342C5">
        <w:rPr>
          <w:sz w:val="18"/>
          <w:szCs w:val="18"/>
        </w:rPr>
        <w:t>or NON-LIVE</w:t>
      </w:r>
      <w:r>
        <w:t xml:space="preserve">) will be provided according to Peklo configuration for the selected combination of inventory type and attributes. Custom </w:t>
      </w:r>
      <w:r w:rsidR="008C122A">
        <w:t xml:space="preserve">routing </w:t>
      </w:r>
      <w:r>
        <w:t>profiles must be selected namely.</w:t>
      </w:r>
    </w:p>
    <w:p w14:paraId="7EC58506" w14:textId="77777777" w:rsidR="00306EA7" w:rsidRDefault="00306EA7" w:rsidP="009A68CF">
      <w:pPr>
        <w:pStyle w:val="Odstavecseseznamem"/>
        <w:numPr>
          <w:ilvl w:val="0"/>
          <w:numId w:val="9"/>
        </w:numPr>
      </w:pPr>
      <w:r>
        <w:t>Standard Peklo rules apply to the reserved inventory (e.g., if the inventory is not used by midnight of the day of the reservation, it will be returned back to the test inventory pool during Peklo midnight refresh, and can then be reserved by someone else later).</w:t>
      </w:r>
    </w:p>
    <w:p w14:paraId="1BFA5C4C" w14:textId="77777777" w:rsidR="00306EA7" w:rsidRDefault="00306EA7" w:rsidP="000B1C83">
      <w:pPr>
        <w:ind w:left="0"/>
        <w:rPr>
          <w:b/>
          <w:bCs/>
          <w:i/>
        </w:rPr>
      </w:pPr>
    </w:p>
    <w:p w14:paraId="5EF365DD" w14:textId="7C712737" w:rsidR="000B1C83" w:rsidRDefault="000B1C83" w:rsidP="000B1C83">
      <w:pPr>
        <w:ind w:left="0"/>
        <w:rPr>
          <w:b/>
          <w:bCs/>
          <w:i/>
        </w:rPr>
      </w:pPr>
      <w:r w:rsidRPr="00EE114D">
        <w:rPr>
          <w:b/>
          <w:bCs/>
          <w:i/>
        </w:rPr>
        <w:t>Process overview:</w:t>
      </w:r>
    </w:p>
    <w:p w14:paraId="3A97CAD8" w14:textId="77777777" w:rsidR="000B1C83" w:rsidRPr="00EE114D" w:rsidRDefault="000B1C83" w:rsidP="000B1C83">
      <w:pPr>
        <w:ind w:left="720"/>
        <w:rPr>
          <w:b/>
          <w:bCs/>
          <w:i/>
        </w:rPr>
      </w:pPr>
    </w:p>
    <w:p w14:paraId="6C4D8819" w14:textId="6BC6641D" w:rsidR="000B1C83" w:rsidRPr="00EE114D" w:rsidRDefault="000B1C83" w:rsidP="000B1C83">
      <w:pPr>
        <w:ind w:left="0"/>
        <w:rPr>
          <w:iCs w:val="0"/>
          <w:u w:val="single"/>
        </w:rPr>
      </w:pPr>
      <w:r>
        <w:rPr>
          <w:iCs w:val="0"/>
          <w:u w:val="single"/>
        </w:rPr>
        <w:t>MSISDN</w:t>
      </w:r>
      <w:r w:rsidR="008773D9">
        <w:rPr>
          <w:iCs w:val="0"/>
          <w:u w:val="single"/>
        </w:rPr>
        <w:t>/ISDN</w:t>
      </w:r>
      <w:r>
        <w:rPr>
          <w:iCs w:val="0"/>
          <w:u w:val="single"/>
        </w:rPr>
        <w:t xml:space="preserve"> reservations:</w:t>
      </w:r>
    </w:p>
    <w:p w14:paraId="4E469C12" w14:textId="1CB1C4B8" w:rsidR="00FC411A" w:rsidRDefault="00FC411A" w:rsidP="00EE21A5">
      <w:pPr>
        <w:pStyle w:val="Odstavecseseznamem"/>
        <w:numPr>
          <w:ilvl w:val="0"/>
          <w:numId w:val="32"/>
        </w:numPr>
        <w:ind w:left="567"/>
        <w:rPr>
          <w:iCs w:val="0"/>
        </w:rPr>
      </w:pPr>
      <w:r>
        <w:rPr>
          <w:iCs w:val="0"/>
        </w:rPr>
        <w:t xml:space="preserve">Log into </w:t>
      </w:r>
      <w:r w:rsidRPr="00EA233A">
        <w:rPr>
          <w:rFonts w:ascii="Consolas" w:hAnsi="Consolas"/>
          <w:iCs w:val="0"/>
        </w:rPr>
        <w:t>IBMTEST</w:t>
      </w:r>
      <w:r>
        <w:rPr>
          <w:iCs w:val="0"/>
        </w:rPr>
        <w:t xml:space="preserve"> schema (Peklo)</w:t>
      </w:r>
    </w:p>
    <w:p w14:paraId="616E03B4" w14:textId="2F561F77" w:rsidR="00306EA7" w:rsidRDefault="00306EA7" w:rsidP="00EE21A5">
      <w:pPr>
        <w:pStyle w:val="Odstavecseseznamem"/>
        <w:numPr>
          <w:ilvl w:val="0"/>
          <w:numId w:val="32"/>
        </w:numPr>
        <w:ind w:left="567"/>
        <w:rPr>
          <w:iCs w:val="0"/>
        </w:rPr>
      </w:pPr>
      <w:r>
        <w:rPr>
          <w:iCs w:val="0"/>
        </w:rPr>
        <w:t>For each requested MSISDN</w:t>
      </w:r>
      <w:r w:rsidR="00E60CC0">
        <w:rPr>
          <w:iCs w:val="0"/>
        </w:rPr>
        <w:t xml:space="preserve"> or ISDN</w:t>
      </w:r>
      <w:r>
        <w:rPr>
          <w:iCs w:val="0"/>
        </w:rPr>
        <w:t>:</w:t>
      </w:r>
    </w:p>
    <w:p w14:paraId="6B9EFD85" w14:textId="7652FCB7" w:rsidR="00306EA7" w:rsidRDefault="00306EA7" w:rsidP="00EE21A5">
      <w:pPr>
        <w:pStyle w:val="Odstavecseseznamem"/>
        <w:numPr>
          <w:ilvl w:val="1"/>
          <w:numId w:val="32"/>
        </w:numPr>
        <w:rPr>
          <w:iCs w:val="0"/>
        </w:rPr>
      </w:pPr>
      <w:r>
        <w:rPr>
          <w:iCs w:val="0"/>
        </w:rPr>
        <w:t xml:space="preserve">Run stored procedure </w:t>
      </w:r>
      <w:r w:rsidRPr="004A1B65">
        <w:rPr>
          <w:rStyle w:val="Siln"/>
        </w:rPr>
        <w:t xml:space="preserve">PEKLO_API_PKG.GET_AVAILABLE_MSISDN_2 </w:t>
      </w:r>
      <w:r>
        <w:rPr>
          <w:iCs w:val="0"/>
        </w:rPr>
        <w:t xml:space="preserve">to retrieve amount of available </w:t>
      </w:r>
      <w:r w:rsidR="00E60CC0">
        <w:rPr>
          <w:iCs w:val="0"/>
        </w:rPr>
        <w:t xml:space="preserve">inventory </w:t>
      </w:r>
      <w:r>
        <w:rPr>
          <w:iCs w:val="0"/>
        </w:rPr>
        <w:t>with selected attributes</w:t>
      </w:r>
    </w:p>
    <w:p w14:paraId="156ED3F3" w14:textId="56DAA3F4" w:rsidR="00306EA7" w:rsidRDefault="00306EA7" w:rsidP="00EE21A5">
      <w:pPr>
        <w:pStyle w:val="Odstavecseseznamem"/>
        <w:numPr>
          <w:ilvl w:val="1"/>
          <w:numId w:val="32"/>
        </w:numPr>
        <w:rPr>
          <w:iCs w:val="0"/>
        </w:rPr>
      </w:pPr>
      <w:r>
        <w:rPr>
          <w:iCs w:val="0"/>
        </w:rPr>
        <w:t xml:space="preserve">Run stored procedure </w:t>
      </w:r>
      <w:r w:rsidRPr="004A1B65">
        <w:rPr>
          <w:rStyle w:val="Siln"/>
        </w:rPr>
        <w:t xml:space="preserve">PEKLO_API_PKG.ALLOCATE_MSISDN </w:t>
      </w:r>
      <w:r>
        <w:rPr>
          <w:iCs w:val="0"/>
        </w:rPr>
        <w:t>to reserve the inventory.</w:t>
      </w:r>
    </w:p>
    <w:p w14:paraId="0BCB61ED" w14:textId="5A4DB9AA" w:rsidR="00306EA7" w:rsidRDefault="008773D9" w:rsidP="00EE21A5">
      <w:pPr>
        <w:pStyle w:val="Odstavecseseznamem"/>
        <w:numPr>
          <w:ilvl w:val="0"/>
          <w:numId w:val="32"/>
        </w:numPr>
        <w:ind w:left="567"/>
        <w:rPr>
          <w:iCs w:val="0"/>
        </w:rPr>
      </w:pPr>
      <w:r>
        <w:rPr>
          <w:iCs w:val="0"/>
        </w:rPr>
        <w:t>Import retrieved data to main grid</w:t>
      </w:r>
    </w:p>
    <w:p w14:paraId="72D8A36B" w14:textId="460920BA" w:rsidR="008773D9" w:rsidRDefault="008773D9" w:rsidP="008773D9">
      <w:pPr>
        <w:rPr>
          <w:iCs w:val="0"/>
        </w:rPr>
      </w:pPr>
    </w:p>
    <w:p w14:paraId="1D280E54" w14:textId="1982DA07" w:rsidR="008773D9" w:rsidRPr="00EE114D" w:rsidRDefault="008773D9" w:rsidP="008773D9">
      <w:pPr>
        <w:ind w:left="0"/>
        <w:rPr>
          <w:iCs w:val="0"/>
          <w:u w:val="single"/>
        </w:rPr>
      </w:pPr>
      <w:r>
        <w:rPr>
          <w:iCs w:val="0"/>
          <w:u w:val="single"/>
        </w:rPr>
        <w:t>SIM reservations:</w:t>
      </w:r>
    </w:p>
    <w:p w14:paraId="24BA750C" w14:textId="465B24AE" w:rsidR="008773D9" w:rsidRDefault="008773D9" w:rsidP="00EE21A5">
      <w:pPr>
        <w:pStyle w:val="Odstavecseseznamem"/>
        <w:numPr>
          <w:ilvl w:val="0"/>
          <w:numId w:val="33"/>
        </w:numPr>
        <w:ind w:left="567"/>
        <w:rPr>
          <w:iCs w:val="0"/>
        </w:rPr>
      </w:pPr>
      <w:r>
        <w:rPr>
          <w:iCs w:val="0"/>
        </w:rPr>
        <w:t xml:space="preserve">Log </w:t>
      </w:r>
      <w:r w:rsidR="004A1B65">
        <w:rPr>
          <w:iCs w:val="0"/>
        </w:rPr>
        <w:t xml:space="preserve">into </w:t>
      </w:r>
      <w:r w:rsidRPr="00EA233A">
        <w:rPr>
          <w:rFonts w:ascii="Consolas" w:hAnsi="Consolas"/>
          <w:iCs w:val="0"/>
        </w:rPr>
        <w:t>IBMTEST</w:t>
      </w:r>
      <w:r w:rsidRPr="00EA233A">
        <w:rPr>
          <w:iCs w:val="0"/>
        </w:rPr>
        <w:t xml:space="preserve"> </w:t>
      </w:r>
      <w:r>
        <w:rPr>
          <w:iCs w:val="0"/>
        </w:rPr>
        <w:t>schema (Peklo)</w:t>
      </w:r>
    </w:p>
    <w:p w14:paraId="2029209B" w14:textId="1F0FF6C4" w:rsidR="008773D9" w:rsidRDefault="008773D9" w:rsidP="00EE21A5">
      <w:pPr>
        <w:pStyle w:val="Odstavecseseznamem"/>
        <w:numPr>
          <w:ilvl w:val="0"/>
          <w:numId w:val="33"/>
        </w:numPr>
        <w:ind w:left="567"/>
        <w:rPr>
          <w:iCs w:val="0"/>
        </w:rPr>
      </w:pPr>
      <w:r>
        <w:rPr>
          <w:iCs w:val="0"/>
        </w:rPr>
        <w:t xml:space="preserve">For each requested </w:t>
      </w:r>
      <w:r w:rsidR="009C745A">
        <w:rPr>
          <w:iCs w:val="0"/>
        </w:rPr>
        <w:t>SIM card</w:t>
      </w:r>
      <w:r>
        <w:rPr>
          <w:iCs w:val="0"/>
        </w:rPr>
        <w:t>:</w:t>
      </w:r>
    </w:p>
    <w:p w14:paraId="64D4AC94" w14:textId="6F6C8EB2" w:rsidR="008773D9" w:rsidRDefault="008773D9" w:rsidP="00EE21A5">
      <w:pPr>
        <w:pStyle w:val="Odstavecseseznamem"/>
        <w:numPr>
          <w:ilvl w:val="1"/>
          <w:numId w:val="33"/>
        </w:numPr>
        <w:rPr>
          <w:iCs w:val="0"/>
        </w:rPr>
      </w:pPr>
      <w:r>
        <w:rPr>
          <w:iCs w:val="0"/>
        </w:rPr>
        <w:t xml:space="preserve">Run stored procedure </w:t>
      </w:r>
      <w:r w:rsidRPr="004A1B65">
        <w:rPr>
          <w:rStyle w:val="Siln"/>
        </w:rPr>
        <w:t xml:space="preserve">PEKLO_API_PKG.GET_AVAILABLE_SIM_2 </w:t>
      </w:r>
      <w:r>
        <w:rPr>
          <w:iCs w:val="0"/>
        </w:rPr>
        <w:t xml:space="preserve">to retrieve amount of available </w:t>
      </w:r>
      <w:r w:rsidR="00E60CC0">
        <w:rPr>
          <w:iCs w:val="0"/>
        </w:rPr>
        <w:t xml:space="preserve">inventory </w:t>
      </w:r>
      <w:r>
        <w:rPr>
          <w:iCs w:val="0"/>
        </w:rPr>
        <w:t>with selected attributes</w:t>
      </w:r>
    </w:p>
    <w:p w14:paraId="4DED948A" w14:textId="386F2829" w:rsidR="008773D9" w:rsidRDefault="008773D9" w:rsidP="00EE21A5">
      <w:pPr>
        <w:pStyle w:val="Odstavecseseznamem"/>
        <w:numPr>
          <w:ilvl w:val="1"/>
          <w:numId w:val="33"/>
        </w:numPr>
        <w:rPr>
          <w:iCs w:val="0"/>
        </w:rPr>
      </w:pPr>
      <w:r>
        <w:rPr>
          <w:iCs w:val="0"/>
        </w:rPr>
        <w:t xml:space="preserve">Run stored procedure </w:t>
      </w:r>
      <w:r w:rsidRPr="004A1B65">
        <w:rPr>
          <w:rStyle w:val="Siln"/>
        </w:rPr>
        <w:t>PEKLO_API_PKG.ALLOCATE_</w:t>
      </w:r>
      <w:r w:rsidR="00C54264" w:rsidRPr="004A1B65">
        <w:rPr>
          <w:rStyle w:val="Siln"/>
        </w:rPr>
        <w:t>SIM</w:t>
      </w:r>
      <w:r w:rsidRPr="004A1B65">
        <w:rPr>
          <w:rStyle w:val="Siln"/>
        </w:rPr>
        <w:t xml:space="preserve"> </w:t>
      </w:r>
      <w:r>
        <w:rPr>
          <w:iCs w:val="0"/>
        </w:rPr>
        <w:t>to reserve the inventory.</w:t>
      </w:r>
    </w:p>
    <w:p w14:paraId="2E6845C1" w14:textId="77777777" w:rsidR="008773D9" w:rsidRDefault="008773D9" w:rsidP="00EE21A5">
      <w:pPr>
        <w:pStyle w:val="Odstavecseseznamem"/>
        <w:numPr>
          <w:ilvl w:val="0"/>
          <w:numId w:val="33"/>
        </w:numPr>
        <w:ind w:left="567"/>
        <w:rPr>
          <w:iCs w:val="0"/>
        </w:rPr>
      </w:pPr>
      <w:r>
        <w:rPr>
          <w:iCs w:val="0"/>
        </w:rPr>
        <w:t>Import retrieved data to main grid</w:t>
      </w:r>
    </w:p>
    <w:p w14:paraId="3326C31B" w14:textId="77777777" w:rsidR="009C745A" w:rsidRDefault="009C745A" w:rsidP="009C745A">
      <w:pPr>
        <w:ind w:left="0"/>
        <w:rPr>
          <w:iCs w:val="0"/>
          <w:u w:val="single"/>
        </w:rPr>
      </w:pPr>
    </w:p>
    <w:p w14:paraId="00625FD5" w14:textId="388C9197" w:rsidR="009C745A" w:rsidRPr="00EE114D" w:rsidRDefault="009C745A" w:rsidP="009C745A">
      <w:pPr>
        <w:ind w:left="0"/>
        <w:rPr>
          <w:iCs w:val="0"/>
          <w:u w:val="single"/>
        </w:rPr>
      </w:pPr>
      <w:r>
        <w:rPr>
          <w:iCs w:val="0"/>
          <w:u w:val="single"/>
        </w:rPr>
        <w:t>HW reservations:</w:t>
      </w:r>
    </w:p>
    <w:p w14:paraId="59032992" w14:textId="77777777" w:rsidR="009C745A" w:rsidRDefault="009C745A" w:rsidP="00EE21A5">
      <w:pPr>
        <w:pStyle w:val="Odstavecseseznamem"/>
        <w:numPr>
          <w:ilvl w:val="0"/>
          <w:numId w:val="34"/>
        </w:numPr>
        <w:rPr>
          <w:iCs w:val="0"/>
        </w:rPr>
      </w:pPr>
      <w:r>
        <w:rPr>
          <w:iCs w:val="0"/>
        </w:rPr>
        <w:t xml:space="preserve">Log into </w:t>
      </w:r>
      <w:r w:rsidRPr="004A1B65">
        <w:rPr>
          <w:rStyle w:val="Siln"/>
        </w:rPr>
        <w:t xml:space="preserve">IBMTEST </w:t>
      </w:r>
      <w:r>
        <w:rPr>
          <w:iCs w:val="0"/>
        </w:rPr>
        <w:t>schema (Peklo)</w:t>
      </w:r>
    </w:p>
    <w:p w14:paraId="695EB2E9" w14:textId="743C7DA7" w:rsidR="009C745A" w:rsidRDefault="009C745A" w:rsidP="00EE21A5">
      <w:pPr>
        <w:pStyle w:val="Odstavecseseznamem"/>
        <w:numPr>
          <w:ilvl w:val="0"/>
          <w:numId w:val="34"/>
        </w:numPr>
        <w:rPr>
          <w:iCs w:val="0"/>
        </w:rPr>
      </w:pPr>
      <w:r>
        <w:rPr>
          <w:iCs w:val="0"/>
        </w:rPr>
        <w:t>For each requested HW:</w:t>
      </w:r>
    </w:p>
    <w:p w14:paraId="070D28F0" w14:textId="61268C75" w:rsidR="009C745A" w:rsidRDefault="009C745A" w:rsidP="00EE21A5">
      <w:pPr>
        <w:pStyle w:val="Odstavecseseznamem"/>
        <w:numPr>
          <w:ilvl w:val="1"/>
          <w:numId w:val="34"/>
        </w:numPr>
        <w:rPr>
          <w:iCs w:val="0"/>
        </w:rPr>
      </w:pPr>
      <w:r>
        <w:rPr>
          <w:iCs w:val="0"/>
        </w:rPr>
        <w:t xml:space="preserve">Run stored procedure </w:t>
      </w:r>
      <w:r w:rsidRPr="004A1B65">
        <w:rPr>
          <w:rStyle w:val="Siln"/>
        </w:rPr>
        <w:t>PEKLO_API_PKG.ALLOCATE_</w:t>
      </w:r>
      <w:r w:rsidR="00C54264" w:rsidRPr="004A1B65">
        <w:rPr>
          <w:rStyle w:val="Siln"/>
        </w:rPr>
        <w:t>HARDWARE</w:t>
      </w:r>
      <w:r w:rsidRPr="004A1B65">
        <w:rPr>
          <w:rStyle w:val="Siln"/>
        </w:rPr>
        <w:t xml:space="preserve"> </w:t>
      </w:r>
      <w:r>
        <w:rPr>
          <w:iCs w:val="0"/>
        </w:rPr>
        <w:t>to reserve the inventory.</w:t>
      </w:r>
    </w:p>
    <w:p w14:paraId="2A0D1399" w14:textId="47236850" w:rsidR="00E60CC0" w:rsidRDefault="00E60CC0" w:rsidP="00EE21A5">
      <w:pPr>
        <w:pStyle w:val="Odstavecseseznamem"/>
        <w:numPr>
          <w:ilvl w:val="0"/>
          <w:numId w:val="34"/>
        </w:numPr>
        <w:rPr>
          <w:iCs w:val="0"/>
        </w:rPr>
      </w:pPr>
      <w:r>
        <w:rPr>
          <w:iCs w:val="0"/>
        </w:rPr>
        <w:t>Import retrieved data to main grid</w:t>
      </w:r>
    </w:p>
    <w:p w14:paraId="2B3C39D5" w14:textId="77777777" w:rsidR="008D3613" w:rsidRPr="008D3613" w:rsidRDefault="008D3613" w:rsidP="008D3613">
      <w:pPr>
        <w:ind w:left="0"/>
      </w:pPr>
    </w:p>
    <w:p w14:paraId="1E94CDF1" w14:textId="371C088F" w:rsidR="0055357C" w:rsidRDefault="0055357C" w:rsidP="00CD44D1">
      <w:pPr>
        <w:pStyle w:val="Nadpis3"/>
      </w:pPr>
      <w:bookmarkStart w:id="153" w:name="_Inventory_Mass_Pairing"/>
      <w:bookmarkStart w:id="154" w:name="_Toc222471969"/>
      <w:bookmarkEnd w:id="153"/>
      <w:r>
        <w:t>Inventory Mass Pairing</w:t>
      </w:r>
      <w:bookmarkEnd w:id="154"/>
    </w:p>
    <w:p w14:paraId="63A1F31D" w14:textId="664882FC" w:rsidR="00936784" w:rsidRDefault="00936784" w:rsidP="00936784">
      <w:pPr>
        <w:ind w:left="0"/>
      </w:pPr>
      <w:r>
        <w:t>Mass-pair</w:t>
      </w:r>
      <w:r w:rsidR="001D3F00">
        <w:t xml:space="preserve">ing process will couple the inventory items and </w:t>
      </w:r>
      <w:r>
        <w:t xml:space="preserve">set </w:t>
      </w:r>
      <w:r w:rsidR="001D3F00">
        <w:t xml:space="preserve">them </w:t>
      </w:r>
      <w:r>
        <w:t>status Reserved in RMS.</w:t>
      </w:r>
      <w:r w:rsidR="001D3F00">
        <w:t xml:space="preserve"> It also generates a batch containing info about the mass-paired items to be further processed in Tibco/Siebel.</w:t>
      </w:r>
    </w:p>
    <w:p w14:paraId="56F8928D" w14:textId="77777777" w:rsidR="00936784" w:rsidRDefault="00936784" w:rsidP="00936784">
      <w:pPr>
        <w:ind w:left="0"/>
      </w:pPr>
    </w:p>
    <w:p w14:paraId="191AFE19" w14:textId="77777777" w:rsidR="00936784" w:rsidRDefault="00936784" w:rsidP="00936784">
      <w:pPr>
        <w:ind w:left="0"/>
      </w:pPr>
      <w:r>
        <w:t>Main grid must contain enough inventory that is not coupled and in status Available in RMS. Rows can either contain both MSISDN and SIM inventory (</w:t>
      </w:r>
      <w:r w:rsidRPr="00402E74">
        <w:rPr>
          <w:i/>
          <w:iCs w:val="0"/>
        </w:rPr>
        <w:t>combined</w:t>
      </w:r>
      <w:r>
        <w:t>), or just one of the two inventory kinds (</w:t>
      </w:r>
      <w:r w:rsidRPr="00402E74">
        <w:rPr>
          <w:i/>
          <w:iCs w:val="0"/>
        </w:rPr>
        <w:t>separate</w:t>
      </w:r>
      <w:r>
        <w:t xml:space="preserve">). If there are separate MSISDN and SIM rows in the main grid, they will be merged together after user confirmation before the mass pairing starts. </w:t>
      </w:r>
    </w:p>
    <w:p w14:paraId="3B92B483" w14:textId="77777777" w:rsidR="00936784" w:rsidRDefault="00936784" w:rsidP="00936784">
      <w:pPr>
        <w:ind w:left="0"/>
      </w:pPr>
    </w:p>
    <w:p w14:paraId="0623DE9C" w14:textId="2887DE6D" w:rsidR="00936784" w:rsidRDefault="00F56904" w:rsidP="00936784">
      <w:pPr>
        <w:ind w:left="0"/>
      </w:pPr>
      <w:r w:rsidRPr="00F56904">
        <w:rPr>
          <w:noProof/>
        </w:rPr>
        <w:drawing>
          <wp:inline distT="0" distB="0" distL="0" distR="0" wp14:anchorId="7F6CD06A" wp14:editId="0A3CAB4F">
            <wp:extent cx="5732145" cy="612775"/>
            <wp:effectExtent l="0" t="0" r="1905" b="0"/>
            <wp:docPr id="40"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732145" cy="612775"/>
                    </a:xfrm>
                    <a:prstGeom prst="rect">
                      <a:avLst/>
                    </a:prstGeom>
                  </pic:spPr>
                </pic:pic>
              </a:graphicData>
            </a:graphic>
          </wp:inline>
        </w:drawing>
      </w:r>
      <w:r w:rsidR="00936784" w:rsidRPr="00402E74">
        <w:t xml:space="preserve"> </w:t>
      </w:r>
    </w:p>
    <w:p w14:paraId="291FB20F" w14:textId="77777777" w:rsidR="00936784" w:rsidRDefault="00936784" w:rsidP="00936784">
      <w:pPr>
        <w:ind w:left="0"/>
        <w:jc w:val="center"/>
        <w:rPr>
          <w:i/>
          <w:iCs w:val="0"/>
          <w:sz w:val="18"/>
          <w:szCs w:val="18"/>
        </w:rPr>
      </w:pPr>
      <w:r w:rsidRPr="00402E74">
        <w:rPr>
          <w:i/>
          <w:iCs w:val="0"/>
          <w:sz w:val="18"/>
          <w:szCs w:val="18"/>
        </w:rPr>
        <w:t xml:space="preserve">Separate MSISDN </w:t>
      </w:r>
      <w:r>
        <w:rPr>
          <w:i/>
          <w:iCs w:val="0"/>
          <w:sz w:val="18"/>
          <w:szCs w:val="18"/>
        </w:rPr>
        <w:t xml:space="preserve">and SIM </w:t>
      </w:r>
      <w:r w:rsidRPr="00402E74">
        <w:rPr>
          <w:i/>
          <w:iCs w:val="0"/>
          <w:sz w:val="18"/>
          <w:szCs w:val="18"/>
        </w:rPr>
        <w:t>rows</w:t>
      </w:r>
      <w:r>
        <w:rPr>
          <w:i/>
          <w:iCs w:val="0"/>
          <w:sz w:val="18"/>
          <w:szCs w:val="18"/>
        </w:rPr>
        <w:t xml:space="preserve"> before merge</w:t>
      </w:r>
    </w:p>
    <w:p w14:paraId="3FFEA372" w14:textId="77777777" w:rsidR="00936784" w:rsidRDefault="00936784" w:rsidP="00936784">
      <w:pPr>
        <w:ind w:left="0"/>
        <w:jc w:val="center"/>
        <w:rPr>
          <w:i/>
          <w:iCs w:val="0"/>
          <w:sz w:val="18"/>
          <w:szCs w:val="18"/>
        </w:rPr>
      </w:pPr>
    </w:p>
    <w:p w14:paraId="26D11685" w14:textId="27A1CB0F" w:rsidR="00936784" w:rsidRPr="007F55E1" w:rsidRDefault="00F56904" w:rsidP="00936784">
      <w:pPr>
        <w:ind w:left="0"/>
        <w:jc w:val="center"/>
        <w:rPr>
          <w:i/>
          <w:iCs w:val="0"/>
          <w:sz w:val="18"/>
          <w:szCs w:val="18"/>
        </w:rPr>
      </w:pPr>
      <w:r w:rsidRPr="00F56904">
        <w:rPr>
          <w:i/>
          <w:iCs w:val="0"/>
          <w:noProof/>
          <w:sz w:val="18"/>
          <w:szCs w:val="18"/>
        </w:rPr>
        <w:lastRenderedPageBreak/>
        <w:drawing>
          <wp:inline distT="0" distB="0" distL="0" distR="0" wp14:anchorId="04F7BAFF" wp14:editId="6548B7D5">
            <wp:extent cx="5732145" cy="377825"/>
            <wp:effectExtent l="0" t="0" r="1905" b="3175"/>
            <wp:docPr id="469" name="Obrázek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732145" cy="377825"/>
                    </a:xfrm>
                    <a:prstGeom prst="rect">
                      <a:avLst/>
                    </a:prstGeom>
                  </pic:spPr>
                </pic:pic>
              </a:graphicData>
            </a:graphic>
          </wp:inline>
        </w:drawing>
      </w:r>
    </w:p>
    <w:p w14:paraId="3E119005" w14:textId="1E3F4004" w:rsidR="007F55E1" w:rsidRDefault="00936784" w:rsidP="00F56904">
      <w:pPr>
        <w:ind w:left="0"/>
        <w:jc w:val="center"/>
        <w:rPr>
          <w:i/>
          <w:iCs w:val="0"/>
          <w:sz w:val="18"/>
          <w:szCs w:val="18"/>
        </w:rPr>
      </w:pPr>
      <w:r w:rsidRPr="007F55E1">
        <w:rPr>
          <w:i/>
          <w:iCs w:val="0"/>
          <w:sz w:val="18"/>
          <w:szCs w:val="18"/>
        </w:rPr>
        <w:t>Combined MSISDN and SIM rows after merge</w:t>
      </w:r>
    </w:p>
    <w:p w14:paraId="1305B5DF" w14:textId="77777777" w:rsidR="00936784" w:rsidRPr="00402E74" w:rsidRDefault="00936784" w:rsidP="00936784">
      <w:pPr>
        <w:ind w:left="0"/>
        <w:jc w:val="center"/>
        <w:rPr>
          <w:i/>
          <w:iCs w:val="0"/>
          <w:sz w:val="18"/>
          <w:szCs w:val="18"/>
        </w:rPr>
      </w:pPr>
    </w:p>
    <w:p w14:paraId="5D1EF84A" w14:textId="77777777" w:rsidR="00936784" w:rsidRDefault="00936784" w:rsidP="00936784">
      <w:pPr>
        <w:ind w:left="0"/>
      </w:pPr>
      <w:r>
        <w:t>All inventory in the main grid must either be of non-MVNO or MVNO kind as these cannot be paired together. MSISDN and SIM inventory to be paired must also have the same Source in RMS.</w:t>
      </w:r>
    </w:p>
    <w:p w14:paraId="08280547" w14:textId="77777777" w:rsidR="00936784" w:rsidRDefault="00936784" w:rsidP="00936784">
      <w:pPr>
        <w:ind w:left="0"/>
      </w:pPr>
    </w:p>
    <w:p w14:paraId="4421BDC9" w14:textId="0D4AD295" w:rsidR="00936784" w:rsidRDefault="00936784" w:rsidP="00936784">
      <w:pPr>
        <w:ind w:left="0"/>
      </w:pPr>
      <w:r>
        <w:t xml:space="preserve">After input data preparation in the main grid, press </w:t>
      </w:r>
      <w:r>
        <w:rPr>
          <w:b/>
          <w:bCs/>
          <w:sz w:val="18"/>
          <w:szCs w:val="18"/>
        </w:rPr>
        <w:t>Mass Pair</w:t>
      </w:r>
      <w:r>
        <w:t xml:space="preserve"> button to open Mass Pairing Properties form.</w:t>
      </w:r>
    </w:p>
    <w:p w14:paraId="467A9141" w14:textId="77777777" w:rsidR="00936784" w:rsidRDefault="00936784" w:rsidP="00936784">
      <w:pPr>
        <w:ind w:left="0"/>
      </w:pPr>
    </w:p>
    <w:p w14:paraId="025F38D5" w14:textId="5D7AAE38" w:rsidR="00936784" w:rsidRDefault="00936784" w:rsidP="00936784">
      <w:pPr>
        <w:ind w:left="0"/>
      </w:pPr>
      <w:r>
        <w:t>If preliminary inventory checks succeed, a Mass Pairing Properties form is displayed, where user can specify following additional attributes, otherwise an error message is displayed to the user, and mass pairing process is canceled.</w:t>
      </w:r>
    </w:p>
    <w:p w14:paraId="1A13F429" w14:textId="77777777" w:rsidR="00936784" w:rsidRDefault="00936784" w:rsidP="00936784">
      <w:pPr>
        <w:ind w:left="0"/>
      </w:pPr>
    </w:p>
    <w:p w14:paraId="0A8A85E4" w14:textId="77777777" w:rsidR="00936784" w:rsidRDefault="00936784" w:rsidP="00936784">
      <w:pPr>
        <w:ind w:left="0"/>
        <w:jc w:val="center"/>
      </w:pPr>
      <w:r>
        <w:rPr>
          <w:noProof/>
        </w:rPr>
        <w:drawing>
          <wp:inline distT="0" distB="0" distL="0" distR="0" wp14:anchorId="24B1559E" wp14:editId="422E4F70">
            <wp:extent cx="3853143" cy="2476500"/>
            <wp:effectExtent l="0" t="0" r="0" b="0"/>
            <wp:docPr id="89" name="Obrázek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65405" cy="2484381"/>
                    </a:xfrm>
                    <a:prstGeom prst="rect">
                      <a:avLst/>
                    </a:prstGeom>
                  </pic:spPr>
                </pic:pic>
              </a:graphicData>
            </a:graphic>
          </wp:inline>
        </w:drawing>
      </w:r>
    </w:p>
    <w:p w14:paraId="7F3F40C2" w14:textId="77777777" w:rsidR="00936784" w:rsidRPr="004E08A3" w:rsidRDefault="00936784" w:rsidP="00936784">
      <w:pPr>
        <w:ind w:left="0"/>
        <w:jc w:val="center"/>
        <w:rPr>
          <w:i/>
          <w:iCs w:val="0"/>
          <w:sz w:val="18"/>
          <w:szCs w:val="18"/>
        </w:rPr>
      </w:pPr>
      <w:r w:rsidRPr="004E08A3">
        <w:rPr>
          <w:i/>
          <w:iCs w:val="0"/>
          <w:sz w:val="18"/>
          <w:szCs w:val="18"/>
        </w:rPr>
        <w:t>Mass Pairing Properties form</w:t>
      </w:r>
    </w:p>
    <w:p w14:paraId="38A456E0" w14:textId="77777777" w:rsidR="00936784" w:rsidRDefault="00936784" w:rsidP="00936784">
      <w:pPr>
        <w:ind w:left="0"/>
      </w:pPr>
    </w:p>
    <w:p w14:paraId="13A5A7B8" w14:textId="77777777" w:rsidR="00936784" w:rsidRDefault="00936784" w:rsidP="00936784">
      <w:pPr>
        <w:ind w:left="0"/>
      </w:pPr>
    </w:p>
    <w:p w14:paraId="551FF73D" w14:textId="77777777" w:rsidR="00936784" w:rsidRDefault="00936784" w:rsidP="00936784">
      <w:pPr>
        <w:ind w:left="0"/>
      </w:pPr>
      <w:r>
        <w:t xml:space="preserve">User can customize the way the output mass pairing tables </w:t>
      </w:r>
      <w:r w:rsidRPr="004A1B65">
        <w:rPr>
          <w:rStyle w:val="Siln"/>
        </w:rPr>
        <w:t>VF_CONFIG.VF_MASS_PAIRING</w:t>
      </w:r>
      <w:r>
        <w:t xml:space="preserve"> or </w:t>
      </w:r>
      <w:r w:rsidRPr="004A1B65">
        <w:rPr>
          <w:rStyle w:val="Siln"/>
        </w:rPr>
        <w:t>VF_CONFIG.VF_MASS_PAIRING_MVNO</w:t>
      </w:r>
      <w:r>
        <w:t xml:space="preserve"> are populated as follows:</w:t>
      </w:r>
    </w:p>
    <w:p w14:paraId="465CBE3E" w14:textId="77777777" w:rsidR="00936784" w:rsidRDefault="00936784" w:rsidP="00936784">
      <w:pPr>
        <w:ind w:left="0"/>
      </w:pPr>
    </w:p>
    <w:tbl>
      <w:tblPr>
        <w:tblStyle w:val="Mkatabulky"/>
        <w:tblW w:w="9356" w:type="dxa"/>
        <w:tblInd w:w="-5" w:type="dxa"/>
        <w:tblLook w:val="04A0" w:firstRow="1" w:lastRow="0" w:firstColumn="1" w:lastColumn="0" w:noHBand="0" w:noVBand="1"/>
      </w:tblPr>
      <w:tblGrid>
        <w:gridCol w:w="1656"/>
        <w:gridCol w:w="7700"/>
      </w:tblGrid>
      <w:tr w:rsidR="00936784" w:rsidRPr="00DF00E8" w14:paraId="0862C6DF" w14:textId="77777777" w:rsidTr="000D6708">
        <w:trPr>
          <w:trHeight w:val="701"/>
        </w:trPr>
        <w:tc>
          <w:tcPr>
            <w:tcW w:w="1656" w:type="dxa"/>
            <w:shd w:val="clear" w:color="auto" w:fill="D9D9D9" w:themeFill="background1" w:themeFillShade="D9"/>
          </w:tcPr>
          <w:p w14:paraId="6EFB3D9E" w14:textId="77777777" w:rsidR="00936784" w:rsidRPr="00DF00E8" w:rsidRDefault="00936784" w:rsidP="00936784">
            <w:pPr>
              <w:ind w:left="0"/>
              <w:rPr>
                <w:b/>
                <w:bCs/>
              </w:rPr>
            </w:pPr>
            <w:r>
              <w:rPr>
                <w:b/>
                <w:bCs/>
              </w:rPr>
              <w:t>Option</w:t>
            </w:r>
          </w:p>
        </w:tc>
        <w:tc>
          <w:tcPr>
            <w:tcW w:w="7700" w:type="dxa"/>
            <w:shd w:val="clear" w:color="auto" w:fill="D9D9D9" w:themeFill="background1" w:themeFillShade="D9"/>
          </w:tcPr>
          <w:p w14:paraId="3777C239" w14:textId="77777777" w:rsidR="00936784" w:rsidRPr="00DF00E8" w:rsidRDefault="00936784" w:rsidP="00936784">
            <w:pPr>
              <w:ind w:left="0"/>
              <w:rPr>
                <w:b/>
                <w:bCs/>
              </w:rPr>
            </w:pPr>
            <w:r w:rsidRPr="00DF00E8">
              <w:rPr>
                <w:b/>
                <w:bCs/>
              </w:rPr>
              <w:t>Description</w:t>
            </w:r>
          </w:p>
        </w:tc>
      </w:tr>
      <w:tr w:rsidR="00936784" w14:paraId="2929F443" w14:textId="77777777" w:rsidTr="000D6708">
        <w:trPr>
          <w:trHeight w:val="219"/>
        </w:trPr>
        <w:tc>
          <w:tcPr>
            <w:tcW w:w="1656" w:type="dxa"/>
          </w:tcPr>
          <w:p w14:paraId="50741B66" w14:textId="77777777" w:rsidR="00936784" w:rsidRPr="00602485" w:rsidRDefault="00936784" w:rsidP="00936784">
            <w:pPr>
              <w:ind w:left="0"/>
              <w:rPr>
                <w:b/>
                <w:bCs/>
                <w:sz w:val="18"/>
                <w:szCs w:val="18"/>
              </w:rPr>
            </w:pPr>
            <w:r w:rsidRPr="00602485">
              <w:rPr>
                <w:b/>
                <w:bCs/>
                <w:sz w:val="18"/>
                <w:szCs w:val="18"/>
              </w:rPr>
              <w:t>EBS template</w:t>
            </w:r>
          </w:p>
        </w:tc>
        <w:tc>
          <w:tcPr>
            <w:tcW w:w="7700" w:type="dxa"/>
          </w:tcPr>
          <w:p w14:paraId="114BEF59" w14:textId="77777777" w:rsidR="00936784" w:rsidRDefault="00936784" w:rsidP="00936784">
            <w:pPr>
              <w:ind w:left="0"/>
            </w:pPr>
            <w:r w:rsidRPr="00632E9D">
              <w:t>Custom</w:t>
            </w:r>
            <w:r>
              <w:rPr>
                <w:b/>
                <w:bCs/>
              </w:rPr>
              <w:t xml:space="preserve"> </w:t>
            </w:r>
            <w:r>
              <w:t>t</w:t>
            </w:r>
            <w:r w:rsidRPr="00632E9D">
              <w:t>ext v</w:t>
            </w:r>
            <w:r>
              <w:t xml:space="preserve">alue to be inserted into column </w:t>
            </w:r>
            <w:r w:rsidRPr="004A1B65">
              <w:rPr>
                <w:rStyle w:val="Siln"/>
              </w:rPr>
              <w:t>EBS_TEMPLATE</w:t>
            </w:r>
            <w:r>
              <w:t xml:space="preserve"> (applicable to MVNO pairing only)</w:t>
            </w:r>
          </w:p>
        </w:tc>
      </w:tr>
      <w:tr w:rsidR="00936784" w14:paraId="136B531D" w14:textId="77777777" w:rsidTr="000D6708">
        <w:trPr>
          <w:trHeight w:val="219"/>
        </w:trPr>
        <w:tc>
          <w:tcPr>
            <w:tcW w:w="1656" w:type="dxa"/>
          </w:tcPr>
          <w:p w14:paraId="498C7A64" w14:textId="77777777" w:rsidR="00936784" w:rsidRPr="00602485" w:rsidRDefault="00936784" w:rsidP="00936784">
            <w:pPr>
              <w:ind w:left="0"/>
              <w:rPr>
                <w:b/>
                <w:bCs/>
                <w:sz w:val="18"/>
                <w:szCs w:val="18"/>
              </w:rPr>
            </w:pPr>
            <w:r w:rsidRPr="00602485">
              <w:rPr>
                <w:b/>
                <w:bCs/>
                <w:sz w:val="18"/>
                <w:szCs w:val="18"/>
              </w:rPr>
              <w:t>Initial Credit</w:t>
            </w:r>
          </w:p>
        </w:tc>
        <w:tc>
          <w:tcPr>
            <w:tcW w:w="7700" w:type="dxa"/>
          </w:tcPr>
          <w:p w14:paraId="2D40362E" w14:textId="77777777" w:rsidR="00936784" w:rsidRDefault="00936784" w:rsidP="00936784">
            <w:pPr>
              <w:ind w:left="0"/>
            </w:pPr>
            <w:r w:rsidRPr="00632E9D">
              <w:t>Custom</w:t>
            </w:r>
            <w:r>
              <w:rPr>
                <w:b/>
                <w:bCs/>
              </w:rPr>
              <w:t xml:space="preserve"> </w:t>
            </w:r>
            <w:r>
              <w:t xml:space="preserve">Number </w:t>
            </w:r>
            <w:r w:rsidRPr="00632E9D">
              <w:t>v</w:t>
            </w:r>
            <w:r>
              <w:t xml:space="preserve">alue to be inserted into column </w:t>
            </w:r>
            <w:r w:rsidRPr="004A1B65">
              <w:rPr>
                <w:rStyle w:val="Siln"/>
              </w:rPr>
              <w:t>INITIAL_CREDIT</w:t>
            </w:r>
            <w:r>
              <w:t xml:space="preserve"> (applicable to MVNO pairing only)</w:t>
            </w:r>
          </w:p>
        </w:tc>
      </w:tr>
      <w:tr w:rsidR="00936784" w:rsidRPr="00AD3D46" w14:paraId="298C0E8E" w14:textId="77777777" w:rsidTr="000D6708">
        <w:trPr>
          <w:trHeight w:val="219"/>
        </w:trPr>
        <w:tc>
          <w:tcPr>
            <w:tcW w:w="1656" w:type="dxa"/>
          </w:tcPr>
          <w:p w14:paraId="17602F31" w14:textId="77777777" w:rsidR="00936784" w:rsidRPr="00602485" w:rsidRDefault="00936784" w:rsidP="00936784">
            <w:pPr>
              <w:ind w:left="0"/>
              <w:rPr>
                <w:b/>
                <w:bCs/>
                <w:sz w:val="18"/>
                <w:szCs w:val="18"/>
              </w:rPr>
            </w:pPr>
            <w:r w:rsidRPr="00602485">
              <w:rPr>
                <w:b/>
                <w:bCs/>
                <w:sz w:val="18"/>
                <w:szCs w:val="18"/>
              </w:rPr>
              <w:t>Batch Mode</w:t>
            </w:r>
          </w:p>
        </w:tc>
        <w:tc>
          <w:tcPr>
            <w:tcW w:w="7700" w:type="dxa"/>
          </w:tcPr>
          <w:p w14:paraId="5FFF325B" w14:textId="77777777" w:rsidR="00936784" w:rsidRDefault="00936784" w:rsidP="00936784">
            <w:pPr>
              <w:ind w:left="0"/>
            </w:pPr>
            <w:r>
              <w:t xml:space="preserve">Alters the way the mass pairing batches are handled. Each batch has its own </w:t>
            </w:r>
            <w:r w:rsidRPr="004A1B65">
              <w:rPr>
                <w:rStyle w:val="Siln"/>
              </w:rPr>
              <w:t>BLOCK_NAME</w:t>
            </w:r>
            <w:r>
              <w:t xml:space="preserve"> value:</w:t>
            </w:r>
          </w:p>
          <w:p w14:paraId="5C3BB8CE" w14:textId="58DB5E0F" w:rsidR="00936784" w:rsidRPr="001C4937" w:rsidRDefault="00936784" w:rsidP="009A68CF">
            <w:pPr>
              <w:pStyle w:val="Odstavecseseznamem"/>
              <w:numPr>
                <w:ilvl w:val="0"/>
                <w:numId w:val="13"/>
              </w:numPr>
              <w:ind w:left="0"/>
              <w:rPr>
                <w:b/>
                <w:bCs/>
              </w:rPr>
            </w:pPr>
            <w:r>
              <w:rPr>
                <w:b/>
                <w:bCs/>
              </w:rPr>
              <w:t xml:space="preserve">Automatic: </w:t>
            </w:r>
            <w:r w:rsidRPr="001C4937">
              <w:t>Mass</w:t>
            </w:r>
            <w:r>
              <w:t>-</w:t>
            </w:r>
            <w:r w:rsidRPr="001C4937">
              <w:t>pair</w:t>
            </w:r>
            <w:r>
              <w:t xml:space="preserve">ed inventory is split to batches </w:t>
            </w:r>
            <w:r w:rsidRPr="001C4937">
              <w:t>automatically</w:t>
            </w:r>
            <w:r>
              <w:t xml:space="preserve"> depending on gaps in sorted MSISDN and SIM external ID ranges. If there’s a gap found, a new batch is </w:t>
            </w:r>
            <w:r w:rsidR="00506B48">
              <w:t xml:space="preserve">automatically </w:t>
            </w:r>
            <w:r>
              <w:t>created.</w:t>
            </w:r>
          </w:p>
          <w:p w14:paraId="7A2D9850" w14:textId="77777777" w:rsidR="00936784" w:rsidRPr="00DF58FB" w:rsidRDefault="00936784" w:rsidP="009A68CF">
            <w:pPr>
              <w:pStyle w:val="Odstavecseseznamem"/>
              <w:numPr>
                <w:ilvl w:val="0"/>
                <w:numId w:val="13"/>
              </w:numPr>
              <w:ind w:left="0"/>
              <w:rPr>
                <w:b/>
                <w:bCs/>
              </w:rPr>
            </w:pPr>
            <w:r>
              <w:rPr>
                <w:b/>
                <w:bCs/>
              </w:rPr>
              <w:t xml:space="preserve">Maximal batch size: </w:t>
            </w:r>
            <w:r w:rsidRPr="001C4937">
              <w:t>Batch size will be restricted to user-specified size even if there are no gaps in the MSISDN and SIM external ID</w:t>
            </w:r>
            <w:r>
              <w:t xml:space="preserve"> ranges</w:t>
            </w:r>
            <w:r w:rsidRPr="001C4937">
              <w:t>.</w:t>
            </w:r>
          </w:p>
          <w:p w14:paraId="42394154" w14:textId="77777777" w:rsidR="00936784" w:rsidRPr="00DF58FB" w:rsidRDefault="00936784" w:rsidP="00936784">
            <w:pPr>
              <w:pStyle w:val="Odstavecseseznamem"/>
              <w:ind w:left="0"/>
              <w:rPr>
                <w:b/>
                <w:bCs/>
              </w:rPr>
            </w:pPr>
          </w:p>
        </w:tc>
      </w:tr>
    </w:tbl>
    <w:p w14:paraId="7D172BA8" w14:textId="77777777" w:rsidR="00936784" w:rsidRDefault="00936784" w:rsidP="00936784">
      <w:pPr>
        <w:ind w:left="0"/>
      </w:pPr>
    </w:p>
    <w:p w14:paraId="7CF2D692" w14:textId="2F08D81D" w:rsidR="00936784" w:rsidRDefault="00936784" w:rsidP="00936784">
      <w:pPr>
        <w:ind w:left="0"/>
      </w:pPr>
      <w:r w:rsidRPr="005A57FB">
        <w:t xml:space="preserve">After pressing </w:t>
      </w:r>
      <w:r w:rsidRPr="005A57FB">
        <w:rPr>
          <w:b/>
          <w:bCs/>
          <w:sz w:val="18"/>
          <w:szCs w:val="18"/>
        </w:rPr>
        <w:t>OK</w:t>
      </w:r>
      <w:r w:rsidRPr="005A57FB">
        <w:t>, the actual mass pairing process begins.</w:t>
      </w:r>
      <w:r>
        <w:t xml:space="preserve"> When finished, </w:t>
      </w:r>
      <w:r w:rsidR="00DB2A4D">
        <w:t>Mass Pairing Status form is opened to present process output to the user</w:t>
      </w:r>
      <w:r w:rsidR="00733800">
        <w:t>.</w:t>
      </w:r>
    </w:p>
    <w:p w14:paraId="0B1E99B3" w14:textId="77777777" w:rsidR="00936784" w:rsidRDefault="00936784" w:rsidP="00936784">
      <w:pPr>
        <w:ind w:left="0"/>
      </w:pPr>
    </w:p>
    <w:p w14:paraId="1C8002B3" w14:textId="77777777" w:rsidR="00936784" w:rsidRDefault="00936784" w:rsidP="00936784">
      <w:pPr>
        <w:ind w:left="0"/>
        <w:rPr>
          <w:b/>
          <w:bCs/>
          <w:sz w:val="18"/>
          <w:szCs w:val="18"/>
        </w:rPr>
      </w:pPr>
      <w:r>
        <w:t xml:space="preserve">Mass Pairing Status table can also be accessed by main menu: </w:t>
      </w:r>
      <w:r w:rsidRPr="00095B1C">
        <w:rPr>
          <w:b/>
          <w:bCs/>
          <w:sz w:val="18"/>
          <w:szCs w:val="18"/>
        </w:rPr>
        <w:t xml:space="preserve">Kenan </w:t>
      </w:r>
      <w:r w:rsidRPr="00095B1C">
        <w:rPr>
          <w:b/>
          <w:bCs/>
          <w:sz w:val="18"/>
          <w:szCs w:val="18"/>
        </w:rPr>
        <w:sym w:font="Wingdings" w:char="F0E0"/>
      </w:r>
      <w:r w:rsidRPr="00095B1C">
        <w:rPr>
          <w:b/>
          <w:bCs/>
          <w:sz w:val="18"/>
          <w:szCs w:val="18"/>
        </w:rPr>
        <w:t xml:space="preserve"> Mass Pairing Status</w:t>
      </w:r>
      <w:r>
        <w:rPr>
          <w:b/>
          <w:bCs/>
          <w:sz w:val="18"/>
          <w:szCs w:val="18"/>
        </w:rPr>
        <w:t>.</w:t>
      </w:r>
    </w:p>
    <w:p w14:paraId="75F45136" w14:textId="4F534F3C" w:rsidR="00936784" w:rsidRDefault="00936784" w:rsidP="00936784">
      <w:pPr>
        <w:ind w:left="0"/>
      </w:pPr>
      <w:r>
        <w:t xml:space="preserve">See </w:t>
      </w:r>
      <w:hyperlink w:anchor="_Kenan_RMS_Mass" w:history="1">
        <w:r w:rsidR="00D01125">
          <w:rPr>
            <w:rStyle w:val="Hypertextovodkaz"/>
          </w:rPr>
          <w:t>Mass Pairing Status</w:t>
        </w:r>
      </w:hyperlink>
      <w:r>
        <w:t xml:space="preserve"> for more details.</w:t>
      </w:r>
    </w:p>
    <w:p w14:paraId="38DC69B2" w14:textId="77777777" w:rsidR="00936784" w:rsidRDefault="00936784" w:rsidP="00936784">
      <w:pPr>
        <w:ind w:left="0"/>
        <w:rPr>
          <w:b/>
          <w:bCs/>
        </w:rPr>
      </w:pPr>
    </w:p>
    <w:p w14:paraId="7ACFACD9" w14:textId="77777777" w:rsidR="00936784" w:rsidRDefault="00936784" w:rsidP="00936784">
      <w:pPr>
        <w:ind w:left="0"/>
        <w:rPr>
          <w:b/>
          <w:bCs/>
        </w:rPr>
      </w:pPr>
      <w:r w:rsidRPr="00F43E9C">
        <w:rPr>
          <w:b/>
          <w:bCs/>
        </w:rPr>
        <w:t>NOTE</w:t>
      </w:r>
      <w:r>
        <w:rPr>
          <w:b/>
          <w:bCs/>
        </w:rPr>
        <w:t>S</w:t>
      </w:r>
      <w:r w:rsidRPr="00F43E9C">
        <w:rPr>
          <w:b/>
          <w:bCs/>
        </w:rPr>
        <w:t>:</w:t>
      </w:r>
      <w:r>
        <w:rPr>
          <w:b/>
          <w:bCs/>
        </w:rPr>
        <w:t xml:space="preserve"> </w:t>
      </w:r>
    </w:p>
    <w:p w14:paraId="6D6CE640" w14:textId="667E7428" w:rsidR="003438E9" w:rsidRDefault="003438E9" w:rsidP="00EE21A5">
      <w:pPr>
        <w:pStyle w:val="Odstavecseseznamem"/>
        <w:numPr>
          <w:ilvl w:val="0"/>
          <w:numId w:val="24"/>
        </w:numPr>
        <w:ind w:left="284" w:hanging="284"/>
      </w:pPr>
      <w:r>
        <w:t>eSIM resources can</w:t>
      </w:r>
      <w:r w:rsidR="00E7432D">
        <w:t xml:space="preserve"> </w:t>
      </w:r>
      <w:r>
        <w:t>be mass-paired</w:t>
      </w:r>
      <w:r w:rsidRPr="007D159B">
        <w:t xml:space="preserve"> </w:t>
      </w:r>
      <w:r w:rsidR="00E7432D">
        <w:t>regardless of their actual presence in EBS</w:t>
      </w:r>
    </w:p>
    <w:p w14:paraId="0C270336" w14:textId="4A77B523" w:rsidR="00936784" w:rsidRDefault="00936784" w:rsidP="00EE21A5">
      <w:pPr>
        <w:pStyle w:val="Odstavecseseznamem"/>
        <w:numPr>
          <w:ilvl w:val="0"/>
          <w:numId w:val="24"/>
        </w:numPr>
        <w:ind w:left="284" w:hanging="284"/>
      </w:pPr>
      <w:r w:rsidRPr="007D159B">
        <w:t>Mass pairing can be disabled in configuration for certain MVNO sources</w:t>
      </w:r>
    </w:p>
    <w:p w14:paraId="4FB2E431" w14:textId="5D50E27F" w:rsidR="00936784" w:rsidRPr="001D3F00" w:rsidRDefault="00936784" w:rsidP="00EE21A5">
      <w:pPr>
        <w:pStyle w:val="Odstavecseseznamem"/>
        <w:numPr>
          <w:ilvl w:val="0"/>
          <w:numId w:val="24"/>
        </w:numPr>
        <w:ind w:left="284" w:hanging="284"/>
        <w:rPr>
          <w:b/>
          <w:bCs/>
        </w:rPr>
      </w:pPr>
      <w:r>
        <w:t>This only completes Kenan part of the whole mass pairing process (inventory preparation in RMS). Additional actions in Tibco or Siebel may be necessary.</w:t>
      </w:r>
    </w:p>
    <w:p w14:paraId="030DFCE1" w14:textId="20905D57" w:rsidR="001D3F00" w:rsidRDefault="001D3F00" w:rsidP="001D3F00">
      <w:pPr>
        <w:rPr>
          <w:b/>
          <w:bCs/>
        </w:rPr>
      </w:pPr>
    </w:p>
    <w:p w14:paraId="5D599E6E" w14:textId="24B86B1B" w:rsidR="001D3F00" w:rsidRPr="00185ACC" w:rsidRDefault="001D3F00" w:rsidP="00382F1A">
      <w:pPr>
        <w:pStyle w:val="Nadpis5"/>
      </w:pPr>
      <w:bookmarkStart w:id="155" w:name="_Toc222471970"/>
      <w:r w:rsidRPr="00185ACC">
        <w:t xml:space="preserve">Process </w:t>
      </w:r>
      <w:r w:rsidR="00382F1A">
        <w:t>O</w:t>
      </w:r>
      <w:r w:rsidRPr="00185ACC">
        <w:t>verview</w:t>
      </w:r>
      <w:bookmarkEnd w:id="155"/>
    </w:p>
    <w:p w14:paraId="734DAF2C" w14:textId="44B9CB83" w:rsidR="001F5713" w:rsidRPr="00185ACC" w:rsidRDefault="00185ACC" w:rsidP="00EE21A5">
      <w:pPr>
        <w:pStyle w:val="Odstavecseseznamem"/>
        <w:numPr>
          <w:ilvl w:val="0"/>
          <w:numId w:val="31"/>
        </w:numPr>
      </w:pPr>
      <w:r w:rsidRPr="00185ACC">
        <w:t>Check invalid inventory items in the main grid</w:t>
      </w:r>
    </w:p>
    <w:p w14:paraId="702FE408" w14:textId="513C2954" w:rsidR="00185ACC" w:rsidRPr="00185ACC" w:rsidRDefault="00185ACC" w:rsidP="00EE21A5">
      <w:pPr>
        <w:pStyle w:val="Odstavecseseznamem"/>
        <w:numPr>
          <w:ilvl w:val="0"/>
          <w:numId w:val="31"/>
        </w:numPr>
      </w:pPr>
      <w:r w:rsidRPr="00185ACC">
        <w:t>Check if count of MSISDN equals to count of SIM in the main grid</w:t>
      </w:r>
    </w:p>
    <w:p w14:paraId="5C9DEEA2" w14:textId="1AEF2DD0" w:rsidR="00185ACC" w:rsidRPr="00185ACC" w:rsidRDefault="00185ACC" w:rsidP="00EE21A5">
      <w:pPr>
        <w:pStyle w:val="Odstavecseseznamem"/>
        <w:numPr>
          <w:ilvl w:val="0"/>
          <w:numId w:val="31"/>
        </w:numPr>
      </w:pPr>
      <w:r w:rsidRPr="00185ACC">
        <w:t>Show additional mass pairing options form</w:t>
      </w:r>
    </w:p>
    <w:p w14:paraId="1783B2E1" w14:textId="165C61ED" w:rsidR="00076C32" w:rsidRDefault="00076C32" w:rsidP="00EE21A5">
      <w:pPr>
        <w:pStyle w:val="Odstavecseseznamem"/>
        <w:numPr>
          <w:ilvl w:val="0"/>
          <w:numId w:val="31"/>
        </w:numPr>
      </w:pPr>
      <w:r>
        <w:t>In case of MVNO pairing, check if given operator is disallowed from mass pairing</w:t>
      </w:r>
      <w:r w:rsidR="00BF6DD1">
        <w:t xml:space="preserve"> (operator ID’s are </w:t>
      </w:r>
      <w:r w:rsidR="00BF6DD1" w:rsidRPr="00185ACC">
        <w:t>configurable</w:t>
      </w:r>
      <w:r w:rsidR="00BF6DD1">
        <w:t>)</w:t>
      </w:r>
    </w:p>
    <w:p w14:paraId="64BD54BC" w14:textId="712574DF" w:rsidR="00185ACC" w:rsidRPr="00185ACC" w:rsidRDefault="00185ACC" w:rsidP="00EE21A5">
      <w:pPr>
        <w:pStyle w:val="Odstavecseseznamem"/>
        <w:numPr>
          <w:ilvl w:val="0"/>
          <w:numId w:val="31"/>
        </w:numPr>
      </w:pPr>
      <w:r w:rsidRPr="00185ACC">
        <w:t xml:space="preserve">Download current mass pairing configuration file </w:t>
      </w:r>
      <w:r w:rsidR="00104F4A" w:rsidRPr="00185ACC">
        <w:rPr>
          <w:rFonts w:ascii="Consolas" w:hAnsi="Consolas"/>
          <w:sz w:val="18"/>
          <w:szCs w:val="18"/>
        </w:rPr>
        <w:t>settings.properties</w:t>
      </w:r>
      <w:r w:rsidR="00104F4A" w:rsidRPr="00185ACC">
        <w:t xml:space="preserve"> </w:t>
      </w:r>
      <w:r w:rsidRPr="00185ACC">
        <w:t>from Kenan</w:t>
      </w:r>
      <w:r w:rsidRPr="00185ACC">
        <w:br/>
        <w:t xml:space="preserve">(default location: </w:t>
      </w:r>
      <w:r w:rsidRPr="00185ACC">
        <w:rPr>
          <w:rFonts w:ascii="Consolas" w:hAnsi="Consolas"/>
          <w:sz w:val="18"/>
          <w:szCs w:val="18"/>
        </w:rPr>
        <w:t>$ARBORDATA/customscript/inventoryscript/masspairing/bin/</w:t>
      </w:r>
      <w:r w:rsidR="00104F4A" w:rsidRPr="00104F4A">
        <w:t>, or</w:t>
      </w:r>
      <w:r w:rsidR="00104F4A">
        <w:rPr>
          <w:rFonts w:ascii="Consolas" w:hAnsi="Consolas"/>
          <w:sz w:val="18"/>
          <w:szCs w:val="18"/>
        </w:rPr>
        <w:t xml:space="preserve"> </w:t>
      </w:r>
      <w:r w:rsidR="00104F4A" w:rsidRPr="00185ACC">
        <w:rPr>
          <w:rFonts w:ascii="Consolas" w:hAnsi="Consolas"/>
          <w:sz w:val="18"/>
          <w:szCs w:val="18"/>
        </w:rPr>
        <w:t>$ARBORDATA/customscript/inventoryscript/masspairing</w:t>
      </w:r>
      <w:r w:rsidR="00104F4A">
        <w:rPr>
          <w:rFonts w:ascii="Consolas" w:hAnsi="Consolas"/>
          <w:sz w:val="18"/>
          <w:szCs w:val="18"/>
        </w:rPr>
        <w:t>MVNO</w:t>
      </w:r>
      <w:r w:rsidR="00104F4A" w:rsidRPr="00185ACC">
        <w:rPr>
          <w:rFonts w:ascii="Consolas" w:hAnsi="Consolas"/>
          <w:sz w:val="18"/>
          <w:szCs w:val="18"/>
        </w:rPr>
        <w:t>/bin/</w:t>
      </w:r>
      <w:r w:rsidR="00B61AAD">
        <w:rPr>
          <w:rFonts w:ascii="Consolas" w:hAnsi="Consolas"/>
          <w:sz w:val="18"/>
          <w:szCs w:val="18"/>
        </w:rPr>
        <w:t xml:space="preserve"> </w:t>
      </w:r>
      <w:r w:rsidR="00B61AAD" w:rsidRPr="00B61AAD">
        <w:t>for MVNO mass pairing</w:t>
      </w:r>
      <w:r w:rsidRPr="00185ACC">
        <w:t xml:space="preserve">, </w:t>
      </w:r>
      <w:r w:rsidR="00104F4A">
        <w:t xml:space="preserve">where </w:t>
      </w:r>
      <w:r w:rsidR="00104F4A" w:rsidRPr="00104F4A">
        <w:rPr>
          <w:rFonts w:ascii="Consolas" w:hAnsi="Consolas"/>
          <w:sz w:val="18"/>
          <w:szCs w:val="18"/>
        </w:rPr>
        <w:t>$ARBORDATA</w:t>
      </w:r>
      <w:r w:rsidRPr="00185ACC">
        <w:t xml:space="preserve"> </w:t>
      </w:r>
      <w:r w:rsidR="004B4A9A">
        <w:t xml:space="preserve">value </w:t>
      </w:r>
      <w:r w:rsidRPr="00185ACC">
        <w:t>is configurable)</w:t>
      </w:r>
    </w:p>
    <w:p w14:paraId="6EF2AA61" w14:textId="0DF8FA14" w:rsidR="00185ACC" w:rsidRPr="00185ACC" w:rsidRDefault="00AF24AA" w:rsidP="00EE21A5">
      <w:pPr>
        <w:pStyle w:val="Odstavecseseznamem"/>
        <w:numPr>
          <w:ilvl w:val="0"/>
          <w:numId w:val="31"/>
        </w:numPr>
      </w:pPr>
      <w:r>
        <w:t>Log current values</w:t>
      </w:r>
      <w:r w:rsidR="00185ACC" w:rsidRPr="00185ACC">
        <w:t xml:space="preserve"> </w:t>
      </w:r>
      <w:r>
        <w:t xml:space="preserve">of the following parameters in the downloaded </w:t>
      </w:r>
      <w:r w:rsidR="00185ACC" w:rsidRPr="00185ACC">
        <w:t>mass paring configuration file:</w:t>
      </w:r>
      <w:r w:rsidR="00304141">
        <w:br/>
        <w:t xml:space="preserve">- </w:t>
      </w:r>
      <w:r w:rsidR="00185ACC" w:rsidRPr="00185ACC">
        <w:rPr>
          <w:rFonts w:ascii="Consolas" w:hAnsi="Consolas"/>
          <w:sz w:val="18"/>
          <w:szCs w:val="18"/>
        </w:rPr>
        <w:t>currentMSISDNType</w:t>
      </w:r>
      <w:r w:rsidR="00304141">
        <w:rPr>
          <w:rFonts w:ascii="Consolas" w:hAnsi="Consolas"/>
          <w:sz w:val="18"/>
          <w:szCs w:val="18"/>
        </w:rPr>
        <w:br/>
        <w:t>-</w:t>
      </w:r>
      <w:r w:rsidR="00304141">
        <w:t xml:space="preserve"> </w:t>
      </w:r>
      <w:r w:rsidR="00185ACC" w:rsidRPr="00185ACC">
        <w:rPr>
          <w:rFonts w:ascii="Consolas" w:hAnsi="Consolas"/>
          <w:sz w:val="18"/>
          <w:szCs w:val="18"/>
        </w:rPr>
        <w:t>currentSIMType</w:t>
      </w:r>
      <w:r w:rsidR="00304141">
        <w:rPr>
          <w:rFonts w:ascii="Consolas" w:hAnsi="Consolas"/>
          <w:sz w:val="18"/>
          <w:szCs w:val="18"/>
        </w:rPr>
        <w:br/>
        <w:t>-</w:t>
      </w:r>
      <w:r w:rsidR="00304141">
        <w:t xml:space="preserve"> </w:t>
      </w:r>
      <w:r w:rsidR="00185ACC" w:rsidRPr="00185ACC">
        <w:rPr>
          <w:rFonts w:ascii="Consolas" w:hAnsi="Consolas"/>
          <w:sz w:val="18"/>
          <w:szCs w:val="18"/>
        </w:rPr>
        <w:t>currentSource</w:t>
      </w:r>
      <w:r w:rsidR="00304141">
        <w:rPr>
          <w:rFonts w:ascii="Consolas" w:hAnsi="Consolas"/>
          <w:sz w:val="18"/>
          <w:szCs w:val="18"/>
        </w:rPr>
        <w:br/>
        <w:t>-</w:t>
      </w:r>
      <w:r w:rsidR="00304141">
        <w:t xml:space="preserve"> </w:t>
      </w:r>
      <w:r w:rsidR="00185ACC" w:rsidRPr="00185ACC">
        <w:rPr>
          <w:rFonts w:ascii="Consolas" w:hAnsi="Consolas"/>
          <w:sz w:val="18"/>
          <w:szCs w:val="18"/>
        </w:rPr>
        <w:t>category</w:t>
      </w:r>
    </w:p>
    <w:p w14:paraId="000A29EF" w14:textId="29E3CF5C" w:rsidR="00185ACC" w:rsidRDefault="00205F5C" w:rsidP="00EE21A5">
      <w:pPr>
        <w:pStyle w:val="Odstavecseseznamem"/>
        <w:numPr>
          <w:ilvl w:val="0"/>
          <w:numId w:val="31"/>
        </w:numPr>
      </w:pPr>
      <w:r>
        <w:t>Reload</w:t>
      </w:r>
      <w:r w:rsidR="00D93043">
        <w:t xml:space="preserve"> current Kenan attributes of the inventory to mass pair</w:t>
      </w:r>
      <w:r>
        <w:t xml:space="preserve"> (in case they changed after the grid was populated)</w:t>
      </w:r>
    </w:p>
    <w:p w14:paraId="64C07D84" w14:textId="73876D83" w:rsidR="00304141" w:rsidRDefault="00304141" w:rsidP="00EE21A5">
      <w:pPr>
        <w:pStyle w:val="Odstavecseseznamem"/>
        <w:numPr>
          <w:ilvl w:val="0"/>
          <w:numId w:val="31"/>
        </w:numPr>
      </w:pPr>
      <w:r>
        <w:t>Check if inventory in the main grid is eligible to mass pairing i.e.</w:t>
      </w:r>
      <w:r w:rsidR="00510BAC">
        <w:t>,</w:t>
      </w:r>
      <w:r>
        <w:br/>
        <w:t>- MSISDN type known</w:t>
      </w:r>
      <w:r>
        <w:br/>
        <w:t>- SIM type is known</w:t>
      </w:r>
      <w:r>
        <w:br/>
        <w:t xml:space="preserve">- Source is </w:t>
      </w:r>
      <w:r w:rsidR="00B244CA">
        <w:t>known</w:t>
      </w:r>
      <w:r>
        <w:br/>
        <w:t xml:space="preserve">- Category is </w:t>
      </w:r>
      <w:r w:rsidR="00BB16AD">
        <w:t xml:space="preserve">either </w:t>
      </w:r>
      <w:r>
        <w:t>4 (</w:t>
      </w:r>
      <w:r w:rsidRPr="00051C13">
        <w:rPr>
          <w:rFonts w:ascii="Consolas" w:hAnsi="Consolas"/>
          <w:sz w:val="18"/>
          <w:szCs w:val="18"/>
        </w:rPr>
        <w:t>CONSUMER</w:t>
      </w:r>
      <w:r>
        <w:t>) or 5 (</w:t>
      </w:r>
      <w:r w:rsidRPr="00051C13">
        <w:rPr>
          <w:rFonts w:ascii="Consolas" w:hAnsi="Consolas"/>
          <w:sz w:val="18"/>
          <w:szCs w:val="18"/>
        </w:rPr>
        <w:t>BUSINESS</w:t>
      </w:r>
      <w:r>
        <w:t>)</w:t>
      </w:r>
      <w:r>
        <w:br/>
        <w:t>- MSISDN status = 1 (</w:t>
      </w:r>
      <w:r w:rsidRPr="00051C13">
        <w:rPr>
          <w:rFonts w:ascii="Consolas" w:hAnsi="Consolas"/>
          <w:sz w:val="18"/>
          <w:szCs w:val="18"/>
        </w:rPr>
        <w:t>Available</w:t>
      </w:r>
      <w:r>
        <w:t>)</w:t>
      </w:r>
      <w:r>
        <w:br/>
        <w:t>- SIM status = 1 (</w:t>
      </w:r>
      <w:r w:rsidRPr="00051C13">
        <w:rPr>
          <w:rFonts w:ascii="Consolas" w:hAnsi="Consolas"/>
          <w:sz w:val="18"/>
          <w:szCs w:val="18"/>
        </w:rPr>
        <w:t>Available</w:t>
      </w:r>
      <w:r>
        <w:t>)</w:t>
      </w:r>
      <w:r w:rsidR="00510BAC">
        <w:br/>
        <w:t>and log warnings about inventory that cannot be mass paired.</w:t>
      </w:r>
    </w:p>
    <w:p w14:paraId="62EE9DAD" w14:textId="582B3389" w:rsidR="00111B17" w:rsidRDefault="00A34888" w:rsidP="00EE21A5">
      <w:pPr>
        <w:pStyle w:val="Odstavecseseznamem"/>
        <w:numPr>
          <w:ilvl w:val="0"/>
          <w:numId w:val="31"/>
        </w:numPr>
      </w:pPr>
      <w:r>
        <w:t>Split the inventory to mass pair to groups that can be processed in a single mass pairing run</w:t>
      </w:r>
      <w:r w:rsidR="009330EB">
        <w:t>. Inventory matching the following rules are assigned to the same group:</w:t>
      </w:r>
      <w:r w:rsidR="009330EB">
        <w:br/>
        <w:t xml:space="preserve">- </w:t>
      </w:r>
      <w:r w:rsidR="00111B17" w:rsidRPr="00111B17">
        <w:t xml:space="preserve">same </w:t>
      </w:r>
      <w:r w:rsidR="00111B17" w:rsidRPr="00F8164D">
        <w:rPr>
          <w:rFonts w:ascii="Consolas" w:hAnsi="Consolas"/>
          <w:sz w:val="18"/>
          <w:szCs w:val="18"/>
        </w:rPr>
        <w:t>MSISDN type</w:t>
      </w:r>
      <w:r w:rsidR="009330EB">
        <w:br/>
        <w:t xml:space="preserve">- </w:t>
      </w:r>
      <w:r w:rsidR="00111B17" w:rsidRPr="00111B17">
        <w:t xml:space="preserve">same </w:t>
      </w:r>
      <w:r w:rsidR="00111B17" w:rsidRPr="00F8164D">
        <w:rPr>
          <w:rFonts w:ascii="Consolas" w:hAnsi="Consolas"/>
          <w:sz w:val="18"/>
          <w:szCs w:val="18"/>
        </w:rPr>
        <w:t>SIM type</w:t>
      </w:r>
      <w:r w:rsidR="009330EB">
        <w:br/>
        <w:t xml:space="preserve">- </w:t>
      </w:r>
      <w:r w:rsidR="00111B17" w:rsidRPr="00111B17">
        <w:t xml:space="preserve">same </w:t>
      </w:r>
      <w:r w:rsidR="00111B17" w:rsidRPr="00F8164D">
        <w:rPr>
          <w:rFonts w:ascii="Consolas" w:hAnsi="Consolas"/>
          <w:sz w:val="18"/>
          <w:szCs w:val="18"/>
        </w:rPr>
        <w:t>Source</w:t>
      </w:r>
      <w:r w:rsidR="009330EB">
        <w:br/>
        <w:t xml:space="preserve">- </w:t>
      </w:r>
      <w:r w:rsidR="00111B17" w:rsidRPr="00111B17">
        <w:t xml:space="preserve">same </w:t>
      </w:r>
      <w:r w:rsidR="00111B17" w:rsidRPr="00F8164D">
        <w:rPr>
          <w:rFonts w:ascii="Consolas" w:hAnsi="Consolas"/>
          <w:sz w:val="18"/>
          <w:szCs w:val="18"/>
        </w:rPr>
        <w:t>Category</w:t>
      </w:r>
      <w:r w:rsidR="009330EB">
        <w:br/>
        <w:t xml:space="preserve">- </w:t>
      </w:r>
      <w:r w:rsidR="00111B17" w:rsidRPr="00111B17">
        <w:t>MSISDN sequence is uninterrupted</w:t>
      </w:r>
      <w:r w:rsidR="009330EB">
        <w:br/>
        <w:t xml:space="preserve">- </w:t>
      </w:r>
      <w:r w:rsidR="00111B17" w:rsidRPr="00111B17">
        <w:t>IMSI sequence is uninterrupted</w:t>
      </w:r>
      <w:r w:rsidR="009330EB">
        <w:br/>
        <w:t xml:space="preserve">- group size </w:t>
      </w:r>
      <w:r w:rsidR="00111B17" w:rsidRPr="00111B17">
        <w:t xml:space="preserve">&lt;= selected </w:t>
      </w:r>
      <w:r w:rsidR="009330EB">
        <w:t xml:space="preserve">maximum </w:t>
      </w:r>
      <w:r w:rsidR="00111B17" w:rsidRPr="00111B17">
        <w:t>batch size</w:t>
      </w:r>
    </w:p>
    <w:p w14:paraId="7067F1B5" w14:textId="113C97DB" w:rsidR="00304141" w:rsidRDefault="00DA7A15" w:rsidP="00EE21A5">
      <w:pPr>
        <w:pStyle w:val="Odstavecseseznamem"/>
        <w:numPr>
          <w:ilvl w:val="0"/>
          <w:numId w:val="31"/>
        </w:numPr>
      </w:pPr>
      <w:r>
        <w:t xml:space="preserve">For each </w:t>
      </w:r>
      <w:r w:rsidR="00E504C5">
        <w:t>row in the main grid</w:t>
      </w:r>
      <w:r>
        <w:t>:</w:t>
      </w:r>
    </w:p>
    <w:p w14:paraId="4F4E1343" w14:textId="4A75B50E" w:rsidR="00DA7A15" w:rsidRDefault="003C0274" w:rsidP="00EE21A5">
      <w:pPr>
        <w:pStyle w:val="Odstavecseseznamem"/>
        <w:numPr>
          <w:ilvl w:val="1"/>
          <w:numId w:val="31"/>
        </w:numPr>
      </w:pPr>
      <w:r>
        <w:t>If group id differs from previously processed group id, u</w:t>
      </w:r>
      <w:r w:rsidR="00DA7A15">
        <w:t xml:space="preserve">pdate mass pairing configuration file with </w:t>
      </w:r>
      <w:r>
        <w:t xml:space="preserve">new </w:t>
      </w:r>
      <w:r w:rsidR="00DA7A15">
        <w:t xml:space="preserve">values and upload it to Kenan </w:t>
      </w:r>
      <w:r w:rsidR="00946BDC">
        <w:t xml:space="preserve">server </w:t>
      </w:r>
      <w:r w:rsidR="00DA7A15">
        <w:t>(skipped if current configuration file already contains values matching with those in the group to be processed)</w:t>
      </w:r>
    </w:p>
    <w:p w14:paraId="238207D0" w14:textId="4B5191B3" w:rsidR="00DA7A15" w:rsidRDefault="00644C92" w:rsidP="00EE21A5">
      <w:pPr>
        <w:pStyle w:val="Odstavecseseznamem"/>
        <w:numPr>
          <w:ilvl w:val="1"/>
          <w:numId w:val="31"/>
        </w:numPr>
      </w:pPr>
      <w:r>
        <w:t>Execute</w:t>
      </w:r>
      <w:r w:rsidR="007578CA">
        <w:t xml:space="preserve"> Kenan script</w:t>
      </w:r>
      <w:r>
        <w:t xml:space="preserve"> </w:t>
      </w:r>
      <w:r w:rsidR="00C65718" w:rsidRPr="00C65718">
        <w:rPr>
          <w:rFonts w:ascii="Consolas" w:hAnsi="Consolas"/>
          <w:sz w:val="18"/>
          <w:szCs w:val="18"/>
        </w:rPr>
        <w:t>MassPairing.sh</w:t>
      </w:r>
      <w:r w:rsidR="00C65718">
        <w:t xml:space="preserve"> </w:t>
      </w:r>
      <w:r w:rsidR="00E5507B">
        <w:t>(</w:t>
      </w:r>
      <w:r w:rsidR="00BA7151">
        <w:t xml:space="preserve">or </w:t>
      </w:r>
      <w:r w:rsidR="00BA7151" w:rsidRPr="00BA7151">
        <w:rPr>
          <w:rFonts w:ascii="Consolas" w:hAnsi="Consolas"/>
          <w:sz w:val="18"/>
          <w:szCs w:val="18"/>
        </w:rPr>
        <w:t>MassPairingMVNO.sh</w:t>
      </w:r>
      <w:r w:rsidR="00BA7151" w:rsidRPr="00BA7151">
        <w:t xml:space="preserve"> </w:t>
      </w:r>
      <w:r w:rsidR="00E5507B">
        <w:t xml:space="preserve">for MVNO mass pairing) </w:t>
      </w:r>
      <w:r w:rsidR="00C65718">
        <w:t>for given MSISDN and SIM</w:t>
      </w:r>
      <w:r w:rsidR="00BA7151">
        <w:t>.</w:t>
      </w:r>
    </w:p>
    <w:p w14:paraId="69934319" w14:textId="1853C70D" w:rsidR="00C002DC" w:rsidRPr="00111B17" w:rsidRDefault="00C002DC" w:rsidP="00EE21A5">
      <w:pPr>
        <w:pStyle w:val="Odstavecseseznamem"/>
        <w:numPr>
          <w:ilvl w:val="0"/>
          <w:numId w:val="31"/>
        </w:numPr>
      </w:pPr>
      <w:r>
        <w:t>Show Mass Pairing status form</w:t>
      </w:r>
    </w:p>
    <w:p w14:paraId="1CE900C6" w14:textId="77777777" w:rsidR="00936784" w:rsidRDefault="00936784" w:rsidP="00936784">
      <w:pPr>
        <w:ind w:left="0"/>
      </w:pPr>
    </w:p>
    <w:p w14:paraId="31CF5EA8" w14:textId="689ADA8C" w:rsidR="00936784" w:rsidRDefault="00936784" w:rsidP="00382F1A">
      <w:pPr>
        <w:pStyle w:val="Nadpis5"/>
      </w:pPr>
      <w:bookmarkStart w:id="156" w:name="_Toc222471971"/>
      <w:r w:rsidRPr="00B64FF8">
        <w:t xml:space="preserve">Role </w:t>
      </w:r>
      <w:r w:rsidR="00382F1A">
        <w:t>D</w:t>
      </w:r>
      <w:r>
        <w:t>ifferences</w:t>
      </w:r>
      <w:bookmarkEnd w:id="15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36784" w:rsidRPr="00DF00E8" w14:paraId="5883A520" w14:textId="77777777" w:rsidTr="000D6708">
        <w:trPr>
          <w:trHeight w:val="277"/>
        </w:trPr>
        <w:tc>
          <w:tcPr>
            <w:tcW w:w="3490" w:type="dxa"/>
            <w:shd w:val="clear" w:color="auto" w:fill="D9D9D9" w:themeFill="background1" w:themeFillShade="D9"/>
          </w:tcPr>
          <w:p w14:paraId="72EE1A9F" w14:textId="77777777" w:rsidR="00936784" w:rsidRPr="00DF00E8" w:rsidRDefault="00936784" w:rsidP="00936784">
            <w:pPr>
              <w:ind w:left="0"/>
              <w:rPr>
                <w:b/>
                <w:bCs/>
              </w:rPr>
            </w:pPr>
            <w:r>
              <w:rPr>
                <w:b/>
                <w:bCs/>
              </w:rPr>
              <w:t>Action / Role</w:t>
            </w:r>
          </w:p>
        </w:tc>
        <w:tc>
          <w:tcPr>
            <w:tcW w:w="1163" w:type="dxa"/>
            <w:shd w:val="clear" w:color="auto" w:fill="D9D9D9" w:themeFill="background1" w:themeFillShade="D9"/>
          </w:tcPr>
          <w:p w14:paraId="338036AE" w14:textId="77777777" w:rsidR="00936784" w:rsidRPr="00F374A6" w:rsidRDefault="00936784" w:rsidP="00936784">
            <w:pPr>
              <w:ind w:left="0"/>
              <w:jc w:val="center"/>
              <w:rPr>
                <w:b/>
                <w:bCs/>
              </w:rPr>
            </w:pPr>
            <w:r w:rsidRPr="00F374A6">
              <w:rPr>
                <w:b/>
                <w:bCs/>
              </w:rPr>
              <w:t>ADMIN</w:t>
            </w:r>
          </w:p>
        </w:tc>
        <w:tc>
          <w:tcPr>
            <w:tcW w:w="1163" w:type="dxa"/>
            <w:shd w:val="clear" w:color="auto" w:fill="D9D9D9" w:themeFill="background1" w:themeFillShade="D9"/>
          </w:tcPr>
          <w:p w14:paraId="58BE80DC" w14:textId="77777777" w:rsidR="00936784" w:rsidRPr="00DF00E8" w:rsidRDefault="00936784" w:rsidP="00936784">
            <w:pPr>
              <w:ind w:left="0"/>
              <w:jc w:val="center"/>
              <w:rPr>
                <w:b/>
                <w:bCs/>
              </w:rPr>
            </w:pPr>
            <w:r>
              <w:rPr>
                <w:b/>
                <w:bCs/>
              </w:rPr>
              <w:t>LEAD</w:t>
            </w:r>
          </w:p>
        </w:tc>
        <w:tc>
          <w:tcPr>
            <w:tcW w:w="1180" w:type="dxa"/>
            <w:shd w:val="clear" w:color="auto" w:fill="D9D9D9" w:themeFill="background1" w:themeFillShade="D9"/>
          </w:tcPr>
          <w:p w14:paraId="1F6254FC" w14:textId="77777777" w:rsidR="00936784" w:rsidRPr="00DF00E8" w:rsidRDefault="00936784" w:rsidP="00936784">
            <w:pPr>
              <w:ind w:left="0"/>
              <w:jc w:val="center"/>
              <w:rPr>
                <w:b/>
                <w:bCs/>
              </w:rPr>
            </w:pPr>
            <w:r>
              <w:rPr>
                <w:b/>
                <w:bCs/>
              </w:rPr>
              <w:t>TESTING-VF</w:t>
            </w:r>
          </w:p>
        </w:tc>
        <w:tc>
          <w:tcPr>
            <w:tcW w:w="1180" w:type="dxa"/>
            <w:shd w:val="clear" w:color="auto" w:fill="D9D9D9" w:themeFill="background1" w:themeFillShade="D9"/>
          </w:tcPr>
          <w:p w14:paraId="1A6311F4" w14:textId="77777777" w:rsidR="00936784" w:rsidRPr="00DF00E8" w:rsidRDefault="00936784" w:rsidP="00936784">
            <w:pPr>
              <w:ind w:left="0"/>
              <w:jc w:val="center"/>
              <w:rPr>
                <w:b/>
                <w:bCs/>
              </w:rPr>
            </w:pPr>
            <w:r>
              <w:rPr>
                <w:b/>
                <w:bCs/>
              </w:rPr>
              <w:t>TESTING-IBM</w:t>
            </w:r>
          </w:p>
        </w:tc>
        <w:tc>
          <w:tcPr>
            <w:tcW w:w="1180" w:type="dxa"/>
            <w:shd w:val="clear" w:color="auto" w:fill="D9D9D9" w:themeFill="background1" w:themeFillShade="D9"/>
          </w:tcPr>
          <w:p w14:paraId="65B47F47" w14:textId="77777777" w:rsidR="00936784" w:rsidRPr="00DF00E8" w:rsidRDefault="00936784" w:rsidP="00936784">
            <w:pPr>
              <w:ind w:left="0"/>
              <w:jc w:val="center"/>
              <w:rPr>
                <w:b/>
                <w:bCs/>
              </w:rPr>
            </w:pPr>
            <w:r>
              <w:rPr>
                <w:b/>
                <w:bCs/>
              </w:rPr>
              <w:t>TESTING-V2</w:t>
            </w:r>
          </w:p>
        </w:tc>
      </w:tr>
      <w:tr w:rsidR="00936784" w14:paraId="16009FD3" w14:textId="77777777" w:rsidTr="000D6708">
        <w:trPr>
          <w:trHeight w:val="219"/>
        </w:trPr>
        <w:tc>
          <w:tcPr>
            <w:tcW w:w="3490" w:type="dxa"/>
          </w:tcPr>
          <w:p w14:paraId="4D62B0C3" w14:textId="77777777" w:rsidR="00936784" w:rsidRPr="00D771E3" w:rsidRDefault="00936784" w:rsidP="00936784">
            <w:pPr>
              <w:ind w:left="0"/>
              <w:rPr>
                <w:b/>
                <w:bCs/>
              </w:rPr>
            </w:pPr>
            <w:r w:rsidRPr="00D771E3">
              <w:rPr>
                <w:b/>
                <w:bCs/>
              </w:rPr>
              <w:t xml:space="preserve">Access to </w:t>
            </w:r>
            <w:r>
              <w:rPr>
                <w:b/>
                <w:bCs/>
              </w:rPr>
              <w:t>Mass Pairing</w:t>
            </w:r>
          </w:p>
        </w:tc>
        <w:tc>
          <w:tcPr>
            <w:tcW w:w="1163" w:type="dxa"/>
          </w:tcPr>
          <w:p w14:paraId="5E241782" w14:textId="77777777" w:rsidR="00936784" w:rsidRDefault="00936784" w:rsidP="00936784">
            <w:pPr>
              <w:ind w:left="0"/>
              <w:jc w:val="center"/>
            </w:pPr>
            <w:r>
              <w:t>Y</w:t>
            </w:r>
          </w:p>
        </w:tc>
        <w:tc>
          <w:tcPr>
            <w:tcW w:w="1163" w:type="dxa"/>
          </w:tcPr>
          <w:p w14:paraId="29A6BAEF" w14:textId="77777777" w:rsidR="00936784" w:rsidRPr="00D771E3" w:rsidRDefault="00936784" w:rsidP="00936784">
            <w:pPr>
              <w:ind w:left="0"/>
              <w:jc w:val="center"/>
            </w:pPr>
            <w:r w:rsidRPr="00D771E3">
              <w:t>Y</w:t>
            </w:r>
          </w:p>
        </w:tc>
        <w:tc>
          <w:tcPr>
            <w:tcW w:w="1180" w:type="dxa"/>
          </w:tcPr>
          <w:p w14:paraId="7C5E1B18" w14:textId="77777777" w:rsidR="00936784" w:rsidRPr="00D771E3" w:rsidRDefault="00936784" w:rsidP="00936784">
            <w:pPr>
              <w:ind w:left="0"/>
              <w:jc w:val="center"/>
            </w:pPr>
            <w:r w:rsidRPr="00D771E3">
              <w:t>Y</w:t>
            </w:r>
          </w:p>
        </w:tc>
        <w:tc>
          <w:tcPr>
            <w:tcW w:w="1180" w:type="dxa"/>
          </w:tcPr>
          <w:p w14:paraId="4142515E" w14:textId="77777777" w:rsidR="00936784" w:rsidRPr="00D771E3" w:rsidRDefault="00936784" w:rsidP="00936784">
            <w:pPr>
              <w:ind w:left="0"/>
              <w:jc w:val="center"/>
            </w:pPr>
            <w:r>
              <w:t>Y</w:t>
            </w:r>
          </w:p>
        </w:tc>
        <w:tc>
          <w:tcPr>
            <w:tcW w:w="1180" w:type="dxa"/>
          </w:tcPr>
          <w:p w14:paraId="2838617C" w14:textId="77777777" w:rsidR="00936784" w:rsidRPr="00D771E3" w:rsidRDefault="00936784" w:rsidP="00936784">
            <w:pPr>
              <w:ind w:left="0"/>
              <w:jc w:val="center"/>
            </w:pPr>
            <w:r>
              <w:t>N</w:t>
            </w:r>
          </w:p>
        </w:tc>
      </w:tr>
    </w:tbl>
    <w:p w14:paraId="310029F6" w14:textId="77777777" w:rsidR="00936784" w:rsidRDefault="00936784" w:rsidP="00936784">
      <w:pPr>
        <w:ind w:left="0"/>
      </w:pPr>
    </w:p>
    <w:p w14:paraId="00139EEF" w14:textId="3E76422B" w:rsidR="00B955CE" w:rsidRDefault="00B955CE" w:rsidP="00CD44D1">
      <w:pPr>
        <w:pStyle w:val="Nadpis3"/>
      </w:pPr>
      <w:bookmarkStart w:id="157" w:name="_Inventory_Cleansing"/>
      <w:bookmarkStart w:id="158" w:name="_Toc222471972"/>
      <w:bookmarkEnd w:id="157"/>
      <w:r w:rsidRPr="0061115B">
        <w:t>Inventory Cleansing</w:t>
      </w:r>
      <w:bookmarkEnd w:id="158"/>
    </w:p>
    <w:p w14:paraId="61BD6B33" w14:textId="0CE73838" w:rsidR="00ED0DB1" w:rsidRDefault="007C2CC6" w:rsidP="00F41E0E">
      <w:pPr>
        <w:ind w:left="0"/>
      </w:pPr>
      <w:r>
        <w:t>Have inventory items present in the main grid</w:t>
      </w:r>
      <w:r w:rsidR="007E3086">
        <w:t xml:space="preserve">, then </w:t>
      </w:r>
      <w:r>
        <w:t xml:space="preserve">press </w:t>
      </w:r>
      <w:r w:rsidRPr="007C2CC6">
        <w:rPr>
          <w:b/>
          <w:bCs/>
          <w:sz w:val="18"/>
          <w:szCs w:val="18"/>
        </w:rPr>
        <w:t>Cleansing</w:t>
      </w:r>
      <w:r>
        <w:t xml:space="preserve"> button</w:t>
      </w:r>
      <w:r w:rsidR="00ED0DB1">
        <w:t>.</w:t>
      </w:r>
    </w:p>
    <w:p w14:paraId="3014691E" w14:textId="77777777" w:rsidR="00081F77" w:rsidRDefault="00081F77" w:rsidP="00ED0DB1">
      <w:pPr>
        <w:ind w:left="0"/>
      </w:pPr>
    </w:p>
    <w:p w14:paraId="56603DEF" w14:textId="0E94D170" w:rsidR="00ED0DB1" w:rsidRDefault="00ED0DB1" w:rsidP="00ED0DB1">
      <w:pPr>
        <w:ind w:left="0"/>
      </w:pPr>
      <w:r>
        <w:t xml:space="preserve">If </w:t>
      </w:r>
      <w:r w:rsidR="00CB4A40">
        <w:t xml:space="preserve">pre-cleansing validations </w:t>
      </w:r>
      <w:r>
        <w:t>succeed, a Cleansing Processing Options form is displayed, where user can set cleansing tasks to be executed and their further options, otherwise an error message is displayed to the user, and cleansing process is canceled.</w:t>
      </w:r>
    </w:p>
    <w:p w14:paraId="6637989C" w14:textId="77777777" w:rsidR="00F41E0E" w:rsidRDefault="00F41E0E" w:rsidP="00F41E0E">
      <w:pPr>
        <w:ind w:left="0"/>
      </w:pPr>
    </w:p>
    <w:p w14:paraId="7DE686D0" w14:textId="67AB35BD" w:rsidR="00F41E0E" w:rsidRDefault="009F5F58" w:rsidP="00F41E0E">
      <w:pPr>
        <w:ind w:left="0"/>
        <w:jc w:val="center"/>
      </w:pPr>
      <w:r>
        <w:rPr>
          <w:noProof/>
        </w:rPr>
        <w:drawing>
          <wp:inline distT="0" distB="0" distL="0" distR="0" wp14:anchorId="2E397957" wp14:editId="6DF0C4BC">
            <wp:extent cx="4962525" cy="4352925"/>
            <wp:effectExtent l="0" t="0" r="9525" b="9525"/>
            <wp:docPr id="240" name="Obrázek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962525" cy="4352925"/>
                    </a:xfrm>
                    <a:prstGeom prst="rect">
                      <a:avLst/>
                    </a:prstGeom>
                  </pic:spPr>
                </pic:pic>
              </a:graphicData>
            </a:graphic>
          </wp:inline>
        </w:drawing>
      </w:r>
    </w:p>
    <w:p w14:paraId="0FCEDA38" w14:textId="4D21F986" w:rsidR="00F41E0E" w:rsidRDefault="00F41E0E" w:rsidP="00F41E0E">
      <w:pPr>
        <w:ind w:left="0"/>
        <w:jc w:val="center"/>
        <w:rPr>
          <w:i/>
          <w:iCs w:val="0"/>
          <w:sz w:val="18"/>
          <w:szCs w:val="18"/>
        </w:rPr>
      </w:pPr>
      <w:r w:rsidRPr="00A7268F">
        <w:rPr>
          <w:i/>
          <w:iCs w:val="0"/>
          <w:sz w:val="18"/>
          <w:szCs w:val="18"/>
        </w:rPr>
        <w:t>Cleansing Processing Options form</w:t>
      </w:r>
    </w:p>
    <w:p w14:paraId="0D96452D" w14:textId="77777777" w:rsidR="00F41E0E" w:rsidRDefault="00F41E0E" w:rsidP="00F41E0E">
      <w:pPr>
        <w:ind w:left="0"/>
        <w:jc w:val="center"/>
      </w:pPr>
    </w:p>
    <w:p w14:paraId="58E896FA" w14:textId="77777777" w:rsidR="00F41E0E" w:rsidRDefault="00F41E0E" w:rsidP="00F41E0E">
      <w:pPr>
        <w:ind w:left="0"/>
      </w:pPr>
    </w:p>
    <w:p w14:paraId="0765C9EF" w14:textId="6C8EA1B0" w:rsidR="00382F1A" w:rsidRDefault="00382F1A" w:rsidP="00382F1A">
      <w:pPr>
        <w:pStyle w:val="Nadpis5"/>
      </w:pPr>
      <w:bookmarkStart w:id="159" w:name="_Toc222471973"/>
      <w:r>
        <w:t>Cleansing Tasks Overview</w:t>
      </w:r>
      <w:bookmarkEnd w:id="159"/>
    </w:p>
    <w:p w14:paraId="6DF4E788" w14:textId="5250F8CE" w:rsidR="00F41E0E" w:rsidRDefault="00CD3857" w:rsidP="00F41E0E">
      <w:pPr>
        <w:ind w:left="0"/>
      </w:pPr>
      <w:r>
        <w:t>C</w:t>
      </w:r>
      <w:r w:rsidR="00F41E0E">
        <w:t>leansing process</w:t>
      </w:r>
      <w:r w:rsidR="00D05689">
        <w:t xml:space="preserve"> </w:t>
      </w:r>
      <w:r w:rsidR="00F41E0E">
        <w:t>consists of following tasks, that user can select to include in or exclude from the cleansing process by checking their appropriate check boxes:</w:t>
      </w:r>
    </w:p>
    <w:p w14:paraId="67635021" w14:textId="77777777" w:rsidR="00F41E0E" w:rsidRDefault="00F41E0E" w:rsidP="00F41E0E">
      <w:pPr>
        <w:ind w:left="0"/>
      </w:pPr>
    </w:p>
    <w:tbl>
      <w:tblPr>
        <w:tblStyle w:val="Mkatabulky"/>
        <w:tblW w:w="9356" w:type="dxa"/>
        <w:tblInd w:w="-5" w:type="dxa"/>
        <w:tblLook w:val="04A0" w:firstRow="1" w:lastRow="0" w:firstColumn="1" w:lastColumn="0" w:noHBand="0" w:noVBand="1"/>
      </w:tblPr>
      <w:tblGrid>
        <w:gridCol w:w="1656"/>
        <w:gridCol w:w="7700"/>
      </w:tblGrid>
      <w:tr w:rsidR="00F41E0E" w:rsidRPr="00DF00E8" w14:paraId="5B1B27F5" w14:textId="77777777" w:rsidTr="000D6708">
        <w:trPr>
          <w:trHeight w:val="701"/>
        </w:trPr>
        <w:tc>
          <w:tcPr>
            <w:tcW w:w="1656" w:type="dxa"/>
            <w:shd w:val="clear" w:color="auto" w:fill="D9D9D9" w:themeFill="background1" w:themeFillShade="D9"/>
          </w:tcPr>
          <w:p w14:paraId="6805E86A" w14:textId="7378692C" w:rsidR="00F41E0E" w:rsidRPr="00DF00E8" w:rsidRDefault="000F2A31" w:rsidP="00F41E0E">
            <w:pPr>
              <w:ind w:left="0"/>
              <w:rPr>
                <w:b/>
                <w:bCs/>
              </w:rPr>
            </w:pPr>
            <w:r>
              <w:rPr>
                <w:b/>
                <w:bCs/>
              </w:rPr>
              <w:t>Cleansing</w:t>
            </w:r>
            <w:r>
              <w:rPr>
                <w:b/>
                <w:bCs/>
              </w:rPr>
              <w:br/>
            </w:r>
            <w:r w:rsidR="00F41E0E">
              <w:rPr>
                <w:b/>
                <w:bCs/>
              </w:rPr>
              <w:t>Task</w:t>
            </w:r>
          </w:p>
        </w:tc>
        <w:tc>
          <w:tcPr>
            <w:tcW w:w="7700" w:type="dxa"/>
            <w:shd w:val="clear" w:color="auto" w:fill="D9D9D9" w:themeFill="background1" w:themeFillShade="D9"/>
          </w:tcPr>
          <w:p w14:paraId="45B20FF6" w14:textId="77777777" w:rsidR="00F41E0E" w:rsidRPr="00DF00E8" w:rsidRDefault="00F41E0E" w:rsidP="00F41E0E">
            <w:pPr>
              <w:ind w:left="0"/>
              <w:rPr>
                <w:b/>
                <w:bCs/>
              </w:rPr>
            </w:pPr>
            <w:r w:rsidRPr="00DF00E8">
              <w:rPr>
                <w:b/>
                <w:bCs/>
              </w:rPr>
              <w:t>Description</w:t>
            </w:r>
          </w:p>
        </w:tc>
      </w:tr>
      <w:tr w:rsidR="00F41E0E" w:rsidRPr="00AD3D46" w14:paraId="60DFB2CA" w14:textId="77777777" w:rsidTr="000D6708">
        <w:trPr>
          <w:trHeight w:val="219"/>
        </w:trPr>
        <w:tc>
          <w:tcPr>
            <w:tcW w:w="1656" w:type="dxa"/>
          </w:tcPr>
          <w:p w14:paraId="01C3D9E7" w14:textId="26DB3AF5" w:rsidR="00F41E0E" w:rsidRPr="00602485" w:rsidRDefault="00F41E0E" w:rsidP="00F41E0E">
            <w:pPr>
              <w:ind w:left="0"/>
              <w:rPr>
                <w:b/>
                <w:bCs/>
              </w:rPr>
            </w:pPr>
            <w:r w:rsidRPr="00602485">
              <w:rPr>
                <w:b/>
                <w:bCs/>
              </w:rPr>
              <w:t>Connection Check</w:t>
            </w:r>
            <w:r w:rsidRPr="00602485">
              <w:rPr>
                <w:b/>
                <w:bCs/>
              </w:rPr>
              <w:br/>
            </w:r>
            <w:r w:rsidRPr="00602485">
              <w:rPr>
                <w:b/>
                <w:bCs/>
                <w:sz w:val="18"/>
                <w:szCs w:val="18"/>
              </w:rPr>
              <w:br/>
            </w:r>
          </w:p>
        </w:tc>
        <w:tc>
          <w:tcPr>
            <w:tcW w:w="7700" w:type="dxa"/>
          </w:tcPr>
          <w:p w14:paraId="62F74EA5" w14:textId="406A0298" w:rsidR="007F76A5" w:rsidRDefault="00F41E0E" w:rsidP="00F41E0E">
            <w:pPr>
              <w:ind w:left="0"/>
            </w:pPr>
            <w:r>
              <w:t xml:space="preserve">Preparation task ensuring that </w:t>
            </w:r>
            <w:r w:rsidR="003779AA">
              <w:t xml:space="preserve">critical cleansing </w:t>
            </w:r>
            <w:r w:rsidR="00082098">
              <w:t xml:space="preserve">components </w:t>
            </w:r>
            <w:r w:rsidR="007F76A5">
              <w:t xml:space="preserve">are </w:t>
            </w:r>
            <w:r>
              <w:t>functional</w:t>
            </w:r>
            <w:r w:rsidR="003779AA">
              <w:t xml:space="preserve"> and accessible</w:t>
            </w:r>
            <w:r w:rsidR="007F76A5">
              <w:t>.</w:t>
            </w:r>
          </w:p>
          <w:p w14:paraId="7C1EE723" w14:textId="77777777" w:rsidR="00F41E0E" w:rsidRDefault="00323015" w:rsidP="00F41E0E">
            <w:pPr>
              <w:ind w:left="0"/>
              <w:rPr>
                <w:b/>
                <w:bCs/>
              </w:rPr>
            </w:pPr>
            <w:r>
              <w:br/>
            </w:r>
            <w:r w:rsidR="00F41E0E" w:rsidRPr="002378F7">
              <w:rPr>
                <w:b/>
                <w:bCs/>
              </w:rPr>
              <w:t>Can optionally be skipped.</w:t>
            </w:r>
          </w:p>
          <w:p w14:paraId="41352C53" w14:textId="77777777" w:rsidR="00365808" w:rsidRDefault="00365808" w:rsidP="00F41E0E">
            <w:pPr>
              <w:ind w:left="0"/>
              <w:rPr>
                <w:b/>
                <w:bCs/>
              </w:rPr>
            </w:pPr>
          </w:p>
          <w:p w14:paraId="4BC660F4" w14:textId="77777777" w:rsidR="00365808" w:rsidRDefault="00365808" w:rsidP="00F41E0E">
            <w:pPr>
              <w:ind w:left="0"/>
            </w:pPr>
            <w:r w:rsidRPr="00365808">
              <w:t xml:space="preserve">See </w:t>
            </w:r>
            <w:hyperlink w:anchor="_Connection_Check" w:history="1">
              <w:r w:rsidRPr="00365808">
                <w:rPr>
                  <w:rStyle w:val="Hypertextovodkaz"/>
                </w:rPr>
                <w:t>Connection Check</w:t>
              </w:r>
            </w:hyperlink>
            <w:r>
              <w:t xml:space="preserve"> for more details.</w:t>
            </w:r>
          </w:p>
          <w:p w14:paraId="518B1CE1" w14:textId="5948753C" w:rsidR="00365808" w:rsidRPr="00365808" w:rsidRDefault="00365808" w:rsidP="00F41E0E">
            <w:pPr>
              <w:ind w:left="0"/>
            </w:pPr>
          </w:p>
        </w:tc>
      </w:tr>
      <w:tr w:rsidR="00F41E0E" w:rsidRPr="00AD3D46" w14:paraId="2F788010" w14:textId="77777777" w:rsidTr="000D6708">
        <w:trPr>
          <w:trHeight w:val="219"/>
        </w:trPr>
        <w:tc>
          <w:tcPr>
            <w:tcW w:w="1656" w:type="dxa"/>
          </w:tcPr>
          <w:p w14:paraId="00DAD211" w14:textId="77777777" w:rsidR="00F41E0E" w:rsidRPr="00602485" w:rsidRDefault="00F41E0E" w:rsidP="00F41E0E">
            <w:pPr>
              <w:ind w:left="0"/>
              <w:rPr>
                <w:b/>
                <w:bCs/>
              </w:rPr>
            </w:pPr>
            <w:r w:rsidRPr="00602485">
              <w:rPr>
                <w:b/>
                <w:bCs/>
              </w:rPr>
              <w:lastRenderedPageBreak/>
              <w:t>System Cleansing</w:t>
            </w:r>
          </w:p>
        </w:tc>
        <w:tc>
          <w:tcPr>
            <w:tcW w:w="7700" w:type="dxa"/>
          </w:tcPr>
          <w:p w14:paraId="65B9921E" w14:textId="73519193" w:rsidR="00F41E0E" w:rsidRDefault="00F41E0E" w:rsidP="00F41E0E">
            <w:pPr>
              <w:ind w:left="0"/>
            </w:pPr>
            <w:r>
              <w:t>Task that cleanses inventory</w:t>
            </w:r>
            <w:r w:rsidR="00BD396A">
              <w:t xml:space="preserve"> items</w:t>
            </w:r>
            <w:r>
              <w:t xml:space="preserve"> in target systems by </w:t>
            </w:r>
            <w:r w:rsidR="0019435D">
              <w:t>executing database</w:t>
            </w:r>
            <w:r>
              <w:t xml:space="preserve"> commands or SOAP requests. </w:t>
            </w:r>
          </w:p>
          <w:p w14:paraId="1B276EBB" w14:textId="77777777" w:rsidR="00F41E0E" w:rsidRDefault="00F41E0E" w:rsidP="00F41E0E">
            <w:pPr>
              <w:ind w:left="0"/>
            </w:pPr>
            <w:r>
              <w:br/>
              <w:t>In the combo box, the user can select one of the following cleansing targets:</w:t>
            </w:r>
          </w:p>
          <w:p w14:paraId="52CFB51A" w14:textId="77777777" w:rsidR="00F41E0E" w:rsidRDefault="00F41E0E">
            <w:pPr>
              <w:pStyle w:val="Odstavecseseznamem"/>
              <w:numPr>
                <w:ilvl w:val="0"/>
                <w:numId w:val="103"/>
              </w:numPr>
              <w:ind w:left="192" w:hanging="192"/>
            </w:pPr>
            <w:r>
              <w:t>All systems (full cleansing)</w:t>
            </w:r>
          </w:p>
          <w:p w14:paraId="056396FE" w14:textId="77777777" w:rsidR="00F41E0E" w:rsidRDefault="00F41E0E">
            <w:pPr>
              <w:pStyle w:val="Odstavecseseznamem"/>
              <w:numPr>
                <w:ilvl w:val="0"/>
                <w:numId w:val="103"/>
              </w:numPr>
              <w:ind w:left="192" w:hanging="192"/>
            </w:pPr>
            <w:r>
              <w:t>Selected systems (partial cleansing)</w:t>
            </w:r>
          </w:p>
          <w:p w14:paraId="652565B7" w14:textId="77777777" w:rsidR="00365808" w:rsidRDefault="00F41E0E">
            <w:pPr>
              <w:pStyle w:val="Odstavecseseznamem"/>
              <w:numPr>
                <w:ilvl w:val="0"/>
                <w:numId w:val="103"/>
              </w:numPr>
              <w:ind w:left="192" w:hanging="192"/>
            </w:pPr>
            <w:r>
              <w:t>A single target system (partial cleansing)</w:t>
            </w:r>
          </w:p>
          <w:p w14:paraId="13270D0A" w14:textId="77777777" w:rsidR="00365808" w:rsidRDefault="00365808" w:rsidP="00365808"/>
          <w:p w14:paraId="58A43B01" w14:textId="5F584DCE" w:rsidR="00F41E0E" w:rsidRPr="00AD3D46" w:rsidRDefault="00365808" w:rsidP="00365808">
            <w:pPr>
              <w:ind w:left="0"/>
            </w:pPr>
            <w:r>
              <w:t xml:space="preserve">See </w:t>
            </w:r>
            <w:hyperlink w:anchor="_System_Cleansing" w:history="1">
              <w:r w:rsidRPr="00365808">
                <w:rPr>
                  <w:rStyle w:val="Hypertextovodkaz"/>
                </w:rPr>
                <w:t>System Cleansing</w:t>
              </w:r>
            </w:hyperlink>
            <w:r>
              <w:t xml:space="preserve"> for more details.</w:t>
            </w:r>
            <w:r w:rsidR="00F41E0E">
              <w:br/>
            </w:r>
          </w:p>
        </w:tc>
      </w:tr>
      <w:tr w:rsidR="00F41E0E" w:rsidRPr="00AD3D46" w14:paraId="4BF76428" w14:textId="77777777" w:rsidTr="000D6708">
        <w:trPr>
          <w:trHeight w:val="219"/>
        </w:trPr>
        <w:tc>
          <w:tcPr>
            <w:tcW w:w="1656" w:type="dxa"/>
          </w:tcPr>
          <w:p w14:paraId="3CD5B277" w14:textId="77777777" w:rsidR="00F41E0E" w:rsidRPr="00602485" w:rsidRDefault="00F41E0E" w:rsidP="00F41E0E">
            <w:pPr>
              <w:ind w:left="0"/>
              <w:rPr>
                <w:b/>
                <w:bCs/>
              </w:rPr>
            </w:pPr>
            <w:r w:rsidRPr="00602485">
              <w:rPr>
                <w:b/>
                <w:bCs/>
              </w:rPr>
              <w:t>Network Cleansing</w:t>
            </w:r>
          </w:p>
        </w:tc>
        <w:tc>
          <w:tcPr>
            <w:tcW w:w="7700" w:type="dxa"/>
          </w:tcPr>
          <w:p w14:paraId="6D2C5219" w14:textId="6499D467" w:rsidR="00F41E0E" w:rsidRDefault="00F41E0E" w:rsidP="00F41E0E">
            <w:pPr>
              <w:ind w:left="0"/>
            </w:pPr>
            <w:r>
              <w:t xml:space="preserve">Task that cleanses inventory </w:t>
            </w:r>
            <w:r w:rsidR="00BD396A">
              <w:t xml:space="preserve">items </w:t>
            </w:r>
            <w:r>
              <w:t>on network elements using Instant Link batch interface.</w:t>
            </w:r>
          </w:p>
          <w:p w14:paraId="5856853D" w14:textId="77777777" w:rsidR="00F41E0E" w:rsidRDefault="00F41E0E" w:rsidP="00F41E0E">
            <w:pPr>
              <w:ind w:left="0"/>
            </w:pPr>
            <w:r>
              <w:br/>
              <w:t>In the combo box, the user can select one of the following cleansing targets (network services):</w:t>
            </w:r>
          </w:p>
          <w:p w14:paraId="0A424E41" w14:textId="77777777" w:rsidR="00F41E0E" w:rsidRDefault="00F41E0E">
            <w:pPr>
              <w:pStyle w:val="Odstavecseseznamem"/>
              <w:numPr>
                <w:ilvl w:val="0"/>
                <w:numId w:val="104"/>
              </w:numPr>
              <w:ind w:left="192" w:hanging="192"/>
            </w:pPr>
            <w:r>
              <w:t xml:space="preserve">All systems (full cleansing) </w:t>
            </w:r>
          </w:p>
          <w:p w14:paraId="2CC0C5F7" w14:textId="77777777" w:rsidR="00F41E0E" w:rsidRDefault="00F41E0E">
            <w:pPr>
              <w:pStyle w:val="Odstavecseseznamem"/>
              <w:numPr>
                <w:ilvl w:val="0"/>
                <w:numId w:val="104"/>
              </w:numPr>
              <w:ind w:left="192" w:hanging="192"/>
            </w:pPr>
            <w:r>
              <w:t>Selected systems (partial cleansing)</w:t>
            </w:r>
          </w:p>
          <w:p w14:paraId="7A7770F7" w14:textId="59ADBE90" w:rsidR="00F41E0E" w:rsidRDefault="00F41E0E">
            <w:pPr>
              <w:pStyle w:val="Odstavecseseznamem"/>
              <w:numPr>
                <w:ilvl w:val="0"/>
                <w:numId w:val="104"/>
              </w:numPr>
              <w:ind w:left="192" w:hanging="192"/>
            </w:pPr>
            <w:r>
              <w:t>A single target system (partial cleansing)</w:t>
            </w:r>
          </w:p>
          <w:p w14:paraId="79747546" w14:textId="18B00005" w:rsidR="00365808" w:rsidRDefault="00365808" w:rsidP="00365808">
            <w:pPr>
              <w:ind w:left="0"/>
            </w:pPr>
          </w:p>
          <w:p w14:paraId="32FD86ED" w14:textId="06313899" w:rsidR="00365808" w:rsidRDefault="00365808" w:rsidP="00365808">
            <w:pPr>
              <w:ind w:left="0"/>
            </w:pPr>
            <w:r>
              <w:t xml:space="preserve">See </w:t>
            </w:r>
            <w:hyperlink w:anchor="_Network_Cleansing" w:history="1">
              <w:r w:rsidRPr="00365808">
                <w:rPr>
                  <w:rStyle w:val="Hypertextovodkaz"/>
                </w:rPr>
                <w:t>Network Cleansing</w:t>
              </w:r>
            </w:hyperlink>
            <w:r>
              <w:t xml:space="preserve"> for more details.</w:t>
            </w:r>
          </w:p>
          <w:p w14:paraId="5335A492" w14:textId="77777777" w:rsidR="00F41E0E" w:rsidRPr="00AD3D46" w:rsidRDefault="00F41E0E" w:rsidP="00F41E0E">
            <w:pPr>
              <w:ind w:left="0"/>
            </w:pPr>
          </w:p>
        </w:tc>
      </w:tr>
      <w:tr w:rsidR="00F41E0E" w:rsidRPr="00AD3D46" w14:paraId="2C15C265" w14:textId="77777777" w:rsidTr="000D6708">
        <w:trPr>
          <w:trHeight w:val="219"/>
        </w:trPr>
        <w:tc>
          <w:tcPr>
            <w:tcW w:w="1656" w:type="dxa"/>
          </w:tcPr>
          <w:p w14:paraId="03B2F90F" w14:textId="77777777" w:rsidR="00365808" w:rsidRDefault="00365808" w:rsidP="00F41E0E">
            <w:pPr>
              <w:ind w:left="0"/>
              <w:rPr>
                <w:b/>
                <w:bCs/>
              </w:rPr>
            </w:pPr>
            <w:r>
              <w:rPr>
                <w:b/>
                <w:bCs/>
              </w:rPr>
              <w:t>Inventory</w:t>
            </w:r>
          </w:p>
          <w:p w14:paraId="6CCA3AAE" w14:textId="14A11BC4" w:rsidR="00F41E0E" w:rsidRPr="00602485" w:rsidRDefault="00F41E0E" w:rsidP="00F41E0E">
            <w:pPr>
              <w:ind w:left="0"/>
              <w:rPr>
                <w:b/>
                <w:bCs/>
              </w:rPr>
            </w:pPr>
            <w:r w:rsidRPr="00602485">
              <w:rPr>
                <w:b/>
                <w:bCs/>
              </w:rPr>
              <w:t>Upload</w:t>
            </w:r>
          </w:p>
        </w:tc>
        <w:tc>
          <w:tcPr>
            <w:tcW w:w="7700" w:type="dxa"/>
          </w:tcPr>
          <w:p w14:paraId="253A117C" w14:textId="06CC1B73" w:rsidR="00F41E0E" w:rsidRDefault="00F41E0E" w:rsidP="00F41E0E">
            <w:pPr>
              <w:ind w:left="0"/>
            </w:pPr>
            <w:r>
              <w:t xml:space="preserve">Task that re-uploads inventory </w:t>
            </w:r>
            <w:r w:rsidR="00BD396A">
              <w:t xml:space="preserve">items </w:t>
            </w:r>
            <w:r>
              <w:t>to originating systems (RMS, EBS)</w:t>
            </w:r>
          </w:p>
          <w:p w14:paraId="3FBD87A8" w14:textId="77777777" w:rsidR="00F41E0E" w:rsidRDefault="00F41E0E" w:rsidP="00F41E0E">
            <w:pPr>
              <w:ind w:left="0"/>
            </w:pPr>
            <w:r>
              <w:br/>
              <w:t>In the combo box, the user can select one of the following cleansing targets:</w:t>
            </w:r>
          </w:p>
          <w:p w14:paraId="650A080D" w14:textId="77777777" w:rsidR="00F41E0E" w:rsidRDefault="00F41E0E">
            <w:pPr>
              <w:pStyle w:val="Odstavecseseznamem"/>
              <w:numPr>
                <w:ilvl w:val="0"/>
                <w:numId w:val="105"/>
              </w:numPr>
              <w:ind w:left="192" w:hanging="192"/>
            </w:pPr>
            <w:r>
              <w:t>All systems (full upload)</w:t>
            </w:r>
          </w:p>
          <w:p w14:paraId="4CE3DAA0" w14:textId="77777777" w:rsidR="00F41E0E" w:rsidRDefault="00F41E0E">
            <w:pPr>
              <w:pStyle w:val="Odstavecseseznamem"/>
              <w:numPr>
                <w:ilvl w:val="0"/>
                <w:numId w:val="105"/>
              </w:numPr>
              <w:ind w:left="192" w:hanging="192"/>
            </w:pPr>
            <w:r>
              <w:t>Selected systems (partial upload)</w:t>
            </w:r>
          </w:p>
          <w:p w14:paraId="3D731425" w14:textId="77777777" w:rsidR="00365808" w:rsidRDefault="00F41E0E">
            <w:pPr>
              <w:pStyle w:val="Odstavecseseznamem"/>
              <w:numPr>
                <w:ilvl w:val="0"/>
                <w:numId w:val="105"/>
              </w:numPr>
              <w:ind w:left="192" w:hanging="192"/>
            </w:pPr>
            <w:r>
              <w:t>A single target system (partial upload)</w:t>
            </w:r>
          </w:p>
          <w:p w14:paraId="34CEE2F4" w14:textId="77777777" w:rsidR="00365808" w:rsidRDefault="00365808" w:rsidP="00365808">
            <w:pPr>
              <w:ind w:left="0"/>
            </w:pPr>
          </w:p>
          <w:p w14:paraId="5C470849" w14:textId="7C5B1E54" w:rsidR="00F41E0E" w:rsidRPr="00AD3D46" w:rsidRDefault="00365808" w:rsidP="00365808">
            <w:pPr>
              <w:ind w:left="0"/>
            </w:pPr>
            <w:r>
              <w:t xml:space="preserve">See </w:t>
            </w:r>
            <w:hyperlink w:anchor="_Inventory_Upload" w:history="1">
              <w:r w:rsidRPr="00365808">
                <w:rPr>
                  <w:rStyle w:val="Hypertextovodkaz"/>
                </w:rPr>
                <w:t>Inventory Upload</w:t>
              </w:r>
            </w:hyperlink>
            <w:r>
              <w:t xml:space="preserve"> for more details.</w:t>
            </w:r>
            <w:r w:rsidR="00F41E0E">
              <w:br/>
            </w:r>
          </w:p>
        </w:tc>
      </w:tr>
      <w:tr w:rsidR="00DD3F56" w:rsidRPr="00AD3D46" w14:paraId="52213A80" w14:textId="77777777" w:rsidTr="000D6708">
        <w:trPr>
          <w:trHeight w:val="219"/>
        </w:trPr>
        <w:tc>
          <w:tcPr>
            <w:tcW w:w="1656" w:type="dxa"/>
          </w:tcPr>
          <w:p w14:paraId="5645A18F" w14:textId="0FB6F5C4" w:rsidR="00DD3F56" w:rsidRDefault="00DD3F56" w:rsidP="00F41E0E">
            <w:pPr>
              <w:ind w:left="0"/>
              <w:rPr>
                <w:b/>
                <w:bCs/>
              </w:rPr>
            </w:pPr>
            <w:r>
              <w:rPr>
                <w:b/>
                <w:bCs/>
              </w:rPr>
              <w:t>Finalization</w:t>
            </w:r>
          </w:p>
        </w:tc>
        <w:tc>
          <w:tcPr>
            <w:tcW w:w="7700" w:type="dxa"/>
          </w:tcPr>
          <w:p w14:paraId="74CCA0DC" w14:textId="77777777" w:rsidR="00DD3F56" w:rsidRDefault="00DD3F56" w:rsidP="00F41E0E">
            <w:pPr>
              <w:ind w:left="0"/>
            </w:pPr>
            <w:r>
              <w:t>Task that performs post-cleansing operations.</w:t>
            </w:r>
          </w:p>
          <w:p w14:paraId="21933421" w14:textId="77777777" w:rsidR="00DD3F56" w:rsidRDefault="00DD3F56" w:rsidP="00F41E0E">
            <w:pPr>
              <w:ind w:left="0"/>
            </w:pPr>
          </w:p>
          <w:p w14:paraId="4853CE61" w14:textId="27439BF9" w:rsidR="00DD3F56" w:rsidRDefault="00DD3F56" w:rsidP="00F41E0E">
            <w:pPr>
              <w:ind w:left="0"/>
            </w:pPr>
            <w:r w:rsidRPr="00DD3F56">
              <w:rPr>
                <w:b/>
                <w:bCs/>
              </w:rPr>
              <w:t>Automatically executed</w:t>
            </w:r>
            <w:r>
              <w:t xml:space="preserve"> if System Cleansing or Inventory Upload tasks were selected.</w:t>
            </w:r>
            <w:r>
              <w:br/>
            </w:r>
          </w:p>
        </w:tc>
      </w:tr>
      <w:tr w:rsidR="00F41E0E" w:rsidRPr="00AD3D46" w14:paraId="79D1A92A" w14:textId="77777777" w:rsidTr="000D6708">
        <w:trPr>
          <w:trHeight w:val="219"/>
        </w:trPr>
        <w:tc>
          <w:tcPr>
            <w:tcW w:w="1656" w:type="dxa"/>
          </w:tcPr>
          <w:p w14:paraId="7218D399" w14:textId="3D7A9B87" w:rsidR="00365808" w:rsidRDefault="00365808" w:rsidP="00F41E0E">
            <w:pPr>
              <w:ind w:left="0"/>
              <w:rPr>
                <w:b/>
                <w:bCs/>
              </w:rPr>
            </w:pPr>
            <w:r>
              <w:rPr>
                <w:b/>
                <w:bCs/>
              </w:rPr>
              <w:t>InstantLink</w:t>
            </w:r>
          </w:p>
          <w:p w14:paraId="59CF696B" w14:textId="3810A864" w:rsidR="00F41E0E" w:rsidRPr="00602485" w:rsidRDefault="00F41E0E" w:rsidP="00F41E0E">
            <w:pPr>
              <w:ind w:left="0"/>
              <w:rPr>
                <w:b/>
                <w:bCs/>
              </w:rPr>
            </w:pPr>
            <w:r w:rsidRPr="00602485">
              <w:rPr>
                <w:b/>
                <w:bCs/>
              </w:rPr>
              <w:t>Routing</w:t>
            </w:r>
          </w:p>
        </w:tc>
        <w:tc>
          <w:tcPr>
            <w:tcW w:w="7700" w:type="dxa"/>
          </w:tcPr>
          <w:p w14:paraId="050C07B7" w14:textId="37D6E546" w:rsidR="00F41E0E" w:rsidRDefault="00F41E0E" w:rsidP="00F41E0E">
            <w:pPr>
              <w:ind w:left="0"/>
            </w:pPr>
            <w:r>
              <w:t xml:space="preserve">Task that updates inventory </w:t>
            </w:r>
            <w:r w:rsidR="00BD396A">
              <w:t xml:space="preserve">items’ </w:t>
            </w:r>
            <w:r>
              <w:t>routing profile in Instant Link white lists.</w:t>
            </w:r>
          </w:p>
          <w:p w14:paraId="3990A2CA" w14:textId="77777777" w:rsidR="00F41E0E" w:rsidRDefault="00F41E0E" w:rsidP="00F41E0E">
            <w:pPr>
              <w:ind w:left="0"/>
            </w:pPr>
          </w:p>
          <w:p w14:paraId="7CC1F8C5" w14:textId="77777777" w:rsidR="00F41E0E" w:rsidRDefault="00F41E0E" w:rsidP="00F41E0E">
            <w:pPr>
              <w:ind w:left="0"/>
            </w:pPr>
            <w:r>
              <w:t>In the combo box, the user can select one of the following options:</w:t>
            </w:r>
          </w:p>
          <w:p w14:paraId="38719228" w14:textId="1A367F30" w:rsidR="00F41E0E" w:rsidRDefault="00F41E0E">
            <w:pPr>
              <w:pStyle w:val="Odstavecseseznamem"/>
              <w:numPr>
                <w:ilvl w:val="0"/>
                <w:numId w:val="106"/>
              </w:numPr>
              <w:ind w:left="192" w:hanging="192"/>
            </w:pPr>
            <w:r>
              <w:t xml:space="preserve">A </w:t>
            </w:r>
            <w:r w:rsidR="00FB1769">
              <w:t>specific</w:t>
            </w:r>
            <w:r>
              <w:t xml:space="preserve"> routing profile (one of the ones that are configured in Instant Link)</w:t>
            </w:r>
          </w:p>
          <w:p w14:paraId="7800D448" w14:textId="4EA77B5E" w:rsidR="00F41E0E" w:rsidRDefault="00F41E0E">
            <w:pPr>
              <w:pStyle w:val="Odstavecseseznamem"/>
              <w:numPr>
                <w:ilvl w:val="0"/>
                <w:numId w:val="106"/>
              </w:numPr>
              <w:ind w:left="192" w:hanging="192"/>
            </w:pPr>
            <w:r>
              <w:t>Delete (routing profile will be removed from IL WL)</w:t>
            </w:r>
          </w:p>
          <w:p w14:paraId="0A34B2EC" w14:textId="0527A7EA" w:rsidR="00365808" w:rsidRDefault="00365808" w:rsidP="00365808"/>
          <w:p w14:paraId="5D616298" w14:textId="11928DA7" w:rsidR="00365808" w:rsidRDefault="00365808" w:rsidP="00365808">
            <w:pPr>
              <w:ind w:left="0"/>
            </w:pPr>
            <w:r>
              <w:t xml:space="preserve">See </w:t>
            </w:r>
            <w:hyperlink w:anchor="_InstantLink_Routing_(White" w:history="1">
              <w:r w:rsidRPr="00365808">
                <w:rPr>
                  <w:rStyle w:val="Hypertextovodkaz"/>
                </w:rPr>
                <w:t>InstantLink Routing (White Lists)</w:t>
              </w:r>
            </w:hyperlink>
            <w:r>
              <w:t xml:space="preserve"> for more details.</w:t>
            </w:r>
          </w:p>
          <w:p w14:paraId="52DCC07F" w14:textId="77777777" w:rsidR="00F41E0E" w:rsidRPr="00AD3D46" w:rsidRDefault="00F41E0E" w:rsidP="00F41E0E">
            <w:pPr>
              <w:ind w:left="0"/>
            </w:pPr>
          </w:p>
        </w:tc>
      </w:tr>
      <w:tr w:rsidR="00F41E0E" w:rsidRPr="00AD3D46" w14:paraId="71C598DF" w14:textId="77777777" w:rsidTr="000D6708">
        <w:trPr>
          <w:trHeight w:val="219"/>
        </w:trPr>
        <w:tc>
          <w:tcPr>
            <w:tcW w:w="1656" w:type="dxa"/>
          </w:tcPr>
          <w:p w14:paraId="7B53B913" w14:textId="77777777" w:rsidR="00F41E0E" w:rsidRPr="00602485" w:rsidRDefault="00F41E0E" w:rsidP="00F41E0E">
            <w:pPr>
              <w:ind w:left="0"/>
              <w:rPr>
                <w:b/>
                <w:bCs/>
              </w:rPr>
            </w:pPr>
            <w:r w:rsidRPr="00602485">
              <w:rPr>
                <w:b/>
                <w:bCs/>
              </w:rPr>
              <w:t>Grid Reload</w:t>
            </w:r>
          </w:p>
          <w:p w14:paraId="55F001D1" w14:textId="74F63FFB" w:rsidR="00F41E0E" w:rsidRPr="00602485" w:rsidRDefault="00F41E0E" w:rsidP="00F41E0E">
            <w:pPr>
              <w:ind w:left="0"/>
              <w:rPr>
                <w:b/>
                <w:bCs/>
              </w:rPr>
            </w:pPr>
            <w:r w:rsidRPr="00602485">
              <w:rPr>
                <w:b/>
                <w:bCs/>
                <w:sz w:val="18"/>
                <w:szCs w:val="18"/>
              </w:rPr>
              <w:br/>
            </w:r>
          </w:p>
        </w:tc>
        <w:tc>
          <w:tcPr>
            <w:tcW w:w="7700" w:type="dxa"/>
          </w:tcPr>
          <w:p w14:paraId="4ABC96F9" w14:textId="2295A507" w:rsidR="002378F7" w:rsidRDefault="00F41E0E" w:rsidP="00F41E0E">
            <w:pPr>
              <w:ind w:left="0"/>
            </w:pPr>
            <w:r>
              <w:t xml:space="preserve">Inventory attributes in the main </w:t>
            </w:r>
            <w:r w:rsidR="001005A5">
              <w:t xml:space="preserve">grid </w:t>
            </w:r>
            <w:r>
              <w:t xml:space="preserve">are refreshed to reflect </w:t>
            </w:r>
            <w:r w:rsidR="001005A5">
              <w:t>the changes performed in previous cleansing tasks.</w:t>
            </w:r>
          </w:p>
          <w:p w14:paraId="61E8D129" w14:textId="77777777" w:rsidR="001005A5" w:rsidRDefault="001005A5" w:rsidP="00F41E0E">
            <w:pPr>
              <w:ind w:left="0"/>
              <w:rPr>
                <w:b/>
                <w:bCs/>
              </w:rPr>
            </w:pPr>
          </w:p>
          <w:p w14:paraId="248BC5FE" w14:textId="77777777" w:rsidR="00F41E0E" w:rsidRDefault="00F41E0E" w:rsidP="00F41E0E">
            <w:pPr>
              <w:ind w:left="0"/>
              <w:rPr>
                <w:b/>
                <w:bCs/>
              </w:rPr>
            </w:pPr>
            <w:r w:rsidRPr="002378F7">
              <w:rPr>
                <w:b/>
                <w:bCs/>
              </w:rPr>
              <w:t>Always executed.</w:t>
            </w:r>
          </w:p>
          <w:p w14:paraId="738288C3" w14:textId="6DDF2498" w:rsidR="00B8184D" w:rsidRDefault="00B8184D" w:rsidP="00F41E0E">
            <w:pPr>
              <w:ind w:left="0"/>
            </w:pPr>
          </w:p>
        </w:tc>
      </w:tr>
    </w:tbl>
    <w:p w14:paraId="4486A2EA" w14:textId="77777777" w:rsidR="00F41E0E" w:rsidRDefault="00F41E0E" w:rsidP="00F41E0E">
      <w:pPr>
        <w:ind w:left="0"/>
      </w:pPr>
    </w:p>
    <w:p w14:paraId="20E2DA06" w14:textId="3A90A4A5" w:rsidR="00382F1A" w:rsidRDefault="00382F1A" w:rsidP="00382F1A">
      <w:pPr>
        <w:pStyle w:val="Nadpis5"/>
      </w:pPr>
      <w:bookmarkStart w:id="160" w:name="_Toc222471974"/>
      <w:r>
        <w:t>Cleansing Options</w:t>
      </w:r>
      <w:bookmarkEnd w:id="160"/>
    </w:p>
    <w:p w14:paraId="7C24C73E" w14:textId="106C2C0E" w:rsidR="00F41E0E" w:rsidRDefault="00576467" w:rsidP="00F41E0E">
      <w:pPr>
        <w:ind w:left="0"/>
      </w:pPr>
      <w:r>
        <w:t>Depending on their role, u</w:t>
      </w:r>
      <w:r w:rsidR="00F41E0E">
        <w:t>ser can also choose one of the following additional options:</w:t>
      </w:r>
    </w:p>
    <w:p w14:paraId="29FC865E" w14:textId="77777777" w:rsidR="00F41E0E" w:rsidRDefault="00F41E0E" w:rsidP="00F41E0E">
      <w:pPr>
        <w:ind w:left="0"/>
      </w:pPr>
    </w:p>
    <w:p w14:paraId="57BB8CE7" w14:textId="77777777" w:rsidR="00F41E0E" w:rsidRPr="009B3EC2" w:rsidRDefault="00F41E0E" w:rsidP="009A68CF">
      <w:pPr>
        <w:pStyle w:val="Odstavecseseznamem"/>
        <w:numPr>
          <w:ilvl w:val="0"/>
          <w:numId w:val="14"/>
        </w:numPr>
        <w:ind w:left="360"/>
        <w:rPr>
          <w:b/>
          <w:bCs/>
        </w:rPr>
      </w:pPr>
      <w:r w:rsidRPr="009B3EC2">
        <w:rPr>
          <w:b/>
          <w:bCs/>
        </w:rPr>
        <w:t xml:space="preserve">Skip connection check: </w:t>
      </w:r>
      <w:r w:rsidRPr="009B3EC2">
        <w:t xml:space="preserve">Connection check before cleansing process begins will be skipped. </w:t>
      </w:r>
      <w:r>
        <w:t>This might however lead to connection errors</w:t>
      </w:r>
      <w:r w:rsidRPr="009B3EC2">
        <w:t xml:space="preserve"> </w:t>
      </w:r>
      <w:r>
        <w:t>during System Cleansing task execution that could have been found out before the task was even started.</w:t>
      </w:r>
    </w:p>
    <w:p w14:paraId="51196211" w14:textId="3F54F423" w:rsidR="00F41E0E" w:rsidRPr="002C3251" w:rsidRDefault="00F41E0E" w:rsidP="009A68CF">
      <w:pPr>
        <w:pStyle w:val="Odstavecseseznamem"/>
        <w:numPr>
          <w:ilvl w:val="0"/>
          <w:numId w:val="14"/>
        </w:numPr>
        <w:ind w:left="360"/>
        <w:rPr>
          <w:b/>
          <w:bCs/>
        </w:rPr>
      </w:pPr>
      <w:r w:rsidRPr="009B3EC2">
        <w:rPr>
          <w:b/>
          <w:bCs/>
        </w:rPr>
        <w:lastRenderedPageBreak/>
        <w:t>Continue processing despite network cleansing errors</w:t>
      </w:r>
      <w:r>
        <w:t>: If selected, Upload and Routing tasks will be carried over even if there were errors during Network Cleansing task. This will ensure that the cleansed inventory is re-uploaded back to RMS and EBS. Network Cleansing can then be re-executed as a standalone task, if needed.</w:t>
      </w:r>
    </w:p>
    <w:p w14:paraId="73C4BC03" w14:textId="0E068FE2" w:rsidR="00576467" w:rsidRPr="00576467" w:rsidRDefault="002C3251" w:rsidP="009A68CF">
      <w:pPr>
        <w:pStyle w:val="Odstavecseseznamem"/>
        <w:numPr>
          <w:ilvl w:val="0"/>
          <w:numId w:val="14"/>
        </w:numPr>
        <w:ind w:left="360"/>
        <w:rPr>
          <w:b/>
          <w:bCs/>
        </w:rPr>
      </w:pPr>
      <w:r>
        <w:rPr>
          <w:b/>
          <w:bCs/>
        </w:rPr>
        <w:t xml:space="preserve">Remove/re-upload RMS eSIM records: </w:t>
      </w:r>
      <w:r w:rsidRPr="002C3251">
        <w:t>If selected</w:t>
      </w:r>
      <w:r>
        <w:t>, during RMS inventory records representing eSIM (i.e.</w:t>
      </w:r>
      <w:r w:rsidR="00CF4682">
        <w:t xml:space="preserve">, of </w:t>
      </w:r>
      <w:r>
        <w:t>INVENTORY_TYPE_ID</w:t>
      </w:r>
      <w:r w:rsidR="006E589D">
        <w:t xml:space="preserve"> </w:t>
      </w:r>
      <w:r>
        <w:t>=</w:t>
      </w:r>
      <w:r w:rsidR="006E589D">
        <w:t xml:space="preserve"> </w:t>
      </w:r>
      <w:r>
        <w:t xml:space="preserve">6) will be included in cleansing </w:t>
      </w:r>
      <w:r w:rsidR="00862F02">
        <w:t>process and</w:t>
      </w:r>
      <w:r>
        <w:t xml:space="preserve"> removed from RMS</w:t>
      </w:r>
      <w:r w:rsidR="006E589D">
        <w:t xml:space="preserve"> and/or</w:t>
      </w:r>
      <w:r>
        <w:t xml:space="preserve"> re-uploaded </w:t>
      </w:r>
      <w:r w:rsidR="006E589D">
        <w:t>to RMS</w:t>
      </w:r>
      <w:r w:rsidR="00862F02">
        <w:t xml:space="preserve"> as requested by the user</w:t>
      </w:r>
      <w:r>
        <w:t xml:space="preserve">. </w:t>
      </w:r>
    </w:p>
    <w:p w14:paraId="05AE3FD0" w14:textId="77777777" w:rsidR="00576467" w:rsidRDefault="00576467" w:rsidP="00576467">
      <w:pPr>
        <w:pStyle w:val="Odstavecseseznamem"/>
        <w:ind w:left="360"/>
        <w:rPr>
          <w:b/>
          <w:bCs/>
          <w:color w:val="FF0000"/>
        </w:rPr>
      </w:pPr>
    </w:p>
    <w:p w14:paraId="51E61EAC" w14:textId="44A8497E" w:rsidR="00576467" w:rsidRDefault="00576467" w:rsidP="00576467">
      <w:pPr>
        <w:pStyle w:val="Odstavecseseznamem"/>
        <w:ind w:left="360"/>
      </w:pPr>
      <w:r w:rsidRPr="00576467">
        <w:rPr>
          <w:b/>
          <w:bCs/>
          <w:color w:val="FF0000"/>
        </w:rPr>
        <w:t xml:space="preserve">IMPORTANT: </w:t>
      </w:r>
      <w:r w:rsidR="002C3251">
        <w:t xml:space="preserve">This is only needed when </w:t>
      </w:r>
      <w:r>
        <w:t xml:space="preserve">a </w:t>
      </w:r>
      <w:r w:rsidR="002C3251">
        <w:t xml:space="preserve">new eSIM range is </w:t>
      </w:r>
      <w:r>
        <w:t xml:space="preserve">to be </w:t>
      </w:r>
      <w:r w:rsidR="002C3251">
        <w:t>inserted into RMS</w:t>
      </w:r>
      <w:r>
        <w:t>, or a defective old eSIM range must be removed from RMS</w:t>
      </w:r>
      <w:r w:rsidR="002C3251">
        <w:t xml:space="preserve">. </w:t>
      </w:r>
      <w:r>
        <w:t>Because of this, the option is not allowed during regular cleansing when both System Cleansing and System Upload tasks are selected</w:t>
      </w:r>
      <w:r w:rsidR="00824C63">
        <w:t xml:space="preserve"> to avoid </w:t>
      </w:r>
      <w:r w:rsidR="00824C63" w:rsidRPr="00824C63">
        <w:t xml:space="preserve">inconsistencies between RMS and SMDP </w:t>
      </w:r>
      <w:r w:rsidR="00824C63">
        <w:t>in cases when</w:t>
      </w:r>
      <w:r w:rsidR="00824C63" w:rsidRPr="00824C63">
        <w:t xml:space="preserve"> SMDP cleansing was not successful but yet the eSIM </w:t>
      </w:r>
      <w:r w:rsidR="00824C63">
        <w:t xml:space="preserve">record </w:t>
      </w:r>
      <w:r w:rsidR="00824C63" w:rsidRPr="00824C63">
        <w:t>w</w:t>
      </w:r>
      <w:r w:rsidR="00824C63">
        <w:t>ould be</w:t>
      </w:r>
      <w:r w:rsidR="00824C63" w:rsidRPr="00824C63">
        <w:t xml:space="preserve"> re-uploaded to RMS as Available</w:t>
      </w:r>
      <w:r>
        <w:t>.</w:t>
      </w:r>
    </w:p>
    <w:p w14:paraId="3926AB52" w14:textId="14B6A552" w:rsidR="002C3251" w:rsidRPr="00C74A3D" w:rsidRDefault="00193C37" w:rsidP="00576467">
      <w:pPr>
        <w:pStyle w:val="Odstavecseseznamem"/>
        <w:ind w:left="360"/>
        <w:rPr>
          <w:u w:val="single"/>
        </w:rPr>
      </w:pPr>
      <w:r>
        <w:br/>
      </w:r>
      <w:r w:rsidR="002C3251">
        <w:t>If unchecked,</w:t>
      </w:r>
      <w:r w:rsidR="00576467">
        <w:t xml:space="preserve"> </w:t>
      </w:r>
      <w:r w:rsidR="00576467" w:rsidRPr="00576467">
        <w:rPr>
          <w:u w:val="single"/>
        </w:rPr>
        <w:t>eSIM records are still included in cleansing</w:t>
      </w:r>
      <w:r w:rsidR="00C74A3D">
        <w:rPr>
          <w:u w:val="single"/>
        </w:rPr>
        <w:t xml:space="preserve"> in a way where only their </w:t>
      </w:r>
      <w:r w:rsidR="00576467" w:rsidRPr="00576467">
        <w:rPr>
          <w:u w:val="single"/>
        </w:rPr>
        <w:t xml:space="preserve">record status is </w:t>
      </w:r>
      <w:r w:rsidR="00C74A3D">
        <w:rPr>
          <w:u w:val="single"/>
        </w:rPr>
        <w:t>aligned</w:t>
      </w:r>
      <w:r w:rsidR="002C3251" w:rsidRPr="00576467">
        <w:rPr>
          <w:u w:val="single"/>
        </w:rPr>
        <w:t xml:space="preserve"> in RMS </w:t>
      </w:r>
      <w:r w:rsidR="00C74A3D">
        <w:rPr>
          <w:u w:val="single"/>
        </w:rPr>
        <w:t>to reflect</w:t>
      </w:r>
      <w:r w:rsidR="002C3251" w:rsidRPr="00576467">
        <w:rPr>
          <w:u w:val="single"/>
        </w:rPr>
        <w:t xml:space="preserve"> SMDP cleansing</w:t>
      </w:r>
      <w:r w:rsidR="00C74A3D">
        <w:rPr>
          <w:u w:val="single"/>
        </w:rPr>
        <w:t xml:space="preserve"> result</w:t>
      </w:r>
      <w:r w:rsidR="00C74A3D" w:rsidRPr="00C74A3D">
        <w:rPr>
          <w:u w:val="single"/>
        </w:rPr>
        <w:t>,</w:t>
      </w:r>
      <w:r w:rsidRPr="00C74A3D">
        <w:rPr>
          <w:u w:val="single"/>
        </w:rPr>
        <w:t xml:space="preserve"> </w:t>
      </w:r>
      <w:r w:rsidR="00C74A3D" w:rsidRPr="00C74A3D">
        <w:rPr>
          <w:u w:val="single"/>
        </w:rPr>
        <w:t xml:space="preserve">but </w:t>
      </w:r>
      <w:r w:rsidRPr="00C74A3D">
        <w:rPr>
          <w:u w:val="single"/>
        </w:rPr>
        <w:t>the records themselves are not deleted and/or re-created</w:t>
      </w:r>
      <w:r w:rsidR="002C3251" w:rsidRPr="00C74A3D">
        <w:rPr>
          <w:u w:val="single"/>
        </w:rPr>
        <w:t>.</w:t>
      </w:r>
    </w:p>
    <w:p w14:paraId="4AFD1DBD" w14:textId="4CA43E56" w:rsidR="00576467" w:rsidRDefault="00576467" w:rsidP="00576467">
      <w:pPr>
        <w:pStyle w:val="Odstavecseseznamem"/>
        <w:ind w:left="360"/>
        <w:rPr>
          <w:b/>
          <w:bCs/>
        </w:rPr>
      </w:pPr>
    </w:p>
    <w:p w14:paraId="53F84913" w14:textId="4C3CD9EA" w:rsidR="00576467" w:rsidRPr="00576467" w:rsidRDefault="00576467" w:rsidP="00576467">
      <w:pPr>
        <w:pStyle w:val="Odstavecseseznamem"/>
        <w:ind w:left="360"/>
        <w:rPr>
          <w:b/>
          <w:bCs/>
          <w:color w:val="FF0000"/>
        </w:rPr>
      </w:pPr>
      <w:r w:rsidRPr="00576467">
        <w:rPr>
          <w:b/>
          <w:bCs/>
          <w:color w:val="FF0000"/>
        </w:rPr>
        <w:t>Improper usage will lead to data inconsistencies between RMS and SMDP!</w:t>
      </w:r>
    </w:p>
    <w:p w14:paraId="3C330528" w14:textId="56B92BCB" w:rsidR="00EC119F" w:rsidRDefault="00EC119F" w:rsidP="00EC119F">
      <w:pPr>
        <w:rPr>
          <w:b/>
          <w:bCs/>
        </w:rPr>
      </w:pPr>
    </w:p>
    <w:p w14:paraId="18D20123" w14:textId="78D1872C" w:rsidR="00EC119F" w:rsidRDefault="00563396" w:rsidP="00EC119F">
      <w:pPr>
        <w:ind w:left="0"/>
      </w:pPr>
      <w:r>
        <w:t>Press</w:t>
      </w:r>
      <w:r w:rsidR="00EC119F" w:rsidRPr="00EC119F">
        <w:t xml:space="preserve"> </w:t>
      </w:r>
      <w:r w:rsidR="00EC119F" w:rsidRPr="008D457A">
        <w:rPr>
          <w:b/>
          <w:bCs/>
          <w:sz w:val="18"/>
          <w:szCs w:val="18"/>
        </w:rPr>
        <w:t>OK</w:t>
      </w:r>
      <w:r w:rsidR="00EC119F" w:rsidRPr="00EC119F">
        <w:t xml:space="preserve"> </w:t>
      </w:r>
      <w:r>
        <w:t xml:space="preserve">button </w:t>
      </w:r>
      <w:r w:rsidR="00EC119F" w:rsidRPr="00EC119F">
        <w:t>to start the cleansing process.</w:t>
      </w:r>
    </w:p>
    <w:p w14:paraId="5C88FF84" w14:textId="77777777" w:rsidR="008D457A" w:rsidRPr="00910D18" w:rsidRDefault="008D457A" w:rsidP="00EC119F">
      <w:pPr>
        <w:ind w:left="0"/>
        <w:rPr>
          <w:lang w:val="cs-CZ"/>
        </w:rPr>
      </w:pPr>
    </w:p>
    <w:p w14:paraId="28BB9E32" w14:textId="47C93D99" w:rsidR="00382F1A" w:rsidRDefault="00382F1A" w:rsidP="00382F1A">
      <w:pPr>
        <w:pStyle w:val="Nadpis5"/>
      </w:pPr>
      <w:bookmarkStart w:id="161" w:name="_Toc222471975"/>
      <w:r>
        <w:t>Cleansing Progress</w:t>
      </w:r>
      <w:bookmarkEnd w:id="161"/>
    </w:p>
    <w:p w14:paraId="6208C484" w14:textId="5A09101A" w:rsidR="00910D18" w:rsidRDefault="00E91098" w:rsidP="00EC119F">
      <w:pPr>
        <w:ind w:left="0"/>
      </w:pPr>
      <w:r>
        <w:t xml:space="preserve">Depending on the inventory amount and selected cleansing tasks, the duration can vary from several minutes to several hours and cannot be exactly estimated. </w:t>
      </w:r>
      <w:r w:rsidR="00910D18" w:rsidRPr="00910D18">
        <w:t>Execution and progress of individual cleansing tasks</w:t>
      </w:r>
      <w:r w:rsidR="00910D18">
        <w:t xml:space="preserve"> is displayed in Working form</w:t>
      </w:r>
      <w:r w:rsidR="00095994">
        <w:t xml:space="preserve"> and in the mini-log</w:t>
      </w:r>
      <w:r w:rsidR="008B73F8">
        <w:t xml:space="preserve"> memo</w:t>
      </w:r>
      <w:r w:rsidR="00095994">
        <w:t xml:space="preserve">. </w:t>
      </w:r>
      <w:r w:rsidR="00563396">
        <w:t>Press</w:t>
      </w:r>
      <w:r w:rsidR="00095994">
        <w:t xml:space="preserve"> </w:t>
      </w:r>
      <w:r w:rsidR="00563396">
        <w:rPr>
          <w:noProof/>
        </w:rPr>
        <w:drawing>
          <wp:inline distT="0" distB="0" distL="0" distR="0" wp14:anchorId="3D4AF063" wp14:editId="1458AFE6">
            <wp:extent cx="133350" cy="133350"/>
            <wp:effectExtent l="0" t="0" r="0" b="0"/>
            <wp:docPr id="619" name="Obrázek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095994" w:rsidRPr="00095994">
        <w:rPr>
          <w:b/>
          <w:bCs/>
          <w:sz w:val="18"/>
          <w:szCs w:val="18"/>
        </w:rPr>
        <w:t>LOG</w:t>
      </w:r>
      <w:r w:rsidR="00095994">
        <w:t xml:space="preserve"> </w:t>
      </w:r>
      <w:r w:rsidR="00563396">
        <w:t>button</w:t>
      </w:r>
      <w:r w:rsidR="00095994">
        <w:t xml:space="preserve"> in the Working form to open Event </w:t>
      </w:r>
      <w:r w:rsidR="005E308C">
        <w:t>l</w:t>
      </w:r>
      <w:r w:rsidR="00095994">
        <w:t>og form with more details.</w:t>
      </w:r>
      <w:r w:rsidR="00503E8E">
        <w:t xml:space="preserve"> </w:t>
      </w:r>
    </w:p>
    <w:p w14:paraId="516BA41B" w14:textId="2983705C" w:rsidR="00910D18" w:rsidRDefault="00910D18" w:rsidP="00EC119F">
      <w:pPr>
        <w:ind w:left="0"/>
      </w:pPr>
    </w:p>
    <w:tbl>
      <w:tblPr>
        <w:tblStyle w:val="Mkatabulky"/>
        <w:tblW w:w="9356" w:type="dxa"/>
        <w:tblInd w:w="-5" w:type="dxa"/>
        <w:tblLook w:val="04A0" w:firstRow="1" w:lastRow="0" w:firstColumn="1" w:lastColumn="0" w:noHBand="0" w:noVBand="1"/>
      </w:tblPr>
      <w:tblGrid>
        <w:gridCol w:w="1656"/>
        <w:gridCol w:w="7700"/>
      </w:tblGrid>
      <w:tr w:rsidR="00912FC5" w:rsidRPr="00DF00E8" w14:paraId="7E737AC1" w14:textId="77777777" w:rsidTr="000D6708">
        <w:trPr>
          <w:trHeight w:val="701"/>
        </w:trPr>
        <w:tc>
          <w:tcPr>
            <w:tcW w:w="1656" w:type="dxa"/>
            <w:shd w:val="clear" w:color="auto" w:fill="D9D9D9" w:themeFill="background1" w:themeFillShade="D9"/>
          </w:tcPr>
          <w:p w14:paraId="716D4E78" w14:textId="77777777" w:rsidR="00912FC5" w:rsidRPr="00DF00E8" w:rsidRDefault="00912FC5" w:rsidP="000D6708">
            <w:pPr>
              <w:ind w:left="0"/>
              <w:rPr>
                <w:b/>
                <w:bCs/>
              </w:rPr>
            </w:pPr>
            <w:r>
              <w:rPr>
                <w:b/>
                <w:bCs/>
              </w:rPr>
              <w:t>Cleansing</w:t>
            </w:r>
            <w:r>
              <w:rPr>
                <w:b/>
                <w:bCs/>
              </w:rPr>
              <w:br/>
              <w:t>Task</w:t>
            </w:r>
          </w:p>
        </w:tc>
        <w:tc>
          <w:tcPr>
            <w:tcW w:w="7700" w:type="dxa"/>
            <w:shd w:val="clear" w:color="auto" w:fill="D9D9D9" w:themeFill="background1" w:themeFillShade="D9"/>
          </w:tcPr>
          <w:p w14:paraId="09683986" w14:textId="77777777" w:rsidR="00912FC5" w:rsidRPr="00DF00E8" w:rsidRDefault="00912FC5" w:rsidP="000D6708">
            <w:pPr>
              <w:ind w:left="0"/>
              <w:rPr>
                <w:b/>
                <w:bCs/>
              </w:rPr>
            </w:pPr>
            <w:r w:rsidRPr="00DF00E8">
              <w:rPr>
                <w:b/>
                <w:bCs/>
              </w:rPr>
              <w:t>Description</w:t>
            </w:r>
          </w:p>
        </w:tc>
      </w:tr>
      <w:tr w:rsidR="00912FC5" w:rsidRPr="00AD3D46" w14:paraId="169D8B7F" w14:textId="77777777" w:rsidTr="000D6708">
        <w:trPr>
          <w:trHeight w:val="219"/>
        </w:trPr>
        <w:tc>
          <w:tcPr>
            <w:tcW w:w="1656" w:type="dxa"/>
          </w:tcPr>
          <w:p w14:paraId="7D6FFDBB" w14:textId="77777777" w:rsidR="00912FC5" w:rsidRPr="00602485" w:rsidRDefault="00912FC5" w:rsidP="000D6708">
            <w:pPr>
              <w:ind w:left="0"/>
              <w:rPr>
                <w:b/>
                <w:bCs/>
              </w:rPr>
            </w:pPr>
            <w:r w:rsidRPr="00602485">
              <w:rPr>
                <w:b/>
                <w:bCs/>
              </w:rPr>
              <w:t>System Cleansing</w:t>
            </w:r>
          </w:p>
        </w:tc>
        <w:tc>
          <w:tcPr>
            <w:tcW w:w="7700" w:type="dxa"/>
          </w:tcPr>
          <w:p w14:paraId="72563149" w14:textId="3C95675F" w:rsidR="003E58A9" w:rsidRDefault="003E58A9" w:rsidP="009A68CF">
            <w:pPr>
              <w:pStyle w:val="Odstavecseseznamem"/>
              <w:numPr>
                <w:ilvl w:val="0"/>
                <w:numId w:val="13"/>
              </w:numPr>
              <w:ind w:left="0"/>
            </w:pPr>
            <w:r>
              <w:t>Inventory is being removed from impacted systems:</w:t>
            </w:r>
          </w:p>
          <w:p w14:paraId="4AAB8818" w14:textId="77777777" w:rsidR="003E58A9" w:rsidRDefault="003E58A9" w:rsidP="009A68CF">
            <w:pPr>
              <w:pStyle w:val="Odstavecseseznamem"/>
              <w:numPr>
                <w:ilvl w:val="0"/>
                <w:numId w:val="13"/>
              </w:numPr>
              <w:ind w:left="0"/>
            </w:pPr>
          </w:p>
          <w:p w14:paraId="4C0024ED" w14:textId="6418CACD" w:rsidR="00912FC5" w:rsidRDefault="00991838" w:rsidP="009A68CF">
            <w:pPr>
              <w:pStyle w:val="Odstavecseseznamem"/>
              <w:numPr>
                <w:ilvl w:val="0"/>
                <w:numId w:val="13"/>
              </w:numPr>
              <w:ind w:left="0"/>
            </w:pPr>
            <w:r>
              <w:rPr>
                <w:noProof/>
              </w:rPr>
              <w:drawing>
                <wp:inline distT="0" distB="0" distL="0" distR="0" wp14:anchorId="262913B5" wp14:editId="10E5DC8D">
                  <wp:extent cx="3228975" cy="762000"/>
                  <wp:effectExtent l="0" t="0" r="9525" b="0"/>
                  <wp:docPr id="604" name="Obrázek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228975" cy="762000"/>
                          </a:xfrm>
                          <a:prstGeom prst="rect">
                            <a:avLst/>
                          </a:prstGeom>
                        </pic:spPr>
                      </pic:pic>
                    </a:graphicData>
                  </a:graphic>
                </wp:inline>
              </w:drawing>
            </w:r>
          </w:p>
          <w:p w14:paraId="7D328822" w14:textId="1BC0BC2F" w:rsidR="003E58A9" w:rsidRPr="00AD3D46" w:rsidRDefault="003E58A9" w:rsidP="009A68CF">
            <w:pPr>
              <w:pStyle w:val="Odstavecseseznamem"/>
              <w:numPr>
                <w:ilvl w:val="0"/>
                <w:numId w:val="13"/>
              </w:numPr>
              <w:ind w:left="0"/>
            </w:pPr>
          </w:p>
        </w:tc>
      </w:tr>
      <w:tr w:rsidR="00912FC5" w:rsidRPr="00AD3D46" w14:paraId="259A0082" w14:textId="77777777" w:rsidTr="000D6708">
        <w:trPr>
          <w:trHeight w:val="219"/>
        </w:trPr>
        <w:tc>
          <w:tcPr>
            <w:tcW w:w="1656" w:type="dxa"/>
          </w:tcPr>
          <w:p w14:paraId="34FD4674" w14:textId="77777777" w:rsidR="00912FC5" w:rsidRPr="00602485" w:rsidRDefault="00912FC5" w:rsidP="000D6708">
            <w:pPr>
              <w:ind w:left="0"/>
              <w:rPr>
                <w:b/>
                <w:bCs/>
              </w:rPr>
            </w:pPr>
            <w:r w:rsidRPr="00602485">
              <w:rPr>
                <w:b/>
                <w:bCs/>
              </w:rPr>
              <w:t>Network Cleansing</w:t>
            </w:r>
          </w:p>
        </w:tc>
        <w:tc>
          <w:tcPr>
            <w:tcW w:w="7700" w:type="dxa"/>
          </w:tcPr>
          <w:p w14:paraId="474BEB04" w14:textId="5383E463" w:rsidR="003E58A9" w:rsidRDefault="003E58A9" w:rsidP="000D6708">
            <w:pPr>
              <w:ind w:left="0"/>
            </w:pPr>
            <w:r>
              <w:t xml:space="preserve">Phoenix is waiting </w:t>
            </w:r>
            <w:r w:rsidR="00700DFF">
              <w:t>for Instant Link to process submitted network requests</w:t>
            </w:r>
            <w:r w:rsidR="0096433B">
              <w:t>. As this could be a very time-consuming task, a percentage and a progress bar are displayed:</w:t>
            </w:r>
          </w:p>
          <w:p w14:paraId="207FADD2" w14:textId="77777777" w:rsidR="003E58A9" w:rsidRDefault="003E58A9" w:rsidP="000D6708">
            <w:pPr>
              <w:ind w:left="0"/>
            </w:pPr>
          </w:p>
          <w:p w14:paraId="418676AD" w14:textId="3DC783AA" w:rsidR="00912FC5" w:rsidRDefault="00991838" w:rsidP="000D6708">
            <w:pPr>
              <w:ind w:left="0"/>
            </w:pPr>
            <w:r>
              <w:rPr>
                <w:noProof/>
              </w:rPr>
              <w:drawing>
                <wp:inline distT="0" distB="0" distL="0" distR="0" wp14:anchorId="2A12E641" wp14:editId="321808C2">
                  <wp:extent cx="3228975" cy="762000"/>
                  <wp:effectExtent l="0" t="0" r="9525" b="0"/>
                  <wp:docPr id="606" name="Obrázek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28975" cy="762000"/>
                          </a:xfrm>
                          <a:prstGeom prst="rect">
                            <a:avLst/>
                          </a:prstGeom>
                        </pic:spPr>
                      </pic:pic>
                    </a:graphicData>
                  </a:graphic>
                </wp:inline>
              </w:drawing>
            </w:r>
          </w:p>
          <w:p w14:paraId="2197997D" w14:textId="4FE81951" w:rsidR="00582E27" w:rsidRDefault="00582E27" w:rsidP="000D6708">
            <w:pPr>
              <w:ind w:left="0"/>
            </w:pPr>
          </w:p>
          <w:p w14:paraId="16200827" w14:textId="35FF824C" w:rsidR="00582E27" w:rsidRDefault="00582E27" w:rsidP="000D6708">
            <w:pPr>
              <w:ind w:left="0"/>
            </w:pPr>
            <w:r>
              <w:t xml:space="preserve">See also </w:t>
            </w:r>
            <w:hyperlink w:anchor="_Skip_Waiting_for" w:history="1">
              <w:r w:rsidRPr="00582E27">
                <w:rPr>
                  <w:rStyle w:val="Hypertextovodkaz"/>
                </w:rPr>
                <w:t>Skip Waiting for Instant Link</w:t>
              </w:r>
            </w:hyperlink>
            <w:r w:rsidR="00D27DCE">
              <w:t xml:space="preserve"> for an alternative</w:t>
            </w:r>
            <w:r>
              <w:t>.</w:t>
            </w:r>
          </w:p>
          <w:p w14:paraId="21D93A30" w14:textId="66F78A6D" w:rsidR="003E58A9" w:rsidRPr="00AD3D46" w:rsidRDefault="003E58A9" w:rsidP="000D6708">
            <w:pPr>
              <w:ind w:left="0"/>
            </w:pPr>
          </w:p>
        </w:tc>
      </w:tr>
      <w:tr w:rsidR="00912FC5" w:rsidRPr="00AD3D46" w14:paraId="57E084A6" w14:textId="77777777" w:rsidTr="000D6708">
        <w:trPr>
          <w:trHeight w:val="219"/>
        </w:trPr>
        <w:tc>
          <w:tcPr>
            <w:tcW w:w="1656" w:type="dxa"/>
          </w:tcPr>
          <w:p w14:paraId="20123021" w14:textId="77777777" w:rsidR="00912FC5" w:rsidRPr="00602485" w:rsidRDefault="00912FC5" w:rsidP="000D6708">
            <w:pPr>
              <w:ind w:left="0"/>
              <w:rPr>
                <w:b/>
                <w:bCs/>
              </w:rPr>
            </w:pPr>
            <w:r w:rsidRPr="00602485">
              <w:rPr>
                <w:b/>
                <w:bCs/>
              </w:rPr>
              <w:t>Upload</w:t>
            </w:r>
          </w:p>
        </w:tc>
        <w:tc>
          <w:tcPr>
            <w:tcW w:w="7700" w:type="dxa"/>
          </w:tcPr>
          <w:p w14:paraId="4E12F8A6" w14:textId="7AD96D79" w:rsidR="00912FC5" w:rsidRDefault="003E58A9" w:rsidP="009A68CF">
            <w:pPr>
              <w:pStyle w:val="Odstavecseseznamem"/>
              <w:numPr>
                <w:ilvl w:val="0"/>
                <w:numId w:val="13"/>
              </w:numPr>
              <w:ind w:left="0"/>
            </w:pPr>
            <w:r>
              <w:t xml:space="preserve">RMS – Inventory is </w:t>
            </w:r>
            <w:r w:rsidR="00F630E4">
              <w:t xml:space="preserve">being </w:t>
            </w:r>
            <w:r>
              <w:t>uploaded by Resource Loader module:</w:t>
            </w:r>
          </w:p>
          <w:p w14:paraId="50B0B48A" w14:textId="77777777" w:rsidR="00991838" w:rsidRDefault="00991838" w:rsidP="009A68CF">
            <w:pPr>
              <w:pStyle w:val="Odstavecseseznamem"/>
              <w:numPr>
                <w:ilvl w:val="0"/>
                <w:numId w:val="13"/>
              </w:numPr>
              <w:ind w:left="0"/>
            </w:pPr>
          </w:p>
          <w:p w14:paraId="1D3D9EF5" w14:textId="3DD287CE" w:rsidR="003E58A9" w:rsidRDefault="00991838" w:rsidP="009A68CF">
            <w:pPr>
              <w:pStyle w:val="Odstavecseseznamem"/>
              <w:numPr>
                <w:ilvl w:val="0"/>
                <w:numId w:val="13"/>
              </w:numPr>
              <w:ind w:left="0"/>
            </w:pPr>
            <w:r>
              <w:rPr>
                <w:noProof/>
              </w:rPr>
              <w:lastRenderedPageBreak/>
              <w:drawing>
                <wp:inline distT="0" distB="0" distL="0" distR="0" wp14:anchorId="0399423A" wp14:editId="298E6451">
                  <wp:extent cx="3228975" cy="762000"/>
                  <wp:effectExtent l="0" t="0" r="9525" b="0"/>
                  <wp:docPr id="612" name="Obrázek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28975" cy="762000"/>
                          </a:xfrm>
                          <a:prstGeom prst="rect">
                            <a:avLst/>
                          </a:prstGeom>
                        </pic:spPr>
                      </pic:pic>
                    </a:graphicData>
                  </a:graphic>
                </wp:inline>
              </w:drawing>
            </w:r>
          </w:p>
          <w:p w14:paraId="3BE563C0" w14:textId="475CAC62" w:rsidR="003323F6" w:rsidRDefault="003323F6" w:rsidP="009A68CF">
            <w:pPr>
              <w:pStyle w:val="Odstavecseseznamem"/>
              <w:numPr>
                <w:ilvl w:val="0"/>
                <w:numId w:val="13"/>
              </w:numPr>
              <w:ind w:left="0"/>
            </w:pPr>
            <w:r>
              <w:t xml:space="preserve">Depending on user role, SSH </w:t>
            </w:r>
            <w:r w:rsidR="000D6708">
              <w:t xml:space="preserve">console </w:t>
            </w:r>
            <w:r w:rsidR="005E308C">
              <w:t>form</w:t>
            </w:r>
            <w:r>
              <w:t xml:space="preserve"> can </w:t>
            </w:r>
            <w:r w:rsidR="00FB52E0">
              <w:t xml:space="preserve">also </w:t>
            </w:r>
            <w:r>
              <w:t xml:space="preserve">be displayed </w:t>
            </w:r>
            <w:r w:rsidR="00FB52E0">
              <w:t>to watch the progress</w:t>
            </w:r>
            <w:r w:rsidR="000D6708">
              <w:t xml:space="preserve"> by clicking on the </w:t>
            </w:r>
            <w:r w:rsidR="00563396">
              <w:rPr>
                <w:noProof/>
              </w:rPr>
              <w:drawing>
                <wp:inline distT="0" distB="0" distL="0" distR="0" wp14:anchorId="08386C62" wp14:editId="259AB415">
                  <wp:extent cx="133350" cy="133350"/>
                  <wp:effectExtent l="0" t="0" r="0" b="0"/>
                  <wp:docPr id="620" name="Obrázek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t xml:space="preserve"> </w:t>
            </w:r>
            <w:r w:rsidR="00563396">
              <w:rPr>
                <w:b/>
                <w:bCs/>
                <w:sz w:val="18"/>
                <w:szCs w:val="18"/>
              </w:rPr>
              <w:t>SSH</w:t>
            </w:r>
            <w:r w:rsidR="000D6708">
              <w:t xml:space="preserve"> </w:t>
            </w:r>
            <w:r w:rsidR="00563396">
              <w:t>button</w:t>
            </w:r>
            <w:r w:rsidR="00FB52E0">
              <w:t>.</w:t>
            </w:r>
          </w:p>
          <w:p w14:paraId="53E40790" w14:textId="77777777" w:rsidR="003E58A9" w:rsidRDefault="003E58A9" w:rsidP="009A68CF">
            <w:pPr>
              <w:pStyle w:val="Odstavecseseznamem"/>
              <w:numPr>
                <w:ilvl w:val="0"/>
                <w:numId w:val="13"/>
              </w:numPr>
              <w:ind w:left="0"/>
            </w:pPr>
          </w:p>
          <w:p w14:paraId="06AD70C1" w14:textId="3959451F" w:rsidR="003E58A9" w:rsidRDefault="003E58A9" w:rsidP="009A68CF">
            <w:pPr>
              <w:pStyle w:val="Odstavecseseznamem"/>
              <w:numPr>
                <w:ilvl w:val="0"/>
                <w:numId w:val="13"/>
              </w:numPr>
              <w:ind w:left="0"/>
            </w:pPr>
            <w:r>
              <w:t xml:space="preserve">EBS – Upload to EBS can take up to 5 minutes, depending on how the concurrent job responsible for the inventory processing is scheduled. For that reason, a timer is presented to the user while </w:t>
            </w:r>
            <w:r w:rsidR="00053001">
              <w:t xml:space="preserve">Phoenix is </w:t>
            </w:r>
            <w:r>
              <w:t>waiting for EBS to process the uploaded inventory:</w:t>
            </w:r>
          </w:p>
          <w:p w14:paraId="30BD8277" w14:textId="77777777" w:rsidR="009C7F5E" w:rsidRDefault="009C7F5E" w:rsidP="009A68CF">
            <w:pPr>
              <w:pStyle w:val="Odstavecseseznamem"/>
              <w:numPr>
                <w:ilvl w:val="0"/>
                <w:numId w:val="13"/>
              </w:numPr>
              <w:ind w:left="0"/>
            </w:pPr>
          </w:p>
          <w:p w14:paraId="10F7FB99" w14:textId="4CAA943D" w:rsidR="00A00472" w:rsidRDefault="009C7F5E" w:rsidP="009A68CF">
            <w:pPr>
              <w:pStyle w:val="Odstavecseseznamem"/>
              <w:numPr>
                <w:ilvl w:val="0"/>
                <w:numId w:val="13"/>
              </w:numPr>
              <w:ind w:left="0"/>
            </w:pPr>
            <w:r>
              <w:rPr>
                <w:noProof/>
              </w:rPr>
              <w:drawing>
                <wp:inline distT="0" distB="0" distL="0" distR="0" wp14:anchorId="4705B5A3" wp14:editId="41160103">
                  <wp:extent cx="3228975" cy="762000"/>
                  <wp:effectExtent l="0" t="0" r="9525" b="0"/>
                  <wp:docPr id="613" name="Obrázek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28975" cy="762000"/>
                          </a:xfrm>
                          <a:prstGeom prst="rect">
                            <a:avLst/>
                          </a:prstGeom>
                        </pic:spPr>
                      </pic:pic>
                    </a:graphicData>
                  </a:graphic>
                </wp:inline>
              </w:drawing>
            </w:r>
          </w:p>
          <w:p w14:paraId="3A6F38BD" w14:textId="3F8B9B0C" w:rsidR="003E58A9" w:rsidRPr="00AD3D46" w:rsidRDefault="003E58A9" w:rsidP="009A68CF">
            <w:pPr>
              <w:pStyle w:val="Odstavecseseznamem"/>
              <w:numPr>
                <w:ilvl w:val="0"/>
                <w:numId w:val="13"/>
              </w:numPr>
              <w:ind w:left="0"/>
            </w:pPr>
          </w:p>
        </w:tc>
      </w:tr>
      <w:tr w:rsidR="00912FC5" w:rsidRPr="00AD3D46" w14:paraId="6343E4AB" w14:textId="77777777" w:rsidTr="000D6708">
        <w:trPr>
          <w:trHeight w:val="219"/>
        </w:trPr>
        <w:tc>
          <w:tcPr>
            <w:tcW w:w="1656" w:type="dxa"/>
          </w:tcPr>
          <w:p w14:paraId="5B4DB3E9" w14:textId="77777777" w:rsidR="00912FC5" w:rsidRPr="00602485" w:rsidRDefault="00912FC5" w:rsidP="000D6708">
            <w:pPr>
              <w:ind w:left="0"/>
              <w:rPr>
                <w:b/>
                <w:bCs/>
              </w:rPr>
            </w:pPr>
            <w:r w:rsidRPr="00602485">
              <w:rPr>
                <w:b/>
                <w:bCs/>
              </w:rPr>
              <w:lastRenderedPageBreak/>
              <w:t>Routing</w:t>
            </w:r>
          </w:p>
        </w:tc>
        <w:tc>
          <w:tcPr>
            <w:tcW w:w="7700" w:type="dxa"/>
          </w:tcPr>
          <w:p w14:paraId="060504F2" w14:textId="671E2110" w:rsidR="008C77EA" w:rsidRDefault="008C77EA" w:rsidP="009A68CF">
            <w:pPr>
              <w:pStyle w:val="Odstavecseseznamem"/>
              <w:numPr>
                <w:ilvl w:val="0"/>
                <w:numId w:val="13"/>
              </w:numPr>
              <w:ind w:left="0"/>
            </w:pPr>
            <w:r>
              <w:t xml:space="preserve">Routing profiles are </w:t>
            </w:r>
            <w:r w:rsidR="00F630E4">
              <w:t xml:space="preserve">being </w:t>
            </w:r>
            <w:r>
              <w:t>updated in Instant Link white lists:</w:t>
            </w:r>
          </w:p>
          <w:p w14:paraId="2CE650CF" w14:textId="77777777" w:rsidR="008C77EA" w:rsidRDefault="008C77EA" w:rsidP="009A68CF">
            <w:pPr>
              <w:pStyle w:val="Odstavecseseznamem"/>
              <w:numPr>
                <w:ilvl w:val="0"/>
                <w:numId w:val="13"/>
              </w:numPr>
              <w:ind w:left="0"/>
            </w:pPr>
          </w:p>
          <w:p w14:paraId="56532EC7" w14:textId="16F8D335" w:rsidR="00912FC5" w:rsidRDefault="009C7F5E" w:rsidP="009A68CF">
            <w:pPr>
              <w:pStyle w:val="Odstavecseseznamem"/>
              <w:numPr>
                <w:ilvl w:val="0"/>
                <w:numId w:val="13"/>
              </w:numPr>
              <w:ind w:left="0"/>
            </w:pPr>
            <w:r>
              <w:rPr>
                <w:noProof/>
              </w:rPr>
              <w:drawing>
                <wp:inline distT="0" distB="0" distL="0" distR="0" wp14:anchorId="62CB50AC" wp14:editId="2CE2CE12">
                  <wp:extent cx="3228975" cy="762000"/>
                  <wp:effectExtent l="0" t="0" r="9525" b="0"/>
                  <wp:docPr id="614" name="Obrázek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228975" cy="762000"/>
                          </a:xfrm>
                          <a:prstGeom prst="rect">
                            <a:avLst/>
                          </a:prstGeom>
                        </pic:spPr>
                      </pic:pic>
                    </a:graphicData>
                  </a:graphic>
                </wp:inline>
              </w:drawing>
            </w:r>
          </w:p>
          <w:p w14:paraId="2E5DE5C1" w14:textId="46C3885D" w:rsidR="008C77EA" w:rsidRPr="00AD3D46" w:rsidRDefault="008C77EA" w:rsidP="009A68CF">
            <w:pPr>
              <w:pStyle w:val="Odstavecseseznamem"/>
              <w:numPr>
                <w:ilvl w:val="0"/>
                <w:numId w:val="13"/>
              </w:numPr>
              <w:ind w:left="0"/>
            </w:pPr>
          </w:p>
        </w:tc>
      </w:tr>
      <w:tr w:rsidR="00912FC5" w14:paraId="6A5FD1DD" w14:textId="77777777" w:rsidTr="000D6708">
        <w:trPr>
          <w:trHeight w:val="219"/>
        </w:trPr>
        <w:tc>
          <w:tcPr>
            <w:tcW w:w="1656" w:type="dxa"/>
          </w:tcPr>
          <w:p w14:paraId="3EA85FDE" w14:textId="77777777" w:rsidR="00912FC5" w:rsidRPr="00602485" w:rsidRDefault="00912FC5" w:rsidP="000D6708">
            <w:pPr>
              <w:ind w:left="0"/>
              <w:rPr>
                <w:b/>
                <w:bCs/>
              </w:rPr>
            </w:pPr>
            <w:r w:rsidRPr="00602485">
              <w:rPr>
                <w:b/>
                <w:bCs/>
              </w:rPr>
              <w:t>Grid Reload</w:t>
            </w:r>
          </w:p>
          <w:p w14:paraId="5C72A921" w14:textId="05FEF7A6" w:rsidR="00912FC5" w:rsidRPr="00602485" w:rsidRDefault="00912FC5" w:rsidP="000D6708">
            <w:pPr>
              <w:ind w:left="0"/>
              <w:rPr>
                <w:b/>
                <w:bCs/>
              </w:rPr>
            </w:pPr>
            <w:r w:rsidRPr="00602485">
              <w:rPr>
                <w:b/>
                <w:bCs/>
                <w:sz w:val="18"/>
                <w:szCs w:val="18"/>
              </w:rPr>
              <w:br/>
            </w:r>
          </w:p>
        </w:tc>
        <w:tc>
          <w:tcPr>
            <w:tcW w:w="7700" w:type="dxa"/>
          </w:tcPr>
          <w:p w14:paraId="3499B31B" w14:textId="728F80D7" w:rsidR="00AB6F40" w:rsidRDefault="00AB6F40" w:rsidP="000D6708">
            <w:pPr>
              <w:ind w:left="0"/>
            </w:pPr>
            <w:r>
              <w:t xml:space="preserve">Inventory attributes are </w:t>
            </w:r>
            <w:r w:rsidR="00F630E4">
              <w:t xml:space="preserve">being </w:t>
            </w:r>
            <w:r>
              <w:t>reloaded in the main grid:</w:t>
            </w:r>
          </w:p>
          <w:p w14:paraId="26E37271" w14:textId="77777777" w:rsidR="00AB6F40" w:rsidRDefault="00AB6F40" w:rsidP="000D6708">
            <w:pPr>
              <w:ind w:left="0"/>
            </w:pPr>
          </w:p>
          <w:p w14:paraId="35CF3CE4" w14:textId="41A36655" w:rsidR="00912FC5" w:rsidRDefault="00683BE7" w:rsidP="000D6708">
            <w:pPr>
              <w:ind w:left="0"/>
            </w:pPr>
            <w:r>
              <w:rPr>
                <w:noProof/>
              </w:rPr>
              <w:drawing>
                <wp:inline distT="0" distB="0" distL="0" distR="0" wp14:anchorId="53073068" wp14:editId="1C5BDFA9">
                  <wp:extent cx="3228974" cy="676275"/>
                  <wp:effectExtent l="0" t="0" r="0" b="0"/>
                  <wp:docPr id="105" name="Obrázek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579004" cy="749585"/>
                          </a:xfrm>
                          <a:prstGeom prst="rect">
                            <a:avLst/>
                          </a:prstGeom>
                        </pic:spPr>
                      </pic:pic>
                    </a:graphicData>
                  </a:graphic>
                </wp:inline>
              </w:drawing>
            </w:r>
            <w:r w:rsidR="00912FC5">
              <w:br/>
            </w:r>
          </w:p>
        </w:tc>
      </w:tr>
    </w:tbl>
    <w:p w14:paraId="327A3704" w14:textId="77777777" w:rsidR="00910D18" w:rsidRPr="00910D18" w:rsidRDefault="00910D18" w:rsidP="00EC119F">
      <w:pPr>
        <w:ind w:left="0"/>
      </w:pPr>
    </w:p>
    <w:p w14:paraId="03660BC3" w14:textId="74C32BAA" w:rsidR="000F0BE9" w:rsidRDefault="000F0BE9" w:rsidP="000F0BE9">
      <w:pPr>
        <w:ind w:left="0"/>
      </w:pPr>
      <w:r>
        <w:t xml:space="preserve">After cleansing is finished, the user is </w:t>
      </w:r>
      <w:r w:rsidR="00350137">
        <w:t>instigated</w:t>
      </w:r>
      <w:r>
        <w:t xml:space="preserve"> to refresh Peklo as well, so that cleaned inventory can </w:t>
      </w:r>
      <w:r w:rsidR="005E1EBE">
        <w:t xml:space="preserve">immediately </w:t>
      </w:r>
      <w:r>
        <w:t>be offered to testers. If not done, Peklo will be refreshed at midnight and the inventory will be available to testers on the next day.</w:t>
      </w:r>
    </w:p>
    <w:p w14:paraId="5A88BD77" w14:textId="6FAB61A1" w:rsidR="000F0BE9" w:rsidRDefault="000F0BE9" w:rsidP="000F0BE9">
      <w:pPr>
        <w:ind w:left="0"/>
      </w:pPr>
    </w:p>
    <w:p w14:paraId="1CCD5407" w14:textId="6B75D927" w:rsidR="000F0BE9" w:rsidRDefault="000F0BE9" w:rsidP="000F0BE9">
      <w:pPr>
        <w:ind w:left="0"/>
        <w:jc w:val="center"/>
      </w:pPr>
      <w:r>
        <w:rPr>
          <w:noProof/>
        </w:rPr>
        <w:drawing>
          <wp:inline distT="0" distB="0" distL="0" distR="0" wp14:anchorId="231896AB" wp14:editId="447E21C1">
            <wp:extent cx="3523937" cy="1537335"/>
            <wp:effectExtent l="0" t="0" r="635" b="5715"/>
            <wp:docPr id="104" name="Obrázek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559957" cy="1553049"/>
                    </a:xfrm>
                    <a:prstGeom prst="rect">
                      <a:avLst/>
                    </a:prstGeom>
                  </pic:spPr>
                </pic:pic>
              </a:graphicData>
            </a:graphic>
          </wp:inline>
        </w:drawing>
      </w:r>
    </w:p>
    <w:p w14:paraId="10C3A8D1" w14:textId="77777777" w:rsidR="000F0BE9" w:rsidRDefault="000F0BE9" w:rsidP="000F0BE9">
      <w:pPr>
        <w:ind w:left="0"/>
      </w:pPr>
    </w:p>
    <w:p w14:paraId="33A73DCB" w14:textId="77777777" w:rsidR="000F0BE9" w:rsidRDefault="000F0BE9" w:rsidP="00F41E0E">
      <w:pPr>
        <w:ind w:left="0"/>
        <w:rPr>
          <w:b/>
          <w:bCs/>
          <w:i/>
          <w:iCs w:val="0"/>
        </w:rPr>
      </w:pPr>
    </w:p>
    <w:p w14:paraId="03696200" w14:textId="59510790" w:rsidR="005E7128" w:rsidRDefault="005E7128" w:rsidP="00382F1A">
      <w:pPr>
        <w:pStyle w:val="Nadpis5"/>
      </w:pPr>
      <w:bookmarkStart w:id="162" w:name="_Toc222471976"/>
      <w:r w:rsidRPr="005E7128">
        <w:t xml:space="preserve">Process </w:t>
      </w:r>
      <w:r w:rsidR="00382F1A">
        <w:t>O</w:t>
      </w:r>
      <w:r w:rsidRPr="005E7128">
        <w:t>verview</w:t>
      </w:r>
      <w:bookmarkEnd w:id="162"/>
    </w:p>
    <w:p w14:paraId="1353FF20" w14:textId="46DBC311" w:rsidR="005E7128" w:rsidRPr="005E7128" w:rsidRDefault="005E7128" w:rsidP="005E7128">
      <w:pPr>
        <w:ind w:left="0"/>
      </w:pPr>
      <w:r w:rsidRPr="005E7128">
        <w:t xml:space="preserve">See </w:t>
      </w:r>
      <w:hyperlink w:anchor="_Inventory_Cleansing_Model" w:history="1">
        <w:r w:rsidRPr="005E7128">
          <w:rPr>
            <w:rStyle w:val="Hypertextovodkaz"/>
          </w:rPr>
          <w:t>Inventory Cleansing Model</w:t>
        </w:r>
      </w:hyperlink>
      <w:r>
        <w:t xml:space="preserve"> for more details</w:t>
      </w:r>
      <w:r w:rsidR="00660494">
        <w:t xml:space="preserve"> on the cleansing process</w:t>
      </w:r>
      <w:r>
        <w:t>.</w:t>
      </w:r>
    </w:p>
    <w:p w14:paraId="6BF2C125" w14:textId="77777777" w:rsidR="005E7128" w:rsidRDefault="005E7128" w:rsidP="00F41E0E">
      <w:pPr>
        <w:ind w:left="0"/>
        <w:rPr>
          <w:i/>
          <w:iCs w:val="0"/>
          <w:u w:val="single"/>
        </w:rPr>
      </w:pPr>
    </w:p>
    <w:p w14:paraId="43D48B50" w14:textId="7274B420" w:rsidR="00F41E0E" w:rsidRDefault="00F41E0E" w:rsidP="00382F1A">
      <w:pPr>
        <w:pStyle w:val="Nadpis5"/>
      </w:pPr>
      <w:bookmarkStart w:id="163" w:name="_Toc222471977"/>
      <w:r w:rsidRPr="00B64FF8">
        <w:lastRenderedPageBreak/>
        <w:t xml:space="preserve">Role </w:t>
      </w:r>
      <w:r w:rsidR="00382F1A">
        <w:t>D</w:t>
      </w:r>
      <w:r>
        <w:t>ifferences</w:t>
      </w:r>
      <w:bookmarkEnd w:id="16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41E0E" w:rsidRPr="00DF00E8" w14:paraId="478B61D4" w14:textId="77777777" w:rsidTr="000D6708">
        <w:trPr>
          <w:trHeight w:val="277"/>
        </w:trPr>
        <w:tc>
          <w:tcPr>
            <w:tcW w:w="3490" w:type="dxa"/>
            <w:shd w:val="clear" w:color="auto" w:fill="D9D9D9" w:themeFill="background1" w:themeFillShade="D9"/>
          </w:tcPr>
          <w:p w14:paraId="01F56D90" w14:textId="77777777" w:rsidR="00F41E0E" w:rsidRPr="00DF00E8" w:rsidRDefault="00F41E0E" w:rsidP="000D6708">
            <w:pPr>
              <w:ind w:left="0"/>
              <w:rPr>
                <w:b/>
                <w:bCs/>
              </w:rPr>
            </w:pPr>
            <w:r>
              <w:rPr>
                <w:b/>
                <w:bCs/>
              </w:rPr>
              <w:t>Action / Role</w:t>
            </w:r>
          </w:p>
        </w:tc>
        <w:tc>
          <w:tcPr>
            <w:tcW w:w="1163" w:type="dxa"/>
            <w:shd w:val="clear" w:color="auto" w:fill="D9D9D9" w:themeFill="background1" w:themeFillShade="D9"/>
          </w:tcPr>
          <w:p w14:paraId="3F78E2BD" w14:textId="77777777" w:rsidR="00F41E0E" w:rsidRPr="00F374A6" w:rsidRDefault="00F41E0E" w:rsidP="000D6708">
            <w:pPr>
              <w:ind w:left="0"/>
              <w:jc w:val="center"/>
              <w:rPr>
                <w:b/>
                <w:bCs/>
              </w:rPr>
            </w:pPr>
            <w:r w:rsidRPr="00F374A6">
              <w:rPr>
                <w:b/>
                <w:bCs/>
              </w:rPr>
              <w:t>ADMIN</w:t>
            </w:r>
          </w:p>
        </w:tc>
        <w:tc>
          <w:tcPr>
            <w:tcW w:w="1163" w:type="dxa"/>
            <w:shd w:val="clear" w:color="auto" w:fill="D9D9D9" w:themeFill="background1" w:themeFillShade="D9"/>
          </w:tcPr>
          <w:p w14:paraId="1B9F33B2" w14:textId="77777777" w:rsidR="00F41E0E" w:rsidRPr="00DF00E8" w:rsidRDefault="00F41E0E" w:rsidP="000D6708">
            <w:pPr>
              <w:ind w:left="0"/>
              <w:jc w:val="center"/>
              <w:rPr>
                <w:b/>
                <w:bCs/>
              </w:rPr>
            </w:pPr>
            <w:r>
              <w:rPr>
                <w:b/>
                <w:bCs/>
              </w:rPr>
              <w:t>LEAD</w:t>
            </w:r>
          </w:p>
        </w:tc>
        <w:tc>
          <w:tcPr>
            <w:tcW w:w="1180" w:type="dxa"/>
            <w:shd w:val="clear" w:color="auto" w:fill="D9D9D9" w:themeFill="background1" w:themeFillShade="D9"/>
          </w:tcPr>
          <w:p w14:paraId="458F05A3" w14:textId="77777777" w:rsidR="00F41E0E" w:rsidRPr="00DF00E8" w:rsidRDefault="00F41E0E" w:rsidP="000D6708">
            <w:pPr>
              <w:ind w:left="0"/>
              <w:jc w:val="center"/>
              <w:rPr>
                <w:b/>
                <w:bCs/>
              </w:rPr>
            </w:pPr>
            <w:r>
              <w:rPr>
                <w:b/>
                <w:bCs/>
              </w:rPr>
              <w:t>TESTING-VF</w:t>
            </w:r>
          </w:p>
        </w:tc>
        <w:tc>
          <w:tcPr>
            <w:tcW w:w="1180" w:type="dxa"/>
            <w:shd w:val="clear" w:color="auto" w:fill="D9D9D9" w:themeFill="background1" w:themeFillShade="D9"/>
          </w:tcPr>
          <w:p w14:paraId="1AD80D1E" w14:textId="77777777" w:rsidR="00F41E0E" w:rsidRPr="00DF00E8" w:rsidRDefault="00F41E0E" w:rsidP="000D6708">
            <w:pPr>
              <w:ind w:left="0"/>
              <w:jc w:val="center"/>
              <w:rPr>
                <w:b/>
                <w:bCs/>
              </w:rPr>
            </w:pPr>
            <w:r>
              <w:rPr>
                <w:b/>
                <w:bCs/>
              </w:rPr>
              <w:t>TESTING-IBM</w:t>
            </w:r>
          </w:p>
        </w:tc>
        <w:tc>
          <w:tcPr>
            <w:tcW w:w="1180" w:type="dxa"/>
            <w:shd w:val="clear" w:color="auto" w:fill="D9D9D9" w:themeFill="background1" w:themeFillShade="D9"/>
          </w:tcPr>
          <w:p w14:paraId="6D7BF5A3" w14:textId="77777777" w:rsidR="00F41E0E" w:rsidRPr="00DF00E8" w:rsidRDefault="00F41E0E" w:rsidP="000D6708">
            <w:pPr>
              <w:ind w:left="0"/>
              <w:jc w:val="center"/>
              <w:rPr>
                <w:b/>
                <w:bCs/>
              </w:rPr>
            </w:pPr>
            <w:r>
              <w:rPr>
                <w:b/>
                <w:bCs/>
              </w:rPr>
              <w:t>TESTING-V2</w:t>
            </w:r>
          </w:p>
        </w:tc>
      </w:tr>
      <w:tr w:rsidR="00F41E0E" w14:paraId="50BE8641" w14:textId="77777777" w:rsidTr="000D6708">
        <w:trPr>
          <w:trHeight w:val="219"/>
        </w:trPr>
        <w:tc>
          <w:tcPr>
            <w:tcW w:w="3490" w:type="dxa"/>
          </w:tcPr>
          <w:p w14:paraId="4934E658" w14:textId="77777777" w:rsidR="00F41E0E" w:rsidRPr="00D771E3" w:rsidRDefault="00F41E0E" w:rsidP="000D6708">
            <w:pPr>
              <w:ind w:left="0"/>
              <w:rPr>
                <w:b/>
                <w:bCs/>
              </w:rPr>
            </w:pPr>
            <w:r w:rsidRPr="00D771E3">
              <w:rPr>
                <w:b/>
                <w:bCs/>
              </w:rPr>
              <w:t>Access to Cleansing</w:t>
            </w:r>
          </w:p>
        </w:tc>
        <w:tc>
          <w:tcPr>
            <w:tcW w:w="1163" w:type="dxa"/>
          </w:tcPr>
          <w:p w14:paraId="0D75A021" w14:textId="77777777" w:rsidR="00F41E0E" w:rsidRDefault="00F41E0E" w:rsidP="000D6708">
            <w:pPr>
              <w:ind w:left="0"/>
              <w:jc w:val="center"/>
            </w:pPr>
            <w:r>
              <w:t>Y</w:t>
            </w:r>
          </w:p>
        </w:tc>
        <w:tc>
          <w:tcPr>
            <w:tcW w:w="1163" w:type="dxa"/>
          </w:tcPr>
          <w:p w14:paraId="748CC383" w14:textId="77777777" w:rsidR="00F41E0E" w:rsidRPr="00D771E3" w:rsidRDefault="00F41E0E" w:rsidP="000D6708">
            <w:pPr>
              <w:ind w:left="0"/>
              <w:jc w:val="center"/>
            </w:pPr>
            <w:r w:rsidRPr="00D771E3">
              <w:t>Y</w:t>
            </w:r>
          </w:p>
        </w:tc>
        <w:tc>
          <w:tcPr>
            <w:tcW w:w="1180" w:type="dxa"/>
          </w:tcPr>
          <w:p w14:paraId="57357B44" w14:textId="77777777" w:rsidR="00F41E0E" w:rsidRPr="00D771E3" w:rsidRDefault="00F41E0E" w:rsidP="000D6708">
            <w:pPr>
              <w:ind w:left="0"/>
              <w:jc w:val="center"/>
            </w:pPr>
            <w:r w:rsidRPr="00D771E3">
              <w:t>Y</w:t>
            </w:r>
          </w:p>
        </w:tc>
        <w:tc>
          <w:tcPr>
            <w:tcW w:w="1180" w:type="dxa"/>
          </w:tcPr>
          <w:p w14:paraId="39C6B127" w14:textId="77777777" w:rsidR="00F41E0E" w:rsidRPr="00D771E3" w:rsidRDefault="00F41E0E" w:rsidP="000D6708">
            <w:pPr>
              <w:ind w:left="0"/>
              <w:jc w:val="center"/>
            </w:pPr>
            <w:r w:rsidRPr="00D771E3">
              <w:t>N</w:t>
            </w:r>
          </w:p>
        </w:tc>
        <w:tc>
          <w:tcPr>
            <w:tcW w:w="1180" w:type="dxa"/>
          </w:tcPr>
          <w:p w14:paraId="1686E9A8" w14:textId="77777777" w:rsidR="00F41E0E" w:rsidRPr="00D771E3" w:rsidRDefault="00F41E0E" w:rsidP="000D6708">
            <w:pPr>
              <w:ind w:left="0"/>
              <w:jc w:val="center"/>
            </w:pPr>
            <w:r>
              <w:t>Y</w:t>
            </w:r>
          </w:p>
        </w:tc>
      </w:tr>
      <w:tr w:rsidR="00F41E0E" w:rsidRPr="00AD3D46" w14:paraId="4661004D" w14:textId="77777777" w:rsidTr="000D6708">
        <w:trPr>
          <w:trHeight w:val="219"/>
        </w:trPr>
        <w:tc>
          <w:tcPr>
            <w:tcW w:w="3490" w:type="dxa"/>
          </w:tcPr>
          <w:p w14:paraId="38315C9B" w14:textId="77777777" w:rsidR="00F41E0E" w:rsidRPr="0011500B" w:rsidRDefault="00F41E0E" w:rsidP="000D6708">
            <w:pPr>
              <w:ind w:left="0"/>
            </w:pPr>
            <w:r w:rsidRPr="00F374A6">
              <w:t xml:space="preserve">Enable / </w:t>
            </w:r>
            <w:r>
              <w:t xml:space="preserve">Disable </w:t>
            </w:r>
            <w:r w:rsidRPr="00F374A6">
              <w:t>Cleansing</w:t>
            </w:r>
            <w:r>
              <w:t xml:space="preserve"> Tasks</w:t>
            </w:r>
          </w:p>
        </w:tc>
        <w:tc>
          <w:tcPr>
            <w:tcW w:w="1163" w:type="dxa"/>
          </w:tcPr>
          <w:p w14:paraId="58BA7CD9" w14:textId="77777777" w:rsidR="00F41E0E" w:rsidRPr="00AD3D46" w:rsidRDefault="00F41E0E" w:rsidP="000D6708">
            <w:pPr>
              <w:ind w:left="0"/>
              <w:jc w:val="center"/>
            </w:pPr>
            <w:r>
              <w:t>Y</w:t>
            </w:r>
          </w:p>
        </w:tc>
        <w:tc>
          <w:tcPr>
            <w:tcW w:w="1163" w:type="dxa"/>
          </w:tcPr>
          <w:p w14:paraId="0554892C" w14:textId="77777777" w:rsidR="00F41E0E" w:rsidRPr="00D771E3" w:rsidRDefault="00F41E0E" w:rsidP="000D6708">
            <w:pPr>
              <w:ind w:left="0"/>
              <w:jc w:val="center"/>
            </w:pPr>
            <w:r>
              <w:t>N</w:t>
            </w:r>
          </w:p>
        </w:tc>
        <w:tc>
          <w:tcPr>
            <w:tcW w:w="1180" w:type="dxa"/>
          </w:tcPr>
          <w:p w14:paraId="171F0586" w14:textId="77777777" w:rsidR="00F41E0E" w:rsidRPr="00D771E3" w:rsidRDefault="00F41E0E" w:rsidP="000D6708">
            <w:pPr>
              <w:ind w:left="0"/>
              <w:jc w:val="center"/>
            </w:pPr>
            <w:r>
              <w:t>N</w:t>
            </w:r>
          </w:p>
        </w:tc>
        <w:tc>
          <w:tcPr>
            <w:tcW w:w="1180" w:type="dxa"/>
          </w:tcPr>
          <w:p w14:paraId="1C23A36C" w14:textId="77777777" w:rsidR="00F41E0E" w:rsidRPr="00D771E3" w:rsidRDefault="00F41E0E" w:rsidP="000D6708">
            <w:pPr>
              <w:ind w:left="0"/>
              <w:jc w:val="center"/>
            </w:pPr>
            <w:r>
              <w:t>N</w:t>
            </w:r>
          </w:p>
        </w:tc>
        <w:tc>
          <w:tcPr>
            <w:tcW w:w="1180" w:type="dxa"/>
          </w:tcPr>
          <w:p w14:paraId="1E41337D" w14:textId="77777777" w:rsidR="00F41E0E" w:rsidRPr="00D771E3" w:rsidRDefault="00F41E0E" w:rsidP="000D6708">
            <w:pPr>
              <w:ind w:left="0"/>
              <w:jc w:val="center"/>
            </w:pPr>
            <w:r>
              <w:t>N</w:t>
            </w:r>
          </w:p>
        </w:tc>
      </w:tr>
      <w:tr w:rsidR="00F41E0E" w:rsidRPr="00AD3D46" w14:paraId="1D149A8B" w14:textId="77777777" w:rsidTr="000D6708">
        <w:trPr>
          <w:trHeight w:val="219"/>
        </w:trPr>
        <w:tc>
          <w:tcPr>
            <w:tcW w:w="3490" w:type="dxa"/>
          </w:tcPr>
          <w:p w14:paraId="1255652A" w14:textId="77777777" w:rsidR="00F41E0E" w:rsidRDefault="00F41E0E" w:rsidP="000D6708">
            <w:pPr>
              <w:ind w:left="0"/>
            </w:pPr>
            <w:r>
              <w:t>Change combo box values:</w:t>
            </w:r>
            <w:r>
              <w:br/>
              <w:t>cleansing / upload</w:t>
            </w:r>
          </w:p>
        </w:tc>
        <w:tc>
          <w:tcPr>
            <w:tcW w:w="1163" w:type="dxa"/>
          </w:tcPr>
          <w:p w14:paraId="7116B1E7" w14:textId="77777777" w:rsidR="00F41E0E" w:rsidRPr="00AD3D46" w:rsidRDefault="00F41E0E" w:rsidP="000D6708">
            <w:pPr>
              <w:ind w:left="0"/>
              <w:jc w:val="center"/>
            </w:pPr>
            <w:r>
              <w:t>Y</w:t>
            </w:r>
          </w:p>
        </w:tc>
        <w:tc>
          <w:tcPr>
            <w:tcW w:w="1163" w:type="dxa"/>
          </w:tcPr>
          <w:p w14:paraId="0EB3ED39" w14:textId="77777777" w:rsidR="00F41E0E" w:rsidRPr="00D771E3" w:rsidRDefault="00F41E0E" w:rsidP="000D6708">
            <w:pPr>
              <w:ind w:left="0"/>
              <w:jc w:val="center"/>
            </w:pPr>
            <w:r>
              <w:t>Always ALL SYS</w:t>
            </w:r>
          </w:p>
        </w:tc>
        <w:tc>
          <w:tcPr>
            <w:tcW w:w="1180" w:type="dxa"/>
          </w:tcPr>
          <w:p w14:paraId="27A05264" w14:textId="77777777" w:rsidR="00F41E0E" w:rsidRPr="00D771E3" w:rsidRDefault="00F41E0E" w:rsidP="000D6708">
            <w:pPr>
              <w:ind w:left="0"/>
              <w:jc w:val="center"/>
            </w:pPr>
            <w:r>
              <w:t>Always ALL SYS</w:t>
            </w:r>
          </w:p>
        </w:tc>
        <w:tc>
          <w:tcPr>
            <w:tcW w:w="1180" w:type="dxa"/>
          </w:tcPr>
          <w:p w14:paraId="4C858006" w14:textId="77777777" w:rsidR="00F41E0E" w:rsidRPr="00D771E3" w:rsidRDefault="00F41E0E" w:rsidP="000D6708">
            <w:pPr>
              <w:ind w:left="0"/>
              <w:jc w:val="center"/>
            </w:pPr>
            <w:r>
              <w:t>N</w:t>
            </w:r>
          </w:p>
        </w:tc>
        <w:tc>
          <w:tcPr>
            <w:tcW w:w="1180" w:type="dxa"/>
          </w:tcPr>
          <w:p w14:paraId="388D3AC6" w14:textId="77777777" w:rsidR="00F41E0E" w:rsidRPr="00D771E3" w:rsidRDefault="00F41E0E" w:rsidP="000D6708">
            <w:pPr>
              <w:ind w:left="0"/>
              <w:jc w:val="center"/>
            </w:pPr>
            <w:r>
              <w:t>Always ALL SYS</w:t>
            </w:r>
          </w:p>
        </w:tc>
      </w:tr>
      <w:tr w:rsidR="00F41E0E" w:rsidRPr="00AD3D46" w14:paraId="603D4997" w14:textId="77777777" w:rsidTr="000D6708">
        <w:trPr>
          <w:trHeight w:val="219"/>
        </w:trPr>
        <w:tc>
          <w:tcPr>
            <w:tcW w:w="3490" w:type="dxa"/>
          </w:tcPr>
          <w:p w14:paraId="3A798D74" w14:textId="77777777" w:rsidR="00F41E0E" w:rsidRDefault="00F41E0E" w:rsidP="000D6708">
            <w:pPr>
              <w:ind w:left="0"/>
            </w:pPr>
            <w:r>
              <w:t>Change combo box values:</w:t>
            </w:r>
            <w:r>
              <w:br/>
              <w:t>IL routing</w:t>
            </w:r>
          </w:p>
        </w:tc>
        <w:tc>
          <w:tcPr>
            <w:tcW w:w="1163" w:type="dxa"/>
          </w:tcPr>
          <w:p w14:paraId="64347581" w14:textId="77777777" w:rsidR="00F41E0E" w:rsidRDefault="00F41E0E" w:rsidP="000D6708">
            <w:pPr>
              <w:ind w:left="0"/>
              <w:jc w:val="center"/>
            </w:pPr>
            <w:r>
              <w:t>Y</w:t>
            </w:r>
          </w:p>
        </w:tc>
        <w:tc>
          <w:tcPr>
            <w:tcW w:w="1163" w:type="dxa"/>
          </w:tcPr>
          <w:p w14:paraId="4B8CB1F3" w14:textId="77777777" w:rsidR="00F41E0E" w:rsidRDefault="00F41E0E" w:rsidP="000D6708">
            <w:pPr>
              <w:ind w:left="0"/>
              <w:jc w:val="center"/>
            </w:pPr>
            <w:r>
              <w:t>Always ALL SYS</w:t>
            </w:r>
          </w:p>
        </w:tc>
        <w:tc>
          <w:tcPr>
            <w:tcW w:w="1180" w:type="dxa"/>
          </w:tcPr>
          <w:p w14:paraId="6F939A2E" w14:textId="77777777" w:rsidR="00F41E0E" w:rsidRDefault="00F41E0E" w:rsidP="000D6708">
            <w:pPr>
              <w:ind w:left="0"/>
              <w:jc w:val="center"/>
            </w:pPr>
            <w:r>
              <w:t>Always ALL SYS</w:t>
            </w:r>
          </w:p>
        </w:tc>
        <w:tc>
          <w:tcPr>
            <w:tcW w:w="1180" w:type="dxa"/>
          </w:tcPr>
          <w:p w14:paraId="0C8ECDED" w14:textId="77777777" w:rsidR="00F41E0E" w:rsidRDefault="00F41E0E" w:rsidP="000D6708">
            <w:pPr>
              <w:ind w:left="0"/>
              <w:jc w:val="center"/>
            </w:pPr>
            <w:r>
              <w:t>N</w:t>
            </w:r>
          </w:p>
        </w:tc>
        <w:tc>
          <w:tcPr>
            <w:tcW w:w="1180" w:type="dxa"/>
          </w:tcPr>
          <w:p w14:paraId="5D7EB046" w14:textId="77777777" w:rsidR="00F41E0E" w:rsidRDefault="00F41E0E" w:rsidP="000D6708">
            <w:pPr>
              <w:ind w:left="0"/>
              <w:jc w:val="center"/>
            </w:pPr>
            <w:r>
              <w:t>Always ALL SYS</w:t>
            </w:r>
          </w:p>
        </w:tc>
      </w:tr>
      <w:tr w:rsidR="00F41E0E" w:rsidRPr="00AD3D46" w14:paraId="4AE81577" w14:textId="77777777" w:rsidTr="000D6708">
        <w:trPr>
          <w:trHeight w:val="219"/>
        </w:trPr>
        <w:tc>
          <w:tcPr>
            <w:tcW w:w="3490" w:type="dxa"/>
          </w:tcPr>
          <w:p w14:paraId="2A3D0FBB" w14:textId="77777777" w:rsidR="00F41E0E" w:rsidRDefault="00F41E0E" w:rsidP="000D6708">
            <w:pPr>
              <w:ind w:left="0"/>
            </w:pPr>
            <w:r>
              <w:t>Skip connection check</w:t>
            </w:r>
          </w:p>
        </w:tc>
        <w:tc>
          <w:tcPr>
            <w:tcW w:w="1163" w:type="dxa"/>
          </w:tcPr>
          <w:p w14:paraId="039145AA" w14:textId="77777777" w:rsidR="00F41E0E" w:rsidRPr="00AD3D46" w:rsidRDefault="00F41E0E" w:rsidP="000D6708">
            <w:pPr>
              <w:ind w:left="0"/>
              <w:jc w:val="center"/>
            </w:pPr>
            <w:r>
              <w:t>Y</w:t>
            </w:r>
          </w:p>
        </w:tc>
        <w:tc>
          <w:tcPr>
            <w:tcW w:w="1163" w:type="dxa"/>
          </w:tcPr>
          <w:p w14:paraId="772A3E3B" w14:textId="77777777" w:rsidR="00F41E0E" w:rsidRPr="00D771E3" w:rsidRDefault="00F41E0E" w:rsidP="000D6708">
            <w:pPr>
              <w:ind w:left="0"/>
              <w:jc w:val="center"/>
            </w:pPr>
            <w:r>
              <w:t>Y</w:t>
            </w:r>
          </w:p>
        </w:tc>
        <w:tc>
          <w:tcPr>
            <w:tcW w:w="1180" w:type="dxa"/>
          </w:tcPr>
          <w:p w14:paraId="2AA25578" w14:textId="77777777" w:rsidR="00F41E0E" w:rsidRPr="00D771E3" w:rsidRDefault="00F41E0E" w:rsidP="000D6708">
            <w:pPr>
              <w:ind w:left="0"/>
              <w:jc w:val="center"/>
            </w:pPr>
            <w:r>
              <w:t>N</w:t>
            </w:r>
          </w:p>
        </w:tc>
        <w:tc>
          <w:tcPr>
            <w:tcW w:w="1180" w:type="dxa"/>
          </w:tcPr>
          <w:p w14:paraId="30B5B622" w14:textId="77777777" w:rsidR="00F41E0E" w:rsidRPr="00D771E3" w:rsidRDefault="00F41E0E" w:rsidP="000D6708">
            <w:pPr>
              <w:ind w:left="0"/>
              <w:jc w:val="center"/>
            </w:pPr>
            <w:r>
              <w:t>N</w:t>
            </w:r>
          </w:p>
        </w:tc>
        <w:tc>
          <w:tcPr>
            <w:tcW w:w="1180" w:type="dxa"/>
          </w:tcPr>
          <w:p w14:paraId="46191283" w14:textId="77777777" w:rsidR="00F41E0E" w:rsidRPr="00D771E3" w:rsidRDefault="00F41E0E" w:rsidP="000D6708">
            <w:pPr>
              <w:ind w:left="0"/>
              <w:jc w:val="center"/>
            </w:pPr>
            <w:r>
              <w:t>N</w:t>
            </w:r>
          </w:p>
        </w:tc>
      </w:tr>
      <w:tr w:rsidR="00F41E0E" w:rsidRPr="00AD3D46" w14:paraId="1B0688DE" w14:textId="77777777" w:rsidTr="000D6708">
        <w:trPr>
          <w:trHeight w:val="219"/>
        </w:trPr>
        <w:tc>
          <w:tcPr>
            <w:tcW w:w="3490" w:type="dxa"/>
          </w:tcPr>
          <w:p w14:paraId="448C42F5" w14:textId="77777777" w:rsidR="00F41E0E" w:rsidRDefault="00F41E0E" w:rsidP="000D6708">
            <w:pPr>
              <w:ind w:left="0"/>
            </w:pPr>
            <w:r>
              <w:t>Continue despite network errors</w:t>
            </w:r>
          </w:p>
        </w:tc>
        <w:tc>
          <w:tcPr>
            <w:tcW w:w="1163" w:type="dxa"/>
          </w:tcPr>
          <w:p w14:paraId="53F18AD8" w14:textId="77777777" w:rsidR="00F41E0E" w:rsidRPr="00AD3D46" w:rsidRDefault="00F41E0E" w:rsidP="000D6708">
            <w:pPr>
              <w:ind w:left="0"/>
              <w:jc w:val="center"/>
            </w:pPr>
            <w:r>
              <w:t>Y</w:t>
            </w:r>
          </w:p>
        </w:tc>
        <w:tc>
          <w:tcPr>
            <w:tcW w:w="1163" w:type="dxa"/>
          </w:tcPr>
          <w:p w14:paraId="74685223" w14:textId="77777777" w:rsidR="00F41E0E" w:rsidRPr="00D771E3" w:rsidRDefault="00F41E0E" w:rsidP="000D6708">
            <w:pPr>
              <w:ind w:left="0"/>
              <w:jc w:val="center"/>
            </w:pPr>
            <w:r>
              <w:t>Y</w:t>
            </w:r>
          </w:p>
        </w:tc>
        <w:tc>
          <w:tcPr>
            <w:tcW w:w="1180" w:type="dxa"/>
          </w:tcPr>
          <w:p w14:paraId="61240877" w14:textId="77777777" w:rsidR="00F41E0E" w:rsidRPr="00D771E3" w:rsidRDefault="00F41E0E" w:rsidP="000D6708">
            <w:pPr>
              <w:ind w:left="0"/>
              <w:jc w:val="center"/>
            </w:pPr>
            <w:r>
              <w:t>Always ON</w:t>
            </w:r>
          </w:p>
        </w:tc>
        <w:tc>
          <w:tcPr>
            <w:tcW w:w="1180" w:type="dxa"/>
          </w:tcPr>
          <w:p w14:paraId="3E65B1E5" w14:textId="77777777" w:rsidR="00F41E0E" w:rsidRPr="00D771E3" w:rsidRDefault="00F41E0E" w:rsidP="000D6708">
            <w:pPr>
              <w:ind w:left="0"/>
              <w:jc w:val="center"/>
            </w:pPr>
            <w:r>
              <w:t>N</w:t>
            </w:r>
          </w:p>
        </w:tc>
        <w:tc>
          <w:tcPr>
            <w:tcW w:w="1180" w:type="dxa"/>
          </w:tcPr>
          <w:p w14:paraId="5E6670E9" w14:textId="77777777" w:rsidR="00F41E0E" w:rsidRPr="00D771E3" w:rsidRDefault="00F41E0E" w:rsidP="000D6708">
            <w:pPr>
              <w:ind w:left="0"/>
              <w:jc w:val="center"/>
            </w:pPr>
            <w:r>
              <w:t>Always ON</w:t>
            </w:r>
          </w:p>
        </w:tc>
      </w:tr>
      <w:tr w:rsidR="007161D1" w:rsidRPr="00AD3D46" w14:paraId="18C2F65F" w14:textId="77777777" w:rsidTr="000D6708">
        <w:trPr>
          <w:trHeight w:val="219"/>
        </w:trPr>
        <w:tc>
          <w:tcPr>
            <w:tcW w:w="3490" w:type="dxa"/>
          </w:tcPr>
          <w:p w14:paraId="268FC76C" w14:textId="62A24686" w:rsidR="007161D1" w:rsidRDefault="0071537A" w:rsidP="007161D1">
            <w:pPr>
              <w:ind w:left="0"/>
            </w:pPr>
            <w:r>
              <w:t>Remove/re-upload</w:t>
            </w:r>
            <w:r w:rsidR="007161D1">
              <w:t xml:space="preserve"> eSIM RMS records</w:t>
            </w:r>
          </w:p>
        </w:tc>
        <w:tc>
          <w:tcPr>
            <w:tcW w:w="1163" w:type="dxa"/>
          </w:tcPr>
          <w:p w14:paraId="74E25160" w14:textId="26AD5DFE" w:rsidR="007161D1" w:rsidRDefault="007161D1" w:rsidP="007161D1">
            <w:pPr>
              <w:ind w:left="0"/>
              <w:jc w:val="center"/>
            </w:pPr>
            <w:r>
              <w:t>Y</w:t>
            </w:r>
          </w:p>
        </w:tc>
        <w:tc>
          <w:tcPr>
            <w:tcW w:w="1163" w:type="dxa"/>
          </w:tcPr>
          <w:p w14:paraId="2958B33B" w14:textId="09662DC0" w:rsidR="007161D1" w:rsidRDefault="00576467" w:rsidP="007161D1">
            <w:pPr>
              <w:ind w:left="0"/>
              <w:jc w:val="center"/>
            </w:pPr>
            <w:r>
              <w:t>N</w:t>
            </w:r>
          </w:p>
        </w:tc>
        <w:tc>
          <w:tcPr>
            <w:tcW w:w="1180" w:type="dxa"/>
          </w:tcPr>
          <w:p w14:paraId="4AE0B2E1" w14:textId="3011873F" w:rsidR="007161D1" w:rsidRDefault="007161D1" w:rsidP="007161D1">
            <w:pPr>
              <w:ind w:left="0"/>
              <w:jc w:val="center"/>
            </w:pPr>
            <w:r>
              <w:t>N</w:t>
            </w:r>
          </w:p>
        </w:tc>
        <w:tc>
          <w:tcPr>
            <w:tcW w:w="1180" w:type="dxa"/>
          </w:tcPr>
          <w:p w14:paraId="293B306A" w14:textId="73193017" w:rsidR="007161D1" w:rsidRDefault="007161D1" w:rsidP="007161D1">
            <w:pPr>
              <w:ind w:left="0"/>
              <w:jc w:val="center"/>
            </w:pPr>
            <w:r>
              <w:t>N</w:t>
            </w:r>
          </w:p>
        </w:tc>
        <w:tc>
          <w:tcPr>
            <w:tcW w:w="1180" w:type="dxa"/>
          </w:tcPr>
          <w:p w14:paraId="5EBD21B5" w14:textId="240B4787" w:rsidR="007161D1" w:rsidRDefault="007161D1" w:rsidP="007161D1">
            <w:pPr>
              <w:ind w:left="0"/>
              <w:jc w:val="center"/>
            </w:pPr>
            <w:r>
              <w:t>N</w:t>
            </w:r>
          </w:p>
        </w:tc>
      </w:tr>
      <w:tr w:rsidR="007161D1" w:rsidRPr="00AD3D46" w14:paraId="5627F6C2" w14:textId="77777777" w:rsidTr="000D6708">
        <w:trPr>
          <w:trHeight w:val="219"/>
        </w:trPr>
        <w:tc>
          <w:tcPr>
            <w:tcW w:w="3490" w:type="dxa"/>
          </w:tcPr>
          <w:p w14:paraId="6EB6DEA9" w14:textId="052C6886" w:rsidR="007161D1" w:rsidRDefault="007161D1" w:rsidP="007161D1">
            <w:pPr>
              <w:ind w:left="0"/>
            </w:pPr>
            <w:r>
              <w:t>Access to SSH Console form</w:t>
            </w:r>
          </w:p>
        </w:tc>
        <w:tc>
          <w:tcPr>
            <w:tcW w:w="1163" w:type="dxa"/>
          </w:tcPr>
          <w:p w14:paraId="7888F9AB" w14:textId="094F0F43" w:rsidR="007161D1" w:rsidRDefault="007161D1" w:rsidP="007161D1">
            <w:pPr>
              <w:ind w:left="0"/>
              <w:jc w:val="center"/>
            </w:pPr>
            <w:r>
              <w:t>Y</w:t>
            </w:r>
          </w:p>
        </w:tc>
        <w:tc>
          <w:tcPr>
            <w:tcW w:w="1163" w:type="dxa"/>
          </w:tcPr>
          <w:p w14:paraId="39DF1420" w14:textId="39092547" w:rsidR="007161D1" w:rsidRDefault="007161D1" w:rsidP="007161D1">
            <w:pPr>
              <w:ind w:left="0"/>
              <w:jc w:val="center"/>
            </w:pPr>
            <w:r>
              <w:t>Y</w:t>
            </w:r>
          </w:p>
        </w:tc>
        <w:tc>
          <w:tcPr>
            <w:tcW w:w="1180" w:type="dxa"/>
          </w:tcPr>
          <w:p w14:paraId="3E13E4F8" w14:textId="45457536" w:rsidR="007161D1" w:rsidRDefault="007161D1" w:rsidP="007161D1">
            <w:pPr>
              <w:ind w:left="0"/>
              <w:jc w:val="center"/>
            </w:pPr>
            <w:r>
              <w:t>N</w:t>
            </w:r>
          </w:p>
        </w:tc>
        <w:tc>
          <w:tcPr>
            <w:tcW w:w="1180" w:type="dxa"/>
          </w:tcPr>
          <w:p w14:paraId="1C43D3AA" w14:textId="0297ED9F" w:rsidR="007161D1" w:rsidRDefault="007161D1" w:rsidP="007161D1">
            <w:pPr>
              <w:ind w:left="0"/>
              <w:jc w:val="center"/>
            </w:pPr>
            <w:r>
              <w:t>Y</w:t>
            </w:r>
          </w:p>
        </w:tc>
        <w:tc>
          <w:tcPr>
            <w:tcW w:w="1180" w:type="dxa"/>
          </w:tcPr>
          <w:p w14:paraId="711BE4DD" w14:textId="68AD0115" w:rsidR="007161D1" w:rsidRDefault="007161D1" w:rsidP="007161D1">
            <w:pPr>
              <w:ind w:left="0"/>
              <w:jc w:val="center"/>
            </w:pPr>
            <w:r>
              <w:t>N</w:t>
            </w:r>
          </w:p>
        </w:tc>
      </w:tr>
    </w:tbl>
    <w:p w14:paraId="64BD678A" w14:textId="77777777" w:rsidR="00F41E0E" w:rsidRDefault="00F41E0E" w:rsidP="00F41E0E">
      <w:pPr>
        <w:ind w:left="0"/>
      </w:pPr>
    </w:p>
    <w:p w14:paraId="63D1F246" w14:textId="2C6A190A" w:rsidR="002031FC" w:rsidRDefault="00EE6D92" w:rsidP="000A1322">
      <w:pPr>
        <w:pStyle w:val="Nadpis5"/>
      </w:pPr>
      <w:bookmarkStart w:id="164" w:name="_Skip_Waiting_for"/>
      <w:bookmarkStart w:id="165" w:name="_Toc222471978"/>
      <w:bookmarkEnd w:id="164"/>
      <w:r>
        <w:t xml:space="preserve">Skip </w:t>
      </w:r>
      <w:r w:rsidR="0061399A">
        <w:t>W</w:t>
      </w:r>
      <w:r>
        <w:t>aiting for Instant Link</w:t>
      </w:r>
      <w:bookmarkEnd w:id="165"/>
    </w:p>
    <w:p w14:paraId="1E4A1DB4" w14:textId="4F25889E" w:rsidR="00CD4D93" w:rsidRDefault="00727022" w:rsidP="00E82E64">
      <w:pPr>
        <w:ind w:left="0"/>
      </w:pPr>
      <w:r>
        <w:t xml:space="preserve">Network Cleansing task can be time consuming especially when the batch contains tens of thousands of requests which is quite common e.g., during Inventory Recycling runs. </w:t>
      </w:r>
      <w:r w:rsidR="00C85DBE">
        <w:t xml:space="preserve">While </w:t>
      </w:r>
      <w:r w:rsidR="00D5547F">
        <w:t xml:space="preserve">Network Cleansing task is running, user can optionally </w:t>
      </w:r>
      <w:r w:rsidR="009C7F5E">
        <w:t>press</w:t>
      </w:r>
      <w:r w:rsidR="00D5547F">
        <w:t xml:space="preserve"> </w:t>
      </w:r>
      <w:r w:rsidR="009C7F5E">
        <w:rPr>
          <w:noProof/>
        </w:rPr>
        <w:drawing>
          <wp:inline distT="0" distB="0" distL="0" distR="0" wp14:anchorId="5F80E5AE" wp14:editId="2C0B78C9">
            <wp:extent cx="133350" cy="133350"/>
            <wp:effectExtent l="0" t="0" r="0" b="0"/>
            <wp:docPr id="615" name="Obrázek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D5547F" w:rsidRPr="00D5547F">
        <w:rPr>
          <w:b/>
          <w:bCs/>
          <w:sz w:val="18"/>
          <w:szCs w:val="18"/>
        </w:rPr>
        <w:t>SKIP</w:t>
      </w:r>
      <w:r w:rsidR="00D5547F">
        <w:t xml:space="preserve"> </w:t>
      </w:r>
      <w:r w:rsidR="009C7F5E">
        <w:t>button</w:t>
      </w:r>
      <w:r w:rsidR="00D5547F">
        <w:t xml:space="preserve"> in the Working form</w:t>
      </w:r>
      <w:r>
        <w:t xml:space="preserve"> to make Phoenix </w:t>
      </w:r>
      <w:r w:rsidR="00D5547F">
        <w:t xml:space="preserve">stop waiting for </w:t>
      </w:r>
      <w:r>
        <w:t xml:space="preserve">the </w:t>
      </w:r>
      <w:r w:rsidR="00EE42B3">
        <w:t xml:space="preserve">Instant Link to </w:t>
      </w:r>
      <w:r>
        <w:t xml:space="preserve">finish </w:t>
      </w:r>
      <w:r w:rsidR="00EE42B3">
        <w:t>process</w:t>
      </w:r>
      <w:r>
        <w:t>ing of</w:t>
      </w:r>
      <w:r w:rsidR="00EE42B3">
        <w:t xml:space="preserve"> the </w:t>
      </w:r>
      <w:r w:rsidR="00D5547F">
        <w:t xml:space="preserve">Network Cleansing </w:t>
      </w:r>
      <w:r w:rsidR="00EE42B3">
        <w:t xml:space="preserve">batch </w:t>
      </w:r>
      <w:r w:rsidR="00D5547F">
        <w:t>and proceed with other selected tasks (i.e., Upload and/or Routing)</w:t>
      </w:r>
      <w:r w:rsidR="00E00D77">
        <w:t xml:space="preserve">. </w:t>
      </w:r>
      <w:r w:rsidR="002A7BCB">
        <w:t>Network Cleansing will continue running in the background.</w:t>
      </w:r>
    </w:p>
    <w:p w14:paraId="7280ED85" w14:textId="77777777" w:rsidR="00CD4D93" w:rsidRDefault="00CD4D93" w:rsidP="00C85DBE"/>
    <w:p w14:paraId="22370B8F" w14:textId="48BCAC6B" w:rsidR="00E82E64" w:rsidRDefault="00E82E64" w:rsidP="00E82E64">
      <w:pPr>
        <w:ind w:left="0"/>
      </w:pPr>
      <w:r>
        <w:t xml:space="preserve">Users with </w:t>
      </w:r>
      <w:r w:rsidRPr="00E97D28">
        <w:rPr>
          <w:sz w:val="18"/>
          <w:szCs w:val="18"/>
        </w:rPr>
        <w:t>ADMIN</w:t>
      </w:r>
      <w:r>
        <w:t xml:space="preserve"> or </w:t>
      </w:r>
      <w:r w:rsidRPr="00E97D28">
        <w:rPr>
          <w:sz w:val="18"/>
          <w:szCs w:val="18"/>
        </w:rPr>
        <w:t>LEAD</w:t>
      </w:r>
      <w:r>
        <w:t xml:space="preserve"> role can check their Network Cleansing batch status individually later at any time. See </w:t>
      </w:r>
      <w:hyperlink w:anchor="_Network_Cleansing_Batch" w:history="1">
        <w:r w:rsidRPr="00E82E64">
          <w:rPr>
            <w:rStyle w:val="Hypertextovodkaz"/>
          </w:rPr>
          <w:t>Network Cleansing Batch Status</w:t>
        </w:r>
      </w:hyperlink>
      <w:r>
        <w:t xml:space="preserve"> for more details.</w:t>
      </w:r>
    </w:p>
    <w:p w14:paraId="03927B98" w14:textId="77777777" w:rsidR="00E82E64" w:rsidRDefault="00E82E64" w:rsidP="00E82E64"/>
    <w:p w14:paraId="092F5A71" w14:textId="3A93A1C2" w:rsidR="00E82E64" w:rsidRDefault="00E82E64" w:rsidP="00E82E64">
      <w:pPr>
        <w:ind w:left="0"/>
      </w:pPr>
      <w:r w:rsidRPr="00E82E64">
        <w:rPr>
          <w:b/>
          <w:bCs/>
          <w:color w:val="FF0000"/>
        </w:rPr>
        <w:t>IMPORTANT:</w:t>
      </w:r>
      <w:r>
        <w:rPr>
          <w:b/>
          <w:bCs/>
        </w:rPr>
        <w:t xml:space="preserve"> </w:t>
      </w:r>
      <w:r w:rsidRPr="00E82E64">
        <w:t xml:space="preserve">Even if other cleansing tasks are </w:t>
      </w:r>
      <w:r>
        <w:t xml:space="preserve">already </w:t>
      </w:r>
      <w:r w:rsidRPr="00E82E64">
        <w:t>finished,</w:t>
      </w:r>
      <w:r>
        <w:rPr>
          <w:b/>
          <w:bCs/>
        </w:rPr>
        <w:t xml:space="preserve"> </w:t>
      </w:r>
      <w:r>
        <w:t>d</w:t>
      </w:r>
      <w:r w:rsidRPr="00E82E64">
        <w:t xml:space="preserve">o not </w:t>
      </w:r>
      <w:r>
        <w:t xml:space="preserve">refresh Peklo until Network Cleansing task is finished as well. Otherwise, errors may occur during network provisioning if tester </w:t>
      </w:r>
      <w:r w:rsidR="008114FB">
        <w:t xml:space="preserve">reserves an </w:t>
      </w:r>
      <w:r w:rsidR="001C68B5">
        <w:t>inventory</w:t>
      </w:r>
      <w:r>
        <w:t xml:space="preserve"> </w:t>
      </w:r>
      <w:r w:rsidR="008114FB">
        <w:t>in</w:t>
      </w:r>
      <w:r>
        <w:t xml:space="preserve"> Peklo that has not yet been fully cleansed</w:t>
      </w:r>
      <w:r w:rsidR="008114FB">
        <w:t xml:space="preserve"> and they use it in a provisioning order</w:t>
      </w:r>
      <w:r>
        <w:t>.</w:t>
      </w:r>
    </w:p>
    <w:p w14:paraId="4CB15130" w14:textId="498483BE" w:rsidR="006215AF" w:rsidRDefault="006215AF" w:rsidP="00E82E64">
      <w:pPr>
        <w:ind w:left="0"/>
      </w:pPr>
    </w:p>
    <w:p w14:paraId="7BBED9AD" w14:textId="7A6D465E" w:rsidR="006215AF" w:rsidRDefault="006215AF" w:rsidP="006215AF">
      <w:pPr>
        <w:pStyle w:val="Nadpis5"/>
      </w:pPr>
      <w:bookmarkStart w:id="166" w:name="_Disabled_Cleansing_Tasks"/>
      <w:bookmarkStart w:id="167" w:name="_Toc222471979"/>
      <w:bookmarkEnd w:id="166"/>
      <w:r>
        <w:t>Disabled Cleansing Tasks</w:t>
      </w:r>
      <w:bookmarkEnd w:id="167"/>
    </w:p>
    <w:p w14:paraId="70B7ADD6" w14:textId="66408211" w:rsidR="006215AF" w:rsidRDefault="006215AF" w:rsidP="006215AF">
      <w:pPr>
        <w:ind w:left="0"/>
      </w:pPr>
      <w:r>
        <w:t>If systems needed for cleansing process to finish properly are experiencing longer-than-expected difficulties or are unavailable, Phoenix admin can temporarily disable some or all impacted cleansing tasks. This is visualized in the Cleansing Processing Options form as follows:</w:t>
      </w:r>
    </w:p>
    <w:p w14:paraId="08971462" w14:textId="26F5A774" w:rsidR="006215AF" w:rsidRDefault="006215AF" w:rsidP="006215AF">
      <w:pPr>
        <w:ind w:left="0"/>
      </w:pPr>
    </w:p>
    <w:p w14:paraId="3925DB4B" w14:textId="4BA4532C" w:rsidR="006215AF" w:rsidRDefault="006215AF" w:rsidP="006215AF">
      <w:pPr>
        <w:ind w:left="0"/>
        <w:jc w:val="center"/>
      </w:pPr>
      <w:r>
        <w:rPr>
          <w:noProof/>
        </w:rPr>
        <w:lastRenderedPageBreak/>
        <w:drawing>
          <wp:inline distT="0" distB="0" distL="0" distR="0" wp14:anchorId="35E70C5D" wp14:editId="7BD20AB9">
            <wp:extent cx="4962525" cy="4400550"/>
            <wp:effectExtent l="0" t="0" r="0" b="0"/>
            <wp:docPr id="637" name="Obrázek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962525" cy="4400550"/>
                    </a:xfrm>
                    <a:prstGeom prst="rect">
                      <a:avLst/>
                    </a:prstGeom>
                  </pic:spPr>
                </pic:pic>
              </a:graphicData>
            </a:graphic>
          </wp:inline>
        </w:drawing>
      </w:r>
    </w:p>
    <w:p w14:paraId="7928C779" w14:textId="7780B7A0" w:rsidR="006215AF" w:rsidRDefault="006215AF" w:rsidP="006215AF">
      <w:pPr>
        <w:ind w:left="0"/>
        <w:jc w:val="center"/>
        <w:rPr>
          <w:i/>
          <w:iCs w:val="0"/>
          <w:sz w:val="18"/>
          <w:szCs w:val="18"/>
        </w:rPr>
      </w:pPr>
      <w:r w:rsidRPr="00A7268F">
        <w:rPr>
          <w:i/>
          <w:iCs w:val="0"/>
          <w:sz w:val="18"/>
          <w:szCs w:val="18"/>
        </w:rPr>
        <w:t>Cleansing Processing Options form</w:t>
      </w:r>
      <w:r>
        <w:rPr>
          <w:i/>
          <w:iCs w:val="0"/>
          <w:sz w:val="18"/>
          <w:szCs w:val="18"/>
        </w:rPr>
        <w:t xml:space="preserve"> – disabled cleansing tasks</w:t>
      </w:r>
    </w:p>
    <w:p w14:paraId="7A17ABDA" w14:textId="77777777" w:rsidR="006215AF" w:rsidRPr="006215AF" w:rsidRDefault="006215AF" w:rsidP="006215AF">
      <w:pPr>
        <w:ind w:left="0"/>
        <w:jc w:val="center"/>
      </w:pPr>
    </w:p>
    <w:p w14:paraId="42D3508A" w14:textId="5FE7CEB0" w:rsidR="001420A4" w:rsidRPr="006215AF" w:rsidRDefault="006215AF" w:rsidP="006215AF">
      <w:pPr>
        <w:ind w:left="0"/>
      </w:pPr>
      <w:r w:rsidRPr="006215AF">
        <w:t xml:space="preserve">In such situations, Phoenix admin usually also </w:t>
      </w:r>
      <w:r>
        <w:t xml:space="preserve">publishes an </w:t>
      </w:r>
      <w:r w:rsidRPr="006215AF">
        <w:t>environment warning</w:t>
      </w:r>
      <w:r>
        <w:t xml:space="preserve"> message</w:t>
      </w:r>
      <w:r w:rsidRPr="006215AF">
        <w:t xml:space="preserve"> with more details</w:t>
      </w:r>
      <w:r>
        <w:t xml:space="preserve"> about the issue. </w:t>
      </w:r>
      <w:r w:rsidRPr="006215AF">
        <w:t xml:space="preserve">See </w:t>
      </w:r>
      <w:hyperlink w:anchor="_Warning_Dock" w:history="1">
        <w:r w:rsidRPr="006215AF">
          <w:rPr>
            <w:rStyle w:val="Hypertextovodkaz"/>
          </w:rPr>
          <w:t>Warning Dock</w:t>
        </w:r>
      </w:hyperlink>
      <w:r w:rsidRPr="006215AF">
        <w:t xml:space="preserve"> for more details.</w:t>
      </w:r>
    </w:p>
    <w:p w14:paraId="45EDF58B" w14:textId="77777777" w:rsidR="006215AF" w:rsidRDefault="006215AF" w:rsidP="006215AF">
      <w:pPr>
        <w:ind w:left="0"/>
        <w:rPr>
          <w:highlight w:val="yellow"/>
        </w:rPr>
      </w:pPr>
    </w:p>
    <w:p w14:paraId="6697E6D2" w14:textId="77777777" w:rsidR="006215AF" w:rsidRPr="006215AF" w:rsidRDefault="006215AF" w:rsidP="006215AF">
      <w:pPr>
        <w:ind w:left="0"/>
        <w:rPr>
          <w:highlight w:val="yellow"/>
        </w:rPr>
      </w:pPr>
    </w:p>
    <w:p w14:paraId="1D4C7F5E" w14:textId="2C4795AA" w:rsidR="00B955CE" w:rsidRDefault="00B955CE" w:rsidP="008B1251">
      <w:pPr>
        <w:pStyle w:val="Nadpis2"/>
      </w:pPr>
      <w:bookmarkStart w:id="168" w:name="_Toc222471980"/>
      <w:r>
        <w:t>Kenan Operations</w:t>
      </w:r>
      <w:bookmarkEnd w:id="168"/>
      <w:r>
        <w:t xml:space="preserve"> </w:t>
      </w:r>
    </w:p>
    <w:p w14:paraId="0E58DC78" w14:textId="5CA5FF76" w:rsidR="003320E6" w:rsidRDefault="00D01C2F" w:rsidP="00CD44D1">
      <w:pPr>
        <w:pStyle w:val="Nadpis3"/>
      </w:pPr>
      <w:bookmarkStart w:id="169" w:name="_RMS_Status"/>
      <w:bookmarkStart w:id="170" w:name="_Toc222471981"/>
      <w:bookmarkEnd w:id="169"/>
      <w:r>
        <w:t>RMS Status</w:t>
      </w:r>
      <w:bookmarkEnd w:id="170"/>
    </w:p>
    <w:p w14:paraId="6F037847" w14:textId="77777777" w:rsidR="00821FEF" w:rsidRDefault="00FF34D5" w:rsidP="00821FEF">
      <w:pPr>
        <w:ind w:left="0"/>
      </w:pPr>
      <w:r w:rsidRPr="004D500C">
        <w:t>Select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RMS</w:t>
      </w:r>
      <w:r w:rsidRPr="00095B1C">
        <w:rPr>
          <w:b/>
          <w:bCs/>
          <w:sz w:val="18"/>
          <w:szCs w:val="18"/>
        </w:rPr>
        <w:t xml:space="preserve"> Status</w:t>
      </w:r>
      <w:r>
        <w:rPr>
          <w:b/>
          <w:bCs/>
          <w:sz w:val="18"/>
          <w:szCs w:val="18"/>
        </w:rPr>
        <w:t xml:space="preserve"> </w:t>
      </w:r>
      <w:r w:rsidRPr="004D500C">
        <w:t xml:space="preserve">in the main menu to open RMS Status form. Current RMS status of </w:t>
      </w:r>
      <w:r w:rsidR="00821FEF">
        <w:t xml:space="preserve">inventory </w:t>
      </w:r>
      <w:r w:rsidRPr="004D500C">
        <w:t xml:space="preserve">items </w:t>
      </w:r>
      <w:r w:rsidR="00821FEF">
        <w:t>on selected rows in the main grid will be displayed. If no rows are selected in the main grid, then all rows are processed.</w:t>
      </w:r>
    </w:p>
    <w:p w14:paraId="2AB08681" w14:textId="732A3E3E" w:rsidR="00FF34D5" w:rsidRDefault="00FF34D5" w:rsidP="00FF34D5">
      <w:pPr>
        <w:ind w:left="0"/>
        <w:rPr>
          <w:sz w:val="18"/>
          <w:szCs w:val="18"/>
        </w:rPr>
      </w:pPr>
    </w:p>
    <w:p w14:paraId="58F18DBE" w14:textId="44B76B7F" w:rsidR="00736E7F" w:rsidRDefault="00736E7F" w:rsidP="00736E7F">
      <w:pPr>
        <w:pStyle w:val="Nadpis5"/>
      </w:pPr>
      <w:bookmarkStart w:id="171" w:name="_Toc222471982"/>
      <w:r>
        <w:t>Output Data</w:t>
      </w:r>
      <w:bookmarkEnd w:id="171"/>
    </w:p>
    <w:p w14:paraId="4D7532C2" w14:textId="5C7D9608" w:rsidR="00397B3B" w:rsidRPr="00340FA5" w:rsidRDefault="00397B3B" w:rsidP="00397B3B">
      <w:pPr>
        <w:ind w:left="0"/>
      </w:pPr>
      <w:r w:rsidRPr="00340FA5">
        <w:t>Following data sets are available to display:</w:t>
      </w:r>
    </w:p>
    <w:p w14:paraId="24290C0D" w14:textId="77777777" w:rsidR="00397B3B" w:rsidRDefault="00397B3B" w:rsidP="00397B3B">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397B3B" w:rsidRPr="00DF00E8" w14:paraId="11560768" w14:textId="77777777" w:rsidTr="004A05F8">
        <w:trPr>
          <w:trHeight w:val="701"/>
        </w:trPr>
        <w:tc>
          <w:tcPr>
            <w:tcW w:w="1656" w:type="dxa"/>
            <w:shd w:val="clear" w:color="auto" w:fill="D9D9D9" w:themeFill="background1" w:themeFillShade="D9"/>
          </w:tcPr>
          <w:p w14:paraId="55C024D0" w14:textId="77777777" w:rsidR="00397B3B" w:rsidRPr="00DF00E8" w:rsidRDefault="00397B3B" w:rsidP="004A05F8">
            <w:pPr>
              <w:ind w:left="0"/>
              <w:rPr>
                <w:b/>
                <w:bCs/>
              </w:rPr>
            </w:pPr>
            <w:r>
              <w:rPr>
                <w:b/>
                <w:bCs/>
              </w:rPr>
              <w:t>Data Set</w:t>
            </w:r>
          </w:p>
        </w:tc>
        <w:tc>
          <w:tcPr>
            <w:tcW w:w="7700" w:type="dxa"/>
            <w:shd w:val="clear" w:color="auto" w:fill="D9D9D9" w:themeFill="background1" w:themeFillShade="D9"/>
          </w:tcPr>
          <w:p w14:paraId="47513473" w14:textId="77777777" w:rsidR="00397B3B" w:rsidRPr="00DF00E8" w:rsidRDefault="00397B3B" w:rsidP="004A05F8">
            <w:pPr>
              <w:ind w:left="0"/>
              <w:rPr>
                <w:b/>
                <w:bCs/>
              </w:rPr>
            </w:pPr>
            <w:r w:rsidRPr="00DF00E8">
              <w:rPr>
                <w:b/>
                <w:bCs/>
              </w:rPr>
              <w:t>Description</w:t>
            </w:r>
          </w:p>
        </w:tc>
      </w:tr>
      <w:tr w:rsidR="00397B3B" w14:paraId="754E7695" w14:textId="77777777" w:rsidTr="004A05F8">
        <w:trPr>
          <w:trHeight w:val="219"/>
        </w:trPr>
        <w:tc>
          <w:tcPr>
            <w:tcW w:w="1656" w:type="dxa"/>
          </w:tcPr>
          <w:p w14:paraId="283E62FC" w14:textId="4EEDD32D" w:rsidR="00397B3B" w:rsidRDefault="00397B3B" w:rsidP="004A05F8">
            <w:pPr>
              <w:ind w:left="0"/>
              <w:rPr>
                <w:b/>
                <w:bCs/>
                <w:sz w:val="18"/>
                <w:szCs w:val="18"/>
              </w:rPr>
            </w:pPr>
            <w:r>
              <w:rPr>
                <w:b/>
                <w:bCs/>
                <w:sz w:val="18"/>
                <w:szCs w:val="18"/>
              </w:rPr>
              <w:t>Basic</w:t>
            </w:r>
          </w:p>
          <w:p w14:paraId="2C66DC47" w14:textId="4D7F5074" w:rsidR="00397B3B" w:rsidRPr="00397B3B" w:rsidRDefault="00397B3B" w:rsidP="00397B3B">
            <w:pPr>
              <w:rPr>
                <w:sz w:val="18"/>
                <w:szCs w:val="18"/>
              </w:rPr>
            </w:pPr>
          </w:p>
        </w:tc>
        <w:tc>
          <w:tcPr>
            <w:tcW w:w="7700" w:type="dxa"/>
          </w:tcPr>
          <w:p w14:paraId="011D4BD1" w14:textId="4B48D7B7" w:rsidR="00397B3B" w:rsidRDefault="00397B3B" w:rsidP="004A05F8">
            <w:pPr>
              <w:ind w:left="0"/>
            </w:pPr>
            <w:r>
              <w:t>Basic RMS details are displayed.</w:t>
            </w:r>
          </w:p>
          <w:p w14:paraId="5BF230FE" w14:textId="5A1C6CFD" w:rsidR="00397B3B" w:rsidRDefault="00397B3B" w:rsidP="004A05F8">
            <w:pPr>
              <w:ind w:left="0"/>
            </w:pPr>
            <w:r>
              <w:t xml:space="preserve">See </w:t>
            </w:r>
            <w:hyperlink r:id="rId123" w:anchor="_Data_Set_" w:history="1">
              <w:r w:rsidR="000B2DF5">
                <w:rPr>
                  <w:rStyle w:val="Hypertextovodkaz"/>
                </w:rPr>
                <w:t>Data Set “Basic”</w:t>
              </w:r>
            </w:hyperlink>
            <w:r>
              <w:t xml:space="preserve"> for more details.</w:t>
            </w:r>
          </w:p>
        </w:tc>
      </w:tr>
      <w:tr w:rsidR="00397B3B" w14:paraId="334F9482" w14:textId="77777777" w:rsidTr="004A05F8">
        <w:trPr>
          <w:trHeight w:val="219"/>
        </w:trPr>
        <w:tc>
          <w:tcPr>
            <w:tcW w:w="1656" w:type="dxa"/>
          </w:tcPr>
          <w:p w14:paraId="5E283687" w14:textId="7E287676" w:rsidR="00397B3B" w:rsidRPr="00B23995" w:rsidRDefault="00397B3B" w:rsidP="004A05F8">
            <w:pPr>
              <w:ind w:left="0"/>
              <w:rPr>
                <w:b/>
                <w:bCs/>
                <w:sz w:val="18"/>
                <w:szCs w:val="18"/>
              </w:rPr>
            </w:pPr>
            <w:r>
              <w:rPr>
                <w:b/>
                <w:bCs/>
                <w:sz w:val="18"/>
                <w:szCs w:val="18"/>
              </w:rPr>
              <w:t>Extended</w:t>
            </w:r>
          </w:p>
        </w:tc>
        <w:tc>
          <w:tcPr>
            <w:tcW w:w="7700" w:type="dxa"/>
          </w:tcPr>
          <w:p w14:paraId="47C0B162" w14:textId="37A4A032" w:rsidR="00397B3B" w:rsidRDefault="00397B3B" w:rsidP="004A05F8">
            <w:pPr>
              <w:ind w:left="0"/>
            </w:pPr>
            <w:r>
              <w:t>Extended RMS details are displayed.</w:t>
            </w:r>
          </w:p>
          <w:p w14:paraId="4661DC5C" w14:textId="44358FFC" w:rsidR="00397B3B" w:rsidRDefault="00397B3B" w:rsidP="004A05F8">
            <w:pPr>
              <w:ind w:left="0"/>
            </w:pPr>
            <w:r>
              <w:t xml:space="preserve">See </w:t>
            </w:r>
            <w:hyperlink r:id="rId124" w:anchor="_Data_Set_" w:history="1">
              <w:r w:rsidR="000B2DF5">
                <w:rPr>
                  <w:rStyle w:val="Hypertextovodkaz"/>
                </w:rPr>
                <w:t>Data Set “Extended”</w:t>
              </w:r>
            </w:hyperlink>
            <w:r>
              <w:t xml:space="preserve"> for more details.</w:t>
            </w:r>
          </w:p>
        </w:tc>
      </w:tr>
      <w:tr w:rsidR="00397B3B" w:rsidRPr="00DF58FB" w14:paraId="28C71D3A" w14:textId="77777777" w:rsidTr="004A05F8">
        <w:trPr>
          <w:trHeight w:val="219"/>
        </w:trPr>
        <w:tc>
          <w:tcPr>
            <w:tcW w:w="1656" w:type="dxa"/>
          </w:tcPr>
          <w:p w14:paraId="0F0105F6" w14:textId="6678E29F" w:rsidR="00397B3B" w:rsidRPr="00B23995" w:rsidRDefault="00397B3B" w:rsidP="004A05F8">
            <w:pPr>
              <w:ind w:left="0"/>
              <w:rPr>
                <w:b/>
                <w:bCs/>
                <w:sz w:val="18"/>
                <w:szCs w:val="18"/>
              </w:rPr>
            </w:pPr>
            <w:r>
              <w:rPr>
                <w:b/>
                <w:bCs/>
                <w:sz w:val="18"/>
                <w:szCs w:val="18"/>
              </w:rPr>
              <w:t>eSIM Attributes</w:t>
            </w:r>
          </w:p>
        </w:tc>
        <w:tc>
          <w:tcPr>
            <w:tcW w:w="7700" w:type="dxa"/>
          </w:tcPr>
          <w:p w14:paraId="354E73D4" w14:textId="68C7F5C9" w:rsidR="00397B3B" w:rsidRDefault="00397B3B" w:rsidP="004A05F8">
            <w:pPr>
              <w:pStyle w:val="Odstavecseseznamem"/>
              <w:ind w:left="0"/>
            </w:pPr>
            <w:r>
              <w:t xml:space="preserve">eSIM-specific </w:t>
            </w:r>
            <w:r w:rsidR="000B2DF5">
              <w:t xml:space="preserve">extended attributes </w:t>
            </w:r>
            <w:r>
              <w:t>are displayed.</w:t>
            </w:r>
          </w:p>
          <w:p w14:paraId="1DBE4E1B" w14:textId="1DF593E9" w:rsidR="00397B3B" w:rsidRPr="00BA0F66" w:rsidRDefault="00397B3B" w:rsidP="004A05F8">
            <w:pPr>
              <w:pStyle w:val="Odstavecseseznamem"/>
              <w:ind w:left="0"/>
            </w:pPr>
            <w:r w:rsidRPr="00BA0F66">
              <w:lastRenderedPageBreak/>
              <w:t xml:space="preserve">See </w:t>
            </w:r>
            <w:hyperlink r:id="rId125" w:anchor="_Data_Set_" w:history="1">
              <w:r w:rsidR="000B2DF5">
                <w:rPr>
                  <w:rStyle w:val="Hypertextovodkaz"/>
                </w:rPr>
                <w:t>Data Set “eSIM Attributes”</w:t>
              </w:r>
            </w:hyperlink>
            <w:r>
              <w:t xml:space="preserve"> for more details.</w:t>
            </w:r>
          </w:p>
        </w:tc>
      </w:tr>
    </w:tbl>
    <w:p w14:paraId="79B9157B" w14:textId="77777777" w:rsidR="00397B3B" w:rsidRDefault="00397B3B" w:rsidP="00397B3B">
      <w:pPr>
        <w:ind w:left="0"/>
        <w:rPr>
          <w:b/>
          <w:bCs/>
          <w:sz w:val="18"/>
          <w:szCs w:val="18"/>
        </w:rPr>
      </w:pPr>
    </w:p>
    <w:p w14:paraId="619CC635" w14:textId="00FF3C95" w:rsidR="004C0415" w:rsidRPr="00324309" w:rsidRDefault="004C0415" w:rsidP="004C0415">
      <w:pPr>
        <w:ind w:left="0"/>
        <w:rPr>
          <w:b/>
          <w:bCs/>
        </w:rPr>
      </w:pPr>
      <w:r w:rsidRPr="00324309">
        <w:rPr>
          <w:b/>
          <w:bCs/>
        </w:rPr>
        <w:t xml:space="preserve">HINT: </w:t>
      </w:r>
      <w:r>
        <w:t xml:space="preserve">When switching between </w:t>
      </w:r>
      <w:r w:rsidRPr="004C0415">
        <w:rPr>
          <w:b/>
          <w:bCs/>
          <w:sz w:val="18"/>
          <w:szCs w:val="18"/>
        </w:rPr>
        <w:t>Basic</w:t>
      </w:r>
      <w:r>
        <w:t xml:space="preserve"> and </w:t>
      </w:r>
      <w:r w:rsidRPr="004C0415">
        <w:rPr>
          <w:b/>
          <w:bCs/>
          <w:sz w:val="18"/>
          <w:szCs w:val="18"/>
        </w:rPr>
        <w:t>Extended</w:t>
      </w:r>
      <w:r>
        <w:t xml:space="preserve"> data sets, </w:t>
      </w:r>
      <w:r>
        <w:rPr>
          <w:rFonts w:ascii="Consolas" w:hAnsi="Consolas"/>
        </w:rPr>
        <w:t>EXTERNAL</w:t>
      </w:r>
      <w:r w:rsidRPr="00324309">
        <w:rPr>
          <w:rFonts w:ascii="Consolas" w:hAnsi="Consolas"/>
        </w:rPr>
        <w:t>_ID</w:t>
      </w:r>
      <w:r>
        <w:t xml:space="preserve"> on selected rows are stored internally, and in the new data set rows with the same </w:t>
      </w:r>
      <w:r>
        <w:rPr>
          <w:rFonts w:ascii="Consolas" w:hAnsi="Consolas"/>
        </w:rPr>
        <w:t>EXTERNAL</w:t>
      </w:r>
      <w:r w:rsidRPr="00324309">
        <w:rPr>
          <w:rFonts w:ascii="Consolas" w:hAnsi="Consolas"/>
        </w:rPr>
        <w:t>_ID</w:t>
      </w:r>
      <w:r>
        <w:t xml:space="preserve"> values are selected again.</w:t>
      </w:r>
    </w:p>
    <w:p w14:paraId="0BB2B37F" w14:textId="77777777" w:rsidR="004C0415" w:rsidRDefault="004C0415" w:rsidP="00397B3B">
      <w:pPr>
        <w:ind w:left="0"/>
      </w:pPr>
    </w:p>
    <w:p w14:paraId="4C7A009A" w14:textId="7D1E3A62" w:rsidR="00397B3B" w:rsidRDefault="00397B3B" w:rsidP="00397B3B">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8A91B47" w14:textId="5019E5FE" w:rsidR="00397B3B" w:rsidRDefault="00397B3B" w:rsidP="00273992">
      <w:pPr>
        <w:pStyle w:val="Nadpis5"/>
      </w:pPr>
      <w:bookmarkStart w:id="172" w:name="_Data_Set_“Basic”"/>
      <w:bookmarkStart w:id="173" w:name="_Toc222471983"/>
      <w:bookmarkEnd w:id="172"/>
      <w:r>
        <w:t>Data Set “Basic”</w:t>
      </w:r>
      <w:bookmarkEnd w:id="173"/>
    </w:p>
    <w:p w14:paraId="24F38F22" w14:textId="75D939D7" w:rsidR="00FF34D5" w:rsidRDefault="00397B3B" w:rsidP="00FF34D5">
      <w:pPr>
        <w:ind w:left="0"/>
      </w:pPr>
      <w:r>
        <w:t xml:space="preserve">Basic RMS details </w:t>
      </w:r>
      <w:r w:rsidR="0072582B">
        <w:t xml:space="preserve">like status, source, type etc. and pairing data </w:t>
      </w:r>
      <w:r>
        <w:t>are displayed.</w:t>
      </w:r>
    </w:p>
    <w:p w14:paraId="207E1AC7" w14:textId="4E4188F5" w:rsidR="00397B3B" w:rsidRDefault="00397B3B" w:rsidP="00FF34D5">
      <w:pPr>
        <w:ind w:left="0"/>
        <w:rPr>
          <w:sz w:val="18"/>
          <w:szCs w:val="18"/>
        </w:rPr>
      </w:pPr>
    </w:p>
    <w:p w14:paraId="5BE6965A" w14:textId="77777777" w:rsidR="00397B3B" w:rsidRDefault="00397B3B" w:rsidP="00397B3B">
      <w:pPr>
        <w:ind w:left="0"/>
      </w:pPr>
      <w:r>
        <w:rPr>
          <w:noProof/>
        </w:rPr>
        <w:drawing>
          <wp:inline distT="0" distB="0" distL="0" distR="0" wp14:anchorId="2D3486F1" wp14:editId="53298A6A">
            <wp:extent cx="5732145" cy="3137535"/>
            <wp:effectExtent l="0" t="0" r="1905" b="5715"/>
            <wp:docPr id="213" name="Obrázek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732145" cy="3137535"/>
                    </a:xfrm>
                    <a:prstGeom prst="rect">
                      <a:avLst/>
                    </a:prstGeom>
                  </pic:spPr>
                </pic:pic>
              </a:graphicData>
            </a:graphic>
          </wp:inline>
        </w:drawing>
      </w:r>
    </w:p>
    <w:p w14:paraId="3822E193" w14:textId="6157D62A"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Basic</w:t>
      </w:r>
      <w:r w:rsidRPr="00780303">
        <w:rPr>
          <w:i/>
          <w:iCs w:val="0"/>
          <w:sz w:val="18"/>
          <w:szCs w:val="18"/>
        </w:rPr>
        <w:t>”</w:t>
      </w:r>
    </w:p>
    <w:p w14:paraId="23C5B1AE" w14:textId="723E290A" w:rsidR="00397B3B" w:rsidRDefault="00397B3B" w:rsidP="00FF34D5">
      <w:pPr>
        <w:ind w:left="0"/>
        <w:rPr>
          <w:sz w:val="18"/>
          <w:szCs w:val="18"/>
        </w:rPr>
      </w:pPr>
    </w:p>
    <w:p w14:paraId="41CED4FA" w14:textId="77777777" w:rsidR="00397B3B" w:rsidRDefault="00397B3B" w:rsidP="00397B3B">
      <w:pPr>
        <w:ind w:left="0"/>
        <w:rPr>
          <w:sz w:val="18"/>
          <w:szCs w:val="18"/>
        </w:rPr>
      </w:pPr>
      <w:r>
        <w:t>Following output columns are returned:</w:t>
      </w:r>
    </w:p>
    <w:p w14:paraId="585F7DB8" w14:textId="77777777" w:rsidR="00397B3B" w:rsidRDefault="00397B3B" w:rsidP="00FF34D5">
      <w:pPr>
        <w:ind w:left="0"/>
        <w:rPr>
          <w:sz w:val="18"/>
          <w:szCs w:val="18"/>
        </w:rPr>
      </w:pPr>
    </w:p>
    <w:tbl>
      <w:tblPr>
        <w:tblStyle w:val="Mkatabulky"/>
        <w:tblW w:w="3490" w:type="dxa"/>
        <w:tblInd w:w="-5" w:type="dxa"/>
        <w:tblLook w:val="04A0" w:firstRow="1" w:lastRow="0" w:firstColumn="1" w:lastColumn="0" w:noHBand="0" w:noVBand="1"/>
      </w:tblPr>
      <w:tblGrid>
        <w:gridCol w:w="3490"/>
      </w:tblGrid>
      <w:tr w:rsidR="00397B3B" w:rsidRPr="00DF00E8" w14:paraId="18CDB2F1" w14:textId="77777777" w:rsidTr="00397B3B">
        <w:trPr>
          <w:trHeight w:val="277"/>
        </w:trPr>
        <w:tc>
          <w:tcPr>
            <w:tcW w:w="3490" w:type="dxa"/>
            <w:shd w:val="clear" w:color="auto" w:fill="D9D9D9" w:themeFill="background1" w:themeFillShade="D9"/>
          </w:tcPr>
          <w:p w14:paraId="2EC6C99E" w14:textId="052C20E3" w:rsidR="00397B3B" w:rsidRPr="00DF00E8" w:rsidRDefault="00397B3B" w:rsidP="004A1B65">
            <w:pPr>
              <w:ind w:left="0"/>
              <w:rPr>
                <w:b/>
                <w:bCs/>
              </w:rPr>
            </w:pPr>
            <w:r>
              <w:rPr>
                <w:b/>
                <w:bCs/>
              </w:rPr>
              <w:t>Column Name</w:t>
            </w:r>
          </w:p>
        </w:tc>
      </w:tr>
      <w:tr w:rsidR="00397B3B" w14:paraId="1BF285BA" w14:textId="77777777" w:rsidTr="00397B3B">
        <w:trPr>
          <w:trHeight w:val="219"/>
        </w:trPr>
        <w:tc>
          <w:tcPr>
            <w:tcW w:w="3490" w:type="dxa"/>
          </w:tcPr>
          <w:p w14:paraId="26568AEA" w14:textId="05115E07" w:rsidR="00397B3B" w:rsidRPr="00602485" w:rsidRDefault="00397B3B" w:rsidP="00FF34D5">
            <w:pPr>
              <w:ind w:left="0"/>
              <w:rPr>
                <w:rFonts w:ascii="Consolas" w:hAnsi="Consolas"/>
              </w:rPr>
            </w:pPr>
            <w:r w:rsidRPr="00602485">
              <w:rPr>
                <w:rFonts w:ascii="Consolas" w:hAnsi="Consolas"/>
              </w:rPr>
              <w:t>INV_TYPE_DESCR</w:t>
            </w:r>
          </w:p>
        </w:tc>
      </w:tr>
      <w:tr w:rsidR="00397B3B" w14:paraId="7A7AA1AD" w14:textId="77777777" w:rsidTr="00397B3B">
        <w:trPr>
          <w:trHeight w:val="219"/>
        </w:trPr>
        <w:tc>
          <w:tcPr>
            <w:tcW w:w="3490" w:type="dxa"/>
          </w:tcPr>
          <w:p w14:paraId="4200EAA4" w14:textId="6A164E28" w:rsidR="00397B3B" w:rsidRPr="00602485" w:rsidRDefault="00397B3B" w:rsidP="00FF34D5">
            <w:pPr>
              <w:ind w:left="0"/>
              <w:rPr>
                <w:rFonts w:ascii="Consolas" w:hAnsi="Consolas"/>
              </w:rPr>
            </w:pPr>
            <w:r w:rsidRPr="00602485">
              <w:rPr>
                <w:rFonts w:ascii="Consolas" w:hAnsi="Consolas"/>
              </w:rPr>
              <w:t>EXTERNAL_ID</w:t>
            </w:r>
          </w:p>
        </w:tc>
      </w:tr>
      <w:tr w:rsidR="00397B3B" w14:paraId="380C7184" w14:textId="77777777" w:rsidTr="00397B3B">
        <w:trPr>
          <w:trHeight w:val="219"/>
        </w:trPr>
        <w:tc>
          <w:tcPr>
            <w:tcW w:w="3490" w:type="dxa"/>
          </w:tcPr>
          <w:p w14:paraId="4D9958F7" w14:textId="35869CDF" w:rsidR="00397B3B" w:rsidRPr="00602485" w:rsidRDefault="00397B3B" w:rsidP="00FF34D5">
            <w:pPr>
              <w:ind w:left="0"/>
              <w:rPr>
                <w:rFonts w:ascii="Consolas" w:hAnsi="Consolas"/>
              </w:rPr>
            </w:pPr>
            <w:r w:rsidRPr="00602485">
              <w:rPr>
                <w:rFonts w:ascii="Consolas" w:hAnsi="Consolas"/>
              </w:rPr>
              <w:t>ICCID</w:t>
            </w:r>
          </w:p>
        </w:tc>
      </w:tr>
      <w:tr w:rsidR="00397B3B" w14:paraId="4BDEA129" w14:textId="77777777" w:rsidTr="00397B3B">
        <w:trPr>
          <w:trHeight w:val="219"/>
        </w:trPr>
        <w:tc>
          <w:tcPr>
            <w:tcW w:w="3490" w:type="dxa"/>
          </w:tcPr>
          <w:p w14:paraId="506B9E62" w14:textId="211F58D7" w:rsidR="00397B3B" w:rsidRPr="00602485" w:rsidRDefault="00397B3B" w:rsidP="00FF34D5">
            <w:pPr>
              <w:ind w:left="0"/>
              <w:rPr>
                <w:rFonts w:ascii="Consolas" w:hAnsi="Consolas"/>
              </w:rPr>
            </w:pPr>
            <w:r w:rsidRPr="00602485">
              <w:rPr>
                <w:rFonts w:ascii="Consolas" w:hAnsi="Consolas"/>
              </w:rPr>
              <w:t>STATUS_DESCR</w:t>
            </w:r>
          </w:p>
        </w:tc>
      </w:tr>
      <w:tr w:rsidR="00397B3B" w14:paraId="5BB22735" w14:textId="77777777" w:rsidTr="00397B3B">
        <w:trPr>
          <w:trHeight w:val="219"/>
        </w:trPr>
        <w:tc>
          <w:tcPr>
            <w:tcW w:w="3490" w:type="dxa"/>
          </w:tcPr>
          <w:p w14:paraId="5F59645E" w14:textId="25022AB6" w:rsidR="00397B3B" w:rsidRPr="00602485" w:rsidRDefault="00397B3B" w:rsidP="00FF34D5">
            <w:pPr>
              <w:ind w:left="0"/>
              <w:rPr>
                <w:rFonts w:ascii="Consolas" w:hAnsi="Consolas"/>
              </w:rPr>
            </w:pPr>
            <w:r w:rsidRPr="00602485">
              <w:rPr>
                <w:rFonts w:ascii="Consolas" w:hAnsi="Consolas"/>
              </w:rPr>
              <w:t>SC_ID_DESCR</w:t>
            </w:r>
          </w:p>
        </w:tc>
      </w:tr>
      <w:tr w:rsidR="00397B3B" w14:paraId="748997E4" w14:textId="77777777" w:rsidTr="00397B3B">
        <w:trPr>
          <w:trHeight w:val="219"/>
        </w:trPr>
        <w:tc>
          <w:tcPr>
            <w:tcW w:w="3490" w:type="dxa"/>
          </w:tcPr>
          <w:p w14:paraId="5C970706" w14:textId="69B7F552" w:rsidR="00397B3B" w:rsidRPr="00602485" w:rsidRDefault="00397B3B" w:rsidP="00FF34D5">
            <w:pPr>
              <w:ind w:left="0"/>
              <w:rPr>
                <w:rFonts w:ascii="Consolas" w:hAnsi="Consolas"/>
              </w:rPr>
            </w:pPr>
            <w:r w:rsidRPr="00602485">
              <w:rPr>
                <w:rFonts w:ascii="Consolas" w:hAnsi="Consolas"/>
              </w:rPr>
              <w:t>SOURCE</w:t>
            </w:r>
          </w:p>
        </w:tc>
      </w:tr>
      <w:tr w:rsidR="00397B3B" w14:paraId="1E60D7E4" w14:textId="77777777" w:rsidTr="00397B3B">
        <w:trPr>
          <w:trHeight w:val="219"/>
        </w:trPr>
        <w:tc>
          <w:tcPr>
            <w:tcW w:w="3490" w:type="dxa"/>
          </w:tcPr>
          <w:p w14:paraId="5D9501AF" w14:textId="5074A4DA" w:rsidR="00397B3B" w:rsidRPr="00602485" w:rsidRDefault="00397B3B" w:rsidP="00FF34D5">
            <w:pPr>
              <w:ind w:left="0"/>
              <w:rPr>
                <w:rFonts w:ascii="Consolas" w:hAnsi="Consolas"/>
              </w:rPr>
            </w:pPr>
            <w:r w:rsidRPr="00602485">
              <w:rPr>
                <w:rFonts w:ascii="Consolas" w:hAnsi="Consolas"/>
              </w:rPr>
              <w:t>TYPE</w:t>
            </w:r>
          </w:p>
        </w:tc>
      </w:tr>
      <w:tr w:rsidR="00397B3B" w14:paraId="68C634E4" w14:textId="77777777" w:rsidTr="00397B3B">
        <w:trPr>
          <w:trHeight w:val="219"/>
        </w:trPr>
        <w:tc>
          <w:tcPr>
            <w:tcW w:w="3490" w:type="dxa"/>
          </w:tcPr>
          <w:p w14:paraId="0446F809" w14:textId="5F7FF124" w:rsidR="00397B3B" w:rsidRPr="00602485" w:rsidRDefault="00397B3B" w:rsidP="00FF34D5">
            <w:pPr>
              <w:ind w:left="0"/>
              <w:rPr>
                <w:rFonts w:ascii="Consolas" w:hAnsi="Consolas"/>
              </w:rPr>
            </w:pPr>
            <w:r w:rsidRPr="00602485">
              <w:rPr>
                <w:rFonts w:ascii="Consolas" w:hAnsi="Consolas"/>
              </w:rPr>
              <w:t>IS_DONATED</w:t>
            </w:r>
          </w:p>
        </w:tc>
      </w:tr>
      <w:tr w:rsidR="00397B3B" w14:paraId="523E96EC" w14:textId="77777777" w:rsidTr="00397B3B">
        <w:trPr>
          <w:trHeight w:val="219"/>
        </w:trPr>
        <w:tc>
          <w:tcPr>
            <w:tcW w:w="3490" w:type="dxa"/>
          </w:tcPr>
          <w:p w14:paraId="16E80345" w14:textId="66FB15CE" w:rsidR="00397B3B" w:rsidRPr="00602485" w:rsidRDefault="00397B3B" w:rsidP="00FF34D5">
            <w:pPr>
              <w:ind w:left="0"/>
              <w:rPr>
                <w:rFonts w:ascii="Consolas" w:hAnsi="Consolas"/>
              </w:rPr>
            </w:pPr>
            <w:r w:rsidRPr="00602485">
              <w:rPr>
                <w:rFonts w:ascii="Consolas" w:hAnsi="Consolas"/>
              </w:rPr>
              <w:t>PAIR_DESCR</w:t>
            </w:r>
          </w:p>
        </w:tc>
      </w:tr>
      <w:tr w:rsidR="00397B3B" w14:paraId="1AFFD423" w14:textId="77777777" w:rsidTr="00397B3B">
        <w:trPr>
          <w:trHeight w:val="219"/>
        </w:trPr>
        <w:tc>
          <w:tcPr>
            <w:tcW w:w="3490" w:type="dxa"/>
          </w:tcPr>
          <w:p w14:paraId="4630B74C" w14:textId="60D3FBC7" w:rsidR="00397B3B" w:rsidRPr="00602485" w:rsidRDefault="00397B3B" w:rsidP="00FF34D5">
            <w:pPr>
              <w:ind w:left="0"/>
              <w:rPr>
                <w:rFonts w:ascii="Consolas" w:hAnsi="Consolas"/>
              </w:rPr>
            </w:pPr>
            <w:r w:rsidRPr="00602485">
              <w:rPr>
                <w:rFonts w:ascii="Consolas" w:hAnsi="Consolas"/>
              </w:rPr>
              <w:t>PAIRED_WITH</w:t>
            </w:r>
          </w:p>
        </w:tc>
      </w:tr>
    </w:tbl>
    <w:p w14:paraId="40296F40" w14:textId="77777777" w:rsidR="00FF34D5" w:rsidRDefault="00FF34D5" w:rsidP="00FF34D5">
      <w:pPr>
        <w:ind w:left="0"/>
        <w:rPr>
          <w:b/>
          <w:bCs/>
        </w:rPr>
      </w:pPr>
    </w:p>
    <w:p w14:paraId="47BFE403" w14:textId="09E0075F" w:rsidR="00397B3B" w:rsidRDefault="00397B3B" w:rsidP="00273992">
      <w:pPr>
        <w:pStyle w:val="Nadpis5"/>
      </w:pPr>
      <w:bookmarkStart w:id="174" w:name="_Data_Set_“Extended”"/>
      <w:bookmarkStart w:id="175" w:name="_Toc222471984"/>
      <w:bookmarkEnd w:id="174"/>
      <w:r>
        <w:t>Data Set “Extended”</w:t>
      </w:r>
      <w:bookmarkEnd w:id="175"/>
    </w:p>
    <w:p w14:paraId="279B268D" w14:textId="6A03302D" w:rsidR="00397B3B" w:rsidRDefault="00397B3B" w:rsidP="00397B3B">
      <w:pPr>
        <w:ind w:left="0"/>
      </w:pPr>
      <w:r>
        <w:t>Extended RMS details are displayed, incl. inventory history</w:t>
      </w:r>
      <w:r w:rsidR="0072582B">
        <w:t xml:space="preserve"> states, dates,</w:t>
      </w:r>
      <w:r w:rsidR="00B11459">
        <w:t xml:space="preserve"> and container ID.</w:t>
      </w:r>
    </w:p>
    <w:p w14:paraId="0622B270" w14:textId="77777777" w:rsidR="00397B3B" w:rsidRDefault="00397B3B" w:rsidP="00397B3B">
      <w:pPr>
        <w:ind w:left="0"/>
        <w:rPr>
          <w:sz w:val="18"/>
          <w:szCs w:val="18"/>
        </w:rPr>
      </w:pPr>
    </w:p>
    <w:p w14:paraId="7C24238A" w14:textId="319F4760" w:rsidR="00397B3B" w:rsidRDefault="00397B3B" w:rsidP="00397B3B">
      <w:pPr>
        <w:ind w:left="0"/>
      </w:pPr>
      <w:r>
        <w:rPr>
          <w:noProof/>
        </w:rPr>
        <w:lastRenderedPageBreak/>
        <w:drawing>
          <wp:inline distT="0" distB="0" distL="0" distR="0" wp14:anchorId="4681EE50" wp14:editId="3AD0F4F5">
            <wp:extent cx="5732145" cy="3137535"/>
            <wp:effectExtent l="0" t="0" r="1905" b="5715"/>
            <wp:docPr id="216" name="Obrázek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732145" cy="3137535"/>
                    </a:xfrm>
                    <a:prstGeom prst="rect">
                      <a:avLst/>
                    </a:prstGeom>
                  </pic:spPr>
                </pic:pic>
              </a:graphicData>
            </a:graphic>
          </wp:inline>
        </w:drawing>
      </w:r>
    </w:p>
    <w:p w14:paraId="11744F76" w14:textId="0FC56B46"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Extended</w:t>
      </w:r>
      <w:r w:rsidRPr="00780303">
        <w:rPr>
          <w:i/>
          <w:iCs w:val="0"/>
          <w:sz w:val="18"/>
          <w:szCs w:val="18"/>
        </w:rPr>
        <w:t>”</w:t>
      </w:r>
    </w:p>
    <w:p w14:paraId="36190BC1" w14:textId="77777777" w:rsidR="00397B3B" w:rsidRDefault="00397B3B" w:rsidP="00397B3B">
      <w:pPr>
        <w:ind w:left="0"/>
        <w:rPr>
          <w:sz w:val="18"/>
          <w:szCs w:val="18"/>
        </w:rPr>
      </w:pPr>
    </w:p>
    <w:p w14:paraId="79E4B331" w14:textId="77777777" w:rsidR="00397B3B" w:rsidRDefault="00397B3B" w:rsidP="00397B3B">
      <w:pPr>
        <w:ind w:left="0"/>
        <w:rPr>
          <w:sz w:val="18"/>
          <w:szCs w:val="18"/>
        </w:rPr>
      </w:pPr>
      <w:r>
        <w:t>Following output columns are returned:</w:t>
      </w:r>
    </w:p>
    <w:p w14:paraId="55BB54F6" w14:textId="77777777" w:rsidR="00397B3B" w:rsidRDefault="00397B3B" w:rsidP="00397B3B">
      <w:pPr>
        <w:ind w:left="0"/>
        <w:rPr>
          <w:sz w:val="18"/>
          <w:szCs w:val="18"/>
        </w:rPr>
      </w:pPr>
    </w:p>
    <w:tbl>
      <w:tblPr>
        <w:tblStyle w:val="Mkatabulky"/>
        <w:tblW w:w="3490" w:type="dxa"/>
        <w:tblInd w:w="-5" w:type="dxa"/>
        <w:tblLook w:val="04A0" w:firstRow="1" w:lastRow="0" w:firstColumn="1" w:lastColumn="0" w:noHBand="0" w:noVBand="1"/>
      </w:tblPr>
      <w:tblGrid>
        <w:gridCol w:w="3490"/>
      </w:tblGrid>
      <w:tr w:rsidR="00397B3B" w:rsidRPr="00DF00E8" w14:paraId="0541DA47" w14:textId="77777777" w:rsidTr="00397B3B">
        <w:trPr>
          <w:trHeight w:val="277"/>
        </w:trPr>
        <w:tc>
          <w:tcPr>
            <w:tcW w:w="3490" w:type="dxa"/>
            <w:shd w:val="clear" w:color="auto" w:fill="D9D9D9" w:themeFill="background1" w:themeFillShade="D9"/>
          </w:tcPr>
          <w:p w14:paraId="0EB74C71" w14:textId="2485B44D" w:rsidR="00397B3B" w:rsidRPr="00DF00E8" w:rsidRDefault="00397B3B" w:rsidP="004A05F8">
            <w:pPr>
              <w:ind w:left="0"/>
              <w:rPr>
                <w:b/>
                <w:bCs/>
              </w:rPr>
            </w:pPr>
            <w:r>
              <w:rPr>
                <w:b/>
                <w:bCs/>
              </w:rPr>
              <w:t xml:space="preserve">Column </w:t>
            </w:r>
          </w:p>
        </w:tc>
      </w:tr>
      <w:tr w:rsidR="00397B3B" w14:paraId="286B6079" w14:textId="77777777" w:rsidTr="00397B3B">
        <w:trPr>
          <w:trHeight w:val="219"/>
        </w:trPr>
        <w:tc>
          <w:tcPr>
            <w:tcW w:w="3490" w:type="dxa"/>
          </w:tcPr>
          <w:p w14:paraId="4A5F76FC" w14:textId="77777777" w:rsidR="00397B3B" w:rsidRPr="00602485" w:rsidRDefault="00397B3B" w:rsidP="004A05F8">
            <w:pPr>
              <w:ind w:left="0"/>
              <w:rPr>
                <w:rFonts w:ascii="Consolas" w:hAnsi="Consolas"/>
              </w:rPr>
            </w:pPr>
            <w:r w:rsidRPr="00602485">
              <w:rPr>
                <w:rFonts w:ascii="Consolas" w:hAnsi="Consolas"/>
              </w:rPr>
              <w:t>INV_TYPE_DESCR</w:t>
            </w:r>
          </w:p>
        </w:tc>
      </w:tr>
      <w:tr w:rsidR="00397B3B" w14:paraId="13B1E9D5" w14:textId="77777777" w:rsidTr="00397B3B">
        <w:trPr>
          <w:trHeight w:val="219"/>
        </w:trPr>
        <w:tc>
          <w:tcPr>
            <w:tcW w:w="3490" w:type="dxa"/>
          </w:tcPr>
          <w:p w14:paraId="3A60DCFF" w14:textId="77777777" w:rsidR="00397B3B" w:rsidRPr="00602485" w:rsidRDefault="00397B3B" w:rsidP="004A05F8">
            <w:pPr>
              <w:ind w:left="0"/>
              <w:rPr>
                <w:rFonts w:ascii="Consolas" w:hAnsi="Consolas"/>
              </w:rPr>
            </w:pPr>
            <w:r w:rsidRPr="00602485">
              <w:rPr>
                <w:rFonts w:ascii="Consolas" w:hAnsi="Consolas"/>
              </w:rPr>
              <w:t>EXTERNAL_ID</w:t>
            </w:r>
          </w:p>
        </w:tc>
      </w:tr>
      <w:tr w:rsidR="00397B3B" w14:paraId="4AB0F7E9" w14:textId="77777777" w:rsidTr="00397B3B">
        <w:trPr>
          <w:trHeight w:val="219"/>
        </w:trPr>
        <w:tc>
          <w:tcPr>
            <w:tcW w:w="3490" w:type="dxa"/>
          </w:tcPr>
          <w:p w14:paraId="2B644A26" w14:textId="77777777" w:rsidR="00397B3B" w:rsidRPr="00602485" w:rsidRDefault="00397B3B" w:rsidP="004A05F8">
            <w:pPr>
              <w:ind w:left="0"/>
              <w:rPr>
                <w:rFonts w:ascii="Consolas" w:hAnsi="Consolas"/>
              </w:rPr>
            </w:pPr>
            <w:r w:rsidRPr="00602485">
              <w:rPr>
                <w:rFonts w:ascii="Consolas" w:hAnsi="Consolas"/>
              </w:rPr>
              <w:t>ICCID</w:t>
            </w:r>
          </w:p>
        </w:tc>
      </w:tr>
      <w:tr w:rsidR="00397B3B" w14:paraId="7BBF27E9" w14:textId="77777777" w:rsidTr="00397B3B">
        <w:trPr>
          <w:trHeight w:val="219"/>
        </w:trPr>
        <w:tc>
          <w:tcPr>
            <w:tcW w:w="3490" w:type="dxa"/>
          </w:tcPr>
          <w:p w14:paraId="02237C7E" w14:textId="77777777" w:rsidR="00397B3B" w:rsidRPr="00602485" w:rsidRDefault="00397B3B" w:rsidP="004A05F8">
            <w:pPr>
              <w:ind w:left="0"/>
              <w:rPr>
                <w:rFonts w:ascii="Consolas" w:hAnsi="Consolas"/>
              </w:rPr>
            </w:pPr>
            <w:r w:rsidRPr="00602485">
              <w:rPr>
                <w:rFonts w:ascii="Consolas" w:hAnsi="Consolas"/>
              </w:rPr>
              <w:t>STATUS_DESCR</w:t>
            </w:r>
          </w:p>
        </w:tc>
      </w:tr>
      <w:tr w:rsidR="00397B3B" w14:paraId="2A2FDBAA" w14:textId="77777777" w:rsidTr="00397B3B">
        <w:trPr>
          <w:trHeight w:val="219"/>
        </w:trPr>
        <w:tc>
          <w:tcPr>
            <w:tcW w:w="3490" w:type="dxa"/>
          </w:tcPr>
          <w:p w14:paraId="6F6B1877" w14:textId="77777777" w:rsidR="00397B3B" w:rsidRPr="00602485" w:rsidRDefault="00397B3B" w:rsidP="004A05F8">
            <w:pPr>
              <w:ind w:left="0"/>
              <w:rPr>
                <w:rFonts w:ascii="Consolas" w:hAnsi="Consolas"/>
              </w:rPr>
            </w:pPr>
            <w:r w:rsidRPr="00602485">
              <w:rPr>
                <w:rFonts w:ascii="Consolas" w:hAnsi="Consolas"/>
              </w:rPr>
              <w:t>STATE_DESCR</w:t>
            </w:r>
          </w:p>
        </w:tc>
      </w:tr>
      <w:tr w:rsidR="00397B3B" w14:paraId="42987E61" w14:textId="77777777" w:rsidTr="00397B3B">
        <w:trPr>
          <w:trHeight w:val="219"/>
        </w:trPr>
        <w:tc>
          <w:tcPr>
            <w:tcW w:w="3490" w:type="dxa"/>
          </w:tcPr>
          <w:p w14:paraId="090AD005" w14:textId="77777777" w:rsidR="00397B3B" w:rsidRPr="00602485" w:rsidRDefault="00397B3B" w:rsidP="004A05F8">
            <w:pPr>
              <w:ind w:left="0"/>
              <w:rPr>
                <w:rFonts w:ascii="Consolas" w:hAnsi="Consolas"/>
              </w:rPr>
            </w:pPr>
            <w:r w:rsidRPr="00602485">
              <w:rPr>
                <w:rFonts w:ascii="Consolas" w:hAnsi="Consolas"/>
              </w:rPr>
              <w:t>SC_ID_DESCR</w:t>
            </w:r>
          </w:p>
        </w:tc>
      </w:tr>
      <w:tr w:rsidR="00397B3B" w14:paraId="10B62D45" w14:textId="77777777" w:rsidTr="00397B3B">
        <w:trPr>
          <w:trHeight w:val="219"/>
        </w:trPr>
        <w:tc>
          <w:tcPr>
            <w:tcW w:w="3490" w:type="dxa"/>
          </w:tcPr>
          <w:p w14:paraId="6F3518F7" w14:textId="77777777" w:rsidR="00397B3B" w:rsidRPr="00602485" w:rsidRDefault="00397B3B" w:rsidP="004A05F8">
            <w:pPr>
              <w:ind w:left="0"/>
              <w:rPr>
                <w:rFonts w:ascii="Consolas" w:hAnsi="Consolas"/>
              </w:rPr>
            </w:pPr>
            <w:r w:rsidRPr="00602485">
              <w:rPr>
                <w:rFonts w:ascii="Consolas" w:hAnsi="Consolas"/>
              </w:rPr>
              <w:t>SOURCE</w:t>
            </w:r>
          </w:p>
        </w:tc>
      </w:tr>
      <w:tr w:rsidR="00397B3B" w14:paraId="5D35C07C" w14:textId="77777777" w:rsidTr="00397B3B">
        <w:trPr>
          <w:trHeight w:val="219"/>
        </w:trPr>
        <w:tc>
          <w:tcPr>
            <w:tcW w:w="3490" w:type="dxa"/>
          </w:tcPr>
          <w:p w14:paraId="37F36D95" w14:textId="77777777" w:rsidR="00397B3B" w:rsidRPr="00602485" w:rsidRDefault="00397B3B" w:rsidP="004A05F8">
            <w:pPr>
              <w:ind w:left="0"/>
              <w:rPr>
                <w:rFonts w:ascii="Consolas" w:hAnsi="Consolas"/>
              </w:rPr>
            </w:pPr>
            <w:r w:rsidRPr="00602485">
              <w:rPr>
                <w:rFonts w:ascii="Consolas" w:hAnsi="Consolas"/>
              </w:rPr>
              <w:t>TYPE</w:t>
            </w:r>
          </w:p>
        </w:tc>
      </w:tr>
      <w:tr w:rsidR="00397B3B" w14:paraId="5F53C081" w14:textId="77777777" w:rsidTr="00397B3B">
        <w:trPr>
          <w:trHeight w:val="219"/>
        </w:trPr>
        <w:tc>
          <w:tcPr>
            <w:tcW w:w="3490" w:type="dxa"/>
          </w:tcPr>
          <w:p w14:paraId="72263B9F" w14:textId="77777777" w:rsidR="00397B3B" w:rsidRPr="00602485" w:rsidRDefault="00397B3B" w:rsidP="004A05F8">
            <w:pPr>
              <w:ind w:left="0"/>
              <w:rPr>
                <w:rFonts w:ascii="Consolas" w:hAnsi="Consolas"/>
              </w:rPr>
            </w:pPr>
            <w:r w:rsidRPr="00602485">
              <w:rPr>
                <w:rFonts w:ascii="Consolas" w:hAnsi="Consolas"/>
              </w:rPr>
              <w:t>IS_DONATED</w:t>
            </w:r>
          </w:p>
        </w:tc>
      </w:tr>
      <w:tr w:rsidR="00397B3B" w14:paraId="2472E7F5" w14:textId="77777777" w:rsidTr="00397B3B">
        <w:trPr>
          <w:trHeight w:val="219"/>
        </w:trPr>
        <w:tc>
          <w:tcPr>
            <w:tcW w:w="3490" w:type="dxa"/>
          </w:tcPr>
          <w:p w14:paraId="2B0CEFC1" w14:textId="77777777" w:rsidR="00397B3B" w:rsidRPr="00602485" w:rsidRDefault="00397B3B" w:rsidP="004A05F8">
            <w:pPr>
              <w:ind w:left="0"/>
              <w:rPr>
                <w:rFonts w:ascii="Consolas" w:hAnsi="Consolas"/>
              </w:rPr>
            </w:pPr>
            <w:r w:rsidRPr="00602485">
              <w:rPr>
                <w:rFonts w:ascii="Consolas" w:hAnsi="Consolas"/>
              </w:rPr>
              <w:t>PAIR_DESCR</w:t>
            </w:r>
          </w:p>
        </w:tc>
      </w:tr>
      <w:tr w:rsidR="00397B3B" w14:paraId="2884C319" w14:textId="77777777" w:rsidTr="00397B3B">
        <w:trPr>
          <w:trHeight w:val="219"/>
        </w:trPr>
        <w:tc>
          <w:tcPr>
            <w:tcW w:w="3490" w:type="dxa"/>
          </w:tcPr>
          <w:p w14:paraId="673962D1" w14:textId="77777777" w:rsidR="00397B3B" w:rsidRPr="00602485" w:rsidRDefault="00397B3B" w:rsidP="004A05F8">
            <w:pPr>
              <w:ind w:left="0"/>
              <w:rPr>
                <w:rFonts w:ascii="Consolas" w:hAnsi="Consolas"/>
              </w:rPr>
            </w:pPr>
            <w:r w:rsidRPr="00602485">
              <w:rPr>
                <w:rFonts w:ascii="Consolas" w:hAnsi="Consolas"/>
              </w:rPr>
              <w:t>PAIRED_WITH</w:t>
            </w:r>
          </w:p>
        </w:tc>
      </w:tr>
      <w:tr w:rsidR="00397B3B" w14:paraId="246B61CF" w14:textId="77777777" w:rsidTr="00397B3B">
        <w:trPr>
          <w:trHeight w:val="219"/>
        </w:trPr>
        <w:tc>
          <w:tcPr>
            <w:tcW w:w="3490" w:type="dxa"/>
          </w:tcPr>
          <w:p w14:paraId="083D54CD" w14:textId="77777777" w:rsidR="00397B3B" w:rsidRPr="00602485" w:rsidRDefault="00397B3B" w:rsidP="004A05F8">
            <w:pPr>
              <w:ind w:left="0"/>
              <w:rPr>
                <w:rFonts w:ascii="Consolas" w:hAnsi="Consolas"/>
              </w:rPr>
            </w:pPr>
            <w:r w:rsidRPr="00602485">
              <w:rPr>
                <w:rFonts w:ascii="Consolas" w:hAnsi="Consolas"/>
              </w:rPr>
              <w:t>TOP_LEVEL_CONTAINER_ID</w:t>
            </w:r>
          </w:p>
        </w:tc>
      </w:tr>
      <w:tr w:rsidR="00397B3B" w14:paraId="1A59A99B" w14:textId="77777777" w:rsidTr="00397B3B">
        <w:trPr>
          <w:trHeight w:val="219"/>
        </w:trPr>
        <w:tc>
          <w:tcPr>
            <w:tcW w:w="3490" w:type="dxa"/>
          </w:tcPr>
          <w:p w14:paraId="469416CB" w14:textId="77777777" w:rsidR="00397B3B" w:rsidRPr="00602485" w:rsidRDefault="00397B3B" w:rsidP="004A05F8">
            <w:pPr>
              <w:ind w:left="0"/>
              <w:rPr>
                <w:rFonts w:ascii="Consolas" w:hAnsi="Consolas"/>
              </w:rPr>
            </w:pPr>
            <w:r w:rsidRPr="00602485">
              <w:rPr>
                <w:rFonts w:ascii="Consolas" w:hAnsi="Consolas"/>
              </w:rPr>
              <w:t>VIEW_START_DT</w:t>
            </w:r>
          </w:p>
        </w:tc>
      </w:tr>
      <w:tr w:rsidR="00397B3B" w14:paraId="7174479B" w14:textId="77777777" w:rsidTr="00397B3B">
        <w:trPr>
          <w:trHeight w:val="219"/>
        </w:trPr>
        <w:tc>
          <w:tcPr>
            <w:tcW w:w="3490" w:type="dxa"/>
          </w:tcPr>
          <w:p w14:paraId="7CCC5507" w14:textId="77777777" w:rsidR="00397B3B" w:rsidRPr="00602485" w:rsidRDefault="00397B3B" w:rsidP="004A05F8">
            <w:pPr>
              <w:ind w:left="0"/>
              <w:rPr>
                <w:rFonts w:ascii="Consolas" w:hAnsi="Consolas"/>
              </w:rPr>
            </w:pPr>
            <w:r w:rsidRPr="00602485">
              <w:rPr>
                <w:rFonts w:ascii="Consolas" w:hAnsi="Consolas"/>
              </w:rPr>
              <w:t>VIEW_END_DT</w:t>
            </w:r>
          </w:p>
        </w:tc>
      </w:tr>
      <w:tr w:rsidR="00397B3B" w14:paraId="73DBAC7A" w14:textId="77777777" w:rsidTr="00397B3B">
        <w:trPr>
          <w:trHeight w:val="219"/>
        </w:trPr>
        <w:tc>
          <w:tcPr>
            <w:tcW w:w="3490" w:type="dxa"/>
          </w:tcPr>
          <w:p w14:paraId="14EC00DE" w14:textId="77777777" w:rsidR="00397B3B" w:rsidRPr="00602485" w:rsidRDefault="00397B3B" w:rsidP="004A05F8">
            <w:pPr>
              <w:ind w:left="0"/>
              <w:rPr>
                <w:rFonts w:ascii="Consolas" w:hAnsi="Consolas"/>
              </w:rPr>
            </w:pPr>
            <w:r w:rsidRPr="00602485">
              <w:rPr>
                <w:rFonts w:ascii="Consolas" w:hAnsi="Consolas"/>
              </w:rPr>
              <w:t>INVENTORY_ID</w:t>
            </w:r>
          </w:p>
        </w:tc>
      </w:tr>
      <w:tr w:rsidR="00397B3B" w14:paraId="625BA72A" w14:textId="77777777" w:rsidTr="00397B3B">
        <w:trPr>
          <w:trHeight w:val="219"/>
        </w:trPr>
        <w:tc>
          <w:tcPr>
            <w:tcW w:w="3490" w:type="dxa"/>
          </w:tcPr>
          <w:p w14:paraId="4D74AB0C" w14:textId="77777777" w:rsidR="00397B3B" w:rsidRPr="00602485" w:rsidRDefault="00397B3B" w:rsidP="004A05F8">
            <w:pPr>
              <w:ind w:left="0"/>
              <w:rPr>
                <w:rFonts w:ascii="Consolas" w:hAnsi="Consolas"/>
              </w:rPr>
            </w:pPr>
            <w:r w:rsidRPr="00602485">
              <w:rPr>
                <w:rFonts w:ascii="Consolas" w:hAnsi="Consolas"/>
              </w:rPr>
              <w:t>PAIR_INVENTORY_ID</w:t>
            </w:r>
          </w:p>
        </w:tc>
      </w:tr>
    </w:tbl>
    <w:p w14:paraId="7128F0D6" w14:textId="77777777" w:rsidR="00397B3B" w:rsidRDefault="00397B3B" w:rsidP="00397B3B">
      <w:pPr>
        <w:ind w:left="0"/>
        <w:rPr>
          <w:b/>
          <w:bCs/>
        </w:rPr>
      </w:pPr>
    </w:p>
    <w:p w14:paraId="10784488" w14:textId="27D2B8CF" w:rsidR="00397B3B" w:rsidRDefault="00397B3B" w:rsidP="00273992">
      <w:pPr>
        <w:pStyle w:val="Nadpis5"/>
      </w:pPr>
      <w:bookmarkStart w:id="176" w:name="_Data_Set_“eSIM"/>
      <w:bookmarkStart w:id="177" w:name="_Toc222471985"/>
      <w:bookmarkEnd w:id="176"/>
      <w:r>
        <w:t>Data Set “eSIM Attributes”</w:t>
      </w:r>
      <w:bookmarkEnd w:id="177"/>
    </w:p>
    <w:p w14:paraId="70E9E055" w14:textId="0A17CFF5" w:rsidR="00397B3B" w:rsidRDefault="00397B3B" w:rsidP="00397B3B">
      <w:pPr>
        <w:ind w:left="0"/>
      </w:pPr>
      <w:r>
        <w:t xml:space="preserve">eSIM-specific </w:t>
      </w:r>
      <w:r w:rsidR="000B2DF5">
        <w:t xml:space="preserve">extended attributes </w:t>
      </w:r>
      <w:r>
        <w:t>are displayed.</w:t>
      </w:r>
    </w:p>
    <w:p w14:paraId="57500F4B" w14:textId="77777777" w:rsidR="00397B3B" w:rsidRDefault="00397B3B" w:rsidP="00397B3B">
      <w:pPr>
        <w:ind w:left="0"/>
        <w:rPr>
          <w:sz w:val="18"/>
          <w:szCs w:val="18"/>
        </w:rPr>
      </w:pPr>
    </w:p>
    <w:p w14:paraId="3567982C" w14:textId="29B1C8FA" w:rsidR="00397B3B" w:rsidRDefault="00397B3B" w:rsidP="00397B3B">
      <w:pPr>
        <w:ind w:left="0"/>
      </w:pPr>
      <w:r>
        <w:rPr>
          <w:noProof/>
        </w:rPr>
        <w:lastRenderedPageBreak/>
        <w:drawing>
          <wp:inline distT="0" distB="0" distL="0" distR="0" wp14:anchorId="2477E2C8" wp14:editId="6FA72D5B">
            <wp:extent cx="5732145" cy="3137535"/>
            <wp:effectExtent l="0" t="0" r="1905" b="5715"/>
            <wp:docPr id="217" name="Obrázek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732145" cy="3137535"/>
                    </a:xfrm>
                    <a:prstGeom prst="rect">
                      <a:avLst/>
                    </a:prstGeom>
                  </pic:spPr>
                </pic:pic>
              </a:graphicData>
            </a:graphic>
          </wp:inline>
        </w:drawing>
      </w:r>
    </w:p>
    <w:p w14:paraId="6245A759" w14:textId="52A498B7" w:rsidR="00397B3B" w:rsidRPr="00DD719C" w:rsidRDefault="00397B3B" w:rsidP="00397B3B">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eSIM Attributes</w:t>
      </w:r>
      <w:r w:rsidRPr="00780303">
        <w:rPr>
          <w:i/>
          <w:iCs w:val="0"/>
          <w:sz w:val="18"/>
          <w:szCs w:val="18"/>
        </w:rPr>
        <w:t>”</w:t>
      </w:r>
    </w:p>
    <w:p w14:paraId="2531F998" w14:textId="77777777" w:rsidR="00397B3B" w:rsidRDefault="00397B3B" w:rsidP="00397B3B">
      <w:pPr>
        <w:ind w:left="0"/>
        <w:rPr>
          <w:sz w:val="18"/>
          <w:szCs w:val="18"/>
        </w:rPr>
      </w:pPr>
    </w:p>
    <w:p w14:paraId="09410427" w14:textId="1B05ADF1" w:rsidR="00397B3B" w:rsidRDefault="00397B3B" w:rsidP="00397B3B">
      <w:pPr>
        <w:ind w:left="0"/>
        <w:rPr>
          <w:sz w:val="18"/>
          <w:szCs w:val="18"/>
        </w:rPr>
      </w:pPr>
      <w:r>
        <w:t xml:space="preserve">Following output columns are returned: </w:t>
      </w:r>
    </w:p>
    <w:p w14:paraId="1E490E08" w14:textId="77777777" w:rsidR="00397B3B" w:rsidRDefault="00397B3B" w:rsidP="00397B3B">
      <w:pPr>
        <w:ind w:left="0"/>
        <w:rPr>
          <w:sz w:val="18"/>
          <w:szCs w:val="18"/>
        </w:rPr>
      </w:pPr>
    </w:p>
    <w:tbl>
      <w:tblPr>
        <w:tblStyle w:val="Mkatabulky"/>
        <w:tblW w:w="3490" w:type="dxa"/>
        <w:tblInd w:w="-5" w:type="dxa"/>
        <w:tblLook w:val="04A0" w:firstRow="1" w:lastRow="0" w:firstColumn="1" w:lastColumn="0" w:noHBand="0" w:noVBand="1"/>
      </w:tblPr>
      <w:tblGrid>
        <w:gridCol w:w="3490"/>
      </w:tblGrid>
      <w:tr w:rsidR="000B2DF5" w:rsidRPr="00DF00E8" w14:paraId="708CCE1F" w14:textId="77777777" w:rsidTr="000B2DF5">
        <w:trPr>
          <w:trHeight w:val="277"/>
        </w:trPr>
        <w:tc>
          <w:tcPr>
            <w:tcW w:w="3490" w:type="dxa"/>
            <w:shd w:val="clear" w:color="auto" w:fill="D9D9D9" w:themeFill="background1" w:themeFillShade="D9"/>
          </w:tcPr>
          <w:p w14:paraId="73AC15C8" w14:textId="77777777" w:rsidR="000B2DF5" w:rsidRPr="00DF00E8" w:rsidRDefault="000B2DF5" w:rsidP="004A05F8">
            <w:pPr>
              <w:ind w:left="0"/>
              <w:rPr>
                <w:b/>
                <w:bCs/>
              </w:rPr>
            </w:pPr>
            <w:r>
              <w:rPr>
                <w:b/>
                <w:bCs/>
              </w:rPr>
              <w:t>Column / Data Set</w:t>
            </w:r>
          </w:p>
        </w:tc>
      </w:tr>
      <w:tr w:rsidR="000B2DF5" w14:paraId="695CC92C" w14:textId="77777777" w:rsidTr="000B2DF5">
        <w:trPr>
          <w:trHeight w:val="219"/>
        </w:trPr>
        <w:tc>
          <w:tcPr>
            <w:tcW w:w="3490" w:type="dxa"/>
          </w:tcPr>
          <w:p w14:paraId="64CC64AF" w14:textId="37A130BB" w:rsidR="000B2DF5" w:rsidRPr="00602485" w:rsidRDefault="000B2DF5" w:rsidP="004A05F8">
            <w:pPr>
              <w:ind w:left="0"/>
              <w:rPr>
                <w:rFonts w:ascii="Consolas" w:hAnsi="Consolas"/>
              </w:rPr>
            </w:pPr>
            <w:r>
              <w:rPr>
                <w:rFonts w:ascii="Consolas" w:hAnsi="Consolas"/>
              </w:rPr>
              <w:t>IMSI</w:t>
            </w:r>
          </w:p>
        </w:tc>
      </w:tr>
      <w:tr w:rsidR="000B2DF5" w14:paraId="5F13BEE6" w14:textId="77777777" w:rsidTr="000B2DF5">
        <w:trPr>
          <w:trHeight w:val="219"/>
        </w:trPr>
        <w:tc>
          <w:tcPr>
            <w:tcW w:w="3490" w:type="dxa"/>
          </w:tcPr>
          <w:p w14:paraId="279E8BF4" w14:textId="6DFBAB68" w:rsidR="000B2DF5" w:rsidRPr="00602485" w:rsidRDefault="000B2DF5" w:rsidP="004A05F8">
            <w:pPr>
              <w:ind w:left="0"/>
              <w:rPr>
                <w:rFonts w:ascii="Consolas" w:hAnsi="Consolas"/>
              </w:rPr>
            </w:pPr>
            <w:r>
              <w:rPr>
                <w:rFonts w:ascii="Consolas" w:hAnsi="Consolas"/>
              </w:rPr>
              <w:t>ICCID</w:t>
            </w:r>
          </w:p>
        </w:tc>
      </w:tr>
      <w:tr w:rsidR="000B2DF5" w14:paraId="645F8607" w14:textId="77777777" w:rsidTr="000B2DF5">
        <w:trPr>
          <w:trHeight w:val="219"/>
        </w:trPr>
        <w:tc>
          <w:tcPr>
            <w:tcW w:w="3490" w:type="dxa"/>
          </w:tcPr>
          <w:p w14:paraId="138F7405" w14:textId="0D4680CE" w:rsidR="000B2DF5" w:rsidRPr="00602485" w:rsidRDefault="000B2DF5" w:rsidP="004A05F8">
            <w:pPr>
              <w:ind w:left="0"/>
              <w:rPr>
                <w:rFonts w:ascii="Consolas" w:hAnsi="Consolas"/>
              </w:rPr>
            </w:pPr>
            <w:r>
              <w:rPr>
                <w:rFonts w:ascii="Consolas" w:hAnsi="Consolas"/>
              </w:rPr>
              <w:t>STATUS</w:t>
            </w:r>
          </w:p>
        </w:tc>
      </w:tr>
      <w:tr w:rsidR="000B2DF5" w14:paraId="0A2A7B58" w14:textId="77777777" w:rsidTr="000B2DF5">
        <w:trPr>
          <w:trHeight w:val="219"/>
        </w:trPr>
        <w:tc>
          <w:tcPr>
            <w:tcW w:w="3490" w:type="dxa"/>
          </w:tcPr>
          <w:p w14:paraId="3FA5B593" w14:textId="32F02581" w:rsidR="000B2DF5" w:rsidRPr="00602485" w:rsidRDefault="000B2DF5" w:rsidP="004A05F8">
            <w:pPr>
              <w:ind w:left="0"/>
              <w:rPr>
                <w:rFonts w:ascii="Consolas" w:hAnsi="Consolas"/>
              </w:rPr>
            </w:pPr>
            <w:r>
              <w:rPr>
                <w:rFonts w:ascii="Consolas" w:hAnsi="Consolas"/>
              </w:rPr>
              <w:t>TYPE</w:t>
            </w:r>
          </w:p>
        </w:tc>
      </w:tr>
      <w:tr w:rsidR="00EE1AAB" w14:paraId="42BD0F28" w14:textId="77777777" w:rsidTr="000B2DF5">
        <w:trPr>
          <w:trHeight w:val="219"/>
        </w:trPr>
        <w:tc>
          <w:tcPr>
            <w:tcW w:w="3490" w:type="dxa"/>
          </w:tcPr>
          <w:p w14:paraId="61883DF0" w14:textId="7F28171B" w:rsidR="00EE1AAB" w:rsidRDefault="00EE1AAB" w:rsidP="004A05F8">
            <w:pPr>
              <w:ind w:left="0"/>
              <w:rPr>
                <w:rFonts w:ascii="Consolas" w:hAnsi="Consolas"/>
              </w:rPr>
            </w:pPr>
            <w:r>
              <w:rPr>
                <w:rFonts w:ascii="Consolas" w:hAnsi="Consolas"/>
              </w:rPr>
              <w:t>NOTIFICATION_DATE</w:t>
            </w:r>
          </w:p>
        </w:tc>
      </w:tr>
      <w:tr w:rsidR="000B2DF5" w14:paraId="1976CE2D" w14:textId="77777777" w:rsidTr="000B2DF5">
        <w:trPr>
          <w:trHeight w:val="219"/>
        </w:trPr>
        <w:tc>
          <w:tcPr>
            <w:tcW w:w="3490" w:type="dxa"/>
          </w:tcPr>
          <w:p w14:paraId="1ACA912D" w14:textId="76DC5BB6" w:rsidR="000B2DF5" w:rsidRPr="00602485" w:rsidRDefault="000B2DF5" w:rsidP="004A05F8">
            <w:pPr>
              <w:ind w:left="0"/>
              <w:rPr>
                <w:rFonts w:ascii="Consolas" w:hAnsi="Consolas"/>
              </w:rPr>
            </w:pPr>
            <w:r>
              <w:rPr>
                <w:rFonts w:ascii="Consolas" w:hAnsi="Consolas"/>
              </w:rPr>
              <w:t>CONFIRMATION_CODE</w:t>
            </w:r>
          </w:p>
        </w:tc>
      </w:tr>
      <w:tr w:rsidR="000B2DF5" w14:paraId="3B3F9CC0" w14:textId="77777777" w:rsidTr="000B2DF5">
        <w:trPr>
          <w:trHeight w:val="219"/>
        </w:trPr>
        <w:tc>
          <w:tcPr>
            <w:tcW w:w="3490" w:type="dxa"/>
          </w:tcPr>
          <w:p w14:paraId="7DD04892" w14:textId="6456BCEC" w:rsidR="000B2DF5" w:rsidRPr="00602485" w:rsidRDefault="000B2DF5" w:rsidP="004A05F8">
            <w:pPr>
              <w:ind w:left="0"/>
              <w:rPr>
                <w:rFonts w:ascii="Consolas" w:hAnsi="Consolas"/>
              </w:rPr>
            </w:pPr>
            <w:r>
              <w:rPr>
                <w:rFonts w:ascii="Consolas" w:hAnsi="Consolas"/>
              </w:rPr>
              <w:t>SMDS_ADDRESS</w:t>
            </w:r>
          </w:p>
        </w:tc>
      </w:tr>
      <w:tr w:rsidR="000B2DF5" w14:paraId="154CEFF3" w14:textId="77777777" w:rsidTr="000B2DF5">
        <w:trPr>
          <w:trHeight w:val="219"/>
        </w:trPr>
        <w:tc>
          <w:tcPr>
            <w:tcW w:w="3490" w:type="dxa"/>
          </w:tcPr>
          <w:p w14:paraId="126D40A7" w14:textId="1E191709" w:rsidR="000B2DF5" w:rsidRPr="00602485" w:rsidRDefault="000B2DF5" w:rsidP="004A05F8">
            <w:pPr>
              <w:ind w:left="0"/>
              <w:rPr>
                <w:rFonts w:ascii="Consolas" w:hAnsi="Consolas"/>
              </w:rPr>
            </w:pPr>
            <w:r>
              <w:rPr>
                <w:rFonts w:ascii="Consolas" w:hAnsi="Consolas"/>
              </w:rPr>
              <w:t>MATCHING_ID</w:t>
            </w:r>
          </w:p>
        </w:tc>
      </w:tr>
      <w:tr w:rsidR="000B2DF5" w14:paraId="4962FB6D" w14:textId="77777777" w:rsidTr="000B2DF5">
        <w:trPr>
          <w:trHeight w:val="219"/>
        </w:trPr>
        <w:tc>
          <w:tcPr>
            <w:tcW w:w="3490" w:type="dxa"/>
          </w:tcPr>
          <w:p w14:paraId="439DF240" w14:textId="3C648823" w:rsidR="000B2DF5" w:rsidRPr="00602485" w:rsidRDefault="000B2DF5" w:rsidP="004A05F8">
            <w:pPr>
              <w:ind w:left="0"/>
              <w:rPr>
                <w:rFonts w:ascii="Consolas" w:hAnsi="Consolas"/>
              </w:rPr>
            </w:pPr>
            <w:r>
              <w:rPr>
                <w:rFonts w:ascii="Consolas" w:hAnsi="Consolas"/>
              </w:rPr>
              <w:t>EID</w:t>
            </w:r>
          </w:p>
        </w:tc>
      </w:tr>
      <w:tr w:rsidR="000B2DF5" w14:paraId="49EFBE71" w14:textId="77777777" w:rsidTr="000B2DF5">
        <w:trPr>
          <w:trHeight w:val="219"/>
        </w:trPr>
        <w:tc>
          <w:tcPr>
            <w:tcW w:w="3490" w:type="dxa"/>
          </w:tcPr>
          <w:p w14:paraId="755456A4" w14:textId="2A686450" w:rsidR="000B2DF5" w:rsidRPr="00602485" w:rsidRDefault="000B2DF5" w:rsidP="004A05F8">
            <w:pPr>
              <w:ind w:left="0"/>
              <w:rPr>
                <w:rFonts w:ascii="Consolas" w:hAnsi="Consolas"/>
              </w:rPr>
            </w:pPr>
            <w:r>
              <w:rPr>
                <w:rFonts w:ascii="Consolas" w:hAnsi="Consolas"/>
              </w:rPr>
              <w:t>SMDPFQDN</w:t>
            </w:r>
          </w:p>
        </w:tc>
      </w:tr>
    </w:tbl>
    <w:p w14:paraId="3CF72291" w14:textId="1FC7A777" w:rsidR="00F450EC" w:rsidRDefault="00F450EC" w:rsidP="00F450EC">
      <w:pPr>
        <w:pStyle w:val="Nadpis5"/>
      </w:pPr>
      <w:bookmarkStart w:id="178" w:name="_Toc222471986"/>
      <w:r>
        <w:t>Data Set “OneNumber”</w:t>
      </w:r>
      <w:bookmarkEnd w:id="178"/>
    </w:p>
    <w:p w14:paraId="6FF5E705" w14:textId="1C52490D" w:rsidR="00F450EC" w:rsidRDefault="00F450EC" w:rsidP="00F450EC">
      <w:pPr>
        <w:ind w:left="0"/>
      </w:pPr>
      <w:r>
        <w:t>Inventory that belongs to the same OneNumber RMS container as inventory on selected row(s) in the main grid is displayed along with its OneNumber pair type (Primary/Secondary).</w:t>
      </w:r>
    </w:p>
    <w:p w14:paraId="47AC9C8F" w14:textId="77777777" w:rsidR="00F450EC" w:rsidRDefault="00F450EC" w:rsidP="00F450EC">
      <w:pPr>
        <w:ind w:left="0"/>
        <w:rPr>
          <w:sz w:val="18"/>
          <w:szCs w:val="18"/>
        </w:rPr>
      </w:pPr>
    </w:p>
    <w:p w14:paraId="43FEE999" w14:textId="34AF8AA8" w:rsidR="00F450EC" w:rsidRDefault="00F450EC" w:rsidP="00F450EC">
      <w:pPr>
        <w:ind w:left="0"/>
      </w:pPr>
      <w:r>
        <w:rPr>
          <w:noProof/>
        </w:rPr>
        <w:lastRenderedPageBreak/>
        <w:drawing>
          <wp:inline distT="0" distB="0" distL="0" distR="0" wp14:anchorId="4D670FD8" wp14:editId="4E1903F7">
            <wp:extent cx="5732145" cy="3340100"/>
            <wp:effectExtent l="0" t="0" r="1905" b="0"/>
            <wp:docPr id="192" name="Obrázek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732145" cy="3340100"/>
                    </a:xfrm>
                    <a:prstGeom prst="rect">
                      <a:avLst/>
                    </a:prstGeom>
                  </pic:spPr>
                </pic:pic>
              </a:graphicData>
            </a:graphic>
          </wp:inline>
        </w:drawing>
      </w:r>
      <w:r>
        <w:rPr>
          <w:noProof/>
        </w:rPr>
        <w:t xml:space="preserve"> </w:t>
      </w:r>
    </w:p>
    <w:p w14:paraId="25546FA5" w14:textId="66A05AB7" w:rsidR="00F450EC" w:rsidRPr="00DD719C" w:rsidRDefault="00F450EC" w:rsidP="00F450EC">
      <w:pPr>
        <w:ind w:left="0"/>
        <w:jc w:val="center"/>
        <w:rPr>
          <w:i/>
          <w:iCs w:val="0"/>
          <w:sz w:val="18"/>
          <w:szCs w:val="18"/>
        </w:rPr>
      </w:pPr>
      <w:r w:rsidRPr="00DD719C">
        <w:rPr>
          <w:i/>
          <w:iCs w:val="0"/>
          <w:sz w:val="18"/>
          <w:szCs w:val="18"/>
        </w:rPr>
        <w:t xml:space="preserve">RMS </w:t>
      </w:r>
      <w:r>
        <w:rPr>
          <w:i/>
          <w:iCs w:val="0"/>
          <w:sz w:val="18"/>
          <w:szCs w:val="18"/>
        </w:rPr>
        <w:t>S</w:t>
      </w:r>
      <w:r w:rsidRPr="00DD719C">
        <w:rPr>
          <w:i/>
          <w:iCs w:val="0"/>
          <w:sz w:val="18"/>
          <w:szCs w:val="18"/>
        </w:rPr>
        <w:t>tatus form</w:t>
      </w:r>
      <w:r w:rsidRPr="00397B3B">
        <w:rPr>
          <w:i/>
          <w:iCs w:val="0"/>
          <w:sz w:val="18"/>
          <w:szCs w:val="18"/>
        </w:rPr>
        <w:t xml:space="preserve"> </w:t>
      </w:r>
      <w:r>
        <w:rPr>
          <w:i/>
          <w:iCs w:val="0"/>
          <w:sz w:val="18"/>
          <w:szCs w:val="18"/>
        </w:rPr>
        <w:t>– data set “</w:t>
      </w:r>
      <w:r>
        <w:rPr>
          <w:b/>
          <w:bCs/>
          <w:i/>
          <w:iCs w:val="0"/>
          <w:sz w:val="18"/>
          <w:szCs w:val="18"/>
        </w:rPr>
        <w:t>OneNumber</w:t>
      </w:r>
      <w:r w:rsidRPr="00780303">
        <w:rPr>
          <w:i/>
          <w:iCs w:val="0"/>
          <w:sz w:val="18"/>
          <w:szCs w:val="18"/>
        </w:rPr>
        <w:t>”</w:t>
      </w:r>
    </w:p>
    <w:p w14:paraId="334BD759" w14:textId="77777777" w:rsidR="00F450EC" w:rsidRDefault="00F450EC" w:rsidP="00F450EC">
      <w:pPr>
        <w:ind w:left="0"/>
        <w:rPr>
          <w:sz w:val="18"/>
          <w:szCs w:val="18"/>
        </w:rPr>
      </w:pPr>
    </w:p>
    <w:p w14:paraId="7F9132F7" w14:textId="77777777" w:rsidR="00F450EC" w:rsidRDefault="00F450EC" w:rsidP="00F450EC">
      <w:pPr>
        <w:ind w:left="0"/>
        <w:rPr>
          <w:sz w:val="18"/>
          <w:szCs w:val="18"/>
        </w:rPr>
      </w:pPr>
      <w:r>
        <w:t xml:space="preserve">Following output columns are returned: </w:t>
      </w:r>
    </w:p>
    <w:p w14:paraId="005D326F" w14:textId="77777777" w:rsidR="00F450EC" w:rsidRDefault="00F450EC" w:rsidP="00F450EC">
      <w:pPr>
        <w:ind w:left="0"/>
        <w:rPr>
          <w:sz w:val="18"/>
          <w:szCs w:val="18"/>
        </w:rPr>
      </w:pPr>
    </w:p>
    <w:tbl>
      <w:tblPr>
        <w:tblStyle w:val="Mkatabulky"/>
        <w:tblW w:w="3490" w:type="dxa"/>
        <w:tblInd w:w="-5" w:type="dxa"/>
        <w:tblLook w:val="04A0" w:firstRow="1" w:lastRow="0" w:firstColumn="1" w:lastColumn="0" w:noHBand="0" w:noVBand="1"/>
      </w:tblPr>
      <w:tblGrid>
        <w:gridCol w:w="3490"/>
      </w:tblGrid>
      <w:tr w:rsidR="00F450EC" w:rsidRPr="00DF00E8" w14:paraId="32BBC1D7" w14:textId="77777777" w:rsidTr="00C8407D">
        <w:trPr>
          <w:trHeight w:val="277"/>
        </w:trPr>
        <w:tc>
          <w:tcPr>
            <w:tcW w:w="3490" w:type="dxa"/>
            <w:shd w:val="clear" w:color="auto" w:fill="D9D9D9" w:themeFill="background1" w:themeFillShade="D9"/>
          </w:tcPr>
          <w:p w14:paraId="126473D1" w14:textId="77777777" w:rsidR="00F450EC" w:rsidRPr="00DF00E8" w:rsidRDefault="00F450EC" w:rsidP="00C8407D">
            <w:pPr>
              <w:ind w:left="0"/>
              <w:rPr>
                <w:b/>
                <w:bCs/>
              </w:rPr>
            </w:pPr>
            <w:r>
              <w:rPr>
                <w:b/>
                <w:bCs/>
              </w:rPr>
              <w:t>Column / Data Set</w:t>
            </w:r>
          </w:p>
        </w:tc>
      </w:tr>
      <w:tr w:rsidR="00F450EC" w14:paraId="1A67F162" w14:textId="77777777" w:rsidTr="00C8407D">
        <w:trPr>
          <w:trHeight w:val="219"/>
        </w:trPr>
        <w:tc>
          <w:tcPr>
            <w:tcW w:w="3490" w:type="dxa"/>
          </w:tcPr>
          <w:p w14:paraId="68081DB1" w14:textId="4B02E33A" w:rsidR="00F450EC" w:rsidRPr="00602485" w:rsidRDefault="00F450EC" w:rsidP="00C8407D">
            <w:pPr>
              <w:ind w:left="0"/>
              <w:rPr>
                <w:rFonts w:ascii="Consolas" w:hAnsi="Consolas"/>
              </w:rPr>
            </w:pPr>
            <w:r>
              <w:rPr>
                <w:rFonts w:ascii="Consolas" w:hAnsi="Consolas"/>
              </w:rPr>
              <w:t>CONTAINER_ID</w:t>
            </w:r>
          </w:p>
        </w:tc>
      </w:tr>
      <w:tr w:rsidR="00F450EC" w14:paraId="50A7AE1D" w14:textId="77777777" w:rsidTr="00C8407D">
        <w:trPr>
          <w:trHeight w:val="219"/>
        </w:trPr>
        <w:tc>
          <w:tcPr>
            <w:tcW w:w="3490" w:type="dxa"/>
          </w:tcPr>
          <w:p w14:paraId="20A40D87" w14:textId="110A5E52" w:rsidR="00F450EC" w:rsidRPr="00602485" w:rsidRDefault="00F450EC" w:rsidP="00C8407D">
            <w:pPr>
              <w:ind w:left="0"/>
              <w:rPr>
                <w:rFonts w:ascii="Consolas" w:hAnsi="Consolas"/>
              </w:rPr>
            </w:pPr>
            <w:r>
              <w:rPr>
                <w:rFonts w:ascii="Consolas" w:hAnsi="Consolas"/>
              </w:rPr>
              <w:t>MSISDN</w:t>
            </w:r>
          </w:p>
        </w:tc>
      </w:tr>
      <w:tr w:rsidR="00F450EC" w14:paraId="6D93ABAD" w14:textId="77777777" w:rsidTr="00C8407D">
        <w:trPr>
          <w:trHeight w:val="219"/>
        </w:trPr>
        <w:tc>
          <w:tcPr>
            <w:tcW w:w="3490" w:type="dxa"/>
          </w:tcPr>
          <w:p w14:paraId="4BCF5F9B" w14:textId="3094B782" w:rsidR="00F450EC" w:rsidRPr="00602485" w:rsidRDefault="00F450EC" w:rsidP="00C8407D">
            <w:pPr>
              <w:ind w:left="0"/>
              <w:rPr>
                <w:rFonts w:ascii="Consolas" w:hAnsi="Consolas"/>
              </w:rPr>
            </w:pPr>
            <w:r>
              <w:rPr>
                <w:rFonts w:ascii="Consolas" w:hAnsi="Consolas"/>
              </w:rPr>
              <w:t>IMSI</w:t>
            </w:r>
          </w:p>
        </w:tc>
      </w:tr>
      <w:tr w:rsidR="00F450EC" w14:paraId="60049DC0" w14:textId="77777777" w:rsidTr="00C8407D">
        <w:trPr>
          <w:trHeight w:val="219"/>
        </w:trPr>
        <w:tc>
          <w:tcPr>
            <w:tcW w:w="3490" w:type="dxa"/>
          </w:tcPr>
          <w:p w14:paraId="552DFB0A" w14:textId="4066D285" w:rsidR="00F450EC" w:rsidRPr="00602485" w:rsidRDefault="00F450EC" w:rsidP="00C8407D">
            <w:pPr>
              <w:ind w:left="0"/>
              <w:rPr>
                <w:rFonts w:ascii="Consolas" w:hAnsi="Consolas"/>
              </w:rPr>
            </w:pPr>
            <w:r>
              <w:rPr>
                <w:rFonts w:ascii="Consolas" w:hAnsi="Consolas"/>
              </w:rPr>
              <w:t>PAIR_TYPE</w:t>
            </w:r>
          </w:p>
        </w:tc>
      </w:tr>
    </w:tbl>
    <w:p w14:paraId="49F01619" w14:textId="3E09544A" w:rsidR="00F450EC" w:rsidRPr="00F450EC" w:rsidRDefault="00F450EC" w:rsidP="00F450EC">
      <w:pPr>
        <w:ind w:left="0"/>
      </w:pPr>
    </w:p>
    <w:p w14:paraId="33B2DBA8" w14:textId="29B55110" w:rsidR="00273992" w:rsidRPr="00625B9E" w:rsidRDefault="00273992" w:rsidP="00273992">
      <w:pPr>
        <w:pStyle w:val="Nadpis5"/>
      </w:pPr>
      <w:bookmarkStart w:id="179" w:name="_Toc222471987"/>
      <w:r w:rsidRPr="00625B9E">
        <w:t xml:space="preserve">Process </w:t>
      </w:r>
      <w:r>
        <w:t>O</w:t>
      </w:r>
      <w:r w:rsidRPr="00625B9E">
        <w:t>verview</w:t>
      </w:r>
      <w:bookmarkEnd w:id="179"/>
    </w:p>
    <w:p w14:paraId="6FA19C50" w14:textId="7AABDBE4" w:rsidR="00273992" w:rsidRDefault="00273992" w:rsidP="00273992">
      <w:pPr>
        <w:ind w:left="0"/>
      </w:pPr>
      <w:r w:rsidRPr="00FF34D5">
        <w:t xml:space="preserve">Kenan </w:t>
      </w:r>
      <w:r>
        <w:t xml:space="preserve">core </w:t>
      </w:r>
      <w:r w:rsidRPr="00FF34D5">
        <w:t>RMS tables are queried for sta</w:t>
      </w:r>
      <w:r w:rsidR="00F450EC">
        <w:t>t</w:t>
      </w:r>
      <w:r w:rsidRPr="00FF34D5">
        <w:t>us of the inventory present in the main grid.</w:t>
      </w:r>
      <w:r>
        <w:t xml:space="preserve"> </w:t>
      </w:r>
    </w:p>
    <w:p w14:paraId="25F69290" w14:textId="77777777" w:rsidR="00273992" w:rsidRDefault="00273992" w:rsidP="00273992">
      <w:pPr>
        <w:ind w:left="0"/>
      </w:pPr>
      <w:r>
        <w:t xml:space="preserve">Output columns vary per selected data set. </w:t>
      </w:r>
    </w:p>
    <w:p w14:paraId="33C7B696" w14:textId="3CBBC8D7" w:rsidR="00273992" w:rsidRDefault="00273992" w:rsidP="00273992">
      <w:pPr>
        <w:pStyle w:val="Nadpis5"/>
      </w:pPr>
      <w:bookmarkStart w:id="180" w:name="_Toc222471988"/>
      <w:r w:rsidRPr="00B64FF8">
        <w:t xml:space="preserve">Role </w:t>
      </w:r>
      <w:r>
        <w:t>Differences</w:t>
      </w:r>
      <w:bookmarkEnd w:id="18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73992" w:rsidRPr="00DF00E8" w14:paraId="0898BCBC" w14:textId="77777777" w:rsidTr="00BF1BFC">
        <w:trPr>
          <w:trHeight w:val="277"/>
        </w:trPr>
        <w:tc>
          <w:tcPr>
            <w:tcW w:w="3490" w:type="dxa"/>
            <w:shd w:val="clear" w:color="auto" w:fill="D9D9D9" w:themeFill="background1" w:themeFillShade="D9"/>
          </w:tcPr>
          <w:p w14:paraId="0FB47A94" w14:textId="77777777" w:rsidR="00273992" w:rsidRPr="00DF00E8" w:rsidRDefault="00273992" w:rsidP="00BF1BFC">
            <w:pPr>
              <w:ind w:left="0"/>
              <w:rPr>
                <w:b/>
                <w:bCs/>
              </w:rPr>
            </w:pPr>
            <w:r>
              <w:rPr>
                <w:b/>
                <w:bCs/>
              </w:rPr>
              <w:t>Action / Role</w:t>
            </w:r>
          </w:p>
        </w:tc>
        <w:tc>
          <w:tcPr>
            <w:tcW w:w="1163" w:type="dxa"/>
            <w:shd w:val="clear" w:color="auto" w:fill="D9D9D9" w:themeFill="background1" w:themeFillShade="D9"/>
          </w:tcPr>
          <w:p w14:paraId="19CF35D4" w14:textId="77777777" w:rsidR="00273992" w:rsidRPr="00F374A6" w:rsidRDefault="00273992" w:rsidP="00BF1BFC">
            <w:pPr>
              <w:ind w:left="0"/>
              <w:jc w:val="center"/>
              <w:rPr>
                <w:b/>
                <w:bCs/>
              </w:rPr>
            </w:pPr>
            <w:r w:rsidRPr="00F374A6">
              <w:rPr>
                <w:b/>
                <w:bCs/>
              </w:rPr>
              <w:t>ADMIN</w:t>
            </w:r>
          </w:p>
        </w:tc>
        <w:tc>
          <w:tcPr>
            <w:tcW w:w="1163" w:type="dxa"/>
            <w:shd w:val="clear" w:color="auto" w:fill="D9D9D9" w:themeFill="background1" w:themeFillShade="D9"/>
          </w:tcPr>
          <w:p w14:paraId="3D50CEBC" w14:textId="77777777" w:rsidR="00273992" w:rsidRPr="00DF00E8" w:rsidRDefault="00273992" w:rsidP="00BF1BFC">
            <w:pPr>
              <w:ind w:left="0"/>
              <w:jc w:val="center"/>
              <w:rPr>
                <w:b/>
                <w:bCs/>
              </w:rPr>
            </w:pPr>
            <w:r>
              <w:rPr>
                <w:b/>
                <w:bCs/>
              </w:rPr>
              <w:t>LEAD</w:t>
            </w:r>
          </w:p>
        </w:tc>
        <w:tc>
          <w:tcPr>
            <w:tcW w:w="1180" w:type="dxa"/>
            <w:shd w:val="clear" w:color="auto" w:fill="D9D9D9" w:themeFill="background1" w:themeFillShade="D9"/>
          </w:tcPr>
          <w:p w14:paraId="6017D3C8" w14:textId="77777777" w:rsidR="00273992" w:rsidRPr="00DF00E8" w:rsidRDefault="00273992" w:rsidP="00BF1BFC">
            <w:pPr>
              <w:ind w:left="0"/>
              <w:jc w:val="center"/>
              <w:rPr>
                <w:b/>
                <w:bCs/>
              </w:rPr>
            </w:pPr>
            <w:r>
              <w:rPr>
                <w:b/>
                <w:bCs/>
              </w:rPr>
              <w:t>TESTING-VF</w:t>
            </w:r>
          </w:p>
        </w:tc>
        <w:tc>
          <w:tcPr>
            <w:tcW w:w="1180" w:type="dxa"/>
            <w:shd w:val="clear" w:color="auto" w:fill="D9D9D9" w:themeFill="background1" w:themeFillShade="D9"/>
          </w:tcPr>
          <w:p w14:paraId="0D247AC6" w14:textId="77777777" w:rsidR="00273992" w:rsidRPr="00DF00E8" w:rsidRDefault="00273992" w:rsidP="00BF1BFC">
            <w:pPr>
              <w:ind w:left="0"/>
              <w:jc w:val="center"/>
              <w:rPr>
                <w:b/>
                <w:bCs/>
              </w:rPr>
            </w:pPr>
            <w:r>
              <w:rPr>
                <w:b/>
                <w:bCs/>
              </w:rPr>
              <w:t>TESTING-IBM</w:t>
            </w:r>
          </w:p>
        </w:tc>
        <w:tc>
          <w:tcPr>
            <w:tcW w:w="1180" w:type="dxa"/>
            <w:shd w:val="clear" w:color="auto" w:fill="D9D9D9" w:themeFill="background1" w:themeFillShade="D9"/>
          </w:tcPr>
          <w:p w14:paraId="4B86AC9C" w14:textId="77777777" w:rsidR="00273992" w:rsidRPr="00DF00E8" w:rsidRDefault="00273992" w:rsidP="00BF1BFC">
            <w:pPr>
              <w:ind w:left="0"/>
              <w:jc w:val="center"/>
              <w:rPr>
                <w:b/>
                <w:bCs/>
              </w:rPr>
            </w:pPr>
            <w:r>
              <w:rPr>
                <w:b/>
                <w:bCs/>
              </w:rPr>
              <w:t>TESTING-V2</w:t>
            </w:r>
          </w:p>
        </w:tc>
      </w:tr>
      <w:tr w:rsidR="00273992" w14:paraId="1DEB778E" w14:textId="77777777" w:rsidTr="00BF1BFC">
        <w:trPr>
          <w:trHeight w:val="219"/>
        </w:trPr>
        <w:tc>
          <w:tcPr>
            <w:tcW w:w="3490" w:type="dxa"/>
          </w:tcPr>
          <w:p w14:paraId="668D2687" w14:textId="77777777" w:rsidR="00273992" w:rsidRPr="00D771E3" w:rsidRDefault="00273992" w:rsidP="00BF1BFC">
            <w:pPr>
              <w:ind w:left="0"/>
              <w:rPr>
                <w:b/>
                <w:bCs/>
              </w:rPr>
            </w:pPr>
            <w:r w:rsidRPr="00D771E3">
              <w:rPr>
                <w:b/>
                <w:bCs/>
              </w:rPr>
              <w:t xml:space="preserve">Access to </w:t>
            </w:r>
            <w:r>
              <w:rPr>
                <w:b/>
                <w:bCs/>
              </w:rPr>
              <w:t>RMS Status</w:t>
            </w:r>
          </w:p>
        </w:tc>
        <w:tc>
          <w:tcPr>
            <w:tcW w:w="1163" w:type="dxa"/>
          </w:tcPr>
          <w:p w14:paraId="500BE5A7" w14:textId="77777777" w:rsidR="00273992" w:rsidRDefault="00273992" w:rsidP="00BF1BFC">
            <w:pPr>
              <w:ind w:left="0"/>
              <w:jc w:val="center"/>
            </w:pPr>
            <w:r>
              <w:t>Y</w:t>
            </w:r>
          </w:p>
        </w:tc>
        <w:tc>
          <w:tcPr>
            <w:tcW w:w="1163" w:type="dxa"/>
          </w:tcPr>
          <w:p w14:paraId="737624FC" w14:textId="77777777" w:rsidR="00273992" w:rsidRPr="00D771E3" w:rsidRDefault="00273992" w:rsidP="00BF1BFC">
            <w:pPr>
              <w:ind w:left="0"/>
              <w:jc w:val="center"/>
            </w:pPr>
            <w:r w:rsidRPr="00D771E3">
              <w:t>Y</w:t>
            </w:r>
          </w:p>
        </w:tc>
        <w:tc>
          <w:tcPr>
            <w:tcW w:w="1180" w:type="dxa"/>
          </w:tcPr>
          <w:p w14:paraId="1675D847" w14:textId="77777777" w:rsidR="00273992" w:rsidRPr="00D771E3" w:rsidRDefault="00273992" w:rsidP="00BF1BFC">
            <w:pPr>
              <w:ind w:left="0"/>
              <w:jc w:val="center"/>
            </w:pPr>
            <w:r w:rsidRPr="00D771E3">
              <w:t>Y</w:t>
            </w:r>
          </w:p>
        </w:tc>
        <w:tc>
          <w:tcPr>
            <w:tcW w:w="1180" w:type="dxa"/>
          </w:tcPr>
          <w:p w14:paraId="41F6D1AB" w14:textId="77777777" w:rsidR="00273992" w:rsidRPr="00D771E3" w:rsidRDefault="00273992" w:rsidP="00BF1BFC">
            <w:pPr>
              <w:ind w:left="0"/>
              <w:jc w:val="center"/>
            </w:pPr>
            <w:r>
              <w:t>Y</w:t>
            </w:r>
          </w:p>
        </w:tc>
        <w:tc>
          <w:tcPr>
            <w:tcW w:w="1180" w:type="dxa"/>
          </w:tcPr>
          <w:p w14:paraId="34D6579A" w14:textId="77777777" w:rsidR="00273992" w:rsidRPr="00D771E3" w:rsidRDefault="00273992" w:rsidP="00BF1BFC">
            <w:pPr>
              <w:ind w:left="0"/>
              <w:jc w:val="center"/>
            </w:pPr>
            <w:r>
              <w:t>Y</w:t>
            </w:r>
          </w:p>
        </w:tc>
      </w:tr>
    </w:tbl>
    <w:p w14:paraId="027099BA" w14:textId="77777777" w:rsidR="00397B3B" w:rsidRDefault="00397B3B" w:rsidP="00397B3B">
      <w:pPr>
        <w:ind w:left="0"/>
        <w:rPr>
          <w:b/>
          <w:bCs/>
        </w:rPr>
      </w:pPr>
    </w:p>
    <w:p w14:paraId="47A7154E" w14:textId="49134E7B" w:rsidR="00B955CE" w:rsidRDefault="006F3565" w:rsidP="00CD44D1">
      <w:pPr>
        <w:pStyle w:val="Nadpis3"/>
      </w:pPr>
      <w:bookmarkStart w:id="181" w:name="_Kenan_RMS_Mass"/>
      <w:bookmarkStart w:id="182" w:name="_Toc222471989"/>
      <w:bookmarkEnd w:id="181"/>
      <w:r>
        <w:t xml:space="preserve">Kenan </w:t>
      </w:r>
      <w:r w:rsidR="00B955CE" w:rsidRPr="00FA5931">
        <w:t>RMS API Status</w:t>
      </w:r>
      <w:bookmarkEnd w:id="182"/>
    </w:p>
    <w:p w14:paraId="04B6A2DF" w14:textId="2C0427C6" w:rsidR="007074F9" w:rsidRDefault="007074F9" w:rsidP="007074F9">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RMS API Status</w:t>
      </w:r>
      <w:r>
        <w:t xml:space="preserve"> from the main menu. Status of </w:t>
      </w:r>
      <w:r w:rsidR="00F9731E">
        <w:t xml:space="preserve">MSISDN </w:t>
      </w:r>
      <w:r>
        <w:t>inventory items on selected rows in the main grid will be displayed. If no rows are selected in the main grid, then all rows are processed.</w:t>
      </w:r>
    </w:p>
    <w:p w14:paraId="36769220" w14:textId="7DD0B322" w:rsidR="00736E7F" w:rsidRDefault="00736E7F" w:rsidP="007074F9">
      <w:pPr>
        <w:ind w:left="0"/>
      </w:pPr>
    </w:p>
    <w:p w14:paraId="4A751391" w14:textId="33F93836" w:rsidR="00736E7F" w:rsidRDefault="00736E7F" w:rsidP="00736E7F">
      <w:pPr>
        <w:pStyle w:val="Nadpis5"/>
      </w:pPr>
      <w:bookmarkStart w:id="183" w:name="_Toc222471990"/>
      <w:r>
        <w:t>Output Data</w:t>
      </w:r>
      <w:bookmarkEnd w:id="183"/>
    </w:p>
    <w:p w14:paraId="1444EB47" w14:textId="1BBDE54C" w:rsidR="007074F9" w:rsidRDefault="007074F9" w:rsidP="007074F9">
      <w:pPr>
        <w:ind w:left="0"/>
      </w:pPr>
      <w:r>
        <w:rPr>
          <w:noProof/>
        </w:rPr>
        <w:lastRenderedPageBreak/>
        <w:drawing>
          <wp:inline distT="0" distB="0" distL="0" distR="0" wp14:anchorId="762BCE75" wp14:editId="598BE3C1">
            <wp:extent cx="5732145" cy="2866390"/>
            <wp:effectExtent l="0" t="0" r="1905" b="0"/>
            <wp:docPr id="118" name="Obrázek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2145" cy="2866390"/>
                    </a:xfrm>
                    <a:prstGeom prst="rect">
                      <a:avLst/>
                    </a:prstGeom>
                  </pic:spPr>
                </pic:pic>
              </a:graphicData>
            </a:graphic>
          </wp:inline>
        </w:drawing>
      </w:r>
    </w:p>
    <w:p w14:paraId="5F124FF3" w14:textId="6A7BB8B3" w:rsidR="007074F9" w:rsidRPr="007074F9" w:rsidRDefault="007074F9" w:rsidP="007074F9">
      <w:pPr>
        <w:jc w:val="center"/>
        <w:rPr>
          <w:i/>
          <w:iCs w:val="0"/>
          <w:sz w:val="18"/>
          <w:szCs w:val="18"/>
        </w:rPr>
      </w:pPr>
      <w:r w:rsidRPr="007074F9">
        <w:rPr>
          <w:i/>
          <w:iCs w:val="0"/>
          <w:sz w:val="18"/>
          <w:szCs w:val="18"/>
        </w:rPr>
        <w:t>RMS API Status form</w:t>
      </w:r>
    </w:p>
    <w:p w14:paraId="3C2DEFBE" w14:textId="551417A2" w:rsidR="007074F9" w:rsidRDefault="007074F9" w:rsidP="007074F9"/>
    <w:p w14:paraId="72BF0AFF" w14:textId="03FBAA85" w:rsidR="00F9731E" w:rsidRPr="00BD62B2" w:rsidRDefault="003561AD" w:rsidP="00F9731E">
      <w:pPr>
        <w:ind w:left="0"/>
      </w:pPr>
      <w:r w:rsidRPr="00BD62B2">
        <w:t>Following output columns are returned:</w:t>
      </w:r>
    </w:p>
    <w:p w14:paraId="7611CF56" w14:textId="77777777" w:rsidR="003561AD" w:rsidRDefault="003561AD" w:rsidP="00F9731E">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256666" w:rsidRPr="00DF00E8" w14:paraId="02CF6D0C" w14:textId="27B3DDC2" w:rsidTr="00256666">
        <w:trPr>
          <w:trHeight w:val="277"/>
        </w:trPr>
        <w:tc>
          <w:tcPr>
            <w:tcW w:w="2552" w:type="dxa"/>
            <w:shd w:val="clear" w:color="auto" w:fill="D9D9D9" w:themeFill="background1" w:themeFillShade="D9"/>
          </w:tcPr>
          <w:p w14:paraId="2615BC85" w14:textId="7368EEA0" w:rsidR="00256666" w:rsidRPr="00DF00E8" w:rsidRDefault="00256666" w:rsidP="004A1B65">
            <w:pPr>
              <w:ind w:left="0"/>
              <w:rPr>
                <w:b/>
                <w:bCs/>
              </w:rPr>
            </w:pPr>
            <w:r>
              <w:rPr>
                <w:b/>
                <w:bCs/>
              </w:rPr>
              <w:t>Column</w:t>
            </w:r>
          </w:p>
        </w:tc>
        <w:tc>
          <w:tcPr>
            <w:tcW w:w="6804" w:type="dxa"/>
            <w:shd w:val="clear" w:color="auto" w:fill="D9D9D9" w:themeFill="background1" w:themeFillShade="D9"/>
          </w:tcPr>
          <w:p w14:paraId="3A4F1F36" w14:textId="5B07EAA4" w:rsidR="00256666" w:rsidRDefault="00256666" w:rsidP="004A1B65">
            <w:pPr>
              <w:ind w:left="0"/>
              <w:rPr>
                <w:b/>
                <w:bCs/>
              </w:rPr>
            </w:pPr>
            <w:r>
              <w:rPr>
                <w:b/>
                <w:bCs/>
              </w:rPr>
              <w:t>Description</w:t>
            </w:r>
          </w:p>
        </w:tc>
      </w:tr>
      <w:tr w:rsidR="00256666" w14:paraId="3B873390" w14:textId="086D3C41" w:rsidTr="00256666">
        <w:trPr>
          <w:trHeight w:val="219"/>
        </w:trPr>
        <w:tc>
          <w:tcPr>
            <w:tcW w:w="2552" w:type="dxa"/>
          </w:tcPr>
          <w:p w14:paraId="6A9725F2" w14:textId="0E105BF8" w:rsidR="00256666" w:rsidRPr="00602485" w:rsidRDefault="00256666" w:rsidP="004A1B65">
            <w:pPr>
              <w:ind w:left="0"/>
              <w:rPr>
                <w:rFonts w:ascii="Consolas" w:hAnsi="Consolas"/>
              </w:rPr>
            </w:pPr>
            <w:r w:rsidRPr="00602485">
              <w:rPr>
                <w:rFonts w:ascii="Consolas" w:hAnsi="Consolas"/>
              </w:rPr>
              <w:t>MSISDN</w:t>
            </w:r>
          </w:p>
        </w:tc>
        <w:tc>
          <w:tcPr>
            <w:tcW w:w="6804" w:type="dxa"/>
          </w:tcPr>
          <w:p w14:paraId="61AD30B9" w14:textId="6E48D558" w:rsidR="00256666" w:rsidRDefault="00256666" w:rsidP="004A1B65">
            <w:pPr>
              <w:ind w:left="0"/>
            </w:pPr>
            <w:r>
              <w:t>External id of the subscription</w:t>
            </w:r>
          </w:p>
        </w:tc>
      </w:tr>
      <w:tr w:rsidR="00256666" w14:paraId="0C58B2C9" w14:textId="4C33225E" w:rsidTr="00256666">
        <w:trPr>
          <w:trHeight w:val="219"/>
        </w:trPr>
        <w:tc>
          <w:tcPr>
            <w:tcW w:w="2552" w:type="dxa"/>
          </w:tcPr>
          <w:p w14:paraId="4CD1E56B" w14:textId="6D32F57D" w:rsidR="00256666" w:rsidRPr="00602485" w:rsidRDefault="00256666" w:rsidP="004A1B65">
            <w:pPr>
              <w:ind w:left="0"/>
              <w:rPr>
                <w:rFonts w:ascii="Consolas" w:hAnsi="Consolas"/>
              </w:rPr>
            </w:pPr>
            <w:r w:rsidRPr="00602485">
              <w:rPr>
                <w:rFonts w:ascii="Consolas" w:hAnsi="Consolas"/>
              </w:rPr>
              <w:t>STATUS</w:t>
            </w:r>
          </w:p>
        </w:tc>
        <w:tc>
          <w:tcPr>
            <w:tcW w:w="6804" w:type="dxa"/>
          </w:tcPr>
          <w:p w14:paraId="60BA3EF9" w14:textId="374D5E31" w:rsidR="00256666" w:rsidRDefault="00256666" w:rsidP="004A1B65">
            <w:pPr>
              <w:ind w:left="0"/>
            </w:pPr>
            <w:r>
              <w:t>RMS status value</w:t>
            </w:r>
          </w:p>
        </w:tc>
      </w:tr>
      <w:tr w:rsidR="00256666" w14:paraId="317478C1" w14:textId="640EB397" w:rsidTr="00256666">
        <w:trPr>
          <w:trHeight w:val="219"/>
        </w:trPr>
        <w:tc>
          <w:tcPr>
            <w:tcW w:w="2552" w:type="dxa"/>
          </w:tcPr>
          <w:p w14:paraId="41CF790C" w14:textId="52073D12" w:rsidR="00256666" w:rsidRPr="00602485" w:rsidRDefault="00256666" w:rsidP="004A1B65">
            <w:pPr>
              <w:ind w:left="0"/>
              <w:rPr>
                <w:rFonts w:ascii="Consolas" w:hAnsi="Consolas"/>
              </w:rPr>
            </w:pPr>
            <w:r w:rsidRPr="00602485">
              <w:rPr>
                <w:rFonts w:ascii="Consolas" w:hAnsi="Consolas"/>
              </w:rPr>
              <w:t>SOURCE</w:t>
            </w:r>
          </w:p>
        </w:tc>
        <w:tc>
          <w:tcPr>
            <w:tcW w:w="6804" w:type="dxa"/>
          </w:tcPr>
          <w:p w14:paraId="230C9F98" w14:textId="331479CD" w:rsidR="00256666" w:rsidRDefault="00256666" w:rsidP="004A1B65">
            <w:pPr>
              <w:ind w:left="0"/>
            </w:pPr>
            <w:r>
              <w:t>RMS source value</w:t>
            </w:r>
          </w:p>
        </w:tc>
      </w:tr>
      <w:tr w:rsidR="00256666" w14:paraId="610F825C" w14:textId="365347BC" w:rsidTr="00256666">
        <w:trPr>
          <w:trHeight w:val="219"/>
        </w:trPr>
        <w:tc>
          <w:tcPr>
            <w:tcW w:w="2552" w:type="dxa"/>
          </w:tcPr>
          <w:p w14:paraId="5C495868" w14:textId="08A5CEE6" w:rsidR="00256666" w:rsidRPr="00602485" w:rsidRDefault="00256666" w:rsidP="004A1B65">
            <w:pPr>
              <w:ind w:left="0"/>
              <w:rPr>
                <w:rFonts w:ascii="Consolas" w:hAnsi="Consolas"/>
              </w:rPr>
            </w:pPr>
            <w:r w:rsidRPr="00602485">
              <w:rPr>
                <w:rFonts w:ascii="Consolas" w:hAnsi="Consolas"/>
              </w:rPr>
              <w:t>RESOURCE_TYPE</w:t>
            </w:r>
          </w:p>
        </w:tc>
        <w:tc>
          <w:tcPr>
            <w:tcW w:w="6804" w:type="dxa"/>
          </w:tcPr>
          <w:p w14:paraId="33F3D602" w14:textId="1703FFB8" w:rsidR="00256666" w:rsidRDefault="0010176E" w:rsidP="004A1B65">
            <w:pPr>
              <w:ind w:left="0"/>
            </w:pPr>
            <w:r>
              <w:t xml:space="preserve">Contains </w:t>
            </w:r>
            <w:r w:rsidR="00256666" w:rsidRPr="0010176E">
              <w:rPr>
                <w:rFonts w:ascii="Consolas" w:hAnsi="Consolas"/>
              </w:rPr>
              <w:t>MSISDN</w:t>
            </w:r>
            <w:r w:rsidR="00256666">
              <w:t xml:space="preserve"> or </w:t>
            </w:r>
            <w:r w:rsidR="00256666" w:rsidRPr="0010176E">
              <w:rPr>
                <w:rFonts w:ascii="Consolas" w:hAnsi="Consolas"/>
              </w:rPr>
              <w:t>ISDN</w:t>
            </w:r>
            <w:r>
              <w:t xml:space="preserve"> value</w:t>
            </w:r>
          </w:p>
        </w:tc>
      </w:tr>
    </w:tbl>
    <w:p w14:paraId="18C04F5E" w14:textId="4262FF43" w:rsidR="00F9731E" w:rsidRDefault="00F9731E" w:rsidP="00F9731E">
      <w:pPr>
        <w:ind w:left="0"/>
        <w:rPr>
          <w:b/>
          <w:bCs/>
        </w:rPr>
      </w:pPr>
    </w:p>
    <w:p w14:paraId="6A8C4C7F" w14:textId="5C140B1E" w:rsidR="003561AD" w:rsidRDefault="003561AD" w:rsidP="00F9731E">
      <w:pPr>
        <w:ind w:left="0"/>
      </w:pPr>
      <w:r w:rsidRPr="004D500C">
        <w:t>Please refer to Kenan and Location Dispatcher system documentation for more details on the column values.</w:t>
      </w:r>
    </w:p>
    <w:p w14:paraId="07FB6408" w14:textId="77777777" w:rsidR="003561AD" w:rsidRDefault="003561AD" w:rsidP="00F9731E">
      <w:pPr>
        <w:ind w:left="0"/>
        <w:rPr>
          <w:b/>
          <w:bCs/>
        </w:rPr>
      </w:pPr>
    </w:p>
    <w:p w14:paraId="6AE7745F" w14:textId="6EEF39E1" w:rsidR="000B4436" w:rsidRDefault="000B4436" w:rsidP="00F9731E">
      <w:pPr>
        <w:ind w:left="0"/>
        <w:rPr>
          <w:b/>
          <w:bCs/>
        </w:rPr>
      </w:pPr>
      <w:r>
        <w:rPr>
          <w:b/>
          <w:bCs/>
        </w:rPr>
        <w:t xml:space="preserve">NOTE: </w:t>
      </w:r>
      <w:r>
        <w:t>SIM inventory items are not applicable to this status view.</w:t>
      </w:r>
    </w:p>
    <w:p w14:paraId="1FED39AA" w14:textId="77777777" w:rsidR="00F9731E" w:rsidRDefault="00F9731E" w:rsidP="00F9731E">
      <w:pPr>
        <w:ind w:left="0"/>
        <w:rPr>
          <w:b/>
          <w:bCs/>
          <w:i/>
          <w:iCs w:val="0"/>
        </w:rPr>
      </w:pPr>
    </w:p>
    <w:p w14:paraId="6AC9E9F3" w14:textId="36977285" w:rsidR="00F9731E" w:rsidRPr="00625B9E" w:rsidRDefault="00F9731E" w:rsidP="00273992">
      <w:pPr>
        <w:pStyle w:val="Nadpis5"/>
      </w:pPr>
      <w:bookmarkStart w:id="184" w:name="_Toc222471991"/>
      <w:r w:rsidRPr="00625B9E">
        <w:t xml:space="preserve">Process </w:t>
      </w:r>
      <w:r w:rsidR="00736E7F">
        <w:t>O</w:t>
      </w:r>
      <w:r w:rsidRPr="00625B9E">
        <w:t>verview</w:t>
      </w:r>
      <w:bookmarkEnd w:id="184"/>
    </w:p>
    <w:p w14:paraId="0F7614CD" w14:textId="000D401E" w:rsidR="00F9731E" w:rsidRDefault="00F9731E" w:rsidP="00F9731E">
      <w:pPr>
        <w:ind w:left="0"/>
      </w:pPr>
      <w:r>
        <w:t>RMS API view</w:t>
      </w:r>
      <w:r w:rsidRPr="009F3F31">
        <w:t xml:space="preserve"> </w:t>
      </w:r>
      <w:r w:rsidRPr="004A1B65">
        <w:rPr>
          <w:rStyle w:val="Siln"/>
        </w:rPr>
        <w:t>RMS_API.MV_RMS_RESOURCES</w:t>
      </w:r>
      <w:r>
        <w:t xml:space="preserve"> is queried for current status of the MSISDN inventory present in the main grid. </w:t>
      </w:r>
      <w:r w:rsidR="00AD7744">
        <w:t>This view is used by Location Dispatcher.</w:t>
      </w:r>
    </w:p>
    <w:p w14:paraId="06810763" w14:textId="35D33060" w:rsidR="00F9731E" w:rsidRDefault="00F9731E" w:rsidP="00273992">
      <w:pPr>
        <w:pStyle w:val="Nadpis5"/>
      </w:pPr>
      <w:bookmarkStart w:id="185" w:name="_Toc222471992"/>
      <w:r w:rsidRPr="00B64FF8">
        <w:t xml:space="preserve">Role </w:t>
      </w:r>
      <w:r w:rsidR="00273992">
        <w:t>Di</w:t>
      </w:r>
      <w:r>
        <w:t>fferences</w:t>
      </w:r>
      <w:bookmarkEnd w:id="18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9731E" w:rsidRPr="00DF00E8" w14:paraId="1CB1B3D5" w14:textId="77777777" w:rsidTr="004A1B65">
        <w:trPr>
          <w:trHeight w:val="277"/>
        </w:trPr>
        <w:tc>
          <w:tcPr>
            <w:tcW w:w="3490" w:type="dxa"/>
            <w:shd w:val="clear" w:color="auto" w:fill="D9D9D9" w:themeFill="background1" w:themeFillShade="D9"/>
          </w:tcPr>
          <w:p w14:paraId="2135E17E" w14:textId="77777777" w:rsidR="00F9731E" w:rsidRPr="00DF00E8" w:rsidRDefault="00F9731E" w:rsidP="004A1B65">
            <w:pPr>
              <w:ind w:left="0"/>
              <w:rPr>
                <w:b/>
                <w:bCs/>
              </w:rPr>
            </w:pPr>
            <w:r>
              <w:rPr>
                <w:b/>
                <w:bCs/>
              </w:rPr>
              <w:t>Action / Role</w:t>
            </w:r>
          </w:p>
        </w:tc>
        <w:tc>
          <w:tcPr>
            <w:tcW w:w="1163" w:type="dxa"/>
            <w:shd w:val="clear" w:color="auto" w:fill="D9D9D9" w:themeFill="background1" w:themeFillShade="D9"/>
          </w:tcPr>
          <w:p w14:paraId="2B185DDD" w14:textId="77777777" w:rsidR="00F9731E" w:rsidRPr="00F374A6" w:rsidRDefault="00F9731E" w:rsidP="004A1B65">
            <w:pPr>
              <w:ind w:left="0"/>
              <w:jc w:val="center"/>
              <w:rPr>
                <w:b/>
                <w:bCs/>
              </w:rPr>
            </w:pPr>
            <w:r w:rsidRPr="00F374A6">
              <w:rPr>
                <w:b/>
                <w:bCs/>
              </w:rPr>
              <w:t>ADMIN</w:t>
            </w:r>
          </w:p>
        </w:tc>
        <w:tc>
          <w:tcPr>
            <w:tcW w:w="1163" w:type="dxa"/>
            <w:shd w:val="clear" w:color="auto" w:fill="D9D9D9" w:themeFill="background1" w:themeFillShade="D9"/>
          </w:tcPr>
          <w:p w14:paraId="60D5BEE0" w14:textId="77777777" w:rsidR="00F9731E" w:rsidRPr="00DF00E8" w:rsidRDefault="00F9731E" w:rsidP="004A1B65">
            <w:pPr>
              <w:ind w:left="0"/>
              <w:jc w:val="center"/>
              <w:rPr>
                <w:b/>
                <w:bCs/>
              </w:rPr>
            </w:pPr>
            <w:r>
              <w:rPr>
                <w:b/>
                <w:bCs/>
              </w:rPr>
              <w:t>LEAD</w:t>
            </w:r>
          </w:p>
        </w:tc>
        <w:tc>
          <w:tcPr>
            <w:tcW w:w="1180" w:type="dxa"/>
            <w:shd w:val="clear" w:color="auto" w:fill="D9D9D9" w:themeFill="background1" w:themeFillShade="D9"/>
          </w:tcPr>
          <w:p w14:paraId="03087E2E" w14:textId="77777777" w:rsidR="00F9731E" w:rsidRPr="00DF00E8" w:rsidRDefault="00F9731E" w:rsidP="004A1B65">
            <w:pPr>
              <w:ind w:left="0"/>
              <w:jc w:val="center"/>
              <w:rPr>
                <w:b/>
                <w:bCs/>
              </w:rPr>
            </w:pPr>
            <w:r>
              <w:rPr>
                <w:b/>
                <w:bCs/>
              </w:rPr>
              <w:t>TESTING-VF</w:t>
            </w:r>
          </w:p>
        </w:tc>
        <w:tc>
          <w:tcPr>
            <w:tcW w:w="1180" w:type="dxa"/>
            <w:shd w:val="clear" w:color="auto" w:fill="D9D9D9" w:themeFill="background1" w:themeFillShade="D9"/>
          </w:tcPr>
          <w:p w14:paraId="77DD6647" w14:textId="77777777" w:rsidR="00F9731E" w:rsidRPr="00DF00E8" w:rsidRDefault="00F9731E" w:rsidP="004A1B65">
            <w:pPr>
              <w:ind w:left="0"/>
              <w:jc w:val="center"/>
              <w:rPr>
                <w:b/>
                <w:bCs/>
              </w:rPr>
            </w:pPr>
            <w:r>
              <w:rPr>
                <w:b/>
                <w:bCs/>
              </w:rPr>
              <w:t>TESTING-IBM</w:t>
            </w:r>
          </w:p>
        </w:tc>
        <w:tc>
          <w:tcPr>
            <w:tcW w:w="1180" w:type="dxa"/>
            <w:shd w:val="clear" w:color="auto" w:fill="D9D9D9" w:themeFill="background1" w:themeFillShade="D9"/>
          </w:tcPr>
          <w:p w14:paraId="03A99B26" w14:textId="77777777" w:rsidR="00F9731E" w:rsidRPr="00DF00E8" w:rsidRDefault="00F9731E" w:rsidP="004A1B65">
            <w:pPr>
              <w:ind w:left="0"/>
              <w:jc w:val="center"/>
              <w:rPr>
                <w:b/>
                <w:bCs/>
              </w:rPr>
            </w:pPr>
            <w:r>
              <w:rPr>
                <w:b/>
                <w:bCs/>
              </w:rPr>
              <w:t>TESTING-V2</w:t>
            </w:r>
          </w:p>
        </w:tc>
      </w:tr>
      <w:tr w:rsidR="00F9731E" w14:paraId="74C821C5" w14:textId="77777777" w:rsidTr="004A1B65">
        <w:trPr>
          <w:trHeight w:val="219"/>
        </w:trPr>
        <w:tc>
          <w:tcPr>
            <w:tcW w:w="3490" w:type="dxa"/>
          </w:tcPr>
          <w:p w14:paraId="684CC09A" w14:textId="405753BD" w:rsidR="00F9731E" w:rsidRPr="00D771E3" w:rsidRDefault="00F9731E" w:rsidP="004A1B65">
            <w:pPr>
              <w:ind w:left="0"/>
              <w:rPr>
                <w:b/>
                <w:bCs/>
              </w:rPr>
            </w:pPr>
            <w:r w:rsidRPr="00D771E3">
              <w:rPr>
                <w:b/>
                <w:bCs/>
              </w:rPr>
              <w:t xml:space="preserve">Access to </w:t>
            </w:r>
            <w:r w:rsidR="00E35BD5">
              <w:rPr>
                <w:b/>
                <w:bCs/>
              </w:rPr>
              <w:t xml:space="preserve">RMS API </w:t>
            </w:r>
            <w:r>
              <w:rPr>
                <w:b/>
                <w:bCs/>
              </w:rPr>
              <w:t>Status</w:t>
            </w:r>
          </w:p>
        </w:tc>
        <w:tc>
          <w:tcPr>
            <w:tcW w:w="1163" w:type="dxa"/>
          </w:tcPr>
          <w:p w14:paraId="6385C60F" w14:textId="77777777" w:rsidR="00F9731E" w:rsidRDefault="00F9731E" w:rsidP="004A1B65">
            <w:pPr>
              <w:ind w:left="0"/>
              <w:jc w:val="center"/>
            </w:pPr>
            <w:r>
              <w:t>Y</w:t>
            </w:r>
          </w:p>
        </w:tc>
        <w:tc>
          <w:tcPr>
            <w:tcW w:w="1163" w:type="dxa"/>
          </w:tcPr>
          <w:p w14:paraId="1E0C1FCB" w14:textId="77777777" w:rsidR="00F9731E" w:rsidRPr="00D771E3" w:rsidRDefault="00F9731E" w:rsidP="004A1B65">
            <w:pPr>
              <w:ind w:left="0"/>
              <w:jc w:val="center"/>
            </w:pPr>
            <w:r w:rsidRPr="00D771E3">
              <w:t>Y</w:t>
            </w:r>
          </w:p>
        </w:tc>
        <w:tc>
          <w:tcPr>
            <w:tcW w:w="1180" w:type="dxa"/>
          </w:tcPr>
          <w:p w14:paraId="522C6944" w14:textId="1DA11875" w:rsidR="00F9731E" w:rsidRPr="00D771E3" w:rsidRDefault="00AD7744" w:rsidP="004A1B65">
            <w:pPr>
              <w:ind w:left="0"/>
              <w:jc w:val="center"/>
            </w:pPr>
            <w:r>
              <w:t>N</w:t>
            </w:r>
          </w:p>
        </w:tc>
        <w:tc>
          <w:tcPr>
            <w:tcW w:w="1180" w:type="dxa"/>
          </w:tcPr>
          <w:p w14:paraId="0CCF2A3A" w14:textId="77777777" w:rsidR="00F9731E" w:rsidRPr="00D771E3" w:rsidRDefault="00F9731E" w:rsidP="004A1B65">
            <w:pPr>
              <w:ind w:left="0"/>
              <w:jc w:val="center"/>
            </w:pPr>
            <w:r>
              <w:t>Y</w:t>
            </w:r>
          </w:p>
        </w:tc>
        <w:tc>
          <w:tcPr>
            <w:tcW w:w="1180" w:type="dxa"/>
          </w:tcPr>
          <w:p w14:paraId="0293A25B" w14:textId="0BB95AA5" w:rsidR="00F9731E" w:rsidRPr="00D771E3" w:rsidRDefault="00AD7744" w:rsidP="004A1B65">
            <w:pPr>
              <w:ind w:left="0"/>
              <w:jc w:val="center"/>
            </w:pPr>
            <w:r>
              <w:t>Y</w:t>
            </w:r>
          </w:p>
        </w:tc>
      </w:tr>
    </w:tbl>
    <w:p w14:paraId="7EDB7804" w14:textId="47A2E321" w:rsidR="007074F9" w:rsidRPr="007074F9" w:rsidRDefault="007074F9" w:rsidP="00F9731E">
      <w:pPr>
        <w:ind w:left="0"/>
      </w:pPr>
    </w:p>
    <w:p w14:paraId="015BB9B8" w14:textId="6AE17B67" w:rsidR="00D01C2F" w:rsidRDefault="00D01C2F" w:rsidP="00CD44D1">
      <w:pPr>
        <w:pStyle w:val="Nadpis3"/>
      </w:pPr>
      <w:bookmarkStart w:id="186" w:name="_Toc222471993"/>
      <w:r>
        <w:t>Kenan Adapter Calls</w:t>
      </w:r>
      <w:bookmarkEnd w:id="186"/>
    </w:p>
    <w:p w14:paraId="67481780" w14:textId="30B8A4AE" w:rsidR="004D500C" w:rsidRPr="00896E3A" w:rsidRDefault="0006780C" w:rsidP="0006780C">
      <w:pPr>
        <w:ind w:left="142"/>
      </w:pPr>
      <w:r>
        <w:t xml:space="preserve">Selected </w:t>
      </w:r>
      <w:r w:rsidR="00896E3A">
        <w:t>SOAP operations</w:t>
      </w:r>
      <w:r>
        <w:t xml:space="preserve"> </w:t>
      </w:r>
      <w:r w:rsidR="00896E3A">
        <w:t xml:space="preserve">of Kenan Adapter </w:t>
      </w:r>
      <w:r>
        <w:t xml:space="preserve">are available from </w:t>
      </w:r>
      <w:r w:rsidRPr="0006780C">
        <w:t>Pho</w:t>
      </w:r>
      <w:r>
        <w:t xml:space="preserve">enix to perform various </w:t>
      </w:r>
      <w:r w:rsidRPr="00896E3A">
        <w:t xml:space="preserve">operations on the inventory in the main grid. </w:t>
      </w:r>
    </w:p>
    <w:p w14:paraId="4A414A5D" w14:textId="7F916A3E" w:rsidR="00480477" w:rsidRPr="00896E3A" w:rsidRDefault="00480477" w:rsidP="000A1322">
      <w:pPr>
        <w:pStyle w:val="Nadpis5"/>
      </w:pPr>
      <w:bookmarkStart w:id="187" w:name="_Toc222471994"/>
      <w:r w:rsidRPr="00896E3A">
        <w:t>Complex</w:t>
      </w:r>
      <w:bookmarkEnd w:id="187"/>
    </w:p>
    <w:p w14:paraId="08A5DAF7" w14:textId="04717320" w:rsidR="00896E3A" w:rsidRPr="00896E3A" w:rsidRDefault="00896E3A" w:rsidP="00896E3A">
      <w:r w:rsidRPr="00896E3A">
        <w:t>Sequenced Kenan Adapter operations.</w:t>
      </w:r>
    </w:p>
    <w:p w14:paraId="7E266D24" w14:textId="54C6FFA4" w:rsidR="00B27935" w:rsidRPr="00896E3A" w:rsidRDefault="00B27935" w:rsidP="00EB084F">
      <w:pPr>
        <w:pStyle w:val="Nadpis6"/>
      </w:pPr>
      <w:bookmarkStart w:id="188" w:name="_Toc222471995"/>
      <w:r w:rsidRPr="00896E3A">
        <w:t>Reserve &amp; Couple</w:t>
      </w:r>
      <w:bookmarkEnd w:id="188"/>
    </w:p>
    <w:p w14:paraId="34ED46F8" w14:textId="1D8B59F7" w:rsidR="0006780C" w:rsidRDefault="0006780C" w:rsidP="00896E3A">
      <w:r w:rsidRPr="00896E3A">
        <w:t>In the main</w:t>
      </w:r>
      <w:r w:rsidRPr="0006780C">
        <w:t xml:space="preserve"> grid, select row(s) with populated MSISDN and SIM</w:t>
      </w:r>
      <w:r>
        <w:t xml:space="preserve"> </w:t>
      </w:r>
      <w:r w:rsidR="006C4C09">
        <w:t xml:space="preserve">that exist in RMS and have </w:t>
      </w:r>
      <w:r w:rsidRPr="0006780C">
        <w:rPr>
          <w:rFonts w:ascii="Consolas" w:hAnsi="Consolas"/>
          <w:sz w:val="18"/>
          <w:szCs w:val="18"/>
        </w:rPr>
        <w:t>Available</w:t>
      </w:r>
      <w:r>
        <w:t xml:space="preserve"> status</w:t>
      </w:r>
      <w:r w:rsidRPr="0006780C">
        <w:t xml:space="preserve">. Then </w:t>
      </w:r>
      <w:r>
        <w:t>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RMS Kenan </w:t>
      </w:r>
      <w:r w:rsidRPr="00095B1C">
        <w:rPr>
          <w:b/>
          <w:bCs/>
          <w:sz w:val="18"/>
          <w:szCs w:val="18"/>
        </w:rPr>
        <w:sym w:font="Wingdings" w:char="F0E0"/>
      </w:r>
      <w:r w:rsidRPr="00095B1C">
        <w:rPr>
          <w:b/>
          <w:bCs/>
          <w:sz w:val="18"/>
          <w:szCs w:val="18"/>
        </w:rPr>
        <w:t xml:space="preserve"> </w:t>
      </w:r>
      <w:r>
        <w:rPr>
          <w:b/>
          <w:bCs/>
          <w:sz w:val="18"/>
          <w:szCs w:val="18"/>
        </w:rPr>
        <w:t xml:space="preserve"> Reserve &amp; Couple </w:t>
      </w:r>
      <w:r w:rsidRPr="00FF34D5">
        <w:t xml:space="preserve">to </w:t>
      </w:r>
      <w:r>
        <w:t xml:space="preserve">invoke following </w:t>
      </w:r>
      <w:r>
        <w:lastRenderedPageBreak/>
        <w:t xml:space="preserve">sequence of </w:t>
      </w:r>
      <w:r w:rsidR="002465FB">
        <w:t>SOAP operations</w:t>
      </w:r>
      <w:r>
        <w:t xml:space="preserve"> for each selected row:</w:t>
      </w:r>
      <w:r w:rsidR="00652BDB">
        <w:br/>
      </w:r>
    </w:p>
    <w:p w14:paraId="699B4671" w14:textId="3DB2D369" w:rsidR="0006780C" w:rsidRPr="0006780C" w:rsidRDefault="0006780C">
      <w:pPr>
        <w:pStyle w:val="Odstavecseseznamem"/>
        <w:numPr>
          <w:ilvl w:val="0"/>
          <w:numId w:val="37"/>
        </w:numPr>
        <w:rPr>
          <w:rFonts w:ascii="Consolas" w:hAnsi="Consolas"/>
        </w:rPr>
      </w:pPr>
      <w:r w:rsidRPr="0006780C">
        <w:rPr>
          <w:rFonts w:ascii="Consolas" w:hAnsi="Consolas"/>
        </w:rPr>
        <w:t>InventoryModifyElementStatus</w:t>
      </w:r>
    </w:p>
    <w:p w14:paraId="10653798" w14:textId="51984D60" w:rsidR="0006780C" w:rsidRPr="0006780C" w:rsidRDefault="0006780C">
      <w:pPr>
        <w:pStyle w:val="Odstavecseseznamem"/>
        <w:numPr>
          <w:ilvl w:val="0"/>
          <w:numId w:val="37"/>
        </w:numPr>
        <w:rPr>
          <w:rFonts w:ascii="Consolas" w:hAnsi="Consolas"/>
        </w:rPr>
      </w:pPr>
      <w:r w:rsidRPr="0006780C">
        <w:rPr>
          <w:rFonts w:ascii="Consolas" w:hAnsi="Consolas"/>
        </w:rPr>
        <w:t>InventoryCouplingElements</w:t>
      </w:r>
    </w:p>
    <w:p w14:paraId="2F6EAC6B" w14:textId="073790E3" w:rsidR="0006780C" w:rsidRPr="00896E3A" w:rsidRDefault="0006780C" w:rsidP="00BC1A8A"/>
    <w:p w14:paraId="79BDF91A" w14:textId="4EBF185A" w:rsidR="0006780C" w:rsidRDefault="0006780C" w:rsidP="00BC1A8A">
      <w:r w:rsidRPr="00896E3A">
        <w:t>Inventory will be reserved and then coupled in RMS. Main grid will be refreshed to reflect updated inventory status.</w:t>
      </w:r>
    </w:p>
    <w:p w14:paraId="14161B46" w14:textId="2F211975" w:rsidR="00A33DD2" w:rsidRDefault="00A33DD2" w:rsidP="00BC1A8A"/>
    <w:p w14:paraId="667A73EE" w14:textId="2835681F" w:rsidR="00A33DD2" w:rsidRDefault="00A33DD2" w:rsidP="00A33DD2">
      <w:r w:rsidRPr="00EE114D">
        <w:rPr>
          <w:b/>
          <w:bCs/>
        </w:rPr>
        <w:t>NOTE:</w:t>
      </w:r>
      <w:r w:rsidRPr="00EE114D">
        <w:t xml:space="preserve"> </w:t>
      </w:r>
      <w:r>
        <w:t>Standard RMS status transition matrix restrictions apply.</w:t>
      </w:r>
    </w:p>
    <w:p w14:paraId="23E83293" w14:textId="77777777" w:rsidR="000455E3" w:rsidRDefault="000455E3" w:rsidP="00A33DD2"/>
    <w:p w14:paraId="37D5C428" w14:textId="1DAFF5BE" w:rsidR="00B27935" w:rsidRPr="00896E3A" w:rsidRDefault="00B27935" w:rsidP="000A1322">
      <w:pPr>
        <w:pStyle w:val="Nadpis5"/>
      </w:pPr>
      <w:bookmarkStart w:id="189" w:name="_Toc222471996"/>
      <w:r w:rsidRPr="00896E3A">
        <w:t>Universal</w:t>
      </w:r>
      <w:bookmarkEnd w:id="189"/>
    </w:p>
    <w:p w14:paraId="0273378B" w14:textId="164B82F2" w:rsidR="00896E3A" w:rsidRPr="00896E3A" w:rsidRDefault="007F66C4" w:rsidP="00896E3A">
      <w:r>
        <w:t>Kenan Adapter o</w:t>
      </w:r>
      <w:r w:rsidR="00896E3A" w:rsidRPr="00896E3A">
        <w:t>perations applicable to MSISDN, SIM and ISDN inventory types.</w:t>
      </w:r>
    </w:p>
    <w:p w14:paraId="7905A73C" w14:textId="3730F876" w:rsidR="00B27935" w:rsidRPr="00896E3A" w:rsidRDefault="00B27935" w:rsidP="00EB084F">
      <w:pPr>
        <w:pStyle w:val="Nadpis6"/>
      </w:pPr>
      <w:bookmarkStart w:id="190" w:name="_Toc222471997"/>
      <w:r w:rsidRPr="00896E3A">
        <w:t>InventoryModifyElementStatus</w:t>
      </w:r>
      <w:bookmarkEnd w:id="190"/>
    </w:p>
    <w:p w14:paraId="085D852F" w14:textId="77777777" w:rsidR="003A2C51" w:rsidRDefault="00896E3A" w:rsidP="00896E3A">
      <w:pPr>
        <w:rPr>
          <w:b/>
          <w:bCs/>
          <w:sz w:val="18"/>
          <w:szCs w:val="18"/>
        </w:rPr>
      </w:pPr>
      <w:r w:rsidRPr="008A2925">
        <w:t xml:space="preserve">In the main grid, select row(s) with </w:t>
      </w:r>
      <w:r w:rsidR="00E24F43" w:rsidRPr="008A2925">
        <w:t xml:space="preserve">inventory </w:t>
      </w:r>
      <w:r w:rsidR="006C4C09" w:rsidRPr="008A2925">
        <w:t>that exist in RMS</w:t>
      </w:r>
      <w:r w:rsidRPr="008A2925">
        <w:t>.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E24F43" w:rsidRPr="008A2925">
        <w:rPr>
          <w:b/>
          <w:bCs/>
          <w:sz w:val="18"/>
          <w:szCs w:val="18"/>
        </w:rPr>
        <w:t>InventoryModifyElementStatus</w:t>
      </w:r>
      <w:r w:rsidRPr="008A2925">
        <w:rPr>
          <w:b/>
          <w:bCs/>
          <w:sz w:val="18"/>
          <w:szCs w:val="18"/>
        </w:rPr>
        <w:t xml:space="preserve"> </w:t>
      </w:r>
      <w:r w:rsidR="00E24F43" w:rsidRPr="008A2925">
        <w:rPr>
          <w:b/>
          <w:bCs/>
          <w:sz w:val="18"/>
          <w:szCs w:val="18"/>
        </w:rPr>
        <w:sym w:font="Wingdings" w:char="F0E0"/>
      </w:r>
      <w:r w:rsidR="00E24F43" w:rsidRPr="008A2925">
        <w:rPr>
          <w:b/>
          <w:bCs/>
          <w:sz w:val="18"/>
          <w:szCs w:val="18"/>
        </w:rPr>
        <w:t xml:space="preserve"> (inventory type</w:t>
      </w:r>
      <w:r w:rsidR="008A2925" w:rsidRPr="008A2925">
        <w:rPr>
          <w:b/>
          <w:bCs/>
          <w:sz w:val="18"/>
          <w:szCs w:val="18"/>
        </w:rPr>
        <w:t xml:space="preserve"> to work with</w:t>
      </w:r>
      <w:r w:rsidR="008A2925">
        <w:rPr>
          <w:b/>
          <w:bCs/>
          <w:sz w:val="18"/>
          <w:szCs w:val="18"/>
        </w:rPr>
        <w:t>)</w:t>
      </w:r>
      <w:r w:rsidR="00323E2A" w:rsidRPr="008A2925">
        <w:rPr>
          <w:b/>
          <w:bCs/>
          <w:sz w:val="18"/>
          <w:szCs w:val="18"/>
        </w:rPr>
        <w:t xml:space="preserve">. </w:t>
      </w:r>
    </w:p>
    <w:p w14:paraId="36FDE773" w14:textId="77777777" w:rsidR="003A2C51" w:rsidRDefault="003A2C51" w:rsidP="00896E3A">
      <w:pPr>
        <w:rPr>
          <w:b/>
          <w:bCs/>
          <w:sz w:val="18"/>
          <w:szCs w:val="18"/>
        </w:rPr>
      </w:pPr>
    </w:p>
    <w:tbl>
      <w:tblPr>
        <w:tblStyle w:val="Mkatabulky"/>
        <w:tblW w:w="9072" w:type="dxa"/>
        <w:tblInd w:w="279" w:type="dxa"/>
        <w:tblLook w:val="04A0" w:firstRow="1" w:lastRow="0" w:firstColumn="1" w:lastColumn="0" w:noHBand="0" w:noVBand="1"/>
      </w:tblPr>
      <w:tblGrid>
        <w:gridCol w:w="1559"/>
        <w:gridCol w:w="7513"/>
      </w:tblGrid>
      <w:tr w:rsidR="003A2C51" w:rsidRPr="00DF00E8" w14:paraId="40BB1856" w14:textId="77777777" w:rsidTr="003A2C51">
        <w:trPr>
          <w:trHeight w:val="701"/>
        </w:trPr>
        <w:tc>
          <w:tcPr>
            <w:tcW w:w="1559" w:type="dxa"/>
            <w:shd w:val="clear" w:color="auto" w:fill="D9D9D9" w:themeFill="background1" w:themeFillShade="D9"/>
          </w:tcPr>
          <w:p w14:paraId="203CD166" w14:textId="77777777" w:rsidR="003A2C51" w:rsidRPr="00DF00E8" w:rsidRDefault="003A2C51" w:rsidP="00E77275">
            <w:pPr>
              <w:ind w:left="0"/>
              <w:rPr>
                <w:b/>
                <w:bCs/>
              </w:rPr>
            </w:pPr>
            <w:r>
              <w:rPr>
                <w:b/>
                <w:bCs/>
              </w:rPr>
              <w:t>Menu Item</w:t>
            </w:r>
          </w:p>
        </w:tc>
        <w:tc>
          <w:tcPr>
            <w:tcW w:w="7513" w:type="dxa"/>
            <w:shd w:val="clear" w:color="auto" w:fill="D9D9D9" w:themeFill="background1" w:themeFillShade="D9"/>
          </w:tcPr>
          <w:p w14:paraId="5839E961" w14:textId="77777777" w:rsidR="003A2C51" w:rsidRPr="00DF00E8" w:rsidRDefault="003A2C51" w:rsidP="00E77275">
            <w:pPr>
              <w:ind w:left="0"/>
              <w:rPr>
                <w:b/>
                <w:bCs/>
              </w:rPr>
            </w:pPr>
            <w:r w:rsidRPr="00DF00E8">
              <w:rPr>
                <w:b/>
                <w:bCs/>
              </w:rPr>
              <w:t>Description</w:t>
            </w:r>
          </w:p>
        </w:tc>
      </w:tr>
      <w:tr w:rsidR="003A2C51" w14:paraId="1C4FFFFE" w14:textId="77777777" w:rsidTr="003A2C51">
        <w:trPr>
          <w:trHeight w:val="219"/>
        </w:trPr>
        <w:tc>
          <w:tcPr>
            <w:tcW w:w="1559" w:type="dxa"/>
          </w:tcPr>
          <w:p w14:paraId="64A17CDF" w14:textId="77777777" w:rsidR="003A2C51" w:rsidRPr="000455E3" w:rsidRDefault="003A2C51" w:rsidP="00E77275">
            <w:pPr>
              <w:ind w:left="0"/>
              <w:rPr>
                <w:b/>
                <w:bCs/>
                <w:sz w:val="18"/>
                <w:szCs w:val="18"/>
              </w:rPr>
            </w:pPr>
            <w:r w:rsidRPr="000455E3">
              <w:rPr>
                <w:b/>
                <w:bCs/>
                <w:sz w:val="18"/>
                <w:szCs w:val="18"/>
              </w:rPr>
              <w:t>All selected</w:t>
            </w:r>
          </w:p>
        </w:tc>
        <w:tc>
          <w:tcPr>
            <w:tcW w:w="7513" w:type="dxa"/>
          </w:tcPr>
          <w:p w14:paraId="22406ADA" w14:textId="77777777" w:rsidR="003A2C51" w:rsidRDefault="003A2C51" w:rsidP="00E77275">
            <w:pPr>
              <w:ind w:left="0"/>
            </w:pPr>
            <w:r>
              <w:t>All inventory on selected rows will be processed.</w:t>
            </w:r>
          </w:p>
        </w:tc>
      </w:tr>
      <w:tr w:rsidR="003A2C51" w14:paraId="6BA1F3B7" w14:textId="77777777" w:rsidTr="003A2C51">
        <w:trPr>
          <w:trHeight w:val="219"/>
        </w:trPr>
        <w:tc>
          <w:tcPr>
            <w:tcW w:w="1559" w:type="dxa"/>
          </w:tcPr>
          <w:p w14:paraId="441C8219" w14:textId="77777777" w:rsidR="003A2C51" w:rsidRPr="000455E3" w:rsidRDefault="003A2C51" w:rsidP="00E77275">
            <w:pPr>
              <w:ind w:left="0"/>
              <w:rPr>
                <w:b/>
                <w:bCs/>
                <w:sz w:val="18"/>
                <w:szCs w:val="18"/>
              </w:rPr>
            </w:pPr>
            <w:r w:rsidRPr="000455E3">
              <w:rPr>
                <w:b/>
                <w:bCs/>
                <w:sz w:val="18"/>
                <w:szCs w:val="18"/>
              </w:rPr>
              <w:t>MSISDN only</w:t>
            </w:r>
          </w:p>
        </w:tc>
        <w:tc>
          <w:tcPr>
            <w:tcW w:w="7513" w:type="dxa"/>
          </w:tcPr>
          <w:p w14:paraId="14B7D639" w14:textId="77777777" w:rsidR="003A2C51" w:rsidRDefault="003A2C51" w:rsidP="00E77275">
            <w:pPr>
              <w:ind w:left="0"/>
            </w:pPr>
            <w:r>
              <w:t>Only MSISDN inventory on selected rows will be processed.</w:t>
            </w:r>
          </w:p>
        </w:tc>
      </w:tr>
      <w:tr w:rsidR="003A2C51" w:rsidRPr="00DF58FB" w14:paraId="176C597B" w14:textId="77777777" w:rsidTr="003A2C51">
        <w:trPr>
          <w:trHeight w:val="219"/>
        </w:trPr>
        <w:tc>
          <w:tcPr>
            <w:tcW w:w="1559" w:type="dxa"/>
          </w:tcPr>
          <w:p w14:paraId="3F0F975C" w14:textId="77777777" w:rsidR="003A2C51" w:rsidRPr="000455E3" w:rsidRDefault="003A2C51" w:rsidP="00E77275">
            <w:pPr>
              <w:ind w:left="0"/>
              <w:rPr>
                <w:b/>
                <w:bCs/>
                <w:sz w:val="18"/>
                <w:szCs w:val="18"/>
              </w:rPr>
            </w:pPr>
            <w:r w:rsidRPr="000455E3">
              <w:rPr>
                <w:b/>
                <w:bCs/>
                <w:sz w:val="18"/>
                <w:szCs w:val="18"/>
              </w:rPr>
              <w:t>ISDN only</w:t>
            </w:r>
          </w:p>
        </w:tc>
        <w:tc>
          <w:tcPr>
            <w:tcW w:w="7513" w:type="dxa"/>
          </w:tcPr>
          <w:p w14:paraId="542E8335" w14:textId="77777777" w:rsidR="003A2C51" w:rsidRPr="00DF58FB" w:rsidRDefault="003A2C51" w:rsidP="00E77275">
            <w:pPr>
              <w:pStyle w:val="Odstavecseseznamem"/>
              <w:ind w:left="0"/>
              <w:rPr>
                <w:b/>
                <w:bCs/>
              </w:rPr>
            </w:pPr>
            <w:r>
              <w:t>Only ISDN inventory on selected rows will be processed.</w:t>
            </w:r>
          </w:p>
        </w:tc>
      </w:tr>
      <w:tr w:rsidR="003A2C51" w14:paraId="766DDEBF" w14:textId="77777777" w:rsidTr="003A2C51">
        <w:trPr>
          <w:trHeight w:val="219"/>
        </w:trPr>
        <w:tc>
          <w:tcPr>
            <w:tcW w:w="1559" w:type="dxa"/>
          </w:tcPr>
          <w:p w14:paraId="32B17344" w14:textId="77777777" w:rsidR="003A2C51" w:rsidRPr="000455E3" w:rsidRDefault="003A2C51" w:rsidP="00E77275">
            <w:pPr>
              <w:ind w:left="0"/>
              <w:rPr>
                <w:b/>
                <w:bCs/>
                <w:sz w:val="18"/>
                <w:szCs w:val="18"/>
              </w:rPr>
            </w:pPr>
            <w:r w:rsidRPr="000455E3">
              <w:rPr>
                <w:b/>
                <w:bCs/>
                <w:sz w:val="18"/>
                <w:szCs w:val="18"/>
              </w:rPr>
              <w:t>SIM only</w:t>
            </w:r>
          </w:p>
        </w:tc>
        <w:tc>
          <w:tcPr>
            <w:tcW w:w="7513" w:type="dxa"/>
          </w:tcPr>
          <w:p w14:paraId="5C9FB84A" w14:textId="77777777" w:rsidR="003A2C51" w:rsidRDefault="003A2C51" w:rsidP="00E77275">
            <w:pPr>
              <w:ind w:left="0"/>
            </w:pPr>
            <w:r>
              <w:t>Only SIM inventory on selected rows will be processed.</w:t>
            </w:r>
          </w:p>
        </w:tc>
      </w:tr>
    </w:tbl>
    <w:p w14:paraId="61EDEEEB" w14:textId="77777777" w:rsidR="003A2C51" w:rsidRDefault="003A2C51" w:rsidP="00896E3A">
      <w:pPr>
        <w:rPr>
          <w:b/>
          <w:bCs/>
          <w:sz w:val="18"/>
          <w:szCs w:val="18"/>
        </w:rPr>
      </w:pPr>
    </w:p>
    <w:p w14:paraId="27BC41C6" w14:textId="38C8AA98" w:rsidR="008A2925" w:rsidRPr="008A2925" w:rsidRDefault="007F66C4" w:rsidP="00896E3A">
      <w:pPr>
        <w:rPr>
          <w:b/>
          <w:bCs/>
          <w:sz w:val="18"/>
          <w:szCs w:val="18"/>
        </w:rPr>
      </w:pPr>
      <w:r>
        <w:t>Then, s</w:t>
      </w:r>
      <w:r w:rsidR="00B64372" w:rsidRPr="008A2925">
        <w:t xml:space="preserve">elect desired status in the </w:t>
      </w:r>
      <w:r w:rsidR="008A2925" w:rsidRPr="008A2925">
        <w:t xml:space="preserve">Attribute Dialog </w:t>
      </w:r>
      <w:r w:rsidR="00B64372" w:rsidRPr="008A2925">
        <w:t xml:space="preserve">form </w:t>
      </w:r>
      <w:r w:rsidR="008A2925" w:rsidRPr="008A2925">
        <w:t xml:space="preserve">and press </w:t>
      </w:r>
      <w:r w:rsidR="008A2925" w:rsidRPr="008A2925">
        <w:rPr>
          <w:b/>
          <w:bCs/>
          <w:sz w:val="18"/>
          <w:szCs w:val="18"/>
        </w:rPr>
        <w:t>OK.</w:t>
      </w:r>
    </w:p>
    <w:p w14:paraId="766619E6" w14:textId="77777777" w:rsidR="008A2925" w:rsidRDefault="008A2925" w:rsidP="00896E3A">
      <w:pPr>
        <w:rPr>
          <w:b/>
          <w:bCs/>
          <w:sz w:val="18"/>
          <w:szCs w:val="18"/>
          <w:highlight w:val="yellow"/>
        </w:rPr>
      </w:pPr>
    </w:p>
    <w:p w14:paraId="62BDEF19" w14:textId="77777777" w:rsidR="008A2925" w:rsidRDefault="008A2925" w:rsidP="008A2925">
      <w:pPr>
        <w:jc w:val="center"/>
        <w:rPr>
          <w:highlight w:val="yellow"/>
        </w:rPr>
      </w:pPr>
      <w:r>
        <w:rPr>
          <w:noProof/>
        </w:rPr>
        <w:drawing>
          <wp:inline distT="0" distB="0" distL="0" distR="0" wp14:anchorId="5CD2B8EC" wp14:editId="1B0D3018">
            <wp:extent cx="2876550" cy="2457450"/>
            <wp:effectExtent l="0" t="0" r="0" b="0"/>
            <wp:docPr id="111" name="Obrázek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876550" cy="2457450"/>
                    </a:xfrm>
                    <a:prstGeom prst="rect">
                      <a:avLst/>
                    </a:prstGeom>
                  </pic:spPr>
                </pic:pic>
              </a:graphicData>
            </a:graphic>
          </wp:inline>
        </w:drawing>
      </w:r>
    </w:p>
    <w:p w14:paraId="77F73EB7" w14:textId="4F4FEABB" w:rsidR="00896E3A" w:rsidRPr="008A2925" w:rsidRDefault="008A2925" w:rsidP="008A2925">
      <w:pPr>
        <w:jc w:val="center"/>
        <w:rPr>
          <w:i/>
          <w:iCs w:val="0"/>
          <w:sz w:val="18"/>
          <w:szCs w:val="18"/>
          <w:highlight w:val="yellow"/>
        </w:rPr>
      </w:pPr>
      <w:r w:rsidRPr="008A2925">
        <w:rPr>
          <w:i/>
          <w:iCs w:val="0"/>
          <w:sz w:val="18"/>
          <w:szCs w:val="18"/>
        </w:rPr>
        <w:t>Attribute Dialog form</w:t>
      </w:r>
      <w:r w:rsidR="00896E3A" w:rsidRPr="008A2925">
        <w:rPr>
          <w:i/>
          <w:iCs w:val="0"/>
          <w:sz w:val="18"/>
          <w:szCs w:val="18"/>
          <w:highlight w:val="yellow"/>
        </w:rPr>
        <w:br/>
      </w:r>
    </w:p>
    <w:p w14:paraId="58173873" w14:textId="3B3EF15D" w:rsidR="00896E3A" w:rsidRDefault="002465FB" w:rsidP="008A2925">
      <w:r>
        <w:t xml:space="preserve">SOAP </w:t>
      </w:r>
      <w:r w:rsidRPr="008A2925">
        <w:t>operation</w:t>
      </w:r>
      <w:r>
        <w:t xml:space="preserve"> </w:t>
      </w:r>
      <w:r w:rsidR="00896E3A" w:rsidRPr="008A2925">
        <w:rPr>
          <w:rFonts w:ascii="Consolas" w:hAnsi="Consolas"/>
        </w:rPr>
        <w:t>InventoryModifyElementStatus</w:t>
      </w:r>
      <w:r w:rsidR="008A2925" w:rsidRPr="008A2925">
        <w:t xml:space="preserve"> </w:t>
      </w:r>
      <w:r w:rsidR="008A2925">
        <w:t>will be invoked and inventory status will be updated in RMS</w:t>
      </w:r>
      <w:r w:rsidR="008A2925" w:rsidRPr="008A2925">
        <w:t>.</w:t>
      </w:r>
      <w:r w:rsidR="008A2925">
        <w:t xml:space="preserve"> </w:t>
      </w:r>
      <w:r w:rsidR="00896E3A" w:rsidRPr="008A2925">
        <w:t>Main grid will be refreshed to reflect updated inventory status.</w:t>
      </w:r>
    </w:p>
    <w:p w14:paraId="668A9448" w14:textId="6D678118" w:rsidR="004F7BF9" w:rsidRDefault="004F7BF9" w:rsidP="008A2925"/>
    <w:p w14:paraId="2D288F11" w14:textId="053AB37E" w:rsidR="004F7BF9" w:rsidRDefault="004F7BF9" w:rsidP="004F7BF9">
      <w:r w:rsidRPr="00EE114D">
        <w:rPr>
          <w:b/>
          <w:bCs/>
        </w:rPr>
        <w:t>NOTE:</w:t>
      </w:r>
      <w:r w:rsidRPr="00EE114D">
        <w:t xml:space="preserve"> </w:t>
      </w:r>
      <w:r w:rsidR="003F55DC">
        <w:t xml:space="preserve">Standard </w:t>
      </w:r>
      <w:r w:rsidR="00F86DED">
        <w:t>RMS</w:t>
      </w:r>
      <w:r>
        <w:t xml:space="preserve"> status transition matrix restrictions </w:t>
      </w:r>
      <w:r w:rsidR="005B47C9">
        <w:t>apply.</w:t>
      </w:r>
      <w:r w:rsidR="00412216">
        <w:t xml:space="preserve"> </w:t>
      </w:r>
    </w:p>
    <w:p w14:paraId="6449BDD4" w14:textId="77777777" w:rsidR="004F7BF9" w:rsidRPr="00EE114D" w:rsidRDefault="004F7BF9" w:rsidP="004F7BF9"/>
    <w:p w14:paraId="3C894A5A" w14:textId="178441FB" w:rsidR="00B27935" w:rsidRPr="000C4CE7" w:rsidRDefault="00B27935" w:rsidP="000A1322">
      <w:pPr>
        <w:pStyle w:val="Nadpis5"/>
      </w:pPr>
      <w:bookmarkStart w:id="191" w:name="_Toc222471998"/>
      <w:r w:rsidRPr="000C4CE7">
        <w:t>MSISDN/SIM</w:t>
      </w:r>
      <w:bookmarkEnd w:id="191"/>
    </w:p>
    <w:p w14:paraId="0307F220" w14:textId="7A14C905" w:rsidR="00D43D95" w:rsidRPr="000C4CE7" w:rsidRDefault="00D43D95" w:rsidP="00D43D95">
      <w:r w:rsidRPr="000C4CE7">
        <w:t>Kenan Adapter operations that require both MSISDN and SIM.</w:t>
      </w:r>
    </w:p>
    <w:p w14:paraId="4800BDF1" w14:textId="0BEDCC28" w:rsidR="00B27935" w:rsidRPr="000C4CE7" w:rsidRDefault="00B27935" w:rsidP="00EB084F">
      <w:pPr>
        <w:pStyle w:val="Nadpis6"/>
      </w:pPr>
      <w:bookmarkStart w:id="192" w:name="_Toc222471999"/>
      <w:r w:rsidRPr="000C4CE7">
        <w:t>InventoryCouplingElements</w:t>
      </w:r>
      <w:bookmarkEnd w:id="192"/>
    </w:p>
    <w:p w14:paraId="08737C99" w14:textId="12760DBB" w:rsidR="00D43D95" w:rsidRDefault="00D43D95" w:rsidP="00D43D95">
      <w:pPr>
        <w:rPr>
          <w:b/>
          <w:bCs/>
          <w:sz w:val="18"/>
          <w:szCs w:val="18"/>
        </w:rPr>
      </w:pPr>
      <w:r w:rsidRPr="000C4CE7">
        <w:lastRenderedPageBreak/>
        <w:t>In the main grid, select row(s) with inventory that exist in</w:t>
      </w:r>
      <w:r w:rsidRPr="008A2925">
        <w:t xml:space="preserve">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MSISDN/SIM</w:t>
      </w:r>
      <w:r w:rsidR="00AB21DC">
        <w:rPr>
          <w:b/>
          <w:bCs/>
          <w:sz w:val="18"/>
          <w:szCs w:val="18"/>
        </w:rPr>
        <w:t xml:space="preserve">) </w:t>
      </w:r>
      <w:r>
        <w:rPr>
          <w:b/>
          <w:bCs/>
          <w:sz w:val="18"/>
          <w:szCs w:val="18"/>
        </w:rPr>
        <w:t>InventoryCouplingElements</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00D81B23" w:rsidRPr="000C4CE7">
        <w:rPr>
          <w:b/>
          <w:bCs/>
          <w:i/>
          <w:iCs w:val="0"/>
          <w:sz w:val="18"/>
          <w:szCs w:val="18"/>
        </w:rPr>
        <w:t>Operation</w:t>
      </w:r>
      <w:r w:rsidR="00FE5A8A" w:rsidRPr="000C4CE7">
        <w:rPr>
          <w:b/>
          <w:bCs/>
          <w:i/>
          <w:iCs w:val="0"/>
          <w:sz w:val="18"/>
          <w:szCs w:val="18"/>
        </w:rPr>
        <w:t>Type</w:t>
      </w:r>
      <w:r w:rsidR="00D81B23" w:rsidRPr="000C4CE7">
        <w:rPr>
          <w:b/>
          <w:bCs/>
          <w:i/>
          <w:iCs w:val="0"/>
          <w:sz w:val="18"/>
          <w:szCs w:val="18"/>
        </w:rPr>
        <w:t>:DisconnectionReason</w:t>
      </w:r>
      <w:r>
        <w:rPr>
          <w:b/>
          <w:bCs/>
          <w:sz w:val="18"/>
          <w:szCs w:val="18"/>
        </w:rPr>
        <w:t>)</w:t>
      </w:r>
      <w:r w:rsidRPr="008A2925">
        <w:rPr>
          <w:b/>
          <w:bCs/>
          <w:sz w:val="18"/>
          <w:szCs w:val="18"/>
        </w:rPr>
        <w:t xml:space="preserve">. </w:t>
      </w:r>
    </w:p>
    <w:p w14:paraId="517FA0EB" w14:textId="77777777" w:rsidR="00D43D95" w:rsidRDefault="00D43D95" w:rsidP="00D43D95">
      <w:pPr>
        <w:rPr>
          <w:b/>
          <w:bCs/>
          <w:sz w:val="18"/>
          <w:szCs w:val="18"/>
        </w:rPr>
      </w:pPr>
    </w:p>
    <w:tbl>
      <w:tblPr>
        <w:tblStyle w:val="Mkatabulky"/>
        <w:tblW w:w="9072" w:type="dxa"/>
        <w:tblInd w:w="279" w:type="dxa"/>
        <w:tblLook w:val="04A0" w:firstRow="1" w:lastRow="0" w:firstColumn="1" w:lastColumn="0" w:noHBand="0" w:noVBand="1"/>
      </w:tblPr>
      <w:tblGrid>
        <w:gridCol w:w="1947"/>
        <w:gridCol w:w="7125"/>
      </w:tblGrid>
      <w:tr w:rsidR="00D43D95" w:rsidRPr="00DF00E8" w14:paraId="6DF1940B" w14:textId="77777777" w:rsidTr="00E77275">
        <w:trPr>
          <w:trHeight w:val="701"/>
        </w:trPr>
        <w:tc>
          <w:tcPr>
            <w:tcW w:w="1559" w:type="dxa"/>
            <w:shd w:val="clear" w:color="auto" w:fill="D9D9D9" w:themeFill="background1" w:themeFillShade="D9"/>
          </w:tcPr>
          <w:p w14:paraId="284D3F13" w14:textId="77777777" w:rsidR="00D43D95" w:rsidRPr="00DF00E8" w:rsidRDefault="00D43D95" w:rsidP="00E77275">
            <w:pPr>
              <w:ind w:left="0"/>
              <w:rPr>
                <w:b/>
                <w:bCs/>
              </w:rPr>
            </w:pPr>
            <w:r>
              <w:rPr>
                <w:b/>
                <w:bCs/>
              </w:rPr>
              <w:t>Menu Item</w:t>
            </w:r>
          </w:p>
        </w:tc>
        <w:tc>
          <w:tcPr>
            <w:tcW w:w="7513" w:type="dxa"/>
            <w:shd w:val="clear" w:color="auto" w:fill="D9D9D9" w:themeFill="background1" w:themeFillShade="D9"/>
          </w:tcPr>
          <w:p w14:paraId="36797E5D" w14:textId="77777777" w:rsidR="00D43D95" w:rsidRPr="00DF00E8" w:rsidRDefault="00D43D95" w:rsidP="00E77275">
            <w:pPr>
              <w:ind w:left="0"/>
              <w:rPr>
                <w:b/>
                <w:bCs/>
              </w:rPr>
            </w:pPr>
            <w:r w:rsidRPr="00DF00E8">
              <w:rPr>
                <w:b/>
                <w:bCs/>
              </w:rPr>
              <w:t>Description</w:t>
            </w:r>
          </w:p>
        </w:tc>
      </w:tr>
      <w:tr w:rsidR="00D43D95" w14:paraId="5793658F" w14:textId="77777777" w:rsidTr="00E77275">
        <w:trPr>
          <w:trHeight w:val="219"/>
        </w:trPr>
        <w:tc>
          <w:tcPr>
            <w:tcW w:w="1559" w:type="dxa"/>
          </w:tcPr>
          <w:p w14:paraId="67C9572A" w14:textId="63E2200B" w:rsidR="00D43D95" w:rsidRPr="000455E3" w:rsidRDefault="00D81B23" w:rsidP="00E77275">
            <w:pPr>
              <w:ind w:left="0"/>
              <w:rPr>
                <w:b/>
                <w:bCs/>
                <w:sz w:val="18"/>
                <w:szCs w:val="18"/>
              </w:rPr>
            </w:pPr>
            <w:r w:rsidRPr="000455E3">
              <w:rPr>
                <w:b/>
                <w:bCs/>
                <w:sz w:val="18"/>
                <w:szCs w:val="18"/>
              </w:rPr>
              <w:t>Couple</w:t>
            </w:r>
          </w:p>
        </w:tc>
        <w:tc>
          <w:tcPr>
            <w:tcW w:w="7513" w:type="dxa"/>
          </w:tcPr>
          <w:p w14:paraId="23C3769A" w14:textId="77777777" w:rsidR="00D43D95" w:rsidRDefault="00D81B23" w:rsidP="00E77275">
            <w:pPr>
              <w:ind w:left="0"/>
            </w:pPr>
            <w:r>
              <w:t>Inventory will be coupled in RMS.</w:t>
            </w:r>
          </w:p>
          <w:p w14:paraId="43F156E3" w14:textId="700D9A08" w:rsidR="0014297E" w:rsidRDefault="0014297E">
            <w:pPr>
              <w:pStyle w:val="Odstavecseseznamem"/>
              <w:numPr>
                <w:ilvl w:val="0"/>
                <w:numId w:val="38"/>
              </w:numPr>
              <w:ind w:left="291" w:hanging="219"/>
            </w:pPr>
            <w:r>
              <w:t>Operation</w:t>
            </w:r>
            <w:r w:rsidR="00FE5A8A">
              <w:t xml:space="preserve"> Type</w:t>
            </w:r>
            <w:r>
              <w:t xml:space="preserve"> = </w:t>
            </w:r>
            <w:r w:rsidRPr="0014297E">
              <w:rPr>
                <w:rFonts w:ascii="Consolas" w:hAnsi="Consolas"/>
              </w:rPr>
              <w:t>Coupling</w:t>
            </w:r>
          </w:p>
          <w:p w14:paraId="3221D920" w14:textId="3BC4ACB2" w:rsidR="00CE3CFE" w:rsidRDefault="005D0F47" w:rsidP="00E77275">
            <w:pPr>
              <w:ind w:left="0"/>
            </w:pPr>
            <w:r>
              <w:t xml:space="preserve">RMS status will be set to </w:t>
            </w:r>
            <w:r w:rsidR="00D81B23" w:rsidRPr="00D81B23">
              <w:rPr>
                <w:rFonts w:ascii="Consolas" w:hAnsi="Consolas"/>
              </w:rPr>
              <w:t>Assigned</w:t>
            </w:r>
            <w:r w:rsidR="00D81B23" w:rsidRPr="00D81B23">
              <w:t>.</w:t>
            </w:r>
          </w:p>
        </w:tc>
      </w:tr>
      <w:tr w:rsidR="00D43D95" w14:paraId="2FA52F5B" w14:textId="77777777" w:rsidTr="00E77275">
        <w:trPr>
          <w:trHeight w:val="219"/>
        </w:trPr>
        <w:tc>
          <w:tcPr>
            <w:tcW w:w="1559" w:type="dxa"/>
          </w:tcPr>
          <w:p w14:paraId="4CABFCFC" w14:textId="4F816A86" w:rsidR="00D43D95" w:rsidRPr="000455E3" w:rsidRDefault="00D81B23" w:rsidP="00E77275">
            <w:pPr>
              <w:ind w:left="0"/>
              <w:rPr>
                <w:b/>
                <w:bCs/>
                <w:sz w:val="18"/>
                <w:szCs w:val="18"/>
              </w:rPr>
            </w:pPr>
            <w:r w:rsidRPr="000455E3">
              <w:rPr>
                <w:b/>
                <w:bCs/>
                <w:sz w:val="18"/>
                <w:szCs w:val="18"/>
              </w:rPr>
              <w:t xml:space="preserve">Decouple:Terminate </w:t>
            </w:r>
          </w:p>
        </w:tc>
        <w:tc>
          <w:tcPr>
            <w:tcW w:w="7513" w:type="dxa"/>
          </w:tcPr>
          <w:p w14:paraId="0585C72C" w14:textId="0FC2D7BC" w:rsidR="00D81B23" w:rsidRDefault="00D81B23" w:rsidP="00D81B23">
            <w:pPr>
              <w:ind w:left="0"/>
            </w:pPr>
            <w:r>
              <w:t xml:space="preserve">Inventory will be decoupled in RMS </w:t>
            </w:r>
            <w:r w:rsidR="0014297E">
              <w:t>as follows:</w:t>
            </w:r>
          </w:p>
          <w:p w14:paraId="44685DDE" w14:textId="0CD6574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0C6A724" w14:textId="4B4839EA" w:rsidR="0014297E" w:rsidRDefault="0014297E">
            <w:pPr>
              <w:pStyle w:val="Odstavecseseznamem"/>
              <w:numPr>
                <w:ilvl w:val="0"/>
                <w:numId w:val="38"/>
              </w:numPr>
              <w:ind w:left="291" w:hanging="219"/>
            </w:pPr>
            <w:r>
              <w:t xml:space="preserve">Disconnection </w:t>
            </w:r>
            <w:r w:rsidR="005D19EE">
              <w:t>R</w:t>
            </w:r>
            <w:r>
              <w:t xml:space="preserve">eason = </w:t>
            </w:r>
            <w:r w:rsidRPr="0014297E">
              <w:rPr>
                <w:rFonts w:ascii="Consolas" w:hAnsi="Consolas"/>
              </w:rPr>
              <w:t>Termination</w:t>
            </w:r>
          </w:p>
          <w:p w14:paraId="7D1527CF" w14:textId="2BD59074" w:rsidR="00D43D95" w:rsidRDefault="005D0F47" w:rsidP="0014297E">
            <w:pPr>
              <w:ind w:left="0"/>
            </w:pPr>
            <w:r>
              <w:t xml:space="preserve">RMS status will be set to </w:t>
            </w:r>
            <w:r w:rsidR="00D81B23">
              <w:rPr>
                <w:rFonts w:ascii="Consolas" w:hAnsi="Consolas"/>
              </w:rPr>
              <w:t>Aging</w:t>
            </w:r>
            <w:r w:rsidR="00D81B23" w:rsidRPr="00D81B23">
              <w:t>.</w:t>
            </w:r>
          </w:p>
        </w:tc>
      </w:tr>
      <w:tr w:rsidR="00D43D95" w:rsidRPr="00DF58FB" w14:paraId="4B36ACAA" w14:textId="77777777" w:rsidTr="00E77275">
        <w:trPr>
          <w:trHeight w:val="219"/>
        </w:trPr>
        <w:tc>
          <w:tcPr>
            <w:tcW w:w="1559" w:type="dxa"/>
          </w:tcPr>
          <w:p w14:paraId="6F1672F9" w14:textId="49F42A35" w:rsidR="00D43D95" w:rsidRPr="000455E3" w:rsidRDefault="00D81B23" w:rsidP="00E77275">
            <w:pPr>
              <w:ind w:left="0"/>
              <w:rPr>
                <w:b/>
                <w:bCs/>
                <w:sz w:val="18"/>
                <w:szCs w:val="18"/>
              </w:rPr>
            </w:pPr>
            <w:r w:rsidRPr="000455E3">
              <w:rPr>
                <w:b/>
                <w:bCs/>
                <w:sz w:val="18"/>
                <w:szCs w:val="18"/>
              </w:rPr>
              <w:t xml:space="preserve">Decouple:PortOut </w:t>
            </w:r>
          </w:p>
        </w:tc>
        <w:tc>
          <w:tcPr>
            <w:tcW w:w="7513" w:type="dxa"/>
          </w:tcPr>
          <w:p w14:paraId="7C14E70E" w14:textId="77777777" w:rsidR="0014297E" w:rsidRDefault="00D81B23" w:rsidP="00D81B23">
            <w:pPr>
              <w:ind w:left="0"/>
            </w:pPr>
            <w:r>
              <w:t xml:space="preserve">Inventory will be decoupled in RMS </w:t>
            </w:r>
            <w:r w:rsidR="0014297E">
              <w:t>as follows:</w:t>
            </w:r>
          </w:p>
          <w:p w14:paraId="0FA7F1D1" w14:textId="2A3C542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9161BAB" w14:textId="0D4357B2" w:rsidR="0014297E" w:rsidRDefault="0014297E">
            <w:pPr>
              <w:pStyle w:val="Odstavecseseznamem"/>
              <w:numPr>
                <w:ilvl w:val="0"/>
                <w:numId w:val="38"/>
              </w:numPr>
              <w:ind w:left="291" w:hanging="219"/>
            </w:pPr>
            <w:r>
              <w:t xml:space="preserve">Disconnection </w:t>
            </w:r>
            <w:r w:rsidR="005D19EE">
              <w:t>R</w:t>
            </w:r>
            <w:r>
              <w:t xml:space="preserve">eason = </w:t>
            </w:r>
            <w:r w:rsidRPr="00D81B23">
              <w:rPr>
                <w:rFonts w:ascii="Consolas" w:hAnsi="Consolas"/>
              </w:rPr>
              <w:t>MNPPortOut</w:t>
            </w:r>
            <w:r>
              <w:t xml:space="preserve"> </w:t>
            </w:r>
          </w:p>
          <w:p w14:paraId="4B45AE25" w14:textId="73B389E1" w:rsidR="00D43D95" w:rsidRPr="00DF58FB" w:rsidRDefault="005D0F47" w:rsidP="00D81B23">
            <w:pPr>
              <w:pStyle w:val="Odstavecseseznamem"/>
              <w:ind w:left="0"/>
              <w:rPr>
                <w:b/>
                <w:bCs/>
              </w:rPr>
            </w:pPr>
            <w:r>
              <w:t xml:space="preserve">RMS status will be set to </w:t>
            </w:r>
            <w:r w:rsidR="00D81B23">
              <w:rPr>
                <w:rFonts w:ascii="Consolas" w:hAnsi="Consolas"/>
              </w:rPr>
              <w:t>PortedOut</w:t>
            </w:r>
            <w:r w:rsidR="00D81B23" w:rsidRPr="00D81B23">
              <w:t>.</w:t>
            </w:r>
          </w:p>
        </w:tc>
      </w:tr>
      <w:tr w:rsidR="00D43D95" w14:paraId="510F330C" w14:textId="77777777" w:rsidTr="00E77275">
        <w:trPr>
          <w:trHeight w:val="219"/>
        </w:trPr>
        <w:tc>
          <w:tcPr>
            <w:tcW w:w="1559" w:type="dxa"/>
          </w:tcPr>
          <w:p w14:paraId="0B8ACCD4" w14:textId="041AE8A9" w:rsidR="00D43D95" w:rsidRPr="000455E3" w:rsidRDefault="00D81B23" w:rsidP="00E77275">
            <w:pPr>
              <w:ind w:left="0"/>
              <w:rPr>
                <w:b/>
                <w:bCs/>
                <w:sz w:val="18"/>
                <w:szCs w:val="18"/>
              </w:rPr>
            </w:pPr>
            <w:r w:rsidRPr="000455E3">
              <w:rPr>
                <w:b/>
                <w:bCs/>
                <w:sz w:val="18"/>
                <w:szCs w:val="18"/>
              </w:rPr>
              <w:t>V2 Decouple:Service</w:t>
            </w:r>
          </w:p>
        </w:tc>
        <w:tc>
          <w:tcPr>
            <w:tcW w:w="7513" w:type="dxa"/>
          </w:tcPr>
          <w:p w14:paraId="31CC8DE4" w14:textId="77777777" w:rsidR="0014297E" w:rsidRDefault="0014297E" w:rsidP="0014297E">
            <w:pPr>
              <w:ind w:left="0"/>
            </w:pPr>
            <w:r>
              <w:t>Inventory will be decoupled in RMS as follows:</w:t>
            </w:r>
          </w:p>
          <w:p w14:paraId="0F6C2937" w14:textId="5F194188" w:rsidR="0014297E" w:rsidRDefault="0014297E">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4375DE19" w14:textId="46CF5689" w:rsidR="0014297E" w:rsidRDefault="0014297E">
            <w:pPr>
              <w:pStyle w:val="Odstavecseseznamem"/>
              <w:numPr>
                <w:ilvl w:val="0"/>
                <w:numId w:val="38"/>
              </w:numPr>
              <w:ind w:left="291" w:hanging="219"/>
            </w:pPr>
            <w:r>
              <w:t>Disconnection</w:t>
            </w:r>
            <w:r w:rsidR="005D19EE">
              <w:t xml:space="preserve"> R</w:t>
            </w:r>
            <w:r>
              <w:t xml:space="preserve">eason = </w:t>
            </w:r>
            <w:r>
              <w:rPr>
                <w:rFonts w:ascii="Consolas" w:hAnsi="Consolas"/>
              </w:rPr>
              <w:t>SERVICE</w:t>
            </w:r>
            <w:r>
              <w:t xml:space="preserve"> </w:t>
            </w:r>
          </w:p>
          <w:p w14:paraId="66E09709" w14:textId="4E24E60B" w:rsidR="00D43D95" w:rsidRDefault="005D0F47" w:rsidP="00D81B23">
            <w:pPr>
              <w:ind w:left="0"/>
            </w:pPr>
            <w:r>
              <w:t xml:space="preserve">RMS status will be set to </w:t>
            </w:r>
            <w:r w:rsidR="00D81B23" w:rsidRPr="00D81B23">
              <w:rPr>
                <w:rFonts w:ascii="Consolas" w:hAnsi="Consolas"/>
              </w:rPr>
              <w:t>QuarantineForRepatriationOut</w:t>
            </w:r>
            <w:r w:rsidR="00D81B23">
              <w:br/>
            </w:r>
            <w:r w:rsidR="00D81B23" w:rsidRPr="00D81B23">
              <w:rPr>
                <w:b/>
                <w:bCs/>
                <w:sz w:val="18"/>
                <w:szCs w:val="18"/>
              </w:rPr>
              <w:t>NOTE:</w:t>
            </w:r>
            <w:r w:rsidR="00D81B23" w:rsidRPr="00D81B23">
              <w:rPr>
                <w:sz w:val="18"/>
                <w:szCs w:val="18"/>
              </w:rPr>
              <w:t xml:space="preserve"> To be used with V2 inventory only.</w:t>
            </w:r>
          </w:p>
        </w:tc>
      </w:tr>
    </w:tbl>
    <w:p w14:paraId="4F263A16" w14:textId="77777777" w:rsidR="00D43D95" w:rsidRDefault="00D43D95" w:rsidP="00D43D95">
      <w:pPr>
        <w:rPr>
          <w:b/>
          <w:bCs/>
          <w:sz w:val="18"/>
          <w:szCs w:val="18"/>
        </w:rPr>
      </w:pPr>
    </w:p>
    <w:p w14:paraId="7D443520" w14:textId="492D056D" w:rsidR="00D43D95" w:rsidRDefault="002465FB" w:rsidP="00D43D95">
      <w:r>
        <w:t xml:space="preserve">SOAP </w:t>
      </w:r>
      <w:r w:rsidRPr="008A2925">
        <w:t>operation</w:t>
      </w:r>
      <w:r>
        <w:t xml:space="preserve"> </w:t>
      </w:r>
      <w:r w:rsidR="0014297E">
        <w:rPr>
          <w:rFonts w:ascii="Consolas" w:hAnsi="Consolas"/>
        </w:rPr>
        <w:t>InventoryCouplingElements</w:t>
      </w:r>
      <w:r w:rsidR="00D43D95" w:rsidRPr="008A2925">
        <w:t xml:space="preserve"> </w:t>
      </w:r>
      <w:r w:rsidR="00D43D95">
        <w:t xml:space="preserve">will be invoked </w:t>
      </w:r>
      <w:r w:rsidR="003F4192">
        <w:t xml:space="preserve">as described in the above table. </w:t>
      </w:r>
      <w:r w:rsidR="00D43D95" w:rsidRPr="008A2925">
        <w:t>Main grid will be refreshed to reflect updated inventory status.</w:t>
      </w:r>
    </w:p>
    <w:p w14:paraId="3CB6FCCB" w14:textId="77777777" w:rsidR="00D43D95" w:rsidRDefault="00D43D95" w:rsidP="00D43D95"/>
    <w:p w14:paraId="530CCE70" w14:textId="77777777" w:rsidR="00D43D95" w:rsidRDefault="00D43D95" w:rsidP="00D43D95">
      <w:r w:rsidRPr="00EE114D">
        <w:rPr>
          <w:b/>
          <w:bCs/>
        </w:rPr>
        <w:t>NOTE:</w:t>
      </w:r>
      <w:r w:rsidRPr="00EE114D">
        <w:t xml:space="preserve"> </w:t>
      </w:r>
      <w:r>
        <w:t>Standard RMS status transition matrix restrictions apply.</w:t>
      </w:r>
    </w:p>
    <w:p w14:paraId="3CBDD906" w14:textId="780892B6" w:rsidR="00D43D95" w:rsidRDefault="00D43D95" w:rsidP="00D43D95">
      <w:pPr>
        <w:rPr>
          <w:highlight w:val="yellow"/>
        </w:rPr>
      </w:pPr>
    </w:p>
    <w:p w14:paraId="74C85E57" w14:textId="0F772AFF" w:rsidR="00FE3309" w:rsidRPr="000C4CE7" w:rsidRDefault="00FE3309" w:rsidP="00FE3309">
      <w:pPr>
        <w:pStyle w:val="Nadpis6"/>
      </w:pPr>
      <w:bookmarkStart w:id="193" w:name="_Toc222472000"/>
      <w:r w:rsidRPr="000C4CE7">
        <w:t>InventoryCoupling</w:t>
      </w:r>
      <w:r>
        <w:t>Container</w:t>
      </w:r>
      <w:bookmarkEnd w:id="193"/>
    </w:p>
    <w:p w14:paraId="1CA78DFD" w14:textId="7F67F757" w:rsidR="009B23FE" w:rsidRDefault="009B23FE" w:rsidP="009B23FE">
      <w:r>
        <w:t xml:space="preserve">Use to assign two </w:t>
      </w:r>
      <w:r w:rsidRPr="009B23FE">
        <w:t xml:space="preserve">inventory pairs </w:t>
      </w:r>
      <w:r>
        <w:t xml:space="preserve">to </w:t>
      </w:r>
      <w:r w:rsidRPr="009B23FE">
        <w:t>a mutual OneNumber top level container in RMS.</w:t>
      </w:r>
      <w:r>
        <w:t xml:space="preserve"> The container itself will also be created if it does not exist already. </w:t>
      </w:r>
    </w:p>
    <w:p w14:paraId="5219FB39" w14:textId="77777777" w:rsidR="009B23FE" w:rsidRDefault="009B23FE" w:rsidP="00FE3309"/>
    <w:p w14:paraId="724EE2C6" w14:textId="3FA14F85" w:rsidR="009B23FE" w:rsidRDefault="00FE3309" w:rsidP="00FE3309">
      <w:r w:rsidRPr="000C4CE7">
        <w:t xml:space="preserve">In the main grid, select </w:t>
      </w:r>
      <w:r>
        <w:t xml:space="preserve">exactly two rows </w:t>
      </w:r>
      <w:r w:rsidR="009B23FE">
        <w:t>meeting following conditions in RMS:</w:t>
      </w:r>
      <w:r w:rsidR="000A6DEC">
        <w:br/>
      </w:r>
    </w:p>
    <w:p w14:paraId="4FB727D0" w14:textId="5D4719CD" w:rsidR="009B23FE" w:rsidRPr="00AA29F8" w:rsidRDefault="009B23FE">
      <w:pPr>
        <w:pStyle w:val="Odstavecseseznamem"/>
        <w:numPr>
          <w:ilvl w:val="0"/>
          <w:numId w:val="195"/>
        </w:numPr>
        <w:rPr>
          <w:b/>
          <w:bCs/>
        </w:rPr>
      </w:pPr>
      <w:r w:rsidRPr="000A6DEC">
        <w:t>Both rows contain paired MSISDN and SIM</w:t>
      </w:r>
      <w:r w:rsidR="00AA29F8" w:rsidRPr="000A6DEC">
        <w:br/>
      </w:r>
      <w:r w:rsidR="00AA29F8" w:rsidRPr="00AA29F8">
        <w:rPr>
          <w:b/>
          <w:bCs/>
        </w:rPr>
        <w:t>– and –</w:t>
      </w:r>
    </w:p>
    <w:p w14:paraId="069BD735" w14:textId="7CF59819" w:rsidR="009B23FE" w:rsidRPr="000A6DEC" w:rsidRDefault="000A6DEC">
      <w:pPr>
        <w:pStyle w:val="Odstavecseseznamem"/>
        <w:numPr>
          <w:ilvl w:val="0"/>
          <w:numId w:val="195"/>
        </w:numPr>
        <w:rPr>
          <w:b/>
          <w:bCs/>
        </w:rPr>
      </w:pPr>
      <w:r>
        <w:rPr>
          <w:noProof/>
        </w:rPr>
        <w:drawing>
          <wp:anchor distT="0" distB="0" distL="114300" distR="114300" simplePos="0" relativeHeight="251769856" behindDoc="0" locked="0" layoutInCell="1" allowOverlap="1" wp14:anchorId="5E081F2E" wp14:editId="16E3F8C8">
            <wp:simplePos x="0" y="0"/>
            <wp:positionH relativeFrom="column">
              <wp:posOffset>4330700</wp:posOffset>
            </wp:positionH>
            <wp:positionV relativeFrom="paragraph">
              <wp:posOffset>-1270</wp:posOffset>
            </wp:positionV>
            <wp:extent cx="152400" cy="152400"/>
            <wp:effectExtent l="0" t="0" r="0" b="0"/>
            <wp:wrapNone/>
            <wp:docPr id="121" name="Obrázek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Obrázek 121"/>
                    <pic:cNvPicPr/>
                  </pic:nvPicPr>
                  <pic:blipFill>
                    <a:blip r:embed="rId19">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anchor>
        </w:drawing>
      </w:r>
      <w:r w:rsidR="009B23FE">
        <w:t xml:space="preserve">Both rows are currently </w:t>
      </w:r>
      <w:r>
        <w:t xml:space="preserve">either </w:t>
      </w:r>
      <w:r w:rsidR="009B23FE">
        <w:t>not part of a OneNumber</w:t>
      </w:r>
      <w:r>
        <w:t xml:space="preserve"> container (</w:t>
      </w:r>
      <w:r w:rsidR="003A51C9">
        <w:t xml:space="preserve">     ) </w:t>
      </w:r>
      <w:r w:rsidR="00AA29F8">
        <w:br/>
      </w:r>
      <w:r w:rsidR="00AA29F8" w:rsidRPr="000A6DEC">
        <w:rPr>
          <w:b/>
          <w:bCs/>
        </w:rPr>
        <w:t>–</w:t>
      </w:r>
      <w:r w:rsidR="009B23FE" w:rsidRPr="000A6DEC">
        <w:rPr>
          <w:b/>
          <w:bCs/>
        </w:rPr>
        <w:t xml:space="preserve"> or</w:t>
      </w:r>
      <w:r w:rsidR="00AA29F8" w:rsidRPr="000A6DEC">
        <w:rPr>
          <w:b/>
          <w:bCs/>
        </w:rPr>
        <w:t xml:space="preserve"> –</w:t>
      </w:r>
    </w:p>
    <w:p w14:paraId="2A745D8E" w14:textId="1A761A95" w:rsidR="009B23FE" w:rsidRDefault="003A51C9" w:rsidP="00AA29F8">
      <w:pPr>
        <w:pStyle w:val="Odstavecseseznamem"/>
        <w:ind w:left="928"/>
      </w:pPr>
      <w:r>
        <w:rPr>
          <w:noProof/>
        </w:rPr>
        <w:drawing>
          <wp:anchor distT="0" distB="0" distL="114300" distR="114300" simplePos="0" relativeHeight="251770880" behindDoc="0" locked="0" layoutInCell="1" allowOverlap="1" wp14:anchorId="2A60B039" wp14:editId="0A5AC3E3">
            <wp:simplePos x="0" y="0"/>
            <wp:positionH relativeFrom="column">
              <wp:posOffset>4864100</wp:posOffset>
            </wp:positionH>
            <wp:positionV relativeFrom="paragraph">
              <wp:posOffset>-1270</wp:posOffset>
            </wp:positionV>
            <wp:extent cx="152400" cy="152400"/>
            <wp:effectExtent l="0" t="0" r="0" b="0"/>
            <wp:wrapNone/>
            <wp:docPr id="159" name="Obrázek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Obrázek 159"/>
                    <pic:cNvPicPr/>
                  </pic:nvPicPr>
                  <pic:blipFill>
                    <a:blip r:embed="rId2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anchor>
        </w:drawing>
      </w:r>
      <w:r w:rsidR="000A6DEC">
        <w:t>Exactly o</w:t>
      </w:r>
      <w:r w:rsidR="009B23FE">
        <w:t>ne of the rows is currently primary pair in a OneNumber container</w:t>
      </w:r>
      <w:r w:rsidR="000A6DEC">
        <w:t xml:space="preserve"> (</w:t>
      </w:r>
      <w:r>
        <w:t xml:space="preserve">     </w:t>
      </w:r>
      <w:r w:rsidR="000A6DEC">
        <w:t>)</w:t>
      </w:r>
    </w:p>
    <w:p w14:paraId="68DE43CA" w14:textId="77777777" w:rsidR="009B23FE" w:rsidRDefault="009B23FE" w:rsidP="00FE3309"/>
    <w:p w14:paraId="45D8380D" w14:textId="0D1FDE9B" w:rsidR="00FE3309" w:rsidRPr="00FE3309" w:rsidRDefault="00FE3309" w:rsidP="00FE3309">
      <w:r w:rsidRPr="008A2925">
        <w:t>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Pr>
          <w:b/>
          <w:bCs/>
          <w:sz w:val="18"/>
          <w:szCs w:val="18"/>
        </w:rPr>
        <w:t>(</w:t>
      </w:r>
      <w:r w:rsidRPr="000C4CE7">
        <w:rPr>
          <w:b/>
          <w:bCs/>
          <w:i/>
          <w:iCs w:val="0"/>
          <w:sz w:val="18"/>
          <w:szCs w:val="18"/>
        </w:rPr>
        <w:t>MSISDN/SIM</w:t>
      </w:r>
      <w:r>
        <w:rPr>
          <w:b/>
          <w:bCs/>
          <w:sz w:val="18"/>
          <w:szCs w:val="18"/>
        </w:rPr>
        <w:t>) InventoryCouplingContainer</w:t>
      </w:r>
      <w:r w:rsidRPr="00FE3309">
        <w:rPr>
          <w:b/>
          <w:bCs/>
        </w:rPr>
        <w:t xml:space="preserve">. </w:t>
      </w:r>
      <w:r w:rsidRPr="00FE3309">
        <w:t xml:space="preserve">OneNumber Container Pairing form will be displayed: </w:t>
      </w:r>
    </w:p>
    <w:p w14:paraId="49D91FEF" w14:textId="29AAE7BF" w:rsidR="00FE3309" w:rsidRDefault="00FE3309" w:rsidP="00FE3309">
      <w:pPr>
        <w:rPr>
          <w:sz w:val="18"/>
          <w:szCs w:val="18"/>
        </w:rPr>
      </w:pPr>
    </w:p>
    <w:p w14:paraId="1C894EA6" w14:textId="501A7630" w:rsidR="00FE3309" w:rsidRDefault="00FE3309" w:rsidP="00FE3309">
      <w:pPr>
        <w:jc w:val="center"/>
        <w:rPr>
          <w:sz w:val="18"/>
          <w:szCs w:val="18"/>
        </w:rPr>
      </w:pPr>
      <w:r w:rsidRPr="00FE3309">
        <w:rPr>
          <w:noProof/>
          <w:sz w:val="18"/>
          <w:szCs w:val="18"/>
        </w:rPr>
        <w:lastRenderedPageBreak/>
        <w:drawing>
          <wp:inline distT="0" distB="0" distL="0" distR="0" wp14:anchorId="53202DC7" wp14:editId="4C7C1ABC">
            <wp:extent cx="3594100" cy="2944015"/>
            <wp:effectExtent l="0" t="0" r="6350" b="8890"/>
            <wp:docPr id="25"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600793" cy="2949497"/>
                    </a:xfrm>
                    <a:prstGeom prst="rect">
                      <a:avLst/>
                    </a:prstGeom>
                    <a:noFill/>
                    <a:ln>
                      <a:noFill/>
                    </a:ln>
                  </pic:spPr>
                </pic:pic>
              </a:graphicData>
            </a:graphic>
          </wp:inline>
        </w:drawing>
      </w:r>
    </w:p>
    <w:p w14:paraId="2234EBC0" w14:textId="529BF626" w:rsidR="00FE3309" w:rsidRPr="00FE3309" w:rsidRDefault="00FE3309" w:rsidP="00FE3309">
      <w:pPr>
        <w:jc w:val="center"/>
        <w:rPr>
          <w:i/>
          <w:iCs w:val="0"/>
          <w:sz w:val="18"/>
          <w:szCs w:val="18"/>
        </w:rPr>
      </w:pPr>
      <w:r w:rsidRPr="00FE3309">
        <w:rPr>
          <w:i/>
          <w:iCs w:val="0"/>
          <w:sz w:val="18"/>
          <w:szCs w:val="18"/>
        </w:rPr>
        <w:t>OneNumber Container Pairing form</w:t>
      </w:r>
    </w:p>
    <w:p w14:paraId="12EB1BB9" w14:textId="443EE034" w:rsidR="00FE3309" w:rsidRDefault="00FE3309" w:rsidP="00FE3309">
      <w:pPr>
        <w:rPr>
          <w:b/>
          <w:bCs/>
          <w:sz w:val="18"/>
          <w:szCs w:val="18"/>
        </w:rPr>
      </w:pPr>
    </w:p>
    <w:p w14:paraId="3B2C00E9" w14:textId="2977F1B2" w:rsidR="00FE3309" w:rsidRDefault="00FE3309" w:rsidP="00FE3309">
      <w:pPr>
        <w:rPr>
          <w:b/>
          <w:bCs/>
        </w:rPr>
      </w:pPr>
      <w:r w:rsidRPr="00FE3309">
        <w:t>Verify that presented values are correct</w:t>
      </w:r>
      <w:r w:rsidR="00475D45">
        <w:t xml:space="preserve"> (swap the pairs if needed), </w:t>
      </w:r>
      <w:r w:rsidRPr="00FE3309">
        <w:t>and press</w:t>
      </w:r>
      <w:r>
        <w:rPr>
          <w:b/>
          <w:bCs/>
          <w:sz w:val="18"/>
          <w:szCs w:val="18"/>
        </w:rPr>
        <w:t xml:space="preserve"> </w:t>
      </w:r>
      <w:r w:rsidRPr="00FE3309">
        <w:rPr>
          <w:b/>
          <w:bCs/>
          <w:sz w:val="18"/>
          <w:szCs w:val="18"/>
        </w:rPr>
        <w:t>OK</w:t>
      </w:r>
      <w:r w:rsidRPr="00FE3309">
        <w:rPr>
          <w:b/>
          <w:bCs/>
        </w:rPr>
        <w:t xml:space="preserve"> </w:t>
      </w:r>
      <w:r w:rsidRPr="00FE3309">
        <w:t>button to continue</w:t>
      </w:r>
      <w:r w:rsidRPr="00FE3309">
        <w:rPr>
          <w:b/>
          <w:bCs/>
        </w:rPr>
        <w:t>.</w:t>
      </w:r>
    </w:p>
    <w:p w14:paraId="797FF72D" w14:textId="77777777" w:rsidR="00475D45" w:rsidRPr="00FE3309" w:rsidRDefault="00475D45" w:rsidP="00FE3309">
      <w:pPr>
        <w:rPr>
          <w:b/>
          <w:bCs/>
        </w:rPr>
      </w:pPr>
    </w:p>
    <w:p w14:paraId="4201693E" w14:textId="77777777" w:rsidR="00475D45" w:rsidRDefault="00FE3309" w:rsidP="00FE3309">
      <w:r>
        <w:t xml:space="preserve">SOAP </w:t>
      </w:r>
      <w:r w:rsidRPr="008A2925">
        <w:t>operation</w:t>
      </w:r>
      <w:r>
        <w:t xml:space="preserve"> </w:t>
      </w:r>
      <w:r>
        <w:rPr>
          <w:rFonts w:ascii="Consolas" w:hAnsi="Consolas"/>
        </w:rPr>
        <w:t>InventoryCouplingContainer</w:t>
      </w:r>
      <w:r w:rsidRPr="008A2925">
        <w:t xml:space="preserve"> </w:t>
      </w:r>
      <w:r>
        <w:t xml:space="preserve">will be invoked </w:t>
      </w:r>
      <w:r w:rsidR="00475D45">
        <w:t>with following Operation Reason values:</w:t>
      </w:r>
    </w:p>
    <w:p w14:paraId="6D69859F" w14:textId="37E9CEA8" w:rsidR="00475D45" w:rsidRDefault="00475D45">
      <w:pPr>
        <w:pStyle w:val="Odstavecseseznamem"/>
        <w:numPr>
          <w:ilvl w:val="0"/>
          <w:numId w:val="196"/>
        </w:numPr>
        <w:ind w:hanging="218"/>
      </w:pPr>
      <w:r w:rsidRPr="00475D45">
        <w:rPr>
          <w:rFonts w:ascii="Consolas" w:hAnsi="Consolas"/>
        </w:rPr>
        <w:t>Activation</w:t>
      </w:r>
      <w:r>
        <w:t xml:space="preserve"> (if none of the two pairs is a primary OneNumber pair)</w:t>
      </w:r>
    </w:p>
    <w:p w14:paraId="608B53E2" w14:textId="2B5667C1" w:rsidR="00475D45" w:rsidRDefault="00475D45">
      <w:pPr>
        <w:pStyle w:val="Odstavecseseznamem"/>
        <w:numPr>
          <w:ilvl w:val="0"/>
          <w:numId w:val="196"/>
        </w:numPr>
        <w:ind w:hanging="218"/>
      </w:pPr>
      <w:r w:rsidRPr="00475D45">
        <w:rPr>
          <w:rFonts w:ascii="Consolas" w:hAnsi="Consolas"/>
        </w:rPr>
        <w:t>Update</w:t>
      </w:r>
      <w:r>
        <w:t xml:space="preserve"> (if one of the two pairs is already existing primary OneNumber pair)</w:t>
      </w:r>
    </w:p>
    <w:p w14:paraId="6A33C178" w14:textId="77777777" w:rsidR="00475D45" w:rsidRDefault="00475D45" w:rsidP="00FE3309"/>
    <w:p w14:paraId="1FB3E825" w14:textId="0D5842C0" w:rsidR="00FE3309" w:rsidRDefault="00FE3309" w:rsidP="00FE3309">
      <w:r w:rsidRPr="008A2925">
        <w:t>Main grid will be refreshed to reflect updated inventory status.</w:t>
      </w:r>
    </w:p>
    <w:p w14:paraId="2014CF22" w14:textId="595B0A97" w:rsidR="00FE3309" w:rsidRDefault="00FE3309" w:rsidP="00FE3309"/>
    <w:p w14:paraId="234D71B9" w14:textId="77777777" w:rsidR="00FE3309" w:rsidRDefault="00FE3309" w:rsidP="00FE3309">
      <w:pPr>
        <w:pStyle w:val="Bezmezer"/>
      </w:pPr>
      <w:bookmarkStart w:id="194" w:name="_Toc222472001"/>
      <w:r>
        <w:t>Form-specific button controls</w:t>
      </w:r>
      <w:bookmarkEnd w:id="194"/>
    </w:p>
    <w:p w14:paraId="6D107EB3" w14:textId="77777777" w:rsidR="00FE3309" w:rsidRDefault="00FE3309" w:rsidP="00FE3309">
      <w:pPr>
        <w:ind w:left="0"/>
        <w:rPr>
          <w:b/>
          <w:bCs/>
          <w:i/>
          <w:iCs w:val="0"/>
        </w:rPr>
      </w:pPr>
    </w:p>
    <w:tbl>
      <w:tblPr>
        <w:tblStyle w:val="Mkatabulky"/>
        <w:tblW w:w="9072" w:type="dxa"/>
        <w:tblInd w:w="279" w:type="dxa"/>
        <w:tblLook w:val="04A0" w:firstRow="1" w:lastRow="0" w:firstColumn="1" w:lastColumn="0" w:noHBand="0" w:noVBand="1"/>
      </w:tblPr>
      <w:tblGrid>
        <w:gridCol w:w="1246"/>
        <w:gridCol w:w="7826"/>
      </w:tblGrid>
      <w:tr w:rsidR="00FE3309" w:rsidRPr="00DF00E8" w14:paraId="32C9317A" w14:textId="77777777" w:rsidTr="00FE3309">
        <w:trPr>
          <w:trHeight w:val="701"/>
        </w:trPr>
        <w:tc>
          <w:tcPr>
            <w:tcW w:w="1246" w:type="dxa"/>
            <w:shd w:val="clear" w:color="auto" w:fill="D9D9D9" w:themeFill="background1" w:themeFillShade="D9"/>
          </w:tcPr>
          <w:p w14:paraId="2CD99795" w14:textId="77777777" w:rsidR="00FE3309" w:rsidRPr="00DF00E8" w:rsidRDefault="00FE3309" w:rsidP="00C12C80">
            <w:pPr>
              <w:ind w:left="0"/>
              <w:rPr>
                <w:b/>
                <w:bCs/>
              </w:rPr>
            </w:pPr>
            <w:r>
              <w:rPr>
                <w:b/>
                <w:bCs/>
              </w:rPr>
              <w:t>Button Caption</w:t>
            </w:r>
          </w:p>
        </w:tc>
        <w:tc>
          <w:tcPr>
            <w:tcW w:w="7826" w:type="dxa"/>
            <w:shd w:val="clear" w:color="auto" w:fill="D9D9D9" w:themeFill="background1" w:themeFillShade="D9"/>
          </w:tcPr>
          <w:p w14:paraId="32990107" w14:textId="77777777" w:rsidR="00FE3309" w:rsidRPr="00DF00E8" w:rsidRDefault="00FE3309" w:rsidP="00C12C80">
            <w:pPr>
              <w:ind w:left="0"/>
              <w:rPr>
                <w:b/>
                <w:bCs/>
              </w:rPr>
            </w:pPr>
            <w:r w:rsidRPr="00DF00E8">
              <w:rPr>
                <w:b/>
                <w:bCs/>
              </w:rPr>
              <w:t>Description</w:t>
            </w:r>
          </w:p>
        </w:tc>
      </w:tr>
      <w:tr w:rsidR="00FE3309" w:rsidRPr="00AD3D46" w14:paraId="605D784E" w14:textId="77777777" w:rsidTr="00FE3309">
        <w:trPr>
          <w:trHeight w:val="219"/>
        </w:trPr>
        <w:tc>
          <w:tcPr>
            <w:tcW w:w="1246" w:type="dxa"/>
          </w:tcPr>
          <w:p w14:paraId="6B7BD72E" w14:textId="422CE9CA" w:rsidR="00FE3309" w:rsidRPr="00447552" w:rsidRDefault="00FE3309" w:rsidP="00C12C80">
            <w:pPr>
              <w:ind w:left="0"/>
              <w:rPr>
                <w:b/>
                <w:bCs/>
                <w:sz w:val="18"/>
                <w:szCs w:val="18"/>
              </w:rPr>
            </w:pPr>
            <w:r>
              <w:rPr>
                <w:b/>
                <w:bCs/>
                <w:noProof/>
                <w:sz w:val="18"/>
                <w:szCs w:val="18"/>
              </w:rPr>
              <w:drawing>
                <wp:inline distT="0" distB="0" distL="0" distR="0" wp14:anchorId="05D3CE2B" wp14:editId="0A6F666E">
                  <wp:extent cx="152400" cy="152400"/>
                  <wp:effectExtent l="0" t="0" r="0" b="0"/>
                  <wp:docPr id="558" name="Obrázek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b/>
                <w:bCs/>
                <w:sz w:val="18"/>
                <w:szCs w:val="18"/>
              </w:rPr>
              <w:t xml:space="preserve"> Swap</w:t>
            </w:r>
          </w:p>
        </w:tc>
        <w:tc>
          <w:tcPr>
            <w:tcW w:w="7826" w:type="dxa"/>
          </w:tcPr>
          <w:p w14:paraId="1E473C35" w14:textId="750D5C5C" w:rsidR="00FE3309" w:rsidRDefault="00FE3309" w:rsidP="00C12C80">
            <w:pPr>
              <w:ind w:left="0"/>
            </w:pPr>
            <w:r>
              <w:t>Swaps primary and secondary MSISDN and ICCID values.</w:t>
            </w:r>
          </w:p>
          <w:p w14:paraId="2DDD6E42" w14:textId="77777777" w:rsidR="00FE3309" w:rsidRDefault="00FE3309" w:rsidP="00C12C80">
            <w:pPr>
              <w:ind w:left="0"/>
            </w:pPr>
          </w:p>
          <w:p w14:paraId="781EC0ED" w14:textId="0F42B2E8" w:rsidR="00FE3309" w:rsidRDefault="00FE3309" w:rsidP="00C12C80">
            <w:pPr>
              <w:ind w:left="0"/>
            </w:pPr>
            <w:r>
              <w:rPr>
                <w:b/>
                <w:bCs/>
              </w:rPr>
              <w:t>NOTE</w:t>
            </w:r>
            <w:r w:rsidRPr="00A37D6A">
              <w:rPr>
                <w:b/>
                <w:bCs/>
              </w:rPr>
              <w:t>:</w:t>
            </w:r>
            <w:r>
              <w:t xml:space="preserve"> Only available if none of the two pairs is </w:t>
            </w:r>
            <w:r w:rsidR="00475D45">
              <w:t xml:space="preserve">a </w:t>
            </w:r>
            <w:r>
              <w:t>primary OneNumber pair.</w:t>
            </w:r>
          </w:p>
          <w:p w14:paraId="22DBABE0" w14:textId="0E589A29" w:rsidR="00FE3309" w:rsidRPr="00AD3D46" w:rsidRDefault="00FE3309" w:rsidP="00C12C80">
            <w:pPr>
              <w:ind w:left="0"/>
            </w:pPr>
          </w:p>
        </w:tc>
      </w:tr>
    </w:tbl>
    <w:p w14:paraId="7BF157F5" w14:textId="77777777" w:rsidR="00FE3309" w:rsidRPr="00D43D95" w:rsidRDefault="00FE3309" w:rsidP="00D43D95">
      <w:pPr>
        <w:rPr>
          <w:highlight w:val="yellow"/>
        </w:rPr>
      </w:pPr>
    </w:p>
    <w:p w14:paraId="5F838FE7" w14:textId="206B1537" w:rsidR="00B27935" w:rsidRPr="00FE5A8A" w:rsidRDefault="00B27935" w:rsidP="00EB084F">
      <w:pPr>
        <w:pStyle w:val="Nadpis6"/>
      </w:pPr>
      <w:bookmarkStart w:id="195" w:name="_Toc222472002"/>
      <w:r w:rsidRPr="00FE5A8A">
        <w:t>Internal Migration</w:t>
      </w:r>
      <w:bookmarkEnd w:id="195"/>
    </w:p>
    <w:p w14:paraId="0A6CE2E9" w14:textId="446F9C0C" w:rsidR="000F44C2" w:rsidRDefault="000F44C2" w:rsidP="000F44C2">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MSISDN/SIM</w:t>
      </w:r>
      <w:r w:rsidR="00AB21DC">
        <w:rPr>
          <w:b/>
          <w:bCs/>
          <w:sz w:val="18"/>
          <w:szCs w:val="18"/>
        </w:rPr>
        <w:t xml:space="preserve">) </w:t>
      </w:r>
      <w:r>
        <w:rPr>
          <w:b/>
          <w:bCs/>
          <w:sz w:val="18"/>
          <w:szCs w:val="18"/>
        </w:rPr>
        <w:t>Internal Migration</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internal migration step</w:t>
      </w:r>
      <w:r>
        <w:rPr>
          <w:b/>
          <w:bCs/>
          <w:sz w:val="18"/>
          <w:szCs w:val="18"/>
        </w:rPr>
        <w:t>)</w:t>
      </w:r>
      <w:r w:rsidRPr="008A2925">
        <w:rPr>
          <w:b/>
          <w:bCs/>
          <w:sz w:val="18"/>
          <w:szCs w:val="18"/>
        </w:rPr>
        <w:t xml:space="preserve">. </w:t>
      </w:r>
    </w:p>
    <w:p w14:paraId="0E49B80C" w14:textId="77777777" w:rsidR="000F44C2" w:rsidRDefault="000F44C2" w:rsidP="000F44C2">
      <w:pPr>
        <w:rPr>
          <w:b/>
          <w:bCs/>
          <w:sz w:val="18"/>
          <w:szCs w:val="18"/>
        </w:rPr>
      </w:pPr>
    </w:p>
    <w:tbl>
      <w:tblPr>
        <w:tblStyle w:val="Mkatabulky"/>
        <w:tblW w:w="9072" w:type="dxa"/>
        <w:tblInd w:w="279" w:type="dxa"/>
        <w:tblLook w:val="04A0" w:firstRow="1" w:lastRow="0" w:firstColumn="1" w:lastColumn="0" w:noHBand="0" w:noVBand="1"/>
      </w:tblPr>
      <w:tblGrid>
        <w:gridCol w:w="2126"/>
        <w:gridCol w:w="6946"/>
      </w:tblGrid>
      <w:tr w:rsidR="001808C2" w:rsidRPr="00DF00E8" w14:paraId="67B6BC00" w14:textId="77777777" w:rsidTr="00C72A84">
        <w:trPr>
          <w:trHeight w:val="701"/>
        </w:trPr>
        <w:tc>
          <w:tcPr>
            <w:tcW w:w="2126" w:type="dxa"/>
            <w:shd w:val="clear" w:color="auto" w:fill="D9D9D9" w:themeFill="background1" w:themeFillShade="D9"/>
          </w:tcPr>
          <w:p w14:paraId="3D266F10" w14:textId="77777777" w:rsidR="000F44C2" w:rsidRPr="00DF00E8" w:rsidRDefault="000F44C2" w:rsidP="00E77275">
            <w:pPr>
              <w:ind w:left="0"/>
              <w:rPr>
                <w:b/>
                <w:bCs/>
              </w:rPr>
            </w:pPr>
            <w:r>
              <w:rPr>
                <w:b/>
                <w:bCs/>
              </w:rPr>
              <w:t>Menu Item</w:t>
            </w:r>
          </w:p>
        </w:tc>
        <w:tc>
          <w:tcPr>
            <w:tcW w:w="6946" w:type="dxa"/>
            <w:shd w:val="clear" w:color="auto" w:fill="D9D9D9" w:themeFill="background1" w:themeFillShade="D9"/>
          </w:tcPr>
          <w:p w14:paraId="067F9654" w14:textId="77777777" w:rsidR="000F44C2" w:rsidRPr="00DF00E8" w:rsidRDefault="000F44C2" w:rsidP="00E77275">
            <w:pPr>
              <w:ind w:left="0"/>
              <w:rPr>
                <w:b/>
                <w:bCs/>
              </w:rPr>
            </w:pPr>
            <w:r w:rsidRPr="00DF00E8">
              <w:rPr>
                <w:b/>
                <w:bCs/>
              </w:rPr>
              <w:t>Description</w:t>
            </w:r>
          </w:p>
        </w:tc>
      </w:tr>
      <w:tr w:rsidR="0086271B" w:rsidRPr="00DF00E8" w14:paraId="5BBBBED0" w14:textId="77777777" w:rsidTr="0086271B">
        <w:trPr>
          <w:trHeight w:val="235"/>
        </w:trPr>
        <w:tc>
          <w:tcPr>
            <w:tcW w:w="9072" w:type="dxa"/>
            <w:gridSpan w:val="2"/>
            <w:shd w:val="clear" w:color="auto" w:fill="F2F2F2" w:themeFill="background1" w:themeFillShade="F2"/>
          </w:tcPr>
          <w:p w14:paraId="6A731363" w14:textId="4B7BEFD7" w:rsidR="0086271B" w:rsidRPr="00DF00E8" w:rsidRDefault="0086271B" w:rsidP="00E77275">
            <w:pPr>
              <w:ind w:left="0"/>
              <w:rPr>
                <w:b/>
                <w:bCs/>
              </w:rPr>
            </w:pPr>
            <w:r>
              <w:rPr>
                <w:b/>
                <w:bCs/>
              </w:rPr>
              <w:t xml:space="preserve">V2 </w:t>
            </w:r>
            <w:r w:rsidRPr="008A2925">
              <w:rPr>
                <w:b/>
                <w:bCs/>
                <w:sz w:val="18"/>
                <w:szCs w:val="18"/>
              </w:rPr>
              <w:sym w:font="Wingdings" w:char="F0E0"/>
            </w:r>
            <w:r>
              <w:rPr>
                <w:b/>
                <w:bCs/>
              </w:rPr>
              <w:t xml:space="preserve"> V4 migration</w:t>
            </w:r>
          </w:p>
        </w:tc>
      </w:tr>
      <w:tr w:rsidR="001808C2" w14:paraId="492BD21F" w14:textId="77777777" w:rsidTr="00C72A84">
        <w:trPr>
          <w:trHeight w:val="219"/>
        </w:trPr>
        <w:tc>
          <w:tcPr>
            <w:tcW w:w="2126" w:type="dxa"/>
          </w:tcPr>
          <w:p w14:paraId="685741A3" w14:textId="6B54F3EC" w:rsidR="000F44C2" w:rsidRPr="000455E3" w:rsidRDefault="001808C2" w:rsidP="00E77275">
            <w:pPr>
              <w:ind w:left="0"/>
              <w:rPr>
                <w:b/>
                <w:bCs/>
                <w:sz w:val="18"/>
                <w:szCs w:val="18"/>
              </w:rPr>
            </w:pPr>
            <w:r>
              <w:rPr>
                <w:b/>
                <w:bCs/>
                <w:sz w:val="18"/>
                <w:szCs w:val="18"/>
              </w:rPr>
              <w:t>1.</w:t>
            </w:r>
            <w:r w:rsidR="00C72A84">
              <w:rPr>
                <w:b/>
                <w:bCs/>
                <w:sz w:val="18"/>
                <w:szCs w:val="18"/>
              </w:rPr>
              <w:t xml:space="preserve"> </w:t>
            </w:r>
            <w:r w:rsidR="000F44C2" w:rsidRPr="000F44C2">
              <w:rPr>
                <w:b/>
                <w:bCs/>
                <w:sz w:val="18"/>
                <w:szCs w:val="18"/>
              </w:rPr>
              <w:t>Decouple:</w:t>
            </w:r>
            <w:r w:rsidR="00C72A84">
              <w:rPr>
                <w:b/>
                <w:bCs/>
                <w:sz w:val="18"/>
                <w:szCs w:val="18"/>
              </w:rPr>
              <w:br/>
            </w:r>
            <w:r w:rsidR="000F44C2" w:rsidRPr="000F44C2">
              <w:rPr>
                <w:b/>
                <w:bCs/>
                <w:sz w:val="18"/>
                <w:szCs w:val="18"/>
              </w:rPr>
              <w:t xml:space="preserve">MigrationToV4 </w:t>
            </w:r>
          </w:p>
        </w:tc>
        <w:tc>
          <w:tcPr>
            <w:tcW w:w="6946" w:type="dxa"/>
          </w:tcPr>
          <w:p w14:paraId="767DEACB" w14:textId="10C1ACDD" w:rsidR="000F44C2" w:rsidRDefault="000F44C2" w:rsidP="00E77275">
            <w:pPr>
              <w:ind w:left="0"/>
            </w:pPr>
            <w:r>
              <w:t>Inventory will be decoupled in RMS</w:t>
            </w:r>
            <w:r w:rsidR="00990F98">
              <w:t xml:space="preserve"> as follows</w:t>
            </w:r>
            <w:r>
              <w:t>.</w:t>
            </w:r>
          </w:p>
          <w:p w14:paraId="57A5731E" w14:textId="266E287C" w:rsidR="000F44C2" w:rsidRPr="000F44C2" w:rsidRDefault="000F44C2">
            <w:pPr>
              <w:pStyle w:val="Odstavecseseznamem"/>
              <w:numPr>
                <w:ilvl w:val="0"/>
                <w:numId w:val="38"/>
              </w:numPr>
              <w:ind w:left="291" w:hanging="219"/>
            </w:pPr>
            <w:r>
              <w:t>Operation</w:t>
            </w:r>
            <w:r w:rsidR="00FE5A8A">
              <w:t xml:space="preserve"> Type</w:t>
            </w:r>
            <w:r>
              <w:t xml:space="preserve"> = De</w:t>
            </w:r>
            <w:r>
              <w:rPr>
                <w:rFonts w:ascii="Consolas" w:hAnsi="Consolas"/>
              </w:rPr>
              <w:t>c</w:t>
            </w:r>
            <w:r w:rsidRPr="0014297E">
              <w:rPr>
                <w:rFonts w:ascii="Consolas" w:hAnsi="Consolas"/>
              </w:rPr>
              <w:t>oupling</w:t>
            </w:r>
          </w:p>
          <w:p w14:paraId="60F0EF6A" w14:textId="457D9134" w:rsidR="000F44C2" w:rsidRDefault="000F44C2">
            <w:pPr>
              <w:pStyle w:val="Odstavecseseznamem"/>
              <w:numPr>
                <w:ilvl w:val="0"/>
                <w:numId w:val="38"/>
              </w:numPr>
              <w:ind w:left="291" w:hanging="219"/>
            </w:pPr>
            <w:r>
              <w:t xml:space="preserve">Disconnection Reason = </w:t>
            </w:r>
            <w:r>
              <w:rPr>
                <w:rFonts w:ascii="Consolas" w:hAnsi="Consolas"/>
              </w:rPr>
              <w:t>MIGRATION TO V4</w:t>
            </w:r>
          </w:p>
          <w:p w14:paraId="013E2C08" w14:textId="6C4DECC9" w:rsidR="000F44C2" w:rsidRDefault="000F44C2" w:rsidP="00E77275">
            <w:pPr>
              <w:ind w:left="0"/>
            </w:pPr>
            <w:r>
              <w:t xml:space="preserve">RMS status </w:t>
            </w:r>
            <w:r w:rsidR="005D0F47">
              <w:t xml:space="preserve">will be set to </w:t>
            </w:r>
            <w:r>
              <w:rPr>
                <w:rFonts w:ascii="Consolas" w:hAnsi="Consolas"/>
              </w:rPr>
              <w:t>Reserved</w:t>
            </w:r>
            <w:r w:rsidR="005D0F47" w:rsidRPr="005D0F47">
              <w:t>,</w:t>
            </w:r>
            <w:r>
              <w:t xml:space="preserve"> and source to </w:t>
            </w:r>
            <w:r w:rsidRPr="00990F98">
              <w:rPr>
                <w:rFonts w:ascii="Consolas" w:hAnsi="Consolas"/>
              </w:rPr>
              <w:t>V4</w:t>
            </w:r>
            <w:r>
              <w:t>.</w:t>
            </w:r>
          </w:p>
        </w:tc>
      </w:tr>
      <w:tr w:rsidR="001808C2" w14:paraId="4F8279B3" w14:textId="77777777" w:rsidTr="00C72A84">
        <w:trPr>
          <w:trHeight w:val="219"/>
        </w:trPr>
        <w:tc>
          <w:tcPr>
            <w:tcW w:w="2126" w:type="dxa"/>
          </w:tcPr>
          <w:p w14:paraId="3128D757" w14:textId="437D2C44" w:rsidR="000F44C2" w:rsidRPr="000455E3" w:rsidRDefault="001808C2" w:rsidP="00E77275">
            <w:pPr>
              <w:ind w:left="0"/>
              <w:rPr>
                <w:b/>
                <w:bCs/>
                <w:sz w:val="18"/>
                <w:szCs w:val="18"/>
              </w:rPr>
            </w:pPr>
            <w:r>
              <w:rPr>
                <w:b/>
                <w:bCs/>
                <w:sz w:val="18"/>
                <w:szCs w:val="18"/>
              </w:rPr>
              <w:lastRenderedPageBreak/>
              <w:t>2.</w:t>
            </w:r>
            <w:r w:rsidR="00C72A84">
              <w:rPr>
                <w:b/>
                <w:bCs/>
                <w:sz w:val="18"/>
                <w:szCs w:val="18"/>
              </w:rPr>
              <w:t xml:space="preserve"> </w:t>
            </w:r>
            <w:r w:rsidR="000F44C2" w:rsidRPr="000F44C2">
              <w:rPr>
                <w:b/>
                <w:bCs/>
                <w:sz w:val="18"/>
                <w:szCs w:val="18"/>
              </w:rPr>
              <w:t>Couple:</w:t>
            </w:r>
            <w:r w:rsidR="00C72A84">
              <w:rPr>
                <w:b/>
                <w:bCs/>
                <w:sz w:val="18"/>
                <w:szCs w:val="18"/>
              </w:rPr>
              <w:br/>
            </w:r>
            <w:r w:rsidR="000F44C2" w:rsidRPr="000F44C2">
              <w:rPr>
                <w:b/>
                <w:bCs/>
                <w:sz w:val="18"/>
                <w:szCs w:val="18"/>
              </w:rPr>
              <w:t xml:space="preserve">MigrationToV4 </w:t>
            </w:r>
          </w:p>
        </w:tc>
        <w:tc>
          <w:tcPr>
            <w:tcW w:w="6946" w:type="dxa"/>
          </w:tcPr>
          <w:p w14:paraId="06D9EF03" w14:textId="2923DB0F" w:rsidR="000F44C2" w:rsidRDefault="000F44C2" w:rsidP="00E77275">
            <w:pPr>
              <w:ind w:left="0"/>
            </w:pPr>
            <w:r>
              <w:t>Inventory will be coupled in RMS as follows:</w:t>
            </w:r>
          </w:p>
          <w:p w14:paraId="71B307B9" w14:textId="0FBB77D0" w:rsidR="000F44C2" w:rsidRDefault="000F44C2">
            <w:pPr>
              <w:pStyle w:val="Odstavecseseznamem"/>
              <w:numPr>
                <w:ilvl w:val="0"/>
                <w:numId w:val="38"/>
              </w:numPr>
              <w:ind w:left="291" w:hanging="219"/>
            </w:pPr>
            <w:r>
              <w:t xml:space="preserve">Operation </w:t>
            </w:r>
            <w:r w:rsidR="00FE5A8A">
              <w:t xml:space="preserve">Type </w:t>
            </w:r>
            <w:r>
              <w:t xml:space="preserve">= </w:t>
            </w:r>
            <w:r>
              <w:rPr>
                <w:rFonts w:ascii="Consolas" w:hAnsi="Consolas"/>
              </w:rPr>
              <w:t>C</w:t>
            </w:r>
            <w:r w:rsidRPr="0014297E">
              <w:rPr>
                <w:rFonts w:ascii="Consolas" w:hAnsi="Consolas"/>
              </w:rPr>
              <w:t>oupling</w:t>
            </w:r>
          </w:p>
          <w:p w14:paraId="7C3C48E7" w14:textId="73F42A96" w:rsidR="000F44C2" w:rsidRDefault="000F44C2">
            <w:pPr>
              <w:pStyle w:val="Odstavecseseznamem"/>
              <w:numPr>
                <w:ilvl w:val="0"/>
                <w:numId w:val="38"/>
              </w:numPr>
              <w:ind w:left="291" w:hanging="219"/>
            </w:pPr>
            <w:r>
              <w:t xml:space="preserve">Disconnection Reason = </w:t>
            </w:r>
            <w:r>
              <w:rPr>
                <w:rFonts w:ascii="Consolas" w:hAnsi="Consolas"/>
              </w:rPr>
              <w:t>MIGRATION TO V4</w:t>
            </w:r>
          </w:p>
          <w:p w14:paraId="2FC5BA22" w14:textId="7B5CAADC" w:rsidR="000F44C2" w:rsidRDefault="005D0F47" w:rsidP="00E77275">
            <w:pPr>
              <w:ind w:left="0"/>
            </w:pPr>
            <w:r>
              <w:t xml:space="preserve">RMS status will be set to </w:t>
            </w:r>
            <w:r w:rsidR="000F44C2">
              <w:rPr>
                <w:rFonts w:ascii="Consolas" w:hAnsi="Consolas"/>
              </w:rPr>
              <w:t>Assigned</w:t>
            </w:r>
            <w:r w:rsidR="000F44C2" w:rsidRPr="00D81B23">
              <w:t>.</w:t>
            </w:r>
          </w:p>
        </w:tc>
      </w:tr>
      <w:tr w:rsidR="0086271B" w14:paraId="687EC96F" w14:textId="77777777" w:rsidTr="0086271B">
        <w:trPr>
          <w:trHeight w:val="219"/>
        </w:trPr>
        <w:tc>
          <w:tcPr>
            <w:tcW w:w="9072" w:type="dxa"/>
            <w:gridSpan w:val="2"/>
            <w:shd w:val="clear" w:color="auto" w:fill="F2F2F2" w:themeFill="background1" w:themeFillShade="F2"/>
          </w:tcPr>
          <w:p w14:paraId="7D6D6313" w14:textId="08296505" w:rsidR="0086271B" w:rsidRDefault="0086271B" w:rsidP="0086271B">
            <w:pPr>
              <w:ind w:left="0"/>
            </w:pPr>
            <w:r>
              <w:rPr>
                <w:b/>
                <w:bCs/>
              </w:rPr>
              <w:t xml:space="preserve">V4 </w:t>
            </w:r>
            <w:r w:rsidRPr="008A2925">
              <w:rPr>
                <w:b/>
                <w:bCs/>
                <w:sz w:val="18"/>
                <w:szCs w:val="18"/>
              </w:rPr>
              <w:sym w:font="Wingdings" w:char="F0E0"/>
            </w:r>
            <w:r>
              <w:rPr>
                <w:b/>
                <w:bCs/>
              </w:rPr>
              <w:t xml:space="preserve"> V2 migration</w:t>
            </w:r>
          </w:p>
        </w:tc>
      </w:tr>
      <w:tr w:rsidR="001808C2" w:rsidRPr="00DF58FB" w14:paraId="6515AB68" w14:textId="77777777" w:rsidTr="00C72A84">
        <w:trPr>
          <w:trHeight w:val="219"/>
        </w:trPr>
        <w:tc>
          <w:tcPr>
            <w:tcW w:w="2126" w:type="dxa"/>
          </w:tcPr>
          <w:p w14:paraId="5B83AF94" w14:textId="04AF38B0" w:rsidR="0086271B" w:rsidRPr="000455E3" w:rsidRDefault="001808C2" w:rsidP="0086271B">
            <w:pPr>
              <w:ind w:left="0"/>
              <w:rPr>
                <w:b/>
                <w:bCs/>
                <w:sz w:val="18"/>
                <w:szCs w:val="18"/>
              </w:rPr>
            </w:pPr>
            <w:r>
              <w:rPr>
                <w:b/>
                <w:bCs/>
                <w:sz w:val="18"/>
                <w:szCs w:val="18"/>
              </w:rPr>
              <w:t xml:space="preserve">1. </w:t>
            </w:r>
            <w:r w:rsidR="0086271B" w:rsidRPr="000F44C2">
              <w:rPr>
                <w:b/>
                <w:bCs/>
                <w:sz w:val="18"/>
                <w:szCs w:val="18"/>
              </w:rPr>
              <w:t>Decouple:</w:t>
            </w:r>
            <w:r w:rsidR="00C72A84">
              <w:rPr>
                <w:b/>
                <w:bCs/>
                <w:sz w:val="18"/>
                <w:szCs w:val="18"/>
              </w:rPr>
              <w:br/>
            </w:r>
            <w:r w:rsidR="0086271B" w:rsidRPr="000F44C2">
              <w:rPr>
                <w:b/>
                <w:bCs/>
                <w:sz w:val="18"/>
                <w:szCs w:val="18"/>
              </w:rPr>
              <w:t xml:space="preserve">MigrationToV2 </w:t>
            </w:r>
          </w:p>
        </w:tc>
        <w:tc>
          <w:tcPr>
            <w:tcW w:w="6946" w:type="dxa"/>
          </w:tcPr>
          <w:p w14:paraId="65F39BA7" w14:textId="77777777" w:rsidR="0086271B" w:rsidRDefault="0086271B" w:rsidP="0086271B">
            <w:pPr>
              <w:ind w:left="0"/>
            </w:pPr>
            <w:r>
              <w:t>Inventory will be decoupled in RMS as follows:</w:t>
            </w:r>
          </w:p>
          <w:p w14:paraId="4DA73C2B" w14:textId="458CFBD3" w:rsidR="0086271B" w:rsidRDefault="0086271B">
            <w:pPr>
              <w:pStyle w:val="Odstavecseseznamem"/>
              <w:numPr>
                <w:ilvl w:val="0"/>
                <w:numId w:val="38"/>
              </w:numPr>
              <w:ind w:left="291" w:hanging="219"/>
            </w:pPr>
            <w:r>
              <w:t xml:space="preserve">Operation </w:t>
            </w:r>
            <w:r w:rsidR="00FE5A8A">
              <w:t xml:space="preserve">Type </w:t>
            </w:r>
            <w:r>
              <w:t xml:space="preserve">= </w:t>
            </w:r>
            <w:r w:rsidRPr="0014297E">
              <w:rPr>
                <w:rFonts w:ascii="Consolas" w:hAnsi="Consolas"/>
              </w:rPr>
              <w:t>Decoupling</w:t>
            </w:r>
          </w:p>
          <w:p w14:paraId="23BC2A0B" w14:textId="7AD16D32" w:rsidR="0086271B" w:rsidRDefault="0086271B">
            <w:pPr>
              <w:pStyle w:val="Odstavecseseznamem"/>
              <w:numPr>
                <w:ilvl w:val="0"/>
                <w:numId w:val="38"/>
              </w:numPr>
              <w:ind w:left="291" w:hanging="219"/>
            </w:pPr>
            <w:r>
              <w:t xml:space="preserve">Disconnection Reason = </w:t>
            </w:r>
            <w:r>
              <w:rPr>
                <w:rFonts w:ascii="Consolas" w:hAnsi="Consolas"/>
              </w:rPr>
              <w:t>MIGRATION TO V2</w:t>
            </w:r>
            <w:r>
              <w:t xml:space="preserve"> </w:t>
            </w:r>
          </w:p>
          <w:p w14:paraId="04A5BB78" w14:textId="501AB472" w:rsidR="0086271B" w:rsidRPr="00DF58FB" w:rsidRDefault="005D0F47" w:rsidP="0086271B">
            <w:pPr>
              <w:pStyle w:val="Odstavecseseznamem"/>
              <w:ind w:left="0"/>
              <w:rPr>
                <w:b/>
                <w:bCs/>
              </w:rPr>
            </w:pPr>
            <w:r>
              <w:t xml:space="preserve">RMS status will be set to </w:t>
            </w:r>
            <w:r>
              <w:rPr>
                <w:rFonts w:ascii="Consolas" w:hAnsi="Consolas"/>
              </w:rPr>
              <w:t>Ag</w:t>
            </w:r>
            <w:r w:rsidR="0086271B">
              <w:rPr>
                <w:rFonts w:ascii="Consolas" w:hAnsi="Consolas"/>
              </w:rPr>
              <w:t>ing</w:t>
            </w:r>
            <w:r w:rsidR="0086271B" w:rsidRPr="00210F1C">
              <w:t xml:space="preserve"> </w:t>
            </w:r>
            <w:r w:rsidR="00210F1C">
              <w:t xml:space="preserve">(MSISDN) </w:t>
            </w:r>
            <w:r w:rsidR="0086271B" w:rsidRPr="00210F1C">
              <w:t xml:space="preserve">/ </w:t>
            </w:r>
            <w:r w:rsidR="0086271B">
              <w:rPr>
                <w:rFonts w:ascii="Consolas" w:hAnsi="Consolas"/>
              </w:rPr>
              <w:t>Quarantined</w:t>
            </w:r>
            <w:r w:rsidR="00210F1C" w:rsidRPr="00210F1C">
              <w:t xml:space="preserve"> (SIM)</w:t>
            </w:r>
            <w:r w:rsidR="0086271B" w:rsidRPr="00990F98">
              <w:t xml:space="preserve">, and source to </w:t>
            </w:r>
            <w:r w:rsidR="0086271B" w:rsidRPr="00990F98">
              <w:rPr>
                <w:rFonts w:ascii="Consolas" w:hAnsi="Consolas"/>
              </w:rPr>
              <w:t>V2</w:t>
            </w:r>
            <w:r w:rsidR="0086271B" w:rsidRPr="00D81B23">
              <w:t>.</w:t>
            </w:r>
          </w:p>
        </w:tc>
      </w:tr>
      <w:tr w:rsidR="001808C2" w14:paraId="2725B380" w14:textId="77777777" w:rsidTr="00C72A84">
        <w:trPr>
          <w:trHeight w:val="219"/>
        </w:trPr>
        <w:tc>
          <w:tcPr>
            <w:tcW w:w="2126" w:type="dxa"/>
          </w:tcPr>
          <w:p w14:paraId="0B5D9332" w14:textId="2FB58530" w:rsidR="0086271B" w:rsidRPr="000455E3" w:rsidRDefault="001808C2" w:rsidP="0086271B">
            <w:pPr>
              <w:ind w:left="0"/>
              <w:rPr>
                <w:b/>
                <w:bCs/>
                <w:sz w:val="18"/>
                <w:szCs w:val="18"/>
              </w:rPr>
            </w:pPr>
            <w:r>
              <w:rPr>
                <w:b/>
                <w:bCs/>
                <w:sz w:val="18"/>
                <w:szCs w:val="18"/>
              </w:rPr>
              <w:t>2.</w:t>
            </w:r>
            <w:r w:rsidR="00C72A84">
              <w:rPr>
                <w:b/>
                <w:bCs/>
                <w:sz w:val="18"/>
                <w:szCs w:val="18"/>
              </w:rPr>
              <w:t xml:space="preserve"> </w:t>
            </w:r>
            <w:r w:rsidR="0086271B" w:rsidRPr="000F44C2">
              <w:rPr>
                <w:b/>
                <w:bCs/>
                <w:sz w:val="18"/>
                <w:szCs w:val="18"/>
              </w:rPr>
              <w:t>Couple:</w:t>
            </w:r>
            <w:r w:rsidR="00C72A84">
              <w:rPr>
                <w:b/>
                <w:bCs/>
                <w:sz w:val="18"/>
                <w:szCs w:val="18"/>
              </w:rPr>
              <w:br/>
            </w:r>
            <w:r w:rsidR="0086271B" w:rsidRPr="000F44C2">
              <w:rPr>
                <w:b/>
                <w:bCs/>
                <w:sz w:val="18"/>
                <w:szCs w:val="18"/>
              </w:rPr>
              <w:t xml:space="preserve">MigrationToV2 </w:t>
            </w:r>
          </w:p>
        </w:tc>
        <w:tc>
          <w:tcPr>
            <w:tcW w:w="6946" w:type="dxa"/>
          </w:tcPr>
          <w:p w14:paraId="43A59560" w14:textId="77777777" w:rsidR="0086271B" w:rsidRDefault="0086271B" w:rsidP="0086271B">
            <w:pPr>
              <w:ind w:left="0"/>
            </w:pPr>
            <w:r>
              <w:t>Inventory will be coupled in RMS as follows:</w:t>
            </w:r>
          </w:p>
          <w:p w14:paraId="4260509A" w14:textId="3A5F2F7E" w:rsidR="0086271B" w:rsidRDefault="0086271B">
            <w:pPr>
              <w:pStyle w:val="Odstavecseseznamem"/>
              <w:numPr>
                <w:ilvl w:val="0"/>
                <w:numId w:val="38"/>
              </w:numPr>
              <w:ind w:left="291" w:hanging="219"/>
            </w:pPr>
            <w:r>
              <w:t xml:space="preserve">Operation </w:t>
            </w:r>
            <w:r w:rsidR="00FE5A8A">
              <w:t xml:space="preserve">Type </w:t>
            </w:r>
            <w:r>
              <w:t xml:space="preserve">= </w:t>
            </w:r>
            <w:r>
              <w:rPr>
                <w:rFonts w:ascii="Consolas" w:hAnsi="Consolas"/>
              </w:rPr>
              <w:t>C</w:t>
            </w:r>
            <w:r w:rsidRPr="0014297E">
              <w:rPr>
                <w:rFonts w:ascii="Consolas" w:hAnsi="Consolas"/>
              </w:rPr>
              <w:t>oupling</w:t>
            </w:r>
          </w:p>
          <w:p w14:paraId="0400FDCA" w14:textId="6D57E836" w:rsidR="0086271B" w:rsidRDefault="0086271B">
            <w:pPr>
              <w:pStyle w:val="Odstavecseseznamem"/>
              <w:numPr>
                <w:ilvl w:val="0"/>
                <w:numId w:val="38"/>
              </w:numPr>
              <w:ind w:left="291" w:hanging="219"/>
            </w:pPr>
            <w:r>
              <w:t xml:space="preserve">Disconnection Reason = </w:t>
            </w:r>
            <w:r>
              <w:rPr>
                <w:rFonts w:ascii="Consolas" w:hAnsi="Consolas"/>
              </w:rPr>
              <w:t>MIGRATION TO V2</w:t>
            </w:r>
          </w:p>
          <w:p w14:paraId="2BCB0904" w14:textId="4F31ABF0" w:rsidR="0086271B" w:rsidRDefault="005D0F47" w:rsidP="0086271B">
            <w:pPr>
              <w:ind w:left="0"/>
            </w:pPr>
            <w:r>
              <w:t xml:space="preserve">RMS status will be set to </w:t>
            </w:r>
            <w:r w:rsidR="0086271B">
              <w:rPr>
                <w:rFonts w:ascii="Consolas" w:hAnsi="Consolas"/>
              </w:rPr>
              <w:t>Assigned</w:t>
            </w:r>
            <w:r w:rsidR="0086271B" w:rsidRPr="00D81B23">
              <w:t>.</w:t>
            </w:r>
          </w:p>
        </w:tc>
      </w:tr>
    </w:tbl>
    <w:p w14:paraId="6C63EF31" w14:textId="77777777" w:rsidR="000F44C2" w:rsidRDefault="000F44C2" w:rsidP="000F44C2">
      <w:pPr>
        <w:rPr>
          <w:b/>
          <w:bCs/>
          <w:sz w:val="18"/>
          <w:szCs w:val="18"/>
        </w:rPr>
      </w:pPr>
    </w:p>
    <w:p w14:paraId="50DC25C2" w14:textId="39F045A2" w:rsidR="000F44C2" w:rsidRDefault="002465FB" w:rsidP="000F44C2">
      <w:r>
        <w:t xml:space="preserve">SOAP </w:t>
      </w:r>
      <w:r w:rsidRPr="008A2925">
        <w:t>operation</w:t>
      </w:r>
      <w:r>
        <w:t xml:space="preserve"> </w:t>
      </w:r>
      <w:r w:rsidR="000F44C2">
        <w:rPr>
          <w:rFonts w:ascii="Consolas" w:hAnsi="Consolas"/>
        </w:rPr>
        <w:t>InventoryCouplingElements</w:t>
      </w:r>
      <w:r w:rsidR="000F44C2" w:rsidRPr="008A2925">
        <w:t xml:space="preserve"> </w:t>
      </w:r>
      <w:r w:rsidR="000F44C2">
        <w:t xml:space="preserve">will be invoked as described in the above table. </w:t>
      </w:r>
      <w:r w:rsidR="000F44C2" w:rsidRPr="008A2925">
        <w:t>Main grid will be refreshed to reflect updated inventory status.</w:t>
      </w:r>
    </w:p>
    <w:p w14:paraId="28A1602A" w14:textId="77777777" w:rsidR="000F44C2" w:rsidRDefault="000F44C2" w:rsidP="000F44C2"/>
    <w:p w14:paraId="51F2F92F" w14:textId="77777777" w:rsidR="000F44C2" w:rsidRDefault="000F44C2" w:rsidP="000F44C2">
      <w:r w:rsidRPr="00EE114D">
        <w:rPr>
          <w:b/>
          <w:bCs/>
        </w:rPr>
        <w:t>NOTE:</w:t>
      </w:r>
      <w:r w:rsidRPr="00EE114D">
        <w:t xml:space="preserve"> </w:t>
      </w:r>
      <w:r>
        <w:t>Standard RMS status transition matrix restrictions apply.</w:t>
      </w:r>
    </w:p>
    <w:p w14:paraId="1B0BB565" w14:textId="77777777" w:rsidR="00506F16" w:rsidRPr="00506F16" w:rsidRDefault="00506F16" w:rsidP="00506F16">
      <w:pPr>
        <w:rPr>
          <w:highlight w:val="yellow"/>
        </w:rPr>
      </w:pPr>
    </w:p>
    <w:p w14:paraId="3EFCA656" w14:textId="1F379522" w:rsidR="00B27935" w:rsidRPr="00D231BC" w:rsidRDefault="00B27935" w:rsidP="000A1322">
      <w:pPr>
        <w:pStyle w:val="Nadpis5"/>
      </w:pPr>
      <w:bookmarkStart w:id="196" w:name="_Toc222472003"/>
      <w:r w:rsidRPr="00D231BC">
        <w:t>ISDN</w:t>
      </w:r>
      <w:bookmarkEnd w:id="196"/>
    </w:p>
    <w:p w14:paraId="4D899A3F" w14:textId="25FECAA5" w:rsidR="00131B1C" w:rsidRPr="00D231BC" w:rsidRDefault="00131B1C" w:rsidP="00131B1C">
      <w:r w:rsidRPr="00D231BC">
        <w:t>Kenan Adapter operations only applicable to ISDN’s.</w:t>
      </w:r>
    </w:p>
    <w:p w14:paraId="6ADE32F7" w14:textId="3AB0E2C0" w:rsidR="00B27935" w:rsidRPr="00D231BC" w:rsidRDefault="00B27935" w:rsidP="00EB084F">
      <w:pPr>
        <w:pStyle w:val="Nadpis6"/>
      </w:pPr>
      <w:bookmarkStart w:id="197" w:name="_Toc222472004"/>
      <w:r w:rsidRPr="00D231BC">
        <w:t>InventoryElementUpdate</w:t>
      </w:r>
      <w:bookmarkEnd w:id="197"/>
    </w:p>
    <w:p w14:paraId="0F7ED8AD" w14:textId="75B8D4C8" w:rsidR="00FE5A8A" w:rsidRDefault="00FE5A8A" w:rsidP="00FE5A8A">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ISDN</w:t>
      </w:r>
      <w:r w:rsidR="00AB21DC">
        <w:rPr>
          <w:b/>
          <w:bCs/>
          <w:sz w:val="18"/>
          <w:szCs w:val="18"/>
        </w:rPr>
        <w:t xml:space="preserve">) </w:t>
      </w:r>
      <w:r>
        <w:rPr>
          <w:b/>
          <w:bCs/>
          <w:sz w:val="18"/>
          <w:szCs w:val="18"/>
        </w:rPr>
        <w:t>InventoryElementUpdate</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OperationType:OperationReason</w:t>
      </w:r>
      <w:r>
        <w:rPr>
          <w:b/>
          <w:bCs/>
          <w:sz w:val="18"/>
          <w:szCs w:val="18"/>
        </w:rPr>
        <w:t>)</w:t>
      </w:r>
      <w:r w:rsidRPr="008A2925">
        <w:rPr>
          <w:b/>
          <w:bCs/>
          <w:sz w:val="18"/>
          <w:szCs w:val="18"/>
        </w:rPr>
        <w:t xml:space="preserve">. </w:t>
      </w:r>
    </w:p>
    <w:p w14:paraId="104B18ED" w14:textId="77777777" w:rsidR="00FE5A8A" w:rsidRDefault="00FE5A8A" w:rsidP="00FE5A8A">
      <w:pPr>
        <w:rPr>
          <w:b/>
          <w:bCs/>
          <w:sz w:val="18"/>
          <w:szCs w:val="18"/>
        </w:rPr>
      </w:pPr>
    </w:p>
    <w:tbl>
      <w:tblPr>
        <w:tblStyle w:val="Mkatabulky"/>
        <w:tblW w:w="9072" w:type="dxa"/>
        <w:tblInd w:w="279" w:type="dxa"/>
        <w:tblLook w:val="04A0" w:firstRow="1" w:lastRow="0" w:firstColumn="1" w:lastColumn="0" w:noHBand="0" w:noVBand="1"/>
      </w:tblPr>
      <w:tblGrid>
        <w:gridCol w:w="1559"/>
        <w:gridCol w:w="7513"/>
      </w:tblGrid>
      <w:tr w:rsidR="00FE5A8A" w:rsidRPr="00DF00E8" w14:paraId="5D710ED8" w14:textId="77777777" w:rsidTr="00E77275">
        <w:trPr>
          <w:trHeight w:val="701"/>
        </w:trPr>
        <w:tc>
          <w:tcPr>
            <w:tcW w:w="1559" w:type="dxa"/>
            <w:shd w:val="clear" w:color="auto" w:fill="D9D9D9" w:themeFill="background1" w:themeFillShade="D9"/>
          </w:tcPr>
          <w:p w14:paraId="2C07F8CB" w14:textId="77777777" w:rsidR="00FE5A8A" w:rsidRPr="00DF00E8" w:rsidRDefault="00FE5A8A" w:rsidP="00E77275">
            <w:pPr>
              <w:ind w:left="0"/>
              <w:rPr>
                <w:b/>
                <w:bCs/>
              </w:rPr>
            </w:pPr>
            <w:r>
              <w:rPr>
                <w:b/>
                <w:bCs/>
              </w:rPr>
              <w:t>Menu Item</w:t>
            </w:r>
          </w:p>
        </w:tc>
        <w:tc>
          <w:tcPr>
            <w:tcW w:w="7513" w:type="dxa"/>
            <w:shd w:val="clear" w:color="auto" w:fill="D9D9D9" w:themeFill="background1" w:themeFillShade="D9"/>
          </w:tcPr>
          <w:p w14:paraId="48E03C2B" w14:textId="77777777" w:rsidR="00FE5A8A" w:rsidRPr="00DF00E8" w:rsidRDefault="00FE5A8A" w:rsidP="00E77275">
            <w:pPr>
              <w:ind w:left="0"/>
              <w:rPr>
                <w:b/>
                <w:bCs/>
              </w:rPr>
            </w:pPr>
            <w:r w:rsidRPr="00DF00E8">
              <w:rPr>
                <w:b/>
                <w:bCs/>
              </w:rPr>
              <w:t>Description</w:t>
            </w:r>
          </w:p>
        </w:tc>
      </w:tr>
      <w:tr w:rsidR="00FE5A8A" w14:paraId="4E9026E0" w14:textId="77777777" w:rsidTr="00E77275">
        <w:trPr>
          <w:trHeight w:val="219"/>
        </w:trPr>
        <w:tc>
          <w:tcPr>
            <w:tcW w:w="1559" w:type="dxa"/>
          </w:tcPr>
          <w:p w14:paraId="55534A69" w14:textId="2952100F" w:rsidR="00FE5A8A" w:rsidRPr="000455E3" w:rsidRDefault="00FE5A8A" w:rsidP="00E77275">
            <w:pPr>
              <w:ind w:left="0"/>
              <w:rPr>
                <w:b/>
                <w:bCs/>
                <w:sz w:val="18"/>
                <w:szCs w:val="18"/>
              </w:rPr>
            </w:pPr>
            <w:r>
              <w:rPr>
                <w:b/>
                <w:bCs/>
                <w:sz w:val="18"/>
                <w:szCs w:val="18"/>
              </w:rPr>
              <w:t>Activation:</w:t>
            </w:r>
            <w:r>
              <w:rPr>
                <w:b/>
                <w:bCs/>
                <w:sz w:val="18"/>
                <w:szCs w:val="18"/>
              </w:rPr>
              <w:br/>
              <w:t>Activation</w:t>
            </w:r>
          </w:p>
        </w:tc>
        <w:tc>
          <w:tcPr>
            <w:tcW w:w="7513" w:type="dxa"/>
          </w:tcPr>
          <w:p w14:paraId="775A8518" w14:textId="7B735942" w:rsidR="00FE5A8A" w:rsidRDefault="00FE5A8A" w:rsidP="00E77275">
            <w:pPr>
              <w:ind w:left="0"/>
            </w:pPr>
            <w:r>
              <w:t>ISDN inventory status will be changed in RMS as follows:</w:t>
            </w:r>
          </w:p>
          <w:p w14:paraId="66B0D996" w14:textId="60F85BC8" w:rsidR="00FE5A8A" w:rsidRPr="00FE5A8A" w:rsidRDefault="00FE5A8A">
            <w:pPr>
              <w:pStyle w:val="Odstavecseseznamem"/>
              <w:numPr>
                <w:ilvl w:val="0"/>
                <w:numId w:val="38"/>
              </w:numPr>
              <w:ind w:left="291" w:hanging="219"/>
            </w:pPr>
            <w:r>
              <w:t xml:space="preserve">Operation Type = </w:t>
            </w:r>
            <w:r>
              <w:rPr>
                <w:rFonts w:ascii="Consolas" w:hAnsi="Consolas"/>
              </w:rPr>
              <w:t>Activation</w:t>
            </w:r>
          </w:p>
          <w:p w14:paraId="32E5F1C1" w14:textId="4A7182E0" w:rsidR="00FE5A8A" w:rsidRDefault="00FE5A8A">
            <w:pPr>
              <w:pStyle w:val="Odstavecseseznamem"/>
              <w:numPr>
                <w:ilvl w:val="0"/>
                <w:numId w:val="38"/>
              </w:numPr>
              <w:ind w:left="291" w:hanging="219"/>
            </w:pPr>
            <w:r>
              <w:t xml:space="preserve">Operation Reason = </w:t>
            </w:r>
            <w:r>
              <w:rPr>
                <w:rFonts w:ascii="Consolas" w:hAnsi="Consolas"/>
              </w:rPr>
              <w:t>Activation</w:t>
            </w:r>
          </w:p>
          <w:p w14:paraId="299830AD" w14:textId="77777777" w:rsidR="00FE5A8A" w:rsidRDefault="00FE5A8A" w:rsidP="00E77275">
            <w:pPr>
              <w:ind w:left="0"/>
            </w:pPr>
            <w:r>
              <w:t xml:space="preserve">RMS status will be set to </w:t>
            </w:r>
            <w:r w:rsidRPr="00D81B23">
              <w:rPr>
                <w:rFonts w:ascii="Consolas" w:hAnsi="Consolas"/>
              </w:rPr>
              <w:t>Assigned</w:t>
            </w:r>
            <w:r w:rsidRPr="00D81B23">
              <w:t>.</w:t>
            </w:r>
          </w:p>
        </w:tc>
      </w:tr>
      <w:tr w:rsidR="00FE5A8A" w14:paraId="3BACFED8" w14:textId="77777777" w:rsidTr="00E77275">
        <w:trPr>
          <w:trHeight w:val="219"/>
        </w:trPr>
        <w:tc>
          <w:tcPr>
            <w:tcW w:w="1559" w:type="dxa"/>
          </w:tcPr>
          <w:p w14:paraId="0B304AE7" w14:textId="35D0E0EF" w:rsidR="00FE5A8A" w:rsidRPr="000455E3" w:rsidRDefault="00FE5A8A" w:rsidP="00E77275">
            <w:pPr>
              <w:ind w:left="0"/>
              <w:rPr>
                <w:b/>
                <w:bCs/>
                <w:sz w:val="18"/>
                <w:szCs w:val="18"/>
              </w:rPr>
            </w:pPr>
            <w:r>
              <w:rPr>
                <w:b/>
                <w:bCs/>
                <w:sz w:val="18"/>
                <w:szCs w:val="18"/>
              </w:rPr>
              <w:t>Termination:</w:t>
            </w:r>
            <w:r>
              <w:rPr>
                <w:b/>
                <w:bCs/>
                <w:sz w:val="18"/>
                <w:szCs w:val="18"/>
              </w:rPr>
              <w:br/>
              <w:t>Termination</w:t>
            </w:r>
          </w:p>
        </w:tc>
        <w:tc>
          <w:tcPr>
            <w:tcW w:w="7513" w:type="dxa"/>
          </w:tcPr>
          <w:p w14:paraId="5B403E04" w14:textId="473FF433" w:rsidR="00FE5A8A" w:rsidRDefault="00FE5A8A" w:rsidP="00FE5A8A">
            <w:pPr>
              <w:ind w:left="0"/>
            </w:pPr>
            <w:r>
              <w:t>ISDN inventory status will be changed in RMS as follows:</w:t>
            </w:r>
          </w:p>
          <w:p w14:paraId="4A980788" w14:textId="513659B4"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4565C259" w14:textId="427CB038" w:rsidR="00FE5A8A" w:rsidRDefault="00FE5A8A">
            <w:pPr>
              <w:pStyle w:val="Odstavecseseznamem"/>
              <w:numPr>
                <w:ilvl w:val="0"/>
                <w:numId w:val="38"/>
              </w:numPr>
              <w:ind w:left="291" w:hanging="219"/>
            </w:pPr>
            <w:r>
              <w:t xml:space="preserve">Operation Reason = </w:t>
            </w:r>
            <w:r>
              <w:rPr>
                <w:rFonts w:ascii="Consolas" w:hAnsi="Consolas"/>
              </w:rPr>
              <w:t>Termination</w:t>
            </w:r>
          </w:p>
          <w:p w14:paraId="305EB0AF" w14:textId="3E32549E" w:rsidR="00FE5A8A" w:rsidRDefault="00FE5A8A" w:rsidP="00FE5A8A">
            <w:pPr>
              <w:ind w:left="0"/>
            </w:pPr>
            <w:r>
              <w:t xml:space="preserve">RMS status will be set to </w:t>
            </w:r>
            <w:r>
              <w:rPr>
                <w:rFonts w:ascii="Consolas" w:hAnsi="Consolas"/>
              </w:rPr>
              <w:t>Aging</w:t>
            </w:r>
            <w:r w:rsidRPr="00D81B23">
              <w:t>.</w:t>
            </w:r>
          </w:p>
        </w:tc>
      </w:tr>
      <w:tr w:rsidR="00FE5A8A" w:rsidRPr="00DF58FB" w14:paraId="69403DFF" w14:textId="77777777" w:rsidTr="00E77275">
        <w:trPr>
          <w:trHeight w:val="219"/>
        </w:trPr>
        <w:tc>
          <w:tcPr>
            <w:tcW w:w="1559" w:type="dxa"/>
          </w:tcPr>
          <w:p w14:paraId="76B97E91" w14:textId="4776BDCD" w:rsidR="00FE5A8A" w:rsidRPr="000455E3" w:rsidRDefault="00FE5A8A" w:rsidP="00FE5A8A">
            <w:pPr>
              <w:ind w:left="0"/>
              <w:rPr>
                <w:b/>
                <w:bCs/>
                <w:sz w:val="18"/>
                <w:szCs w:val="18"/>
              </w:rPr>
            </w:pPr>
            <w:r>
              <w:rPr>
                <w:b/>
                <w:bCs/>
                <w:sz w:val="18"/>
                <w:szCs w:val="18"/>
              </w:rPr>
              <w:t>Termination:</w:t>
            </w:r>
            <w:r>
              <w:rPr>
                <w:b/>
                <w:bCs/>
                <w:sz w:val="18"/>
                <w:szCs w:val="18"/>
              </w:rPr>
              <w:br/>
              <w:t>PortOut</w:t>
            </w:r>
          </w:p>
        </w:tc>
        <w:tc>
          <w:tcPr>
            <w:tcW w:w="7513" w:type="dxa"/>
          </w:tcPr>
          <w:p w14:paraId="210B130E" w14:textId="77777777" w:rsidR="00FE5A8A" w:rsidRDefault="00FE5A8A" w:rsidP="00FE5A8A">
            <w:pPr>
              <w:ind w:left="0"/>
            </w:pPr>
            <w:r>
              <w:t>ISDN inventory status will be changed in RMS as follows:</w:t>
            </w:r>
          </w:p>
          <w:p w14:paraId="40E6C67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7057CC64" w14:textId="11EC8520" w:rsidR="00FE5A8A" w:rsidRDefault="00FE5A8A">
            <w:pPr>
              <w:pStyle w:val="Odstavecseseznamem"/>
              <w:numPr>
                <w:ilvl w:val="0"/>
                <w:numId w:val="38"/>
              </w:numPr>
              <w:ind w:left="291" w:hanging="219"/>
            </w:pPr>
            <w:r>
              <w:t xml:space="preserve">Operation Reason = </w:t>
            </w:r>
            <w:r>
              <w:rPr>
                <w:rFonts w:ascii="Consolas" w:hAnsi="Consolas"/>
              </w:rPr>
              <w:t>PortOut</w:t>
            </w:r>
          </w:p>
          <w:p w14:paraId="61CF5016" w14:textId="3B9282C4" w:rsidR="00FE5A8A" w:rsidRPr="00DF58FB" w:rsidRDefault="00FE5A8A" w:rsidP="00FE5A8A">
            <w:pPr>
              <w:pStyle w:val="Odstavecseseznamem"/>
              <w:ind w:left="0"/>
              <w:rPr>
                <w:b/>
                <w:bCs/>
              </w:rPr>
            </w:pPr>
            <w:r>
              <w:t xml:space="preserve">RMS status will be set to </w:t>
            </w:r>
            <w:r>
              <w:rPr>
                <w:rFonts w:ascii="Consolas" w:hAnsi="Consolas"/>
              </w:rPr>
              <w:t>PortedOut</w:t>
            </w:r>
            <w:r w:rsidRPr="00D81B23">
              <w:t>.</w:t>
            </w:r>
          </w:p>
        </w:tc>
      </w:tr>
      <w:tr w:rsidR="00FE5A8A" w:rsidRPr="00DF58FB" w14:paraId="32F6A476" w14:textId="77777777" w:rsidTr="00E77275">
        <w:trPr>
          <w:trHeight w:val="219"/>
        </w:trPr>
        <w:tc>
          <w:tcPr>
            <w:tcW w:w="1559" w:type="dxa"/>
          </w:tcPr>
          <w:p w14:paraId="0B5000DC" w14:textId="05CD23D3" w:rsidR="00FE5A8A" w:rsidRPr="000455E3" w:rsidRDefault="00FE5A8A" w:rsidP="00FE5A8A">
            <w:pPr>
              <w:ind w:left="0"/>
              <w:rPr>
                <w:b/>
                <w:bCs/>
                <w:sz w:val="18"/>
                <w:szCs w:val="18"/>
              </w:rPr>
            </w:pPr>
            <w:r>
              <w:rPr>
                <w:b/>
                <w:bCs/>
                <w:sz w:val="18"/>
                <w:szCs w:val="18"/>
              </w:rPr>
              <w:t>Termination:</w:t>
            </w:r>
            <w:r>
              <w:rPr>
                <w:b/>
                <w:bCs/>
                <w:sz w:val="18"/>
                <w:szCs w:val="18"/>
              </w:rPr>
              <w:br/>
              <w:t>Storno</w:t>
            </w:r>
          </w:p>
        </w:tc>
        <w:tc>
          <w:tcPr>
            <w:tcW w:w="7513" w:type="dxa"/>
          </w:tcPr>
          <w:p w14:paraId="55C63095" w14:textId="77777777" w:rsidR="00FE5A8A" w:rsidRDefault="00FE5A8A" w:rsidP="00FE5A8A">
            <w:pPr>
              <w:ind w:left="0"/>
            </w:pPr>
            <w:r>
              <w:t>ISDN inventory status will be changed in RMS as follows:</w:t>
            </w:r>
          </w:p>
          <w:p w14:paraId="2F42B83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2DA11781" w14:textId="040D1C95" w:rsidR="00FE5A8A" w:rsidRDefault="00FE5A8A">
            <w:pPr>
              <w:pStyle w:val="Odstavecseseznamem"/>
              <w:numPr>
                <w:ilvl w:val="0"/>
                <w:numId w:val="38"/>
              </w:numPr>
              <w:ind w:left="291" w:hanging="219"/>
            </w:pPr>
            <w:r>
              <w:t xml:space="preserve">Operation Reason = </w:t>
            </w:r>
            <w:r>
              <w:rPr>
                <w:rFonts w:ascii="Consolas" w:hAnsi="Consolas"/>
              </w:rPr>
              <w:t>Storno</w:t>
            </w:r>
          </w:p>
          <w:p w14:paraId="173DA52E" w14:textId="5309A25B" w:rsidR="00FE5A8A" w:rsidRDefault="00FE5A8A" w:rsidP="00FE5A8A">
            <w:pPr>
              <w:ind w:left="0"/>
            </w:pPr>
            <w:r>
              <w:t xml:space="preserve">RMS status will be set to </w:t>
            </w:r>
            <w:r>
              <w:rPr>
                <w:rFonts w:ascii="Consolas" w:hAnsi="Consolas"/>
              </w:rPr>
              <w:t>Available</w:t>
            </w:r>
            <w:r w:rsidRPr="00D81B23">
              <w:t>.</w:t>
            </w:r>
          </w:p>
        </w:tc>
      </w:tr>
      <w:tr w:rsidR="00FE5A8A" w:rsidRPr="00DF58FB" w14:paraId="0864164B" w14:textId="77777777" w:rsidTr="00E77275">
        <w:trPr>
          <w:trHeight w:val="219"/>
        </w:trPr>
        <w:tc>
          <w:tcPr>
            <w:tcW w:w="1559" w:type="dxa"/>
          </w:tcPr>
          <w:p w14:paraId="18D817B2" w14:textId="350002A8" w:rsidR="00FE5A8A" w:rsidRPr="000455E3" w:rsidRDefault="00FE5A8A" w:rsidP="00FE5A8A">
            <w:pPr>
              <w:ind w:left="0"/>
              <w:rPr>
                <w:b/>
                <w:bCs/>
                <w:sz w:val="18"/>
                <w:szCs w:val="18"/>
              </w:rPr>
            </w:pPr>
            <w:r>
              <w:rPr>
                <w:b/>
                <w:bCs/>
                <w:sz w:val="18"/>
                <w:szCs w:val="18"/>
              </w:rPr>
              <w:t>Termination:</w:t>
            </w:r>
            <w:r>
              <w:rPr>
                <w:b/>
                <w:bCs/>
                <w:sz w:val="18"/>
                <w:szCs w:val="18"/>
              </w:rPr>
              <w:br/>
              <w:t>Cancellation</w:t>
            </w:r>
          </w:p>
        </w:tc>
        <w:tc>
          <w:tcPr>
            <w:tcW w:w="7513" w:type="dxa"/>
          </w:tcPr>
          <w:p w14:paraId="23A1B86A" w14:textId="77777777" w:rsidR="00FE5A8A" w:rsidRDefault="00FE5A8A" w:rsidP="00FE5A8A">
            <w:pPr>
              <w:ind w:left="0"/>
            </w:pPr>
            <w:r>
              <w:t>ISDN inventory status will be changed in RMS as follows:</w:t>
            </w:r>
          </w:p>
          <w:p w14:paraId="0E2C8152"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5C69CCDA" w14:textId="0AA682D9" w:rsidR="00FE5A8A" w:rsidRDefault="00FE5A8A">
            <w:pPr>
              <w:pStyle w:val="Odstavecseseznamem"/>
              <w:numPr>
                <w:ilvl w:val="0"/>
                <w:numId w:val="38"/>
              </w:numPr>
              <w:ind w:left="291" w:hanging="219"/>
            </w:pPr>
            <w:r>
              <w:t xml:space="preserve">Operation Reason = </w:t>
            </w:r>
            <w:r>
              <w:rPr>
                <w:rFonts w:ascii="Consolas" w:hAnsi="Consolas"/>
              </w:rPr>
              <w:t>Cancellation</w:t>
            </w:r>
          </w:p>
          <w:p w14:paraId="3511D6A4" w14:textId="58E091FE" w:rsidR="00FE5A8A" w:rsidRDefault="00FE5A8A" w:rsidP="00FE5A8A">
            <w:pPr>
              <w:ind w:left="0"/>
            </w:pPr>
            <w:r>
              <w:t xml:space="preserve">RMS status will be set to </w:t>
            </w:r>
            <w:r>
              <w:rPr>
                <w:rFonts w:ascii="Consolas" w:hAnsi="Consolas"/>
              </w:rPr>
              <w:t>Prereserved</w:t>
            </w:r>
            <w:r w:rsidRPr="00D81B23">
              <w:t>.</w:t>
            </w:r>
          </w:p>
        </w:tc>
      </w:tr>
      <w:tr w:rsidR="00FE5A8A" w14:paraId="3A542AE2" w14:textId="77777777" w:rsidTr="00E77275">
        <w:trPr>
          <w:trHeight w:val="219"/>
        </w:trPr>
        <w:tc>
          <w:tcPr>
            <w:tcW w:w="1559" w:type="dxa"/>
          </w:tcPr>
          <w:p w14:paraId="60974FF4" w14:textId="788ECA02" w:rsidR="00FE5A8A" w:rsidRPr="000455E3" w:rsidRDefault="00FE5A8A" w:rsidP="00FE5A8A">
            <w:pPr>
              <w:ind w:left="0"/>
              <w:rPr>
                <w:b/>
                <w:bCs/>
                <w:sz w:val="18"/>
                <w:szCs w:val="18"/>
              </w:rPr>
            </w:pPr>
            <w:r>
              <w:rPr>
                <w:b/>
                <w:bCs/>
                <w:sz w:val="18"/>
                <w:szCs w:val="18"/>
              </w:rPr>
              <w:t>Termination:</w:t>
            </w:r>
            <w:r>
              <w:rPr>
                <w:b/>
                <w:bCs/>
                <w:sz w:val="18"/>
                <w:szCs w:val="18"/>
              </w:rPr>
              <w:br/>
              <w:t>Relocation</w:t>
            </w:r>
          </w:p>
        </w:tc>
        <w:tc>
          <w:tcPr>
            <w:tcW w:w="7513" w:type="dxa"/>
          </w:tcPr>
          <w:p w14:paraId="1E738AA3" w14:textId="77777777" w:rsidR="00FE5A8A" w:rsidRDefault="00FE5A8A" w:rsidP="00FE5A8A">
            <w:pPr>
              <w:ind w:left="0"/>
            </w:pPr>
            <w:r>
              <w:t>ISDN inventory status will be changed in RMS as follows:</w:t>
            </w:r>
          </w:p>
          <w:p w14:paraId="519A452A" w14:textId="77777777" w:rsidR="00FE5A8A" w:rsidRPr="00FE5A8A" w:rsidRDefault="00FE5A8A">
            <w:pPr>
              <w:pStyle w:val="Odstavecseseznamem"/>
              <w:numPr>
                <w:ilvl w:val="0"/>
                <w:numId w:val="38"/>
              </w:numPr>
              <w:ind w:left="291" w:hanging="219"/>
            </w:pPr>
            <w:r>
              <w:t xml:space="preserve">Operation Type = </w:t>
            </w:r>
            <w:r>
              <w:rPr>
                <w:rFonts w:ascii="Consolas" w:hAnsi="Consolas"/>
              </w:rPr>
              <w:t>Termination</w:t>
            </w:r>
          </w:p>
          <w:p w14:paraId="265C2DB5" w14:textId="1365F3A8" w:rsidR="00FE5A8A" w:rsidRDefault="00FE5A8A">
            <w:pPr>
              <w:pStyle w:val="Odstavecseseznamem"/>
              <w:numPr>
                <w:ilvl w:val="0"/>
                <w:numId w:val="38"/>
              </w:numPr>
              <w:ind w:left="291" w:hanging="219"/>
            </w:pPr>
            <w:r>
              <w:t xml:space="preserve">Operation Reason = </w:t>
            </w:r>
            <w:r>
              <w:rPr>
                <w:rFonts w:ascii="Consolas" w:hAnsi="Consolas"/>
              </w:rPr>
              <w:t>Relocation</w:t>
            </w:r>
          </w:p>
          <w:p w14:paraId="74A6B3FF" w14:textId="2BBD8562" w:rsidR="00FE5A8A" w:rsidRDefault="00FE5A8A" w:rsidP="00FE5A8A">
            <w:pPr>
              <w:ind w:left="0"/>
            </w:pPr>
            <w:r>
              <w:t xml:space="preserve">RMS status will be set to </w:t>
            </w:r>
            <w:r>
              <w:rPr>
                <w:rFonts w:ascii="Consolas" w:hAnsi="Consolas"/>
              </w:rPr>
              <w:t>Parked</w:t>
            </w:r>
            <w:r w:rsidRPr="00D81B23">
              <w:t>.</w:t>
            </w:r>
          </w:p>
        </w:tc>
      </w:tr>
    </w:tbl>
    <w:p w14:paraId="49FDF3A5" w14:textId="77777777" w:rsidR="00FE5A8A" w:rsidRDefault="00FE5A8A" w:rsidP="00FE5A8A">
      <w:pPr>
        <w:rPr>
          <w:b/>
          <w:bCs/>
          <w:sz w:val="18"/>
          <w:szCs w:val="18"/>
        </w:rPr>
      </w:pPr>
    </w:p>
    <w:p w14:paraId="2E78EF16" w14:textId="5D39F86C" w:rsidR="00FE5A8A" w:rsidRDefault="002465FB" w:rsidP="00FE5A8A">
      <w:r>
        <w:t xml:space="preserve">SOAP </w:t>
      </w:r>
      <w:r w:rsidRPr="008A2925">
        <w:t>operation</w:t>
      </w:r>
      <w:r>
        <w:t xml:space="preserve"> </w:t>
      </w:r>
      <w:r w:rsidR="003D6EBC">
        <w:rPr>
          <w:rFonts w:ascii="Consolas" w:hAnsi="Consolas"/>
        </w:rPr>
        <w:t>InventoryElementUpdate</w:t>
      </w:r>
      <w:r w:rsidR="00FE5A8A" w:rsidRPr="008A2925">
        <w:t xml:space="preserve"> </w:t>
      </w:r>
      <w:r w:rsidR="00FE5A8A">
        <w:t xml:space="preserve">will be invoked as described in the above table. </w:t>
      </w:r>
      <w:r w:rsidR="00FE5A8A" w:rsidRPr="008A2925">
        <w:t>Main grid will be refreshed to reflect updated inventory status.</w:t>
      </w:r>
    </w:p>
    <w:p w14:paraId="7078F947" w14:textId="77777777" w:rsidR="00FE5A8A" w:rsidRDefault="00FE5A8A" w:rsidP="00FE5A8A"/>
    <w:p w14:paraId="6C001446" w14:textId="77777777" w:rsidR="00FE5A8A" w:rsidRDefault="00FE5A8A" w:rsidP="00FE5A8A">
      <w:r w:rsidRPr="00EE114D">
        <w:rPr>
          <w:b/>
          <w:bCs/>
        </w:rPr>
        <w:t>NOTE:</w:t>
      </w:r>
      <w:r w:rsidRPr="00EE114D">
        <w:t xml:space="preserve"> </w:t>
      </w:r>
      <w:r>
        <w:t>Standard RMS status transition matrix restrictions apply.</w:t>
      </w:r>
    </w:p>
    <w:p w14:paraId="2EF7AC2E" w14:textId="77777777" w:rsidR="00131B1C" w:rsidRPr="00131B1C" w:rsidRDefault="00131B1C" w:rsidP="00131B1C">
      <w:pPr>
        <w:rPr>
          <w:highlight w:val="yellow"/>
        </w:rPr>
      </w:pPr>
    </w:p>
    <w:p w14:paraId="334FA264" w14:textId="77777777" w:rsidR="00C72A84" w:rsidRPr="00FE5A8A" w:rsidRDefault="00C72A84" w:rsidP="00EB084F">
      <w:pPr>
        <w:pStyle w:val="Nadpis6"/>
      </w:pPr>
      <w:bookmarkStart w:id="198" w:name="_Toc222472005"/>
      <w:r w:rsidRPr="00FE5A8A">
        <w:t>Internal Migration</w:t>
      </w:r>
      <w:bookmarkEnd w:id="198"/>
    </w:p>
    <w:p w14:paraId="1115A1DC" w14:textId="38337C9F" w:rsidR="00C72A84" w:rsidRDefault="00C72A84" w:rsidP="00C72A84">
      <w:pPr>
        <w:rPr>
          <w:b/>
          <w:bCs/>
          <w:sz w:val="18"/>
          <w:szCs w:val="18"/>
        </w:rPr>
      </w:pPr>
      <w:r w:rsidRPr="008A2925">
        <w:t>In the main grid, select row(s) with inventory that exist in RMS. Then select</w:t>
      </w:r>
      <w:r w:rsidRPr="008A2925">
        <w:rPr>
          <w:sz w:val="18"/>
          <w:szCs w:val="18"/>
        </w:rPr>
        <w:t xml:space="preserve"> </w:t>
      </w:r>
      <w:r w:rsidRPr="008A2925">
        <w:rPr>
          <w:b/>
          <w:bCs/>
          <w:sz w:val="18"/>
          <w:szCs w:val="18"/>
        </w:rPr>
        <w:t xml:space="preserve">Kenan </w:t>
      </w:r>
      <w:r w:rsidRPr="008A2925">
        <w:rPr>
          <w:b/>
          <w:bCs/>
          <w:sz w:val="18"/>
          <w:szCs w:val="18"/>
        </w:rPr>
        <w:sym w:font="Wingdings" w:char="F0E0"/>
      </w:r>
      <w:r w:rsidRPr="008A2925">
        <w:rPr>
          <w:b/>
          <w:bCs/>
          <w:sz w:val="18"/>
          <w:szCs w:val="18"/>
        </w:rPr>
        <w:t xml:space="preserve"> RMS Kenan </w:t>
      </w:r>
      <w:r w:rsidRPr="008A2925">
        <w:rPr>
          <w:b/>
          <w:bCs/>
          <w:sz w:val="18"/>
          <w:szCs w:val="18"/>
        </w:rPr>
        <w:sym w:font="Wingdings" w:char="F0E0"/>
      </w:r>
      <w:r w:rsidRPr="008A2925">
        <w:rPr>
          <w:b/>
          <w:bCs/>
          <w:sz w:val="18"/>
          <w:szCs w:val="18"/>
        </w:rPr>
        <w:t xml:space="preserve">  </w:t>
      </w:r>
      <w:r w:rsidR="00AB21DC">
        <w:rPr>
          <w:b/>
          <w:bCs/>
          <w:sz w:val="18"/>
          <w:szCs w:val="18"/>
        </w:rPr>
        <w:t>(</w:t>
      </w:r>
      <w:r w:rsidR="00AB21DC" w:rsidRPr="000C4CE7">
        <w:rPr>
          <w:b/>
          <w:bCs/>
          <w:i/>
          <w:iCs w:val="0"/>
          <w:sz w:val="18"/>
          <w:szCs w:val="18"/>
        </w:rPr>
        <w:t>ISDN</w:t>
      </w:r>
      <w:r w:rsidR="00AB21DC">
        <w:rPr>
          <w:b/>
          <w:bCs/>
          <w:sz w:val="18"/>
          <w:szCs w:val="18"/>
        </w:rPr>
        <w:t xml:space="preserve">) </w:t>
      </w:r>
      <w:r>
        <w:rPr>
          <w:b/>
          <w:bCs/>
          <w:sz w:val="18"/>
          <w:szCs w:val="18"/>
        </w:rPr>
        <w:t>Internal Migration</w:t>
      </w:r>
      <w:r w:rsidRPr="008A2925">
        <w:rPr>
          <w:b/>
          <w:bCs/>
          <w:sz w:val="18"/>
          <w:szCs w:val="18"/>
        </w:rPr>
        <w:t xml:space="preserve"> </w:t>
      </w:r>
      <w:r w:rsidRPr="008A2925">
        <w:rPr>
          <w:b/>
          <w:bCs/>
          <w:sz w:val="18"/>
          <w:szCs w:val="18"/>
        </w:rPr>
        <w:sym w:font="Wingdings" w:char="F0E0"/>
      </w:r>
      <w:r w:rsidRPr="008A2925">
        <w:rPr>
          <w:b/>
          <w:bCs/>
          <w:sz w:val="18"/>
          <w:szCs w:val="18"/>
        </w:rPr>
        <w:t xml:space="preserve"> (</w:t>
      </w:r>
      <w:r w:rsidRPr="000C4CE7">
        <w:rPr>
          <w:b/>
          <w:bCs/>
          <w:i/>
          <w:iCs w:val="0"/>
          <w:sz w:val="18"/>
          <w:szCs w:val="18"/>
        </w:rPr>
        <w:t>internal migration step</w:t>
      </w:r>
      <w:r>
        <w:rPr>
          <w:b/>
          <w:bCs/>
          <w:sz w:val="18"/>
          <w:szCs w:val="18"/>
        </w:rPr>
        <w:t>)</w:t>
      </w:r>
      <w:r w:rsidRPr="008A2925">
        <w:rPr>
          <w:b/>
          <w:bCs/>
          <w:sz w:val="18"/>
          <w:szCs w:val="18"/>
        </w:rPr>
        <w:t xml:space="preserve">. </w:t>
      </w:r>
    </w:p>
    <w:p w14:paraId="05EF2BFF" w14:textId="77777777" w:rsidR="00C72A84" w:rsidRDefault="00C72A84" w:rsidP="00C72A84">
      <w:pPr>
        <w:rPr>
          <w:b/>
          <w:bCs/>
          <w:sz w:val="18"/>
          <w:szCs w:val="18"/>
        </w:rPr>
      </w:pPr>
    </w:p>
    <w:tbl>
      <w:tblPr>
        <w:tblStyle w:val="Mkatabulky"/>
        <w:tblW w:w="9072" w:type="dxa"/>
        <w:tblInd w:w="279" w:type="dxa"/>
        <w:tblLook w:val="04A0" w:firstRow="1" w:lastRow="0" w:firstColumn="1" w:lastColumn="0" w:noHBand="0" w:noVBand="1"/>
      </w:tblPr>
      <w:tblGrid>
        <w:gridCol w:w="2126"/>
        <w:gridCol w:w="6946"/>
      </w:tblGrid>
      <w:tr w:rsidR="00C72A84" w:rsidRPr="00DF00E8" w14:paraId="7DC9BF52" w14:textId="77777777" w:rsidTr="00E77275">
        <w:trPr>
          <w:trHeight w:val="701"/>
        </w:trPr>
        <w:tc>
          <w:tcPr>
            <w:tcW w:w="2126" w:type="dxa"/>
            <w:shd w:val="clear" w:color="auto" w:fill="D9D9D9" w:themeFill="background1" w:themeFillShade="D9"/>
          </w:tcPr>
          <w:p w14:paraId="43779C85" w14:textId="77777777" w:rsidR="00C72A84" w:rsidRPr="00DF00E8" w:rsidRDefault="00C72A84" w:rsidP="00E77275">
            <w:pPr>
              <w:ind w:left="0"/>
              <w:rPr>
                <w:b/>
                <w:bCs/>
              </w:rPr>
            </w:pPr>
            <w:r>
              <w:rPr>
                <w:b/>
                <w:bCs/>
              </w:rPr>
              <w:t>Menu Item</w:t>
            </w:r>
          </w:p>
        </w:tc>
        <w:tc>
          <w:tcPr>
            <w:tcW w:w="6946" w:type="dxa"/>
            <w:shd w:val="clear" w:color="auto" w:fill="D9D9D9" w:themeFill="background1" w:themeFillShade="D9"/>
          </w:tcPr>
          <w:p w14:paraId="5EBC6DB6" w14:textId="77777777" w:rsidR="00C72A84" w:rsidRPr="00DF00E8" w:rsidRDefault="00C72A84" w:rsidP="00E77275">
            <w:pPr>
              <w:ind w:left="0"/>
              <w:rPr>
                <w:b/>
                <w:bCs/>
              </w:rPr>
            </w:pPr>
            <w:r w:rsidRPr="00DF00E8">
              <w:rPr>
                <w:b/>
                <w:bCs/>
              </w:rPr>
              <w:t>Description</w:t>
            </w:r>
          </w:p>
        </w:tc>
      </w:tr>
      <w:tr w:rsidR="00C72A84" w:rsidRPr="00DF00E8" w14:paraId="6BEFCF04" w14:textId="77777777" w:rsidTr="00E77275">
        <w:trPr>
          <w:trHeight w:val="235"/>
        </w:trPr>
        <w:tc>
          <w:tcPr>
            <w:tcW w:w="9072" w:type="dxa"/>
            <w:gridSpan w:val="2"/>
            <w:shd w:val="clear" w:color="auto" w:fill="F2F2F2" w:themeFill="background1" w:themeFillShade="F2"/>
          </w:tcPr>
          <w:p w14:paraId="3FBDB5AF" w14:textId="77777777" w:rsidR="00C72A84" w:rsidRPr="00DF00E8" w:rsidRDefault="00C72A84" w:rsidP="00E77275">
            <w:pPr>
              <w:ind w:left="0"/>
              <w:rPr>
                <w:b/>
                <w:bCs/>
              </w:rPr>
            </w:pPr>
            <w:r>
              <w:rPr>
                <w:b/>
                <w:bCs/>
              </w:rPr>
              <w:t xml:space="preserve">V2 </w:t>
            </w:r>
            <w:r w:rsidRPr="008A2925">
              <w:rPr>
                <w:b/>
                <w:bCs/>
                <w:sz w:val="18"/>
                <w:szCs w:val="18"/>
              </w:rPr>
              <w:sym w:font="Wingdings" w:char="F0E0"/>
            </w:r>
            <w:r>
              <w:rPr>
                <w:b/>
                <w:bCs/>
              </w:rPr>
              <w:t xml:space="preserve"> V4 migration</w:t>
            </w:r>
          </w:p>
        </w:tc>
      </w:tr>
      <w:tr w:rsidR="00C72A84" w14:paraId="55556A29" w14:textId="77777777" w:rsidTr="00E77275">
        <w:trPr>
          <w:trHeight w:val="219"/>
        </w:trPr>
        <w:tc>
          <w:tcPr>
            <w:tcW w:w="2126" w:type="dxa"/>
          </w:tcPr>
          <w:p w14:paraId="69E5C17D" w14:textId="01CF499C" w:rsidR="00C72A84" w:rsidRPr="000455E3" w:rsidRDefault="00C72A84" w:rsidP="00E77275">
            <w:pPr>
              <w:ind w:left="0"/>
              <w:rPr>
                <w:b/>
                <w:bCs/>
                <w:sz w:val="18"/>
                <w:szCs w:val="18"/>
              </w:rPr>
            </w:pPr>
            <w:r>
              <w:rPr>
                <w:b/>
                <w:bCs/>
                <w:sz w:val="18"/>
                <w:szCs w:val="18"/>
              </w:rPr>
              <w:t xml:space="preserve">1. </w:t>
            </w:r>
            <w:r w:rsidR="007F591F">
              <w:rPr>
                <w:b/>
                <w:bCs/>
                <w:sz w:val="18"/>
                <w:szCs w:val="18"/>
              </w:rPr>
              <w:t>Termination</w:t>
            </w:r>
            <w:r w:rsidRPr="000F44C2">
              <w:rPr>
                <w:b/>
                <w:bCs/>
                <w:sz w:val="18"/>
                <w:szCs w:val="18"/>
              </w:rPr>
              <w:t>:</w:t>
            </w:r>
            <w:r>
              <w:rPr>
                <w:b/>
                <w:bCs/>
                <w:sz w:val="18"/>
                <w:szCs w:val="18"/>
              </w:rPr>
              <w:br/>
            </w:r>
            <w:r w:rsidRPr="000F44C2">
              <w:rPr>
                <w:b/>
                <w:bCs/>
                <w:sz w:val="18"/>
                <w:szCs w:val="18"/>
              </w:rPr>
              <w:t xml:space="preserve">MigrationToV4 </w:t>
            </w:r>
          </w:p>
        </w:tc>
        <w:tc>
          <w:tcPr>
            <w:tcW w:w="6946" w:type="dxa"/>
          </w:tcPr>
          <w:p w14:paraId="2E3CCE20" w14:textId="3F77C25B" w:rsidR="00C72A84" w:rsidRDefault="004466EF" w:rsidP="00E77275">
            <w:pPr>
              <w:ind w:left="0"/>
            </w:pPr>
            <w:r>
              <w:t>ISDN inventory status will be changed in RMS as follows:</w:t>
            </w:r>
          </w:p>
          <w:p w14:paraId="6DBC62CF" w14:textId="2F40785B" w:rsidR="00C72A84" w:rsidRPr="000F44C2" w:rsidRDefault="00C72A84">
            <w:pPr>
              <w:pStyle w:val="Odstavecseseznamem"/>
              <w:numPr>
                <w:ilvl w:val="0"/>
                <w:numId w:val="38"/>
              </w:numPr>
              <w:ind w:left="291" w:hanging="219"/>
            </w:pPr>
            <w:r>
              <w:t xml:space="preserve">Operation Type = </w:t>
            </w:r>
            <w:r w:rsidR="004466EF" w:rsidRPr="004466EF">
              <w:rPr>
                <w:rFonts w:ascii="Consolas" w:hAnsi="Consolas"/>
              </w:rPr>
              <w:t>Termination</w:t>
            </w:r>
          </w:p>
          <w:p w14:paraId="6F27A073" w14:textId="06393331"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V4</w:t>
            </w:r>
          </w:p>
          <w:p w14:paraId="5E43425A" w14:textId="77777777" w:rsidR="00C72A84" w:rsidRDefault="00C72A84" w:rsidP="00E77275">
            <w:pPr>
              <w:ind w:left="0"/>
            </w:pPr>
            <w:r>
              <w:t xml:space="preserve">RMS status will be set to </w:t>
            </w:r>
            <w:r>
              <w:rPr>
                <w:rFonts w:ascii="Consolas" w:hAnsi="Consolas"/>
              </w:rPr>
              <w:t>Reserved</w:t>
            </w:r>
            <w:r w:rsidRPr="005D0F47">
              <w:t>,</w:t>
            </w:r>
            <w:r>
              <w:t xml:space="preserve"> and source to </w:t>
            </w:r>
            <w:r w:rsidRPr="00990F98">
              <w:rPr>
                <w:rFonts w:ascii="Consolas" w:hAnsi="Consolas"/>
              </w:rPr>
              <w:t>V4</w:t>
            </w:r>
            <w:r>
              <w:t>.</w:t>
            </w:r>
          </w:p>
        </w:tc>
      </w:tr>
      <w:tr w:rsidR="00C72A84" w14:paraId="437CEA73" w14:textId="77777777" w:rsidTr="00E77275">
        <w:trPr>
          <w:trHeight w:val="219"/>
        </w:trPr>
        <w:tc>
          <w:tcPr>
            <w:tcW w:w="2126" w:type="dxa"/>
          </w:tcPr>
          <w:p w14:paraId="48D67D36" w14:textId="68322797" w:rsidR="00C72A84" w:rsidRPr="000455E3" w:rsidRDefault="00C72A84" w:rsidP="00E77275">
            <w:pPr>
              <w:ind w:left="0"/>
              <w:rPr>
                <w:b/>
                <w:bCs/>
                <w:sz w:val="18"/>
                <w:szCs w:val="18"/>
              </w:rPr>
            </w:pPr>
            <w:r>
              <w:rPr>
                <w:b/>
                <w:bCs/>
                <w:sz w:val="18"/>
                <w:szCs w:val="18"/>
              </w:rPr>
              <w:t xml:space="preserve">2. </w:t>
            </w:r>
            <w:r w:rsidR="007F591F">
              <w:rPr>
                <w:b/>
                <w:bCs/>
                <w:sz w:val="18"/>
                <w:szCs w:val="18"/>
              </w:rPr>
              <w:t>Activation</w:t>
            </w:r>
            <w:r w:rsidRPr="000F44C2">
              <w:rPr>
                <w:b/>
                <w:bCs/>
                <w:sz w:val="18"/>
                <w:szCs w:val="18"/>
              </w:rPr>
              <w:t>:</w:t>
            </w:r>
            <w:r>
              <w:rPr>
                <w:b/>
                <w:bCs/>
                <w:sz w:val="18"/>
                <w:szCs w:val="18"/>
              </w:rPr>
              <w:br/>
            </w:r>
            <w:r w:rsidRPr="000F44C2">
              <w:rPr>
                <w:b/>
                <w:bCs/>
                <w:sz w:val="18"/>
                <w:szCs w:val="18"/>
              </w:rPr>
              <w:t xml:space="preserve">MigrationToV4 </w:t>
            </w:r>
          </w:p>
        </w:tc>
        <w:tc>
          <w:tcPr>
            <w:tcW w:w="6946" w:type="dxa"/>
          </w:tcPr>
          <w:p w14:paraId="678E640C" w14:textId="1BF40468" w:rsidR="00C72A84" w:rsidRDefault="004466EF" w:rsidP="00E77275">
            <w:pPr>
              <w:ind w:left="0"/>
            </w:pPr>
            <w:r>
              <w:t>ISDN inventory status will be changed in RMS as follows:</w:t>
            </w:r>
          </w:p>
          <w:p w14:paraId="5CA0FB9F" w14:textId="24A29B00" w:rsidR="00C72A84" w:rsidRDefault="00C72A84">
            <w:pPr>
              <w:pStyle w:val="Odstavecseseznamem"/>
              <w:numPr>
                <w:ilvl w:val="0"/>
                <w:numId w:val="38"/>
              </w:numPr>
              <w:ind w:left="291" w:hanging="219"/>
            </w:pPr>
            <w:r>
              <w:t xml:space="preserve">Operation Type = </w:t>
            </w:r>
            <w:r w:rsidR="004466EF">
              <w:rPr>
                <w:rFonts w:ascii="Consolas" w:hAnsi="Consolas"/>
              </w:rPr>
              <w:t>Activation</w:t>
            </w:r>
          </w:p>
          <w:p w14:paraId="26E1E5BE" w14:textId="5C528398"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V4</w:t>
            </w:r>
          </w:p>
          <w:p w14:paraId="433781D7" w14:textId="77777777" w:rsidR="00C72A84" w:rsidRDefault="00C72A84" w:rsidP="00E77275">
            <w:pPr>
              <w:ind w:left="0"/>
            </w:pPr>
            <w:r>
              <w:t xml:space="preserve">RMS status will be set to </w:t>
            </w:r>
            <w:r>
              <w:rPr>
                <w:rFonts w:ascii="Consolas" w:hAnsi="Consolas"/>
              </w:rPr>
              <w:t>Assigned</w:t>
            </w:r>
            <w:r w:rsidRPr="00D81B23">
              <w:t>.</w:t>
            </w:r>
          </w:p>
        </w:tc>
      </w:tr>
      <w:tr w:rsidR="00C72A84" w14:paraId="37620171" w14:textId="77777777" w:rsidTr="00E77275">
        <w:trPr>
          <w:trHeight w:val="219"/>
        </w:trPr>
        <w:tc>
          <w:tcPr>
            <w:tcW w:w="9072" w:type="dxa"/>
            <w:gridSpan w:val="2"/>
            <w:shd w:val="clear" w:color="auto" w:fill="F2F2F2" w:themeFill="background1" w:themeFillShade="F2"/>
          </w:tcPr>
          <w:p w14:paraId="2A3B1359" w14:textId="77777777" w:rsidR="00C72A84" w:rsidRDefault="00C72A84" w:rsidP="00E77275">
            <w:pPr>
              <w:ind w:left="0"/>
            </w:pPr>
            <w:r>
              <w:rPr>
                <w:b/>
                <w:bCs/>
              </w:rPr>
              <w:t xml:space="preserve">V4 </w:t>
            </w:r>
            <w:r w:rsidRPr="008A2925">
              <w:rPr>
                <w:b/>
                <w:bCs/>
                <w:sz w:val="18"/>
                <w:szCs w:val="18"/>
              </w:rPr>
              <w:sym w:font="Wingdings" w:char="F0E0"/>
            </w:r>
            <w:r>
              <w:rPr>
                <w:b/>
                <w:bCs/>
              </w:rPr>
              <w:t xml:space="preserve"> V2 migration</w:t>
            </w:r>
          </w:p>
        </w:tc>
      </w:tr>
      <w:tr w:rsidR="00C72A84" w:rsidRPr="00DF58FB" w14:paraId="50251267" w14:textId="77777777" w:rsidTr="00E77275">
        <w:trPr>
          <w:trHeight w:val="219"/>
        </w:trPr>
        <w:tc>
          <w:tcPr>
            <w:tcW w:w="2126" w:type="dxa"/>
          </w:tcPr>
          <w:p w14:paraId="45DE2A29" w14:textId="7B64A559" w:rsidR="00C72A84" w:rsidRPr="000455E3" w:rsidRDefault="00C72A84" w:rsidP="00E77275">
            <w:pPr>
              <w:ind w:left="0"/>
              <w:rPr>
                <w:b/>
                <w:bCs/>
                <w:sz w:val="18"/>
                <w:szCs w:val="18"/>
              </w:rPr>
            </w:pPr>
            <w:r>
              <w:rPr>
                <w:b/>
                <w:bCs/>
                <w:sz w:val="18"/>
                <w:szCs w:val="18"/>
              </w:rPr>
              <w:t xml:space="preserve">1. </w:t>
            </w:r>
            <w:r w:rsidR="007F591F">
              <w:rPr>
                <w:b/>
                <w:bCs/>
                <w:sz w:val="18"/>
                <w:szCs w:val="18"/>
              </w:rPr>
              <w:t>Termination</w:t>
            </w:r>
            <w:r w:rsidRPr="000F44C2">
              <w:rPr>
                <w:b/>
                <w:bCs/>
                <w:sz w:val="18"/>
                <w:szCs w:val="18"/>
              </w:rPr>
              <w:t>:</w:t>
            </w:r>
            <w:r>
              <w:rPr>
                <w:b/>
                <w:bCs/>
                <w:sz w:val="18"/>
                <w:szCs w:val="18"/>
              </w:rPr>
              <w:br/>
            </w:r>
            <w:r w:rsidRPr="000F44C2">
              <w:rPr>
                <w:b/>
                <w:bCs/>
                <w:sz w:val="18"/>
                <w:szCs w:val="18"/>
              </w:rPr>
              <w:t xml:space="preserve">MigrationToV2 </w:t>
            </w:r>
          </w:p>
        </w:tc>
        <w:tc>
          <w:tcPr>
            <w:tcW w:w="6946" w:type="dxa"/>
          </w:tcPr>
          <w:p w14:paraId="77044620" w14:textId="7E302AB1" w:rsidR="00C72A84" w:rsidRPr="004466EF" w:rsidRDefault="004466EF" w:rsidP="00E77275">
            <w:pPr>
              <w:ind w:left="0"/>
            </w:pPr>
            <w:r>
              <w:t>ISDN inventory status will be changed in RMS as follows:</w:t>
            </w:r>
          </w:p>
          <w:p w14:paraId="7A0334A7" w14:textId="0D4DEE98" w:rsidR="00C72A84" w:rsidRDefault="00C72A84">
            <w:pPr>
              <w:pStyle w:val="Odstavecseseznamem"/>
              <w:numPr>
                <w:ilvl w:val="0"/>
                <w:numId w:val="38"/>
              </w:numPr>
              <w:ind w:left="291" w:hanging="219"/>
            </w:pPr>
            <w:r>
              <w:t xml:space="preserve">Operation Type = </w:t>
            </w:r>
            <w:r w:rsidR="004466EF">
              <w:rPr>
                <w:rFonts w:ascii="Consolas" w:hAnsi="Consolas"/>
              </w:rPr>
              <w:t>Termination</w:t>
            </w:r>
          </w:p>
          <w:p w14:paraId="6807F4C2" w14:textId="6D7688AF"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V2</w:t>
            </w:r>
            <w:r w:rsidR="00C72A84">
              <w:t xml:space="preserve"> </w:t>
            </w:r>
          </w:p>
          <w:p w14:paraId="1445ADB1" w14:textId="77777777" w:rsidR="00C72A84" w:rsidRPr="00DF58FB" w:rsidRDefault="00C72A84" w:rsidP="00E77275">
            <w:pPr>
              <w:pStyle w:val="Odstavecseseznamem"/>
              <w:ind w:left="0"/>
              <w:rPr>
                <w:b/>
                <w:bCs/>
              </w:rPr>
            </w:pPr>
            <w:r>
              <w:t xml:space="preserve">RMS status will be set to </w:t>
            </w:r>
            <w:r>
              <w:rPr>
                <w:rFonts w:ascii="Consolas" w:hAnsi="Consolas"/>
              </w:rPr>
              <w:t>Aging</w:t>
            </w:r>
            <w:r w:rsidRPr="00210F1C">
              <w:t xml:space="preserve"> </w:t>
            </w:r>
            <w:r>
              <w:t xml:space="preserve">(MSISDN) </w:t>
            </w:r>
            <w:r w:rsidRPr="00210F1C">
              <w:t xml:space="preserve">/ </w:t>
            </w:r>
            <w:r>
              <w:rPr>
                <w:rFonts w:ascii="Consolas" w:hAnsi="Consolas"/>
              </w:rPr>
              <w:t>Quarantined</w:t>
            </w:r>
            <w:r w:rsidRPr="00210F1C">
              <w:t xml:space="preserve"> (SIM)</w:t>
            </w:r>
            <w:r w:rsidRPr="00990F98">
              <w:t xml:space="preserve">, and source to </w:t>
            </w:r>
            <w:r w:rsidRPr="00990F98">
              <w:rPr>
                <w:rFonts w:ascii="Consolas" w:hAnsi="Consolas"/>
              </w:rPr>
              <w:t>V2</w:t>
            </w:r>
            <w:r w:rsidRPr="00D81B23">
              <w:t>.</w:t>
            </w:r>
          </w:p>
        </w:tc>
      </w:tr>
      <w:tr w:rsidR="00C72A84" w14:paraId="0CAECCE9" w14:textId="77777777" w:rsidTr="00E77275">
        <w:trPr>
          <w:trHeight w:val="219"/>
        </w:trPr>
        <w:tc>
          <w:tcPr>
            <w:tcW w:w="2126" w:type="dxa"/>
          </w:tcPr>
          <w:p w14:paraId="393FCE9D" w14:textId="05929DD5" w:rsidR="00C72A84" w:rsidRPr="000455E3" w:rsidRDefault="00C72A84" w:rsidP="00E77275">
            <w:pPr>
              <w:ind w:left="0"/>
              <w:rPr>
                <w:b/>
                <w:bCs/>
                <w:sz w:val="18"/>
                <w:szCs w:val="18"/>
              </w:rPr>
            </w:pPr>
            <w:r>
              <w:rPr>
                <w:b/>
                <w:bCs/>
                <w:sz w:val="18"/>
                <w:szCs w:val="18"/>
              </w:rPr>
              <w:t xml:space="preserve">2. </w:t>
            </w:r>
            <w:r w:rsidR="007F591F">
              <w:rPr>
                <w:b/>
                <w:bCs/>
                <w:sz w:val="18"/>
                <w:szCs w:val="18"/>
              </w:rPr>
              <w:t>Activation</w:t>
            </w:r>
            <w:r w:rsidRPr="000F44C2">
              <w:rPr>
                <w:b/>
                <w:bCs/>
                <w:sz w:val="18"/>
                <w:szCs w:val="18"/>
              </w:rPr>
              <w:t>:</w:t>
            </w:r>
            <w:r>
              <w:rPr>
                <w:b/>
                <w:bCs/>
                <w:sz w:val="18"/>
                <w:szCs w:val="18"/>
              </w:rPr>
              <w:br/>
            </w:r>
            <w:r w:rsidRPr="000F44C2">
              <w:rPr>
                <w:b/>
                <w:bCs/>
                <w:sz w:val="18"/>
                <w:szCs w:val="18"/>
              </w:rPr>
              <w:t xml:space="preserve">MigrationToV2 </w:t>
            </w:r>
          </w:p>
        </w:tc>
        <w:tc>
          <w:tcPr>
            <w:tcW w:w="6946" w:type="dxa"/>
          </w:tcPr>
          <w:p w14:paraId="5FE624AA" w14:textId="6398531B" w:rsidR="00C72A84" w:rsidRDefault="004466EF" w:rsidP="00E77275">
            <w:pPr>
              <w:ind w:left="0"/>
            </w:pPr>
            <w:r>
              <w:t>ISDN inventory status will be changed in RMS as follows:</w:t>
            </w:r>
          </w:p>
          <w:p w14:paraId="1B19807A" w14:textId="70681331" w:rsidR="00C72A84" w:rsidRDefault="00C72A84">
            <w:pPr>
              <w:pStyle w:val="Odstavecseseznamem"/>
              <w:numPr>
                <w:ilvl w:val="0"/>
                <w:numId w:val="38"/>
              </w:numPr>
              <w:ind w:left="291" w:hanging="219"/>
            </w:pPr>
            <w:r>
              <w:t xml:space="preserve">Operation Type = </w:t>
            </w:r>
            <w:r w:rsidR="004466EF">
              <w:rPr>
                <w:rFonts w:ascii="Consolas" w:hAnsi="Consolas"/>
              </w:rPr>
              <w:t>Activation</w:t>
            </w:r>
          </w:p>
          <w:p w14:paraId="3C627F51" w14:textId="4B779C7A" w:rsidR="00C72A84" w:rsidRDefault="00926E4B">
            <w:pPr>
              <w:pStyle w:val="Odstavecseseznamem"/>
              <w:numPr>
                <w:ilvl w:val="0"/>
                <w:numId w:val="38"/>
              </w:numPr>
              <w:ind w:left="291" w:hanging="219"/>
            </w:pPr>
            <w:r>
              <w:t xml:space="preserve">Operation </w:t>
            </w:r>
            <w:r w:rsidR="00C72A84">
              <w:t xml:space="preserve">Reason = </w:t>
            </w:r>
            <w:r w:rsidR="00C72A84">
              <w:rPr>
                <w:rFonts w:ascii="Consolas" w:hAnsi="Consolas"/>
              </w:rPr>
              <w:t>MIGRATION</w:t>
            </w:r>
            <w:r w:rsidR="004466EF">
              <w:rPr>
                <w:rFonts w:ascii="Consolas" w:hAnsi="Consolas"/>
              </w:rPr>
              <w:t>_</w:t>
            </w:r>
            <w:r w:rsidR="00C72A84">
              <w:rPr>
                <w:rFonts w:ascii="Consolas" w:hAnsi="Consolas"/>
              </w:rPr>
              <w:t>TO</w:t>
            </w:r>
            <w:r w:rsidR="004466EF">
              <w:rPr>
                <w:rFonts w:ascii="Consolas" w:hAnsi="Consolas"/>
              </w:rPr>
              <w:t>_</w:t>
            </w:r>
            <w:r w:rsidR="00C72A84">
              <w:rPr>
                <w:rFonts w:ascii="Consolas" w:hAnsi="Consolas"/>
              </w:rPr>
              <w:t>V2</w:t>
            </w:r>
          </w:p>
          <w:p w14:paraId="29BB2CB4" w14:textId="77777777" w:rsidR="00C72A84" w:rsidRDefault="00C72A84" w:rsidP="00E77275">
            <w:pPr>
              <w:ind w:left="0"/>
            </w:pPr>
            <w:r>
              <w:t xml:space="preserve">RMS status will be set to </w:t>
            </w:r>
            <w:r>
              <w:rPr>
                <w:rFonts w:ascii="Consolas" w:hAnsi="Consolas"/>
              </w:rPr>
              <w:t>Assigned</w:t>
            </w:r>
            <w:r w:rsidRPr="00D81B23">
              <w:t>.</w:t>
            </w:r>
          </w:p>
        </w:tc>
      </w:tr>
    </w:tbl>
    <w:p w14:paraId="28F7C01E" w14:textId="77777777" w:rsidR="00C72A84" w:rsidRDefault="00C72A84" w:rsidP="00C72A84">
      <w:pPr>
        <w:rPr>
          <w:b/>
          <w:bCs/>
          <w:sz w:val="18"/>
          <w:szCs w:val="18"/>
        </w:rPr>
      </w:pPr>
    </w:p>
    <w:p w14:paraId="4391FE96" w14:textId="3897834C" w:rsidR="00C72A84" w:rsidRDefault="002465FB" w:rsidP="00C72A84">
      <w:r>
        <w:t xml:space="preserve">SOAP </w:t>
      </w:r>
      <w:r w:rsidRPr="008A2925">
        <w:t>operation</w:t>
      </w:r>
      <w:r>
        <w:t xml:space="preserve"> </w:t>
      </w:r>
      <w:r w:rsidR="003D6EBC">
        <w:rPr>
          <w:rFonts w:ascii="Consolas" w:hAnsi="Consolas"/>
        </w:rPr>
        <w:t>InventoryElementUpdate</w:t>
      </w:r>
      <w:r w:rsidR="003D6EBC" w:rsidRPr="008A2925">
        <w:t xml:space="preserve"> </w:t>
      </w:r>
      <w:r w:rsidR="00C72A84">
        <w:t xml:space="preserve">will be invoked as described in the above table. </w:t>
      </w:r>
      <w:r w:rsidR="00C72A84" w:rsidRPr="008A2925">
        <w:t>Main grid will be refreshed to reflect updated inventory status.</w:t>
      </w:r>
    </w:p>
    <w:p w14:paraId="52E0A977" w14:textId="77777777" w:rsidR="00C72A84" w:rsidRDefault="00C72A84" w:rsidP="00C72A84"/>
    <w:p w14:paraId="64023C8D" w14:textId="77777777" w:rsidR="00560C73" w:rsidRDefault="00C72A84" w:rsidP="00C72A84">
      <w:r w:rsidRPr="00EE114D">
        <w:rPr>
          <w:b/>
          <w:bCs/>
        </w:rPr>
        <w:t>NOTE</w:t>
      </w:r>
      <w:r w:rsidR="00560C73">
        <w:rPr>
          <w:b/>
          <w:bCs/>
        </w:rPr>
        <w:t>S</w:t>
      </w:r>
      <w:r w:rsidRPr="00EE114D">
        <w:rPr>
          <w:b/>
          <w:bCs/>
        </w:rPr>
        <w:t>:</w:t>
      </w:r>
      <w:r w:rsidRPr="00EE114D">
        <w:t xml:space="preserve"> </w:t>
      </w:r>
    </w:p>
    <w:p w14:paraId="0FD2266E" w14:textId="3E5F2B05" w:rsidR="00C72A84" w:rsidRDefault="00C72A84">
      <w:pPr>
        <w:pStyle w:val="Odstavecseseznamem"/>
        <w:numPr>
          <w:ilvl w:val="0"/>
          <w:numId w:val="210"/>
        </w:numPr>
      </w:pPr>
      <w:r>
        <w:t>Standard RMS status transition matrix restrictions apply.</w:t>
      </w:r>
    </w:p>
    <w:p w14:paraId="34362F0A" w14:textId="1F4800F6" w:rsidR="00D231BC" w:rsidRPr="00D231BC" w:rsidRDefault="00D231BC" w:rsidP="00D231BC"/>
    <w:p w14:paraId="282943B6" w14:textId="77777777" w:rsidR="00D01125" w:rsidRDefault="00D01125" w:rsidP="00D01125">
      <w:pPr>
        <w:pStyle w:val="Nadpis3"/>
      </w:pPr>
      <w:bookmarkStart w:id="199" w:name="_Toc222472006"/>
      <w:r w:rsidRPr="00D025A5">
        <w:t>Mass Pairing Status</w:t>
      </w:r>
      <w:bookmarkEnd w:id="199"/>
    </w:p>
    <w:p w14:paraId="52175F6E" w14:textId="7D77B8E5" w:rsidR="00D01125" w:rsidRDefault="00D01125" w:rsidP="00D01125">
      <w:pPr>
        <w:ind w:left="0"/>
      </w:pPr>
      <w:r w:rsidRPr="00FF34D5">
        <w:t>Select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Mass Pairing Status</w:t>
      </w:r>
      <w:r>
        <w:rPr>
          <w:b/>
          <w:bCs/>
          <w:sz w:val="18"/>
          <w:szCs w:val="18"/>
        </w:rPr>
        <w:t xml:space="preserve"> </w:t>
      </w:r>
      <w:r w:rsidRPr="00FF34D5">
        <w:t>in the main menu to open Mass Pairing Status form. Mass pairing status of</w:t>
      </w:r>
      <w:r>
        <w:t xml:space="preserve"> inventory items</w:t>
      </w:r>
      <w:r w:rsidRPr="00FF34D5">
        <w:t xml:space="preserve"> </w:t>
      </w:r>
      <w:r>
        <w:t>on selected rows in the main grid will be displayed. If no rows are selected in the main grid, then all rows are processed.</w:t>
      </w:r>
    </w:p>
    <w:p w14:paraId="74FD3036" w14:textId="302F6DBF" w:rsidR="00A654C9" w:rsidRDefault="00A654C9" w:rsidP="00D01125">
      <w:pPr>
        <w:ind w:left="0"/>
      </w:pPr>
    </w:p>
    <w:p w14:paraId="2AAF3AF0" w14:textId="77777777" w:rsidR="00A654C9" w:rsidRDefault="00A654C9" w:rsidP="00A654C9">
      <w:pPr>
        <w:ind w:left="0"/>
      </w:pPr>
      <w:r w:rsidRPr="00733800">
        <w:rPr>
          <w:b/>
          <w:bCs/>
        </w:rPr>
        <w:t>NOTE:</w:t>
      </w:r>
      <w:r>
        <w:t xml:space="preserve"> The same form is also displayed after Mass Pairing process is finished. </w:t>
      </w:r>
      <w:r>
        <w:br/>
        <w:t xml:space="preserve">See </w:t>
      </w:r>
      <w:hyperlink w:anchor="_Inventory_Mass_Pairing" w:history="1">
        <w:r w:rsidRPr="00733800">
          <w:rPr>
            <w:rStyle w:val="Hypertextovodkaz"/>
          </w:rPr>
          <w:t>Inventory Mass Pairing</w:t>
        </w:r>
      </w:hyperlink>
      <w:r>
        <w:t xml:space="preserve"> for details on the Mass Pairing process.</w:t>
      </w:r>
    </w:p>
    <w:p w14:paraId="2692020B" w14:textId="5F81041B" w:rsidR="00A654C9" w:rsidRDefault="00A654C9" w:rsidP="00D01125">
      <w:pPr>
        <w:ind w:left="0"/>
      </w:pPr>
    </w:p>
    <w:p w14:paraId="738760EA" w14:textId="1BEC3700" w:rsidR="00736E7F" w:rsidRDefault="00736E7F" w:rsidP="00736E7F">
      <w:pPr>
        <w:pStyle w:val="Nadpis5"/>
      </w:pPr>
      <w:bookmarkStart w:id="200" w:name="_Toc222472007"/>
      <w:r>
        <w:t>Output Data</w:t>
      </w:r>
      <w:bookmarkEnd w:id="200"/>
    </w:p>
    <w:p w14:paraId="0159E3B3" w14:textId="77777777" w:rsidR="00A654C9" w:rsidRDefault="00A654C9" w:rsidP="00A654C9">
      <w:pPr>
        <w:ind w:left="0"/>
      </w:pPr>
      <w:r>
        <w:rPr>
          <w:noProof/>
        </w:rPr>
        <w:lastRenderedPageBreak/>
        <w:drawing>
          <wp:inline distT="0" distB="0" distL="0" distR="0" wp14:anchorId="20A0E2FE" wp14:editId="5730FF2B">
            <wp:extent cx="5732145" cy="3343910"/>
            <wp:effectExtent l="0" t="0" r="1905" b="8890"/>
            <wp:docPr id="92" name="Obrázek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2145" cy="3343910"/>
                    </a:xfrm>
                    <a:prstGeom prst="rect">
                      <a:avLst/>
                    </a:prstGeom>
                  </pic:spPr>
                </pic:pic>
              </a:graphicData>
            </a:graphic>
          </wp:inline>
        </w:drawing>
      </w:r>
    </w:p>
    <w:p w14:paraId="708104C5" w14:textId="77777777" w:rsidR="00A654C9" w:rsidRPr="00DD719C" w:rsidRDefault="00A654C9" w:rsidP="00A654C9">
      <w:pPr>
        <w:ind w:left="0"/>
        <w:jc w:val="center"/>
        <w:rPr>
          <w:i/>
          <w:iCs w:val="0"/>
          <w:sz w:val="18"/>
          <w:szCs w:val="18"/>
        </w:rPr>
      </w:pPr>
      <w:r w:rsidRPr="00DD719C">
        <w:rPr>
          <w:i/>
          <w:iCs w:val="0"/>
          <w:sz w:val="18"/>
          <w:szCs w:val="18"/>
        </w:rPr>
        <w:t>Mass Pairing Status form</w:t>
      </w:r>
      <w:r>
        <w:rPr>
          <w:i/>
          <w:iCs w:val="0"/>
          <w:sz w:val="18"/>
          <w:szCs w:val="18"/>
        </w:rPr>
        <w:t xml:space="preserve"> – </w:t>
      </w:r>
      <w:r w:rsidRPr="00A654C9">
        <w:rPr>
          <w:b/>
          <w:bCs/>
          <w:i/>
          <w:iCs w:val="0"/>
          <w:sz w:val="18"/>
          <w:szCs w:val="18"/>
        </w:rPr>
        <w:t xml:space="preserve">Basic </w:t>
      </w:r>
      <w:r w:rsidRPr="00A654C9">
        <w:rPr>
          <w:i/>
          <w:iCs w:val="0"/>
          <w:sz w:val="18"/>
          <w:szCs w:val="18"/>
        </w:rPr>
        <w:t>data set</w:t>
      </w:r>
    </w:p>
    <w:p w14:paraId="017007B3" w14:textId="77777777" w:rsidR="00A654C9" w:rsidRDefault="00A654C9" w:rsidP="00A654C9">
      <w:pPr>
        <w:ind w:left="0"/>
      </w:pPr>
    </w:p>
    <w:p w14:paraId="7B70DDC3" w14:textId="738630CD" w:rsidR="00A654C9" w:rsidRPr="00340FA5" w:rsidRDefault="00A654C9" w:rsidP="00A654C9">
      <w:pPr>
        <w:ind w:left="0"/>
      </w:pPr>
      <w:r w:rsidRPr="00340FA5">
        <w:t>Following data sets are available to display:</w:t>
      </w:r>
    </w:p>
    <w:p w14:paraId="33F8826B" w14:textId="77777777" w:rsidR="00A654C9" w:rsidRDefault="00A654C9" w:rsidP="00A654C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A654C9" w:rsidRPr="00DF00E8" w14:paraId="432EEED4" w14:textId="77777777" w:rsidTr="00E77275">
        <w:trPr>
          <w:trHeight w:val="701"/>
        </w:trPr>
        <w:tc>
          <w:tcPr>
            <w:tcW w:w="1656" w:type="dxa"/>
            <w:shd w:val="clear" w:color="auto" w:fill="D9D9D9" w:themeFill="background1" w:themeFillShade="D9"/>
          </w:tcPr>
          <w:p w14:paraId="5FB01105" w14:textId="77777777" w:rsidR="00A654C9" w:rsidRPr="00DF00E8" w:rsidRDefault="00A654C9" w:rsidP="00E77275">
            <w:pPr>
              <w:ind w:left="0"/>
              <w:rPr>
                <w:b/>
                <w:bCs/>
              </w:rPr>
            </w:pPr>
            <w:r>
              <w:rPr>
                <w:b/>
                <w:bCs/>
              </w:rPr>
              <w:t>Data Set</w:t>
            </w:r>
          </w:p>
        </w:tc>
        <w:tc>
          <w:tcPr>
            <w:tcW w:w="7700" w:type="dxa"/>
            <w:shd w:val="clear" w:color="auto" w:fill="D9D9D9" w:themeFill="background1" w:themeFillShade="D9"/>
          </w:tcPr>
          <w:p w14:paraId="0089D7F8" w14:textId="77777777" w:rsidR="00A654C9" w:rsidRPr="00DF00E8" w:rsidRDefault="00A654C9" w:rsidP="00E77275">
            <w:pPr>
              <w:ind w:left="0"/>
              <w:rPr>
                <w:b/>
                <w:bCs/>
              </w:rPr>
            </w:pPr>
            <w:r w:rsidRPr="00DF00E8">
              <w:rPr>
                <w:b/>
                <w:bCs/>
              </w:rPr>
              <w:t>Description</w:t>
            </w:r>
          </w:p>
        </w:tc>
      </w:tr>
      <w:tr w:rsidR="00A654C9" w14:paraId="6597384E" w14:textId="77777777" w:rsidTr="00E77275">
        <w:trPr>
          <w:trHeight w:val="219"/>
        </w:trPr>
        <w:tc>
          <w:tcPr>
            <w:tcW w:w="1656" w:type="dxa"/>
          </w:tcPr>
          <w:p w14:paraId="7A8D1B85" w14:textId="29E9FED9" w:rsidR="00A654C9" w:rsidRPr="00B23995" w:rsidRDefault="00A654C9" w:rsidP="00E77275">
            <w:pPr>
              <w:ind w:left="0"/>
              <w:rPr>
                <w:b/>
                <w:bCs/>
                <w:sz w:val="18"/>
                <w:szCs w:val="18"/>
              </w:rPr>
            </w:pPr>
            <w:r>
              <w:rPr>
                <w:b/>
                <w:bCs/>
                <w:sz w:val="18"/>
                <w:szCs w:val="18"/>
              </w:rPr>
              <w:t>Basic</w:t>
            </w:r>
          </w:p>
        </w:tc>
        <w:tc>
          <w:tcPr>
            <w:tcW w:w="7700" w:type="dxa"/>
          </w:tcPr>
          <w:p w14:paraId="1265C730" w14:textId="37CB01C3" w:rsidR="00A654C9" w:rsidRDefault="00A654C9" w:rsidP="00E77275">
            <w:pPr>
              <w:ind w:left="0"/>
            </w:pPr>
            <w:r>
              <w:t>Basic information about mass pairing status</w:t>
            </w:r>
          </w:p>
        </w:tc>
      </w:tr>
      <w:tr w:rsidR="00A654C9" w14:paraId="56D111F4" w14:textId="77777777" w:rsidTr="00E77275">
        <w:trPr>
          <w:trHeight w:val="219"/>
        </w:trPr>
        <w:tc>
          <w:tcPr>
            <w:tcW w:w="1656" w:type="dxa"/>
          </w:tcPr>
          <w:p w14:paraId="7557E731" w14:textId="385E28ED" w:rsidR="00A654C9" w:rsidRPr="00B23995" w:rsidRDefault="00A654C9" w:rsidP="00E77275">
            <w:pPr>
              <w:ind w:left="0"/>
              <w:rPr>
                <w:b/>
                <w:bCs/>
                <w:sz w:val="18"/>
                <w:szCs w:val="18"/>
              </w:rPr>
            </w:pPr>
            <w:r>
              <w:rPr>
                <w:b/>
                <w:bCs/>
                <w:sz w:val="18"/>
                <w:szCs w:val="18"/>
              </w:rPr>
              <w:t>Extended</w:t>
            </w:r>
          </w:p>
        </w:tc>
        <w:tc>
          <w:tcPr>
            <w:tcW w:w="7700" w:type="dxa"/>
          </w:tcPr>
          <w:p w14:paraId="484D415B" w14:textId="5C19A2A0" w:rsidR="00A654C9" w:rsidRDefault="00A654C9" w:rsidP="00E77275">
            <w:pPr>
              <w:ind w:left="0"/>
            </w:pPr>
            <w:r>
              <w:t xml:space="preserve">Extended information about mass pairing status (columns from </w:t>
            </w:r>
            <w:r>
              <w:rPr>
                <w:b/>
                <w:bCs/>
                <w:sz w:val="18"/>
                <w:szCs w:val="18"/>
              </w:rPr>
              <w:t>Basic</w:t>
            </w:r>
            <w:r>
              <w:t xml:space="preserve"> data set are also present).</w:t>
            </w:r>
          </w:p>
        </w:tc>
      </w:tr>
    </w:tbl>
    <w:p w14:paraId="239CD05C" w14:textId="77777777" w:rsidR="00A654C9" w:rsidRDefault="00A654C9" w:rsidP="00A654C9">
      <w:pPr>
        <w:ind w:left="0"/>
        <w:rPr>
          <w:b/>
          <w:bCs/>
          <w:sz w:val="18"/>
          <w:szCs w:val="18"/>
        </w:rPr>
      </w:pPr>
    </w:p>
    <w:p w14:paraId="4362A3C3" w14:textId="00EC6387" w:rsidR="00A654C9" w:rsidRDefault="00A654C9" w:rsidP="00A654C9">
      <w:pPr>
        <w:ind w:left="0"/>
      </w:pPr>
      <w:r w:rsidRPr="00FF34D5">
        <w:t xml:space="preserve">Output columns vary per selected data set. Please refer to Kenan system documentation for more details on the column values. </w:t>
      </w:r>
    </w:p>
    <w:p w14:paraId="07B2E692" w14:textId="75442F2D" w:rsidR="00A654C9" w:rsidRDefault="00A654C9" w:rsidP="00A654C9">
      <w:pPr>
        <w:ind w:left="0"/>
      </w:pPr>
    </w:p>
    <w:p w14:paraId="53D2C945" w14:textId="1132AC0E" w:rsidR="00A654C9" w:rsidRDefault="00A654C9" w:rsidP="00A654C9">
      <w:pPr>
        <w:ind w:left="0"/>
      </w:pPr>
      <w:r>
        <w:t>Following output columns are returned:</w:t>
      </w:r>
    </w:p>
    <w:p w14:paraId="2DA8A9E7" w14:textId="77777777" w:rsidR="00A654C9" w:rsidRDefault="00A654C9" w:rsidP="00A654C9">
      <w:pPr>
        <w:ind w:left="0"/>
        <w:rPr>
          <w:sz w:val="18"/>
          <w:szCs w:val="18"/>
        </w:rPr>
      </w:pPr>
    </w:p>
    <w:tbl>
      <w:tblPr>
        <w:tblStyle w:val="Mkatabulky"/>
        <w:tblW w:w="5816" w:type="dxa"/>
        <w:tblInd w:w="-5" w:type="dxa"/>
        <w:tblLook w:val="04A0" w:firstRow="1" w:lastRow="0" w:firstColumn="1" w:lastColumn="0" w:noHBand="0" w:noVBand="1"/>
      </w:tblPr>
      <w:tblGrid>
        <w:gridCol w:w="3490"/>
        <w:gridCol w:w="1163"/>
        <w:gridCol w:w="1163"/>
      </w:tblGrid>
      <w:tr w:rsidR="00A654C9" w:rsidRPr="00DF00E8" w14:paraId="5153692D" w14:textId="77777777" w:rsidTr="00E77275">
        <w:trPr>
          <w:trHeight w:val="277"/>
        </w:trPr>
        <w:tc>
          <w:tcPr>
            <w:tcW w:w="3490" w:type="dxa"/>
            <w:shd w:val="clear" w:color="auto" w:fill="D9D9D9" w:themeFill="background1" w:themeFillShade="D9"/>
          </w:tcPr>
          <w:p w14:paraId="3A8ACA2D" w14:textId="77777777" w:rsidR="00A654C9" w:rsidRPr="00DF00E8" w:rsidRDefault="00A654C9" w:rsidP="00E77275">
            <w:pPr>
              <w:ind w:left="0"/>
              <w:rPr>
                <w:b/>
                <w:bCs/>
              </w:rPr>
            </w:pPr>
            <w:r>
              <w:rPr>
                <w:b/>
                <w:bCs/>
              </w:rPr>
              <w:t>Column / Data Set</w:t>
            </w:r>
          </w:p>
        </w:tc>
        <w:tc>
          <w:tcPr>
            <w:tcW w:w="1163" w:type="dxa"/>
            <w:shd w:val="clear" w:color="auto" w:fill="D9D9D9" w:themeFill="background1" w:themeFillShade="D9"/>
          </w:tcPr>
          <w:p w14:paraId="797AF038" w14:textId="77777777" w:rsidR="00A654C9" w:rsidRPr="00F374A6" w:rsidRDefault="00A654C9" w:rsidP="00E77275">
            <w:pPr>
              <w:ind w:left="0"/>
              <w:jc w:val="center"/>
              <w:rPr>
                <w:b/>
                <w:bCs/>
              </w:rPr>
            </w:pPr>
            <w:r>
              <w:rPr>
                <w:b/>
                <w:bCs/>
              </w:rPr>
              <w:t>Basic</w:t>
            </w:r>
          </w:p>
        </w:tc>
        <w:tc>
          <w:tcPr>
            <w:tcW w:w="1163" w:type="dxa"/>
            <w:shd w:val="clear" w:color="auto" w:fill="D9D9D9" w:themeFill="background1" w:themeFillShade="D9"/>
          </w:tcPr>
          <w:p w14:paraId="7C5E864E" w14:textId="77777777" w:rsidR="00A654C9" w:rsidRPr="00DF00E8" w:rsidRDefault="00A654C9" w:rsidP="00E77275">
            <w:pPr>
              <w:ind w:left="0"/>
              <w:jc w:val="center"/>
              <w:rPr>
                <w:b/>
                <w:bCs/>
              </w:rPr>
            </w:pPr>
            <w:r>
              <w:rPr>
                <w:b/>
                <w:bCs/>
              </w:rPr>
              <w:t>Extended</w:t>
            </w:r>
          </w:p>
        </w:tc>
      </w:tr>
      <w:tr w:rsidR="00A654C9" w14:paraId="4731C9F6" w14:textId="77777777" w:rsidTr="00E77275">
        <w:trPr>
          <w:trHeight w:val="219"/>
        </w:trPr>
        <w:tc>
          <w:tcPr>
            <w:tcW w:w="3490" w:type="dxa"/>
          </w:tcPr>
          <w:p w14:paraId="07F6D385" w14:textId="77777777" w:rsidR="00A654C9" w:rsidRPr="00602485" w:rsidRDefault="00A654C9" w:rsidP="00E77275">
            <w:pPr>
              <w:ind w:left="0"/>
              <w:rPr>
                <w:rFonts w:ascii="Consolas" w:hAnsi="Consolas"/>
              </w:rPr>
            </w:pPr>
            <w:r w:rsidRPr="00602485">
              <w:rPr>
                <w:rFonts w:ascii="Consolas" w:hAnsi="Consolas"/>
              </w:rPr>
              <w:t>BLOCK_NAME</w:t>
            </w:r>
          </w:p>
        </w:tc>
        <w:tc>
          <w:tcPr>
            <w:tcW w:w="1163" w:type="dxa"/>
          </w:tcPr>
          <w:p w14:paraId="231D4593" w14:textId="77777777" w:rsidR="00A654C9" w:rsidRDefault="00A654C9" w:rsidP="00E77275">
            <w:pPr>
              <w:ind w:left="0"/>
              <w:jc w:val="center"/>
            </w:pPr>
            <w:r w:rsidRPr="0039321C">
              <w:t>Y</w:t>
            </w:r>
          </w:p>
        </w:tc>
        <w:tc>
          <w:tcPr>
            <w:tcW w:w="1163" w:type="dxa"/>
          </w:tcPr>
          <w:p w14:paraId="3502CAFB" w14:textId="77777777" w:rsidR="00A654C9" w:rsidRPr="00D771E3" w:rsidRDefault="00A654C9" w:rsidP="00E77275">
            <w:pPr>
              <w:ind w:left="0"/>
              <w:jc w:val="center"/>
            </w:pPr>
            <w:r w:rsidRPr="00B7226E">
              <w:t>Y</w:t>
            </w:r>
          </w:p>
        </w:tc>
      </w:tr>
      <w:tr w:rsidR="00A654C9" w14:paraId="4DCECD81" w14:textId="77777777" w:rsidTr="00E77275">
        <w:trPr>
          <w:trHeight w:val="219"/>
        </w:trPr>
        <w:tc>
          <w:tcPr>
            <w:tcW w:w="3490" w:type="dxa"/>
          </w:tcPr>
          <w:p w14:paraId="5C1DC6D8" w14:textId="77777777" w:rsidR="00A654C9" w:rsidRPr="00602485" w:rsidRDefault="00A654C9" w:rsidP="00E77275">
            <w:pPr>
              <w:ind w:left="0"/>
              <w:rPr>
                <w:rFonts w:ascii="Consolas" w:hAnsi="Consolas"/>
              </w:rPr>
            </w:pPr>
            <w:r w:rsidRPr="00602485">
              <w:rPr>
                <w:rFonts w:ascii="Consolas" w:hAnsi="Consolas"/>
              </w:rPr>
              <w:t>BLOCK_ID</w:t>
            </w:r>
          </w:p>
        </w:tc>
        <w:tc>
          <w:tcPr>
            <w:tcW w:w="1163" w:type="dxa"/>
          </w:tcPr>
          <w:p w14:paraId="7D623C8F" w14:textId="77777777" w:rsidR="00A654C9" w:rsidRDefault="00A654C9" w:rsidP="00E77275">
            <w:pPr>
              <w:ind w:left="0"/>
              <w:jc w:val="center"/>
            </w:pPr>
            <w:r w:rsidRPr="0039321C">
              <w:t>Y</w:t>
            </w:r>
          </w:p>
        </w:tc>
        <w:tc>
          <w:tcPr>
            <w:tcW w:w="1163" w:type="dxa"/>
          </w:tcPr>
          <w:p w14:paraId="3CBA2FF6" w14:textId="77777777" w:rsidR="00A654C9" w:rsidRPr="00D771E3" w:rsidRDefault="00A654C9" w:rsidP="00E77275">
            <w:pPr>
              <w:ind w:left="0"/>
              <w:jc w:val="center"/>
            </w:pPr>
            <w:r w:rsidRPr="00B7226E">
              <w:t>Y</w:t>
            </w:r>
          </w:p>
        </w:tc>
      </w:tr>
      <w:tr w:rsidR="00A654C9" w14:paraId="5647BB34" w14:textId="77777777" w:rsidTr="00E77275">
        <w:trPr>
          <w:trHeight w:val="219"/>
        </w:trPr>
        <w:tc>
          <w:tcPr>
            <w:tcW w:w="3490" w:type="dxa"/>
          </w:tcPr>
          <w:p w14:paraId="11AE9F3D" w14:textId="77777777" w:rsidR="00A654C9" w:rsidRPr="00602485" w:rsidRDefault="00A654C9" w:rsidP="00E77275">
            <w:pPr>
              <w:ind w:left="0"/>
              <w:rPr>
                <w:rFonts w:ascii="Consolas" w:hAnsi="Consolas"/>
              </w:rPr>
            </w:pPr>
            <w:r w:rsidRPr="00602485">
              <w:rPr>
                <w:rFonts w:ascii="Consolas" w:hAnsi="Consolas"/>
              </w:rPr>
              <w:t>MSISDN</w:t>
            </w:r>
          </w:p>
        </w:tc>
        <w:tc>
          <w:tcPr>
            <w:tcW w:w="1163" w:type="dxa"/>
          </w:tcPr>
          <w:p w14:paraId="731FA4AC" w14:textId="77777777" w:rsidR="00A654C9" w:rsidRDefault="00A654C9" w:rsidP="00E77275">
            <w:pPr>
              <w:ind w:left="0"/>
              <w:jc w:val="center"/>
            </w:pPr>
            <w:r w:rsidRPr="0039321C">
              <w:t>Y</w:t>
            </w:r>
          </w:p>
        </w:tc>
        <w:tc>
          <w:tcPr>
            <w:tcW w:w="1163" w:type="dxa"/>
          </w:tcPr>
          <w:p w14:paraId="1FFD5F8F" w14:textId="77777777" w:rsidR="00A654C9" w:rsidRPr="00D771E3" w:rsidRDefault="00A654C9" w:rsidP="00E77275">
            <w:pPr>
              <w:ind w:left="0"/>
              <w:jc w:val="center"/>
            </w:pPr>
            <w:r w:rsidRPr="00B7226E">
              <w:t>Y</w:t>
            </w:r>
          </w:p>
        </w:tc>
      </w:tr>
      <w:tr w:rsidR="00A654C9" w14:paraId="3F1926DC" w14:textId="77777777" w:rsidTr="00E77275">
        <w:trPr>
          <w:trHeight w:val="219"/>
        </w:trPr>
        <w:tc>
          <w:tcPr>
            <w:tcW w:w="3490" w:type="dxa"/>
          </w:tcPr>
          <w:p w14:paraId="18E593F5" w14:textId="77777777" w:rsidR="00A654C9" w:rsidRPr="00602485" w:rsidRDefault="00A654C9" w:rsidP="00E77275">
            <w:pPr>
              <w:ind w:left="0"/>
              <w:rPr>
                <w:rFonts w:ascii="Consolas" w:hAnsi="Consolas"/>
              </w:rPr>
            </w:pPr>
            <w:r w:rsidRPr="00602485">
              <w:rPr>
                <w:rFonts w:ascii="Consolas" w:hAnsi="Consolas"/>
              </w:rPr>
              <w:t>MSISDN_TYPE</w:t>
            </w:r>
          </w:p>
        </w:tc>
        <w:tc>
          <w:tcPr>
            <w:tcW w:w="1163" w:type="dxa"/>
          </w:tcPr>
          <w:p w14:paraId="3A69DE38" w14:textId="77777777" w:rsidR="00A654C9" w:rsidRDefault="00A654C9" w:rsidP="00E77275">
            <w:pPr>
              <w:ind w:left="0"/>
              <w:jc w:val="center"/>
            </w:pPr>
            <w:r w:rsidRPr="0039321C">
              <w:t>Y</w:t>
            </w:r>
          </w:p>
        </w:tc>
        <w:tc>
          <w:tcPr>
            <w:tcW w:w="1163" w:type="dxa"/>
          </w:tcPr>
          <w:p w14:paraId="0A7ED760" w14:textId="77777777" w:rsidR="00A654C9" w:rsidRPr="00D771E3" w:rsidRDefault="00A654C9" w:rsidP="00E77275">
            <w:pPr>
              <w:ind w:left="0"/>
              <w:jc w:val="center"/>
            </w:pPr>
            <w:r w:rsidRPr="00B7226E">
              <w:t>Y</w:t>
            </w:r>
          </w:p>
        </w:tc>
      </w:tr>
      <w:tr w:rsidR="00A654C9" w14:paraId="6F0B0783" w14:textId="77777777" w:rsidTr="00E77275">
        <w:trPr>
          <w:trHeight w:val="219"/>
        </w:trPr>
        <w:tc>
          <w:tcPr>
            <w:tcW w:w="3490" w:type="dxa"/>
          </w:tcPr>
          <w:p w14:paraId="42F4AD79" w14:textId="77777777" w:rsidR="00A654C9" w:rsidRPr="00602485" w:rsidRDefault="00A654C9" w:rsidP="00E77275">
            <w:pPr>
              <w:ind w:left="0"/>
              <w:rPr>
                <w:rFonts w:ascii="Consolas" w:hAnsi="Consolas"/>
              </w:rPr>
            </w:pPr>
            <w:r w:rsidRPr="00602485">
              <w:rPr>
                <w:rFonts w:ascii="Consolas" w:hAnsi="Consolas"/>
              </w:rPr>
              <w:t>IMSI</w:t>
            </w:r>
          </w:p>
        </w:tc>
        <w:tc>
          <w:tcPr>
            <w:tcW w:w="1163" w:type="dxa"/>
          </w:tcPr>
          <w:p w14:paraId="3FAFD5D8" w14:textId="77777777" w:rsidR="00A654C9" w:rsidRDefault="00A654C9" w:rsidP="00E77275">
            <w:pPr>
              <w:ind w:left="0"/>
              <w:jc w:val="center"/>
            </w:pPr>
            <w:r w:rsidRPr="0039321C">
              <w:t>Y</w:t>
            </w:r>
          </w:p>
        </w:tc>
        <w:tc>
          <w:tcPr>
            <w:tcW w:w="1163" w:type="dxa"/>
          </w:tcPr>
          <w:p w14:paraId="57ABA5F8" w14:textId="77777777" w:rsidR="00A654C9" w:rsidRPr="00D771E3" w:rsidRDefault="00A654C9" w:rsidP="00E77275">
            <w:pPr>
              <w:ind w:left="0"/>
              <w:jc w:val="center"/>
            </w:pPr>
            <w:r w:rsidRPr="00B7226E">
              <w:t>Y</w:t>
            </w:r>
          </w:p>
        </w:tc>
      </w:tr>
      <w:tr w:rsidR="00A654C9" w14:paraId="768FE61C" w14:textId="77777777" w:rsidTr="00E77275">
        <w:trPr>
          <w:trHeight w:val="219"/>
        </w:trPr>
        <w:tc>
          <w:tcPr>
            <w:tcW w:w="3490" w:type="dxa"/>
          </w:tcPr>
          <w:p w14:paraId="152C266D" w14:textId="77777777" w:rsidR="00A654C9" w:rsidRPr="00602485" w:rsidRDefault="00A654C9" w:rsidP="00E77275">
            <w:pPr>
              <w:ind w:left="0"/>
              <w:rPr>
                <w:rFonts w:ascii="Consolas" w:hAnsi="Consolas"/>
              </w:rPr>
            </w:pPr>
            <w:r w:rsidRPr="00602485">
              <w:rPr>
                <w:rFonts w:ascii="Consolas" w:hAnsi="Consolas"/>
              </w:rPr>
              <w:t>ICCID</w:t>
            </w:r>
          </w:p>
        </w:tc>
        <w:tc>
          <w:tcPr>
            <w:tcW w:w="1163" w:type="dxa"/>
          </w:tcPr>
          <w:p w14:paraId="59CAE48F" w14:textId="77777777" w:rsidR="00A654C9" w:rsidRDefault="00A654C9" w:rsidP="00E77275">
            <w:pPr>
              <w:ind w:left="0"/>
              <w:jc w:val="center"/>
            </w:pPr>
            <w:r w:rsidRPr="0039321C">
              <w:t>Y</w:t>
            </w:r>
          </w:p>
        </w:tc>
        <w:tc>
          <w:tcPr>
            <w:tcW w:w="1163" w:type="dxa"/>
          </w:tcPr>
          <w:p w14:paraId="57AF2E4B" w14:textId="77777777" w:rsidR="00A654C9" w:rsidRPr="00D771E3" w:rsidRDefault="00A654C9" w:rsidP="00E77275">
            <w:pPr>
              <w:ind w:left="0"/>
              <w:jc w:val="center"/>
            </w:pPr>
            <w:r w:rsidRPr="00B7226E">
              <w:t>Y</w:t>
            </w:r>
          </w:p>
        </w:tc>
      </w:tr>
      <w:tr w:rsidR="00A654C9" w14:paraId="2AD794E8" w14:textId="77777777" w:rsidTr="00E77275">
        <w:trPr>
          <w:trHeight w:val="219"/>
        </w:trPr>
        <w:tc>
          <w:tcPr>
            <w:tcW w:w="3490" w:type="dxa"/>
          </w:tcPr>
          <w:p w14:paraId="097BAB79" w14:textId="77777777" w:rsidR="00A654C9" w:rsidRPr="00602485" w:rsidRDefault="00A654C9" w:rsidP="00E77275">
            <w:pPr>
              <w:ind w:left="0"/>
              <w:rPr>
                <w:rFonts w:ascii="Consolas" w:hAnsi="Consolas"/>
              </w:rPr>
            </w:pPr>
            <w:r w:rsidRPr="00602485">
              <w:rPr>
                <w:rFonts w:ascii="Consolas" w:hAnsi="Consolas"/>
              </w:rPr>
              <w:t>SIM_TYPE</w:t>
            </w:r>
          </w:p>
        </w:tc>
        <w:tc>
          <w:tcPr>
            <w:tcW w:w="1163" w:type="dxa"/>
          </w:tcPr>
          <w:p w14:paraId="686DF8A0" w14:textId="77777777" w:rsidR="00A654C9" w:rsidRDefault="00A654C9" w:rsidP="00E77275">
            <w:pPr>
              <w:ind w:left="0"/>
              <w:jc w:val="center"/>
            </w:pPr>
            <w:r w:rsidRPr="0039321C">
              <w:t>Y</w:t>
            </w:r>
          </w:p>
        </w:tc>
        <w:tc>
          <w:tcPr>
            <w:tcW w:w="1163" w:type="dxa"/>
          </w:tcPr>
          <w:p w14:paraId="5DE810C1" w14:textId="77777777" w:rsidR="00A654C9" w:rsidRPr="00D771E3" w:rsidRDefault="00A654C9" w:rsidP="00E77275">
            <w:pPr>
              <w:ind w:left="0"/>
              <w:jc w:val="center"/>
            </w:pPr>
            <w:r w:rsidRPr="00B7226E">
              <w:t>Y</w:t>
            </w:r>
          </w:p>
        </w:tc>
      </w:tr>
      <w:tr w:rsidR="00A654C9" w14:paraId="135F1FBD" w14:textId="77777777" w:rsidTr="00E77275">
        <w:trPr>
          <w:trHeight w:val="219"/>
        </w:trPr>
        <w:tc>
          <w:tcPr>
            <w:tcW w:w="3490" w:type="dxa"/>
          </w:tcPr>
          <w:p w14:paraId="2B784520" w14:textId="77777777" w:rsidR="00A654C9" w:rsidRPr="00602485" w:rsidRDefault="00A654C9" w:rsidP="00E77275">
            <w:pPr>
              <w:ind w:left="0"/>
              <w:rPr>
                <w:rFonts w:ascii="Consolas" w:hAnsi="Consolas"/>
              </w:rPr>
            </w:pPr>
            <w:r w:rsidRPr="00602485">
              <w:rPr>
                <w:rFonts w:ascii="Consolas" w:hAnsi="Consolas"/>
              </w:rPr>
              <w:t>MVNO_ID</w:t>
            </w:r>
          </w:p>
        </w:tc>
        <w:tc>
          <w:tcPr>
            <w:tcW w:w="1163" w:type="dxa"/>
          </w:tcPr>
          <w:p w14:paraId="4000A2FC" w14:textId="77777777" w:rsidR="00A654C9" w:rsidRDefault="00A654C9" w:rsidP="00E77275">
            <w:pPr>
              <w:ind w:left="0"/>
              <w:jc w:val="center"/>
            </w:pPr>
            <w:r w:rsidRPr="0039321C">
              <w:t>Y</w:t>
            </w:r>
          </w:p>
        </w:tc>
        <w:tc>
          <w:tcPr>
            <w:tcW w:w="1163" w:type="dxa"/>
          </w:tcPr>
          <w:p w14:paraId="73796686" w14:textId="77777777" w:rsidR="00A654C9" w:rsidRPr="00D771E3" w:rsidRDefault="00A654C9" w:rsidP="00E77275">
            <w:pPr>
              <w:ind w:left="0"/>
              <w:jc w:val="center"/>
            </w:pPr>
            <w:r w:rsidRPr="00B7226E">
              <w:t>Y</w:t>
            </w:r>
          </w:p>
        </w:tc>
      </w:tr>
      <w:tr w:rsidR="00A654C9" w14:paraId="2231B1EA" w14:textId="77777777" w:rsidTr="00E77275">
        <w:trPr>
          <w:trHeight w:val="219"/>
        </w:trPr>
        <w:tc>
          <w:tcPr>
            <w:tcW w:w="3490" w:type="dxa"/>
          </w:tcPr>
          <w:p w14:paraId="43514F48" w14:textId="77777777" w:rsidR="00A654C9" w:rsidRPr="00602485" w:rsidRDefault="00A654C9" w:rsidP="00E77275">
            <w:pPr>
              <w:ind w:left="0"/>
              <w:rPr>
                <w:rFonts w:ascii="Consolas" w:hAnsi="Consolas"/>
              </w:rPr>
            </w:pPr>
            <w:r w:rsidRPr="00602485">
              <w:rPr>
                <w:rFonts w:ascii="Consolas" w:hAnsi="Consolas"/>
              </w:rPr>
              <w:t>SALES_CHANNEL</w:t>
            </w:r>
          </w:p>
        </w:tc>
        <w:tc>
          <w:tcPr>
            <w:tcW w:w="1163" w:type="dxa"/>
          </w:tcPr>
          <w:p w14:paraId="215B4AC9" w14:textId="77777777" w:rsidR="00A654C9" w:rsidRDefault="00A654C9" w:rsidP="00E77275">
            <w:pPr>
              <w:ind w:left="0"/>
              <w:jc w:val="center"/>
            </w:pPr>
            <w:r w:rsidRPr="0039321C">
              <w:t>Y</w:t>
            </w:r>
          </w:p>
        </w:tc>
        <w:tc>
          <w:tcPr>
            <w:tcW w:w="1163" w:type="dxa"/>
          </w:tcPr>
          <w:p w14:paraId="4650BB63" w14:textId="77777777" w:rsidR="00A654C9" w:rsidRPr="00D771E3" w:rsidRDefault="00A654C9" w:rsidP="00E77275">
            <w:pPr>
              <w:ind w:left="0"/>
              <w:jc w:val="center"/>
            </w:pPr>
            <w:r w:rsidRPr="00B7226E">
              <w:t>Y</w:t>
            </w:r>
          </w:p>
        </w:tc>
      </w:tr>
      <w:tr w:rsidR="00A654C9" w14:paraId="2CB25DF9" w14:textId="77777777" w:rsidTr="00E77275">
        <w:trPr>
          <w:trHeight w:val="219"/>
        </w:trPr>
        <w:tc>
          <w:tcPr>
            <w:tcW w:w="3490" w:type="dxa"/>
          </w:tcPr>
          <w:p w14:paraId="67831587" w14:textId="77777777" w:rsidR="00A654C9" w:rsidRPr="00602485" w:rsidRDefault="00A654C9" w:rsidP="00E77275">
            <w:pPr>
              <w:ind w:left="0"/>
              <w:rPr>
                <w:rFonts w:ascii="Consolas" w:hAnsi="Consolas"/>
              </w:rPr>
            </w:pPr>
            <w:r w:rsidRPr="00602485">
              <w:rPr>
                <w:rFonts w:ascii="Consolas" w:hAnsi="Consolas"/>
              </w:rPr>
              <w:t>EBS_TEMPLATE</w:t>
            </w:r>
          </w:p>
        </w:tc>
        <w:tc>
          <w:tcPr>
            <w:tcW w:w="1163" w:type="dxa"/>
          </w:tcPr>
          <w:p w14:paraId="2ADDCCBD" w14:textId="77777777" w:rsidR="00A654C9" w:rsidRDefault="00A654C9" w:rsidP="00E77275">
            <w:pPr>
              <w:ind w:left="0"/>
              <w:jc w:val="center"/>
            </w:pPr>
            <w:r w:rsidRPr="0039321C">
              <w:t>Y</w:t>
            </w:r>
          </w:p>
        </w:tc>
        <w:tc>
          <w:tcPr>
            <w:tcW w:w="1163" w:type="dxa"/>
          </w:tcPr>
          <w:p w14:paraId="1A042955" w14:textId="77777777" w:rsidR="00A654C9" w:rsidRPr="00D771E3" w:rsidRDefault="00A654C9" w:rsidP="00E77275">
            <w:pPr>
              <w:ind w:left="0"/>
              <w:jc w:val="center"/>
            </w:pPr>
            <w:r w:rsidRPr="00B7226E">
              <w:t>Y</w:t>
            </w:r>
          </w:p>
        </w:tc>
      </w:tr>
      <w:tr w:rsidR="00A654C9" w14:paraId="39645A6D" w14:textId="77777777" w:rsidTr="00E77275">
        <w:trPr>
          <w:trHeight w:val="219"/>
        </w:trPr>
        <w:tc>
          <w:tcPr>
            <w:tcW w:w="3490" w:type="dxa"/>
          </w:tcPr>
          <w:p w14:paraId="51CBE6DB" w14:textId="77777777" w:rsidR="00A654C9" w:rsidRPr="00602485" w:rsidRDefault="00A654C9" w:rsidP="00E77275">
            <w:pPr>
              <w:ind w:left="0"/>
              <w:rPr>
                <w:rFonts w:ascii="Consolas" w:hAnsi="Consolas"/>
              </w:rPr>
            </w:pPr>
            <w:r w:rsidRPr="00602485">
              <w:rPr>
                <w:rFonts w:ascii="Consolas" w:hAnsi="Consolas"/>
              </w:rPr>
              <w:t>CA</w:t>
            </w:r>
          </w:p>
        </w:tc>
        <w:tc>
          <w:tcPr>
            <w:tcW w:w="1163" w:type="dxa"/>
          </w:tcPr>
          <w:p w14:paraId="166451C1" w14:textId="77777777" w:rsidR="00A654C9" w:rsidRPr="00436DF2" w:rsidRDefault="00A654C9" w:rsidP="00E77275">
            <w:pPr>
              <w:ind w:left="0"/>
              <w:jc w:val="center"/>
              <w:rPr>
                <w:b/>
                <w:bCs/>
              </w:rPr>
            </w:pPr>
            <w:r w:rsidRPr="00436DF2">
              <w:rPr>
                <w:b/>
                <w:bCs/>
              </w:rPr>
              <w:t>N</w:t>
            </w:r>
          </w:p>
        </w:tc>
        <w:tc>
          <w:tcPr>
            <w:tcW w:w="1163" w:type="dxa"/>
          </w:tcPr>
          <w:p w14:paraId="21A105B3" w14:textId="77777777" w:rsidR="00A654C9" w:rsidRPr="00D771E3" w:rsidRDefault="00A654C9" w:rsidP="00E77275">
            <w:pPr>
              <w:ind w:left="0"/>
              <w:jc w:val="center"/>
            </w:pPr>
            <w:r w:rsidRPr="00B7226E">
              <w:t>Y</w:t>
            </w:r>
          </w:p>
        </w:tc>
      </w:tr>
      <w:tr w:rsidR="00A654C9" w14:paraId="25957568" w14:textId="77777777" w:rsidTr="00E77275">
        <w:trPr>
          <w:trHeight w:val="219"/>
        </w:trPr>
        <w:tc>
          <w:tcPr>
            <w:tcW w:w="3490" w:type="dxa"/>
          </w:tcPr>
          <w:p w14:paraId="59EDDC7D" w14:textId="77777777" w:rsidR="00A654C9" w:rsidRPr="00602485" w:rsidRDefault="00A654C9" w:rsidP="00E77275">
            <w:pPr>
              <w:ind w:left="0"/>
              <w:rPr>
                <w:rFonts w:ascii="Consolas" w:hAnsi="Consolas"/>
              </w:rPr>
            </w:pPr>
            <w:r w:rsidRPr="00602485">
              <w:rPr>
                <w:rFonts w:ascii="Consolas" w:hAnsi="Consolas"/>
              </w:rPr>
              <w:t>BA</w:t>
            </w:r>
          </w:p>
        </w:tc>
        <w:tc>
          <w:tcPr>
            <w:tcW w:w="1163" w:type="dxa"/>
          </w:tcPr>
          <w:p w14:paraId="15309FE6" w14:textId="77777777" w:rsidR="00A654C9" w:rsidRPr="00436DF2" w:rsidRDefault="00A654C9" w:rsidP="00E77275">
            <w:pPr>
              <w:ind w:left="0"/>
              <w:jc w:val="center"/>
              <w:rPr>
                <w:b/>
                <w:bCs/>
              </w:rPr>
            </w:pPr>
            <w:r w:rsidRPr="00436DF2">
              <w:rPr>
                <w:b/>
                <w:bCs/>
              </w:rPr>
              <w:t>N</w:t>
            </w:r>
          </w:p>
        </w:tc>
        <w:tc>
          <w:tcPr>
            <w:tcW w:w="1163" w:type="dxa"/>
          </w:tcPr>
          <w:p w14:paraId="0572F108" w14:textId="77777777" w:rsidR="00A654C9" w:rsidRPr="00D771E3" w:rsidRDefault="00A654C9" w:rsidP="00E77275">
            <w:pPr>
              <w:ind w:left="0"/>
              <w:jc w:val="center"/>
            </w:pPr>
            <w:r w:rsidRPr="00B7226E">
              <w:t>Y</w:t>
            </w:r>
          </w:p>
        </w:tc>
      </w:tr>
      <w:tr w:rsidR="00A654C9" w14:paraId="70FAA6AA" w14:textId="77777777" w:rsidTr="00E77275">
        <w:trPr>
          <w:trHeight w:val="219"/>
        </w:trPr>
        <w:tc>
          <w:tcPr>
            <w:tcW w:w="3490" w:type="dxa"/>
          </w:tcPr>
          <w:p w14:paraId="71C5E4C7" w14:textId="77777777" w:rsidR="00A654C9" w:rsidRPr="00602485" w:rsidRDefault="00A654C9" w:rsidP="00E77275">
            <w:pPr>
              <w:ind w:left="0"/>
              <w:rPr>
                <w:rFonts w:ascii="Consolas" w:hAnsi="Consolas"/>
              </w:rPr>
            </w:pPr>
            <w:r w:rsidRPr="00602485">
              <w:rPr>
                <w:rFonts w:ascii="Consolas" w:hAnsi="Consolas"/>
              </w:rPr>
              <w:t>CRM_STATUS</w:t>
            </w:r>
          </w:p>
        </w:tc>
        <w:tc>
          <w:tcPr>
            <w:tcW w:w="1163" w:type="dxa"/>
          </w:tcPr>
          <w:p w14:paraId="4FE6A9DE" w14:textId="77777777" w:rsidR="00A654C9" w:rsidRPr="00436DF2" w:rsidRDefault="00A654C9" w:rsidP="00E77275">
            <w:pPr>
              <w:ind w:left="0"/>
              <w:jc w:val="center"/>
              <w:rPr>
                <w:b/>
                <w:bCs/>
              </w:rPr>
            </w:pPr>
            <w:r w:rsidRPr="00436DF2">
              <w:rPr>
                <w:b/>
                <w:bCs/>
              </w:rPr>
              <w:t>N</w:t>
            </w:r>
          </w:p>
        </w:tc>
        <w:tc>
          <w:tcPr>
            <w:tcW w:w="1163" w:type="dxa"/>
          </w:tcPr>
          <w:p w14:paraId="5F0F81FD" w14:textId="77777777" w:rsidR="00A654C9" w:rsidRPr="00D771E3" w:rsidRDefault="00A654C9" w:rsidP="00E77275">
            <w:pPr>
              <w:ind w:left="0"/>
              <w:jc w:val="center"/>
            </w:pPr>
            <w:r w:rsidRPr="00B7226E">
              <w:t>Y</w:t>
            </w:r>
          </w:p>
        </w:tc>
      </w:tr>
      <w:tr w:rsidR="00A654C9" w14:paraId="2587AB7E" w14:textId="77777777" w:rsidTr="00E77275">
        <w:trPr>
          <w:trHeight w:val="219"/>
        </w:trPr>
        <w:tc>
          <w:tcPr>
            <w:tcW w:w="3490" w:type="dxa"/>
          </w:tcPr>
          <w:p w14:paraId="5AD8CD34" w14:textId="77777777" w:rsidR="00A654C9" w:rsidRPr="00602485" w:rsidRDefault="00A654C9" w:rsidP="00E77275">
            <w:pPr>
              <w:ind w:left="0"/>
              <w:rPr>
                <w:rFonts w:ascii="Consolas" w:hAnsi="Consolas"/>
              </w:rPr>
            </w:pPr>
            <w:r w:rsidRPr="00602485">
              <w:rPr>
                <w:rFonts w:ascii="Consolas" w:hAnsi="Consolas"/>
              </w:rPr>
              <w:t>NETWORK_STATUS</w:t>
            </w:r>
          </w:p>
        </w:tc>
        <w:tc>
          <w:tcPr>
            <w:tcW w:w="1163" w:type="dxa"/>
          </w:tcPr>
          <w:p w14:paraId="4A453110" w14:textId="77777777" w:rsidR="00A654C9" w:rsidRPr="00436DF2" w:rsidRDefault="00A654C9" w:rsidP="00E77275">
            <w:pPr>
              <w:ind w:left="0"/>
              <w:jc w:val="center"/>
              <w:rPr>
                <w:b/>
                <w:bCs/>
              </w:rPr>
            </w:pPr>
            <w:r w:rsidRPr="00436DF2">
              <w:rPr>
                <w:b/>
                <w:bCs/>
              </w:rPr>
              <w:t>N</w:t>
            </w:r>
          </w:p>
        </w:tc>
        <w:tc>
          <w:tcPr>
            <w:tcW w:w="1163" w:type="dxa"/>
          </w:tcPr>
          <w:p w14:paraId="5B77FF3D" w14:textId="77777777" w:rsidR="00A654C9" w:rsidRPr="00D771E3" w:rsidRDefault="00A654C9" w:rsidP="00E77275">
            <w:pPr>
              <w:ind w:left="0"/>
              <w:jc w:val="center"/>
            </w:pPr>
            <w:r w:rsidRPr="00B7226E">
              <w:t>Y</w:t>
            </w:r>
          </w:p>
        </w:tc>
      </w:tr>
      <w:tr w:rsidR="00A654C9" w14:paraId="15CB875C" w14:textId="77777777" w:rsidTr="00E77275">
        <w:trPr>
          <w:trHeight w:val="219"/>
        </w:trPr>
        <w:tc>
          <w:tcPr>
            <w:tcW w:w="3490" w:type="dxa"/>
          </w:tcPr>
          <w:p w14:paraId="60CABC91" w14:textId="77777777" w:rsidR="00A654C9" w:rsidRPr="00602485" w:rsidRDefault="00A654C9" w:rsidP="00E77275">
            <w:pPr>
              <w:ind w:left="0"/>
              <w:rPr>
                <w:rFonts w:ascii="Consolas" w:hAnsi="Consolas"/>
              </w:rPr>
            </w:pPr>
            <w:r w:rsidRPr="00602485">
              <w:rPr>
                <w:rFonts w:ascii="Consolas" w:hAnsi="Consolas"/>
              </w:rPr>
              <w:t>TIBCO_STATUS</w:t>
            </w:r>
          </w:p>
        </w:tc>
        <w:tc>
          <w:tcPr>
            <w:tcW w:w="1163" w:type="dxa"/>
          </w:tcPr>
          <w:p w14:paraId="5CB0DE91" w14:textId="77777777" w:rsidR="00A654C9" w:rsidRPr="00436DF2" w:rsidRDefault="00A654C9" w:rsidP="00E77275">
            <w:pPr>
              <w:ind w:left="0"/>
              <w:jc w:val="center"/>
              <w:rPr>
                <w:b/>
                <w:bCs/>
              </w:rPr>
            </w:pPr>
            <w:r w:rsidRPr="00436DF2">
              <w:rPr>
                <w:b/>
                <w:bCs/>
              </w:rPr>
              <w:t>N</w:t>
            </w:r>
          </w:p>
        </w:tc>
        <w:tc>
          <w:tcPr>
            <w:tcW w:w="1163" w:type="dxa"/>
          </w:tcPr>
          <w:p w14:paraId="08573CFE" w14:textId="77777777" w:rsidR="00A654C9" w:rsidRPr="00D771E3" w:rsidRDefault="00A654C9" w:rsidP="00E77275">
            <w:pPr>
              <w:ind w:left="0"/>
              <w:jc w:val="center"/>
            </w:pPr>
            <w:r w:rsidRPr="00B7226E">
              <w:t>Y</w:t>
            </w:r>
          </w:p>
        </w:tc>
      </w:tr>
      <w:tr w:rsidR="00A654C9" w14:paraId="43FCB11F" w14:textId="77777777" w:rsidTr="00E77275">
        <w:trPr>
          <w:trHeight w:val="219"/>
        </w:trPr>
        <w:tc>
          <w:tcPr>
            <w:tcW w:w="3490" w:type="dxa"/>
          </w:tcPr>
          <w:p w14:paraId="3C1498E8" w14:textId="77777777" w:rsidR="00A654C9" w:rsidRPr="00602485" w:rsidRDefault="00A654C9" w:rsidP="00E77275">
            <w:pPr>
              <w:ind w:left="0"/>
              <w:rPr>
                <w:rFonts w:ascii="Consolas" w:hAnsi="Consolas"/>
              </w:rPr>
            </w:pPr>
            <w:r w:rsidRPr="00602485">
              <w:rPr>
                <w:rFonts w:ascii="Consolas" w:hAnsi="Consolas"/>
              </w:rPr>
              <w:t>EXTRACTED</w:t>
            </w:r>
          </w:p>
        </w:tc>
        <w:tc>
          <w:tcPr>
            <w:tcW w:w="1163" w:type="dxa"/>
          </w:tcPr>
          <w:p w14:paraId="7D3AD6DE" w14:textId="77777777" w:rsidR="00A654C9" w:rsidRPr="00436DF2" w:rsidRDefault="00A654C9" w:rsidP="00E77275">
            <w:pPr>
              <w:ind w:left="0"/>
              <w:jc w:val="center"/>
              <w:rPr>
                <w:b/>
                <w:bCs/>
              </w:rPr>
            </w:pPr>
            <w:r w:rsidRPr="00436DF2">
              <w:rPr>
                <w:b/>
                <w:bCs/>
              </w:rPr>
              <w:t>N</w:t>
            </w:r>
          </w:p>
        </w:tc>
        <w:tc>
          <w:tcPr>
            <w:tcW w:w="1163" w:type="dxa"/>
          </w:tcPr>
          <w:p w14:paraId="5551F3A4" w14:textId="77777777" w:rsidR="00A654C9" w:rsidRPr="00D771E3" w:rsidRDefault="00A654C9" w:rsidP="00E77275">
            <w:pPr>
              <w:ind w:left="0"/>
              <w:jc w:val="center"/>
            </w:pPr>
            <w:r w:rsidRPr="00B7226E">
              <w:t>Y</w:t>
            </w:r>
          </w:p>
        </w:tc>
      </w:tr>
      <w:tr w:rsidR="00A654C9" w14:paraId="7575A2D1" w14:textId="77777777" w:rsidTr="00E77275">
        <w:trPr>
          <w:trHeight w:val="219"/>
        </w:trPr>
        <w:tc>
          <w:tcPr>
            <w:tcW w:w="3490" w:type="dxa"/>
          </w:tcPr>
          <w:p w14:paraId="5023C43C" w14:textId="77777777" w:rsidR="00A654C9" w:rsidRPr="00602485" w:rsidRDefault="00A654C9" w:rsidP="00E77275">
            <w:pPr>
              <w:ind w:left="0"/>
              <w:rPr>
                <w:rFonts w:ascii="Consolas" w:hAnsi="Consolas"/>
              </w:rPr>
            </w:pPr>
            <w:r w:rsidRPr="00602485">
              <w:rPr>
                <w:rFonts w:ascii="Consolas" w:hAnsi="Consolas"/>
              </w:rPr>
              <w:t>INITIAL_CREDIT</w:t>
            </w:r>
          </w:p>
        </w:tc>
        <w:tc>
          <w:tcPr>
            <w:tcW w:w="1163" w:type="dxa"/>
          </w:tcPr>
          <w:p w14:paraId="072C00B3" w14:textId="77777777" w:rsidR="00A654C9" w:rsidRPr="00436DF2" w:rsidRDefault="00A654C9" w:rsidP="00E77275">
            <w:pPr>
              <w:ind w:left="0"/>
              <w:jc w:val="center"/>
              <w:rPr>
                <w:b/>
                <w:bCs/>
              </w:rPr>
            </w:pPr>
            <w:r w:rsidRPr="00436DF2">
              <w:rPr>
                <w:b/>
                <w:bCs/>
              </w:rPr>
              <w:t>N</w:t>
            </w:r>
          </w:p>
        </w:tc>
        <w:tc>
          <w:tcPr>
            <w:tcW w:w="1163" w:type="dxa"/>
          </w:tcPr>
          <w:p w14:paraId="3E2390C5" w14:textId="77777777" w:rsidR="00A654C9" w:rsidRPr="00D771E3" w:rsidRDefault="00A654C9" w:rsidP="00E77275">
            <w:pPr>
              <w:ind w:left="0"/>
              <w:jc w:val="center"/>
            </w:pPr>
            <w:r>
              <w:t>Y</w:t>
            </w:r>
          </w:p>
        </w:tc>
      </w:tr>
      <w:tr w:rsidR="00A654C9" w14:paraId="42FAD88B" w14:textId="77777777" w:rsidTr="00E77275">
        <w:trPr>
          <w:trHeight w:val="219"/>
        </w:trPr>
        <w:tc>
          <w:tcPr>
            <w:tcW w:w="3490" w:type="dxa"/>
          </w:tcPr>
          <w:p w14:paraId="3CF4102E" w14:textId="77777777" w:rsidR="00A654C9" w:rsidRPr="00602485" w:rsidRDefault="00A654C9" w:rsidP="00E77275">
            <w:pPr>
              <w:ind w:left="0"/>
              <w:rPr>
                <w:rFonts w:ascii="Consolas" w:hAnsi="Consolas"/>
              </w:rPr>
            </w:pPr>
            <w:r w:rsidRPr="00602485">
              <w:rPr>
                <w:rFonts w:ascii="Consolas" w:hAnsi="Consolas"/>
              </w:rPr>
              <w:lastRenderedPageBreak/>
              <w:t>DATE_INS</w:t>
            </w:r>
          </w:p>
        </w:tc>
        <w:tc>
          <w:tcPr>
            <w:tcW w:w="1163" w:type="dxa"/>
          </w:tcPr>
          <w:p w14:paraId="7A1D900C" w14:textId="77777777" w:rsidR="00A654C9" w:rsidRPr="00436DF2" w:rsidRDefault="00A654C9" w:rsidP="00E77275">
            <w:pPr>
              <w:ind w:left="0"/>
              <w:jc w:val="center"/>
              <w:rPr>
                <w:b/>
                <w:bCs/>
              </w:rPr>
            </w:pPr>
            <w:r w:rsidRPr="00436DF2">
              <w:rPr>
                <w:b/>
                <w:bCs/>
              </w:rPr>
              <w:t>N</w:t>
            </w:r>
          </w:p>
        </w:tc>
        <w:tc>
          <w:tcPr>
            <w:tcW w:w="1163" w:type="dxa"/>
          </w:tcPr>
          <w:p w14:paraId="5B2C064F" w14:textId="77777777" w:rsidR="00A654C9" w:rsidRPr="00D771E3" w:rsidRDefault="00A654C9" w:rsidP="00E77275">
            <w:pPr>
              <w:ind w:left="0"/>
              <w:jc w:val="center"/>
            </w:pPr>
            <w:r>
              <w:t>Y</w:t>
            </w:r>
          </w:p>
        </w:tc>
      </w:tr>
    </w:tbl>
    <w:p w14:paraId="48061D8E" w14:textId="77777777" w:rsidR="00A654C9" w:rsidRDefault="00A654C9" w:rsidP="00D01125">
      <w:pPr>
        <w:ind w:left="0"/>
        <w:rPr>
          <w:b/>
          <w:bCs/>
          <w:i/>
          <w:iCs w:val="0"/>
        </w:rPr>
      </w:pPr>
    </w:p>
    <w:p w14:paraId="33CC7DD1" w14:textId="457CBA57" w:rsidR="00D01125" w:rsidRPr="00625B9E" w:rsidRDefault="00D01125" w:rsidP="00273992">
      <w:pPr>
        <w:pStyle w:val="Nadpis5"/>
      </w:pPr>
      <w:bookmarkStart w:id="201" w:name="_Toc222472008"/>
      <w:r w:rsidRPr="00625B9E">
        <w:t xml:space="preserve">Process </w:t>
      </w:r>
      <w:r w:rsidR="00736E7F">
        <w:t>O</w:t>
      </w:r>
      <w:r w:rsidRPr="00625B9E">
        <w:t>verview</w:t>
      </w:r>
      <w:bookmarkEnd w:id="201"/>
    </w:p>
    <w:p w14:paraId="6FA5926A" w14:textId="77777777" w:rsidR="00D01125" w:rsidRDefault="00D01125" w:rsidP="00D01125">
      <w:pPr>
        <w:ind w:left="0"/>
      </w:pPr>
      <w:r w:rsidRPr="009F3F31">
        <w:t xml:space="preserve">Kenan tables </w:t>
      </w:r>
      <w:r w:rsidRPr="004A1B65">
        <w:rPr>
          <w:rFonts w:ascii="Consolas" w:hAnsi="Consolas"/>
        </w:rPr>
        <w:t>VF_CONFIG.VF_MASS_PAIRING</w:t>
      </w:r>
      <w:r>
        <w:t xml:space="preserve"> and </w:t>
      </w:r>
      <w:r w:rsidRPr="004A1B65">
        <w:rPr>
          <w:rFonts w:ascii="Consolas" w:hAnsi="Consolas"/>
        </w:rPr>
        <w:t>VF_CONFIG.VF_MASS_PAIRING_MVNO</w:t>
      </w:r>
      <w:r>
        <w:t xml:space="preserve"> are queried for mass pairing status of the inventory present in the main grid. </w:t>
      </w:r>
    </w:p>
    <w:p w14:paraId="11AE3749" w14:textId="6AC7576E" w:rsidR="00D01125" w:rsidRDefault="00D01125" w:rsidP="00273992">
      <w:pPr>
        <w:pStyle w:val="Nadpis5"/>
      </w:pPr>
      <w:bookmarkStart w:id="202" w:name="_Toc222472009"/>
      <w:r w:rsidRPr="00B64FF8">
        <w:t xml:space="preserve">Role </w:t>
      </w:r>
      <w:r w:rsidR="00736E7F">
        <w:t>D</w:t>
      </w:r>
      <w:r>
        <w:t>ifferences</w:t>
      </w:r>
      <w:bookmarkEnd w:id="20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01125" w:rsidRPr="00DF00E8" w14:paraId="3A7768B5" w14:textId="77777777" w:rsidTr="004A1B65">
        <w:trPr>
          <w:trHeight w:val="277"/>
        </w:trPr>
        <w:tc>
          <w:tcPr>
            <w:tcW w:w="3490" w:type="dxa"/>
            <w:shd w:val="clear" w:color="auto" w:fill="D9D9D9" w:themeFill="background1" w:themeFillShade="D9"/>
          </w:tcPr>
          <w:p w14:paraId="7DBB95AD" w14:textId="77777777" w:rsidR="00D01125" w:rsidRPr="00DF00E8" w:rsidRDefault="00D01125" w:rsidP="004A1B65">
            <w:pPr>
              <w:ind w:left="0"/>
              <w:rPr>
                <w:b/>
                <w:bCs/>
              </w:rPr>
            </w:pPr>
            <w:r>
              <w:rPr>
                <w:b/>
                <w:bCs/>
              </w:rPr>
              <w:t>Action / Role</w:t>
            </w:r>
          </w:p>
        </w:tc>
        <w:tc>
          <w:tcPr>
            <w:tcW w:w="1163" w:type="dxa"/>
            <w:shd w:val="clear" w:color="auto" w:fill="D9D9D9" w:themeFill="background1" w:themeFillShade="D9"/>
          </w:tcPr>
          <w:p w14:paraId="206A1253" w14:textId="77777777" w:rsidR="00D01125" w:rsidRPr="00F374A6" w:rsidRDefault="00D01125" w:rsidP="004A1B65">
            <w:pPr>
              <w:ind w:left="0"/>
              <w:jc w:val="center"/>
              <w:rPr>
                <w:b/>
                <w:bCs/>
              </w:rPr>
            </w:pPr>
            <w:r w:rsidRPr="00F374A6">
              <w:rPr>
                <w:b/>
                <w:bCs/>
              </w:rPr>
              <w:t>ADMIN</w:t>
            </w:r>
          </w:p>
        </w:tc>
        <w:tc>
          <w:tcPr>
            <w:tcW w:w="1163" w:type="dxa"/>
            <w:shd w:val="clear" w:color="auto" w:fill="D9D9D9" w:themeFill="background1" w:themeFillShade="D9"/>
          </w:tcPr>
          <w:p w14:paraId="204DB306" w14:textId="77777777" w:rsidR="00D01125" w:rsidRPr="00DF00E8" w:rsidRDefault="00D01125" w:rsidP="004A1B65">
            <w:pPr>
              <w:ind w:left="0"/>
              <w:jc w:val="center"/>
              <w:rPr>
                <w:b/>
                <w:bCs/>
              </w:rPr>
            </w:pPr>
            <w:r>
              <w:rPr>
                <w:b/>
                <w:bCs/>
              </w:rPr>
              <w:t>LEAD</w:t>
            </w:r>
          </w:p>
        </w:tc>
        <w:tc>
          <w:tcPr>
            <w:tcW w:w="1180" w:type="dxa"/>
            <w:shd w:val="clear" w:color="auto" w:fill="D9D9D9" w:themeFill="background1" w:themeFillShade="D9"/>
          </w:tcPr>
          <w:p w14:paraId="5FD9C1D9" w14:textId="77777777" w:rsidR="00D01125" w:rsidRPr="00DF00E8" w:rsidRDefault="00D01125" w:rsidP="004A1B65">
            <w:pPr>
              <w:ind w:left="0"/>
              <w:jc w:val="center"/>
              <w:rPr>
                <w:b/>
                <w:bCs/>
              </w:rPr>
            </w:pPr>
            <w:r>
              <w:rPr>
                <w:b/>
                <w:bCs/>
              </w:rPr>
              <w:t>TESTING-VF</w:t>
            </w:r>
          </w:p>
        </w:tc>
        <w:tc>
          <w:tcPr>
            <w:tcW w:w="1180" w:type="dxa"/>
            <w:shd w:val="clear" w:color="auto" w:fill="D9D9D9" w:themeFill="background1" w:themeFillShade="D9"/>
          </w:tcPr>
          <w:p w14:paraId="3FEE8569" w14:textId="77777777" w:rsidR="00D01125" w:rsidRPr="00DF00E8" w:rsidRDefault="00D01125" w:rsidP="004A1B65">
            <w:pPr>
              <w:ind w:left="0"/>
              <w:jc w:val="center"/>
              <w:rPr>
                <w:b/>
                <w:bCs/>
              </w:rPr>
            </w:pPr>
            <w:r>
              <w:rPr>
                <w:b/>
                <w:bCs/>
              </w:rPr>
              <w:t>TESTING-IBM</w:t>
            </w:r>
          </w:p>
        </w:tc>
        <w:tc>
          <w:tcPr>
            <w:tcW w:w="1180" w:type="dxa"/>
            <w:shd w:val="clear" w:color="auto" w:fill="D9D9D9" w:themeFill="background1" w:themeFillShade="D9"/>
          </w:tcPr>
          <w:p w14:paraId="3C80F658" w14:textId="77777777" w:rsidR="00D01125" w:rsidRPr="00DF00E8" w:rsidRDefault="00D01125" w:rsidP="004A1B65">
            <w:pPr>
              <w:ind w:left="0"/>
              <w:jc w:val="center"/>
              <w:rPr>
                <w:b/>
                <w:bCs/>
              </w:rPr>
            </w:pPr>
            <w:r>
              <w:rPr>
                <w:b/>
                <w:bCs/>
              </w:rPr>
              <w:t>TESTING-V2</w:t>
            </w:r>
          </w:p>
        </w:tc>
      </w:tr>
      <w:tr w:rsidR="00D01125" w14:paraId="12066D35" w14:textId="77777777" w:rsidTr="004A1B65">
        <w:trPr>
          <w:trHeight w:val="219"/>
        </w:trPr>
        <w:tc>
          <w:tcPr>
            <w:tcW w:w="3490" w:type="dxa"/>
          </w:tcPr>
          <w:p w14:paraId="11F8C053" w14:textId="77777777" w:rsidR="00D01125" w:rsidRPr="00D771E3" w:rsidRDefault="00D01125" w:rsidP="004A1B65">
            <w:pPr>
              <w:ind w:left="0"/>
              <w:rPr>
                <w:b/>
                <w:bCs/>
              </w:rPr>
            </w:pPr>
            <w:r w:rsidRPr="00D771E3">
              <w:rPr>
                <w:b/>
                <w:bCs/>
              </w:rPr>
              <w:t xml:space="preserve">Access to </w:t>
            </w:r>
            <w:r>
              <w:rPr>
                <w:b/>
                <w:bCs/>
              </w:rPr>
              <w:t>Mass Pairing Status</w:t>
            </w:r>
          </w:p>
        </w:tc>
        <w:tc>
          <w:tcPr>
            <w:tcW w:w="1163" w:type="dxa"/>
          </w:tcPr>
          <w:p w14:paraId="0EF6D818" w14:textId="77777777" w:rsidR="00D01125" w:rsidRDefault="00D01125" w:rsidP="004A1B65">
            <w:pPr>
              <w:ind w:left="0"/>
              <w:jc w:val="center"/>
            </w:pPr>
            <w:r>
              <w:t>Y</w:t>
            </w:r>
          </w:p>
        </w:tc>
        <w:tc>
          <w:tcPr>
            <w:tcW w:w="1163" w:type="dxa"/>
          </w:tcPr>
          <w:p w14:paraId="2ECCBD14" w14:textId="77777777" w:rsidR="00D01125" w:rsidRPr="00D771E3" w:rsidRDefault="00D01125" w:rsidP="004A1B65">
            <w:pPr>
              <w:ind w:left="0"/>
              <w:jc w:val="center"/>
            </w:pPr>
            <w:r w:rsidRPr="00D771E3">
              <w:t>Y</w:t>
            </w:r>
          </w:p>
        </w:tc>
        <w:tc>
          <w:tcPr>
            <w:tcW w:w="1180" w:type="dxa"/>
          </w:tcPr>
          <w:p w14:paraId="7F7E701E" w14:textId="77777777" w:rsidR="00D01125" w:rsidRPr="00D771E3" w:rsidRDefault="00D01125" w:rsidP="004A1B65">
            <w:pPr>
              <w:ind w:left="0"/>
              <w:jc w:val="center"/>
            </w:pPr>
            <w:r w:rsidRPr="00D771E3">
              <w:t>Y</w:t>
            </w:r>
          </w:p>
        </w:tc>
        <w:tc>
          <w:tcPr>
            <w:tcW w:w="1180" w:type="dxa"/>
          </w:tcPr>
          <w:p w14:paraId="30A03685" w14:textId="77777777" w:rsidR="00D01125" w:rsidRPr="00D771E3" w:rsidRDefault="00D01125" w:rsidP="004A1B65">
            <w:pPr>
              <w:ind w:left="0"/>
              <w:jc w:val="center"/>
            </w:pPr>
            <w:r>
              <w:t>Y</w:t>
            </w:r>
          </w:p>
        </w:tc>
        <w:tc>
          <w:tcPr>
            <w:tcW w:w="1180" w:type="dxa"/>
          </w:tcPr>
          <w:p w14:paraId="0D585D78" w14:textId="77777777" w:rsidR="00D01125" w:rsidRPr="00D771E3" w:rsidRDefault="00D01125" w:rsidP="004A1B65">
            <w:pPr>
              <w:ind w:left="0"/>
              <w:jc w:val="center"/>
            </w:pPr>
            <w:r>
              <w:t>N</w:t>
            </w:r>
          </w:p>
        </w:tc>
      </w:tr>
    </w:tbl>
    <w:p w14:paraId="1B984EF7" w14:textId="77777777" w:rsidR="00D01125" w:rsidRDefault="00D01125" w:rsidP="00D01125">
      <w:pPr>
        <w:ind w:left="0"/>
        <w:rPr>
          <w:b/>
          <w:bCs/>
          <w:sz w:val="18"/>
          <w:szCs w:val="18"/>
        </w:rPr>
      </w:pPr>
    </w:p>
    <w:p w14:paraId="57FBA590" w14:textId="7BFE6AE5" w:rsidR="00635A00" w:rsidRDefault="00C511AE" w:rsidP="00CD44D1">
      <w:pPr>
        <w:pStyle w:val="Nadpis3"/>
      </w:pPr>
      <w:bookmarkStart w:id="203" w:name="_Kenan_Audit"/>
      <w:bookmarkStart w:id="204" w:name="_Kenan_Payments_&amp;"/>
      <w:bookmarkStart w:id="205" w:name="_Toc222472010"/>
      <w:bookmarkEnd w:id="203"/>
      <w:bookmarkEnd w:id="204"/>
      <w:r>
        <w:t xml:space="preserve">Kenan </w:t>
      </w:r>
      <w:r w:rsidR="00635A00">
        <w:t>Payments &amp; Refills</w:t>
      </w:r>
      <w:bookmarkEnd w:id="205"/>
    </w:p>
    <w:p w14:paraId="414D6BFA" w14:textId="7129473D" w:rsidR="00635A00" w:rsidRDefault="00635A00" w:rsidP="00635A00">
      <w:pPr>
        <w:ind w:left="0"/>
      </w:pPr>
      <w:r w:rsidRPr="004D500C">
        <w:t>Select</w:t>
      </w:r>
      <w:r w:rsidRPr="00733800">
        <w:rPr>
          <w:sz w:val="18"/>
          <w:szCs w:val="18"/>
        </w:rPr>
        <w:t xml:space="preserve"> </w:t>
      </w:r>
      <w:r w:rsidRPr="00635A00">
        <w:rPr>
          <w:b/>
          <w:bCs/>
          <w:sz w:val="18"/>
          <w:szCs w:val="18"/>
        </w:rPr>
        <w:t>Kenan</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Payments &amp; Refills </w:t>
      </w:r>
      <w:r w:rsidRPr="004D500C">
        <w:t>in the main menu to open</w:t>
      </w:r>
      <w:r w:rsidR="00DA04DA">
        <w:t xml:space="preserve"> Kenan</w:t>
      </w:r>
      <w:r w:rsidRPr="004D500C">
        <w:t xml:space="preserve"> </w:t>
      </w:r>
      <w:r>
        <w:t>Payments</w:t>
      </w:r>
      <w:r w:rsidRPr="004D500C">
        <w:t xml:space="preserve"> </w:t>
      </w:r>
      <w:r>
        <w:t>S</w:t>
      </w:r>
      <w:r w:rsidRPr="004D500C">
        <w:t xml:space="preserve">tatus form. </w:t>
      </w:r>
      <w:r>
        <w:t>Payments related to BA of first selected row in the main grid</w:t>
      </w:r>
      <w:r w:rsidR="005C51E4">
        <w:t xml:space="preserve"> (if opened from Main menu), or BA currently open in Collections form</w:t>
      </w:r>
      <w:r>
        <w:t xml:space="preserve"> </w:t>
      </w:r>
      <w:r w:rsidR="005C51E4">
        <w:t xml:space="preserve">(if opened from Collections form) </w:t>
      </w:r>
      <w:r>
        <w:t xml:space="preserve">will be displayed. </w:t>
      </w:r>
    </w:p>
    <w:p w14:paraId="5234356E" w14:textId="77777777" w:rsidR="00635A00" w:rsidRDefault="00635A00" w:rsidP="00635A00">
      <w:pPr>
        <w:ind w:left="0"/>
      </w:pPr>
    </w:p>
    <w:p w14:paraId="37F28E1C" w14:textId="3440531D" w:rsidR="00635A00" w:rsidRDefault="005C51E4" w:rsidP="00635A00">
      <w:pPr>
        <w:ind w:left="0"/>
      </w:pPr>
      <w:r>
        <w:t>In case of undetermined BA</w:t>
      </w:r>
      <w:r w:rsidR="00635A00">
        <w:t xml:space="preserve">, </w:t>
      </w:r>
      <w:r>
        <w:t xml:space="preserve">an </w:t>
      </w:r>
      <w:r w:rsidR="00635A00">
        <w:t xml:space="preserve">empty form is displayed. </w:t>
      </w:r>
      <w:r>
        <w:t>Then</w:t>
      </w:r>
      <w:r w:rsidR="00635A00">
        <w:t xml:space="preserve">, user needs to enter custom entity identifier into the Filter edit box in the upper-right corner of the form and press </w:t>
      </w:r>
      <w:r w:rsidR="00635A00" w:rsidRPr="000F664B">
        <w:rPr>
          <w:b/>
          <w:bCs/>
          <w:sz w:val="18"/>
          <w:szCs w:val="18"/>
        </w:rPr>
        <w:t>Enter</w:t>
      </w:r>
      <w:r w:rsidR="00635A00">
        <w:t xml:space="preserve"> to load the data set. Following identifiers are supported:</w:t>
      </w:r>
    </w:p>
    <w:p w14:paraId="6F429725" w14:textId="77777777" w:rsidR="00635A00" w:rsidRDefault="00635A00" w:rsidP="00635A00">
      <w:pPr>
        <w:ind w:left="0"/>
      </w:pPr>
    </w:p>
    <w:tbl>
      <w:tblPr>
        <w:tblStyle w:val="Mkatabulky"/>
        <w:tblW w:w="9072" w:type="dxa"/>
        <w:tblInd w:w="-5" w:type="dxa"/>
        <w:tblLook w:val="04A0" w:firstRow="1" w:lastRow="0" w:firstColumn="1" w:lastColumn="0" w:noHBand="0" w:noVBand="1"/>
      </w:tblPr>
      <w:tblGrid>
        <w:gridCol w:w="2552"/>
        <w:gridCol w:w="6520"/>
      </w:tblGrid>
      <w:tr w:rsidR="00635A00" w:rsidRPr="00126677" w14:paraId="5F4F3020" w14:textId="77777777" w:rsidTr="00505EE5">
        <w:trPr>
          <w:trHeight w:val="277"/>
        </w:trPr>
        <w:tc>
          <w:tcPr>
            <w:tcW w:w="2552" w:type="dxa"/>
            <w:shd w:val="clear" w:color="auto" w:fill="D9D9D9" w:themeFill="background1" w:themeFillShade="D9"/>
          </w:tcPr>
          <w:p w14:paraId="68AD5183" w14:textId="77777777" w:rsidR="00635A00" w:rsidRPr="00126677" w:rsidRDefault="00635A00" w:rsidP="00505EE5">
            <w:pPr>
              <w:ind w:left="0"/>
              <w:rPr>
                <w:b/>
                <w:bCs/>
              </w:rPr>
            </w:pPr>
            <w:r>
              <w:rPr>
                <w:b/>
                <w:bCs/>
              </w:rPr>
              <w:t>Identifier</w:t>
            </w:r>
          </w:p>
        </w:tc>
        <w:tc>
          <w:tcPr>
            <w:tcW w:w="6520" w:type="dxa"/>
            <w:shd w:val="clear" w:color="auto" w:fill="D9D9D9" w:themeFill="background1" w:themeFillShade="D9"/>
          </w:tcPr>
          <w:p w14:paraId="5C1CFE28" w14:textId="77777777" w:rsidR="00635A00" w:rsidRPr="00126677" w:rsidRDefault="00635A00" w:rsidP="00505EE5">
            <w:pPr>
              <w:ind w:left="0"/>
              <w:rPr>
                <w:b/>
                <w:bCs/>
              </w:rPr>
            </w:pPr>
            <w:r w:rsidRPr="00126677">
              <w:rPr>
                <w:b/>
                <w:bCs/>
              </w:rPr>
              <w:t>Description</w:t>
            </w:r>
          </w:p>
        </w:tc>
      </w:tr>
      <w:tr w:rsidR="00635A00" w:rsidRPr="00527CB5" w14:paraId="3763B489" w14:textId="77777777" w:rsidTr="00505EE5">
        <w:trPr>
          <w:trHeight w:val="219"/>
        </w:trPr>
        <w:tc>
          <w:tcPr>
            <w:tcW w:w="2552" w:type="dxa"/>
          </w:tcPr>
          <w:p w14:paraId="4B717573" w14:textId="77777777" w:rsidR="00635A00" w:rsidRPr="00C336B1" w:rsidRDefault="00635A00" w:rsidP="00505EE5">
            <w:pPr>
              <w:ind w:left="0"/>
            </w:pPr>
            <w:r w:rsidRPr="00C336B1">
              <w:t xml:space="preserve">Billing Account </w:t>
            </w:r>
            <w:r>
              <w:t>External ID (BA)</w:t>
            </w:r>
          </w:p>
        </w:tc>
        <w:tc>
          <w:tcPr>
            <w:tcW w:w="6520" w:type="dxa"/>
          </w:tcPr>
          <w:p w14:paraId="5AB39B8F" w14:textId="77777777" w:rsidR="00635A00" w:rsidRPr="00527CB5" w:rsidRDefault="00635A00" w:rsidP="00505EE5">
            <w:pPr>
              <w:autoSpaceDE w:val="0"/>
              <w:autoSpaceDN w:val="0"/>
              <w:adjustRightInd w:val="0"/>
              <w:ind w:left="0"/>
            </w:pPr>
            <w:r>
              <w:t>Billing account (BA) external ID.</w:t>
            </w:r>
          </w:p>
        </w:tc>
      </w:tr>
      <w:tr w:rsidR="00635A00" w:rsidRPr="00126677" w14:paraId="2D30DF4B" w14:textId="77777777" w:rsidTr="00505EE5">
        <w:trPr>
          <w:trHeight w:val="219"/>
        </w:trPr>
        <w:tc>
          <w:tcPr>
            <w:tcW w:w="2552" w:type="dxa"/>
          </w:tcPr>
          <w:p w14:paraId="5FFBAD1A" w14:textId="77777777" w:rsidR="00635A00" w:rsidRPr="00C336B1" w:rsidRDefault="00635A00" w:rsidP="00505EE5">
            <w:pPr>
              <w:ind w:left="0"/>
            </w:pPr>
            <w:r>
              <w:t>MSISDN</w:t>
            </w:r>
          </w:p>
        </w:tc>
        <w:tc>
          <w:tcPr>
            <w:tcW w:w="6520" w:type="dxa"/>
          </w:tcPr>
          <w:p w14:paraId="552CA7DE" w14:textId="77777777" w:rsidR="00635A00" w:rsidRDefault="00635A00" w:rsidP="00505EE5">
            <w:pPr>
              <w:autoSpaceDE w:val="0"/>
              <w:autoSpaceDN w:val="0"/>
              <w:adjustRightInd w:val="0"/>
              <w:ind w:left="0"/>
            </w:pPr>
            <w:r>
              <w:t>MSISDN of the subscriber</w:t>
            </w:r>
          </w:p>
        </w:tc>
      </w:tr>
    </w:tbl>
    <w:p w14:paraId="46F30C73" w14:textId="77777777" w:rsidR="00635A00" w:rsidRDefault="00635A00" w:rsidP="00635A00">
      <w:pPr>
        <w:ind w:left="0"/>
        <w:rPr>
          <w:sz w:val="18"/>
          <w:szCs w:val="18"/>
        </w:rPr>
      </w:pPr>
    </w:p>
    <w:p w14:paraId="3E48EAF1" w14:textId="36FF4DE0" w:rsidR="00736E7F" w:rsidRDefault="00736E7F" w:rsidP="00736E7F">
      <w:pPr>
        <w:pStyle w:val="Nadpis5"/>
      </w:pPr>
      <w:bookmarkStart w:id="206" w:name="_Toc222472011"/>
      <w:r>
        <w:t>Output Data</w:t>
      </w:r>
      <w:bookmarkEnd w:id="206"/>
    </w:p>
    <w:p w14:paraId="75316733" w14:textId="0E69F100" w:rsidR="00635A00" w:rsidRPr="00340FA5" w:rsidRDefault="00635A00" w:rsidP="00635A00">
      <w:pPr>
        <w:ind w:left="0"/>
      </w:pPr>
      <w:r w:rsidRPr="00340FA5">
        <w:t>Following data sets are available to display:</w:t>
      </w:r>
    </w:p>
    <w:p w14:paraId="0350FE0D" w14:textId="77777777" w:rsidR="00635A00" w:rsidRDefault="00635A00" w:rsidP="00635A0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635A00" w:rsidRPr="00DF00E8" w14:paraId="5A1A334B" w14:textId="77777777" w:rsidTr="00505EE5">
        <w:trPr>
          <w:trHeight w:val="701"/>
        </w:trPr>
        <w:tc>
          <w:tcPr>
            <w:tcW w:w="1656" w:type="dxa"/>
            <w:shd w:val="clear" w:color="auto" w:fill="D9D9D9" w:themeFill="background1" w:themeFillShade="D9"/>
          </w:tcPr>
          <w:p w14:paraId="552EE933" w14:textId="77777777" w:rsidR="00635A00" w:rsidRPr="00DF00E8" w:rsidRDefault="00635A00" w:rsidP="00505EE5">
            <w:pPr>
              <w:ind w:left="0"/>
              <w:rPr>
                <w:b/>
                <w:bCs/>
              </w:rPr>
            </w:pPr>
            <w:r>
              <w:rPr>
                <w:b/>
                <w:bCs/>
              </w:rPr>
              <w:t>Data Set</w:t>
            </w:r>
          </w:p>
        </w:tc>
        <w:tc>
          <w:tcPr>
            <w:tcW w:w="7700" w:type="dxa"/>
            <w:shd w:val="clear" w:color="auto" w:fill="D9D9D9" w:themeFill="background1" w:themeFillShade="D9"/>
          </w:tcPr>
          <w:p w14:paraId="03B53761" w14:textId="77777777" w:rsidR="00635A00" w:rsidRPr="00DF00E8" w:rsidRDefault="00635A00" w:rsidP="00505EE5">
            <w:pPr>
              <w:ind w:left="0"/>
              <w:rPr>
                <w:b/>
                <w:bCs/>
              </w:rPr>
            </w:pPr>
            <w:r w:rsidRPr="00DF00E8">
              <w:rPr>
                <w:b/>
                <w:bCs/>
              </w:rPr>
              <w:t>Description</w:t>
            </w:r>
          </w:p>
        </w:tc>
      </w:tr>
      <w:tr w:rsidR="00635A00" w14:paraId="7EEBF783" w14:textId="77777777" w:rsidTr="00505EE5">
        <w:trPr>
          <w:trHeight w:val="219"/>
        </w:trPr>
        <w:tc>
          <w:tcPr>
            <w:tcW w:w="1656" w:type="dxa"/>
          </w:tcPr>
          <w:p w14:paraId="3A2EA0C9" w14:textId="7D6E9F84" w:rsidR="00635A00" w:rsidRPr="00B23995" w:rsidRDefault="00635A00" w:rsidP="00505EE5">
            <w:pPr>
              <w:ind w:left="0"/>
              <w:rPr>
                <w:b/>
                <w:bCs/>
                <w:sz w:val="18"/>
                <w:szCs w:val="18"/>
              </w:rPr>
            </w:pPr>
            <w:r>
              <w:rPr>
                <w:b/>
                <w:bCs/>
                <w:sz w:val="18"/>
                <w:szCs w:val="18"/>
              </w:rPr>
              <w:t>Payments</w:t>
            </w:r>
          </w:p>
        </w:tc>
        <w:tc>
          <w:tcPr>
            <w:tcW w:w="7700" w:type="dxa"/>
          </w:tcPr>
          <w:p w14:paraId="29DAFF03" w14:textId="39FABBC6" w:rsidR="00635A00" w:rsidRDefault="00635A00" w:rsidP="00505EE5">
            <w:pPr>
              <w:ind w:left="0"/>
            </w:pPr>
            <w:r>
              <w:t>Displays payments present in Kenan DB, related to provided identifier.</w:t>
            </w:r>
          </w:p>
          <w:p w14:paraId="5175CE36" w14:textId="79F1EAFF" w:rsidR="00635A00" w:rsidRDefault="00635A00" w:rsidP="00505EE5">
            <w:pPr>
              <w:ind w:left="0"/>
            </w:pPr>
            <w:r>
              <w:t xml:space="preserve">See </w:t>
            </w:r>
            <w:hyperlink r:id="rId135" w:anchor="_Data_Set_" w:history="1">
              <w:r w:rsidRPr="00BA0F66">
                <w:rPr>
                  <w:rStyle w:val="Hypertextovodkaz"/>
                </w:rPr>
                <w:t>Data Set “</w:t>
              </w:r>
              <w:r>
                <w:rPr>
                  <w:rStyle w:val="Hypertextovodkaz"/>
                </w:rPr>
                <w:t>Payments</w:t>
              </w:r>
              <w:r w:rsidRPr="00BA0F66">
                <w:rPr>
                  <w:rStyle w:val="Hypertextovodkaz"/>
                </w:rPr>
                <w:t>”</w:t>
              </w:r>
            </w:hyperlink>
            <w:r>
              <w:t xml:space="preserve"> for more details.</w:t>
            </w:r>
          </w:p>
          <w:p w14:paraId="0FA31868" w14:textId="2C785A6F" w:rsidR="00635A00" w:rsidRDefault="00635A00" w:rsidP="00505EE5">
            <w:pPr>
              <w:ind w:left="0"/>
            </w:pPr>
            <w:r>
              <w:rPr>
                <w:b/>
                <w:bCs/>
              </w:rPr>
              <w:t xml:space="preserve"> </w:t>
            </w:r>
          </w:p>
        </w:tc>
      </w:tr>
      <w:tr w:rsidR="00635A00" w14:paraId="5577EBD5" w14:textId="77777777" w:rsidTr="00505EE5">
        <w:trPr>
          <w:trHeight w:val="219"/>
        </w:trPr>
        <w:tc>
          <w:tcPr>
            <w:tcW w:w="1656" w:type="dxa"/>
          </w:tcPr>
          <w:p w14:paraId="3D836376" w14:textId="762E24D4" w:rsidR="00635A00" w:rsidRPr="00B23995" w:rsidRDefault="00635A00" w:rsidP="00505EE5">
            <w:pPr>
              <w:ind w:left="0"/>
              <w:rPr>
                <w:b/>
                <w:bCs/>
                <w:sz w:val="18"/>
                <w:szCs w:val="18"/>
              </w:rPr>
            </w:pPr>
            <w:r>
              <w:rPr>
                <w:b/>
                <w:bCs/>
                <w:sz w:val="18"/>
                <w:szCs w:val="18"/>
              </w:rPr>
              <w:t>Refills</w:t>
            </w:r>
          </w:p>
        </w:tc>
        <w:tc>
          <w:tcPr>
            <w:tcW w:w="7700" w:type="dxa"/>
          </w:tcPr>
          <w:p w14:paraId="748B7DE8" w14:textId="2EBEF3A2" w:rsidR="00635A00" w:rsidRDefault="00635A00" w:rsidP="00505EE5">
            <w:pPr>
              <w:ind w:left="0"/>
            </w:pPr>
            <w:r>
              <w:t>Displays refills present in Kenan DB, related to provided identifier.</w:t>
            </w:r>
          </w:p>
          <w:p w14:paraId="266A1788" w14:textId="54441B7F" w:rsidR="00635A00" w:rsidRDefault="00635A00" w:rsidP="00505EE5">
            <w:pPr>
              <w:ind w:left="0"/>
            </w:pPr>
            <w:r>
              <w:t xml:space="preserve">See </w:t>
            </w:r>
            <w:hyperlink r:id="rId136" w:anchor="_Data_set_" w:history="1">
              <w:r w:rsidRPr="00BA0F66">
                <w:rPr>
                  <w:rStyle w:val="Hypertextovodkaz"/>
                </w:rPr>
                <w:t>Data set “</w:t>
              </w:r>
              <w:r>
                <w:rPr>
                  <w:rStyle w:val="Hypertextovodkaz"/>
                </w:rPr>
                <w:t>Refills</w:t>
              </w:r>
              <w:r w:rsidRPr="00BA0F66">
                <w:rPr>
                  <w:rStyle w:val="Hypertextovodkaz"/>
                </w:rPr>
                <w:t>”</w:t>
              </w:r>
            </w:hyperlink>
            <w:r>
              <w:t xml:space="preserve"> for more details.</w:t>
            </w:r>
          </w:p>
          <w:p w14:paraId="4F1585C3" w14:textId="77777777" w:rsidR="00635A00" w:rsidRDefault="00635A00" w:rsidP="00505EE5">
            <w:pPr>
              <w:ind w:left="0"/>
            </w:pPr>
          </w:p>
          <w:p w14:paraId="07B95D04" w14:textId="77777777" w:rsidR="00635A00" w:rsidRPr="00537DF2" w:rsidRDefault="00635A00" w:rsidP="00505EE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635A00" w:rsidRPr="00E0171A" w14:paraId="7D8E3BF3" w14:textId="77777777" w:rsidTr="00505EE5">
              <w:tc>
                <w:tcPr>
                  <w:tcW w:w="928" w:type="dxa"/>
                </w:tcPr>
                <w:p w14:paraId="6D320764" w14:textId="77777777" w:rsidR="00635A00" w:rsidRPr="00E0171A" w:rsidRDefault="00635A00" w:rsidP="00505EE5">
                  <w:pPr>
                    <w:ind w:left="0"/>
                    <w:jc w:val="center"/>
                  </w:pPr>
                  <w:r w:rsidRPr="00537DF2">
                    <w:rPr>
                      <w:noProof/>
                      <w:color w:val="538135" w:themeColor="accent6" w:themeShade="BF"/>
                    </w:rPr>
                    <w:t>GREEN</w:t>
                  </w:r>
                </w:p>
              </w:tc>
              <w:tc>
                <w:tcPr>
                  <w:tcW w:w="5421" w:type="dxa"/>
                </w:tcPr>
                <w:p w14:paraId="33527639" w14:textId="6C141532" w:rsidR="00635A00" w:rsidRPr="00E0171A" w:rsidRDefault="00635A00" w:rsidP="00505EE5">
                  <w:pPr>
                    <w:ind w:left="0"/>
                    <w:rPr>
                      <w:sz w:val="18"/>
                      <w:szCs w:val="18"/>
                    </w:rPr>
                  </w:pPr>
                  <w:r>
                    <w:rPr>
                      <w:sz w:val="18"/>
                      <w:szCs w:val="18"/>
                    </w:rPr>
                    <w:t xml:space="preserve">Refill status is </w:t>
                  </w:r>
                  <w:r w:rsidRPr="00635A00">
                    <w:rPr>
                      <w:rFonts w:ascii="Consolas" w:hAnsi="Consolas"/>
                      <w:sz w:val="18"/>
                      <w:szCs w:val="18"/>
                    </w:rPr>
                    <w:t>2 (COMPLETED)</w:t>
                  </w:r>
                  <w:r>
                    <w:rPr>
                      <w:sz w:val="18"/>
                      <w:szCs w:val="18"/>
                    </w:rPr>
                    <w:t>.</w:t>
                  </w:r>
                </w:p>
              </w:tc>
            </w:tr>
            <w:tr w:rsidR="00635A00" w:rsidRPr="00E0171A" w14:paraId="4231BCD8" w14:textId="77777777" w:rsidTr="00505EE5">
              <w:tc>
                <w:tcPr>
                  <w:tcW w:w="928" w:type="dxa"/>
                </w:tcPr>
                <w:p w14:paraId="2B01C275" w14:textId="77777777" w:rsidR="00635A00" w:rsidRPr="00E0171A" w:rsidRDefault="00635A00" w:rsidP="00505EE5">
                  <w:pPr>
                    <w:ind w:left="0"/>
                    <w:jc w:val="center"/>
                  </w:pPr>
                  <w:r w:rsidRPr="00C63180">
                    <w:rPr>
                      <w:noProof/>
                      <w:color w:val="D44950"/>
                    </w:rPr>
                    <w:t>RED</w:t>
                  </w:r>
                </w:p>
              </w:tc>
              <w:tc>
                <w:tcPr>
                  <w:tcW w:w="5421" w:type="dxa"/>
                </w:tcPr>
                <w:p w14:paraId="7D8DC0FE" w14:textId="3FFEFA15" w:rsidR="00635A00" w:rsidRPr="00E0171A" w:rsidRDefault="00635A00" w:rsidP="00505EE5">
                  <w:pPr>
                    <w:ind w:left="0"/>
                    <w:rPr>
                      <w:sz w:val="18"/>
                      <w:szCs w:val="18"/>
                    </w:rPr>
                  </w:pPr>
                  <w:r>
                    <w:rPr>
                      <w:sz w:val="18"/>
                      <w:szCs w:val="18"/>
                    </w:rPr>
                    <w:t xml:space="preserve">Refill status is </w:t>
                  </w:r>
                  <w:r w:rsidRPr="00635A00">
                    <w:rPr>
                      <w:rFonts w:ascii="Consolas" w:hAnsi="Consolas"/>
                      <w:sz w:val="18"/>
                      <w:szCs w:val="18"/>
                    </w:rPr>
                    <w:t>4 (API_ERROR)</w:t>
                  </w:r>
                  <w:r>
                    <w:rPr>
                      <w:sz w:val="18"/>
                      <w:szCs w:val="18"/>
                    </w:rPr>
                    <w:t xml:space="preserve"> or </w:t>
                  </w:r>
                  <w:r w:rsidRPr="00635A00">
                    <w:rPr>
                      <w:rFonts w:ascii="Consolas" w:hAnsi="Consolas"/>
                      <w:sz w:val="18"/>
                      <w:szCs w:val="18"/>
                    </w:rPr>
                    <w:t>5 (MISSING_ROUTE_INFO)</w:t>
                  </w:r>
                </w:p>
              </w:tc>
            </w:tr>
            <w:tr w:rsidR="00635A00" w:rsidRPr="00E0171A" w14:paraId="26BFF2C0" w14:textId="77777777" w:rsidTr="00505EE5">
              <w:tc>
                <w:tcPr>
                  <w:tcW w:w="928" w:type="dxa"/>
                </w:tcPr>
                <w:p w14:paraId="09268BF4" w14:textId="77777777" w:rsidR="00635A00" w:rsidRPr="00E0171A" w:rsidRDefault="00635A00" w:rsidP="00505EE5">
                  <w:pPr>
                    <w:ind w:left="0"/>
                    <w:jc w:val="center"/>
                    <w:rPr>
                      <w:noProof/>
                    </w:rPr>
                  </w:pPr>
                  <w:r>
                    <w:rPr>
                      <w:noProof/>
                    </w:rPr>
                    <w:t>BLACK</w:t>
                  </w:r>
                </w:p>
              </w:tc>
              <w:tc>
                <w:tcPr>
                  <w:tcW w:w="5421" w:type="dxa"/>
                </w:tcPr>
                <w:p w14:paraId="26D3CF2F" w14:textId="77777777" w:rsidR="00635A00" w:rsidRPr="00E0171A" w:rsidRDefault="00635A00" w:rsidP="00505EE5">
                  <w:pPr>
                    <w:ind w:left="0"/>
                    <w:rPr>
                      <w:sz w:val="18"/>
                      <w:szCs w:val="18"/>
                    </w:rPr>
                  </w:pPr>
                  <w:r>
                    <w:rPr>
                      <w:sz w:val="18"/>
                      <w:szCs w:val="18"/>
                    </w:rPr>
                    <w:t>Other order states.</w:t>
                  </w:r>
                </w:p>
              </w:tc>
            </w:tr>
          </w:tbl>
          <w:p w14:paraId="2CD07DD4" w14:textId="77777777" w:rsidR="00635A00" w:rsidRDefault="00635A00" w:rsidP="00505EE5">
            <w:pPr>
              <w:ind w:left="0"/>
            </w:pPr>
            <w:r>
              <w:t xml:space="preserve"> </w:t>
            </w:r>
          </w:p>
        </w:tc>
      </w:tr>
    </w:tbl>
    <w:p w14:paraId="749F1E98" w14:textId="77777777" w:rsidR="00635A00" w:rsidRDefault="00635A00" w:rsidP="00635A00">
      <w:pPr>
        <w:ind w:left="0"/>
        <w:rPr>
          <w:b/>
          <w:bCs/>
          <w:sz w:val="18"/>
          <w:szCs w:val="18"/>
        </w:rPr>
      </w:pPr>
    </w:p>
    <w:p w14:paraId="1765B3B8" w14:textId="77777777" w:rsidR="00635A00" w:rsidRDefault="00635A00" w:rsidP="00635A00">
      <w:pPr>
        <w:ind w:left="0"/>
      </w:pPr>
      <w:r w:rsidRPr="00FF34D5">
        <w:t xml:space="preserve">Output columns vary per selected data set. </w:t>
      </w:r>
    </w:p>
    <w:p w14:paraId="33AC4F1E" w14:textId="77777777" w:rsidR="00635A00" w:rsidRDefault="00635A00" w:rsidP="00635A00">
      <w:pPr>
        <w:ind w:left="0"/>
      </w:pPr>
    </w:p>
    <w:p w14:paraId="76D0AEB8" w14:textId="3954A57F" w:rsidR="00635A00" w:rsidRDefault="00635A00" w:rsidP="00736E7F">
      <w:pPr>
        <w:pStyle w:val="Nadpis5"/>
      </w:pPr>
      <w:bookmarkStart w:id="207" w:name="_Data_Set_“Payments”"/>
      <w:bookmarkStart w:id="208" w:name="_Toc222472012"/>
      <w:bookmarkEnd w:id="207"/>
      <w:r>
        <w:t>Data Set “Payments”</w:t>
      </w:r>
      <w:bookmarkEnd w:id="208"/>
    </w:p>
    <w:p w14:paraId="3ECBCB25" w14:textId="35B98397" w:rsidR="00635A00" w:rsidRDefault="00635A00" w:rsidP="00635A00">
      <w:pPr>
        <w:ind w:left="0"/>
      </w:pPr>
      <w:r>
        <w:t>Displays payments present in Kenan DB, related to provided identifier.</w:t>
      </w:r>
    </w:p>
    <w:p w14:paraId="2B3D1F7D" w14:textId="77777777" w:rsidR="00635A00" w:rsidRDefault="00635A00" w:rsidP="00635A00">
      <w:pPr>
        <w:ind w:left="0"/>
      </w:pPr>
    </w:p>
    <w:p w14:paraId="54BCB867" w14:textId="704534EB" w:rsidR="00635A00" w:rsidRPr="00780303" w:rsidRDefault="00F644F8" w:rsidP="00635A00">
      <w:pPr>
        <w:ind w:left="0"/>
        <w:jc w:val="center"/>
        <w:rPr>
          <w:i/>
          <w:iCs w:val="0"/>
          <w:sz w:val="18"/>
          <w:szCs w:val="18"/>
        </w:rPr>
      </w:pPr>
      <w:r>
        <w:rPr>
          <w:noProof/>
        </w:rPr>
        <w:lastRenderedPageBreak/>
        <w:drawing>
          <wp:inline distT="0" distB="0" distL="0" distR="0" wp14:anchorId="6871A64E" wp14:editId="3891D510">
            <wp:extent cx="5732145" cy="3340100"/>
            <wp:effectExtent l="0" t="0" r="1905" b="0"/>
            <wp:docPr id="584" name="Obrázek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32145" cy="3340100"/>
                    </a:xfrm>
                    <a:prstGeom prst="rect">
                      <a:avLst/>
                    </a:prstGeom>
                  </pic:spPr>
                </pic:pic>
              </a:graphicData>
            </a:graphic>
          </wp:inline>
        </w:drawing>
      </w:r>
      <w:r w:rsidR="00DA04DA">
        <w:rPr>
          <w:i/>
          <w:iCs w:val="0"/>
          <w:sz w:val="18"/>
          <w:szCs w:val="18"/>
        </w:rPr>
        <w:t xml:space="preserve">Kenan </w:t>
      </w:r>
      <w:r>
        <w:rPr>
          <w:i/>
          <w:iCs w:val="0"/>
          <w:sz w:val="18"/>
          <w:szCs w:val="18"/>
        </w:rPr>
        <w:t>Payments</w:t>
      </w:r>
      <w:r w:rsidR="00635A00" w:rsidRPr="00780303">
        <w:rPr>
          <w:i/>
          <w:iCs w:val="0"/>
          <w:sz w:val="18"/>
          <w:szCs w:val="18"/>
        </w:rPr>
        <w:t xml:space="preserve"> Status form – </w:t>
      </w:r>
      <w:r w:rsidR="00635A00">
        <w:rPr>
          <w:i/>
          <w:iCs w:val="0"/>
          <w:sz w:val="18"/>
          <w:szCs w:val="18"/>
        </w:rPr>
        <w:t>d</w:t>
      </w:r>
      <w:r w:rsidR="00635A00" w:rsidRPr="00780303">
        <w:rPr>
          <w:i/>
          <w:iCs w:val="0"/>
          <w:sz w:val="18"/>
          <w:szCs w:val="18"/>
        </w:rPr>
        <w:t xml:space="preserve">ata </w:t>
      </w:r>
      <w:r w:rsidR="00635A00">
        <w:rPr>
          <w:i/>
          <w:iCs w:val="0"/>
          <w:sz w:val="18"/>
          <w:szCs w:val="18"/>
        </w:rPr>
        <w:t>s</w:t>
      </w:r>
      <w:r w:rsidR="00635A00" w:rsidRPr="00780303">
        <w:rPr>
          <w:i/>
          <w:iCs w:val="0"/>
          <w:sz w:val="18"/>
          <w:szCs w:val="18"/>
        </w:rPr>
        <w:t>et “</w:t>
      </w:r>
      <w:r w:rsidR="00635A00" w:rsidRPr="00780303">
        <w:rPr>
          <w:b/>
          <w:bCs/>
          <w:i/>
          <w:iCs w:val="0"/>
          <w:sz w:val="18"/>
          <w:szCs w:val="18"/>
        </w:rPr>
        <w:t>Products</w:t>
      </w:r>
      <w:r w:rsidR="00635A00" w:rsidRPr="00780303">
        <w:rPr>
          <w:i/>
          <w:iCs w:val="0"/>
          <w:sz w:val="18"/>
          <w:szCs w:val="18"/>
        </w:rPr>
        <w:t>”</w:t>
      </w:r>
    </w:p>
    <w:p w14:paraId="66FB2407" w14:textId="77777777" w:rsidR="00635A00" w:rsidRDefault="00635A00" w:rsidP="00635A00">
      <w:pPr>
        <w:ind w:left="0"/>
      </w:pPr>
    </w:p>
    <w:p w14:paraId="4BA20DDD" w14:textId="48D7F6B7" w:rsidR="00635A00" w:rsidRDefault="00635A00" w:rsidP="00635A00">
      <w:pPr>
        <w:ind w:left="0"/>
      </w:pPr>
      <w:r>
        <w:t xml:space="preserve">Data set is sorted by </w:t>
      </w:r>
      <w:r w:rsidR="00F644F8">
        <w:rPr>
          <w:rFonts w:ascii="Consolas" w:hAnsi="Consolas"/>
        </w:rPr>
        <w:t>TRANS_DATE</w:t>
      </w:r>
      <w:r>
        <w:t xml:space="preserve"> </w:t>
      </w:r>
      <w:r w:rsidRPr="00B07461">
        <w:rPr>
          <w:rFonts w:ascii="Consolas" w:hAnsi="Consolas"/>
        </w:rPr>
        <w:t>DESC</w:t>
      </w:r>
      <w:r>
        <w:t>.</w:t>
      </w:r>
    </w:p>
    <w:p w14:paraId="22FAB1A7" w14:textId="77777777" w:rsidR="00635A00" w:rsidRDefault="00635A00" w:rsidP="00635A00">
      <w:pPr>
        <w:ind w:left="0"/>
      </w:pPr>
    </w:p>
    <w:p w14:paraId="067E0965" w14:textId="77777777" w:rsidR="00635A00" w:rsidRDefault="00635A00" w:rsidP="00635A00">
      <w:pPr>
        <w:ind w:left="0"/>
        <w:rPr>
          <w:sz w:val="18"/>
          <w:szCs w:val="18"/>
        </w:rPr>
      </w:pPr>
      <w:r>
        <w:t>Following output columns are returned:</w:t>
      </w:r>
    </w:p>
    <w:p w14:paraId="2C3B243C" w14:textId="77777777" w:rsidR="00635A00" w:rsidRDefault="00635A00" w:rsidP="00635A00">
      <w:pPr>
        <w:ind w:left="0"/>
        <w:rPr>
          <w:sz w:val="18"/>
          <w:szCs w:val="18"/>
        </w:rPr>
      </w:pPr>
    </w:p>
    <w:tbl>
      <w:tblPr>
        <w:tblStyle w:val="Mkatabulky"/>
        <w:tblW w:w="3490" w:type="dxa"/>
        <w:tblInd w:w="-5" w:type="dxa"/>
        <w:tblLook w:val="04A0" w:firstRow="1" w:lastRow="0" w:firstColumn="1" w:lastColumn="0" w:noHBand="0" w:noVBand="1"/>
      </w:tblPr>
      <w:tblGrid>
        <w:gridCol w:w="3490"/>
      </w:tblGrid>
      <w:tr w:rsidR="00635A00" w:rsidRPr="00DF00E8" w14:paraId="6EA8AD67" w14:textId="77777777" w:rsidTr="00505EE5">
        <w:trPr>
          <w:trHeight w:val="277"/>
        </w:trPr>
        <w:tc>
          <w:tcPr>
            <w:tcW w:w="3490" w:type="dxa"/>
            <w:shd w:val="clear" w:color="auto" w:fill="D9D9D9" w:themeFill="background1" w:themeFillShade="D9"/>
          </w:tcPr>
          <w:p w14:paraId="73E9E2A4" w14:textId="77777777" w:rsidR="00635A00" w:rsidRPr="00DF00E8" w:rsidRDefault="00635A00" w:rsidP="00505EE5">
            <w:pPr>
              <w:ind w:left="0"/>
              <w:rPr>
                <w:b/>
                <w:bCs/>
              </w:rPr>
            </w:pPr>
            <w:r>
              <w:rPr>
                <w:b/>
                <w:bCs/>
              </w:rPr>
              <w:t xml:space="preserve">Column </w:t>
            </w:r>
          </w:p>
        </w:tc>
      </w:tr>
      <w:tr w:rsidR="00F644F8" w14:paraId="296F5545" w14:textId="77777777" w:rsidTr="00505EE5">
        <w:trPr>
          <w:trHeight w:val="219"/>
        </w:trPr>
        <w:tc>
          <w:tcPr>
            <w:tcW w:w="3490" w:type="dxa"/>
          </w:tcPr>
          <w:p w14:paraId="58114420" w14:textId="005DD961" w:rsidR="00F644F8" w:rsidRPr="00F644F8" w:rsidRDefault="00F644F8" w:rsidP="00F644F8">
            <w:pPr>
              <w:ind w:left="0"/>
              <w:rPr>
                <w:rFonts w:ascii="Consolas" w:hAnsi="Consolas"/>
              </w:rPr>
            </w:pPr>
            <w:r w:rsidRPr="00F644F8">
              <w:rPr>
                <w:rFonts w:ascii="Consolas" w:hAnsi="Consolas"/>
              </w:rPr>
              <w:t>TRANS_DATE</w:t>
            </w:r>
          </w:p>
        </w:tc>
      </w:tr>
      <w:tr w:rsidR="00F644F8" w14:paraId="06B07C6F" w14:textId="77777777" w:rsidTr="00505EE5">
        <w:trPr>
          <w:trHeight w:val="219"/>
        </w:trPr>
        <w:tc>
          <w:tcPr>
            <w:tcW w:w="3490" w:type="dxa"/>
          </w:tcPr>
          <w:p w14:paraId="2F270325" w14:textId="7A1B5CAB" w:rsidR="00F644F8" w:rsidRPr="00F644F8" w:rsidRDefault="00F644F8" w:rsidP="00F644F8">
            <w:pPr>
              <w:ind w:left="0"/>
              <w:rPr>
                <w:rFonts w:ascii="Consolas" w:hAnsi="Consolas"/>
              </w:rPr>
            </w:pPr>
            <w:r w:rsidRPr="00F644F8">
              <w:rPr>
                <w:rFonts w:ascii="Consolas" w:hAnsi="Consolas"/>
              </w:rPr>
              <w:t>SRC_TYPE_DESCR</w:t>
            </w:r>
          </w:p>
        </w:tc>
      </w:tr>
      <w:tr w:rsidR="00F644F8" w14:paraId="606C1D2F" w14:textId="77777777" w:rsidTr="00505EE5">
        <w:trPr>
          <w:trHeight w:val="219"/>
        </w:trPr>
        <w:tc>
          <w:tcPr>
            <w:tcW w:w="3490" w:type="dxa"/>
          </w:tcPr>
          <w:p w14:paraId="3BA26792" w14:textId="66718A20" w:rsidR="00F644F8" w:rsidRPr="00F644F8" w:rsidRDefault="00F644F8" w:rsidP="00F644F8">
            <w:pPr>
              <w:ind w:left="0"/>
              <w:rPr>
                <w:rFonts w:ascii="Consolas" w:hAnsi="Consolas"/>
              </w:rPr>
            </w:pPr>
            <w:r w:rsidRPr="00F644F8">
              <w:rPr>
                <w:rFonts w:ascii="Consolas" w:hAnsi="Consolas"/>
              </w:rPr>
              <w:t>TRANS_TYPE_DESCR</w:t>
            </w:r>
          </w:p>
        </w:tc>
      </w:tr>
      <w:tr w:rsidR="00F644F8" w14:paraId="12AC6C38" w14:textId="77777777" w:rsidTr="00505EE5">
        <w:trPr>
          <w:trHeight w:val="219"/>
        </w:trPr>
        <w:tc>
          <w:tcPr>
            <w:tcW w:w="3490" w:type="dxa"/>
          </w:tcPr>
          <w:p w14:paraId="2EA8896A" w14:textId="4C4595C4" w:rsidR="00F644F8" w:rsidRPr="00F644F8" w:rsidRDefault="00F644F8" w:rsidP="00F644F8">
            <w:pPr>
              <w:ind w:left="0"/>
              <w:rPr>
                <w:rFonts w:ascii="Consolas" w:hAnsi="Consolas"/>
              </w:rPr>
            </w:pPr>
            <w:r w:rsidRPr="00F644F8">
              <w:rPr>
                <w:rFonts w:ascii="Consolas" w:hAnsi="Consolas"/>
              </w:rPr>
              <w:t>BMF_TRANS_TYPE_DESCR</w:t>
            </w:r>
          </w:p>
        </w:tc>
      </w:tr>
      <w:tr w:rsidR="00F644F8" w14:paraId="1F9B2B97" w14:textId="77777777" w:rsidTr="00505EE5">
        <w:trPr>
          <w:trHeight w:val="219"/>
        </w:trPr>
        <w:tc>
          <w:tcPr>
            <w:tcW w:w="3490" w:type="dxa"/>
          </w:tcPr>
          <w:p w14:paraId="7BC06978" w14:textId="2AB4C736" w:rsidR="00F644F8" w:rsidRPr="00F644F8" w:rsidRDefault="00F644F8" w:rsidP="00F644F8">
            <w:pPr>
              <w:ind w:left="0"/>
              <w:rPr>
                <w:rFonts w:ascii="Consolas" w:hAnsi="Consolas"/>
              </w:rPr>
            </w:pPr>
            <w:r w:rsidRPr="00F644F8">
              <w:rPr>
                <w:rFonts w:ascii="Consolas" w:hAnsi="Consolas"/>
              </w:rPr>
              <w:t>AMOUNT</w:t>
            </w:r>
          </w:p>
        </w:tc>
      </w:tr>
      <w:tr w:rsidR="00F644F8" w14:paraId="29AA592C" w14:textId="77777777" w:rsidTr="00505EE5">
        <w:trPr>
          <w:trHeight w:val="219"/>
        </w:trPr>
        <w:tc>
          <w:tcPr>
            <w:tcW w:w="3490" w:type="dxa"/>
          </w:tcPr>
          <w:p w14:paraId="1EE3F13C" w14:textId="050D89AC" w:rsidR="00F644F8" w:rsidRPr="00F644F8" w:rsidRDefault="00F644F8" w:rsidP="00F644F8">
            <w:pPr>
              <w:ind w:left="0"/>
              <w:rPr>
                <w:rFonts w:ascii="Consolas" w:hAnsi="Consolas"/>
              </w:rPr>
            </w:pPr>
            <w:r w:rsidRPr="00F644F8">
              <w:rPr>
                <w:rFonts w:ascii="Consolas" w:hAnsi="Consolas"/>
              </w:rPr>
              <w:t>SUBMITTER</w:t>
            </w:r>
          </w:p>
        </w:tc>
      </w:tr>
      <w:tr w:rsidR="00F644F8" w14:paraId="35719E95" w14:textId="77777777" w:rsidTr="00505EE5">
        <w:trPr>
          <w:trHeight w:val="219"/>
        </w:trPr>
        <w:tc>
          <w:tcPr>
            <w:tcW w:w="3490" w:type="dxa"/>
          </w:tcPr>
          <w:p w14:paraId="072BC6AD" w14:textId="5A463C48" w:rsidR="00F644F8" w:rsidRPr="00F644F8" w:rsidRDefault="00F644F8" w:rsidP="00F644F8">
            <w:pPr>
              <w:ind w:left="0"/>
              <w:rPr>
                <w:rFonts w:ascii="Consolas" w:hAnsi="Consolas"/>
              </w:rPr>
            </w:pPr>
            <w:r w:rsidRPr="00F644F8">
              <w:rPr>
                <w:rFonts w:ascii="Consolas" w:hAnsi="Consolas"/>
              </w:rPr>
              <w:t>POST_DATE</w:t>
            </w:r>
          </w:p>
        </w:tc>
      </w:tr>
      <w:tr w:rsidR="00F644F8" w14:paraId="6AAD5550" w14:textId="77777777" w:rsidTr="00505EE5">
        <w:trPr>
          <w:trHeight w:val="219"/>
        </w:trPr>
        <w:tc>
          <w:tcPr>
            <w:tcW w:w="3490" w:type="dxa"/>
          </w:tcPr>
          <w:p w14:paraId="62DD9BC2" w14:textId="7477DACA" w:rsidR="00F644F8" w:rsidRPr="00F644F8" w:rsidRDefault="00F644F8" w:rsidP="00F644F8">
            <w:pPr>
              <w:ind w:left="0"/>
              <w:rPr>
                <w:rFonts w:ascii="Consolas" w:hAnsi="Consolas"/>
              </w:rPr>
            </w:pPr>
            <w:r w:rsidRPr="00F644F8">
              <w:rPr>
                <w:rFonts w:ascii="Consolas" w:hAnsi="Consolas"/>
              </w:rPr>
              <w:t>TRACKING_ID</w:t>
            </w:r>
          </w:p>
        </w:tc>
      </w:tr>
      <w:tr w:rsidR="00F644F8" w14:paraId="4C837488" w14:textId="77777777" w:rsidTr="00505EE5">
        <w:trPr>
          <w:trHeight w:val="219"/>
        </w:trPr>
        <w:tc>
          <w:tcPr>
            <w:tcW w:w="3490" w:type="dxa"/>
          </w:tcPr>
          <w:p w14:paraId="16AED739" w14:textId="779BE477" w:rsidR="00F644F8" w:rsidRPr="00F644F8" w:rsidRDefault="00F644F8" w:rsidP="00F644F8">
            <w:pPr>
              <w:ind w:left="0"/>
              <w:rPr>
                <w:rFonts w:ascii="Consolas" w:hAnsi="Consolas"/>
              </w:rPr>
            </w:pPr>
            <w:r w:rsidRPr="00F644F8">
              <w:rPr>
                <w:rFonts w:ascii="Consolas" w:hAnsi="Consolas"/>
              </w:rPr>
              <w:t>ORIG_TR_ID</w:t>
            </w:r>
          </w:p>
        </w:tc>
      </w:tr>
      <w:tr w:rsidR="00F644F8" w14:paraId="11433FDF" w14:textId="77777777" w:rsidTr="00505EE5">
        <w:trPr>
          <w:trHeight w:val="219"/>
        </w:trPr>
        <w:tc>
          <w:tcPr>
            <w:tcW w:w="3490" w:type="dxa"/>
          </w:tcPr>
          <w:p w14:paraId="6A1A628A" w14:textId="227B5D99" w:rsidR="00F644F8" w:rsidRPr="00F644F8" w:rsidRDefault="00F644F8" w:rsidP="00F644F8">
            <w:pPr>
              <w:ind w:left="0"/>
              <w:rPr>
                <w:rFonts w:ascii="Consolas" w:hAnsi="Consolas"/>
              </w:rPr>
            </w:pPr>
            <w:r w:rsidRPr="00F644F8">
              <w:rPr>
                <w:rFonts w:ascii="Consolas" w:hAnsi="Consolas"/>
              </w:rPr>
              <w:t>DISTRIB_AMT</w:t>
            </w:r>
          </w:p>
        </w:tc>
      </w:tr>
      <w:tr w:rsidR="00F644F8" w14:paraId="092518C2" w14:textId="77777777" w:rsidTr="00505EE5">
        <w:trPr>
          <w:trHeight w:val="219"/>
        </w:trPr>
        <w:tc>
          <w:tcPr>
            <w:tcW w:w="3490" w:type="dxa"/>
          </w:tcPr>
          <w:p w14:paraId="5BF60B87" w14:textId="4CA79963" w:rsidR="00F644F8" w:rsidRPr="00F644F8" w:rsidRDefault="00F644F8" w:rsidP="00F644F8">
            <w:pPr>
              <w:ind w:left="0"/>
              <w:rPr>
                <w:rFonts w:ascii="Consolas" w:hAnsi="Consolas"/>
              </w:rPr>
            </w:pPr>
            <w:r w:rsidRPr="00F644F8">
              <w:rPr>
                <w:rFonts w:ascii="Consolas" w:hAnsi="Consolas"/>
              </w:rPr>
              <w:t>NO_BILL</w:t>
            </w:r>
          </w:p>
        </w:tc>
      </w:tr>
      <w:tr w:rsidR="00F644F8" w14:paraId="63708E67" w14:textId="77777777" w:rsidTr="00505EE5">
        <w:trPr>
          <w:trHeight w:val="219"/>
        </w:trPr>
        <w:tc>
          <w:tcPr>
            <w:tcW w:w="3490" w:type="dxa"/>
          </w:tcPr>
          <w:p w14:paraId="21A5746F" w14:textId="54B435F8" w:rsidR="00F644F8" w:rsidRPr="00F644F8" w:rsidRDefault="00F644F8" w:rsidP="00F644F8">
            <w:pPr>
              <w:ind w:left="0"/>
              <w:rPr>
                <w:rFonts w:ascii="Consolas" w:hAnsi="Consolas"/>
              </w:rPr>
            </w:pPr>
            <w:r w:rsidRPr="00F644F8">
              <w:rPr>
                <w:rFonts w:ascii="Consolas" w:hAnsi="Consolas"/>
              </w:rPr>
              <w:t>ACTION_CODE</w:t>
            </w:r>
          </w:p>
        </w:tc>
      </w:tr>
      <w:tr w:rsidR="00F644F8" w14:paraId="49A747C3" w14:textId="77777777" w:rsidTr="00505EE5">
        <w:trPr>
          <w:trHeight w:val="219"/>
        </w:trPr>
        <w:tc>
          <w:tcPr>
            <w:tcW w:w="3490" w:type="dxa"/>
          </w:tcPr>
          <w:p w14:paraId="7013FB94" w14:textId="20873E1E" w:rsidR="00F644F8" w:rsidRPr="00F644F8" w:rsidRDefault="00F644F8" w:rsidP="00F644F8">
            <w:pPr>
              <w:ind w:left="0"/>
              <w:rPr>
                <w:rFonts w:ascii="Consolas" w:hAnsi="Consolas"/>
              </w:rPr>
            </w:pPr>
            <w:r w:rsidRPr="00F644F8">
              <w:rPr>
                <w:rFonts w:ascii="Consolas" w:hAnsi="Consolas"/>
              </w:rPr>
              <w:t>PAY_METHOD</w:t>
            </w:r>
          </w:p>
        </w:tc>
      </w:tr>
      <w:tr w:rsidR="00F644F8" w14:paraId="0710948A" w14:textId="77777777" w:rsidTr="00505EE5">
        <w:trPr>
          <w:trHeight w:val="219"/>
        </w:trPr>
        <w:tc>
          <w:tcPr>
            <w:tcW w:w="3490" w:type="dxa"/>
          </w:tcPr>
          <w:p w14:paraId="3178EC5E" w14:textId="7F66C243" w:rsidR="00F644F8" w:rsidRPr="00F644F8" w:rsidRDefault="00F644F8" w:rsidP="00F644F8">
            <w:pPr>
              <w:ind w:left="0"/>
              <w:rPr>
                <w:rFonts w:ascii="Consolas" w:hAnsi="Consolas"/>
              </w:rPr>
            </w:pPr>
            <w:r w:rsidRPr="00F644F8">
              <w:rPr>
                <w:rFonts w:ascii="Consolas" w:hAnsi="Consolas"/>
              </w:rPr>
              <w:t>PP_STATUS</w:t>
            </w:r>
          </w:p>
        </w:tc>
      </w:tr>
      <w:tr w:rsidR="00F644F8" w14:paraId="1F90E7BE" w14:textId="77777777" w:rsidTr="00505EE5">
        <w:trPr>
          <w:trHeight w:val="219"/>
        </w:trPr>
        <w:tc>
          <w:tcPr>
            <w:tcW w:w="3490" w:type="dxa"/>
          </w:tcPr>
          <w:p w14:paraId="221F2310" w14:textId="24377B7A" w:rsidR="00F644F8" w:rsidRPr="00F644F8" w:rsidRDefault="00F644F8" w:rsidP="00F644F8">
            <w:pPr>
              <w:ind w:left="0"/>
              <w:rPr>
                <w:rFonts w:ascii="Consolas" w:hAnsi="Consolas"/>
              </w:rPr>
            </w:pPr>
            <w:r w:rsidRPr="00F644F8">
              <w:rPr>
                <w:rFonts w:ascii="Consolas" w:hAnsi="Consolas"/>
              </w:rPr>
              <w:t>PP_CLEARING_HOUSE_ID</w:t>
            </w:r>
          </w:p>
        </w:tc>
      </w:tr>
    </w:tbl>
    <w:p w14:paraId="6F336E5D" w14:textId="77777777" w:rsidR="00635A00" w:rsidRDefault="00635A00" w:rsidP="00635A00">
      <w:pPr>
        <w:ind w:left="0"/>
        <w:rPr>
          <w:b/>
          <w:bCs/>
          <w:sz w:val="18"/>
          <w:szCs w:val="18"/>
        </w:rPr>
      </w:pPr>
    </w:p>
    <w:p w14:paraId="231DE637" w14:textId="5BC2FD17" w:rsidR="00635A00" w:rsidRDefault="00635A00" w:rsidP="00635A00">
      <w:pPr>
        <w:ind w:left="0"/>
      </w:pPr>
      <w:r w:rsidRPr="00FF34D5">
        <w:t xml:space="preserve">Please refer to </w:t>
      </w:r>
      <w:r w:rsidR="00F644F8">
        <w:t>Kenan</w:t>
      </w:r>
      <w:r w:rsidRPr="00FF34D5">
        <w:t xml:space="preserve"> system documentation for more details on the column values.</w:t>
      </w:r>
    </w:p>
    <w:p w14:paraId="4D158C58" w14:textId="77777777" w:rsidR="00635A00" w:rsidRDefault="00635A00" w:rsidP="00635A00">
      <w:pPr>
        <w:ind w:left="0"/>
        <w:rPr>
          <w:b/>
          <w:bCs/>
          <w:sz w:val="18"/>
          <w:szCs w:val="18"/>
        </w:rPr>
      </w:pPr>
    </w:p>
    <w:p w14:paraId="4EB5E6EE" w14:textId="63F3F401" w:rsidR="00635A00" w:rsidRPr="00625B9E" w:rsidRDefault="00635A00" w:rsidP="00EB084F">
      <w:pPr>
        <w:pStyle w:val="Nadpis6"/>
      </w:pPr>
      <w:bookmarkStart w:id="209" w:name="_Toc222472013"/>
      <w:r w:rsidRPr="00625B9E">
        <w:t xml:space="preserve">Process </w:t>
      </w:r>
      <w:r w:rsidR="00736E7F">
        <w:t>O</w:t>
      </w:r>
      <w:r w:rsidRPr="00625B9E">
        <w:t>verview</w:t>
      </w:r>
      <w:bookmarkEnd w:id="209"/>
    </w:p>
    <w:p w14:paraId="63E103C2" w14:textId="2DD63237" w:rsidR="00635A00" w:rsidRDefault="00635A00" w:rsidP="00635A00">
      <w:pPr>
        <w:ind w:left="0"/>
      </w:pPr>
      <w:r>
        <w:t xml:space="preserve">Following </w:t>
      </w:r>
      <w:r w:rsidR="00F644F8">
        <w:t>Kenan</w:t>
      </w:r>
      <w:r>
        <w:t xml:space="preserve"> tables</w:t>
      </w:r>
      <w:r w:rsidRPr="00FF34D5">
        <w:t xml:space="preserve"> are queried for </w:t>
      </w:r>
      <w:r w:rsidR="00F644F8">
        <w:t xml:space="preserve">payment </w:t>
      </w:r>
      <w:r w:rsidRPr="00FF34D5">
        <w:t>status</w:t>
      </w:r>
      <w:r w:rsidR="00F644F8">
        <w:t>:</w:t>
      </w:r>
    </w:p>
    <w:p w14:paraId="4A5A23AF" w14:textId="77777777" w:rsidR="00635A00" w:rsidRDefault="00635A00" w:rsidP="00635A00">
      <w:pPr>
        <w:ind w:left="0"/>
      </w:pPr>
    </w:p>
    <w:p w14:paraId="0CB4BE16" w14:textId="47257107" w:rsidR="00635A00" w:rsidRDefault="00F644F8" w:rsidP="00635A00">
      <w:pPr>
        <w:ind w:left="0"/>
        <w:rPr>
          <w:rFonts w:ascii="Consolas" w:hAnsi="Consolas"/>
        </w:rPr>
      </w:pPr>
      <w:r>
        <w:rPr>
          <w:rFonts w:ascii="Consolas" w:hAnsi="Consolas"/>
        </w:rPr>
        <w:t>BMF</w:t>
      </w:r>
    </w:p>
    <w:p w14:paraId="026DF004" w14:textId="105DFA29" w:rsidR="00F644F8" w:rsidRDefault="00F644F8" w:rsidP="00635A00">
      <w:pPr>
        <w:ind w:left="0"/>
        <w:rPr>
          <w:rFonts w:ascii="Consolas" w:hAnsi="Consolas"/>
        </w:rPr>
      </w:pPr>
      <w:r>
        <w:rPr>
          <w:rFonts w:ascii="Consolas" w:hAnsi="Consolas"/>
        </w:rPr>
        <w:t>BMF_TRANS_DESCR</w:t>
      </w:r>
    </w:p>
    <w:p w14:paraId="00529E3A" w14:textId="24BB4AAD" w:rsidR="00F644F8" w:rsidRDefault="00F644F8" w:rsidP="00635A00">
      <w:pPr>
        <w:ind w:left="0"/>
        <w:rPr>
          <w:rFonts w:ascii="Consolas" w:hAnsi="Consolas"/>
        </w:rPr>
      </w:pPr>
      <w:r>
        <w:rPr>
          <w:rFonts w:ascii="Consolas" w:hAnsi="Consolas"/>
        </w:rPr>
        <w:t>DESCRIPTIONS</w:t>
      </w:r>
    </w:p>
    <w:p w14:paraId="402C9AE6" w14:textId="184E2D37" w:rsidR="00F644F8" w:rsidRDefault="00F644F8" w:rsidP="00635A00">
      <w:pPr>
        <w:ind w:left="0"/>
        <w:rPr>
          <w:rFonts w:ascii="Consolas" w:hAnsi="Consolas"/>
        </w:rPr>
      </w:pPr>
      <w:r>
        <w:rPr>
          <w:rFonts w:ascii="Consolas" w:hAnsi="Consolas"/>
        </w:rPr>
        <w:t>TRANS_SOURCE_VALUES</w:t>
      </w:r>
    </w:p>
    <w:p w14:paraId="0A296655" w14:textId="6F559763" w:rsidR="00F644F8" w:rsidRPr="009D4F32" w:rsidRDefault="00F644F8" w:rsidP="00635A00">
      <w:pPr>
        <w:ind w:left="0"/>
        <w:rPr>
          <w:rFonts w:ascii="Consolas" w:hAnsi="Consolas"/>
        </w:rPr>
      </w:pPr>
      <w:r>
        <w:rPr>
          <w:rFonts w:ascii="Consolas" w:hAnsi="Consolas"/>
        </w:rPr>
        <w:t>PAYMENT_PROFILE</w:t>
      </w:r>
    </w:p>
    <w:p w14:paraId="7EC63DEE" w14:textId="77777777" w:rsidR="00635A00" w:rsidRPr="00BA0F66" w:rsidRDefault="00635A00" w:rsidP="00635A00">
      <w:pPr>
        <w:ind w:left="0"/>
      </w:pPr>
    </w:p>
    <w:p w14:paraId="41007688" w14:textId="77777777" w:rsidR="00635A00" w:rsidRDefault="00635A00" w:rsidP="00635A00">
      <w:pPr>
        <w:pStyle w:val="Odstavecseseznamem"/>
      </w:pPr>
    </w:p>
    <w:p w14:paraId="49D013B3" w14:textId="63A8BD1C" w:rsidR="00635A00" w:rsidRDefault="00635A00" w:rsidP="00635A00">
      <w:pPr>
        <w:pStyle w:val="Nadpis5"/>
      </w:pPr>
      <w:bookmarkStart w:id="210" w:name="_Data_set_“Refills”"/>
      <w:bookmarkStart w:id="211" w:name="_Toc222472014"/>
      <w:bookmarkEnd w:id="210"/>
      <w:r>
        <w:t>Data set “Refills”</w:t>
      </w:r>
      <w:bookmarkEnd w:id="211"/>
    </w:p>
    <w:p w14:paraId="4E90A121" w14:textId="49AE186D" w:rsidR="00635A00" w:rsidRDefault="00F644F8" w:rsidP="00635A00">
      <w:pPr>
        <w:ind w:left="0"/>
      </w:pPr>
      <w:r>
        <w:t>Displays refills processed by Kenan Refiller module, related to provided identifier.</w:t>
      </w:r>
    </w:p>
    <w:p w14:paraId="1D82466F" w14:textId="77777777" w:rsidR="00635A00" w:rsidRDefault="00635A00" w:rsidP="00635A00"/>
    <w:p w14:paraId="624302D3" w14:textId="1BE360B6" w:rsidR="00635A00" w:rsidRDefault="00F644F8" w:rsidP="00635A00">
      <w:pPr>
        <w:ind w:left="0"/>
      </w:pPr>
      <w:r>
        <w:rPr>
          <w:noProof/>
        </w:rPr>
        <w:drawing>
          <wp:inline distT="0" distB="0" distL="0" distR="0" wp14:anchorId="7D01DF10" wp14:editId="1D5E334D">
            <wp:extent cx="5732145" cy="3340100"/>
            <wp:effectExtent l="0" t="0" r="1905" b="0"/>
            <wp:docPr id="585" name="Obrázek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2145" cy="3340100"/>
                    </a:xfrm>
                    <a:prstGeom prst="rect">
                      <a:avLst/>
                    </a:prstGeom>
                  </pic:spPr>
                </pic:pic>
              </a:graphicData>
            </a:graphic>
          </wp:inline>
        </w:drawing>
      </w:r>
    </w:p>
    <w:p w14:paraId="336423F8" w14:textId="3417FCA1" w:rsidR="00635A00" w:rsidRDefault="00DA04DA" w:rsidP="00635A00">
      <w:pPr>
        <w:jc w:val="center"/>
        <w:rPr>
          <w:i/>
          <w:iCs w:val="0"/>
          <w:sz w:val="18"/>
          <w:szCs w:val="18"/>
        </w:rPr>
      </w:pPr>
      <w:r>
        <w:rPr>
          <w:i/>
          <w:iCs w:val="0"/>
          <w:sz w:val="18"/>
          <w:szCs w:val="18"/>
        </w:rPr>
        <w:t xml:space="preserve">Kenan </w:t>
      </w:r>
      <w:r w:rsidR="00F644F8">
        <w:rPr>
          <w:i/>
          <w:iCs w:val="0"/>
          <w:sz w:val="18"/>
          <w:szCs w:val="18"/>
        </w:rPr>
        <w:t>Payments</w:t>
      </w:r>
      <w:r w:rsidR="00635A00" w:rsidRPr="00780303">
        <w:rPr>
          <w:i/>
          <w:iCs w:val="0"/>
          <w:sz w:val="18"/>
          <w:szCs w:val="18"/>
        </w:rPr>
        <w:t xml:space="preserve"> Status form – </w:t>
      </w:r>
      <w:r w:rsidR="00635A00">
        <w:rPr>
          <w:i/>
          <w:iCs w:val="0"/>
          <w:sz w:val="18"/>
          <w:szCs w:val="18"/>
        </w:rPr>
        <w:t>d</w:t>
      </w:r>
      <w:r w:rsidR="00635A00" w:rsidRPr="00780303">
        <w:rPr>
          <w:i/>
          <w:iCs w:val="0"/>
          <w:sz w:val="18"/>
          <w:szCs w:val="18"/>
        </w:rPr>
        <w:t xml:space="preserve">ata </w:t>
      </w:r>
      <w:r w:rsidR="00635A00">
        <w:rPr>
          <w:i/>
          <w:iCs w:val="0"/>
          <w:sz w:val="18"/>
          <w:szCs w:val="18"/>
        </w:rPr>
        <w:t>s</w:t>
      </w:r>
      <w:r w:rsidR="00635A00" w:rsidRPr="00780303">
        <w:rPr>
          <w:i/>
          <w:iCs w:val="0"/>
          <w:sz w:val="18"/>
          <w:szCs w:val="18"/>
        </w:rPr>
        <w:t>et “</w:t>
      </w:r>
      <w:r w:rsidR="00F644F8">
        <w:rPr>
          <w:b/>
          <w:bCs/>
          <w:i/>
          <w:iCs w:val="0"/>
          <w:sz w:val="18"/>
          <w:szCs w:val="18"/>
        </w:rPr>
        <w:t>Refills</w:t>
      </w:r>
      <w:r w:rsidR="00635A00" w:rsidRPr="00780303">
        <w:rPr>
          <w:i/>
          <w:iCs w:val="0"/>
          <w:sz w:val="18"/>
          <w:szCs w:val="18"/>
        </w:rPr>
        <w:t>”</w:t>
      </w:r>
    </w:p>
    <w:p w14:paraId="14851631" w14:textId="77777777" w:rsidR="00DA04DA" w:rsidRDefault="00DA04DA" w:rsidP="00635A00">
      <w:pPr>
        <w:ind w:left="0"/>
      </w:pPr>
    </w:p>
    <w:p w14:paraId="23C4B444" w14:textId="17438655" w:rsidR="00635A00" w:rsidRDefault="00635A00" w:rsidP="00635A00">
      <w:pPr>
        <w:ind w:left="0"/>
      </w:pPr>
      <w:r>
        <w:t xml:space="preserve">Data set is sorted by </w:t>
      </w:r>
      <w:r w:rsidR="00F644F8">
        <w:rPr>
          <w:rFonts w:ascii="Consolas" w:hAnsi="Consolas"/>
        </w:rPr>
        <w:t>EXTERNAL_ID, TRANS_DT</w:t>
      </w:r>
      <w:r>
        <w:t xml:space="preserve"> </w:t>
      </w:r>
      <w:r w:rsidRPr="00B07461">
        <w:rPr>
          <w:rFonts w:ascii="Consolas" w:hAnsi="Consolas"/>
        </w:rPr>
        <w:t>DESC</w:t>
      </w:r>
      <w:r>
        <w:t>.</w:t>
      </w:r>
    </w:p>
    <w:p w14:paraId="4C446001" w14:textId="77777777" w:rsidR="00635A00" w:rsidRDefault="00635A00" w:rsidP="00635A00">
      <w:pPr>
        <w:ind w:left="0"/>
      </w:pPr>
    </w:p>
    <w:p w14:paraId="7623F541" w14:textId="77777777" w:rsidR="00635A00" w:rsidRDefault="00635A00" w:rsidP="00635A00">
      <w:pPr>
        <w:ind w:left="0"/>
        <w:rPr>
          <w:sz w:val="18"/>
          <w:szCs w:val="18"/>
        </w:rPr>
      </w:pPr>
      <w:r>
        <w:t>Following output columns are returned:</w:t>
      </w:r>
    </w:p>
    <w:p w14:paraId="5C84B838" w14:textId="77777777" w:rsidR="00635A00" w:rsidRDefault="00635A00" w:rsidP="00635A00">
      <w:pPr>
        <w:ind w:left="0"/>
        <w:rPr>
          <w:sz w:val="18"/>
          <w:szCs w:val="18"/>
        </w:rPr>
      </w:pPr>
    </w:p>
    <w:tbl>
      <w:tblPr>
        <w:tblStyle w:val="Mkatabulky"/>
        <w:tblW w:w="3490" w:type="dxa"/>
        <w:tblInd w:w="-5" w:type="dxa"/>
        <w:tblLook w:val="04A0" w:firstRow="1" w:lastRow="0" w:firstColumn="1" w:lastColumn="0" w:noHBand="0" w:noVBand="1"/>
      </w:tblPr>
      <w:tblGrid>
        <w:gridCol w:w="3490"/>
      </w:tblGrid>
      <w:tr w:rsidR="00635A00" w:rsidRPr="00DF00E8" w14:paraId="05AC2578" w14:textId="77777777" w:rsidTr="00505EE5">
        <w:trPr>
          <w:trHeight w:val="277"/>
        </w:trPr>
        <w:tc>
          <w:tcPr>
            <w:tcW w:w="3490" w:type="dxa"/>
            <w:shd w:val="clear" w:color="auto" w:fill="D9D9D9" w:themeFill="background1" w:themeFillShade="D9"/>
          </w:tcPr>
          <w:p w14:paraId="6A9C350D" w14:textId="77777777" w:rsidR="00635A00" w:rsidRPr="00DF00E8" w:rsidRDefault="00635A00" w:rsidP="00505EE5">
            <w:pPr>
              <w:ind w:left="0"/>
              <w:rPr>
                <w:b/>
                <w:bCs/>
              </w:rPr>
            </w:pPr>
            <w:r>
              <w:rPr>
                <w:b/>
                <w:bCs/>
              </w:rPr>
              <w:t xml:space="preserve">Column </w:t>
            </w:r>
          </w:p>
        </w:tc>
      </w:tr>
      <w:tr w:rsidR="00163636" w14:paraId="281C760F" w14:textId="77777777" w:rsidTr="00505EE5">
        <w:trPr>
          <w:trHeight w:val="219"/>
        </w:trPr>
        <w:tc>
          <w:tcPr>
            <w:tcW w:w="3490" w:type="dxa"/>
          </w:tcPr>
          <w:p w14:paraId="382615BB" w14:textId="3EF22922" w:rsidR="00163636" w:rsidRPr="00163636" w:rsidRDefault="00163636" w:rsidP="00163636">
            <w:pPr>
              <w:ind w:left="0"/>
              <w:rPr>
                <w:rFonts w:ascii="Consolas" w:hAnsi="Consolas"/>
              </w:rPr>
            </w:pPr>
            <w:r w:rsidRPr="00163636">
              <w:rPr>
                <w:rFonts w:ascii="Consolas" w:hAnsi="Consolas"/>
              </w:rPr>
              <w:t>EXTERNAL_ID</w:t>
            </w:r>
          </w:p>
        </w:tc>
      </w:tr>
      <w:tr w:rsidR="00163636" w14:paraId="37ACAFF9" w14:textId="77777777" w:rsidTr="00505EE5">
        <w:trPr>
          <w:trHeight w:val="219"/>
        </w:trPr>
        <w:tc>
          <w:tcPr>
            <w:tcW w:w="3490" w:type="dxa"/>
          </w:tcPr>
          <w:p w14:paraId="66E9F018" w14:textId="6B20D684" w:rsidR="00163636" w:rsidRPr="00163636" w:rsidRDefault="00163636" w:rsidP="00163636">
            <w:pPr>
              <w:ind w:left="0"/>
              <w:rPr>
                <w:rFonts w:ascii="Consolas" w:hAnsi="Consolas"/>
              </w:rPr>
            </w:pPr>
            <w:r w:rsidRPr="00163636">
              <w:rPr>
                <w:rFonts w:ascii="Consolas" w:hAnsi="Consolas"/>
              </w:rPr>
              <w:t>TRANS_DT</w:t>
            </w:r>
          </w:p>
        </w:tc>
      </w:tr>
      <w:tr w:rsidR="00163636" w14:paraId="2F50CC95" w14:textId="77777777" w:rsidTr="00505EE5">
        <w:trPr>
          <w:trHeight w:val="219"/>
        </w:trPr>
        <w:tc>
          <w:tcPr>
            <w:tcW w:w="3490" w:type="dxa"/>
          </w:tcPr>
          <w:p w14:paraId="76E7A278" w14:textId="65D265A2" w:rsidR="00163636" w:rsidRPr="00163636" w:rsidRDefault="00163636" w:rsidP="00163636">
            <w:pPr>
              <w:ind w:left="0"/>
              <w:rPr>
                <w:rFonts w:ascii="Consolas" w:hAnsi="Consolas"/>
              </w:rPr>
            </w:pPr>
            <w:r w:rsidRPr="00163636">
              <w:rPr>
                <w:rFonts w:ascii="Consolas" w:hAnsi="Consolas"/>
              </w:rPr>
              <w:t>PAYMENT_TYPE_DESCR</w:t>
            </w:r>
          </w:p>
        </w:tc>
      </w:tr>
      <w:tr w:rsidR="00163636" w14:paraId="2D83257F" w14:textId="77777777" w:rsidTr="00505EE5">
        <w:trPr>
          <w:trHeight w:val="219"/>
        </w:trPr>
        <w:tc>
          <w:tcPr>
            <w:tcW w:w="3490" w:type="dxa"/>
          </w:tcPr>
          <w:p w14:paraId="49C534B0" w14:textId="5391F668" w:rsidR="00163636" w:rsidRPr="00163636" w:rsidRDefault="00163636" w:rsidP="00163636">
            <w:pPr>
              <w:ind w:left="0"/>
              <w:rPr>
                <w:rFonts w:ascii="Consolas" w:hAnsi="Consolas"/>
              </w:rPr>
            </w:pPr>
            <w:r w:rsidRPr="00163636">
              <w:rPr>
                <w:rFonts w:ascii="Consolas" w:hAnsi="Consolas"/>
              </w:rPr>
              <w:t>STATUS_DESCR</w:t>
            </w:r>
          </w:p>
        </w:tc>
      </w:tr>
      <w:tr w:rsidR="00163636" w14:paraId="579073DB" w14:textId="77777777" w:rsidTr="00505EE5">
        <w:trPr>
          <w:trHeight w:val="219"/>
        </w:trPr>
        <w:tc>
          <w:tcPr>
            <w:tcW w:w="3490" w:type="dxa"/>
          </w:tcPr>
          <w:p w14:paraId="1B423FA6" w14:textId="21A6C59B" w:rsidR="00163636" w:rsidRPr="00163636" w:rsidRDefault="00163636" w:rsidP="00163636">
            <w:pPr>
              <w:ind w:left="0"/>
              <w:rPr>
                <w:rFonts w:ascii="Consolas" w:hAnsi="Consolas"/>
              </w:rPr>
            </w:pPr>
            <w:r w:rsidRPr="00163636">
              <w:rPr>
                <w:rFonts w:ascii="Consolas" w:hAnsi="Consolas"/>
              </w:rPr>
              <w:t>AMOUNT</w:t>
            </w:r>
          </w:p>
        </w:tc>
      </w:tr>
      <w:tr w:rsidR="00163636" w14:paraId="7871562B" w14:textId="77777777" w:rsidTr="00505EE5">
        <w:trPr>
          <w:trHeight w:val="219"/>
        </w:trPr>
        <w:tc>
          <w:tcPr>
            <w:tcW w:w="3490" w:type="dxa"/>
          </w:tcPr>
          <w:p w14:paraId="5BB98D5F" w14:textId="15F78C46" w:rsidR="00163636" w:rsidRPr="00163636" w:rsidRDefault="00163636" w:rsidP="00163636">
            <w:pPr>
              <w:ind w:left="0"/>
              <w:rPr>
                <w:rFonts w:ascii="Consolas" w:hAnsi="Consolas"/>
              </w:rPr>
            </w:pPr>
            <w:r w:rsidRPr="00163636">
              <w:rPr>
                <w:rFonts w:ascii="Consolas" w:hAnsi="Consolas"/>
              </w:rPr>
              <w:t>TYPE_ID_USG</w:t>
            </w:r>
          </w:p>
        </w:tc>
      </w:tr>
      <w:tr w:rsidR="00163636" w14:paraId="378EF0AA" w14:textId="77777777" w:rsidTr="00505EE5">
        <w:trPr>
          <w:trHeight w:val="219"/>
        </w:trPr>
        <w:tc>
          <w:tcPr>
            <w:tcW w:w="3490" w:type="dxa"/>
          </w:tcPr>
          <w:p w14:paraId="2F03959A" w14:textId="54CD1F69" w:rsidR="00163636" w:rsidRPr="00163636" w:rsidRDefault="00163636" w:rsidP="00163636">
            <w:pPr>
              <w:ind w:left="0"/>
              <w:rPr>
                <w:rFonts w:ascii="Consolas" w:hAnsi="Consolas"/>
              </w:rPr>
            </w:pPr>
            <w:r w:rsidRPr="00163636">
              <w:rPr>
                <w:rFonts w:ascii="Consolas" w:hAnsi="Consolas"/>
              </w:rPr>
              <w:t>POST_DT</w:t>
            </w:r>
          </w:p>
        </w:tc>
      </w:tr>
      <w:tr w:rsidR="00163636" w14:paraId="5D7645A4" w14:textId="77777777" w:rsidTr="00505EE5">
        <w:trPr>
          <w:trHeight w:val="219"/>
        </w:trPr>
        <w:tc>
          <w:tcPr>
            <w:tcW w:w="3490" w:type="dxa"/>
          </w:tcPr>
          <w:p w14:paraId="01B37AAF" w14:textId="5C3AF202" w:rsidR="00163636" w:rsidRPr="00163636" w:rsidRDefault="00163636" w:rsidP="00163636">
            <w:pPr>
              <w:ind w:left="0"/>
              <w:rPr>
                <w:rFonts w:ascii="Consolas" w:hAnsi="Consolas"/>
              </w:rPr>
            </w:pPr>
            <w:r w:rsidRPr="00163636">
              <w:rPr>
                <w:rFonts w:ascii="Consolas" w:hAnsi="Consolas"/>
              </w:rPr>
              <w:t>FILENAME</w:t>
            </w:r>
          </w:p>
        </w:tc>
      </w:tr>
    </w:tbl>
    <w:p w14:paraId="2BA7B549" w14:textId="77777777" w:rsidR="00635A00" w:rsidRDefault="00635A00" w:rsidP="00635A00">
      <w:pPr>
        <w:ind w:left="0"/>
        <w:rPr>
          <w:b/>
          <w:bCs/>
          <w:sz w:val="18"/>
          <w:szCs w:val="18"/>
        </w:rPr>
      </w:pPr>
    </w:p>
    <w:p w14:paraId="5BE287E9" w14:textId="2B5B9E40" w:rsidR="00635A00" w:rsidRDefault="00635A00" w:rsidP="00635A00">
      <w:pPr>
        <w:ind w:left="0"/>
      </w:pPr>
      <w:r w:rsidRPr="00FF34D5">
        <w:t xml:space="preserve">Please refer to </w:t>
      </w:r>
      <w:r w:rsidR="00163636">
        <w:t>Kenan</w:t>
      </w:r>
      <w:r w:rsidRPr="00FF34D5">
        <w:t xml:space="preserve"> system documentation for more details on the column values.</w:t>
      </w:r>
    </w:p>
    <w:p w14:paraId="1C84E00C" w14:textId="77777777" w:rsidR="00635A00" w:rsidRDefault="00635A00" w:rsidP="00635A00">
      <w:pPr>
        <w:ind w:left="0"/>
        <w:rPr>
          <w:b/>
          <w:bCs/>
          <w:sz w:val="18"/>
          <w:szCs w:val="18"/>
        </w:rPr>
      </w:pPr>
    </w:p>
    <w:p w14:paraId="3093DD24" w14:textId="389D28DB" w:rsidR="00635A00" w:rsidRPr="00625B9E" w:rsidRDefault="00635A00" w:rsidP="00EB084F">
      <w:pPr>
        <w:pStyle w:val="Nadpis6"/>
      </w:pPr>
      <w:bookmarkStart w:id="212" w:name="_Toc222472015"/>
      <w:r w:rsidRPr="00625B9E">
        <w:t xml:space="preserve">Process </w:t>
      </w:r>
      <w:r w:rsidR="00736E7F">
        <w:t>O</w:t>
      </w:r>
      <w:r w:rsidRPr="00625B9E">
        <w:t>verview</w:t>
      </w:r>
      <w:bookmarkEnd w:id="212"/>
    </w:p>
    <w:p w14:paraId="52F365D5" w14:textId="54ABF16D" w:rsidR="00635A00" w:rsidRDefault="00635A00" w:rsidP="00635A00">
      <w:pPr>
        <w:ind w:left="0"/>
      </w:pPr>
      <w:r>
        <w:t xml:space="preserve">Following </w:t>
      </w:r>
      <w:r w:rsidR="00163636">
        <w:t>Kenan</w:t>
      </w:r>
      <w:r>
        <w:t xml:space="preserve"> tables</w:t>
      </w:r>
      <w:r w:rsidRPr="00FF34D5">
        <w:t xml:space="preserve"> are queried for </w:t>
      </w:r>
      <w:r w:rsidR="00163636">
        <w:t>refill status</w:t>
      </w:r>
      <w:r>
        <w:t>:</w:t>
      </w:r>
    </w:p>
    <w:p w14:paraId="5E96837B" w14:textId="77777777" w:rsidR="00635A00" w:rsidRDefault="00635A00" w:rsidP="00635A00">
      <w:pPr>
        <w:ind w:left="0"/>
      </w:pPr>
    </w:p>
    <w:p w14:paraId="0257668A" w14:textId="77777777" w:rsidR="00163636" w:rsidRDefault="00163636" w:rsidP="00635A00">
      <w:pPr>
        <w:ind w:left="0"/>
        <w:rPr>
          <w:rFonts w:ascii="Consolas" w:hAnsi="Consolas"/>
        </w:rPr>
      </w:pPr>
      <w:r w:rsidRPr="00163636">
        <w:rPr>
          <w:rFonts w:ascii="Consolas" w:hAnsi="Consolas"/>
        </w:rPr>
        <w:t>REFILLER_DATA</w:t>
      </w:r>
    </w:p>
    <w:p w14:paraId="6BD39DB5" w14:textId="77777777" w:rsidR="00163636" w:rsidRDefault="00163636" w:rsidP="00635A00">
      <w:pPr>
        <w:ind w:left="0"/>
        <w:rPr>
          <w:rFonts w:ascii="Consolas" w:hAnsi="Consolas"/>
        </w:rPr>
      </w:pPr>
      <w:r w:rsidRPr="00163636">
        <w:rPr>
          <w:rFonts w:ascii="Consolas" w:hAnsi="Consolas"/>
        </w:rPr>
        <w:t>REFILLER_STATUS</w:t>
      </w:r>
    </w:p>
    <w:p w14:paraId="479B91FE" w14:textId="77777777" w:rsidR="00163636" w:rsidRDefault="00163636" w:rsidP="00635A00">
      <w:pPr>
        <w:ind w:left="0"/>
        <w:rPr>
          <w:rFonts w:ascii="Consolas" w:hAnsi="Consolas"/>
        </w:rPr>
      </w:pPr>
      <w:r>
        <w:rPr>
          <w:rFonts w:ascii="Consolas" w:hAnsi="Consolas"/>
        </w:rPr>
        <w:t>BMF_TRANS_DESCR</w:t>
      </w:r>
    </w:p>
    <w:p w14:paraId="0499B765" w14:textId="4768F7DD" w:rsidR="00635A00" w:rsidRDefault="00163636" w:rsidP="00163636">
      <w:pPr>
        <w:ind w:left="0"/>
        <w:rPr>
          <w:rFonts w:ascii="Consolas" w:hAnsi="Consolas"/>
        </w:rPr>
      </w:pPr>
      <w:r>
        <w:rPr>
          <w:rFonts w:ascii="Consolas" w:hAnsi="Consolas"/>
        </w:rPr>
        <w:t>DESCRIPTIONS</w:t>
      </w:r>
    </w:p>
    <w:p w14:paraId="20F9B8E5" w14:textId="3052DAD7" w:rsidR="00736E7F" w:rsidRDefault="00736E7F" w:rsidP="00163636">
      <w:pPr>
        <w:ind w:left="0"/>
        <w:rPr>
          <w:rFonts w:ascii="Consolas" w:hAnsi="Consolas"/>
        </w:rPr>
      </w:pPr>
    </w:p>
    <w:p w14:paraId="5E0FCAB6" w14:textId="48E7136A" w:rsidR="00736E7F" w:rsidRDefault="00736E7F" w:rsidP="00736E7F">
      <w:pPr>
        <w:pStyle w:val="Nadpis5"/>
      </w:pPr>
      <w:bookmarkStart w:id="213" w:name="_Toc222472016"/>
      <w:r w:rsidRPr="00B64FF8">
        <w:lastRenderedPageBreak/>
        <w:t xml:space="preserve">Role </w:t>
      </w:r>
      <w:r>
        <w:t>Differences</w:t>
      </w:r>
      <w:bookmarkEnd w:id="21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36E7F" w:rsidRPr="00DF00E8" w14:paraId="38ED6B7F" w14:textId="77777777" w:rsidTr="00BF1BFC">
        <w:trPr>
          <w:trHeight w:val="277"/>
        </w:trPr>
        <w:tc>
          <w:tcPr>
            <w:tcW w:w="3490" w:type="dxa"/>
            <w:shd w:val="clear" w:color="auto" w:fill="D9D9D9" w:themeFill="background1" w:themeFillShade="D9"/>
          </w:tcPr>
          <w:p w14:paraId="1EE07E49" w14:textId="77777777" w:rsidR="00736E7F" w:rsidRPr="00DF00E8" w:rsidRDefault="00736E7F" w:rsidP="00BF1BFC">
            <w:pPr>
              <w:ind w:left="0"/>
              <w:rPr>
                <w:b/>
                <w:bCs/>
              </w:rPr>
            </w:pPr>
            <w:r>
              <w:rPr>
                <w:b/>
                <w:bCs/>
              </w:rPr>
              <w:t>Action / Role</w:t>
            </w:r>
          </w:p>
        </w:tc>
        <w:tc>
          <w:tcPr>
            <w:tcW w:w="1163" w:type="dxa"/>
            <w:shd w:val="clear" w:color="auto" w:fill="D9D9D9" w:themeFill="background1" w:themeFillShade="D9"/>
          </w:tcPr>
          <w:p w14:paraId="25598C04" w14:textId="77777777" w:rsidR="00736E7F" w:rsidRPr="00F374A6" w:rsidRDefault="00736E7F" w:rsidP="00BF1BFC">
            <w:pPr>
              <w:ind w:left="0"/>
              <w:jc w:val="center"/>
              <w:rPr>
                <w:b/>
                <w:bCs/>
              </w:rPr>
            </w:pPr>
            <w:r w:rsidRPr="00F374A6">
              <w:rPr>
                <w:b/>
                <w:bCs/>
              </w:rPr>
              <w:t>ADMIN</w:t>
            </w:r>
          </w:p>
        </w:tc>
        <w:tc>
          <w:tcPr>
            <w:tcW w:w="1163" w:type="dxa"/>
            <w:shd w:val="clear" w:color="auto" w:fill="D9D9D9" w:themeFill="background1" w:themeFillShade="D9"/>
          </w:tcPr>
          <w:p w14:paraId="775D3297" w14:textId="77777777" w:rsidR="00736E7F" w:rsidRPr="00DF00E8" w:rsidRDefault="00736E7F" w:rsidP="00BF1BFC">
            <w:pPr>
              <w:ind w:left="0"/>
              <w:jc w:val="center"/>
              <w:rPr>
                <w:b/>
                <w:bCs/>
              </w:rPr>
            </w:pPr>
            <w:r>
              <w:rPr>
                <w:b/>
                <w:bCs/>
              </w:rPr>
              <w:t>LEAD</w:t>
            </w:r>
          </w:p>
        </w:tc>
        <w:tc>
          <w:tcPr>
            <w:tcW w:w="1180" w:type="dxa"/>
            <w:shd w:val="clear" w:color="auto" w:fill="D9D9D9" w:themeFill="background1" w:themeFillShade="D9"/>
          </w:tcPr>
          <w:p w14:paraId="4D6AD373" w14:textId="77777777" w:rsidR="00736E7F" w:rsidRPr="00DF00E8" w:rsidRDefault="00736E7F" w:rsidP="00BF1BFC">
            <w:pPr>
              <w:ind w:left="0"/>
              <w:jc w:val="center"/>
              <w:rPr>
                <w:b/>
                <w:bCs/>
              </w:rPr>
            </w:pPr>
            <w:r>
              <w:rPr>
                <w:b/>
                <w:bCs/>
              </w:rPr>
              <w:t>TESTING-VF</w:t>
            </w:r>
          </w:p>
        </w:tc>
        <w:tc>
          <w:tcPr>
            <w:tcW w:w="1180" w:type="dxa"/>
            <w:shd w:val="clear" w:color="auto" w:fill="D9D9D9" w:themeFill="background1" w:themeFillShade="D9"/>
          </w:tcPr>
          <w:p w14:paraId="163EC1B7" w14:textId="77777777" w:rsidR="00736E7F" w:rsidRPr="00DF00E8" w:rsidRDefault="00736E7F" w:rsidP="00BF1BFC">
            <w:pPr>
              <w:ind w:left="0"/>
              <w:jc w:val="center"/>
              <w:rPr>
                <w:b/>
                <w:bCs/>
              </w:rPr>
            </w:pPr>
            <w:r>
              <w:rPr>
                <w:b/>
                <w:bCs/>
              </w:rPr>
              <w:t>TESTING-IBM</w:t>
            </w:r>
          </w:p>
        </w:tc>
        <w:tc>
          <w:tcPr>
            <w:tcW w:w="1180" w:type="dxa"/>
            <w:shd w:val="clear" w:color="auto" w:fill="D9D9D9" w:themeFill="background1" w:themeFillShade="D9"/>
          </w:tcPr>
          <w:p w14:paraId="009A4248" w14:textId="77777777" w:rsidR="00736E7F" w:rsidRPr="00DF00E8" w:rsidRDefault="00736E7F" w:rsidP="00BF1BFC">
            <w:pPr>
              <w:ind w:left="0"/>
              <w:jc w:val="center"/>
              <w:rPr>
                <w:b/>
                <w:bCs/>
              </w:rPr>
            </w:pPr>
            <w:r>
              <w:rPr>
                <w:b/>
                <w:bCs/>
              </w:rPr>
              <w:t>TESTING-V2</w:t>
            </w:r>
          </w:p>
        </w:tc>
      </w:tr>
      <w:tr w:rsidR="00736E7F" w14:paraId="58D4DB0A" w14:textId="77777777" w:rsidTr="00BF1BFC">
        <w:trPr>
          <w:trHeight w:val="219"/>
        </w:trPr>
        <w:tc>
          <w:tcPr>
            <w:tcW w:w="3490" w:type="dxa"/>
          </w:tcPr>
          <w:p w14:paraId="0741A87B" w14:textId="77777777" w:rsidR="00736E7F" w:rsidRPr="00D771E3" w:rsidRDefault="00736E7F" w:rsidP="00BF1BFC">
            <w:pPr>
              <w:ind w:left="0"/>
              <w:rPr>
                <w:b/>
                <w:bCs/>
              </w:rPr>
            </w:pPr>
            <w:r w:rsidRPr="00D771E3">
              <w:rPr>
                <w:b/>
                <w:bCs/>
              </w:rPr>
              <w:t xml:space="preserve">Access to </w:t>
            </w:r>
            <w:r>
              <w:rPr>
                <w:b/>
                <w:bCs/>
              </w:rPr>
              <w:t>Payments &amp; Refills Status</w:t>
            </w:r>
          </w:p>
        </w:tc>
        <w:tc>
          <w:tcPr>
            <w:tcW w:w="1163" w:type="dxa"/>
          </w:tcPr>
          <w:p w14:paraId="7CE91E3E" w14:textId="77777777" w:rsidR="00736E7F" w:rsidRDefault="00736E7F" w:rsidP="00BF1BFC">
            <w:pPr>
              <w:ind w:left="0"/>
              <w:jc w:val="center"/>
            </w:pPr>
            <w:r>
              <w:t>Y</w:t>
            </w:r>
          </w:p>
        </w:tc>
        <w:tc>
          <w:tcPr>
            <w:tcW w:w="1163" w:type="dxa"/>
          </w:tcPr>
          <w:p w14:paraId="163A2D22" w14:textId="77777777" w:rsidR="00736E7F" w:rsidRPr="00D771E3" w:rsidRDefault="00736E7F" w:rsidP="00BF1BFC">
            <w:pPr>
              <w:ind w:left="0"/>
              <w:jc w:val="center"/>
            </w:pPr>
            <w:r w:rsidRPr="00D771E3">
              <w:t>Y</w:t>
            </w:r>
          </w:p>
        </w:tc>
        <w:tc>
          <w:tcPr>
            <w:tcW w:w="1180" w:type="dxa"/>
          </w:tcPr>
          <w:p w14:paraId="50E22786" w14:textId="77777777" w:rsidR="00736E7F" w:rsidRPr="00D771E3" w:rsidRDefault="00736E7F" w:rsidP="00BF1BFC">
            <w:pPr>
              <w:ind w:left="0"/>
              <w:jc w:val="center"/>
            </w:pPr>
            <w:r>
              <w:t>N</w:t>
            </w:r>
          </w:p>
        </w:tc>
        <w:tc>
          <w:tcPr>
            <w:tcW w:w="1180" w:type="dxa"/>
          </w:tcPr>
          <w:p w14:paraId="0F132609" w14:textId="77777777" w:rsidR="00736E7F" w:rsidRPr="00D771E3" w:rsidRDefault="00736E7F" w:rsidP="00BF1BFC">
            <w:pPr>
              <w:ind w:left="0"/>
              <w:jc w:val="center"/>
            </w:pPr>
            <w:r>
              <w:t>Y</w:t>
            </w:r>
          </w:p>
        </w:tc>
        <w:tc>
          <w:tcPr>
            <w:tcW w:w="1180" w:type="dxa"/>
          </w:tcPr>
          <w:p w14:paraId="6CA6DF63" w14:textId="77777777" w:rsidR="00736E7F" w:rsidRPr="00D771E3" w:rsidRDefault="00736E7F" w:rsidP="00BF1BFC">
            <w:pPr>
              <w:ind w:left="0"/>
              <w:jc w:val="center"/>
            </w:pPr>
            <w:r>
              <w:t>N</w:t>
            </w:r>
          </w:p>
        </w:tc>
      </w:tr>
    </w:tbl>
    <w:p w14:paraId="32A99E71" w14:textId="77777777" w:rsidR="00635A00" w:rsidRPr="00635A00" w:rsidRDefault="00635A00" w:rsidP="00736E7F">
      <w:pPr>
        <w:ind w:left="0"/>
      </w:pPr>
    </w:p>
    <w:p w14:paraId="347DD4FB" w14:textId="69D97F75" w:rsidR="0006182A" w:rsidRDefault="0006182A" w:rsidP="00CD44D1">
      <w:pPr>
        <w:pStyle w:val="Nadpis3"/>
      </w:pPr>
      <w:bookmarkStart w:id="214" w:name="_Toc222472017"/>
      <w:r>
        <w:t>eSIM Notification</w:t>
      </w:r>
      <w:r w:rsidR="002954B6">
        <w:t>s</w:t>
      </w:r>
      <w:bookmarkEnd w:id="214"/>
    </w:p>
    <w:p w14:paraId="52DABCDB" w14:textId="1D7A552D" w:rsidR="00D827CE" w:rsidRDefault="00D827CE" w:rsidP="00D827CE">
      <w:pPr>
        <w:ind w:left="0"/>
      </w:pPr>
      <w:r>
        <w:t>In the main grid, select rows containing eSIM,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eSIM Notifications </w:t>
      </w:r>
      <w:r w:rsidRPr="00FF34D5">
        <w:t>in the main menu</w:t>
      </w:r>
      <w:r>
        <w:t xml:space="preserve"> </w:t>
      </w:r>
      <w:r w:rsidRPr="00FF34D5">
        <w:t xml:space="preserve">to open </w:t>
      </w:r>
      <w:r>
        <w:t>eSIM Notification Status form. Details of notifications received in Kenan via Tibco from SMDP+ platform will be displayed</w:t>
      </w:r>
      <w:r w:rsidR="00736E7F">
        <w:t>.</w:t>
      </w:r>
    </w:p>
    <w:p w14:paraId="26AB5565" w14:textId="601CFEF8" w:rsidR="00736E7F" w:rsidRDefault="00736E7F" w:rsidP="00736E7F">
      <w:pPr>
        <w:pStyle w:val="Nadpis5"/>
      </w:pPr>
      <w:bookmarkStart w:id="215" w:name="_Toc222472018"/>
      <w:r>
        <w:t>Output Data</w:t>
      </w:r>
      <w:bookmarkEnd w:id="215"/>
    </w:p>
    <w:p w14:paraId="0F8AE225" w14:textId="380B276F" w:rsidR="00D827CE" w:rsidRDefault="00D827CE" w:rsidP="00D827CE">
      <w:pPr>
        <w:ind w:left="0"/>
      </w:pPr>
      <w:r>
        <w:rPr>
          <w:noProof/>
        </w:rPr>
        <w:drawing>
          <wp:inline distT="0" distB="0" distL="0" distR="0" wp14:anchorId="1EF49D20" wp14:editId="0BB8223E">
            <wp:extent cx="5732145" cy="3137535"/>
            <wp:effectExtent l="0" t="0" r="1905" b="5715"/>
            <wp:docPr id="229" name="Obrázek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2145" cy="3137535"/>
                    </a:xfrm>
                    <a:prstGeom prst="rect">
                      <a:avLst/>
                    </a:prstGeom>
                  </pic:spPr>
                </pic:pic>
              </a:graphicData>
            </a:graphic>
          </wp:inline>
        </w:drawing>
      </w:r>
    </w:p>
    <w:p w14:paraId="5E126474" w14:textId="649E6F29" w:rsidR="00D827CE" w:rsidRPr="00CE5F6D" w:rsidRDefault="00D827CE" w:rsidP="00D827CE">
      <w:pPr>
        <w:ind w:left="0"/>
        <w:jc w:val="center"/>
        <w:rPr>
          <w:i/>
          <w:iCs w:val="0"/>
          <w:sz w:val="18"/>
          <w:szCs w:val="18"/>
        </w:rPr>
      </w:pPr>
      <w:r w:rsidRPr="00CE5F6D">
        <w:rPr>
          <w:i/>
          <w:iCs w:val="0"/>
          <w:sz w:val="18"/>
          <w:szCs w:val="18"/>
        </w:rPr>
        <w:t xml:space="preserve">Kenan </w:t>
      </w:r>
      <w:r w:rsidR="00A225F1">
        <w:rPr>
          <w:i/>
          <w:iCs w:val="0"/>
          <w:sz w:val="18"/>
          <w:szCs w:val="18"/>
        </w:rPr>
        <w:t>eSIM Notification</w:t>
      </w:r>
      <w:r w:rsidRPr="00CE5F6D">
        <w:rPr>
          <w:i/>
          <w:iCs w:val="0"/>
          <w:sz w:val="18"/>
          <w:szCs w:val="18"/>
        </w:rPr>
        <w:t xml:space="preserve"> Status form</w:t>
      </w:r>
    </w:p>
    <w:p w14:paraId="02A4AD21" w14:textId="77777777" w:rsidR="00D827CE" w:rsidRDefault="00D827CE" w:rsidP="00D827CE">
      <w:pPr>
        <w:ind w:left="0"/>
      </w:pPr>
    </w:p>
    <w:p w14:paraId="315CA914" w14:textId="77777777" w:rsidR="00D81C5D" w:rsidRPr="00537DF2" w:rsidRDefault="00D81C5D" w:rsidP="00D81C5D">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D81C5D" w:rsidRPr="00E0171A" w14:paraId="1FC51AFF" w14:textId="77777777" w:rsidTr="00A225F1">
        <w:tc>
          <w:tcPr>
            <w:tcW w:w="1083" w:type="dxa"/>
          </w:tcPr>
          <w:p w14:paraId="4ACF3F87" w14:textId="77777777" w:rsidR="00D81C5D" w:rsidRPr="00E0171A" w:rsidRDefault="00D81C5D" w:rsidP="004A05F8">
            <w:pPr>
              <w:ind w:left="0"/>
              <w:jc w:val="center"/>
            </w:pPr>
            <w:r w:rsidRPr="00537DF2">
              <w:rPr>
                <w:noProof/>
                <w:color w:val="538135" w:themeColor="accent6" w:themeShade="BF"/>
              </w:rPr>
              <w:t>GREEN</w:t>
            </w:r>
          </w:p>
        </w:tc>
        <w:tc>
          <w:tcPr>
            <w:tcW w:w="5266" w:type="dxa"/>
          </w:tcPr>
          <w:p w14:paraId="0BC50107" w14:textId="61075A1F" w:rsidR="00D81C5D" w:rsidRPr="00E0171A" w:rsidRDefault="00D81C5D" w:rsidP="004A05F8">
            <w:pPr>
              <w:ind w:left="0"/>
              <w:rPr>
                <w:sz w:val="18"/>
                <w:szCs w:val="18"/>
              </w:rPr>
            </w:pPr>
            <w:r>
              <w:rPr>
                <w:sz w:val="18"/>
                <w:szCs w:val="18"/>
              </w:rPr>
              <w:t>Notification with SUCCESS status.</w:t>
            </w:r>
          </w:p>
        </w:tc>
      </w:tr>
      <w:tr w:rsidR="00D81C5D" w:rsidRPr="00E0171A" w14:paraId="41C53F39" w14:textId="77777777" w:rsidTr="00A225F1">
        <w:tc>
          <w:tcPr>
            <w:tcW w:w="1083" w:type="dxa"/>
          </w:tcPr>
          <w:p w14:paraId="67A97DFA" w14:textId="77777777" w:rsidR="00D81C5D" w:rsidRPr="00C63180" w:rsidRDefault="00D81C5D" w:rsidP="004A05F8">
            <w:pPr>
              <w:ind w:left="0"/>
              <w:jc w:val="center"/>
              <w:rPr>
                <w:color w:val="D44950"/>
              </w:rPr>
            </w:pPr>
            <w:r w:rsidRPr="00C63180">
              <w:rPr>
                <w:noProof/>
                <w:color w:val="D44950"/>
              </w:rPr>
              <w:t>RED</w:t>
            </w:r>
          </w:p>
        </w:tc>
        <w:tc>
          <w:tcPr>
            <w:tcW w:w="5266" w:type="dxa"/>
          </w:tcPr>
          <w:p w14:paraId="6C52DBC0" w14:textId="42EBB035" w:rsidR="00D81C5D" w:rsidRPr="00E0171A" w:rsidRDefault="00D81C5D" w:rsidP="004A05F8">
            <w:pPr>
              <w:ind w:left="0"/>
              <w:rPr>
                <w:sz w:val="18"/>
                <w:szCs w:val="18"/>
              </w:rPr>
            </w:pPr>
            <w:r>
              <w:rPr>
                <w:sz w:val="18"/>
                <w:szCs w:val="18"/>
              </w:rPr>
              <w:t>Notifications with FAILED status.</w:t>
            </w:r>
          </w:p>
        </w:tc>
      </w:tr>
    </w:tbl>
    <w:p w14:paraId="31352D19" w14:textId="77777777" w:rsidR="00D81C5D" w:rsidRDefault="00D81C5D" w:rsidP="00D81C5D">
      <w:pPr>
        <w:ind w:left="0"/>
      </w:pPr>
    </w:p>
    <w:p w14:paraId="076993A7" w14:textId="1A476AF2" w:rsidR="00D827CE" w:rsidRDefault="00D827CE" w:rsidP="00D827CE">
      <w:pPr>
        <w:ind w:left="0"/>
      </w:pPr>
      <w:r w:rsidRPr="00733800">
        <w:rPr>
          <w:b/>
          <w:bCs/>
        </w:rPr>
        <w:t>NOTE:</w:t>
      </w:r>
      <w:r>
        <w:t xml:space="preserve"> Given main grid row contains eSIM if its </w:t>
      </w:r>
      <w:r w:rsidRPr="00D827CE">
        <w:rPr>
          <w:i/>
          <w:iCs w:val="0"/>
        </w:rPr>
        <w:t>eSIM Type</w:t>
      </w:r>
      <w:r>
        <w:t xml:space="preserve"> column is populated. See </w:t>
      </w:r>
      <w:hyperlink w:anchor="_Main_Grid" w:history="1">
        <w:r w:rsidRPr="00533D2D">
          <w:rPr>
            <w:rStyle w:val="Hypertextovodkaz"/>
          </w:rPr>
          <w:t>Main Grid</w:t>
        </w:r>
      </w:hyperlink>
      <w:r>
        <w:t xml:space="preserve"> for more details.</w:t>
      </w:r>
    </w:p>
    <w:p w14:paraId="03834676" w14:textId="77777777" w:rsidR="00D827CE" w:rsidRDefault="00D827CE" w:rsidP="00D827CE">
      <w:pPr>
        <w:ind w:left="0"/>
      </w:pPr>
    </w:p>
    <w:p w14:paraId="19556473" w14:textId="78522C88" w:rsidR="00D827CE" w:rsidRDefault="00D827CE" w:rsidP="00D827CE">
      <w:pPr>
        <w:ind w:left="0"/>
        <w:rPr>
          <w:sz w:val="18"/>
          <w:szCs w:val="18"/>
        </w:rPr>
      </w:pPr>
      <w:r>
        <w:t>Following output columns are returned:</w:t>
      </w:r>
    </w:p>
    <w:p w14:paraId="7BFB4AD1" w14:textId="77777777" w:rsidR="00D827CE" w:rsidRDefault="00D827CE" w:rsidP="00D827CE">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D827CE" w:rsidRPr="00DF00E8" w14:paraId="5651D84B" w14:textId="77777777" w:rsidTr="004A05F8">
        <w:trPr>
          <w:trHeight w:val="277"/>
        </w:trPr>
        <w:tc>
          <w:tcPr>
            <w:tcW w:w="2552" w:type="dxa"/>
            <w:shd w:val="clear" w:color="auto" w:fill="D9D9D9" w:themeFill="background1" w:themeFillShade="D9"/>
          </w:tcPr>
          <w:p w14:paraId="72723938" w14:textId="77777777" w:rsidR="00D827CE" w:rsidRPr="00DF00E8" w:rsidRDefault="00D827CE" w:rsidP="004A05F8">
            <w:pPr>
              <w:ind w:left="0"/>
              <w:rPr>
                <w:b/>
                <w:bCs/>
              </w:rPr>
            </w:pPr>
            <w:r>
              <w:rPr>
                <w:b/>
                <w:bCs/>
              </w:rPr>
              <w:t xml:space="preserve">Column </w:t>
            </w:r>
          </w:p>
        </w:tc>
        <w:tc>
          <w:tcPr>
            <w:tcW w:w="6520" w:type="dxa"/>
            <w:shd w:val="clear" w:color="auto" w:fill="D9D9D9" w:themeFill="background1" w:themeFillShade="D9"/>
          </w:tcPr>
          <w:p w14:paraId="230A1EF1" w14:textId="77777777" w:rsidR="00D827CE" w:rsidRDefault="00D827CE" w:rsidP="004A05F8">
            <w:pPr>
              <w:ind w:left="0"/>
              <w:rPr>
                <w:b/>
                <w:bCs/>
              </w:rPr>
            </w:pPr>
            <w:r>
              <w:rPr>
                <w:b/>
                <w:bCs/>
              </w:rPr>
              <w:t>Description</w:t>
            </w:r>
          </w:p>
        </w:tc>
      </w:tr>
      <w:tr w:rsidR="00D827CE" w14:paraId="43E360C4" w14:textId="77777777" w:rsidTr="004A05F8">
        <w:trPr>
          <w:trHeight w:val="219"/>
        </w:trPr>
        <w:tc>
          <w:tcPr>
            <w:tcW w:w="2552" w:type="dxa"/>
          </w:tcPr>
          <w:p w14:paraId="1CE39FCC" w14:textId="12C3520F" w:rsidR="00D827CE" w:rsidRPr="00602485" w:rsidRDefault="00D827CE" w:rsidP="004A05F8">
            <w:pPr>
              <w:ind w:left="0"/>
              <w:rPr>
                <w:rFonts w:ascii="Consolas" w:hAnsi="Consolas"/>
              </w:rPr>
            </w:pPr>
            <w:r>
              <w:rPr>
                <w:rFonts w:ascii="Consolas" w:hAnsi="Consolas"/>
              </w:rPr>
              <w:t>IMSI</w:t>
            </w:r>
          </w:p>
        </w:tc>
        <w:tc>
          <w:tcPr>
            <w:tcW w:w="6520" w:type="dxa"/>
          </w:tcPr>
          <w:p w14:paraId="637613D3" w14:textId="4A4A21BC" w:rsidR="00D827CE" w:rsidRPr="00CD6E68" w:rsidRDefault="00D827CE" w:rsidP="004A05F8">
            <w:pPr>
              <w:ind w:left="0"/>
            </w:pPr>
            <w:r>
              <w:t>IMSI identifier</w:t>
            </w:r>
          </w:p>
        </w:tc>
      </w:tr>
      <w:tr w:rsidR="00D827CE" w14:paraId="2123DC83" w14:textId="77777777" w:rsidTr="004A05F8">
        <w:trPr>
          <w:trHeight w:val="219"/>
        </w:trPr>
        <w:tc>
          <w:tcPr>
            <w:tcW w:w="2552" w:type="dxa"/>
          </w:tcPr>
          <w:p w14:paraId="05041440" w14:textId="347343D8" w:rsidR="00D827CE" w:rsidRPr="00602485" w:rsidRDefault="00D827CE" w:rsidP="004A05F8">
            <w:pPr>
              <w:ind w:left="0"/>
              <w:rPr>
                <w:rFonts w:ascii="Consolas" w:hAnsi="Consolas"/>
              </w:rPr>
            </w:pPr>
            <w:r>
              <w:rPr>
                <w:rFonts w:ascii="Consolas" w:hAnsi="Consolas"/>
              </w:rPr>
              <w:t>INS_DATE</w:t>
            </w:r>
          </w:p>
        </w:tc>
        <w:tc>
          <w:tcPr>
            <w:tcW w:w="6520" w:type="dxa"/>
          </w:tcPr>
          <w:p w14:paraId="088994F3" w14:textId="18FD16D8" w:rsidR="00D827CE" w:rsidRPr="00CD6E68" w:rsidRDefault="00D827CE" w:rsidP="004A05F8">
            <w:pPr>
              <w:ind w:left="0"/>
            </w:pPr>
            <w:r>
              <w:t>Date the notification was inserted to Kenan</w:t>
            </w:r>
          </w:p>
        </w:tc>
      </w:tr>
      <w:tr w:rsidR="00D827CE" w14:paraId="3B747E40" w14:textId="77777777" w:rsidTr="004A05F8">
        <w:trPr>
          <w:trHeight w:val="219"/>
        </w:trPr>
        <w:tc>
          <w:tcPr>
            <w:tcW w:w="2552" w:type="dxa"/>
          </w:tcPr>
          <w:p w14:paraId="77CF43D6" w14:textId="00406847" w:rsidR="00D827CE" w:rsidRPr="00602485" w:rsidRDefault="00D827CE" w:rsidP="004A05F8">
            <w:pPr>
              <w:ind w:left="0"/>
              <w:rPr>
                <w:rFonts w:ascii="Consolas" w:hAnsi="Consolas"/>
              </w:rPr>
            </w:pPr>
            <w:r>
              <w:rPr>
                <w:rFonts w:ascii="Consolas" w:hAnsi="Consolas"/>
              </w:rPr>
              <w:t>STATUS</w:t>
            </w:r>
          </w:p>
        </w:tc>
        <w:tc>
          <w:tcPr>
            <w:tcW w:w="6520" w:type="dxa"/>
          </w:tcPr>
          <w:p w14:paraId="656A5610" w14:textId="40622560" w:rsidR="00D827CE" w:rsidRPr="00CD6E68" w:rsidRDefault="00D827CE" w:rsidP="004A05F8">
            <w:pPr>
              <w:ind w:left="0"/>
            </w:pPr>
            <w:r>
              <w:t>Notification status</w:t>
            </w:r>
            <w:r w:rsidR="005A065C">
              <w:t xml:space="preserve"> ID and description</w:t>
            </w:r>
          </w:p>
        </w:tc>
      </w:tr>
      <w:tr w:rsidR="00D827CE" w14:paraId="23EA4039" w14:textId="77777777" w:rsidTr="004A05F8">
        <w:trPr>
          <w:trHeight w:val="219"/>
        </w:trPr>
        <w:tc>
          <w:tcPr>
            <w:tcW w:w="2552" w:type="dxa"/>
          </w:tcPr>
          <w:p w14:paraId="7F1C404D" w14:textId="29FD1729" w:rsidR="00D827CE" w:rsidRPr="00602485" w:rsidRDefault="00D827CE" w:rsidP="004A05F8">
            <w:pPr>
              <w:ind w:left="0"/>
              <w:rPr>
                <w:rFonts w:ascii="Consolas" w:hAnsi="Consolas"/>
              </w:rPr>
            </w:pPr>
            <w:r>
              <w:rPr>
                <w:rFonts w:ascii="Consolas" w:hAnsi="Consolas"/>
              </w:rPr>
              <w:t>NOTIF_DATE</w:t>
            </w:r>
          </w:p>
        </w:tc>
        <w:tc>
          <w:tcPr>
            <w:tcW w:w="6520" w:type="dxa"/>
          </w:tcPr>
          <w:p w14:paraId="4646C46C" w14:textId="1040A39A" w:rsidR="00D827CE" w:rsidRPr="00D827CE" w:rsidRDefault="00D827CE" w:rsidP="00D827CE">
            <w:pPr>
              <w:ind w:left="0"/>
            </w:pPr>
            <w:r>
              <w:t>Notification date</w:t>
            </w:r>
            <w:r w:rsidR="005A065C">
              <w:t xml:space="preserve"> from SMDP+</w:t>
            </w:r>
          </w:p>
        </w:tc>
      </w:tr>
      <w:tr w:rsidR="00D827CE" w14:paraId="012BAFB0" w14:textId="77777777" w:rsidTr="004A05F8">
        <w:trPr>
          <w:trHeight w:val="219"/>
        </w:trPr>
        <w:tc>
          <w:tcPr>
            <w:tcW w:w="2552" w:type="dxa"/>
          </w:tcPr>
          <w:p w14:paraId="6CAE8E24" w14:textId="612D7ACA" w:rsidR="00D827CE" w:rsidRPr="00602485" w:rsidRDefault="00D827CE" w:rsidP="004A05F8">
            <w:pPr>
              <w:ind w:left="0"/>
              <w:rPr>
                <w:rFonts w:ascii="Consolas" w:hAnsi="Consolas"/>
              </w:rPr>
            </w:pPr>
            <w:r>
              <w:rPr>
                <w:rFonts w:ascii="Consolas" w:hAnsi="Consolas"/>
              </w:rPr>
              <w:t>NOTIF_POINT</w:t>
            </w:r>
          </w:p>
        </w:tc>
        <w:tc>
          <w:tcPr>
            <w:tcW w:w="6520" w:type="dxa"/>
          </w:tcPr>
          <w:p w14:paraId="470AB76D" w14:textId="1AD1089D" w:rsidR="00D827CE" w:rsidRPr="00D827CE" w:rsidRDefault="00D827CE" w:rsidP="00D827CE">
            <w:pPr>
              <w:ind w:left="0"/>
              <w:rPr>
                <w:sz w:val="18"/>
                <w:szCs w:val="18"/>
              </w:rPr>
            </w:pPr>
            <w:r>
              <w:t>Notification point from SMDP+</w:t>
            </w:r>
          </w:p>
        </w:tc>
      </w:tr>
      <w:tr w:rsidR="00D827CE" w14:paraId="1A5D097B" w14:textId="77777777" w:rsidTr="004A05F8">
        <w:trPr>
          <w:trHeight w:val="219"/>
        </w:trPr>
        <w:tc>
          <w:tcPr>
            <w:tcW w:w="2552" w:type="dxa"/>
          </w:tcPr>
          <w:p w14:paraId="03FF934F" w14:textId="40DF25EC" w:rsidR="00D827CE" w:rsidRPr="00602485" w:rsidRDefault="00D827CE" w:rsidP="004A05F8">
            <w:pPr>
              <w:ind w:left="0"/>
              <w:rPr>
                <w:rFonts w:ascii="Consolas" w:hAnsi="Consolas"/>
              </w:rPr>
            </w:pPr>
            <w:r>
              <w:rPr>
                <w:rFonts w:ascii="Consolas" w:hAnsi="Consolas"/>
              </w:rPr>
              <w:t>NOTIF_STATUS</w:t>
            </w:r>
          </w:p>
        </w:tc>
        <w:tc>
          <w:tcPr>
            <w:tcW w:w="6520" w:type="dxa"/>
          </w:tcPr>
          <w:p w14:paraId="7EC30328" w14:textId="60443551" w:rsidR="00D827CE" w:rsidRPr="00CD6E68" w:rsidRDefault="00D827CE" w:rsidP="004A05F8">
            <w:pPr>
              <w:ind w:left="0"/>
            </w:pPr>
            <w:r>
              <w:t>Notification status</w:t>
            </w:r>
          </w:p>
        </w:tc>
      </w:tr>
      <w:tr w:rsidR="00D827CE" w14:paraId="2BF18B59" w14:textId="77777777" w:rsidTr="004A05F8">
        <w:trPr>
          <w:trHeight w:val="219"/>
        </w:trPr>
        <w:tc>
          <w:tcPr>
            <w:tcW w:w="2552" w:type="dxa"/>
          </w:tcPr>
          <w:p w14:paraId="7E417624" w14:textId="2EF7E83E" w:rsidR="00D827CE" w:rsidRPr="00602485" w:rsidRDefault="00D827CE" w:rsidP="004A05F8">
            <w:pPr>
              <w:ind w:left="0"/>
              <w:rPr>
                <w:rFonts w:ascii="Consolas" w:hAnsi="Consolas"/>
              </w:rPr>
            </w:pPr>
            <w:r>
              <w:rPr>
                <w:rFonts w:ascii="Consolas" w:hAnsi="Consolas"/>
              </w:rPr>
              <w:t>EID</w:t>
            </w:r>
          </w:p>
        </w:tc>
        <w:tc>
          <w:tcPr>
            <w:tcW w:w="6520" w:type="dxa"/>
          </w:tcPr>
          <w:p w14:paraId="305E47B4" w14:textId="33BE4CCD" w:rsidR="00D827CE" w:rsidRPr="00CD6E68" w:rsidRDefault="00D827CE" w:rsidP="004A05F8">
            <w:pPr>
              <w:ind w:left="0"/>
            </w:pPr>
            <w:r>
              <w:t>EID identifier</w:t>
            </w:r>
          </w:p>
        </w:tc>
      </w:tr>
      <w:tr w:rsidR="00D827CE" w14:paraId="650577BA" w14:textId="77777777" w:rsidTr="004A05F8">
        <w:trPr>
          <w:trHeight w:val="219"/>
        </w:trPr>
        <w:tc>
          <w:tcPr>
            <w:tcW w:w="2552" w:type="dxa"/>
          </w:tcPr>
          <w:p w14:paraId="6C7BAFB1" w14:textId="160BBFEA" w:rsidR="00D827CE" w:rsidRPr="00602485" w:rsidRDefault="00D827CE" w:rsidP="004A05F8">
            <w:pPr>
              <w:ind w:left="0"/>
              <w:rPr>
                <w:rFonts w:ascii="Consolas" w:hAnsi="Consolas"/>
              </w:rPr>
            </w:pPr>
            <w:r>
              <w:rPr>
                <w:rFonts w:ascii="Consolas" w:hAnsi="Consolas"/>
              </w:rPr>
              <w:t>IMEI</w:t>
            </w:r>
          </w:p>
        </w:tc>
        <w:tc>
          <w:tcPr>
            <w:tcW w:w="6520" w:type="dxa"/>
          </w:tcPr>
          <w:p w14:paraId="60101BC0" w14:textId="26952F4A" w:rsidR="00D827CE" w:rsidRPr="00CD6E68" w:rsidRDefault="00D827CE" w:rsidP="004A05F8">
            <w:pPr>
              <w:ind w:left="0"/>
            </w:pPr>
            <w:r>
              <w:t>IMEI identifier</w:t>
            </w:r>
          </w:p>
        </w:tc>
      </w:tr>
      <w:tr w:rsidR="00D827CE" w14:paraId="5A819549" w14:textId="77777777" w:rsidTr="004A05F8">
        <w:trPr>
          <w:trHeight w:val="219"/>
        </w:trPr>
        <w:tc>
          <w:tcPr>
            <w:tcW w:w="2552" w:type="dxa"/>
          </w:tcPr>
          <w:p w14:paraId="1DCF18C1" w14:textId="3AD07A58" w:rsidR="00D827CE" w:rsidRPr="00602485" w:rsidRDefault="00D827CE" w:rsidP="004A05F8">
            <w:pPr>
              <w:ind w:left="0"/>
              <w:rPr>
                <w:rFonts w:ascii="Consolas" w:hAnsi="Consolas"/>
              </w:rPr>
            </w:pPr>
            <w:r>
              <w:rPr>
                <w:rFonts w:ascii="Consolas" w:hAnsi="Consolas"/>
              </w:rPr>
              <w:t>ERROR_TYPE</w:t>
            </w:r>
          </w:p>
        </w:tc>
        <w:tc>
          <w:tcPr>
            <w:tcW w:w="6520" w:type="dxa"/>
          </w:tcPr>
          <w:p w14:paraId="2CF55318" w14:textId="4443E30E" w:rsidR="00D827CE" w:rsidRPr="00CD6E68" w:rsidRDefault="00D827CE" w:rsidP="004A05F8">
            <w:pPr>
              <w:ind w:left="0"/>
            </w:pPr>
            <w:r>
              <w:t>Error type from SMDP+</w:t>
            </w:r>
          </w:p>
        </w:tc>
      </w:tr>
      <w:tr w:rsidR="00D827CE" w14:paraId="638C17D5" w14:textId="77777777" w:rsidTr="004A05F8">
        <w:trPr>
          <w:trHeight w:val="219"/>
        </w:trPr>
        <w:tc>
          <w:tcPr>
            <w:tcW w:w="2552" w:type="dxa"/>
          </w:tcPr>
          <w:p w14:paraId="3848FBFE" w14:textId="773B76BF" w:rsidR="00D827CE" w:rsidRPr="00602485" w:rsidRDefault="00D827CE" w:rsidP="004A05F8">
            <w:pPr>
              <w:ind w:left="0"/>
              <w:rPr>
                <w:rFonts w:ascii="Consolas" w:hAnsi="Consolas"/>
              </w:rPr>
            </w:pPr>
            <w:r>
              <w:rPr>
                <w:rFonts w:ascii="Consolas" w:hAnsi="Consolas"/>
              </w:rPr>
              <w:lastRenderedPageBreak/>
              <w:t>ERROR_DESCRIPTION</w:t>
            </w:r>
          </w:p>
        </w:tc>
        <w:tc>
          <w:tcPr>
            <w:tcW w:w="6520" w:type="dxa"/>
          </w:tcPr>
          <w:p w14:paraId="62F81D62" w14:textId="7B6A5A43" w:rsidR="00D827CE" w:rsidRPr="00CD6E68" w:rsidRDefault="00D827CE" w:rsidP="004A05F8">
            <w:pPr>
              <w:ind w:left="0"/>
            </w:pPr>
            <w:r>
              <w:t>Error description from SMDP+</w:t>
            </w:r>
          </w:p>
        </w:tc>
      </w:tr>
    </w:tbl>
    <w:p w14:paraId="345C3F05" w14:textId="77777777" w:rsidR="00D827CE" w:rsidRDefault="00D827CE" w:rsidP="00D827CE">
      <w:pPr>
        <w:ind w:left="0"/>
      </w:pPr>
    </w:p>
    <w:p w14:paraId="00B7D71E" w14:textId="1B0EDAB9" w:rsidR="00D827CE" w:rsidRDefault="00D827CE" w:rsidP="00D827CE">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642AC460" w14:textId="2E9BC55B" w:rsidR="00D827CE" w:rsidRPr="007659C8" w:rsidRDefault="00D827CE" w:rsidP="00EB084F">
      <w:pPr>
        <w:pStyle w:val="Nadpis6"/>
      </w:pPr>
      <w:bookmarkStart w:id="216" w:name="_Toc222472019"/>
      <w:r w:rsidRPr="007659C8">
        <w:t xml:space="preserve">Process </w:t>
      </w:r>
      <w:r w:rsidR="00736E7F">
        <w:t>O</w:t>
      </w:r>
      <w:r w:rsidRPr="007659C8">
        <w:t>verview</w:t>
      </w:r>
      <w:bookmarkEnd w:id="216"/>
    </w:p>
    <w:p w14:paraId="7328CF0E" w14:textId="7C2A4FA2" w:rsidR="00D827CE" w:rsidRPr="007659C8" w:rsidRDefault="00D827CE" w:rsidP="00D827CE">
      <w:pPr>
        <w:ind w:left="0"/>
      </w:pPr>
      <w:r w:rsidRPr="007659C8">
        <w:t xml:space="preserve">Following Kenan tables are queried for </w:t>
      </w:r>
      <w:r w:rsidR="00C01314">
        <w:t xml:space="preserve">notification </w:t>
      </w:r>
      <w:r w:rsidRPr="007659C8">
        <w:t xml:space="preserve">details for given </w:t>
      </w:r>
      <w:r w:rsidR="00C01314">
        <w:t>IMSI</w:t>
      </w:r>
      <w:r w:rsidRPr="007659C8">
        <w:t>:</w:t>
      </w:r>
    </w:p>
    <w:p w14:paraId="7F9C4252" w14:textId="77777777" w:rsidR="00D827CE" w:rsidRPr="007659C8" w:rsidRDefault="00D827CE" w:rsidP="00D827CE">
      <w:pPr>
        <w:ind w:left="0"/>
      </w:pPr>
    </w:p>
    <w:p w14:paraId="28A935E8" w14:textId="7C59F237" w:rsidR="00D827CE" w:rsidRPr="00267C28" w:rsidRDefault="00C01314" w:rsidP="00D827CE">
      <w:pPr>
        <w:ind w:left="0"/>
        <w:rPr>
          <w:rFonts w:ascii="Consolas" w:hAnsi="Consolas"/>
        </w:rPr>
      </w:pPr>
      <w:r>
        <w:rPr>
          <w:rFonts w:ascii="Consolas" w:hAnsi="Consolas"/>
        </w:rPr>
        <w:t>INVD_MAIN</w:t>
      </w:r>
    </w:p>
    <w:p w14:paraId="7E85D154" w14:textId="58E70904" w:rsidR="00D827CE" w:rsidRPr="00267C28" w:rsidRDefault="00C01314" w:rsidP="00D827CE">
      <w:pPr>
        <w:ind w:left="0"/>
        <w:rPr>
          <w:rFonts w:ascii="Consolas" w:hAnsi="Consolas"/>
        </w:rPr>
      </w:pPr>
      <w:r>
        <w:rPr>
          <w:rFonts w:ascii="Consolas" w:hAnsi="Consolas"/>
        </w:rPr>
        <w:t>INVS_STATUS_VALUES</w:t>
      </w:r>
    </w:p>
    <w:p w14:paraId="6EBC91BA" w14:textId="70404C11" w:rsidR="00D827CE" w:rsidRPr="00267C28" w:rsidRDefault="00C01314" w:rsidP="00D827CE">
      <w:pPr>
        <w:ind w:left="0"/>
        <w:rPr>
          <w:rFonts w:ascii="Consolas" w:hAnsi="Consolas"/>
        </w:rPr>
      </w:pPr>
      <w:r w:rsidRPr="00C01314">
        <w:rPr>
          <w:rFonts w:ascii="Consolas" w:hAnsi="Consolas"/>
        </w:rPr>
        <w:t>VF_CONFIG.VF_INVENTORY_NOTIFICATION</w:t>
      </w:r>
    </w:p>
    <w:p w14:paraId="72635491" w14:textId="0A0A759B" w:rsidR="00D827CE" w:rsidRPr="007659C8" w:rsidRDefault="00736E7F" w:rsidP="00273992">
      <w:pPr>
        <w:pStyle w:val="Nadpis5"/>
      </w:pPr>
      <w:bookmarkStart w:id="217" w:name="_Toc222472020"/>
      <w:r>
        <w:t>R</w:t>
      </w:r>
      <w:r w:rsidR="00D827CE" w:rsidRPr="007659C8">
        <w:t xml:space="preserve">ole </w:t>
      </w:r>
      <w:r>
        <w:t>D</w:t>
      </w:r>
      <w:r w:rsidR="00D827CE" w:rsidRPr="007659C8">
        <w:t>ifferences</w:t>
      </w:r>
      <w:bookmarkEnd w:id="21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827CE" w:rsidRPr="007659C8" w14:paraId="39AAB72E" w14:textId="77777777" w:rsidTr="004A05F8">
        <w:trPr>
          <w:trHeight w:val="277"/>
        </w:trPr>
        <w:tc>
          <w:tcPr>
            <w:tcW w:w="3490" w:type="dxa"/>
            <w:shd w:val="clear" w:color="auto" w:fill="D9D9D9" w:themeFill="background1" w:themeFillShade="D9"/>
          </w:tcPr>
          <w:p w14:paraId="6B4FDEC3" w14:textId="77777777" w:rsidR="00D827CE" w:rsidRPr="007659C8" w:rsidRDefault="00D827CE" w:rsidP="004A05F8">
            <w:pPr>
              <w:ind w:left="0"/>
              <w:rPr>
                <w:b/>
                <w:bCs/>
              </w:rPr>
            </w:pPr>
            <w:r w:rsidRPr="007659C8">
              <w:rPr>
                <w:b/>
                <w:bCs/>
              </w:rPr>
              <w:t>Action / Role</w:t>
            </w:r>
          </w:p>
        </w:tc>
        <w:tc>
          <w:tcPr>
            <w:tcW w:w="1163" w:type="dxa"/>
            <w:shd w:val="clear" w:color="auto" w:fill="D9D9D9" w:themeFill="background1" w:themeFillShade="D9"/>
          </w:tcPr>
          <w:p w14:paraId="7221CE2E" w14:textId="77777777" w:rsidR="00D827CE" w:rsidRPr="007659C8" w:rsidRDefault="00D827CE" w:rsidP="004A05F8">
            <w:pPr>
              <w:ind w:left="0"/>
              <w:jc w:val="center"/>
              <w:rPr>
                <w:b/>
                <w:bCs/>
              </w:rPr>
            </w:pPr>
            <w:r w:rsidRPr="007659C8">
              <w:rPr>
                <w:b/>
                <w:bCs/>
              </w:rPr>
              <w:t>ADMIN</w:t>
            </w:r>
          </w:p>
        </w:tc>
        <w:tc>
          <w:tcPr>
            <w:tcW w:w="1163" w:type="dxa"/>
            <w:shd w:val="clear" w:color="auto" w:fill="D9D9D9" w:themeFill="background1" w:themeFillShade="D9"/>
          </w:tcPr>
          <w:p w14:paraId="15EFB7EB" w14:textId="77777777" w:rsidR="00D827CE" w:rsidRPr="007659C8" w:rsidRDefault="00D827CE" w:rsidP="004A05F8">
            <w:pPr>
              <w:ind w:left="0"/>
              <w:jc w:val="center"/>
              <w:rPr>
                <w:b/>
                <w:bCs/>
              </w:rPr>
            </w:pPr>
            <w:r w:rsidRPr="007659C8">
              <w:rPr>
                <w:b/>
                <w:bCs/>
              </w:rPr>
              <w:t>LEAD</w:t>
            </w:r>
          </w:p>
        </w:tc>
        <w:tc>
          <w:tcPr>
            <w:tcW w:w="1180" w:type="dxa"/>
            <w:shd w:val="clear" w:color="auto" w:fill="D9D9D9" w:themeFill="background1" w:themeFillShade="D9"/>
          </w:tcPr>
          <w:p w14:paraId="286F79EE" w14:textId="77777777" w:rsidR="00D827CE" w:rsidRPr="007659C8" w:rsidRDefault="00D827CE" w:rsidP="004A05F8">
            <w:pPr>
              <w:ind w:left="0"/>
              <w:jc w:val="center"/>
              <w:rPr>
                <w:b/>
                <w:bCs/>
              </w:rPr>
            </w:pPr>
            <w:r w:rsidRPr="007659C8">
              <w:rPr>
                <w:b/>
                <w:bCs/>
              </w:rPr>
              <w:t>TESTING-VF</w:t>
            </w:r>
          </w:p>
        </w:tc>
        <w:tc>
          <w:tcPr>
            <w:tcW w:w="1180" w:type="dxa"/>
            <w:shd w:val="clear" w:color="auto" w:fill="D9D9D9" w:themeFill="background1" w:themeFillShade="D9"/>
          </w:tcPr>
          <w:p w14:paraId="57A564D8" w14:textId="77777777" w:rsidR="00D827CE" w:rsidRPr="007659C8" w:rsidRDefault="00D827CE" w:rsidP="004A05F8">
            <w:pPr>
              <w:ind w:left="0"/>
              <w:jc w:val="center"/>
              <w:rPr>
                <w:b/>
                <w:bCs/>
              </w:rPr>
            </w:pPr>
            <w:r w:rsidRPr="007659C8">
              <w:rPr>
                <w:b/>
                <w:bCs/>
              </w:rPr>
              <w:t>TESTING-IBM</w:t>
            </w:r>
          </w:p>
        </w:tc>
        <w:tc>
          <w:tcPr>
            <w:tcW w:w="1180" w:type="dxa"/>
            <w:shd w:val="clear" w:color="auto" w:fill="D9D9D9" w:themeFill="background1" w:themeFillShade="D9"/>
          </w:tcPr>
          <w:p w14:paraId="7F1A93F2" w14:textId="77777777" w:rsidR="00D827CE" w:rsidRPr="007659C8" w:rsidRDefault="00D827CE" w:rsidP="004A05F8">
            <w:pPr>
              <w:ind w:left="0"/>
              <w:jc w:val="center"/>
              <w:rPr>
                <w:b/>
                <w:bCs/>
              </w:rPr>
            </w:pPr>
            <w:r w:rsidRPr="007659C8">
              <w:rPr>
                <w:b/>
                <w:bCs/>
              </w:rPr>
              <w:t>TESTING-V2</w:t>
            </w:r>
          </w:p>
        </w:tc>
      </w:tr>
      <w:tr w:rsidR="00D827CE" w14:paraId="519A397C" w14:textId="77777777" w:rsidTr="004A05F8">
        <w:trPr>
          <w:trHeight w:val="219"/>
        </w:trPr>
        <w:tc>
          <w:tcPr>
            <w:tcW w:w="3490" w:type="dxa"/>
          </w:tcPr>
          <w:p w14:paraId="65423ABF" w14:textId="6F1C90AD" w:rsidR="00D827CE" w:rsidRPr="007659C8" w:rsidRDefault="00D827CE" w:rsidP="004A05F8">
            <w:pPr>
              <w:ind w:left="0"/>
              <w:rPr>
                <w:b/>
                <w:bCs/>
              </w:rPr>
            </w:pPr>
            <w:r w:rsidRPr="007659C8">
              <w:rPr>
                <w:b/>
                <w:bCs/>
              </w:rPr>
              <w:t xml:space="preserve">Access to </w:t>
            </w:r>
            <w:r w:rsidR="00273992">
              <w:rPr>
                <w:b/>
                <w:bCs/>
              </w:rPr>
              <w:t>eSIM Notifications</w:t>
            </w:r>
            <w:r w:rsidRPr="007659C8">
              <w:rPr>
                <w:b/>
                <w:bCs/>
              </w:rPr>
              <w:t xml:space="preserve"> Status</w:t>
            </w:r>
          </w:p>
        </w:tc>
        <w:tc>
          <w:tcPr>
            <w:tcW w:w="1163" w:type="dxa"/>
          </w:tcPr>
          <w:p w14:paraId="38D4A5D3" w14:textId="77777777" w:rsidR="00D827CE" w:rsidRPr="007659C8" w:rsidRDefault="00D827CE" w:rsidP="004A05F8">
            <w:pPr>
              <w:ind w:left="0"/>
              <w:jc w:val="center"/>
            </w:pPr>
            <w:r w:rsidRPr="007659C8">
              <w:t>Y</w:t>
            </w:r>
          </w:p>
        </w:tc>
        <w:tc>
          <w:tcPr>
            <w:tcW w:w="1163" w:type="dxa"/>
          </w:tcPr>
          <w:p w14:paraId="50EA73D5" w14:textId="77777777" w:rsidR="00D827CE" w:rsidRPr="007659C8" w:rsidRDefault="00D827CE" w:rsidP="004A05F8">
            <w:pPr>
              <w:ind w:left="0"/>
              <w:jc w:val="center"/>
            </w:pPr>
            <w:r w:rsidRPr="007659C8">
              <w:t>Y</w:t>
            </w:r>
          </w:p>
        </w:tc>
        <w:tc>
          <w:tcPr>
            <w:tcW w:w="1180" w:type="dxa"/>
          </w:tcPr>
          <w:p w14:paraId="4D6A8699" w14:textId="77777777" w:rsidR="00D827CE" w:rsidRPr="007659C8" w:rsidRDefault="00D827CE" w:rsidP="004A05F8">
            <w:pPr>
              <w:ind w:left="0"/>
              <w:jc w:val="center"/>
            </w:pPr>
            <w:r w:rsidRPr="007659C8">
              <w:t>N</w:t>
            </w:r>
          </w:p>
        </w:tc>
        <w:tc>
          <w:tcPr>
            <w:tcW w:w="1180" w:type="dxa"/>
          </w:tcPr>
          <w:p w14:paraId="0ABA7BB8" w14:textId="77777777" w:rsidR="00D827CE" w:rsidRPr="007659C8" w:rsidRDefault="00D827CE" w:rsidP="004A05F8">
            <w:pPr>
              <w:ind w:left="0"/>
              <w:jc w:val="center"/>
            </w:pPr>
            <w:r w:rsidRPr="007659C8">
              <w:t>Y</w:t>
            </w:r>
          </w:p>
        </w:tc>
        <w:tc>
          <w:tcPr>
            <w:tcW w:w="1180" w:type="dxa"/>
          </w:tcPr>
          <w:p w14:paraId="2F28F70B" w14:textId="77777777" w:rsidR="00D827CE" w:rsidRPr="00D771E3" w:rsidRDefault="00D827CE" w:rsidP="004A05F8">
            <w:pPr>
              <w:ind w:left="0"/>
              <w:jc w:val="center"/>
            </w:pPr>
            <w:r w:rsidRPr="007659C8">
              <w:t>N</w:t>
            </w:r>
          </w:p>
        </w:tc>
      </w:tr>
    </w:tbl>
    <w:p w14:paraId="249C37BE" w14:textId="77777777" w:rsidR="00D827CE" w:rsidRPr="00CE5F6D" w:rsidRDefault="00D827CE" w:rsidP="00D827CE"/>
    <w:p w14:paraId="591EF94E" w14:textId="5F286811" w:rsidR="00315687" w:rsidRDefault="00315687" w:rsidP="00315687">
      <w:pPr>
        <w:pStyle w:val="Nadpis3"/>
      </w:pPr>
      <w:bookmarkStart w:id="218" w:name="_Toc222472021"/>
      <w:r>
        <w:t>Fetch missing OneNumber pairs</w:t>
      </w:r>
      <w:bookmarkEnd w:id="218"/>
    </w:p>
    <w:p w14:paraId="2DBB5B3B" w14:textId="77777777" w:rsidR="004A3120" w:rsidRDefault="00315687" w:rsidP="00315687">
      <w:pPr>
        <w:ind w:left="0"/>
      </w:pPr>
      <w:r>
        <w:t>In the main grid, select one or more rows containing a OneNumber pair (</w:t>
      </w:r>
      <w:r w:rsidR="004A3120">
        <w:t xml:space="preserve">i.e., </w:t>
      </w:r>
      <w:r>
        <w:t xml:space="preserve">there’s </w:t>
      </w:r>
      <w:r>
        <w:rPr>
          <w:noProof/>
        </w:rPr>
        <w:drawing>
          <wp:inline distT="0" distB="0" distL="0" distR="0" wp14:anchorId="2FB03D88" wp14:editId="17355A6F">
            <wp:extent cx="150495" cy="150495"/>
            <wp:effectExtent l="0" t="0" r="1905" b="1905"/>
            <wp:docPr id="101504971" name="Obrázek 101504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Obrázek 2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004A3120">
        <w:t xml:space="preserve">icon </w:t>
      </w:r>
      <w:r>
        <w:t xml:space="preserve">for primary OneNumber pair, or </w:t>
      </w:r>
      <w:r>
        <w:rPr>
          <w:noProof/>
        </w:rPr>
        <w:drawing>
          <wp:inline distT="0" distB="0" distL="0" distR="0" wp14:anchorId="20077A11" wp14:editId="59E29D0A">
            <wp:extent cx="150495" cy="150495"/>
            <wp:effectExtent l="0" t="0" r="1905" b="1905"/>
            <wp:docPr id="32165503" name="Obrázek 3216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Obrázek 224"/>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004A3120">
        <w:t xml:space="preserve">icon </w:t>
      </w:r>
      <w:r>
        <w:t xml:space="preserve">for secondary OneNumber pair displayed in the grid). </w:t>
      </w:r>
    </w:p>
    <w:p w14:paraId="45665282" w14:textId="77777777" w:rsidR="004A3120" w:rsidRDefault="004A3120" w:rsidP="00315687">
      <w:pPr>
        <w:ind w:left="0"/>
      </w:pPr>
    </w:p>
    <w:p w14:paraId="144F1B5A" w14:textId="455ABF36" w:rsidR="00315687" w:rsidRDefault="00315687" w:rsidP="00315687">
      <w:pPr>
        <w:ind w:left="0"/>
      </w:pPr>
      <w:r>
        <w:t>Then</w:t>
      </w:r>
      <w:r w:rsidR="004A3120">
        <w:t>,</w:t>
      </w:r>
      <w:r>
        <w:t xml:space="preserve">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Fetch missing OneNumber pairs </w:t>
      </w:r>
      <w:r w:rsidRPr="00FF34D5">
        <w:t>in the main menu</w:t>
      </w:r>
      <w:r>
        <w:t xml:space="preserve"> </w:t>
      </w:r>
      <w:r w:rsidRPr="00FF34D5">
        <w:t xml:space="preserve">to </w:t>
      </w:r>
      <w:r>
        <w:t>import additional OneNumber pairs under the same OneNumber container that are not already present in the grid.</w:t>
      </w:r>
    </w:p>
    <w:p w14:paraId="3ABEE960" w14:textId="77777777" w:rsidR="00315687" w:rsidRDefault="00315687" w:rsidP="00315687">
      <w:pPr>
        <w:ind w:left="0"/>
      </w:pPr>
    </w:p>
    <w:p w14:paraId="668EAA48" w14:textId="2ECD6E72" w:rsidR="00315687" w:rsidRDefault="00315687" w:rsidP="00315687">
      <w:pPr>
        <w:ind w:left="0"/>
      </w:pPr>
      <w:r>
        <w:t>If primary OneNumber pair was selected, all its secondary pairs will be imported.</w:t>
      </w:r>
    </w:p>
    <w:p w14:paraId="13CEF3E6" w14:textId="148E367F" w:rsidR="00315687" w:rsidRDefault="00315687" w:rsidP="00315687">
      <w:pPr>
        <w:ind w:left="0"/>
      </w:pPr>
      <w:r>
        <w:t>If secondary OneNumber pair was selected, its primary pair will be imported.</w:t>
      </w:r>
    </w:p>
    <w:p w14:paraId="5DD2CFBF" w14:textId="3A800781" w:rsidR="00315687" w:rsidRDefault="00315687" w:rsidP="00315687">
      <w:pPr>
        <w:ind w:left="0"/>
      </w:pPr>
      <w:r>
        <w:t>If any pair is already present in the grid, it will not be imported again.</w:t>
      </w:r>
    </w:p>
    <w:p w14:paraId="2456601D" w14:textId="77777777" w:rsidR="004A3120" w:rsidRDefault="004A3120" w:rsidP="00315687">
      <w:pPr>
        <w:ind w:left="0"/>
      </w:pPr>
    </w:p>
    <w:p w14:paraId="68F68FE0" w14:textId="32C9F5E7" w:rsidR="004A3120" w:rsidRDefault="004A3120" w:rsidP="00315687">
      <w:pPr>
        <w:ind w:left="0"/>
      </w:pPr>
      <w:r w:rsidRPr="004A3120">
        <w:rPr>
          <w:b/>
          <w:bCs/>
        </w:rPr>
        <w:t>NOTE:</w:t>
      </w:r>
      <w:r>
        <w:t xml:space="preserve"> In the grid, all missing pairs are inserted below already existing data.</w:t>
      </w:r>
    </w:p>
    <w:p w14:paraId="679C943C" w14:textId="77777777" w:rsidR="00315687" w:rsidRDefault="00315687" w:rsidP="00315687">
      <w:pPr>
        <w:ind w:left="0"/>
      </w:pPr>
    </w:p>
    <w:p w14:paraId="19D03327" w14:textId="77777777" w:rsidR="001661A0" w:rsidRDefault="001661A0" w:rsidP="001661A0">
      <w:pPr>
        <w:ind w:left="0"/>
        <w:jc w:val="center"/>
      </w:pPr>
      <w:r w:rsidRPr="001661A0">
        <w:rPr>
          <w:noProof/>
        </w:rPr>
        <w:drawing>
          <wp:inline distT="0" distB="0" distL="0" distR="0" wp14:anchorId="05AF606A" wp14:editId="341274C9">
            <wp:extent cx="4677428" cy="1800476"/>
            <wp:effectExtent l="0" t="0" r="8890" b="9525"/>
            <wp:docPr id="616853637" name="Obrázek 1" descr="Obsah obrázku text, snímek obrazovky, displej,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53637" name="Obrázek 1" descr="Obsah obrázku text, snímek obrazovky, displej, software&#10;&#10;Popis byl vytvořen automaticky"/>
                    <pic:cNvPicPr/>
                  </pic:nvPicPr>
                  <pic:blipFill>
                    <a:blip r:embed="rId140"/>
                    <a:stretch>
                      <a:fillRect/>
                    </a:stretch>
                  </pic:blipFill>
                  <pic:spPr>
                    <a:xfrm>
                      <a:off x="0" y="0"/>
                      <a:ext cx="4677428" cy="1800476"/>
                    </a:xfrm>
                    <a:prstGeom prst="rect">
                      <a:avLst/>
                    </a:prstGeom>
                  </pic:spPr>
                </pic:pic>
              </a:graphicData>
            </a:graphic>
          </wp:inline>
        </w:drawing>
      </w:r>
    </w:p>
    <w:p w14:paraId="387237D0" w14:textId="6FD4F162" w:rsidR="001661A0" w:rsidRPr="001661A0" w:rsidRDefault="001661A0" w:rsidP="001661A0">
      <w:pPr>
        <w:ind w:left="0"/>
        <w:jc w:val="center"/>
        <w:rPr>
          <w:i/>
          <w:iCs w:val="0"/>
          <w:sz w:val="18"/>
          <w:szCs w:val="18"/>
        </w:rPr>
      </w:pPr>
      <w:r w:rsidRPr="001661A0">
        <w:rPr>
          <w:i/>
          <w:iCs w:val="0"/>
          <w:sz w:val="18"/>
          <w:szCs w:val="18"/>
        </w:rPr>
        <w:t>Main grid content with single primary OneNumber pair present</w:t>
      </w:r>
      <w:r w:rsidR="004A3120">
        <w:rPr>
          <w:i/>
          <w:iCs w:val="0"/>
          <w:sz w:val="18"/>
          <w:szCs w:val="18"/>
        </w:rPr>
        <w:t>.</w:t>
      </w:r>
    </w:p>
    <w:p w14:paraId="001F5EDA" w14:textId="77777777" w:rsidR="001661A0" w:rsidRDefault="001661A0" w:rsidP="001661A0">
      <w:pPr>
        <w:ind w:left="0"/>
        <w:jc w:val="center"/>
      </w:pPr>
    </w:p>
    <w:p w14:paraId="137C9C7D" w14:textId="7CB67E7C" w:rsidR="00315687" w:rsidRDefault="001661A0" w:rsidP="001661A0">
      <w:pPr>
        <w:ind w:left="0"/>
        <w:jc w:val="center"/>
      </w:pPr>
      <w:r>
        <w:sym w:font="Wingdings" w:char="F0E0"/>
      </w:r>
    </w:p>
    <w:p w14:paraId="04518F88" w14:textId="12A702D1" w:rsidR="001661A0" w:rsidRDefault="001661A0" w:rsidP="001661A0">
      <w:pPr>
        <w:ind w:left="0"/>
        <w:jc w:val="center"/>
      </w:pPr>
      <w:r w:rsidRPr="001661A0">
        <w:rPr>
          <w:noProof/>
        </w:rPr>
        <w:lastRenderedPageBreak/>
        <w:drawing>
          <wp:inline distT="0" distB="0" distL="0" distR="0" wp14:anchorId="2C23C685" wp14:editId="7383B7CD">
            <wp:extent cx="4696480" cy="1952898"/>
            <wp:effectExtent l="0" t="0" r="0" b="9525"/>
            <wp:docPr id="567379352"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79352" name="Obrázek 1" descr="Obsah obrázku text, snímek obrazovky, software, displej&#10;&#10;Popis byl vytvořen automaticky"/>
                    <pic:cNvPicPr/>
                  </pic:nvPicPr>
                  <pic:blipFill>
                    <a:blip r:embed="rId141"/>
                    <a:stretch>
                      <a:fillRect/>
                    </a:stretch>
                  </pic:blipFill>
                  <pic:spPr>
                    <a:xfrm>
                      <a:off x="0" y="0"/>
                      <a:ext cx="4696480" cy="1952898"/>
                    </a:xfrm>
                    <a:prstGeom prst="rect">
                      <a:avLst/>
                    </a:prstGeom>
                  </pic:spPr>
                </pic:pic>
              </a:graphicData>
            </a:graphic>
          </wp:inline>
        </w:drawing>
      </w:r>
    </w:p>
    <w:p w14:paraId="3C02208D" w14:textId="01713A44" w:rsidR="001661A0" w:rsidRPr="001661A0" w:rsidRDefault="001661A0" w:rsidP="001661A0">
      <w:pPr>
        <w:ind w:left="0"/>
        <w:jc w:val="center"/>
        <w:rPr>
          <w:i/>
          <w:iCs w:val="0"/>
          <w:sz w:val="18"/>
          <w:szCs w:val="18"/>
        </w:rPr>
      </w:pPr>
      <w:r w:rsidRPr="001661A0">
        <w:rPr>
          <w:i/>
          <w:iCs w:val="0"/>
          <w:sz w:val="18"/>
          <w:szCs w:val="18"/>
        </w:rPr>
        <w:t>Main grid content</w:t>
      </w:r>
      <w:r>
        <w:rPr>
          <w:i/>
          <w:iCs w:val="0"/>
          <w:sz w:val="18"/>
          <w:szCs w:val="18"/>
        </w:rPr>
        <w:t xml:space="preserve"> after</w:t>
      </w:r>
      <w:r w:rsidR="004A3120">
        <w:rPr>
          <w:i/>
          <w:iCs w:val="0"/>
          <w:sz w:val="18"/>
          <w:szCs w:val="18"/>
        </w:rPr>
        <w:t xml:space="preserve"> previously</w:t>
      </w:r>
      <w:r>
        <w:rPr>
          <w:i/>
          <w:iCs w:val="0"/>
          <w:sz w:val="18"/>
          <w:szCs w:val="18"/>
        </w:rPr>
        <w:t xml:space="preserve"> missing secondary </w:t>
      </w:r>
      <w:r w:rsidRPr="001661A0">
        <w:rPr>
          <w:i/>
          <w:iCs w:val="0"/>
          <w:sz w:val="18"/>
          <w:szCs w:val="18"/>
        </w:rPr>
        <w:t xml:space="preserve">OneNumber pair </w:t>
      </w:r>
      <w:r>
        <w:rPr>
          <w:i/>
          <w:iCs w:val="0"/>
          <w:sz w:val="18"/>
          <w:szCs w:val="18"/>
        </w:rPr>
        <w:t xml:space="preserve">was </w:t>
      </w:r>
      <w:r w:rsidR="004A3120">
        <w:rPr>
          <w:i/>
          <w:iCs w:val="0"/>
          <w:sz w:val="18"/>
          <w:szCs w:val="18"/>
        </w:rPr>
        <w:t>fetched.</w:t>
      </w:r>
    </w:p>
    <w:p w14:paraId="183ECB18" w14:textId="77777777" w:rsidR="001661A0" w:rsidRDefault="001661A0" w:rsidP="00315687">
      <w:pPr>
        <w:ind w:left="0"/>
      </w:pPr>
    </w:p>
    <w:p w14:paraId="1A37C52D" w14:textId="6D908832" w:rsidR="001661A0" w:rsidRDefault="001661A0" w:rsidP="00315687">
      <w:pPr>
        <w:ind w:left="0"/>
      </w:pPr>
      <w:r>
        <w:t>If all OneNumber pairs are already present in the grid, a corresponding dialog will be displayed:</w:t>
      </w:r>
    </w:p>
    <w:p w14:paraId="2BB0FD86" w14:textId="77777777" w:rsidR="001661A0" w:rsidRDefault="001661A0" w:rsidP="00315687">
      <w:pPr>
        <w:ind w:left="0"/>
      </w:pPr>
    </w:p>
    <w:p w14:paraId="14F9FD31" w14:textId="157B81A1" w:rsidR="001661A0" w:rsidRDefault="001661A0" w:rsidP="001661A0">
      <w:pPr>
        <w:ind w:left="0"/>
        <w:jc w:val="center"/>
      </w:pPr>
      <w:r>
        <w:rPr>
          <w:noProof/>
        </w:rPr>
        <w:drawing>
          <wp:inline distT="0" distB="0" distL="0" distR="0" wp14:anchorId="3E28BCCE" wp14:editId="3DE9F7E2">
            <wp:extent cx="4781550" cy="2152650"/>
            <wp:effectExtent l="0" t="0" r="0" b="0"/>
            <wp:docPr id="403868504"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68504" name="Obrázek 1" descr="Obsah obrázku text, snímek obrazovky, Písmo, software&#10;&#10;Popis byl vytvořen automaticky"/>
                    <pic:cNvPicPr/>
                  </pic:nvPicPr>
                  <pic:blipFill>
                    <a:blip r:embed="rId142"/>
                    <a:stretch>
                      <a:fillRect/>
                    </a:stretch>
                  </pic:blipFill>
                  <pic:spPr>
                    <a:xfrm>
                      <a:off x="0" y="0"/>
                      <a:ext cx="4781550" cy="2152650"/>
                    </a:xfrm>
                    <a:prstGeom prst="rect">
                      <a:avLst/>
                    </a:prstGeom>
                  </pic:spPr>
                </pic:pic>
              </a:graphicData>
            </a:graphic>
          </wp:inline>
        </w:drawing>
      </w:r>
    </w:p>
    <w:p w14:paraId="14790515" w14:textId="77777777" w:rsidR="001661A0" w:rsidRDefault="001661A0" w:rsidP="00315687">
      <w:pPr>
        <w:ind w:left="0"/>
      </w:pPr>
    </w:p>
    <w:p w14:paraId="44FDC33D" w14:textId="77777777" w:rsidR="00315687" w:rsidRPr="007659C8" w:rsidRDefault="00315687" w:rsidP="00315687">
      <w:pPr>
        <w:pStyle w:val="Nadpis6"/>
      </w:pPr>
      <w:bookmarkStart w:id="219" w:name="_Toc222472022"/>
      <w:r w:rsidRPr="007659C8">
        <w:t xml:space="preserve">Process </w:t>
      </w:r>
      <w:r>
        <w:t>O</w:t>
      </w:r>
      <w:r w:rsidRPr="007659C8">
        <w:t>verview</w:t>
      </w:r>
      <w:bookmarkEnd w:id="219"/>
    </w:p>
    <w:p w14:paraId="69541D5B" w14:textId="08FA4B97" w:rsidR="001661A0" w:rsidRDefault="001661A0">
      <w:pPr>
        <w:pStyle w:val="Odstavecseseznamem"/>
        <w:numPr>
          <w:ilvl w:val="0"/>
          <w:numId w:val="204"/>
        </w:numPr>
      </w:pPr>
      <w:r>
        <w:t>Iterate through selected rows in the main grid.</w:t>
      </w:r>
    </w:p>
    <w:p w14:paraId="0AD75F6F" w14:textId="5805D5E3" w:rsidR="001661A0" w:rsidRDefault="001661A0">
      <w:pPr>
        <w:pStyle w:val="Odstavecseseznamem"/>
        <w:numPr>
          <w:ilvl w:val="0"/>
          <w:numId w:val="204"/>
        </w:numPr>
      </w:pPr>
      <w:r>
        <w:t>If grid row contains primary or secondary OneNumber pair, fetch missing OneNumber pairs and store them.</w:t>
      </w:r>
    </w:p>
    <w:p w14:paraId="0CFFD36F" w14:textId="472683C8" w:rsidR="001661A0" w:rsidRDefault="001661A0">
      <w:pPr>
        <w:pStyle w:val="Odstavecseseznamem"/>
        <w:numPr>
          <w:ilvl w:val="0"/>
          <w:numId w:val="204"/>
        </w:numPr>
      </w:pPr>
      <w:r>
        <w:t>Populate all previously stored missing OneNumber pairs in the main grid.</w:t>
      </w:r>
    </w:p>
    <w:p w14:paraId="3F6BB5E8" w14:textId="77777777" w:rsidR="001661A0" w:rsidRDefault="001661A0" w:rsidP="00315687">
      <w:pPr>
        <w:ind w:left="0"/>
      </w:pPr>
    </w:p>
    <w:p w14:paraId="5637E46F" w14:textId="6DE83022" w:rsidR="00315687" w:rsidRPr="007659C8" w:rsidRDefault="00315687" w:rsidP="00315687">
      <w:pPr>
        <w:ind w:left="0"/>
      </w:pPr>
      <w:r w:rsidRPr="007659C8">
        <w:t xml:space="preserve">Following Kenan tables are queried for </w:t>
      </w:r>
      <w:r w:rsidR="004A3120">
        <w:t>OneNumber relationships</w:t>
      </w:r>
      <w:r w:rsidRPr="007659C8">
        <w:t>:</w:t>
      </w:r>
    </w:p>
    <w:p w14:paraId="2919334D" w14:textId="77777777" w:rsidR="004A3120" w:rsidRPr="004A3120" w:rsidRDefault="004A3120" w:rsidP="004A3120">
      <w:pPr>
        <w:ind w:left="0"/>
        <w:rPr>
          <w:rFonts w:ascii="Consolas" w:hAnsi="Consolas"/>
        </w:rPr>
      </w:pPr>
      <w:r w:rsidRPr="004A3120">
        <w:rPr>
          <w:rFonts w:ascii="Consolas" w:hAnsi="Consolas"/>
        </w:rPr>
        <w:t>INVD_MAIN</w:t>
      </w:r>
    </w:p>
    <w:p w14:paraId="46D1DED3" w14:textId="77777777" w:rsidR="004A3120" w:rsidRPr="004A3120" w:rsidRDefault="004A3120" w:rsidP="004A3120">
      <w:pPr>
        <w:ind w:left="0"/>
        <w:rPr>
          <w:rFonts w:ascii="Consolas" w:hAnsi="Consolas"/>
        </w:rPr>
      </w:pPr>
      <w:r w:rsidRPr="004A3120">
        <w:rPr>
          <w:rFonts w:ascii="Consolas" w:hAnsi="Consolas"/>
        </w:rPr>
        <w:t>INVD_RELATIONSHIP_INV</w:t>
      </w:r>
    </w:p>
    <w:p w14:paraId="7C5E13EC" w14:textId="77777777" w:rsidR="004A3120" w:rsidRPr="004A3120" w:rsidRDefault="004A3120" w:rsidP="004A3120">
      <w:pPr>
        <w:ind w:left="0"/>
        <w:rPr>
          <w:rFonts w:ascii="Consolas" w:hAnsi="Consolas"/>
        </w:rPr>
      </w:pPr>
      <w:r w:rsidRPr="004A3120">
        <w:rPr>
          <w:rFonts w:ascii="Consolas" w:hAnsi="Consolas"/>
        </w:rPr>
        <w:t>INVD_RELATIONSHIP_CONT</w:t>
      </w:r>
    </w:p>
    <w:p w14:paraId="700981B5" w14:textId="7177314B" w:rsidR="00315687" w:rsidRPr="00267C28" w:rsidRDefault="004A3120" w:rsidP="004A3120">
      <w:pPr>
        <w:ind w:left="0"/>
        <w:rPr>
          <w:rFonts w:ascii="Consolas" w:hAnsi="Consolas"/>
        </w:rPr>
      </w:pPr>
      <w:r w:rsidRPr="004A3120">
        <w:rPr>
          <w:rFonts w:ascii="Consolas" w:hAnsi="Consolas"/>
        </w:rPr>
        <w:t>INVD_CONTAINERS_EXT_DATA</w:t>
      </w:r>
      <w:r>
        <w:rPr>
          <w:rFonts w:ascii="Consolas" w:hAnsi="Consolas"/>
        </w:rPr>
        <w:br/>
      </w:r>
    </w:p>
    <w:p w14:paraId="37C1FCBB" w14:textId="77777777" w:rsidR="00315687" w:rsidRPr="007659C8" w:rsidRDefault="00315687" w:rsidP="00315687">
      <w:pPr>
        <w:pStyle w:val="Nadpis5"/>
      </w:pPr>
      <w:bookmarkStart w:id="220" w:name="_Toc222472023"/>
      <w:r>
        <w:t>R</w:t>
      </w:r>
      <w:r w:rsidRPr="007659C8">
        <w:t xml:space="preserve">ole </w:t>
      </w:r>
      <w:r>
        <w:t>D</w:t>
      </w:r>
      <w:r w:rsidRPr="007659C8">
        <w:t>ifferences</w:t>
      </w:r>
      <w:bookmarkEnd w:id="2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15687" w:rsidRPr="007659C8" w14:paraId="203A81BD" w14:textId="77777777" w:rsidTr="00F17004">
        <w:trPr>
          <w:trHeight w:val="277"/>
        </w:trPr>
        <w:tc>
          <w:tcPr>
            <w:tcW w:w="3490" w:type="dxa"/>
            <w:shd w:val="clear" w:color="auto" w:fill="D9D9D9" w:themeFill="background1" w:themeFillShade="D9"/>
          </w:tcPr>
          <w:p w14:paraId="28097511" w14:textId="77777777" w:rsidR="00315687" w:rsidRPr="007659C8" w:rsidRDefault="00315687" w:rsidP="00F17004">
            <w:pPr>
              <w:ind w:left="0"/>
              <w:rPr>
                <w:b/>
                <w:bCs/>
              </w:rPr>
            </w:pPr>
            <w:r w:rsidRPr="007659C8">
              <w:rPr>
                <w:b/>
                <w:bCs/>
              </w:rPr>
              <w:t>Action / Role</w:t>
            </w:r>
          </w:p>
        </w:tc>
        <w:tc>
          <w:tcPr>
            <w:tcW w:w="1163" w:type="dxa"/>
            <w:shd w:val="clear" w:color="auto" w:fill="D9D9D9" w:themeFill="background1" w:themeFillShade="D9"/>
          </w:tcPr>
          <w:p w14:paraId="0DDCCC92" w14:textId="77777777" w:rsidR="00315687" w:rsidRPr="007659C8" w:rsidRDefault="00315687" w:rsidP="00F17004">
            <w:pPr>
              <w:ind w:left="0"/>
              <w:jc w:val="center"/>
              <w:rPr>
                <w:b/>
                <w:bCs/>
              </w:rPr>
            </w:pPr>
            <w:r w:rsidRPr="007659C8">
              <w:rPr>
                <w:b/>
                <w:bCs/>
              </w:rPr>
              <w:t>ADMIN</w:t>
            </w:r>
          </w:p>
        </w:tc>
        <w:tc>
          <w:tcPr>
            <w:tcW w:w="1163" w:type="dxa"/>
            <w:shd w:val="clear" w:color="auto" w:fill="D9D9D9" w:themeFill="background1" w:themeFillShade="D9"/>
          </w:tcPr>
          <w:p w14:paraId="6AA0A3C6" w14:textId="77777777" w:rsidR="00315687" w:rsidRPr="007659C8" w:rsidRDefault="00315687" w:rsidP="00F17004">
            <w:pPr>
              <w:ind w:left="0"/>
              <w:jc w:val="center"/>
              <w:rPr>
                <w:b/>
                <w:bCs/>
              </w:rPr>
            </w:pPr>
            <w:r w:rsidRPr="007659C8">
              <w:rPr>
                <w:b/>
                <w:bCs/>
              </w:rPr>
              <w:t>LEAD</w:t>
            </w:r>
          </w:p>
        </w:tc>
        <w:tc>
          <w:tcPr>
            <w:tcW w:w="1180" w:type="dxa"/>
            <w:shd w:val="clear" w:color="auto" w:fill="D9D9D9" w:themeFill="background1" w:themeFillShade="D9"/>
          </w:tcPr>
          <w:p w14:paraId="2FB7DF9D" w14:textId="77777777" w:rsidR="00315687" w:rsidRPr="007659C8" w:rsidRDefault="00315687" w:rsidP="00F17004">
            <w:pPr>
              <w:ind w:left="0"/>
              <w:jc w:val="center"/>
              <w:rPr>
                <w:b/>
                <w:bCs/>
              </w:rPr>
            </w:pPr>
            <w:r w:rsidRPr="007659C8">
              <w:rPr>
                <w:b/>
                <w:bCs/>
              </w:rPr>
              <w:t>TESTING-VF</w:t>
            </w:r>
          </w:p>
        </w:tc>
        <w:tc>
          <w:tcPr>
            <w:tcW w:w="1180" w:type="dxa"/>
            <w:shd w:val="clear" w:color="auto" w:fill="D9D9D9" w:themeFill="background1" w:themeFillShade="D9"/>
          </w:tcPr>
          <w:p w14:paraId="3C0A471A" w14:textId="77777777" w:rsidR="00315687" w:rsidRPr="007659C8" w:rsidRDefault="00315687" w:rsidP="00F17004">
            <w:pPr>
              <w:ind w:left="0"/>
              <w:jc w:val="center"/>
              <w:rPr>
                <w:b/>
                <w:bCs/>
              </w:rPr>
            </w:pPr>
            <w:r w:rsidRPr="007659C8">
              <w:rPr>
                <w:b/>
                <w:bCs/>
              </w:rPr>
              <w:t>TESTING-IBM</w:t>
            </w:r>
          </w:p>
        </w:tc>
        <w:tc>
          <w:tcPr>
            <w:tcW w:w="1180" w:type="dxa"/>
            <w:shd w:val="clear" w:color="auto" w:fill="D9D9D9" w:themeFill="background1" w:themeFillShade="D9"/>
          </w:tcPr>
          <w:p w14:paraId="71568BB5" w14:textId="77777777" w:rsidR="00315687" w:rsidRPr="007659C8" w:rsidRDefault="00315687" w:rsidP="00F17004">
            <w:pPr>
              <w:ind w:left="0"/>
              <w:jc w:val="center"/>
              <w:rPr>
                <w:b/>
                <w:bCs/>
              </w:rPr>
            </w:pPr>
            <w:r w:rsidRPr="007659C8">
              <w:rPr>
                <w:b/>
                <w:bCs/>
              </w:rPr>
              <w:t>TESTING-V2</w:t>
            </w:r>
          </w:p>
        </w:tc>
      </w:tr>
      <w:tr w:rsidR="00315687" w14:paraId="6E8022A5" w14:textId="77777777" w:rsidTr="00F17004">
        <w:trPr>
          <w:trHeight w:val="219"/>
        </w:trPr>
        <w:tc>
          <w:tcPr>
            <w:tcW w:w="3490" w:type="dxa"/>
          </w:tcPr>
          <w:p w14:paraId="7F8FE12F" w14:textId="6209A248" w:rsidR="00315687" w:rsidRPr="007659C8" w:rsidRDefault="00315687" w:rsidP="00F17004">
            <w:pPr>
              <w:ind w:left="0"/>
              <w:rPr>
                <w:b/>
                <w:bCs/>
              </w:rPr>
            </w:pPr>
            <w:r w:rsidRPr="007659C8">
              <w:rPr>
                <w:b/>
                <w:bCs/>
              </w:rPr>
              <w:t xml:space="preserve">Access to </w:t>
            </w:r>
            <w:r w:rsidR="004A3120">
              <w:rPr>
                <w:b/>
                <w:bCs/>
              </w:rPr>
              <w:t>Fetch missing OneNumber pairs</w:t>
            </w:r>
          </w:p>
        </w:tc>
        <w:tc>
          <w:tcPr>
            <w:tcW w:w="1163" w:type="dxa"/>
          </w:tcPr>
          <w:p w14:paraId="4DBECAC0" w14:textId="77777777" w:rsidR="00315687" w:rsidRPr="007659C8" w:rsidRDefault="00315687" w:rsidP="00F17004">
            <w:pPr>
              <w:ind w:left="0"/>
              <w:jc w:val="center"/>
            </w:pPr>
            <w:r w:rsidRPr="007659C8">
              <w:t>Y</w:t>
            </w:r>
          </w:p>
        </w:tc>
        <w:tc>
          <w:tcPr>
            <w:tcW w:w="1163" w:type="dxa"/>
          </w:tcPr>
          <w:p w14:paraId="2B74F933" w14:textId="77777777" w:rsidR="00315687" w:rsidRPr="007659C8" w:rsidRDefault="00315687" w:rsidP="00F17004">
            <w:pPr>
              <w:ind w:left="0"/>
              <w:jc w:val="center"/>
            </w:pPr>
            <w:r w:rsidRPr="007659C8">
              <w:t>Y</w:t>
            </w:r>
          </w:p>
        </w:tc>
        <w:tc>
          <w:tcPr>
            <w:tcW w:w="1180" w:type="dxa"/>
          </w:tcPr>
          <w:p w14:paraId="4188DE03" w14:textId="6D38E25C" w:rsidR="00315687" w:rsidRPr="007659C8" w:rsidRDefault="004A3120" w:rsidP="00F17004">
            <w:pPr>
              <w:ind w:left="0"/>
              <w:jc w:val="center"/>
            </w:pPr>
            <w:r>
              <w:t>Y</w:t>
            </w:r>
          </w:p>
        </w:tc>
        <w:tc>
          <w:tcPr>
            <w:tcW w:w="1180" w:type="dxa"/>
          </w:tcPr>
          <w:p w14:paraId="3AB9F3AE" w14:textId="77777777" w:rsidR="00315687" w:rsidRPr="007659C8" w:rsidRDefault="00315687" w:rsidP="00F17004">
            <w:pPr>
              <w:ind w:left="0"/>
              <w:jc w:val="center"/>
            </w:pPr>
            <w:r w:rsidRPr="007659C8">
              <w:t>Y</w:t>
            </w:r>
          </w:p>
        </w:tc>
        <w:tc>
          <w:tcPr>
            <w:tcW w:w="1180" w:type="dxa"/>
          </w:tcPr>
          <w:p w14:paraId="0AC624D8" w14:textId="3E91BD1E" w:rsidR="00315687" w:rsidRPr="00D771E3" w:rsidRDefault="004A3120" w:rsidP="00F17004">
            <w:pPr>
              <w:ind w:left="0"/>
              <w:jc w:val="center"/>
            </w:pPr>
            <w:r>
              <w:t>N</w:t>
            </w:r>
          </w:p>
        </w:tc>
      </w:tr>
    </w:tbl>
    <w:p w14:paraId="44BE0C47" w14:textId="77777777" w:rsidR="00315687" w:rsidRPr="00CE5F6D" w:rsidRDefault="00315687" w:rsidP="00315687"/>
    <w:p w14:paraId="7B5BFDD8" w14:textId="4424026C" w:rsidR="00D01C2F" w:rsidRDefault="006F3565" w:rsidP="00D827CE">
      <w:pPr>
        <w:pStyle w:val="Nadpis3"/>
      </w:pPr>
      <w:bookmarkStart w:id="221" w:name="_Toc222472024"/>
      <w:r>
        <w:t xml:space="preserve">Kenan </w:t>
      </w:r>
      <w:r w:rsidR="00D01C2F">
        <w:t>Audit</w:t>
      </w:r>
      <w:bookmarkEnd w:id="221"/>
      <w:r w:rsidR="00A47904">
        <w:t xml:space="preserve"> </w:t>
      </w:r>
    </w:p>
    <w:p w14:paraId="49D42C11" w14:textId="77777777" w:rsidR="00C41678" w:rsidRDefault="00D01125" w:rsidP="00D01125">
      <w:pPr>
        <w:ind w:left="0"/>
      </w:pPr>
      <w:r>
        <w:lastRenderedPageBreak/>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Audit</w:t>
      </w:r>
      <w:r>
        <w:t xml:space="preserve"> from the main menu to search in Kenan audit tables. Kenan audit tables contain data about requests coming to Kenan from Kenan Adapter and their processing status. </w:t>
      </w:r>
    </w:p>
    <w:p w14:paraId="2A96B136" w14:textId="77777777" w:rsidR="00C41678" w:rsidRDefault="00C41678" w:rsidP="00D01125">
      <w:pPr>
        <w:ind w:left="0"/>
      </w:pPr>
    </w:p>
    <w:p w14:paraId="6FEA8946" w14:textId="32FDCDA5" w:rsidR="00D01125" w:rsidRDefault="00D01125" w:rsidP="00D01125">
      <w:pPr>
        <w:ind w:left="0"/>
      </w:pPr>
      <w:r>
        <w:t>If row</w:t>
      </w:r>
      <w:r w:rsidR="004F5CCD">
        <w:t>s</w:t>
      </w:r>
      <w:r>
        <w:t xml:space="preserve"> with MSIDN</w:t>
      </w:r>
      <w:r w:rsidR="004F5CCD">
        <w:t xml:space="preserve">, IMSI or ICCID values are selected in the main grid while Kenan Audit form is opening, the values will be prefilled as </w:t>
      </w:r>
      <w:r w:rsidR="00C41678">
        <w:t xml:space="preserve">optional </w:t>
      </w:r>
      <w:r w:rsidR="004F5CCD">
        <w:t xml:space="preserve">filter items </w:t>
      </w:r>
      <w:r>
        <w:t xml:space="preserve">in the </w:t>
      </w:r>
      <w:r w:rsidR="00736E7F">
        <w:rPr>
          <w:i/>
          <w:iCs w:val="0"/>
        </w:rPr>
        <w:t xml:space="preserve">Filter </w:t>
      </w:r>
      <w:r w:rsidR="00736E7F" w:rsidRPr="00736E7F">
        <w:t>search box.</w:t>
      </w:r>
      <w:r>
        <w:t xml:space="preserve"> </w:t>
      </w:r>
    </w:p>
    <w:p w14:paraId="018BEB98" w14:textId="77777777" w:rsidR="00C41678" w:rsidRDefault="00C41678" w:rsidP="00D01125">
      <w:pPr>
        <w:ind w:left="0"/>
      </w:pPr>
    </w:p>
    <w:p w14:paraId="4A4D84E7" w14:textId="13B33BAF" w:rsidR="00C41678" w:rsidRDefault="00C41678" w:rsidP="00D01125">
      <w:pPr>
        <w:ind w:left="0"/>
      </w:pPr>
      <w:r>
        <w:t xml:space="preserve">If rows with known CA and BA values are selected in the main grid while Kenan Audit form is opening, their unique values will be prefilled as optional filter items in the respective </w:t>
      </w:r>
      <w:r>
        <w:rPr>
          <w:i/>
          <w:iCs w:val="0"/>
        </w:rPr>
        <w:t>Customer Account</w:t>
      </w:r>
      <w:r>
        <w:t xml:space="preserve"> and </w:t>
      </w:r>
      <w:r w:rsidRPr="00C41678">
        <w:rPr>
          <w:i/>
          <w:iCs w:val="0"/>
        </w:rPr>
        <w:t>B</w:t>
      </w:r>
      <w:r>
        <w:rPr>
          <w:i/>
          <w:iCs w:val="0"/>
        </w:rPr>
        <w:t>illing Account</w:t>
      </w:r>
      <w:r>
        <w:t xml:space="preserve"> </w:t>
      </w:r>
      <w:r w:rsidRPr="00736E7F">
        <w:t>search box</w:t>
      </w:r>
      <w:r>
        <w:t>es.</w:t>
      </w:r>
    </w:p>
    <w:p w14:paraId="13B8364A" w14:textId="77777777" w:rsidR="00736E7F" w:rsidRDefault="00736E7F" w:rsidP="00D01125">
      <w:pPr>
        <w:ind w:left="0"/>
      </w:pPr>
    </w:p>
    <w:p w14:paraId="0B934EFD" w14:textId="45ABFB2B" w:rsidR="00736E7F" w:rsidRDefault="00C41678" w:rsidP="00736E7F">
      <w:pPr>
        <w:ind w:left="0"/>
        <w:jc w:val="center"/>
        <w:rPr>
          <w:i/>
          <w:iCs w:val="0"/>
          <w:sz w:val="18"/>
          <w:szCs w:val="18"/>
        </w:rPr>
      </w:pPr>
      <w:r>
        <w:rPr>
          <w:noProof/>
        </w:rPr>
        <w:drawing>
          <wp:inline distT="0" distB="0" distL="0" distR="0" wp14:anchorId="71CF8C24" wp14:editId="1FDE597A">
            <wp:extent cx="5732145" cy="3340100"/>
            <wp:effectExtent l="0" t="0" r="1905" b="0"/>
            <wp:docPr id="2005279473"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9473" name="Obrázek 1" descr="Obsah obrázku text, snímek obrazovky, software, displej&#10;&#10;Popis byl vytvořen automaticky"/>
                    <pic:cNvPicPr/>
                  </pic:nvPicPr>
                  <pic:blipFill>
                    <a:blip r:embed="rId143"/>
                    <a:stretch>
                      <a:fillRect/>
                    </a:stretch>
                  </pic:blipFill>
                  <pic:spPr>
                    <a:xfrm>
                      <a:off x="0" y="0"/>
                      <a:ext cx="5732145" cy="3340100"/>
                    </a:xfrm>
                    <a:prstGeom prst="rect">
                      <a:avLst/>
                    </a:prstGeom>
                  </pic:spPr>
                </pic:pic>
              </a:graphicData>
            </a:graphic>
          </wp:inline>
        </w:drawing>
      </w:r>
      <w:r w:rsidR="00736E7F">
        <w:rPr>
          <w:i/>
          <w:iCs w:val="0"/>
          <w:sz w:val="18"/>
          <w:szCs w:val="18"/>
        </w:rPr>
        <w:t xml:space="preserve"> Kenan Audit form</w:t>
      </w:r>
    </w:p>
    <w:p w14:paraId="776C29FA" w14:textId="3CB9E5B2" w:rsidR="00736E7F" w:rsidRPr="00736E7F" w:rsidRDefault="00736E7F" w:rsidP="00736E7F">
      <w:pPr>
        <w:pStyle w:val="Nadpis5"/>
      </w:pPr>
      <w:bookmarkStart w:id="222" w:name="_Toc222472025"/>
      <w:r>
        <w:t>Controls</w:t>
      </w:r>
      <w:bookmarkEnd w:id="222"/>
    </w:p>
    <w:p w14:paraId="4F60E4AA" w14:textId="09598AA9" w:rsidR="00736E7F" w:rsidRDefault="00736E7F" w:rsidP="00EB084F">
      <w:pPr>
        <w:pStyle w:val="Nadpis6"/>
      </w:pPr>
      <w:bookmarkStart w:id="223" w:name="_Toc222472026"/>
      <w:r>
        <w:t xml:space="preserve">Search </w:t>
      </w:r>
      <w:r w:rsidR="003867E3">
        <w:t xml:space="preserve">Filter </w:t>
      </w:r>
      <w:r>
        <w:t>Fields</w:t>
      </w:r>
      <w:bookmarkEnd w:id="223"/>
    </w:p>
    <w:p w14:paraId="7376C355" w14:textId="2E309A87" w:rsidR="00736E7F" w:rsidRDefault="00736E7F" w:rsidP="00736E7F"/>
    <w:p w14:paraId="19A4F042" w14:textId="1CC1ACA0" w:rsidR="00736E7F" w:rsidRDefault="00C41678" w:rsidP="003279DF">
      <w:pPr>
        <w:ind w:left="0"/>
      </w:pPr>
      <w:r w:rsidRPr="00C41678">
        <w:rPr>
          <w:noProof/>
        </w:rPr>
        <w:drawing>
          <wp:inline distT="0" distB="0" distL="0" distR="0" wp14:anchorId="4D0831FC" wp14:editId="334E50C2">
            <wp:extent cx="5732145" cy="572770"/>
            <wp:effectExtent l="0" t="0" r="1905" b="0"/>
            <wp:docPr id="21334604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60436" name=""/>
                    <pic:cNvPicPr/>
                  </pic:nvPicPr>
                  <pic:blipFill>
                    <a:blip r:embed="rId144"/>
                    <a:stretch>
                      <a:fillRect/>
                    </a:stretch>
                  </pic:blipFill>
                  <pic:spPr>
                    <a:xfrm>
                      <a:off x="0" y="0"/>
                      <a:ext cx="5732145" cy="572770"/>
                    </a:xfrm>
                    <a:prstGeom prst="rect">
                      <a:avLst/>
                    </a:prstGeom>
                  </pic:spPr>
                </pic:pic>
              </a:graphicData>
            </a:graphic>
          </wp:inline>
        </w:drawing>
      </w:r>
    </w:p>
    <w:p w14:paraId="450F7051" w14:textId="77777777" w:rsidR="00736E7F" w:rsidRPr="00736E7F" w:rsidRDefault="00736E7F" w:rsidP="00736E7F"/>
    <w:p w14:paraId="4B45D02D" w14:textId="0F65CC72" w:rsidR="00D01125" w:rsidRDefault="00E01774" w:rsidP="00E01774">
      <w:pPr>
        <w:ind w:left="0"/>
      </w:pPr>
      <w:r>
        <w:t xml:space="preserve">User can </w:t>
      </w:r>
      <w:r w:rsidR="0021254B">
        <w:t xml:space="preserve">apply additional search conditions </w:t>
      </w:r>
      <w:r>
        <w:t xml:space="preserve">using following </w:t>
      </w:r>
      <w:r w:rsidR="007879F2">
        <w:t xml:space="preserve">filter </w:t>
      </w:r>
      <w:r>
        <w:t>edit boxes on top of the form:</w:t>
      </w:r>
    </w:p>
    <w:p w14:paraId="3C5E8434" w14:textId="77777777" w:rsidR="00624CF0" w:rsidRDefault="00624CF0" w:rsidP="00E01774">
      <w:pPr>
        <w:ind w:left="0"/>
      </w:pPr>
    </w:p>
    <w:tbl>
      <w:tblPr>
        <w:tblStyle w:val="Mkatabulky"/>
        <w:tblW w:w="9356" w:type="dxa"/>
        <w:tblInd w:w="-5" w:type="dxa"/>
        <w:tblLook w:val="04A0" w:firstRow="1" w:lastRow="0" w:firstColumn="1" w:lastColumn="0" w:noHBand="0" w:noVBand="1"/>
      </w:tblPr>
      <w:tblGrid>
        <w:gridCol w:w="1656"/>
        <w:gridCol w:w="7700"/>
      </w:tblGrid>
      <w:tr w:rsidR="005F493A" w:rsidRPr="00DF00E8" w14:paraId="62AE449F" w14:textId="77777777" w:rsidTr="00736E7F">
        <w:trPr>
          <w:trHeight w:val="184"/>
        </w:trPr>
        <w:tc>
          <w:tcPr>
            <w:tcW w:w="1656" w:type="dxa"/>
            <w:shd w:val="clear" w:color="auto" w:fill="D9D9D9" w:themeFill="background1" w:themeFillShade="D9"/>
          </w:tcPr>
          <w:p w14:paraId="4D0D9D2C" w14:textId="77777777" w:rsidR="005F493A" w:rsidRDefault="005F493A" w:rsidP="004A1B65">
            <w:pPr>
              <w:ind w:left="0"/>
              <w:rPr>
                <w:b/>
                <w:bCs/>
              </w:rPr>
            </w:pPr>
            <w:r>
              <w:rPr>
                <w:b/>
                <w:bCs/>
              </w:rPr>
              <w:t>Filter</w:t>
            </w:r>
            <w:r w:rsidR="00AC2A2D">
              <w:rPr>
                <w:b/>
                <w:bCs/>
              </w:rPr>
              <w:t xml:space="preserve"> Edit Box</w:t>
            </w:r>
          </w:p>
          <w:p w14:paraId="4F94391B" w14:textId="633A4248" w:rsidR="00736E7F" w:rsidRPr="00DF00E8" w:rsidRDefault="00736E7F" w:rsidP="004A1B65">
            <w:pPr>
              <w:ind w:left="0"/>
              <w:rPr>
                <w:b/>
                <w:bCs/>
              </w:rPr>
            </w:pPr>
          </w:p>
        </w:tc>
        <w:tc>
          <w:tcPr>
            <w:tcW w:w="7700" w:type="dxa"/>
            <w:shd w:val="clear" w:color="auto" w:fill="D9D9D9" w:themeFill="background1" w:themeFillShade="D9"/>
          </w:tcPr>
          <w:p w14:paraId="045F9A47" w14:textId="77777777" w:rsidR="005F493A" w:rsidRPr="00DF00E8" w:rsidRDefault="005F493A" w:rsidP="004A1B65">
            <w:pPr>
              <w:ind w:left="0"/>
              <w:rPr>
                <w:b/>
                <w:bCs/>
              </w:rPr>
            </w:pPr>
            <w:r w:rsidRPr="00DF00E8">
              <w:rPr>
                <w:b/>
                <w:bCs/>
              </w:rPr>
              <w:t>Description</w:t>
            </w:r>
          </w:p>
        </w:tc>
      </w:tr>
      <w:tr w:rsidR="005F493A" w14:paraId="40362560" w14:textId="77777777" w:rsidTr="004A1B65">
        <w:trPr>
          <w:trHeight w:val="219"/>
        </w:trPr>
        <w:tc>
          <w:tcPr>
            <w:tcW w:w="1656" w:type="dxa"/>
          </w:tcPr>
          <w:p w14:paraId="528B75C1" w14:textId="3D278EB6" w:rsidR="005F493A" w:rsidRPr="00602485" w:rsidRDefault="005F493A" w:rsidP="004A1B65">
            <w:pPr>
              <w:ind w:left="0"/>
              <w:rPr>
                <w:b/>
                <w:bCs/>
                <w:sz w:val="18"/>
                <w:szCs w:val="18"/>
              </w:rPr>
            </w:pPr>
            <w:r w:rsidRPr="00602485">
              <w:rPr>
                <w:b/>
                <w:bCs/>
                <w:sz w:val="18"/>
                <w:szCs w:val="18"/>
              </w:rPr>
              <w:t>Customer Account</w:t>
            </w:r>
          </w:p>
        </w:tc>
        <w:tc>
          <w:tcPr>
            <w:tcW w:w="7700" w:type="dxa"/>
          </w:tcPr>
          <w:p w14:paraId="4B315FD4" w14:textId="1806DB32" w:rsidR="005F493A" w:rsidRDefault="000C756E" w:rsidP="004A1B65">
            <w:pPr>
              <w:ind w:left="0"/>
            </w:pPr>
            <w:r>
              <w:t>Show only events related to given Customer Account</w:t>
            </w:r>
          </w:p>
        </w:tc>
      </w:tr>
      <w:tr w:rsidR="005F493A" w14:paraId="2832B669" w14:textId="77777777" w:rsidTr="004A1B65">
        <w:trPr>
          <w:trHeight w:val="219"/>
        </w:trPr>
        <w:tc>
          <w:tcPr>
            <w:tcW w:w="1656" w:type="dxa"/>
          </w:tcPr>
          <w:p w14:paraId="7844BA26" w14:textId="56C8DE86" w:rsidR="005F493A" w:rsidRPr="00602485" w:rsidRDefault="005F493A" w:rsidP="004A1B65">
            <w:pPr>
              <w:ind w:left="0"/>
              <w:rPr>
                <w:b/>
                <w:bCs/>
                <w:sz w:val="18"/>
                <w:szCs w:val="18"/>
              </w:rPr>
            </w:pPr>
            <w:r w:rsidRPr="00602485">
              <w:rPr>
                <w:b/>
                <w:bCs/>
                <w:sz w:val="18"/>
                <w:szCs w:val="18"/>
              </w:rPr>
              <w:t>Billing Account</w:t>
            </w:r>
          </w:p>
        </w:tc>
        <w:tc>
          <w:tcPr>
            <w:tcW w:w="7700" w:type="dxa"/>
          </w:tcPr>
          <w:p w14:paraId="7FA641AE" w14:textId="3B15D2F3" w:rsidR="005F493A" w:rsidRDefault="000C756E" w:rsidP="004A1B65">
            <w:pPr>
              <w:ind w:left="0"/>
            </w:pPr>
            <w:r>
              <w:t>Show only events related to given Billing Account</w:t>
            </w:r>
          </w:p>
        </w:tc>
      </w:tr>
      <w:tr w:rsidR="005F493A" w:rsidRPr="00DF58FB" w14:paraId="14571BC1" w14:textId="77777777" w:rsidTr="004A1B65">
        <w:trPr>
          <w:trHeight w:val="219"/>
        </w:trPr>
        <w:tc>
          <w:tcPr>
            <w:tcW w:w="1656" w:type="dxa"/>
          </w:tcPr>
          <w:p w14:paraId="3C8C99E9" w14:textId="3B463458" w:rsidR="005F493A" w:rsidRPr="00602485" w:rsidRDefault="005F493A" w:rsidP="004A1B65">
            <w:pPr>
              <w:ind w:left="0"/>
              <w:rPr>
                <w:b/>
                <w:bCs/>
                <w:sz w:val="18"/>
                <w:szCs w:val="18"/>
              </w:rPr>
            </w:pPr>
            <w:r w:rsidRPr="00602485">
              <w:rPr>
                <w:b/>
                <w:bCs/>
                <w:sz w:val="18"/>
                <w:szCs w:val="18"/>
              </w:rPr>
              <w:t>Business Event</w:t>
            </w:r>
          </w:p>
        </w:tc>
        <w:tc>
          <w:tcPr>
            <w:tcW w:w="7700" w:type="dxa"/>
          </w:tcPr>
          <w:p w14:paraId="467BBEE4" w14:textId="7E887F6E" w:rsidR="005F493A" w:rsidRPr="00DF58FB" w:rsidRDefault="000C756E" w:rsidP="004A1B65">
            <w:pPr>
              <w:pStyle w:val="Odstavecseseznamem"/>
              <w:ind w:left="0"/>
              <w:rPr>
                <w:b/>
                <w:bCs/>
              </w:rPr>
            </w:pPr>
            <w:r>
              <w:t>Show only events of given type (</w:t>
            </w:r>
            <w:r w:rsidR="00F2195C">
              <w:t>only known Business Event types are offered)</w:t>
            </w:r>
          </w:p>
        </w:tc>
      </w:tr>
      <w:tr w:rsidR="005F493A" w:rsidRPr="00DF58FB" w14:paraId="4841FF47" w14:textId="77777777" w:rsidTr="004A1B65">
        <w:trPr>
          <w:trHeight w:val="219"/>
        </w:trPr>
        <w:tc>
          <w:tcPr>
            <w:tcW w:w="1656" w:type="dxa"/>
          </w:tcPr>
          <w:p w14:paraId="3D27F227" w14:textId="52C44E21" w:rsidR="005F493A" w:rsidRPr="00602485" w:rsidRDefault="004154BC" w:rsidP="004A1B65">
            <w:pPr>
              <w:ind w:left="0"/>
              <w:rPr>
                <w:b/>
                <w:bCs/>
                <w:sz w:val="18"/>
                <w:szCs w:val="18"/>
              </w:rPr>
            </w:pPr>
            <w:r>
              <w:rPr>
                <w:b/>
                <w:bCs/>
                <w:sz w:val="18"/>
                <w:szCs w:val="18"/>
              </w:rPr>
              <w:t>Filter</w:t>
            </w:r>
          </w:p>
        </w:tc>
        <w:tc>
          <w:tcPr>
            <w:tcW w:w="7700" w:type="dxa"/>
          </w:tcPr>
          <w:p w14:paraId="0BD93CE2" w14:textId="0996AE7C" w:rsidR="005F493A" w:rsidRDefault="007D34F2" w:rsidP="004A1B65">
            <w:pPr>
              <w:ind w:left="0"/>
            </w:pPr>
            <w:r>
              <w:t>Show only events containing given string in their body</w:t>
            </w:r>
            <w:r w:rsidR="000A4B96">
              <w:t>.</w:t>
            </w:r>
            <w:r w:rsidR="004154BC">
              <w:br/>
            </w:r>
          </w:p>
          <w:p w14:paraId="3571E523" w14:textId="6B4C8A52" w:rsidR="006B4BCC" w:rsidRDefault="006B4BCC" w:rsidP="004A1B65">
            <w:pPr>
              <w:ind w:left="0"/>
            </w:pPr>
            <w:r>
              <w:t xml:space="preserve">If one </w:t>
            </w:r>
            <w:r w:rsidR="00B22C38">
              <w:t xml:space="preserve">or more </w:t>
            </w:r>
            <w:r>
              <w:t>row</w:t>
            </w:r>
            <w:r w:rsidR="00B22C38">
              <w:t>s</w:t>
            </w:r>
            <w:r>
              <w:t xml:space="preserve"> </w:t>
            </w:r>
            <w:r w:rsidR="00B22C38">
              <w:t xml:space="preserve">were </w:t>
            </w:r>
            <w:r>
              <w:t>selected in the main grid</w:t>
            </w:r>
            <w:r w:rsidR="00833AF4">
              <w:t xml:space="preserve"> before invoking Kenan Audit form</w:t>
            </w:r>
            <w:r>
              <w:t xml:space="preserve">, following values </w:t>
            </w:r>
            <w:r w:rsidR="00B22C38">
              <w:t xml:space="preserve">from the selected rows </w:t>
            </w:r>
            <w:r>
              <w:t>are pre-filled in the combo box drop down menu:</w:t>
            </w:r>
          </w:p>
          <w:p w14:paraId="34DA7FC1" w14:textId="21F34EF7" w:rsidR="006B4BCC" w:rsidRPr="007162EE" w:rsidRDefault="006B4BCC" w:rsidP="00EE21A5">
            <w:pPr>
              <w:pStyle w:val="Odstavecseseznamem"/>
              <w:numPr>
                <w:ilvl w:val="0"/>
                <w:numId w:val="28"/>
              </w:numPr>
              <w:ind w:left="218" w:hanging="218"/>
              <w:rPr>
                <w:sz w:val="18"/>
                <w:szCs w:val="18"/>
              </w:rPr>
            </w:pPr>
            <w:r>
              <w:rPr>
                <w:b/>
                <w:bCs/>
                <w:sz w:val="18"/>
                <w:szCs w:val="18"/>
              </w:rPr>
              <w:t>MSISDN</w:t>
            </w:r>
          </w:p>
          <w:p w14:paraId="3D63CF07" w14:textId="09717411" w:rsidR="006B4BCC" w:rsidRPr="006B4BCC" w:rsidRDefault="006B4BCC" w:rsidP="00EE21A5">
            <w:pPr>
              <w:pStyle w:val="Odstavecseseznamem"/>
              <w:numPr>
                <w:ilvl w:val="0"/>
                <w:numId w:val="28"/>
              </w:numPr>
              <w:ind w:left="218" w:hanging="218"/>
              <w:rPr>
                <w:sz w:val="18"/>
                <w:szCs w:val="18"/>
              </w:rPr>
            </w:pPr>
            <w:r>
              <w:rPr>
                <w:b/>
                <w:bCs/>
                <w:sz w:val="18"/>
                <w:szCs w:val="18"/>
              </w:rPr>
              <w:lastRenderedPageBreak/>
              <w:t>IMSI</w:t>
            </w:r>
          </w:p>
          <w:p w14:paraId="4081A273" w14:textId="5C12D90F" w:rsidR="006B4BCC" w:rsidRPr="006B4BCC" w:rsidRDefault="006B4BCC" w:rsidP="00EE21A5">
            <w:pPr>
              <w:pStyle w:val="Odstavecseseznamem"/>
              <w:numPr>
                <w:ilvl w:val="0"/>
                <w:numId w:val="28"/>
              </w:numPr>
              <w:ind w:left="218" w:hanging="218"/>
              <w:rPr>
                <w:sz w:val="18"/>
                <w:szCs w:val="18"/>
              </w:rPr>
            </w:pPr>
            <w:r>
              <w:rPr>
                <w:b/>
                <w:bCs/>
                <w:sz w:val="18"/>
                <w:szCs w:val="18"/>
              </w:rPr>
              <w:t>ICCID</w:t>
            </w:r>
          </w:p>
        </w:tc>
      </w:tr>
      <w:tr w:rsidR="005F493A" w:rsidRPr="00DF58FB" w14:paraId="5B31D410" w14:textId="77777777" w:rsidTr="004A1B65">
        <w:trPr>
          <w:trHeight w:val="219"/>
        </w:trPr>
        <w:tc>
          <w:tcPr>
            <w:tcW w:w="1656" w:type="dxa"/>
          </w:tcPr>
          <w:p w14:paraId="26EB170B" w14:textId="57245FA8" w:rsidR="005F493A" w:rsidRPr="00602485" w:rsidRDefault="005F493A" w:rsidP="004A1B65">
            <w:pPr>
              <w:ind w:left="0"/>
              <w:rPr>
                <w:b/>
                <w:bCs/>
                <w:sz w:val="18"/>
                <w:szCs w:val="18"/>
              </w:rPr>
            </w:pPr>
            <w:r w:rsidRPr="00602485">
              <w:rPr>
                <w:b/>
                <w:bCs/>
                <w:sz w:val="18"/>
                <w:szCs w:val="18"/>
              </w:rPr>
              <w:lastRenderedPageBreak/>
              <w:t>Event ID</w:t>
            </w:r>
          </w:p>
        </w:tc>
        <w:tc>
          <w:tcPr>
            <w:tcW w:w="7700" w:type="dxa"/>
          </w:tcPr>
          <w:p w14:paraId="23DFC914" w14:textId="1D2CE5AB" w:rsidR="005F493A" w:rsidRDefault="007D34F2" w:rsidP="004A1B65">
            <w:pPr>
              <w:ind w:left="0"/>
            </w:pPr>
            <w:r>
              <w:t>Show only event with given ID</w:t>
            </w:r>
          </w:p>
        </w:tc>
      </w:tr>
      <w:tr w:rsidR="005F493A" w:rsidRPr="00DF58FB" w14:paraId="2DFAAEF5" w14:textId="77777777" w:rsidTr="004A1B65">
        <w:trPr>
          <w:trHeight w:val="219"/>
        </w:trPr>
        <w:tc>
          <w:tcPr>
            <w:tcW w:w="1656" w:type="dxa"/>
          </w:tcPr>
          <w:p w14:paraId="21A154D0" w14:textId="26374796" w:rsidR="005F493A" w:rsidRPr="00602485" w:rsidRDefault="005F493A" w:rsidP="004A1B65">
            <w:pPr>
              <w:ind w:left="0"/>
              <w:rPr>
                <w:b/>
                <w:bCs/>
                <w:sz w:val="18"/>
                <w:szCs w:val="18"/>
              </w:rPr>
            </w:pPr>
            <w:r w:rsidRPr="00602485">
              <w:rPr>
                <w:b/>
                <w:bCs/>
                <w:sz w:val="18"/>
                <w:szCs w:val="18"/>
              </w:rPr>
              <w:t>Status</w:t>
            </w:r>
          </w:p>
        </w:tc>
        <w:tc>
          <w:tcPr>
            <w:tcW w:w="7700" w:type="dxa"/>
          </w:tcPr>
          <w:p w14:paraId="7A639451" w14:textId="77777777" w:rsidR="005F493A" w:rsidRDefault="007D34F2" w:rsidP="004A1B65">
            <w:pPr>
              <w:ind w:left="0"/>
            </w:pPr>
            <w:r>
              <w:t>Show only event with given status:</w:t>
            </w:r>
          </w:p>
          <w:p w14:paraId="18A84EE2" w14:textId="77777777" w:rsidR="007162EE" w:rsidRPr="007162EE" w:rsidRDefault="007162EE" w:rsidP="00EE21A5">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 by status</w:t>
            </w:r>
          </w:p>
          <w:p w14:paraId="547E115C" w14:textId="56F8D910" w:rsidR="007162EE" w:rsidRPr="007162EE" w:rsidRDefault="007162EE" w:rsidP="00EE21A5">
            <w:pPr>
              <w:pStyle w:val="Odstavecseseznamem"/>
              <w:numPr>
                <w:ilvl w:val="0"/>
                <w:numId w:val="28"/>
              </w:numPr>
              <w:ind w:left="218" w:hanging="218"/>
              <w:rPr>
                <w:sz w:val="18"/>
                <w:szCs w:val="18"/>
              </w:rPr>
            </w:pPr>
            <w:r w:rsidRPr="007162EE">
              <w:rPr>
                <w:b/>
                <w:bCs/>
                <w:sz w:val="18"/>
                <w:szCs w:val="18"/>
              </w:rPr>
              <w:t>OK</w:t>
            </w:r>
            <w:r>
              <w:rPr>
                <w:sz w:val="18"/>
                <w:szCs w:val="18"/>
              </w:rPr>
              <w:t xml:space="preserve"> – show only successfully processed event</w:t>
            </w:r>
          </w:p>
          <w:p w14:paraId="453F71B9" w14:textId="418F4147" w:rsidR="007162EE" w:rsidRDefault="007162EE" w:rsidP="00EE21A5">
            <w:pPr>
              <w:pStyle w:val="Odstavecseseznamem"/>
              <w:numPr>
                <w:ilvl w:val="0"/>
                <w:numId w:val="28"/>
              </w:numPr>
              <w:ind w:left="218" w:hanging="218"/>
            </w:pPr>
            <w:r w:rsidRPr="007162EE">
              <w:rPr>
                <w:b/>
                <w:bCs/>
                <w:sz w:val="18"/>
                <w:szCs w:val="18"/>
              </w:rPr>
              <w:t>ERROR</w:t>
            </w:r>
            <w:r>
              <w:rPr>
                <w:sz w:val="18"/>
                <w:szCs w:val="18"/>
              </w:rPr>
              <w:t xml:space="preserve"> – show only erroneous events</w:t>
            </w:r>
          </w:p>
        </w:tc>
      </w:tr>
      <w:tr w:rsidR="00B5017D" w:rsidRPr="00DF58FB" w14:paraId="1790F280" w14:textId="77777777" w:rsidTr="004A1B65">
        <w:trPr>
          <w:trHeight w:val="219"/>
        </w:trPr>
        <w:tc>
          <w:tcPr>
            <w:tcW w:w="1656" w:type="dxa"/>
          </w:tcPr>
          <w:p w14:paraId="13521430" w14:textId="289E1700" w:rsidR="00B5017D" w:rsidRPr="00602485" w:rsidRDefault="00696B24" w:rsidP="004A1B65">
            <w:pPr>
              <w:ind w:left="0"/>
              <w:rPr>
                <w:b/>
                <w:bCs/>
                <w:sz w:val="18"/>
                <w:szCs w:val="18"/>
              </w:rPr>
            </w:pPr>
            <w:r>
              <w:pict w14:anchorId="075D30DD">
                <v:shape id="Obrázek 121" o:spid="_x0000_i1029" type="#_x0000_t75" style="width:14.5pt;height:14.5pt;visibility:visible;mso-wrap-style:square">
                  <v:imagedata r:id="rId145" o:title=""/>
                </v:shape>
              </w:pict>
            </w:r>
            <w:r w:rsidR="00736E7F">
              <w:t xml:space="preserve"> </w:t>
            </w:r>
            <w:r w:rsidR="006B4BCC">
              <w:rPr>
                <w:b/>
                <w:bCs/>
                <w:sz w:val="18"/>
                <w:szCs w:val="18"/>
              </w:rPr>
              <w:t>From Time</w:t>
            </w:r>
          </w:p>
        </w:tc>
        <w:tc>
          <w:tcPr>
            <w:tcW w:w="7700" w:type="dxa"/>
            <w:vMerge w:val="restart"/>
          </w:tcPr>
          <w:p w14:paraId="45B8C2FC" w14:textId="79701BFA" w:rsidR="00736E7F" w:rsidRDefault="00B5017D" w:rsidP="004A1B65">
            <w:pPr>
              <w:ind w:left="0"/>
            </w:pPr>
            <w:r>
              <w:t xml:space="preserve">Show only events that came to Kenan </w:t>
            </w:r>
            <w:r w:rsidR="006B4BCC">
              <w:t xml:space="preserve">between </w:t>
            </w:r>
            <w:r w:rsidR="00590203">
              <w:t>specified</w:t>
            </w:r>
            <w:r w:rsidR="006B4BCC">
              <w:t xml:space="preserve"> dates and times</w:t>
            </w:r>
            <w:r>
              <w:t>.</w:t>
            </w:r>
            <w:r w:rsidR="00680D11">
              <w:br/>
            </w:r>
            <w:r w:rsidR="00736E7F">
              <w:t>If checked, respective from/to datetime condition is included in the search.</w:t>
            </w:r>
            <w:r w:rsidR="00736E7F">
              <w:br/>
            </w:r>
          </w:p>
          <w:p w14:paraId="42822505" w14:textId="77777777" w:rsidR="00E1359E" w:rsidRDefault="00E1359E" w:rsidP="00E1359E">
            <w:pPr>
              <w:ind w:left="0"/>
              <w:rPr>
                <w:b/>
                <w:bCs/>
                <w:sz w:val="18"/>
                <w:szCs w:val="18"/>
              </w:rPr>
            </w:pPr>
            <w:r w:rsidRPr="00E07A2A">
              <w:rPr>
                <w:b/>
                <w:bCs/>
                <w:sz w:val="18"/>
                <w:szCs w:val="18"/>
              </w:rPr>
              <w:t>NOTE</w:t>
            </w:r>
            <w:r>
              <w:rPr>
                <w:b/>
                <w:bCs/>
                <w:sz w:val="18"/>
                <w:szCs w:val="18"/>
              </w:rPr>
              <w:t>S</w:t>
            </w:r>
            <w:r w:rsidRPr="00E07A2A">
              <w:rPr>
                <w:b/>
                <w:bCs/>
                <w:sz w:val="18"/>
                <w:szCs w:val="18"/>
              </w:rPr>
              <w:t>:</w:t>
            </w:r>
          </w:p>
          <w:p w14:paraId="564C12C9" w14:textId="77777777" w:rsidR="00590203" w:rsidRDefault="00590203" w:rsidP="00590203">
            <w:pPr>
              <w:pStyle w:val="Odstavecseseznamem"/>
              <w:numPr>
                <w:ilvl w:val="0"/>
                <w:numId w:val="8"/>
              </w:numPr>
              <w:rPr>
                <w:sz w:val="18"/>
                <w:szCs w:val="18"/>
              </w:rPr>
            </w:pPr>
            <w:r w:rsidRPr="00E1359E">
              <w:rPr>
                <w:sz w:val="18"/>
                <w:szCs w:val="18"/>
              </w:rPr>
              <w:t xml:space="preserve">Default </w:t>
            </w:r>
            <w:r>
              <w:rPr>
                <w:sz w:val="18"/>
                <w:szCs w:val="18"/>
              </w:rPr>
              <w:t xml:space="preserve">From Time </w:t>
            </w:r>
            <w:r w:rsidRPr="00E1359E">
              <w:rPr>
                <w:sz w:val="18"/>
                <w:szCs w:val="18"/>
              </w:rPr>
              <w:t xml:space="preserve">value is </w:t>
            </w:r>
            <w:r>
              <w:rPr>
                <w:sz w:val="18"/>
                <w:szCs w:val="18"/>
              </w:rPr>
              <w:t>today 00:00:00.</w:t>
            </w:r>
            <w:r w:rsidRPr="00E1359E">
              <w:rPr>
                <w:sz w:val="18"/>
                <w:szCs w:val="18"/>
              </w:rPr>
              <w:t xml:space="preserve"> </w:t>
            </w:r>
          </w:p>
          <w:p w14:paraId="4EDD36ED" w14:textId="44F8737C" w:rsidR="00B5017D" w:rsidRPr="004154BC" w:rsidRDefault="00590203" w:rsidP="004154BC">
            <w:pPr>
              <w:pStyle w:val="Odstavecseseznamem"/>
              <w:numPr>
                <w:ilvl w:val="0"/>
                <w:numId w:val="8"/>
              </w:numPr>
              <w:rPr>
                <w:sz w:val="18"/>
                <w:szCs w:val="18"/>
              </w:rPr>
            </w:pPr>
            <w:r w:rsidRPr="00E1359E">
              <w:rPr>
                <w:sz w:val="18"/>
                <w:szCs w:val="18"/>
              </w:rPr>
              <w:t xml:space="preserve">Default </w:t>
            </w:r>
            <w:r>
              <w:rPr>
                <w:sz w:val="18"/>
                <w:szCs w:val="18"/>
              </w:rPr>
              <w:t xml:space="preserve">To Time </w:t>
            </w:r>
            <w:r w:rsidRPr="00E1359E">
              <w:rPr>
                <w:sz w:val="18"/>
                <w:szCs w:val="18"/>
              </w:rPr>
              <w:t xml:space="preserve">value is </w:t>
            </w:r>
            <w:r>
              <w:rPr>
                <w:sz w:val="18"/>
                <w:szCs w:val="18"/>
              </w:rPr>
              <w:t>today 23:59:59</w:t>
            </w:r>
            <w:r w:rsidRPr="00E1359E">
              <w:rPr>
                <w:sz w:val="18"/>
                <w:szCs w:val="18"/>
              </w:rPr>
              <w:t>.</w:t>
            </w:r>
            <w:r w:rsidR="006B4BCC" w:rsidRPr="004154BC">
              <w:rPr>
                <w:sz w:val="18"/>
                <w:szCs w:val="18"/>
              </w:rPr>
              <w:br/>
            </w:r>
          </w:p>
        </w:tc>
      </w:tr>
      <w:tr w:rsidR="00B5017D" w:rsidRPr="00DF58FB" w14:paraId="58162DBD" w14:textId="77777777" w:rsidTr="004A1B65">
        <w:trPr>
          <w:trHeight w:val="219"/>
        </w:trPr>
        <w:tc>
          <w:tcPr>
            <w:tcW w:w="1656" w:type="dxa"/>
          </w:tcPr>
          <w:p w14:paraId="2EB3C828" w14:textId="15821519" w:rsidR="00B5017D" w:rsidRPr="00602485" w:rsidRDefault="00736E7F" w:rsidP="00B5017D">
            <w:pPr>
              <w:ind w:left="0"/>
              <w:rPr>
                <w:b/>
                <w:bCs/>
                <w:sz w:val="18"/>
                <w:szCs w:val="18"/>
              </w:rPr>
            </w:pPr>
            <w:r w:rsidRPr="00C7364B">
              <w:rPr>
                <w:noProof/>
              </w:rPr>
              <w:drawing>
                <wp:inline distT="0" distB="0" distL="0" distR="0" wp14:anchorId="77D5447C" wp14:editId="4E048DD7">
                  <wp:extent cx="154305" cy="154305"/>
                  <wp:effectExtent l="0" t="0" r="0" b="0"/>
                  <wp:docPr id="649" name="Obrázek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r>
              <w:rPr>
                <w:b/>
                <w:bCs/>
                <w:sz w:val="18"/>
                <w:szCs w:val="18"/>
              </w:rPr>
              <w:t>To Time</w:t>
            </w:r>
          </w:p>
        </w:tc>
        <w:tc>
          <w:tcPr>
            <w:tcW w:w="7700" w:type="dxa"/>
            <w:vMerge/>
          </w:tcPr>
          <w:p w14:paraId="42126E17" w14:textId="27FC7CBC" w:rsidR="00B5017D" w:rsidRDefault="00B5017D" w:rsidP="00B5017D">
            <w:pPr>
              <w:ind w:left="0"/>
            </w:pPr>
          </w:p>
        </w:tc>
      </w:tr>
    </w:tbl>
    <w:p w14:paraId="3198EBEB" w14:textId="77777777" w:rsidR="005F493A" w:rsidRDefault="005F493A" w:rsidP="00E01774">
      <w:pPr>
        <w:ind w:left="0"/>
      </w:pPr>
    </w:p>
    <w:p w14:paraId="38D6544F" w14:textId="42747E36" w:rsidR="00C6603E" w:rsidRDefault="00C73C67" w:rsidP="00D01125">
      <w:pPr>
        <w:ind w:left="0"/>
      </w:pPr>
      <w:r>
        <w:t xml:space="preserve">All </w:t>
      </w:r>
      <w:r w:rsidR="002941C8">
        <w:t xml:space="preserve">search </w:t>
      </w:r>
      <w:r>
        <w:t xml:space="preserve">values are case-sensitive. </w:t>
      </w:r>
    </w:p>
    <w:p w14:paraId="0A1ABB22" w14:textId="3E89AED7" w:rsidR="003279DF" w:rsidRDefault="003279DF" w:rsidP="00D01125">
      <w:pPr>
        <w:ind w:left="0"/>
      </w:pPr>
    </w:p>
    <w:p w14:paraId="43053D61" w14:textId="5B38E864" w:rsidR="003279DF" w:rsidRDefault="003279DF" w:rsidP="00D01125">
      <w:pPr>
        <w:ind w:left="0"/>
      </w:pPr>
      <w:r>
        <w:t>Search-</w:t>
      </w:r>
      <w:r w:rsidR="003867E3">
        <w:t>filter-</w:t>
      </w:r>
      <w:r>
        <w:t>fields-related controls:</w:t>
      </w:r>
    </w:p>
    <w:p w14:paraId="5AFEB674" w14:textId="77777777" w:rsidR="003279DF" w:rsidRDefault="003279DF" w:rsidP="00D01125">
      <w:pPr>
        <w:ind w:left="0"/>
      </w:pPr>
    </w:p>
    <w:tbl>
      <w:tblPr>
        <w:tblStyle w:val="Mkatabulky"/>
        <w:tblW w:w="9356" w:type="dxa"/>
        <w:tblInd w:w="-5" w:type="dxa"/>
        <w:tblLook w:val="04A0" w:firstRow="1" w:lastRow="0" w:firstColumn="1" w:lastColumn="0" w:noHBand="0" w:noVBand="1"/>
      </w:tblPr>
      <w:tblGrid>
        <w:gridCol w:w="1530"/>
        <w:gridCol w:w="7826"/>
      </w:tblGrid>
      <w:tr w:rsidR="003279DF" w:rsidRPr="00DF00E8" w14:paraId="3392FB7E" w14:textId="77777777" w:rsidTr="00BF1BFC">
        <w:trPr>
          <w:trHeight w:val="241"/>
        </w:trPr>
        <w:tc>
          <w:tcPr>
            <w:tcW w:w="1530" w:type="dxa"/>
            <w:shd w:val="clear" w:color="auto" w:fill="D9D9D9" w:themeFill="background1" w:themeFillShade="D9"/>
          </w:tcPr>
          <w:p w14:paraId="7A033EAE" w14:textId="77777777" w:rsidR="003279DF" w:rsidRDefault="003279DF" w:rsidP="00BF1BFC">
            <w:pPr>
              <w:ind w:left="0"/>
              <w:rPr>
                <w:b/>
                <w:bCs/>
              </w:rPr>
            </w:pPr>
            <w:r>
              <w:rPr>
                <w:b/>
                <w:bCs/>
              </w:rPr>
              <w:t>Caption</w:t>
            </w:r>
          </w:p>
          <w:p w14:paraId="69888063" w14:textId="77777777" w:rsidR="003279DF" w:rsidRPr="00DF00E8" w:rsidRDefault="003279DF" w:rsidP="00BF1BFC">
            <w:pPr>
              <w:ind w:left="0"/>
              <w:rPr>
                <w:b/>
                <w:bCs/>
              </w:rPr>
            </w:pPr>
          </w:p>
        </w:tc>
        <w:tc>
          <w:tcPr>
            <w:tcW w:w="7826" w:type="dxa"/>
            <w:shd w:val="clear" w:color="auto" w:fill="D9D9D9" w:themeFill="background1" w:themeFillShade="D9"/>
          </w:tcPr>
          <w:p w14:paraId="34B23473" w14:textId="77777777" w:rsidR="003279DF" w:rsidRPr="00DF00E8" w:rsidRDefault="003279DF" w:rsidP="00BF1BFC">
            <w:pPr>
              <w:ind w:left="0"/>
              <w:rPr>
                <w:b/>
                <w:bCs/>
              </w:rPr>
            </w:pPr>
            <w:r w:rsidRPr="00DF00E8">
              <w:rPr>
                <w:b/>
                <w:bCs/>
              </w:rPr>
              <w:t>Description</w:t>
            </w:r>
          </w:p>
        </w:tc>
      </w:tr>
      <w:tr w:rsidR="003279DF" w14:paraId="22BD60C2" w14:textId="77777777" w:rsidTr="00BF1BFC">
        <w:trPr>
          <w:trHeight w:val="219"/>
        </w:trPr>
        <w:tc>
          <w:tcPr>
            <w:tcW w:w="1530" w:type="dxa"/>
          </w:tcPr>
          <w:p w14:paraId="060D72D6" w14:textId="77777777" w:rsidR="003279DF" w:rsidRDefault="003279DF" w:rsidP="00BF1BFC">
            <w:pPr>
              <w:ind w:left="0"/>
              <w:rPr>
                <w:b/>
                <w:bCs/>
                <w:sz w:val="18"/>
                <w:szCs w:val="18"/>
              </w:rPr>
            </w:pPr>
            <w:r>
              <w:rPr>
                <w:b/>
                <w:bCs/>
                <w:sz w:val="18"/>
                <w:szCs w:val="18"/>
              </w:rPr>
              <w:t xml:space="preserve"> </w:t>
            </w:r>
            <w:r w:rsidRPr="000C756E">
              <w:rPr>
                <w:b/>
                <w:bCs/>
                <w:sz w:val="18"/>
                <w:szCs w:val="18"/>
              </w:rPr>
              <w:t xml:space="preserve">Clear </w:t>
            </w:r>
            <w:r>
              <w:rPr>
                <w:b/>
                <w:bCs/>
                <w:sz w:val="18"/>
                <w:szCs w:val="18"/>
              </w:rPr>
              <w:t>A</w:t>
            </w:r>
            <w:r w:rsidRPr="000C756E">
              <w:rPr>
                <w:b/>
                <w:bCs/>
                <w:sz w:val="18"/>
                <w:szCs w:val="18"/>
              </w:rPr>
              <w:t>ll</w:t>
            </w:r>
          </w:p>
          <w:p w14:paraId="28C6D0D7" w14:textId="5E9C3A32" w:rsidR="008B5462" w:rsidRDefault="008B5462" w:rsidP="00BF1BFC">
            <w:pPr>
              <w:ind w:left="0"/>
              <w:rPr>
                <w:b/>
                <w:bCs/>
                <w:sz w:val="18"/>
                <w:szCs w:val="18"/>
              </w:rPr>
            </w:pPr>
            <w:r>
              <w:rPr>
                <w:b/>
                <w:bCs/>
                <w:noProof/>
                <w:sz w:val="18"/>
                <w:szCs w:val="18"/>
              </w:rPr>
              <w:drawing>
                <wp:inline distT="0" distB="0" distL="0" distR="0" wp14:anchorId="2A7180C8" wp14:editId="5F6652B8">
                  <wp:extent cx="154800" cy="154800"/>
                  <wp:effectExtent l="0" t="0" r="0" b="0"/>
                  <wp:docPr id="664" name="Obrázek 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Obrázek 392"/>
                          <pic:cNvPicPr/>
                        </pic:nvPicPr>
                        <pic:blipFill>
                          <a:blip r:embed="rId147">
                            <a:extLst>
                              <a:ext uri="{28A0092B-C50C-407E-A947-70E740481C1C}">
                                <a14:useLocalDpi xmlns:a14="http://schemas.microsoft.com/office/drawing/2010/main" val="0"/>
                              </a:ext>
                            </a:extLst>
                          </a:blip>
                          <a:stretch>
                            <a:fillRect/>
                          </a:stretch>
                        </pic:blipFill>
                        <pic:spPr>
                          <a:xfrm>
                            <a:off x="0" y="0"/>
                            <a:ext cx="154800" cy="154800"/>
                          </a:xfrm>
                          <a:prstGeom prst="rect">
                            <a:avLst/>
                          </a:prstGeom>
                        </pic:spPr>
                      </pic:pic>
                    </a:graphicData>
                  </a:graphic>
                </wp:inline>
              </w:drawing>
            </w:r>
          </w:p>
        </w:tc>
        <w:tc>
          <w:tcPr>
            <w:tcW w:w="7826" w:type="dxa"/>
          </w:tcPr>
          <w:p w14:paraId="6E468731" w14:textId="3B0D2FE8" w:rsidR="003279DF" w:rsidRDefault="006E2160" w:rsidP="00BF1BFC">
            <w:pPr>
              <w:ind w:left="0"/>
            </w:pPr>
            <w:r>
              <w:t>Clears</w:t>
            </w:r>
            <w:r w:rsidR="003279DF">
              <w:t xml:space="preserve"> all search </w:t>
            </w:r>
            <w:r w:rsidR="003867E3">
              <w:t xml:space="preserve">filter </w:t>
            </w:r>
            <w:r w:rsidR="003279DF">
              <w:t>fields.</w:t>
            </w:r>
          </w:p>
        </w:tc>
      </w:tr>
    </w:tbl>
    <w:p w14:paraId="1AC45B73" w14:textId="5FED8B4D" w:rsidR="00736E7F" w:rsidRDefault="00736E7F" w:rsidP="00EB084F">
      <w:pPr>
        <w:pStyle w:val="Nadpis6"/>
      </w:pPr>
      <w:bookmarkStart w:id="224" w:name="_Toc222472027"/>
      <w:r>
        <w:t>Additional Buttons</w:t>
      </w:r>
      <w:bookmarkEnd w:id="224"/>
    </w:p>
    <w:tbl>
      <w:tblPr>
        <w:tblStyle w:val="Mkatabulky"/>
        <w:tblW w:w="9356" w:type="dxa"/>
        <w:tblInd w:w="-5" w:type="dxa"/>
        <w:tblLook w:val="04A0" w:firstRow="1" w:lastRow="0" w:firstColumn="1" w:lastColumn="0" w:noHBand="0" w:noVBand="1"/>
      </w:tblPr>
      <w:tblGrid>
        <w:gridCol w:w="1530"/>
        <w:gridCol w:w="7826"/>
      </w:tblGrid>
      <w:tr w:rsidR="00736E7F" w:rsidRPr="00DF00E8" w14:paraId="3BB27874" w14:textId="77777777" w:rsidTr="00736E7F">
        <w:trPr>
          <w:trHeight w:val="241"/>
        </w:trPr>
        <w:tc>
          <w:tcPr>
            <w:tcW w:w="1530" w:type="dxa"/>
            <w:shd w:val="clear" w:color="auto" w:fill="D9D9D9" w:themeFill="background1" w:themeFillShade="D9"/>
          </w:tcPr>
          <w:p w14:paraId="3A8969A9" w14:textId="77777777" w:rsidR="00736E7F" w:rsidRDefault="00736E7F" w:rsidP="00BF1BFC">
            <w:pPr>
              <w:ind w:left="0"/>
              <w:rPr>
                <w:b/>
                <w:bCs/>
              </w:rPr>
            </w:pPr>
            <w:r>
              <w:rPr>
                <w:b/>
                <w:bCs/>
              </w:rPr>
              <w:t>Caption</w:t>
            </w:r>
          </w:p>
          <w:p w14:paraId="675EF45C" w14:textId="4F1382B0" w:rsidR="00736E7F" w:rsidRPr="00DF00E8" w:rsidRDefault="00736E7F" w:rsidP="00BF1BFC">
            <w:pPr>
              <w:ind w:left="0"/>
              <w:rPr>
                <w:b/>
                <w:bCs/>
              </w:rPr>
            </w:pPr>
          </w:p>
        </w:tc>
        <w:tc>
          <w:tcPr>
            <w:tcW w:w="7826" w:type="dxa"/>
            <w:shd w:val="clear" w:color="auto" w:fill="D9D9D9" w:themeFill="background1" w:themeFillShade="D9"/>
          </w:tcPr>
          <w:p w14:paraId="40D1623C" w14:textId="77777777" w:rsidR="00736E7F" w:rsidRPr="00DF00E8" w:rsidRDefault="00736E7F" w:rsidP="00BF1BFC">
            <w:pPr>
              <w:ind w:left="0"/>
              <w:rPr>
                <w:b/>
                <w:bCs/>
              </w:rPr>
            </w:pPr>
            <w:r w:rsidRPr="00DF00E8">
              <w:rPr>
                <w:b/>
                <w:bCs/>
              </w:rPr>
              <w:t>Description</w:t>
            </w:r>
          </w:p>
        </w:tc>
      </w:tr>
      <w:tr w:rsidR="003279DF" w:rsidRPr="00AD3D46" w14:paraId="7D9CC3E3" w14:textId="77777777" w:rsidTr="00BF1BFC">
        <w:trPr>
          <w:trHeight w:val="219"/>
        </w:trPr>
        <w:tc>
          <w:tcPr>
            <w:tcW w:w="1530" w:type="dxa"/>
          </w:tcPr>
          <w:p w14:paraId="57DEF01C" w14:textId="60C5410A" w:rsidR="003279DF" w:rsidRDefault="003279DF" w:rsidP="00BF1BFC">
            <w:pPr>
              <w:ind w:left="0"/>
              <w:rPr>
                <w:b/>
                <w:bCs/>
                <w:sz w:val="18"/>
                <w:szCs w:val="18"/>
              </w:rPr>
            </w:pPr>
            <w:r>
              <w:rPr>
                <w:b/>
                <w:bCs/>
                <w:sz w:val="18"/>
                <w:szCs w:val="18"/>
              </w:rPr>
              <w:t>Search</w:t>
            </w:r>
          </w:p>
          <w:p w14:paraId="6808D2A8" w14:textId="61C989BC" w:rsidR="008B5462" w:rsidRDefault="008B5462" w:rsidP="00BF1BFC">
            <w:pPr>
              <w:ind w:left="0"/>
              <w:rPr>
                <w:b/>
                <w:bCs/>
                <w:sz w:val="18"/>
                <w:szCs w:val="18"/>
              </w:rPr>
            </w:pPr>
            <w:r w:rsidRPr="0025242B">
              <w:rPr>
                <w:noProof/>
              </w:rPr>
              <w:drawing>
                <wp:inline distT="0" distB="0" distL="0" distR="0" wp14:anchorId="0BB5ED15" wp14:editId="5D54F4CD">
                  <wp:extent cx="152400" cy="152400"/>
                  <wp:effectExtent l="0" t="0" r="0" b="0"/>
                  <wp:docPr id="654" name="Obrázek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358655F7" w14:textId="47BF39D9" w:rsidR="003279DF" w:rsidRDefault="003279DF" w:rsidP="00BF1BFC">
            <w:pPr>
              <w:ind w:left="0"/>
            </w:pPr>
            <w:r>
              <w:t xml:space="preserve">Retrieves a list of events matching with provided search conditions and populate them to the </w:t>
            </w:r>
            <w:r w:rsidRPr="0018566D">
              <w:rPr>
                <w:i/>
                <w:iCs w:val="0"/>
              </w:rPr>
              <w:t>Event List</w:t>
            </w:r>
            <w:r>
              <w:t xml:space="preserve"> grid on the left side of the form. Events are sorted by their </w:t>
            </w:r>
            <w:r w:rsidRPr="004A1B65">
              <w:rPr>
                <w:rFonts w:ascii="Consolas" w:hAnsi="Consolas"/>
              </w:rPr>
              <w:t>AUDIT_ID</w:t>
            </w:r>
            <w:r>
              <w:t xml:space="preserve"> (i.e., also by date) in descending order</w:t>
            </w:r>
          </w:p>
        </w:tc>
      </w:tr>
      <w:tr w:rsidR="00736E7F" w:rsidRPr="00AD3D46" w14:paraId="2AA3DF39" w14:textId="77777777" w:rsidTr="00BF1BFC">
        <w:trPr>
          <w:trHeight w:val="219"/>
        </w:trPr>
        <w:tc>
          <w:tcPr>
            <w:tcW w:w="1530" w:type="dxa"/>
          </w:tcPr>
          <w:p w14:paraId="72C24642" w14:textId="77777777" w:rsidR="00736E7F" w:rsidRDefault="003279DF" w:rsidP="00BF1BFC">
            <w:pPr>
              <w:ind w:left="0"/>
              <w:rPr>
                <w:b/>
                <w:bCs/>
                <w:sz w:val="18"/>
                <w:szCs w:val="18"/>
              </w:rPr>
            </w:pPr>
            <w:r>
              <w:rPr>
                <w:b/>
                <w:bCs/>
                <w:sz w:val="18"/>
                <w:szCs w:val="18"/>
              </w:rPr>
              <w:t>Copy</w:t>
            </w:r>
          </w:p>
          <w:p w14:paraId="51C8385A" w14:textId="220E442B" w:rsidR="008B5462" w:rsidRPr="00447552" w:rsidRDefault="008B5462" w:rsidP="00BF1BFC">
            <w:pPr>
              <w:ind w:left="0"/>
              <w:rPr>
                <w:b/>
                <w:bCs/>
                <w:sz w:val="18"/>
                <w:szCs w:val="18"/>
              </w:rPr>
            </w:pPr>
            <w:r>
              <w:rPr>
                <w:b/>
                <w:bCs/>
                <w:noProof/>
                <w:sz w:val="18"/>
                <w:szCs w:val="18"/>
              </w:rPr>
              <w:drawing>
                <wp:inline distT="0" distB="0" distL="0" distR="0" wp14:anchorId="1859F892" wp14:editId="4EA1AF70">
                  <wp:extent cx="154305" cy="154305"/>
                  <wp:effectExtent l="0" t="0" r="0" b="0"/>
                  <wp:docPr id="655" name="Obrázek 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0926A566" w14:textId="77777777" w:rsidR="00736E7F" w:rsidRPr="00AD3D46" w:rsidRDefault="00736E7F" w:rsidP="00BF1BFC">
            <w:pPr>
              <w:ind w:left="0"/>
            </w:pPr>
            <w:r>
              <w:t xml:space="preserve">Copies the </w:t>
            </w:r>
            <w:r w:rsidRPr="00A37D6A">
              <w:rPr>
                <w:i/>
                <w:iCs w:val="0"/>
              </w:rPr>
              <w:t>Event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additional event data from </w:t>
            </w:r>
            <w:r w:rsidRPr="004A1B65">
              <w:rPr>
                <w:i/>
                <w:iCs w:val="0"/>
              </w:rPr>
              <w:t>Message Body</w:t>
            </w:r>
            <w:r>
              <w:t xml:space="preserve"> and </w:t>
            </w:r>
            <w:r w:rsidRPr="004A1B65">
              <w:rPr>
                <w:i/>
                <w:iCs w:val="0"/>
              </w:rPr>
              <w:t>Error Stack</w:t>
            </w:r>
            <w:r>
              <w:t xml:space="preserve"> memos.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r w:rsidR="00736E7F" w:rsidRPr="00AD3D46" w14:paraId="27C00312" w14:textId="77777777" w:rsidTr="00BF1BFC">
        <w:trPr>
          <w:trHeight w:val="219"/>
        </w:trPr>
        <w:tc>
          <w:tcPr>
            <w:tcW w:w="1530" w:type="dxa"/>
          </w:tcPr>
          <w:p w14:paraId="7C69EA41" w14:textId="33A28BF6" w:rsidR="003279DF" w:rsidRDefault="003279DF" w:rsidP="00BF1BFC">
            <w:pPr>
              <w:ind w:left="0"/>
              <w:rPr>
                <w:b/>
                <w:bCs/>
                <w:sz w:val="18"/>
                <w:szCs w:val="18"/>
              </w:rPr>
            </w:pPr>
            <w:r>
              <w:rPr>
                <w:b/>
                <w:bCs/>
                <w:sz w:val="18"/>
                <w:szCs w:val="18"/>
              </w:rPr>
              <w:t>Term Sub</w:t>
            </w:r>
          </w:p>
          <w:p w14:paraId="7DE02EF0" w14:textId="1C75A47A" w:rsidR="008B5462" w:rsidRPr="003279DF" w:rsidRDefault="008B5462" w:rsidP="00BF1BFC">
            <w:pPr>
              <w:ind w:left="0"/>
            </w:pPr>
            <w:r>
              <w:rPr>
                <w:b/>
                <w:bCs/>
                <w:noProof/>
                <w:sz w:val="18"/>
                <w:szCs w:val="18"/>
              </w:rPr>
              <w:drawing>
                <wp:inline distT="0" distB="0" distL="0" distR="0" wp14:anchorId="68339663" wp14:editId="1E1D4B67">
                  <wp:extent cx="148441" cy="148441"/>
                  <wp:effectExtent l="0" t="0" r="4445" b="4445"/>
                  <wp:docPr id="656" name="Obrázek 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52246" cy="152246"/>
                          </a:xfrm>
                          <a:prstGeom prst="rect">
                            <a:avLst/>
                          </a:prstGeom>
                          <a:noFill/>
                          <a:ln>
                            <a:noFill/>
                          </a:ln>
                        </pic:spPr>
                      </pic:pic>
                    </a:graphicData>
                  </a:graphic>
                </wp:inline>
              </w:drawing>
            </w:r>
          </w:p>
          <w:p w14:paraId="6BB744C7" w14:textId="2D9860A1" w:rsidR="003279DF" w:rsidRPr="00E755CC" w:rsidRDefault="003279DF" w:rsidP="00BF1BFC">
            <w:pPr>
              <w:ind w:left="0"/>
              <w:rPr>
                <w:b/>
                <w:bCs/>
                <w:sz w:val="18"/>
                <w:szCs w:val="18"/>
              </w:rPr>
            </w:pPr>
          </w:p>
        </w:tc>
        <w:tc>
          <w:tcPr>
            <w:tcW w:w="7826" w:type="dxa"/>
          </w:tcPr>
          <w:p w14:paraId="70D67389" w14:textId="2056CC9F" w:rsidR="00736E7F" w:rsidRDefault="00736E7F" w:rsidP="00BF1BFC">
            <w:pPr>
              <w:ind w:left="0"/>
            </w:pPr>
            <w:r>
              <w:t>Allows user to terminate Subscriber in Kenan.</w:t>
            </w:r>
            <w:r>
              <w:br/>
              <w:t>Only allowed if a subscriber-adding business event is selected.</w:t>
            </w:r>
          </w:p>
          <w:p w14:paraId="6E1B48AD" w14:textId="34554D1B" w:rsidR="00736E7F" w:rsidRPr="00AD3D46" w:rsidRDefault="00736E7F" w:rsidP="00BF1BFC">
            <w:pPr>
              <w:ind w:left="0"/>
            </w:pPr>
            <w:r>
              <w:t xml:space="preserve">See </w:t>
            </w:r>
            <w:hyperlink w:anchor="_Terminating_Subscriber_in" w:history="1">
              <w:r w:rsidRPr="00005A9C">
                <w:rPr>
                  <w:rStyle w:val="Hypertextovodkaz"/>
                </w:rPr>
                <w:t>Terminating Subscriber in Kenan</w:t>
              </w:r>
            </w:hyperlink>
            <w:r w:rsidR="006E2160">
              <w:t xml:space="preserve"> for more details</w:t>
            </w:r>
            <w:r>
              <w:t>.</w:t>
            </w:r>
            <w:r>
              <w:br/>
            </w:r>
          </w:p>
        </w:tc>
      </w:tr>
      <w:tr w:rsidR="00736E7F" w14:paraId="09402109" w14:textId="77777777" w:rsidTr="00BF1BFC">
        <w:trPr>
          <w:trHeight w:val="219"/>
        </w:trPr>
        <w:tc>
          <w:tcPr>
            <w:tcW w:w="1530" w:type="dxa"/>
          </w:tcPr>
          <w:p w14:paraId="55960E11" w14:textId="77777777" w:rsidR="003279DF" w:rsidRDefault="003279DF" w:rsidP="00BF1BFC">
            <w:pPr>
              <w:ind w:left="0"/>
              <w:rPr>
                <w:b/>
                <w:bCs/>
                <w:sz w:val="18"/>
                <w:szCs w:val="18"/>
              </w:rPr>
            </w:pPr>
            <w:r>
              <w:rPr>
                <w:b/>
                <w:bCs/>
                <w:sz w:val="18"/>
                <w:szCs w:val="18"/>
              </w:rPr>
              <w:t>Parse BW</w:t>
            </w:r>
          </w:p>
          <w:p w14:paraId="0C428483" w14:textId="78A68D2C" w:rsidR="008B5462" w:rsidRPr="00E755CC" w:rsidRDefault="008B5462" w:rsidP="00BF1BFC">
            <w:pPr>
              <w:ind w:left="0"/>
              <w:rPr>
                <w:b/>
                <w:bCs/>
                <w:sz w:val="18"/>
                <w:szCs w:val="18"/>
              </w:rPr>
            </w:pPr>
            <w:r>
              <w:rPr>
                <w:b/>
                <w:bCs/>
                <w:noProof/>
                <w:sz w:val="18"/>
                <w:szCs w:val="18"/>
              </w:rPr>
              <w:drawing>
                <wp:inline distT="0" distB="0" distL="0" distR="0" wp14:anchorId="2882B983" wp14:editId="3A13990D">
                  <wp:extent cx="154305" cy="154305"/>
                  <wp:effectExtent l="0" t="0" r="0" b="0"/>
                  <wp:docPr id="657" name="Obrázek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6EE24731" w14:textId="3CF4BC7D" w:rsidR="00736E7F" w:rsidRDefault="00736E7F" w:rsidP="00BF1BFC">
            <w:pPr>
              <w:ind w:left="0"/>
            </w:pPr>
            <w:r>
              <w:t>Allows user to find Kenan business event by Tibco BW instance ID, so that the concrete Kenan business event can be easily searched for.</w:t>
            </w:r>
          </w:p>
          <w:p w14:paraId="79D20614" w14:textId="28394A45" w:rsidR="00736E7F" w:rsidRDefault="00736E7F" w:rsidP="00BF1BFC">
            <w:pPr>
              <w:ind w:left="0"/>
            </w:pPr>
            <w:r>
              <w:t xml:space="preserve">See </w:t>
            </w:r>
            <w:hyperlink w:anchor="_Parsing_Tibco_BW" w:history="1">
              <w:r w:rsidRPr="00005A9C">
                <w:rPr>
                  <w:rStyle w:val="Hypertextovodkaz"/>
                </w:rPr>
                <w:t>Parsing Tibco BW Instance ID</w:t>
              </w:r>
            </w:hyperlink>
            <w:r w:rsidR="006E2160">
              <w:t xml:space="preserve"> for more details</w:t>
            </w:r>
            <w:r>
              <w:t>.</w:t>
            </w:r>
            <w:r>
              <w:br/>
            </w:r>
          </w:p>
        </w:tc>
      </w:tr>
    </w:tbl>
    <w:p w14:paraId="21765BC4" w14:textId="77777777" w:rsidR="006E2160" w:rsidRDefault="006E2160">
      <w:pPr>
        <w:pStyle w:val="Nadpis6"/>
        <w:numPr>
          <w:ilvl w:val="4"/>
          <w:numId w:val="192"/>
        </w:numPr>
        <w:tabs>
          <w:tab w:val="clear" w:pos="1080"/>
          <w:tab w:val="num" w:pos="360"/>
        </w:tabs>
        <w:ind w:left="216" w:hanging="216"/>
      </w:pPr>
      <w:bookmarkStart w:id="225" w:name="_Toc222472028"/>
      <w:r>
        <w:t>Additional Keyboard Shortcuts</w:t>
      </w:r>
      <w:bookmarkEnd w:id="225"/>
    </w:p>
    <w:tbl>
      <w:tblPr>
        <w:tblStyle w:val="Mkatabulky"/>
        <w:tblW w:w="9356" w:type="dxa"/>
        <w:tblInd w:w="-5" w:type="dxa"/>
        <w:tblLook w:val="04A0" w:firstRow="1" w:lastRow="0" w:firstColumn="1" w:lastColumn="0" w:noHBand="0" w:noVBand="1"/>
      </w:tblPr>
      <w:tblGrid>
        <w:gridCol w:w="1560"/>
        <w:gridCol w:w="7796"/>
      </w:tblGrid>
      <w:tr w:rsidR="006E2160" w:rsidRPr="00DE3CA2" w14:paraId="074328D4" w14:textId="77777777" w:rsidTr="00BF1BFC">
        <w:trPr>
          <w:trHeight w:val="422"/>
        </w:trPr>
        <w:tc>
          <w:tcPr>
            <w:tcW w:w="1560" w:type="dxa"/>
            <w:shd w:val="clear" w:color="auto" w:fill="D9D9D9" w:themeFill="background1" w:themeFillShade="D9"/>
          </w:tcPr>
          <w:p w14:paraId="54AB2B0B" w14:textId="77777777" w:rsidR="006E2160" w:rsidRPr="00DE3CA2" w:rsidRDefault="006E2160" w:rsidP="00BF1BFC">
            <w:pPr>
              <w:ind w:left="0"/>
              <w:rPr>
                <w:b/>
                <w:bCs/>
              </w:rPr>
            </w:pPr>
            <w:r>
              <w:rPr>
                <w:b/>
                <w:bCs/>
              </w:rPr>
              <w:t>Key</w:t>
            </w:r>
          </w:p>
        </w:tc>
        <w:tc>
          <w:tcPr>
            <w:tcW w:w="7796" w:type="dxa"/>
            <w:shd w:val="clear" w:color="auto" w:fill="D9D9D9" w:themeFill="background1" w:themeFillShade="D9"/>
          </w:tcPr>
          <w:p w14:paraId="459F31B8" w14:textId="77777777" w:rsidR="006E2160" w:rsidRPr="00DE3CA2" w:rsidRDefault="006E2160" w:rsidP="00BF1BFC">
            <w:pPr>
              <w:ind w:left="0"/>
              <w:rPr>
                <w:b/>
                <w:bCs/>
              </w:rPr>
            </w:pPr>
            <w:r w:rsidRPr="00DE3CA2">
              <w:rPr>
                <w:b/>
                <w:bCs/>
              </w:rPr>
              <w:t>Description</w:t>
            </w:r>
          </w:p>
        </w:tc>
      </w:tr>
      <w:tr w:rsidR="006E2160" w:rsidRPr="00DE3CA2" w14:paraId="58B89665" w14:textId="77777777" w:rsidTr="00BF1BFC">
        <w:trPr>
          <w:trHeight w:val="219"/>
        </w:trPr>
        <w:tc>
          <w:tcPr>
            <w:tcW w:w="1560" w:type="dxa"/>
          </w:tcPr>
          <w:p w14:paraId="3681FD58" w14:textId="77777777" w:rsidR="006E2160" w:rsidRPr="00DE3CA2" w:rsidRDefault="006E2160" w:rsidP="00BF1BFC">
            <w:pPr>
              <w:ind w:left="0"/>
              <w:rPr>
                <w:b/>
                <w:bCs/>
                <w:sz w:val="18"/>
                <w:szCs w:val="18"/>
              </w:rPr>
            </w:pPr>
            <w:r>
              <w:rPr>
                <w:b/>
                <w:bCs/>
                <w:sz w:val="18"/>
                <w:szCs w:val="18"/>
              </w:rPr>
              <w:t>Numpad +</w:t>
            </w:r>
          </w:p>
        </w:tc>
        <w:tc>
          <w:tcPr>
            <w:tcW w:w="7796" w:type="dxa"/>
          </w:tcPr>
          <w:p w14:paraId="33E0F8E1" w14:textId="36605803" w:rsidR="006E2160" w:rsidRPr="00DE3CA2" w:rsidRDefault="006E2160" w:rsidP="00BF1BFC">
            <w:pPr>
              <w:ind w:left="0"/>
            </w:pPr>
            <w:r>
              <w:t xml:space="preserve">If single row is selected in the </w:t>
            </w:r>
            <w:r w:rsidRPr="006E2160">
              <w:rPr>
                <w:i/>
                <w:iCs w:val="0"/>
              </w:rPr>
              <w:t>Event List</w:t>
            </w:r>
            <w:r>
              <w:t xml:space="preserve"> grid, value of selected cell will be copied to </w:t>
            </w:r>
            <w:r w:rsidR="003867E3">
              <w:t>search filter field</w:t>
            </w:r>
            <w:r>
              <w:t xml:space="preserve"> assigned to selected column.</w:t>
            </w:r>
          </w:p>
        </w:tc>
      </w:tr>
      <w:tr w:rsidR="006E2160" w:rsidRPr="00DE3CA2" w14:paraId="16F9EE11" w14:textId="77777777" w:rsidTr="00BF1BFC">
        <w:trPr>
          <w:trHeight w:val="219"/>
        </w:trPr>
        <w:tc>
          <w:tcPr>
            <w:tcW w:w="1560" w:type="dxa"/>
          </w:tcPr>
          <w:p w14:paraId="3C6E858C" w14:textId="77777777" w:rsidR="006E2160" w:rsidRDefault="006E2160" w:rsidP="00BF1BFC">
            <w:pPr>
              <w:ind w:left="0"/>
              <w:rPr>
                <w:b/>
                <w:bCs/>
                <w:sz w:val="18"/>
                <w:szCs w:val="18"/>
              </w:rPr>
            </w:pPr>
            <w:r>
              <w:rPr>
                <w:b/>
                <w:bCs/>
                <w:sz w:val="18"/>
                <w:szCs w:val="18"/>
              </w:rPr>
              <w:t>Numpad -</w:t>
            </w:r>
          </w:p>
          <w:p w14:paraId="77061210" w14:textId="77777777" w:rsidR="006E2160" w:rsidRDefault="006E2160" w:rsidP="00BF1BFC">
            <w:pPr>
              <w:ind w:left="0"/>
              <w:rPr>
                <w:b/>
                <w:bCs/>
                <w:sz w:val="18"/>
                <w:szCs w:val="18"/>
              </w:rPr>
            </w:pPr>
          </w:p>
        </w:tc>
        <w:tc>
          <w:tcPr>
            <w:tcW w:w="7796" w:type="dxa"/>
          </w:tcPr>
          <w:p w14:paraId="3EEFF795" w14:textId="4529B9AB" w:rsidR="006E2160" w:rsidRDefault="006E2160" w:rsidP="00BF1BFC">
            <w:pPr>
              <w:ind w:left="0"/>
            </w:pPr>
            <w:r>
              <w:t xml:space="preserve">If single row is selected in the </w:t>
            </w:r>
            <w:r w:rsidRPr="00A37D6A">
              <w:rPr>
                <w:i/>
                <w:iCs w:val="0"/>
              </w:rPr>
              <w:t>Event List</w:t>
            </w:r>
            <w:r>
              <w:t xml:space="preserve"> grid, and there’s a </w:t>
            </w:r>
            <w:r w:rsidR="003867E3">
              <w:t>search filter field</w:t>
            </w:r>
            <w:r>
              <w:t xml:space="preserve"> assigned to selected column, respective </w:t>
            </w:r>
            <w:r w:rsidR="003867E3">
              <w:t>search filter field</w:t>
            </w:r>
            <w:r>
              <w:t xml:space="preserve"> will be cleared.</w:t>
            </w:r>
          </w:p>
        </w:tc>
      </w:tr>
      <w:tr w:rsidR="006E2160" w:rsidRPr="00DE3CA2" w14:paraId="0BBDD63C" w14:textId="77777777" w:rsidTr="00BF1BFC">
        <w:trPr>
          <w:trHeight w:val="219"/>
        </w:trPr>
        <w:tc>
          <w:tcPr>
            <w:tcW w:w="1560" w:type="dxa"/>
          </w:tcPr>
          <w:p w14:paraId="0D2EBAFA" w14:textId="77777777" w:rsidR="006E2160" w:rsidRDefault="006E2160" w:rsidP="00BF1BFC">
            <w:pPr>
              <w:ind w:left="0"/>
              <w:rPr>
                <w:b/>
                <w:bCs/>
                <w:sz w:val="18"/>
                <w:szCs w:val="18"/>
              </w:rPr>
            </w:pPr>
            <w:r>
              <w:rPr>
                <w:b/>
                <w:bCs/>
                <w:sz w:val="18"/>
                <w:szCs w:val="18"/>
              </w:rPr>
              <w:t>Numpad *</w:t>
            </w:r>
          </w:p>
        </w:tc>
        <w:tc>
          <w:tcPr>
            <w:tcW w:w="7796" w:type="dxa"/>
          </w:tcPr>
          <w:p w14:paraId="54C7B028" w14:textId="43C06D14" w:rsidR="006E2160" w:rsidRPr="00DE3CA2" w:rsidRDefault="006E2160" w:rsidP="00BF1BFC">
            <w:pPr>
              <w:ind w:left="0"/>
            </w:pPr>
            <w:r>
              <w:t xml:space="preserve">If single row is selected in the </w:t>
            </w:r>
            <w:r w:rsidRPr="006E2160">
              <w:rPr>
                <w:i/>
                <w:iCs w:val="0"/>
              </w:rPr>
              <w:t>Event List</w:t>
            </w:r>
            <w:r>
              <w:t xml:space="preserve"> grid, all </w:t>
            </w:r>
            <w:r w:rsidR="003867E3">
              <w:t>search filter field</w:t>
            </w:r>
            <w:r>
              <w:t xml:space="preserve">s will be cleared and value of selected cell will be copied to </w:t>
            </w:r>
            <w:r w:rsidR="003867E3">
              <w:t>search filter field</w:t>
            </w:r>
            <w:r>
              <w:t xml:space="preserve"> assigned to selected column.</w:t>
            </w:r>
          </w:p>
        </w:tc>
      </w:tr>
      <w:tr w:rsidR="006E2160" w:rsidRPr="00DE3CA2" w14:paraId="51DF52F7" w14:textId="77777777" w:rsidTr="00BF1BFC">
        <w:trPr>
          <w:trHeight w:val="219"/>
        </w:trPr>
        <w:tc>
          <w:tcPr>
            <w:tcW w:w="1560" w:type="dxa"/>
          </w:tcPr>
          <w:p w14:paraId="0CD07E43" w14:textId="77777777" w:rsidR="006E2160" w:rsidRDefault="006E2160" w:rsidP="00BF1BFC">
            <w:pPr>
              <w:ind w:left="0"/>
              <w:rPr>
                <w:b/>
                <w:bCs/>
                <w:sz w:val="18"/>
                <w:szCs w:val="18"/>
              </w:rPr>
            </w:pPr>
            <w:r>
              <w:rPr>
                <w:b/>
                <w:bCs/>
                <w:sz w:val="18"/>
                <w:szCs w:val="18"/>
              </w:rPr>
              <w:t>Numpad /</w:t>
            </w:r>
          </w:p>
        </w:tc>
        <w:tc>
          <w:tcPr>
            <w:tcW w:w="7796" w:type="dxa"/>
          </w:tcPr>
          <w:p w14:paraId="3588883D" w14:textId="5EC850CA" w:rsidR="006E2160" w:rsidRPr="00DE3CA2" w:rsidRDefault="006E2160" w:rsidP="00BF1BFC">
            <w:pPr>
              <w:ind w:left="0"/>
            </w:pPr>
            <w:r>
              <w:t xml:space="preserve">All </w:t>
            </w:r>
            <w:r w:rsidR="003867E3">
              <w:t>search filter field</w:t>
            </w:r>
            <w:r>
              <w:t>s will be cleared.</w:t>
            </w:r>
          </w:p>
        </w:tc>
      </w:tr>
    </w:tbl>
    <w:p w14:paraId="3223C41F" w14:textId="0F24C69E" w:rsidR="00736E7F" w:rsidRDefault="00736E7F" w:rsidP="00736E7F">
      <w:pPr>
        <w:pStyle w:val="Nadpis5"/>
      </w:pPr>
      <w:bookmarkStart w:id="226" w:name="_Toc222472029"/>
      <w:r>
        <w:lastRenderedPageBreak/>
        <w:t>Output Data</w:t>
      </w:r>
      <w:bookmarkEnd w:id="226"/>
    </w:p>
    <w:p w14:paraId="6E04FB63" w14:textId="53D1C948" w:rsidR="008E3502" w:rsidRDefault="00624CF0" w:rsidP="00D01125">
      <w:pPr>
        <w:ind w:left="0"/>
      </w:pPr>
      <w:r>
        <w:t xml:space="preserve">Following event attributes are present in the </w:t>
      </w:r>
      <w:r w:rsidRPr="00624CF0">
        <w:rPr>
          <w:i/>
          <w:iCs w:val="0"/>
        </w:rPr>
        <w:t>Event List</w:t>
      </w:r>
      <w:r>
        <w:t xml:space="preserve"> </w:t>
      </w:r>
      <w:r w:rsidR="00A37D6A">
        <w:t>grid</w:t>
      </w:r>
      <w:r>
        <w:t>:</w:t>
      </w:r>
    </w:p>
    <w:p w14:paraId="2BC6CE50" w14:textId="77777777" w:rsidR="00624CF0" w:rsidRDefault="00624CF0" w:rsidP="00D01125">
      <w:pPr>
        <w:ind w:left="0"/>
      </w:pPr>
    </w:p>
    <w:tbl>
      <w:tblPr>
        <w:tblStyle w:val="Mkatabulky"/>
        <w:tblW w:w="9356" w:type="dxa"/>
        <w:tblInd w:w="-5" w:type="dxa"/>
        <w:tblLook w:val="04A0" w:firstRow="1" w:lastRow="0" w:firstColumn="1" w:lastColumn="0" w:noHBand="0" w:noVBand="1"/>
      </w:tblPr>
      <w:tblGrid>
        <w:gridCol w:w="1656"/>
        <w:gridCol w:w="7700"/>
      </w:tblGrid>
      <w:tr w:rsidR="00624CF0" w:rsidRPr="00DF00E8" w14:paraId="50155C2F" w14:textId="77777777" w:rsidTr="004A1B65">
        <w:trPr>
          <w:trHeight w:val="701"/>
        </w:trPr>
        <w:tc>
          <w:tcPr>
            <w:tcW w:w="1656" w:type="dxa"/>
            <w:shd w:val="clear" w:color="auto" w:fill="D9D9D9" w:themeFill="background1" w:themeFillShade="D9"/>
          </w:tcPr>
          <w:p w14:paraId="3843D324" w14:textId="32DB20FE" w:rsidR="00624CF0" w:rsidRPr="00DF00E8" w:rsidRDefault="00624CF0" w:rsidP="004A1B65">
            <w:pPr>
              <w:ind w:left="0"/>
              <w:rPr>
                <w:b/>
                <w:bCs/>
              </w:rPr>
            </w:pPr>
            <w:r>
              <w:rPr>
                <w:b/>
                <w:bCs/>
              </w:rPr>
              <w:t>Column Name</w:t>
            </w:r>
          </w:p>
        </w:tc>
        <w:tc>
          <w:tcPr>
            <w:tcW w:w="7700" w:type="dxa"/>
            <w:shd w:val="clear" w:color="auto" w:fill="D9D9D9" w:themeFill="background1" w:themeFillShade="D9"/>
          </w:tcPr>
          <w:p w14:paraId="1D07D223" w14:textId="77777777" w:rsidR="00624CF0" w:rsidRPr="00DF00E8" w:rsidRDefault="00624CF0" w:rsidP="004A1B65">
            <w:pPr>
              <w:ind w:left="0"/>
              <w:rPr>
                <w:b/>
                <w:bCs/>
              </w:rPr>
            </w:pPr>
            <w:r w:rsidRPr="00DF00E8">
              <w:rPr>
                <w:b/>
                <w:bCs/>
              </w:rPr>
              <w:t>Description</w:t>
            </w:r>
          </w:p>
        </w:tc>
      </w:tr>
      <w:tr w:rsidR="00624CF0" w14:paraId="664A7723" w14:textId="77777777" w:rsidTr="004A1B65">
        <w:trPr>
          <w:trHeight w:val="219"/>
        </w:trPr>
        <w:tc>
          <w:tcPr>
            <w:tcW w:w="1656" w:type="dxa"/>
          </w:tcPr>
          <w:p w14:paraId="5E7E5E40" w14:textId="3B9FB3E5" w:rsidR="00624CF0" w:rsidRPr="00602485" w:rsidRDefault="00624CF0" w:rsidP="004A1B65">
            <w:pPr>
              <w:ind w:left="0"/>
              <w:rPr>
                <w:rFonts w:ascii="Consolas" w:hAnsi="Consolas"/>
              </w:rPr>
            </w:pPr>
            <w:r w:rsidRPr="00602485">
              <w:rPr>
                <w:rFonts w:ascii="Consolas" w:hAnsi="Consolas"/>
              </w:rPr>
              <w:t>AUDIT_ID</w:t>
            </w:r>
          </w:p>
        </w:tc>
        <w:tc>
          <w:tcPr>
            <w:tcW w:w="7700" w:type="dxa"/>
          </w:tcPr>
          <w:p w14:paraId="30F29BA9" w14:textId="02CB8B37" w:rsidR="00624CF0" w:rsidRDefault="00624CF0" w:rsidP="004A1B65">
            <w:pPr>
              <w:ind w:left="0"/>
            </w:pPr>
            <w:r>
              <w:t>ID of the event</w:t>
            </w:r>
          </w:p>
        </w:tc>
      </w:tr>
      <w:tr w:rsidR="00624CF0" w14:paraId="5BDF3AFC" w14:textId="77777777" w:rsidTr="004A1B65">
        <w:trPr>
          <w:trHeight w:val="219"/>
        </w:trPr>
        <w:tc>
          <w:tcPr>
            <w:tcW w:w="1656" w:type="dxa"/>
          </w:tcPr>
          <w:p w14:paraId="51C96443" w14:textId="524FFFE2" w:rsidR="00624CF0" w:rsidRPr="00602485" w:rsidRDefault="00624CF0" w:rsidP="004A1B65">
            <w:pPr>
              <w:ind w:left="0"/>
              <w:rPr>
                <w:rFonts w:ascii="Consolas" w:hAnsi="Consolas"/>
              </w:rPr>
            </w:pPr>
            <w:r w:rsidRPr="00602485">
              <w:rPr>
                <w:rFonts w:ascii="Consolas" w:hAnsi="Consolas"/>
              </w:rPr>
              <w:t>EVENT_DATE</w:t>
            </w:r>
          </w:p>
        </w:tc>
        <w:tc>
          <w:tcPr>
            <w:tcW w:w="7700" w:type="dxa"/>
          </w:tcPr>
          <w:p w14:paraId="3618436B" w14:textId="0F8373B1" w:rsidR="00624CF0" w:rsidRDefault="00624CF0" w:rsidP="004A1B65">
            <w:pPr>
              <w:ind w:left="0"/>
            </w:pPr>
            <w:r>
              <w:t>Datetime of the event</w:t>
            </w:r>
          </w:p>
        </w:tc>
      </w:tr>
      <w:tr w:rsidR="00624CF0" w:rsidRPr="00DF58FB" w14:paraId="57B2DF9A" w14:textId="77777777" w:rsidTr="004A1B65">
        <w:trPr>
          <w:trHeight w:val="219"/>
        </w:trPr>
        <w:tc>
          <w:tcPr>
            <w:tcW w:w="1656" w:type="dxa"/>
          </w:tcPr>
          <w:p w14:paraId="1DE6AA98" w14:textId="371CF211" w:rsidR="00624CF0" w:rsidRPr="00602485" w:rsidRDefault="00624CF0" w:rsidP="004A1B65">
            <w:pPr>
              <w:ind w:left="0"/>
              <w:rPr>
                <w:rFonts w:ascii="Consolas" w:hAnsi="Consolas"/>
              </w:rPr>
            </w:pPr>
            <w:r w:rsidRPr="00602485">
              <w:rPr>
                <w:rFonts w:ascii="Consolas" w:hAnsi="Consolas"/>
              </w:rPr>
              <w:t>EVENT_NAME</w:t>
            </w:r>
          </w:p>
        </w:tc>
        <w:tc>
          <w:tcPr>
            <w:tcW w:w="7700" w:type="dxa"/>
          </w:tcPr>
          <w:p w14:paraId="352B42EA" w14:textId="1CA16D15" w:rsidR="00624CF0" w:rsidRPr="004B42ED" w:rsidRDefault="00624CF0" w:rsidP="004A1B65">
            <w:pPr>
              <w:pStyle w:val="Odstavecseseznamem"/>
              <w:ind w:left="0"/>
            </w:pPr>
            <w:r w:rsidRPr="004B42ED">
              <w:t>Type of the event</w:t>
            </w:r>
          </w:p>
        </w:tc>
      </w:tr>
      <w:tr w:rsidR="00624CF0" w14:paraId="33724DA5" w14:textId="77777777" w:rsidTr="004A1B65">
        <w:trPr>
          <w:trHeight w:val="219"/>
        </w:trPr>
        <w:tc>
          <w:tcPr>
            <w:tcW w:w="1656" w:type="dxa"/>
          </w:tcPr>
          <w:p w14:paraId="0438F390" w14:textId="0360B2A5" w:rsidR="00624CF0" w:rsidRPr="00602485" w:rsidRDefault="00624CF0" w:rsidP="004A1B65">
            <w:pPr>
              <w:ind w:left="0"/>
              <w:rPr>
                <w:rFonts w:ascii="Consolas" w:hAnsi="Consolas"/>
              </w:rPr>
            </w:pPr>
            <w:r w:rsidRPr="00602485">
              <w:rPr>
                <w:rFonts w:ascii="Consolas" w:hAnsi="Consolas"/>
              </w:rPr>
              <w:t>ACTION_CODE</w:t>
            </w:r>
          </w:p>
        </w:tc>
        <w:tc>
          <w:tcPr>
            <w:tcW w:w="7700" w:type="dxa"/>
          </w:tcPr>
          <w:p w14:paraId="17E47BE9" w14:textId="3A2FFD99" w:rsidR="00624CF0" w:rsidRDefault="00624CF0" w:rsidP="004A1B65">
            <w:pPr>
              <w:ind w:left="0"/>
            </w:pPr>
            <w:r>
              <w:t xml:space="preserve">Action code </w:t>
            </w:r>
            <w:r w:rsidR="004B42ED">
              <w:t>in</w:t>
            </w:r>
            <w:r>
              <w:t xml:space="preserve"> the event (if present)</w:t>
            </w:r>
            <w:r w:rsidR="00734225">
              <w:t xml:space="preserve"> – e.g., </w:t>
            </w:r>
            <w:r w:rsidR="00734225" w:rsidRPr="00734225">
              <w:rPr>
                <w:b/>
                <w:bCs/>
                <w:sz w:val="18"/>
                <w:szCs w:val="18"/>
              </w:rPr>
              <w:t>Add, Delete, Update</w:t>
            </w:r>
            <w:r w:rsidR="00734225">
              <w:t xml:space="preserve"> etc.</w:t>
            </w:r>
          </w:p>
        </w:tc>
      </w:tr>
      <w:tr w:rsidR="00624CF0" w14:paraId="3F4C26A0" w14:textId="77777777" w:rsidTr="004A1B65">
        <w:trPr>
          <w:trHeight w:val="219"/>
        </w:trPr>
        <w:tc>
          <w:tcPr>
            <w:tcW w:w="1656" w:type="dxa"/>
          </w:tcPr>
          <w:p w14:paraId="43198F07" w14:textId="02ED1CBC" w:rsidR="00624CF0" w:rsidRPr="00602485" w:rsidRDefault="00624CF0" w:rsidP="004A1B65">
            <w:pPr>
              <w:ind w:left="0"/>
              <w:rPr>
                <w:rFonts w:ascii="Consolas" w:hAnsi="Consolas"/>
              </w:rPr>
            </w:pPr>
            <w:r w:rsidRPr="00602485">
              <w:rPr>
                <w:rFonts w:ascii="Consolas" w:hAnsi="Consolas"/>
              </w:rPr>
              <w:t>AFF_ID</w:t>
            </w:r>
          </w:p>
        </w:tc>
        <w:tc>
          <w:tcPr>
            <w:tcW w:w="7700" w:type="dxa"/>
          </w:tcPr>
          <w:p w14:paraId="70725533" w14:textId="77777777" w:rsidR="00EE3DCC" w:rsidRDefault="005169F4" w:rsidP="004A1B65">
            <w:pPr>
              <w:ind w:left="0"/>
              <w:rPr>
                <w:b/>
                <w:bCs/>
              </w:rPr>
            </w:pPr>
            <w:r>
              <w:t xml:space="preserve">Numeric </w:t>
            </w:r>
            <w:r w:rsidR="004B42ED">
              <w:t xml:space="preserve">AFF identifier in </w:t>
            </w:r>
            <w:r w:rsidR="00734225">
              <w:t>the event (if present)</w:t>
            </w:r>
            <w:r w:rsidR="003076D7">
              <w:br/>
            </w:r>
          </w:p>
          <w:p w14:paraId="68BEB07E" w14:textId="272FD104" w:rsidR="00624CF0" w:rsidRDefault="00EE3DCC" w:rsidP="004A1B65">
            <w:pPr>
              <w:ind w:left="0"/>
            </w:pPr>
            <w:r w:rsidRPr="00EE3DCC">
              <w:rPr>
                <w:b/>
                <w:bCs/>
              </w:rPr>
              <w:t>HINT:</w:t>
            </w:r>
            <w:r>
              <w:t xml:space="preserve"> </w:t>
            </w:r>
            <w:r w:rsidR="003076D7">
              <w:t>Hover mouse cursor over the number to show hint with AFF description:</w:t>
            </w:r>
          </w:p>
          <w:p w14:paraId="4701B2A9" w14:textId="77777777" w:rsidR="00EE3DCC" w:rsidRDefault="00EE3DCC" w:rsidP="004A1B65">
            <w:pPr>
              <w:ind w:left="0"/>
            </w:pPr>
          </w:p>
          <w:p w14:paraId="1EF94F18" w14:textId="77777777" w:rsidR="003076D7" w:rsidRDefault="003076D7" w:rsidP="004A1B65">
            <w:pPr>
              <w:ind w:left="0"/>
            </w:pPr>
            <w:r w:rsidRPr="003076D7">
              <w:rPr>
                <w:noProof/>
              </w:rPr>
              <w:drawing>
                <wp:inline distT="0" distB="0" distL="0" distR="0" wp14:anchorId="6B391DD8" wp14:editId="500F9050">
                  <wp:extent cx="1016508" cy="438150"/>
                  <wp:effectExtent l="0" t="0" r="0" b="0"/>
                  <wp:docPr id="124" name="Obráze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033537" cy="445490"/>
                          </a:xfrm>
                          <a:prstGeom prst="rect">
                            <a:avLst/>
                          </a:prstGeom>
                        </pic:spPr>
                      </pic:pic>
                    </a:graphicData>
                  </a:graphic>
                </wp:inline>
              </w:drawing>
            </w:r>
          </w:p>
          <w:p w14:paraId="4690E273" w14:textId="6D3B820E" w:rsidR="00EE3DCC" w:rsidRDefault="00EE3DCC" w:rsidP="004A1B65">
            <w:pPr>
              <w:ind w:left="0"/>
            </w:pPr>
          </w:p>
        </w:tc>
      </w:tr>
      <w:tr w:rsidR="004B4377" w14:paraId="5386A51E" w14:textId="77777777" w:rsidTr="004A1B65">
        <w:trPr>
          <w:trHeight w:val="219"/>
        </w:trPr>
        <w:tc>
          <w:tcPr>
            <w:tcW w:w="1656" w:type="dxa"/>
          </w:tcPr>
          <w:p w14:paraId="3C6E0BCD" w14:textId="18BD92D6" w:rsidR="004B4377" w:rsidRPr="00602485" w:rsidRDefault="004B4377" w:rsidP="004A1B65">
            <w:pPr>
              <w:ind w:left="0"/>
              <w:rPr>
                <w:rFonts w:ascii="Consolas" w:hAnsi="Consolas"/>
              </w:rPr>
            </w:pPr>
            <w:r>
              <w:rPr>
                <w:rFonts w:ascii="Consolas" w:hAnsi="Consolas"/>
              </w:rPr>
              <w:t>OPER_TYPE</w:t>
            </w:r>
          </w:p>
        </w:tc>
        <w:tc>
          <w:tcPr>
            <w:tcW w:w="7700" w:type="dxa"/>
          </w:tcPr>
          <w:p w14:paraId="64C77955" w14:textId="360E19A2" w:rsidR="004B4377" w:rsidRDefault="004B4377" w:rsidP="004A1B65">
            <w:pPr>
              <w:ind w:left="0"/>
            </w:pPr>
            <w:r>
              <w:t xml:space="preserve">Operation type in the event (if present) – e.g., </w:t>
            </w:r>
            <w:r w:rsidRPr="004B4377">
              <w:rPr>
                <w:b/>
                <w:bCs/>
              </w:rPr>
              <w:t>Coupling</w:t>
            </w:r>
            <w:r>
              <w:t xml:space="preserve">, </w:t>
            </w:r>
            <w:r w:rsidRPr="004B4377">
              <w:rPr>
                <w:b/>
                <w:bCs/>
              </w:rPr>
              <w:t>Decoupling</w:t>
            </w:r>
            <w:r>
              <w:t xml:space="preserve"> etc.</w:t>
            </w:r>
          </w:p>
        </w:tc>
      </w:tr>
      <w:tr w:rsidR="00624CF0" w14:paraId="344FFC4B" w14:textId="77777777" w:rsidTr="004A1B65">
        <w:trPr>
          <w:trHeight w:val="219"/>
        </w:trPr>
        <w:tc>
          <w:tcPr>
            <w:tcW w:w="1656" w:type="dxa"/>
          </w:tcPr>
          <w:p w14:paraId="6772A196" w14:textId="06BE0027" w:rsidR="00624CF0" w:rsidRPr="00602485" w:rsidRDefault="00624CF0" w:rsidP="004A1B65">
            <w:pPr>
              <w:ind w:left="0"/>
              <w:rPr>
                <w:rFonts w:ascii="Consolas" w:hAnsi="Consolas"/>
              </w:rPr>
            </w:pPr>
            <w:r w:rsidRPr="00602485">
              <w:rPr>
                <w:rFonts w:ascii="Consolas" w:hAnsi="Consolas"/>
              </w:rPr>
              <w:t>STATUS</w:t>
            </w:r>
          </w:p>
        </w:tc>
        <w:tc>
          <w:tcPr>
            <w:tcW w:w="7700" w:type="dxa"/>
          </w:tcPr>
          <w:p w14:paraId="7550B581" w14:textId="3DEA284A" w:rsidR="00624CF0" w:rsidRDefault="00106064" w:rsidP="00106064">
            <w:pPr>
              <w:ind w:left="0"/>
            </w:pPr>
            <w:r>
              <w:t>Processing status of the event</w:t>
            </w:r>
            <w:r w:rsidR="000A5EC8">
              <w:t>.</w:t>
            </w:r>
            <w:r w:rsidR="000A5EC8">
              <w:br/>
            </w:r>
          </w:p>
        </w:tc>
      </w:tr>
    </w:tbl>
    <w:p w14:paraId="18A29159" w14:textId="77777777" w:rsidR="00624CF0" w:rsidRDefault="00624CF0" w:rsidP="00D01125">
      <w:pPr>
        <w:ind w:left="0"/>
      </w:pPr>
    </w:p>
    <w:p w14:paraId="5F161FF1" w14:textId="79872A08" w:rsidR="00E70444" w:rsidRDefault="00E70444" w:rsidP="00E70444">
      <w:pPr>
        <w:ind w:left="0"/>
      </w:pPr>
      <w:r w:rsidRPr="00183ED3">
        <w:rPr>
          <w:i/>
          <w:iCs w:val="0"/>
        </w:rPr>
        <w:t>Message Body</w:t>
      </w:r>
      <w:r>
        <w:t xml:space="preserve"> memo on the right side </w:t>
      </w:r>
      <w:r w:rsidR="00AC2A2D">
        <w:t xml:space="preserve">of the form </w:t>
      </w:r>
      <w:r>
        <w:t>will contain full body of the first message from the list.</w:t>
      </w:r>
      <w:r w:rsidR="00AC2A2D">
        <w:t xml:space="preserve"> </w:t>
      </w:r>
      <w:r>
        <w:t xml:space="preserve">Click on an event in the </w:t>
      </w:r>
      <w:r w:rsidRPr="00234BCF">
        <w:rPr>
          <w:i/>
          <w:iCs w:val="0"/>
        </w:rPr>
        <w:t>Event List</w:t>
      </w:r>
      <w:r>
        <w:t xml:space="preserve"> </w:t>
      </w:r>
      <w:r w:rsidR="00A37D6A">
        <w:t>grid</w:t>
      </w:r>
      <w:r>
        <w:t xml:space="preserve"> to load its body in the </w:t>
      </w:r>
      <w:r w:rsidRPr="00234BCF">
        <w:rPr>
          <w:i/>
          <w:iCs w:val="0"/>
        </w:rPr>
        <w:t>Message Body</w:t>
      </w:r>
      <w:r>
        <w:t xml:space="preserve"> memo. </w:t>
      </w:r>
    </w:p>
    <w:p w14:paraId="18AB04AD" w14:textId="66A247F9" w:rsidR="00E70444" w:rsidRDefault="00E70444" w:rsidP="00E70444">
      <w:pPr>
        <w:ind w:left="0"/>
      </w:pPr>
    </w:p>
    <w:p w14:paraId="7AAFF8AA" w14:textId="172F3373" w:rsidR="00E70444" w:rsidRDefault="00D53D1B" w:rsidP="00743971">
      <w:pPr>
        <w:ind w:left="0"/>
        <w:jc w:val="center"/>
      </w:pPr>
      <w:r w:rsidRPr="00D53D1B">
        <w:rPr>
          <w:noProof/>
        </w:rPr>
        <w:drawing>
          <wp:inline distT="0" distB="0" distL="0" distR="0" wp14:anchorId="08D5797B" wp14:editId="7998EF08">
            <wp:extent cx="4324954" cy="3708458"/>
            <wp:effectExtent l="0" t="0" r="0" b="6350"/>
            <wp:docPr id="225" name="Obrázek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Obrázek 225"/>
                    <pic:cNvPicPr/>
                  </pic:nvPicPr>
                  <pic:blipFill>
                    <a:blip r:embed="rId153">
                      <a:extLst>
                        <a:ext uri="{28A0092B-C50C-407E-A947-70E740481C1C}">
                          <a14:useLocalDpi xmlns:a14="http://schemas.microsoft.com/office/drawing/2010/main" val="0"/>
                        </a:ext>
                      </a:extLst>
                    </a:blip>
                    <a:stretch>
                      <a:fillRect/>
                    </a:stretch>
                  </pic:blipFill>
                  <pic:spPr>
                    <a:xfrm>
                      <a:off x="0" y="0"/>
                      <a:ext cx="4324954" cy="3708458"/>
                    </a:xfrm>
                    <a:prstGeom prst="rect">
                      <a:avLst/>
                    </a:prstGeom>
                  </pic:spPr>
                </pic:pic>
              </a:graphicData>
            </a:graphic>
          </wp:inline>
        </w:drawing>
      </w:r>
    </w:p>
    <w:p w14:paraId="110C77D9" w14:textId="3100D42D" w:rsidR="00743971" w:rsidRPr="00743971" w:rsidRDefault="00743971" w:rsidP="00743971">
      <w:pPr>
        <w:ind w:left="0"/>
        <w:jc w:val="center"/>
        <w:rPr>
          <w:i/>
          <w:iCs w:val="0"/>
          <w:sz w:val="18"/>
          <w:szCs w:val="18"/>
        </w:rPr>
      </w:pPr>
      <w:r w:rsidRPr="00743971">
        <w:rPr>
          <w:i/>
          <w:iCs w:val="0"/>
          <w:sz w:val="18"/>
          <w:szCs w:val="18"/>
        </w:rPr>
        <w:t>Message Body memo example</w:t>
      </w:r>
    </w:p>
    <w:p w14:paraId="4F32B04D" w14:textId="77777777" w:rsidR="00E70444" w:rsidRDefault="00E70444" w:rsidP="00E70444">
      <w:pPr>
        <w:ind w:left="0"/>
      </w:pPr>
    </w:p>
    <w:p w14:paraId="28E761E9" w14:textId="72EDBDED" w:rsidR="00E70444" w:rsidRDefault="00E70444" w:rsidP="00E70444">
      <w:pPr>
        <w:ind w:left="0"/>
      </w:pPr>
      <w:r>
        <w:t xml:space="preserve">If an event with </w:t>
      </w:r>
      <w:r w:rsidRPr="009378AF">
        <w:rPr>
          <w:b/>
          <w:bCs/>
          <w:sz w:val="18"/>
          <w:szCs w:val="18"/>
        </w:rPr>
        <w:t>ERROR</w:t>
      </w:r>
      <w:r>
        <w:t xml:space="preserve"> status is selected in the </w:t>
      </w:r>
      <w:r w:rsidRPr="009378AF">
        <w:rPr>
          <w:i/>
          <w:iCs w:val="0"/>
        </w:rPr>
        <w:t>Event List</w:t>
      </w:r>
      <w:r>
        <w:t xml:space="preserve"> </w:t>
      </w:r>
      <w:r w:rsidR="00A37D6A">
        <w:t>grid</w:t>
      </w:r>
      <w:r>
        <w:t xml:space="preserve">, additional </w:t>
      </w:r>
      <w:r w:rsidRPr="009378AF">
        <w:rPr>
          <w:i/>
          <w:iCs w:val="0"/>
        </w:rPr>
        <w:t>Error Stack</w:t>
      </w:r>
      <w:r>
        <w:t xml:space="preserve"> memo is shown below the </w:t>
      </w:r>
      <w:r w:rsidRPr="009378AF">
        <w:rPr>
          <w:i/>
          <w:iCs w:val="0"/>
        </w:rPr>
        <w:t>Message Body</w:t>
      </w:r>
      <w:r>
        <w:t>.</w:t>
      </w:r>
    </w:p>
    <w:p w14:paraId="4FA3F365" w14:textId="77777777" w:rsidR="00E70444" w:rsidRDefault="00E70444" w:rsidP="00E70444">
      <w:pPr>
        <w:ind w:left="0"/>
      </w:pPr>
    </w:p>
    <w:p w14:paraId="5FBD5C08" w14:textId="4623FF8B" w:rsidR="00E70444" w:rsidRDefault="00D53D1B" w:rsidP="00E70444">
      <w:pPr>
        <w:ind w:left="0"/>
        <w:jc w:val="center"/>
      </w:pPr>
      <w:r w:rsidRPr="00D53D1B">
        <w:rPr>
          <w:noProof/>
        </w:rPr>
        <w:lastRenderedPageBreak/>
        <w:drawing>
          <wp:inline distT="0" distB="0" distL="0" distR="0" wp14:anchorId="6E0F4964" wp14:editId="5B7F6F9F">
            <wp:extent cx="4344006" cy="1105054"/>
            <wp:effectExtent l="0" t="0" r="0" b="0"/>
            <wp:docPr id="226" name="Obrázek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4344006" cy="1105054"/>
                    </a:xfrm>
                    <a:prstGeom prst="rect">
                      <a:avLst/>
                    </a:prstGeom>
                  </pic:spPr>
                </pic:pic>
              </a:graphicData>
            </a:graphic>
          </wp:inline>
        </w:drawing>
      </w:r>
    </w:p>
    <w:p w14:paraId="7E807FC9" w14:textId="77777777" w:rsidR="00E70444" w:rsidRPr="009378AF" w:rsidRDefault="00E70444" w:rsidP="00E70444">
      <w:pPr>
        <w:ind w:left="0"/>
        <w:jc w:val="center"/>
        <w:rPr>
          <w:i/>
          <w:iCs w:val="0"/>
          <w:sz w:val="18"/>
          <w:szCs w:val="18"/>
        </w:rPr>
      </w:pPr>
      <w:r w:rsidRPr="009378AF">
        <w:rPr>
          <w:i/>
          <w:iCs w:val="0"/>
          <w:sz w:val="18"/>
          <w:szCs w:val="18"/>
        </w:rPr>
        <w:t>Error Stack memo example</w:t>
      </w:r>
    </w:p>
    <w:p w14:paraId="54811D08" w14:textId="77777777" w:rsidR="00E70444" w:rsidRDefault="00E70444" w:rsidP="00D01125">
      <w:pPr>
        <w:ind w:left="0"/>
      </w:pPr>
    </w:p>
    <w:p w14:paraId="3B9405C7" w14:textId="05E172FF" w:rsidR="00262034" w:rsidRPr="00F21326" w:rsidRDefault="00262034" w:rsidP="00273992">
      <w:pPr>
        <w:pStyle w:val="Nadpis5"/>
      </w:pPr>
      <w:bookmarkStart w:id="227" w:name="_Toc222472030"/>
      <w:r w:rsidRPr="00F21326">
        <w:t xml:space="preserve">Process </w:t>
      </w:r>
      <w:r w:rsidR="00736E7F">
        <w:t>O</w:t>
      </w:r>
      <w:r w:rsidRPr="00F21326">
        <w:t>verview</w:t>
      </w:r>
      <w:bookmarkEnd w:id="227"/>
    </w:p>
    <w:p w14:paraId="19F1E84B" w14:textId="553F2B35" w:rsidR="00262034" w:rsidRDefault="00F21326" w:rsidP="00262034">
      <w:pPr>
        <w:ind w:left="0"/>
      </w:pPr>
      <w:r w:rsidRPr="00F21326">
        <w:t xml:space="preserve">Kenan audit tables </w:t>
      </w:r>
      <w:r w:rsidRPr="00F21326">
        <w:rPr>
          <w:rStyle w:val="Siln"/>
        </w:rPr>
        <w:t>VF_CONFIG.VF_AUDIT</w:t>
      </w:r>
      <w:r w:rsidRPr="00F21326">
        <w:t xml:space="preserve"> and </w:t>
      </w:r>
      <w:r w:rsidRPr="00F21326">
        <w:rPr>
          <w:rStyle w:val="Siln"/>
        </w:rPr>
        <w:t>VF_CONFIG.VF_ERROR_LOG</w:t>
      </w:r>
      <w:r w:rsidRPr="00F21326">
        <w:t xml:space="preserve"> </w:t>
      </w:r>
      <w:r w:rsidR="00BE38B0">
        <w:t>are</w:t>
      </w:r>
      <w:r w:rsidR="00262034" w:rsidRPr="00F21326">
        <w:t xml:space="preserve"> queried for </w:t>
      </w:r>
      <w:r w:rsidR="00BE38B0">
        <w:t xml:space="preserve">business events matching </w:t>
      </w:r>
      <w:r>
        <w:t xml:space="preserve">user-defined filter </w:t>
      </w:r>
      <w:r w:rsidR="00BE38B0">
        <w:t>criteria</w:t>
      </w:r>
      <w:r>
        <w:t>.</w:t>
      </w:r>
    </w:p>
    <w:p w14:paraId="2686F929" w14:textId="54AE7599" w:rsidR="00262034" w:rsidRDefault="00262034" w:rsidP="00273992">
      <w:pPr>
        <w:pStyle w:val="Nadpis5"/>
      </w:pPr>
      <w:bookmarkStart w:id="228" w:name="_Toc222472031"/>
      <w:r w:rsidRPr="00B64FF8">
        <w:t xml:space="preserve">Role </w:t>
      </w:r>
      <w:r w:rsidR="00736E7F">
        <w:t>D</w:t>
      </w:r>
      <w:r>
        <w:t>ifferences</w:t>
      </w:r>
      <w:bookmarkEnd w:id="22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2034" w:rsidRPr="00DF00E8" w14:paraId="30B41986" w14:textId="77777777" w:rsidTr="004A1B65">
        <w:trPr>
          <w:trHeight w:val="277"/>
        </w:trPr>
        <w:tc>
          <w:tcPr>
            <w:tcW w:w="3490" w:type="dxa"/>
            <w:shd w:val="clear" w:color="auto" w:fill="D9D9D9" w:themeFill="background1" w:themeFillShade="D9"/>
          </w:tcPr>
          <w:p w14:paraId="23115697" w14:textId="77777777" w:rsidR="00262034" w:rsidRPr="00DF00E8" w:rsidRDefault="00262034" w:rsidP="004A1B65">
            <w:pPr>
              <w:ind w:left="0"/>
              <w:rPr>
                <w:b/>
                <w:bCs/>
              </w:rPr>
            </w:pPr>
            <w:r>
              <w:rPr>
                <w:b/>
                <w:bCs/>
              </w:rPr>
              <w:t>Action / Role</w:t>
            </w:r>
          </w:p>
        </w:tc>
        <w:tc>
          <w:tcPr>
            <w:tcW w:w="1163" w:type="dxa"/>
            <w:shd w:val="clear" w:color="auto" w:fill="D9D9D9" w:themeFill="background1" w:themeFillShade="D9"/>
          </w:tcPr>
          <w:p w14:paraId="6B339746" w14:textId="77777777" w:rsidR="00262034" w:rsidRPr="00F374A6" w:rsidRDefault="00262034" w:rsidP="004A1B65">
            <w:pPr>
              <w:ind w:left="0"/>
              <w:jc w:val="center"/>
              <w:rPr>
                <w:b/>
                <w:bCs/>
              </w:rPr>
            </w:pPr>
            <w:r w:rsidRPr="00F374A6">
              <w:rPr>
                <w:b/>
                <w:bCs/>
              </w:rPr>
              <w:t>ADMIN</w:t>
            </w:r>
          </w:p>
        </w:tc>
        <w:tc>
          <w:tcPr>
            <w:tcW w:w="1163" w:type="dxa"/>
            <w:shd w:val="clear" w:color="auto" w:fill="D9D9D9" w:themeFill="background1" w:themeFillShade="D9"/>
          </w:tcPr>
          <w:p w14:paraId="353F5004" w14:textId="77777777" w:rsidR="00262034" w:rsidRPr="00DF00E8" w:rsidRDefault="00262034" w:rsidP="004A1B65">
            <w:pPr>
              <w:ind w:left="0"/>
              <w:jc w:val="center"/>
              <w:rPr>
                <w:b/>
                <w:bCs/>
              </w:rPr>
            </w:pPr>
            <w:r>
              <w:rPr>
                <w:b/>
                <w:bCs/>
              </w:rPr>
              <w:t>LEAD</w:t>
            </w:r>
          </w:p>
        </w:tc>
        <w:tc>
          <w:tcPr>
            <w:tcW w:w="1180" w:type="dxa"/>
            <w:shd w:val="clear" w:color="auto" w:fill="D9D9D9" w:themeFill="background1" w:themeFillShade="D9"/>
          </w:tcPr>
          <w:p w14:paraId="58ED7F65" w14:textId="77777777" w:rsidR="00262034" w:rsidRPr="00DF00E8" w:rsidRDefault="00262034" w:rsidP="004A1B65">
            <w:pPr>
              <w:ind w:left="0"/>
              <w:jc w:val="center"/>
              <w:rPr>
                <w:b/>
                <w:bCs/>
              </w:rPr>
            </w:pPr>
            <w:r>
              <w:rPr>
                <w:b/>
                <w:bCs/>
              </w:rPr>
              <w:t>TESTING-VF</w:t>
            </w:r>
          </w:p>
        </w:tc>
        <w:tc>
          <w:tcPr>
            <w:tcW w:w="1180" w:type="dxa"/>
            <w:shd w:val="clear" w:color="auto" w:fill="D9D9D9" w:themeFill="background1" w:themeFillShade="D9"/>
          </w:tcPr>
          <w:p w14:paraId="2A3D2CA5" w14:textId="77777777" w:rsidR="00262034" w:rsidRPr="00DF00E8" w:rsidRDefault="00262034" w:rsidP="004A1B65">
            <w:pPr>
              <w:ind w:left="0"/>
              <w:jc w:val="center"/>
              <w:rPr>
                <w:b/>
                <w:bCs/>
              </w:rPr>
            </w:pPr>
            <w:r>
              <w:rPr>
                <w:b/>
                <w:bCs/>
              </w:rPr>
              <w:t>TESTING-IBM</w:t>
            </w:r>
          </w:p>
        </w:tc>
        <w:tc>
          <w:tcPr>
            <w:tcW w:w="1180" w:type="dxa"/>
            <w:shd w:val="clear" w:color="auto" w:fill="D9D9D9" w:themeFill="background1" w:themeFillShade="D9"/>
          </w:tcPr>
          <w:p w14:paraId="07E67F73" w14:textId="77777777" w:rsidR="00262034" w:rsidRPr="00DF00E8" w:rsidRDefault="00262034" w:rsidP="004A1B65">
            <w:pPr>
              <w:ind w:left="0"/>
              <w:jc w:val="center"/>
              <w:rPr>
                <w:b/>
                <w:bCs/>
              </w:rPr>
            </w:pPr>
            <w:r>
              <w:rPr>
                <w:b/>
                <w:bCs/>
              </w:rPr>
              <w:t>TESTING-V2</w:t>
            </w:r>
          </w:p>
        </w:tc>
      </w:tr>
      <w:tr w:rsidR="00262034" w14:paraId="64C84147" w14:textId="77777777" w:rsidTr="004A1B65">
        <w:trPr>
          <w:trHeight w:val="219"/>
        </w:trPr>
        <w:tc>
          <w:tcPr>
            <w:tcW w:w="3490" w:type="dxa"/>
          </w:tcPr>
          <w:p w14:paraId="0843ECBF" w14:textId="77777777" w:rsidR="00262034" w:rsidRPr="00D771E3" w:rsidRDefault="00262034" w:rsidP="004A1B65">
            <w:pPr>
              <w:ind w:left="0"/>
              <w:rPr>
                <w:b/>
                <w:bCs/>
              </w:rPr>
            </w:pPr>
            <w:r w:rsidRPr="00D771E3">
              <w:rPr>
                <w:b/>
                <w:bCs/>
              </w:rPr>
              <w:t xml:space="preserve">Access to </w:t>
            </w:r>
            <w:r>
              <w:rPr>
                <w:b/>
                <w:bCs/>
              </w:rPr>
              <w:t>Kenan Audit</w:t>
            </w:r>
          </w:p>
        </w:tc>
        <w:tc>
          <w:tcPr>
            <w:tcW w:w="1163" w:type="dxa"/>
          </w:tcPr>
          <w:p w14:paraId="30DDFE4E" w14:textId="77777777" w:rsidR="00262034" w:rsidRDefault="00262034" w:rsidP="004A1B65">
            <w:pPr>
              <w:ind w:left="0"/>
              <w:jc w:val="center"/>
            </w:pPr>
            <w:r>
              <w:t>Y</w:t>
            </w:r>
          </w:p>
        </w:tc>
        <w:tc>
          <w:tcPr>
            <w:tcW w:w="1163" w:type="dxa"/>
          </w:tcPr>
          <w:p w14:paraId="4F71C28A" w14:textId="77777777" w:rsidR="00262034" w:rsidRPr="00D771E3" w:rsidRDefault="00262034" w:rsidP="004A1B65">
            <w:pPr>
              <w:ind w:left="0"/>
              <w:jc w:val="center"/>
            </w:pPr>
            <w:r w:rsidRPr="00D771E3">
              <w:t>Y</w:t>
            </w:r>
          </w:p>
        </w:tc>
        <w:tc>
          <w:tcPr>
            <w:tcW w:w="1180" w:type="dxa"/>
          </w:tcPr>
          <w:p w14:paraId="5A40F78E" w14:textId="77777777" w:rsidR="00262034" w:rsidRPr="00D771E3" w:rsidRDefault="00262034" w:rsidP="004A1B65">
            <w:pPr>
              <w:ind w:left="0"/>
              <w:jc w:val="center"/>
            </w:pPr>
            <w:r>
              <w:t>N</w:t>
            </w:r>
          </w:p>
        </w:tc>
        <w:tc>
          <w:tcPr>
            <w:tcW w:w="1180" w:type="dxa"/>
          </w:tcPr>
          <w:p w14:paraId="0965F11C" w14:textId="77777777" w:rsidR="00262034" w:rsidRPr="00D771E3" w:rsidRDefault="00262034" w:rsidP="004A1B65">
            <w:pPr>
              <w:ind w:left="0"/>
              <w:jc w:val="center"/>
            </w:pPr>
            <w:r>
              <w:t>Y</w:t>
            </w:r>
          </w:p>
        </w:tc>
        <w:tc>
          <w:tcPr>
            <w:tcW w:w="1180" w:type="dxa"/>
          </w:tcPr>
          <w:p w14:paraId="26DF6F94" w14:textId="77777777" w:rsidR="00262034" w:rsidRPr="00D771E3" w:rsidRDefault="00262034" w:rsidP="004A1B65">
            <w:pPr>
              <w:ind w:left="0"/>
              <w:jc w:val="center"/>
            </w:pPr>
            <w:r>
              <w:t>N</w:t>
            </w:r>
          </w:p>
        </w:tc>
      </w:tr>
    </w:tbl>
    <w:p w14:paraId="717D29B1" w14:textId="77777777" w:rsidR="00262034" w:rsidRPr="007074F9" w:rsidRDefault="00262034" w:rsidP="00262034">
      <w:pPr>
        <w:ind w:left="0"/>
      </w:pPr>
    </w:p>
    <w:p w14:paraId="08E5C970" w14:textId="4511DBCC" w:rsidR="003C30D7" w:rsidRDefault="003C30D7" w:rsidP="00736E7F">
      <w:pPr>
        <w:pStyle w:val="Nadpis5"/>
      </w:pPr>
      <w:bookmarkStart w:id="229" w:name="_Terminating_Subscriber_in"/>
      <w:bookmarkStart w:id="230" w:name="_Toc222472032"/>
      <w:bookmarkEnd w:id="229"/>
      <w:r>
        <w:t>Terminating Subscriber</w:t>
      </w:r>
      <w:r w:rsidR="00DC3B80">
        <w:t xml:space="preserve"> in Kenan</w:t>
      </w:r>
      <w:bookmarkEnd w:id="230"/>
    </w:p>
    <w:p w14:paraId="2C43D5E4" w14:textId="437AD84E" w:rsidR="003C30D7" w:rsidRDefault="00BA2074" w:rsidP="003C30D7">
      <w:pPr>
        <w:ind w:left="0"/>
      </w:pPr>
      <w:r>
        <w:t xml:space="preserve">In the </w:t>
      </w:r>
      <w:r w:rsidRPr="00BA2074">
        <w:rPr>
          <w:i/>
          <w:iCs w:val="0"/>
        </w:rPr>
        <w:t>Event List</w:t>
      </w:r>
      <w:r>
        <w:t xml:space="preserve"> grid, select a</w:t>
      </w:r>
      <w:r w:rsidR="00543261">
        <w:t xml:space="preserve"> successfully processed</w:t>
      </w:r>
      <w:r>
        <w:t xml:space="preserve"> event </w:t>
      </w:r>
      <w:r w:rsidR="003C30D7">
        <w:t xml:space="preserve">that </w:t>
      </w:r>
      <w:r w:rsidR="00543261">
        <w:t xml:space="preserve">resulted in adding of a new subscriber to </w:t>
      </w:r>
      <w:r w:rsidR="003C30D7">
        <w:t>Kenan, i.e., having:</w:t>
      </w:r>
    </w:p>
    <w:p w14:paraId="41715C14" w14:textId="77777777" w:rsidR="003C30D7" w:rsidRPr="003D5B9D" w:rsidRDefault="003C30D7" w:rsidP="00EE21A5">
      <w:pPr>
        <w:pStyle w:val="Odstavecseseznamem"/>
        <w:numPr>
          <w:ilvl w:val="0"/>
          <w:numId w:val="28"/>
        </w:numPr>
        <w:ind w:left="218" w:hanging="218"/>
        <w:rPr>
          <w:rFonts w:ascii="Consolas" w:hAnsi="Consolas"/>
          <w:sz w:val="18"/>
          <w:szCs w:val="18"/>
        </w:rPr>
      </w:pPr>
      <w:r w:rsidRPr="003D5B9D">
        <w:rPr>
          <w:rFonts w:ascii="Consolas" w:hAnsi="Consolas"/>
          <w:sz w:val="18"/>
          <w:szCs w:val="18"/>
        </w:rPr>
        <w:t>EVENT_NAME = AssetComponent</w:t>
      </w:r>
    </w:p>
    <w:p w14:paraId="34E63359" w14:textId="77777777" w:rsidR="003C30D7" w:rsidRPr="003D5B9D" w:rsidRDefault="003C30D7" w:rsidP="00EE21A5">
      <w:pPr>
        <w:pStyle w:val="Odstavecseseznamem"/>
        <w:numPr>
          <w:ilvl w:val="0"/>
          <w:numId w:val="28"/>
        </w:numPr>
        <w:ind w:left="218" w:hanging="218"/>
        <w:rPr>
          <w:rFonts w:ascii="Consolas" w:hAnsi="Consolas"/>
          <w:sz w:val="18"/>
          <w:szCs w:val="18"/>
        </w:rPr>
      </w:pPr>
      <w:r w:rsidRPr="003D5B9D">
        <w:rPr>
          <w:rFonts w:ascii="Consolas" w:hAnsi="Consolas"/>
          <w:sz w:val="18"/>
          <w:szCs w:val="18"/>
        </w:rPr>
        <w:t>ACTION_CODE = Add</w:t>
      </w:r>
    </w:p>
    <w:p w14:paraId="7E4CAD21" w14:textId="7F917B64" w:rsidR="003C30D7" w:rsidRPr="00C34313" w:rsidRDefault="003C30D7" w:rsidP="00EE21A5">
      <w:pPr>
        <w:pStyle w:val="Odstavecseseznamem"/>
        <w:numPr>
          <w:ilvl w:val="0"/>
          <w:numId w:val="28"/>
        </w:numPr>
        <w:ind w:left="218" w:hanging="218"/>
        <w:rPr>
          <w:sz w:val="18"/>
          <w:szCs w:val="18"/>
        </w:rPr>
      </w:pPr>
      <w:r w:rsidRPr="003D5B9D">
        <w:rPr>
          <w:rFonts w:ascii="Consolas" w:hAnsi="Consolas"/>
          <w:sz w:val="18"/>
          <w:szCs w:val="18"/>
        </w:rPr>
        <w:t>AFF_ID =</w:t>
      </w:r>
      <w:r w:rsidRPr="00C34313">
        <w:rPr>
          <w:sz w:val="18"/>
          <w:szCs w:val="18"/>
        </w:rPr>
        <w:t xml:space="preserve"> (referring to a subscriber type</w:t>
      </w:r>
      <w:r w:rsidR="003D5B9D">
        <w:rPr>
          <w:sz w:val="18"/>
          <w:szCs w:val="18"/>
        </w:rPr>
        <w:t>)</w:t>
      </w:r>
    </w:p>
    <w:p w14:paraId="4C65D961" w14:textId="15F69EDE" w:rsidR="0032314C" w:rsidRDefault="00BA2074" w:rsidP="00D01125">
      <w:pPr>
        <w:ind w:left="0"/>
      </w:pPr>
      <w:r>
        <w:t xml:space="preserve">and </w:t>
      </w:r>
      <w:r w:rsidR="00B062E2">
        <w:t>press</w:t>
      </w:r>
      <w:r>
        <w:t xml:space="preserve"> </w:t>
      </w:r>
      <w:r w:rsidRPr="00BA2074">
        <w:rPr>
          <w:b/>
          <w:bCs/>
        </w:rPr>
        <w:t>Term Sub</w:t>
      </w:r>
      <w:r>
        <w:t xml:space="preserve"> button.</w:t>
      </w:r>
      <w:r w:rsidR="00444497">
        <w:br/>
      </w:r>
      <w:r w:rsidR="00444497">
        <w:br/>
      </w:r>
      <w:r w:rsidR="0032314C">
        <w:t>Additional subscriber properties will be loaded</w:t>
      </w:r>
      <w:r w:rsidR="0006138E">
        <w:t xml:space="preserve"> from database,</w:t>
      </w:r>
      <w:r w:rsidR="0032314C">
        <w:t xml:space="preserve"> and </w:t>
      </w:r>
      <w:r w:rsidR="0006138E">
        <w:t xml:space="preserve">then </w:t>
      </w:r>
      <w:r w:rsidR="0032314C">
        <w:t>Subscriber Termination Properties form will be displayed:</w:t>
      </w:r>
    </w:p>
    <w:p w14:paraId="6B9D59D2" w14:textId="0E8BB49E" w:rsidR="0032314C" w:rsidRDefault="0032314C" w:rsidP="00D01125">
      <w:pPr>
        <w:ind w:left="0"/>
      </w:pPr>
    </w:p>
    <w:p w14:paraId="209CD775" w14:textId="5AE205DE" w:rsidR="0032314C" w:rsidRDefault="00B83287" w:rsidP="0006138E">
      <w:pPr>
        <w:ind w:left="0"/>
        <w:jc w:val="center"/>
      </w:pPr>
      <w:r>
        <w:rPr>
          <w:noProof/>
        </w:rPr>
        <w:drawing>
          <wp:inline distT="0" distB="0" distL="0" distR="0" wp14:anchorId="2C07FE40" wp14:editId="49B1A69B">
            <wp:extent cx="4724400" cy="3019425"/>
            <wp:effectExtent l="0" t="0" r="0" b="9525"/>
            <wp:docPr id="210" name="Obrázek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724400" cy="3019425"/>
                    </a:xfrm>
                    <a:prstGeom prst="rect">
                      <a:avLst/>
                    </a:prstGeom>
                  </pic:spPr>
                </pic:pic>
              </a:graphicData>
            </a:graphic>
          </wp:inline>
        </w:drawing>
      </w:r>
    </w:p>
    <w:p w14:paraId="3CF5B6ED" w14:textId="3E2C28D0" w:rsidR="0032314C" w:rsidRPr="0032314C" w:rsidRDefault="0032314C" w:rsidP="0032314C">
      <w:pPr>
        <w:ind w:left="0"/>
        <w:jc w:val="center"/>
        <w:rPr>
          <w:i/>
          <w:iCs w:val="0"/>
          <w:sz w:val="18"/>
          <w:szCs w:val="18"/>
        </w:rPr>
      </w:pPr>
      <w:r w:rsidRPr="0032314C">
        <w:rPr>
          <w:i/>
          <w:iCs w:val="0"/>
          <w:sz w:val="18"/>
          <w:szCs w:val="18"/>
        </w:rPr>
        <w:t>Subscriber Termination Form</w:t>
      </w:r>
    </w:p>
    <w:p w14:paraId="1BFD651E" w14:textId="77777777" w:rsidR="0032314C" w:rsidRDefault="0032314C" w:rsidP="00D01125">
      <w:pPr>
        <w:ind w:left="0"/>
      </w:pPr>
    </w:p>
    <w:p w14:paraId="03A5A33A" w14:textId="77777777" w:rsidR="0006138E" w:rsidRDefault="001A3B1F" w:rsidP="001A3B1F">
      <w:pPr>
        <w:ind w:left="0"/>
      </w:pPr>
      <w:r>
        <w:t xml:space="preserve">Termination date picker is pre-filled with the soonest possible subscriber termination date (see notes below). </w:t>
      </w:r>
    </w:p>
    <w:p w14:paraId="53070F68" w14:textId="313970B5" w:rsidR="001A3B1F" w:rsidRDefault="001A3B1F" w:rsidP="001A3B1F">
      <w:pPr>
        <w:ind w:left="0"/>
      </w:pPr>
      <w:r>
        <w:t>Termination reason combo box is pre-filled with the most common termination reason “</w:t>
      </w:r>
      <w:r w:rsidRPr="001A3B1F">
        <w:rPr>
          <w:rFonts w:ascii="Consolas" w:hAnsi="Consolas"/>
        </w:rPr>
        <w:t>Termination</w:t>
      </w:r>
      <w:r>
        <w:t>”.</w:t>
      </w:r>
    </w:p>
    <w:p w14:paraId="65CC99C0" w14:textId="77777777" w:rsidR="001A3B1F" w:rsidRDefault="001A3B1F" w:rsidP="00B83287">
      <w:pPr>
        <w:ind w:left="0"/>
      </w:pPr>
    </w:p>
    <w:p w14:paraId="1BF1E3AC" w14:textId="5E5EA41B" w:rsidR="00B83287" w:rsidRDefault="00B83287" w:rsidP="00B83287">
      <w:pPr>
        <w:ind w:left="0"/>
      </w:pPr>
      <w:r>
        <w:t xml:space="preserve">Select </w:t>
      </w:r>
      <w:r w:rsidRPr="0032314C">
        <w:t>termination date</w:t>
      </w:r>
      <w:r>
        <w:t xml:space="preserve"> and termination reason values, then press </w:t>
      </w:r>
      <w:r w:rsidRPr="0032314C">
        <w:rPr>
          <w:b/>
          <w:bCs/>
          <w:sz w:val="18"/>
          <w:szCs w:val="18"/>
        </w:rPr>
        <w:t>OK</w:t>
      </w:r>
      <w:r>
        <w:t xml:space="preserve"> to Continue.</w:t>
      </w:r>
    </w:p>
    <w:p w14:paraId="63281FCD" w14:textId="77777777" w:rsidR="00B83287" w:rsidRDefault="00B83287" w:rsidP="00D01125">
      <w:pPr>
        <w:ind w:left="0"/>
      </w:pPr>
    </w:p>
    <w:p w14:paraId="36135418" w14:textId="54F3A8D6" w:rsidR="003454A7" w:rsidRDefault="00CE0BDC" w:rsidP="00D01125">
      <w:pPr>
        <w:ind w:left="0"/>
      </w:pPr>
      <w:r w:rsidRPr="00CE0BDC">
        <w:rPr>
          <w:sz w:val="18"/>
          <w:szCs w:val="18"/>
        </w:rPr>
        <w:t xml:space="preserve">Kenan Adapter </w:t>
      </w:r>
      <w:r w:rsidR="00444497" w:rsidRPr="00DC3B80">
        <w:rPr>
          <w:b/>
          <w:bCs/>
          <w:sz w:val="18"/>
          <w:szCs w:val="18"/>
        </w:rPr>
        <w:t>AssetComponent:Delete</w:t>
      </w:r>
      <w:r w:rsidR="00444497">
        <w:t xml:space="preserve"> </w:t>
      </w:r>
      <w:r w:rsidR="00444497" w:rsidRPr="004D3319">
        <w:t>business event will be triggered</w:t>
      </w:r>
      <w:r w:rsidR="001A3B1F">
        <w:t xml:space="preserve"> </w:t>
      </w:r>
      <w:r w:rsidR="003454A7">
        <w:t>as follows:</w:t>
      </w:r>
    </w:p>
    <w:p w14:paraId="3C0C3360" w14:textId="77777777" w:rsidR="003454A7" w:rsidRPr="003454A7" w:rsidRDefault="003454A7">
      <w:pPr>
        <w:pStyle w:val="Odstavecseseznamem"/>
        <w:numPr>
          <w:ilvl w:val="0"/>
          <w:numId w:val="173"/>
        </w:numPr>
        <w:rPr>
          <w:rFonts w:ascii="Consolas" w:hAnsi="Consolas"/>
        </w:rPr>
      </w:pPr>
      <w:r w:rsidRPr="003454A7">
        <w:rPr>
          <w:rFonts w:ascii="Consolas" w:hAnsi="Consolas"/>
        </w:rPr>
        <w:t>EndDate = &lt;selected termination date&gt;</w:t>
      </w:r>
    </w:p>
    <w:p w14:paraId="74D950E3" w14:textId="77777777" w:rsidR="003454A7" w:rsidRPr="003454A7" w:rsidRDefault="003454A7">
      <w:pPr>
        <w:pStyle w:val="Odstavecseseznamem"/>
        <w:numPr>
          <w:ilvl w:val="0"/>
          <w:numId w:val="173"/>
        </w:numPr>
        <w:rPr>
          <w:rFonts w:ascii="Consolas" w:hAnsi="Consolas"/>
        </w:rPr>
      </w:pPr>
      <w:r w:rsidRPr="003454A7">
        <w:rPr>
          <w:rFonts w:ascii="Consolas" w:hAnsi="Consolas"/>
        </w:rPr>
        <w:t>DeactivationReason = &lt;selected termination reason&gt;</w:t>
      </w:r>
    </w:p>
    <w:p w14:paraId="705C9EC5" w14:textId="62E3995A" w:rsidR="003C30D7" w:rsidRDefault="002013E3" w:rsidP="003454A7">
      <w:pPr>
        <w:ind w:left="0"/>
      </w:pPr>
      <w:r w:rsidRPr="004D3319">
        <w:t xml:space="preserve">Remaining mandatory attribute values are copied from the </w:t>
      </w:r>
      <w:r w:rsidR="000C20C6">
        <w:t xml:space="preserve">originally </w:t>
      </w:r>
      <w:r w:rsidRPr="004D3319">
        <w:t xml:space="preserve">selected </w:t>
      </w:r>
      <w:r w:rsidRPr="003454A7">
        <w:rPr>
          <w:b/>
          <w:bCs/>
          <w:sz w:val="18"/>
          <w:szCs w:val="18"/>
        </w:rPr>
        <w:t>AssetComponent:Add</w:t>
      </w:r>
      <w:r>
        <w:t xml:space="preserve"> event.</w:t>
      </w:r>
    </w:p>
    <w:p w14:paraId="336D6206" w14:textId="0656480A" w:rsidR="00B83287" w:rsidRDefault="00B83287" w:rsidP="00D01125">
      <w:pPr>
        <w:ind w:left="0"/>
      </w:pPr>
    </w:p>
    <w:p w14:paraId="6E5B53DC" w14:textId="77777777" w:rsidR="006D4BD7" w:rsidRDefault="00B83287" w:rsidP="00B83287">
      <w:pPr>
        <w:ind w:left="0"/>
        <w:rPr>
          <w:b/>
          <w:bCs/>
        </w:rPr>
      </w:pPr>
      <w:r w:rsidRPr="00B83287">
        <w:rPr>
          <w:b/>
          <w:bCs/>
        </w:rPr>
        <w:t>NOTE</w:t>
      </w:r>
      <w:r w:rsidR="006D4BD7">
        <w:rPr>
          <w:b/>
          <w:bCs/>
        </w:rPr>
        <w:t>S</w:t>
      </w:r>
    </w:p>
    <w:p w14:paraId="70CEA60A" w14:textId="40AD172F" w:rsidR="00B83287" w:rsidRDefault="003454A7">
      <w:pPr>
        <w:pStyle w:val="Odstavecseseznamem"/>
        <w:numPr>
          <w:ilvl w:val="0"/>
          <w:numId w:val="174"/>
        </w:numPr>
        <w:ind w:left="426"/>
      </w:pPr>
      <w:r>
        <w:t>It is not possible to enter termination date that is:</w:t>
      </w:r>
    </w:p>
    <w:p w14:paraId="0F61E739" w14:textId="4B338705" w:rsidR="00B83287" w:rsidRDefault="00B83287">
      <w:pPr>
        <w:pStyle w:val="Odstavecseseznamem"/>
        <w:numPr>
          <w:ilvl w:val="0"/>
          <w:numId w:val="172"/>
        </w:numPr>
      </w:pPr>
      <w:r>
        <w:t>lower or equal to account activation date</w:t>
      </w:r>
    </w:p>
    <w:p w14:paraId="406D20DE" w14:textId="48F2FBFC" w:rsidR="003454A7" w:rsidRDefault="003454A7">
      <w:pPr>
        <w:pStyle w:val="Odstavecseseznamem"/>
        <w:numPr>
          <w:ilvl w:val="0"/>
          <w:numId w:val="172"/>
        </w:numPr>
      </w:pPr>
      <w:r>
        <w:t>lower or equal to account last cutoff date (for billed accounts)</w:t>
      </w:r>
    </w:p>
    <w:p w14:paraId="39F03E17" w14:textId="50E04AC8" w:rsidR="00B83287" w:rsidRDefault="00B83287">
      <w:pPr>
        <w:pStyle w:val="Odstavecseseznamem"/>
        <w:numPr>
          <w:ilvl w:val="0"/>
          <w:numId w:val="172"/>
        </w:numPr>
      </w:pPr>
      <w:r>
        <w:t>lower or equal to subscriber activation date</w:t>
      </w:r>
    </w:p>
    <w:p w14:paraId="508ABDAA" w14:textId="12A79ADA" w:rsidR="00B83287" w:rsidRDefault="00B83287">
      <w:pPr>
        <w:pStyle w:val="Odstavecseseznamem"/>
        <w:numPr>
          <w:ilvl w:val="0"/>
          <w:numId w:val="172"/>
        </w:numPr>
      </w:pPr>
      <w:r>
        <w:t xml:space="preserve">lower or equal to </w:t>
      </w:r>
      <w:r w:rsidRPr="003454A7">
        <w:rPr>
          <w:rFonts w:ascii="Consolas" w:hAnsi="Consolas"/>
        </w:rPr>
        <w:t>TRANS_DATE</w:t>
      </w:r>
      <w:r>
        <w:t xml:space="preserve"> of subscriber CDR records</w:t>
      </w:r>
    </w:p>
    <w:p w14:paraId="57844E93" w14:textId="4679248C" w:rsidR="006D4BD7" w:rsidRDefault="006D4BD7">
      <w:pPr>
        <w:pStyle w:val="Odstavecseseznamem"/>
        <w:numPr>
          <w:ilvl w:val="0"/>
          <w:numId w:val="174"/>
        </w:numPr>
        <w:ind w:left="426"/>
      </w:pPr>
      <w:r>
        <w:t xml:space="preserve">The subscriber is </w:t>
      </w:r>
      <w:r w:rsidR="0006138E">
        <w:t xml:space="preserve">effectively </w:t>
      </w:r>
      <w:r>
        <w:t>terminated by midnight</w:t>
      </w:r>
      <w:r w:rsidR="00783E37">
        <w:t xml:space="preserve">, so </w:t>
      </w:r>
      <w:r w:rsidRPr="006D4BD7">
        <w:rPr>
          <w:u w:val="single"/>
        </w:rPr>
        <w:t>i</w:t>
      </w:r>
      <w:r w:rsidR="00783E37">
        <w:rPr>
          <w:u w:val="single"/>
        </w:rPr>
        <w:t>t’</w:t>
      </w:r>
      <w:r w:rsidRPr="006D4BD7">
        <w:rPr>
          <w:u w:val="single"/>
        </w:rPr>
        <w:t>s no longer active</w:t>
      </w:r>
      <w:r>
        <w:rPr>
          <w:u w:val="single"/>
        </w:rPr>
        <w:t xml:space="preserve"> in Kenan </w:t>
      </w:r>
      <w:r w:rsidRPr="006D4BD7">
        <w:rPr>
          <w:u w:val="single"/>
        </w:rPr>
        <w:t>at the selected termination date</w:t>
      </w:r>
      <w:r>
        <w:t>.</w:t>
      </w:r>
      <w:r w:rsidR="0006138E">
        <w:t xml:space="preserve"> For example, </w:t>
      </w:r>
      <w:r w:rsidR="00783E37">
        <w:t>a</w:t>
      </w:r>
      <w:r w:rsidR="0006138E">
        <w:t xml:space="preserve"> termination date 1.1.2022 means the subscriber will stop being active in Kenan at 31.12.2021 23:59:59.</w:t>
      </w:r>
    </w:p>
    <w:p w14:paraId="75FFD2F8" w14:textId="63D88E4A" w:rsidR="003454A7" w:rsidRDefault="003454A7" w:rsidP="003454A7">
      <w:pPr>
        <w:ind w:left="0"/>
      </w:pPr>
    </w:p>
    <w:p w14:paraId="5D10B7AA" w14:textId="3AC6422C" w:rsidR="003454A7" w:rsidRDefault="006D4BD7" w:rsidP="003454A7">
      <w:pPr>
        <w:ind w:left="0"/>
      </w:pPr>
      <w:r>
        <w:t>I</w:t>
      </w:r>
      <w:r w:rsidR="003454A7">
        <w:t>f the subscriber is already terminated, a similar dialog will be presented to the user:</w:t>
      </w:r>
    </w:p>
    <w:p w14:paraId="708A402A" w14:textId="02CC8745" w:rsidR="003454A7" w:rsidRDefault="003454A7" w:rsidP="003454A7">
      <w:pPr>
        <w:ind w:left="0"/>
      </w:pPr>
    </w:p>
    <w:p w14:paraId="7B6E06DA" w14:textId="2198695D" w:rsidR="003454A7" w:rsidRDefault="003454A7" w:rsidP="003454A7">
      <w:pPr>
        <w:ind w:left="0"/>
        <w:jc w:val="center"/>
      </w:pPr>
      <w:r>
        <w:rPr>
          <w:noProof/>
        </w:rPr>
        <w:drawing>
          <wp:inline distT="0" distB="0" distL="0" distR="0" wp14:anchorId="6F0ED479" wp14:editId="26FA0EEF">
            <wp:extent cx="4781550" cy="2085975"/>
            <wp:effectExtent l="0" t="0" r="0" b="9525"/>
            <wp:docPr id="211" name="Obrázek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781550" cy="2085975"/>
                    </a:xfrm>
                    <a:prstGeom prst="rect">
                      <a:avLst/>
                    </a:prstGeom>
                  </pic:spPr>
                </pic:pic>
              </a:graphicData>
            </a:graphic>
          </wp:inline>
        </w:drawing>
      </w:r>
    </w:p>
    <w:p w14:paraId="1BBC0853" w14:textId="323B914B" w:rsidR="003454A7" w:rsidRPr="003454A7" w:rsidRDefault="003454A7" w:rsidP="003454A7">
      <w:pPr>
        <w:ind w:left="0"/>
        <w:jc w:val="center"/>
        <w:rPr>
          <w:i/>
          <w:iCs w:val="0"/>
          <w:sz w:val="18"/>
          <w:szCs w:val="18"/>
        </w:rPr>
      </w:pPr>
      <w:r w:rsidRPr="003454A7">
        <w:rPr>
          <w:i/>
          <w:iCs w:val="0"/>
          <w:sz w:val="18"/>
          <w:szCs w:val="18"/>
        </w:rPr>
        <w:t>Subscriber already terminated dialog</w:t>
      </w:r>
    </w:p>
    <w:p w14:paraId="2325208E" w14:textId="77777777" w:rsidR="00BA2074" w:rsidRDefault="00BA2074" w:rsidP="00D01125">
      <w:pPr>
        <w:ind w:left="0"/>
      </w:pPr>
    </w:p>
    <w:p w14:paraId="41B7B581" w14:textId="68DDA460" w:rsidR="00444497" w:rsidRDefault="00DC3B80" w:rsidP="00DC3B80">
      <w:pPr>
        <w:pStyle w:val="Nadpis5"/>
      </w:pPr>
      <w:bookmarkStart w:id="231" w:name="_Parsing_Tibco_BW"/>
      <w:bookmarkStart w:id="232" w:name="_Toc222472033"/>
      <w:bookmarkEnd w:id="231"/>
      <w:r>
        <w:t>Parsing Tibco BW Instance ID</w:t>
      </w:r>
      <w:bookmarkEnd w:id="232"/>
    </w:p>
    <w:p w14:paraId="3088EDE1" w14:textId="46E6185A" w:rsidR="0055082B" w:rsidRDefault="0055082B" w:rsidP="00D01125">
      <w:pPr>
        <w:ind w:left="0"/>
      </w:pPr>
      <w:r>
        <w:t xml:space="preserve">Sometimes, </w:t>
      </w:r>
      <w:r w:rsidR="000B7B65">
        <w:t>only</w:t>
      </w:r>
      <w:r>
        <w:t xml:space="preserve"> Tibco BW instance ID without additional values like BA or timestamp</w:t>
      </w:r>
      <w:r w:rsidR="000B7B65">
        <w:t xml:space="preserve"> is available</w:t>
      </w:r>
      <w:r>
        <w:t>. For such cases, Phoenix offers “translation” of the BW instance ID to corresponding Kenan Audit BE event.</w:t>
      </w:r>
    </w:p>
    <w:p w14:paraId="5A1D12AB" w14:textId="77777777" w:rsidR="0055082B" w:rsidRDefault="0055082B" w:rsidP="00D01125">
      <w:pPr>
        <w:ind w:left="0"/>
      </w:pPr>
    </w:p>
    <w:p w14:paraId="034B09E4" w14:textId="2C9E9093" w:rsidR="00444497" w:rsidRDefault="002F6F13" w:rsidP="00D01125">
      <w:pPr>
        <w:ind w:left="0"/>
      </w:pPr>
      <w:r>
        <w:t xml:space="preserve">Press </w:t>
      </w:r>
      <w:r w:rsidRPr="002F6F13">
        <w:rPr>
          <w:b/>
          <w:bCs/>
          <w:sz w:val="18"/>
          <w:szCs w:val="18"/>
        </w:rPr>
        <w:t>Parse BW</w:t>
      </w:r>
      <w:r>
        <w:t xml:space="preserve"> button to open Tibco BW Instance Lookup form.</w:t>
      </w:r>
    </w:p>
    <w:p w14:paraId="65E81AB8" w14:textId="1455EB33" w:rsidR="002F6F13" w:rsidRDefault="002F6F13" w:rsidP="00D01125">
      <w:pPr>
        <w:ind w:left="0"/>
      </w:pPr>
    </w:p>
    <w:p w14:paraId="3F2CBBA6" w14:textId="6FEF2A1C" w:rsidR="002F6F13" w:rsidRDefault="002F6F13" w:rsidP="002F6F13">
      <w:pPr>
        <w:ind w:left="0"/>
        <w:jc w:val="center"/>
      </w:pPr>
      <w:r>
        <w:rPr>
          <w:noProof/>
        </w:rPr>
        <w:lastRenderedPageBreak/>
        <w:drawing>
          <wp:inline distT="0" distB="0" distL="0" distR="0" wp14:anchorId="086B5B86" wp14:editId="19A2CDA4">
            <wp:extent cx="4286250" cy="2333625"/>
            <wp:effectExtent l="0" t="0" r="0" b="9525"/>
            <wp:docPr id="128" name="Obrázek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286250" cy="2333625"/>
                    </a:xfrm>
                    <a:prstGeom prst="rect">
                      <a:avLst/>
                    </a:prstGeom>
                  </pic:spPr>
                </pic:pic>
              </a:graphicData>
            </a:graphic>
          </wp:inline>
        </w:drawing>
      </w:r>
    </w:p>
    <w:p w14:paraId="452F6E01" w14:textId="555A10C8" w:rsidR="00DD719C" w:rsidRPr="00DD719C" w:rsidRDefault="00DD719C" w:rsidP="002F6F13">
      <w:pPr>
        <w:ind w:left="0"/>
        <w:jc w:val="center"/>
        <w:rPr>
          <w:i/>
          <w:iCs w:val="0"/>
          <w:sz w:val="18"/>
          <w:szCs w:val="18"/>
        </w:rPr>
      </w:pPr>
      <w:r w:rsidRPr="00DD719C">
        <w:rPr>
          <w:i/>
          <w:iCs w:val="0"/>
          <w:sz w:val="18"/>
          <w:szCs w:val="18"/>
        </w:rPr>
        <w:t>Tibco BW Instance Lookup form</w:t>
      </w:r>
    </w:p>
    <w:p w14:paraId="35F3E404" w14:textId="77777777" w:rsidR="002F6F13" w:rsidRDefault="002F6F13" w:rsidP="00D01125">
      <w:pPr>
        <w:ind w:left="0"/>
      </w:pPr>
    </w:p>
    <w:p w14:paraId="15721CFF" w14:textId="09777974" w:rsidR="002B72E1" w:rsidRDefault="00E32A78" w:rsidP="002B72E1">
      <w:pPr>
        <w:ind w:left="0"/>
      </w:pPr>
      <w:r>
        <w:t>Enter a Tibco BW instance ID and p</w:t>
      </w:r>
      <w:r w:rsidR="002F6F13">
        <w:t xml:space="preserve">ress </w:t>
      </w:r>
      <w:r w:rsidR="002F6F13" w:rsidRPr="002F6F13">
        <w:rPr>
          <w:b/>
          <w:bCs/>
          <w:sz w:val="18"/>
          <w:szCs w:val="18"/>
        </w:rPr>
        <w:t>Search</w:t>
      </w:r>
      <w:r w:rsidR="002F6F13">
        <w:t xml:space="preserve"> button to analyze </w:t>
      </w:r>
      <w:r>
        <w:t xml:space="preserve">it. </w:t>
      </w:r>
      <w:r w:rsidR="00324E5A">
        <w:t>If found instance matches the criteria</w:t>
      </w:r>
      <w:r w:rsidR="009D6897">
        <w:t xml:space="preserve"> below</w:t>
      </w:r>
      <w:r w:rsidR="00324E5A">
        <w:t>, its data is parsed to the Kenan Audit filter edit boxes</w:t>
      </w:r>
      <w:r w:rsidR="002B72E1" w:rsidRPr="002B72E1">
        <w:t xml:space="preserve"> </w:t>
      </w:r>
      <w:r w:rsidR="002B72E1">
        <w:t xml:space="preserve">and </w:t>
      </w:r>
      <w:r w:rsidR="006656EE">
        <w:t>corresponding</w:t>
      </w:r>
      <w:r w:rsidR="002B72E1">
        <w:t xml:space="preserve"> Kenan business event will be searched for.</w:t>
      </w:r>
    </w:p>
    <w:p w14:paraId="69C85BB3" w14:textId="3217A893" w:rsidR="00324E5A" w:rsidRPr="00324E5A" w:rsidRDefault="00324E5A" w:rsidP="00EB084F">
      <w:pPr>
        <w:pStyle w:val="Nadpis6"/>
      </w:pPr>
      <w:bookmarkStart w:id="233" w:name="_Toc222472034"/>
      <w:r w:rsidRPr="00324E5A">
        <w:t xml:space="preserve">Process </w:t>
      </w:r>
      <w:r w:rsidR="00736E7F">
        <w:t>O</w:t>
      </w:r>
      <w:r w:rsidRPr="00324E5A">
        <w:t>verview</w:t>
      </w:r>
      <w:bookmarkEnd w:id="233"/>
    </w:p>
    <w:p w14:paraId="75E6F739" w14:textId="190A0A25" w:rsidR="001C7178" w:rsidRDefault="00324E5A" w:rsidP="00D01125">
      <w:pPr>
        <w:ind w:left="0"/>
      </w:pPr>
      <w:r>
        <w:t>BW i</w:t>
      </w:r>
      <w:r w:rsidR="001C7178">
        <w:t xml:space="preserve">nstance data </w:t>
      </w:r>
      <w:r>
        <w:t xml:space="preserve">is </w:t>
      </w:r>
      <w:r w:rsidR="001C7178">
        <w:t xml:space="preserve">retrieved from Tibco log table </w:t>
      </w:r>
      <w:r w:rsidR="001C7178" w:rsidRPr="004D3319">
        <w:rPr>
          <w:rFonts w:ascii="Consolas" w:hAnsi="Consolas"/>
        </w:rPr>
        <w:t>TIBCO_LOG_BW</w:t>
      </w:r>
      <w:r w:rsidR="001C7178">
        <w:rPr>
          <w:sz w:val="18"/>
          <w:szCs w:val="18"/>
        </w:rPr>
        <w:t xml:space="preserve">. </w:t>
      </w:r>
      <w:r w:rsidR="001C7178" w:rsidRPr="001C7178">
        <w:t xml:space="preserve">If </w:t>
      </w:r>
      <w:r w:rsidR="003B7106">
        <w:t xml:space="preserve">the instance is found and </w:t>
      </w:r>
      <w:r w:rsidR="001C7178">
        <w:t>meets the following criteria:</w:t>
      </w:r>
      <w:r w:rsidR="00BE38B0">
        <w:br/>
      </w:r>
    </w:p>
    <w:p w14:paraId="1B1E85C5" w14:textId="431117ED" w:rsidR="001C7178" w:rsidRPr="004D3319" w:rsidRDefault="00C91A7D" w:rsidP="00EE21A5">
      <w:pPr>
        <w:pStyle w:val="Odstavecseseznamem"/>
        <w:numPr>
          <w:ilvl w:val="0"/>
          <w:numId w:val="28"/>
        </w:numPr>
        <w:rPr>
          <w:rFonts w:ascii="Consolas" w:hAnsi="Consolas"/>
        </w:rPr>
      </w:pPr>
      <w:r>
        <w:rPr>
          <w:rFonts w:ascii="Consolas" w:hAnsi="Consolas"/>
        </w:rPr>
        <w:t>(</w:t>
      </w:r>
      <w:r w:rsidR="001C7178" w:rsidRPr="004D3319">
        <w:rPr>
          <w:rFonts w:ascii="Consolas" w:hAnsi="Consolas"/>
        </w:rPr>
        <w:t>target = 'Kenan' AND engine_name = 'connectors_Kenan'</w:t>
      </w:r>
      <w:r>
        <w:rPr>
          <w:rFonts w:ascii="Consolas" w:hAnsi="Consolas"/>
        </w:rPr>
        <w:t>)</w:t>
      </w:r>
      <w:r>
        <w:rPr>
          <w:rFonts w:ascii="Consolas" w:hAnsi="Consolas"/>
        </w:rPr>
        <w:br/>
      </w:r>
      <w:r w:rsidRPr="00C91A7D">
        <w:t>or</w:t>
      </w:r>
    </w:p>
    <w:p w14:paraId="7CFEA9F5" w14:textId="5E66405C" w:rsidR="001C7178" w:rsidRPr="004D3319" w:rsidRDefault="001C7178" w:rsidP="00EE21A5">
      <w:pPr>
        <w:pStyle w:val="Odstavecseseznamem"/>
        <w:numPr>
          <w:ilvl w:val="0"/>
          <w:numId w:val="28"/>
        </w:numPr>
        <w:rPr>
          <w:rFonts w:ascii="Consolas" w:hAnsi="Consolas"/>
        </w:rPr>
      </w:pPr>
      <w:r w:rsidRPr="004D3319">
        <w:rPr>
          <w:rFonts w:ascii="Consolas" w:hAnsi="Consolas"/>
        </w:rPr>
        <w:t>target = 'KenanAdapter'</w:t>
      </w:r>
      <w:r w:rsidR="00BE38B0">
        <w:rPr>
          <w:rFonts w:ascii="Consolas" w:hAnsi="Consolas"/>
        </w:rPr>
        <w:br/>
      </w:r>
    </w:p>
    <w:p w14:paraId="0FA6BA27" w14:textId="1893A448" w:rsidR="00DC5C4B" w:rsidRDefault="001C7178" w:rsidP="00D01125">
      <w:pPr>
        <w:ind w:left="0"/>
      </w:pPr>
      <w:r>
        <w:t xml:space="preserve">its data </w:t>
      </w:r>
      <w:r w:rsidR="00324E5A">
        <w:t xml:space="preserve">is </w:t>
      </w:r>
      <w:r>
        <w:t xml:space="preserve">parsed </w:t>
      </w:r>
      <w:r w:rsidR="00C34313">
        <w:t xml:space="preserve">to the </w:t>
      </w:r>
      <w:r w:rsidR="00494D74">
        <w:t xml:space="preserve">following </w:t>
      </w:r>
      <w:r w:rsidR="00C34313">
        <w:t>Kenan Audit filter edit boxes</w:t>
      </w:r>
      <w:r w:rsidR="00E97000">
        <w:t xml:space="preserve"> as</w:t>
      </w:r>
      <w:r w:rsidR="00E40518">
        <w:t xml:space="preserve"> depicted in the below </w:t>
      </w:r>
      <w:r w:rsidR="00EA1315">
        <w:t xml:space="preserve">mapping </w:t>
      </w:r>
      <w:r w:rsidR="00E40518">
        <w:t>table</w:t>
      </w:r>
      <w:r w:rsidR="002B72E1">
        <w:t>:</w:t>
      </w:r>
    </w:p>
    <w:p w14:paraId="0722BA1B" w14:textId="77777777" w:rsidR="007A1EAE" w:rsidRDefault="007A1EAE" w:rsidP="00D01125">
      <w:pPr>
        <w:ind w:left="0"/>
      </w:pPr>
    </w:p>
    <w:tbl>
      <w:tblPr>
        <w:tblStyle w:val="Mkatabulky"/>
        <w:tblW w:w="9356" w:type="dxa"/>
        <w:tblInd w:w="-5" w:type="dxa"/>
        <w:tblLook w:val="04A0" w:firstRow="1" w:lastRow="0" w:firstColumn="1" w:lastColumn="0" w:noHBand="0" w:noVBand="1"/>
      </w:tblPr>
      <w:tblGrid>
        <w:gridCol w:w="1656"/>
        <w:gridCol w:w="7700"/>
      </w:tblGrid>
      <w:tr w:rsidR="007A1EAE" w:rsidRPr="00DF00E8" w14:paraId="0EE120AE" w14:textId="77777777" w:rsidTr="00736E7F">
        <w:trPr>
          <w:trHeight w:val="422"/>
        </w:trPr>
        <w:tc>
          <w:tcPr>
            <w:tcW w:w="1656" w:type="dxa"/>
            <w:shd w:val="clear" w:color="auto" w:fill="D9D9D9" w:themeFill="background1" w:themeFillShade="D9"/>
          </w:tcPr>
          <w:p w14:paraId="0E7582A2" w14:textId="31F54E1F" w:rsidR="007A1EAE" w:rsidRPr="00DF00E8" w:rsidRDefault="007A1EAE" w:rsidP="004A1B65">
            <w:pPr>
              <w:ind w:left="0"/>
              <w:rPr>
                <w:b/>
                <w:bCs/>
              </w:rPr>
            </w:pPr>
            <w:r>
              <w:rPr>
                <w:b/>
                <w:bCs/>
              </w:rPr>
              <w:t>Filter</w:t>
            </w:r>
            <w:r w:rsidR="00AC2A2D">
              <w:rPr>
                <w:b/>
                <w:bCs/>
              </w:rPr>
              <w:t xml:space="preserve"> Edit Box</w:t>
            </w:r>
          </w:p>
        </w:tc>
        <w:tc>
          <w:tcPr>
            <w:tcW w:w="7700" w:type="dxa"/>
            <w:shd w:val="clear" w:color="auto" w:fill="D9D9D9" w:themeFill="background1" w:themeFillShade="D9"/>
          </w:tcPr>
          <w:p w14:paraId="4D213AFF" w14:textId="77777777" w:rsidR="007A1EAE" w:rsidRPr="00DF00E8" w:rsidRDefault="007A1EAE" w:rsidP="004A1B65">
            <w:pPr>
              <w:ind w:left="0"/>
              <w:rPr>
                <w:b/>
                <w:bCs/>
              </w:rPr>
            </w:pPr>
            <w:r w:rsidRPr="00DF00E8">
              <w:rPr>
                <w:b/>
                <w:bCs/>
              </w:rPr>
              <w:t>Description</w:t>
            </w:r>
          </w:p>
        </w:tc>
      </w:tr>
      <w:tr w:rsidR="007A1EAE" w14:paraId="56E8B331" w14:textId="77777777" w:rsidTr="004A1B65">
        <w:trPr>
          <w:trHeight w:val="219"/>
        </w:trPr>
        <w:tc>
          <w:tcPr>
            <w:tcW w:w="1656" w:type="dxa"/>
          </w:tcPr>
          <w:p w14:paraId="6DAF7718" w14:textId="77777777" w:rsidR="007A1EAE" w:rsidRPr="00602485" w:rsidRDefault="007A1EAE" w:rsidP="004A1B65">
            <w:pPr>
              <w:ind w:left="0"/>
              <w:rPr>
                <w:b/>
                <w:bCs/>
                <w:sz w:val="18"/>
                <w:szCs w:val="18"/>
              </w:rPr>
            </w:pPr>
            <w:r w:rsidRPr="00602485">
              <w:rPr>
                <w:b/>
                <w:bCs/>
                <w:sz w:val="18"/>
                <w:szCs w:val="18"/>
              </w:rPr>
              <w:t>Customer Account</w:t>
            </w:r>
          </w:p>
        </w:tc>
        <w:tc>
          <w:tcPr>
            <w:tcW w:w="7700" w:type="dxa"/>
          </w:tcPr>
          <w:p w14:paraId="7F78C349" w14:textId="194414BF" w:rsidR="007A1EAE" w:rsidRDefault="009121E3" w:rsidP="004A1B65">
            <w:pPr>
              <w:ind w:left="0"/>
            </w:pPr>
            <w:r w:rsidRPr="009121E3">
              <w:rPr>
                <w:rStyle w:val="Siln"/>
              </w:rPr>
              <w:t>customerReference</w:t>
            </w:r>
            <w:r>
              <w:t xml:space="preserve"> </w:t>
            </w:r>
            <w:r w:rsidR="006E2B70">
              <w:t xml:space="preserve">element </w:t>
            </w:r>
            <w:r>
              <w:t>value</w:t>
            </w:r>
          </w:p>
        </w:tc>
      </w:tr>
      <w:tr w:rsidR="007A1EAE" w14:paraId="14D53C8D" w14:textId="77777777" w:rsidTr="004A1B65">
        <w:trPr>
          <w:trHeight w:val="219"/>
        </w:trPr>
        <w:tc>
          <w:tcPr>
            <w:tcW w:w="1656" w:type="dxa"/>
          </w:tcPr>
          <w:p w14:paraId="382F3964" w14:textId="77777777" w:rsidR="007A1EAE" w:rsidRPr="00602485" w:rsidRDefault="007A1EAE" w:rsidP="004A1B65">
            <w:pPr>
              <w:ind w:left="0"/>
              <w:rPr>
                <w:b/>
                <w:bCs/>
                <w:sz w:val="18"/>
                <w:szCs w:val="18"/>
              </w:rPr>
            </w:pPr>
            <w:r w:rsidRPr="00602485">
              <w:rPr>
                <w:b/>
                <w:bCs/>
                <w:sz w:val="18"/>
                <w:szCs w:val="18"/>
              </w:rPr>
              <w:t>Billing Account</w:t>
            </w:r>
          </w:p>
        </w:tc>
        <w:tc>
          <w:tcPr>
            <w:tcW w:w="7700" w:type="dxa"/>
          </w:tcPr>
          <w:p w14:paraId="06B97BF6" w14:textId="18BAF136" w:rsidR="007A1EAE" w:rsidRDefault="009121E3" w:rsidP="004A1B65">
            <w:pPr>
              <w:ind w:left="0"/>
            </w:pPr>
            <w:r w:rsidRPr="009121E3">
              <w:rPr>
                <w:rStyle w:val="Siln"/>
              </w:rPr>
              <w:t>billingAccountIdentifier</w:t>
            </w:r>
            <w:r>
              <w:t xml:space="preserve"> </w:t>
            </w:r>
            <w:r w:rsidR="006E2B70">
              <w:t xml:space="preserve">element </w:t>
            </w:r>
            <w:r>
              <w:t>value</w:t>
            </w:r>
          </w:p>
        </w:tc>
      </w:tr>
      <w:tr w:rsidR="007A1EAE" w:rsidRPr="00DF58FB" w14:paraId="062271E7" w14:textId="77777777" w:rsidTr="004A1B65">
        <w:trPr>
          <w:trHeight w:val="219"/>
        </w:trPr>
        <w:tc>
          <w:tcPr>
            <w:tcW w:w="1656" w:type="dxa"/>
          </w:tcPr>
          <w:p w14:paraId="538098D4" w14:textId="77777777" w:rsidR="007A1EAE" w:rsidRPr="00602485" w:rsidRDefault="007A1EAE" w:rsidP="004A1B65">
            <w:pPr>
              <w:ind w:left="0"/>
              <w:rPr>
                <w:b/>
                <w:bCs/>
                <w:sz w:val="18"/>
                <w:szCs w:val="18"/>
              </w:rPr>
            </w:pPr>
            <w:r w:rsidRPr="00602485">
              <w:rPr>
                <w:b/>
                <w:bCs/>
                <w:sz w:val="18"/>
                <w:szCs w:val="18"/>
              </w:rPr>
              <w:t>Business Event</w:t>
            </w:r>
          </w:p>
        </w:tc>
        <w:tc>
          <w:tcPr>
            <w:tcW w:w="7700" w:type="dxa"/>
          </w:tcPr>
          <w:p w14:paraId="0773F248" w14:textId="1C32C9A1" w:rsidR="007A1EAE" w:rsidRPr="00DF58FB" w:rsidRDefault="003F6C0D" w:rsidP="004A1B65">
            <w:pPr>
              <w:pStyle w:val="Odstavecseseznamem"/>
              <w:ind w:left="0"/>
              <w:rPr>
                <w:b/>
                <w:bCs/>
              </w:rPr>
            </w:pPr>
            <w:r w:rsidRPr="003F6C0D">
              <w:rPr>
                <w:rStyle w:val="Siln"/>
              </w:rPr>
              <w:t>EVENT</w:t>
            </w:r>
            <w:r>
              <w:t xml:space="preserve"> value of the instance log record</w:t>
            </w:r>
          </w:p>
        </w:tc>
      </w:tr>
      <w:tr w:rsidR="007A1EAE" w:rsidRPr="00DF58FB" w14:paraId="1C2CBDB2" w14:textId="77777777" w:rsidTr="004A1B65">
        <w:trPr>
          <w:trHeight w:val="219"/>
        </w:trPr>
        <w:tc>
          <w:tcPr>
            <w:tcW w:w="1656" w:type="dxa"/>
          </w:tcPr>
          <w:p w14:paraId="727851CE" w14:textId="77777777" w:rsidR="007A1EAE" w:rsidRPr="00602485" w:rsidRDefault="007A1EAE" w:rsidP="004A1B65">
            <w:pPr>
              <w:ind w:left="0"/>
              <w:rPr>
                <w:b/>
                <w:bCs/>
                <w:sz w:val="18"/>
                <w:szCs w:val="18"/>
              </w:rPr>
            </w:pPr>
            <w:r w:rsidRPr="00602485">
              <w:rPr>
                <w:b/>
                <w:bCs/>
                <w:sz w:val="18"/>
                <w:szCs w:val="18"/>
              </w:rPr>
              <w:t>Contains</w:t>
            </w:r>
          </w:p>
        </w:tc>
        <w:tc>
          <w:tcPr>
            <w:tcW w:w="7700" w:type="dxa"/>
          </w:tcPr>
          <w:p w14:paraId="166CBCEE" w14:textId="4B88A163" w:rsidR="009121E3" w:rsidRDefault="009121E3" w:rsidP="00EE21A5">
            <w:pPr>
              <w:pStyle w:val="Odstavecseseznamem"/>
              <w:numPr>
                <w:ilvl w:val="0"/>
                <w:numId w:val="29"/>
              </w:numPr>
              <w:ind w:left="220" w:hanging="218"/>
            </w:pPr>
            <w:r w:rsidRPr="009121E3">
              <w:rPr>
                <w:rStyle w:val="Siln"/>
              </w:rPr>
              <w:t>actionCode</w:t>
            </w:r>
            <w:r w:rsidR="007A1EAE">
              <w:t xml:space="preserve"> or </w:t>
            </w:r>
            <w:r w:rsidRPr="009121E3">
              <w:rPr>
                <w:rStyle w:val="Siln"/>
              </w:rPr>
              <w:t>affProductIdentifier</w:t>
            </w:r>
            <w:r>
              <w:t>/</w:t>
            </w:r>
            <w:r w:rsidRPr="009121E3">
              <w:rPr>
                <w:rStyle w:val="Siln"/>
              </w:rPr>
              <w:t>AFFProductID</w:t>
            </w:r>
            <w:r w:rsidR="007A1EAE">
              <w:t xml:space="preserve"> </w:t>
            </w:r>
            <w:r w:rsidR="005F5A45">
              <w:t>element value</w:t>
            </w:r>
          </w:p>
          <w:p w14:paraId="0ABA9EA2" w14:textId="777CCB84" w:rsidR="009121E3" w:rsidRDefault="007A1EAE" w:rsidP="00EE21A5">
            <w:pPr>
              <w:pStyle w:val="Odstavecseseznamem"/>
              <w:numPr>
                <w:ilvl w:val="0"/>
                <w:numId w:val="29"/>
              </w:numPr>
              <w:ind w:left="220" w:hanging="218"/>
            </w:pPr>
            <w:r>
              <w:t>or MSISDN</w:t>
            </w:r>
            <w:r w:rsidR="002D6A2C">
              <w:t>/</w:t>
            </w:r>
            <w:r>
              <w:t>IMSI</w:t>
            </w:r>
            <w:r w:rsidR="002D6A2C">
              <w:t>/</w:t>
            </w:r>
            <w:r>
              <w:t xml:space="preserve">ICCID </w:t>
            </w:r>
            <w:r w:rsidR="0061040A">
              <w:t xml:space="preserve">representing numeric </w:t>
            </w:r>
            <w:r w:rsidR="009121E3">
              <w:t xml:space="preserve">token </w:t>
            </w:r>
            <w:r w:rsidR="00BE5A1D">
              <w:t xml:space="preserve">found in </w:t>
            </w:r>
            <w:r w:rsidR="00EF7CA9">
              <w:rPr>
                <w:rStyle w:val="Siln"/>
              </w:rPr>
              <w:t>XMLBODY</w:t>
            </w:r>
            <w:r w:rsidR="003B391B">
              <w:t xml:space="preserve"> </w:t>
            </w:r>
          </w:p>
          <w:p w14:paraId="0CE73018" w14:textId="51C19694" w:rsidR="007A1EAE" w:rsidRPr="003B391B" w:rsidRDefault="007A1EAE" w:rsidP="004A1B65">
            <w:pPr>
              <w:ind w:left="0"/>
              <w:rPr>
                <w:i/>
                <w:iCs w:val="0"/>
              </w:rPr>
            </w:pPr>
            <w:r w:rsidRPr="003B391B">
              <w:rPr>
                <w:i/>
                <w:iCs w:val="0"/>
              </w:rPr>
              <w:t>(whichever value is found first)</w:t>
            </w:r>
          </w:p>
        </w:tc>
      </w:tr>
      <w:tr w:rsidR="007A1EAE" w:rsidRPr="00DF58FB" w14:paraId="794EB984" w14:textId="77777777" w:rsidTr="004A1B65">
        <w:trPr>
          <w:trHeight w:val="219"/>
        </w:trPr>
        <w:tc>
          <w:tcPr>
            <w:tcW w:w="1656" w:type="dxa"/>
          </w:tcPr>
          <w:p w14:paraId="250CEC83" w14:textId="77777777" w:rsidR="007A1EAE" w:rsidRPr="00602485" w:rsidRDefault="007A1EAE" w:rsidP="004A1B65">
            <w:pPr>
              <w:ind w:left="0"/>
              <w:rPr>
                <w:b/>
                <w:bCs/>
                <w:sz w:val="18"/>
                <w:szCs w:val="18"/>
              </w:rPr>
            </w:pPr>
            <w:r w:rsidRPr="00602485">
              <w:rPr>
                <w:b/>
                <w:bCs/>
                <w:sz w:val="18"/>
                <w:szCs w:val="18"/>
              </w:rPr>
              <w:t>Event Date</w:t>
            </w:r>
          </w:p>
        </w:tc>
        <w:tc>
          <w:tcPr>
            <w:tcW w:w="7700" w:type="dxa"/>
            <w:vMerge w:val="restart"/>
          </w:tcPr>
          <w:p w14:paraId="7BDA1B1A" w14:textId="2C89CD53" w:rsidR="007A1EAE" w:rsidRDefault="00EF7CA9" w:rsidP="004A1B65">
            <w:pPr>
              <w:ind w:left="0"/>
            </w:pPr>
            <w:r w:rsidRPr="00EF7CA9">
              <w:rPr>
                <w:rStyle w:val="Siln"/>
              </w:rPr>
              <w:t>TIMESTAMP</w:t>
            </w:r>
            <w:r w:rsidR="007A1EAE">
              <w:t xml:space="preserve"> </w:t>
            </w:r>
            <w:r w:rsidR="003F6C0D">
              <w:t xml:space="preserve">value </w:t>
            </w:r>
            <w:r>
              <w:t xml:space="preserve">of </w:t>
            </w:r>
            <w:r w:rsidR="007A1EAE">
              <w:t>the instance</w:t>
            </w:r>
            <w:r w:rsidR="003F6C0D">
              <w:t xml:space="preserve"> log record</w:t>
            </w:r>
          </w:p>
        </w:tc>
      </w:tr>
      <w:tr w:rsidR="007A1EAE" w:rsidRPr="00DF58FB" w14:paraId="350DAFE5" w14:textId="77777777" w:rsidTr="004A1B65">
        <w:trPr>
          <w:trHeight w:val="219"/>
        </w:trPr>
        <w:tc>
          <w:tcPr>
            <w:tcW w:w="1656" w:type="dxa"/>
          </w:tcPr>
          <w:p w14:paraId="5C2FED92" w14:textId="77777777" w:rsidR="007A1EAE" w:rsidRPr="00602485" w:rsidRDefault="007A1EAE" w:rsidP="004A1B65">
            <w:pPr>
              <w:ind w:left="0"/>
              <w:rPr>
                <w:b/>
                <w:bCs/>
                <w:sz w:val="18"/>
                <w:szCs w:val="18"/>
              </w:rPr>
            </w:pPr>
            <w:r w:rsidRPr="00602485">
              <w:rPr>
                <w:b/>
                <w:bCs/>
                <w:sz w:val="18"/>
                <w:szCs w:val="18"/>
              </w:rPr>
              <w:t>Event Time</w:t>
            </w:r>
          </w:p>
        </w:tc>
        <w:tc>
          <w:tcPr>
            <w:tcW w:w="7700" w:type="dxa"/>
            <w:vMerge/>
          </w:tcPr>
          <w:p w14:paraId="35B9D42E" w14:textId="77777777" w:rsidR="007A1EAE" w:rsidRDefault="007A1EAE" w:rsidP="004A1B65">
            <w:pPr>
              <w:ind w:left="0"/>
            </w:pPr>
          </w:p>
        </w:tc>
      </w:tr>
    </w:tbl>
    <w:p w14:paraId="34723299" w14:textId="77777777" w:rsidR="00A37D6A" w:rsidRDefault="00A37D6A" w:rsidP="00D01125">
      <w:pPr>
        <w:ind w:left="0"/>
        <w:rPr>
          <w:b/>
          <w:bCs/>
          <w:i/>
          <w:iCs w:val="0"/>
        </w:rPr>
      </w:pPr>
    </w:p>
    <w:p w14:paraId="4F3E1CCF" w14:textId="4BC8C8B6" w:rsidR="00D01C2F" w:rsidRDefault="006F3565" w:rsidP="00CD44D1">
      <w:pPr>
        <w:pStyle w:val="Nadpis3"/>
      </w:pPr>
      <w:bookmarkStart w:id="234" w:name="_Kenan_A2S_Actions"/>
      <w:bookmarkStart w:id="235" w:name="_Toc222472035"/>
      <w:bookmarkEnd w:id="234"/>
      <w:r>
        <w:t xml:space="preserve">Kenan </w:t>
      </w:r>
      <w:r w:rsidR="00D01C2F">
        <w:t xml:space="preserve">A2S </w:t>
      </w:r>
      <w:r w:rsidR="00792495">
        <w:t>Actions</w:t>
      </w:r>
      <w:r w:rsidR="00D25B5C">
        <w:t xml:space="preserve"> / Collection Events</w:t>
      </w:r>
      <w:r w:rsidR="00792495">
        <w:t xml:space="preserve"> </w:t>
      </w:r>
      <w:r w:rsidR="00D01C2F">
        <w:t>Status</w:t>
      </w:r>
      <w:bookmarkEnd w:id="235"/>
    </w:p>
    <w:p w14:paraId="1284160D" w14:textId="4E21FFE4" w:rsidR="00792495" w:rsidRDefault="00792495" w:rsidP="00792495">
      <w:pPr>
        <w:ind w:left="0"/>
      </w:pPr>
      <w:r>
        <w:t xml:space="preserve">A2S actions are Kenan actions related to collection processing in Kenan. Each collection event in Kenan has associated one or several A2S actions that are processed by external systems (Tibco, </w:t>
      </w:r>
      <w:r w:rsidR="000B6181">
        <w:t>ACI</w:t>
      </w:r>
      <w:r w:rsidR="00007108">
        <w:t xml:space="preserve"> AFTER</w:t>
      </w:r>
      <w:r w:rsidR="000B6181">
        <w:t xml:space="preserve">, </w:t>
      </w:r>
      <w:r>
        <w:t>INEXT</w:t>
      </w:r>
      <w:r w:rsidR="00705E11">
        <w:t>/DUNNINGLETTER</w:t>
      </w:r>
      <w:r>
        <w:t>, etc.).</w:t>
      </w:r>
    </w:p>
    <w:p w14:paraId="13741069" w14:textId="77777777" w:rsidR="00792495" w:rsidRDefault="00792495" w:rsidP="00792495">
      <w:pPr>
        <w:ind w:left="0"/>
      </w:pPr>
    </w:p>
    <w:p w14:paraId="74C7288C" w14:textId="6AF4C5EB" w:rsidR="00792495" w:rsidRDefault="00792495" w:rsidP="00792495">
      <w:pPr>
        <w:ind w:left="0"/>
      </w:pPr>
      <w:r>
        <w:t>In the main grid, select a row with known BA that is in collections,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A2S Actions </w:t>
      </w:r>
      <w:r w:rsidRPr="00FF34D5">
        <w:t>in the main menu</w:t>
      </w:r>
      <w:r>
        <w:t xml:space="preserve"> </w:t>
      </w:r>
      <w:r w:rsidRPr="00FF34D5">
        <w:t xml:space="preserve">to open </w:t>
      </w:r>
      <w:r>
        <w:t>A2S Actions Status</w:t>
      </w:r>
      <w:r w:rsidR="00CE5F6D">
        <w:t xml:space="preserve"> form</w:t>
      </w:r>
      <w:r>
        <w:t xml:space="preserve">. Or, enter ID of a BA in collections directly into the top-right edit box of the A2S Actions Status </w:t>
      </w:r>
      <w:r w:rsidR="00CE5F6D">
        <w:t>f</w:t>
      </w:r>
      <w:r>
        <w:t xml:space="preserve">orm and press </w:t>
      </w:r>
      <w:r w:rsidRPr="00792495">
        <w:rPr>
          <w:b/>
          <w:bCs/>
          <w:sz w:val="18"/>
          <w:szCs w:val="18"/>
        </w:rPr>
        <w:t>Enter</w:t>
      </w:r>
      <w:r>
        <w:t xml:space="preserve">. </w:t>
      </w:r>
      <w:r w:rsidR="00C355E8">
        <w:t>Collection events with their a</w:t>
      </w:r>
      <w:r>
        <w:t>ssociated A2S actions will be displayed</w:t>
      </w:r>
      <w:r w:rsidR="005C0CAE">
        <w:t>.</w:t>
      </w:r>
    </w:p>
    <w:p w14:paraId="7BE8C6E7" w14:textId="77777777" w:rsidR="00A3572C" w:rsidRDefault="00A3572C" w:rsidP="005C0CAE">
      <w:pPr>
        <w:ind w:left="0"/>
        <w:rPr>
          <w:b/>
          <w:bCs/>
        </w:rPr>
      </w:pPr>
    </w:p>
    <w:p w14:paraId="39D3B46C" w14:textId="77777777" w:rsidR="00273992" w:rsidRDefault="005C0CAE" w:rsidP="005C0CAE">
      <w:pPr>
        <w:ind w:left="0"/>
      </w:pPr>
      <w:r w:rsidRPr="00733800">
        <w:rPr>
          <w:b/>
          <w:bCs/>
        </w:rPr>
        <w:lastRenderedPageBreak/>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4B7C8316" w14:textId="202BCCB9" w:rsidR="005C0CAE" w:rsidRDefault="00273992" w:rsidP="00273992">
      <w:pPr>
        <w:pStyle w:val="Nadpis5"/>
      </w:pPr>
      <w:bookmarkStart w:id="236" w:name="_Toc222472036"/>
      <w:r>
        <w:t>Output Data</w:t>
      </w:r>
      <w:bookmarkEnd w:id="236"/>
    </w:p>
    <w:p w14:paraId="45639925" w14:textId="77777777" w:rsidR="005C0CAE" w:rsidRPr="00340FA5" w:rsidRDefault="005C0CAE" w:rsidP="005C0CAE">
      <w:pPr>
        <w:ind w:left="0"/>
      </w:pPr>
      <w:r w:rsidRPr="00340FA5">
        <w:t>Following data sets are available to display:</w:t>
      </w:r>
    </w:p>
    <w:p w14:paraId="18F6F1AB" w14:textId="77777777" w:rsidR="005C0CAE" w:rsidRDefault="005C0CAE" w:rsidP="005C0CAE">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5C0CAE" w:rsidRPr="00DF00E8" w14:paraId="3309541F" w14:textId="77777777" w:rsidTr="00E77275">
        <w:trPr>
          <w:trHeight w:val="701"/>
        </w:trPr>
        <w:tc>
          <w:tcPr>
            <w:tcW w:w="1656" w:type="dxa"/>
            <w:shd w:val="clear" w:color="auto" w:fill="D9D9D9" w:themeFill="background1" w:themeFillShade="D9"/>
          </w:tcPr>
          <w:p w14:paraId="54A1F3B4" w14:textId="77777777" w:rsidR="005C0CAE" w:rsidRPr="00DF00E8" w:rsidRDefault="005C0CAE" w:rsidP="00E77275">
            <w:pPr>
              <w:ind w:left="0"/>
              <w:rPr>
                <w:b/>
                <w:bCs/>
              </w:rPr>
            </w:pPr>
            <w:r>
              <w:rPr>
                <w:b/>
                <w:bCs/>
              </w:rPr>
              <w:t>Data Set</w:t>
            </w:r>
          </w:p>
        </w:tc>
        <w:tc>
          <w:tcPr>
            <w:tcW w:w="7700" w:type="dxa"/>
            <w:shd w:val="clear" w:color="auto" w:fill="D9D9D9" w:themeFill="background1" w:themeFillShade="D9"/>
          </w:tcPr>
          <w:p w14:paraId="640F1E46" w14:textId="77777777" w:rsidR="005C0CAE" w:rsidRPr="00DF00E8" w:rsidRDefault="005C0CAE" w:rsidP="00E77275">
            <w:pPr>
              <w:ind w:left="0"/>
              <w:rPr>
                <w:b/>
                <w:bCs/>
              </w:rPr>
            </w:pPr>
            <w:r w:rsidRPr="00DF00E8">
              <w:rPr>
                <w:b/>
                <w:bCs/>
              </w:rPr>
              <w:t>Description</w:t>
            </w:r>
          </w:p>
        </w:tc>
      </w:tr>
      <w:tr w:rsidR="005C0CAE" w14:paraId="3703E3CB" w14:textId="77777777" w:rsidTr="00E77275">
        <w:trPr>
          <w:trHeight w:val="219"/>
        </w:trPr>
        <w:tc>
          <w:tcPr>
            <w:tcW w:w="1656" w:type="dxa"/>
          </w:tcPr>
          <w:p w14:paraId="07ED0A4C" w14:textId="77777777" w:rsidR="005C0CAE" w:rsidRPr="00B23995" w:rsidRDefault="005C0CAE" w:rsidP="00E77275">
            <w:pPr>
              <w:ind w:left="0"/>
              <w:rPr>
                <w:b/>
                <w:bCs/>
                <w:sz w:val="18"/>
                <w:szCs w:val="18"/>
              </w:rPr>
            </w:pPr>
            <w:r w:rsidRPr="00B23995">
              <w:rPr>
                <w:b/>
                <w:bCs/>
                <w:sz w:val="18"/>
                <w:szCs w:val="18"/>
              </w:rPr>
              <w:t>All</w:t>
            </w:r>
          </w:p>
        </w:tc>
        <w:tc>
          <w:tcPr>
            <w:tcW w:w="7700" w:type="dxa"/>
          </w:tcPr>
          <w:p w14:paraId="52567B8E" w14:textId="77777777" w:rsidR="005C0CAE" w:rsidRDefault="005C0CAE" w:rsidP="00E77275">
            <w:pPr>
              <w:ind w:left="0"/>
            </w:pPr>
            <w:r>
              <w:t>All actions are displayed</w:t>
            </w:r>
            <w:r w:rsidR="00BA0F66">
              <w:t>.</w:t>
            </w:r>
          </w:p>
          <w:p w14:paraId="2BB0C1B4" w14:textId="62223FD9" w:rsidR="00BA0F66" w:rsidRDefault="00BA0F66" w:rsidP="00E77275">
            <w:pPr>
              <w:ind w:left="0"/>
            </w:pPr>
            <w:r>
              <w:t xml:space="preserve">See </w:t>
            </w:r>
            <w:hyperlink r:id="rId158" w:anchor="_Data_Set_" w:history="1">
              <w:r w:rsidRPr="00BA0F66">
                <w:rPr>
                  <w:rStyle w:val="Hypertextovodkaz"/>
                </w:rPr>
                <w:t>Data Set “All”</w:t>
              </w:r>
            </w:hyperlink>
            <w:r>
              <w:t xml:space="preserve"> for more details.</w:t>
            </w:r>
          </w:p>
        </w:tc>
      </w:tr>
      <w:tr w:rsidR="005C0CAE" w14:paraId="1E140318" w14:textId="77777777" w:rsidTr="00E77275">
        <w:trPr>
          <w:trHeight w:val="219"/>
        </w:trPr>
        <w:tc>
          <w:tcPr>
            <w:tcW w:w="1656" w:type="dxa"/>
          </w:tcPr>
          <w:p w14:paraId="2B46AE93" w14:textId="77777777" w:rsidR="005C0CAE" w:rsidRPr="00B23995" w:rsidRDefault="005C0CAE" w:rsidP="00E77275">
            <w:pPr>
              <w:ind w:left="0"/>
              <w:rPr>
                <w:b/>
                <w:bCs/>
                <w:sz w:val="18"/>
                <w:szCs w:val="18"/>
              </w:rPr>
            </w:pPr>
            <w:r w:rsidRPr="00B23995">
              <w:rPr>
                <w:b/>
                <w:bCs/>
                <w:sz w:val="18"/>
                <w:szCs w:val="18"/>
              </w:rPr>
              <w:t>Pending</w:t>
            </w:r>
          </w:p>
        </w:tc>
        <w:tc>
          <w:tcPr>
            <w:tcW w:w="7700" w:type="dxa"/>
          </w:tcPr>
          <w:p w14:paraId="72A1754B" w14:textId="77777777" w:rsidR="005C0CAE" w:rsidRDefault="005C0CAE" w:rsidP="00E77275">
            <w:pPr>
              <w:ind w:left="0"/>
            </w:pPr>
            <w:r>
              <w:t xml:space="preserve">Only actions with status &lt;&gt; </w:t>
            </w:r>
            <w:r>
              <w:rPr>
                <w:rStyle w:val="Siln"/>
              </w:rPr>
              <w:t>Done</w:t>
            </w:r>
            <w:r>
              <w:t xml:space="preserve"> are displayed</w:t>
            </w:r>
          </w:p>
          <w:p w14:paraId="51A41059" w14:textId="579B89B3" w:rsidR="00BA0F66" w:rsidRDefault="00BA0F66" w:rsidP="00E77275">
            <w:pPr>
              <w:ind w:left="0"/>
            </w:pPr>
            <w:r>
              <w:t xml:space="preserve">See </w:t>
            </w:r>
            <w:hyperlink r:id="rId159" w:anchor="_Data_Set_" w:history="1">
              <w:r w:rsidRPr="00BA0F66">
                <w:rPr>
                  <w:rStyle w:val="Hypertextovodkaz"/>
                </w:rPr>
                <w:t>Data Set “Pending”</w:t>
              </w:r>
            </w:hyperlink>
            <w:r>
              <w:t xml:space="preserve"> for more details.</w:t>
            </w:r>
          </w:p>
        </w:tc>
      </w:tr>
      <w:tr w:rsidR="005C0CAE" w:rsidRPr="00DF58FB" w14:paraId="4197D45E" w14:textId="77777777" w:rsidTr="00E77275">
        <w:trPr>
          <w:trHeight w:val="219"/>
        </w:trPr>
        <w:tc>
          <w:tcPr>
            <w:tcW w:w="1656" w:type="dxa"/>
          </w:tcPr>
          <w:p w14:paraId="00C7849E" w14:textId="77777777" w:rsidR="005C0CAE" w:rsidRPr="00B23995" w:rsidRDefault="005C0CAE" w:rsidP="00E77275">
            <w:pPr>
              <w:ind w:left="0"/>
              <w:rPr>
                <w:b/>
                <w:bCs/>
                <w:sz w:val="18"/>
                <w:szCs w:val="18"/>
              </w:rPr>
            </w:pPr>
            <w:r w:rsidRPr="00B23995">
              <w:rPr>
                <w:b/>
                <w:bCs/>
                <w:sz w:val="18"/>
                <w:szCs w:val="18"/>
              </w:rPr>
              <w:t>Parameters</w:t>
            </w:r>
          </w:p>
        </w:tc>
        <w:tc>
          <w:tcPr>
            <w:tcW w:w="7700" w:type="dxa"/>
          </w:tcPr>
          <w:p w14:paraId="48E1467B" w14:textId="77777777" w:rsidR="005C0CAE" w:rsidRDefault="005C0CAE" w:rsidP="00E77275">
            <w:pPr>
              <w:pStyle w:val="Odstavecseseznamem"/>
              <w:ind w:left="0"/>
            </w:pPr>
            <w:r>
              <w:t>Action parameters and their values are displayed for all actions</w:t>
            </w:r>
          </w:p>
          <w:p w14:paraId="01374D29" w14:textId="25C8A626" w:rsidR="00BA0F66" w:rsidRPr="00BA0F66" w:rsidRDefault="00BA0F66" w:rsidP="00E77275">
            <w:pPr>
              <w:pStyle w:val="Odstavecseseznamem"/>
              <w:ind w:left="0"/>
            </w:pPr>
            <w:r w:rsidRPr="00BA0F66">
              <w:t xml:space="preserve">See </w:t>
            </w:r>
            <w:hyperlink r:id="rId160" w:anchor="_Data_Set_" w:history="1">
              <w:r w:rsidRPr="00BA0F66">
                <w:rPr>
                  <w:rStyle w:val="Hypertextovodkaz"/>
                </w:rPr>
                <w:t>Data Set “Parameters”</w:t>
              </w:r>
            </w:hyperlink>
            <w:r>
              <w:t xml:space="preserve"> for more details.</w:t>
            </w:r>
          </w:p>
        </w:tc>
      </w:tr>
    </w:tbl>
    <w:p w14:paraId="78BB0182" w14:textId="0A346A24" w:rsidR="005C0CAE" w:rsidRDefault="005C0CAE" w:rsidP="005C0CAE">
      <w:pPr>
        <w:ind w:left="0"/>
        <w:rPr>
          <w:b/>
          <w:bCs/>
          <w:sz w:val="18"/>
          <w:szCs w:val="18"/>
        </w:rPr>
      </w:pPr>
    </w:p>
    <w:p w14:paraId="6A946EEC" w14:textId="51783635" w:rsidR="005C0CAE" w:rsidRDefault="005C0CAE" w:rsidP="005C0CAE">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0BC47C47" w14:textId="0BE06E49" w:rsidR="00324309" w:rsidRDefault="00324309" w:rsidP="005C0CAE">
      <w:pPr>
        <w:ind w:left="0"/>
      </w:pPr>
    </w:p>
    <w:p w14:paraId="0E363CFB" w14:textId="60AB8FFC" w:rsidR="00324309" w:rsidRPr="00324309" w:rsidRDefault="00324309" w:rsidP="00324309">
      <w:pPr>
        <w:ind w:left="0"/>
        <w:rPr>
          <w:b/>
          <w:bCs/>
        </w:rPr>
      </w:pPr>
      <w:r w:rsidRPr="00324309">
        <w:rPr>
          <w:b/>
          <w:bCs/>
        </w:rPr>
        <w:t xml:space="preserve">HINT: </w:t>
      </w:r>
      <w:r>
        <w:t xml:space="preserve">When switching among A2S data sets, </w:t>
      </w:r>
      <w:r w:rsidRPr="00324309">
        <w:rPr>
          <w:rFonts w:ascii="Consolas" w:hAnsi="Consolas"/>
        </w:rPr>
        <w:t>INSTANCE_ID</w:t>
      </w:r>
      <w:r>
        <w:t xml:space="preserve"> on selected rows are stored internally, and in the new data set rows with the same </w:t>
      </w:r>
      <w:r w:rsidRPr="00324309">
        <w:rPr>
          <w:rFonts w:ascii="Consolas" w:hAnsi="Consolas"/>
        </w:rPr>
        <w:t>INSTANCE_ID</w:t>
      </w:r>
      <w:r>
        <w:t xml:space="preserve"> values are selected again.</w:t>
      </w:r>
    </w:p>
    <w:p w14:paraId="4B59B4DE" w14:textId="3B4D44F3" w:rsidR="005C0CAE" w:rsidRDefault="006E426C" w:rsidP="005C0CAE">
      <w:pPr>
        <w:pStyle w:val="Nadpis5"/>
      </w:pPr>
      <w:bookmarkStart w:id="237" w:name="_Data_Set_“All”"/>
      <w:bookmarkStart w:id="238" w:name="_Toc222472037"/>
      <w:bookmarkEnd w:id="237"/>
      <w:r>
        <w:t>Data Set “</w:t>
      </w:r>
      <w:r w:rsidR="005C0CAE">
        <w:t>All</w:t>
      </w:r>
      <w:r>
        <w:t>”</w:t>
      </w:r>
      <w:bookmarkEnd w:id="238"/>
    </w:p>
    <w:p w14:paraId="7B3872CD" w14:textId="48BA5CB1" w:rsidR="00792495" w:rsidRDefault="005C0CAE" w:rsidP="00792495">
      <w:pPr>
        <w:ind w:left="0"/>
        <w:rPr>
          <w:sz w:val="18"/>
          <w:szCs w:val="18"/>
        </w:rPr>
      </w:pPr>
      <w:r>
        <w:t>All actions are displayed.</w:t>
      </w:r>
      <w:r w:rsidR="00273992">
        <w:t xml:space="preserve"> </w:t>
      </w:r>
    </w:p>
    <w:p w14:paraId="6EB7ABB0" w14:textId="77777777" w:rsidR="005C0CAE" w:rsidRDefault="005C0CAE" w:rsidP="00792495">
      <w:pPr>
        <w:ind w:left="0"/>
        <w:rPr>
          <w:sz w:val="18"/>
          <w:szCs w:val="18"/>
        </w:rPr>
      </w:pPr>
    </w:p>
    <w:p w14:paraId="3F992812" w14:textId="3650B555" w:rsidR="00792495" w:rsidRDefault="00D25B5C" w:rsidP="00792495">
      <w:pPr>
        <w:ind w:left="0"/>
      </w:pPr>
      <w:r>
        <w:rPr>
          <w:noProof/>
        </w:rPr>
        <w:drawing>
          <wp:inline distT="0" distB="0" distL="0" distR="0" wp14:anchorId="61A23A49" wp14:editId="2EA485F2">
            <wp:extent cx="5732145" cy="3343910"/>
            <wp:effectExtent l="0" t="0" r="1905" b="8890"/>
            <wp:docPr id="30"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732145" cy="3343910"/>
                    </a:xfrm>
                    <a:prstGeom prst="rect">
                      <a:avLst/>
                    </a:prstGeom>
                  </pic:spPr>
                </pic:pic>
              </a:graphicData>
            </a:graphic>
          </wp:inline>
        </w:drawing>
      </w:r>
    </w:p>
    <w:p w14:paraId="51494CA1" w14:textId="073B0815" w:rsidR="00DD719C" w:rsidRPr="00DD719C" w:rsidRDefault="00DD719C" w:rsidP="00DD719C">
      <w:pPr>
        <w:ind w:left="0"/>
        <w:jc w:val="center"/>
        <w:rPr>
          <w:i/>
          <w:iCs w:val="0"/>
          <w:sz w:val="18"/>
          <w:szCs w:val="18"/>
        </w:rPr>
      </w:pPr>
      <w:r w:rsidRPr="00DD719C">
        <w:rPr>
          <w:i/>
          <w:iCs w:val="0"/>
          <w:sz w:val="18"/>
          <w:szCs w:val="18"/>
        </w:rPr>
        <w:t xml:space="preserve">A2S Actions / Collection Events Status </w:t>
      </w:r>
      <w:r w:rsidR="002F7F61">
        <w:rPr>
          <w:i/>
          <w:iCs w:val="0"/>
          <w:sz w:val="18"/>
          <w:szCs w:val="18"/>
        </w:rPr>
        <w:t>f</w:t>
      </w:r>
      <w:r w:rsidRPr="00DD719C">
        <w:rPr>
          <w:i/>
          <w:iCs w:val="0"/>
          <w:sz w:val="18"/>
          <w:szCs w:val="18"/>
        </w:rPr>
        <w:t>orm</w:t>
      </w:r>
      <w:r w:rsidR="007C2EAA">
        <w:rPr>
          <w:i/>
          <w:iCs w:val="0"/>
          <w:sz w:val="18"/>
          <w:szCs w:val="18"/>
        </w:rPr>
        <w:t xml:space="preserve"> –</w:t>
      </w:r>
      <w:r w:rsidR="00780303">
        <w:rPr>
          <w:i/>
          <w:iCs w:val="0"/>
          <w:sz w:val="18"/>
          <w:szCs w:val="18"/>
        </w:rPr>
        <w:t xml:space="preserve"> </w:t>
      </w:r>
      <w:r w:rsidR="007C2EAA">
        <w:rPr>
          <w:i/>
          <w:iCs w:val="0"/>
          <w:sz w:val="18"/>
          <w:szCs w:val="18"/>
        </w:rPr>
        <w:t>data set</w:t>
      </w:r>
      <w:r w:rsidR="00780303">
        <w:rPr>
          <w:i/>
          <w:iCs w:val="0"/>
          <w:sz w:val="18"/>
          <w:szCs w:val="18"/>
        </w:rPr>
        <w:t xml:space="preserve"> “</w:t>
      </w:r>
      <w:r w:rsidR="00780303" w:rsidRPr="00780303">
        <w:rPr>
          <w:b/>
          <w:bCs/>
          <w:i/>
          <w:iCs w:val="0"/>
          <w:sz w:val="18"/>
          <w:szCs w:val="18"/>
        </w:rPr>
        <w:t>All</w:t>
      </w:r>
      <w:r w:rsidR="00780303">
        <w:rPr>
          <w:i/>
          <w:iCs w:val="0"/>
          <w:sz w:val="18"/>
          <w:szCs w:val="18"/>
        </w:rPr>
        <w:t>”</w:t>
      </w:r>
    </w:p>
    <w:p w14:paraId="71A30F48" w14:textId="19632D1F" w:rsidR="00792495" w:rsidRDefault="00792495" w:rsidP="00792495">
      <w:pPr>
        <w:ind w:left="0"/>
      </w:pPr>
    </w:p>
    <w:p w14:paraId="3DEDEDB6" w14:textId="0713B09B" w:rsidR="005C0CAE" w:rsidRDefault="005C0CAE" w:rsidP="005C0CAE">
      <w:pPr>
        <w:ind w:left="0"/>
        <w:rPr>
          <w:sz w:val="18"/>
          <w:szCs w:val="18"/>
        </w:rPr>
      </w:pPr>
      <w:r>
        <w:t>Following output columns are returned:</w:t>
      </w:r>
    </w:p>
    <w:p w14:paraId="6BC53834" w14:textId="77777777" w:rsidR="005C0CAE" w:rsidRDefault="005C0CAE" w:rsidP="005C0CAE">
      <w:pPr>
        <w:ind w:left="0"/>
        <w:rPr>
          <w:sz w:val="18"/>
          <w:szCs w:val="18"/>
        </w:rPr>
      </w:pPr>
    </w:p>
    <w:tbl>
      <w:tblPr>
        <w:tblStyle w:val="Mkatabulky"/>
        <w:tblW w:w="3490" w:type="dxa"/>
        <w:tblInd w:w="-5" w:type="dxa"/>
        <w:tblLook w:val="04A0" w:firstRow="1" w:lastRow="0" w:firstColumn="1" w:lastColumn="0" w:noHBand="0" w:noVBand="1"/>
      </w:tblPr>
      <w:tblGrid>
        <w:gridCol w:w="3490"/>
      </w:tblGrid>
      <w:tr w:rsidR="005C0CAE" w:rsidRPr="00DF00E8" w14:paraId="07C60356" w14:textId="77777777" w:rsidTr="00E77275">
        <w:trPr>
          <w:trHeight w:val="277"/>
        </w:trPr>
        <w:tc>
          <w:tcPr>
            <w:tcW w:w="3490" w:type="dxa"/>
            <w:shd w:val="clear" w:color="auto" w:fill="D9D9D9" w:themeFill="background1" w:themeFillShade="D9"/>
          </w:tcPr>
          <w:p w14:paraId="080A21F9" w14:textId="77777777" w:rsidR="005C0CAE" w:rsidRPr="00DF00E8" w:rsidRDefault="005C0CAE" w:rsidP="00E77275">
            <w:pPr>
              <w:ind w:left="0"/>
              <w:rPr>
                <w:b/>
                <w:bCs/>
              </w:rPr>
            </w:pPr>
            <w:r>
              <w:rPr>
                <w:b/>
                <w:bCs/>
              </w:rPr>
              <w:t xml:space="preserve">Column </w:t>
            </w:r>
          </w:p>
        </w:tc>
      </w:tr>
      <w:tr w:rsidR="005C0CAE" w14:paraId="4519F807" w14:textId="77777777" w:rsidTr="00E77275">
        <w:trPr>
          <w:trHeight w:val="219"/>
        </w:trPr>
        <w:tc>
          <w:tcPr>
            <w:tcW w:w="3490" w:type="dxa"/>
          </w:tcPr>
          <w:p w14:paraId="527A9E5B" w14:textId="77777777" w:rsidR="005C0CAE" w:rsidRPr="00602485" w:rsidRDefault="005C0CAE" w:rsidP="00E77275">
            <w:pPr>
              <w:ind w:left="0"/>
              <w:rPr>
                <w:rFonts w:ascii="Consolas" w:hAnsi="Consolas"/>
              </w:rPr>
            </w:pPr>
            <w:r w:rsidRPr="00602485">
              <w:rPr>
                <w:rFonts w:ascii="Consolas" w:hAnsi="Consolas"/>
              </w:rPr>
              <w:t>INSTANCE_ID</w:t>
            </w:r>
          </w:p>
        </w:tc>
      </w:tr>
      <w:tr w:rsidR="005C0CAE" w14:paraId="74D626A0" w14:textId="77777777" w:rsidTr="00E77275">
        <w:trPr>
          <w:trHeight w:val="219"/>
        </w:trPr>
        <w:tc>
          <w:tcPr>
            <w:tcW w:w="3490" w:type="dxa"/>
          </w:tcPr>
          <w:p w14:paraId="104CFEC3" w14:textId="77777777" w:rsidR="005C0CAE" w:rsidRPr="00602485" w:rsidRDefault="005C0CAE" w:rsidP="00E77275">
            <w:pPr>
              <w:ind w:left="0"/>
              <w:rPr>
                <w:rFonts w:ascii="Consolas" w:hAnsi="Consolas"/>
              </w:rPr>
            </w:pPr>
            <w:r w:rsidRPr="00602485">
              <w:rPr>
                <w:rFonts w:ascii="Consolas" w:hAnsi="Consolas"/>
              </w:rPr>
              <w:t>TYPE</w:t>
            </w:r>
          </w:p>
        </w:tc>
      </w:tr>
      <w:tr w:rsidR="005C0CAE" w14:paraId="21AE54AE" w14:textId="77777777" w:rsidTr="00E77275">
        <w:trPr>
          <w:trHeight w:val="219"/>
        </w:trPr>
        <w:tc>
          <w:tcPr>
            <w:tcW w:w="3490" w:type="dxa"/>
          </w:tcPr>
          <w:p w14:paraId="5694B345" w14:textId="77777777" w:rsidR="005C0CAE" w:rsidRPr="00602485" w:rsidRDefault="005C0CAE" w:rsidP="00E77275">
            <w:pPr>
              <w:ind w:left="0"/>
              <w:rPr>
                <w:rFonts w:ascii="Consolas" w:hAnsi="Consolas"/>
              </w:rPr>
            </w:pPr>
            <w:r w:rsidRPr="00602485">
              <w:rPr>
                <w:rFonts w:ascii="Consolas" w:hAnsi="Consolas"/>
              </w:rPr>
              <w:t>SUBTYPE</w:t>
            </w:r>
          </w:p>
        </w:tc>
      </w:tr>
      <w:tr w:rsidR="005C0CAE" w14:paraId="0E9B900C" w14:textId="77777777" w:rsidTr="00E77275">
        <w:trPr>
          <w:trHeight w:val="219"/>
        </w:trPr>
        <w:tc>
          <w:tcPr>
            <w:tcW w:w="3490" w:type="dxa"/>
          </w:tcPr>
          <w:p w14:paraId="37F35F4B" w14:textId="77777777" w:rsidR="005C0CAE" w:rsidRPr="00602485" w:rsidRDefault="005C0CAE" w:rsidP="00E77275">
            <w:pPr>
              <w:ind w:left="0"/>
              <w:rPr>
                <w:rFonts w:ascii="Consolas" w:hAnsi="Consolas"/>
              </w:rPr>
            </w:pPr>
            <w:r w:rsidRPr="00602485">
              <w:rPr>
                <w:rFonts w:ascii="Consolas" w:hAnsi="Consolas"/>
              </w:rPr>
              <w:lastRenderedPageBreak/>
              <w:t>ACTION_DESCRIPTION</w:t>
            </w:r>
          </w:p>
        </w:tc>
      </w:tr>
      <w:tr w:rsidR="005C0CAE" w14:paraId="5A5158CC" w14:textId="77777777" w:rsidTr="00E77275">
        <w:trPr>
          <w:trHeight w:val="219"/>
        </w:trPr>
        <w:tc>
          <w:tcPr>
            <w:tcW w:w="3490" w:type="dxa"/>
          </w:tcPr>
          <w:p w14:paraId="00F1E0FF" w14:textId="77777777" w:rsidR="005C0CAE" w:rsidRPr="00602485" w:rsidRDefault="005C0CAE" w:rsidP="00E77275">
            <w:pPr>
              <w:ind w:left="0"/>
              <w:rPr>
                <w:rFonts w:ascii="Consolas" w:hAnsi="Consolas"/>
              </w:rPr>
            </w:pPr>
            <w:r w:rsidRPr="00602485">
              <w:rPr>
                <w:rFonts w:ascii="Consolas" w:hAnsi="Consolas"/>
              </w:rPr>
              <w:t>SCENARIO_ID</w:t>
            </w:r>
          </w:p>
        </w:tc>
      </w:tr>
      <w:tr w:rsidR="005C0CAE" w14:paraId="0DEB44AE" w14:textId="77777777" w:rsidTr="00E77275">
        <w:trPr>
          <w:trHeight w:val="219"/>
        </w:trPr>
        <w:tc>
          <w:tcPr>
            <w:tcW w:w="3490" w:type="dxa"/>
          </w:tcPr>
          <w:p w14:paraId="7DC872DB" w14:textId="77777777" w:rsidR="005C0CAE" w:rsidRPr="00602485" w:rsidRDefault="005C0CAE" w:rsidP="00E77275">
            <w:pPr>
              <w:ind w:left="0"/>
              <w:rPr>
                <w:rFonts w:ascii="Consolas" w:hAnsi="Consolas"/>
              </w:rPr>
            </w:pPr>
            <w:r w:rsidRPr="00602485">
              <w:rPr>
                <w:rFonts w:ascii="Consolas" w:hAnsi="Consolas"/>
              </w:rPr>
              <w:t>EVENT_NO</w:t>
            </w:r>
          </w:p>
        </w:tc>
      </w:tr>
      <w:tr w:rsidR="005C0CAE" w14:paraId="16E368B6" w14:textId="77777777" w:rsidTr="00E77275">
        <w:trPr>
          <w:trHeight w:val="219"/>
        </w:trPr>
        <w:tc>
          <w:tcPr>
            <w:tcW w:w="3490" w:type="dxa"/>
          </w:tcPr>
          <w:p w14:paraId="15B68A46" w14:textId="77777777" w:rsidR="005C0CAE" w:rsidRPr="00602485" w:rsidRDefault="005C0CAE" w:rsidP="00E77275">
            <w:pPr>
              <w:ind w:left="0"/>
              <w:rPr>
                <w:rFonts w:ascii="Consolas" w:hAnsi="Consolas"/>
              </w:rPr>
            </w:pPr>
            <w:r w:rsidRPr="00602485">
              <w:rPr>
                <w:rFonts w:ascii="Consolas" w:hAnsi="Consolas"/>
              </w:rPr>
              <w:t>EVENT_DESCR</w:t>
            </w:r>
          </w:p>
        </w:tc>
      </w:tr>
      <w:tr w:rsidR="005C0CAE" w14:paraId="5FA84B36" w14:textId="77777777" w:rsidTr="00E77275">
        <w:trPr>
          <w:trHeight w:val="219"/>
        </w:trPr>
        <w:tc>
          <w:tcPr>
            <w:tcW w:w="3490" w:type="dxa"/>
          </w:tcPr>
          <w:p w14:paraId="2D34DA52" w14:textId="77777777" w:rsidR="005C0CAE" w:rsidRPr="00602485" w:rsidRDefault="005C0CAE" w:rsidP="00E77275">
            <w:pPr>
              <w:ind w:left="0"/>
              <w:rPr>
                <w:rFonts w:ascii="Consolas" w:hAnsi="Consolas"/>
              </w:rPr>
            </w:pPr>
            <w:r w:rsidRPr="00602485">
              <w:rPr>
                <w:rFonts w:ascii="Consolas" w:hAnsi="Consolas"/>
              </w:rPr>
              <w:t>STATUS_DESCR</w:t>
            </w:r>
          </w:p>
        </w:tc>
      </w:tr>
      <w:tr w:rsidR="005C0CAE" w14:paraId="601B267B" w14:textId="77777777" w:rsidTr="00E77275">
        <w:trPr>
          <w:trHeight w:val="219"/>
        </w:trPr>
        <w:tc>
          <w:tcPr>
            <w:tcW w:w="3490" w:type="dxa"/>
          </w:tcPr>
          <w:p w14:paraId="565A4523" w14:textId="77777777" w:rsidR="005C0CAE" w:rsidRPr="00602485" w:rsidRDefault="005C0CAE" w:rsidP="00E77275">
            <w:pPr>
              <w:ind w:left="0"/>
              <w:rPr>
                <w:rFonts w:ascii="Consolas" w:hAnsi="Consolas"/>
              </w:rPr>
            </w:pPr>
            <w:r w:rsidRPr="00602485">
              <w:rPr>
                <w:rFonts w:ascii="Consolas" w:hAnsi="Consolas"/>
              </w:rPr>
              <w:t>CREATE_DT</w:t>
            </w:r>
          </w:p>
        </w:tc>
      </w:tr>
      <w:tr w:rsidR="005C0CAE" w14:paraId="76810DD9" w14:textId="77777777" w:rsidTr="00E77275">
        <w:trPr>
          <w:trHeight w:val="219"/>
        </w:trPr>
        <w:tc>
          <w:tcPr>
            <w:tcW w:w="3490" w:type="dxa"/>
          </w:tcPr>
          <w:p w14:paraId="0CA02390" w14:textId="77777777" w:rsidR="005C0CAE" w:rsidRPr="00602485" w:rsidRDefault="005C0CAE" w:rsidP="00E77275">
            <w:pPr>
              <w:ind w:left="0"/>
              <w:rPr>
                <w:rFonts w:ascii="Consolas" w:hAnsi="Consolas"/>
              </w:rPr>
            </w:pPr>
            <w:r w:rsidRPr="00602485">
              <w:rPr>
                <w:rFonts w:ascii="Consolas" w:hAnsi="Consolas"/>
              </w:rPr>
              <w:t>PROCESS</w:t>
            </w:r>
          </w:p>
        </w:tc>
      </w:tr>
    </w:tbl>
    <w:p w14:paraId="4FFD230F" w14:textId="1805E032" w:rsidR="005C0CAE" w:rsidRDefault="005C0CAE" w:rsidP="005C0CAE">
      <w:pPr>
        <w:ind w:left="0"/>
        <w:rPr>
          <w:b/>
          <w:bCs/>
          <w:sz w:val="18"/>
          <w:szCs w:val="18"/>
        </w:rPr>
      </w:pPr>
    </w:p>
    <w:p w14:paraId="347690AB" w14:textId="0D92212C" w:rsidR="003C3042" w:rsidRDefault="003C3042" w:rsidP="005C0CAE">
      <w:pPr>
        <w:ind w:left="0"/>
        <w:rPr>
          <w:b/>
          <w:bCs/>
          <w:sz w:val="18"/>
          <w:szCs w:val="18"/>
        </w:rPr>
      </w:pPr>
    </w:p>
    <w:p w14:paraId="04CFF3DD" w14:textId="31E9C876" w:rsidR="003C3042" w:rsidRDefault="003C3042" w:rsidP="003C3042">
      <w:pPr>
        <w:ind w:left="0"/>
      </w:pPr>
      <w:r w:rsidRPr="00623925">
        <w:rPr>
          <w:b/>
          <w:bCs/>
        </w:rPr>
        <w:t>NOTE:</w:t>
      </w:r>
      <w:r>
        <w:t xml:space="preserve"> Phoenix will also check that all action types that are supposed to be processed by Tibco (i.e., having </w:t>
      </w:r>
      <w:r w:rsidRPr="003C3042">
        <w:rPr>
          <w:rFonts w:ascii="Consolas" w:hAnsi="Consolas"/>
        </w:rPr>
        <w:t>PROCESS=TIBCO</w:t>
      </w:r>
      <w:r w:rsidRPr="003C3042">
        <w:t>)</w:t>
      </w:r>
      <w:r>
        <w:t xml:space="preserve"> are configured in Tibco table </w:t>
      </w:r>
      <w:r w:rsidRPr="003C3042">
        <w:rPr>
          <w:rFonts w:ascii="Consolas" w:hAnsi="Consolas"/>
        </w:rPr>
        <w:t>TIBCOINT.KENAN_EVENTS_PRIORITY</w:t>
      </w:r>
      <w:r>
        <w:t>, and displays a warning message if an action type is not configured:</w:t>
      </w:r>
    </w:p>
    <w:p w14:paraId="38CB1132" w14:textId="77777777" w:rsidR="003C3042" w:rsidRDefault="003C3042" w:rsidP="003C3042">
      <w:pPr>
        <w:ind w:left="0"/>
      </w:pPr>
    </w:p>
    <w:p w14:paraId="615F6F92" w14:textId="77777777" w:rsidR="003C3042" w:rsidRDefault="003C3042" w:rsidP="003C3042">
      <w:pPr>
        <w:ind w:left="0"/>
        <w:jc w:val="center"/>
      </w:pPr>
      <w:r>
        <w:rPr>
          <w:noProof/>
        </w:rPr>
        <w:drawing>
          <wp:inline distT="0" distB="0" distL="0" distR="0" wp14:anchorId="5D1A6AEE" wp14:editId="598502A1">
            <wp:extent cx="4781550" cy="2085975"/>
            <wp:effectExtent l="0" t="0" r="0" b="9525"/>
            <wp:docPr id="108" name="Obrázek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781550" cy="2085975"/>
                    </a:xfrm>
                    <a:prstGeom prst="rect">
                      <a:avLst/>
                    </a:prstGeom>
                  </pic:spPr>
                </pic:pic>
              </a:graphicData>
            </a:graphic>
          </wp:inline>
        </w:drawing>
      </w:r>
    </w:p>
    <w:p w14:paraId="25482E06" w14:textId="77777777" w:rsidR="003C3042" w:rsidRPr="00623925" w:rsidRDefault="003C3042" w:rsidP="003C3042">
      <w:pPr>
        <w:ind w:left="0"/>
        <w:jc w:val="center"/>
        <w:rPr>
          <w:i/>
          <w:iCs w:val="0"/>
          <w:sz w:val="18"/>
          <w:szCs w:val="18"/>
        </w:rPr>
      </w:pPr>
      <w:r w:rsidRPr="00623925">
        <w:rPr>
          <w:i/>
          <w:iCs w:val="0"/>
          <w:sz w:val="18"/>
          <w:szCs w:val="18"/>
        </w:rPr>
        <w:t>Unconfigured A2S action type detected in Tibco</w:t>
      </w:r>
    </w:p>
    <w:p w14:paraId="3A0F41CB" w14:textId="77777777" w:rsidR="003C3042" w:rsidRDefault="003C3042" w:rsidP="005C0CAE">
      <w:pPr>
        <w:ind w:left="0"/>
        <w:rPr>
          <w:b/>
          <w:bCs/>
          <w:sz w:val="18"/>
          <w:szCs w:val="18"/>
        </w:rPr>
      </w:pPr>
    </w:p>
    <w:p w14:paraId="0CC6B3D7" w14:textId="726FE6C9" w:rsidR="005C0CAE" w:rsidRDefault="006E426C" w:rsidP="005C0CAE">
      <w:pPr>
        <w:pStyle w:val="Nadpis5"/>
      </w:pPr>
      <w:bookmarkStart w:id="239" w:name="_Data_Set_“Pending”"/>
      <w:bookmarkStart w:id="240" w:name="_Toc222472038"/>
      <w:bookmarkEnd w:id="239"/>
      <w:r>
        <w:t>Data Set “</w:t>
      </w:r>
      <w:r w:rsidR="005C0CAE">
        <w:t>Pending</w:t>
      </w:r>
      <w:r>
        <w:t>”</w:t>
      </w:r>
      <w:bookmarkEnd w:id="240"/>
    </w:p>
    <w:p w14:paraId="1A480BF3" w14:textId="3D3A4AC9" w:rsidR="005C0CAE" w:rsidRDefault="005C0CAE" w:rsidP="005C0CAE">
      <w:pPr>
        <w:ind w:left="0"/>
      </w:pPr>
      <w:r>
        <w:t xml:space="preserve">Only actions with status &lt;&gt; </w:t>
      </w:r>
      <w:r>
        <w:rPr>
          <w:rStyle w:val="Siln"/>
        </w:rPr>
        <w:t>Done</w:t>
      </w:r>
      <w:r>
        <w:t xml:space="preserve"> are displayed</w:t>
      </w:r>
    </w:p>
    <w:p w14:paraId="0053E4C1" w14:textId="77777777" w:rsidR="005C0CAE" w:rsidRPr="005C0CAE" w:rsidRDefault="005C0CAE" w:rsidP="005C0CAE"/>
    <w:p w14:paraId="240DEDBD" w14:textId="77777777" w:rsidR="00052477" w:rsidRDefault="00052477" w:rsidP="00052477">
      <w:pPr>
        <w:ind w:left="0"/>
        <w:rPr>
          <w:highlight w:val="yellow"/>
        </w:rPr>
      </w:pPr>
      <w:r>
        <w:rPr>
          <w:noProof/>
        </w:rPr>
        <w:drawing>
          <wp:inline distT="0" distB="0" distL="0" distR="0" wp14:anchorId="7B3262F6" wp14:editId="570B5E78">
            <wp:extent cx="5732145" cy="3343910"/>
            <wp:effectExtent l="0" t="0" r="1905" b="8890"/>
            <wp:docPr id="32"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2145" cy="3343910"/>
                    </a:xfrm>
                    <a:prstGeom prst="rect">
                      <a:avLst/>
                    </a:prstGeom>
                  </pic:spPr>
                </pic:pic>
              </a:graphicData>
            </a:graphic>
          </wp:inline>
        </w:drawing>
      </w:r>
    </w:p>
    <w:p w14:paraId="456628A7" w14:textId="31A08BE6" w:rsidR="00052477" w:rsidRPr="00DD719C" w:rsidRDefault="00052477" w:rsidP="00052477">
      <w:pPr>
        <w:ind w:left="0"/>
        <w:jc w:val="center"/>
        <w:rPr>
          <w:i/>
          <w:iCs w:val="0"/>
          <w:sz w:val="18"/>
          <w:szCs w:val="18"/>
        </w:rPr>
      </w:pPr>
      <w:r w:rsidRPr="00DD719C">
        <w:rPr>
          <w:i/>
          <w:iCs w:val="0"/>
          <w:sz w:val="18"/>
          <w:szCs w:val="18"/>
        </w:rPr>
        <w:t xml:space="preserve">A2S Actions / Collection Events Status </w:t>
      </w:r>
      <w:r>
        <w:rPr>
          <w:i/>
          <w:iCs w:val="0"/>
          <w:sz w:val="18"/>
          <w:szCs w:val="18"/>
        </w:rPr>
        <w:t>f</w:t>
      </w:r>
      <w:r w:rsidRPr="00DD719C">
        <w:rPr>
          <w:i/>
          <w:iCs w:val="0"/>
          <w:sz w:val="18"/>
          <w:szCs w:val="18"/>
        </w:rPr>
        <w:t>orm</w:t>
      </w:r>
      <w:r>
        <w:rPr>
          <w:i/>
          <w:iCs w:val="0"/>
          <w:sz w:val="18"/>
          <w:szCs w:val="18"/>
        </w:rPr>
        <w:t xml:space="preserve"> –</w:t>
      </w:r>
      <w:r w:rsidR="00397B3B">
        <w:rPr>
          <w:i/>
          <w:iCs w:val="0"/>
          <w:sz w:val="18"/>
          <w:szCs w:val="18"/>
        </w:rPr>
        <w:t xml:space="preserve"> </w:t>
      </w:r>
      <w:r>
        <w:rPr>
          <w:i/>
          <w:iCs w:val="0"/>
          <w:sz w:val="18"/>
          <w:szCs w:val="18"/>
        </w:rPr>
        <w:t xml:space="preserve">data set </w:t>
      </w:r>
      <w:r w:rsidR="00780303">
        <w:rPr>
          <w:i/>
          <w:iCs w:val="0"/>
          <w:sz w:val="18"/>
          <w:szCs w:val="18"/>
        </w:rPr>
        <w:t>“</w:t>
      </w:r>
      <w:r w:rsidR="00780303" w:rsidRPr="007C2EAA">
        <w:rPr>
          <w:b/>
          <w:bCs/>
          <w:i/>
          <w:iCs w:val="0"/>
          <w:sz w:val="18"/>
          <w:szCs w:val="18"/>
        </w:rPr>
        <w:t>Pending</w:t>
      </w:r>
      <w:r w:rsidR="00780303" w:rsidRPr="00780303">
        <w:rPr>
          <w:i/>
          <w:iCs w:val="0"/>
          <w:sz w:val="18"/>
          <w:szCs w:val="18"/>
        </w:rPr>
        <w:t>”</w:t>
      </w:r>
    </w:p>
    <w:p w14:paraId="0C8535DF" w14:textId="6AAF042C" w:rsidR="00052477" w:rsidRDefault="00052477" w:rsidP="00316A30">
      <w:pPr>
        <w:ind w:left="0"/>
      </w:pPr>
    </w:p>
    <w:p w14:paraId="573FE9CB" w14:textId="630F8D6A" w:rsidR="005C0CAE" w:rsidRDefault="005C0CAE" w:rsidP="00316A30">
      <w:pPr>
        <w:ind w:left="0"/>
      </w:pPr>
      <w:r>
        <w:lastRenderedPageBreak/>
        <w:t xml:space="preserve">Output columns are the same as in the </w:t>
      </w:r>
      <w:r>
        <w:rPr>
          <w:b/>
          <w:bCs/>
          <w:sz w:val="18"/>
          <w:szCs w:val="18"/>
        </w:rPr>
        <w:t xml:space="preserve">All </w:t>
      </w:r>
      <w:r>
        <w:t>data set.</w:t>
      </w:r>
    </w:p>
    <w:p w14:paraId="0F86BB61" w14:textId="1E8D9CE4" w:rsidR="005C0CAE" w:rsidRDefault="006E426C" w:rsidP="005C0CAE">
      <w:pPr>
        <w:pStyle w:val="Nadpis5"/>
      </w:pPr>
      <w:bookmarkStart w:id="241" w:name="_Data_Set_“Parameters”"/>
      <w:bookmarkStart w:id="242" w:name="_Toc222472039"/>
      <w:bookmarkEnd w:id="241"/>
      <w:r>
        <w:t>Data Set “</w:t>
      </w:r>
      <w:r w:rsidR="005C0CAE">
        <w:t>Parameters</w:t>
      </w:r>
      <w:r>
        <w:t>”</w:t>
      </w:r>
      <w:bookmarkEnd w:id="242"/>
    </w:p>
    <w:p w14:paraId="2B5B2031" w14:textId="26B0262C" w:rsidR="005C0CAE" w:rsidRDefault="005C0CAE" w:rsidP="005C0CAE">
      <w:pPr>
        <w:ind w:left="0"/>
      </w:pPr>
      <w:r>
        <w:t>Action parameters and their values are displayed for all actions.</w:t>
      </w:r>
    </w:p>
    <w:p w14:paraId="4EB5297F" w14:textId="77777777" w:rsidR="005C0CAE" w:rsidRPr="005C0CAE" w:rsidRDefault="005C0CAE" w:rsidP="005C0CAE">
      <w:pPr>
        <w:ind w:left="0"/>
      </w:pPr>
    </w:p>
    <w:p w14:paraId="6AB2591D" w14:textId="77777777" w:rsidR="00052477" w:rsidRDefault="00052477" w:rsidP="00052477">
      <w:pPr>
        <w:ind w:left="0"/>
        <w:rPr>
          <w:highlight w:val="yellow"/>
        </w:rPr>
      </w:pPr>
      <w:r>
        <w:rPr>
          <w:noProof/>
        </w:rPr>
        <w:drawing>
          <wp:inline distT="0" distB="0" distL="0" distR="0" wp14:anchorId="5829CC89" wp14:editId="5698852D">
            <wp:extent cx="5732145" cy="3343910"/>
            <wp:effectExtent l="0" t="0" r="1905" b="8890"/>
            <wp:docPr id="31" name="Obráze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732145" cy="3343910"/>
                    </a:xfrm>
                    <a:prstGeom prst="rect">
                      <a:avLst/>
                    </a:prstGeom>
                  </pic:spPr>
                </pic:pic>
              </a:graphicData>
            </a:graphic>
          </wp:inline>
        </w:drawing>
      </w:r>
    </w:p>
    <w:p w14:paraId="57119263" w14:textId="255723D0" w:rsidR="00052477" w:rsidRDefault="00052477" w:rsidP="00052477">
      <w:pPr>
        <w:ind w:left="0"/>
        <w:jc w:val="center"/>
        <w:rPr>
          <w:highlight w:val="yellow"/>
        </w:rPr>
      </w:pPr>
      <w:r w:rsidRPr="00DD719C">
        <w:rPr>
          <w:i/>
          <w:iCs w:val="0"/>
          <w:sz w:val="18"/>
          <w:szCs w:val="18"/>
        </w:rPr>
        <w:t xml:space="preserve">A2S Actions / Collection Events Status </w:t>
      </w:r>
      <w:r>
        <w:rPr>
          <w:i/>
          <w:iCs w:val="0"/>
          <w:sz w:val="18"/>
          <w:szCs w:val="18"/>
        </w:rPr>
        <w:t>f</w:t>
      </w:r>
      <w:r w:rsidRPr="00DD719C">
        <w:rPr>
          <w:i/>
          <w:iCs w:val="0"/>
          <w:sz w:val="18"/>
          <w:szCs w:val="18"/>
        </w:rPr>
        <w:t>orm</w:t>
      </w:r>
      <w:r>
        <w:rPr>
          <w:i/>
          <w:iCs w:val="0"/>
          <w:sz w:val="18"/>
          <w:szCs w:val="18"/>
        </w:rPr>
        <w:t xml:space="preserve"> –</w:t>
      </w:r>
      <w:r w:rsidR="00397B3B">
        <w:rPr>
          <w:i/>
          <w:iCs w:val="0"/>
          <w:sz w:val="18"/>
          <w:szCs w:val="18"/>
        </w:rPr>
        <w:t xml:space="preserve"> </w:t>
      </w:r>
      <w:r>
        <w:rPr>
          <w:i/>
          <w:iCs w:val="0"/>
          <w:sz w:val="18"/>
          <w:szCs w:val="18"/>
        </w:rPr>
        <w:t xml:space="preserve">data set </w:t>
      </w:r>
      <w:r w:rsidR="00780303">
        <w:rPr>
          <w:i/>
          <w:iCs w:val="0"/>
          <w:sz w:val="18"/>
          <w:szCs w:val="18"/>
        </w:rPr>
        <w:t>“</w:t>
      </w:r>
      <w:r w:rsidR="00780303">
        <w:rPr>
          <w:b/>
          <w:bCs/>
          <w:i/>
          <w:iCs w:val="0"/>
          <w:sz w:val="18"/>
          <w:szCs w:val="18"/>
        </w:rPr>
        <w:t>Parameters</w:t>
      </w:r>
      <w:r w:rsidR="00780303">
        <w:rPr>
          <w:i/>
          <w:iCs w:val="0"/>
          <w:sz w:val="18"/>
          <w:szCs w:val="18"/>
        </w:rPr>
        <w:t>”</w:t>
      </w:r>
    </w:p>
    <w:p w14:paraId="0E6A694A" w14:textId="60613E5C" w:rsidR="00052477" w:rsidRDefault="00052477" w:rsidP="00316A30">
      <w:pPr>
        <w:ind w:left="0"/>
      </w:pPr>
    </w:p>
    <w:p w14:paraId="16D46544" w14:textId="77777777" w:rsidR="00052477" w:rsidRDefault="00052477" w:rsidP="00316A30">
      <w:pPr>
        <w:ind w:left="0"/>
      </w:pPr>
    </w:p>
    <w:p w14:paraId="153E5DAC" w14:textId="77777777" w:rsidR="00ED199C" w:rsidRDefault="00ED199C" w:rsidP="00792495">
      <w:pPr>
        <w:ind w:left="0"/>
        <w:rPr>
          <w:b/>
          <w:bCs/>
          <w:sz w:val="18"/>
          <w:szCs w:val="18"/>
          <w:highlight w:val="yellow"/>
        </w:rPr>
        <w:sectPr w:rsidR="00ED199C" w:rsidSect="00DB05BF">
          <w:pgSz w:w="11907" w:h="16840" w:code="9"/>
          <w:pgMar w:top="1440" w:right="1440" w:bottom="1440" w:left="1440" w:header="706" w:footer="490" w:gutter="0"/>
          <w:cols w:space="708"/>
        </w:sectPr>
      </w:pPr>
    </w:p>
    <w:p w14:paraId="19D78333" w14:textId="687F0F56" w:rsidR="00316A30" w:rsidRDefault="00433059" w:rsidP="00316A30">
      <w:pPr>
        <w:ind w:left="0"/>
        <w:rPr>
          <w:sz w:val="18"/>
          <w:szCs w:val="18"/>
        </w:rPr>
      </w:pPr>
      <w:r>
        <w:t>Following output columns are returned</w:t>
      </w:r>
      <w:r w:rsidR="005C0CAE">
        <w:t>:</w:t>
      </w:r>
    </w:p>
    <w:p w14:paraId="6B7758A2" w14:textId="494D4BFD" w:rsidR="00316A30" w:rsidRDefault="00316A30" w:rsidP="00792495">
      <w:pPr>
        <w:ind w:left="0"/>
        <w:rPr>
          <w:highlight w:val="yellow"/>
        </w:rPr>
      </w:pPr>
    </w:p>
    <w:tbl>
      <w:tblPr>
        <w:tblStyle w:val="Mkatabulky"/>
        <w:tblW w:w="3490" w:type="dxa"/>
        <w:tblInd w:w="-5" w:type="dxa"/>
        <w:tblLook w:val="04A0" w:firstRow="1" w:lastRow="0" w:firstColumn="1" w:lastColumn="0" w:noHBand="0" w:noVBand="1"/>
      </w:tblPr>
      <w:tblGrid>
        <w:gridCol w:w="3490"/>
      </w:tblGrid>
      <w:tr w:rsidR="00316A30" w:rsidRPr="00DF00E8" w14:paraId="7132C54B" w14:textId="77777777" w:rsidTr="00E77275">
        <w:trPr>
          <w:trHeight w:val="277"/>
        </w:trPr>
        <w:tc>
          <w:tcPr>
            <w:tcW w:w="3490" w:type="dxa"/>
            <w:shd w:val="clear" w:color="auto" w:fill="D9D9D9" w:themeFill="background1" w:themeFillShade="D9"/>
          </w:tcPr>
          <w:p w14:paraId="13E91E0E" w14:textId="207F28CF" w:rsidR="00316A30" w:rsidRPr="00DF00E8" w:rsidRDefault="00316A30" w:rsidP="00E77275">
            <w:pPr>
              <w:ind w:left="0"/>
              <w:rPr>
                <w:b/>
                <w:bCs/>
              </w:rPr>
            </w:pPr>
            <w:r>
              <w:rPr>
                <w:b/>
                <w:bCs/>
              </w:rPr>
              <w:t>Column</w:t>
            </w:r>
          </w:p>
        </w:tc>
      </w:tr>
      <w:tr w:rsidR="00ED199C" w:rsidRPr="0002724C" w14:paraId="5EAA789A" w14:textId="77777777" w:rsidTr="00E77275">
        <w:trPr>
          <w:trHeight w:val="219"/>
        </w:trPr>
        <w:tc>
          <w:tcPr>
            <w:tcW w:w="3490" w:type="dxa"/>
          </w:tcPr>
          <w:p w14:paraId="43C7AFA7" w14:textId="704D0130" w:rsidR="00ED199C" w:rsidRPr="00602485" w:rsidRDefault="00ED199C" w:rsidP="00ED199C">
            <w:pPr>
              <w:ind w:left="0"/>
              <w:rPr>
                <w:rFonts w:ascii="Consolas" w:hAnsi="Consolas"/>
              </w:rPr>
            </w:pPr>
            <w:r w:rsidRPr="00602485">
              <w:rPr>
                <w:rFonts w:ascii="Consolas" w:hAnsi="Consolas"/>
              </w:rPr>
              <w:t>INSTANCE_ID</w:t>
            </w:r>
          </w:p>
        </w:tc>
      </w:tr>
      <w:tr w:rsidR="00ED199C" w14:paraId="03A25883" w14:textId="77777777" w:rsidTr="00E77275">
        <w:trPr>
          <w:trHeight w:val="219"/>
        </w:trPr>
        <w:tc>
          <w:tcPr>
            <w:tcW w:w="3490" w:type="dxa"/>
          </w:tcPr>
          <w:p w14:paraId="4CE18B1B" w14:textId="356A0189" w:rsidR="00ED199C" w:rsidRPr="00602485" w:rsidRDefault="00ED199C" w:rsidP="00ED199C">
            <w:pPr>
              <w:ind w:left="0"/>
              <w:rPr>
                <w:rFonts w:ascii="Consolas" w:hAnsi="Consolas"/>
              </w:rPr>
            </w:pPr>
            <w:r w:rsidRPr="00602485">
              <w:rPr>
                <w:rFonts w:ascii="Consolas" w:hAnsi="Consolas"/>
              </w:rPr>
              <w:t>ACTION_TYPE</w:t>
            </w:r>
          </w:p>
        </w:tc>
      </w:tr>
      <w:tr w:rsidR="00ED199C" w:rsidRPr="0002724C" w14:paraId="21EF1EED" w14:textId="77777777" w:rsidTr="00E77275">
        <w:trPr>
          <w:trHeight w:val="219"/>
        </w:trPr>
        <w:tc>
          <w:tcPr>
            <w:tcW w:w="3490" w:type="dxa"/>
          </w:tcPr>
          <w:p w14:paraId="062A5AEE" w14:textId="58C284F6" w:rsidR="00ED199C" w:rsidRPr="00602485" w:rsidRDefault="00ED199C" w:rsidP="00ED199C">
            <w:pPr>
              <w:ind w:left="0"/>
              <w:rPr>
                <w:rFonts w:ascii="Consolas" w:hAnsi="Consolas"/>
              </w:rPr>
            </w:pPr>
            <w:r w:rsidRPr="00602485">
              <w:rPr>
                <w:rFonts w:ascii="Consolas" w:hAnsi="Consolas"/>
              </w:rPr>
              <w:t>ACTION_SUBTYPE</w:t>
            </w:r>
          </w:p>
        </w:tc>
      </w:tr>
      <w:tr w:rsidR="00ED199C" w14:paraId="345EFA72" w14:textId="77777777" w:rsidTr="00E77275">
        <w:trPr>
          <w:trHeight w:val="219"/>
        </w:trPr>
        <w:tc>
          <w:tcPr>
            <w:tcW w:w="3490" w:type="dxa"/>
          </w:tcPr>
          <w:p w14:paraId="6D8221FE" w14:textId="25C3BEB2" w:rsidR="00ED199C" w:rsidRPr="00602485" w:rsidRDefault="00ED199C" w:rsidP="00ED199C">
            <w:pPr>
              <w:ind w:left="0"/>
              <w:rPr>
                <w:rFonts w:ascii="Consolas" w:hAnsi="Consolas"/>
              </w:rPr>
            </w:pPr>
            <w:r w:rsidRPr="00602485">
              <w:rPr>
                <w:rFonts w:ascii="Consolas" w:hAnsi="Consolas"/>
              </w:rPr>
              <w:t>ACTION_DESCRIPTION</w:t>
            </w:r>
          </w:p>
        </w:tc>
      </w:tr>
      <w:tr w:rsidR="00ED199C" w14:paraId="2795034F" w14:textId="77777777" w:rsidTr="00E77275">
        <w:trPr>
          <w:trHeight w:val="219"/>
        </w:trPr>
        <w:tc>
          <w:tcPr>
            <w:tcW w:w="3490" w:type="dxa"/>
          </w:tcPr>
          <w:p w14:paraId="3ABAB3EB" w14:textId="3E53D0B4" w:rsidR="00ED199C" w:rsidRPr="00602485" w:rsidRDefault="00ED199C" w:rsidP="00ED199C">
            <w:pPr>
              <w:ind w:left="0"/>
              <w:rPr>
                <w:rFonts w:ascii="Consolas" w:hAnsi="Consolas"/>
              </w:rPr>
            </w:pPr>
            <w:r w:rsidRPr="00602485">
              <w:rPr>
                <w:rFonts w:ascii="Consolas" w:hAnsi="Consolas"/>
              </w:rPr>
              <w:t>PARAM_TYPE</w:t>
            </w:r>
          </w:p>
        </w:tc>
      </w:tr>
      <w:tr w:rsidR="00ED199C" w14:paraId="6C5105C6" w14:textId="77777777" w:rsidTr="00E77275">
        <w:trPr>
          <w:trHeight w:val="219"/>
        </w:trPr>
        <w:tc>
          <w:tcPr>
            <w:tcW w:w="3490" w:type="dxa"/>
          </w:tcPr>
          <w:p w14:paraId="1AACA560" w14:textId="642EE9BB" w:rsidR="00ED199C" w:rsidRPr="00602485" w:rsidRDefault="00ED199C" w:rsidP="00ED199C">
            <w:pPr>
              <w:ind w:left="0"/>
              <w:rPr>
                <w:rFonts w:ascii="Consolas" w:hAnsi="Consolas"/>
              </w:rPr>
            </w:pPr>
            <w:r w:rsidRPr="00602485">
              <w:rPr>
                <w:rFonts w:ascii="Consolas" w:hAnsi="Consolas"/>
              </w:rPr>
              <w:t>PARAM_NAME</w:t>
            </w:r>
          </w:p>
        </w:tc>
      </w:tr>
      <w:tr w:rsidR="00ED199C" w14:paraId="664014E8" w14:textId="77777777" w:rsidTr="00E77275">
        <w:trPr>
          <w:trHeight w:val="219"/>
        </w:trPr>
        <w:tc>
          <w:tcPr>
            <w:tcW w:w="3490" w:type="dxa"/>
          </w:tcPr>
          <w:p w14:paraId="7B577C14" w14:textId="2E4A76D5" w:rsidR="00ED199C" w:rsidRPr="00602485" w:rsidRDefault="00ED199C" w:rsidP="00ED199C">
            <w:pPr>
              <w:ind w:left="0"/>
              <w:rPr>
                <w:rFonts w:ascii="Consolas" w:hAnsi="Consolas"/>
              </w:rPr>
            </w:pPr>
            <w:r w:rsidRPr="00602485">
              <w:rPr>
                <w:rFonts w:ascii="Consolas" w:hAnsi="Consolas"/>
              </w:rPr>
              <w:t>PARAM_VALUE</w:t>
            </w:r>
          </w:p>
        </w:tc>
      </w:tr>
      <w:tr w:rsidR="00ED199C" w14:paraId="13C82431" w14:textId="77777777" w:rsidTr="00E77275">
        <w:trPr>
          <w:trHeight w:val="219"/>
        </w:trPr>
        <w:tc>
          <w:tcPr>
            <w:tcW w:w="3490" w:type="dxa"/>
          </w:tcPr>
          <w:p w14:paraId="436EFC0C" w14:textId="79C13D4F" w:rsidR="00ED199C" w:rsidRPr="00602485" w:rsidRDefault="00ED199C" w:rsidP="00ED199C">
            <w:pPr>
              <w:ind w:left="0"/>
              <w:rPr>
                <w:rFonts w:ascii="Consolas" w:hAnsi="Consolas"/>
              </w:rPr>
            </w:pPr>
            <w:r w:rsidRPr="00602485">
              <w:rPr>
                <w:rFonts w:ascii="Consolas" w:hAnsi="Consolas"/>
              </w:rPr>
              <w:t>STATUS_DESCR</w:t>
            </w:r>
          </w:p>
        </w:tc>
      </w:tr>
      <w:tr w:rsidR="00ED199C" w14:paraId="10B1445E" w14:textId="77777777" w:rsidTr="00E77275">
        <w:trPr>
          <w:trHeight w:val="219"/>
        </w:trPr>
        <w:tc>
          <w:tcPr>
            <w:tcW w:w="3490" w:type="dxa"/>
          </w:tcPr>
          <w:p w14:paraId="00211863" w14:textId="65FDB238" w:rsidR="00ED199C" w:rsidRPr="00602485" w:rsidRDefault="00ED199C" w:rsidP="00ED199C">
            <w:pPr>
              <w:ind w:left="0"/>
              <w:rPr>
                <w:rFonts w:ascii="Consolas" w:hAnsi="Consolas"/>
              </w:rPr>
            </w:pPr>
            <w:r w:rsidRPr="00602485">
              <w:rPr>
                <w:rFonts w:ascii="Consolas" w:hAnsi="Consolas"/>
              </w:rPr>
              <w:t>CREATE_DT</w:t>
            </w:r>
          </w:p>
        </w:tc>
      </w:tr>
      <w:tr w:rsidR="00ED199C" w14:paraId="235A8BB4" w14:textId="77777777" w:rsidTr="00E77275">
        <w:trPr>
          <w:trHeight w:val="219"/>
        </w:trPr>
        <w:tc>
          <w:tcPr>
            <w:tcW w:w="3490" w:type="dxa"/>
          </w:tcPr>
          <w:p w14:paraId="7B9878AD" w14:textId="49CAAB87" w:rsidR="00ED199C" w:rsidRPr="00602485" w:rsidRDefault="00ED199C" w:rsidP="00ED199C">
            <w:pPr>
              <w:ind w:left="0"/>
              <w:rPr>
                <w:rFonts w:ascii="Consolas" w:hAnsi="Consolas"/>
              </w:rPr>
            </w:pPr>
            <w:r w:rsidRPr="00602485">
              <w:rPr>
                <w:rFonts w:ascii="Consolas" w:hAnsi="Consolas"/>
              </w:rPr>
              <w:t>PROCESS</w:t>
            </w:r>
          </w:p>
        </w:tc>
      </w:tr>
    </w:tbl>
    <w:p w14:paraId="6051A749" w14:textId="77777777" w:rsidR="00316A30" w:rsidRDefault="00316A30" w:rsidP="00792495">
      <w:pPr>
        <w:ind w:left="0"/>
        <w:rPr>
          <w:highlight w:val="yellow"/>
        </w:rPr>
        <w:sectPr w:rsidR="00316A30" w:rsidSect="00DB05BF">
          <w:type w:val="continuous"/>
          <w:pgSz w:w="11907" w:h="16840" w:code="9"/>
          <w:pgMar w:top="1440" w:right="1440" w:bottom="1440" w:left="1440" w:header="706" w:footer="490" w:gutter="0"/>
          <w:cols w:space="708"/>
        </w:sectPr>
      </w:pPr>
    </w:p>
    <w:p w14:paraId="6BE4E5DC" w14:textId="4EF1996A" w:rsidR="00792495" w:rsidRPr="0094046D" w:rsidRDefault="00792495" w:rsidP="00273992">
      <w:pPr>
        <w:pStyle w:val="Nadpis5"/>
      </w:pPr>
      <w:bookmarkStart w:id="243" w:name="_Toc222472040"/>
      <w:r w:rsidRPr="0094046D">
        <w:t xml:space="preserve">Process </w:t>
      </w:r>
      <w:r w:rsidR="00273992">
        <w:t>O</w:t>
      </w:r>
      <w:r w:rsidRPr="0094046D">
        <w:t>verview</w:t>
      </w:r>
      <w:bookmarkEnd w:id="243"/>
    </w:p>
    <w:p w14:paraId="47531784" w14:textId="77777777" w:rsidR="00792495" w:rsidRPr="0094046D" w:rsidRDefault="00792495" w:rsidP="00792495">
      <w:pPr>
        <w:ind w:left="0"/>
        <w:rPr>
          <w:b/>
          <w:bCs/>
        </w:rPr>
      </w:pPr>
    </w:p>
    <w:p w14:paraId="59BA00B0" w14:textId="70BC301B" w:rsidR="00792495" w:rsidRDefault="00792495" w:rsidP="00792495">
      <w:pPr>
        <w:ind w:left="0"/>
      </w:pPr>
      <w:r w:rsidRPr="0094046D">
        <w:t xml:space="preserve">Kenan tables </w:t>
      </w:r>
      <w:r w:rsidRPr="0094046D">
        <w:rPr>
          <w:rFonts w:ascii="Consolas" w:hAnsi="Consolas"/>
        </w:rPr>
        <w:t>VF_CONFIG.</w:t>
      </w:r>
      <w:r w:rsidR="00E96680" w:rsidRPr="0094046D">
        <w:rPr>
          <w:rFonts w:ascii="Consolas" w:hAnsi="Consolas"/>
        </w:rPr>
        <w:t>A2S_PARAMETERS</w:t>
      </w:r>
      <w:r w:rsidR="00E96680" w:rsidRPr="0094046D">
        <w:t xml:space="preserve"> </w:t>
      </w:r>
      <w:r w:rsidRPr="0094046D">
        <w:t xml:space="preserve">and </w:t>
      </w:r>
      <w:r w:rsidR="00E96680" w:rsidRPr="0094046D">
        <w:rPr>
          <w:rFonts w:ascii="Consolas" w:hAnsi="Consolas"/>
        </w:rPr>
        <w:t>VF_CONFIG.A2S_PARAMETERS_DETAIL</w:t>
      </w:r>
      <w:r w:rsidRPr="0094046D">
        <w:t xml:space="preserve"> are queried for </w:t>
      </w:r>
      <w:r w:rsidR="00E96680" w:rsidRPr="0094046D">
        <w:t xml:space="preserve">A2S action details </w:t>
      </w:r>
      <w:r w:rsidRPr="0094046D">
        <w:t xml:space="preserve">of </w:t>
      </w:r>
      <w:r w:rsidR="00E96680" w:rsidRPr="0094046D">
        <w:t>provided BA.</w:t>
      </w:r>
      <w:r w:rsidRPr="0094046D">
        <w:t xml:space="preserve"> </w:t>
      </w:r>
    </w:p>
    <w:p w14:paraId="7E8E6275" w14:textId="37641D03" w:rsidR="003C3042" w:rsidRDefault="003C3042" w:rsidP="00792495">
      <w:pPr>
        <w:ind w:left="0"/>
      </w:pPr>
    </w:p>
    <w:p w14:paraId="16B9D555" w14:textId="53470129" w:rsidR="003C3042" w:rsidRDefault="003C3042" w:rsidP="00792495">
      <w:pPr>
        <w:ind w:left="0"/>
      </w:pPr>
      <w:r>
        <w:t xml:space="preserve">Tibco table </w:t>
      </w:r>
      <w:r w:rsidRPr="003C3042">
        <w:rPr>
          <w:rFonts w:ascii="Consolas" w:hAnsi="Consolas"/>
        </w:rPr>
        <w:t>TIBCOINT.KENAN_EVENTS_PRIORITY</w:t>
      </w:r>
      <w:r>
        <w:t xml:space="preserve"> is queried for existence of A2S action types processed by Tibco.</w:t>
      </w:r>
    </w:p>
    <w:p w14:paraId="6F1F0E1B" w14:textId="53682661" w:rsidR="00792495" w:rsidRPr="0094046D" w:rsidRDefault="00792495" w:rsidP="00273992">
      <w:pPr>
        <w:pStyle w:val="Nadpis5"/>
      </w:pPr>
      <w:bookmarkStart w:id="244" w:name="_Toc222472041"/>
      <w:r w:rsidRPr="0094046D">
        <w:t xml:space="preserve">Role </w:t>
      </w:r>
      <w:r w:rsidR="00273992">
        <w:t>D</w:t>
      </w:r>
      <w:r w:rsidRPr="0094046D">
        <w:t>ifferences</w:t>
      </w:r>
      <w:bookmarkEnd w:id="24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92495" w:rsidRPr="0094046D" w14:paraId="293D0253" w14:textId="77777777" w:rsidTr="00E77275">
        <w:trPr>
          <w:trHeight w:val="277"/>
        </w:trPr>
        <w:tc>
          <w:tcPr>
            <w:tcW w:w="3490" w:type="dxa"/>
            <w:shd w:val="clear" w:color="auto" w:fill="D9D9D9" w:themeFill="background1" w:themeFillShade="D9"/>
          </w:tcPr>
          <w:p w14:paraId="156D1C9E" w14:textId="77777777" w:rsidR="00792495" w:rsidRPr="0094046D" w:rsidRDefault="00792495" w:rsidP="00E77275">
            <w:pPr>
              <w:ind w:left="0"/>
              <w:rPr>
                <w:b/>
                <w:bCs/>
              </w:rPr>
            </w:pPr>
            <w:r w:rsidRPr="0094046D">
              <w:rPr>
                <w:b/>
                <w:bCs/>
              </w:rPr>
              <w:lastRenderedPageBreak/>
              <w:t>Action / Role</w:t>
            </w:r>
          </w:p>
        </w:tc>
        <w:tc>
          <w:tcPr>
            <w:tcW w:w="1163" w:type="dxa"/>
            <w:shd w:val="clear" w:color="auto" w:fill="D9D9D9" w:themeFill="background1" w:themeFillShade="D9"/>
          </w:tcPr>
          <w:p w14:paraId="15EFA827" w14:textId="77777777" w:rsidR="00792495" w:rsidRPr="0094046D" w:rsidRDefault="00792495" w:rsidP="00E77275">
            <w:pPr>
              <w:ind w:left="0"/>
              <w:jc w:val="center"/>
              <w:rPr>
                <w:b/>
                <w:bCs/>
              </w:rPr>
            </w:pPr>
            <w:r w:rsidRPr="0094046D">
              <w:rPr>
                <w:b/>
                <w:bCs/>
              </w:rPr>
              <w:t>ADMIN</w:t>
            </w:r>
          </w:p>
        </w:tc>
        <w:tc>
          <w:tcPr>
            <w:tcW w:w="1163" w:type="dxa"/>
            <w:shd w:val="clear" w:color="auto" w:fill="D9D9D9" w:themeFill="background1" w:themeFillShade="D9"/>
          </w:tcPr>
          <w:p w14:paraId="26128FF9" w14:textId="77777777" w:rsidR="00792495" w:rsidRPr="0094046D" w:rsidRDefault="00792495" w:rsidP="00E77275">
            <w:pPr>
              <w:ind w:left="0"/>
              <w:jc w:val="center"/>
              <w:rPr>
                <w:b/>
                <w:bCs/>
              </w:rPr>
            </w:pPr>
            <w:r w:rsidRPr="0094046D">
              <w:rPr>
                <w:b/>
                <w:bCs/>
              </w:rPr>
              <w:t>LEAD</w:t>
            </w:r>
          </w:p>
        </w:tc>
        <w:tc>
          <w:tcPr>
            <w:tcW w:w="1180" w:type="dxa"/>
            <w:shd w:val="clear" w:color="auto" w:fill="D9D9D9" w:themeFill="background1" w:themeFillShade="D9"/>
          </w:tcPr>
          <w:p w14:paraId="312A18F4" w14:textId="77777777" w:rsidR="00792495" w:rsidRPr="0094046D" w:rsidRDefault="00792495" w:rsidP="00E77275">
            <w:pPr>
              <w:ind w:left="0"/>
              <w:jc w:val="center"/>
              <w:rPr>
                <w:b/>
                <w:bCs/>
              </w:rPr>
            </w:pPr>
            <w:r w:rsidRPr="0094046D">
              <w:rPr>
                <w:b/>
                <w:bCs/>
              </w:rPr>
              <w:t>TESTING-VF</w:t>
            </w:r>
          </w:p>
        </w:tc>
        <w:tc>
          <w:tcPr>
            <w:tcW w:w="1180" w:type="dxa"/>
            <w:shd w:val="clear" w:color="auto" w:fill="D9D9D9" w:themeFill="background1" w:themeFillShade="D9"/>
          </w:tcPr>
          <w:p w14:paraId="370C05C8" w14:textId="77777777" w:rsidR="00792495" w:rsidRPr="0094046D" w:rsidRDefault="00792495" w:rsidP="00E77275">
            <w:pPr>
              <w:ind w:left="0"/>
              <w:jc w:val="center"/>
              <w:rPr>
                <w:b/>
                <w:bCs/>
              </w:rPr>
            </w:pPr>
            <w:r w:rsidRPr="0094046D">
              <w:rPr>
                <w:b/>
                <w:bCs/>
              </w:rPr>
              <w:t>TESTING-IBM</w:t>
            </w:r>
          </w:p>
        </w:tc>
        <w:tc>
          <w:tcPr>
            <w:tcW w:w="1180" w:type="dxa"/>
            <w:shd w:val="clear" w:color="auto" w:fill="D9D9D9" w:themeFill="background1" w:themeFillShade="D9"/>
          </w:tcPr>
          <w:p w14:paraId="6346ABE3" w14:textId="77777777" w:rsidR="00792495" w:rsidRPr="0094046D" w:rsidRDefault="00792495" w:rsidP="00E77275">
            <w:pPr>
              <w:ind w:left="0"/>
              <w:jc w:val="center"/>
              <w:rPr>
                <w:b/>
                <w:bCs/>
              </w:rPr>
            </w:pPr>
            <w:r w:rsidRPr="0094046D">
              <w:rPr>
                <w:b/>
                <w:bCs/>
              </w:rPr>
              <w:t>TESTING-V2</w:t>
            </w:r>
          </w:p>
        </w:tc>
      </w:tr>
      <w:tr w:rsidR="00792495" w14:paraId="583648A7" w14:textId="77777777" w:rsidTr="00E77275">
        <w:trPr>
          <w:trHeight w:val="219"/>
        </w:trPr>
        <w:tc>
          <w:tcPr>
            <w:tcW w:w="3490" w:type="dxa"/>
          </w:tcPr>
          <w:p w14:paraId="248F0258" w14:textId="0CCEC04C" w:rsidR="00792495" w:rsidRPr="0094046D" w:rsidRDefault="00792495" w:rsidP="00E77275">
            <w:pPr>
              <w:ind w:left="0"/>
              <w:rPr>
                <w:b/>
                <w:bCs/>
              </w:rPr>
            </w:pPr>
            <w:r w:rsidRPr="0094046D">
              <w:rPr>
                <w:b/>
                <w:bCs/>
              </w:rPr>
              <w:t xml:space="preserve">Access to </w:t>
            </w:r>
            <w:r w:rsidR="00AE202C">
              <w:rPr>
                <w:b/>
                <w:bCs/>
              </w:rPr>
              <w:t>A2S Actions Status</w:t>
            </w:r>
          </w:p>
        </w:tc>
        <w:tc>
          <w:tcPr>
            <w:tcW w:w="1163" w:type="dxa"/>
          </w:tcPr>
          <w:p w14:paraId="1D59BBCB" w14:textId="77777777" w:rsidR="00792495" w:rsidRPr="0094046D" w:rsidRDefault="00792495" w:rsidP="00E77275">
            <w:pPr>
              <w:ind w:left="0"/>
              <w:jc w:val="center"/>
            </w:pPr>
            <w:r w:rsidRPr="0094046D">
              <w:t>Y</w:t>
            </w:r>
          </w:p>
        </w:tc>
        <w:tc>
          <w:tcPr>
            <w:tcW w:w="1163" w:type="dxa"/>
          </w:tcPr>
          <w:p w14:paraId="16861BB6" w14:textId="77777777" w:rsidR="00792495" w:rsidRPr="0094046D" w:rsidRDefault="00792495" w:rsidP="00E77275">
            <w:pPr>
              <w:ind w:left="0"/>
              <w:jc w:val="center"/>
            </w:pPr>
            <w:r w:rsidRPr="0094046D">
              <w:t>Y</w:t>
            </w:r>
          </w:p>
        </w:tc>
        <w:tc>
          <w:tcPr>
            <w:tcW w:w="1180" w:type="dxa"/>
          </w:tcPr>
          <w:p w14:paraId="31E1DB1A" w14:textId="4D2E9373" w:rsidR="00792495" w:rsidRPr="00A03AD8" w:rsidRDefault="0094046D" w:rsidP="00E77275">
            <w:pPr>
              <w:ind w:left="0"/>
              <w:jc w:val="center"/>
            </w:pPr>
            <w:r w:rsidRPr="00A03AD8">
              <w:t>N</w:t>
            </w:r>
          </w:p>
        </w:tc>
        <w:tc>
          <w:tcPr>
            <w:tcW w:w="1180" w:type="dxa"/>
          </w:tcPr>
          <w:p w14:paraId="409F40F3" w14:textId="77777777" w:rsidR="00792495" w:rsidRPr="0094046D" w:rsidRDefault="00792495" w:rsidP="00E77275">
            <w:pPr>
              <w:ind w:left="0"/>
              <w:jc w:val="center"/>
            </w:pPr>
            <w:r w:rsidRPr="0094046D">
              <w:t>Y</w:t>
            </w:r>
          </w:p>
        </w:tc>
        <w:tc>
          <w:tcPr>
            <w:tcW w:w="1180" w:type="dxa"/>
          </w:tcPr>
          <w:p w14:paraId="388B6F36" w14:textId="77777777" w:rsidR="00792495" w:rsidRPr="00D771E3" w:rsidRDefault="00792495" w:rsidP="00E77275">
            <w:pPr>
              <w:ind w:left="0"/>
              <w:jc w:val="center"/>
            </w:pPr>
            <w:r w:rsidRPr="0094046D">
              <w:t>N</w:t>
            </w:r>
          </w:p>
        </w:tc>
      </w:tr>
    </w:tbl>
    <w:p w14:paraId="358E06EF" w14:textId="677F57E9" w:rsidR="00792495" w:rsidRDefault="00792495" w:rsidP="00792495">
      <w:pPr>
        <w:ind w:left="0"/>
        <w:rPr>
          <w:b/>
          <w:bCs/>
          <w:sz w:val="18"/>
          <w:szCs w:val="18"/>
        </w:rPr>
      </w:pPr>
    </w:p>
    <w:p w14:paraId="1B5C766A" w14:textId="77777777" w:rsidR="00152537" w:rsidRDefault="00152537" w:rsidP="00792495">
      <w:pPr>
        <w:ind w:left="0"/>
        <w:rPr>
          <w:b/>
          <w:bCs/>
          <w:sz w:val="18"/>
          <w:szCs w:val="18"/>
        </w:rPr>
      </w:pPr>
    </w:p>
    <w:p w14:paraId="6CFBCDEB" w14:textId="77208731" w:rsidR="00D01C2F" w:rsidRDefault="006F3565" w:rsidP="00CD44D1">
      <w:pPr>
        <w:pStyle w:val="Nadpis3"/>
      </w:pPr>
      <w:bookmarkStart w:id="245" w:name="_Kenan_RC_Status"/>
      <w:bookmarkStart w:id="246" w:name="_Toc222472042"/>
      <w:bookmarkEnd w:id="245"/>
      <w:r>
        <w:t xml:space="preserve">Kenan RC </w:t>
      </w:r>
      <w:r w:rsidR="0071619B">
        <w:t>Status</w:t>
      </w:r>
      <w:bookmarkEnd w:id="246"/>
    </w:p>
    <w:p w14:paraId="3E3FFA58" w14:textId="5DC6FD8B" w:rsidR="00BE3FE1" w:rsidRDefault="00BE3FE1" w:rsidP="00BE3FE1">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Recurring Charges (RC’s) </w:t>
      </w:r>
      <w:r w:rsidRPr="00FF34D5">
        <w:t>in the main menu</w:t>
      </w:r>
      <w:r>
        <w:t xml:space="preserve"> </w:t>
      </w:r>
      <w:r w:rsidRPr="00FF34D5">
        <w:t xml:space="preserve">to open </w:t>
      </w:r>
      <w:r>
        <w:t xml:space="preserve">Kenan Recurring Charges Status form. Details of Kenan </w:t>
      </w:r>
      <w:r w:rsidR="00C25ABD">
        <w:t>RC’s</w:t>
      </w:r>
      <w:r>
        <w:t xml:space="preserve"> associated with the provided BA or its subscribers will be displayed:</w:t>
      </w:r>
    </w:p>
    <w:p w14:paraId="01FDB2DD" w14:textId="7CC37131" w:rsidR="00BE3FE1" w:rsidRDefault="00BE3FE1" w:rsidP="00BE3FE1">
      <w:pPr>
        <w:ind w:left="0"/>
      </w:pPr>
    </w:p>
    <w:p w14:paraId="70DA6BBF" w14:textId="38EC5FC7" w:rsidR="00BE3FE1" w:rsidRDefault="00BE3FE1" w:rsidP="00BE3FE1">
      <w:pPr>
        <w:ind w:left="0"/>
      </w:pPr>
      <w:r>
        <w:rPr>
          <w:noProof/>
        </w:rPr>
        <w:drawing>
          <wp:inline distT="0" distB="0" distL="0" distR="0" wp14:anchorId="4B2FFC68" wp14:editId="75D9B143">
            <wp:extent cx="5732145" cy="3343910"/>
            <wp:effectExtent l="0" t="0" r="1905" b="8890"/>
            <wp:docPr id="58" name="Obráze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732145" cy="3343910"/>
                    </a:xfrm>
                    <a:prstGeom prst="rect">
                      <a:avLst/>
                    </a:prstGeom>
                  </pic:spPr>
                </pic:pic>
              </a:graphicData>
            </a:graphic>
          </wp:inline>
        </w:drawing>
      </w:r>
    </w:p>
    <w:p w14:paraId="5F2329A9" w14:textId="6D434DF6" w:rsidR="00BE3FE1" w:rsidRPr="00BE3FE1" w:rsidRDefault="00BE3FE1" w:rsidP="00BE3FE1">
      <w:pPr>
        <w:ind w:left="0"/>
        <w:jc w:val="center"/>
        <w:rPr>
          <w:i/>
          <w:iCs w:val="0"/>
          <w:sz w:val="18"/>
          <w:szCs w:val="18"/>
        </w:rPr>
      </w:pPr>
      <w:r w:rsidRPr="00BE3FE1">
        <w:rPr>
          <w:i/>
          <w:iCs w:val="0"/>
          <w:sz w:val="18"/>
          <w:szCs w:val="18"/>
        </w:rPr>
        <w:t>Kenan Recurring Charges Status form</w:t>
      </w:r>
    </w:p>
    <w:p w14:paraId="7561ECC3" w14:textId="5FBA6584" w:rsidR="00CE5F6D" w:rsidRDefault="00CE5F6D" w:rsidP="00647C72"/>
    <w:p w14:paraId="1429E8FC" w14:textId="77777777" w:rsidR="00AD344A" w:rsidRDefault="00AD344A" w:rsidP="00AD344A">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6DBB92E" w14:textId="089F8F22" w:rsidR="00AD344A" w:rsidRDefault="0092019D" w:rsidP="0092019D">
      <w:pPr>
        <w:pStyle w:val="Nadpis5"/>
      </w:pPr>
      <w:bookmarkStart w:id="247" w:name="_Toc222472043"/>
      <w:r>
        <w:t>Output Data</w:t>
      </w:r>
      <w:bookmarkEnd w:id="247"/>
    </w:p>
    <w:p w14:paraId="472BA9B3" w14:textId="48B08BAE" w:rsidR="0092019D" w:rsidRDefault="0092019D" w:rsidP="00AD344A">
      <w:pPr>
        <w:ind w:left="0"/>
      </w:pPr>
      <w:r>
        <w:t>Following data are returned:</w:t>
      </w:r>
    </w:p>
    <w:p w14:paraId="37EB5B57" w14:textId="77777777" w:rsidR="0092019D" w:rsidRDefault="0092019D" w:rsidP="00AD344A">
      <w:pPr>
        <w:ind w:left="0"/>
      </w:pPr>
    </w:p>
    <w:tbl>
      <w:tblPr>
        <w:tblStyle w:val="Mkatabulky"/>
        <w:tblW w:w="9072" w:type="dxa"/>
        <w:tblInd w:w="-5" w:type="dxa"/>
        <w:tblLook w:val="04A0" w:firstRow="1" w:lastRow="0" w:firstColumn="1" w:lastColumn="0" w:noHBand="0" w:noVBand="1"/>
      </w:tblPr>
      <w:tblGrid>
        <w:gridCol w:w="2552"/>
        <w:gridCol w:w="6520"/>
      </w:tblGrid>
      <w:tr w:rsidR="00AD344A" w:rsidRPr="00DF00E8" w14:paraId="0A40B4E5" w14:textId="77777777" w:rsidTr="00E77275">
        <w:trPr>
          <w:trHeight w:val="277"/>
        </w:trPr>
        <w:tc>
          <w:tcPr>
            <w:tcW w:w="2552" w:type="dxa"/>
            <w:shd w:val="clear" w:color="auto" w:fill="D9D9D9" w:themeFill="background1" w:themeFillShade="D9"/>
          </w:tcPr>
          <w:p w14:paraId="62696CC9" w14:textId="77777777" w:rsidR="00AD344A" w:rsidRPr="00DF00E8" w:rsidRDefault="00AD344A" w:rsidP="00E77275">
            <w:pPr>
              <w:ind w:left="0"/>
              <w:rPr>
                <w:b/>
                <w:bCs/>
              </w:rPr>
            </w:pPr>
            <w:r>
              <w:rPr>
                <w:b/>
                <w:bCs/>
              </w:rPr>
              <w:t xml:space="preserve">Column </w:t>
            </w:r>
          </w:p>
        </w:tc>
        <w:tc>
          <w:tcPr>
            <w:tcW w:w="6520" w:type="dxa"/>
            <w:shd w:val="clear" w:color="auto" w:fill="D9D9D9" w:themeFill="background1" w:themeFillShade="D9"/>
          </w:tcPr>
          <w:p w14:paraId="017F432D" w14:textId="77777777" w:rsidR="00AD344A" w:rsidRDefault="00AD344A" w:rsidP="00E77275">
            <w:pPr>
              <w:ind w:left="0"/>
              <w:rPr>
                <w:b/>
                <w:bCs/>
              </w:rPr>
            </w:pPr>
            <w:r>
              <w:rPr>
                <w:b/>
                <w:bCs/>
              </w:rPr>
              <w:t>Description</w:t>
            </w:r>
          </w:p>
        </w:tc>
      </w:tr>
      <w:tr w:rsidR="00AD344A" w14:paraId="24ACE60C" w14:textId="77777777" w:rsidTr="00E77275">
        <w:trPr>
          <w:trHeight w:val="219"/>
        </w:trPr>
        <w:tc>
          <w:tcPr>
            <w:tcW w:w="2552" w:type="dxa"/>
          </w:tcPr>
          <w:p w14:paraId="6F687AB9" w14:textId="318BCCBC" w:rsidR="00AD344A" w:rsidRPr="00602485" w:rsidRDefault="00AD344A" w:rsidP="00AD344A">
            <w:pPr>
              <w:ind w:left="0"/>
              <w:rPr>
                <w:rFonts w:ascii="Consolas" w:hAnsi="Consolas"/>
              </w:rPr>
            </w:pPr>
            <w:r w:rsidRPr="00602485">
              <w:rPr>
                <w:rFonts w:ascii="Consolas" w:hAnsi="Consolas"/>
              </w:rPr>
              <w:t>TRACKING_ID</w:t>
            </w:r>
          </w:p>
        </w:tc>
        <w:tc>
          <w:tcPr>
            <w:tcW w:w="6520" w:type="dxa"/>
          </w:tcPr>
          <w:p w14:paraId="16390621" w14:textId="4B8BA801" w:rsidR="00AD344A" w:rsidRPr="00CD6E68" w:rsidRDefault="00B0636F" w:rsidP="00AD344A">
            <w:pPr>
              <w:ind w:left="0"/>
            </w:pPr>
            <w:r>
              <w:t>Product</w:t>
            </w:r>
            <w:r w:rsidR="00D020B6">
              <w:t xml:space="preserve"> tracking id</w:t>
            </w:r>
          </w:p>
        </w:tc>
      </w:tr>
      <w:tr w:rsidR="00AD344A" w14:paraId="23C50736" w14:textId="77777777" w:rsidTr="00E77275">
        <w:trPr>
          <w:trHeight w:val="219"/>
        </w:trPr>
        <w:tc>
          <w:tcPr>
            <w:tcW w:w="2552" w:type="dxa"/>
          </w:tcPr>
          <w:p w14:paraId="18022DD5" w14:textId="5DFAA461" w:rsidR="00AD344A" w:rsidRPr="00602485" w:rsidRDefault="00AD344A" w:rsidP="00AD344A">
            <w:pPr>
              <w:ind w:left="0"/>
              <w:rPr>
                <w:rFonts w:ascii="Consolas" w:hAnsi="Consolas"/>
              </w:rPr>
            </w:pPr>
            <w:r w:rsidRPr="00602485">
              <w:rPr>
                <w:rFonts w:ascii="Consolas" w:hAnsi="Consolas"/>
              </w:rPr>
              <w:t>START_DT</w:t>
            </w:r>
          </w:p>
        </w:tc>
        <w:tc>
          <w:tcPr>
            <w:tcW w:w="6520" w:type="dxa"/>
          </w:tcPr>
          <w:p w14:paraId="26A50532" w14:textId="51153043" w:rsidR="00AD344A" w:rsidRPr="00CD6E68" w:rsidRDefault="00B0636F" w:rsidP="00AD344A">
            <w:pPr>
              <w:ind w:left="0"/>
            </w:pPr>
            <w:r>
              <w:t>Product</w:t>
            </w:r>
            <w:r w:rsidR="00D020B6">
              <w:t xml:space="preserve"> start date</w:t>
            </w:r>
          </w:p>
        </w:tc>
      </w:tr>
      <w:tr w:rsidR="00AD344A" w14:paraId="1971852D" w14:textId="77777777" w:rsidTr="00E77275">
        <w:trPr>
          <w:trHeight w:val="219"/>
        </w:trPr>
        <w:tc>
          <w:tcPr>
            <w:tcW w:w="2552" w:type="dxa"/>
          </w:tcPr>
          <w:p w14:paraId="58B2775C" w14:textId="38E94587" w:rsidR="00AD344A" w:rsidRPr="00602485" w:rsidRDefault="00AD344A" w:rsidP="00AD344A">
            <w:pPr>
              <w:ind w:left="0"/>
              <w:rPr>
                <w:rFonts w:ascii="Consolas" w:hAnsi="Consolas"/>
              </w:rPr>
            </w:pPr>
            <w:r w:rsidRPr="00602485">
              <w:rPr>
                <w:rFonts w:ascii="Consolas" w:hAnsi="Consolas"/>
              </w:rPr>
              <w:t>END_DT</w:t>
            </w:r>
          </w:p>
        </w:tc>
        <w:tc>
          <w:tcPr>
            <w:tcW w:w="6520" w:type="dxa"/>
          </w:tcPr>
          <w:p w14:paraId="5199EEF8" w14:textId="2DBD347C" w:rsidR="00AD344A" w:rsidRPr="00CD6E68" w:rsidRDefault="00B0636F" w:rsidP="00AD344A">
            <w:pPr>
              <w:ind w:left="0"/>
            </w:pPr>
            <w:r>
              <w:t>Product</w:t>
            </w:r>
            <w:r w:rsidR="00AD344A">
              <w:t xml:space="preserve"> end date (empty </w:t>
            </w:r>
            <w:r w:rsidR="00A73D7C">
              <w:t>if</w:t>
            </w:r>
            <w:r w:rsidR="00AD344A">
              <w:t xml:space="preserve"> ongoing)</w:t>
            </w:r>
          </w:p>
        </w:tc>
      </w:tr>
      <w:tr w:rsidR="00AD344A" w14:paraId="2E8F417A" w14:textId="77777777" w:rsidTr="00E77275">
        <w:trPr>
          <w:trHeight w:val="219"/>
        </w:trPr>
        <w:tc>
          <w:tcPr>
            <w:tcW w:w="2552" w:type="dxa"/>
          </w:tcPr>
          <w:p w14:paraId="330EC419" w14:textId="41C19B15" w:rsidR="00AD344A" w:rsidRPr="00602485" w:rsidRDefault="00AD344A" w:rsidP="00AD344A">
            <w:pPr>
              <w:ind w:left="0"/>
              <w:rPr>
                <w:rFonts w:ascii="Consolas" w:hAnsi="Consolas"/>
              </w:rPr>
            </w:pPr>
            <w:r w:rsidRPr="00602485">
              <w:rPr>
                <w:rFonts w:ascii="Consolas" w:hAnsi="Consolas"/>
              </w:rPr>
              <w:t>RC_LEVEL</w:t>
            </w:r>
          </w:p>
        </w:tc>
        <w:tc>
          <w:tcPr>
            <w:tcW w:w="6520" w:type="dxa"/>
          </w:tcPr>
          <w:p w14:paraId="5885C820" w14:textId="79D8B6F4" w:rsidR="00AD344A" w:rsidRDefault="00B0636F" w:rsidP="00AD344A">
            <w:pPr>
              <w:ind w:left="0"/>
            </w:pPr>
            <w:r>
              <w:t>Product</w:t>
            </w:r>
            <w:r w:rsidR="00AD344A">
              <w:t xml:space="preserve"> level:</w:t>
            </w:r>
          </w:p>
          <w:p w14:paraId="1F5B53AF" w14:textId="5F36BB1D" w:rsidR="00AD344A" w:rsidRPr="007162EE" w:rsidRDefault="00AD344A" w:rsidP="00EE21A5">
            <w:pPr>
              <w:pStyle w:val="Odstavecseseznamem"/>
              <w:numPr>
                <w:ilvl w:val="0"/>
                <w:numId w:val="28"/>
              </w:numPr>
              <w:ind w:left="218" w:hanging="218"/>
              <w:rPr>
                <w:sz w:val="18"/>
                <w:szCs w:val="18"/>
              </w:rPr>
            </w:pPr>
            <w:r>
              <w:rPr>
                <w:b/>
                <w:bCs/>
                <w:sz w:val="18"/>
                <w:szCs w:val="18"/>
              </w:rPr>
              <w:t>BA</w:t>
            </w:r>
            <w:r w:rsidRPr="007162EE">
              <w:rPr>
                <w:sz w:val="18"/>
                <w:szCs w:val="18"/>
              </w:rPr>
              <w:t xml:space="preserve"> – </w:t>
            </w:r>
            <w:r>
              <w:rPr>
                <w:sz w:val="18"/>
                <w:szCs w:val="18"/>
              </w:rPr>
              <w:t xml:space="preserve">account-level </w:t>
            </w:r>
            <w:r w:rsidR="00D020B6">
              <w:rPr>
                <w:sz w:val="18"/>
                <w:szCs w:val="18"/>
              </w:rPr>
              <w:t>recurring charge</w:t>
            </w:r>
          </w:p>
          <w:p w14:paraId="464DB7C1" w14:textId="568FC368" w:rsidR="00AD344A" w:rsidRPr="00D020B6" w:rsidRDefault="00AD344A" w:rsidP="00EE21A5">
            <w:pPr>
              <w:pStyle w:val="Odstavecseseznamem"/>
              <w:numPr>
                <w:ilvl w:val="0"/>
                <w:numId w:val="28"/>
              </w:numPr>
              <w:ind w:left="218" w:hanging="218"/>
              <w:rPr>
                <w:sz w:val="18"/>
                <w:szCs w:val="18"/>
              </w:rPr>
            </w:pPr>
            <w:r w:rsidRPr="00E11332">
              <w:rPr>
                <w:b/>
                <w:bCs/>
                <w:sz w:val="18"/>
                <w:szCs w:val="18"/>
              </w:rPr>
              <w:t>SI</w:t>
            </w:r>
            <w:r>
              <w:rPr>
                <w:sz w:val="18"/>
                <w:szCs w:val="18"/>
              </w:rPr>
              <w:t xml:space="preserve"> – subscriber-level </w:t>
            </w:r>
            <w:r w:rsidR="00D020B6">
              <w:rPr>
                <w:sz w:val="18"/>
                <w:szCs w:val="18"/>
              </w:rPr>
              <w:t>recurring charge</w:t>
            </w:r>
          </w:p>
        </w:tc>
      </w:tr>
      <w:tr w:rsidR="00AD344A" w14:paraId="28EBE13B" w14:textId="77777777" w:rsidTr="00E77275">
        <w:trPr>
          <w:trHeight w:val="219"/>
        </w:trPr>
        <w:tc>
          <w:tcPr>
            <w:tcW w:w="2552" w:type="dxa"/>
          </w:tcPr>
          <w:p w14:paraId="48CFC168" w14:textId="06BB51F1" w:rsidR="00AD344A" w:rsidRPr="00602485" w:rsidRDefault="00AD344A" w:rsidP="00AD344A">
            <w:pPr>
              <w:ind w:left="0"/>
              <w:rPr>
                <w:rFonts w:ascii="Consolas" w:hAnsi="Consolas"/>
              </w:rPr>
            </w:pPr>
            <w:r w:rsidRPr="00602485">
              <w:rPr>
                <w:rFonts w:ascii="Consolas" w:hAnsi="Consolas"/>
              </w:rPr>
              <w:t>EXTERNAL_ID</w:t>
            </w:r>
          </w:p>
        </w:tc>
        <w:tc>
          <w:tcPr>
            <w:tcW w:w="6520" w:type="dxa"/>
          </w:tcPr>
          <w:p w14:paraId="653B95AF" w14:textId="109554AD" w:rsidR="00AD344A" w:rsidRDefault="00AD344A" w:rsidP="00AD344A">
            <w:pPr>
              <w:ind w:left="0"/>
            </w:pPr>
            <w:r>
              <w:t xml:space="preserve">External ID of the entity to which the </w:t>
            </w:r>
            <w:r w:rsidR="00D95FA9">
              <w:t>product</w:t>
            </w:r>
            <w:r>
              <w:t xml:space="preserve"> is bound:</w:t>
            </w:r>
          </w:p>
          <w:p w14:paraId="39EA51C9" w14:textId="77777777" w:rsidR="00AD344A" w:rsidRPr="007162EE" w:rsidRDefault="00AD344A" w:rsidP="00EE21A5">
            <w:pPr>
              <w:pStyle w:val="Odstavecseseznamem"/>
              <w:numPr>
                <w:ilvl w:val="0"/>
                <w:numId w:val="28"/>
              </w:numPr>
              <w:ind w:left="218" w:hanging="218"/>
              <w:rPr>
                <w:sz w:val="18"/>
                <w:szCs w:val="18"/>
              </w:rPr>
            </w:pPr>
            <w:r>
              <w:rPr>
                <w:b/>
                <w:bCs/>
                <w:sz w:val="18"/>
                <w:szCs w:val="18"/>
              </w:rPr>
              <w:t xml:space="preserve">for </w:t>
            </w:r>
            <w:r w:rsidRPr="00DC6A60">
              <w:rPr>
                <w:b/>
                <w:bCs/>
                <w:sz w:val="18"/>
                <w:szCs w:val="18"/>
              </w:rPr>
              <w:t>BA</w:t>
            </w:r>
            <w:r>
              <w:rPr>
                <w:b/>
                <w:bCs/>
                <w:sz w:val="18"/>
                <w:szCs w:val="18"/>
              </w:rPr>
              <w:t>-</w:t>
            </w:r>
            <w:r w:rsidRPr="00DC6A60">
              <w:rPr>
                <w:b/>
                <w:bCs/>
                <w:sz w:val="18"/>
                <w:szCs w:val="18"/>
              </w:rPr>
              <w:t>level</w:t>
            </w:r>
            <w:r w:rsidRPr="007162EE">
              <w:rPr>
                <w:sz w:val="18"/>
                <w:szCs w:val="18"/>
              </w:rPr>
              <w:t xml:space="preserve"> </w:t>
            </w:r>
            <w:r w:rsidRPr="00DC6A60">
              <w:rPr>
                <w:b/>
                <w:bCs/>
                <w:sz w:val="18"/>
                <w:szCs w:val="18"/>
              </w:rPr>
              <w:t>contract</w:t>
            </w:r>
            <w:r>
              <w:rPr>
                <w:sz w:val="18"/>
                <w:szCs w:val="18"/>
              </w:rPr>
              <w:t xml:space="preserve"> </w:t>
            </w:r>
            <w:r w:rsidRPr="007162EE">
              <w:rPr>
                <w:sz w:val="18"/>
                <w:szCs w:val="18"/>
              </w:rPr>
              <w:t xml:space="preserve">– </w:t>
            </w:r>
            <w:r>
              <w:rPr>
                <w:sz w:val="18"/>
                <w:szCs w:val="18"/>
              </w:rPr>
              <w:t>billing account external id</w:t>
            </w:r>
          </w:p>
          <w:p w14:paraId="40521B3E" w14:textId="0541C3BD" w:rsidR="00AD344A" w:rsidRPr="00400B54" w:rsidRDefault="00AD344A" w:rsidP="00EE21A5">
            <w:pPr>
              <w:pStyle w:val="Odstavecseseznamem"/>
              <w:numPr>
                <w:ilvl w:val="0"/>
                <w:numId w:val="28"/>
              </w:numPr>
              <w:ind w:left="218" w:hanging="218"/>
              <w:rPr>
                <w:sz w:val="18"/>
                <w:szCs w:val="18"/>
              </w:rPr>
            </w:pPr>
            <w:r>
              <w:rPr>
                <w:b/>
                <w:bCs/>
                <w:sz w:val="18"/>
                <w:szCs w:val="18"/>
              </w:rPr>
              <w:t xml:space="preserve">for </w:t>
            </w:r>
            <w:r w:rsidRPr="00DC6A60">
              <w:rPr>
                <w:b/>
                <w:bCs/>
                <w:sz w:val="18"/>
                <w:szCs w:val="18"/>
              </w:rPr>
              <w:t>SI</w:t>
            </w:r>
            <w:r>
              <w:rPr>
                <w:b/>
                <w:bCs/>
                <w:sz w:val="18"/>
                <w:szCs w:val="18"/>
              </w:rPr>
              <w:t>-</w:t>
            </w:r>
            <w:r w:rsidRPr="00DC6A60">
              <w:rPr>
                <w:b/>
                <w:bCs/>
                <w:sz w:val="18"/>
                <w:szCs w:val="18"/>
              </w:rPr>
              <w:t>level contract</w:t>
            </w:r>
            <w:r>
              <w:rPr>
                <w:sz w:val="18"/>
                <w:szCs w:val="18"/>
              </w:rPr>
              <w:t xml:space="preserve"> – subscriber external id</w:t>
            </w:r>
          </w:p>
        </w:tc>
      </w:tr>
      <w:tr w:rsidR="00AD344A" w14:paraId="4C6CD36C" w14:textId="77777777" w:rsidTr="00E77275">
        <w:trPr>
          <w:trHeight w:val="219"/>
        </w:trPr>
        <w:tc>
          <w:tcPr>
            <w:tcW w:w="2552" w:type="dxa"/>
          </w:tcPr>
          <w:p w14:paraId="7C2C67C0" w14:textId="3B597F1D" w:rsidR="00AD344A" w:rsidRPr="00602485" w:rsidRDefault="00AD344A" w:rsidP="00AD344A">
            <w:pPr>
              <w:ind w:left="0"/>
              <w:rPr>
                <w:rFonts w:ascii="Consolas" w:hAnsi="Consolas"/>
              </w:rPr>
            </w:pPr>
            <w:r w:rsidRPr="00602485">
              <w:rPr>
                <w:rFonts w:ascii="Consolas" w:hAnsi="Consolas"/>
              </w:rPr>
              <w:t>RC_ID</w:t>
            </w:r>
          </w:p>
        </w:tc>
        <w:tc>
          <w:tcPr>
            <w:tcW w:w="6520" w:type="dxa"/>
          </w:tcPr>
          <w:p w14:paraId="4E95305A" w14:textId="37985768" w:rsidR="00AD344A" w:rsidRPr="00CD6E68" w:rsidRDefault="00241811" w:rsidP="00AD344A">
            <w:pPr>
              <w:ind w:left="0"/>
            </w:pPr>
            <w:r>
              <w:t>Product element</w:t>
            </w:r>
            <w:r w:rsidR="005279CA">
              <w:t xml:space="preserve"> ID</w:t>
            </w:r>
          </w:p>
        </w:tc>
      </w:tr>
      <w:tr w:rsidR="00AD344A" w14:paraId="15990728" w14:textId="77777777" w:rsidTr="00E77275">
        <w:trPr>
          <w:trHeight w:val="219"/>
        </w:trPr>
        <w:tc>
          <w:tcPr>
            <w:tcW w:w="2552" w:type="dxa"/>
          </w:tcPr>
          <w:p w14:paraId="05F7B134" w14:textId="6CB6BF8F" w:rsidR="00AD344A" w:rsidRPr="00602485" w:rsidRDefault="00AD344A" w:rsidP="00AD344A">
            <w:pPr>
              <w:ind w:left="0"/>
              <w:rPr>
                <w:rFonts w:ascii="Consolas" w:hAnsi="Consolas"/>
              </w:rPr>
            </w:pPr>
            <w:r w:rsidRPr="00602485">
              <w:rPr>
                <w:rFonts w:ascii="Consolas" w:hAnsi="Consolas"/>
              </w:rPr>
              <w:t>RC_DESCR</w:t>
            </w:r>
          </w:p>
        </w:tc>
        <w:tc>
          <w:tcPr>
            <w:tcW w:w="6520" w:type="dxa"/>
          </w:tcPr>
          <w:p w14:paraId="0A55B8A3" w14:textId="068E9A56" w:rsidR="00AD344A" w:rsidRPr="00CD6E68" w:rsidRDefault="00241811" w:rsidP="00AD344A">
            <w:pPr>
              <w:ind w:left="0"/>
            </w:pPr>
            <w:r>
              <w:t>Product element</w:t>
            </w:r>
            <w:r w:rsidR="004A4E95">
              <w:t xml:space="preserve"> description</w:t>
            </w:r>
          </w:p>
        </w:tc>
      </w:tr>
      <w:tr w:rsidR="00AD344A" w14:paraId="06DFD632" w14:textId="77777777" w:rsidTr="00E77275">
        <w:trPr>
          <w:trHeight w:val="219"/>
        </w:trPr>
        <w:tc>
          <w:tcPr>
            <w:tcW w:w="2552" w:type="dxa"/>
          </w:tcPr>
          <w:p w14:paraId="2AB43704" w14:textId="58D52905" w:rsidR="00AD344A" w:rsidRPr="00602485" w:rsidRDefault="00AD344A" w:rsidP="00AD344A">
            <w:pPr>
              <w:ind w:left="0"/>
              <w:rPr>
                <w:rFonts w:ascii="Consolas" w:hAnsi="Consolas"/>
              </w:rPr>
            </w:pPr>
            <w:r w:rsidRPr="00602485">
              <w:rPr>
                <w:rFonts w:ascii="Consolas" w:hAnsi="Consolas"/>
              </w:rPr>
              <w:t>RC_RATE</w:t>
            </w:r>
          </w:p>
        </w:tc>
        <w:tc>
          <w:tcPr>
            <w:tcW w:w="6520" w:type="dxa"/>
          </w:tcPr>
          <w:p w14:paraId="5EAF51BE" w14:textId="5CB9D799" w:rsidR="00AD344A" w:rsidRPr="00CD6E68" w:rsidRDefault="003E26BB" w:rsidP="00AD344A">
            <w:pPr>
              <w:ind w:left="0"/>
            </w:pPr>
            <w:r>
              <w:t xml:space="preserve">Product </w:t>
            </w:r>
            <w:r w:rsidR="00AD344A">
              <w:t>rate. Empty if not applicable.</w:t>
            </w:r>
          </w:p>
        </w:tc>
      </w:tr>
      <w:tr w:rsidR="00D020B6" w14:paraId="1C6CFF58" w14:textId="77777777" w:rsidTr="00E77275">
        <w:trPr>
          <w:trHeight w:val="219"/>
        </w:trPr>
        <w:tc>
          <w:tcPr>
            <w:tcW w:w="2552" w:type="dxa"/>
          </w:tcPr>
          <w:p w14:paraId="5428EC6B" w14:textId="2AA256DE" w:rsidR="00D020B6" w:rsidRPr="00602485" w:rsidRDefault="00D020B6" w:rsidP="00D020B6">
            <w:pPr>
              <w:ind w:left="0"/>
              <w:rPr>
                <w:rFonts w:ascii="Consolas" w:hAnsi="Consolas"/>
              </w:rPr>
            </w:pPr>
            <w:r w:rsidRPr="00602485">
              <w:rPr>
                <w:rFonts w:ascii="Consolas" w:hAnsi="Consolas"/>
              </w:rPr>
              <w:t>CONTRACT_ID</w:t>
            </w:r>
          </w:p>
        </w:tc>
        <w:tc>
          <w:tcPr>
            <w:tcW w:w="6520" w:type="dxa"/>
          </w:tcPr>
          <w:p w14:paraId="41029DD0" w14:textId="130C6348" w:rsidR="00D020B6" w:rsidRPr="00CD6E68" w:rsidRDefault="00D020B6" w:rsidP="00D020B6">
            <w:pPr>
              <w:ind w:left="0"/>
            </w:pPr>
            <w:r>
              <w:t xml:space="preserve">Contract tracking id. Empty </w:t>
            </w:r>
            <w:r w:rsidR="0037139E">
              <w:t>for standalone (not contracted) product.</w:t>
            </w:r>
          </w:p>
        </w:tc>
      </w:tr>
      <w:tr w:rsidR="00D020B6" w14:paraId="338902DB" w14:textId="77777777" w:rsidTr="00E77275">
        <w:trPr>
          <w:trHeight w:val="219"/>
        </w:trPr>
        <w:tc>
          <w:tcPr>
            <w:tcW w:w="2552" w:type="dxa"/>
          </w:tcPr>
          <w:p w14:paraId="1C8C9116" w14:textId="4D5F7A94" w:rsidR="00D020B6" w:rsidRPr="00602485" w:rsidRDefault="00D020B6" w:rsidP="00D020B6">
            <w:pPr>
              <w:ind w:left="0"/>
              <w:rPr>
                <w:rFonts w:ascii="Consolas" w:hAnsi="Consolas"/>
              </w:rPr>
            </w:pPr>
            <w:r w:rsidRPr="00602485">
              <w:rPr>
                <w:rFonts w:ascii="Consolas" w:hAnsi="Consolas"/>
              </w:rPr>
              <w:lastRenderedPageBreak/>
              <w:t>CONTRACT_DESCR</w:t>
            </w:r>
          </w:p>
        </w:tc>
        <w:tc>
          <w:tcPr>
            <w:tcW w:w="6520" w:type="dxa"/>
          </w:tcPr>
          <w:p w14:paraId="57A6C2B8" w14:textId="01A3E5F9" w:rsidR="00D020B6" w:rsidRPr="00CD6E68" w:rsidRDefault="00D020B6" w:rsidP="00D020B6">
            <w:pPr>
              <w:ind w:left="0"/>
            </w:pPr>
            <w:r>
              <w:t>Contract</w:t>
            </w:r>
            <w:r w:rsidR="000D1CC3">
              <w:t xml:space="preserve"> type description</w:t>
            </w:r>
            <w:r>
              <w:t xml:space="preserve">. Empty </w:t>
            </w:r>
            <w:r w:rsidR="0037139E">
              <w:t>for standalone (not contracted) product.</w:t>
            </w:r>
          </w:p>
        </w:tc>
      </w:tr>
    </w:tbl>
    <w:p w14:paraId="1BBE544C" w14:textId="77777777" w:rsidR="00A20554" w:rsidRDefault="00A20554" w:rsidP="00A20554">
      <w:pPr>
        <w:ind w:left="0"/>
      </w:pPr>
    </w:p>
    <w:p w14:paraId="5712ECD0" w14:textId="0DF56F5F" w:rsidR="00A20554" w:rsidRDefault="00A20554" w:rsidP="00A20554">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0C13C90C" w14:textId="77777777" w:rsidR="00A20554" w:rsidRDefault="00A20554" w:rsidP="00A20554">
      <w:pPr>
        <w:ind w:left="0"/>
        <w:rPr>
          <w:b/>
          <w:bCs/>
          <w:sz w:val="18"/>
          <w:szCs w:val="18"/>
          <w:highlight w:val="yellow"/>
        </w:rPr>
        <w:sectPr w:rsidR="00A20554" w:rsidSect="00DB05BF">
          <w:type w:val="continuous"/>
          <w:pgSz w:w="11907" w:h="16840" w:code="9"/>
          <w:pgMar w:top="1440" w:right="1440" w:bottom="1440" w:left="1440" w:header="706" w:footer="490" w:gutter="0"/>
          <w:cols w:space="708"/>
        </w:sectPr>
      </w:pPr>
    </w:p>
    <w:p w14:paraId="57E48543" w14:textId="77777777" w:rsidR="00AD344A" w:rsidRDefault="00AD344A" w:rsidP="00AD344A">
      <w:pPr>
        <w:ind w:left="0"/>
        <w:rPr>
          <w:highlight w:val="yellow"/>
        </w:rPr>
      </w:pPr>
    </w:p>
    <w:p w14:paraId="74D933FA" w14:textId="77777777" w:rsidR="00AD344A" w:rsidRDefault="00AD344A" w:rsidP="00AD344A">
      <w:pPr>
        <w:ind w:left="0"/>
        <w:rPr>
          <w:highlight w:val="yellow"/>
        </w:rPr>
        <w:sectPr w:rsidR="00AD344A" w:rsidSect="00DB05BF">
          <w:type w:val="continuous"/>
          <w:pgSz w:w="11907" w:h="16840" w:code="9"/>
          <w:pgMar w:top="1440" w:right="1440" w:bottom="1440" w:left="1440" w:header="706" w:footer="490" w:gutter="0"/>
          <w:cols w:space="708"/>
        </w:sectPr>
      </w:pPr>
    </w:p>
    <w:p w14:paraId="1F8DA5E4" w14:textId="5058D0A9" w:rsidR="00AD344A" w:rsidRPr="0092019D" w:rsidRDefault="00AD344A" w:rsidP="0092019D">
      <w:pPr>
        <w:pStyle w:val="Nadpis5"/>
      </w:pPr>
      <w:bookmarkStart w:id="248" w:name="_Toc222472044"/>
      <w:r w:rsidRPr="007659C8">
        <w:t xml:space="preserve">Process </w:t>
      </w:r>
      <w:r w:rsidR="0092019D">
        <w:t>O</w:t>
      </w:r>
      <w:r w:rsidRPr="007659C8">
        <w:t>verview</w:t>
      </w:r>
      <w:bookmarkEnd w:id="248"/>
    </w:p>
    <w:p w14:paraId="1821F200" w14:textId="77777777" w:rsidR="00AD344A" w:rsidRPr="007659C8" w:rsidRDefault="00AD344A" w:rsidP="00AD344A">
      <w:pPr>
        <w:ind w:left="0"/>
      </w:pPr>
      <w:r w:rsidRPr="007659C8">
        <w:t>Following Kenan tables are queried for contract details for given BA and its subscribers:</w:t>
      </w:r>
    </w:p>
    <w:p w14:paraId="694D9921" w14:textId="77777777" w:rsidR="00AD344A" w:rsidRPr="007659C8" w:rsidRDefault="00AD344A" w:rsidP="00AD344A">
      <w:pPr>
        <w:ind w:left="0"/>
      </w:pPr>
    </w:p>
    <w:p w14:paraId="1445C8E8" w14:textId="77777777" w:rsidR="009374F7" w:rsidRPr="009374F7" w:rsidRDefault="009374F7" w:rsidP="009374F7">
      <w:pPr>
        <w:ind w:left="0"/>
        <w:rPr>
          <w:rFonts w:ascii="Consolas" w:hAnsi="Consolas"/>
        </w:rPr>
      </w:pPr>
      <w:r w:rsidRPr="009374F7">
        <w:rPr>
          <w:rFonts w:ascii="Consolas" w:hAnsi="Consolas"/>
        </w:rPr>
        <w:t>CONTRACT_TYPES</w:t>
      </w:r>
    </w:p>
    <w:p w14:paraId="54391E42" w14:textId="77777777" w:rsidR="009374F7" w:rsidRPr="009374F7" w:rsidRDefault="009374F7" w:rsidP="009374F7">
      <w:pPr>
        <w:ind w:left="0"/>
        <w:rPr>
          <w:rFonts w:ascii="Consolas" w:hAnsi="Consolas"/>
        </w:rPr>
      </w:pPr>
      <w:r w:rsidRPr="009374F7">
        <w:rPr>
          <w:rFonts w:ascii="Consolas" w:hAnsi="Consolas"/>
        </w:rPr>
        <w:t>CUSTOMER_CONTRACT</w:t>
      </w:r>
    </w:p>
    <w:p w14:paraId="2E4AA9BC" w14:textId="77777777" w:rsidR="009374F7" w:rsidRPr="009374F7" w:rsidRDefault="009374F7" w:rsidP="009374F7">
      <w:pPr>
        <w:ind w:left="0"/>
        <w:rPr>
          <w:rFonts w:ascii="Consolas" w:hAnsi="Consolas"/>
        </w:rPr>
      </w:pPr>
      <w:r w:rsidRPr="009374F7">
        <w:rPr>
          <w:rFonts w:ascii="Consolas" w:hAnsi="Consolas"/>
        </w:rPr>
        <w:t>CUSTOMER_ID_ACCT_MAP</w:t>
      </w:r>
    </w:p>
    <w:p w14:paraId="015E7063" w14:textId="77777777" w:rsidR="009374F7" w:rsidRPr="009374F7" w:rsidRDefault="009374F7" w:rsidP="009374F7">
      <w:pPr>
        <w:ind w:left="0"/>
        <w:rPr>
          <w:rFonts w:ascii="Consolas" w:hAnsi="Consolas"/>
        </w:rPr>
      </w:pPr>
      <w:r w:rsidRPr="009374F7">
        <w:rPr>
          <w:rFonts w:ascii="Consolas" w:hAnsi="Consolas"/>
        </w:rPr>
        <w:t>CUSTOMER_ID_EQUIP_MAP</w:t>
      </w:r>
    </w:p>
    <w:p w14:paraId="1F0A2656" w14:textId="77777777" w:rsidR="009374F7" w:rsidRPr="009374F7" w:rsidRDefault="009374F7" w:rsidP="009374F7">
      <w:pPr>
        <w:ind w:left="0"/>
        <w:rPr>
          <w:rFonts w:ascii="Consolas" w:hAnsi="Consolas"/>
        </w:rPr>
      </w:pPr>
      <w:r w:rsidRPr="009374F7">
        <w:rPr>
          <w:rFonts w:ascii="Consolas" w:hAnsi="Consolas"/>
        </w:rPr>
        <w:t>DESCRIPTIONS</w:t>
      </w:r>
    </w:p>
    <w:p w14:paraId="636D76B3" w14:textId="77777777" w:rsidR="009374F7" w:rsidRPr="009374F7" w:rsidRDefault="009374F7" w:rsidP="009374F7">
      <w:pPr>
        <w:ind w:left="0"/>
        <w:rPr>
          <w:rFonts w:ascii="Consolas" w:hAnsi="Consolas"/>
        </w:rPr>
      </w:pPr>
      <w:r w:rsidRPr="009374F7">
        <w:rPr>
          <w:rFonts w:ascii="Consolas" w:hAnsi="Consolas"/>
        </w:rPr>
        <w:t>DESCRIPTIONS</w:t>
      </w:r>
    </w:p>
    <w:p w14:paraId="796FA4FA" w14:textId="77777777" w:rsidR="009374F7" w:rsidRPr="009374F7" w:rsidRDefault="009374F7" w:rsidP="009374F7">
      <w:pPr>
        <w:ind w:left="0"/>
        <w:rPr>
          <w:rFonts w:ascii="Consolas" w:hAnsi="Consolas"/>
        </w:rPr>
      </w:pPr>
      <w:r w:rsidRPr="009374F7">
        <w:rPr>
          <w:rFonts w:ascii="Consolas" w:hAnsi="Consolas"/>
        </w:rPr>
        <w:t>PRODUCT</w:t>
      </w:r>
    </w:p>
    <w:p w14:paraId="4B18FB36" w14:textId="77777777" w:rsidR="009374F7" w:rsidRPr="009374F7" w:rsidRDefault="009374F7" w:rsidP="009374F7">
      <w:pPr>
        <w:ind w:left="0"/>
        <w:rPr>
          <w:rFonts w:ascii="Consolas" w:hAnsi="Consolas"/>
        </w:rPr>
      </w:pPr>
      <w:r w:rsidRPr="009374F7">
        <w:rPr>
          <w:rFonts w:ascii="Consolas" w:hAnsi="Consolas"/>
        </w:rPr>
        <w:t>PRODUCT_ELEMENTS</w:t>
      </w:r>
    </w:p>
    <w:p w14:paraId="186A3224" w14:textId="77777777" w:rsidR="009374F7" w:rsidRPr="009374F7" w:rsidRDefault="009374F7" w:rsidP="009374F7">
      <w:pPr>
        <w:ind w:left="0"/>
        <w:rPr>
          <w:rFonts w:ascii="Consolas" w:hAnsi="Consolas"/>
        </w:rPr>
      </w:pPr>
      <w:r w:rsidRPr="009374F7">
        <w:rPr>
          <w:rFonts w:ascii="Consolas" w:hAnsi="Consolas"/>
        </w:rPr>
        <w:t>PRODUCT_RATE_OVERRIDE</w:t>
      </w:r>
    </w:p>
    <w:p w14:paraId="4BF7CAD3" w14:textId="3D125BA8" w:rsidR="00AD344A" w:rsidRPr="007659C8" w:rsidRDefault="009374F7" w:rsidP="009374F7">
      <w:pPr>
        <w:ind w:left="0"/>
      </w:pPr>
      <w:r w:rsidRPr="009374F7">
        <w:rPr>
          <w:rFonts w:ascii="Consolas" w:hAnsi="Consolas"/>
        </w:rPr>
        <w:t>RATE_RC</w:t>
      </w:r>
    </w:p>
    <w:p w14:paraId="6176120B" w14:textId="028B6862" w:rsidR="00AD344A" w:rsidRPr="007659C8" w:rsidRDefault="00AD344A" w:rsidP="0092019D">
      <w:pPr>
        <w:pStyle w:val="Nadpis5"/>
      </w:pPr>
      <w:bookmarkStart w:id="249" w:name="_Toc222472045"/>
      <w:r w:rsidRPr="007659C8">
        <w:t xml:space="preserve">Role </w:t>
      </w:r>
      <w:r w:rsidR="0092019D">
        <w:t>D</w:t>
      </w:r>
      <w:r w:rsidRPr="007659C8">
        <w:t>ifferences</w:t>
      </w:r>
      <w:bookmarkEnd w:id="24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D344A" w:rsidRPr="007659C8" w14:paraId="4473A383" w14:textId="77777777" w:rsidTr="00E77275">
        <w:trPr>
          <w:trHeight w:val="277"/>
        </w:trPr>
        <w:tc>
          <w:tcPr>
            <w:tcW w:w="3490" w:type="dxa"/>
            <w:shd w:val="clear" w:color="auto" w:fill="D9D9D9" w:themeFill="background1" w:themeFillShade="D9"/>
          </w:tcPr>
          <w:p w14:paraId="3A50EE7A" w14:textId="77777777" w:rsidR="00AD344A" w:rsidRPr="007659C8" w:rsidRDefault="00AD344A" w:rsidP="00E77275">
            <w:pPr>
              <w:ind w:left="0"/>
              <w:rPr>
                <w:b/>
                <w:bCs/>
              </w:rPr>
            </w:pPr>
            <w:r w:rsidRPr="007659C8">
              <w:rPr>
                <w:b/>
                <w:bCs/>
              </w:rPr>
              <w:t>Action / Role</w:t>
            </w:r>
          </w:p>
        </w:tc>
        <w:tc>
          <w:tcPr>
            <w:tcW w:w="1163" w:type="dxa"/>
            <w:shd w:val="clear" w:color="auto" w:fill="D9D9D9" w:themeFill="background1" w:themeFillShade="D9"/>
          </w:tcPr>
          <w:p w14:paraId="4DD992EA" w14:textId="77777777" w:rsidR="00AD344A" w:rsidRPr="007659C8" w:rsidRDefault="00AD344A" w:rsidP="00E77275">
            <w:pPr>
              <w:ind w:left="0"/>
              <w:jc w:val="center"/>
              <w:rPr>
                <w:b/>
                <w:bCs/>
              </w:rPr>
            </w:pPr>
            <w:r w:rsidRPr="007659C8">
              <w:rPr>
                <w:b/>
                <w:bCs/>
              </w:rPr>
              <w:t>ADMIN</w:t>
            </w:r>
          </w:p>
        </w:tc>
        <w:tc>
          <w:tcPr>
            <w:tcW w:w="1163" w:type="dxa"/>
            <w:shd w:val="clear" w:color="auto" w:fill="D9D9D9" w:themeFill="background1" w:themeFillShade="D9"/>
          </w:tcPr>
          <w:p w14:paraId="2EE5F79F" w14:textId="77777777" w:rsidR="00AD344A" w:rsidRPr="007659C8" w:rsidRDefault="00AD344A" w:rsidP="00E77275">
            <w:pPr>
              <w:ind w:left="0"/>
              <w:jc w:val="center"/>
              <w:rPr>
                <w:b/>
                <w:bCs/>
              </w:rPr>
            </w:pPr>
            <w:r w:rsidRPr="007659C8">
              <w:rPr>
                <w:b/>
                <w:bCs/>
              </w:rPr>
              <w:t>LEAD</w:t>
            </w:r>
          </w:p>
        </w:tc>
        <w:tc>
          <w:tcPr>
            <w:tcW w:w="1180" w:type="dxa"/>
            <w:shd w:val="clear" w:color="auto" w:fill="D9D9D9" w:themeFill="background1" w:themeFillShade="D9"/>
          </w:tcPr>
          <w:p w14:paraId="475955B8" w14:textId="77777777" w:rsidR="00AD344A" w:rsidRPr="007659C8" w:rsidRDefault="00AD344A" w:rsidP="00E77275">
            <w:pPr>
              <w:ind w:left="0"/>
              <w:jc w:val="center"/>
              <w:rPr>
                <w:b/>
                <w:bCs/>
              </w:rPr>
            </w:pPr>
            <w:r w:rsidRPr="007659C8">
              <w:rPr>
                <w:b/>
                <w:bCs/>
              </w:rPr>
              <w:t>TESTING-VF</w:t>
            </w:r>
          </w:p>
        </w:tc>
        <w:tc>
          <w:tcPr>
            <w:tcW w:w="1180" w:type="dxa"/>
            <w:shd w:val="clear" w:color="auto" w:fill="D9D9D9" w:themeFill="background1" w:themeFillShade="D9"/>
          </w:tcPr>
          <w:p w14:paraId="493A4E35" w14:textId="77777777" w:rsidR="00AD344A" w:rsidRPr="007659C8" w:rsidRDefault="00AD344A" w:rsidP="00E77275">
            <w:pPr>
              <w:ind w:left="0"/>
              <w:jc w:val="center"/>
              <w:rPr>
                <w:b/>
                <w:bCs/>
              </w:rPr>
            </w:pPr>
            <w:r w:rsidRPr="007659C8">
              <w:rPr>
                <w:b/>
                <w:bCs/>
              </w:rPr>
              <w:t>TESTING-IBM</w:t>
            </w:r>
          </w:p>
        </w:tc>
        <w:tc>
          <w:tcPr>
            <w:tcW w:w="1180" w:type="dxa"/>
            <w:shd w:val="clear" w:color="auto" w:fill="D9D9D9" w:themeFill="background1" w:themeFillShade="D9"/>
          </w:tcPr>
          <w:p w14:paraId="5CD72357" w14:textId="77777777" w:rsidR="00AD344A" w:rsidRPr="007659C8" w:rsidRDefault="00AD344A" w:rsidP="00E77275">
            <w:pPr>
              <w:ind w:left="0"/>
              <w:jc w:val="center"/>
              <w:rPr>
                <w:b/>
                <w:bCs/>
              </w:rPr>
            </w:pPr>
            <w:r w:rsidRPr="007659C8">
              <w:rPr>
                <w:b/>
                <w:bCs/>
              </w:rPr>
              <w:t>TESTING-V2</w:t>
            </w:r>
          </w:p>
        </w:tc>
      </w:tr>
      <w:tr w:rsidR="00AD344A" w14:paraId="57EEBEE3" w14:textId="77777777" w:rsidTr="00E77275">
        <w:trPr>
          <w:trHeight w:val="219"/>
        </w:trPr>
        <w:tc>
          <w:tcPr>
            <w:tcW w:w="3490" w:type="dxa"/>
          </w:tcPr>
          <w:p w14:paraId="2354A971" w14:textId="0582DA55" w:rsidR="00AD344A" w:rsidRPr="007659C8" w:rsidRDefault="00AD344A" w:rsidP="00E77275">
            <w:pPr>
              <w:ind w:left="0"/>
              <w:rPr>
                <w:b/>
                <w:bCs/>
              </w:rPr>
            </w:pPr>
            <w:r w:rsidRPr="007659C8">
              <w:rPr>
                <w:b/>
                <w:bCs/>
              </w:rPr>
              <w:t xml:space="preserve">Access to </w:t>
            </w:r>
            <w:r w:rsidR="00EE0473">
              <w:rPr>
                <w:b/>
                <w:bCs/>
              </w:rPr>
              <w:t>Recurring Charges</w:t>
            </w:r>
            <w:r w:rsidRPr="007659C8">
              <w:rPr>
                <w:b/>
                <w:bCs/>
              </w:rPr>
              <w:t xml:space="preserve"> Status</w:t>
            </w:r>
          </w:p>
        </w:tc>
        <w:tc>
          <w:tcPr>
            <w:tcW w:w="1163" w:type="dxa"/>
          </w:tcPr>
          <w:p w14:paraId="01F50728" w14:textId="77777777" w:rsidR="00AD344A" w:rsidRPr="007659C8" w:rsidRDefault="00AD344A" w:rsidP="00E77275">
            <w:pPr>
              <w:ind w:left="0"/>
              <w:jc w:val="center"/>
            </w:pPr>
            <w:r w:rsidRPr="007659C8">
              <w:t>Y</w:t>
            </w:r>
          </w:p>
        </w:tc>
        <w:tc>
          <w:tcPr>
            <w:tcW w:w="1163" w:type="dxa"/>
          </w:tcPr>
          <w:p w14:paraId="3020385D" w14:textId="77777777" w:rsidR="00AD344A" w:rsidRPr="007659C8" w:rsidRDefault="00AD344A" w:rsidP="00E77275">
            <w:pPr>
              <w:ind w:left="0"/>
              <w:jc w:val="center"/>
            </w:pPr>
            <w:r w:rsidRPr="007659C8">
              <w:t>Y</w:t>
            </w:r>
          </w:p>
        </w:tc>
        <w:tc>
          <w:tcPr>
            <w:tcW w:w="1180" w:type="dxa"/>
          </w:tcPr>
          <w:p w14:paraId="5F1F0F6B" w14:textId="77777777" w:rsidR="00AD344A" w:rsidRPr="007659C8" w:rsidRDefault="00AD344A" w:rsidP="00E77275">
            <w:pPr>
              <w:ind w:left="0"/>
              <w:jc w:val="center"/>
            </w:pPr>
            <w:r w:rsidRPr="007659C8">
              <w:t>N</w:t>
            </w:r>
          </w:p>
        </w:tc>
        <w:tc>
          <w:tcPr>
            <w:tcW w:w="1180" w:type="dxa"/>
          </w:tcPr>
          <w:p w14:paraId="459F5F3A" w14:textId="77777777" w:rsidR="00AD344A" w:rsidRPr="007659C8" w:rsidRDefault="00AD344A" w:rsidP="00E77275">
            <w:pPr>
              <w:ind w:left="0"/>
              <w:jc w:val="center"/>
            </w:pPr>
            <w:r w:rsidRPr="007659C8">
              <w:t>Y</w:t>
            </w:r>
          </w:p>
        </w:tc>
        <w:tc>
          <w:tcPr>
            <w:tcW w:w="1180" w:type="dxa"/>
          </w:tcPr>
          <w:p w14:paraId="0E15085E" w14:textId="77777777" w:rsidR="00AD344A" w:rsidRPr="00D771E3" w:rsidRDefault="00AD344A" w:rsidP="00E77275">
            <w:pPr>
              <w:ind w:left="0"/>
              <w:jc w:val="center"/>
            </w:pPr>
            <w:r w:rsidRPr="007659C8">
              <w:t>N</w:t>
            </w:r>
          </w:p>
        </w:tc>
      </w:tr>
    </w:tbl>
    <w:p w14:paraId="54129C50" w14:textId="77777777" w:rsidR="00BE3FE1" w:rsidRPr="00647C72" w:rsidRDefault="00BE3FE1" w:rsidP="00647C72"/>
    <w:p w14:paraId="7E96542A" w14:textId="3AF9F53B" w:rsidR="00D01C2F" w:rsidRDefault="006F3565" w:rsidP="00CD44D1">
      <w:pPr>
        <w:pStyle w:val="Nadpis3"/>
      </w:pPr>
      <w:bookmarkStart w:id="250" w:name="_Kenan_Contracts_Status"/>
      <w:bookmarkStart w:id="251" w:name="_Toc222472046"/>
      <w:bookmarkEnd w:id="250"/>
      <w:r w:rsidRPr="00E4752C">
        <w:t xml:space="preserve">Kenan </w:t>
      </w:r>
      <w:r w:rsidR="00D01C2F" w:rsidRPr="00E4752C">
        <w:t>Contracts</w:t>
      </w:r>
      <w:r w:rsidR="0071619B" w:rsidRPr="00E4752C">
        <w:t xml:space="preserve"> Status</w:t>
      </w:r>
      <w:bookmarkEnd w:id="251"/>
    </w:p>
    <w:p w14:paraId="7FDD5E10" w14:textId="792A5259" w:rsidR="00CE5F6D" w:rsidRDefault="00CE5F6D" w:rsidP="00CE5F6D">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Contracts </w:t>
      </w:r>
      <w:r w:rsidRPr="00FF34D5">
        <w:t>in the main menu</w:t>
      </w:r>
      <w:r>
        <w:t xml:space="preserve"> </w:t>
      </w:r>
      <w:r w:rsidRPr="00FF34D5">
        <w:t xml:space="preserve">to open </w:t>
      </w:r>
      <w:r>
        <w:t xml:space="preserve">Kenan Contracts Status form. </w:t>
      </w:r>
      <w:r w:rsidR="00D01CD8">
        <w:t xml:space="preserve">Details of </w:t>
      </w:r>
      <w:r>
        <w:t xml:space="preserve">Kenan contracts associated with </w:t>
      </w:r>
      <w:r w:rsidR="00162570">
        <w:t xml:space="preserve">the </w:t>
      </w:r>
      <w:r>
        <w:t xml:space="preserve">provided BA or </w:t>
      </w:r>
      <w:r w:rsidR="00D01CD8">
        <w:t xml:space="preserve">its </w:t>
      </w:r>
      <w:r>
        <w:t>subscribers will be displayed:</w:t>
      </w:r>
    </w:p>
    <w:p w14:paraId="3374B608" w14:textId="4381B80B" w:rsidR="00CE5F6D" w:rsidRDefault="00CE5F6D" w:rsidP="00CE5F6D">
      <w:pPr>
        <w:ind w:left="0"/>
      </w:pPr>
    </w:p>
    <w:p w14:paraId="627E4BC5" w14:textId="7E7CC691" w:rsidR="00CE5F6D" w:rsidRDefault="00CE5F6D" w:rsidP="00CE5F6D">
      <w:pPr>
        <w:ind w:left="0"/>
      </w:pPr>
      <w:r>
        <w:rPr>
          <w:noProof/>
        </w:rPr>
        <w:drawing>
          <wp:inline distT="0" distB="0" distL="0" distR="0" wp14:anchorId="0192AC27" wp14:editId="47F585E1">
            <wp:extent cx="5732145" cy="3343910"/>
            <wp:effectExtent l="0" t="0" r="1905" b="8890"/>
            <wp:docPr id="50" name="Obráze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732145" cy="3343910"/>
                    </a:xfrm>
                    <a:prstGeom prst="rect">
                      <a:avLst/>
                    </a:prstGeom>
                  </pic:spPr>
                </pic:pic>
              </a:graphicData>
            </a:graphic>
          </wp:inline>
        </w:drawing>
      </w:r>
    </w:p>
    <w:p w14:paraId="13DAAC07" w14:textId="5CBD9D7D" w:rsidR="00CE5F6D" w:rsidRPr="00CE5F6D" w:rsidRDefault="00CE5F6D" w:rsidP="00CE5F6D">
      <w:pPr>
        <w:ind w:left="0"/>
        <w:jc w:val="center"/>
        <w:rPr>
          <w:i/>
          <w:iCs w:val="0"/>
          <w:sz w:val="18"/>
          <w:szCs w:val="18"/>
        </w:rPr>
      </w:pPr>
      <w:r w:rsidRPr="00CE5F6D">
        <w:rPr>
          <w:i/>
          <w:iCs w:val="0"/>
          <w:sz w:val="18"/>
          <w:szCs w:val="18"/>
        </w:rPr>
        <w:lastRenderedPageBreak/>
        <w:t>Kenan Contracts Status form</w:t>
      </w:r>
    </w:p>
    <w:p w14:paraId="5E3DE7E1" w14:textId="09753C59" w:rsidR="00CE5F6D" w:rsidRDefault="00CE5F6D" w:rsidP="00CE5F6D">
      <w:pPr>
        <w:ind w:left="0"/>
      </w:pPr>
    </w:p>
    <w:p w14:paraId="309C6150" w14:textId="77777777" w:rsidR="00CE5F6D" w:rsidRDefault="00CE5F6D" w:rsidP="00CE5F6D">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7198CC4A" w14:textId="4623E6A5" w:rsidR="00CE5F6D" w:rsidRDefault="00CE5F6D" w:rsidP="00CE5F6D">
      <w:pPr>
        <w:ind w:left="0"/>
      </w:pPr>
    </w:p>
    <w:p w14:paraId="51371E48" w14:textId="77777777" w:rsidR="00CE5F6D" w:rsidRDefault="00CE5F6D" w:rsidP="00CE5F6D">
      <w:pPr>
        <w:ind w:left="0"/>
        <w:rPr>
          <w:sz w:val="18"/>
          <w:szCs w:val="18"/>
        </w:rPr>
        <w:sectPr w:rsidR="00CE5F6D" w:rsidSect="00DB05BF">
          <w:type w:val="continuous"/>
          <w:pgSz w:w="11907" w:h="16840" w:code="9"/>
          <w:pgMar w:top="1440" w:right="1440" w:bottom="1440" w:left="1440" w:header="706" w:footer="490" w:gutter="0"/>
          <w:cols w:space="708"/>
        </w:sectPr>
      </w:pPr>
    </w:p>
    <w:p w14:paraId="08280D7D" w14:textId="17FC5664" w:rsidR="0092019D" w:rsidRDefault="0092019D" w:rsidP="0092019D">
      <w:pPr>
        <w:pStyle w:val="Nadpis5"/>
      </w:pPr>
      <w:bookmarkStart w:id="252" w:name="_Toc222472047"/>
      <w:r>
        <w:t>Output Data</w:t>
      </w:r>
      <w:bookmarkEnd w:id="252"/>
    </w:p>
    <w:p w14:paraId="62A83FC6" w14:textId="39302C80" w:rsidR="00083AA9" w:rsidRDefault="00083AA9" w:rsidP="00083AA9">
      <w:pPr>
        <w:ind w:left="0"/>
        <w:rPr>
          <w:sz w:val="18"/>
          <w:szCs w:val="18"/>
        </w:rPr>
      </w:pPr>
      <w:r>
        <w:t>Following output columns are returned:</w:t>
      </w:r>
    </w:p>
    <w:p w14:paraId="4B9BB67E" w14:textId="77777777" w:rsidR="00CE5F6D" w:rsidRDefault="00CE5F6D" w:rsidP="00CE5F6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CE5F6D" w:rsidRPr="00DF00E8" w14:paraId="45D6E72F" w14:textId="4E7F0221" w:rsidTr="00E11332">
        <w:trPr>
          <w:trHeight w:val="277"/>
        </w:trPr>
        <w:tc>
          <w:tcPr>
            <w:tcW w:w="2552" w:type="dxa"/>
            <w:shd w:val="clear" w:color="auto" w:fill="D9D9D9" w:themeFill="background1" w:themeFillShade="D9"/>
          </w:tcPr>
          <w:p w14:paraId="2FB4CADA" w14:textId="77777777" w:rsidR="00CE5F6D" w:rsidRPr="00DF00E8" w:rsidRDefault="00CE5F6D" w:rsidP="00E77275">
            <w:pPr>
              <w:ind w:left="0"/>
              <w:rPr>
                <w:b/>
                <w:bCs/>
              </w:rPr>
            </w:pPr>
            <w:r>
              <w:rPr>
                <w:b/>
                <w:bCs/>
              </w:rPr>
              <w:t xml:space="preserve">Column </w:t>
            </w:r>
          </w:p>
        </w:tc>
        <w:tc>
          <w:tcPr>
            <w:tcW w:w="6520" w:type="dxa"/>
            <w:shd w:val="clear" w:color="auto" w:fill="D9D9D9" w:themeFill="background1" w:themeFillShade="D9"/>
          </w:tcPr>
          <w:p w14:paraId="798199E8" w14:textId="3403E8CC" w:rsidR="00CE5F6D" w:rsidRDefault="00CE5F6D" w:rsidP="00E77275">
            <w:pPr>
              <w:ind w:left="0"/>
              <w:rPr>
                <w:b/>
                <w:bCs/>
              </w:rPr>
            </w:pPr>
            <w:r>
              <w:rPr>
                <w:b/>
                <w:bCs/>
              </w:rPr>
              <w:t>Description</w:t>
            </w:r>
          </w:p>
        </w:tc>
      </w:tr>
      <w:tr w:rsidR="00CE5F6D" w14:paraId="3D656BB9" w14:textId="7BFA4506" w:rsidTr="00E11332">
        <w:trPr>
          <w:trHeight w:val="219"/>
        </w:trPr>
        <w:tc>
          <w:tcPr>
            <w:tcW w:w="2552" w:type="dxa"/>
          </w:tcPr>
          <w:p w14:paraId="606FD5AE" w14:textId="27F12C2B" w:rsidR="00CE5F6D" w:rsidRPr="00602485" w:rsidRDefault="00CE5F6D" w:rsidP="00CE5F6D">
            <w:pPr>
              <w:ind w:left="0"/>
              <w:rPr>
                <w:rFonts w:ascii="Consolas" w:hAnsi="Consolas"/>
              </w:rPr>
            </w:pPr>
            <w:r w:rsidRPr="00602485">
              <w:rPr>
                <w:rFonts w:ascii="Consolas" w:hAnsi="Consolas"/>
              </w:rPr>
              <w:t>TRACKING_ID</w:t>
            </w:r>
          </w:p>
        </w:tc>
        <w:tc>
          <w:tcPr>
            <w:tcW w:w="6520" w:type="dxa"/>
          </w:tcPr>
          <w:p w14:paraId="4B36FF2D" w14:textId="7AC27950" w:rsidR="00CE5F6D" w:rsidRPr="00CD6E68" w:rsidRDefault="00E11332" w:rsidP="00CE5F6D">
            <w:pPr>
              <w:ind w:left="0"/>
            </w:pPr>
            <w:r>
              <w:t>Contract tracking id</w:t>
            </w:r>
          </w:p>
        </w:tc>
      </w:tr>
      <w:tr w:rsidR="00CE5F6D" w14:paraId="669D3AC8" w14:textId="17E82EE7" w:rsidTr="00E11332">
        <w:trPr>
          <w:trHeight w:val="219"/>
        </w:trPr>
        <w:tc>
          <w:tcPr>
            <w:tcW w:w="2552" w:type="dxa"/>
          </w:tcPr>
          <w:p w14:paraId="76E2672E" w14:textId="0C370A40" w:rsidR="00CE5F6D" w:rsidRPr="00602485" w:rsidRDefault="00CE5F6D" w:rsidP="00CE5F6D">
            <w:pPr>
              <w:ind w:left="0"/>
              <w:rPr>
                <w:rFonts w:ascii="Consolas" w:hAnsi="Consolas"/>
              </w:rPr>
            </w:pPr>
            <w:r w:rsidRPr="00602485">
              <w:rPr>
                <w:rFonts w:ascii="Consolas" w:hAnsi="Consolas"/>
              </w:rPr>
              <w:t>START_DT</w:t>
            </w:r>
          </w:p>
        </w:tc>
        <w:tc>
          <w:tcPr>
            <w:tcW w:w="6520" w:type="dxa"/>
          </w:tcPr>
          <w:p w14:paraId="415C0752" w14:textId="3CEDF1B2" w:rsidR="00CE5F6D" w:rsidRPr="00CD6E68" w:rsidRDefault="00E11332" w:rsidP="00CE5F6D">
            <w:pPr>
              <w:ind w:left="0"/>
            </w:pPr>
            <w:r>
              <w:t>Contract start date</w:t>
            </w:r>
          </w:p>
        </w:tc>
      </w:tr>
      <w:tr w:rsidR="00CE5F6D" w14:paraId="4360484E" w14:textId="02919F7F" w:rsidTr="00E11332">
        <w:trPr>
          <w:trHeight w:val="219"/>
        </w:trPr>
        <w:tc>
          <w:tcPr>
            <w:tcW w:w="2552" w:type="dxa"/>
          </w:tcPr>
          <w:p w14:paraId="38E4FA3A" w14:textId="7057F2EE" w:rsidR="00CE5F6D" w:rsidRPr="00602485" w:rsidRDefault="00CE5F6D" w:rsidP="00CE5F6D">
            <w:pPr>
              <w:ind w:left="0"/>
              <w:rPr>
                <w:rFonts w:ascii="Consolas" w:hAnsi="Consolas"/>
              </w:rPr>
            </w:pPr>
            <w:r w:rsidRPr="00602485">
              <w:rPr>
                <w:rFonts w:ascii="Consolas" w:hAnsi="Consolas"/>
              </w:rPr>
              <w:t>END_DT</w:t>
            </w:r>
          </w:p>
        </w:tc>
        <w:tc>
          <w:tcPr>
            <w:tcW w:w="6520" w:type="dxa"/>
          </w:tcPr>
          <w:p w14:paraId="27A08249" w14:textId="29BE376F" w:rsidR="00CE5F6D" w:rsidRPr="00CD6E68" w:rsidRDefault="00E11332" w:rsidP="00CE5F6D">
            <w:pPr>
              <w:ind w:left="0"/>
            </w:pPr>
            <w:r>
              <w:t>Contract end date (</w:t>
            </w:r>
            <w:r w:rsidR="00A716C9">
              <w:t xml:space="preserve">empty </w:t>
            </w:r>
            <w:r w:rsidR="00DE63E9">
              <w:t>if</w:t>
            </w:r>
            <w:r>
              <w:t xml:space="preserve"> ongoing)</w:t>
            </w:r>
          </w:p>
        </w:tc>
      </w:tr>
      <w:tr w:rsidR="00CE5F6D" w14:paraId="4A48C4E2" w14:textId="53B2F85F" w:rsidTr="00E11332">
        <w:trPr>
          <w:trHeight w:val="219"/>
        </w:trPr>
        <w:tc>
          <w:tcPr>
            <w:tcW w:w="2552" w:type="dxa"/>
          </w:tcPr>
          <w:p w14:paraId="5FC2ABE1" w14:textId="64236262" w:rsidR="00CE5F6D" w:rsidRPr="00602485" w:rsidRDefault="00CE5F6D" w:rsidP="00CE5F6D">
            <w:pPr>
              <w:ind w:left="0"/>
              <w:rPr>
                <w:rFonts w:ascii="Consolas" w:hAnsi="Consolas"/>
              </w:rPr>
            </w:pPr>
            <w:r w:rsidRPr="00602485">
              <w:rPr>
                <w:rFonts w:ascii="Consolas" w:hAnsi="Consolas"/>
              </w:rPr>
              <w:t>C_LEVEL</w:t>
            </w:r>
          </w:p>
        </w:tc>
        <w:tc>
          <w:tcPr>
            <w:tcW w:w="6520" w:type="dxa"/>
          </w:tcPr>
          <w:p w14:paraId="275FDC52" w14:textId="3D82D2A4" w:rsidR="00E11332" w:rsidRDefault="00E11332" w:rsidP="00E11332">
            <w:pPr>
              <w:ind w:left="0"/>
            </w:pPr>
            <w:r>
              <w:t>Contract level:</w:t>
            </w:r>
          </w:p>
          <w:p w14:paraId="239404EA" w14:textId="0E426297" w:rsidR="00E11332" w:rsidRPr="007162EE" w:rsidRDefault="00E11332" w:rsidP="00EE21A5">
            <w:pPr>
              <w:pStyle w:val="Odstavecseseznamem"/>
              <w:numPr>
                <w:ilvl w:val="0"/>
                <w:numId w:val="28"/>
              </w:numPr>
              <w:ind w:left="218" w:hanging="218"/>
              <w:rPr>
                <w:sz w:val="18"/>
                <w:szCs w:val="18"/>
              </w:rPr>
            </w:pPr>
            <w:r>
              <w:rPr>
                <w:b/>
                <w:bCs/>
                <w:sz w:val="18"/>
                <w:szCs w:val="18"/>
              </w:rPr>
              <w:t>BA</w:t>
            </w:r>
            <w:r w:rsidRPr="007162EE">
              <w:rPr>
                <w:sz w:val="18"/>
                <w:szCs w:val="18"/>
              </w:rPr>
              <w:t xml:space="preserve"> – </w:t>
            </w:r>
            <w:r>
              <w:rPr>
                <w:sz w:val="18"/>
                <w:szCs w:val="18"/>
              </w:rPr>
              <w:t>account-level contract</w:t>
            </w:r>
          </w:p>
          <w:p w14:paraId="008D57A8" w14:textId="3A5D650B" w:rsidR="00E11332" w:rsidRDefault="00E11332" w:rsidP="00EE21A5">
            <w:pPr>
              <w:pStyle w:val="Odstavecseseznamem"/>
              <w:numPr>
                <w:ilvl w:val="0"/>
                <w:numId w:val="28"/>
              </w:numPr>
              <w:ind w:left="218" w:hanging="218"/>
              <w:rPr>
                <w:sz w:val="18"/>
                <w:szCs w:val="18"/>
              </w:rPr>
            </w:pPr>
            <w:r w:rsidRPr="00E11332">
              <w:rPr>
                <w:b/>
                <w:bCs/>
                <w:sz w:val="18"/>
                <w:szCs w:val="18"/>
              </w:rPr>
              <w:t>SI</w:t>
            </w:r>
            <w:r>
              <w:rPr>
                <w:sz w:val="18"/>
                <w:szCs w:val="18"/>
              </w:rPr>
              <w:t xml:space="preserve"> – subscriber-level contract</w:t>
            </w:r>
          </w:p>
          <w:p w14:paraId="1E7C9858" w14:textId="7C7C70EF" w:rsidR="00CE5F6D" w:rsidRDefault="00E11332" w:rsidP="00EE21A5">
            <w:pPr>
              <w:pStyle w:val="Odstavecseseznamem"/>
              <w:numPr>
                <w:ilvl w:val="0"/>
                <w:numId w:val="28"/>
              </w:numPr>
              <w:ind w:left="218" w:hanging="218"/>
              <w:rPr>
                <w:sz w:val="18"/>
                <w:szCs w:val="18"/>
              </w:rPr>
            </w:pPr>
            <w:r>
              <w:rPr>
                <w:b/>
                <w:bCs/>
                <w:sz w:val="18"/>
                <w:szCs w:val="18"/>
              </w:rPr>
              <w:t xml:space="preserve">GRP </w:t>
            </w:r>
            <w:r>
              <w:rPr>
                <w:sz w:val="18"/>
                <w:szCs w:val="18"/>
              </w:rPr>
              <w:t>– group-level contract</w:t>
            </w:r>
            <w:r w:rsidR="00DC034F">
              <w:rPr>
                <w:sz w:val="18"/>
                <w:szCs w:val="18"/>
              </w:rPr>
              <w:t xml:space="preserve"> (e.g., PRMSLG)</w:t>
            </w:r>
          </w:p>
          <w:p w14:paraId="13EF3ACB" w14:textId="1BEA0152" w:rsidR="00ED006D" w:rsidRPr="00E11332" w:rsidRDefault="00ED006D" w:rsidP="00EE21A5">
            <w:pPr>
              <w:pStyle w:val="Odstavecseseznamem"/>
              <w:numPr>
                <w:ilvl w:val="0"/>
                <w:numId w:val="28"/>
              </w:numPr>
              <w:ind w:left="218" w:hanging="218"/>
              <w:rPr>
                <w:sz w:val="18"/>
                <w:szCs w:val="18"/>
              </w:rPr>
            </w:pPr>
            <w:r>
              <w:rPr>
                <w:b/>
                <w:bCs/>
                <w:sz w:val="18"/>
                <w:szCs w:val="18"/>
              </w:rPr>
              <w:t xml:space="preserve">UNKNOWN </w:t>
            </w:r>
            <w:r>
              <w:rPr>
                <w:sz w:val="18"/>
                <w:szCs w:val="18"/>
              </w:rPr>
              <w:t>– undetermined contract level</w:t>
            </w:r>
          </w:p>
        </w:tc>
      </w:tr>
      <w:tr w:rsidR="00CE5F6D" w14:paraId="323A8D73" w14:textId="5BAF2EE6" w:rsidTr="00E11332">
        <w:trPr>
          <w:trHeight w:val="219"/>
        </w:trPr>
        <w:tc>
          <w:tcPr>
            <w:tcW w:w="2552" w:type="dxa"/>
          </w:tcPr>
          <w:p w14:paraId="64B5EC63" w14:textId="6C817F13" w:rsidR="00CE5F6D" w:rsidRPr="00602485" w:rsidRDefault="00CE5F6D" w:rsidP="00CE5F6D">
            <w:pPr>
              <w:ind w:left="0"/>
              <w:rPr>
                <w:rFonts w:ascii="Consolas" w:hAnsi="Consolas"/>
              </w:rPr>
            </w:pPr>
            <w:r w:rsidRPr="00602485">
              <w:rPr>
                <w:rFonts w:ascii="Consolas" w:hAnsi="Consolas"/>
              </w:rPr>
              <w:t>EXTERNAL_ID</w:t>
            </w:r>
          </w:p>
        </w:tc>
        <w:tc>
          <w:tcPr>
            <w:tcW w:w="6520" w:type="dxa"/>
          </w:tcPr>
          <w:p w14:paraId="76E7DF83" w14:textId="3CAA2549" w:rsidR="00CE5F6D" w:rsidRDefault="00F67F95" w:rsidP="00CE5F6D">
            <w:pPr>
              <w:ind w:left="0"/>
            </w:pPr>
            <w:r>
              <w:t>External ID of the entity to which the contract is bound</w:t>
            </w:r>
            <w:r w:rsidR="001F764B">
              <w:t>:</w:t>
            </w:r>
          </w:p>
          <w:p w14:paraId="38769AC1" w14:textId="5174FFF0" w:rsidR="001F764B" w:rsidRPr="007162EE" w:rsidRDefault="004A1C3A" w:rsidP="00EE21A5">
            <w:pPr>
              <w:pStyle w:val="Odstavecseseznamem"/>
              <w:numPr>
                <w:ilvl w:val="0"/>
                <w:numId w:val="28"/>
              </w:numPr>
              <w:ind w:left="218" w:hanging="218"/>
              <w:rPr>
                <w:sz w:val="18"/>
                <w:szCs w:val="18"/>
              </w:rPr>
            </w:pPr>
            <w:r>
              <w:rPr>
                <w:b/>
                <w:bCs/>
                <w:sz w:val="18"/>
                <w:szCs w:val="18"/>
              </w:rPr>
              <w:t xml:space="preserve">for </w:t>
            </w:r>
            <w:r w:rsidR="001F764B" w:rsidRPr="00DC6A60">
              <w:rPr>
                <w:b/>
                <w:bCs/>
                <w:sz w:val="18"/>
                <w:szCs w:val="18"/>
              </w:rPr>
              <w:t>BA</w:t>
            </w:r>
            <w:r w:rsidR="007B7191">
              <w:rPr>
                <w:b/>
                <w:bCs/>
                <w:sz w:val="18"/>
                <w:szCs w:val="18"/>
              </w:rPr>
              <w:t>-</w:t>
            </w:r>
            <w:r w:rsidR="00DC6A60" w:rsidRPr="00DC6A60">
              <w:rPr>
                <w:b/>
                <w:bCs/>
                <w:sz w:val="18"/>
                <w:szCs w:val="18"/>
              </w:rPr>
              <w:t>level</w:t>
            </w:r>
            <w:r w:rsidR="001F764B" w:rsidRPr="007162EE">
              <w:rPr>
                <w:sz w:val="18"/>
                <w:szCs w:val="18"/>
              </w:rPr>
              <w:t xml:space="preserve"> </w:t>
            </w:r>
            <w:r w:rsidR="00DC6A60" w:rsidRPr="00DC6A60">
              <w:rPr>
                <w:b/>
                <w:bCs/>
                <w:sz w:val="18"/>
                <w:szCs w:val="18"/>
              </w:rPr>
              <w:t>contract</w:t>
            </w:r>
            <w:r w:rsidR="00DC6A60">
              <w:rPr>
                <w:sz w:val="18"/>
                <w:szCs w:val="18"/>
              </w:rPr>
              <w:t xml:space="preserve"> </w:t>
            </w:r>
            <w:r w:rsidR="001F764B" w:rsidRPr="007162EE">
              <w:rPr>
                <w:sz w:val="18"/>
                <w:szCs w:val="18"/>
              </w:rPr>
              <w:t xml:space="preserve">– </w:t>
            </w:r>
            <w:r w:rsidR="001F764B">
              <w:rPr>
                <w:sz w:val="18"/>
                <w:szCs w:val="18"/>
              </w:rPr>
              <w:t>billing account external id</w:t>
            </w:r>
          </w:p>
          <w:p w14:paraId="391BA2D3" w14:textId="78BF86A0" w:rsidR="001F764B" w:rsidRDefault="004A1C3A" w:rsidP="00EE21A5">
            <w:pPr>
              <w:pStyle w:val="Odstavecseseznamem"/>
              <w:numPr>
                <w:ilvl w:val="0"/>
                <w:numId w:val="28"/>
              </w:numPr>
              <w:ind w:left="218" w:hanging="218"/>
              <w:rPr>
                <w:sz w:val="18"/>
                <w:szCs w:val="18"/>
              </w:rPr>
            </w:pPr>
            <w:r>
              <w:rPr>
                <w:b/>
                <w:bCs/>
                <w:sz w:val="18"/>
                <w:szCs w:val="18"/>
              </w:rPr>
              <w:t xml:space="preserve">for </w:t>
            </w:r>
            <w:r w:rsidR="001F764B" w:rsidRPr="00DC6A60">
              <w:rPr>
                <w:b/>
                <w:bCs/>
                <w:sz w:val="18"/>
                <w:szCs w:val="18"/>
              </w:rPr>
              <w:t>SI</w:t>
            </w:r>
            <w:r w:rsidR="007B7191">
              <w:rPr>
                <w:b/>
                <w:bCs/>
                <w:sz w:val="18"/>
                <w:szCs w:val="18"/>
              </w:rPr>
              <w:t>-</w:t>
            </w:r>
            <w:r w:rsidR="00DC6A60" w:rsidRPr="00DC6A60">
              <w:rPr>
                <w:b/>
                <w:bCs/>
                <w:sz w:val="18"/>
                <w:szCs w:val="18"/>
              </w:rPr>
              <w:t>level contract</w:t>
            </w:r>
            <w:r w:rsidR="00DC6A60">
              <w:rPr>
                <w:sz w:val="18"/>
                <w:szCs w:val="18"/>
              </w:rPr>
              <w:t xml:space="preserve"> </w:t>
            </w:r>
            <w:r w:rsidR="001F764B">
              <w:rPr>
                <w:sz w:val="18"/>
                <w:szCs w:val="18"/>
              </w:rPr>
              <w:t>– subscriber external id</w:t>
            </w:r>
          </w:p>
          <w:p w14:paraId="6AA70D63" w14:textId="1DF09893" w:rsidR="001F764B" w:rsidRPr="001F764B" w:rsidRDefault="004A1C3A" w:rsidP="00EE21A5">
            <w:pPr>
              <w:pStyle w:val="Odstavecseseznamem"/>
              <w:numPr>
                <w:ilvl w:val="0"/>
                <w:numId w:val="28"/>
              </w:numPr>
              <w:ind w:left="218" w:hanging="218"/>
              <w:rPr>
                <w:sz w:val="18"/>
                <w:szCs w:val="18"/>
              </w:rPr>
            </w:pPr>
            <w:r>
              <w:rPr>
                <w:b/>
                <w:bCs/>
                <w:sz w:val="18"/>
                <w:szCs w:val="18"/>
              </w:rPr>
              <w:t xml:space="preserve">for </w:t>
            </w:r>
            <w:r w:rsidR="001F764B">
              <w:rPr>
                <w:b/>
                <w:bCs/>
                <w:sz w:val="18"/>
                <w:szCs w:val="18"/>
              </w:rPr>
              <w:t>GRP</w:t>
            </w:r>
            <w:r w:rsidR="007B7191">
              <w:rPr>
                <w:b/>
                <w:bCs/>
                <w:sz w:val="18"/>
                <w:szCs w:val="18"/>
              </w:rPr>
              <w:t>-</w:t>
            </w:r>
            <w:r w:rsidR="00DC6A60">
              <w:rPr>
                <w:b/>
                <w:bCs/>
                <w:sz w:val="18"/>
                <w:szCs w:val="18"/>
              </w:rPr>
              <w:t xml:space="preserve">level contract </w:t>
            </w:r>
            <w:r w:rsidR="00DC6A60" w:rsidRPr="007B7191">
              <w:rPr>
                <w:sz w:val="18"/>
                <w:szCs w:val="18"/>
              </w:rPr>
              <w:t>–</w:t>
            </w:r>
            <w:r w:rsidR="00DC6A60">
              <w:rPr>
                <w:b/>
                <w:bCs/>
                <w:sz w:val="18"/>
                <w:szCs w:val="18"/>
              </w:rPr>
              <w:t xml:space="preserve"> </w:t>
            </w:r>
            <w:r w:rsidR="001F764B">
              <w:rPr>
                <w:sz w:val="18"/>
                <w:szCs w:val="18"/>
              </w:rPr>
              <w:t>group external id</w:t>
            </w:r>
          </w:p>
        </w:tc>
      </w:tr>
      <w:tr w:rsidR="00CE5F6D" w14:paraId="457C0086" w14:textId="25B97505" w:rsidTr="00E11332">
        <w:trPr>
          <w:trHeight w:val="219"/>
        </w:trPr>
        <w:tc>
          <w:tcPr>
            <w:tcW w:w="2552" w:type="dxa"/>
          </w:tcPr>
          <w:p w14:paraId="0B513572" w14:textId="571C6DB1" w:rsidR="00CE5F6D" w:rsidRPr="00602485" w:rsidRDefault="00CE5F6D" w:rsidP="00CE5F6D">
            <w:pPr>
              <w:ind w:left="0"/>
              <w:rPr>
                <w:rFonts w:ascii="Consolas" w:hAnsi="Consolas"/>
              </w:rPr>
            </w:pPr>
            <w:r w:rsidRPr="00602485">
              <w:rPr>
                <w:rFonts w:ascii="Consolas" w:hAnsi="Consolas"/>
              </w:rPr>
              <w:t>COMPONENT_DESCR</w:t>
            </w:r>
          </w:p>
        </w:tc>
        <w:tc>
          <w:tcPr>
            <w:tcW w:w="6520" w:type="dxa"/>
          </w:tcPr>
          <w:p w14:paraId="56CB036D" w14:textId="49F27AEB" w:rsidR="00CE5F6D" w:rsidRPr="00CD6E68" w:rsidRDefault="00CA2C33" w:rsidP="00CE5F6D">
            <w:pPr>
              <w:ind w:left="0"/>
            </w:pPr>
            <w:r>
              <w:t>Description of component holding the contract</w:t>
            </w:r>
          </w:p>
        </w:tc>
      </w:tr>
      <w:tr w:rsidR="00CE5F6D" w14:paraId="743FF08E" w14:textId="454F58CB" w:rsidTr="00E11332">
        <w:trPr>
          <w:trHeight w:val="219"/>
        </w:trPr>
        <w:tc>
          <w:tcPr>
            <w:tcW w:w="2552" w:type="dxa"/>
          </w:tcPr>
          <w:p w14:paraId="412CF1AA" w14:textId="08E8A389" w:rsidR="00CE5F6D" w:rsidRPr="00602485" w:rsidRDefault="00CE5F6D" w:rsidP="00CE5F6D">
            <w:pPr>
              <w:ind w:left="0"/>
              <w:rPr>
                <w:rFonts w:ascii="Consolas" w:hAnsi="Consolas"/>
              </w:rPr>
            </w:pPr>
            <w:r w:rsidRPr="00602485">
              <w:rPr>
                <w:rFonts w:ascii="Consolas" w:hAnsi="Consolas"/>
              </w:rPr>
              <w:t>CONTRACT_DESCR</w:t>
            </w:r>
          </w:p>
        </w:tc>
        <w:tc>
          <w:tcPr>
            <w:tcW w:w="6520" w:type="dxa"/>
          </w:tcPr>
          <w:p w14:paraId="5AF367D9" w14:textId="7B575E04" w:rsidR="00CE5F6D" w:rsidRDefault="00CA2C33" w:rsidP="00CE5F6D">
            <w:pPr>
              <w:ind w:left="0"/>
            </w:pPr>
            <w:r>
              <w:t xml:space="preserve">Contract </w:t>
            </w:r>
            <w:r w:rsidR="00A407BC">
              <w:t xml:space="preserve">type </w:t>
            </w:r>
            <w:r>
              <w:t>description</w:t>
            </w:r>
          </w:p>
          <w:p w14:paraId="100E48AE" w14:textId="663AF664" w:rsidR="00A407BC" w:rsidRPr="00CD6E68" w:rsidRDefault="00A407BC" w:rsidP="00CE5F6D">
            <w:pPr>
              <w:ind w:left="0"/>
            </w:pPr>
            <w:r>
              <w:br/>
            </w:r>
            <w:r w:rsidRPr="00A407BC">
              <w:rPr>
                <w:b/>
                <w:bCs/>
              </w:rPr>
              <w:t xml:space="preserve">NOTE: </w:t>
            </w:r>
            <w:r>
              <w:t>If the contract type has a discount plan configured, the discount plan name will also be returned. This is to distinguish contracts having the same contract type description but different discount plans.</w:t>
            </w:r>
          </w:p>
        </w:tc>
      </w:tr>
      <w:tr w:rsidR="00CE5F6D" w14:paraId="1489F4CB" w14:textId="0F06E207" w:rsidTr="00E11332">
        <w:trPr>
          <w:trHeight w:val="219"/>
        </w:trPr>
        <w:tc>
          <w:tcPr>
            <w:tcW w:w="2552" w:type="dxa"/>
          </w:tcPr>
          <w:p w14:paraId="53FC63B5" w14:textId="3E82883C" w:rsidR="00CE5F6D" w:rsidRPr="00602485" w:rsidRDefault="00CE5F6D" w:rsidP="00CE5F6D">
            <w:pPr>
              <w:ind w:left="0"/>
              <w:rPr>
                <w:rFonts w:ascii="Consolas" w:hAnsi="Consolas"/>
              </w:rPr>
            </w:pPr>
            <w:r w:rsidRPr="00602485">
              <w:rPr>
                <w:rFonts w:ascii="Consolas" w:hAnsi="Consolas"/>
              </w:rPr>
              <w:t>NRC_RATE</w:t>
            </w:r>
          </w:p>
        </w:tc>
        <w:tc>
          <w:tcPr>
            <w:tcW w:w="6520" w:type="dxa"/>
          </w:tcPr>
          <w:p w14:paraId="1619DD78" w14:textId="4BD726BC" w:rsidR="00CE5F6D" w:rsidRPr="00CD6E68" w:rsidRDefault="00B52D82" w:rsidP="00CE5F6D">
            <w:pPr>
              <w:ind w:left="0"/>
            </w:pPr>
            <w:r>
              <w:t xml:space="preserve">Contracted </w:t>
            </w:r>
            <w:r w:rsidR="0034017B">
              <w:t>NRC rate</w:t>
            </w:r>
            <w:r w:rsidR="002D4918">
              <w:t>. Empty if not applicable.</w:t>
            </w:r>
          </w:p>
        </w:tc>
      </w:tr>
      <w:tr w:rsidR="00CE5F6D" w14:paraId="5A6423E2" w14:textId="7951FD89" w:rsidTr="00E11332">
        <w:trPr>
          <w:trHeight w:val="219"/>
        </w:trPr>
        <w:tc>
          <w:tcPr>
            <w:tcW w:w="2552" w:type="dxa"/>
          </w:tcPr>
          <w:p w14:paraId="2C231EDF" w14:textId="30B13EBD" w:rsidR="00CE5F6D" w:rsidRPr="00602485" w:rsidRDefault="00CE5F6D" w:rsidP="00CE5F6D">
            <w:pPr>
              <w:ind w:left="0"/>
              <w:rPr>
                <w:rFonts w:ascii="Consolas" w:hAnsi="Consolas"/>
              </w:rPr>
            </w:pPr>
            <w:r w:rsidRPr="00602485">
              <w:rPr>
                <w:rFonts w:ascii="Consolas" w:hAnsi="Consolas"/>
              </w:rPr>
              <w:t>RC_RATE</w:t>
            </w:r>
          </w:p>
        </w:tc>
        <w:tc>
          <w:tcPr>
            <w:tcW w:w="6520" w:type="dxa"/>
          </w:tcPr>
          <w:p w14:paraId="597872C5" w14:textId="619959DC" w:rsidR="00CE5F6D" w:rsidRPr="00CD6E68" w:rsidRDefault="00B52D82" w:rsidP="00CE5F6D">
            <w:pPr>
              <w:ind w:left="0"/>
            </w:pPr>
            <w:r>
              <w:t>Contracted RC rate</w:t>
            </w:r>
            <w:r w:rsidR="002D4918">
              <w:t>. Empty if not applicable.</w:t>
            </w:r>
          </w:p>
        </w:tc>
      </w:tr>
      <w:tr w:rsidR="00CE5F6D" w14:paraId="6D2EAC34" w14:textId="7CD7CF19" w:rsidTr="00E11332">
        <w:trPr>
          <w:trHeight w:val="219"/>
        </w:trPr>
        <w:tc>
          <w:tcPr>
            <w:tcW w:w="2552" w:type="dxa"/>
          </w:tcPr>
          <w:p w14:paraId="4EC16AE5" w14:textId="1AC0A371" w:rsidR="00CE5F6D" w:rsidRPr="00602485" w:rsidRDefault="00CE5F6D" w:rsidP="00CE5F6D">
            <w:pPr>
              <w:ind w:left="0"/>
              <w:rPr>
                <w:rFonts w:ascii="Consolas" w:hAnsi="Consolas"/>
              </w:rPr>
            </w:pPr>
            <w:r w:rsidRPr="00602485">
              <w:rPr>
                <w:rFonts w:ascii="Consolas" w:hAnsi="Consolas"/>
              </w:rPr>
              <w:t>UC_FREE_AMT</w:t>
            </w:r>
          </w:p>
        </w:tc>
        <w:tc>
          <w:tcPr>
            <w:tcW w:w="6520" w:type="dxa"/>
          </w:tcPr>
          <w:p w14:paraId="7E30E29F" w14:textId="641F63C9" w:rsidR="00CE5F6D" w:rsidRPr="00CD6E68" w:rsidRDefault="006D42C5" w:rsidP="00CE5F6D">
            <w:pPr>
              <w:ind w:left="0"/>
            </w:pPr>
            <w:r>
              <w:t>Contracted Unit Credit – free amount</w:t>
            </w:r>
            <w:r w:rsidR="002D4918">
              <w:t>. Empty if not applicable.</w:t>
            </w:r>
          </w:p>
        </w:tc>
      </w:tr>
      <w:tr w:rsidR="00CE5F6D" w14:paraId="092AC370" w14:textId="3472E75F" w:rsidTr="00E11332">
        <w:trPr>
          <w:trHeight w:val="219"/>
        </w:trPr>
        <w:tc>
          <w:tcPr>
            <w:tcW w:w="2552" w:type="dxa"/>
          </w:tcPr>
          <w:p w14:paraId="32913F00" w14:textId="6B4AE42A" w:rsidR="00CE5F6D" w:rsidRPr="00602485" w:rsidRDefault="00CE5F6D" w:rsidP="00CE5F6D">
            <w:pPr>
              <w:ind w:left="0"/>
              <w:rPr>
                <w:rFonts w:ascii="Consolas" w:hAnsi="Consolas"/>
              </w:rPr>
            </w:pPr>
            <w:r w:rsidRPr="00602485">
              <w:rPr>
                <w:rFonts w:ascii="Consolas" w:hAnsi="Consolas"/>
              </w:rPr>
              <w:t>UC_FREE_UNITS</w:t>
            </w:r>
          </w:p>
        </w:tc>
        <w:tc>
          <w:tcPr>
            <w:tcW w:w="6520" w:type="dxa"/>
          </w:tcPr>
          <w:p w14:paraId="3722F9DC" w14:textId="224DD38E" w:rsidR="00CE5F6D" w:rsidRPr="00CD6E68" w:rsidRDefault="006D42C5" w:rsidP="00CE5F6D">
            <w:pPr>
              <w:ind w:left="0"/>
            </w:pPr>
            <w:r>
              <w:t>Contracted Unit Credit – free units</w:t>
            </w:r>
            <w:r w:rsidR="002D4918">
              <w:t>. Empty if not applicable.</w:t>
            </w:r>
          </w:p>
        </w:tc>
      </w:tr>
      <w:tr w:rsidR="00CE5F6D" w14:paraId="156AF310" w14:textId="53D8384D" w:rsidTr="00E11332">
        <w:trPr>
          <w:trHeight w:val="219"/>
        </w:trPr>
        <w:tc>
          <w:tcPr>
            <w:tcW w:w="2552" w:type="dxa"/>
          </w:tcPr>
          <w:p w14:paraId="48984A65" w14:textId="33200F5A" w:rsidR="00CE5F6D" w:rsidRPr="00602485" w:rsidRDefault="00CE5F6D" w:rsidP="00CE5F6D">
            <w:pPr>
              <w:ind w:left="0"/>
              <w:rPr>
                <w:rFonts w:ascii="Consolas" w:hAnsi="Consolas"/>
              </w:rPr>
            </w:pPr>
            <w:r w:rsidRPr="00602485">
              <w:rPr>
                <w:rFonts w:ascii="Consolas" w:hAnsi="Consolas"/>
              </w:rPr>
              <w:t>DISCOUNT_AMT</w:t>
            </w:r>
          </w:p>
        </w:tc>
        <w:tc>
          <w:tcPr>
            <w:tcW w:w="6520" w:type="dxa"/>
          </w:tcPr>
          <w:p w14:paraId="28F4B179" w14:textId="41208C9A" w:rsidR="00CE5F6D" w:rsidRPr="00CD6E68" w:rsidRDefault="006D42C5" w:rsidP="00CE5F6D">
            <w:pPr>
              <w:ind w:left="0"/>
            </w:pPr>
            <w:r>
              <w:t>Contracted discount – amount</w:t>
            </w:r>
            <w:r w:rsidR="002D4918">
              <w:t>. Empty if not applicable.</w:t>
            </w:r>
          </w:p>
        </w:tc>
      </w:tr>
      <w:tr w:rsidR="00CE5F6D" w14:paraId="43DD03B2" w14:textId="4E493E15" w:rsidTr="00E11332">
        <w:trPr>
          <w:trHeight w:val="219"/>
        </w:trPr>
        <w:tc>
          <w:tcPr>
            <w:tcW w:w="2552" w:type="dxa"/>
          </w:tcPr>
          <w:p w14:paraId="42FB75A5" w14:textId="6FF9BF57" w:rsidR="00CE5F6D" w:rsidRPr="00602485" w:rsidRDefault="00CE5F6D" w:rsidP="00CE5F6D">
            <w:pPr>
              <w:ind w:left="0"/>
              <w:rPr>
                <w:rFonts w:ascii="Consolas" w:hAnsi="Consolas"/>
              </w:rPr>
            </w:pPr>
            <w:r w:rsidRPr="00602485">
              <w:rPr>
                <w:rFonts w:ascii="Consolas" w:hAnsi="Consolas"/>
              </w:rPr>
              <w:t>DISCOUNT_PCT</w:t>
            </w:r>
          </w:p>
        </w:tc>
        <w:tc>
          <w:tcPr>
            <w:tcW w:w="6520" w:type="dxa"/>
          </w:tcPr>
          <w:p w14:paraId="6ADF7E46" w14:textId="18BEC96A" w:rsidR="00CE5F6D" w:rsidRPr="00CD6E68" w:rsidRDefault="006D42C5" w:rsidP="00CE5F6D">
            <w:pPr>
              <w:ind w:left="0"/>
            </w:pPr>
            <w:r>
              <w:t>Contracted discount – percentage</w:t>
            </w:r>
            <w:r w:rsidR="002D4918">
              <w:t>. Empty if not applicable.</w:t>
            </w:r>
          </w:p>
        </w:tc>
      </w:tr>
      <w:tr w:rsidR="00CE5F6D" w14:paraId="094336D6" w14:textId="1AFC2AAF" w:rsidTr="00E11332">
        <w:trPr>
          <w:trHeight w:val="219"/>
        </w:trPr>
        <w:tc>
          <w:tcPr>
            <w:tcW w:w="2552" w:type="dxa"/>
          </w:tcPr>
          <w:p w14:paraId="10E3ABD1" w14:textId="5B2E7007" w:rsidR="00CE5F6D" w:rsidRPr="00602485" w:rsidRDefault="00CE5F6D" w:rsidP="00CE5F6D">
            <w:pPr>
              <w:ind w:left="0"/>
              <w:rPr>
                <w:rFonts w:ascii="Consolas" w:hAnsi="Consolas"/>
              </w:rPr>
            </w:pPr>
            <w:r w:rsidRPr="00602485">
              <w:rPr>
                <w:rFonts w:ascii="Consolas" w:hAnsi="Consolas"/>
              </w:rPr>
              <w:t>HI_BC_BILLED</w:t>
            </w:r>
          </w:p>
        </w:tc>
        <w:tc>
          <w:tcPr>
            <w:tcW w:w="6520" w:type="dxa"/>
          </w:tcPr>
          <w:p w14:paraId="49E0B068" w14:textId="44D20A80" w:rsidR="002D4918" w:rsidRDefault="00232CFC" w:rsidP="00CE5F6D">
            <w:pPr>
              <w:ind w:left="0"/>
            </w:pPr>
            <w:r>
              <w:t>N</w:t>
            </w:r>
            <w:r w:rsidR="00A70DF7">
              <w:t xml:space="preserve">umber of billed bill </w:t>
            </w:r>
            <w:r w:rsidR="00622F28">
              <w:t>periods</w:t>
            </w:r>
            <w:r w:rsidR="002D4918">
              <w:t xml:space="preserve">. </w:t>
            </w:r>
          </w:p>
          <w:p w14:paraId="56FE3ABD" w14:textId="6B6A1A52" w:rsidR="00CE5F6D" w:rsidRPr="00CD6E68" w:rsidRDefault="00232CFC" w:rsidP="00CE5F6D">
            <w:pPr>
              <w:ind w:left="0"/>
            </w:pPr>
            <w:r>
              <w:t>Handset Instalments contract</w:t>
            </w:r>
            <w:r w:rsidR="00D26463">
              <w:t>s</w:t>
            </w:r>
            <w:r>
              <w:t xml:space="preserve"> only. </w:t>
            </w:r>
            <w:r w:rsidR="002D4918">
              <w:t>Empty if not applicable.</w:t>
            </w:r>
          </w:p>
        </w:tc>
      </w:tr>
      <w:tr w:rsidR="00CE5F6D" w14:paraId="50EEEDD9" w14:textId="72204338" w:rsidTr="00E11332">
        <w:trPr>
          <w:trHeight w:val="219"/>
        </w:trPr>
        <w:tc>
          <w:tcPr>
            <w:tcW w:w="2552" w:type="dxa"/>
          </w:tcPr>
          <w:p w14:paraId="729B7546" w14:textId="1F8CAD76" w:rsidR="00CE5F6D" w:rsidRPr="00602485" w:rsidRDefault="00CE5F6D" w:rsidP="00CE5F6D">
            <w:pPr>
              <w:ind w:left="0"/>
              <w:rPr>
                <w:rFonts w:ascii="Consolas" w:hAnsi="Consolas"/>
              </w:rPr>
            </w:pPr>
            <w:r w:rsidRPr="00602485">
              <w:rPr>
                <w:rFonts w:ascii="Consolas" w:hAnsi="Consolas"/>
              </w:rPr>
              <w:t>HI_BC_TOTAL</w:t>
            </w:r>
          </w:p>
        </w:tc>
        <w:tc>
          <w:tcPr>
            <w:tcW w:w="6520" w:type="dxa"/>
          </w:tcPr>
          <w:p w14:paraId="5ABF9E06" w14:textId="45DC6D84" w:rsidR="00CE5F6D" w:rsidRPr="00CD6E68" w:rsidRDefault="00232CFC" w:rsidP="00CE5F6D">
            <w:pPr>
              <w:ind w:left="0"/>
            </w:pPr>
            <w:r>
              <w:t>N</w:t>
            </w:r>
            <w:r w:rsidR="00A70DF7">
              <w:t xml:space="preserve">umber of total contracted bill </w:t>
            </w:r>
            <w:r w:rsidR="00AC2626">
              <w:t>periods</w:t>
            </w:r>
            <w:r w:rsidR="002D4918">
              <w:t xml:space="preserve">. </w:t>
            </w:r>
            <w:r>
              <w:br/>
              <w:t>Handset Instalments contract</w:t>
            </w:r>
            <w:r w:rsidR="00D26463">
              <w:t>s</w:t>
            </w:r>
            <w:r>
              <w:t xml:space="preserve"> only. </w:t>
            </w:r>
            <w:r w:rsidR="002D4918">
              <w:t>Empty if not applicable.</w:t>
            </w:r>
          </w:p>
        </w:tc>
      </w:tr>
      <w:tr w:rsidR="00CE5F6D" w14:paraId="6591D618" w14:textId="041E2E91" w:rsidTr="00E11332">
        <w:trPr>
          <w:trHeight w:val="219"/>
        </w:trPr>
        <w:tc>
          <w:tcPr>
            <w:tcW w:w="2552" w:type="dxa"/>
          </w:tcPr>
          <w:p w14:paraId="0B80C1A7" w14:textId="30126025" w:rsidR="00CE5F6D" w:rsidRPr="00602485" w:rsidRDefault="00CE5F6D" w:rsidP="00CE5F6D">
            <w:pPr>
              <w:ind w:left="0"/>
              <w:rPr>
                <w:rFonts w:ascii="Consolas" w:hAnsi="Consolas"/>
              </w:rPr>
            </w:pPr>
            <w:r w:rsidRPr="00602485">
              <w:rPr>
                <w:rFonts w:ascii="Consolas" w:hAnsi="Consolas"/>
              </w:rPr>
              <w:t>HI_REMAINS</w:t>
            </w:r>
          </w:p>
        </w:tc>
        <w:tc>
          <w:tcPr>
            <w:tcW w:w="6520" w:type="dxa"/>
          </w:tcPr>
          <w:p w14:paraId="7C875FD7" w14:textId="554DA58B" w:rsidR="002D4918" w:rsidRDefault="00D26463" w:rsidP="00CE5F6D">
            <w:pPr>
              <w:ind w:left="0"/>
            </w:pPr>
            <w:r>
              <w:t>R</w:t>
            </w:r>
            <w:r w:rsidR="00A70DF7">
              <w:t>emaining commitment</w:t>
            </w:r>
            <w:r>
              <w:t xml:space="preserve"> in CZK</w:t>
            </w:r>
            <w:r w:rsidR="002D4918">
              <w:t xml:space="preserve">. </w:t>
            </w:r>
          </w:p>
          <w:p w14:paraId="14ED10C0" w14:textId="0FB8A55E" w:rsidR="00CE5F6D" w:rsidRPr="00CD6E68" w:rsidRDefault="00D26463" w:rsidP="00CE5F6D">
            <w:pPr>
              <w:ind w:left="0"/>
            </w:pPr>
            <w:r>
              <w:t xml:space="preserve">Handset Instalments contract only. </w:t>
            </w:r>
            <w:r w:rsidR="002D4918">
              <w:t>Empty if not applicable.</w:t>
            </w:r>
            <w:r w:rsidR="00A70DF7">
              <w:t xml:space="preserve"> </w:t>
            </w:r>
          </w:p>
        </w:tc>
      </w:tr>
    </w:tbl>
    <w:p w14:paraId="64DF207D" w14:textId="533D09EC" w:rsidR="00A20554" w:rsidRDefault="00A20554" w:rsidP="00A20554">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5EEE3B9E" w14:textId="77777777" w:rsidR="00A20554" w:rsidRDefault="00A20554" w:rsidP="00A20554">
      <w:pPr>
        <w:ind w:left="0"/>
        <w:rPr>
          <w:b/>
          <w:bCs/>
          <w:sz w:val="18"/>
          <w:szCs w:val="18"/>
          <w:highlight w:val="yellow"/>
        </w:rPr>
        <w:sectPr w:rsidR="00A20554" w:rsidSect="00DB05BF">
          <w:type w:val="continuous"/>
          <w:pgSz w:w="11907" w:h="16840" w:code="9"/>
          <w:pgMar w:top="1440" w:right="1440" w:bottom="1440" w:left="1440" w:header="706" w:footer="490" w:gutter="0"/>
          <w:cols w:space="708"/>
        </w:sectPr>
      </w:pPr>
    </w:p>
    <w:p w14:paraId="05A089A4" w14:textId="77777777" w:rsidR="00CE5F6D" w:rsidRDefault="00CE5F6D" w:rsidP="00CE5F6D">
      <w:pPr>
        <w:ind w:left="0"/>
        <w:rPr>
          <w:highlight w:val="yellow"/>
        </w:rPr>
      </w:pPr>
    </w:p>
    <w:p w14:paraId="3B28450D" w14:textId="2B5C0E62" w:rsidR="00CE5F6D" w:rsidRDefault="00CE5F6D" w:rsidP="00CE5F6D">
      <w:pPr>
        <w:ind w:left="0"/>
        <w:rPr>
          <w:highlight w:val="yellow"/>
        </w:rPr>
        <w:sectPr w:rsidR="00CE5F6D" w:rsidSect="00DB05BF">
          <w:type w:val="continuous"/>
          <w:pgSz w:w="11907" w:h="16840" w:code="9"/>
          <w:pgMar w:top="1440" w:right="1440" w:bottom="1440" w:left="1440" w:header="706" w:footer="490" w:gutter="0"/>
          <w:cols w:space="708"/>
        </w:sectPr>
      </w:pPr>
    </w:p>
    <w:p w14:paraId="12EDE6A2" w14:textId="2E64A0D6" w:rsidR="00CE5F6D" w:rsidRPr="007659C8" w:rsidRDefault="00CE5F6D" w:rsidP="0092019D">
      <w:pPr>
        <w:pStyle w:val="Nadpis5"/>
      </w:pPr>
      <w:bookmarkStart w:id="253" w:name="_Toc222472048"/>
      <w:r w:rsidRPr="007659C8">
        <w:t xml:space="preserve">Process </w:t>
      </w:r>
      <w:r w:rsidR="0092019D">
        <w:t>O</w:t>
      </w:r>
      <w:r w:rsidRPr="007659C8">
        <w:t>verview</w:t>
      </w:r>
      <w:bookmarkEnd w:id="253"/>
    </w:p>
    <w:p w14:paraId="4BB57F56" w14:textId="77777777" w:rsidR="00CE5F6D" w:rsidRPr="007659C8" w:rsidRDefault="00CE5F6D" w:rsidP="00CE5F6D">
      <w:pPr>
        <w:ind w:left="0"/>
        <w:rPr>
          <w:b/>
          <w:bCs/>
        </w:rPr>
      </w:pPr>
    </w:p>
    <w:p w14:paraId="24BEFCAD" w14:textId="465255F3" w:rsidR="007659C8" w:rsidRPr="007659C8" w:rsidRDefault="007659C8" w:rsidP="00CE5F6D">
      <w:pPr>
        <w:ind w:left="0"/>
      </w:pPr>
      <w:r w:rsidRPr="007659C8">
        <w:t xml:space="preserve">Following </w:t>
      </w:r>
      <w:r w:rsidR="00CE5F6D" w:rsidRPr="007659C8">
        <w:t xml:space="preserve">Kenan tables are queried for </w:t>
      </w:r>
      <w:r w:rsidRPr="007659C8">
        <w:t xml:space="preserve">contract </w:t>
      </w:r>
      <w:r w:rsidR="00CE5F6D" w:rsidRPr="007659C8">
        <w:t>details</w:t>
      </w:r>
      <w:r w:rsidRPr="007659C8">
        <w:t xml:space="preserve"> for given BA and its subscribers:</w:t>
      </w:r>
    </w:p>
    <w:p w14:paraId="12F81148" w14:textId="77777777" w:rsidR="007659C8" w:rsidRPr="007659C8" w:rsidRDefault="007659C8" w:rsidP="00CE5F6D">
      <w:pPr>
        <w:ind w:left="0"/>
      </w:pPr>
    </w:p>
    <w:p w14:paraId="6B91A184" w14:textId="77777777" w:rsidR="00267C28" w:rsidRPr="00267C28" w:rsidRDefault="00267C28" w:rsidP="00267C28">
      <w:pPr>
        <w:ind w:left="0"/>
        <w:rPr>
          <w:rFonts w:ascii="Consolas" w:hAnsi="Consolas"/>
        </w:rPr>
      </w:pPr>
      <w:r w:rsidRPr="00267C28">
        <w:rPr>
          <w:rFonts w:ascii="Consolas" w:hAnsi="Consolas"/>
        </w:rPr>
        <w:t>COMPONENT_DEFINITION_VALUES</w:t>
      </w:r>
    </w:p>
    <w:p w14:paraId="4CEE374B" w14:textId="77777777" w:rsidR="00267C28" w:rsidRPr="00267C28" w:rsidRDefault="00267C28" w:rsidP="00267C28">
      <w:pPr>
        <w:ind w:left="0"/>
        <w:rPr>
          <w:rFonts w:ascii="Consolas" w:hAnsi="Consolas"/>
        </w:rPr>
      </w:pPr>
      <w:r w:rsidRPr="00267C28">
        <w:rPr>
          <w:rFonts w:ascii="Consolas" w:hAnsi="Consolas"/>
        </w:rPr>
        <w:t>CONTRACT_TYPES</w:t>
      </w:r>
    </w:p>
    <w:p w14:paraId="69CC1947" w14:textId="77777777" w:rsidR="00267C28" w:rsidRPr="00267C28" w:rsidRDefault="00267C28" w:rsidP="00267C28">
      <w:pPr>
        <w:ind w:left="0"/>
        <w:rPr>
          <w:rFonts w:ascii="Consolas" w:hAnsi="Consolas"/>
        </w:rPr>
      </w:pPr>
      <w:r w:rsidRPr="00267C28">
        <w:rPr>
          <w:rFonts w:ascii="Consolas" w:hAnsi="Consolas"/>
        </w:rPr>
        <w:t>CUSTOMER_CONTRACT</w:t>
      </w:r>
    </w:p>
    <w:p w14:paraId="55F29B3F" w14:textId="77777777" w:rsidR="00267C28" w:rsidRPr="00267C28" w:rsidRDefault="00267C28" w:rsidP="00267C28">
      <w:pPr>
        <w:ind w:left="0"/>
        <w:rPr>
          <w:rFonts w:ascii="Consolas" w:hAnsi="Consolas"/>
        </w:rPr>
      </w:pPr>
      <w:r w:rsidRPr="00267C28">
        <w:rPr>
          <w:rFonts w:ascii="Consolas" w:hAnsi="Consolas"/>
        </w:rPr>
        <w:t>CUSTOMER_CONTRACT_KEY</w:t>
      </w:r>
    </w:p>
    <w:p w14:paraId="573AB3A6" w14:textId="77777777" w:rsidR="00267C28" w:rsidRPr="00267C28" w:rsidRDefault="00267C28" w:rsidP="00267C28">
      <w:pPr>
        <w:ind w:left="0"/>
        <w:rPr>
          <w:rFonts w:ascii="Consolas" w:hAnsi="Consolas"/>
        </w:rPr>
      </w:pPr>
      <w:r w:rsidRPr="00267C28">
        <w:rPr>
          <w:rFonts w:ascii="Consolas" w:hAnsi="Consolas"/>
        </w:rPr>
        <w:t>CUSTOMER_ID_ACCT_MAP</w:t>
      </w:r>
    </w:p>
    <w:p w14:paraId="020AD980" w14:textId="77777777" w:rsidR="00267C28" w:rsidRPr="00267C28" w:rsidRDefault="00267C28" w:rsidP="00267C28">
      <w:pPr>
        <w:ind w:left="0"/>
        <w:rPr>
          <w:rFonts w:ascii="Consolas" w:hAnsi="Consolas"/>
        </w:rPr>
      </w:pPr>
      <w:r w:rsidRPr="00267C28">
        <w:rPr>
          <w:rFonts w:ascii="Consolas" w:hAnsi="Consolas"/>
        </w:rPr>
        <w:t>CUSTOMER_ID_EQUIP_MAP</w:t>
      </w:r>
    </w:p>
    <w:p w14:paraId="7546B014" w14:textId="77777777" w:rsidR="00267C28" w:rsidRPr="00267C28" w:rsidRDefault="00267C28" w:rsidP="00267C28">
      <w:pPr>
        <w:ind w:left="0"/>
        <w:rPr>
          <w:rFonts w:ascii="Consolas" w:hAnsi="Consolas"/>
        </w:rPr>
      </w:pPr>
      <w:r w:rsidRPr="00267C28">
        <w:rPr>
          <w:rFonts w:ascii="Consolas" w:hAnsi="Consolas"/>
        </w:rPr>
        <w:t>CUSTOMER_ID_GROUP_MAP</w:t>
      </w:r>
    </w:p>
    <w:p w14:paraId="33DDF265" w14:textId="77777777" w:rsidR="00267C28" w:rsidRPr="00267C28" w:rsidRDefault="00267C28" w:rsidP="00267C28">
      <w:pPr>
        <w:ind w:left="0"/>
        <w:rPr>
          <w:rFonts w:ascii="Consolas" w:hAnsi="Consolas"/>
        </w:rPr>
      </w:pPr>
      <w:r w:rsidRPr="00267C28">
        <w:rPr>
          <w:rFonts w:ascii="Consolas" w:hAnsi="Consolas"/>
        </w:rPr>
        <w:t>DESCRIPTIONS</w:t>
      </w:r>
    </w:p>
    <w:p w14:paraId="64A8D24C" w14:textId="77777777" w:rsidR="00267C28" w:rsidRPr="00267C28" w:rsidRDefault="00267C28" w:rsidP="00267C28">
      <w:pPr>
        <w:ind w:left="0"/>
        <w:rPr>
          <w:rFonts w:ascii="Consolas" w:hAnsi="Consolas"/>
        </w:rPr>
      </w:pPr>
      <w:r w:rsidRPr="00267C28">
        <w:rPr>
          <w:rFonts w:ascii="Consolas" w:hAnsi="Consolas"/>
        </w:rPr>
        <w:lastRenderedPageBreak/>
        <w:t xml:space="preserve">NRC </w:t>
      </w:r>
    </w:p>
    <w:p w14:paraId="3B98A3FF" w14:textId="77777777" w:rsidR="00267C28" w:rsidRPr="00267C28" w:rsidRDefault="00267C28" w:rsidP="00267C28">
      <w:pPr>
        <w:ind w:left="0"/>
        <w:rPr>
          <w:rFonts w:ascii="Consolas" w:hAnsi="Consolas"/>
        </w:rPr>
      </w:pPr>
      <w:r w:rsidRPr="00267C28">
        <w:rPr>
          <w:rFonts w:ascii="Consolas" w:hAnsi="Consolas"/>
        </w:rPr>
        <w:t>PACKAGE_COMPONENT_MEMBERS</w:t>
      </w:r>
    </w:p>
    <w:p w14:paraId="69D8472C" w14:textId="77777777" w:rsidR="00267C28" w:rsidRPr="00267C28" w:rsidRDefault="00267C28" w:rsidP="00267C28">
      <w:pPr>
        <w:ind w:left="0"/>
        <w:rPr>
          <w:rFonts w:ascii="Consolas" w:hAnsi="Consolas"/>
        </w:rPr>
      </w:pPr>
      <w:r w:rsidRPr="00267C28">
        <w:rPr>
          <w:rFonts w:ascii="Consolas" w:hAnsi="Consolas"/>
        </w:rPr>
        <w:t>PRODUCT</w:t>
      </w:r>
    </w:p>
    <w:p w14:paraId="292F6583" w14:textId="77777777" w:rsidR="00267C28" w:rsidRPr="00267C28" w:rsidRDefault="00267C28" w:rsidP="00267C28">
      <w:pPr>
        <w:ind w:left="0"/>
        <w:rPr>
          <w:rFonts w:ascii="Consolas" w:hAnsi="Consolas"/>
        </w:rPr>
      </w:pPr>
      <w:r w:rsidRPr="00267C28">
        <w:rPr>
          <w:rFonts w:ascii="Consolas" w:hAnsi="Consolas"/>
        </w:rPr>
        <w:t>PRODUCT_RATE_OVERRIDE</w:t>
      </w:r>
    </w:p>
    <w:p w14:paraId="1A56161A" w14:textId="77777777" w:rsidR="00267C28" w:rsidRPr="00267C28" w:rsidRDefault="00267C28" w:rsidP="00267C28">
      <w:pPr>
        <w:ind w:left="0"/>
        <w:rPr>
          <w:rFonts w:ascii="Consolas" w:hAnsi="Consolas"/>
        </w:rPr>
      </w:pPr>
      <w:r w:rsidRPr="00267C28">
        <w:rPr>
          <w:rFonts w:ascii="Consolas" w:hAnsi="Consolas"/>
        </w:rPr>
        <w:t>RATE_DISCOUNT_OVERRIDES</w:t>
      </w:r>
    </w:p>
    <w:p w14:paraId="739AB02B" w14:textId="77777777" w:rsidR="00267C28" w:rsidRPr="00267C28" w:rsidRDefault="00267C28" w:rsidP="00267C28">
      <w:pPr>
        <w:ind w:left="0"/>
        <w:rPr>
          <w:rFonts w:ascii="Consolas" w:hAnsi="Consolas"/>
        </w:rPr>
      </w:pPr>
      <w:r w:rsidRPr="00267C28">
        <w:rPr>
          <w:rFonts w:ascii="Consolas" w:hAnsi="Consolas"/>
        </w:rPr>
        <w:t>RATE_RC</w:t>
      </w:r>
    </w:p>
    <w:p w14:paraId="76ACF7F2" w14:textId="09704BDB" w:rsidR="00CE5F6D" w:rsidRDefault="00267C28" w:rsidP="00267C28">
      <w:pPr>
        <w:ind w:left="0"/>
        <w:rPr>
          <w:rFonts w:ascii="Consolas" w:hAnsi="Consolas"/>
        </w:rPr>
      </w:pPr>
      <w:r w:rsidRPr="00267C28">
        <w:rPr>
          <w:rFonts w:ascii="Consolas" w:hAnsi="Consolas"/>
        </w:rPr>
        <w:t>RATE_UNIT_CR_OVERRIDES</w:t>
      </w:r>
      <w:r w:rsidR="00A407BC">
        <w:rPr>
          <w:rFonts w:ascii="Consolas" w:hAnsi="Consolas"/>
        </w:rPr>
        <w:br/>
        <w:t>PLAN_ID_DISCOUNT_VALUES</w:t>
      </w:r>
    </w:p>
    <w:p w14:paraId="2A17026A" w14:textId="77777777" w:rsidR="00267C28" w:rsidRPr="007659C8" w:rsidRDefault="00267C28" w:rsidP="00267C28">
      <w:pPr>
        <w:ind w:left="0"/>
      </w:pPr>
    </w:p>
    <w:p w14:paraId="64B0ECE8" w14:textId="3D285EDD" w:rsidR="00CE5F6D" w:rsidRPr="007659C8" w:rsidRDefault="00CE5F6D" w:rsidP="0092019D">
      <w:pPr>
        <w:pStyle w:val="Nadpis5"/>
      </w:pPr>
      <w:bookmarkStart w:id="254" w:name="_Toc222472049"/>
      <w:r w:rsidRPr="007659C8">
        <w:t xml:space="preserve">Role </w:t>
      </w:r>
      <w:r w:rsidR="0092019D">
        <w:t>D</w:t>
      </w:r>
      <w:r w:rsidRPr="007659C8">
        <w:t>ifferences</w:t>
      </w:r>
      <w:bookmarkEnd w:id="254"/>
    </w:p>
    <w:p w14:paraId="727D72FE" w14:textId="77777777" w:rsidR="00CE5F6D" w:rsidRPr="007659C8" w:rsidRDefault="00CE5F6D" w:rsidP="00CE5F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E5F6D" w:rsidRPr="007659C8" w14:paraId="5CA8EB4E" w14:textId="77777777" w:rsidTr="00E77275">
        <w:trPr>
          <w:trHeight w:val="277"/>
        </w:trPr>
        <w:tc>
          <w:tcPr>
            <w:tcW w:w="3490" w:type="dxa"/>
            <w:shd w:val="clear" w:color="auto" w:fill="D9D9D9" w:themeFill="background1" w:themeFillShade="D9"/>
          </w:tcPr>
          <w:p w14:paraId="51B17DFF" w14:textId="77777777" w:rsidR="00CE5F6D" w:rsidRPr="007659C8" w:rsidRDefault="00CE5F6D" w:rsidP="00E77275">
            <w:pPr>
              <w:ind w:left="0"/>
              <w:rPr>
                <w:b/>
                <w:bCs/>
              </w:rPr>
            </w:pPr>
            <w:r w:rsidRPr="007659C8">
              <w:rPr>
                <w:b/>
                <w:bCs/>
              </w:rPr>
              <w:t>Action / Role</w:t>
            </w:r>
          </w:p>
        </w:tc>
        <w:tc>
          <w:tcPr>
            <w:tcW w:w="1163" w:type="dxa"/>
            <w:shd w:val="clear" w:color="auto" w:fill="D9D9D9" w:themeFill="background1" w:themeFillShade="D9"/>
          </w:tcPr>
          <w:p w14:paraId="213B8611" w14:textId="77777777" w:rsidR="00CE5F6D" w:rsidRPr="007659C8" w:rsidRDefault="00CE5F6D" w:rsidP="00E77275">
            <w:pPr>
              <w:ind w:left="0"/>
              <w:jc w:val="center"/>
              <w:rPr>
                <w:b/>
                <w:bCs/>
              </w:rPr>
            </w:pPr>
            <w:r w:rsidRPr="007659C8">
              <w:rPr>
                <w:b/>
                <w:bCs/>
              </w:rPr>
              <w:t>ADMIN</w:t>
            </w:r>
          </w:p>
        </w:tc>
        <w:tc>
          <w:tcPr>
            <w:tcW w:w="1163" w:type="dxa"/>
            <w:shd w:val="clear" w:color="auto" w:fill="D9D9D9" w:themeFill="background1" w:themeFillShade="D9"/>
          </w:tcPr>
          <w:p w14:paraId="0392F945" w14:textId="77777777" w:rsidR="00CE5F6D" w:rsidRPr="007659C8" w:rsidRDefault="00CE5F6D" w:rsidP="00E77275">
            <w:pPr>
              <w:ind w:left="0"/>
              <w:jc w:val="center"/>
              <w:rPr>
                <w:b/>
                <w:bCs/>
              </w:rPr>
            </w:pPr>
            <w:r w:rsidRPr="007659C8">
              <w:rPr>
                <w:b/>
                <w:bCs/>
              </w:rPr>
              <w:t>LEAD</w:t>
            </w:r>
          </w:p>
        </w:tc>
        <w:tc>
          <w:tcPr>
            <w:tcW w:w="1180" w:type="dxa"/>
            <w:shd w:val="clear" w:color="auto" w:fill="D9D9D9" w:themeFill="background1" w:themeFillShade="D9"/>
          </w:tcPr>
          <w:p w14:paraId="38717D4C" w14:textId="77777777" w:rsidR="00CE5F6D" w:rsidRPr="007659C8" w:rsidRDefault="00CE5F6D" w:rsidP="00E77275">
            <w:pPr>
              <w:ind w:left="0"/>
              <w:jc w:val="center"/>
              <w:rPr>
                <w:b/>
                <w:bCs/>
              </w:rPr>
            </w:pPr>
            <w:r w:rsidRPr="007659C8">
              <w:rPr>
                <w:b/>
                <w:bCs/>
              </w:rPr>
              <w:t>TESTING-VF</w:t>
            </w:r>
          </w:p>
        </w:tc>
        <w:tc>
          <w:tcPr>
            <w:tcW w:w="1180" w:type="dxa"/>
            <w:shd w:val="clear" w:color="auto" w:fill="D9D9D9" w:themeFill="background1" w:themeFillShade="D9"/>
          </w:tcPr>
          <w:p w14:paraId="74E08D0B" w14:textId="77777777" w:rsidR="00CE5F6D" w:rsidRPr="007659C8" w:rsidRDefault="00CE5F6D" w:rsidP="00E77275">
            <w:pPr>
              <w:ind w:left="0"/>
              <w:jc w:val="center"/>
              <w:rPr>
                <w:b/>
                <w:bCs/>
              </w:rPr>
            </w:pPr>
            <w:r w:rsidRPr="007659C8">
              <w:rPr>
                <w:b/>
                <w:bCs/>
              </w:rPr>
              <w:t>TESTING-IBM</w:t>
            </w:r>
          </w:p>
        </w:tc>
        <w:tc>
          <w:tcPr>
            <w:tcW w:w="1180" w:type="dxa"/>
            <w:shd w:val="clear" w:color="auto" w:fill="D9D9D9" w:themeFill="background1" w:themeFillShade="D9"/>
          </w:tcPr>
          <w:p w14:paraId="658FE74A" w14:textId="77777777" w:rsidR="00CE5F6D" w:rsidRPr="007659C8" w:rsidRDefault="00CE5F6D" w:rsidP="00E77275">
            <w:pPr>
              <w:ind w:left="0"/>
              <w:jc w:val="center"/>
              <w:rPr>
                <w:b/>
                <w:bCs/>
              </w:rPr>
            </w:pPr>
            <w:r w:rsidRPr="007659C8">
              <w:rPr>
                <w:b/>
                <w:bCs/>
              </w:rPr>
              <w:t>TESTING-V2</w:t>
            </w:r>
          </w:p>
        </w:tc>
      </w:tr>
      <w:tr w:rsidR="00CE5F6D" w14:paraId="09D4CA97" w14:textId="77777777" w:rsidTr="00E77275">
        <w:trPr>
          <w:trHeight w:val="219"/>
        </w:trPr>
        <w:tc>
          <w:tcPr>
            <w:tcW w:w="3490" w:type="dxa"/>
          </w:tcPr>
          <w:p w14:paraId="5757FEFA" w14:textId="48164B2D" w:rsidR="00CE5F6D" w:rsidRPr="007659C8" w:rsidRDefault="00CE5F6D" w:rsidP="00E77275">
            <w:pPr>
              <w:ind w:left="0"/>
              <w:rPr>
                <w:b/>
                <w:bCs/>
              </w:rPr>
            </w:pPr>
            <w:r w:rsidRPr="007659C8">
              <w:rPr>
                <w:b/>
                <w:bCs/>
              </w:rPr>
              <w:t xml:space="preserve">Access to </w:t>
            </w:r>
            <w:r w:rsidR="007659C8" w:rsidRPr="007659C8">
              <w:rPr>
                <w:b/>
                <w:bCs/>
              </w:rPr>
              <w:t>Contracts</w:t>
            </w:r>
            <w:r w:rsidRPr="007659C8">
              <w:rPr>
                <w:b/>
                <w:bCs/>
              </w:rPr>
              <w:t xml:space="preserve"> Status</w:t>
            </w:r>
          </w:p>
        </w:tc>
        <w:tc>
          <w:tcPr>
            <w:tcW w:w="1163" w:type="dxa"/>
          </w:tcPr>
          <w:p w14:paraId="65DDAF62" w14:textId="77777777" w:rsidR="00CE5F6D" w:rsidRPr="007659C8" w:rsidRDefault="00CE5F6D" w:rsidP="00E77275">
            <w:pPr>
              <w:ind w:left="0"/>
              <w:jc w:val="center"/>
            </w:pPr>
            <w:r w:rsidRPr="007659C8">
              <w:t>Y</w:t>
            </w:r>
          </w:p>
        </w:tc>
        <w:tc>
          <w:tcPr>
            <w:tcW w:w="1163" w:type="dxa"/>
          </w:tcPr>
          <w:p w14:paraId="049E3865" w14:textId="77777777" w:rsidR="00CE5F6D" w:rsidRPr="007659C8" w:rsidRDefault="00CE5F6D" w:rsidP="00E77275">
            <w:pPr>
              <w:ind w:left="0"/>
              <w:jc w:val="center"/>
            </w:pPr>
            <w:r w:rsidRPr="007659C8">
              <w:t>Y</w:t>
            </w:r>
          </w:p>
        </w:tc>
        <w:tc>
          <w:tcPr>
            <w:tcW w:w="1180" w:type="dxa"/>
          </w:tcPr>
          <w:p w14:paraId="44E61C7C" w14:textId="77777777" w:rsidR="00CE5F6D" w:rsidRPr="007659C8" w:rsidRDefault="00CE5F6D" w:rsidP="00E77275">
            <w:pPr>
              <w:ind w:left="0"/>
              <w:jc w:val="center"/>
            </w:pPr>
            <w:r w:rsidRPr="007659C8">
              <w:t>N</w:t>
            </w:r>
          </w:p>
        </w:tc>
        <w:tc>
          <w:tcPr>
            <w:tcW w:w="1180" w:type="dxa"/>
          </w:tcPr>
          <w:p w14:paraId="4ADF97D0" w14:textId="77777777" w:rsidR="00CE5F6D" w:rsidRPr="007659C8" w:rsidRDefault="00CE5F6D" w:rsidP="00E77275">
            <w:pPr>
              <w:ind w:left="0"/>
              <w:jc w:val="center"/>
            </w:pPr>
            <w:r w:rsidRPr="007659C8">
              <w:t>Y</w:t>
            </w:r>
          </w:p>
        </w:tc>
        <w:tc>
          <w:tcPr>
            <w:tcW w:w="1180" w:type="dxa"/>
          </w:tcPr>
          <w:p w14:paraId="7ECFED6F" w14:textId="77777777" w:rsidR="00CE5F6D" w:rsidRPr="00D771E3" w:rsidRDefault="00CE5F6D" w:rsidP="00E77275">
            <w:pPr>
              <w:ind w:left="0"/>
              <w:jc w:val="center"/>
            </w:pPr>
            <w:r w:rsidRPr="007659C8">
              <w:t>N</w:t>
            </w:r>
          </w:p>
        </w:tc>
      </w:tr>
    </w:tbl>
    <w:p w14:paraId="2241B4E6" w14:textId="77777777" w:rsidR="00CE5F6D" w:rsidRDefault="00CE5F6D" w:rsidP="00CE5F6D"/>
    <w:p w14:paraId="26B92754" w14:textId="0E1853F0" w:rsidR="00EE0473" w:rsidRDefault="00EE0473" w:rsidP="00EE0473">
      <w:pPr>
        <w:pStyle w:val="Nadpis3"/>
      </w:pPr>
      <w:bookmarkStart w:id="255" w:name="_Kenan_Account_Extended"/>
      <w:bookmarkStart w:id="256" w:name="_Toc222472050"/>
      <w:bookmarkEnd w:id="255"/>
      <w:r>
        <w:t>Kenan Account Extended Data Status</w:t>
      </w:r>
      <w:bookmarkEnd w:id="256"/>
    </w:p>
    <w:p w14:paraId="28269955" w14:textId="6E15FE60" w:rsidR="00EE0473" w:rsidRDefault="00EE0473" w:rsidP="00EE0473">
      <w:pPr>
        <w:ind w:left="0"/>
      </w:pPr>
      <w:r>
        <w:t>In the main grid, select a row with known BA,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Pr>
          <w:b/>
          <w:bCs/>
          <w:sz w:val="18"/>
          <w:szCs w:val="18"/>
        </w:rPr>
        <w:t xml:space="preserve">Account Extended Data </w:t>
      </w:r>
      <w:r w:rsidRPr="00FF34D5">
        <w:t>in the main menu</w:t>
      </w:r>
      <w:r>
        <w:t xml:space="preserve"> </w:t>
      </w:r>
      <w:r w:rsidRPr="00FF34D5">
        <w:t xml:space="preserve">to open </w:t>
      </w:r>
      <w:r>
        <w:t xml:space="preserve">Kenan Account Extended Data Status form. Details of Kenan extended data associated with the provided BA will be displayed. </w:t>
      </w:r>
      <w:r w:rsidR="00E37296">
        <w:t xml:space="preserve">If </w:t>
      </w:r>
      <w:r w:rsidR="00A44DB5">
        <w:t xml:space="preserve">attribute value was </w:t>
      </w:r>
      <w:r w:rsidR="00E37296">
        <w:t>changed</w:t>
      </w:r>
      <w:r w:rsidR="00A44DB5">
        <w:t xml:space="preserve"> in the past</w:t>
      </w:r>
      <w:r w:rsidR="00E37296">
        <w:t xml:space="preserve">, </w:t>
      </w:r>
      <w:r w:rsidR="00A44DB5">
        <w:t xml:space="preserve">last change date and previous attribute value is </w:t>
      </w:r>
      <w:r w:rsidR="00E37296">
        <w:t>also provided.</w:t>
      </w:r>
    </w:p>
    <w:p w14:paraId="6BD52738" w14:textId="77777777" w:rsidR="00EE0473" w:rsidRDefault="00EE0473" w:rsidP="00EE0473">
      <w:pPr>
        <w:ind w:left="0"/>
      </w:pPr>
    </w:p>
    <w:p w14:paraId="6B4E8B46" w14:textId="51398652" w:rsidR="00EE0473" w:rsidRDefault="00A44DB5" w:rsidP="00EE0473">
      <w:pPr>
        <w:ind w:left="0"/>
      </w:pPr>
      <w:r>
        <w:rPr>
          <w:noProof/>
        </w:rPr>
        <w:drawing>
          <wp:inline distT="0" distB="0" distL="0" distR="0" wp14:anchorId="26E2D214" wp14:editId="6ED1E499">
            <wp:extent cx="5732145" cy="3550285"/>
            <wp:effectExtent l="0" t="0" r="1905" b="0"/>
            <wp:docPr id="101256337"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6337" name="Obrázek 1" descr="Obsah obrázku text, snímek obrazovky, software, displej&#10;&#10;Popis byl vytvořen automaticky"/>
                    <pic:cNvPicPr/>
                  </pic:nvPicPr>
                  <pic:blipFill>
                    <a:blip r:embed="rId167"/>
                    <a:stretch>
                      <a:fillRect/>
                    </a:stretch>
                  </pic:blipFill>
                  <pic:spPr>
                    <a:xfrm>
                      <a:off x="0" y="0"/>
                      <a:ext cx="5732145" cy="3550285"/>
                    </a:xfrm>
                    <a:prstGeom prst="rect">
                      <a:avLst/>
                    </a:prstGeom>
                  </pic:spPr>
                </pic:pic>
              </a:graphicData>
            </a:graphic>
          </wp:inline>
        </w:drawing>
      </w:r>
    </w:p>
    <w:p w14:paraId="3F41E70E" w14:textId="3B3AE17B" w:rsidR="00EE0473" w:rsidRPr="00BE3FE1" w:rsidRDefault="00EE0473" w:rsidP="00EE0473">
      <w:pPr>
        <w:ind w:left="0"/>
        <w:jc w:val="center"/>
        <w:rPr>
          <w:i/>
          <w:iCs w:val="0"/>
          <w:sz w:val="18"/>
          <w:szCs w:val="18"/>
        </w:rPr>
      </w:pPr>
      <w:r w:rsidRPr="00BE3FE1">
        <w:rPr>
          <w:i/>
          <w:iCs w:val="0"/>
          <w:sz w:val="18"/>
          <w:szCs w:val="18"/>
        </w:rPr>
        <w:t xml:space="preserve">Kenan </w:t>
      </w:r>
      <w:r w:rsidR="00E37296">
        <w:rPr>
          <w:i/>
          <w:iCs w:val="0"/>
          <w:sz w:val="18"/>
          <w:szCs w:val="18"/>
        </w:rPr>
        <w:t>Account Extended Data</w:t>
      </w:r>
      <w:r w:rsidRPr="00BE3FE1">
        <w:rPr>
          <w:i/>
          <w:iCs w:val="0"/>
          <w:sz w:val="18"/>
          <w:szCs w:val="18"/>
        </w:rPr>
        <w:t xml:space="preserve"> Status form</w:t>
      </w:r>
    </w:p>
    <w:p w14:paraId="5E49C9D8" w14:textId="77777777" w:rsidR="00EE0473" w:rsidRDefault="00EE0473" w:rsidP="00EE0473"/>
    <w:p w14:paraId="4FD1416E" w14:textId="77777777" w:rsidR="00EE0473" w:rsidRDefault="00EE0473" w:rsidP="00EE0473">
      <w:pPr>
        <w:ind w:left="0"/>
      </w:pPr>
      <w:r w:rsidRPr="00733800">
        <w:rPr>
          <w:b/>
          <w:bCs/>
        </w:rPr>
        <w:t>NOTE:</w:t>
      </w:r>
      <w:r>
        <w:t xml:space="preserve"> 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9C7EA43" w14:textId="77777777" w:rsidR="00EE0473" w:rsidRDefault="00EE0473" w:rsidP="00EE0473">
      <w:pPr>
        <w:pStyle w:val="Nadpis5"/>
      </w:pPr>
      <w:bookmarkStart w:id="257" w:name="_Toc222472051"/>
      <w:r>
        <w:t>Output Data</w:t>
      </w:r>
      <w:bookmarkEnd w:id="257"/>
    </w:p>
    <w:p w14:paraId="7572C2E2" w14:textId="77777777" w:rsidR="00EE0473" w:rsidRDefault="00EE0473" w:rsidP="00EE0473">
      <w:pPr>
        <w:ind w:left="0"/>
      </w:pPr>
      <w:r>
        <w:t>Following data are returned:</w:t>
      </w:r>
    </w:p>
    <w:p w14:paraId="4EAB614B" w14:textId="77777777" w:rsidR="00EE0473" w:rsidRDefault="00EE0473" w:rsidP="00EE0473">
      <w:pPr>
        <w:ind w:left="0"/>
      </w:pPr>
    </w:p>
    <w:tbl>
      <w:tblPr>
        <w:tblStyle w:val="Mkatabulky"/>
        <w:tblW w:w="9072" w:type="dxa"/>
        <w:tblInd w:w="-5" w:type="dxa"/>
        <w:tblLook w:val="04A0" w:firstRow="1" w:lastRow="0" w:firstColumn="1" w:lastColumn="0" w:noHBand="0" w:noVBand="1"/>
      </w:tblPr>
      <w:tblGrid>
        <w:gridCol w:w="2552"/>
        <w:gridCol w:w="6520"/>
      </w:tblGrid>
      <w:tr w:rsidR="00EE0473" w:rsidRPr="00DF00E8" w14:paraId="26D8E759" w14:textId="77777777" w:rsidTr="00706F21">
        <w:trPr>
          <w:trHeight w:val="277"/>
        </w:trPr>
        <w:tc>
          <w:tcPr>
            <w:tcW w:w="2552" w:type="dxa"/>
            <w:shd w:val="clear" w:color="auto" w:fill="D9D9D9" w:themeFill="background1" w:themeFillShade="D9"/>
          </w:tcPr>
          <w:p w14:paraId="1FC06A91" w14:textId="77777777" w:rsidR="00EE0473" w:rsidRPr="00DF00E8" w:rsidRDefault="00EE0473" w:rsidP="00706F21">
            <w:pPr>
              <w:ind w:left="0"/>
              <w:rPr>
                <w:b/>
                <w:bCs/>
              </w:rPr>
            </w:pPr>
            <w:r>
              <w:rPr>
                <w:b/>
                <w:bCs/>
              </w:rPr>
              <w:lastRenderedPageBreak/>
              <w:t xml:space="preserve">Column </w:t>
            </w:r>
          </w:p>
        </w:tc>
        <w:tc>
          <w:tcPr>
            <w:tcW w:w="6520" w:type="dxa"/>
            <w:shd w:val="clear" w:color="auto" w:fill="D9D9D9" w:themeFill="background1" w:themeFillShade="D9"/>
          </w:tcPr>
          <w:p w14:paraId="33C4FADE" w14:textId="77777777" w:rsidR="00EE0473" w:rsidRDefault="00EE0473" w:rsidP="00706F21">
            <w:pPr>
              <w:ind w:left="0"/>
              <w:rPr>
                <w:b/>
                <w:bCs/>
              </w:rPr>
            </w:pPr>
            <w:r>
              <w:rPr>
                <w:b/>
                <w:bCs/>
              </w:rPr>
              <w:t>Description</w:t>
            </w:r>
          </w:p>
        </w:tc>
      </w:tr>
      <w:tr w:rsidR="00EE0473" w14:paraId="14F45D4F" w14:textId="77777777" w:rsidTr="00706F21">
        <w:trPr>
          <w:trHeight w:val="219"/>
        </w:trPr>
        <w:tc>
          <w:tcPr>
            <w:tcW w:w="2552" w:type="dxa"/>
          </w:tcPr>
          <w:p w14:paraId="6A300CDC" w14:textId="4F52AF0E" w:rsidR="00EE0473" w:rsidRPr="00602485" w:rsidRDefault="00E37296" w:rsidP="00706F21">
            <w:pPr>
              <w:ind w:left="0"/>
              <w:rPr>
                <w:rFonts w:ascii="Consolas" w:hAnsi="Consolas"/>
              </w:rPr>
            </w:pPr>
            <w:r>
              <w:rPr>
                <w:rFonts w:ascii="Consolas" w:hAnsi="Consolas"/>
              </w:rPr>
              <w:t>PARAM_ID</w:t>
            </w:r>
          </w:p>
        </w:tc>
        <w:tc>
          <w:tcPr>
            <w:tcW w:w="6520" w:type="dxa"/>
          </w:tcPr>
          <w:p w14:paraId="506A315B" w14:textId="6680D1C8" w:rsidR="00EE0473" w:rsidRPr="00CD6E68" w:rsidRDefault="00E37296" w:rsidP="00706F21">
            <w:pPr>
              <w:ind w:left="0"/>
            </w:pPr>
            <w:r>
              <w:t>Kenan extended parameter identifier.</w:t>
            </w:r>
          </w:p>
        </w:tc>
      </w:tr>
      <w:tr w:rsidR="00EE0473" w14:paraId="1F75819C" w14:textId="77777777" w:rsidTr="00706F21">
        <w:trPr>
          <w:trHeight w:val="219"/>
        </w:trPr>
        <w:tc>
          <w:tcPr>
            <w:tcW w:w="2552" w:type="dxa"/>
          </w:tcPr>
          <w:p w14:paraId="7DAC4CBA" w14:textId="16029596" w:rsidR="00EE0473" w:rsidRPr="00602485" w:rsidRDefault="00E37296" w:rsidP="00706F21">
            <w:pPr>
              <w:ind w:left="0"/>
              <w:rPr>
                <w:rFonts w:ascii="Consolas" w:hAnsi="Consolas"/>
              </w:rPr>
            </w:pPr>
            <w:r>
              <w:rPr>
                <w:rFonts w:ascii="Consolas" w:hAnsi="Consolas"/>
              </w:rPr>
              <w:t>PARAM_NAME</w:t>
            </w:r>
          </w:p>
        </w:tc>
        <w:tc>
          <w:tcPr>
            <w:tcW w:w="6520" w:type="dxa"/>
          </w:tcPr>
          <w:p w14:paraId="56088224" w14:textId="62E46E19" w:rsidR="00EE0473" w:rsidRPr="00CD6E68" w:rsidRDefault="00E37296" w:rsidP="00706F21">
            <w:pPr>
              <w:ind w:left="0"/>
            </w:pPr>
            <w:r>
              <w:t>Kenan extended parameter name.</w:t>
            </w:r>
          </w:p>
        </w:tc>
      </w:tr>
      <w:tr w:rsidR="00EE0473" w14:paraId="663587C9" w14:textId="77777777" w:rsidTr="00706F21">
        <w:trPr>
          <w:trHeight w:val="219"/>
        </w:trPr>
        <w:tc>
          <w:tcPr>
            <w:tcW w:w="2552" w:type="dxa"/>
          </w:tcPr>
          <w:p w14:paraId="79FA120A" w14:textId="29928C65" w:rsidR="00EE0473" w:rsidRPr="00602485" w:rsidRDefault="00E37296" w:rsidP="00706F21">
            <w:pPr>
              <w:ind w:left="0"/>
              <w:rPr>
                <w:rFonts w:ascii="Consolas" w:hAnsi="Consolas"/>
              </w:rPr>
            </w:pPr>
            <w:r>
              <w:rPr>
                <w:rFonts w:ascii="Consolas" w:hAnsi="Consolas"/>
              </w:rPr>
              <w:t>PARAM_VALUE</w:t>
            </w:r>
          </w:p>
        </w:tc>
        <w:tc>
          <w:tcPr>
            <w:tcW w:w="6520" w:type="dxa"/>
          </w:tcPr>
          <w:p w14:paraId="0992F7B5" w14:textId="4251515A" w:rsidR="00EE0473" w:rsidRPr="00CD6E68" w:rsidRDefault="00E37296" w:rsidP="00706F21">
            <w:pPr>
              <w:ind w:left="0"/>
            </w:pPr>
            <w:r>
              <w:t>Kenan extended parameter value.</w:t>
            </w:r>
          </w:p>
        </w:tc>
      </w:tr>
      <w:tr w:rsidR="00EE0473" w14:paraId="26237BAC" w14:textId="77777777" w:rsidTr="00706F21">
        <w:trPr>
          <w:trHeight w:val="219"/>
        </w:trPr>
        <w:tc>
          <w:tcPr>
            <w:tcW w:w="2552" w:type="dxa"/>
          </w:tcPr>
          <w:p w14:paraId="2EA70A3B" w14:textId="171A8A07" w:rsidR="00EE0473" w:rsidRPr="00602485" w:rsidRDefault="00E37296" w:rsidP="00706F21">
            <w:pPr>
              <w:ind w:left="0"/>
              <w:rPr>
                <w:rFonts w:ascii="Consolas" w:hAnsi="Consolas"/>
              </w:rPr>
            </w:pPr>
            <w:r>
              <w:rPr>
                <w:rFonts w:ascii="Consolas" w:hAnsi="Consolas"/>
              </w:rPr>
              <w:t>PREV_PARAM_VALUE</w:t>
            </w:r>
          </w:p>
        </w:tc>
        <w:tc>
          <w:tcPr>
            <w:tcW w:w="6520" w:type="dxa"/>
          </w:tcPr>
          <w:p w14:paraId="511ED022" w14:textId="5BDDD200" w:rsidR="00EE0473" w:rsidRPr="00E37296" w:rsidRDefault="00E37296" w:rsidP="00E37296">
            <w:pPr>
              <w:ind w:left="0"/>
            </w:pPr>
            <w:r>
              <w:t>Parameter value before last change. Empty if no change is tracked.</w:t>
            </w:r>
          </w:p>
        </w:tc>
      </w:tr>
      <w:tr w:rsidR="00EE0473" w14:paraId="1364BB83" w14:textId="77777777" w:rsidTr="00706F21">
        <w:trPr>
          <w:trHeight w:val="219"/>
        </w:trPr>
        <w:tc>
          <w:tcPr>
            <w:tcW w:w="2552" w:type="dxa"/>
          </w:tcPr>
          <w:p w14:paraId="3A4C4EBA" w14:textId="534CC6EF" w:rsidR="00EE0473" w:rsidRPr="00602485" w:rsidRDefault="00E37296" w:rsidP="00706F21">
            <w:pPr>
              <w:ind w:left="0"/>
              <w:rPr>
                <w:rFonts w:ascii="Consolas" w:hAnsi="Consolas"/>
              </w:rPr>
            </w:pPr>
            <w:r>
              <w:rPr>
                <w:rFonts w:ascii="Consolas" w:hAnsi="Consolas"/>
              </w:rPr>
              <w:t>LAST_CHG_DT</w:t>
            </w:r>
          </w:p>
        </w:tc>
        <w:tc>
          <w:tcPr>
            <w:tcW w:w="6520" w:type="dxa"/>
          </w:tcPr>
          <w:p w14:paraId="42AA1E99" w14:textId="2765339E" w:rsidR="00EE0473" w:rsidRPr="00E37296" w:rsidRDefault="00E37296" w:rsidP="00E37296">
            <w:pPr>
              <w:ind w:left="0"/>
              <w:rPr>
                <w:sz w:val="18"/>
                <w:szCs w:val="18"/>
              </w:rPr>
            </w:pPr>
            <w:r>
              <w:t>Date of last parameter value change. Empty if no change is tracked.</w:t>
            </w:r>
          </w:p>
        </w:tc>
      </w:tr>
    </w:tbl>
    <w:p w14:paraId="082EE8E9" w14:textId="77777777" w:rsidR="00EE0473" w:rsidRDefault="00EE0473" w:rsidP="00EE0473">
      <w:pPr>
        <w:ind w:left="0"/>
      </w:pPr>
    </w:p>
    <w:p w14:paraId="0AA9D677" w14:textId="77777777" w:rsidR="00EE0473" w:rsidRDefault="00EE0473" w:rsidP="00EE0473">
      <w:pPr>
        <w:ind w:left="0"/>
      </w:pPr>
      <w:r w:rsidRPr="00FF34D5">
        <w:t xml:space="preserve">Please refer to Kenan system documentation for more details on the </w:t>
      </w:r>
      <w:r>
        <w:t xml:space="preserve">output </w:t>
      </w:r>
      <w:r w:rsidRPr="00FF34D5">
        <w:t xml:space="preserve">column </w:t>
      </w:r>
      <w:r>
        <w:t xml:space="preserve">meanings and </w:t>
      </w:r>
      <w:r w:rsidRPr="00FF34D5">
        <w:t>values.</w:t>
      </w:r>
    </w:p>
    <w:p w14:paraId="30953FF7" w14:textId="77777777" w:rsidR="00EE0473" w:rsidRDefault="00EE0473" w:rsidP="00EE0473">
      <w:pPr>
        <w:ind w:left="0"/>
        <w:rPr>
          <w:b/>
          <w:bCs/>
          <w:sz w:val="18"/>
          <w:szCs w:val="18"/>
          <w:highlight w:val="yellow"/>
        </w:rPr>
        <w:sectPr w:rsidR="00EE0473" w:rsidSect="00DB05BF">
          <w:type w:val="continuous"/>
          <w:pgSz w:w="11907" w:h="16840" w:code="9"/>
          <w:pgMar w:top="1440" w:right="1440" w:bottom="1440" w:left="1440" w:header="706" w:footer="490" w:gutter="0"/>
          <w:cols w:space="708"/>
        </w:sectPr>
      </w:pPr>
    </w:p>
    <w:p w14:paraId="68C3AB10" w14:textId="77777777" w:rsidR="00EE0473" w:rsidRDefault="00EE0473" w:rsidP="00EE0473">
      <w:pPr>
        <w:ind w:left="0"/>
        <w:rPr>
          <w:highlight w:val="yellow"/>
        </w:rPr>
      </w:pPr>
    </w:p>
    <w:p w14:paraId="358677D4" w14:textId="77777777" w:rsidR="00EE0473" w:rsidRDefault="00EE0473" w:rsidP="00EE0473">
      <w:pPr>
        <w:ind w:left="0"/>
        <w:rPr>
          <w:highlight w:val="yellow"/>
        </w:rPr>
        <w:sectPr w:rsidR="00EE0473" w:rsidSect="00DB05BF">
          <w:type w:val="continuous"/>
          <w:pgSz w:w="11907" w:h="16840" w:code="9"/>
          <w:pgMar w:top="1440" w:right="1440" w:bottom="1440" w:left="1440" w:header="706" w:footer="490" w:gutter="0"/>
          <w:cols w:space="708"/>
        </w:sectPr>
      </w:pPr>
    </w:p>
    <w:p w14:paraId="02AFD2E4" w14:textId="77777777" w:rsidR="00EE0473" w:rsidRPr="0092019D" w:rsidRDefault="00EE0473" w:rsidP="00EE0473">
      <w:pPr>
        <w:pStyle w:val="Nadpis5"/>
      </w:pPr>
      <w:bookmarkStart w:id="258" w:name="_Toc222472052"/>
      <w:r w:rsidRPr="007659C8">
        <w:t xml:space="preserve">Process </w:t>
      </w:r>
      <w:r>
        <w:t>O</w:t>
      </w:r>
      <w:r w:rsidRPr="007659C8">
        <w:t>verview</w:t>
      </w:r>
      <w:bookmarkEnd w:id="258"/>
    </w:p>
    <w:p w14:paraId="2E3A2442" w14:textId="19A64F14" w:rsidR="00EE0473" w:rsidRPr="007659C8" w:rsidRDefault="00EE0473" w:rsidP="00EE0473">
      <w:pPr>
        <w:ind w:left="0"/>
      </w:pPr>
      <w:r w:rsidRPr="007659C8">
        <w:t xml:space="preserve">Following Kenan tables are queried for </w:t>
      </w:r>
      <w:r>
        <w:t>account extended</w:t>
      </w:r>
      <w:r w:rsidRPr="007659C8">
        <w:t xml:space="preserve"> </w:t>
      </w:r>
      <w:r>
        <w:t xml:space="preserve">data </w:t>
      </w:r>
      <w:r w:rsidRPr="007659C8">
        <w:t>details for given BA:</w:t>
      </w:r>
    </w:p>
    <w:p w14:paraId="078DD0FF" w14:textId="77777777" w:rsidR="00EE0473" w:rsidRPr="007659C8" w:rsidRDefault="00EE0473" w:rsidP="00EE0473">
      <w:pPr>
        <w:ind w:left="0"/>
      </w:pPr>
    </w:p>
    <w:p w14:paraId="40C29E84" w14:textId="4D0B9DC1" w:rsidR="00EE0473" w:rsidRDefault="00EE0473" w:rsidP="00EE0473">
      <w:pPr>
        <w:ind w:left="0"/>
        <w:rPr>
          <w:rFonts w:ascii="Consolas" w:hAnsi="Consolas"/>
        </w:rPr>
      </w:pPr>
      <w:r>
        <w:rPr>
          <w:rFonts w:ascii="Consolas" w:hAnsi="Consolas"/>
        </w:rPr>
        <w:t>CMF_EXT_DATA</w:t>
      </w:r>
    </w:p>
    <w:p w14:paraId="1DFC3514" w14:textId="272CFE0F" w:rsidR="00E37296" w:rsidRPr="009374F7" w:rsidRDefault="00E37296" w:rsidP="00EE0473">
      <w:pPr>
        <w:ind w:left="0"/>
        <w:rPr>
          <w:rFonts w:ascii="Consolas" w:hAnsi="Consolas"/>
        </w:rPr>
      </w:pPr>
      <w:r>
        <w:rPr>
          <w:rFonts w:ascii="Consolas" w:hAnsi="Consolas"/>
        </w:rPr>
        <w:t>VF_CONFIG.VF</w:t>
      </w:r>
      <w:r w:rsidRPr="00E37296">
        <w:rPr>
          <w:rFonts w:ascii="Consolas" w:hAnsi="Consolas"/>
        </w:rPr>
        <w:t>_CMF_EXT_DATA_AUDIT</w:t>
      </w:r>
    </w:p>
    <w:p w14:paraId="054815CF" w14:textId="77777777" w:rsidR="00EE0473" w:rsidRPr="009374F7" w:rsidRDefault="00EE0473" w:rsidP="00EE0473">
      <w:pPr>
        <w:ind w:left="0"/>
        <w:rPr>
          <w:rFonts w:ascii="Consolas" w:hAnsi="Consolas"/>
        </w:rPr>
      </w:pPr>
      <w:r w:rsidRPr="009374F7">
        <w:rPr>
          <w:rFonts w:ascii="Consolas" w:hAnsi="Consolas"/>
        </w:rPr>
        <w:t>DESCRIPTIONS</w:t>
      </w:r>
    </w:p>
    <w:p w14:paraId="5D1681D8" w14:textId="77777777" w:rsidR="00EE0473" w:rsidRPr="007659C8" w:rsidRDefault="00EE0473" w:rsidP="00EE0473">
      <w:pPr>
        <w:pStyle w:val="Nadpis5"/>
      </w:pPr>
      <w:bookmarkStart w:id="259" w:name="_Toc222472053"/>
      <w:r w:rsidRPr="007659C8">
        <w:t xml:space="preserve">Role </w:t>
      </w:r>
      <w:r>
        <w:t>D</w:t>
      </w:r>
      <w:r w:rsidRPr="007659C8">
        <w:t>ifferences</w:t>
      </w:r>
      <w:bookmarkEnd w:id="25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E0473" w:rsidRPr="007659C8" w14:paraId="73641034" w14:textId="77777777" w:rsidTr="00706F21">
        <w:trPr>
          <w:trHeight w:val="277"/>
        </w:trPr>
        <w:tc>
          <w:tcPr>
            <w:tcW w:w="3490" w:type="dxa"/>
            <w:shd w:val="clear" w:color="auto" w:fill="D9D9D9" w:themeFill="background1" w:themeFillShade="D9"/>
          </w:tcPr>
          <w:p w14:paraId="438016E2" w14:textId="77777777" w:rsidR="00EE0473" w:rsidRPr="007659C8" w:rsidRDefault="00EE0473" w:rsidP="00706F21">
            <w:pPr>
              <w:ind w:left="0"/>
              <w:rPr>
                <w:b/>
                <w:bCs/>
              </w:rPr>
            </w:pPr>
            <w:r w:rsidRPr="007659C8">
              <w:rPr>
                <w:b/>
                <w:bCs/>
              </w:rPr>
              <w:t>Action / Role</w:t>
            </w:r>
          </w:p>
        </w:tc>
        <w:tc>
          <w:tcPr>
            <w:tcW w:w="1163" w:type="dxa"/>
            <w:shd w:val="clear" w:color="auto" w:fill="D9D9D9" w:themeFill="background1" w:themeFillShade="D9"/>
          </w:tcPr>
          <w:p w14:paraId="23FAA6A8" w14:textId="77777777" w:rsidR="00EE0473" w:rsidRPr="007659C8" w:rsidRDefault="00EE0473" w:rsidP="00706F21">
            <w:pPr>
              <w:ind w:left="0"/>
              <w:jc w:val="center"/>
              <w:rPr>
                <w:b/>
                <w:bCs/>
              </w:rPr>
            </w:pPr>
            <w:r w:rsidRPr="007659C8">
              <w:rPr>
                <w:b/>
                <w:bCs/>
              </w:rPr>
              <w:t>ADMIN</w:t>
            </w:r>
          </w:p>
        </w:tc>
        <w:tc>
          <w:tcPr>
            <w:tcW w:w="1163" w:type="dxa"/>
            <w:shd w:val="clear" w:color="auto" w:fill="D9D9D9" w:themeFill="background1" w:themeFillShade="D9"/>
          </w:tcPr>
          <w:p w14:paraId="61D84A9A" w14:textId="77777777" w:rsidR="00EE0473" w:rsidRPr="007659C8" w:rsidRDefault="00EE0473" w:rsidP="00706F21">
            <w:pPr>
              <w:ind w:left="0"/>
              <w:jc w:val="center"/>
              <w:rPr>
                <w:b/>
                <w:bCs/>
              </w:rPr>
            </w:pPr>
            <w:r w:rsidRPr="007659C8">
              <w:rPr>
                <w:b/>
                <w:bCs/>
              </w:rPr>
              <w:t>LEAD</w:t>
            </w:r>
          </w:p>
        </w:tc>
        <w:tc>
          <w:tcPr>
            <w:tcW w:w="1180" w:type="dxa"/>
            <w:shd w:val="clear" w:color="auto" w:fill="D9D9D9" w:themeFill="background1" w:themeFillShade="D9"/>
          </w:tcPr>
          <w:p w14:paraId="41B2F267" w14:textId="77777777" w:rsidR="00EE0473" w:rsidRPr="007659C8" w:rsidRDefault="00EE0473" w:rsidP="00706F21">
            <w:pPr>
              <w:ind w:left="0"/>
              <w:jc w:val="center"/>
              <w:rPr>
                <w:b/>
                <w:bCs/>
              </w:rPr>
            </w:pPr>
            <w:r w:rsidRPr="007659C8">
              <w:rPr>
                <w:b/>
                <w:bCs/>
              </w:rPr>
              <w:t>TESTING-VF</w:t>
            </w:r>
          </w:p>
        </w:tc>
        <w:tc>
          <w:tcPr>
            <w:tcW w:w="1180" w:type="dxa"/>
            <w:shd w:val="clear" w:color="auto" w:fill="D9D9D9" w:themeFill="background1" w:themeFillShade="D9"/>
          </w:tcPr>
          <w:p w14:paraId="090A27F2" w14:textId="77777777" w:rsidR="00EE0473" w:rsidRPr="007659C8" w:rsidRDefault="00EE0473" w:rsidP="00706F21">
            <w:pPr>
              <w:ind w:left="0"/>
              <w:jc w:val="center"/>
              <w:rPr>
                <w:b/>
                <w:bCs/>
              </w:rPr>
            </w:pPr>
            <w:r w:rsidRPr="007659C8">
              <w:rPr>
                <w:b/>
                <w:bCs/>
              </w:rPr>
              <w:t>TESTING-IBM</w:t>
            </w:r>
          </w:p>
        </w:tc>
        <w:tc>
          <w:tcPr>
            <w:tcW w:w="1180" w:type="dxa"/>
            <w:shd w:val="clear" w:color="auto" w:fill="D9D9D9" w:themeFill="background1" w:themeFillShade="D9"/>
          </w:tcPr>
          <w:p w14:paraId="65AB302D" w14:textId="77777777" w:rsidR="00EE0473" w:rsidRPr="007659C8" w:rsidRDefault="00EE0473" w:rsidP="00706F21">
            <w:pPr>
              <w:ind w:left="0"/>
              <w:jc w:val="center"/>
              <w:rPr>
                <w:b/>
                <w:bCs/>
              </w:rPr>
            </w:pPr>
            <w:r w:rsidRPr="007659C8">
              <w:rPr>
                <w:b/>
                <w:bCs/>
              </w:rPr>
              <w:t>TESTING-V2</w:t>
            </w:r>
          </w:p>
        </w:tc>
      </w:tr>
      <w:tr w:rsidR="00EE0473" w14:paraId="1F9F3306" w14:textId="77777777" w:rsidTr="00706F21">
        <w:trPr>
          <w:trHeight w:val="219"/>
        </w:trPr>
        <w:tc>
          <w:tcPr>
            <w:tcW w:w="3490" w:type="dxa"/>
          </w:tcPr>
          <w:p w14:paraId="60CE7D45" w14:textId="0FAEF6AA" w:rsidR="00EE0473" w:rsidRPr="007659C8" w:rsidRDefault="00EE0473" w:rsidP="00706F21">
            <w:pPr>
              <w:ind w:left="0"/>
              <w:rPr>
                <w:b/>
                <w:bCs/>
              </w:rPr>
            </w:pPr>
            <w:r w:rsidRPr="007659C8">
              <w:rPr>
                <w:b/>
                <w:bCs/>
              </w:rPr>
              <w:t xml:space="preserve">Access to </w:t>
            </w:r>
            <w:r>
              <w:rPr>
                <w:b/>
                <w:bCs/>
              </w:rPr>
              <w:t>Account Extended Data</w:t>
            </w:r>
            <w:r w:rsidRPr="007659C8">
              <w:rPr>
                <w:b/>
                <w:bCs/>
              </w:rPr>
              <w:t xml:space="preserve"> Status</w:t>
            </w:r>
          </w:p>
        </w:tc>
        <w:tc>
          <w:tcPr>
            <w:tcW w:w="1163" w:type="dxa"/>
          </w:tcPr>
          <w:p w14:paraId="6CA8ACEF" w14:textId="77777777" w:rsidR="00EE0473" w:rsidRPr="007659C8" w:rsidRDefault="00EE0473" w:rsidP="00706F21">
            <w:pPr>
              <w:ind w:left="0"/>
              <w:jc w:val="center"/>
            </w:pPr>
            <w:r w:rsidRPr="007659C8">
              <w:t>Y</w:t>
            </w:r>
          </w:p>
        </w:tc>
        <w:tc>
          <w:tcPr>
            <w:tcW w:w="1163" w:type="dxa"/>
          </w:tcPr>
          <w:p w14:paraId="1DFF4A1B" w14:textId="77777777" w:rsidR="00EE0473" w:rsidRPr="007659C8" w:rsidRDefault="00EE0473" w:rsidP="00706F21">
            <w:pPr>
              <w:ind w:left="0"/>
              <w:jc w:val="center"/>
            </w:pPr>
            <w:r w:rsidRPr="007659C8">
              <w:t>Y</w:t>
            </w:r>
          </w:p>
        </w:tc>
        <w:tc>
          <w:tcPr>
            <w:tcW w:w="1180" w:type="dxa"/>
          </w:tcPr>
          <w:p w14:paraId="65CABC42" w14:textId="77777777" w:rsidR="00EE0473" w:rsidRPr="007659C8" w:rsidRDefault="00EE0473" w:rsidP="00706F21">
            <w:pPr>
              <w:ind w:left="0"/>
              <w:jc w:val="center"/>
            </w:pPr>
            <w:r w:rsidRPr="007659C8">
              <w:t>N</w:t>
            </w:r>
          </w:p>
        </w:tc>
        <w:tc>
          <w:tcPr>
            <w:tcW w:w="1180" w:type="dxa"/>
          </w:tcPr>
          <w:p w14:paraId="2DA510A3" w14:textId="77777777" w:rsidR="00EE0473" w:rsidRPr="007659C8" w:rsidRDefault="00EE0473" w:rsidP="00706F21">
            <w:pPr>
              <w:ind w:left="0"/>
              <w:jc w:val="center"/>
            </w:pPr>
            <w:r w:rsidRPr="007659C8">
              <w:t>Y</w:t>
            </w:r>
          </w:p>
        </w:tc>
        <w:tc>
          <w:tcPr>
            <w:tcW w:w="1180" w:type="dxa"/>
          </w:tcPr>
          <w:p w14:paraId="307BFCD5" w14:textId="77777777" w:rsidR="00EE0473" w:rsidRPr="00D771E3" w:rsidRDefault="00EE0473" w:rsidP="00706F21">
            <w:pPr>
              <w:ind w:left="0"/>
              <w:jc w:val="center"/>
            </w:pPr>
            <w:r w:rsidRPr="007659C8">
              <w:t>N</w:t>
            </w:r>
          </w:p>
        </w:tc>
      </w:tr>
    </w:tbl>
    <w:p w14:paraId="39753722" w14:textId="77777777" w:rsidR="00EE0473" w:rsidRDefault="00EE0473" w:rsidP="00EE0473"/>
    <w:p w14:paraId="4F154B7E" w14:textId="3002638F" w:rsidR="00FB0699" w:rsidRDefault="00FB0699" w:rsidP="00FB0699">
      <w:pPr>
        <w:pStyle w:val="Nadpis3"/>
      </w:pPr>
      <w:bookmarkStart w:id="260" w:name="_Kenan_Product_Instance"/>
      <w:bookmarkStart w:id="261" w:name="_Toc222472054"/>
      <w:bookmarkEnd w:id="260"/>
      <w:r>
        <w:t xml:space="preserve">Kenan </w:t>
      </w:r>
      <w:r w:rsidR="00154F52">
        <w:t>Product Instance Status (VFPI)</w:t>
      </w:r>
      <w:bookmarkEnd w:id="261"/>
    </w:p>
    <w:p w14:paraId="7EFDEED8" w14:textId="662F482D" w:rsidR="00FB0699" w:rsidRDefault="00FB0699" w:rsidP="00FB0699">
      <w:pPr>
        <w:ind w:left="0"/>
      </w:pPr>
      <w:r>
        <w:t>In the main grid, select a row with known MSISDN, then s</w:t>
      </w:r>
      <w:r w:rsidRPr="00FF34D5">
        <w:t>elect</w:t>
      </w:r>
      <w:r w:rsidRPr="00733800">
        <w:rPr>
          <w:sz w:val="18"/>
          <w:szCs w:val="18"/>
        </w:rPr>
        <w:t xml:space="preserve"> </w:t>
      </w:r>
      <w:r w:rsidRPr="00095B1C">
        <w:rPr>
          <w:b/>
          <w:bCs/>
          <w:sz w:val="18"/>
          <w:szCs w:val="18"/>
        </w:rPr>
        <w:t xml:space="preserve">Kenan </w:t>
      </w:r>
      <w:r w:rsidRPr="00095B1C">
        <w:rPr>
          <w:b/>
          <w:bCs/>
          <w:sz w:val="18"/>
          <w:szCs w:val="18"/>
        </w:rPr>
        <w:sym w:font="Wingdings" w:char="F0E0"/>
      </w:r>
      <w:r w:rsidRPr="00095B1C">
        <w:rPr>
          <w:b/>
          <w:bCs/>
          <w:sz w:val="18"/>
          <w:szCs w:val="18"/>
        </w:rPr>
        <w:t xml:space="preserve"> </w:t>
      </w:r>
      <w:r w:rsidR="00154F52">
        <w:rPr>
          <w:b/>
          <w:bCs/>
          <w:sz w:val="18"/>
          <w:szCs w:val="18"/>
        </w:rPr>
        <w:t>Product Instances (VFPI)</w:t>
      </w:r>
      <w:r>
        <w:rPr>
          <w:b/>
          <w:bCs/>
          <w:sz w:val="18"/>
          <w:szCs w:val="18"/>
        </w:rPr>
        <w:t xml:space="preserve"> </w:t>
      </w:r>
      <w:r w:rsidRPr="00FF34D5">
        <w:t>in the main menu</w:t>
      </w:r>
      <w:r>
        <w:t xml:space="preserve"> </w:t>
      </w:r>
      <w:r w:rsidRPr="00FF34D5">
        <w:t xml:space="preserve">to open </w:t>
      </w:r>
      <w:r>
        <w:t xml:space="preserve">Kenan </w:t>
      </w:r>
      <w:r w:rsidR="00154F52">
        <w:t>Product Instance Mapping</w:t>
      </w:r>
      <w:r>
        <w:t xml:space="preserve"> form. Details of </w:t>
      </w:r>
      <w:r w:rsidR="00154F52">
        <w:t>VFPI</w:t>
      </w:r>
      <w:r>
        <w:t xml:space="preserve"> records stored in Kenan DB </w:t>
      </w:r>
      <w:r w:rsidR="00154F52">
        <w:t xml:space="preserve">of </w:t>
      </w:r>
      <w:r>
        <w:t xml:space="preserve">provided </w:t>
      </w:r>
      <w:r w:rsidR="00154F52">
        <w:t>BA</w:t>
      </w:r>
      <w:r>
        <w:t xml:space="preserve"> will be displayed. </w:t>
      </w:r>
    </w:p>
    <w:p w14:paraId="0DCEF2DF" w14:textId="77777777" w:rsidR="009A4FFD" w:rsidRDefault="009A4FFD" w:rsidP="00FB0699">
      <w:pPr>
        <w:ind w:left="0"/>
      </w:pPr>
    </w:p>
    <w:p w14:paraId="4FE47ED9" w14:textId="70CC1DE5" w:rsidR="009A4FFD" w:rsidRDefault="00A26437" w:rsidP="009A4FFD">
      <w:pPr>
        <w:ind w:left="0"/>
      </w:pPr>
      <w:r w:rsidRPr="00A26437">
        <w:rPr>
          <w:noProof/>
        </w:rPr>
        <w:drawing>
          <wp:inline distT="0" distB="0" distL="0" distR="0" wp14:anchorId="61A3BD05" wp14:editId="195E7279">
            <wp:extent cx="5732145" cy="2363470"/>
            <wp:effectExtent l="0" t="0" r="1905" b="0"/>
            <wp:docPr id="1870946850" name="Obrázek 1" descr="Obsah obrázku text, software, Počítačová ikona,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46850" name="Obrázek 1" descr="Obsah obrázku text, software, Počítačová ikona, číslo&#10;&#10;Obsah generovaný pomocí AI může být nesprávný."/>
                    <pic:cNvPicPr/>
                  </pic:nvPicPr>
                  <pic:blipFill>
                    <a:blip r:embed="rId168"/>
                    <a:stretch>
                      <a:fillRect/>
                    </a:stretch>
                  </pic:blipFill>
                  <pic:spPr>
                    <a:xfrm>
                      <a:off x="0" y="0"/>
                      <a:ext cx="5732145" cy="2363470"/>
                    </a:xfrm>
                    <a:prstGeom prst="rect">
                      <a:avLst/>
                    </a:prstGeom>
                  </pic:spPr>
                </pic:pic>
              </a:graphicData>
            </a:graphic>
          </wp:inline>
        </w:drawing>
      </w:r>
    </w:p>
    <w:p w14:paraId="0BE323ED" w14:textId="3344D3D2" w:rsidR="009A4FFD" w:rsidRPr="00BE3FE1" w:rsidRDefault="009A4FFD" w:rsidP="009A4FFD">
      <w:pPr>
        <w:ind w:left="0"/>
        <w:jc w:val="center"/>
        <w:rPr>
          <w:i/>
          <w:iCs w:val="0"/>
          <w:sz w:val="18"/>
          <w:szCs w:val="18"/>
        </w:rPr>
      </w:pPr>
      <w:r w:rsidRPr="00BE3FE1">
        <w:rPr>
          <w:i/>
          <w:iCs w:val="0"/>
          <w:sz w:val="18"/>
          <w:szCs w:val="18"/>
        </w:rPr>
        <w:t xml:space="preserve">Kenan </w:t>
      </w:r>
      <w:r w:rsidR="00154F52">
        <w:rPr>
          <w:i/>
          <w:iCs w:val="0"/>
          <w:sz w:val="18"/>
          <w:szCs w:val="18"/>
        </w:rPr>
        <w:t>Product Instance Mapping</w:t>
      </w:r>
      <w:r w:rsidRPr="00BE3FE1">
        <w:rPr>
          <w:i/>
          <w:iCs w:val="0"/>
          <w:sz w:val="18"/>
          <w:szCs w:val="18"/>
        </w:rPr>
        <w:t xml:space="preserve"> form</w:t>
      </w:r>
    </w:p>
    <w:p w14:paraId="01CDD156" w14:textId="77777777" w:rsidR="009A4FFD" w:rsidRDefault="009A4FFD" w:rsidP="00FB0699">
      <w:pPr>
        <w:ind w:left="0"/>
      </w:pPr>
    </w:p>
    <w:p w14:paraId="3BD4C5A2" w14:textId="284DC806" w:rsidR="001F5C87" w:rsidRDefault="001F5C87" w:rsidP="001F5C87">
      <w:pPr>
        <w:pStyle w:val="Nadpis6"/>
      </w:pPr>
      <w:bookmarkStart w:id="262" w:name="_Toc222472055"/>
      <w:r>
        <w:t>Form-specific controls</w:t>
      </w:r>
      <w:bookmarkEnd w:id="262"/>
    </w:p>
    <w:p w14:paraId="6CAE9C55" w14:textId="77777777" w:rsidR="001F5C87" w:rsidRDefault="001F5C87" w:rsidP="001F5C87">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1F5C87" w:rsidRPr="00DF00E8" w14:paraId="05599225" w14:textId="77777777" w:rsidTr="00825EC1">
        <w:trPr>
          <w:trHeight w:val="701"/>
        </w:trPr>
        <w:tc>
          <w:tcPr>
            <w:tcW w:w="1530" w:type="dxa"/>
            <w:shd w:val="clear" w:color="auto" w:fill="D9D9D9" w:themeFill="background1" w:themeFillShade="D9"/>
          </w:tcPr>
          <w:p w14:paraId="01B069D6" w14:textId="77777777" w:rsidR="001F5C87" w:rsidRPr="00DF00E8" w:rsidRDefault="001F5C87" w:rsidP="00825EC1">
            <w:pPr>
              <w:ind w:left="0"/>
              <w:rPr>
                <w:b/>
                <w:bCs/>
              </w:rPr>
            </w:pPr>
            <w:r>
              <w:rPr>
                <w:b/>
                <w:bCs/>
              </w:rPr>
              <w:t>Button Caption</w:t>
            </w:r>
          </w:p>
        </w:tc>
        <w:tc>
          <w:tcPr>
            <w:tcW w:w="7826" w:type="dxa"/>
            <w:shd w:val="clear" w:color="auto" w:fill="D9D9D9" w:themeFill="background1" w:themeFillShade="D9"/>
          </w:tcPr>
          <w:p w14:paraId="67D8DB15" w14:textId="77777777" w:rsidR="001F5C87" w:rsidRPr="00DF00E8" w:rsidRDefault="001F5C87" w:rsidP="00825EC1">
            <w:pPr>
              <w:ind w:left="0"/>
              <w:rPr>
                <w:b/>
                <w:bCs/>
              </w:rPr>
            </w:pPr>
            <w:r w:rsidRPr="00DF00E8">
              <w:rPr>
                <w:b/>
                <w:bCs/>
              </w:rPr>
              <w:t>Description</w:t>
            </w:r>
          </w:p>
        </w:tc>
      </w:tr>
      <w:tr w:rsidR="001F5C87" w:rsidRPr="00DF00E8" w14:paraId="363B528F" w14:textId="77777777" w:rsidTr="001F5C87">
        <w:trPr>
          <w:trHeight w:val="701"/>
        </w:trPr>
        <w:tc>
          <w:tcPr>
            <w:tcW w:w="1530" w:type="dxa"/>
            <w:shd w:val="clear" w:color="auto" w:fill="FFFFFF" w:themeFill="background1"/>
          </w:tcPr>
          <w:p w14:paraId="6DCCB76E" w14:textId="3B49221E" w:rsidR="001F5C87" w:rsidRDefault="00A26437" w:rsidP="001F5C87">
            <w:pPr>
              <w:ind w:left="0"/>
              <w:rPr>
                <w:b/>
                <w:bCs/>
                <w:sz w:val="18"/>
                <w:szCs w:val="18"/>
              </w:rPr>
            </w:pPr>
            <w:r>
              <w:rPr>
                <w:b/>
                <w:bCs/>
                <w:sz w:val="18"/>
                <w:szCs w:val="18"/>
              </w:rPr>
              <w:lastRenderedPageBreak/>
              <w:t>Current</w:t>
            </w:r>
            <w:r w:rsidR="00154F52">
              <w:rPr>
                <w:b/>
                <w:bCs/>
                <w:sz w:val="18"/>
                <w:szCs w:val="18"/>
              </w:rPr>
              <w:t xml:space="preserve"> </w:t>
            </w:r>
            <w:r>
              <w:rPr>
                <w:b/>
                <w:bCs/>
                <w:sz w:val="18"/>
                <w:szCs w:val="18"/>
              </w:rPr>
              <w:t>o</w:t>
            </w:r>
            <w:r w:rsidR="00154F52">
              <w:rPr>
                <w:b/>
                <w:bCs/>
                <w:sz w:val="18"/>
                <w:szCs w:val="18"/>
              </w:rPr>
              <w:t>nly</w:t>
            </w:r>
          </w:p>
          <w:p w14:paraId="03A51BC8" w14:textId="2A3AC0E6" w:rsidR="001F5C87" w:rsidRDefault="001F5C87" w:rsidP="001F5C87">
            <w:pPr>
              <w:ind w:left="0"/>
              <w:rPr>
                <w:b/>
                <w:bCs/>
              </w:rPr>
            </w:pPr>
          </w:p>
        </w:tc>
        <w:tc>
          <w:tcPr>
            <w:tcW w:w="7826" w:type="dxa"/>
            <w:shd w:val="clear" w:color="auto" w:fill="FFFFFF" w:themeFill="background1"/>
          </w:tcPr>
          <w:p w14:paraId="70277EE0" w14:textId="579B9929" w:rsidR="001F5C87" w:rsidRPr="00DF00E8" w:rsidRDefault="00154F52" w:rsidP="001F5C87">
            <w:pPr>
              <w:ind w:left="0"/>
              <w:rPr>
                <w:b/>
                <w:bCs/>
              </w:rPr>
            </w:pPr>
            <w:r>
              <w:t xml:space="preserve">Check to </w:t>
            </w:r>
            <w:r w:rsidR="00A26437">
              <w:t xml:space="preserve">only </w:t>
            </w:r>
            <w:r>
              <w:t xml:space="preserve">display </w:t>
            </w:r>
            <w:r w:rsidR="00A26437">
              <w:t xml:space="preserve">current </w:t>
            </w:r>
            <w:r>
              <w:t>VFPI records (</w:t>
            </w:r>
            <w:r w:rsidR="00A26437">
              <w:rPr>
                <w:rFonts w:ascii="Consolas" w:hAnsi="Consolas"/>
              </w:rPr>
              <w:t>END_DATE = NULL OR END_DATE &gt; SYSDATE)</w:t>
            </w:r>
            <w:r w:rsidR="001F5C87" w:rsidRPr="00B62EB8">
              <w:t xml:space="preserve"> </w:t>
            </w:r>
            <w:r w:rsidR="001F5C87">
              <w:rPr>
                <w:b/>
                <w:bCs/>
              </w:rPr>
              <w:br/>
            </w:r>
          </w:p>
        </w:tc>
      </w:tr>
      <w:tr w:rsidR="00A26437" w:rsidRPr="00DF00E8" w14:paraId="3DD5CDD6" w14:textId="77777777" w:rsidTr="001F5C87">
        <w:trPr>
          <w:trHeight w:val="701"/>
        </w:trPr>
        <w:tc>
          <w:tcPr>
            <w:tcW w:w="1530" w:type="dxa"/>
            <w:shd w:val="clear" w:color="auto" w:fill="FFFFFF" w:themeFill="background1"/>
          </w:tcPr>
          <w:p w14:paraId="75DA1CF2" w14:textId="6D593F54" w:rsidR="00A26437" w:rsidRDefault="00A26437" w:rsidP="001F5C87">
            <w:pPr>
              <w:ind w:left="0"/>
              <w:rPr>
                <w:b/>
                <w:bCs/>
                <w:sz w:val="18"/>
                <w:szCs w:val="18"/>
              </w:rPr>
            </w:pPr>
            <w:r>
              <w:rPr>
                <w:b/>
                <w:bCs/>
                <w:sz w:val="18"/>
                <w:szCs w:val="18"/>
              </w:rPr>
              <w:t>Service only</w:t>
            </w:r>
          </w:p>
        </w:tc>
        <w:tc>
          <w:tcPr>
            <w:tcW w:w="7826" w:type="dxa"/>
            <w:shd w:val="clear" w:color="auto" w:fill="FFFFFF" w:themeFill="background1"/>
          </w:tcPr>
          <w:p w14:paraId="4B956879" w14:textId="44548218" w:rsidR="00A26437" w:rsidRDefault="00A26437" w:rsidP="001F5C87">
            <w:pPr>
              <w:ind w:left="0"/>
            </w:pPr>
            <w:r>
              <w:t>Check to only display VFPI records related to service (</w:t>
            </w:r>
            <w:r>
              <w:rPr>
                <w:rFonts w:ascii="Consolas" w:hAnsi="Consolas"/>
              </w:rPr>
              <w:t>ENTITY_TYPE</w:t>
            </w:r>
            <w:r w:rsidRPr="00154F52">
              <w:rPr>
                <w:rFonts w:ascii="Consolas" w:hAnsi="Consolas"/>
              </w:rPr>
              <w:t xml:space="preserve"> = “</w:t>
            </w:r>
            <w:r>
              <w:rPr>
                <w:rFonts w:ascii="Consolas" w:hAnsi="Consolas"/>
              </w:rPr>
              <w:t>SERVICE</w:t>
            </w:r>
            <w:r w:rsidRPr="00154F52">
              <w:rPr>
                <w:rFonts w:ascii="Consolas" w:hAnsi="Consolas"/>
              </w:rPr>
              <w:t>”</w:t>
            </w:r>
            <w:r>
              <w:t>)</w:t>
            </w:r>
          </w:p>
        </w:tc>
      </w:tr>
    </w:tbl>
    <w:p w14:paraId="18DEF962" w14:textId="77777777" w:rsidR="001F5C87" w:rsidRDefault="001F5C87" w:rsidP="001F5C87">
      <w:pPr>
        <w:ind w:left="0"/>
        <w:rPr>
          <w:b/>
          <w:bCs/>
          <w:sz w:val="18"/>
          <w:szCs w:val="18"/>
          <w:highlight w:val="yellow"/>
        </w:rPr>
      </w:pPr>
    </w:p>
    <w:p w14:paraId="75979BAC" w14:textId="77777777" w:rsidR="008C7DAC" w:rsidRDefault="008C7DAC" w:rsidP="008C7DAC">
      <w:pPr>
        <w:pStyle w:val="Nadpis5"/>
      </w:pPr>
      <w:bookmarkStart w:id="263" w:name="_Toc222472056"/>
      <w:r>
        <w:t>Output Data</w:t>
      </w:r>
      <w:bookmarkEnd w:id="263"/>
    </w:p>
    <w:p w14:paraId="62528CD5" w14:textId="77777777" w:rsidR="00FB0699" w:rsidRDefault="00FB0699" w:rsidP="00FB0699">
      <w:pPr>
        <w:ind w:left="0"/>
      </w:pPr>
      <w:r>
        <w:t>Following data are returned:</w:t>
      </w:r>
    </w:p>
    <w:p w14:paraId="13F1C556" w14:textId="77777777" w:rsidR="00FB0699" w:rsidRDefault="00FB0699" w:rsidP="00FB0699">
      <w:pPr>
        <w:ind w:left="0"/>
      </w:pPr>
    </w:p>
    <w:tbl>
      <w:tblPr>
        <w:tblStyle w:val="Mkatabulky"/>
        <w:tblW w:w="9359" w:type="dxa"/>
        <w:tblInd w:w="-5" w:type="dxa"/>
        <w:tblLook w:val="04A0" w:firstRow="1" w:lastRow="0" w:firstColumn="1" w:lastColumn="0" w:noHBand="0" w:noVBand="1"/>
      </w:tblPr>
      <w:tblGrid>
        <w:gridCol w:w="2784"/>
        <w:gridCol w:w="6575"/>
      </w:tblGrid>
      <w:tr w:rsidR="00FB0699" w:rsidRPr="00DF00E8" w14:paraId="36B0236E" w14:textId="77777777" w:rsidTr="0040775C">
        <w:trPr>
          <w:trHeight w:val="277"/>
        </w:trPr>
        <w:tc>
          <w:tcPr>
            <w:tcW w:w="2784" w:type="dxa"/>
            <w:shd w:val="clear" w:color="auto" w:fill="D9D9D9" w:themeFill="background1" w:themeFillShade="D9"/>
          </w:tcPr>
          <w:p w14:paraId="3D2C34AE" w14:textId="77777777" w:rsidR="00FB0699" w:rsidRPr="00DF00E8" w:rsidRDefault="00FB0699" w:rsidP="00F50022">
            <w:pPr>
              <w:ind w:left="0"/>
              <w:rPr>
                <w:b/>
                <w:bCs/>
              </w:rPr>
            </w:pPr>
            <w:r>
              <w:rPr>
                <w:b/>
                <w:bCs/>
              </w:rPr>
              <w:t xml:space="preserve">Column </w:t>
            </w:r>
          </w:p>
        </w:tc>
        <w:tc>
          <w:tcPr>
            <w:tcW w:w="6575" w:type="dxa"/>
            <w:shd w:val="clear" w:color="auto" w:fill="D9D9D9" w:themeFill="background1" w:themeFillShade="D9"/>
          </w:tcPr>
          <w:p w14:paraId="63EDD924" w14:textId="77777777" w:rsidR="00FB0699" w:rsidRDefault="00FB0699" w:rsidP="00F50022">
            <w:pPr>
              <w:ind w:left="0"/>
              <w:rPr>
                <w:b/>
                <w:bCs/>
              </w:rPr>
            </w:pPr>
            <w:r>
              <w:rPr>
                <w:b/>
                <w:bCs/>
              </w:rPr>
              <w:t>Description</w:t>
            </w:r>
          </w:p>
        </w:tc>
      </w:tr>
      <w:tr w:rsidR="0040775C" w14:paraId="1093112A" w14:textId="77777777" w:rsidTr="0040775C">
        <w:trPr>
          <w:trHeight w:val="219"/>
        </w:trPr>
        <w:tc>
          <w:tcPr>
            <w:tcW w:w="2784" w:type="dxa"/>
          </w:tcPr>
          <w:p w14:paraId="1E4BF546" w14:textId="1BEE738C" w:rsidR="0040775C" w:rsidRPr="0040775C" w:rsidRDefault="0040775C" w:rsidP="0040775C">
            <w:pPr>
              <w:ind w:left="0"/>
              <w:rPr>
                <w:rFonts w:ascii="Consolas" w:hAnsi="Consolas"/>
              </w:rPr>
            </w:pPr>
            <w:r>
              <w:rPr>
                <w:rFonts w:ascii="Consolas" w:hAnsi="Consolas"/>
                <w:color w:val="222222"/>
              </w:rPr>
              <w:t>CA</w:t>
            </w:r>
          </w:p>
        </w:tc>
        <w:tc>
          <w:tcPr>
            <w:tcW w:w="6575" w:type="dxa"/>
          </w:tcPr>
          <w:p w14:paraId="630D4EC0" w14:textId="08230882" w:rsidR="0040775C" w:rsidRPr="00CD6E68" w:rsidRDefault="0040775C" w:rsidP="0040775C">
            <w:pPr>
              <w:ind w:left="0"/>
            </w:pPr>
            <w:r>
              <w:t>Customer Account ID</w:t>
            </w:r>
          </w:p>
        </w:tc>
      </w:tr>
      <w:tr w:rsidR="0040775C" w14:paraId="36124A3E" w14:textId="77777777" w:rsidTr="0040775C">
        <w:trPr>
          <w:trHeight w:val="219"/>
        </w:trPr>
        <w:tc>
          <w:tcPr>
            <w:tcW w:w="2784" w:type="dxa"/>
          </w:tcPr>
          <w:p w14:paraId="750643EF" w14:textId="18BFD2F6" w:rsidR="0040775C" w:rsidRPr="0040775C" w:rsidRDefault="0040775C" w:rsidP="0040775C">
            <w:pPr>
              <w:ind w:left="0"/>
              <w:rPr>
                <w:rFonts w:ascii="Consolas" w:hAnsi="Consolas"/>
              </w:rPr>
            </w:pPr>
            <w:r>
              <w:rPr>
                <w:rFonts w:ascii="Consolas" w:hAnsi="Consolas"/>
                <w:color w:val="222222"/>
              </w:rPr>
              <w:t>BA</w:t>
            </w:r>
          </w:p>
        </w:tc>
        <w:tc>
          <w:tcPr>
            <w:tcW w:w="6575" w:type="dxa"/>
          </w:tcPr>
          <w:p w14:paraId="0C691333" w14:textId="592CCF49" w:rsidR="0040775C" w:rsidRPr="00CD6E68" w:rsidRDefault="0040775C" w:rsidP="0040775C">
            <w:pPr>
              <w:ind w:left="0"/>
            </w:pPr>
            <w:r>
              <w:t>Billing Account ID</w:t>
            </w:r>
          </w:p>
        </w:tc>
      </w:tr>
      <w:tr w:rsidR="0040775C" w14:paraId="0E4B3D1D" w14:textId="77777777" w:rsidTr="0040775C">
        <w:trPr>
          <w:trHeight w:val="219"/>
        </w:trPr>
        <w:tc>
          <w:tcPr>
            <w:tcW w:w="2784" w:type="dxa"/>
          </w:tcPr>
          <w:p w14:paraId="76B707A2" w14:textId="120CF718" w:rsidR="0040775C" w:rsidRPr="0040775C" w:rsidRDefault="0040775C" w:rsidP="0040775C">
            <w:pPr>
              <w:ind w:left="0"/>
              <w:rPr>
                <w:rFonts w:ascii="Consolas" w:hAnsi="Consolas"/>
              </w:rPr>
            </w:pPr>
            <w:r w:rsidRPr="0040775C">
              <w:rPr>
                <w:rFonts w:ascii="Consolas" w:hAnsi="Consolas"/>
                <w:color w:val="222222"/>
              </w:rPr>
              <w:t>SUB_ID</w:t>
            </w:r>
          </w:p>
        </w:tc>
        <w:tc>
          <w:tcPr>
            <w:tcW w:w="6575" w:type="dxa"/>
          </w:tcPr>
          <w:p w14:paraId="66ACCD42" w14:textId="71CDD492" w:rsidR="0040775C" w:rsidRPr="00CD6E68" w:rsidRDefault="0040775C" w:rsidP="0040775C">
            <w:pPr>
              <w:ind w:left="0"/>
            </w:pPr>
            <w:r>
              <w:t>Subscriber ID (from Siebel).</w:t>
            </w:r>
          </w:p>
        </w:tc>
      </w:tr>
      <w:tr w:rsidR="0040775C" w14:paraId="6FC5E6C9" w14:textId="77777777" w:rsidTr="0040775C">
        <w:trPr>
          <w:trHeight w:val="219"/>
        </w:trPr>
        <w:tc>
          <w:tcPr>
            <w:tcW w:w="2784" w:type="dxa"/>
          </w:tcPr>
          <w:p w14:paraId="777436BB" w14:textId="16701163" w:rsidR="0040775C" w:rsidRPr="0040775C" w:rsidRDefault="0040775C" w:rsidP="0040775C">
            <w:pPr>
              <w:ind w:left="0"/>
              <w:rPr>
                <w:rFonts w:ascii="Consolas" w:hAnsi="Consolas"/>
              </w:rPr>
            </w:pPr>
            <w:r w:rsidRPr="0040775C">
              <w:rPr>
                <w:rFonts w:ascii="Consolas" w:hAnsi="Consolas"/>
                <w:color w:val="222222"/>
              </w:rPr>
              <w:t>INT_ID</w:t>
            </w:r>
          </w:p>
        </w:tc>
        <w:tc>
          <w:tcPr>
            <w:tcW w:w="6575" w:type="dxa"/>
          </w:tcPr>
          <w:p w14:paraId="4064A2CA" w14:textId="0F69D8E8" w:rsidR="0040775C" w:rsidRPr="00E37296" w:rsidRDefault="0040775C" w:rsidP="0040775C">
            <w:pPr>
              <w:ind w:left="0"/>
            </w:pPr>
            <w:r>
              <w:t>Product integration ID (from Siebel)</w:t>
            </w:r>
          </w:p>
        </w:tc>
      </w:tr>
      <w:tr w:rsidR="0040775C" w14:paraId="1A658FD6" w14:textId="77777777" w:rsidTr="0040775C">
        <w:trPr>
          <w:trHeight w:val="219"/>
        </w:trPr>
        <w:tc>
          <w:tcPr>
            <w:tcW w:w="2784" w:type="dxa"/>
          </w:tcPr>
          <w:p w14:paraId="1633B132" w14:textId="3961B6B4" w:rsidR="0040775C" w:rsidRPr="0040775C" w:rsidRDefault="0040775C" w:rsidP="0040775C">
            <w:pPr>
              <w:ind w:left="0"/>
              <w:rPr>
                <w:rFonts w:ascii="Consolas" w:hAnsi="Consolas"/>
              </w:rPr>
            </w:pPr>
            <w:r>
              <w:rPr>
                <w:rFonts w:ascii="Consolas" w:hAnsi="Consolas"/>
                <w:color w:val="222222"/>
              </w:rPr>
              <w:t>SVC</w:t>
            </w:r>
            <w:r w:rsidRPr="0040775C">
              <w:rPr>
                <w:rFonts w:ascii="Consolas" w:hAnsi="Consolas"/>
                <w:color w:val="222222"/>
              </w:rPr>
              <w:t>_ID</w:t>
            </w:r>
          </w:p>
        </w:tc>
        <w:tc>
          <w:tcPr>
            <w:tcW w:w="6575" w:type="dxa"/>
          </w:tcPr>
          <w:p w14:paraId="58218E86" w14:textId="52B72D2B" w:rsidR="0040775C" w:rsidRPr="00E37296" w:rsidRDefault="0040775C" w:rsidP="0040775C">
            <w:pPr>
              <w:ind w:left="0"/>
              <w:rPr>
                <w:sz w:val="18"/>
                <w:szCs w:val="18"/>
              </w:rPr>
            </w:pPr>
            <w:r>
              <w:t>Service ID (e.g. MSISDN)</w:t>
            </w:r>
          </w:p>
        </w:tc>
      </w:tr>
      <w:tr w:rsidR="0040775C" w14:paraId="72DCAF24" w14:textId="77777777" w:rsidTr="0040775C">
        <w:trPr>
          <w:trHeight w:val="219"/>
        </w:trPr>
        <w:tc>
          <w:tcPr>
            <w:tcW w:w="2784" w:type="dxa"/>
          </w:tcPr>
          <w:p w14:paraId="2046E1CC" w14:textId="20E6F617" w:rsidR="0040775C" w:rsidRPr="0040775C" w:rsidRDefault="0040775C" w:rsidP="0040775C">
            <w:pPr>
              <w:ind w:left="0"/>
              <w:rPr>
                <w:rFonts w:ascii="Consolas" w:hAnsi="Consolas"/>
              </w:rPr>
            </w:pPr>
            <w:r w:rsidRPr="0040775C">
              <w:rPr>
                <w:rFonts w:ascii="Consolas" w:hAnsi="Consolas"/>
                <w:color w:val="222222"/>
              </w:rPr>
              <w:t>START_DATE</w:t>
            </w:r>
          </w:p>
        </w:tc>
        <w:tc>
          <w:tcPr>
            <w:tcW w:w="6575" w:type="dxa"/>
          </w:tcPr>
          <w:p w14:paraId="5A510FEC" w14:textId="68676A84" w:rsidR="0040775C" w:rsidRDefault="0040775C" w:rsidP="0040775C">
            <w:pPr>
              <w:ind w:left="0"/>
            </w:pPr>
            <w:r>
              <w:t>VFPI record start date</w:t>
            </w:r>
          </w:p>
        </w:tc>
      </w:tr>
      <w:tr w:rsidR="0040775C" w14:paraId="3E1A64B6" w14:textId="77777777" w:rsidTr="0040775C">
        <w:trPr>
          <w:trHeight w:val="219"/>
        </w:trPr>
        <w:tc>
          <w:tcPr>
            <w:tcW w:w="2784" w:type="dxa"/>
          </w:tcPr>
          <w:p w14:paraId="1737F330" w14:textId="3A68DDF0" w:rsidR="0040775C" w:rsidRPr="0040775C" w:rsidRDefault="0040775C" w:rsidP="0040775C">
            <w:pPr>
              <w:ind w:left="0"/>
              <w:rPr>
                <w:rFonts w:ascii="Consolas" w:hAnsi="Consolas"/>
              </w:rPr>
            </w:pPr>
            <w:r w:rsidRPr="0040775C">
              <w:rPr>
                <w:rFonts w:ascii="Consolas" w:hAnsi="Consolas"/>
                <w:color w:val="222222"/>
              </w:rPr>
              <w:t>END_DATE</w:t>
            </w:r>
          </w:p>
        </w:tc>
        <w:tc>
          <w:tcPr>
            <w:tcW w:w="6575" w:type="dxa"/>
          </w:tcPr>
          <w:p w14:paraId="58793CB2" w14:textId="500589A4" w:rsidR="0040775C" w:rsidRDefault="0040775C" w:rsidP="0040775C">
            <w:pPr>
              <w:ind w:left="0"/>
            </w:pPr>
            <w:r>
              <w:t>VFPI record start date</w:t>
            </w:r>
          </w:p>
        </w:tc>
      </w:tr>
      <w:tr w:rsidR="0040775C" w14:paraId="4AE8C164" w14:textId="77777777" w:rsidTr="0040775C">
        <w:trPr>
          <w:trHeight w:val="219"/>
        </w:trPr>
        <w:tc>
          <w:tcPr>
            <w:tcW w:w="2784" w:type="dxa"/>
          </w:tcPr>
          <w:p w14:paraId="1596711D" w14:textId="4EC4835D" w:rsidR="0040775C" w:rsidRPr="0040775C" w:rsidRDefault="0040775C" w:rsidP="0040775C">
            <w:pPr>
              <w:ind w:left="0"/>
              <w:rPr>
                <w:rFonts w:ascii="Consolas" w:hAnsi="Consolas"/>
              </w:rPr>
            </w:pPr>
            <w:r w:rsidRPr="0040775C">
              <w:rPr>
                <w:rFonts w:ascii="Consolas" w:hAnsi="Consolas"/>
                <w:color w:val="222222"/>
              </w:rPr>
              <w:t>STATE</w:t>
            </w:r>
          </w:p>
        </w:tc>
        <w:tc>
          <w:tcPr>
            <w:tcW w:w="6575" w:type="dxa"/>
          </w:tcPr>
          <w:p w14:paraId="0AEEEBF0" w14:textId="2F4449D0" w:rsidR="0040775C" w:rsidRDefault="0040775C" w:rsidP="0040775C">
            <w:pPr>
              <w:ind w:left="0"/>
            </w:pPr>
            <w:r>
              <w:t>VFPI record state flag</w:t>
            </w:r>
          </w:p>
          <w:p w14:paraId="06308D63" w14:textId="77777777" w:rsidR="0040775C" w:rsidRDefault="0040775C" w:rsidP="0040775C">
            <w:pPr>
              <w:ind w:left="0"/>
            </w:pPr>
          </w:p>
          <w:p w14:paraId="0FACBDB9" w14:textId="77777777" w:rsidR="0040775C" w:rsidRPr="00537DF2" w:rsidRDefault="0040775C" w:rsidP="0040775C">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A26437" w:rsidRPr="00E0171A" w14:paraId="3110B320" w14:textId="77777777" w:rsidTr="00F0782D">
              <w:tc>
                <w:tcPr>
                  <w:tcW w:w="6349" w:type="dxa"/>
                  <w:gridSpan w:val="2"/>
                </w:tcPr>
                <w:p w14:paraId="7D4DE9D6" w14:textId="7D5B3851" w:rsidR="00A26437" w:rsidRPr="00A26437" w:rsidRDefault="00A26437" w:rsidP="0040775C">
                  <w:pPr>
                    <w:ind w:left="0"/>
                    <w:rPr>
                      <w:i/>
                      <w:iCs w:val="0"/>
                      <w:sz w:val="18"/>
                      <w:szCs w:val="18"/>
                    </w:rPr>
                  </w:pPr>
                  <w:r w:rsidRPr="00A26437">
                    <w:rPr>
                      <w:i/>
                      <w:iCs w:val="0"/>
                      <w:sz w:val="18"/>
                      <w:szCs w:val="18"/>
                    </w:rPr>
                    <w:t>Current rows:</w:t>
                  </w:r>
                  <w:r>
                    <w:rPr>
                      <w:i/>
                      <w:iCs w:val="0"/>
                      <w:sz w:val="18"/>
                      <w:szCs w:val="18"/>
                    </w:rPr>
                    <w:br/>
                  </w:r>
                  <w:r>
                    <w:rPr>
                      <w:sz w:val="18"/>
                      <w:szCs w:val="18"/>
                    </w:rPr>
                    <w:t>(</w:t>
                  </w:r>
                  <w:r w:rsidRPr="00A26437">
                    <w:rPr>
                      <w:rFonts w:ascii="Consolas" w:hAnsi="Consolas"/>
                      <w:sz w:val="18"/>
                      <w:szCs w:val="18"/>
                    </w:rPr>
                    <w:t xml:space="preserve">end_date </w:t>
                  </w:r>
                  <w:r>
                    <w:rPr>
                      <w:rFonts w:ascii="Consolas" w:hAnsi="Consolas"/>
                      <w:sz w:val="18"/>
                      <w:szCs w:val="18"/>
                    </w:rPr>
                    <w:t>= null or end_date &gt; sysdate</w:t>
                  </w:r>
                  <w:r>
                    <w:rPr>
                      <w:sz w:val="18"/>
                      <w:szCs w:val="18"/>
                    </w:rPr>
                    <w:t>)</w:t>
                  </w:r>
                </w:p>
              </w:tc>
            </w:tr>
            <w:tr w:rsidR="0040775C" w:rsidRPr="00E0171A" w14:paraId="5BD0932E" w14:textId="77777777" w:rsidTr="0040775C">
              <w:tc>
                <w:tcPr>
                  <w:tcW w:w="1017" w:type="dxa"/>
                </w:tcPr>
                <w:p w14:paraId="70F722DE" w14:textId="5FA54983" w:rsidR="0040775C" w:rsidRPr="00E0171A" w:rsidRDefault="0040775C" w:rsidP="0040775C">
                  <w:pPr>
                    <w:ind w:left="0"/>
                    <w:jc w:val="center"/>
                  </w:pPr>
                  <w:r w:rsidRPr="00537DF2">
                    <w:rPr>
                      <w:noProof/>
                      <w:color w:val="538135" w:themeColor="accent6" w:themeShade="BF"/>
                    </w:rPr>
                    <w:t>GREEN</w:t>
                  </w:r>
                </w:p>
              </w:tc>
              <w:tc>
                <w:tcPr>
                  <w:tcW w:w="5332" w:type="dxa"/>
                </w:tcPr>
                <w:p w14:paraId="5401957C" w14:textId="5E4488B3" w:rsidR="0040775C" w:rsidRPr="00E0171A" w:rsidRDefault="0040775C" w:rsidP="0040775C">
                  <w:pPr>
                    <w:ind w:left="0"/>
                    <w:rPr>
                      <w:sz w:val="18"/>
                      <w:szCs w:val="18"/>
                    </w:rPr>
                  </w:pPr>
                  <w:r>
                    <w:rPr>
                      <w:sz w:val="18"/>
                      <w:szCs w:val="18"/>
                    </w:rPr>
                    <w:t>Active (state = “</w:t>
                  </w:r>
                  <w:r w:rsidRPr="0040775C">
                    <w:rPr>
                      <w:rFonts w:ascii="Consolas" w:hAnsi="Consolas"/>
                      <w:sz w:val="18"/>
                      <w:szCs w:val="18"/>
                    </w:rPr>
                    <w:t>A</w:t>
                  </w:r>
                  <w:r>
                    <w:rPr>
                      <w:sz w:val="18"/>
                      <w:szCs w:val="18"/>
                    </w:rPr>
                    <w:t>”)</w:t>
                  </w:r>
                </w:p>
              </w:tc>
            </w:tr>
            <w:tr w:rsidR="0040775C" w:rsidRPr="00E0171A" w14:paraId="5EE02C07" w14:textId="77777777" w:rsidTr="0040775C">
              <w:tc>
                <w:tcPr>
                  <w:tcW w:w="1017" w:type="dxa"/>
                </w:tcPr>
                <w:p w14:paraId="6BAB4372" w14:textId="583ECBB5" w:rsidR="0040775C" w:rsidRPr="00537DF2" w:rsidRDefault="00A26437" w:rsidP="0040775C">
                  <w:pPr>
                    <w:ind w:left="0"/>
                    <w:jc w:val="center"/>
                    <w:rPr>
                      <w:noProof/>
                      <w:color w:val="538135" w:themeColor="accent6" w:themeShade="BF"/>
                    </w:rPr>
                  </w:pPr>
                  <w:r>
                    <w:rPr>
                      <w:noProof/>
                      <w:color w:val="D44950"/>
                    </w:rPr>
                    <w:t>RED</w:t>
                  </w:r>
                </w:p>
              </w:tc>
              <w:tc>
                <w:tcPr>
                  <w:tcW w:w="5332" w:type="dxa"/>
                </w:tcPr>
                <w:p w14:paraId="2447504C" w14:textId="09D4F21E" w:rsidR="0040775C" w:rsidRDefault="00A26437" w:rsidP="0040775C">
                  <w:pPr>
                    <w:ind w:left="0"/>
                    <w:rPr>
                      <w:sz w:val="18"/>
                      <w:szCs w:val="18"/>
                    </w:rPr>
                  </w:pPr>
                  <w:r>
                    <w:rPr>
                      <w:sz w:val="18"/>
                      <w:szCs w:val="18"/>
                    </w:rPr>
                    <w:t>Deactivated</w:t>
                  </w:r>
                  <w:r w:rsidR="0040775C">
                    <w:rPr>
                      <w:sz w:val="18"/>
                      <w:szCs w:val="18"/>
                    </w:rPr>
                    <w:t xml:space="preserve"> (state = “</w:t>
                  </w:r>
                  <w:r w:rsidR="0040775C" w:rsidRPr="0040775C">
                    <w:rPr>
                      <w:rFonts w:ascii="Consolas" w:hAnsi="Consolas"/>
                      <w:sz w:val="18"/>
                      <w:szCs w:val="18"/>
                    </w:rPr>
                    <w:t>D</w:t>
                  </w:r>
                  <w:r w:rsidR="0040775C">
                    <w:rPr>
                      <w:sz w:val="18"/>
                      <w:szCs w:val="18"/>
                    </w:rPr>
                    <w:t>”)</w:t>
                  </w:r>
                </w:p>
              </w:tc>
            </w:tr>
            <w:tr w:rsidR="0040775C" w:rsidRPr="00E0171A" w14:paraId="67E5DC69" w14:textId="77777777" w:rsidTr="0040775C">
              <w:tc>
                <w:tcPr>
                  <w:tcW w:w="1017" w:type="dxa"/>
                </w:tcPr>
                <w:p w14:paraId="59060021" w14:textId="56C08D91" w:rsidR="0040775C" w:rsidRPr="0040775C" w:rsidRDefault="0040775C" w:rsidP="0040775C">
                  <w:pPr>
                    <w:ind w:left="0"/>
                    <w:jc w:val="center"/>
                    <w:rPr>
                      <w:noProof/>
                      <w:color w:val="FF8E00"/>
                    </w:rPr>
                  </w:pPr>
                  <w:r w:rsidRPr="0040775C">
                    <w:rPr>
                      <w:noProof/>
                      <w:color w:val="FF8E00"/>
                    </w:rPr>
                    <w:t>AMBER</w:t>
                  </w:r>
                </w:p>
              </w:tc>
              <w:tc>
                <w:tcPr>
                  <w:tcW w:w="5332" w:type="dxa"/>
                </w:tcPr>
                <w:p w14:paraId="563FC7EE" w14:textId="7AD4F085" w:rsidR="0040775C" w:rsidRDefault="0040775C" w:rsidP="0040775C">
                  <w:pPr>
                    <w:ind w:left="0"/>
                    <w:rPr>
                      <w:sz w:val="18"/>
                      <w:szCs w:val="18"/>
                    </w:rPr>
                  </w:pPr>
                  <w:r>
                    <w:rPr>
                      <w:sz w:val="18"/>
                      <w:szCs w:val="18"/>
                    </w:rPr>
                    <w:t>Suspended (state = “S</w:t>
                  </w:r>
                  <w:r w:rsidRPr="0040775C">
                    <w:rPr>
                      <w:rFonts w:ascii="Consolas" w:hAnsi="Consolas"/>
                      <w:sz w:val="18"/>
                      <w:szCs w:val="18"/>
                    </w:rPr>
                    <w:t>”)</w:t>
                  </w:r>
                </w:p>
              </w:tc>
            </w:tr>
            <w:tr w:rsidR="0040775C" w:rsidRPr="00E0171A" w14:paraId="21404397" w14:textId="77777777" w:rsidTr="0040775C">
              <w:tc>
                <w:tcPr>
                  <w:tcW w:w="1017" w:type="dxa"/>
                </w:tcPr>
                <w:p w14:paraId="78459802" w14:textId="1D9FCBE6" w:rsidR="0040775C" w:rsidRPr="00E0171A" w:rsidRDefault="0040775C" w:rsidP="0040775C">
                  <w:pPr>
                    <w:ind w:left="0"/>
                    <w:jc w:val="center"/>
                  </w:pPr>
                  <w:r w:rsidRPr="00CB362E">
                    <w:rPr>
                      <w:noProof/>
                      <w:color w:val="586F9F"/>
                    </w:rPr>
                    <w:t>BLUE</w:t>
                  </w:r>
                </w:p>
              </w:tc>
              <w:tc>
                <w:tcPr>
                  <w:tcW w:w="5332" w:type="dxa"/>
                </w:tcPr>
                <w:p w14:paraId="20E58C33" w14:textId="3027029F" w:rsidR="0040775C" w:rsidRPr="00E0171A" w:rsidRDefault="0040775C" w:rsidP="0040775C">
                  <w:pPr>
                    <w:ind w:left="0"/>
                    <w:rPr>
                      <w:sz w:val="18"/>
                      <w:szCs w:val="18"/>
                    </w:rPr>
                  </w:pPr>
                  <w:r>
                    <w:rPr>
                      <w:sz w:val="18"/>
                      <w:szCs w:val="18"/>
                    </w:rPr>
                    <w:t>Migrated (state = “</w:t>
                  </w:r>
                  <w:r w:rsidRPr="0040775C">
                    <w:rPr>
                      <w:rFonts w:ascii="Consolas" w:hAnsi="Consolas"/>
                      <w:sz w:val="18"/>
                      <w:szCs w:val="18"/>
                    </w:rPr>
                    <w:t>Post2Pre</w:t>
                  </w:r>
                  <w:r>
                    <w:rPr>
                      <w:sz w:val="18"/>
                      <w:szCs w:val="18"/>
                    </w:rPr>
                    <w:t>”</w:t>
                  </w:r>
                  <w:r w:rsidRPr="0040775C">
                    <w:rPr>
                      <w:sz w:val="18"/>
                      <w:szCs w:val="18"/>
                    </w:rPr>
                    <w:t xml:space="preserve">, </w:t>
                  </w:r>
                  <w:r>
                    <w:rPr>
                      <w:sz w:val="18"/>
                      <w:szCs w:val="18"/>
                    </w:rPr>
                    <w:t>“</w:t>
                  </w:r>
                  <w:r w:rsidRPr="0040775C">
                    <w:rPr>
                      <w:rFonts w:ascii="Consolas" w:hAnsi="Consolas"/>
                      <w:sz w:val="18"/>
                      <w:szCs w:val="18"/>
                    </w:rPr>
                    <w:t>Pre2Post</w:t>
                  </w:r>
                  <w:r>
                    <w:rPr>
                      <w:sz w:val="18"/>
                      <w:szCs w:val="18"/>
                    </w:rPr>
                    <w:t>”, “</w:t>
                  </w:r>
                  <w:r w:rsidRPr="0040775C">
                    <w:rPr>
                      <w:rFonts w:ascii="Consolas" w:hAnsi="Consolas"/>
                      <w:sz w:val="18"/>
                      <w:szCs w:val="18"/>
                    </w:rPr>
                    <w:t>Pre2VFOne</w:t>
                  </w:r>
                  <w:r>
                    <w:rPr>
                      <w:sz w:val="18"/>
                      <w:szCs w:val="18"/>
                    </w:rPr>
                    <w:t>”</w:t>
                  </w:r>
                  <w:r w:rsidRPr="0040775C">
                    <w:rPr>
                      <w:sz w:val="18"/>
                      <w:szCs w:val="18"/>
                    </w:rPr>
                    <w:t xml:space="preserve">, </w:t>
                  </w:r>
                  <w:r>
                    <w:rPr>
                      <w:sz w:val="18"/>
                      <w:szCs w:val="18"/>
                    </w:rPr>
                    <w:t>or “</w:t>
                  </w:r>
                  <w:r w:rsidRPr="0040775C">
                    <w:rPr>
                      <w:rFonts w:ascii="Consolas" w:hAnsi="Consolas"/>
                      <w:sz w:val="18"/>
                      <w:szCs w:val="18"/>
                    </w:rPr>
                    <w:t>Post2VFOne</w:t>
                  </w:r>
                  <w:r>
                    <w:rPr>
                      <w:sz w:val="18"/>
                      <w:szCs w:val="18"/>
                    </w:rPr>
                    <w:t>”)</w:t>
                  </w:r>
                </w:p>
              </w:tc>
            </w:tr>
            <w:tr w:rsidR="0040775C" w:rsidRPr="00E0171A" w14:paraId="69C4D3EF" w14:textId="77777777" w:rsidTr="0040775C">
              <w:tc>
                <w:tcPr>
                  <w:tcW w:w="1017" w:type="dxa"/>
                </w:tcPr>
                <w:p w14:paraId="5DDF5EC0" w14:textId="48837792" w:rsidR="0040775C" w:rsidRPr="0040775C" w:rsidRDefault="0040775C" w:rsidP="0040775C">
                  <w:pPr>
                    <w:ind w:left="0"/>
                    <w:jc w:val="center"/>
                    <w:rPr>
                      <w:noProof/>
                      <w:color w:val="8E44AD"/>
                    </w:rPr>
                  </w:pPr>
                  <w:r w:rsidRPr="0040775C">
                    <w:rPr>
                      <w:noProof/>
                      <w:color w:val="8E44AD"/>
                    </w:rPr>
                    <w:t>PURPLE</w:t>
                  </w:r>
                </w:p>
              </w:tc>
              <w:tc>
                <w:tcPr>
                  <w:tcW w:w="5332" w:type="dxa"/>
                </w:tcPr>
                <w:p w14:paraId="5D42E129" w14:textId="51EB5FA7" w:rsidR="0040775C" w:rsidRDefault="0040775C" w:rsidP="0040775C">
                  <w:pPr>
                    <w:ind w:left="0"/>
                    <w:rPr>
                      <w:sz w:val="18"/>
                      <w:szCs w:val="18"/>
                    </w:rPr>
                  </w:pPr>
                  <w:r>
                    <w:rPr>
                      <w:sz w:val="18"/>
                      <w:szCs w:val="18"/>
                    </w:rPr>
                    <w:t>Changed (state = “</w:t>
                  </w:r>
                  <w:r w:rsidRPr="0040775C">
                    <w:rPr>
                      <w:rFonts w:ascii="Consolas" w:hAnsi="Consolas"/>
                      <w:sz w:val="18"/>
                      <w:szCs w:val="18"/>
                    </w:rPr>
                    <w:t>changedCA</w:t>
                  </w:r>
                  <w:r>
                    <w:rPr>
                      <w:sz w:val="18"/>
                      <w:szCs w:val="18"/>
                    </w:rPr>
                    <w:t>”</w:t>
                  </w:r>
                  <w:r w:rsidRPr="0040775C">
                    <w:rPr>
                      <w:sz w:val="18"/>
                      <w:szCs w:val="18"/>
                    </w:rPr>
                    <w:t>,</w:t>
                  </w:r>
                  <w:r>
                    <w:rPr>
                      <w:sz w:val="18"/>
                      <w:szCs w:val="18"/>
                    </w:rPr>
                    <w:t xml:space="preserve"> or</w:t>
                  </w:r>
                  <w:r w:rsidRPr="0040775C">
                    <w:rPr>
                      <w:sz w:val="18"/>
                      <w:szCs w:val="18"/>
                    </w:rPr>
                    <w:t xml:space="preserve"> </w:t>
                  </w:r>
                  <w:r>
                    <w:rPr>
                      <w:sz w:val="18"/>
                      <w:szCs w:val="18"/>
                    </w:rPr>
                    <w:t>“</w:t>
                  </w:r>
                  <w:r w:rsidRPr="0040775C">
                    <w:rPr>
                      <w:rFonts w:ascii="Consolas" w:hAnsi="Consolas"/>
                      <w:sz w:val="18"/>
                      <w:szCs w:val="18"/>
                    </w:rPr>
                    <w:t>changedMSISDN</w:t>
                  </w:r>
                  <w:r>
                    <w:rPr>
                      <w:sz w:val="18"/>
                      <w:szCs w:val="18"/>
                    </w:rPr>
                    <w:t>”)</w:t>
                  </w:r>
                </w:p>
              </w:tc>
            </w:tr>
            <w:tr w:rsidR="00A26437" w:rsidRPr="00E0171A" w14:paraId="526486FF" w14:textId="77777777" w:rsidTr="0002633D">
              <w:tc>
                <w:tcPr>
                  <w:tcW w:w="6349" w:type="dxa"/>
                  <w:gridSpan w:val="2"/>
                </w:tcPr>
                <w:p w14:paraId="49C2D4A4" w14:textId="7BFF3364" w:rsidR="00A26437" w:rsidRPr="00A26437" w:rsidRDefault="00A26437" w:rsidP="0040775C">
                  <w:pPr>
                    <w:ind w:left="0"/>
                    <w:rPr>
                      <w:i/>
                      <w:iCs w:val="0"/>
                      <w:sz w:val="18"/>
                      <w:szCs w:val="18"/>
                    </w:rPr>
                  </w:pPr>
                  <w:r w:rsidRPr="00A26437">
                    <w:rPr>
                      <w:i/>
                      <w:iCs w:val="0"/>
                      <w:sz w:val="18"/>
                      <w:szCs w:val="18"/>
                    </w:rPr>
                    <w:t>Historical rows:</w:t>
                  </w:r>
                  <w:r>
                    <w:rPr>
                      <w:i/>
                      <w:iCs w:val="0"/>
                      <w:sz w:val="18"/>
                      <w:szCs w:val="18"/>
                    </w:rPr>
                    <w:br/>
                  </w:r>
                  <w:r>
                    <w:rPr>
                      <w:sz w:val="18"/>
                      <w:szCs w:val="18"/>
                    </w:rPr>
                    <w:t>(</w:t>
                  </w:r>
                  <w:r w:rsidRPr="00A26437">
                    <w:rPr>
                      <w:rFonts w:ascii="Consolas" w:hAnsi="Consolas"/>
                      <w:sz w:val="18"/>
                      <w:szCs w:val="18"/>
                    </w:rPr>
                    <w:t>end_date &lt; sysdate</w:t>
                  </w:r>
                  <w:r>
                    <w:rPr>
                      <w:sz w:val="18"/>
                      <w:szCs w:val="18"/>
                    </w:rPr>
                    <w:t>)</w:t>
                  </w:r>
                </w:p>
              </w:tc>
            </w:tr>
            <w:tr w:rsidR="00A26437" w:rsidRPr="00E0171A" w14:paraId="468E6D7A" w14:textId="77777777" w:rsidTr="0040775C">
              <w:tc>
                <w:tcPr>
                  <w:tcW w:w="1017" w:type="dxa"/>
                </w:tcPr>
                <w:p w14:paraId="409B78DA" w14:textId="2AF4E76E" w:rsidR="00A26437" w:rsidRPr="0040775C" w:rsidRDefault="00A26437" w:rsidP="0040775C">
                  <w:pPr>
                    <w:ind w:left="0"/>
                    <w:jc w:val="center"/>
                    <w:rPr>
                      <w:noProof/>
                      <w:color w:val="8E44AD"/>
                    </w:rPr>
                  </w:pPr>
                  <w:r w:rsidRPr="00A26437">
                    <w:rPr>
                      <w:noProof/>
                      <w:color w:val="BFBFBF" w:themeColor="background1" w:themeShade="BF"/>
                    </w:rPr>
                    <w:t>GRAY</w:t>
                  </w:r>
                </w:p>
              </w:tc>
              <w:tc>
                <w:tcPr>
                  <w:tcW w:w="5332" w:type="dxa"/>
                </w:tcPr>
                <w:p w14:paraId="277820C8" w14:textId="4090DE53" w:rsidR="00A26437" w:rsidRDefault="00A26437" w:rsidP="0040775C">
                  <w:pPr>
                    <w:ind w:left="0"/>
                    <w:rPr>
                      <w:sz w:val="18"/>
                      <w:szCs w:val="18"/>
                    </w:rPr>
                  </w:pPr>
                  <w:r>
                    <w:rPr>
                      <w:sz w:val="18"/>
                      <w:szCs w:val="18"/>
                    </w:rPr>
                    <w:t>Historical row</w:t>
                  </w:r>
                </w:p>
              </w:tc>
            </w:tr>
          </w:tbl>
          <w:p w14:paraId="477E1497" w14:textId="396DC123" w:rsidR="0040775C" w:rsidRDefault="0040775C" w:rsidP="0040775C">
            <w:pPr>
              <w:ind w:left="0"/>
            </w:pPr>
            <w:r>
              <w:t>.</w:t>
            </w:r>
          </w:p>
        </w:tc>
      </w:tr>
      <w:tr w:rsidR="0040775C" w14:paraId="1D254C61" w14:textId="77777777" w:rsidTr="0040775C">
        <w:trPr>
          <w:trHeight w:val="219"/>
        </w:trPr>
        <w:tc>
          <w:tcPr>
            <w:tcW w:w="2784" w:type="dxa"/>
          </w:tcPr>
          <w:p w14:paraId="5E4FFFAE" w14:textId="1B9A1E33" w:rsidR="0040775C" w:rsidRPr="0040775C" w:rsidRDefault="0040775C" w:rsidP="0040775C">
            <w:pPr>
              <w:ind w:left="0"/>
              <w:rPr>
                <w:rFonts w:ascii="Consolas" w:hAnsi="Consolas"/>
              </w:rPr>
            </w:pPr>
            <w:r w:rsidRPr="0040775C">
              <w:rPr>
                <w:rFonts w:ascii="Consolas" w:hAnsi="Consolas"/>
                <w:color w:val="222222"/>
              </w:rPr>
              <w:t>STATE_CHANGE_REASON</w:t>
            </w:r>
          </w:p>
        </w:tc>
        <w:tc>
          <w:tcPr>
            <w:tcW w:w="6575" w:type="dxa"/>
          </w:tcPr>
          <w:p w14:paraId="3E1094B2" w14:textId="495194AC" w:rsidR="0040775C" w:rsidRDefault="0040775C" w:rsidP="0040775C">
            <w:pPr>
              <w:ind w:left="0"/>
            </w:pPr>
            <w:r>
              <w:t>VFPI record state change reason</w:t>
            </w:r>
          </w:p>
        </w:tc>
      </w:tr>
      <w:tr w:rsidR="0040775C" w14:paraId="32433318" w14:textId="77777777" w:rsidTr="0040775C">
        <w:trPr>
          <w:trHeight w:val="219"/>
        </w:trPr>
        <w:tc>
          <w:tcPr>
            <w:tcW w:w="2784" w:type="dxa"/>
          </w:tcPr>
          <w:p w14:paraId="50E34D30" w14:textId="4FB93ABB" w:rsidR="0040775C" w:rsidRPr="0040775C" w:rsidRDefault="0040775C" w:rsidP="0040775C">
            <w:pPr>
              <w:ind w:left="0"/>
              <w:rPr>
                <w:rFonts w:ascii="Consolas" w:hAnsi="Consolas"/>
              </w:rPr>
            </w:pPr>
            <w:r w:rsidRPr="0040775C">
              <w:rPr>
                <w:rFonts w:ascii="Consolas" w:hAnsi="Consolas"/>
                <w:color w:val="222222"/>
              </w:rPr>
              <w:t>BA_MIGRATED_TO</w:t>
            </w:r>
          </w:p>
        </w:tc>
        <w:tc>
          <w:tcPr>
            <w:tcW w:w="6575" w:type="dxa"/>
          </w:tcPr>
          <w:p w14:paraId="3B15113D" w14:textId="13D295F8" w:rsidR="0040775C" w:rsidRDefault="0040775C" w:rsidP="0040775C">
            <w:pPr>
              <w:ind w:left="0"/>
            </w:pPr>
            <w:r>
              <w:t>Target BA in case of migration to different BA</w:t>
            </w:r>
          </w:p>
        </w:tc>
      </w:tr>
      <w:tr w:rsidR="0040775C" w14:paraId="2046E880" w14:textId="77777777" w:rsidTr="0040775C">
        <w:trPr>
          <w:trHeight w:val="219"/>
        </w:trPr>
        <w:tc>
          <w:tcPr>
            <w:tcW w:w="2784" w:type="dxa"/>
          </w:tcPr>
          <w:p w14:paraId="570BE2B4" w14:textId="26336DFF"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w:t>
            </w:r>
          </w:p>
        </w:tc>
        <w:tc>
          <w:tcPr>
            <w:tcW w:w="6575" w:type="dxa"/>
          </w:tcPr>
          <w:p w14:paraId="7E04FC10" w14:textId="4C55D4D4" w:rsidR="0040775C" w:rsidRDefault="0040775C" w:rsidP="0040775C">
            <w:pPr>
              <w:ind w:left="0"/>
            </w:pPr>
            <w:r>
              <w:t xml:space="preserve">Kenan entity type </w:t>
            </w:r>
          </w:p>
        </w:tc>
      </w:tr>
      <w:tr w:rsidR="0040775C" w14:paraId="6B134BED" w14:textId="77777777" w:rsidTr="0040775C">
        <w:trPr>
          <w:trHeight w:val="219"/>
        </w:trPr>
        <w:tc>
          <w:tcPr>
            <w:tcW w:w="2784" w:type="dxa"/>
          </w:tcPr>
          <w:p w14:paraId="5B52458C" w14:textId="54569F02"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TYPE_ID</w:t>
            </w:r>
          </w:p>
        </w:tc>
        <w:tc>
          <w:tcPr>
            <w:tcW w:w="6575" w:type="dxa"/>
          </w:tcPr>
          <w:p w14:paraId="7E42FDE6" w14:textId="3F7BDCB3" w:rsidR="0040775C" w:rsidRDefault="0040775C" w:rsidP="0040775C">
            <w:pPr>
              <w:ind w:left="0"/>
            </w:pPr>
            <w:r>
              <w:t>Kenan entity type ID</w:t>
            </w:r>
          </w:p>
        </w:tc>
      </w:tr>
      <w:tr w:rsidR="0040775C" w14:paraId="4275E0C8" w14:textId="77777777" w:rsidTr="0040775C">
        <w:trPr>
          <w:trHeight w:val="219"/>
        </w:trPr>
        <w:tc>
          <w:tcPr>
            <w:tcW w:w="2784" w:type="dxa"/>
          </w:tcPr>
          <w:p w14:paraId="5E54A82D" w14:textId="2FE1C69D"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TYPE_ID2</w:t>
            </w:r>
          </w:p>
        </w:tc>
        <w:tc>
          <w:tcPr>
            <w:tcW w:w="6575" w:type="dxa"/>
          </w:tcPr>
          <w:p w14:paraId="70C4A188" w14:textId="496CCB28" w:rsidR="0040775C" w:rsidRDefault="0040775C" w:rsidP="0040775C">
            <w:pPr>
              <w:ind w:left="0"/>
            </w:pPr>
            <w:r>
              <w:t>Kenan entity type ID2</w:t>
            </w:r>
          </w:p>
        </w:tc>
      </w:tr>
      <w:tr w:rsidR="0040775C" w14:paraId="2586FACF" w14:textId="77777777" w:rsidTr="0040775C">
        <w:trPr>
          <w:trHeight w:val="219"/>
        </w:trPr>
        <w:tc>
          <w:tcPr>
            <w:tcW w:w="2784" w:type="dxa"/>
          </w:tcPr>
          <w:p w14:paraId="08F48E66" w14:textId="5F821443"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INST_ID</w:t>
            </w:r>
          </w:p>
        </w:tc>
        <w:tc>
          <w:tcPr>
            <w:tcW w:w="6575" w:type="dxa"/>
          </w:tcPr>
          <w:p w14:paraId="2907A663" w14:textId="1752C785" w:rsidR="0040775C" w:rsidRPr="0040775C" w:rsidRDefault="0040775C" w:rsidP="0040775C">
            <w:pPr>
              <w:ind w:left="0"/>
            </w:pPr>
            <w:r>
              <w:t>Kenan entity instance ID</w:t>
            </w:r>
          </w:p>
        </w:tc>
      </w:tr>
      <w:tr w:rsidR="0040775C" w14:paraId="5CF69883" w14:textId="77777777" w:rsidTr="0040775C">
        <w:trPr>
          <w:trHeight w:val="219"/>
        </w:trPr>
        <w:tc>
          <w:tcPr>
            <w:tcW w:w="2784" w:type="dxa"/>
          </w:tcPr>
          <w:p w14:paraId="46509EAE" w14:textId="4A365D7A"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INST_ID2</w:t>
            </w:r>
          </w:p>
        </w:tc>
        <w:tc>
          <w:tcPr>
            <w:tcW w:w="6575" w:type="dxa"/>
          </w:tcPr>
          <w:p w14:paraId="1DE45DFE" w14:textId="38BD18CA" w:rsidR="0040775C" w:rsidRDefault="0040775C" w:rsidP="0040775C">
            <w:pPr>
              <w:ind w:left="0"/>
            </w:pPr>
            <w:r>
              <w:t>Kenan entity instance ID2</w:t>
            </w:r>
          </w:p>
        </w:tc>
      </w:tr>
      <w:tr w:rsidR="0040775C" w14:paraId="4D012B55" w14:textId="77777777" w:rsidTr="0040775C">
        <w:trPr>
          <w:trHeight w:val="219"/>
        </w:trPr>
        <w:tc>
          <w:tcPr>
            <w:tcW w:w="2784" w:type="dxa"/>
          </w:tcPr>
          <w:p w14:paraId="7B45BF1D" w14:textId="602225EB" w:rsidR="0040775C" w:rsidRPr="0040775C" w:rsidRDefault="0040775C" w:rsidP="0040775C">
            <w:pPr>
              <w:ind w:left="0"/>
              <w:rPr>
                <w:rFonts w:ascii="Consolas" w:hAnsi="Consolas"/>
              </w:rPr>
            </w:pPr>
            <w:r>
              <w:rPr>
                <w:rFonts w:ascii="Consolas" w:hAnsi="Consolas"/>
                <w:color w:val="222222"/>
              </w:rPr>
              <w:t>E_</w:t>
            </w:r>
            <w:r w:rsidRPr="0040775C">
              <w:rPr>
                <w:rFonts w:ascii="Consolas" w:hAnsi="Consolas"/>
                <w:color w:val="222222"/>
              </w:rPr>
              <w:t>REF_INST_ID</w:t>
            </w:r>
          </w:p>
        </w:tc>
        <w:tc>
          <w:tcPr>
            <w:tcW w:w="6575" w:type="dxa"/>
          </w:tcPr>
          <w:p w14:paraId="3DC1C075" w14:textId="1C94A3E4" w:rsidR="0040775C" w:rsidRDefault="0040775C" w:rsidP="0040775C">
            <w:pPr>
              <w:ind w:left="0"/>
            </w:pPr>
            <w:r>
              <w:t>Kenan reference entity instance ID</w:t>
            </w:r>
          </w:p>
        </w:tc>
      </w:tr>
      <w:tr w:rsidR="0040775C" w14:paraId="74556A81" w14:textId="77777777" w:rsidTr="0040775C">
        <w:trPr>
          <w:trHeight w:val="219"/>
        </w:trPr>
        <w:tc>
          <w:tcPr>
            <w:tcW w:w="2784" w:type="dxa"/>
          </w:tcPr>
          <w:p w14:paraId="51BC8D01" w14:textId="6922C3EF" w:rsidR="0040775C" w:rsidRPr="0040775C" w:rsidRDefault="0040775C" w:rsidP="0040775C">
            <w:pPr>
              <w:ind w:left="0"/>
              <w:rPr>
                <w:rFonts w:ascii="Consolas" w:hAnsi="Consolas"/>
                <w:color w:val="222222"/>
              </w:rPr>
            </w:pPr>
            <w:r>
              <w:rPr>
                <w:rFonts w:ascii="Consolas" w:hAnsi="Consolas"/>
                <w:color w:val="222222"/>
              </w:rPr>
              <w:t>E_</w:t>
            </w:r>
            <w:r w:rsidRPr="0040775C">
              <w:rPr>
                <w:rFonts w:ascii="Consolas" w:hAnsi="Consolas"/>
                <w:color w:val="222222"/>
              </w:rPr>
              <w:t>REF_INST_ID2</w:t>
            </w:r>
          </w:p>
        </w:tc>
        <w:tc>
          <w:tcPr>
            <w:tcW w:w="6575" w:type="dxa"/>
          </w:tcPr>
          <w:p w14:paraId="497A4FD5" w14:textId="25238AA8" w:rsidR="0040775C" w:rsidRDefault="0040775C" w:rsidP="0040775C">
            <w:pPr>
              <w:ind w:left="0"/>
            </w:pPr>
            <w:r>
              <w:t>Kenan reference entity instance ID2</w:t>
            </w:r>
          </w:p>
        </w:tc>
      </w:tr>
      <w:tr w:rsidR="0040775C" w14:paraId="3C61DF75" w14:textId="77777777" w:rsidTr="0040775C">
        <w:trPr>
          <w:trHeight w:val="219"/>
        </w:trPr>
        <w:tc>
          <w:tcPr>
            <w:tcW w:w="2784" w:type="dxa"/>
          </w:tcPr>
          <w:p w14:paraId="0BE3C5B0" w14:textId="67E7057C" w:rsidR="0040775C" w:rsidRPr="0040775C" w:rsidRDefault="0040775C" w:rsidP="0040775C">
            <w:pPr>
              <w:ind w:left="0"/>
              <w:rPr>
                <w:rFonts w:ascii="Consolas" w:hAnsi="Consolas"/>
                <w:color w:val="222222"/>
              </w:rPr>
            </w:pPr>
            <w:r w:rsidRPr="0040775C">
              <w:rPr>
                <w:rFonts w:ascii="Consolas" w:hAnsi="Consolas"/>
                <w:color w:val="222222"/>
              </w:rPr>
              <w:t>INS_DATE</w:t>
            </w:r>
          </w:p>
        </w:tc>
        <w:tc>
          <w:tcPr>
            <w:tcW w:w="6575" w:type="dxa"/>
          </w:tcPr>
          <w:p w14:paraId="3C2396ED" w14:textId="5D6BF6BC" w:rsidR="0040775C" w:rsidRDefault="0040775C" w:rsidP="0040775C">
            <w:pPr>
              <w:ind w:left="0"/>
            </w:pPr>
            <w:r>
              <w:t>VFPI record insertion date</w:t>
            </w:r>
          </w:p>
        </w:tc>
      </w:tr>
      <w:tr w:rsidR="0040775C" w14:paraId="19BCC0D2" w14:textId="77777777" w:rsidTr="0040775C">
        <w:trPr>
          <w:trHeight w:val="219"/>
        </w:trPr>
        <w:tc>
          <w:tcPr>
            <w:tcW w:w="2784" w:type="dxa"/>
          </w:tcPr>
          <w:p w14:paraId="11C671C9" w14:textId="24CA44FC" w:rsidR="0040775C" w:rsidRPr="0040775C" w:rsidRDefault="0040775C" w:rsidP="0040775C">
            <w:pPr>
              <w:ind w:left="0"/>
              <w:rPr>
                <w:rFonts w:ascii="Consolas" w:hAnsi="Consolas"/>
                <w:color w:val="222222"/>
              </w:rPr>
            </w:pPr>
            <w:r w:rsidRPr="0040775C">
              <w:rPr>
                <w:rFonts w:ascii="Consolas" w:hAnsi="Consolas"/>
                <w:color w:val="222222"/>
              </w:rPr>
              <w:t>INS_USER</w:t>
            </w:r>
          </w:p>
        </w:tc>
        <w:tc>
          <w:tcPr>
            <w:tcW w:w="6575" w:type="dxa"/>
          </w:tcPr>
          <w:p w14:paraId="0507DD2D" w14:textId="0A7E5504" w:rsidR="0040775C" w:rsidRDefault="0040775C" w:rsidP="0040775C">
            <w:pPr>
              <w:ind w:left="0"/>
            </w:pPr>
            <w:r>
              <w:t>VFPI record insertion user</w:t>
            </w:r>
          </w:p>
        </w:tc>
      </w:tr>
      <w:tr w:rsidR="0040775C" w14:paraId="3093CA05" w14:textId="77777777" w:rsidTr="0040775C">
        <w:trPr>
          <w:trHeight w:val="219"/>
        </w:trPr>
        <w:tc>
          <w:tcPr>
            <w:tcW w:w="2784" w:type="dxa"/>
          </w:tcPr>
          <w:p w14:paraId="793DF7FA" w14:textId="6B5765A4" w:rsidR="0040775C" w:rsidRPr="0040775C" w:rsidRDefault="0040775C" w:rsidP="0040775C">
            <w:pPr>
              <w:ind w:left="0"/>
              <w:rPr>
                <w:rFonts w:ascii="Consolas" w:hAnsi="Consolas"/>
                <w:color w:val="222222"/>
              </w:rPr>
            </w:pPr>
            <w:r>
              <w:rPr>
                <w:rFonts w:ascii="Consolas" w:hAnsi="Consolas"/>
                <w:color w:val="222222"/>
              </w:rPr>
              <w:t>E_</w:t>
            </w:r>
            <w:r w:rsidRPr="0040775C">
              <w:rPr>
                <w:rFonts w:ascii="Consolas" w:hAnsi="Consolas"/>
                <w:color w:val="222222"/>
              </w:rPr>
              <w:t>SEQ_ORD</w:t>
            </w:r>
          </w:p>
        </w:tc>
        <w:tc>
          <w:tcPr>
            <w:tcW w:w="6575" w:type="dxa"/>
          </w:tcPr>
          <w:p w14:paraId="595F1ACB" w14:textId="667144AE" w:rsidR="0040775C" w:rsidRDefault="0040775C" w:rsidP="0040775C">
            <w:pPr>
              <w:ind w:left="0"/>
            </w:pPr>
            <w:r>
              <w:t>Entity sequence order</w:t>
            </w:r>
          </w:p>
        </w:tc>
      </w:tr>
    </w:tbl>
    <w:p w14:paraId="454BC076" w14:textId="77777777" w:rsidR="00FB0699" w:rsidRDefault="00FB0699" w:rsidP="00FB0699">
      <w:pPr>
        <w:ind w:left="0"/>
      </w:pPr>
    </w:p>
    <w:p w14:paraId="3F3CEEF0" w14:textId="2264A925" w:rsidR="009A4FFD" w:rsidRDefault="009A4FFD" w:rsidP="009A4FFD">
      <w:pPr>
        <w:ind w:left="0"/>
      </w:pPr>
      <w:r w:rsidRPr="00FF34D5">
        <w:t xml:space="preserve">Please refer to Kenan system documentation for more details on the column </w:t>
      </w:r>
      <w:r>
        <w:t xml:space="preserve">meanings and </w:t>
      </w:r>
      <w:r w:rsidRPr="00FF34D5">
        <w:t>values.</w:t>
      </w:r>
    </w:p>
    <w:p w14:paraId="115308D2" w14:textId="77777777" w:rsidR="00FB0699" w:rsidRDefault="00FB0699" w:rsidP="00FB0699">
      <w:pPr>
        <w:ind w:left="0"/>
        <w:rPr>
          <w:b/>
          <w:bCs/>
          <w:sz w:val="18"/>
          <w:szCs w:val="18"/>
          <w:highlight w:val="yellow"/>
        </w:rPr>
        <w:sectPr w:rsidR="00FB0699" w:rsidSect="00FB0699">
          <w:type w:val="continuous"/>
          <w:pgSz w:w="11907" w:h="16840" w:code="9"/>
          <w:pgMar w:top="1440" w:right="1440" w:bottom="1440" w:left="1440" w:header="706" w:footer="490" w:gutter="0"/>
          <w:cols w:space="708"/>
        </w:sectPr>
      </w:pPr>
    </w:p>
    <w:p w14:paraId="6660C701" w14:textId="77777777" w:rsidR="00FB0699" w:rsidRDefault="00FB0699" w:rsidP="00FB0699">
      <w:pPr>
        <w:ind w:left="0"/>
        <w:rPr>
          <w:highlight w:val="yellow"/>
        </w:rPr>
        <w:sectPr w:rsidR="00FB0699" w:rsidSect="00FB0699">
          <w:type w:val="continuous"/>
          <w:pgSz w:w="11907" w:h="16840" w:code="9"/>
          <w:pgMar w:top="1440" w:right="1440" w:bottom="1440" w:left="1440" w:header="706" w:footer="490" w:gutter="0"/>
          <w:cols w:space="708"/>
        </w:sectPr>
      </w:pPr>
    </w:p>
    <w:p w14:paraId="29BF608F" w14:textId="77777777" w:rsidR="00FB0699" w:rsidRPr="0092019D" w:rsidRDefault="00FB0699" w:rsidP="00FB0699">
      <w:pPr>
        <w:pStyle w:val="Nadpis5"/>
      </w:pPr>
      <w:bookmarkStart w:id="264" w:name="_Toc222472057"/>
      <w:r w:rsidRPr="007659C8">
        <w:t xml:space="preserve">Process </w:t>
      </w:r>
      <w:r>
        <w:t>O</w:t>
      </w:r>
      <w:r w:rsidRPr="007659C8">
        <w:t>verview</w:t>
      </w:r>
      <w:bookmarkEnd w:id="264"/>
    </w:p>
    <w:p w14:paraId="2DE816B5" w14:textId="76FD88A3" w:rsidR="00FB0699" w:rsidRPr="007659C8" w:rsidRDefault="00FB0699" w:rsidP="00FB0699">
      <w:pPr>
        <w:ind w:left="0"/>
      </w:pPr>
      <w:r w:rsidRPr="007659C8">
        <w:t xml:space="preserve">Following Kenan tables are queried for </w:t>
      </w:r>
      <w:r w:rsidR="0040775C">
        <w:t>VFPI</w:t>
      </w:r>
      <w:r w:rsidR="00227D90">
        <w:t xml:space="preserve"> </w:t>
      </w:r>
      <w:r w:rsidRPr="007659C8">
        <w:t xml:space="preserve">details for given </w:t>
      </w:r>
      <w:r w:rsidR="0040775C">
        <w:t>BA</w:t>
      </w:r>
      <w:r w:rsidRPr="007659C8">
        <w:t>:</w:t>
      </w:r>
    </w:p>
    <w:p w14:paraId="3BBBDF8B" w14:textId="77777777" w:rsidR="00FB0699" w:rsidRPr="007659C8" w:rsidRDefault="00FB0699" w:rsidP="00FB0699">
      <w:pPr>
        <w:ind w:left="0"/>
      </w:pPr>
    </w:p>
    <w:p w14:paraId="317B9D68" w14:textId="3159B27C" w:rsidR="00FB0699" w:rsidRDefault="00227D90" w:rsidP="00FB0699">
      <w:pPr>
        <w:ind w:left="0"/>
        <w:rPr>
          <w:rFonts w:ascii="Consolas" w:hAnsi="Consolas"/>
        </w:rPr>
      </w:pPr>
      <w:r>
        <w:rPr>
          <w:rFonts w:ascii="Consolas" w:hAnsi="Consolas"/>
        </w:rPr>
        <w:t>VF_CONFIG.</w:t>
      </w:r>
      <w:r w:rsidRPr="00227D90">
        <w:rPr>
          <w:rFonts w:ascii="Consolas" w:hAnsi="Consolas"/>
        </w:rPr>
        <w:t>VF_</w:t>
      </w:r>
      <w:r w:rsidR="0040775C">
        <w:rPr>
          <w:rFonts w:ascii="Consolas" w:hAnsi="Consolas"/>
        </w:rPr>
        <w:t>PROD_INST</w:t>
      </w:r>
      <w:r w:rsidR="009A4FFD">
        <w:rPr>
          <w:rFonts w:ascii="Consolas" w:hAnsi="Consolas"/>
        </w:rPr>
        <w:t xml:space="preserve"> </w:t>
      </w:r>
      <w:r w:rsidR="009A4FFD" w:rsidRPr="009A4FFD">
        <w:t>(Kenan admin DB)</w:t>
      </w:r>
    </w:p>
    <w:p w14:paraId="7317AAE4" w14:textId="0952E3FB" w:rsidR="001F5C87" w:rsidRPr="009374F7" w:rsidRDefault="001F5C87" w:rsidP="00FB0699">
      <w:pPr>
        <w:ind w:left="0"/>
        <w:rPr>
          <w:rFonts w:ascii="Consolas" w:hAnsi="Consolas"/>
        </w:rPr>
      </w:pPr>
    </w:p>
    <w:p w14:paraId="34B98C6B" w14:textId="77777777" w:rsidR="00FB0699" w:rsidRPr="007659C8" w:rsidRDefault="00FB0699" w:rsidP="00FB0699">
      <w:pPr>
        <w:pStyle w:val="Nadpis5"/>
      </w:pPr>
      <w:bookmarkStart w:id="265" w:name="_Toc222472058"/>
      <w:r w:rsidRPr="007659C8">
        <w:lastRenderedPageBreak/>
        <w:t xml:space="preserve">Role </w:t>
      </w:r>
      <w:r>
        <w:t>D</w:t>
      </w:r>
      <w:r w:rsidRPr="007659C8">
        <w:t>ifferences</w:t>
      </w:r>
      <w:bookmarkEnd w:id="26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B0699" w:rsidRPr="007659C8" w14:paraId="6678DA79" w14:textId="77777777" w:rsidTr="00F50022">
        <w:trPr>
          <w:trHeight w:val="277"/>
        </w:trPr>
        <w:tc>
          <w:tcPr>
            <w:tcW w:w="3490" w:type="dxa"/>
            <w:shd w:val="clear" w:color="auto" w:fill="D9D9D9" w:themeFill="background1" w:themeFillShade="D9"/>
          </w:tcPr>
          <w:p w14:paraId="4D4CC7A0" w14:textId="77777777" w:rsidR="00FB0699" w:rsidRPr="007659C8" w:rsidRDefault="00FB0699" w:rsidP="00F50022">
            <w:pPr>
              <w:ind w:left="0"/>
              <w:rPr>
                <w:b/>
                <w:bCs/>
              </w:rPr>
            </w:pPr>
            <w:r w:rsidRPr="007659C8">
              <w:rPr>
                <w:b/>
                <w:bCs/>
              </w:rPr>
              <w:t>Action / Role</w:t>
            </w:r>
          </w:p>
        </w:tc>
        <w:tc>
          <w:tcPr>
            <w:tcW w:w="1163" w:type="dxa"/>
            <w:shd w:val="clear" w:color="auto" w:fill="D9D9D9" w:themeFill="background1" w:themeFillShade="D9"/>
          </w:tcPr>
          <w:p w14:paraId="15932E67" w14:textId="77777777" w:rsidR="00FB0699" w:rsidRPr="007659C8" w:rsidRDefault="00FB0699" w:rsidP="00F50022">
            <w:pPr>
              <w:ind w:left="0"/>
              <w:jc w:val="center"/>
              <w:rPr>
                <w:b/>
                <w:bCs/>
              </w:rPr>
            </w:pPr>
            <w:r w:rsidRPr="007659C8">
              <w:rPr>
                <w:b/>
                <w:bCs/>
              </w:rPr>
              <w:t>ADMIN</w:t>
            </w:r>
          </w:p>
        </w:tc>
        <w:tc>
          <w:tcPr>
            <w:tcW w:w="1163" w:type="dxa"/>
            <w:shd w:val="clear" w:color="auto" w:fill="D9D9D9" w:themeFill="background1" w:themeFillShade="D9"/>
          </w:tcPr>
          <w:p w14:paraId="4A67E0C3" w14:textId="77777777" w:rsidR="00FB0699" w:rsidRPr="007659C8" w:rsidRDefault="00FB0699" w:rsidP="00F50022">
            <w:pPr>
              <w:ind w:left="0"/>
              <w:jc w:val="center"/>
              <w:rPr>
                <w:b/>
                <w:bCs/>
              </w:rPr>
            </w:pPr>
            <w:r w:rsidRPr="007659C8">
              <w:rPr>
                <w:b/>
                <w:bCs/>
              </w:rPr>
              <w:t>LEAD</w:t>
            </w:r>
          </w:p>
        </w:tc>
        <w:tc>
          <w:tcPr>
            <w:tcW w:w="1180" w:type="dxa"/>
            <w:shd w:val="clear" w:color="auto" w:fill="D9D9D9" w:themeFill="background1" w:themeFillShade="D9"/>
          </w:tcPr>
          <w:p w14:paraId="0E266D4A" w14:textId="77777777" w:rsidR="00FB0699" w:rsidRPr="007659C8" w:rsidRDefault="00FB0699" w:rsidP="00F50022">
            <w:pPr>
              <w:ind w:left="0"/>
              <w:jc w:val="center"/>
              <w:rPr>
                <w:b/>
                <w:bCs/>
              </w:rPr>
            </w:pPr>
            <w:r w:rsidRPr="007659C8">
              <w:rPr>
                <w:b/>
                <w:bCs/>
              </w:rPr>
              <w:t>TESTING-VF</w:t>
            </w:r>
          </w:p>
        </w:tc>
        <w:tc>
          <w:tcPr>
            <w:tcW w:w="1180" w:type="dxa"/>
            <w:shd w:val="clear" w:color="auto" w:fill="D9D9D9" w:themeFill="background1" w:themeFillShade="D9"/>
          </w:tcPr>
          <w:p w14:paraId="733B5831" w14:textId="77777777" w:rsidR="00FB0699" w:rsidRPr="007659C8" w:rsidRDefault="00FB0699" w:rsidP="00F50022">
            <w:pPr>
              <w:ind w:left="0"/>
              <w:jc w:val="center"/>
              <w:rPr>
                <w:b/>
                <w:bCs/>
              </w:rPr>
            </w:pPr>
            <w:r w:rsidRPr="007659C8">
              <w:rPr>
                <w:b/>
                <w:bCs/>
              </w:rPr>
              <w:t>TESTING-IBM</w:t>
            </w:r>
          </w:p>
        </w:tc>
        <w:tc>
          <w:tcPr>
            <w:tcW w:w="1180" w:type="dxa"/>
            <w:shd w:val="clear" w:color="auto" w:fill="D9D9D9" w:themeFill="background1" w:themeFillShade="D9"/>
          </w:tcPr>
          <w:p w14:paraId="46B3455D" w14:textId="77777777" w:rsidR="00FB0699" w:rsidRPr="007659C8" w:rsidRDefault="00FB0699" w:rsidP="00F50022">
            <w:pPr>
              <w:ind w:left="0"/>
              <w:jc w:val="center"/>
              <w:rPr>
                <w:b/>
                <w:bCs/>
              </w:rPr>
            </w:pPr>
            <w:r w:rsidRPr="007659C8">
              <w:rPr>
                <w:b/>
                <w:bCs/>
              </w:rPr>
              <w:t>TESTING-V2</w:t>
            </w:r>
          </w:p>
        </w:tc>
      </w:tr>
      <w:tr w:rsidR="00FB0699" w14:paraId="557B6C72" w14:textId="77777777" w:rsidTr="00F50022">
        <w:trPr>
          <w:trHeight w:val="219"/>
        </w:trPr>
        <w:tc>
          <w:tcPr>
            <w:tcW w:w="3490" w:type="dxa"/>
          </w:tcPr>
          <w:p w14:paraId="45623E0E" w14:textId="54E25139" w:rsidR="00FB0699" w:rsidRPr="007659C8" w:rsidRDefault="00FB0699" w:rsidP="00F50022">
            <w:pPr>
              <w:ind w:left="0"/>
              <w:rPr>
                <w:b/>
                <w:bCs/>
              </w:rPr>
            </w:pPr>
            <w:r w:rsidRPr="007659C8">
              <w:rPr>
                <w:b/>
                <w:bCs/>
              </w:rPr>
              <w:t xml:space="preserve">Access to </w:t>
            </w:r>
            <w:r w:rsidR="0040775C">
              <w:rPr>
                <w:b/>
                <w:bCs/>
              </w:rPr>
              <w:t>Kenan Product Instance Mapping (VFPI)</w:t>
            </w:r>
          </w:p>
        </w:tc>
        <w:tc>
          <w:tcPr>
            <w:tcW w:w="1163" w:type="dxa"/>
          </w:tcPr>
          <w:p w14:paraId="64F380B7" w14:textId="77777777" w:rsidR="00FB0699" w:rsidRPr="007659C8" w:rsidRDefault="00FB0699" w:rsidP="00F50022">
            <w:pPr>
              <w:ind w:left="0"/>
              <w:jc w:val="center"/>
            </w:pPr>
            <w:r w:rsidRPr="007659C8">
              <w:t>Y</w:t>
            </w:r>
          </w:p>
        </w:tc>
        <w:tc>
          <w:tcPr>
            <w:tcW w:w="1163" w:type="dxa"/>
          </w:tcPr>
          <w:p w14:paraId="6C9DE051" w14:textId="77777777" w:rsidR="00FB0699" w:rsidRPr="007659C8" w:rsidRDefault="00FB0699" w:rsidP="00F50022">
            <w:pPr>
              <w:ind w:left="0"/>
              <w:jc w:val="center"/>
            </w:pPr>
            <w:r w:rsidRPr="007659C8">
              <w:t>Y</w:t>
            </w:r>
          </w:p>
        </w:tc>
        <w:tc>
          <w:tcPr>
            <w:tcW w:w="1180" w:type="dxa"/>
          </w:tcPr>
          <w:p w14:paraId="7FB37C95" w14:textId="77777777" w:rsidR="00FB0699" w:rsidRPr="007659C8" w:rsidRDefault="00FB0699" w:rsidP="00F50022">
            <w:pPr>
              <w:ind w:left="0"/>
              <w:jc w:val="center"/>
            </w:pPr>
            <w:r w:rsidRPr="007659C8">
              <w:t>N</w:t>
            </w:r>
          </w:p>
        </w:tc>
        <w:tc>
          <w:tcPr>
            <w:tcW w:w="1180" w:type="dxa"/>
          </w:tcPr>
          <w:p w14:paraId="23BF5565" w14:textId="77777777" w:rsidR="00FB0699" w:rsidRPr="007659C8" w:rsidRDefault="00FB0699" w:rsidP="00F50022">
            <w:pPr>
              <w:ind w:left="0"/>
              <w:jc w:val="center"/>
            </w:pPr>
            <w:r w:rsidRPr="007659C8">
              <w:t>Y</w:t>
            </w:r>
          </w:p>
        </w:tc>
        <w:tc>
          <w:tcPr>
            <w:tcW w:w="1180" w:type="dxa"/>
          </w:tcPr>
          <w:p w14:paraId="7E3BC181" w14:textId="77777777" w:rsidR="00FB0699" w:rsidRPr="00D771E3" w:rsidRDefault="00FB0699" w:rsidP="00F50022">
            <w:pPr>
              <w:ind w:left="0"/>
              <w:jc w:val="center"/>
            </w:pPr>
            <w:r w:rsidRPr="007659C8">
              <w:t>N</w:t>
            </w:r>
          </w:p>
        </w:tc>
      </w:tr>
    </w:tbl>
    <w:p w14:paraId="38FB8703" w14:textId="77777777" w:rsidR="00FB0699" w:rsidRPr="00647C72" w:rsidRDefault="00FB0699" w:rsidP="00EE0473"/>
    <w:p w14:paraId="7492DD6F" w14:textId="0E4B303A" w:rsidR="00D01C2F" w:rsidRDefault="006F3565" w:rsidP="00CD44D1">
      <w:pPr>
        <w:pStyle w:val="Nadpis3"/>
      </w:pPr>
      <w:bookmarkStart w:id="266" w:name="_Kenan_Rating_(CDR"/>
      <w:bookmarkStart w:id="267" w:name="_Toc222472059"/>
      <w:bookmarkEnd w:id="266"/>
      <w:r w:rsidRPr="00E4752C">
        <w:t xml:space="preserve">Kenan </w:t>
      </w:r>
      <w:r w:rsidR="00D01C2F" w:rsidRPr="00E4752C">
        <w:t>Rating (CDR Data)</w:t>
      </w:r>
      <w:r w:rsidR="0071619B" w:rsidRPr="00E4752C">
        <w:t xml:space="preserve"> Status</w:t>
      </w:r>
      <w:bookmarkEnd w:id="267"/>
    </w:p>
    <w:p w14:paraId="63A43772" w14:textId="1BAABDEC" w:rsidR="00C50E0D" w:rsidRDefault="00C50E0D" w:rsidP="00C50E0D">
      <w:pPr>
        <w:ind w:left="0"/>
      </w:pPr>
      <w:r w:rsidRPr="00B4722C">
        <w:t xml:space="preserve">In the main grid, select </w:t>
      </w:r>
      <w:r w:rsidR="00B4722C" w:rsidRPr="00B4722C">
        <w:t xml:space="preserve">one or multiple </w:t>
      </w:r>
      <w:r w:rsidRPr="00B4722C">
        <w:t>row</w:t>
      </w:r>
      <w:r w:rsidR="00B4722C" w:rsidRPr="00B4722C">
        <w:t xml:space="preserve">s with </w:t>
      </w:r>
      <w:r w:rsidR="00740FBE">
        <w:t>populated</w:t>
      </w:r>
      <w:r w:rsidR="00B4722C" w:rsidRPr="00B4722C">
        <w:t xml:space="preserve"> MSISDN</w:t>
      </w:r>
      <w:r w:rsidR="003828B3">
        <w:t xml:space="preserve"> and known Kenan Account Number</w:t>
      </w:r>
      <w:r w:rsidRPr="00B4722C">
        <w:t>, then select</w:t>
      </w:r>
      <w:r w:rsidRPr="00B4722C">
        <w:rPr>
          <w:sz w:val="18"/>
          <w:szCs w:val="18"/>
        </w:rPr>
        <w:t xml:space="preserve"> </w:t>
      </w:r>
      <w:r w:rsidRPr="00B4722C">
        <w:rPr>
          <w:b/>
          <w:bCs/>
          <w:sz w:val="18"/>
          <w:szCs w:val="18"/>
        </w:rPr>
        <w:t xml:space="preserve">Kenan </w:t>
      </w:r>
      <w:r w:rsidRPr="00B4722C">
        <w:rPr>
          <w:b/>
          <w:bCs/>
          <w:sz w:val="18"/>
          <w:szCs w:val="18"/>
        </w:rPr>
        <w:sym w:font="Wingdings" w:char="F0E0"/>
      </w:r>
      <w:r w:rsidRPr="00B4722C">
        <w:rPr>
          <w:b/>
          <w:bCs/>
          <w:sz w:val="18"/>
          <w:szCs w:val="18"/>
        </w:rPr>
        <w:t xml:space="preserve"> </w:t>
      </w:r>
      <w:r w:rsidR="00B4722C" w:rsidRPr="00B4722C">
        <w:rPr>
          <w:b/>
          <w:bCs/>
          <w:sz w:val="18"/>
          <w:szCs w:val="18"/>
        </w:rPr>
        <w:t>Rating (CDR data)</w:t>
      </w:r>
      <w:r w:rsidRPr="00B4722C">
        <w:rPr>
          <w:b/>
          <w:bCs/>
          <w:sz w:val="18"/>
          <w:szCs w:val="18"/>
        </w:rPr>
        <w:t xml:space="preserve"> </w:t>
      </w:r>
      <w:r w:rsidRPr="00B4722C">
        <w:t xml:space="preserve">in the main menu to open Kenan </w:t>
      </w:r>
      <w:r w:rsidR="00B4722C" w:rsidRPr="00B4722C">
        <w:t xml:space="preserve">CDR Data </w:t>
      </w:r>
      <w:r w:rsidRPr="00B4722C">
        <w:t xml:space="preserve">Status form. Details of Kenan </w:t>
      </w:r>
      <w:r w:rsidR="00B4722C" w:rsidRPr="00B4722C">
        <w:t xml:space="preserve">CDR records of </w:t>
      </w:r>
      <w:r w:rsidRPr="00B4722C">
        <w:t xml:space="preserve">provided </w:t>
      </w:r>
      <w:r w:rsidR="00B4722C" w:rsidRPr="00B4722C">
        <w:t>MSISDN’s</w:t>
      </w:r>
      <w:r w:rsidRPr="00B4722C">
        <w:t xml:space="preserve"> will be displayed</w:t>
      </w:r>
      <w:r w:rsidR="00964DF1">
        <w:t>.</w:t>
      </w:r>
    </w:p>
    <w:p w14:paraId="0044B45F" w14:textId="66C84560" w:rsidR="00964DF1" w:rsidRDefault="00964DF1" w:rsidP="00C50E0D">
      <w:pPr>
        <w:ind w:left="0"/>
      </w:pPr>
    </w:p>
    <w:p w14:paraId="0A40AD3B" w14:textId="77777777" w:rsidR="00964DF1" w:rsidRPr="00C50E0D" w:rsidRDefault="00964DF1" w:rsidP="00964DF1">
      <w:pPr>
        <w:ind w:left="0"/>
        <w:rPr>
          <w:highlight w:val="yellow"/>
        </w:rPr>
      </w:pPr>
    </w:p>
    <w:p w14:paraId="6E42572B" w14:textId="77777777" w:rsidR="00964DF1" w:rsidRDefault="00964DF1" w:rsidP="00964DF1">
      <w:pPr>
        <w:ind w:left="0"/>
      </w:pPr>
      <w:r w:rsidRPr="00733800">
        <w:rPr>
          <w:b/>
          <w:bCs/>
        </w:rPr>
        <w:t>NOTE:</w:t>
      </w:r>
      <w:r>
        <w:t xml:space="preserve"> To check if Kenan Account Number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C1A5BCE" w14:textId="7FBD274B" w:rsidR="00964DF1" w:rsidRDefault="00964DF1" w:rsidP="00C50E0D">
      <w:pPr>
        <w:ind w:left="0"/>
        <w:rPr>
          <w:highlight w:val="yellow"/>
        </w:rPr>
      </w:pPr>
    </w:p>
    <w:p w14:paraId="3E73886A" w14:textId="2365F22C" w:rsidR="0092019D" w:rsidRDefault="0092019D" w:rsidP="0092019D">
      <w:pPr>
        <w:pStyle w:val="Nadpis5"/>
      </w:pPr>
      <w:bookmarkStart w:id="268" w:name="_Toc222472060"/>
      <w:r>
        <w:t>Output Data</w:t>
      </w:r>
      <w:bookmarkEnd w:id="268"/>
    </w:p>
    <w:p w14:paraId="1E32BDF8" w14:textId="50CC089E" w:rsidR="00964DF1" w:rsidRPr="00340FA5" w:rsidRDefault="00964DF1" w:rsidP="00964DF1">
      <w:pPr>
        <w:ind w:left="0"/>
      </w:pPr>
      <w:r w:rsidRPr="00340FA5">
        <w:t>Following data sets are available to display:</w:t>
      </w:r>
    </w:p>
    <w:p w14:paraId="1BAEA01F" w14:textId="77777777" w:rsidR="00964DF1" w:rsidRDefault="00964DF1" w:rsidP="00964DF1">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964DF1" w:rsidRPr="00DF00E8" w14:paraId="60B4C198" w14:textId="77777777" w:rsidTr="00E77275">
        <w:trPr>
          <w:trHeight w:val="701"/>
        </w:trPr>
        <w:tc>
          <w:tcPr>
            <w:tcW w:w="1656" w:type="dxa"/>
            <w:shd w:val="clear" w:color="auto" w:fill="D9D9D9" w:themeFill="background1" w:themeFillShade="D9"/>
          </w:tcPr>
          <w:p w14:paraId="1541949D" w14:textId="77777777" w:rsidR="00964DF1" w:rsidRPr="00DF00E8" w:rsidRDefault="00964DF1" w:rsidP="00E77275">
            <w:pPr>
              <w:ind w:left="0"/>
              <w:rPr>
                <w:b/>
                <w:bCs/>
              </w:rPr>
            </w:pPr>
            <w:r>
              <w:rPr>
                <w:b/>
                <w:bCs/>
              </w:rPr>
              <w:t>Data Set</w:t>
            </w:r>
          </w:p>
        </w:tc>
        <w:tc>
          <w:tcPr>
            <w:tcW w:w="7700" w:type="dxa"/>
            <w:shd w:val="clear" w:color="auto" w:fill="D9D9D9" w:themeFill="background1" w:themeFillShade="D9"/>
          </w:tcPr>
          <w:p w14:paraId="0FEF0C3A" w14:textId="77777777" w:rsidR="00964DF1" w:rsidRPr="00DF00E8" w:rsidRDefault="00964DF1" w:rsidP="00E77275">
            <w:pPr>
              <w:ind w:left="0"/>
              <w:rPr>
                <w:b/>
                <w:bCs/>
              </w:rPr>
            </w:pPr>
            <w:r w:rsidRPr="00DF00E8">
              <w:rPr>
                <w:b/>
                <w:bCs/>
              </w:rPr>
              <w:t>Description</w:t>
            </w:r>
          </w:p>
        </w:tc>
      </w:tr>
      <w:tr w:rsidR="00964DF1" w14:paraId="61B2C12C" w14:textId="77777777" w:rsidTr="00E77275">
        <w:trPr>
          <w:trHeight w:val="219"/>
        </w:trPr>
        <w:tc>
          <w:tcPr>
            <w:tcW w:w="1656" w:type="dxa"/>
          </w:tcPr>
          <w:p w14:paraId="1173CAB9" w14:textId="5381481A" w:rsidR="00964DF1" w:rsidRPr="00B23995" w:rsidRDefault="00964DF1" w:rsidP="00E77275">
            <w:pPr>
              <w:ind w:left="0"/>
              <w:rPr>
                <w:b/>
                <w:bCs/>
                <w:sz w:val="18"/>
                <w:szCs w:val="18"/>
              </w:rPr>
            </w:pPr>
            <w:r>
              <w:rPr>
                <w:b/>
                <w:bCs/>
                <w:sz w:val="18"/>
                <w:szCs w:val="18"/>
              </w:rPr>
              <w:t>Successful</w:t>
            </w:r>
          </w:p>
        </w:tc>
        <w:tc>
          <w:tcPr>
            <w:tcW w:w="7700" w:type="dxa"/>
          </w:tcPr>
          <w:p w14:paraId="7235E278" w14:textId="77777777" w:rsidR="00964DF1" w:rsidRDefault="00964DF1" w:rsidP="00E77275">
            <w:pPr>
              <w:ind w:left="0"/>
            </w:pPr>
            <w:r w:rsidRPr="00964DF1">
              <w:t>Successfully processed CDR’s are displayed.</w:t>
            </w:r>
          </w:p>
          <w:p w14:paraId="21C2BA41" w14:textId="77777777" w:rsidR="001C3BC7" w:rsidRDefault="001C3BC7" w:rsidP="00E77275">
            <w:pPr>
              <w:ind w:left="0"/>
            </w:pPr>
          </w:p>
          <w:p w14:paraId="26D70719" w14:textId="77777777" w:rsidR="001C3BC7" w:rsidRPr="00537DF2" w:rsidRDefault="001C3BC7" w:rsidP="001C3BC7">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1C3BC7" w:rsidRPr="00E0171A" w14:paraId="23BE08E1" w14:textId="77777777" w:rsidTr="0064642F">
              <w:tc>
                <w:tcPr>
                  <w:tcW w:w="928" w:type="dxa"/>
                </w:tcPr>
                <w:p w14:paraId="22380E32" w14:textId="77777777" w:rsidR="001C3BC7" w:rsidRPr="00E0171A" w:rsidRDefault="001C3BC7" w:rsidP="001C3BC7">
                  <w:pPr>
                    <w:ind w:left="0"/>
                    <w:jc w:val="center"/>
                  </w:pPr>
                  <w:r w:rsidRPr="00537DF2">
                    <w:rPr>
                      <w:noProof/>
                      <w:color w:val="538135" w:themeColor="accent6" w:themeShade="BF"/>
                    </w:rPr>
                    <w:t>GREEN</w:t>
                  </w:r>
                </w:p>
              </w:tc>
              <w:tc>
                <w:tcPr>
                  <w:tcW w:w="5421" w:type="dxa"/>
                </w:tcPr>
                <w:p w14:paraId="5B854BE9" w14:textId="4B561353" w:rsidR="001C3BC7" w:rsidRPr="00E0171A" w:rsidRDefault="001C3BC7" w:rsidP="001C3BC7">
                  <w:pPr>
                    <w:ind w:left="0"/>
                    <w:rPr>
                      <w:sz w:val="18"/>
                      <w:szCs w:val="18"/>
                    </w:rPr>
                  </w:pPr>
                  <w:r>
                    <w:rPr>
                      <w:sz w:val="18"/>
                      <w:szCs w:val="18"/>
                    </w:rPr>
                    <w:t>Billed CDR’s</w:t>
                  </w:r>
                </w:p>
              </w:tc>
            </w:tr>
            <w:tr w:rsidR="001C3BC7" w:rsidRPr="00E0171A" w14:paraId="1846BBA0" w14:textId="77777777" w:rsidTr="0064642F">
              <w:tc>
                <w:tcPr>
                  <w:tcW w:w="928" w:type="dxa"/>
                </w:tcPr>
                <w:p w14:paraId="4C677468" w14:textId="77777777" w:rsidR="001C3BC7" w:rsidRPr="00E0171A" w:rsidRDefault="001C3BC7" w:rsidP="001C3BC7">
                  <w:pPr>
                    <w:ind w:left="0"/>
                    <w:jc w:val="center"/>
                  </w:pPr>
                  <w:r>
                    <w:rPr>
                      <w:noProof/>
                    </w:rPr>
                    <w:t>BLACK</w:t>
                  </w:r>
                </w:p>
              </w:tc>
              <w:tc>
                <w:tcPr>
                  <w:tcW w:w="5421" w:type="dxa"/>
                </w:tcPr>
                <w:p w14:paraId="37E99D5D" w14:textId="4604DFB9" w:rsidR="001C3BC7" w:rsidRPr="00E0171A" w:rsidRDefault="001C3BC7" w:rsidP="001C3BC7">
                  <w:pPr>
                    <w:ind w:left="0"/>
                    <w:rPr>
                      <w:sz w:val="18"/>
                      <w:szCs w:val="18"/>
                    </w:rPr>
                  </w:pPr>
                  <w:r>
                    <w:rPr>
                      <w:sz w:val="18"/>
                      <w:szCs w:val="18"/>
                    </w:rPr>
                    <w:t>Unbilled CDR’s</w:t>
                  </w:r>
                </w:p>
              </w:tc>
            </w:tr>
          </w:tbl>
          <w:p w14:paraId="2234E144" w14:textId="3E2EFB02" w:rsidR="001C3BC7" w:rsidRDefault="001C3BC7" w:rsidP="00E77275">
            <w:pPr>
              <w:ind w:left="0"/>
            </w:pPr>
            <w:r>
              <w:t xml:space="preserve"> </w:t>
            </w:r>
          </w:p>
        </w:tc>
      </w:tr>
      <w:tr w:rsidR="00964DF1" w14:paraId="4DCA1814" w14:textId="77777777" w:rsidTr="00E77275">
        <w:trPr>
          <w:trHeight w:val="219"/>
        </w:trPr>
        <w:tc>
          <w:tcPr>
            <w:tcW w:w="1656" w:type="dxa"/>
          </w:tcPr>
          <w:p w14:paraId="21A99C2A" w14:textId="143C885B" w:rsidR="00964DF1" w:rsidRPr="00B23995" w:rsidRDefault="00964DF1" w:rsidP="00E77275">
            <w:pPr>
              <w:ind w:left="0"/>
              <w:rPr>
                <w:b/>
                <w:bCs/>
                <w:sz w:val="18"/>
                <w:szCs w:val="18"/>
              </w:rPr>
            </w:pPr>
            <w:r>
              <w:rPr>
                <w:b/>
                <w:bCs/>
                <w:sz w:val="18"/>
                <w:szCs w:val="18"/>
              </w:rPr>
              <w:t>Failed</w:t>
            </w:r>
          </w:p>
        </w:tc>
        <w:tc>
          <w:tcPr>
            <w:tcW w:w="7700" w:type="dxa"/>
          </w:tcPr>
          <w:p w14:paraId="02D8AF4F" w14:textId="4CE3A656" w:rsidR="00964DF1" w:rsidRDefault="00964DF1" w:rsidP="00E77275">
            <w:pPr>
              <w:ind w:left="0"/>
            </w:pPr>
            <w:r>
              <w:t>CDR’s in error are displayed with basic information about the</w:t>
            </w:r>
            <w:r w:rsidR="00424429">
              <w:t xml:space="preserve"> MIU</w:t>
            </w:r>
            <w:r>
              <w:t xml:space="preserve"> error.</w:t>
            </w:r>
          </w:p>
        </w:tc>
      </w:tr>
      <w:tr w:rsidR="00964DF1" w:rsidRPr="00DF58FB" w14:paraId="0D2F1FFE" w14:textId="77777777" w:rsidTr="00E77275">
        <w:trPr>
          <w:trHeight w:val="219"/>
        </w:trPr>
        <w:tc>
          <w:tcPr>
            <w:tcW w:w="1656" w:type="dxa"/>
          </w:tcPr>
          <w:p w14:paraId="5D0AA1D1" w14:textId="525C33B1" w:rsidR="00964DF1" w:rsidRPr="00B23995" w:rsidRDefault="00964DF1" w:rsidP="00E77275">
            <w:pPr>
              <w:ind w:left="0"/>
              <w:rPr>
                <w:b/>
                <w:bCs/>
                <w:sz w:val="18"/>
                <w:szCs w:val="18"/>
              </w:rPr>
            </w:pPr>
            <w:r>
              <w:rPr>
                <w:b/>
                <w:bCs/>
                <w:sz w:val="18"/>
                <w:szCs w:val="18"/>
              </w:rPr>
              <w:t>Failed (Extended)</w:t>
            </w:r>
          </w:p>
        </w:tc>
        <w:tc>
          <w:tcPr>
            <w:tcW w:w="7700" w:type="dxa"/>
          </w:tcPr>
          <w:p w14:paraId="7BEEA4A4" w14:textId="69685E70" w:rsidR="00964DF1" w:rsidRPr="00DF58FB" w:rsidRDefault="00964DF1" w:rsidP="00E77275">
            <w:pPr>
              <w:pStyle w:val="Odstavecseseznamem"/>
              <w:ind w:left="0"/>
              <w:rPr>
                <w:b/>
                <w:bCs/>
              </w:rPr>
            </w:pPr>
            <w:r>
              <w:t xml:space="preserve">CDR’s in error are displayed with extended information about the </w:t>
            </w:r>
            <w:r w:rsidR="00424429">
              <w:t xml:space="preserve">MIU </w:t>
            </w:r>
            <w:r>
              <w:t>error.</w:t>
            </w:r>
          </w:p>
        </w:tc>
      </w:tr>
    </w:tbl>
    <w:p w14:paraId="63EB02DA" w14:textId="77777777" w:rsidR="00964DF1" w:rsidRDefault="00964DF1" w:rsidP="00964DF1">
      <w:pPr>
        <w:ind w:left="0"/>
        <w:rPr>
          <w:b/>
          <w:bCs/>
          <w:sz w:val="18"/>
          <w:szCs w:val="18"/>
        </w:rPr>
      </w:pPr>
    </w:p>
    <w:p w14:paraId="49D94C26" w14:textId="28C694F4" w:rsidR="00964DF1" w:rsidRDefault="00964DF1" w:rsidP="00964DF1">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54D1201" w14:textId="77777777" w:rsidR="00964DF1" w:rsidRDefault="00964DF1" w:rsidP="00964DF1">
      <w:pPr>
        <w:ind w:left="0"/>
      </w:pPr>
    </w:p>
    <w:p w14:paraId="561D564A" w14:textId="49466115" w:rsidR="00964DF1" w:rsidRPr="00964DF1" w:rsidRDefault="006E426C" w:rsidP="00964DF1">
      <w:pPr>
        <w:pStyle w:val="Nadpis5"/>
      </w:pPr>
      <w:bookmarkStart w:id="269" w:name="_Toc222472061"/>
      <w:r>
        <w:t>Data Set “</w:t>
      </w:r>
      <w:r w:rsidR="00964DF1" w:rsidRPr="00964DF1">
        <w:t>Successful</w:t>
      </w:r>
      <w:r>
        <w:t>”</w:t>
      </w:r>
      <w:bookmarkEnd w:id="269"/>
    </w:p>
    <w:p w14:paraId="0538AA88" w14:textId="575981A4" w:rsidR="00964DF1" w:rsidRDefault="00964DF1" w:rsidP="00C50E0D">
      <w:pPr>
        <w:ind w:left="0"/>
        <w:rPr>
          <w:highlight w:val="yellow"/>
        </w:rPr>
      </w:pPr>
      <w:r w:rsidRPr="00964DF1">
        <w:t>Successfully processed CDR’s are displayed.</w:t>
      </w:r>
    </w:p>
    <w:p w14:paraId="3DB4ACE4" w14:textId="77777777" w:rsidR="00964DF1" w:rsidRPr="00C50E0D" w:rsidRDefault="00964DF1" w:rsidP="00C50E0D">
      <w:pPr>
        <w:ind w:left="0"/>
        <w:rPr>
          <w:highlight w:val="yellow"/>
        </w:rPr>
      </w:pPr>
    </w:p>
    <w:p w14:paraId="6D053737" w14:textId="191064C6" w:rsidR="00C50E0D" w:rsidRPr="00C50E0D" w:rsidRDefault="00FD0373" w:rsidP="00C50E0D">
      <w:pPr>
        <w:ind w:left="0"/>
        <w:rPr>
          <w:highlight w:val="yellow"/>
        </w:rPr>
      </w:pPr>
      <w:r>
        <w:rPr>
          <w:noProof/>
        </w:rPr>
        <w:lastRenderedPageBreak/>
        <w:drawing>
          <wp:inline distT="0" distB="0" distL="0" distR="0" wp14:anchorId="24F6B654" wp14:editId="0F51FF41">
            <wp:extent cx="5732145" cy="3340100"/>
            <wp:effectExtent l="0" t="0" r="190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2145" cy="3340100"/>
                    </a:xfrm>
                    <a:prstGeom prst="rect">
                      <a:avLst/>
                    </a:prstGeom>
                  </pic:spPr>
                </pic:pic>
              </a:graphicData>
            </a:graphic>
          </wp:inline>
        </w:drawing>
      </w:r>
    </w:p>
    <w:p w14:paraId="7C242FD0" w14:textId="1781D732" w:rsidR="00C50E0D" w:rsidRPr="00B4722C" w:rsidRDefault="00C50E0D" w:rsidP="00C50E0D">
      <w:pPr>
        <w:ind w:left="0"/>
        <w:jc w:val="center"/>
        <w:rPr>
          <w:i/>
          <w:iCs w:val="0"/>
          <w:sz w:val="18"/>
          <w:szCs w:val="18"/>
        </w:rPr>
      </w:pPr>
      <w:r w:rsidRPr="00B4722C">
        <w:rPr>
          <w:i/>
          <w:iCs w:val="0"/>
          <w:sz w:val="18"/>
          <w:szCs w:val="18"/>
        </w:rPr>
        <w:t>Kenan CDR Data Status form</w:t>
      </w:r>
    </w:p>
    <w:p w14:paraId="134B4211" w14:textId="77777777" w:rsidR="00C50E0D" w:rsidRPr="00C50E0D" w:rsidRDefault="00C50E0D" w:rsidP="00C50E0D">
      <w:pPr>
        <w:rPr>
          <w:highlight w:val="yellow"/>
        </w:rPr>
      </w:pPr>
    </w:p>
    <w:p w14:paraId="6CF6B316" w14:textId="77777777" w:rsidR="00C50E0D" w:rsidRPr="008F131E" w:rsidRDefault="00C50E0D" w:rsidP="00C50E0D">
      <w:pPr>
        <w:ind w:left="0"/>
        <w:rPr>
          <w:sz w:val="18"/>
          <w:szCs w:val="18"/>
        </w:rPr>
        <w:sectPr w:rsidR="00C50E0D" w:rsidRPr="008F131E" w:rsidSect="00DB05BF">
          <w:type w:val="continuous"/>
          <w:pgSz w:w="11907" w:h="16840" w:code="9"/>
          <w:pgMar w:top="1440" w:right="1440" w:bottom="1440" w:left="1440" w:header="706" w:footer="490" w:gutter="0"/>
          <w:cols w:space="708"/>
        </w:sectPr>
      </w:pPr>
    </w:p>
    <w:p w14:paraId="4F414841" w14:textId="1374C36D" w:rsidR="00C50E0D" w:rsidRPr="008F131E" w:rsidRDefault="00C50E0D" w:rsidP="00C50E0D">
      <w:pPr>
        <w:ind w:left="0"/>
        <w:rPr>
          <w:sz w:val="18"/>
          <w:szCs w:val="18"/>
        </w:rPr>
      </w:pPr>
      <w:r w:rsidRPr="008F131E">
        <w:t>Following output columns are returned:</w:t>
      </w:r>
    </w:p>
    <w:p w14:paraId="167DC9CC" w14:textId="77777777" w:rsidR="00C50E0D" w:rsidRPr="008F131E" w:rsidRDefault="00C50E0D" w:rsidP="00C50E0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C50E0D" w:rsidRPr="008F131E" w14:paraId="07F3D4ED" w14:textId="77777777" w:rsidTr="00E77275">
        <w:trPr>
          <w:trHeight w:val="277"/>
        </w:trPr>
        <w:tc>
          <w:tcPr>
            <w:tcW w:w="2552" w:type="dxa"/>
            <w:shd w:val="clear" w:color="auto" w:fill="D9D9D9" w:themeFill="background1" w:themeFillShade="D9"/>
          </w:tcPr>
          <w:p w14:paraId="72B344F6" w14:textId="77777777" w:rsidR="00C50E0D" w:rsidRPr="008F131E" w:rsidRDefault="00C50E0D" w:rsidP="00E77275">
            <w:pPr>
              <w:ind w:left="0"/>
              <w:rPr>
                <w:b/>
                <w:bCs/>
              </w:rPr>
            </w:pPr>
            <w:r w:rsidRPr="008F131E">
              <w:rPr>
                <w:b/>
                <w:bCs/>
              </w:rPr>
              <w:t xml:space="preserve">Column </w:t>
            </w:r>
          </w:p>
        </w:tc>
        <w:tc>
          <w:tcPr>
            <w:tcW w:w="6520" w:type="dxa"/>
            <w:shd w:val="clear" w:color="auto" w:fill="D9D9D9" w:themeFill="background1" w:themeFillShade="D9"/>
          </w:tcPr>
          <w:p w14:paraId="626997DD" w14:textId="77777777" w:rsidR="00C50E0D" w:rsidRPr="008F131E" w:rsidRDefault="00C50E0D" w:rsidP="00E77275">
            <w:pPr>
              <w:ind w:left="0"/>
              <w:rPr>
                <w:b/>
                <w:bCs/>
              </w:rPr>
            </w:pPr>
            <w:r w:rsidRPr="008F131E">
              <w:rPr>
                <w:b/>
                <w:bCs/>
              </w:rPr>
              <w:t>Description</w:t>
            </w:r>
          </w:p>
        </w:tc>
      </w:tr>
      <w:tr w:rsidR="003F569B" w:rsidRPr="008F131E" w14:paraId="4D68E017" w14:textId="77777777" w:rsidTr="00E77275">
        <w:trPr>
          <w:trHeight w:val="219"/>
        </w:trPr>
        <w:tc>
          <w:tcPr>
            <w:tcW w:w="2552" w:type="dxa"/>
          </w:tcPr>
          <w:p w14:paraId="303C4132" w14:textId="59015EFD" w:rsidR="003F569B" w:rsidRPr="00602485" w:rsidRDefault="003F569B" w:rsidP="003F569B">
            <w:pPr>
              <w:ind w:left="0"/>
              <w:rPr>
                <w:rFonts w:ascii="Consolas" w:hAnsi="Consolas"/>
              </w:rPr>
            </w:pPr>
            <w:r w:rsidRPr="00602485">
              <w:rPr>
                <w:rFonts w:ascii="Consolas" w:hAnsi="Consolas"/>
              </w:rPr>
              <w:t>MSISDN</w:t>
            </w:r>
          </w:p>
        </w:tc>
        <w:tc>
          <w:tcPr>
            <w:tcW w:w="6520" w:type="dxa"/>
          </w:tcPr>
          <w:p w14:paraId="129DDE61" w14:textId="25D4C87E" w:rsidR="003F569B" w:rsidRPr="008F131E" w:rsidRDefault="003F569B" w:rsidP="003F569B">
            <w:pPr>
              <w:ind w:left="0"/>
            </w:pPr>
            <w:r w:rsidRPr="008F131E">
              <w:t xml:space="preserve">External </w:t>
            </w:r>
            <w:r w:rsidR="0052176D" w:rsidRPr="008F131E">
              <w:t>id of subscription</w:t>
            </w:r>
            <w:r w:rsidR="00BA2D23">
              <w:t>.</w:t>
            </w:r>
          </w:p>
        </w:tc>
      </w:tr>
      <w:tr w:rsidR="003F569B" w:rsidRPr="008F131E" w14:paraId="47BEAA14" w14:textId="77777777" w:rsidTr="00E77275">
        <w:trPr>
          <w:trHeight w:val="219"/>
        </w:trPr>
        <w:tc>
          <w:tcPr>
            <w:tcW w:w="2552" w:type="dxa"/>
          </w:tcPr>
          <w:p w14:paraId="4B69BCAE" w14:textId="0BB1E02D" w:rsidR="003F569B" w:rsidRPr="00602485" w:rsidRDefault="003F569B" w:rsidP="003F569B">
            <w:pPr>
              <w:ind w:left="0"/>
              <w:rPr>
                <w:rFonts w:ascii="Consolas" w:hAnsi="Consolas"/>
              </w:rPr>
            </w:pPr>
            <w:r w:rsidRPr="00602485">
              <w:rPr>
                <w:rFonts w:ascii="Consolas" w:hAnsi="Consolas"/>
              </w:rPr>
              <w:t>TRANS_DT</w:t>
            </w:r>
          </w:p>
        </w:tc>
        <w:tc>
          <w:tcPr>
            <w:tcW w:w="6520" w:type="dxa"/>
          </w:tcPr>
          <w:p w14:paraId="32782F63" w14:textId="1619C8A3" w:rsidR="003F569B" w:rsidRPr="008F131E" w:rsidRDefault="00423C7C" w:rsidP="003F569B">
            <w:pPr>
              <w:ind w:left="0"/>
            </w:pPr>
            <w:r w:rsidRPr="008F131E">
              <w:t>Date and time the usage event (transaction) took place.</w:t>
            </w:r>
          </w:p>
        </w:tc>
      </w:tr>
      <w:tr w:rsidR="003F569B" w:rsidRPr="008F131E" w14:paraId="3C8296C9" w14:textId="77777777" w:rsidTr="00E77275">
        <w:trPr>
          <w:trHeight w:val="219"/>
        </w:trPr>
        <w:tc>
          <w:tcPr>
            <w:tcW w:w="2552" w:type="dxa"/>
          </w:tcPr>
          <w:p w14:paraId="788F952F" w14:textId="75A3B678" w:rsidR="003F569B" w:rsidRPr="00602485" w:rsidRDefault="003F569B" w:rsidP="003F569B">
            <w:pPr>
              <w:ind w:left="0"/>
              <w:rPr>
                <w:rFonts w:ascii="Consolas" w:hAnsi="Consolas"/>
              </w:rPr>
            </w:pPr>
            <w:r w:rsidRPr="00602485">
              <w:rPr>
                <w:rFonts w:ascii="Consolas" w:hAnsi="Consolas"/>
              </w:rPr>
              <w:t>PRIMARY_UNITS</w:t>
            </w:r>
          </w:p>
        </w:tc>
        <w:tc>
          <w:tcPr>
            <w:tcW w:w="6520" w:type="dxa"/>
          </w:tcPr>
          <w:p w14:paraId="375B16B3" w14:textId="25945BB7" w:rsidR="003F569B" w:rsidRPr="008F131E" w:rsidRDefault="008F131E" w:rsidP="003F569B">
            <w:pPr>
              <w:ind w:left="0"/>
            </w:pPr>
            <w:r w:rsidRPr="008F131E">
              <w:t>Number of raw units to be rated.</w:t>
            </w:r>
          </w:p>
        </w:tc>
      </w:tr>
      <w:tr w:rsidR="003F569B" w:rsidRPr="008F131E" w14:paraId="7BEB8B7D" w14:textId="77777777" w:rsidTr="00E77275">
        <w:trPr>
          <w:trHeight w:val="219"/>
        </w:trPr>
        <w:tc>
          <w:tcPr>
            <w:tcW w:w="2552" w:type="dxa"/>
          </w:tcPr>
          <w:p w14:paraId="78DF7AFA" w14:textId="0F88C79F" w:rsidR="003F569B" w:rsidRPr="00602485" w:rsidRDefault="003F569B" w:rsidP="003F569B">
            <w:pPr>
              <w:ind w:left="0"/>
              <w:rPr>
                <w:rFonts w:ascii="Consolas" w:hAnsi="Consolas"/>
              </w:rPr>
            </w:pPr>
            <w:r w:rsidRPr="00602485">
              <w:rPr>
                <w:rFonts w:ascii="Consolas" w:hAnsi="Consolas"/>
              </w:rPr>
              <w:t>RATED_UNITS</w:t>
            </w:r>
          </w:p>
        </w:tc>
        <w:tc>
          <w:tcPr>
            <w:tcW w:w="6520" w:type="dxa"/>
          </w:tcPr>
          <w:p w14:paraId="442288EB" w14:textId="6F1C46D6" w:rsidR="003F569B" w:rsidRPr="008F131E" w:rsidRDefault="00A65962" w:rsidP="003F569B">
            <w:pPr>
              <w:ind w:left="0"/>
              <w:rPr>
                <w:sz w:val="18"/>
                <w:szCs w:val="18"/>
              </w:rPr>
            </w:pPr>
            <w:r w:rsidRPr="008F131E">
              <w:t>Number of r</w:t>
            </w:r>
            <w:r w:rsidR="003F569B" w:rsidRPr="008F131E">
              <w:t>ated units</w:t>
            </w:r>
            <w:r w:rsidR="00BA2D23">
              <w:t>.</w:t>
            </w:r>
          </w:p>
        </w:tc>
      </w:tr>
      <w:tr w:rsidR="003F569B" w:rsidRPr="008F131E" w14:paraId="24233993" w14:textId="77777777" w:rsidTr="00E77275">
        <w:trPr>
          <w:trHeight w:val="219"/>
        </w:trPr>
        <w:tc>
          <w:tcPr>
            <w:tcW w:w="2552" w:type="dxa"/>
          </w:tcPr>
          <w:p w14:paraId="16533EBD" w14:textId="0A74D72C" w:rsidR="003F569B" w:rsidRPr="00602485" w:rsidRDefault="003F569B" w:rsidP="003F569B">
            <w:pPr>
              <w:ind w:left="0"/>
              <w:rPr>
                <w:rFonts w:ascii="Consolas" w:hAnsi="Consolas"/>
              </w:rPr>
            </w:pPr>
            <w:r w:rsidRPr="00602485">
              <w:rPr>
                <w:rFonts w:ascii="Consolas" w:hAnsi="Consolas"/>
              </w:rPr>
              <w:t>BILLING_UNITS_DESCR</w:t>
            </w:r>
          </w:p>
        </w:tc>
        <w:tc>
          <w:tcPr>
            <w:tcW w:w="6520" w:type="dxa"/>
          </w:tcPr>
          <w:p w14:paraId="08F1179B" w14:textId="70B6842E" w:rsidR="003F569B" w:rsidRPr="008F131E" w:rsidRDefault="003F569B" w:rsidP="003F569B">
            <w:pPr>
              <w:ind w:left="0"/>
              <w:rPr>
                <w:sz w:val="18"/>
                <w:szCs w:val="18"/>
              </w:rPr>
            </w:pPr>
            <w:r w:rsidRPr="008F131E">
              <w:t>Description of billing units</w:t>
            </w:r>
            <w:r w:rsidR="00A65962" w:rsidRPr="008F131E">
              <w:t xml:space="preserve"> used for billing.</w:t>
            </w:r>
          </w:p>
        </w:tc>
      </w:tr>
      <w:tr w:rsidR="003F569B" w:rsidRPr="008F131E" w14:paraId="67E21683" w14:textId="77777777" w:rsidTr="00E77275">
        <w:trPr>
          <w:trHeight w:val="219"/>
        </w:trPr>
        <w:tc>
          <w:tcPr>
            <w:tcW w:w="2552" w:type="dxa"/>
          </w:tcPr>
          <w:p w14:paraId="766492F1" w14:textId="2E86FC61" w:rsidR="003F569B" w:rsidRPr="00602485" w:rsidRDefault="003F569B" w:rsidP="003F569B">
            <w:pPr>
              <w:ind w:left="0"/>
              <w:rPr>
                <w:rFonts w:ascii="Consolas" w:hAnsi="Consolas"/>
              </w:rPr>
            </w:pPr>
            <w:r w:rsidRPr="00602485">
              <w:rPr>
                <w:rFonts w:ascii="Consolas" w:hAnsi="Consolas"/>
              </w:rPr>
              <w:t>AMOUNT_NO_VAT</w:t>
            </w:r>
          </w:p>
        </w:tc>
        <w:tc>
          <w:tcPr>
            <w:tcW w:w="6520" w:type="dxa"/>
          </w:tcPr>
          <w:p w14:paraId="0B661FE4" w14:textId="0EBAE1A3" w:rsidR="003F569B" w:rsidRPr="008F131E" w:rsidRDefault="00A65962" w:rsidP="003F569B">
            <w:pPr>
              <w:ind w:left="0"/>
            </w:pPr>
            <w:r w:rsidRPr="008F131E">
              <w:t>Amount of the transaction. Calculated after rate period discounts and before unit credits. Without VAT.</w:t>
            </w:r>
          </w:p>
        </w:tc>
      </w:tr>
      <w:tr w:rsidR="00EA4EF1" w:rsidRPr="008F131E" w14:paraId="7F4A5592" w14:textId="77777777" w:rsidTr="00E77275">
        <w:trPr>
          <w:trHeight w:val="219"/>
        </w:trPr>
        <w:tc>
          <w:tcPr>
            <w:tcW w:w="2552" w:type="dxa"/>
          </w:tcPr>
          <w:p w14:paraId="6D8B5E8A" w14:textId="181DB66C" w:rsidR="00EA4EF1" w:rsidRPr="00602485" w:rsidRDefault="00EA4EF1" w:rsidP="003F569B">
            <w:pPr>
              <w:ind w:left="0"/>
              <w:rPr>
                <w:rFonts w:ascii="Consolas" w:hAnsi="Consolas"/>
              </w:rPr>
            </w:pPr>
            <w:r>
              <w:rPr>
                <w:rFonts w:ascii="Consolas" w:hAnsi="Consolas"/>
              </w:rPr>
              <w:t>VAT_AMOUNT</w:t>
            </w:r>
          </w:p>
        </w:tc>
        <w:tc>
          <w:tcPr>
            <w:tcW w:w="6520" w:type="dxa"/>
          </w:tcPr>
          <w:p w14:paraId="16B6D65C" w14:textId="6E708E25" w:rsidR="00EA4EF1" w:rsidRPr="008F131E" w:rsidRDefault="00EA4EF1" w:rsidP="003F569B">
            <w:pPr>
              <w:ind w:left="0"/>
            </w:pPr>
            <w:r>
              <w:t>VAT amount calculated by SurePay</w:t>
            </w:r>
          </w:p>
        </w:tc>
      </w:tr>
      <w:tr w:rsidR="00EA4EF1" w:rsidRPr="008F131E" w14:paraId="745941EC" w14:textId="77777777" w:rsidTr="00E77275">
        <w:trPr>
          <w:trHeight w:val="219"/>
        </w:trPr>
        <w:tc>
          <w:tcPr>
            <w:tcW w:w="2552" w:type="dxa"/>
          </w:tcPr>
          <w:p w14:paraId="1864EBCF" w14:textId="5E181E53" w:rsidR="00EA4EF1" w:rsidRDefault="00EA4EF1" w:rsidP="003F569B">
            <w:pPr>
              <w:ind w:left="0"/>
              <w:rPr>
                <w:rFonts w:ascii="Consolas" w:hAnsi="Consolas"/>
              </w:rPr>
            </w:pPr>
            <w:r>
              <w:rPr>
                <w:rFonts w:ascii="Consolas" w:hAnsi="Consolas"/>
              </w:rPr>
              <w:t>VAT_RATE</w:t>
            </w:r>
          </w:p>
        </w:tc>
        <w:tc>
          <w:tcPr>
            <w:tcW w:w="6520" w:type="dxa"/>
          </w:tcPr>
          <w:p w14:paraId="72B712CD" w14:textId="5745BBFE" w:rsidR="00EA4EF1" w:rsidRPr="008F131E" w:rsidRDefault="00EA4EF1" w:rsidP="003F569B">
            <w:pPr>
              <w:ind w:left="0"/>
            </w:pPr>
            <w:r>
              <w:t>VAT rate (percentage) used in the CDR</w:t>
            </w:r>
          </w:p>
        </w:tc>
      </w:tr>
      <w:tr w:rsidR="003F569B" w:rsidRPr="008F131E" w14:paraId="47F9B4ED" w14:textId="77777777" w:rsidTr="00E77275">
        <w:trPr>
          <w:trHeight w:val="219"/>
        </w:trPr>
        <w:tc>
          <w:tcPr>
            <w:tcW w:w="2552" w:type="dxa"/>
          </w:tcPr>
          <w:p w14:paraId="678691A1" w14:textId="35C2E636" w:rsidR="003F569B" w:rsidRPr="00602485" w:rsidRDefault="003F569B" w:rsidP="003F569B">
            <w:pPr>
              <w:ind w:left="0"/>
              <w:rPr>
                <w:rFonts w:ascii="Consolas" w:hAnsi="Consolas"/>
              </w:rPr>
            </w:pPr>
            <w:r w:rsidRPr="00602485">
              <w:rPr>
                <w:rFonts w:ascii="Consolas" w:hAnsi="Consolas"/>
              </w:rPr>
              <w:t>THIRD_UNITS</w:t>
            </w:r>
          </w:p>
        </w:tc>
        <w:tc>
          <w:tcPr>
            <w:tcW w:w="6520" w:type="dxa"/>
          </w:tcPr>
          <w:p w14:paraId="308DB8DD" w14:textId="35BBB574" w:rsidR="003F569B" w:rsidRPr="008F131E" w:rsidRDefault="00A65962" w:rsidP="003F569B">
            <w:pPr>
              <w:ind w:left="0"/>
            </w:pPr>
            <w:r w:rsidRPr="008F131E">
              <w:t xml:space="preserve">Number of </w:t>
            </w:r>
            <w:r w:rsidR="00737EBF">
              <w:t xml:space="preserve">optional </w:t>
            </w:r>
            <w:r w:rsidRPr="008F131E">
              <w:t>t</w:t>
            </w:r>
            <w:r w:rsidR="003F569B" w:rsidRPr="008F131E">
              <w:t>hird units</w:t>
            </w:r>
            <w:r w:rsidR="00451060">
              <w:t>.</w:t>
            </w:r>
            <w:r w:rsidR="00CD2205">
              <w:t xml:space="preserve"> Represents discount amount.</w:t>
            </w:r>
          </w:p>
        </w:tc>
      </w:tr>
      <w:tr w:rsidR="003F569B" w:rsidRPr="008F131E" w14:paraId="45D1929F" w14:textId="77777777" w:rsidTr="00E77275">
        <w:trPr>
          <w:trHeight w:val="219"/>
        </w:trPr>
        <w:tc>
          <w:tcPr>
            <w:tcW w:w="2552" w:type="dxa"/>
          </w:tcPr>
          <w:p w14:paraId="519EBC3E" w14:textId="3E328142" w:rsidR="003F569B" w:rsidRPr="00602485" w:rsidRDefault="003F569B" w:rsidP="003F569B">
            <w:pPr>
              <w:ind w:left="0"/>
              <w:rPr>
                <w:rFonts w:ascii="Consolas" w:hAnsi="Consolas"/>
              </w:rPr>
            </w:pPr>
            <w:r w:rsidRPr="00602485">
              <w:rPr>
                <w:rFonts w:ascii="Consolas" w:hAnsi="Consolas"/>
              </w:rPr>
              <w:t>SLEVA_PCT</w:t>
            </w:r>
          </w:p>
        </w:tc>
        <w:tc>
          <w:tcPr>
            <w:tcW w:w="6520" w:type="dxa"/>
          </w:tcPr>
          <w:p w14:paraId="51A86FB0" w14:textId="0DE5966E" w:rsidR="003F569B" w:rsidRPr="008F131E" w:rsidRDefault="00474490" w:rsidP="003F569B">
            <w:pPr>
              <w:ind w:left="0"/>
            </w:pPr>
            <w:r w:rsidRPr="008F131E">
              <w:t>Discount percentage</w:t>
            </w:r>
            <w:r w:rsidR="00424FEA">
              <w:t xml:space="preserve"> (</w:t>
            </w:r>
            <w:r w:rsidR="00B65898">
              <w:t xml:space="preserve">i.e., </w:t>
            </w:r>
            <w:r w:rsidR="00424FEA">
              <w:t>third units to amount ratio</w:t>
            </w:r>
            <w:r w:rsidR="00420FE6">
              <w:t xml:space="preserve"> * 100</w:t>
            </w:r>
            <w:r w:rsidR="00424FEA">
              <w:t>)</w:t>
            </w:r>
            <w:r w:rsidR="00BA2D23">
              <w:t>.</w:t>
            </w:r>
          </w:p>
        </w:tc>
      </w:tr>
      <w:tr w:rsidR="003F569B" w:rsidRPr="008F131E" w14:paraId="4685E34D" w14:textId="77777777" w:rsidTr="00E77275">
        <w:trPr>
          <w:trHeight w:val="219"/>
        </w:trPr>
        <w:tc>
          <w:tcPr>
            <w:tcW w:w="2552" w:type="dxa"/>
          </w:tcPr>
          <w:p w14:paraId="13F2B5E1" w14:textId="3024B851" w:rsidR="003F569B" w:rsidRPr="00602485" w:rsidRDefault="003F569B" w:rsidP="003F569B">
            <w:pPr>
              <w:ind w:left="0"/>
              <w:rPr>
                <w:rFonts w:ascii="Consolas" w:hAnsi="Consolas"/>
              </w:rPr>
            </w:pPr>
            <w:r w:rsidRPr="00602485">
              <w:rPr>
                <w:rFonts w:ascii="Consolas" w:hAnsi="Consolas"/>
              </w:rPr>
              <w:t>TIU</w:t>
            </w:r>
          </w:p>
        </w:tc>
        <w:tc>
          <w:tcPr>
            <w:tcW w:w="6520" w:type="dxa"/>
          </w:tcPr>
          <w:p w14:paraId="61384397" w14:textId="1E4BE29D" w:rsidR="003F569B" w:rsidRPr="008F131E" w:rsidRDefault="000939AC" w:rsidP="003F569B">
            <w:pPr>
              <w:ind w:left="0"/>
            </w:pPr>
            <w:r w:rsidRPr="008F131E">
              <w:t>Usage type id</w:t>
            </w:r>
            <w:r w:rsidR="00BA2D23">
              <w:t>.</w:t>
            </w:r>
          </w:p>
        </w:tc>
      </w:tr>
      <w:tr w:rsidR="003F569B" w:rsidRPr="008F131E" w14:paraId="776103B9" w14:textId="77777777" w:rsidTr="00E77275">
        <w:trPr>
          <w:trHeight w:val="219"/>
        </w:trPr>
        <w:tc>
          <w:tcPr>
            <w:tcW w:w="2552" w:type="dxa"/>
          </w:tcPr>
          <w:p w14:paraId="196DECF2" w14:textId="550CF56C" w:rsidR="003F569B" w:rsidRPr="00602485" w:rsidRDefault="003F569B" w:rsidP="003F569B">
            <w:pPr>
              <w:ind w:left="0"/>
              <w:rPr>
                <w:rFonts w:ascii="Consolas" w:hAnsi="Consolas"/>
              </w:rPr>
            </w:pPr>
            <w:r w:rsidRPr="00602485">
              <w:rPr>
                <w:rFonts w:ascii="Consolas" w:hAnsi="Consolas"/>
              </w:rPr>
              <w:t>TIU_DESC</w:t>
            </w:r>
          </w:p>
        </w:tc>
        <w:tc>
          <w:tcPr>
            <w:tcW w:w="6520" w:type="dxa"/>
          </w:tcPr>
          <w:p w14:paraId="2927CFF0" w14:textId="604172A1" w:rsidR="003F569B" w:rsidRPr="008F131E" w:rsidRDefault="000939AC" w:rsidP="003F569B">
            <w:pPr>
              <w:ind w:left="0"/>
            </w:pPr>
            <w:r w:rsidRPr="008F131E">
              <w:t>Usage type description</w:t>
            </w:r>
            <w:r w:rsidR="00BA2D23">
              <w:t>.</w:t>
            </w:r>
          </w:p>
        </w:tc>
      </w:tr>
      <w:tr w:rsidR="003F569B" w:rsidRPr="008F131E" w14:paraId="78D17466" w14:textId="77777777" w:rsidTr="00E77275">
        <w:trPr>
          <w:trHeight w:val="219"/>
        </w:trPr>
        <w:tc>
          <w:tcPr>
            <w:tcW w:w="2552" w:type="dxa"/>
          </w:tcPr>
          <w:p w14:paraId="1C4CD087" w14:textId="6D301F93" w:rsidR="003F569B" w:rsidRPr="00602485" w:rsidRDefault="003F569B" w:rsidP="003F569B">
            <w:pPr>
              <w:ind w:left="0"/>
              <w:rPr>
                <w:rFonts w:ascii="Consolas" w:hAnsi="Consolas"/>
              </w:rPr>
            </w:pPr>
            <w:r w:rsidRPr="00602485">
              <w:rPr>
                <w:rFonts w:ascii="Consolas" w:hAnsi="Consolas"/>
              </w:rPr>
              <w:t>BILL_CLASS</w:t>
            </w:r>
          </w:p>
        </w:tc>
        <w:tc>
          <w:tcPr>
            <w:tcW w:w="6520" w:type="dxa"/>
          </w:tcPr>
          <w:p w14:paraId="49E888B5" w14:textId="49D78346" w:rsidR="003F569B" w:rsidRPr="008F131E" w:rsidRDefault="000939AC" w:rsidP="003F569B">
            <w:pPr>
              <w:ind w:left="0"/>
            </w:pPr>
            <w:r w:rsidRPr="008F131E">
              <w:t>Bill class id</w:t>
            </w:r>
            <w:r w:rsidR="00BA2D23">
              <w:t>.</w:t>
            </w:r>
          </w:p>
        </w:tc>
      </w:tr>
      <w:tr w:rsidR="003F569B" w:rsidRPr="008F131E" w14:paraId="12A06656" w14:textId="77777777" w:rsidTr="00E77275">
        <w:trPr>
          <w:trHeight w:val="219"/>
        </w:trPr>
        <w:tc>
          <w:tcPr>
            <w:tcW w:w="2552" w:type="dxa"/>
          </w:tcPr>
          <w:p w14:paraId="166B556F" w14:textId="6A384775" w:rsidR="003F569B" w:rsidRPr="00602485" w:rsidRDefault="003F569B" w:rsidP="003F569B">
            <w:pPr>
              <w:ind w:left="0"/>
              <w:rPr>
                <w:rFonts w:ascii="Consolas" w:hAnsi="Consolas"/>
              </w:rPr>
            </w:pPr>
            <w:r w:rsidRPr="00602485">
              <w:rPr>
                <w:rFonts w:ascii="Consolas" w:hAnsi="Consolas"/>
              </w:rPr>
              <w:t>BILL_CLASS_DESC</w:t>
            </w:r>
          </w:p>
        </w:tc>
        <w:tc>
          <w:tcPr>
            <w:tcW w:w="6520" w:type="dxa"/>
          </w:tcPr>
          <w:p w14:paraId="2EB937DA" w14:textId="6BD3E6C6" w:rsidR="003F569B" w:rsidRPr="008F131E" w:rsidRDefault="000939AC" w:rsidP="003F569B">
            <w:pPr>
              <w:ind w:left="0"/>
            </w:pPr>
            <w:r w:rsidRPr="008F131E">
              <w:t>Bill class description</w:t>
            </w:r>
            <w:r w:rsidR="00BA2D23">
              <w:t>.</w:t>
            </w:r>
          </w:p>
        </w:tc>
      </w:tr>
      <w:tr w:rsidR="003F569B" w:rsidRPr="008F131E" w14:paraId="1F824E3B" w14:textId="77777777" w:rsidTr="00E77275">
        <w:trPr>
          <w:trHeight w:val="219"/>
        </w:trPr>
        <w:tc>
          <w:tcPr>
            <w:tcW w:w="2552" w:type="dxa"/>
          </w:tcPr>
          <w:p w14:paraId="2E82B74D" w14:textId="0C1A337E" w:rsidR="003F569B" w:rsidRPr="00602485" w:rsidRDefault="003F569B" w:rsidP="003F569B">
            <w:pPr>
              <w:ind w:left="0"/>
              <w:rPr>
                <w:rFonts w:ascii="Consolas" w:hAnsi="Consolas"/>
              </w:rPr>
            </w:pPr>
            <w:r w:rsidRPr="00602485">
              <w:rPr>
                <w:rFonts w:ascii="Consolas" w:hAnsi="Consolas"/>
              </w:rPr>
              <w:t>JURISDICTION</w:t>
            </w:r>
          </w:p>
        </w:tc>
        <w:tc>
          <w:tcPr>
            <w:tcW w:w="6520" w:type="dxa"/>
          </w:tcPr>
          <w:p w14:paraId="67BED871" w14:textId="3B492BAC" w:rsidR="003F569B" w:rsidRPr="008F131E" w:rsidRDefault="000939AC" w:rsidP="003F569B">
            <w:pPr>
              <w:ind w:left="0"/>
            </w:pPr>
            <w:r w:rsidRPr="008F131E">
              <w:t>Jurisdiction id</w:t>
            </w:r>
            <w:r w:rsidR="00BA2D23">
              <w:t>.</w:t>
            </w:r>
          </w:p>
        </w:tc>
      </w:tr>
      <w:tr w:rsidR="003F569B" w:rsidRPr="008F131E" w14:paraId="2D666426" w14:textId="77777777" w:rsidTr="00E77275">
        <w:trPr>
          <w:trHeight w:val="219"/>
        </w:trPr>
        <w:tc>
          <w:tcPr>
            <w:tcW w:w="2552" w:type="dxa"/>
          </w:tcPr>
          <w:p w14:paraId="64FFE57A" w14:textId="64361009" w:rsidR="003F569B" w:rsidRPr="00602485" w:rsidRDefault="003F569B" w:rsidP="003F569B">
            <w:pPr>
              <w:ind w:left="0"/>
              <w:rPr>
                <w:rFonts w:ascii="Consolas" w:hAnsi="Consolas"/>
              </w:rPr>
            </w:pPr>
            <w:r w:rsidRPr="00602485">
              <w:rPr>
                <w:rFonts w:ascii="Consolas" w:hAnsi="Consolas"/>
              </w:rPr>
              <w:t>JUR_DESC</w:t>
            </w:r>
          </w:p>
        </w:tc>
        <w:tc>
          <w:tcPr>
            <w:tcW w:w="6520" w:type="dxa"/>
          </w:tcPr>
          <w:p w14:paraId="4813746D" w14:textId="011D3523" w:rsidR="003F569B" w:rsidRPr="008F131E" w:rsidRDefault="000939AC" w:rsidP="003F569B">
            <w:pPr>
              <w:ind w:left="0"/>
            </w:pPr>
            <w:r w:rsidRPr="008F131E">
              <w:t>Jurisdiction description</w:t>
            </w:r>
            <w:r w:rsidR="00BA2D23">
              <w:t>.</w:t>
            </w:r>
          </w:p>
        </w:tc>
      </w:tr>
      <w:tr w:rsidR="003F569B" w:rsidRPr="008F131E" w14:paraId="0F263A02" w14:textId="77777777" w:rsidTr="00E77275">
        <w:trPr>
          <w:trHeight w:val="219"/>
        </w:trPr>
        <w:tc>
          <w:tcPr>
            <w:tcW w:w="2552" w:type="dxa"/>
          </w:tcPr>
          <w:p w14:paraId="4C1CC485" w14:textId="09120A01" w:rsidR="003F569B" w:rsidRPr="00602485" w:rsidRDefault="003F569B" w:rsidP="003F569B">
            <w:pPr>
              <w:ind w:left="0"/>
              <w:rPr>
                <w:rFonts w:ascii="Consolas" w:hAnsi="Consolas"/>
              </w:rPr>
            </w:pPr>
            <w:r w:rsidRPr="00602485">
              <w:rPr>
                <w:rFonts w:ascii="Consolas" w:hAnsi="Consolas"/>
              </w:rPr>
              <w:t>JURISDICTION_CLASS</w:t>
            </w:r>
          </w:p>
        </w:tc>
        <w:tc>
          <w:tcPr>
            <w:tcW w:w="6520" w:type="dxa"/>
          </w:tcPr>
          <w:p w14:paraId="06ABFD6F" w14:textId="588C3669" w:rsidR="003F569B" w:rsidRPr="008F131E" w:rsidRDefault="000939AC" w:rsidP="003F569B">
            <w:pPr>
              <w:ind w:left="0"/>
            </w:pPr>
            <w:r w:rsidRPr="008F131E">
              <w:t>Jurisdiction class</w:t>
            </w:r>
            <w:r w:rsidR="00BA2D23">
              <w:t>.</w:t>
            </w:r>
          </w:p>
        </w:tc>
      </w:tr>
      <w:tr w:rsidR="003F569B" w:rsidRPr="008F131E" w14:paraId="0EDF90A1" w14:textId="77777777" w:rsidTr="00E77275">
        <w:trPr>
          <w:trHeight w:val="219"/>
        </w:trPr>
        <w:tc>
          <w:tcPr>
            <w:tcW w:w="2552" w:type="dxa"/>
          </w:tcPr>
          <w:p w14:paraId="488C186C" w14:textId="14168EF3" w:rsidR="003F569B" w:rsidRPr="00602485" w:rsidRDefault="003F569B" w:rsidP="003F569B">
            <w:pPr>
              <w:ind w:left="0"/>
              <w:rPr>
                <w:rFonts w:ascii="Consolas" w:hAnsi="Consolas"/>
              </w:rPr>
            </w:pPr>
            <w:r w:rsidRPr="00602485">
              <w:rPr>
                <w:rFonts w:ascii="Consolas" w:hAnsi="Consolas"/>
              </w:rPr>
              <w:t>JUR_CLASS_DESC</w:t>
            </w:r>
          </w:p>
        </w:tc>
        <w:tc>
          <w:tcPr>
            <w:tcW w:w="6520" w:type="dxa"/>
          </w:tcPr>
          <w:p w14:paraId="4191BBD4" w14:textId="16104AEA" w:rsidR="003F569B" w:rsidRPr="008F131E" w:rsidRDefault="000939AC" w:rsidP="003F569B">
            <w:pPr>
              <w:ind w:left="0"/>
            </w:pPr>
            <w:r w:rsidRPr="008F131E">
              <w:t>Jurisdiction class description</w:t>
            </w:r>
            <w:r w:rsidR="00BA2D23">
              <w:t>.</w:t>
            </w:r>
          </w:p>
        </w:tc>
      </w:tr>
      <w:tr w:rsidR="003F569B" w:rsidRPr="008F131E" w14:paraId="70E6B061" w14:textId="77777777" w:rsidTr="00E77275">
        <w:trPr>
          <w:trHeight w:val="219"/>
        </w:trPr>
        <w:tc>
          <w:tcPr>
            <w:tcW w:w="2552" w:type="dxa"/>
          </w:tcPr>
          <w:p w14:paraId="31BC3772" w14:textId="4076B7CD" w:rsidR="003F569B" w:rsidRPr="00602485" w:rsidRDefault="003F569B" w:rsidP="003F569B">
            <w:pPr>
              <w:ind w:left="0"/>
              <w:rPr>
                <w:rFonts w:ascii="Consolas" w:hAnsi="Consolas"/>
              </w:rPr>
            </w:pPr>
            <w:r w:rsidRPr="00602485">
              <w:rPr>
                <w:rFonts w:ascii="Consolas" w:hAnsi="Consolas"/>
              </w:rPr>
              <w:t>IS_BILLED</w:t>
            </w:r>
          </w:p>
        </w:tc>
        <w:tc>
          <w:tcPr>
            <w:tcW w:w="6520" w:type="dxa"/>
          </w:tcPr>
          <w:p w14:paraId="1CA7EAC8" w14:textId="0A16C01D" w:rsidR="003F569B" w:rsidRPr="008F131E" w:rsidRDefault="000939AC" w:rsidP="003F569B">
            <w:pPr>
              <w:ind w:left="0"/>
            </w:pPr>
            <w:r w:rsidRPr="008F131E">
              <w:t>Flag if the CDR record was billed (Y/N)</w:t>
            </w:r>
            <w:r w:rsidR="00BA2D23">
              <w:t>.</w:t>
            </w:r>
          </w:p>
        </w:tc>
      </w:tr>
      <w:tr w:rsidR="00E4062F" w:rsidRPr="008F131E" w14:paraId="036D120B" w14:textId="77777777" w:rsidTr="00E77275">
        <w:trPr>
          <w:trHeight w:val="219"/>
        </w:trPr>
        <w:tc>
          <w:tcPr>
            <w:tcW w:w="2552" w:type="dxa"/>
          </w:tcPr>
          <w:p w14:paraId="04BA2914" w14:textId="1B41F0B0" w:rsidR="00E4062F" w:rsidRPr="00602485" w:rsidRDefault="00E4062F" w:rsidP="00E4062F">
            <w:pPr>
              <w:ind w:left="0"/>
              <w:rPr>
                <w:rFonts w:ascii="Consolas" w:hAnsi="Consolas"/>
              </w:rPr>
            </w:pPr>
            <w:r w:rsidRPr="00602485">
              <w:rPr>
                <w:rFonts w:ascii="Consolas" w:hAnsi="Consolas"/>
              </w:rPr>
              <w:t>RC_PRORATING</w:t>
            </w:r>
          </w:p>
        </w:tc>
        <w:tc>
          <w:tcPr>
            <w:tcW w:w="6520" w:type="dxa"/>
          </w:tcPr>
          <w:p w14:paraId="4BBB5E76" w14:textId="77777777" w:rsidR="00E4062F" w:rsidRDefault="00E4062F" w:rsidP="00E4062F">
            <w:pPr>
              <w:ind w:left="0"/>
            </w:pPr>
            <w:r>
              <w:t>RC p</w:t>
            </w:r>
            <w:r w:rsidRPr="008F131E">
              <w:t>rorat</w:t>
            </w:r>
            <w:r>
              <w:t>ion</w:t>
            </w:r>
            <w:r w:rsidRPr="008F131E">
              <w:t xml:space="preserve"> flag value</w:t>
            </w:r>
            <w:r>
              <w:t xml:space="preserve"> from CDR annotation:</w:t>
            </w:r>
          </w:p>
          <w:p w14:paraId="6E23BC7E" w14:textId="77777777" w:rsidR="00E4062F" w:rsidRDefault="00E4062F" w:rsidP="00E4062F">
            <w:pPr>
              <w:pStyle w:val="Odstavecseseznamem"/>
              <w:numPr>
                <w:ilvl w:val="0"/>
                <w:numId w:val="28"/>
              </w:numPr>
              <w:ind w:left="218" w:hanging="218"/>
              <w:rPr>
                <w:sz w:val="18"/>
                <w:szCs w:val="18"/>
              </w:rPr>
            </w:pPr>
            <w:r>
              <w:rPr>
                <w:b/>
                <w:bCs/>
                <w:sz w:val="18"/>
                <w:szCs w:val="18"/>
              </w:rPr>
              <w:t xml:space="preserve">Not prorated </w:t>
            </w:r>
            <w:r w:rsidRPr="00A83B83">
              <w:rPr>
                <w:sz w:val="18"/>
                <w:szCs w:val="18"/>
              </w:rPr>
              <w:t>(0</w:t>
            </w:r>
            <w:r>
              <w:rPr>
                <w:sz w:val="18"/>
                <w:szCs w:val="18"/>
              </w:rPr>
              <w:t xml:space="preserve"> or empty</w:t>
            </w:r>
            <w:r w:rsidRPr="00A83B83">
              <w:rPr>
                <w:sz w:val="18"/>
                <w:szCs w:val="18"/>
              </w:rPr>
              <w:t>)</w:t>
            </w:r>
          </w:p>
          <w:p w14:paraId="6C030FA1" w14:textId="77777777" w:rsidR="00E4062F" w:rsidRDefault="00E4062F" w:rsidP="00E4062F">
            <w:pPr>
              <w:pStyle w:val="Odstavecseseznamem"/>
              <w:numPr>
                <w:ilvl w:val="0"/>
                <w:numId w:val="28"/>
              </w:numPr>
              <w:ind w:left="218" w:hanging="218"/>
              <w:rPr>
                <w:sz w:val="18"/>
                <w:szCs w:val="18"/>
              </w:rPr>
            </w:pPr>
            <w:r>
              <w:rPr>
                <w:b/>
                <w:bCs/>
                <w:sz w:val="18"/>
                <w:szCs w:val="18"/>
              </w:rPr>
              <w:t xml:space="preserve">At activation </w:t>
            </w:r>
            <w:r w:rsidRPr="00A83B83">
              <w:rPr>
                <w:sz w:val="18"/>
                <w:szCs w:val="18"/>
              </w:rPr>
              <w:t>(1)</w:t>
            </w:r>
          </w:p>
          <w:p w14:paraId="4C7B7605" w14:textId="77777777" w:rsidR="00E4062F" w:rsidRDefault="00E4062F" w:rsidP="00E4062F">
            <w:pPr>
              <w:pStyle w:val="Odstavecseseznamem"/>
              <w:numPr>
                <w:ilvl w:val="0"/>
                <w:numId w:val="28"/>
              </w:numPr>
              <w:ind w:left="218" w:hanging="218"/>
              <w:rPr>
                <w:sz w:val="18"/>
                <w:szCs w:val="18"/>
              </w:rPr>
            </w:pPr>
            <w:r>
              <w:rPr>
                <w:b/>
                <w:bCs/>
                <w:sz w:val="18"/>
                <w:szCs w:val="18"/>
              </w:rPr>
              <w:t xml:space="preserve">At deactivation </w:t>
            </w:r>
            <w:r w:rsidRPr="00A83B83">
              <w:rPr>
                <w:sz w:val="18"/>
                <w:szCs w:val="18"/>
              </w:rPr>
              <w:t>(2)</w:t>
            </w:r>
          </w:p>
          <w:p w14:paraId="376B7243" w14:textId="77777777" w:rsidR="00E4062F" w:rsidRDefault="00E4062F" w:rsidP="00E4062F">
            <w:pPr>
              <w:pStyle w:val="Odstavecseseznamem"/>
              <w:numPr>
                <w:ilvl w:val="0"/>
                <w:numId w:val="28"/>
              </w:numPr>
              <w:ind w:left="218" w:hanging="218"/>
              <w:rPr>
                <w:sz w:val="18"/>
                <w:szCs w:val="18"/>
              </w:rPr>
            </w:pPr>
            <w:r>
              <w:rPr>
                <w:b/>
                <w:bCs/>
                <w:sz w:val="18"/>
                <w:szCs w:val="18"/>
              </w:rPr>
              <w:t xml:space="preserve">Refund at BC change </w:t>
            </w:r>
            <w:r w:rsidRPr="00A83B83">
              <w:rPr>
                <w:sz w:val="18"/>
                <w:szCs w:val="18"/>
              </w:rPr>
              <w:t>(3)</w:t>
            </w:r>
          </w:p>
          <w:p w14:paraId="300B4304" w14:textId="77777777" w:rsidR="00E4062F" w:rsidRDefault="00E4062F" w:rsidP="00E4062F">
            <w:pPr>
              <w:pStyle w:val="Odstavecseseznamem"/>
              <w:numPr>
                <w:ilvl w:val="0"/>
                <w:numId w:val="28"/>
              </w:numPr>
              <w:ind w:left="218" w:hanging="218"/>
              <w:rPr>
                <w:sz w:val="18"/>
                <w:szCs w:val="18"/>
              </w:rPr>
            </w:pPr>
            <w:r>
              <w:rPr>
                <w:b/>
                <w:bCs/>
                <w:sz w:val="18"/>
                <w:szCs w:val="18"/>
              </w:rPr>
              <w:t xml:space="preserve">Surcharge at BC change </w:t>
            </w:r>
            <w:r w:rsidRPr="00A83B83">
              <w:rPr>
                <w:sz w:val="18"/>
                <w:szCs w:val="18"/>
              </w:rPr>
              <w:t>(4)</w:t>
            </w:r>
          </w:p>
          <w:p w14:paraId="74C6A321" w14:textId="3B16BFA7" w:rsidR="00E4062F" w:rsidRPr="008F131E" w:rsidRDefault="00E4062F" w:rsidP="00E4062F">
            <w:pPr>
              <w:ind w:left="0"/>
            </w:pPr>
            <w:r>
              <w:rPr>
                <w:b/>
                <w:bCs/>
                <w:sz w:val="18"/>
                <w:szCs w:val="18"/>
              </w:rPr>
              <w:t xml:space="preserve">UNKNOWN </w:t>
            </w:r>
            <w:r w:rsidRPr="00A83B83">
              <w:rPr>
                <w:sz w:val="18"/>
                <w:szCs w:val="18"/>
              </w:rPr>
              <w:t>– undetermined flag value</w:t>
            </w:r>
          </w:p>
        </w:tc>
      </w:tr>
      <w:tr w:rsidR="00E4062F" w:rsidRPr="008F131E" w14:paraId="013E6D40" w14:textId="77777777" w:rsidTr="00E77275">
        <w:trPr>
          <w:trHeight w:val="219"/>
        </w:trPr>
        <w:tc>
          <w:tcPr>
            <w:tcW w:w="2552" w:type="dxa"/>
          </w:tcPr>
          <w:p w14:paraId="58853A87" w14:textId="46B7F9D5" w:rsidR="00E4062F" w:rsidRPr="00602485" w:rsidRDefault="00E4062F" w:rsidP="00E4062F">
            <w:pPr>
              <w:ind w:left="0"/>
              <w:rPr>
                <w:rFonts w:ascii="Consolas" w:hAnsi="Consolas"/>
              </w:rPr>
            </w:pPr>
            <w:r w:rsidRPr="00602485">
              <w:rPr>
                <w:rFonts w:ascii="Consolas" w:hAnsi="Consolas"/>
              </w:rPr>
              <w:t>POINT_</w:t>
            </w:r>
            <w:r>
              <w:rPr>
                <w:rFonts w:ascii="Consolas" w:hAnsi="Consolas"/>
              </w:rPr>
              <w:t>ORIGIN</w:t>
            </w:r>
          </w:p>
        </w:tc>
        <w:tc>
          <w:tcPr>
            <w:tcW w:w="6520" w:type="dxa"/>
          </w:tcPr>
          <w:p w14:paraId="0A232490" w14:textId="4D7D7025" w:rsidR="00E4062F" w:rsidRPr="008F131E" w:rsidRDefault="00E4062F" w:rsidP="00E4062F">
            <w:pPr>
              <w:ind w:left="0"/>
            </w:pPr>
            <w:r>
              <w:t>Origin</w:t>
            </w:r>
            <w:r w:rsidRPr="008F131E">
              <w:t xml:space="preserve"> point or prefix, defined in USAGE_POINTS. Empty if not applicable.</w:t>
            </w:r>
          </w:p>
        </w:tc>
      </w:tr>
      <w:tr w:rsidR="00E4062F" w:rsidRPr="008F131E" w14:paraId="1BEE2E34" w14:textId="77777777" w:rsidTr="00E77275">
        <w:trPr>
          <w:trHeight w:val="219"/>
        </w:trPr>
        <w:tc>
          <w:tcPr>
            <w:tcW w:w="2552" w:type="dxa"/>
          </w:tcPr>
          <w:p w14:paraId="68D16386" w14:textId="18C53700" w:rsidR="00E4062F" w:rsidRPr="00602485" w:rsidRDefault="00E4062F" w:rsidP="00E4062F">
            <w:pPr>
              <w:ind w:left="0"/>
              <w:rPr>
                <w:rFonts w:ascii="Consolas" w:hAnsi="Consolas"/>
              </w:rPr>
            </w:pPr>
            <w:r w:rsidRPr="00602485">
              <w:rPr>
                <w:rFonts w:ascii="Consolas" w:hAnsi="Consolas"/>
              </w:rPr>
              <w:lastRenderedPageBreak/>
              <w:t>POINT_TARGET</w:t>
            </w:r>
          </w:p>
        </w:tc>
        <w:tc>
          <w:tcPr>
            <w:tcW w:w="6520" w:type="dxa"/>
          </w:tcPr>
          <w:p w14:paraId="43E3F9AD" w14:textId="60DBC2A1" w:rsidR="00E4062F" w:rsidRPr="00E4062F" w:rsidRDefault="00E4062F" w:rsidP="00E4062F">
            <w:pPr>
              <w:ind w:left="0"/>
              <w:rPr>
                <w:sz w:val="18"/>
                <w:szCs w:val="18"/>
              </w:rPr>
            </w:pPr>
            <w:r w:rsidRPr="008F131E">
              <w:t>Target point or prefix, defined in USAGE_POINTS. Empty if not applicable.</w:t>
            </w:r>
          </w:p>
        </w:tc>
      </w:tr>
    </w:tbl>
    <w:p w14:paraId="5FD8D2BB" w14:textId="037E90CE" w:rsidR="00C50E0D" w:rsidRDefault="00C50E0D" w:rsidP="00C50E0D">
      <w:pPr>
        <w:ind w:left="0"/>
        <w:rPr>
          <w:b/>
          <w:bCs/>
          <w:sz w:val="18"/>
          <w:szCs w:val="18"/>
          <w:highlight w:val="yellow"/>
        </w:rPr>
      </w:pPr>
    </w:p>
    <w:p w14:paraId="3DAC6089" w14:textId="7C195288" w:rsidR="00B62EB8" w:rsidRDefault="00B62EB8" w:rsidP="00EB084F">
      <w:pPr>
        <w:pStyle w:val="Nadpis6"/>
      </w:pPr>
      <w:bookmarkStart w:id="270" w:name="_Toc222472062"/>
      <w:r>
        <w:t>Form-specific button controls</w:t>
      </w:r>
      <w:bookmarkEnd w:id="270"/>
    </w:p>
    <w:p w14:paraId="19004DAD" w14:textId="77777777" w:rsidR="00B62EB8" w:rsidRDefault="00B62EB8" w:rsidP="00B62EB8">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B62EB8" w:rsidRPr="00DF00E8" w14:paraId="7D02D44A" w14:textId="77777777" w:rsidTr="003C4B45">
        <w:trPr>
          <w:trHeight w:val="701"/>
        </w:trPr>
        <w:tc>
          <w:tcPr>
            <w:tcW w:w="1530" w:type="dxa"/>
            <w:shd w:val="clear" w:color="auto" w:fill="D9D9D9" w:themeFill="background1" w:themeFillShade="D9"/>
          </w:tcPr>
          <w:p w14:paraId="3BB09A86" w14:textId="77777777" w:rsidR="00B62EB8" w:rsidRPr="00DF00E8" w:rsidRDefault="00B62EB8" w:rsidP="003C4B45">
            <w:pPr>
              <w:ind w:left="0"/>
              <w:rPr>
                <w:b/>
                <w:bCs/>
              </w:rPr>
            </w:pPr>
            <w:r>
              <w:rPr>
                <w:b/>
                <w:bCs/>
              </w:rPr>
              <w:t>Button Caption</w:t>
            </w:r>
          </w:p>
        </w:tc>
        <w:tc>
          <w:tcPr>
            <w:tcW w:w="7826" w:type="dxa"/>
            <w:shd w:val="clear" w:color="auto" w:fill="D9D9D9" w:themeFill="background1" w:themeFillShade="D9"/>
          </w:tcPr>
          <w:p w14:paraId="0124D4C2" w14:textId="77777777" w:rsidR="00B62EB8" w:rsidRPr="00DF00E8" w:rsidRDefault="00B62EB8" w:rsidP="003C4B45">
            <w:pPr>
              <w:ind w:left="0"/>
              <w:rPr>
                <w:b/>
                <w:bCs/>
              </w:rPr>
            </w:pPr>
            <w:r w:rsidRPr="00DF00E8">
              <w:rPr>
                <w:b/>
                <w:bCs/>
              </w:rPr>
              <w:t>Description</w:t>
            </w:r>
          </w:p>
        </w:tc>
      </w:tr>
      <w:tr w:rsidR="001F5C87" w:rsidRPr="00AD3D46" w14:paraId="194F889C" w14:textId="77777777" w:rsidTr="003C4B45">
        <w:trPr>
          <w:trHeight w:val="219"/>
        </w:trPr>
        <w:tc>
          <w:tcPr>
            <w:tcW w:w="1530" w:type="dxa"/>
          </w:tcPr>
          <w:p w14:paraId="2CC645CE" w14:textId="38843A98" w:rsidR="001F5C87" w:rsidRDefault="001F5C87" w:rsidP="001F5C87">
            <w:pPr>
              <w:ind w:left="0"/>
              <w:rPr>
                <w:b/>
                <w:bCs/>
                <w:sz w:val="18"/>
                <w:szCs w:val="18"/>
              </w:rPr>
            </w:pPr>
            <w:r>
              <w:rPr>
                <w:b/>
                <w:bCs/>
                <w:sz w:val="18"/>
                <w:szCs w:val="18"/>
              </w:rPr>
              <w:t>Delete</w:t>
            </w:r>
          </w:p>
          <w:p w14:paraId="7ED91841" w14:textId="4D70CB2C" w:rsidR="001F5C87" w:rsidRDefault="001F5C87" w:rsidP="001F5C87">
            <w:pPr>
              <w:ind w:left="0"/>
              <w:rPr>
                <w:b/>
                <w:bCs/>
                <w:sz w:val="18"/>
                <w:szCs w:val="18"/>
              </w:rPr>
            </w:pPr>
            <w:r>
              <w:rPr>
                <w:b/>
                <w:bCs/>
                <w:noProof/>
                <w:sz w:val="18"/>
                <w:szCs w:val="18"/>
              </w:rPr>
              <w:drawing>
                <wp:inline distT="0" distB="0" distL="0" distR="0" wp14:anchorId="7B2F40EE" wp14:editId="5EDAE484">
                  <wp:extent cx="152400" cy="152400"/>
                  <wp:effectExtent l="0" t="0" r="0" b="0"/>
                  <wp:docPr id="1740035991" name="Obrázek 174003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11974FB1" w14:textId="77777777" w:rsidR="001F5C87" w:rsidRDefault="001F5C87" w:rsidP="001F5C87">
            <w:pPr>
              <w:ind w:left="0"/>
            </w:pPr>
            <w:r>
              <w:t xml:space="preserve">Removes </w:t>
            </w:r>
            <w:r w:rsidRPr="00B62EB8">
              <w:rPr>
                <w:u w:val="single"/>
              </w:rPr>
              <w:t>selected</w:t>
            </w:r>
            <w:r>
              <w:t xml:space="preserve"> </w:t>
            </w:r>
            <w:r w:rsidRPr="00B62EB8">
              <w:rPr>
                <w:u w:val="single"/>
              </w:rPr>
              <w:t>unbilled</w:t>
            </w:r>
            <w:r>
              <w:t xml:space="preserve"> CDR records from Kenan database and reloads the grid.</w:t>
            </w:r>
          </w:p>
          <w:p w14:paraId="74D8E85A" w14:textId="77777777" w:rsidR="001F5C87" w:rsidRDefault="001F5C87" w:rsidP="001F5C87">
            <w:pPr>
              <w:ind w:left="0"/>
            </w:pPr>
            <w:r>
              <w:t xml:space="preserve">The button is only visible on </w:t>
            </w:r>
            <w:r w:rsidRPr="00B62EB8">
              <w:rPr>
                <w:b/>
                <w:bCs/>
                <w:sz w:val="18"/>
                <w:szCs w:val="18"/>
              </w:rPr>
              <w:t>Successful</w:t>
            </w:r>
            <w:r>
              <w:t xml:space="preserve"> data set.</w:t>
            </w:r>
          </w:p>
          <w:p w14:paraId="4056C798" w14:textId="77777777" w:rsidR="001F5C87" w:rsidRDefault="001F5C87" w:rsidP="001F5C87">
            <w:pPr>
              <w:ind w:left="0"/>
            </w:pPr>
          </w:p>
          <w:p w14:paraId="6984737E" w14:textId="5C33F8A5" w:rsidR="001F5C87" w:rsidRDefault="001F5C87" w:rsidP="001F5C87">
            <w:pPr>
              <w:ind w:left="0"/>
            </w:pPr>
            <w:r>
              <w:rPr>
                <w:b/>
                <w:bCs/>
              </w:rPr>
              <w:t>NOTE</w:t>
            </w:r>
            <w:r w:rsidRPr="00A37D6A">
              <w:rPr>
                <w:b/>
                <w:bCs/>
              </w:rPr>
              <w:t>:</w:t>
            </w:r>
            <w:r>
              <w:t xml:space="preserve"> Billed CDR’s cannot be deleted.</w:t>
            </w:r>
            <w:r>
              <w:rPr>
                <w:b/>
                <w:bCs/>
              </w:rPr>
              <w:t xml:space="preserve"> </w:t>
            </w:r>
            <w:r w:rsidRPr="00B62EB8">
              <w:t xml:space="preserve">A dialog is presented to the user if such attempt is detected. </w:t>
            </w:r>
            <w:r>
              <w:rPr>
                <w:b/>
                <w:bCs/>
              </w:rPr>
              <w:br/>
            </w:r>
          </w:p>
        </w:tc>
      </w:tr>
    </w:tbl>
    <w:p w14:paraId="2985CF82" w14:textId="08A1AE67" w:rsidR="00B62EB8" w:rsidRDefault="00B62EB8" w:rsidP="00C50E0D">
      <w:pPr>
        <w:ind w:left="0"/>
        <w:rPr>
          <w:b/>
          <w:bCs/>
          <w:sz w:val="18"/>
          <w:szCs w:val="18"/>
          <w:highlight w:val="yellow"/>
        </w:rPr>
      </w:pPr>
    </w:p>
    <w:p w14:paraId="12AE7B22" w14:textId="77777777" w:rsidR="00B62EB8" w:rsidRDefault="00B62EB8" w:rsidP="00C50E0D">
      <w:pPr>
        <w:ind w:left="0"/>
        <w:rPr>
          <w:b/>
          <w:bCs/>
          <w:sz w:val="18"/>
          <w:szCs w:val="18"/>
          <w:highlight w:val="yellow"/>
        </w:rPr>
      </w:pPr>
    </w:p>
    <w:p w14:paraId="24C378E4" w14:textId="571C1F88" w:rsidR="00563B85" w:rsidRPr="007659C8" w:rsidRDefault="00563B85" w:rsidP="00EB084F">
      <w:pPr>
        <w:pStyle w:val="Nadpis6"/>
      </w:pPr>
      <w:bookmarkStart w:id="271" w:name="_Toc222472063"/>
      <w:r w:rsidRPr="007659C8">
        <w:t xml:space="preserve">Process </w:t>
      </w:r>
      <w:r w:rsidR="0092019D">
        <w:t>O</w:t>
      </w:r>
      <w:r w:rsidRPr="007659C8">
        <w:t>verview</w:t>
      </w:r>
      <w:bookmarkEnd w:id="271"/>
    </w:p>
    <w:p w14:paraId="7A0196AB" w14:textId="77777777" w:rsidR="00563B85" w:rsidRPr="007659C8" w:rsidRDefault="00563B85" w:rsidP="00563B85">
      <w:pPr>
        <w:ind w:left="0"/>
        <w:rPr>
          <w:b/>
          <w:bCs/>
        </w:rPr>
      </w:pPr>
    </w:p>
    <w:p w14:paraId="29FE2824" w14:textId="77777777" w:rsidR="00563B85" w:rsidRDefault="00563B85" w:rsidP="00563B85">
      <w:pPr>
        <w:ind w:left="0"/>
      </w:pPr>
      <w:r w:rsidRPr="007659C8">
        <w:t xml:space="preserve">Following Kenan tables are queried for </w:t>
      </w:r>
      <w:r>
        <w:t>details of successful CDR’s:</w:t>
      </w:r>
    </w:p>
    <w:p w14:paraId="24E2E754" w14:textId="77777777" w:rsidR="00563B85" w:rsidRPr="007659C8" w:rsidRDefault="00563B85" w:rsidP="00563B85">
      <w:pPr>
        <w:ind w:left="0"/>
      </w:pPr>
    </w:p>
    <w:p w14:paraId="4E8E68B8" w14:textId="77777777" w:rsidR="00F460A6" w:rsidRPr="00F460A6" w:rsidRDefault="00F460A6" w:rsidP="00F460A6">
      <w:pPr>
        <w:ind w:left="0"/>
        <w:rPr>
          <w:rFonts w:ascii="Consolas" w:hAnsi="Consolas"/>
        </w:rPr>
      </w:pPr>
      <w:r w:rsidRPr="00F460A6">
        <w:rPr>
          <w:rFonts w:ascii="Consolas" w:hAnsi="Consolas"/>
        </w:rPr>
        <w:t>CDR_DATA</w:t>
      </w:r>
    </w:p>
    <w:p w14:paraId="48544431" w14:textId="77777777" w:rsidR="00F460A6" w:rsidRPr="00F460A6" w:rsidRDefault="00F460A6" w:rsidP="00F460A6">
      <w:pPr>
        <w:ind w:left="0"/>
        <w:rPr>
          <w:rFonts w:ascii="Consolas" w:hAnsi="Consolas"/>
        </w:rPr>
      </w:pPr>
      <w:r w:rsidRPr="00F460A6">
        <w:rPr>
          <w:rFonts w:ascii="Consolas" w:hAnsi="Consolas"/>
        </w:rPr>
        <w:t>CDR_UNBILLED</w:t>
      </w:r>
    </w:p>
    <w:p w14:paraId="63C8F479" w14:textId="77777777" w:rsidR="00F460A6" w:rsidRPr="00F460A6" w:rsidRDefault="00F460A6" w:rsidP="00F460A6">
      <w:pPr>
        <w:ind w:left="0"/>
        <w:rPr>
          <w:rFonts w:ascii="Consolas" w:hAnsi="Consolas"/>
        </w:rPr>
      </w:pPr>
      <w:r w:rsidRPr="00F460A6">
        <w:rPr>
          <w:rFonts w:ascii="Consolas" w:hAnsi="Consolas"/>
        </w:rPr>
        <w:t>DESCRIPTIONS</w:t>
      </w:r>
    </w:p>
    <w:p w14:paraId="53ECD4FD" w14:textId="77777777" w:rsidR="00F460A6" w:rsidRPr="00F460A6" w:rsidRDefault="00F460A6" w:rsidP="00F460A6">
      <w:pPr>
        <w:ind w:left="0"/>
        <w:rPr>
          <w:rFonts w:ascii="Consolas" w:hAnsi="Consolas"/>
        </w:rPr>
      </w:pPr>
      <w:r w:rsidRPr="00F460A6">
        <w:rPr>
          <w:rFonts w:ascii="Consolas" w:hAnsi="Consolas"/>
        </w:rPr>
        <w:t>JURISDICTIONS</w:t>
      </w:r>
    </w:p>
    <w:p w14:paraId="4843FD21" w14:textId="1789AF7B" w:rsidR="00563B85" w:rsidRDefault="00F460A6" w:rsidP="00F460A6">
      <w:pPr>
        <w:ind w:left="0"/>
        <w:rPr>
          <w:rFonts w:ascii="Consolas" w:hAnsi="Consolas"/>
        </w:rPr>
      </w:pPr>
      <w:r w:rsidRPr="00F460A6">
        <w:rPr>
          <w:rFonts w:ascii="Consolas" w:hAnsi="Consolas"/>
        </w:rPr>
        <w:t>USAGE_TYPES</w:t>
      </w:r>
    </w:p>
    <w:p w14:paraId="181DC0DA" w14:textId="487C2364" w:rsidR="00B62EB8" w:rsidRDefault="00B62EB8" w:rsidP="00F460A6">
      <w:pPr>
        <w:ind w:left="0"/>
        <w:rPr>
          <w:rFonts w:ascii="Consolas" w:hAnsi="Consolas"/>
        </w:rPr>
      </w:pPr>
    </w:p>
    <w:p w14:paraId="4395AD08" w14:textId="422AE670" w:rsidR="00B62EB8" w:rsidRDefault="00B62EB8" w:rsidP="00B62EB8">
      <w:pPr>
        <w:ind w:left="0"/>
      </w:pPr>
      <w:r w:rsidRPr="007659C8">
        <w:t xml:space="preserve">Following Kenan tables are </w:t>
      </w:r>
      <w:r>
        <w:t>updated</w:t>
      </w:r>
      <w:r w:rsidRPr="007659C8">
        <w:t xml:space="preserve"> </w:t>
      </w:r>
      <w:r>
        <w:t>upon CDR removal:</w:t>
      </w:r>
    </w:p>
    <w:p w14:paraId="02D729DD" w14:textId="136DA83A" w:rsidR="00B62EB8" w:rsidRDefault="00B62EB8" w:rsidP="00B62EB8">
      <w:pPr>
        <w:ind w:left="0"/>
      </w:pPr>
    </w:p>
    <w:p w14:paraId="3007DB32" w14:textId="23871A3B" w:rsidR="00B62EB8" w:rsidRDefault="00B62EB8" w:rsidP="00B62EB8">
      <w:pPr>
        <w:ind w:left="0"/>
        <w:rPr>
          <w:rFonts w:ascii="Consolas" w:hAnsi="Consolas"/>
        </w:rPr>
      </w:pPr>
      <w:r w:rsidRPr="00F460A6">
        <w:rPr>
          <w:rFonts w:ascii="Consolas" w:hAnsi="Consolas"/>
        </w:rPr>
        <w:t>CDR_DATA</w:t>
      </w:r>
    </w:p>
    <w:p w14:paraId="11061DCE" w14:textId="5136DF5F" w:rsidR="00D51C5F" w:rsidRPr="00F460A6" w:rsidRDefault="00D51C5F" w:rsidP="00B62EB8">
      <w:pPr>
        <w:ind w:left="0"/>
        <w:rPr>
          <w:rFonts w:ascii="Consolas" w:hAnsi="Consolas"/>
        </w:rPr>
      </w:pPr>
      <w:r>
        <w:rPr>
          <w:rFonts w:ascii="Consolas" w:hAnsi="Consolas"/>
        </w:rPr>
        <w:t>CDR_UNBILLED</w:t>
      </w:r>
    </w:p>
    <w:p w14:paraId="7041BB83" w14:textId="77777777" w:rsidR="00563B85" w:rsidRPr="00C50E0D" w:rsidRDefault="00563B85" w:rsidP="00C50E0D">
      <w:pPr>
        <w:ind w:left="0"/>
        <w:rPr>
          <w:b/>
          <w:bCs/>
          <w:sz w:val="18"/>
          <w:szCs w:val="18"/>
          <w:highlight w:val="yellow"/>
        </w:rPr>
      </w:pPr>
    </w:p>
    <w:p w14:paraId="3533296E" w14:textId="15339BAF" w:rsidR="002D77E0" w:rsidRPr="00964DF1" w:rsidRDefault="006E426C" w:rsidP="00EE21A5">
      <w:pPr>
        <w:pStyle w:val="Nadpis5"/>
        <w:numPr>
          <w:ilvl w:val="3"/>
          <w:numId w:val="30"/>
        </w:numPr>
      </w:pPr>
      <w:bookmarkStart w:id="272" w:name="_Toc222472064"/>
      <w:r>
        <w:t>Data Set “</w:t>
      </w:r>
      <w:r w:rsidR="002D77E0">
        <w:t>Failed</w:t>
      </w:r>
      <w:r>
        <w:t>”</w:t>
      </w:r>
      <w:bookmarkEnd w:id="272"/>
    </w:p>
    <w:p w14:paraId="06C935EF" w14:textId="5E56097E" w:rsidR="002D77E0" w:rsidRDefault="002D77E0" w:rsidP="002D77E0">
      <w:pPr>
        <w:ind w:left="0"/>
        <w:rPr>
          <w:highlight w:val="yellow"/>
        </w:rPr>
      </w:pPr>
      <w:r>
        <w:t xml:space="preserve">CDR’s in error are displayed with basic information about the </w:t>
      </w:r>
      <w:r w:rsidR="00424429">
        <w:t xml:space="preserve">MIU </w:t>
      </w:r>
      <w:r>
        <w:t>error.</w:t>
      </w:r>
    </w:p>
    <w:p w14:paraId="57DF5366" w14:textId="2D8F6133" w:rsidR="005C0CAE" w:rsidRDefault="005C0CAE" w:rsidP="00C50E0D">
      <w:pPr>
        <w:ind w:left="0"/>
        <w:rPr>
          <w:highlight w:val="yellow"/>
        </w:rPr>
      </w:pPr>
    </w:p>
    <w:p w14:paraId="70909FA4" w14:textId="774946AB" w:rsidR="005C0CAE" w:rsidRDefault="005C0CAE" w:rsidP="00C50E0D">
      <w:pPr>
        <w:ind w:left="0"/>
        <w:rPr>
          <w:highlight w:val="yellow"/>
        </w:rPr>
      </w:pPr>
      <w:r>
        <w:rPr>
          <w:noProof/>
        </w:rPr>
        <w:lastRenderedPageBreak/>
        <w:drawing>
          <wp:inline distT="0" distB="0" distL="0" distR="0" wp14:anchorId="51290422" wp14:editId="6EF80C40">
            <wp:extent cx="5732145" cy="3343910"/>
            <wp:effectExtent l="0" t="0" r="1905" b="8890"/>
            <wp:docPr id="99" name="Obrázek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732145" cy="3343910"/>
                    </a:xfrm>
                    <a:prstGeom prst="rect">
                      <a:avLst/>
                    </a:prstGeom>
                  </pic:spPr>
                </pic:pic>
              </a:graphicData>
            </a:graphic>
          </wp:inline>
        </w:drawing>
      </w:r>
    </w:p>
    <w:p w14:paraId="62E7A419" w14:textId="77777777" w:rsidR="0016766D" w:rsidRDefault="0016766D" w:rsidP="00C50E0D">
      <w:pPr>
        <w:ind w:left="0"/>
        <w:rPr>
          <w:highlight w:val="yellow"/>
        </w:rPr>
      </w:pPr>
    </w:p>
    <w:p w14:paraId="0ED146AC" w14:textId="6DA4B604" w:rsidR="0016766D" w:rsidRPr="00126677" w:rsidRDefault="0016766D" w:rsidP="00C50E0D">
      <w:pPr>
        <w:ind w:left="0"/>
        <w:sectPr w:rsidR="0016766D" w:rsidRPr="00126677" w:rsidSect="00DB05BF">
          <w:type w:val="continuous"/>
          <w:pgSz w:w="11907" w:h="16840" w:code="9"/>
          <w:pgMar w:top="1440" w:right="1440" w:bottom="1440" w:left="1440" w:header="706" w:footer="490" w:gutter="0"/>
          <w:cols w:space="708"/>
        </w:sectPr>
      </w:pPr>
    </w:p>
    <w:p w14:paraId="3FECDCF1" w14:textId="77777777" w:rsidR="00C7384C" w:rsidRPr="008F131E" w:rsidRDefault="00C7384C" w:rsidP="00C7384C">
      <w:pPr>
        <w:ind w:left="0"/>
        <w:rPr>
          <w:sz w:val="18"/>
          <w:szCs w:val="18"/>
        </w:rPr>
      </w:pPr>
      <w:r w:rsidRPr="008F131E">
        <w:t>Following output columns are returned:</w:t>
      </w:r>
    </w:p>
    <w:p w14:paraId="2EF31EAF" w14:textId="77777777" w:rsidR="00C7384C" w:rsidRPr="00126677" w:rsidRDefault="00C7384C" w:rsidP="00C50E0D">
      <w:pPr>
        <w:ind w:left="0"/>
        <w:rPr>
          <w:b/>
          <w:bCs/>
          <w:i/>
          <w:iCs w:val="0"/>
        </w:rPr>
      </w:pPr>
    </w:p>
    <w:tbl>
      <w:tblPr>
        <w:tblStyle w:val="Mkatabulky"/>
        <w:tblW w:w="9072" w:type="dxa"/>
        <w:tblInd w:w="-5" w:type="dxa"/>
        <w:tblLook w:val="04A0" w:firstRow="1" w:lastRow="0" w:firstColumn="1" w:lastColumn="0" w:noHBand="0" w:noVBand="1"/>
      </w:tblPr>
      <w:tblGrid>
        <w:gridCol w:w="2552"/>
        <w:gridCol w:w="6520"/>
      </w:tblGrid>
      <w:tr w:rsidR="00016F8F" w:rsidRPr="00126677" w14:paraId="75122764" w14:textId="77777777" w:rsidTr="00E77275">
        <w:trPr>
          <w:trHeight w:val="277"/>
        </w:trPr>
        <w:tc>
          <w:tcPr>
            <w:tcW w:w="2552" w:type="dxa"/>
            <w:shd w:val="clear" w:color="auto" w:fill="D9D9D9" w:themeFill="background1" w:themeFillShade="D9"/>
          </w:tcPr>
          <w:p w14:paraId="077BFF84" w14:textId="77777777" w:rsidR="00016F8F" w:rsidRPr="00126677" w:rsidRDefault="00016F8F" w:rsidP="00E77275">
            <w:pPr>
              <w:ind w:left="0"/>
              <w:rPr>
                <w:b/>
                <w:bCs/>
              </w:rPr>
            </w:pPr>
            <w:r w:rsidRPr="00126677">
              <w:rPr>
                <w:b/>
                <w:bCs/>
              </w:rPr>
              <w:t xml:space="preserve">Column </w:t>
            </w:r>
          </w:p>
        </w:tc>
        <w:tc>
          <w:tcPr>
            <w:tcW w:w="6520" w:type="dxa"/>
            <w:shd w:val="clear" w:color="auto" w:fill="D9D9D9" w:themeFill="background1" w:themeFillShade="D9"/>
          </w:tcPr>
          <w:p w14:paraId="3B06204E" w14:textId="77777777" w:rsidR="00016F8F" w:rsidRPr="00126677" w:rsidRDefault="00016F8F" w:rsidP="00E77275">
            <w:pPr>
              <w:ind w:left="0"/>
              <w:rPr>
                <w:b/>
                <w:bCs/>
              </w:rPr>
            </w:pPr>
            <w:r w:rsidRPr="00126677">
              <w:rPr>
                <w:b/>
                <w:bCs/>
              </w:rPr>
              <w:t>Description</w:t>
            </w:r>
          </w:p>
        </w:tc>
      </w:tr>
      <w:tr w:rsidR="00016F8F" w:rsidRPr="00126677" w14:paraId="3BC98D1D" w14:textId="77777777" w:rsidTr="00E77275">
        <w:trPr>
          <w:trHeight w:val="219"/>
        </w:trPr>
        <w:tc>
          <w:tcPr>
            <w:tcW w:w="2552" w:type="dxa"/>
          </w:tcPr>
          <w:p w14:paraId="547E1ACB" w14:textId="6B4DFF16" w:rsidR="00016F8F" w:rsidRPr="00E3200B" w:rsidRDefault="00424429" w:rsidP="00E77275">
            <w:pPr>
              <w:ind w:left="0"/>
              <w:rPr>
                <w:rFonts w:ascii="Consolas" w:hAnsi="Consolas"/>
              </w:rPr>
            </w:pPr>
            <w:r w:rsidRPr="00E3200B">
              <w:rPr>
                <w:rFonts w:ascii="Consolas" w:hAnsi="Consolas"/>
              </w:rPr>
              <w:t>EXTERNAL_ID</w:t>
            </w:r>
          </w:p>
        </w:tc>
        <w:tc>
          <w:tcPr>
            <w:tcW w:w="6520" w:type="dxa"/>
          </w:tcPr>
          <w:p w14:paraId="04D6B424" w14:textId="77777777" w:rsidR="00016F8F" w:rsidRPr="00126677" w:rsidRDefault="00016F8F" w:rsidP="00E77275">
            <w:pPr>
              <w:ind w:left="0"/>
            </w:pPr>
            <w:r w:rsidRPr="00126677">
              <w:t>External id of subscription.</w:t>
            </w:r>
          </w:p>
        </w:tc>
      </w:tr>
      <w:tr w:rsidR="00016F8F" w:rsidRPr="00126677" w14:paraId="1456D730" w14:textId="77777777" w:rsidTr="00E77275">
        <w:trPr>
          <w:trHeight w:val="219"/>
        </w:trPr>
        <w:tc>
          <w:tcPr>
            <w:tcW w:w="2552" w:type="dxa"/>
          </w:tcPr>
          <w:p w14:paraId="3E3768AD" w14:textId="77777777" w:rsidR="00016F8F" w:rsidRPr="00E3200B" w:rsidRDefault="00016F8F" w:rsidP="00E77275">
            <w:pPr>
              <w:ind w:left="0"/>
              <w:rPr>
                <w:rFonts w:ascii="Consolas" w:hAnsi="Consolas"/>
              </w:rPr>
            </w:pPr>
            <w:r w:rsidRPr="00E3200B">
              <w:rPr>
                <w:rFonts w:ascii="Consolas" w:hAnsi="Consolas"/>
              </w:rPr>
              <w:t>TRANS_DT</w:t>
            </w:r>
          </w:p>
        </w:tc>
        <w:tc>
          <w:tcPr>
            <w:tcW w:w="6520" w:type="dxa"/>
          </w:tcPr>
          <w:p w14:paraId="6EB79833" w14:textId="77777777" w:rsidR="00016F8F" w:rsidRPr="00126677" w:rsidRDefault="00016F8F" w:rsidP="00E77275">
            <w:pPr>
              <w:ind w:left="0"/>
            </w:pPr>
            <w:r w:rsidRPr="00126677">
              <w:t>Date and time the usage event (transaction) took place.</w:t>
            </w:r>
          </w:p>
        </w:tc>
      </w:tr>
      <w:tr w:rsidR="00016F8F" w:rsidRPr="00126677" w14:paraId="44A9DE23" w14:textId="77777777" w:rsidTr="00E77275">
        <w:trPr>
          <w:trHeight w:val="219"/>
        </w:trPr>
        <w:tc>
          <w:tcPr>
            <w:tcW w:w="2552" w:type="dxa"/>
          </w:tcPr>
          <w:p w14:paraId="628A0D40" w14:textId="5AD4273F" w:rsidR="00016F8F" w:rsidRPr="00E3200B" w:rsidRDefault="00424429" w:rsidP="00E77275">
            <w:pPr>
              <w:ind w:left="0"/>
              <w:rPr>
                <w:rFonts w:ascii="Consolas" w:hAnsi="Consolas"/>
              </w:rPr>
            </w:pPr>
            <w:r w:rsidRPr="00E3200B">
              <w:rPr>
                <w:rFonts w:ascii="Consolas" w:hAnsi="Consolas"/>
              </w:rPr>
              <w:t>EXT_ID_TYPE</w:t>
            </w:r>
          </w:p>
        </w:tc>
        <w:tc>
          <w:tcPr>
            <w:tcW w:w="6520" w:type="dxa"/>
          </w:tcPr>
          <w:p w14:paraId="652B2EA8" w14:textId="4C5329F7" w:rsidR="00016F8F" w:rsidRPr="00126677" w:rsidRDefault="00424429" w:rsidP="00E77275">
            <w:pPr>
              <w:ind w:left="0"/>
            </w:pPr>
            <w:r w:rsidRPr="00126677">
              <w:t>Type of external_id, defined in EXTERNAL_ID_TYPE_REF.</w:t>
            </w:r>
          </w:p>
        </w:tc>
      </w:tr>
      <w:tr w:rsidR="00016F8F" w:rsidRPr="00126677" w14:paraId="21343DFC" w14:textId="77777777" w:rsidTr="00E77275">
        <w:trPr>
          <w:trHeight w:val="219"/>
        </w:trPr>
        <w:tc>
          <w:tcPr>
            <w:tcW w:w="2552" w:type="dxa"/>
          </w:tcPr>
          <w:p w14:paraId="43BBCF43" w14:textId="067D07FA" w:rsidR="00016F8F" w:rsidRPr="00E3200B" w:rsidRDefault="00424429" w:rsidP="00E77275">
            <w:pPr>
              <w:ind w:left="0"/>
              <w:rPr>
                <w:rFonts w:ascii="Consolas" w:hAnsi="Consolas"/>
              </w:rPr>
            </w:pPr>
            <w:r w:rsidRPr="00E3200B">
              <w:rPr>
                <w:rFonts w:ascii="Consolas" w:hAnsi="Consolas"/>
              </w:rPr>
              <w:t>BILL_CLASS</w:t>
            </w:r>
          </w:p>
        </w:tc>
        <w:tc>
          <w:tcPr>
            <w:tcW w:w="6520" w:type="dxa"/>
          </w:tcPr>
          <w:p w14:paraId="170B226C" w14:textId="0A252A18" w:rsidR="00016F8F" w:rsidRPr="00126677" w:rsidRDefault="00424429" w:rsidP="00E77275">
            <w:pPr>
              <w:ind w:left="0"/>
            </w:pPr>
            <w:r w:rsidRPr="00126677">
              <w:t>Bill class id, defined in BILL_CLASS_REF.</w:t>
            </w:r>
          </w:p>
        </w:tc>
      </w:tr>
      <w:tr w:rsidR="00424429" w:rsidRPr="00126677" w14:paraId="15B3EEC1" w14:textId="77777777" w:rsidTr="00E77275">
        <w:trPr>
          <w:trHeight w:val="219"/>
        </w:trPr>
        <w:tc>
          <w:tcPr>
            <w:tcW w:w="2552" w:type="dxa"/>
          </w:tcPr>
          <w:p w14:paraId="6C3AC197" w14:textId="3C591301" w:rsidR="00424429" w:rsidRPr="00E3200B" w:rsidRDefault="00424429" w:rsidP="00424429">
            <w:pPr>
              <w:ind w:left="0"/>
              <w:rPr>
                <w:rFonts w:ascii="Consolas" w:hAnsi="Consolas"/>
              </w:rPr>
            </w:pPr>
            <w:r w:rsidRPr="00E3200B">
              <w:rPr>
                <w:rFonts w:ascii="Consolas" w:hAnsi="Consolas"/>
              </w:rPr>
              <w:t>TIU</w:t>
            </w:r>
          </w:p>
        </w:tc>
        <w:tc>
          <w:tcPr>
            <w:tcW w:w="6520" w:type="dxa"/>
          </w:tcPr>
          <w:p w14:paraId="25219DEA" w14:textId="2D1DFA93" w:rsidR="00424429" w:rsidRPr="00126677" w:rsidRDefault="00424429" w:rsidP="00424429">
            <w:pPr>
              <w:ind w:left="0"/>
              <w:rPr>
                <w:sz w:val="18"/>
                <w:szCs w:val="18"/>
              </w:rPr>
            </w:pPr>
            <w:r w:rsidRPr="00126677">
              <w:t>Usage type id.</w:t>
            </w:r>
          </w:p>
        </w:tc>
      </w:tr>
      <w:tr w:rsidR="00424429" w:rsidRPr="00126677" w14:paraId="20C8390D" w14:textId="77777777" w:rsidTr="00E77275">
        <w:trPr>
          <w:trHeight w:val="219"/>
        </w:trPr>
        <w:tc>
          <w:tcPr>
            <w:tcW w:w="2552" w:type="dxa"/>
          </w:tcPr>
          <w:p w14:paraId="32DB264D" w14:textId="6DA91CBB" w:rsidR="00424429" w:rsidRPr="00E3200B" w:rsidRDefault="00424429" w:rsidP="00424429">
            <w:pPr>
              <w:ind w:left="0"/>
              <w:rPr>
                <w:rFonts w:ascii="Consolas" w:hAnsi="Consolas"/>
              </w:rPr>
            </w:pPr>
            <w:r w:rsidRPr="00E3200B">
              <w:rPr>
                <w:rFonts w:ascii="Consolas" w:hAnsi="Consolas"/>
              </w:rPr>
              <w:t>JUR</w:t>
            </w:r>
          </w:p>
        </w:tc>
        <w:tc>
          <w:tcPr>
            <w:tcW w:w="6520" w:type="dxa"/>
          </w:tcPr>
          <w:p w14:paraId="1C5916B1" w14:textId="1217DD66" w:rsidR="00424429" w:rsidRPr="00126677" w:rsidRDefault="00424429" w:rsidP="00424429">
            <w:pPr>
              <w:ind w:left="0"/>
            </w:pPr>
            <w:r w:rsidRPr="00126677">
              <w:t>Jurisdiction id.</w:t>
            </w:r>
          </w:p>
        </w:tc>
      </w:tr>
      <w:tr w:rsidR="00424429" w:rsidRPr="00126677" w14:paraId="6AC01DEE" w14:textId="77777777" w:rsidTr="00E77275">
        <w:trPr>
          <w:trHeight w:val="219"/>
        </w:trPr>
        <w:tc>
          <w:tcPr>
            <w:tcW w:w="2552" w:type="dxa"/>
          </w:tcPr>
          <w:p w14:paraId="3C417CC4" w14:textId="0BC0136B" w:rsidR="00424429" w:rsidRPr="00E3200B" w:rsidRDefault="00424429" w:rsidP="00424429">
            <w:pPr>
              <w:ind w:left="0"/>
              <w:rPr>
                <w:rFonts w:ascii="Consolas" w:hAnsi="Consolas"/>
              </w:rPr>
            </w:pPr>
            <w:r w:rsidRPr="00E3200B">
              <w:rPr>
                <w:rFonts w:ascii="Consolas" w:hAnsi="Consolas"/>
              </w:rPr>
              <w:t>JUR_DESCR</w:t>
            </w:r>
          </w:p>
        </w:tc>
        <w:tc>
          <w:tcPr>
            <w:tcW w:w="6520" w:type="dxa"/>
          </w:tcPr>
          <w:p w14:paraId="375C4B43" w14:textId="27406D2D" w:rsidR="00424429" w:rsidRPr="00126677" w:rsidRDefault="00424429" w:rsidP="00424429">
            <w:pPr>
              <w:ind w:left="0"/>
            </w:pPr>
            <w:r w:rsidRPr="00126677">
              <w:t>Jurisdiction description.</w:t>
            </w:r>
          </w:p>
        </w:tc>
      </w:tr>
      <w:tr w:rsidR="00424429" w:rsidRPr="00126677" w14:paraId="58F220B5" w14:textId="77777777" w:rsidTr="00E77275">
        <w:trPr>
          <w:trHeight w:val="219"/>
        </w:trPr>
        <w:tc>
          <w:tcPr>
            <w:tcW w:w="2552" w:type="dxa"/>
          </w:tcPr>
          <w:p w14:paraId="121DA593" w14:textId="77FEC2CB" w:rsidR="00424429" w:rsidRPr="00E3200B" w:rsidRDefault="00424429" w:rsidP="00424429">
            <w:pPr>
              <w:ind w:left="0"/>
              <w:rPr>
                <w:rFonts w:ascii="Consolas" w:hAnsi="Consolas"/>
              </w:rPr>
            </w:pPr>
            <w:r w:rsidRPr="00E3200B">
              <w:rPr>
                <w:rFonts w:ascii="Consolas" w:hAnsi="Consolas"/>
              </w:rPr>
              <w:t>AMOUNT_NO_VAT</w:t>
            </w:r>
          </w:p>
        </w:tc>
        <w:tc>
          <w:tcPr>
            <w:tcW w:w="6520" w:type="dxa"/>
          </w:tcPr>
          <w:p w14:paraId="1665C2E2" w14:textId="0383EE45" w:rsidR="00424429" w:rsidRPr="00126677" w:rsidRDefault="00424429" w:rsidP="00424429">
            <w:pPr>
              <w:ind w:left="0"/>
            </w:pPr>
            <w:r w:rsidRPr="00126677">
              <w:t>Amount of the transaction. Calculated after rate period discounts and before unit credits. Without VAT.</w:t>
            </w:r>
          </w:p>
        </w:tc>
      </w:tr>
      <w:tr w:rsidR="00E4062F" w:rsidRPr="00126677" w14:paraId="72AB8193" w14:textId="77777777" w:rsidTr="00E77275">
        <w:trPr>
          <w:trHeight w:val="219"/>
        </w:trPr>
        <w:tc>
          <w:tcPr>
            <w:tcW w:w="2552" w:type="dxa"/>
          </w:tcPr>
          <w:p w14:paraId="06DA8FFE" w14:textId="03BAB7E6" w:rsidR="00E4062F" w:rsidRPr="00E3200B" w:rsidRDefault="00E4062F" w:rsidP="00E4062F">
            <w:pPr>
              <w:ind w:left="0"/>
              <w:rPr>
                <w:rFonts w:ascii="Consolas" w:hAnsi="Consolas"/>
              </w:rPr>
            </w:pPr>
            <w:r w:rsidRPr="00602485">
              <w:rPr>
                <w:rFonts w:ascii="Consolas" w:hAnsi="Consolas"/>
              </w:rPr>
              <w:t>POINT_</w:t>
            </w:r>
            <w:r>
              <w:rPr>
                <w:rFonts w:ascii="Consolas" w:hAnsi="Consolas"/>
              </w:rPr>
              <w:t>ORIGIN</w:t>
            </w:r>
          </w:p>
        </w:tc>
        <w:tc>
          <w:tcPr>
            <w:tcW w:w="6520" w:type="dxa"/>
          </w:tcPr>
          <w:p w14:paraId="09D2AFB6" w14:textId="2D2DB0D2" w:rsidR="00E4062F" w:rsidRPr="00126677" w:rsidRDefault="00E4062F" w:rsidP="00E4062F">
            <w:pPr>
              <w:ind w:left="0"/>
            </w:pPr>
            <w:r>
              <w:t>Origin</w:t>
            </w:r>
            <w:r w:rsidRPr="008F131E">
              <w:t xml:space="preserve"> point or prefix, defined in USAGE_POINTS. Empty if not applicable.</w:t>
            </w:r>
          </w:p>
        </w:tc>
      </w:tr>
      <w:tr w:rsidR="00E4062F" w:rsidRPr="00126677" w14:paraId="1950A2AF" w14:textId="77777777" w:rsidTr="00E77275">
        <w:trPr>
          <w:trHeight w:val="219"/>
        </w:trPr>
        <w:tc>
          <w:tcPr>
            <w:tcW w:w="2552" w:type="dxa"/>
          </w:tcPr>
          <w:p w14:paraId="35D68CA2" w14:textId="4CE53FF4" w:rsidR="00E4062F" w:rsidRPr="00E3200B" w:rsidRDefault="00E4062F" w:rsidP="00E4062F">
            <w:pPr>
              <w:ind w:left="0"/>
              <w:rPr>
                <w:rFonts w:ascii="Consolas" w:hAnsi="Consolas"/>
              </w:rPr>
            </w:pPr>
            <w:r w:rsidRPr="00602485">
              <w:rPr>
                <w:rFonts w:ascii="Consolas" w:hAnsi="Consolas"/>
              </w:rPr>
              <w:t>POINT_TARGET</w:t>
            </w:r>
          </w:p>
        </w:tc>
        <w:tc>
          <w:tcPr>
            <w:tcW w:w="6520" w:type="dxa"/>
          </w:tcPr>
          <w:p w14:paraId="02DDFD72" w14:textId="11D3616A" w:rsidR="00E4062F" w:rsidRPr="00126677" w:rsidRDefault="00E4062F" w:rsidP="00E4062F">
            <w:pPr>
              <w:ind w:left="0"/>
            </w:pPr>
            <w:r w:rsidRPr="008F131E">
              <w:t>Target point or prefix, defined in USAGE_POINTS. Empty if not applicable.</w:t>
            </w:r>
          </w:p>
        </w:tc>
      </w:tr>
      <w:tr w:rsidR="00D80CD0" w:rsidRPr="00126677" w14:paraId="2E1DCB7A" w14:textId="77777777" w:rsidTr="00E77275">
        <w:trPr>
          <w:trHeight w:val="219"/>
        </w:trPr>
        <w:tc>
          <w:tcPr>
            <w:tcW w:w="2552" w:type="dxa"/>
          </w:tcPr>
          <w:p w14:paraId="1F435912" w14:textId="7680CEB2" w:rsidR="00D80CD0" w:rsidRPr="00E3200B" w:rsidRDefault="00D80CD0" w:rsidP="00D80CD0">
            <w:pPr>
              <w:ind w:left="0"/>
              <w:rPr>
                <w:rFonts w:ascii="Consolas" w:hAnsi="Consolas"/>
              </w:rPr>
            </w:pPr>
            <w:r w:rsidRPr="00E3200B">
              <w:rPr>
                <w:rFonts w:ascii="Consolas" w:hAnsi="Consolas"/>
              </w:rPr>
              <w:t>MIU_ERR_1</w:t>
            </w:r>
          </w:p>
        </w:tc>
        <w:tc>
          <w:tcPr>
            <w:tcW w:w="6520" w:type="dxa"/>
          </w:tcPr>
          <w:p w14:paraId="2DB3FA4C" w14:textId="77777777" w:rsidR="00D80CD0" w:rsidRDefault="00D80CD0" w:rsidP="00D80CD0">
            <w:pPr>
              <w:ind w:left="0"/>
              <w:rPr>
                <w:sz w:val="18"/>
                <w:szCs w:val="18"/>
              </w:rPr>
            </w:pPr>
            <w:r>
              <w:t>First e</w:t>
            </w:r>
            <w:r w:rsidRPr="00126677">
              <w:t xml:space="preserve">rror causing guiding/rating failure, from </w:t>
            </w:r>
            <w:r w:rsidRPr="006019F9">
              <w:rPr>
                <w:rFonts w:ascii="Consolas" w:hAnsi="Consolas"/>
                <w:sz w:val="18"/>
                <w:szCs w:val="18"/>
              </w:rPr>
              <w:t>SYSTEM_MESSAGES</w:t>
            </w:r>
            <w:r>
              <w:rPr>
                <w:sz w:val="18"/>
                <w:szCs w:val="18"/>
              </w:rPr>
              <w:t>.</w:t>
            </w:r>
          </w:p>
          <w:p w14:paraId="25A460AE" w14:textId="6C960E79" w:rsidR="00D80CD0" w:rsidRPr="00126677" w:rsidRDefault="00D80CD0" w:rsidP="00D80CD0">
            <w:pPr>
              <w:ind w:left="0"/>
              <w:rPr>
                <w:sz w:val="18"/>
                <w:szCs w:val="18"/>
              </w:rPr>
            </w:pPr>
            <w:r w:rsidRPr="00126677">
              <w:t>Includes both the error code and description.</w:t>
            </w:r>
          </w:p>
        </w:tc>
      </w:tr>
      <w:tr w:rsidR="00D80CD0" w:rsidRPr="00126677" w14:paraId="45EB7398" w14:textId="77777777" w:rsidTr="00E77275">
        <w:trPr>
          <w:trHeight w:val="219"/>
        </w:trPr>
        <w:tc>
          <w:tcPr>
            <w:tcW w:w="2552" w:type="dxa"/>
          </w:tcPr>
          <w:p w14:paraId="29971B04" w14:textId="53B62221" w:rsidR="00D80CD0" w:rsidRPr="00E3200B" w:rsidRDefault="00D80CD0" w:rsidP="00D80CD0">
            <w:pPr>
              <w:ind w:left="0"/>
              <w:rPr>
                <w:rFonts w:ascii="Consolas" w:hAnsi="Consolas"/>
              </w:rPr>
            </w:pPr>
            <w:r w:rsidRPr="00E3200B">
              <w:rPr>
                <w:rFonts w:ascii="Consolas" w:hAnsi="Consolas"/>
              </w:rPr>
              <w:t>MIU_ERR_2</w:t>
            </w:r>
          </w:p>
        </w:tc>
        <w:tc>
          <w:tcPr>
            <w:tcW w:w="6520" w:type="dxa"/>
          </w:tcPr>
          <w:p w14:paraId="0D4834AB" w14:textId="77777777" w:rsidR="00D80CD0" w:rsidRDefault="00D80CD0" w:rsidP="00D80CD0">
            <w:pPr>
              <w:ind w:left="0"/>
              <w:rPr>
                <w:sz w:val="18"/>
                <w:szCs w:val="18"/>
              </w:rPr>
            </w:pPr>
            <w:r>
              <w:t>Second e</w:t>
            </w:r>
            <w:r w:rsidRPr="00126677">
              <w:t xml:space="preserve">rror causing guiding/rating failure, from </w:t>
            </w:r>
            <w:r w:rsidRPr="006019F9">
              <w:rPr>
                <w:rFonts w:ascii="Consolas" w:hAnsi="Consolas"/>
                <w:sz w:val="18"/>
                <w:szCs w:val="18"/>
              </w:rPr>
              <w:t>SYSTEM_MESSAGES</w:t>
            </w:r>
            <w:r>
              <w:rPr>
                <w:sz w:val="18"/>
                <w:szCs w:val="18"/>
              </w:rPr>
              <w:t>.</w:t>
            </w:r>
          </w:p>
          <w:p w14:paraId="24F42991" w14:textId="26192E15" w:rsidR="00D80CD0" w:rsidRPr="00126677" w:rsidRDefault="00D80CD0" w:rsidP="00D80CD0">
            <w:pPr>
              <w:ind w:left="0"/>
            </w:pPr>
            <w:r w:rsidRPr="00126677">
              <w:t>Includes both the error code and description.</w:t>
            </w:r>
            <w:r>
              <w:br/>
            </w:r>
            <w:r>
              <w:rPr>
                <w:b/>
                <w:bCs/>
                <w:sz w:val="18"/>
                <w:szCs w:val="18"/>
              </w:rPr>
              <w:t xml:space="preserve">NOTE: </w:t>
            </w:r>
            <w:r w:rsidRPr="00A00A2D">
              <w:rPr>
                <w:sz w:val="18"/>
                <w:szCs w:val="18"/>
              </w:rPr>
              <w:t xml:space="preserve">Column is hidden </w:t>
            </w:r>
            <w:r>
              <w:rPr>
                <w:sz w:val="18"/>
                <w:szCs w:val="18"/>
              </w:rPr>
              <w:t>if</w:t>
            </w:r>
            <w:r w:rsidRPr="00A00A2D">
              <w:rPr>
                <w:sz w:val="18"/>
                <w:szCs w:val="18"/>
              </w:rPr>
              <w:t xml:space="preserve"> empty.</w:t>
            </w:r>
          </w:p>
        </w:tc>
      </w:tr>
      <w:tr w:rsidR="00D80CD0" w:rsidRPr="00126677" w14:paraId="264E9288" w14:textId="77777777" w:rsidTr="00E77275">
        <w:trPr>
          <w:trHeight w:val="219"/>
        </w:trPr>
        <w:tc>
          <w:tcPr>
            <w:tcW w:w="2552" w:type="dxa"/>
          </w:tcPr>
          <w:p w14:paraId="7DF4FB4E" w14:textId="2F09AAAE" w:rsidR="00D80CD0" w:rsidRPr="00E3200B" w:rsidRDefault="00D80CD0" w:rsidP="00D80CD0">
            <w:pPr>
              <w:ind w:left="0"/>
              <w:rPr>
                <w:rFonts w:ascii="Consolas" w:hAnsi="Consolas"/>
              </w:rPr>
            </w:pPr>
            <w:r w:rsidRPr="00E3200B">
              <w:rPr>
                <w:rFonts w:ascii="Consolas" w:hAnsi="Consolas"/>
              </w:rPr>
              <w:t>MIU_ERR_3</w:t>
            </w:r>
          </w:p>
        </w:tc>
        <w:tc>
          <w:tcPr>
            <w:tcW w:w="6520" w:type="dxa"/>
          </w:tcPr>
          <w:p w14:paraId="20E5A0E4" w14:textId="77777777" w:rsidR="00D80CD0" w:rsidRDefault="00D80CD0" w:rsidP="00D80CD0">
            <w:pPr>
              <w:ind w:left="0"/>
              <w:rPr>
                <w:sz w:val="18"/>
                <w:szCs w:val="18"/>
              </w:rPr>
            </w:pPr>
            <w:r>
              <w:t>Third e</w:t>
            </w:r>
            <w:r w:rsidRPr="00126677">
              <w:t xml:space="preserve">rror causing guiding/rating failure, from </w:t>
            </w:r>
            <w:r w:rsidRPr="006019F9">
              <w:rPr>
                <w:rFonts w:ascii="Consolas" w:hAnsi="Consolas"/>
                <w:sz w:val="18"/>
                <w:szCs w:val="18"/>
              </w:rPr>
              <w:t>SYSTEM_MESSAGES</w:t>
            </w:r>
            <w:r>
              <w:rPr>
                <w:sz w:val="18"/>
                <w:szCs w:val="18"/>
              </w:rPr>
              <w:t>.</w:t>
            </w:r>
          </w:p>
          <w:p w14:paraId="3A59E90E" w14:textId="245A0FD7" w:rsidR="00D80CD0" w:rsidRPr="00126677" w:rsidRDefault="00D80CD0" w:rsidP="00D80CD0">
            <w:pPr>
              <w:ind w:left="0"/>
            </w:pPr>
            <w:r w:rsidRPr="00126677">
              <w:t>Includes both the error code and description.</w:t>
            </w:r>
            <w:r>
              <w:br/>
            </w:r>
            <w:r>
              <w:rPr>
                <w:b/>
                <w:bCs/>
                <w:sz w:val="18"/>
                <w:szCs w:val="18"/>
              </w:rPr>
              <w:t xml:space="preserve">NOTE: </w:t>
            </w:r>
            <w:r w:rsidRPr="00A00A2D">
              <w:rPr>
                <w:sz w:val="18"/>
                <w:szCs w:val="18"/>
              </w:rPr>
              <w:t xml:space="preserve">Column is hidden </w:t>
            </w:r>
            <w:r>
              <w:rPr>
                <w:sz w:val="18"/>
                <w:szCs w:val="18"/>
              </w:rPr>
              <w:t>if</w:t>
            </w:r>
            <w:r w:rsidRPr="00A00A2D">
              <w:rPr>
                <w:sz w:val="18"/>
                <w:szCs w:val="18"/>
              </w:rPr>
              <w:t xml:space="preserve"> empty.</w:t>
            </w:r>
          </w:p>
        </w:tc>
      </w:tr>
    </w:tbl>
    <w:p w14:paraId="4813E01C" w14:textId="77777777" w:rsidR="00016F8F" w:rsidRPr="00126677" w:rsidRDefault="00016F8F" w:rsidP="00016F8F">
      <w:pPr>
        <w:ind w:left="0"/>
        <w:rPr>
          <w:b/>
          <w:bCs/>
          <w:sz w:val="18"/>
          <w:szCs w:val="18"/>
        </w:rPr>
      </w:pPr>
    </w:p>
    <w:p w14:paraId="0DE3C594" w14:textId="35984848" w:rsidR="00527CB5" w:rsidRPr="00964DF1" w:rsidRDefault="006E426C" w:rsidP="009A68CF">
      <w:pPr>
        <w:pStyle w:val="Nadpis5"/>
        <w:numPr>
          <w:ilvl w:val="3"/>
          <w:numId w:val="21"/>
        </w:numPr>
        <w:tabs>
          <w:tab w:val="clear" w:pos="720"/>
          <w:tab w:val="num" w:pos="360"/>
        </w:tabs>
        <w:ind w:left="216" w:hanging="216"/>
      </w:pPr>
      <w:bookmarkStart w:id="273" w:name="_Toc222472065"/>
      <w:r>
        <w:t>Data Set “</w:t>
      </w:r>
      <w:r w:rsidR="00527CB5">
        <w:t>Failed (Extended)</w:t>
      </w:r>
      <w:r>
        <w:t>”</w:t>
      </w:r>
      <w:bookmarkEnd w:id="273"/>
    </w:p>
    <w:p w14:paraId="761F6952" w14:textId="69EC6C44" w:rsidR="00527CB5" w:rsidRDefault="00527CB5" w:rsidP="00527CB5">
      <w:pPr>
        <w:ind w:left="0"/>
        <w:rPr>
          <w:highlight w:val="yellow"/>
        </w:rPr>
      </w:pPr>
      <w:r>
        <w:t>CDR’s in error are displayed with extended information about the MIU error.</w:t>
      </w:r>
    </w:p>
    <w:p w14:paraId="2E187596" w14:textId="77777777" w:rsidR="00527CB5" w:rsidRDefault="00527CB5" w:rsidP="00527CB5">
      <w:pPr>
        <w:ind w:left="0"/>
        <w:rPr>
          <w:highlight w:val="yellow"/>
        </w:rPr>
      </w:pPr>
    </w:p>
    <w:p w14:paraId="7B63CCA3" w14:textId="55ED43FC" w:rsidR="00527CB5" w:rsidRDefault="00527CB5" w:rsidP="00527CB5">
      <w:pPr>
        <w:ind w:left="0"/>
        <w:rPr>
          <w:highlight w:val="yellow"/>
        </w:rPr>
      </w:pPr>
      <w:r>
        <w:rPr>
          <w:noProof/>
        </w:rPr>
        <w:lastRenderedPageBreak/>
        <w:drawing>
          <wp:inline distT="0" distB="0" distL="0" distR="0" wp14:anchorId="73372B5D" wp14:editId="6E7692DE">
            <wp:extent cx="5732145" cy="3343910"/>
            <wp:effectExtent l="0" t="0" r="1905" b="8890"/>
            <wp:docPr id="110" name="Obrázek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732145" cy="3343910"/>
                    </a:xfrm>
                    <a:prstGeom prst="rect">
                      <a:avLst/>
                    </a:prstGeom>
                  </pic:spPr>
                </pic:pic>
              </a:graphicData>
            </a:graphic>
          </wp:inline>
        </w:drawing>
      </w:r>
    </w:p>
    <w:p w14:paraId="3EAE7E8E" w14:textId="77777777" w:rsidR="00527CB5" w:rsidRDefault="00527CB5" w:rsidP="00527CB5">
      <w:pPr>
        <w:ind w:left="0"/>
        <w:rPr>
          <w:highlight w:val="yellow"/>
        </w:rPr>
      </w:pPr>
    </w:p>
    <w:p w14:paraId="4739D272" w14:textId="77777777" w:rsidR="00527CB5" w:rsidRPr="00126677" w:rsidRDefault="00527CB5" w:rsidP="00527CB5">
      <w:pPr>
        <w:ind w:left="0"/>
        <w:sectPr w:rsidR="00527CB5" w:rsidRPr="00126677" w:rsidSect="00DB05BF">
          <w:type w:val="continuous"/>
          <w:pgSz w:w="11907" w:h="16840" w:code="9"/>
          <w:pgMar w:top="1440" w:right="1440" w:bottom="1440" w:left="1440" w:header="706" w:footer="490" w:gutter="0"/>
          <w:cols w:space="708"/>
        </w:sectPr>
      </w:pPr>
    </w:p>
    <w:p w14:paraId="0CBFEDA1" w14:textId="4B471515" w:rsidR="00C7384C" w:rsidRPr="008F131E" w:rsidRDefault="00C7384C" w:rsidP="00C7384C">
      <w:pPr>
        <w:ind w:left="0"/>
        <w:rPr>
          <w:sz w:val="18"/>
          <w:szCs w:val="18"/>
        </w:rPr>
      </w:pPr>
      <w:r w:rsidRPr="008F131E">
        <w:t xml:space="preserve">Following </w:t>
      </w:r>
      <w:r w:rsidRPr="00F44832">
        <w:rPr>
          <w:b/>
          <w:bCs/>
        </w:rPr>
        <w:t>additional</w:t>
      </w:r>
      <w:r>
        <w:t xml:space="preserve"> </w:t>
      </w:r>
      <w:r w:rsidRPr="008F131E">
        <w:t>output columns are returned</w:t>
      </w:r>
      <w:r>
        <w:t xml:space="preserve"> </w:t>
      </w:r>
      <w:r w:rsidR="008E5B68">
        <w:t>(</w:t>
      </w:r>
      <w:r>
        <w:t xml:space="preserve">comparing to </w:t>
      </w:r>
      <w:r w:rsidRPr="00C7384C">
        <w:t xml:space="preserve">the </w:t>
      </w:r>
      <w:r w:rsidRPr="00C7384C">
        <w:rPr>
          <w:b/>
          <w:bCs/>
          <w:sz w:val="18"/>
          <w:szCs w:val="18"/>
        </w:rPr>
        <w:t>Failed</w:t>
      </w:r>
      <w:r w:rsidRPr="00C7384C">
        <w:rPr>
          <w:i/>
          <w:iCs w:val="0"/>
        </w:rPr>
        <w:t xml:space="preserve"> </w:t>
      </w:r>
      <w:r w:rsidRPr="00C7384C">
        <w:t>data set</w:t>
      </w:r>
      <w:r w:rsidR="008E5B68">
        <w:t>)</w:t>
      </w:r>
      <w:r w:rsidRPr="008E5B68">
        <w:t>:</w:t>
      </w:r>
    </w:p>
    <w:p w14:paraId="6E715467" w14:textId="77777777" w:rsidR="00C7384C" w:rsidRPr="00126677" w:rsidRDefault="00C7384C" w:rsidP="00527CB5">
      <w:pPr>
        <w:ind w:left="0"/>
        <w:rPr>
          <w:b/>
          <w:bCs/>
          <w:i/>
          <w:iCs w:val="0"/>
        </w:rPr>
      </w:pPr>
    </w:p>
    <w:tbl>
      <w:tblPr>
        <w:tblStyle w:val="Mkatabulky"/>
        <w:tblW w:w="9072" w:type="dxa"/>
        <w:tblInd w:w="-5" w:type="dxa"/>
        <w:tblLook w:val="04A0" w:firstRow="1" w:lastRow="0" w:firstColumn="1" w:lastColumn="0" w:noHBand="0" w:noVBand="1"/>
      </w:tblPr>
      <w:tblGrid>
        <w:gridCol w:w="2552"/>
        <w:gridCol w:w="6520"/>
      </w:tblGrid>
      <w:tr w:rsidR="00527CB5" w:rsidRPr="00126677" w14:paraId="2EEB8A5E" w14:textId="77777777" w:rsidTr="00E77275">
        <w:trPr>
          <w:trHeight w:val="277"/>
        </w:trPr>
        <w:tc>
          <w:tcPr>
            <w:tcW w:w="2552" w:type="dxa"/>
            <w:shd w:val="clear" w:color="auto" w:fill="D9D9D9" w:themeFill="background1" w:themeFillShade="D9"/>
          </w:tcPr>
          <w:p w14:paraId="3075E912" w14:textId="77777777" w:rsidR="00527CB5" w:rsidRPr="00126677" w:rsidRDefault="00527CB5" w:rsidP="00E77275">
            <w:pPr>
              <w:ind w:left="0"/>
              <w:rPr>
                <w:b/>
                <w:bCs/>
              </w:rPr>
            </w:pPr>
            <w:r w:rsidRPr="00126677">
              <w:rPr>
                <w:b/>
                <w:bCs/>
              </w:rPr>
              <w:t xml:space="preserve">Column </w:t>
            </w:r>
          </w:p>
        </w:tc>
        <w:tc>
          <w:tcPr>
            <w:tcW w:w="6520" w:type="dxa"/>
            <w:shd w:val="clear" w:color="auto" w:fill="D9D9D9" w:themeFill="background1" w:themeFillShade="D9"/>
          </w:tcPr>
          <w:p w14:paraId="367B2FF5" w14:textId="77777777" w:rsidR="00527CB5" w:rsidRPr="00126677" w:rsidRDefault="00527CB5" w:rsidP="00E77275">
            <w:pPr>
              <w:ind w:left="0"/>
              <w:rPr>
                <w:b/>
                <w:bCs/>
              </w:rPr>
            </w:pPr>
            <w:r w:rsidRPr="00126677">
              <w:rPr>
                <w:b/>
                <w:bCs/>
              </w:rPr>
              <w:t>Description</w:t>
            </w:r>
          </w:p>
        </w:tc>
      </w:tr>
      <w:tr w:rsidR="00A00A2D" w:rsidRPr="00126677" w14:paraId="2D77D621" w14:textId="77777777" w:rsidTr="00E77275">
        <w:trPr>
          <w:trHeight w:val="219"/>
        </w:trPr>
        <w:tc>
          <w:tcPr>
            <w:tcW w:w="2552" w:type="dxa"/>
          </w:tcPr>
          <w:p w14:paraId="1D6B7C3E" w14:textId="685F8D86" w:rsidR="00A00A2D" w:rsidRPr="00E3200B" w:rsidRDefault="00A00A2D" w:rsidP="00A00A2D">
            <w:pPr>
              <w:ind w:left="0"/>
              <w:rPr>
                <w:rFonts w:ascii="Consolas" w:hAnsi="Consolas"/>
              </w:rPr>
            </w:pPr>
            <w:r w:rsidRPr="00E3200B">
              <w:rPr>
                <w:rFonts w:ascii="Consolas" w:hAnsi="Consolas"/>
              </w:rPr>
              <w:t>FILE_ID</w:t>
            </w:r>
          </w:p>
        </w:tc>
        <w:tc>
          <w:tcPr>
            <w:tcW w:w="6520" w:type="dxa"/>
          </w:tcPr>
          <w:p w14:paraId="3F8A0893" w14:textId="7F4F5B1E" w:rsidR="00A00A2D" w:rsidRPr="00527CB5" w:rsidRDefault="00A00A2D" w:rsidP="00A00A2D">
            <w:pPr>
              <w:autoSpaceDE w:val="0"/>
              <w:autoSpaceDN w:val="0"/>
              <w:adjustRightInd w:val="0"/>
              <w:ind w:left="0"/>
            </w:pPr>
            <w:r w:rsidRPr="00527CB5">
              <w:t xml:space="preserve">Unique file </w:t>
            </w:r>
            <w:r>
              <w:t>id assigned to the file by COM module.</w:t>
            </w:r>
          </w:p>
        </w:tc>
      </w:tr>
      <w:tr w:rsidR="00A00A2D" w:rsidRPr="00126677" w14:paraId="0977766B" w14:textId="77777777" w:rsidTr="00E77275">
        <w:trPr>
          <w:trHeight w:val="219"/>
        </w:trPr>
        <w:tc>
          <w:tcPr>
            <w:tcW w:w="2552" w:type="dxa"/>
          </w:tcPr>
          <w:p w14:paraId="5B958134" w14:textId="34C54019" w:rsidR="00A00A2D" w:rsidRPr="00E3200B" w:rsidRDefault="00A00A2D" w:rsidP="00A00A2D">
            <w:pPr>
              <w:ind w:left="0"/>
              <w:rPr>
                <w:rFonts w:ascii="Consolas" w:hAnsi="Consolas"/>
              </w:rPr>
            </w:pPr>
            <w:r w:rsidRPr="00E3200B">
              <w:rPr>
                <w:rFonts w:ascii="Consolas" w:hAnsi="Consolas"/>
              </w:rPr>
              <w:t>FILE_NAME</w:t>
            </w:r>
          </w:p>
        </w:tc>
        <w:tc>
          <w:tcPr>
            <w:tcW w:w="6520" w:type="dxa"/>
          </w:tcPr>
          <w:p w14:paraId="118A80AF" w14:textId="3F7D847B" w:rsidR="00A00A2D" w:rsidRPr="00126677" w:rsidRDefault="00A00A2D" w:rsidP="00A00A2D">
            <w:pPr>
              <w:autoSpaceDE w:val="0"/>
              <w:autoSpaceDN w:val="0"/>
              <w:adjustRightInd w:val="0"/>
              <w:ind w:left="0"/>
            </w:pPr>
            <w:r>
              <w:t xml:space="preserve">Input </w:t>
            </w:r>
            <w:r w:rsidRPr="00527CB5">
              <w:t>file name</w:t>
            </w:r>
            <w:r>
              <w:t xml:space="preserve"> incl. </w:t>
            </w:r>
            <w:r w:rsidRPr="008836D4">
              <w:rPr>
                <w:rFonts w:ascii="Consolas" w:hAnsi="Consolas"/>
                <w:sz w:val="18"/>
                <w:szCs w:val="18"/>
              </w:rPr>
              <w:t>ext_contact_id</w:t>
            </w:r>
            <w:r>
              <w:t xml:space="preserve"> prefix</w:t>
            </w:r>
            <w:r w:rsidRPr="00527CB5">
              <w:t>.</w:t>
            </w:r>
            <w:r>
              <w:br/>
              <w:t xml:space="preserve">E.g. </w:t>
            </w:r>
            <w:r w:rsidRPr="008836D4">
              <w:rPr>
                <w:rFonts w:ascii="Consolas" w:hAnsi="Consolas"/>
                <w:sz w:val="18"/>
                <w:szCs w:val="18"/>
              </w:rPr>
              <w:t>20.mcast2-0_VF2_16062021000500CEST_0005.data</w:t>
            </w:r>
          </w:p>
        </w:tc>
      </w:tr>
      <w:tr w:rsidR="00A00A2D" w:rsidRPr="00126677" w14:paraId="7F6A1C55" w14:textId="77777777" w:rsidTr="00E77275">
        <w:trPr>
          <w:trHeight w:val="219"/>
        </w:trPr>
        <w:tc>
          <w:tcPr>
            <w:tcW w:w="2552" w:type="dxa"/>
          </w:tcPr>
          <w:p w14:paraId="791948BA" w14:textId="0E38C093" w:rsidR="00A00A2D" w:rsidRPr="00E3200B" w:rsidRDefault="00A00A2D" w:rsidP="00A00A2D">
            <w:pPr>
              <w:ind w:left="0"/>
              <w:rPr>
                <w:rFonts w:ascii="Consolas" w:hAnsi="Consolas"/>
              </w:rPr>
            </w:pPr>
            <w:r w:rsidRPr="00E3200B">
              <w:rPr>
                <w:rFonts w:ascii="Consolas" w:hAnsi="Consolas"/>
              </w:rPr>
              <w:t>FILE_STATUS</w:t>
            </w:r>
          </w:p>
        </w:tc>
        <w:tc>
          <w:tcPr>
            <w:tcW w:w="6520" w:type="dxa"/>
          </w:tcPr>
          <w:p w14:paraId="5E0878C1" w14:textId="21684D78" w:rsidR="00A00A2D" w:rsidRPr="003A6F03" w:rsidRDefault="00A00A2D" w:rsidP="00A00A2D">
            <w:pPr>
              <w:ind w:left="0"/>
            </w:pPr>
            <w:r w:rsidRPr="003A6F03">
              <w:t>File status</w:t>
            </w:r>
            <w:r>
              <w:t>:</w:t>
            </w:r>
          </w:p>
          <w:p w14:paraId="3688F884" w14:textId="65554763" w:rsidR="00A00A2D" w:rsidRPr="00527CB5" w:rsidRDefault="00A00A2D" w:rsidP="00EE21A5">
            <w:pPr>
              <w:pStyle w:val="Odstavecseseznamem"/>
              <w:numPr>
                <w:ilvl w:val="0"/>
                <w:numId w:val="28"/>
              </w:numPr>
              <w:ind w:left="218" w:hanging="218"/>
              <w:rPr>
                <w:sz w:val="18"/>
                <w:szCs w:val="18"/>
              </w:rPr>
            </w:pPr>
            <w:r w:rsidRPr="00527CB5">
              <w:rPr>
                <w:b/>
                <w:bCs/>
                <w:sz w:val="18"/>
                <w:szCs w:val="18"/>
              </w:rPr>
              <w:t>1 (retrieved files)</w:t>
            </w:r>
            <w:r w:rsidRPr="00527CB5">
              <w:rPr>
                <w:sz w:val="18"/>
                <w:szCs w:val="18"/>
              </w:rPr>
              <w:t xml:space="preserve"> = New file from external contact, ready to be processed.</w:t>
            </w:r>
          </w:p>
          <w:p w14:paraId="43D3F1D8" w14:textId="78B2253A" w:rsidR="00A00A2D" w:rsidRPr="00527CB5" w:rsidRDefault="00A00A2D" w:rsidP="00A00A2D">
            <w:pPr>
              <w:pStyle w:val="Odstavecseseznamem"/>
              <w:ind w:left="218"/>
              <w:rPr>
                <w:sz w:val="18"/>
                <w:szCs w:val="18"/>
              </w:rPr>
            </w:pPr>
            <w:r>
              <w:rPr>
                <w:sz w:val="18"/>
                <w:szCs w:val="18"/>
              </w:rPr>
              <w:t xml:space="preserve">   </w:t>
            </w:r>
            <w:r w:rsidRPr="00527CB5">
              <w:rPr>
                <w:b/>
                <w:bCs/>
                <w:sz w:val="18"/>
                <w:szCs w:val="18"/>
              </w:rPr>
              <w:t>(send files)</w:t>
            </w:r>
            <w:r w:rsidRPr="00527CB5">
              <w:rPr>
                <w:sz w:val="18"/>
                <w:szCs w:val="18"/>
              </w:rPr>
              <w:t xml:space="preserve"> = New file created by Kenan/BP module, ready to</w:t>
            </w:r>
            <w:r>
              <w:rPr>
                <w:sz w:val="18"/>
                <w:szCs w:val="18"/>
              </w:rPr>
              <w:t xml:space="preserve"> </w:t>
            </w:r>
            <w:r w:rsidRPr="00527CB5">
              <w:rPr>
                <w:sz w:val="18"/>
                <w:szCs w:val="18"/>
              </w:rPr>
              <w:t>send.</w:t>
            </w:r>
          </w:p>
          <w:p w14:paraId="34F1C8D5"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2</w:t>
            </w:r>
            <w:r w:rsidRPr="00527CB5">
              <w:rPr>
                <w:sz w:val="18"/>
                <w:szCs w:val="18"/>
              </w:rPr>
              <w:t xml:space="preserve"> = A Kenan/BP module is currently processing the file.</w:t>
            </w:r>
          </w:p>
          <w:p w14:paraId="3AB2534B"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3 (send files only)</w:t>
            </w:r>
            <w:r w:rsidRPr="00527CB5">
              <w:rPr>
                <w:sz w:val="18"/>
                <w:szCs w:val="18"/>
              </w:rPr>
              <w:t xml:space="preserve"> = File successfully sent to external contact.</w:t>
            </w:r>
          </w:p>
          <w:p w14:paraId="302B87AD" w14:textId="0EDCD902" w:rsidR="00A00A2D" w:rsidRPr="00527CB5" w:rsidRDefault="00A00A2D" w:rsidP="00EE21A5">
            <w:pPr>
              <w:pStyle w:val="Odstavecseseznamem"/>
              <w:numPr>
                <w:ilvl w:val="0"/>
                <w:numId w:val="28"/>
              </w:numPr>
              <w:ind w:left="218" w:hanging="218"/>
              <w:rPr>
                <w:sz w:val="18"/>
                <w:szCs w:val="18"/>
              </w:rPr>
            </w:pPr>
            <w:r w:rsidRPr="00527CB5">
              <w:rPr>
                <w:b/>
                <w:bCs/>
                <w:sz w:val="18"/>
                <w:szCs w:val="18"/>
              </w:rPr>
              <w:t>4 (retrieved files only)</w:t>
            </w:r>
            <w:r w:rsidRPr="00527CB5">
              <w:rPr>
                <w:sz w:val="18"/>
                <w:szCs w:val="18"/>
              </w:rPr>
              <w:t xml:space="preserve"> = File successfully processed by Kenan/BP module.</w:t>
            </w:r>
          </w:p>
          <w:p w14:paraId="1100B78A"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5</w:t>
            </w:r>
            <w:r w:rsidRPr="00527CB5">
              <w:rPr>
                <w:sz w:val="18"/>
                <w:szCs w:val="18"/>
              </w:rPr>
              <w:t xml:space="preserve"> = Error during file transfer.</w:t>
            </w:r>
          </w:p>
          <w:p w14:paraId="638DEBBE"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6</w:t>
            </w:r>
            <w:r w:rsidRPr="00527CB5">
              <w:rPr>
                <w:sz w:val="18"/>
                <w:szCs w:val="18"/>
              </w:rPr>
              <w:t xml:space="preserve"> = Transfer successful, but error during processing.</w:t>
            </w:r>
          </w:p>
          <w:p w14:paraId="5699C438"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7</w:t>
            </w:r>
            <w:r w:rsidRPr="00527CB5">
              <w:rPr>
                <w:sz w:val="18"/>
                <w:szCs w:val="18"/>
              </w:rPr>
              <w:t xml:space="preserve"> = File has been identified for type.</w:t>
            </w:r>
          </w:p>
          <w:p w14:paraId="64097D45" w14:textId="709D4A63" w:rsidR="00A00A2D" w:rsidRPr="00527CB5" w:rsidRDefault="00A00A2D" w:rsidP="00EE21A5">
            <w:pPr>
              <w:pStyle w:val="Odstavecseseznamem"/>
              <w:numPr>
                <w:ilvl w:val="0"/>
                <w:numId w:val="28"/>
              </w:numPr>
              <w:ind w:left="218" w:hanging="218"/>
              <w:rPr>
                <w:sz w:val="18"/>
                <w:szCs w:val="18"/>
              </w:rPr>
            </w:pPr>
            <w:r w:rsidRPr="00527CB5">
              <w:rPr>
                <w:b/>
                <w:bCs/>
                <w:sz w:val="18"/>
                <w:szCs w:val="18"/>
              </w:rPr>
              <w:t>9</w:t>
            </w:r>
            <w:r w:rsidRPr="00527CB5">
              <w:rPr>
                <w:sz w:val="18"/>
                <w:szCs w:val="18"/>
              </w:rPr>
              <w:t xml:space="preserve"> = Transfer failed; no further attempts will be made.</w:t>
            </w:r>
          </w:p>
          <w:p w14:paraId="5B17B39B" w14:textId="77777777" w:rsidR="00A00A2D" w:rsidRPr="00527CB5" w:rsidRDefault="00A00A2D" w:rsidP="00EE21A5">
            <w:pPr>
              <w:pStyle w:val="Odstavecseseznamem"/>
              <w:numPr>
                <w:ilvl w:val="0"/>
                <w:numId w:val="28"/>
              </w:numPr>
              <w:ind w:left="218" w:hanging="218"/>
              <w:rPr>
                <w:sz w:val="18"/>
                <w:szCs w:val="18"/>
              </w:rPr>
            </w:pPr>
            <w:r w:rsidRPr="00527CB5">
              <w:rPr>
                <w:b/>
                <w:bCs/>
                <w:sz w:val="18"/>
                <w:szCs w:val="18"/>
              </w:rPr>
              <w:t>10</w:t>
            </w:r>
            <w:r w:rsidRPr="00527CB5">
              <w:rPr>
                <w:sz w:val="18"/>
                <w:szCs w:val="18"/>
              </w:rPr>
              <w:t xml:space="preserve"> = File processed successfully (MCAP/CAP).</w:t>
            </w:r>
          </w:p>
          <w:p w14:paraId="5A07FC62" w14:textId="37521E98" w:rsidR="00A00A2D" w:rsidRPr="00527CB5" w:rsidRDefault="00A00A2D" w:rsidP="00EE21A5">
            <w:pPr>
              <w:pStyle w:val="Odstavecseseznamem"/>
              <w:numPr>
                <w:ilvl w:val="0"/>
                <w:numId w:val="28"/>
              </w:numPr>
              <w:ind w:left="218" w:hanging="218"/>
              <w:rPr>
                <w:sz w:val="18"/>
                <w:szCs w:val="18"/>
              </w:rPr>
            </w:pPr>
            <w:r w:rsidRPr="00527CB5">
              <w:rPr>
                <w:b/>
                <w:bCs/>
                <w:sz w:val="18"/>
                <w:szCs w:val="18"/>
              </w:rPr>
              <w:t>11, 12, 16</w:t>
            </w:r>
            <w:r w:rsidRPr="00527CB5">
              <w:rPr>
                <w:sz w:val="18"/>
                <w:szCs w:val="18"/>
              </w:rPr>
              <w:t xml:space="preserve"> = Record written out by CAP to be consolidated separately</w:t>
            </w:r>
          </w:p>
        </w:tc>
      </w:tr>
      <w:tr w:rsidR="00A00A2D" w:rsidRPr="00126677" w14:paraId="17E3BF50" w14:textId="77777777" w:rsidTr="00E77275">
        <w:trPr>
          <w:trHeight w:val="219"/>
        </w:trPr>
        <w:tc>
          <w:tcPr>
            <w:tcW w:w="2552" w:type="dxa"/>
          </w:tcPr>
          <w:p w14:paraId="4C1C7CB0" w14:textId="32407170" w:rsidR="00A00A2D" w:rsidRPr="00E3200B" w:rsidRDefault="00A00A2D" w:rsidP="00A00A2D">
            <w:pPr>
              <w:ind w:left="0"/>
              <w:rPr>
                <w:rFonts w:ascii="Consolas" w:hAnsi="Consolas"/>
              </w:rPr>
            </w:pPr>
            <w:r w:rsidRPr="00E3200B">
              <w:rPr>
                <w:rFonts w:ascii="Consolas" w:hAnsi="Consolas"/>
              </w:rPr>
              <w:t>FILE_BYTE_COUNT</w:t>
            </w:r>
          </w:p>
        </w:tc>
        <w:tc>
          <w:tcPr>
            <w:tcW w:w="6520" w:type="dxa"/>
          </w:tcPr>
          <w:p w14:paraId="7BE83FC7" w14:textId="274200E7" w:rsidR="00A00A2D" w:rsidRPr="00527CB5" w:rsidRDefault="00A00A2D" w:rsidP="00A00A2D">
            <w:pPr>
              <w:autoSpaceDE w:val="0"/>
              <w:autoSpaceDN w:val="0"/>
              <w:adjustRightInd w:val="0"/>
              <w:ind w:left="0"/>
            </w:pPr>
            <w:r w:rsidRPr="00527CB5">
              <w:t>File info to help verify success/failure of file transfer. This is populated when COM or Kenan/BP processing module creates this entry.</w:t>
            </w:r>
          </w:p>
        </w:tc>
      </w:tr>
      <w:tr w:rsidR="00A00A2D" w:rsidRPr="00126677" w14:paraId="4BB1DD6D" w14:textId="77777777" w:rsidTr="00E77275">
        <w:trPr>
          <w:trHeight w:val="219"/>
        </w:trPr>
        <w:tc>
          <w:tcPr>
            <w:tcW w:w="2552" w:type="dxa"/>
          </w:tcPr>
          <w:p w14:paraId="172F2A05" w14:textId="6D4CABB4" w:rsidR="00A00A2D" w:rsidRPr="00E3200B" w:rsidRDefault="00A00A2D" w:rsidP="00A00A2D">
            <w:pPr>
              <w:ind w:left="0"/>
              <w:rPr>
                <w:rFonts w:ascii="Consolas" w:hAnsi="Consolas"/>
              </w:rPr>
            </w:pPr>
            <w:r w:rsidRPr="00E3200B">
              <w:rPr>
                <w:rFonts w:ascii="Consolas" w:hAnsi="Consolas"/>
              </w:rPr>
              <w:t>NUM_GOOD</w:t>
            </w:r>
          </w:p>
        </w:tc>
        <w:tc>
          <w:tcPr>
            <w:tcW w:w="6520" w:type="dxa"/>
          </w:tcPr>
          <w:p w14:paraId="076BC003" w14:textId="29DF1822" w:rsidR="00A00A2D" w:rsidRPr="00126677" w:rsidRDefault="00A00A2D" w:rsidP="00A00A2D">
            <w:pPr>
              <w:ind w:left="0"/>
            </w:pPr>
            <w:r w:rsidRPr="00527CB5">
              <w:t>Total number of good records in the file.</w:t>
            </w:r>
          </w:p>
        </w:tc>
      </w:tr>
    </w:tbl>
    <w:p w14:paraId="7CECE56A" w14:textId="77777777" w:rsidR="00527CB5" w:rsidRPr="00126677" w:rsidRDefault="00527CB5" w:rsidP="00527CB5">
      <w:pPr>
        <w:ind w:left="0"/>
        <w:rPr>
          <w:b/>
          <w:bCs/>
          <w:sz w:val="18"/>
          <w:szCs w:val="18"/>
        </w:rPr>
      </w:pPr>
    </w:p>
    <w:p w14:paraId="0B5BA1F5" w14:textId="259F2F13" w:rsidR="00016F8F" w:rsidRDefault="00016F8F" w:rsidP="00C50E0D">
      <w:pPr>
        <w:ind w:left="0"/>
        <w:rPr>
          <w:b/>
          <w:bCs/>
          <w:i/>
          <w:iCs w:val="0"/>
          <w:highlight w:val="yellow"/>
        </w:rPr>
      </w:pPr>
    </w:p>
    <w:p w14:paraId="6805B052" w14:textId="56AE9761" w:rsidR="002D47FC" w:rsidRPr="007659C8" w:rsidRDefault="002D47FC" w:rsidP="00EB084F">
      <w:pPr>
        <w:pStyle w:val="Nadpis6"/>
      </w:pPr>
      <w:bookmarkStart w:id="274" w:name="_Toc222472066"/>
      <w:r w:rsidRPr="007659C8">
        <w:t>Process overview</w:t>
      </w:r>
      <w:bookmarkEnd w:id="274"/>
    </w:p>
    <w:p w14:paraId="5E9D90A0" w14:textId="223CAFD7" w:rsidR="002D47FC" w:rsidRPr="007659C8" w:rsidRDefault="002D47FC" w:rsidP="002D47FC">
      <w:pPr>
        <w:ind w:left="0"/>
      </w:pPr>
      <w:r w:rsidRPr="007659C8">
        <w:t xml:space="preserve">Following Kenan tables are queried for </w:t>
      </w:r>
      <w:r>
        <w:t>details of failed CDR’s:</w:t>
      </w:r>
    </w:p>
    <w:p w14:paraId="5DC22011" w14:textId="77777777" w:rsidR="002D47FC" w:rsidRPr="007659C8" w:rsidRDefault="002D47FC" w:rsidP="002D47FC">
      <w:pPr>
        <w:ind w:left="0"/>
      </w:pPr>
    </w:p>
    <w:p w14:paraId="267A5945" w14:textId="0285F64B" w:rsidR="002D47FC" w:rsidRPr="002D47FC" w:rsidRDefault="002D47FC" w:rsidP="002D47FC">
      <w:pPr>
        <w:ind w:left="0"/>
        <w:rPr>
          <w:rFonts w:ascii="Consolas" w:hAnsi="Consolas"/>
        </w:rPr>
      </w:pPr>
      <w:r w:rsidRPr="002D47FC">
        <w:rPr>
          <w:rFonts w:ascii="Consolas" w:hAnsi="Consolas"/>
        </w:rPr>
        <w:t>CDR_DATA_WORK</w:t>
      </w:r>
    </w:p>
    <w:p w14:paraId="3EBF7712" w14:textId="77777777" w:rsidR="002D47FC" w:rsidRPr="002D47FC" w:rsidRDefault="002D47FC" w:rsidP="002D47FC">
      <w:pPr>
        <w:ind w:left="0"/>
        <w:rPr>
          <w:rFonts w:ascii="Consolas" w:hAnsi="Consolas"/>
        </w:rPr>
      </w:pPr>
      <w:r w:rsidRPr="002D47FC">
        <w:rPr>
          <w:rFonts w:ascii="Consolas" w:hAnsi="Consolas"/>
        </w:rPr>
        <w:t>DESCRIPTIONS</w:t>
      </w:r>
    </w:p>
    <w:p w14:paraId="5247C08F" w14:textId="77777777" w:rsidR="002D47FC" w:rsidRPr="002D47FC" w:rsidRDefault="002D47FC" w:rsidP="002D47FC">
      <w:pPr>
        <w:ind w:left="0"/>
        <w:rPr>
          <w:rFonts w:ascii="Consolas" w:hAnsi="Consolas"/>
        </w:rPr>
      </w:pPr>
      <w:r w:rsidRPr="002D47FC">
        <w:rPr>
          <w:rFonts w:ascii="Consolas" w:hAnsi="Consolas"/>
        </w:rPr>
        <w:t>EXTERNAL_ID_ACCT_MAP</w:t>
      </w:r>
    </w:p>
    <w:p w14:paraId="25B311AE" w14:textId="77777777" w:rsidR="002D47FC" w:rsidRPr="002D47FC" w:rsidRDefault="002D47FC" w:rsidP="002D47FC">
      <w:pPr>
        <w:ind w:left="0"/>
        <w:rPr>
          <w:rFonts w:ascii="Consolas" w:hAnsi="Consolas"/>
        </w:rPr>
      </w:pPr>
      <w:r w:rsidRPr="002D47FC">
        <w:rPr>
          <w:rFonts w:ascii="Consolas" w:hAnsi="Consolas"/>
        </w:rPr>
        <w:t>EXTERNAL_ID_EQUIP_MAP</w:t>
      </w:r>
    </w:p>
    <w:p w14:paraId="61BA10FB" w14:textId="77777777" w:rsidR="002D47FC" w:rsidRPr="002D47FC" w:rsidRDefault="002D47FC" w:rsidP="002D47FC">
      <w:pPr>
        <w:ind w:left="0"/>
        <w:rPr>
          <w:rFonts w:ascii="Consolas" w:hAnsi="Consolas"/>
        </w:rPr>
      </w:pPr>
      <w:r w:rsidRPr="002D47FC">
        <w:rPr>
          <w:rFonts w:ascii="Consolas" w:hAnsi="Consolas"/>
        </w:rPr>
        <w:t>FILE_STATUS</w:t>
      </w:r>
    </w:p>
    <w:p w14:paraId="3A2A660B" w14:textId="77777777" w:rsidR="002D47FC" w:rsidRPr="002D47FC" w:rsidRDefault="002D47FC" w:rsidP="002D47FC">
      <w:pPr>
        <w:ind w:left="0"/>
        <w:rPr>
          <w:rFonts w:ascii="Consolas" w:hAnsi="Consolas"/>
        </w:rPr>
      </w:pPr>
      <w:r w:rsidRPr="002D47FC">
        <w:rPr>
          <w:rFonts w:ascii="Consolas" w:hAnsi="Consolas"/>
        </w:rPr>
        <w:t>JURISDICTIONS</w:t>
      </w:r>
    </w:p>
    <w:p w14:paraId="76A1F078" w14:textId="07998D50" w:rsidR="002D47FC" w:rsidRPr="002D47FC" w:rsidRDefault="002D47FC" w:rsidP="002D47FC">
      <w:pPr>
        <w:ind w:left="0"/>
        <w:rPr>
          <w:rFonts w:ascii="Consolas" w:hAnsi="Consolas"/>
        </w:rPr>
      </w:pPr>
      <w:r w:rsidRPr="002D47FC">
        <w:rPr>
          <w:rFonts w:ascii="Consolas" w:hAnsi="Consolas"/>
        </w:rPr>
        <w:t>SYSTEM_MESSAGES</w:t>
      </w:r>
    </w:p>
    <w:p w14:paraId="5CC2D2F1" w14:textId="77777777" w:rsidR="00C50E0D" w:rsidRPr="00C50E0D" w:rsidRDefault="00C50E0D" w:rsidP="00C50E0D">
      <w:pPr>
        <w:ind w:left="0"/>
        <w:rPr>
          <w:highlight w:val="yellow"/>
        </w:rPr>
      </w:pPr>
    </w:p>
    <w:p w14:paraId="39234DD4" w14:textId="48C9358B" w:rsidR="00C50E0D" w:rsidRPr="00165081" w:rsidRDefault="00C50E0D" w:rsidP="0092019D">
      <w:pPr>
        <w:pStyle w:val="Nadpis5"/>
      </w:pPr>
      <w:bookmarkStart w:id="275" w:name="_Toc222472067"/>
      <w:r w:rsidRPr="00165081">
        <w:t>Role differences</w:t>
      </w:r>
      <w:bookmarkEnd w:id="275"/>
    </w:p>
    <w:p w14:paraId="1A6D9589" w14:textId="77777777" w:rsidR="00C50E0D" w:rsidRPr="00165081" w:rsidRDefault="00C50E0D" w:rsidP="00C50E0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50E0D" w:rsidRPr="00165081" w14:paraId="4FD0BC88" w14:textId="77777777" w:rsidTr="00E77275">
        <w:trPr>
          <w:trHeight w:val="277"/>
        </w:trPr>
        <w:tc>
          <w:tcPr>
            <w:tcW w:w="3490" w:type="dxa"/>
            <w:shd w:val="clear" w:color="auto" w:fill="D9D9D9" w:themeFill="background1" w:themeFillShade="D9"/>
          </w:tcPr>
          <w:p w14:paraId="790E623D" w14:textId="77777777" w:rsidR="00C50E0D" w:rsidRPr="00165081" w:rsidRDefault="00C50E0D" w:rsidP="00E77275">
            <w:pPr>
              <w:ind w:left="0"/>
              <w:rPr>
                <w:b/>
                <w:bCs/>
              </w:rPr>
            </w:pPr>
            <w:r w:rsidRPr="00165081">
              <w:rPr>
                <w:b/>
                <w:bCs/>
              </w:rPr>
              <w:t>Action / Role</w:t>
            </w:r>
          </w:p>
        </w:tc>
        <w:tc>
          <w:tcPr>
            <w:tcW w:w="1163" w:type="dxa"/>
            <w:shd w:val="clear" w:color="auto" w:fill="D9D9D9" w:themeFill="background1" w:themeFillShade="D9"/>
          </w:tcPr>
          <w:p w14:paraId="37DBA437" w14:textId="77777777" w:rsidR="00C50E0D" w:rsidRPr="00165081" w:rsidRDefault="00C50E0D" w:rsidP="00E77275">
            <w:pPr>
              <w:ind w:left="0"/>
              <w:jc w:val="center"/>
              <w:rPr>
                <w:b/>
                <w:bCs/>
              </w:rPr>
            </w:pPr>
            <w:r w:rsidRPr="00165081">
              <w:rPr>
                <w:b/>
                <w:bCs/>
              </w:rPr>
              <w:t>ADMIN</w:t>
            </w:r>
          </w:p>
        </w:tc>
        <w:tc>
          <w:tcPr>
            <w:tcW w:w="1163" w:type="dxa"/>
            <w:shd w:val="clear" w:color="auto" w:fill="D9D9D9" w:themeFill="background1" w:themeFillShade="D9"/>
          </w:tcPr>
          <w:p w14:paraId="003794BF" w14:textId="77777777" w:rsidR="00C50E0D" w:rsidRPr="00165081" w:rsidRDefault="00C50E0D" w:rsidP="00E77275">
            <w:pPr>
              <w:ind w:left="0"/>
              <w:jc w:val="center"/>
              <w:rPr>
                <w:b/>
                <w:bCs/>
              </w:rPr>
            </w:pPr>
            <w:r w:rsidRPr="00165081">
              <w:rPr>
                <w:b/>
                <w:bCs/>
              </w:rPr>
              <w:t>LEAD</w:t>
            </w:r>
          </w:p>
        </w:tc>
        <w:tc>
          <w:tcPr>
            <w:tcW w:w="1180" w:type="dxa"/>
            <w:shd w:val="clear" w:color="auto" w:fill="D9D9D9" w:themeFill="background1" w:themeFillShade="D9"/>
          </w:tcPr>
          <w:p w14:paraId="6F5210CA" w14:textId="77777777" w:rsidR="00C50E0D" w:rsidRPr="00165081" w:rsidRDefault="00C50E0D" w:rsidP="00E77275">
            <w:pPr>
              <w:ind w:left="0"/>
              <w:jc w:val="center"/>
              <w:rPr>
                <w:b/>
                <w:bCs/>
              </w:rPr>
            </w:pPr>
            <w:r w:rsidRPr="00165081">
              <w:rPr>
                <w:b/>
                <w:bCs/>
              </w:rPr>
              <w:t>TESTING-VF</w:t>
            </w:r>
          </w:p>
        </w:tc>
        <w:tc>
          <w:tcPr>
            <w:tcW w:w="1180" w:type="dxa"/>
            <w:shd w:val="clear" w:color="auto" w:fill="D9D9D9" w:themeFill="background1" w:themeFillShade="D9"/>
          </w:tcPr>
          <w:p w14:paraId="3A5B186F" w14:textId="77777777" w:rsidR="00C50E0D" w:rsidRPr="00165081" w:rsidRDefault="00C50E0D" w:rsidP="00E77275">
            <w:pPr>
              <w:ind w:left="0"/>
              <w:jc w:val="center"/>
              <w:rPr>
                <w:b/>
                <w:bCs/>
              </w:rPr>
            </w:pPr>
            <w:r w:rsidRPr="00165081">
              <w:rPr>
                <w:b/>
                <w:bCs/>
              </w:rPr>
              <w:t>TESTING-IBM</w:t>
            </w:r>
          </w:p>
        </w:tc>
        <w:tc>
          <w:tcPr>
            <w:tcW w:w="1180" w:type="dxa"/>
            <w:shd w:val="clear" w:color="auto" w:fill="D9D9D9" w:themeFill="background1" w:themeFillShade="D9"/>
          </w:tcPr>
          <w:p w14:paraId="53C536B6" w14:textId="77777777" w:rsidR="00C50E0D" w:rsidRPr="00165081" w:rsidRDefault="00C50E0D" w:rsidP="00E77275">
            <w:pPr>
              <w:ind w:left="0"/>
              <w:jc w:val="center"/>
              <w:rPr>
                <w:b/>
                <w:bCs/>
              </w:rPr>
            </w:pPr>
            <w:r w:rsidRPr="00165081">
              <w:rPr>
                <w:b/>
                <w:bCs/>
              </w:rPr>
              <w:t>TESTING-V2</w:t>
            </w:r>
          </w:p>
        </w:tc>
      </w:tr>
      <w:tr w:rsidR="00C50E0D" w14:paraId="7950D83D" w14:textId="77777777" w:rsidTr="00E77275">
        <w:trPr>
          <w:trHeight w:val="219"/>
        </w:trPr>
        <w:tc>
          <w:tcPr>
            <w:tcW w:w="3490" w:type="dxa"/>
          </w:tcPr>
          <w:p w14:paraId="15DD9423" w14:textId="6D778241" w:rsidR="00C50E0D" w:rsidRPr="00165081" w:rsidRDefault="00C50E0D" w:rsidP="00E77275">
            <w:pPr>
              <w:ind w:left="0"/>
              <w:rPr>
                <w:b/>
                <w:bCs/>
              </w:rPr>
            </w:pPr>
            <w:r w:rsidRPr="00165081">
              <w:rPr>
                <w:b/>
                <w:bCs/>
              </w:rPr>
              <w:t xml:space="preserve">Access to </w:t>
            </w:r>
            <w:r w:rsidR="0016766D" w:rsidRPr="00165081">
              <w:rPr>
                <w:b/>
                <w:bCs/>
              </w:rPr>
              <w:t>CDR Data</w:t>
            </w:r>
            <w:r w:rsidRPr="00165081">
              <w:rPr>
                <w:b/>
                <w:bCs/>
              </w:rPr>
              <w:t xml:space="preserve"> Status</w:t>
            </w:r>
          </w:p>
        </w:tc>
        <w:tc>
          <w:tcPr>
            <w:tcW w:w="1163" w:type="dxa"/>
          </w:tcPr>
          <w:p w14:paraId="7088B750" w14:textId="77777777" w:rsidR="00C50E0D" w:rsidRPr="00165081" w:rsidRDefault="00C50E0D" w:rsidP="00E77275">
            <w:pPr>
              <w:ind w:left="0"/>
              <w:jc w:val="center"/>
            </w:pPr>
            <w:r w:rsidRPr="00165081">
              <w:t>Y</w:t>
            </w:r>
          </w:p>
        </w:tc>
        <w:tc>
          <w:tcPr>
            <w:tcW w:w="1163" w:type="dxa"/>
          </w:tcPr>
          <w:p w14:paraId="47ED6588" w14:textId="77777777" w:rsidR="00C50E0D" w:rsidRPr="00165081" w:rsidRDefault="00C50E0D" w:rsidP="00E77275">
            <w:pPr>
              <w:ind w:left="0"/>
              <w:jc w:val="center"/>
            </w:pPr>
            <w:r w:rsidRPr="00165081">
              <w:t>Y</w:t>
            </w:r>
          </w:p>
        </w:tc>
        <w:tc>
          <w:tcPr>
            <w:tcW w:w="1180" w:type="dxa"/>
          </w:tcPr>
          <w:p w14:paraId="795CFAC7" w14:textId="77777777" w:rsidR="00C50E0D" w:rsidRPr="00165081" w:rsidRDefault="00C50E0D" w:rsidP="00E77275">
            <w:pPr>
              <w:ind w:left="0"/>
              <w:jc w:val="center"/>
            </w:pPr>
            <w:r w:rsidRPr="00165081">
              <w:t>N</w:t>
            </w:r>
          </w:p>
        </w:tc>
        <w:tc>
          <w:tcPr>
            <w:tcW w:w="1180" w:type="dxa"/>
          </w:tcPr>
          <w:p w14:paraId="7F0DA577" w14:textId="77777777" w:rsidR="00C50E0D" w:rsidRPr="00165081" w:rsidRDefault="00C50E0D" w:rsidP="00E77275">
            <w:pPr>
              <w:ind w:left="0"/>
              <w:jc w:val="center"/>
            </w:pPr>
            <w:r w:rsidRPr="00165081">
              <w:t>Y</w:t>
            </w:r>
          </w:p>
        </w:tc>
        <w:tc>
          <w:tcPr>
            <w:tcW w:w="1180" w:type="dxa"/>
          </w:tcPr>
          <w:p w14:paraId="4991CC21" w14:textId="77777777" w:rsidR="00C50E0D" w:rsidRPr="00D771E3" w:rsidRDefault="00C50E0D" w:rsidP="00E77275">
            <w:pPr>
              <w:ind w:left="0"/>
              <w:jc w:val="center"/>
            </w:pPr>
            <w:r w:rsidRPr="00165081">
              <w:t>N</w:t>
            </w:r>
          </w:p>
        </w:tc>
      </w:tr>
    </w:tbl>
    <w:p w14:paraId="2D849C97" w14:textId="77777777" w:rsidR="00C50E0D" w:rsidRPr="00647C72" w:rsidRDefault="00C50E0D" w:rsidP="00C50E0D"/>
    <w:p w14:paraId="63902A57" w14:textId="77777777" w:rsidR="00C50E0D" w:rsidRPr="0076191D" w:rsidRDefault="00C50E0D" w:rsidP="0076191D"/>
    <w:p w14:paraId="267BB364" w14:textId="4601C171" w:rsidR="00D01C2F" w:rsidRDefault="006F3565" w:rsidP="00CD44D1">
      <w:pPr>
        <w:pStyle w:val="Nadpis3"/>
      </w:pPr>
      <w:bookmarkStart w:id="276" w:name="_Kenan_Billing_&amp;"/>
      <w:bookmarkStart w:id="277" w:name="_Toc222472068"/>
      <w:bookmarkEnd w:id="276"/>
      <w:r>
        <w:t xml:space="preserve">Kenan </w:t>
      </w:r>
      <w:r w:rsidR="00D01C2F" w:rsidRPr="00D32EA4">
        <w:t>Billing</w:t>
      </w:r>
      <w:r w:rsidR="00D01C2F">
        <w:t xml:space="preserve"> &amp; Collections</w:t>
      </w:r>
      <w:bookmarkEnd w:id="277"/>
    </w:p>
    <w:p w14:paraId="6D64788F" w14:textId="65E66F56" w:rsidR="00E31CEA" w:rsidRDefault="00D5604E" w:rsidP="0037776A">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b/>
        <w:t>Billing &amp; Collections</w:t>
      </w:r>
      <w:r>
        <w:t xml:space="preserve"> from the main menu to open Collections form. Collection</w:t>
      </w:r>
      <w:r w:rsidR="002E4E8A">
        <w:t>s</w:t>
      </w:r>
      <w:r>
        <w:t xml:space="preserve"> form gives access to various Kenan operations related to billing and collections. </w:t>
      </w:r>
    </w:p>
    <w:p w14:paraId="299F8C4C" w14:textId="77777777" w:rsidR="00E31CEA" w:rsidRDefault="00E31CEA" w:rsidP="0037776A">
      <w:pPr>
        <w:ind w:left="0"/>
      </w:pPr>
    </w:p>
    <w:p w14:paraId="08E157A4" w14:textId="73938A36" w:rsidR="00E31CEA" w:rsidRDefault="00E31CEA" w:rsidP="0037776A">
      <w:pPr>
        <w:ind w:left="0"/>
      </w:pPr>
      <w:r>
        <w:t xml:space="preserve">If </w:t>
      </w:r>
      <w:r w:rsidR="00774D5D">
        <w:t xml:space="preserve">a </w:t>
      </w:r>
      <w:r>
        <w:t xml:space="preserve">row with known BA is selected in the main grid, the BA is automatically loaded into the Collections form. Otherwise, paste </w:t>
      </w:r>
      <w:r w:rsidR="004B4943">
        <w:t>one of the following identifiers</w:t>
      </w:r>
      <w:r>
        <w:t xml:space="preserve"> to the Billing Account edit box and press </w:t>
      </w:r>
      <w:r w:rsidRPr="00E31CEA">
        <w:rPr>
          <w:b/>
          <w:bCs/>
          <w:sz w:val="18"/>
          <w:szCs w:val="18"/>
        </w:rPr>
        <w:t>Enter</w:t>
      </w:r>
      <w:r>
        <w:t xml:space="preserve"> to load the </w:t>
      </w:r>
      <w:r w:rsidR="004B4943">
        <w:t xml:space="preserve">billing </w:t>
      </w:r>
      <w:r>
        <w:t>account data</w:t>
      </w:r>
      <w:r w:rsidR="004B4943">
        <w:t>:</w:t>
      </w:r>
    </w:p>
    <w:p w14:paraId="00435326" w14:textId="12C7BB86" w:rsidR="00E31CEA" w:rsidRDefault="00E31CEA" w:rsidP="0037776A">
      <w:pPr>
        <w:ind w:left="0"/>
      </w:pPr>
    </w:p>
    <w:tbl>
      <w:tblPr>
        <w:tblStyle w:val="Mkatabulky"/>
        <w:tblW w:w="9072" w:type="dxa"/>
        <w:tblInd w:w="-5" w:type="dxa"/>
        <w:tblLook w:val="04A0" w:firstRow="1" w:lastRow="0" w:firstColumn="1" w:lastColumn="0" w:noHBand="0" w:noVBand="1"/>
      </w:tblPr>
      <w:tblGrid>
        <w:gridCol w:w="2552"/>
        <w:gridCol w:w="6520"/>
      </w:tblGrid>
      <w:tr w:rsidR="00C336B1" w:rsidRPr="00126677" w14:paraId="78D552E8" w14:textId="77777777" w:rsidTr="00E77275">
        <w:trPr>
          <w:trHeight w:val="277"/>
        </w:trPr>
        <w:tc>
          <w:tcPr>
            <w:tcW w:w="2552" w:type="dxa"/>
            <w:shd w:val="clear" w:color="auto" w:fill="D9D9D9" w:themeFill="background1" w:themeFillShade="D9"/>
          </w:tcPr>
          <w:p w14:paraId="0A1034C8" w14:textId="1E52968A" w:rsidR="00C336B1" w:rsidRPr="00126677" w:rsidRDefault="00C336B1" w:rsidP="00E77275">
            <w:pPr>
              <w:ind w:left="0"/>
              <w:rPr>
                <w:b/>
                <w:bCs/>
              </w:rPr>
            </w:pPr>
            <w:r>
              <w:rPr>
                <w:b/>
                <w:bCs/>
              </w:rPr>
              <w:t>Identifier</w:t>
            </w:r>
          </w:p>
        </w:tc>
        <w:tc>
          <w:tcPr>
            <w:tcW w:w="6520" w:type="dxa"/>
            <w:shd w:val="clear" w:color="auto" w:fill="D9D9D9" w:themeFill="background1" w:themeFillShade="D9"/>
          </w:tcPr>
          <w:p w14:paraId="2AC59441" w14:textId="77777777" w:rsidR="00C336B1" w:rsidRPr="00126677" w:rsidRDefault="00C336B1" w:rsidP="00E77275">
            <w:pPr>
              <w:ind w:left="0"/>
              <w:rPr>
                <w:b/>
                <w:bCs/>
              </w:rPr>
            </w:pPr>
            <w:r w:rsidRPr="00126677">
              <w:rPr>
                <w:b/>
                <w:bCs/>
              </w:rPr>
              <w:t>Description</w:t>
            </w:r>
          </w:p>
        </w:tc>
      </w:tr>
      <w:tr w:rsidR="00C336B1" w:rsidRPr="00527CB5" w14:paraId="3A6AEDC0" w14:textId="77777777" w:rsidTr="00E77275">
        <w:trPr>
          <w:trHeight w:val="219"/>
        </w:trPr>
        <w:tc>
          <w:tcPr>
            <w:tcW w:w="2552" w:type="dxa"/>
          </w:tcPr>
          <w:p w14:paraId="2ADA918F" w14:textId="3C1C66F8" w:rsidR="00C336B1" w:rsidRPr="00C336B1" w:rsidRDefault="00C336B1" w:rsidP="00E77275">
            <w:pPr>
              <w:ind w:left="0"/>
            </w:pPr>
            <w:r w:rsidRPr="00C336B1">
              <w:t xml:space="preserve">Billing Account </w:t>
            </w:r>
            <w:r>
              <w:t>External ID</w:t>
            </w:r>
            <w:r w:rsidR="000B1836">
              <w:t xml:space="preserve"> (BA)</w:t>
            </w:r>
          </w:p>
        </w:tc>
        <w:tc>
          <w:tcPr>
            <w:tcW w:w="6520" w:type="dxa"/>
          </w:tcPr>
          <w:p w14:paraId="1E0ED76B" w14:textId="7C0956B1" w:rsidR="00C336B1" w:rsidRPr="00527CB5" w:rsidRDefault="00C336B1" w:rsidP="00E77275">
            <w:pPr>
              <w:autoSpaceDE w:val="0"/>
              <w:autoSpaceDN w:val="0"/>
              <w:adjustRightInd w:val="0"/>
              <w:ind w:left="0"/>
            </w:pPr>
            <w:r>
              <w:t>External ID associated to a Kenan billing account (BA).</w:t>
            </w:r>
          </w:p>
        </w:tc>
      </w:tr>
      <w:tr w:rsidR="00C336B1" w:rsidRPr="00126677" w14:paraId="76FDA4F6" w14:textId="77777777" w:rsidTr="00E77275">
        <w:trPr>
          <w:trHeight w:val="219"/>
        </w:trPr>
        <w:tc>
          <w:tcPr>
            <w:tcW w:w="2552" w:type="dxa"/>
          </w:tcPr>
          <w:p w14:paraId="332FBC56" w14:textId="28A6FD1B" w:rsidR="00C336B1" w:rsidRPr="00C336B1" w:rsidRDefault="00C336B1" w:rsidP="00E77275">
            <w:pPr>
              <w:ind w:left="0"/>
            </w:pPr>
            <w:r>
              <w:t xml:space="preserve">Customer </w:t>
            </w:r>
            <w:r w:rsidRPr="00C336B1">
              <w:t xml:space="preserve">Account </w:t>
            </w:r>
            <w:r>
              <w:t>External ID</w:t>
            </w:r>
            <w:r w:rsidR="000B1836">
              <w:t xml:space="preserve"> (CA)</w:t>
            </w:r>
          </w:p>
        </w:tc>
        <w:tc>
          <w:tcPr>
            <w:tcW w:w="6520" w:type="dxa"/>
          </w:tcPr>
          <w:p w14:paraId="49590410" w14:textId="754160E3" w:rsidR="00C336B1" w:rsidRPr="00126677" w:rsidRDefault="00C336B1" w:rsidP="00E77275">
            <w:pPr>
              <w:autoSpaceDE w:val="0"/>
              <w:autoSpaceDN w:val="0"/>
              <w:adjustRightInd w:val="0"/>
              <w:ind w:left="0"/>
            </w:pPr>
            <w:r>
              <w:t xml:space="preserve">External ID associated to a Kenan customer account (CA). </w:t>
            </w:r>
          </w:p>
        </w:tc>
      </w:tr>
      <w:tr w:rsidR="00C336B1" w:rsidRPr="00126677" w14:paraId="426DF902" w14:textId="77777777" w:rsidTr="00E77275">
        <w:trPr>
          <w:trHeight w:val="219"/>
        </w:trPr>
        <w:tc>
          <w:tcPr>
            <w:tcW w:w="2552" w:type="dxa"/>
          </w:tcPr>
          <w:p w14:paraId="5152756B" w14:textId="52BFBCE5" w:rsidR="00C336B1" w:rsidRPr="00C336B1" w:rsidRDefault="00C336B1" w:rsidP="00C336B1">
            <w:pPr>
              <w:ind w:left="0"/>
            </w:pPr>
            <w:r w:rsidRPr="00C336B1">
              <w:t>Invoice number</w:t>
            </w:r>
            <w:r w:rsidR="00FE75C4">
              <w:br/>
              <w:t>(BILL_REF_NO)</w:t>
            </w:r>
          </w:p>
        </w:tc>
        <w:tc>
          <w:tcPr>
            <w:tcW w:w="6520" w:type="dxa"/>
          </w:tcPr>
          <w:p w14:paraId="636F5DCA" w14:textId="6A29F836" w:rsidR="00C336B1" w:rsidRDefault="00C336B1" w:rsidP="00C336B1">
            <w:pPr>
              <w:autoSpaceDE w:val="0"/>
              <w:autoSpaceDN w:val="0"/>
              <w:adjustRightInd w:val="0"/>
              <w:ind w:left="0"/>
            </w:pPr>
            <w:r>
              <w:t>Kenan invoice identifier</w:t>
            </w:r>
          </w:p>
        </w:tc>
      </w:tr>
      <w:tr w:rsidR="00C336B1" w:rsidRPr="00527CB5" w14:paraId="318D7586" w14:textId="77777777" w:rsidTr="00E77275">
        <w:trPr>
          <w:trHeight w:val="219"/>
        </w:trPr>
        <w:tc>
          <w:tcPr>
            <w:tcW w:w="2552" w:type="dxa"/>
          </w:tcPr>
          <w:p w14:paraId="7BAE78AF" w14:textId="6D53D64F" w:rsidR="00C336B1" w:rsidRPr="00E3200B" w:rsidRDefault="00C336B1" w:rsidP="00C336B1">
            <w:pPr>
              <w:ind w:left="0"/>
              <w:rPr>
                <w:rFonts w:ascii="Consolas" w:hAnsi="Consolas"/>
              </w:rPr>
            </w:pPr>
            <w:r>
              <w:t>Kenan account number</w:t>
            </w:r>
            <w:r w:rsidR="00FE75C4">
              <w:br/>
              <w:t>(ACCOUNT_NO)</w:t>
            </w:r>
          </w:p>
        </w:tc>
        <w:tc>
          <w:tcPr>
            <w:tcW w:w="6520" w:type="dxa"/>
          </w:tcPr>
          <w:p w14:paraId="6F58D392" w14:textId="3F2AD90A" w:rsidR="00C336B1" w:rsidRPr="00C336B1" w:rsidRDefault="00C336B1" w:rsidP="00C336B1">
            <w:pPr>
              <w:ind w:left="0"/>
              <w:rPr>
                <w:b/>
                <w:bCs/>
              </w:rPr>
            </w:pPr>
            <w:r>
              <w:t>Internal Kenan account number in format</w:t>
            </w:r>
            <w:r w:rsidR="005310E1">
              <w:t xml:space="preserve"> </w:t>
            </w:r>
            <w:r w:rsidRPr="005310E1">
              <w:rPr>
                <w:rFonts w:ascii="Consolas" w:hAnsi="Consolas"/>
                <w:b/>
                <w:bCs/>
              </w:rPr>
              <w:t>n</w:t>
            </w:r>
            <w:r w:rsidR="00495BEC">
              <w:rPr>
                <w:rFonts w:ascii="Consolas" w:hAnsi="Consolas"/>
                <w:b/>
                <w:bCs/>
              </w:rPr>
              <w:t>n</w:t>
            </w:r>
            <w:r w:rsidRPr="005310E1">
              <w:rPr>
                <w:rFonts w:ascii="Consolas" w:hAnsi="Consolas"/>
                <w:b/>
                <w:bCs/>
              </w:rPr>
              <w:t>nnn|s</w:t>
            </w:r>
            <w:r w:rsidRPr="00C336B1">
              <w:t>, where</w:t>
            </w:r>
            <w:r w:rsidR="005310E1">
              <w:t>:</w:t>
            </w:r>
          </w:p>
          <w:p w14:paraId="206AD61E" w14:textId="670BC931" w:rsidR="00C336B1" w:rsidRPr="00C336B1" w:rsidRDefault="00C336B1" w:rsidP="00EE21A5">
            <w:pPr>
              <w:pStyle w:val="Odstavecseseznamem"/>
              <w:numPr>
                <w:ilvl w:val="0"/>
                <w:numId w:val="28"/>
              </w:numPr>
              <w:ind w:left="218" w:hanging="218"/>
              <w:rPr>
                <w:sz w:val="18"/>
                <w:szCs w:val="18"/>
              </w:rPr>
            </w:pPr>
            <w:r w:rsidRPr="005310E1">
              <w:rPr>
                <w:rFonts w:ascii="Consolas" w:hAnsi="Consolas"/>
                <w:b/>
                <w:bCs/>
                <w:sz w:val="18"/>
                <w:szCs w:val="18"/>
              </w:rPr>
              <w:t>nnnnn</w:t>
            </w:r>
            <w:r>
              <w:rPr>
                <w:b/>
                <w:bCs/>
                <w:sz w:val="18"/>
                <w:szCs w:val="18"/>
              </w:rPr>
              <w:t xml:space="preserve"> </w:t>
            </w:r>
            <w:r w:rsidRPr="00C336B1">
              <w:rPr>
                <w:sz w:val="18"/>
                <w:szCs w:val="18"/>
              </w:rPr>
              <w:t>= account number</w:t>
            </w:r>
          </w:p>
          <w:p w14:paraId="364288F8" w14:textId="51C244EE" w:rsidR="00C336B1" w:rsidRPr="00C336B1" w:rsidRDefault="00C336B1" w:rsidP="00EE21A5">
            <w:pPr>
              <w:pStyle w:val="Odstavecseseznamem"/>
              <w:numPr>
                <w:ilvl w:val="0"/>
                <w:numId w:val="28"/>
              </w:numPr>
              <w:ind w:left="218" w:hanging="218"/>
              <w:rPr>
                <w:sz w:val="18"/>
                <w:szCs w:val="18"/>
              </w:rPr>
            </w:pPr>
            <w:r w:rsidRPr="005310E1">
              <w:rPr>
                <w:rFonts w:ascii="Consolas" w:hAnsi="Consolas"/>
                <w:b/>
                <w:bCs/>
                <w:sz w:val="18"/>
                <w:szCs w:val="18"/>
              </w:rPr>
              <w:t>s</w:t>
            </w:r>
            <w:r>
              <w:rPr>
                <w:b/>
                <w:bCs/>
                <w:sz w:val="18"/>
                <w:szCs w:val="18"/>
              </w:rPr>
              <w:t xml:space="preserve"> </w:t>
            </w:r>
            <w:r w:rsidRPr="00C336B1">
              <w:rPr>
                <w:sz w:val="18"/>
                <w:szCs w:val="18"/>
              </w:rPr>
              <w:t>= server number (i.e., 3 or 4)</w:t>
            </w:r>
          </w:p>
        </w:tc>
      </w:tr>
    </w:tbl>
    <w:p w14:paraId="3A9B4A93" w14:textId="682EE9E7" w:rsidR="00D5604E" w:rsidRDefault="00D5604E" w:rsidP="0037776A">
      <w:pPr>
        <w:ind w:left="0"/>
      </w:pPr>
    </w:p>
    <w:p w14:paraId="329FBD5F" w14:textId="77777777" w:rsidR="004B4943" w:rsidRDefault="004B4943" w:rsidP="0037776A">
      <w:pPr>
        <w:ind w:left="0"/>
      </w:pPr>
    </w:p>
    <w:p w14:paraId="6AD04345" w14:textId="000E8990" w:rsidR="006F44E3" w:rsidRDefault="00F01527" w:rsidP="0037776A">
      <w:pPr>
        <w:ind w:left="0"/>
      </w:pPr>
      <w:r w:rsidRPr="00F01527">
        <w:rPr>
          <w:b/>
          <w:bCs/>
        </w:rPr>
        <w:t xml:space="preserve">HINT: </w:t>
      </w:r>
      <w:r w:rsidR="006F44E3">
        <w:t xml:space="preserve">If </w:t>
      </w:r>
      <w:r w:rsidR="00141D99">
        <w:t>provided</w:t>
      </w:r>
      <w:r w:rsidR="006F44E3">
        <w:t xml:space="preserve"> identifier represents Customer Account external ID and the customer account contains more billing accounts, additional BA-selector </w:t>
      </w:r>
      <w:r w:rsidR="00E67BC8">
        <w:t>form</w:t>
      </w:r>
      <w:r w:rsidR="006F44E3">
        <w:t xml:space="preserve"> is displayed so that the user can pick one of them:</w:t>
      </w:r>
    </w:p>
    <w:p w14:paraId="33E6B917" w14:textId="35577043" w:rsidR="006F44E3" w:rsidRDefault="006F44E3" w:rsidP="0037776A">
      <w:pPr>
        <w:ind w:left="0"/>
      </w:pPr>
    </w:p>
    <w:p w14:paraId="767A8A10" w14:textId="7F92428B" w:rsidR="006F44E3" w:rsidRDefault="005310E1" w:rsidP="005310E1">
      <w:pPr>
        <w:ind w:left="0"/>
        <w:jc w:val="center"/>
      </w:pPr>
      <w:r>
        <w:rPr>
          <w:noProof/>
        </w:rPr>
        <w:drawing>
          <wp:inline distT="0" distB="0" distL="0" distR="0" wp14:anchorId="51A77203" wp14:editId="11ACDB8D">
            <wp:extent cx="5055870" cy="2724244"/>
            <wp:effectExtent l="0" t="0" r="0" b="0"/>
            <wp:docPr id="119" name="Obrázek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064259" cy="2728764"/>
                    </a:xfrm>
                    <a:prstGeom prst="rect">
                      <a:avLst/>
                    </a:prstGeom>
                  </pic:spPr>
                </pic:pic>
              </a:graphicData>
            </a:graphic>
          </wp:inline>
        </w:drawing>
      </w:r>
    </w:p>
    <w:p w14:paraId="290FDE49" w14:textId="6B931558" w:rsidR="005310E1" w:rsidRPr="005310E1" w:rsidRDefault="005310E1" w:rsidP="005310E1">
      <w:pPr>
        <w:ind w:left="0"/>
        <w:jc w:val="center"/>
        <w:rPr>
          <w:i/>
          <w:iCs w:val="0"/>
          <w:sz w:val="18"/>
          <w:szCs w:val="18"/>
        </w:rPr>
      </w:pPr>
      <w:r w:rsidRPr="005310E1">
        <w:rPr>
          <w:i/>
          <w:iCs w:val="0"/>
          <w:sz w:val="18"/>
          <w:szCs w:val="18"/>
        </w:rPr>
        <w:t>BA selector form</w:t>
      </w:r>
    </w:p>
    <w:p w14:paraId="0094F700" w14:textId="3C9274FC" w:rsidR="006F44E3" w:rsidRDefault="006F44E3" w:rsidP="0037776A">
      <w:pPr>
        <w:ind w:left="0"/>
      </w:pPr>
    </w:p>
    <w:p w14:paraId="18C17409" w14:textId="77777777" w:rsidR="004B4943" w:rsidRDefault="004B4943" w:rsidP="004B4943">
      <w:pPr>
        <w:ind w:left="0"/>
        <w:rPr>
          <w:b/>
          <w:bCs/>
        </w:rPr>
      </w:pPr>
    </w:p>
    <w:p w14:paraId="35CE5A81" w14:textId="77777777" w:rsidR="00D1794E" w:rsidRDefault="004B4943" w:rsidP="004B4943">
      <w:pPr>
        <w:ind w:left="0"/>
      </w:pPr>
      <w:r w:rsidRPr="00733800">
        <w:rPr>
          <w:b/>
          <w:bCs/>
        </w:rPr>
        <w:t>NOTE</w:t>
      </w:r>
      <w:r w:rsidR="00D1794E">
        <w:rPr>
          <w:b/>
          <w:bCs/>
        </w:rPr>
        <w:t>S</w:t>
      </w:r>
      <w:r w:rsidRPr="00733800">
        <w:rPr>
          <w:b/>
          <w:bCs/>
        </w:rPr>
        <w:t>:</w:t>
      </w:r>
      <w:r>
        <w:t xml:space="preserve"> </w:t>
      </w:r>
    </w:p>
    <w:p w14:paraId="3494D946" w14:textId="077E8E15" w:rsidR="00D1794E" w:rsidRPr="00D1794E" w:rsidRDefault="00D1794E">
      <w:pPr>
        <w:pStyle w:val="Odstavecseseznamem"/>
        <w:numPr>
          <w:ilvl w:val="0"/>
          <w:numId w:val="48"/>
        </w:numPr>
        <w:ind w:left="284" w:hanging="218"/>
        <w:rPr>
          <w:b/>
          <w:bCs/>
        </w:rPr>
      </w:pPr>
      <w:r w:rsidRPr="00D1794E">
        <w:rPr>
          <w:b/>
          <w:bCs/>
        </w:rPr>
        <w:lastRenderedPageBreak/>
        <w:t>MVNO accounts are not supported.</w:t>
      </w:r>
    </w:p>
    <w:p w14:paraId="113F240A" w14:textId="1BD0CEA9" w:rsidR="004B4943" w:rsidRDefault="004B4943">
      <w:pPr>
        <w:pStyle w:val="Odstavecseseznamem"/>
        <w:numPr>
          <w:ilvl w:val="0"/>
          <w:numId w:val="48"/>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3A2DFC91" w14:textId="77777777" w:rsidR="004B4943" w:rsidRDefault="004B4943" w:rsidP="0037776A">
      <w:pPr>
        <w:ind w:left="0"/>
      </w:pPr>
    </w:p>
    <w:p w14:paraId="5F07D887" w14:textId="77777777" w:rsidR="00FB3883" w:rsidRDefault="00774D5D" w:rsidP="0037776A">
      <w:pPr>
        <w:ind w:left="0"/>
      </w:pPr>
      <w:r>
        <w:t>When the BA is known, Collection</w:t>
      </w:r>
      <w:r w:rsidR="003C3BD9">
        <w:t>s</w:t>
      </w:r>
      <w:r>
        <w:t xml:space="preserve"> </w:t>
      </w:r>
      <w:r w:rsidR="003C3BD9">
        <w:t>form</w:t>
      </w:r>
      <w:r>
        <w:t xml:space="preserve"> is displayed</w:t>
      </w:r>
      <w:r w:rsidR="00FB3883">
        <w:t>.</w:t>
      </w:r>
    </w:p>
    <w:p w14:paraId="6F3E8699" w14:textId="77777777" w:rsidR="00FB3883" w:rsidRDefault="00FB3883" w:rsidP="0037776A">
      <w:pPr>
        <w:ind w:left="0"/>
      </w:pPr>
    </w:p>
    <w:p w14:paraId="42FC88C9" w14:textId="6D4E9891" w:rsidR="00FB3883" w:rsidRDefault="00FB3883" w:rsidP="00FB3883">
      <w:pPr>
        <w:pStyle w:val="Nadpis5"/>
      </w:pPr>
      <w:bookmarkStart w:id="278" w:name="_Toc222472069"/>
      <w:r>
        <w:t>Controls</w:t>
      </w:r>
      <w:bookmarkEnd w:id="278"/>
    </w:p>
    <w:p w14:paraId="197F03B9" w14:textId="0A927998" w:rsidR="00F507FA" w:rsidRDefault="0040775C" w:rsidP="001D7624">
      <w:pPr>
        <w:ind w:left="0"/>
        <w:jc w:val="center"/>
        <w:rPr>
          <w:i/>
          <w:iCs w:val="0"/>
          <w:sz w:val="18"/>
          <w:szCs w:val="18"/>
        </w:rPr>
      </w:pPr>
      <w:r w:rsidRPr="0040775C">
        <w:rPr>
          <w:i/>
          <w:iCs w:val="0"/>
          <w:noProof/>
          <w:sz w:val="18"/>
          <w:szCs w:val="18"/>
        </w:rPr>
        <w:drawing>
          <wp:inline distT="0" distB="0" distL="0" distR="0" wp14:anchorId="304F65E1" wp14:editId="58C9DCCD">
            <wp:extent cx="5732145" cy="5048250"/>
            <wp:effectExtent l="0" t="0" r="1905" b="0"/>
            <wp:docPr id="299605020" name="Obrázek 1" descr="Obsah obrázku text, snímek obrazovky, software,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05020" name="Obrázek 1" descr="Obsah obrázku text, snímek obrazovky, software, číslo&#10;&#10;Obsah generovaný pomocí AI může být nesprávný."/>
                    <pic:cNvPicPr/>
                  </pic:nvPicPr>
                  <pic:blipFill>
                    <a:blip r:embed="rId173"/>
                    <a:stretch>
                      <a:fillRect/>
                    </a:stretch>
                  </pic:blipFill>
                  <pic:spPr>
                    <a:xfrm>
                      <a:off x="0" y="0"/>
                      <a:ext cx="5732145" cy="5048250"/>
                    </a:xfrm>
                    <a:prstGeom prst="rect">
                      <a:avLst/>
                    </a:prstGeom>
                  </pic:spPr>
                </pic:pic>
              </a:graphicData>
            </a:graphic>
          </wp:inline>
        </w:drawing>
      </w:r>
    </w:p>
    <w:p w14:paraId="2B8E9527" w14:textId="3839B91B" w:rsidR="001D7624" w:rsidRPr="001D7624" w:rsidRDefault="001D7624" w:rsidP="001D7624">
      <w:pPr>
        <w:ind w:left="0"/>
        <w:jc w:val="center"/>
        <w:rPr>
          <w:i/>
          <w:iCs w:val="0"/>
          <w:sz w:val="18"/>
          <w:szCs w:val="18"/>
        </w:rPr>
      </w:pPr>
      <w:r w:rsidRPr="001D7624">
        <w:rPr>
          <w:i/>
          <w:iCs w:val="0"/>
          <w:sz w:val="18"/>
          <w:szCs w:val="18"/>
        </w:rPr>
        <w:t>Collections form</w:t>
      </w:r>
    </w:p>
    <w:p w14:paraId="51858A5C" w14:textId="77777777" w:rsidR="00FB3883" w:rsidRDefault="00FB3883" w:rsidP="00FB3883">
      <w:pPr>
        <w:ind w:left="0"/>
      </w:pPr>
    </w:p>
    <w:p w14:paraId="6247F411" w14:textId="0D034548" w:rsidR="00FB3883" w:rsidRDefault="00FB3883" w:rsidP="00FB3883">
      <w:pPr>
        <w:ind w:left="0"/>
      </w:pPr>
      <w:r>
        <w:t>Below table describes controls that are present on the Collections form:</w:t>
      </w:r>
    </w:p>
    <w:p w14:paraId="7D6B1B8B" w14:textId="77777777" w:rsidR="00FB3883" w:rsidRDefault="00FB3883" w:rsidP="00FB3883"/>
    <w:tbl>
      <w:tblPr>
        <w:tblStyle w:val="Mkatabulky"/>
        <w:tblW w:w="9356" w:type="dxa"/>
        <w:tblInd w:w="-5" w:type="dxa"/>
        <w:tblLook w:val="04A0" w:firstRow="1" w:lastRow="0" w:firstColumn="1" w:lastColumn="0" w:noHBand="0" w:noVBand="1"/>
      </w:tblPr>
      <w:tblGrid>
        <w:gridCol w:w="1530"/>
        <w:gridCol w:w="7826"/>
      </w:tblGrid>
      <w:tr w:rsidR="00FB3883" w:rsidRPr="00DF00E8" w14:paraId="5E24DD20" w14:textId="77777777" w:rsidTr="00BF1BFC">
        <w:trPr>
          <w:trHeight w:val="701"/>
        </w:trPr>
        <w:tc>
          <w:tcPr>
            <w:tcW w:w="1530" w:type="dxa"/>
            <w:shd w:val="clear" w:color="auto" w:fill="D9D9D9" w:themeFill="background1" w:themeFillShade="D9"/>
          </w:tcPr>
          <w:p w14:paraId="110CAEDE" w14:textId="77777777" w:rsidR="00FB3883" w:rsidRPr="00DF00E8" w:rsidRDefault="00FB3883" w:rsidP="00BF1BFC">
            <w:pPr>
              <w:ind w:left="0"/>
              <w:rPr>
                <w:b/>
                <w:bCs/>
              </w:rPr>
            </w:pPr>
            <w:r>
              <w:rPr>
                <w:b/>
                <w:bCs/>
              </w:rPr>
              <w:t>Control Caption</w:t>
            </w:r>
          </w:p>
        </w:tc>
        <w:tc>
          <w:tcPr>
            <w:tcW w:w="7826" w:type="dxa"/>
            <w:shd w:val="clear" w:color="auto" w:fill="D9D9D9" w:themeFill="background1" w:themeFillShade="D9"/>
          </w:tcPr>
          <w:p w14:paraId="2E9D286E" w14:textId="77777777" w:rsidR="00FB3883" w:rsidRPr="00DF00E8" w:rsidRDefault="00FB3883" w:rsidP="00BF1BFC">
            <w:pPr>
              <w:ind w:left="0"/>
              <w:rPr>
                <w:b/>
                <w:bCs/>
              </w:rPr>
            </w:pPr>
            <w:r w:rsidRPr="00DF00E8">
              <w:rPr>
                <w:b/>
                <w:bCs/>
              </w:rPr>
              <w:t>Description</w:t>
            </w:r>
          </w:p>
        </w:tc>
      </w:tr>
      <w:tr w:rsidR="00FB3883" w:rsidRPr="00DF00E8" w14:paraId="150052D1" w14:textId="77777777" w:rsidTr="00BF1BFC">
        <w:trPr>
          <w:trHeight w:val="246"/>
        </w:trPr>
        <w:tc>
          <w:tcPr>
            <w:tcW w:w="9356" w:type="dxa"/>
            <w:gridSpan w:val="2"/>
            <w:shd w:val="clear" w:color="auto" w:fill="F2F2F2" w:themeFill="background1" w:themeFillShade="F2"/>
          </w:tcPr>
          <w:p w14:paraId="4743F44F" w14:textId="77777777" w:rsidR="00FB3883" w:rsidRPr="00DF00E8" w:rsidRDefault="00FB3883" w:rsidP="00BF1BFC">
            <w:pPr>
              <w:ind w:left="0"/>
              <w:rPr>
                <w:b/>
                <w:bCs/>
              </w:rPr>
            </w:pPr>
            <w:r>
              <w:rPr>
                <w:b/>
                <w:bCs/>
              </w:rPr>
              <w:t>Left side</w:t>
            </w:r>
          </w:p>
        </w:tc>
      </w:tr>
      <w:tr w:rsidR="00FB3883" w:rsidRPr="00AD3D46" w14:paraId="0B5E6DCA" w14:textId="77777777" w:rsidTr="00BF1BFC">
        <w:trPr>
          <w:trHeight w:val="219"/>
        </w:trPr>
        <w:tc>
          <w:tcPr>
            <w:tcW w:w="1530" w:type="dxa"/>
          </w:tcPr>
          <w:p w14:paraId="4875E6C7" w14:textId="77777777" w:rsidR="00FB3883" w:rsidRPr="00447552" w:rsidRDefault="00FB3883" w:rsidP="00BF1BFC">
            <w:pPr>
              <w:ind w:left="0"/>
              <w:rPr>
                <w:b/>
                <w:bCs/>
                <w:sz w:val="18"/>
                <w:szCs w:val="18"/>
              </w:rPr>
            </w:pPr>
            <w:r>
              <w:rPr>
                <w:b/>
                <w:bCs/>
                <w:sz w:val="18"/>
                <w:szCs w:val="18"/>
              </w:rPr>
              <w:t>(Bill Period)</w:t>
            </w:r>
          </w:p>
        </w:tc>
        <w:tc>
          <w:tcPr>
            <w:tcW w:w="7826" w:type="dxa"/>
          </w:tcPr>
          <w:p w14:paraId="6E234BBD" w14:textId="77777777" w:rsidR="00FB3883" w:rsidRDefault="00FB3883" w:rsidP="00BF1BFC">
            <w:pPr>
              <w:ind w:left="0"/>
            </w:pPr>
            <w:r>
              <w:t>Bill Period combo box. Allows to change account’s bill period.</w:t>
            </w:r>
          </w:p>
          <w:p w14:paraId="5B1D7DA1" w14:textId="77777777" w:rsidR="00FB3883" w:rsidRDefault="00FB3883" w:rsidP="00BF1BFC">
            <w:pPr>
              <w:ind w:left="0"/>
            </w:pPr>
            <w:r>
              <w:t xml:space="preserve">See </w:t>
            </w:r>
            <w:hyperlink w:anchor="_Changing_account_bill" w:history="1">
              <w:r w:rsidRPr="001711ED">
                <w:rPr>
                  <w:rStyle w:val="Hypertextovodkaz"/>
                </w:rPr>
                <w:t>Changing account bill period</w:t>
              </w:r>
            </w:hyperlink>
            <w:r>
              <w:t xml:space="preserve"> for more details.</w:t>
            </w:r>
          </w:p>
          <w:p w14:paraId="15697FF4" w14:textId="77777777" w:rsidR="00FB3883" w:rsidRPr="00AD3D46" w:rsidRDefault="00FB3883" w:rsidP="00BF1BFC">
            <w:pPr>
              <w:ind w:left="0"/>
            </w:pPr>
          </w:p>
        </w:tc>
      </w:tr>
      <w:tr w:rsidR="00FB3883" w:rsidRPr="00AD3D46" w14:paraId="748E7007" w14:textId="77777777" w:rsidTr="00BF1BFC">
        <w:trPr>
          <w:trHeight w:val="219"/>
        </w:trPr>
        <w:tc>
          <w:tcPr>
            <w:tcW w:w="1530" w:type="dxa"/>
          </w:tcPr>
          <w:p w14:paraId="40A69010" w14:textId="77777777" w:rsidR="00FB3883" w:rsidRDefault="00FB3883" w:rsidP="00BF1BFC">
            <w:pPr>
              <w:ind w:left="0"/>
              <w:rPr>
                <w:b/>
                <w:bCs/>
                <w:sz w:val="18"/>
                <w:szCs w:val="18"/>
              </w:rPr>
            </w:pPr>
            <w:r>
              <w:rPr>
                <w:b/>
                <w:bCs/>
                <w:sz w:val="18"/>
                <w:szCs w:val="18"/>
              </w:rPr>
              <w:t>Apply</w:t>
            </w:r>
          </w:p>
          <w:p w14:paraId="50F179B2" w14:textId="77777777" w:rsidR="00FB3883" w:rsidRDefault="00FB3883" w:rsidP="00BF1BFC">
            <w:pPr>
              <w:ind w:left="0"/>
              <w:rPr>
                <w:b/>
                <w:bCs/>
                <w:sz w:val="18"/>
                <w:szCs w:val="18"/>
              </w:rPr>
            </w:pPr>
            <w:r>
              <w:rPr>
                <w:b/>
                <w:bCs/>
                <w:noProof/>
                <w:sz w:val="18"/>
                <w:szCs w:val="18"/>
              </w:rPr>
              <w:drawing>
                <wp:inline distT="0" distB="0" distL="0" distR="0" wp14:anchorId="11610CE1" wp14:editId="5337C890">
                  <wp:extent cx="152400" cy="152400"/>
                  <wp:effectExtent l="0" t="0" r="0" b="0"/>
                  <wp:docPr id="397" name="Obrázek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Obrázek 397"/>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5AD6913B" w14:textId="77777777" w:rsidR="00FB3883" w:rsidRDefault="00FB3883" w:rsidP="00BF1BFC">
            <w:pPr>
              <w:ind w:left="0"/>
            </w:pPr>
            <w:r>
              <w:t>Applies new bill period to the billing account.</w:t>
            </w:r>
            <w:r>
              <w:br/>
              <w:t>Only visible if new billing period differs from original billing period.</w:t>
            </w:r>
            <w:r>
              <w:br/>
            </w:r>
          </w:p>
        </w:tc>
      </w:tr>
      <w:tr w:rsidR="00FB3883" w:rsidRPr="00AD3D46" w14:paraId="7587D90E" w14:textId="77777777" w:rsidTr="00BF1BFC">
        <w:trPr>
          <w:trHeight w:val="219"/>
        </w:trPr>
        <w:tc>
          <w:tcPr>
            <w:tcW w:w="1530" w:type="dxa"/>
          </w:tcPr>
          <w:p w14:paraId="176CB674" w14:textId="4EC24909" w:rsidR="00FB3883" w:rsidRPr="001711ED" w:rsidRDefault="00FB3883" w:rsidP="00BF1BFC">
            <w:pPr>
              <w:ind w:left="0"/>
              <w:rPr>
                <w:b/>
                <w:bCs/>
                <w:i/>
                <w:iCs w:val="0"/>
                <w:sz w:val="18"/>
                <w:szCs w:val="18"/>
              </w:rPr>
            </w:pPr>
            <w:r>
              <w:rPr>
                <w:b/>
                <w:bCs/>
                <w:i/>
                <w:iCs w:val="0"/>
                <w:sz w:val="18"/>
                <w:szCs w:val="18"/>
              </w:rPr>
              <w:lastRenderedPageBreak/>
              <w:t>K</w:t>
            </w:r>
            <w:r w:rsidRPr="001711ED">
              <w:rPr>
                <w:b/>
                <w:bCs/>
                <w:i/>
                <w:iCs w:val="0"/>
                <w:sz w:val="18"/>
                <w:szCs w:val="18"/>
              </w:rPr>
              <w:t xml:space="preserve">eypad </w:t>
            </w:r>
            <w:r>
              <w:rPr>
                <w:b/>
                <w:bCs/>
                <w:i/>
                <w:iCs w:val="0"/>
                <w:sz w:val="18"/>
                <w:szCs w:val="18"/>
              </w:rPr>
              <w:br/>
            </w:r>
            <w:r>
              <w:rPr>
                <w:b/>
                <w:bCs/>
                <w:i/>
                <w:iCs w:val="0"/>
                <w:noProof/>
                <w:sz w:val="18"/>
                <w:szCs w:val="18"/>
              </w:rPr>
              <w:drawing>
                <wp:inline distT="0" distB="0" distL="0" distR="0" wp14:anchorId="1E161854" wp14:editId="50B00417">
                  <wp:extent cx="152400" cy="152400"/>
                  <wp:effectExtent l="0" t="0" r="0" b="0"/>
                  <wp:docPr id="398" name="Obrázek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Obrázek 398"/>
                          <pic:cNvPicPr/>
                        </pic:nvPicPr>
                        <pic:blipFill>
                          <a:blip r:embed="rId17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p w14:paraId="40A047FF" w14:textId="77777777" w:rsidR="00FB3883" w:rsidRPr="009B2501" w:rsidRDefault="00FB3883" w:rsidP="00BF1BFC">
            <w:pPr>
              <w:ind w:left="0"/>
              <w:rPr>
                <w:b/>
                <w:bCs/>
                <w:sz w:val="18"/>
                <w:szCs w:val="18"/>
              </w:rPr>
            </w:pPr>
          </w:p>
        </w:tc>
        <w:tc>
          <w:tcPr>
            <w:tcW w:w="7826" w:type="dxa"/>
          </w:tcPr>
          <w:p w14:paraId="5FF6E2E4" w14:textId="77777777" w:rsidR="00FB3883" w:rsidRDefault="00FB3883" w:rsidP="00BF1BFC">
            <w:pPr>
              <w:ind w:left="0"/>
            </w:pPr>
            <w:r>
              <w:t>Shows Password Management form. Allows to change passwords in CUR system.</w:t>
            </w:r>
          </w:p>
          <w:p w14:paraId="1D6B3C31" w14:textId="77777777" w:rsidR="00FB3883" w:rsidRDefault="00FB3883" w:rsidP="00BF1BFC">
            <w:pPr>
              <w:ind w:left="0"/>
            </w:pPr>
            <w:r>
              <w:t xml:space="preserve">See </w:t>
            </w:r>
            <w:hyperlink w:anchor="_Setting_New_Passwords" w:history="1">
              <w:r w:rsidRPr="003B3087">
                <w:rPr>
                  <w:rStyle w:val="Hypertextovodkaz"/>
                </w:rPr>
                <w:t>Setting New Passwords</w:t>
              </w:r>
            </w:hyperlink>
            <w:r>
              <w:t xml:space="preserve"> for more details.</w:t>
            </w:r>
          </w:p>
          <w:p w14:paraId="35F0E4D7" w14:textId="77777777" w:rsidR="00FB3883" w:rsidRPr="00AD3D46" w:rsidRDefault="00FB3883" w:rsidP="00BF1BFC">
            <w:pPr>
              <w:ind w:left="0"/>
            </w:pPr>
          </w:p>
        </w:tc>
      </w:tr>
      <w:tr w:rsidR="00FB3883" w:rsidRPr="00AD3D46" w14:paraId="3E49C0FF" w14:textId="77777777" w:rsidTr="00BF1BFC">
        <w:trPr>
          <w:trHeight w:val="219"/>
        </w:trPr>
        <w:tc>
          <w:tcPr>
            <w:tcW w:w="1530" w:type="dxa"/>
          </w:tcPr>
          <w:p w14:paraId="779EDCD4" w14:textId="77777777" w:rsidR="00FB3883" w:rsidRDefault="00FB3883" w:rsidP="00BF1BFC">
            <w:pPr>
              <w:ind w:left="0"/>
              <w:rPr>
                <w:b/>
                <w:bCs/>
                <w:sz w:val="18"/>
                <w:szCs w:val="18"/>
              </w:rPr>
            </w:pPr>
            <w:r w:rsidRPr="008D7AD1">
              <w:rPr>
                <w:b/>
                <w:bCs/>
                <w:sz w:val="18"/>
                <w:szCs w:val="18"/>
              </w:rPr>
              <w:sym w:font="Wingdings" w:char="F0DF"/>
            </w:r>
            <w:r>
              <w:rPr>
                <w:b/>
                <w:bCs/>
                <w:sz w:val="18"/>
                <w:szCs w:val="18"/>
              </w:rPr>
              <w:t xml:space="preserve"> </w:t>
            </w:r>
            <w:r w:rsidRPr="003B3087">
              <w:rPr>
                <w:b/>
                <w:bCs/>
                <w:sz w:val="18"/>
                <w:szCs w:val="18"/>
              </w:rPr>
              <w:t>Import</w:t>
            </w:r>
          </w:p>
          <w:p w14:paraId="248A9CD7" w14:textId="77777777" w:rsidR="00FB3883" w:rsidRPr="003B3087" w:rsidRDefault="00FB3883" w:rsidP="00BF1BFC">
            <w:pPr>
              <w:ind w:left="0"/>
              <w:rPr>
                <w:b/>
                <w:bCs/>
                <w:sz w:val="18"/>
                <w:szCs w:val="18"/>
              </w:rPr>
            </w:pPr>
            <w:r>
              <w:rPr>
                <w:b/>
                <w:bCs/>
                <w:i/>
                <w:iCs w:val="0"/>
                <w:noProof/>
                <w:sz w:val="18"/>
                <w:szCs w:val="18"/>
              </w:rPr>
              <w:drawing>
                <wp:inline distT="0" distB="0" distL="0" distR="0" wp14:anchorId="0B99BB54" wp14:editId="23B4383E">
                  <wp:extent cx="152400" cy="152400"/>
                  <wp:effectExtent l="0" t="0" r="0" b="0"/>
                  <wp:docPr id="400" name="Obrázek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Obrázek 400"/>
                          <pic:cNvPicPr/>
                        </pic:nvPicPr>
                        <pic:blipFill>
                          <a:blip r:embed="rId17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4AFA644" w14:textId="77777777" w:rsidR="00FB3883" w:rsidRDefault="00FB3883" w:rsidP="00BF1BFC">
            <w:pPr>
              <w:ind w:left="0"/>
            </w:pPr>
            <w:r>
              <w:t>Imports active subscribers on the selected BA into the main grid and closes the Collections form.</w:t>
            </w:r>
          </w:p>
          <w:p w14:paraId="118A6775" w14:textId="77777777" w:rsidR="00FB3883" w:rsidRDefault="00FB3883" w:rsidP="00BF1BFC">
            <w:pPr>
              <w:ind w:left="0"/>
            </w:pPr>
            <w:r>
              <w:t xml:space="preserve">See </w:t>
            </w:r>
            <w:hyperlink w:anchor="_Inventory_Import" w:history="1">
              <w:r w:rsidRPr="00CB754C">
                <w:rPr>
                  <w:rStyle w:val="Hypertextovodkaz"/>
                </w:rPr>
                <w:t>Inventory Import</w:t>
              </w:r>
            </w:hyperlink>
            <w:r>
              <w:t xml:space="preserve"> for more details.</w:t>
            </w:r>
          </w:p>
          <w:p w14:paraId="05AFA496" w14:textId="77777777" w:rsidR="00FB3883" w:rsidRDefault="00FB3883" w:rsidP="00BF1BFC">
            <w:pPr>
              <w:ind w:left="0"/>
            </w:pPr>
          </w:p>
        </w:tc>
      </w:tr>
      <w:tr w:rsidR="00FB3883" w:rsidRPr="00AD3D46" w14:paraId="546ACE75" w14:textId="77777777" w:rsidTr="00BF1BFC">
        <w:trPr>
          <w:trHeight w:val="219"/>
        </w:trPr>
        <w:tc>
          <w:tcPr>
            <w:tcW w:w="1530" w:type="dxa"/>
          </w:tcPr>
          <w:p w14:paraId="2E7DBA73" w14:textId="77777777" w:rsidR="00FB3883" w:rsidRDefault="00FB3883" w:rsidP="00BF1BFC">
            <w:pPr>
              <w:ind w:left="0"/>
              <w:rPr>
                <w:b/>
                <w:bCs/>
                <w:sz w:val="18"/>
                <w:szCs w:val="18"/>
              </w:rPr>
            </w:pPr>
            <w:r w:rsidRPr="00A24A74">
              <w:rPr>
                <w:b/>
                <w:bCs/>
                <w:sz w:val="18"/>
                <w:szCs w:val="18"/>
              </w:rPr>
              <w:t>Audit</w:t>
            </w:r>
          </w:p>
          <w:p w14:paraId="28669004" w14:textId="77777777" w:rsidR="00FB3883" w:rsidRPr="00A24A74" w:rsidRDefault="00FB3883" w:rsidP="00BF1BFC">
            <w:pPr>
              <w:ind w:left="0"/>
              <w:rPr>
                <w:b/>
                <w:bCs/>
                <w:sz w:val="18"/>
                <w:szCs w:val="18"/>
              </w:rPr>
            </w:pPr>
            <w:r>
              <w:rPr>
                <w:b/>
                <w:bCs/>
                <w:noProof/>
                <w:sz w:val="18"/>
                <w:szCs w:val="18"/>
              </w:rPr>
              <w:drawing>
                <wp:inline distT="0" distB="0" distL="0" distR="0" wp14:anchorId="53DE7B3D" wp14:editId="55893D9D">
                  <wp:extent cx="152400" cy="152400"/>
                  <wp:effectExtent l="0" t="0" r="0" b="0"/>
                  <wp:docPr id="401" name="Obrázek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Obrázek 401"/>
                          <pic:cNvPicPr/>
                        </pic:nvPicPr>
                        <pic:blipFill>
                          <a:blip r:embed="rId17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1AFB2D0" w14:textId="77777777" w:rsidR="00FB3883" w:rsidRDefault="00FB3883" w:rsidP="00BF1BFC">
            <w:pPr>
              <w:ind w:left="0"/>
            </w:pPr>
            <w:r>
              <w:t>Opens Kenan Audit form with events related to current BA.</w:t>
            </w:r>
          </w:p>
          <w:p w14:paraId="4C6B825F" w14:textId="1EA3BC06" w:rsidR="00FB3883" w:rsidRDefault="00FB3883" w:rsidP="00BF1BFC">
            <w:pPr>
              <w:ind w:left="0"/>
            </w:pPr>
            <w:r>
              <w:t xml:space="preserve">See </w:t>
            </w:r>
            <w:hyperlink w:anchor="_Kenan_Audit" w:history="1">
              <w:r w:rsidRPr="00583859">
                <w:rPr>
                  <w:rStyle w:val="Hypertextovodkaz"/>
                </w:rPr>
                <w:t>Kenan Audit</w:t>
              </w:r>
            </w:hyperlink>
            <w:r>
              <w:t xml:space="preserve"> for more details.</w:t>
            </w:r>
          </w:p>
          <w:p w14:paraId="5CF57631" w14:textId="77777777" w:rsidR="00C41678" w:rsidRDefault="00C41678" w:rsidP="00BF1BFC">
            <w:pPr>
              <w:ind w:left="0"/>
            </w:pPr>
          </w:p>
          <w:p w14:paraId="537541D1" w14:textId="46978B00" w:rsidR="00FB3883" w:rsidRPr="004C56DC" w:rsidRDefault="00C41678" w:rsidP="00BF1BFC">
            <w:pPr>
              <w:ind w:left="0"/>
              <w:rPr>
                <w:sz w:val="18"/>
                <w:szCs w:val="18"/>
                <w:lang w:val="cs-CZ"/>
              </w:rPr>
            </w:pPr>
            <w:r w:rsidRPr="004C56DC">
              <w:rPr>
                <w:b/>
                <w:bCs/>
                <w:sz w:val="18"/>
                <w:szCs w:val="18"/>
              </w:rPr>
              <w:t>HINT:</w:t>
            </w:r>
            <w:r w:rsidRPr="004C56DC">
              <w:rPr>
                <w:sz w:val="18"/>
                <w:szCs w:val="18"/>
              </w:rPr>
              <w:t xml:space="preserve"> In the Audit form, </w:t>
            </w:r>
            <w:r w:rsidR="004C56DC" w:rsidRPr="004C56DC">
              <w:rPr>
                <w:sz w:val="18"/>
                <w:szCs w:val="18"/>
              </w:rPr>
              <w:t xml:space="preserve">following values will also be </w:t>
            </w:r>
            <w:r w:rsidRPr="004C56DC">
              <w:rPr>
                <w:sz w:val="18"/>
                <w:szCs w:val="18"/>
              </w:rPr>
              <w:t>pre</w:t>
            </w:r>
            <w:r w:rsidR="004C56DC" w:rsidRPr="004C56DC">
              <w:rPr>
                <w:sz w:val="18"/>
                <w:szCs w:val="18"/>
              </w:rPr>
              <w:t>-</w:t>
            </w:r>
            <w:r w:rsidRPr="004C56DC">
              <w:rPr>
                <w:sz w:val="18"/>
                <w:szCs w:val="18"/>
              </w:rPr>
              <w:t>populated</w:t>
            </w:r>
            <w:r w:rsidR="004C56DC" w:rsidRPr="004C56DC">
              <w:rPr>
                <w:sz w:val="18"/>
                <w:szCs w:val="18"/>
              </w:rPr>
              <w:t xml:space="preserve"> as the respective combo box items</w:t>
            </w:r>
            <w:r w:rsidR="004C56DC">
              <w:rPr>
                <w:sz w:val="18"/>
                <w:szCs w:val="18"/>
              </w:rPr>
              <w:t xml:space="preserve"> so that they can be used as filter conditions</w:t>
            </w:r>
            <w:r w:rsidR="004C56DC" w:rsidRPr="004C56DC">
              <w:rPr>
                <w:sz w:val="18"/>
                <w:szCs w:val="18"/>
              </w:rPr>
              <w:t>:</w:t>
            </w:r>
            <w:r w:rsidR="004C56DC" w:rsidRPr="004C56DC">
              <w:rPr>
                <w:sz w:val="18"/>
                <w:szCs w:val="18"/>
              </w:rPr>
              <w:br/>
              <w:t xml:space="preserve"> - CA</w:t>
            </w:r>
            <w:r w:rsidR="004C56DC">
              <w:rPr>
                <w:sz w:val="18"/>
                <w:szCs w:val="18"/>
              </w:rPr>
              <w:t xml:space="preserve"> external ID</w:t>
            </w:r>
            <w:r w:rsidR="004C56DC" w:rsidRPr="004C56DC">
              <w:rPr>
                <w:sz w:val="18"/>
                <w:szCs w:val="18"/>
              </w:rPr>
              <w:br/>
              <w:t xml:space="preserve"> - inventory triplets (MSISDN, IMSI, ICCID)</w:t>
            </w:r>
            <w:r w:rsidR="004C56DC">
              <w:rPr>
                <w:sz w:val="18"/>
                <w:szCs w:val="18"/>
              </w:rPr>
              <w:br/>
            </w:r>
          </w:p>
        </w:tc>
      </w:tr>
      <w:tr w:rsidR="00FB3883" w:rsidRPr="00AD3D46" w14:paraId="355CEF20" w14:textId="77777777" w:rsidTr="00BF1BFC">
        <w:trPr>
          <w:trHeight w:val="219"/>
        </w:trPr>
        <w:tc>
          <w:tcPr>
            <w:tcW w:w="1530" w:type="dxa"/>
          </w:tcPr>
          <w:p w14:paraId="207F4F0C" w14:textId="77777777" w:rsidR="00FB3883" w:rsidRDefault="00FB3883" w:rsidP="00BF1BFC">
            <w:pPr>
              <w:ind w:left="0"/>
              <w:rPr>
                <w:b/>
                <w:bCs/>
                <w:sz w:val="18"/>
                <w:szCs w:val="18"/>
              </w:rPr>
            </w:pPr>
            <w:r w:rsidRPr="00A24A74">
              <w:rPr>
                <w:b/>
                <w:bCs/>
                <w:sz w:val="18"/>
                <w:szCs w:val="18"/>
              </w:rPr>
              <w:t>Backdate</w:t>
            </w:r>
          </w:p>
          <w:p w14:paraId="4F085274" w14:textId="77777777" w:rsidR="00FB3883" w:rsidRPr="00A24A74" w:rsidRDefault="00FB3883" w:rsidP="00BF1BFC">
            <w:pPr>
              <w:ind w:left="0"/>
              <w:rPr>
                <w:b/>
                <w:bCs/>
                <w:sz w:val="18"/>
                <w:szCs w:val="18"/>
              </w:rPr>
            </w:pPr>
            <w:r>
              <w:rPr>
                <w:b/>
                <w:bCs/>
                <w:noProof/>
                <w:sz w:val="18"/>
                <w:szCs w:val="18"/>
              </w:rPr>
              <w:drawing>
                <wp:inline distT="0" distB="0" distL="0" distR="0" wp14:anchorId="1597A689" wp14:editId="75DC9E5F">
                  <wp:extent cx="152400" cy="152400"/>
                  <wp:effectExtent l="0" t="0" r="0" b="0"/>
                  <wp:docPr id="403" name="Obrázek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Obrázek 403"/>
                          <pic:cNvPicPr/>
                        </pic:nvPicPr>
                        <pic:blipFill>
                          <a:blip r:embed="rId17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D5016D8" w14:textId="77777777" w:rsidR="00FB3883" w:rsidRDefault="00FB3883" w:rsidP="00BF1BFC">
            <w:pPr>
              <w:ind w:left="0"/>
            </w:pPr>
            <w:r>
              <w:t>Opens Backdating Properties form.</w:t>
            </w:r>
          </w:p>
          <w:p w14:paraId="548902C2" w14:textId="77777777" w:rsidR="00FB3883" w:rsidRDefault="00FB3883" w:rsidP="00BF1BFC">
            <w:pPr>
              <w:ind w:left="0"/>
            </w:pPr>
            <w:r>
              <w:t xml:space="preserve">See </w:t>
            </w:r>
            <w:hyperlink w:anchor="_Kenan_Account_Backdating" w:history="1">
              <w:r w:rsidRPr="00843B30">
                <w:rPr>
                  <w:rStyle w:val="Hypertextovodkaz"/>
                </w:rPr>
                <w:t>Kenan Account Backdating</w:t>
              </w:r>
            </w:hyperlink>
            <w:r>
              <w:t xml:space="preserve"> for more details.</w:t>
            </w:r>
          </w:p>
          <w:p w14:paraId="273B9F59" w14:textId="77777777" w:rsidR="00FB3883" w:rsidRDefault="00FB3883" w:rsidP="00BF1BFC">
            <w:pPr>
              <w:ind w:left="0"/>
            </w:pPr>
          </w:p>
        </w:tc>
      </w:tr>
      <w:tr w:rsidR="00FB3883" w:rsidRPr="00AD3D46" w14:paraId="4CA01BB2" w14:textId="77777777" w:rsidTr="00BF1BFC">
        <w:trPr>
          <w:trHeight w:val="219"/>
        </w:trPr>
        <w:tc>
          <w:tcPr>
            <w:tcW w:w="1530" w:type="dxa"/>
          </w:tcPr>
          <w:p w14:paraId="494E77A4" w14:textId="77777777" w:rsidR="00FB3883" w:rsidRPr="00447552" w:rsidRDefault="00FB3883" w:rsidP="00BF1BFC">
            <w:pPr>
              <w:ind w:left="0"/>
              <w:rPr>
                <w:b/>
                <w:bCs/>
                <w:i/>
                <w:iCs w:val="0"/>
                <w:sz w:val="18"/>
                <w:szCs w:val="18"/>
              </w:rPr>
            </w:pPr>
            <w:r>
              <w:rPr>
                <w:b/>
                <w:bCs/>
                <w:i/>
                <w:iCs w:val="0"/>
                <w:sz w:val="18"/>
                <w:szCs w:val="18"/>
              </w:rPr>
              <w:t xml:space="preserve">DiscReq </w:t>
            </w:r>
            <w:r>
              <w:rPr>
                <w:b/>
                <w:bCs/>
                <w:i/>
                <w:iCs w:val="0"/>
                <w:sz w:val="18"/>
                <w:szCs w:val="18"/>
              </w:rPr>
              <w:br/>
            </w:r>
            <w:r>
              <w:rPr>
                <w:b/>
                <w:bCs/>
                <w:noProof/>
                <w:sz w:val="18"/>
                <w:szCs w:val="18"/>
              </w:rPr>
              <w:drawing>
                <wp:inline distT="0" distB="0" distL="0" distR="0" wp14:anchorId="2BB4A317" wp14:editId="4BE17781">
                  <wp:extent cx="152400" cy="152400"/>
                  <wp:effectExtent l="0" t="0" r="0" b="0"/>
                  <wp:docPr id="404" name="Obrázek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Obrázek 404"/>
                          <pic:cNvPicPr/>
                        </pic:nvPicPr>
                        <pic:blipFill>
                          <a:blip r:embed="rId179">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250A053" w14:textId="77777777" w:rsidR="00FB3883" w:rsidRDefault="00FB3883" w:rsidP="00BF1BFC">
            <w:pPr>
              <w:ind w:left="0"/>
            </w:pPr>
            <w:r>
              <w:t>Updates account status to DISC_REQ.</w:t>
            </w:r>
            <w:r>
              <w:br/>
              <w:t>If account’s balances are even, the account will close (set status to DISC_DONE) after next billing.</w:t>
            </w:r>
          </w:p>
          <w:p w14:paraId="4A237083" w14:textId="77777777" w:rsidR="00FB3883" w:rsidRDefault="00FB3883" w:rsidP="00BF1BFC">
            <w:pPr>
              <w:ind w:left="0"/>
            </w:pPr>
          </w:p>
        </w:tc>
      </w:tr>
      <w:tr w:rsidR="00FB3883" w:rsidRPr="00AD3D46" w14:paraId="0BE1058E" w14:textId="77777777" w:rsidTr="00BF1BFC">
        <w:trPr>
          <w:trHeight w:val="219"/>
        </w:trPr>
        <w:tc>
          <w:tcPr>
            <w:tcW w:w="1530" w:type="dxa"/>
          </w:tcPr>
          <w:p w14:paraId="355347CB" w14:textId="77777777" w:rsidR="00FB3883" w:rsidRDefault="00FB3883" w:rsidP="00BF1BFC">
            <w:pPr>
              <w:ind w:left="0"/>
              <w:rPr>
                <w:b/>
                <w:bCs/>
                <w:sz w:val="18"/>
                <w:szCs w:val="18"/>
              </w:rPr>
            </w:pPr>
            <w:r w:rsidRPr="00A24A74">
              <w:rPr>
                <w:b/>
                <w:bCs/>
                <w:sz w:val="18"/>
                <w:szCs w:val="18"/>
              </w:rPr>
              <w:t>CDR’s</w:t>
            </w:r>
          </w:p>
          <w:p w14:paraId="56F5FF33" w14:textId="77777777" w:rsidR="00FB3883" w:rsidRPr="00A24A74" w:rsidRDefault="00FB3883" w:rsidP="00BF1BFC">
            <w:pPr>
              <w:ind w:left="0"/>
              <w:rPr>
                <w:b/>
                <w:bCs/>
                <w:sz w:val="18"/>
                <w:szCs w:val="18"/>
              </w:rPr>
            </w:pPr>
            <w:r>
              <w:rPr>
                <w:b/>
                <w:bCs/>
                <w:noProof/>
                <w:sz w:val="18"/>
                <w:szCs w:val="18"/>
              </w:rPr>
              <w:drawing>
                <wp:inline distT="0" distB="0" distL="0" distR="0" wp14:anchorId="23B27B03" wp14:editId="38231874">
                  <wp:extent cx="152400" cy="152400"/>
                  <wp:effectExtent l="0" t="0" r="0" b="0"/>
                  <wp:docPr id="405" name="Obrázek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Obrázek 405"/>
                          <pic:cNvPicPr/>
                        </pic:nvPicPr>
                        <pic:blipFill>
                          <a:blip r:embed="rId18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64C3A2B" w14:textId="77777777" w:rsidR="00FB3883" w:rsidRDefault="00FB3883" w:rsidP="00BF1BFC">
            <w:pPr>
              <w:ind w:left="0"/>
            </w:pPr>
            <w:r>
              <w:t xml:space="preserve">Opens </w:t>
            </w:r>
            <w:r w:rsidRPr="00B4722C">
              <w:t>Kenan CDR Data Status form</w:t>
            </w:r>
            <w:r>
              <w:t xml:space="preserve"> with CDR’s filtered to current BA.</w:t>
            </w:r>
          </w:p>
          <w:p w14:paraId="25605A04" w14:textId="77777777" w:rsidR="00FB3883" w:rsidRDefault="00FB3883" w:rsidP="00BF1BFC">
            <w:pPr>
              <w:ind w:left="0"/>
            </w:pPr>
            <w:r>
              <w:t xml:space="preserve">See </w:t>
            </w:r>
            <w:hyperlink w:anchor="_Kenan_Rating_(CDR" w:history="1">
              <w:r w:rsidRPr="00102E94">
                <w:rPr>
                  <w:rStyle w:val="Hypertextovodkaz"/>
                </w:rPr>
                <w:t>Kenan Rating (CDR Data) Status</w:t>
              </w:r>
            </w:hyperlink>
            <w:r>
              <w:t xml:space="preserve"> for more details.</w:t>
            </w:r>
          </w:p>
          <w:p w14:paraId="7C6A0F7C" w14:textId="77777777" w:rsidR="00FB3883" w:rsidRDefault="00FB3883" w:rsidP="00BF1BFC">
            <w:pPr>
              <w:ind w:left="0"/>
            </w:pPr>
          </w:p>
        </w:tc>
      </w:tr>
      <w:tr w:rsidR="00FB3883" w:rsidRPr="00AD3D46" w14:paraId="6E3C13D7" w14:textId="77777777" w:rsidTr="00BF1BFC">
        <w:trPr>
          <w:trHeight w:val="219"/>
        </w:trPr>
        <w:tc>
          <w:tcPr>
            <w:tcW w:w="1530" w:type="dxa"/>
          </w:tcPr>
          <w:p w14:paraId="529ED5A7" w14:textId="77777777" w:rsidR="00FB3883" w:rsidRDefault="00FB3883" w:rsidP="00BF1BFC">
            <w:pPr>
              <w:ind w:left="0"/>
              <w:rPr>
                <w:b/>
                <w:bCs/>
                <w:sz w:val="18"/>
                <w:szCs w:val="18"/>
              </w:rPr>
            </w:pPr>
            <w:r w:rsidRPr="006F6DA4">
              <w:rPr>
                <w:b/>
                <w:bCs/>
                <w:sz w:val="18"/>
                <w:szCs w:val="18"/>
              </w:rPr>
              <w:t>Contracts</w:t>
            </w:r>
          </w:p>
          <w:p w14:paraId="327742EF" w14:textId="77777777" w:rsidR="00FB3883" w:rsidRPr="006F6DA4" w:rsidRDefault="00FB3883" w:rsidP="00BF1BFC">
            <w:pPr>
              <w:ind w:left="0"/>
              <w:rPr>
                <w:b/>
                <w:bCs/>
                <w:sz w:val="18"/>
                <w:szCs w:val="18"/>
              </w:rPr>
            </w:pPr>
            <w:r>
              <w:rPr>
                <w:b/>
                <w:bCs/>
                <w:noProof/>
                <w:sz w:val="18"/>
                <w:szCs w:val="18"/>
              </w:rPr>
              <w:drawing>
                <wp:inline distT="0" distB="0" distL="0" distR="0" wp14:anchorId="77C8FBF1" wp14:editId="74764AF4">
                  <wp:extent cx="152400" cy="152400"/>
                  <wp:effectExtent l="0" t="0" r="0" b="0"/>
                  <wp:docPr id="406" name="Obrázek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Obrázek 406"/>
                          <pic:cNvPicPr/>
                        </pic:nvPicPr>
                        <pic:blipFill>
                          <a:blip r:embed="rId18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44F8771" w14:textId="77777777" w:rsidR="00FB3883" w:rsidRDefault="00FB3883" w:rsidP="00BF1BFC">
            <w:pPr>
              <w:ind w:left="0"/>
            </w:pPr>
            <w:r>
              <w:t>Opens Kenan Contracts Status form with contracts filtered to current BA.</w:t>
            </w:r>
          </w:p>
          <w:p w14:paraId="1A0BD1DF" w14:textId="77777777" w:rsidR="00FB3883" w:rsidRDefault="00FB3883" w:rsidP="00BF1BFC">
            <w:pPr>
              <w:ind w:left="0"/>
            </w:pPr>
            <w:r>
              <w:t xml:space="preserve">See </w:t>
            </w:r>
            <w:hyperlink w:anchor="_Kenan_Contracts_Status" w:history="1">
              <w:r w:rsidRPr="001608D3">
                <w:rPr>
                  <w:rStyle w:val="Hypertextovodkaz"/>
                </w:rPr>
                <w:t>Kenan Contracts Status</w:t>
              </w:r>
            </w:hyperlink>
            <w:r>
              <w:t xml:space="preserve"> for more details.</w:t>
            </w:r>
          </w:p>
          <w:p w14:paraId="527F06FE" w14:textId="77777777" w:rsidR="00FB3883" w:rsidRDefault="00FB3883" w:rsidP="00BF1BFC">
            <w:pPr>
              <w:ind w:left="0"/>
            </w:pPr>
          </w:p>
        </w:tc>
      </w:tr>
      <w:tr w:rsidR="00FB3883" w:rsidRPr="00AD3D46" w14:paraId="31F0FE77" w14:textId="77777777" w:rsidTr="00BF1BFC">
        <w:trPr>
          <w:trHeight w:val="219"/>
        </w:trPr>
        <w:tc>
          <w:tcPr>
            <w:tcW w:w="1530" w:type="dxa"/>
          </w:tcPr>
          <w:p w14:paraId="11D20995" w14:textId="77777777" w:rsidR="00FB3883" w:rsidRDefault="00FB3883" w:rsidP="00BF1BFC">
            <w:pPr>
              <w:ind w:left="0"/>
              <w:rPr>
                <w:b/>
                <w:bCs/>
                <w:sz w:val="18"/>
                <w:szCs w:val="18"/>
              </w:rPr>
            </w:pPr>
            <w:r w:rsidRPr="006F6DA4">
              <w:rPr>
                <w:b/>
                <w:bCs/>
                <w:sz w:val="18"/>
                <w:szCs w:val="18"/>
              </w:rPr>
              <w:t>RC’s</w:t>
            </w:r>
          </w:p>
          <w:p w14:paraId="41C650F3" w14:textId="77777777" w:rsidR="00FB3883" w:rsidRPr="006F6DA4" w:rsidRDefault="00FB3883" w:rsidP="00BF1BFC">
            <w:pPr>
              <w:ind w:left="0"/>
              <w:rPr>
                <w:b/>
                <w:bCs/>
                <w:sz w:val="18"/>
                <w:szCs w:val="18"/>
              </w:rPr>
            </w:pPr>
            <w:r>
              <w:rPr>
                <w:b/>
                <w:bCs/>
                <w:noProof/>
                <w:sz w:val="18"/>
                <w:szCs w:val="18"/>
              </w:rPr>
              <w:drawing>
                <wp:inline distT="0" distB="0" distL="0" distR="0" wp14:anchorId="79265CF6" wp14:editId="4FC93FFA">
                  <wp:extent cx="152400" cy="152400"/>
                  <wp:effectExtent l="0" t="0" r="0" b="0"/>
                  <wp:docPr id="407" name="Obrázek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Obrázek 407"/>
                          <pic:cNvPicPr/>
                        </pic:nvPicPr>
                        <pic:blipFill>
                          <a:blip r:embed="rId18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01C607A" w14:textId="77777777" w:rsidR="00FB3883" w:rsidRDefault="00FB3883" w:rsidP="00BF1BFC">
            <w:pPr>
              <w:ind w:left="0"/>
            </w:pPr>
            <w:r>
              <w:t xml:space="preserve">Opens </w:t>
            </w:r>
            <w:r w:rsidRPr="001516CD">
              <w:rPr>
                <w:sz w:val="18"/>
                <w:szCs w:val="18"/>
              </w:rPr>
              <w:t>Kenan Recurring Charges Status</w:t>
            </w:r>
            <w:r>
              <w:t xml:space="preserve"> form with recurring charges filtered to current BA. See </w:t>
            </w:r>
            <w:hyperlink w:anchor="_Kenan_RC_Status" w:history="1">
              <w:r w:rsidRPr="00100ED3">
                <w:rPr>
                  <w:rStyle w:val="Hypertextovodkaz"/>
                </w:rPr>
                <w:t>Kenan RC Status</w:t>
              </w:r>
            </w:hyperlink>
            <w:r>
              <w:t xml:space="preserve"> for more details.</w:t>
            </w:r>
          </w:p>
          <w:p w14:paraId="0BAE1F3C" w14:textId="77777777" w:rsidR="00FB3883" w:rsidRDefault="00FB3883" w:rsidP="00BF1BFC">
            <w:pPr>
              <w:ind w:left="0"/>
            </w:pPr>
          </w:p>
        </w:tc>
      </w:tr>
      <w:tr w:rsidR="00DE4244" w:rsidRPr="00AD3D46" w14:paraId="62779767" w14:textId="77777777" w:rsidTr="00BF1BFC">
        <w:trPr>
          <w:trHeight w:val="219"/>
        </w:trPr>
        <w:tc>
          <w:tcPr>
            <w:tcW w:w="1530" w:type="dxa"/>
          </w:tcPr>
          <w:p w14:paraId="05A17C03" w14:textId="5E0CF1E0" w:rsidR="00DE4244" w:rsidRPr="00DE4244" w:rsidRDefault="00DE4244" w:rsidP="00DE4244">
            <w:pPr>
              <w:ind w:left="0"/>
              <w:rPr>
                <w:b/>
                <w:bCs/>
                <w:i/>
                <w:iCs w:val="0"/>
                <w:sz w:val="18"/>
                <w:szCs w:val="18"/>
              </w:rPr>
            </w:pPr>
            <w:r w:rsidRPr="00DE4244">
              <w:rPr>
                <w:b/>
                <w:bCs/>
                <w:i/>
                <w:iCs w:val="0"/>
                <w:sz w:val="18"/>
                <w:szCs w:val="18"/>
              </w:rPr>
              <w:t>Morale</w:t>
            </w:r>
          </w:p>
          <w:p w14:paraId="50B2E564" w14:textId="1F1F2C80" w:rsidR="00DE4244" w:rsidRPr="006F6DA4" w:rsidRDefault="00DE4244" w:rsidP="00DE4244">
            <w:pPr>
              <w:ind w:left="0"/>
              <w:rPr>
                <w:b/>
                <w:bCs/>
                <w:sz w:val="18"/>
                <w:szCs w:val="18"/>
              </w:rPr>
            </w:pPr>
            <w:r>
              <w:rPr>
                <w:b/>
                <w:bCs/>
                <w:noProof/>
                <w:sz w:val="18"/>
                <w:szCs w:val="18"/>
              </w:rPr>
              <w:drawing>
                <wp:inline distT="0" distB="0" distL="0" distR="0" wp14:anchorId="09FAE0D4" wp14:editId="75540B05">
                  <wp:extent cx="152400" cy="152400"/>
                  <wp:effectExtent l="0" t="0" r="0" b="0"/>
                  <wp:docPr id="1529854843" name="Obrázek 15298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54843" name="Obrázek 1529854843"/>
                          <pic:cNvPicPr/>
                        </pic:nvPicPr>
                        <pic:blipFill>
                          <a:blip r:embed="rId18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8E70278" w14:textId="5FF47BDB" w:rsidR="00DE4244" w:rsidRDefault="00DE4244" w:rsidP="00DE4244">
            <w:pPr>
              <w:ind w:left="0"/>
            </w:pPr>
            <w:r>
              <w:t>Temporarily changes account morale from Bad to Good and vice versa.</w:t>
            </w:r>
          </w:p>
          <w:p w14:paraId="5DEFA02E" w14:textId="51CDFDE4" w:rsidR="00DE4244" w:rsidRDefault="00DE4244" w:rsidP="00DE4244">
            <w:pPr>
              <w:ind w:left="0"/>
            </w:pPr>
            <w:r>
              <w:t>Account morale will be restored during next collection run.</w:t>
            </w:r>
          </w:p>
          <w:p w14:paraId="3FA82002" w14:textId="6E670F6D" w:rsidR="00DE4244" w:rsidRDefault="00DE4244" w:rsidP="00DE4244">
            <w:pPr>
              <w:ind w:left="0"/>
            </w:pPr>
            <w:r>
              <w:t xml:space="preserve">See </w:t>
            </w:r>
            <w:hyperlink w:anchor="_Changing_account_morale" w:history="1">
              <w:r w:rsidR="002E4D31">
                <w:rPr>
                  <w:rStyle w:val="Hypertextovodkaz"/>
                </w:rPr>
                <w:t>Changing account morale (ACI Before-unsafe)</w:t>
              </w:r>
            </w:hyperlink>
            <w:r>
              <w:t xml:space="preserve"> </w:t>
            </w:r>
            <w:r w:rsidR="002E4D31">
              <w:t xml:space="preserve">and </w:t>
            </w:r>
            <w:hyperlink w:anchor="_Changing_account_morale_1" w:history="1">
              <w:r w:rsidR="002E4D31" w:rsidRPr="002E4D31">
                <w:rPr>
                  <w:rStyle w:val="Hypertextovodkaz"/>
                </w:rPr>
                <w:t>Changing account morale to Bad (ACI Before-safe)</w:t>
              </w:r>
            </w:hyperlink>
            <w:r w:rsidR="002E4D31">
              <w:t xml:space="preserve"> </w:t>
            </w:r>
            <w:r>
              <w:t>for more details.</w:t>
            </w:r>
          </w:p>
          <w:p w14:paraId="7A17146D" w14:textId="77777777" w:rsidR="00DE4244" w:rsidRDefault="00DE4244" w:rsidP="00DE4244">
            <w:pPr>
              <w:ind w:left="0"/>
            </w:pPr>
          </w:p>
        </w:tc>
      </w:tr>
      <w:tr w:rsidR="00912351" w:rsidRPr="00AD3D46" w14:paraId="04E16CB6" w14:textId="77777777" w:rsidTr="00BF1BFC">
        <w:trPr>
          <w:trHeight w:val="219"/>
        </w:trPr>
        <w:tc>
          <w:tcPr>
            <w:tcW w:w="1530" w:type="dxa"/>
          </w:tcPr>
          <w:p w14:paraId="490505C1" w14:textId="09DA4924" w:rsidR="00912351" w:rsidRDefault="00912351" w:rsidP="00912351">
            <w:pPr>
              <w:ind w:left="0"/>
              <w:rPr>
                <w:b/>
                <w:bCs/>
                <w:sz w:val="18"/>
                <w:szCs w:val="18"/>
              </w:rPr>
            </w:pPr>
            <w:r>
              <w:rPr>
                <w:b/>
                <w:bCs/>
                <w:sz w:val="18"/>
                <w:szCs w:val="18"/>
              </w:rPr>
              <w:t>Ext. Data</w:t>
            </w:r>
          </w:p>
          <w:p w14:paraId="42562A07" w14:textId="60BA8844" w:rsidR="00912351" w:rsidRPr="006F6DA4" w:rsidRDefault="00912351" w:rsidP="00912351">
            <w:pPr>
              <w:ind w:left="0"/>
              <w:rPr>
                <w:b/>
                <w:bCs/>
                <w:sz w:val="18"/>
                <w:szCs w:val="18"/>
              </w:rPr>
            </w:pPr>
            <w:r>
              <w:rPr>
                <w:b/>
                <w:bCs/>
                <w:noProof/>
                <w:sz w:val="18"/>
                <w:szCs w:val="18"/>
              </w:rPr>
              <w:drawing>
                <wp:inline distT="0" distB="0" distL="0" distR="0" wp14:anchorId="6F0A79A8" wp14:editId="1593E764">
                  <wp:extent cx="152400" cy="152400"/>
                  <wp:effectExtent l="0" t="0" r="0" b="0"/>
                  <wp:docPr id="848574541" name="Obrázek 84857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74541" name="Obrázek 848574541"/>
                          <pic:cNvPicPr/>
                        </pic:nvPicPr>
                        <pic:blipFill>
                          <a:blip r:embed="rId18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546F66B3" w14:textId="48AE3E5A" w:rsidR="00912351" w:rsidRDefault="00912351" w:rsidP="00912351">
            <w:pPr>
              <w:ind w:left="0"/>
            </w:pPr>
            <w:r>
              <w:t xml:space="preserve">Opens </w:t>
            </w:r>
            <w:r w:rsidRPr="001516CD">
              <w:rPr>
                <w:sz w:val="18"/>
                <w:szCs w:val="18"/>
              </w:rPr>
              <w:t xml:space="preserve">Kenan </w:t>
            </w:r>
            <w:r>
              <w:rPr>
                <w:sz w:val="18"/>
                <w:szCs w:val="18"/>
              </w:rPr>
              <w:t>Account Extended Data</w:t>
            </w:r>
            <w:r w:rsidRPr="001516CD">
              <w:rPr>
                <w:sz w:val="18"/>
                <w:szCs w:val="18"/>
              </w:rPr>
              <w:t xml:space="preserve"> Status</w:t>
            </w:r>
            <w:r>
              <w:t xml:space="preserve"> form with extended data filtered to current BA. See </w:t>
            </w:r>
            <w:hyperlink w:anchor="_Kenan_Account_Extended" w:history="1">
              <w:r w:rsidR="00E37296">
                <w:rPr>
                  <w:rStyle w:val="Hypertextovodkaz"/>
                </w:rPr>
                <w:t>Kenan Account Extended Data Status</w:t>
              </w:r>
            </w:hyperlink>
            <w:r>
              <w:t xml:space="preserve"> for more details. </w:t>
            </w:r>
          </w:p>
          <w:p w14:paraId="7E9713D9" w14:textId="77777777" w:rsidR="00912351" w:rsidRDefault="00912351" w:rsidP="00912351">
            <w:pPr>
              <w:ind w:left="0"/>
            </w:pPr>
          </w:p>
        </w:tc>
      </w:tr>
      <w:tr w:rsidR="0040775C" w:rsidRPr="00AD3D46" w14:paraId="2A617D1D" w14:textId="77777777" w:rsidTr="00BF1BFC">
        <w:trPr>
          <w:trHeight w:val="219"/>
        </w:trPr>
        <w:tc>
          <w:tcPr>
            <w:tcW w:w="1530" w:type="dxa"/>
          </w:tcPr>
          <w:p w14:paraId="32D7FC45" w14:textId="77777777" w:rsidR="0040775C" w:rsidRDefault="0040775C" w:rsidP="0040775C">
            <w:pPr>
              <w:ind w:left="0"/>
              <w:rPr>
                <w:b/>
                <w:bCs/>
                <w:sz w:val="18"/>
                <w:szCs w:val="18"/>
              </w:rPr>
            </w:pPr>
            <w:r>
              <w:rPr>
                <w:b/>
                <w:bCs/>
                <w:sz w:val="18"/>
                <w:szCs w:val="18"/>
              </w:rPr>
              <w:t>Ext. Data</w:t>
            </w:r>
          </w:p>
          <w:p w14:paraId="400F6C9F" w14:textId="22F5A7C7" w:rsidR="0040775C" w:rsidRDefault="0040775C" w:rsidP="0040775C">
            <w:pPr>
              <w:ind w:left="0"/>
              <w:rPr>
                <w:b/>
                <w:bCs/>
                <w:sz w:val="18"/>
                <w:szCs w:val="18"/>
              </w:rPr>
            </w:pPr>
            <w:r>
              <w:rPr>
                <w:b/>
                <w:bCs/>
                <w:noProof/>
                <w:sz w:val="18"/>
                <w:szCs w:val="18"/>
              </w:rPr>
              <w:drawing>
                <wp:inline distT="0" distB="0" distL="0" distR="0" wp14:anchorId="4532466C" wp14:editId="5A395144">
                  <wp:extent cx="152400" cy="152400"/>
                  <wp:effectExtent l="0" t="0" r="0" b="0"/>
                  <wp:docPr id="1722735300" name="Obrázek 172273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35300" name="Obrázek 1722735300"/>
                          <pic:cNvPicPr/>
                        </pic:nvPicPr>
                        <pic:blipFill>
                          <a:blip r:embed="rId18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1B6D2F3" w14:textId="645F0248" w:rsidR="0040775C" w:rsidRDefault="0040775C" w:rsidP="0040775C">
            <w:pPr>
              <w:ind w:left="0"/>
            </w:pPr>
            <w:r>
              <w:t xml:space="preserve">Opens </w:t>
            </w:r>
            <w:r w:rsidRPr="001516CD">
              <w:rPr>
                <w:sz w:val="18"/>
                <w:szCs w:val="18"/>
              </w:rPr>
              <w:t xml:space="preserve">Kenan </w:t>
            </w:r>
            <w:r>
              <w:rPr>
                <w:sz w:val="18"/>
                <w:szCs w:val="18"/>
              </w:rPr>
              <w:t>Product Instance Mapping</w:t>
            </w:r>
            <w:r>
              <w:t xml:space="preserve"> form with VFPI records filtered to current BA. See </w:t>
            </w:r>
            <w:hyperlink w:anchor="_Kenan_Product_Instance" w:history="1">
              <w:r>
                <w:rPr>
                  <w:rStyle w:val="Hypertextovodkaz"/>
                </w:rPr>
                <w:t>Kenan Product Instance Mapping (VFPI)</w:t>
              </w:r>
            </w:hyperlink>
            <w:r>
              <w:t xml:space="preserve">  for more details. </w:t>
            </w:r>
          </w:p>
          <w:p w14:paraId="2AC6DEE3" w14:textId="77777777" w:rsidR="0040775C" w:rsidRDefault="0040775C" w:rsidP="0040775C">
            <w:pPr>
              <w:ind w:left="0"/>
            </w:pPr>
          </w:p>
        </w:tc>
      </w:tr>
      <w:tr w:rsidR="00912351" w:rsidRPr="00AD3D46" w14:paraId="663AB7F5" w14:textId="77777777" w:rsidTr="00BF1BFC">
        <w:trPr>
          <w:trHeight w:val="219"/>
        </w:trPr>
        <w:tc>
          <w:tcPr>
            <w:tcW w:w="1530" w:type="dxa"/>
          </w:tcPr>
          <w:p w14:paraId="055EE184" w14:textId="77777777" w:rsidR="00912351" w:rsidRDefault="00912351" w:rsidP="00912351">
            <w:pPr>
              <w:ind w:left="0"/>
              <w:rPr>
                <w:b/>
                <w:bCs/>
                <w:sz w:val="18"/>
                <w:szCs w:val="18"/>
              </w:rPr>
            </w:pPr>
            <w:r w:rsidRPr="000555E1">
              <w:rPr>
                <w:b/>
                <w:bCs/>
                <w:sz w:val="18"/>
                <w:szCs w:val="18"/>
              </w:rPr>
              <w:t>Set NO_BILL</w:t>
            </w:r>
          </w:p>
          <w:p w14:paraId="23FE46F8" w14:textId="77777777" w:rsidR="00912351" w:rsidRPr="000555E1" w:rsidRDefault="00912351" w:rsidP="00912351">
            <w:pPr>
              <w:ind w:left="0"/>
              <w:rPr>
                <w:b/>
                <w:bCs/>
                <w:sz w:val="18"/>
                <w:szCs w:val="18"/>
              </w:rPr>
            </w:pPr>
            <w:r>
              <w:rPr>
                <w:b/>
                <w:bCs/>
                <w:noProof/>
                <w:sz w:val="18"/>
                <w:szCs w:val="18"/>
              </w:rPr>
              <w:drawing>
                <wp:inline distT="0" distB="0" distL="0" distR="0" wp14:anchorId="76A84856" wp14:editId="30EC0860">
                  <wp:extent cx="152400" cy="152400"/>
                  <wp:effectExtent l="0" t="0" r="0" b="0"/>
                  <wp:docPr id="408" name="Obrázek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6CF54C8B" w14:textId="2CF891AD" w:rsidR="00912351" w:rsidRDefault="00912351" w:rsidP="00912351">
            <w:pPr>
              <w:ind w:left="0"/>
            </w:pPr>
            <w:r>
              <w:t>Sets all currently unbilled NRC’s on the BA as not-billable.</w:t>
            </w:r>
          </w:p>
          <w:p w14:paraId="19865008" w14:textId="77777777" w:rsidR="00912351" w:rsidRDefault="00912351" w:rsidP="00912351">
            <w:pPr>
              <w:ind w:left="0"/>
            </w:pPr>
            <w:r>
              <w:t xml:space="preserve">See </w:t>
            </w:r>
            <w:hyperlink w:anchor="_Setting_NRC_as" w:history="1">
              <w:r w:rsidRPr="0062075F">
                <w:rPr>
                  <w:rStyle w:val="Hypertextovodkaz"/>
                </w:rPr>
                <w:t>Setting NRC as not-billable</w:t>
              </w:r>
            </w:hyperlink>
            <w:r>
              <w:t xml:space="preserve"> for more details.</w:t>
            </w:r>
          </w:p>
          <w:p w14:paraId="50B90D29" w14:textId="77777777" w:rsidR="00912351" w:rsidRDefault="00912351" w:rsidP="00912351">
            <w:pPr>
              <w:ind w:left="0"/>
            </w:pPr>
          </w:p>
        </w:tc>
      </w:tr>
      <w:tr w:rsidR="00912351" w:rsidRPr="00AD3D46" w14:paraId="010B43D5" w14:textId="77777777" w:rsidTr="00BF1BFC">
        <w:trPr>
          <w:trHeight w:val="219"/>
        </w:trPr>
        <w:tc>
          <w:tcPr>
            <w:tcW w:w="1530" w:type="dxa"/>
          </w:tcPr>
          <w:p w14:paraId="75B01894" w14:textId="77777777" w:rsidR="00912351" w:rsidRDefault="00912351" w:rsidP="00912351">
            <w:pPr>
              <w:ind w:left="0"/>
              <w:rPr>
                <w:b/>
                <w:bCs/>
                <w:sz w:val="18"/>
                <w:szCs w:val="18"/>
              </w:rPr>
            </w:pPr>
            <w:r w:rsidRPr="000555E1">
              <w:rPr>
                <w:b/>
                <w:bCs/>
                <w:sz w:val="18"/>
                <w:szCs w:val="18"/>
              </w:rPr>
              <w:t>Add NRC</w:t>
            </w:r>
          </w:p>
          <w:p w14:paraId="7FABD927" w14:textId="77777777" w:rsidR="00912351" w:rsidRPr="000555E1" w:rsidRDefault="00912351" w:rsidP="00912351">
            <w:pPr>
              <w:ind w:left="0"/>
              <w:rPr>
                <w:b/>
                <w:bCs/>
                <w:sz w:val="18"/>
                <w:szCs w:val="18"/>
              </w:rPr>
            </w:pPr>
            <w:r>
              <w:rPr>
                <w:b/>
                <w:bCs/>
                <w:noProof/>
                <w:sz w:val="18"/>
                <w:szCs w:val="18"/>
              </w:rPr>
              <w:drawing>
                <wp:inline distT="0" distB="0" distL="0" distR="0" wp14:anchorId="6A0A0B89" wp14:editId="1E697D9C">
                  <wp:extent cx="152400" cy="152400"/>
                  <wp:effectExtent l="0" t="0" r="0" b="0"/>
                  <wp:docPr id="409" name="Obrázek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Obrázek 409"/>
                          <pic:cNvPicPr/>
                        </pic:nvPicPr>
                        <pic:blipFill>
                          <a:blip r:embed="rId18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EB6A2E0" w14:textId="77777777" w:rsidR="00912351" w:rsidRDefault="00912351" w:rsidP="00912351">
            <w:pPr>
              <w:ind w:left="0"/>
            </w:pPr>
            <w:r>
              <w:t>Adds a new NRC to the BA.</w:t>
            </w:r>
          </w:p>
          <w:p w14:paraId="3F93795D" w14:textId="2F86B809" w:rsidR="00912351" w:rsidRDefault="00912351" w:rsidP="00912351">
            <w:pPr>
              <w:ind w:left="0"/>
            </w:pPr>
            <w:r>
              <w:t xml:space="preserve">See </w:t>
            </w:r>
            <w:hyperlink w:anchor="_Adding_new_NRC" w:history="1">
              <w:r>
                <w:rPr>
                  <w:rStyle w:val="Hypertextovodkaz"/>
                </w:rPr>
                <w:t>Inserting NRC</w:t>
              </w:r>
            </w:hyperlink>
            <w:r>
              <w:t xml:space="preserve"> for more details.</w:t>
            </w:r>
          </w:p>
          <w:p w14:paraId="17A3C6B8" w14:textId="77777777" w:rsidR="00912351" w:rsidRDefault="00912351" w:rsidP="00912351">
            <w:pPr>
              <w:ind w:left="0"/>
            </w:pPr>
          </w:p>
        </w:tc>
      </w:tr>
      <w:tr w:rsidR="00912351" w:rsidRPr="00AD3D46" w14:paraId="0BBB42E1" w14:textId="77777777" w:rsidTr="00BF1BFC">
        <w:trPr>
          <w:trHeight w:val="219"/>
        </w:trPr>
        <w:tc>
          <w:tcPr>
            <w:tcW w:w="1530" w:type="dxa"/>
          </w:tcPr>
          <w:p w14:paraId="527CFCD0" w14:textId="3EDEB25E" w:rsidR="00912351" w:rsidRDefault="00912351" w:rsidP="00912351">
            <w:pPr>
              <w:ind w:left="0"/>
              <w:rPr>
                <w:b/>
                <w:bCs/>
                <w:sz w:val="18"/>
                <w:szCs w:val="18"/>
              </w:rPr>
            </w:pPr>
            <w:r>
              <w:rPr>
                <w:b/>
                <w:bCs/>
                <w:sz w:val="18"/>
                <w:szCs w:val="18"/>
              </w:rPr>
              <w:t>Batch Loader</w:t>
            </w:r>
          </w:p>
          <w:p w14:paraId="2F0BBDF9" w14:textId="1FFB87D0" w:rsidR="00912351" w:rsidRPr="000555E1" w:rsidRDefault="00912351" w:rsidP="00912351">
            <w:pPr>
              <w:ind w:left="0"/>
              <w:rPr>
                <w:b/>
                <w:bCs/>
                <w:sz w:val="18"/>
                <w:szCs w:val="18"/>
              </w:rPr>
            </w:pPr>
            <w:r>
              <w:rPr>
                <w:b/>
                <w:bCs/>
                <w:noProof/>
                <w:sz w:val="18"/>
                <w:szCs w:val="18"/>
              </w:rPr>
              <w:drawing>
                <wp:inline distT="0" distB="0" distL="0" distR="0" wp14:anchorId="0F95FEA6" wp14:editId="07F5ADDF">
                  <wp:extent cx="152400" cy="152400"/>
                  <wp:effectExtent l="0" t="0" r="0" b="0"/>
                  <wp:docPr id="883603916" name="Obrázek 88360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03916" name="Obrázek 883603916"/>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56C70A9" w14:textId="3D03D301" w:rsidR="00912351" w:rsidRDefault="00912351" w:rsidP="00912351">
            <w:pPr>
              <w:ind w:left="0"/>
            </w:pPr>
            <w:r>
              <w:t>Processes selected input file with NRC Batch Loader.</w:t>
            </w:r>
          </w:p>
          <w:p w14:paraId="2C2AC58F" w14:textId="4AFA1DCF" w:rsidR="00912351" w:rsidRDefault="00912351" w:rsidP="00912351">
            <w:pPr>
              <w:ind w:left="0"/>
            </w:pPr>
            <w:r>
              <w:t xml:space="preserve">See </w:t>
            </w:r>
            <w:hyperlink w:anchor="_Running_NRC_Batch" w:history="1">
              <w:r>
                <w:rPr>
                  <w:rStyle w:val="Hypertextovodkaz"/>
                </w:rPr>
                <w:t>Running NRC Batch Loader</w:t>
              </w:r>
            </w:hyperlink>
            <w:r>
              <w:t xml:space="preserve"> for more details.</w:t>
            </w:r>
          </w:p>
          <w:p w14:paraId="7083CF79" w14:textId="77777777" w:rsidR="00912351" w:rsidRDefault="00912351" w:rsidP="00912351">
            <w:pPr>
              <w:ind w:left="0"/>
            </w:pPr>
          </w:p>
        </w:tc>
      </w:tr>
      <w:tr w:rsidR="00912351" w:rsidRPr="00AD3D46" w14:paraId="5E34704B" w14:textId="77777777" w:rsidTr="00BF1BFC">
        <w:trPr>
          <w:trHeight w:val="219"/>
        </w:trPr>
        <w:tc>
          <w:tcPr>
            <w:tcW w:w="1530" w:type="dxa"/>
          </w:tcPr>
          <w:p w14:paraId="283604B1" w14:textId="77777777" w:rsidR="00912351" w:rsidRDefault="00912351" w:rsidP="00912351">
            <w:pPr>
              <w:ind w:left="0"/>
              <w:rPr>
                <w:b/>
                <w:bCs/>
                <w:sz w:val="18"/>
                <w:szCs w:val="18"/>
              </w:rPr>
            </w:pPr>
            <w:r w:rsidRPr="00FD08F0">
              <w:rPr>
                <w:b/>
                <w:bCs/>
                <w:sz w:val="18"/>
                <w:szCs w:val="18"/>
              </w:rPr>
              <w:t>Rate</w:t>
            </w:r>
          </w:p>
          <w:p w14:paraId="3B5ECAA0" w14:textId="77777777" w:rsidR="00912351" w:rsidRPr="00FD08F0" w:rsidRDefault="00912351" w:rsidP="00912351">
            <w:pPr>
              <w:ind w:left="0"/>
              <w:rPr>
                <w:b/>
                <w:bCs/>
                <w:sz w:val="18"/>
                <w:szCs w:val="18"/>
              </w:rPr>
            </w:pPr>
            <w:r>
              <w:rPr>
                <w:b/>
                <w:bCs/>
                <w:noProof/>
                <w:sz w:val="18"/>
                <w:szCs w:val="18"/>
              </w:rPr>
              <w:drawing>
                <wp:inline distT="0" distB="0" distL="0" distR="0" wp14:anchorId="5004804B" wp14:editId="57BAA70B">
                  <wp:extent cx="152400" cy="152400"/>
                  <wp:effectExtent l="0" t="0" r="0" b="0"/>
                  <wp:docPr id="410" name="Obrázek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E9036AD" w14:textId="2E905979" w:rsidR="00912351" w:rsidRDefault="00912351" w:rsidP="00912351">
            <w:pPr>
              <w:ind w:left="0"/>
            </w:pPr>
            <w:r>
              <w:t>Executes rating modules for given Kenan customer server.</w:t>
            </w:r>
          </w:p>
          <w:p w14:paraId="3D8E6536" w14:textId="77777777" w:rsidR="00912351" w:rsidRDefault="00912351" w:rsidP="00912351">
            <w:pPr>
              <w:ind w:left="0"/>
            </w:pPr>
            <w:r>
              <w:t xml:space="preserve">See </w:t>
            </w:r>
            <w:hyperlink w:anchor="_Running_Rating_modules" w:history="1">
              <w:r w:rsidRPr="001E6576">
                <w:rPr>
                  <w:rStyle w:val="Hypertextovodkaz"/>
                </w:rPr>
                <w:t>Running Rating modules (COM, MCAP, CAP)</w:t>
              </w:r>
            </w:hyperlink>
            <w:r>
              <w:t xml:space="preserve"> for more details.</w:t>
            </w:r>
          </w:p>
          <w:p w14:paraId="1ACDA4B5" w14:textId="77777777" w:rsidR="00912351" w:rsidRDefault="00912351" w:rsidP="00912351">
            <w:pPr>
              <w:ind w:left="0"/>
            </w:pPr>
          </w:p>
        </w:tc>
      </w:tr>
      <w:tr w:rsidR="00912351" w:rsidRPr="00AD3D46" w14:paraId="4546DFB2" w14:textId="77777777" w:rsidTr="00BF1BFC">
        <w:trPr>
          <w:trHeight w:val="219"/>
        </w:trPr>
        <w:tc>
          <w:tcPr>
            <w:tcW w:w="1530" w:type="dxa"/>
          </w:tcPr>
          <w:p w14:paraId="1CC4E476" w14:textId="77777777" w:rsidR="00912351" w:rsidRDefault="00912351" w:rsidP="00912351">
            <w:pPr>
              <w:ind w:left="0"/>
              <w:rPr>
                <w:b/>
                <w:bCs/>
                <w:sz w:val="18"/>
                <w:szCs w:val="18"/>
              </w:rPr>
            </w:pPr>
            <w:r w:rsidRPr="00FD08F0">
              <w:rPr>
                <w:b/>
                <w:bCs/>
                <w:sz w:val="18"/>
                <w:szCs w:val="18"/>
              </w:rPr>
              <w:t>Bill</w:t>
            </w:r>
          </w:p>
          <w:p w14:paraId="487D35F8" w14:textId="77777777" w:rsidR="00912351" w:rsidRPr="00FD08F0" w:rsidRDefault="00912351" w:rsidP="00912351">
            <w:pPr>
              <w:ind w:left="0"/>
              <w:rPr>
                <w:b/>
                <w:bCs/>
                <w:sz w:val="18"/>
                <w:szCs w:val="18"/>
              </w:rPr>
            </w:pPr>
            <w:r w:rsidRPr="0025242B">
              <w:rPr>
                <w:noProof/>
              </w:rPr>
              <w:drawing>
                <wp:inline distT="0" distB="0" distL="0" distR="0" wp14:anchorId="2EA73D1E" wp14:editId="25C5E7D5">
                  <wp:extent cx="151130" cy="151130"/>
                  <wp:effectExtent l="0" t="0" r="1270" b="1270"/>
                  <wp:docPr id="411" name="Obrázek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Obrázek 411"/>
                          <pic:cNvPicPr>
                            <a:picLocks noChangeAspect="1" noChangeArrowheads="1"/>
                          </pic:cNvPicPr>
                        </pic:nvPicPr>
                        <pic:blipFill>
                          <a:blip r:embed="rId189">
                            <a:extLst>
                              <a:ext uri="{28A0092B-C50C-407E-A947-70E740481C1C}">
                                <a14:useLocalDpi xmlns:a14="http://schemas.microsoft.com/office/drawing/2010/main" val="0"/>
                              </a:ext>
                            </a:extLst>
                          </a:blip>
                          <a:stretch>
                            <a:fillRect/>
                          </a:stretch>
                        </pic:blipFill>
                        <pic:spPr bwMode="auto">
                          <a:xfrm>
                            <a:off x="0" y="0"/>
                            <a:ext cx="151130" cy="151130"/>
                          </a:xfrm>
                          <a:prstGeom prst="rect">
                            <a:avLst/>
                          </a:prstGeom>
                          <a:noFill/>
                          <a:ln>
                            <a:noFill/>
                          </a:ln>
                        </pic:spPr>
                      </pic:pic>
                    </a:graphicData>
                  </a:graphic>
                </wp:inline>
              </w:drawing>
            </w:r>
          </w:p>
        </w:tc>
        <w:tc>
          <w:tcPr>
            <w:tcW w:w="7826" w:type="dxa"/>
          </w:tcPr>
          <w:p w14:paraId="068C404B" w14:textId="77777777" w:rsidR="00912351" w:rsidRDefault="00912351" w:rsidP="00912351">
            <w:pPr>
              <w:ind w:left="0"/>
            </w:pPr>
            <w:r>
              <w:t>Opens Billing Properties form.</w:t>
            </w:r>
          </w:p>
          <w:p w14:paraId="4D8B1E84" w14:textId="77777777" w:rsidR="00912351" w:rsidRDefault="00912351" w:rsidP="00912351">
            <w:pPr>
              <w:ind w:left="0"/>
            </w:pPr>
            <w:r>
              <w:t xml:space="preserve">See </w:t>
            </w:r>
            <w:hyperlink w:anchor="_Running_Billing_module" w:history="1">
              <w:r w:rsidRPr="00A658C2">
                <w:rPr>
                  <w:rStyle w:val="Hypertextovodkaz"/>
                </w:rPr>
                <w:t>Running Billing module (BIP)</w:t>
              </w:r>
            </w:hyperlink>
            <w:r>
              <w:t xml:space="preserve"> for more details.</w:t>
            </w:r>
          </w:p>
          <w:p w14:paraId="6D1E7A4D" w14:textId="77777777" w:rsidR="00912351" w:rsidRDefault="00912351" w:rsidP="00912351">
            <w:pPr>
              <w:ind w:left="0"/>
            </w:pPr>
          </w:p>
        </w:tc>
      </w:tr>
      <w:tr w:rsidR="00912351" w:rsidRPr="00AD3D46" w14:paraId="59E64F9A" w14:textId="77777777" w:rsidTr="00BF1BFC">
        <w:trPr>
          <w:trHeight w:val="219"/>
        </w:trPr>
        <w:tc>
          <w:tcPr>
            <w:tcW w:w="1530" w:type="dxa"/>
          </w:tcPr>
          <w:p w14:paraId="4B009617" w14:textId="77777777" w:rsidR="00912351" w:rsidRDefault="00912351" w:rsidP="00912351">
            <w:pPr>
              <w:ind w:left="0"/>
              <w:rPr>
                <w:b/>
                <w:bCs/>
                <w:sz w:val="18"/>
                <w:szCs w:val="18"/>
              </w:rPr>
            </w:pPr>
            <w:r w:rsidRPr="008D7AD1">
              <w:rPr>
                <w:b/>
                <w:bCs/>
                <w:sz w:val="18"/>
                <w:szCs w:val="18"/>
              </w:rPr>
              <w:sym w:font="Wingdings" w:char="F0E0"/>
            </w:r>
            <w:r>
              <w:rPr>
                <w:b/>
                <w:bCs/>
                <w:sz w:val="18"/>
                <w:szCs w:val="18"/>
              </w:rPr>
              <w:t xml:space="preserve"> </w:t>
            </w:r>
            <w:r w:rsidRPr="00FD08F0">
              <w:rPr>
                <w:b/>
                <w:bCs/>
                <w:sz w:val="18"/>
                <w:szCs w:val="18"/>
              </w:rPr>
              <w:t>Format</w:t>
            </w:r>
          </w:p>
          <w:p w14:paraId="708AD5CE" w14:textId="77777777" w:rsidR="00912351" w:rsidRPr="00FD08F0" w:rsidRDefault="00912351" w:rsidP="00912351">
            <w:pPr>
              <w:ind w:left="0"/>
              <w:rPr>
                <w:b/>
                <w:bCs/>
                <w:sz w:val="18"/>
                <w:szCs w:val="18"/>
              </w:rPr>
            </w:pPr>
            <w:r>
              <w:rPr>
                <w:b/>
                <w:bCs/>
                <w:noProof/>
                <w:sz w:val="18"/>
                <w:szCs w:val="18"/>
              </w:rPr>
              <w:lastRenderedPageBreak/>
              <w:drawing>
                <wp:inline distT="0" distB="0" distL="0" distR="0" wp14:anchorId="207C1A39" wp14:editId="156CFE44">
                  <wp:extent cx="152400" cy="152400"/>
                  <wp:effectExtent l="0" t="0" r="0" b="0"/>
                  <wp:docPr id="412" name="Obrázek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Obrázek 412"/>
                          <pic:cNvPicPr/>
                        </pic:nvPicPr>
                        <pic:blipFill>
                          <a:blip r:embed="rId19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19393DCB" w14:textId="77777777" w:rsidR="00912351" w:rsidRDefault="00912351" w:rsidP="00912351">
            <w:pPr>
              <w:ind w:left="0"/>
            </w:pPr>
            <w:r>
              <w:lastRenderedPageBreak/>
              <w:t>Opens Invoice Formatting (INEXT) form and closes the Collections form.</w:t>
            </w:r>
          </w:p>
          <w:p w14:paraId="44045542" w14:textId="77777777" w:rsidR="00912351" w:rsidRDefault="00912351" w:rsidP="00912351">
            <w:pPr>
              <w:ind w:left="0"/>
            </w:pPr>
            <w:r>
              <w:lastRenderedPageBreak/>
              <w:t xml:space="preserve">See </w:t>
            </w:r>
            <w:hyperlink w:anchor="_Kenan_Invoicing_(INEXT)" w:history="1">
              <w:r>
                <w:rPr>
                  <w:rStyle w:val="Hypertextovodkaz"/>
                </w:rPr>
                <w:t>Kenan Invoicing (INEXT)</w:t>
              </w:r>
            </w:hyperlink>
            <w:r>
              <w:t xml:space="preserve"> for more details.</w:t>
            </w:r>
          </w:p>
          <w:p w14:paraId="7547ADE0" w14:textId="77777777" w:rsidR="00912351" w:rsidRDefault="00912351" w:rsidP="00912351">
            <w:pPr>
              <w:ind w:left="0"/>
            </w:pPr>
          </w:p>
        </w:tc>
      </w:tr>
      <w:tr w:rsidR="00912351" w:rsidRPr="00AD3D46" w14:paraId="21589BEE" w14:textId="77777777" w:rsidTr="00BF1BFC">
        <w:trPr>
          <w:trHeight w:val="219"/>
        </w:trPr>
        <w:tc>
          <w:tcPr>
            <w:tcW w:w="1530" w:type="dxa"/>
          </w:tcPr>
          <w:p w14:paraId="0B5952B6" w14:textId="41025B2F" w:rsidR="00912351" w:rsidRDefault="00912351" w:rsidP="00912351">
            <w:pPr>
              <w:ind w:left="0"/>
              <w:rPr>
                <w:b/>
                <w:bCs/>
                <w:sz w:val="18"/>
                <w:szCs w:val="18"/>
              </w:rPr>
            </w:pPr>
            <w:r>
              <w:rPr>
                <w:b/>
                <w:bCs/>
                <w:sz w:val="18"/>
                <w:szCs w:val="18"/>
              </w:rPr>
              <w:lastRenderedPageBreak/>
              <w:t>Pay. Hist.</w:t>
            </w:r>
          </w:p>
          <w:p w14:paraId="6B8E66CD" w14:textId="7CC6CCF5" w:rsidR="00912351" w:rsidRPr="008D7AD1" w:rsidRDefault="00912351" w:rsidP="00912351">
            <w:pPr>
              <w:ind w:left="0"/>
              <w:rPr>
                <w:b/>
                <w:bCs/>
                <w:sz w:val="18"/>
                <w:szCs w:val="18"/>
              </w:rPr>
            </w:pPr>
            <w:r>
              <w:rPr>
                <w:b/>
                <w:bCs/>
                <w:noProof/>
                <w:sz w:val="18"/>
                <w:szCs w:val="18"/>
              </w:rPr>
              <w:drawing>
                <wp:inline distT="0" distB="0" distL="0" distR="0" wp14:anchorId="71B1BFB9" wp14:editId="5D3538DB">
                  <wp:extent cx="152400" cy="152400"/>
                  <wp:effectExtent l="0" t="0" r="0" b="0"/>
                  <wp:docPr id="2084293959" name="Obrázek 208429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93959" name="Obrázek 2084293959"/>
                          <pic:cNvPicPr/>
                        </pic:nvPicPr>
                        <pic:blipFill>
                          <a:blip r:embed="rId191">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16BD6DD" w14:textId="05A4615F" w:rsidR="00912351" w:rsidRDefault="00912351" w:rsidP="00912351">
            <w:pPr>
              <w:ind w:left="0"/>
            </w:pPr>
            <w:r>
              <w:t>Opens Kenan Payments Status form for the account (i.e., account payment history).</w:t>
            </w:r>
          </w:p>
          <w:p w14:paraId="211E98AE" w14:textId="122D07C3" w:rsidR="00912351" w:rsidRDefault="00912351" w:rsidP="00912351">
            <w:pPr>
              <w:ind w:left="0"/>
            </w:pPr>
            <w:r>
              <w:t xml:space="preserve">See </w:t>
            </w:r>
            <w:hyperlink w:anchor="_Kenan_Payments_&amp;" w:history="1">
              <w:r w:rsidRPr="005C51E4">
                <w:rPr>
                  <w:rStyle w:val="Hypertextovodkaz"/>
                </w:rPr>
                <w:t>Kenan Payments &amp; Refills</w:t>
              </w:r>
            </w:hyperlink>
            <w:r>
              <w:t xml:space="preserve"> for more details.</w:t>
            </w:r>
          </w:p>
          <w:p w14:paraId="510AAB40" w14:textId="77777777" w:rsidR="00912351" w:rsidRDefault="00912351" w:rsidP="00912351">
            <w:pPr>
              <w:ind w:left="0"/>
            </w:pPr>
          </w:p>
        </w:tc>
      </w:tr>
      <w:tr w:rsidR="00912351" w:rsidRPr="00AD3D46" w14:paraId="32A05C68" w14:textId="77777777" w:rsidTr="00BF1BFC">
        <w:trPr>
          <w:trHeight w:val="219"/>
        </w:trPr>
        <w:tc>
          <w:tcPr>
            <w:tcW w:w="1530" w:type="dxa"/>
          </w:tcPr>
          <w:p w14:paraId="7388B011" w14:textId="77777777" w:rsidR="00912351" w:rsidRDefault="00912351" w:rsidP="00912351">
            <w:pPr>
              <w:ind w:left="0"/>
              <w:rPr>
                <w:b/>
                <w:bCs/>
                <w:sz w:val="18"/>
                <w:szCs w:val="18"/>
              </w:rPr>
            </w:pPr>
            <w:r w:rsidRPr="00FF4B97">
              <w:rPr>
                <w:b/>
                <w:bCs/>
                <w:sz w:val="18"/>
                <w:szCs w:val="18"/>
              </w:rPr>
              <w:t>Allocate</w:t>
            </w:r>
          </w:p>
          <w:p w14:paraId="5DD7764F" w14:textId="77777777" w:rsidR="00912351" w:rsidRPr="00FF4B97" w:rsidRDefault="00912351" w:rsidP="00912351">
            <w:pPr>
              <w:ind w:left="0"/>
              <w:rPr>
                <w:b/>
                <w:bCs/>
                <w:sz w:val="18"/>
                <w:szCs w:val="18"/>
              </w:rPr>
            </w:pPr>
            <w:r>
              <w:rPr>
                <w:b/>
                <w:bCs/>
                <w:noProof/>
                <w:sz w:val="18"/>
                <w:szCs w:val="18"/>
              </w:rPr>
              <w:drawing>
                <wp:inline distT="0" distB="0" distL="0" distR="0" wp14:anchorId="2017A772" wp14:editId="3CA4FA34">
                  <wp:extent cx="152400" cy="152400"/>
                  <wp:effectExtent l="0" t="0" r="0" b="0"/>
                  <wp:docPr id="413" name="Obrázek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Obrázek 413"/>
                          <pic:cNvPicPr/>
                        </pic:nvPicPr>
                        <pic:blipFill>
                          <a:blip r:embed="rId19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DE29189" w14:textId="77777777" w:rsidR="00912351" w:rsidRDefault="00912351" w:rsidP="00912351">
            <w:pPr>
              <w:ind w:left="0"/>
            </w:pPr>
            <w:r>
              <w:t>Allocates currently unallocated payments to the account’s balance.</w:t>
            </w:r>
          </w:p>
          <w:p w14:paraId="67F610A1" w14:textId="77777777" w:rsidR="00912351" w:rsidRDefault="00912351" w:rsidP="00912351">
            <w:pPr>
              <w:ind w:left="0"/>
            </w:pPr>
            <w:r>
              <w:t xml:space="preserve">See </w:t>
            </w:r>
            <w:hyperlink w:anchor="_Payment_Allocation" w:history="1">
              <w:r w:rsidRPr="006318EC">
                <w:rPr>
                  <w:rStyle w:val="Hypertextovodkaz"/>
                </w:rPr>
                <w:t>Payment Allocation</w:t>
              </w:r>
            </w:hyperlink>
            <w:r>
              <w:t xml:space="preserve"> for more details.</w:t>
            </w:r>
          </w:p>
          <w:p w14:paraId="65E8E4DA" w14:textId="77777777" w:rsidR="00912351" w:rsidRDefault="00912351" w:rsidP="00912351">
            <w:pPr>
              <w:ind w:left="0"/>
            </w:pPr>
          </w:p>
        </w:tc>
      </w:tr>
      <w:tr w:rsidR="00912351" w:rsidRPr="00AD3D46" w14:paraId="646F1AD6" w14:textId="77777777" w:rsidTr="00BF1BFC">
        <w:trPr>
          <w:trHeight w:val="219"/>
        </w:trPr>
        <w:tc>
          <w:tcPr>
            <w:tcW w:w="1530" w:type="dxa"/>
          </w:tcPr>
          <w:p w14:paraId="4D05DA1F" w14:textId="1E966A57" w:rsidR="00912351" w:rsidRDefault="00912351" w:rsidP="00912351">
            <w:pPr>
              <w:ind w:left="0"/>
              <w:rPr>
                <w:b/>
                <w:bCs/>
                <w:sz w:val="18"/>
                <w:szCs w:val="18"/>
              </w:rPr>
            </w:pPr>
            <w:r w:rsidRPr="00FF4B97">
              <w:rPr>
                <w:b/>
                <w:bCs/>
                <w:sz w:val="18"/>
                <w:szCs w:val="18"/>
              </w:rPr>
              <w:t>Pay</w:t>
            </w:r>
            <w:r>
              <w:rPr>
                <w:b/>
                <w:bCs/>
                <w:sz w:val="18"/>
                <w:szCs w:val="18"/>
              </w:rPr>
              <w:t xml:space="preserve"> / Rev.</w:t>
            </w:r>
          </w:p>
          <w:p w14:paraId="748DB704" w14:textId="77777777" w:rsidR="00912351" w:rsidRPr="00FF4B97" w:rsidRDefault="00912351" w:rsidP="00912351">
            <w:pPr>
              <w:ind w:left="0"/>
              <w:rPr>
                <w:b/>
                <w:bCs/>
                <w:sz w:val="18"/>
                <w:szCs w:val="18"/>
              </w:rPr>
            </w:pPr>
            <w:r>
              <w:rPr>
                <w:b/>
                <w:bCs/>
                <w:noProof/>
                <w:sz w:val="18"/>
                <w:szCs w:val="18"/>
              </w:rPr>
              <w:drawing>
                <wp:inline distT="0" distB="0" distL="0" distR="0" wp14:anchorId="25E93CD5" wp14:editId="5DED4B56">
                  <wp:extent cx="152400" cy="152400"/>
                  <wp:effectExtent l="0" t="0" r="0" b="0"/>
                  <wp:docPr id="414" name="Obrázek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Obrázek 414"/>
                          <pic:cNvPicPr/>
                        </pic:nvPicPr>
                        <pic:blipFill>
                          <a:blip r:embed="rId19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BB319E6" w14:textId="0D896766" w:rsidR="00912351" w:rsidRDefault="00912351" w:rsidP="00912351">
            <w:pPr>
              <w:ind w:left="0"/>
            </w:pPr>
            <w:r>
              <w:t>Inserts a new payment or payment reversal to the account.</w:t>
            </w:r>
          </w:p>
          <w:p w14:paraId="20F579BA" w14:textId="77777777" w:rsidR="00912351" w:rsidRDefault="00912351" w:rsidP="00912351">
            <w:pPr>
              <w:ind w:left="0"/>
            </w:pPr>
            <w:r>
              <w:t xml:space="preserve">See </w:t>
            </w:r>
            <w:hyperlink w:anchor="_Payment_Insert" w:history="1">
              <w:r w:rsidRPr="003025BD">
                <w:rPr>
                  <w:rStyle w:val="Hypertextovodkaz"/>
                </w:rPr>
                <w:t>Payment Insert</w:t>
              </w:r>
            </w:hyperlink>
            <w:r>
              <w:t xml:space="preserve"> for more details.</w:t>
            </w:r>
          </w:p>
          <w:p w14:paraId="044BA113" w14:textId="77777777" w:rsidR="00912351" w:rsidRDefault="00912351" w:rsidP="00912351">
            <w:pPr>
              <w:ind w:left="0"/>
            </w:pPr>
          </w:p>
        </w:tc>
      </w:tr>
      <w:tr w:rsidR="00912351" w:rsidRPr="00AD3D46" w14:paraId="6D64E78E" w14:textId="77777777" w:rsidTr="00BF1BFC">
        <w:trPr>
          <w:trHeight w:val="219"/>
        </w:trPr>
        <w:tc>
          <w:tcPr>
            <w:tcW w:w="9356" w:type="dxa"/>
            <w:gridSpan w:val="2"/>
            <w:shd w:val="clear" w:color="auto" w:fill="F2F2F2" w:themeFill="background1" w:themeFillShade="F2"/>
          </w:tcPr>
          <w:p w14:paraId="156561C8" w14:textId="77777777" w:rsidR="00912351" w:rsidRDefault="00912351" w:rsidP="00912351">
            <w:pPr>
              <w:ind w:left="0"/>
            </w:pPr>
            <w:r>
              <w:rPr>
                <w:b/>
                <w:bCs/>
              </w:rPr>
              <w:t>Collections panel</w:t>
            </w:r>
          </w:p>
        </w:tc>
      </w:tr>
      <w:tr w:rsidR="00912351" w:rsidRPr="00AD3D46" w14:paraId="690194A6" w14:textId="77777777" w:rsidTr="00BF1BFC">
        <w:trPr>
          <w:trHeight w:val="219"/>
        </w:trPr>
        <w:tc>
          <w:tcPr>
            <w:tcW w:w="1530" w:type="dxa"/>
          </w:tcPr>
          <w:p w14:paraId="531431BD" w14:textId="77777777" w:rsidR="00912351" w:rsidRPr="00B973CA" w:rsidRDefault="00912351" w:rsidP="00912351">
            <w:pPr>
              <w:ind w:left="0"/>
              <w:rPr>
                <w:b/>
                <w:bCs/>
                <w:sz w:val="18"/>
                <w:szCs w:val="18"/>
              </w:rPr>
            </w:pPr>
            <w:r w:rsidRPr="00B973CA">
              <w:rPr>
                <w:b/>
                <w:bCs/>
                <w:sz w:val="18"/>
                <w:szCs w:val="18"/>
              </w:rPr>
              <w:t>HIST</w:t>
            </w:r>
          </w:p>
        </w:tc>
        <w:tc>
          <w:tcPr>
            <w:tcW w:w="7826" w:type="dxa"/>
          </w:tcPr>
          <w:p w14:paraId="48C502F1" w14:textId="77777777" w:rsidR="00912351" w:rsidRDefault="00912351" w:rsidP="00912351">
            <w:pPr>
              <w:ind w:left="0"/>
            </w:pPr>
            <w:r>
              <w:t>Opens Collections History &amp; Morale form.</w:t>
            </w:r>
          </w:p>
          <w:p w14:paraId="490EA4E0" w14:textId="77777777" w:rsidR="00912351" w:rsidRDefault="00912351" w:rsidP="00912351">
            <w:pPr>
              <w:ind w:left="0"/>
            </w:pPr>
            <w:r>
              <w:t xml:space="preserve">See </w:t>
            </w:r>
            <w:hyperlink w:anchor="_Kenan_Collection_History" w:history="1">
              <w:r w:rsidRPr="00C272FF">
                <w:rPr>
                  <w:rStyle w:val="Hypertextovodkaz"/>
                </w:rPr>
                <w:t>Kenan Collection History</w:t>
              </w:r>
            </w:hyperlink>
            <w:r>
              <w:t xml:space="preserve"> for more details.</w:t>
            </w:r>
          </w:p>
          <w:p w14:paraId="51D81099" w14:textId="77777777" w:rsidR="00912351" w:rsidRDefault="00912351" w:rsidP="00912351">
            <w:pPr>
              <w:ind w:left="0"/>
            </w:pPr>
          </w:p>
        </w:tc>
      </w:tr>
      <w:tr w:rsidR="00912351" w:rsidRPr="00AD3D46" w14:paraId="1FA8C874" w14:textId="77777777" w:rsidTr="00BF1BFC">
        <w:trPr>
          <w:trHeight w:val="219"/>
        </w:trPr>
        <w:tc>
          <w:tcPr>
            <w:tcW w:w="1530" w:type="dxa"/>
          </w:tcPr>
          <w:p w14:paraId="7CB080B0" w14:textId="77777777" w:rsidR="00912351" w:rsidRPr="00B973CA" w:rsidRDefault="00912351" w:rsidP="00912351">
            <w:pPr>
              <w:ind w:left="0"/>
              <w:rPr>
                <w:b/>
                <w:bCs/>
                <w:sz w:val="18"/>
                <w:szCs w:val="18"/>
              </w:rPr>
            </w:pPr>
            <w:r w:rsidRPr="00B973CA">
              <w:rPr>
                <w:b/>
                <w:bCs/>
                <w:sz w:val="18"/>
                <w:szCs w:val="18"/>
              </w:rPr>
              <w:t>A2S</w:t>
            </w:r>
          </w:p>
        </w:tc>
        <w:tc>
          <w:tcPr>
            <w:tcW w:w="7826" w:type="dxa"/>
          </w:tcPr>
          <w:p w14:paraId="1A45DEB8" w14:textId="77777777" w:rsidR="00912351" w:rsidRDefault="00912351" w:rsidP="00912351">
            <w:pPr>
              <w:ind w:left="0"/>
            </w:pPr>
            <w:r>
              <w:t xml:space="preserve">Opens </w:t>
            </w:r>
            <w:r w:rsidRPr="00B2140B">
              <w:t>A2S Actions / Collection Events Status form</w:t>
            </w:r>
            <w:r>
              <w:t xml:space="preserve"> with events filtered to current BA.</w:t>
            </w:r>
          </w:p>
          <w:p w14:paraId="057DF936" w14:textId="77777777" w:rsidR="00912351" w:rsidRDefault="00912351" w:rsidP="00912351">
            <w:pPr>
              <w:ind w:left="0"/>
            </w:pPr>
            <w:r>
              <w:t xml:space="preserve">See </w:t>
            </w:r>
            <w:hyperlink w:anchor="_Kenan_A2S_Actions" w:history="1">
              <w:r w:rsidRPr="00547AC6">
                <w:rPr>
                  <w:rStyle w:val="Hypertextovodkaz"/>
                </w:rPr>
                <w:t>Kenan A2S Actions / Collection Events Status</w:t>
              </w:r>
            </w:hyperlink>
            <w:r>
              <w:t xml:space="preserve"> for more details.</w:t>
            </w:r>
          </w:p>
          <w:p w14:paraId="4CCE4137" w14:textId="77777777" w:rsidR="00912351" w:rsidRDefault="00912351" w:rsidP="00912351">
            <w:pPr>
              <w:ind w:left="0"/>
            </w:pPr>
          </w:p>
        </w:tc>
      </w:tr>
      <w:tr w:rsidR="00912351" w:rsidRPr="00AD3D46" w14:paraId="62BA0CE8" w14:textId="77777777" w:rsidTr="00BF1BFC">
        <w:trPr>
          <w:trHeight w:val="219"/>
        </w:trPr>
        <w:tc>
          <w:tcPr>
            <w:tcW w:w="1530" w:type="dxa"/>
          </w:tcPr>
          <w:p w14:paraId="291ECC14" w14:textId="77777777" w:rsidR="00912351" w:rsidRPr="00B973CA" w:rsidRDefault="00912351" w:rsidP="00912351">
            <w:pPr>
              <w:ind w:left="0"/>
              <w:rPr>
                <w:b/>
                <w:bCs/>
                <w:sz w:val="18"/>
                <w:szCs w:val="18"/>
              </w:rPr>
            </w:pPr>
            <w:r w:rsidRPr="00B973CA">
              <w:rPr>
                <w:b/>
                <w:bCs/>
                <w:sz w:val="18"/>
                <w:szCs w:val="18"/>
              </w:rPr>
              <w:t>STP</w:t>
            </w:r>
          </w:p>
        </w:tc>
        <w:tc>
          <w:tcPr>
            <w:tcW w:w="7826" w:type="dxa"/>
          </w:tcPr>
          <w:p w14:paraId="1D87EF1D" w14:textId="77777777" w:rsidR="00912351" w:rsidRDefault="00912351" w:rsidP="00912351">
            <w:pPr>
              <w:ind w:left="0"/>
            </w:pPr>
            <w:r>
              <w:t>Opens STP Status form with events filtered to current BA.</w:t>
            </w:r>
          </w:p>
          <w:p w14:paraId="02ECE8D5" w14:textId="77777777" w:rsidR="00912351" w:rsidRDefault="00912351" w:rsidP="00912351">
            <w:pPr>
              <w:ind w:left="0"/>
            </w:pPr>
            <w:r>
              <w:t xml:space="preserve">See </w:t>
            </w:r>
            <w:hyperlink w:anchor="_STP_Status" w:history="1">
              <w:r w:rsidRPr="009D566E">
                <w:rPr>
                  <w:rStyle w:val="Hypertextovodkaz"/>
                </w:rPr>
                <w:t>STP Status</w:t>
              </w:r>
            </w:hyperlink>
            <w:r>
              <w:t xml:space="preserve"> for more details.</w:t>
            </w:r>
          </w:p>
          <w:p w14:paraId="55ACD6D2" w14:textId="77777777" w:rsidR="00912351" w:rsidRDefault="00912351" w:rsidP="00912351">
            <w:pPr>
              <w:ind w:left="0"/>
            </w:pPr>
          </w:p>
        </w:tc>
      </w:tr>
      <w:tr w:rsidR="00912351" w:rsidRPr="00AD3D46" w14:paraId="1AD8C206" w14:textId="77777777" w:rsidTr="00BF1BFC">
        <w:trPr>
          <w:trHeight w:val="219"/>
        </w:trPr>
        <w:tc>
          <w:tcPr>
            <w:tcW w:w="1530" w:type="dxa"/>
          </w:tcPr>
          <w:p w14:paraId="168E103A" w14:textId="77777777" w:rsidR="00912351" w:rsidRPr="00B973CA" w:rsidRDefault="00912351" w:rsidP="00912351">
            <w:pPr>
              <w:ind w:left="0"/>
              <w:rPr>
                <w:b/>
                <w:bCs/>
                <w:sz w:val="18"/>
                <w:szCs w:val="18"/>
              </w:rPr>
            </w:pPr>
            <w:r w:rsidRPr="00B973CA">
              <w:rPr>
                <w:b/>
                <w:bCs/>
                <w:sz w:val="18"/>
                <w:szCs w:val="18"/>
              </w:rPr>
              <w:t>EHC</w:t>
            </w:r>
          </w:p>
        </w:tc>
        <w:tc>
          <w:tcPr>
            <w:tcW w:w="7826" w:type="dxa"/>
          </w:tcPr>
          <w:p w14:paraId="631142C8" w14:textId="77777777" w:rsidR="00912351" w:rsidRDefault="00912351" w:rsidP="00912351">
            <w:pPr>
              <w:ind w:left="0"/>
            </w:pPr>
            <w:r>
              <w:t>Opens EHC Task Events form with prefilled MSISDN, BA, and CA filters with values related to the account currently open in the Collections form.</w:t>
            </w:r>
          </w:p>
          <w:p w14:paraId="283BD7F6" w14:textId="77777777" w:rsidR="00912351" w:rsidRDefault="00912351" w:rsidP="00912351">
            <w:pPr>
              <w:ind w:left="0"/>
            </w:pPr>
            <w:r>
              <w:t xml:space="preserve">See </w:t>
            </w:r>
            <w:hyperlink w:anchor="_EHC_Status_(Task" w:history="1">
              <w:r>
                <w:rPr>
                  <w:rStyle w:val="Hypertextovodkaz"/>
                </w:rPr>
                <w:t>EHC Task Events View</w:t>
              </w:r>
            </w:hyperlink>
            <w:r>
              <w:t xml:space="preserve"> for more details.</w:t>
            </w:r>
            <w:r>
              <w:br/>
            </w:r>
          </w:p>
        </w:tc>
      </w:tr>
      <w:tr w:rsidR="00912351" w14:paraId="5064611A" w14:textId="77777777" w:rsidTr="00BF1BFC">
        <w:trPr>
          <w:trHeight w:val="219"/>
        </w:trPr>
        <w:tc>
          <w:tcPr>
            <w:tcW w:w="9356" w:type="dxa"/>
            <w:gridSpan w:val="2"/>
            <w:shd w:val="clear" w:color="auto" w:fill="F2F2F2" w:themeFill="background1" w:themeFillShade="F2"/>
          </w:tcPr>
          <w:p w14:paraId="089828DD" w14:textId="77777777" w:rsidR="00912351" w:rsidRDefault="00912351" w:rsidP="00912351">
            <w:pPr>
              <w:ind w:left="0"/>
            </w:pPr>
            <w:r>
              <w:rPr>
                <w:b/>
                <w:bCs/>
              </w:rPr>
              <w:t>Bottom button bar</w:t>
            </w:r>
          </w:p>
        </w:tc>
      </w:tr>
      <w:tr w:rsidR="00912351" w:rsidRPr="00AD3D46" w14:paraId="0DD17E10" w14:textId="77777777" w:rsidTr="00BF1BFC">
        <w:trPr>
          <w:trHeight w:val="219"/>
        </w:trPr>
        <w:tc>
          <w:tcPr>
            <w:tcW w:w="1530" w:type="dxa"/>
          </w:tcPr>
          <w:p w14:paraId="35EE12D7" w14:textId="77777777" w:rsidR="00912351" w:rsidRDefault="00912351" w:rsidP="00912351">
            <w:pPr>
              <w:ind w:left="0"/>
              <w:rPr>
                <w:b/>
                <w:bCs/>
                <w:i/>
                <w:iCs w:val="0"/>
                <w:sz w:val="18"/>
                <w:szCs w:val="18"/>
              </w:rPr>
            </w:pPr>
            <w:r>
              <w:rPr>
                <w:b/>
                <w:bCs/>
                <w:i/>
                <w:iCs w:val="0"/>
                <w:sz w:val="18"/>
                <w:szCs w:val="18"/>
              </w:rPr>
              <w:t>Scan BA</w:t>
            </w:r>
          </w:p>
          <w:p w14:paraId="09558745" w14:textId="77777777" w:rsidR="00912351" w:rsidRPr="00447552" w:rsidRDefault="00912351" w:rsidP="00912351">
            <w:pPr>
              <w:ind w:left="0"/>
              <w:rPr>
                <w:b/>
                <w:bCs/>
                <w:i/>
                <w:iCs w:val="0"/>
                <w:sz w:val="18"/>
                <w:szCs w:val="18"/>
              </w:rPr>
            </w:pPr>
            <w:r w:rsidRPr="0025242B">
              <w:rPr>
                <w:noProof/>
              </w:rPr>
              <w:drawing>
                <wp:inline distT="0" distB="0" distL="0" distR="0" wp14:anchorId="58424BAE" wp14:editId="025E333F">
                  <wp:extent cx="152400" cy="152400"/>
                  <wp:effectExtent l="0" t="0" r="0" b="0"/>
                  <wp:docPr id="487" name="Obrázek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31330848" w14:textId="77777777" w:rsidR="00912351" w:rsidRDefault="00912351" w:rsidP="00912351">
            <w:pPr>
              <w:ind w:left="0"/>
            </w:pPr>
            <w:r w:rsidRPr="0099028C">
              <w:t>Reloads the form with</w:t>
            </w:r>
            <w:r>
              <w:t xml:space="preserve"> </w:t>
            </w:r>
            <w:r w:rsidRPr="0099028C">
              <w:t>account’s data.</w:t>
            </w:r>
          </w:p>
        </w:tc>
      </w:tr>
      <w:tr w:rsidR="00912351" w:rsidRPr="00AD3D46" w14:paraId="572F377B" w14:textId="77777777" w:rsidTr="00BF1BFC">
        <w:trPr>
          <w:trHeight w:val="219"/>
        </w:trPr>
        <w:tc>
          <w:tcPr>
            <w:tcW w:w="1530" w:type="dxa"/>
          </w:tcPr>
          <w:p w14:paraId="38DDDF5D" w14:textId="77777777" w:rsidR="00912351" w:rsidRPr="00447552" w:rsidRDefault="00912351" w:rsidP="00912351">
            <w:pPr>
              <w:ind w:left="0"/>
              <w:rPr>
                <w:b/>
                <w:bCs/>
                <w:i/>
                <w:iCs w:val="0"/>
                <w:sz w:val="18"/>
                <w:szCs w:val="18"/>
              </w:rPr>
            </w:pPr>
            <w:r>
              <w:rPr>
                <w:b/>
                <w:bCs/>
                <w:i/>
                <w:iCs w:val="0"/>
                <w:sz w:val="18"/>
                <w:szCs w:val="18"/>
              </w:rPr>
              <w:t>Suspend</w:t>
            </w:r>
            <w:r>
              <w:rPr>
                <w:b/>
                <w:bCs/>
                <w:i/>
                <w:iCs w:val="0"/>
                <w:sz w:val="18"/>
                <w:szCs w:val="18"/>
              </w:rPr>
              <w:br/>
            </w:r>
            <w:r>
              <w:rPr>
                <w:b/>
                <w:bCs/>
                <w:noProof/>
                <w:sz w:val="18"/>
                <w:szCs w:val="18"/>
              </w:rPr>
              <w:drawing>
                <wp:inline distT="0" distB="0" distL="0" distR="0" wp14:anchorId="72E0B3FA" wp14:editId="31657197">
                  <wp:extent cx="152400" cy="152400"/>
                  <wp:effectExtent l="0" t="0" r="0" b="0"/>
                  <wp:docPr id="415" name="Obrázek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Obrázek 415"/>
                          <pic:cNvPicPr/>
                        </pic:nvPicPr>
                        <pic:blipFill>
                          <a:blip r:embed="rId19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32CECB6D" w14:textId="77777777" w:rsidR="00912351" w:rsidRDefault="00912351" w:rsidP="00912351">
            <w:pPr>
              <w:ind w:left="0"/>
            </w:pPr>
            <w:r>
              <w:t>Suspends (pauses) current collection scenario.</w:t>
            </w:r>
          </w:p>
          <w:p w14:paraId="425EE9DE" w14:textId="77777777" w:rsidR="00912351" w:rsidRDefault="00912351" w:rsidP="00912351">
            <w:pPr>
              <w:ind w:left="0"/>
            </w:pPr>
            <w:r>
              <w:t xml:space="preserve">See </w:t>
            </w:r>
            <w:hyperlink w:anchor="_Suspending/Resuming_Collection_Scen" w:history="1">
              <w:r w:rsidRPr="00B810EE">
                <w:rPr>
                  <w:rStyle w:val="Hypertextovodkaz"/>
                </w:rPr>
                <w:t>Suspending/Resuming Collection Scenario</w:t>
              </w:r>
            </w:hyperlink>
            <w:r>
              <w:t xml:space="preserve"> for more details.</w:t>
            </w:r>
          </w:p>
          <w:p w14:paraId="4E3EB83F" w14:textId="77777777" w:rsidR="00912351" w:rsidRDefault="00912351" w:rsidP="00912351">
            <w:pPr>
              <w:ind w:left="0"/>
            </w:pPr>
          </w:p>
        </w:tc>
      </w:tr>
      <w:tr w:rsidR="00912351" w:rsidRPr="00AD3D46" w14:paraId="5C94F827" w14:textId="77777777" w:rsidTr="00BF1BFC">
        <w:trPr>
          <w:trHeight w:val="219"/>
        </w:trPr>
        <w:tc>
          <w:tcPr>
            <w:tcW w:w="1530" w:type="dxa"/>
          </w:tcPr>
          <w:p w14:paraId="4970476B" w14:textId="77777777" w:rsidR="00912351" w:rsidRPr="00447552" w:rsidRDefault="00912351" w:rsidP="00912351">
            <w:pPr>
              <w:ind w:left="0"/>
              <w:rPr>
                <w:b/>
                <w:bCs/>
                <w:i/>
                <w:iCs w:val="0"/>
                <w:sz w:val="18"/>
                <w:szCs w:val="18"/>
              </w:rPr>
            </w:pPr>
            <w:r>
              <w:rPr>
                <w:b/>
                <w:bCs/>
                <w:i/>
                <w:iCs w:val="0"/>
                <w:sz w:val="18"/>
                <w:szCs w:val="18"/>
              </w:rPr>
              <w:t>Resume</w:t>
            </w:r>
            <w:r>
              <w:rPr>
                <w:b/>
                <w:bCs/>
                <w:i/>
                <w:iCs w:val="0"/>
                <w:sz w:val="18"/>
                <w:szCs w:val="18"/>
              </w:rPr>
              <w:br/>
            </w:r>
            <w:r>
              <w:rPr>
                <w:b/>
                <w:bCs/>
                <w:noProof/>
                <w:sz w:val="18"/>
                <w:szCs w:val="18"/>
              </w:rPr>
              <w:drawing>
                <wp:inline distT="0" distB="0" distL="0" distR="0" wp14:anchorId="1BC36A53" wp14:editId="32D2BC08">
                  <wp:extent cx="152400" cy="152400"/>
                  <wp:effectExtent l="0" t="0" r="0" b="0"/>
                  <wp:docPr id="416" name="Obrázek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Obrázek 416"/>
                          <pic:cNvPicPr/>
                        </pic:nvPicPr>
                        <pic:blipFill>
                          <a:blip r:embed="rId19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7370B6A0" w14:textId="77777777" w:rsidR="00912351" w:rsidRDefault="00912351" w:rsidP="00912351">
            <w:pPr>
              <w:ind w:left="0"/>
            </w:pPr>
            <w:r>
              <w:t xml:space="preserve">Resumes (unpauses) currently suspended collection scenario. Also marks </w:t>
            </w:r>
            <w:r w:rsidRPr="00733EB8">
              <w:rPr>
                <w:rFonts w:ascii="Consolas" w:hAnsi="Consolas"/>
              </w:rPr>
              <w:t>HOLD</w:t>
            </w:r>
            <w:r>
              <w:t xml:space="preserve"> steps as processed.</w:t>
            </w:r>
          </w:p>
          <w:p w14:paraId="461B0166" w14:textId="77777777" w:rsidR="00912351" w:rsidRDefault="00912351" w:rsidP="00912351">
            <w:pPr>
              <w:ind w:left="0"/>
            </w:pPr>
            <w:r>
              <w:t xml:space="preserve">See </w:t>
            </w:r>
            <w:hyperlink w:anchor="_Suspending/Resuming_Collection_Scen" w:history="1">
              <w:r w:rsidRPr="00B810EE">
                <w:rPr>
                  <w:rStyle w:val="Hypertextovodkaz"/>
                </w:rPr>
                <w:t>Suspending/Resuming Collection Scenario</w:t>
              </w:r>
            </w:hyperlink>
            <w:r>
              <w:t xml:space="preserve"> for more details.</w:t>
            </w:r>
          </w:p>
          <w:p w14:paraId="151187D7" w14:textId="77777777" w:rsidR="00912351" w:rsidRDefault="00912351" w:rsidP="00912351">
            <w:pPr>
              <w:ind w:left="0"/>
            </w:pPr>
          </w:p>
        </w:tc>
      </w:tr>
      <w:tr w:rsidR="00912351" w:rsidRPr="00AD3D46" w14:paraId="1D1B59EF" w14:textId="77777777" w:rsidTr="00BF1BFC">
        <w:trPr>
          <w:trHeight w:val="219"/>
        </w:trPr>
        <w:tc>
          <w:tcPr>
            <w:tcW w:w="1530" w:type="dxa"/>
          </w:tcPr>
          <w:p w14:paraId="5A00E115" w14:textId="77777777" w:rsidR="00912351" w:rsidRDefault="00912351" w:rsidP="00912351">
            <w:pPr>
              <w:ind w:left="0"/>
              <w:rPr>
                <w:b/>
                <w:bCs/>
                <w:sz w:val="18"/>
                <w:szCs w:val="18"/>
              </w:rPr>
            </w:pPr>
            <w:r w:rsidRPr="00E60FAB">
              <w:rPr>
                <w:b/>
                <w:bCs/>
                <w:sz w:val="18"/>
                <w:szCs w:val="18"/>
              </w:rPr>
              <w:t>Reschedule</w:t>
            </w:r>
          </w:p>
          <w:p w14:paraId="6EC7D890" w14:textId="77777777" w:rsidR="00912351" w:rsidRPr="00E60FAB" w:rsidRDefault="00912351" w:rsidP="00912351">
            <w:pPr>
              <w:ind w:left="0"/>
              <w:rPr>
                <w:b/>
                <w:bCs/>
                <w:sz w:val="18"/>
                <w:szCs w:val="18"/>
              </w:rPr>
            </w:pPr>
            <w:r>
              <w:rPr>
                <w:b/>
                <w:bCs/>
                <w:noProof/>
                <w:sz w:val="18"/>
                <w:szCs w:val="18"/>
              </w:rPr>
              <w:drawing>
                <wp:inline distT="0" distB="0" distL="0" distR="0" wp14:anchorId="59845C7E" wp14:editId="45DD2298">
                  <wp:extent cx="152400" cy="152400"/>
                  <wp:effectExtent l="0" t="0" r="0" b="0"/>
                  <wp:docPr id="417" name="Obrázek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Obrázek 417"/>
                          <pic:cNvPicPr/>
                        </pic:nvPicPr>
                        <pic:blipFill>
                          <a:blip r:embed="rId19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03CC08C6" w14:textId="77777777" w:rsidR="00912351" w:rsidRDefault="00912351" w:rsidP="00912351">
            <w:pPr>
              <w:ind w:left="0"/>
            </w:pPr>
            <w:r>
              <w:t>Reschedules collection event dates in the current collection scenario.</w:t>
            </w:r>
          </w:p>
          <w:p w14:paraId="45793C2B" w14:textId="77777777" w:rsidR="00912351" w:rsidRDefault="00912351" w:rsidP="00912351">
            <w:pPr>
              <w:ind w:left="0"/>
            </w:pPr>
            <w:r>
              <w:t xml:space="preserve">See </w:t>
            </w:r>
            <w:hyperlink w:anchor="_Rescheduling_Collection_Events" w:history="1">
              <w:r w:rsidRPr="00CF2E77">
                <w:rPr>
                  <w:rStyle w:val="Hypertextovodkaz"/>
                </w:rPr>
                <w:t>Rescheduling Collection Events</w:t>
              </w:r>
            </w:hyperlink>
            <w:r>
              <w:t xml:space="preserve"> for more details.</w:t>
            </w:r>
          </w:p>
          <w:p w14:paraId="570605DA" w14:textId="77777777" w:rsidR="00912351" w:rsidRDefault="00912351" w:rsidP="00912351">
            <w:pPr>
              <w:ind w:left="0"/>
            </w:pPr>
          </w:p>
        </w:tc>
      </w:tr>
      <w:tr w:rsidR="00912351" w:rsidRPr="00AD3D46" w14:paraId="1849C729" w14:textId="77777777" w:rsidTr="00BF1BFC">
        <w:trPr>
          <w:trHeight w:val="219"/>
        </w:trPr>
        <w:tc>
          <w:tcPr>
            <w:tcW w:w="1530" w:type="dxa"/>
          </w:tcPr>
          <w:p w14:paraId="3D55E238" w14:textId="77777777" w:rsidR="00912351" w:rsidRDefault="00912351" w:rsidP="00912351">
            <w:pPr>
              <w:ind w:left="0"/>
              <w:rPr>
                <w:b/>
                <w:bCs/>
                <w:sz w:val="18"/>
                <w:szCs w:val="18"/>
              </w:rPr>
            </w:pPr>
            <w:r w:rsidRPr="00E60FAB">
              <w:rPr>
                <w:b/>
                <w:bCs/>
                <w:sz w:val="18"/>
                <w:szCs w:val="18"/>
              </w:rPr>
              <w:t>Run Coll</w:t>
            </w:r>
          </w:p>
          <w:p w14:paraId="22D44142" w14:textId="77777777" w:rsidR="00912351" w:rsidRPr="00E60FAB" w:rsidRDefault="00912351" w:rsidP="00912351">
            <w:pPr>
              <w:ind w:left="0"/>
              <w:rPr>
                <w:b/>
                <w:bCs/>
                <w:sz w:val="18"/>
                <w:szCs w:val="18"/>
              </w:rPr>
            </w:pPr>
            <w:r>
              <w:rPr>
                <w:b/>
                <w:bCs/>
                <w:noProof/>
                <w:sz w:val="18"/>
                <w:szCs w:val="18"/>
              </w:rPr>
              <w:drawing>
                <wp:inline distT="0" distB="0" distL="0" distR="0" wp14:anchorId="4F84EC5F" wp14:editId="396CD978">
                  <wp:extent cx="152400" cy="152400"/>
                  <wp:effectExtent l="0" t="0" r="0" b="0"/>
                  <wp:docPr id="418" name="Obrázek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43D83C52" w14:textId="77777777" w:rsidR="00912351" w:rsidRDefault="00912351" w:rsidP="00912351">
            <w:pPr>
              <w:ind w:left="0"/>
            </w:pPr>
            <w:r>
              <w:t>Runs Kenan Collection modules mode once.</w:t>
            </w:r>
          </w:p>
          <w:p w14:paraId="598EEA3B" w14:textId="77777777" w:rsidR="00912351" w:rsidRDefault="00912351" w:rsidP="00912351">
            <w:pPr>
              <w:ind w:left="0"/>
            </w:pPr>
            <w:r>
              <w:t xml:space="preserve">See </w:t>
            </w:r>
            <w:hyperlink w:anchor="_Running_Collections" w:history="1">
              <w:r w:rsidRPr="000B31ED">
                <w:rPr>
                  <w:rStyle w:val="Hypertextovodkaz"/>
                </w:rPr>
                <w:t>Running Collections</w:t>
              </w:r>
            </w:hyperlink>
            <w:r>
              <w:t xml:space="preserve"> and </w:t>
            </w:r>
            <w:hyperlink w:anchor="_Running_Collections_in" w:history="1">
              <w:r w:rsidRPr="000C64B8">
                <w:rPr>
                  <w:rStyle w:val="Hypertextovodkaz"/>
                </w:rPr>
                <w:t>Running Collections in specific mode</w:t>
              </w:r>
            </w:hyperlink>
            <w:r>
              <w:t xml:space="preserve"> for more details.</w:t>
            </w:r>
          </w:p>
          <w:p w14:paraId="5ABCCE78" w14:textId="77777777" w:rsidR="00912351" w:rsidRDefault="00912351" w:rsidP="00912351">
            <w:pPr>
              <w:ind w:left="0"/>
            </w:pPr>
          </w:p>
        </w:tc>
      </w:tr>
      <w:tr w:rsidR="00912351" w:rsidRPr="00AD3D46" w14:paraId="4EF7AF3C" w14:textId="77777777" w:rsidTr="00BF1BFC">
        <w:trPr>
          <w:trHeight w:val="219"/>
        </w:trPr>
        <w:tc>
          <w:tcPr>
            <w:tcW w:w="1530" w:type="dxa"/>
          </w:tcPr>
          <w:p w14:paraId="616A2325" w14:textId="77777777" w:rsidR="00912351" w:rsidRDefault="00912351" w:rsidP="00912351">
            <w:pPr>
              <w:ind w:left="0"/>
              <w:rPr>
                <w:b/>
                <w:bCs/>
                <w:sz w:val="18"/>
                <w:szCs w:val="18"/>
              </w:rPr>
            </w:pPr>
            <w:r w:rsidRPr="00E60FAB">
              <w:rPr>
                <w:b/>
                <w:bCs/>
                <w:sz w:val="18"/>
                <w:szCs w:val="18"/>
              </w:rPr>
              <w:t>Step Over</w:t>
            </w:r>
          </w:p>
          <w:p w14:paraId="3FD32592" w14:textId="77777777" w:rsidR="00912351" w:rsidRPr="00E60FAB" w:rsidRDefault="00912351" w:rsidP="00912351">
            <w:pPr>
              <w:ind w:left="0"/>
              <w:rPr>
                <w:b/>
                <w:bCs/>
                <w:sz w:val="18"/>
                <w:szCs w:val="18"/>
              </w:rPr>
            </w:pPr>
            <w:r>
              <w:rPr>
                <w:b/>
                <w:bCs/>
                <w:noProof/>
                <w:sz w:val="18"/>
                <w:szCs w:val="18"/>
              </w:rPr>
              <w:drawing>
                <wp:inline distT="0" distB="0" distL="0" distR="0" wp14:anchorId="1FDFAC15" wp14:editId="62D97326">
                  <wp:extent cx="152400" cy="152400"/>
                  <wp:effectExtent l="0" t="0" r="0" b="0"/>
                  <wp:docPr id="420" name="Obrázek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Obrázek 420"/>
                          <pic:cNvPicPr/>
                        </pic:nvPicPr>
                        <pic:blipFill>
                          <a:blip r:embed="rId19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826" w:type="dxa"/>
          </w:tcPr>
          <w:p w14:paraId="225537CB" w14:textId="77777777" w:rsidR="00912351" w:rsidRDefault="00912351" w:rsidP="00912351">
            <w:pPr>
              <w:ind w:left="0"/>
            </w:pPr>
            <w:r>
              <w:t>Runs Kenan Collection modules repeatedly until selected collection event is reached.</w:t>
            </w:r>
          </w:p>
          <w:p w14:paraId="3A4A33D9" w14:textId="77777777" w:rsidR="00912351" w:rsidRDefault="00912351" w:rsidP="00912351">
            <w:pPr>
              <w:ind w:left="0"/>
            </w:pPr>
            <w:r>
              <w:t xml:space="preserve">See </w:t>
            </w:r>
            <w:hyperlink w:anchor="_Stepping_Over_Collection" w:history="1">
              <w:r w:rsidRPr="00E51B35">
                <w:rPr>
                  <w:rStyle w:val="Hypertextovodkaz"/>
                </w:rPr>
                <w:t>Stepping Over Collection Events</w:t>
              </w:r>
            </w:hyperlink>
            <w:r>
              <w:t>.</w:t>
            </w:r>
          </w:p>
          <w:p w14:paraId="4BB3E226" w14:textId="77777777" w:rsidR="00912351" w:rsidRDefault="00912351" w:rsidP="00912351">
            <w:pPr>
              <w:ind w:left="0"/>
            </w:pPr>
          </w:p>
        </w:tc>
      </w:tr>
      <w:tr w:rsidR="00912351" w:rsidRPr="00AD3D46" w14:paraId="048CEEC9" w14:textId="77777777" w:rsidTr="00BF1BFC">
        <w:trPr>
          <w:trHeight w:val="219"/>
        </w:trPr>
        <w:tc>
          <w:tcPr>
            <w:tcW w:w="1530" w:type="dxa"/>
          </w:tcPr>
          <w:p w14:paraId="0F0A6C10" w14:textId="77777777" w:rsidR="00912351" w:rsidRDefault="00912351" w:rsidP="00912351">
            <w:pPr>
              <w:ind w:left="0"/>
              <w:rPr>
                <w:b/>
                <w:bCs/>
                <w:sz w:val="18"/>
                <w:szCs w:val="18"/>
              </w:rPr>
            </w:pPr>
            <w:r w:rsidRPr="00E60FAB">
              <w:rPr>
                <w:b/>
                <w:bCs/>
                <w:sz w:val="18"/>
                <w:szCs w:val="18"/>
              </w:rPr>
              <w:t>Close</w:t>
            </w:r>
          </w:p>
          <w:p w14:paraId="1DE05E6F" w14:textId="7176FABA" w:rsidR="00912351" w:rsidRPr="00E60FAB" w:rsidRDefault="00912351" w:rsidP="00912351">
            <w:pPr>
              <w:ind w:left="0"/>
              <w:rPr>
                <w:b/>
                <w:bCs/>
                <w:sz w:val="18"/>
                <w:szCs w:val="18"/>
              </w:rPr>
            </w:pPr>
            <w:r>
              <w:rPr>
                <w:noProof/>
              </w:rPr>
              <w:drawing>
                <wp:inline distT="0" distB="0" distL="0" distR="0" wp14:anchorId="295FFBB4" wp14:editId="414AE66F">
                  <wp:extent cx="142240" cy="142240"/>
                  <wp:effectExtent l="0" t="0" r="0" b="0"/>
                  <wp:docPr id="651" name="Obrázek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2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r>
              <w:br/>
            </w:r>
          </w:p>
        </w:tc>
        <w:tc>
          <w:tcPr>
            <w:tcW w:w="7826" w:type="dxa"/>
          </w:tcPr>
          <w:p w14:paraId="439379C7" w14:textId="77777777" w:rsidR="00912351" w:rsidRDefault="00912351" w:rsidP="00912351">
            <w:pPr>
              <w:ind w:left="0"/>
            </w:pPr>
            <w:r>
              <w:t>Closes the Collections form.</w:t>
            </w:r>
          </w:p>
          <w:p w14:paraId="0BB39CA4" w14:textId="77777777" w:rsidR="00912351" w:rsidRDefault="00912351" w:rsidP="00912351">
            <w:pPr>
              <w:ind w:left="0"/>
            </w:pPr>
          </w:p>
        </w:tc>
      </w:tr>
      <w:tr w:rsidR="00912351" w14:paraId="07B5251A" w14:textId="77777777" w:rsidTr="00BF1BFC">
        <w:trPr>
          <w:trHeight w:val="219"/>
        </w:trPr>
        <w:tc>
          <w:tcPr>
            <w:tcW w:w="9356" w:type="dxa"/>
            <w:gridSpan w:val="2"/>
            <w:shd w:val="clear" w:color="auto" w:fill="F2F2F2" w:themeFill="background1" w:themeFillShade="F2"/>
          </w:tcPr>
          <w:p w14:paraId="2DB15921" w14:textId="77777777" w:rsidR="00912351" w:rsidRDefault="00912351" w:rsidP="00912351">
            <w:pPr>
              <w:ind w:left="0"/>
            </w:pPr>
            <w:r>
              <w:rPr>
                <w:b/>
                <w:bCs/>
              </w:rPr>
              <w:t>Collection Events grid right-click context menu items</w:t>
            </w:r>
          </w:p>
        </w:tc>
      </w:tr>
      <w:tr w:rsidR="00912351" w14:paraId="4703EEF0" w14:textId="77777777" w:rsidTr="00BF1BFC">
        <w:trPr>
          <w:trHeight w:val="219"/>
        </w:trPr>
        <w:tc>
          <w:tcPr>
            <w:tcW w:w="1530" w:type="dxa"/>
          </w:tcPr>
          <w:p w14:paraId="4B5D0F51" w14:textId="77777777" w:rsidR="00912351" w:rsidRPr="00B973CA" w:rsidRDefault="00912351" w:rsidP="00912351">
            <w:pPr>
              <w:ind w:left="0"/>
              <w:rPr>
                <w:b/>
                <w:bCs/>
                <w:sz w:val="18"/>
                <w:szCs w:val="18"/>
              </w:rPr>
            </w:pPr>
            <w:r>
              <w:rPr>
                <w:b/>
                <w:bCs/>
                <w:sz w:val="18"/>
                <w:szCs w:val="18"/>
              </w:rPr>
              <w:t>Skip Preceding Events</w:t>
            </w:r>
          </w:p>
        </w:tc>
        <w:tc>
          <w:tcPr>
            <w:tcW w:w="7826" w:type="dxa"/>
          </w:tcPr>
          <w:p w14:paraId="4C216B18" w14:textId="77777777" w:rsidR="00912351" w:rsidRDefault="00912351" w:rsidP="00912351">
            <w:pPr>
              <w:ind w:left="0"/>
            </w:pPr>
            <w:r>
              <w:t>Allows to skip collection events that precede selected collection event.</w:t>
            </w:r>
          </w:p>
          <w:p w14:paraId="39165B4D" w14:textId="77777777" w:rsidR="00912351" w:rsidRDefault="00912351" w:rsidP="00912351">
            <w:pPr>
              <w:ind w:left="0"/>
            </w:pPr>
            <w:r>
              <w:t xml:space="preserve">See </w:t>
            </w:r>
            <w:hyperlink w:anchor="_Skipping_Preceding_Collection" w:history="1">
              <w:r w:rsidRPr="00A71314">
                <w:rPr>
                  <w:rStyle w:val="Hypertextovodkaz"/>
                </w:rPr>
                <w:t>Skipping Preceding Collection Events</w:t>
              </w:r>
            </w:hyperlink>
            <w:r>
              <w:t xml:space="preserve"> for more details.</w:t>
            </w:r>
          </w:p>
          <w:p w14:paraId="29B95BCF" w14:textId="77777777" w:rsidR="00912351" w:rsidRDefault="00912351" w:rsidP="00912351">
            <w:pPr>
              <w:ind w:left="0"/>
            </w:pPr>
          </w:p>
        </w:tc>
      </w:tr>
      <w:tr w:rsidR="00912351" w:rsidRPr="00AD3D46" w14:paraId="26AF18E7" w14:textId="77777777" w:rsidTr="00BF1BFC">
        <w:trPr>
          <w:trHeight w:val="219"/>
        </w:trPr>
        <w:tc>
          <w:tcPr>
            <w:tcW w:w="1530" w:type="dxa"/>
          </w:tcPr>
          <w:p w14:paraId="7CF245C0" w14:textId="77777777" w:rsidR="00912351" w:rsidRPr="00E60FAB" w:rsidRDefault="00912351" w:rsidP="00912351">
            <w:pPr>
              <w:ind w:left="0"/>
              <w:rPr>
                <w:b/>
                <w:bCs/>
                <w:sz w:val="18"/>
                <w:szCs w:val="18"/>
              </w:rPr>
            </w:pPr>
            <w:r>
              <w:rPr>
                <w:b/>
                <w:bCs/>
                <w:sz w:val="18"/>
                <w:szCs w:val="18"/>
              </w:rPr>
              <w:t>Change Event Status To</w:t>
            </w:r>
          </w:p>
        </w:tc>
        <w:tc>
          <w:tcPr>
            <w:tcW w:w="7826" w:type="dxa"/>
          </w:tcPr>
          <w:p w14:paraId="756ACB69" w14:textId="77777777" w:rsidR="00912351" w:rsidRDefault="00912351" w:rsidP="00912351">
            <w:pPr>
              <w:ind w:left="0"/>
            </w:pPr>
            <w:r>
              <w:t>Allows to update collection event status to a custom value.</w:t>
            </w:r>
          </w:p>
          <w:p w14:paraId="1D0A744E" w14:textId="77777777" w:rsidR="00912351" w:rsidRDefault="00912351" w:rsidP="00912351">
            <w:pPr>
              <w:ind w:left="0"/>
            </w:pPr>
            <w:r>
              <w:t xml:space="preserve">See </w:t>
            </w:r>
            <w:hyperlink w:anchor="_Changing_Collection_Events" w:history="1">
              <w:r w:rsidRPr="00810637">
                <w:rPr>
                  <w:rStyle w:val="Hypertextovodkaz"/>
                </w:rPr>
                <w:t>Changing Collection Events Status</w:t>
              </w:r>
            </w:hyperlink>
            <w:r>
              <w:t xml:space="preserve"> for more details.</w:t>
            </w:r>
          </w:p>
          <w:p w14:paraId="351CA33D" w14:textId="77777777" w:rsidR="00912351" w:rsidRDefault="00912351" w:rsidP="00912351">
            <w:pPr>
              <w:ind w:left="0"/>
            </w:pPr>
          </w:p>
        </w:tc>
      </w:tr>
    </w:tbl>
    <w:p w14:paraId="265B232C" w14:textId="05380CFE" w:rsidR="00FB3883" w:rsidRDefault="00FB3883" w:rsidP="00FB3883"/>
    <w:p w14:paraId="525729B7" w14:textId="603DC2DF" w:rsidR="00FB3883" w:rsidRDefault="00FB3883" w:rsidP="00FB3883">
      <w:pPr>
        <w:pStyle w:val="Nadpis5"/>
      </w:pPr>
      <w:bookmarkStart w:id="279" w:name="_Toc222472070"/>
      <w:r>
        <w:t>Output Data</w:t>
      </w:r>
      <w:bookmarkEnd w:id="279"/>
    </w:p>
    <w:p w14:paraId="2041FA37" w14:textId="77777777" w:rsidR="00FB3883" w:rsidRDefault="00FB3883" w:rsidP="00FB3883">
      <w:pPr>
        <w:ind w:left="0"/>
      </w:pPr>
      <w:r>
        <w:lastRenderedPageBreak/>
        <w:t>On the left side of the form, there are account and billing details of the account; on the right side, there are components displaying details about Collections and PTP processes.</w:t>
      </w:r>
    </w:p>
    <w:p w14:paraId="1E28CDA6" w14:textId="77777777" w:rsidR="00FB3883" w:rsidRDefault="00FB3883" w:rsidP="00FB3883">
      <w:pPr>
        <w:ind w:left="0"/>
      </w:pPr>
    </w:p>
    <w:p w14:paraId="1E661F97" w14:textId="77777777" w:rsidR="00FB3883" w:rsidRDefault="00FB3883" w:rsidP="00FB3883">
      <w:pPr>
        <w:ind w:left="0"/>
      </w:pPr>
      <w:r>
        <w:t>Following account details are displayed:</w:t>
      </w:r>
    </w:p>
    <w:p w14:paraId="4ED6A5DE" w14:textId="77777777" w:rsidR="00FB3883" w:rsidRDefault="00FB3883" w:rsidP="00FB3883">
      <w:pPr>
        <w:ind w:left="0"/>
      </w:pPr>
    </w:p>
    <w:tbl>
      <w:tblPr>
        <w:tblStyle w:val="Mkatabulky"/>
        <w:tblW w:w="9356" w:type="dxa"/>
        <w:tblInd w:w="-5" w:type="dxa"/>
        <w:tblLook w:val="04A0" w:firstRow="1" w:lastRow="0" w:firstColumn="1" w:lastColumn="0" w:noHBand="0" w:noVBand="1"/>
      </w:tblPr>
      <w:tblGrid>
        <w:gridCol w:w="1904"/>
        <w:gridCol w:w="7452"/>
      </w:tblGrid>
      <w:tr w:rsidR="00FB3883" w:rsidRPr="00DF00E8" w14:paraId="676C43AD" w14:textId="77777777" w:rsidTr="00BF1BFC">
        <w:trPr>
          <w:trHeight w:val="303"/>
        </w:trPr>
        <w:tc>
          <w:tcPr>
            <w:tcW w:w="1904" w:type="dxa"/>
            <w:shd w:val="clear" w:color="auto" w:fill="D9D9D9" w:themeFill="background1" w:themeFillShade="D9"/>
          </w:tcPr>
          <w:p w14:paraId="1BA61077" w14:textId="77777777" w:rsidR="00FB3883" w:rsidRDefault="00FB3883" w:rsidP="00BF1BFC">
            <w:pPr>
              <w:ind w:left="0"/>
              <w:rPr>
                <w:b/>
                <w:bCs/>
              </w:rPr>
            </w:pPr>
            <w:r>
              <w:rPr>
                <w:b/>
                <w:bCs/>
              </w:rPr>
              <w:t>Caption</w:t>
            </w:r>
          </w:p>
          <w:p w14:paraId="4CD25E66" w14:textId="77777777" w:rsidR="00FB3883" w:rsidRPr="00DF00E8" w:rsidRDefault="00FB3883" w:rsidP="00BF1BFC">
            <w:pPr>
              <w:ind w:left="0"/>
              <w:rPr>
                <w:b/>
                <w:bCs/>
              </w:rPr>
            </w:pPr>
          </w:p>
        </w:tc>
        <w:tc>
          <w:tcPr>
            <w:tcW w:w="7452" w:type="dxa"/>
            <w:shd w:val="clear" w:color="auto" w:fill="D9D9D9" w:themeFill="background1" w:themeFillShade="D9"/>
          </w:tcPr>
          <w:p w14:paraId="3D7C5F99" w14:textId="77777777" w:rsidR="00FB3883" w:rsidRPr="00DF00E8" w:rsidRDefault="00FB3883" w:rsidP="00BF1BFC">
            <w:pPr>
              <w:ind w:left="0"/>
              <w:rPr>
                <w:b/>
                <w:bCs/>
              </w:rPr>
            </w:pPr>
            <w:r w:rsidRPr="00DF00E8">
              <w:rPr>
                <w:b/>
                <w:bCs/>
              </w:rPr>
              <w:t>Description</w:t>
            </w:r>
          </w:p>
        </w:tc>
      </w:tr>
      <w:tr w:rsidR="00FB3883" w:rsidRPr="00DF00E8" w14:paraId="5A9F7D82" w14:textId="77777777" w:rsidTr="00BF1BFC">
        <w:trPr>
          <w:trHeight w:val="246"/>
        </w:trPr>
        <w:tc>
          <w:tcPr>
            <w:tcW w:w="9356" w:type="dxa"/>
            <w:gridSpan w:val="2"/>
            <w:shd w:val="clear" w:color="auto" w:fill="F2F2F2" w:themeFill="background1" w:themeFillShade="F2"/>
          </w:tcPr>
          <w:p w14:paraId="3F6D2E8C" w14:textId="77777777" w:rsidR="00FB3883" w:rsidRPr="00DF00E8" w:rsidRDefault="00FB3883" w:rsidP="00BF1BFC">
            <w:pPr>
              <w:ind w:left="0"/>
              <w:rPr>
                <w:b/>
                <w:bCs/>
              </w:rPr>
            </w:pPr>
            <w:r>
              <w:rPr>
                <w:b/>
                <w:bCs/>
              </w:rPr>
              <w:t xml:space="preserve"> Left side</w:t>
            </w:r>
          </w:p>
        </w:tc>
      </w:tr>
      <w:tr w:rsidR="00FB3883" w:rsidRPr="00AD3D46" w14:paraId="3AD3E88B" w14:textId="77777777" w:rsidTr="00BF1BFC">
        <w:trPr>
          <w:trHeight w:val="219"/>
        </w:trPr>
        <w:tc>
          <w:tcPr>
            <w:tcW w:w="1904" w:type="dxa"/>
          </w:tcPr>
          <w:p w14:paraId="339EDD76" w14:textId="77777777" w:rsidR="00FB3883" w:rsidRPr="006620C4" w:rsidRDefault="00FB3883" w:rsidP="00BF1BFC">
            <w:pPr>
              <w:ind w:left="0"/>
              <w:rPr>
                <w:sz w:val="18"/>
                <w:szCs w:val="18"/>
              </w:rPr>
            </w:pPr>
            <w:r w:rsidRPr="006620C4">
              <w:rPr>
                <w:sz w:val="18"/>
                <w:szCs w:val="18"/>
              </w:rPr>
              <w:t>Billing Account ID</w:t>
            </w:r>
          </w:p>
        </w:tc>
        <w:tc>
          <w:tcPr>
            <w:tcW w:w="7452" w:type="dxa"/>
          </w:tcPr>
          <w:p w14:paraId="70A2CDA8" w14:textId="77777777" w:rsidR="00FB3883" w:rsidRDefault="00FB3883" w:rsidP="00BF1BFC">
            <w:pPr>
              <w:ind w:left="0"/>
            </w:pPr>
            <w:r>
              <w:t>External ID of the user-selected billing account.</w:t>
            </w:r>
          </w:p>
          <w:p w14:paraId="30B8A569" w14:textId="77777777" w:rsidR="00FB3883" w:rsidRDefault="00FB3883" w:rsidP="00BF1BFC">
            <w:pPr>
              <w:ind w:left="0"/>
            </w:pPr>
          </w:p>
          <w:p w14:paraId="36AE7EE4" w14:textId="77777777" w:rsidR="00FB3883" w:rsidRDefault="00FB3883" w:rsidP="00BF1BFC">
            <w:pPr>
              <w:ind w:left="0"/>
              <w:rPr>
                <w:sz w:val="18"/>
                <w:szCs w:val="18"/>
              </w:rPr>
            </w:pPr>
            <w:r w:rsidRPr="008D197B">
              <w:rPr>
                <w:b/>
                <w:bCs/>
                <w:sz w:val="18"/>
                <w:szCs w:val="18"/>
              </w:rPr>
              <w:t xml:space="preserve">HINT: </w:t>
            </w:r>
            <w:r w:rsidRPr="008D197B">
              <w:rPr>
                <w:sz w:val="18"/>
                <w:szCs w:val="18"/>
              </w:rPr>
              <w:t xml:space="preserve">Hover mouse cursor over the edit box to </w:t>
            </w:r>
            <w:r>
              <w:rPr>
                <w:sz w:val="18"/>
                <w:szCs w:val="18"/>
              </w:rPr>
              <w:t>show</w:t>
            </w:r>
            <w:r w:rsidRPr="008D197B">
              <w:rPr>
                <w:sz w:val="18"/>
                <w:szCs w:val="18"/>
              </w:rPr>
              <w:t xml:space="preserve"> billing account nick name</w:t>
            </w:r>
            <w:r>
              <w:rPr>
                <w:sz w:val="18"/>
                <w:szCs w:val="18"/>
              </w:rPr>
              <w:t xml:space="preserve"> (if set)</w:t>
            </w:r>
            <w:r w:rsidRPr="008D197B">
              <w:rPr>
                <w:sz w:val="18"/>
                <w:szCs w:val="18"/>
              </w:rPr>
              <w:t>.</w:t>
            </w:r>
          </w:p>
          <w:p w14:paraId="5F46D12F" w14:textId="77777777" w:rsidR="00FB3883" w:rsidRPr="00F15132" w:rsidRDefault="00FB3883" w:rsidP="00BF1BFC">
            <w:pPr>
              <w:ind w:left="0"/>
              <w:rPr>
                <w:b/>
                <w:bCs/>
                <w:sz w:val="18"/>
                <w:szCs w:val="18"/>
              </w:rPr>
            </w:pPr>
          </w:p>
        </w:tc>
      </w:tr>
      <w:tr w:rsidR="00FB3883" w:rsidRPr="00AD3D46" w14:paraId="722FFC53" w14:textId="77777777" w:rsidTr="00BF1BFC">
        <w:trPr>
          <w:trHeight w:val="219"/>
        </w:trPr>
        <w:tc>
          <w:tcPr>
            <w:tcW w:w="1904" w:type="dxa"/>
          </w:tcPr>
          <w:p w14:paraId="6E8CE89F" w14:textId="77777777" w:rsidR="00FB3883" w:rsidRPr="007648D4" w:rsidRDefault="00FB3883" w:rsidP="00BF1BFC">
            <w:pPr>
              <w:ind w:left="0"/>
              <w:rPr>
                <w:i/>
                <w:iCs w:val="0"/>
                <w:sz w:val="18"/>
                <w:szCs w:val="18"/>
              </w:rPr>
            </w:pPr>
            <w:r w:rsidRPr="007648D4">
              <w:rPr>
                <w:i/>
                <w:iCs w:val="0"/>
                <w:sz w:val="18"/>
                <w:szCs w:val="18"/>
              </w:rPr>
              <w:t>Spinner</w:t>
            </w:r>
          </w:p>
          <w:p w14:paraId="2EC50A95" w14:textId="77777777" w:rsidR="00FB3883" w:rsidRPr="006620C4" w:rsidRDefault="00FB3883" w:rsidP="00BF1BFC">
            <w:pPr>
              <w:ind w:left="0"/>
              <w:rPr>
                <w:sz w:val="18"/>
                <w:szCs w:val="18"/>
              </w:rPr>
            </w:pPr>
            <w:r>
              <w:rPr>
                <w:noProof/>
              </w:rPr>
              <w:drawing>
                <wp:inline distT="0" distB="0" distL="0" distR="0" wp14:anchorId="00BD9CE9" wp14:editId="05393D89">
                  <wp:extent cx="150495" cy="150495"/>
                  <wp:effectExtent l="0" t="0" r="1905" b="1905"/>
                  <wp:docPr id="394" name="Obrázek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5833C27B" w14:textId="77777777" w:rsidR="00FB3883" w:rsidRDefault="00FB3883" w:rsidP="00BF1BFC">
            <w:pPr>
              <w:ind w:left="0"/>
            </w:pPr>
            <w:r>
              <w:t xml:space="preserve">Displayed while the account data are being loaded. All other form controls are disabled. </w:t>
            </w:r>
          </w:p>
          <w:p w14:paraId="54B8C60B" w14:textId="77777777" w:rsidR="00FB3883" w:rsidRDefault="00FB3883" w:rsidP="00BF1BFC">
            <w:pPr>
              <w:ind w:left="0"/>
            </w:pPr>
          </w:p>
          <w:p w14:paraId="4F927A46" w14:textId="77777777" w:rsidR="00FB3883" w:rsidRDefault="00FB3883" w:rsidP="00BF1BFC">
            <w:pPr>
              <w:ind w:left="0"/>
            </w:pP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FB3883" w14:paraId="7CB69270" w14:textId="77777777" w:rsidTr="00BF1BFC">
              <w:tc>
                <w:tcPr>
                  <w:tcW w:w="595" w:type="dxa"/>
                </w:tcPr>
                <w:p w14:paraId="4169A6F2" w14:textId="77777777" w:rsidR="00FB3883" w:rsidRPr="000C0C9C" w:rsidRDefault="00FB3883" w:rsidP="00BF1BFC">
                  <w:pPr>
                    <w:ind w:left="0"/>
                    <w:jc w:val="center"/>
                    <w:rPr>
                      <w:sz w:val="18"/>
                      <w:szCs w:val="18"/>
                    </w:rPr>
                  </w:pPr>
                  <w:r w:rsidRPr="000C0C9C">
                    <w:rPr>
                      <w:noProof/>
                      <w:sz w:val="18"/>
                      <w:szCs w:val="18"/>
                    </w:rPr>
                    <w:t>N/A</w:t>
                  </w:r>
                </w:p>
              </w:tc>
              <w:tc>
                <w:tcPr>
                  <w:tcW w:w="4188" w:type="dxa"/>
                </w:tcPr>
                <w:p w14:paraId="0D3671C0" w14:textId="77777777" w:rsidR="00FB3883" w:rsidRPr="00A40C00" w:rsidRDefault="00FB3883" w:rsidP="00BF1BFC">
                  <w:pPr>
                    <w:ind w:left="0"/>
                    <w:rPr>
                      <w:sz w:val="18"/>
                      <w:szCs w:val="18"/>
                    </w:rPr>
                  </w:pPr>
                  <w:r>
                    <w:rPr>
                      <w:sz w:val="18"/>
                      <w:szCs w:val="18"/>
                    </w:rPr>
                    <w:t>Account data are loaded or No account selected.</w:t>
                  </w:r>
                </w:p>
              </w:tc>
            </w:tr>
            <w:tr w:rsidR="00FB3883" w14:paraId="52031BA8" w14:textId="77777777" w:rsidTr="00BF1BFC">
              <w:tc>
                <w:tcPr>
                  <w:tcW w:w="595" w:type="dxa"/>
                </w:tcPr>
                <w:p w14:paraId="031CBBAB" w14:textId="77777777" w:rsidR="00FB3883" w:rsidRDefault="00FB3883" w:rsidP="00BF1BFC">
                  <w:pPr>
                    <w:ind w:left="0"/>
                    <w:jc w:val="center"/>
                  </w:pPr>
                  <w:r>
                    <w:rPr>
                      <w:noProof/>
                    </w:rPr>
                    <w:drawing>
                      <wp:inline distT="0" distB="0" distL="0" distR="0" wp14:anchorId="7FFA6EA8" wp14:editId="45743014">
                        <wp:extent cx="150495" cy="150495"/>
                        <wp:effectExtent l="0" t="0" r="1905" b="1905"/>
                        <wp:docPr id="142" name="Obrázek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00582EAC" w14:textId="77777777" w:rsidR="00FB3883" w:rsidRPr="00A40C00" w:rsidRDefault="00FB3883" w:rsidP="00BF1BFC">
                  <w:pPr>
                    <w:ind w:left="0"/>
                    <w:rPr>
                      <w:sz w:val="18"/>
                      <w:szCs w:val="18"/>
                    </w:rPr>
                  </w:pPr>
                  <w:r>
                    <w:rPr>
                      <w:sz w:val="18"/>
                      <w:szCs w:val="18"/>
                    </w:rPr>
                    <w:t>Account data load in progress.</w:t>
                  </w:r>
                </w:p>
              </w:tc>
            </w:tr>
          </w:tbl>
          <w:p w14:paraId="5C48DC15" w14:textId="77777777" w:rsidR="00FB3883" w:rsidRDefault="00FB3883" w:rsidP="00BF1BFC">
            <w:pPr>
              <w:ind w:left="0"/>
            </w:pPr>
            <w:r>
              <w:t xml:space="preserve"> </w:t>
            </w:r>
          </w:p>
        </w:tc>
      </w:tr>
      <w:tr w:rsidR="00FB3883" w:rsidRPr="00AD3D46" w14:paraId="6625AFDE" w14:textId="77777777" w:rsidTr="00BF1BFC">
        <w:trPr>
          <w:trHeight w:val="219"/>
        </w:trPr>
        <w:tc>
          <w:tcPr>
            <w:tcW w:w="1904" w:type="dxa"/>
          </w:tcPr>
          <w:p w14:paraId="35EFEF2B" w14:textId="77777777" w:rsidR="00FB3883" w:rsidRPr="006620C4" w:rsidRDefault="00FB3883" w:rsidP="00BF1BFC">
            <w:pPr>
              <w:ind w:left="0"/>
              <w:rPr>
                <w:sz w:val="18"/>
                <w:szCs w:val="18"/>
              </w:rPr>
            </w:pPr>
            <w:r w:rsidRPr="00936758">
              <w:rPr>
                <w:i/>
                <w:iCs w:val="0"/>
                <w:sz w:val="18"/>
                <w:szCs w:val="18"/>
              </w:rPr>
              <w:t>Language Flag</w:t>
            </w:r>
            <w:r w:rsidRPr="006620C4">
              <w:rPr>
                <w:sz w:val="18"/>
                <w:szCs w:val="18"/>
              </w:rPr>
              <w:br/>
            </w:r>
            <w:r w:rsidRPr="006620C4">
              <w:rPr>
                <w:i/>
                <w:iCs w:val="0"/>
                <w:sz w:val="18"/>
                <w:szCs w:val="18"/>
              </w:rPr>
              <w:t>(icon)</w:t>
            </w:r>
          </w:p>
        </w:tc>
        <w:tc>
          <w:tcPr>
            <w:tcW w:w="7452" w:type="dxa"/>
          </w:tcPr>
          <w:p w14:paraId="50B71791" w14:textId="77777777" w:rsidR="00FB3883" w:rsidRDefault="00FB3883" w:rsidP="00BF1BFC">
            <w:pPr>
              <w:ind w:left="0"/>
            </w:pPr>
            <w:r>
              <w:t>Flag representing language of the billing account.</w:t>
            </w:r>
          </w:p>
          <w:p w14:paraId="1B0FF271" w14:textId="77777777" w:rsidR="00FB3883" w:rsidRDefault="00FB3883" w:rsidP="00BF1BFC">
            <w:pPr>
              <w:ind w:left="0"/>
            </w:pPr>
            <w:r>
              <w:rPr>
                <w:b/>
                <w:bCs/>
                <w:sz w:val="18"/>
                <w:szCs w:val="18"/>
              </w:rPr>
              <w:b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FB3883" w14:paraId="6B084115" w14:textId="77777777" w:rsidTr="00BF1BFC">
              <w:tc>
                <w:tcPr>
                  <w:tcW w:w="595" w:type="dxa"/>
                </w:tcPr>
                <w:p w14:paraId="4DD48795" w14:textId="77777777" w:rsidR="00FB3883" w:rsidRDefault="00FB3883" w:rsidP="00BF1BFC">
                  <w:pPr>
                    <w:ind w:left="0"/>
                    <w:jc w:val="center"/>
                  </w:pPr>
                  <w:r>
                    <w:rPr>
                      <w:noProof/>
                    </w:rPr>
                    <w:drawing>
                      <wp:inline distT="0" distB="0" distL="0" distR="0" wp14:anchorId="15655266" wp14:editId="6B16D271">
                        <wp:extent cx="150495" cy="150495"/>
                        <wp:effectExtent l="0" t="0" r="1905" b="1905"/>
                        <wp:docPr id="122" name="Obráze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6D62313F" w14:textId="77777777" w:rsidR="00FB3883" w:rsidRPr="00A40C00" w:rsidRDefault="00FB3883" w:rsidP="00BF1BFC">
                  <w:pPr>
                    <w:ind w:left="0"/>
                    <w:rPr>
                      <w:sz w:val="18"/>
                      <w:szCs w:val="18"/>
                    </w:rPr>
                  </w:pPr>
                  <w:r>
                    <w:rPr>
                      <w:sz w:val="18"/>
                      <w:szCs w:val="18"/>
                    </w:rPr>
                    <w:t>Czech language.</w:t>
                  </w:r>
                </w:p>
              </w:tc>
            </w:tr>
            <w:tr w:rsidR="00FB3883" w14:paraId="11033BED" w14:textId="77777777" w:rsidTr="00BF1BFC">
              <w:tc>
                <w:tcPr>
                  <w:tcW w:w="595" w:type="dxa"/>
                </w:tcPr>
                <w:p w14:paraId="36B5C4EE" w14:textId="77777777" w:rsidR="00FB3883" w:rsidRDefault="00FB3883" w:rsidP="00BF1BFC">
                  <w:pPr>
                    <w:ind w:left="0"/>
                    <w:jc w:val="center"/>
                  </w:pPr>
                  <w:r>
                    <w:rPr>
                      <w:noProof/>
                    </w:rPr>
                    <w:drawing>
                      <wp:inline distT="0" distB="0" distL="0" distR="0" wp14:anchorId="65942C83" wp14:editId="007C9A5A">
                        <wp:extent cx="150495" cy="150495"/>
                        <wp:effectExtent l="0" t="0" r="1905" b="1905"/>
                        <wp:docPr id="127" name="Obrázek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7650B380" w14:textId="77777777" w:rsidR="00FB3883" w:rsidRPr="00A40C00" w:rsidRDefault="00FB3883" w:rsidP="00BF1BFC">
                  <w:pPr>
                    <w:ind w:left="0"/>
                    <w:rPr>
                      <w:sz w:val="18"/>
                      <w:szCs w:val="18"/>
                    </w:rPr>
                  </w:pPr>
                  <w:r>
                    <w:rPr>
                      <w:sz w:val="18"/>
                      <w:szCs w:val="18"/>
                    </w:rPr>
                    <w:t>English language.</w:t>
                  </w:r>
                </w:p>
              </w:tc>
            </w:tr>
          </w:tbl>
          <w:p w14:paraId="441EA17A" w14:textId="77777777" w:rsidR="00FB3883" w:rsidRDefault="00FB3883" w:rsidP="00BF1BFC">
            <w:pPr>
              <w:ind w:left="0"/>
            </w:pPr>
            <w:r>
              <w:t xml:space="preserve"> </w:t>
            </w:r>
          </w:p>
        </w:tc>
      </w:tr>
      <w:tr w:rsidR="00FB3883" w:rsidRPr="00AD3D46" w14:paraId="74332FD2" w14:textId="77777777" w:rsidTr="00BF1BFC">
        <w:trPr>
          <w:trHeight w:val="219"/>
        </w:trPr>
        <w:tc>
          <w:tcPr>
            <w:tcW w:w="1904" w:type="dxa"/>
          </w:tcPr>
          <w:p w14:paraId="4ED8BCBA" w14:textId="77777777" w:rsidR="00FB3883" w:rsidRDefault="00FB3883" w:rsidP="00BF1BFC">
            <w:pPr>
              <w:ind w:left="0"/>
              <w:rPr>
                <w:i/>
                <w:iCs w:val="0"/>
                <w:sz w:val="18"/>
                <w:szCs w:val="18"/>
              </w:rPr>
            </w:pPr>
            <w:r>
              <w:rPr>
                <w:i/>
                <w:iCs w:val="0"/>
                <w:sz w:val="18"/>
                <w:szCs w:val="18"/>
              </w:rPr>
              <w:t>UPC Flag</w:t>
            </w:r>
          </w:p>
          <w:p w14:paraId="6BCD06AE" w14:textId="77777777" w:rsidR="00FB3883" w:rsidRPr="00936758" w:rsidRDefault="00FB3883" w:rsidP="00BF1BFC">
            <w:pPr>
              <w:ind w:left="0"/>
              <w:rPr>
                <w:i/>
                <w:iCs w:val="0"/>
                <w:sz w:val="18"/>
                <w:szCs w:val="18"/>
              </w:rPr>
            </w:pPr>
            <w:r>
              <w:rPr>
                <w:noProof/>
              </w:rPr>
              <w:drawing>
                <wp:inline distT="0" distB="0" distL="0" distR="0" wp14:anchorId="473A0C5E" wp14:editId="18F9494B">
                  <wp:extent cx="150495" cy="150495"/>
                  <wp:effectExtent l="0" t="0" r="1905" b="1905"/>
                  <wp:docPr id="395" name="Obrázek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3863C9E" w14:textId="77777777" w:rsidR="00FB3883" w:rsidRDefault="00FB3883" w:rsidP="00BF1BFC">
            <w:pPr>
              <w:ind w:left="0"/>
            </w:pPr>
            <w:r>
              <w:t>Represents account migrated from UPC. Only visible for migrated accounts.</w:t>
            </w:r>
          </w:p>
          <w:p w14:paraId="3FD05988" w14:textId="77777777" w:rsidR="00FB3883" w:rsidRDefault="00FB3883" w:rsidP="00BF1BFC">
            <w:pPr>
              <w:ind w:left="0"/>
            </w:pPr>
          </w:p>
          <w:p w14:paraId="370791F8" w14:textId="77777777" w:rsidR="00FB3883" w:rsidRDefault="00FB3883" w:rsidP="00BF1BFC">
            <w:pPr>
              <w:ind w:left="0"/>
            </w:pP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3476"/>
            </w:tblGrid>
            <w:tr w:rsidR="00FB3883" w14:paraId="75CC797E" w14:textId="77777777" w:rsidTr="00BF1BFC">
              <w:tc>
                <w:tcPr>
                  <w:tcW w:w="595" w:type="dxa"/>
                </w:tcPr>
                <w:p w14:paraId="3877AF96" w14:textId="77777777" w:rsidR="00FB3883" w:rsidRPr="00EA0B54" w:rsidRDefault="00FB3883" w:rsidP="00BF1BFC">
                  <w:pPr>
                    <w:ind w:left="0"/>
                    <w:jc w:val="center"/>
                    <w:rPr>
                      <w:noProof/>
                      <w:sz w:val="18"/>
                      <w:szCs w:val="18"/>
                    </w:rPr>
                  </w:pPr>
                  <w:r w:rsidRPr="00EA0B54">
                    <w:rPr>
                      <w:noProof/>
                      <w:sz w:val="18"/>
                      <w:szCs w:val="18"/>
                    </w:rPr>
                    <w:t>N/A</w:t>
                  </w:r>
                </w:p>
              </w:tc>
              <w:tc>
                <w:tcPr>
                  <w:tcW w:w="3476" w:type="dxa"/>
                </w:tcPr>
                <w:p w14:paraId="6297D4D2" w14:textId="77777777" w:rsidR="00FB3883" w:rsidRDefault="00FB3883" w:rsidP="00BF1BFC">
                  <w:pPr>
                    <w:ind w:left="0"/>
                    <w:rPr>
                      <w:sz w:val="18"/>
                      <w:szCs w:val="18"/>
                    </w:rPr>
                  </w:pPr>
                  <w:r>
                    <w:rPr>
                      <w:sz w:val="18"/>
                      <w:szCs w:val="18"/>
                    </w:rPr>
                    <w:t>Account not migrated from UPC.</w:t>
                  </w:r>
                </w:p>
              </w:tc>
            </w:tr>
            <w:tr w:rsidR="00FB3883" w14:paraId="646151B1" w14:textId="77777777" w:rsidTr="00BF1BFC">
              <w:tc>
                <w:tcPr>
                  <w:tcW w:w="595" w:type="dxa"/>
                </w:tcPr>
                <w:p w14:paraId="405DC49E" w14:textId="77777777" w:rsidR="00FB3883" w:rsidRDefault="00FB3883" w:rsidP="00BF1BFC">
                  <w:pPr>
                    <w:ind w:left="0"/>
                    <w:jc w:val="center"/>
                  </w:pPr>
                  <w:r>
                    <w:rPr>
                      <w:noProof/>
                    </w:rPr>
                    <w:drawing>
                      <wp:inline distT="0" distB="0" distL="0" distR="0" wp14:anchorId="2E7D8AB4" wp14:editId="213EE7AB">
                        <wp:extent cx="150495" cy="150495"/>
                        <wp:effectExtent l="0" t="0" r="1905" b="1905"/>
                        <wp:docPr id="140" name="Obrázek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3476" w:type="dxa"/>
                </w:tcPr>
                <w:p w14:paraId="684CC653" w14:textId="77777777" w:rsidR="00FB3883" w:rsidRPr="00A40C00" w:rsidRDefault="00FB3883" w:rsidP="00BF1BFC">
                  <w:pPr>
                    <w:ind w:left="0"/>
                    <w:rPr>
                      <w:sz w:val="18"/>
                      <w:szCs w:val="18"/>
                    </w:rPr>
                  </w:pPr>
                  <w:r>
                    <w:rPr>
                      <w:sz w:val="18"/>
                      <w:szCs w:val="18"/>
                    </w:rPr>
                    <w:t>Account migrated from UPC.</w:t>
                  </w:r>
                </w:p>
              </w:tc>
            </w:tr>
          </w:tbl>
          <w:p w14:paraId="0487D097" w14:textId="77777777" w:rsidR="00FB3883" w:rsidRDefault="00FB3883" w:rsidP="00BF1BFC">
            <w:pPr>
              <w:ind w:left="0"/>
            </w:pPr>
            <w:r>
              <w:t xml:space="preserve"> </w:t>
            </w:r>
          </w:p>
          <w:p w14:paraId="6959E9CC" w14:textId="77777777" w:rsidR="00FB3883" w:rsidRDefault="00FB3883" w:rsidP="00BF1BFC">
            <w:pPr>
              <w:ind w:left="0"/>
            </w:pPr>
            <w:r w:rsidRPr="00E44594">
              <w:rPr>
                <w:b/>
                <w:bCs/>
              </w:rPr>
              <w:t xml:space="preserve">HINT: </w:t>
            </w:r>
            <w:r>
              <w:t xml:space="preserve">Hovering mouse cursor over the UPC icon will reveal more details about the migration (based on corresponding </w:t>
            </w:r>
            <w:r w:rsidRPr="00E44594">
              <w:rPr>
                <w:rFonts w:ascii="Consolas" w:hAnsi="Consolas"/>
              </w:rPr>
              <w:t>CMF_EXT_PARAMS</w:t>
            </w:r>
            <w:r>
              <w:t xml:space="preserve"> values):</w:t>
            </w:r>
          </w:p>
          <w:p w14:paraId="396B391C" w14:textId="77777777" w:rsidR="00FB3883" w:rsidRPr="00E30A98" w:rsidRDefault="00FB3883">
            <w:pPr>
              <w:pStyle w:val="Odstavecseseznamem"/>
              <w:numPr>
                <w:ilvl w:val="0"/>
                <w:numId w:val="39"/>
              </w:numPr>
              <w:ind w:left="259" w:hanging="218"/>
              <w:rPr>
                <w:sz w:val="18"/>
                <w:szCs w:val="18"/>
              </w:rPr>
            </w:pPr>
            <w:r>
              <w:rPr>
                <w:b/>
                <w:bCs/>
                <w:sz w:val="18"/>
                <w:szCs w:val="18"/>
              </w:rPr>
              <w:t>UPC Billing Account External ID</w:t>
            </w:r>
          </w:p>
          <w:p w14:paraId="617AC6A1" w14:textId="77777777" w:rsidR="00FB3883" w:rsidRPr="00E30A98" w:rsidRDefault="00FB3883">
            <w:pPr>
              <w:pStyle w:val="Odstavecseseznamem"/>
              <w:numPr>
                <w:ilvl w:val="0"/>
                <w:numId w:val="39"/>
              </w:numPr>
              <w:ind w:left="259" w:hanging="218"/>
              <w:rPr>
                <w:sz w:val="18"/>
                <w:szCs w:val="18"/>
              </w:rPr>
            </w:pPr>
            <w:r>
              <w:rPr>
                <w:b/>
                <w:bCs/>
                <w:sz w:val="18"/>
                <w:szCs w:val="18"/>
              </w:rPr>
              <w:t>Migration Date</w:t>
            </w:r>
          </w:p>
          <w:p w14:paraId="3E22F810" w14:textId="77777777" w:rsidR="00FB3883" w:rsidRPr="00E30A98" w:rsidRDefault="00FB3883">
            <w:pPr>
              <w:pStyle w:val="Odstavecseseznamem"/>
              <w:numPr>
                <w:ilvl w:val="0"/>
                <w:numId w:val="39"/>
              </w:numPr>
              <w:ind w:left="259" w:hanging="218"/>
              <w:rPr>
                <w:sz w:val="18"/>
                <w:szCs w:val="18"/>
              </w:rPr>
            </w:pPr>
            <w:r>
              <w:rPr>
                <w:b/>
                <w:bCs/>
                <w:sz w:val="18"/>
                <w:szCs w:val="18"/>
              </w:rPr>
              <w:t>Tenure Date</w:t>
            </w:r>
          </w:p>
          <w:p w14:paraId="5E935507" w14:textId="77777777" w:rsidR="00FB3883" w:rsidRPr="00E30A98" w:rsidRDefault="00FB3883">
            <w:pPr>
              <w:pStyle w:val="Odstavecseseznamem"/>
              <w:numPr>
                <w:ilvl w:val="0"/>
                <w:numId w:val="39"/>
              </w:numPr>
              <w:ind w:left="259" w:hanging="218"/>
              <w:rPr>
                <w:sz w:val="18"/>
                <w:szCs w:val="18"/>
              </w:rPr>
            </w:pPr>
            <w:r>
              <w:rPr>
                <w:b/>
                <w:bCs/>
                <w:sz w:val="18"/>
                <w:szCs w:val="18"/>
              </w:rPr>
              <w:t>Migration Type</w:t>
            </w:r>
          </w:p>
          <w:p w14:paraId="5531D7DE" w14:textId="77777777" w:rsidR="00FB3883" w:rsidRPr="00E44594" w:rsidRDefault="00FB3883" w:rsidP="00BF1BFC">
            <w:pPr>
              <w:ind w:left="0"/>
              <w:rPr>
                <w:b/>
                <w:bCs/>
              </w:rPr>
            </w:pPr>
          </w:p>
        </w:tc>
      </w:tr>
      <w:tr w:rsidR="00FB3883" w:rsidRPr="00AD3D46" w14:paraId="34AC78C2" w14:textId="77777777" w:rsidTr="00BF1BFC">
        <w:trPr>
          <w:trHeight w:val="219"/>
        </w:trPr>
        <w:tc>
          <w:tcPr>
            <w:tcW w:w="1904" w:type="dxa"/>
          </w:tcPr>
          <w:p w14:paraId="6ABE72C3" w14:textId="77777777" w:rsidR="00FB3883" w:rsidRPr="008D614A" w:rsidRDefault="00FB3883" w:rsidP="00BF1BFC">
            <w:pPr>
              <w:ind w:left="0"/>
              <w:rPr>
                <w:sz w:val="18"/>
                <w:szCs w:val="18"/>
              </w:rPr>
            </w:pPr>
            <w:r w:rsidRPr="008D614A">
              <w:rPr>
                <w:sz w:val="18"/>
                <w:szCs w:val="18"/>
              </w:rPr>
              <w:t>Customer Account ID</w:t>
            </w:r>
          </w:p>
        </w:tc>
        <w:tc>
          <w:tcPr>
            <w:tcW w:w="7452" w:type="dxa"/>
          </w:tcPr>
          <w:p w14:paraId="27459D33" w14:textId="77777777" w:rsidR="00FB3883" w:rsidRDefault="00FB3883" w:rsidP="00BF1BFC">
            <w:pPr>
              <w:ind w:left="0"/>
            </w:pPr>
            <w:r>
              <w:t>External ID of customer account that owns the billing account.</w:t>
            </w:r>
          </w:p>
        </w:tc>
      </w:tr>
      <w:tr w:rsidR="00FB3883" w:rsidRPr="00AD3D46" w14:paraId="1EA638E6" w14:textId="77777777" w:rsidTr="00BF1BFC">
        <w:trPr>
          <w:trHeight w:val="219"/>
        </w:trPr>
        <w:tc>
          <w:tcPr>
            <w:tcW w:w="1904" w:type="dxa"/>
          </w:tcPr>
          <w:p w14:paraId="57A16C0A" w14:textId="77777777" w:rsidR="00FB3883" w:rsidRPr="00EE1BA2" w:rsidRDefault="00FB3883" w:rsidP="00BF1BFC">
            <w:pPr>
              <w:ind w:left="0"/>
              <w:rPr>
                <w:sz w:val="18"/>
                <w:szCs w:val="18"/>
              </w:rPr>
            </w:pPr>
            <w:r w:rsidRPr="00EE1BA2">
              <w:rPr>
                <w:sz w:val="18"/>
                <w:szCs w:val="18"/>
              </w:rPr>
              <w:t>Account Number</w:t>
            </w:r>
          </w:p>
        </w:tc>
        <w:tc>
          <w:tcPr>
            <w:tcW w:w="7452" w:type="dxa"/>
          </w:tcPr>
          <w:p w14:paraId="66BA92FF" w14:textId="77777777" w:rsidR="00FB3883" w:rsidRDefault="00FB3883" w:rsidP="00BF1BFC">
            <w:pPr>
              <w:ind w:left="0"/>
            </w:pPr>
            <w:r>
              <w:t>Internal Kenan account number of the billing account.</w:t>
            </w:r>
          </w:p>
        </w:tc>
      </w:tr>
      <w:tr w:rsidR="00FB3883" w:rsidRPr="00AD3D46" w14:paraId="79B0424E" w14:textId="77777777" w:rsidTr="00BF1BFC">
        <w:trPr>
          <w:trHeight w:val="219"/>
        </w:trPr>
        <w:tc>
          <w:tcPr>
            <w:tcW w:w="1904" w:type="dxa"/>
          </w:tcPr>
          <w:p w14:paraId="69E1977C" w14:textId="77777777" w:rsidR="00FB3883" w:rsidRPr="00EE1BA2" w:rsidRDefault="00FB3883" w:rsidP="00BF1BFC">
            <w:pPr>
              <w:ind w:left="0"/>
              <w:rPr>
                <w:sz w:val="18"/>
                <w:szCs w:val="18"/>
              </w:rPr>
            </w:pPr>
            <w:r>
              <w:rPr>
                <w:sz w:val="18"/>
                <w:szCs w:val="18"/>
              </w:rPr>
              <w:t>Activation Date</w:t>
            </w:r>
          </w:p>
        </w:tc>
        <w:tc>
          <w:tcPr>
            <w:tcW w:w="7452" w:type="dxa"/>
          </w:tcPr>
          <w:p w14:paraId="0E7D5847" w14:textId="77777777" w:rsidR="00FB3883" w:rsidRDefault="00FB3883" w:rsidP="00BF1BFC">
            <w:pPr>
              <w:ind w:left="0"/>
            </w:pPr>
            <w:r>
              <w:t>Activation date of the billing account.</w:t>
            </w:r>
          </w:p>
        </w:tc>
      </w:tr>
      <w:tr w:rsidR="00FB3883" w:rsidRPr="00AD3D46" w14:paraId="4BDC5CD0" w14:textId="77777777" w:rsidTr="00BF1BFC">
        <w:trPr>
          <w:trHeight w:val="219"/>
        </w:trPr>
        <w:tc>
          <w:tcPr>
            <w:tcW w:w="1904" w:type="dxa"/>
          </w:tcPr>
          <w:p w14:paraId="79EC921C" w14:textId="77777777" w:rsidR="00FB3883" w:rsidRPr="00EE1BA2" w:rsidRDefault="00FB3883" w:rsidP="00BF1BFC">
            <w:pPr>
              <w:ind w:left="0"/>
              <w:rPr>
                <w:sz w:val="18"/>
                <w:szCs w:val="18"/>
              </w:rPr>
            </w:pPr>
            <w:r>
              <w:rPr>
                <w:sz w:val="18"/>
                <w:szCs w:val="18"/>
              </w:rPr>
              <w:t>Bill Period</w:t>
            </w:r>
          </w:p>
        </w:tc>
        <w:tc>
          <w:tcPr>
            <w:tcW w:w="7452" w:type="dxa"/>
          </w:tcPr>
          <w:p w14:paraId="03AE2C0B" w14:textId="77777777" w:rsidR="00FB3883" w:rsidRDefault="00FB3883" w:rsidP="00BF1BFC">
            <w:pPr>
              <w:ind w:left="0"/>
            </w:pPr>
            <w:r>
              <w:t>Billing period of the billing account.</w:t>
            </w:r>
          </w:p>
        </w:tc>
      </w:tr>
      <w:tr w:rsidR="00FB3883" w:rsidRPr="00AD3D46" w14:paraId="563322D5" w14:textId="77777777" w:rsidTr="00BF1BFC">
        <w:trPr>
          <w:trHeight w:val="219"/>
        </w:trPr>
        <w:tc>
          <w:tcPr>
            <w:tcW w:w="1904" w:type="dxa"/>
          </w:tcPr>
          <w:p w14:paraId="5FE187F4" w14:textId="77777777" w:rsidR="00FB3883" w:rsidRPr="00EE1BA2" w:rsidRDefault="00FB3883" w:rsidP="00BF1BFC">
            <w:pPr>
              <w:ind w:left="0"/>
              <w:rPr>
                <w:sz w:val="18"/>
                <w:szCs w:val="18"/>
              </w:rPr>
            </w:pPr>
            <w:r>
              <w:rPr>
                <w:sz w:val="18"/>
                <w:szCs w:val="18"/>
              </w:rPr>
              <w:t>Account Category</w:t>
            </w:r>
          </w:p>
        </w:tc>
        <w:tc>
          <w:tcPr>
            <w:tcW w:w="7452" w:type="dxa"/>
          </w:tcPr>
          <w:p w14:paraId="6A298729" w14:textId="77777777" w:rsidR="00FB3883" w:rsidRDefault="00FB3883" w:rsidP="00BF1BFC">
            <w:pPr>
              <w:ind w:left="0"/>
            </w:pPr>
            <w:r>
              <w:t>Kenan account category of the billing account.</w:t>
            </w:r>
          </w:p>
        </w:tc>
      </w:tr>
      <w:tr w:rsidR="00FB3883" w:rsidRPr="00AD3D46" w14:paraId="2F298037" w14:textId="77777777" w:rsidTr="00BF1BFC">
        <w:trPr>
          <w:trHeight w:val="219"/>
        </w:trPr>
        <w:tc>
          <w:tcPr>
            <w:tcW w:w="1904" w:type="dxa"/>
          </w:tcPr>
          <w:p w14:paraId="02CC37A6" w14:textId="77777777" w:rsidR="00FB3883" w:rsidRDefault="00FB3883" w:rsidP="00BF1BFC">
            <w:pPr>
              <w:ind w:left="0"/>
              <w:rPr>
                <w:sz w:val="18"/>
                <w:szCs w:val="18"/>
              </w:rPr>
            </w:pPr>
            <w:r>
              <w:rPr>
                <w:sz w:val="18"/>
                <w:szCs w:val="18"/>
              </w:rPr>
              <w:t>Account Status</w:t>
            </w:r>
          </w:p>
        </w:tc>
        <w:tc>
          <w:tcPr>
            <w:tcW w:w="7452" w:type="dxa"/>
          </w:tcPr>
          <w:p w14:paraId="6F7F8EDA" w14:textId="77777777" w:rsidR="00FB3883" w:rsidRDefault="00FB3883" w:rsidP="00BF1BFC">
            <w:pPr>
              <w:ind w:left="0"/>
            </w:pPr>
            <w:r>
              <w:t>Kenan account status of the billing account. One of the following values:</w:t>
            </w:r>
          </w:p>
          <w:p w14:paraId="0B984034"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-2</w:t>
            </w:r>
            <w:r>
              <w:rPr>
                <w:sz w:val="18"/>
                <w:szCs w:val="18"/>
              </w:rPr>
              <w:t xml:space="preserve"> (DISC_DONE)</w:t>
            </w:r>
          </w:p>
          <w:p w14:paraId="6AE3D0CC"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-1</w:t>
            </w:r>
            <w:r w:rsidRPr="00E30A98">
              <w:rPr>
                <w:sz w:val="18"/>
                <w:szCs w:val="18"/>
              </w:rPr>
              <w:t xml:space="preserve"> </w:t>
            </w:r>
            <w:r>
              <w:rPr>
                <w:sz w:val="18"/>
                <w:szCs w:val="18"/>
              </w:rPr>
              <w:t>(NEW)</w:t>
            </w:r>
          </w:p>
          <w:p w14:paraId="40CE0E02" w14:textId="77777777" w:rsidR="00FB3883" w:rsidRPr="001A49C8" w:rsidRDefault="00FB3883">
            <w:pPr>
              <w:pStyle w:val="Odstavecseseznamem"/>
              <w:numPr>
                <w:ilvl w:val="0"/>
                <w:numId w:val="39"/>
              </w:numPr>
              <w:ind w:left="259" w:hanging="218"/>
              <w:rPr>
                <w:sz w:val="18"/>
                <w:szCs w:val="18"/>
              </w:rPr>
            </w:pPr>
            <w:r w:rsidRPr="00FD2C79">
              <w:rPr>
                <w:rFonts w:ascii="Consolas" w:hAnsi="Consolas"/>
                <w:b/>
                <w:bCs/>
                <w:sz w:val="18"/>
                <w:szCs w:val="18"/>
              </w:rPr>
              <w:t>0</w:t>
            </w:r>
            <w:r w:rsidRPr="001A49C8">
              <w:rPr>
                <w:sz w:val="18"/>
                <w:szCs w:val="18"/>
              </w:rPr>
              <w:t xml:space="preserve"> </w:t>
            </w:r>
            <w:r>
              <w:rPr>
                <w:sz w:val="18"/>
                <w:szCs w:val="18"/>
              </w:rPr>
              <w:t>(</w:t>
            </w:r>
            <w:r w:rsidRPr="001A49C8">
              <w:rPr>
                <w:sz w:val="18"/>
                <w:szCs w:val="18"/>
              </w:rPr>
              <w:t>ACTIVE</w:t>
            </w:r>
            <w:r>
              <w:rPr>
                <w:sz w:val="18"/>
                <w:szCs w:val="18"/>
              </w:rPr>
              <w:t>)</w:t>
            </w:r>
          </w:p>
          <w:p w14:paraId="3BFC2BC8" w14:textId="77777777" w:rsidR="00FB3883" w:rsidRDefault="00FB3883">
            <w:pPr>
              <w:pStyle w:val="Odstavecseseznamem"/>
              <w:numPr>
                <w:ilvl w:val="0"/>
                <w:numId w:val="39"/>
              </w:numPr>
              <w:ind w:left="259" w:hanging="218"/>
              <w:rPr>
                <w:sz w:val="18"/>
                <w:szCs w:val="18"/>
              </w:rPr>
            </w:pPr>
            <w:r w:rsidRPr="00FD2C79">
              <w:rPr>
                <w:rFonts w:ascii="Consolas" w:hAnsi="Consolas"/>
                <w:b/>
                <w:bCs/>
                <w:sz w:val="18"/>
                <w:szCs w:val="18"/>
              </w:rPr>
              <w:t>&gt;0</w:t>
            </w:r>
            <w:r>
              <w:rPr>
                <w:sz w:val="18"/>
                <w:szCs w:val="18"/>
              </w:rPr>
              <w:t xml:space="preserve"> (DISC_REQ)</w:t>
            </w:r>
          </w:p>
          <w:p w14:paraId="315AD0BC" w14:textId="77777777" w:rsidR="00FD2C79" w:rsidRDefault="00FD2C79" w:rsidP="00FD2C79">
            <w:pPr>
              <w:pStyle w:val="Odstavecseseznamem"/>
              <w:ind w:left="259"/>
              <w:rPr>
                <w:sz w:val="18"/>
                <w:szCs w:val="18"/>
              </w:rPr>
            </w:pPr>
          </w:p>
          <w:p w14:paraId="3E6CA1E4" w14:textId="77777777" w:rsidR="00FD2C79" w:rsidRPr="008F39E9" w:rsidRDefault="00FD2C79" w:rsidP="00FD2C79">
            <w:pPr>
              <w:ind w:left="0"/>
            </w:pPr>
            <w:r w:rsidRPr="008F39E9">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FD2C79" w:rsidRPr="008F39E9" w14:paraId="77D3D0AA" w14:textId="77777777" w:rsidTr="008B2718">
              <w:tc>
                <w:tcPr>
                  <w:tcW w:w="544" w:type="dxa"/>
                </w:tcPr>
                <w:p w14:paraId="688B809E" w14:textId="77777777" w:rsidR="00FD2C79" w:rsidRPr="008F39E9" w:rsidRDefault="00FD2C79" w:rsidP="00FD2C79">
                  <w:pPr>
                    <w:ind w:left="0"/>
                    <w:jc w:val="center"/>
                    <w:rPr>
                      <w:noProof/>
                      <w:sz w:val="18"/>
                      <w:szCs w:val="18"/>
                    </w:rPr>
                  </w:pPr>
                  <w:r w:rsidRPr="008F39E9">
                    <w:rPr>
                      <w:noProof/>
                      <w:sz w:val="18"/>
                      <w:szCs w:val="18"/>
                    </w:rPr>
                    <w:t>N/A</w:t>
                  </w:r>
                </w:p>
              </w:tc>
              <w:tc>
                <w:tcPr>
                  <w:tcW w:w="5805" w:type="dxa"/>
                </w:tcPr>
                <w:p w14:paraId="4AD2109A" w14:textId="2750AE27" w:rsidR="00FD2C79" w:rsidRPr="008F39E9" w:rsidRDefault="00FD2C79" w:rsidP="00FD2C79">
                  <w:pPr>
                    <w:ind w:left="0"/>
                    <w:rPr>
                      <w:sz w:val="18"/>
                      <w:szCs w:val="18"/>
                    </w:rPr>
                  </w:pPr>
                  <w:r w:rsidRPr="008F39E9">
                    <w:rPr>
                      <w:sz w:val="18"/>
                      <w:szCs w:val="18"/>
                    </w:rPr>
                    <w:t xml:space="preserve">Account is </w:t>
                  </w:r>
                  <w:r>
                    <w:rPr>
                      <w:sz w:val="18"/>
                      <w:szCs w:val="18"/>
                    </w:rPr>
                    <w:t>billable. Icon is not visible.</w:t>
                  </w:r>
                </w:p>
              </w:tc>
            </w:tr>
            <w:tr w:rsidR="00FD2C79" w:rsidRPr="008F39E9" w14:paraId="3164AB5E" w14:textId="77777777" w:rsidTr="008B2718">
              <w:tc>
                <w:tcPr>
                  <w:tcW w:w="544" w:type="dxa"/>
                </w:tcPr>
                <w:p w14:paraId="13F8F91B" w14:textId="77777777" w:rsidR="00FD2C79" w:rsidRPr="008F39E9" w:rsidRDefault="00FD2C79" w:rsidP="00FD2C79">
                  <w:pPr>
                    <w:ind w:left="0"/>
                    <w:jc w:val="center"/>
                  </w:pPr>
                  <w:r w:rsidRPr="008F39E9">
                    <w:rPr>
                      <w:noProof/>
                    </w:rPr>
                    <w:drawing>
                      <wp:inline distT="0" distB="0" distL="0" distR="0" wp14:anchorId="7E0EF38F" wp14:editId="41B44499">
                        <wp:extent cx="150495" cy="150495"/>
                        <wp:effectExtent l="0" t="0" r="1905" b="1905"/>
                        <wp:docPr id="1554228155" name="Obrázek 155422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28155" name="Obrázek 1554228155"/>
                                <pic:cNvPicPr>
                                  <a:picLocks noChangeAspect="1" noChangeArrowheads="1"/>
                                </pic:cNvPicPr>
                              </pic:nvPicPr>
                              <pic:blipFill>
                                <a:blip r:embed="rId20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51793149" w14:textId="4202944E" w:rsidR="00FD2C79" w:rsidRPr="008F39E9" w:rsidRDefault="00FD2C79" w:rsidP="00FD2C79">
                  <w:pPr>
                    <w:ind w:left="0"/>
                    <w:rPr>
                      <w:sz w:val="18"/>
                      <w:szCs w:val="18"/>
                    </w:rPr>
                  </w:pPr>
                  <w:r>
                    <w:rPr>
                      <w:sz w:val="18"/>
                      <w:szCs w:val="18"/>
                    </w:rPr>
                    <w:t xml:space="preserve">Account has </w:t>
                  </w:r>
                  <w:r w:rsidRPr="00FD2C79">
                    <w:rPr>
                      <w:rFonts w:ascii="Consolas" w:hAnsi="Consolas"/>
                      <w:sz w:val="18"/>
                      <w:szCs w:val="18"/>
                    </w:rPr>
                    <w:t>NO_BILL</w:t>
                  </w:r>
                  <w:r>
                    <w:rPr>
                      <w:sz w:val="18"/>
                      <w:szCs w:val="18"/>
                    </w:rPr>
                    <w:t xml:space="preserve"> flag set. If billed, it will be skipped by BIP.</w:t>
                  </w:r>
                </w:p>
              </w:tc>
            </w:tr>
          </w:tbl>
          <w:p w14:paraId="54287551" w14:textId="60F3AD3C" w:rsidR="00FB3883" w:rsidRDefault="00FD2C79" w:rsidP="00BF1BFC">
            <w:pPr>
              <w:ind w:left="0"/>
            </w:pPr>
            <w:r>
              <w:t xml:space="preserve"> </w:t>
            </w:r>
          </w:p>
        </w:tc>
      </w:tr>
      <w:tr w:rsidR="00FB3883" w:rsidRPr="00AD3D46" w14:paraId="2BE61510" w14:textId="77777777" w:rsidTr="00BF1BFC">
        <w:trPr>
          <w:trHeight w:val="219"/>
        </w:trPr>
        <w:tc>
          <w:tcPr>
            <w:tcW w:w="1904" w:type="dxa"/>
          </w:tcPr>
          <w:p w14:paraId="66288503" w14:textId="77777777" w:rsidR="00FB3883" w:rsidRPr="00EE1BA2" w:rsidRDefault="00FB3883" w:rsidP="00BF1BFC">
            <w:pPr>
              <w:ind w:left="0"/>
              <w:rPr>
                <w:sz w:val="18"/>
                <w:szCs w:val="18"/>
              </w:rPr>
            </w:pPr>
            <w:r>
              <w:rPr>
                <w:sz w:val="18"/>
                <w:szCs w:val="18"/>
              </w:rPr>
              <w:t>LBA|VIP|CrR|Morale</w:t>
            </w:r>
          </w:p>
        </w:tc>
        <w:tc>
          <w:tcPr>
            <w:tcW w:w="7452" w:type="dxa"/>
          </w:tcPr>
          <w:p w14:paraId="3B83A56C" w14:textId="77777777" w:rsidR="00FB3883" w:rsidRDefault="00FB3883" w:rsidP="00BF1BFC">
            <w:pPr>
              <w:ind w:left="0"/>
            </w:pPr>
            <w:r>
              <w:t>Contains pipe-separated values of:</w:t>
            </w:r>
          </w:p>
          <w:p w14:paraId="446DF833" w14:textId="77777777" w:rsidR="00FB3883" w:rsidRPr="00E30A98" w:rsidRDefault="00FB3883">
            <w:pPr>
              <w:pStyle w:val="Odstavecseseznamem"/>
              <w:numPr>
                <w:ilvl w:val="0"/>
                <w:numId w:val="39"/>
              </w:numPr>
              <w:ind w:left="259" w:hanging="218"/>
              <w:rPr>
                <w:sz w:val="18"/>
                <w:szCs w:val="18"/>
              </w:rPr>
            </w:pPr>
            <w:r w:rsidRPr="00E30A98">
              <w:rPr>
                <w:b/>
                <w:bCs/>
                <w:sz w:val="18"/>
                <w:szCs w:val="18"/>
              </w:rPr>
              <w:t>LBA</w:t>
            </w:r>
            <w:r w:rsidRPr="00E30A98">
              <w:rPr>
                <w:sz w:val="18"/>
                <w:szCs w:val="18"/>
              </w:rPr>
              <w:t xml:space="preserve"> = Kenan Large billing account flag (</w:t>
            </w:r>
            <w:r w:rsidRPr="00E30A98">
              <w:rPr>
                <w:rFonts w:ascii="Consolas" w:hAnsi="Consolas"/>
                <w:sz w:val="18"/>
                <w:szCs w:val="18"/>
              </w:rPr>
              <w:t>Yes</w:t>
            </w:r>
            <w:r w:rsidRPr="00E30A98">
              <w:rPr>
                <w:sz w:val="18"/>
                <w:szCs w:val="18"/>
              </w:rPr>
              <w:t>/</w:t>
            </w:r>
            <w:r w:rsidRPr="00E30A98">
              <w:rPr>
                <w:rFonts w:ascii="Consolas" w:hAnsi="Consolas"/>
                <w:sz w:val="18"/>
                <w:szCs w:val="18"/>
              </w:rPr>
              <w:t>No</w:t>
            </w:r>
            <w:r w:rsidRPr="00E30A98">
              <w:rPr>
                <w:sz w:val="18"/>
                <w:szCs w:val="18"/>
              </w:rPr>
              <w:t>)</w:t>
            </w:r>
          </w:p>
          <w:p w14:paraId="49D79FCF" w14:textId="77777777" w:rsidR="00FB3883" w:rsidRPr="00E30A98" w:rsidRDefault="00FB3883">
            <w:pPr>
              <w:pStyle w:val="Odstavecseseznamem"/>
              <w:numPr>
                <w:ilvl w:val="0"/>
                <w:numId w:val="39"/>
              </w:numPr>
              <w:ind w:left="259" w:hanging="218"/>
              <w:rPr>
                <w:sz w:val="18"/>
                <w:szCs w:val="18"/>
              </w:rPr>
            </w:pPr>
            <w:r w:rsidRPr="00E30A98">
              <w:rPr>
                <w:b/>
                <w:bCs/>
                <w:sz w:val="18"/>
                <w:szCs w:val="18"/>
              </w:rPr>
              <w:t>VIP</w:t>
            </w:r>
            <w:r w:rsidRPr="00E30A98">
              <w:rPr>
                <w:sz w:val="18"/>
                <w:szCs w:val="18"/>
              </w:rPr>
              <w:t xml:space="preserve"> = Kenan VIP code value</w:t>
            </w:r>
          </w:p>
          <w:p w14:paraId="701A9586" w14:textId="77777777" w:rsidR="00FB3883" w:rsidRPr="00E30A98" w:rsidRDefault="00FB3883">
            <w:pPr>
              <w:pStyle w:val="Odstavecseseznamem"/>
              <w:numPr>
                <w:ilvl w:val="0"/>
                <w:numId w:val="39"/>
              </w:numPr>
              <w:ind w:left="259" w:hanging="218"/>
              <w:rPr>
                <w:sz w:val="18"/>
                <w:szCs w:val="18"/>
              </w:rPr>
            </w:pPr>
            <w:r w:rsidRPr="00E30A98">
              <w:rPr>
                <w:b/>
                <w:bCs/>
                <w:sz w:val="18"/>
                <w:szCs w:val="18"/>
              </w:rPr>
              <w:t>CrR</w:t>
            </w:r>
            <w:r w:rsidRPr="00E30A98">
              <w:rPr>
                <w:sz w:val="18"/>
                <w:szCs w:val="18"/>
              </w:rPr>
              <w:t xml:space="preserve"> = Kenan credit rating value</w:t>
            </w:r>
          </w:p>
          <w:p w14:paraId="46E720E7" w14:textId="77777777" w:rsidR="00FB3883" w:rsidRDefault="00FB3883">
            <w:pPr>
              <w:pStyle w:val="Odstavecseseznamem"/>
              <w:numPr>
                <w:ilvl w:val="0"/>
                <w:numId w:val="39"/>
              </w:numPr>
              <w:ind w:left="259" w:hanging="218"/>
            </w:pPr>
            <w:r w:rsidRPr="00E30A98">
              <w:rPr>
                <w:b/>
                <w:bCs/>
                <w:sz w:val="18"/>
                <w:szCs w:val="18"/>
              </w:rPr>
              <w:lastRenderedPageBreak/>
              <w:t>Mo</w:t>
            </w:r>
            <w:r>
              <w:rPr>
                <w:b/>
                <w:bCs/>
                <w:sz w:val="18"/>
                <w:szCs w:val="18"/>
              </w:rPr>
              <w:t>rale</w:t>
            </w:r>
            <w:r w:rsidRPr="00E30A98">
              <w:rPr>
                <w:sz w:val="18"/>
                <w:szCs w:val="18"/>
              </w:rPr>
              <w:t xml:space="preserve"> = Kenan good payment morale (GPM) value (</w:t>
            </w:r>
            <w:r w:rsidRPr="00E30A98">
              <w:rPr>
                <w:rFonts w:ascii="Consolas" w:hAnsi="Consolas"/>
                <w:sz w:val="18"/>
                <w:szCs w:val="18"/>
              </w:rPr>
              <w:t>Good</w:t>
            </w:r>
            <w:r w:rsidRPr="00E30A98">
              <w:rPr>
                <w:sz w:val="18"/>
                <w:szCs w:val="18"/>
              </w:rPr>
              <w:t>/</w:t>
            </w:r>
            <w:r w:rsidRPr="00E30A98">
              <w:rPr>
                <w:rFonts w:ascii="Consolas" w:hAnsi="Consolas"/>
                <w:sz w:val="18"/>
                <w:szCs w:val="18"/>
              </w:rPr>
              <w:t>Bad</w:t>
            </w:r>
            <w:r w:rsidRPr="00E30A98">
              <w:rPr>
                <w:sz w:val="18"/>
                <w:szCs w:val="18"/>
              </w:rPr>
              <w:t>)</w:t>
            </w:r>
            <w:r>
              <w:rPr>
                <w:sz w:val="18"/>
                <w:szCs w:val="18"/>
              </w:rPr>
              <w:br/>
            </w:r>
          </w:p>
        </w:tc>
      </w:tr>
      <w:tr w:rsidR="00FB3883" w:rsidRPr="00AD3D46" w14:paraId="2A65FB17" w14:textId="77777777" w:rsidTr="00BF1BFC">
        <w:trPr>
          <w:trHeight w:val="219"/>
        </w:trPr>
        <w:tc>
          <w:tcPr>
            <w:tcW w:w="1904" w:type="dxa"/>
          </w:tcPr>
          <w:p w14:paraId="34C2C3CE" w14:textId="77777777" w:rsidR="00FB3883" w:rsidRPr="00EE1BA2" w:rsidRDefault="00FB3883" w:rsidP="00BF1BFC">
            <w:pPr>
              <w:ind w:left="0"/>
              <w:rPr>
                <w:sz w:val="18"/>
                <w:szCs w:val="18"/>
              </w:rPr>
            </w:pPr>
            <w:r>
              <w:rPr>
                <w:sz w:val="18"/>
                <w:szCs w:val="18"/>
              </w:rPr>
              <w:lastRenderedPageBreak/>
              <w:t>Unbilled NRC’s</w:t>
            </w:r>
          </w:p>
        </w:tc>
        <w:tc>
          <w:tcPr>
            <w:tcW w:w="7452" w:type="dxa"/>
          </w:tcPr>
          <w:p w14:paraId="2EDE8A22" w14:textId="77777777" w:rsidR="00FB3883" w:rsidRDefault="00FB3883" w:rsidP="00BF1BFC">
            <w:pPr>
              <w:ind w:left="0"/>
            </w:pPr>
            <w:r>
              <w:t>Sum of unbilled NRC’s on the billing account in CZK.</w:t>
            </w:r>
          </w:p>
        </w:tc>
      </w:tr>
      <w:tr w:rsidR="00FB3883" w:rsidRPr="00AD3D46" w14:paraId="0977F4A2" w14:textId="77777777" w:rsidTr="00BF1BFC">
        <w:trPr>
          <w:trHeight w:val="219"/>
        </w:trPr>
        <w:tc>
          <w:tcPr>
            <w:tcW w:w="1904" w:type="dxa"/>
          </w:tcPr>
          <w:p w14:paraId="255E78CC" w14:textId="77777777" w:rsidR="00FB3883" w:rsidRPr="00EE1BA2" w:rsidRDefault="00FB3883" w:rsidP="00BF1BFC">
            <w:pPr>
              <w:ind w:left="0"/>
              <w:rPr>
                <w:sz w:val="18"/>
                <w:szCs w:val="18"/>
              </w:rPr>
            </w:pPr>
            <w:r>
              <w:rPr>
                <w:sz w:val="18"/>
                <w:szCs w:val="18"/>
              </w:rPr>
              <w:t>Total Invoice Count</w:t>
            </w:r>
          </w:p>
        </w:tc>
        <w:tc>
          <w:tcPr>
            <w:tcW w:w="7452" w:type="dxa"/>
          </w:tcPr>
          <w:p w14:paraId="344D02FA" w14:textId="77777777" w:rsidR="00FB3883" w:rsidRDefault="00FB3883" w:rsidP="00BF1BFC">
            <w:pPr>
              <w:ind w:left="0"/>
            </w:pPr>
            <w:r>
              <w:t>Total number of invoices issued on the billing account.</w:t>
            </w:r>
          </w:p>
        </w:tc>
      </w:tr>
      <w:tr w:rsidR="00FB3883" w:rsidRPr="00AD3D46" w14:paraId="39805D4A" w14:textId="77777777" w:rsidTr="00BF1BFC">
        <w:trPr>
          <w:trHeight w:val="219"/>
        </w:trPr>
        <w:tc>
          <w:tcPr>
            <w:tcW w:w="1904" w:type="dxa"/>
          </w:tcPr>
          <w:p w14:paraId="59F0AD16" w14:textId="77777777" w:rsidR="00FB3883" w:rsidRPr="00EE1BA2" w:rsidRDefault="00FB3883" w:rsidP="00BF1BFC">
            <w:pPr>
              <w:ind w:left="0"/>
              <w:rPr>
                <w:sz w:val="18"/>
                <w:szCs w:val="18"/>
              </w:rPr>
            </w:pPr>
            <w:r>
              <w:rPr>
                <w:sz w:val="18"/>
                <w:szCs w:val="18"/>
              </w:rPr>
              <w:t>Last Cut Off Date</w:t>
            </w:r>
          </w:p>
        </w:tc>
        <w:tc>
          <w:tcPr>
            <w:tcW w:w="7452" w:type="dxa"/>
          </w:tcPr>
          <w:p w14:paraId="012D14B7" w14:textId="77777777" w:rsidR="00FB3883" w:rsidRDefault="00FB3883" w:rsidP="00BF1BFC">
            <w:pPr>
              <w:ind w:left="0"/>
            </w:pPr>
            <w:r>
              <w:t>Last cut off date of the billing account.</w:t>
            </w:r>
          </w:p>
        </w:tc>
      </w:tr>
      <w:tr w:rsidR="00FB3883" w:rsidRPr="00AD3D46" w14:paraId="7EE5818C" w14:textId="77777777" w:rsidTr="00BF1BFC">
        <w:trPr>
          <w:trHeight w:val="219"/>
        </w:trPr>
        <w:tc>
          <w:tcPr>
            <w:tcW w:w="1904" w:type="dxa"/>
          </w:tcPr>
          <w:p w14:paraId="0C87AB31" w14:textId="77777777" w:rsidR="00FB3883" w:rsidRPr="00EE1BA2" w:rsidRDefault="00FB3883" w:rsidP="00BF1BFC">
            <w:pPr>
              <w:ind w:left="0"/>
              <w:rPr>
                <w:sz w:val="18"/>
                <w:szCs w:val="18"/>
              </w:rPr>
            </w:pPr>
            <w:r>
              <w:rPr>
                <w:sz w:val="18"/>
                <w:szCs w:val="18"/>
              </w:rPr>
              <w:t>Total Due</w:t>
            </w:r>
          </w:p>
        </w:tc>
        <w:tc>
          <w:tcPr>
            <w:tcW w:w="7452" w:type="dxa"/>
          </w:tcPr>
          <w:p w14:paraId="4BBF246F" w14:textId="77777777" w:rsidR="00FB3883" w:rsidRDefault="00FB3883" w:rsidP="00BF1BFC">
            <w:pPr>
              <w:ind w:left="0"/>
            </w:pPr>
            <w:r>
              <w:t>Total due of the billing account in CZK.</w:t>
            </w:r>
          </w:p>
        </w:tc>
      </w:tr>
      <w:tr w:rsidR="00FB3883" w:rsidRPr="00AD3D46" w14:paraId="70C9A4C0" w14:textId="77777777" w:rsidTr="00BF1BFC">
        <w:trPr>
          <w:trHeight w:val="219"/>
        </w:trPr>
        <w:tc>
          <w:tcPr>
            <w:tcW w:w="1904" w:type="dxa"/>
          </w:tcPr>
          <w:p w14:paraId="45A7E626" w14:textId="77777777" w:rsidR="00FB3883" w:rsidRDefault="00FB3883" w:rsidP="00BF1BFC">
            <w:pPr>
              <w:ind w:left="0"/>
              <w:rPr>
                <w:sz w:val="18"/>
                <w:szCs w:val="18"/>
              </w:rPr>
            </w:pPr>
            <w:r>
              <w:rPr>
                <w:sz w:val="18"/>
                <w:szCs w:val="18"/>
              </w:rPr>
              <w:t>Suspense Balance</w:t>
            </w:r>
          </w:p>
        </w:tc>
        <w:tc>
          <w:tcPr>
            <w:tcW w:w="7452" w:type="dxa"/>
          </w:tcPr>
          <w:p w14:paraId="5535173F" w14:textId="77777777" w:rsidR="00FB3883" w:rsidRDefault="00FB3883" w:rsidP="00BF1BFC">
            <w:pPr>
              <w:ind w:left="0"/>
            </w:pPr>
            <w:r>
              <w:t>Suspense account balance of the billing account.</w:t>
            </w:r>
          </w:p>
        </w:tc>
      </w:tr>
      <w:tr w:rsidR="00FB3883" w:rsidRPr="00AD3D46" w14:paraId="7AAF7816" w14:textId="77777777" w:rsidTr="00BF1BFC">
        <w:trPr>
          <w:trHeight w:val="219"/>
        </w:trPr>
        <w:tc>
          <w:tcPr>
            <w:tcW w:w="1904" w:type="dxa"/>
          </w:tcPr>
          <w:p w14:paraId="02C243ED" w14:textId="77777777" w:rsidR="00FB3883" w:rsidRDefault="00FB3883" w:rsidP="00BF1BFC">
            <w:pPr>
              <w:ind w:left="0"/>
              <w:rPr>
                <w:sz w:val="18"/>
                <w:szCs w:val="18"/>
              </w:rPr>
            </w:pPr>
            <w:r>
              <w:rPr>
                <w:sz w:val="18"/>
                <w:szCs w:val="18"/>
              </w:rPr>
              <w:t>Payment Method</w:t>
            </w:r>
          </w:p>
        </w:tc>
        <w:tc>
          <w:tcPr>
            <w:tcW w:w="7452" w:type="dxa"/>
          </w:tcPr>
          <w:p w14:paraId="71B49D68" w14:textId="77777777" w:rsidR="00FB3883" w:rsidRDefault="00FB3883" w:rsidP="00BF1BFC">
            <w:pPr>
              <w:ind w:left="0"/>
            </w:pPr>
            <w:r>
              <w:t>Payment method &amp; clearing house of the billing account.</w:t>
            </w:r>
          </w:p>
          <w:p w14:paraId="39079579" w14:textId="77777777" w:rsidR="00FB3883" w:rsidRDefault="00FB3883" w:rsidP="00BF1BFC">
            <w:pPr>
              <w:ind w:left="0"/>
            </w:pPr>
          </w:p>
          <w:p w14:paraId="72FE02B8" w14:textId="77777777" w:rsidR="00FB3883" w:rsidRDefault="00FB3883" w:rsidP="00BF1BFC">
            <w:pPr>
              <w:ind w:left="0"/>
            </w:pPr>
            <w:r>
              <w:rPr>
                <w:b/>
                <w:bCs/>
                <w:sz w:val="18"/>
                <w:szCs w:val="18"/>
              </w:rPr>
              <w:t xml:space="preserve">Icon / Value </w:t>
            </w:r>
            <w:r w:rsidRPr="005B43E1">
              <w:rPr>
                <w:b/>
                <w:bCs/>
                <w:sz w:val="18"/>
                <w:szCs w:val="18"/>
              </w:rPr>
              <w:t>Legend:</w:t>
            </w:r>
          </w:p>
          <w:tbl>
            <w:tblPr>
              <w:tblStyle w:val="Mkatabulky"/>
              <w:tblW w:w="634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1688"/>
              <w:gridCol w:w="4111"/>
            </w:tblGrid>
            <w:tr w:rsidR="00FB3883" w14:paraId="38C7F49E" w14:textId="77777777" w:rsidTr="00BF1BFC">
              <w:tc>
                <w:tcPr>
                  <w:tcW w:w="544" w:type="dxa"/>
                </w:tcPr>
                <w:p w14:paraId="15BB3CCA" w14:textId="77777777" w:rsidR="00FB3883" w:rsidRPr="006A55A3" w:rsidRDefault="00FB3883" w:rsidP="00BF1BFC">
                  <w:pPr>
                    <w:ind w:left="0"/>
                    <w:jc w:val="center"/>
                    <w:rPr>
                      <w:noProof/>
                      <w:sz w:val="18"/>
                      <w:szCs w:val="18"/>
                    </w:rPr>
                  </w:pPr>
                  <w:r w:rsidRPr="006A55A3">
                    <w:rPr>
                      <w:noProof/>
                      <w:sz w:val="18"/>
                      <w:szCs w:val="18"/>
                    </w:rPr>
                    <w:t>N/A</w:t>
                  </w:r>
                </w:p>
              </w:tc>
              <w:tc>
                <w:tcPr>
                  <w:tcW w:w="1688" w:type="dxa"/>
                </w:tcPr>
                <w:p w14:paraId="4B17D33F" w14:textId="77777777" w:rsidR="00FB3883" w:rsidRDefault="00FB3883" w:rsidP="00BF1BFC">
                  <w:pPr>
                    <w:ind w:left="0"/>
                    <w:rPr>
                      <w:sz w:val="18"/>
                      <w:szCs w:val="18"/>
                    </w:rPr>
                  </w:pPr>
                  <w:r>
                    <w:rPr>
                      <w:sz w:val="18"/>
                      <w:szCs w:val="18"/>
                    </w:rPr>
                    <w:t>Other</w:t>
                  </w:r>
                </w:p>
              </w:tc>
              <w:tc>
                <w:tcPr>
                  <w:tcW w:w="4111" w:type="dxa"/>
                </w:tcPr>
                <w:p w14:paraId="6C0FE4C3" w14:textId="77777777" w:rsidR="00FB3883" w:rsidRDefault="00FB3883" w:rsidP="00BF1BFC">
                  <w:pPr>
                    <w:ind w:left="0"/>
                    <w:rPr>
                      <w:sz w:val="18"/>
                      <w:szCs w:val="18"/>
                    </w:rPr>
                  </w:pPr>
                  <w:r>
                    <w:rPr>
                      <w:sz w:val="18"/>
                      <w:szCs w:val="18"/>
                    </w:rPr>
                    <w:t>Other payment method</w:t>
                  </w:r>
                </w:p>
              </w:tc>
            </w:tr>
            <w:tr w:rsidR="00FB3883" w14:paraId="3A406F97" w14:textId="77777777" w:rsidTr="00BF1BFC">
              <w:tc>
                <w:tcPr>
                  <w:tcW w:w="544" w:type="dxa"/>
                </w:tcPr>
                <w:p w14:paraId="6A001AE7" w14:textId="77777777" w:rsidR="00FB3883" w:rsidRDefault="00FB3883" w:rsidP="00BF1BFC">
                  <w:pPr>
                    <w:ind w:left="0"/>
                    <w:jc w:val="center"/>
                  </w:pPr>
                  <w:r>
                    <w:rPr>
                      <w:noProof/>
                    </w:rPr>
                    <w:drawing>
                      <wp:inline distT="0" distB="0" distL="0" distR="0" wp14:anchorId="054A6184" wp14:editId="118BC8FE">
                        <wp:extent cx="150495" cy="150495"/>
                        <wp:effectExtent l="0" t="0" r="1905" b="1905"/>
                        <wp:docPr id="133" name="Obrázek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114F107" w14:textId="77777777" w:rsidR="00FB3883" w:rsidRDefault="00FB3883" w:rsidP="00BF1BFC">
                  <w:pPr>
                    <w:ind w:left="0"/>
                    <w:rPr>
                      <w:sz w:val="18"/>
                      <w:szCs w:val="18"/>
                    </w:rPr>
                  </w:pPr>
                  <w:r>
                    <w:rPr>
                      <w:sz w:val="18"/>
                      <w:szCs w:val="18"/>
                    </w:rPr>
                    <w:t>DD (RBS)</w:t>
                  </w:r>
                </w:p>
              </w:tc>
              <w:tc>
                <w:tcPr>
                  <w:tcW w:w="4111" w:type="dxa"/>
                </w:tcPr>
                <w:p w14:paraId="3B6F5C9B" w14:textId="77777777" w:rsidR="00FB3883" w:rsidRPr="00A40C00" w:rsidRDefault="00FB3883" w:rsidP="00BF1BFC">
                  <w:pPr>
                    <w:ind w:left="0"/>
                    <w:rPr>
                      <w:sz w:val="18"/>
                      <w:szCs w:val="18"/>
                    </w:rPr>
                  </w:pPr>
                  <w:r>
                    <w:rPr>
                      <w:sz w:val="18"/>
                      <w:szCs w:val="18"/>
                    </w:rPr>
                    <w:t>Direct Debit via RBS clearing house (historical)</w:t>
                  </w:r>
                </w:p>
              </w:tc>
            </w:tr>
            <w:tr w:rsidR="00FB3883" w14:paraId="11724B2D" w14:textId="77777777" w:rsidTr="00BF1BFC">
              <w:tc>
                <w:tcPr>
                  <w:tcW w:w="544" w:type="dxa"/>
                </w:tcPr>
                <w:p w14:paraId="5505C00E" w14:textId="77777777" w:rsidR="00FB3883" w:rsidRDefault="00FB3883" w:rsidP="00BF1BFC">
                  <w:pPr>
                    <w:ind w:left="0"/>
                    <w:jc w:val="center"/>
                  </w:pPr>
                  <w:r>
                    <w:rPr>
                      <w:noProof/>
                    </w:rPr>
                    <w:drawing>
                      <wp:inline distT="0" distB="0" distL="0" distR="0" wp14:anchorId="3AAA690D" wp14:editId="368CFB14">
                        <wp:extent cx="150495" cy="150495"/>
                        <wp:effectExtent l="0" t="0" r="1905" b="1905"/>
                        <wp:docPr id="134" name="Obrázek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58A5CEDF" w14:textId="77777777" w:rsidR="00FB3883" w:rsidRDefault="00FB3883" w:rsidP="00BF1BFC">
                  <w:pPr>
                    <w:ind w:left="0"/>
                    <w:rPr>
                      <w:sz w:val="18"/>
                      <w:szCs w:val="18"/>
                    </w:rPr>
                  </w:pPr>
                  <w:r>
                    <w:rPr>
                      <w:sz w:val="18"/>
                      <w:szCs w:val="18"/>
                    </w:rPr>
                    <w:t>DD (CSOB)</w:t>
                  </w:r>
                </w:p>
              </w:tc>
              <w:tc>
                <w:tcPr>
                  <w:tcW w:w="4111" w:type="dxa"/>
                </w:tcPr>
                <w:p w14:paraId="6BFE2F87" w14:textId="5992933E" w:rsidR="00FB3883" w:rsidRPr="00297E57" w:rsidRDefault="00FB3883" w:rsidP="00BF1BFC">
                  <w:pPr>
                    <w:ind w:left="0"/>
                    <w:rPr>
                      <w:sz w:val="18"/>
                      <w:szCs w:val="18"/>
                    </w:rPr>
                  </w:pPr>
                  <w:r>
                    <w:rPr>
                      <w:sz w:val="18"/>
                      <w:szCs w:val="18"/>
                    </w:rPr>
                    <w:t>Direct Debit via CSB clearing house (</w:t>
                  </w:r>
                  <w:r>
                    <w:rPr>
                      <w:sz w:val="18"/>
                      <w:szCs w:val="18"/>
                      <w:lang w:val="cs-CZ"/>
                    </w:rPr>
                    <w:t>ČSOB</w:t>
                  </w:r>
                  <w:r>
                    <w:rPr>
                      <w:sz w:val="18"/>
                      <w:szCs w:val="18"/>
                    </w:rPr>
                    <w:t>)</w:t>
                  </w:r>
                  <w:r w:rsidR="00634080">
                    <w:rPr>
                      <w:sz w:val="18"/>
                      <w:szCs w:val="18"/>
                    </w:rPr>
                    <w:t xml:space="preserve"> – </w:t>
                  </w:r>
                  <w:r w:rsidR="00634080" w:rsidRPr="00634080">
                    <w:rPr>
                      <w:i/>
                      <w:iCs w:val="0"/>
                      <w:sz w:val="18"/>
                      <w:szCs w:val="18"/>
                    </w:rPr>
                    <w:t>regular</w:t>
                  </w:r>
                  <w:r w:rsidR="00634080">
                    <w:rPr>
                      <w:sz w:val="18"/>
                      <w:szCs w:val="18"/>
                    </w:rPr>
                    <w:t xml:space="preserve"> variant (KS:0308)</w:t>
                  </w:r>
                </w:p>
              </w:tc>
            </w:tr>
            <w:tr w:rsidR="00634080" w14:paraId="510B3361" w14:textId="77777777" w:rsidTr="00BF1BFC">
              <w:tc>
                <w:tcPr>
                  <w:tcW w:w="544" w:type="dxa"/>
                </w:tcPr>
                <w:p w14:paraId="6D27CF23" w14:textId="6920A303" w:rsidR="00634080" w:rsidRDefault="00634080" w:rsidP="00634080">
                  <w:pPr>
                    <w:ind w:left="0"/>
                    <w:jc w:val="center"/>
                    <w:rPr>
                      <w:noProof/>
                    </w:rPr>
                  </w:pPr>
                  <w:r>
                    <w:rPr>
                      <w:noProof/>
                    </w:rPr>
                    <w:drawing>
                      <wp:inline distT="0" distB="0" distL="0" distR="0" wp14:anchorId="241A9CBB" wp14:editId="0AA8685C">
                        <wp:extent cx="150495" cy="150495"/>
                        <wp:effectExtent l="0" t="0" r="1905" b="1905"/>
                        <wp:docPr id="198717735" name="Obrázek 19871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7735" name="Obrázek 198717735"/>
                                <pic:cNvPicPr>
                                  <a:picLocks noChangeAspect="1" noChangeArrowheads="1"/>
                                </pic:cNvPicPr>
                              </pic:nvPicPr>
                              <pic:blipFill>
                                <a:blip r:embed="rId20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B426DB9" w14:textId="28B2B55A" w:rsidR="00634080" w:rsidRDefault="00634080" w:rsidP="00634080">
                  <w:pPr>
                    <w:ind w:left="0"/>
                    <w:rPr>
                      <w:sz w:val="18"/>
                      <w:szCs w:val="18"/>
                    </w:rPr>
                  </w:pPr>
                  <w:r>
                    <w:rPr>
                      <w:sz w:val="18"/>
                      <w:szCs w:val="18"/>
                    </w:rPr>
                    <w:t>DD (CSOB) - Direct</w:t>
                  </w:r>
                </w:p>
              </w:tc>
              <w:tc>
                <w:tcPr>
                  <w:tcW w:w="4111" w:type="dxa"/>
                </w:tcPr>
                <w:p w14:paraId="2E781D5D" w14:textId="40CB4201" w:rsidR="00634080"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DebitCSBDirect</w:t>
                  </w:r>
                  <w:r>
                    <w:rPr>
                      <w:sz w:val="18"/>
                      <w:szCs w:val="18"/>
                    </w:rPr>
                    <w:t xml:space="preserve"> variant (KS:0201)</w:t>
                  </w:r>
                </w:p>
              </w:tc>
            </w:tr>
            <w:tr w:rsidR="00634080" w14:paraId="2257AB69" w14:textId="77777777" w:rsidTr="00BF1BFC">
              <w:tc>
                <w:tcPr>
                  <w:tcW w:w="544" w:type="dxa"/>
                </w:tcPr>
                <w:p w14:paraId="68BABE02" w14:textId="77777777" w:rsidR="00634080" w:rsidRDefault="00634080" w:rsidP="00634080">
                  <w:pPr>
                    <w:ind w:left="0"/>
                    <w:jc w:val="center"/>
                    <w:rPr>
                      <w:noProof/>
                    </w:rPr>
                  </w:pPr>
                  <w:r>
                    <w:rPr>
                      <w:noProof/>
                    </w:rPr>
                    <w:drawing>
                      <wp:inline distT="0" distB="0" distL="0" distR="0" wp14:anchorId="5989028F" wp14:editId="78340F0C">
                        <wp:extent cx="150495" cy="150495"/>
                        <wp:effectExtent l="0" t="0" r="1905" b="1905"/>
                        <wp:docPr id="135" name="Obrázek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5F184990" w14:textId="77777777" w:rsidR="00634080" w:rsidRDefault="00634080" w:rsidP="00634080">
                  <w:pPr>
                    <w:ind w:left="0"/>
                    <w:rPr>
                      <w:sz w:val="18"/>
                      <w:szCs w:val="18"/>
                    </w:rPr>
                  </w:pPr>
                  <w:r>
                    <w:rPr>
                      <w:sz w:val="18"/>
                      <w:szCs w:val="18"/>
                    </w:rPr>
                    <w:t>DD (UPC)</w:t>
                  </w:r>
                </w:p>
              </w:tc>
              <w:tc>
                <w:tcPr>
                  <w:tcW w:w="4111" w:type="dxa"/>
                </w:tcPr>
                <w:p w14:paraId="41CAF64C" w14:textId="77777777" w:rsidR="00634080" w:rsidRDefault="00634080" w:rsidP="00634080">
                  <w:pPr>
                    <w:ind w:left="0"/>
                    <w:rPr>
                      <w:sz w:val="18"/>
                      <w:szCs w:val="18"/>
                    </w:rPr>
                  </w:pPr>
                  <w:r>
                    <w:rPr>
                      <w:sz w:val="18"/>
                      <w:szCs w:val="18"/>
                    </w:rPr>
                    <w:t>Direct Debit via UPC clearing house</w:t>
                  </w:r>
                </w:p>
              </w:tc>
            </w:tr>
            <w:tr w:rsidR="00634080" w14:paraId="5D18AE41" w14:textId="77777777" w:rsidTr="00BF1BFC">
              <w:tc>
                <w:tcPr>
                  <w:tcW w:w="544" w:type="dxa"/>
                </w:tcPr>
                <w:p w14:paraId="1857A0E8" w14:textId="77777777" w:rsidR="00634080" w:rsidRDefault="00634080" w:rsidP="00634080">
                  <w:pPr>
                    <w:ind w:left="0"/>
                    <w:jc w:val="center"/>
                    <w:rPr>
                      <w:noProof/>
                    </w:rPr>
                  </w:pPr>
                  <w:r>
                    <w:rPr>
                      <w:noProof/>
                    </w:rPr>
                    <w:drawing>
                      <wp:inline distT="0" distB="0" distL="0" distR="0" wp14:anchorId="00323D2B" wp14:editId="22614D33">
                        <wp:extent cx="150495" cy="150495"/>
                        <wp:effectExtent l="0" t="0" r="1905" b="1905"/>
                        <wp:docPr id="136" name="Obrázek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4C49BE0" w14:textId="77777777" w:rsidR="00634080" w:rsidRDefault="00634080" w:rsidP="00634080">
                  <w:pPr>
                    <w:ind w:left="0"/>
                    <w:rPr>
                      <w:sz w:val="18"/>
                      <w:szCs w:val="18"/>
                    </w:rPr>
                  </w:pPr>
                  <w:r>
                    <w:rPr>
                      <w:sz w:val="18"/>
                      <w:szCs w:val="18"/>
                    </w:rPr>
                    <w:t>DD (SIPO)</w:t>
                  </w:r>
                </w:p>
              </w:tc>
              <w:tc>
                <w:tcPr>
                  <w:tcW w:w="4111" w:type="dxa"/>
                </w:tcPr>
                <w:p w14:paraId="359CD809" w14:textId="77777777" w:rsidR="00634080" w:rsidRDefault="00634080" w:rsidP="00634080">
                  <w:pPr>
                    <w:ind w:left="0"/>
                    <w:rPr>
                      <w:sz w:val="18"/>
                      <w:szCs w:val="18"/>
                    </w:rPr>
                  </w:pPr>
                  <w:r>
                    <w:rPr>
                      <w:sz w:val="18"/>
                      <w:szCs w:val="18"/>
                    </w:rPr>
                    <w:t>Direct Debit via SIPO (Czech Post)</w:t>
                  </w:r>
                </w:p>
              </w:tc>
            </w:tr>
            <w:tr w:rsidR="00634080" w14:paraId="36339A35" w14:textId="77777777" w:rsidTr="00BF1BFC">
              <w:tc>
                <w:tcPr>
                  <w:tcW w:w="544" w:type="dxa"/>
                </w:tcPr>
                <w:p w14:paraId="16E1DD6A" w14:textId="77777777" w:rsidR="00634080" w:rsidRDefault="00634080" w:rsidP="00634080">
                  <w:pPr>
                    <w:ind w:left="0"/>
                    <w:jc w:val="center"/>
                    <w:rPr>
                      <w:noProof/>
                    </w:rPr>
                  </w:pPr>
                  <w:r>
                    <w:rPr>
                      <w:noProof/>
                    </w:rPr>
                    <w:drawing>
                      <wp:inline distT="0" distB="0" distL="0" distR="0" wp14:anchorId="09DB6850" wp14:editId="413D6B34">
                        <wp:extent cx="150495" cy="150495"/>
                        <wp:effectExtent l="0" t="0" r="1905" b="1905"/>
                        <wp:docPr id="137" name="Obrázek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1F7F143" w14:textId="77777777" w:rsidR="00634080" w:rsidRDefault="00634080" w:rsidP="00634080">
                  <w:pPr>
                    <w:ind w:left="0"/>
                    <w:rPr>
                      <w:sz w:val="18"/>
                      <w:szCs w:val="18"/>
                    </w:rPr>
                  </w:pPr>
                  <w:r>
                    <w:rPr>
                      <w:sz w:val="18"/>
                      <w:szCs w:val="18"/>
                    </w:rPr>
                    <w:t>DD (&lt;unknown&gt;)</w:t>
                  </w:r>
                </w:p>
              </w:tc>
              <w:tc>
                <w:tcPr>
                  <w:tcW w:w="4111" w:type="dxa"/>
                </w:tcPr>
                <w:p w14:paraId="4FEF9BAA" w14:textId="77777777" w:rsidR="00634080" w:rsidRDefault="00634080" w:rsidP="00634080">
                  <w:pPr>
                    <w:ind w:left="0"/>
                    <w:rPr>
                      <w:sz w:val="18"/>
                      <w:szCs w:val="18"/>
                    </w:rPr>
                  </w:pPr>
                  <w:r>
                    <w:rPr>
                      <w:sz w:val="18"/>
                      <w:szCs w:val="18"/>
                    </w:rPr>
                    <w:t>Warning – Unknown clearing house</w:t>
                  </w:r>
                </w:p>
              </w:tc>
            </w:tr>
            <w:tr w:rsidR="00634080" w14:paraId="382C4327" w14:textId="77777777" w:rsidTr="00BF1BFC">
              <w:tc>
                <w:tcPr>
                  <w:tcW w:w="544" w:type="dxa"/>
                </w:tcPr>
                <w:p w14:paraId="74AFA7BC" w14:textId="77777777" w:rsidR="00634080" w:rsidRDefault="00634080" w:rsidP="00634080">
                  <w:pPr>
                    <w:ind w:left="0"/>
                    <w:jc w:val="center"/>
                    <w:rPr>
                      <w:noProof/>
                    </w:rPr>
                  </w:pPr>
                  <w:r>
                    <w:rPr>
                      <w:noProof/>
                    </w:rPr>
                    <w:drawing>
                      <wp:inline distT="0" distB="0" distL="0" distR="0" wp14:anchorId="6C466ED3" wp14:editId="651672AF">
                        <wp:extent cx="150495" cy="150495"/>
                        <wp:effectExtent l="0" t="0" r="1905" b="1905"/>
                        <wp:docPr id="139" name="Obrázek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Obrázek 139"/>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1C2D840" w14:textId="77777777" w:rsidR="00634080" w:rsidRDefault="00634080" w:rsidP="00634080">
                  <w:pPr>
                    <w:ind w:left="0"/>
                    <w:rPr>
                      <w:sz w:val="18"/>
                      <w:szCs w:val="18"/>
                    </w:rPr>
                  </w:pPr>
                  <w:r>
                    <w:rPr>
                      <w:sz w:val="18"/>
                      <w:szCs w:val="18"/>
                    </w:rPr>
                    <w:t>&lt;unknown&gt;</w:t>
                  </w:r>
                </w:p>
              </w:tc>
              <w:tc>
                <w:tcPr>
                  <w:tcW w:w="4111" w:type="dxa"/>
                </w:tcPr>
                <w:p w14:paraId="7AEED9F3" w14:textId="77777777" w:rsidR="00634080" w:rsidRDefault="00634080" w:rsidP="00634080">
                  <w:pPr>
                    <w:ind w:left="0"/>
                    <w:rPr>
                      <w:sz w:val="18"/>
                      <w:szCs w:val="18"/>
                    </w:rPr>
                  </w:pPr>
                  <w:r>
                    <w:rPr>
                      <w:sz w:val="18"/>
                      <w:szCs w:val="18"/>
                    </w:rPr>
                    <w:t>Error – Unknown payment method</w:t>
                  </w:r>
                </w:p>
              </w:tc>
            </w:tr>
          </w:tbl>
          <w:p w14:paraId="1518FD05" w14:textId="77777777" w:rsidR="00FB3883" w:rsidRDefault="00FB3883" w:rsidP="00BF1BFC">
            <w:pPr>
              <w:ind w:left="0"/>
            </w:pPr>
            <w:r>
              <w:t xml:space="preserve"> </w:t>
            </w:r>
          </w:p>
        </w:tc>
      </w:tr>
      <w:tr w:rsidR="00FB3883" w:rsidRPr="00DF00E8" w14:paraId="43A7D846" w14:textId="77777777" w:rsidTr="00BF1BFC">
        <w:trPr>
          <w:trHeight w:val="246"/>
        </w:trPr>
        <w:tc>
          <w:tcPr>
            <w:tcW w:w="9356" w:type="dxa"/>
            <w:gridSpan w:val="2"/>
            <w:shd w:val="clear" w:color="auto" w:fill="F2F2F2" w:themeFill="background1" w:themeFillShade="F2"/>
          </w:tcPr>
          <w:p w14:paraId="389EEAF0" w14:textId="77777777" w:rsidR="00FB3883" w:rsidRPr="00DF00E8" w:rsidRDefault="00FB3883" w:rsidP="00BF1BFC">
            <w:pPr>
              <w:ind w:left="0"/>
              <w:rPr>
                <w:b/>
                <w:bCs/>
              </w:rPr>
            </w:pPr>
            <w:r>
              <w:rPr>
                <w:b/>
                <w:bCs/>
              </w:rPr>
              <w:t>Collections panel</w:t>
            </w:r>
          </w:p>
        </w:tc>
      </w:tr>
      <w:tr w:rsidR="00FB3883" w:rsidRPr="00AD3D46" w14:paraId="47E3587D" w14:textId="77777777" w:rsidTr="00BF1BFC">
        <w:trPr>
          <w:trHeight w:val="219"/>
        </w:trPr>
        <w:tc>
          <w:tcPr>
            <w:tcW w:w="1904" w:type="dxa"/>
          </w:tcPr>
          <w:p w14:paraId="1920BC2A" w14:textId="77777777" w:rsidR="00FB3883" w:rsidRPr="006620C4" w:rsidRDefault="00FB3883" w:rsidP="00BF1BFC">
            <w:pPr>
              <w:ind w:left="0"/>
              <w:rPr>
                <w:sz w:val="18"/>
                <w:szCs w:val="18"/>
              </w:rPr>
            </w:pPr>
            <w:r>
              <w:rPr>
                <w:sz w:val="18"/>
                <w:szCs w:val="18"/>
              </w:rPr>
              <w:t>Status</w:t>
            </w:r>
          </w:p>
        </w:tc>
        <w:tc>
          <w:tcPr>
            <w:tcW w:w="7452" w:type="dxa"/>
          </w:tcPr>
          <w:p w14:paraId="17DF5CB8" w14:textId="77777777" w:rsidR="00FB3883" w:rsidRDefault="00FB3883" w:rsidP="00BF1BFC">
            <w:pPr>
              <w:ind w:left="0"/>
            </w:pPr>
            <w:r>
              <w:t>Collection status of the billing account:</w:t>
            </w:r>
          </w:p>
          <w:p w14:paraId="6EF4C0EE" w14:textId="77777777" w:rsidR="00FB3883" w:rsidRPr="00E30A98" w:rsidRDefault="00FB3883">
            <w:pPr>
              <w:pStyle w:val="Odstavecseseznamem"/>
              <w:numPr>
                <w:ilvl w:val="0"/>
                <w:numId w:val="39"/>
              </w:numPr>
              <w:ind w:left="259" w:hanging="218"/>
              <w:rPr>
                <w:sz w:val="18"/>
                <w:szCs w:val="18"/>
              </w:rPr>
            </w:pPr>
            <w:r w:rsidRPr="008951CE">
              <w:rPr>
                <w:b/>
                <w:bCs/>
                <w:sz w:val="18"/>
                <w:szCs w:val="18"/>
              </w:rPr>
              <w:t>IN COLLECTIONS</w:t>
            </w:r>
            <w:r w:rsidRPr="00E30A98">
              <w:rPr>
                <w:sz w:val="18"/>
                <w:szCs w:val="18"/>
              </w:rPr>
              <w:t xml:space="preserve"> = </w:t>
            </w:r>
            <w:r>
              <w:rPr>
                <w:sz w:val="18"/>
                <w:szCs w:val="18"/>
              </w:rPr>
              <w:t>account has assigned collection scenario</w:t>
            </w:r>
          </w:p>
          <w:p w14:paraId="3E9A4C3E" w14:textId="77777777" w:rsidR="00FB3883" w:rsidRPr="00E30A98" w:rsidRDefault="00FB3883">
            <w:pPr>
              <w:pStyle w:val="Odstavecseseznamem"/>
              <w:numPr>
                <w:ilvl w:val="0"/>
                <w:numId w:val="39"/>
              </w:numPr>
              <w:ind w:left="259" w:hanging="218"/>
              <w:rPr>
                <w:sz w:val="18"/>
                <w:szCs w:val="18"/>
              </w:rPr>
            </w:pPr>
            <w:r>
              <w:rPr>
                <w:b/>
                <w:bCs/>
                <w:sz w:val="18"/>
                <w:szCs w:val="18"/>
              </w:rPr>
              <w:t>SUSPENDED</w:t>
            </w:r>
            <w:r w:rsidRPr="00E30A98">
              <w:rPr>
                <w:sz w:val="18"/>
                <w:szCs w:val="18"/>
              </w:rPr>
              <w:t xml:space="preserve"> = </w:t>
            </w:r>
            <w:r>
              <w:rPr>
                <w:sz w:val="18"/>
                <w:szCs w:val="18"/>
              </w:rPr>
              <w:t>in collections, but the collection is suspended</w:t>
            </w:r>
          </w:p>
          <w:p w14:paraId="406BC203" w14:textId="77777777" w:rsidR="00FB3883" w:rsidRPr="00E30A98" w:rsidRDefault="00FB3883">
            <w:pPr>
              <w:pStyle w:val="Odstavecseseznamem"/>
              <w:numPr>
                <w:ilvl w:val="0"/>
                <w:numId w:val="39"/>
              </w:numPr>
              <w:ind w:left="259" w:hanging="218"/>
              <w:rPr>
                <w:sz w:val="18"/>
                <w:szCs w:val="18"/>
              </w:rPr>
            </w:pPr>
            <w:r>
              <w:rPr>
                <w:b/>
                <w:bCs/>
                <w:sz w:val="18"/>
                <w:szCs w:val="18"/>
              </w:rPr>
              <w:t>&lt;unknown&gt;</w:t>
            </w:r>
            <w:r w:rsidRPr="00E30A98">
              <w:rPr>
                <w:sz w:val="18"/>
                <w:szCs w:val="18"/>
              </w:rPr>
              <w:t xml:space="preserve"> = </w:t>
            </w:r>
            <w:r>
              <w:rPr>
                <w:sz w:val="18"/>
                <w:szCs w:val="18"/>
              </w:rPr>
              <w:t>unknown collection status</w:t>
            </w:r>
          </w:p>
          <w:p w14:paraId="00FEBE9E" w14:textId="77777777" w:rsidR="00FB3883" w:rsidRPr="008951CE" w:rsidRDefault="00FB3883">
            <w:pPr>
              <w:pStyle w:val="Odstavecseseznamem"/>
              <w:numPr>
                <w:ilvl w:val="0"/>
                <w:numId w:val="39"/>
              </w:numPr>
              <w:ind w:left="259" w:hanging="218"/>
              <w:rPr>
                <w:sz w:val="18"/>
                <w:szCs w:val="18"/>
              </w:rPr>
            </w:pPr>
            <w:r>
              <w:rPr>
                <w:b/>
                <w:bCs/>
                <w:sz w:val="18"/>
                <w:szCs w:val="18"/>
              </w:rPr>
              <w:t>NOT ELIGIBLE</w:t>
            </w:r>
            <w:r w:rsidRPr="00E30A98">
              <w:rPr>
                <w:sz w:val="18"/>
                <w:szCs w:val="18"/>
              </w:rPr>
              <w:t xml:space="preserve"> = </w:t>
            </w:r>
            <w:r>
              <w:rPr>
                <w:sz w:val="18"/>
                <w:szCs w:val="18"/>
              </w:rPr>
              <w:t>account is not eligible for collections</w:t>
            </w:r>
          </w:p>
        </w:tc>
      </w:tr>
      <w:tr w:rsidR="00FB3883" w14:paraId="3918E368" w14:textId="77777777" w:rsidTr="00BF1BFC">
        <w:trPr>
          <w:trHeight w:val="219"/>
        </w:trPr>
        <w:tc>
          <w:tcPr>
            <w:tcW w:w="1904" w:type="dxa"/>
          </w:tcPr>
          <w:p w14:paraId="77C689E0" w14:textId="77777777" w:rsidR="00FB3883" w:rsidRPr="006620C4" w:rsidRDefault="00FB3883" w:rsidP="00BF1BFC">
            <w:pPr>
              <w:ind w:left="0"/>
              <w:rPr>
                <w:sz w:val="18"/>
                <w:szCs w:val="18"/>
              </w:rPr>
            </w:pPr>
            <w:r>
              <w:rPr>
                <w:sz w:val="18"/>
                <w:szCs w:val="18"/>
              </w:rPr>
              <w:t>Scenario</w:t>
            </w:r>
          </w:p>
        </w:tc>
        <w:tc>
          <w:tcPr>
            <w:tcW w:w="7452" w:type="dxa"/>
          </w:tcPr>
          <w:p w14:paraId="16A45335" w14:textId="77777777" w:rsidR="00FB3883" w:rsidRDefault="00FB3883" w:rsidP="00BF1BFC">
            <w:pPr>
              <w:ind w:left="0"/>
            </w:pPr>
            <w:r>
              <w:t>Numeric identifier of collection scenario assigned to the billing account.</w:t>
            </w:r>
          </w:p>
        </w:tc>
      </w:tr>
      <w:tr w:rsidR="00FB3883" w14:paraId="14274E54" w14:textId="77777777" w:rsidTr="00BF1BFC">
        <w:trPr>
          <w:trHeight w:val="219"/>
        </w:trPr>
        <w:tc>
          <w:tcPr>
            <w:tcW w:w="1904" w:type="dxa"/>
          </w:tcPr>
          <w:p w14:paraId="0AD8EDBE" w14:textId="77777777" w:rsidR="00FB3883" w:rsidRDefault="00FB3883" w:rsidP="00BF1BFC">
            <w:pPr>
              <w:ind w:left="0"/>
              <w:rPr>
                <w:sz w:val="18"/>
                <w:szCs w:val="18"/>
              </w:rPr>
            </w:pPr>
            <w:r>
              <w:rPr>
                <w:sz w:val="18"/>
                <w:szCs w:val="18"/>
              </w:rPr>
              <w:t>Coll. ID</w:t>
            </w:r>
          </w:p>
        </w:tc>
        <w:tc>
          <w:tcPr>
            <w:tcW w:w="7452" w:type="dxa"/>
          </w:tcPr>
          <w:p w14:paraId="3F254726" w14:textId="77777777" w:rsidR="00FB3883" w:rsidRDefault="00FB3883" w:rsidP="00BF1BFC">
            <w:pPr>
              <w:ind w:left="0"/>
            </w:pPr>
            <w:r>
              <w:t>Value of internal Kenan collectable ID currently assigned to the account</w:t>
            </w:r>
          </w:p>
        </w:tc>
      </w:tr>
      <w:tr w:rsidR="00FB3883" w:rsidRPr="00AD3D46" w14:paraId="28F32977" w14:textId="77777777" w:rsidTr="00BF1BFC">
        <w:trPr>
          <w:trHeight w:val="219"/>
        </w:trPr>
        <w:tc>
          <w:tcPr>
            <w:tcW w:w="1904" w:type="dxa"/>
          </w:tcPr>
          <w:p w14:paraId="42F4B7F8" w14:textId="77777777" w:rsidR="00FB3883" w:rsidRPr="00BF32DB" w:rsidRDefault="00FB3883" w:rsidP="00BF1BFC">
            <w:pPr>
              <w:ind w:left="0"/>
              <w:rPr>
                <w:i/>
                <w:iCs w:val="0"/>
                <w:sz w:val="18"/>
                <w:szCs w:val="18"/>
              </w:rPr>
            </w:pPr>
            <w:r>
              <w:rPr>
                <w:i/>
                <w:iCs w:val="0"/>
                <w:sz w:val="18"/>
                <w:szCs w:val="18"/>
              </w:rPr>
              <w:t xml:space="preserve">Restriction Level </w:t>
            </w:r>
            <w:r w:rsidRPr="00BF32DB">
              <w:rPr>
                <w:i/>
                <w:iCs w:val="0"/>
                <w:sz w:val="18"/>
                <w:szCs w:val="18"/>
              </w:rPr>
              <w:t>Flag</w:t>
            </w:r>
          </w:p>
          <w:p w14:paraId="41427B90" w14:textId="77777777" w:rsidR="00FB3883" w:rsidRDefault="00FB3883" w:rsidP="00BF1BFC">
            <w:pPr>
              <w:ind w:left="0"/>
              <w:rPr>
                <w:sz w:val="18"/>
                <w:szCs w:val="18"/>
              </w:rPr>
            </w:pPr>
            <w:r w:rsidRPr="008F39E9">
              <w:rPr>
                <w:noProof/>
              </w:rPr>
              <w:drawing>
                <wp:inline distT="0" distB="0" distL="0" distR="0" wp14:anchorId="293AA248" wp14:editId="49705D8D">
                  <wp:extent cx="150495" cy="150495"/>
                  <wp:effectExtent l="0" t="0" r="1905" b="1905"/>
                  <wp:docPr id="462" name="Obrázek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Obrázek 143"/>
                          <pic:cNvPicPr>
                            <a:picLocks noChangeAspect="1" noChangeArrowheads="1"/>
                          </pic:cNvPicPr>
                        </pic:nvPicPr>
                        <pic:blipFill>
                          <a:blip r:embed="rId20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E8B0E51" w14:textId="77777777" w:rsidR="00FB3883" w:rsidRDefault="00FB3883" w:rsidP="00BF1BFC">
            <w:pPr>
              <w:ind w:left="0"/>
            </w:pPr>
            <w:r>
              <w:t>Text value shows the highest collection restriction level the billing account has reached in its collection scenario in Kenan:</w:t>
            </w:r>
          </w:p>
          <w:p w14:paraId="27B10C73" w14:textId="77777777" w:rsidR="00FB3883" w:rsidRPr="000A0626" w:rsidRDefault="00FB3883">
            <w:pPr>
              <w:pStyle w:val="Odstavecseseznamem"/>
              <w:numPr>
                <w:ilvl w:val="0"/>
                <w:numId w:val="39"/>
              </w:numPr>
              <w:ind w:left="259" w:hanging="218"/>
              <w:rPr>
                <w:sz w:val="18"/>
                <w:szCs w:val="18"/>
              </w:rPr>
            </w:pPr>
            <w:r w:rsidRPr="000A0626">
              <w:rPr>
                <w:b/>
                <w:bCs/>
                <w:sz w:val="18"/>
                <w:szCs w:val="18"/>
              </w:rPr>
              <w:t>None</w:t>
            </w:r>
            <w:r>
              <w:rPr>
                <w:sz w:val="18"/>
                <w:szCs w:val="18"/>
              </w:rPr>
              <w:t xml:space="preserve"> = No restriction is applied</w:t>
            </w:r>
          </w:p>
          <w:p w14:paraId="4E375525" w14:textId="77777777" w:rsidR="00FB3883" w:rsidRPr="00E30A98" w:rsidRDefault="00FB3883">
            <w:pPr>
              <w:pStyle w:val="Odstavecseseznamem"/>
              <w:numPr>
                <w:ilvl w:val="0"/>
                <w:numId w:val="39"/>
              </w:numPr>
              <w:ind w:left="259" w:hanging="218"/>
              <w:rPr>
                <w:sz w:val="18"/>
                <w:szCs w:val="18"/>
              </w:rPr>
            </w:pPr>
            <w:r>
              <w:rPr>
                <w:b/>
                <w:bCs/>
                <w:sz w:val="18"/>
                <w:szCs w:val="18"/>
              </w:rPr>
              <w:t>Collection I.</w:t>
            </w:r>
            <w:r w:rsidRPr="00E30A98">
              <w:rPr>
                <w:sz w:val="18"/>
                <w:szCs w:val="18"/>
              </w:rPr>
              <w:t xml:space="preserve"> = </w:t>
            </w:r>
            <w:r>
              <w:rPr>
                <w:sz w:val="18"/>
                <w:szCs w:val="18"/>
              </w:rPr>
              <w:t xml:space="preserve">Restriction Outgoing Usage collection event (collection status </w:t>
            </w:r>
            <w:r w:rsidRPr="00EC2FB5">
              <w:rPr>
                <w:rFonts w:ascii="Consolas" w:hAnsi="Consolas"/>
                <w:sz w:val="18"/>
                <w:szCs w:val="18"/>
              </w:rPr>
              <w:t>3</w:t>
            </w:r>
            <w:r>
              <w:rPr>
                <w:sz w:val="18"/>
                <w:szCs w:val="18"/>
              </w:rPr>
              <w:t>)</w:t>
            </w:r>
          </w:p>
          <w:p w14:paraId="3BCA3D37" w14:textId="77777777" w:rsidR="00FB3883" w:rsidRPr="00E30A98" w:rsidRDefault="00FB3883">
            <w:pPr>
              <w:pStyle w:val="Odstavecseseznamem"/>
              <w:numPr>
                <w:ilvl w:val="0"/>
                <w:numId w:val="39"/>
              </w:numPr>
              <w:ind w:left="259" w:hanging="218"/>
              <w:rPr>
                <w:sz w:val="18"/>
                <w:szCs w:val="18"/>
              </w:rPr>
            </w:pPr>
            <w:r>
              <w:rPr>
                <w:b/>
                <w:bCs/>
                <w:sz w:val="18"/>
                <w:szCs w:val="18"/>
              </w:rPr>
              <w:t>Collection II.</w:t>
            </w:r>
            <w:r w:rsidRPr="00E30A98">
              <w:rPr>
                <w:sz w:val="18"/>
                <w:szCs w:val="18"/>
              </w:rPr>
              <w:t xml:space="preserve"> = </w:t>
            </w:r>
            <w:r>
              <w:rPr>
                <w:sz w:val="18"/>
                <w:szCs w:val="18"/>
              </w:rPr>
              <w:t xml:space="preserve">Restriction Usage collection event (collection status </w:t>
            </w:r>
            <w:r w:rsidRPr="00EC2FB5">
              <w:rPr>
                <w:rFonts w:ascii="Consolas" w:hAnsi="Consolas"/>
                <w:sz w:val="18"/>
                <w:szCs w:val="18"/>
              </w:rPr>
              <w:t>6</w:t>
            </w:r>
            <w:r>
              <w:rPr>
                <w:sz w:val="18"/>
                <w:szCs w:val="18"/>
              </w:rPr>
              <w:t>)</w:t>
            </w:r>
          </w:p>
          <w:p w14:paraId="589B397A" w14:textId="77777777" w:rsidR="00FB3883" w:rsidRPr="00E30A98" w:rsidRDefault="00FB3883">
            <w:pPr>
              <w:pStyle w:val="Odstavecseseznamem"/>
              <w:numPr>
                <w:ilvl w:val="0"/>
                <w:numId w:val="39"/>
              </w:numPr>
              <w:ind w:left="259" w:hanging="218"/>
              <w:rPr>
                <w:sz w:val="18"/>
                <w:szCs w:val="18"/>
              </w:rPr>
            </w:pPr>
            <w:r>
              <w:rPr>
                <w:b/>
                <w:bCs/>
                <w:sz w:val="18"/>
                <w:szCs w:val="18"/>
              </w:rPr>
              <w:t>Collection III.</w:t>
            </w:r>
            <w:r w:rsidRPr="00E30A98">
              <w:rPr>
                <w:sz w:val="18"/>
                <w:szCs w:val="18"/>
              </w:rPr>
              <w:t xml:space="preserve"> = </w:t>
            </w:r>
            <w:r>
              <w:rPr>
                <w:sz w:val="18"/>
                <w:szCs w:val="18"/>
              </w:rPr>
              <w:t xml:space="preserve">Disconnection collection event (collection status </w:t>
            </w:r>
            <w:r w:rsidRPr="00EC2FB5">
              <w:rPr>
                <w:rFonts w:ascii="Consolas" w:hAnsi="Consolas"/>
                <w:sz w:val="18"/>
                <w:szCs w:val="18"/>
              </w:rPr>
              <w:t>7</w:t>
            </w:r>
            <w:r>
              <w:rPr>
                <w:sz w:val="18"/>
                <w:szCs w:val="18"/>
              </w:rPr>
              <w:t>)</w:t>
            </w:r>
          </w:p>
          <w:p w14:paraId="55F8D6A2" w14:textId="77777777" w:rsidR="00FB3883" w:rsidRDefault="00FB3883" w:rsidP="00BF1BFC">
            <w:pPr>
              <w:ind w:left="0"/>
            </w:pPr>
          </w:p>
          <w:p w14:paraId="464EF279" w14:textId="77777777" w:rsidR="00FB3883" w:rsidRDefault="00FB3883" w:rsidP="00BF1BFC">
            <w:pPr>
              <w:ind w:left="0"/>
            </w:pPr>
            <w:r>
              <w:t>Flag color shows collection restriction sync status between Kenan and Tibco.</w:t>
            </w:r>
          </w:p>
          <w:p w14:paraId="5DB8DBD4" w14:textId="77777777" w:rsidR="00FB3883" w:rsidRDefault="00FB3883" w:rsidP="00BF1BFC">
            <w:pPr>
              <w:ind w:left="0"/>
            </w:pPr>
            <w:r>
              <w:t>After Tibco processes a collection restriction</w:t>
            </w:r>
            <w:r w:rsidRPr="00D72822">
              <w:t xml:space="preserve"> step</w:t>
            </w:r>
            <w:r>
              <w:t xml:space="preserve">, it sends </w:t>
            </w:r>
            <w:r w:rsidRPr="00127471">
              <w:rPr>
                <w:rFonts w:ascii="Consolas" w:hAnsi="Consolas"/>
              </w:rPr>
              <w:t>AssetComponent:Suspend</w:t>
            </w:r>
            <w:r w:rsidRPr="00127471">
              <w:t xml:space="preserve"> call</w:t>
            </w:r>
            <w:r>
              <w:t xml:space="preserve"> to Kenan during which service parameters </w:t>
            </w:r>
            <w:r w:rsidRPr="004060B2">
              <w:rPr>
                <w:rFonts w:ascii="Consolas" w:hAnsi="Consolas"/>
              </w:rPr>
              <w:t>50018</w:t>
            </w:r>
            <w:r>
              <w:t xml:space="preserve">, </w:t>
            </w:r>
            <w:r w:rsidRPr="004060B2">
              <w:rPr>
                <w:rFonts w:ascii="Consolas" w:hAnsi="Consolas"/>
              </w:rPr>
              <w:t>50019</w:t>
            </w:r>
            <w:r>
              <w:t xml:space="preserve"> and </w:t>
            </w:r>
            <w:r w:rsidRPr="004060B2">
              <w:rPr>
                <w:rFonts w:ascii="Consolas" w:hAnsi="Consolas"/>
              </w:rPr>
              <w:t>50020</w:t>
            </w:r>
            <w:r>
              <w:t xml:space="preserve"> are updated in Kenan table </w:t>
            </w:r>
            <w:r w:rsidRPr="008A79AD">
              <w:rPr>
                <w:rFonts w:ascii="Consolas" w:hAnsi="Consolas"/>
              </w:rPr>
              <w:t>SERVICE_EXT_DAT</w:t>
            </w:r>
            <w:r>
              <w:rPr>
                <w:rFonts w:ascii="Consolas" w:hAnsi="Consolas"/>
              </w:rPr>
              <w:t>A</w:t>
            </w:r>
            <w:r w:rsidRPr="00D72822">
              <w:t>.</w:t>
            </w:r>
            <w:r>
              <w:t xml:space="preserve"> Values of these parameters must correspond with the actual collection restriction level in Kenan according to processed collection events – collection states </w:t>
            </w:r>
            <w:r w:rsidRPr="00725CB5">
              <w:rPr>
                <w:rFonts w:ascii="Consolas" w:hAnsi="Consolas"/>
              </w:rPr>
              <w:t>3</w:t>
            </w:r>
            <w:r>
              <w:t>,</w:t>
            </w:r>
            <w:r w:rsidRPr="00725CB5">
              <w:rPr>
                <w:rFonts w:ascii="Consolas" w:hAnsi="Consolas"/>
              </w:rPr>
              <w:t>6</w:t>
            </w:r>
            <w:r>
              <w:t xml:space="preserve"> and </w:t>
            </w:r>
            <w:r w:rsidRPr="00725CB5">
              <w:rPr>
                <w:rFonts w:ascii="Consolas" w:hAnsi="Consolas"/>
              </w:rPr>
              <w:t>7</w:t>
            </w:r>
            <w:r>
              <w:t xml:space="preserve">). </w:t>
            </w:r>
          </w:p>
          <w:p w14:paraId="17D645FC" w14:textId="77777777" w:rsidR="00FB3883" w:rsidRDefault="00FB3883" w:rsidP="00BF1BFC">
            <w:pPr>
              <w:ind w:left="0"/>
            </w:pPr>
          </w:p>
          <w:p w14:paraId="12479297" w14:textId="77777777" w:rsidR="00FB3883" w:rsidRPr="008F39E9" w:rsidRDefault="00FB3883" w:rsidP="00BF1BFC">
            <w:pPr>
              <w:ind w:left="0"/>
            </w:pPr>
            <w:r w:rsidRPr="008F39E9">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FB3883" w:rsidRPr="008F39E9" w14:paraId="49D1C04F" w14:textId="77777777" w:rsidTr="00BF1BFC">
              <w:tc>
                <w:tcPr>
                  <w:tcW w:w="544" w:type="dxa"/>
                </w:tcPr>
                <w:p w14:paraId="5ECF6D9D" w14:textId="77777777" w:rsidR="00FB3883" w:rsidRPr="008F39E9" w:rsidRDefault="00FB3883" w:rsidP="00BF1BFC">
                  <w:pPr>
                    <w:ind w:left="0"/>
                    <w:jc w:val="center"/>
                    <w:rPr>
                      <w:noProof/>
                      <w:sz w:val="18"/>
                      <w:szCs w:val="18"/>
                    </w:rPr>
                  </w:pPr>
                  <w:r w:rsidRPr="008F39E9">
                    <w:rPr>
                      <w:noProof/>
                      <w:sz w:val="18"/>
                      <w:szCs w:val="18"/>
                    </w:rPr>
                    <w:t>N/A</w:t>
                  </w:r>
                </w:p>
              </w:tc>
              <w:tc>
                <w:tcPr>
                  <w:tcW w:w="5805" w:type="dxa"/>
                </w:tcPr>
                <w:p w14:paraId="56AD1A2B" w14:textId="77777777" w:rsidR="00FB3883" w:rsidRPr="008F39E9" w:rsidRDefault="00FB3883" w:rsidP="00BF1BFC">
                  <w:pPr>
                    <w:ind w:left="0"/>
                    <w:rPr>
                      <w:sz w:val="18"/>
                      <w:szCs w:val="18"/>
                    </w:rPr>
                  </w:pPr>
                  <w:r w:rsidRPr="008F39E9">
                    <w:rPr>
                      <w:sz w:val="18"/>
                      <w:szCs w:val="18"/>
                    </w:rPr>
                    <w:t xml:space="preserve">Account is not in collections </w:t>
                  </w:r>
                  <w:r w:rsidRPr="008F39E9">
                    <w:rPr>
                      <w:rFonts w:ascii="Consolas" w:hAnsi="Consolas"/>
                      <w:sz w:val="18"/>
                      <w:szCs w:val="18"/>
                    </w:rPr>
                    <w:t>AND</w:t>
                  </w:r>
                  <w:r w:rsidRPr="008F39E9">
                    <w:rPr>
                      <w:sz w:val="18"/>
                      <w:szCs w:val="18"/>
                    </w:rPr>
                    <w:t xml:space="preserve"> collection </w:t>
                  </w:r>
                  <w:r>
                    <w:rPr>
                      <w:sz w:val="18"/>
                      <w:szCs w:val="18"/>
                    </w:rPr>
                    <w:t xml:space="preserve">restriction </w:t>
                  </w:r>
                  <w:r w:rsidRPr="008F39E9">
                    <w:rPr>
                      <w:sz w:val="18"/>
                      <w:szCs w:val="18"/>
                    </w:rPr>
                    <w:t>status sync check is successful.</w:t>
                  </w:r>
                </w:p>
              </w:tc>
            </w:tr>
            <w:tr w:rsidR="00FB3883" w:rsidRPr="008F39E9" w14:paraId="50E0069C" w14:textId="77777777" w:rsidTr="00BF1BFC">
              <w:tc>
                <w:tcPr>
                  <w:tcW w:w="544" w:type="dxa"/>
                </w:tcPr>
                <w:p w14:paraId="0ECB64A1" w14:textId="77777777" w:rsidR="00FB3883" w:rsidRPr="008F39E9" w:rsidRDefault="00FB3883" w:rsidP="00BF1BFC">
                  <w:pPr>
                    <w:ind w:left="0"/>
                    <w:jc w:val="center"/>
                  </w:pPr>
                  <w:r w:rsidRPr="008F39E9">
                    <w:rPr>
                      <w:noProof/>
                    </w:rPr>
                    <w:drawing>
                      <wp:inline distT="0" distB="0" distL="0" distR="0" wp14:anchorId="76C1C94E" wp14:editId="0354A270">
                        <wp:extent cx="150495" cy="150495"/>
                        <wp:effectExtent l="0" t="0" r="1905" b="1905"/>
                        <wp:docPr id="143" name="Obrázek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Obrázek 143"/>
                                <pic:cNvPicPr>
                                  <a:picLocks noChangeAspect="1" noChangeArrowheads="1"/>
                                </pic:cNvPicPr>
                              </pic:nvPicPr>
                              <pic:blipFill>
                                <a:blip r:embed="rId20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2BE0245E" w14:textId="77777777" w:rsidR="00FB3883" w:rsidRPr="008F39E9" w:rsidRDefault="00FB3883" w:rsidP="00BF1BFC">
                  <w:pPr>
                    <w:ind w:left="0"/>
                    <w:rPr>
                      <w:sz w:val="18"/>
                      <w:szCs w:val="18"/>
                    </w:rPr>
                  </w:pPr>
                  <w:r w:rsidRPr="008F39E9">
                    <w:rPr>
                      <w:sz w:val="18"/>
                      <w:szCs w:val="18"/>
                    </w:rPr>
                    <w:t xml:space="preserve">Collection </w:t>
                  </w:r>
                  <w:r>
                    <w:rPr>
                      <w:sz w:val="18"/>
                      <w:szCs w:val="18"/>
                    </w:rPr>
                    <w:t xml:space="preserve">restriction </w:t>
                  </w:r>
                  <w:r w:rsidRPr="008F39E9">
                    <w:rPr>
                      <w:sz w:val="18"/>
                      <w:szCs w:val="18"/>
                    </w:rPr>
                    <w:t>status sync result is currently unknown.</w:t>
                  </w:r>
                </w:p>
              </w:tc>
            </w:tr>
            <w:tr w:rsidR="00FB3883" w:rsidRPr="008F39E9" w14:paraId="06A0EEA4" w14:textId="77777777" w:rsidTr="00BF1BFC">
              <w:tc>
                <w:tcPr>
                  <w:tcW w:w="544" w:type="dxa"/>
                </w:tcPr>
                <w:p w14:paraId="3D6A6E0E" w14:textId="77777777" w:rsidR="00FB3883" w:rsidRPr="008F39E9" w:rsidRDefault="00FB3883" w:rsidP="00BF1BFC">
                  <w:pPr>
                    <w:ind w:left="0"/>
                    <w:jc w:val="center"/>
                  </w:pPr>
                  <w:r w:rsidRPr="008F39E9">
                    <w:rPr>
                      <w:noProof/>
                    </w:rPr>
                    <w:drawing>
                      <wp:inline distT="0" distB="0" distL="0" distR="0" wp14:anchorId="60E841C8" wp14:editId="49307E1C">
                        <wp:extent cx="150495" cy="150495"/>
                        <wp:effectExtent l="0" t="0" r="1905" b="1905"/>
                        <wp:docPr id="144" name="Obrázek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Obrázek 144"/>
                                <pic:cNvPicPr>
                                  <a:picLocks noChangeAspect="1" noChangeArrowheads="1"/>
                                </pic:cNvPicPr>
                              </pic:nvPicPr>
                              <pic:blipFill>
                                <a:blip r:embed="rId21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370CF1B1" w14:textId="77777777" w:rsidR="00FB3883" w:rsidRPr="008F39E9" w:rsidRDefault="00FB3883" w:rsidP="00BF1BFC">
                  <w:pPr>
                    <w:ind w:left="0"/>
                    <w:rPr>
                      <w:sz w:val="18"/>
                      <w:szCs w:val="18"/>
                    </w:rPr>
                  </w:pPr>
                  <w:r>
                    <w:rPr>
                      <w:sz w:val="18"/>
                      <w:szCs w:val="18"/>
                    </w:rPr>
                    <w:t xml:space="preserve">Match </w:t>
                  </w:r>
                  <w:r w:rsidRPr="008F39E9">
                    <w:rPr>
                      <w:sz w:val="18"/>
                      <w:szCs w:val="18"/>
                    </w:rPr>
                    <w:t xml:space="preserve">between collection </w:t>
                  </w:r>
                  <w:r>
                    <w:rPr>
                      <w:sz w:val="18"/>
                      <w:szCs w:val="18"/>
                    </w:rPr>
                    <w:t xml:space="preserve">restriction </w:t>
                  </w:r>
                  <w:r w:rsidRPr="008F39E9">
                    <w:rPr>
                      <w:sz w:val="18"/>
                      <w:szCs w:val="18"/>
                    </w:rPr>
                    <w:t>states in Kenan and Tibco.</w:t>
                  </w:r>
                </w:p>
              </w:tc>
            </w:tr>
            <w:tr w:rsidR="00FB3883" w14:paraId="1738415D" w14:textId="77777777" w:rsidTr="00BF1BFC">
              <w:tc>
                <w:tcPr>
                  <w:tcW w:w="544" w:type="dxa"/>
                </w:tcPr>
                <w:p w14:paraId="66EFCD29" w14:textId="77777777" w:rsidR="00FB3883" w:rsidRPr="008F39E9" w:rsidRDefault="00FB3883" w:rsidP="00BF1BFC">
                  <w:pPr>
                    <w:ind w:left="0"/>
                    <w:jc w:val="center"/>
                    <w:rPr>
                      <w:noProof/>
                    </w:rPr>
                  </w:pPr>
                  <w:r w:rsidRPr="008F39E9">
                    <w:rPr>
                      <w:noProof/>
                    </w:rPr>
                    <w:drawing>
                      <wp:inline distT="0" distB="0" distL="0" distR="0" wp14:anchorId="6462CA97" wp14:editId="3D02FB91">
                        <wp:extent cx="150495" cy="150495"/>
                        <wp:effectExtent l="0" t="0" r="1905" b="1905"/>
                        <wp:docPr id="145" name="Obrázek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Obrázek 145"/>
                                <pic:cNvPicPr>
                                  <a:picLocks noChangeAspect="1" noChangeArrowheads="1"/>
                                </pic:cNvPicPr>
                              </pic:nvPicPr>
                              <pic:blipFill>
                                <a:blip r:embed="rId21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189E97F5" w14:textId="77777777" w:rsidR="00FB3883" w:rsidRPr="008F39E9" w:rsidRDefault="00FB3883" w:rsidP="00BF1BFC">
                  <w:pPr>
                    <w:ind w:left="0"/>
                    <w:rPr>
                      <w:sz w:val="18"/>
                      <w:szCs w:val="18"/>
                    </w:rPr>
                  </w:pPr>
                  <w:r w:rsidRPr="008F39E9">
                    <w:rPr>
                      <w:sz w:val="18"/>
                      <w:szCs w:val="18"/>
                    </w:rPr>
                    <w:t xml:space="preserve">Mismatch between collection </w:t>
                  </w:r>
                  <w:r>
                    <w:rPr>
                      <w:sz w:val="18"/>
                      <w:szCs w:val="18"/>
                    </w:rPr>
                    <w:t xml:space="preserve">restriction </w:t>
                  </w:r>
                  <w:r w:rsidRPr="008F39E9">
                    <w:rPr>
                      <w:sz w:val="18"/>
                      <w:szCs w:val="18"/>
                    </w:rPr>
                    <w:t>states in Kenan and Tibco.</w:t>
                  </w:r>
                </w:p>
              </w:tc>
            </w:tr>
          </w:tbl>
          <w:p w14:paraId="64303877" w14:textId="77777777" w:rsidR="00FB3883" w:rsidRDefault="00FB3883" w:rsidP="00BF1BFC">
            <w:pPr>
              <w:ind w:left="0"/>
            </w:pPr>
            <w:r>
              <w:t xml:space="preserve"> </w:t>
            </w:r>
          </w:p>
        </w:tc>
      </w:tr>
      <w:tr w:rsidR="00FB3883" w:rsidRPr="00AD3D46" w14:paraId="161C3C06" w14:textId="77777777" w:rsidTr="00BF1BFC">
        <w:trPr>
          <w:trHeight w:val="219"/>
        </w:trPr>
        <w:tc>
          <w:tcPr>
            <w:tcW w:w="1904" w:type="dxa"/>
          </w:tcPr>
          <w:p w14:paraId="138A73DA" w14:textId="77777777" w:rsidR="00FB3883" w:rsidRPr="00936758" w:rsidRDefault="00FB3883" w:rsidP="00BF1BFC">
            <w:pPr>
              <w:ind w:left="0"/>
              <w:rPr>
                <w:i/>
                <w:iCs w:val="0"/>
                <w:sz w:val="18"/>
                <w:szCs w:val="18"/>
              </w:rPr>
            </w:pPr>
            <w:r w:rsidRPr="00936758">
              <w:rPr>
                <w:i/>
                <w:iCs w:val="0"/>
                <w:sz w:val="18"/>
                <w:szCs w:val="18"/>
              </w:rPr>
              <w:t>Information</w:t>
            </w:r>
            <w:r w:rsidRPr="00936758">
              <w:rPr>
                <w:i/>
                <w:iCs w:val="0"/>
                <w:sz w:val="18"/>
                <w:szCs w:val="18"/>
              </w:rPr>
              <w:br/>
            </w:r>
            <w:r w:rsidRPr="0025242B">
              <w:rPr>
                <w:noProof/>
              </w:rPr>
              <w:drawing>
                <wp:inline distT="0" distB="0" distL="0" distR="0" wp14:anchorId="3679B50E" wp14:editId="7623A995">
                  <wp:extent cx="152400" cy="152400"/>
                  <wp:effectExtent l="0" t="0" r="0" b="0"/>
                  <wp:docPr id="396" name="Obrázek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Obrázek 354"/>
                          <pic:cNvPicPr>
                            <a:picLocks noChangeAspect="1" noChangeArrowheads="1"/>
                          </pic:cNvPicPr>
                        </pic:nvPicPr>
                        <pic:blipFill>
                          <a:blip r:embed="rId212">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418B3FD2" w14:textId="77777777" w:rsidR="00FB3883" w:rsidRDefault="00FB3883" w:rsidP="00BF1BFC">
            <w:pPr>
              <w:ind w:left="0"/>
            </w:pPr>
            <w:r>
              <w:t>When clicked, shows message box with additional information about the Restriction Level Flag value meaning.</w:t>
            </w:r>
          </w:p>
        </w:tc>
      </w:tr>
      <w:tr w:rsidR="00FB3883" w:rsidRPr="00AD3D46" w14:paraId="53DBDFE6" w14:textId="77777777" w:rsidTr="00BF1BFC">
        <w:trPr>
          <w:trHeight w:val="219"/>
        </w:trPr>
        <w:tc>
          <w:tcPr>
            <w:tcW w:w="1904" w:type="dxa"/>
          </w:tcPr>
          <w:p w14:paraId="543778C3" w14:textId="77777777" w:rsidR="00FB3883" w:rsidRPr="00C76B14" w:rsidRDefault="00FB3883" w:rsidP="00BF1BFC">
            <w:pPr>
              <w:ind w:left="0"/>
              <w:rPr>
                <w:sz w:val="18"/>
                <w:szCs w:val="18"/>
              </w:rPr>
            </w:pPr>
            <w:r w:rsidRPr="00C76B14">
              <w:rPr>
                <w:sz w:val="18"/>
                <w:szCs w:val="18"/>
              </w:rPr>
              <w:t>Entry Date</w:t>
            </w:r>
          </w:p>
        </w:tc>
        <w:tc>
          <w:tcPr>
            <w:tcW w:w="7452" w:type="dxa"/>
          </w:tcPr>
          <w:p w14:paraId="6F20AEB9" w14:textId="77777777" w:rsidR="00FB3883" w:rsidRDefault="00FB3883" w:rsidP="00BF1BFC">
            <w:pPr>
              <w:ind w:left="0"/>
            </w:pPr>
            <w:r>
              <w:t>Date and time the account entered collections (collection scenario was assigned)</w:t>
            </w:r>
          </w:p>
        </w:tc>
      </w:tr>
      <w:tr w:rsidR="00FB3883" w:rsidRPr="00AD3D46" w14:paraId="615916AD" w14:textId="77777777" w:rsidTr="00BF1BFC">
        <w:trPr>
          <w:trHeight w:val="219"/>
        </w:trPr>
        <w:tc>
          <w:tcPr>
            <w:tcW w:w="1904" w:type="dxa"/>
          </w:tcPr>
          <w:p w14:paraId="35295B96" w14:textId="77777777" w:rsidR="00FB3883" w:rsidRPr="00936758" w:rsidRDefault="00FB3883" w:rsidP="00BF1BFC">
            <w:pPr>
              <w:ind w:left="0"/>
              <w:rPr>
                <w:sz w:val="18"/>
                <w:szCs w:val="18"/>
              </w:rPr>
            </w:pPr>
            <w:r w:rsidRPr="00936758">
              <w:rPr>
                <w:sz w:val="18"/>
                <w:szCs w:val="18"/>
              </w:rPr>
              <w:t>Susp. Date</w:t>
            </w:r>
          </w:p>
        </w:tc>
        <w:tc>
          <w:tcPr>
            <w:tcW w:w="7452" w:type="dxa"/>
          </w:tcPr>
          <w:p w14:paraId="0EAB6BF4" w14:textId="77777777" w:rsidR="00FB3883" w:rsidRPr="00936758" w:rsidRDefault="00FB3883" w:rsidP="00BF1BFC">
            <w:pPr>
              <w:ind w:left="0"/>
            </w:pPr>
            <w:r>
              <w:t>Date when the collection scenario was suspended.</w:t>
            </w:r>
          </w:p>
        </w:tc>
      </w:tr>
      <w:tr w:rsidR="00FB3883" w:rsidRPr="00AD3D46" w14:paraId="16985988" w14:textId="77777777" w:rsidTr="00BF1BFC">
        <w:trPr>
          <w:trHeight w:val="219"/>
        </w:trPr>
        <w:tc>
          <w:tcPr>
            <w:tcW w:w="1904" w:type="dxa"/>
          </w:tcPr>
          <w:p w14:paraId="31C7DD0A" w14:textId="77777777" w:rsidR="00FB3883" w:rsidRPr="00936758" w:rsidRDefault="00FB3883" w:rsidP="00BF1BFC">
            <w:pPr>
              <w:ind w:left="0"/>
              <w:rPr>
                <w:sz w:val="18"/>
                <w:szCs w:val="18"/>
              </w:rPr>
            </w:pPr>
            <w:r w:rsidRPr="00936758">
              <w:rPr>
                <w:sz w:val="18"/>
                <w:szCs w:val="18"/>
              </w:rPr>
              <w:t>Susp. Reason</w:t>
            </w:r>
          </w:p>
        </w:tc>
        <w:tc>
          <w:tcPr>
            <w:tcW w:w="7452" w:type="dxa"/>
          </w:tcPr>
          <w:p w14:paraId="5B779B94" w14:textId="77777777" w:rsidR="00FB3883" w:rsidRPr="00936758" w:rsidRDefault="00FB3883" w:rsidP="00BF1BFC">
            <w:pPr>
              <w:ind w:left="0"/>
            </w:pPr>
            <w:r>
              <w:t>Reason why the collection scenario was suspended.</w:t>
            </w:r>
          </w:p>
        </w:tc>
      </w:tr>
      <w:tr w:rsidR="00FB3883" w:rsidRPr="00DF00E8" w14:paraId="7CC01D4E" w14:textId="77777777" w:rsidTr="00BF1BFC">
        <w:trPr>
          <w:trHeight w:val="246"/>
        </w:trPr>
        <w:tc>
          <w:tcPr>
            <w:tcW w:w="9356" w:type="dxa"/>
            <w:gridSpan w:val="2"/>
            <w:shd w:val="clear" w:color="auto" w:fill="F2F2F2" w:themeFill="background1" w:themeFillShade="F2"/>
          </w:tcPr>
          <w:p w14:paraId="6DAF64EF" w14:textId="77777777" w:rsidR="00FB3883" w:rsidRPr="00DF00E8" w:rsidRDefault="00FB3883" w:rsidP="00BF1BFC">
            <w:pPr>
              <w:ind w:left="0"/>
              <w:rPr>
                <w:b/>
                <w:bCs/>
              </w:rPr>
            </w:pPr>
            <w:r>
              <w:rPr>
                <w:b/>
                <w:bCs/>
              </w:rPr>
              <w:t>Collection Events grid</w:t>
            </w:r>
          </w:p>
        </w:tc>
      </w:tr>
      <w:tr w:rsidR="00FB3883" w:rsidRPr="00AD3D46" w14:paraId="52A66320" w14:textId="77777777" w:rsidTr="00BF1BFC">
        <w:trPr>
          <w:trHeight w:val="219"/>
        </w:trPr>
        <w:tc>
          <w:tcPr>
            <w:tcW w:w="1904" w:type="dxa"/>
          </w:tcPr>
          <w:p w14:paraId="71313C88" w14:textId="77777777" w:rsidR="00FB3883" w:rsidRPr="00845565" w:rsidRDefault="00FB3883" w:rsidP="00BF1BFC">
            <w:pPr>
              <w:ind w:left="0"/>
              <w:rPr>
                <w:i/>
                <w:iCs w:val="0"/>
                <w:sz w:val="18"/>
                <w:szCs w:val="18"/>
              </w:rPr>
            </w:pPr>
            <w:r w:rsidRPr="00845565">
              <w:rPr>
                <w:i/>
                <w:iCs w:val="0"/>
                <w:sz w:val="18"/>
                <w:szCs w:val="18"/>
              </w:rPr>
              <w:lastRenderedPageBreak/>
              <w:t>Status</w:t>
            </w:r>
          </w:p>
          <w:p w14:paraId="08EC2FB6" w14:textId="77777777" w:rsidR="00FB3883" w:rsidRPr="006620C4" w:rsidRDefault="00FB3883" w:rsidP="00BF1BFC">
            <w:pPr>
              <w:ind w:left="0"/>
              <w:rPr>
                <w:sz w:val="18"/>
                <w:szCs w:val="18"/>
              </w:rPr>
            </w:pPr>
            <w:r w:rsidRPr="00845565">
              <w:rPr>
                <w:i/>
                <w:iCs w:val="0"/>
                <w:sz w:val="18"/>
                <w:szCs w:val="18"/>
              </w:rPr>
              <w:t>(icon)</w:t>
            </w:r>
          </w:p>
        </w:tc>
        <w:tc>
          <w:tcPr>
            <w:tcW w:w="7452" w:type="dxa"/>
          </w:tcPr>
          <w:p w14:paraId="67EF07CC" w14:textId="77777777" w:rsidR="00FB3883" w:rsidRDefault="00FB3883" w:rsidP="00BF1BFC">
            <w:pPr>
              <w:ind w:left="0"/>
            </w:pPr>
            <w:r>
              <w:t xml:space="preserve">Shows collection event status from </w:t>
            </w:r>
            <w:r w:rsidRPr="000430FE">
              <w:rPr>
                <w:rFonts w:ascii="Consolas" w:hAnsi="Consolas"/>
              </w:rPr>
              <w:t>ARM_EVENT_QUEUE</w:t>
            </w:r>
            <w:r>
              <w:t xml:space="preserve"> table. </w:t>
            </w:r>
            <w:r>
              <w:br/>
              <w:t>Icon representation is only supported for the following collection event states:</w:t>
            </w:r>
          </w:p>
          <w:p w14:paraId="580AFD2B" w14:textId="77777777" w:rsidR="00FB3883" w:rsidRDefault="00FB3883" w:rsidP="00BF1BFC">
            <w:pPr>
              <w:ind w:left="0"/>
            </w:pPr>
          </w:p>
          <w:p w14:paraId="389F2F37" w14:textId="77777777" w:rsidR="00FB3883" w:rsidRPr="008F39E9" w:rsidRDefault="00FB3883" w:rsidP="00BF1BFC">
            <w:pPr>
              <w:ind w:left="0"/>
            </w:pPr>
            <w:r w:rsidRPr="008F39E9">
              <w:rPr>
                <w:b/>
                <w:bCs/>
                <w:sz w:val="18"/>
                <w:szCs w:val="18"/>
              </w:rPr>
              <w:t xml:space="preserve">Icon </w:t>
            </w:r>
            <w:r>
              <w:rPr>
                <w:b/>
                <w:bCs/>
                <w:sz w:val="18"/>
                <w:szCs w:val="18"/>
              </w:rPr>
              <w:t xml:space="preserve">/ Collection Event Status </w:t>
            </w:r>
            <w:r w:rsidRPr="008F39E9">
              <w:rPr>
                <w:b/>
                <w:bCs/>
                <w:sz w:val="18"/>
                <w:szCs w:val="18"/>
              </w:rPr>
              <w:t>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460"/>
              <w:gridCol w:w="5387"/>
            </w:tblGrid>
            <w:tr w:rsidR="00FB3883" w:rsidRPr="008F39E9" w14:paraId="722EB934" w14:textId="77777777" w:rsidTr="00BF1BFC">
              <w:tc>
                <w:tcPr>
                  <w:tcW w:w="502" w:type="dxa"/>
                </w:tcPr>
                <w:p w14:paraId="4DE32D97" w14:textId="77777777" w:rsidR="00FB3883" w:rsidRPr="008F39E9" w:rsidRDefault="00FB3883" w:rsidP="00BF1BFC">
                  <w:pPr>
                    <w:ind w:left="0"/>
                    <w:jc w:val="center"/>
                  </w:pPr>
                  <w:r w:rsidRPr="008F39E9">
                    <w:rPr>
                      <w:noProof/>
                    </w:rPr>
                    <w:drawing>
                      <wp:inline distT="0" distB="0" distL="0" distR="0" wp14:anchorId="512DAE9E" wp14:editId="6090B60B">
                        <wp:extent cx="150495" cy="150495"/>
                        <wp:effectExtent l="0" t="0" r="0" b="1905"/>
                        <wp:docPr id="146" name="Obrázek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1F58E72E" w14:textId="77777777" w:rsidR="00FB3883" w:rsidRPr="008F39E9" w:rsidRDefault="00FB3883" w:rsidP="00BF1BFC">
                  <w:pPr>
                    <w:ind w:left="0"/>
                    <w:jc w:val="center"/>
                    <w:rPr>
                      <w:sz w:val="18"/>
                      <w:szCs w:val="18"/>
                    </w:rPr>
                  </w:pPr>
                  <w:r>
                    <w:rPr>
                      <w:sz w:val="18"/>
                      <w:szCs w:val="18"/>
                    </w:rPr>
                    <w:t>0</w:t>
                  </w:r>
                </w:p>
              </w:tc>
              <w:tc>
                <w:tcPr>
                  <w:tcW w:w="5387" w:type="dxa"/>
                </w:tcPr>
                <w:p w14:paraId="30A983B6" w14:textId="77777777" w:rsidR="00FB3883" w:rsidRPr="008F39E9" w:rsidRDefault="00FB3883" w:rsidP="00BF1BFC">
                  <w:pPr>
                    <w:ind w:left="0"/>
                    <w:rPr>
                      <w:sz w:val="18"/>
                      <w:szCs w:val="18"/>
                    </w:rPr>
                  </w:pPr>
                  <w:r>
                    <w:rPr>
                      <w:sz w:val="18"/>
                      <w:szCs w:val="18"/>
                    </w:rPr>
                    <w:t>Pending / Scheduled</w:t>
                  </w:r>
                </w:p>
              </w:tc>
            </w:tr>
            <w:tr w:rsidR="00FB3883" w:rsidRPr="008F39E9" w14:paraId="3C0D7CCA" w14:textId="77777777" w:rsidTr="00BF1BFC">
              <w:tc>
                <w:tcPr>
                  <w:tcW w:w="502" w:type="dxa"/>
                </w:tcPr>
                <w:p w14:paraId="0583E2CD" w14:textId="77777777" w:rsidR="00FB3883" w:rsidRPr="008F39E9" w:rsidRDefault="00FB3883" w:rsidP="00BF1BFC">
                  <w:pPr>
                    <w:ind w:left="0"/>
                    <w:jc w:val="center"/>
                  </w:pPr>
                  <w:r w:rsidRPr="008F39E9">
                    <w:rPr>
                      <w:noProof/>
                    </w:rPr>
                    <w:drawing>
                      <wp:inline distT="0" distB="0" distL="0" distR="0" wp14:anchorId="2AA4AB40" wp14:editId="0A4A7545">
                        <wp:extent cx="150495" cy="150495"/>
                        <wp:effectExtent l="0" t="0" r="1905" b="1905"/>
                        <wp:docPr id="147" name="Obrázek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2FA07CF5" w14:textId="77777777" w:rsidR="00FB3883" w:rsidRPr="008F39E9" w:rsidRDefault="00FB3883" w:rsidP="00BF1BFC">
                  <w:pPr>
                    <w:ind w:left="0"/>
                    <w:jc w:val="center"/>
                    <w:rPr>
                      <w:sz w:val="18"/>
                      <w:szCs w:val="18"/>
                    </w:rPr>
                  </w:pPr>
                  <w:r>
                    <w:rPr>
                      <w:sz w:val="18"/>
                      <w:szCs w:val="18"/>
                    </w:rPr>
                    <w:t>1</w:t>
                  </w:r>
                </w:p>
              </w:tc>
              <w:tc>
                <w:tcPr>
                  <w:tcW w:w="5387" w:type="dxa"/>
                </w:tcPr>
                <w:p w14:paraId="3AE69C78" w14:textId="77777777" w:rsidR="00FB3883" w:rsidRPr="008F39E9" w:rsidRDefault="00FB3883" w:rsidP="00BF1BFC">
                  <w:pPr>
                    <w:ind w:left="0"/>
                    <w:rPr>
                      <w:sz w:val="18"/>
                      <w:szCs w:val="18"/>
                    </w:rPr>
                  </w:pPr>
                  <w:r>
                    <w:rPr>
                      <w:sz w:val="18"/>
                      <w:szCs w:val="18"/>
                    </w:rPr>
                    <w:t>Completed</w:t>
                  </w:r>
                </w:p>
              </w:tc>
            </w:tr>
            <w:tr w:rsidR="00FB3883" w14:paraId="48DD5A63" w14:textId="77777777" w:rsidTr="00BF1BFC">
              <w:tc>
                <w:tcPr>
                  <w:tcW w:w="502" w:type="dxa"/>
                </w:tcPr>
                <w:p w14:paraId="6C791903" w14:textId="77777777" w:rsidR="00FB3883" w:rsidRPr="008F39E9" w:rsidRDefault="00FB3883" w:rsidP="00BF1BFC">
                  <w:pPr>
                    <w:ind w:left="0"/>
                    <w:jc w:val="center"/>
                    <w:rPr>
                      <w:noProof/>
                    </w:rPr>
                  </w:pPr>
                  <w:r w:rsidRPr="008F39E9">
                    <w:rPr>
                      <w:noProof/>
                    </w:rPr>
                    <w:drawing>
                      <wp:inline distT="0" distB="0" distL="0" distR="0" wp14:anchorId="65818253" wp14:editId="34719513">
                        <wp:extent cx="150495" cy="150495"/>
                        <wp:effectExtent l="0" t="0" r="1905" b="1905"/>
                        <wp:docPr id="148" name="Obrázek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Obrázek 148"/>
                                <pic:cNvPicPr>
                                  <a:picLocks noChangeAspect="1" noChangeArrowheads="1"/>
                                </pic:cNvPicPr>
                              </pic:nvPicPr>
                              <pic:blipFill>
                                <a:blip r:embed="rId21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7CC17ACD" w14:textId="77777777" w:rsidR="00FB3883" w:rsidRPr="008F39E9" w:rsidRDefault="00FB3883" w:rsidP="00BF1BFC">
                  <w:pPr>
                    <w:ind w:left="0"/>
                    <w:jc w:val="center"/>
                    <w:rPr>
                      <w:sz w:val="18"/>
                      <w:szCs w:val="18"/>
                    </w:rPr>
                  </w:pPr>
                  <w:r>
                    <w:rPr>
                      <w:sz w:val="18"/>
                      <w:szCs w:val="18"/>
                    </w:rPr>
                    <w:t>2</w:t>
                  </w:r>
                </w:p>
              </w:tc>
              <w:tc>
                <w:tcPr>
                  <w:tcW w:w="5387" w:type="dxa"/>
                </w:tcPr>
                <w:p w14:paraId="25910E46" w14:textId="77777777" w:rsidR="00FB3883" w:rsidRPr="008F39E9" w:rsidRDefault="00FB3883" w:rsidP="00BF1BFC">
                  <w:pPr>
                    <w:ind w:left="0"/>
                    <w:rPr>
                      <w:sz w:val="18"/>
                      <w:szCs w:val="18"/>
                    </w:rPr>
                  </w:pPr>
                  <w:r>
                    <w:rPr>
                      <w:sz w:val="18"/>
                      <w:szCs w:val="18"/>
                    </w:rPr>
                    <w:t>Suspended</w:t>
                  </w:r>
                </w:p>
              </w:tc>
            </w:tr>
            <w:tr w:rsidR="00FB3883" w14:paraId="70E025E9" w14:textId="77777777" w:rsidTr="00BF1BFC">
              <w:tc>
                <w:tcPr>
                  <w:tcW w:w="502" w:type="dxa"/>
                </w:tcPr>
                <w:p w14:paraId="6EE16253" w14:textId="77777777" w:rsidR="00FB3883" w:rsidRPr="008F39E9" w:rsidRDefault="00FB3883" w:rsidP="00BF1BFC">
                  <w:pPr>
                    <w:ind w:left="0"/>
                    <w:jc w:val="center"/>
                    <w:rPr>
                      <w:noProof/>
                    </w:rPr>
                  </w:pPr>
                  <w:r w:rsidRPr="008F39E9">
                    <w:rPr>
                      <w:noProof/>
                    </w:rPr>
                    <w:drawing>
                      <wp:inline distT="0" distB="0" distL="0" distR="0" wp14:anchorId="0470DB77" wp14:editId="78A0045F">
                        <wp:extent cx="150495" cy="150495"/>
                        <wp:effectExtent l="0" t="0" r="1905" b="1905"/>
                        <wp:docPr id="149" name="Obrázek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Obrázek 149"/>
                                <pic:cNvPicPr>
                                  <a:picLocks noChangeAspect="1" noChangeArrowheads="1"/>
                                </pic:cNvPicPr>
                              </pic:nvPicPr>
                              <pic:blipFill>
                                <a:blip r:embed="rId21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57860C9A" w14:textId="77777777" w:rsidR="00FB3883" w:rsidRPr="008F39E9" w:rsidRDefault="00FB3883" w:rsidP="00BF1BFC">
                  <w:pPr>
                    <w:ind w:left="0"/>
                    <w:jc w:val="center"/>
                    <w:rPr>
                      <w:sz w:val="18"/>
                      <w:szCs w:val="18"/>
                    </w:rPr>
                  </w:pPr>
                  <w:r>
                    <w:rPr>
                      <w:sz w:val="18"/>
                      <w:szCs w:val="18"/>
                    </w:rPr>
                    <w:t>3</w:t>
                  </w:r>
                </w:p>
              </w:tc>
              <w:tc>
                <w:tcPr>
                  <w:tcW w:w="5387" w:type="dxa"/>
                </w:tcPr>
                <w:p w14:paraId="4C9E52ED" w14:textId="77777777" w:rsidR="00FB3883" w:rsidRPr="008F39E9" w:rsidRDefault="00FB3883" w:rsidP="00BF1BFC">
                  <w:pPr>
                    <w:ind w:left="0"/>
                    <w:rPr>
                      <w:sz w:val="18"/>
                      <w:szCs w:val="18"/>
                    </w:rPr>
                  </w:pPr>
                  <w:r>
                    <w:rPr>
                      <w:sz w:val="18"/>
                      <w:szCs w:val="18"/>
                    </w:rPr>
                    <w:t>Processed, awaiting manual completion</w:t>
                  </w:r>
                </w:p>
              </w:tc>
            </w:tr>
            <w:tr w:rsidR="00FB3883" w14:paraId="28B62C91" w14:textId="77777777" w:rsidTr="00BF1BFC">
              <w:tc>
                <w:tcPr>
                  <w:tcW w:w="502" w:type="dxa"/>
                </w:tcPr>
                <w:p w14:paraId="621B5759" w14:textId="77777777" w:rsidR="00FB3883" w:rsidRPr="008F39E9" w:rsidRDefault="00FB3883" w:rsidP="00BF1BFC">
                  <w:pPr>
                    <w:ind w:left="0"/>
                    <w:jc w:val="center"/>
                    <w:rPr>
                      <w:noProof/>
                    </w:rPr>
                  </w:pPr>
                  <w:r w:rsidRPr="008F39E9">
                    <w:rPr>
                      <w:noProof/>
                    </w:rPr>
                    <w:drawing>
                      <wp:inline distT="0" distB="0" distL="0" distR="0" wp14:anchorId="2DD4ADCB" wp14:editId="531C1332">
                        <wp:extent cx="150495" cy="150495"/>
                        <wp:effectExtent l="0" t="0" r="1905" b="1905"/>
                        <wp:docPr id="150" name="Obrázek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4DF2ED56" w14:textId="77777777" w:rsidR="00FB3883" w:rsidRPr="008F39E9" w:rsidRDefault="00FB3883" w:rsidP="00BF1BFC">
                  <w:pPr>
                    <w:ind w:left="0"/>
                    <w:jc w:val="center"/>
                    <w:rPr>
                      <w:sz w:val="18"/>
                      <w:szCs w:val="18"/>
                    </w:rPr>
                  </w:pPr>
                  <w:r>
                    <w:rPr>
                      <w:sz w:val="18"/>
                      <w:szCs w:val="18"/>
                    </w:rPr>
                    <w:t>6</w:t>
                  </w:r>
                </w:p>
              </w:tc>
              <w:tc>
                <w:tcPr>
                  <w:tcW w:w="5387" w:type="dxa"/>
                </w:tcPr>
                <w:p w14:paraId="7B87EDAE" w14:textId="77777777" w:rsidR="00FB3883" w:rsidRPr="008F39E9" w:rsidRDefault="00FB3883" w:rsidP="00BF1BFC">
                  <w:pPr>
                    <w:ind w:left="0"/>
                    <w:rPr>
                      <w:sz w:val="18"/>
                      <w:szCs w:val="18"/>
                    </w:rPr>
                  </w:pPr>
                  <w:r>
                    <w:rPr>
                      <w:sz w:val="18"/>
                      <w:szCs w:val="18"/>
                    </w:rPr>
                    <w:t>Failed</w:t>
                  </w:r>
                </w:p>
              </w:tc>
            </w:tr>
            <w:tr w:rsidR="00FB3883" w14:paraId="6BBB362D" w14:textId="77777777" w:rsidTr="00BF1BFC">
              <w:tc>
                <w:tcPr>
                  <w:tcW w:w="502" w:type="dxa"/>
                </w:tcPr>
                <w:p w14:paraId="6FD86FFE" w14:textId="77777777" w:rsidR="00FB3883" w:rsidRPr="008F39E9" w:rsidRDefault="00FB3883" w:rsidP="00BF1BFC">
                  <w:pPr>
                    <w:ind w:left="0"/>
                    <w:jc w:val="center"/>
                    <w:rPr>
                      <w:noProof/>
                    </w:rPr>
                  </w:pPr>
                  <w:r w:rsidRPr="008F39E9">
                    <w:rPr>
                      <w:noProof/>
                    </w:rPr>
                    <w:drawing>
                      <wp:inline distT="0" distB="0" distL="0" distR="0" wp14:anchorId="771945D2" wp14:editId="1F986F45">
                        <wp:extent cx="150495" cy="150495"/>
                        <wp:effectExtent l="0" t="0" r="1905" b="1905"/>
                        <wp:docPr id="151" name="Obrázek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Obrázek 151"/>
                                <pic:cNvPicPr>
                                  <a:picLocks noChangeAspect="1" noChangeArrowheads="1"/>
                                </pic:cNvPicPr>
                              </pic:nvPicPr>
                              <pic:blipFill>
                                <a:blip r:embed="rId21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5D4D61C0" w14:textId="77777777" w:rsidR="00FB3883" w:rsidRPr="008F39E9" w:rsidRDefault="00FB3883" w:rsidP="00BF1BFC">
                  <w:pPr>
                    <w:ind w:left="0"/>
                    <w:jc w:val="center"/>
                    <w:rPr>
                      <w:sz w:val="18"/>
                      <w:szCs w:val="18"/>
                    </w:rPr>
                  </w:pPr>
                  <w:r>
                    <w:rPr>
                      <w:sz w:val="18"/>
                      <w:szCs w:val="18"/>
                    </w:rPr>
                    <w:t>12</w:t>
                  </w:r>
                </w:p>
              </w:tc>
              <w:tc>
                <w:tcPr>
                  <w:tcW w:w="5387" w:type="dxa"/>
                </w:tcPr>
                <w:p w14:paraId="7CABF3F7" w14:textId="77777777" w:rsidR="00FB3883" w:rsidRPr="008F39E9" w:rsidRDefault="00FB3883" w:rsidP="00BF1BFC">
                  <w:pPr>
                    <w:ind w:left="0"/>
                    <w:rPr>
                      <w:sz w:val="18"/>
                      <w:szCs w:val="18"/>
                    </w:rPr>
                  </w:pPr>
                  <w:r>
                    <w:rPr>
                      <w:sz w:val="18"/>
                      <w:szCs w:val="18"/>
                    </w:rPr>
                    <w:t>Skipped</w:t>
                  </w:r>
                </w:p>
              </w:tc>
            </w:tr>
            <w:tr w:rsidR="00FB3883" w14:paraId="7598A60D" w14:textId="77777777" w:rsidTr="00BF1BFC">
              <w:tc>
                <w:tcPr>
                  <w:tcW w:w="502" w:type="dxa"/>
                </w:tcPr>
                <w:p w14:paraId="081A4879" w14:textId="77777777" w:rsidR="00FB3883" w:rsidRPr="008F39E9" w:rsidRDefault="00FB3883" w:rsidP="00BF1BFC">
                  <w:pPr>
                    <w:ind w:left="0"/>
                    <w:jc w:val="center"/>
                    <w:rPr>
                      <w:noProof/>
                    </w:rPr>
                  </w:pPr>
                  <w:r w:rsidRPr="008F39E9">
                    <w:rPr>
                      <w:noProof/>
                    </w:rPr>
                    <w:drawing>
                      <wp:inline distT="0" distB="0" distL="0" distR="0" wp14:anchorId="35F165C9" wp14:editId="08DAA0F2">
                        <wp:extent cx="150495" cy="150495"/>
                        <wp:effectExtent l="0" t="0" r="1905" b="1905"/>
                        <wp:docPr id="152" name="Obrázek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Obrázek 152"/>
                                <pic:cNvPicPr>
                                  <a:picLocks noChangeAspect="1" noChangeArrowheads="1"/>
                                </pic:cNvPicPr>
                              </pic:nvPicPr>
                              <pic:blipFill>
                                <a:blip r:embed="rId21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60" w:type="dxa"/>
                </w:tcPr>
                <w:p w14:paraId="735B01A0" w14:textId="77777777" w:rsidR="00FB3883" w:rsidRDefault="00FB3883" w:rsidP="00BF1BFC">
                  <w:pPr>
                    <w:ind w:left="0"/>
                    <w:jc w:val="center"/>
                    <w:rPr>
                      <w:sz w:val="18"/>
                      <w:szCs w:val="18"/>
                    </w:rPr>
                  </w:pPr>
                  <w:r>
                    <w:rPr>
                      <w:sz w:val="18"/>
                      <w:szCs w:val="18"/>
                    </w:rPr>
                    <w:t>13</w:t>
                  </w:r>
                </w:p>
              </w:tc>
              <w:tc>
                <w:tcPr>
                  <w:tcW w:w="5387" w:type="dxa"/>
                </w:tcPr>
                <w:p w14:paraId="055A55C2" w14:textId="77777777" w:rsidR="00FB3883" w:rsidRPr="008F39E9" w:rsidRDefault="00FB3883" w:rsidP="00BF1BFC">
                  <w:pPr>
                    <w:ind w:left="0"/>
                    <w:rPr>
                      <w:sz w:val="18"/>
                      <w:szCs w:val="18"/>
                    </w:rPr>
                  </w:pPr>
                  <w:r>
                    <w:rPr>
                      <w:sz w:val="18"/>
                      <w:szCs w:val="18"/>
                    </w:rPr>
                    <w:t>Hold / Awaiting acknowledgement from external entity</w:t>
                  </w:r>
                </w:p>
              </w:tc>
            </w:tr>
          </w:tbl>
          <w:p w14:paraId="7C2731DC" w14:textId="77777777" w:rsidR="00FB3883" w:rsidRDefault="00FB3883" w:rsidP="00BF1BFC">
            <w:pPr>
              <w:ind w:left="0"/>
            </w:pPr>
            <w:r>
              <w:t xml:space="preserve"> </w:t>
            </w:r>
          </w:p>
          <w:p w14:paraId="06B0CFEB" w14:textId="77777777" w:rsidR="00FB3883" w:rsidRDefault="00FB3883" w:rsidP="00BF1BFC">
            <w:pPr>
              <w:ind w:left="0"/>
            </w:pPr>
            <w:r w:rsidRPr="00FF34D5">
              <w:t xml:space="preserve">Please refer to Kenan system documentation for more details on the </w:t>
            </w:r>
            <w:r>
              <w:t>collection event status values.</w:t>
            </w:r>
          </w:p>
          <w:p w14:paraId="48251BC0" w14:textId="77777777" w:rsidR="00FB3883" w:rsidRPr="00AD3D46" w:rsidRDefault="00FB3883" w:rsidP="00BF1BFC">
            <w:pPr>
              <w:ind w:left="0"/>
            </w:pPr>
          </w:p>
        </w:tc>
      </w:tr>
      <w:tr w:rsidR="00FB3883" w:rsidRPr="00AD3D46" w14:paraId="3BAC6D87" w14:textId="77777777" w:rsidTr="00BF1BFC">
        <w:trPr>
          <w:trHeight w:val="219"/>
        </w:trPr>
        <w:tc>
          <w:tcPr>
            <w:tcW w:w="1904" w:type="dxa"/>
          </w:tcPr>
          <w:p w14:paraId="54359C50" w14:textId="77777777" w:rsidR="00FB3883" w:rsidRPr="00936758" w:rsidRDefault="00FB3883" w:rsidP="00BF1BFC">
            <w:pPr>
              <w:ind w:left="0"/>
              <w:rPr>
                <w:sz w:val="18"/>
                <w:szCs w:val="18"/>
              </w:rPr>
            </w:pPr>
            <w:r>
              <w:rPr>
                <w:sz w:val="18"/>
                <w:szCs w:val="18"/>
              </w:rPr>
              <w:t>Number</w:t>
            </w:r>
          </w:p>
        </w:tc>
        <w:tc>
          <w:tcPr>
            <w:tcW w:w="7452" w:type="dxa"/>
          </w:tcPr>
          <w:p w14:paraId="27BA932A" w14:textId="77777777" w:rsidR="00FB3883" w:rsidRPr="00936758" w:rsidRDefault="00FB3883" w:rsidP="00BF1BFC">
            <w:pPr>
              <w:ind w:left="0"/>
            </w:pPr>
            <w:r>
              <w:t>Number of the event.</w:t>
            </w:r>
          </w:p>
        </w:tc>
      </w:tr>
      <w:tr w:rsidR="00FB3883" w:rsidRPr="00AD3D46" w14:paraId="30FAAD5C" w14:textId="77777777" w:rsidTr="00BF1BFC">
        <w:trPr>
          <w:trHeight w:val="219"/>
        </w:trPr>
        <w:tc>
          <w:tcPr>
            <w:tcW w:w="1904" w:type="dxa"/>
          </w:tcPr>
          <w:p w14:paraId="60F2A184" w14:textId="77777777" w:rsidR="00FB3883" w:rsidRPr="00936758" w:rsidRDefault="00FB3883" w:rsidP="00BF1BFC">
            <w:pPr>
              <w:ind w:left="0"/>
              <w:rPr>
                <w:sz w:val="18"/>
                <w:szCs w:val="18"/>
              </w:rPr>
            </w:pPr>
            <w:r>
              <w:rPr>
                <w:sz w:val="18"/>
                <w:szCs w:val="18"/>
              </w:rPr>
              <w:t>Event</w:t>
            </w:r>
          </w:p>
        </w:tc>
        <w:tc>
          <w:tcPr>
            <w:tcW w:w="7452" w:type="dxa"/>
          </w:tcPr>
          <w:p w14:paraId="572B3E1C" w14:textId="77777777" w:rsidR="00FB3883" w:rsidRPr="00936758" w:rsidRDefault="00FB3883" w:rsidP="00BF1BFC">
            <w:pPr>
              <w:ind w:left="0"/>
            </w:pPr>
            <w:r>
              <w:t>Name of the event.</w:t>
            </w:r>
          </w:p>
        </w:tc>
      </w:tr>
      <w:tr w:rsidR="00FB3883" w:rsidRPr="00AD3D46" w14:paraId="3D6BC7AB" w14:textId="77777777" w:rsidTr="00BF1BFC">
        <w:trPr>
          <w:trHeight w:val="219"/>
        </w:trPr>
        <w:tc>
          <w:tcPr>
            <w:tcW w:w="1904" w:type="dxa"/>
          </w:tcPr>
          <w:p w14:paraId="1BD97F8F" w14:textId="77777777" w:rsidR="00FB3883" w:rsidRPr="00936758" w:rsidRDefault="00FB3883" w:rsidP="00BF1BFC">
            <w:pPr>
              <w:ind w:left="0"/>
              <w:rPr>
                <w:sz w:val="18"/>
                <w:szCs w:val="18"/>
              </w:rPr>
            </w:pPr>
            <w:r>
              <w:rPr>
                <w:sz w:val="18"/>
                <w:szCs w:val="18"/>
              </w:rPr>
              <w:t>Sched. Date</w:t>
            </w:r>
          </w:p>
        </w:tc>
        <w:tc>
          <w:tcPr>
            <w:tcW w:w="7452" w:type="dxa"/>
          </w:tcPr>
          <w:p w14:paraId="01FF6253" w14:textId="77777777" w:rsidR="00FB3883" w:rsidRPr="00936758" w:rsidRDefault="00FB3883" w:rsidP="00BF1BFC">
            <w:pPr>
              <w:ind w:left="0"/>
            </w:pPr>
            <w:r w:rsidRPr="00796504">
              <w:t>Date the event is scheduled to be processed.</w:t>
            </w:r>
          </w:p>
        </w:tc>
      </w:tr>
      <w:tr w:rsidR="00FB3883" w:rsidRPr="00AD3D46" w14:paraId="6A35E944" w14:textId="77777777" w:rsidTr="00BF1BFC">
        <w:trPr>
          <w:trHeight w:val="219"/>
        </w:trPr>
        <w:tc>
          <w:tcPr>
            <w:tcW w:w="1904" w:type="dxa"/>
          </w:tcPr>
          <w:p w14:paraId="6AD7C9D5" w14:textId="77777777" w:rsidR="00FB3883" w:rsidRPr="00796504" w:rsidRDefault="00FB3883" w:rsidP="00BF1BFC">
            <w:pPr>
              <w:ind w:left="0"/>
              <w:rPr>
                <w:sz w:val="18"/>
                <w:szCs w:val="18"/>
              </w:rPr>
            </w:pPr>
            <w:r w:rsidRPr="00796504">
              <w:rPr>
                <w:sz w:val="18"/>
                <w:szCs w:val="18"/>
              </w:rPr>
              <w:t>Flag</w:t>
            </w:r>
            <w:r>
              <w:rPr>
                <w:sz w:val="18"/>
                <w:szCs w:val="18"/>
              </w:rPr>
              <w:t xml:space="preserve"> column</w:t>
            </w:r>
          </w:p>
        </w:tc>
        <w:tc>
          <w:tcPr>
            <w:tcW w:w="7452" w:type="dxa"/>
          </w:tcPr>
          <w:p w14:paraId="7366D1A2" w14:textId="77777777" w:rsidR="00FB3883" w:rsidRDefault="00FB3883" w:rsidP="00BF1BFC">
            <w:pPr>
              <w:ind w:left="0"/>
            </w:pPr>
            <w:r>
              <w:t>Highlights collection restriction events in the collection scenario i.e.,</w:t>
            </w:r>
          </w:p>
          <w:p w14:paraId="4A852B5D" w14:textId="77777777" w:rsidR="00FB3883" w:rsidRPr="00494F62" w:rsidRDefault="00FB3883">
            <w:pPr>
              <w:pStyle w:val="Odstavecseseznamem"/>
              <w:numPr>
                <w:ilvl w:val="0"/>
                <w:numId w:val="39"/>
              </w:numPr>
              <w:ind w:left="259" w:hanging="218"/>
              <w:rPr>
                <w:sz w:val="18"/>
                <w:szCs w:val="18"/>
              </w:rPr>
            </w:pPr>
            <w:r>
              <w:rPr>
                <w:b/>
                <w:bCs/>
                <w:sz w:val="18"/>
                <w:szCs w:val="18"/>
              </w:rPr>
              <w:t xml:space="preserve">I. </w:t>
            </w:r>
            <w:r w:rsidRPr="00494F62">
              <w:rPr>
                <w:sz w:val="18"/>
                <w:szCs w:val="18"/>
              </w:rPr>
              <w:t>=</w:t>
            </w:r>
            <w:r>
              <w:rPr>
                <w:b/>
                <w:bCs/>
                <w:sz w:val="18"/>
                <w:szCs w:val="18"/>
              </w:rPr>
              <w:t xml:space="preserve"> </w:t>
            </w:r>
            <w:r w:rsidRPr="00494F62">
              <w:rPr>
                <w:sz w:val="18"/>
                <w:szCs w:val="18"/>
              </w:rPr>
              <w:t>Restriction Outgoing Usage</w:t>
            </w:r>
          </w:p>
          <w:p w14:paraId="71DD5DD5" w14:textId="77777777" w:rsidR="00FB3883" w:rsidRPr="00494F62" w:rsidRDefault="00FB3883">
            <w:pPr>
              <w:pStyle w:val="Odstavecseseznamem"/>
              <w:numPr>
                <w:ilvl w:val="0"/>
                <w:numId w:val="39"/>
              </w:numPr>
              <w:ind w:left="259" w:hanging="218"/>
              <w:rPr>
                <w:sz w:val="18"/>
                <w:szCs w:val="18"/>
              </w:rPr>
            </w:pPr>
            <w:r>
              <w:rPr>
                <w:b/>
                <w:bCs/>
                <w:sz w:val="18"/>
                <w:szCs w:val="18"/>
              </w:rPr>
              <w:t xml:space="preserve">II. </w:t>
            </w:r>
            <w:r w:rsidRPr="00494F62">
              <w:rPr>
                <w:sz w:val="18"/>
                <w:szCs w:val="18"/>
              </w:rPr>
              <w:t>=</w:t>
            </w:r>
            <w:r>
              <w:rPr>
                <w:b/>
                <w:bCs/>
                <w:sz w:val="18"/>
                <w:szCs w:val="18"/>
              </w:rPr>
              <w:t xml:space="preserve"> </w:t>
            </w:r>
            <w:r w:rsidRPr="00494F62">
              <w:rPr>
                <w:sz w:val="18"/>
                <w:szCs w:val="18"/>
              </w:rPr>
              <w:t>Restriction Usage</w:t>
            </w:r>
          </w:p>
          <w:p w14:paraId="5465A66B" w14:textId="77777777" w:rsidR="00FB3883" w:rsidRPr="00494F62" w:rsidRDefault="00FB3883">
            <w:pPr>
              <w:pStyle w:val="Odstavecseseznamem"/>
              <w:numPr>
                <w:ilvl w:val="0"/>
                <w:numId w:val="39"/>
              </w:numPr>
              <w:ind w:left="259" w:hanging="218"/>
              <w:rPr>
                <w:sz w:val="18"/>
                <w:szCs w:val="18"/>
              </w:rPr>
            </w:pPr>
            <w:r>
              <w:rPr>
                <w:b/>
                <w:bCs/>
                <w:sz w:val="18"/>
                <w:szCs w:val="18"/>
              </w:rPr>
              <w:t xml:space="preserve">III. = </w:t>
            </w:r>
            <w:r w:rsidRPr="00494F62">
              <w:rPr>
                <w:sz w:val="18"/>
                <w:szCs w:val="18"/>
              </w:rPr>
              <w:t>Disconnection</w:t>
            </w:r>
          </w:p>
          <w:p w14:paraId="5AAE4264" w14:textId="77777777" w:rsidR="00FB3883" w:rsidRPr="00936758" w:rsidRDefault="00FB3883" w:rsidP="00BF1BFC">
            <w:pPr>
              <w:ind w:left="0"/>
            </w:pPr>
          </w:p>
        </w:tc>
      </w:tr>
      <w:tr w:rsidR="00FB3883" w:rsidRPr="00DF00E8" w14:paraId="69FE4F01" w14:textId="77777777" w:rsidTr="00BF1BFC">
        <w:trPr>
          <w:trHeight w:val="246"/>
        </w:trPr>
        <w:tc>
          <w:tcPr>
            <w:tcW w:w="9356" w:type="dxa"/>
            <w:gridSpan w:val="2"/>
            <w:shd w:val="clear" w:color="auto" w:fill="F2F2F2" w:themeFill="background1" w:themeFillShade="F2"/>
          </w:tcPr>
          <w:p w14:paraId="3142C7F8" w14:textId="77777777" w:rsidR="00FB3883" w:rsidRPr="00DF00E8" w:rsidRDefault="00FB3883" w:rsidP="00BF1BFC">
            <w:pPr>
              <w:ind w:left="0"/>
              <w:rPr>
                <w:b/>
                <w:bCs/>
              </w:rPr>
            </w:pPr>
            <w:r>
              <w:rPr>
                <w:b/>
                <w:bCs/>
              </w:rPr>
              <w:t>PTP panel</w:t>
            </w:r>
          </w:p>
        </w:tc>
      </w:tr>
      <w:tr w:rsidR="00FB3883" w:rsidRPr="00AD3D46" w14:paraId="608993D9" w14:textId="77777777" w:rsidTr="00BF1BFC">
        <w:trPr>
          <w:trHeight w:val="219"/>
        </w:trPr>
        <w:tc>
          <w:tcPr>
            <w:tcW w:w="1904" w:type="dxa"/>
          </w:tcPr>
          <w:p w14:paraId="5C29D85E" w14:textId="77777777" w:rsidR="00FB3883" w:rsidRPr="00936758" w:rsidRDefault="00FB3883" w:rsidP="00BF1BFC">
            <w:pPr>
              <w:ind w:left="0"/>
              <w:rPr>
                <w:sz w:val="18"/>
                <w:szCs w:val="18"/>
              </w:rPr>
            </w:pPr>
            <w:r>
              <w:rPr>
                <w:sz w:val="18"/>
                <w:szCs w:val="18"/>
              </w:rPr>
              <w:t>Status</w:t>
            </w:r>
          </w:p>
        </w:tc>
        <w:tc>
          <w:tcPr>
            <w:tcW w:w="7452" w:type="dxa"/>
          </w:tcPr>
          <w:p w14:paraId="4C5E636B" w14:textId="77777777" w:rsidR="00FB3883" w:rsidRDefault="00FB3883" w:rsidP="00BF1BFC">
            <w:pPr>
              <w:ind w:left="0"/>
            </w:pPr>
            <w:r>
              <w:t xml:space="preserve">Description of promise status in </w:t>
            </w:r>
            <w:r w:rsidRPr="00275F7E">
              <w:rPr>
                <w:rFonts w:ascii="Consolas" w:hAnsi="Consolas"/>
              </w:rPr>
              <w:t>VF_CONFIG.ACI_PROMISE_HISTORY</w:t>
            </w:r>
            <w:r>
              <w:t xml:space="preserve"> table:</w:t>
            </w:r>
          </w:p>
          <w:p w14:paraId="5C18CE78"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Pending</w:t>
            </w:r>
            <w:r>
              <w:rPr>
                <w:b/>
                <w:bCs/>
                <w:sz w:val="18"/>
                <w:szCs w:val="18"/>
              </w:rPr>
              <w:t xml:space="preserve"> </w:t>
            </w:r>
            <w:r w:rsidRPr="00494F62">
              <w:rPr>
                <w:sz w:val="18"/>
                <w:szCs w:val="18"/>
              </w:rPr>
              <w:t>= 1</w:t>
            </w:r>
          </w:p>
          <w:p w14:paraId="3EB5C030"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Kept</w:t>
            </w:r>
            <w:r>
              <w:rPr>
                <w:b/>
                <w:bCs/>
                <w:sz w:val="18"/>
                <w:szCs w:val="18"/>
              </w:rPr>
              <w:t xml:space="preserve"> </w:t>
            </w:r>
            <w:r w:rsidRPr="00494F62">
              <w:rPr>
                <w:sz w:val="18"/>
                <w:szCs w:val="18"/>
              </w:rPr>
              <w:t>= 2</w:t>
            </w:r>
          </w:p>
          <w:p w14:paraId="5D9ACF2C" w14:textId="77777777" w:rsidR="00FB3883" w:rsidRPr="00494F62" w:rsidRDefault="00FB3883">
            <w:pPr>
              <w:pStyle w:val="Odstavecseseznamem"/>
              <w:numPr>
                <w:ilvl w:val="0"/>
                <w:numId w:val="39"/>
              </w:numPr>
              <w:ind w:left="259" w:hanging="218"/>
              <w:rPr>
                <w:sz w:val="18"/>
                <w:szCs w:val="18"/>
              </w:rPr>
            </w:pPr>
            <w:r w:rsidRPr="00494F62">
              <w:rPr>
                <w:b/>
                <w:bCs/>
                <w:sz w:val="18"/>
                <w:szCs w:val="18"/>
              </w:rPr>
              <w:t>Broken</w:t>
            </w:r>
            <w:r>
              <w:rPr>
                <w:b/>
                <w:bCs/>
                <w:sz w:val="18"/>
                <w:szCs w:val="18"/>
              </w:rPr>
              <w:t xml:space="preserve"> </w:t>
            </w:r>
            <w:r w:rsidRPr="00494F62">
              <w:rPr>
                <w:sz w:val="18"/>
                <w:szCs w:val="18"/>
              </w:rPr>
              <w:t>= 3</w:t>
            </w:r>
          </w:p>
          <w:p w14:paraId="170AADBE" w14:textId="77777777" w:rsidR="00FB3883" w:rsidRPr="00494F62" w:rsidRDefault="00FB3883">
            <w:pPr>
              <w:pStyle w:val="Odstavecseseznamem"/>
              <w:numPr>
                <w:ilvl w:val="0"/>
                <w:numId w:val="39"/>
              </w:numPr>
              <w:ind w:left="259" w:hanging="218"/>
              <w:rPr>
                <w:b/>
                <w:bCs/>
                <w:sz w:val="18"/>
                <w:szCs w:val="18"/>
              </w:rPr>
            </w:pPr>
            <w:r w:rsidRPr="00494F62">
              <w:rPr>
                <w:b/>
                <w:bCs/>
                <w:sz w:val="18"/>
                <w:szCs w:val="18"/>
              </w:rPr>
              <w:t>Canceled</w:t>
            </w:r>
            <w:r>
              <w:rPr>
                <w:b/>
                <w:bCs/>
                <w:sz w:val="18"/>
                <w:szCs w:val="18"/>
              </w:rPr>
              <w:t xml:space="preserve"> </w:t>
            </w:r>
            <w:r w:rsidRPr="00494F62">
              <w:rPr>
                <w:sz w:val="18"/>
                <w:szCs w:val="18"/>
              </w:rPr>
              <w:t>= 4</w:t>
            </w:r>
          </w:p>
          <w:p w14:paraId="0FB814F0" w14:textId="77777777" w:rsidR="00FB3883" w:rsidRDefault="00FB3883">
            <w:pPr>
              <w:pStyle w:val="Odstavecseseznamem"/>
              <w:numPr>
                <w:ilvl w:val="0"/>
                <w:numId w:val="39"/>
              </w:numPr>
              <w:ind w:left="259" w:hanging="218"/>
            </w:pPr>
            <w:r w:rsidRPr="00494F62">
              <w:rPr>
                <w:b/>
                <w:bCs/>
                <w:sz w:val="18"/>
                <w:szCs w:val="18"/>
              </w:rPr>
              <w:t>Reconfirmed</w:t>
            </w:r>
            <w:r>
              <w:rPr>
                <w:b/>
                <w:bCs/>
                <w:sz w:val="18"/>
                <w:szCs w:val="18"/>
              </w:rPr>
              <w:t xml:space="preserve"> </w:t>
            </w:r>
            <w:r w:rsidRPr="00494F62">
              <w:rPr>
                <w:sz w:val="18"/>
                <w:szCs w:val="18"/>
              </w:rPr>
              <w:t>= 5</w:t>
            </w:r>
          </w:p>
          <w:p w14:paraId="2407F688" w14:textId="77777777" w:rsidR="00FB3883" w:rsidRPr="00936758" w:rsidRDefault="00FB3883" w:rsidP="00BF1BFC">
            <w:pPr>
              <w:ind w:left="0"/>
            </w:pPr>
          </w:p>
        </w:tc>
      </w:tr>
      <w:tr w:rsidR="00FB3883" w:rsidRPr="00AD3D46" w14:paraId="0E0CE33C" w14:textId="77777777" w:rsidTr="00BF1BFC">
        <w:trPr>
          <w:trHeight w:val="219"/>
        </w:trPr>
        <w:tc>
          <w:tcPr>
            <w:tcW w:w="1904" w:type="dxa"/>
          </w:tcPr>
          <w:p w14:paraId="18F9E0DF" w14:textId="77777777" w:rsidR="00FB3883" w:rsidRPr="00936758" w:rsidRDefault="00FB3883" w:rsidP="00BF1BFC">
            <w:pPr>
              <w:ind w:left="0"/>
              <w:rPr>
                <w:sz w:val="18"/>
                <w:szCs w:val="18"/>
              </w:rPr>
            </w:pPr>
            <w:r>
              <w:rPr>
                <w:sz w:val="18"/>
                <w:szCs w:val="18"/>
              </w:rPr>
              <w:t>Channel</w:t>
            </w:r>
          </w:p>
        </w:tc>
        <w:tc>
          <w:tcPr>
            <w:tcW w:w="7452" w:type="dxa"/>
          </w:tcPr>
          <w:p w14:paraId="45349A36" w14:textId="77777777" w:rsidR="00FB3883" w:rsidRPr="00936758" w:rsidRDefault="00FB3883" w:rsidP="00BF1BFC">
            <w:pPr>
              <w:ind w:left="0"/>
            </w:pPr>
            <w:r>
              <w:t xml:space="preserve">Channel that initiated the promise (e.g., </w:t>
            </w:r>
            <w:r w:rsidRPr="00F57615">
              <w:rPr>
                <w:rFonts w:ascii="Consolas" w:hAnsi="Consolas"/>
              </w:rPr>
              <w:t>WSC</w:t>
            </w:r>
            <w:r>
              <w:t xml:space="preserve">, </w:t>
            </w:r>
            <w:r w:rsidRPr="00F57615">
              <w:rPr>
                <w:rFonts w:ascii="Consolas" w:hAnsi="Consolas"/>
              </w:rPr>
              <w:t>IVR</w:t>
            </w:r>
            <w:r>
              <w:t xml:space="preserve">, </w:t>
            </w:r>
            <w:r w:rsidRPr="00F57615">
              <w:rPr>
                <w:rFonts w:ascii="Consolas" w:hAnsi="Consolas"/>
              </w:rPr>
              <w:t>CRM</w:t>
            </w:r>
            <w:r>
              <w:t xml:space="preserve"> etc.)</w:t>
            </w:r>
          </w:p>
        </w:tc>
      </w:tr>
      <w:tr w:rsidR="00FB3883" w:rsidRPr="00AD3D46" w14:paraId="19AB2448" w14:textId="77777777" w:rsidTr="00BF1BFC">
        <w:trPr>
          <w:trHeight w:val="219"/>
        </w:trPr>
        <w:tc>
          <w:tcPr>
            <w:tcW w:w="1904" w:type="dxa"/>
          </w:tcPr>
          <w:p w14:paraId="1F763191" w14:textId="77777777" w:rsidR="00FB3883" w:rsidRPr="00936758" w:rsidRDefault="00FB3883" w:rsidP="00BF1BFC">
            <w:pPr>
              <w:ind w:left="0"/>
              <w:rPr>
                <w:sz w:val="18"/>
                <w:szCs w:val="18"/>
              </w:rPr>
            </w:pPr>
            <w:r>
              <w:rPr>
                <w:sz w:val="18"/>
                <w:szCs w:val="18"/>
              </w:rPr>
              <w:t>Type</w:t>
            </w:r>
          </w:p>
        </w:tc>
        <w:tc>
          <w:tcPr>
            <w:tcW w:w="7452" w:type="dxa"/>
          </w:tcPr>
          <w:p w14:paraId="14584711" w14:textId="77777777" w:rsidR="00FB3883" w:rsidRPr="00936758" w:rsidRDefault="00FB3883" w:rsidP="00BF1BFC">
            <w:pPr>
              <w:ind w:left="0"/>
            </w:pPr>
            <w:r>
              <w:t xml:space="preserve">Promise type (e.g., </w:t>
            </w:r>
            <w:r w:rsidRPr="002C6EAC">
              <w:rPr>
                <w:rFonts w:ascii="Consolas" w:hAnsi="Consolas"/>
              </w:rPr>
              <w:t>NORMAL</w:t>
            </w:r>
            <w:r>
              <w:t xml:space="preserve">, </w:t>
            </w:r>
            <w:r w:rsidRPr="002C6EAC">
              <w:rPr>
                <w:rFonts w:ascii="Consolas" w:hAnsi="Consolas"/>
              </w:rPr>
              <w:t>EXPRESS</w:t>
            </w:r>
            <w:r>
              <w:t xml:space="preserve">, </w:t>
            </w:r>
            <w:r w:rsidRPr="002C6EAC">
              <w:rPr>
                <w:rFonts w:ascii="Consolas" w:hAnsi="Consolas"/>
              </w:rPr>
              <w:t>MASS</w:t>
            </w:r>
            <w:r w:rsidRPr="002C6EAC">
              <w:t xml:space="preserve"> etc.</w:t>
            </w:r>
            <w:r>
              <w:rPr>
                <w:rFonts w:ascii="Consolas" w:hAnsi="Consolas"/>
              </w:rPr>
              <w:t>)</w:t>
            </w:r>
          </w:p>
        </w:tc>
      </w:tr>
      <w:tr w:rsidR="00FB3883" w:rsidRPr="00AD3D46" w14:paraId="7A6F0E34" w14:textId="77777777" w:rsidTr="00BF1BFC">
        <w:trPr>
          <w:trHeight w:val="219"/>
        </w:trPr>
        <w:tc>
          <w:tcPr>
            <w:tcW w:w="1904" w:type="dxa"/>
          </w:tcPr>
          <w:p w14:paraId="559B8E1C" w14:textId="77777777" w:rsidR="00FB3883" w:rsidRPr="00936758" w:rsidRDefault="00FB3883" w:rsidP="00BF1BFC">
            <w:pPr>
              <w:ind w:left="0"/>
              <w:rPr>
                <w:sz w:val="18"/>
                <w:szCs w:val="18"/>
              </w:rPr>
            </w:pPr>
            <w:r>
              <w:rPr>
                <w:sz w:val="18"/>
                <w:szCs w:val="18"/>
              </w:rPr>
              <w:t>Amount</w:t>
            </w:r>
          </w:p>
        </w:tc>
        <w:tc>
          <w:tcPr>
            <w:tcW w:w="7452" w:type="dxa"/>
          </w:tcPr>
          <w:p w14:paraId="4BA7AB9A" w14:textId="77777777" w:rsidR="00FB3883" w:rsidRPr="00936758" w:rsidRDefault="00FB3883" w:rsidP="00BF1BFC">
            <w:pPr>
              <w:ind w:left="0"/>
            </w:pPr>
            <w:r>
              <w:t>Promise amount in 10.000ths of CZK</w:t>
            </w:r>
          </w:p>
        </w:tc>
      </w:tr>
      <w:tr w:rsidR="00FB3883" w:rsidRPr="00AD3D46" w14:paraId="30AD5740" w14:textId="77777777" w:rsidTr="00BF1BFC">
        <w:trPr>
          <w:trHeight w:val="219"/>
        </w:trPr>
        <w:tc>
          <w:tcPr>
            <w:tcW w:w="1904" w:type="dxa"/>
          </w:tcPr>
          <w:p w14:paraId="1180EA3D" w14:textId="77777777" w:rsidR="00FB3883" w:rsidRPr="00936758" w:rsidRDefault="00FB3883" w:rsidP="00BF1BFC">
            <w:pPr>
              <w:ind w:left="0"/>
              <w:rPr>
                <w:sz w:val="18"/>
                <w:szCs w:val="18"/>
              </w:rPr>
            </w:pPr>
            <w:r>
              <w:rPr>
                <w:sz w:val="18"/>
                <w:szCs w:val="18"/>
              </w:rPr>
              <w:t>Promise Date</w:t>
            </w:r>
          </w:p>
        </w:tc>
        <w:tc>
          <w:tcPr>
            <w:tcW w:w="7452" w:type="dxa"/>
          </w:tcPr>
          <w:p w14:paraId="19A6D7B1" w14:textId="77777777" w:rsidR="00FB3883" w:rsidRPr="00936758" w:rsidRDefault="00FB3883" w:rsidP="00BF1BFC">
            <w:pPr>
              <w:ind w:left="0"/>
            </w:pPr>
            <w:r>
              <w:t>Create date of the promise.</w:t>
            </w:r>
          </w:p>
        </w:tc>
      </w:tr>
      <w:tr w:rsidR="00FB3883" w:rsidRPr="00AD3D46" w14:paraId="54A6B22D" w14:textId="77777777" w:rsidTr="00BF1BFC">
        <w:trPr>
          <w:trHeight w:val="219"/>
        </w:trPr>
        <w:tc>
          <w:tcPr>
            <w:tcW w:w="1904" w:type="dxa"/>
          </w:tcPr>
          <w:p w14:paraId="04F903B3" w14:textId="77777777" w:rsidR="00FB3883" w:rsidRPr="00936758" w:rsidRDefault="00FB3883" w:rsidP="00BF1BFC">
            <w:pPr>
              <w:ind w:left="0"/>
              <w:rPr>
                <w:sz w:val="18"/>
                <w:szCs w:val="18"/>
              </w:rPr>
            </w:pPr>
            <w:r>
              <w:rPr>
                <w:sz w:val="18"/>
                <w:szCs w:val="18"/>
              </w:rPr>
              <w:t>Due Date</w:t>
            </w:r>
          </w:p>
        </w:tc>
        <w:tc>
          <w:tcPr>
            <w:tcW w:w="7452" w:type="dxa"/>
          </w:tcPr>
          <w:p w14:paraId="600FAE83" w14:textId="77777777" w:rsidR="00FB3883" w:rsidRPr="00936758" w:rsidRDefault="00FB3883" w:rsidP="00BF1BFC">
            <w:pPr>
              <w:ind w:left="0"/>
            </w:pPr>
            <w:r>
              <w:t>Due date of the promise.</w:t>
            </w:r>
          </w:p>
        </w:tc>
      </w:tr>
      <w:tr w:rsidR="00FB3883" w:rsidRPr="00AD3D46" w14:paraId="3EB1C4C7" w14:textId="77777777" w:rsidTr="00BF1BFC">
        <w:trPr>
          <w:trHeight w:val="219"/>
        </w:trPr>
        <w:tc>
          <w:tcPr>
            <w:tcW w:w="1904" w:type="dxa"/>
          </w:tcPr>
          <w:p w14:paraId="1A0E5958" w14:textId="77777777" w:rsidR="00FB3883" w:rsidRDefault="00FB3883" w:rsidP="00BF1BFC">
            <w:pPr>
              <w:ind w:left="0"/>
              <w:rPr>
                <w:sz w:val="18"/>
                <w:szCs w:val="18"/>
              </w:rPr>
            </w:pPr>
            <w:r>
              <w:rPr>
                <w:sz w:val="18"/>
                <w:szCs w:val="18"/>
              </w:rPr>
              <w:t>Note</w:t>
            </w:r>
          </w:p>
        </w:tc>
        <w:tc>
          <w:tcPr>
            <w:tcW w:w="7452" w:type="dxa"/>
          </w:tcPr>
          <w:p w14:paraId="33863526" w14:textId="77777777" w:rsidR="00FB3883" w:rsidRPr="00936758" w:rsidRDefault="00FB3883" w:rsidP="00BF1BFC">
            <w:pPr>
              <w:ind w:left="0"/>
            </w:pPr>
            <w:r>
              <w:t>Promise note.</w:t>
            </w:r>
          </w:p>
        </w:tc>
      </w:tr>
    </w:tbl>
    <w:p w14:paraId="44D6D531" w14:textId="77777777" w:rsidR="00FB3883" w:rsidRDefault="00FB3883" w:rsidP="00FB3883">
      <w:pPr>
        <w:ind w:left="0"/>
      </w:pPr>
    </w:p>
    <w:p w14:paraId="0F498F23" w14:textId="2418990A" w:rsidR="00413009" w:rsidRPr="00165081" w:rsidRDefault="00413009" w:rsidP="00FB3883">
      <w:pPr>
        <w:pStyle w:val="Nadpis5"/>
      </w:pPr>
      <w:bookmarkStart w:id="280" w:name="_Toc222472071"/>
      <w:r w:rsidRPr="00165081">
        <w:t xml:space="preserve">Role </w:t>
      </w:r>
      <w:r w:rsidR="00FB3883">
        <w:t>D</w:t>
      </w:r>
      <w:r w:rsidRPr="00165081">
        <w:t>ifferences</w:t>
      </w:r>
      <w:bookmarkEnd w:id="28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1D25217" w14:textId="77777777" w:rsidTr="00BF12D3">
        <w:trPr>
          <w:trHeight w:val="277"/>
        </w:trPr>
        <w:tc>
          <w:tcPr>
            <w:tcW w:w="3490" w:type="dxa"/>
            <w:shd w:val="clear" w:color="auto" w:fill="D9D9D9" w:themeFill="background1" w:themeFillShade="D9"/>
          </w:tcPr>
          <w:p w14:paraId="1B075868"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03D74B9A"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757C00CC"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137989B"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3CE64DF2"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6A491C5F" w14:textId="77777777" w:rsidR="00413009" w:rsidRPr="00165081" w:rsidRDefault="00413009" w:rsidP="00BF12D3">
            <w:pPr>
              <w:ind w:left="0"/>
              <w:jc w:val="center"/>
              <w:rPr>
                <w:b/>
                <w:bCs/>
              </w:rPr>
            </w:pPr>
            <w:r w:rsidRPr="00165081">
              <w:rPr>
                <w:b/>
                <w:bCs/>
              </w:rPr>
              <w:t>TESTING-V2</w:t>
            </w:r>
          </w:p>
        </w:tc>
      </w:tr>
      <w:tr w:rsidR="00413009" w14:paraId="5C853EA4" w14:textId="77777777" w:rsidTr="00BF12D3">
        <w:trPr>
          <w:trHeight w:val="219"/>
        </w:trPr>
        <w:tc>
          <w:tcPr>
            <w:tcW w:w="3490" w:type="dxa"/>
          </w:tcPr>
          <w:p w14:paraId="4CA3ED35" w14:textId="4987206C" w:rsidR="00413009" w:rsidRPr="00165081" w:rsidRDefault="00413009" w:rsidP="00BF12D3">
            <w:pPr>
              <w:ind w:left="0"/>
              <w:rPr>
                <w:b/>
                <w:bCs/>
              </w:rPr>
            </w:pPr>
            <w:r w:rsidRPr="00165081">
              <w:rPr>
                <w:b/>
                <w:bCs/>
              </w:rPr>
              <w:t xml:space="preserve">Access to </w:t>
            </w:r>
            <w:r>
              <w:rPr>
                <w:b/>
                <w:bCs/>
              </w:rPr>
              <w:t>Collections form</w:t>
            </w:r>
          </w:p>
        </w:tc>
        <w:tc>
          <w:tcPr>
            <w:tcW w:w="1163" w:type="dxa"/>
          </w:tcPr>
          <w:p w14:paraId="47CFF494" w14:textId="77777777" w:rsidR="00413009" w:rsidRPr="00165081" w:rsidRDefault="00413009" w:rsidP="00BF12D3">
            <w:pPr>
              <w:ind w:left="0"/>
              <w:jc w:val="center"/>
            </w:pPr>
            <w:r w:rsidRPr="00165081">
              <w:t>Y</w:t>
            </w:r>
          </w:p>
        </w:tc>
        <w:tc>
          <w:tcPr>
            <w:tcW w:w="1163" w:type="dxa"/>
          </w:tcPr>
          <w:p w14:paraId="0FE6A1F1" w14:textId="77777777" w:rsidR="00413009" w:rsidRPr="00165081" w:rsidRDefault="00413009" w:rsidP="00BF12D3">
            <w:pPr>
              <w:ind w:left="0"/>
              <w:jc w:val="center"/>
            </w:pPr>
            <w:r w:rsidRPr="00165081">
              <w:t>Y</w:t>
            </w:r>
          </w:p>
        </w:tc>
        <w:tc>
          <w:tcPr>
            <w:tcW w:w="1180" w:type="dxa"/>
          </w:tcPr>
          <w:p w14:paraId="1DDF5BAA" w14:textId="77777777" w:rsidR="00413009" w:rsidRPr="00165081" w:rsidRDefault="00413009" w:rsidP="00BF12D3">
            <w:pPr>
              <w:ind w:left="0"/>
              <w:jc w:val="center"/>
            </w:pPr>
            <w:r w:rsidRPr="00165081">
              <w:t>N</w:t>
            </w:r>
          </w:p>
        </w:tc>
        <w:tc>
          <w:tcPr>
            <w:tcW w:w="1180" w:type="dxa"/>
          </w:tcPr>
          <w:p w14:paraId="1CCC5CAE" w14:textId="77777777" w:rsidR="00413009" w:rsidRPr="00165081" w:rsidRDefault="00413009" w:rsidP="00BF12D3">
            <w:pPr>
              <w:ind w:left="0"/>
              <w:jc w:val="center"/>
            </w:pPr>
            <w:r w:rsidRPr="00165081">
              <w:t>Y</w:t>
            </w:r>
          </w:p>
        </w:tc>
        <w:tc>
          <w:tcPr>
            <w:tcW w:w="1180" w:type="dxa"/>
          </w:tcPr>
          <w:p w14:paraId="670C4378" w14:textId="77777777" w:rsidR="00413009" w:rsidRPr="00D771E3" w:rsidRDefault="00413009" w:rsidP="00BF12D3">
            <w:pPr>
              <w:ind w:left="0"/>
              <w:jc w:val="center"/>
            </w:pPr>
            <w:r w:rsidRPr="00165081">
              <w:t>N</w:t>
            </w:r>
          </w:p>
        </w:tc>
      </w:tr>
    </w:tbl>
    <w:p w14:paraId="7A00E476" w14:textId="77777777" w:rsidR="00413009" w:rsidRDefault="00413009" w:rsidP="004709C5">
      <w:pPr>
        <w:ind w:left="0"/>
      </w:pPr>
    </w:p>
    <w:p w14:paraId="15BF8C1E" w14:textId="1F5A0710" w:rsidR="00142BDA" w:rsidRDefault="00142BDA" w:rsidP="000A1322">
      <w:pPr>
        <w:pStyle w:val="Nadpis5"/>
      </w:pPr>
      <w:bookmarkStart w:id="281" w:name="_Setting_NRC_as"/>
      <w:bookmarkStart w:id="282" w:name="_Toc222472072"/>
      <w:bookmarkEnd w:id="281"/>
      <w:r>
        <w:t>Setting NRC as not-billable</w:t>
      </w:r>
      <w:bookmarkEnd w:id="282"/>
    </w:p>
    <w:p w14:paraId="5D605E59" w14:textId="2F3E83EC" w:rsidR="005B4D52" w:rsidRDefault="00C036DF" w:rsidP="005B4D52">
      <w:pPr>
        <w:ind w:left="0"/>
      </w:pPr>
      <w:r>
        <w:t>Press</w:t>
      </w:r>
      <w:r w:rsidR="00623578">
        <w:t xml:space="preserve"> </w:t>
      </w:r>
      <w:r w:rsidR="00641418">
        <w:rPr>
          <w:b/>
          <w:bCs/>
          <w:noProof/>
          <w:sz w:val="18"/>
          <w:szCs w:val="18"/>
        </w:rPr>
        <w:drawing>
          <wp:inline distT="0" distB="0" distL="0" distR="0" wp14:anchorId="1B22E635" wp14:editId="50BF451E">
            <wp:extent cx="152400" cy="152400"/>
            <wp:effectExtent l="0" t="0" r="0" b="0"/>
            <wp:docPr id="428" name="Obrázek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Obrázek 408"/>
                    <pic:cNvPicPr/>
                  </pic:nvPicPr>
                  <pic:blipFill>
                    <a:blip r:embed="rId1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41418">
        <w:t xml:space="preserve"> </w:t>
      </w:r>
      <w:r w:rsidR="0045270C" w:rsidRPr="0045270C">
        <w:rPr>
          <w:b/>
          <w:bCs/>
          <w:sz w:val="18"/>
          <w:szCs w:val="18"/>
        </w:rPr>
        <w:t>Set N</w:t>
      </w:r>
      <w:r w:rsidR="00186E91">
        <w:rPr>
          <w:b/>
          <w:bCs/>
          <w:sz w:val="18"/>
          <w:szCs w:val="18"/>
        </w:rPr>
        <w:t>O</w:t>
      </w:r>
      <w:r w:rsidR="0045270C" w:rsidRPr="0045270C">
        <w:rPr>
          <w:b/>
          <w:bCs/>
          <w:sz w:val="18"/>
          <w:szCs w:val="18"/>
        </w:rPr>
        <w:t>_BILL</w:t>
      </w:r>
      <w:r w:rsidR="0045270C" w:rsidRPr="00C036DF">
        <w:rPr>
          <w:b/>
          <w:bCs/>
        </w:rPr>
        <w:t xml:space="preserve"> </w:t>
      </w:r>
      <w:r w:rsidR="0045270C" w:rsidRPr="00C036DF">
        <w:t xml:space="preserve">button to </w:t>
      </w:r>
      <w:r w:rsidR="003572F8" w:rsidRPr="00C036DF">
        <w:t xml:space="preserve">flag all </w:t>
      </w:r>
      <w:r w:rsidR="00282D2A" w:rsidRPr="00C036DF">
        <w:t xml:space="preserve">currently </w:t>
      </w:r>
      <w:r w:rsidR="003572F8" w:rsidRPr="00C036DF">
        <w:t>unbilled NRC’s on the account as unbillable</w:t>
      </w:r>
      <w:r w:rsidR="00186E91" w:rsidRPr="00C036DF">
        <w:t>.</w:t>
      </w:r>
      <w:r w:rsidR="005B4D52" w:rsidRPr="00C036DF">
        <w:t xml:space="preserve"> If no unbilled NRC is found, a message box is displayed to the user.</w:t>
      </w:r>
    </w:p>
    <w:p w14:paraId="0FDB12DA" w14:textId="55106BD3" w:rsidR="0062075F" w:rsidRDefault="0062075F" w:rsidP="0045270C">
      <w:pPr>
        <w:ind w:left="0"/>
      </w:pPr>
    </w:p>
    <w:p w14:paraId="15A75183" w14:textId="123BD536" w:rsidR="005B4D52" w:rsidRDefault="005B4D52" w:rsidP="005B4D52">
      <w:pPr>
        <w:ind w:left="0"/>
        <w:jc w:val="center"/>
        <w:rPr>
          <w:b/>
          <w:bCs/>
          <w:i/>
          <w:iCs w:val="0"/>
        </w:rPr>
      </w:pPr>
      <w:r>
        <w:rPr>
          <w:noProof/>
        </w:rPr>
        <w:lastRenderedPageBreak/>
        <w:drawing>
          <wp:inline distT="0" distB="0" distL="0" distR="0" wp14:anchorId="3E0417CF" wp14:editId="3E123A0A">
            <wp:extent cx="4781550" cy="2085975"/>
            <wp:effectExtent l="0" t="0" r="0" b="9525"/>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781550" cy="2085975"/>
                    </a:xfrm>
                    <a:prstGeom prst="rect">
                      <a:avLst/>
                    </a:prstGeom>
                  </pic:spPr>
                </pic:pic>
              </a:graphicData>
            </a:graphic>
          </wp:inline>
        </w:drawing>
      </w:r>
    </w:p>
    <w:p w14:paraId="1C6F3E01" w14:textId="53C5620C" w:rsidR="005B4D52" w:rsidRPr="00551025" w:rsidRDefault="005B4D52" w:rsidP="005B4D52">
      <w:pPr>
        <w:ind w:left="0"/>
        <w:jc w:val="center"/>
        <w:rPr>
          <w:i/>
          <w:iCs w:val="0"/>
          <w:sz w:val="18"/>
          <w:szCs w:val="18"/>
        </w:rPr>
      </w:pPr>
      <w:r w:rsidRPr="00551025">
        <w:rPr>
          <w:i/>
          <w:iCs w:val="0"/>
          <w:sz w:val="18"/>
          <w:szCs w:val="18"/>
        </w:rPr>
        <w:t>NO_BILL dialog – no NRC’s to update.</w:t>
      </w:r>
    </w:p>
    <w:p w14:paraId="29F4D339" w14:textId="77777777" w:rsidR="005B4D52" w:rsidRDefault="005B4D52" w:rsidP="00CC76E4">
      <w:pPr>
        <w:ind w:left="0"/>
        <w:rPr>
          <w:b/>
          <w:bCs/>
          <w:i/>
          <w:iCs w:val="0"/>
        </w:rPr>
      </w:pPr>
    </w:p>
    <w:p w14:paraId="746E373C" w14:textId="77777777" w:rsidR="005B4D52" w:rsidRDefault="005B4D52" w:rsidP="00CC76E4">
      <w:pPr>
        <w:ind w:left="0"/>
        <w:rPr>
          <w:b/>
          <w:bCs/>
          <w:i/>
          <w:iCs w:val="0"/>
        </w:rPr>
      </w:pPr>
    </w:p>
    <w:p w14:paraId="3395AF01" w14:textId="0EE87374" w:rsidR="00186E91" w:rsidRPr="009913EA" w:rsidRDefault="00186E91" w:rsidP="00EB084F">
      <w:pPr>
        <w:pStyle w:val="Nadpis6"/>
      </w:pPr>
      <w:bookmarkStart w:id="283" w:name="_Toc222472073"/>
      <w:r w:rsidRPr="009913EA">
        <w:t>Process Overview</w:t>
      </w:r>
      <w:bookmarkEnd w:id="283"/>
    </w:p>
    <w:p w14:paraId="5597E55A" w14:textId="232B9EDC" w:rsidR="00186E91" w:rsidRDefault="00186E91" w:rsidP="00CC76E4">
      <w:pPr>
        <w:ind w:left="0"/>
      </w:pPr>
      <w:r>
        <w:t xml:space="preserve">Kenan </w:t>
      </w:r>
      <w:r w:rsidR="009913EA">
        <w:t xml:space="preserve">tables </w:t>
      </w:r>
      <w:r w:rsidR="009913EA" w:rsidRPr="009913EA">
        <w:rPr>
          <w:rFonts w:ascii="Consolas" w:hAnsi="Consolas"/>
        </w:rPr>
        <w:t>NRC</w:t>
      </w:r>
      <w:r w:rsidR="009913EA">
        <w:t xml:space="preserve"> and </w:t>
      </w:r>
      <w:r w:rsidR="009913EA" w:rsidRPr="009913EA">
        <w:rPr>
          <w:rFonts w:ascii="Consolas" w:hAnsi="Consolas"/>
        </w:rPr>
        <w:t>NRC_KEY</w:t>
      </w:r>
      <w:r w:rsidR="009913EA">
        <w:t xml:space="preserve"> are</w:t>
      </w:r>
      <w:r>
        <w:t xml:space="preserve"> </w:t>
      </w:r>
      <w:r w:rsidR="00A768EA">
        <w:t>queried</w:t>
      </w:r>
      <w:r>
        <w:t xml:space="preserve"> for unbilled </w:t>
      </w:r>
      <w:r w:rsidR="008D3984">
        <w:t>(</w:t>
      </w:r>
      <w:r w:rsidR="008D3984" w:rsidRPr="00467EF6">
        <w:t>mapped to</w:t>
      </w:r>
      <w:r w:rsidR="008D3984" w:rsidRPr="00467EF6">
        <w:rPr>
          <w:rFonts w:ascii="Consolas" w:hAnsi="Consolas"/>
        </w:rPr>
        <w:t xml:space="preserve"> BILL_REF_NO</w:t>
      </w:r>
      <w:r w:rsidR="008D3984">
        <w:rPr>
          <w:rFonts w:ascii="Consolas" w:hAnsi="Consolas"/>
        </w:rPr>
        <w:t>=</w:t>
      </w:r>
      <w:r w:rsidR="008D3984" w:rsidRPr="00467EF6">
        <w:rPr>
          <w:rFonts w:ascii="Consolas" w:hAnsi="Consolas"/>
        </w:rPr>
        <w:t>0</w:t>
      </w:r>
      <w:r w:rsidR="008D3984">
        <w:t xml:space="preserve">) </w:t>
      </w:r>
      <w:r>
        <w:t>NRC’s</w:t>
      </w:r>
      <w:r w:rsidR="00467EF6">
        <w:t xml:space="preserve"> </w:t>
      </w:r>
      <w:r>
        <w:t xml:space="preserve">related to selected account. If such records are found, they are updated </w:t>
      </w:r>
      <w:r w:rsidR="009913EA">
        <w:t xml:space="preserve">in table </w:t>
      </w:r>
      <w:r w:rsidR="009913EA" w:rsidRPr="009913EA">
        <w:rPr>
          <w:rFonts w:ascii="Consolas" w:hAnsi="Consolas"/>
        </w:rPr>
        <w:t>NRC</w:t>
      </w:r>
      <w:r w:rsidR="009913EA">
        <w:t xml:space="preserve"> </w:t>
      </w:r>
      <w:r>
        <w:t xml:space="preserve">with </w:t>
      </w:r>
      <w:r w:rsidRPr="00186E91">
        <w:rPr>
          <w:rFonts w:ascii="Consolas" w:hAnsi="Consolas"/>
        </w:rPr>
        <w:t>NO_BILL=1</w:t>
      </w:r>
      <w:r>
        <w:t xml:space="preserve"> to avoid their billing.</w:t>
      </w:r>
      <w:r w:rsidR="00DA24E9">
        <w:t xml:space="preserve"> </w:t>
      </w:r>
    </w:p>
    <w:p w14:paraId="4AA3D480" w14:textId="0A1C0A9F" w:rsidR="00186E91" w:rsidRDefault="00186E91" w:rsidP="00CC76E4">
      <w:pPr>
        <w:ind w:left="0"/>
      </w:pPr>
    </w:p>
    <w:p w14:paraId="7023C90D" w14:textId="472F77D4" w:rsidR="00186E91" w:rsidRDefault="00186E91" w:rsidP="00186E91">
      <w:pPr>
        <w:ind w:left="0"/>
      </w:pPr>
      <w:r w:rsidRPr="00FF34D5">
        <w:t xml:space="preserve">Please refer to Kenan system documentation for more details on the </w:t>
      </w:r>
      <w:r w:rsidRPr="00186E91">
        <w:rPr>
          <w:rFonts w:ascii="Consolas" w:hAnsi="Consolas"/>
        </w:rPr>
        <w:t>NO_BILL</w:t>
      </w:r>
      <w:r>
        <w:t xml:space="preserve"> flag</w:t>
      </w:r>
      <w:r w:rsidRPr="00FF34D5">
        <w:t>.</w:t>
      </w:r>
    </w:p>
    <w:p w14:paraId="0314DE5B" w14:textId="52A2F078" w:rsidR="00413009" w:rsidRDefault="00413009" w:rsidP="00186E91">
      <w:pPr>
        <w:ind w:left="0"/>
      </w:pPr>
    </w:p>
    <w:p w14:paraId="492C780C" w14:textId="28115F4F" w:rsidR="00413009" w:rsidRPr="00165081" w:rsidRDefault="00413009" w:rsidP="00EB084F">
      <w:pPr>
        <w:pStyle w:val="Nadpis6"/>
      </w:pPr>
      <w:bookmarkStart w:id="284" w:name="_Toc222472074"/>
      <w:r w:rsidRPr="00165081">
        <w:t xml:space="preserve">Role </w:t>
      </w:r>
      <w:r w:rsidR="00FB3883">
        <w:t>D</w:t>
      </w:r>
      <w:r w:rsidRPr="00165081">
        <w:t>ifferences</w:t>
      </w:r>
      <w:bookmarkEnd w:id="28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67A783F8" w14:textId="77777777" w:rsidTr="00BF12D3">
        <w:trPr>
          <w:trHeight w:val="277"/>
        </w:trPr>
        <w:tc>
          <w:tcPr>
            <w:tcW w:w="3490" w:type="dxa"/>
            <w:shd w:val="clear" w:color="auto" w:fill="D9D9D9" w:themeFill="background1" w:themeFillShade="D9"/>
          </w:tcPr>
          <w:p w14:paraId="6BE92392"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6A067626"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14EF6F0B"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4083A74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5B6188E"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05D8C26D" w14:textId="77777777" w:rsidR="00413009" w:rsidRPr="00165081" w:rsidRDefault="00413009" w:rsidP="00BF12D3">
            <w:pPr>
              <w:ind w:left="0"/>
              <w:jc w:val="center"/>
              <w:rPr>
                <w:b/>
                <w:bCs/>
              </w:rPr>
            </w:pPr>
            <w:r w:rsidRPr="00165081">
              <w:rPr>
                <w:b/>
                <w:bCs/>
              </w:rPr>
              <w:t>TESTING-V2</w:t>
            </w:r>
          </w:p>
        </w:tc>
      </w:tr>
      <w:tr w:rsidR="00413009" w14:paraId="255CE60B" w14:textId="77777777" w:rsidTr="00BF12D3">
        <w:trPr>
          <w:trHeight w:val="219"/>
        </w:trPr>
        <w:tc>
          <w:tcPr>
            <w:tcW w:w="3490" w:type="dxa"/>
          </w:tcPr>
          <w:p w14:paraId="207EC006" w14:textId="41A6DE84" w:rsidR="00413009" w:rsidRPr="00165081" w:rsidRDefault="00413009" w:rsidP="00BF12D3">
            <w:pPr>
              <w:ind w:left="0"/>
              <w:rPr>
                <w:b/>
                <w:bCs/>
              </w:rPr>
            </w:pPr>
            <w:r w:rsidRPr="00165081">
              <w:rPr>
                <w:b/>
                <w:bCs/>
              </w:rPr>
              <w:t xml:space="preserve">Access to </w:t>
            </w:r>
            <w:r>
              <w:rPr>
                <w:b/>
                <w:bCs/>
              </w:rPr>
              <w:t>set NRC as NO_BILL</w:t>
            </w:r>
          </w:p>
        </w:tc>
        <w:tc>
          <w:tcPr>
            <w:tcW w:w="1163" w:type="dxa"/>
          </w:tcPr>
          <w:p w14:paraId="3999747B" w14:textId="77777777" w:rsidR="00413009" w:rsidRPr="00165081" w:rsidRDefault="00413009" w:rsidP="00BF12D3">
            <w:pPr>
              <w:ind w:left="0"/>
              <w:jc w:val="center"/>
            </w:pPr>
            <w:r w:rsidRPr="00165081">
              <w:t>Y</w:t>
            </w:r>
          </w:p>
        </w:tc>
        <w:tc>
          <w:tcPr>
            <w:tcW w:w="1163" w:type="dxa"/>
          </w:tcPr>
          <w:p w14:paraId="4F166567" w14:textId="77777777" w:rsidR="00413009" w:rsidRPr="00165081" w:rsidRDefault="00413009" w:rsidP="00BF12D3">
            <w:pPr>
              <w:ind w:left="0"/>
              <w:jc w:val="center"/>
            </w:pPr>
            <w:r w:rsidRPr="00165081">
              <w:t>Y</w:t>
            </w:r>
          </w:p>
        </w:tc>
        <w:tc>
          <w:tcPr>
            <w:tcW w:w="1180" w:type="dxa"/>
          </w:tcPr>
          <w:p w14:paraId="293D0EA4" w14:textId="77777777" w:rsidR="00413009" w:rsidRPr="00165081" w:rsidRDefault="00413009" w:rsidP="00BF12D3">
            <w:pPr>
              <w:ind w:left="0"/>
              <w:jc w:val="center"/>
            </w:pPr>
            <w:r w:rsidRPr="00165081">
              <w:t>N</w:t>
            </w:r>
          </w:p>
        </w:tc>
        <w:tc>
          <w:tcPr>
            <w:tcW w:w="1180" w:type="dxa"/>
          </w:tcPr>
          <w:p w14:paraId="26676479" w14:textId="77777777" w:rsidR="00413009" w:rsidRPr="00165081" w:rsidRDefault="00413009" w:rsidP="00BF12D3">
            <w:pPr>
              <w:ind w:left="0"/>
              <w:jc w:val="center"/>
            </w:pPr>
            <w:r w:rsidRPr="00165081">
              <w:t>Y</w:t>
            </w:r>
          </w:p>
        </w:tc>
        <w:tc>
          <w:tcPr>
            <w:tcW w:w="1180" w:type="dxa"/>
          </w:tcPr>
          <w:p w14:paraId="678646F4" w14:textId="77777777" w:rsidR="00413009" w:rsidRPr="00D771E3" w:rsidRDefault="00413009" w:rsidP="00BF12D3">
            <w:pPr>
              <w:ind w:left="0"/>
              <w:jc w:val="center"/>
            </w:pPr>
            <w:r w:rsidRPr="00165081">
              <w:t>N</w:t>
            </w:r>
          </w:p>
        </w:tc>
      </w:tr>
    </w:tbl>
    <w:p w14:paraId="77F200F2" w14:textId="77777777" w:rsidR="00413009" w:rsidRPr="00647C72" w:rsidRDefault="00413009" w:rsidP="00413009"/>
    <w:p w14:paraId="34EFF223" w14:textId="6E036B11" w:rsidR="00142BDA" w:rsidRDefault="00AA6825" w:rsidP="000A1322">
      <w:pPr>
        <w:pStyle w:val="Nadpis5"/>
      </w:pPr>
      <w:bookmarkStart w:id="285" w:name="_Adding_new_NRC"/>
      <w:bookmarkStart w:id="286" w:name="_Toc222472075"/>
      <w:bookmarkEnd w:id="285"/>
      <w:r>
        <w:t>Insert</w:t>
      </w:r>
      <w:r w:rsidR="00C60B96">
        <w:t>ing</w:t>
      </w:r>
      <w:r>
        <w:t xml:space="preserve"> NRC</w:t>
      </w:r>
      <w:bookmarkEnd w:id="286"/>
    </w:p>
    <w:p w14:paraId="76E2F1BD" w14:textId="7C06C82C" w:rsidR="008D3984" w:rsidRDefault="00C036DF" w:rsidP="00433FE8">
      <w:pPr>
        <w:ind w:left="0"/>
      </w:pPr>
      <w:r>
        <w:t>Press</w:t>
      </w:r>
      <w:r w:rsidR="00623578">
        <w:t xml:space="preserve"> </w:t>
      </w:r>
      <w:r w:rsidR="002056C9">
        <w:rPr>
          <w:b/>
          <w:bCs/>
          <w:noProof/>
          <w:sz w:val="18"/>
          <w:szCs w:val="18"/>
        </w:rPr>
        <w:drawing>
          <wp:inline distT="0" distB="0" distL="0" distR="0" wp14:anchorId="5D27C755" wp14:editId="4AE37C97">
            <wp:extent cx="152400" cy="152400"/>
            <wp:effectExtent l="0" t="0" r="0" b="0"/>
            <wp:docPr id="422" name="Obrázek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Obrázek 409"/>
                    <pic:cNvPicPr/>
                  </pic:nvPicPr>
                  <pic:blipFill>
                    <a:blip r:embed="rId18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2056C9">
        <w:t xml:space="preserve"> </w:t>
      </w:r>
      <w:r w:rsidR="00623578">
        <w:rPr>
          <w:b/>
          <w:bCs/>
          <w:sz w:val="18"/>
          <w:szCs w:val="18"/>
        </w:rPr>
        <w:t>A</w:t>
      </w:r>
      <w:r>
        <w:rPr>
          <w:b/>
          <w:bCs/>
          <w:sz w:val="18"/>
          <w:szCs w:val="18"/>
        </w:rPr>
        <w:t xml:space="preserve">dd NRC </w:t>
      </w:r>
      <w:r w:rsidRPr="00C036DF">
        <w:t xml:space="preserve">button to </w:t>
      </w:r>
      <w:r w:rsidRPr="00EA43E0">
        <w:t>open NRC Properties form</w:t>
      </w:r>
      <w:r>
        <w:t xml:space="preserve"> </w:t>
      </w:r>
      <w:r w:rsidR="00DF7C6A">
        <w:t>in order to provide further details about a</w:t>
      </w:r>
      <w:r w:rsidR="00412D79">
        <w:t xml:space="preserve"> non-recurring</w:t>
      </w:r>
      <w:r w:rsidR="00DF7C6A">
        <w:t xml:space="preserve"> </w:t>
      </w:r>
      <w:r w:rsidR="00412D79">
        <w:t xml:space="preserve">charge (NRC) </w:t>
      </w:r>
      <w:r w:rsidR="00DF7C6A">
        <w:t>to be inserted to the account</w:t>
      </w:r>
      <w:r w:rsidR="00412D79">
        <w:t xml:space="preserve"> or one of its services (subscribers)</w:t>
      </w:r>
      <w:r w:rsidR="00DF7C6A">
        <w:t>.</w:t>
      </w:r>
    </w:p>
    <w:p w14:paraId="470D5494" w14:textId="65729D5C" w:rsidR="00DF7C6A" w:rsidRDefault="00DF7C6A" w:rsidP="00433FE8">
      <w:pPr>
        <w:ind w:left="0"/>
      </w:pPr>
    </w:p>
    <w:p w14:paraId="054D4371" w14:textId="2E00A557" w:rsidR="00433FE8" w:rsidRDefault="005E26DA" w:rsidP="00433FE8">
      <w:pPr>
        <w:ind w:left="0"/>
        <w:jc w:val="center"/>
      </w:pPr>
      <w:r>
        <w:rPr>
          <w:noProof/>
        </w:rPr>
        <w:lastRenderedPageBreak/>
        <w:drawing>
          <wp:inline distT="0" distB="0" distL="0" distR="0" wp14:anchorId="69D3C2D6" wp14:editId="7BE66979">
            <wp:extent cx="3924300" cy="4057650"/>
            <wp:effectExtent l="0" t="0" r="0" b="0"/>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924300" cy="4057650"/>
                    </a:xfrm>
                    <a:prstGeom prst="rect">
                      <a:avLst/>
                    </a:prstGeom>
                  </pic:spPr>
                </pic:pic>
              </a:graphicData>
            </a:graphic>
          </wp:inline>
        </w:drawing>
      </w:r>
    </w:p>
    <w:p w14:paraId="067F1529" w14:textId="1438E614" w:rsidR="00433FE8" w:rsidRPr="00433FE8" w:rsidRDefault="00433FE8" w:rsidP="00433FE8">
      <w:pPr>
        <w:ind w:left="0"/>
        <w:jc w:val="center"/>
        <w:rPr>
          <w:i/>
          <w:iCs w:val="0"/>
          <w:sz w:val="18"/>
          <w:szCs w:val="18"/>
        </w:rPr>
      </w:pPr>
      <w:r w:rsidRPr="00433FE8">
        <w:rPr>
          <w:i/>
          <w:iCs w:val="0"/>
          <w:sz w:val="18"/>
          <w:szCs w:val="18"/>
        </w:rPr>
        <w:t>NRC Properties form</w:t>
      </w:r>
    </w:p>
    <w:p w14:paraId="71A81158" w14:textId="7F74BBFD" w:rsidR="008D3984" w:rsidRDefault="008D3984" w:rsidP="008D3984"/>
    <w:p w14:paraId="3C5CD2D2" w14:textId="256DA119" w:rsidR="00551025" w:rsidRDefault="00551025" w:rsidP="00DF7C6A">
      <w:pPr>
        <w:ind w:left="0"/>
      </w:pPr>
      <w:r>
        <w:t xml:space="preserve">Select following </w:t>
      </w:r>
      <w:r w:rsidR="00D54EA4">
        <w:t>NRC attributes:</w:t>
      </w:r>
    </w:p>
    <w:p w14:paraId="79C9F912" w14:textId="54652232" w:rsidR="00D54EA4" w:rsidRDefault="00D54EA4" w:rsidP="008D3984"/>
    <w:tbl>
      <w:tblPr>
        <w:tblStyle w:val="Mkatabulky"/>
        <w:tblW w:w="9356" w:type="dxa"/>
        <w:tblInd w:w="-5" w:type="dxa"/>
        <w:tblLook w:val="04A0" w:firstRow="1" w:lastRow="0" w:firstColumn="1" w:lastColumn="0" w:noHBand="0" w:noVBand="1"/>
      </w:tblPr>
      <w:tblGrid>
        <w:gridCol w:w="1656"/>
        <w:gridCol w:w="7700"/>
      </w:tblGrid>
      <w:tr w:rsidR="00DF7C6A" w:rsidRPr="00DF00E8" w14:paraId="045DA349" w14:textId="77777777" w:rsidTr="00BF12D3">
        <w:trPr>
          <w:trHeight w:val="701"/>
        </w:trPr>
        <w:tc>
          <w:tcPr>
            <w:tcW w:w="1656" w:type="dxa"/>
            <w:shd w:val="clear" w:color="auto" w:fill="D9D9D9" w:themeFill="background1" w:themeFillShade="D9"/>
          </w:tcPr>
          <w:p w14:paraId="431F233D" w14:textId="77777777" w:rsidR="00DF7C6A" w:rsidRPr="00DF00E8" w:rsidRDefault="00DF7C6A" w:rsidP="00BF12D3">
            <w:pPr>
              <w:ind w:left="0"/>
              <w:rPr>
                <w:b/>
                <w:bCs/>
              </w:rPr>
            </w:pPr>
            <w:r>
              <w:rPr>
                <w:b/>
                <w:bCs/>
              </w:rPr>
              <w:t>Option</w:t>
            </w:r>
          </w:p>
        </w:tc>
        <w:tc>
          <w:tcPr>
            <w:tcW w:w="7700" w:type="dxa"/>
            <w:shd w:val="clear" w:color="auto" w:fill="D9D9D9" w:themeFill="background1" w:themeFillShade="D9"/>
          </w:tcPr>
          <w:p w14:paraId="1C97BDEB" w14:textId="77777777" w:rsidR="00DF7C6A" w:rsidRPr="00DF00E8" w:rsidRDefault="00DF7C6A" w:rsidP="00BF12D3">
            <w:pPr>
              <w:ind w:left="0"/>
              <w:rPr>
                <w:b/>
                <w:bCs/>
              </w:rPr>
            </w:pPr>
            <w:r w:rsidRPr="00DF00E8">
              <w:rPr>
                <w:b/>
                <w:bCs/>
              </w:rPr>
              <w:t>Description</w:t>
            </w:r>
          </w:p>
        </w:tc>
      </w:tr>
      <w:tr w:rsidR="00DF7C6A" w14:paraId="36C6309C" w14:textId="77777777" w:rsidTr="00BF12D3">
        <w:trPr>
          <w:trHeight w:val="219"/>
        </w:trPr>
        <w:tc>
          <w:tcPr>
            <w:tcW w:w="1656" w:type="dxa"/>
          </w:tcPr>
          <w:p w14:paraId="174DE2DE" w14:textId="2516491A" w:rsidR="00DF7C6A" w:rsidRPr="00602485" w:rsidRDefault="00DF7C6A" w:rsidP="00BF12D3">
            <w:pPr>
              <w:ind w:left="0"/>
              <w:rPr>
                <w:b/>
                <w:bCs/>
                <w:sz w:val="18"/>
                <w:szCs w:val="18"/>
              </w:rPr>
            </w:pPr>
            <w:r>
              <w:rPr>
                <w:b/>
                <w:bCs/>
                <w:sz w:val="18"/>
                <w:szCs w:val="18"/>
              </w:rPr>
              <w:t>Effective Date</w:t>
            </w:r>
          </w:p>
        </w:tc>
        <w:tc>
          <w:tcPr>
            <w:tcW w:w="7700" w:type="dxa"/>
          </w:tcPr>
          <w:p w14:paraId="526CCF9B" w14:textId="52051058" w:rsidR="00DF7C6A" w:rsidRDefault="00DF7C6A" w:rsidP="00BF12D3">
            <w:pPr>
              <w:ind w:left="0"/>
            </w:pPr>
            <w:r w:rsidRPr="00DF7C6A">
              <w:t>Date the non-recurring charge should be billed</w:t>
            </w:r>
            <w:r>
              <w:t>:</w:t>
            </w:r>
          </w:p>
          <w:p w14:paraId="1D2F3A09" w14:textId="0B585826" w:rsidR="00DF7C6A" w:rsidRPr="00DF7C6A" w:rsidRDefault="00DF7C6A" w:rsidP="009A68CF">
            <w:pPr>
              <w:pStyle w:val="Odstavecseseznamem"/>
              <w:numPr>
                <w:ilvl w:val="0"/>
                <w:numId w:val="13"/>
              </w:numPr>
              <w:ind w:left="216" w:hanging="218"/>
              <w:rPr>
                <w:b/>
                <w:bCs/>
              </w:rPr>
            </w:pPr>
            <w:r>
              <w:rPr>
                <w:b/>
                <w:bCs/>
              </w:rPr>
              <w:t xml:space="preserve">First unbilled day: </w:t>
            </w:r>
            <w:r>
              <w:t>One day after last cut off date will be used</w:t>
            </w:r>
            <w:r w:rsidR="00854053">
              <w:t xml:space="preserve"> (</w:t>
            </w:r>
            <w:r w:rsidR="00854053" w:rsidRPr="00854053">
              <w:rPr>
                <w:rFonts w:ascii="Consolas" w:hAnsi="Consolas"/>
              </w:rPr>
              <w:t>LAST_CUTOFF_DATE+1</w:t>
            </w:r>
            <w:r w:rsidR="00854053">
              <w:t>)</w:t>
            </w:r>
            <w:r>
              <w:t>.</w:t>
            </w:r>
            <w:r w:rsidR="00854053">
              <w:t xml:space="preserve"> If the account was not yet billed, one day after account activation will be used (</w:t>
            </w:r>
            <w:r w:rsidR="00854053" w:rsidRPr="00854053">
              <w:rPr>
                <w:rFonts w:ascii="Consolas" w:hAnsi="Consolas"/>
              </w:rPr>
              <w:t>ACTIVATION_DATE+1</w:t>
            </w:r>
            <w:r w:rsidR="00854053">
              <w:t>).</w:t>
            </w:r>
          </w:p>
          <w:p w14:paraId="22050CBB" w14:textId="4FDC923C" w:rsidR="00DF7C6A" w:rsidRDefault="00DF7C6A" w:rsidP="009A68CF">
            <w:pPr>
              <w:pStyle w:val="Odstavecseseznamem"/>
              <w:numPr>
                <w:ilvl w:val="0"/>
                <w:numId w:val="13"/>
              </w:numPr>
              <w:ind w:left="216" w:hanging="216"/>
            </w:pPr>
            <w:r w:rsidRPr="0097142E">
              <w:rPr>
                <w:b/>
                <w:bCs/>
              </w:rPr>
              <w:t xml:space="preserve">Custom date: </w:t>
            </w:r>
            <w:r w:rsidR="00932B80">
              <w:t>Select custom date in the date picker on the right side of the option.</w:t>
            </w:r>
            <w:r w:rsidR="009B439B">
              <w:br/>
            </w:r>
          </w:p>
        </w:tc>
      </w:tr>
      <w:tr w:rsidR="00DF7C6A" w14:paraId="67866841" w14:textId="77777777" w:rsidTr="00BF12D3">
        <w:trPr>
          <w:trHeight w:val="219"/>
        </w:trPr>
        <w:tc>
          <w:tcPr>
            <w:tcW w:w="1656" w:type="dxa"/>
          </w:tcPr>
          <w:p w14:paraId="6C439FDE" w14:textId="162466ED" w:rsidR="00DF7C6A" w:rsidRPr="00602485" w:rsidRDefault="00854053" w:rsidP="00BF12D3">
            <w:pPr>
              <w:ind w:left="0"/>
              <w:rPr>
                <w:b/>
                <w:bCs/>
                <w:sz w:val="18"/>
                <w:szCs w:val="18"/>
              </w:rPr>
            </w:pPr>
            <w:r>
              <w:rPr>
                <w:b/>
                <w:bCs/>
                <w:sz w:val="18"/>
                <w:szCs w:val="18"/>
              </w:rPr>
              <w:t>Amount</w:t>
            </w:r>
          </w:p>
        </w:tc>
        <w:tc>
          <w:tcPr>
            <w:tcW w:w="7700" w:type="dxa"/>
          </w:tcPr>
          <w:p w14:paraId="1DCB13DD" w14:textId="266B861B" w:rsidR="00DF7C6A" w:rsidRDefault="0097142E" w:rsidP="00BF12D3">
            <w:pPr>
              <w:ind w:left="0"/>
            </w:pPr>
            <w:r>
              <w:t>NRC amount in CZK excluding VAT</w:t>
            </w:r>
            <w:r w:rsidR="00C60B96">
              <w:t>.</w:t>
            </w:r>
          </w:p>
          <w:p w14:paraId="4733D82A" w14:textId="77777777" w:rsidR="00C60B96" w:rsidRDefault="00C60B96" w:rsidP="00BF12D3">
            <w:pPr>
              <w:ind w:left="0"/>
            </w:pPr>
          </w:p>
          <w:p w14:paraId="2AF8AC3C" w14:textId="77777777" w:rsidR="00C60B96" w:rsidRDefault="00C60B96" w:rsidP="00C60B96">
            <w:pPr>
              <w:ind w:left="0"/>
            </w:pPr>
            <w:r w:rsidRPr="00C60B96">
              <w:rPr>
                <w:b/>
                <w:bCs/>
              </w:rPr>
              <w:t>NOTE:</w:t>
            </w:r>
            <w:r>
              <w:t xml:space="preserve"> If an excessive NRC amount is entered (more than 214748 CZK), it will be trimmed in Kenan Adapter due to integer datatype limitation. User is informed about the fact with a warning memo below the Amount edit box:</w:t>
            </w:r>
          </w:p>
          <w:p w14:paraId="20F43FA2" w14:textId="77777777" w:rsidR="00C60B96" w:rsidRDefault="00C60B96" w:rsidP="00C60B96">
            <w:pPr>
              <w:ind w:left="0"/>
              <w:jc w:val="center"/>
              <w:rPr>
                <w:i/>
                <w:iCs w:val="0"/>
                <w:sz w:val="18"/>
                <w:szCs w:val="18"/>
              </w:rPr>
            </w:pPr>
            <w:r w:rsidRPr="00C60B96">
              <w:rPr>
                <w:i/>
                <w:iCs w:val="0"/>
                <w:noProof/>
                <w:sz w:val="18"/>
                <w:szCs w:val="18"/>
              </w:rPr>
              <w:drawing>
                <wp:inline distT="0" distB="0" distL="0" distR="0" wp14:anchorId="29961E0D" wp14:editId="7F0B8FA4">
                  <wp:extent cx="1971950" cy="809738"/>
                  <wp:effectExtent l="0" t="0" r="9525" b="9525"/>
                  <wp:docPr id="241" name="Obrázek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1971950" cy="809738"/>
                          </a:xfrm>
                          <a:prstGeom prst="rect">
                            <a:avLst/>
                          </a:prstGeom>
                        </pic:spPr>
                      </pic:pic>
                    </a:graphicData>
                  </a:graphic>
                </wp:inline>
              </w:drawing>
            </w:r>
          </w:p>
          <w:p w14:paraId="7959079F" w14:textId="6287C138" w:rsidR="00C60B96" w:rsidRDefault="00C60B96" w:rsidP="00C60B96">
            <w:pPr>
              <w:ind w:left="0"/>
              <w:jc w:val="center"/>
            </w:pPr>
            <w:r>
              <w:rPr>
                <w:i/>
                <w:iCs w:val="0"/>
                <w:sz w:val="18"/>
                <w:szCs w:val="18"/>
              </w:rPr>
              <w:t>Warning m</w:t>
            </w:r>
            <w:r w:rsidRPr="0097067F">
              <w:rPr>
                <w:i/>
                <w:iCs w:val="0"/>
                <w:sz w:val="18"/>
                <w:szCs w:val="18"/>
              </w:rPr>
              <w:t xml:space="preserve">emo about </w:t>
            </w:r>
            <w:r>
              <w:rPr>
                <w:i/>
                <w:iCs w:val="0"/>
                <w:sz w:val="18"/>
                <w:szCs w:val="18"/>
              </w:rPr>
              <w:t>excessive NRC amount</w:t>
            </w:r>
            <w:r>
              <w:rPr>
                <w:i/>
                <w:iCs w:val="0"/>
                <w:sz w:val="18"/>
                <w:szCs w:val="18"/>
              </w:rPr>
              <w:br/>
            </w:r>
          </w:p>
        </w:tc>
      </w:tr>
      <w:tr w:rsidR="00DF7C6A" w:rsidRPr="00DF58FB" w14:paraId="05E15481" w14:textId="77777777" w:rsidTr="00BF12D3">
        <w:trPr>
          <w:trHeight w:val="219"/>
        </w:trPr>
        <w:tc>
          <w:tcPr>
            <w:tcW w:w="1656" w:type="dxa"/>
          </w:tcPr>
          <w:p w14:paraId="2A5A6B71" w14:textId="3F32EC64" w:rsidR="00DF7C6A" w:rsidRPr="00602485" w:rsidRDefault="00854053" w:rsidP="00BF12D3">
            <w:pPr>
              <w:ind w:left="0"/>
              <w:rPr>
                <w:b/>
                <w:bCs/>
                <w:sz w:val="18"/>
                <w:szCs w:val="18"/>
              </w:rPr>
            </w:pPr>
            <w:r>
              <w:rPr>
                <w:b/>
                <w:bCs/>
                <w:sz w:val="18"/>
                <w:szCs w:val="18"/>
              </w:rPr>
              <w:t>Trigger Level</w:t>
            </w:r>
          </w:p>
        </w:tc>
        <w:tc>
          <w:tcPr>
            <w:tcW w:w="7700" w:type="dxa"/>
          </w:tcPr>
          <w:p w14:paraId="43E1A786" w14:textId="661DC336" w:rsidR="0097142E" w:rsidRDefault="00851111" w:rsidP="00BF12D3">
            <w:pPr>
              <w:ind w:left="0"/>
            </w:pPr>
            <w:r>
              <w:t>Kenan e</w:t>
            </w:r>
            <w:r w:rsidR="0097142E">
              <w:t>ntity to be charged:</w:t>
            </w:r>
          </w:p>
          <w:p w14:paraId="47029479" w14:textId="7CCA68A4" w:rsidR="0097142E" w:rsidRDefault="0097142E" w:rsidP="009A68CF">
            <w:pPr>
              <w:pStyle w:val="Odstavecseseznamem"/>
              <w:numPr>
                <w:ilvl w:val="0"/>
                <w:numId w:val="13"/>
              </w:numPr>
              <w:ind w:left="216" w:hanging="216"/>
            </w:pPr>
            <w:r>
              <w:rPr>
                <w:b/>
                <w:bCs/>
              </w:rPr>
              <w:t>Account level</w:t>
            </w:r>
            <w:r w:rsidRPr="00854053">
              <w:rPr>
                <w:b/>
                <w:bCs/>
              </w:rPr>
              <w:t>:</w:t>
            </w:r>
            <w:r>
              <w:t xml:space="preserve"> NRC will be charged to Billing account (BA-level NRC)</w:t>
            </w:r>
          </w:p>
          <w:p w14:paraId="5119A22B" w14:textId="23500F61" w:rsidR="0097142E" w:rsidRDefault="0097142E" w:rsidP="009A68CF">
            <w:pPr>
              <w:pStyle w:val="Odstavecseseznamem"/>
              <w:numPr>
                <w:ilvl w:val="0"/>
                <w:numId w:val="13"/>
              </w:numPr>
              <w:ind w:left="216" w:hanging="216"/>
            </w:pPr>
            <w:r w:rsidRPr="0097142E">
              <w:rPr>
                <w:b/>
                <w:bCs/>
              </w:rPr>
              <w:t>Service level:</w:t>
            </w:r>
            <w:r>
              <w:t xml:space="preserve"> NRC will be charged to selected service (SI-level NRC)</w:t>
            </w:r>
            <w:r w:rsidR="000D4645">
              <w:t>. Select target service (subscriber) in the combo box</w:t>
            </w:r>
            <w:r w:rsidR="00932B80">
              <w:t xml:space="preserve"> on the right side of the option</w:t>
            </w:r>
            <w:r w:rsidR="000D4645">
              <w:t>.</w:t>
            </w:r>
          </w:p>
          <w:p w14:paraId="3D8A8371" w14:textId="1F5209D6" w:rsidR="009B439B" w:rsidRPr="00CC2B83" w:rsidRDefault="009B439B" w:rsidP="009B439B">
            <w:pPr>
              <w:ind w:left="0"/>
              <w:rPr>
                <w:b/>
                <w:bCs/>
                <w:sz w:val="18"/>
                <w:szCs w:val="18"/>
              </w:rPr>
            </w:pPr>
            <w:r>
              <w:rPr>
                <w:b/>
                <w:bCs/>
              </w:rPr>
              <w:lastRenderedPageBreak/>
              <w:br/>
            </w:r>
            <w:r w:rsidRPr="00CC2B83">
              <w:rPr>
                <w:b/>
                <w:bCs/>
                <w:sz w:val="18"/>
                <w:szCs w:val="18"/>
              </w:rPr>
              <w:t xml:space="preserve">NOTE: </w:t>
            </w:r>
            <w:r w:rsidRPr="00CC2B83">
              <w:rPr>
                <w:sz w:val="18"/>
                <w:szCs w:val="18"/>
              </w:rPr>
              <w:t>Service level option is unavailable if there are no subscribers on the account.</w:t>
            </w:r>
            <w:r w:rsidRPr="00CC2B83">
              <w:rPr>
                <w:sz w:val="18"/>
                <w:szCs w:val="18"/>
              </w:rPr>
              <w:br/>
            </w:r>
          </w:p>
        </w:tc>
      </w:tr>
      <w:tr w:rsidR="00652FC0" w:rsidRPr="00DF58FB" w14:paraId="2C3CF25F" w14:textId="77777777" w:rsidTr="00BF12D3">
        <w:trPr>
          <w:trHeight w:val="219"/>
        </w:trPr>
        <w:tc>
          <w:tcPr>
            <w:tcW w:w="1656" w:type="dxa"/>
          </w:tcPr>
          <w:p w14:paraId="3F672DEC" w14:textId="3899E904" w:rsidR="00652FC0" w:rsidRPr="008F0709" w:rsidRDefault="00652FC0" w:rsidP="00BF12D3">
            <w:pPr>
              <w:ind w:left="0"/>
              <w:rPr>
                <w:b/>
                <w:bCs/>
                <w:strike/>
                <w:sz w:val="18"/>
                <w:szCs w:val="18"/>
              </w:rPr>
            </w:pPr>
            <w:r w:rsidRPr="008F0709">
              <w:rPr>
                <w:b/>
                <w:bCs/>
                <w:strike/>
                <w:sz w:val="18"/>
                <w:szCs w:val="18"/>
              </w:rPr>
              <w:lastRenderedPageBreak/>
              <w:t>Use negative NRC</w:t>
            </w:r>
          </w:p>
        </w:tc>
        <w:tc>
          <w:tcPr>
            <w:tcW w:w="7700" w:type="dxa"/>
          </w:tcPr>
          <w:p w14:paraId="36B66B10" w14:textId="77777777" w:rsidR="00652FC0" w:rsidRPr="008F0709" w:rsidRDefault="00652FC0" w:rsidP="00BF12D3">
            <w:pPr>
              <w:ind w:left="0"/>
              <w:rPr>
                <w:strike/>
              </w:rPr>
            </w:pPr>
            <w:r w:rsidRPr="008F0709">
              <w:rPr>
                <w:strike/>
              </w:rPr>
              <w:t>Negative NRC will be inserted (such NRC is converted to payment during billing).</w:t>
            </w:r>
          </w:p>
          <w:p w14:paraId="023588DE" w14:textId="7146CD1D" w:rsidR="00652FC0" w:rsidRDefault="00652FC0" w:rsidP="00BF12D3">
            <w:pPr>
              <w:ind w:left="0"/>
              <w:rPr>
                <w:strike/>
              </w:rPr>
            </w:pPr>
            <w:r w:rsidRPr="008F0709">
              <w:rPr>
                <w:strike/>
              </w:rPr>
              <w:t xml:space="preserve">Only applicable if </w:t>
            </w:r>
            <w:r w:rsidRPr="008F0709">
              <w:rPr>
                <w:i/>
                <w:iCs w:val="0"/>
                <w:strike/>
              </w:rPr>
              <w:t>Account level</w:t>
            </w:r>
            <w:r w:rsidRPr="008F0709">
              <w:rPr>
                <w:strike/>
              </w:rPr>
              <w:t xml:space="preserve"> radio button is selected.</w:t>
            </w:r>
            <w:r w:rsidR="006E394E" w:rsidRPr="008F0709">
              <w:rPr>
                <w:strike/>
              </w:rPr>
              <w:br/>
            </w:r>
            <w:r w:rsidR="006E394E" w:rsidRPr="008F0709">
              <w:rPr>
                <w:strike/>
              </w:rPr>
              <w:br/>
              <w:t xml:space="preserve">(see WR22_0479 – Mandatory </w:t>
            </w:r>
            <w:r w:rsidR="006E394E" w:rsidRPr="008F0709">
              <w:rPr>
                <w:strike/>
                <w:lang w:val="cs-CZ"/>
              </w:rPr>
              <w:t xml:space="preserve">ČTÚ Discount </w:t>
            </w:r>
            <w:r w:rsidR="006E394E" w:rsidRPr="008F0709">
              <w:rPr>
                <w:strike/>
              </w:rPr>
              <w:t>for more details).</w:t>
            </w:r>
          </w:p>
          <w:p w14:paraId="4437B4AA" w14:textId="7083D782" w:rsidR="005E26DA" w:rsidRDefault="005E26DA" w:rsidP="00BF12D3">
            <w:pPr>
              <w:ind w:left="0"/>
              <w:rPr>
                <w:strike/>
              </w:rPr>
            </w:pPr>
          </w:p>
          <w:p w14:paraId="0CEF7A09" w14:textId="7D65568C" w:rsidR="005E26DA" w:rsidRPr="005E26DA" w:rsidRDefault="005E26DA" w:rsidP="00BF12D3">
            <w:pPr>
              <w:ind w:left="0"/>
              <w:rPr>
                <w:i/>
                <w:iCs w:val="0"/>
              </w:rPr>
            </w:pPr>
            <w:r w:rsidRPr="005E26DA">
              <w:rPr>
                <w:i/>
                <w:iCs w:val="0"/>
              </w:rPr>
              <w:t xml:space="preserve">* WR22_0479 was removed from </w:t>
            </w:r>
            <w:r>
              <w:rPr>
                <w:i/>
                <w:iCs w:val="0"/>
              </w:rPr>
              <w:t xml:space="preserve">the </w:t>
            </w:r>
            <w:r w:rsidRPr="005E26DA">
              <w:rPr>
                <w:i/>
                <w:iCs w:val="0"/>
              </w:rPr>
              <w:t>delivery</w:t>
            </w:r>
            <w:r>
              <w:rPr>
                <w:i/>
                <w:iCs w:val="0"/>
              </w:rPr>
              <w:t>, changes were reverted</w:t>
            </w:r>
          </w:p>
          <w:p w14:paraId="74599884" w14:textId="77CCADD4" w:rsidR="00652FC0" w:rsidRPr="008F0709" w:rsidRDefault="00652FC0" w:rsidP="00BF12D3">
            <w:pPr>
              <w:ind w:left="0"/>
              <w:rPr>
                <w:strike/>
              </w:rPr>
            </w:pPr>
          </w:p>
        </w:tc>
      </w:tr>
      <w:tr w:rsidR="00854053" w:rsidRPr="00DF58FB" w14:paraId="7BF5B311" w14:textId="77777777" w:rsidTr="00BF12D3">
        <w:trPr>
          <w:trHeight w:val="219"/>
        </w:trPr>
        <w:tc>
          <w:tcPr>
            <w:tcW w:w="1656" w:type="dxa"/>
          </w:tcPr>
          <w:p w14:paraId="7F047994" w14:textId="0EB4EFBC" w:rsidR="00854053" w:rsidRDefault="00854053" w:rsidP="00BF12D3">
            <w:pPr>
              <w:ind w:left="0"/>
              <w:rPr>
                <w:b/>
                <w:bCs/>
                <w:sz w:val="18"/>
                <w:szCs w:val="18"/>
              </w:rPr>
            </w:pPr>
            <w:r>
              <w:rPr>
                <w:b/>
                <w:bCs/>
                <w:sz w:val="18"/>
                <w:szCs w:val="18"/>
              </w:rPr>
              <w:t>AFF Type</w:t>
            </w:r>
          </w:p>
        </w:tc>
        <w:tc>
          <w:tcPr>
            <w:tcW w:w="7700" w:type="dxa"/>
          </w:tcPr>
          <w:p w14:paraId="005FE211" w14:textId="3DC95E0D" w:rsidR="00854053" w:rsidRDefault="00854053" w:rsidP="00BF12D3">
            <w:pPr>
              <w:ind w:left="0"/>
            </w:pPr>
            <w:r>
              <w:t>NRC type will be set automatically according to Trigger Level to one of the following values:</w:t>
            </w:r>
          </w:p>
          <w:p w14:paraId="6F7064EA" w14:textId="77777777" w:rsidR="00652FC0" w:rsidRDefault="007B50CF" w:rsidP="009A68CF">
            <w:pPr>
              <w:pStyle w:val="Odstavecseseznamem"/>
              <w:numPr>
                <w:ilvl w:val="0"/>
                <w:numId w:val="13"/>
              </w:numPr>
              <w:ind w:left="216" w:hanging="216"/>
            </w:pPr>
            <w:r>
              <w:rPr>
                <w:b/>
                <w:bCs/>
              </w:rPr>
              <w:t xml:space="preserve">Account </w:t>
            </w:r>
            <w:r w:rsidR="00854053">
              <w:rPr>
                <w:b/>
                <w:bCs/>
              </w:rPr>
              <w:t>level</w:t>
            </w:r>
            <w:r w:rsidR="00854053" w:rsidRPr="00854053">
              <w:rPr>
                <w:b/>
                <w:bCs/>
              </w:rPr>
              <w:t>:</w:t>
            </w:r>
            <w:r w:rsidR="00854053">
              <w:t xml:space="preserve"> </w:t>
            </w:r>
          </w:p>
          <w:p w14:paraId="61422425" w14:textId="45DC4A9C" w:rsidR="00854053" w:rsidRDefault="00854053" w:rsidP="00652FC0">
            <w:pPr>
              <w:pStyle w:val="Odstavecseseznamem"/>
              <w:numPr>
                <w:ilvl w:val="1"/>
                <w:numId w:val="13"/>
              </w:numPr>
            </w:pPr>
            <w:r>
              <w:t>1150 – “Other Commitment Fees”</w:t>
            </w:r>
          </w:p>
          <w:p w14:paraId="2F272833" w14:textId="1C4B3C7F" w:rsidR="00652FC0" w:rsidRDefault="00652FC0" w:rsidP="00652FC0">
            <w:pPr>
              <w:pStyle w:val="Odstavecseseznamem"/>
              <w:numPr>
                <w:ilvl w:val="1"/>
                <w:numId w:val="13"/>
              </w:numPr>
            </w:pPr>
            <w:r>
              <w:t>178 – “</w:t>
            </w:r>
            <w:r w:rsidRPr="00652FC0">
              <w:t>Obligatory subsidized amount</w:t>
            </w:r>
            <w:r>
              <w:t>” (negative)</w:t>
            </w:r>
          </w:p>
          <w:p w14:paraId="69B91208" w14:textId="038A1FA2" w:rsidR="00854053" w:rsidRDefault="007B50CF" w:rsidP="009A68CF">
            <w:pPr>
              <w:pStyle w:val="Odstavecseseznamem"/>
              <w:numPr>
                <w:ilvl w:val="0"/>
                <w:numId w:val="13"/>
              </w:numPr>
              <w:ind w:left="216" w:hanging="216"/>
            </w:pPr>
            <w:r>
              <w:rPr>
                <w:b/>
                <w:bCs/>
              </w:rPr>
              <w:t xml:space="preserve">Service </w:t>
            </w:r>
            <w:r w:rsidR="00854053">
              <w:rPr>
                <w:b/>
                <w:bCs/>
              </w:rPr>
              <w:t>level</w:t>
            </w:r>
            <w:r w:rsidR="00854053" w:rsidRPr="00854053">
              <w:rPr>
                <w:b/>
                <w:bCs/>
              </w:rPr>
              <w:t>:</w:t>
            </w:r>
            <w:r w:rsidR="00854053">
              <w:t xml:space="preserve"> 1147 – “Assisted Installation of customer equipment”</w:t>
            </w:r>
            <w:r w:rsidR="009B439B">
              <w:br/>
            </w:r>
          </w:p>
        </w:tc>
      </w:tr>
    </w:tbl>
    <w:p w14:paraId="25908EB3" w14:textId="77777777" w:rsidR="00551025" w:rsidRDefault="00551025" w:rsidP="008D3984"/>
    <w:p w14:paraId="4CE68523" w14:textId="4BEEAC10" w:rsidR="008D3984" w:rsidRDefault="00412D79" w:rsidP="00412D79">
      <w:pPr>
        <w:ind w:left="0"/>
      </w:pPr>
      <w:r>
        <w:t xml:space="preserve">Press </w:t>
      </w:r>
      <w:r w:rsidRPr="005F171D">
        <w:rPr>
          <w:b/>
          <w:bCs/>
          <w:sz w:val="18"/>
          <w:szCs w:val="18"/>
        </w:rPr>
        <w:t>OK</w:t>
      </w:r>
      <w:r>
        <w:t xml:space="preserve"> to add the NRC to the account or service.</w:t>
      </w:r>
    </w:p>
    <w:p w14:paraId="1E4BD02F" w14:textId="5D7E63E7" w:rsidR="005F171D" w:rsidRDefault="005F171D" w:rsidP="00412D79">
      <w:pPr>
        <w:ind w:left="0"/>
      </w:pPr>
    </w:p>
    <w:p w14:paraId="286EB89B" w14:textId="317315F1" w:rsidR="003A5C04" w:rsidRPr="007659C8" w:rsidRDefault="003A5C04" w:rsidP="00EB084F">
      <w:pPr>
        <w:pStyle w:val="Nadpis6"/>
      </w:pPr>
      <w:bookmarkStart w:id="287" w:name="_Toc222472076"/>
      <w:r w:rsidRPr="007659C8">
        <w:t xml:space="preserve">Process </w:t>
      </w:r>
      <w:r w:rsidR="00FB3883">
        <w:t>O</w:t>
      </w:r>
      <w:r w:rsidRPr="007659C8">
        <w:t>verview</w:t>
      </w:r>
      <w:bookmarkEnd w:id="287"/>
    </w:p>
    <w:p w14:paraId="122F360E" w14:textId="142F7067" w:rsidR="003A5C04" w:rsidRDefault="003A5C04" w:rsidP="003A5C04">
      <w:pPr>
        <w:ind w:left="0"/>
      </w:pPr>
      <w:r>
        <w:t xml:space="preserve">Kenan </w:t>
      </w:r>
      <w:r w:rsidR="003D5B9D">
        <w:t xml:space="preserve">Adapter SOAP operation </w:t>
      </w:r>
      <w:r w:rsidR="003D5B9D" w:rsidRPr="003D5B9D">
        <w:rPr>
          <w:b/>
          <w:bCs/>
          <w:sz w:val="18"/>
          <w:szCs w:val="18"/>
        </w:rPr>
        <w:t>AssetComponent:Add</w:t>
      </w:r>
      <w:r w:rsidR="003D5B9D">
        <w:t xml:space="preserve"> will be triggered to insert the NRC with user-defined attributes.</w:t>
      </w:r>
    </w:p>
    <w:p w14:paraId="3BC46709" w14:textId="45E465D1" w:rsidR="00413009" w:rsidRPr="00165081" w:rsidRDefault="00413009" w:rsidP="00EB084F">
      <w:pPr>
        <w:pStyle w:val="Nadpis6"/>
      </w:pPr>
      <w:bookmarkStart w:id="288" w:name="_Toc222472077"/>
      <w:r w:rsidRPr="00165081">
        <w:t xml:space="preserve">Role </w:t>
      </w:r>
      <w:r w:rsidR="00FB3883">
        <w:t>D</w:t>
      </w:r>
      <w:r w:rsidRPr="00165081">
        <w:t>ifferences</w:t>
      </w:r>
      <w:bookmarkEnd w:id="2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3EBB0E81" w14:textId="77777777" w:rsidTr="00BF12D3">
        <w:trPr>
          <w:trHeight w:val="277"/>
        </w:trPr>
        <w:tc>
          <w:tcPr>
            <w:tcW w:w="3490" w:type="dxa"/>
            <w:shd w:val="clear" w:color="auto" w:fill="D9D9D9" w:themeFill="background1" w:themeFillShade="D9"/>
          </w:tcPr>
          <w:p w14:paraId="52A67759"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573D834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6DE2DF03"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3925F37"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15B94D4"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01694650" w14:textId="77777777" w:rsidR="00413009" w:rsidRPr="00165081" w:rsidRDefault="00413009" w:rsidP="00BF12D3">
            <w:pPr>
              <w:ind w:left="0"/>
              <w:jc w:val="center"/>
              <w:rPr>
                <w:b/>
                <w:bCs/>
              </w:rPr>
            </w:pPr>
            <w:r w:rsidRPr="00165081">
              <w:rPr>
                <w:b/>
                <w:bCs/>
              </w:rPr>
              <w:t>TESTING-V2</w:t>
            </w:r>
          </w:p>
        </w:tc>
      </w:tr>
      <w:tr w:rsidR="00413009" w14:paraId="22B9B3DF" w14:textId="77777777" w:rsidTr="00BF12D3">
        <w:trPr>
          <w:trHeight w:val="219"/>
        </w:trPr>
        <w:tc>
          <w:tcPr>
            <w:tcW w:w="3490" w:type="dxa"/>
          </w:tcPr>
          <w:p w14:paraId="2928417C" w14:textId="7D948E99" w:rsidR="00413009" w:rsidRPr="00165081" w:rsidRDefault="00413009" w:rsidP="00BF12D3">
            <w:pPr>
              <w:ind w:left="0"/>
              <w:rPr>
                <w:b/>
                <w:bCs/>
              </w:rPr>
            </w:pPr>
            <w:r w:rsidRPr="00165081">
              <w:rPr>
                <w:b/>
                <w:bCs/>
              </w:rPr>
              <w:t xml:space="preserve">Access to </w:t>
            </w:r>
            <w:r>
              <w:rPr>
                <w:b/>
                <w:bCs/>
              </w:rPr>
              <w:t>NRC Insert</w:t>
            </w:r>
          </w:p>
        </w:tc>
        <w:tc>
          <w:tcPr>
            <w:tcW w:w="1163" w:type="dxa"/>
          </w:tcPr>
          <w:p w14:paraId="0864F017" w14:textId="77777777" w:rsidR="00413009" w:rsidRPr="00165081" w:rsidRDefault="00413009" w:rsidP="00BF12D3">
            <w:pPr>
              <w:ind w:left="0"/>
              <w:jc w:val="center"/>
            </w:pPr>
            <w:r w:rsidRPr="00165081">
              <w:t>Y</w:t>
            </w:r>
          </w:p>
        </w:tc>
        <w:tc>
          <w:tcPr>
            <w:tcW w:w="1163" w:type="dxa"/>
          </w:tcPr>
          <w:p w14:paraId="235B651E" w14:textId="77777777" w:rsidR="00413009" w:rsidRPr="00165081" w:rsidRDefault="00413009" w:rsidP="00BF12D3">
            <w:pPr>
              <w:ind w:left="0"/>
              <w:jc w:val="center"/>
            </w:pPr>
            <w:r w:rsidRPr="00165081">
              <w:t>Y</w:t>
            </w:r>
          </w:p>
        </w:tc>
        <w:tc>
          <w:tcPr>
            <w:tcW w:w="1180" w:type="dxa"/>
          </w:tcPr>
          <w:p w14:paraId="044303AC" w14:textId="77777777" w:rsidR="00413009" w:rsidRPr="00165081" w:rsidRDefault="00413009" w:rsidP="00BF12D3">
            <w:pPr>
              <w:ind w:left="0"/>
              <w:jc w:val="center"/>
            </w:pPr>
            <w:r w:rsidRPr="00165081">
              <w:t>N</w:t>
            </w:r>
          </w:p>
        </w:tc>
        <w:tc>
          <w:tcPr>
            <w:tcW w:w="1180" w:type="dxa"/>
          </w:tcPr>
          <w:p w14:paraId="19F093CF" w14:textId="77777777" w:rsidR="00413009" w:rsidRPr="00165081" w:rsidRDefault="00413009" w:rsidP="00BF12D3">
            <w:pPr>
              <w:ind w:left="0"/>
              <w:jc w:val="center"/>
            </w:pPr>
            <w:r w:rsidRPr="00165081">
              <w:t>Y</w:t>
            </w:r>
          </w:p>
        </w:tc>
        <w:tc>
          <w:tcPr>
            <w:tcW w:w="1180" w:type="dxa"/>
          </w:tcPr>
          <w:p w14:paraId="3D633A20" w14:textId="77777777" w:rsidR="00413009" w:rsidRPr="00D771E3" w:rsidRDefault="00413009" w:rsidP="00BF12D3">
            <w:pPr>
              <w:ind w:left="0"/>
              <w:jc w:val="center"/>
            </w:pPr>
            <w:r w:rsidRPr="00165081">
              <w:t>N</w:t>
            </w:r>
          </w:p>
        </w:tc>
      </w:tr>
    </w:tbl>
    <w:p w14:paraId="4936281C" w14:textId="77777777" w:rsidR="00413009" w:rsidRDefault="00413009" w:rsidP="00413009"/>
    <w:p w14:paraId="4285EB25" w14:textId="175CE9A2" w:rsidR="007A4337" w:rsidRDefault="007A4337" w:rsidP="007A4337">
      <w:pPr>
        <w:pStyle w:val="Nadpis5"/>
      </w:pPr>
      <w:bookmarkStart w:id="289" w:name="_Running_NRC_Batch"/>
      <w:bookmarkStart w:id="290" w:name="_Toc222472078"/>
      <w:bookmarkEnd w:id="289"/>
      <w:r>
        <w:t>Running NRC Batch Loader</w:t>
      </w:r>
      <w:bookmarkEnd w:id="290"/>
    </w:p>
    <w:p w14:paraId="70384BD5" w14:textId="285B86F5" w:rsidR="007A4337" w:rsidRDefault="007A4337" w:rsidP="007A4337">
      <w:pPr>
        <w:ind w:left="0"/>
      </w:pPr>
      <w:r>
        <w:t xml:space="preserve">Press </w:t>
      </w:r>
      <w:r>
        <w:rPr>
          <w:b/>
          <w:bCs/>
          <w:noProof/>
          <w:sz w:val="18"/>
          <w:szCs w:val="18"/>
        </w:rPr>
        <w:drawing>
          <wp:inline distT="0" distB="0" distL="0" distR="0" wp14:anchorId="6DE08E8A" wp14:editId="3CFDBB48">
            <wp:extent cx="152400" cy="152400"/>
            <wp:effectExtent l="0" t="0" r="0" b="0"/>
            <wp:docPr id="604732233" name="Obrázek 604732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32233" name="Obrázek 604732233"/>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Batch Loader </w:t>
      </w:r>
      <w:r w:rsidRPr="00C036DF">
        <w:t>button</w:t>
      </w:r>
      <w:r w:rsidR="00F178A3">
        <w:t xml:space="preserve"> to run Kenan process</w:t>
      </w:r>
      <w:r>
        <w:t xml:space="preserve"> NRC Batch Loader.</w:t>
      </w:r>
      <w:r w:rsidR="00B742EF">
        <w:t xml:space="preserve"> </w:t>
      </w:r>
    </w:p>
    <w:p w14:paraId="7609D62C" w14:textId="77777777" w:rsidR="00F178A3" w:rsidRDefault="00F178A3" w:rsidP="007A4337">
      <w:pPr>
        <w:ind w:left="0"/>
      </w:pPr>
    </w:p>
    <w:p w14:paraId="143E4083" w14:textId="6E62408F" w:rsidR="00F178A3" w:rsidRDefault="00F178A3" w:rsidP="007A4337">
      <w:pPr>
        <w:ind w:left="0"/>
      </w:pPr>
      <w:r>
        <w:t xml:space="preserve">If specific input file is required to be uploaded before the process is executed, right-click on the </w:t>
      </w:r>
      <w:r>
        <w:rPr>
          <w:b/>
          <w:bCs/>
          <w:noProof/>
          <w:sz w:val="18"/>
          <w:szCs w:val="18"/>
        </w:rPr>
        <w:drawing>
          <wp:inline distT="0" distB="0" distL="0" distR="0" wp14:anchorId="2B042A41" wp14:editId="59D5B9D5">
            <wp:extent cx="152400" cy="152400"/>
            <wp:effectExtent l="0" t="0" r="0" b="0"/>
            <wp:docPr id="769289671" name="Obrázek 76928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32233" name="Obrázek 604732233"/>
                    <pic:cNvPicPr/>
                  </pic:nvPicPr>
                  <pic:blipFill>
                    <a:blip r:embed="rId18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Batch Loader </w:t>
      </w:r>
      <w:r w:rsidRPr="00C036DF">
        <w:t>button</w:t>
      </w:r>
      <w:r>
        <w:t xml:space="preserve"> and choose </w:t>
      </w:r>
      <w:r>
        <w:rPr>
          <w:b/>
          <w:bCs/>
          <w:sz w:val="18"/>
          <w:szCs w:val="18"/>
        </w:rPr>
        <w:t xml:space="preserve">Upload custom file(s)… </w:t>
      </w:r>
      <w:r>
        <w:t>from popup menu. Then, select input .CSV file(s) to upload (</w:t>
      </w:r>
      <w:r w:rsidRPr="00110CD8">
        <w:rPr>
          <w:rFonts w:ascii="Consolas" w:hAnsi="Consolas"/>
          <w:sz w:val="18"/>
          <w:szCs w:val="18"/>
        </w:rPr>
        <w:t>NRC_*.CSV | NWD_*.CSV | V4MP_*.CSV</w:t>
      </w:r>
      <w:r>
        <w:t>) from file selection dialog box that will be displayed.</w:t>
      </w:r>
    </w:p>
    <w:p w14:paraId="19FD5D8C" w14:textId="77777777" w:rsidR="006C59C0" w:rsidRDefault="006C59C0" w:rsidP="007A4337">
      <w:pPr>
        <w:ind w:left="0"/>
      </w:pPr>
    </w:p>
    <w:p w14:paraId="4EFD4D33" w14:textId="48865161" w:rsidR="006C59C0" w:rsidRDefault="006C59C0" w:rsidP="007A4337">
      <w:pPr>
        <w:ind w:left="0"/>
      </w:pPr>
      <w:r>
        <w:t>In next dialog, you will be asked whether to proceed with NRC Batch Loader</w:t>
      </w:r>
      <w:r w:rsidR="00F178A3">
        <w:t xml:space="preserve"> execution.</w:t>
      </w:r>
    </w:p>
    <w:p w14:paraId="0E1492CC" w14:textId="77777777" w:rsidR="00F178A3" w:rsidRDefault="00F178A3" w:rsidP="007A4337">
      <w:pPr>
        <w:ind w:left="0"/>
      </w:pPr>
    </w:p>
    <w:p w14:paraId="142946B9" w14:textId="0E8AF4FC" w:rsidR="00F178A3" w:rsidRDefault="00F178A3" w:rsidP="007A4337">
      <w:pPr>
        <w:ind w:left="0"/>
      </w:pPr>
      <w:r w:rsidRPr="00B742EF">
        <w:t xml:space="preserve">If there were errors detected during </w:t>
      </w:r>
      <w:r>
        <w:t>processing</w:t>
      </w:r>
      <w:r w:rsidRPr="00B742EF">
        <w:t>, error message is displayed.</w:t>
      </w:r>
    </w:p>
    <w:p w14:paraId="42727EC9" w14:textId="77777777" w:rsidR="007A4337" w:rsidRDefault="007A4337" w:rsidP="007A4337">
      <w:pPr>
        <w:ind w:left="0"/>
      </w:pPr>
    </w:p>
    <w:p w14:paraId="3D76C29B" w14:textId="77777777" w:rsidR="007A4337" w:rsidRPr="007659C8" w:rsidRDefault="007A4337" w:rsidP="007A4337">
      <w:pPr>
        <w:pStyle w:val="Nadpis6"/>
      </w:pPr>
      <w:bookmarkStart w:id="291" w:name="_Toc222472079"/>
      <w:r w:rsidRPr="007659C8">
        <w:t xml:space="preserve">Process </w:t>
      </w:r>
      <w:r>
        <w:t>O</w:t>
      </w:r>
      <w:r w:rsidRPr="007659C8">
        <w:t>verview</w:t>
      </w:r>
      <w:bookmarkEnd w:id="291"/>
    </w:p>
    <w:p w14:paraId="7CA0E908" w14:textId="72477F47" w:rsidR="00B742EF" w:rsidRDefault="00B742EF">
      <w:pPr>
        <w:pStyle w:val="Odstavecseseznamem"/>
        <w:numPr>
          <w:ilvl w:val="0"/>
          <w:numId w:val="41"/>
        </w:numPr>
      </w:pPr>
      <w:r>
        <w:t xml:space="preserve">Lock process </w:t>
      </w:r>
      <w:r>
        <w:rPr>
          <w:rFonts w:ascii="Consolas" w:hAnsi="Consolas"/>
        </w:rPr>
        <w:t>NRC_BTCH_LDR</w:t>
      </w:r>
    </w:p>
    <w:p w14:paraId="46F42D3D" w14:textId="7334DF73" w:rsidR="00B742EF" w:rsidRDefault="006C59C0">
      <w:pPr>
        <w:pStyle w:val="Odstavecseseznamem"/>
        <w:numPr>
          <w:ilvl w:val="0"/>
          <w:numId w:val="41"/>
        </w:numPr>
      </w:pPr>
      <w:r w:rsidRPr="006C59C0">
        <w:rPr>
          <w:i/>
          <w:iCs w:val="0"/>
        </w:rPr>
        <w:t>(optional)</w:t>
      </w:r>
      <w:r>
        <w:t xml:space="preserve"> </w:t>
      </w:r>
      <w:r w:rsidR="00B742EF">
        <w:t>Upload selected file to Kenan via SFTP</w:t>
      </w:r>
    </w:p>
    <w:p w14:paraId="07D81C74" w14:textId="3C4BB25C" w:rsidR="00B742EF" w:rsidRDefault="00B742EF">
      <w:pPr>
        <w:pStyle w:val="Odstavecseseznamem"/>
        <w:numPr>
          <w:ilvl w:val="0"/>
          <w:numId w:val="41"/>
        </w:numPr>
      </w:pPr>
      <w:r>
        <w:t xml:space="preserve">Execute Kenan script </w:t>
      </w:r>
      <w:r>
        <w:rPr>
          <w:rFonts w:ascii="Consolas" w:hAnsi="Consolas"/>
        </w:rPr>
        <w:t>NRCBatchLoader</w:t>
      </w:r>
      <w:r w:rsidRPr="0060642A">
        <w:rPr>
          <w:rFonts w:ascii="Consolas" w:hAnsi="Consolas"/>
        </w:rPr>
        <w:t>.sh</w:t>
      </w:r>
    </w:p>
    <w:p w14:paraId="04CF447B" w14:textId="2B61CF01" w:rsidR="00B742EF" w:rsidRDefault="00B742EF">
      <w:pPr>
        <w:pStyle w:val="Odstavecseseznamem"/>
        <w:numPr>
          <w:ilvl w:val="0"/>
          <w:numId w:val="41"/>
        </w:numPr>
      </w:pPr>
      <w:r>
        <w:t xml:space="preserve">Unlock process </w:t>
      </w:r>
      <w:r>
        <w:rPr>
          <w:rFonts w:ascii="Consolas" w:hAnsi="Consolas"/>
        </w:rPr>
        <w:t>NRC_BTCH_LDR</w:t>
      </w:r>
    </w:p>
    <w:p w14:paraId="7EDD8223" w14:textId="77777777" w:rsidR="007A4337" w:rsidRPr="00165081" w:rsidRDefault="007A4337" w:rsidP="007A4337">
      <w:pPr>
        <w:pStyle w:val="Nadpis6"/>
      </w:pPr>
      <w:bookmarkStart w:id="292" w:name="_Toc222472080"/>
      <w:r w:rsidRPr="00165081">
        <w:t xml:space="preserve">Role </w:t>
      </w:r>
      <w:r>
        <w:t>D</w:t>
      </w:r>
      <w:r w:rsidRPr="00165081">
        <w:t>ifferences</w:t>
      </w:r>
      <w:bookmarkEnd w:id="2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A4337" w:rsidRPr="00165081" w14:paraId="189A9BAF" w14:textId="77777777" w:rsidTr="006823E4">
        <w:trPr>
          <w:trHeight w:val="277"/>
        </w:trPr>
        <w:tc>
          <w:tcPr>
            <w:tcW w:w="3490" w:type="dxa"/>
            <w:shd w:val="clear" w:color="auto" w:fill="D9D9D9" w:themeFill="background1" w:themeFillShade="D9"/>
          </w:tcPr>
          <w:p w14:paraId="12D6800A" w14:textId="77777777" w:rsidR="007A4337" w:rsidRPr="00165081" w:rsidRDefault="007A4337" w:rsidP="006823E4">
            <w:pPr>
              <w:ind w:left="0"/>
              <w:rPr>
                <w:b/>
                <w:bCs/>
              </w:rPr>
            </w:pPr>
            <w:r w:rsidRPr="00165081">
              <w:rPr>
                <w:b/>
                <w:bCs/>
              </w:rPr>
              <w:t>Action / Role</w:t>
            </w:r>
          </w:p>
        </w:tc>
        <w:tc>
          <w:tcPr>
            <w:tcW w:w="1163" w:type="dxa"/>
            <w:shd w:val="clear" w:color="auto" w:fill="D9D9D9" w:themeFill="background1" w:themeFillShade="D9"/>
          </w:tcPr>
          <w:p w14:paraId="49FAB4E8" w14:textId="77777777" w:rsidR="007A4337" w:rsidRPr="00165081" w:rsidRDefault="007A4337" w:rsidP="006823E4">
            <w:pPr>
              <w:ind w:left="0"/>
              <w:jc w:val="center"/>
              <w:rPr>
                <w:b/>
                <w:bCs/>
              </w:rPr>
            </w:pPr>
            <w:r w:rsidRPr="00165081">
              <w:rPr>
                <w:b/>
                <w:bCs/>
              </w:rPr>
              <w:t>ADMIN</w:t>
            </w:r>
          </w:p>
        </w:tc>
        <w:tc>
          <w:tcPr>
            <w:tcW w:w="1163" w:type="dxa"/>
            <w:shd w:val="clear" w:color="auto" w:fill="D9D9D9" w:themeFill="background1" w:themeFillShade="D9"/>
          </w:tcPr>
          <w:p w14:paraId="31FB07BE" w14:textId="77777777" w:rsidR="007A4337" w:rsidRPr="00165081" w:rsidRDefault="007A4337" w:rsidP="006823E4">
            <w:pPr>
              <w:ind w:left="0"/>
              <w:jc w:val="center"/>
              <w:rPr>
                <w:b/>
                <w:bCs/>
              </w:rPr>
            </w:pPr>
            <w:r w:rsidRPr="00165081">
              <w:rPr>
                <w:b/>
                <w:bCs/>
              </w:rPr>
              <w:t>LEAD</w:t>
            </w:r>
          </w:p>
        </w:tc>
        <w:tc>
          <w:tcPr>
            <w:tcW w:w="1180" w:type="dxa"/>
            <w:shd w:val="clear" w:color="auto" w:fill="D9D9D9" w:themeFill="background1" w:themeFillShade="D9"/>
          </w:tcPr>
          <w:p w14:paraId="0664C73D" w14:textId="77777777" w:rsidR="007A4337" w:rsidRPr="00165081" w:rsidRDefault="007A4337" w:rsidP="006823E4">
            <w:pPr>
              <w:ind w:left="0"/>
              <w:jc w:val="center"/>
              <w:rPr>
                <w:b/>
                <w:bCs/>
              </w:rPr>
            </w:pPr>
            <w:r w:rsidRPr="00165081">
              <w:rPr>
                <w:b/>
                <w:bCs/>
              </w:rPr>
              <w:t>TESTING-VF</w:t>
            </w:r>
          </w:p>
        </w:tc>
        <w:tc>
          <w:tcPr>
            <w:tcW w:w="1180" w:type="dxa"/>
            <w:shd w:val="clear" w:color="auto" w:fill="D9D9D9" w:themeFill="background1" w:themeFillShade="D9"/>
          </w:tcPr>
          <w:p w14:paraId="633C2003" w14:textId="77777777" w:rsidR="007A4337" w:rsidRPr="00165081" w:rsidRDefault="007A4337" w:rsidP="006823E4">
            <w:pPr>
              <w:ind w:left="0"/>
              <w:jc w:val="center"/>
              <w:rPr>
                <w:b/>
                <w:bCs/>
              </w:rPr>
            </w:pPr>
            <w:r w:rsidRPr="00165081">
              <w:rPr>
                <w:b/>
                <w:bCs/>
              </w:rPr>
              <w:t>TESTING-IBM</w:t>
            </w:r>
          </w:p>
        </w:tc>
        <w:tc>
          <w:tcPr>
            <w:tcW w:w="1180" w:type="dxa"/>
            <w:shd w:val="clear" w:color="auto" w:fill="D9D9D9" w:themeFill="background1" w:themeFillShade="D9"/>
          </w:tcPr>
          <w:p w14:paraId="14A4FD6B" w14:textId="77777777" w:rsidR="007A4337" w:rsidRPr="00165081" w:rsidRDefault="007A4337" w:rsidP="006823E4">
            <w:pPr>
              <w:ind w:left="0"/>
              <w:jc w:val="center"/>
              <w:rPr>
                <w:b/>
                <w:bCs/>
              </w:rPr>
            </w:pPr>
            <w:r w:rsidRPr="00165081">
              <w:rPr>
                <w:b/>
                <w:bCs/>
              </w:rPr>
              <w:t>TESTING-V2</w:t>
            </w:r>
          </w:p>
        </w:tc>
      </w:tr>
      <w:tr w:rsidR="007A4337" w14:paraId="0ECCE569" w14:textId="77777777" w:rsidTr="006823E4">
        <w:trPr>
          <w:trHeight w:val="219"/>
        </w:trPr>
        <w:tc>
          <w:tcPr>
            <w:tcW w:w="3490" w:type="dxa"/>
          </w:tcPr>
          <w:p w14:paraId="7E5349AF" w14:textId="71154B98" w:rsidR="007A4337" w:rsidRPr="00165081" w:rsidRDefault="007A4337" w:rsidP="006823E4">
            <w:pPr>
              <w:ind w:left="0"/>
              <w:rPr>
                <w:b/>
                <w:bCs/>
              </w:rPr>
            </w:pPr>
            <w:r w:rsidRPr="00165081">
              <w:rPr>
                <w:b/>
                <w:bCs/>
              </w:rPr>
              <w:t xml:space="preserve">Access to </w:t>
            </w:r>
            <w:r>
              <w:rPr>
                <w:b/>
                <w:bCs/>
              </w:rPr>
              <w:t xml:space="preserve">NRC </w:t>
            </w:r>
            <w:r w:rsidR="00B742EF">
              <w:rPr>
                <w:b/>
                <w:bCs/>
              </w:rPr>
              <w:t>Batch Loader</w:t>
            </w:r>
          </w:p>
        </w:tc>
        <w:tc>
          <w:tcPr>
            <w:tcW w:w="1163" w:type="dxa"/>
          </w:tcPr>
          <w:p w14:paraId="5C3EB8DB" w14:textId="77777777" w:rsidR="007A4337" w:rsidRPr="00165081" w:rsidRDefault="007A4337" w:rsidP="006823E4">
            <w:pPr>
              <w:ind w:left="0"/>
              <w:jc w:val="center"/>
            </w:pPr>
            <w:r w:rsidRPr="00165081">
              <w:t>Y</w:t>
            </w:r>
          </w:p>
        </w:tc>
        <w:tc>
          <w:tcPr>
            <w:tcW w:w="1163" w:type="dxa"/>
          </w:tcPr>
          <w:p w14:paraId="6D46942E" w14:textId="77777777" w:rsidR="007A4337" w:rsidRPr="00165081" w:rsidRDefault="007A4337" w:rsidP="006823E4">
            <w:pPr>
              <w:ind w:left="0"/>
              <w:jc w:val="center"/>
            </w:pPr>
            <w:r w:rsidRPr="00165081">
              <w:t>Y</w:t>
            </w:r>
          </w:p>
        </w:tc>
        <w:tc>
          <w:tcPr>
            <w:tcW w:w="1180" w:type="dxa"/>
          </w:tcPr>
          <w:p w14:paraId="47AF94C2" w14:textId="77777777" w:rsidR="007A4337" w:rsidRPr="00165081" w:rsidRDefault="007A4337" w:rsidP="006823E4">
            <w:pPr>
              <w:ind w:left="0"/>
              <w:jc w:val="center"/>
            </w:pPr>
            <w:r w:rsidRPr="00165081">
              <w:t>N</w:t>
            </w:r>
          </w:p>
        </w:tc>
        <w:tc>
          <w:tcPr>
            <w:tcW w:w="1180" w:type="dxa"/>
          </w:tcPr>
          <w:p w14:paraId="35EAAD9E" w14:textId="77777777" w:rsidR="007A4337" w:rsidRPr="00165081" w:rsidRDefault="007A4337" w:rsidP="006823E4">
            <w:pPr>
              <w:ind w:left="0"/>
              <w:jc w:val="center"/>
            </w:pPr>
            <w:r w:rsidRPr="00165081">
              <w:t>Y</w:t>
            </w:r>
          </w:p>
        </w:tc>
        <w:tc>
          <w:tcPr>
            <w:tcW w:w="1180" w:type="dxa"/>
          </w:tcPr>
          <w:p w14:paraId="071369C2" w14:textId="77777777" w:rsidR="007A4337" w:rsidRPr="00D771E3" w:rsidRDefault="007A4337" w:rsidP="006823E4">
            <w:pPr>
              <w:ind w:left="0"/>
              <w:jc w:val="center"/>
            </w:pPr>
            <w:r w:rsidRPr="00165081">
              <w:t>N</w:t>
            </w:r>
          </w:p>
        </w:tc>
      </w:tr>
    </w:tbl>
    <w:p w14:paraId="6589ADE1" w14:textId="77777777" w:rsidR="007A4337" w:rsidRPr="00647C72" w:rsidRDefault="007A4337" w:rsidP="007A4337"/>
    <w:p w14:paraId="744DBD88" w14:textId="4CCFACBE" w:rsidR="00142BDA" w:rsidRDefault="00142BDA" w:rsidP="000A1322">
      <w:pPr>
        <w:pStyle w:val="Nadpis5"/>
      </w:pPr>
      <w:bookmarkStart w:id="293" w:name="_Changing_account_bill"/>
      <w:bookmarkStart w:id="294" w:name="_Toc222472081"/>
      <w:bookmarkEnd w:id="293"/>
      <w:r>
        <w:lastRenderedPageBreak/>
        <w:t>Chang</w:t>
      </w:r>
      <w:r w:rsidR="006A7E21">
        <w:t>e</w:t>
      </w:r>
      <w:r>
        <w:t xml:space="preserve"> </w:t>
      </w:r>
      <w:r w:rsidR="006A7E21">
        <w:t>B</w:t>
      </w:r>
      <w:r>
        <w:t xml:space="preserve">ill </w:t>
      </w:r>
      <w:r w:rsidR="006A7E21">
        <w:t>P</w:t>
      </w:r>
      <w:r>
        <w:t>eriod</w:t>
      </w:r>
      <w:bookmarkEnd w:id="294"/>
    </w:p>
    <w:p w14:paraId="299E0DA9" w14:textId="39B8F874" w:rsidR="00413009" w:rsidRDefault="00544EC6" w:rsidP="00413009">
      <w:pPr>
        <w:ind w:left="0"/>
      </w:pPr>
      <w:r>
        <w:t>In the upper-left area of the Collection form, s</w:t>
      </w:r>
      <w:r w:rsidR="00D86C0F" w:rsidRPr="00D86C0F">
        <w:t>elect</w:t>
      </w:r>
      <w:r w:rsidR="00D86C0F">
        <w:t xml:space="preserve"> </w:t>
      </w:r>
      <w:r>
        <w:t xml:space="preserve">a </w:t>
      </w:r>
      <w:r w:rsidR="00D86C0F">
        <w:t xml:space="preserve">new </w:t>
      </w:r>
      <w:r w:rsidR="00BE3952">
        <w:t>b</w:t>
      </w:r>
      <w:r w:rsidR="00D86C0F">
        <w:t xml:space="preserve">ill </w:t>
      </w:r>
      <w:r w:rsidR="00BE3952">
        <w:t>p</w:t>
      </w:r>
      <w:r w:rsidR="00D86C0F">
        <w:t xml:space="preserve">eriod </w:t>
      </w:r>
      <w:r w:rsidR="00BE3952">
        <w:t xml:space="preserve">value </w:t>
      </w:r>
      <w:r w:rsidR="00D86C0F">
        <w:t>in bill period combo box</w:t>
      </w:r>
      <w:r w:rsidR="005E3C54">
        <w:t xml:space="preserve"> </w:t>
      </w:r>
      <w:r>
        <w:t>that displays current bill period of the account</w:t>
      </w:r>
      <w:r w:rsidR="00D86C0F">
        <w:t xml:space="preserve">. Once new bill period is selected, </w:t>
      </w:r>
      <w:r w:rsidR="00732A3F">
        <w:rPr>
          <w:noProof/>
        </w:rPr>
        <w:drawing>
          <wp:inline distT="0" distB="0" distL="0" distR="0" wp14:anchorId="534B6E7F" wp14:editId="0FDAD488">
            <wp:extent cx="152400" cy="152400"/>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Obrázek 423"/>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732A3F">
        <w:t xml:space="preserve"> </w:t>
      </w:r>
      <w:r w:rsidR="00641418" w:rsidRPr="00732A3F">
        <w:rPr>
          <w:b/>
          <w:bCs/>
          <w:sz w:val="18"/>
          <w:szCs w:val="18"/>
        </w:rPr>
        <w:t>Apply</w:t>
      </w:r>
      <w:r w:rsidR="00641418">
        <w:t xml:space="preserve"> </w:t>
      </w:r>
      <w:r w:rsidR="00D86C0F">
        <w:t xml:space="preserve">button </w:t>
      </w:r>
      <w:r>
        <w:t>is displayed:</w:t>
      </w:r>
      <w:r w:rsidR="00D86C0F">
        <w:t xml:space="preserve"> </w:t>
      </w:r>
    </w:p>
    <w:p w14:paraId="475B8CBF" w14:textId="1E3351EE" w:rsidR="00D86C0F" w:rsidRDefault="00D86C0F" w:rsidP="00413009">
      <w:pPr>
        <w:ind w:left="0"/>
      </w:pPr>
    </w:p>
    <w:p w14:paraId="73DF0356" w14:textId="0966340C" w:rsidR="00D86C0F" w:rsidRDefault="00D86C0F" w:rsidP="00D86C0F">
      <w:pPr>
        <w:ind w:left="0"/>
        <w:jc w:val="center"/>
        <w:rPr>
          <w:i/>
          <w:iCs w:val="0"/>
          <w:u w:val="single"/>
        </w:rPr>
      </w:pPr>
      <w:r w:rsidRPr="00D86C0F">
        <w:rPr>
          <w:i/>
          <w:iCs w:val="0"/>
          <w:noProof/>
        </w:rPr>
        <w:drawing>
          <wp:inline distT="0" distB="0" distL="0" distR="0" wp14:anchorId="52DB1FED" wp14:editId="3B649ADE">
            <wp:extent cx="2181529" cy="285790"/>
            <wp:effectExtent l="0" t="0" r="0" b="0"/>
            <wp:docPr id="29" name="Obráze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181529" cy="285790"/>
                    </a:xfrm>
                    <a:prstGeom prst="rect">
                      <a:avLst/>
                    </a:prstGeom>
                  </pic:spPr>
                </pic:pic>
              </a:graphicData>
            </a:graphic>
          </wp:inline>
        </w:drawing>
      </w:r>
    </w:p>
    <w:p w14:paraId="30E776B8" w14:textId="33D2A169" w:rsidR="00D86C0F" w:rsidRPr="00D86C0F" w:rsidRDefault="00D86C0F" w:rsidP="00D86C0F">
      <w:pPr>
        <w:ind w:left="0"/>
        <w:jc w:val="center"/>
        <w:rPr>
          <w:i/>
          <w:iCs w:val="0"/>
          <w:sz w:val="18"/>
          <w:szCs w:val="18"/>
        </w:rPr>
      </w:pPr>
      <w:r w:rsidRPr="00D86C0F">
        <w:rPr>
          <w:i/>
          <w:iCs w:val="0"/>
          <w:sz w:val="18"/>
          <w:szCs w:val="18"/>
        </w:rPr>
        <w:t>Bill period combo box</w:t>
      </w:r>
    </w:p>
    <w:p w14:paraId="76FBF7A2" w14:textId="582A8B60" w:rsidR="00D86C0F" w:rsidRDefault="00D86C0F" w:rsidP="00413009">
      <w:pPr>
        <w:ind w:left="0"/>
        <w:rPr>
          <w:i/>
          <w:iCs w:val="0"/>
          <w:u w:val="single"/>
        </w:rPr>
      </w:pPr>
    </w:p>
    <w:p w14:paraId="261209FA" w14:textId="43E93239" w:rsidR="00D86C0F" w:rsidRDefault="00D86C0F" w:rsidP="00413009">
      <w:pPr>
        <w:ind w:left="0"/>
      </w:pPr>
      <w:r w:rsidRPr="00D86C0F">
        <w:t>Press</w:t>
      </w:r>
      <w:r w:rsidR="00623578">
        <w:t xml:space="preserve"> </w:t>
      </w:r>
      <w:r w:rsidR="00623578">
        <w:rPr>
          <w:noProof/>
        </w:rPr>
        <w:drawing>
          <wp:inline distT="0" distB="0" distL="0" distR="0" wp14:anchorId="26396259" wp14:editId="027EA9E2">
            <wp:extent cx="152400" cy="152400"/>
            <wp:effectExtent l="0" t="0" r="0" b="0"/>
            <wp:docPr id="423" name="Obrázek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Obrázek 423"/>
                    <pic:cNvPicPr/>
                  </pic:nvPicPr>
                  <pic:blipFill>
                    <a:blip r:embed="rId17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2056C9">
        <w:t xml:space="preserve"> </w:t>
      </w:r>
      <w:r w:rsidR="00641418" w:rsidRPr="00732A3F">
        <w:rPr>
          <w:b/>
          <w:bCs/>
          <w:noProof/>
          <w:sz w:val="18"/>
          <w:szCs w:val="18"/>
        </w:rPr>
        <w:t>Apply</w:t>
      </w:r>
      <w:r w:rsidRPr="00D86C0F">
        <w:t xml:space="preserve"> button to </w:t>
      </w:r>
      <w:r>
        <w:t>confirm the change</w:t>
      </w:r>
      <w:r w:rsidRPr="00D86C0F">
        <w:t>.</w:t>
      </w:r>
    </w:p>
    <w:p w14:paraId="462645D8" w14:textId="4552390C" w:rsidR="00D86C0F" w:rsidRDefault="00D86C0F" w:rsidP="00413009">
      <w:pPr>
        <w:ind w:left="0"/>
      </w:pPr>
    </w:p>
    <w:p w14:paraId="6AC335F1" w14:textId="2F342E1E" w:rsidR="004E4ED9" w:rsidRPr="009913EA" w:rsidRDefault="004E4ED9" w:rsidP="00EB084F">
      <w:pPr>
        <w:pStyle w:val="Nadpis6"/>
      </w:pPr>
      <w:bookmarkStart w:id="295" w:name="_Toc222472082"/>
      <w:r w:rsidRPr="009913EA">
        <w:t>Process Overview</w:t>
      </w:r>
      <w:bookmarkEnd w:id="295"/>
    </w:p>
    <w:p w14:paraId="4236697A" w14:textId="31F9C417" w:rsidR="004E4ED9" w:rsidRDefault="004E4ED9" w:rsidP="004E4ED9">
      <w:pPr>
        <w:ind w:left="0"/>
      </w:pPr>
      <w:r w:rsidRPr="004E4ED9">
        <w:rPr>
          <w:rFonts w:ascii="Consolas" w:hAnsi="Consolas"/>
        </w:rPr>
        <w:t>BILL_PERIOD</w:t>
      </w:r>
      <w:r>
        <w:t xml:space="preserve"> value is updated in Kenan table </w:t>
      </w:r>
      <w:r>
        <w:rPr>
          <w:rFonts w:ascii="Consolas" w:hAnsi="Consolas"/>
        </w:rPr>
        <w:t>CMF</w:t>
      </w:r>
      <w:r w:rsidRPr="004E4ED9">
        <w:t xml:space="preserve"> with user-selected value.</w:t>
      </w:r>
    </w:p>
    <w:p w14:paraId="30B201DE" w14:textId="0861D47E" w:rsidR="00413009" w:rsidRPr="00165081" w:rsidRDefault="00413009" w:rsidP="00EB084F">
      <w:pPr>
        <w:pStyle w:val="Nadpis6"/>
      </w:pPr>
      <w:bookmarkStart w:id="296" w:name="_Toc222472083"/>
      <w:r w:rsidRPr="00165081">
        <w:t xml:space="preserve">Role </w:t>
      </w:r>
      <w:r w:rsidR="00FB3883">
        <w:t>D</w:t>
      </w:r>
      <w:r w:rsidRPr="00165081">
        <w:t>ifferences</w:t>
      </w:r>
      <w:bookmarkEnd w:id="29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9F35FD0" w14:textId="77777777" w:rsidTr="00BF12D3">
        <w:trPr>
          <w:trHeight w:val="277"/>
        </w:trPr>
        <w:tc>
          <w:tcPr>
            <w:tcW w:w="3490" w:type="dxa"/>
            <w:shd w:val="clear" w:color="auto" w:fill="D9D9D9" w:themeFill="background1" w:themeFillShade="D9"/>
          </w:tcPr>
          <w:p w14:paraId="36E8B233"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18090FB8"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2EACBA5F"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33768EA7"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664B62B9"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75174D0A" w14:textId="77777777" w:rsidR="00413009" w:rsidRPr="00165081" w:rsidRDefault="00413009" w:rsidP="00BF12D3">
            <w:pPr>
              <w:ind w:left="0"/>
              <w:jc w:val="center"/>
              <w:rPr>
                <w:b/>
                <w:bCs/>
              </w:rPr>
            </w:pPr>
            <w:r w:rsidRPr="00165081">
              <w:rPr>
                <w:b/>
                <w:bCs/>
              </w:rPr>
              <w:t>TESTING-V2</w:t>
            </w:r>
          </w:p>
        </w:tc>
      </w:tr>
      <w:tr w:rsidR="00413009" w14:paraId="5E209500" w14:textId="77777777" w:rsidTr="00BF12D3">
        <w:trPr>
          <w:trHeight w:val="219"/>
        </w:trPr>
        <w:tc>
          <w:tcPr>
            <w:tcW w:w="3490" w:type="dxa"/>
          </w:tcPr>
          <w:p w14:paraId="28AF66AF" w14:textId="247165AE" w:rsidR="00413009" w:rsidRPr="00165081" w:rsidRDefault="00413009" w:rsidP="00BF12D3">
            <w:pPr>
              <w:ind w:left="0"/>
              <w:rPr>
                <w:b/>
                <w:bCs/>
              </w:rPr>
            </w:pPr>
            <w:r w:rsidRPr="00165081">
              <w:rPr>
                <w:b/>
                <w:bCs/>
              </w:rPr>
              <w:t xml:space="preserve">Access to </w:t>
            </w:r>
            <w:r>
              <w:rPr>
                <w:b/>
                <w:bCs/>
              </w:rPr>
              <w:t>Bill Period update</w:t>
            </w:r>
          </w:p>
        </w:tc>
        <w:tc>
          <w:tcPr>
            <w:tcW w:w="1163" w:type="dxa"/>
          </w:tcPr>
          <w:p w14:paraId="6C032349" w14:textId="77777777" w:rsidR="00413009" w:rsidRPr="00165081" w:rsidRDefault="00413009" w:rsidP="00BF12D3">
            <w:pPr>
              <w:ind w:left="0"/>
              <w:jc w:val="center"/>
            </w:pPr>
            <w:r w:rsidRPr="00165081">
              <w:t>Y</w:t>
            </w:r>
          </w:p>
        </w:tc>
        <w:tc>
          <w:tcPr>
            <w:tcW w:w="1163" w:type="dxa"/>
          </w:tcPr>
          <w:p w14:paraId="4F6D8DF2" w14:textId="77777777" w:rsidR="00413009" w:rsidRPr="00165081" w:rsidRDefault="00413009" w:rsidP="00BF12D3">
            <w:pPr>
              <w:ind w:left="0"/>
              <w:jc w:val="center"/>
            </w:pPr>
            <w:r w:rsidRPr="00165081">
              <w:t>Y</w:t>
            </w:r>
          </w:p>
        </w:tc>
        <w:tc>
          <w:tcPr>
            <w:tcW w:w="1180" w:type="dxa"/>
          </w:tcPr>
          <w:p w14:paraId="38EB6271" w14:textId="77777777" w:rsidR="00413009" w:rsidRPr="00165081" w:rsidRDefault="00413009" w:rsidP="00BF12D3">
            <w:pPr>
              <w:ind w:left="0"/>
              <w:jc w:val="center"/>
            </w:pPr>
            <w:r w:rsidRPr="00165081">
              <w:t>N</w:t>
            </w:r>
          </w:p>
        </w:tc>
        <w:tc>
          <w:tcPr>
            <w:tcW w:w="1180" w:type="dxa"/>
          </w:tcPr>
          <w:p w14:paraId="392C679C" w14:textId="77777777" w:rsidR="00413009" w:rsidRPr="00165081" w:rsidRDefault="00413009" w:rsidP="00BF12D3">
            <w:pPr>
              <w:ind w:left="0"/>
              <w:jc w:val="center"/>
            </w:pPr>
            <w:r w:rsidRPr="00165081">
              <w:t>Y</w:t>
            </w:r>
          </w:p>
        </w:tc>
        <w:tc>
          <w:tcPr>
            <w:tcW w:w="1180" w:type="dxa"/>
          </w:tcPr>
          <w:p w14:paraId="778FAE59" w14:textId="77777777" w:rsidR="00413009" w:rsidRPr="00D771E3" w:rsidRDefault="00413009" w:rsidP="00BF12D3">
            <w:pPr>
              <w:ind w:left="0"/>
              <w:jc w:val="center"/>
            </w:pPr>
            <w:r w:rsidRPr="00165081">
              <w:t>N</w:t>
            </w:r>
          </w:p>
        </w:tc>
      </w:tr>
    </w:tbl>
    <w:p w14:paraId="230106D4" w14:textId="77777777" w:rsidR="00413009" w:rsidRPr="00647C72" w:rsidRDefault="00413009" w:rsidP="00413009"/>
    <w:p w14:paraId="027D7395" w14:textId="52988384" w:rsidR="00142BDA" w:rsidRDefault="00AA6825" w:rsidP="000A1322">
      <w:pPr>
        <w:pStyle w:val="Nadpis5"/>
      </w:pPr>
      <w:bookmarkStart w:id="297" w:name="_Payment_Insert"/>
      <w:bookmarkStart w:id="298" w:name="_Toc222472084"/>
      <w:bookmarkEnd w:id="297"/>
      <w:r>
        <w:t>Insert Payment</w:t>
      </w:r>
      <w:r w:rsidR="006A7E21">
        <w:t xml:space="preserve"> / </w:t>
      </w:r>
      <w:r w:rsidR="00EA43E0">
        <w:t xml:space="preserve">Reverse </w:t>
      </w:r>
      <w:r w:rsidR="006A7E21">
        <w:t>Payment</w:t>
      </w:r>
      <w:bookmarkEnd w:id="298"/>
    </w:p>
    <w:p w14:paraId="2C874FCA" w14:textId="3E2FE41A" w:rsidR="00EA43E0" w:rsidRDefault="00EA43E0" w:rsidP="00EA43E0">
      <w:pPr>
        <w:ind w:left="0"/>
      </w:pPr>
      <w:r>
        <w:t>Press</w:t>
      </w:r>
      <w:r w:rsidR="00225EF7">
        <w:t xml:space="preserve"> </w:t>
      </w:r>
      <w:r w:rsidR="00225EF7">
        <w:rPr>
          <w:b/>
          <w:bCs/>
          <w:noProof/>
          <w:sz w:val="18"/>
          <w:szCs w:val="18"/>
        </w:rPr>
        <w:drawing>
          <wp:inline distT="0" distB="0" distL="0" distR="0" wp14:anchorId="438A5A3E" wp14:editId="2AF579FE">
            <wp:extent cx="152400" cy="152400"/>
            <wp:effectExtent l="0" t="0" r="0" b="0"/>
            <wp:docPr id="424" name="Obrázek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Obrázek 424"/>
                    <pic:cNvPicPr/>
                  </pic:nvPicPr>
                  <pic:blipFill>
                    <a:blip r:embed="rId19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 xml:space="preserve">Payment </w:t>
      </w:r>
      <w:r w:rsidRPr="00C036DF">
        <w:t>button to ope</w:t>
      </w:r>
      <w:r w:rsidRPr="00EA43E0">
        <w:t xml:space="preserve">n Payment </w:t>
      </w:r>
      <w:r>
        <w:t>P</w:t>
      </w:r>
      <w:r w:rsidRPr="00EA43E0">
        <w:t>roperties</w:t>
      </w:r>
      <w:r w:rsidRPr="00C036DF">
        <w:t xml:space="preserve"> form</w:t>
      </w:r>
      <w:r>
        <w:t xml:space="preserve"> in order to provide further details about a </w:t>
      </w:r>
      <w:r w:rsidR="00CB2BA7">
        <w:t xml:space="preserve">manual </w:t>
      </w:r>
      <w:r>
        <w:t>payment to be inserted to or reversed from the account</w:t>
      </w:r>
      <w:r w:rsidR="00682BD9">
        <w:t>:</w:t>
      </w:r>
    </w:p>
    <w:p w14:paraId="7B3B3510" w14:textId="296F988F" w:rsidR="00EA43E0" w:rsidRDefault="00EA43E0" w:rsidP="00EA43E0">
      <w:pPr>
        <w:ind w:left="0"/>
      </w:pPr>
    </w:p>
    <w:p w14:paraId="393C662A" w14:textId="68109984" w:rsidR="00EA43E0" w:rsidRDefault="00682BD9" w:rsidP="00682BD9">
      <w:pPr>
        <w:ind w:left="0"/>
        <w:jc w:val="center"/>
      </w:pPr>
      <w:r>
        <w:rPr>
          <w:noProof/>
        </w:rPr>
        <w:drawing>
          <wp:inline distT="0" distB="0" distL="0" distR="0" wp14:anchorId="5FDE42A1" wp14:editId="6CAF06FB">
            <wp:extent cx="4724400" cy="3286125"/>
            <wp:effectExtent l="0" t="0" r="0" b="9525"/>
            <wp:docPr id="47" name="Obráze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724400" cy="3286125"/>
                    </a:xfrm>
                    <a:prstGeom prst="rect">
                      <a:avLst/>
                    </a:prstGeom>
                  </pic:spPr>
                </pic:pic>
              </a:graphicData>
            </a:graphic>
          </wp:inline>
        </w:drawing>
      </w:r>
    </w:p>
    <w:p w14:paraId="4CB4F520" w14:textId="0FEA51FA" w:rsidR="00413009" w:rsidRDefault="00682BD9" w:rsidP="00682BD9">
      <w:pPr>
        <w:ind w:left="0"/>
        <w:jc w:val="center"/>
        <w:rPr>
          <w:i/>
          <w:iCs w:val="0"/>
          <w:sz w:val="18"/>
          <w:szCs w:val="18"/>
        </w:rPr>
      </w:pPr>
      <w:r w:rsidRPr="00682BD9">
        <w:rPr>
          <w:i/>
          <w:iCs w:val="0"/>
          <w:sz w:val="18"/>
          <w:szCs w:val="18"/>
        </w:rPr>
        <w:t>Payment Properties form</w:t>
      </w:r>
    </w:p>
    <w:p w14:paraId="2B57A5FC" w14:textId="5C8776EF" w:rsidR="00050983" w:rsidRDefault="00050983" w:rsidP="00682BD9">
      <w:pPr>
        <w:ind w:left="0"/>
        <w:jc w:val="center"/>
        <w:rPr>
          <w:i/>
          <w:iCs w:val="0"/>
          <w:sz w:val="18"/>
          <w:szCs w:val="18"/>
        </w:rPr>
      </w:pPr>
    </w:p>
    <w:p w14:paraId="078C3FAF" w14:textId="174570AB" w:rsidR="00E35693" w:rsidRDefault="00E35693" w:rsidP="00E35693">
      <w:pPr>
        <w:ind w:left="0"/>
      </w:pPr>
      <w:r>
        <w:t xml:space="preserve">Select </w:t>
      </w:r>
      <w:r w:rsidR="00CB2BA7">
        <w:t>one of the following options:</w:t>
      </w:r>
    </w:p>
    <w:p w14:paraId="2A73DCA4" w14:textId="77777777" w:rsidR="00E35693" w:rsidRDefault="00E35693" w:rsidP="00E35693"/>
    <w:tbl>
      <w:tblPr>
        <w:tblStyle w:val="Mkatabulky"/>
        <w:tblW w:w="9356" w:type="dxa"/>
        <w:tblInd w:w="-5" w:type="dxa"/>
        <w:tblLook w:val="04A0" w:firstRow="1" w:lastRow="0" w:firstColumn="1" w:lastColumn="0" w:noHBand="0" w:noVBand="1"/>
      </w:tblPr>
      <w:tblGrid>
        <w:gridCol w:w="1656"/>
        <w:gridCol w:w="7700"/>
      </w:tblGrid>
      <w:tr w:rsidR="00E35693" w:rsidRPr="00DF00E8" w14:paraId="65C615EB" w14:textId="77777777" w:rsidTr="00BF12D3">
        <w:trPr>
          <w:trHeight w:val="701"/>
        </w:trPr>
        <w:tc>
          <w:tcPr>
            <w:tcW w:w="1656" w:type="dxa"/>
            <w:shd w:val="clear" w:color="auto" w:fill="D9D9D9" w:themeFill="background1" w:themeFillShade="D9"/>
          </w:tcPr>
          <w:p w14:paraId="39E43EAB" w14:textId="77777777" w:rsidR="00E35693" w:rsidRPr="00DF00E8" w:rsidRDefault="00E35693" w:rsidP="00BF12D3">
            <w:pPr>
              <w:ind w:left="0"/>
              <w:rPr>
                <w:b/>
                <w:bCs/>
              </w:rPr>
            </w:pPr>
            <w:r>
              <w:rPr>
                <w:b/>
                <w:bCs/>
              </w:rPr>
              <w:t>Option</w:t>
            </w:r>
          </w:p>
        </w:tc>
        <w:tc>
          <w:tcPr>
            <w:tcW w:w="7700" w:type="dxa"/>
            <w:shd w:val="clear" w:color="auto" w:fill="D9D9D9" w:themeFill="background1" w:themeFillShade="D9"/>
          </w:tcPr>
          <w:p w14:paraId="0444FDB7" w14:textId="77777777" w:rsidR="00E35693" w:rsidRPr="00DF00E8" w:rsidRDefault="00E35693" w:rsidP="00BF12D3">
            <w:pPr>
              <w:ind w:left="0"/>
              <w:rPr>
                <w:b/>
                <w:bCs/>
              </w:rPr>
            </w:pPr>
            <w:r w:rsidRPr="00DF00E8">
              <w:rPr>
                <w:b/>
                <w:bCs/>
              </w:rPr>
              <w:t>Description</w:t>
            </w:r>
          </w:p>
        </w:tc>
      </w:tr>
      <w:tr w:rsidR="00E35693" w14:paraId="1977164A" w14:textId="77777777" w:rsidTr="00BF12D3">
        <w:trPr>
          <w:trHeight w:val="219"/>
        </w:trPr>
        <w:tc>
          <w:tcPr>
            <w:tcW w:w="1656" w:type="dxa"/>
          </w:tcPr>
          <w:p w14:paraId="7B43BA4D" w14:textId="62BE23B4" w:rsidR="00E35693" w:rsidRPr="00602485" w:rsidRDefault="00E35693" w:rsidP="00BF12D3">
            <w:pPr>
              <w:ind w:left="0"/>
              <w:rPr>
                <w:b/>
                <w:bCs/>
                <w:sz w:val="18"/>
                <w:szCs w:val="18"/>
              </w:rPr>
            </w:pPr>
            <w:r>
              <w:rPr>
                <w:b/>
                <w:bCs/>
                <w:sz w:val="18"/>
                <w:szCs w:val="18"/>
              </w:rPr>
              <w:lastRenderedPageBreak/>
              <w:t>Pay off current debt</w:t>
            </w:r>
          </w:p>
        </w:tc>
        <w:tc>
          <w:tcPr>
            <w:tcW w:w="7700" w:type="dxa"/>
          </w:tcPr>
          <w:p w14:paraId="6145BB67" w14:textId="77777777" w:rsidR="00E35693" w:rsidRDefault="00E35693" w:rsidP="00E35693">
            <w:pPr>
              <w:ind w:left="0"/>
            </w:pPr>
            <w:r>
              <w:t>Debt currently present on the account will be settled. New balance will be 0 CZK.</w:t>
            </w:r>
          </w:p>
          <w:p w14:paraId="06C2D07F" w14:textId="77777777" w:rsidR="00CB2BA7" w:rsidRDefault="00CB2BA7" w:rsidP="00E35693">
            <w:pPr>
              <w:ind w:left="0"/>
            </w:pPr>
          </w:p>
          <w:p w14:paraId="7AC55919" w14:textId="0BD5CAB1" w:rsidR="00CB2BA7" w:rsidRPr="00CC2B83" w:rsidRDefault="00CB2BA7" w:rsidP="00CB2BA7">
            <w:pPr>
              <w:ind w:left="0"/>
              <w:rPr>
                <w:sz w:val="18"/>
                <w:szCs w:val="18"/>
              </w:rPr>
            </w:pPr>
            <w:r w:rsidRPr="00CC2B83">
              <w:rPr>
                <w:b/>
                <w:bCs/>
                <w:sz w:val="18"/>
                <w:szCs w:val="18"/>
              </w:rPr>
              <w:t xml:space="preserve">NOTE: </w:t>
            </w:r>
            <w:r w:rsidRPr="00CC2B83">
              <w:rPr>
                <w:sz w:val="18"/>
                <w:szCs w:val="18"/>
              </w:rPr>
              <w:t>Option is unavailable if</w:t>
            </w:r>
            <w:r w:rsidRPr="00CC2B83">
              <w:rPr>
                <w:b/>
                <w:bCs/>
                <w:sz w:val="18"/>
                <w:szCs w:val="18"/>
              </w:rPr>
              <w:t xml:space="preserve"> </w:t>
            </w:r>
            <w:r w:rsidRPr="00CC2B83">
              <w:rPr>
                <w:sz w:val="18"/>
                <w:szCs w:val="18"/>
              </w:rPr>
              <w:t>the account is not in debt.</w:t>
            </w:r>
          </w:p>
          <w:p w14:paraId="70737C5E" w14:textId="4B33369C" w:rsidR="00CB2BA7" w:rsidRDefault="00CB2BA7" w:rsidP="00E35693">
            <w:pPr>
              <w:ind w:left="0"/>
            </w:pPr>
          </w:p>
        </w:tc>
      </w:tr>
      <w:tr w:rsidR="00E35693" w14:paraId="3A139A7F" w14:textId="77777777" w:rsidTr="00BF12D3">
        <w:trPr>
          <w:trHeight w:val="219"/>
        </w:trPr>
        <w:tc>
          <w:tcPr>
            <w:tcW w:w="1656" w:type="dxa"/>
          </w:tcPr>
          <w:p w14:paraId="089EDD58" w14:textId="0C67E98D" w:rsidR="00E35693" w:rsidRPr="00602485" w:rsidRDefault="00E35693" w:rsidP="00BF12D3">
            <w:pPr>
              <w:ind w:left="0"/>
              <w:rPr>
                <w:b/>
                <w:bCs/>
                <w:sz w:val="18"/>
                <w:szCs w:val="18"/>
              </w:rPr>
            </w:pPr>
            <w:r>
              <w:rPr>
                <w:b/>
                <w:bCs/>
                <w:sz w:val="18"/>
                <w:szCs w:val="18"/>
              </w:rPr>
              <w:t>Reverse latest manual payment</w:t>
            </w:r>
          </w:p>
        </w:tc>
        <w:tc>
          <w:tcPr>
            <w:tcW w:w="7700" w:type="dxa"/>
          </w:tcPr>
          <w:p w14:paraId="1684D48A" w14:textId="5A3EA417" w:rsidR="00E35693" w:rsidRDefault="00E35693" w:rsidP="00BF12D3">
            <w:pPr>
              <w:ind w:left="0"/>
            </w:pPr>
            <w:r>
              <w:t xml:space="preserve">If Phoenix was previously used to insert a </w:t>
            </w:r>
            <w:r w:rsidR="00986011">
              <w:t xml:space="preserve">manual </w:t>
            </w:r>
            <w:r>
              <w:t xml:space="preserve">payment to the account, use this option to reverse </w:t>
            </w:r>
            <w:r w:rsidR="00CB2BA7">
              <w:t xml:space="preserve">(rollback) </w:t>
            </w:r>
            <w:r>
              <w:t>the payment.</w:t>
            </w:r>
          </w:p>
          <w:p w14:paraId="2413FD40" w14:textId="77777777" w:rsidR="00E35693" w:rsidRDefault="00E35693" w:rsidP="00BF12D3">
            <w:pPr>
              <w:ind w:left="0"/>
            </w:pPr>
          </w:p>
          <w:p w14:paraId="6387A3B0" w14:textId="535B5BC8" w:rsidR="009E2C27" w:rsidRDefault="009E2C27" w:rsidP="009E2C27">
            <w:pPr>
              <w:ind w:left="0"/>
            </w:pPr>
            <w:r>
              <w:t>Payment reversal type</w:t>
            </w:r>
            <w:r w:rsidR="00446764">
              <w:t xml:space="preserve"> will be</w:t>
            </w:r>
            <w:r>
              <w:t xml:space="preserve"> selected automatically according to the </w:t>
            </w:r>
            <w:r w:rsidR="00813DF1">
              <w:t xml:space="preserve">previous </w:t>
            </w:r>
            <w:r>
              <w:t>payment type</w:t>
            </w:r>
            <w:r w:rsidR="007C0D4A">
              <w:t xml:space="preserve"> as follows</w:t>
            </w:r>
            <w:r>
              <w:t>:</w:t>
            </w:r>
          </w:p>
          <w:p w14:paraId="343A0B7D" w14:textId="590DE665" w:rsidR="009E2C27" w:rsidRDefault="009E2C27" w:rsidP="009A68CF">
            <w:pPr>
              <w:pStyle w:val="Odstavecseseznamem"/>
              <w:numPr>
                <w:ilvl w:val="0"/>
                <w:numId w:val="13"/>
              </w:numPr>
              <w:ind w:left="216" w:hanging="216"/>
            </w:pPr>
            <w:r>
              <w:rPr>
                <w:b/>
                <w:bCs/>
              </w:rPr>
              <w:t>1048</w:t>
            </w:r>
            <w:r w:rsidRPr="00854053">
              <w:rPr>
                <w:b/>
                <w:bCs/>
              </w:rPr>
              <w:t>:</w:t>
            </w:r>
            <w:r>
              <w:t xml:space="preserve"> “Reversal - Manual Payment – Standard” for previous payment type </w:t>
            </w:r>
            <w:r w:rsidRPr="00446764">
              <w:rPr>
                <w:b/>
                <w:bCs/>
              </w:rPr>
              <w:t>1036</w:t>
            </w:r>
            <w:r>
              <w:t>.</w:t>
            </w:r>
          </w:p>
          <w:p w14:paraId="31D77BE6" w14:textId="1FC4E448" w:rsidR="009E2C27" w:rsidRDefault="009E2C27" w:rsidP="009A68CF">
            <w:pPr>
              <w:pStyle w:val="Odstavecseseznamem"/>
              <w:numPr>
                <w:ilvl w:val="0"/>
                <w:numId w:val="13"/>
              </w:numPr>
              <w:ind w:left="216" w:hanging="216"/>
            </w:pPr>
            <w:r>
              <w:rPr>
                <w:b/>
                <w:bCs/>
              </w:rPr>
              <w:t>106</w:t>
            </w:r>
            <w:r w:rsidR="004C21BB">
              <w:rPr>
                <w:b/>
                <w:bCs/>
              </w:rPr>
              <w:t>5</w:t>
            </w:r>
            <w:r>
              <w:rPr>
                <w:b/>
                <w:bCs/>
              </w:rPr>
              <w:t>:</w:t>
            </w:r>
            <w:r>
              <w:t xml:space="preserve"> “Reversal - Cash Payment” for previous payment type </w:t>
            </w:r>
            <w:r w:rsidRPr="00446764">
              <w:rPr>
                <w:b/>
                <w:bCs/>
              </w:rPr>
              <w:t>1063</w:t>
            </w:r>
            <w:r>
              <w:t>.</w:t>
            </w:r>
          </w:p>
          <w:p w14:paraId="3BCAAF05" w14:textId="6D4C102F" w:rsidR="004C21BB" w:rsidRDefault="004C21BB" w:rsidP="004C21BB">
            <w:pPr>
              <w:pStyle w:val="Odstavecseseznamem"/>
              <w:numPr>
                <w:ilvl w:val="0"/>
                <w:numId w:val="13"/>
              </w:numPr>
              <w:ind w:left="216" w:hanging="216"/>
            </w:pPr>
            <w:r>
              <w:rPr>
                <w:b/>
                <w:bCs/>
              </w:rPr>
              <w:t>1045:</w:t>
            </w:r>
            <w:r>
              <w:t xml:space="preserve"> “</w:t>
            </w:r>
            <w:r w:rsidRPr="004C21BB">
              <w:t xml:space="preserve">Reversal </w:t>
            </w:r>
            <w:r w:rsidR="00632742">
              <w:t>–</w:t>
            </w:r>
            <w:r w:rsidRPr="004C21BB">
              <w:t xml:space="preserve"> </w:t>
            </w:r>
            <w:r w:rsidR="00632742">
              <w:t>Cash Payment (Czech Post)</w:t>
            </w:r>
            <w:r>
              <w:t xml:space="preserve">” for previous payment type </w:t>
            </w:r>
            <w:r>
              <w:rPr>
                <w:b/>
                <w:bCs/>
              </w:rPr>
              <w:t>1031</w:t>
            </w:r>
            <w:r>
              <w:t>.</w:t>
            </w:r>
          </w:p>
          <w:p w14:paraId="0605480B" w14:textId="7B1AEE6A" w:rsidR="00632742" w:rsidRDefault="00632742" w:rsidP="00632742">
            <w:pPr>
              <w:pStyle w:val="Odstavecseseznamem"/>
              <w:numPr>
                <w:ilvl w:val="0"/>
                <w:numId w:val="13"/>
              </w:numPr>
              <w:ind w:left="216" w:hanging="216"/>
            </w:pPr>
            <w:r>
              <w:rPr>
                <w:b/>
                <w:bCs/>
              </w:rPr>
              <w:t>1090:</w:t>
            </w:r>
            <w:r>
              <w:t xml:space="preserve"> “</w:t>
            </w:r>
            <w:r w:rsidRPr="00632742">
              <w:t>Reversal - Lump sum compensation - service porting</w:t>
            </w:r>
            <w:r>
              <w:t xml:space="preserve">” for previous payment type </w:t>
            </w:r>
            <w:r>
              <w:rPr>
                <w:b/>
                <w:bCs/>
              </w:rPr>
              <w:t>1089</w:t>
            </w:r>
            <w:r>
              <w:t>.</w:t>
            </w:r>
          </w:p>
          <w:p w14:paraId="4481066F" w14:textId="76D4D140" w:rsidR="00CA4D61" w:rsidRDefault="00CA4D61" w:rsidP="00CA4D61">
            <w:pPr>
              <w:pStyle w:val="Odstavecseseznamem"/>
              <w:numPr>
                <w:ilvl w:val="0"/>
                <w:numId w:val="13"/>
              </w:numPr>
              <w:ind w:left="216" w:hanging="216"/>
            </w:pPr>
            <w:r>
              <w:rPr>
                <w:b/>
                <w:bCs/>
              </w:rPr>
              <w:t>1094:</w:t>
            </w:r>
            <w:r>
              <w:t xml:space="preserve"> “Marketplace </w:t>
            </w:r>
            <w:r w:rsidR="006A0994">
              <w:t>-</w:t>
            </w:r>
            <w:r>
              <w:t xml:space="preserve"> Refund</w:t>
            </w:r>
            <w:r w:rsidR="006A0994">
              <w:t xml:space="preserve"> Reversal</w:t>
            </w:r>
            <w:r>
              <w:t xml:space="preserve">” for previous payment type </w:t>
            </w:r>
            <w:r>
              <w:rPr>
                <w:b/>
                <w:bCs/>
              </w:rPr>
              <w:t>1093</w:t>
            </w:r>
            <w:r>
              <w:t>.</w:t>
            </w:r>
          </w:p>
          <w:p w14:paraId="3A6E7D53" w14:textId="1128582E" w:rsidR="004C21BB" w:rsidRDefault="00632742" w:rsidP="00632742">
            <w:pPr>
              <w:pStyle w:val="Odstavecseseznamem"/>
              <w:numPr>
                <w:ilvl w:val="0"/>
                <w:numId w:val="13"/>
              </w:numPr>
              <w:ind w:left="216" w:hanging="216"/>
            </w:pPr>
            <w:r>
              <w:rPr>
                <w:b/>
                <w:bCs/>
              </w:rPr>
              <w:t>11:</w:t>
            </w:r>
            <w:r>
              <w:t xml:space="preserve"> “Payment Reversal” for previous payment type </w:t>
            </w:r>
            <w:r w:rsidRPr="00446764">
              <w:rPr>
                <w:b/>
                <w:bCs/>
              </w:rPr>
              <w:t>213</w:t>
            </w:r>
            <w:r>
              <w:t>.</w:t>
            </w:r>
          </w:p>
          <w:p w14:paraId="43A3E2C5" w14:textId="1C19AF84" w:rsidR="009E2C27" w:rsidRDefault="009E2C27" w:rsidP="00BF12D3">
            <w:pPr>
              <w:ind w:left="0"/>
            </w:pPr>
          </w:p>
          <w:p w14:paraId="206F213D" w14:textId="0E98EBB8" w:rsidR="009E2C27" w:rsidRPr="00CC2B83" w:rsidRDefault="009E2C27" w:rsidP="00BF12D3">
            <w:pPr>
              <w:ind w:left="0"/>
              <w:rPr>
                <w:b/>
                <w:bCs/>
                <w:sz w:val="18"/>
                <w:szCs w:val="18"/>
              </w:rPr>
            </w:pPr>
            <w:r w:rsidRPr="00CC2B83">
              <w:rPr>
                <w:b/>
                <w:bCs/>
                <w:sz w:val="18"/>
                <w:szCs w:val="18"/>
              </w:rPr>
              <w:t xml:space="preserve">NOTE: </w:t>
            </w:r>
            <w:r w:rsidRPr="00CC2B83">
              <w:rPr>
                <w:sz w:val="18"/>
                <w:szCs w:val="18"/>
              </w:rPr>
              <w:t xml:space="preserve">Option is unavailable </w:t>
            </w:r>
            <w:r w:rsidRPr="00F301BA">
              <w:rPr>
                <w:sz w:val="18"/>
                <w:szCs w:val="18"/>
              </w:rPr>
              <w:t xml:space="preserve">if </w:t>
            </w:r>
            <w:r w:rsidR="00F301BA">
              <w:rPr>
                <w:sz w:val="18"/>
                <w:szCs w:val="18"/>
              </w:rPr>
              <w:t xml:space="preserve">there’s no payment on the account or the </w:t>
            </w:r>
            <w:r w:rsidR="00F301BA" w:rsidRPr="00F301BA">
              <w:rPr>
                <w:sz w:val="18"/>
                <w:szCs w:val="18"/>
              </w:rPr>
              <w:t xml:space="preserve">latest payment is of </w:t>
            </w:r>
            <w:r w:rsidR="00F301BA">
              <w:rPr>
                <w:sz w:val="18"/>
                <w:szCs w:val="18"/>
              </w:rPr>
              <w:t xml:space="preserve">an </w:t>
            </w:r>
            <w:r w:rsidR="00F301BA" w:rsidRPr="00F301BA">
              <w:rPr>
                <w:sz w:val="18"/>
                <w:szCs w:val="18"/>
              </w:rPr>
              <w:t>unsupported payment type.</w:t>
            </w:r>
          </w:p>
          <w:p w14:paraId="519E1EE2" w14:textId="3A551658" w:rsidR="00CB2BA7" w:rsidRDefault="00CB2BA7" w:rsidP="00BF12D3">
            <w:pPr>
              <w:ind w:left="0"/>
            </w:pPr>
          </w:p>
        </w:tc>
      </w:tr>
      <w:tr w:rsidR="00E35693" w:rsidRPr="00DF58FB" w14:paraId="448BBDAD" w14:textId="77777777" w:rsidTr="00BF12D3">
        <w:trPr>
          <w:trHeight w:val="219"/>
        </w:trPr>
        <w:tc>
          <w:tcPr>
            <w:tcW w:w="1656" w:type="dxa"/>
          </w:tcPr>
          <w:p w14:paraId="1D1ABE2D" w14:textId="6E1AA568" w:rsidR="00E35693" w:rsidRPr="00602485" w:rsidRDefault="00CB2BA7" w:rsidP="00BF12D3">
            <w:pPr>
              <w:ind w:left="0"/>
              <w:rPr>
                <w:b/>
                <w:bCs/>
                <w:sz w:val="18"/>
                <w:szCs w:val="18"/>
              </w:rPr>
            </w:pPr>
            <w:r>
              <w:rPr>
                <w:b/>
                <w:bCs/>
                <w:sz w:val="18"/>
                <w:szCs w:val="18"/>
              </w:rPr>
              <w:t>Custom payment</w:t>
            </w:r>
          </w:p>
        </w:tc>
        <w:tc>
          <w:tcPr>
            <w:tcW w:w="7700" w:type="dxa"/>
          </w:tcPr>
          <w:p w14:paraId="6C836276" w14:textId="4E54CBA1" w:rsidR="00CB2BA7" w:rsidRDefault="00CB2BA7" w:rsidP="00BF12D3">
            <w:pPr>
              <w:ind w:left="0"/>
            </w:pPr>
            <w:r>
              <w:t>A manual payment will be inserted to Kenan with user-defined attributes</w:t>
            </w:r>
            <w:r w:rsidR="00086618">
              <w:t xml:space="preserve"> </w:t>
            </w:r>
            <w:r w:rsidR="00086618">
              <w:br/>
              <w:t>(see below)</w:t>
            </w:r>
            <w:r>
              <w:t>.</w:t>
            </w:r>
          </w:p>
          <w:p w14:paraId="11F0236D" w14:textId="35AAE481" w:rsidR="00E35693" w:rsidRPr="009B439B" w:rsidRDefault="00E35693" w:rsidP="00BF12D3">
            <w:pPr>
              <w:ind w:left="0"/>
              <w:rPr>
                <w:b/>
                <w:bCs/>
              </w:rPr>
            </w:pPr>
          </w:p>
        </w:tc>
      </w:tr>
    </w:tbl>
    <w:p w14:paraId="53EA861D" w14:textId="40B978F3" w:rsidR="00050983" w:rsidRDefault="00050983" w:rsidP="00050983">
      <w:pPr>
        <w:ind w:left="0"/>
      </w:pPr>
    </w:p>
    <w:p w14:paraId="2661D453" w14:textId="377D2E77" w:rsidR="00CB2BA7" w:rsidRDefault="00986011" w:rsidP="00050983">
      <w:pPr>
        <w:ind w:left="0"/>
      </w:pPr>
      <w:r>
        <w:t>Optionally, select following attributes of the manual payment to be inserted:</w:t>
      </w:r>
    </w:p>
    <w:p w14:paraId="3BF381CD" w14:textId="77777777" w:rsidR="00CB2BA7" w:rsidRDefault="00CB2BA7" w:rsidP="00050983">
      <w:pPr>
        <w:ind w:left="0"/>
      </w:pPr>
    </w:p>
    <w:tbl>
      <w:tblPr>
        <w:tblStyle w:val="Mkatabulky"/>
        <w:tblW w:w="9356" w:type="dxa"/>
        <w:tblInd w:w="-5" w:type="dxa"/>
        <w:tblLook w:val="04A0" w:firstRow="1" w:lastRow="0" w:firstColumn="1" w:lastColumn="0" w:noHBand="0" w:noVBand="1"/>
      </w:tblPr>
      <w:tblGrid>
        <w:gridCol w:w="1656"/>
        <w:gridCol w:w="7700"/>
      </w:tblGrid>
      <w:tr w:rsidR="00CB2BA7" w:rsidRPr="00DF00E8" w14:paraId="2412C0F9" w14:textId="77777777" w:rsidTr="00BF12D3">
        <w:trPr>
          <w:trHeight w:val="701"/>
        </w:trPr>
        <w:tc>
          <w:tcPr>
            <w:tcW w:w="1656" w:type="dxa"/>
            <w:shd w:val="clear" w:color="auto" w:fill="D9D9D9" w:themeFill="background1" w:themeFillShade="D9"/>
          </w:tcPr>
          <w:p w14:paraId="40F8BD8C" w14:textId="77777777" w:rsidR="00CB2BA7" w:rsidRPr="00DF00E8" w:rsidRDefault="00CB2BA7" w:rsidP="00BF12D3">
            <w:pPr>
              <w:ind w:left="0"/>
              <w:rPr>
                <w:b/>
                <w:bCs/>
              </w:rPr>
            </w:pPr>
            <w:r>
              <w:rPr>
                <w:b/>
                <w:bCs/>
              </w:rPr>
              <w:t>Option</w:t>
            </w:r>
          </w:p>
        </w:tc>
        <w:tc>
          <w:tcPr>
            <w:tcW w:w="7700" w:type="dxa"/>
            <w:shd w:val="clear" w:color="auto" w:fill="D9D9D9" w:themeFill="background1" w:themeFillShade="D9"/>
          </w:tcPr>
          <w:p w14:paraId="218C7289" w14:textId="77777777" w:rsidR="00CB2BA7" w:rsidRPr="00DF00E8" w:rsidRDefault="00CB2BA7" w:rsidP="00BF12D3">
            <w:pPr>
              <w:ind w:left="0"/>
              <w:rPr>
                <w:b/>
                <w:bCs/>
              </w:rPr>
            </w:pPr>
            <w:r w:rsidRPr="00DF00E8">
              <w:rPr>
                <w:b/>
                <w:bCs/>
              </w:rPr>
              <w:t>Description</w:t>
            </w:r>
          </w:p>
        </w:tc>
      </w:tr>
      <w:tr w:rsidR="00CB2BA7" w14:paraId="06DC98EF" w14:textId="77777777" w:rsidTr="00BF12D3">
        <w:trPr>
          <w:trHeight w:val="219"/>
        </w:trPr>
        <w:tc>
          <w:tcPr>
            <w:tcW w:w="1656" w:type="dxa"/>
          </w:tcPr>
          <w:p w14:paraId="7E81C3B4" w14:textId="04A4E1C4" w:rsidR="00CB2BA7" w:rsidRPr="00602485" w:rsidRDefault="00986011" w:rsidP="00BF12D3">
            <w:pPr>
              <w:ind w:left="0"/>
              <w:rPr>
                <w:b/>
                <w:bCs/>
                <w:sz w:val="18"/>
                <w:szCs w:val="18"/>
              </w:rPr>
            </w:pPr>
            <w:r>
              <w:rPr>
                <w:b/>
                <w:bCs/>
                <w:sz w:val="18"/>
                <w:szCs w:val="18"/>
              </w:rPr>
              <w:t>Effective Date</w:t>
            </w:r>
          </w:p>
        </w:tc>
        <w:tc>
          <w:tcPr>
            <w:tcW w:w="7700" w:type="dxa"/>
          </w:tcPr>
          <w:p w14:paraId="533DD9E2" w14:textId="2B6BC74A" w:rsidR="00CB2BA7" w:rsidRDefault="007B2F54" w:rsidP="00BF12D3">
            <w:pPr>
              <w:ind w:left="0"/>
            </w:pPr>
            <w:r w:rsidRPr="007B2F54">
              <w:t>Transaction date of the payment.</w:t>
            </w:r>
          </w:p>
        </w:tc>
      </w:tr>
      <w:tr w:rsidR="00CB2BA7" w14:paraId="4A3EF17E" w14:textId="77777777" w:rsidTr="00BF12D3">
        <w:trPr>
          <w:trHeight w:val="219"/>
        </w:trPr>
        <w:tc>
          <w:tcPr>
            <w:tcW w:w="1656" w:type="dxa"/>
          </w:tcPr>
          <w:p w14:paraId="57E3B688" w14:textId="1BFF7167" w:rsidR="00CB2BA7" w:rsidRPr="00602485" w:rsidRDefault="00986011" w:rsidP="00BF12D3">
            <w:pPr>
              <w:ind w:left="0"/>
              <w:rPr>
                <w:b/>
                <w:bCs/>
                <w:sz w:val="18"/>
                <w:szCs w:val="18"/>
              </w:rPr>
            </w:pPr>
            <w:r>
              <w:rPr>
                <w:b/>
                <w:bCs/>
                <w:sz w:val="18"/>
                <w:szCs w:val="18"/>
              </w:rPr>
              <w:t>Amount</w:t>
            </w:r>
          </w:p>
        </w:tc>
        <w:tc>
          <w:tcPr>
            <w:tcW w:w="7700" w:type="dxa"/>
          </w:tcPr>
          <w:p w14:paraId="4CED64C0" w14:textId="7448875D" w:rsidR="00CB2BA7" w:rsidRDefault="007B2F54" w:rsidP="00BF12D3">
            <w:pPr>
              <w:ind w:left="0"/>
            </w:pPr>
            <w:r>
              <w:t>Payment amount in CZK</w:t>
            </w:r>
          </w:p>
        </w:tc>
      </w:tr>
      <w:tr w:rsidR="00CB2BA7" w:rsidRPr="009B439B" w14:paraId="29AFAF51" w14:textId="77777777" w:rsidTr="00BF12D3">
        <w:trPr>
          <w:trHeight w:val="219"/>
        </w:trPr>
        <w:tc>
          <w:tcPr>
            <w:tcW w:w="1656" w:type="dxa"/>
          </w:tcPr>
          <w:p w14:paraId="6BC33D25" w14:textId="7F677149" w:rsidR="00CB2BA7" w:rsidRPr="00602485" w:rsidRDefault="00986011" w:rsidP="00BF12D3">
            <w:pPr>
              <w:ind w:left="0"/>
              <w:rPr>
                <w:b/>
                <w:bCs/>
                <w:sz w:val="18"/>
                <w:szCs w:val="18"/>
              </w:rPr>
            </w:pPr>
            <w:r>
              <w:rPr>
                <w:b/>
                <w:bCs/>
                <w:sz w:val="18"/>
                <w:szCs w:val="18"/>
              </w:rPr>
              <w:t>Transaction Type</w:t>
            </w:r>
          </w:p>
        </w:tc>
        <w:tc>
          <w:tcPr>
            <w:tcW w:w="7700" w:type="dxa"/>
          </w:tcPr>
          <w:p w14:paraId="3C0DB47F" w14:textId="43019326" w:rsidR="00CB2BA7" w:rsidRDefault="007B2F54" w:rsidP="00BF12D3">
            <w:pPr>
              <w:ind w:left="0"/>
            </w:pPr>
            <w:r>
              <w:t>Select one of the following</w:t>
            </w:r>
            <w:r w:rsidR="00CB2141">
              <w:t xml:space="preserve"> p</w:t>
            </w:r>
            <w:r>
              <w:t>ayment types:</w:t>
            </w:r>
          </w:p>
          <w:p w14:paraId="74D22FF2" w14:textId="5C2FB9A7" w:rsidR="00CB2BA7" w:rsidRDefault="007B2F54" w:rsidP="009A68CF">
            <w:pPr>
              <w:pStyle w:val="Odstavecseseznamem"/>
              <w:numPr>
                <w:ilvl w:val="0"/>
                <w:numId w:val="13"/>
              </w:numPr>
              <w:ind w:left="216" w:hanging="216"/>
            </w:pPr>
            <w:r>
              <w:rPr>
                <w:b/>
                <w:bCs/>
              </w:rPr>
              <w:t>1036</w:t>
            </w:r>
            <w:r w:rsidR="00CB2BA7" w:rsidRPr="00854053">
              <w:rPr>
                <w:b/>
                <w:bCs/>
              </w:rPr>
              <w:t>:</w:t>
            </w:r>
            <w:r w:rsidR="00CB2BA7">
              <w:t xml:space="preserve"> </w:t>
            </w:r>
            <w:r>
              <w:t>“Manual Payment – Standard”</w:t>
            </w:r>
          </w:p>
          <w:p w14:paraId="2DF22F6F" w14:textId="4AA1F5C2" w:rsidR="007B2F54" w:rsidRDefault="007B2F54" w:rsidP="009A68CF">
            <w:pPr>
              <w:pStyle w:val="Odstavecseseznamem"/>
              <w:numPr>
                <w:ilvl w:val="0"/>
                <w:numId w:val="13"/>
              </w:numPr>
              <w:ind w:left="216" w:hanging="216"/>
            </w:pPr>
            <w:r>
              <w:rPr>
                <w:b/>
                <w:bCs/>
              </w:rPr>
              <w:t>1063:</w:t>
            </w:r>
            <w:r>
              <w:t xml:space="preserve"> “Cash Payment”</w:t>
            </w:r>
          </w:p>
          <w:p w14:paraId="771F60A4" w14:textId="2BA8B7A2" w:rsidR="00632742" w:rsidRDefault="00632742" w:rsidP="00632742">
            <w:pPr>
              <w:pStyle w:val="Odstavecseseznamem"/>
              <w:numPr>
                <w:ilvl w:val="0"/>
                <w:numId w:val="13"/>
              </w:numPr>
              <w:ind w:left="216" w:hanging="216"/>
            </w:pPr>
            <w:r>
              <w:rPr>
                <w:b/>
                <w:bCs/>
              </w:rPr>
              <w:t>1031:</w:t>
            </w:r>
            <w:r>
              <w:t xml:space="preserve"> “Cash Payment (Czech Post)”</w:t>
            </w:r>
          </w:p>
          <w:p w14:paraId="09CB694B" w14:textId="1E272E4D" w:rsidR="00632742" w:rsidRDefault="00632742" w:rsidP="00632742">
            <w:pPr>
              <w:pStyle w:val="Odstavecseseznamem"/>
              <w:numPr>
                <w:ilvl w:val="0"/>
                <w:numId w:val="13"/>
              </w:numPr>
              <w:ind w:left="216" w:hanging="216"/>
            </w:pPr>
            <w:r>
              <w:rPr>
                <w:b/>
                <w:bCs/>
              </w:rPr>
              <w:t>1089:</w:t>
            </w:r>
            <w:r>
              <w:t xml:space="preserve"> “</w:t>
            </w:r>
            <w:r w:rsidRPr="00632742">
              <w:t>Lump sum compensation - service porting</w:t>
            </w:r>
            <w:r>
              <w:t>”</w:t>
            </w:r>
          </w:p>
          <w:p w14:paraId="6E24E4EC" w14:textId="6B80E1B4" w:rsidR="00CA4D61" w:rsidRDefault="00CA4D61" w:rsidP="00632742">
            <w:pPr>
              <w:pStyle w:val="Odstavecseseznamem"/>
              <w:numPr>
                <w:ilvl w:val="0"/>
                <w:numId w:val="13"/>
              </w:numPr>
              <w:ind w:left="216" w:hanging="216"/>
            </w:pPr>
            <w:r>
              <w:rPr>
                <w:b/>
                <w:bCs/>
              </w:rPr>
              <w:t>1093:</w:t>
            </w:r>
            <w:r>
              <w:t xml:space="preserve"> “Marketplace - </w:t>
            </w:r>
            <w:r w:rsidR="006A0994">
              <w:t>Refund</w:t>
            </w:r>
            <w:r>
              <w:t>”</w:t>
            </w:r>
          </w:p>
          <w:p w14:paraId="425DFF60" w14:textId="3F3C461C" w:rsidR="007B2F54" w:rsidRDefault="007B2F54" w:rsidP="009A68CF">
            <w:pPr>
              <w:pStyle w:val="Odstavecseseznamem"/>
              <w:numPr>
                <w:ilvl w:val="0"/>
                <w:numId w:val="13"/>
              </w:numPr>
              <w:ind w:left="216" w:hanging="216"/>
            </w:pPr>
            <w:r>
              <w:rPr>
                <w:b/>
                <w:bCs/>
              </w:rPr>
              <w:t>213:</w:t>
            </w:r>
            <w:r>
              <w:t xml:space="preserve"> “Positive Adjustment”</w:t>
            </w:r>
          </w:p>
          <w:p w14:paraId="3EA6A707" w14:textId="77777777" w:rsidR="005A6025" w:rsidRPr="00CC2B83" w:rsidRDefault="00CB2BA7" w:rsidP="00BF12D3">
            <w:pPr>
              <w:ind w:left="0"/>
              <w:rPr>
                <w:b/>
                <w:bCs/>
                <w:sz w:val="18"/>
                <w:szCs w:val="18"/>
              </w:rPr>
            </w:pPr>
            <w:r>
              <w:rPr>
                <w:b/>
                <w:bCs/>
              </w:rPr>
              <w:br/>
            </w:r>
            <w:r w:rsidRPr="00CC2B83">
              <w:rPr>
                <w:b/>
                <w:bCs/>
                <w:sz w:val="18"/>
                <w:szCs w:val="18"/>
              </w:rPr>
              <w:t>NOTE</w:t>
            </w:r>
            <w:r w:rsidR="005A6025" w:rsidRPr="00CC2B83">
              <w:rPr>
                <w:b/>
                <w:bCs/>
                <w:sz w:val="18"/>
                <w:szCs w:val="18"/>
              </w:rPr>
              <w:t>S</w:t>
            </w:r>
            <w:r w:rsidRPr="00CC2B83">
              <w:rPr>
                <w:b/>
                <w:bCs/>
                <w:sz w:val="18"/>
                <w:szCs w:val="18"/>
              </w:rPr>
              <w:t xml:space="preserve">: </w:t>
            </w:r>
          </w:p>
          <w:p w14:paraId="7E362C07" w14:textId="77777777" w:rsidR="005A6025" w:rsidRPr="00CC2B83" w:rsidRDefault="009E2C27">
            <w:pPr>
              <w:pStyle w:val="Odstavecseseznamem"/>
              <w:numPr>
                <w:ilvl w:val="0"/>
                <w:numId w:val="40"/>
              </w:numPr>
              <w:ind w:left="216" w:hanging="218"/>
              <w:rPr>
                <w:sz w:val="18"/>
                <w:szCs w:val="18"/>
              </w:rPr>
            </w:pPr>
            <w:r w:rsidRPr="00CC2B83">
              <w:rPr>
                <w:sz w:val="18"/>
                <w:szCs w:val="18"/>
              </w:rPr>
              <w:t>Select Cash payment if notification SMS is required</w:t>
            </w:r>
            <w:r w:rsidR="00CB2BA7" w:rsidRPr="00CC2B83">
              <w:rPr>
                <w:sz w:val="18"/>
                <w:szCs w:val="18"/>
              </w:rPr>
              <w:t>.</w:t>
            </w:r>
            <w:r w:rsidR="009D3E21" w:rsidRPr="00CC2B83">
              <w:rPr>
                <w:sz w:val="18"/>
                <w:szCs w:val="18"/>
              </w:rPr>
              <w:t xml:space="preserve"> </w:t>
            </w:r>
          </w:p>
          <w:p w14:paraId="5BA63A53" w14:textId="7423EE91" w:rsidR="00CB2BA7" w:rsidRPr="00CC2B83" w:rsidRDefault="009D3E21">
            <w:pPr>
              <w:pStyle w:val="Odstavecseseznamem"/>
              <w:numPr>
                <w:ilvl w:val="0"/>
                <w:numId w:val="40"/>
              </w:numPr>
              <w:ind w:left="216" w:hanging="218"/>
              <w:rPr>
                <w:sz w:val="18"/>
                <w:szCs w:val="18"/>
              </w:rPr>
            </w:pPr>
            <w:r w:rsidRPr="00CC2B83">
              <w:rPr>
                <w:sz w:val="18"/>
                <w:szCs w:val="18"/>
              </w:rPr>
              <w:t xml:space="preserve">Do not select payment reversal types </w:t>
            </w:r>
            <w:r w:rsidR="005A6025" w:rsidRPr="00CC2B83">
              <w:rPr>
                <w:sz w:val="18"/>
                <w:szCs w:val="18"/>
              </w:rPr>
              <w:t>from</w:t>
            </w:r>
            <w:r w:rsidRPr="00CC2B83">
              <w:rPr>
                <w:sz w:val="18"/>
                <w:szCs w:val="18"/>
              </w:rPr>
              <w:t xml:space="preserve"> the combo box</w:t>
            </w:r>
            <w:r w:rsidR="00F905BA" w:rsidRPr="00CC2B83">
              <w:rPr>
                <w:sz w:val="18"/>
                <w:szCs w:val="18"/>
              </w:rPr>
              <w:t xml:space="preserve"> –</w:t>
            </w:r>
            <w:r w:rsidRPr="00CC2B83">
              <w:rPr>
                <w:sz w:val="18"/>
                <w:szCs w:val="18"/>
              </w:rPr>
              <w:t xml:space="preserve"> these are assigned automatically when </w:t>
            </w:r>
            <w:r w:rsidR="00E33366" w:rsidRPr="00CC2B83">
              <w:rPr>
                <w:b/>
                <w:bCs/>
                <w:sz w:val="18"/>
                <w:szCs w:val="18"/>
              </w:rPr>
              <w:t>”</w:t>
            </w:r>
            <w:r w:rsidRPr="00CC2B83">
              <w:rPr>
                <w:b/>
                <w:bCs/>
                <w:sz w:val="18"/>
                <w:szCs w:val="18"/>
              </w:rPr>
              <w:t>Reverse latest manual payment</w:t>
            </w:r>
            <w:r w:rsidR="00A13B15" w:rsidRPr="00CC2B83">
              <w:rPr>
                <w:b/>
                <w:bCs/>
                <w:sz w:val="18"/>
                <w:szCs w:val="18"/>
              </w:rPr>
              <w:t>”</w:t>
            </w:r>
            <w:r w:rsidRPr="00CC2B83">
              <w:rPr>
                <w:b/>
                <w:bCs/>
                <w:sz w:val="18"/>
                <w:szCs w:val="18"/>
              </w:rPr>
              <w:t xml:space="preserve"> </w:t>
            </w:r>
            <w:r w:rsidRPr="00CC2B83">
              <w:rPr>
                <w:sz w:val="18"/>
                <w:szCs w:val="18"/>
              </w:rPr>
              <w:t>option is selected.</w:t>
            </w:r>
          </w:p>
          <w:p w14:paraId="005DCDE0" w14:textId="5378C83A" w:rsidR="009D3E21" w:rsidRPr="009B439B" w:rsidRDefault="009D3E21" w:rsidP="00BF12D3">
            <w:pPr>
              <w:ind w:left="0"/>
              <w:rPr>
                <w:b/>
                <w:bCs/>
              </w:rPr>
            </w:pPr>
          </w:p>
        </w:tc>
      </w:tr>
    </w:tbl>
    <w:p w14:paraId="3D891725" w14:textId="4F49C6E0" w:rsidR="00050983" w:rsidRDefault="00050983" w:rsidP="00050983">
      <w:pPr>
        <w:ind w:left="0"/>
      </w:pPr>
    </w:p>
    <w:p w14:paraId="605C8510" w14:textId="2401B793" w:rsidR="00EE2808" w:rsidRPr="009913EA" w:rsidRDefault="00EE2808" w:rsidP="00EB084F">
      <w:pPr>
        <w:pStyle w:val="Nadpis6"/>
      </w:pPr>
      <w:bookmarkStart w:id="299" w:name="_Toc222472085"/>
      <w:r w:rsidRPr="009913EA">
        <w:t>Process Overview</w:t>
      </w:r>
      <w:bookmarkEnd w:id="299"/>
    </w:p>
    <w:p w14:paraId="15C7DE68" w14:textId="7833F08E" w:rsidR="000F69DD" w:rsidRDefault="00EE2808" w:rsidP="00EE2808">
      <w:pPr>
        <w:ind w:left="0"/>
      </w:pPr>
      <w:r w:rsidRPr="00EE2808">
        <w:t>Kenan stored procedure</w:t>
      </w:r>
      <w:r w:rsidRPr="005E404F">
        <w:t xml:space="preserve"> </w:t>
      </w:r>
      <w:r>
        <w:rPr>
          <w:rFonts w:ascii="Consolas" w:hAnsi="Consolas"/>
        </w:rPr>
        <w:t>ARBOR.</w:t>
      </w:r>
      <w:r w:rsidRPr="00EE2808">
        <w:rPr>
          <w:rFonts w:ascii="Consolas" w:hAnsi="Consolas"/>
        </w:rPr>
        <w:t>BMF_SCRN_INSERT</w:t>
      </w:r>
      <w:r w:rsidRPr="005E404F">
        <w:t xml:space="preserve"> </w:t>
      </w:r>
      <w:r w:rsidRPr="00EE2808">
        <w:t xml:space="preserve">is triggered to insert </w:t>
      </w:r>
      <w:r>
        <w:t>p</w:t>
      </w:r>
      <w:r w:rsidRPr="00EE2808">
        <w:t>ayment</w:t>
      </w:r>
      <w:r w:rsidRPr="004E4ED9">
        <w:t xml:space="preserve"> </w:t>
      </w:r>
      <w:r>
        <w:t xml:space="preserve">into Kenan DB </w:t>
      </w:r>
      <w:r w:rsidRPr="004E4ED9">
        <w:t>with user-selected value.</w:t>
      </w:r>
      <w:r>
        <w:t xml:space="preserve"> </w:t>
      </w:r>
      <w:r w:rsidRPr="00EE2808">
        <w:t>Kenan Adapter is bypassed.</w:t>
      </w:r>
      <w:r w:rsidR="002D73DD">
        <w:t xml:space="preserve"> </w:t>
      </w:r>
      <w:r w:rsidR="007B59E3">
        <w:t>Phoenix p</w:t>
      </w:r>
      <w:r w:rsidR="000F69DD">
        <w:t xml:space="preserve">ayments or payment reversals </w:t>
      </w:r>
      <w:r w:rsidR="00FF0071">
        <w:t xml:space="preserve">are identifiable by </w:t>
      </w:r>
      <w:r w:rsidR="00FF0071" w:rsidRPr="00FF0071">
        <w:rPr>
          <w:rFonts w:ascii="Consolas" w:hAnsi="Consolas"/>
        </w:rPr>
        <w:t>BMF.ANNOTATION=</w:t>
      </w:r>
      <w:r w:rsidR="000F69DD">
        <w:rPr>
          <w:rFonts w:ascii="Consolas" w:hAnsi="Consolas"/>
        </w:rPr>
        <w:t>‘</w:t>
      </w:r>
      <w:r w:rsidR="000F69DD" w:rsidRPr="000F69DD">
        <w:rPr>
          <w:rFonts w:ascii="Consolas" w:hAnsi="Consolas"/>
        </w:rPr>
        <w:t>PHOENIX:SID_'+</w:t>
      </w:r>
      <w:r w:rsidR="006F37E7">
        <w:rPr>
          <w:rFonts w:ascii="Consolas" w:hAnsi="Consolas"/>
        </w:rPr>
        <w:t>phoenix_s</w:t>
      </w:r>
      <w:r w:rsidR="000F69DD" w:rsidRPr="000F69DD">
        <w:rPr>
          <w:rFonts w:ascii="Consolas" w:hAnsi="Consolas"/>
        </w:rPr>
        <w:t>ession</w:t>
      </w:r>
      <w:r w:rsidR="006F37E7">
        <w:rPr>
          <w:rFonts w:ascii="Consolas" w:hAnsi="Consolas"/>
        </w:rPr>
        <w:t>_id</w:t>
      </w:r>
      <w:r w:rsidR="000F69DD">
        <w:t>.</w:t>
      </w:r>
    </w:p>
    <w:p w14:paraId="60C92825" w14:textId="25A95682" w:rsidR="00413009" w:rsidRPr="00165081" w:rsidRDefault="00413009" w:rsidP="00EB084F">
      <w:pPr>
        <w:pStyle w:val="Nadpis6"/>
      </w:pPr>
      <w:bookmarkStart w:id="300" w:name="_Toc222472086"/>
      <w:r w:rsidRPr="00165081">
        <w:t xml:space="preserve">Role </w:t>
      </w:r>
      <w:r w:rsidR="00FB3883">
        <w:t>D</w:t>
      </w:r>
      <w:r w:rsidRPr="00165081">
        <w:t>ifferences</w:t>
      </w:r>
      <w:bookmarkEnd w:id="30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76A4E8AA" w14:textId="77777777" w:rsidTr="00BF12D3">
        <w:trPr>
          <w:trHeight w:val="277"/>
        </w:trPr>
        <w:tc>
          <w:tcPr>
            <w:tcW w:w="3490" w:type="dxa"/>
            <w:shd w:val="clear" w:color="auto" w:fill="D9D9D9" w:themeFill="background1" w:themeFillShade="D9"/>
          </w:tcPr>
          <w:p w14:paraId="050BAB85"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2BBFCA89"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77C9AC9A"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EEF910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179C5201"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63029F44" w14:textId="77777777" w:rsidR="00413009" w:rsidRPr="00165081" w:rsidRDefault="00413009" w:rsidP="00BF12D3">
            <w:pPr>
              <w:ind w:left="0"/>
              <w:jc w:val="center"/>
              <w:rPr>
                <w:b/>
                <w:bCs/>
              </w:rPr>
            </w:pPr>
            <w:r w:rsidRPr="00165081">
              <w:rPr>
                <w:b/>
                <w:bCs/>
              </w:rPr>
              <w:t>TESTING-V2</w:t>
            </w:r>
          </w:p>
        </w:tc>
      </w:tr>
      <w:tr w:rsidR="00413009" w14:paraId="0BD3DEDE" w14:textId="77777777" w:rsidTr="00BF12D3">
        <w:trPr>
          <w:trHeight w:val="219"/>
        </w:trPr>
        <w:tc>
          <w:tcPr>
            <w:tcW w:w="3490" w:type="dxa"/>
          </w:tcPr>
          <w:p w14:paraId="2F7EB05A" w14:textId="51C76978" w:rsidR="00413009" w:rsidRPr="00165081" w:rsidRDefault="00413009" w:rsidP="00BF12D3">
            <w:pPr>
              <w:ind w:left="0"/>
              <w:rPr>
                <w:b/>
                <w:bCs/>
              </w:rPr>
            </w:pPr>
            <w:r w:rsidRPr="00165081">
              <w:rPr>
                <w:b/>
                <w:bCs/>
              </w:rPr>
              <w:t xml:space="preserve">Access to </w:t>
            </w:r>
            <w:r>
              <w:rPr>
                <w:b/>
                <w:bCs/>
              </w:rPr>
              <w:t>Payment Insert</w:t>
            </w:r>
          </w:p>
        </w:tc>
        <w:tc>
          <w:tcPr>
            <w:tcW w:w="1163" w:type="dxa"/>
          </w:tcPr>
          <w:p w14:paraId="2A404A6F" w14:textId="77777777" w:rsidR="00413009" w:rsidRPr="00165081" w:rsidRDefault="00413009" w:rsidP="00BF12D3">
            <w:pPr>
              <w:ind w:left="0"/>
              <w:jc w:val="center"/>
            </w:pPr>
            <w:r w:rsidRPr="00165081">
              <w:t>Y</w:t>
            </w:r>
          </w:p>
        </w:tc>
        <w:tc>
          <w:tcPr>
            <w:tcW w:w="1163" w:type="dxa"/>
          </w:tcPr>
          <w:p w14:paraId="7F7440B6" w14:textId="77777777" w:rsidR="00413009" w:rsidRPr="00165081" w:rsidRDefault="00413009" w:rsidP="00BF12D3">
            <w:pPr>
              <w:ind w:left="0"/>
              <w:jc w:val="center"/>
            </w:pPr>
            <w:r w:rsidRPr="00165081">
              <w:t>Y</w:t>
            </w:r>
          </w:p>
        </w:tc>
        <w:tc>
          <w:tcPr>
            <w:tcW w:w="1180" w:type="dxa"/>
          </w:tcPr>
          <w:p w14:paraId="29E395C2" w14:textId="77777777" w:rsidR="00413009" w:rsidRPr="00165081" w:rsidRDefault="00413009" w:rsidP="00BF12D3">
            <w:pPr>
              <w:ind w:left="0"/>
              <w:jc w:val="center"/>
            </w:pPr>
            <w:r w:rsidRPr="00165081">
              <w:t>N</w:t>
            </w:r>
          </w:p>
        </w:tc>
        <w:tc>
          <w:tcPr>
            <w:tcW w:w="1180" w:type="dxa"/>
          </w:tcPr>
          <w:p w14:paraId="1AF4EEE6" w14:textId="77777777" w:rsidR="00413009" w:rsidRPr="00165081" w:rsidRDefault="00413009" w:rsidP="00BF12D3">
            <w:pPr>
              <w:ind w:left="0"/>
              <w:jc w:val="center"/>
            </w:pPr>
            <w:r w:rsidRPr="00165081">
              <w:t>Y</w:t>
            </w:r>
          </w:p>
        </w:tc>
        <w:tc>
          <w:tcPr>
            <w:tcW w:w="1180" w:type="dxa"/>
          </w:tcPr>
          <w:p w14:paraId="417DA29B" w14:textId="77777777" w:rsidR="00413009" w:rsidRPr="00D771E3" w:rsidRDefault="00413009" w:rsidP="00BF12D3">
            <w:pPr>
              <w:ind w:left="0"/>
              <w:jc w:val="center"/>
            </w:pPr>
            <w:r w:rsidRPr="00165081">
              <w:t>N</w:t>
            </w:r>
          </w:p>
        </w:tc>
      </w:tr>
    </w:tbl>
    <w:p w14:paraId="5A1993DC" w14:textId="77777777" w:rsidR="00413009" w:rsidRPr="00647C72" w:rsidRDefault="00413009" w:rsidP="00413009"/>
    <w:p w14:paraId="55519918" w14:textId="76F5FE25" w:rsidR="001E58EA" w:rsidRDefault="001E58EA" w:rsidP="000A1322">
      <w:pPr>
        <w:pStyle w:val="Nadpis5"/>
      </w:pPr>
      <w:bookmarkStart w:id="301" w:name="_Payment_Allocation"/>
      <w:bookmarkStart w:id="302" w:name="_Toc222472087"/>
      <w:bookmarkEnd w:id="301"/>
      <w:r>
        <w:lastRenderedPageBreak/>
        <w:t>Payment Allocation</w:t>
      </w:r>
      <w:bookmarkEnd w:id="302"/>
    </w:p>
    <w:p w14:paraId="139449A6" w14:textId="77777777" w:rsidR="00CE1CF2" w:rsidRDefault="009242FF" w:rsidP="009242FF">
      <w:pPr>
        <w:ind w:left="0"/>
      </w:pPr>
      <w:r>
        <w:t>Pres</w:t>
      </w:r>
      <w:r w:rsidR="00623578">
        <w:t>s</w:t>
      </w:r>
      <w:r>
        <w:t xml:space="preserve"> </w:t>
      </w:r>
      <w:r w:rsidR="00225EF7">
        <w:rPr>
          <w:b/>
          <w:bCs/>
          <w:noProof/>
          <w:sz w:val="18"/>
          <w:szCs w:val="18"/>
        </w:rPr>
        <w:drawing>
          <wp:inline distT="0" distB="0" distL="0" distR="0" wp14:anchorId="322851C3" wp14:editId="702F2BB8">
            <wp:extent cx="152400" cy="152400"/>
            <wp:effectExtent l="0" t="0" r="0" b="0"/>
            <wp:docPr id="425" name="Obrázek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Obrázek 425"/>
                    <pic:cNvPicPr/>
                  </pic:nvPicPr>
                  <pic:blipFill>
                    <a:blip r:embed="rId19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23578">
        <w:t xml:space="preserve"> </w:t>
      </w:r>
      <w:r>
        <w:rPr>
          <w:b/>
          <w:bCs/>
          <w:sz w:val="18"/>
          <w:szCs w:val="18"/>
        </w:rPr>
        <w:t xml:space="preserve">Allocate </w:t>
      </w:r>
      <w:r w:rsidRPr="00C036DF">
        <w:t xml:space="preserve">button to </w:t>
      </w:r>
      <w:r>
        <w:t xml:space="preserve">distribute </w:t>
      </w:r>
      <w:r w:rsidRPr="009242FF">
        <w:t xml:space="preserve">suspense account balance to </w:t>
      </w:r>
      <w:r w:rsidR="00A717DC">
        <w:t>open (unpaid)</w:t>
      </w:r>
      <w:r w:rsidRPr="009242FF">
        <w:t xml:space="preserve"> invoices</w:t>
      </w:r>
      <w:r>
        <w:t xml:space="preserve">. </w:t>
      </w:r>
      <w:r w:rsidR="00CE1CF2">
        <w:t xml:space="preserve">Fully funded invoices will be closed by this operation. </w:t>
      </w:r>
    </w:p>
    <w:p w14:paraId="5F53E708" w14:textId="77777777" w:rsidR="00CE1CF2" w:rsidRDefault="00CE1CF2" w:rsidP="009242FF">
      <w:pPr>
        <w:ind w:left="0"/>
      </w:pPr>
    </w:p>
    <w:p w14:paraId="64F2C19C" w14:textId="3ADA2F43" w:rsidR="009242FF" w:rsidRDefault="006B7B65" w:rsidP="009242FF">
      <w:pPr>
        <w:ind w:left="0"/>
      </w:pPr>
      <w:r>
        <w:t xml:space="preserve">The option is only available to accounts that </w:t>
      </w:r>
      <w:r w:rsidRPr="006B7B65">
        <w:t xml:space="preserve">have </w:t>
      </w:r>
      <w:r w:rsidR="00284243">
        <w:t>open</w:t>
      </w:r>
      <w:r w:rsidRPr="006B7B65">
        <w:t xml:space="preserve"> invoices and </w:t>
      </w:r>
      <w:r w:rsidR="00284243">
        <w:t>s</w:t>
      </w:r>
      <w:r w:rsidRPr="006B7B65">
        <w:t xml:space="preserve">uspense account </w:t>
      </w:r>
      <w:r w:rsidR="00284243">
        <w:t xml:space="preserve">overpayment </w:t>
      </w:r>
      <w:r w:rsidRPr="006B7B65">
        <w:t>at the same time.</w:t>
      </w:r>
      <w:r w:rsidR="00EF17DC">
        <w:t xml:space="preserve"> If the account does not meet the above criteria, </w:t>
      </w:r>
      <w:r w:rsidR="00D6767B">
        <w:t xml:space="preserve">following </w:t>
      </w:r>
      <w:r w:rsidR="00EF17DC">
        <w:t>message is displayed to user</w:t>
      </w:r>
      <w:r w:rsidR="00D6767B">
        <w:t>:</w:t>
      </w:r>
    </w:p>
    <w:p w14:paraId="3094C906" w14:textId="56F0A8EB" w:rsidR="00D6767B" w:rsidRDefault="00D6767B" w:rsidP="009242FF">
      <w:pPr>
        <w:ind w:left="0"/>
      </w:pPr>
    </w:p>
    <w:p w14:paraId="698D32FC" w14:textId="1A2961A0" w:rsidR="00D6767B" w:rsidRDefault="00D6767B" w:rsidP="00D6767B">
      <w:pPr>
        <w:ind w:left="0"/>
        <w:jc w:val="center"/>
      </w:pPr>
      <w:r>
        <w:rPr>
          <w:noProof/>
        </w:rPr>
        <w:drawing>
          <wp:inline distT="0" distB="0" distL="0" distR="0" wp14:anchorId="32287796" wp14:editId="55807E19">
            <wp:extent cx="4781550" cy="2085975"/>
            <wp:effectExtent l="0" t="0" r="0" b="9525"/>
            <wp:docPr id="56" name="Obráze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781550" cy="2085975"/>
                    </a:xfrm>
                    <a:prstGeom prst="rect">
                      <a:avLst/>
                    </a:prstGeom>
                  </pic:spPr>
                </pic:pic>
              </a:graphicData>
            </a:graphic>
          </wp:inline>
        </w:drawing>
      </w:r>
    </w:p>
    <w:p w14:paraId="40930739" w14:textId="24150AC7" w:rsidR="00D6767B" w:rsidRPr="00D6767B" w:rsidRDefault="00D6767B" w:rsidP="00D6767B">
      <w:pPr>
        <w:ind w:left="0"/>
        <w:jc w:val="center"/>
        <w:rPr>
          <w:i/>
          <w:iCs w:val="0"/>
          <w:sz w:val="18"/>
          <w:szCs w:val="18"/>
        </w:rPr>
      </w:pPr>
      <w:r>
        <w:rPr>
          <w:i/>
          <w:iCs w:val="0"/>
          <w:sz w:val="18"/>
          <w:szCs w:val="18"/>
        </w:rPr>
        <w:t>Information about a</w:t>
      </w:r>
      <w:r w:rsidRPr="00D6767B">
        <w:rPr>
          <w:i/>
          <w:iCs w:val="0"/>
          <w:sz w:val="18"/>
          <w:szCs w:val="18"/>
        </w:rPr>
        <w:t>ccount not meeting criteria for suspense balance allocation</w:t>
      </w:r>
    </w:p>
    <w:p w14:paraId="7DCA9012" w14:textId="5F060B22" w:rsidR="009242FF" w:rsidRDefault="009242FF" w:rsidP="009242FF">
      <w:pPr>
        <w:ind w:left="0"/>
      </w:pPr>
    </w:p>
    <w:p w14:paraId="4BD40101" w14:textId="702CCBB0" w:rsidR="009242FF" w:rsidRDefault="009242FF" w:rsidP="009242FF">
      <w:pPr>
        <w:ind w:left="0"/>
      </w:pPr>
      <w:r w:rsidRPr="00FF34D5">
        <w:t xml:space="preserve">Please refer to Kenan system documentation for more details on </w:t>
      </w:r>
      <w:r>
        <w:t xml:space="preserve">the </w:t>
      </w:r>
      <w:r w:rsidR="00A86427">
        <w:t xml:space="preserve">suspense </w:t>
      </w:r>
      <w:r>
        <w:t>balance allocation</w:t>
      </w:r>
      <w:r w:rsidRPr="00FF34D5">
        <w:t>.</w:t>
      </w:r>
    </w:p>
    <w:p w14:paraId="0E7223CC" w14:textId="4A4B3597" w:rsidR="009242FF" w:rsidRDefault="009242FF" w:rsidP="009242FF">
      <w:pPr>
        <w:ind w:left="0"/>
      </w:pPr>
    </w:p>
    <w:p w14:paraId="6FA4E3C3" w14:textId="5A6048B4" w:rsidR="009242FF" w:rsidRPr="009913EA" w:rsidRDefault="009242FF" w:rsidP="00EB084F">
      <w:pPr>
        <w:pStyle w:val="Nadpis6"/>
      </w:pPr>
      <w:bookmarkStart w:id="303" w:name="_Toc222472088"/>
      <w:r w:rsidRPr="009913EA">
        <w:t>Process Overview</w:t>
      </w:r>
      <w:bookmarkEnd w:id="303"/>
    </w:p>
    <w:p w14:paraId="7A819A6F" w14:textId="4A558AD5" w:rsidR="009242FF" w:rsidRDefault="009242FF" w:rsidP="009242FF">
      <w:pPr>
        <w:ind w:left="0"/>
      </w:pPr>
      <w:r w:rsidRPr="00EE2808">
        <w:t>Kenan stored procedure</w:t>
      </w:r>
      <w:r w:rsidRPr="005E404F">
        <w:t xml:space="preserve"> </w:t>
      </w:r>
      <w:r>
        <w:rPr>
          <w:rFonts w:ascii="Consolas" w:hAnsi="Consolas"/>
        </w:rPr>
        <w:t>ARBOR.</w:t>
      </w:r>
      <w:r w:rsidR="006B7B65">
        <w:rPr>
          <w:rFonts w:ascii="Consolas" w:hAnsi="Consolas"/>
        </w:rPr>
        <w:t>ALLOCATE_SUSPENSE</w:t>
      </w:r>
      <w:r w:rsidRPr="005E404F">
        <w:t xml:space="preserve"> </w:t>
      </w:r>
      <w:r w:rsidRPr="00EE2808">
        <w:t xml:space="preserve">is triggered to </w:t>
      </w:r>
      <w:r w:rsidR="006B7B65">
        <w:t>allocate suspense account balance to open invoices</w:t>
      </w:r>
      <w:r w:rsidRPr="004E4ED9">
        <w:t>.</w:t>
      </w:r>
      <w:r w:rsidR="000C52CA">
        <w:t xml:space="preserve"> </w:t>
      </w:r>
      <w:r w:rsidR="00B933D8">
        <w:t>Fully funded</w:t>
      </w:r>
      <w:r w:rsidR="000C52CA">
        <w:t xml:space="preserve"> invoices </w:t>
      </w:r>
      <w:r w:rsidR="00B933D8">
        <w:t>will be</w:t>
      </w:r>
      <w:r w:rsidR="000C52CA">
        <w:t xml:space="preserve"> closed. Remaining balance </w:t>
      </w:r>
      <w:r w:rsidR="00B933D8">
        <w:t xml:space="preserve">is </w:t>
      </w:r>
      <w:r w:rsidR="000C52CA">
        <w:t>kept on the suspense account.</w:t>
      </w:r>
    </w:p>
    <w:p w14:paraId="1A0268E3" w14:textId="7BAA71FA" w:rsidR="00413009" w:rsidRPr="00165081" w:rsidRDefault="00413009" w:rsidP="00EB084F">
      <w:pPr>
        <w:pStyle w:val="Nadpis6"/>
      </w:pPr>
      <w:bookmarkStart w:id="304" w:name="_Toc222472089"/>
      <w:r w:rsidRPr="00165081">
        <w:t xml:space="preserve">Role </w:t>
      </w:r>
      <w:r w:rsidR="00FB3883">
        <w:t>D</w:t>
      </w:r>
      <w:r w:rsidRPr="00165081">
        <w:t>ifferences</w:t>
      </w:r>
      <w:bookmarkEnd w:id="30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61AFE156" w14:textId="77777777" w:rsidTr="00BF12D3">
        <w:trPr>
          <w:trHeight w:val="277"/>
        </w:trPr>
        <w:tc>
          <w:tcPr>
            <w:tcW w:w="3490" w:type="dxa"/>
            <w:shd w:val="clear" w:color="auto" w:fill="D9D9D9" w:themeFill="background1" w:themeFillShade="D9"/>
          </w:tcPr>
          <w:p w14:paraId="382F6D7F"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0E88670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21E5FCE5"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F23A640"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65AD9C8C"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505B82A5" w14:textId="77777777" w:rsidR="00413009" w:rsidRPr="00165081" w:rsidRDefault="00413009" w:rsidP="00BF12D3">
            <w:pPr>
              <w:ind w:left="0"/>
              <w:jc w:val="center"/>
              <w:rPr>
                <w:b/>
                <w:bCs/>
              </w:rPr>
            </w:pPr>
            <w:r w:rsidRPr="00165081">
              <w:rPr>
                <w:b/>
                <w:bCs/>
              </w:rPr>
              <w:t>TESTING-V2</w:t>
            </w:r>
          </w:p>
        </w:tc>
      </w:tr>
      <w:tr w:rsidR="00413009" w14:paraId="10D813BF" w14:textId="77777777" w:rsidTr="00BF12D3">
        <w:trPr>
          <w:trHeight w:val="219"/>
        </w:trPr>
        <w:tc>
          <w:tcPr>
            <w:tcW w:w="3490" w:type="dxa"/>
          </w:tcPr>
          <w:p w14:paraId="33648193" w14:textId="48F7A86A" w:rsidR="00413009" w:rsidRPr="00165081" w:rsidRDefault="00413009" w:rsidP="00BF12D3">
            <w:pPr>
              <w:ind w:left="0"/>
              <w:rPr>
                <w:b/>
                <w:bCs/>
              </w:rPr>
            </w:pPr>
            <w:r w:rsidRPr="00165081">
              <w:rPr>
                <w:b/>
                <w:bCs/>
              </w:rPr>
              <w:t xml:space="preserve">Access to </w:t>
            </w:r>
            <w:r>
              <w:rPr>
                <w:b/>
                <w:bCs/>
              </w:rPr>
              <w:t>Payment Allocation</w:t>
            </w:r>
          </w:p>
        </w:tc>
        <w:tc>
          <w:tcPr>
            <w:tcW w:w="1163" w:type="dxa"/>
          </w:tcPr>
          <w:p w14:paraId="31CBBC5F" w14:textId="77777777" w:rsidR="00413009" w:rsidRPr="00165081" w:rsidRDefault="00413009" w:rsidP="00BF12D3">
            <w:pPr>
              <w:ind w:left="0"/>
              <w:jc w:val="center"/>
            </w:pPr>
            <w:r w:rsidRPr="00165081">
              <w:t>Y</w:t>
            </w:r>
          </w:p>
        </w:tc>
        <w:tc>
          <w:tcPr>
            <w:tcW w:w="1163" w:type="dxa"/>
          </w:tcPr>
          <w:p w14:paraId="7006456D" w14:textId="77777777" w:rsidR="00413009" w:rsidRPr="00165081" w:rsidRDefault="00413009" w:rsidP="00BF12D3">
            <w:pPr>
              <w:ind w:left="0"/>
              <w:jc w:val="center"/>
            </w:pPr>
            <w:r w:rsidRPr="00165081">
              <w:t>Y</w:t>
            </w:r>
          </w:p>
        </w:tc>
        <w:tc>
          <w:tcPr>
            <w:tcW w:w="1180" w:type="dxa"/>
          </w:tcPr>
          <w:p w14:paraId="3BA25A4A" w14:textId="77777777" w:rsidR="00413009" w:rsidRPr="00165081" w:rsidRDefault="00413009" w:rsidP="00BF12D3">
            <w:pPr>
              <w:ind w:left="0"/>
              <w:jc w:val="center"/>
            </w:pPr>
            <w:r w:rsidRPr="00165081">
              <w:t>N</w:t>
            </w:r>
          </w:p>
        </w:tc>
        <w:tc>
          <w:tcPr>
            <w:tcW w:w="1180" w:type="dxa"/>
          </w:tcPr>
          <w:p w14:paraId="5E6E8DBE" w14:textId="77777777" w:rsidR="00413009" w:rsidRPr="00165081" w:rsidRDefault="00413009" w:rsidP="00BF12D3">
            <w:pPr>
              <w:ind w:left="0"/>
              <w:jc w:val="center"/>
            </w:pPr>
            <w:r w:rsidRPr="00165081">
              <w:t>Y</w:t>
            </w:r>
          </w:p>
        </w:tc>
        <w:tc>
          <w:tcPr>
            <w:tcW w:w="1180" w:type="dxa"/>
          </w:tcPr>
          <w:p w14:paraId="52408917" w14:textId="77777777" w:rsidR="00413009" w:rsidRPr="00D771E3" w:rsidRDefault="00413009" w:rsidP="00BF12D3">
            <w:pPr>
              <w:ind w:left="0"/>
              <w:jc w:val="center"/>
            </w:pPr>
            <w:r w:rsidRPr="00165081">
              <w:t>N</w:t>
            </w:r>
          </w:p>
        </w:tc>
      </w:tr>
    </w:tbl>
    <w:p w14:paraId="77AED160" w14:textId="77777777" w:rsidR="00413009" w:rsidRPr="00413009" w:rsidRDefault="00413009" w:rsidP="00413009">
      <w:pPr>
        <w:ind w:left="0"/>
      </w:pPr>
    </w:p>
    <w:p w14:paraId="1AE37D22" w14:textId="77777777" w:rsidR="00F7645C" w:rsidRPr="00F7645C" w:rsidRDefault="00F7645C" w:rsidP="00F7645C">
      <w:bookmarkStart w:id="305" w:name="_Running_Rating_modules"/>
      <w:bookmarkStart w:id="306" w:name="_Running_SMS_Launcher"/>
      <w:bookmarkEnd w:id="305"/>
      <w:bookmarkEnd w:id="306"/>
    </w:p>
    <w:p w14:paraId="7D35CD4A" w14:textId="72C54867" w:rsidR="00142BDA" w:rsidRDefault="006F3565" w:rsidP="000A1322">
      <w:pPr>
        <w:pStyle w:val="Nadpis5"/>
      </w:pPr>
      <w:bookmarkStart w:id="307" w:name="_Toc222472090"/>
      <w:r>
        <w:t>Running</w:t>
      </w:r>
      <w:r w:rsidR="00142BDA">
        <w:t xml:space="preserve"> Rating</w:t>
      </w:r>
      <w:r w:rsidR="006B2A0A">
        <w:t xml:space="preserve"> modules (COM, MCAP, CAP)</w:t>
      </w:r>
      <w:bookmarkEnd w:id="307"/>
    </w:p>
    <w:p w14:paraId="7930A5DB" w14:textId="30F8C1A8" w:rsidR="00EA7DD2" w:rsidRDefault="00EA7DD2" w:rsidP="00EA7DD2">
      <w:pPr>
        <w:ind w:left="0"/>
      </w:pPr>
      <w:r>
        <w:t xml:space="preserve">Press </w:t>
      </w:r>
      <w:r w:rsidR="00641418">
        <w:rPr>
          <w:b/>
          <w:bCs/>
          <w:noProof/>
          <w:sz w:val="18"/>
          <w:szCs w:val="18"/>
        </w:rPr>
        <w:drawing>
          <wp:inline distT="0" distB="0" distL="0" distR="0" wp14:anchorId="05430B82" wp14:editId="2C8C1AFE">
            <wp:extent cx="152400" cy="152400"/>
            <wp:effectExtent l="0" t="0" r="0" b="0"/>
            <wp:docPr id="427" name="Obrázek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41418">
        <w:t xml:space="preserve"> </w:t>
      </w:r>
      <w:r>
        <w:rPr>
          <w:b/>
          <w:bCs/>
          <w:sz w:val="18"/>
          <w:szCs w:val="18"/>
        </w:rPr>
        <w:t xml:space="preserve">Rate </w:t>
      </w:r>
      <w:r w:rsidRPr="00C036DF">
        <w:t xml:space="preserve">button to </w:t>
      </w:r>
      <w:r>
        <w:t>execute Kenan rating modules on the account’s customer server in order to process new</w:t>
      </w:r>
      <w:r w:rsidR="00436056">
        <w:t>ly arrived</w:t>
      </w:r>
      <w:r>
        <w:t xml:space="preserve"> CDR’s. If rating modules are currently running, user is asked to try again later.</w:t>
      </w:r>
    </w:p>
    <w:p w14:paraId="0701BF39" w14:textId="77777777" w:rsidR="00F178A3" w:rsidRDefault="00F178A3" w:rsidP="00EA7DD2">
      <w:pPr>
        <w:ind w:left="0"/>
      </w:pPr>
    </w:p>
    <w:p w14:paraId="30D822BD" w14:textId="564163F6" w:rsidR="00F178A3" w:rsidRDefault="00F178A3" w:rsidP="00F178A3">
      <w:pPr>
        <w:ind w:left="0"/>
      </w:pPr>
      <w:r>
        <w:t xml:space="preserve">If specific input files are required to be uploaded before the processes are executed, right-click on the </w:t>
      </w:r>
      <w:r>
        <w:rPr>
          <w:b/>
          <w:bCs/>
          <w:noProof/>
          <w:sz w:val="18"/>
          <w:szCs w:val="18"/>
        </w:rPr>
        <w:drawing>
          <wp:inline distT="0" distB="0" distL="0" distR="0" wp14:anchorId="026E0BFC" wp14:editId="52CE6610">
            <wp:extent cx="152400" cy="152400"/>
            <wp:effectExtent l="0" t="0" r="0" b="0"/>
            <wp:docPr id="1469139247" name="Obrázek 146913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Obrázek 410"/>
                    <pic:cNvPicPr/>
                  </pic:nvPicPr>
                  <pic:blipFill>
                    <a:blip r:embed="rId18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sz w:val="18"/>
          <w:szCs w:val="18"/>
        </w:rPr>
        <w:t xml:space="preserve">Rate </w:t>
      </w:r>
      <w:r w:rsidRPr="00C036DF">
        <w:t>button</w:t>
      </w:r>
      <w:r>
        <w:t xml:space="preserve"> and choose </w:t>
      </w:r>
      <w:r>
        <w:rPr>
          <w:b/>
          <w:bCs/>
          <w:sz w:val="18"/>
          <w:szCs w:val="18"/>
        </w:rPr>
        <w:t xml:space="preserve">Upload custom file(s)… </w:t>
      </w:r>
      <w:r>
        <w:t>from popup menu. Then, select CDR file(s) to upload (</w:t>
      </w:r>
      <w:r w:rsidRPr="00110CD8">
        <w:rPr>
          <w:rFonts w:ascii="Consolas" w:hAnsi="Consolas"/>
          <w:sz w:val="18"/>
          <w:szCs w:val="18"/>
        </w:rPr>
        <w:t>*.</w:t>
      </w:r>
      <w:r>
        <w:rPr>
          <w:rFonts w:ascii="Consolas" w:hAnsi="Consolas"/>
          <w:sz w:val="18"/>
          <w:szCs w:val="18"/>
        </w:rPr>
        <w:t>CTRL</w:t>
      </w:r>
      <w:r w:rsidRPr="00110CD8">
        <w:rPr>
          <w:rFonts w:ascii="Consolas" w:hAnsi="Consolas"/>
          <w:sz w:val="18"/>
          <w:szCs w:val="18"/>
        </w:rPr>
        <w:t xml:space="preserve"> </w:t>
      </w:r>
      <w:r>
        <w:rPr>
          <w:rFonts w:ascii="Consolas" w:hAnsi="Consolas"/>
          <w:sz w:val="18"/>
          <w:szCs w:val="18"/>
        </w:rPr>
        <w:t>+ *.DATA</w:t>
      </w:r>
      <w:r>
        <w:t>) from file selection dialog box that will be displayed.</w:t>
      </w:r>
    </w:p>
    <w:p w14:paraId="6EB98513" w14:textId="77777777" w:rsidR="00F178A3" w:rsidRDefault="00F178A3" w:rsidP="00F178A3">
      <w:pPr>
        <w:ind w:left="0"/>
      </w:pPr>
    </w:p>
    <w:p w14:paraId="5E3310A1" w14:textId="7BDF913B" w:rsidR="00F178A3" w:rsidRDefault="00F178A3" w:rsidP="00F178A3">
      <w:pPr>
        <w:ind w:left="0"/>
      </w:pPr>
      <w:r>
        <w:t>In next dialog, you will be asked whether to proceed with execution of the rating modules.</w:t>
      </w:r>
    </w:p>
    <w:p w14:paraId="6811CB86" w14:textId="77777777" w:rsidR="00F178A3" w:rsidRDefault="00F178A3" w:rsidP="00F178A3">
      <w:pPr>
        <w:ind w:left="0"/>
      </w:pPr>
    </w:p>
    <w:p w14:paraId="0DB9C81F" w14:textId="77777777" w:rsidR="00F178A3" w:rsidRDefault="00F178A3" w:rsidP="00F178A3">
      <w:pPr>
        <w:ind w:left="0"/>
      </w:pPr>
      <w:r w:rsidRPr="00B742EF">
        <w:t xml:space="preserve">If there were errors detected during </w:t>
      </w:r>
      <w:r>
        <w:t>processing</w:t>
      </w:r>
      <w:r w:rsidRPr="00B742EF">
        <w:t>, error message is displayed.</w:t>
      </w:r>
    </w:p>
    <w:p w14:paraId="61DD76B7" w14:textId="77777777" w:rsidR="00F178A3" w:rsidRDefault="00F178A3" w:rsidP="00EA7DD2">
      <w:pPr>
        <w:ind w:left="0"/>
      </w:pPr>
    </w:p>
    <w:p w14:paraId="4C06AF34" w14:textId="570D7C62" w:rsidR="00EA7DD2" w:rsidRPr="009913EA" w:rsidRDefault="00EA7DD2" w:rsidP="00EB084F">
      <w:pPr>
        <w:pStyle w:val="Nadpis6"/>
      </w:pPr>
      <w:bookmarkStart w:id="308" w:name="_Toc222472091"/>
      <w:r w:rsidRPr="009913EA">
        <w:t>Process Overview</w:t>
      </w:r>
      <w:bookmarkEnd w:id="308"/>
    </w:p>
    <w:p w14:paraId="0FBA5AA4" w14:textId="4990BA9F" w:rsidR="00A928FE" w:rsidRDefault="00A928FE">
      <w:pPr>
        <w:pStyle w:val="Odstavecseseznamem"/>
        <w:numPr>
          <w:ilvl w:val="0"/>
          <w:numId w:val="201"/>
        </w:numPr>
      </w:pPr>
      <w:r>
        <w:t xml:space="preserve">Lock process </w:t>
      </w:r>
      <w:r w:rsidRPr="00A928FE">
        <w:rPr>
          <w:rFonts w:ascii="Consolas" w:hAnsi="Consolas"/>
        </w:rPr>
        <w:t>RATING</w:t>
      </w:r>
    </w:p>
    <w:p w14:paraId="73FCDE31" w14:textId="43903E7F" w:rsidR="00EA7DD2" w:rsidRDefault="00EA7DD2">
      <w:pPr>
        <w:pStyle w:val="Odstavecseseznamem"/>
        <w:numPr>
          <w:ilvl w:val="0"/>
          <w:numId w:val="201"/>
        </w:numPr>
      </w:pPr>
      <w:r>
        <w:t xml:space="preserve">Check if </w:t>
      </w:r>
      <w:r w:rsidRPr="0060642A">
        <w:rPr>
          <w:rFonts w:ascii="Consolas" w:hAnsi="Consolas"/>
        </w:rPr>
        <w:t>UMFFilesPreProcessor</w:t>
      </w:r>
      <w:r w:rsidR="0060642A">
        <w:rPr>
          <w:rFonts w:ascii="Consolas" w:hAnsi="Consolas"/>
        </w:rPr>
        <w:t>.sh</w:t>
      </w:r>
      <w:r>
        <w:t xml:space="preserve"> is currently running</w:t>
      </w:r>
    </w:p>
    <w:p w14:paraId="59D22AF4" w14:textId="0842E8BA" w:rsidR="00EA7DD2" w:rsidRDefault="00EA7DD2">
      <w:pPr>
        <w:pStyle w:val="Odstavecseseznamem"/>
        <w:numPr>
          <w:ilvl w:val="0"/>
          <w:numId w:val="201"/>
        </w:numPr>
      </w:pPr>
      <w:r>
        <w:lastRenderedPageBreak/>
        <w:t xml:space="preserve">Check if </w:t>
      </w:r>
      <w:r w:rsidRPr="0060642A">
        <w:rPr>
          <w:rFonts w:ascii="Consolas" w:hAnsi="Consolas"/>
        </w:rPr>
        <w:t>COM</w:t>
      </w:r>
      <w:r>
        <w:t xml:space="preserve"> </w:t>
      </w:r>
      <w:r w:rsidR="0045165F">
        <w:t xml:space="preserve">module </w:t>
      </w:r>
      <w:r>
        <w:t>is currently running</w:t>
      </w:r>
    </w:p>
    <w:p w14:paraId="4540D540" w14:textId="68AAEC3D" w:rsidR="00EA7DD2" w:rsidRDefault="00EA7DD2">
      <w:pPr>
        <w:pStyle w:val="Odstavecseseznamem"/>
        <w:numPr>
          <w:ilvl w:val="0"/>
          <w:numId w:val="201"/>
        </w:numPr>
      </w:pPr>
      <w:r>
        <w:t xml:space="preserve">Check if </w:t>
      </w:r>
      <w:r w:rsidRPr="0060642A">
        <w:rPr>
          <w:rFonts w:ascii="Consolas" w:hAnsi="Consolas"/>
        </w:rPr>
        <w:t>MCAP</w:t>
      </w:r>
      <w:r>
        <w:t xml:space="preserve"> </w:t>
      </w:r>
      <w:r w:rsidR="0045165F">
        <w:t xml:space="preserve">module </w:t>
      </w:r>
      <w:r>
        <w:t>is currently running</w:t>
      </w:r>
    </w:p>
    <w:p w14:paraId="2BB9A22A" w14:textId="0BB0BE6A" w:rsidR="00EA7DD2" w:rsidRDefault="00EA7DD2">
      <w:pPr>
        <w:pStyle w:val="Odstavecseseznamem"/>
        <w:numPr>
          <w:ilvl w:val="0"/>
          <w:numId w:val="201"/>
        </w:numPr>
      </w:pPr>
      <w:r>
        <w:t xml:space="preserve">Check if </w:t>
      </w:r>
      <w:r w:rsidRPr="0060642A">
        <w:rPr>
          <w:rFonts w:ascii="Consolas" w:hAnsi="Consolas"/>
        </w:rPr>
        <w:t>CAP</w:t>
      </w:r>
      <w:r>
        <w:t xml:space="preserve"> </w:t>
      </w:r>
      <w:r w:rsidR="0045165F">
        <w:t xml:space="preserve">module </w:t>
      </w:r>
      <w:r>
        <w:t>is currently running</w:t>
      </w:r>
    </w:p>
    <w:p w14:paraId="523BFEE9" w14:textId="4903745D" w:rsidR="00EA7DD2" w:rsidRDefault="00EA7DD2">
      <w:pPr>
        <w:pStyle w:val="Odstavecseseznamem"/>
        <w:numPr>
          <w:ilvl w:val="0"/>
          <w:numId w:val="201"/>
        </w:numPr>
      </w:pPr>
      <w:r>
        <w:t>If any of the above is true, stop processing and display the reason</w:t>
      </w:r>
    </w:p>
    <w:p w14:paraId="44FFF75D" w14:textId="774EAF82" w:rsidR="00EA7DD2" w:rsidRDefault="00B958C8">
      <w:pPr>
        <w:pStyle w:val="Odstavecseseznamem"/>
        <w:numPr>
          <w:ilvl w:val="0"/>
          <w:numId w:val="201"/>
        </w:numPr>
      </w:pPr>
      <w:r>
        <w:t>Execute Kenan script</w:t>
      </w:r>
      <w:r w:rsidR="00EA7DD2">
        <w:t xml:space="preserve"> </w:t>
      </w:r>
      <w:r w:rsidR="00EA7DD2" w:rsidRPr="0060642A">
        <w:rPr>
          <w:rFonts w:ascii="Consolas" w:hAnsi="Consolas"/>
        </w:rPr>
        <w:t>UMFFilesPreProcessor.sh</w:t>
      </w:r>
    </w:p>
    <w:p w14:paraId="15579BD7" w14:textId="4227D8AA" w:rsidR="00EA7DD2" w:rsidRDefault="00B958C8">
      <w:pPr>
        <w:pStyle w:val="Odstavecseseznamem"/>
        <w:numPr>
          <w:ilvl w:val="0"/>
          <w:numId w:val="201"/>
        </w:numPr>
      </w:pPr>
      <w:r>
        <w:t xml:space="preserve">Execute Kenan script </w:t>
      </w:r>
      <w:r w:rsidR="00EA7DD2" w:rsidRPr="0060642A">
        <w:rPr>
          <w:rFonts w:ascii="Consolas" w:hAnsi="Consolas"/>
        </w:rPr>
        <w:t>RatingLauncher.ksh</w:t>
      </w:r>
      <w:r w:rsidR="00EA7DD2">
        <w:t xml:space="preserve"> for given customer server and </w:t>
      </w:r>
      <w:r w:rsidR="00EA7DD2" w:rsidRPr="0060642A">
        <w:rPr>
          <w:rFonts w:ascii="Consolas" w:hAnsi="Consolas"/>
        </w:rPr>
        <w:t>COM</w:t>
      </w:r>
      <w:r w:rsidR="00EA7DD2">
        <w:t>+</w:t>
      </w:r>
      <w:r w:rsidR="00EA7DD2" w:rsidRPr="0060642A">
        <w:rPr>
          <w:rFonts w:ascii="Consolas" w:hAnsi="Consolas"/>
        </w:rPr>
        <w:t>MCAP</w:t>
      </w:r>
      <w:r w:rsidR="00EA7DD2">
        <w:t>+</w:t>
      </w:r>
      <w:r w:rsidR="00EA7DD2" w:rsidRPr="0060642A">
        <w:rPr>
          <w:rFonts w:ascii="Consolas" w:hAnsi="Consolas"/>
        </w:rPr>
        <w:t>CAP</w:t>
      </w:r>
      <w:r w:rsidR="00EA7DD2">
        <w:t xml:space="preserve"> combination</w:t>
      </w:r>
    </w:p>
    <w:p w14:paraId="34E8BB3A" w14:textId="39D55E55" w:rsidR="00A928FE" w:rsidRDefault="00A928FE">
      <w:pPr>
        <w:pStyle w:val="Odstavecseseznamem"/>
        <w:numPr>
          <w:ilvl w:val="0"/>
          <w:numId w:val="201"/>
        </w:numPr>
      </w:pPr>
      <w:r>
        <w:t xml:space="preserve">Unlock process </w:t>
      </w:r>
      <w:r w:rsidRPr="00A928FE">
        <w:rPr>
          <w:rFonts w:ascii="Consolas" w:hAnsi="Consolas"/>
        </w:rPr>
        <w:t>RATING</w:t>
      </w:r>
    </w:p>
    <w:p w14:paraId="0654C38D" w14:textId="6FC56D70" w:rsidR="00413009" w:rsidRPr="00165081" w:rsidRDefault="00413009" w:rsidP="00EB084F">
      <w:pPr>
        <w:pStyle w:val="Nadpis6"/>
      </w:pPr>
      <w:bookmarkStart w:id="309" w:name="_Toc222472092"/>
      <w:r w:rsidRPr="00165081">
        <w:t xml:space="preserve">Role </w:t>
      </w:r>
      <w:r w:rsidR="00FB3883">
        <w:t>D</w:t>
      </w:r>
      <w:r w:rsidRPr="00165081">
        <w:t>ifferences</w:t>
      </w:r>
      <w:bookmarkEnd w:id="3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383E6934" w14:textId="77777777" w:rsidTr="00BF12D3">
        <w:trPr>
          <w:trHeight w:val="277"/>
        </w:trPr>
        <w:tc>
          <w:tcPr>
            <w:tcW w:w="3490" w:type="dxa"/>
            <w:shd w:val="clear" w:color="auto" w:fill="D9D9D9" w:themeFill="background1" w:themeFillShade="D9"/>
          </w:tcPr>
          <w:p w14:paraId="05624438"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25DFDC02"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1807ED07"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031CF725"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0941F281"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4200EAD9" w14:textId="77777777" w:rsidR="00413009" w:rsidRPr="00165081" w:rsidRDefault="00413009" w:rsidP="00BF12D3">
            <w:pPr>
              <w:ind w:left="0"/>
              <w:jc w:val="center"/>
              <w:rPr>
                <w:b/>
                <w:bCs/>
              </w:rPr>
            </w:pPr>
            <w:r w:rsidRPr="00165081">
              <w:rPr>
                <w:b/>
                <w:bCs/>
              </w:rPr>
              <w:t>TESTING-V2</w:t>
            </w:r>
          </w:p>
        </w:tc>
      </w:tr>
      <w:tr w:rsidR="00413009" w14:paraId="1E547314" w14:textId="77777777" w:rsidTr="00BF12D3">
        <w:trPr>
          <w:trHeight w:val="219"/>
        </w:trPr>
        <w:tc>
          <w:tcPr>
            <w:tcW w:w="3490" w:type="dxa"/>
          </w:tcPr>
          <w:p w14:paraId="4D56CD67" w14:textId="1CD6B4A7" w:rsidR="00413009" w:rsidRPr="00165081" w:rsidRDefault="00413009" w:rsidP="00BF12D3">
            <w:pPr>
              <w:ind w:left="0"/>
              <w:rPr>
                <w:b/>
                <w:bCs/>
              </w:rPr>
            </w:pPr>
            <w:r w:rsidRPr="00165081">
              <w:rPr>
                <w:b/>
                <w:bCs/>
              </w:rPr>
              <w:t xml:space="preserve">Access to </w:t>
            </w:r>
            <w:r>
              <w:rPr>
                <w:b/>
                <w:bCs/>
              </w:rPr>
              <w:t>Rating Modules</w:t>
            </w:r>
          </w:p>
        </w:tc>
        <w:tc>
          <w:tcPr>
            <w:tcW w:w="1163" w:type="dxa"/>
          </w:tcPr>
          <w:p w14:paraId="1612B645" w14:textId="77777777" w:rsidR="00413009" w:rsidRPr="00165081" w:rsidRDefault="00413009" w:rsidP="00BF12D3">
            <w:pPr>
              <w:ind w:left="0"/>
              <w:jc w:val="center"/>
            </w:pPr>
            <w:r w:rsidRPr="00165081">
              <w:t>Y</w:t>
            </w:r>
          </w:p>
        </w:tc>
        <w:tc>
          <w:tcPr>
            <w:tcW w:w="1163" w:type="dxa"/>
          </w:tcPr>
          <w:p w14:paraId="66E74457" w14:textId="77777777" w:rsidR="00413009" w:rsidRPr="00165081" w:rsidRDefault="00413009" w:rsidP="00BF12D3">
            <w:pPr>
              <w:ind w:left="0"/>
              <w:jc w:val="center"/>
            </w:pPr>
            <w:r w:rsidRPr="00165081">
              <w:t>Y</w:t>
            </w:r>
          </w:p>
        </w:tc>
        <w:tc>
          <w:tcPr>
            <w:tcW w:w="1180" w:type="dxa"/>
          </w:tcPr>
          <w:p w14:paraId="51359E30" w14:textId="77777777" w:rsidR="00413009" w:rsidRPr="00165081" w:rsidRDefault="00413009" w:rsidP="00BF12D3">
            <w:pPr>
              <w:ind w:left="0"/>
              <w:jc w:val="center"/>
            </w:pPr>
            <w:r w:rsidRPr="00165081">
              <w:t>N</w:t>
            </w:r>
          </w:p>
        </w:tc>
        <w:tc>
          <w:tcPr>
            <w:tcW w:w="1180" w:type="dxa"/>
          </w:tcPr>
          <w:p w14:paraId="11027673" w14:textId="77777777" w:rsidR="00413009" w:rsidRPr="00165081" w:rsidRDefault="00413009" w:rsidP="00BF12D3">
            <w:pPr>
              <w:ind w:left="0"/>
              <w:jc w:val="center"/>
            </w:pPr>
            <w:r w:rsidRPr="00165081">
              <w:t>Y</w:t>
            </w:r>
          </w:p>
        </w:tc>
        <w:tc>
          <w:tcPr>
            <w:tcW w:w="1180" w:type="dxa"/>
          </w:tcPr>
          <w:p w14:paraId="2686D98B" w14:textId="77777777" w:rsidR="00413009" w:rsidRPr="00D771E3" w:rsidRDefault="00413009" w:rsidP="00BF12D3">
            <w:pPr>
              <w:ind w:left="0"/>
              <w:jc w:val="center"/>
            </w:pPr>
            <w:r w:rsidRPr="00165081">
              <w:t>N</w:t>
            </w:r>
          </w:p>
        </w:tc>
      </w:tr>
    </w:tbl>
    <w:p w14:paraId="28CF87FB" w14:textId="4A72D243" w:rsidR="00413009" w:rsidRDefault="00413009" w:rsidP="00413009"/>
    <w:p w14:paraId="4B9D5C36" w14:textId="589C5C15" w:rsidR="00142BDA" w:rsidRDefault="006F3565" w:rsidP="000A1322">
      <w:pPr>
        <w:pStyle w:val="Nadpis5"/>
      </w:pPr>
      <w:bookmarkStart w:id="310" w:name="_Running_Billing_module"/>
      <w:bookmarkStart w:id="311" w:name="_Toc222472093"/>
      <w:bookmarkEnd w:id="310"/>
      <w:r>
        <w:t>Running</w:t>
      </w:r>
      <w:r w:rsidR="00142BDA">
        <w:t xml:space="preserve"> Billing</w:t>
      </w:r>
      <w:r w:rsidR="006B2A0A">
        <w:t xml:space="preserve"> module (BIP)</w:t>
      </w:r>
      <w:bookmarkEnd w:id="311"/>
    </w:p>
    <w:p w14:paraId="01857570" w14:textId="48EE9CA7" w:rsidR="00413009" w:rsidRDefault="00673DDE" w:rsidP="00413009">
      <w:r>
        <w:t>On either Collections or Invoice Formatting form, press</w:t>
      </w:r>
      <w:r w:rsidR="00641418">
        <w:t xml:space="preserve"> </w:t>
      </w:r>
      <w:r w:rsidR="00641418" w:rsidRPr="0025242B">
        <w:rPr>
          <w:noProof/>
        </w:rPr>
        <w:drawing>
          <wp:inline distT="0" distB="0" distL="0" distR="0" wp14:anchorId="467344CC" wp14:editId="77877A12">
            <wp:extent cx="151130" cy="151130"/>
            <wp:effectExtent l="0" t="0" r="1270" b="1270"/>
            <wp:docPr id="426" name="Obrázek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Obrázek 426"/>
                    <pic:cNvPicPr>
                      <a:picLocks noChangeAspect="1" noChangeArrowheads="1"/>
                    </pic:cNvPicPr>
                  </pic:nvPicPr>
                  <pic:blipFill>
                    <a:blip r:embed="rId224">
                      <a:extLst>
                        <a:ext uri="{28A0092B-C50C-407E-A947-70E740481C1C}">
                          <a14:useLocalDpi xmlns:a14="http://schemas.microsoft.com/office/drawing/2010/main" val="0"/>
                        </a:ext>
                      </a:extLst>
                    </a:blip>
                    <a:stretch>
                      <a:fillRect/>
                    </a:stretch>
                  </pic:blipFill>
                  <pic:spPr bwMode="auto">
                    <a:xfrm>
                      <a:off x="0" y="0"/>
                      <a:ext cx="151130" cy="151130"/>
                    </a:xfrm>
                    <a:prstGeom prst="rect">
                      <a:avLst/>
                    </a:prstGeom>
                    <a:noFill/>
                    <a:ln>
                      <a:noFill/>
                    </a:ln>
                  </pic:spPr>
                </pic:pic>
              </a:graphicData>
            </a:graphic>
          </wp:inline>
        </w:drawing>
      </w:r>
      <w:r w:rsidR="00641418">
        <w:t xml:space="preserve"> </w:t>
      </w:r>
      <w:r>
        <w:rPr>
          <w:b/>
          <w:bCs/>
          <w:sz w:val="18"/>
          <w:szCs w:val="18"/>
        </w:rPr>
        <w:t xml:space="preserve">Bill </w:t>
      </w:r>
      <w:r w:rsidRPr="00C036DF">
        <w:t>button to ope</w:t>
      </w:r>
      <w:r w:rsidRPr="00EA43E0">
        <w:t xml:space="preserve">n </w:t>
      </w:r>
      <w:r>
        <w:t>Billing P</w:t>
      </w:r>
      <w:r w:rsidRPr="00EA43E0">
        <w:t>roperties</w:t>
      </w:r>
      <w:r w:rsidRPr="00C036DF">
        <w:t xml:space="preserve"> </w:t>
      </w:r>
      <w:r w:rsidR="00564E43">
        <w:t>(</w:t>
      </w:r>
      <w:r w:rsidR="00564E43" w:rsidRPr="00564E43">
        <w:rPr>
          <w:i/>
          <w:iCs w:val="0"/>
        </w:rPr>
        <w:t>a.k.a. BIPProperties</w:t>
      </w:r>
      <w:r w:rsidR="00564E43">
        <w:t xml:space="preserve">) </w:t>
      </w:r>
      <w:r w:rsidRPr="00C036DF">
        <w:t>form</w:t>
      </w:r>
      <w:r>
        <w:t xml:space="preserve"> in order to provide further details about </w:t>
      </w:r>
      <w:r w:rsidR="00E15530">
        <w:t xml:space="preserve">upcoming </w:t>
      </w:r>
      <w:r>
        <w:t>billing execution:</w:t>
      </w:r>
    </w:p>
    <w:p w14:paraId="3FF45F75" w14:textId="1CFEF3CE" w:rsidR="00673DDE" w:rsidRDefault="00673DDE" w:rsidP="00413009"/>
    <w:p w14:paraId="7BDBF9AD" w14:textId="18143530" w:rsidR="00673DDE" w:rsidRDefault="00673DDE" w:rsidP="00673DDE">
      <w:pPr>
        <w:jc w:val="center"/>
      </w:pPr>
      <w:r>
        <w:rPr>
          <w:noProof/>
        </w:rPr>
        <w:drawing>
          <wp:inline distT="0" distB="0" distL="0" distR="0" wp14:anchorId="78FDD487" wp14:editId="3CCF25EC">
            <wp:extent cx="3810000" cy="3124200"/>
            <wp:effectExtent l="0" t="0" r="0" b="0"/>
            <wp:docPr id="60" name="Obráze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810000" cy="3124200"/>
                    </a:xfrm>
                    <a:prstGeom prst="rect">
                      <a:avLst/>
                    </a:prstGeom>
                  </pic:spPr>
                </pic:pic>
              </a:graphicData>
            </a:graphic>
          </wp:inline>
        </w:drawing>
      </w:r>
    </w:p>
    <w:p w14:paraId="5A493F9D" w14:textId="5FFD9AB8" w:rsidR="00673DDE" w:rsidRPr="00673DDE" w:rsidRDefault="00673DDE" w:rsidP="00673DDE">
      <w:pPr>
        <w:jc w:val="center"/>
        <w:rPr>
          <w:i/>
          <w:iCs w:val="0"/>
          <w:sz w:val="18"/>
          <w:szCs w:val="18"/>
        </w:rPr>
      </w:pPr>
      <w:r w:rsidRPr="00673DDE">
        <w:rPr>
          <w:i/>
          <w:iCs w:val="0"/>
          <w:sz w:val="18"/>
          <w:szCs w:val="18"/>
        </w:rPr>
        <w:t>Billing Properties form</w:t>
      </w:r>
    </w:p>
    <w:p w14:paraId="2E64ED9B" w14:textId="70FC117F" w:rsidR="00673DDE" w:rsidRDefault="00673DDE" w:rsidP="00413009"/>
    <w:p w14:paraId="11382C33" w14:textId="33046C22" w:rsidR="00673DDE" w:rsidRDefault="00673DDE" w:rsidP="00413009"/>
    <w:p w14:paraId="75E51D42" w14:textId="3F49D921" w:rsidR="00673DDE" w:rsidRDefault="00673DDE" w:rsidP="00673DDE">
      <w:pPr>
        <w:ind w:left="0"/>
      </w:pPr>
      <w:r>
        <w:t xml:space="preserve">Select one of the following </w:t>
      </w:r>
      <w:r w:rsidR="007E2DA7">
        <w:t>billing modes</w:t>
      </w:r>
      <w:r>
        <w:t>:</w:t>
      </w:r>
    </w:p>
    <w:p w14:paraId="71A06C0D" w14:textId="77777777" w:rsidR="00673DDE" w:rsidRDefault="00673DDE" w:rsidP="00673DDE"/>
    <w:tbl>
      <w:tblPr>
        <w:tblStyle w:val="Mkatabulky"/>
        <w:tblW w:w="9356" w:type="dxa"/>
        <w:tblInd w:w="-5" w:type="dxa"/>
        <w:tblLook w:val="04A0" w:firstRow="1" w:lastRow="0" w:firstColumn="1" w:lastColumn="0" w:noHBand="0" w:noVBand="1"/>
      </w:tblPr>
      <w:tblGrid>
        <w:gridCol w:w="1656"/>
        <w:gridCol w:w="7700"/>
      </w:tblGrid>
      <w:tr w:rsidR="00673DDE" w:rsidRPr="00DF00E8" w14:paraId="570F7A54" w14:textId="77777777" w:rsidTr="00BF12D3">
        <w:trPr>
          <w:trHeight w:val="701"/>
        </w:trPr>
        <w:tc>
          <w:tcPr>
            <w:tcW w:w="1656" w:type="dxa"/>
            <w:shd w:val="clear" w:color="auto" w:fill="D9D9D9" w:themeFill="background1" w:themeFillShade="D9"/>
          </w:tcPr>
          <w:p w14:paraId="325E3153" w14:textId="7583513D" w:rsidR="00673DDE" w:rsidRPr="00DF00E8" w:rsidRDefault="007E2DA7" w:rsidP="00BF12D3">
            <w:pPr>
              <w:ind w:left="0"/>
              <w:rPr>
                <w:b/>
                <w:bCs/>
              </w:rPr>
            </w:pPr>
            <w:r>
              <w:rPr>
                <w:b/>
                <w:bCs/>
              </w:rPr>
              <w:t>Billing Mode</w:t>
            </w:r>
          </w:p>
        </w:tc>
        <w:tc>
          <w:tcPr>
            <w:tcW w:w="7700" w:type="dxa"/>
            <w:shd w:val="clear" w:color="auto" w:fill="D9D9D9" w:themeFill="background1" w:themeFillShade="D9"/>
          </w:tcPr>
          <w:p w14:paraId="629707B4" w14:textId="77777777" w:rsidR="00673DDE" w:rsidRPr="00DF00E8" w:rsidRDefault="00673DDE" w:rsidP="00BF12D3">
            <w:pPr>
              <w:ind w:left="0"/>
              <w:rPr>
                <w:b/>
                <w:bCs/>
              </w:rPr>
            </w:pPr>
            <w:r w:rsidRPr="00DF00E8">
              <w:rPr>
                <w:b/>
                <w:bCs/>
              </w:rPr>
              <w:t>Description</w:t>
            </w:r>
          </w:p>
        </w:tc>
      </w:tr>
      <w:tr w:rsidR="00673DDE" w14:paraId="6CEFA5ED" w14:textId="77777777" w:rsidTr="00BF12D3">
        <w:trPr>
          <w:trHeight w:val="219"/>
        </w:trPr>
        <w:tc>
          <w:tcPr>
            <w:tcW w:w="1656" w:type="dxa"/>
          </w:tcPr>
          <w:p w14:paraId="07D4BE9D" w14:textId="1C27F8EF" w:rsidR="00673DDE" w:rsidRPr="00602485" w:rsidRDefault="00673DDE" w:rsidP="00BF12D3">
            <w:pPr>
              <w:ind w:left="0"/>
              <w:rPr>
                <w:b/>
                <w:bCs/>
                <w:sz w:val="18"/>
                <w:szCs w:val="18"/>
              </w:rPr>
            </w:pPr>
            <w:r>
              <w:rPr>
                <w:b/>
                <w:bCs/>
                <w:sz w:val="18"/>
                <w:szCs w:val="18"/>
              </w:rPr>
              <w:t>PROFORMA</w:t>
            </w:r>
          </w:p>
        </w:tc>
        <w:tc>
          <w:tcPr>
            <w:tcW w:w="7700" w:type="dxa"/>
          </w:tcPr>
          <w:p w14:paraId="07A13533" w14:textId="723E5ED0" w:rsidR="00673DDE" w:rsidRDefault="00673DDE" w:rsidP="00BF12D3">
            <w:pPr>
              <w:ind w:left="0"/>
            </w:pPr>
            <w:r>
              <w:t xml:space="preserve">Billing will </w:t>
            </w:r>
            <w:r w:rsidR="00A6011B">
              <w:t xml:space="preserve">once </w:t>
            </w:r>
            <w:r>
              <w:t>run in PROFORMA mode</w:t>
            </w:r>
            <w:r w:rsidR="00672E11">
              <w:t xml:space="preserve"> for selected account</w:t>
            </w:r>
            <w:r>
              <w:t>.</w:t>
            </w:r>
          </w:p>
          <w:p w14:paraId="4E82A6CA" w14:textId="77777777" w:rsidR="00673DDE" w:rsidRDefault="00673DDE" w:rsidP="00BF12D3">
            <w:pPr>
              <w:ind w:left="0"/>
            </w:pPr>
          </w:p>
          <w:p w14:paraId="5E656340" w14:textId="741DC05C" w:rsidR="0014131F" w:rsidRDefault="00673DDE" w:rsidP="00BF12D3">
            <w:pPr>
              <w:ind w:left="0"/>
              <w:rPr>
                <w:b/>
                <w:bCs/>
                <w:sz w:val="18"/>
                <w:szCs w:val="18"/>
              </w:rPr>
            </w:pPr>
            <w:r w:rsidRPr="00CC2B83">
              <w:rPr>
                <w:b/>
                <w:bCs/>
                <w:sz w:val="18"/>
                <w:szCs w:val="18"/>
              </w:rPr>
              <w:t xml:space="preserve">NOTE: </w:t>
            </w:r>
          </w:p>
          <w:p w14:paraId="729D8648" w14:textId="60A3AD0D" w:rsidR="0014131F" w:rsidRPr="003958AA" w:rsidRDefault="0014131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pending credit notes on the account.</w:t>
            </w:r>
            <w:r w:rsidR="00192BB9">
              <w:rPr>
                <w:sz w:val="18"/>
                <w:szCs w:val="18"/>
              </w:rPr>
              <w:t xml:space="preserve"> </w:t>
            </w:r>
          </w:p>
          <w:p w14:paraId="54AF878A" w14:textId="77777777" w:rsidR="00673DDE" w:rsidRDefault="00673DDE" w:rsidP="0014131F">
            <w:pPr>
              <w:ind w:left="0"/>
            </w:pPr>
          </w:p>
        </w:tc>
      </w:tr>
      <w:tr w:rsidR="00673DDE" w14:paraId="5ECA6615" w14:textId="77777777" w:rsidTr="00BF12D3">
        <w:trPr>
          <w:trHeight w:val="219"/>
        </w:trPr>
        <w:tc>
          <w:tcPr>
            <w:tcW w:w="1656" w:type="dxa"/>
          </w:tcPr>
          <w:p w14:paraId="40BD6B69" w14:textId="4C69538D" w:rsidR="00673DDE" w:rsidRPr="00602485" w:rsidRDefault="00673DDE" w:rsidP="00BF12D3">
            <w:pPr>
              <w:ind w:left="0"/>
              <w:rPr>
                <w:b/>
                <w:bCs/>
                <w:sz w:val="18"/>
                <w:szCs w:val="18"/>
              </w:rPr>
            </w:pPr>
            <w:r>
              <w:rPr>
                <w:b/>
                <w:bCs/>
                <w:sz w:val="18"/>
                <w:szCs w:val="18"/>
              </w:rPr>
              <w:t>REGULAR</w:t>
            </w:r>
          </w:p>
        </w:tc>
        <w:tc>
          <w:tcPr>
            <w:tcW w:w="7700" w:type="dxa"/>
          </w:tcPr>
          <w:p w14:paraId="186F8CFE" w14:textId="2BDC9A1C" w:rsidR="007E2DA7" w:rsidRDefault="007E2DA7" w:rsidP="007E2DA7">
            <w:pPr>
              <w:ind w:left="0"/>
            </w:pPr>
            <w:r>
              <w:t xml:space="preserve">Billing will run </w:t>
            </w:r>
            <w:r w:rsidR="00DD163E">
              <w:t xml:space="preserve">once or </w:t>
            </w:r>
            <w:r w:rsidR="00B8125D">
              <w:t xml:space="preserve">repeatedly </w:t>
            </w:r>
            <w:r>
              <w:t>in REGULAR mode</w:t>
            </w:r>
            <w:r w:rsidR="00672E11">
              <w:t xml:space="preserve"> for selected account.</w:t>
            </w:r>
          </w:p>
          <w:p w14:paraId="690B1CCA" w14:textId="5F6FBADE" w:rsidR="007E2DA7" w:rsidRDefault="007E2DA7" w:rsidP="007E2DA7">
            <w:pPr>
              <w:ind w:left="0"/>
            </w:pPr>
            <w:r>
              <w:t xml:space="preserve">Select billing repetition count (default </w:t>
            </w:r>
            <w:r w:rsidRPr="007E2DA7">
              <w:rPr>
                <w:rFonts w:ascii="Consolas" w:hAnsi="Consolas"/>
              </w:rPr>
              <w:t>1</w:t>
            </w:r>
            <w:r>
              <w:t>) in spin edit box on the right side of the option.</w:t>
            </w:r>
          </w:p>
          <w:p w14:paraId="0A80B5A2" w14:textId="77777777" w:rsidR="007E2DA7" w:rsidRDefault="007E2DA7" w:rsidP="007E2DA7">
            <w:pPr>
              <w:ind w:left="0"/>
            </w:pPr>
          </w:p>
          <w:p w14:paraId="2D317BD0" w14:textId="77777777" w:rsidR="007E2DA7" w:rsidRDefault="007E2DA7" w:rsidP="007E2DA7">
            <w:pPr>
              <w:ind w:left="0"/>
              <w:rPr>
                <w:b/>
                <w:bCs/>
                <w:sz w:val="18"/>
                <w:szCs w:val="18"/>
              </w:rPr>
            </w:pPr>
            <w:r w:rsidRPr="00CC2B83">
              <w:rPr>
                <w:b/>
                <w:bCs/>
                <w:sz w:val="18"/>
                <w:szCs w:val="18"/>
              </w:rPr>
              <w:lastRenderedPageBreak/>
              <w:t>NOTE</w:t>
            </w:r>
            <w:r>
              <w:rPr>
                <w:b/>
                <w:bCs/>
                <w:sz w:val="18"/>
                <w:szCs w:val="18"/>
              </w:rPr>
              <w:t>S</w:t>
            </w:r>
            <w:r w:rsidRPr="00CC2B83">
              <w:rPr>
                <w:b/>
                <w:bCs/>
                <w:sz w:val="18"/>
                <w:szCs w:val="18"/>
              </w:rPr>
              <w:t xml:space="preserve">: </w:t>
            </w:r>
          </w:p>
          <w:p w14:paraId="23A7CC0E" w14:textId="4AA3573E" w:rsidR="007E2DA7" w:rsidRPr="003958AA" w:rsidRDefault="007E2DA7" w:rsidP="009A68CF">
            <w:pPr>
              <w:pStyle w:val="Odstavecseseznamem"/>
              <w:numPr>
                <w:ilvl w:val="0"/>
                <w:numId w:val="13"/>
              </w:numPr>
              <w:ind w:left="216" w:hanging="216"/>
              <w:rPr>
                <w:sz w:val="18"/>
                <w:szCs w:val="18"/>
              </w:rPr>
            </w:pPr>
            <w:r w:rsidRPr="003958AA">
              <w:rPr>
                <w:sz w:val="18"/>
                <w:szCs w:val="18"/>
              </w:rPr>
              <w:t>Repetition count is limited in order to avoid cutoff date in future.</w:t>
            </w:r>
            <w:r w:rsidR="00A6011B">
              <w:rPr>
                <w:sz w:val="18"/>
                <w:szCs w:val="18"/>
              </w:rPr>
              <w:t xml:space="preserve"> If target cutoff date exceeds current date, a message is displayed and billing execution is not allowed.</w:t>
            </w:r>
          </w:p>
          <w:p w14:paraId="06C4B4AA" w14:textId="145741F4" w:rsidR="007E2DA7" w:rsidRDefault="0069348F" w:rsidP="009A68CF">
            <w:pPr>
              <w:pStyle w:val="Odstavecseseznamem"/>
              <w:numPr>
                <w:ilvl w:val="0"/>
                <w:numId w:val="13"/>
              </w:numPr>
              <w:ind w:left="216" w:hanging="216"/>
              <w:rPr>
                <w:sz w:val="18"/>
                <w:szCs w:val="18"/>
              </w:rPr>
            </w:pPr>
            <w:r>
              <w:rPr>
                <w:sz w:val="18"/>
                <w:szCs w:val="18"/>
              </w:rPr>
              <w:t>O</w:t>
            </w:r>
            <w:r w:rsidR="007E2DA7" w:rsidRPr="003958AA">
              <w:rPr>
                <w:sz w:val="18"/>
                <w:szCs w:val="18"/>
              </w:rPr>
              <w:t>ption is unavailable</w:t>
            </w:r>
            <w:r w:rsidR="003958AA">
              <w:rPr>
                <w:sz w:val="18"/>
                <w:szCs w:val="18"/>
              </w:rPr>
              <w:t xml:space="preserve"> </w:t>
            </w:r>
            <w:r>
              <w:rPr>
                <w:sz w:val="18"/>
                <w:szCs w:val="18"/>
              </w:rPr>
              <w:t>i</w:t>
            </w:r>
            <w:r w:rsidR="003958AA" w:rsidRPr="003958AA">
              <w:rPr>
                <w:sz w:val="18"/>
                <w:szCs w:val="18"/>
              </w:rPr>
              <w:t>f first repetition’s cutoff would be in future</w:t>
            </w:r>
            <w:r w:rsidR="003958AA">
              <w:rPr>
                <w:sz w:val="18"/>
                <w:szCs w:val="18"/>
              </w:rPr>
              <w:t>.</w:t>
            </w:r>
          </w:p>
          <w:p w14:paraId="2DA2582D" w14:textId="77777777" w:rsidR="0014131F" w:rsidRPr="003958AA" w:rsidRDefault="0014131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pending credit notes on the account.</w:t>
            </w:r>
          </w:p>
          <w:p w14:paraId="0C5CCA52" w14:textId="77777777" w:rsidR="00673DDE" w:rsidRDefault="00673DDE" w:rsidP="003958AA">
            <w:pPr>
              <w:ind w:left="0"/>
            </w:pPr>
          </w:p>
        </w:tc>
      </w:tr>
      <w:tr w:rsidR="00673DDE" w:rsidRPr="00DF58FB" w14:paraId="358CFFCB" w14:textId="77777777" w:rsidTr="00BF12D3">
        <w:trPr>
          <w:trHeight w:val="219"/>
        </w:trPr>
        <w:tc>
          <w:tcPr>
            <w:tcW w:w="1656" w:type="dxa"/>
          </w:tcPr>
          <w:p w14:paraId="15BB199C" w14:textId="4F6B122D" w:rsidR="00673DDE" w:rsidRPr="00602485" w:rsidRDefault="00673DDE" w:rsidP="00BF12D3">
            <w:pPr>
              <w:ind w:left="0"/>
              <w:rPr>
                <w:b/>
                <w:bCs/>
                <w:sz w:val="18"/>
                <w:szCs w:val="18"/>
              </w:rPr>
            </w:pPr>
            <w:r>
              <w:rPr>
                <w:b/>
                <w:bCs/>
                <w:sz w:val="18"/>
                <w:szCs w:val="18"/>
              </w:rPr>
              <w:lastRenderedPageBreak/>
              <w:t>CREDIT NOTE</w:t>
            </w:r>
          </w:p>
        </w:tc>
        <w:tc>
          <w:tcPr>
            <w:tcW w:w="7700" w:type="dxa"/>
          </w:tcPr>
          <w:p w14:paraId="45D23151" w14:textId="511BC665" w:rsidR="00673DDE" w:rsidRDefault="00404FF1" w:rsidP="00BF12D3">
            <w:pPr>
              <w:ind w:left="0"/>
            </w:pPr>
            <w:r>
              <w:t xml:space="preserve">Interim billing will run once for account’s customer server. </w:t>
            </w:r>
            <w:r w:rsidR="004E0D71">
              <w:t>Pending credit notes will be billed first</w:t>
            </w:r>
            <w:r w:rsidR="00DD163E">
              <w:t>,</w:t>
            </w:r>
            <w:r w:rsidR="004E0D71">
              <w:t xml:space="preserve"> then regular billing will run as well.</w:t>
            </w:r>
          </w:p>
          <w:p w14:paraId="40D366DB" w14:textId="56CE13A9" w:rsidR="0069348F" w:rsidRDefault="0069348F" w:rsidP="00BF12D3">
            <w:pPr>
              <w:ind w:left="0"/>
            </w:pPr>
          </w:p>
          <w:p w14:paraId="24F1E4BA" w14:textId="77777777" w:rsidR="0069348F" w:rsidRDefault="0069348F" w:rsidP="0069348F">
            <w:pPr>
              <w:ind w:left="0"/>
              <w:rPr>
                <w:b/>
                <w:bCs/>
                <w:sz w:val="18"/>
                <w:szCs w:val="18"/>
              </w:rPr>
            </w:pPr>
            <w:r w:rsidRPr="00CC2B83">
              <w:rPr>
                <w:b/>
                <w:bCs/>
                <w:sz w:val="18"/>
                <w:szCs w:val="18"/>
              </w:rPr>
              <w:t>NOTE</w:t>
            </w:r>
            <w:r>
              <w:rPr>
                <w:b/>
                <w:bCs/>
                <w:sz w:val="18"/>
                <w:szCs w:val="18"/>
              </w:rPr>
              <w:t>S</w:t>
            </w:r>
            <w:r w:rsidRPr="00CC2B83">
              <w:rPr>
                <w:b/>
                <w:bCs/>
                <w:sz w:val="18"/>
                <w:szCs w:val="18"/>
              </w:rPr>
              <w:t xml:space="preserve">: </w:t>
            </w:r>
          </w:p>
          <w:p w14:paraId="709C36C6" w14:textId="2946F2F9" w:rsidR="00004D67" w:rsidRDefault="00004D67" w:rsidP="009A68CF">
            <w:pPr>
              <w:pStyle w:val="Odstavecseseznamem"/>
              <w:numPr>
                <w:ilvl w:val="0"/>
                <w:numId w:val="13"/>
              </w:numPr>
              <w:ind w:left="216" w:hanging="216"/>
              <w:rPr>
                <w:sz w:val="18"/>
                <w:szCs w:val="18"/>
              </w:rPr>
            </w:pPr>
            <w:r>
              <w:rPr>
                <w:sz w:val="18"/>
                <w:szCs w:val="18"/>
              </w:rPr>
              <w:t xml:space="preserve">Option is automatically </w:t>
            </w:r>
            <w:r w:rsidR="0014131F">
              <w:rPr>
                <w:sz w:val="18"/>
                <w:szCs w:val="18"/>
              </w:rPr>
              <w:t xml:space="preserve">selected </w:t>
            </w:r>
            <w:r>
              <w:rPr>
                <w:sz w:val="18"/>
                <w:szCs w:val="18"/>
              </w:rPr>
              <w:t>if there are pending credit notes on the account as they must be billed first.</w:t>
            </w:r>
            <w:r w:rsidR="00B20101">
              <w:rPr>
                <w:sz w:val="18"/>
                <w:szCs w:val="18"/>
              </w:rPr>
              <w:t xml:space="preserve"> A message about the same is displayed in the form.</w:t>
            </w:r>
          </w:p>
          <w:p w14:paraId="335F37B4" w14:textId="2C295D9F" w:rsidR="0069348F" w:rsidRDefault="0069348F" w:rsidP="009A68CF">
            <w:pPr>
              <w:pStyle w:val="Odstavecseseznamem"/>
              <w:numPr>
                <w:ilvl w:val="0"/>
                <w:numId w:val="13"/>
              </w:numPr>
              <w:ind w:left="216" w:hanging="216"/>
              <w:rPr>
                <w:sz w:val="18"/>
                <w:szCs w:val="18"/>
              </w:rPr>
            </w:pPr>
            <w:r>
              <w:rPr>
                <w:sz w:val="18"/>
                <w:szCs w:val="18"/>
              </w:rPr>
              <w:t>O</w:t>
            </w:r>
            <w:r w:rsidRPr="003958AA">
              <w:rPr>
                <w:sz w:val="18"/>
                <w:szCs w:val="18"/>
              </w:rPr>
              <w:t>ption is unavailable</w:t>
            </w:r>
            <w:r>
              <w:rPr>
                <w:sz w:val="18"/>
                <w:szCs w:val="18"/>
              </w:rPr>
              <w:t xml:space="preserve"> i</w:t>
            </w:r>
            <w:r w:rsidRPr="003958AA">
              <w:rPr>
                <w:sz w:val="18"/>
                <w:szCs w:val="18"/>
              </w:rPr>
              <w:t xml:space="preserve">f </w:t>
            </w:r>
            <w:r>
              <w:rPr>
                <w:sz w:val="18"/>
                <w:szCs w:val="18"/>
              </w:rPr>
              <w:t>there are no pending credit notes</w:t>
            </w:r>
            <w:r w:rsidR="00004D67">
              <w:rPr>
                <w:sz w:val="18"/>
                <w:szCs w:val="18"/>
              </w:rPr>
              <w:t xml:space="preserve"> on the account</w:t>
            </w:r>
            <w:r>
              <w:rPr>
                <w:sz w:val="18"/>
                <w:szCs w:val="18"/>
              </w:rPr>
              <w:t>.</w:t>
            </w:r>
          </w:p>
          <w:p w14:paraId="49F977A6" w14:textId="0EA5443F" w:rsidR="00404FF1" w:rsidRPr="00404FF1" w:rsidRDefault="00404FF1" w:rsidP="009A68CF">
            <w:pPr>
              <w:pStyle w:val="Odstavecseseznamem"/>
              <w:numPr>
                <w:ilvl w:val="0"/>
                <w:numId w:val="13"/>
              </w:numPr>
              <w:ind w:left="216" w:hanging="216"/>
              <w:rPr>
                <w:b/>
                <w:bCs/>
                <w:sz w:val="18"/>
                <w:szCs w:val="18"/>
              </w:rPr>
            </w:pPr>
            <w:r w:rsidRPr="00404FF1">
              <w:rPr>
                <w:b/>
                <w:bCs/>
                <w:sz w:val="18"/>
                <w:szCs w:val="18"/>
              </w:rPr>
              <w:t>Interim billing cannot be run for a single account. All pending credit notes on given customer server will be processed.</w:t>
            </w:r>
          </w:p>
          <w:p w14:paraId="2BBABA62" w14:textId="77777777" w:rsidR="00673DDE" w:rsidRPr="009B439B" w:rsidRDefault="00673DDE" w:rsidP="00BF12D3">
            <w:pPr>
              <w:ind w:left="0"/>
              <w:rPr>
                <w:b/>
                <w:bCs/>
              </w:rPr>
            </w:pPr>
          </w:p>
        </w:tc>
      </w:tr>
    </w:tbl>
    <w:p w14:paraId="4BB51264" w14:textId="300B016F" w:rsidR="00673DDE" w:rsidRDefault="00673DDE" w:rsidP="00413009"/>
    <w:p w14:paraId="3142DCC3" w14:textId="6185A943" w:rsidR="007E2DA7" w:rsidRDefault="007E2DA7" w:rsidP="007E2DA7">
      <w:pPr>
        <w:ind w:left="0"/>
      </w:pPr>
      <w:r w:rsidRPr="00FF34D5">
        <w:t xml:space="preserve">Please refer to Kenan system documentation for more details on </w:t>
      </w:r>
      <w:r>
        <w:t>the billing module</w:t>
      </w:r>
      <w:r w:rsidRPr="00FF34D5">
        <w:t>.</w:t>
      </w:r>
    </w:p>
    <w:p w14:paraId="5C2B62D1" w14:textId="77777777" w:rsidR="007E2DA7" w:rsidRDefault="007E2DA7" w:rsidP="00413009"/>
    <w:p w14:paraId="0DFE50EC" w14:textId="00217258" w:rsidR="007E2DA7" w:rsidRDefault="007E2DA7" w:rsidP="007E2DA7">
      <w:pPr>
        <w:ind w:left="0"/>
      </w:pPr>
      <w:r>
        <w:t>Optionally, select also one of the following options:</w:t>
      </w:r>
    </w:p>
    <w:p w14:paraId="70731C56" w14:textId="77777777" w:rsidR="007E2DA7" w:rsidRDefault="007E2DA7" w:rsidP="007E2DA7">
      <w:pPr>
        <w:ind w:left="0"/>
      </w:pPr>
    </w:p>
    <w:tbl>
      <w:tblPr>
        <w:tblStyle w:val="Mkatabulky"/>
        <w:tblW w:w="9356" w:type="dxa"/>
        <w:tblInd w:w="-5" w:type="dxa"/>
        <w:tblLook w:val="04A0" w:firstRow="1" w:lastRow="0" w:firstColumn="1" w:lastColumn="0" w:noHBand="0" w:noVBand="1"/>
      </w:tblPr>
      <w:tblGrid>
        <w:gridCol w:w="2835"/>
        <w:gridCol w:w="6521"/>
      </w:tblGrid>
      <w:tr w:rsidR="007E2DA7" w:rsidRPr="00DF00E8" w14:paraId="0B839459" w14:textId="77777777" w:rsidTr="00EF42B3">
        <w:trPr>
          <w:trHeight w:val="701"/>
        </w:trPr>
        <w:tc>
          <w:tcPr>
            <w:tcW w:w="2835" w:type="dxa"/>
            <w:shd w:val="clear" w:color="auto" w:fill="D9D9D9" w:themeFill="background1" w:themeFillShade="D9"/>
          </w:tcPr>
          <w:p w14:paraId="0B130EB3" w14:textId="77777777" w:rsidR="007E2DA7" w:rsidRPr="00DF00E8" w:rsidRDefault="007E2DA7" w:rsidP="00BF12D3">
            <w:pPr>
              <w:ind w:left="0"/>
              <w:rPr>
                <w:b/>
                <w:bCs/>
              </w:rPr>
            </w:pPr>
            <w:r>
              <w:rPr>
                <w:b/>
                <w:bCs/>
              </w:rPr>
              <w:t>Option</w:t>
            </w:r>
          </w:p>
        </w:tc>
        <w:tc>
          <w:tcPr>
            <w:tcW w:w="6521" w:type="dxa"/>
            <w:shd w:val="clear" w:color="auto" w:fill="D9D9D9" w:themeFill="background1" w:themeFillShade="D9"/>
          </w:tcPr>
          <w:p w14:paraId="75279B73" w14:textId="77777777" w:rsidR="007E2DA7" w:rsidRPr="00DF00E8" w:rsidRDefault="007E2DA7" w:rsidP="00BF12D3">
            <w:pPr>
              <w:ind w:left="0"/>
              <w:rPr>
                <w:b/>
                <w:bCs/>
              </w:rPr>
            </w:pPr>
            <w:r w:rsidRPr="00DF00E8">
              <w:rPr>
                <w:b/>
                <w:bCs/>
              </w:rPr>
              <w:t>Description</w:t>
            </w:r>
          </w:p>
        </w:tc>
      </w:tr>
      <w:tr w:rsidR="007E2DA7" w14:paraId="417733D9" w14:textId="77777777" w:rsidTr="00EF42B3">
        <w:trPr>
          <w:trHeight w:val="219"/>
        </w:trPr>
        <w:tc>
          <w:tcPr>
            <w:tcW w:w="2835" w:type="dxa"/>
          </w:tcPr>
          <w:p w14:paraId="51DEE0B0" w14:textId="545357F5" w:rsidR="007E2DA7" w:rsidRPr="00602485" w:rsidRDefault="00EF42B3" w:rsidP="00BF12D3">
            <w:pPr>
              <w:ind w:left="0"/>
              <w:rPr>
                <w:b/>
                <w:bCs/>
                <w:sz w:val="18"/>
                <w:szCs w:val="18"/>
              </w:rPr>
            </w:pPr>
            <w:r>
              <w:rPr>
                <w:b/>
                <w:bCs/>
                <w:sz w:val="18"/>
                <w:szCs w:val="18"/>
              </w:rPr>
              <w:t>Open Invoice Formatting form after billing is completed</w:t>
            </w:r>
          </w:p>
        </w:tc>
        <w:tc>
          <w:tcPr>
            <w:tcW w:w="6521" w:type="dxa"/>
          </w:tcPr>
          <w:p w14:paraId="03503CDE" w14:textId="34036D64" w:rsidR="007E2DA7" w:rsidRPr="00EF42B3" w:rsidRDefault="00EF42B3" w:rsidP="00BF12D3">
            <w:pPr>
              <w:ind w:left="0"/>
              <w:rPr>
                <w:sz w:val="18"/>
                <w:szCs w:val="18"/>
              </w:rPr>
            </w:pPr>
            <w:r w:rsidRPr="00EF42B3">
              <w:rPr>
                <w:sz w:val="18"/>
                <w:szCs w:val="18"/>
              </w:rPr>
              <w:t xml:space="preserve">Collections form will close, and Invoice Formatting (INEXT) form will </w:t>
            </w:r>
            <w:r w:rsidR="00B0428A">
              <w:rPr>
                <w:sz w:val="18"/>
                <w:szCs w:val="18"/>
              </w:rPr>
              <w:t xml:space="preserve">open </w:t>
            </w:r>
            <w:r w:rsidRPr="00EF42B3">
              <w:rPr>
                <w:sz w:val="18"/>
                <w:szCs w:val="18"/>
              </w:rPr>
              <w:t>after billing is completed.</w:t>
            </w:r>
            <w:r w:rsidR="00564E43">
              <w:rPr>
                <w:sz w:val="18"/>
                <w:szCs w:val="18"/>
              </w:rPr>
              <w:t xml:space="preserve"> Check box is unchecked when the form is open.</w:t>
            </w:r>
          </w:p>
          <w:p w14:paraId="6E5EAF47" w14:textId="764D01F0" w:rsidR="00EF42B3" w:rsidRDefault="00EF42B3" w:rsidP="00BF12D3">
            <w:pPr>
              <w:ind w:left="0"/>
            </w:pPr>
          </w:p>
        </w:tc>
      </w:tr>
    </w:tbl>
    <w:p w14:paraId="101DD28C" w14:textId="13500F08" w:rsidR="007E2DA7" w:rsidRDefault="007E2DA7" w:rsidP="00413009">
      <w:pPr>
        <w:rPr>
          <w:b/>
          <w:bCs/>
        </w:rPr>
      </w:pPr>
    </w:p>
    <w:p w14:paraId="50C426A5" w14:textId="617B86CD" w:rsidR="00711961" w:rsidRDefault="00711961" w:rsidP="00711961">
      <w:pPr>
        <w:ind w:left="0"/>
      </w:pPr>
      <w:r>
        <w:t>Following auxiliary</w:t>
      </w:r>
      <w:r w:rsidRPr="00D02008">
        <w:t xml:space="preserve"> </w:t>
      </w:r>
      <w:r>
        <w:t>tasks</w:t>
      </w:r>
      <w:r w:rsidRPr="00D02008">
        <w:t xml:space="preserve"> </w:t>
      </w:r>
      <w:r>
        <w:t>that usually are necessary before billing will also be executed:</w:t>
      </w:r>
    </w:p>
    <w:p w14:paraId="100B77D0" w14:textId="63BE21CB" w:rsidR="00711961" w:rsidRDefault="00711961" w:rsidP="00711961">
      <w:pPr>
        <w:pStyle w:val="Odstavecseseznamem"/>
        <w:numPr>
          <w:ilvl w:val="0"/>
          <w:numId w:val="171"/>
        </w:numPr>
      </w:pPr>
      <w:r>
        <w:t>Secondary Deactivation Prorating (only if current bill cycle is billed and also if there is a subscriber on the account that was deactivated during current bill cycle)</w:t>
      </w:r>
    </w:p>
    <w:p w14:paraId="2300214F" w14:textId="416B079D" w:rsidR="00711961" w:rsidRDefault="00711961" w:rsidP="00711961">
      <w:pPr>
        <w:pStyle w:val="Odstavecseseznamem"/>
        <w:numPr>
          <w:ilvl w:val="0"/>
          <w:numId w:val="171"/>
        </w:numPr>
      </w:pPr>
      <w:r>
        <w:t>NRC Batch Loader (only if Secondary Deactivation Prorating run was successful)</w:t>
      </w:r>
    </w:p>
    <w:p w14:paraId="4BCE9F5A" w14:textId="77777777" w:rsidR="00711961" w:rsidRDefault="00711961" w:rsidP="00D02008">
      <w:pPr>
        <w:ind w:left="0"/>
      </w:pPr>
    </w:p>
    <w:p w14:paraId="2F3959A3" w14:textId="049E667E" w:rsidR="00810571" w:rsidRDefault="00810571" w:rsidP="00D02008">
      <w:pPr>
        <w:ind w:left="0"/>
      </w:pPr>
      <w:r>
        <w:t>Following auxiliary</w:t>
      </w:r>
      <w:r w:rsidR="00D02008" w:rsidRPr="00D02008">
        <w:t xml:space="preserve"> </w:t>
      </w:r>
      <w:r w:rsidR="00EC79A2">
        <w:t>tasks</w:t>
      </w:r>
      <w:r w:rsidR="00D02008" w:rsidRPr="00D02008">
        <w:t xml:space="preserve"> </w:t>
      </w:r>
      <w:r w:rsidR="00D02008">
        <w:t xml:space="preserve">that </w:t>
      </w:r>
      <w:r w:rsidR="00EC79A2">
        <w:t xml:space="preserve">usually </w:t>
      </w:r>
      <w:r w:rsidR="00D02008">
        <w:t xml:space="preserve">are </w:t>
      </w:r>
      <w:r w:rsidR="00EC79A2">
        <w:t xml:space="preserve">necessary </w:t>
      </w:r>
      <w:r w:rsidR="00D02008">
        <w:t>after billing will also be executed</w:t>
      </w:r>
      <w:r>
        <w:t>:</w:t>
      </w:r>
    </w:p>
    <w:p w14:paraId="6EB8A4C0" w14:textId="20BFF901" w:rsidR="00810571" w:rsidRDefault="00D02008">
      <w:pPr>
        <w:pStyle w:val="Odstavecseseznamem"/>
        <w:numPr>
          <w:ilvl w:val="0"/>
          <w:numId w:val="171"/>
        </w:numPr>
      </w:pPr>
      <w:r>
        <w:t xml:space="preserve">SIPO Report Launcher </w:t>
      </w:r>
      <w:r w:rsidR="001A7E69">
        <w:t>(if the account</w:t>
      </w:r>
      <w:r w:rsidR="0013783E">
        <w:t xml:space="preserve"> is postpaid and</w:t>
      </w:r>
      <w:r w:rsidR="001A7E69">
        <w:t xml:space="preserve"> </w:t>
      </w:r>
      <w:r w:rsidR="005778A4">
        <w:t xml:space="preserve">has configured </w:t>
      </w:r>
      <w:r w:rsidR="001A7E69">
        <w:t>SIPO payment method)</w:t>
      </w:r>
    </w:p>
    <w:p w14:paraId="4DA713F7" w14:textId="443569BA" w:rsidR="00810571" w:rsidRDefault="00810571">
      <w:pPr>
        <w:pStyle w:val="Odstavecseseznamem"/>
        <w:numPr>
          <w:ilvl w:val="0"/>
          <w:numId w:val="171"/>
        </w:numPr>
      </w:pPr>
      <w:r>
        <w:t xml:space="preserve">Account’s </w:t>
      </w:r>
      <w:r w:rsidR="00EC79A2">
        <w:t>suspense balance</w:t>
      </w:r>
      <w:r>
        <w:t xml:space="preserve"> allocation</w:t>
      </w:r>
    </w:p>
    <w:p w14:paraId="5E2172BA" w14:textId="549AE2C7" w:rsidR="00810571" w:rsidRDefault="00810571">
      <w:pPr>
        <w:pStyle w:val="Odstavecseseznamem"/>
        <w:numPr>
          <w:ilvl w:val="0"/>
          <w:numId w:val="171"/>
        </w:numPr>
      </w:pPr>
      <w:r>
        <w:t>I</w:t>
      </w:r>
      <w:r w:rsidR="00D02008">
        <w:t>nvoice Split</w:t>
      </w:r>
      <w:r w:rsidR="002516CF">
        <w:t xml:space="preserve"> routines</w:t>
      </w:r>
    </w:p>
    <w:p w14:paraId="015D7183" w14:textId="3DCFDEB7" w:rsidR="00D02008" w:rsidRPr="00D02008" w:rsidRDefault="00E71089">
      <w:pPr>
        <w:pStyle w:val="Odstavecseseznamem"/>
        <w:numPr>
          <w:ilvl w:val="0"/>
          <w:numId w:val="171"/>
        </w:numPr>
      </w:pPr>
      <w:r>
        <w:t xml:space="preserve">Disconnect Done Notification Process (if the account was closed </w:t>
      </w:r>
      <w:r w:rsidR="00810571">
        <w:t>during</w:t>
      </w:r>
      <w:r>
        <w:t xml:space="preserve"> last billing)</w:t>
      </w:r>
      <w:r w:rsidR="00D02008">
        <w:t>.</w:t>
      </w:r>
    </w:p>
    <w:p w14:paraId="21CC459E" w14:textId="77777777" w:rsidR="00D02008" w:rsidRPr="007E2DA7" w:rsidRDefault="00D02008" w:rsidP="00413009">
      <w:pPr>
        <w:rPr>
          <w:b/>
          <w:bCs/>
        </w:rPr>
      </w:pPr>
    </w:p>
    <w:p w14:paraId="3B914A9E" w14:textId="46D9F81E" w:rsidR="00497843" w:rsidRPr="009913EA" w:rsidRDefault="00497843" w:rsidP="00EB084F">
      <w:pPr>
        <w:pStyle w:val="Nadpis6"/>
      </w:pPr>
      <w:bookmarkStart w:id="312" w:name="_Toc222472094"/>
      <w:r w:rsidRPr="009913EA">
        <w:t>Process Overview</w:t>
      </w:r>
      <w:bookmarkEnd w:id="312"/>
    </w:p>
    <w:p w14:paraId="50657A09" w14:textId="4740A23A" w:rsidR="00711961" w:rsidRDefault="00711961">
      <w:pPr>
        <w:pStyle w:val="Odstavecseseznamem"/>
        <w:numPr>
          <w:ilvl w:val="0"/>
          <w:numId w:val="42"/>
        </w:numPr>
      </w:pPr>
      <w:r>
        <w:t>Check if current bill cycle is being processed (based on sysdate, for given bill period)</w:t>
      </w:r>
    </w:p>
    <w:p w14:paraId="012C047D" w14:textId="24D1D5B1" w:rsidR="00711961" w:rsidRDefault="00711961">
      <w:pPr>
        <w:pStyle w:val="Odstavecseseznamem"/>
        <w:numPr>
          <w:ilvl w:val="0"/>
          <w:numId w:val="42"/>
        </w:numPr>
      </w:pPr>
      <w:r>
        <w:t>Check if there is a subscriber on the account that was deactivated during current bill cycle</w:t>
      </w:r>
    </w:p>
    <w:p w14:paraId="2C98A7A7" w14:textId="4EF15219" w:rsidR="00711961" w:rsidRDefault="00711961" w:rsidP="00B55438">
      <w:pPr>
        <w:pStyle w:val="Odstavecseseznamem"/>
        <w:numPr>
          <w:ilvl w:val="0"/>
          <w:numId w:val="42"/>
        </w:numPr>
      </w:pPr>
      <w:r>
        <w:t xml:space="preserve">Execute Kenan script </w:t>
      </w:r>
      <w:r w:rsidRPr="00711961">
        <w:rPr>
          <w:rFonts w:ascii="Consolas" w:hAnsi="Consolas"/>
        </w:rPr>
        <w:t>secondaryProrating.sh</w:t>
      </w:r>
    </w:p>
    <w:p w14:paraId="3ACC20F6" w14:textId="66C92DDD" w:rsidR="00711961" w:rsidRPr="00711961" w:rsidRDefault="00711961" w:rsidP="00B55438">
      <w:pPr>
        <w:pStyle w:val="Odstavecseseznamem"/>
        <w:numPr>
          <w:ilvl w:val="0"/>
          <w:numId w:val="42"/>
        </w:numPr>
      </w:pPr>
      <w:r>
        <w:t xml:space="preserve">Lock process </w:t>
      </w:r>
      <w:r>
        <w:rPr>
          <w:rFonts w:ascii="Consolas" w:hAnsi="Consolas"/>
        </w:rPr>
        <w:t>NRC_BATCH_LDR</w:t>
      </w:r>
    </w:p>
    <w:p w14:paraId="4A63D967" w14:textId="1D0869A2" w:rsidR="00711961" w:rsidRPr="00711961" w:rsidRDefault="00711961" w:rsidP="00B55438">
      <w:pPr>
        <w:pStyle w:val="Odstavecseseznamem"/>
        <w:numPr>
          <w:ilvl w:val="0"/>
          <w:numId w:val="42"/>
        </w:numPr>
      </w:pPr>
      <w:r>
        <w:t xml:space="preserve">Execute Kenan script </w:t>
      </w:r>
      <w:r>
        <w:rPr>
          <w:rFonts w:ascii="Consolas" w:hAnsi="Consolas"/>
        </w:rPr>
        <w:t>NRCBatchLoader</w:t>
      </w:r>
      <w:r w:rsidRPr="00711961">
        <w:rPr>
          <w:rFonts w:ascii="Consolas" w:hAnsi="Consolas"/>
        </w:rPr>
        <w:t>.sh</w:t>
      </w:r>
    </w:p>
    <w:p w14:paraId="3304C6A4" w14:textId="6AE6383D" w:rsidR="00711961" w:rsidRPr="00711961" w:rsidRDefault="00711961" w:rsidP="00711961">
      <w:pPr>
        <w:pStyle w:val="Odstavecseseznamem"/>
        <w:numPr>
          <w:ilvl w:val="0"/>
          <w:numId w:val="42"/>
        </w:numPr>
      </w:pPr>
      <w:r>
        <w:t xml:space="preserve">Unlock process </w:t>
      </w:r>
      <w:r>
        <w:rPr>
          <w:rFonts w:ascii="Consolas" w:hAnsi="Consolas"/>
        </w:rPr>
        <w:t>NRC_BATCH_LDR</w:t>
      </w:r>
    </w:p>
    <w:p w14:paraId="240B6476" w14:textId="620E0F15" w:rsidR="00497843" w:rsidRPr="00921E8E" w:rsidRDefault="00497843">
      <w:pPr>
        <w:pStyle w:val="Odstavecseseznamem"/>
        <w:numPr>
          <w:ilvl w:val="0"/>
          <w:numId w:val="42"/>
        </w:numPr>
      </w:pPr>
      <w:r>
        <w:t xml:space="preserve">Lock process </w:t>
      </w:r>
      <w:r>
        <w:rPr>
          <w:rFonts w:ascii="Consolas" w:hAnsi="Consolas"/>
        </w:rPr>
        <w:t>BI</w:t>
      </w:r>
      <w:r w:rsidR="00921E8E">
        <w:rPr>
          <w:rFonts w:ascii="Consolas" w:hAnsi="Consolas"/>
        </w:rPr>
        <w:t>P</w:t>
      </w:r>
    </w:p>
    <w:p w14:paraId="02E26AAC" w14:textId="77777777" w:rsidR="0020365F" w:rsidRDefault="00B958C8">
      <w:pPr>
        <w:pStyle w:val="Odstavecseseznamem"/>
        <w:numPr>
          <w:ilvl w:val="0"/>
          <w:numId w:val="42"/>
        </w:numPr>
      </w:pPr>
      <w:r>
        <w:t>Execute Kenan script</w:t>
      </w:r>
    </w:p>
    <w:p w14:paraId="045A604D" w14:textId="29527478" w:rsidR="0020365F" w:rsidRPr="00B04DAA" w:rsidRDefault="0020365F">
      <w:pPr>
        <w:pStyle w:val="Odstavecseseznamem"/>
        <w:numPr>
          <w:ilvl w:val="1"/>
          <w:numId w:val="42"/>
        </w:numPr>
      </w:pPr>
      <w:r w:rsidRPr="0020365F">
        <w:rPr>
          <w:rFonts w:ascii="Consolas" w:hAnsi="Consolas"/>
        </w:rPr>
        <w:t>BipLauncher.sh</w:t>
      </w:r>
      <w:r>
        <w:rPr>
          <w:rFonts w:ascii="Consolas" w:hAnsi="Consolas"/>
        </w:rPr>
        <w:t xml:space="preserve"> </w:t>
      </w:r>
      <w:r w:rsidRPr="0020365F">
        <w:t>in case of PROFORMA or REGULAR mode</w:t>
      </w:r>
      <w:r w:rsidR="00B04DAA">
        <w:br/>
      </w:r>
      <w:r w:rsidR="00B04DAA" w:rsidRPr="00B04DAA">
        <w:rPr>
          <w:b/>
          <w:bCs/>
        </w:rPr>
        <w:t>-</w:t>
      </w:r>
      <w:r w:rsidRPr="00B04DAA">
        <w:rPr>
          <w:b/>
          <w:bCs/>
        </w:rPr>
        <w:t xml:space="preserve"> or</w:t>
      </w:r>
      <w:r w:rsidR="00B04DAA" w:rsidRPr="00B04DAA">
        <w:rPr>
          <w:b/>
          <w:bCs/>
        </w:rPr>
        <w:t xml:space="preserve"> -</w:t>
      </w:r>
    </w:p>
    <w:p w14:paraId="0911D7E5" w14:textId="1A2D2F5C" w:rsidR="00921E8E" w:rsidRPr="0020365F" w:rsidRDefault="0020365F">
      <w:pPr>
        <w:pStyle w:val="Odstavecseseznamem"/>
        <w:numPr>
          <w:ilvl w:val="1"/>
          <w:numId w:val="42"/>
        </w:numPr>
      </w:pPr>
      <w:r w:rsidRPr="0020365F">
        <w:rPr>
          <w:rFonts w:ascii="Consolas" w:hAnsi="Consolas"/>
        </w:rPr>
        <w:t>InterimBIP.ksh</w:t>
      </w:r>
      <w:r>
        <w:rPr>
          <w:rFonts w:ascii="Consolas" w:hAnsi="Consolas"/>
        </w:rPr>
        <w:t xml:space="preserve"> </w:t>
      </w:r>
      <w:r w:rsidRPr="0020365F">
        <w:t>in case of INTERIM mode</w:t>
      </w:r>
    </w:p>
    <w:p w14:paraId="7FFB1D52" w14:textId="1FE57D27" w:rsidR="0020365F" w:rsidRDefault="00821493">
      <w:pPr>
        <w:pStyle w:val="Odstavecseseznamem"/>
        <w:numPr>
          <w:ilvl w:val="0"/>
          <w:numId w:val="42"/>
        </w:numPr>
      </w:pPr>
      <w:r>
        <w:t xml:space="preserve">Check </w:t>
      </w:r>
      <w:r w:rsidR="00D45B1A">
        <w:t xml:space="preserve">billing </w:t>
      </w:r>
      <w:r>
        <w:t>logs</w:t>
      </w:r>
      <w:r w:rsidR="00D45B1A">
        <w:t>, stop processing in case of error</w:t>
      </w:r>
    </w:p>
    <w:p w14:paraId="74A7A066" w14:textId="3E07A549" w:rsidR="00821493" w:rsidRDefault="001A7E69">
      <w:pPr>
        <w:pStyle w:val="Odstavecseseznamem"/>
        <w:numPr>
          <w:ilvl w:val="0"/>
          <w:numId w:val="42"/>
        </w:numPr>
      </w:pPr>
      <w:r>
        <w:t xml:space="preserve">Execute Kenan script </w:t>
      </w:r>
      <w:r w:rsidRPr="001A7E69">
        <w:rPr>
          <w:rFonts w:ascii="Consolas" w:hAnsi="Consolas"/>
        </w:rPr>
        <w:t>SIPOReportLauncher.ksh</w:t>
      </w:r>
      <w:r>
        <w:t xml:space="preserve"> (if configured to run after BIP</w:t>
      </w:r>
      <w:r w:rsidR="007F3D7F">
        <w:t>, and if the account is eligible</w:t>
      </w:r>
      <w:r w:rsidR="00F22F67">
        <w:t xml:space="preserve"> – see conditions above</w:t>
      </w:r>
      <w:r>
        <w:t>)</w:t>
      </w:r>
    </w:p>
    <w:p w14:paraId="2A1CF190" w14:textId="77777777" w:rsidR="00A7663A" w:rsidRDefault="00265B18">
      <w:pPr>
        <w:pStyle w:val="Odstavecseseznamem"/>
        <w:numPr>
          <w:ilvl w:val="0"/>
          <w:numId w:val="42"/>
        </w:numPr>
      </w:pPr>
      <w:r>
        <w:t>Get current debt</w:t>
      </w:r>
    </w:p>
    <w:p w14:paraId="6798BB62" w14:textId="63B884F9" w:rsidR="001A7E69" w:rsidRDefault="00A7663A">
      <w:pPr>
        <w:pStyle w:val="Odstavecseseznamem"/>
        <w:numPr>
          <w:ilvl w:val="0"/>
          <w:numId w:val="42"/>
        </w:numPr>
      </w:pPr>
      <w:r>
        <w:t>A</w:t>
      </w:r>
      <w:r w:rsidR="00EC79A2">
        <w:t>llocate suspense balance</w:t>
      </w:r>
      <w:r w:rsidR="00E03DE6">
        <w:t xml:space="preserve"> </w:t>
      </w:r>
      <w:r w:rsidR="00571912">
        <w:t xml:space="preserve">if applicable </w:t>
      </w:r>
      <w:r w:rsidR="00E03DE6">
        <w:t xml:space="preserve">(see </w:t>
      </w:r>
      <w:hyperlink w:anchor="_Payment_Allocation" w:history="1">
        <w:r w:rsidR="00E03DE6" w:rsidRPr="00E03DE6">
          <w:rPr>
            <w:rStyle w:val="Hypertextovodkaz"/>
          </w:rPr>
          <w:t>Payment Allocation</w:t>
        </w:r>
      </w:hyperlink>
      <w:r w:rsidR="00E03DE6">
        <w:t xml:space="preserve"> for more details).</w:t>
      </w:r>
    </w:p>
    <w:p w14:paraId="52CAA7CE" w14:textId="45F435A5" w:rsidR="00114D15" w:rsidRPr="00D45B1A" w:rsidRDefault="00114D15">
      <w:pPr>
        <w:pStyle w:val="Odstavecseseznamem"/>
        <w:numPr>
          <w:ilvl w:val="0"/>
          <w:numId w:val="42"/>
        </w:numPr>
      </w:pPr>
      <w:r>
        <w:t xml:space="preserve">Execute Kenan script </w:t>
      </w:r>
      <w:r w:rsidR="00E80EED" w:rsidRPr="00E80EED">
        <w:rPr>
          <w:rFonts w:ascii="Consolas" w:hAnsi="Consolas"/>
        </w:rPr>
        <w:t>invoice_split.ksh</w:t>
      </w:r>
    </w:p>
    <w:p w14:paraId="4C9BD8BB" w14:textId="058297D5" w:rsidR="00E71089" w:rsidRDefault="00E71089">
      <w:pPr>
        <w:pStyle w:val="Odstavecseseznamem"/>
        <w:numPr>
          <w:ilvl w:val="0"/>
          <w:numId w:val="42"/>
        </w:numPr>
      </w:pPr>
      <w:r>
        <w:lastRenderedPageBreak/>
        <w:t>Get current account status</w:t>
      </w:r>
    </w:p>
    <w:p w14:paraId="7E078611" w14:textId="6DC8FC15" w:rsidR="00E71089" w:rsidRDefault="00E71089">
      <w:pPr>
        <w:pStyle w:val="Odstavecseseznamem"/>
        <w:numPr>
          <w:ilvl w:val="0"/>
          <w:numId w:val="42"/>
        </w:numPr>
      </w:pPr>
      <w:r>
        <w:t xml:space="preserve">Execute Kenan script </w:t>
      </w:r>
      <w:r>
        <w:rPr>
          <w:rFonts w:ascii="Consolas" w:hAnsi="Consolas"/>
        </w:rPr>
        <w:t>DiscDoneNotificationProcess</w:t>
      </w:r>
      <w:r w:rsidRPr="001A7E69">
        <w:rPr>
          <w:rFonts w:ascii="Consolas" w:hAnsi="Consolas"/>
        </w:rPr>
        <w:t>.ksh</w:t>
      </w:r>
      <w:r>
        <w:t xml:space="preserve"> (if </w:t>
      </w:r>
      <w:r w:rsidR="00E15530">
        <w:t xml:space="preserve">current </w:t>
      </w:r>
      <w:r>
        <w:t xml:space="preserve">account status is </w:t>
      </w:r>
      <w:r w:rsidRPr="00E71089">
        <w:rPr>
          <w:rFonts w:ascii="Consolas" w:hAnsi="Consolas"/>
        </w:rPr>
        <w:t>-2 (DISC_DONE)</w:t>
      </w:r>
      <w:r>
        <w:t xml:space="preserve"> and previous account status was different from </w:t>
      </w:r>
      <w:r w:rsidRPr="00E71089">
        <w:rPr>
          <w:rFonts w:ascii="Consolas" w:hAnsi="Consolas"/>
        </w:rPr>
        <w:t>-2</w:t>
      </w:r>
      <w:r>
        <w:t>)</w:t>
      </w:r>
    </w:p>
    <w:p w14:paraId="7F481F23" w14:textId="65E63C15" w:rsidR="006D581F" w:rsidRDefault="006D581F">
      <w:pPr>
        <w:pStyle w:val="Odstavecseseznamem"/>
        <w:numPr>
          <w:ilvl w:val="0"/>
          <w:numId w:val="42"/>
        </w:numPr>
      </w:pPr>
      <w:r>
        <w:t>Reload account data</w:t>
      </w:r>
    </w:p>
    <w:p w14:paraId="44BADD66" w14:textId="23F814F1" w:rsidR="00D45B1A" w:rsidRDefault="00D45B1A">
      <w:pPr>
        <w:pStyle w:val="Odstavecseseznamem"/>
        <w:numPr>
          <w:ilvl w:val="0"/>
          <w:numId w:val="42"/>
        </w:numPr>
      </w:pPr>
      <w:r>
        <w:t xml:space="preserve">Unlock process </w:t>
      </w:r>
      <w:r>
        <w:rPr>
          <w:rFonts w:ascii="Consolas" w:hAnsi="Consolas"/>
        </w:rPr>
        <w:t>BIP</w:t>
      </w:r>
    </w:p>
    <w:p w14:paraId="24ACA338" w14:textId="5FCA11CD" w:rsidR="007E2DA7" w:rsidRDefault="007E2DA7" w:rsidP="00413009"/>
    <w:p w14:paraId="6619D590" w14:textId="4ECA6D25" w:rsidR="006D581F" w:rsidRDefault="006D581F" w:rsidP="00413009">
      <w:r>
        <w:t xml:space="preserve">If BIP did not produce new invoice, warning message is displayed and the user is offered to re-run the billing once </w:t>
      </w:r>
      <w:r w:rsidR="00711961">
        <w:t>again or</w:t>
      </w:r>
      <w:r w:rsidR="00533593">
        <w:t xml:space="preserve"> stop processing</w:t>
      </w:r>
      <w:r>
        <w:t>. If there were errors detected during billing, error message is displayed.</w:t>
      </w:r>
    </w:p>
    <w:p w14:paraId="4D8ABD85" w14:textId="5E956A1C" w:rsidR="00730D6F" w:rsidRDefault="00730D6F" w:rsidP="00413009"/>
    <w:p w14:paraId="2514A95D" w14:textId="22D2D2F3" w:rsidR="00730D6F" w:rsidRDefault="00E15530" w:rsidP="00E15530">
      <w:pPr>
        <w:ind w:left="0"/>
      </w:pPr>
      <w:r w:rsidRPr="00E15530">
        <w:rPr>
          <w:b/>
          <w:bCs/>
        </w:rPr>
        <w:t xml:space="preserve">NOTE: </w:t>
      </w:r>
      <w:r w:rsidR="00730D6F">
        <w:t>If user tries to execute billing on an account that is already closed</w:t>
      </w:r>
      <w:r w:rsidR="00FD2C79">
        <w:t xml:space="preserve"> or has </w:t>
      </w:r>
      <w:r w:rsidR="00FD2C79" w:rsidRPr="00FD2C79">
        <w:rPr>
          <w:rFonts w:ascii="Consolas" w:hAnsi="Consolas"/>
        </w:rPr>
        <w:t>NO_BILL</w:t>
      </w:r>
      <w:r w:rsidR="00FD2C79">
        <w:t xml:space="preserve"> flag set</w:t>
      </w:r>
      <w:r w:rsidR="00730D6F">
        <w:t xml:space="preserve">, a confirmation dialog will be presented informing that the action will </w:t>
      </w:r>
      <w:r w:rsidR="00FD2C79">
        <w:t>not be successful.</w:t>
      </w:r>
      <w:r w:rsidR="00730D6F">
        <w:t xml:space="preserve"> User can choose to either cancel or continue</w:t>
      </w:r>
      <w:r>
        <w:t xml:space="preserve"> the operation</w:t>
      </w:r>
      <w:r w:rsidR="00730D6F">
        <w:t>.</w:t>
      </w:r>
    </w:p>
    <w:p w14:paraId="37D908D1" w14:textId="5E9D9DCB" w:rsidR="00413009" w:rsidRPr="00165081" w:rsidRDefault="00413009" w:rsidP="00EB084F">
      <w:pPr>
        <w:pStyle w:val="Nadpis6"/>
      </w:pPr>
      <w:bookmarkStart w:id="313" w:name="_Toc222472095"/>
      <w:r w:rsidRPr="00165081">
        <w:t xml:space="preserve">Role </w:t>
      </w:r>
      <w:r w:rsidR="00FB3883">
        <w:t>D</w:t>
      </w:r>
      <w:r w:rsidRPr="00165081">
        <w:t>ifferences</w:t>
      </w:r>
      <w:bookmarkEnd w:id="31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3009" w:rsidRPr="00165081" w14:paraId="18A967AA" w14:textId="77777777" w:rsidTr="00BF12D3">
        <w:trPr>
          <w:trHeight w:val="277"/>
        </w:trPr>
        <w:tc>
          <w:tcPr>
            <w:tcW w:w="3490" w:type="dxa"/>
            <w:shd w:val="clear" w:color="auto" w:fill="D9D9D9" w:themeFill="background1" w:themeFillShade="D9"/>
          </w:tcPr>
          <w:p w14:paraId="15F54BB9" w14:textId="77777777" w:rsidR="00413009" w:rsidRPr="00165081" w:rsidRDefault="00413009" w:rsidP="00BF12D3">
            <w:pPr>
              <w:ind w:left="0"/>
              <w:rPr>
                <w:b/>
                <w:bCs/>
              </w:rPr>
            </w:pPr>
            <w:r w:rsidRPr="00165081">
              <w:rPr>
                <w:b/>
                <w:bCs/>
              </w:rPr>
              <w:t>Action / Role</w:t>
            </w:r>
          </w:p>
        </w:tc>
        <w:tc>
          <w:tcPr>
            <w:tcW w:w="1163" w:type="dxa"/>
            <w:shd w:val="clear" w:color="auto" w:fill="D9D9D9" w:themeFill="background1" w:themeFillShade="D9"/>
          </w:tcPr>
          <w:p w14:paraId="7E66A77C" w14:textId="77777777" w:rsidR="00413009" w:rsidRPr="00165081" w:rsidRDefault="00413009" w:rsidP="00BF12D3">
            <w:pPr>
              <w:ind w:left="0"/>
              <w:jc w:val="center"/>
              <w:rPr>
                <w:b/>
                <w:bCs/>
              </w:rPr>
            </w:pPr>
            <w:r w:rsidRPr="00165081">
              <w:rPr>
                <w:b/>
                <w:bCs/>
              </w:rPr>
              <w:t>ADMIN</w:t>
            </w:r>
          </w:p>
        </w:tc>
        <w:tc>
          <w:tcPr>
            <w:tcW w:w="1163" w:type="dxa"/>
            <w:shd w:val="clear" w:color="auto" w:fill="D9D9D9" w:themeFill="background1" w:themeFillShade="D9"/>
          </w:tcPr>
          <w:p w14:paraId="4334317D" w14:textId="77777777" w:rsidR="00413009" w:rsidRPr="00165081" w:rsidRDefault="00413009" w:rsidP="00BF12D3">
            <w:pPr>
              <w:ind w:left="0"/>
              <w:jc w:val="center"/>
              <w:rPr>
                <w:b/>
                <w:bCs/>
              </w:rPr>
            </w:pPr>
            <w:r w:rsidRPr="00165081">
              <w:rPr>
                <w:b/>
                <w:bCs/>
              </w:rPr>
              <w:t>LEAD</w:t>
            </w:r>
          </w:p>
        </w:tc>
        <w:tc>
          <w:tcPr>
            <w:tcW w:w="1180" w:type="dxa"/>
            <w:shd w:val="clear" w:color="auto" w:fill="D9D9D9" w:themeFill="background1" w:themeFillShade="D9"/>
          </w:tcPr>
          <w:p w14:paraId="445B628D" w14:textId="77777777" w:rsidR="00413009" w:rsidRPr="00165081" w:rsidRDefault="00413009" w:rsidP="00BF12D3">
            <w:pPr>
              <w:ind w:left="0"/>
              <w:jc w:val="center"/>
              <w:rPr>
                <w:b/>
                <w:bCs/>
              </w:rPr>
            </w:pPr>
            <w:r w:rsidRPr="00165081">
              <w:rPr>
                <w:b/>
                <w:bCs/>
              </w:rPr>
              <w:t>TESTING-VF</w:t>
            </w:r>
          </w:p>
        </w:tc>
        <w:tc>
          <w:tcPr>
            <w:tcW w:w="1180" w:type="dxa"/>
            <w:shd w:val="clear" w:color="auto" w:fill="D9D9D9" w:themeFill="background1" w:themeFillShade="D9"/>
          </w:tcPr>
          <w:p w14:paraId="00E08269" w14:textId="77777777" w:rsidR="00413009" w:rsidRPr="00165081" w:rsidRDefault="00413009" w:rsidP="00BF12D3">
            <w:pPr>
              <w:ind w:left="0"/>
              <w:jc w:val="center"/>
              <w:rPr>
                <w:b/>
                <w:bCs/>
              </w:rPr>
            </w:pPr>
            <w:r w:rsidRPr="00165081">
              <w:rPr>
                <w:b/>
                <w:bCs/>
              </w:rPr>
              <w:t>TESTING-IBM</w:t>
            </w:r>
          </w:p>
        </w:tc>
        <w:tc>
          <w:tcPr>
            <w:tcW w:w="1180" w:type="dxa"/>
            <w:shd w:val="clear" w:color="auto" w:fill="D9D9D9" w:themeFill="background1" w:themeFillShade="D9"/>
          </w:tcPr>
          <w:p w14:paraId="3FF798B0" w14:textId="77777777" w:rsidR="00413009" w:rsidRPr="00165081" w:rsidRDefault="00413009" w:rsidP="00BF12D3">
            <w:pPr>
              <w:ind w:left="0"/>
              <w:jc w:val="center"/>
              <w:rPr>
                <w:b/>
                <w:bCs/>
              </w:rPr>
            </w:pPr>
            <w:r w:rsidRPr="00165081">
              <w:rPr>
                <w:b/>
                <w:bCs/>
              </w:rPr>
              <w:t>TESTING-V2</w:t>
            </w:r>
          </w:p>
        </w:tc>
      </w:tr>
      <w:tr w:rsidR="00413009" w14:paraId="5B749D0A" w14:textId="77777777" w:rsidTr="00BF12D3">
        <w:trPr>
          <w:trHeight w:val="219"/>
        </w:trPr>
        <w:tc>
          <w:tcPr>
            <w:tcW w:w="3490" w:type="dxa"/>
          </w:tcPr>
          <w:p w14:paraId="35FAADE4" w14:textId="038646B6" w:rsidR="00413009" w:rsidRPr="00165081" w:rsidRDefault="00413009" w:rsidP="00BF12D3">
            <w:pPr>
              <w:ind w:left="0"/>
              <w:rPr>
                <w:b/>
                <w:bCs/>
              </w:rPr>
            </w:pPr>
            <w:r w:rsidRPr="00165081">
              <w:rPr>
                <w:b/>
                <w:bCs/>
              </w:rPr>
              <w:t xml:space="preserve">Access to </w:t>
            </w:r>
            <w:r>
              <w:rPr>
                <w:b/>
                <w:bCs/>
              </w:rPr>
              <w:t>Billing Module (BIP)</w:t>
            </w:r>
          </w:p>
        </w:tc>
        <w:tc>
          <w:tcPr>
            <w:tcW w:w="1163" w:type="dxa"/>
          </w:tcPr>
          <w:p w14:paraId="6CEDC217" w14:textId="77777777" w:rsidR="00413009" w:rsidRPr="00165081" w:rsidRDefault="00413009" w:rsidP="00BF12D3">
            <w:pPr>
              <w:ind w:left="0"/>
              <w:jc w:val="center"/>
            </w:pPr>
            <w:r w:rsidRPr="00165081">
              <w:t>Y</w:t>
            </w:r>
          </w:p>
        </w:tc>
        <w:tc>
          <w:tcPr>
            <w:tcW w:w="1163" w:type="dxa"/>
          </w:tcPr>
          <w:p w14:paraId="783BEA62" w14:textId="77777777" w:rsidR="00413009" w:rsidRPr="00165081" w:rsidRDefault="00413009" w:rsidP="00BF12D3">
            <w:pPr>
              <w:ind w:left="0"/>
              <w:jc w:val="center"/>
            </w:pPr>
            <w:r w:rsidRPr="00165081">
              <w:t>Y</w:t>
            </w:r>
          </w:p>
        </w:tc>
        <w:tc>
          <w:tcPr>
            <w:tcW w:w="1180" w:type="dxa"/>
          </w:tcPr>
          <w:p w14:paraId="2D9B9F86" w14:textId="5504A5DF" w:rsidR="00413009" w:rsidRPr="00165081" w:rsidRDefault="00B75F15" w:rsidP="009424B2">
            <w:pPr>
              <w:ind w:left="0"/>
              <w:jc w:val="center"/>
            </w:pPr>
            <w:r>
              <w:t>Y</w:t>
            </w:r>
            <w:r w:rsidR="00413009" w:rsidRPr="009424B2">
              <w:t>*</w:t>
            </w:r>
            <w:r w:rsidR="009424B2" w:rsidRPr="009424B2">
              <w:rPr>
                <w:vertAlign w:val="superscript"/>
              </w:rPr>
              <w:t>)</w:t>
            </w:r>
          </w:p>
        </w:tc>
        <w:tc>
          <w:tcPr>
            <w:tcW w:w="1180" w:type="dxa"/>
          </w:tcPr>
          <w:p w14:paraId="46439D23" w14:textId="05AC19AD" w:rsidR="00413009" w:rsidRPr="00165081" w:rsidRDefault="00413009" w:rsidP="00BF12D3">
            <w:pPr>
              <w:ind w:left="0"/>
              <w:jc w:val="center"/>
            </w:pPr>
            <w:r w:rsidRPr="00165081">
              <w:t>Y</w:t>
            </w:r>
          </w:p>
        </w:tc>
        <w:tc>
          <w:tcPr>
            <w:tcW w:w="1180" w:type="dxa"/>
          </w:tcPr>
          <w:p w14:paraId="2AF0302B" w14:textId="77777777" w:rsidR="00413009" w:rsidRPr="00D771E3" w:rsidRDefault="00413009" w:rsidP="00BF12D3">
            <w:pPr>
              <w:ind w:left="0"/>
              <w:jc w:val="center"/>
            </w:pPr>
            <w:r w:rsidRPr="00165081">
              <w:t>N</w:t>
            </w:r>
          </w:p>
        </w:tc>
      </w:tr>
    </w:tbl>
    <w:p w14:paraId="0DCF6DA3" w14:textId="77777777" w:rsidR="00413009" w:rsidRDefault="00413009" w:rsidP="00413009"/>
    <w:p w14:paraId="23B9640C" w14:textId="2D78A86C" w:rsidR="00413009" w:rsidRDefault="00413009" w:rsidP="00413009">
      <w:r>
        <w:t>*</w:t>
      </w:r>
      <w:r w:rsidR="009424B2" w:rsidRPr="009424B2">
        <w:rPr>
          <w:vertAlign w:val="superscript"/>
        </w:rPr>
        <w:t>)</w:t>
      </w:r>
      <w:r>
        <w:t xml:space="preserve"> Users with </w:t>
      </w:r>
      <w:r w:rsidRPr="00413009">
        <w:t>TESTING-VF</w:t>
      </w:r>
      <w:r>
        <w:t xml:space="preserve"> role </w:t>
      </w:r>
      <w:r w:rsidR="00673DDE">
        <w:t xml:space="preserve">can run billing </w:t>
      </w:r>
      <w:r>
        <w:t>from Invoice Formatting form.</w:t>
      </w:r>
    </w:p>
    <w:p w14:paraId="08E1F295" w14:textId="5F23EC35" w:rsidR="00A64BA5" w:rsidRDefault="00A64BA5" w:rsidP="00413009"/>
    <w:p w14:paraId="287C24B7" w14:textId="01B5EA6E" w:rsidR="001D12C9" w:rsidRDefault="001D12C9" w:rsidP="000A1322">
      <w:pPr>
        <w:pStyle w:val="Nadpis5"/>
      </w:pPr>
      <w:bookmarkStart w:id="314" w:name="_Running_Invoicing_(INEXT)"/>
      <w:bookmarkStart w:id="315" w:name="_Toc222472096"/>
      <w:bookmarkEnd w:id="314"/>
      <w:r>
        <w:t>Collection Management</w:t>
      </w:r>
      <w:bookmarkEnd w:id="315"/>
    </w:p>
    <w:p w14:paraId="3823AE27" w14:textId="48DF5293" w:rsidR="00867CA8" w:rsidRDefault="00037B0F" w:rsidP="00867CA8">
      <w:r>
        <w:t>On the Collection form, user can perform tasks related to Kenan collections processing.</w:t>
      </w:r>
      <w:r w:rsidR="00B27793">
        <w:t xml:space="preserve"> See next subchapters for more details.</w:t>
      </w:r>
    </w:p>
    <w:p w14:paraId="0097BAB8" w14:textId="691E16EB" w:rsidR="001D12C9" w:rsidRPr="00EB084F" w:rsidRDefault="006F3565" w:rsidP="00EB084F">
      <w:pPr>
        <w:pStyle w:val="Nadpis6"/>
      </w:pPr>
      <w:bookmarkStart w:id="316" w:name="_Running_Collections"/>
      <w:bookmarkStart w:id="317" w:name="_Toc222472097"/>
      <w:bookmarkEnd w:id="316"/>
      <w:r w:rsidRPr="00EB084F">
        <w:t xml:space="preserve">Running </w:t>
      </w:r>
      <w:r w:rsidR="001D12C9" w:rsidRPr="00EB084F">
        <w:t>Collections</w:t>
      </w:r>
      <w:bookmarkEnd w:id="317"/>
    </w:p>
    <w:p w14:paraId="44CAF97D" w14:textId="0D081972" w:rsidR="00EF3D6B" w:rsidRDefault="00AB7B6E" w:rsidP="003D35F6">
      <w:r>
        <w:t xml:space="preserve">Press </w:t>
      </w:r>
      <w:r w:rsidR="00603D70">
        <w:rPr>
          <w:b/>
          <w:bCs/>
          <w:noProof/>
          <w:sz w:val="18"/>
          <w:szCs w:val="18"/>
        </w:rPr>
        <w:drawing>
          <wp:inline distT="0" distB="0" distL="0" distR="0" wp14:anchorId="78DAC053" wp14:editId="0B0C8D32">
            <wp:extent cx="152400" cy="152400"/>
            <wp:effectExtent l="0" t="0" r="0" b="0"/>
            <wp:docPr id="435" name="Obrázek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Run Coll</w:t>
      </w:r>
      <w:r>
        <w:t xml:space="preserve"> button to run Kenan collections process</w:t>
      </w:r>
      <w:r w:rsidR="00EF3D6B">
        <w:t xml:space="preserve"> on given customer server</w:t>
      </w:r>
      <w:r w:rsidR="00EF3D6B" w:rsidRPr="00CB63F0">
        <w:t xml:space="preserve"> in</w:t>
      </w:r>
      <w:r w:rsidR="00EF3D6B">
        <w:t xml:space="preserve"> default</w:t>
      </w:r>
      <w:r w:rsidR="00EF3D6B" w:rsidRPr="00CB63F0">
        <w:t xml:space="preserve"> </w:t>
      </w:r>
      <w:r w:rsidR="00EF3D6B" w:rsidRPr="008D1661">
        <w:rPr>
          <w:rFonts w:ascii="Consolas" w:hAnsi="Consolas"/>
        </w:rPr>
        <w:t>TA5</w:t>
      </w:r>
      <w:r w:rsidR="00EF3D6B" w:rsidRPr="00CB63F0">
        <w:t xml:space="preserve"> mode </w:t>
      </w:r>
      <w:r w:rsidR="00EF3D6B">
        <w:t>that consists of following collection tasks:</w:t>
      </w:r>
    </w:p>
    <w:p w14:paraId="0FE21B74" w14:textId="7B227ABE" w:rsidR="00EF3D6B" w:rsidRDefault="00EF3D6B">
      <w:pPr>
        <w:pStyle w:val="Odstavecseseznamem"/>
        <w:numPr>
          <w:ilvl w:val="0"/>
          <w:numId w:val="43"/>
        </w:numPr>
      </w:pPr>
      <w:r w:rsidRPr="00EF3D6B">
        <w:rPr>
          <w:rFonts w:ascii="Consolas" w:hAnsi="Consolas"/>
          <w:b/>
          <w:bCs/>
        </w:rPr>
        <w:t>TREAT:</w:t>
      </w:r>
      <w:r>
        <w:t xml:space="preserve"> </w:t>
      </w:r>
      <w:r w:rsidR="00AB7B6E">
        <w:t xml:space="preserve">If the account is eligible for </w:t>
      </w:r>
      <w:r w:rsidR="008B3E98">
        <w:t xml:space="preserve">entering </w:t>
      </w:r>
      <w:r w:rsidR="00AB7B6E">
        <w:t>collections, a collection scenario will be assigned to it</w:t>
      </w:r>
      <w:r w:rsidR="00EB23B6">
        <w:t xml:space="preserve">, </w:t>
      </w:r>
      <w:r w:rsidR="008B3E98">
        <w:t xml:space="preserve">and </w:t>
      </w:r>
      <w:r w:rsidR="00AB7B6E">
        <w:t>collection events grid will be populated with the scenario events</w:t>
      </w:r>
      <w:r w:rsidR="008B3E98">
        <w:t>.</w:t>
      </w:r>
      <w:r w:rsidR="00EB23B6">
        <w:t xml:space="preserve"> </w:t>
      </w:r>
    </w:p>
    <w:p w14:paraId="7A51E6BA" w14:textId="297FB9D6" w:rsidR="003D35F6" w:rsidRDefault="00EF3D6B">
      <w:pPr>
        <w:pStyle w:val="Odstavecseseznamem"/>
        <w:numPr>
          <w:ilvl w:val="0"/>
          <w:numId w:val="43"/>
        </w:numPr>
      </w:pPr>
      <w:r w:rsidRPr="00EF3D6B">
        <w:rPr>
          <w:rFonts w:ascii="Consolas" w:hAnsi="Consolas"/>
          <w:b/>
          <w:bCs/>
        </w:rPr>
        <w:t>QUEUE:</w:t>
      </w:r>
      <w:r>
        <w:t xml:space="preserve"> </w:t>
      </w:r>
      <w:r w:rsidR="008B3E98">
        <w:t>Once the account is in collections, f</w:t>
      </w:r>
      <w:r w:rsidR="00EB23B6">
        <w:t xml:space="preserve">irst </w:t>
      </w:r>
      <w:r w:rsidR="008B3E98">
        <w:t xml:space="preserve">unprocessed </w:t>
      </w:r>
      <w:r w:rsidR="00EB23B6">
        <w:t xml:space="preserve">collection event will be processed </w:t>
      </w:r>
      <w:r w:rsidR="008B3E98">
        <w:t>if scheduled for today</w:t>
      </w:r>
      <w:r w:rsidR="00EB23B6">
        <w:t>.</w:t>
      </w:r>
    </w:p>
    <w:p w14:paraId="774A5735" w14:textId="2E1060A8" w:rsidR="00EF3D6B" w:rsidRDefault="00EF3D6B">
      <w:pPr>
        <w:pStyle w:val="Odstavecseseznamem"/>
        <w:numPr>
          <w:ilvl w:val="0"/>
          <w:numId w:val="43"/>
        </w:numPr>
      </w:pPr>
      <w:r w:rsidRPr="00EF3D6B">
        <w:rPr>
          <w:rFonts w:ascii="Consolas" w:hAnsi="Consolas"/>
          <w:b/>
          <w:bCs/>
        </w:rPr>
        <w:t>CURE:</w:t>
      </w:r>
      <w:r>
        <w:t xml:space="preserve"> If the account is eligible for exiting collections, collection scenario will be removed from the account</w:t>
      </w:r>
      <w:r w:rsidR="00BF2210">
        <w:t>. Collection events grid will be emptied.</w:t>
      </w:r>
    </w:p>
    <w:p w14:paraId="505341E6" w14:textId="52700C9F" w:rsidR="00BF2210" w:rsidRDefault="00BF2210">
      <w:pPr>
        <w:pStyle w:val="Odstavecseseznamem"/>
        <w:numPr>
          <w:ilvl w:val="0"/>
          <w:numId w:val="43"/>
        </w:numPr>
      </w:pPr>
      <w:r>
        <w:rPr>
          <w:rFonts w:ascii="Consolas" w:hAnsi="Consolas"/>
          <w:b/>
          <w:bCs/>
        </w:rPr>
        <w:t>PROMISEQ:</w:t>
      </w:r>
      <w:r>
        <w:t xml:space="preserve"> If the account is eligible for PTP, </w:t>
      </w:r>
      <w:r w:rsidR="008925F1">
        <w:t>collection scenario will be suspended on the account</w:t>
      </w:r>
      <w:r>
        <w:t>.</w:t>
      </w:r>
    </w:p>
    <w:p w14:paraId="02AA0C48" w14:textId="33C72770" w:rsidR="00265488" w:rsidRDefault="00265488" w:rsidP="003D35F6"/>
    <w:p w14:paraId="11DA2B38" w14:textId="77777777" w:rsidR="00E066E6" w:rsidRDefault="00E066E6" w:rsidP="00E066E6">
      <w:r>
        <w:t>Available collection modes are described in next chapter</w:t>
      </w:r>
      <w:r w:rsidRPr="00CB63F0">
        <w:t>.</w:t>
      </w:r>
    </w:p>
    <w:p w14:paraId="497C29D5" w14:textId="77777777" w:rsidR="00E066E6" w:rsidRDefault="00E066E6" w:rsidP="003D35F6">
      <w:pPr>
        <w:rPr>
          <w:b/>
          <w:bCs/>
        </w:rPr>
      </w:pPr>
    </w:p>
    <w:p w14:paraId="1DACFE3C" w14:textId="795C9731" w:rsidR="00562971" w:rsidRDefault="005C37EB" w:rsidP="003D35F6">
      <w:r w:rsidRPr="005C37EB">
        <w:rPr>
          <w:b/>
          <w:bCs/>
        </w:rPr>
        <w:t xml:space="preserve">NOTE: </w:t>
      </w:r>
      <w:r w:rsidR="00562971">
        <w:t xml:space="preserve">As </w:t>
      </w:r>
      <w:r w:rsidR="00562971" w:rsidRPr="00562971">
        <w:rPr>
          <w:rFonts w:ascii="Consolas" w:hAnsi="Consolas"/>
        </w:rPr>
        <w:t>QUEUE</w:t>
      </w:r>
      <w:r w:rsidR="00562971">
        <w:t xml:space="preserve"> task </w:t>
      </w:r>
      <w:r>
        <w:t>is run after</w:t>
      </w:r>
      <w:r w:rsidR="00562971">
        <w:t xml:space="preserve"> </w:t>
      </w:r>
      <w:r w:rsidR="00562971" w:rsidRPr="00562971">
        <w:rPr>
          <w:rFonts w:ascii="Consolas" w:hAnsi="Consolas"/>
        </w:rPr>
        <w:t>TREAT</w:t>
      </w:r>
      <w:r w:rsidR="00562971">
        <w:t xml:space="preserve"> task, an account that newly enters collections will also automatically have </w:t>
      </w:r>
      <w:r w:rsidR="00E066E6">
        <w:t xml:space="preserve">its </w:t>
      </w:r>
      <w:r w:rsidR="00562971">
        <w:t>first collection event processed.</w:t>
      </w:r>
    </w:p>
    <w:p w14:paraId="70213493" w14:textId="185FCED4" w:rsidR="004A6176" w:rsidRDefault="004A6176" w:rsidP="003D35F6"/>
    <w:p w14:paraId="51C476BF" w14:textId="080B958E" w:rsidR="004A6176" w:rsidRPr="00EB084F" w:rsidRDefault="004A6176" w:rsidP="00382F1A">
      <w:pPr>
        <w:pStyle w:val="Bezmezer"/>
      </w:pPr>
      <w:bookmarkStart w:id="318" w:name="_Toc222472098"/>
      <w:r w:rsidRPr="00EB084F">
        <w:t>Process Overview</w:t>
      </w:r>
      <w:bookmarkEnd w:id="318"/>
    </w:p>
    <w:p w14:paraId="790C6E27" w14:textId="77777777" w:rsidR="004A6176" w:rsidRDefault="004A6176" w:rsidP="004A6176"/>
    <w:p w14:paraId="6CEAC1A1" w14:textId="475BCC74" w:rsidR="004A6176" w:rsidRDefault="004A6176">
      <w:pPr>
        <w:pStyle w:val="Odstavecseseznamem"/>
        <w:numPr>
          <w:ilvl w:val="0"/>
          <w:numId w:val="44"/>
        </w:numPr>
      </w:pPr>
      <w:r>
        <w:t>Reschedule collection scenario if needed</w:t>
      </w:r>
      <w:r w:rsidR="001542D8">
        <w:t>.</w:t>
      </w:r>
    </w:p>
    <w:p w14:paraId="020C2796" w14:textId="7D46FBF0" w:rsidR="001542D8" w:rsidRDefault="001542D8">
      <w:pPr>
        <w:pStyle w:val="Odstavecseseznamem"/>
        <w:numPr>
          <w:ilvl w:val="0"/>
          <w:numId w:val="44"/>
        </w:numPr>
      </w:pPr>
      <w:r>
        <w:t xml:space="preserve">Check </w:t>
      </w:r>
      <w:r w:rsidRPr="001542D8">
        <w:rPr>
          <w:rFonts w:ascii="Consolas" w:hAnsi="Consolas"/>
          <w:sz w:val="18"/>
          <w:szCs w:val="18"/>
        </w:rPr>
        <w:t>DBASE_IN_USE</w:t>
      </w:r>
      <w:r>
        <w:t xml:space="preserve"> flag status in table </w:t>
      </w:r>
      <w:r w:rsidRPr="001542D8">
        <w:rPr>
          <w:rFonts w:ascii="Consolas" w:hAnsi="Consolas"/>
          <w:sz w:val="18"/>
          <w:szCs w:val="18"/>
        </w:rPr>
        <w:t>ARM_LOCK</w:t>
      </w:r>
      <w:r>
        <w:t>. Report error if the flag is set.</w:t>
      </w:r>
    </w:p>
    <w:p w14:paraId="4F2A385E" w14:textId="250EE45F" w:rsidR="001542D8" w:rsidRDefault="001542D8">
      <w:pPr>
        <w:pStyle w:val="Odstavecseseznamem"/>
        <w:numPr>
          <w:ilvl w:val="0"/>
          <w:numId w:val="44"/>
        </w:numPr>
      </w:pPr>
      <w:r>
        <w:t xml:space="preserve">Check if mandatory collection processes are running on the server </w:t>
      </w:r>
      <w:r w:rsidRPr="001542D8">
        <w:t>(</w:t>
      </w:r>
      <w:r w:rsidRPr="001542D8">
        <w:rPr>
          <w:rFonts w:ascii="Consolas" w:hAnsi="Consolas"/>
          <w:sz w:val="18"/>
          <w:szCs w:val="18"/>
        </w:rPr>
        <w:t>tao_ns</w:t>
      </w:r>
      <w:r w:rsidRPr="001542D8">
        <w:t xml:space="preserve">, </w:t>
      </w:r>
      <w:r w:rsidRPr="001542D8">
        <w:rPr>
          <w:rFonts w:ascii="Consolas" w:hAnsi="Consolas"/>
          <w:sz w:val="18"/>
          <w:szCs w:val="18"/>
        </w:rPr>
        <w:t>tao_irep</w:t>
      </w:r>
      <w:r w:rsidRPr="001542D8">
        <w:t xml:space="preserve">, </w:t>
      </w:r>
      <w:r w:rsidRPr="001542D8">
        <w:rPr>
          <w:rFonts w:ascii="Consolas" w:hAnsi="Consolas"/>
          <w:sz w:val="18"/>
          <w:szCs w:val="18"/>
        </w:rPr>
        <w:t>armServ</w:t>
      </w:r>
      <w:r w:rsidRPr="001542D8">
        <w:t>)</w:t>
      </w:r>
      <w:r>
        <w:t>. Report error if processes are not running.</w:t>
      </w:r>
    </w:p>
    <w:p w14:paraId="1053DBE9" w14:textId="3894883E" w:rsidR="008D243A" w:rsidRDefault="004A6176">
      <w:pPr>
        <w:pStyle w:val="Odstavecseseznamem"/>
        <w:numPr>
          <w:ilvl w:val="0"/>
          <w:numId w:val="44"/>
        </w:numPr>
      </w:pPr>
      <w:r>
        <w:t xml:space="preserve">Execute Kenan script </w:t>
      </w:r>
      <w:r w:rsidRPr="00AE77F5">
        <w:rPr>
          <w:rFonts w:ascii="Consolas" w:hAnsi="Consolas"/>
          <w:sz w:val="18"/>
          <w:szCs w:val="18"/>
        </w:rPr>
        <w:t xml:space="preserve">CollectionLauncher.ksh </w:t>
      </w:r>
      <w:r>
        <w:t xml:space="preserve">in </w:t>
      </w:r>
      <w:r w:rsidRPr="004A6176">
        <w:rPr>
          <w:rFonts w:ascii="Consolas" w:hAnsi="Consolas"/>
        </w:rPr>
        <w:t>TA2</w:t>
      </w:r>
      <w:r>
        <w:t xml:space="preserve"> mode.</w:t>
      </w:r>
    </w:p>
    <w:p w14:paraId="353B76EF" w14:textId="245E74F0" w:rsidR="00946E6D" w:rsidRDefault="00946E6D" w:rsidP="00946E6D"/>
    <w:p w14:paraId="0BBA8E7A" w14:textId="0294BA98" w:rsidR="00946E6D" w:rsidRPr="00C527CA" w:rsidRDefault="00946E6D" w:rsidP="00382F1A">
      <w:pPr>
        <w:pStyle w:val="Bezmezer"/>
        <w:rPr>
          <w:iCs/>
        </w:rPr>
      </w:pPr>
      <w:bookmarkStart w:id="319" w:name="_Toc222472099"/>
      <w:r w:rsidRPr="00C527CA">
        <w:t xml:space="preserve">Role </w:t>
      </w:r>
      <w:r w:rsidR="00EB084F">
        <w:t>D</w:t>
      </w:r>
      <w:r w:rsidRPr="00C527CA">
        <w:t>ifferences</w:t>
      </w:r>
      <w:bookmarkEnd w:id="319"/>
    </w:p>
    <w:p w14:paraId="0EF8A43B" w14:textId="77777777" w:rsidR="00946E6D" w:rsidRPr="00C527CA" w:rsidRDefault="00946E6D" w:rsidP="00946E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46E6D" w:rsidRPr="00C527CA" w14:paraId="0305F978" w14:textId="77777777" w:rsidTr="00867CA7">
        <w:trPr>
          <w:trHeight w:val="277"/>
        </w:trPr>
        <w:tc>
          <w:tcPr>
            <w:tcW w:w="3490" w:type="dxa"/>
            <w:shd w:val="clear" w:color="auto" w:fill="D9D9D9" w:themeFill="background1" w:themeFillShade="D9"/>
          </w:tcPr>
          <w:p w14:paraId="73C130F7" w14:textId="77777777" w:rsidR="00946E6D" w:rsidRPr="00C527CA" w:rsidRDefault="00946E6D" w:rsidP="00867CA7">
            <w:pPr>
              <w:ind w:left="0"/>
              <w:rPr>
                <w:b/>
                <w:bCs/>
              </w:rPr>
            </w:pPr>
            <w:r w:rsidRPr="00C527CA">
              <w:rPr>
                <w:b/>
                <w:bCs/>
              </w:rPr>
              <w:lastRenderedPageBreak/>
              <w:t>Action / Role</w:t>
            </w:r>
          </w:p>
        </w:tc>
        <w:tc>
          <w:tcPr>
            <w:tcW w:w="1163" w:type="dxa"/>
            <w:shd w:val="clear" w:color="auto" w:fill="D9D9D9" w:themeFill="background1" w:themeFillShade="D9"/>
          </w:tcPr>
          <w:p w14:paraId="55806326" w14:textId="77777777" w:rsidR="00946E6D" w:rsidRPr="00C527CA" w:rsidRDefault="00946E6D" w:rsidP="00867CA7">
            <w:pPr>
              <w:ind w:left="0"/>
              <w:jc w:val="center"/>
              <w:rPr>
                <w:b/>
                <w:bCs/>
              </w:rPr>
            </w:pPr>
            <w:r w:rsidRPr="00C527CA">
              <w:rPr>
                <w:b/>
                <w:bCs/>
              </w:rPr>
              <w:t>ADMIN</w:t>
            </w:r>
          </w:p>
        </w:tc>
        <w:tc>
          <w:tcPr>
            <w:tcW w:w="1163" w:type="dxa"/>
            <w:shd w:val="clear" w:color="auto" w:fill="D9D9D9" w:themeFill="background1" w:themeFillShade="D9"/>
          </w:tcPr>
          <w:p w14:paraId="3968868A" w14:textId="77777777" w:rsidR="00946E6D" w:rsidRPr="00C527CA" w:rsidRDefault="00946E6D" w:rsidP="00867CA7">
            <w:pPr>
              <w:ind w:left="0"/>
              <w:jc w:val="center"/>
              <w:rPr>
                <w:b/>
                <w:bCs/>
              </w:rPr>
            </w:pPr>
            <w:r w:rsidRPr="00C527CA">
              <w:rPr>
                <w:b/>
                <w:bCs/>
              </w:rPr>
              <w:t>LEAD</w:t>
            </w:r>
          </w:p>
        </w:tc>
        <w:tc>
          <w:tcPr>
            <w:tcW w:w="1180" w:type="dxa"/>
            <w:shd w:val="clear" w:color="auto" w:fill="D9D9D9" w:themeFill="background1" w:themeFillShade="D9"/>
          </w:tcPr>
          <w:p w14:paraId="79FE3EE3" w14:textId="77777777" w:rsidR="00946E6D" w:rsidRPr="00C527CA" w:rsidRDefault="00946E6D" w:rsidP="00867CA7">
            <w:pPr>
              <w:ind w:left="0"/>
              <w:jc w:val="center"/>
              <w:rPr>
                <w:b/>
                <w:bCs/>
              </w:rPr>
            </w:pPr>
            <w:r w:rsidRPr="00C527CA">
              <w:rPr>
                <w:b/>
                <w:bCs/>
              </w:rPr>
              <w:t>TESTING-VF</w:t>
            </w:r>
          </w:p>
        </w:tc>
        <w:tc>
          <w:tcPr>
            <w:tcW w:w="1180" w:type="dxa"/>
            <w:shd w:val="clear" w:color="auto" w:fill="D9D9D9" w:themeFill="background1" w:themeFillShade="D9"/>
          </w:tcPr>
          <w:p w14:paraId="29BF73BE" w14:textId="77777777" w:rsidR="00946E6D" w:rsidRPr="00C527CA" w:rsidRDefault="00946E6D" w:rsidP="00867CA7">
            <w:pPr>
              <w:ind w:left="0"/>
              <w:jc w:val="center"/>
              <w:rPr>
                <w:b/>
                <w:bCs/>
              </w:rPr>
            </w:pPr>
            <w:r w:rsidRPr="00C527CA">
              <w:rPr>
                <w:b/>
                <w:bCs/>
              </w:rPr>
              <w:t>TESTING-IBM</w:t>
            </w:r>
          </w:p>
        </w:tc>
        <w:tc>
          <w:tcPr>
            <w:tcW w:w="1180" w:type="dxa"/>
            <w:shd w:val="clear" w:color="auto" w:fill="D9D9D9" w:themeFill="background1" w:themeFillShade="D9"/>
          </w:tcPr>
          <w:p w14:paraId="30C7FB71" w14:textId="77777777" w:rsidR="00946E6D" w:rsidRPr="00C527CA" w:rsidRDefault="00946E6D" w:rsidP="00867CA7">
            <w:pPr>
              <w:ind w:left="0"/>
              <w:jc w:val="center"/>
              <w:rPr>
                <w:b/>
                <w:bCs/>
              </w:rPr>
            </w:pPr>
            <w:r w:rsidRPr="00C527CA">
              <w:rPr>
                <w:b/>
                <w:bCs/>
              </w:rPr>
              <w:t>TESTING-V2</w:t>
            </w:r>
          </w:p>
        </w:tc>
      </w:tr>
      <w:tr w:rsidR="00946E6D" w14:paraId="021854C8" w14:textId="77777777" w:rsidTr="00867CA7">
        <w:trPr>
          <w:trHeight w:val="219"/>
        </w:trPr>
        <w:tc>
          <w:tcPr>
            <w:tcW w:w="3490" w:type="dxa"/>
          </w:tcPr>
          <w:p w14:paraId="174014C9" w14:textId="43293237" w:rsidR="00946E6D" w:rsidRPr="00C527CA" w:rsidRDefault="00946E6D" w:rsidP="00867CA7">
            <w:pPr>
              <w:ind w:left="0"/>
              <w:rPr>
                <w:b/>
                <w:bCs/>
              </w:rPr>
            </w:pPr>
            <w:r w:rsidRPr="00C527CA">
              <w:rPr>
                <w:b/>
                <w:bCs/>
              </w:rPr>
              <w:t xml:space="preserve">Access to </w:t>
            </w:r>
            <w:r>
              <w:rPr>
                <w:b/>
                <w:bCs/>
              </w:rPr>
              <w:t>Collection Management</w:t>
            </w:r>
          </w:p>
        </w:tc>
        <w:tc>
          <w:tcPr>
            <w:tcW w:w="1163" w:type="dxa"/>
          </w:tcPr>
          <w:p w14:paraId="106A3299" w14:textId="77777777" w:rsidR="00946E6D" w:rsidRPr="00C527CA" w:rsidRDefault="00946E6D" w:rsidP="00867CA7">
            <w:pPr>
              <w:ind w:left="0"/>
              <w:jc w:val="center"/>
            </w:pPr>
            <w:r w:rsidRPr="00C527CA">
              <w:t>Y</w:t>
            </w:r>
          </w:p>
        </w:tc>
        <w:tc>
          <w:tcPr>
            <w:tcW w:w="1163" w:type="dxa"/>
          </w:tcPr>
          <w:p w14:paraId="5523DE50" w14:textId="77777777" w:rsidR="00946E6D" w:rsidRPr="00C527CA" w:rsidRDefault="00946E6D" w:rsidP="00867CA7">
            <w:pPr>
              <w:ind w:left="0"/>
              <w:jc w:val="center"/>
            </w:pPr>
            <w:r w:rsidRPr="00C527CA">
              <w:t>Y</w:t>
            </w:r>
          </w:p>
        </w:tc>
        <w:tc>
          <w:tcPr>
            <w:tcW w:w="1180" w:type="dxa"/>
          </w:tcPr>
          <w:p w14:paraId="5C148EE2" w14:textId="77777777" w:rsidR="00946E6D" w:rsidRPr="00C527CA" w:rsidRDefault="00946E6D" w:rsidP="00867CA7">
            <w:pPr>
              <w:ind w:left="0"/>
              <w:jc w:val="center"/>
            </w:pPr>
            <w:r w:rsidRPr="00C527CA">
              <w:t>N</w:t>
            </w:r>
          </w:p>
        </w:tc>
        <w:tc>
          <w:tcPr>
            <w:tcW w:w="1180" w:type="dxa"/>
          </w:tcPr>
          <w:p w14:paraId="1BBA5C8E" w14:textId="77777777" w:rsidR="00946E6D" w:rsidRPr="00C527CA" w:rsidRDefault="00946E6D" w:rsidP="00867CA7">
            <w:pPr>
              <w:ind w:left="0"/>
              <w:jc w:val="center"/>
            </w:pPr>
            <w:r w:rsidRPr="00C527CA">
              <w:t>Y</w:t>
            </w:r>
          </w:p>
        </w:tc>
        <w:tc>
          <w:tcPr>
            <w:tcW w:w="1180" w:type="dxa"/>
          </w:tcPr>
          <w:p w14:paraId="577D6F01" w14:textId="77777777" w:rsidR="00946E6D" w:rsidRPr="00D771E3" w:rsidRDefault="00946E6D" w:rsidP="00867CA7">
            <w:pPr>
              <w:ind w:left="0"/>
              <w:jc w:val="center"/>
            </w:pPr>
            <w:r w:rsidRPr="00C527CA">
              <w:t>N</w:t>
            </w:r>
          </w:p>
        </w:tc>
      </w:tr>
    </w:tbl>
    <w:p w14:paraId="56B8D46F" w14:textId="77777777" w:rsidR="00946E6D" w:rsidRDefault="00946E6D" w:rsidP="00946E6D"/>
    <w:p w14:paraId="7831BBBD" w14:textId="77777777" w:rsidR="00562971" w:rsidRDefault="00562971" w:rsidP="003D35F6"/>
    <w:p w14:paraId="09B0F4DE" w14:textId="25B86B47" w:rsidR="00037B0F" w:rsidRDefault="00037B0F" w:rsidP="00EB084F">
      <w:pPr>
        <w:pStyle w:val="Nadpis6"/>
      </w:pPr>
      <w:bookmarkStart w:id="320" w:name="_Running_Collections_in"/>
      <w:bookmarkStart w:id="321" w:name="_Toc222472100"/>
      <w:bookmarkEnd w:id="320"/>
      <w:r w:rsidRPr="00526189">
        <w:t xml:space="preserve">Running </w:t>
      </w:r>
      <w:r w:rsidR="008D1661">
        <w:t>C</w:t>
      </w:r>
      <w:r w:rsidRPr="00526189">
        <w:t>ollection</w:t>
      </w:r>
      <w:r w:rsidR="008D1661">
        <w:t>s</w:t>
      </w:r>
      <w:r w:rsidRPr="00526189">
        <w:t xml:space="preserve"> </w:t>
      </w:r>
      <w:r w:rsidR="008D1661">
        <w:t>in specific mode</w:t>
      </w:r>
      <w:bookmarkEnd w:id="321"/>
    </w:p>
    <w:p w14:paraId="28287FF9" w14:textId="54768C62" w:rsidR="003D35F6" w:rsidRDefault="007738DA" w:rsidP="003D35F6">
      <w:r>
        <w:t>Collections can be run in different modes that include different sets of collection tasks that will be executed</w:t>
      </w:r>
      <w:r w:rsidR="000F758B">
        <w:t>. Press</w:t>
      </w:r>
      <w:r w:rsidR="00623578">
        <w:t xml:space="preserve"> </w:t>
      </w:r>
      <w:r w:rsidR="00603D70">
        <w:rPr>
          <w:b/>
          <w:bCs/>
          <w:noProof/>
          <w:sz w:val="18"/>
          <w:szCs w:val="18"/>
        </w:rPr>
        <w:drawing>
          <wp:inline distT="0" distB="0" distL="0" distR="0" wp14:anchorId="3AB3B7AA" wp14:editId="153FE574">
            <wp:extent cx="152400" cy="152400"/>
            <wp:effectExtent l="0" t="0" r="0" b="0"/>
            <wp:docPr id="434" name="Obrázek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Obrázek 418"/>
                    <pic:cNvPicPr/>
                  </pic:nvPicPr>
                  <pic:blipFill>
                    <a:blip r:embed="rId197">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0F758B">
        <w:rPr>
          <w:b/>
          <w:bCs/>
          <w:sz w:val="18"/>
          <w:szCs w:val="18"/>
        </w:rPr>
        <w:t>Run Coll</w:t>
      </w:r>
      <w:r w:rsidR="000F758B">
        <w:t xml:space="preserve"> button </w:t>
      </w:r>
      <w:r w:rsidR="000F758B" w:rsidRPr="000F758B">
        <w:rPr>
          <w:b/>
          <w:bCs/>
        </w:rPr>
        <w:t>with</w:t>
      </w:r>
      <w:r w:rsidR="000F758B">
        <w:t xml:space="preserve"> </w:t>
      </w:r>
      <w:r w:rsidR="000F758B" w:rsidRPr="000F758B">
        <w:rPr>
          <w:b/>
          <w:bCs/>
        </w:rPr>
        <w:t>right mouse button</w:t>
      </w:r>
      <w:r w:rsidR="000F758B">
        <w:t xml:space="preserve"> </w:t>
      </w:r>
      <w:r w:rsidR="002C2735">
        <w:t xml:space="preserve">and </w:t>
      </w:r>
      <w:r w:rsidR="000F758B">
        <w:t>select a specific collection mode to run</w:t>
      </w:r>
      <w:r w:rsidR="002C2735">
        <w:t xml:space="preserve"> in the opened context men</w:t>
      </w:r>
      <w:r w:rsidR="00873F3D">
        <w:t>u:</w:t>
      </w:r>
    </w:p>
    <w:p w14:paraId="4D318A50" w14:textId="0093EC51" w:rsidR="00873F3D" w:rsidRDefault="00873F3D" w:rsidP="003D35F6"/>
    <w:p w14:paraId="45DD9D51" w14:textId="7C6C8186" w:rsidR="00873F3D" w:rsidRDefault="00873F3D" w:rsidP="00873F3D">
      <w:pPr>
        <w:jc w:val="center"/>
      </w:pPr>
      <w:r w:rsidRPr="00873F3D">
        <w:rPr>
          <w:noProof/>
        </w:rPr>
        <w:drawing>
          <wp:inline distT="0" distB="0" distL="0" distR="0" wp14:anchorId="65EEA9AA" wp14:editId="0FEFC530">
            <wp:extent cx="3286584" cy="1895740"/>
            <wp:effectExtent l="0" t="0" r="9525" b="9525"/>
            <wp:docPr id="155" name="Obrázek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3286584" cy="1895740"/>
                    </a:xfrm>
                    <a:prstGeom prst="rect">
                      <a:avLst/>
                    </a:prstGeom>
                  </pic:spPr>
                </pic:pic>
              </a:graphicData>
            </a:graphic>
          </wp:inline>
        </w:drawing>
      </w:r>
    </w:p>
    <w:p w14:paraId="69B1EFA2" w14:textId="55924EFF" w:rsidR="00873F3D" w:rsidRPr="00873F3D" w:rsidRDefault="00873F3D" w:rsidP="00873F3D">
      <w:pPr>
        <w:jc w:val="center"/>
        <w:rPr>
          <w:i/>
          <w:iCs w:val="0"/>
          <w:sz w:val="18"/>
          <w:szCs w:val="18"/>
        </w:rPr>
      </w:pPr>
      <w:r w:rsidRPr="00873F3D">
        <w:rPr>
          <w:i/>
          <w:iCs w:val="0"/>
          <w:sz w:val="18"/>
          <w:szCs w:val="18"/>
        </w:rPr>
        <w:t>Collection mode selection</w:t>
      </w:r>
    </w:p>
    <w:p w14:paraId="7DBDF600" w14:textId="7B934E9D" w:rsidR="007738DA" w:rsidRDefault="007738DA" w:rsidP="003D35F6"/>
    <w:tbl>
      <w:tblPr>
        <w:tblStyle w:val="Mkatabulky"/>
        <w:tblW w:w="9072" w:type="dxa"/>
        <w:tblInd w:w="279" w:type="dxa"/>
        <w:tblLook w:val="04A0" w:firstRow="1" w:lastRow="0" w:firstColumn="1" w:lastColumn="0" w:noHBand="0" w:noVBand="1"/>
      </w:tblPr>
      <w:tblGrid>
        <w:gridCol w:w="1372"/>
        <w:gridCol w:w="7700"/>
      </w:tblGrid>
      <w:tr w:rsidR="00621E9C" w:rsidRPr="00DF00E8" w14:paraId="52E38024" w14:textId="77777777" w:rsidTr="002F6426">
        <w:trPr>
          <w:trHeight w:val="701"/>
        </w:trPr>
        <w:tc>
          <w:tcPr>
            <w:tcW w:w="1372" w:type="dxa"/>
            <w:shd w:val="clear" w:color="auto" w:fill="D9D9D9" w:themeFill="background1" w:themeFillShade="D9"/>
          </w:tcPr>
          <w:p w14:paraId="53101A15" w14:textId="5DA6361C" w:rsidR="00621E9C" w:rsidRPr="00DF00E8" w:rsidRDefault="00621E9C" w:rsidP="00867CA7">
            <w:pPr>
              <w:ind w:left="0"/>
              <w:rPr>
                <w:b/>
                <w:bCs/>
              </w:rPr>
            </w:pPr>
            <w:r>
              <w:rPr>
                <w:b/>
                <w:bCs/>
              </w:rPr>
              <w:t>Collection Mode</w:t>
            </w:r>
          </w:p>
        </w:tc>
        <w:tc>
          <w:tcPr>
            <w:tcW w:w="7700" w:type="dxa"/>
            <w:shd w:val="clear" w:color="auto" w:fill="D9D9D9" w:themeFill="background1" w:themeFillShade="D9"/>
          </w:tcPr>
          <w:p w14:paraId="2BC5809B" w14:textId="00AAC130" w:rsidR="00621E9C" w:rsidRPr="00DF00E8" w:rsidRDefault="00621E9C" w:rsidP="00867CA7">
            <w:pPr>
              <w:ind w:left="0"/>
              <w:rPr>
                <w:b/>
                <w:bCs/>
              </w:rPr>
            </w:pPr>
            <w:r>
              <w:rPr>
                <w:b/>
                <w:bCs/>
              </w:rPr>
              <w:t>Collection Tasks</w:t>
            </w:r>
          </w:p>
        </w:tc>
      </w:tr>
      <w:tr w:rsidR="00036365" w14:paraId="4E3B62CB" w14:textId="77777777" w:rsidTr="002F6426">
        <w:trPr>
          <w:trHeight w:val="219"/>
        </w:trPr>
        <w:tc>
          <w:tcPr>
            <w:tcW w:w="1372" w:type="dxa"/>
          </w:tcPr>
          <w:p w14:paraId="7CB7CA01" w14:textId="518B351C" w:rsidR="00036365" w:rsidRPr="00036365" w:rsidRDefault="00036365" w:rsidP="00036365">
            <w:pPr>
              <w:ind w:left="0"/>
              <w:rPr>
                <w:rFonts w:ascii="Consolas" w:hAnsi="Consolas"/>
                <w:b/>
                <w:bCs/>
                <w:sz w:val="18"/>
                <w:szCs w:val="18"/>
              </w:rPr>
            </w:pPr>
            <w:r w:rsidRPr="00036365">
              <w:rPr>
                <w:rFonts w:ascii="Consolas" w:hAnsi="Consolas"/>
                <w:b/>
                <w:bCs/>
                <w:sz w:val="18"/>
                <w:szCs w:val="18"/>
              </w:rPr>
              <w:t>TA1</w:t>
            </w:r>
          </w:p>
        </w:tc>
        <w:tc>
          <w:tcPr>
            <w:tcW w:w="7700" w:type="dxa"/>
          </w:tcPr>
          <w:p w14:paraId="141D9720" w14:textId="573CFC8A" w:rsidR="00036365" w:rsidRPr="00036365" w:rsidRDefault="00036365" w:rsidP="00036365">
            <w:pPr>
              <w:ind w:left="0"/>
              <w:rPr>
                <w:rFonts w:ascii="Consolas" w:hAnsi="Consolas"/>
              </w:rPr>
            </w:pPr>
            <w:r w:rsidRPr="00036365">
              <w:rPr>
                <w:rFonts w:ascii="Consolas" w:hAnsi="Consolas"/>
              </w:rPr>
              <w:t>TREAT</w:t>
            </w:r>
          </w:p>
        </w:tc>
      </w:tr>
      <w:tr w:rsidR="00036365" w14:paraId="22364237" w14:textId="77777777" w:rsidTr="002F6426">
        <w:trPr>
          <w:trHeight w:val="219"/>
        </w:trPr>
        <w:tc>
          <w:tcPr>
            <w:tcW w:w="1372" w:type="dxa"/>
          </w:tcPr>
          <w:p w14:paraId="5749DA1D" w14:textId="0DED43AB" w:rsidR="00036365" w:rsidRPr="00036365" w:rsidRDefault="00036365" w:rsidP="00036365">
            <w:pPr>
              <w:ind w:left="0"/>
              <w:rPr>
                <w:rFonts w:ascii="Consolas" w:hAnsi="Consolas"/>
                <w:b/>
                <w:bCs/>
                <w:sz w:val="18"/>
                <w:szCs w:val="18"/>
              </w:rPr>
            </w:pPr>
            <w:r w:rsidRPr="00036365">
              <w:rPr>
                <w:rFonts w:ascii="Consolas" w:hAnsi="Consolas"/>
                <w:b/>
                <w:bCs/>
                <w:sz w:val="18"/>
                <w:szCs w:val="18"/>
              </w:rPr>
              <w:t>TA2</w:t>
            </w:r>
          </w:p>
        </w:tc>
        <w:tc>
          <w:tcPr>
            <w:tcW w:w="7700" w:type="dxa"/>
          </w:tcPr>
          <w:p w14:paraId="1ACF6A85" w14:textId="59B11193" w:rsidR="00036365" w:rsidRPr="00036365" w:rsidRDefault="00036365" w:rsidP="00036365">
            <w:pPr>
              <w:ind w:left="0"/>
              <w:rPr>
                <w:rFonts w:ascii="Consolas" w:hAnsi="Consolas"/>
              </w:rPr>
            </w:pPr>
            <w:r w:rsidRPr="00036365">
              <w:rPr>
                <w:rFonts w:ascii="Consolas" w:hAnsi="Consolas"/>
              </w:rPr>
              <w:t>TREAT + QUEUE</w:t>
            </w:r>
          </w:p>
        </w:tc>
      </w:tr>
      <w:tr w:rsidR="00036365" w14:paraId="0766CE45" w14:textId="77777777" w:rsidTr="002F6426">
        <w:trPr>
          <w:trHeight w:val="219"/>
        </w:trPr>
        <w:tc>
          <w:tcPr>
            <w:tcW w:w="1372" w:type="dxa"/>
          </w:tcPr>
          <w:p w14:paraId="739FE358" w14:textId="3AD6259F" w:rsidR="00036365" w:rsidRPr="00036365" w:rsidRDefault="00036365" w:rsidP="00036365">
            <w:pPr>
              <w:ind w:left="0"/>
              <w:rPr>
                <w:rFonts w:ascii="Consolas" w:hAnsi="Consolas"/>
                <w:b/>
                <w:bCs/>
                <w:sz w:val="18"/>
                <w:szCs w:val="18"/>
              </w:rPr>
            </w:pPr>
            <w:r w:rsidRPr="00036365">
              <w:rPr>
                <w:rFonts w:ascii="Consolas" w:hAnsi="Consolas"/>
                <w:b/>
                <w:bCs/>
                <w:sz w:val="18"/>
                <w:szCs w:val="18"/>
              </w:rPr>
              <w:t>TA3</w:t>
            </w:r>
          </w:p>
        </w:tc>
        <w:tc>
          <w:tcPr>
            <w:tcW w:w="7700" w:type="dxa"/>
          </w:tcPr>
          <w:p w14:paraId="57E1AAEB" w14:textId="78FC0D44" w:rsidR="00036365" w:rsidRPr="00036365" w:rsidRDefault="00036365" w:rsidP="00036365">
            <w:pPr>
              <w:ind w:left="0"/>
              <w:rPr>
                <w:rFonts w:ascii="Consolas" w:hAnsi="Consolas"/>
              </w:rPr>
            </w:pPr>
            <w:r w:rsidRPr="00036365">
              <w:rPr>
                <w:rFonts w:ascii="Consolas" w:hAnsi="Consolas"/>
              </w:rPr>
              <w:t>CURE</w:t>
            </w:r>
          </w:p>
        </w:tc>
      </w:tr>
      <w:tr w:rsidR="00036365" w14:paraId="1406DE46" w14:textId="77777777" w:rsidTr="002F6426">
        <w:trPr>
          <w:trHeight w:val="219"/>
        </w:trPr>
        <w:tc>
          <w:tcPr>
            <w:tcW w:w="1372" w:type="dxa"/>
          </w:tcPr>
          <w:p w14:paraId="0E03D8D4" w14:textId="2C5558DB" w:rsidR="00036365" w:rsidRPr="00036365" w:rsidRDefault="00036365" w:rsidP="00036365">
            <w:pPr>
              <w:ind w:left="0"/>
              <w:rPr>
                <w:rFonts w:ascii="Consolas" w:hAnsi="Consolas"/>
                <w:b/>
                <w:bCs/>
                <w:sz w:val="18"/>
                <w:szCs w:val="18"/>
              </w:rPr>
            </w:pPr>
            <w:r w:rsidRPr="00036365">
              <w:rPr>
                <w:rFonts w:ascii="Consolas" w:hAnsi="Consolas"/>
                <w:b/>
                <w:bCs/>
                <w:sz w:val="18"/>
                <w:szCs w:val="18"/>
              </w:rPr>
              <w:t>TA4</w:t>
            </w:r>
          </w:p>
        </w:tc>
        <w:tc>
          <w:tcPr>
            <w:tcW w:w="7700" w:type="dxa"/>
          </w:tcPr>
          <w:p w14:paraId="44A1F37D" w14:textId="29B000B7" w:rsidR="00036365" w:rsidRPr="00036365" w:rsidRDefault="00036365" w:rsidP="00036365">
            <w:pPr>
              <w:ind w:left="0"/>
              <w:rPr>
                <w:rFonts w:ascii="Consolas" w:hAnsi="Consolas"/>
              </w:rPr>
            </w:pPr>
            <w:r w:rsidRPr="00036365">
              <w:rPr>
                <w:rFonts w:ascii="Consolas" w:hAnsi="Consolas"/>
              </w:rPr>
              <w:t xml:space="preserve">CURE + PROMISEQ  </w:t>
            </w:r>
          </w:p>
        </w:tc>
      </w:tr>
      <w:tr w:rsidR="00036365" w14:paraId="3E14924A" w14:textId="77777777" w:rsidTr="002F6426">
        <w:trPr>
          <w:trHeight w:val="219"/>
        </w:trPr>
        <w:tc>
          <w:tcPr>
            <w:tcW w:w="1372" w:type="dxa"/>
          </w:tcPr>
          <w:p w14:paraId="494BBAFD" w14:textId="367A4BA7" w:rsidR="00036365" w:rsidRPr="00036365" w:rsidRDefault="00036365" w:rsidP="00036365">
            <w:pPr>
              <w:ind w:left="0"/>
              <w:rPr>
                <w:rFonts w:ascii="Consolas" w:hAnsi="Consolas"/>
                <w:b/>
                <w:bCs/>
                <w:sz w:val="18"/>
                <w:szCs w:val="18"/>
              </w:rPr>
            </w:pPr>
            <w:r w:rsidRPr="00036365">
              <w:rPr>
                <w:rFonts w:ascii="Consolas" w:hAnsi="Consolas"/>
                <w:b/>
                <w:bCs/>
                <w:sz w:val="18"/>
                <w:szCs w:val="18"/>
              </w:rPr>
              <w:t>TA5</w:t>
            </w:r>
          </w:p>
        </w:tc>
        <w:tc>
          <w:tcPr>
            <w:tcW w:w="7700" w:type="dxa"/>
          </w:tcPr>
          <w:p w14:paraId="795146C3" w14:textId="26EE210D" w:rsidR="00036365" w:rsidRPr="00036365" w:rsidRDefault="00036365" w:rsidP="00036365">
            <w:pPr>
              <w:ind w:left="0"/>
              <w:rPr>
                <w:rFonts w:ascii="Consolas" w:hAnsi="Consolas"/>
              </w:rPr>
            </w:pPr>
            <w:r w:rsidRPr="00036365">
              <w:rPr>
                <w:rFonts w:ascii="Consolas" w:hAnsi="Consolas"/>
              </w:rPr>
              <w:t xml:space="preserve">TREAT + QUEUE + CURE + PROMISEQ  </w:t>
            </w:r>
          </w:p>
        </w:tc>
      </w:tr>
      <w:tr w:rsidR="00036365" w14:paraId="07BDEAE2" w14:textId="77777777" w:rsidTr="002F6426">
        <w:trPr>
          <w:trHeight w:val="219"/>
        </w:trPr>
        <w:tc>
          <w:tcPr>
            <w:tcW w:w="1372" w:type="dxa"/>
          </w:tcPr>
          <w:p w14:paraId="782DFE52" w14:textId="1C8265BD" w:rsidR="00036365" w:rsidRPr="00036365" w:rsidRDefault="00036365" w:rsidP="00036365">
            <w:pPr>
              <w:ind w:left="0"/>
              <w:rPr>
                <w:rFonts w:ascii="Consolas" w:hAnsi="Consolas"/>
                <w:b/>
                <w:bCs/>
                <w:sz w:val="18"/>
                <w:szCs w:val="18"/>
              </w:rPr>
            </w:pPr>
            <w:r w:rsidRPr="00036365">
              <w:rPr>
                <w:rFonts w:ascii="Consolas" w:hAnsi="Consolas"/>
                <w:b/>
                <w:bCs/>
                <w:sz w:val="18"/>
                <w:szCs w:val="18"/>
              </w:rPr>
              <w:t>TA6</w:t>
            </w:r>
          </w:p>
        </w:tc>
        <w:tc>
          <w:tcPr>
            <w:tcW w:w="7700" w:type="dxa"/>
          </w:tcPr>
          <w:p w14:paraId="178295EA" w14:textId="1876C020" w:rsidR="00036365" w:rsidRPr="00036365" w:rsidRDefault="00036365" w:rsidP="00036365">
            <w:pPr>
              <w:ind w:left="0"/>
              <w:rPr>
                <w:rFonts w:ascii="Consolas" w:hAnsi="Consolas"/>
              </w:rPr>
            </w:pPr>
            <w:r w:rsidRPr="00036365">
              <w:rPr>
                <w:rFonts w:ascii="Consolas" w:hAnsi="Consolas"/>
              </w:rPr>
              <w:t>TREAT + CURE + PROMISEQ</w:t>
            </w:r>
          </w:p>
        </w:tc>
      </w:tr>
      <w:tr w:rsidR="00036365" w14:paraId="2C20226E" w14:textId="77777777" w:rsidTr="002F6426">
        <w:trPr>
          <w:trHeight w:val="219"/>
        </w:trPr>
        <w:tc>
          <w:tcPr>
            <w:tcW w:w="1372" w:type="dxa"/>
          </w:tcPr>
          <w:p w14:paraId="363CE6A4" w14:textId="603C4A4A" w:rsidR="00036365" w:rsidRPr="00036365" w:rsidRDefault="00036365" w:rsidP="00036365">
            <w:pPr>
              <w:ind w:left="0"/>
              <w:rPr>
                <w:rFonts w:ascii="Consolas" w:hAnsi="Consolas"/>
                <w:b/>
                <w:bCs/>
                <w:sz w:val="18"/>
                <w:szCs w:val="18"/>
              </w:rPr>
            </w:pPr>
            <w:r w:rsidRPr="00036365">
              <w:rPr>
                <w:rFonts w:ascii="Consolas" w:hAnsi="Consolas"/>
                <w:b/>
                <w:bCs/>
                <w:sz w:val="18"/>
                <w:szCs w:val="18"/>
              </w:rPr>
              <w:t>TA7</w:t>
            </w:r>
          </w:p>
        </w:tc>
        <w:tc>
          <w:tcPr>
            <w:tcW w:w="7700" w:type="dxa"/>
          </w:tcPr>
          <w:p w14:paraId="5968FF89" w14:textId="1EB53B48" w:rsidR="00036365" w:rsidRPr="00036365" w:rsidRDefault="00036365" w:rsidP="00036365">
            <w:pPr>
              <w:ind w:left="0"/>
              <w:rPr>
                <w:rFonts w:ascii="Consolas" w:hAnsi="Consolas"/>
              </w:rPr>
            </w:pPr>
            <w:r w:rsidRPr="00036365">
              <w:rPr>
                <w:rFonts w:ascii="Consolas" w:hAnsi="Consolas"/>
              </w:rPr>
              <w:t>QUEUE + CURE + PROMISEQ</w:t>
            </w:r>
          </w:p>
        </w:tc>
      </w:tr>
    </w:tbl>
    <w:p w14:paraId="5D3BDD89" w14:textId="1DEEE07F" w:rsidR="007738DA" w:rsidRDefault="007738DA" w:rsidP="003D35F6"/>
    <w:p w14:paraId="7DAE5919" w14:textId="65ADC370" w:rsidR="002F6426" w:rsidRDefault="002F6426" w:rsidP="002F6426">
      <w:pPr>
        <w:ind w:left="0" w:firstLine="284"/>
      </w:pPr>
      <w:r w:rsidRPr="00FF34D5">
        <w:t xml:space="preserve">Please refer to Kenan system documentation for more details on </w:t>
      </w:r>
      <w:r>
        <w:t>the collection task meaning</w:t>
      </w:r>
      <w:r w:rsidRPr="00FF34D5">
        <w:t>.</w:t>
      </w:r>
    </w:p>
    <w:p w14:paraId="7027262D" w14:textId="6BEE5B60" w:rsidR="007738DA" w:rsidRDefault="007738DA" w:rsidP="003D35F6">
      <w:pPr>
        <w:rPr>
          <w:b/>
          <w:bCs/>
        </w:rPr>
      </w:pPr>
    </w:p>
    <w:p w14:paraId="53FD2A05" w14:textId="090E60B3" w:rsidR="003170A0" w:rsidRDefault="00D936E2" w:rsidP="003170A0">
      <w:r w:rsidRPr="00D936E2">
        <w:rPr>
          <w:b/>
          <w:bCs/>
        </w:rPr>
        <w:t>NOTE:</w:t>
      </w:r>
      <w:r>
        <w:t xml:space="preserve"> </w:t>
      </w:r>
      <w:r w:rsidR="003170A0">
        <w:t xml:space="preserve">If </w:t>
      </w:r>
      <w:r w:rsidR="003170A0" w:rsidRPr="003170A0">
        <w:rPr>
          <w:rFonts w:ascii="Consolas" w:hAnsi="Consolas"/>
        </w:rPr>
        <w:t>QUEUE</w:t>
      </w:r>
      <w:r w:rsidR="003170A0">
        <w:t xml:space="preserve"> task is present in selected collection mode and first unprocessed collection event is not scheduled for today, the user will be notified about the need of </w:t>
      </w:r>
      <w:r w:rsidR="00915ED5">
        <w:t xml:space="preserve">collection scenario </w:t>
      </w:r>
      <w:r w:rsidR="003170A0">
        <w:t>rescheduling:</w:t>
      </w:r>
    </w:p>
    <w:p w14:paraId="3241DDAE" w14:textId="77777777" w:rsidR="003170A0" w:rsidRDefault="003170A0" w:rsidP="003170A0"/>
    <w:p w14:paraId="23E22A37" w14:textId="77777777" w:rsidR="003170A0" w:rsidRDefault="003170A0" w:rsidP="003170A0">
      <w:pPr>
        <w:jc w:val="center"/>
      </w:pPr>
      <w:r>
        <w:rPr>
          <w:noProof/>
        </w:rPr>
        <w:drawing>
          <wp:inline distT="0" distB="0" distL="0" distR="0" wp14:anchorId="589CBE02" wp14:editId="10323FD3">
            <wp:extent cx="4781550" cy="2085975"/>
            <wp:effectExtent l="0" t="0" r="0" b="9525"/>
            <wp:docPr id="154" name="Obrázek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781550" cy="2085975"/>
                    </a:xfrm>
                    <a:prstGeom prst="rect">
                      <a:avLst/>
                    </a:prstGeom>
                  </pic:spPr>
                </pic:pic>
              </a:graphicData>
            </a:graphic>
          </wp:inline>
        </w:drawing>
      </w:r>
    </w:p>
    <w:p w14:paraId="367A36D4" w14:textId="1CBA1FC1" w:rsidR="003170A0" w:rsidRDefault="003170A0" w:rsidP="003170A0">
      <w:pPr>
        <w:jc w:val="center"/>
        <w:rPr>
          <w:i/>
          <w:iCs w:val="0"/>
          <w:sz w:val="18"/>
          <w:szCs w:val="18"/>
        </w:rPr>
      </w:pPr>
      <w:r w:rsidRPr="00C0603D">
        <w:rPr>
          <w:i/>
          <w:iCs w:val="0"/>
          <w:sz w:val="18"/>
          <w:szCs w:val="18"/>
        </w:rPr>
        <w:lastRenderedPageBreak/>
        <w:t xml:space="preserve">Reschedule </w:t>
      </w:r>
      <w:r w:rsidR="00C8247A">
        <w:rPr>
          <w:i/>
          <w:iCs w:val="0"/>
          <w:sz w:val="18"/>
          <w:szCs w:val="18"/>
        </w:rPr>
        <w:t xml:space="preserve">scenario </w:t>
      </w:r>
      <w:r w:rsidRPr="00C0603D">
        <w:rPr>
          <w:i/>
          <w:iCs w:val="0"/>
          <w:sz w:val="18"/>
          <w:szCs w:val="18"/>
        </w:rPr>
        <w:t xml:space="preserve">before running </w:t>
      </w:r>
      <w:r w:rsidR="00C8247A" w:rsidRPr="00C8247A">
        <w:rPr>
          <w:rFonts w:ascii="Consolas" w:hAnsi="Consolas"/>
          <w:i/>
          <w:iCs w:val="0"/>
          <w:sz w:val="18"/>
          <w:szCs w:val="18"/>
        </w:rPr>
        <w:t>QUEUE</w:t>
      </w:r>
      <w:r w:rsidR="00C8247A">
        <w:rPr>
          <w:i/>
          <w:iCs w:val="0"/>
          <w:sz w:val="18"/>
          <w:szCs w:val="18"/>
        </w:rPr>
        <w:t xml:space="preserve"> collection task</w:t>
      </w:r>
    </w:p>
    <w:p w14:paraId="620F2072" w14:textId="77777777" w:rsidR="004A6176" w:rsidRDefault="004A6176" w:rsidP="003170A0">
      <w:pPr>
        <w:jc w:val="center"/>
        <w:rPr>
          <w:i/>
          <w:iCs w:val="0"/>
          <w:sz w:val="18"/>
          <w:szCs w:val="18"/>
        </w:rPr>
      </w:pPr>
    </w:p>
    <w:p w14:paraId="5771CF2B" w14:textId="457B9B2B" w:rsidR="004A6176" w:rsidRPr="00EB084F" w:rsidRDefault="004A6176" w:rsidP="00382F1A">
      <w:pPr>
        <w:pStyle w:val="Bezmezer"/>
        <w:rPr>
          <w:iCs/>
        </w:rPr>
      </w:pPr>
      <w:bookmarkStart w:id="322" w:name="_Toc222472101"/>
      <w:r w:rsidRPr="00EB084F">
        <w:t>Process Overview</w:t>
      </w:r>
      <w:bookmarkEnd w:id="322"/>
    </w:p>
    <w:p w14:paraId="442589A0" w14:textId="77777777" w:rsidR="004A6176" w:rsidRDefault="004A6176" w:rsidP="004A6176"/>
    <w:p w14:paraId="5CA7973B" w14:textId="626C70F4" w:rsidR="004A6176" w:rsidRDefault="004A6176">
      <w:pPr>
        <w:pStyle w:val="Odstavecseseznamem"/>
        <w:numPr>
          <w:ilvl w:val="0"/>
          <w:numId w:val="44"/>
        </w:numPr>
      </w:pPr>
      <w:r>
        <w:t>Reschedule collection scenario if needed</w:t>
      </w:r>
    </w:p>
    <w:p w14:paraId="24619245" w14:textId="5597C8B7" w:rsidR="004A6176" w:rsidRDefault="004A6176">
      <w:pPr>
        <w:pStyle w:val="Odstavecseseznamem"/>
        <w:numPr>
          <w:ilvl w:val="0"/>
          <w:numId w:val="44"/>
        </w:numPr>
      </w:pPr>
      <w:r>
        <w:t xml:space="preserve">Execute Kenan script </w:t>
      </w:r>
      <w:r w:rsidRPr="00AE77F5">
        <w:rPr>
          <w:rFonts w:ascii="Consolas" w:hAnsi="Consolas"/>
          <w:sz w:val="18"/>
          <w:szCs w:val="18"/>
        </w:rPr>
        <w:t xml:space="preserve">CollectionLauncher.ksh </w:t>
      </w:r>
      <w:r>
        <w:t>in</w:t>
      </w:r>
      <w:r w:rsidR="008A30C2">
        <w:t xml:space="preserve"> selected </w:t>
      </w:r>
      <w:r>
        <w:t>mode.</w:t>
      </w:r>
    </w:p>
    <w:p w14:paraId="3F811E3D" w14:textId="77777777" w:rsidR="004A6176" w:rsidRDefault="004A6176" w:rsidP="003170A0">
      <w:pPr>
        <w:jc w:val="center"/>
        <w:rPr>
          <w:i/>
          <w:iCs w:val="0"/>
          <w:sz w:val="18"/>
          <w:szCs w:val="18"/>
        </w:rPr>
      </w:pPr>
    </w:p>
    <w:p w14:paraId="798428FF" w14:textId="6DA8F4D5" w:rsidR="001D12C9" w:rsidRDefault="001D12C9" w:rsidP="00EB084F">
      <w:pPr>
        <w:pStyle w:val="Nadpis6"/>
      </w:pPr>
      <w:bookmarkStart w:id="323" w:name="_Rescheduling_Collection_Events"/>
      <w:bookmarkStart w:id="324" w:name="_Toc222472102"/>
      <w:bookmarkEnd w:id="323"/>
      <w:r w:rsidRPr="00526189">
        <w:t xml:space="preserve">Rescheduling </w:t>
      </w:r>
      <w:r w:rsidR="006F3565">
        <w:t xml:space="preserve">Collection </w:t>
      </w:r>
      <w:r w:rsidRPr="00526189">
        <w:t>Events</w:t>
      </w:r>
      <w:bookmarkEnd w:id="324"/>
    </w:p>
    <w:p w14:paraId="6FF375E3" w14:textId="286CBDE5" w:rsidR="0071264C" w:rsidRDefault="0071264C" w:rsidP="0071264C">
      <w:r>
        <w:t>Press</w:t>
      </w:r>
      <w:r w:rsidR="00603D70">
        <w:t xml:space="preserve"> </w:t>
      </w:r>
      <w:r w:rsidR="00603D70">
        <w:rPr>
          <w:b/>
          <w:bCs/>
          <w:noProof/>
          <w:sz w:val="18"/>
          <w:szCs w:val="18"/>
        </w:rPr>
        <w:drawing>
          <wp:inline distT="0" distB="0" distL="0" distR="0" wp14:anchorId="4713B05F" wp14:editId="07FCB951">
            <wp:extent cx="152400" cy="152400"/>
            <wp:effectExtent l="0" t="0" r="0" b="0"/>
            <wp:docPr id="433" name="Obrázek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Obrázek 417"/>
                    <pic:cNvPicPr/>
                  </pic:nvPicPr>
                  <pic:blipFill>
                    <a:blip r:embed="rId19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03D70">
        <w:t xml:space="preserve"> </w:t>
      </w:r>
      <w:r w:rsidRPr="0071264C">
        <w:rPr>
          <w:b/>
          <w:bCs/>
          <w:sz w:val="18"/>
          <w:szCs w:val="18"/>
        </w:rPr>
        <w:t>Reschedule</w:t>
      </w:r>
      <w:r>
        <w:t xml:space="preserve"> button to </w:t>
      </w:r>
      <w:r w:rsidR="00830547">
        <w:t xml:space="preserve">automatically </w:t>
      </w:r>
      <w:r>
        <w:t xml:space="preserve">reschedule all </w:t>
      </w:r>
      <w:r w:rsidR="00830547">
        <w:t xml:space="preserve">scheduled </w:t>
      </w:r>
      <w:r>
        <w:t xml:space="preserve">collection events. Scheduled dates of the events will be shifted so that the first one is scheduled for today. This will ensure that the first </w:t>
      </w:r>
      <w:r w:rsidR="00830547">
        <w:t>scheduled</w:t>
      </w:r>
      <w:r>
        <w:t xml:space="preserve"> event is </w:t>
      </w:r>
      <w:r w:rsidR="00830547">
        <w:t xml:space="preserve">always </w:t>
      </w:r>
      <w:r>
        <w:t>picked up when collection processing is run.</w:t>
      </w:r>
    </w:p>
    <w:p w14:paraId="768586BD" w14:textId="77777777" w:rsidR="0071264C" w:rsidRDefault="0071264C" w:rsidP="0071264C"/>
    <w:p w14:paraId="7B8EEC54" w14:textId="6436CF83" w:rsidR="0071264C" w:rsidRDefault="0071264C" w:rsidP="0071264C">
      <w:pPr>
        <w:jc w:val="center"/>
      </w:pPr>
      <w:r>
        <w:rPr>
          <w:noProof/>
        </w:rPr>
        <mc:AlternateContent>
          <mc:Choice Requires="wps">
            <w:drawing>
              <wp:anchor distT="0" distB="0" distL="114300" distR="114300" simplePos="0" relativeHeight="251663360" behindDoc="0" locked="0" layoutInCell="1" allowOverlap="1" wp14:anchorId="5B47ED4C" wp14:editId="71675A1E">
                <wp:simplePos x="0" y="0"/>
                <wp:positionH relativeFrom="column">
                  <wp:posOffset>2838450</wp:posOffset>
                </wp:positionH>
                <wp:positionV relativeFrom="paragraph">
                  <wp:posOffset>806754</wp:posOffset>
                </wp:positionV>
                <wp:extent cx="214436" cy="139976"/>
                <wp:effectExtent l="0" t="19050" r="33655" b="31750"/>
                <wp:wrapNone/>
                <wp:docPr id="132" name="Šipka: doprava 132"/>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A09DD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132" o:spid="_x0000_s1026" type="#_x0000_t13" style="position:absolute;margin-left:223.5pt;margin-top:63.5pt;width:16.9pt;height: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GG7&#10;9f+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24F9251D" wp14:editId="588AEE33">
            <wp:extent cx="2508004" cy="1747599"/>
            <wp:effectExtent l="0" t="0" r="6985" b="5080"/>
            <wp:docPr id="138" name="Obrázek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Obrázek 138"/>
                    <pic:cNvPicPr/>
                  </pic:nvPicPr>
                  <pic:blipFill>
                    <a:blip r:embed="rId228">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r>
        <w:t xml:space="preserve">            </w:t>
      </w:r>
      <w:r w:rsidRPr="0071264C">
        <w:rPr>
          <w:noProof/>
        </w:rPr>
        <w:drawing>
          <wp:inline distT="0" distB="0" distL="0" distR="0" wp14:anchorId="06FEC51D" wp14:editId="26C917C7">
            <wp:extent cx="2494800" cy="1734352"/>
            <wp:effectExtent l="0" t="0" r="1270" b="0"/>
            <wp:docPr id="153" name="Obrázek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Obrázek 153"/>
                    <pic:cNvPicPr/>
                  </pic:nvPicPr>
                  <pic:blipFill>
                    <a:blip r:embed="rId229">
                      <a:extLst>
                        <a:ext uri="{28A0092B-C50C-407E-A947-70E740481C1C}">
                          <a14:useLocalDpi xmlns:a14="http://schemas.microsoft.com/office/drawing/2010/main" val="0"/>
                        </a:ext>
                      </a:extLst>
                    </a:blip>
                    <a:stretch>
                      <a:fillRect/>
                    </a:stretch>
                  </pic:blipFill>
                  <pic:spPr>
                    <a:xfrm>
                      <a:off x="0" y="0"/>
                      <a:ext cx="2494800" cy="1734352"/>
                    </a:xfrm>
                    <a:prstGeom prst="rect">
                      <a:avLst/>
                    </a:prstGeom>
                  </pic:spPr>
                </pic:pic>
              </a:graphicData>
            </a:graphic>
          </wp:inline>
        </w:drawing>
      </w:r>
      <w:r w:rsidRPr="0071264C">
        <w:t xml:space="preserve"> </w:t>
      </w:r>
    </w:p>
    <w:p w14:paraId="062331A8" w14:textId="22DFFE66" w:rsidR="0071264C" w:rsidRDefault="0071264C" w:rsidP="0071264C">
      <w:pPr>
        <w:jc w:val="center"/>
      </w:pPr>
      <w:r>
        <w:rPr>
          <w:i/>
          <w:iCs w:val="0"/>
          <w:sz w:val="18"/>
          <w:szCs w:val="18"/>
        </w:rPr>
        <w:t xml:space="preserve">Rescheduling </w:t>
      </w:r>
      <w:r w:rsidR="00A30B38">
        <w:rPr>
          <w:i/>
          <w:iCs w:val="0"/>
          <w:sz w:val="18"/>
          <w:szCs w:val="18"/>
        </w:rPr>
        <w:t xml:space="preserve">scheduled </w:t>
      </w:r>
      <w:r w:rsidRPr="00BA64D8">
        <w:rPr>
          <w:i/>
          <w:iCs w:val="0"/>
          <w:sz w:val="18"/>
          <w:szCs w:val="18"/>
        </w:rPr>
        <w:t>collection events</w:t>
      </w:r>
      <w:r w:rsidR="00FF111D">
        <w:rPr>
          <w:i/>
          <w:iCs w:val="0"/>
          <w:sz w:val="18"/>
          <w:szCs w:val="18"/>
        </w:rPr>
        <w:t xml:space="preserve"> by 1 day</w:t>
      </w:r>
    </w:p>
    <w:p w14:paraId="708FC150" w14:textId="5DB2EEA1" w:rsidR="0071264C" w:rsidRDefault="0071264C" w:rsidP="0071264C"/>
    <w:p w14:paraId="356C0EEF" w14:textId="0D801B05" w:rsidR="00F96F33" w:rsidRPr="00EB084F" w:rsidRDefault="00F96F33" w:rsidP="00382F1A">
      <w:pPr>
        <w:pStyle w:val="Bezmezer"/>
      </w:pPr>
      <w:bookmarkStart w:id="325" w:name="_Toc222472103"/>
      <w:r w:rsidRPr="00EB084F">
        <w:t>Process Overview</w:t>
      </w:r>
      <w:bookmarkEnd w:id="325"/>
    </w:p>
    <w:p w14:paraId="0D85B5F4" w14:textId="77777777" w:rsidR="00F96F33" w:rsidRDefault="00F96F33" w:rsidP="00F96F33"/>
    <w:p w14:paraId="5DA1FDEC" w14:textId="22DF380E" w:rsidR="00F96F33" w:rsidRDefault="00676656">
      <w:pPr>
        <w:pStyle w:val="Odstavecseseznamem"/>
        <w:numPr>
          <w:ilvl w:val="0"/>
          <w:numId w:val="44"/>
        </w:numPr>
      </w:pPr>
      <w:r w:rsidRPr="00676656">
        <w:rPr>
          <w:rFonts w:ascii="Consolas" w:hAnsi="Consolas"/>
        </w:rPr>
        <w:t>SCHEDULED_DATE</w:t>
      </w:r>
      <w:r>
        <w:t xml:space="preserve"> values are updated in Kenan table </w:t>
      </w:r>
      <w:r w:rsidRPr="00676656">
        <w:rPr>
          <w:rFonts w:ascii="Consolas" w:hAnsi="Consolas"/>
        </w:rPr>
        <w:t>ARM_EVENT_QUEUE</w:t>
      </w:r>
      <w:r>
        <w:t xml:space="preserve"> for all events in the account’s collection scenario that</w:t>
      </w:r>
      <w:r w:rsidR="00FD1907">
        <w:t xml:space="preserve"> currently</w:t>
      </w:r>
      <w:r>
        <w:t xml:space="preserve"> have </w:t>
      </w:r>
      <w:r w:rsidRPr="00676656">
        <w:rPr>
          <w:rFonts w:ascii="Consolas" w:hAnsi="Consolas"/>
        </w:rPr>
        <w:t>PROCESSED_DATE = NULL</w:t>
      </w:r>
      <w:r>
        <w:t>.</w:t>
      </w:r>
    </w:p>
    <w:p w14:paraId="3479883B" w14:textId="77777777" w:rsidR="00F96F33" w:rsidRPr="0071264C" w:rsidRDefault="00F96F33" w:rsidP="0071264C"/>
    <w:p w14:paraId="623A44AF" w14:textId="328DC929" w:rsidR="001D12C9" w:rsidRDefault="001D12C9" w:rsidP="00EB084F">
      <w:pPr>
        <w:pStyle w:val="Nadpis6"/>
      </w:pPr>
      <w:bookmarkStart w:id="326" w:name="_Suspending/Resuming_Collection_Scen"/>
      <w:bookmarkStart w:id="327" w:name="_Toc222472104"/>
      <w:bookmarkEnd w:id="326"/>
      <w:r w:rsidRPr="00526189">
        <w:t>Suspending Collection Scenario</w:t>
      </w:r>
      <w:bookmarkEnd w:id="327"/>
    </w:p>
    <w:p w14:paraId="2BF4F4CF" w14:textId="7BB78B21" w:rsidR="00BA64D8" w:rsidRDefault="00BA64D8" w:rsidP="00BA64D8">
      <w:r>
        <w:t xml:space="preserve">Press </w:t>
      </w:r>
      <w:r w:rsidR="00603D70">
        <w:rPr>
          <w:b/>
          <w:bCs/>
          <w:noProof/>
          <w:sz w:val="18"/>
          <w:szCs w:val="18"/>
        </w:rPr>
        <w:drawing>
          <wp:inline distT="0" distB="0" distL="0" distR="0" wp14:anchorId="75412DC2" wp14:editId="358D5717">
            <wp:extent cx="152400" cy="152400"/>
            <wp:effectExtent l="0" t="0" r="0" b="0"/>
            <wp:docPr id="431" name="Obrázek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Obrázek 415"/>
                    <pic:cNvPicPr/>
                  </pic:nvPicPr>
                  <pic:blipFill>
                    <a:blip r:embed="rId19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A64D8">
        <w:rPr>
          <w:b/>
          <w:bCs/>
          <w:sz w:val="18"/>
          <w:szCs w:val="18"/>
        </w:rPr>
        <w:t>Suspend</w:t>
      </w:r>
      <w:r>
        <w:t xml:space="preserve"> </w:t>
      </w:r>
      <w:r w:rsidR="00E053A1">
        <w:t>(</w:t>
      </w:r>
      <w:r w:rsidR="00E053A1" w:rsidRPr="00E053A1">
        <w:rPr>
          <w:i/>
          <w:iCs w:val="0"/>
        </w:rPr>
        <w:t>pause</w:t>
      </w:r>
      <w:r w:rsidR="00E053A1">
        <w:t xml:space="preserve">) </w:t>
      </w:r>
      <w:r>
        <w:t xml:space="preserve">button to suspend all </w:t>
      </w:r>
      <w:r w:rsidR="00830547">
        <w:t>scheduled</w:t>
      </w:r>
      <w:r>
        <w:t xml:space="preserve"> collection events. Collection processing will not continue on the account until the events are resumed again.</w:t>
      </w:r>
      <w:r w:rsidR="00E037CD">
        <w:t xml:space="preserve"> If the scenario is already suspended, the button is not available.</w:t>
      </w:r>
    </w:p>
    <w:p w14:paraId="31ACBE0A" w14:textId="4B036517" w:rsidR="00BA64D8" w:rsidRDefault="00BA64D8" w:rsidP="00BA64D8"/>
    <w:p w14:paraId="5C4A0CEE" w14:textId="15054D7D" w:rsidR="00BA64D8" w:rsidRDefault="00BA64D8" w:rsidP="00BA64D8">
      <w:pPr>
        <w:jc w:val="center"/>
      </w:pPr>
      <w:r>
        <w:rPr>
          <w:noProof/>
        </w:rPr>
        <mc:AlternateContent>
          <mc:Choice Requires="wps">
            <w:drawing>
              <wp:anchor distT="0" distB="0" distL="114300" distR="114300" simplePos="0" relativeHeight="251659264" behindDoc="0" locked="0" layoutInCell="1" allowOverlap="1" wp14:anchorId="71386965" wp14:editId="29D0EE30">
                <wp:simplePos x="0" y="0"/>
                <wp:positionH relativeFrom="column">
                  <wp:posOffset>2838450</wp:posOffset>
                </wp:positionH>
                <wp:positionV relativeFrom="paragraph">
                  <wp:posOffset>806754</wp:posOffset>
                </wp:positionV>
                <wp:extent cx="214436" cy="139976"/>
                <wp:effectExtent l="0" t="19050" r="33655" b="31750"/>
                <wp:wrapNone/>
                <wp:docPr id="114" name="Šipka: doprava 114"/>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10D53" id="Šipka: doprava 114" o:spid="_x0000_s1026" type="#_x0000_t13" style="position:absolute;margin-left:223.5pt;margin-top:63.5pt;width:16.9pt;height: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JaV&#10;e/C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6F003A5B" wp14:editId="5ED32BD0">
            <wp:extent cx="2508004" cy="1747599"/>
            <wp:effectExtent l="0" t="0" r="6985" b="5080"/>
            <wp:docPr id="93" name="Obrázek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Obrázek 93"/>
                    <pic:cNvPicPr/>
                  </pic:nvPicPr>
                  <pic:blipFill>
                    <a:blip r:embed="rId230">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r>
        <w:t xml:space="preserve">     </w:t>
      </w:r>
      <w:r w:rsidR="007939AA">
        <w:t xml:space="preserve">  </w:t>
      </w:r>
      <w:r>
        <w:t xml:space="preserve">     </w:t>
      </w:r>
      <w:r w:rsidRPr="00BA64D8">
        <w:rPr>
          <w:noProof/>
        </w:rPr>
        <w:drawing>
          <wp:inline distT="0" distB="0" distL="0" distR="0" wp14:anchorId="2D9487F3" wp14:editId="7474BD4A">
            <wp:extent cx="2484000" cy="1734113"/>
            <wp:effectExtent l="0" t="0" r="0" b="0"/>
            <wp:docPr id="107" name="Obrázek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Obrázek 107"/>
                    <pic:cNvPicPr/>
                  </pic:nvPicPr>
                  <pic:blipFill>
                    <a:blip r:embed="rId231">
                      <a:extLst>
                        <a:ext uri="{28A0092B-C50C-407E-A947-70E740481C1C}">
                          <a14:useLocalDpi xmlns:a14="http://schemas.microsoft.com/office/drawing/2010/main" val="0"/>
                        </a:ext>
                      </a:extLst>
                    </a:blip>
                    <a:stretch>
                      <a:fillRect/>
                    </a:stretch>
                  </pic:blipFill>
                  <pic:spPr>
                    <a:xfrm>
                      <a:off x="0" y="0"/>
                      <a:ext cx="2484000" cy="1734113"/>
                    </a:xfrm>
                    <a:prstGeom prst="rect">
                      <a:avLst/>
                    </a:prstGeom>
                  </pic:spPr>
                </pic:pic>
              </a:graphicData>
            </a:graphic>
          </wp:inline>
        </w:drawing>
      </w:r>
    </w:p>
    <w:p w14:paraId="3FC7EA3E" w14:textId="198DDE8B" w:rsidR="00BA64D8" w:rsidRDefault="00BA64D8" w:rsidP="00BA64D8">
      <w:pPr>
        <w:jc w:val="center"/>
        <w:rPr>
          <w:i/>
          <w:iCs w:val="0"/>
          <w:sz w:val="18"/>
          <w:szCs w:val="18"/>
        </w:rPr>
      </w:pPr>
      <w:r w:rsidRPr="00BA64D8">
        <w:rPr>
          <w:i/>
          <w:iCs w:val="0"/>
          <w:sz w:val="18"/>
          <w:szCs w:val="18"/>
        </w:rPr>
        <w:t>Suspending collection events</w:t>
      </w:r>
    </w:p>
    <w:p w14:paraId="6D7522FE" w14:textId="53D84CE6" w:rsidR="000E6F7B" w:rsidRPr="00B504D2" w:rsidRDefault="000E6F7B" w:rsidP="00382F1A">
      <w:pPr>
        <w:pStyle w:val="Bezmezer"/>
        <w:rPr>
          <w:iCs/>
        </w:rPr>
      </w:pPr>
      <w:bookmarkStart w:id="328" w:name="_Toc222472105"/>
      <w:r w:rsidRPr="00B504D2">
        <w:t>Process Overview</w:t>
      </w:r>
      <w:bookmarkEnd w:id="328"/>
    </w:p>
    <w:p w14:paraId="55385474" w14:textId="4D4FFFF6" w:rsidR="000E6F7B" w:rsidRDefault="00B9038D" w:rsidP="00B9038D">
      <w:r w:rsidRPr="00B9038D">
        <w:lastRenderedPageBreak/>
        <w:t>Pending events are suspended:</w:t>
      </w:r>
      <w:r w:rsidRPr="00B9038D">
        <w:rPr>
          <w:rFonts w:ascii="Consolas" w:hAnsi="Consolas"/>
        </w:rPr>
        <w:t xml:space="preserve"> </w:t>
      </w:r>
      <w:r w:rsidR="000E6F7B" w:rsidRPr="00B9038D">
        <w:rPr>
          <w:rFonts w:ascii="Consolas" w:hAnsi="Consolas"/>
        </w:rPr>
        <w:t>QUEUE_STATUS</w:t>
      </w:r>
      <w:r w:rsidR="000E6F7B">
        <w:t xml:space="preserve"> value</w:t>
      </w:r>
      <w:r w:rsidR="00FD1907">
        <w:t xml:space="preserve"> is </w:t>
      </w:r>
      <w:r w:rsidR="000E6F7B">
        <w:t xml:space="preserve">updated </w:t>
      </w:r>
      <w:r w:rsidR="00FD1907">
        <w:t xml:space="preserve">to </w:t>
      </w:r>
      <w:r w:rsidR="00FD1907" w:rsidRPr="00B9038D">
        <w:rPr>
          <w:rFonts w:ascii="Consolas" w:hAnsi="Consolas"/>
        </w:rPr>
        <w:t>2</w:t>
      </w:r>
      <w:r w:rsidR="00FD1907">
        <w:t xml:space="preserve"> </w:t>
      </w:r>
      <w:r w:rsidR="000E6F7B">
        <w:t xml:space="preserve">in Kenan table </w:t>
      </w:r>
      <w:r w:rsidR="000E6F7B" w:rsidRPr="00B9038D">
        <w:rPr>
          <w:rFonts w:ascii="Consolas" w:hAnsi="Consolas"/>
        </w:rPr>
        <w:t>ARM_EVENT_QUEUE</w:t>
      </w:r>
      <w:r w:rsidR="000E6F7B">
        <w:t xml:space="preserve"> for all events in the account’s collection scenario that </w:t>
      </w:r>
      <w:r w:rsidR="00FD1907">
        <w:t xml:space="preserve">currently </w:t>
      </w:r>
      <w:r w:rsidR="000E6F7B">
        <w:t xml:space="preserve">have </w:t>
      </w:r>
      <w:r w:rsidR="000E6F7B" w:rsidRPr="00B9038D">
        <w:rPr>
          <w:rFonts w:ascii="Consolas" w:hAnsi="Consolas"/>
        </w:rPr>
        <w:t>QUEUE_STATUS = 0</w:t>
      </w:r>
      <w:r w:rsidR="000E6F7B">
        <w:t>.</w:t>
      </w:r>
    </w:p>
    <w:p w14:paraId="78FA4F6A" w14:textId="77777777" w:rsidR="000E6F7B" w:rsidRDefault="000E6F7B" w:rsidP="00E037CD"/>
    <w:p w14:paraId="4A7A3B60" w14:textId="62588636" w:rsidR="00EB084F" w:rsidRDefault="00EB084F" w:rsidP="00EB084F">
      <w:pPr>
        <w:pStyle w:val="Nadpis6"/>
      </w:pPr>
      <w:bookmarkStart w:id="329" w:name="_Toc222472106"/>
      <w:r>
        <w:t>Resuming</w:t>
      </w:r>
      <w:r w:rsidRPr="00526189">
        <w:t xml:space="preserve"> Collection Scenario</w:t>
      </w:r>
      <w:bookmarkEnd w:id="329"/>
    </w:p>
    <w:p w14:paraId="1ED5FA77" w14:textId="1FC8AB7B" w:rsidR="00BA64D8" w:rsidRDefault="00E037CD" w:rsidP="00E037CD">
      <w:r>
        <w:t>Press</w:t>
      </w:r>
      <w:r w:rsidR="00603D70">
        <w:t xml:space="preserve"> </w:t>
      </w:r>
      <w:r w:rsidR="00603D70">
        <w:rPr>
          <w:b/>
          <w:bCs/>
          <w:noProof/>
          <w:sz w:val="18"/>
          <w:szCs w:val="18"/>
        </w:rPr>
        <w:drawing>
          <wp:inline distT="0" distB="0" distL="0" distR="0" wp14:anchorId="4975BF0F" wp14:editId="2AF6F8B9">
            <wp:extent cx="152400" cy="152400"/>
            <wp:effectExtent l="0" t="0" r="0" b="0"/>
            <wp:docPr id="432" name="Obrázek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Obrázek 416"/>
                    <pic:cNvPicPr/>
                  </pic:nvPicPr>
                  <pic:blipFill>
                    <a:blip r:embed="rId195">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Pr>
          <w:b/>
          <w:bCs/>
          <w:sz w:val="18"/>
          <w:szCs w:val="18"/>
        </w:rPr>
        <w:t>Resume</w:t>
      </w:r>
      <w:r>
        <w:t xml:space="preserve"> </w:t>
      </w:r>
      <w:r w:rsidR="00E053A1">
        <w:t>(</w:t>
      </w:r>
      <w:r w:rsidR="00E053A1" w:rsidRPr="00E053A1">
        <w:rPr>
          <w:i/>
          <w:iCs w:val="0"/>
        </w:rPr>
        <w:t>unpause</w:t>
      </w:r>
      <w:r w:rsidR="00E053A1">
        <w:t xml:space="preserve">) </w:t>
      </w:r>
      <w:r>
        <w:t>button to resume all previously suspended collection events. Collection processing will continue on the account as scheduled. If the scenario is already resumed, the button is not availabl</w:t>
      </w:r>
      <w:r w:rsidR="000D6FC0">
        <w:t>e.</w:t>
      </w:r>
    </w:p>
    <w:p w14:paraId="6C2D362F" w14:textId="77777777" w:rsidR="0035256D" w:rsidRDefault="0035256D" w:rsidP="0035256D"/>
    <w:p w14:paraId="1D849725" w14:textId="0766B787" w:rsidR="0035256D" w:rsidRDefault="0035256D" w:rsidP="0035256D">
      <w:pPr>
        <w:jc w:val="center"/>
      </w:pPr>
      <w:r>
        <w:rPr>
          <w:noProof/>
        </w:rPr>
        <mc:AlternateContent>
          <mc:Choice Requires="wps">
            <w:drawing>
              <wp:anchor distT="0" distB="0" distL="114300" distR="114300" simplePos="0" relativeHeight="251661312" behindDoc="0" locked="0" layoutInCell="1" allowOverlap="1" wp14:anchorId="6462A6F3" wp14:editId="37AB9AD0">
                <wp:simplePos x="0" y="0"/>
                <wp:positionH relativeFrom="column">
                  <wp:posOffset>2838450</wp:posOffset>
                </wp:positionH>
                <wp:positionV relativeFrom="paragraph">
                  <wp:posOffset>806754</wp:posOffset>
                </wp:positionV>
                <wp:extent cx="214436" cy="139976"/>
                <wp:effectExtent l="0" t="19050" r="33655" b="31750"/>
                <wp:wrapNone/>
                <wp:docPr id="129" name="Šipka: doprava 129"/>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552ED" id="Šipka: doprava 129" o:spid="_x0000_s1026" type="#_x0000_t13" style="position:absolute;margin-left:223.5pt;margin-top:63.5pt;width:16.9pt;height: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EOh&#10;bK6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Pr="00BA64D8">
        <w:rPr>
          <w:noProof/>
        </w:rPr>
        <w:drawing>
          <wp:inline distT="0" distB="0" distL="0" distR="0" wp14:anchorId="0A6DDA25" wp14:editId="29B38EFF">
            <wp:extent cx="2484000" cy="1734113"/>
            <wp:effectExtent l="0" t="0" r="0" b="0"/>
            <wp:docPr id="131" name="Obrázek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Obrázek 131"/>
                    <pic:cNvPicPr/>
                  </pic:nvPicPr>
                  <pic:blipFill>
                    <a:blip r:embed="rId231">
                      <a:extLst>
                        <a:ext uri="{28A0092B-C50C-407E-A947-70E740481C1C}">
                          <a14:useLocalDpi xmlns:a14="http://schemas.microsoft.com/office/drawing/2010/main" val="0"/>
                        </a:ext>
                      </a:extLst>
                    </a:blip>
                    <a:stretch>
                      <a:fillRect/>
                    </a:stretch>
                  </pic:blipFill>
                  <pic:spPr>
                    <a:xfrm>
                      <a:off x="0" y="0"/>
                      <a:ext cx="2484000" cy="1734113"/>
                    </a:xfrm>
                    <a:prstGeom prst="rect">
                      <a:avLst/>
                    </a:prstGeom>
                  </pic:spPr>
                </pic:pic>
              </a:graphicData>
            </a:graphic>
          </wp:inline>
        </w:drawing>
      </w:r>
      <w:r>
        <w:t xml:space="preserve">           </w:t>
      </w:r>
      <w:r w:rsidRPr="00BA64D8">
        <w:rPr>
          <w:noProof/>
        </w:rPr>
        <w:drawing>
          <wp:inline distT="0" distB="0" distL="0" distR="0" wp14:anchorId="0A9B7A75" wp14:editId="65D432ED">
            <wp:extent cx="2508004" cy="1747599"/>
            <wp:effectExtent l="0" t="0" r="6985" b="5080"/>
            <wp:docPr id="130" name="Obrázek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Obrázek 130"/>
                    <pic:cNvPicPr/>
                  </pic:nvPicPr>
                  <pic:blipFill>
                    <a:blip r:embed="rId230">
                      <a:extLst>
                        <a:ext uri="{28A0092B-C50C-407E-A947-70E740481C1C}">
                          <a14:useLocalDpi xmlns:a14="http://schemas.microsoft.com/office/drawing/2010/main" val="0"/>
                        </a:ext>
                      </a:extLst>
                    </a:blip>
                    <a:stretch>
                      <a:fillRect/>
                    </a:stretch>
                  </pic:blipFill>
                  <pic:spPr>
                    <a:xfrm>
                      <a:off x="0" y="0"/>
                      <a:ext cx="2508004" cy="1747599"/>
                    </a:xfrm>
                    <a:prstGeom prst="rect">
                      <a:avLst/>
                    </a:prstGeom>
                  </pic:spPr>
                </pic:pic>
              </a:graphicData>
            </a:graphic>
          </wp:inline>
        </w:drawing>
      </w:r>
    </w:p>
    <w:p w14:paraId="02A739D7" w14:textId="511580F6" w:rsidR="0035256D" w:rsidRDefault="0035256D" w:rsidP="0035256D">
      <w:pPr>
        <w:jc w:val="center"/>
        <w:rPr>
          <w:i/>
          <w:iCs w:val="0"/>
          <w:sz w:val="18"/>
          <w:szCs w:val="18"/>
        </w:rPr>
      </w:pPr>
      <w:r>
        <w:rPr>
          <w:i/>
          <w:iCs w:val="0"/>
          <w:sz w:val="18"/>
          <w:szCs w:val="18"/>
        </w:rPr>
        <w:t>Resuming</w:t>
      </w:r>
      <w:r w:rsidRPr="00BA64D8">
        <w:rPr>
          <w:i/>
          <w:iCs w:val="0"/>
          <w:sz w:val="18"/>
          <w:szCs w:val="18"/>
        </w:rPr>
        <w:t xml:space="preserve"> collection events</w:t>
      </w:r>
    </w:p>
    <w:p w14:paraId="6448B3A1" w14:textId="33DD344F" w:rsidR="0035256D" w:rsidRDefault="0035256D" w:rsidP="00E037CD"/>
    <w:p w14:paraId="71E95CB0" w14:textId="72CA1DEB" w:rsidR="00FD1907" w:rsidRPr="00B504D2" w:rsidRDefault="00FD1907" w:rsidP="00382F1A">
      <w:pPr>
        <w:pStyle w:val="Bezmezer"/>
        <w:rPr>
          <w:iCs/>
        </w:rPr>
      </w:pPr>
      <w:bookmarkStart w:id="330" w:name="_Toc222472107"/>
      <w:r w:rsidRPr="00B504D2">
        <w:t>Process Overview</w:t>
      </w:r>
      <w:bookmarkEnd w:id="330"/>
    </w:p>
    <w:p w14:paraId="2095CF37" w14:textId="77777777" w:rsidR="00FD1907" w:rsidRDefault="00FD1907" w:rsidP="00FD1907"/>
    <w:p w14:paraId="46D010A1" w14:textId="5F7776A7" w:rsidR="00B9038D" w:rsidRPr="00B9038D" w:rsidRDefault="00B9038D" w:rsidP="00B9038D">
      <w:pPr>
        <w:ind w:left="567" w:hanging="283"/>
      </w:pPr>
      <w:r>
        <w:t xml:space="preserve">1. </w:t>
      </w:r>
      <w:r w:rsidRPr="00B9038D">
        <w:rPr>
          <w:rFonts w:ascii="Consolas" w:hAnsi="Consolas"/>
        </w:rPr>
        <w:t>HOLD</w:t>
      </w:r>
      <w:r>
        <w:t xml:space="preserve"> events are marked as </w:t>
      </w:r>
      <w:r w:rsidR="00336E24">
        <w:t>processed</w:t>
      </w:r>
      <w:r>
        <w:t xml:space="preserve">: </w:t>
      </w:r>
      <w:r w:rsidR="00FD1907" w:rsidRPr="00B9038D">
        <w:rPr>
          <w:rFonts w:ascii="Consolas" w:hAnsi="Consolas"/>
        </w:rPr>
        <w:t>QUEUE_STATUS</w:t>
      </w:r>
      <w:r w:rsidR="00FD1907">
        <w:t xml:space="preserve"> value is updated to </w:t>
      </w:r>
      <w:r w:rsidRPr="00B9038D">
        <w:rPr>
          <w:rFonts w:ascii="Consolas" w:hAnsi="Consolas"/>
        </w:rPr>
        <w:t>1</w:t>
      </w:r>
      <w:r w:rsidR="00FD1907">
        <w:t xml:space="preserve"> in Kenan table </w:t>
      </w:r>
      <w:r w:rsidR="00FD1907" w:rsidRPr="00B9038D">
        <w:rPr>
          <w:rFonts w:ascii="Consolas" w:hAnsi="Consolas"/>
        </w:rPr>
        <w:t>ARM_EVENT_QUEUE</w:t>
      </w:r>
      <w:r w:rsidR="00FD1907">
        <w:t xml:space="preserve"> for all events in the account’s collection scenario that currently have </w:t>
      </w:r>
      <w:r w:rsidR="00FD1907" w:rsidRPr="00B9038D">
        <w:rPr>
          <w:rFonts w:ascii="Consolas" w:hAnsi="Consolas"/>
        </w:rPr>
        <w:t xml:space="preserve">QUEUE_STATUS = </w:t>
      </w:r>
      <w:r w:rsidRPr="00B9038D">
        <w:rPr>
          <w:rFonts w:ascii="Consolas" w:hAnsi="Consolas"/>
        </w:rPr>
        <w:t>13.</w:t>
      </w:r>
    </w:p>
    <w:p w14:paraId="60E0557D" w14:textId="2AC8BBBE" w:rsidR="00B9038D" w:rsidRPr="00B9038D" w:rsidRDefault="00B9038D" w:rsidP="00B9038D">
      <w:pPr>
        <w:ind w:left="567" w:hanging="283"/>
      </w:pPr>
      <w:r>
        <w:t xml:space="preserve">2. Suspended events are </w:t>
      </w:r>
      <w:r w:rsidR="008F1BF9">
        <w:t>marked as pending</w:t>
      </w:r>
      <w:r>
        <w:t xml:space="preserve">: </w:t>
      </w:r>
      <w:r w:rsidRPr="00B9038D">
        <w:rPr>
          <w:rFonts w:ascii="Consolas" w:hAnsi="Consolas"/>
        </w:rPr>
        <w:t>QUEUE_STATUS</w:t>
      </w:r>
      <w:r>
        <w:t xml:space="preserve"> value is updated to </w:t>
      </w:r>
      <w:r w:rsidRPr="00B9038D">
        <w:rPr>
          <w:rFonts w:ascii="Consolas" w:hAnsi="Consolas"/>
        </w:rPr>
        <w:t>0</w:t>
      </w:r>
      <w:r>
        <w:t xml:space="preserve"> in Kenan table </w:t>
      </w:r>
      <w:r w:rsidRPr="00B9038D">
        <w:rPr>
          <w:rFonts w:ascii="Consolas" w:hAnsi="Consolas"/>
        </w:rPr>
        <w:t>ARM_EVENT_QUEUE</w:t>
      </w:r>
      <w:r>
        <w:t xml:space="preserve"> for all events in the account’s collection scenario that currently have </w:t>
      </w:r>
      <w:r w:rsidRPr="00B9038D">
        <w:rPr>
          <w:rFonts w:ascii="Consolas" w:hAnsi="Consolas"/>
        </w:rPr>
        <w:t>QUEUE_STATUS = 2.</w:t>
      </w:r>
    </w:p>
    <w:p w14:paraId="482C98A9" w14:textId="77777777" w:rsidR="00FD1907" w:rsidRDefault="00FD1907" w:rsidP="00E037CD"/>
    <w:p w14:paraId="739F550F" w14:textId="4B4F94D9" w:rsidR="00082C14" w:rsidRDefault="00082C14" w:rsidP="00EB084F">
      <w:pPr>
        <w:pStyle w:val="Nadpis6"/>
      </w:pPr>
      <w:bookmarkStart w:id="331" w:name="_Skipping_Preceding_Collection"/>
      <w:bookmarkStart w:id="332" w:name="_Toc222472108"/>
      <w:bookmarkEnd w:id="331"/>
      <w:r w:rsidRPr="00526189">
        <w:t xml:space="preserve">Skipping </w:t>
      </w:r>
      <w:r>
        <w:t xml:space="preserve">Preceding </w:t>
      </w:r>
      <w:r w:rsidRPr="00526189">
        <w:t>Collection Events</w:t>
      </w:r>
      <w:bookmarkEnd w:id="332"/>
    </w:p>
    <w:p w14:paraId="59DAEEFC" w14:textId="38204CD5" w:rsidR="004F29A2" w:rsidRDefault="008F194C" w:rsidP="00CD089B">
      <w:r>
        <w:t xml:space="preserve">Select a </w:t>
      </w:r>
      <w:r w:rsidR="00915082">
        <w:t xml:space="preserve">scheduled </w:t>
      </w:r>
      <w:r>
        <w:t xml:space="preserve">collection event in the collection events grid. Press right mouse button to open context menu and select </w:t>
      </w:r>
      <w:r w:rsidRPr="008F194C">
        <w:rPr>
          <w:b/>
          <w:bCs/>
          <w:sz w:val="18"/>
          <w:szCs w:val="18"/>
        </w:rPr>
        <w:t>Skip preceding events</w:t>
      </w:r>
      <w:r>
        <w:t xml:space="preserve"> item. All </w:t>
      </w:r>
      <w:r w:rsidR="00830547">
        <w:t>scheduled</w:t>
      </w:r>
      <w:r>
        <w:t xml:space="preserve"> collection events that precede the selected event will be marked as Skipped and not processed</w:t>
      </w:r>
      <w:r w:rsidR="00915082">
        <w:t xml:space="preserve"> during collection execution</w:t>
      </w:r>
      <w:r>
        <w:t>.</w:t>
      </w:r>
      <w:r w:rsidR="00830547">
        <w:t xml:space="preserve"> </w:t>
      </w:r>
    </w:p>
    <w:p w14:paraId="36B24071" w14:textId="77777777" w:rsidR="004F29A2" w:rsidRDefault="004F29A2" w:rsidP="00CD089B">
      <w:pPr>
        <w:rPr>
          <w:b/>
          <w:bCs/>
        </w:rPr>
      </w:pPr>
    </w:p>
    <w:p w14:paraId="470E1A81" w14:textId="2DE0698E" w:rsidR="00CD089B" w:rsidRDefault="004F29A2" w:rsidP="00CD089B">
      <w:r w:rsidRPr="004F29A2">
        <w:rPr>
          <w:b/>
          <w:bCs/>
        </w:rPr>
        <w:t xml:space="preserve">NOTE: </w:t>
      </w:r>
      <w:r w:rsidR="00830547">
        <w:t xml:space="preserve">The option is </w:t>
      </w:r>
      <w:r>
        <w:t xml:space="preserve">only available for collection events in status </w:t>
      </w:r>
      <w:r w:rsidR="00830547" w:rsidRPr="00830547">
        <w:rPr>
          <w:b/>
          <w:bCs/>
          <w:sz w:val="18"/>
          <w:szCs w:val="18"/>
        </w:rPr>
        <w:t>Scheduled</w:t>
      </w:r>
      <w:r w:rsidR="00B82206">
        <w:rPr>
          <w:b/>
          <w:bCs/>
          <w:sz w:val="18"/>
          <w:szCs w:val="18"/>
        </w:rPr>
        <w:t xml:space="preserve"> / Pending</w:t>
      </w:r>
      <w:r w:rsidR="00830547">
        <w:t>.</w:t>
      </w:r>
    </w:p>
    <w:p w14:paraId="4AACED10" w14:textId="77777777" w:rsidR="00745160" w:rsidRDefault="00745160" w:rsidP="00745160"/>
    <w:p w14:paraId="670F52CE" w14:textId="394CEF33" w:rsidR="00745160" w:rsidRDefault="00745160" w:rsidP="00745160">
      <w:pPr>
        <w:jc w:val="center"/>
      </w:pPr>
      <w:r>
        <w:rPr>
          <w:noProof/>
        </w:rPr>
        <mc:AlternateContent>
          <mc:Choice Requires="wps">
            <w:drawing>
              <wp:anchor distT="0" distB="0" distL="114300" distR="114300" simplePos="0" relativeHeight="251665408" behindDoc="0" locked="0" layoutInCell="1" allowOverlap="1" wp14:anchorId="63792F85" wp14:editId="3B20FF0C">
                <wp:simplePos x="0" y="0"/>
                <wp:positionH relativeFrom="column">
                  <wp:posOffset>2838450</wp:posOffset>
                </wp:positionH>
                <wp:positionV relativeFrom="paragraph">
                  <wp:posOffset>806754</wp:posOffset>
                </wp:positionV>
                <wp:extent cx="214436" cy="139976"/>
                <wp:effectExtent l="0" t="19050" r="33655" b="31750"/>
                <wp:wrapNone/>
                <wp:docPr id="157" name="Šipka: doprava 157"/>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2A032" id="Šipka: doprava 157" o:spid="_x0000_s1026" type="#_x0000_t13" style="position:absolute;margin-left:223.5pt;margin-top:63.5pt;width:16.9pt;height: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" adj="14550" fillcolor="#4472c4 [3204]" strokecolor="#1f3763 [1604]" strokeweight="1pt"/>
            </w:pict>
          </mc:Fallback>
        </mc:AlternateContent>
      </w:r>
      <w:r w:rsidR="001D7DB9" w:rsidRPr="001D7DB9">
        <w:rPr>
          <w:noProof/>
        </w:rPr>
        <w:drawing>
          <wp:inline distT="0" distB="0" distL="0" distR="0" wp14:anchorId="492FA428" wp14:editId="41E2A6C3">
            <wp:extent cx="2527200" cy="1720800"/>
            <wp:effectExtent l="0" t="0" r="6985" b="0"/>
            <wp:docPr id="161" name="Obrázek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2527200" cy="1720800"/>
                    </a:xfrm>
                    <a:prstGeom prst="rect">
                      <a:avLst/>
                    </a:prstGeom>
                  </pic:spPr>
                </pic:pic>
              </a:graphicData>
            </a:graphic>
          </wp:inline>
        </w:drawing>
      </w:r>
      <w:r>
        <w:t xml:space="preserve">           </w:t>
      </w:r>
      <w:r w:rsidR="001D7DB9">
        <w:rPr>
          <w:noProof/>
        </w:rPr>
        <w:drawing>
          <wp:inline distT="0" distB="0" distL="0" distR="0" wp14:anchorId="035855F3" wp14:editId="6256DC43">
            <wp:extent cx="2484000" cy="1738800"/>
            <wp:effectExtent l="0" t="0" r="0" b="0"/>
            <wp:docPr id="162" name="Obrázek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2484000" cy="1738800"/>
                    </a:xfrm>
                    <a:prstGeom prst="rect">
                      <a:avLst/>
                    </a:prstGeom>
                    <a:noFill/>
                    <a:ln>
                      <a:noFill/>
                    </a:ln>
                  </pic:spPr>
                </pic:pic>
              </a:graphicData>
            </a:graphic>
          </wp:inline>
        </w:drawing>
      </w:r>
    </w:p>
    <w:p w14:paraId="51E89A6D" w14:textId="6A88CE94" w:rsidR="00745160" w:rsidRDefault="001D7DB9" w:rsidP="00745160">
      <w:pPr>
        <w:jc w:val="center"/>
        <w:rPr>
          <w:i/>
          <w:iCs w:val="0"/>
          <w:sz w:val="18"/>
          <w:szCs w:val="18"/>
        </w:rPr>
      </w:pPr>
      <w:r>
        <w:rPr>
          <w:i/>
          <w:iCs w:val="0"/>
          <w:sz w:val="18"/>
          <w:szCs w:val="18"/>
        </w:rPr>
        <w:t xml:space="preserve">Skipping preceding </w:t>
      </w:r>
      <w:r w:rsidR="00915082">
        <w:rPr>
          <w:i/>
          <w:iCs w:val="0"/>
          <w:sz w:val="18"/>
          <w:szCs w:val="18"/>
        </w:rPr>
        <w:t>scheduled</w:t>
      </w:r>
      <w:r>
        <w:rPr>
          <w:i/>
          <w:iCs w:val="0"/>
          <w:sz w:val="18"/>
          <w:szCs w:val="18"/>
        </w:rPr>
        <w:t xml:space="preserve"> </w:t>
      </w:r>
      <w:r w:rsidR="00745160" w:rsidRPr="00BA64D8">
        <w:rPr>
          <w:i/>
          <w:iCs w:val="0"/>
          <w:sz w:val="18"/>
          <w:szCs w:val="18"/>
        </w:rPr>
        <w:t>collection events</w:t>
      </w:r>
    </w:p>
    <w:p w14:paraId="7E3DA3D6" w14:textId="1DC34341" w:rsidR="00745160" w:rsidRDefault="00745160" w:rsidP="00CD089B"/>
    <w:p w14:paraId="6BF85B22" w14:textId="30F24A20" w:rsidR="008F194C" w:rsidRDefault="00745160" w:rsidP="00CD089B">
      <w:r w:rsidRPr="00745160">
        <w:rPr>
          <w:b/>
          <w:bCs/>
          <w:color w:val="FF0000"/>
        </w:rPr>
        <w:t>WARNING</w:t>
      </w:r>
      <w:r w:rsidRPr="00745160">
        <w:rPr>
          <w:color w:val="FF0000"/>
        </w:rPr>
        <w:t>:</w:t>
      </w:r>
      <w:r>
        <w:t xml:space="preserve"> It is generally not recommended to skip restriction collection events i.e., Collection I. / II. / III. I</w:t>
      </w:r>
      <w:r w:rsidRPr="00745160">
        <w:t xml:space="preserve">f </w:t>
      </w:r>
      <w:r>
        <w:t>restriction c</w:t>
      </w:r>
      <w:r w:rsidRPr="00745160">
        <w:t xml:space="preserve">ollection </w:t>
      </w:r>
      <w:r>
        <w:t xml:space="preserve">events are not </w:t>
      </w:r>
      <w:r w:rsidRPr="00745160">
        <w:t xml:space="preserve">processed sequentially, there will </w:t>
      </w:r>
      <w:r>
        <w:t xml:space="preserve">most likely </w:t>
      </w:r>
      <w:r w:rsidRPr="00745160">
        <w:t xml:space="preserve">be errors </w:t>
      </w:r>
      <w:r w:rsidRPr="00745160">
        <w:lastRenderedPageBreak/>
        <w:t xml:space="preserve">during </w:t>
      </w:r>
      <w:r w:rsidRPr="00745160">
        <w:rPr>
          <w:rFonts w:ascii="Consolas" w:hAnsi="Consolas"/>
        </w:rPr>
        <w:t>CURE</w:t>
      </w:r>
      <w:r w:rsidRPr="00745160">
        <w:t xml:space="preserve"> </w:t>
      </w:r>
      <w:r>
        <w:t xml:space="preserve">process </w:t>
      </w:r>
      <w:r w:rsidRPr="00745160">
        <w:t>(</w:t>
      </w:r>
      <w:r w:rsidRPr="00745160">
        <w:rPr>
          <w:rFonts w:ascii="Consolas" w:hAnsi="Consolas"/>
        </w:rPr>
        <w:t>AssetComponent:Resume</w:t>
      </w:r>
      <w:r w:rsidRPr="00745160">
        <w:t xml:space="preserve"> will fail)</w:t>
      </w:r>
      <w:r>
        <w:t>.</w:t>
      </w:r>
      <w:r w:rsidR="005744D5">
        <w:t>I</w:t>
      </w:r>
      <w:r>
        <w:t>f user selects to skip a restriction collection event, a warning message is displayed requesting additional confirmation.</w:t>
      </w:r>
    </w:p>
    <w:p w14:paraId="4814F516" w14:textId="77777777" w:rsidR="00221CD4" w:rsidRDefault="00221CD4" w:rsidP="00CD089B">
      <w:pPr>
        <w:rPr>
          <w:b/>
          <w:bCs/>
        </w:rPr>
      </w:pPr>
    </w:p>
    <w:p w14:paraId="44A2DBDD" w14:textId="423A0D17" w:rsidR="005744D5" w:rsidRPr="005744D5" w:rsidRDefault="005744D5" w:rsidP="00CD089B">
      <w:pPr>
        <w:rPr>
          <w:b/>
          <w:bCs/>
        </w:rPr>
      </w:pPr>
      <w:r w:rsidRPr="005744D5">
        <w:rPr>
          <w:b/>
          <w:bCs/>
        </w:rPr>
        <w:t xml:space="preserve">Therefore, if you need to skip a restriction collection event, ensure that </w:t>
      </w:r>
      <w:r w:rsidRPr="00B13247">
        <w:rPr>
          <w:b/>
          <w:bCs/>
          <w:u w:val="single"/>
        </w:rPr>
        <w:t>ALL</w:t>
      </w:r>
      <w:r w:rsidRPr="005744D5">
        <w:rPr>
          <w:b/>
          <w:bCs/>
        </w:rPr>
        <w:t xml:space="preserve"> restriction collection events </w:t>
      </w:r>
      <w:r>
        <w:rPr>
          <w:b/>
          <w:bCs/>
        </w:rPr>
        <w:t xml:space="preserve">in the scenario </w:t>
      </w:r>
      <w:r w:rsidRPr="005744D5">
        <w:rPr>
          <w:b/>
          <w:bCs/>
        </w:rPr>
        <w:t>are skipped.</w:t>
      </w:r>
    </w:p>
    <w:p w14:paraId="62A7827C" w14:textId="77777777" w:rsidR="00745160" w:rsidRPr="00CD089B" w:rsidRDefault="00745160" w:rsidP="00CD089B"/>
    <w:p w14:paraId="19421E48" w14:textId="670B1CA4" w:rsidR="00526189" w:rsidRDefault="00082C14" w:rsidP="00EB084F">
      <w:pPr>
        <w:pStyle w:val="Nadpis6"/>
      </w:pPr>
      <w:bookmarkStart w:id="333" w:name="_Changing_Collection_Events"/>
      <w:bookmarkStart w:id="334" w:name="_Toc222472109"/>
      <w:bookmarkEnd w:id="333"/>
      <w:r>
        <w:t>Changing Collection Events Status</w:t>
      </w:r>
      <w:bookmarkEnd w:id="334"/>
    </w:p>
    <w:p w14:paraId="29E8FE33" w14:textId="170DFC65" w:rsidR="000B11F8" w:rsidRDefault="000B11F8" w:rsidP="000B11F8">
      <w:r>
        <w:t xml:space="preserve">Select a collection event in the collection events grid. Press right mouse button to open context menu, select </w:t>
      </w:r>
      <w:r>
        <w:rPr>
          <w:b/>
          <w:bCs/>
          <w:sz w:val="18"/>
          <w:szCs w:val="18"/>
        </w:rPr>
        <w:t>Change event status to</w:t>
      </w:r>
      <w:r>
        <w:t xml:space="preserve"> item, then select </w:t>
      </w:r>
      <w:r w:rsidR="002E446A">
        <w:t>target collection event status</w:t>
      </w:r>
      <w:r>
        <w:t xml:space="preserve">. </w:t>
      </w:r>
      <w:r w:rsidR="002E446A">
        <w:t>Collection event status will be updated to selected value.</w:t>
      </w:r>
    </w:p>
    <w:p w14:paraId="0E814021" w14:textId="77777777" w:rsidR="000B11F8" w:rsidRDefault="000B11F8" w:rsidP="000B11F8"/>
    <w:p w14:paraId="0F85F880" w14:textId="33F627FE" w:rsidR="000B11F8" w:rsidRDefault="000B11F8" w:rsidP="000B11F8">
      <w:pPr>
        <w:jc w:val="center"/>
      </w:pPr>
      <w:r>
        <w:rPr>
          <w:noProof/>
        </w:rPr>
        <mc:AlternateContent>
          <mc:Choice Requires="wps">
            <w:drawing>
              <wp:anchor distT="0" distB="0" distL="114300" distR="114300" simplePos="0" relativeHeight="251667456" behindDoc="0" locked="0" layoutInCell="1" allowOverlap="1" wp14:anchorId="5104A289" wp14:editId="457563E0">
                <wp:simplePos x="0" y="0"/>
                <wp:positionH relativeFrom="column">
                  <wp:posOffset>2838450</wp:posOffset>
                </wp:positionH>
                <wp:positionV relativeFrom="paragraph">
                  <wp:posOffset>949960</wp:posOffset>
                </wp:positionV>
                <wp:extent cx="214436" cy="139976"/>
                <wp:effectExtent l="0" t="19050" r="33655" b="31750"/>
                <wp:wrapNone/>
                <wp:docPr id="166" name="Šipka: doprava 166"/>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0EB632" id="Šipka: doprava 166" o:spid="_x0000_s1026" type="#_x0000_t13" style="position:absolute;margin-left:223.5pt;margin-top:74.8pt;width:16.9pt;height: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" adj="14550" fillcolor="#4472c4 [3204]" strokecolor="#1f3763 [1604]" strokeweight="1pt"/>
            </w:pict>
          </mc:Fallback>
        </mc:AlternateContent>
      </w:r>
      <w:r w:rsidR="002E446A" w:rsidRPr="002E446A">
        <w:rPr>
          <w:noProof/>
        </w:rPr>
        <w:t xml:space="preserve"> </w:t>
      </w:r>
      <w:r w:rsidR="002E446A" w:rsidRPr="002E446A">
        <w:rPr>
          <w:noProof/>
        </w:rPr>
        <w:drawing>
          <wp:inline distT="0" distB="0" distL="0" distR="0" wp14:anchorId="2A9035BB" wp14:editId="5A7DD012">
            <wp:extent cx="2484000" cy="2145600"/>
            <wp:effectExtent l="0" t="0" r="0" b="7620"/>
            <wp:docPr id="169" name="Obrázek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2484000" cy="2145600"/>
                    </a:xfrm>
                    <a:prstGeom prst="rect">
                      <a:avLst/>
                    </a:prstGeom>
                  </pic:spPr>
                </pic:pic>
              </a:graphicData>
            </a:graphic>
          </wp:inline>
        </w:drawing>
      </w:r>
      <w:r>
        <w:t xml:space="preserve">           </w:t>
      </w:r>
      <w:r w:rsidR="00234531">
        <w:rPr>
          <w:noProof/>
        </w:rPr>
        <w:drawing>
          <wp:inline distT="0" distB="0" distL="0" distR="0" wp14:anchorId="439EAEE3" wp14:editId="056904C8">
            <wp:extent cx="2484000" cy="2149200"/>
            <wp:effectExtent l="0" t="0" r="0" b="3810"/>
            <wp:docPr id="172" name="Obrázek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2484000" cy="2149200"/>
                    </a:xfrm>
                    <a:prstGeom prst="rect">
                      <a:avLst/>
                    </a:prstGeom>
                    <a:noFill/>
                    <a:ln>
                      <a:noFill/>
                    </a:ln>
                  </pic:spPr>
                </pic:pic>
              </a:graphicData>
            </a:graphic>
          </wp:inline>
        </w:drawing>
      </w:r>
    </w:p>
    <w:p w14:paraId="219AF70E" w14:textId="3C6CB32A" w:rsidR="000B11F8" w:rsidRDefault="002E446A" w:rsidP="000B11F8">
      <w:pPr>
        <w:jc w:val="center"/>
        <w:rPr>
          <w:i/>
          <w:iCs w:val="0"/>
          <w:sz w:val="18"/>
          <w:szCs w:val="18"/>
        </w:rPr>
      </w:pPr>
      <w:r>
        <w:rPr>
          <w:i/>
          <w:iCs w:val="0"/>
          <w:sz w:val="18"/>
          <w:szCs w:val="18"/>
        </w:rPr>
        <w:t>Updating collection event status</w:t>
      </w:r>
    </w:p>
    <w:p w14:paraId="30569CA4" w14:textId="5119CE30" w:rsidR="00221CD4" w:rsidRDefault="00221CD4" w:rsidP="00221CD4"/>
    <w:p w14:paraId="54D6FD74" w14:textId="6CDB1FDD" w:rsidR="002E446A" w:rsidRDefault="002E446A" w:rsidP="002E446A">
      <w:r w:rsidRPr="00745160">
        <w:rPr>
          <w:b/>
          <w:bCs/>
          <w:color w:val="FF0000"/>
        </w:rPr>
        <w:t>WARNING</w:t>
      </w:r>
      <w:r w:rsidRPr="00745160">
        <w:rPr>
          <w:color w:val="FF0000"/>
        </w:rPr>
        <w:t>:</w:t>
      </w:r>
      <w:r>
        <w:t xml:space="preserve"> </w:t>
      </w:r>
      <w:r w:rsidR="00747BBC">
        <w:t xml:space="preserve">Use common sense when updating collection event states to avoid unforeseen consequences during subsequent collection execution. </w:t>
      </w:r>
    </w:p>
    <w:p w14:paraId="6607FA27" w14:textId="77777777" w:rsidR="00221CD4" w:rsidRPr="00221CD4" w:rsidRDefault="00221CD4" w:rsidP="00221CD4"/>
    <w:p w14:paraId="29E097FF" w14:textId="7F3F9E00" w:rsidR="00526189" w:rsidRDefault="00526189" w:rsidP="00EB084F">
      <w:pPr>
        <w:pStyle w:val="Nadpis6"/>
      </w:pPr>
      <w:bookmarkStart w:id="335" w:name="_Stepping_Over_Collection"/>
      <w:bookmarkStart w:id="336" w:name="_Toc222472110"/>
      <w:bookmarkEnd w:id="335"/>
      <w:r w:rsidRPr="00526189">
        <w:t>Stepping Over Collection Events</w:t>
      </w:r>
      <w:bookmarkEnd w:id="336"/>
    </w:p>
    <w:p w14:paraId="4A72DFBE" w14:textId="1F2A3639" w:rsidR="0067263F" w:rsidRDefault="00781167" w:rsidP="00B13247">
      <w:r>
        <w:t xml:space="preserve">Step Over </w:t>
      </w:r>
      <w:r w:rsidR="00904FEE">
        <w:t xml:space="preserve">allows </w:t>
      </w:r>
      <w:r>
        <w:t xml:space="preserve">to automatically process multiple collection events. </w:t>
      </w:r>
      <w:r w:rsidR="007840AC">
        <w:t xml:space="preserve">Select a scheduled collection event in the collection events grid. Press </w:t>
      </w:r>
      <w:r w:rsidR="00603D70">
        <w:rPr>
          <w:b/>
          <w:bCs/>
          <w:noProof/>
          <w:sz w:val="18"/>
          <w:szCs w:val="18"/>
        </w:rPr>
        <w:drawing>
          <wp:inline distT="0" distB="0" distL="0" distR="0" wp14:anchorId="477D655F" wp14:editId="43E7C669">
            <wp:extent cx="152400" cy="152400"/>
            <wp:effectExtent l="0" t="0" r="0" b="0"/>
            <wp:docPr id="436" name="Obrázek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Obrázek 420"/>
                    <pic:cNvPicPr/>
                  </pic:nvPicPr>
                  <pic:blipFill>
                    <a:blip r:embed="rId19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603D70">
        <w:t xml:space="preserve"> </w:t>
      </w:r>
      <w:r w:rsidR="007840AC" w:rsidRPr="007840AC">
        <w:rPr>
          <w:b/>
          <w:bCs/>
        </w:rPr>
        <w:t>Step Over</w:t>
      </w:r>
      <w:r w:rsidR="007840AC">
        <w:t xml:space="preserve"> button to automatically process all unprocessed collection events up to and including the selected event.</w:t>
      </w:r>
      <w:r w:rsidR="0067263F">
        <w:t xml:space="preserve"> </w:t>
      </w:r>
    </w:p>
    <w:p w14:paraId="3F02D307" w14:textId="77777777" w:rsidR="0067263F" w:rsidRDefault="0067263F" w:rsidP="00B13247"/>
    <w:p w14:paraId="469D626B" w14:textId="32B1A9B4" w:rsidR="00B13247" w:rsidRDefault="0067263F" w:rsidP="00B13247">
      <w:r>
        <w:t xml:space="preserve">If </w:t>
      </w:r>
      <w:r w:rsidRPr="0067263F">
        <w:rPr>
          <w:rFonts w:ascii="Consolas" w:hAnsi="Consolas"/>
        </w:rPr>
        <w:t>HOLD</w:t>
      </w:r>
      <w:r>
        <w:t xml:space="preserve"> step</w:t>
      </w:r>
      <w:r w:rsidR="00B24F67">
        <w:t>s</w:t>
      </w:r>
      <w:r>
        <w:t xml:space="preserve"> </w:t>
      </w:r>
      <w:r w:rsidR="00B24F67">
        <w:t>are</w:t>
      </w:r>
      <w:r>
        <w:t xml:space="preserve"> present among the </w:t>
      </w:r>
      <w:r w:rsidR="00B24F67">
        <w:t xml:space="preserve">collection </w:t>
      </w:r>
      <w:r>
        <w:t xml:space="preserve">events to be processed, user </w:t>
      </w:r>
      <w:r w:rsidR="00B72B58">
        <w:t xml:space="preserve">is </w:t>
      </w:r>
      <w:r w:rsidR="00B24F67">
        <w:t xml:space="preserve">asked if Phoenix should </w:t>
      </w:r>
      <w:r w:rsidR="00B72B58">
        <w:t xml:space="preserve">automatically resume </w:t>
      </w:r>
      <w:r>
        <w:t>the collection scenario.</w:t>
      </w:r>
      <w:r w:rsidR="00D60737">
        <w:t xml:space="preserve"> If confirmed, all </w:t>
      </w:r>
      <w:r w:rsidR="00D60737" w:rsidRPr="00D60737">
        <w:rPr>
          <w:rFonts w:ascii="Consolas" w:hAnsi="Consolas"/>
        </w:rPr>
        <w:t>HOLD</w:t>
      </w:r>
      <w:r w:rsidR="00D60737">
        <w:t xml:space="preserve"> steps will automatically be resumed.</w:t>
      </w:r>
    </w:p>
    <w:p w14:paraId="56381A9A" w14:textId="10FE732C" w:rsidR="007840AC" w:rsidRDefault="007840AC" w:rsidP="00B13247"/>
    <w:p w14:paraId="1B0183ED" w14:textId="77777777" w:rsidR="00FD2320" w:rsidRDefault="00FD2320" w:rsidP="00FD2320"/>
    <w:p w14:paraId="242EE042" w14:textId="5969EC00" w:rsidR="00FD2320" w:rsidRDefault="00FD2320" w:rsidP="00FD2320">
      <w:pPr>
        <w:jc w:val="center"/>
      </w:pPr>
      <w:r>
        <w:rPr>
          <w:noProof/>
        </w:rPr>
        <mc:AlternateContent>
          <mc:Choice Requires="wps">
            <w:drawing>
              <wp:anchor distT="0" distB="0" distL="114300" distR="114300" simplePos="0" relativeHeight="251669504" behindDoc="0" locked="0" layoutInCell="1" allowOverlap="1" wp14:anchorId="74ADE37C" wp14:editId="4DFD0C53">
                <wp:simplePos x="0" y="0"/>
                <wp:positionH relativeFrom="column">
                  <wp:posOffset>2838450</wp:posOffset>
                </wp:positionH>
                <wp:positionV relativeFrom="paragraph">
                  <wp:posOffset>949960</wp:posOffset>
                </wp:positionV>
                <wp:extent cx="214436" cy="139976"/>
                <wp:effectExtent l="0" t="19050" r="33655" b="31750"/>
                <wp:wrapNone/>
                <wp:docPr id="165" name="Šipka: doprava 165"/>
                <wp:cNvGraphicFramePr/>
                <a:graphic xmlns:a="http://schemas.openxmlformats.org/drawingml/2006/main">
                  <a:graphicData uri="http://schemas.microsoft.com/office/word/2010/wordprocessingShape">
                    <wps:wsp>
                      <wps:cNvSpPr/>
                      <wps:spPr>
                        <a:xfrm>
                          <a:off x="0" y="0"/>
                          <a:ext cx="214436" cy="139976"/>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A79D1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Šipka: doprava 165" o:spid="_x0000_s1026" type="#_x0000_t13" style="position:absolute;margin-left:223.5pt;margin-top:74.8pt;width:16.9pt;height: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" adj="14550" fillcolor="#4472c4 [3204]" strokecolor="#1f3763 [1604]" strokeweight="1pt"/>
            </w:pict>
          </mc:Fallback>
        </mc:AlternateContent>
      </w:r>
      <w:r w:rsidRPr="002E446A">
        <w:rPr>
          <w:noProof/>
        </w:rPr>
        <w:t xml:space="preserve"> </w:t>
      </w:r>
      <w:r w:rsidRPr="00EA5A9E">
        <w:rPr>
          <w:noProof/>
        </w:rPr>
        <w:drawing>
          <wp:inline distT="0" distB="0" distL="0" distR="0" wp14:anchorId="099AF4AC" wp14:editId="18A9144C">
            <wp:extent cx="2505600" cy="1738800"/>
            <wp:effectExtent l="0" t="0" r="9525" b="0"/>
            <wp:docPr id="156" name="Obrázek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2505600" cy="1738800"/>
                    </a:xfrm>
                    <a:prstGeom prst="rect">
                      <a:avLst/>
                    </a:prstGeom>
                  </pic:spPr>
                </pic:pic>
              </a:graphicData>
            </a:graphic>
          </wp:inline>
        </w:drawing>
      </w:r>
      <w:r>
        <w:t xml:space="preserve">           </w:t>
      </w:r>
      <w:r w:rsidR="00781167">
        <w:rPr>
          <w:noProof/>
        </w:rPr>
        <w:drawing>
          <wp:inline distT="0" distB="0" distL="0" distR="0" wp14:anchorId="3A9DDC62" wp14:editId="4F8F935E">
            <wp:extent cx="2484000" cy="1735200"/>
            <wp:effectExtent l="0" t="0" r="0" b="0"/>
            <wp:docPr id="170" name="Obrázek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484000" cy="1735200"/>
                    </a:xfrm>
                    <a:prstGeom prst="rect">
                      <a:avLst/>
                    </a:prstGeom>
                    <a:noFill/>
                    <a:ln>
                      <a:noFill/>
                    </a:ln>
                  </pic:spPr>
                </pic:pic>
              </a:graphicData>
            </a:graphic>
          </wp:inline>
        </w:drawing>
      </w:r>
    </w:p>
    <w:p w14:paraId="355E108E" w14:textId="5DB22723" w:rsidR="00FD2320" w:rsidRDefault="00781167" w:rsidP="00FD2320">
      <w:pPr>
        <w:jc w:val="center"/>
        <w:rPr>
          <w:i/>
          <w:iCs w:val="0"/>
          <w:sz w:val="18"/>
          <w:szCs w:val="18"/>
        </w:rPr>
      </w:pPr>
      <w:r>
        <w:rPr>
          <w:i/>
          <w:iCs w:val="0"/>
          <w:sz w:val="18"/>
          <w:szCs w:val="18"/>
        </w:rPr>
        <w:t>Collection Step Over</w:t>
      </w:r>
    </w:p>
    <w:p w14:paraId="0AB89CF2" w14:textId="1A3EFEE2" w:rsidR="00EA5A9E" w:rsidRDefault="00EA5A9E" w:rsidP="00EA5A9E">
      <w:pPr>
        <w:jc w:val="center"/>
        <w:rPr>
          <w:i/>
          <w:iCs w:val="0"/>
          <w:sz w:val="18"/>
          <w:szCs w:val="18"/>
        </w:rPr>
      </w:pPr>
    </w:p>
    <w:p w14:paraId="7DC4D540" w14:textId="313DFFFB" w:rsidR="00EA5A9E" w:rsidRDefault="00EA5A9E" w:rsidP="00EA5A9E">
      <w:pPr>
        <w:jc w:val="both"/>
      </w:pPr>
      <w:r w:rsidRPr="00EA5A9E">
        <w:t xml:space="preserve">Confirm </w:t>
      </w:r>
      <w:r w:rsidR="00904FEE">
        <w:t xml:space="preserve">the </w:t>
      </w:r>
      <w:r w:rsidRPr="00EA5A9E">
        <w:t>target event</w:t>
      </w:r>
      <w:r w:rsidR="00904FEE">
        <w:t xml:space="preserve"> in the upcoming dialog</w:t>
      </w:r>
      <w:r w:rsidRPr="00EA5A9E">
        <w:t>:</w:t>
      </w:r>
    </w:p>
    <w:p w14:paraId="6BABEC1F" w14:textId="77777777" w:rsidR="00EA5A9E" w:rsidRPr="00EA5A9E" w:rsidRDefault="00EA5A9E" w:rsidP="00EA5A9E">
      <w:pPr>
        <w:jc w:val="both"/>
      </w:pPr>
    </w:p>
    <w:p w14:paraId="596C137C" w14:textId="3D8E5361" w:rsidR="00EA5A9E" w:rsidRDefault="00EA5A9E" w:rsidP="00EA5A9E">
      <w:pPr>
        <w:jc w:val="center"/>
        <w:rPr>
          <w:i/>
          <w:iCs w:val="0"/>
          <w:sz w:val="18"/>
          <w:szCs w:val="18"/>
        </w:rPr>
      </w:pPr>
      <w:r>
        <w:rPr>
          <w:noProof/>
        </w:rPr>
        <w:drawing>
          <wp:inline distT="0" distB="0" distL="0" distR="0" wp14:anchorId="08F71D9C" wp14:editId="0B379283">
            <wp:extent cx="4781550" cy="2085975"/>
            <wp:effectExtent l="0" t="0" r="0" b="9525"/>
            <wp:docPr id="158" name="Obrázek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4781550" cy="2085975"/>
                    </a:xfrm>
                    <a:prstGeom prst="rect">
                      <a:avLst/>
                    </a:prstGeom>
                  </pic:spPr>
                </pic:pic>
              </a:graphicData>
            </a:graphic>
          </wp:inline>
        </w:drawing>
      </w:r>
    </w:p>
    <w:p w14:paraId="18217C4B" w14:textId="0A32D784" w:rsidR="00EA5A9E" w:rsidRPr="00EA5A9E" w:rsidRDefault="00EA5A9E" w:rsidP="00EA5A9E">
      <w:pPr>
        <w:jc w:val="center"/>
        <w:rPr>
          <w:i/>
          <w:iCs w:val="0"/>
          <w:sz w:val="18"/>
          <w:szCs w:val="18"/>
        </w:rPr>
      </w:pPr>
      <w:r>
        <w:rPr>
          <w:i/>
          <w:iCs w:val="0"/>
          <w:sz w:val="18"/>
          <w:szCs w:val="18"/>
        </w:rPr>
        <w:t>Collection Step Over - target event confirmation</w:t>
      </w:r>
    </w:p>
    <w:p w14:paraId="639969C6" w14:textId="77777777" w:rsidR="00EA5A9E" w:rsidRDefault="00EA5A9E" w:rsidP="00B13247"/>
    <w:p w14:paraId="0BE05FCF" w14:textId="2D18B1C2" w:rsidR="00EA5A9E" w:rsidRDefault="00A16FE6" w:rsidP="00B13247">
      <w:r>
        <w:t xml:space="preserve">While </w:t>
      </w:r>
      <w:r w:rsidR="00B504D2">
        <w:t>the collection</w:t>
      </w:r>
      <w:r w:rsidR="00E17DB4">
        <w:t xml:space="preserve"> process</w:t>
      </w:r>
      <w:r w:rsidR="00B504D2">
        <w:t xml:space="preserve"> </w:t>
      </w:r>
      <w:r w:rsidR="00E17DB4">
        <w:t>is</w:t>
      </w:r>
      <w:r w:rsidR="00B504D2">
        <w:t xml:space="preserve"> running, Working form will display current processing status:</w:t>
      </w:r>
    </w:p>
    <w:p w14:paraId="190B8A01" w14:textId="6ABA11F1" w:rsidR="00B504D2" w:rsidRDefault="00B504D2" w:rsidP="00B13247"/>
    <w:p w14:paraId="7F4F329F" w14:textId="5289C720" w:rsidR="00B504D2" w:rsidRDefault="00E17DB4" w:rsidP="00B504D2">
      <w:pPr>
        <w:jc w:val="center"/>
      </w:pPr>
      <w:r>
        <w:rPr>
          <w:noProof/>
        </w:rPr>
        <w:drawing>
          <wp:inline distT="0" distB="0" distL="0" distR="0" wp14:anchorId="0AA8EBAC" wp14:editId="0D65DF2F">
            <wp:extent cx="3228975" cy="762000"/>
            <wp:effectExtent l="0" t="0" r="9525" b="0"/>
            <wp:docPr id="624" name="Obrázek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3228975" cy="762000"/>
                    </a:xfrm>
                    <a:prstGeom prst="rect">
                      <a:avLst/>
                    </a:prstGeom>
                  </pic:spPr>
                </pic:pic>
              </a:graphicData>
            </a:graphic>
          </wp:inline>
        </w:drawing>
      </w:r>
    </w:p>
    <w:p w14:paraId="3F2DD54B" w14:textId="77777777" w:rsidR="001058FD" w:rsidRDefault="001058FD" w:rsidP="00B504D2">
      <w:pPr>
        <w:jc w:val="center"/>
      </w:pPr>
    </w:p>
    <w:p w14:paraId="21BF333B" w14:textId="03100B14" w:rsidR="00420C57" w:rsidRDefault="00E17DB4" w:rsidP="00B504D2">
      <w:pPr>
        <w:jc w:val="center"/>
      </w:pPr>
      <w:r>
        <w:rPr>
          <w:noProof/>
        </w:rPr>
        <w:drawing>
          <wp:inline distT="0" distB="0" distL="0" distR="0" wp14:anchorId="1985BE08" wp14:editId="3AD8027D">
            <wp:extent cx="3228975" cy="762000"/>
            <wp:effectExtent l="0" t="0" r="9525" b="0"/>
            <wp:docPr id="625" name="Obrázek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228975" cy="762000"/>
                    </a:xfrm>
                    <a:prstGeom prst="rect">
                      <a:avLst/>
                    </a:prstGeom>
                  </pic:spPr>
                </pic:pic>
              </a:graphicData>
            </a:graphic>
          </wp:inline>
        </w:drawing>
      </w:r>
    </w:p>
    <w:p w14:paraId="7B940282" w14:textId="002B31F0" w:rsidR="00B504D2" w:rsidRDefault="00B504D2" w:rsidP="00B504D2">
      <w:pPr>
        <w:jc w:val="center"/>
      </w:pPr>
      <w:r>
        <w:rPr>
          <w:i/>
          <w:iCs w:val="0"/>
          <w:sz w:val="18"/>
          <w:szCs w:val="18"/>
        </w:rPr>
        <w:t>Collection Step Over – progress bar</w:t>
      </w:r>
      <w:r w:rsidR="00420C57">
        <w:rPr>
          <w:i/>
          <w:iCs w:val="0"/>
          <w:sz w:val="18"/>
          <w:szCs w:val="18"/>
        </w:rPr>
        <w:t xml:space="preserve"> examples</w:t>
      </w:r>
    </w:p>
    <w:p w14:paraId="4A446E38" w14:textId="77777777" w:rsidR="00A16FE6" w:rsidRDefault="00A16FE6" w:rsidP="00B13247"/>
    <w:p w14:paraId="481A7616" w14:textId="4B293E07" w:rsidR="003D6475" w:rsidRPr="003D6475" w:rsidRDefault="003D6475" w:rsidP="00B13247">
      <w:pPr>
        <w:rPr>
          <w:b/>
          <w:bCs/>
        </w:rPr>
      </w:pPr>
      <w:r w:rsidRPr="003D6475">
        <w:rPr>
          <w:b/>
          <w:bCs/>
        </w:rPr>
        <w:t>HINT:</w:t>
      </w:r>
      <w:r>
        <w:rPr>
          <w:b/>
          <w:bCs/>
        </w:rPr>
        <w:t xml:space="preserve"> </w:t>
      </w:r>
      <w:r w:rsidRPr="003D6475">
        <w:t xml:space="preserve">Click </w:t>
      </w:r>
      <w:r w:rsidR="00563396">
        <w:rPr>
          <w:noProof/>
        </w:rPr>
        <w:drawing>
          <wp:inline distT="0" distB="0" distL="0" distR="0" wp14:anchorId="077946C3" wp14:editId="529C64BB">
            <wp:extent cx="133350" cy="133350"/>
            <wp:effectExtent l="0" t="0" r="0" b="0"/>
            <wp:docPr id="622" name="Obrázek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t xml:space="preserve"> </w:t>
      </w:r>
      <w:r w:rsidRPr="003D6475">
        <w:rPr>
          <w:b/>
          <w:bCs/>
          <w:sz w:val="18"/>
          <w:szCs w:val="18"/>
        </w:rPr>
        <w:t>ABORT</w:t>
      </w:r>
      <w:r w:rsidRPr="003D6475">
        <w:t xml:space="preserve"> </w:t>
      </w:r>
      <w:r w:rsidR="00563396">
        <w:t>button</w:t>
      </w:r>
      <w:r w:rsidRPr="003D6475">
        <w:t xml:space="preserve"> in the Working form to abort processing after current collection event.</w:t>
      </w:r>
      <w:r w:rsidR="005E273D">
        <w:t xml:space="preserve"> The button is not visible if last collection event is already being processed.</w:t>
      </w:r>
    </w:p>
    <w:p w14:paraId="065E4931" w14:textId="5207CFAB" w:rsidR="003D6475" w:rsidRDefault="003D6475" w:rsidP="00B13247">
      <w:pPr>
        <w:rPr>
          <w:b/>
          <w:bCs/>
          <w:i/>
          <w:iCs w:val="0"/>
        </w:rPr>
      </w:pPr>
    </w:p>
    <w:p w14:paraId="4F03441B" w14:textId="77777777" w:rsidR="00313831" w:rsidRDefault="00367393" w:rsidP="00367393">
      <w:pPr>
        <w:rPr>
          <w:b/>
          <w:bCs/>
          <w:i/>
          <w:iCs w:val="0"/>
        </w:rPr>
      </w:pPr>
      <w:r w:rsidRPr="009F3F67">
        <w:rPr>
          <w:b/>
          <w:bCs/>
        </w:rPr>
        <w:t>NOTE</w:t>
      </w:r>
      <w:r w:rsidR="00313831">
        <w:rPr>
          <w:b/>
          <w:bCs/>
        </w:rPr>
        <w:t>S</w:t>
      </w:r>
      <w:r w:rsidRPr="009F3F67">
        <w:rPr>
          <w:b/>
          <w:bCs/>
        </w:rPr>
        <w:t>:</w:t>
      </w:r>
      <w:r>
        <w:rPr>
          <w:b/>
          <w:bCs/>
          <w:i/>
          <w:iCs w:val="0"/>
        </w:rPr>
        <w:t xml:space="preserve"> </w:t>
      </w:r>
    </w:p>
    <w:p w14:paraId="541F088A" w14:textId="419D3762" w:rsidR="00313831" w:rsidRPr="00313831" w:rsidRDefault="00313831">
      <w:pPr>
        <w:pStyle w:val="Odstavecseseznamem"/>
        <w:numPr>
          <w:ilvl w:val="0"/>
          <w:numId w:val="44"/>
        </w:numPr>
        <w:rPr>
          <w:i/>
          <w:iCs w:val="0"/>
        </w:rPr>
      </w:pPr>
      <w:r w:rsidRPr="00313831">
        <w:rPr>
          <w:b/>
          <w:bCs/>
        </w:rPr>
        <w:t>Account will not be cured during Step Over</w:t>
      </w:r>
      <w:r w:rsidRPr="00313831">
        <w:t xml:space="preserve"> as </w:t>
      </w:r>
      <w:r w:rsidRPr="00C80D9F">
        <w:rPr>
          <w:rFonts w:ascii="Consolas" w:hAnsi="Consolas"/>
        </w:rPr>
        <w:t>TA2</w:t>
      </w:r>
      <w:r w:rsidRPr="00313831">
        <w:t xml:space="preserve"> mode is used (</w:t>
      </w:r>
      <w:r w:rsidRPr="00C80D9F">
        <w:rPr>
          <w:rFonts w:ascii="Consolas" w:hAnsi="Consolas"/>
        </w:rPr>
        <w:t>TREAT+QUEUE</w:t>
      </w:r>
      <w:r w:rsidRPr="00313831">
        <w:t>)</w:t>
      </w:r>
    </w:p>
    <w:p w14:paraId="4D4C7190" w14:textId="430C90E2" w:rsidR="00367393" w:rsidRPr="00313831" w:rsidRDefault="00367393">
      <w:pPr>
        <w:pStyle w:val="Odstavecseseznamem"/>
        <w:numPr>
          <w:ilvl w:val="0"/>
          <w:numId w:val="44"/>
        </w:numPr>
        <w:rPr>
          <w:b/>
          <w:bCs/>
          <w:i/>
          <w:iCs w:val="0"/>
        </w:rPr>
      </w:pPr>
      <w:r w:rsidRPr="009F3F67">
        <w:t xml:space="preserve">Depending on number of collection events to be processed, Step Over </w:t>
      </w:r>
      <w:r>
        <w:t xml:space="preserve">process </w:t>
      </w:r>
      <w:r w:rsidRPr="009F3F67">
        <w:t xml:space="preserve">can be </w:t>
      </w:r>
      <w:r>
        <w:t xml:space="preserve">quite </w:t>
      </w:r>
      <w:r w:rsidRPr="009F3F67">
        <w:t>time-consuming</w:t>
      </w:r>
      <w:r>
        <w:t xml:space="preserve"> </w:t>
      </w:r>
      <w:r w:rsidRPr="009F3F67">
        <w:t>– processing of the whole collection scenario can take 30+ minutes.</w:t>
      </w:r>
    </w:p>
    <w:p w14:paraId="10B6BBB9" w14:textId="77777777" w:rsidR="00367393" w:rsidRDefault="00367393" w:rsidP="00B13247">
      <w:pPr>
        <w:rPr>
          <w:b/>
          <w:bCs/>
          <w:i/>
          <w:iCs w:val="0"/>
        </w:rPr>
      </w:pPr>
    </w:p>
    <w:p w14:paraId="685B1811" w14:textId="73244CE5" w:rsidR="007840AC" w:rsidRPr="00B504D2" w:rsidRDefault="00EA5A9E" w:rsidP="00382F1A">
      <w:pPr>
        <w:pStyle w:val="Bezmezer"/>
        <w:rPr>
          <w:iCs/>
        </w:rPr>
      </w:pPr>
      <w:bookmarkStart w:id="337" w:name="_Toc222472111"/>
      <w:r w:rsidRPr="00B504D2">
        <w:t>Process Overview</w:t>
      </w:r>
      <w:bookmarkEnd w:id="337"/>
    </w:p>
    <w:p w14:paraId="5F0214F3" w14:textId="010ECA45" w:rsidR="00B504D2" w:rsidRDefault="00AE77F5" w:rsidP="00B13247">
      <w:r>
        <w:t>For each unprocessed collection event between the first one and the target one:</w:t>
      </w:r>
    </w:p>
    <w:p w14:paraId="7BB95C61" w14:textId="081B73DA" w:rsidR="00AE77F5" w:rsidRDefault="00AE77F5">
      <w:pPr>
        <w:pStyle w:val="Odstavecseseznamem"/>
        <w:numPr>
          <w:ilvl w:val="0"/>
          <w:numId w:val="46"/>
        </w:numPr>
      </w:pPr>
      <w:r>
        <w:t>Reschedule collection scenario</w:t>
      </w:r>
    </w:p>
    <w:p w14:paraId="452FDBBE" w14:textId="37E8DED5" w:rsidR="00AE77F5" w:rsidRDefault="00AE77F5">
      <w:pPr>
        <w:pStyle w:val="Odstavecseseznamem"/>
        <w:numPr>
          <w:ilvl w:val="0"/>
          <w:numId w:val="46"/>
        </w:numPr>
      </w:pPr>
      <w:r>
        <w:t xml:space="preserve">Execute Kenan script </w:t>
      </w:r>
      <w:r w:rsidRPr="00AE77F5">
        <w:rPr>
          <w:rFonts w:ascii="Consolas" w:hAnsi="Consolas"/>
          <w:sz w:val="18"/>
          <w:szCs w:val="18"/>
        </w:rPr>
        <w:t xml:space="preserve">CollectionLauncher.ksh </w:t>
      </w:r>
      <w:r>
        <w:t xml:space="preserve">in </w:t>
      </w:r>
      <w:r w:rsidRPr="00270525">
        <w:rPr>
          <w:rFonts w:ascii="Consolas" w:hAnsi="Consolas"/>
        </w:rPr>
        <w:t>TA2</w:t>
      </w:r>
      <w:r>
        <w:t xml:space="preserve"> mode.</w:t>
      </w:r>
    </w:p>
    <w:p w14:paraId="6F5F5911" w14:textId="77106CF1" w:rsidR="00AE77F5" w:rsidRDefault="009D113A">
      <w:pPr>
        <w:pStyle w:val="Odstavecseseznamem"/>
        <w:numPr>
          <w:ilvl w:val="0"/>
          <w:numId w:val="46"/>
        </w:numPr>
      </w:pPr>
      <w:r>
        <w:t>Repeatedly check Kenan table (</w:t>
      </w:r>
      <w:r w:rsidRPr="00270525">
        <w:rPr>
          <w:rFonts w:ascii="Consolas" w:hAnsi="Consolas"/>
          <w:sz w:val="18"/>
          <w:szCs w:val="18"/>
        </w:rPr>
        <w:t>VF_CONFIG.A2S_ACTION_STATUS</w:t>
      </w:r>
      <w:r>
        <w:t xml:space="preserve"> and </w:t>
      </w:r>
      <w:r w:rsidR="00261316">
        <w:t xml:space="preserve">wait </w:t>
      </w:r>
      <w:r w:rsidR="00CD1D12">
        <w:t xml:space="preserve">for Tibco to process </w:t>
      </w:r>
      <w:r w:rsidR="00270525">
        <w:t>A2S</w:t>
      </w:r>
      <w:r w:rsidR="00CD1D12">
        <w:t xml:space="preserve"> </w:t>
      </w:r>
      <w:r w:rsidR="00347384">
        <w:t xml:space="preserve">actions </w:t>
      </w:r>
      <w:r w:rsidR="00AE4CC8">
        <w:t>associated</w:t>
      </w:r>
      <w:r w:rsidR="00347384">
        <w:t xml:space="preserve"> to the </w:t>
      </w:r>
      <w:r w:rsidR="00CD1D12">
        <w:t>collection event</w:t>
      </w:r>
      <w:r w:rsidR="001C6AA5">
        <w:t xml:space="preserve"> (</w:t>
      </w:r>
      <w:r w:rsidR="00261316">
        <w:t xml:space="preserve">waiting time is configurable, </w:t>
      </w:r>
      <w:r w:rsidR="001C6AA5">
        <w:t xml:space="preserve">default </w:t>
      </w:r>
      <w:r w:rsidR="00854C32">
        <w:t xml:space="preserve">timeout is </w:t>
      </w:r>
      <w:r w:rsidR="00697036">
        <w:t xml:space="preserve">after </w:t>
      </w:r>
      <w:r w:rsidR="001C6AA5">
        <w:t>300 seconds)</w:t>
      </w:r>
      <w:r w:rsidR="00697036">
        <w:t>.</w:t>
      </w:r>
    </w:p>
    <w:p w14:paraId="14EB674B" w14:textId="25E654D5" w:rsidR="002230F4" w:rsidRDefault="002230F4" w:rsidP="00B13247"/>
    <w:p w14:paraId="105125C8" w14:textId="52A6DA5C" w:rsidR="002230F4" w:rsidRDefault="002230F4" w:rsidP="00B13247">
      <w:r>
        <w:t xml:space="preserve">If </w:t>
      </w:r>
      <w:r w:rsidR="00270525">
        <w:t xml:space="preserve">A2S </w:t>
      </w:r>
      <w:r w:rsidR="00347384">
        <w:t>action</w:t>
      </w:r>
      <w:r>
        <w:t xml:space="preserve"> processing </w:t>
      </w:r>
      <w:r w:rsidR="00DC0C6C">
        <w:t xml:space="preserve">timeouts or </w:t>
      </w:r>
      <w:r>
        <w:t>fails in Tibco</w:t>
      </w:r>
      <w:r w:rsidR="00347384">
        <w:t xml:space="preserve"> (</w:t>
      </w:r>
      <w:r w:rsidR="00347384" w:rsidRPr="00270525">
        <w:rPr>
          <w:rFonts w:ascii="Consolas" w:hAnsi="Consolas"/>
          <w:sz w:val="18"/>
          <w:szCs w:val="18"/>
        </w:rPr>
        <w:t>VF_CONFIG.A2S_ACTION_STATUS</w:t>
      </w:r>
      <w:r w:rsidR="00347384">
        <w:t xml:space="preserve"> table is not updated, or </w:t>
      </w:r>
      <w:r w:rsidR="0036260C">
        <w:t xml:space="preserve">the action receives </w:t>
      </w:r>
      <w:r w:rsidR="00347384" w:rsidRPr="00270525">
        <w:rPr>
          <w:rFonts w:ascii="Consolas" w:hAnsi="Consolas"/>
        </w:rPr>
        <w:t>ERROR</w:t>
      </w:r>
      <w:r w:rsidR="00347384">
        <w:t xml:space="preserve"> status)</w:t>
      </w:r>
      <w:r>
        <w:t>, user is informed and asked to Retry or Cancel the Step Over operation.</w:t>
      </w:r>
    </w:p>
    <w:p w14:paraId="6613EE49" w14:textId="77777777" w:rsidR="00EB084F" w:rsidRDefault="00EB084F" w:rsidP="00B13247"/>
    <w:p w14:paraId="4AE9D19D" w14:textId="48B0E87C" w:rsidR="00526189" w:rsidRPr="00526189" w:rsidRDefault="00526189" w:rsidP="00EB084F">
      <w:pPr>
        <w:pStyle w:val="Nadpis6"/>
      </w:pPr>
      <w:bookmarkStart w:id="338" w:name="_Toc222472112"/>
      <w:r w:rsidRPr="00526189">
        <w:t>Curing an Account</w:t>
      </w:r>
      <w:bookmarkEnd w:id="338"/>
    </w:p>
    <w:p w14:paraId="7DE6AA91" w14:textId="5A41E670" w:rsidR="00526189" w:rsidRDefault="00242C25" w:rsidP="008B1251">
      <w:bookmarkStart w:id="339" w:name="_Running_specific_collection"/>
      <w:bookmarkEnd w:id="339"/>
      <w:r>
        <w:t>Curing an account means its removing from collections. To remove account from collections, perform following steps:</w:t>
      </w:r>
    </w:p>
    <w:p w14:paraId="4A66AFF2" w14:textId="6078B3F9" w:rsidR="00242C25" w:rsidRDefault="00242C25" w:rsidP="008B1251"/>
    <w:p w14:paraId="119D483A" w14:textId="78E1BA16" w:rsidR="00242C25" w:rsidRDefault="00242C25">
      <w:pPr>
        <w:pStyle w:val="Odstavecseseznamem"/>
        <w:numPr>
          <w:ilvl w:val="0"/>
          <w:numId w:val="45"/>
        </w:numPr>
      </w:pPr>
      <w:r>
        <w:t>Press</w:t>
      </w:r>
      <w:r w:rsidRPr="00242C25">
        <w:rPr>
          <w:sz w:val="18"/>
          <w:szCs w:val="18"/>
        </w:rPr>
        <w:t xml:space="preserve"> </w:t>
      </w:r>
      <w:r w:rsidRPr="00242C25">
        <w:rPr>
          <w:b/>
          <w:bCs/>
          <w:sz w:val="18"/>
          <w:szCs w:val="18"/>
        </w:rPr>
        <w:t>Payment</w:t>
      </w:r>
      <w:r w:rsidRPr="00242C25">
        <w:rPr>
          <w:sz w:val="18"/>
          <w:szCs w:val="18"/>
        </w:rPr>
        <w:t xml:space="preserve"> </w:t>
      </w:r>
      <w:r>
        <w:t xml:space="preserve">button, then select </w:t>
      </w:r>
      <w:r w:rsidRPr="00242C25">
        <w:rPr>
          <w:i/>
          <w:iCs w:val="0"/>
        </w:rPr>
        <w:t>Pay off current debt</w:t>
      </w:r>
      <w:r>
        <w:t xml:space="preserve"> option</w:t>
      </w:r>
      <w:r w:rsidR="00B60524">
        <w:t>.</w:t>
      </w:r>
    </w:p>
    <w:p w14:paraId="30AB3212" w14:textId="2377E3AE" w:rsidR="00242C25" w:rsidRDefault="00242C25">
      <w:pPr>
        <w:pStyle w:val="Odstavecseseznamem"/>
        <w:numPr>
          <w:ilvl w:val="0"/>
          <w:numId w:val="45"/>
        </w:numPr>
      </w:pPr>
      <w:r>
        <w:t xml:space="preserve">Press </w:t>
      </w:r>
      <w:r w:rsidRPr="00242C25">
        <w:rPr>
          <w:b/>
          <w:bCs/>
          <w:sz w:val="18"/>
          <w:szCs w:val="18"/>
        </w:rPr>
        <w:t>Run Coll</w:t>
      </w:r>
      <w:r>
        <w:t xml:space="preserve"> button and wait for </w:t>
      </w:r>
      <w:r w:rsidRPr="00242C25">
        <w:rPr>
          <w:rFonts w:ascii="Consolas" w:hAnsi="Consolas"/>
          <w:sz w:val="18"/>
          <w:szCs w:val="18"/>
        </w:rPr>
        <w:t>CURE</w:t>
      </w:r>
      <w:r>
        <w:t xml:space="preserve"> task to remove the account from collections.</w:t>
      </w:r>
    </w:p>
    <w:p w14:paraId="496648C7" w14:textId="60A9757E" w:rsidR="00242C25" w:rsidRDefault="00242C25" w:rsidP="00242C25"/>
    <w:p w14:paraId="600D5CD4" w14:textId="30E9BEC0" w:rsidR="00242C25" w:rsidRDefault="00242C25" w:rsidP="00242C25">
      <w:r w:rsidRPr="00242C25">
        <w:rPr>
          <w:b/>
          <w:bCs/>
        </w:rPr>
        <w:t>HINT:</w:t>
      </w:r>
      <w:r>
        <w:t xml:space="preserve"> Run </w:t>
      </w:r>
      <w:r w:rsidR="00EB700E">
        <w:t>C</w:t>
      </w:r>
      <w:r>
        <w:t xml:space="preserve">ollections in </w:t>
      </w:r>
      <w:r w:rsidRPr="00242C25">
        <w:rPr>
          <w:rFonts w:ascii="Consolas" w:hAnsi="Consolas"/>
        </w:rPr>
        <w:t>TA3</w:t>
      </w:r>
      <w:r>
        <w:t xml:space="preserve"> mode (only </w:t>
      </w:r>
      <w:r w:rsidRPr="00242C25">
        <w:rPr>
          <w:rFonts w:ascii="Consolas" w:hAnsi="Consolas"/>
        </w:rPr>
        <w:t>CURE</w:t>
      </w:r>
      <w:r>
        <w:t xml:space="preserve"> task will be executed) to speed up the processing.</w:t>
      </w:r>
    </w:p>
    <w:p w14:paraId="2AFD5436" w14:textId="77777777" w:rsidR="00731479" w:rsidRDefault="00731479" w:rsidP="00731479">
      <w:pPr>
        <w:pStyle w:val="Nadpis3"/>
      </w:pPr>
      <w:bookmarkStart w:id="340" w:name="_Changing_account_morale"/>
      <w:bookmarkStart w:id="341" w:name="_Toc222472113"/>
      <w:bookmarkEnd w:id="340"/>
      <w:r>
        <w:t>Changing account morale (ACI Before-unsafe)</w:t>
      </w:r>
      <w:bookmarkEnd w:id="341"/>
    </w:p>
    <w:p w14:paraId="53947335" w14:textId="77777777" w:rsidR="00731479" w:rsidRDefault="00731479" w:rsidP="00731479">
      <w:pPr>
        <w:ind w:left="0"/>
      </w:pPr>
      <w:r>
        <w:t xml:space="preserve">Morale value is evaluated by </w:t>
      </w:r>
      <w:r w:rsidRPr="0062140F">
        <w:rPr>
          <w:rFonts w:ascii="Consolas" w:hAnsi="Consolas"/>
        </w:rPr>
        <w:t>ACI Before</w:t>
      </w:r>
      <w:r>
        <w:t xml:space="preserve"> process that is run before each collection processing. Account morale is only set to </w:t>
      </w:r>
      <w:r w:rsidRPr="00A14E6B">
        <w:rPr>
          <w:rFonts w:ascii="Consolas" w:hAnsi="Consolas"/>
        </w:rPr>
        <w:t>Good</w:t>
      </w:r>
      <w:r>
        <w:t xml:space="preserve"> if the account meets configured morale conditions, otherwise it’s set to </w:t>
      </w:r>
      <w:r w:rsidRPr="00A14E6B">
        <w:rPr>
          <w:rFonts w:ascii="Consolas" w:hAnsi="Consolas"/>
        </w:rPr>
        <w:t>Bad</w:t>
      </w:r>
      <w:r>
        <w:t xml:space="preserve">. </w:t>
      </w:r>
    </w:p>
    <w:p w14:paraId="01149F0F" w14:textId="77777777" w:rsidR="00731479" w:rsidRDefault="00731479" w:rsidP="00731479">
      <w:pPr>
        <w:ind w:left="0"/>
      </w:pPr>
    </w:p>
    <w:p w14:paraId="5C5488CD" w14:textId="077F46CC" w:rsidR="00731479" w:rsidRDefault="00731479" w:rsidP="00731479">
      <w:pPr>
        <w:ind w:left="0"/>
      </w:pPr>
      <w:r>
        <w:t xml:space="preserve">Press </w:t>
      </w:r>
      <w:r>
        <w:rPr>
          <w:b/>
          <w:bCs/>
          <w:noProof/>
          <w:sz w:val="18"/>
          <w:szCs w:val="18"/>
        </w:rPr>
        <w:drawing>
          <wp:inline distT="0" distB="0" distL="0" distR="0" wp14:anchorId="41CDF60E" wp14:editId="15654F48">
            <wp:extent cx="152400" cy="152400"/>
            <wp:effectExtent l="0" t="0" r="0" b="0"/>
            <wp:docPr id="766132363" name="Obrázek 76613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32363" name="Obrázek 766132363"/>
                    <pic:cNvPicPr/>
                  </pic:nvPicPr>
                  <pic:blipFill>
                    <a:blip r:embed="rId18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353381">
        <w:t xml:space="preserve"> </w:t>
      </w:r>
      <w:r w:rsidRPr="00DE4244">
        <w:rPr>
          <w:b/>
          <w:bCs/>
          <w:i/>
          <w:iCs w:val="0"/>
          <w:sz w:val="18"/>
          <w:szCs w:val="18"/>
        </w:rPr>
        <w:t>Morale</w:t>
      </w:r>
      <w:r w:rsidRPr="00353381">
        <w:t xml:space="preserve"> button to </w:t>
      </w:r>
      <w:r>
        <w:t xml:space="preserve">bypass </w:t>
      </w:r>
      <w:r w:rsidRPr="00731479">
        <w:rPr>
          <w:rFonts w:ascii="Consolas" w:hAnsi="Consolas"/>
        </w:rPr>
        <w:t>ACI Before</w:t>
      </w:r>
      <w:r>
        <w:t xml:space="preserve"> process and temporarily change account morale from </w:t>
      </w:r>
      <w:r w:rsidRPr="00731479">
        <w:rPr>
          <w:rFonts w:ascii="Consolas" w:hAnsi="Consolas"/>
        </w:rPr>
        <w:t>Good</w:t>
      </w:r>
      <w:r>
        <w:t xml:space="preserve"> to </w:t>
      </w:r>
      <w:r w:rsidRPr="00731479">
        <w:rPr>
          <w:rFonts w:ascii="Consolas" w:hAnsi="Consolas"/>
        </w:rPr>
        <w:t>Bad</w:t>
      </w:r>
      <w:r>
        <w:t xml:space="preserve"> or vice versa</w:t>
      </w:r>
      <w:r w:rsidRPr="00353381">
        <w:t xml:space="preserve">. </w:t>
      </w:r>
      <w:r>
        <w:t>Corresponding A2S event will also be inserted into Tibco interface table so that the change is propagated to other systems.</w:t>
      </w:r>
    </w:p>
    <w:p w14:paraId="321114A6" w14:textId="77777777" w:rsidR="00731479" w:rsidRDefault="00731479" w:rsidP="00731479">
      <w:pPr>
        <w:ind w:left="0"/>
      </w:pPr>
    </w:p>
    <w:p w14:paraId="226BF362" w14:textId="77777777" w:rsidR="00731479" w:rsidRDefault="00731479" w:rsidP="00731479">
      <w:pPr>
        <w:ind w:left="0"/>
      </w:pPr>
    </w:p>
    <w:p w14:paraId="2264B851" w14:textId="20AB6833" w:rsidR="00731479" w:rsidRDefault="002E4D31" w:rsidP="00731479">
      <w:pPr>
        <w:ind w:left="0"/>
        <w:jc w:val="center"/>
        <w:rPr>
          <w:b/>
          <w:bCs/>
        </w:rPr>
      </w:pPr>
      <w:r>
        <w:rPr>
          <w:noProof/>
        </w:rPr>
        <w:drawing>
          <wp:inline distT="0" distB="0" distL="0" distR="0" wp14:anchorId="6AC91F67" wp14:editId="40C69912">
            <wp:extent cx="4781550" cy="2152650"/>
            <wp:effectExtent l="0" t="0" r="0" b="0"/>
            <wp:docPr id="1950171448"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1448" name="Obrázek 1" descr="Obsah obrázku text, snímek obrazovky, software, Písmo&#10;&#10;Popis byl vytvořen automaticky"/>
                    <pic:cNvPicPr/>
                  </pic:nvPicPr>
                  <pic:blipFill>
                    <a:blip r:embed="rId242"/>
                    <a:stretch>
                      <a:fillRect/>
                    </a:stretch>
                  </pic:blipFill>
                  <pic:spPr>
                    <a:xfrm>
                      <a:off x="0" y="0"/>
                      <a:ext cx="4781550" cy="2152650"/>
                    </a:xfrm>
                    <a:prstGeom prst="rect">
                      <a:avLst/>
                    </a:prstGeom>
                  </pic:spPr>
                </pic:pic>
              </a:graphicData>
            </a:graphic>
          </wp:inline>
        </w:drawing>
      </w:r>
    </w:p>
    <w:p w14:paraId="0CFFBA5E" w14:textId="17882916" w:rsidR="00731479" w:rsidRDefault="002E4D31" w:rsidP="00731479">
      <w:pPr>
        <w:ind w:left="0"/>
        <w:jc w:val="center"/>
        <w:rPr>
          <w:b/>
          <w:bCs/>
        </w:rPr>
      </w:pPr>
      <w:r>
        <w:rPr>
          <w:i/>
          <w:iCs w:val="0"/>
          <w:sz w:val="18"/>
          <w:szCs w:val="18"/>
        </w:rPr>
        <w:t>Account m</w:t>
      </w:r>
      <w:r w:rsidR="00731479">
        <w:rPr>
          <w:i/>
          <w:iCs w:val="0"/>
          <w:sz w:val="18"/>
          <w:szCs w:val="18"/>
        </w:rPr>
        <w:t>orale change confirmation dialog</w:t>
      </w:r>
      <w:r>
        <w:rPr>
          <w:i/>
          <w:iCs w:val="0"/>
          <w:sz w:val="18"/>
          <w:szCs w:val="18"/>
        </w:rPr>
        <w:t>.</w:t>
      </w:r>
    </w:p>
    <w:p w14:paraId="499D71CD" w14:textId="77777777" w:rsidR="00731479" w:rsidRDefault="00731479" w:rsidP="00731479">
      <w:pPr>
        <w:ind w:left="0"/>
        <w:rPr>
          <w:b/>
          <w:bCs/>
        </w:rPr>
      </w:pPr>
    </w:p>
    <w:p w14:paraId="3823B484" w14:textId="77777777" w:rsidR="00731479" w:rsidRDefault="00731479" w:rsidP="00731479">
      <w:pPr>
        <w:ind w:left="0"/>
        <w:rPr>
          <w:b/>
          <w:bCs/>
        </w:rPr>
      </w:pPr>
      <w:r w:rsidRPr="00DE4244">
        <w:rPr>
          <w:b/>
          <w:bCs/>
        </w:rPr>
        <w:t>NOTES:</w:t>
      </w:r>
    </w:p>
    <w:p w14:paraId="4CD10D22" w14:textId="77777777" w:rsidR="00731479" w:rsidRPr="00DE4244" w:rsidRDefault="00731479">
      <w:pPr>
        <w:pStyle w:val="Odstavecseseznamem"/>
        <w:numPr>
          <w:ilvl w:val="0"/>
          <w:numId w:val="207"/>
        </w:numPr>
      </w:pPr>
      <w:r w:rsidRPr="00DE4244">
        <w:t>Morale cannot be changed on prepaid, BR or MVNO accounts</w:t>
      </w:r>
      <w:r>
        <w:t>.</w:t>
      </w:r>
    </w:p>
    <w:p w14:paraId="0AF1C1BF" w14:textId="77777777" w:rsidR="00731479" w:rsidRDefault="00731479">
      <w:pPr>
        <w:pStyle w:val="Odstavecseseznamem"/>
        <w:numPr>
          <w:ilvl w:val="0"/>
          <w:numId w:val="207"/>
        </w:numPr>
      </w:pPr>
      <w:r w:rsidRPr="00DE4244">
        <w:t xml:space="preserve">Morale cannot be changed if current morale status is </w:t>
      </w:r>
      <w:r w:rsidRPr="00DE4244">
        <w:rPr>
          <w:i/>
          <w:iCs w:val="0"/>
        </w:rPr>
        <w:t>Unknown</w:t>
      </w:r>
      <w:r>
        <w:t>.</w:t>
      </w:r>
    </w:p>
    <w:p w14:paraId="4F1C3975" w14:textId="0B92F75F" w:rsidR="00731479" w:rsidRPr="00731479" w:rsidRDefault="00731479">
      <w:pPr>
        <w:pStyle w:val="Odstavecseseznamem"/>
        <w:numPr>
          <w:ilvl w:val="0"/>
          <w:numId w:val="207"/>
        </w:numPr>
        <w:rPr>
          <w:b/>
          <w:bCs/>
          <w:color w:val="FF0000"/>
        </w:rPr>
      </w:pPr>
      <w:r w:rsidRPr="00731479">
        <w:rPr>
          <w:b/>
          <w:bCs/>
          <w:color w:val="FF0000"/>
        </w:rPr>
        <w:t xml:space="preserve">Morale will automatically be re-evaluated by </w:t>
      </w:r>
      <w:r w:rsidRPr="00731479">
        <w:rPr>
          <w:rFonts w:ascii="Consolas" w:hAnsi="Consolas"/>
          <w:b/>
          <w:bCs/>
          <w:color w:val="FF0000"/>
        </w:rPr>
        <w:t>ACI Before</w:t>
      </w:r>
      <w:r w:rsidRPr="00731479">
        <w:rPr>
          <w:b/>
          <w:bCs/>
          <w:color w:val="FF0000"/>
        </w:rPr>
        <w:t xml:space="preserve"> process during next collection run</w:t>
      </w:r>
      <w:r w:rsidR="002E4D31">
        <w:rPr>
          <w:b/>
          <w:bCs/>
          <w:color w:val="FF0000"/>
        </w:rPr>
        <w:t xml:space="preserve"> (and updated to correct value corresponding with account’s setup)</w:t>
      </w:r>
      <w:r w:rsidRPr="00731479">
        <w:rPr>
          <w:b/>
          <w:bCs/>
          <w:color w:val="FF0000"/>
        </w:rPr>
        <w:t>.</w:t>
      </w:r>
    </w:p>
    <w:p w14:paraId="2388B88A" w14:textId="77777777" w:rsidR="00731479" w:rsidRPr="00731479" w:rsidRDefault="00731479" w:rsidP="00731479">
      <w:pPr>
        <w:pStyle w:val="Odstavecseseznamem"/>
      </w:pPr>
    </w:p>
    <w:p w14:paraId="77A2818B" w14:textId="77777777" w:rsidR="00731479" w:rsidRDefault="00731479" w:rsidP="00731479">
      <w:pPr>
        <w:ind w:left="0"/>
        <w:rPr>
          <w:highlight w:val="yellow"/>
        </w:rPr>
      </w:pPr>
    </w:p>
    <w:p w14:paraId="3050A470" w14:textId="77777777" w:rsidR="00731479" w:rsidRDefault="00731479" w:rsidP="00731479">
      <w:pPr>
        <w:ind w:left="0"/>
        <w:rPr>
          <w:highlight w:val="yellow"/>
        </w:rPr>
        <w:sectPr w:rsidR="00731479" w:rsidSect="00DB05BF">
          <w:type w:val="continuous"/>
          <w:pgSz w:w="11907" w:h="16840" w:code="9"/>
          <w:pgMar w:top="1440" w:right="1440" w:bottom="1440" w:left="1440" w:header="706" w:footer="490" w:gutter="0"/>
          <w:cols w:space="708"/>
        </w:sectPr>
      </w:pPr>
    </w:p>
    <w:p w14:paraId="20C128BE" w14:textId="77777777" w:rsidR="00731479" w:rsidRPr="0092019D" w:rsidRDefault="00731479" w:rsidP="00731479">
      <w:pPr>
        <w:pStyle w:val="Nadpis5"/>
      </w:pPr>
      <w:bookmarkStart w:id="342" w:name="_Toc222472114"/>
      <w:r w:rsidRPr="007659C8">
        <w:t xml:space="preserve">Process </w:t>
      </w:r>
      <w:r>
        <w:t>O</w:t>
      </w:r>
      <w:r w:rsidRPr="007659C8">
        <w:t>verview</w:t>
      </w:r>
      <w:bookmarkEnd w:id="342"/>
    </w:p>
    <w:p w14:paraId="2D44C283" w14:textId="77777777" w:rsidR="00731479" w:rsidRDefault="00731479">
      <w:pPr>
        <w:pStyle w:val="Odstavecseseznamem"/>
        <w:numPr>
          <w:ilvl w:val="0"/>
          <w:numId w:val="206"/>
        </w:numPr>
      </w:pPr>
      <w:r>
        <w:t>Check if account is eligible for morale change.</w:t>
      </w:r>
    </w:p>
    <w:p w14:paraId="41E6EBFD" w14:textId="77777777" w:rsidR="00731479" w:rsidRDefault="00731479">
      <w:pPr>
        <w:pStyle w:val="Odstavecseseznamem"/>
        <w:numPr>
          <w:ilvl w:val="0"/>
          <w:numId w:val="206"/>
        </w:numPr>
      </w:pPr>
      <w:r>
        <w:t xml:space="preserve">Check if account morale parameter exists in table </w:t>
      </w:r>
      <w:r w:rsidRPr="003A0386">
        <w:rPr>
          <w:rFonts w:ascii="Consolas" w:hAnsi="Consolas"/>
        </w:rPr>
        <w:t>CMF_EXT_DATA</w:t>
      </w:r>
      <w:r>
        <w:t>.</w:t>
      </w:r>
    </w:p>
    <w:p w14:paraId="52F81EED" w14:textId="77777777" w:rsidR="00731479" w:rsidRDefault="00731479">
      <w:pPr>
        <w:pStyle w:val="Odstavecseseznamem"/>
        <w:numPr>
          <w:ilvl w:val="0"/>
          <w:numId w:val="206"/>
        </w:numPr>
      </w:pPr>
      <w:r>
        <w:t xml:space="preserve">Insert or update morale value in </w:t>
      </w:r>
      <w:r w:rsidRPr="003A0386">
        <w:rPr>
          <w:rFonts w:ascii="Consolas" w:hAnsi="Consolas"/>
        </w:rPr>
        <w:t>CMF_EXT_DATA</w:t>
      </w:r>
      <w:r>
        <w:t>.</w:t>
      </w:r>
    </w:p>
    <w:p w14:paraId="13C75805" w14:textId="77777777" w:rsidR="00731479" w:rsidRDefault="00731479">
      <w:pPr>
        <w:pStyle w:val="Odstavecseseznamem"/>
        <w:numPr>
          <w:ilvl w:val="0"/>
          <w:numId w:val="206"/>
        </w:numPr>
      </w:pPr>
      <w:r>
        <w:t xml:space="preserve">Get A2S instance id from sequence </w:t>
      </w:r>
      <w:r w:rsidRPr="003A0386">
        <w:rPr>
          <w:rFonts w:ascii="Consolas" w:hAnsi="Consolas"/>
        </w:rPr>
        <w:t>VF_CONFIG.ACI_DISP_SEQ</w:t>
      </w:r>
      <w:r>
        <w:t>.</w:t>
      </w:r>
    </w:p>
    <w:p w14:paraId="61887D33" w14:textId="77777777" w:rsidR="00731479" w:rsidRDefault="00731479">
      <w:pPr>
        <w:pStyle w:val="Odstavecseseznamem"/>
        <w:numPr>
          <w:ilvl w:val="0"/>
          <w:numId w:val="206"/>
        </w:numPr>
      </w:pPr>
      <w:r>
        <w:t xml:space="preserve">Insert A2S action type </w:t>
      </w:r>
      <w:r w:rsidRPr="003A0386">
        <w:rPr>
          <w:rFonts w:ascii="Consolas" w:hAnsi="Consolas"/>
        </w:rPr>
        <w:t>53</w:t>
      </w:r>
      <w:r>
        <w:t xml:space="preserve"> into </w:t>
      </w:r>
      <w:r w:rsidRPr="003A0386">
        <w:rPr>
          <w:rFonts w:ascii="Consolas" w:hAnsi="Consolas"/>
        </w:rPr>
        <w:t>VF_CONFIG.A2S_ACTION_DISPATCH</w:t>
      </w:r>
      <w:r>
        <w:t>.</w:t>
      </w:r>
    </w:p>
    <w:p w14:paraId="4C37EF02" w14:textId="77777777" w:rsidR="00731479" w:rsidRDefault="00731479">
      <w:pPr>
        <w:pStyle w:val="Odstavecseseznamem"/>
        <w:numPr>
          <w:ilvl w:val="0"/>
          <w:numId w:val="206"/>
        </w:numPr>
      </w:pPr>
      <w:r>
        <w:t xml:space="preserve">Insert A2S action parameters </w:t>
      </w:r>
      <w:r w:rsidRPr="003A0386">
        <w:rPr>
          <w:rFonts w:ascii="Consolas" w:hAnsi="Consolas"/>
        </w:rPr>
        <w:t>115</w:t>
      </w:r>
      <w:r>
        <w:t xml:space="preserve"> and </w:t>
      </w:r>
      <w:r w:rsidRPr="003A0386">
        <w:rPr>
          <w:rFonts w:ascii="Consolas" w:hAnsi="Consolas"/>
        </w:rPr>
        <w:t>203</w:t>
      </w:r>
      <w:r>
        <w:t xml:space="preserve"> into </w:t>
      </w:r>
      <w:r w:rsidRPr="003A0386">
        <w:rPr>
          <w:rFonts w:ascii="Consolas" w:hAnsi="Consolas"/>
        </w:rPr>
        <w:t>VF_CONFIG.A2S_PARAMETERS</w:t>
      </w:r>
      <w:r>
        <w:t>.</w:t>
      </w:r>
    </w:p>
    <w:p w14:paraId="18D905A2" w14:textId="77777777" w:rsidR="00731479" w:rsidRDefault="00731479">
      <w:pPr>
        <w:pStyle w:val="Odstavecseseznamem"/>
        <w:numPr>
          <w:ilvl w:val="0"/>
          <w:numId w:val="206"/>
        </w:numPr>
      </w:pPr>
      <w:r>
        <w:t>Reload account data in Collections form.</w:t>
      </w:r>
    </w:p>
    <w:p w14:paraId="58B9CC86" w14:textId="77777777" w:rsidR="00731479" w:rsidRDefault="00731479" w:rsidP="00731479">
      <w:pPr>
        <w:ind w:left="0"/>
      </w:pPr>
    </w:p>
    <w:p w14:paraId="6AE8251E" w14:textId="77777777" w:rsidR="00731479" w:rsidRPr="007659C8" w:rsidRDefault="00731479" w:rsidP="00731479">
      <w:pPr>
        <w:pStyle w:val="Nadpis5"/>
      </w:pPr>
      <w:bookmarkStart w:id="343" w:name="_Toc222472115"/>
      <w:r w:rsidRPr="007659C8">
        <w:t xml:space="preserve">Role </w:t>
      </w:r>
      <w:r>
        <w:t>D</w:t>
      </w:r>
      <w:r w:rsidRPr="007659C8">
        <w:t>ifferences</w:t>
      </w:r>
      <w:bookmarkEnd w:id="34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731479" w:rsidRPr="007659C8" w14:paraId="28E0E3AB" w14:textId="77777777" w:rsidTr="002A04AB">
        <w:trPr>
          <w:trHeight w:val="277"/>
        </w:trPr>
        <w:tc>
          <w:tcPr>
            <w:tcW w:w="3490" w:type="dxa"/>
            <w:shd w:val="clear" w:color="auto" w:fill="D9D9D9" w:themeFill="background1" w:themeFillShade="D9"/>
          </w:tcPr>
          <w:p w14:paraId="66E4D413" w14:textId="77777777" w:rsidR="00731479" w:rsidRPr="007659C8" w:rsidRDefault="00731479" w:rsidP="002A04AB">
            <w:pPr>
              <w:ind w:left="0"/>
              <w:rPr>
                <w:b/>
                <w:bCs/>
              </w:rPr>
            </w:pPr>
            <w:r w:rsidRPr="007659C8">
              <w:rPr>
                <w:b/>
                <w:bCs/>
              </w:rPr>
              <w:t>Action / Role</w:t>
            </w:r>
          </w:p>
        </w:tc>
        <w:tc>
          <w:tcPr>
            <w:tcW w:w="1163" w:type="dxa"/>
            <w:shd w:val="clear" w:color="auto" w:fill="D9D9D9" w:themeFill="background1" w:themeFillShade="D9"/>
          </w:tcPr>
          <w:p w14:paraId="73A8D78F" w14:textId="77777777" w:rsidR="00731479" w:rsidRPr="007659C8" w:rsidRDefault="00731479" w:rsidP="002A04AB">
            <w:pPr>
              <w:ind w:left="0"/>
              <w:jc w:val="center"/>
              <w:rPr>
                <w:b/>
                <w:bCs/>
              </w:rPr>
            </w:pPr>
            <w:r w:rsidRPr="007659C8">
              <w:rPr>
                <w:b/>
                <w:bCs/>
              </w:rPr>
              <w:t>ADMIN</w:t>
            </w:r>
          </w:p>
        </w:tc>
        <w:tc>
          <w:tcPr>
            <w:tcW w:w="1163" w:type="dxa"/>
            <w:shd w:val="clear" w:color="auto" w:fill="D9D9D9" w:themeFill="background1" w:themeFillShade="D9"/>
          </w:tcPr>
          <w:p w14:paraId="2F62700D" w14:textId="77777777" w:rsidR="00731479" w:rsidRPr="007659C8" w:rsidRDefault="00731479" w:rsidP="002A04AB">
            <w:pPr>
              <w:ind w:left="0"/>
              <w:jc w:val="center"/>
              <w:rPr>
                <w:b/>
                <w:bCs/>
              </w:rPr>
            </w:pPr>
            <w:r w:rsidRPr="007659C8">
              <w:rPr>
                <w:b/>
                <w:bCs/>
              </w:rPr>
              <w:t>LEAD</w:t>
            </w:r>
          </w:p>
        </w:tc>
        <w:tc>
          <w:tcPr>
            <w:tcW w:w="1180" w:type="dxa"/>
            <w:shd w:val="clear" w:color="auto" w:fill="D9D9D9" w:themeFill="background1" w:themeFillShade="D9"/>
          </w:tcPr>
          <w:p w14:paraId="6E717A29" w14:textId="77777777" w:rsidR="00731479" w:rsidRPr="007659C8" w:rsidRDefault="00731479" w:rsidP="002A04AB">
            <w:pPr>
              <w:ind w:left="0"/>
              <w:jc w:val="center"/>
              <w:rPr>
                <w:b/>
                <w:bCs/>
              </w:rPr>
            </w:pPr>
            <w:r w:rsidRPr="007659C8">
              <w:rPr>
                <w:b/>
                <w:bCs/>
              </w:rPr>
              <w:t>TESTING-VF</w:t>
            </w:r>
          </w:p>
        </w:tc>
        <w:tc>
          <w:tcPr>
            <w:tcW w:w="1180" w:type="dxa"/>
            <w:shd w:val="clear" w:color="auto" w:fill="D9D9D9" w:themeFill="background1" w:themeFillShade="D9"/>
          </w:tcPr>
          <w:p w14:paraId="12687620" w14:textId="77777777" w:rsidR="00731479" w:rsidRPr="007659C8" w:rsidRDefault="00731479" w:rsidP="002A04AB">
            <w:pPr>
              <w:ind w:left="0"/>
              <w:jc w:val="center"/>
              <w:rPr>
                <w:b/>
                <w:bCs/>
              </w:rPr>
            </w:pPr>
            <w:r w:rsidRPr="007659C8">
              <w:rPr>
                <w:b/>
                <w:bCs/>
              </w:rPr>
              <w:t>TESTING-IBM</w:t>
            </w:r>
          </w:p>
        </w:tc>
        <w:tc>
          <w:tcPr>
            <w:tcW w:w="1180" w:type="dxa"/>
            <w:shd w:val="clear" w:color="auto" w:fill="D9D9D9" w:themeFill="background1" w:themeFillShade="D9"/>
          </w:tcPr>
          <w:p w14:paraId="4C886D96" w14:textId="77777777" w:rsidR="00731479" w:rsidRPr="007659C8" w:rsidRDefault="00731479" w:rsidP="002A04AB">
            <w:pPr>
              <w:ind w:left="0"/>
              <w:jc w:val="center"/>
              <w:rPr>
                <w:b/>
                <w:bCs/>
              </w:rPr>
            </w:pPr>
            <w:r w:rsidRPr="007659C8">
              <w:rPr>
                <w:b/>
                <w:bCs/>
              </w:rPr>
              <w:t>TESTING-V2</w:t>
            </w:r>
          </w:p>
        </w:tc>
      </w:tr>
      <w:tr w:rsidR="00731479" w14:paraId="123D9D2C" w14:textId="77777777" w:rsidTr="002A04AB">
        <w:trPr>
          <w:trHeight w:val="219"/>
        </w:trPr>
        <w:tc>
          <w:tcPr>
            <w:tcW w:w="3490" w:type="dxa"/>
          </w:tcPr>
          <w:p w14:paraId="568AD83C" w14:textId="3E84FA3C" w:rsidR="00731479" w:rsidRPr="007659C8" w:rsidRDefault="00731479" w:rsidP="002A04AB">
            <w:pPr>
              <w:ind w:left="0"/>
              <w:rPr>
                <w:b/>
                <w:bCs/>
              </w:rPr>
            </w:pPr>
            <w:r w:rsidRPr="007659C8">
              <w:rPr>
                <w:b/>
                <w:bCs/>
              </w:rPr>
              <w:t xml:space="preserve">Access to </w:t>
            </w:r>
            <w:r>
              <w:rPr>
                <w:b/>
                <w:bCs/>
              </w:rPr>
              <w:t>changing account morale (ACI Before-unsafe)</w:t>
            </w:r>
          </w:p>
        </w:tc>
        <w:tc>
          <w:tcPr>
            <w:tcW w:w="1163" w:type="dxa"/>
          </w:tcPr>
          <w:p w14:paraId="279649B8" w14:textId="77777777" w:rsidR="00731479" w:rsidRPr="007659C8" w:rsidRDefault="00731479" w:rsidP="002A04AB">
            <w:pPr>
              <w:ind w:left="0"/>
              <w:jc w:val="center"/>
            </w:pPr>
            <w:r w:rsidRPr="007659C8">
              <w:t>Y</w:t>
            </w:r>
          </w:p>
        </w:tc>
        <w:tc>
          <w:tcPr>
            <w:tcW w:w="1163" w:type="dxa"/>
          </w:tcPr>
          <w:p w14:paraId="4B96DC1A" w14:textId="77777777" w:rsidR="00731479" w:rsidRPr="007659C8" w:rsidRDefault="00731479" w:rsidP="002A04AB">
            <w:pPr>
              <w:ind w:left="0"/>
              <w:jc w:val="center"/>
            </w:pPr>
            <w:r w:rsidRPr="007659C8">
              <w:t>Y</w:t>
            </w:r>
          </w:p>
        </w:tc>
        <w:tc>
          <w:tcPr>
            <w:tcW w:w="1180" w:type="dxa"/>
          </w:tcPr>
          <w:p w14:paraId="7586BD7D" w14:textId="77777777" w:rsidR="00731479" w:rsidRPr="007659C8" w:rsidRDefault="00731479" w:rsidP="002A04AB">
            <w:pPr>
              <w:ind w:left="0"/>
              <w:jc w:val="center"/>
            </w:pPr>
            <w:r w:rsidRPr="007659C8">
              <w:t>N</w:t>
            </w:r>
          </w:p>
        </w:tc>
        <w:tc>
          <w:tcPr>
            <w:tcW w:w="1180" w:type="dxa"/>
          </w:tcPr>
          <w:p w14:paraId="4D2061C4" w14:textId="77777777" w:rsidR="00731479" w:rsidRPr="007659C8" w:rsidRDefault="00731479" w:rsidP="002A04AB">
            <w:pPr>
              <w:ind w:left="0"/>
              <w:jc w:val="center"/>
            </w:pPr>
            <w:r w:rsidRPr="007659C8">
              <w:t>Y</w:t>
            </w:r>
          </w:p>
        </w:tc>
        <w:tc>
          <w:tcPr>
            <w:tcW w:w="1180" w:type="dxa"/>
          </w:tcPr>
          <w:p w14:paraId="6E5371B2" w14:textId="77777777" w:rsidR="00731479" w:rsidRPr="00D771E3" w:rsidRDefault="00731479" w:rsidP="002A04AB">
            <w:pPr>
              <w:ind w:left="0"/>
              <w:jc w:val="center"/>
            </w:pPr>
            <w:r w:rsidRPr="007659C8">
              <w:t>N</w:t>
            </w:r>
          </w:p>
        </w:tc>
      </w:tr>
    </w:tbl>
    <w:p w14:paraId="60C35CDA" w14:textId="77777777" w:rsidR="00731479" w:rsidRPr="00647C72" w:rsidRDefault="00731479" w:rsidP="00731479"/>
    <w:p w14:paraId="19A8E73B" w14:textId="77777777" w:rsidR="00731479" w:rsidRDefault="00731479" w:rsidP="00242C25"/>
    <w:p w14:paraId="16716CE9" w14:textId="6C8A52CE" w:rsidR="00D025A5" w:rsidRDefault="00D025A5" w:rsidP="00CD44D1">
      <w:pPr>
        <w:pStyle w:val="Nadpis3"/>
      </w:pPr>
      <w:bookmarkStart w:id="344" w:name="_Kenan_Collection_History"/>
      <w:bookmarkStart w:id="345" w:name="_Toc222472116"/>
      <w:bookmarkEnd w:id="344"/>
      <w:r>
        <w:t>Kenan Collection History</w:t>
      </w:r>
      <w:bookmarkEnd w:id="345"/>
    </w:p>
    <w:p w14:paraId="1197A884" w14:textId="7E16129D" w:rsidR="00360B30" w:rsidRDefault="00360B30" w:rsidP="00360B30">
      <w:r>
        <w:t xml:space="preserve">Kenan stores </w:t>
      </w:r>
      <w:r w:rsidR="007042E2">
        <w:t xml:space="preserve">historical </w:t>
      </w:r>
      <w:r>
        <w:t>information about when the account entered and exited collections.</w:t>
      </w:r>
      <w:r w:rsidR="007042E2">
        <w:t xml:space="preserve"> These data are used to calculate account morale</w:t>
      </w:r>
      <w:r w:rsidR="00B56A70">
        <w:t xml:space="preserve"> (a.k.a. GPM – “Good Payment Morale”)</w:t>
      </w:r>
      <w:r w:rsidR="007042E2">
        <w:t>.</w:t>
      </w:r>
    </w:p>
    <w:p w14:paraId="2FD51E0D" w14:textId="5C9BA03F" w:rsidR="00DE1F9D" w:rsidRDefault="00DE1F9D" w:rsidP="00360B30"/>
    <w:p w14:paraId="595F6900" w14:textId="3CBF0132" w:rsidR="00DE1F9D" w:rsidRDefault="00982CD3" w:rsidP="00360B30">
      <w:r>
        <w:t xml:space="preserve">Press </w:t>
      </w:r>
      <w:r w:rsidRPr="00982CD3">
        <w:rPr>
          <w:b/>
          <w:bCs/>
          <w:sz w:val="18"/>
          <w:szCs w:val="18"/>
        </w:rPr>
        <w:t>HIST</w:t>
      </w:r>
      <w:r>
        <w:t xml:space="preserve"> button to show Collection History and Morale form:</w:t>
      </w:r>
    </w:p>
    <w:p w14:paraId="22FF9E63" w14:textId="436BFE5A" w:rsidR="00982CD3" w:rsidRDefault="00982CD3" w:rsidP="00360B30"/>
    <w:p w14:paraId="210999FD" w14:textId="76A0F58D" w:rsidR="00982CD3" w:rsidRDefault="00C61E5C" w:rsidP="00982CD3">
      <w:pPr>
        <w:jc w:val="center"/>
      </w:pPr>
      <w:r>
        <w:rPr>
          <w:noProof/>
        </w:rPr>
        <w:drawing>
          <wp:inline distT="0" distB="0" distL="0" distR="0" wp14:anchorId="4F54B473" wp14:editId="33D4933C">
            <wp:extent cx="4819650" cy="5343525"/>
            <wp:effectExtent l="0" t="0" r="0" b="9525"/>
            <wp:docPr id="174" name="Obrázek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4819650" cy="5343525"/>
                    </a:xfrm>
                    <a:prstGeom prst="rect">
                      <a:avLst/>
                    </a:prstGeom>
                  </pic:spPr>
                </pic:pic>
              </a:graphicData>
            </a:graphic>
          </wp:inline>
        </w:drawing>
      </w:r>
      <w:r>
        <w:rPr>
          <w:noProof/>
        </w:rPr>
        <w:t xml:space="preserve">  </w:t>
      </w:r>
    </w:p>
    <w:p w14:paraId="7A2BE2E9" w14:textId="6D6CC53E" w:rsidR="00982CD3" w:rsidRPr="00982CD3" w:rsidRDefault="00982CD3" w:rsidP="00982CD3">
      <w:pPr>
        <w:jc w:val="center"/>
        <w:rPr>
          <w:i/>
          <w:iCs w:val="0"/>
          <w:sz w:val="18"/>
          <w:szCs w:val="18"/>
        </w:rPr>
      </w:pPr>
      <w:r w:rsidRPr="00982CD3">
        <w:rPr>
          <w:i/>
          <w:iCs w:val="0"/>
          <w:sz w:val="18"/>
          <w:szCs w:val="18"/>
        </w:rPr>
        <w:t>Collection History &amp; Morale form</w:t>
      </w:r>
      <w:r w:rsidR="00F81523">
        <w:rPr>
          <w:i/>
          <w:iCs w:val="0"/>
          <w:sz w:val="18"/>
          <w:szCs w:val="18"/>
        </w:rPr>
        <w:t xml:space="preserve"> – before update</w:t>
      </w:r>
    </w:p>
    <w:p w14:paraId="3A8D29F5" w14:textId="77777777" w:rsidR="00946E6D" w:rsidRDefault="00946E6D" w:rsidP="00946E6D">
      <w:pPr>
        <w:ind w:left="0"/>
        <w:rPr>
          <w:i/>
          <w:iCs w:val="0"/>
          <w:u w:val="single"/>
        </w:rPr>
      </w:pPr>
    </w:p>
    <w:p w14:paraId="6FA24D07" w14:textId="518AFE9B" w:rsidR="00946E6D" w:rsidRPr="00C527CA" w:rsidRDefault="00946E6D" w:rsidP="00EB084F">
      <w:pPr>
        <w:pStyle w:val="Nadpis5"/>
      </w:pPr>
      <w:bookmarkStart w:id="346" w:name="_Toc222472117"/>
      <w:r w:rsidRPr="00C527CA">
        <w:t xml:space="preserve">Role </w:t>
      </w:r>
      <w:r w:rsidR="00EB084F">
        <w:t>D</w:t>
      </w:r>
      <w:r w:rsidRPr="00C527CA">
        <w:t>ifferences</w:t>
      </w:r>
      <w:bookmarkEnd w:id="346"/>
    </w:p>
    <w:p w14:paraId="4071FAE2" w14:textId="77777777" w:rsidR="00946E6D" w:rsidRPr="00C527CA" w:rsidRDefault="00946E6D" w:rsidP="00946E6D">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46E6D" w:rsidRPr="00C527CA" w14:paraId="491AD445" w14:textId="77777777" w:rsidTr="00867CA7">
        <w:trPr>
          <w:trHeight w:val="277"/>
        </w:trPr>
        <w:tc>
          <w:tcPr>
            <w:tcW w:w="3490" w:type="dxa"/>
            <w:shd w:val="clear" w:color="auto" w:fill="D9D9D9" w:themeFill="background1" w:themeFillShade="D9"/>
          </w:tcPr>
          <w:p w14:paraId="6FB274F5" w14:textId="77777777" w:rsidR="00946E6D" w:rsidRPr="00C527CA" w:rsidRDefault="00946E6D" w:rsidP="00867CA7">
            <w:pPr>
              <w:ind w:left="0"/>
              <w:rPr>
                <w:b/>
                <w:bCs/>
              </w:rPr>
            </w:pPr>
            <w:r w:rsidRPr="00C527CA">
              <w:rPr>
                <w:b/>
                <w:bCs/>
              </w:rPr>
              <w:t>Action / Role</w:t>
            </w:r>
          </w:p>
        </w:tc>
        <w:tc>
          <w:tcPr>
            <w:tcW w:w="1163" w:type="dxa"/>
            <w:shd w:val="clear" w:color="auto" w:fill="D9D9D9" w:themeFill="background1" w:themeFillShade="D9"/>
          </w:tcPr>
          <w:p w14:paraId="2C3DD86F" w14:textId="77777777" w:rsidR="00946E6D" w:rsidRPr="00C527CA" w:rsidRDefault="00946E6D" w:rsidP="00867CA7">
            <w:pPr>
              <w:ind w:left="0"/>
              <w:jc w:val="center"/>
              <w:rPr>
                <w:b/>
                <w:bCs/>
              </w:rPr>
            </w:pPr>
            <w:r w:rsidRPr="00C527CA">
              <w:rPr>
                <w:b/>
                <w:bCs/>
              </w:rPr>
              <w:t>ADMIN</w:t>
            </w:r>
          </w:p>
        </w:tc>
        <w:tc>
          <w:tcPr>
            <w:tcW w:w="1163" w:type="dxa"/>
            <w:shd w:val="clear" w:color="auto" w:fill="D9D9D9" w:themeFill="background1" w:themeFillShade="D9"/>
          </w:tcPr>
          <w:p w14:paraId="5BA4F6DC" w14:textId="77777777" w:rsidR="00946E6D" w:rsidRPr="00C527CA" w:rsidRDefault="00946E6D" w:rsidP="00867CA7">
            <w:pPr>
              <w:ind w:left="0"/>
              <w:jc w:val="center"/>
              <w:rPr>
                <w:b/>
                <w:bCs/>
              </w:rPr>
            </w:pPr>
            <w:r w:rsidRPr="00C527CA">
              <w:rPr>
                <w:b/>
                <w:bCs/>
              </w:rPr>
              <w:t>LEAD</w:t>
            </w:r>
          </w:p>
        </w:tc>
        <w:tc>
          <w:tcPr>
            <w:tcW w:w="1180" w:type="dxa"/>
            <w:shd w:val="clear" w:color="auto" w:fill="D9D9D9" w:themeFill="background1" w:themeFillShade="D9"/>
          </w:tcPr>
          <w:p w14:paraId="629F3C46" w14:textId="77777777" w:rsidR="00946E6D" w:rsidRPr="00C527CA" w:rsidRDefault="00946E6D" w:rsidP="00867CA7">
            <w:pPr>
              <w:ind w:left="0"/>
              <w:jc w:val="center"/>
              <w:rPr>
                <w:b/>
                <w:bCs/>
              </w:rPr>
            </w:pPr>
            <w:r w:rsidRPr="00C527CA">
              <w:rPr>
                <w:b/>
                <w:bCs/>
              </w:rPr>
              <w:t>TESTING-VF</w:t>
            </w:r>
          </w:p>
        </w:tc>
        <w:tc>
          <w:tcPr>
            <w:tcW w:w="1180" w:type="dxa"/>
            <w:shd w:val="clear" w:color="auto" w:fill="D9D9D9" w:themeFill="background1" w:themeFillShade="D9"/>
          </w:tcPr>
          <w:p w14:paraId="11D827EB" w14:textId="77777777" w:rsidR="00946E6D" w:rsidRPr="00C527CA" w:rsidRDefault="00946E6D" w:rsidP="00867CA7">
            <w:pPr>
              <w:ind w:left="0"/>
              <w:jc w:val="center"/>
              <w:rPr>
                <w:b/>
                <w:bCs/>
              </w:rPr>
            </w:pPr>
            <w:r w:rsidRPr="00C527CA">
              <w:rPr>
                <w:b/>
                <w:bCs/>
              </w:rPr>
              <w:t>TESTING-IBM</w:t>
            </w:r>
          </w:p>
        </w:tc>
        <w:tc>
          <w:tcPr>
            <w:tcW w:w="1180" w:type="dxa"/>
            <w:shd w:val="clear" w:color="auto" w:fill="D9D9D9" w:themeFill="background1" w:themeFillShade="D9"/>
          </w:tcPr>
          <w:p w14:paraId="2C8017B9" w14:textId="77777777" w:rsidR="00946E6D" w:rsidRPr="00C527CA" w:rsidRDefault="00946E6D" w:rsidP="00867CA7">
            <w:pPr>
              <w:ind w:left="0"/>
              <w:jc w:val="center"/>
              <w:rPr>
                <w:b/>
                <w:bCs/>
              </w:rPr>
            </w:pPr>
            <w:r w:rsidRPr="00C527CA">
              <w:rPr>
                <w:b/>
                <w:bCs/>
              </w:rPr>
              <w:t>TESTING-V2</w:t>
            </w:r>
          </w:p>
        </w:tc>
      </w:tr>
      <w:tr w:rsidR="00946E6D" w14:paraId="3D8B0AD8" w14:textId="77777777" w:rsidTr="00867CA7">
        <w:trPr>
          <w:trHeight w:val="219"/>
        </w:trPr>
        <w:tc>
          <w:tcPr>
            <w:tcW w:w="3490" w:type="dxa"/>
          </w:tcPr>
          <w:p w14:paraId="254E4085" w14:textId="77777777" w:rsidR="00946E6D" w:rsidRPr="00C527CA" w:rsidRDefault="00946E6D" w:rsidP="00867CA7">
            <w:pPr>
              <w:ind w:left="0"/>
              <w:rPr>
                <w:b/>
                <w:bCs/>
              </w:rPr>
            </w:pPr>
            <w:r w:rsidRPr="00C527CA">
              <w:rPr>
                <w:b/>
                <w:bCs/>
              </w:rPr>
              <w:t xml:space="preserve">Access to </w:t>
            </w:r>
            <w:r>
              <w:rPr>
                <w:b/>
                <w:bCs/>
              </w:rPr>
              <w:t>Collections History form</w:t>
            </w:r>
          </w:p>
        </w:tc>
        <w:tc>
          <w:tcPr>
            <w:tcW w:w="1163" w:type="dxa"/>
          </w:tcPr>
          <w:p w14:paraId="460E05E8" w14:textId="77777777" w:rsidR="00946E6D" w:rsidRPr="00C527CA" w:rsidRDefault="00946E6D" w:rsidP="00867CA7">
            <w:pPr>
              <w:ind w:left="0"/>
              <w:jc w:val="center"/>
            </w:pPr>
            <w:r w:rsidRPr="00C527CA">
              <w:t>Y</w:t>
            </w:r>
          </w:p>
        </w:tc>
        <w:tc>
          <w:tcPr>
            <w:tcW w:w="1163" w:type="dxa"/>
          </w:tcPr>
          <w:p w14:paraId="23057C16" w14:textId="77777777" w:rsidR="00946E6D" w:rsidRPr="00C527CA" w:rsidRDefault="00946E6D" w:rsidP="00867CA7">
            <w:pPr>
              <w:ind w:left="0"/>
              <w:jc w:val="center"/>
            </w:pPr>
            <w:r w:rsidRPr="00C527CA">
              <w:t>Y</w:t>
            </w:r>
          </w:p>
        </w:tc>
        <w:tc>
          <w:tcPr>
            <w:tcW w:w="1180" w:type="dxa"/>
          </w:tcPr>
          <w:p w14:paraId="24761390" w14:textId="77777777" w:rsidR="00946E6D" w:rsidRPr="00C527CA" w:rsidRDefault="00946E6D" w:rsidP="00867CA7">
            <w:pPr>
              <w:ind w:left="0"/>
              <w:jc w:val="center"/>
            </w:pPr>
            <w:r w:rsidRPr="00C527CA">
              <w:t>N</w:t>
            </w:r>
          </w:p>
        </w:tc>
        <w:tc>
          <w:tcPr>
            <w:tcW w:w="1180" w:type="dxa"/>
          </w:tcPr>
          <w:p w14:paraId="60D93E4C" w14:textId="77777777" w:rsidR="00946E6D" w:rsidRPr="00C527CA" w:rsidRDefault="00946E6D" w:rsidP="00867CA7">
            <w:pPr>
              <w:ind w:left="0"/>
              <w:jc w:val="center"/>
            </w:pPr>
            <w:r w:rsidRPr="00C527CA">
              <w:t>Y</w:t>
            </w:r>
          </w:p>
        </w:tc>
        <w:tc>
          <w:tcPr>
            <w:tcW w:w="1180" w:type="dxa"/>
          </w:tcPr>
          <w:p w14:paraId="0937D24A" w14:textId="77777777" w:rsidR="00946E6D" w:rsidRPr="00D771E3" w:rsidRDefault="00946E6D" w:rsidP="00867CA7">
            <w:pPr>
              <w:ind w:left="0"/>
              <w:jc w:val="center"/>
            </w:pPr>
            <w:r w:rsidRPr="00C527CA">
              <w:t>N</w:t>
            </w:r>
          </w:p>
        </w:tc>
      </w:tr>
    </w:tbl>
    <w:p w14:paraId="1A2BCF85" w14:textId="77777777" w:rsidR="00946E6D" w:rsidRPr="00644816" w:rsidRDefault="00946E6D" w:rsidP="00946E6D">
      <w:pPr>
        <w:ind w:left="0"/>
      </w:pPr>
    </w:p>
    <w:p w14:paraId="754BE3E0" w14:textId="1250FA16" w:rsidR="00D025A5" w:rsidRDefault="003A0386" w:rsidP="000A1322">
      <w:pPr>
        <w:pStyle w:val="Nadpis5"/>
      </w:pPr>
      <w:bookmarkStart w:id="347" w:name="_Changing_account_morale_1"/>
      <w:bookmarkStart w:id="348" w:name="_Toc222472118"/>
      <w:bookmarkEnd w:id="347"/>
      <w:r>
        <w:lastRenderedPageBreak/>
        <w:t>Changing</w:t>
      </w:r>
      <w:r w:rsidR="00D025A5">
        <w:t xml:space="preserve"> account morale</w:t>
      </w:r>
      <w:r w:rsidR="0062140F">
        <w:t xml:space="preserve"> to Bad</w:t>
      </w:r>
      <w:r w:rsidR="00731479">
        <w:t xml:space="preserve"> (ACI Before-safe)</w:t>
      </w:r>
      <w:bookmarkEnd w:id="348"/>
    </w:p>
    <w:p w14:paraId="0BE1878E" w14:textId="55416FEB" w:rsidR="0062140F" w:rsidRDefault="0062140F" w:rsidP="0062140F">
      <w:r>
        <w:t xml:space="preserve">Morale value is evaluated by </w:t>
      </w:r>
      <w:r w:rsidRPr="0062140F">
        <w:rPr>
          <w:rFonts w:ascii="Consolas" w:hAnsi="Consolas"/>
        </w:rPr>
        <w:t>ACI Before</w:t>
      </w:r>
      <w:r>
        <w:t xml:space="preserve"> process that is run before each collection processing. Account morale is </w:t>
      </w:r>
      <w:r w:rsidR="009574B1">
        <w:t xml:space="preserve">only </w:t>
      </w:r>
      <w:r>
        <w:t xml:space="preserve">set to </w:t>
      </w:r>
      <w:r w:rsidRPr="00A14E6B">
        <w:rPr>
          <w:rFonts w:ascii="Consolas" w:hAnsi="Consolas"/>
        </w:rPr>
        <w:t>Good</w:t>
      </w:r>
      <w:r>
        <w:t xml:space="preserve"> </w:t>
      </w:r>
      <w:r w:rsidR="008E70B7">
        <w:t xml:space="preserve">if the account meets </w:t>
      </w:r>
      <w:r>
        <w:t xml:space="preserve">configured </w:t>
      </w:r>
      <w:r w:rsidR="008E70B7">
        <w:t xml:space="preserve">morale </w:t>
      </w:r>
      <w:r>
        <w:t>conditions</w:t>
      </w:r>
      <w:r w:rsidR="008E70B7">
        <w:t xml:space="preserve">, otherwise it’s set to </w:t>
      </w:r>
      <w:r w:rsidR="008E70B7" w:rsidRPr="00A14E6B">
        <w:rPr>
          <w:rFonts w:ascii="Consolas" w:hAnsi="Consolas"/>
        </w:rPr>
        <w:t>Bad</w:t>
      </w:r>
      <w:r w:rsidR="008E70B7">
        <w:t xml:space="preserve">. </w:t>
      </w:r>
    </w:p>
    <w:p w14:paraId="4A6F76CB" w14:textId="312D1D38" w:rsidR="009574B1" w:rsidRDefault="009574B1" w:rsidP="0062140F"/>
    <w:p w14:paraId="16CBD964" w14:textId="663B60CA" w:rsidR="00A92FCD" w:rsidRDefault="00A14E6B" w:rsidP="00A8522E">
      <w:r>
        <w:t>Press</w:t>
      </w:r>
      <w:r w:rsidR="002533E2">
        <w:t xml:space="preserve"> </w:t>
      </w:r>
      <w:r w:rsidR="002533E2" w:rsidRPr="00E0171A">
        <w:rPr>
          <w:noProof/>
        </w:rPr>
        <w:drawing>
          <wp:inline distT="0" distB="0" distL="0" distR="0" wp14:anchorId="42DD7F03" wp14:editId="3390F94B">
            <wp:extent cx="150495" cy="150495"/>
            <wp:effectExtent l="0" t="0" r="1905" b="1905"/>
            <wp:docPr id="494" name="Obrázek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2533E2">
        <w:t xml:space="preserve"> </w:t>
      </w:r>
      <w:r w:rsidRPr="00A14E6B">
        <w:rPr>
          <w:b/>
          <w:bCs/>
          <w:sz w:val="18"/>
          <w:szCs w:val="18"/>
        </w:rPr>
        <w:t>Update</w:t>
      </w:r>
      <w:r>
        <w:t xml:space="preserve"> button to alter </w:t>
      </w:r>
      <w:r w:rsidR="009574B1">
        <w:t>collection entry date</w:t>
      </w:r>
      <w:r w:rsidR="008C777F">
        <w:t xml:space="preserve"> so that the account seems to be in collections long enough not to meet </w:t>
      </w:r>
      <w:r w:rsidR="00731479" w:rsidRPr="00731479">
        <w:rPr>
          <w:rFonts w:ascii="Consolas" w:hAnsi="Consolas"/>
        </w:rPr>
        <w:t>Good</w:t>
      </w:r>
      <w:r w:rsidR="00731479">
        <w:t xml:space="preserve"> </w:t>
      </w:r>
      <w:r w:rsidR="008C777F">
        <w:t>morale conditions</w:t>
      </w:r>
      <w:r w:rsidR="002E4D31">
        <w:t xml:space="preserve"> anymore</w:t>
      </w:r>
      <w:r w:rsidR="009574B1">
        <w:t>.</w:t>
      </w:r>
      <w:r w:rsidR="001333DB">
        <w:t xml:space="preserve"> If the account was in collections for several times, the oldest collectable’s entry date is altered.</w:t>
      </w:r>
    </w:p>
    <w:p w14:paraId="2AC6AE29" w14:textId="7F881DCC" w:rsidR="009574B1" w:rsidRDefault="00A14E6B" w:rsidP="00A8522E">
      <w:r>
        <w:t xml:space="preserve">Account’s morale will be updated to </w:t>
      </w:r>
      <w:r w:rsidRPr="00A14E6B">
        <w:rPr>
          <w:rFonts w:ascii="Consolas" w:hAnsi="Consolas"/>
        </w:rPr>
        <w:t>Bad</w:t>
      </w:r>
      <w:r>
        <w:t xml:space="preserve"> </w:t>
      </w:r>
      <w:r w:rsidR="002E4D31">
        <w:t xml:space="preserve">by </w:t>
      </w:r>
      <w:r w:rsidR="002E4D31" w:rsidRPr="002E4D31">
        <w:rPr>
          <w:rFonts w:ascii="Consolas" w:hAnsi="Consolas"/>
        </w:rPr>
        <w:t>ACI Before</w:t>
      </w:r>
      <w:r w:rsidR="002E4D31">
        <w:t xml:space="preserve"> process </w:t>
      </w:r>
      <w:r>
        <w:t>when collections are run for the next time</w:t>
      </w:r>
      <w:r w:rsidR="002E4D31">
        <w:t>.</w:t>
      </w:r>
    </w:p>
    <w:p w14:paraId="0BD1DA66" w14:textId="0CB4210C" w:rsidR="00313831" w:rsidRDefault="00313831" w:rsidP="0062140F"/>
    <w:p w14:paraId="7564805B" w14:textId="181A1E1A" w:rsidR="00313831" w:rsidRDefault="00C61E5C" w:rsidP="00C61E5C">
      <w:pPr>
        <w:jc w:val="center"/>
      </w:pPr>
      <w:r w:rsidRPr="00C61E5C">
        <w:rPr>
          <w:noProof/>
        </w:rPr>
        <w:drawing>
          <wp:inline distT="0" distB="0" distL="0" distR="0" wp14:anchorId="22A864E4" wp14:editId="31334CE8">
            <wp:extent cx="3400900" cy="295316"/>
            <wp:effectExtent l="0" t="0" r="9525" b="9525"/>
            <wp:docPr id="175" name="Obrázek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3400900" cy="295316"/>
                    </a:xfrm>
                    <a:prstGeom prst="rect">
                      <a:avLst/>
                    </a:prstGeom>
                  </pic:spPr>
                </pic:pic>
              </a:graphicData>
            </a:graphic>
          </wp:inline>
        </w:drawing>
      </w:r>
    </w:p>
    <w:p w14:paraId="3D01794D" w14:textId="5B44AFBA" w:rsidR="00C61E5C" w:rsidRDefault="00C61E5C" w:rsidP="00C61E5C">
      <w:pPr>
        <w:jc w:val="center"/>
        <w:rPr>
          <w:i/>
          <w:iCs w:val="0"/>
          <w:sz w:val="18"/>
          <w:szCs w:val="18"/>
        </w:rPr>
      </w:pPr>
      <w:r w:rsidRPr="00C61E5C">
        <w:rPr>
          <w:i/>
          <w:iCs w:val="0"/>
          <w:sz w:val="18"/>
          <w:szCs w:val="18"/>
        </w:rPr>
        <w:t>Notification</w:t>
      </w:r>
      <w:r>
        <w:rPr>
          <w:i/>
          <w:iCs w:val="0"/>
          <w:sz w:val="18"/>
          <w:szCs w:val="18"/>
        </w:rPr>
        <w:t xml:space="preserve"> that collections need to be re-run.</w:t>
      </w:r>
    </w:p>
    <w:p w14:paraId="34173B6E" w14:textId="77777777" w:rsidR="002E4D31" w:rsidRDefault="002E4D31" w:rsidP="00C61E5C">
      <w:pPr>
        <w:jc w:val="center"/>
        <w:rPr>
          <w:i/>
          <w:iCs w:val="0"/>
          <w:sz w:val="18"/>
          <w:szCs w:val="18"/>
        </w:rPr>
      </w:pPr>
    </w:p>
    <w:p w14:paraId="75164BF5" w14:textId="736CEA97" w:rsidR="00C61E5C" w:rsidRDefault="00C61E5C" w:rsidP="00C61E5C">
      <w:pPr>
        <w:jc w:val="center"/>
        <w:rPr>
          <w:i/>
          <w:iCs w:val="0"/>
          <w:sz w:val="18"/>
          <w:szCs w:val="18"/>
        </w:rPr>
      </w:pPr>
    </w:p>
    <w:p w14:paraId="347094F9" w14:textId="5A69C123" w:rsidR="00C61E5C" w:rsidRDefault="00F81523" w:rsidP="00C61E5C">
      <w:pPr>
        <w:jc w:val="center"/>
        <w:rPr>
          <w:i/>
          <w:iCs w:val="0"/>
          <w:sz w:val="18"/>
          <w:szCs w:val="18"/>
        </w:rPr>
      </w:pPr>
      <w:r>
        <w:rPr>
          <w:i/>
          <w:iCs w:val="0"/>
          <w:noProof/>
          <w:sz w:val="18"/>
          <w:szCs w:val="18"/>
        </w:rPr>
        <w:drawing>
          <wp:inline distT="0" distB="0" distL="0" distR="0" wp14:anchorId="13A11538" wp14:editId="061C6AFD">
            <wp:extent cx="4819650" cy="5343525"/>
            <wp:effectExtent l="0" t="0" r="0" b="9525"/>
            <wp:docPr id="176" name="Obrázek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819650" cy="5343525"/>
                    </a:xfrm>
                    <a:prstGeom prst="rect">
                      <a:avLst/>
                    </a:prstGeom>
                    <a:noFill/>
                    <a:ln>
                      <a:noFill/>
                    </a:ln>
                  </pic:spPr>
                </pic:pic>
              </a:graphicData>
            </a:graphic>
          </wp:inline>
        </w:drawing>
      </w:r>
    </w:p>
    <w:p w14:paraId="3945B05A" w14:textId="55DD4A14" w:rsidR="00F81523" w:rsidRPr="00982CD3" w:rsidRDefault="00F81523" w:rsidP="00F81523">
      <w:pPr>
        <w:jc w:val="center"/>
        <w:rPr>
          <w:i/>
          <w:iCs w:val="0"/>
          <w:sz w:val="18"/>
          <w:szCs w:val="18"/>
        </w:rPr>
      </w:pPr>
      <w:r w:rsidRPr="00982CD3">
        <w:rPr>
          <w:i/>
          <w:iCs w:val="0"/>
          <w:sz w:val="18"/>
          <w:szCs w:val="18"/>
        </w:rPr>
        <w:t>Collection History &amp; Morale form</w:t>
      </w:r>
      <w:r>
        <w:rPr>
          <w:i/>
          <w:iCs w:val="0"/>
          <w:sz w:val="18"/>
          <w:szCs w:val="18"/>
        </w:rPr>
        <w:t xml:space="preserve"> – after update</w:t>
      </w:r>
    </w:p>
    <w:p w14:paraId="6E6E18F6" w14:textId="77777777" w:rsidR="0062140F" w:rsidRPr="0062140F" w:rsidRDefault="0062140F" w:rsidP="0062140F"/>
    <w:p w14:paraId="1A962963" w14:textId="77777777" w:rsidR="00731479" w:rsidRDefault="00731479" w:rsidP="00644816">
      <w:pPr>
        <w:rPr>
          <w:b/>
          <w:bCs/>
          <w:color w:val="FF0000"/>
        </w:rPr>
      </w:pPr>
    </w:p>
    <w:p w14:paraId="124FFA03" w14:textId="0F639774" w:rsidR="00533F7E" w:rsidRDefault="00A92FCD" w:rsidP="00A92FCD">
      <w:r w:rsidRPr="00A92FCD">
        <w:rPr>
          <w:b/>
          <w:bCs/>
        </w:rPr>
        <w:t>NOTE</w:t>
      </w:r>
      <w:r w:rsidR="00533F7E">
        <w:rPr>
          <w:b/>
          <w:bCs/>
        </w:rPr>
        <w:t>S</w:t>
      </w:r>
      <w:r w:rsidRPr="00A92FCD">
        <w:rPr>
          <w:b/>
          <w:bCs/>
        </w:rPr>
        <w:t>:</w:t>
      </w:r>
      <w:r>
        <w:t xml:space="preserve"> </w:t>
      </w:r>
    </w:p>
    <w:p w14:paraId="41A54A48" w14:textId="5E8DCA96" w:rsidR="00A92FCD" w:rsidRDefault="00A92FCD">
      <w:pPr>
        <w:pStyle w:val="Odstavecseseznamem"/>
        <w:numPr>
          <w:ilvl w:val="0"/>
          <w:numId w:val="44"/>
        </w:numPr>
      </w:pPr>
      <w:r w:rsidRPr="00533F7E">
        <w:rPr>
          <w:b/>
          <w:bCs/>
          <w:sz w:val="18"/>
          <w:szCs w:val="18"/>
        </w:rPr>
        <w:lastRenderedPageBreak/>
        <w:t>Update</w:t>
      </w:r>
      <w:r>
        <w:t xml:space="preserve"> button is not available if the account already meets bad morale conditions</w:t>
      </w:r>
      <w:r w:rsidR="00EC6CD5">
        <w:t>, or if the account has no collection history</w:t>
      </w:r>
      <w:r>
        <w:t>.</w:t>
      </w:r>
    </w:p>
    <w:p w14:paraId="147D1B04" w14:textId="4971ADA0" w:rsidR="00533F7E" w:rsidRDefault="00533F7E">
      <w:pPr>
        <w:pStyle w:val="Odstavecseseznamem"/>
        <w:numPr>
          <w:ilvl w:val="0"/>
          <w:numId w:val="44"/>
        </w:numPr>
      </w:pPr>
      <w:r w:rsidRPr="00533F7E">
        <w:t xml:space="preserve">If </w:t>
      </w:r>
      <w:r w:rsidR="00E8670E">
        <w:t>shifted collection entry date would precede account activation date, the account must be backdated first.</w:t>
      </w:r>
    </w:p>
    <w:p w14:paraId="73A5785D" w14:textId="4DFF281E" w:rsidR="00731479" w:rsidRPr="00533F7E" w:rsidRDefault="00731479">
      <w:pPr>
        <w:pStyle w:val="Odstavecseseznamem"/>
        <w:numPr>
          <w:ilvl w:val="0"/>
          <w:numId w:val="44"/>
        </w:numPr>
      </w:pPr>
      <w:r w:rsidRPr="00731479">
        <w:rPr>
          <w:b/>
          <w:bCs/>
          <w:color w:val="FF0000"/>
        </w:rPr>
        <w:t>Bad</w:t>
      </w:r>
      <w:r>
        <w:rPr>
          <w:b/>
          <w:bCs/>
          <w:color w:val="FF0000"/>
        </w:rPr>
        <w:t xml:space="preserve"> m</w:t>
      </w:r>
      <w:r w:rsidRPr="00DE4244">
        <w:rPr>
          <w:b/>
          <w:bCs/>
          <w:color w:val="FF0000"/>
        </w:rPr>
        <w:t xml:space="preserve">orale </w:t>
      </w:r>
      <w:r>
        <w:rPr>
          <w:b/>
          <w:bCs/>
          <w:color w:val="FF0000"/>
        </w:rPr>
        <w:t xml:space="preserve">will be kept during </w:t>
      </w:r>
      <w:r w:rsidRPr="00731479">
        <w:rPr>
          <w:rFonts w:ascii="Consolas" w:hAnsi="Consolas"/>
          <w:b/>
          <w:bCs/>
          <w:color w:val="FF0000"/>
        </w:rPr>
        <w:t>ACI Before</w:t>
      </w:r>
      <w:r>
        <w:rPr>
          <w:b/>
          <w:bCs/>
          <w:color w:val="FF0000"/>
        </w:rPr>
        <w:t xml:space="preserve"> process as long as all conditions are met.</w:t>
      </w:r>
    </w:p>
    <w:p w14:paraId="6DF011DC" w14:textId="2DEA2474" w:rsidR="00945913" w:rsidRDefault="00945913" w:rsidP="00A92FCD"/>
    <w:p w14:paraId="3CD9DCCA" w14:textId="2DF1BB1D" w:rsidR="00FC3789" w:rsidRPr="00B504D2" w:rsidRDefault="00FC3789" w:rsidP="00EB084F">
      <w:pPr>
        <w:pStyle w:val="Nadpis6"/>
      </w:pPr>
      <w:bookmarkStart w:id="349" w:name="_Toc222472119"/>
      <w:r w:rsidRPr="00B504D2">
        <w:t>Process Overview</w:t>
      </w:r>
      <w:bookmarkEnd w:id="349"/>
    </w:p>
    <w:p w14:paraId="0CF7FCFD" w14:textId="77777777" w:rsidR="00FC3789" w:rsidRDefault="00FC3789" w:rsidP="00FC3789"/>
    <w:p w14:paraId="0A62FD0B" w14:textId="77777777" w:rsidR="00943F2D" w:rsidRDefault="00943F2D">
      <w:pPr>
        <w:pStyle w:val="Odstavecseseznamem"/>
        <w:numPr>
          <w:ilvl w:val="0"/>
          <w:numId w:val="47"/>
        </w:numPr>
      </w:pPr>
      <w:r>
        <w:t xml:space="preserve">Fetch account active date from Kenan table </w:t>
      </w:r>
      <w:r w:rsidRPr="00943F2D">
        <w:rPr>
          <w:rFonts w:ascii="Consolas" w:hAnsi="Consolas"/>
        </w:rPr>
        <w:t>CMF</w:t>
      </w:r>
      <w:r>
        <w:t>.</w:t>
      </w:r>
    </w:p>
    <w:p w14:paraId="4922DA67" w14:textId="3B536C00" w:rsidR="00FC3789" w:rsidRDefault="0090437C">
      <w:pPr>
        <w:pStyle w:val="Odstavecseseznamem"/>
        <w:numPr>
          <w:ilvl w:val="0"/>
          <w:numId w:val="47"/>
        </w:numPr>
      </w:pPr>
      <w:r>
        <w:t>Fetch current value of ACI parameter “</w:t>
      </w:r>
      <w:r w:rsidRPr="0090437C">
        <w:rPr>
          <w:rFonts w:ascii="Consolas" w:hAnsi="Consolas"/>
        </w:rPr>
        <w:t>Morale Evalutation - Collection Days</w:t>
      </w:r>
      <w:r>
        <w:t>”</w:t>
      </w:r>
      <w:r w:rsidR="004571BC">
        <w:t xml:space="preserve"> from </w:t>
      </w:r>
      <w:r w:rsidR="009C689A">
        <w:t xml:space="preserve">Kenan </w:t>
      </w:r>
      <w:r w:rsidR="004571BC">
        <w:t xml:space="preserve">table </w:t>
      </w:r>
      <w:r w:rsidR="004571BC" w:rsidRPr="004571BC">
        <w:rPr>
          <w:rFonts w:ascii="Consolas" w:hAnsi="Consolas"/>
        </w:rPr>
        <w:t>VF_CONFIG.ACI_PARAMETERS</w:t>
      </w:r>
      <w:r w:rsidR="00D06720" w:rsidRPr="00D06720">
        <w:t>.</w:t>
      </w:r>
    </w:p>
    <w:p w14:paraId="7059BA5C" w14:textId="7D6EEE35" w:rsidR="009C689A" w:rsidRDefault="009C689A">
      <w:pPr>
        <w:pStyle w:val="Odstavecseseznamem"/>
        <w:numPr>
          <w:ilvl w:val="0"/>
          <w:numId w:val="47"/>
        </w:numPr>
      </w:pPr>
      <w:r>
        <w:t xml:space="preserve">Check Kenan table </w:t>
      </w:r>
      <w:r w:rsidRPr="009C689A">
        <w:rPr>
          <w:rFonts w:ascii="Consolas" w:hAnsi="Consolas"/>
        </w:rPr>
        <w:t>ARM_HISTORY</w:t>
      </w:r>
      <w:r>
        <w:t>. Stop processing if the account has no</w:t>
      </w:r>
      <w:r w:rsidR="00B80F70">
        <w:t xml:space="preserve"> collection history</w:t>
      </w:r>
      <w:r w:rsidR="00943F2D">
        <w:t xml:space="preserve"> or is not old enough</w:t>
      </w:r>
      <w:r w:rsidR="00816312">
        <w:t xml:space="preserve"> to shift the entry date</w:t>
      </w:r>
      <w:r w:rsidR="00B80F70">
        <w:t>.</w:t>
      </w:r>
    </w:p>
    <w:p w14:paraId="59217530" w14:textId="29147460" w:rsidR="00FC3789" w:rsidRDefault="005E6C8A">
      <w:pPr>
        <w:pStyle w:val="Odstavecseseznamem"/>
        <w:numPr>
          <w:ilvl w:val="0"/>
          <w:numId w:val="47"/>
        </w:numPr>
      </w:pPr>
      <w:r>
        <w:t xml:space="preserve">Update Kenan table </w:t>
      </w:r>
      <w:r w:rsidRPr="00257A5A">
        <w:rPr>
          <w:rFonts w:ascii="Consolas" w:hAnsi="Consolas"/>
        </w:rPr>
        <w:t>ARM_HISTORY</w:t>
      </w:r>
      <w:r>
        <w:t xml:space="preserve">, shift entry date of the oldest collectable by </w:t>
      </w:r>
      <w:r w:rsidRPr="005E6C8A">
        <w:rPr>
          <w:rFonts w:ascii="Consolas" w:hAnsi="Consolas"/>
        </w:rPr>
        <w:t>&lt;value from step 1&gt;+1</w:t>
      </w:r>
      <w:r>
        <w:t xml:space="preserve"> days.</w:t>
      </w:r>
    </w:p>
    <w:p w14:paraId="0A852F9D" w14:textId="56925374" w:rsidR="00945913" w:rsidRDefault="00945913" w:rsidP="00FC3789"/>
    <w:p w14:paraId="50FF600B" w14:textId="0C0F6D0F" w:rsidR="00D025A5" w:rsidRPr="00D025A5" w:rsidRDefault="00D025A5" w:rsidP="00CD44D1">
      <w:pPr>
        <w:pStyle w:val="Nadpis3"/>
      </w:pPr>
      <w:bookmarkStart w:id="350" w:name="_Kenan_Account_Backdating"/>
      <w:bookmarkStart w:id="351" w:name="_Toc222472120"/>
      <w:bookmarkEnd w:id="350"/>
      <w:r w:rsidRPr="00D025A5">
        <w:t>Kenan Account Backdating</w:t>
      </w:r>
      <w:bookmarkEnd w:id="351"/>
    </w:p>
    <w:p w14:paraId="55AEE99A" w14:textId="60D97F82" w:rsidR="007F7CF7" w:rsidRPr="00353381" w:rsidRDefault="00F62733" w:rsidP="008B1251">
      <w:r w:rsidRPr="00353381">
        <w:t>Backdating of an account means shifting its activation date in Kenan so that enough bill cycles are available for regular billing.</w:t>
      </w:r>
    </w:p>
    <w:p w14:paraId="12FD7C7D" w14:textId="219D8E38" w:rsidR="00F62733" w:rsidRPr="00353381" w:rsidRDefault="00F62733" w:rsidP="008B1251"/>
    <w:p w14:paraId="398A62D4" w14:textId="77D6D5A6" w:rsidR="00246604" w:rsidRDefault="00246604" w:rsidP="008B1251">
      <w:r>
        <w:t>Account must meet following conditions to be eligible to backdating:</w:t>
      </w:r>
    </w:p>
    <w:p w14:paraId="07CF44BC" w14:textId="358C847D" w:rsidR="00246604" w:rsidRDefault="00246604" w:rsidP="008B1251"/>
    <w:tbl>
      <w:tblPr>
        <w:tblStyle w:val="Mkatabulky"/>
        <w:tblW w:w="9301" w:type="dxa"/>
        <w:tblInd w:w="279" w:type="dxa"/>
        <w:tblLook w:val="04A0" w:firstRow="1" w:lastRow="0" w:firstColumn="1" w:lastColumn="0" w:noHBand="0" w:noVBand="1"/>
      </w:tblPr>
      <w:tblGrid>
        <w:gridCol w:w="1984"/>
        <w:gridCol w:w="1134"/>
        <w:gridCol w:w="6183"/>
      </w:tblGrid>
      <w:tr w:rsidR="003A1884" w:rsidRPr="00DF00E8" w14:paraId="046F06E0" w14:textId="77777777" w:rsidTr="00DC0311">
        <w:trPr>
          <w:trHeight w:val="751"/>
        </w:trPr>
        <w:tc>
          <w:tcPr>
            <w:tcW w:w="1984" w:type="dxa"/>
            <w:shd w:val="clear" w:color="auto" w:fill="D9D9D9" w:themeFill="background1" w:themeFillShade="D9"/>
          </w:tcPr>
          <w:p w14:paraId="6F98FE5D" w14:textId="3B7734E6" w:rsidR="00516EE8" w:rsidRPr="00DF00E8" w:rsidRDefault="00516EE8" w:rsidP="00867CA7">
            <w:pPr>
              <w:ind w:left="0"/>
              <w:rPr>
                <w:b/>
                <w:bCs/>
              </w:rPr>
            </w:pPr>
            <w:r>
              <w:rPr>
                <w:b/>
                <w:bCs/>
              </w:rPr>
              <w:t>Attribute</w:t>
            </w:r>
          </w:p>
        </w:tc>
        <w:tc>
          <w:tcPr>
            <w:tcW w:w="1134" w:type="dxa"/>
            <w:shd w:val="clear" w:color="auto" w:fill="D9D9D9" w:themeFill="background1" w:themeFillShade="D9"/>
          </w:tcPr>
          <w:p w14:paraId="61519CD8" w14:textId="024C4FAA" w:rsidR="00516EE8" w:rsidRDefault="00516EE8" w:rsidP="00867CA7">
            <w:pPr>
              <w:ind w:left="0"/>
              <w:rPr>
                <w:b/>
                <w:bCs/>
              </w:rPr>
            </w:pPr>
            <w:r>
              <w:rPr>
                <w:b/>
                <w:bCs/>
              </w:rPr>
              <w:t>Value</w:t>
            </w:r>
          </w:p>
        </w:tc>
        <w:tc>
          <w:tcPr>
            <w:tcW w:w="6183" w:type="dxa"/>
            <w:shd w:val="clear" w:color="auto" w:fill="D9D9D9" w:themeFill="background1" w:themeFillShade="D9"/>
          </w:tcPr>
          <w:p w14:paraId="5B631D7C" w14:textId="16ECEE74" w:rsidR="00516EE8" w:rsidRPr="00DF00E8" w:rsidRDefault="00516EE8" w:rsidP="00867CA7">
            <w:pPr>
              <w:ind w:left="0"/>
              <w:rPr>
                <w:b/>
                <w:bCs/>
              </w:rPr>
            </w:pPr>
            <w:r>
              <w:rPr>
                <w:b/>
                <w:bCs/>
              </w:rPr>
              <w:t>Description</w:t>
            </w:r>
          </w:p>
        </w:tc>
      </w:tr>
      <w:tr w:rsidR="003A1884" w:rsidRPr="00036365" w14:paraId="25B91397" w14:textId="77777777" w:rsidTr="00DC0311">
        <w:trPr>
          <w:trHeight w:val="234"/>
        </w:trPr>
        <w:tc>
          <w:tcPr>
            <w:tcW w:w="1984" w:type="dxa"/>
          </w:tcPr>
          <w:p w14:paraId="32677746" w14:textId="51D537D0" w:rsidR="00516EE8" w:rsidRPr="00516EE8" w:rsidRDefault="00516EE8" w:rsidP="00867CA7">
            <w:pPr>
              <w:ind w:left="0"/>
              <w:rPr>
                <w:b/>
                <w:bCs/>
                <w:sz w:val="18"/>
                <w:szCs w:val="18"/>
              </w:rPr>
            </w:pPr>
            <w:r w:rsidRPr="00516EE8">
              <w:rPr>
                <w:b/>
                <w:bCs/>
                <w:sz w:val="18"/>
                <w:szCs w:val="18"/>
              </w:rPr>
              <w:t>Account Status</w:t>
            </w:r>
          </w:p>
        </w:tc>
        <w:tc>
          <w:tcPr>
            <w:tcW w:w="1134" w:type="dxa"/>
          </w:tcPr>
          <w:p w14:paraId="3EBC34DF" w14:textId="08A28A3F" w:rsidR="00516EE8" w:rsidRPr="00036365" w:rsidRDefault="00516EE8" w:rsidP="00516EE8">
            <w:pPr>
              <w:ind w:left="0"/>
              <w:jc w:val="center"/>
              <w:rPr>
                <w:rFonts w:ascii="Consolas" w:hAnsi="Consolas"/>
              </w:rPr>
            </w:pPr>
            <w:r>
              <w:rPr>
                <w:rFonts w:ascii="Consolas" w:hAnsi="Consolas"/>
              </w:rPr>
              <w:t>-1</w:t>
            </w:r>
          </w:p>
        </w:tc>
        <w:tc>
          <w:tcPr>
            <w:tcW w:w="6183" w:type="dxa"/>
          </w:tcPr>
          <w:p w14:paraId="46577F3D" w14:textId="4083B306" w:rsidR="00516EE8" w:rsidRPr="00516EE8" w:rsidRDefault="00516EE8" w:rsidP="00867CA7">
            <w:pPr>
              <w:ind w:left="0"/>
            </w:pPr>
            <w:r>
              <w:t>Only newly created accounts can be backdated.</w:t>
            </w:r>
          </w:p>
        </w:tc>
      </w:tr>
      <w:tr w:rsidR="00FD0806" w:rsidRPr="00036365" w14:paraId="74AF28D9" w14:textId="77777777" w:rsidTr="00DC0311">
        <w:trPr>
          <w:trHeight w:val="234"/>
        </w:trPr>
        <w:tc>
          <w:tcPr>
            <w:tcW w:w="1984" w:type="dxa"/>
          </w:tcPr>
          <w:p w14:paraId="446EF6E9" w14:textId="40B0BF38" w:rsidR="00FD0806" w:rsidRPr="00516EE8" w:rsidRDefault="00FD0806" w:rsidP="00867CA7">
            <w:pPr>
              <w:ind w:left="0"/>
              <w:rPr>
                <w:b/>
                <w:bCs/>
                <w:sz w:val="18"/>
                <w:szCs w:val="18"/>
              </w:rPr>
            </w:pPr>
            <w:r>
              <w:rPr>
                <w:b/>
                <w:bCs/>
                <w:sz w:val="18"/>
                <w:szCs w:val="18"/>
              </w:rPr>
              <w:t>Inactive Date</w:t>
            </w:r>
          </w:p>
        </w:tc>
        <w:tc>
          <w:tcPr>
            <w:tcW w:w="1134" w:type="dxa"/>
          </w:tcPr>
          <w:p w14:paraId="70031884" w14:textId="00C836A5" w:rsidR="00FD0806" w:rsidRDefault="00FD0806" w:rsidP="00516EE8">
            <w:pPr>
              <w:ind w:left="0"/>
              <w:jc w:val="center"/>
              <w:rPr>
                <w:rFonts w:ascii="Consolas" w:hAnsi="Consolas"/>
              </w:rPr>
            </w:pPr>
            <w:r>
              <w:rPr>
                <w:rFonts w:ascii="Consolas" w:hAnsi="Consolas"/>
              </w:rPr>
              <w:t>NULL</w:t>
            </w:r>
          </w:p>
        </w:tc>
        <w:tc>
          <w:tcPr>
            <w:tcW w:w="6183" w:type="dxa"/>
          </w:tcPr>
          <w:p w14:paraId="41D071EB" w14:textId="41F0FB51" w:rsidR="00FD0806" w:rsidRDefault="00FD0806" w:rsidP="00867CA7">
            <w:pPr>
              <w:ind w:left="0"/>
            </w:pPr>
            <w:r>
              <w:t>Account must not have inactive date set</w:t>
            </w:r>
          </w:p>
        </w:tc>
      </w:tr>
      <w:tr w:rsidR="003A1884" w:rsidRPr="00036365" w14:paraId="1936CC4F" w14:textId="77777777" w:rsidTr="00DC0311">
        <w:trPr>
          <w:trHeight w:val="234"/>
        </w:trPr>
        <w:tc>
          <w:tcPr>
            <w:tcW w:w="1984" w:type="dxa"/>
          </w:tcPr>
          <w:p w14:paraId="483145D2" w14:textId="33DA5DBF" w:rsidR="00516EE8" w:rsidRPr="00516EE8" w:rsidRDefault="00516EE8" w:rsidP="00867CA7">
            <w:pPr>
              <w:ind w:left="0"/>
              <w:rPr>
                <w:b/>
                <w:bCs/>
                <w:sz w:val="18"/>
                <w:szCs w:val="18"/>
              </w:rPr>
            </w:pPr>
            <w:r w:rsidRPr="00516EE8">
              <w:rPr>
                <w:b/>
                <w:bCs/>
                <w:sz w:val="18"/>
                <w:szCs w:val="18"/>
              </w:rPr>
              <w:t>Invoice Count</w:t>
            </w:r>
          </w:p>
        </w:tc>
        <w:tc>
          <w:tcPr>
            <w:tcW w:w="1134" w:type="dxa"/>
          </w:tcPr>
          <w:p w14:paraId="57D894E7" w14:textId="35CFC19C" w:rsidR="00516EE8" w:rsidRPr="00036365" w:rsidRDefault="00516EE8" w:rsidP="00516EE8">
            <w:pPr>
              <w:ind w:left="0"/>
              <w:jc w:val="center"/>
              <w:rPr>
                <w:rFonts w:ascii="Consolas" w:hAnsi="Consolas"/>
              </w:rPr>
            </w:pPr>
            <w:r>
              <w:rPr>
                <w:rFonts w:ascii="Consolas" w:hAnsi="Consolas"/>
              </w:rPr>
              <w:t>0</w:t>
            </w:r>
          </w:p>
        </w:tc>
        <w:tc>
          <w:tcPr>
            <w:tcW w:w="6183" w:type="dxa"/>
          </w:tcPr>
          <w:p w14:paraId="25506B72" w14:textId="1EB3B89D" w:rsidR="00516EE8" w:rsidRPr="00516EE8" w:rsidRDefault="00FD0806" w:rsidP="00867CA7">
            <w:pPr>
              <w:ind w:left="0"/>
            </w:pPr>
            <w:r>
              <w:t>A</w:t>
            </w:r>
            <w:r w:rsidR="00516EE8">
              <w:t>ccount</w:t>
            </w:r>
            <w:r>
              <w:t xml:space="preserve"> must not have been billed.</w:t>
            </w:r>
          </w:p>
        </w:tc>
      </w:tr>
      <w:tr w:rsidR="003A1884" w:rsidRPr="00036365" w14:paraId="5B34E599" w14:textId="77777777" w:rsidTr="00DC0311">
        <w:trPr>
          <w:trHeight w:val="234"/>
        </w:trPr>
        <w:tc>
          <w:tcPr>
            <w:tcW w:w="1984" w:type="dxa"/>
          </w:tcPr>
          <w:p w14:paraId="6648A8A5" w14:textId="646C5E0A" w:rsidR="00516EE8" w:rsidRPr="00516EE8" w:rsidRDefault="00DC0311" w:rsidP="00867CA7">
            <w:pPr>
              <w:ind w:left="0"/>
              <w:rPr>
                <w:b/>
                <w:bCs/>
                <w:sz w:val="18"/>
                <w:szCs w:val="18"/>
              </w:rPr>
            </w:pPr>
            <w:r>
              <w:rPr>
                <w:b/>
                <w:bCs/>
                <w:sz w:val="18"/>
                <w:szCs w:val="18"/>
              </w:rPr>
              <w:t>Inactive Subscribers Count</w:t>
            </w:r>
          </w:p>
        </w:tc>
        <w:tc>
          <w:tcPr>
            <w:tcW w:w="1134" w:type="dxa"/>
          </w:tcPr>
          <w:p w14:paraId="53287EB7" w14:textId="0E4EC7E4" w:rsidR="00516EE8" w:rsidRPr="00036365" w:rsidRDefault="00DC0311" w:rsidP="00516EE8">
            <w:pPr>
              <w:ind w:left="0"/>
              <w:jc w:val="center"/>
              <w:rPr>
                <w:rFonts w:ascii="Consolas" w:hAnsi="Consolas"/>
              </w:rPr>
            </w:pPr>
            <w:r>
              <w:rPr>
                <w:rFonts w:ascii="Consolas" w:hAnsi="Consolas"/>
              </w:rPr>
              <w:t>0</w:t>
            </w:r>
          </w:p>
        </w:tc>
        <w:tc>
          <w:tcPr>
            <w:tcW w:w="6183" w:type="dxa"/>
          </w:tcPr>
          <w:p w14:paraId="0C7AB9C1" w14:textId="4333DA44" w:rsidR="00516EE8" w:rsidRPr="00516EE8" w:rsidRDefault="00DC0311" w:rsidP="00867CA7">
            <w:pPr>
              <w:ind w:left="0"/>
            </w:pPr>
            <w:r>
              <w:t xml:space="preserve">Account </w:t>
            </w:r>
            <w:r w:rsidR="00FD0806">
              <w:t xml:space="preserve">must not nave </w:t>
            </w:r>
            <w:r>
              <w:t>inactive subscribers.</w:t>
            </w:r>
          </w:p>
        </w:tc>
      </w:tr>
      <w:tr w:rsidR="00DC0311" w:rsidRPr="00036365" w14:paraId="1199F387" w14:textId="77777777" w:rsidTr="00DC0311">
        <w:trPr>
          <w:trHeight w:val="234"/>
        </w:trPr>
        <w:tc>
          <w:tcPr>
            <w:tcW w:w="1984" w:type="dxa"/>
          </w:tcPr>
          <w:p w14:paraId="559196EB" w14:textId="459AD4DD" w:rsidR="00DC0311" w:rsidRDefault="00DC0311" w:rsidP="00DC0311">
            <w:pPr>
              <w:ind w:left="0"/>
              <w:rPr>
                <w:b/>
                <w:bCs/>
                <w:sz w:val="18"/>
                <w:szCs w:val="18"/>
              </w:rPr>
            </w:pPr>
            <w:r>
              <w:rPr>
                <w:b/>
                <w:bCs/>
                <w:sz w:val="18"/>
                <w:szCs w:val="18"/>
              </w:rPr>
              <w:t>Account Category (Short)</w:t>
            </w:r>
          </w:p>
        </w:tc>
        <w:tc>
          <w:tcPr>
            <w:tcW w:w="1134" w:type="dxa"/>
          </w:tcPr>
          <w:p w14:paraId="4D579534" w14:textId="71834872" w:rsidR="00DC0311" w:rsidRDefault="00DC0311" w:rsidP="00DC0311">
            <w:pPr>
              <w:ind w:left="0"/>
              <w:jc w:val="center"/>
              <w:rPr>
                <w:rFonts w:ascii="Consolas" w:hAnsi="Consolas"/>
              </w:rPr>
            </w:pPr>
            <w:r>
              <w:rPr>
                <w:rFonts w:ascii="Consolas" w:hAnsi="Consolas"/>
              </w:rPr>
              <w:t>POST</w:t>
            </w:r>
            <w:r>
              <w:rPr>
                <w:rFonts w:ascii="Consolas" w:hAnsi="Consolas"/>
              </w:rPr>
              <w:br/>
              <w:t>PRE</w:t>
            </w:r>
            <w:r>
              <w:rPr>
                <w:rFonts w:ascii="Consolas" w:hAnsi="Consolas"/>
              </w:rPr>
              <w:br/>
              <w:t>PRE_RES</w:t>
            </w:r>
          </w:p>
        </w:tc>
        <w:tc>
          <w:tcPr>
            <w:tcW w:w="6183" w:type="dxa"/>
          </w:tcPr>
          <w:p w14:paraId="3403D1F2" w14:textId="547F323A" w:rsidR="00DC0311" w:rsidRDefault="00DC0311" w:rsidP="00DC0311">
            <w:pPr>
              <w:ind w:left="0"/>
            </w:pPr>
            <w:r>
              <w:t>Only listed account categories are supported.</w:t>
            </w:r>
          </w:p>
        </w:tc>
      </w:tr>
    </w:tbl>
    <w:p w14:paraId="0E458D57" w14:textId="65A35146" w:rsidR="00246604" w:rsidRDefault="00246604" w:rsidP="008B1251"/>
    <w:p w14:paraId="4571D115" w14:textId="5CA2ED0A" w:rsidR="003A663F" w:rsidRDefault="003A663F" w:rsidP="008B1251">
      <w:r w:rsidRPr="003A663F">
        <w:rPr>
          <w:b/>
          <w:bCs/>
          <w:color w:val="FF0000"/>
        </w:rPr>
        <w:t>IMPORTANT</w:t>
      </w:r>
      <w:r>
        <w:t>: There must not be any modification or termination Siebel order performed on the account before backdating!</w:t>
      </w:r>
      <w:r w:rsidR="00E34189">
        <w:t xml:space="preserve"> Accounts with modified or terminated products cannot be backdated.</w:t>
      </w:r>
    </w:p>
    <w:p w14:paraId="4B92535A" w14:textId="77777777" w:rsidR="003A663F" w:rsidRDefault="003A663F" w:rsidP="008B1251"/>
    <w:p w14:paraId="3465C6C6" w14:textId="77898C92" w:rsidR="00F62733" w:rsidRPr="00353381" w:rsidRDefault="00641418" w:rsidP="008B1251">
      <w:r>
        <w:t xml:space="preserve">Press </w:t>
      </w:r>
      <w:r>
        <w:rPr>
          <w:b/>
          <w:bCs/>
          <w:noProof/>
          <w:sz w:val="18"/>
          <w:szCs w:val="18"/>
        </w:rPr>
        <w:drawing>
          <wp:inline distT="0" distB="0" distL="0" distR="0" wp14:anchorId="08C75572" wp14:editId="564F7880">
            <wp:extent cx="152400" cy="152400"/>
            <wp:effectExtent l="0" t="0" r="0" b="0"/>
            <wp:docPr id="429" name="Obrázek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Obrázek 403"/>
                    <pic:cNvPicPr/>
                  </pic:nvPicPr>
                  <pic:blipFill>
                    <a:blip r:embed="rId178">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353381" w:rsidRPr="00353381">
        <w:t xml:space="preserve"> </w:t>
      </w:r>
      <w:r w:rsidR="00353381" w:rsidRPr="00353381">
        <w:rPr>
          <w:b/>
          <w:bCs/>
          <w:sz w:val="18"/>
          <w:szCs w:val="18"/>
        </w:rPr>
        <w:t>Backdate</w:t>
      </w:r>
      <w:r w:rsidR="00353381" w:rsidRPr="00353381">
        <w:t xml:space="preserve"> button to open Backdate Properties form. </w:t>
      </w:r>
    </w:p>
    <w:p w14:paraId="0CE52D81" w14:textId="21F11A80" w:rsidR="007F7CF7" w:rsidRDefault="007F7CF7" w:rsidP="008B1251">
      <w:pPr>
        <w:rPr>
          <w:highlight w:val="yellow"/>
        </w:rPr>
      </w:pPr>
    </w:p>
    <w:p w14:paraId="5FFF4852" w14:textId="3B8EECB1" w:rsidR="00353381" w:rsidRDefault="00513BC5" w:rsidP="00513BC5">
      <w:pPr>
        <w:jc w:val="center"/>
        <w:rPr>
          <w:highlight w:val="yellow"/>
        </w:rPr>
      </w:pPr>
      <w:r>
        <w:rPr>
          <w:noProof/>
        </w:rPr>
        <w:lastRenderedPageBreak/>
        <w:drawing>
          <wp:inline distT="0" distB="0" distL="0" distR="0" wp14:anchorId="13D2B1AE" wp14:editId="14F72AD8">
            <wp:extent cx="4133850" cy="4067175"/>
            <wp:effectExtent l="0" t="0" r="0" b="9525"/>
            <wp:docPr id="177" name="Obrázek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133850" cy="4067175"/>
                    </a:xfrm>
                    <a:prstGeom prst="rect">
                      <a:avLst/>
                    </a:prstGeom>
                  </pic:spPr>
                </pic:pic>
              </a:graphicData>
            </a:graphic>
          </wp:inline>
        </w:drawing>
      </w:r>
    </w:p>
    <w:p w14:paraId="751B267A" w14:textId="301BBE58" w:rsidR="00513BC5" w:rsidRDefault="00513BC5" w:rsidP="00513BC5">
      <w:pPr>
        <w:jc w:val="center"/>
        <w:rPr>
          <w:i/>
          <w:iCs w:val="0"/>
          <w:sz w:val="18"/>
          <w:szCs w:val="18"/>
        </w:rPr>
      </w:pPr>
      <w:r w:rsidRPr="00513BC5">
        <w:rPr>
          <w:i/>
          <w:iCs w:val="0"/>
          <w:sz w:val="18"/>
          <w:szCs w:val="18"/>
        </w:rPr>
        <w:t>Backdating Properties form</w:t>
      </w:r>
    </w:p>
    <w:p w14:paraId="3361FBF4" w14:textId="510B8C24" w:rsidR="00513BC5" w:rsidRPr="00513BC5" w:rsidRDefault="00513BC5" w:rsidP="00513BC5">
      <w:pPr>
        <w:jc w:val="center"/>
      </w:pPr>
    </w:p>
    <w:p w14:paraId="50EF5CC6" w14:textId="77777777" w:rsidR="006B273A" w:rsidRDefault="006B273A" w:rsidP="006B273A">
      <w:pPr>
        <w:ind w:left="0"/>
      </w:pPr>
      <w:r>
        <w:t>Select following NRC attributes:</w:t>
      </w:r>
    </w:p>
    <w:p w14:paraId="09C6F18C" w14:textId="77777777" w:rsidR="006B273A" w:rsidRDefault="006B273A" w:rsidP="006B273A"/>
    <w:tbl>
      <w:tblPr>
        <w:tblStyle w:val="Mkatabulky"/>
        <w:tblW w:w="9356" w:type="dxa"/>
        <w:tblInd w:w="-5" w:type="dxa"/>
        <w:tblLook w:val="04A0" w:firstRow="1" w:lastRow="0" w:firstColumn="1" w:lastColumn="0" w:noHBand="0" w:noVBand="1"/>
      </w:tblPr>
      <w:tblGrid>
        <w:gridCol w:w="1656"/>
        <w:gridCol w:w="7700"/>
      </w:tblGrid>
      <w:tr w:rsidR="006B273A" w:rsidRPr="00DF00E8" w14:paraId="6B6BEBD6" w14:textId="77777777" w:rsidTr="00867CA7">
        <w:trPr>
          <w:trHeight w:val="701"/>
        </w:trPr>
        <w:tc>
          <w:tcPr>
            <w:tcW w:w="1656" w:type="dxa"/>
            <w:shd w:val="clear" w:color="auto" w:fill="D9D9D9" w:themeFill="background1" w:themeFillShade="D9"/>
          </w:tcPr>
          <w:p w14:paraId="302D44A1" w14:textId="77777777" w:rsidR="006B273A" w:rsidRPr="00DF00E8" w:rsidRDefault="006B273A" w:rsidP="00867CA7">
            <w:pPr>
              <w:ind w:left="0"/>
              <w:rPr>
                <w:b/>
                <w:bCs/>
              </w:rPr>
            </w:pPr>
            <w:r>
              <w:rPr>
                <w:b/>
                <w:bCs/>
              </w:rPr>
              <w:t>Option</w:t>
            </w:r>
          </w:p>
        </w:tc>
        <w:tc>
          <w:tcPr>
            <w:tcW w:w="7700" w:type="dxa"/>
            <w:shd w:val="clear" w:color="auto" w:fill="D9D9D9" w:themeFill="background1" w:themeFillShade="D9"/>
          </w:tcPr>
          <w:p w14:paraId="53AE93E0" w14:textId="77777777" w:rsidR="006B273A" w:rsidRPr="00DF00E8" w:rsidRDefault="006B273A" w:rsidP="00867CA7">
            <w:pPr>
              <w:ind w:left="0"/>
              <w:rPr>
                <w:b/>
                <w:bCs/>
              </w:rPr>
            </w:pPr>
            <w:r w:rsidRPr="00DF00E8">
              <w:rPr>
                <w:b/>
                <w:bCs/>
              </w:rPr>
              <w:t>Description</w:t>
            </w:r>
          </w:p>
        </w:tc>
      </w:tr>
      <w:tr w:rsidR="006B273A" w14:paraId="0F8D5801" w14:textId="77777777" w:rsidTr="00867CA7">
        <w:trPr>
          <w:trHeight w:val="219"/>
        </w:trPr>
        <w:tc>
          <w:tcPr>
            <w:tcW w:w="1656" w:type="dxa"/>
          </w:tcPr>
          <w:p w14:paraId="26436D6D" w14:textId="6D4B7198" w:rsidR="006B273A" w:rsidRPr="00602485" w:rsidRDefault="00160AD7" w:rsidP="00867CA7">
            <w:pPr>
              <w:ind w:left="0"/>
              <w:rPr>
                <w:b/>
                <w:bCs/>
                <w:sz w:val="18"/>
                <w:szCs w:val="18"/>
              </w:rPr>
            </w:pPr>
            <w:r>
              <w:rPr>
                <w:b/>
                <w:bCs/>
                <w:sz w:val="18"/>
                <w:szCs w:val="18"/>
              </w:rPr>
              <w:t>New Active Date</w:t>
            </w:r>
          </w:p>
        </w:tc>
        <w:tc>
          <w:tcPr>
            <w:tcW w:w="7700" w:type="dxa"/>
          </w:tcPr>
          <w:p w14:paraId="40151715" w14:textId="77777777" w:rsidR="006B273A" w:rsidRDefault="00160AD7" w:rsidP="00160AD7">
            <w:pPr>
              <w:ind w:left="0"/>
            </w:pPr>
            <w:r>
              <w:t xml:space="preserve">Active date the account should be backdated to. </w:t>
            </w:r>
          </w:p>
          <w:p w14:paraId="1A2EC6CD" w14:textId="11568DE9" w:rsidR="00160AD7" w:rsidRDefault="00160AD7" w:rsidP="00160AD7">
            <w:pPr>
              <w:ind w:left="0"/>
            </w:pPr>
            <w:r>
              <w:t>Number of available bill cycles is recalculated when the date is changed.</w:t>
            </w:r>
          </w:p>
        </w:tc>
      </w:tr>
      <w:tr w:rsidR="006B273A" w14:paraId="43BEB013" w14:textId="77777777" w:rsidTr="00867CA7">
        <w:trPr>
          <w:trHeight w:val="219"/>
        </w:trPr>
        <w:tc>
          <w:tcPr>
            <w:tcW w:w="1656" w:type="dxa"/>
          </w:tcPr>
          <w:p w14:paraId="3C75D450" w14:textId="3AEF15D4" w:rsidR="006B273A" w:rsidRPr="00602485" w:rsidRDefault="00724C44" w:rsidP="00867CA7">
            <w:pPr>
              <w:ind w:left="0"/>
              <w:rPr>
                <w:b/>
                <w:bCs/>
                <w:sz w:val="18"/>
                <w:szCs w:val="18"/>
              </w:rPr>
            </w:pPr>
            <w:r>
              <w:rPr>
                <w:b/>
                <w:bCs/>
                <w:sz w:val="18"/>
                <w:szCs w:val="18"/>
              </w:rPr>
              <w:t>Backdate CDR’s</w:t>
            </w:r>
          </w:p>
        </w:tc>
        <w:tc>
          <w:tcPr>
            <w:tcW w:w="7700" w:type="dxa"/>
          </w:tcPr>
          <w:p w14:paraId="6AE22EF9" w14:textId="528B6820" w:rsidR="006B273A" w:rsidRDefault="00724C44" w:rsidP="00867CA7">
            <w:pPr>
              <w:ind w:left="0"/>
            </w:pPr>
            <w:r>
              <w:t xml:space="preserve">If checked, </w:t>
            </w:r>
            <w:r w:rsidR="00A51A76">
              <w:t xml:space="preserve">existing </w:t>
            </w:r>
            <w:r w:rsidR="00CD2AE3">
              <w:t>CDR records related to the account will also be backdated by the same number of days as the account itself.</w:t>
            </w:r>
            <w:r w:rsidR="00A51A76">
              <w:br/>
            </w:r>
          </w:p>
          <w:p w14:paraId="0F5ED283" w14:textId="5B9D4864" w:rsidR="00A51A76" w:rsidRPr="00A51A76" w:rsidRDefault="00A51A76" w:rsidP="00867CA7">
            <w:pPr>
              <w:ind w:left="0"/>
              <w:rPr>
                <w:b/>
                <w:bCs/>
                <w:sz w:val="18"/>
                <w:szCs w:val="18"/>
              </w:rPr>
            </w:pPr>
            <w:r w:rsidRPr="00A51A76">
              <w:rPr>
                <w:b/>
                <w:bCs/>
                <w:sz w:val="18"/>
                <w:szCs w:val="18"/>
              </w:rPr>
              <w:t>Default</w:t>
            </w:r>
            <w:r>
              <w:rPr>
                <w:b/>
                <w:bCs/>
                <w:sz w:val="18"/>
                <w:szCs w:val="18"/>
              </w:rPr>
              <w:t xml:space="preserve"> value</w:t>
            </w:r>
            <w:r w:rsidRPr="00A51A76">
              <w:rPr>
                <w:b/>
                <w:bCs/>
                <w:sz w:val="18"/>
                <w:szCs w:val="18"/>
              </w:rPr>
              <w:t>: Checked</w:t>
            </w:r>
          </w:p>
        </w:tc>
      </w:tr>
      <w:tr w:rsidR="006B273A" w:rsidRPr="00DF58FB" w14:paraId="7DE9C3F7" w14:textId="77777777" w:rsidTr="00867CA7">
        <w:trPr>
          <w:trHeight w:val="219"/>
        </w:trPr>
        <w:tc>
          <w:tcPr>
            <w:tcW w:w="1656" w:type="dxa"/>
          </w:tcPr>
          <w:p w14:paraId="0575A37F" w14:textId="39EBD976" w:rsidR="006B273A" w:rsidRPr="00602485" w:rsidRDefault="00724C44" w:rsidP="00867CA7">
            <w:pPr>
              <w:ind w:left="0"/>
              <w:rPr>
                <w:b/>
                <w:bCs/>
                <w:sz w:val="18"/>
                <w:szCs w:val="18"/>
              </w:rPr>
            </w:pPr>
            <w:r>
              <w:rPr>
                <w:b/>
                <w:bCs/>
                <w:sz w:val="18"/>
                <w:szCs w:val="18"/>
              </w:rPr>
              <w:t>Backdate NRC’s</w:t>
            </w:r>
          </w:p>
        </w:tc>
        <w:tc>
          <w:tcPr>
            <w:tcW w:w="7700" w:type="dxa"/>
          </w:tcPr>
          <w:p w14:paraId="32E10782" w14:textId="4FFA78BB" w:rsidR="006B273A" w:rsidRPr="00CC2B83" w:rsidRDefault="00CD2AE3" w:rsidP="00867CA7">
            <w:pPr>
              <w:ind w:left="0"/>
              <w:rPr>
                <w:b/>
                <w:bCs/>
                <w:sz w:val="18"/>
                <w:szCs w:val="18"/>
              </w:rPr>
            </w:pPr>
            <w:r>
              <w:t xml:space="preserve">If checked, </w:t>
            </w:r>
            <w:r w:rsidR="00A51A76">
              <w:t xml:space="preserve">existing </w:t>
            </w:r>
            <w:r>
              <w:t>NRC records related to the account will also be backdated by the same number of days as the account itself.</w:t>
            </w:r>
            <w:r w:rsidR="00A51A76">
              <w:br/>
            </w:r>
            <w:r w:rsidR="00A51A76">
              <w:rPr>
                <w:b/>
                <w:bCs/>
                <w:sz w:val="18"/>
                <w:szCs w:val="18"/>
              </w:rPr>
              <w:br/>
            </w:r>
            <w:r w:rsidR="00A51A76" w:rsidRPr="00A51A76">
              <w:rPr>
                <w:b/>
                <w:bCs/>
                <w:sz w:val="18"/>
                <w:szCs w:val="18"/>
              </w:rPr>
              <w:t>Default</w:t>
            </w:r>
            <w:r w:rsidR="00A51A76">
              <w:rPr>
                <w:b/>
                <w:bCs/>
                <w:sz w:val="18"/>
                <w:szCs w:val="18"/>
              </w:rPr>
              <w:t xml:space="preserve"> value</w:t>
            </w:r>
            <w:r w:rsidR="00A51A76" w:rsidRPr="00A51A76">
              <w:rPr>
                <w:b/>
                <w:bCs/>
                <w:sz w:val="18"/>
                <w:szCs w:val="18"/>
              </w:rPr>
              <w:t>: Checked</w:t>
            </w:r>
          </w:p>
        </w:tc>
      </w:tr>
      <w:tr w:rsidR="006B273A" w:rsidRPr="00DF58FB" w14:paraId="417B2F08" w14:textId="77777777" w:rsidTr="00867CA7">
        <w:trPr>
          <w:trHeight w:val="219"/>
        </w:trPr>
        <w:tc>
          <w:tcPr>
            <w:tcW w:w="1656" w:type="dxa"/>
          </w:tcPr>
          <w:p w14:paraId="0C0FCE59" w14:textId="030CCAB0" w:rsidR="006B273A" w:rsidRDefault="00724C44" w:rsidP="00867CA7">
            <w:pPr>
              <w:ind w:left="0"/>
              <w:rPr>
                <w:b/>
                <w:bCs/>
                <w:sz w:val="18"/>
                <w:szCs w:val="18"/>
              </w:rPr>
            </w:pPr>
            <w:r>
              <w:rPr>
                <w:b/>
                <w:bCs/>
                <w:sz w:val="18"/>
                <w:szCs w:val="18"/>
              </w:rPr>
              <w:t>Delete old views</w:t>
            </w:r>
          </w:p>
        </w:tc>
        <w:tc>
          <w:tcPr>
            <w:tcW w:w="7700" w:type="dxa"/>
          </w:tcPr>
          <w:p w14:paraId="56B7FB1E" w14:textId="6DA15A9B" w:rsidR="00D7506E" w:rsidRDefault="00A51BCB" w:rsidP="00D7506E">
            <w:pPr>
              <w:ind w:left="0"/>
            </w:pPr>
            <w:r>
              <w:t xml:space="preserve">Previous associations of affected external ID’s will be deleted from Kenan tables </w:t>
            </w:r>
            <w:r w:rsidR="00D7506E">
              <w:t xml:space="preserve">to avoid date overlapping </w:t>
            </w:r>
            <w:r w:rsidR="00F82634">
              <w:t xml:space="preserve">dates </w:t>
            </w:r>
            <w:r w:rsidR="00D7506E">
              <w:t>errors.</w:t>
            </w:r>
          </w:p>
          <w:p w14:paraId="60B60218" w14:textId="235032C2" w:rsidR="006B273A" w:rsidRDefault="00B93BDB" w:rsidP="00D7506E">
            <w:pPr>
              <w:ind w:left="0"/>
            </w:pPr>
            <w:r w:rsidRPr="00B93BDB">
              <w:rPr>
                <w:b/>
                <w:bCs/>
              </w:rPr>
              <w:t>NOTE:</w:t>
            </w:r>
            <w:r>
              <w:t xml:space="preserve"> Option is only available to users with ADMIN and LEAD roles.</w:t>
            </w:r>
          </w:p>
        </w:tc>
      </w:tr>
    </w:tbl>
    <w:p w14:paraId="691B5A33" w14:textId="77777777" w:rsidR="006B273A" w:rsidRDefault="006B273A" w:rsidP="006B273A">
      <w:pPr>
        <w:ind w:left="0"/>
      </w:pPr>
    </w:p>
    <w:p w14:paraId="24A89BC0" w14:textId="57C98A62" w:rsidR="006B273A" w:rsidRDefault="006B273A" w:rsidP="006B273A">
      <w:pPr>
        <w:ind w:left="0"/>
      </w:pPr>
      <w:r w:rsidRPr="006B273A">
        <w:t xml:space="preserve">Press </w:t>
      </w:r>
      <w:r w:rsidRPr="006B273A">
        <w:rPr>
          <w:b/>
          <w:bCs/>
          <w:sz w:val="18"/>
          <w:szCs w:val="18"/>
        </w:rPr>
        <w:t>OK</w:t>
      </w:r>
      <w:r w:rsidRPr="006B273A">
        <w:rPr>
          <w:b/>
          <w:bCs/>
        </w:rPr>
        <w:t xml:space="preserve"> </w:t>
      </w:r>
      <w:r w:rsidRPr="006B273A">
        <w:t xml:space="preserve">to backdate the account. </w:t>
      </w:r>
    </w:p>
    <w:p w14:paraId="430C2C60" w14:textId="57211991" w:rsidR="00513BC5" w:rsidRPr="006B273A" w:rsidRDefault="00513BC5" w:rsidP="00513BC5"/>
    <w:p w14:paraId="47226256" w14:textId="7ADA3FC5" w:rsidR="009F4B77" w:rsidRDefault="009F4B77" w:rsidP="00EB084F">
      <w:pPr>
        <w:pStyle w:val="Nadpis5"/>
      </w:pPr>
      <w:bookmarkStart w:id="352" w:name="_Toc222472121"/>
      <w:r>
        <w:t>Common Issues</w:t>
      </w:r>
      <w:bookmarkEnd w:id="352"/>
    </w:p>
    <w:p w14:paraId="4B98FF9B" w14:textId="49B54215" w:rsidR="009F4B77" w:rsidRDefault="009F4B77" w:rsidP="00FD0806">
      <w:pPr>
        <w:ind w:left="0"/>
      </w:pPr>
      <w:r w:rsidRPr="00097B72">
        <w:t xml:space="preserve">If the backdating fails on </w:t>
      </w:r>
      <w:r w:rsidR="00097B72">
        <w:t>error “</w:t>
      </w:r>
      <w:r w:rsidR="00097B72" w:rsidRPr="002D5ACF">
        <w:rPr>
          <w:rFonts w:ascii="Consolas" w:hAnsi="Consolas"/>
        </w:rPr>
        <w:t>ORA-20001: 316102, TRIG: INSERT/UPDATE Failed: Overlapping active/inactive dates</w:t>
      </w:r>
      <w:r w:rsidR="00097B72">
        <w:t xml:space="preserve">”, </w:t>
      </w:r>
      <w:r w:rsidR="0008351F">
        <w:t>it usually means that new active date of an affected external id spans across previous</w:t>
      </w:r>
      <w:r w:rsidR="00ED5507">
        <w:t>ly deactivated</w:t>
      </w:r>
      <w:r w:rsidR="0008351F">
        <w:t xml:space="preserve"> assignment of the same external id. </w:t>
      </w:r>
      <w:r w:rsidR="004C3B3B">
        <w:t>In such cases, t</w:t>
      </w:r>
      <w:r w:rsidR="00097B72">
        <w:t xml:space="preserve">ry to backdate the account </w:t>
      </w:r>
      <w:r w:rsidR="004C3B3B">
        <w:t xml:space="preserve">once again </w:t>
      </w:r>
      <w:r w:rsidR="00097B72">
        <w:t>with “</w:t>
      </w:r>
      <w:r w:rsidR="00097B72" w:rsidRPr="00B25A47">
        <w:rPr>
          <w:b/>
          <w:bCs/>
          <w:sz w:val="18"/>
          <w:szCs w:val="18"/>
        </w:rPr>
        <w:t>Delete old views</w:t>
      </w:r>
      <w:r w:rsidR="00097B72">
        <w:t xml:space="preserve">” option </w:t>
      </w:r>
      <w:r w:rsidR="00E04B0E">
        <w:t>checked</w:t>
      </w:r>
      <w:r w:rsidR="00097B72">
        <w:t>.</w:t>
      </w:r>
    </w:p>
    <w:p w14:paraId="7A1874E1" w14:textId="1748D86C" w:rsidR="006C716E" w:rsidRDefault="006C716E" w:rsidP="00FD0806">
      <w:pPr>
        <w:ind w:left="0"/>
      </w:pPr>
    </w:p>
    <w:p w14:paraId="60A3644D" w14:textId="2F133B27" w:rsidR="006C716E" w:rsidRPr="005E111A" w:rsidRDefault="003F13E0" w:rsidP="00EB084F">
      <w:pPr>
        <w:pStyle w:val="Nadpis5"/>
      </w:pPr>
      <w:bookmarkStart w:id="353" w:name="_Toc222472122"/>
      <w:r>
        <w:lastRenderedPageBreak/>
        <w:t xml:space="preserve">Example &amp; </w:t>
      </w:r>
      <w:r w:rsidR="006C716E" w:rsidRPr="005E111A">
        <w:t>Ex</w:t>
      </w:r>
      <w:r>
        <w:t>planation</w:t>
      </w:r>
      <w:bookmarkEnd w:id="353"/>
    </w:p>
    <w:p w14:paraId="21F2EB76" w14:textId="5C6878EA" w:rsidR="00EA0066" w:rsidRDefault="00EA0066">
      <w:pPr>
        <w:pStyle w:val="Odstavecseseznamem"/>
        <w:numPr>
          <w:ilvl w:val="0"/>
          <w:numId w:val="50"/>
        </w:numPr>
      </w:pPr>
      <w:r>
        <w:t>Have a subscriber in account #1 as follows:</w:t>
      </w:r>
    </w:p>
    <w:p w14:paraId="790AE4B6" w14:textId="31F51992" w:rsidR="006C716E" w:rsidRDefault="006C716E" w:rsidP="00FD0806">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6C716E" w:rsidRPr="00DF00E8" w14:paraId="7C7937C0" w14:textId="20B32E4D" w:rsidTr="006C716E">
        <w:trPr>
          <w:trHeight w:val="726"/>
        </w:trPr>
        <w:tc>
          <w:tcPr>
            <w:tcW w:w="1701" w:type="dxa"/>
            <w:shd w:val="clear" w:color="auto" w:fill="D9D9D9" w:themeFill="background1" w:themeFillShade="D9"/>
          </w:tcPr>
          <w:p w14:paraId="005F1849" w14:textId="1E90CD9D" w:rsidR="006C716E" w:rsidRPr="00DF00E8" w:rsidRDefault="006C716E" w:rsidP="00867CA7">
            <w:pPr>
              <w:ind w:left="0"/>
              <w:rPr>
                <w:b/>
                <w:bCs/>
              </w:rPr>
            </w:pPr>
            <w:r>
              <w:rPr>
                <w:b/>
                <w:bCs/>
              </w:rPr>
              <w:t xml:space="preserve">External ID </w:t>
            </w:r>
            <w:r>
              <w:rPr>
                <w:b/>
                <w:bCs/>
              </w:rPr>
              <w:br/>
            </w:r>
          </w:p>
        </w:tc>
        <w:tc>
          <w:tcPr>
            <w:tcW w:w="1843" w:type="dxa"/>
            <w:shd w:val="clear" w:color="auto" w:fill="D9D9D9" w:themeFill="background1" w:themeFillShade="D9"/>
          </w:tcPr>
          <w:p w14:paraId="5B3354F3" w14:textId="3A6294DE" w:rsidR="006C716E" w:rsidRDefault="006C716E" w:rsidP="00867CA7">
            <w:pPr>
              <w:ind w:left="0"/>
              <w:rPr>
                <w:b/>
                <w:bCs/>
              </w:rPr>
            </w:pPr>
            <w:r>
              <w:rPr>
                <w:b/>
                <w:bCs/>
              </w:rPr>
              <w:t>Active Date</w:t>
            </w:r>
          </w:p>
        </w:tc>
        <w:tc>
          <w:tcPr>
            <w:tcW w:w="1985" w:type="dxa"/>
            <w:shd w:val="clear" w:color="auto" w:fill="D9D9D9" w:themeFill="background1" w:themeFillShade="D9"/>
          </w:tcPr>
          <w:p w14:paraId="5B4EE377" w14:textId="2752B63D" w:rsidR="006C716E" w:rsidRPr="00DF00E8" w:rsidRDefault="006C716E" w:rsidP="00867CA7">
            <w:pPr>
              <w:ind w:left="0"/>
              <w:rPr>
                <w:b/>
                <w:bCs/>
              </w:rPr>
            </w:pPr>
            <w:r>
              <w:rPr>
                <w:b/>
                <w:bCs/>
              </w:rPr>
              <w:t>Inactive Date</w:t>
            </w:r>
          </w:p>
        </w:tc>
        <w:tc>
          <w:tcPr>
            <w:tcW w:w="3827" w:type="dxa"/>
            <w:shd w:val="clear" w:color="auto" w:fill="D9D9D9" w:themeFill="background1" w:themeFillShade="D9"/>
          </w:tcPr>
          <w:p w14:paraId="150402A9" w14:textId="4C5B26BE" w:rsidR="006C716E" w:rsidRDefault="006C716E" w:rsidP="00867CA7">
            <w:pPr>
              <w:ind w:left="0"/>
              <w:rPr>
                <w:b/>
                <w:bCs/>
              </w:rPr>
            </w:pPr>
            <w:r>
              <w:rPr>
                <w:b/>
                <w:bCs/>
              </w:rPr>
              <w:t>Account #</w:t>
            </w:r>
            <w:r w:rsidR="00A11152">
              <w:rPr>
                <w:b/>
                <w:bCs/>
              </w:rPr>
              <w:t xml:space="preserve"> / Subscriber #</w:t>
            </w:r>
          </w:p>
        </w:tc>
      </w:tr>
      <w:tr w:rsidR="006C716E" w:rsidRPr="00F75A0E" w14:paraId="71A10068" w14:textId="55E6DA32" w:rsidTr="006C716E">
        <w:trPr>
          <w:trHeight w:val="225"/>
        </w:trPr>
        <w:tc>
          <w:tcPr>
            <w:tcW w:w="1701" w:type="dxa"/>
            <w:vAlign w:val="center"/>
          </w:tcPr>
          <w:p w14:paraId="515CB3B0" w14:textId="7577EB43" w:rsidR="006C716E" w:rsidRPr="00F75A0E" w:rsidRDefault="006C716E" w:rsidP="00867CA7">
            <w:pPr>
              <w:ind w:left="0"/>
              <w:jc w:val="center"/>
              <w:rPr>
                <w:rFonts w:ascii="Consolas" w:hAnsi="Consolas"/>
              </w:rPr>
            </w:pPr>
            <w:r>
              <w:rPr>
                <w:rFonts w:ascii="Consolas" w:hAnsi="Consolas" w:cs="Calibri"/>
                <w:color w:val="000000"/>
              </w:rPr>
              <w:t>420123456789</w:t>
            </w:r>
          </w:p>
        </w:tc>
        <w:tc>
          <w:tcPr>
            <w:tcW w:w="1843" w:type="dxa"/>
            <w:vAlign w:val="center"/>
          </w:tcPr>
          <w:p w14:paraId="6C66595A" w14:textId="0B2C3198" w:rsidR="006C716E" w:rsidRDefault="005E111A" w:rsidP="00867CA7">
            <w:pPr>
              <w:ind w:left="0"/>
              <w:rPr>
                <w:rFonts w:ascii="Consolas" w:hAnsi="Consolas"/>
              </w:rPr>
            </w:pPr>
            <w:r>
              <w:rPr>
                <w:rFonts w:ascii="Consolas" w:hAnsi="Consolas" w:cs="Calibri"/>
                <w:color w:val="000000"/>
              </w:rPr>
              <w:t>0</w:t>
            </w:r>
            <w:r w:rsidR="006C716E">
              <w:rPr>
                <w:rFonts w:ascii="Consolas" w:hAnsi="Consolas" w:cs="Calibri"/>
                <w:color w:val="000000"/>
              </w:rPr>
              <w:t>1.</w:t>
            </w:r>
            <w:r>
              <w:rPr>
                <w:rFonts w:ascii="Consolas" w:hAnsi="Consolas" w:cs="Calibri"/>
                <w:color w:val="000000"/>
              </w:rPr>
              <w:t>06</w:t>
            </w:r>
            <w:r w:rsidR="006C716E">
              <w:rPr>
                <w:rFonts w:ascii="Consolas" w:hAnsi="Consolas" w:cs="Calibri"/>
                <w:color w:val="000000"/>
              </w:rPr>
              <w:t>.202</w:t>
            </w:r>
            <w:r>
              <w:rPr>
                <w:rFonts w:ascii="Consolas" w:hAnsi="Consolas" w:cs="Calibri"/>
                <w:color w:val="000000"/>
              </w:rPr>
              <w:t>1</w:t>
            </w:r>
          </w:p>
        </w:tc>
        <w:tc>
          <w:tcPr>
            <w:tcW w:w="1985" w:type="dxa"/>
            <w:vAlign w:val="center"/>
          </w:tcPr>
          <w:p w14:paraId="2D7EB98C" w14:textId="5846F085" w:rsidR="006C716E" w:rsidRPr="00F75A0E" w:rsidRDefault="00C57F29" w:rsidP="00867CA7">
            <w:pPr>
              <w:ind w:left="0"/>
              <w:rPr>
                <w:rFonts w:ascii="Consolas" w:hAnsi="Consolas"/>
              </w:rPr>
            </w:pPr>
            <w:r>
              <w:rPr>
                <w:rFonts w:ascii="Consolas" w:hAnsi="Consolas"/>
              </w:rPr>
              <w:t>30.06.2021</w:t>
            </w:r>
          </w:p>
        </w:tc>
        <w:tc>
          <w:tcPr>
            <w:tcW w:w="3827" w:type="dxa"/>
          </w:tcPr>
          <w:p w14:paraId="144D90F9" w14:textId="5B46FC5B" w:rsidR="006C716E" w:rsidRDefault="006C716E" w:rsidP="00867CA7">
            <w:pPr>
              <w:ind w:left="0"/>
              <w:rPr>
                <w:rFonts w:ascii="Consolas" w:hAnsi="Consolas" w:cs="Calibri"/>
                <w:color w:val="000000"/>
              </w:rPr>
            </w:pPr>
            <w:r>
              <w:rPr>
                <w:rFonts w:ascii="Consolas" w:hAnsi="Consolas" w:cs="Calibri"/>
                <w:color w:val="000000"/>
              </w:rPr>
              <w:t>ACCT #1</w:t>
            </w:r>
            <w:r w:rsidR="00A11152">
              <w:rPr>
                <w:rFonts w:ascii="Consolas" w:hAnsi="Consolas" w:cs="Calibri"/>
                <w:color w:val="000000"/>
              </w:rPr>
              <w:t xml:space="preserve"> / SUB #1</w:t>
            </w:r>
          </w:p>
        </w:tc>
      </w:tr>
    </w:tbl>
    <w:p w14:paraId="22E2CED5" w14:textId="77777777" w:rsidR="006C716E" w:rsidRPr="00097B72" w:rsidRDefault="006C716E" w:rsidP="00FD0806">
      <w:pPr>
        <w:ind w:left="0"/>
      </w:pPr>
    </w:p>
    <w:p w14:paraId="53FB21CE" w14:textId="63FD64C8" w:rsidR="00523BF8" w:rsidRDefault="00523BF8">
      <w:pPr>
        <w:pStyle w:val="Odstavecseseznamem"/>
        <w:numPr>
          <w:ilvl w:val="0"/>
          <w:numId w:val="50"/>
        </w:numPr>
      </w:pPr>
      <w:r>
        <w:t xml:space="preserve">Then, the external id was cleansed (thus disconnected from </w:t>
      </w:r>
      <w:r w:rsidR="00A11152">
        <w:t>subscriber</w:t>
      </w:r>
      <w:r>
        <w:t xml:space="preserve"> #1) and </w:t>
      </w:r>
      <w:r w:rsidR="00E81DAF">
        <w:t xml:space="preserve">re-used on </w:t>
      </w:r>
      <w:r>
        <w:t>account #2:</w:t>
      </w:r>
    </w:p>
    <w:p w14:paraId="644CB05A" w14:textId="77777777" w:rsidR="00523BF8" w:rsidRDefault="00523BF8" w:rsidP="00523BF8">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523BF8" w:rsidRPr="00DF00E8" w14:paraId="3E917797" w14:textId="77777777" w:rsidTr="00867CA7">
        <w:trPr>
          <w:trHeight w:val="726"/>
        </w:trPr>
        <w:tc>
          <w:tcPr>
            <w:tcW w:w="1701" w:type="dxa"/>
            <w:shd w:val="clear" w:color="auto" w:fill="D9D9D9" w:themeFill="background1" w:themeFillShade="D9"/>
          </w:tcPr>
          <w:p w14:paraId="6D1668B3" w14:textId="77777777" w:rsidR="00523BF8" w:rsidRPr="00DF00E8" w:rsidRDefault="00523BF8" w:rsidP="00867CA7">
            <w:pPr>
              <w:ind w:left="0"/>
              <w:rPr>
                <w:b/>
                <w:bCs/>
              </w:rPr>
            </w:pPr>
            <w:r>
              <w:rPr>
                <w:b/>
                <w:bCs/>
              </w:rPr>
              <w:t xml:space="preserve">External ID </w:t>
            </w:r>
            <w:r>
              <w:rPr>
                <w:b/>
                <w:bCs/>
              </w:rPr>
              <w:br/>
            </w:r>
          </w:p>
        </w:tc>
        <w:tc>
          <w:tcPr>
            <w:tcW w:w="1843" w:type="dxa"/>
            <w:shd w:val="clear" w:color="auto" w:fill="D9D9D9" w:themeFill="background1" w:themeFillShade="D9"/>
          </w:tcPr>
          <w:p w14:paraId="0FBB8C79" w14:textId="77777777" w:rsidR="00523BF8" w:rsidRDefault="00523BF8" w:rsidP="00867CA7">
            <w:pPr>
              <w:ind w:left="0"/>
              <w:rPr>
                <w:b/>
                <w:bCs/>
              </w:rPr>
            </w:pPr>
            <w:r>
              <w:rPr>
                <w:b/>
                <w:bCs/>
              </w:rPr>
              <w:t>Active Date</w:t>
            </w:r>
          </w:p>
        </w:tc>
        <w:tc>
          <w:tcPr>
            <w:tcW w:w="1985" w:type="dxa"/>
            <w:shd w:val="clear" w:color="auto" w:fill="D9D9D9" w:themeFill="background1" w:themeFillShade="D9"/>
          </w:tcPr>
          <w:p w14:paraId="2908B1BC" w14:textId="77777777" w:rsidR="00523BF8" w:rsidRPr="00DF00E8" w:rsidRDefault="00523BF8" w:rsidP="00867CA7">
            <w:pPr>
              <w:ind w:left="0"/>
              <w:rPr>
                <w:b/>
                <w:bCs/>
              </w:rPr>
            </w:pPr>
            <w:r>
              <w:rPr>
                <w:b/>
                <w:bCs/>
              </w:rPr>
              <w:t>Inactive Date</w:t>
            </w:r>
          </w:p>
        </w:tc>
        <w:tc>
          <w:tcPr>
            <w:tcW w:w="3827" w:type="dxa"/>
            <w:shd w:val="clear" w:color="auto" w:fill="D9D9D9" w:themeFill="background1" w:themeFillShade="D9"/>
          </w:tcPr>
          <w:p w14:paraId="4D97407A" w14:textId="351E8252" w:rsidR="00523BF8" w:rsidRDefault="00B94E84" w:rsidP="00867CA7">
            <w:pPr>
              <w:ind w:left="0"/>
              <w:rPr>
                <w:b/>
                <w:bCs/>
              </w:rPr>
            </w:pPr>
            <w:r>
              <w:rPr>
                <w:b/>
                <w:bCs/>
              </w:rPr>
              <w:t>Account # / Subscriber #</w:t>
            </w:r>
          </w:p>
        </w:tc>
      </w:tr>
      <w:tr w:rsidR="009A686B" w:rsidRPr="00F75A0E" w14:paraId="7A23923D" w14:textId="77777777" w:rsidTr="00867CA7">
        <w:trPr>
          <w:trHeight w:val="225"/>
        </w:trPr>
        <w:tc>
          <w:tcPr>
            <w:tcW w:w="1701" w:type="dxa"/>
            <w:vAlign w:val="center"/>
          </w:tcPr>
          <w:p w14:paraId="746F4FF5" w14:textId="5584DD2F" w:rsidR="009A686B" w:rsidRDefault="009A686B" w:rsidP="009A686B">
            <w:pPr>
              <w:ind w:left="0"/>
              <w:jc w:val="center"/>
              <w:rPr>
                <w:rFonts w:ascii="Consolas" w:hAnsi="Consolas" w:cs="Calibri"/>
                <w:color w:val="000000"/>
              </w:rPr>
            </w:pPr>
            <w:r>
              <w:rPr>
                <w:rFonts w:ascii="Consolas" w:hAnsi="Consolas" w:cs="Calibri"/>
                <w:color w:val="000000"/>
              </w:rPr>
              <w:t>420123456789</w:t>
            </w:r>
          </w:p>
        </w:tc>
        <w:tc>
          <w:tcPr>
            <w:tcW w:w="1843" w:type="dxa"/>
            <w:vAlign w:val="center"/>
          </w:tcPr>
          <w:p w14:paraId="6D5B70CC" w14:textId="255C7F67" w:rsidR="009A686B" w:rsidRDefault="009A686B" w:rsidP="009A686B">
            <w:pPr>
              <w:ind w:left="0"/>
              <w:rPr>
                <w:rFonts w:ascii="Consolas" w:hAnsi="Consolas" w:cs="Calibri"/>
                <w:color w:val="000000"/>
              </w:rPr>
            </w:pPr>
            <w:r>
              <w:rPr>
                <w:rFonts w:ascii="Consolas" w:hAnsi="Consolas" w:cs="Calibri"/>
                <w:color w:val="000000"/>
              </w:rPr>
              <w:t>01.06.2021</w:t>
            </w:r>
          </w:p>
        </w:tc>
        <w:tc>
          <w:tcPr>
            <w:tcW w:w="1985" w:type="dxa"/>
            <w:vAlign w:val="center"/>
          </w:tcPr>
          <w:p w14:paraId="6803399E" w14:textId="6D1DEE9F" w:rsidR="009A686B" w:rsidRDefault="00C57F29" w:rsidP="009A686B">
            <w:pPr>
              <w:ind w:left="0"/>
              <w:rPr>
                <w:rFonts w:ascii="Consolas" w:hAnsi="Consolas" w:cs="Calibri"/>
                <w:color w:val="000000"/>
              </w:rPr>
            </w:pPr>
            <w:r>
              <w:rPr>
                <w:rFonts w:ascii="Consolas" w:hAnsi="Consolas" w:cs="Calibri"/>
                <w:color w:val="000000"/>
              </w:rPr>
              <w:t>30</w:t>
            </w:r>
            <w:r w:rsidR="009A686B">
              <w:rPr>
                <w:rFonts w:ascii="Consolas" w:hAnsi="Consolas" w:cs="Calibri"/>
                <w:color w:val="000000"/>
              </w:rPr>
              <w:t>.06.2021</w:t>
            </w:r>
          </w:p>
        </w:tc>
        <w:tc>
          <w:tcPr>
            <w:tcW w:w="3827" w:type="dxa"/>
          </w:tcPr>
          <w:p w14:paraId="5EC657CF" w14:textId="16EBB882" w:rsidR="009A686B" w:rsidRDefault="00A11152" w:rsidP="009A686B">
            <w:pPr>
              <w:ind w:left="0"/>
              <w:rPr>
                <w:rFonts w:ascii="Consolas" w:hAnsi="Consolas" w:cs="Calibri"/>
                <w:color w:val="000000"/>
              </w:rPr>
            </w:pPr>
            <w:r>
              <w:rPr>
                <w:rFonts w:ascii="Consolas" w:hAnsi="Consolas" w:cs="Calibri"/>
                <w:color w:val="000000"/>
              </w:rPr>
              <w:t>ACCT #1 / SUB #1</w:t>
            </w:r>
          </w:p>
        </w:tc>
      </w:tr>
      <w:tr w:rsidR="009A686B" w:rsidRPr="00F75A0E" w14:paraId="7F6D1A17" w14:textId="77777777" w:rsidTr="009D459D">
        <w:trPr>
          <w:trHeight w:val="225"/>
        </w:trPr>
        <w:tc>
          <w:tcPr>
            <w:tcW w:w="1701" w:type="dxa"/>
            <w:shd w:val="clear" w:color="auto" w:fill="E2EFD9" w:themeFill="accent6" w:themeFillTint="33"/>
            <w:vAlign w:val="center"/>
          </w:tcPr>
          <w:p w14:paraId="6DA5AB94" w14:textId="77777777" w:rsidR="009A686B" w:rsidRPr="00F75A0E" w:rsidRDefault="009A686B" w:rsidP="009A686B">
            <w:pPr>
              <w:ind w:left="0"/>
              <w:jc w:val="center"/>
              <w:rPr>
                <w:rFonts w:ascii="Consolas" w:hAnsi="Consolas"/>
              </w:rPr>
            </w:pPr>
            <w:r>
              <w:rPr>
                <w:rFonts w:ascii="Consolas" w:hAnsi="Consolas" w:cs="Calibri"/>
                <w:color w:val="000000"/>
              </w:rPr>
              <w:t>420123456789</w:t>
            </w:r>
          </w:p>
        </w:tc>
        <w:tc>
          <w:tcPr>
            <w:tcW w:w="1843" w:type="dxa"/>
            <w:shd w:val="clear" w:color="auto" w:fill="E2EFD9" w:themeFill="accent6" w:themeFillTint="33"/>
            <w:vAlign w:val="center"/>
          </w:tcPr>
          <w:p w14:paraId="07B430CC" w14:textId="0AF42A83" w:rsidR="009A686B" w:rsidRDefault="009A686B" w:rsidP="009A686B">
            <w:pPr>
              <w:ind w:left="0"/>
              <w:rPr>
                <w:rFonts w:ascii="Consolas" w:hAnsi="Consolas"/>
              </w:rPr>
            </w:pPr>
            <w:r>
              <w:rPr>
                <w:rFonts w:ascii="Consolas" w:hAnsi="Consolas" w:cs="Calibri"/>
                <w:color w:val="000000"/>
              </w:rPr>
              <w:t>01.0</w:t>
            </w:r>
            <w:r w:rsidR="00E81DAF">
              <w:rPr>
                <w:rFonts w:ascii="Consolas" w:hAnsi="Consolas" w:cs="Calibri"/>
                <w:color w:val="000000"/>
              </w:rPr>
              <w:t>9</w:t>
            </w:r>
            <w:r>
              <w:rPr>
                <w:rFonts w:ascii="Consolas" w:hAnsi="Consolas" w:cs="Calibri"/>
                <w:color w:val="000000"/>
              </w:rPr>
              <w:t>.2021</w:t>
            </w:r>
          </w:p>
        </w:tc>
        <w:tc>
          <w:tcPr>
            <w:tcW w:w="1985" w:type="dxa"/>
            <w:shd w:val="clear" w:color="auto" w:fill="E2EFD9" w:themeFill="accent6" w:themeFillTint="33"/>
            <w:vAlign w:val="center"/>
          </w:tcPr>
          <w:p w14:paraId="26C0C878" w14:textId="08FDBCB2" w:rsidR="009A686B" w:rsidRPr="00F75A0E" w:rsidRDefault="009A686B" w:rsidP="009A686B">
            <w:pPr>
              <w:ind w:left="0"/>
              <w:rPr>
                <w:rFonts w:ascii="Consolas" w:hAnsi="Consolas"/>
              </w:rPr>
            </w:pPr>
            <w:r>
              <w:rPr>
                <w:rFonts w:ascii="Consolas" w:hAnsi="Consolas" w:cs="Calibri"/>
                <w:color w:val="000000"/>
              </w:rPr>
              <w:t>NULL</w:t>
            </w:r>
          </w:p>
        </w:tc>
        <w:tc>
          <w:tcPr>
            <w:tcW w:w="3827" w:type="dxa"/>
            <w:shd w:val="clear" w:color="auto" w:fill="E2EFD9" w:themeFill="accent6" w:themeFillTint="33"/>
          </w:tcPr>
          <w:p w14:paraId="4CD76C93" w14:textId="4A2736FD" w:rsidR="009A686B" w:rsidRDefault="00A11152" w:rsidP="009A686B">
            <w:pPr>
              <w:ind w:left="0"/>
              <w:rPr>
                <w:rFonts w:ascii="Consolas" w:hAnsi="Consolas" w:cs="Calibri"/>
                <w:color w:val="000000"/>
              </w:rPr>
            </w:pPr>
            <w:r>
              <w:rPr>
                <w:rFonts w:ascii="Consolas" w:hAnsi="Consolas" w:cs="Calibri"/>
                <w:color w:val="000000"/>
              </w:rPr>
              <w:t>ACCT #2 / SUB #2</w:t>
            </w:r>
          </w:p>
        </w:tc>
      </w:tr>
    </w:tbl>
    <w:p w14:paraId="4768572D" w14:textId="77777777" w:rsidR="005E111A" w:rsidRPr="005E111A" w:rsidRDefault="005E111A" w:rsidP="005E111A">
      <w:pPr>
        <w:pStyle w:val="Odstavecseseznamem"/>
      </w:pPr>
    </w:p>
    <w:p w14:paraId="3494A8F3" w14:textId="5580AE0A" w:rsidR="005E111A" w:rsidRDefault="005E111A">
      <w:pPr>
        <w:pStyle w:val="Odstavecseseznamem"/>
        <w:numPr>
          <w:ilvl w:val="0"/>
          <w:numId w:val="50"/>
        </w:numPr>
      </w:pPr>
      <w:r>
        <w:t xml:space="preserve">Then, an attempt is made to backdate account #2 from </w:t>
      </w:r>
      <w:r w:rsidRPr="005E111A">
        <w:rPr>
          <w:rFonts w:ascii="Consolas" w:hAnsi="Consolas"/>
        </w:rPr>
        <w:t>01.0</w:t>
      </w:r>
      <w:r w:rsidR="00E81DAF">
        <w:rPr>
          <w:rFonts w:ascii="Consolas" w:hAnsi="Consolas"/>
        </w:rPr>
        <w:t>9</w:t>
      </w:r>
      <w:r w:rsidRPr="005E111A">
        <w:rPr>
          <w:rFonts w:ascii="Consolas" w:hAnsi="Consolas"/>
        </w:rPr>
        <w:t>.2021</w:t>
      </w:r>
      <w:r>
        <w:t xml:space="preserve"> to </w:t>
      </w:r>
      <w:r w:rsidRPr="005E111A">
        <w:rPr>
          <w:rFonts w:ascii="Consolas" w:hAnsi="Consolas"/>
        </w:rPr>
        <w:t>01.01.2021</w:t>
      </w:r>
      <w:r w:rsidR="00C57F29">
        <w:t xml:space="preserve">. This will fail because </w:t>
      </w:r>
      <w:r w:rsidR="00A279FC">
        <w:t>new interval</w:t>
      </w:r>
      <w:r w:rsidR="00C57F29">
        <w:t xml:space="preserve"> would overlap with previous </w:t>
      </w:r>
      <w:r w:rsidR="00A279FC">
        <w:t xml:space="preserve">interval </w:t>
      </w:r>
      <w:r w:rsidR="009D459D">
        <w:t>of the external id</w:t>
      </w:r>
      <w:r w:rsidR="00C57F29">
        <w:t xml:space="preserve"> </w:t>
      </w:r>
      <w:r w:rsidR="00A279FC">
        <w:t xml:space="preserve">association </w:t>
      </w:r>
      <w:r w:rsidR="00C57F29">
        <w:t xml:space="preserve">from </w:t>
      </w:r>
      <w:r w:rsidR="00C57F29" w:rsidRPr="00C57F29">
        <w:rPr>
          <w:rFonts w:ascii="Consolas" w:hAnsi="Consolas"/>
        </w:rPr>
        <w:t>01.06.2021</w:t>
      </w:r>
      <w:r w:rsidR="00C57F29">
        <w:t xml:space="preserve"> to </w:t>
      </w:r>
      <w:r w:rsidR="00C57F29" w:rsidRPr="00C57F29">
        <w:rPr>
          <w:rFonts w:ascii="Consolas" w:hAnsi="Consolas"/>
        </w:rPr>
        <w:t>30.06.2021</w:t>
      </w:r>
      <w:r w:rsidR="009F1972">
        <w:t>:</w:t>
      </w:r>
    </w:p>
    <w:p w14:paraId="4622424D" w14:textId="77777777" w:rsidR="005E111A" w:rsidRDefault="005E111A" w:rsidP="005E111A">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5E111A" w:rsidRPr="00DF00E8" w14:paraId="49123809" w14:textId="77777777" w:rsidTr="00867CA7">
        <w:trPr>
          <w:trHeight w:val="726"/>
        </w:trPr>
        <w:tc>
          <w:tcPr>
            <w:tcW w:w="1701" w:type="dxa"/>
            <w:shd w:val="clear" w:color="auto" w:fill="D9D9D9" w:themeFill="background1" w:themeFillShade="D9"/>
          </w:tcPr>
          <w:p w14:paraId="2B565D83" w14:textId="77777777" w:rsidR="005E111A" w:rsidRPr="00DF00E8" w:rsidRDefault="005E111A" w:rsidP="00867CA7">
            <w:pPr>
              <w:ind w:left="0"/>
              <w:rPr>
                <w:b/>
                <w:bCs/>
              </w:rPr>
            </w:pPr>
            <w:r>
              <w:rPr>
                <w:b/>
                <w:bCs/>
              </w:rPr>
              <w:t xml:space="preserve">External ID </w:t>
            </w:r>
            <w:r>
              <w:rPr>
                <w:b/>
                <w:bCs/>
              </w:rPr>
              <w:br/>
            </w:r>
          </w:p>
        </w:tc>
        <w:tc>
          <w:tcPr>
            <w:tcW w:w="1843" w:type="dxa"/>
            <w:shd w:val="clear" w:color="auto" w:fill="D9D9D9" w:themeFill="background1" w:themeFillShade="D9"/>
          </w:tcPr>
          <w:p w14:paraId="2B4E46C1" w14:textId="77777777" w:rsidR="005E111A" w:rsidRDefault="005E111A" w:rsidP="00867CA7">
            <w:pPr>
              <w:ind w:left="0"/>
              <w:rPr>
                <w:b/>
                <w:bCs/>
              </w:rPr>
            </w:pPr>
            <w:r>
              <w:rPr>
                <w:b/>
                <w:bCs/>
              </w:rPr>
              <w:t>Active Date</w:t>
            </w:r>
          </w:p>
        </w:tc>
        <w:tc>
          <w:tcPr>
            <w:tcW w:w="1985" w:type="dxa"/>
            <w:shd w:val="clear" w:color="auto" w:fill="D9D9D9" w:themeFill="background1" w:themeFillShade="D9"/>
          </w:tcPr>
          <w:p w14:paraId="74FD1D9F" w14:textId="77777777" w:rsidR="005E111A" w:rsidRPr="00DF00E8" w:rsidRDefault="005E111A" w:rsidP="00867CA7">
            <w:pPr>
              <w:ind w:left="0"/>
              <w:rPr>
                <w:b/>
                <w:bCs/>
              </w:rPr>
            </w:pPr>
            <w:r>
              <w:rPr>
                <w:b/>
                <w:bCs/>
              </w:rPr>
              <w:t>Inactive Date</w:t>
            </w:r>
          </w:p>
        </w:tc>
        <w:tc>
          <w:tcPr>
            <w:tcW w:w="3827" w:type="dxa"/>
            <w:shd w:val="clear" w:color="auto" w:fill="D9D9D9" w:themeFill="background1" w:themeFillShade="D9"/>
          </w:tcPr>
          <w:p w14:paraId="2D664FDA" w14:textId="740A9B2B" w:rsidR="005E111A" w:rsidRDefault="00B94E84" w:rsidP="00867CA7">
            <w:pPr>
              <w:ind w:left="0"/>
              <w:rPr>
                <w:b/>
                <w:bCs/>
              </w:rPr>
            </w:pPr>
            <w:r>
              <w:rPr>
                <w:b/>
                <w:bCs/>
              </w:rPr>
              <w:t>Account # / Subscriber #</w:t>
            </w:r>
          </w:p>
        </w:tc>
      </w:tr>
      <w:tr w:rsidR="009D459D" w:rsidRPr="00F75A0E" w14:paraId="437E7156" w14:textId="77777777" w:rsidTr="009D459D">
        <w:trPr>
          <w:trHeight w:val="225"/>
        </w:trPr>
        <w:tc>
          <w:tcPr>
            <w:tcW w:w="1701" w:type="dxa"/>
            <w:vAlign w:val="center"/>
          </w:tcPr>
          <w:p w14:paraId="5AFC82F1" w14:textId="51936EA1" w:rsidR="009D459D" w:rsidRPr="009D459D" w:rsidRDefault="009D459D" w:rsidP="009D459D">
            <w:pPr>
              <w:ind w:left="0"/>
              <w:jc w:val="center"/>
              <w:rPr>
                <w:rFonts w:ascii="Consolas" w:hAnsi="Consolas"/>
              </w:rPr>
            </w:pPr>
            <w:r w:rsidRPr="009D459D">
              <w:rPr>
                <w:rFonts w:ascii="Consolas" w:hAnsi="Consolas" w:cs="Calibri"/>
              </w:rPr>
              <w:t>420123456789</w:t>
            </w:r>
          </w:p>
        </w:tc>
        <w:tc>
          <w:tcPr>
            <w:tcW w:w="1843" w:type="dxa"/>
            <w:shd w:val="clear" w:color="auto" w:fill="FFFF00"/>
            <w:vAlign w:val="center"/>
          </w:tcPr>
          <w:p w14:paraId="243830F1" w14:textId="69D28CC0" w:rsidR="009D459D" w:rsidRPr="009D459D" w:rsidRDefault="009D459D" w:rsidP="009D459D">
            <w:pPr>
              <w:ind w:left="0"/>
              <w:rPr>
                <w:rFonts w:ascii="Consolas" w:hAnsi="Consolas"/>
                <w:highlight w:val="yellow"/>
              </w:rPr>
            </w:pPr>
            <w:r w:rsidRPr="009D459D">
              <w:rPr>
                <w:rFonts w:ascii="Consolas" w:hAnsi="Consolas" w:cs="Calibri"/>
                <w:highlight w:val="yellow"/>
              </w:rPr>
              <w:t>01.06.2021</w:t>
            </w:r>
          </w:p>
        </w:tc>
        <w:tc>
          <w:tcPr>
            <w:tcW w:w="1985" w:type="dxa"/>
            <w:shd w:val="clear" w:color="auto" w:fill="FFFF00"/>
            <w:vAlign w:val="center"/>
          </w:tcPr>
          <w:p w14:paraId="1ABA5BC7" w14:textId="499346CE" w:rsidR="009D459D" w:rsidRPr="009D459D" w:rsidRDefault="00E0428C" w:rsidP="009D459D">
            <w:pPr>
              <w:ind w:left="0"/>
              <w:rPr>
                <w:rFonts w:ascii="Consolas" w:hAnsi="Consolas"/>
              </w:rPr>
            </w:pPr>
            <w:r>
              <w:rPr>
                <w:rFonts w:ascii="Consolas" w:hAnsi="Consolas" w:cs="Calibri"/>
              </w:rPr>
              <w:t>30</w:t>
            </w:r>
            <w:r w:rsidR="009D459D" w:rsidRPr="009D459D">
              <w:rPr>
                <w:rFonts w:ascii="Consolas" w:hAnsi="Consolas" w:cs="Calibri"/>
              </w:rPr>
              <w:t>.06.2021</w:t>
            </w:r>
          </w:p>
        </w:tc>
        <w:tc>
          <w:tcPr>
            <w:tcW w:w="3827" w:type="dxa"/>
          </w:tcPr>
          <w:p w14:paraId="7A5FAD0B" w14:textId="7DB4D794" w:rsidR="009D459D" w:rsidRPr="009D459D" w:rsidRDefault="00A11152" w:rsidP="009D459D">
            <w:pPr>
              <w:ind w:left="0"/>
              <w:rPr>
                <w:rFonts w:ascii="Consolas" w:hAnsi="Consolas" w:cs="Calibri"/>
              </w:rPr>
            </w:pPr>
            <w:r>
              <w:rPr>
                <w:rFonts w:ascii="Consolas" w:hAnsi="Consolas" w:cs="Calibri"/>
                <w:color w:val="000000"/>
              </w:rPr>
              <w:t>ACCT #1 / SUB #1</w:t>
            </w:r>
          </w:p>
        </w:tc>
      </w:tr>
      <w:tr w:rsidR="009D459D" w:rsidRPr="00F75A0E" w14:paraId="61E96023" w14:textId="77777777" w:rsidTr="00A279FC">
        <w:trPr>
          <w:trHeight w:val="225"/>
        </w:trPr>
        <w:tc>
          <w:tcPr>
            <w:tcW w:w="1701" w:type="dxa"/>
            <w:vAlign w:val="center"/>
          </w:tcPr>
          <w:p w14:paraId="64CED146" w14:textId="6D074964" w:rsidR="009D459D" w:rsidRPr="00F75A0E" w:rsidRDefault="009D459D" w:rsidP="009D459D">
            <w:pPr>
              <w:ind w:left="0"/>
              <w:jc w:val="center"/>
              <w:rPr>
                <w:rFonts w:ascii="Consolas" w:hAnsi="Consolas"/>
              </w:rPr>
            </w:pPr>
            <w:r>
              <w:rPr>
                <w:rFonts w:ascii="Consolas" w:hAnsi="Consolas" w:cs="Calibri"/>
                <w:color w:val="000000"/>
              </w:rPr>
              <w:t>420123456789</w:t>
            </w:r>
          </w:p>
        </w:tc>
        <w:tc>
          <w:tcPr>
            <w:tcW w:w="1843" w:type="dxa"/>
            <w:shd w:val="clear" w:color="auto" w:fill="FFFF00"/>
            <w:vAlign w:val="center"/>
          </w:tcPr>
          <w:p w14:paraId="6D3F4CE2" w14:textId="7090B7B2" w:rsidR="009D459D" w:rsidRPr="009D459D" w:rsidRDefault="009D459D" w:rsidP="009D459D">
            <w:pPr>
              <w:ind w:left="0"/>
              <w:rPr>
                <w:rFonts w:ascii="Consolas" w:hAnsi="Consolas"/>
                <w:highlight w:val="yellow"/>
              </w:rPr>
            </w:pPr>
            <w:r w:rsidRPr="009D459D">
              <w:rPr>
                <w:rFonts w:ascii="Consolas" w:hAnsi="Consolas" w:cs="Calibri"/>
                <w:color w:val="FF0000"/>
                <w:highlight w:val="yellow"/>
              </w:rPr>
              <w:t>01.01.</w:t>
            </w:r>
            <w:r w:rsidRPr="009D459D">
              <w:rPr>
                <w:rFonts w:ascii="Consolas" w:hAnsi="Consolas" w:cs="Calibri"/>
                <w:color w:val="FF0000"/>
                <w:highlight w:val="yellow"/>
                <w:shd w:val="clear" w:color="auto" w:fill="FFFF00"/>
              </w:rPr>
              <w:t>20</w:t>
            </w:r>
            <w:r w:rsidRPr="009D459D">
              <w:rPr>
                <w:rFonts w:ascii="Consolas" w:hAnsi="Consolas" w:cs="Calibri"/>
                <w:color w:val="FF0000"/>
                <w:highlight w:val="yellow"/>
              </w:rPr>
              <w:t>21</w:t>
            </w:r>
          </w:p>
        </w:tc>
        <w:tc>
          <w:tcPr>
            <w:tcW w:w="1985" w:type="dxa"/>
            <w:shd w:val="clear" w:color="auto" w:fill="FFFF00"/>
            <w:vAlign w:val="center"/>
          </w:tcPr>
          <w:p w14:paraId="30756DDE" w14:textId="74A4088D" w:rsidR="009D459D" w:rsidRPr="00F75A0E" w:rsidRDefault="009D459D" w:rsidP="009D459D">
            <w:pPr>
              <w:ind w:left="0"/>
              <w:rPr>
                <w:rFonts w:ascii="Consolas" w:hAnsi="Consolas"/>
              </w:rPr>
            </w:pPr>
            <w:r>
              <w:rPr>
                <w:rFonts w:ascii="Consolas" w:hAnsi="Consolas" w:cs="Calibri"/>
                <w:color w:val="000000"/>
              </w:rPr>
              <w:t>NULL</w:t>
            </w:r>
          </w:p>
        </w:tc>
        <w:tc>
          <w:tcPr>
            <w:tcW w:w="3827" w:type="dxa"/>
          </w:tcPr>
          <w:p w14:paraId="2404A98E" w14:textId="3E18C9DB" w:rsidR="009D459D" w:rsidRDefault="00A11152" w:rsidP="009D459D">
            <w:pPr>
              <w:ind w:left="0"/>
              <w:rPr>
                <w:rFonts w:ascii="Consolas" w:hAnsi="Consolas" w:cs="Calibri"/>
                <w:color w:val="000000"/>
              </w:rPr>
            </w:pPr>
            <w:r>
              <w:rPr>
                <w:rFonts w:ascii="Consolas" w:hAnsi="Consolas" w:cs="Calibri"/>
                <w:color w:val="000000"/>
              </w:rPr>
              <w:t>ACCT #2 / SUB #2</w:t>
            </w:r>
          </w:p>
        </w:tc>
      </w:tr>
    </w:tbl>
    <w:p w14:paraId="224EB598" w14:textId="2F6221D8" w:rsidR="009F4B77" w:rsidRDefault="009F4B77" w:rsidP="00FD0806">
      <w:pPr>
        <w:ind w:left="0"/>
        <w:rPr>
          <w:b/>
          <w:bCs/>
          <w:i/>
          <w:iCs w:val="0"/>
        </w:rPr>
      </w:pPr>
    </w:p>
    <w:p w14:paraId="5CC8ED5A" w14:textId="39F16AE5" w:rsidR="009D459D" w:rsidRDefault="009D459D">
      <w:pPr>
        <w:pStyle w:val="Odstavecseseznamem"/>
        <w:numPr>
          <w:ilvl w:val="0"/>
          <w:numId w:val="50"/>
        </w:numPr>
      </w:pPr>
      <w:r>
        <w:t>Previous association (view) must be deleted first. Then, the account #2 can be backdated</w:t>
      </w:r>
      <w:r w:rsidR="00AE4E29">
        <w:t xml:space="preserve"> to desired active date </w:t>
      </w:r>
      <w:r w:rsidR="00AE4E29" w:rsidRPr="00AE4E29">
        <w:rPr>
          <w:rFonts w:ascii="Consolas" w:hAnsi="Consolas"/>
        </w:rPr>
        <w:t>01.01.2021</w:t>
      </w:r>
      <w:r>
        <w:t>.</w:t>
      </w:r>
    </w:p>
    <w:p w14:paraId="2346730F" w14:textId="77777777" w:rsidR="009D459D" w:rsidRDefault="009D459D" w:rsidP="009D459D">
      <w:pPr>
        <w:ind w:left="0"/>
      </w:pPr>
    </w:p>
    <w:tbl>
      <w:tblPr>
        <w:tblStyle w:val="Mkatabulky"/>
        <w:tblW w:w="9356" w:type="dxa"/>
        <w:tblInd w:w="-5" w:type="dxa"/>
        <w:tblLook w:val="04A0" w:firstRow="1" w:lastRow="0" w:firstColumn="1" w:lastColumn="0" w:noHBand="0" w:noVBand="1"/>
      </w:tblPr>
      <w:tblGrid>
        <w:gridCol w:w="1701"/>
        <w:gridCol w:w="1843"/>
        <w:gridCol w:w="1985"/>
        <w:gridCol w:w="3827"/>
      </w:tblGrid>
      <w:tr w:rsidR="009D459D" w:rsidRPr="00DF00E8" w14:paraId="225E1B72" w14:textId="77777777" w:rsidTr="00867CA7">
        <w:trPr>
          <w:trHeight w:val="726"/>
        </w:trPr>
        <w:tc>
          <w:tcPr>
            <w:tcW w:w="1701" w:type="dxa"/>
            <w:shd w:val="clear" w:color="auto" w:fill="D9D9D9" w:themeFill="background1" w:themeFillShade="D9"/>
          </w:tcPr>
          <w:p w14:paraId="60B8C65D" w14:textId="77777777" w:rsidR="009D459D" w:rsidRPr="00DF00E8" w:rsidRDefault="009D459D" w:rsidP="00867CA7">
            <w:pPr>
              <w:ind w:left="0"/>
              <w:rPr>
                <w:b/>
                <w:bCs/>
              </w:rPr>
            </w:pPr>
            <w:r>
              <w:rPr>
                <w:b/>
                <w:bCs/>
              </w:rPr>
              <w:t xml:space="preserve">External ID </w:t>
            </w:r>
            <w:r>
              <w:rPr>
                <w:b/>
                <w:bCs/>
              </w:rPr>
              <w:br/>
            </w:r>
          </w:p>
        </w:tc>
        <w:tc>
          <w:tcPr>
            <w:tcW w:w="1843" w:type="dxa"/>
            <w:shd w:val="clear" w:color="auto" w:fill="D9D9D9" w:themeFill="background1" w:themeFillShade="D9"/>
          </w:tcPr>
          <w:p w14:paraId="2B9EB54E" w14:textId="77777777" w:rsidR="009D459D" w:rsidRDefault="009D459D" w:rsidP="00867CA7">
            <w:pPr>
              <w:ind w:left="0"/>
              <w:rPr>
                <w:b/>
                <w:bCs/>
              </w:rPr>
            </w:pPr>
            <w:r>
              <w:rPr>
                <w:b/>
                <w:bCs/>
              </w:rPr>
              <w:t>Active Date</w:t>
            </w:r>
          </w:p>
        </w:tc>
        <w:tc>
          <w:tcPr>
            <w:tcW w:w="1985" w:type="dxa"/>
            <w:shd w:val="clear" w:color="auto" w:fill="D9D9D9" w:themeFill="background1" w:themeFillShade="D9"/>
          </w:tcPr>
          <w:p w14:paraId="029E2ACF" w14:textId="77777777" w:rsidR="009D459D" w:rsidRPr="00DF00E8" w:rsidRDefault="009D459D" w:rsidP="00867CA7">
            <w:pPr>
              <w:ind w:left="0"/>
              <w:rPr>
                <w:b/>
                <w:bCs/>
              </w:rPr>
            </w:pPr>
            <w:r>
              <w:rPr>
                <w:b/>
                <w:bCs/>
              </w:rPr>
              <w:t>Inactive Date</w:t>
            </w:r>
          </w:p>
        </w:tc>
        <w:tc>
          <w:tcPr>
            <w:tcW w:w="3827" w:type="dxa"/>
            <w:shd w:val="clear" w:color="auto" w:fill="D9D9D9" w:themeFill="background1" w:themeFillShade="D9"/>
          </w:tcPr>
          <w:p w14:paraId="08DD06E4" w14:textId="72F58F66" w:rsidR="009D459D" w:rsidRDefault="00B94E84" w:rsidP="00867CA7">
            <w:pPr>
              <w:ind w:left="0"/>
              <w:rPr>
                <w:b/>
                <w:bCs/>
              </w:rPr>
            </w:pPr>
            <w:r>
              <w:rPr>
                <w:b/>
                <w:bCs/>
              </w:rPr>
              <w:t>Account # / Subscriber #</w:t>
            </w:r>
          </w:p>
        </w:tc>
      </w:tr>
      <w:tr w:rsidR="009D459D" w:rsidRPr="00F75A0E" w14:paraId="6DA491A3" w14:textId="77777777" w:rsidTr="00867CA7">
        <w:trPr>
          <w:trHeight w:val="225"/>
        </w:trPr>
        <w:tc>
          <w:tcPr>
            <w:tcW w:w="1701" w:type="dxa"/>
            <w:vAlign w:val="center"/>
          </w:tcPr>
          <w:p w14:paraId="0F4F9AE2" w14:textId="77777777" w:rsidR="009D459D" w:rsidRPr="009D459D" w:rsidRDefault="009D459D" w:rsidP="00867CA7">
            <w:pPr>
              <w:ind w:left="0"/>
              <w:jc w:val="center"/>
              <w:rPr>
                <w:rFonts w:ascii="Consolas" w:hAnsi="Consolas"/>
                <w:strike/>
                <w:color w:val="FF0000"/>
              </w:rPr>
            </w:pPr>
            <w:r w:rsidRPr="009D459D">
              <w:rPr>
                <w:rFonts w:ascii="Consolas" w:hAnsi="Consolas" w:cs="Calibri"/>
                <w:strike/>
                <w:color w:val="FF0000"/>
              </w:rPr>
              <w:t>420123456789</w:t>
            </w:r>
          </w:p>
        </w:tc>
        <w:tc>
          <w:tcPr>
            <w:tcW w:w="1843" w:type="dxa"/>
            <w:vAlign w:val="center"/>
          </w:tcPr>
          <w:p w14:paraId="7BF57659" w14:textId="77777777" w:rsidR="009D459D" w:rsidRPr="009D459D" w:rsidRDefault="009D459D" w:rsidP="00867CA7">
            <w:pPr>
              <w:ind w:left="0"/>
              <w:rPr>
                <w:rFonts w:ascii="Consolas" w:hAnsi="Consolas"/>
                <w:strike/>
                <w:color w:val="FF0000"/>
              </w:rPr>
            </w:pPr>
            <w:r w:rsidRPr="009D459D">
              <w:rPr>
                <w:rFonts w:ascii="Consolas" w:hAnsi="Consolas" w:cs="Calibri"/>
                <w:strike/>
                <w:color w:val="FF0000"/>
              </w:rPr>
              <w:t>01.06.2021</w:t>
            </w:r>
          </w:p>
        </w:tc>
        <w:tc>
          <w:tcPr>
            <w:tcW w:w="1985" w:type="dxa"/>
            <w:vAlign w:val="center"/>
          </w:tcPr>
          <w:p w14:paraId="12CA3D44" w14:textId="03DA5255" w:rsidR="009D459D" w:rsidRPr="009D459D" w:rsidRDefault="009F1972" w:rsidP="00867CA7">
            <w:pPr>
              <w:ind w:left="0"/>
              <w:rPr>
                <w:rFonts w:ascii="Consolas" w:hAnsi="Consolas"/>
                <w:strike/>
                <w:color w:val="FF0000"/>
              </w:rPr>
            </w:pPr>
            <w:r>
              <w:rPr>
                <w:rFonts w:ascii="Consolas" w:hAnsi="Consolas" w:cs="Calibri"/>
                <w:strike/>
                <w:color w:val="FF0000"/>
              </w:rPr>
              <w:t>30</w:t>
            </w:r>
            <w:r w:rsidR="009D459D" w:rsidRPr="009D459D">
              <w:rPr>
                <w:rFonts w:ascii="Consolas" w:hAnsi="Consolas" w:cs="Calibri"/>
                <w:strike/>
                <w:color w:val="FF0000"/>
              </w:rPr>
              <w:t>.06.2021</w:t>
            </w:r>
          </w:p>
        </w:tc>
        <w:tc>
          <w:tcPr>
            <w:tcW w:w="3827" w:type="dxa"/>
          </w:tcPr>
          <w:p w14:paraId="739D1E69" w14:textId="57802121" w:rsidR="009D459D" w:rsidRPr="00A11152" w:rsidRDefault="00A11152" w:rsidP="00867CA7">
            <w:pPr>
              <w:ind w:left="0"/>
              <w:rPr>
                <w:rFonts w:ascii="Consolas" w:hAnsi="Consolas" w:cs="Calibri"/>
                <w:strike/>
                <w:color w:val="FF0000"/>
              </w:rPr>
            </w:pPr>
            <w:r w:rsidRPr="00A11152">
              <w:rPr>
                <w:rFonts w:ascii="Consolas" w:hAnsi="Consolas" w:cs="Calibri"/>
                <w:strike/>
                <w:color w:val="FF0000"/>
              </w:rPr>
              <w:t>ACCT #1 / SUB #1</w:t>
            </w:r>
          </w:p>
        </w:tc>
      </w:tr>
      <w:tr w:rsidR="009D459D" w:rsidRPr="00F75A0E" w14:paraId="29B5A578" w14:textId="77777777" w:rsidTr="00867CA7">
        <w:trPr>
          <w:trHeight w:val="225"/>
        </w:trPr>
        <w:tc>
          <w:tcPr>
            <w:tcW w:w="1701" w:type="dxa"/>
            <w:vAlign w:val="center"/>
          </w:tcPr>
          <w:p w14:paraId="5D73FED8" w14:textId="77777777" w:rsidR="009D459D" w:rsidRPr="00F75A0E" w:rsidRDefault="009D459D" w:rsidP="00867CA7">
            <w:pPr>
              <w:ind w:left="0"/>
              <w:jc w:val="center"/>
              <w:rPr>
                <w:rFonts w:ascii="Consolas" w:hAnsi="Consolas"/>
              </w:rPr>
            </w:pPr>
            <w:r>
              <w:rPr>
                <w:rFonts w:ascii="Consolas" w:hAnsi="Consolas" w:cs="Calibri"/>
                <w:color w:val="000000"/>
              </w:rPr>
              <w:t>420123456789</w:t>
            </w:r>
          </w:p>
        </w:tc>
        <w:tc>
          <w:tcPr>
            <w:tcW w:w="1843" w:type="dxa"/>
            <w:shd w:val="clear" w:color="auto" w:fill="E2EFD9" w:themeFill="accent6" w:themeFillTint="33"/>
            <w:vAlign w:val="center"/>
          </w:tcPr>
          <w:p w14:paraId="46047C36" w14:textId="77777777" w:rsidR="009D459D" w:rsidRDefault="009D459D" w:rsidP="00867CA7">
            <w:pPr>
              <w:ind w:left="0"/>
              <w:rPr>
                <w:rFonts w:ascii="Consolas" w:hAnsi="Consolas"/>
              </w:rPr>
            </w:pPr>
            <w:r>
              <w:rPr>
                <w:rFonts w:ascii="Consolas" w:hAnsi="Consolas" w:cs="Calibri"/>
                <w:color w:val="000000"/>
              </w:rPr>
              <w:t>01.01.2021</w:t>
            </w:r>
          </w:p>
        </w:tc>
        <w:tc>
          <w:tcPr>
            <w:tcW w:w="1985" w:type="dxa"/>
            <w:vAlign w:val="center"/>
          </w:tcPr>
          <w:p w14:paraId="351DF1FE" w14:textId="77777777" w:rsidR="009D459D" w:rsidRPr="00F75A0E" w:rsidRDefault="009D459D" w:rsidP="00867CA7">
            <w:pPr>
              <w:ind w:left="0"/>
              <w:rPr>
                <w:rFonts w:ascii="Consolas" w:hAnsi="Consolas"/>
              </w:rPr>
            </w:pPr>
            <w:r>
              <w:rPr>
                <w:rFonts w:ascii="Consolas" w:hAnsi="Consolas" w:cs="Calibri"/>
                <w:color w:val="000000"/>
              </w:rPr>
              <w:t>NULL</w:t>
            </w:r>
          </w:p>
        </w:tc>
        <w:tc>
          <w:tcPr>
            <w:tcW w:w="3827" w:type="dxa"/>
          </w:tcPr>
          <w:p w14:paraId="58D976F6" w14:textId="19FAE866" w:rsidR="009D459D" w:rsidRDefault="00A11152" w:rsidP="00867CA7">
            <w:pPr>
              <w:ind w:left="0"/>
              <w:rPr>
                <w:rFonts w:ascii="Consolas" w:hAnsi="Consolas" w:cs="Calibri"/>
                <w:color w:val="000000"/>
              </w:rPr>
            </w:pPr>
            <w:r>
              <w:rPr>
                <w:rFonts w:ascii="Consolas" w:hAnsi="Consolas" w:cs="Calibri"/>
                <w:color w:val="000000"/>
              </w:rPr>
              <w:t>ACCT #2 / SUB #2</w:t>
            </w:r>
          </w:p>
        </w:tc>
      </w:tr>
    </w:tbl>
    <w:p w14:paraId="686B12FD" w14:textId="5BFC2296" w:rsidR="00523BF8" w:rsidRDefault="00523BF8" w:rsidP="00FD0806">
      <w:pPr>
        <w:ind w:left="0"/>
        <w:rPr>
          <w:b/>
          <w:bCs/>
          <w:i/>
          <w:iCs w:val="0"/>
        </w:rPr>
      </w:pPr>
    </w:p>
    <w:p w14:paraId="72C7BB71" w14:textId="61A24DB2" w:rsidR="00891633" w:rsidRPr="00891633" w:rsidRDefault="00891633" w:rsidP="00FD0806">
      <w:pPr>
        <w:ind w:left="0"/>
      </w:pPr>
      <w:r w:rsidRPr="00891633">
        <w:rPr>
          <w:b/>
          <w:bCs/>
        </w:rPr>
        <w:t>NOTE:</w:t>
      </w:r>
      <w:r>
        <w:rPr>
          <w:b/>
          <w:bCs/>
          <w:i/>
          <w:iCs w:val="0"/>
        </w:rPr>
        <w:t xml:space="preserve"> </w:t>
      </w:r>
      <w:r w:rsidRPr="00891633">
        <w:t xml:space="preserve">This </w:t>
      </w:r>
      <w:r>
        <w:t xml:space="preserve">issue is </w:t>
      </w:r>
      <w:r w:rsidR="00CB435F">
        <w:t xml:space="preserve">deliberately </w:t>
      </w:r>
      <w:r>
        <w:t xml:space="preserve">not resolved during cleansing, as cleansing </w:t>
      </w:r>
      <w:r w:rsidR="009D53C9">
        <w:t>process only checks for active external id associations</w:t>
      </w:r>
      <w:r w:rsidR="00EE2634">
        <w:t xml:space="preserve"> (without populated inactive date) </w:t>
      </w:r>
      <w:r w:rsidR="009D53C9">
        <w:t xml:space="preserve">and sets their </w:t>
      </w:r>
      <w:r>
        <w:t>inactive date to active date</w:t>
      </w:r>
      <w:r w:rsidR="00EE2634">
        <w:t xml:space="preserve"> to terminate them</w:t>
      </w:r>
      <w:r>
        <w:t xml:space="preserve">. </w:t>
      </w:r>
      <w:r w:rsidR="00EE2634">
        <w:t>A</w:t>
      </w:r>
      <w:r>
        <w:t xml:space="preserve">ssociations with </w:t>
      </w:r>
      <w:r w:rsidR="009D53C9">
        <w:t xml:space="preserve">already </w:t>
      </w:r>
      <w:r>
        <w:t>populated inactive date in the past are not modified as the external id is already considered reusable</w:t>
      </w:r>
      <w:r w:rsidR="00EE2634">
        <w:t>, although not necessarily “backdate-able”</w:t>
      </w:r>
      <w:r>
        <w:t>.</w:t>
      </w:r>
    </w:p>
    <w:p w14:paraId="7CDE918D" w14:textId="77777777" w:rsidR="00891633" w:rsidRDefault="00891633" w:rsidP="00FD0806">
      <w:pPr>
        <w:ind w:left="0"/>
        <w:rPr>
          <w:b/>
          <w:bCs/>
          <w:i/>
          <w:iCs w:val="0"/>
        </w:rPr>
      </w:pPr>
    </w:p>
    <w:p w14:paraId="43CE00B1" w14:textId="08320C19" w:rsidR="00FD0806" w:rsidRPr="00B504D2" w:rsidRDefault="00FD0806" w:rsidP="00EB084F">
      <w:pPr>
        <w:pStyle w:val="Nadpis5"/>
      </w:pPr>
      <w:bookmarkStart w:id="354" w:name="_Toc222472123"/>
      <w:r w:rsidRPr="00B504D2">
        <w:t>Process Overview</w:t>
      </w:r>
      <w:bookmarkEnd w:id="354"/>
    </w:p>
    <w:p w14:paraId="03D1EF91" w14:textId="4F6D4A2A" w:rsidR="00493DC7" w:rsidRDefault="00493DC7">
      <w:pPr>
        <w:pStyle w:val="Odstavecseseznamem"/>
        <w:numPr>
          <w:ilvl w:val="0"/>
          <w:numId w:val="49"/>
        </w:numPr>
      </w:pPr>
      <w:r>
        <w:t xml:space="preserve">Fetch account inactive date from Kenan table </w:t>
      </w:r>
      <w:r w:rsidRPr="00493DC7">
        <w:rPr>
          <w:rFonts w:ascii="Consolas" w:hAnsi="Consolas"/>
        </w:rPr>
        <w:t>CMF</w:t>
      </w:r>
      <w:r>
        <w:t>. Stop processing if populated.</w:t>
      </w:r>
    </w:p>
    <w:p w14:paraId="21DA13AD" w14:textId="63D439A2" w:rsidR="00FD0806" w:rsidRDefault="00FD0806">
      <w:pPr>
        <w:pStyle w:val="Odstavecseseznamem"/>
        <w:numPr>
          <w:ilvl w:val="0"/>
          <w:numId w:val="49"/>
        </w:numPr>
      </w:pPr>
      <w:r>
        <w:t xml:space="preserve">Fetch count of inactive subscribers on the account from Kenan table </w:t>
      </w:r>
      <w:r w:rsidR="00493DC7">
        <w:rPr>
          <w:rFonts w:ascii="Consolas" w:hAnsi="Consolas"/>
        </w:rPr>
        <w:t>EXTERNAL_ID_EQUIP_MAP</w:t>
      </w:r>
      <w:r>
        <w:t>.</w:t>
      </w:r>
      <w:r w:rsidR="00493DC7">
        <w:t xml:space="preserve"> Stop processing if greater than zero.</w:t>
      </w:r>
    </w:p>
    <w:p w14:paraId="5FB3DF21" w14:textId="74E21532" w:rsidR="00493DC7" w:rsidRDefault="007B730F">
      <w:pPr>
        <w:pStyle w:val="Odstavecseseznamem"/>
        <w:numPr>
          <w:ilvl w:val="0"/>
          <w:numId w:val="49"/>
        </w:numPr>
      </w:pPr>
      <w:r>
        <w:t xml:space="preserve">Calculate difference in days as </w:t>
      </w:r>
      <w:r w:rsidRPr="007B730F">
        <w:rPr>
          <w:rFonts w:ascii="Consolas" w:hAnsi="Consolas"/>
        </w:rPr>
        <w:t>TRUNC(original_active_date – new_active_date) + 1</w:t>
      </w:r>
      <w:r>
        <w:t>.</w:t>
      </w:r>
    </w:p>
    <w:p w14:paraId="20541780" w14:textId="44546675" w:rsidR="007B730F" w:rsidRDefault="00330110">
      <w:pPr>
        <w:pStyle w:val="Odstavecseseznamem"/>
        <w:numPr>
          <w:ilvl w:val="0"/>
          <w:numId w:val="49"/>
        </w:numPr>
      </w:pPr>
      <w:r>
        <w:t>Update</w:t>
      </w:r>
      <w:r w:rsidR="00242E62">
        <w:t xml:space="preserve"> data in</w:t>
      </w:r>
      <w:r>
        <w:t xml:space="preserve"> following Kenan tables:</w:t>
      </w:r>
    </w:p>
    <w:p w14:paraId="472F5E8A" w14:textId="7F4AA594" w:rsidR="00330110" w:rsidRDefault="00330110" w:rsidP="00330110">
      <w:pPr>
        <w:pStyle w:val="Odstavecseseznamem"/>
        <w:ind w:left="644"/>
      </w:pPr>
    </w:p>
    <w:tbl>
      <w:tblPr>
        <w:tblStyle w:val="Mkatabulky"/>
        <w:tblW w:w="9356" w:type="dxa"/>
        <w:tblInd w:w="-5" w:type="dxa"/>
        <w:tblLook w:val="04A0" w:firstRow="1" w:lastRow="0" w:firstColumn="1" w:lastColumn="0" w:noHBand="0" w:noVBand="1"/>
      </w:tblPr>
      <w:tblGrid>
        <w:gridCol w:w="1418"/>
        <w:gridCol w:w="1701"/>
        <w:gridCol w:w="6237"/>
      </w:tblGrid>
      <w:tr w:rsidR="00F75A0E" w:rsidRPr="00DF00E8" w14:paraId="31C5CAB2" w14:textId="77777777" w:rsidTr="00242E62">
        <w:trPr>
          <w:trHeight w:val="720"/>
        </w:trPr>
        <w:tc>
          <w:tcPr>
            <w:tcW w:w="1418" w:type="dxa"/>
            <w:shd w:val="clear" w:color="auto" w:fill="D9D9D9" w:themeFill="background1" w:themeFillShade="D9"/>
          </w:tcPr>
          <w:p w14:paraId="04ACDC99" w14:textId="42224423" w:rsidR="00F75A0E" w:rsidRPr="00DF00E8" w:rsidRDefault="00242E62" w:rsidP="00F75A0E">
            <w:pPr>
              <w:ind w:left="0"/>
              <w:rPr>
                <w:b/>
                <w:bCs/>
              </w:rPr>
            </w:pPr>
            <w:r>
              <w:rPr>
                <w:b/>
                <w:bCs/>
              </w:rPr>
              <w:t xml:space="preserve">Server </w:t>
            </w:r>
            <w:r>
              <w:rPr>
                <w:b/>
                <w:bCs/>
              </w:rPr>
              <w:br/>
            </w:r>
          </w:p>
        </w:tc>
        <w:tc>
          <w:tcPr>
            <w:tcW w:w="1701" w:type="dxa"/>
            <w:shd w:val="clear" w:color="auto" w:fill="D9D9D9" w:themeFill="background1" w:themeFillShade="D9"/>
          </w:tcPr>
          <w:p w14:paraId="17003A12" w14:textId="639C819A" w:rsidR="00F75A0E" w:rsidRDefault="00242E62" w:rsidP="00F75A0E">
            <w:pPr>
              <w:ind w:left="0"/>
              <w:rPr>
                <w:b/>
                <w:bCs/>
              </w:rPr>
            </w:pPr>
            <w:r>
              <w:rPr>
                <w:b/>
                <w:bCs/>
              </w:rPr>
              <w:t xml:space="preserve">Schema </w:t>
            </w:r>
            <w:r w:rsidR="00F75A0E">
              <w:rPr>
                <w:b/>
                <w:bCs/>
              </w:rPr>
              <w:t>Name</w:t>
            </w:r>
          </w:p>
        </w:tc>
        <w:tc>
          <w:tcPr>
            <w:tcW w:w="6237" w:type="dxa"/>
            <w:shd w:val="clear" w:color="auto" w:fill="D9D9D9" w:themeFill="background1" w:themeFillShade="D9"/>
          </w:tcPr>
          <w:p w14:paraId="76979F43" w14:textId="7601DCD9" w:rsidR="00F75A0E" w:rsidRPr="00DF00E8" w:rsidRDefault="00242E62" w:rsidP="00F75A0E">
            <w:pPr>
              <w:ind w:left="0"/>
              <w:rPr>
                <w:b/>
                <w:bCs/>
              </w:rPr>
            </w:pPr>
            <w:r>
              <w:rPr>
                <w:b/>
                <w:bCs/>
              </w:rPr>
              <w:t>Table Name</w:t>
            </w:r>
          </w:p>
        </w:tc>
      </w:tr>
      <w:tr w:rsidR="001079C3" w14:paraId="5ED0625C" w14:textId="77777777" w:rsidTr="00242E62">
        <w:trPr>
          <w:trHeight w:val="224"/>
        </w:trPr>
        <w:tc>
          <w:tcPr>
            <w:tcW w:w="1418" w:type="dxa"/>
            <w:vAlign w:val="center"/>
          </w:tcPr>
          <w:p w14:paraId="0BFDE429" w14:textId="1ED972E2"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39084048" w14:textId="3558645A"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6225980" w14:textId="1A72354F" w:rsidR="001079C3" w:rsidRPr="00F75A0E" w:rsidRDefault="001079C3" w:rsidP="001079C3">
            <w:pPr>
              <w:ind w:left="0"/>
              <w:rPr>
                <w:rFonts w:ascii="Consolas" w:hAnsi="Consolas"/>
              </w:rPr>
            </w:pPr>
            <w:r>
              <w:rPr>
                <w:rFonts w:ascii="Consolas" w:hAnsi="Consolas" w:cs="Calibri"/>
                <w:color w:val="000000"/>
              </w:rPr>
              <w:t>EXTERNAL_ID_ACCT_MAP</w:t>
            </w:r>
          </w:p>
        </w:tc>
      </w:tr>
      <w:tr w:rsidR="001079C3" w14:paraId="1F3B0606" w14:textId="77777777" w:rsidTr="00242E62">
        <w:trPr>
          <w:trHeight w:val="224"/>
        </w:trPr>
        <w:tc>
          <w:tcPr>
            <w:tcW w:w="1418" w:type="dxa"/>
            <w:vAlign w:val="center"/>
          </w:tcPr>
          <w:p w14:paraId="2C085E98" w14:textId="39FDEFB9"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118D9824" w14:textId="51662C8C"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5821AEC8" w14:textId="2A055906" w:rsidR="001079C3" w:rsidRPr="00F75A0E" w:rsidRDefault="001079C3" w:rsidP="001079C3">
            <w:pPr>
              <w:ind w:left="0"/>
              <w:rPr>
                <w:rFonts w:ascii="Consolas" w:hAnsi="Consolas"/>
              </w:rPr>
            </w:pPr>
            <w:r>
              <w:rPr>
                <w:rFonts w:ascii="Consolas" w:hAnsi="Consolas" w:cs="Calibri"/>
                <w:color w:val="000000"/>
              </w:rPr>
              <w:t>EXTERNAL_ID_EQUIP_MAP</w:t>
            </w:r>
          </w:p>
        </w:tc>
      </w:tr>
      <w:tr w:rsidR="001079C3" w14:paraId="516376AA" w14:textId="77777777" w:rsidTr="00242E62">
        <w:trPr>
          <w:trHeight w:val="224"/>
        </w:trPr>
        <w:tc>
          <w:tcPr>
            <w:tcW w:w="1418" w:type="dxa"/>
            <w:vAlign w:val="center"/>
          </w:tcPr>
          <w:p w14:paraId="18CE4764" w14:textId="5174327D"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5D2FC0A6" w14:textId="30C18CB3"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C959435" w14:textId="7A5616A1" w:rsidR="001079C3" w:rsidRPr="00F75A0E" w:rsidRDefault="001079C3" w:rsidP="001079C3">
            <w:pPr>
              <w:ind w:left="0"/>
              <w:rPr>
                <w:rFonts w:ascii="Consolas" w:hAnsi="Consolas"/>
              </w:rPr>
            </w:pPr>
            <w:r>
              <w:rPr>
                <w:rFonts w:ascii="Consolas" w:hAnsi="Consolas" w:cs="Calibri"/>
                <w:color w:val="000000"/>
              </w:rPr>
              <w:t>EXTERNAL_ID_EQUIP_MAP_KEY</w:t>
            </w:r>
          </w:p>
        </w:tc>
      </w:tr>
      <w:tr w:rsidR="001079C3" w14:paraId="1283A50C" w14:textId="77777777" w:rsidTr="00242E62">
        <w:trPr>
          <w:trHeight w:val="224"/>
        </w:trPr>
        <w:tc>
          <w:tcPr>
            <w:tcW w:w="1418" w:type="dxa"/>
            <w:vAlign w:val="center"/>
          </w:tcPr>
          <w:p w14:paraId="6FCC478C" w14:textId="014771E5" w:rsidR="001079C3" w:rsidRPr="00F75A0E" w:rsidRDefault="001079C3" w:rsidP="001079C3">
            <w:pPr>
              <w:ind w:left="0"/>
              <w:jc w:val="center"/>
              <w:rPr>
                <w:rFonts w:ascii="Consolas" w:hAnsi="Consolas"/>
              </w:rPr>
            </w:pPr>
            <w:r>
              <w:rPr>
                <w:rFonts w:ascii="Consolas" w:hAnsi="Consolas" w:cs="Calibri"/>
                <w:color w:val="000000"/>
              </w:rPr>
              <w:lastRenderedPageBreak/>
              <w:t>ADMIN</w:t>
            </w:r>
          </w:p>
        </w:tc>
        <w:tc>
          <w:tcPr>
            <w:tcW w:w="1701" w:type="dxa"/>
            <w:vAlign w:val="center"/>
          </w:tcPr>
          <w:p w14:paraId="3E1C2BAE" w14:textId="04C1FA03"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AE1C65D" w14:textId="5C39FF97" w:rsidR="001079C3" w:rsidRPr="00F75A0E" w:rsidRDefault="001079C3" w:rsidP="001079C3">
            <w:pPr>
              <w:ind w:left="0"/>
              <w:rPr>
                <w:rFonts w:ascii="Consolas" w:hAnsi="Consolas"/>
              </w:rPr>
            </w:pPr>
            <w:r>
              <w:rPr>
                <w:rFonts w:ascii="Consolas" w:hAnsi="Consolas" w:cs="Calibri"/>
                <w:color w:val="000000"/>
              </w:rPr>
              <w:t>EXTERNAL_ID_EQUIP_MAP_VIEW</w:t>
            </w:r>
          </w:p>
        </w:tc>
      </w:tr>
      <w:tr w:rsidR="001079C3" w14:paraId="07D5A356" w14:textId="77777777" w:rsidTr="00242E62">
        <w:trPr>
          <w:trHeight w:val="224"/>
        </w:trPr>
        <w:tc>
          <w:tcPr>
            <w:tcW w:w="1418" w:type="dxa"/>
            <w:vAlign w:val="center"/>
          </w:tcPr>
          <w:p w14:paraId="41271F70" w14:textId="385EA6F1"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637A2930" w14:textId="39744CC8"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4EDF4D1" w14:textId="015CCEC7" w:rsidR="001079C3" w:rsidRPr="00F75A0E" w:rsidRDefault="001079C3" w:rsidP="001079C3">
            <w:pPr>
              <w:ind w:left="0"/>
              <w:rPr>
                <w:rFonts w:ascii="Consolas" w:hAnsi="Consolas"/>
              </w:rPr>
            </w:pPr>
            <w:r>
              <w:rPr>
                <w:rFonts w:ascii="Consolas" w:hAnsi="Consolas" w:cs="Calibri"/>
                <w:color w:val="000000"/>
              </w:rPr>
              <w:t>ORD_ITEM_MAP</w:t>
            </w:r>
          </w:p>
        </w:tc>
      </w:tr>
      <w:tr w:rsidR="001079C3" w14:paraId="5271A230" w14:textId="77777777" w:rsidTr="00242E62">
        <w:trPr>
          <w:trHeight w:val="224"/>
        </w:trPr>
        <w:tc>
          <w:tcPr>
            <w:tcW w:w="1418" w:type="dxa"/>
            <w:vAlign w:val="center"/>
          </w:tcPr>
          <w:p w14:paraId="29E7D091" w14:textId="120C1DB5"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4EDFD211" w14:textId="22ED680C"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D39189A" w14:textId="6148A51A" w:rsidR="001079C3" w:rsidRPr="00F75A0E" w:rsidRDefault="001079C3" w:rsidP="001079C3">
            <w:pPr>
              <w:ind w:left="0"/>
              <w:rPr>
                <w:rFonts w:ascii="Consolas" w:hAnsi="Consolas"/>
              </w:rPr>
            </w:pPr>
            <w:r>
              <w:rPr>
                <w:rFonts w:ascii="Consolas" w:hAnsi="Consolas" w:cs="Calibri"/>
                <w:color w:val="000000"/>
              </w:rPr>
              <w:t>SERVER_LOOKUP</w:t>
            </w:r>
          </w:p>
        </w:tc>
      </w:tr>
      <w:tr w:rsidR="001079C3" w14:paraId="3909EA78" w14:textId="77777777" w:rsidTr="00242E62">
        <w:trPr>
          <w:trHeight w:val="224"/>
        </w:trPr>
        <w:tc>
          <w:tcPr>
            <w:tcW w:w="1418" w:type="dxa"/>
            <w:vAlign w:val="center"/>
          </w:tcPr>
          <w:p w14:paraId="2E4676DF" w14:textId="0CD76162" w:rsidR="001079C3" w:rsidRPr="00F75A0E" w:rsidRDefault="001079C3" w:rsidP="001079C3">
            <w:pPr>
              <w:ind w:left="0"/>
              <w:jc w:val="center"/>
              <w:rPr>
                <w:rFonts w:ascii="Consolas" w:hAnsi="Consolas"/>
              </w:rPr>
            </w:pPr>
            <w:r>
              <w:rPr>
                <w:rFonts w:ascii="Consolas" w:hAnsi="Consolas" w:cs="Calibri"/>
                <w:color w:val="000000"/>
              </w:rPr>
              <w:t>ADMIN</w:t>
            </w:r>
          </w:p>
        </w:tc>
        <w:tc>
          <w:tcPr>
            <w:tcW w:w="1701" w:type="dxa"/>
            <w:vAlign w:val="center"/>
          </w:tcPr>
          <w:p w14:paraId="11D76368" w14:textId="7B8F6F62" w:rsidR="001079C3" w:rsidRPr="00F75A0E" w:rsidRDefault="001079C3" w:rsidP="001079C3">
            <w:pPr>
              <w:ind w:left="0"/>
              <w:rPr>
                <w:rFonts w:ascii="Consolas" w:hAnsi="Consolas"/>
              </w:rPr>
            </w:pPr>
            <w:r>
              <w:rPr>
                <w:rFonts w:ascii="Consolas" w:hAnsi="Consolas" w:cs="Calibri"/>
                <w:color w:val="000000"/>
              </w:rPr>
              <w:t>VF_CONFIG</w:t>
            </w:r>
          </w:p>
        </w:tc>
        <w:tc>
          <w:tcPr>
            <w:tcW w:w="6237" w:type="dxa"/>
            <w:vAlign w:val="center"/>
          </w:tcPr>
          <w:p w14:paraId="604B04F4" w14:textId="480ABE80" w:rsidR="001079C3" w:rsidRPr="00F75A0E" w:rsidRDefault="001079C3" w:rsidP="001079C3">
            <w:pPr>
              <w:ind w:left="0"/>
              <w:rPr>
                <w:rFonts w:ascii="Consolas" w:hAnsi="Consolas"/>
              </w:rPr>
            </w:pPr>
            <w:r>
              <w:rPr>
                <w:rFonts w:ascii="Consolas" w:hAnsi="Consolas" w:cs="Calibri"/>
                <w:color w:val="000000"/>
              </w:rPr>
              <w:t>VF_PROD_INST</w:t>
            </w:r>
          </w:p>
        </w:tc>
      </w:tr>
      <w:tr w:rsidR="001079C3" w14:paraId="5C41CC72" w14:textId="77777777" w:rsidTr="00242E62">
        <w:trPr>
          <w:trHeight w:val="224"/>
        </w:trPr>
        <w:tc>
          <w:tcPr>
            <w:tcW w:w="1418" w:type="dxa"/>
            <w:vAlign w:val="center"/>
          </w:tcPr>
          <w:p w14:paraId="4C74D1AA" w14:textId="75FB644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9A37E72" w14:textId="566B6DA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89C38F4" w14:textId="05868816" w:rsidR="001079C3" w:rsidRPr="00F75A0E" w:rsidRDefault="001079C3" w:rsidP="001079C3">
            <w:pPr>
              <w:ind w:left="0"/>
              <w:rPr>
                <w:rFonts w:ascii="Consolas" w:hAnsi="Consolas"/>
              </w:rPr>
            </w:pPr>
            <w:r>
              <w:rPr>
                <w:rFonts w:ascii="Consolas" w:hAnsi="Consolas" w:cs="Calibri"/>
                <w:color w:val="000000"/>
              </w:rPr>
              <w:t>CDR_DATA</w:t>
            </w:r>
          </w:p>
        </w:tc>
      </w:tr>
      <w:tr w:rsidR="001079C3" w14:paraId="496CCAF8" w14:textId="77777777" w:rsidTr="00242E62">
        <w:trPr>
          <w:trHeight w:val="224"/>
        </w:trPr>
        <w:tc>
          <w:tcPr>
            <w:tcW w:w="1418" w:type="dxa"/>
            <w:vAlign w:val="center"/>
          </w:tcPr>
          <w:p w14:paraId="634D0927" w14:textId="70F97674"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9C3BF1A" w14:textId="5EB463DB"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D6511E9" w14:textId="2AD8F1AE" w:rsidR="001079C3" w:rsidRPr="00F75A0E" w:rsidRDefault="001079C3" w:rsidP="001079C3">
            <w:pPr>
              <w:ind w:left="0"/>
              <w:rPr>
                <w:rFonts w:ascii="Consolas" w:hAnsi="Consolas"/>
              </w:rPr>
            </w:pPr>
            <w:r>
              <w:rPr>
                <w:rFonts w:ascii="Consolas" w:hAnsi="Consolas" w:cs="Calibri"/>
                <w:color w:val="000000"/>
              </w:rPr>
              <w:t>CDR_UNBILLED</w:t>
            </w:r>
          </w:p>
        </w:tc>
      </w:tr>
      <w:tr w:rsidR="001079C3" w14:paraId="1BF1CAE1" w14:textId="77777777" w:rsidTr="00242E62">
        <w:trPr>
          <w:trHeight w:val="224"/>
        </w:trPr>
        <w:tc>
          <w:tcPr>
            <w:tcW w:w="1418" w:type="dxa"/>
            <w:vAlign w:val="center"/>
          </w:tcPr>
          <w:p w14:paraId="6DB37631" w14:textId="5BEDFE8A"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B832478" w14:textId="5925091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8CA176F" w14:textId="592607EF" w:rsidR="001079C3" w:rsidRPr="00F75A0E" w:rsidRDefault="001079C3" w:rsidP="001079C3">
            <w:pPr>
              <w:ind w:left="0"/>
              <w:rPr>
                <w:rFonts w:ascii="Consolas" w:hAnsi="Consolas"/>
              </w:rPr>
            </w:pPr>
            <w:r>
              <w:rPr>
                <w:rFonts w:ascii="Consolas" w:hAnsi="Consolas" w:cs="Calibri"/>
                <w:color w:val="000000"/>
              </w:rPr>
              <w:t>CMF</w:t>
            </w:r>
          </w:p>
        </w:tc>
      </w:tr>
      <w:tr w:rsidR="001079C3" w14:paraId="04B9DE2C" w14:textId="77777777" w:rsidTr="00242E62">
        <w:trPr>
          <w:trHeight w:val="224"/>
        </w:trPr>
        <w:tc>
          <w:tcPr>
            <w:tcW w:w="1418" w:type="dxa"/>
            <w:vAlign w:val="center"/>
          </w:tcPr>
          <w:p w14:paraId="2600CD24" w14:textId="00B78531"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FB0E20C" w14:textId="3321A347"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7CAA8C9" w14:textId="05C95A4D" w:rsidR="001079C3" w:rsidRPr="00F75A0E" w:rsidRDefault="001079C3" w:rsidP="001079C3">
            <w:pPr>
              <w:ind w:left="0"/>
              <w:rPr>
                <w:rFonts w:ascii="Consolas" w:hAnsi="Consolas"/>
              </w:rPr>
            </w:pPr>
            <w:r>
              <w:rPr>
                <w:rFonts w:ascii="Consolas" w:hAnsi="Consolas" w:cs="Calibri"/>
                <w:color w:val="000000"/>
              </w:rPr>
              <w:t>CMF_COMPONENT_ELEMENT</w:t>
            </w:r>
          </w:p>
        </w:tc>
      </w:tr>
      <w:tr w:rsidR="001079C3" w14:paraId="4CCA1204" w14:textId="77777777" w:rsidTr="00242E62">
        <w:trPr>
          <w:trHeight w:val="224"/>
        </w:trPr>
        <w:tc>
          <w:tcPr>
            <w:tcW w:w="1418" w:type="dxa"/>
            <w:vAlign w:val="center"/>
          </w:tcPr>
          <w:p w14:paraId="698CE578" w14:textId="641AF52B"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5B194A7" w14:textId="1BA8517C"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D4C223B" w14:textId="07758113" w:rsidR="001079C3" w:rsidRPr="00F75A0E" w:rsidRDefault="001079C3" w:rsidP="001079C3">
            <w:pPr>
              <w:ind w:left="0"/>
              <w:rPr>
                <w:rFonts w:ascii="Consolas" w:hAnsi="Consolas"/>
              </w:rPr>
            </w:pPr>
            <w:r>
              <w:rPr>
                <w:rFonts w:ascii="Consolas" w:hAnsi="Consolas" w:cs="Calibri"/>
                <w:color w:val="000000"/>
              </w:rPr>
              <w:t>CMF_EXEMPT</w:t>
            </w:r>
          </w:p>
        </w:tc>
      </w:tr>
      <w:tr w:rsidR="001079C3" w14:paraId="267DBC48" w14:textId="77777777" w:rsidTr="00242E62">
        <w:trPr>
          <w:trHeight w:val="224"/>
        </w:trPr>
        <w:tc>
          <w:tcPr>
            <w:tcW w:w="1418" w:type="dxa"/>
            <w:vAlign w:val="center"/>
          </w:tcPr>
          <w:p w14:paraId="6A74564A" w14:textId="1A22333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11789314" w14:textId="0425C65F"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C1F43EE" w14:textId="50355CA3" w:rsidR="001079C3" w:rsidRPr="00F75A0E" w:rsidRDefault="001079C3" w:rsidP="001079C3">
            <w:pPr>
              <w:ind w:left="0"/>
              <w:rPr>
                <w:rFonts w:ascii="Consolas" w:hAnsi="Consolas"/>
              </w:rPr>
            </w:pPr>
            <w:r>
              <w:rPr>
                <w:rFonts w:ascii="Consolas" w:hAnsi="Consolas" w:cs="Calibri"/>
                <w:color w:val="000000"/>
              </w:rPr>
              <w:t>CMF_PACKAGE</w:t>
            </w:r>
          </w:p>
        </w:tc>
      </w:tr>
      <w:tr w:rsidR="001079C3" w14:paraId="7103F828" w14:textId="77777777" w:rsidTr="00242E62">
        <w:trPr>
          <w:trHeight w:val="224"/>
        </w:trPr>
        <w:tc>
          <w:tcPr>
            <w:tcW w:w="1418" w:type="dxa"/>
            <w:vAlign w:val="center"/>
          </w:tcPr>
          <w:p w14:paraId="40ACE030" w14:textId="02C6F3D5"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1527378" w14:textId="74C3A7A1"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3215699" w14:textId="31954AE9" w:rsidR="001079C3" w:rsidRPr="00F75A0E" w:rsidRDefault="001079C3" w:rsidP="001079C3">
            <w:pPr>
              <w:ind w:left="0"/>
              <w:rPr>
                <w:rFonts w:ascii="Consolas" w:hAnsi="Consolas"/>
              </w:rPr>
            </w:pPr>
            <w:r>
              <w:rPr>
                <w:rFonts w:ascii="Consolas" w:hAnsi="Consolas" w:cs="Calibri"/>
                <w:color w:val="000000"/>
              </w:rPr>
              <w:t>CMF_PACKAGE_COMPONENT</w:t>
            </w:r>
          </w:p>
        </w:tc>
      </w:tr>
      <w:tr w:rsidR="001079C3" w14:paraId="6FC122B0" w14:textId="77777777" w:rsidTr="00242E62">
        <w:trPr>
          <w:trHeight w:val="224"/>
        </w:trPr>
        <w:tc>
          <w:tcPr>
            <w:tcW w:w="1418" w:type="dxa"/>
            <w:vAlign w:val="center"/>
          </w:tcPr>
          <w:p w14:paraId="405408CC" w14:textId="6D3162D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A4251A8" w14:textId="55FA35EB"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2E25418" w14:textId="6751A8FF" w:rsidR="001079C3" w:rsidRPr="00F75A0E" w:rsidRDefault="001079C3" w:rsidP="001079C3">
            <w:pPr>
              <w:ind w:left="0"/>
              <w:rPr>
                <w:rFonts w:ascii="Consolas" w:hAnsi="Consolas"/>
              </w:rPr>
            </w:pPr>
            <w:r>
              <w:rPr>
                <w:rFonts w:ascii="Consolas" w:hAnsi="Consolas" w:cs="Calibri"/>
                <w:color w:val="000000"/>
              </w:rPr>
              <w:t>CUSTOMER_CONTRACT</w:t>
            </w:r>
          </w:p>
        </w:tc>
      </w:tr>
      <w:tr w:rsidR="001079C3" w14:paraId="48062BB1" w14:textId="77777777" w:rsidTr="00242E62">
        <w:trPr>
          <w:trHeight w:val="224"/>
        </w:trPr>
        <w:tc>
          <w:tcPr>
            <w:tcW w:w="1418" w:type="dxa"/>
            <w:vAlign w:val="center"/>
          </w:tcPr>
          <w:p w14:paraId="5F5CB172" w14:textId="562758D4"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11FB3E7" w14:textId="759E7F9A"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21057D5" w14:textId="70B0BAAB" w:rsidR="001079C3" w:rsidRPr="00F75A0E" w:rsidRDefault="001079C3" w:rsidP="001079C3">
            <w:pPr>
              <w:ind w:left="0"/>
              <w:rPr>
                <w:rFonts w:ascii="Consolas" w:hAnsi="Consolas"/>
              </w:rPr>
            </w:pPr>
            <w:r>
              <w:rPr>
                <w:rFonts w:ascii="Consolas" w:hAnsi="Consolas" w:cs="Calibri"/>
                <w:color w:val="000000"/>
              </w:rPr>
              <w:t>CUSTOMER_CONTRACT_VIEW</w:t>
            </w:r>
          </w:p>
        </w:tc>
      </w:tr>
      <w:tr w:rsidR="001079C3" w14:paraId="231BB6DB" w14:textId="77777777" w:rsidTr="00242E62">
        <w:trPr>
          <w:trHeight w:val="224"/>
        </w:trPr>
        <w:tc>
          <w:tcPr>
            <w:tcW w:w="1418" w:type="dxa"/>
            <w:vAlign w:val="center"/>
          </w:tcPr>
          <w:p w14:paraId="2FC710AD" w14:textId="6DA7CF5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22FEFC4" w14:textId="15A999E6"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2D7927F" w14:textId="5D6B4527" w:rsidR="001079C3" w:rsidRPr="00F75A0E" w:rsidRDefault="001079C3" w:rsidP="001079C3">
            <w:pPr>
              <w:ind w:left="0"/>
              <w:rPr>
                <w:rFonts w:ascii="Consolas" w:hAnsi="Consolas"/>
              </w:rPr>
            </w:pPr>
            <w:r>
              <w:rPr>
                <w:rFonts w:ascii="Consolas" w:hAnsi="Consolas" w:cs="Calibri"/>
                <w:color w:val="000000"/>
              </w:rPr>
              <w:t>CUSTOMER_ID_ACCT_MAP</w:t>
            </w:r>
          </w:p>
        </w:tc>
      </w:tr>
      <w:tr w:rsidR="001079C3" w14:paraId="6E3A8017" w14:textId="77777777" w:rsidTr="00242E62">
        <w:trPr>
          <w:trHeight w:val="224"/>
        </w:trPr>
        <w:tc>
          <w:tcPr>
            <w:tcW w:w="1418" w:type="dxa"/>
            <w:vAlign w:val="center"/>
          </w:tcPr>
          <w:p w14:paraId="7942A32F" w14:textId="3CC45D07"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D7A4AED" w14:textId="1304FE8D"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C7B38B0" w14:textId="1C04DA95" w:rsidR="001079C3" w:rsidRPr="00F75A0E" w:rsidRDefault="001079C3" w:rsidP="001079C3">
            <w:pPr>
              <w:ind w:left="0"/>
              <w:rPr>
                <w:rFonts w:ascii="Consolas" w:hAnsi="Consolas"/>
              </w:rPr>
            </w:pPr>
            <w:r>
              <w:rPr>
                <w:rFonts w:ascii="Consolas" w:hAnsi="Consolas" w:cs="Calibri"/>
                <w:color w:val="000000"/>
              </w:rPr>
              <w:t>CUSTOMER_ID_EQUIP_MAP</w:t>
            </w:r>
          </w:p>
        </w:tc>
      </w:tr>
      <w:tr w:rsidR="001079C3" w14:paraId="2FE65C60" w14:textId="77777777" w:rsidTr="00242E62">
        <w:trPr>
          <w:trHeight w:val="224"/>
        </w:trPr>
        <w:tc>
          <w:tcPr>
            <w:tcW w:w="1418" w:type="dxa"/>
            <w:vAlign w:val="center"/>
          </w:tcPr>
          <w:p w14:paraId="5550EF7C" w14:textId="65DF330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3D3BFB0" w14:textId="3C6C54FE"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1D004F13" w14:textId="1F8CA0AC" w:rsidR="001079C3" w:rsidRPr="00F75A0E" w:rsidRDefault="001079C3" w:rsidP="001079C3">
            <w:pPr>
              <w:ind w:left="0"/>
              <w:rPr>
                <w:rFonts w:ascii="Consolas" w:hAnsi="Consolas"/>
              </w:rPr>
            </w:pPr>
            <w:r>
              <w:rPr>
                <w:rFonts w:ascii="Consolas" w:hAnsi="Consolas" w:cs="Calibri"/>
                <w:color w:val="000000"/>
              </w:rPr>
              <w:t>CUSTOMER_ID_EQUIP_MAP_KEY</w:t>
            </w:r>
          </w:p>
        </w:tc>
      </w:tr>
      <w:tr w:rsidR="001079C3" w14:paraId="6C807EF6" w14:textId="77777777" w:rsidTr="00242E62">
        <w:trPr>
          <w:trHeight w:val="224"/>
        </w:trPr>
        <w:tc>
          <w:tcPr>
            <w:tcW w:w="1418" w:type="dxa"/>
            <w:vAlign w:val="center"/>
          </w:tcPr>
          <w:p w14:paraId="3372ABDD" w14:textId="25636746"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F8382B7" w14:textId="7EB5783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13800B8" w14:textId="04CAED5E" w:rsidR="001079C3" w:rsidRPr="00F75A0E" w:rsidRDefault="001079C3" w:rsidP="001079C3">
            <w:pPr>
              <w:ind w:left="0"/>
              <w:rPr>
                <w:rFonts w:ascii="Consolas" w:hAnsi="Consolas"/>
              </w:rPr>
            </w:pPr>
            <w:r>
              <w:rPr>
                <w:rFonts w:ascii="Consolas" w:hAnsi="Consolas" w:cs="Calibri"/>
                <w:color w:val="000000"/>
              </w:rPr>
              <w:t>CUSTOMER_ID_EQUIP_MAP_VIEW</w:t>
            </w:r>
          </w:p>
        </w:tc>
      </w:tr>
      <w:tr w:rsidR="001079C3" w14:paraId="3697443C" w14:textId="77777777" w:rsidTr="00242E62">
        <w:trPr>
          <w:trHeight w:val="224"/>
        </w:trPr>
        <w:tc>
          <w:tcPr>
            <w:tcW w:w="1418" w:type="dxa"/>
            <w:vAlign w:val="center"/>
          </w:tcPr>
          <w:p w14:paraId="1893A7B1" w14:textId="5550824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79985615" w14:textId="022DFE13"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39502BF" w14:textId="6B70A1CE" w:rsidR="001079C3" w:rsidRPr="00F75A0E" w:rsidRDefault="001079C3" w:rsidP="001079C3">
            <w:pPr>
              <w:ind w:left="0"/>
              <w:rPr>
                <w:rFonts w:ascii="Consolas" w:hAnsi="Consolas"/>
              </w:rPr>
            </w:pPr>
            <w:r>
              <w:rPr>
                <w:rFonts w:ascii="Consolas" w:hAnsi="Consolas" w:cs="Calibri"/>
                <w:color w:val="000000"/>
              </w:rPr>
              <w:t>DEPOSIT</w:t>
            </w:r>
          </w:p>
        </w:tc>
      </w:tr>
      <w:tr w:rsidR="001079C3" w14:paraId="412C7D8B" w14:textId="77777777" w:rsidTr="00242E62">
        <w:trPr>
          <w:trHeight w:val="224"/>
        </w:trPr>
        <w:tc>
          <w:tcPr>
            <w:tcW w:w="1418" w:type="dxa"/>
            <w:vAlign w:val="center"/>
          </w:tcPr>
          <w:p w14:paraId="64218C88" w14:textId="1E721CA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6F4E6EE0" w14:textId="29BE68D0"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6193C55" w14:textId="6F5FD0CB" w:rsidR="001079C3" w:rsidRPr="00F75A0E" w:rsidRDefault="001079C3" w:rsidP="001079C3">
            <w:pPr>
              <w:ind w:left="0"/>
              <w:rPr>
                <w:rFonts w:ascii="Consolas" w:hAnsi="Consolas"/>
              </w:rPr>
            </w:pPr>
            <w:r>
              <w:rPr>
                <w:rFonts w:ascii="Consolas" w:hAnsi="Consolas" w:cs="Calibri"/>
                <w:color w:val="000000"/>
              </w:rPr>
              <w:t>GROUP_MEMBER</w:t>
            </w:r>
          </w:p>
        </w:tc>
      </w:tr>
      <w:tr w:rsidR="001079C3" w14:paraId="51D17BAD" w14:textId="77777777" w:rsidTr="00242E62">
        <w:trPr>
          <w:trHeight w:val="224"/>
        </w:trPr>
        <w:tc>
          <w:tcPr>
            <w:tcW w:w="1418" w:type="dxa"/>
            <w:vAlign w:val="center"/>
          </w:tcPr>
          <w:p w14:paraId="62D9104A" w14:textId="475930F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2A5E734" w14:textId="37C307B8"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3C52DC12" w14:textId="7391C41E" w:rsidR="001079C3" w:rsidRPr="00F75A0E" w:rsidRDefault="001079C3" w:rsidP="001079C3">
            <w:pPr>
              <w:ind w:left="0"/>
              <w:rPr>
                <w:rFonts w:ascii="Consolas" w:hAnsi="Consolas"/>
              </w:rPr>
            </w:pPr>
            <w:r>
              <w:rPr>
                <w:rFonts w:ascii="Consolas" w:hAnsi="Consolas" w:cs="Calibri"/>
                <w:color w:val="000000"/>
              </w:rPr>
              <w:t>GROUPS</w:t>
            </w:r>
          </w:p>
        </w:tc>
      </w:tr>
      <w:tr w:rsidR="001079C3" w14:paraId="6A61267D" w14:textId="77777777" w:rsidTr="00242E62">
        <w:trPr>
          <w:trHeight w:val="224"/>
        </w:trPr>
        <w:tc>
          <w:tcPr>
            <w:tcW w:w="1418" w:type="dxa"/>
            <w:vAlign w:val="center"/>
          </w:tcPr>
          <w:p w14:paraId="6C826D38" w14:textId="1F4A6B55"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C8B5690" w14:textId="128D3A6A"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62A4E139" w14:textId="4CF72543" w:rsidR="001079C3" w:rsidRPr="00F75A0E" w:rsidRDefault="001079C3" w:rsidP="001079C3">
            <w:pPr>
              <w:ind w:left="0"/>
              <w:rPr>
                <w:rFonts w:ascii="Consolas" w:hAnsi="Consolas"/>
              </w:rPr>
            </w:pPr>
            <w:r>
              <w:rPr>
                <w:rFonts w:ascii="Consolas" w:hAnsi="Consolas" w:cs="Calibri"/>
                <w:color w:val="000000"/>
              </w:rPr>
              <w:t>NRC</w:t>
            </w:r>
          </w:p>
        </w:tc>
      </w:tr>
      <w:tr w:rsidR="001079C3" w14:paraId="78068C16" w14:textId="77777777" w:rsidTr="00242E62">
        <w:trPr>
          <w:trHeight w:val="224"/>
        </w:trPr>
        <w:tc>
          <w:tcPr>
            <w:tcW w:w="1418" w:type="dxa"/>
            <w:vAlign w:val="center"/>
          </w:tcPr>
          <w:p w14:paraId="6D74A87C" w14:textId="589F2B9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F7085CC" w14:textId="0B9657F4"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0AC9BA8E" w14:textId="4DF240F2" w:rsidR="001079C3" w:rsidRPr="00F75A0E" w:rsidRDefault="001079C3" w:rsidP="001079C3">
            <w:pPr>
              <w:ind w:left="0"/>
              <w:rPr>
                <w:rFonts w:ascii="Consolas" w:hAnsi="Consolas"/>
              </w:rPr>
            </w:pPr>
            <w:r>
              <w:rPr>
                <w:rFonts w:ascii="Consolas" w:hAnsi="Consolas" w:cs="Calibri"/>
                <w:color w:val="000000"/>
              </w:rPr>
              <w:t>ORD_ORDER</w:t>
            </w:r>
          </w:p>
        </w:tc>
      </w:tr>
      <w:tr w:rsidR="001079C3" w14:paraId="028A62DC" w14:textId="77777777" w:rsidTr="00242E62">
        <w:trPr>
          <w:trHeight w:val="224"/>
        </w:trPr>
        <w:tc>
          <w:tcPr>
            <w:tcW w:w="1418" w:type="dxa"/>
            <w:vAlign w:val="center"/>
          </w:tcPr>
          <w:p w14:paraId="2E39122B" w14:textId="15C0246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E7ABDEE" w14:textId="57462E4E"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25D54A26" w14:textId="40C601CB" w:rsidR="001079C3" w:rsidRPr="00F75A0E" w:rsidRDefault="001079C3" w:rsidP="001079C3">
            <w:pPr>
              <w:ind w:left="0"/>
              <w:rPr>
                <w:rFonts w:ascii="Consolas" w:hAnsi="Consolas"/>
              </w:rPr>
            </w:pPr>
            <w:r>
              <w:rPr>
                <w:rFonts w:ascii="Consolas" w:hAnsi="Consolas" w:cs="Calibri"/>
                <w:color w:val="000000"/>
              </w:rPr>
              <w:t>ORD_SERVICE_ORDER</w:t>
            </w:r>
          </w:p>
        </w:tc>
      </w:tr>
      <w:tr w:rsidR="001079C3" w14:paraId="2D8E8891" w14:textId="77777777" w:rsidTr="00242E62">
        <w:trPr>
          <w:trHeight w:val="224"/>
        </w:trPr>
        <w:tc>
          <w:tcPr>
            <w:tcW w:w="1418" w:type="dxa"/>
            <w:vAlign w:val="center"/>
          </w:tcPr>
          <w:p w14:paraId="11FF373D" w14:textId="304A1AC9"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6F6E42D" w14:textId="5D4E2A5F"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89C41A1" w14:textId="49C6A1A3" w:rsidR="001079C3" w:rsidRPr="00F75A0E" w:rsidRDefault="001079C3" w:rsidP="001079C3">
            <w:pPr>
              <w:ind w:left="0"/>
              <w:rPr>
                <w:rFonts w:ascii="Consolas" w:hAnsi="Consolas"/>
              </w:rPr>
            </w:pPr>
            <w:r>
              <w:rPr>
                <w:rFonts w:ascii="Consolas" w:hAnsi="Consolas" w:cs="Calibri"/>
                <w:color w:val="000000"/>
              </w:rPr>
              <w:t>PRODUCT</w:t>
            </w:r>
          </w:p>
        </w:tc>
      </w:tr>
      <w:tr w:rsidR="001079C3" w14:paraId="0B5AEA96" w14:textId="77777777" w:rsidTr="00242E62">
        <w:trPr>
          <w:trHeight w:val="224"/>
        </w:trPr>
        <w:tc>
          <w:tcPr>
            <w:tcW w:w="1418" w:type="dxa"/>
            <w:vAlign w:val="center"/>
          </w:tcPr>
          <w:p w14:paraId="5019FCAA" w14:textId="33B83EF2"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0FFEE55F" w14:textId="273A11C2"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40B2184C" w14:textId="070B08F4" w:rsidR="001079C3" w:rsidRPr="00F75A0E" w:rsidRDefault="001079C3" w:rsidP="001079C3">
            <w:pPr>
              <w:ind w:left="0"/>
              <w:rPr>
                <w:rFonts w:ascii="Consolas" w:hAnsi="Consolas"/>
              </w:rPr>
            </w:pPr>
            <w:r>
              <w:rPr>
                <w:rFonts w:ascii="Consolas" w:hAnsi="Consolas" w:cs="Calibri"/>
                <w:color w:val="000000"/>
              </w:rPr>
              <w:t>PRODUCT_RATE_OVERRIDE</w:t>
            </w:r>
          </w:p>
        </w:tc>
      </w:tr>
      <w:tr w:rsidR="001079C3" w14:paraId="6D1DFA14" w14:textId="77777777" w:rsidTr="00242E62">
        <w:trPr>
          <w:trHeight w:val="224"/>
        </w:trPr>
        <w:tc>
          <w:tcPr>
            <w:tcW w:w="1418" w:type="dxa"/>
            <w:vAlign w:val="center"/>
          </w:tcPr>
          <w:p w14:paraId="39E64134" w14:textId="71BFBFA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1603105" w14:textId="621DDC89"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72457171" w14:textId="272E6151" w:rsidR="001079C3" w:rsidRPr="00F75A0E" w:rsidRDefault="001079C3" w:rsidP="001079C3">
            <w:pPr>
              <w:ind w:left="0"/>
              <w:rPr>
                <w:rFonts w:ascii="Consolas" w:hAnsi="Consolas"/>
              </w:rPr>
            </w:pPr>
            <w:r>
              <w:rPr>
                <w:rFonts w:ascii="Consolas" w:hAnsi="Consolas" w:cs="Calibri"/>
                <w:color w:val="000000"/>
              </w:rPr>
              <w:t>PRODUCT_VIEW</w:t>
            </w:r>
          </w:p>
        </w:tc>
      </w:tr>
      <w:tr w:rsidR="001079C3" w14:paraId="3B940B5C" w14:textId="77777777" w:rsidTr="00242E62">
        <w:trPr>
          <w:trHeight w:val="224"/>
        </w:trPr>
        <w:tc>
          <w:tcPr>
            <w:tcW w:w="1418" w:type="dxa"/>
            <w:vAlign w:val="center"/>
          </w:tcPr>
          <w:p w14:paraId="320FBF30" w14:textId="0370718D"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212659E6" w14:textId="00774F06"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7538EA4" w14:textId="581A3736" w:rsidR="001079C3" w:rsidRPr="00F75A0E" w:rsidRDefault="001079C3" w:rsidP="001079C3">
            <w:pPr>
              <w:ind w:left="0"/>
              <w:rPr>
                <w:rFonts w:ascii="Consolas" w:hAnsi="Consolas"/>
              </w:rPr>
            </w:pPr>
            <w:r>
              <w:rPr>
                <w:rFonts w:ascii="Consolas" w:hAnsi="Consolas" w:cs="Calibri"/>
                <w:color w:val="000000"/>
              </w:rPr>
              <w:t>SERVICE</w:t>
            </w:r>
          </w:p>
        </w:tc>
      </w:tr>
      <w:tr w:rsidR="001079C3" w14:paraId="3B04532B" w14:textId="77777777" w:rsidTr="00242E62">
        <w:trPr>
          <w:trHeight w:val="224"/>
        </w:trPr>
        <w:tc>
          <w:tcPr>
            <w:tcW w:w="1418" w:type="dxa"/>
            <w:vAlign w:val="center"/>
          </w:tcPr>
          <w:p w14:paraId="3984A3D6" w14:textId="1FEEFC5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308E134C" w14:textId="26CEF5F1" w:rsidR="001079C3" w:rsidRPr="00F75A0E" w:rsidRDefault="001079C3" w:rsidP="001079C3">
            <w:pPr>
              <w:ind w:left="0"/>
              <w:rPr>
                <w:rFonts w:ascii="Consolas" w:hAnsi="Consolas"/>
              </w:rPr>
            </w:pPr>
            <w:r>
              <w:rPr>
                <w:rFonts w:ascii="Consolas" w:hAnsi="Consolas" w:cs="Calibri"/>
                <w:color w:val="000000"/>
              </w:rPr>
              <w:t>ARBOR</w:t>
            </w:r>
          </w:p>
        </w:tc>
        <w:tc>
          <w:tcPr>
            <w:tcW w:w="6237" w:type="dxa"/>
            <w:vAlign w:val="center"/>
          </w:tcPr>
          <w:p w14:paraId="55871A2F" w14:textId="4CF38CD3" w:rsidR="001079C3" w:rsidRPr="00F75A0E" w:rsidRDefault="001079C3" w:rsidP="001079C3">
            <w:pPr>
              <w:ind w:left="0"/>
              <w:rPr>
                <w:rFonts w:ascii="Consolas" w:hAnsi="Consolas"/>
              </w:rPr>
            </w:pPr>
            <w:r>
              <w:rPr>
                <w:rFonts w:ascii="Consolas" w:hAnsi="Consolas" w:cs="Calibri"/>
                <w:color w:val="000000"/>
              </w:rPr>
              <w:t>SERVICE_BILLING</w:t>
            </w:r>
          </w:p>
        </w:tc>
      </w:tr>
      <w:tr w:rsidR="001079C3" w14:paraId="7982A638" w14:textId="77777777" w:rsidTr="00242E62">
        <w:trPr>
          <w:trHeight w:val="224"/>
        </w:trPr>
        <w:tc>
          <w:tcPr>
            <w:tcW w:w="1418" w:type="dxa"/>
            <w:vAlign w:val="center"/>
          </w:tcPr>
          <w:p w14:paraId="7759C3F9" w14:textId="444159B3"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49C01AB2" w14:textId="1AC160B3"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69CD0696" w14:textId="3F10D223" w:rsidR="001079C3" w:rsidRPr="00F75A0E" w:rsidRDefault="001079C3" w:rsidP="001079C3">
            <w:pPr>
              <w:ind w:left="0"/>
              <w:rPr>
                <w:rFonts w:ascii="Consolas" w:hAnsi="Consolas"/>
              </w:rPr>
            </w:pPr>
            <w:r>
              <w:rPr>
                <w:rFonts w:ascii="Consolas" w:hAnsi="Consolas" w:cs="Calibri"/>
                <w:color w:val="000000"/>
              </w:rPr>
              <w:t>SERVICE_STATUS</w:t>
            </w:r>
          </w:p>
        </w:tc>
      </w:tr>
      <w:tr w:rsidR="001079C3" w14:paraId="18AA4CBC" w14:textId="77777777" w:rsidTr="00242E62">
        <w:trPr>
          <w:trHeight w:val="224"/>
        </w:trPr>
        <w:tc>
          <w:tcPr>
            <w:tcW w:w="1418" w:type="dxa"/>
            <w:vAlign w:val="center"/>
          </w:tcPr>
          <w:p w14:paraId="242FAA9B" w14:textId="3A255A0E"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3B0C450" w14:textId="098C1B8C" w:rsidR="001079C3" w:rsidRDefault="001079C3" w:rsidP="001079C3">
            <w:pPr>
              <w:ind w:left="0"/>
              <w:rPr>
                <w:rFonts w:ascii="Consolas" w:hAnsi="Consolas"/>
              </w:rPr>
            </w:pPr>
            <w:r>
              <w:rPr>
                <w:rFonts w:ascii="Consolas" w:hAnsi="Consolas" w:cs="Calibri"/>
                <w:color w:val="000000"/>
              </w:rPr>
              <w:t>ARBOR</w:t>
            </w:r>
          </w:p>
        </w:tc>
        <w:tc>
          <w:tcPr>
            <w:tcW w:w="6237" w:type="dxa"/>
            <w:vAlign w:val="center"/>
          </w:tcPr>
          <w:p w14:paraId="3F682042" w14:textId="0B171289" w:rsidR="001079C3" w:rsidRPr="00F75A0E" w:rsidRDefault="001079C3" w:rsidP="001079C3">
            <w:pPr>
              <w:ind w:left="0"/>
              <w:rPr>
                <w:rFonts w:ascii="Consolas" w:hAnsi="Consolas"/>
              </w:rPr>
            </w:pPr>
            <w:r>
              <w:rPr>
                <w:rFonts w:ascii="Consolas" w:hAnsi="Consolas" w:cs="Calibri"/>
                <w:color w:val="000000"/>
              </w:rPr>
              <w:t>SERVICE_VIEW</w:t>
            </w:r>
          </w:p>
        </w:tc>
      </w:tr>
      <w:tr w:rsidR="00DD6F96" w14:paraId="24A4790D" w14:textId="77777777" w:rsidTr="00242E62">
        <w:trPr>
          <w:trHeight w:val="224"/>
        </w:trPr>
        <w:tc>
          <w:tcPr>
            <w:tcW w:w="1418" w:type="dxa"/>
            <w:vAlign w:val="center"/>
          </w:tcPr>
          <w:p w14:paraId="35A11F04" w14:textId="2FEA0024" w:rsidR="00DD6F96" w:rsidRDefault="00DD6F96" w:rsidP="001079C3">
            <w:pPr>
              <w:ind w:left="0"/>
              <w:jc w:val="center"/>
              <w:rPr>
                <w:rFonts w:ascii="Consolas" w:hAnsi="Consolas" w:cs="Calibri"/>
                <w:color w:val="000000"/>
              </w:rPr>
            </w:pPr>
            <w:r>
              <w:rPr>
                <w:rFonts w:ascii="Consolas" w:hAnsi="Consolas" w:cs="Calibri"/>
                <w:color w:val="000000"/>
              </w:rPr>
              <w:t>CUSTOMER</w:t>
            </w:r>
          </w:p>
        </w:tc>
        <w:tc>
          <w:tcPr>
            <w:tcW w:w="1701" w:type="dxa"/>
            <w:vAlign w:val="center"/>
          </w:tcPr>
          <w:p w14:paraId="012FA18B" w14:textId="72F97AFE" w:rsidR="00DD6F96" w:rsidRDefault="00DD6F96" w:rsidP="001079C3">
            <w:pPr>
              <w:ind w:left="0"/>
              <w:rPr>
                <w:rFonts w:ascii="Consolas" w:hAnsi="Consolas" w:cs="Calibri"/>
                <w:color w:val="000000"/>
              </w:rPr>
            </w:pPr>
            <w:r>
              <w:rPr>
                <w:rFonts w:ascii="Consolas" w:hAnsi="Consolas" w:cs="Calibri"/>
                <w:color w:val="000000"/>
              </w:rPr>
              <w:t>VF_CONFIG</w:t>
            </w:r>
          </w:p>
        </w:tc>
        <w:tc>
          <w:tcPr>
            <w:tcW w:w="6237" w:type="dxa"/>
            <w:vAlign w:val="center"/>
          </w:tcPr>
          <w:p w14:paraId="1B54F0BE" w14:textId="314C16B8" w:rsidR="00DD6F96" w:rsidRDefault="00DD6F96" w:rsidP="001079C3">
            <w:pPr>
              <w:ind w:left="0"/>
              <w:rPr>
                <w:rFonts w:ascii="Consolas" w:hAnsi="Consolas" w:cs="Calibri"/>
                <w:color w:val="000000"/>
              </w:rPr>
            </w:pPr>
            <w:r>
              <w:rPr>
                <w:rFonts w:ascii="Consolas" w:hAnsi="Consolas" w:cs="Calibri"/>
                <w:color w:val="000000"/>
              </w:rPr>
              <w:t>VF_DEPOSIT</w:t>
            </w:r>
          </w:p>
        </w:tc>
      </w:tr>
      <w:tr w:rsidR="001079C3" w14:paraId="228A2D33" w14:textId="77777777" w:rsidTr="00242E62">
        <w:trPr>
          <w:trHeight w:val="224"/>
        </w:trPr>
        <w:tc>
          <w:tcPr>
            <w:tcW w:w="1418" w:type="dxa"/>
            <w:vAlign w:val="center"/>
          </w:tcPr>
          <w:p w14:paraId="584E8A15" w14:textId="13657020" w:rsidR="001079C3" w:rsidRPr="00F75A0E" w:rsidRDefault="001079C3" w:rsidP="001079C3">
            <w:pPr>
              <w:ind w:left="0"/>
              <w:jc w:val="center"/>
              <w:rPr>
                <w:rFonts w:ascii="Consolas" w:hAnsi="Consolas"/>
              </w:rPr>
            </w:pPr>
            <w:r>
              <w:rPr>
                <w:rFonts w:ascii="Consolas" w:hAnsi="Consolas" w:cs="Calibri"/>
                <w:color w:val="000000"/>
              </w:rPr>
              <w:t>CUSTOMER</w:t>
            </w:r>
          </w:p>
        </w:tc>
        <w:tc>
          <w:tcPr>
            <w:tcW w:w="1701" w:type="dxa"/>
            <w:vAlign w:val="center"/>
          </w:tcPr>
          <w:p w14:paraId="581433E6" w14:textId="3ACB2564" w:rsidR="001079C3" w:rsidRDefault="001079C3" w:rsidP="001079C3">
            <w:pPr>
              <w:ind w:left="0"/>
              <w:rPr>
                <w:rFonts w:ascii="Consolas" w:hAnsi="Consolas"/>
              </w:rPr>
            </w:pPr>
            <w:r>
              <w:rPr>
                <w:rFonts w:ascii="Consolas" w:hAnsi="Consolas" w:cs="Calibri"/>
                <w:color w:val="000000"/>
              </w:rPr>
              <w:t>VF_CONFIG</w:t>
            </w:r>
          </w:p>
        </w:tc>
        <w:tc>
          <w:tcPr>
            <w:tcW w:w="6237" w:type="dxa"/>
            <w:vAlign w:val="center"/>
          </w:tcPr>
          <w:p w14:paraId="1A17EA74" w14:textId="51C870B1" w:rsidR="001079C3" w:rsidRPr="00F75A0E" w:rsidRDefault="001079C3" w:rsidP="001079C3">
            <w:pPr>
              <w:ind w:left="0"/>
              <w:rPr>
                <w:rFonts w:ascii="Consolas" w:hAnsi="Consolas"/>
              </w:rPr>
            </w:pPr>
            <w:r>
              <w:rPr>
                <w:rFonts w:ascii="Consolas" w:hAnsi="Consolas" w:cs="Calibri"/>
                <w:color w:val="000000"/>
              </w:rPr>
              <w:t>VF_GROUP_EXT_DATA</w:t>
            </w:r>
          </w:p>
        </w:tc>
      </w:tr>
    </w:tbl>
    <w:p w14:paraId="6DBF099C" w14:textId="48C65070" w:rsidR="00330110" w:rsidRDefault="00330110" w:rsidP="00330110">
      <w:pPr>
        <w:pStyle w:val="Odstavecseseznamem"/>
        <w:ind w:left="644"/>
      </w:pPr>
    </w:p>
    <w:p w14:paraId="428BA2A9" w14:textId="0277FBE9" w:rsidR="00247813" w:rsidRPr="00C527CA" w:rsidRDefault="00247813" w:rsidP="008C3228">
      <w:pPr>
        <w:pStyle w:val="Nadpis5"/>
      </w:pPr>
      <w:bookmarkStart w:id="355" w:name="_Toc222472124"/>
      <w:r w:rsidRPr="00C527CA">
        <w:t xml:space="preserve">Role </w:t>
      </w:r>
      <w:r w:rsidR="008C3228">
        <w:t>D</w:t>
      </w:r>
      <w:r w:rsidRPr="00C527CA">
        <w:t>ifferences</w:t>
      </w:r>
      <w:bookmarkEnd w:id="35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47813" w:rsidRPr="00C527CA" w14:paraId="2C7FCB13" w14:textId="77777777" w:rsidTr="00867CA7">
        <w:trPr>
          <w:trHeight w:val="277"/>
        </w:trPr>
        <w:tc>
          <w:tcPr>
            <w:tcW w:w="3490" w:type="dxa"/>
            <w:shd w:val="clear" w:color="auto" w:fill="D9D9D9" w:themeFill="background1" w:themeFillShade="D9"/>
          </w:tcPr>
          <w:p w14:paraId="01EBF794" w14:textId="77777777" w:rsidR="00247813" w:rsidRPr="00C527CA" w:rsidRDefault="00247813" w:rsidP="00867CA7">
            <w:pPr>
              <w:ind w:left="0"/>
              <w:rPr>
                <w:b/>
                <w:bCs/>
              </w:rPr>
            </w:pPr>
            <w:r w:rsidRPr="00C527CA">
              <w:rPr>
                <w:b/>
                <w:bCs/>
              </w:rPr>
              <w:t>Action / Role</w:t>
            </w:r>
          </w:p>
        </w:tc>
        <w:tc>
          <w:tcPr>
            <w:tcW w:w="1163" w:type="dxa"/>
            <w:shd w:val="clear" w:color="auto" w:fill="D9D9D9" w:themeFill="background1" w:themeFillShade="D9"/>
          </w:tcPr>
          <w:p w14:paraId="5485957F" w14:textId="77777777" w:rsidR="00247813" w:rsidRPr="00C527CA" w:rsidRDefault="00247813" w:rsidP="00867CA7">
            <w:pPr>
              <w:ind w:left="0"/>
              <w:jc w:val="center"/>
              <w:rPr>
                <w:b/>
                <w:bCs/>
              </w:rPr>
            </w:pPr>
            <w:r w:rsidRPr="00C527CA">
              <w:rPr>
                <w:b/>
                <w:bCs/>
              </w:rPr>
              <w:t>ADMIN</w:t>
            </w:r>
          </w:p>
        </w:tc>
        <w:tc>
          <w:tcPr>
            <w:tcW w:w="1163" w:type="dxa"/>
            <w:shd w:val="clear" w:color="auto" w:fill="D9D9D9" w:themeFill="background1" w:themeFillShade="D9"/>
          </w:tcPr>
          <w:p w14:paraId="23C513D7" w14:textId="77777777" w:rsidR="00247813" w:rsidRPr="00C527CA" w:rsidRDefault="00247813" w:rsidP="00867CA7">
            <w:pPr>
              <w:ind w:left="0"/>
              <w:jc w:val="center"/>
              <w:rPr>
                <w:b/>
                <w:bCs/>
              </w:rPr>
            </w:pPr>
            <w:r w:rsidRPr="00C527CA">
              <w:rPr>
                <w:b/>
                <w:bCs/>
              </w:rPr>
              <w:t>LEAD</w:t>
            </w:r>
          </w:p>
        </w:tc>
        <w:tc>
          <w:tcPr>
            <w:tcW w:w="1180" w:type="dxa"/>
            <w:shd w:val="clear" w:color="auto" w:fill="D9D9D9" w:themeFill="background1" w:themeFillShade="D9"/>
          </w:tcPr>
          <w:p w14:paraId="5A96DC65" w14:textId="77777777" w:rsidR="00247813" w:rsidRPr="00C527CA" w:rsidRDefault="00247813" w:rsidP="00867CA7">
            <w:pPr>
              <w:ind w:left="0"/>
              <w:jc w:val="center"/>
              <w:rPr>
                <w:b/>
                <w:bCs/>
              </w:rPr>
            </w:pPr>
            <w:r w:rsidRPr="00C527CA">
              <w:rPr>
                <w:b/>
                <w:bCs/>
              </w:rPr>
              <w:t>TESTING-VF</w:t>
            </w:r>
          </w:p>
        </w:tc>
        <w:tc>
          <w:tcPr>
            <w:tcW w:w="1180" w:type="dxa"/>
            <w:shd w:val="clear" w:color="auto" w:fill="D9D9D9" w:themeFill="background1" w:themeFillShade="D9"/>
          </w:tcPr>
          <w:p w14:paraId="6891FEDB" w14:textId="77777777" w:rsidR="00247813" w:rsidRPr="00C527CA" w:rsidRDefault="00247813" w:rsidP="00867CA7">
            <w:pPr>
              <w:ind w:left="0"/>
              <w:jc w:val="center"/>
              <w:rPr>
                <w:b/>
                <w:bCs/>
              </w:rPr>
            </w:pPr>
            <w:r w:rsidRPr="00C527CA">
              <w:rPr>
                <w:b/>
                <w:bCs/>
              </w:rPr>
              <w:t>TESTING-IBM</w:t>
            </w:r>
          </w:p>
        </w:tc>
        <w:tc>
          <w:tcPr>
            <w:tcW w:w="1180" w:type="dxa"/>
            <w:shd w:val="clear" w:color="auto" w:fill="D9D9D9" w:themeFill="background1" w:themeFillShade="D9"/>
          </w:tcPr>
          <w:p w14:paraId="43EB148A" w14:textId="77777777" w:rsidR="00247813" w:rsidRPr="00C527CA" w:rsidRDefault="00247813" w:rsidP="00867CA7">
            <w:pPr>
              <w:ind w:left="0"/>
              <w:jc w:val="center"/>
              <w:rPr>
                <w:b/>
                <w:bCs/>
              </w:rPr>
            </w:pPr>
            <w:r w:rsidRPr="00C527CA">
              <w:rPr>
                <w:b/>
                <w:bCs/>
              </w:rPr>
              <w:t>TESTING-V2</w:t>
            </w:r>
          </w:p>
        </w:tc>
      </w:tr>
      <w:tr w:rsidR="00247813" w14:paraId="7DF10FC2" w14:textId="77777777" w:rsidTr="00867CA7">
        <w:trPr>
          <w:trHeight w:val="219"/>
        </w:trPr>
        <w:tc>
          <w:tcPr>
            <w:tcW w:w="3490" w:type="dxa"/>
          </w:tcPr>
          <w:p w14:paraId="3D9E62AE" w14:textId="4ABDC52C" w:rsidR="00247813" w:rsidRPr="00C527CA" w:rsidRDefault="00247813" w:rsidP="00867CA7">
            <w:pPr>
              <w:ind w:left="0"/>
              <w:rPr>
                <w:b/>
                <w:bCs/>
              </w:rPr>
            </w:pPr>
            <w:r w:rsidRPr="00C527CA">
              <w:rPr>
                <w:b/>
                <w:bCs/>
              </w:rPr>
              <w:t xml:space="preserve">Access to </w:t>
            </w:r>
            <w:r>
              <w:rPr>
                <w:b/>
                <w:bCs/>
              </w:rPr>
              <w:t>Backdating</w:t>
            </w:r>
          </w:p>
        </w:tc>
        <w:tc>
          <w:tcPr>
            <w:tcW w:w="1163" w:type="dxa"/>
          </w:tcPr>
          <w:p w14:paraId="003C91B2" w14:textId="77777777" w:rsidR="00247813" w:rsidRPr="00C527CA" w:rsidRDefault="00247813" w:rsidP="00867CA7">
            <w:pPr>
              <w:ind w:left="0"/>
              <w:jc w:val="center"/>
            </w:pPr>
            <w:r w:rsidRPr="00C527CA">
              <w:t>Y</w:t>
            </w:r>
          </w:p>
        </w:tc>
        <w:tc>
          <w:tcPr>
            <w:tcW w:w="1163" w:type="dxa"/>
          </w:tcPr>
          <w:p w14:paraId="2EADFD08" w14:textId="77777777" w:rsidR="00247813" w:rsidRPr="00C527CA" w:rsidRDefault="00247813" w:rsidP="00867CA7">
            <w:pPr>
              <w:ind w:left="0"/>
              <w:jc w:val="center"/>
            </w:pPr>
            <w:r w:rsidRPr="00C527CA">
              <w:t>Y</w:t>
            </w:r>
          </w:p>
        </w:tc>
        <w:tc>
          <w:tcPr>
            <w:tcW w:w="1180" w:type="dxa"/>
          </w:tcPr>
          <w:p w14:paraId="63D0EB8E" w14:textId="17A9F361" w:rsidR="00247813" w:rsidRPr="00C527CA" w:rsidRDefault="00247813" w:rsidP="00867CA7">
            <w:pPr>
              <w:ind w:left="0"/>
              <w:jc w:val="center"/>
            </w:pPr>
            <w:r>
              <w:t>Y</w:t>
            </w:r>
          </w:p>
        </w:tc>
        <w:tc>
          <w:tcPr>
            <w:tcW w:w="1180" w:type="dxa"/>
          </w:tcPr>
          <w:p w14:paraId="60E99208" w14:textId="77777777" w:rsidR="00247813" w:rsidRPr="00C527CA" w:rsidRDefault="00247813" w:rsidP="00867CA7">
            <w:pPr>
              <w:ind w:left="0"/>
              <w:jc w:val="center"/>
            </w:pPr>
            <w:r w:rsidRPr="00C527CA">
              <w:t>Y</w:t>
            </w:r>
          </w:p>
        </w:tc>
        <w:tc>
          <w:tcPr>
            <w:tcW w:w="1180" w:type="dxa"/>
          </w:tcPr>
          <w:p w14:paraId="7B9428E0" w14:textId="77777777" w:rsidR="00247813" w:rsidRPr="00D771E3" w:rsidRDefault="00247813" w:rsidP="00867CA7">
            <w:pPr>
              <w:ind w:left="0"/>
              <w:jc w:val="center"/>
            </w:pPr>
            <w:r w:rsidRPr="00C527CA">
              <w:t>N</w:t>
            </w:r>
          </w:p>
        </w:tc>
      </w:tr>
    </w:tbl>
    <w:p w14:paraId="23F68562" w14:textId="77777777" w:rsidR="00247813" w:rsidRPr="009376C0" w:rsidRDefault="00247813" w:rsidP="00247813">
      <w:pPr>
        <w:rPr>
          <w:sz w:val="16"/>
          <w:szCs w:val="16"/>
        </w:rPr>
      </w:pPr>
    </w:p>
    <w:p w14:paraId="7B08C10F" w14:textId="77777777" w:rsidR="00247813" w:rsidRDefault="00247813" w:rsidP="00330110">
      <w:pPr>
        <w:pStyle w:val="Odstavecseseznamem"/>
        <w:ind w:left="644"/>
      </w:pPr>
    </w:p>
    <w:p w14:paraId="6C6F9C50" w14:textId="1D71BAC9" w:rsidR="00D01C2F" w:rsidRDefault="006F3565" w:rsidP="00CD44D1">
      <w:pPr>
        <w:pStyle w:val="Nadpis3"/>
      </w:pPr>
      <w:bookmarkStart w:id="356" w:name="_Kenan_Invoicing_(INEXT)"/>
      <w:bookmarkStart w:id="357" w:name="_Toc222472125"/>
      <w:bookmarkEnd w:id="356"/>
      <w:r>
        <w:t xml:space="preserve">Kenan </w:t>
      </w:r>
      <w:r w:rsidR="00D01C2F">
        <w:t>Invoicing (INEXT)</w:t>
      </w:r>
      <w:bookmarkEnd w:id="357"/>
    </w:p>
    <w:p w14:paraId="42B77727" w14:textId="11B92E8C" w:rsidR="0004005F" w:rsidRDefault="0004005F" w:rsidP="0004005F">
      <w:pPr>
        <w:ind w:left="0"/>
      </w:pPr>
      <w:r>
        <w:t xml:space="preserve">Select </w:t>
      </w:r>
      <w:r>
        <w:rPr>
          <w:b/>
          <w:bCs/>
          <w:sz w:val="18"/>
          <w:szCs w:val="18"/>
        </w:rPr>
        <w:t>Kenan</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ab/>
        <w:t>Invoicing (INEXT)</w:t>
      </w:r>
      <w:r>
        <w:t xml:space="preserve"> from the main menu to open Invoice Formatting form. Invoice Formatting form gives access to various Kenan operations related to invoice processing after billing. </w:t>
      </w:r>
    </w:p>
    <w:p w14:paraId="1362E0A6" w14:textId="77777777" w:rsidR="0004005F" w:rsidRDefault="0004005F" w:rsidP="0004005F">
      <w:pPr>
        <w:ind w:left="0"/>
      </w:pPr>
    </w:p>
    <w:p w14:paraId="5350ECBC" w14:textId="3465EB1B" w:rsidR="0004005F" w:rsidRDefault="0004005F" w:rsidP="0004005F">
      <w:pPr>
        <w:ind w:left="0"/>
      </w:pPr>
      <w:r>
        <w:t xml:space="preserve">If a row with known BA is selected in the main grid, the BA is automatically loaded into the Invoice Formatting form. Otherwise, paste one of the following identifiers to the Billing Account edit box and press </w:t>
      </w:r>
      <w:r w:rsidRPr="00E31CEA">
        <w:rPr>
          <w:b/>
          <w:bCs/>
          <w:sz w:val="18"/>
          <w:szCs w:val="18"/>
        </w:rPr>
        <w:t>Enter</w:t>
      </w:r>
      <w:r>
        <w:t xml:space="preserve"> to load the billing account data:</w:t>
      </w:r>
    </w:p>
    <w:p w14:paraId="6296DD7C" w14:textId="77777777" w:rsidR="0004005F" w:rsidRDefault="0004005F" w:rsidP="0004005F">
      <w:pPr>
        <w:ind w:left="0"/>
      </w:pPr>
    </w:p>
    <w:tbl>
      <w:tblPr>
        <w:tblStyle w:val="Mkatabulky"/>
        <w:tblW w:w="9072" w:type="dxa"/>
        <w:tblInd w:w="-5" w:type="dxa"/>
        <w:tblLook w:val="04A0" w:firstRow="1" w:lastRow="0" w:firstColumn="1" w:lastColumn="0" w:noHBand="0" w:noVBand="1"/>
      </w:tblPr>
      <w:tblGrid>
        <w:gridCol w:w="2552"/>
        <w:gridCol w:w="6520"/>
      </w:tblGrid>
      <w:tr w:rsidR="0004005F" w:rsidRPr="00126677" w14:paraId="6571B84B" w14:textId="77777777" w:rsidTr="00867CA7">
        <w:trPr>
          <w:trHeight w:val="277"/>
        </w:trPr>
        <w:tc>
          <w:tcPr>
            <w:tcW w:w="2552" w:type="dxa"/>
            <w:shd w:val="clear" w:color="auto" w:fill="D9D9D9" w:themeFill="background1" w:themeFillShade="D9"/>
          </w:tcPr>
          <w:p w14:paraId="50BBBB2F" w14:textId="77777777" w:rsidR="0004005F" w:rsidRPr="00126677" w:rsidRDefault="0004005F" w:rsidP="00867CA7">
            <w:pPr>
              <w:ind w:left="0"/>
              <w:rPr>
                <w:b/>
                <w:bCs/>
              </w:rPr>
            </w:pPr>
            <w:r>
              <w:rPr>
                <w:b/>
                <w:bCs/>
              </w:rPr>
              <w:t>Identifier</w:t>
            </w:r>
          </w:p>
        </w:tc>
        <w:tc>
          <w:tcPr>
            <w:tcW w:w="6520" w:type="dxa"/>
            <w:shd w:val="clear" w:color="auto" w:fill="D9D9D9" w:themeFill="background1" w:themeFillShade="D9"/>
          </w:tcPr>
          <w:p w14:paraId="4D08CB72" w14:textId="77777777" w:rsidR="0004005F" w:rsidRPr="00126677" w:rsidRDefault="0004005F" w:rsidP="00867CA7">
            <w:pPr>
              <w:ind w:left="0"/>
              <w:rPr>
                <w:b/>
                <w:bCs/>
              </w:rPr>
            </w:pPr>
            <w:r w:rsidRPr="00126677">
              <w:rPr>
                <w:b/>
                <w:bCs/>
              </w:rPr>
              <w:t>Description</w:t>
            </w:r>
          </w:p>
        </w:tc>
      </w:tr>
      <w:tr w:rsidR="0004005F" w:rsidRPr="00527CB5" w14:paraId="070D660B" w14:textId="77777777" w:rsidTr="00867CA7">
        <w:trPr>
          <w:trHeight w:val="219"/>
        </w:trPr>
        <w:tc>
          <w:tcPr>
            <w:tcW w:w="2552" w:type="dxa"/>
          </w:tcPr>
          <w:p w14:paraId="56B7F3F4" w14:textId="77777777" w:rsidR="0004005F" w:rsidRPr="00C336B1" w:rsidRDefault="0004005F" w:rsidP="00867CA7">
            <w:pPr>
              <w:ind w:left="0"/>
            </w:pPr>
            <w:r w:rsidRPr="00C336B1">
              <w:t xml:space="preserve">Billing Account </w:t>
            </w:r>
            <w:r>
              <w:t>External ID (BA)</w:t>
            </w:r>
          </w:p>
        </w:tc>
        <w:tc>
          <w:tcPr>
            <w:tcW w:w="6520" w:type="dxa"/>
          </w:tcPr>
          <w:p w14:paraId="6A16C841" w14:textId="77777777" w:rsidR="0004005F" w:rsidRPr="00527CB5" w:rsidRDefault="0004005F" w:rsidP="00867CA7">
            <w:pPr>
              <w:autoSpaceDE w:val="0"/>
              <w:autoSpaceDN w:val="0"/>
              <w:adjustRightInd w:val="0"/>
              <w:ind w:left="0"/>
            </w:pPr>
            <w:r>
              <w:t>External ID associated to a Kenan billing account (BA).</w:t>
            </w:r>
          </w:p>
        </w:tc>
      </w:tr>
      <w:tr w:rsidR="0004005F" w:rsidRPr="00126677" w14:paraId="3223714B" w14:textId="77777777" w:rsidTr="00867CA7">
        <w:trPr>
          <w:trHeight w:val="219"/>
        </w:trPr>
        <w:tc>
          <w:tcPr>
            <w:tcW w:w="2552" w:type="dxa"/>
          </w:tcPr>
          <w:p w14:paraId="28107436" w14:textId="77777777" w:rsidR="0004005F" w:rsidRPr="00C336B1" w:rsidRDefault="0004005F" w:rsidP="00867CA7">
            <w:pPr>
              <w:ind w:left="0"/>
            </w:pPr>
            <w:r>
              <w:t xml:space="preserve">Customer </w:t>
            </w:r>
            <w:r w:rsidRPr="00C336B1">
              <w:t xml:space="preserve">Account </w:t>
            </w:r>
            <w:r>
              <w:t>External ID (CA)</w:t>
            </w:r>
          </w:p>
        </w:tc>
        <w:tc>
          <w:tcPr>
            <w:tcW w:w="6520" w:type="dxa"/>
          </w:tcPr>
          <w:p w14:paraId="1A4708A5" w14:textId="77777777" w:rsidR="0004005F" w:rsidRPr="00126677" w:rsidRDefault="0004005F" w:rsidP="00867CA7">
            <w:pPr>
              <w:autoSpaceDE w:val="0"/>
              <w:autoSpaceDN w:val="0"/>
              <w:adjustRightInd w:val="0"/>
              <w:ind w:left="0"/>
            </w:pPr>
            <w:r>
              <w:t xml:space="preserve">External ID associated to a Kenan customer account (CA). </w:t>
            </w:r>
          </w:p>
        </w:tc>
      </w:tr>
      <w:tr w:rsidR="0004005F" w:rsidRPr="00126677" w14:paraId="21AF0A1F" w14:textId="77777777" w:rsidTr="00867CA7">
        <w:trPr>
          <w:trHeight w:val="219"/>
        </w:trPr>
        <w:tc>
          <w:tcPr>
            <w:tcW w:w="2552" w:type="dxa"/>
          </w:tcPr>
          <w:p w14:paraId="14BE0B70" w14:textId="77777777" w:rsidR="0004005F" w:rsidRPr="00C336B1" w:rsidRDefault="0004005F" w:rsidP="00867CA7">
            <w:pPr>
              <w:ind w:left="0"/>
            </w:pPr>
            <w:r w:rsidRPr="00C336B1">
              <w:lastRenderedPageBreak/>
              <w:t>Invoice number</w:t>
            </w:r>
            <w:r>
              <w:br/>
              <w:t>(BILL_REF_NO)</w:t>
            </w:r>
          </w:p>
        </w:tc>
        <w:tc>
          <w:tcPr>
            <w:tcW w:w="6520" w:type="dxa"/>
          </w:tcPr>
          <w:p w14:paraId="59C97C36" w14:textId="77777777" w:rsidR="0004005F" w:rsidRDefault="0004005F" w:rsidP="00867CA7">
            <w:pPr>
              <w:autoSpaceDE w:val="0"/>
              <w:autoSpaceDN w:val="0"/>
              <w:adjustRightInd w:val="0"/>
              <w:ind w:left="0"/>
            </w:pPr>
            <w:r>
              <w:t>Kenan invoice identifier</w:t>
            </w:r>
          </w:p>
        </w:tc>
      </w:tr>
      <w:tr w:rsidR="0004005F" w:rsidRPr="00527CB5" w14:paraId="5486B182" w14:textId="77777777" w:rsidTr="00867CA7">
        <w:trPr>
          <w:trHeight w:val="219"/>
        </w:trPr>
        <w:tc>
          <w:tcPr>
            <w:tcW w:w="2552" w:type="dxa"/>
          </w:tcPr>
          <w:p w14:paraId="53240D52" w14:textId="77777777" w:rsidR="0004005F" w:rsidRPr="00E3200B" w:rsidRDefault="0004005F" w:rsidP="00867CA7">
            <w:pPr>
              <w:ind w:left="0"/>
              <w:rPr>
                <w:rFonts w:ascii="Consolas" w:hAnsi="Consolas"/>
              </w:rPr>
            </w:pPr>
            <w:r>
              <w:t>Kenan account number</w:t>
            </w:r>
            <w:r>
              <w:br/>
              <w:t>(ACCOUNT_NO)</w:t>
            </w:r>
          </w:p>
        </w:tc>
        <w:tc>
          <w:tcPr>
            <w:tcW w:w="6520" w:type="dxa"/>
          </w:tcPr>
          <w:p w14:paraId="291FD643" w14:textId="0B4A5EFD" w:rsidR="0004005F" w:rsidRPr="00C336B1" w:rsidRDefault="0004005F" w:rsidP="00867CA7">
            <w:pPr>
              <w:ind w:left="0"/>
              <w:rPr>
                <w:b/>
                <w:bCs/>
              </w:rPr>
            </w:pPr>
            <w:r>
              <w:t xml:space="preserve">Internal Kenan account number in format </w:t>
            </w:r>
            <w:r w:rsidR="00495BEC">
              <w:rPr>
                <w:rFonts w:ascii="Consolas" w:hAnsi="Consolas"/>
                <w:b/>
                <w:bCs/>
              </w:rPr>
              <w:t>n</w:t>
            </w:r>
            <w:r w:rsidRPr="005310E1">
              <w:rPr>
                <w:rFonts w:ascii="Consolas" w:hAnsi="Consolas"/>
                <w:b/>
                <w:bCs/>
              </w:rPr>
              <w:t>nnnn|s</w:t>
            </w:r>
            <w:r w:rsidRPr="00C336B1">
              <w:t>, where</w:t>
            </w:r>
            <w:r>
              <w:t>:</w:t>
            </w:r>
          </w:p>
          <w:p w14:paraId="456B8927" w14:textId="77777777" w:rsidR="0004005F" w:rsidRPr="00C336B1" w:rsidRDefault="0004005F" w:rsidP="00EE21A5">
            <w:pPr>
              <w:pStyle w:val="Odstavecseseznamem"/>
              <w:numPr>
                <w:ilvl w:val="0"/>
                <w:numId w:val="28"/>
              </w:numPr>
              <w:ind w:left="218" w:hanging="218"/>
              <w:rPr>
                <w:sz w:val="18"/>
                <w:szCs w:val="18"/>
              </w:rPr>
            </w:pPr>
            <w:r w:rsidRPr="005310E1">
              <w:rPr>
                <w:rFonts w:ascii="Consolas" w:hAnsi="Consolas"/>
                <w:b/>
                <w:bCs/>
                <w:sz w:val="18"/>
                <w:szCs w:val="18"/>
              </w:rPr>
              <w:t>nnnnn</w:t>
            </w:r>
            <w:r>
              <w:rPr>
                <w:b/>
                <w:bCs/>
                <w:sz w:val="18"/>
                <w:szCs w:val="18"/>
              </w:rPr>
              <w:t xml:space="preserve"> </w:t>
            </w:r>
            <w:r w:rsidRPr="00C336B1">
              <w:rPr>
                <w:sz w:val="18"/>
                <w:szCs w:val="18"/>
              </w:rPr>
              <w:t>= account number</w:t>
            </w:r>
          </w:p>
          <w:p w14:paraId="49797B94" w14:textId="77777777" w:rsidR="0004005F" w:rsidRPr="00C336B1" w:rsidRDefault="0004005F" w:rsidP="00EE21A5">
            <w:pPr>
              <w:pStyle w:val="Odstavecseseznamem"/>
              <w:numPr>
                <w:ilvl w:val="0"/>
                <w:numId w:val="28"/>
              </w:numPr>
              <w:ind w:left="218" w:hanging="218"/>
              <w:rPr>
                <w:sz w:val="18"/>
                <w:szCs w:val="18"/>
              </w:rPr>
            </w:pPr>
            <w:r w:rsidRPr="005310E1">
              <w:rPr>
                <w:rFonts w:ascii="Consolas" w:hAnsi="Consolas"/>
                <w:b/>
                <w:bCs/>
                <w:sz w:val="18"/>
                <w:szCs w:val="18"/>
              </w:rPr>
              <w:t>s</w:t>
            </w:r>
            <w:r>
              <w:rPr>
                <w:b/>
                <w:bCs/>
                <w:sz w:val="18"/>
                <w:szCs w:val="18"/>
              </w:rPr>
              <w:t xml:space="preserve"> </w:t>
            </w:r>
            <w:r w:rsidRPr="00C336B1">
              <w:rPr>
                <w:sz w:val="18"/>
                <w:szCs w:val="18"/>
              </w:rPr>
              <w:t>= server number (i.e., 3 or 4)</w:t>
            </w:r>
          </w:p>
        </w:tc>
      </w:tr>
    </w:tbl>
    <w:p w14:paraId="4E54B2C6" w14:textId="77777777" w:rsidR="0004005F" w:rsidRDefault="0004005F" w:rsidP="0004005F">
      <w:pPr>
        <w:ind w:left="0"/>
      </w:pPr>
    </w:p>
    <w:p w14:paraId="225B3B03" w14:textId="77777777" w:rsidR="0004005F" w:rsidRDefault="0004005F" w:rsidP="0004005F">
      <w:pPr>
        <w:ind w:left="0"/>
      </w:pPr>
    </w:p>
    <w:p w14:paraId="20F396D7" w14:textId="52750D6F" w:rsidR="0004005F" w:rsidRDefault="0004005F" w:rsidP="0004005F">
      <w:pPr>
        <w:ind w:left="0"/>
      </w:pPr>
      <w:r w:rsidRPr="00F01527">
        <w:rPr>
          <w:b/>
          <w:bCs/>
        </w:rPr>
        <w:t xml:space="preserve">HINT: </w:t>
      </w:r>
      <w:r>
        <w:t xml:space="preserve">If pasted identifier represents is Customer Account external ID, and the customer account contains more billing accounts, additional BA-selector </w:t>
      </w:r>
      <w:r w:rsidR="00E67BC8">
        <w:t>form</w:t>
      </w:r>
      <w:r>
        <w:t xml:space="preserve"> is displayed so that the user can pick one of them:</w:t>
      </w:r>
    </w:p>
    <w:p w14:paraId="3BEE8B26" w14:textId="77777777" w:rsidR="0004005F" w:rsidRDefault="0004005F" w:rsidP="0004005F">
      <w:pPr>
        <w:ind w:left="0"/>
      </w:pPr>
    </w:p>
    <w:p w14:paraId="495D10DD" w14:textId="77777777" w:rsidR="0004005F" w:rsidRDefault="0004005F" w:rsidP="0004005F">
      <w:pPr>
        <w:ind w:left="0"/>
        <w:jc w:val="center"/>
      </w:pPr>
      <w:r>
        <w:rPr>
          <w:noProof/>
        </w:rPr>
        <w:drawing>
          <wp:inline distT="0" distB="0" distL="0" distR="0" wp14:anchorId="0CF8CAB4" wp14:editId="3F852306">
            <wp:extent cx="5055870" cy="2724244"/>
            <wp:effectExtent l="0" t="0" r="0" b="0"/>
            <wp:docPr id="178" name="Obrázek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064259" cy="2728764"/>
                    </a:xfrm>
                    <a:prstGeom prst="rect">
                      <a:avLst/>
                    </a:prstGeom>
                  </pic:spPr>
                </pic:pic>
              </a:graphicData>
            </a:graphic>
          </wp:inline>
        </w:drawing>
      </w:r>
    </w:p>
    <w:p w14:paraId="125CC2E2" w14:textId="77777777" w:rsidR="0004005F" w:rsidRPr="005310E1" w:rsidRDefault="0004005F" w:rsidP="0004005F">
      <w:pPr>
        <w:ind w:left="0"/>
        <w:jc w:val="center"/>
        <w:rPr>
          <w:i/>
          <w:iCs w:val="0"/>
          <w:sz w:val="18"/>
          <w:szCs w:val="18"/>
        </w:rPr>
      </w:pPr>
      <w:r w:rsidRPr="005310E1">
        <w:rPr>
          <w:i/>
          <w:iCs w:val="0"/>
          <w:sz w:val="18"/>
          <w:szCs w:val="18"/>
        </w:rPr>
        <w:t>BA selector form</w:t>
      </w:r>
    </w:p>
    <w:p w14:paraId="0BAD0E5A" w14:textId="77777777" w:rsidR="0004005F" w:rsidRDefault="0004005F" w:rsidP="0004005F">
      <w:pPr>
        <w:ind w:left="0"/>
      </w:pPr>
    </w:p>
    <w:p w14:paraId="090C59A8" w14:textId="77777777" w:rsidR="0004005F" w:rsidRDefault="0004005F" w:rsidP="0004005F">
      <w:pPr>
        <w:ind w:left="0"/>
        <w:rPr>
          <w:b/>
          <w:bCs/>
        </w:rPr>
      </w:pPr>
    </w:p>
    <w:p w14:paraId="39D83608" w14:textId="77777777" w:rsidR="0004005F" w:rsidRDefault="0004005F" w:rsidP="0004005F">
      <w:pPr>
        <w:ind w:left="0"/>
      </w:pPr>
      <w:r w:rsidRPr="00733800">
        <w:rPr>
          <w:b/>
          <w:bCs/>
        </w:rPr>
        <w:t>NOTE</w:t>
      </w:r>
      <w:r>
        <w:rPr>
          <w:b/>
          <w:bCs/>
        </w:rPr>
        <w:t>S</w:t>
      </w:r>
      <w:r w:rsidRPr="00733800">
        <w:rPr>
          <w:b/>
          <w:bCs/>
        </w:rPr>
        <w:t>:</w:t>
      </w:r>
      <w:r>
        <w:t xml:space="preserve"> </w:t>
      </w:r>
    </w:p>
    <w:p w14:paraId="369DACFE" w14:textId="77777777" w:rsidR="0004005F" w:rsidRPr="00D1794E" w:rsidRDefault="0004005F">
      <w:pPr>
        <w:pStyle w:val="Odstavecseseznamem"/>
        <w:numPr>
          <w:ilvl w:val="0"/>
          <w:numId w:val="48"/>
        </w:numPr>
        <w:ind w:left="284" w:hanging="218"/>
        <w:rPr>
          <w:b/>
          <w:bCs/>
        </w:rPr>
      </w:pPr>
      <w:r w:rsidRPr="00D1794E">
        <w:rPr>
          <w:b/>
          <w:bCs/>
        </w:rPr>
        <w:t>MVNO accounts are not supported.</w:t>
      </w:r>
    </w:p>
    <w:p w14:paraId="5A026F2D" w14:textId="77777777" w:rsidR="0004005F" w:rsidRDefault="0004005F">
      <w:pPr>
        <w:pStyle w:val="Odstavecseseznamem"/>
        <w:numPr>
          <w:ilvl w:val="0"/>
          <w:numId w:val="48"/>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2A70088F" w14:textId="77777777" w:rsidR="0004005F" w:rsidRDefault="0004005F" w:rsidP="0004005F">
      <w:pPr>
        <w:ind w:left="0"/>
      </w:pPr>
    </w:p>
    <w:p w14:paraId="2BCEADA6" w14:textId="4A3DDC21" w:rsidR="00111E93" w:rsidRDefault="0004005F" w:rsidP="0004005F">
      <w:pPr>
        <w:ind w:left="0"/>
      </w:pPr>
      <w:r>
        <w:t>When the BA is known, Invoice Formatting form is displayed</w:t>
      </w:r>
      <w:r w:rsidR="00111E93">
        <w:t xml:space="preserve"> (screenshots are provided in below sub-chapters)</w:t>
      </w:r>
      <w:r w:rsidR="008C3228">
        <w:t>.</w:t>
      </w:r>
    </w:p>
    <w:p w14:paraId="1E08D3A2" w14:textId="77777777" w:rsidR="00111E93" w:rsidRDefault="00111E93" w:rsidP="0004005F">
      <w:pPr>
        <w:ind w:left="0"/>
      </w:pPr>
    </w:p>
    <w:p w14:paraId="03E7D536" w14:textId="28A03AAB" w:rsidR="008C3228" w:rsidRDefault="008C3228" w:rsidP="008C3228">
      <w:pPr>
        <w:pStyle w:val="Nadpis5"/>
      </w:pPr>
      <w:bookmarkStart w:id="358" w:name="_Toc222472126"/>
      <w:r>
        <w:t>Controls</w:t>
      </w:r>
      <w:bookmarkEnd w:id="358"/>
    </w:p>
    <w:p w14:paraId="25F77269" w14:textId="05353978" w:rsidR="008C3228" w:rsidRPr="008C3228" w:rsidRDefault="008C3228" w:rsidP="008C3228">
      <w:pPr>
        <w:pStyle w:val="Nadpis6"/>
      </w:pPr>
      <w:bookmarkStart w:id="359" w:name="_Toc222472127"/>
      <w:r>
        <w:t>Layout</w:t>
      </w:r>
      <w:bookmarkEnd w:id="359"/>
    </w:p>
    <w:p w14:paraId="31974413" w14:textId="77777777" w:rsidR="008C3228" w:rsidRDefault="008C3228" w:rsidP="008C3228">
      <w:pPr>
        <w:ind w:left="0"/>
      </w:pPr>
      <w:r w:rsidRPr="008A0233">
        <w:t>On the left side of the form, there are account and billing details of the account. Below them, custom INEXT run parameters can be set. On the right side of the form, the user can choose between Invoice</w:t>
      </w:r>
      <w:r>
        <w:t>s &amp; Credit Notes</w:t>
      </w:r>
      <w:r w:rsidRPr="008A0233">
        <w:t xml:space="preserve"> grid displaying details about issued invoices, credit notes and their attributes, or Dunning Letters grid displaying details about issued dunning letters.</w:t>
      </w:r>
    </w:p>
    <w:p w14:paraId="131B6938" w14:textId="77777777" w:rsidR="008C3228" w:rsidRDefault="008C3228" w:rsidP="008C3228">
      <w:pPr>
        <w:ind w:left="0"/>
      </w:pPr>
    </w:p>
    <w:p w14:paraId="1DA0346E" w14:textId="77777777" w:rsidR="008C3228" w:rsidRDefault="008C3228" w:rsidP="008C3228">
      <w:pPr>
        <w:ind w:left="0"/>
      </w:pPr>
      <w:r w:rsidRPr="00A83241">
        <w:rPr>
          <w:b/>
          <w:bCs/>
        </w:rPr>
        <w:t>HINT:</w:t>
      </w:r>
      <w:r>
        <w:t xml:space="preserve"> </w:t>
      </w:r>
      <w:r w:rsidRPr="00DE4B33">
        <w:t>All icon columns in the Invoice</w:t>
      </w:r>
      <w:r>
        <w:t>s</w:t>
      </w:r>
      <w:r w:rsidRPr="00DE4B33">
        <w:t xml:space="preserve"> </w:t>
      </w:r>
      <w:r>
        <w:t xml:space="preserve">&amp; Credit Notes </w:t>
      </w:r>
      <w:r w:rsidRPr="00DE4B33">
        <w:t xml:space="preserve">grid </w:t>
      </w:r>
      <w:r>
        <w:t xml:space="preserve">and Dunning Letters grid </w:t>
      </w:r>
      <w:r w:rsidRPr="00DE4B33">
        <w:t>support hints with icon description and optionally additional information.</w:t>
      </w:r>
      <w:r>
        <w:t xml:space="preserve"> Hover mouse cursor over the icon to show the hint value.</w:t>
      </w:r>
    </w:p>
    <w:p w14:paraId="642D1BFA" w14:textId="77777777" w:rsidR="008C3228" w:rsidRDefault="008C3228" w:rsidP="008C3228">
      <w:pPr>
        <w:ind w:left="0"/>
      </w:pPr>
    </w:p>
    <w:p w14:paraId="079A8D2A" w14:textId="7680C8CE" w:rsidR="008C3228" w:rsidRDefault="008C3228" w:rsidP="00111E93">
      <w:pPr>
        <w:pStyle w:val="Nadpis6"/>
        <w:tabs>
          <w:tab w:val="clear" w:pos="1080"/>
          <w:tab w:val="num" w:pos="1276"/>
        </w:tabs>
        <w:ind w:left="1276" w:hanging="1276"/>
      </w:pPr>
      <w:bookmarkStart w:id="360" w:name="_Toc222472128"/>
      <w:r>
        <w:t xml:space="preserve">Form-specific </w:t>
      </w:r>
      <w:r w:rsidR="00A554D8">
        <w:t>c</w:t>
      </w:r>
      <w:r>
        <w:t>ontrols</w:t>
      </w:r>
      <w:bookmarkEnd w:id="360"/>
    </w:p>
    <w:p w14:paraId="1A20988B" w14:textId="5D46FE67" w:rsidR="008C3228" w:rsidRDefault="008C3228" w:rsidP="008C3228">
      <w:pPr>
        <w:ind w:left="0"/>
      </w:pPr>
      <w:r>
        <w:t>Below table describes controls that are present on the Invoice Formatting form:</w:t>
      </w:r>
    </w:p>
    <w:p w14:paraId="6F88CD75" w14:textId="77777777" w:rsidR="008C3228" w:rsidRDefault="008C3228" w:rsidP="008C3228"/>
    <w:tbl>
      <w:tblPr>
        <w:tblStyle w:val="Mkatabulky"/>
        <w:tblW w:w="9356" w:type="dxa"/>
        <w:tblInd w:w="-5" w:type="dxa"/>
        <w:tblLook w:val="04A0" w:firstRow="1" w:lastRow="0" w:firstColumn="1" w:lastColumn="0" w:noHBand="0" w:noVBand="1"/>
      </w:tblPr>
      <w:tblGrid>
        <w:gridCol w:w="1530"/>
        <w:gridCol w:w="7826"/>
      </w:tblGrid>
      <w:tr w:rsidR="008C3228" w:rsidRPr="00DF00E8" w14:paraId="2AF85069" w14:textId="77777777" w:rsidTr="00BF1BFC">
        <w:trPr>
          <w:trHeight w:val="701"/>
        </w:trPr>
        <w:tc>
          <w:tcPr>
            <w:tcW w:w="1530" w:type="dxa"/>
            <w:shd w:val="clear" w:color="auto" w:fill="D9D9D9" w:themeFill="background1" w:themeFillShade="D9"/>
          </w:tcPr>
          <w:p w14:paraId="6E3EFC37" w14:textId="77777777" w:rsidR="008C3228" w:rsidRPr="00693D6F" w:rsidRDefault="008C3228" w:rsidP="00BF1BFC">
            <w:pPr>
              <w:ind w:left="0"/>
              <w:rPr>
                <w:b/>
                <w:bCs/>
              </w:rPr>
            </w:pPr>
            <w:r w:rsidRPr="00693D6F">
              <w:rPr>
                <w:b/>
                <w:bCs/>
              </w:rPr>
              <w:lastRenderedPageBreak/>
              <w:t>Control Caption</w:t>
            </w:r>
          </w:p>
        </w:tc>
        <w:tc>
          <w:tcPr>
            <w:tcW w:w="7826" w:type="dxa"/>
            <w:shd w:val="clear" w:color="auto" w:fill="D9D9D9" w:themeFill="background1" w:themeFillShade="D9"/>
          </w:tcPr>
          <w:p w14:paraId="015EBFFF" w14:textId="77777777" w:rsidR="008C3228" w:rsidRPr="00693D6F" w:rsidRDefault="008C3228" w:rsidP="00BF1BFC">
            <w:pPr>
              <w:ind w:left="0"/>
              <w:rPr>
                <w:b/>
                <w:bCs/>
              </w:rPr>
            </w:pPr>
            <w:r w:rsidRPr="00693D6F">
              <w:rPr>
                <w:b/>
                <w:bCs/>
              </w:rPr>
              <w:t>Description</w:t>
            </w:r>
          </w:p>
        </w:tc>
      </w:tr>
      <w:tr w:rsidR="008C3228" w:rsidRPr="00DF00E8" w14:paraId="7174C055" w14:textId="77777777" w:rsidTr="00BF1BFC">
        <w:trPr>
          <w:trHeight w:val="246"/>
        </w:trPr>
        <w:tc>
          <w:tcPr>
            <w:tcW w:w="9356" w:type="dxa"/>
            <w:gridSpan w:val="2"/>
            <w:shd w:val="clear" w:color="auto" w:fill="F2F2F2" w:themeFill="background1" w:themeFillShade="F2"/>
          </w:tcPr>
          <w:p w14:paraId="13319D85" w14:textId="77777777" w:rsidR="008C3228" w:rsidRPr="00693D6F" w:rsidRDefault="008C3228" w:rsidP="00BF1BFC">
            <w:pPr>
              <w:ind w:left="0"/>
              <w:rPr>
                <w:b/>
                <w:bCs/>
              </w:rPr>
            </w:pPr>
            <w:r w:rsidRPr="00693D6F">
              <w:rPr>
                <w:b/>
                <w:bCs/>
              </w:rPr>
              <w:t>Left side – Account Details</w:t>
            </w:r>
          </w:p>
        </w:tc>
      </w:tr>
      <w:tr w:rsidR="008C3228" w:rsidRPr="00AD3D46" w14:paraId="4B43393F" w14:textId="77777777" w:rsidTr="00BF1BFC">
        <w:trPr>
          <w:trHeight w:val="219"/>
        </w:trPr>
        <w:tc>
          <w:tcPr>
            <w:tcW w:w="1530" w:type="dxa"/>
          </w:tcPr>
          <w:p w14:paraId="27036A3D" w14:textId="77777777" w:rsidR="008C3228" w:rsidRDefault="008C3228" w:rsidP="00BF1BFC">
            <w:pPr>
              <w:ind w:left="0"/>
              <w:rPr>
                <w:b/>
                <w:bCs/>
                <w:sz w:val="18"/>
                <w:szCs w:val="18"/>
              </w:rPr>
            </w:pPr>
            <w:r w:rsidRPr="00693D6F">
              <w:rPr>
                <w:b/>
                <w:bCs/>
                <w:sz w:val="18"/>
                <w:szCs w:val="18"/>
              </w:rPr>
              <w:t>Backdate</w:t>
            </w:r>
          </w:p>
          <w:p w14:paraId="490F70DD" w14:textId="77777777" w:rsidR="008C3228" w:rsidRPr="00693D6F" w:rsidRDefault="008C3228" w:rsidP="00BF1BFC">
            <w:pPr>
              <w:ind w:left="0"/>
              <w:rPr>
                <w:b/>
                <w:bCs/>
                <w:sz w:val="18"/>
                <w:szCs w:val="18"/>
              </w:rPr>
            </w:pPr>
            <w:r>
              <w:rPr>
                <w:b/>
                <w:bCs/>
                <w:noProof/>
                <w:sz w:val="18"/>
                <w:szCs w:val="18"/>
              </w:rPr>
              <w:drawing>
                <wp:inline distT="0" distB="0" distL="0" distR="0" wp14:anchorId="051E177E" wp14:editId="6E77ED2D">
                  <wp:extent cx="152381" cy="152381"/>
                  <wp:effectExtent l="0" t="0" r="635" b="635"/>
                  <wp:docPr id="357" name="Obrázek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Obrázek 357"/>
                          <pic:cNvPicPr/>
                        </pic:nvPicPr>
                        <pic:blipFill>
                          <a:blip r:embed="rId17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7069ABCB" w14:textId="77777777" w:rsidR="008C3228" w:rsidRPr="00693D6F" w:rsidRDefault="008C3228" w:rsidP="00BF1BFC">
            <w:pPr>
              <w:ind w:left="0"/>
            </w:pPr>
            <w:r w:rsidRPr="00693D6F">
              <w:t>Opens Backdating Properties form.</w:t>
            </w:r>
          </w:p>
          <w:p w14:paraId="20F07EF6" w14:textId="77777777" w:rsidR="008C3228" w:rsidRPr="00693D6F" w:rsidRDefault="008C3228" w:rsidP="00BF1BFC">
            <w:pPr>
              <w:ind w:left="0"/>
            </w:pPr>
            <w:r w:rsidRPr="00693D6F">
              <w:t xml:space="preserve">See </w:t>
            </w:r>
            <w:hyperlink w:anchor="_Kenan_Account_Backdating" w:history="1">
              <w:r w:rsidRPr="00693D6F">
                <w:rPr>
                  <w:rStyle w:val="Hypertextovodkaz"/>
                </w:rPr>
                <w:t>Kenan Account Backdating</w:t>
              </w:r>
            </w:hyperlink>
            <w:r w:rsidRPr="00693D6F">
              <w:t xml:space="preserve"> for more details.</w:t>
            </w:r>
          </w:p>
          <w:p w14:paraId="454372B7" w14:textId="77777777" w:rsidR="008C3228" w:rsidRPr="00693D6F" w:rsidRDefault="008C3228" w:rsidP="00BF1BFC">
            <w:pPr>
              <w:ind w:left="0"/>
            </w:pPr>
          </w:p>
          <w:p w14:paraId="4794BE08" w14:textId="77777777" w:rsidR="008C3228" w:rsidRPr="00693D6F" w:rsidRDefault="008C3228" w:rsidP="00BF1BFC">
            <w:pPr>
              <w:ind w:left="0"/>
              <w:rPr>
                <w:sz w:val="18"/>
                <w:szCs w:val="18"/>
              </w:rPr>
            </w:pPr>
            <w:r w:rsidRPr="00693D6F">
              <w:rPr>
                <w:b/>
                <w:bCs/>
                <w:sz w:val="18"/>
                <w:szCs w:val="18"/>
              </w:rPr>
              <w:t>NOTE:</w:t>
            </w:r>
            <w:r w:rsidRPr="00693D6F">
              <w:rPr>
                <w:sz w:val="18"/>
                <w:szCs w:val="18"/>
              </w:rPr>
              <w:t xml:space="preserve"> Button is only </w:t>
            </w:r>
            <w:r>
              <w:rPr>
                <w:sz w:val="18"/>
                <w:szCs w:val="18"/>
              </w:rPr>
              <w:t>visible</w:t>
            </w:r>
            <w:r w:rsidRPr="00693D6F">
              <w:rPr>
                <w:sz w:val="18"/>
                <w:szCs w:val="18"/>
              </w:rPr>
              <w:t xml:space="preserve"> to users with TESTING-VF role.</w:t>
            </w:r>
            <w:r w:rsidRPr="00693D6F">
              <w:rPr>
                <w:sz w:val="18"/>
                <w:szCs w:val="18"/>
              </w:rPr>
              <w:br/>
              <w:t>Other user roles can access backdating from Collections form.</w:t>
            </w:r>
          </w:p>
          <w:p w14:paraId="304B13CC" w14:textId="77777777" w:rsidR="008C3228" w:rsidRPr="00693D6F" w:rsidRDefault="008C3228" w:rsidP="00BF1BFC">
            <w:pPr>
              <w:ind w:left="0"/>
            </w:pPr>
          </w:p>
        </w:tc>
      </w:tr>
      <w:tr w:rsidR="008C3228" w:rsidRPr="00AD3D46" w14:paraId="12D5BD68" w14:textId="77777777" w:rsidTr="00BF1BFC">
        <w:trPr>
          <w:trHeight w:val="219"/>
        </w:trPr>
        <w:tc>
          <w:tcPr>
            <w:tcW w:w="1530" w:type="dxa"/>
          </w:tcPr>
          <w:p w14:paraId="6CF8124E" w14:textId="77777777" w:rsidR="008C3228" w:rsidRDefault="008C3228" w:rsidP="00BF1BFC">
            <w:pPr>
              <w:ind w:left="0"/>
              <w:rPr>
                <w:b/>
                <w:bCs/>
                <w:sz w:val="18"/>
                <w:szCs w:val="18"/>
              </w:rPr>
            </w:pPr>
            <w:r w:rsidRPr="00693D6F">
              <w:rPr>
                <w:b/>
                <w:bCs/>
                <w:sz w:val="18"/>
                <w:szCs w:val="18"/>
              </w:rPr>
              <w:t>Bill</w:t>
            </w:r>
          </w:p>
          <w:p w14:paraId="03E3342C" w14:textId="77777777" w:rsidR="008C3228" w:rsidRPr="00693D6F" w:rsidRDefault="008C3228" w:rsidP="00BF1BFC">
            <w:pPr>
              <w:ind w:left="0"/>
              <w:rPr>
                <w:b/>
                <w:bCs/>
                <w:sz w:val="18"/>
                <w:szCs w:val="18"/>
              </w:rPr>
            </w:pPr>
            <w:r w:rsidRPr="0025242B">
              <w:rPr>
                <w:noProof/>
              </w:rPr>
              <w:drawing>
                <wp:inline distT="0" distB="0" distL="0" distR="0" wp14:anchorId="09D2BE3A" wp14:editId="4318DE5A">
                  <wp:extent cx="146685" cy="146685"/>
                  <wp:effectExtent l="0" t="0" r="5715" b="5715"/>
                  <wp:docPr id="359" name="Obrázek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Obrázek 359"/>
                          <pic:cNvPicPr>
                            <a:picLocks noChangeAspect="1" noChangeArrowheads="1"/>
                          </pic:cNvPicPr>
                        </pic:nvPicPr>
                        <pic:blipFill>
                          <a:blip r:embed="rId189">
                            <a:extLst>
                              <a:ext uri="{28A0092B-C50C-407E-A947-70E740481C1C}">
                                <a14:useLocalDpi xmlns:a14="http://schemas.microsoft.com/office/drawing/2010/main" val="0"/>
                              </a:ext>
                            </a:extLst>
                          </a:blip>
                          <a:stretch>
                            <a:fillRect/>
                          </a:stretch>
                        </pic:blipFill>
                        <pic:spPr bwMode="auto">
                          <a:xfrm>
                            <a:off x="0" y="0"/>
                            <a:ext cx="146685" cy="146685"/>
                          </a:xfrm>
                          <a:prstGeom prst="rect">
                            <a:avLst/>
                          </a:prstGeom>
                          <a:noFill/>
                          <a:ln>
                            <a:noFill/>
                          </a:ln>
                        </pic:spPr>
                      </pic:pic>
                    </a:graphicData>
                  </a:graphic>
                </wp:inline>
              </w:drawing>
            </w:r>
          </w:p>
        </w:tc>
        <w:tc>
          <w:tcPr>
            <w:tcW w:w="7826" w:type="dxa"/>
          </w:tcPr>
          <w:p w14:paraId="3E553CF3" w14:textId="77777777" w:rsidR="008C3228" w:rsidRPr="00693D6F" w:rsidRDefault="008C3228" w:rsidP="00BF1BFC">
            <w:pPr>
              <w:ind w:left="0"/>
            </w:pPr>
            <w:r w:rsidRPr="00693D6F">
              <w:t>Opens Billing Properties form.</w:t>
            </w:r>
          </w:p>
          <w:p w14:paraId="670FFC42" w14:textId="77777777" w:rsidR="008C3228" w:rsidRPr="00693D6F" w:rsidRDefault="008C3228" w:rsidP="00BF1BFC">
            <w:pPr>
              <w:ind w:left="0"/>
            </w:pPr>
            <w:r w:rsidRPr="00693D6F">
              <w:t xml:space="preserve">See </w:t>
            </w:r>
            <w:hyperlink w:anchor="_Running_Billing_module" w:history="1">
              <w:r w:rsidRPr="00693D6F">
                <w:rPr>
                  <w:rStyle w:val="Hypertextovodkaz"/>
                </w:rPr>
                <w:t>Running Billing module (BIP)</w:t>
              </w:r>
            </w:hyperlink>
            <w:r w:rsidRPr="00693D6F">
              <w:t xml:space="preserve"> for more details.</w:t>
            </w:r>
          </w:p>
          <w:p w14:paraId="6B4D62D7" w14:textId="77777777" w:rsidR="008C3228" w:rsidRPr="00693D6F" w:rsidRDefault="008C3228" w:rsidP="00BF1BFC">
            <w:pPr>
              <w:ind w:left="0"/>
            </w:pPr>
          </w:p>
        </w:tc>
      </w:tr>
      <w:tr w:rsidR="008C3228" w:rsidRPr="00AD3D46" w14:paraId="5134FE41" w14:textId="77777777" w:rsidTr="00BF1BFC">
        <w:trPr>
          <w:trHeight w:val="219"/>
        </w:trPr>
        <w:tc>
          <w:tcPr>
            <w:tcW w:w="1530" w:type="dxa"/>
          </w:tcPr>
          <w:p w14:paraId="2CCFF674" w14:textId="77777777" w:rsidR="008C3228" w:rsidRDefault="008C3228" w:rsidP="00BF1BFC">
            <w:pPr>
              <w:ind w:left="0"/>
              <w:rPr>
                <w:b/>
                <w:bCs/>
                <w:sz w:val="18"/>
                <w:szCs w:val="18"/>
              </w:rPr>
            </w:pPr>
            <w:r w:rsidRPr="00693D6F">
              <w:rPr>
                <w:b/>
                <w:bCs/>
                <w:sz w:val="18"/>
                <w:szCs w:val="18"/>
              </w:rPr>
              <w:sym w:font="Wingdings" w:char="F0E0"/>
            </w:r>
            <w:r w:rsidRPr="00693D6F">
              <w:rPr>
                <w:b/>
                <w:bCs/>
                <w:sz w:val="18"/>
                <w:szCs w:val="18"/>
              </w:rPr>
              <w:t xml:space="preserve"> </w:t>
            </w:r>
            <w:r>
              <w:rPr>
                <w:b/>
                <w:bCs/>
                <w:sz w:val="18"/>
                <w:szCs w:val="18"/>
              </w:rPr>
              <w:t>Collections</w:t>
            </w:r>
          </w:p>
          <w:p w14:paraId="412E9868" w14:textId="77777777" w:rsidR="008C3228" w:rsidRPr="00693D6F" w:rsidRDefault="008C3228" w:rsidP="00BF1BFC">
            <w:pPr>
              <w:ind w:left="0"/>
              <w:rPr>
                <w:b/>
                <w:bCs/>
                <w:sz w:val="18"/>
                <w:szCs w:val="18"/>
              </w:rPr>
            </w:pPr>
            <w:r w:rsidRPr="0025242B">
              <w:rPr>
                <w:noProof/>
              </w:rPr>
              <w:drawing>
                <wp:inline distT="0" distB="0" distL="0" distR="0" wp14:anchorId="2FC0F469" wp14:editId="07C9321E">
                  <wp:extent cx="146685" cy="146685"/>
                  <wp:effectExtent l="0" t="0" r="5715" b="5715"/>
                  <wp:docPr id="360" name="Obrázek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Obrázek 360"/>
                          <pic:cNvPicPr>
                            <a:picLocks noChangeAspect="1" noChangeArrowheads="1"/>
                          </pic:cNvPicPr>
                        </pic:nvPicPr>
                        <pic:blipFill>
                          <a:blip r:embed="rId247">
                            <a:extLst>
                              <a:ext uri="{28A0092B-C50C-407E-A947-70E740481C1C}">
                                <a14:useLocalDpi xmlns:a14="http://schemas.microsoft.com/office/drawing/2010/main" val="0"/>
                              </a:ext>
                            </a:extLst>
                          </a:blip>
                          <a:stretch>
                            <a:fillRect/>
                          </a:stretch>
                        </pic:blipFill>
                        <pic:spPr bwMode="auto">
                          <a:xfrm>
                            <a:off x="0" y="0"/>
                            <a:ext cx="146685" cy="146685"/>
                          </a:xfrm>
                          <a:prstGeom prst="rect">
                            <a:avLst/>
                          </a:prstGeom>
                          <a:noFill/>
                          <a:ln>
                            <a:noFill/>
                          </a:ln>
                        </pic:spPr>
                      </pic:pic>
                    </a:graphicData>
                  </a:graphic>
                </wp:inline>
              </w:drawing>
            </w:r>
          </w:p>
        </w:tc>
        <w:tc>
          <w:tcPr>
            <w:tcW w:w="7826" w:type="dxa"/>
          </w:tcPr>
          <w:p w14:paraId="3399A693" w14:textId="77777777" w:rsidR="008C3228" w:rsidRPr="00693D6F" w:rsidRDefault="008C3228" w:rsidP="00BF1BFC">
            <w:pPr>
              <w:ind w:left="0"/>
            </w:pPr>
            <w:r w:rsidRPr="00693D6F">
              <w:t xml:space="preserve">Opens </w:t>
            </w:r>
            <w:r>
              <w:t xml:space="preserve">Billing &amp; </w:t>
            </w:r>
            <w:r w:rsidRPr="00693D6F">
              <w:t>Collections form and closes the Invoice Formatting form.</w:t>
            </w:r>
          </w:p>
          <w:p w14:paraId="2898123F" w14:textId="77777777" w:rsidR="008C3228" w:rsidRPr="00693D6F" w:rsidRDefault="008C3228" w:rsidP="00BF1BFC">
            <w:pPr>
              <w:ind w:left="0"/>
            </w:pPr>
            <w:r w:rsidRPr="00693D6F">
              <w:t xml:space="preserve">See </w:t>
            </w:r>
            <w:hyperlink w:anchor="_Kenan_Billing_&amp;" w:history="1">
              <w:r w:rsidRPr="00693D6F">
                <w:rPr>
                  <w:rStyle w:val="Hypertextovodkaz"/>
                </w:rPr>
                <w:t>Kenan Billing &amp; Collections</w:t>
              </w:r>
            </w:hyperlink>
            <w:r w:rsidRPr="00693D6F">
              <w:t xml:space="preserve"> for more details.</w:t>
            </w:r>
          </w:p>
          <w:p w14:paraId="6D00C13E" w14:textId="77777777" w:rsidR="008C3228" w:rsidRPr="00693D6F" w:rsidRDefault="008C3228" w:rsidP="00BF1BFC">
            <w:pPr>
              <w:ind w:left="0"/>
            </w:pPr>
          </w:p>
          <w:p w14:paraId="510256DE" w14:textId="77777777" w:rsidR="008C3228" w:rsidRPr="00693D6F" w:rsidRDefault="008C3228" w:rsidP="00BF1BFC">
            <w:pPr>
              <w:ind w:left="0"/>
              <w:rPr>
                <w:sz w:val="18"/>
                <w:szCs w:val="18"/>
              </w:rPr>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 xml:space="preserve">to users with role different from TESTING-VF. </w:t>
            </w:r>
          </w:p>
          <w:p w14:paraId="61CB597D" w14:textId="77777777" w:rsidR="008C3228" w:rsidRPr="00693D6F" w:rsidRDefault="008C3228" w:rsidP="00BF1BFC">
            <w:pPr>
              <w:ind w:left="0"/>
            </w:pPr>
          </w:p>
        </w:tc>
      </w:tr>
      <w:tr w:rsidR="008C3228" w:rsidRPr="00E0171A" w14:paraId="328229EF" w14:textId="77777777" w:rsidTr="00BF1BFC">
        <w:trPr>
          <w:trHeight w:val="246"/>
        </w:trPr>
        <w:tc>
          <w:tcPr>
            <w:tcW w:w="9356" w:type="dxa"/>
            <w:gridSpan w:val="2"/>
            <w:shd w:val="clear" w:color="auto" w:fill="F2F2F2" w:themeFill="background1" w:themeFillShade="F2"/>
          </w:tcPr>
          <w:p w14:paraId="790AE864" w14:textId="77777777" w:rsidR="008C3228" w:rsidRPr="00E0171A" w:rsidRDefault="008C3228" w:rsidP="00BF1BFC">
            <w:pPr>
              <w:ind w:left="0"/>
              <w:rPr>
                <w:b/>
                <w:bCs/>
              </w:rPr>
            </w:pPr>
            <w:r w:rsidRPr="00E0171A">
              <w:rPr>
                <w:b/>
                <w:bCs/>
              </w:rPr>
              <w:t xml:space="preserve"> Left side – INEXT Run Parameters</w:t>
            </w:r>
          </w:p>
        </w:tc>
      </w:tr>
      <w:tr w:rsidR="008C3228" w:rsidRPr="00E0171A" w14:paraId="182DCA87" w14:textId="77777777" w:rsidTr="00BF1BFC">
        <w:trPr>
          <w:trHeight w:val="219"/>
        </w:trPr>
        <w:tc>
          <w:tcPr>
            <w:tcW w:w="1530" w:type="dxa"/>
          </w:tcPr>
          <w:p w14:paraId="468F74FD" w14:textId="77777777" w:rsidR="008C3228" w:rsidRPr="00FB201A" w:rsidRDefault="008C3228" w:rsidP="00BF1BFC">
            <w:pPr>
              <w:ind w:left="0"/>
              <w:rPr>
                <w:sz w:val="18"/>
                <w:szCs w:val="18"/>
              </w:rPr>
            </w:pPr>
            <w:r w:rsidRPr="00FB201A">
              <w:rPr>
                <w:sz w:val="18"/>
                <w:szCs w:val="18"/>
              </w:rPr>
              <w:t>Server ID</w:t>
            </w:r>
          </w:p>
        </w:tc>
        <w:tc>
          <w:tcPr>
            <w:tcW w:w="7826" w:type="dxa"/>
          </w:tcPr>
          <w:p w14:paraId="0887EC79" w14:textId="77777777" w:rsidR="008C3228" w:rsidRDefault="008C3228" w:rsidP="00BF1BFC">
            <w:pPr>
              <w:ind w:left="0"/>
            </w:pPr>
            <w:r w:rsidRPr="00E0171A">
              <w:t>Kenan Server ID</w:t>
            </w:r>
            <w:r>
              <w:t>. Populated automatically upon row selection in the Invoice grid. Following values are available:</w:t>
            </w:r>
          </w:p>
          <w:p w14:paraId="61879A46" w14:textId="77777777" w:rsidR="008C3228" w:rsidRPr="00E0171A" w:rsidRDefault="008C3228">
            <w:pPr>
              <w:pStyle w:val="Odstavecseseznamem"/>
              <w:numPr>
                <w:ilvl w:val="0"/>
                <w:numId w:val="39"/>
              </w:numPr>
              <w:ind w:left="259" w:hanging="218"/>
              <w:rPr>
                <w:sz w:val="18"/>
                <w:szCs w:val="18"/>
              </w:rPr>
            </w:pPr>
            <w:r>
              <w:rPr>
                <w:b/>
                <w:bCs/>
                <w:sz w:val="18"/>
                <w:szCs w:val="18"/>
              </w:rPr>
              <w:t>2</w:t>
            </w:r>
            <w:r w:rsidRPr="00E0171A">
              <w:rPr>
                <w:sz w:val="18"/>
                <w:szCs w:val="18"/>
              </w:rPr>
              <w:t xml:space="preserve"> = </w:t>
            </w:r>
            <w:r>
              <w:rPr>
                <w:sz w:val="18"/>
                <w:szCs w:val="18"/>
              </w:rPr>
              <w:t>Admin server</w:t>
            </w:r>
          </w:p>
          <w:p w14:paraId="2A3651BD" w14:textId="77777777" w:rsidR="008C3228" w:rsidRPr="00E0171A" w:rsidRDefault="008C3228">
            <w:pPr>
              <w:pStyle w:val="Odstavecseseznamem"/>
              <w:numPr>
                <w:ilvl w:val="0"/>
                <w:numId w:val="39"/>
              </w:numPr>
              <w:ind w:left="259" w:hanging="218"/>
              <w:rPr>
                <w:sz w:val="18"/>
                <w:szCs w:val="18"/>
              </w:rPr>
            </w:pPr>
            <w:r>
              <w:rPr>
                <w:b/>
                <w:bCs/>
                <w:sz w:val="18"/>
                <w:szCs w:val="18"/>
              </w:rPr>
              <w:t>3</w:t>
            </w:r>
            <w:r w:rsidRPr="00E0171A">
              <w:rPr>
                <w:sz w:val="18"/>
                <w:szCs w:val="18"/>
              </w:rPr>
              <w:t xml:space="preserve"> = </w:t>
            </w:r>
            <w:r>
              <w:rPr>
                <w:sz w:val="18"/>
                <w:szCs w:val="18"/>
              </w:rPr>
              <w:t>Customer server #3</w:t>
            </w:r>
          </w:p>
          <w:p w14:paraId="00EA7F21" w14:textId="77777777" w:rsidR="008C3228" w:rsidRPr="00E0171A" w:rsidRDefault="008C3228">
            <w:pPr>
              <w:pStyle w:val="Odstavecseseznamem"/>
              <w:numPr>
                <w:ilvl w:val="0"/>
                <w:numId w:val="39"/>
              </w:numPr>
              <w:ind w:left="259" w:hanging="218"/>
              <w:rPr>
                <w:sz w:val="18"/>
                <w:szCs w:val="18"/>
              </w:rPr>
            </w:pPr>
            <w:r>
              <w:rPr>
                <w:b/>
                <w:bCs/>
                <w:sz w:val="18"/>
                <w:szCs w:val="18"/>
              </w:rPr>
              <w:t xml:space="preserve">4 = </w:t>
            </w:r>
            <w:r w:rsidRPr="000D3250">
              <w:rPr>
                <w:sz w:val="18"/>
                <w:szCs w:val="18"/>
              </w:rPr>
              <w:t>Customer server #4</w:t>
            </w:r>
          </w:p>
          <w:p w14:paraId="3F1BC2B2" w14:textId="77777777" w:rsidR="008C3228" w:rsidRDefault="008C3228">
            <w:pPr>
              <w:pStyle w:val="Odstavecseseznamem"/>
              <w:numPr>
                <w:ilvl w:val="0"/>
                <w:numId w:val="39"/>
              </w:numPr>
              <w:ind w:left="259" w:hanging="218"/>
              <w:rPr>
                <w:sz w:val="18"/>
                <w:szCs w:val="18"/>
              </w:rPr>
            </w:pPr>
            <w:r>
              <w:rPr>
                <w:b/>
                <w:bCs/>
                <w:sz w:val="18"/>
                <w:szCs w:val="18"/>
              </w:rPr>
              <w:t>5</w:t>
            </w:r>
            <w:r w:rsidRPr="00E0171A">
              <w:rPr>
                <w:sz w:val="18"/>
                <w:szCs w:val="18"/>
              </w:rPr>
              <w:t xml:space="preserve"> = </w:t>
            </w:r>
            <w:r>
              <w:rPr>
                <w:sz w:val="18"/>
                <w:szCs w:val="18"/>
              </w:rPr>
              <w:t>MVNO customer server</w:t>
            </w:r>
          </w:p>
          <w:p w14:paraId="2708F8DD" w14:textId="77777777" w:rsidR="008C3228" w:rsidRDefault="008C3228" w:rsidP="00BF1BFC">
            <w:pPr>
              <w:ind w:left="0"/>
            </w:pPr>
          </w:p>
          <w:p w14:paraId="1E3FFF31" w14:textId="77777777" w:rsidR="008C3228" w:rsidRPr="006D135A" w:rsidRDefault="008C3228" w:rsidP="00BF1BFC">
            <w:pPr>
              <w:ind w:left="0"/>
              <w:rPr>
                <w:sz w:val="18"/>
                <w:szCs w:val="18"/>
              </w:rPr>
            </w:pPr>
            <w:r w:rsidRPr="00E0171A">
              <w:t xml:space="preserve">Please refer to INEXT documentation for more details on </w:t>
            </w:r>
            <w:r>
              <w:t>INEXT parameters</w:t>
            </w:r>
            <w:r w:rsidRPr="00E0171A">
              <w:t>.</w:t>
            </w:r>
          </w:p>
        </w:tc>
      </w:tr>
      <w:tr w:rsidR="008C3228" w:rsidRPr="00E0171A" w14:paraId="7447F876" w14:textId="77777777" w:rsidTr="00BF1BFC">
        <w:trPr>
          <w:trHeight w:val="219"/>
        </w:trPr>
        <w:tc>
          <w:tcPr>
            <w:tcW w:w="1530" w:type="dxa"/>
          </w:tcPr>
          <w:p w14:paraId="2FBF5AB6" w14:textId="77777777" w:rsidR="008C3228" w:rsidRPr="00FB201A" w:rsidRDefault="008C3228" w:rsidP="00BF1BFC">
            <w:pPr>
              <w:ind w:left="0"/>
              <w:rPr>
                <w:sz w:val="18"/>
                <w:szCs w:val="18"/>
              </w:rPr>
            </w:pPr>
            <w:r w:rsidRPr="00FB201A">
              <w:rPr>
                <w:sz w:val="18"/>
                <w:szCs w:val="18"/>
              </w:rPr>
              <w:t>Document Type</w:t>
            </w:r>
          </w:p>
        </w:tc>
        <w:tc>
          <w:tcPr>
            <w:tcW w:w="7826" w:type="dxa"/>
          </w:tcPr>
          <w:p w14:paraId="5B07BE66" w14:textId="77777777" w:rsidR="008C3228" w:rsidRPr="00E0171A" w:rsidRDefault="008C3228" w:rsidP="00BF1BFC">
            <w:pPr>
              <w:ind w:left="0"/>
            </w:pPr>
            <w:r>
              <w:t>INEXT d</w:t>
            </w:r>
            <w:r w:rsidRPr="00E0171A">
              <w:t>ocument type</w:t>
            </w:r>
            <w:r>
              <w:t>. Populated automatically upon row selection in the Invoice grid. Following values are available:</w:t>
            </w:r>
          </w:p>
          <w:p w14:paraId="5320376E" w14:textId="77777777" w:rsidR="008C3228" w:rsidRPr="00E0171A" w:rsidRDefault="008C3228">
            <w:pPr>
              <w:pStyle w:val="Odstavecseseznamem"/>
              <w:numPr>
                <w:ilvl w:val="0"/>
                <w:numId w:val="39"/>
              </w:numPr>
              <w:ind w:left="259" w:hanging="218"/>
              <w:rPr>
                <w:sz w:val="18"/>
                <w:szCs w:val="18"/>
              </w:rPr>
            </w:pPr>
            <w:r w:rsidRPr="00E0171A">
              <w:rPr>
                <w:b/>
                <w:bCs/>
                <w:sz w:val="18"/>
                <w:szCs w:val="18"/>
              </w:rPr>
              <w:t>INV</w:t>
            </w:r>
            <w:r w:rsidRPr="00E0171A">
              <w:rPr>
                <w:sz w:val="18"/>
                <w:szCs w:val="18"/>
              </w:rPr>
              <w:t xml:space="preserve"> = invoice</w:t>
            </w:r>
          </w:p>
          <w:p w14:paraId="15FB51C7" w14:textId="77777777" w:rsidR="008C3228" w:rsidRPr="00E0171A" w:rsidRDefault="008C3228">
            <w:pPr>
              <w:pStyle w:val="Odstavecseseznamem"/>
              <w:numPr>
                <w:ilvl w:val="0"/>
                <w:numId w:val="39"/>
              </w:numPr>
              <w:ind w:left="259" w:hanging="218"/>
              <w:rPr>
                <w:sz w:val="18"/>
                <w:szCs w:val="18"/>
              </w:rPr>
            </w:pPr>
            <w:r w:rsidRPr="00E0171A">
              <w:rPr>
                <w:b/>
                <w:bCs/>
                <w:sz w:val="18"/>
                <w:szCs w:val="18"/>
              </w:rPr>
              <w:t>EBILL</w:t>
            </w:r>
            <w:r w:rsidRPr="00E0171A">
              <w:rPr>
                <w:sz w:val="18"/>
                <w:szCs w:val="18"/>
              </w:rPr>
              <w:t xml:space="preserve"> = e-billing</w:t>
            </w:r>
            <w:r>
              <w:rPr>
                <w:sz w:val="18"/>
                <w:szCs w:val="18"/>
              </w:rPr>
              <w:t xml:space="preserve"> (no longer officially supported since </w:t>
            </w:r>
            <w:r w:rsidRPr="00890947">
              <w:rPr>
                <w:sz w:val="18"/>
                <w:szCs w:val="18"/>
              </w:rPr>
              <w:t>WR16_0861</w:t>
            </w:r>
            <w:r>
              <w:rPr>
                <w:sz w:val="18"/>
                <w:szCs w:val="18"/>
              </w:rPr>
              <w:t xml:space="preserve">) </w:t>
            </w:r>
          </w:p>
          <w:p w14:paraId="657CF876" w14:textId="77777777" w:rsidR="008C3228" w:rsidRPr="00E0171A" w:rsidRDefault="008C3228">
            <w:pPr>
              <w:pStyle w:val="Odstavecseseznamem"/>
              <w:numPr>
                <w:ilvl w:val="0"/>
                <w:numId w:val="39"/>
              </w:numPr>
              <w:ind w:left="259" w:hanging="218"/>
              <w:rPr>
                <w:sz w:val="18"/>
                <w:szCs w:val="18"/>
              </w:rPr>
            </w:pPr>
            <w:r w:rsidRPr="00E0171A">
              <w:rPr>
                <w:b/>
                <w:bCs/>
                <w:sz w:val="18"/>
                <w:szCs w:val="18"/>
              </w:rPr>
              <w:t>ALL</w:t>
            </w:r>
            <w:r>
              <w:rPr>
                <w:b/>
                <w:bCs/>
                <w:sz w:val="18"/>
                <w:szCs w:val="18"/>
              </w:rPr>
              <w:t xml:space="preserve"> = </w:t>
            </w:r>
            <w:r w:rsidRPr="00717617">
              <w:rPr>
                <w:sz w:val="18"/>
                <w:szCs w:val="18"/>
              </w:rPr>
              <w:t>invoice + e</w:t>
            </w:r>
            <w:r>
              <w:rPr>
                <w:sz w:val="18"/>
                <w:szCs w:val="18"/>
              </w:rPr>
              <w:t>-</w:t>
            </w:r>
            <w:r w:rsidRPr="00717617">
              <w:rPr>
                <w:sz w:val="18"/>
                <w:szCs w:val="18"/>
              </w:rPr>
              <w:t>billing</w:t>
            </w:r>
            <w:r>
              <w:rPr>
                <w:b/>
                <w:bCs/>
                <w:sz w:val="18"/>
                <w:szCs w:val="18"/>
              </w:rPr>
              <w:t xml:space="preserve"> </w:t>
            </w:r>
            <w:r>
              <w:rPr>
                <w:sz w:val="18"/>
                <w:szCs w:val="18"/>
              </w:rPr>
              <w:t xml:space="preserve">(no longer officially supported since </w:t>
            </w:r>
            <w:r w:rsidRPr="00890947">
              <w:rPr>
                <w:sz w:val="18"/>
                <w:szCs w:val="18"/>
              </w:rPr>
              <w:t>WR16_0861</w:t>
            </w:r>
            <w:r>
              <w:rPr>
                <w:sz w:val="18"/>
                <w:szCs w:val="18"/>
              </w:rPr>
              <w:t>)</w:t>
            </w:r>
          </w:p>
          <w:p w14:paraId="0654B76A" w14:textId="77777777" w:rsidR="008C3228" w:rsidRPr="00E0171A" w:rsidRDefault="008C3228">
            <w:pPr>
              <w:pStyle w:val="Odstavecseseznamem"/>
              <w:numPr>
                <w:ilvl w:val="0"/>
                <w:numId w:val="39"/>
              </w:numPr>
              <w:ind w:left="259" w:hanging="218"/>
              <w:rPr>
                <w:sz w:val="18"/>
                <w:szCs w:val="18"/>
              </w:rPr>
            </w:pPr>
            <w:r w:rsidRPr="00E0171A">
              <w:rPr>
                <w:b/>
                <w:bCs/>
                <w:sz w:val="18"/>
                <w:szCs w:val="18"/>
              </w:rPr>
              <w:t>CN</w:t>
            </w:r>
            <w:r w:rsidRPr="00E0171A">
              <w:rPr>
                <w:sz w:val="18"/>
                <w:szCs w:val="18"/>
              </w:rPr>
              <w:t xml:space="preserve"> = credit note</w:t>
            </w:r>
          </w:p>
          <w:p w14:paraId="7B0D0A3D" w14:textId="77777777" w:rsidR="008C3228" w:rsidRPr="00E0171A" w:rsidRDefault="008C3228">
            <w:pPr>
              <w:pStyle w:val="Odstavecseseznamem"/>
              <w:numPr>
                <w:ilvl w:val="0"/>
                <w:numId w:val="39"/>
              </w:numPr>
              <w:ind w:left="259" w:hanging="218"/>
              <w:rPr>
                <w:sz w:val="18"/>
                <w:szCs w:val="18"/>
              </w:rPr>
            </w:pPr>
            <w:r w:rsidRPr="00E0171A">
              <w:rPr>
                <w:b/>
                <w:bCs/>
                <w:sz w:val="18"/>
                <w:szCs w:val="18"/>
              </w:rPr>
              <w:t>DL</w:t>
            </w:r>
            <w:r w:rsidRPr="00E0171A">
              <w:rPr>
                <w:sz w:val="18"/>
                <w:szCs w:val="18"/>
              </w:rPr>
              <w:t xml:space="preserve"> = dunning letter</w:t>
            </w:r>
          </w:p>
          <w:p w14:paraId="3E4EB0DC" w14:textId="77777777" w:rsidR="008C3228" w:rsidRPr="00E0171A" w:rsidRDefault="008C3228">
            <w:pPr>
              <w:pStyle w:val="Odstavecseseznamem"/>
              <w:numPr>
                <w:ilvl w:val="0"/>
                <w:numId w:val="39"/>
              </w:numPr>
              <w:ind w:left="259" w:hanging="218"/>
              <w:rPr>
                <w:sz w:val="18"/>
                <w:szCs w:val="18"/>
              </w:rPr>
            </w:pPr>
            <w:r w:rsidRPr="00E0171A">
              <w:rPr>
                <w:b/>
                <w:bCs/>
                <w:sz w:val="18"/>
                <w:szCs w:val="18"/>
              </w:rPr>
              <w:t>STD</w:t>
            </w:r>
            <w:r w:rsidRPr="00E0171A">
              <w:rPr>
                <w:sz w:val="18"/>
                <w:szCs w:val="18"/>
              </w:rPr>
              <w:t xml:space="preserve"> = simplified tax document</w:t>
            </w:r>
          </w:p>
          <w:p w14:paraId="6BE3B492" w14:textId="77777777" w:rsidR="008C3228" w:rsidRPr="00E0171A" w:rsidRDefault="008C3228">
            <w:pPr>
              <w:pStyle w:val="Odstavecseseznamem"/>
              <w:numPr>
                <w:ilvl w:val="0"/>
                <w:numId w:val="39"/>
              </w:numPr>
              <w:ind w:left="259" w:hanging="218"/>
              <w:rPr>
                <w:sz w:val="18"/>
                <w:szCs w:val="18"/>
              </w:rPr>
            </w:pPr>
            <w:r w:rsidRPr="00E0171A">
              <w:rPr>
                <w:b/>
                <w:bCs/>
                <w:sz w:val="18"/>
                <w:szCs w:val="18"/>
              </w:rPr>
              <w:t>PTD</w:t>
            </w:r>
            <w:r w:rsidRPr="00E0171A">
              <w:rPr>
                <w:sz w:val="18"/>
                <w:szCs w:val="18"/>
              </w:rPr>
              <w:t xml:space="preserve"> = prepaid tax document</w:t>
            </w:r>
          </w:p>
          <w:p w14:paraId="19933E47" w14:textId="77777777" w:rsidR="008C3228" w:rsidRPr="00E0171A" w:rsidRDefault="008C3228" w:rsidP="00BF1BFC">
            <w:pPr>
              <w:ind w:left="0"/>
            </w:pPr>
          </w:p>
          <w:p w14:paraId="40C8D95F" w14:textId="77777777" w:rsidR="008C3228" w:rsidRPr="00E0171A" w:rsidRDefault="008C3228" w:rsidP="00BF1BFC">
            <w:pPr>
              <w:ind w:left="0"/>
            </w:pPr>
            <w:r w:rsidRPr="00E0171A">
              <w:t xml:space="preserve">Please refer to INEXT documentation for more details on </w:t>
            </w:r>
            <w:r>
              <w:t>INEXT parameters</w:t>
            </w:r>
            <w:r w:rsidRPr="00E0171A">
              <w:t>.</w:t>
            </w:r>
          </w:p>
        </w:tc>
      </w:tr>
      <w:tr w:rsidR="008C3228" w:rsidRPr="00E0171A" w14:paraId="449A79FB" w14:textId="77777777" w:rsidTr="00BF1BFC">
        <w:trPr>
          <w:trHeight w:val="219"/>
        </w:trPr>
        <w:tc>
          <w:tcPr>
            <w:tcW w:w="1530" w:type="dxa"/>
          </w:tcPr>
          <w:p w14:paraId="0813B6BD" w14:textId="77777777" w:rsidR="008C3228" w:rsidRPr="00FB201A" w:rsidRDefault="008C3228" w:rsidP="00BF1BFC">
            <w:pPr>
              <w:ind w:left="0"/>
              <w:rPr>
                <w:sz w:val="18"/>
                <w:szCs w:val="18"/>
              </w:rPr>
            </w:pPr>
            <w:r w:rsidRPr="00FB201A">
              <w:rPr>
                <w:sz w:val="18"/>
                <w:szCs w:val="18"/>
              </w:rPr>
              <w:t>Run Mode</w:t>
            </w:r>
          </w:p>
        </w:tc>
        <w:tc>
          <w:tcPr>
            <w:tcW w:w="7826" w:type="dxa"/>
          </w:tcPr>
          <w:p w14:paraId="77562B7A" w14:textId="77777777" w:rsidR="008C3228" w:rsidRPr="00E0171A" w:rsidRDefault="008C3228" w:rsidP="00BF1BFC">
            <w:pPr>
              <w:ind w:left="0"/>
            </w:pPr>
            <w:r>
              <w:t>INEXT r</w:t>
            </w:r>
            <w:r w:rsidRPr="00E0171A">
              <w:t xml:space="preserve">un </w:t>
            </w:r>
            <w:r>
              <w:t>mod</w:t>
            </w:r>
            <w:r w:rsidRPr="00E0171A">
              <w:t>e</w:t>
            </w:r>
            <w:r>
              <w:t>. Populated automatically upon row selection in the Invoice grid. Following values are available:</w:t>
            </w:r>
          </w:p>
          <w:p w14:paraId="3FCED7B7" w14:textId="77777777" w:rsidR="008C3228" w:rsidRPr="00E0171A" w:rsidRDefault="008C3228">
            <w:pPr>
              <w:pStyle w:val="Odstavecseseznamem"/>
              <w:numPr>
                <w:ilvl w:val="0"/>
                <w:numId w:val="39"/>
              </w:numPr>
              <w:ind w:left="259" w:hanging="218"/>
              <w:rPr>
                <w:sz w:val="18"/>
                <w:szCs w:val="18"/>
              </w:rPr>
            </w:pPr>
            <w:r w:rsidRPr="00E0171A">
              <w:rPr>
                <w:b/>
                <w:bCs/>
                <w:sz w:val="18"/>
                <w:szCs w:val="18"/>
              </w:rPr>
              <w:t>Regular</w:t>
            </w:r>
          </w:p>
          <w:p w14:paraId="7D364CA3" w14:textId="77777777" w:rsidR="008C3228" w:rsidRPr="00E0171A" w:rsidRDefault="008C3228">
            <w:pPr>
              <w:pStyle w:val="Odstavecseseznamem"/>
              <w:numPr>
                <w:ilvl w:val="0"/>
                <w:numId w:val="39"/>
              </w:numPr>
              <w:ind w:left="259" w:hanging="218"/>
              <w:rPr>
                <w:sz w:val="18"/>
                <w:szCs w:val="18"/>
              </w:rPr>
            </w:pPr>
            <w:r w:rsidRPr="00E0171A">
              <w:rPr>
                <w:b/>
                <w:bCs/>
                <w:sz w:val="18"/>
                <w:szCs w:val="18"/>
              </w:rPr>
              <w:t>Proforma</w:t>
            </w:r>
          </w:p>
          <w:p w14:paraId="2726FC28" w14:textId="77777777" w:rsidR="008C3228" w:rsidRPr="00E0171A" w:rsidRDefault="008C3228" w:rsidP="00BF1BFC">
            <w:pPr>
              <w:ind w:left="0"/>
            </w:pPr>
          </w:p>
          <w:p w14:paraId="1DA45696" w14:textId="77777777" w:rsidR="008C3228" w:rsidRPr="00E0171A" w:rsidRDefault="008C3228" w:rsidP="00BF1BFC">
            <w:pPr>
              <w:ind w:left="0"/>
            </w:pPr>
            <w:r w:rsidRPr="00E0171A">
              <w:t>Please refer to INEXT documentation for more details on the run modes.</w:t>
            </w:r>
          </w:p>
        </w:tc>
      </w:tr>
      <w:tr w:rsidR="008C3228" w:rsidRPr="00E0171A" w14:paraId="087E6999" w14:textId="77777777" w:rsidTr="00BF1BFC">
        <w:trPr>
          <w:trHeight w:val="219"/>
        </w:trPr>
        <w:tc>
          <w:tcPr>
            <w:tcW w:w="1530" w:type="dxa"/>
          </w:tcPr>
          <w:p w14:paraId="75466294" w14:textId="77777777" w:rsidR="008C3228" w:rsidRPr="00FB201A" w:rsidRDefault="008C3228" w:rsidP="00BF1BFC">
            <w:pPr>
              <w:ind w:left="0"/>
              <w:rPr>
                <w:sz w:val="18"/>
                <w:szCs w:val="18"/>
              </w:rPr>
            </w:pPr>
            <w:r w:rsidRPr="00FB201A">
              <w:rPr>
                <w:sz w:val="18"/>
                <w:szCs w:val="18"/>
              </w:rPr>
              <w:t>File Tag</w:t>
            </w:r>
          </w:p>
        </w:tc>
        <w:tc>
          <w:tcPr>
            <w:tcW w:w="7826" w:type="dxa"/>
          </w:tcPr>
          <w:p w14:paraId="2840C426" w14:textId="77777777" w:rsidR="008C3228" w:rsidRDefault="008C3228" w:rsidP="00BF1BFC">
            <w:pPr>
              <w:ind w:left="0"/>
            </w:pPr>
            <w:r>
              <w:t>INEXT file tag. Populated automatically upon row selection in the Invoice grid. Following values are available:</w:t>
            </w:r>
          </w:p>
          <w:p w14:paraId="57B1AD5C" w14:textId="77777777" w:rsidR="008C3228" w:rsidRPr="00E0171A" w:rsidRDefault="008C3228">
            <w:pPr>
              <w:pStyle w:val="Odstavecseseznamem"/>
              <w:numPr>
                <w:ilvl w:val="0"/>
                <w:numId w:val="39"/>
              </w:numPr>
              <w:ind w:left="259" w:hanging="218"/>
              <w:rPr>
                <w:sz w:val="18"/>
                <w:szCs w:val="18"/>
              </w:rPr>
            </w:pPr>
            <w:r>
              <w:rPr>
                <w:b/>
                <w:bCs/>
                <w:sz w:val="18"/>
                <w:szCs w:val="18"/>
              </w:rPr>
              <w:t>PRN</w:t>
            </w:r>
          </w:p>
          <w:p w14:paraId="56548E2B" w14:textId="77777777" w:rsidR="008C3228" w:rsidRPr="00E0171A" w:rsidRDefault="008C3228">
            <w:pPr>
              <w:pStyle w:val="Odstavecseseznamem"/>
              <w:numPr>
                <w:ilvl w:val="0"/>
                <w:numId w:val="39"/>
              </w:numPr>
              <w:ind w:left="259" w:hanging="218"/>
              <w:rPr>
                <w:sz w:val="18"/>
                <w:szCs w:val="18"/>
              </w:rPr>
            </w:pPr>
            <w:r>
              <w:rPr>
                <w:b/>
                <w:bCs/>
                <w:sz w:val="18"/>
                <w:szCs w:val="18"/>
              </w:rPr>
              <w:t xml:space="preserve">PRD </w:t>
            </w:r>
            <w:r w:rsidRPr="007A197D">
              <w:rPr>
                <w:sz w:val="18"/>
                <w:szCs w:val="18"/>
              </w:rPr>
              <w:t>(for Regular invoices)</w:t>
            </w:r>
          </w:p>
          <w:p w14:paraId="04DEE91B" w14:textId="77777777" w:rsidR="008C3228" w:rsidRPr="00E0171A" w:rsidRDefault="008C3228">
            <w:pPr>
              <w:pStyle w:val="Odstavecseseznamem"/>
              <w:numPr>
                <w:ilvl w:val="0"/>
                <w:numId w:val="39"/>
              </w:numPr>
              <w:ind w:left="259" w:hanging="218"/>
              <w:rPr>
                <w:sz w:val="18"/>
                <w:szCs w:val="18"/>
              </w:rPr>
            </w:pPr>
            <w:r>
              <w:rPr>
                <w:b/>
                <w:bCs/>
                <w:sz w:val="18"/>
                <w:szCs w:val="18"/>
              </w:rPr>
              <w:t>TTT</w:t>
            </w:r>
          </w:p>
          <w:p w14:paraId="76A17058" w14:textId="77777777" w:rsidR="008C3228" w:rsidRPr="00E0171A" w:rsidRDefault="008C3228">
            <w:pPr>
              <w:pStyle w:val="Odstavecseseznamem"/>
              <w:numPr>
                <w:ilvl w:val="0"/>
                <w:numId w:val="39"/>
              </w:numPr>
              <w:ind w:left="259" w:hanging="218"/>
              <w:rPr>
                <w:sz w:val="18"/>
                <w:szCs w:val="18"/>
              </w:rPr>
            </w:pPr>
            <w:r>
              <w:rPr>
                <w:b/>
                <w:bCs/>
                <w:sz w:val="18"/>
                <w:szCs w:val="18"/>
              </w:rPr>
              <w:t xml:space="preserve">PFM </w:t>
            </w:r>
            <w:r w:rsidRPr="007A197D">
              <w:rPr>
                <w:sz w:val="18"/>
                <w:szCs w:val="18"/>
              </w:rPr>
              <w:t>(for Proforma invoices)</w:t>
            </w:r>
          </w:p>
          <w:p w14:paraId="2A5FE15F" w14:textId="77777777" w:rsidR="008C3228" w:rsidRPr="00E0171A" w:rsidRDefault="008C3228">
            <w:pPr>
              <w:pStyle w:val="Odstavecseseznamem"/>
              <w:numPr>
                <w:ilvl w:val="0"/>
                <w:numId w:val="39"/>
              </w:numPr>
              <w:ind w:left="259" w:hanging="218"/>
              <w:rPr>
                <w:sz w:val="18"/>
                <w:szCs w:val="18"/>
              </w:rPr>
            </w:pPr>
            <w:r>
              <w:rPr>
                <w:b/>
                <w:bCs/>
                <w:sz w:val="18"/>
                <w:szCs w:val="18"/>
              </w:rPr>
              <w:t>SAMPLING</w:t>
            </w:r>
          </w:p>
          <w:p w14:paraId="3B55C7AA" w14:textId="77777777" w:rsidR="008C3228" w:rsidRDefault="008C3228" w:rsidP="00BF1BFC">
            <w:pPr>
              <w:ind w:left="0"/>
            </w:pPr>
          </w:p>
          <w:p w14:paraId="64D9898A" w14:textId="77777777" w:rsidR="008C3228" w:rsidRPr="00E0171A" w:rsidRDefault="008C3228" w:rsidP="00BF1BFC">
            <w:pPr>
              <w:ind w:left="0"/>
            </w:pPr>
            <w:r w:rsidRPr="00E0171A">
              <w:t xml:space="preserve">Please refer to INEXT documentation for more details on </w:t>
            </w:r>
            <w:r>
              <w:t>INEXT parameters</w:t>
            </w:r>
            <w:r w:rsidRPr="00E0171A">
              <w:t>.</w:t>
            </w:r>
          </w:p>
        </w:tc>
      </w:tr>
      <w:tr w:rsidR="008C3228" w:rsidRPr="00E0171A" w14:paraId="774D6F1D" w14:textId="77777777" w:rsidTr="00BF1BFC">
        <w:trPr>
          <w:trHeight w:val="219"/>
        </w:trPr>
        <w:tc>
          <w:tcPr>
            <w:tcW w:w="1530" w:type="dxa"/>
          </w:tcPr>
          <w:p w14:paraId="74A5CCB9" w14:textId="77777777" w:rsidR="008C3228" w:rsidRPr="00FB201A" w:rsidRDefault="008C3228" w:rsidP="00BF1BFC">
            <w:pPr>
              <w:ind w:left="0"/>
              <w:rPr>
                <w:sz w:val="18"/>
                <w:szCs w:val="18"/>
              </w:rPr>
            </w:pPr>
            <w:r w:rsidRPr="00FB201A">
              <w:rPr>
                <w:sz w:val="18"/>
                <w:szCs w:val="18"/>
              </w:rPr>
              <w:t>Launch ID</w:t>
            </w:r>
          </w:p>
        </w:tc>
        <w:tc>
          <w:tcPr>
            <w:tcW w:w="7826" w:type="dxa"/>
          </w:tcPr>
          <w:p w14:paraId="17ABD39D" w14:textId="77777777" w:rsidR="008C3228" w:rsidRDefault="008C3228" w:rsidP="00BF1BFC">
            <w:pPr>
              <w:ind w:left="0"/>
            </w:pPr>
            <w:r w:rsidRPr="00E0171A">
              <w:t>Unique user identifier</w:t>
            </w:r>
            <w:r>
              <w:t xml:space="preserve">. Populated automatically with constant </w:t>
            </w:r>
            <w:r w:rsidRPr="00E0171A">
              <w:rPr>
                <w:rFonts w:ascii="Consolas" w:hAnsi="Consolas"/>
              </w:rPr>
              <w:t>PX + &lt;phoenix_user_id&gt;</w:t>
            </w:r>
            <w:r w:rsidRPr="00E0171A">
              <w:t>.</w:t>
            </w:r>
            <w:r>
              <w:t xml:space="preserve"> </w:t>
            </w:r>
          </w:p>
          <w:p w14:paraId="35E1F1FF" w14:textId="77777777" w:rsidR="008C3228" w:rsidRDefault="008C3228" w:rsidP="00BF1BFC">
            <w:pPr>
              <w:ind w:left="0"/>
            </w:pPr>
          </w:p>
          <w:p w14:paraId="380D93D0" w14:textId="77777777" w:rsidR="008C3228" w:rsidRDefault="008C3228" w:rsidP="00BF1BFC">
            <w:pPr>
              <w:ind w:left="0"/>
            </w:pPr>
            <w:r w:rsidRPr="00E0171A">
              <w:t xml:space="preserve">Please refer to INEXT documentation for more details on </w:t>
            </w:r>
            <w:r>
              <w:t>INEXT parameters</w:t>
            </w:r>
            <w:r w:rsidRPr="00E0171A">
              <w:t>.</w:t>
            </w:r>
          </w:p>
          <w:p w14:paraId="7BEC53AC" w14:textId="77777777" w:rsidR="008C3228" w:rsidRDefault="008C3228" w:rsidP="00BF1BFC">
            <w:pPr>
              <w:ind w:left="0"/>
            </w:pPr>
          </w:p>
          <w:p w14:paraId="3452E7C5" w14:textId="77777777" w:rsidR="008C3228" w:rsidRDefault="008C3228" w:rsidP="00BF1BFC">
            <w:pPr>
              <w:ind w:left="0"/>
            </w:pPr>
            <w:r w:rsidRPr="00787227">
              <w:rPr>
                <w:b/>
                <w:bCs/>
              </w:rPr>
              <w:t xml:space="preserve">NOTE: </w:t>
            </w:r>
            <w:r>
              <w:t>Option is not available for the following document types:</w:t>
            </w:r>
          </w:p>
          <w:p w14:paraId="6B9234D3" w14:textId="77777777" w:rsidR="008C3228" w:rsidRPr="00E0171A" w:rsidRDefault="008C3228">
            <w:pPr>
              <w:pStyle w:val="Odstavecseseznamem"/>
              <w:numPr>
                <w:ilvl w:val="0"/>
                <w:numId w:val="39"/>
              </w:numPr>
              <w:ind w:left="259" w:hanging="218"/>
              <w:rPr>
                <w:sz w:val="18"/>
                <w:szCs w:val="18"/>
              </w:rPr>
            </w:pPr>
            <w:r w:rsidRPr="00E0171A">
              <w:rPr>
                <w:b/>
                <w:bCs/>
                <w:sz w:val="18"/>
                <w:szCs w:val="18"/>
              </w:rPr>
              <w:lastRenderedPageBreak/>
              <w:t>CN</w:t>
            </w:r>
          </w:p>
          <w:p w14:paraId="63016EB2" w14:textId="77777777" w:rsidR="008C3228" w:rsidRPr="00E0171A" w:rsidRDefault="008C3228">
            <w:pPr>
              <w:pStyle w:val="Odstavecseseznamem"/>
              <w:numPr>
                <w:ilvl w:val="0"/>
                <w:numId w:val="39"/>
              </w:numPr>
              <w:ind w:left="259" w:hanging="218"/>
              <w:rPr>
                <w:sz w:val="18"/>
                <w:szCs w:val="18"/>
              </w:rPr>
            </w:pPr>
            <w:r w:rsidRPr="00E0171A">
              <w:rPr>
                <w:b/>
                <w:bCs/>
                <w:sz w:val="18"/>
                <w:szCs w:val="18"/>
              </w:rPr>
              <w:t>DL</w:t>
            </w:r>
          </w:p>
          <w:p w14:paraId="4900A02B" w14:textId="77777777" w:rsidR="008C3228" w:rsidRPr="00E0171A" w:rsidRDefault="008C3228">
            <w:pPr>
              <w:pStyle w:val="Odstavecseseznamem"/>
              <w:numPr>
                <w:ilvl w:val="0"/>
                <w:numId w:val="39"/>
              </w:numPr>
              <w:ind w:left="259" w:hanging="218"/>
              <w:rPr>
                <w:sz w:val="18"/>
                <w:szCs w:val="18"/>
              </w:rPr>
            </w:pPr>
            <w:r w:rsidRPr="00E0171A">
              <w:rPr>
                <w:b/>
                <w:bCs/>
                <w:sz w:val="18"/>
                <w:szCs w:val="18"/>
              </w:rPr>
              <w:t>STD</w:t>
            </w:r>
          </w:p>
          <w:p w14:paraId="380D74FA" w14:textId="77777777" w:rsidR="008C3228" w:rsidRPr="00E0171A" w:rsidRDefault="008C3228" w:rsidP="00BF1BFC">
            <w:pPr>
              <w:ind w:left="0"/>
            </w:pPr>
          </w:p>
        </w:tc>
      </w:tr>
      <w:tr w:rsidR="008C3228" w14:paraId="27824EA8" w14:textId="77777777" w:rsidTr="00BF1BFC">
        <w:trPr>
          <w:trHeight w:val="219"/>
        </w:trPr>
        <w:tc>
          <w:tcPr>
            <w:tcW w:w="9356" w:type="dxa"/>
            <w:gridSpan w:val="2"/>
            <w:shd w:val="clear" w:color="auto" w:fill="F2F2F2" w:themeFill="background1" w:themeFillShade="F2"/>
          </w:tcPr>
          <w:p w14:paraId="70AC92A2" w14:textId="77777777" w:rsidR="008C3228" w:rsidRPr="0093761E" w:rsidRDefault="008C3228" w:rsidP="00BF1BFC">
            <w:pPr>
              <w:ind w:left="0"/>
            </w:pPr>
            <w:r w:rsidRPr="0093761E">
              <w:rPr>
                <w:b/>
                <w:bCs/>
              </w:rPr>
              <w:lastRenderedPageBreak/>
              <w:t>Bottom button bar</w:t>
            </w:r>
          </w:p>
        </w:tc>
      </w:tr>
      <w:tr w:rsidR="008C3228" w:rsidRPr="00AD3D46" w14:paraId="78468185" w14:textId="77777777" w:rsidTr="00BF1BFC">
        <w:trPr>
          <w:trHeight w:val="219"/>
        </w:trPr>
        <w:tc>
          <w:tcPr>
            <w:tcW w:w="1530" w:type="dxa"/>
          </w:tcPr>
          <w:p w14:paraId="4D105BF8" w14:textId="77777777" w:rsidR="008C3228" w:rsidRDefault="008C3228" w:rsidP="00BF1BFC">
            <w:pPr>
              <w:ind w:left="0"/>
              <w:rPr>
                <w:b/>
                <w:bCs/>
                <w:sz w:val="18"/>
                <w:szCs w:val="18"/>
              </w:rPr>
            </w:pPr>
            <w:r w:rsidRPr="0093761E">
              <w:rPr>
                <w:b/>
                <w:bCs/>
                <w:sz w:val="18"/>
                <w:szCs w:val="18"/>
              </w:rPr>
              <w:t>Scan BA</w:t>
            </w:r>
          </w:p>
          <w:p w14:paraId="07A52A3D" w14:textId="050FAFB0" w:rsidR="008C3228" w:rsidRPr="0093761E" w:rsidRDefault="008C3228" w:rsidP="00BF1BFC">
            <w:pPr>
              <w:ind w:left="0"/>
              <w:rPr>
                <w:b/>
                <w:bCs/>
                <w:sz w:val="18"/>
                <w:szCs w:val="18"/>
              </w:rPr>
            </w:pPr>
            <w:r>
              <w:rPr>
                <w:noProof/>
              </w:rPr>
              <w:drawing>
                <wp:inline distT="0" distB="0" distL="0" distR="0" wp14:anchorId="00320619" wp14:editId="660C6871">
                  <wp:extent cx="142240" cy="142240"/>
                  <wp:effectExtent l="0" t="0" r="0" b="0"/>
                  <wp:docPr id="652" name="Obrázek 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r>
            <w:r>
              <w:br/>
            </w:r>
          </w:p>
        </w:tc>
        <w:tc>
          <w:tcPr>
            <w:tcW w:w="7826" w:type="dxa"/>
          </w:tcPr>
          <w:p w14:paraId="66522446" w14:textId="77777777" w:rsidR="008C3228" w:rsidRPr="003D5F27" w:rsidRDefault="008C3228" w:rsidP="00BF1BFC">
            <w:pPr>
              <w:ind w:left="0"/>
            </w:pPr>
            <w:r w:rsidRPr="003D5F27">
              <w:t>Reloads the form with account’s data.</w:t>
            </w:r>
          </w:p>
        </w:tc>
      </w:tr>
      <w:tr w:rsidR="008C3228" w:rsidRPr="00AD3D46" w14:paraId="2A68573A" w14:textId="77777777" w:rsidTr="00BF1BFC">
        <w:trPr>
          <w:trHeight w:val="219"/>
        </w:trPr>
        <w:tc>
          <w:tcPr>
            <w:tcW w:w="1530" w:type="dxa"/>
          </w:tcPr>
          <w:p w14:paraId="43E3C154" w14:textId="77777777" w:rsidR="008C3228" w:rsidRDefault="008C3228" w:rsidP="00BF1BFC">
            <w:pPr>
              <w:ind w:left="0"/>
              <w:rPr>
                <w:b/>
                <w:bCs/>
                <w:sz w:val="18"/>
                <w:szCs w:val="18"/>
              </w:rPr>
            </w:pPr>
            <w:r w:rsidRPr="0093761E">
              <w:rPr>
                <w:b/>
                <w:bCs/>
                <w:sz w:val="18"/>
                <w:szCs w:val="18"/>
              </w:rPr>
              <w:t>Run INEXT</w:t>
            </w:r>
          </w:p>
          <w:p w14:paraId="137C90A8" w14:textId="77777777" w:rsidR="008C3228" w:rsidRPr="0093761E" w:rsidRDefault="008C3228" w:rsidP="00BF1BFC">
            <w:pPr>
              <w:ind w:left="0"/>
              <w:rPr>
                <w:b/>
                <w:bCs/>
                <w:sz w:val="18"/>
                <w:szCs w:val="18"/>
              </w:rPr>
            </w:pPr>
            <w:r>
              <w:rPr>
                <w:b/>
                <w:bCs/>
                <w:noProof/>
                <w:sz w:val="18"/>
                <w:szCs w:val="18"/>
              </w:rPr>
              <w:drawing>
                <wp:inline distT="0" distB="0" distL="0" distR="0" wp14:anchorId="2D3FF94B" wp14:editId="4710BF15">
                  <wp:extent cx="152381" cy="152381"/>
                  <wp:effectExtent l="0" t="0" r="635" b="635"/>
                  <wp:docPr id="325" name="Obrázek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Obrázek 325"/>
                          <pic:cNvPicPr/>
                        </pic:nvPicPr>
                        <pic:blipFill>
                          <a:blip r:embed="rId190">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2CC6280B" w14:textId="77777777" w:rsidR="008C3228" w:rsidRPr="003D5F27" w:rsidRDefault="008C3228" w:rsidP="00BF1BFC">
            <w:pPr>
              <w:ind w:left="0"/>
            </w:pPr>
            <w:r w:rsidRPr="003D5F27">
              <w:t>Suspends current collection scenario.</w:t>
            </w:r>
          </w:p>
          <w:p w14:paraId="48FAEB83" w14:textId="77777777" w:rsidR="008C3228" w:rsidRPr="003D5F27" w:rsidRDefault="008C3228" w:rsidP="00BF1BFC">
            <w:pPr>
              <w:ind w:left="0"/>
            </w:pPr>
            <w:r w:rsidRPr="003D5F27">
              <w:t xml:space="preserve">See </w:t>
            </w:r>
            <w:hyperlink w:anchor="_Suspending/Resuming_Collection_Scen" w:history="1">
              <w:r w:rsidRPr="003D5F27">
                <w:rPr>
                  <w:rStyle w:val="Hypertextovodkaz"/>
                </w:rPr>
                <w:t>Suspending/Resuming Collection Scenario</w:t>
              </w:r>
            </w:hyperlink>
            <w:r w:rsidRPr="003D5F27">
              <w:t xml:space="preserve"> for more details.</w:t>
            </w:r>
          </w:p>
          <w:p w14:paraId="5D29DF4C" w14:textId="77777777" w:rsidR="008C3228" w:rsidRPr="003D5F27" w:rsidRDefault="008C3228" w:rsidP="00BF1BFC">
            <w:pPr>
              <w:ind w:left="0"/>
            </w:pPr>
          </w:p>
        </w:tc>
      </w:tr>
      <w:tr w:rsidR="008C3228" w:rsidRPr="00AD3D46" w14:paraId="4E1F23D5" w14:textId="77777777" w:rsidTr="00BF1BFC">
        <w:trPr>
          <w:trHeight w:val="219"/>
        </w:trPr>
        <w:tc>
          <w:tcPr>
            <w:tcW w:w="1530" w:type="dxa"/>
          </w:tcPr>
          <w:p w14:paraId="7FE72621" w14:textId="2ECCBF93" w:rsidR="008C3228" w:rsidRDefault="00B00C3B" w:rsidP="00BF1BFC">
            <w:pPr>
              <w:ind w:left="0"/>
              <w:rPr>
                <w:b/>
                <w:bCs/>
                <w:sz w:val="18"/>
                <w:szCs w:val="18"/>
              </w:rPr>
            </w:pPr>
            <w:r>
              <w:rPr>
                <w:b/>
                <w:bCs/>
                <w:sz w:val="18"/>
                <w:szCs w:val="18"/>
              </w:rPr>
              <w:t>Run XMLSend</w:t>
            </w:r>
          </w:p>
          <w:p w14:paraId="61AECCED" w14:textId="77777777" w:rsidR="008C3228" w:rsidRDefault="008C3228" w:rsidP="00BF1BFC">
            <w:pPr>
              <w:ind w:left="0"/>
              <w:rPr>
                <w:b/>
                <w:bCs/>
                <w:sz w:val="18"/>
                <w:szCs w:val="18"/>
              </w:rPr>
            </w:pPr>
            <w:r>
              <w:rPr>
                <w:b/>
                <w:bCs/>
                <w:noProof/>
                <w:sz w:val="18"/>
                <w:szCs w:val="18"/>
              </w:rPr>
              <w:drawing>
                <wp:inline distT="0" distB="0" distL="0" distR="0" wp14:anchorId="0FCE33B8" wp14:editId="74A2CF1D">
                  <wp:extent cx="152381" cy="152381"/>
                  <wp:effectExtent l="0" t="0" r="635" b="635"/>
                  <wp:docPr id="327" name="Obrázek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Obrázek 323"/>
                          <pic:cNvPicPr/>
                        </pic:nvPicPr>
                        <pic:blipFill>
                          <a:blip r:embed="rId24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p w14:paraId="09F89391" w14:textId="77777777" w:rsidR="008C3228" w:rsidRPr="0093761E" w:rsidRDefault="008C3228" w:rsidP="00BF1BFC">
            <w:pPr>
              <w:ind w:left="0"/>
              <w:rPr>
                <w:b/>
                <w:bCs/>
                <w:sz w:val="18"/>
                <w:szCs w:val="18"/>
              </w:rPr>
            </w:pPr>
          </w:p>
        </w:tc>
        <w:tc>
          <w:tcPr>
            <w:tcW w:w="7826" w:type="dxa"/>
          </w:tcPr>
          <w:p w14:paraId="2041D1A2" w14:textId="2E448080" w:rsidR="008C3228" w:rsidRPr="003D5F27" w:rsidRDefault="008C3228" w:rsidP="00BF1BFC">
            <w:pPr>
              <w:ind w:left="0"/>
            </w:pPr>
            <w:r w:rsidRPr="003D5F27">
              <w:t>Sends all XML documents produced by Kenan to Xerox</w:t>
            </w:r>
            <w:r w:rsidR="00B00C3B">
              <w:t xml:space="preserve"> and/or Foris</w:t>
            </w:r>
            <w:r w:rsidRPr="003D5F27">
              <w:t>.</w:t>
            </w:r>
          </w:p>
          <w:p w14:paraId="1813F0EC" w14:textId="0D41BEE1" w:rsidR="008C3228" w:rsidRPr="003D5F27" w:rsidRDefault="008C3228" w:rsidP="00BF1BFC">
            <w:pPr>
              <w:ind w:left="0"/>
            </w:pPr>
            <w:r w:rsidRPr="003D5F27">
              <w:t xml:space="preserve">See </w:t>
            </w:r>
            <w:hyperlink w:anchor="_Sending_XML_to" w:history="1">
              <w:r w:rsidR="00B00C3B">
                <w:rPr>
                  <w:rStyle w:val="Hypertextovodkaz"/>
                </w:rPr>
                <w:t>Sending XML to Xerox/Foris (PDF Formatting)</w:t>
              </w:r>
            </w:hyperlink>
            <w:r w:rsidRPr="003D5F27">
              <w:t xml:space="preserve"> for more details.</w:t>
            </w:r>
          </w:p>
          <w:p w14:paraId="500E42A2" w14:textId="77777777" w:rsidR="008C3228" w:rsidRPr="003D5F27" w:rsidRDefault="008C3228" w:rsidP="00BF1BFC">
            <w:pPr>
              <w:ind w:left="0"/>
            </w:pPr>
          </w:p>
        </w:tc>
      </w:tr>
      <w:tr w:rsidR="008C3228" w:rsidRPr="00AD3D46" w14:paraId="20EE6914" w14:textId="77777777" w:rsidTr="00BF1BFC">
        <w:trPr>
          <w:trHeight w:val="219"/>
        </w:trPr>
        <w:tc>
          <w:tcPr>
            <w:tcW w:w="1530" w:type="dxa"/>
          </w:tcPr>
          <w:p w14:paraId="1BAE7A33" w14:textId="77777777" w:rsidR="008C3228" w:rsidRDefault="008C3228" w:rsidP="00BF1BFC">
            <w:pPr>
              <w:ind w:left="0"/>
              <w:rPr>
                <w:b/>
                <w:bCs/>
                <w:sz w:val="18"/>
                <w:szCs w:val="18"/>
              </w:rPr>
            </w:pPr>
            <w:r w:rsidRPr="0093761E">
              <w:rPr>
                <w:b/>
                <w:bCs/>
                <w:sz w:val="18"/>
                <w:szCs w:val="18"/>
              </w:rPr>
              <w:t>Upload STD</w:t>
            </w:r>
          </w:p>
          <w:p w14:paraId="0F92A583" w14:textId="77777777" w:rsidR="008C3228" w:rsidRPr="0093761E" w:rsidRDefault="008C3228" w:rsidP="00BF1BFC">
            <w:pPr>
              <w:ind w:left="0"/>
              <w:rPr>
                <w:b/>
                <w:bCs/>
                <w:sz w:val="18"/>
                <w:szCs w:val="18"/>
              </w:rPr>
            </w:pPr>
            <w:r>
              <w:rPr>
                <w:b/>
                <w:bCs/>
                <w:noProof/>
                <w:sz w:val="18"/>
                <w:szCs w:val="18"/>
              </w:rPr>
              <w:drawing>
                <wp:inline distT="0" distB="0" distL="0" distR="0" wp14:anchorId="24F0915C" wp14:editId="3C0539C8">
                  <wp:extent cx="152381" cy="152381"/>
                  <wp:effectExtent l="0" t="0" r="635" b="635"/>
                  <wp:docPr id="328" name="Obrázek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Obrázek 322"/>
                          <pic:cNvPicPr/>
                        </pic:nvPicPr>
                        <pic:blipFill>
                          <a:blip r:embed="rId249">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07E441CC" w14:textId="77777777" w:rsidR="008C3228" w:rsidRPr="003D5F27" w:rsidRDefault="008C3228" w:rsidP="00BF1BFC">
            <w:pPr>
              <w:ind w:left="0"/>
            </w:pPr>
            <w:r w:rsidRPr="003D5F27">
              <w:t>Uploads STD request from Siebel to Kenan.</w:t>
            </w:r>
          </w:p>
          <w:p w14:paraId="5ABCF338" w14:textId="77777777" w:rsidR="008C3228" w:rsidRDefault="008C3228" w:rsidP="00BF1BFC">
            <w:pPr>
              <w:ind w:left="0"/>
            </w:pPr>
            <w:r w:rsidRPr="003D5F27">
              <w:t xml:space="preserve">See </w:t>
            </w:r>
            <w:hyperlink w:anchor="_Upload_STD_to" w:history="1">
              <w:r w:rsidRPr="003D5F27">
                <w:rPr>
                  <w:rStyle w:val="Hypertextovodkaz"/>
                </w:rPr>
                <w:t>Uploading STD to Kenan</w:t>
              </w:r>
            </w:hyperlink>
            <w:r w:rsidRPr="003D5F27">
              <w:t>.</w:t>
            </w:r>
          </w:p>
          <w:p w14:paraId="1DCB8975" w14:textId="77777777" w:rsidR="008C3228" w:rsidRDefault="008C3228" w:rsidP="00BF1BFC">
            <w:pPr>
              <w:ind w:left="0"/>
            </w:pPr>
          </w:p>
          <w:p w14:paraId="24650660" w14:textId="77777777" w:rsidR="008C3228" w:rsidRPr="003D5F27" w:rsidRDefault="008C3228" w:rsidP="00BF1BFC">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different from TESTING-VF.</w:t>
            </w:r>
          </w:p>
          <w:p w14:paraId="52B2658B" w14:textId="77777777" w:rsidR="008C3228" w:rsidRPr="003D5F27" w:rsidRDefault="008C3228" w:rsidP="00BF1BFC">
            <w:pPr>
              <w:ind w:left="0"/>
            </w:pPr>
          </w:p>
        </w:tc>
      </w:tr>
      <w:tr w:rsidR="000757F5" w:rsidRPr="00AD3D46" w14:paraId="05940095" w14:textId="77777777" w:rsidTr="00BF1BFC">
        <w:trPr>
          <w:trHeight w:val="219"/>
        </w:trPr>
        <w:tc>
          <w:tcPr>
            <w:tcW w:w="1530" w:type="dxa"/>
          </w:tcPr>
          <w:p w14:paraId="2176CB31" w14:textId="4764101C" w:rsidR="000757F5" w:rsidRPr="00F7645C" w:rsidRDefault="000757F5" w:rsidP="000757F5">
            <w:pPr>
              <w:ind w:left="0"/>
              <w:rPr>
                <w:b/>
                <w:bCs/>
                <w:i/>
                <w:iCs w:val="0"/>
                <w:sz w:val="18"/>
                <w:szCs w:val="18"/>
              </w:rPr>
            </w:pPr>
            <w:r w:rsidRPr="00F7645C">
              <w:rPr>
                <w:b/>
                <w:bCs/>
                <w:i/>
                <w:iCs w:val="0"/>
                <w:sz w:val="18"/>
                <w:szCs w:val="18"/>
              </w:rPr>
              <w:t xml:space="preserve">SMS </w:t>
            </w:r>
            <w:r>
              <w:rPr>
                <w:b/>
                <w:bCs/>
                <w:i/>
                <w:iCs w:val="0"/>
                <w:sz w:val="18"/>
                <w:szCs w:val="18"/>
              </w:rPr>
              <w:t>Notif.</w:t>
            </w:r>
          </w:p>
          <w:p w14:paraId="655DDE35" w14:textId="77777777" w:rsidR="000757F5" w:rsidRDefault="000757F5" w:rsidP="000757F5">
            <w:pPr>
              <w:ind w:left="0"/>
              <w:rPr>
                <w:b/>
                <w:bCs/>
                <w:sz w:val="18"/>
                <w:szCs w:val="18"/>
              </w:rPr>
            </w:pPr>
            <w:r>
              <w:rPr>
                <w:b/>
                <w:bCs/>
                <w:noProof/>
                <w:sz w:val="18"/>
                <w:szCs w:val="18"/>
              </w:rPr>
              <w:drawing>
                <wp:inline distT="0" distB="0" distL="0" distR="0" wp14:anchorId="5D227510" wp14:editId="0DF1D08A">
                  <wp:extent cx="152400" cy="152400"/>
                  <wp:effectExtent l="0" t="0" r="0" b="0"/>
                  <wp:docPr id="4388822" name="Obrázek 438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16056" name="Obrázek 1725116056"/>
                          <pic:cNvPicPr/>
                        </pic:nvPicPr>
                        <pic:blipFill>
                          <a:blip r:embed="rId2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p w14:paraId="0BA88528" w14:textId="77777777" w:rsidR="000757F5" w:rsidRPr="0093761E" w:rsidRDefault="000757F5" w:rsidP="000757F5">
            <w:pPr>
              <w:ind w:left="0"/>
              <w:rPr>
                <w:b/>
                <w:bCs/>
                <w:sz w:val="18"/>
                <w:szCs w:val="18"/>
              </w:rPr>
            </w:pPr>
          </w:p>
        </w:tc>
        <w:tc>
          <w:tcPr>
            <w:tcW w:w="7826" w:type="dxa"/>
          </w:tcPr>
          <w:p w14:paraId="10D9FCED" w14:textId="77777777" w:rsidR="000757F5" w:rsidRDefault="000757F5" w:rsidP="000757F5">
            <w:pPr>
              <w:ind w:left="0"/>
            </w:pPr>
            <w:r>
              <w:t>Executes SMS Launcher module for given Kenan customer server.</w:t>
            </w:r>
          </w:p>
          <w:p w14:paraId="15C8CBD2" w14:textId="77777777" w:rsidR="000757F5" w:rsidRDefault="000757F5" w:rsidP="000757F5">
            <w:pPr>
              <w:ind w:left="0"/>
            </w:pPr>
            <w:r w:rsidRPr="00F7645C">
              <w:t xml:space="preserve">See </w:t>
            </w:r>
            <w:hyperlink w:anchor="_Running_SMS_Launcher" w:history="1">
              <w:r w:rsidRPr="00F7645C">
                <w:rPr>
                  <w:rStyle w:val="Hypertextovodkaz"/>
                </w:rPr>
                <w:t>Running SMS Launcher module</w:t>
              </w:r>
            </w:hyperlink>
            <w:r w:rsidRPr="00F7645C">
              <w:t xml:space="preserve"> for more details.</w:t>
            </w:r>
          </w:p>
          <w:p w14:paraId="5B090F12" w14:textId="77777777" w:rsidR="000757F5" w:rsidRPr="003D5F27" w:rsidRDefault="000757F5" w:rsidP="000757F5">
            <w:pPr>
              <w:ind w:left="0"/>
            </w:pPr>
          </w:p>
        </w:tc>
      </w:tr>
      <w:tr w:rsidR="000757F5" w:rsidRPr="00AD3D46" w14:paraId="707911CC" w14:textId="77777777" w:rsidTr="00BF1BFC">
        <w:trPr>
          <w:trHeight w:val="219"/>
        </w:trPr>
        <w:tc>
          <w:tcPr>
            <w:tcW w:w="1530" w:type="dxa"/>
          </w:tcPr>
          <w:p w14:paraId="0D55F21C" w14:textId="77777777" w:rsidR="000757F5" w:rsidRDefault="000757F5" w:rsidP="000757F5">
            <w:pPr>
              <w:ind w:left="0"/>
              <w:rPr>
                <w:b/>
                <w:bCs/>
                <w:sz w:val="18"/>
                <w:szCs w:val="18"/>
              </w:rPr>
            </w:pPr>
            <w:r w:rsidRPr="0093761E">
              <w:rPr>
                <w:b/>
                <w:bCs/>
                <w:sz w:val="18"/>
                <w:szCs w:val="18"/>
              </w:rPr>
              <w:t>Back Out</w:t>
            </w:r>
          </w:p>
          <w:p w14:paraId="3535C143" w14:textId="77777777" w:rsidR="000757F5" w:rsidRPr="0093761E" w:rsidRDefault="000757F5" w:rsidP="000757F5">
            <w:pPr>
              <w:ind w:left="0"/>
              <w:rPr>
                <w:b/>
                <w:bCs/>
                <w:sz w:val="18"/>
                <w:szCs w:val="18"/>
              </w:rPr>
            </w:pPr>
            <w:r>
              <w:rPr>
                <w:b/>
                <w:bCs/>
                <w:noProof/>
                <w:sz w:val="18"/>
                <w:szCs w:val="18"/>
              </w:rPr>
              <w:drawing>
                <wp:inline distT="0" distB="0" distL="0" distR="0" wp14:anchorId="16C72815" wp14:editId="715967B2">
                  <wp:extent cx="152381" cy="152381"/>
                  <wp:effectExtent l="0" t="0" r="635" b="635"/>
                  <wp:docPr id="330" name="Obrázek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Obrázek 320"/>
                          <pic:cNvPicPr/>
                        </pic:nvPicPr>
                        <pic:blipFill>
                          <a:blip r:embed="rId251">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6A43FDCE" w14:textId="77777777" w:rsidR="000757F5" w:rsidRPr="003D5F27" w:rsidRDefault="000757F5" w:rsidP="000757F5">
            <w:pPr>
              <w:ind w:left="0"/>
            </w:pPr>
            <w:r w:rsidRPr="003D5F27">
              <w:t>Backs out (reverts) a Kenan invoice.</w:t>
            </w:r>
          </w:p>
          <w:p w14:paraId="4D6CB934" w14:textId="77777777" w:rsidR="000757F5" w:rsidRDefault="000757F5" w:rsidP="000757F5">
            <w:pPr>
              <w:ind w:left="0"/>
            </w:pPr>
            <w:r w:rsidRPr="003D5F27">
              <w:t xml:space="preserve">See </w:t>
            </w:r>
            <w:hyperlink w:anchor="_Backing_Out_an" w:history="1">
              <w:r w:rsidRPr="003D5F27">
                <w:rPr>
                  <w:rStyle w:val="Hypertextovodkaz"/>
                </w:rPr>
                <w:t>Backing Out an Invoice</w:t>
              </w:r>
            </w:hyperlink>
            <w:r w:rsidRPr="003D5F27">
              <w:t xml:space="preserve"> for more details.</w:t>
            </w:r>
          </w:p>
          <w:p w14:paraId="5F09D2E9" w14:textId="77777777" w:rsidR="000757F5" w:rsidRDefault="000757F5" w:rsidP="000757F5">
            <w:pPr>
              <w:ind w:left="0"/>
            </w:pPr>
          </w:p>
          <w:p w14:paraId="16ED1860" w14:textId="5C46C287" w:rsidR="000757F5" w:rsidRPr="003D5F27" w:rsidRDefault="000757F5" w:rsidP="000757F5">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w:t>
            </w:r>
            <w:r w:rsidR="00281C10">
              <w:rPr>
                <w:sz w:val="18"/>
                <w:szCs w:val="18"/>
              </w:rPr>
              <w:t xml:space="preserve">  </w:t>
            </w:r>
            <w:r w:rsidRPr="00693D6F">
              <w:rPr>
                <w:sz w:val="18"/>
                <w:szCs w:val="18"/>
              </w:rPr>
              <w:t>ifferent from TESTING-VF.</w:t>
            </w:r>
          </w:p>
          <w:p w14:paraId="20CCEBA6" w14:textId="77777777" w:rsidR="000757F5" w:rsidRPr="003D5F27" w:rsidRDefault="000757F5" w:rsidP="000757F5">
            <w:pPr>
              <w:ind w:left="0"/>
            </w:pPr>
          </w:p>
        </w:tc>
      </w:tr>
      <w:tr w:rsidR="000757F5" w:rsidRPr="00AD3D46" w14:paraId="14C85A27" w14:textId="77777777" w:rsidTr="00BF1BFC">
        <w:trPr>
          <w:trHeight w:val="219"/>
        </w:trPr>
        <w:tc>
          <w:tcPr>
            <w:tcW w:w="1530" w:type="dxa"/>
          </w:tcPr>
          <w:p w14:paraId="1B51AA82" w14:textId="2EC519EF" w:rsidR="000757F5" w:rsidRDefault="006A17A2" w:rsidP="000757F5">
            <w:pPr>
              <w:ind w:left="0"/>
              <w:rPr>
                <w:b/>
                <w:bCs/>
                <w:sz w:val="18"/>
                <w:szCs w:val="18"/>
              </w:rPr>
            </w:pPr>
            <w:r>
              <w:rPr>
                <w:b/>
                <w:bCs/>
                <w:sz w:val="18"/>
                <w:szCs w:val="18"/>
              </w:rPr>
              <w:t>MLTC Scripts</w:t>
            </w:r>
          </w:p>
          <w:p w14:paraId="2E30A0D2" w14:textId="2706F307" w:rsidR="000757F5" w:rsidRPr="0093761E" w:rsidRDefault="000757F5" w:rsidP="000757F5">
            <w:pPr>
              <w:ind w:left="0"/>
              <w:rPr>
                <w:b/>
                <w:bCs/>
                <w:sz w:val="18"/>
                <w:szCs w:val="18"/>
              </w:rPr>
            </w:pPr>
            <w:r>
              <w:rPr>
                <w:b/>
                <w:bCs/>
                <w:noProof/>
                <w:sz w:val="18"/>
                <w:szCs w:val="18"/>
              </w:rPr>
              <w:drawing>
                <wp:inline distT="0" distB="0" distL="0" distR="0" wp14:anchorId="50A6170D" wp14:editId="1779979D">
                  <wp:extent cx="152381" cy="152381"/>
                  <wp:effectExtent l="0" t="0" r="635" b="635"/>
                  <wp:docPr id="540" name="Obrázek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Obrázek 540"/>
                          <pic:cNvPicPr/>
                        </pic:nvPicPr>
                        <pic:blipFill>
                          <a:blip r:embed="rId252">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3FF64567" w14:textId="351CE738" w:rsidR="000757F5" w:rsidRPr="003D5F27" w:rsidRDefault="006A17A2" w:rsidP="000757F5">
            <w:pPr>
              <w:ind w:left="0"/>
            </w:pPr>
            <w:r>
              <w:t>Opens context menu with list of shell scripts related to MLTC payment processing</w:t>
            </w:r>
            <w:r w:rsidR="000757F5" w:rsidRPr="003D5F27">
              <w:t>.</w:t>
            </w:r>
          </w:p>
          <w:p w14:paraId="65D15216" w14:textId="0925B3EC" w:rsidR="000757F5" w:rsidRDefault="000757F5" w:rsidP="000757F5">
            <w:pPr>
              <w:ind w:left="0"/>
            </w:pPr>
            <w:r w:rsidRPr="003D5F27">
              <w:t>See</w:t>
            </w:r>
            <w:r w:rsidR="006A17A2">
              <w:t xml:space="preserve"> </w:t>
            </w:r>
            <w:hyperlink w:anchor="_Running_MLTC_Payment" w:history="1">
              <w:r w:rsidR="006A17A2" w:rsidRPr="006A17A2">
                <w:rPr>
                  <w:rStyle w:val="Hypertextovodkaz"/>
                </w:rPr>
                <w:t>Running MLTC payment scripts</w:t>
              </w:r>
            </w:hyperlink>
            <w:r w:rsidRPr="003D5F27">
              <w:t xml:space="preserve"> for more details.</w:t>
            </w:r>
          </w:p>
          <w:p w14:paraId="2A4715BF" w14:textId="77777777" w:rsidR="000757F5" w:rsidRDefault="000757F5" w:rsidP="000757F5">
            <w:pPr>
              <w:ind w:left="0"/>
            </w:pPr>
          </w:p>
          <w:p w14:paraId="041A0E9E" w14:textId="77777777" w:rsidR="000757F5" w:rsidRPr="003D5F27" w:rsidRDefault="000757F5" w:rsidP="000757F5">
            <w:pPr>
              <w:ind w:left="0"/>
            </w:pPr>
            <w:r w:rsidRPr="00693D6F">
              <w:rPr>
                <w:b/>
                <w:bCs/>
                <w:sz w:val="18"/>
                <w:szCs w:val="18"/>
              </w:rPr>
              <w:t>NOTE:</w:t>
            </w:r>
            <w:r w:rsidRPr="00693D6F">
              <w:rPr>
                <w:sz w:val="18"/>
                <w:szCs w:val="18"/>
              </w:rPr>
              <w:t xml:space="preserve"> Button is only </w:t>
            </w:r>
            <w:r>
              <w:rPr>
                <w:sz w:val="18"/>
                <w:szCs w:val="18"/>
              </w:rPr>
              <w:t xml:space="preserve">visible </w:t>
            </w:r>
            <w:r w:rsidRPr="00693D6F">
              <w:rPr>
                <w:sz w:val="18"/>
                <w:szCs w:val="18"/>
              </w:rPr>
              <w:t>to users with role different from TESTING-VF.</w:t>
            </w:r>
          </w:p>
          <w:p w14:paraId="1A96585B" w14:textId="77777777" w:rsidR="000757F5" w:rsidRPr="003D5F27" w:rsidRDefault="000757F5" w:rsidP="000757F5">
            <w:pPr>
              <w:ind w:left="0"/>
            </w:pPr>
          </w:p>
        </w:tc>
      </w:tr>
      <w:tr w:rsidR="000757F5" w:rsidRPr="00AD3D46" w14:paraId="7DA84DEC" w14:textId="77777777" w:rsidTr="00BF1BFC">
        <w:trPr>
          <w:trHeight w:val="219"/>
        </w:trPr>
        <w:tc>
          <w:tcPr>
            <w:tcW w:w="1530" w:type="dxa"/>
          </w:tcPr>
          <w:p w14:paraId="6FACBEC9" w14:textId="77777777" w:rsidR="000757F5" w:rsidRDefault="000757F5" w:rsidP="000757F5">
            <w:pPr>
              <w:ind w:left="0"/>
              <w:rPr>
                <w:b/>
                <w:bCs/>
                <w:sz w:val="18"/>
                <w:szCs w:val="18"/>
              </w:rPr>
            </w:pPr>
            <w:r w:rsidRPr="00E60FAB">
              <w:rPr>
                <w:b/>
                <w:bCs/>
                <w:sz w:val="18"/>
                <w:szCs w:val="18"/>
              </w:rPr>
              <w:t>Close</w:t>
            </w:r>
          </w:p>
          <w:p w14:paraId="512012A4" w14:textId="77777777" w:rsidR="000757F5" w:rsidRDefault="000757F5" w:rsidP="000757F5">
            <w:pPr>
              <w:ind w:left="0"/>
              <w:rPr>
                <w:b/>
                <w:bCs/>
                <w:sz w:val="18"/>
                <w:szCs w:val="18"/>
              </w:rPr>
            </w:pPr>
            <w:r>
              <w:rPr>
                <w:b/>
                <w:bCs/>
                <w:noProof/>
                <w:sz w:val="18"/>
                <w:szCs w:val="18"/>
              </w:rPr>
              <w:drawing>
                <wp:inline distT="0" distB="0" distL="0" distR="0" wp14:anchorId="0DEC0F1A" wp14:editId="340C209A">
                  <wp:extent cx="152381" cy="152381"/>
                  <wp:effectExtent l="0" t="0" r="635" b="635"/>
                  <wp:docPr id="331" name="Obrázek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Obrázek 331"/>
                          <pic:cNvPicPr/>
                        </pic:nvPicPr>
                        <pic:blipFill>
                          <a:blip r:embed="rId25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p w14:paraId="5677ED87" w14:textId="77777777" w:rsidR="000757F5" w:rsidRPr="0093761E" w:rsidRDefault="000757F5" w:rsidP="000757F5">
            <w:pPr>
              <w:ind w:left="0"/>
              <w:rPr>
                <w:b/>
                <w:bCs/>
                <w:sz w:val="18"/>
                <w:szCs w:val="18"/>
              </w:rPr>
            </w:pPr>
          </w:p>
        </w:tc>
        <w:tc>
          <w:tcPr>
            <w:tcW w:w="7826" w:type="dxa"/>
          </w:tcPr>
          <w:p w14:paraId="51E0269D" w14:textId="77777777" w:rsidR="000757F5" w:rsidRPr="003D5F27" w:rsidRDefault="000757F5" w:rsidP="000757F5">
            <w:pPr>
              <w:ind w:left="0"/>
            </w:pPr>
            <w:r w:rsidRPr="003D5F27">
              <w:t>Closes the Invoice Formatting form.</w:t>
            </w:r>
          </w:p>
          <w:p w14:paraId="1F363552" w14:textId="77777777" w:rsidR="000757F5" w:rsidRPr="003D5F27" w:rsidRDefault="000757F5" w:rsidP="000757F5">
            <w:pPr>
              <w:ind w:left="0"/>
            </w:pPr>
          </w:p>
        </w:tc>
      </w:tr>
    </w:tbl>
    <w:p w14:paraId="3CC24D59" w14:textId="77777777" w:rsidR="008C3228" w:rsidRPr="00767AD7" w:rsidRDefault="008C3228" w:rsidP="008C3228"/>
    <w:p w14:paraId="54843085" w14:textId="01727166" w:rsidR="004E7623" w:rsidRDefault="008C3228" w:rsidP="008C3228">
      <w:pPr>
        <w:pStyle w:val="Nadpis5"/>
      </w:pPr>
      <w:bookmarkStart w:id="361" w:name="_Toc222472129"/>
      <w:r>
        <w:t>Output Data</w:t>
      </w:r>
      <w:bookmarkEnd w:id="361"/>
    </w:p>
    <w:p w14:paraId="6E463562" w14:textId="357563BF" w:rsidR="004E7623" w:rsidRDefault="008C3228" w:rsidP="008C3228">
      <w:pPr>
        <w:pStyle w:val="Nadpis6"/>
      </w:pPr>
      <w:bookmarkStart w:id="362" w:name="_Toc222472130"/>
      <w:r>
        <w:t>All Tabs</w:t>
      </w:r>
      <w:bookmarkEnd w:id="362"/>
    </w:p>
    <w:tbl>
      <w:tblPr>
        <w:tblStyle w:val="Mkatabulky"/>
        <w:tblW w:w="9356" w:type="dxa"/>
        <w:tblInd w:w="-5" w:type="dxa"/>
        <w:tblLook w:val="04A0" w:firstRow="1" w:lastRow="0" w:firstColumn="1" w:lastColumn="0" w:noHBand="0" w:noVBand="1"/>
      </w:tblPr>
      <w:tblGrid>
        <w:gridCol w:w="1904"/>
        <w:gridCol w:w="7452"/>
      </w:tblGrid>
      <w:tr w:rsidR="004E7623" w:rsidRPr="004E7623" w14:paraId="46CCF950" w14:textId="77777777" w:rsidTr="008C3228">
        <w:trPr>
          <w:trHeight w:val="199"/>
        </w:trPr>
        <w:tc>
          <w:tcPr>
            <w:tcW w:w="1904" w:type="dxa"/>
            <w:shd w:val="clear" w:color="auto" w:fill="D9D9D9" w:themeFill="background1" w:themeFillShade="D9"/>
          </w:tcPr>
          <w:p w14:paraId="55D806A6" w14:textId="77777777" w:rsidR="004E7623" w:rsidRDefault="004E7623" w:rsidP="00867CA7">
            <w:pPr>
              <w:ind w:left="0"/>
              <w:rPr>
                <w:b/>
                <w:bCs/>
              </w:rPr>
            </w:pPr>
            <w:r w:rsidRPr="003062A4">
              <w:rPr>
                <w:b/>
                <w:bCs/>
              </w:rPr>
              <w:t>Caption</w:t>
            </w:r>
          </w:p>
          <w:p w14:paraId="167AE3FE" w14:textId="63E7FCBF" w:rsidR="008C3228" w:rsidRPr="003062A4" w:rsidRDefault="008C3228" w:rsidP="00867CA7">
            <w:pPr>
              <w:ind w:left="0"/>
              <w:rPr>
                <w:b/>
                <w:bCs/>
              </w:rPr>
            </w:pPr>
          </w:p>
        </w:tc>
        <w:tc>
          <w:tcPr>
            <w:tcW w:w="7452" w:type="dxa"/>
            <w:shd w:val="clear" w:color="auto" w:fill="D9D9D9" w:themeFill="background1" w:themeFillShade="D9"/>
          </w:tcPr>
          <w:p w14:paraId="038956A0" w14:textId="77777777" w:rsidR="004E7623" w:rsidRPr="003062A4" w:rsidRDefault="004E7623" w:rsidP="00867CA7">
            <w:pPr>
              <w:ind w:left="0"/>
              <w:rPr>
                <w:b/>
                <w:bCs/>
              </w:rPr>
            </w:pPr>
            <w:r w:rsidRPr="003062A4">
              <w:rPr>
                <w:b/>
                <w:bCs/>
              </w:rPr>
              <w:t>Description</w:t>
            </w:r>
          </w:p>
        </w:tc>
      </w:tr>
      <w:tr w:rsidR="004E7623" w:rsidRPr="004E7623" w14:paraId="54E5ECC7" w14:textId="77777777" w:rsidTr="00867CA7">
        <w:trPr>
          <w:trHeight w:val="246"/>
        </w:trPr>
        <w:tc>
          <w:tcPr>
            <w:tcW w:w="9356" w:type="dxa"/>
            <w:gridSpan w:val="2"/>
            <w:shd w:val="clear" w:color="auto" w:fill="F2F2F2" w:themeFill="background1" w:themeFillShade="F2"/>
          </w:tcPr>
          <w:p w14:paraId="40854CF3" w14:textId="610A9944" w:rsidR="004E7623" w:rsidRPr="003062A4" w:rsidRDefault="004E7623" w:rsidP="00867CA7">
            <w:pPr>
              <w:ind w:left="0"/>
              <w:rPr>
                <w:b/>
                <w:bCs/>
              </w:rPr>
            </w:pPr>
            <w:r w:rsidRPr="003062A4">
              <w:rPr>
                <w:b/>
                <w:bCs/>
              </w:rPr>
              <w:t xml:space="preserve"> Left side</w:t>
            </w:r>
            <w:r w:rsidR="00D97BDE" w:rsidRPr="003062A4">
              <w:rPr>
                <w:b/>
                <w:bCs/>
              </w:rPr>
              <w:t xml:space="preserve"> – Account Details</w:t>
            </w:r>
          </w:p>
        </w:tc>
      </w:tr>
      <w:tr w:rsidR="004E7623" w:rsidRPr="004E7623" w14:paraId="54A72547" w14:textId="77777777" w:rsidTr="00867CA7">
        <w:trPr>
          <w:trHeight w:val="219"/>
        </w:trPr>
        <w:tc>
          <w:tcPr>
            <w:tcW w:w="1904" w:type="dxa"/>
          </w:tcPr>
          <w:p w14:paraId="13B97AB8" w14:textId="77777777" w:rsidR="004E7623" w:rsidRPr="006215AF" w:rsidRDefault="004E7623" w:rsidP="00867CA7">
            <w:pPr>
              <w:ind w:left="0"/>
              <w:rPr>
                <w:b/>
                <w:bCs/>
                <w:sz w:val="18"/>
                <w:szCs w:val="18"/>
              </w:rPr>
            </w:pPr>
            <w:r w:rsidRPr="006215AF">
              <w:rPr>
                <w:b/>
                <w:bCs/>
                <w:sz w:val="18"/>
                <w:szCs w:val="18"/>
              </w:rPr>
              <w:t>Billing Account ID</w:t>
            </w:r>
          </w:p>
        </w:tc>
        <w:tc>
          <w:tcPr>
            <w:tcW w:w="7452" w:type="dxa"/>
          </w:tcPr>
          <w:p w14:paraId="4DA591F3" w14:textId="77777777" w:rsidR="004E7623" w:rsidRPr="003062A4" w:rsidRDefault="004E7623" w:rsidP="00867CA7">
            <w:pPr>
              <w:ind w:left="0"/>
            </w:pPr>
            <w:r w:rsidRPr="003062A4">
              <w:t>External ID of the user-selected billing account.</w:t>
            </w:r>
          </w:p>
          <w:p w14:paraId="63DCFE74" w14:textId="77777777" w:rsidR="004E7623" w:rsidRPr="003062A4" w:rsidRDefault="004E7623" w:rsidP="00867CA7">
            <w:pPr>
              <w:ind w:left="0"/>
            </w:pPr>
          </w:p>
          <w:p w14:paraId="301A868D" w14:textId="77777777" w:rsidR="004E7623" w:rsidRPr="003062A4" w:rsidRDefault="004E7623" w:rsidP="00867CA7">
            <w:pPr>
              <w:ind w:left="0"/>
              <w:rPr>
                <w:sz w:val="18"/>
                <w:szCs w:val="18"/>
              </w:rPr>
            </w:pPr>
            <w:r w:rsidRPr="003062A4">
              <w:rPr>
                <w:b/>
                <w:bCs/>
                <w:sz w:val="18"/>
                <w:szCs w:val="18"/>
              </w:rPr>
              <w:t xml:space="preserve">HINT: </w:t>
            </w:r>
            <w:r w:rsidRPr="003062A4">
              <w:rPr>
                <w:sz w:val="18"/>
                <w:szCs w:val="18"/>
              </w:rPr>
              <w:t>Hover mouse cursor over the edit box to show billing account nick name (if set).</w:t>
            </w:r>
          </w:p>
          <w:p w14:paraId="04A8A3F8" w14:textId="77777777" w:rsidR="004E7623" w:rsidRPr="003062A4" w:rsidRDefault="004E7623" w:rsidP="00867CA7">
            <w:pPr>
              <w:ind w:left="0"/>
              <w:rPr>
                <w:b/>
                <w:bCs/>
                <w:sz w:val="18"/>
                <w:szCs w:val="18"/>
              </w:rPr>
            </w:pPr>
          </w:p>
        </w:tc>
      </w:tr>
      <w:tr w:rsidR="004E7623" w:rsidRPr="004E7623" w14:paraId="2DA72729" w14:textId="77777777" w:rsidTr="00867CA7">
        <w:trPr>
          <w:trHeight w:val="219"/>
        </w:trPr>
        <w:tc>
          <w:tcPr>
            <w:tcW w:w="1904" w:type="dxa"/>
          </w:tcPr>
          <w:p w14:paraId="2B4DF9DF" w14:textId="77777777" w:rsidR="004E7623" w:rsidRPr="006215AF" w:rsidRDefault="004E7623" w:rsidP="00867CA7">
            <w:pPr>
              <w:ind w:left="0"/>
              <w:rPr>
                <w:b/>
                <w:bCs/>
                <w:i/>
                <w:iCs w:val="0"/>
                <w:sz w:val="18"/>
                <w:szCs w:val="18"/>
              </w:rPr>
            </w:pPr>
            <w:r w:rsidRPr="006215AF">
              <w:rPr>
                <w:b/>
                <w:bCs/>
                <w:i/>
                <w:iCs w:val="0"/>
                <w:sz w:val="18"/>
                <w:szCs w:val="18"/>
              </w:rPr>
              <w:t>Spinner</w:t>
            </w:r>
          </w:p>
          <w:p w14:paraId="6977BB1F" w14:textId="609FC70C" w:rsidR="004E7623" w:rsidRPr="006215AF" w:rsidRDefault="00B54F67" w:rsidP="00867CA7">
            <w:pPr>
              <w:ind w:left="0"/>
              <w:rPr>
                <w:b/>
                <w:bCs/>
                <w:sz w:val="18"/>
                <w:szCs w:val="18"/>
              </w:rPr>
            </w:pPr>
            <w:r w:rsidRPr="006215AF">
              <w:rPr>
                <w:b/>
                <w:bCs/>
                <w:noProof/>
              </w:rPr>
              <w:drawing>
                <wp:inline distT="0" distB="0" distL="0" distR="0" wp14:anchorId="6CA3FCCF" wp14:editId="6A268F27">
                  <wp:extent cx="150495" cy="150495"/>
                  <wp:effectExtent l="0" t="0" r="1905" b="1905"/>
                  <wp:docPr id="356" name="Obrázek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1528FAB" w14:textId="77777777" w:rsidR="004E7623" w:rsidRPr="003062A4" w:rsidRDefault="004E7623" w:rsidP="00867CA7">
            <w:pPr>
              <w:ind w:left="0"/>
            </w:pPr>
            <w:r w:rsidRPr="003062A4">
              <w:t xml:space="preserve">Displayed while the account data are being loaded. All other form controls are disabled. </w:t>
            </w:r>
          </w:p>
          <w:p w14:paraId="475E732E" w14:textId="77777777" w:rsidR="004E7623" w:rsidRPr="003062A4" w:rsidRDefault="004E7623" w:rsidP="00867CA7">
            <w:pPr>
              <w:ind w:left="0"/>
            </w:pPr>
          </w:p>
          <w:p w14:paraId="0D75804F" w14:textId="77777777" w:rsidR="004E7623" w:rsidRPr="003062A4" w:rsidRDefault="004E7623" w:rsidP="00867CA7">
            <w:pPr>
              <w:ind w:left="0"/>
            </w:pPr>
            <w:r w:rsidRPr="003062A4">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4E7623" w:rsidRPr="003062A4" w14:paraId="3228113D" w14:textId="77777777" w:rsidTr="00867CA7">
              <w:tc>
                <w:tcPr>
                  <w:tcW w:w="595" w:type="dxa"/>
                </w:tcPr>
                <w:p w14:paraId="6FC80CF2" w14:textId="77777777" w:rsidR="004E7623" w:rsidRPr="003062A4" w:rsidRDefault="004E7623" w:rsidP="00867CA7">
                  <w:pPr>
                    <w:ind w:left="0"/>
                    <w:jc w:val="center"/>
                    <w:rPr>
                      <w:sz w:val="18"/>
                      <w:szCs w:val="18"/>
                    </w:rPr>
                  </w:pPr>
                  <w:r w:rsidRPr="003062A4">
                    <w:rPr>
                      <w:noProof/>
                      <w:sz w:val="18"/>
                      <w:szCs w:val="18"/>
                    </w:rPr>
                    <w:t>N/A</w:t>
                  </w:r>
                </w:p>
              </w:tc>
              <w:tc>
                <w:tcPr>
                  <w:tcW w:w="4188" w:type="dxa"/>
                </w:tcPr>
                <w:p w14:paraId="68A58D3B" w14:textId="77777777" w:rsidR="004E7623" w:rsidRPr="003062A4" w:rsidRDefault="004E7623" w:rsidP="00867CA7">
                  <w:pPr>
                    <w:ind w:left="0"/>
                    <w:rPr>
                      <w:sz w:val="18"/>
                      <w:szCs w:val="18"/>
                    </w:rPr>
                  </w:pPr>
                  <w:r w:rsidRPr="003062A4">
                    <w:rPr>
                      <w:sz w:val="18"/>
                      <w:szCs w:val="18"/>
                    </w:rPr>
                    <w:t>Account data are loaded or No account selected.</w:t>
                  </w:r>
                </w:p>
              </w:tc>
            </w:tr>
            <w:tr w:rsidR="004E7623" w:rsidRPr="003062A4" w14:paraId="12B06869" w14:textId="77777777" w:rsidTr="00867CA7">
              <w:tc>
                <w:tcPr>
                  <w:tcW w:w="595" w:type="dxa"/>
                </w:tcPr>
                <w:p w14:paraId="462A0DDA" w14:textId="77777777" w:rsidR="004E7623" w:rsidRPr="003062A4" w:rsidRDefault="004E7623" w:rsidP="00867CA7">
                  <w:pPr>
                    <w:ind w:left="0"/>
                    <w:jc w:val="center"/>
                  </w:pPr>
                  <w:r w:rsidRPr="003062A4">
                    <w:rPr>
                      <w:noProof/>
                    </w:rPr>
                    <w:drawing>
                      <wp:inline distT="0" distB="0" distL="0" distR="0" wp14:anchorId="17983AD4" wp14:editId="4615A517">
                        <wp:extent cx="150495" cy="150495"/>
                        <wp:effectExtent l="0" t="0" r="1905" b="1905"/>
                        <wp:docPr id="179" name="Obrázek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Obrázek 142"/>
                                <pic:cNvPicPr>
                                  <a:picLocks noChangeAspect="1" noChangeArrowheads="1"/>
                                </pic:cNvPicPr>
                              </pic:nvPicPr>
                              <pic:blipFill>
                                <a:blip r:embed="rId20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566242FB" w14:textId="77777777" w:rsidR="004E7623" w:rsidRPr="003062A4" w:rsidRDefault="004E7623" w:rsidP="00867CA7">
                  <w:pPr>
                    <w:ind w:left="0"/>
                    <w:rPr>
                      <w:sz w:val="18"/>
                      <w:szCs w:val="18"/>
                    </w:rPr>
                  </w:pPr>
                  <w:r w:rsidRPr="003062A4">
                    <w:rPr>
                      <w:sz w:val="18"/>
                      <w:szCs w:val="18"/>
                    </w:rPr>
                    <w:t>Account data load in progress.</w:t>
                  </w:r>
                </w:p>
              </w:tc>
            </w:tr>
          </w:tbl>
          <w:p w14:paraId="14A233BA" w14:textId="77777777" w:rsidR="004E7623" w:rsidRPr="003062A4" w:rsidRDefault="004E7623" w:rsidP="00867CA7">
            <w:pPr>
              <w:ind w:left="0"/>
            </w:pPr>
            <w:r w:rsidRPr="003062A4">
              <w:t xml:space="preserve"> </w:t>
            </w:r>
          </w:p>
        </w:tc>
      </w:tr>
      <w:tr w:rsidR="004E7623" w:rsidRPr="004E7623" w14:paraId="714A698D" w14:textId="77777777" w:rsidTr="00867CA7">
        <w:trPr>
          <w:trHeight w:val="219"/>
        </w:trPr>
        <w:tc>
          <w:tcPr>
            <w:tcW w:w="1904" w:type="dxa"/>
          </w:tcPr>
          <w:p w14:paraId="00961967" w14:textId="77777777" w:rsidR="004E7623" w:rsidRPr="006215AF" w:rsidRDefault="004E7623" w:rsidP="00867CA7">
            <w:pPr>
              <w:ind w:left="0"/>
              <w:rPr>
                <w:b/>
                <w:bCs/>
                <w:sz w:val="18"/>
                <w:szCs w:val="18"/>
              </w:rPr>
            </w:pPr>
            <w:r w:rsidRPr="006215AF">
              <w:rPr>
                <w:b/>
                <w:bCs/>
                <w:i/>
                <w:iCs w:val="0"/>
                <w:sz w:val="18"/>
                <w:szCs w:val="18"/>
              </w:rPr>
              <w:t>Language Flag</w:t>
            </w:r>
            <w:r w:rsidRPr="006215AF">
              <w:rPr>
                <w:b/>
                <w:bCs/>
                <w:sz w:val="18"/>
                <w:szCs w:val="18"/>
              </w:rPr>
              <w:br/>
            </w:r>
            <w:r w:rsidRPr="006215AF">
              <w:rPr>
                <w:b/>
                <w:bCs/>
                <w:i/>
                <w:iCs w:val="0"/>
                <w:sz w:val="18"/>
                <w:szCs w:val="18"/>
              </w:rPr>
              <w:t>(icon)</w:t>
            </w:r>
          </w:p>
        </w:tc>
        <w:tc>
          <w:tcPr>
            <w:tcW w:w="7452" w:type="dxa"/>
          </w:tcPr>
          <w:p w14:paraId="19593F2A" w14:textId="77777777" w:rsidR="004E7623" w:rsidRPr="003062A4" w:rsidRDefault="004E7623" w:rsidP="00867CA7">
            <w:pPr>
              <w:ind w:left="0"/>
            </w:pPr>
            <w:r w:rsidRPr="003062A4">
              <w:t>Flag representing language of the billing account.</w:t>
            </w:r>
          </w:p>
          <w:p w14:paraId="0FD8F153" w14:textId="77777777" w:rsidR="004E7623" w:rsidRPr="003062A4" w:rsidRDefault="004E7623" w:rsidP="00867CA7">
            <w:pPr>
              <w:ind w:left="0"/>
            </w:pPr>
            <w:r w:rsidRPr="003062A4">
              <w:rPr>
                <w:b/>
                <w:bCs/>
                <w:sz w:val="18"/>
                <w:szCs w:val="18"/>
              </w:rPr>
              <w:b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4E7623" w:rsidRPr="003062A4" w14:paraId="40F22CAA" w14:textId="77777777" w:rsidTr="00867CA7">
              <w:tc>
                <w:tcPr>
                  <w:tcW w:w="595" w:type="dxa"/>
                </w:tcPr>
                <w:p w14:paraId="10AEAB93" w14:textId="77777777" w:rsidR="004E7623" w:rsidRPr="003062A4" w:rsidRDefault="004E7623" w:rsidP="00867CA7">
                  <w:pPr>
                    <w:ind w:left="0"/>
                    <w:jc w:val="center"/>
                  </w:pPr>
                  <w:r w:rsidRPr="003062A4">
                    <w:rPr>
                      <w:noProof/>
                    </w:rPr>
                    <w:drawing>
                      <wp:inline distT="0" distB="0" distL="0" distR="0" wp14:anchorId="476B4789" wp14:editId="79A426FC">
                        <wp:extent cx="150495" cy="150495"/>
                        <wp:effectExtent l="0" t="0" r="1905" b="1905"/>
                        <wp:docPr id="180" name="Obrázek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17F8DAE4" w14:textId="77777777" w:rsidR="004E7623" w:rsidRPr="003062A4" w:rsidRDefault="004E7623" w:rsidP="00867CA7">
                  <w:pPr>
                    <w:ind w:left="0"/>
                    <w:rPr>
                      <w:sz w:val="18"/>
                      <w:szCs w:val="18"/>
                    </w:rPr>
                  </w:pPr>
                  <w:r w:rsidRPr="003062A4">
                    <w:rPr>
                      <w:sz w:val="18"/>
                      <w:szCs w:val="18"/>
                    </w:rPr>
                    <w:t>Czech language.</w:t>
                  </w:r>
                </w:p>
              </w:tc>
            </w:tr>
            <w:tr w:rsidR="004E7623" w:rsidRPr="003062A4" w14:paraId="704481CE" w14:textId="77777777" w:rsidTr="00867CA7">
              <w:tc>
                <w:tcPr>
                  <w:tcW w:w="595" w:type="dxa"/>
                </w:tcPr>
                <w:p w14:paraId="25A8510F" w14:textId="77777777" w:rsidR="004E7623" w:rsidRPr="003062A4" w:rsidRDefault="004E7623" w:rsidP="00867CA7">
                  <w:pPr>
                    <w:ind w:left="0"/>
                    <w:jc w:val="center"/>
                  </w:pPr>
                  <w:r w:rsidRPr="003062A4">
                    <w:rPr>
                      <w:noProof/>
                    </w:rPr>
                    <w:lastRenderedPageBreak/>
                    <w:drawing>
                      <wp:inline distT="0" distB="0" distL="0" distR="0" wp14:anchorId="2978980B" wp14:editId="126DB9A3">
                        <wp:extent cx="150495" cy="150495"/>
                        <wp:effectExtent l="0" t="0" r="1905" b="1905"/>
                        <wp:docPr id="181" name="Obrázek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453A7FC5" w14:textId="77777777" w:rsidR="004E7623" w:rsidRPr="003062A4" w:rsidRDefault="004E7623" w:rsidP="00867CA7">
                  <w:pPr>
                    <w:ind w:left="0"/>
                    <w:rPr>
                      <w:sz w:val="18"/>
                      <w:szCs w:val="18"/>
                    </w:rPr>
                  </w:pPr>
                  <w:r w:rsidRPr="003062A4">
                    <w:rPr>
                      <w:sz w:val="18"/>
                      <w:szCs w:val="18"/>
                    </w:rPr>
                    <w:t>English language.</w:t>
                  </w:r>
                </w:p>
              </w:tc>
            </w:tr>
          </w:tbl>
          <w:p w14:paraId="0F34A27E" w14:textId="77777777" w:rsidR="004E7623" w:rsidRPr="003062A4" w:rsidRDefault="004E7623" w:rsidP="00867CA7">
            <w:pPr>
              <w:ind w:left="0"/>
            </w:pPr>
            <w:r w:rsidRPr="003062A4">
              <w:t xml:space="preserve"> </w:t>
            </w:r>
          </w:p>
        </w:tc>
      </w:tr>
      <w:tr w:rsidR="004E7623" w:rsidRPr="004E7623" w14:paraId="756EA154" w14:textId="77777777" w:rsidTr="00867CA7">
        <w:trPr>
          <w:trHeight w:val="219"/>
        </w:trPr>
        <w:tc>
          <w:tcPr>
            <w:tcW w:w="1904" w:type="dxa"/>
          </w:tcPr>
          <w:p w14:paraId="4EC045C0" w14:textId="77777777" w:rsidR="004E7623" w:rsidRPr="006215AF" w:rsidRDefault="004E7623" w:rsidP="00867CA7">
            <w:pPr>
              <w:ind w:left="0"/>
              <w:rPr>
                <w:b/>
                <w:bCs/>
                <w:i/>
                <w:iCs w:val="0"/>
                <w:sz w:val="18"/>
                <w:szCs w:val="18"/>
              </w:rPr>
            </w:pPr>
            <w:r w:rsidRPr="006215AF">
              <w:rPr>
                <w:b/>
                <w:bCs/>
                <w:i/>
                <w:iCs w:val="0"/>
                <w:sz w:val="18"/>
                <w:szCs w:val="18"/>
              </w:rPr>
              <w:lastRenderedPageBreak/>
              <w:t>UPC Flag</w:t>
            </w:r>
          </w:p>
          <w:p w14:paraId="4140B695" w14:textId="3D3B44B5" w:rsidR="004E7623" w:rsidRPr="006215AF" w:rsidRDefault="00B54F67" w:rsidP="00867CA7">
            <w:pPr>
              <w:ind w:left="0"/>
              <w:rPr>
                <w:b/>
                <w:bCs/>
                <w:i/>
                <w:iCs w:val="0"/>
                <w:sz w:val="18"/>
                <w:szCs w:val="18"/>
              </w:rPr>
            </w:pPr>
            <w:r w:rsidRPr="006215AF">
              <w:rPr>
                <w:b/>
                <w:bCs/>
                <w:noProof/>
              </w:rPr>
              <w:drawing>
                <wp:inline distT="0" distB="0" distL="0" distR="0" wp14:anchorId="25C79B9D" wp14:editId="75A990ED">
                  <wp:extent cx="150495" cy="150495"/>
                  <wp:effectExtent l="0" t="0" r="1905" b="1905"/>
                  <wp:docPr id="355" name="Obrázek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6AA9582E" w14:textId="77777777" w:rsidR="004E7623" w:rsidRPr="003062A4" w:rsidRDefault="004E7623" w:rsidP="00867CA7">
            <w:pPr>
              <w:ind w:left="0"/>
            </w:pPr>
            <w:r w:rsidRPr="003062A4">
              <w:t>Represents account migrated from UPC. Only visible for migrated accounts.</w:t>
            </w:r>
          </w:p>
          <w:p w14:paraId="7DA8C5AF" w14:textId="77777777" w:rsidR="004E7623" w:rsidRPr="003062A4" w:rsidRDefault="004E7623" w:rsidP="00867CA7">
            <w:pPr>
              <w:ind w:left="0"/>
            </w:pPr>
          </w:p>
          <w:p w14:paraId="4EB4B6C5" w14:textId="77777777" w:rsidR="004E7623" w:rsidRPr="003062A4" w:rsidRDefault="004E7623" w:rsidP="00867CA7">
            <w:pPr>
              <w:ind w:left="0"/>
            </w:pPr>
            <w:r w:rsidRPr="003062A4">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3476"/>
            </w:tblGrid>
            <w:tr w:rsidR="004E7623" w:rsidRPr="003062A4" w14:paraId="238E035A" w14:textId="77777777" w:rsidTr="00867CA7">
              <w:tc>
                <w:tcPr>
                  <w:tcW w:w="595" w:type="dxa"/>
                </w:tcPr>
                <w:p w14:paraId="05D48880" w14:textId="77777777" w:rsidR="004E7623" w:rsidRPr="003062A4" w:rsidRDefault="004E7623" w:rsidP="00867CA7">
                  <w:pPr>
                    <w:ind w:left="0"/>
                    <w:jc w:val="center"/>
                    <w:rPr>
                      <w:noProof/>
                      <w:sz w:val="18"/>
                      <w:szCs w:val="18"/>
                    </w:rPr>
                  </w:pPr>
                  <w:r w:rsidRPr="003062A4">
                    <w:rPr>
                      <w:noProof/>
                      <w:sz w:val="18"/>
                      <w:szCs w:val="18"/>
                    </w:rPr>
                    <w:t>N/A</w:t>
                  </w:r>
                </w:p>
              </w:tc>
              <w:tc>
                <w:tcPr>
                  <w:tcW w:w="3476" w:type="dxa"/>
                </w:tcPr>
                <w:p w14:paraId="45853D50" w14:textId="77777777" w:rsidR="004E7623" w:rsidRPr="003062A4" w:rsidRDefault="004E7623" w:rsidP="00867CA7">
                  <w:pPr>
                    <w:ind w:left="0"/>
                    <w:rPr>
                      <w:sz w:val="18"/>
                      <w:szCs w:val="18"/>
                    </w:rPr>
                  </w:pPr>
                  <w:r w:rsidRPr="003062A4">
                    <w:rPr>
                      <w:sz w:val="18"/>
                      <w:szCs w:val="18"/>
                    </w:rPr>
                    <w:t>Account not migrated from UPC.</w:t>
                  </w:r>
                </w:p>
              </w:tc>
            </w:tr>
            <w:tr w:rsidR="004E7623" w:rsidRPr="003062A4" w14:paraId="4EFB1C70" w14:textId="77777777" w:rsidTr="00867CA7">
              <w:tc>
                <w:tcPr>
                  <w:tcW w:w="595" w:type="dxa"/>
                </w:tcPr>
                <w:p w14:paraId="1A234CA5" w14:textId="77777777" w:rsidR="004E7623" w:rsidRPr="003062A4" w:rsidRDefault="004E7623" w:rsidP="00867CA7">
                  <w:pPr>
                    <w:ind w:left="0"/>
                    <w:jc w:val="center"/>
                  </w:pPr>
                  <w:r w:rsidRPr="003062A4">
                    <w:rPr>
                      <w:noProof/>
                    </w:rPr>
                    <w:drawing>
                      <wp:inline distT="0" distB="0" distL="0" distR="0" wp14:anchorId="16775B50" wp14:editId="7BF6CF45">
                        <wp:extent cx="150495" cy="150495"/>
                        <wp:effectExtent l="0" t="0" r="1905" b="1905"/>
                        <wp:docPr id="182" name="Obrázek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Obrázek 140"/>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3476" w:type="dxa"/>
                </w:tcPr>
                <w:p w14:paraId="57400B37" w14:textId="77777777" w:rsidR="004E7623" w:rsidRPr="003062A4" w:rsidRDefault="004E7623" w:rsidP="00867CA7">
                  <w:pPr>
                    <w:ind w:left="0"/>
                    <w:rPr>
                      <w:sz w:val="18"/>
                      <w:szCs w:val="18"/>
                    </w:rPr>
                  </w:pPr>
                  <w:r w:rsidRPr="003062A4">
                    <w:rPr>
                      <w:sz w:val="18"/>
                      <w:szCs w:val="18"/>
                    </w:rPr>
                    <w:t>Account migrated from UPC.</w:t>
                  </w:r>
                </w:p>
              </w:tc>
            </w:tr>
          </w:tbl>
          <w:p w14:paraId="127EDE44" w14:textId="77777777" w:rsidR="004E7623" w:rsidRPr="003062A4" w:rsidRDefault="004E7623" w:rsidP="00867CA7">
            <w:pPr>
              <w:ind w:left="0"/>
            </w:pPr>
            <w:r w:rsidRPr="003062A4">
              <w:t xml:space="preserve"> </w:t>
            </w:r>
          </w:p>
          <w:p w14:paraId="2821878F" w14:textId="77777777" w:rsidR="004E7623" w:rsidRPr="003062A4" w:rsidRDefault="004E7623" w:rsidP="00867CA7">
            <w:pPr>
              <w:ind w:left="0"/>
            </w:pPr>
            <w:r w:rsidRPr="003062A4">
              <w:rPr>
                <w:b/>
                <w:bCs/>
              </w:rPr>
              <w:t xml:space="preserve">HINT: </w:t>
            </w:r>
            <w:r w:rsidRPr="003062A4">
              <w:t xml:space="preserve">Hovering mouse cursor over the UPC icon will reveal more details about the migration (based on corresponding </w:t>
            </w:r>
            <w:r w:rsidRPr="003062A4">
              <w:rPr>
                <w:rFonts w:ascii="Consolas" w:hAnsi="Consolas"/>
              </w:rPr>
              <w:t>CMF_EXT_PARAMS</w:t>
            </w:r>
            <w:r w:rsidRPr="003062A4">
              <w:t xml:space="preserve"> values):</w:t>
            </w:r>
          </w:p>
          <w:p w14:paraId="295A3CE9" w14:textId="77777777" w:rsidR="004E7623" w:rsidRPr="003062A4" w:rsidRDefault="004E7623">
            <w:pPr>
              <w:pStyle w:val="Odstavecseseznamem"/>
              <w:numPr>
                <w:ilvl w:val="0"/>
                <w:numId w:val="39"/>
              </w:numPr>
              <w:ind w:left="259" w:hanging="218"/>
              <w:rPr>
                <w:sz w:val="18"/>
                <w:szCs w:val="18"/>
              </w:rPr>
            </w:pPr>
            <w:r w:rsidRPr="003062A4">
              <w:rPr>
                <w:b/>
                <w:bCs/>
                <w:sz w:val="18"/>
                <w:szCs w:val="18"/>
              </w:rPr>
              <w:t>UPC Billing Account External ID</w:t>
            </w:r>
          </w:p>
          <w:p w14:paraId="05DF86D2" w14:textId="77777777" w:rsidR="004E7623" w:rsidRPr="003062A4" w:rsidRDefault="004E7623">
            <w:pPr>
              <w:pStyle w:val="Odstavecseseznamem"/>
              <w:numPr>
                <w:ilvl w:val="0"/>
                <w:numId w:val="39"/>
              </w:numPr>
              <w:ind w:left="259" w:hanging="218"/>
              <w:rPr>
                <w:sz w:val="18"/>
                <w:szCs w:val="18"/>
              </w:rPr>
            </w:pPr>
            <w:r w:rsidRPr="003062A4">
              <w:rPr>
                <w:b/>
                <w:bCs/>
                <w:sz w:val="18"/>
                <w:szCs w:val="18"/>
              </w:rPr>
              <w:t>Migration Date</w:t>
            </w:r>
          </w:p>
          <w:p w14:paraId="6B43E766" w14:textId="77777777" w:rsidR="004E7623" w:rsidRPr="003062A4" w:rsidRDefault="004E7623">
            <w:pPr>
              <w:pStyle w:val="Odstavecseseznamem"/>
              <w:numPr>
                <w:ilvl w:val="0"/>
                <w:numId w:val="39"/>
              </w:numPr>
              <w:ind w:left="259" w:hanging="218"/>
              <w:rPr>
                <w:sz w:val="18"/>
                <w:szCs w:val="18"/>
              </w:rPr>
            </w:pPr>
            <w:r w:rsidRPr="003062A4">
              <w:rPr>
                <w:b/>
                <w:bCs/>
                <w:sz w:val="18"/>
                <w:szCs w:val="18"/>
              </w:rPr>
              <w:t>Tenure Date</w:t>
            </w:r>
          </w:p>
          <w:p w14:paraId="27112E57" w14:textId="77777777" w:rsidR="004E7623" w:rsidRPr="003062A4" w:rsidRDefault="004E7623">
            <w:pPr>
              <w:pStyle w:val="Odstavecseseznamem"/>
              <w:numPr>
                <w:ilvl w:val="0"/>
                <w:numId w:val="39"/>
              </w:numPr>
              <w:ind w:left="259" w:hanging="218"/>
              <w:rPr>
                <w:sz w:val="18"/>
                <w:szCs w:val="18"/>
              </w:rPr>
            </w:pPr>
            <w:r w:rsidRPr="003062A4">
              <w:rPr>
                <w:b/>
                <w:bCs/>
                <w:sz w:val="18"/>
                <w:szCs w:val="18"/>
              </w:rPr>
              <w:t>Migration Type</w:t>
            </w:r>
          </w:p>
          <w:p w14:paraId="592B83DD" w14:textId="77777777" w:rsidR="004E7623" w:rsidRPr="003062A4" w:rsidRDefault="004E7623" w:rsidP="00867CA7">
            <w:pPr>
              <w:ind w:left="0"/>
              <w:rPr>
                <w:b/>
                <w:bCs/>
              </w:rPr>
            </w:pPr>
          </w:p>
        </w:tc>
      </w:tr>
      <w:tr w:rsidR="004E7623" w:rsidRPr="004E7623" w14:paraId="2EDC3F46" w14:textId="77777777" w:rsidTr="00867CA7">
        <w:trPr>
          <w:trHeight w:val="219"/>
        </w:trPr>
        <w:tc>
          <w:tcPr>
            <w:tcW w:w="1904" w:type="dxa"/>
          </w:tcPr>
          <w:p w14:paraId="281FE062" w14:textId="35FC4487" w:rsidR="004E7623" w:rsidRPr="006215AF" w:rsidRDefault="004E7623" w:rsidP="00867CA7">
            <w:pPr>
              <w:ind w:left="0"/>
              <w:rPr>
                <w:b/>
                <w:bCs/>
                <w:sz w:val="18"/>
                <w:szCs w:val="18"/>
              </w:rPr>
            </w:pPr>
            <w:r w:rsidRPr="006215AF">
              <w:rPr>
                <w:b/>
                <w:bCs/>
                <w:sz w:val="18"/>
                <w:szCs w:val="18"/>
              </w:rPr>
              <w:t xml:space="preserve">Account </w:t>
            </w:r>
            <w:r w:rsidR="000074EF">
              <w:rPr>
                <w:b/>
                <w:bCs/>
                <w:sz w:val="18"/>
                <w:szCs w:val="18"/>
              </w:rPr>
              <w:t>Number</w:t>
            </w:r>
          </w:p>
        </w:tc>
        <w:tc>
          <w:tcPr>
            <w:tcW w:w="7452" w:type="dxa"/>
          </w:tcPr>
          <w:p w14:paraId="69EFC818" w14:textId="77777777" w:rsidR="004E7623" w:rsidRPr="003062A4" w:rsidRDefault="004E7623" w:rsidP="00867CA7">
            <w:pPr>
              <w:ind w:left="0"/>
            </w:pPr>
            <w:r w:rsidRPr="003062A4">
              <w:t>Internal Kenan account number of the billing account.</w:t>
            </w:r>
          </w:p>
        </w:tc>
      </w:tr>
      <w:tr w:rsidR="004E7623" w:rsidRPr="004E7623" w14:paraId="1D27FBC0" w14:textId="77777777" w:rsidTr="00867CA7">
        <w:trPr>
          <w:trHeight w:val="219"/>
        </w:trPr>
        <w:tc>
          <w:tcPr>
            <w:tcW w:w="1904" w:type="dxa"/>
          </w:tcPr>
          <w:p w14:paraId="52743240" w14:textId="1D68955A" w:rsidR="004E7623" w:rsidRPr="006215AF" w:rsidRDefault="004E7623" w:rsidP="00867CA7">
            <w:pPr>
              <w:ind w:left="0"/>
              <w:rPr>
                <w:b/>
                <w:bCs/>
                <w:sz w:val="18"/>
                <w:szCs w:val="18"/>
              </w:rPr>
            </w:pPr>
            <w:r w:rsidRPr="006215AF">
              <w:rPr>
                <w:b/>
                <w:bCs/>
                <w:sz w:val="18"/>
                <w:szCs w:val="18"/>
              </w:rPr>
              <w:t>Act</w:t>
            </w:r>
            <w:r w:rsidR="003062A4" w:rsidRPr="006215AF">
              <w:rPr>
                <w:b/>
                <w:bCs/>
                <w:sz w:val="18"/>
                <w:szCs w:val="18"/>
              </w:rPr>
              <w:t>iv</w:t>
            </w:r>
            <w:r w:rsidR="000074EF">
              <w:rPr>
                <w:b/>
                <w:bCs/>
                <w:sz w:val="18"/>
                <w:szCs w:val="18"/>
              </w:rPr>
              <w:t>ation</w:t>
            </w:r>
            <w:r w:rsidRPr="006215AF">
              <w:rPr>
                <w:b/>
                <w:bCs/>
                <w:sz w:val="18"/>
                <w:szCs w:val="18"/>
              </w:rPr>
              <w:t xml:space="preserve"> Date</w:t>
            </w:r>
          </w:p>
        </w:tc>
        <w:tc>
          <w:tcPr>
            <w:tcW w:w="7452" w:type="dxa"/>
          </w:tcPr>
          <w:p w14:paraId="4EB8A893" w14:textId="77777777" w:rsidR="004E7623" w:rsidRPr="003062A4" w:rsidRDefault="004E7623" w:rsidP="00867CA7">
            <w:pPr>
              <w:ind w:left="0"/>
            </w:pPr>
            <w:r w:rsidRPr="003062A4">
              <w:t>Activation date of the billing account.</w:t>
            </w:r>
          </w:p>
        </w:tc>
      </w:tr>
      <w:tr w:rsidR="004E7623" w:rsidRPr="004E7623" w14:paraId="6AE89BE4" w14:textId="77777777" w:rsidTr="00867CA7">
        <w:trPr>
          <w:trHeight w:val="219"/>
        </w:trPr>
        <w:tc>
          <w:tcPr>
            <w:tcW w:w="1904" w:type="dxa"/>
          </w:tcPr>
          <w:p w14:paraId="21F1C141" w14:textId="4A85563A" w:rsidR="004E7623" w:rsidRPr="006215AF" w:rsidRDefault="00B9752F" w:rsidP="00867CA7">
            <w:pPr>
              <w:ind w:left="0"/>
              <w:rPr>
                <w:b/>
                <w:bCs/>
                <w:sz w:val="18"/>
                <w:szCs w:val="18"/>
              </w:rPr>
            </w:pPr>
            <w:r w:rsidRPr="006215AF">
              <w:rPr>
                <w:b/>
                <w:bCs/>
                <w:sz w:val="18"/>
                <w:szCs w:val="18"/>
              </w:rPr>
              <w:t>Bill Period</w:t>
            </w:r>
          </w:p>
        </w:tc>
        <w:tc>
          <w:tcPr>
            <w:tcW w:w="7452" w:type="dxa"/>
          </w:tcPr>
          <w:p w14:paraId="528F9F8C" w14:textId="77777777" w:rsidR="004E7623" w:rsidRPr="003062A4" w:rsidRDefault="004E7623" w:rsidP="00867CA7">
            <w:pPr>
              <w:ind w:left="0"/>
            </w:pPr>
            <w:r w:rsidRPr="003062A4">
              <w:t>Billing period of the billing account.</w:t>
            </w:r>
          </w:p>
        </w:tc>
      </w:tr>
      <w:tr w:rsidR="004E7623" w:rsidRPr="004E7623" w14:paraId="487C5544" w14:textId="77777777" w:rsidTr="00867CA7">
        <w:trPr>
          <w:trHeight w:val="219"/>
        </w:trPr>
        <w:tc>
          <w:tcPr>
            <w:tcW w:w="1904" w:type="dxa"/>
          </w:tcPr>
          <w:p w14:paraId="78B17874" w14:textId="6B1F6B28" w:rsidR="004E7623" w:rsidRPr="006215AF" w:rsidRDefault="000074EF" w:rsidP="00867CA7">
            <w:pPr>
              <w:ind w:left="0"/>
              <w:rPr>
                <w:b/>
                <w:bCs/>
                <w:sz w:val="18"/>
                <w:szCs w:val="18"/>
              </w:rPr>
            </w:pPr>
            <w:r>
              <w:rPr>
                <w:b/>
                <w:bCs/>
                <w:sz w:val="18"/>
                <w:szCs w:val="18"/>
              </w:rPr>
              <w:t xml:space="preserve">Account </w:t>
            </w:r>
            <w:r w:rsidR="004E7623" w:rsidRPr="006215AF">
              <w:rPr>
                <w:b/>
                <w:bCs/>
                <w:sz w:val="18"/>
                <w:szCs w:val="18"/>
              </w:rPr>
              <w:t>Category</w:t>
            </w:r>
          </w:p>
        </w:tc>
        <w:tc>
          <w:tcPr>
            <w:tcW w:w="7452" w:type="dxa"/>
          </w:tcPr>
          <w:p w14:paraId="4B66F972" w14:textId="77777777" w:rsidR="004E7623" w:rsidRPr="003062A4" w:rsidRDefault="004E7623" w:rsidP="00867CA7">
            <w:pPr>
              <w:ind w:left="0"/>
            </w:pPr>
            <w:r w:rsidRPr="003062A4">
              <w:t>Account category of the billing account.</w:t>
            </w:r>
          </w:p>
        </w:tc>
      </w:tr>
      <w:tr w:rsidR="004E7623" w:rsidRPr="004E7623" w14:paraId="16435974" w14:textId="77777777" w:rsidTr="00867CA7">
        <w:trPr>
          <w:trHeight w:val="219"/>
        </w:trPr>
        <w:tc>
          <w:tcPr>
            <w:tcW w:w="1904" w:type="dxa"/>
          </w:tcPr>
          <w:p w14:paraId="00DD0DEA" w14:textId="43684C51" w:rsidR="004E7623" w:rsidRPr="006215AF" w:rsidRDefault="004E7623" w:rsidP="00867CA7">
            <w:pPr>
              <w:ind w:left="0"/>
              <w:rPr>
                <w:b/>
                <w:bCs/>
                <w:sz w:val="18"/>
                <w:szCs w:val="18"/>
              </w:rPr>
            </w:pPr>
            <w:r w:rsidRPr="006215AF">
              <w:rPr>
                <w:b/>
                <w:bCs/>
                <w:sz w:val="18"/>
                <w:szCs w:val="18"/>
              </w:rPr>
              <w:t>Pay</w:t>
            </w:r>
            <w:r w:rsidR="000074EF">
              <w:rPr>
                <w:b/>
                <w:bCs/>
                <w:sz w:val="18"/>
                <w:szCs w:val="18"/>
              </w:rPr>
              <w:t>ment</w:t>
            </w:r>
            <w:r w:rsidRPr="006215AF">
              <w:rPr>
                <w:b/>
                <w:bCs/>
                <w:sz w:val="18"/>
                <w:szCs w:val="18"/>
              </w:rPr>
              <w:t xml:space="preserve"> Method</w:t>
            </w:r>
          </w:p>
        </w:tc>
        <w:tc>
          <w:tcPr>
            <w:tcW w:w="7452" w:type="dxa"/>
          </w:tcPr>
          <w:p w14:paraId="3B6B81FB" w14:textId="77777777" w:rsidR="004E7623" w:rsidRPr="003062A4" w:rsidRDefault="004E7623" w:rsidP="00867CA7">
            <w:pPr>
              <w:ind w:left="0"/>
            </w:pPr>
            <w:r w:rsidRPr="003062A4">
              <w:t>Payment method &amp; clearing house of the billing account.</w:t>
            </w:r>
          </w:p>
          <w:p w14:paraId="266647F6" w14:textId="77777777" w:rsidR="004E7623" w:rsidRPr="003062A4" w:rsidRDefault="004E7623" w:rsidP="00867CA7">
            <w:pPr>
              <w:ind w:left="0"/>
            </w:pPr>
          </w:p>
          <w:p w14:paraId="3CE37C23" w14:textId="77777777" w:rsidR="004E7623" w:rsidRPr="003062A4" w:rsidRDefault="004E7623" w:rsidP="00867CA7">
            <w:pPr>
              <w:ind w:left="0"/>
            </w:pPr>
            <w:r w:rsidRPr="003062A4">
              <w:rPr>
                <w:b/>
                <w:bCs/>
                <w:sz w:val="18"/>
                <w:szCs w:val="18"/>
              </w:rPr>
              <w:t>Icon / Value Legend:</w:t>
            </w:r>
          </w:p>
          <w:tbl>
            <w:tblPr>
              <w:tblStyle w:val="Mkatabulky"/>
              <w:tblW w:w="634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1688"/>
              <w:gridCol w:w="4111"/>
            </w:tblGrid>
            <w:tr w:rsidR="004E7623" w:rsidRPr="003062A4" w14:paraId="1FB0CA15" w14:textId="77777777" w:rsidTr="00867CA7">
              <w:tc>
                <w:tcPr>
                  <w:tcW w:w="544" w:type="dxa"/>
                </w:tcPr>
                <w:p w14:paraId="7E1E2766" w14:textId="77777777" w:rsidR="004E7623" w:rsidRPr="003062A4" w:rsidRDefault="004E7623" w:rsidP="00867CA7">
                  <w:pPr>
                    <w:ind w:left="0"/>
                    <w:jc w:val="center"/>
                    <w:rPr>
                      <w:noProof/>
                      <w:sz w:val="18"/>
                      <w:szCs w:val="18"/>
                    </w:rPr>
                  </w:pPr>
                  <w:r w:rsidRPr="003062A4">
                    <w:rPr>
                      <w:noProof/>
                      <w:sz w:val="18"/>
                      <w:szCs w:val="18"/>
                    </w:rPr>
                    <w:t>N/A</w:t>
                  </w:r>
                </w:p>
              </w:tc>
              <w:tc>
                <w:tcPr>
                  <w:tcW w:w="1688" w:type="dxa"/>
                </w:tcPr>
                <w:p w14:paraId="65DA6857" w14:textId="77777777" w:rsidR="004E7623" w:rsidRPr="003062A4" w:rsidRDefault="004E7623" w:rsidP="00867CA7">
                  <w:pPr>
                    <w:ind w:left="0"/>
                    <w:rPr>
                      <w:sz w:val="18"/>
                      <w:szCs w:val="18"/>
                    </w:rPr>
                  </w:pPr>
                  <w:r w:rsidRPr="003062A4">
                    <w:rPr>
                      <w:sz w:val="18"/>
                      <w:szCs w:val="18"/>
                    </w:rPr>
                    <w:t>Other</w:t>
                  </w:r>
                </w:p>
              </w:tc>
              <w:tc>
                <w:tcPr>
                  <w:tcW w:w="4111" w:type="dxa"/>
                </w:tcPr>
                <w:p w14:paraId="06E1CE37" w14:textId="77777777" w:rsidR="004E7623" w:rsidRPr="003062A4" w:rsidRDefault="004E7623" w:rsidP="00867CA7">
                  <w:pPr>
                    <w:ind w:left="0"/>
                    <w:rPr>
                      <w:sz w:val="18"/>
                      <w:szCs w:val="18"/>
                    </w:rPr>
                  </w:pPr>
                  <w:r w:rsidRPr="003062A4">
                    <w:rPr>
                      <w:sz w:val="18"/>
                      <w:szCs w:val="18"/>
                    </w:rPr>
                    <w:t>Other payment method</w:t>
                  </w:r>
                </w:p>
              </w:tc>
            </w:tr>
            <w:tr w:rsidR="004E7623" w:rsidRPr="003062A4" w14:paraId="2904AA22" w14:textId="77777777" w:rsidTr="00867CA7">
              <w:tc>
                <w:tcPr>
                  <w:tcW w:w="544" w:type="dxa"/>
                </w:tcPr>
                <w:p w14:paraId="5C4540A6" w14:textId="77777777" w:rsidR="004E7623" w:rsidRPr="003062A4" w:rsidRDefault="004E7623" w:rsidP="00867CA7">
                  <w:pPr>
                    <w:ind w:left="0"/>
                    <w:jc w:val="center"/>
                  </w:pPr>
                  <w:r w:rsidRPr="003062A4">
                    <w:rPr>
                      <w:noProof/>
                    </w:rPr>
                    <w:drawing>
                      <wp:inline distT="0" distB="0" distL="0" distR="0" wp14:anchorId="467A87A5" wp14:editId="65B2AF43">
                        <wp:extent cx="150495" cy="150495"/>
                        <wp:effectExtent l="0" t="0" r="1905" b="1905"/>
                        <wp:docPr id="183" name="Obrázek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67CE02E9" w14:textId="77777777" w:rsidR="004E7623" w:rsidRPr="003062A4" w:rsidRDefault="004E7623" w:rsidP="00867CA7">
                  <w:pPr>
                    <w:ind w:left="0"/>
                    <w:rPr>
                      <w:sz w:val="18"/>
                      <w:szCs w:val="18"/>
                    </w:rPr>
                  </w:pPr>
                  <w:r w:rsidRPr="003062A4">
                    <w:rPr>
                      <w:sz w:val="18"/>
                      <w:szCs w:val="18"/>
                    </w:rPr>
                    <w:t>DD (RBS)</w:t>
                  </w:r>
                </w:p>
              </w:tc>
              <w:tc>
                <w:tcPr>
                  <w:tcW w:w="4111" w:type="dxa"/>
                </w:tcPr>
                <w:p w14:paraId="65527FFB" w14:textId="77777777" w:rsidR="004E7623" w:rsidRPr="003062A4" w:rsidRDefault="004E7623" w:rsidP="00867CA7">
                  <w:pPr>
                    <w:ind w:left="0"/>
                    <w:rPr>
                      <w:sz w:val="18"/>
                      <w:szCs w:val="18"/>
                    </w:rPr>
                  </w:pPr>
                  <w:r w:rsidRPr="003062A4">
                    <w:rPr>
                      <w:sz w:val="18"/>
                      <w:szCs w:val="18"/>
                    </w:rPr>
                    <w:t>Direct Debit via RBS clearing house (historical)</w:t>
                  </w:r>
                </w:p>
              </w:tc>
            </w:tr>
            <w:tr w:rsidR="00634080" w:rsidRPr="003062A4" w14:paraId="5BE357EE" w14:textId="77777777" w:rsidTr="00867CA7">
              <w:tc>
                <w:tcPr>
                  <w:tcW w:w="544" w:type="dxa"/>
                </w:tcPr>
                <w:p w14:paraId="32FFAE0C" w14:textId="25D12D1D" w:rsidR="00634080" w:rsidRPr="003062A4" w:rsidRDefault="00634080" w:rsidP="00634080">
                  <w:pPr>
                    <w:ind w:left="0"/>
                    <w:jc w:val="center"/>
                  </w:pPr>
                  <w:r>
                    <w:rPr>
                      <w:noProof/>
                    </w:rPr>
                    <w:drawing>
                      <wp:inline distT="0" distB="0" distL="0" distR="0" wp14:anchorId="64BC7771" wp14:editId="2D3F15F3">
                        <wp:extent cx="150495" cy="150495"/>
                        <wp:effectExtent l="0" t="0" r="1905" b="1905"/>
                        <wp:docPr id="860711078" name="Obrázek 86071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5C4D815" w14:textId="0D939E8B" w:rsidR="00634080" w:rsidRPr="003062A4" w:rsidRDefault="00634080" w:rsidP="00634080">
                  <w:pPr>
                    <w:ind w:left="0"/>
                    <w:rPr>
                      <w:sz w:val="18"/>
                      <w:szCs w:val="18"/>
                    </w:rPr>
                  </w:pPr>
                  <w:r>
                    <w:rPr>
                      <w:sz w:val="18"/>
                      <w:szCs w:val="18"/>
                    </w:rPr>
                    <w:t>DD (CSOB)</w:t>
                  </w:r>
                </w:p>
              </w:tc>
              <w:tc>
                <w:tcPr>
                  <w:tcW w:w="4111" w:type="dxa"/>
                </w:tcPr>
                <w:p w14:paraId="3BA24950" w14:textId="7741F7C3" w:rsidR="00634080" w:rsidRPr="003062A4"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regular</w:t>
                  </w:r>
                  <w:r>
                    <w:rPr>
                      <w:sz w:val="18"/>
                      <w:szCs w:val="18"/>
                    </w:rPr>
                    <w:t xml:space="preserve"> variant (KS:0308)</w:t>
                  </w:r>
                </w:p>
              </w:tc>
            </w:tr>
            <w:tr w:rsidR="00634080" w:rsidRPr="003062A4" w14:paraId="3338CC40" w14:textId="77777777" w:rsidTr="00867CA7">
              <w:tc>
                <w:tcPr>
                  <w:tcW w:w="544" w:type="dxa"/>
                </w:tcPr>
                <w:p w14:paraId="3056C9F4" w14:textId="38CAFB89" w:rsidR="00634080" w:rsidRPr="003062A4" w:rsidRDefault="00634080" w:rsidP="00634080">
                  <w:pPr>
                    <w:ind w:left="0"/>
                    <w:jc w:val="center"/>
                    <w:rPr>
                      <w:noProof/>
                    </w:rPr>
                  </w:pPr>
                  <w:r>
                    <w:rPr>
                      <w:noProof/>
                    </w:rPr>
                    <w:drawing>
                      <wp:inline distT="0" distB="0" distL="0" distR="0" wp14:anchorId="5E208ECF" wp14:editId="22138573">
                        <wp:extent cx="150495" cy="150495"/>
                        <wp:effectExtent l="0" t="0" r="1905" b="1905"/>
                        <wp:docPr id="2101129150" name="Obrázek 21011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7735" name="Obrázek 198717735"/>
                                <pic:cNvPicPr>
                                  <a:picLocks noChangeAspect="1" noChangeArrowheads="1"/>
                                </pic:cNvPicPr>
                              </pic:nvPicPr>
                              <pic:blipFill>
                                <a:blip r:embed="rId20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0C8E5901" w14:textId="61F355FB" w:rsidR="00634080" w:rsidRPr="003062A4" w:rsidRDefault="00634080" w:rsidP="00634080">
                  <w:pPr>
                    <w:ind w:left="0"/>
                    <w:rPr>
                      <w:sz w:val="18"/>
                      <w:szCs w:val="18"/>
                    </w:rPr>
                  </w:pPr>
                  <w:r>
                    <w:rPr>
                      <w:sz w:val="18"/>
                      <w:szCs w:val="18"/>
                    </w:rPr>
                    <w:t>DD (CSOB) - Direct</w:t>
                  </w:r>
                </w:p>
              </w:tc>
              <w:tc>
                <w:tcPr>
                  <w:tcW w:w="4111" w:type="dxa"/>
                </w:tcPr>
                <w:p w14:paraId="4BF93A27" w14:textId="4F3669C8" w:rsidR="00634080" w:rsidRPr="003062A4" w:rsidRDefault="00634080" w:rsidP="00634080">
                  <w:pPr>
                    <w:ind w:left="0"/>
                    <w:rPr>
                      <w:sz w:val="18"/>
                      <w:szCs w:val="18"/>
                    </w:rPr>
                  </w:pPr>
                  <w:r>
                    <w:rPr>
                      <w:sz w:val="18"/>
                      <w:szCs w:val="18"/>
                    </w:rPr>
                    <w:t>Direct Debit via CSB clearing house (</w:t>
                  </w:r>
                  <w:r>
                    <w:rPr>
                      <w:sz w:val="18"/>
                      <w:szCs w:val="18"/>
                      <w:lang w:val="cs-CZ"/>
                    </w:rPr>
                    <w:t>ČSOB</w:t>
                  </w:r>
                  <w:r>
                    <w:rPr>
                      <w:sz w:val="18"/>
                      <w:szCs w:val="18"/>
                    </w:rPr>
                    <w:t xml:space="preserve">) – </w:t>
                  </w:r>
                  <w:r w:rsidRPr="00634080">
                    <w:rPr>
                      <w:i/>
                      <w:iCs w:val="0"/>
                      <w:sz w:val="18"/>
                      <w:szCs w:val="18"/>
                    </w:rPr>
                    <w:t>DebitCSBDirect</w:t>
                  </w:r>
                  <w:r>
                    <w:rPr>
                      <w:sz w:val="18"/>
                      <w:szCs w:val="18"/>
                    </w:rPr>
                    <w:t xml:space="preserve"> variant (KS:0201)</w:t>
                  </w:r>
                </w:p>
              </w:tc>
            </w:tr>
            <w:tr w:rsidR="004E7623" w:rsidRPr="003062A4" w14:paraId="57FFB0BB" w14:textId="77777777" w:rsidTr="00867CA7">
              <w:tc>
                <w:tcPr>
                  <w:tcW w:w="544" w:type="dxa"/>
                </w:tcPr>
                <w:p w14:paraId="3BB12572" w14:textId="77777777" w:rsidR="004E7623" w:rsidRPr="003062A4" w:rsidRDefault="004E7623" w:rsidP="00867CA7">
                  <w:pPr>
                    <w:ind w:left="0"/>
                    <w:jc w:val="center"/>
                    <w:rPr>
                      <w:noProof/>
                    </w:rPr>
                  </w:pPr>
                  <w:r w:rsidRPr="003062A4">
                    <w:rPr>
                      <w:noProof/>
                    </w:rPr>
                    <w:drawing>
                      <wp:inline distT="0" distB="0" distL="0" distR="0" wp14:anchorId="7323821D" wp14:editId="34437D29">
                        <wp:extent cx="150495" cy="150495"/>
                        <wp:effectExtent l="0" t="0" r="1905" b="1905"/>
                        <wp:docPr id="185" name="Obrázek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15F6540B" w14:textId="77777777" w:rsidR="004E7623" w:rsidRPr="003062A4" w:rsidRDefault="004E7623" w:rsidP="00867CA7">
                  <w:pPr>
                    <w:ind w:left="0"/>
                    <w:rPr>
                      <w:sz w:val="18"/>
                      <w:szCs w:val="18"/>
                    </w:rPr>
                  </w:pPr>
                  <w:r w:rsidRPr="003062A4">
                    <w:rPr>
                      <w:sz w:val="18"/>
                      <w:szCs w:val="18"/>
                    </w:rPr>
                    <w:t>DD (UPC)</w:t>
                  </w:r>
                </w:p>
              </w:tc>
              <w:tc>
                <w:tcPr>
                  <w:tcW w:w="4111" w:type="dxa"/>
                </w:tcPr>
                <w:p w14:paraId="2602E45E" w14:textId="77777777" w:rsidR="004E7623" w:rsidRPr="003062A4" w:rsidRDefault="004E7623" w:rsidP="00867CA7">
                  <w:pPr>
                    <w:ind w:left="0"/>
                    <w:rPr>
                      <w:sz w:val="18"/>
                      <w:szCs w:val="18"/>
                    </w:rPr>
                  </w:pPr>
                  <w:r w:rsidRPr="003062A4">
                    <w:rPr>
                      <w:sz w:val="18"/>
                      <w:szCs w:val="18"/>
                    </w:rPr>
                    <w:t>Direct Debit via UPC clearing house</w:t>
                  </w:r>
                </w:p>
              </w:tc>
            </w:tr>
            <w:tr w:rsidR="004E7623" w:rsidRPr="003062A4" w14:paraId="6EA5E56A" w14:textId="77777777" w:rsidTr="00867CA7">
              <w:tc>
                <w:tcPr>
                  <w:tcW w:w="544" w:type="dxa"/>
                </w:tcPr>
                <w:p w14:paraId="072BD3D3" w14:textId="77777777" w:rsidR="004E7623" w:rsidRPr="003062A4" w:rsidRDefault="004E7623" w:rsidP="00867CA7">
                  <w:pPr>
                    <w:ind w:left="0"/>
                    <w:jc w:val="center"/>
                    <w:rPr>
                      <w:noProof/>
                    </w:rPr>
                  </w:pPr>
                  <w:r w:rsidRPr="003062A4">
                    <w:rPr>
                      <w:noProof/>
                    </w:rPr>
                    <w:drawing>
                      <wp:inline distT="0" distB="0" distL="0" distR="0" wp14:anchorId="1C2553A8" wp14:editId="5F070BA0">
                        <wp:extent cx="150495" cy="150495"/>
                        <wp:effectExtent l="0" t="0" r="1905" b="1905"/>
                        <wp:docPr id="186" name="Obrázek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3769E99E" w14:textId="77777777" w:rsidR="004E7623" w:rsidRPr="003062A4" w:rsidRDefault="004E7623" w:rsidP="00867CA7">
                  <w:pPr>
                    <w:ind w:left="0"/>
                    <w:rPr>
                      <w:sz w:val="18"/>
                      <w:szCs w:val="18"/>
                    </w:rPr>
                  </w:pPr>
                  <w:r w:rsidRPr="003062A4">
                    <w:rPr>
                      <w:sz w:val="18"/>
                      <w:szCs w:val="18"/>
                    </w:rPr>
                    <w:t>DD (SIPO)</w:t>
                  </w:r>
                </w:p>
              </w:tc>
              <w:tc>
                <w:tcPr>
                  <w:tcW w:w="4111" w:type="dxa"/>
                </w:tcPr>
                <w:p w14:paraId="7534336D" w14:textId="77777777" w:rsidR="004E7623" w:rsidRPr="003062A4" w:rsidRDefault="004E7623" w:rsidP="00867CA7">
                  <w:pPr>
                    <w:ind w:left="0"/>
                    <w:rPr>
                      <w:sz w:val="18"/>
                      <w:szCs w:val="18"/>
                    </w:rPr>
                  </w:pPr>
                  <w:r w:rsidRPr="003062A4">
                    <w:rPr>
                      <w:sz w:val="18"/>
                      <w:szCs w:val="18"/>
                    </w:rPr>
                    <w:t>Direct Debit via SIPO (Czech Post)</w:t>
                  </w:r>
                </w:p>
              </w:tc>
            </w:tr>
            <w:tr w:rsidR="004E7623" w:rsidRPr="003062A4" w14:paraId="58D6B6BC" w14:textId="77777777" w:rsidTr="00867CA7">
              <w:tc>
                <w:tcPr>
                  <w:tcW w:w="544" w:type="dxa"/>
                </w:tcPr>
                <w:p w14:paraId="6D5F076B" w14:textId="77777777" w:rsidR="004E7623" w:rsidRPr="003062A4" w:rsidRDefault="004E7623" w:rsidP="00867CA7">
                  <w:pPr>
                    <w:ind w:left="0"/>
                    <w:jc w:val="center"/>
                    <w:rPr>
                      <w:noProof/>
                    </w:rPr>
                  </w:pPr>
                  <w:r w:rsidRPr="003062A4">
                    <w:rPr>
                      <w:noProof/>
                    </w:rPr>
                    <w:drawing>
                      <wp:inline distT="0" distB="0" distL="0" distR="0" wp14:anchorId="2C55F0C9" wp14:editId="78032BED">
                        <wp:extent cx="150495" cy="150495"/>
                        <wp:effectExtent l="0" t="0" r="1905" b="1905"/>
                        <wp:docPr id="187" name="Obrázek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71AC9412" w14:textId="77777777" w:rsidR="004E7623" w:rsidRPr="003062A4" w:rsidRDefault="004E7623" w:rsidP="00867CA7">
                  <w:pPr>
                    <w:ind w:left="0"/>
                    <w:rPr>
                      <w:sz w:val="18"/>
                      <w:szCs w:val="18"/>
                    </w:rPr>
                  </w:pPr>
                  <w:r w:rsidRPr="003062A4">
                    <w:rPr>
                      <w:sz w:val="18"/>
                      <w:szCs w:val="18"/>
                    </w:rPr>
                    <w:t>DD (&lt;unknown&gt;)</w:t>
                  </w:r>
                </w:p>
              </w:tc>
              <w:tc>
                <w:tcPr>
                  <w:tcW w:w="4111" w:type="dxa"/>
                </w:tcPr>
                <w:p w14:paraId="04B96EA7" w14:textId="77777777" w:rsidR="004E7623" w:rsidRPr="003062A4" w:rsidRDefault="004E7623" w:rsidP="00867CA7">
                  <w:pPr>
                    <w:ind w:left="0"/>
                    <w:rPr>
                      <w:sz w:val="18"/>
                      <w:szCs w:val="18"/>
                    </w:rPr>
                  </w:pPr>
                  <w:r w:rsidRPr="003062A4">
                    <w:rPr>
                      <w:sz w:val="18"/>
                      <w:szCs w:val="18"/>
                    </w:rPr>
                    <w:t>Warning – Unknown clearing house</w:t>
                  </w:r>
                </w:p>
              </w:tc>
            </w:tr>
            <w:tr w:rsidR="004E7623" w:rsidRPr="003062A4" w14:paraId="5EE30860" w14:textId="77777777" w:rsidTr="00867CA7">
              <w:tc>
                <w:tcPr>
                  <w:tcW w:w="544" w:type="dxa"/>
                </w:tcPr>
                <w:p w14:paraId="402D41BC" w14:textId="77777777" w:rsidR="004E7623" w:rsidRPr="003062A4" w:rsidRDefault="004E7623" w:rsidP="00867CA7">
                  <w:pPr>
                    <w:ind w:left="0"/>
                    <w:jc w:val="center"/>
                    <w:rPr>
                      <w:noProof/>
                    </w:rPr>
                  </w:pPr>
                  <w:r w:rsidRPr="003062A4">
                    <w:rPr>
                      <w:noProof/>
                    </w:rPr>
                    <w:drawing>
                      <wp:inline distT="0" distB="0" distL="0" distR="0" wp14:anchorId="2CB92C4B" wp14:editId="56E50333">
                        <wp:extent cx="150495" cy="150495"/>
                        <wp:effectExtent l="0" t="0" r="1905" b="1905"/>
                        <wp:docPr id="188" name="Obrázek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Obrázek 139"/>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1688" w:type="dxa"/>
                </w:tcPr>
                <w:p w14:paraId="233F914E" w14:textId="77777777" w:rsidR="004E7623" w:rsidRPr="003062A4" w:rsidRDefault="004E7623" w:rsidP="00867CA7">
                  <w:pPr>
                    <w:ind w:left="0"/>
                    <w:rPr>
                      <w:sz w:val="18"/>
                      <w:szCs w:val="18"/>
                    </w:rPr>
                  </w:pPr>
                  <w:r w:rsidRPr="003062A4">
                    <w:rPr>
                      <w:sz w:val="18"/>
                      <w:szCs w:val="18"/>
                    </w:rPr>
                    <w:t>&lt;unknown&gt;</w:t>
                  </w:r>
                </w:p>
              </w:tc>
              <w:tc>
                <w:tcPr>
                  <w:tcW w:w="4111" w:type="dxa"/>
                </w:tcPr>
                <w:p w14:paraId="58B6262A" w14:textId="77777777" w:rsidR="004E7623" w:rsidRPr="003062A4" w:rsidRDefault="004E7623" w:rsidP="00867CA7">
                  <w:pPr>
                    <w:ind w:left="0"/>
                    <w:rPr>
                      <w:sz w:val="18"/>
                      <w:szCs w:val="18"/>
                    </w:rPr>
                  </w:pPr>
                  <w:r w:rsidRPr="003062A4">
                    <w:rPr>
                      <w:sz w:val="18"/>
                      <w:szCs w:val="18"/>
                    </w:rPr>
                    <w:t>Error – Unknown payment method</w:t>
                  </w:r>
                </w:p>
              </w:tc>
            </w:tr>
          </w:tbl>
          <w:p w14:paraId="46C53306" w14:textId="77777777" w:rsidR="004E7623" w:rsidRPr="003062A4" w:rsidRDefault="004E7623" w:rsidP="00867CA7">
            <w:pPr>
              <w:ind w:left="0"/>
            </w:pPr>
            <w:r w:rsidRPr="003062A4">
              <w:t xml:space="preserve"> </w:t>
            </w:r>
          </w:p>
        </w:tc>
      </w:tr>
      <w:tr w:rsidR="003062A4" w:rsidRPr="004E7623" w14:paraId="2C48D832" w14:textId="77777777" w:rsidTr="00867CA7">
        <w:trPr>
          <w:trHeight w:val="219"/>
        </w:trPr>
        <w:tc>
          <w:tcPr>
            <w:tcW w:w="1904" w:type="dxa"/>
          </w:tcPr>
          <w:p w14:paraId="09108288" w14:textId="224D70FD" w:rsidR="003062A4" w:rsidRPr="006215AF" w:rsidRDefault="003062A4" w:rsidP="003062A4">
            <w:pPr>
              <w:ind w:left="0"/>
              <w:rPr>
                <w:b/>
                <w:bCs/>
                <w:sz w:val="18"/>
                <w:szCs w:val="18"/>
              </w:rPr>
            </w:pPr>
            <w:r w:rsidRPr="006215AF">
              <w:rPr>
                <w:b/>
                <w:bCs/>
                <w:sz w:val="18"/>
                <w:szCs w:val="18"/>
              </w:rPr>
              <w:t>Last Cut Off</w:t>
            </w:r>
            <w:r w:rsidR="000074EF">
              <w:rPr>
                <w:b/>
                <w:bCs/>
                <w:sz w:val="18"/>
                <w:szCs w:val="18"/>
              </w:rPr>
              <w:t xml:space="preserve"> Date</w:t>
            </w:r>
          </w:p>
        </w:tc>
        <w:tc>
          <w:tcPr>
            <w:tcW w:w="7452" w:type="dxa"/>
          </w:tcPr>
          <w:p w14:paraId="596C56C0" w14:textId="02121F56" w:rsidR="003062A4" w:rsidRPr="003062A4" w:rsidRDefault="003062A4" w:rsidP="003062A4">
            <w:pPr>
              <w:ind w:left="0"/>
            </w:pPr>
            <w:r w:rsidRPr="003062A4">
              <w:t>Last cut off date of the billing account.</w:t>
            </w:r>
          </w:p>
        </w:tc>
      </w:tr>
      <w:tr w:rsidR="003062A4" w:rsidRPr="004E7623" w14:paraId="1205E2E9" w14:textId="77777777" w:rsidTr="00867CA7">
        <w:trPr>
          <w:trHeight w:val="219"/>
        </w:trPr>
        <w:tc>
          <w:tcPr>
            <w:tcW w:w="1904" w:type="dxa"/>
          </w:tcPr>
          <w:p w14:paraId="1BF06C63" w14:textId="78DCD04B" w:rsidR="003062A4" w:rsidRPr="006215AF" w:rsidRDefault="003062A4" w:rsidP="003062A4">
            <w:pPr>
              <w:ind w:left="0"/>
              <w:rPr>
                <w:b/>
                <w:bCs/>
                <w:sz w:val="18"/>
                <w:szCs w:val="18"/>
              </w:rPr>
            </w:pPr>
            <w:r w:rsidRPr="006215AF">
              <w:rPr>
                <w:b/>
                <w:bCs/>
                <w:sz w:val="18"/>
                <w:szCs w:val="18"/>
              </w:rPr>
              <w:t xml:space="preserve">Bill </w:t>
            </w:r>
            <w:r w:rsidR="00020CE5">
              <w:rPr>
                <w:b/>
                <w:bCs/>
                <w:sz w:val="18"/>
                <w:szCs w:val="18"/>
              </w:rPr>
              <w:t>Fmt | Disp Meth</w:t>
            </w:r>
          </w:p>
        </w:tc>
        <w:tc>
          <w:tcPr>
            <w:tcW w:w="7452" w:type="dxa"/>
          </w:tcPr>
          <w:p w14:paraId="153F3B90" w14:textId="4317CFC5" w:rsidR="003062A4" w:rsidRPr="00F53ED7" w:rsidRDefault="009666E0" w:rsidP="003062A4">
            <w:pPr>
              <w:ind w:left="0"/>
            </w:pPr>
            <w:r w:rsidRPr="00F53ED7">
              <w:t>B</w:t>
            </w:r>
            <w:r w:rsidR="00737D5F" w:rsidRPr="00F53ED7">
              <w:t xml:space="preserve">ill format </w:t>
            </w:r>
            <w:r w:rsidRPr="00F53ED7">
              <w:t xml:space="preserve">option description </w:t>
            </w:r>
            <w:r w:rsidR="00737D5F" w:rsidRPr="00F53ED7">
              <w:t xml:space="preserve">from </w:t>
            </w:r>
            <w:r w:rsidR="00737D5F" w:rsidRPr="00F53ED7">
              <w:rPr>
                <w:rFonts w:ascii="Consolas" w:hAnsi="Consolas"/>
              </w:rPr>
              <w:t>BILL_FMT_OPT_VALUES</w:t>
            </w:r>
            <w:r w:rsidR="00737D5F" w:rsidRPr="00F53ED7">
              <w:t xml:space="preserve"> table.</w:t>
            </w:r>
          </w:p>
          <w:p w14:paraId="717AE090" w14:textId="04A7D738" w:rsidR="00FB7F7B" w:rsidRPr="00F53ED7" w:rsidRDefault="00FB7F7B" w:rsidP="003062A4">
            <w:pPr>
              <w:ind w:left="0"/>
            </w:pPr>
            <w:r w:rsidRPr="00F53ED7">
              <w:rPr>
                <w:rFonts w:ascii="Consolas" w:hAnsi="Consolas"/>
              </w:rPr>
              <w:t>N/A</w:t>
            </w:r>
            <w:r w:rsidRPr="00F53ED7">
              <w:t xml:space="preserve"> for prepaids.</w:t>
            </w:r>
            <w:r w:rsidR="00020CE5">
              <w:br/>
            </w:r>
            <w:r w:rsidR="00020CE5">
              <w:br/>
              <w:t xml:space="preserve">Bill dispatch method (Printed / Electronic) from </w:t>
            </w:r>
            <w:r w:rsidR="00020CE5" w:rsidRPr="00020CE5">
              <w:rPr>
                <w:rFonts w:ascii="Consolas" w:hAnsi="Consolas"/>
              </w:rPr>
              <w:t>CMF.BILL_DISP_METH</w:t>
            </w:r>
            <w:r w:rsidR="00020CE5">
              <w:t>.</w:t>
            </w:r>
            <w:r w:rsidR="00020CE5">
              <w:br/>
            </w:r>
          </w:p>
        </w:tc>
      </w:tr>
      <w:tr w:rsidR="000074EF" w:rsidRPr="004E7623" w14:paraId="6A67F869" w14:textId="77777777" w:rsidTr="00867CA7">
        <w:trPr>
          <w:trHeight w:val="219"/>
        </w:trPr>
        <w:tc>
          <w:tcPr>
            <w:tcW w:w="1904" w:type="dxa"/>
          </w:tcPr>
          <w:p w14:paraId="291BCE30" w14:textId="59DD758F" w:rsidR="000074EF" w:rsidRPr="006215AF" w:rsidRDefault="000074EF" w:rsidP="000074EF">
            <w:pPr>
              <w:ind w:left="0"/>
              <w:rPr>
                <w:b/>
                <w:bCs/>
                <w:sz w:val="18"/>
                <w:szCs w:val="18"/>
              </w:rPr>
            </w:pPr>
            <w:r>
              <w:rPr>
                <w:b/>
                <w:bCs/>
                <w:sz w:val="18"/>
                <w:szCs w:val="18"/>
              </w:rPr>
              <w:t>SMS Notif. RMS Check</w:t>
            </w:r>
          </w:p>
        </w:tc>
        <w:tc>
          <w:tcPr>
            <w:tcW w:w="7452" w:type="dxa"/>
          </w:tcPr>
          <w:p w14:paraId="432BD359" w14:textId="77777777" w:rsidR="000074EF" w:rsidRDefault="000074EF" w:rsidP="000074EF">
            <w:pPr>
              <w:ind w:left="0"/>
            </w:pPr>
            <w:r>
              <w:t xml:space="preserve">Shows SMS notification RMS pre-check configuration in table </w:t>
            </w:r>
            <w:r w:rsidRPr="000074EF">
              <w:rPr>
                <w:rFonts w:ascii="Consolas" w:hAnsi="Consolas"/>
              </w:rPr>
              <w:t>VF_CONFIG.VF_PRE_NOTIFICATION_RMS_CHK</w:t>
            </w:r>
            <w:r w:rsidRPr="000074EF">
              <w:t xml:space="preserve">. </w:t>
            </w:r>
            <w:r>
              <w:t>RMS checks might be performed during dispatching of following SMS notifications:</w:t>
            </w:r>
          </w:p>
          <w:p w14:paraId="55E23B7B" w14:textId="6EA9C612" w:rsidR="000074EF" w:rsidRDefault="000074EF">
            <w:pPr>
              <w:pStyle w:val="Odstavecseseznamem"/>
              <w:numPr>
                <w:ilvl w:val="0"/>
                <w:numId w:val="202"/>
              </w:numPr>
              <w:ind w:left="259" w:hanging="218"/>
            </w:pPr>
            <w:r>
              <w:t>Issued Invoice SMS (action type 50)</w:t>
            </w:r>
          </w:p>
          <w:p w14:paraId="73631DE8" w14:textId="6363696E" w:rsidR="000074EF" w:rsidRPr="003062A4" w:rsidRDefault="000074EF">
            <w:pPr>
              <w:pStyle w:val="Odstavecseseznamem"/>
              <w:numPr>
                <w:ilvl w:val="0"/>
                <w:numId w:val="202"/>
              </w:numPr>
              <w:ind w:left="259" w:hanging="218"/>
            </w:pPr>
            <w:r>
              <w:t>Payment Confirmation SMS (action type 51).</w:t>
            </w:r>
          </w:p>
          <w:p w14:paraId="3C7F4218" w14:textId="77777777" w:rsidR="000074EF" w:rsidRPr="003062A4" w:rsidRDefault="000074EF" w:rsidP="000074EF">
            <w:pPr>
              <w:ind w:left="0"/>
            </w:pPr>
          </w:p>
          <w:p w14:paraId="79177373" w14:textId="4F1E62EB" w:rsidR="000074EF" w:rsidRPr="003062A4" w:rsidRDefault="000074EF" w:rsidP="000074EF">
            <w:pPr>
              <w:ind w:left="0"/>
            </w:pPr>
            <w:r w:rsidRPr="003062A4">
              <w:rPr>
                <w:b/>
                <w:bCs/>
                <w:sz w:val="18"/>
                <w:szCs w:val="18"/>
              </w:rPr>
              <w:t>Value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2238"/>
              <w:gridCol w:w="4111"/>
            </w:tblGrid>
            <w:tr w:rsidR="000074EF" w:rsidRPr="003062A4" w14:paraId="68DBB22C" w14:textId="77777777" w:rsidTr="000074EF">
              <w:tc>
                <w:tcPr>
                  <w:tcW w:w="2238" w:type="dxa"/>
                </w:tcPr>
                <w:p w14:paraId="1F5D6A3F" w14:textId="224C3AA0" w:rsidR="000074EF" w:rsidRPr="003062A4" w:rsidRDefault="000074EF" w:rsidP="000074EF">
                  <w:pPr>
                    <w:ind w:left="0"/>
                    <w:rPr>
                      <w:sz w:val="18"/>
                      <w:szCs w:val="18"/>
                    </w:rPr>
                  </w:pPr>
                  <w:r w:rsidRPr="000074EF">
                    <w:rPr>
                      <w:sz w:val="18"/>
                      <w:szCs w:val="18"/>
                    </w:rPr>
                    <w:t>Issued Invoice SMS</w:t>
                  </w:r>
                </w:p>
              </w:tc>
              <w:tc>
                <w:tcPr>
                  <w:tcW w:w="4111" w:type="dxa"/>
                </w:tcPr>
                <w:p w14:paraId="5DC1A4CA" w14:textId="0AE631D8" w:rsidR="000074EF" w:rsidRPr="003062A4" w:rsidRDefault="000074EF" w:rsidP="000074EF">
                  <w:pPr>
                    <w:ind w:left="0"/>
                    <w:rPr>
                      <w:sz w:val="18"/>
                      <w:szCs w:val="18"/>
                    </w:rPr>
                  </w:pPr>
                  <w:r>
                    <w:rPr>
                      <w:sz w:val="18"/>
                      <w:szCs w:val="18"/>
                    </w:rPr>
                    <w:t>RMS check will be performed for action_type 50</w:t>
                  </w:r>
                </w:p>
              </w:tc>
            </w:tr>
            <w:tr w:rsidR="000074EF" w:rsidRPr="003062A4" w14:paraId="1FA1C812" w14:textId="77777777" w:rsidTr="000074EF">
              <w:tc>
                <w:tcPr>
                  <w:tcW w:w="2238" w:type="dxa"/>
                </w:tcPr>
                <w:p w14:paraId="2A528F29" w14:textId="0F0A8C5D" w:rsidR="000074EF" w:rsidRPr="003062A4" w:rsidRDefault="000074EF" w:rsidP="000074EF">
                  <w:pPr>
                    <w:ind w:left="0"/>
                    <w:rPr>
                      <w:sz w:val="18"/>
                      <w:szCs w:val="18"/>
                    </w:rPr>
                  </w:pPr>
                  <w:r>
                    <w:rPr>
                      <w:sz w:val="18"/>
                      <w:szCs w:val="18"/>
                    </w:rPr>
                    <w:t>Payment Confirm SMS</w:t>
                  </w:r>
                </w:p>
              </w:tc>
              <w:tc>
                <w:tcPr>
                  <w:tcW w:w="4111" w:type="dxa"/>
                </w:tcPr>
                <w:p w14:paraId="3C4AE0E0" w14:textId="4178ABF0" w:rsidR="000074EF" w:rsidRPr="003062A4" w:rsidRDefault="000074EF" w:rsidP="000074EF">
                  <w:pPr>
                    <w:ind w:left="0"/>
                    <w:rPr>
                      <w:sz w:val="18"/>
                      <w:szCs w:val="18"/>
                    </w:rPr>
                  </w:pPr>
                  <w:r>
                    <w:rPr>
                      <w:sz w:val="18"/>
                      <w:szCs w:val="18"/>
                    </w:rPr>
                    <w:t>RMS check will be performed for action_type 51</w:t>
                  </w:r>
                </w:p>
              </w:tc>
            </w:tr>
            <w:tr w:rsidR="000074EF" w:rsidRPr="003062A4" w14:paraId="202B021B" w14:textId="77777777" w:rsidTr="000074EF">
              <w:tc>
                <w:tcPr>
                  <w:tcW w:w="2238" w:type="dxa"/>
                </w:tcPr>
                <w:p w14:paraId="386056A6" w14:textId="28B49717" w:rsidR="000074EF" w:rsidRPr="003062A4" w:rsidRDefault="000074EF" w:rsidP="000074EF">
                  <w:pPr>
                    <w:ind w:left="0"/>
                    <w:rPr>
                      <w:sz w:val="18"/>
                      <w:szCs w:val="18"/>
                    </w:rPr>
                  </w:pPr>
                  <w:r>
                    <w:rPr>
                      <w:sz w:val="18"/>
                      <w:szCs w:val="18"/>
                    </w:rPr>
                    <w:t>Invoice &amp; Payment SMS</w:t>
                  </w:r>
                </w:p>
              </w:tc>
              <w:tc>
                <w:tcPr>
                  <w:tcW w:w="4111" w:type="dxa"/>
                </w:tcPr>
                <w:p w14:paraId="62E90328" w14:textId="5861C992" w:rsidR="000074EF" w:rsidRPr="003062A4" w:rsidRDefault="000074EF" w:rsidP="000074EF">
                  <w:pPr>
                    <w:ind w:left="0"/>
                    <w:rPr>
                      <w:sz w:val="18"/>
                      <w:szCs w:val="18"/>
                    </w:rPr>
                  </w:pPr>
                  <w:r>
                    <w:rPr>
                      <w:sz w:val="18"/>
                      <w:szCs w:val="18"/>
                    </w:rPr>
                    <w:t>RMS check will be performed for action_type 50 and 51</w:t>
                  </w:r>
                </w:p>
              </w:tc>
            </w:tr>
            <w:tr w:rsidR="000074EF" w:rsidRPr="003062A4" w14:paraId="262346A8" w14:textId="77777777" w:rsidTr="000074EF">
              <w:tc>
                <w:tcPr>
                  <w:tcW w:w="2238" w:type="dxa"/>
                </w:tcPr>
                <w:p w14:paraId="6DE80A21" w14:textId="6E8F996B" w:rsidR="000074EF" w:rsidRPr="003062A4" w:rsidRDefault="000074EF" w:rsidP="000074EF">
                  <w:pPr>
                    <w:ind w:left="0"/>
                    <w:rPr>
                      <w:sz w:val="18"/>
                      <w:szCs w:val="18"/>
                    </w:rPr>
                  </w:pPr>
                  <w:r>
                    <w:rPr>
                      <w:sz w:val="18"/>
                      <w:szCs w:val="18"/>
                    </w:rPr>
                    <w:t>Disabled</w:t>
                  </w:r>
                </w:p>
              </w:tc>
              <w:tc>
                <w:tcPr>
                  <w:tcW w:w="4111" w:type="dxa"/>
                </w:tcPr>
                <w:p w14:paraId="79D97325" w14:textId="193C538D" w:rsidR="000074EF" w:rsidRPr="003062A4" w:rsidRDefault="000074EF" w:rsidP="000074EF">
                  <w:pPr>
                    <w:ind w:left="0"/>
                    <w:rPr>
                      <w:sz w:val="18"/>
                      <w:szCs w:val="18"/>
                    </w:rPr>
                  </w:pPr>
                  <w:r>
                    <w:rPr>
                      <w:sz w:val="18"/>
                      <w:szCs w:val="18"/>
                    </w:rPr>
                    <w:t>BA has RMS checks disabled</w:t>
                  </w:r>
                </w:p>
              </w:tc>
            </w:tr>
            <w:tr w:rsidR="000074EF" w:rsidRPr="003062A4" w14:paraId="7750DF91" w14:textId="77777777" w:rsidTr="000074EF">
              <w:tc>
                <w:tcPr>
                  <w:tcW w:w="2238" w:type="dxa"/>
                </w:tcPr>
                <w:p w14:paraId="51AFF2CA" w14:textId="1D379CF1" w:rsidR="000074EF" w:rsidRPr="003062A4" w:rsidRDefault="000074EF" w:rsidP="000074EF">
                  <w:pPr>
                    <w:ind w:left="0"/>
                    <w:rPr>
                      <w:sz w:val="18"/>
                      <w:szCs w:val="18"/>
                    </w:rPr>
                  </w:pPr>
                  <w:r>
                    <w:rPr>
                      <w:sz w:val="18"/>
                      <w:szCs w:val="18"/>
                    </w:rPr>
                    <w:t>Not Set</w:t>
                  </w:r>
                </w:p>
              </w:tc>
              <w:tc>
                <w:tcPr>
                  <w:tcW w:w="4111" w:type="dxa"/>
                </w:tcPr>
                <w:p w14:paraId="66020A45" w14:textId="03C2AE86" w:rsidR="000074EF" w:rsidRPr="003062A4" w:rsidRDefault="000074EF" w:rsidP="000074EF">
                  <w:pPr>
                    <w:ind w:left="0"/>
                    <w:rPr>
                      <w:sz w:val="18"/>
                      <w:szCs w:val="18"/>
                    </w:rPr>
                  </w:pPr>
                  <w:r>
                    <w:rPr>
                      <w:sz w:val="18"/>
                      <w:szCs w:val="18"/>
                    </w:rPr>
                    <w:t xml:space="preserve">BA does not have the RMS checks configured </w:t>
                  </w:r>
                </w:p>
              </w:tc>
            </w:tr>
          </w:tbl>
          <w:p w14:paraId="2AC1DDD5" w14:textId="4951C995" w:rsidR="000074EF" w:rsidRPr="00F53ED7" w:rsidRDefault="000074EF" w:rsidP="000074EF">
            <w:pPr>
              <w:ind w:left="0"/>
            </w:pPr>
            <w:r w:rsidRPr="003062A4">
              <w:t xml:space="preserve"> </w:t>
            </w:r>
          </w:p>
        </w:tc>
      </w:tr>
      <w:tr w:rsidR="00522D9F" w:rsidRPr="004E7623" w14:paraId="4D242FD8" w14:textId="77777777" w:rsidTr="00867CA7">
        <w:trPr>
          <w:trHeight w:val="219"/>
        </w:trPr>
        <w:tc>
          <w:tcPr>
            <w:tcW w:w="1904" w:type="dxa"/>
          </w:tcPr>
          <w:p w14:paraId="43D746F7" w14:textId="0D8456D1" w:rsidR="00522D9F" w:rsidRPr="006215AF" w:rsidRDefault="00522D9F" w:rsidP="003062A4">
            <w:pPr>
              <w:ind w:left="0"/>
              <w:rPr>
                <w:b/>
                <w:bCs/>
                <w:sz w:val="18"/>
                <w:szCs w:val="18"/>
              </w:rPr>
            </w:pPr>
            <w:r w:rsidRPr="006215AF">
              <w:rPr>
                <w:b/>
                <w:bCs/>
                <w:sz w:val="18"/>
                <w:szCs w:val="18"/>
              </w:rPr>
              <w:t>Registered</w:t>
            </w:r>
            <w:r w:rsidR="000074EF">
              <w:rPr>
                <w:b/>
                <w:bCs/>
                <w:sz w:val="18"/>
                <w:szCs w:val="18"/>
              </w:rPr>
              <w:t xml:space="preserve"> Prepaid</w:t>
            </w:r>
          </w:p>
        </w:tc>
        <w:tc>
          <w:tcPr>
            <w:tcW w:w="7452" w:type="dxa"/>
          </w:tcPr>
          <w:p w14:paraId="34CA3A1D" w14:textId="169E4990" w:rsidR="00522D9F" w:rsidRPr="00BF66A1" w:rsidRDefault="00802A5F" w:rsidP="003062A4">
            <w:pPr>
              <w:ind w:left="0"/>
            </w:pPr>
            <w:r w:rsidRPr="00BF66A1">
              <w:t>Checked if prepaid account is registered to invoicing.</w:t>
            </w:r>
          </w:p>
        </w:tc>
      </w:tr>
      <w:tr w:rsidR="000A6ED7" w:rsidRPr="004E7623" w14:paraId="05050758" w14:textId="77777777" w:rsidTr="00867CA7">
        <w:trPr>
          <w:trHeight w:val="219"/>
        </w:trPr>
        <w:tc>
          <w:tcPr>
            <w:tcW w:w="1904" w:type="dxa"/>
          </w:tcPr>
          <w:p w14:paraId="6CAB9F70" w14:textId="71E2BF88" w:rsidR="000A6ED7" w:rsidRPr="006215AF" w:rsidRDefault="000A6ED7" w:rsidP="000A6ED7">
            <w:pPr>
              <w:ind w:left="0"/>
              <w:rPr>
                <w:b/>
                <w:bCs/>
                <w:sz w:val="18"/>
                <w:szCs w:val="18"/>
                <w:highlight w:val="yellow"/>
              </w:rPr>
            </w:pPr>
            <w:r w:rsidRPr="006215AF">
              <w:rPr>
                <w:b/>
                <w:bCs/>
                <w:i/>
                <w:iCs w:val="0"/>
                <w:sz w:val="18"/>
                <w:szCs w:val="18"/>
              </w:rPr>
              <w:t>Information</w:t>
            </w:r>
            <w:r w:rsidRPr="006215AF">
              <w:rPr>
                <w:b/>
                <w:bCs/>
                <w:i/>
                <w:iCs w:val="0"/>
                <w:sz w:val="18"/>
                <w:szCs w:val="18"/>
              </w:rPr>
              <w:br/>
            </w:r>
            <w:r w:rsidR="00B54F67" w:rsidRPr="006215AF">
              <w:rPr>
                <w:b/>
                <w:bCs/>
                <w:noProof/>
              </w:rPr>
              <w:drawing>
                <wp:inline distT="0" distB="0" distL="0" distR="0" wp14:anchorId="22DAB82C" wp14:editId="4542D86E">
                  <wp:extent cx="152400" cy="152400"/>
                  <wp:effectExtent l="0" t="0" r="0" b="0"/>
                  <wp:docPr id="354" name="Obrázek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Obrázek 354"/>
                          <pic:cNvPicPr>
                            <a:picLocks noChangeAspect="1" noChangeArrowheads="1"/>
                          </pic:cNvPicPr>
                        </pic:nvPicPr>
                        <pic:blipFill>
                          <a:blip r:embed="rId212">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0F10727E" w14:textId="2575562E" w:rsidR="000A6ED7" w:rsidRDefault="000A6ED7" w:rsidP="000A6ED7">
            <w:pPr>
              <w:ind w:left="0"/>
              <w:rPr>
                <w:highlight w:val="yellow"/>
              </w:rPr>
            </w:pPr>
            <w:r>
              <w:t>When clicked, shows message box with additional information about the Registered check box meaning.</w:t>
            </w:r>
          </w:p>
        </w:tc>
      </w:tr>
      <w:tr w:rsidR="008C3228" w:rsidRPr="004E7623" w14:paraId="58BDC92F" w14:textId="77777777" w:rsidTr="008C3228">
        <w:trPr>
          <w:trHeight w:val="219"/>
        </w:trPr>
        <w:tc>
          <w:tcPr>
            <w:tcW w:w="9356" w:type="dxa"/>
            <w:gridSpan w:val="2"/>
            <w:shd w:val="clear" w:color="auto" w:fill="F2F2F2" w:themeFill="background1" w:themeFillShade="F2"/>
          </w:tcPr>
          <w:p w14:paraId="7D62F77F" w14:textId="6A135F87" w:rsidR="008C3228" w:rsidRDefault="008C3228" w:rsidP="008C3228">
            <w:pPr>
              <w:ind w:left="0"/>
            </w:pPr>
            <w:r w:rsidRPr="00E0171A">
              <w:rPr>
                <w:b/>
                <w:bCs/>
              </w:rPr>
              <w:t xml:space="preserve"> Left side – INEXT Run Parameters</w:t>
            </w:r>
          </w:p>
        </w:tc>
      </w:tr>
      <w:tr w:rsidR="008C3228" w:rsidRPr="004E7623" w14:paraId="56B9DE01" w14:textId="77777777" w:rsidTr="00867CA7">
        <w:trPr>
          <w:trHeight w:val="219"/>
        </w:trPr>
        <w:tc>
          <w:tcPr>
            <w:tcW w:w="1904" w:type="dxa"/>
          </w:tcPr>
          <w:p w14:paraId="03DBE845" w14:textId="4A9CA114" w:rsidR="008C3228" w:rsidRPr="006215AF" w:rsidRDefault="008C3228" w:rsidP="008C3228">
            <w:pPr>
              <w:ind w:left="0"/>
              <w:rPr>
                <w:b/>
                <w:bCs/>
                <w:i/>
                <w:iCs w:val="0"/>
                <w:sz w:val="18"/>
                <w:szCs w:val="18"/>
              </w:rPr>
            </w:pPr>
            <w:r w:rsidRPr="006215AF">
              <w:rPr>
                <w:b/>
                <w:bCs/>
                <w:sz w:val="18"/>
                <w:szCs w:val="18"/>
              </w:rPr>
              <w:t>Server ID</w:t>
            </w:r>
          </w:p>
        </w:tc>
        <w:tc>
          <w:tcPr>
            <w:tcW w:w="7452" w:type="dxa"/>
          </w:tcPr>
          <w:p w14:paraId="75DC54C1" w14:textId="77777777" w:rsidR="008C3228" w:rsidRDefault="008C3228" w:rsidP="008C3228">
            <w:pPr>
              <w:ind w:left="0"/>
            </w:pPr>
            <w:r w:rsidRPr="00E0171A">
              <w:t>Kenan Server ID for which INEXT should run</w:t>
            </w:r>
            <w:r>
              <w:t>.</w:t>
            </w:r>
          </w:p>
          <w:p w14:paraId="266A4A87" w14:textId="20AC5DCF" w:rsidR="008C3228" w:rsidRDefault="008C3228" w:rsidP="008C3228">
            <w:pPr>
              <w:ind w:left="0"/>
            </w:pPr>
            <w:r>
              <w:lastRenderedPageBreak/>
              <w:t>By default, populated with customer server ID that the account resides on.</w:t>
            </w:r>
          </w:p>
        </w:tc>
      </w:tr>
      <w:tr w:rsidR="008C3228" w:rsidRPr="004E7623" w14:paraId="1DFD9AB3" w14:textId="77777777" w:rsidTr="00867CA7">
        <w:trPr>
          <w:trHeight w:val="219"/>
        </w:trPr>
        <w:tc>
          <w:tcPr>
            <w:tcW w:w="1904" w:type="dxa"/>
          </w:tcPr>
          <w:p w14:paraId="3386B8B6" w14:textId="0F97A50B" w:rsidR="008C3228" w:rsidRPr="006215AF" w:rsidRDefault="008C3228" w:rsidP="008C3228">
            <w:pPr>
              <w:ind w:left="0"/>
              <w:rPr>
                <w:b/>
                <w:bCs/>
                <w:i/>
                <w:iCs w:val="0"/>
                <w:sz w:val="18"/>
                <w:szCs w:val="18"/>
              </w:rPr>
            </w:pPr>
            <w:r w:rsidRPr="006215AF">
              <w:rPr>
                <w:b/>
                <w:bCs/>
                <w:sz w:val="18"/>
                <w:szCs w:val="18"/>
              </w:rPr>
              <w:lastRenderedPageBreak/>
              <w:t>Document Type</w:t>
            </w:r>
          </w:p>
        </w:tc>
        <w:tc>
          <w:tcPr>
            <w:tcW w:w="7452" w:type="dxa"/>
          </w:tcPr>
          <w:p w14:paraId="5268EA9E" w14:textId="47A35E7A" w:rsidR="008C3228" w:rsidRDefault="008C3228" w:rsidP="008C3228">
            <w:pPr>
              <w:ind w:left="0"/>
            </w:pPr>
            <w:r w:rsidRPr="00E0171A">
              <w:t>INEXT document type</w:t>
            </w:r>
            <w:r>
              <w:t>.</w:t>
            </w:r>
          </w:p>
        </w:tc>
      </w:tr>
      <w:tr w:rsidR="008C3228" w:rsidRPr="004E7623" w14:paraId="79149108" w14:textId="77777777" w:rsidTr="00867CA7">
        <w:trPr>
          <w:trHeight w:val="219"/>
        </w:trPr>
        <w:tc>
          <w:tcPr>
            <w:tcW w:w="1904" w:type="dxa"/>
          </w:tcPr>
          <w:p w14:paraId="25247CB3" w14:textId="616C5319" w:rsidR="008C3228" w:rsidRPr="006215AF" w:rsidRDefault="008C3228" w:rsidP="008C3228">
            <w:pPr>
              <w:ind w:left="0"/>
              <w:rPr>
                <w:b/>
                <w:bCs/>
                <w:i/>
                <w:iCs w:val="0"/>
                <w:sz w:val="18"/>
                <w:szCs w:val="18"/>
              </w:rPr>
            </w:pPr>
            <w:r w:rsidRPr="006215AF">
              <w:rPr>
                <w:b/>
                <w:bCs/>
                <w:sz w:val="18"/>
                <w:szCs w:val="18"/>
              </w:rPr>
              <w:t>Run Mode</w:t>
            </w:r>
          </w:p>
        </w:tc>
        <w:tc>
          <w:tcPr>
            <w:tcW w:w="7452" w:type="dxa"/>
          </w:tcPr>
          <w:p w14:paraId="03D0B74C" w14:textId="13BCCBB0" w:rsidR="008C3228" w:rsidRDefault="008C3228" w:rsidP="008C3228">
            <w:pPr>
              <w:ind w:left="0"/>
            </w:pPr>
            <w:r w:rsidRPr="00E0171A">
              <w:t>INEXT run type</w:t>
            </w:r>
            <w:r>
              <w:t>.</w:t>
            </w:r>
          </w:p>
        </w:tc>
      </w:tr>
      <w:tr w:rsidR="008C3228" w:rsidRPr="004E7623" w14:paraId="1B1331B4" w14:textId="77777777" w:rsidTr="00867CA7">
        <w:trPr>
          <w:trHeight w:val="219"/>
        </w:trPr>
        <w:tc>
          <w:tcPr>
            <w:tcW w:w="1904" w:type="dxa"/>
          </w:tcPr>
          <w:p w14:paraId="445F7E03" w14:textId="4CDEDE1A" w:rsidR="008C3228" w:rsidRPr="006215AF" w:rsidRDefault="008C3228" w:rsidP="008C3228">
            <w:pPr>
              <w:ind w:left="0"/>
              <w:rPr>
                <w:b/>
                <w:bCs/>
                <w:i/>
                <w:iCs w:val="0"/>
                <w:sz w:val="18"/>
                <w:szCs w:val="18"/>
              </w:rPr>
            </w:pPr>
            <w:r w:rsidRPr="006215AF">
              <w:rPr>
                <w:b/>
                <w:bCs/>
                <w:sz w:val="18"/>
                <w:szCs w:val="18"/>
              </w:rPr>
              <w:t>File Tag</w:t>
            </w:r>
          </w:p>
        </w:tc>
        <w:tc>
          <w:tcPr>
            <w:tcW w:w="7452" w:type="dxa"/>
          </w:tcPr>
          <w:p w14:paraId="1E721EC5" w14:textId="1CFB6A02" w:rsidR="008C3228" w:rsidRDefault="008C3228" w:rsidP="008C3228">
            <w:pPr>
              <w:ind w:left="0"/>
            </w:pPr>
            <w:r w:rsidRPr="00E0171A">
              <w:t>File tag of the output INEXT file.</w:t>
            </w:r>
          </w:p>
        </w:tc>
      </w:tr>
      <w:tr w:rsidR="008C3228" w:rsidRPr="004E7623" w14:paraId="1D18714E" w14:textId="77777777" w:rsidTr="00867CA7">
        <w:trPr>
          <w:trHeight w:val="219"/>
        </w:trPr>
        <w:tc>
          <w:tcPr>
            <w:tcW w:w="1904" w:type="dxa"/>
          </w:tcPr>
          <w:p w14:paraId="4A667A77" w14:textId="741E8B0A" w:rsidR="008C3228" w:rsidRPr="006215AF" w:rsidRDefault="008C3228" w:rsidP="008C3228">
            <w:pPr>
              <w:ind w:left="0"/>
              <w:rPr>
                <w:b/>
                <w:bCs/>
                <w:i/>
                <w:iCs w:val="0"/>
                <w:sz w:val="18"/>
                <w:szCs w:val="18"/>
              </w:rPr>
            </w:pPr>
            <w:r w:rsidRPr="006215AF">
              <w:rPr>
                <w:b/>
                <w:bCs/>
                <w:sz w:val="18"/>
                <w:szCs w:val="18"/>
              </w:rPr>
              <w:t>Launch ID</w:t>
            </w:r>
          </w:p>
        </w:tc>
        <w:tc>
          <w:tcPr>
            <w:tcW w:w="7452" w:type="dxa"/>
          </w:tcPr>
          <w:p w14:paraId="52C9074D" w14:textId="77777777" w:rsidR="008C3228" w:rsidRDefault="008C3228" w:rsidP="008C3228">
            <w:pPr>
              <w:ind w:left="0"/>
            </w:pPr>
            <w:r w:rsidRPr="00E0171A">
              <w:t>Unique user identifier.</w:t>
            </w:r>
          </w:p>
          <w:p w14:paraId="58750A49" w14:textId="0529FACE" w:rsidR="008C3228" w:rsidRDefault="008C3228" w:rsidP="008C3228">
            <w:pPr>
              <w:ind w:left="0"/>
            </w:pPr>
            <w:r>
              <w:t>By default, populated with a constant that differs for each Phoenix user.</w:t>
            </w:r>
          </w:p>
        </w:tc>
      </w:tr>
    </w:tbl>
    <w:p w14:paraId="5B83F149" w14:textId="29EE6438" w:rsidR="008C3228" w:rsidRDefault="008C3228" w:rsidP="008C3228">
      <w:pPr>
        <w:pStyle w:val="Nadpis6"/>
      </w:pPr>
      <w:bookmarkStart w:id="363" w:name="_Toc222472131"/>
      <w:r>
        <w:t>Invoices, Credit Notes Tab</w:t>
      </w:r>
      <w:bookmarkEnd w:id="363"/>
    </w:p>
    <w:p w14:paraId="5A2654C1" w14:textId="1B074BCE" w:rsidR="007E28F0" w:rsidRDefault="006A17A2" w:rsidP="008C3228">
      <w:pPr>
        <w:jc w:val="center"/>
      </w:pPr>
      <w:r w:rsidRPr="006A17A2">
        <w:rPr>
          <w:noProof/>
        </w:rPr>
        <w:drawing>
          <wp:inline distT="0" distB="0" distL="0" distR="0" wp14:anchorId="01F3D06B" wp14:editId="3FDA4330">
            <wp:extent cx="5732145" cy="2921000"/>
            <wp:effectExtent l="0" t="0" r="1905" b="0"/>
            <wp:docPr id="252730155" name="Obrázek 1" descr="Obsah obrázku text, snímek obrazovky, software, Počítačová ikon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0155" name="Obrázek 1" descr="Obsah obrázku text, snímek obrazovky, software, Počítačová ikona&#10;&#10;Obsah vygenerovaný umělou inteligencí může být nesprávný."/>
                    <pic:cNvPicPr/>
                  </pic:nvPicPr>
                  <pic:blipFill>
                    <a:blip r:embed="rId254"/>
                    <a:stretch>
                      <a:fillRect/>
                    </a:stretch>
                  </pic:blipFill>
                  <pic:spPr>
                    <a:xfrm>
                      <a:off x="0" y="0"/>
                      <a:ext cx="5732145" cy="2921000"/>
                    </a:xfrm>
                    <a:prstGeom prst="rect">
                      <a:avLst/>
                    </a:prstGeom>
                  </pic:spPr>
                </pic:pic>
              </a:graphicData>
            </a:graphic>
          </wp:inline>
        </w:drawing>
      </w:r>
    </w:p>
    <w:p w14:paraId="3BA4183B" w14:textId="34A2871E" w:rsidR="008C3228" w:rsidRDefault="008C3228" w:rsidP="008C3228">
      <w:pPr>
        <w:jc w:val="center"/>
        <w:rPr>
          <w:i/>
          <w:iCs w:val="0"/>
          <w:sz w:val="18"/>
          <w:szCs w:val="18"/>
        </w:rPr>
      </w:pPr>
      <w:r>
        <w:rPr>
          <w:i/>
          <w:iCs w:val="0"/>
          <w:sz w:val="18"/>
          <w:szCs w:val="18"/>
        </w:rPr>
        <w:t>Document</w:t>
      </w:r>
      <w:r w:rsidRPr="00972355">
        <w:rPr>
          <w:i/>
          <w:iCs w:val="0"/>
          <w:sz w:val="18"/>
          <w:szCs w:val="18"/>
        </w:rPr>
        <w:t xml:space="preserve"> Formatting (INEXT) form</w:t>
      </w:r>
      <w:r>
        <w:rPr>
          <w:i/>
          <w:iCs w:val="0"/>
          <w:sz w:val="18"/>
          <w:szCs w:val="18"/>
        </w:rPr>
        <w:t xml:space="preserve"> – Invoices &amp; Credit Notes Tab</w:t>
      </w:r>
    </w:p>
    <w:p w14:paraId="3987928F" w14:textId="77777777" w:rsidR="008C3228" w:rsidRPr="008C3228" w:rsidRDefault="008C3228" w:rsidP="008C3228"/>
    <w:tbl>
      <w:tblPr>
        <w:tblStyle w:val="Mkatabulky"/>
        <w:tblW w:w="9356" w:type="dxa"/>
        <w:tblInd w:w="-5" w:type="dxa"/>
        <w:tblLook w:val="04A0" w:firstRow="1" w:lastRow="0" w:firstColumn="1" w:lastColumn="0" w:noHBand="0" w:noVBand="1"/>
      </w:tblPr>
      <w:tblGrid>
        <w:gridCol w:w="1904"/>
        <w:gridCol w:w="7452"/>
      </w:tblGrid>
      <w:tr w:rsidR="008C3228" w:rsidRPr="004E7623" w14:paraId="51FAE522" w14:textId="77777777" w:rsidTr="008C3228">
        <w:trPr>
          <w:trHeight w:val="246"/>
        </w:trPr>
        <w:tc>
          <w:tcPr>
            <w:tcW w:w="1904" w:type="dxa"/>
            <w:shd w:val="clear" w:color="auto" w:fill="D9D9D9" w:themeFill="background1" w:themeFillShade="D9"/>
          </w:tcPr>
          <w:p w14:paraId="5DA388BD" w14:textId="77777777" w:rsidR="008C3228" w:rsidRDefault="008C3228" w:rsidP="008C3228">
            <w:pPr>
              <w:ind w:left="0"/>
              <w:rPr>
                <w:b/>
                <w:bCs/>
              </w:rPr>
            </w:pPr>
            <w:r w:rsidRPr="003062A4">
              <w:rPr>
                <w:b/>
                <w:bCs/>
              </w:rPr>
              <w:t>Caption</w:t>
            </w:r>
          </w:p>
          <w:p w14:paraId="1387D8E6" w14:textId="77777777" w:rsidR="008C3228" w:rsidRPr="00E0171A" w:rsidRDefault="008C3228" w:rsidP="008C3228">
            <w:pPr>
              <w:ind w:left="0"/>
              <w:rPr>
                <w:b/>
                <w:bCs/>
              </w:rPr>
            </w:pPr>
          </w:p>
        </w:tc>
        <w:tc>
          <w:tcPr>
            <w:tcW w:w="7452" w:type="dxa"/>
            <w:shd w:val="clear" w:color="auto" w:fill="D9D9D9" w:themeFill="background1" w:themeFillShade="D9"/>
          </w:tcPr>
          <w:p w14:paraId="0CF29997" w14:textId="65C1A056" w:rsidR="008C3228" w:rsidRPr="00E0171A" w:rsidRDefault="008C3228" w:rsidP="008C3228">
            <w:pPr>
              <w:ind w:left="0"/>
              <w:rPr>
                <w:b/>
                <w:bCs/>
              </w:rPr>
            </w:pPr>
            <w:r w:rsidRPr="003062A4">
              <w:rPr>
                <w:b/>
                <w:bCs/>
              </w:rPr>
              <w:t>Description</w:t>
            </w:r>
          </w:p>
        </w:tc>
      </w:tr>
      <w:tr w:rsidR="000A6ED7" w:rsidRPr="004E7623" w14:paraId="097AC1E8" w14:textId="77777777" w:rsidTr="00867CA7">
        <w:trPr>
          <w:trHeight w:val="246"/>
        </w:trPr>
        <w:tc>
          <w:tcPr>
            <w:tcW w:w="9356" w:type="dxa"/>
            <w:gridSpan w:val="2"/>
            <w:shd w:val="clear" w:color="auto" w:fill="F2F2F2" w:themeFill="background1" w:themeFillShade="F2"/>
          </w:tcPr>
          <w:p w14:paraId="30CB7CAD" w14:textId="731D1684" w:rsidR="000A6ED7" w:rsidRPr="00E0171A" w:rsidRDefault="00A109AB" w:rsidP="000A6ED7">
            <w:pPr>
              <w:ind w:left="0"/>
              <w:rPr>
                <w:b/>
                <w:bCs/>
              </w:rPr>
            </w:pPr>
            <w:r>
              <w:rPr>
                <w:b/>
                <w:bCs/>
              </w:rPr>
              <w:t xml:space="preserve">Right side – </w:t>
            </w:r>
            <w:r w:rsidR="000A6ED7" w:rsidRPr="00E0171A">
              <w:rPr>
                <w:b/>
                <w:bCs/>
              </w:rPr>
              <w:t>Invoice</w:t>
            </w:r>
            <w:r>
              <w:rPr>
                <w:b/>
                <w:bCs/>
              </w:rPr>
              <w:t>s</w:t>
            </w:r>
            <w:r w:rsidR="0032198E">
              <w:rPr>
                <w:b/>
                <w:bCs/>
              </w:rPr>
              <w:t xml:space="preserve"> &amp; Credit Notes</w:t>
            </w:r>
            <w:r w:rsidR="000A6ED7" w:rsidRPr="00E0171A">
              <w:rPr>
                <w:b/>
                <w:bCs/>
              </w:rPr>
              <w:t xml:space="preserve"> </w:t>
            </w:r>
            <w:r w:rsidR="00192BA4">
              <w:rPr>
                <w:b/>
                <w:bCs/>
              </w:rPr>
              <w:t>G</w:t>
            </w:r>
            <w:r w:rsidR="000A6ED7" w:rsidRPr="00E0171A">
              <w:rPr>
                <w:b/>
                <w:bCs/>
              </w:rPr>
              <w:t>rid</w:t>
            </w:r>
          </w:p>
        </w:tc>
      </w:tr>
      <w:tr w:rsidR="000A6ED7" w:rsidRPr="004E7623" w14:paraId="19A21CB2" w14:textId="77777777" w:rsidTr="00867CA7">
        <w:trPr>
          <w:trHeight w:val="219"/>
        </w:trPr>
        <w:tc>
          <w:tcPr>
            <w:tcW w:w="1904" w:type="dxa"/>
          </w:tcPr>
          <w:p w14:paraId="5EC12DAC" w14:textId="77777777" w:rsidR="000A6ED7" w:rsidRPr="006215AF" w:rsidRDefault="000A6ED7" w:rsidP="000A6ED7">
            <w:pPr>
              <w:ind w:left="0"/>
              <w:rPr>
                <w:b/>
                <w:bCs/>
                <w:i/>
                <w:iCs w:val="0"/>
                <w:sz w:val="18"/>
                <w:szCs w:val="18"/>
              </w:rPr>
            </w:pPr>
            <w:r w:rsidRPr="006215AF">
              <w:rPr>
                <w:b/>
                <w:bCs/>
                <w:i/>
                <w:iCs w:val="0"/>
                <w:sz w:val="18"/>
                <w:szCs w:val="18"/>
              </w:rPr>
              <w:t>Document Type</w:t>
            </w:r>
          </w:p>
          <w:p w14:paraId="6F856073" w14:textId="605B1300" w:rsidR="000A6ED7" w:rsidRPr="006215AF" w:rsidRDefault="005A3A8C" w:rsidP="000A6ED7">
            <w:pPr>
              <w:ind w:left="0"/>
              <w:rPr>
                <w:b/>
                <w:bCs/>
                <w:i/>
                <w:iCs w:val="0"/>
                <w:sz w:val="18"/>
                <w:szCs w:val="18"/>
              </w:rPr>
            </w:pPr>
            <w:r w:rsidRPr="006215AF">
              <w:rPr>
                <w:b/>
                <w:bCs/>
                <w:noProof/>
              </w:rPr>
              <w:drawing>
                <wp:inline distT="0" distB="0" distL="0" distR="0" wp14:anchorId="411F6D0E" wp14:editId="21D10E34">
                  <wp:extent cx="152400" cy="152400"/>
                  <wp:effectExtent l="0" t="0" r="0" b="0"/>
                  <wp:docPr id="340" name="Obrázek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Obrázek 340"/>
                          <pic:cNvPicPr>
                            <a:picLocks noChangeAspect="1" noChangeArrowheads="1"/>
                          </pic:cNvPicPr>
                        </pic:nvPicPr>
                        <pic:blipFill>
                          <a:blip r:embed="rId255">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6E25C4C9" w14:textId="61FFF13F" w:rsidR="00C10888" w:rsidRDefault="00C10888" w:rsidP="00C10888">
            <w:pPr>
              <w:ind w:left="0"/>
            </w:pPr>
            <w:r w:rsidRPr="00E0171A">
              <w:t xml:space="preserve">Kenan </w:t>
            </w:r>
            <w:r w:rsidR="0001213B">
              <w:t>document</w:t>
            </w:r>
            <w:r w:rsidRPr="00E0171A">
              <w:t xml:space="preserve"> type</w:t>
            </w:r>
            <w:r w:rsidR="00363572">
              <w:t>.</w:t>
            </w:r>
          </w:p>
          <w:p w14:paraId="646C164F" w14:textId="21A0B369" w:rsidR="00363572" w:rsidRDefault="00363572" w:rsidP="00C10888">
            <w:pPr>
              <w:ind w:left="0"/>
            </w:pPr>
          </w:p>
          <w:p w14:paraId="48B05C1E" w14:textId="77777777" w:rsidR="00363572" w:rsidRPr="00E0171A" w:rsidRDefault="00363572" w:rsidP="00363572">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363572" w:rsidRPr="00E0171A" w14:paraId="0D0DDFAF" w14:textId="77777777" w:rsidTr="00867CA7">
              <w:tc>
                <w:tcPr>
                  <w:tcW w:w="502" w:type="dxa"/>
                </w:tcPr>
                <w:p w14:paraId="30CAD17A" w14:textId="77777777" w:rsidR="00363572" w:rsidRPr="00E0171A" w:rsidRDefault="00363572" w:rsidP="00363572">
                  <w:pPr>
                    <w:ind w:left="0"/>
                    <w:jc w:val="center"/>
                  </w:pPr>
                  <w:r w:rsidRPr="00E0171A">
                    <w:rPr>
                      <w:noProof/>
                    </w:rPr>
                    <w:drawing>
                      <wp:inline distT="0" distB="0" distL="0" distR="0" wp14:anchorId="136644CC" wp14:editId="556A0F3D">
                        <wp:extent cx="150495" cy="150495"/>
                        <wp:effectExtent l="0" t="0" r="1905" b="1905"/>
                        <wp:docPr id="350" name="Obrázek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FD30258" w14:textId="77777777" w:rsidR="00363572" w:rsidRPr="00E0171A" w:rsidRDefault="00363572" w:rsidP="00363572">
                  <w:pPr>
                    <w:ind w:left="0"/>
                    <w:rPr>
                      <w:sz w:val="18"/>
                      <w:szCs w:val="18"/>
                    </w:rPr>
                  </w:pPr>
                  <w:r w:rsidRPr="00E0171A">
                    <w:rPr>
                      <w:sz w:val="18"/>
                      <w:szCs w:val="18"/>
                    </w:rPr>
                    <w:t>Unknown</w:t>
                  </w:r>
                </w:p>
              </w:tc>
            </w:tr>
            <w:tr w:rsidR="00363572" w:rsidRPr="00E0171A" w14:paraId="2933BBF7" w14:textId="77777777" w:rsidTr="00867CA7">
              <w:tc>
                <w:tcPr>
                  <w:tcW w:w="502" w:type="dxa"/>
                </w:tcPr>
                <w:p w14:paraId="684AFDD6" w14:textId="77777777" w:rsidR="00363572" w:rsidRPr="00E0171A" w:rsidRDefault="00363572" w:rsidP="00363572">
                  <w:pPr>
                    <w:ind w:left="0"/>
                    <w:jc w:val="center"/>
                  </w:pPr>
                  <w:r w:rsidRPr="00E0171A">
                    <w:rPr>
                      <w:noProof/>
                    </w:rPr>
                    <w:drawing>
                      <wp:inline distT="0" distB="0" distL="0" distR="0" wp14:anchorId="60D77BCA" wp14:editId="49956E23">
                        <wp:extent cx="150495" cy="150495"/>
                        <wp:effectExtent l="0" t="0" r="1905" b="1905"/>
                        <wp:docPr id="351" name="Obrázek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Obrázek 351"/>
                                <pic:cNvPicPr>
                                  <a:picLocks noChangeAspect="1" noChangeArrowheads="1"/>
                                </pic:cNvPicPr>
                              </pic:nvPicPr>
                              <pic:blipFill>
                                <a:blip r:embed="rId25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FF8DC9A" w14:textId="33B75AF2" w:rsidR="00363572" w:rsidRPr="00E0171A" w:rsidRDefault="00363572" w:rsidP="00363572">
                  <w:pPr>
                    <w:ind w:left="0"/>
                    <w:rPr>
                      <w:sz w:val="18"/>
                      <w:szCs w:val="18"/>
                    </w:rPr>
                  </w:pPr>
                  <w:r>
                    <w:rPr>
                      <w:sz w:val="18"/>
                      <w:szCs w:val="18"/>
                    </w:rPr>
                    <w:t>Regular</w:t>
                  </w:r>
                  <w:r w:rsidR="0001213B">
                    <w:rPr>
                      <w:sz w:val="18"/>
                      <w:szCs w:val="18"/>
                    </w:rPr>
                    <w:t xml:space="preserve"> Invoice</w:t>
                  </w:r>
                </w:p>
              </w:tc>
            </w:tr>
            <w:tr w:rsidR="00363572" w:rsidRPr="00E0171A" w14:paraId="725BD3D2" w14:textId="77777777" w:rsidTr="00867CA7">
              <w:tc>
                <w:tcPr>
                  <w:tcW w:w="502" w:type="dxa"/>
                </w:tcPr>
                <w:p w14:paraId="40BEB92A" w14:textId="77777777" w:rsidR="00363572" w:rsidRPr="00E0171A" w:rsidRDefault="00363572" w:rsidP="00363572">
                  <w:pPr>
                    <w:ind w:left="0"/>
                    <w:jc w:val="center"/>
                    <w:rPr>
                      <w:noProof/>
                    </w:rPr>
                  </w:pPr>
                  <w:r w:rsidRPr="00E0171A">
                    <w:rPr>
                      <w:noProof/>
                    </w:rPr>
                    <w:drawing>
                      <wp:inline distT="0" distB="0" distL="0" distR="0" wp14:anchorId="4404D621" wp14:editId="4C637D06">
                        <wp:extent cx="150495" cy="150495"/>
                        <wp:effectExtent l="0" t="0" r="1905" b="1905"/>
                        <wp:docPr id="352" name="Obrázek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Obrázek 352"/>
                                <pic:cNvPicPr>
                                  <a:picLocks noChangeAspect="1" noChangeArrowheads="1"/>
                                </pic:cNvPicPr>
                              </pic:nvPicPr>
                              <pic:blipFill>
                                <a:blip r:embed="rId25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FD25034" w14:textId="1A4B5EDC" w:rsidR="00363572" w:rsidRPr="00E0171A" w:rsidRDefault="00363572" w:rsidP="00363572">
                  <w:pPr>
                    <w:ind w:left="0"/>
                    <w:rPr>
                      <w:sz w:val="18"/>
                      <w:szCs w:val="18"/>
                    </w:rPr>
                  </w:pPr>
                  <w:r>
                    <w:rPr>
                      <w:sz w:val="18"/>
                      <w:szCs w:val="18"/>
                    </w:rPr>
                    <w:t>Proforma</w:t>
                  </w:r>
                  <w:r w:rsidR="0001213B">
                    <w:rPr>
                      <w:sz w:val="18"/>
                      <w:szCs w:val="18"/>
                    </w:rPr>
                    <w:t xml:space="preserve"> Invoice</w:t>
                  </w:r>
                </w:p>
              </w:tc>
            </w:tr>
            <w:tr w:rsidR="00363572" w:rsidRPr="00E0171A" w14:paraId="2690930E" w14:textId="77777777" w:rsidTr="00867CA7">
              <w:tc>
                <w:tcPr>
                  <w:tcW w:w="502" w:type="dxa"/>
                </w:tcPr>
                <w:p w14:paraId="47DA2616" w14:textId="77777777" w:rsidR="00363572" w:rsidRPr="00E0171A" w:rsidRDefault="00363572" w:rsidP="00363572">
                  <w:pPr>
                    <w:ind w:left="0"/>
                    <w:jc w:val="center"/>
                    <w:rPr>
                      <w:noProof/>
                    </w:rPr>
                  </w:pPr>
                  <w:r w:rsidRPr="00E0171A">
                    <w:rPr>
                      <w:noProof/>
                    </w:rPr>
                    <w:drawing>
                      <wp:inline distT="0" distB="0" distL="0" distR="0" wp14:anchorId="3927B4D5" wp14:editId="2909A0F7">
                        <wp:extent cx="150495" cy="150495"/>
                        <wp:effectExtent l="0" t="0" r="1905" b="1905"/>
                        <wp:docPr id="353" name="Obrázek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Obrázek 353"/>
                                <pic:cNvPicPr>
                                  <a:picLocks noChangeAspect="1" noChangeArrowheads="1"/>
                                </pic:cNvPicPr>
                              </pic:nvPicPr>
                              <pic:blipFill>
                                <a:blip r:embed="rId25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6F3EB24" w14:textId="18F29EAB" w:rsidR="00363572" w:rsidRPr="00E0171A" w:rsidRDefault="00363572" w:rsidP="00363572">
                  <w:pPr>
                    <w:ind w:left="0"/>
                    <w:rPr>
                      <w:sz w:val="18"/>
                      <w:szCs w:val="18"/>
                    </w:rPr>
                  </w:pPr>
                  <w:r>
                    <w:rPr>
                      <w:sz w:val="18"/>
                      <w:szCs w:val="18"/>
                    </w:rPr>
                    <w:t>Credit Note</w:t>
                  </w:r>
                </w:p>
              </w:tc>
            </w:tr>
          </w:tbl>
          <w:p w14:paraId="6AD21CA7" w14:textId="3D5281D8" w:rsidR="000A6ED7" w:rsidRPr="00363572" w:rsidRDefault="00363572" w:rsidP="00363572">
            <w:pPr>
              <w:ind w:left="0"/>
              <w:rPr>
                <w:sz w:val="18"/>
                <w:szCs w:val="18"/>
              </w:rPr>
            </w:pPr>
            <w:r>
              <w:rPr>
                <w:sz w:val="18"/>
                <w:szCs w:val="18"/>
              </w:rPr>
              <w:t xml:space="preserve"> </w:t>
            </w:r>
          </w:p>
        </w:tc>
      </w:tr>
      <w:tr w:rsidR="000A6ED7" w:rsidRPr="004E7623" w14:paraId="1563204D" w14:textId="77777777" w:rsidTr="00867CA7">
        <w:trPr>
          <w:trHeight w:val="219"/>
        </w:trPr>
        <w:tc>
          <w:tcPr>
            <w:tcW w:w="1904" w:type="dxa"/>
          </w:tcPr>
          <w:p w14:paraId="0DED1FFB" w14:textId="20A9A34C" w:rsidR="000A6ED7" w:rsidRPr="006215AF" w:rsidRDefault="000A6ED7" w:rsidP="000A6ED7">
            <w:pPr>
              <w:ind w:left="0"/>
              <w:rPr>
                <w:b/>
                <w:bCs/>
                <w:sz w:val="18"/>
                <w:szCs w:val="18"/>
              </w:rPr>
            </w:pPr>
            <w:r w:rsidRPr="006215AF">
              <w:rPr>
                <w:b/>
                <w:bCs/>
                <w:sz w:val="18"/>
                <w:szCs w:val="18"/>
              </w:rPr>
              <w:t>Invoice #</w:t>
            </w:r>
          </w:p>
        </w:tc>
        <w:tc>
          <w:tcPr>
            <w:tcW w:w="7452" w:type="dxa"/>
          </w:tcPr>
          <w:p w14:paraId="5CF09A7A" w14:textId="156DE087" w:rsidR="000A6ED7" w:rsidRPr="00E0171A" w:rsidRDefault="007F7AE4" w:rsidP="000A6ED7">
            <w:pPr>
              <w:ind w:left="0"/>
            </w:pPr>
            <w:r w:rsidRPr="00E0171A">
              <w:t xml:space="preserve">Kenan invoice number from </w:t>
            </w:r>
            <w:r w:rsidRPr="00E0171A">
              <w:rPr>
                <w:rFonts w:ascii="Consolas" w:hAnsi="Consolas"/>
              </w:rPr>
              <w:t>BILL_INVOICE</w:t>
            </w:r>
            <w:r w:rsidRPr="00E0171A">
              <w:t xml:space="preserve"> table</w:t>
            </w:r>
          </w:p>
        </w:tc>
      </w:tr>
      <w:tr w:rsidR="000A6ED7" w:rsidRPr="004E7623" w14:paraId="48F26940" w14:textId="77777777" w:rsidTr="00867CA7">
        <w:trPr>
          <w:trHeight w:val="219"/>
        </w:trPr>
        <w:tc>
          <w:tcPr>
            <w:tcW w:w="1904" w:type="dxa"/>
          </w:tcPr>
          <w:p w14:paraId="16DAE59E" w14:textId="4A620774" w:rsidR="000A6ED7" w:rsidRPr="006215AF" w:rsidRDefault="000A6ED7" w:rsidP="000A6ED7">
            <w:pPr>
              <w:ind w:left="0"/>
              <w:rPr>
                <w:b/>
                <w:bCs/>
                <w:sz w:val="18"/>
                <w:szCs w:val="18"/>
              </w:rPr>
            </w:pPr>
            <w:r w:rsidRPr="006215AF">
              <w:rPr>
                <w:b/>
                <w:bCs/>
                <w:sz w:val="18"/>
                <w:szCs w:val="18"/>
              </w:rPr>
              <w:t>From Date</w:t>
            </w:r>
          </w:p>
        </w:tc>
        <w:tc>
          <w:tcPr>
            <w:tcW w:w="7452" w:type="dxa"/>
          </w:tcPr>
          <w:p w14:paraId="66A7A85A" w14:textId="558822EC" w:rsidR="000A6ED7" w:rsidRPr="00E0171A" w:rsidRDefault="00EA11CC" w:rsidP="000A6ED7">
            <w:pPr>
              <w:ind w:left="0"/>
            </w:pPr>
            <w:r w:rsidRPr="00EA11CC">
              <w:t xml:space="preserve">First date included on bill, same as </w:t>
            </w:r>
            <w:r w:rsidRPr="00EA11CC">
              <w:rPr>
                <w:rFonts w:ascii="Consolas" w:hAnsi="Consolas"/>
              </w:rPr>
              <w:t>prev_cutoff_date</w:t>
            </w:r>
            <w:r w:rsidRPr="00EA11CC">
              <w:t xml:space="preserve"> for cyclical invoices</w:t>
            </w:r>
          </w:p>
        </w:tc>
      </w:tr>
      <w:tr w:rsidR="000A6ED7" w:rsidRPr="004E7623" w14:paraId="4B4FE945" w14:textId="77777777" w:rsidTr="00867CA7">
        <w:trPr>
          <w:trHeight w:val="219"/>
        </w:trPr>
        <w:tc>
          <w:tcPr>
            <w:tcW w:w="1904" w:type="dxa"/>
          </w:tcPr>
          <w:p w14:paraId="16BC8CF3" w14:textId="6E2C8679" w:rsidR="000A6ED7" w:rsidRPr="006215AF" w:rsidRDefault="000A6ED7" w:rsidP="000A6ED7">
            <w:pPr>
              <w:ind w:left="0"/>
              <w:rPr>
                <w:b/>
                <w:bCs/>
                <w:sz w:val="18"/>
                <w:szCs w:val="18"/>
              </w:rPr>
            </w:pPr>
            <w:r w:rsidRPr="006215AF">
              <w:rPr>
                <w:b/>
                <w:bCs/>
                <w:sz w:val="18"/>
                <w:szCs w:val="18"/>
              </w:rPr>
              <w:t>To Date</w:t>
            </w:r>
          </w:p>
        </w:tc>
        <w:tc>
          <w:tcPr>
            <w:tcW w:w="7452" w:type="dxa"/>
          </w:tcPr>
          <w:p w14:paraId="5A7811CE" w14:textId="002D2CB9" w:rsidR="000A6ED7" w:rsidRPr="00E0171A" w:rsidRDefault="00EA11CC" w:rsidP="000A6ED7">
            <w:pPr>
              <w:ind w:left="0"/>
            </w:pPr>
            <w:r w:rsidRPr="00EA11CC">
              <w:t xml:space="preserve">First date not included on bill, from </w:t>
            </w:r>
            <w:r w:rsidRPr="00EA11CC">
              <w:rPr>
                <w:rFonts w:ascii="Consolas" w:hAnsi="Consolas"/>
              </w:rPr>
              <w:t>BILL_CYCLE.cutoff_date</w:t>
            </w:r>
            <w:r w:rsidRPr="00EA11CC">
              <w:t xml:space="preserve"> for this cycle (for</w:t>
            </w:r>
            <w:r>
              <w:t xml:space="preserve"> cyclical invoices).</w:t>
            </w:r>
          </w:p>
        </w:tc>
      </w:tr>
      <w:tr w:rsidR="000A6ED7" w:rsidRPr="004E7623" w14:paraId="7A34F343" w14:textId="77777777" w:rsidTr="00867CA7">
        <w:trPr>
          <w:trHeight w:val="219"/>
        </w:trPr>
        <w:tc>
          <w:tcPr>
            <w:tcW w:w="1904" w:type="dxa"/>
          </w:tcPr>
          <w:p w14:paraId="1AEC0107" w14:textId="77777777" w:rsidR="000A6ED7" w:rsidRPr="006215AF" w:rsidRDefault="000A6ED7" w:rsidP="000A6ED7">
            <w:pPr>
              <w:ind w:left="0"/>
              <w:rPr>
                <w:b/>
                <w:bCs/>
                <w:i/>
                <w:iCs w:val="0"/>
                <w:sz w:val="18"/>
                <w:szCs w:val="18"/>
              </w:rPr>
            </w:pPr>
            <w:r w:rsidRPr="006215AF">
              <w:rPr>
                <w:b/>
                <w:bCs/>
                <w:i/>
                <w:iCs w:val="0"/>
                <w:sz w:val="18"/>
                <w:szCs w:val="18"/>
              </w:rPr>
              <w:t>Billed</w:t>
            </w:r>
          </w:p>
          <w:p w14:paraId="42F275BF" w14:textId="6EA8D756" w:rsidR="000A6ED7" w:rsidRPr="006215AF" w:rsidRDefault="000A0697" w:rsidP="000A6ED7">
            <w:pPr>
              <w:ind w:left="0"/>
              <w:rPr>
                <w:b/>
                <w:bCs/>
                <w:sz w:val="18"/>
                <w:szCs w:val="18"/>
              </w:rPr>
            </w:pPr>
            <w:r w:rsidRPr="006215AF">
              <w:rPr>
                <w:b/>
                <w:bCs/>
                <w:noProof/>
              </w:rPr>
              <w:drawing>
                <wp:inline distT="0" distB="0" distL="0" distR="0" wp14:anchorId="5E59F809" wp14:editId="3C8D682E">
                  <wp:extent cx="150495" cy="150495"/>
                  <wp:effectExtent l="0" t="0" r="1905" b="1905"/>
                  <wp:docPr id="1540386771" name="Obrázek 154038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Obrázek 338"/>
                          <pic:cNvPicPr>
                            <a:picLocks noChangeAspect="1" noChangeArrowheads="1"/>
                          </pic:cNvPicPr>
                        </pic:nvPicPr>
                        <pic:blipFill>
                          <a:blip r:embed="rId22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34057FA0" w14:textId="661E34CB" w:rsidR="000A6ED7" w:rsidRPr="00E0171A" w:rsidRDefault="00DE0C94" w:rsidP="000A6ED7">
            <w:pPr>
              <w:ind w:left="0"/>
            </w:pPr>
            <w:r w:rsidRPr="00E0171A">
              <w:t>Bill</w:t>
            </w:r>
            <w:r w:rsidR="004C3E75">
              <w:t>ing</w:t>
            </w:r>
            <w:r w:rsidR="00793983" w:rsidRPr="00E0171A">
              <w:t xml:space="preserve"> status</w:t>
            </w:r>
            <w:r w:rsidR="00EB22E8">
              <w:t>:</w:t>
            </w:r>
          </w:p>
          <w:p w14:paraId="7A827514" w14:textId="77777777" w:rsidR="00362D52" w:rsidRPr="00E0171A" w:rsidRDefault="00362D52" w:rsidP="00362D52">
            <w:pPr>
              <w:ind w:left="0"/>
            </w:pPr>
          </w:p>
          <w:p w14:paraId="79D2742D" w14:textId="5BA16F40" w:rsidR="00362D52" w:rsidRPr="00E0171A" w:rsidRDefault="00362D52" w:rsidP="00362D52">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E0C94" w:rsidRPr="00E0171A" w14:paraId="04683A66" w14:textId="77777777" w:rsidTr="00DE0C94">
              <w:tc>
                <w:tcPr>
                  <w:tcW w:w="502" w:type="dxa"/>
                </w:tcPr>
                <w:p w14:paraId="19BFE28D" w14:textId="342CC8A5" w:rsidR="00DE0C94" w:rsidRPr="00E0171A" w:rsidRDefault="00DE0C94" w:rsidP="002D53E5">
                  <w:pPr>
                    <w:ind w:left="0"/>
                    <w:jc w:val="center"/>
                  </w:pPr>
                  <w:r w:rsidRPr="00E0171A">
                    <w:rPr>
                      <w:noProof/>
                    </w:rPr>
                    <w:drawing>
                      <wp:inline distT="0" distB="0" distL="0" distR="0" wp14:anchorId="351A29CC" wp14:editId="376C19A7">
                        <wp:extent cx="150495" cy="150495"/>
                        <wp:effectExtent l="0" t="0" r="1905" b="1905"/>
                        <wp:docPr id="212" name="Obrázek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FF56673" w14:textId="546B6E49" w:rsidR="00DE0C94" w:rsidRPr="00E0171A" w:rsidRDefault="00DE0C94" w:rsidP="002D53E5">
                  <w:pPr>
                    <w:ind w:left="0"/>
                    <w:rPr>
                      <w:sz w:val="18"/>
                      <w:szCs w:val="18"/>
                    </w:rPr>
                  </w:pPr>
                  <w:r w:rsidRPr="00E0171A">
                    <w:rPr>
                      <w:sz w:val="18"/>
                      <w:szCs w:val="18"/>
                    </w:rPr>
                    <w:t>Unknown</w:t>
                  </w:r>
                </w:p>
              </w:tc>
            </w:tr>
            <w:tr w:rsidR="00DE0C94" w:rsidRPr="00E0171A" w14:paraId="14BA0512" w14:textId="77777777" w:rsidTr="00DE0C94">
              <w:tc>
                <w:tcPr>
                  <w:tcW w:w="502" w:type="dxa"/>
                </w:tcPr>
                <w:p w14:paraId="2D950ED5" w14:textId="3146C573" w:rsidR="00DE0C94" w:rsidRPr="00E0171A" w:rsidRDefault="00DE0C94" w:rsidP="002D53E5">
                  <w:pPr>
                    <w:ind w:left="0"/>
                    <w:jc w:val="center"/>
                  </w:pPr>
                  <w:r w:rsidRPr="00E0171A">
                    <w:rPr>
                      <w:noProof/>
                    </w:rPr>
                    <w:drawing>
                      <wp:inline distT="0" distB="0" distL="0" distR="0" wp14:anchorId="03118DE5" wp14:editId="537D37BF">
                        <wp:extent cx="150495" cy="150495"/>
                        <wp:effectExtent l="0" t="0" r="0" b="1905"/>
                        <wp:docPr id="205" name="Obrázek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4290537" w14:textId="2B8BA0C7" w:rsidR="00DE0C94" w:rsidRPr="00E0171A" w:rsidRDefault="00DE0C94" w:rsidP="002D53E5">
                  <w:pPr>
                    <w:ind w:left="0"/>
                    <w:rPr>
                      <w:sz w:val="18"/>
                      <w:szCs w:val="18"/>
                    </w:rPr>
                  </w:pPr>
                  <w:r w:rsidRPr="00E0171A">
                    <w:rPr>
                      <w:sz w:val="18"/>
                      <w:szCs w:val="18"/>
                    </w:rPr>
                    <w:t>Unbilled</w:t>
                  </w:r>
                </w:p>
              </w:tc>
            </w:tr>
            <w:tr w:rsidR="00DE0C94" w:rsidRPr="00E0171A" w14:paraId="4EE50A41" w14:textId="77777777" w:rsidTr="00DE0C94">
              <w:tc>
                <w:tcPr>
                  <w:tcW w:w="502" w:type="dxa"/>
                </w:tcPr>
                <w:p w14:paraId="3F614135" w14:textId="26A3C038" w:rsidR="00DE0C94" w:rsidRPr="00E0171A" w:rsidRDefault="00DE0C94" w:rsidP="002D53E5">
                  <w:pPr>
                    <w:ind w:left="0"/>
                    <w:jc w:val="center"/>
                    <w:rPr>
                      <w:noProof/>
                    </w:rPr>
                  </w:pPr>
                  <w:r w:rsidRPr="00E0171A">
                    <w:rPr>
                      <w:noProof/>
                    </w:rPr>
                    <w:drawing>
                      <wp:inline distT="0" distB="0" distL="0" distR="0" wp14:anchorId="7311FA95" wp14:editId="13C728F5">
                        <wp:extent cx="150495" cy="150495"/>
                        <wp:effectExtent l="0" t="0" r="1905" b="1905"/>
                        <wp:docPr id="206" name="Obrázek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42AF426" w14:textId="3A8FA087" w:rsidR="00DE0C94" w:rsidRPr="00E0171A" w:rsidRDefault="00DE0C94" w:rsidP="002D53E5">
                  <w:pPr>
                    <w:ind w:left="0"/>
                    <w:rPr>
                      <w:sz w:val="18"/>
                      <w:szCs w:val="18"/>
                    </w:rPr>
                  </w:pPr>
                  <w:r w:rsidRPr="00E0171A">
                    <w:rPr>
                      <w:sz w:val="18"/>
                      <w:szCs w:val="18"/>
                    </w:rPr>
                    <w:t>Billed</w:t>
                  </w:r>
                </w:p>
              </w:tc>
            </w:tr>
            <w:tr w:rsidR="00DE0C94" w:rsidRPr="00E0171A" w14:paraId="1337CA47" w14:textId="77777777" w:rsidTr="00DE0C94">
              <w:tc>
                <w:tcPr>
                  <w:tcW w:w="502" w:type="dxa"/>
                </w:tcPr>
                <w:p w14:paraId="43C73F26" w14:textId="420CDF6A" w:rsidR="00DE0C94" w:rsidRPr="00E0171A" w:rsidRDefault="00DE0C94" w:rsidP="002D53E5">
                  <w:pPr>
                    <w:ind w:left="0"/>
                    <w:jc w:val="center"/>
                    <w:rPr>
                      <w:noProof/>
                    </w:rPr>
                  </w:pPr>
                  <w:r w:rsidRPr="00E0171A">
                    <w:rPr>
                      <w:noProof/>
                    </w:rPr>
                    <w:drawing>
                      <wp:inline distT="0" distB="0" distL="0" distR="0" wp14:anchorId="02E3B22A" wp14:editId="7436A1C3">
                        <wp:extent cx="150495" cy="150495"/>
                        <wp:effectExtent l="0" t="0" r="1905" b="1905"/>
                        <wp:docPr id="207" name="Obrázek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Obrázek 207"/>
                                <pic:cNvPicPr>
                                  <a:picLocks noChangeAspect="1" noChangeArrowheads="1"/>
                                </pic:cNvPicPr>
                              </pic:nvPicPr>
                              <pic:blipFill>
                                <a:blip r:embed="rId26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11EBCA6" w14:textId="6A5D533E" w:rsidR="00DE0C94" w:rsidRPr="00E0171A" w:rsidRDefault="00DE0C94" w:rsidP="002D53E5">
                  <w:pPr>
                    <w:ind w:left="0"/>
                    <w:rPr>
                      <w:sz w:val="18"/>
                      <w:szCs w:val="18"/>
                    </w:rPr>
                  </w:pPr>
                  <w:r w:rsidRPr="00E0171A">
                    <w:rPr>
                      <w:sz w:val="18"/>
                      <w:szCs w:val="18"/>
                    </w:rPr>
                    <w:t>Backed Out</w:t>
                  </w:r>
                </w:p>
              </w:tc>
            </w:tr>
            <w:tr w:rsidR="00DE0C94" w:rsidRPr="00E0171A" w14:paraId="19E1145D" w14:textId="77777777" w:rsidTr="00DE0C94">
              <w:tc>
                <w:tcPr>
                  <w:tcW w:w="502" w:type="dxa"/>
                </w:tcPr>
                <w:p w14:paraId="5E57D272" w14:textId="77777777" w:rsidR="00DE0C94" w:rsidRPr="00E0171A" w:rsidRDefault="00DE0C94" w:rsidP="002D53E5">
                  <w:pPr>
                    <w:ind w:left="0"/>
                    <w:jc w:val="center"/>
                    <w:rPr>
                      <w:noProof/>
                    </w:rPr>
                  </w:pPr>
                  <w:r w:rsidRPr="00E0171A">
                    <w:rPr>
                      <w:noProof/>
                    </w:rPr>
                    <w:drawing>
                      <wp:inline distT="0" distB="0" distL="0" distR="0" wp14:anchorId="71FF2C4B" wp14:editId="655326DD">
                        <wp:extent cx="150495" cy="150495"/>
                        <wp:effectExtent l="0" t="0" r="1905" b="1905"/>
                        <wp:docPr id="209" name="Obrázek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E1C2C6C" w14:textId="23BF202E" w:rsidR="00DE0C94" w:rsidRPr="00E0171A" w:rsidRDefault="00DE0C94" w:rsidP="002D53E5">
                  <w:pPr>
                    <w:ind w:left="0"/>
                    <w:rPr>
                      <w:sz w:val="18"/>
                      <w:szCs w:val="18"/>
                    </w:rPr>
                  </w:pPr>
                  <w:r w:rsidRPr="00E0171A">
                    <w:rPr>
                      <w:sz w:val="18"/>
                      <w:szCs w:val="18"/>
                    </w:rPr>
                    <w:t>Failed</w:t>
                  </w:r>
                  <w:r w:rsidR="00774358">
                    <w:rPr>
                      <w:sz w:val="18"/>
                      <w:szCs w:val="18"/>
                    </w:rPr>
                    <w:t xml:space="preserve"> (a billing error occurred e.g., when trying to bill an empty proforma invoice)</w:t>
                  </w:r>
                </w:p>
              </w:tc>
            </w:tr>
          </w:tbl>
          <w:p w14:paraId="6A9BE88A" w14:textId="3A999B5A" w:rsidR="00793983" w:rsidRPr="00E0171A" w:rsidRDefault="00DE3623" w:rsidP="000A6ED7">
            <w:pPr>
              <w:ind w:left="0"/>
            </w:pPr>
            <w:r w:rsidRPr="00E0171A">
              <w:t xml:space="preserve"> </w:t>
            </w:r>
          </w:p>
        </w:tc>
      </w:tr>
      <w:tr w:rsidR="000A6ED7" w:rsidRPr="004E7623" w14:paraId="235542D7" w14:textId="77777777" w:rsidTr="00867CA7">
        <w:trPr>
          <w:trHeight w:val="219"/>
        </w:trPr>
        <w:tc>
          <w:tcPr>
            <w:tcW w:w="1904" w:type="dxa"/>
          </w:tcPr>
          <w:p w14:paraId="5C653837" w14:textId="701CCCFF" w:rsidR="000A6ED7" w:rsidRPr="006215AF" w:rsidRDefault="000A6ED7" w:rsidP="000A6ED7">
            <w:pPr>
              <w:ind w:left="0"/>
              <w:rPr>
                <w:b/>
                <w:bCs/>
                <w:sz w:val="18"/>
                <w:szCs w:val="18"/>
              </w:rPr>
            </w:pPr>
            <w:r w:rsidRPr="006215AF">
              <w:rPr>
                <w:b/>
                <w:bCs/>
                <w:sz w:val="18"/>
                <w:szCs w:val="18"/>
              </w:rPr>
              <w:t>New Charges</w:t>
            </w:r>
          </w:p>
        </w:tc>
        <w:tc>
          <w:tcPr>
            <w:tcW w:w="7452" w:type="dxa"/>
          </w:tcPr>
          <w:p w14:paraId="322A7EF5" w14:textId="65209F6B" w:rsidR="00BF6137" w:rsidRPr="005F4864" w:rsidRDefault="005F4864" w:rsidP="00BF6137">
            <w:pPr>
              <w:ind w:left="0"/>
              <w:rPr>
                <w:iCs w:val="0"/>
                <w:lang w:eastAsia="cs-CZ"/>
              </w:rPr>
            </w:pPr>
            <w:r w:rsidRPr="005F4864">
              <w:rPr>
                <w:iCs w:val="0"/>
                <w:lang w:eastAsia="cs-CZ"/>
              </w:rPr>
              <w:t>Total new charges for invoice. Includes prebilled adjustments.</w:t>
            </w:r>
          </w:p>
        </w:tc>
      </w:tr>
      <w:tr w:rsidR="000A6ED7" w:rsidRPr="004E7623" w14:paraId="762107AD" w14:textId="77777777" w:rsidTr="00867CA7">
        <w:trPr>
          <w:trHeight w:val="219"/>
        </w:trPr>
        <w:tc>
          <w:tcPr>
            <w:tcW w:w="1904" w:type="dxa"/>
          </w:tcPr>
          <w:p w14:paraId="18F1F0AC" w14:textId="6B7B74DD" w:rsidR="000A6ED7" w:rsidRPr="006215AF" w:rsidRDefault="000A6ED7" w:rsidP="000A6ED7">
            <w:pPr>
              <w:ind w:left="0"/>
              <w:rPr>
                <w:b/>
                <w:bCs/>
                <w:sz w:val="18"/>
                <w:szCs w:val="18"/>
              </w:rPr>
            </w:pPr>
            <w:r w:rsidRPr="006215AF">
              <w:rPr>
                <w:b/>
                <w:bCs/>
                <w:sz w:val="18"/>
                <w:szCs w:val="18"/>
              </w:rPr>
              <w:t>Total Due</w:t>
            </w:r>
          </w:p>
        </w:tc>
        <w:tc>
          <w:tcPr>
            <w:tcW w:w="7452" w:type="dxa"/>
          </w:tcPr>
          <w:p w14:paraId="14AAC3AA" w14:textId="3918848D" w:rsidR="000A6ED7" w:rsidRPr="005F4864" w:rsidRDefault="00BF6137" w:rsidP="000A6ED7">
            <w:pPr>
              <w:ind w:left="0"/>
            </w:pPr>
            <w:r w:rsidRPr="005F4864">
              <w:rPr>
                <w:iCs w:val="0"/>
                <w:lang w:eastAsia="cs-CZ"/>
              </w:rPr>
              <w:t>Total amount due on the account at the time the row was created.</w:t>
            </w:r>
          </w:p>
        </w:tc>
      </w:tr>
      <w:tr w:rsidR="000A6ED7" w:rsidRPr="004E7623" w14:paraId="06776024" w14:textId="77777777" w:rsidTr="00867CA7">
        <w:trPr>
          <w:trHeight w:val="219"/>
        </w:trPr>
        <w:tc>
          <w:tcPr>
            <w:tcW w:w="1904" w:type="dxa"/>
          </w:tcPr>
          <w:p w14:paraId="4376E8E4" w14:textId="77777777" w:rsidR="000A6ED7" w:rsidRPr="006215AF" w:rsidRDefault="000A6ED7" w:rsidP="000A6ED7">
            <w:pPr>
              <w:ind w:left="0"/>
              <w:rPr>
                <w:b/>
                <w:bCs/>
                <w:i/>
                <w:iCs w:val="0"/>
                <w:sz w:val="18"/>
                <w:szCs w:val="18"/>
              </w:rPr>
            </w:pPr>
            <w:r w:rsidRPr="006215AF">
              <w:rPr>
                <w:b/>
                <w:bCs/>
                <w:i/>
                <w:iCs w:val="0"/>
                <w:sz w:val="18"/>
                <w:szCs w:val="18"/>
              </w:rPr>
              <w:lastRenderedPageBreak/>
              <w:t>Paid</w:t>
            </w:r>
          </w:p>
          <w:p w14:paraId="554B9A2C" w14:textId="2A7D251C" w:rsidR="005A3A8C" w:rsidRPr="006215AF" w:rsidRDefault="005A3A8C" w:rsidP="000A6ED7">
            <w:pPr>
              <w:ind w:left="0"/>
              <w:rPr>
                <w:b/>
                <w:bCs/>
                <w:sz w:val="18"/>
                <w:szCs w:val="18"/>
              </w:rPr>
            </w:pPr>
            <w:r w:rsidRPr="006215AF">
              <w:rPr>
                <w:b/>
                <w:bCs/>
                <w:noProof/>
              </w:rPr>
              <w:drawing>
                <wp:inline distT="0" distB="0" distL="0" distR="0" wp14:anchorId="1E05705A" wp14:editId="05ABACED">
                  <wp:extent cx="150495" cy="150495"/>
                  <wp:effectExtent l="0" t="0" r="1905" b="1905"/>
                  <wp:docPr id="338" name="Obrázek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Obrázek 338"/>
                          <pic:cNvPicPr>
                            <a:picLocks noChangeAspect="1" noChangeArrowheads="1"/>
                          </pic:cNvPicPr>
                        </pic:nvPicPr>
                        <pic:blipFill>
                          <a:blip r:embed="rId26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1D9CB46D" w14:textId="30D19C03" w:rsidR="00B764FD" w:rsidRPr="005F4864" w:rsidRDefault="00EB22E8" w:rsidP="00B764FD">
            <w:pPr>
              <w:ind w:left="0"/>
            </w:pPr>
            <w:r>
              <w:t>P</w:t>
            </w:r>
            <w:r w:rsidR="007F6D5A" w:rsidRPr="005F4864">
              <w:t>ayment</w:t>
            </w:r>
            <w:r w:rsidR="00A64CD2" w:rsidRPr="005F4864">
              <w:t xml:space="preserve"> </w:t>
            </w:r>
            <w:r w:rsidR="007F6D5A" w:rsidRPr="005F4864">
              <w:t>status</w:t>
            </w:r>
            <w:r w:rsidR="00A64CD2" w:rsidRPr="005F4864">
              <w:t>:</w:t>
            </w:r>
          </w:p>
          <w:p w14:paraId="1FC26BBA" w14:textId="77777777" w:rsidR="00B764FD" w:rsidRPr="005F4864" w:rsidRDefault="00B764FD" w:rsidP="00B764FD">
            <w:pPr>
              <w:ind w:left="0"/>
            </w:pPr>
          </w:p>
          <w:p w14:paraId="00AB85E8" w14:textId="77777777" w:rsidR="00B764FD" w:rsidRPr="005F4864" w:rsidRDefault="00B764FD" w:rsidP="00B764FD">
            <w:pPr>
              <w:ind w:left="0"/>
            </w:pPr>
            <w:r w:rsidRPr="005F4864">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B764FD" w:rsidRPr="005F4864" w14:paraId="4482E708" w14:textId="77777777" w:rsidTr="00867CA7">
              <w:tc>
                <w:tcPr>
                  <w:tcW w:w="502" w:type="dxa"/>
                </w:tcPr>
                <w:p w14:paraId="4F3CC5C2" w14:textId="77777777" w:rsidR="00B764FD" w:rsidRPr="005F4864" w:rsidRDefault="00B764FD" w:rsidP="00B764FD">
                  <w:pPr>
                    <w:ind w:left="0"/>
                    <w:jc w:val="center"/>
                  </w:pPr>
                  <w:r w:rsidRPr="005F4864">
                    <w:rPr>
                      <w:noProof/>
                    </w:rPr>
                    <w:drawing>
                      <wp:inline distT="0" distB="0" distL="0" distR="0" wp14:anchorId="2720A19A" wp14:editId="29E45056">
                        <wp:extent cx="150495" cy="150495"/>
                        <wp:effectExtent l="0" t="0" r="1905" b="1905"/>
                        <wp:docPr id="218" name="Obrázek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97B9152" w14:textId="77777777" w:rsidR="00B764FD" w:rsidRPr="005F4864" w:rsidRDefault="00B764FD" w:rsidP="00B764FD">
                  <w:pPr>
                    <w:ind w:left="0"/>
                    <w:rPr>
                      <w:sz w:val="18"/>
                      <w:szCs w:val="18"/>
                    </w:rPr>
                  </w:pPr>
                  <w:r w:rsidRPr="005F4864">
                    <w:rPr>
                      <w:sz w:val="18"/>
                      <w:szCs w:val="18"/>
                    </w:rPr>
                    <w:t>Unknown</w:t>
                  </w:r>
                </w:p>
              </w:tc>
            </w:tr>
            <w:tr w:rsidR="00B764FD" w:rsidRPr="005F4864" w14:paraId="3A8DC35F" w14:textId="77777777" w:rsidTr="00867CA7">
              <w:tc>
                <w:tcPr>
                  <w:tcW w:w="502" w:type="dxa"/>
                </w:tcPr>
                <w:p w14:paraId="6CE5FB7D" w14:textId="77777777" w:rsidR="00B764FD" w:rsidRPr="005F4864" w:rsidRDefault="00B764FD" w:rsidP="00B764FD">
                  <w:pPr>
                    <w:ind w:left="0"/>
                    <w:jc w:val="center"/>
                  </w:pPr>
                  <w:r w:rsidRPr="005F4864">
                    <w:rPr>
                      <w:noProof/>
                    </w:rPr>
                    <w:drawing>
                      <wp:inline distT="0" distB="0" distL="0" distR="0" wp14:anchorId="36EAC058" wp14:editId="66E1C649">
                        <wp:extent cx="150495" cy="150495"/>
                        <wp:effectExtent l="0" t="0" r="0" b="1905"/>
                        <wp:docPr id="219" name="Obrázek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DEDE597" w14:textId="275A4046" w:rsidR="00B764FD" w:rsidRPr="005F4864" w:rsidRDefault="00B044EC" w:rsidP="00B764FD">
                  <w:pPr>
                    <w:ind w:left="0"/>
                    <w:rPr>
                      <w:sz w:val="18"/>
                      <w:szCs w:val="18"/>
                    </w:rPr>
                  </w:pPr>
                  <w:r w:rsidRPr="005F4864">
                    <w:rPr>
                      <w:sz w:val="18"/>
                      <w:szCs w:val="18"/>
                    </w:rPr>
                    <w:t>Open (unpaid or partially paid)</w:t>
                  </w:r>
                </w:p>
              </w:tc>
            </w:tr>
            <w:tr w:rsidR="00B044EC" w:rsidRPr="005F4864" w14:paraId="16FDA63B" w14:textId="77777777" w:rsidTr="00867CA7">
              <w:tc>
                <w:tcPr>
                  <w:tcW w:w="502" w:type="dxa"/>
                </w:tcPr>
                <w:p w14:paraId="6B8CF477" w14:textId="77777777" w:rsidR="00B044EC" w:rsidRPr="005F4864" w:rsidRDefault="00B044EC" w:rsidP="00B044EC">
                  <w:pPr>
                    <w:ind w:left="0"/>
                    <w:jc w:val="center"/>
                    <w:rPr>
                      <w:noProof/>
                    </w:rPr>
                  </w:pPr>
                  <w:r w:rsidRPr="005F4864">
                    <w:rPr>
                      <w:noProof/>
                    </w:rPr>
                    <w:drawing>
                      <wp:inline distT="0" distB="0" distL="0" distR="0" wp14:anchorId="7E80C1F2" wp14:editId="408173E9">
                        <wp:extent cx="150495" cy="150495"/>
                        <wp:effectExtent l="0" t="0" r="1905" b="1905"/>
                        <wp:docPr id="220" name="Obrázek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Obrázek 220"/>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8B7B15" w14:textId="6EA0B769" w:rsidR="00B044EC" w:rsidRPr="005F4864" w:rsidRDefault="00B044EC" w:rsidP="00B044EC">
                  <w:pPr>
                    <w:ind w:left="0"/>
                    <w:rPr>
                      <w:sz w:val="18"/>
                      <w:szCs w:val="18"/>
                    </w:rPr>
                  </w:pPr>
                  <w:r w:rsidRPr="005F4864">
                    <w:rPr>
                      <w:sz w:val="18"/>
                      <w:szCs w:val="18"/>
                    </w:rPr>
                    <w:t xml:space="preserve">Open (unpaid or partially paid) </w:t>
                  </w:r>
                  <w:r w:rsidRPr="005F4864">
                    <w:rPr>
                      <w:b/>
                      <w:bCs/>
                      <w:sz w:val="18"/>
                      <w:szCs w:val="18"/>
                    </w:rPr>
                    <w:t>&amp; overdue</w:t>
                  </w:r>
                </w:p>
              </w:tc>
            </w:tr>
            <w:tr w:rsidR="00B044EC" w:rsidRPr="005F4864" w14:paraId="7ECF1AC7" w14:textId="77777777" w:rsidTr="00867CA7">
              <w:tc>
                <w:tcPr>
                  <w:tcW w:w="502" w:type="dxa"/>
                </w:tcPr>
                <w:p w14:paraId="07A49C65" w14:textId="182201E5" w:rsidR="00B044EC" w:rsidRPr="005F4864" w:rsidRDefault="00B044EC" w:rsidP="00B044EC">
                  <w:pPr>
                    <w:ind w:left="0"/>
                    <w:jc w:val="center"/>
                    <w:rPr>
                      <w:noProof/>
                    </w:rPr>
                  </w:pPr>
                  <w:r w:rsidRPr="005F4864">
                    <w:rPr>
                      <w:noProof/>
                    </w:rPr>
                    <w:drawing>
                      <wp:inline distT="0" distB="0" distL="0" distR="0" wp14:anchorId="6BAF724D" wp14:editId="44C0D215">
                        <wp:extent cx="150495" cy="150495"/>
                        <wp:effectExtent l="0" t="0" r="1905" b="1905"/>
                        <wp:docPr id="223" name="Obrázek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1107115" w14:textId="34484EDD" w:rsidR="00B044EC" w:rsidRPr="005F4864" w:rsidRDefault="00B044EC" w:rsidP="00B044EC">
                  <w:pPr>
                    <w:ind w:left="0"/>
                    <w:rPr>
                      <w:sz w:val="18"/>
                      <w:szCs w:val="18"/>
                    </w:rPr>
                  </w:pPr>
                  <w:r w:rsidRPr="005F4864">
                    <w:rPr>
                      <w:sz w:val="18"/>
                      <w:szCs w:val="18"/>
                    </w:rPr>
                    <w:t>Paid &amp; closed</w:t>
                  </w:r>
                </w:p>
              </w:tc>
            </w:tr>
            <w:tr w:rsidR="00B044EC" w:rsidRPr="005F4864" w14:paraId="7B8CEDA3" w14:textId="77777777" w:rsidTr="00867CA7">
              <w:tc>
                <w:tcPr>
                  <w:tcW w:w="502" w:type="dxa"/>
                </w:tcPr>
                <w:p w14:paraId="1BDED17E" w14:textId="77777777" w:rsidR="00B044EC" w:rsidRPr="005F4864" w:rsidRDefault="00B044EC" w:rsidP="00B044EC">
                  <w:pPr>
                    <w:ind w:left="0"/>
                    <w:jc w:val="center"/>
                    <w:rPr>
                      <w:noProof/>
                    </w:rPr>
                  </w:pPr>
                  <w:r w:rsidRPr="005F4864">
                    <w:rPr>
                      <w:noProof/>
                    </w:rPr>
                    <w:drawing>
                      <wp:inline distT="0" distB="0" distL="0" distR="0" wp14:anchorId="2CDA2B44" wp14:editId="2A8E46E1">
                        <wp:extent cx="150495" cy="150495"/>
                        <wp:effectExtent l="0" t="0" r="1905" b="1905"/>
                        <wp:docPr id="221" name="Obrázek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E17A11E" w14:textId="213F6890" w:rsidR="00B044EC" w:rsidRPr="005F4864" w:rsidRDefault="00B044EC" w:rsidP="00B044EC">
                  <w:pPr>
                    <w:ind w:left="0"/>
                    <w:rPr>
                      <w:sz w:val="18"/>
                      <w:szCs w:val="18"/>
                    </w:rPr>
                  </w:pPr>
                  <w:r w:rsidRPr="005F4864">
                    <w:rPr>
                      <w:sz w:val="18"/>
                      <w:szCs w:val="18"/>
                    </w:rPr>
                    <w:t>Not Applicable</w:t>
                  </w:r>
                  <w:r w:rsidRPr="005F4864">
                    <w:rPr>
                      <w:sz w:val="18"/>
                      <w:szCs w:val="18"/>
                    </w:rPr>
                    <w:br/>
                    <w:t>(</w:t>
                  </w:r>
                  <w:r w:rsidR="00FA41CC" w:rsidRPr="005F4864">
                    <w:rPr>
                      <w:sz w:val="18"/>
                      <w:szCs w:val="18"/>
                    </w:rPr>
                    <w:t>e.g.,</w:t>
                  </w:r>
                  <w:r w:rsidRPr="005F4864">
                    <w:rPr>
                      <w:sz w:val="18"/>
                      <w:szCs w:val="18"/>
                    </w:rPr>
                    <w:t xml:space="preserve"> when billing has failed so payment status is not relevant)</w:t>
                  </w:r>
                </w:p>
              </w:tc>
            </w:tr>
            <w:tr w:rsidR="00B044EC" w:rsidRPr="005F4864" w14:paraId="69CAE0D8" w14:textId="77777777" w:rsidTr="00867CA7">
              <w:tc>
                <w:tcPr>
                  <w:tcW w:w="502" w:type="dxa"/>
                </w:tcPr>
                <w:p w14:paraId="68857C13" w14:textId="77777777" w:rsidR="00B044EC" w:rsidRPr="005F4864" w:rsidRDefault="00B044EC" w:rsidP="00B044EC">
                  <w:pPr>
                    <w:ind w:left="0"/>
                    <w:jc w:val="center"/>
                    <w:rPr>
                      <w:noProof/>
                    </w:rPr>
                  </w:pPr>
                  <w:r w:rsidRPr="005F4864">
                    <w:rPr>
                      <w:noProof/>
                    </w:rPr>
                    <w:drawing>
                      <wp:inline distT="0" distB="0" distL="0" distR="0" wp14:anchorId="381058D2" wp14:editId="662C469B">
                        <wp:extent cx="150495" cy="150495"/>
                        <wp:effectExtent l="0" t="0" r="1905" b="1905"/>
                        <wp:docPr id="222" name="Obrázek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3F5DA77" w14:textId="2CAC0EFB" w:rsidR="00B044EC" w:rsidRPr="005F4864" w:rsidRDefault="00B044EC" w:rsidP="00B044EC">
                  <w:pPr>
                    <w:ind w:left="0"/>
                    <w:rPr>
                      <w:sz w:val="18"/>
                      <w:szCs w:val="18"/>
                    </w:rPr>
                  </w:pPr>
                  <w:r w:rsidRPr="005F4864">
                    <w:rPr>
                      <w:sz w:val="18"/>
                      <w:szCs w:val="18"/>
                    </w:rPr>
                    <w:t>Unable to fetch</w:t>
                  </w:r>
                </w:p>
              </w:tc>
            </w:tr>
          </w:tbl>
          <w:p w14:paraId="7D70CA43" w14:textId="77777777" w:rsidR="000A6ED7" w:rsidRPr="005F4864" w:rsidRDefault="00B764FD" w:rsidP="000A6ED7">
            <w:pPr>
              <w:ind w:left="0"/>
            </w:pPr>
            <w:r w:rsidRPr="005F4864">
              <w:t xml:space="preserve"> </w:t>
            </w:r>
          </w:p>
          <w:p w14:paraId="53BBC420" w14:textId="61EC3CE5" w:rsidR="00A707FD" w:rsidRPr="005F4864" w:rsidRDefault="00A707FD" w:rsidP="000A6ED7">
            <w:pPr>
              <w:ind w:left="0"/>
            </w:pPr>
            <w:r w:rsidRPr="005F4864">
              <w:rPr>
                <w:b/>
                <w:bCs/>
              </w:rPr>
              <w:t>HINT:</w:t>
            </w:r>
            <w:r w:rsidRPr="005F4864">
              <w:t xml:space="preserve"> Hover mouse cursor over the value to show due date of the invoice.</w:t>
            </w:r>
          </w:p>
          <w:p w14:paraId="50667A87" w14:textId="6B0C58E9" w:rsidR="00A707FD" w:rsidRPr="005F4864" w:rsidRDefault="00A707FD" w:rsidP="000A6ED7">
            <w:pPr>
              <w:ind w:left="0"/>
            </w:pPr>
          </w:p>
        </w:tc>
      </w:tr>
      <w:tr w:rsidR="000A6ED7" w:rsidRPr="004E7623" w14:paraId="7A549BC3" w14:textId="77777777" w:rsidTr="00867CA7">
        <w:trPr>
          <w:trHeight w:val="219"/>
        </w:trPr>
        <w:tc>
          <w:tcPr>
            <w:tcW w:w="1904" w:type="dxa"/>
          </w:tcPr>
          <w:p w14:paraId="2CB0096A" w14:textId="1EE202CD" w:rsidR="000A6ED7" w:rsidRPr="006215AF" w:rsidRDefault="000A6ED7" w:rsidP="000A6ED7">
            <w:pPr>
              <w:ind w:left="0"/>
              <w:rPr>
                <w:b/>
                <w:bCs/>
                <w:sz w:val="18"/>
                <w:szCs w:val="18"/>
              </w:rPr>
            </w:pPr>
            <w:r w:rsidRPr="006215AF">
              <w:rPr>
                <w:b/>
                <w:bCs/>
                <w:sz w:val="18"/>
                <w:szCs w:val="18"/>
              </w:rPr>
              <w:t>Trans Status</w:t>
            </w:r>
          </w:p>
        </w:tc>
        <w:tc>
          <w:tcPr>
            <w:tcW w:w="7452" w:type="dxa"/>
          </w:tcPr>
          <w:p w14:paraId="659AE715" w14:textId="1AC2222A" w:rsidR="006970BD" w:rsidRPr="00E0171A" w:rsidRDefault="007C7B4F" w:rsidP="006970BD">
            <w:pPr>
              <w:ind w:left="0"/>
            </w:pPr>
            <w:r w:rsidRPr="00E0171A">
              <w:t>Direct Debit t</w:t>
            </w:r>
            <w:r w:rsidR="006970BD" w:rsidRPr="00E0171A">
              <w:t>ransaction status</w:t>
            </w:r>
            <w:r w:rsidR="00730F82" w:rsidRPr="00E0171A">
              <w:t xml:space="preserve">, based on </w:t>
            </w:r>
            <w:r w:rsidR="00493B22" w:rsidRPr="00E0171A">
              <w:rPr>
                <w:rFonts w:ascii="Consolas" w:hAnsi="Consolas"/>
              </w:rPr>
              <w:t>BILL_INVOICE.</w:t>
            </w:r>
            <w:r w:rsidR="006C1B77" w:rsidRPr="00E0171A">
              <w:rPr>
                <w:rFonts w:ascii="Consolas" w:hAnsi="Consolas"/>
              </w:rPr>
              <w:t>PAY_METHOD</w:t>
            </w:r>
            <w:r w:rsidR="00DE7E60" w:rsidRPr="00E0171A">
              <w:t>:</w:t>
            </w:r>
          </w:p>
          <w:p w14:paraId="5969DF98" w14:textId="140B6083" w:rsidR="007578E2" w:rsidRPr="00E0171A" w:rsidRDefault="00DE7E60">
            <w:pPr>
              <w:pStyle w:val="Odstavecseseznamem"/>
              <w:numPr>
                <w:ilvl w:val="0"/>
                <w:numId w:val="39"/>
              </w:numPr>
              <w:ind w:left="259" w:hanging="218"/>
              <w:rPr>
                <w:sz w:val="18"/>
                <w:szCs w:val="18"/>
              </w:rPr>
            </w:pPr>
            <w:r w:rsidRPr="00E0171A">
              <w:rPr>
                <w:b/>
                <w:bCs/>
                <w:sz w:val="18"/>
                <w:szCs w:val="18"/>
              </w:rPr>
              <w:t>Other</w:t>
            </w:r>
            <w:r w:rsidR="007578E2" w:rsidRPr="00E0171A">
              <w:rPr>
                <w:sz w:val="18"/>
                <w:szCs w:val="18"/>
              </w:rPr>
              <w:t xml:space="preserve"> = </w:t>
            </w:r>
            <w:r w:rsidRPr="00E0171A">
              <w:rPr>
                <w:sz w:val="18"/>
                <w:szCs w:val="18"/>
              </w:rPr>
              <w:t>N/A</w:t>
            </w:r>
          </w:p>
          <w:p w14:paraId="4DB3BDFC" w14:textId="1FB0BF25" w:rsidR="007578E2" w:rsidRPr="00E0171A" w:rsidRDefault="00DE7E60">
            <w:pPr>
              <w:pStyle w:val="Odstavecseseznamem"/>
              <w:numPr>
                <w:ilvl w:val="0"/>
                <w:numId w:val="39"/>
              </w:numPr>
              <w:ind w:left="259" w:hanging="218"/>
              <w:rPr>
                <w:sz w:val="18"/>
                <w:szCs w:val="18"/>
              </w:rPr>
            </w:pPr>
            <w:r w:rsidRPr="00E0171A">
              <w:rPr>
                <w:b/>
                <w:bCs/>
                <w:sz w:val="18"/>
                <w:szCs w:val="18"/>
              </w:rPr>
              <w:t>Direct Debit</w:t>
            </w:r>
            <w:r w:rsidR="007578E2" w:rsidRPr="00E0171A">
              <w:rPr>
                <w:sz w:val="18"/>
                <w:szCs w:val="18"/>
              </w:rPr>
              <w:t xml:space="preserve"> =</w:t>
            </w:r>
            <w:r w:rsidR="0001213B">
              <w:rPr>
                <w:sz w:val="18"/>
                <w:szCs w:val="18"/>
              </w:rPr>
              <w:t xml:space="preserve"> translated</w:t>
            </w:r>
            <w:r w:rsidR="007578E2" w:rsidRPr="00E0171A">
              <w:rPr>
                <w:sz w:val="18"/>
                <w:szCs w:val="18"/>
              </w:rPr>
              <w:t xml:space="preserve"> </w:t>
            </w:r>
            <w:r w:rsidR="00402CC0" w:rsidRPr="00E0171A">
              <w:rPr>
                <w:rFonts w:ascii="Consolas" w:hAnsi="Consolas"/>
              </w:rPr>
              <w:t>PAYMENT_TRANS.TRANS_STATUS</w:t>
            </w:r>
            <w:r w:rsidR="00402CC0" w:rsidRPr="00E0171A">
              <w:t xml:space="preserve"> value</w:t>
            </w:r>
            <w:r w:rsidRPr="00E0171A">
              <w:rPr>
                <w:sz w:val="18"/>
                <w:szCs w:val="18"/>
              </w:rPr>
              <w:t>:</w:t>
            </w:r>
          </w:p>
          <w:p w14:paraId="788241F5" w14:textId="77845C8D" w:rsidR="00DE7E60" w:rsidRPr="00E0171A" w:rsidRDefault="00035376">
            <w:pPr>
              <w:pStyle w:val="Odstavecseseznamem"/>
              <w:numPr>
                <w:ilvl w:val="1"/>
                <w:numId w:val="39"/>
              </w:numPr>
              <w:ind w:left="685"/>
              <w:rPr>
                <w:sz w:val="18"/>
                <w:szCs w:val="18"/>
              </w:rPr>
            </w:pPr>
            <w:r w:rsidRPr="00E0171A">
              <w:rPr>
                <w:sz w:val="18"/>
                <w:szCs w:val="18"/>
              </w:rPr>
              <w:t xml:space="preserve">0 = </w:t>
            </w:r>
            <w:r w:rsidR="006C1B77" w:rsidRPr="00E0171A">
              <w:rPr>
                <w:sz w:val="18"/>
                <w:szCs w:val="18"/>
              </w:rPr>
              <w:t>Not Run</w:t>
            </w:r>
          </w:p>
          <w:p w14:paraId="042E020C" w14:textId="1D478301" w:rsidR="006C1B77" w:rsidRPr="00E0171A" w:rsidRDefault="00035376">
            <w:pPr>
              <w:pStyle w:val="Odstavecseseznamem"/>
              <w:numPr>
                <w:ilvl w:val="1"/>
                <w:numId w:val="39"/>
              </w:numPr>
              <w:ind w:left="685"/>
              <w:rPr>
                <w:sz w:val="18"/>
                <w:szCs w:val="18"/>
              </w:rPr>
            </w:pPr>
            <w:r w:rsidRPr="00E0171A">
              <w:rPr>
                <w:sz w:val="18"/>
                <w:szCs w:val="18"/>
              </w:rPr>
              <w:t xml:space="preserve">2 = </w:t>
            </w:r>
            <w:r w:rsidR="006C1B77" w:rsidRPr="00E0171A">
              <w:rPr>
                <w:sz w:val="18"/>
                <w:szCs w:val="18"/>
              </w:rPr>
              <w:t>Requested</w:t>
            </w:r>
          </w:p>
          <w:p w14:paraId="741F5F36" w14:textId="5AB1C7DC" w:rsidR="006C1B77" w:rsidRPr="00E0171A" w:rsidRDefault="00035376">
            <w:pPr>
              <w:pStyle w:val="Odstavecseseznamem"/>
              <w:numPr>
                <w:ilvl w:val="1"/>
                <w:numId w:val="39"/>
              </w:numPr>
              <w:ind w:left="685"/>
              <w:rPr>
                <w:sz w:val="18"/>
                <w:szCs w:val="18"/>
              </w:rPr>
            </w:pPr>
            <w:r w:rsidRPr="00E0171A">
              <w:rPr>
                <w:sz w:val="18"/>
                <w:szCs w:val="18"/>
              </w:rPr>
              <w:t xml:space="preserve">4 = </w:t>
            </w:r>
            <w:r w:rsidR="006C1B77" w:rsidRPr="00E0171A">
              <w:rPr>
                <w:sz w:val="18"/>
                <w:szCs w:val="18"/>
              </w:rPr>
              <w:t>Rejected</w:t>
            </w:r>
          </w:p>
          <w:p w14:paraId="3BD0B927" w14:textId="4E3ECFAC" w:rsidR="006C1B77" w:rsidRPr="00E0171A" w:rsidRDefault="00035376">
            <w:pPr>
              <w:pStyle w:val="Odstavecseseznamem"/>
              <w:numPr>
                <w:ilvl w:val="1"/>
                <w:numId w:val="39"/>
              </w:numPr>
              <w:ind w:left="685"/>
              <w:rPr>
                <w:sz w:val="18"/>
                <w:szCs w:val="18"/>
              </w:rPr>
            </w:pPr>
            <w:r w:rsidRPr="00E0171A">
              <w:rPr>
                <w:sz w:val="18"/>
                <w:szCs w:val="18"/>
              </w:rPr>
              <w:t xml:space="preserve">6 = </w:t>
            </w:r>
            <w:r w:rsidR="006C1B77" w:rsidRPr="00E0171A">
              <w:rPr>
                <w:sz w:val="18"/>
                <w:szCs w:val="18"/>
              </w:rPr>
              <w:t>Canceled</w:t>
            </w:r>
          </w:p>
          <w:p w14:paraId="0F4065CC" w14:textId="3408BCC6" w:rsidR="006C1B77" w:rsidRPr="00E0171A" w:rsidRDefault="00035376">
            <w:pPr>
              <w:pStyle w:val="Odstavecseseznamem"/>
              <w:numPr>
                <w:ilvl w:val="1"/>
                <w:numId w:val="39"/>
              </w:numPr>
              <w:ind w:left="685"/>
              <w:rPr>
                <w:sz w:val="18"/>
                <w:szCs w:val="18"/>
              </w:rPr>
            </w:pPr>
            <w:r w:rsidRPr="00E0171A">
              <w:rPr>
                <w:sz w:val="18"/>
                <w:szCs w:val="18"/>
              </w:rPr>
              <w:t xml:space="preserve">8 = </w:t>
            </w:r>
            <w:r w:rsidR="006C1B77" w:rsidRPr="00E0171A">
              <w:rPr>
                <w:sz w:val="18"/>
                <w:szCs w:val="18"/>
              </w:rPr>
              <w:t>Confirmed</w:t>
            </w:r>
          </w:p>
          <w:p w14:paraId="5E4FA962" w14:textId="44659908" w:rsidR="006C1B77" w:rsidRPr="00E0171A" w:rsidRDefault="00035376">
            <w:pPr>
              <w:pStyle w:val="Odstavecseseznamem"/>
              <w:numPr>
                <w:ilvl w:val="1"/>
                <w:numId w:val="39"/>
              </w:numPr>
              <w:ind w:left="685"/>
              <w:rPr>
                <w:sz w:val="18"/>
                <w:szCs w:val="18"/>
              </w:rPr>
            </w:pPr>
            <w:r w:rsidRPr="00E0171A">
              <w:rPr>
                <w:sz w:val="18"/>
                <w:szCs w:val="18"/>
              </w:rPr>
              <w:t xml:space="preserve">else = </w:t>
            </w:r>
            <w:r w:rsidR="006C1B77" w:rsidRPr="00E0171A">
              <w:rPr>
                <w:sz w:val="18"/>
                <w:szCs w:val="18"/>
              </w:rPr>
              <w:t>Unknown</w:t>
            </w:r>
          </w:p>
          <w:p w14:paraId="7865F428" w14:textId="50F85902" w:rsidR="000A6ED7" w:rsidRPr="00E0171A" w:rsidRDefault="006970BD" w:rsidP="000A6ED7">
            <w:pPr>
              <w:ind w:left="0"/>
            </w:pPr>
            <w:r w:rsidRPr="00E0171A">
              <w:t xml:space="preserve"> </w:t>
            </w:r>
          </w:p>
        </w:tc>
      </w:tr>
      <w:tr w:rsidR="000A6ED7" w:rsidRPr="004E7623" w14:paraId="40D7278A" w14:textId="77777777" w:rsidTr="00867CA7">
        <w:trPr>
          <w:trHeight w:val="219"/>
        </w:trPr>
        <w:tc>
          <w:tcPr>
            <w:tcW w:w="1904" w:type="dxa"/>
          </w:tcPr>
          <w:p w14:paraId="065B1D2E" w14:textId="6683DD4E" w:rsidR="000A6ED7" w:rsidRPr="006215AF" w:rsidRDefault="000A6ED7" w:rsidP="000A6ED7">
            <w:pPr>
              <w:ind w:left="0"/>
              <w:rPr>
                <w:b/>
                <w:bCs/>
                <w:i/>
                <w:iCs w:val="0"/>
                <w:sz w:val="18"/>
                <w:szCs w:val="18"/>
              </w:rPr>
            </w:pPr>
            <w:r w:rsidRPr="006215AF">
              <w:rPr>
                <w:b/>
                <w:bCs/>
                <w:i/>
                <w:iCs w:val="0"/>
                <w:sz w:val="18"/>
                <w:szCs w:val="18"/>
              </w:rPr>
              <w:t>Clearing House</w:t>
            </w:r>
            <w:r w:rsidRPr="006215AF">
              <w:rPr>
                <w:b/>
                <w:bCs/>
                <w:i/>
                <w:iCs w:val="0"/>
                <w:sz w:val="18"/>
                <w:szCs w:val="18"/>
              </w:rPr>
              <w:br/>
            </w:r>
            <w:r w:rsidR="005A3A8C" w:rsidRPr="006215AF">
              <w:rPr>
                <w:b/>
                <w:bCs/>
                <w:noProof/>
              </w:rPr>
              <w:drawing>
                <wp:inline distT="0" distB="0" distL="0" distR="0" wp14:anchorId="6BCDDC77" wp14:editId="24F9FEED">
                  <wp:extent cx="150495" cy="150495"/>
                  <wp:effectExtent l="0" t="0" r="1905" b="1905"/>
                  <wp:docPr id="341" name="Obrázek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Obrázek 341"/>
                          <pic:cNvPicPr>
                            <a:picLocks noChangeAspect="1" noChangeArrowheads="1"/>
                          </pic:cNvPicPr>
                        </pic:nvPicPr>
                        <pic:blipFill>
                          <a:blip r:embed="rId26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C2699D4" w14:textId="2AF05A68" w:rsidR="000A6ED7" w:rsidRPr="00E0171A" w:rsidRDefault="0001172E" w:rsidP="000A6ED7">
            <w:pPr>
              <w:ind w:left="0"/>
            </w:pPr>
            <w:r w:rsidRPr="00E0171A">
              <w:t xml:space="preserve">Direct Debit </w:t>
            </w:r>
            <w:r w:rsidR="00952170" w:rsidRPr="00E0171A">
              <w:t>Clearing House:</w:t>
            </w:r>
          </w:p>
          <w:p w14:paraId="6800A26A" w14:textId="2DC0251A" w:rsidR="00952170" w:rsidRPr="00E0171A" w:rsidRDefault="00952170" w:rsidP="000A6ED7">
            <w:pPr>
              <w:ind w:left="0"/>
            </w:pPr>
          </w:p>
          <w:p w14:paraId="18535B31" w14:textId="77777777" w:rsidR="00E34FFB" w:rsidRPr="00E0171A" w:rsidRDefault="00E34FFB" w:rsidP="00E34FFB">
            <w:pPr>
              <w:ind w:left="0"/>
            </w:pPr>
            <w:r w:rsidRPr="00E0171A">
              <w:rPr>
                <w:b/>
                <w:bCs/>
                <w:sz w:val="18"/>
                <w:szCs w:val="18"/>
              </w:rPr>
              <w:t>Icon / Value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44"/>
              <w:gridCol w:w="5805"/>
            </w:tblGrid>
            <w:tr w:rsidR="00E97E02" w:rsidRPr="00E0171A" w14:paraId="04FC0F87" w14:textId="77777777" w:rsidTr="00E97E02">
              <w:tc>
                <w:tcPr>
                  <w:tcW w:w="544" w:type="dxa"/>
                </w:tcPr>
                <w:p w14:paraId="50DE3506" w14:textId="77777777" w:rsidR="00E97E02" w:rsidRPr="00E0171A" w:rsidRDefault="00E97E02" w:rsidP="00E34FFB">
                  <w:pPr>
                    <w:ind w:left="0"/>
                    <w:jc w:val="center"/>
                    <w:rPr>
                      <w:noProof/>
                      <w:sz w:val="18"/>
                      <w:szCs w:val="18"/>
                    </w:rPr>
                  </w:pPr>
                  <w:r w:rsidRPr="00E0171A">
                    <w:rPr>
                      <w:noProof/>
                      <w:sz w:val="18"/>
                      <w:szCs w:val="18"/>
                    </w:rPr>
                    <w:t>N/A</w:t>
                  </w:r>
                </w:p>
              </w:tc>
              <w:tc>
                <w:tcPr>
                  <w:tcW w:w="5805" w:type="dxa"/>
                </w:tcPr>
                <w:p w14:paraId="13C84497" w14:textId="4BDE81D2" w:rsidR="00E97E02" w:rsidRPr="00E0171A" w:rsidRDefault="00E97E02" w:rsidP="00E34FFB">
                  <w:pPr>
                    <w:ind w:left="0"/>
                    <w:rPr>
                      <w:sz w:val="18"/>
                      <w:szCs w:val="18"/>
                    </w:rPr>
                  </w:pPr>
                  <w:r w:rsidRPr="00E0171A">
                    <w:rPr>
                      <w:sz w:val="18"/>
                      <w:szCs w:val="18"/>
                    </w:rPr>
                    <w:t xml:space="preserve">Not applicable (e.g., for </w:t>
                  </w:r>
                  <w:r w:rsidR="00A47551" w:rsidRPr="00E0171A">
                    <w:rPr>
                      <w:sz w:val="18"/>
                      <w:szCs w:val="18"/>
                    </w:rPr>
                    <w:t>Other</w:t>
                  </w:r>
                  <w:r w:rsidRPr="00E0171A">
                    <w:rPr>
                      <w:sz w:val="18"/>
                      <w:szCs w:val="18"/>
                    </w:rPr>
                    <w:t xml:space="preserve"> payment method or backed out invoice)</w:t>
                  </w:r>
                </w:p>
              </w:tc>
            </w:tr>
            <w:tr w:rsidR="00E97E02" w:rsidRPr="00E0171A" w14:paraId="42E21284" w14:textId="77777777" w:rsidTr="00E97E02">
              <w:tc>
                <w:tcPr>
                  <w:tcW w:w="544" w:type="dxa"/>
                </w:tcPr>
                <w:p w14:paraId="54EC6A22" w14:textId="77777777" w:rsidR="00E97E02" w:rsidRPr="00E0171A" w:rsidRDefault="00E97E02" w:rsidP="00E34FFB">
                  <w:pPr>
                    <w:ind w:left="0"/>
                    <w:jc w:val="center"/>
                  </w:pPr>
                  <w:r w:rsidRPr="00E0171A">
                    <w:rPr>
                      <w:noProof/>
                    </w:rPr>
                    <w:drawing>
                      <wp:inline distT="0" distB="0" distL="0" distR="0" wp14:anchorId="70385BDA" wp14:editId="3D28A32C">
                        <wp:extent cx="150495" cy="150495"/>
                        <wp:effectExtent l="0" t="0" r="1905" b="1905"/>
                        <wp:docPr id="230" name="Obrázek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Obrázek 133"/>
                                <pic:cNvPicPr>
                                  <a:picLocks noChangeAspect="1" noChangeArrowheads="1"/>
                                </pic:cNvPicPr>
                              </pic:nvPicPr>
                              <pic:blipFill>
                                <a:blip r:embed="rId20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6C48E0B9" w14:textId="77777777" w:rsidR="00E97E02" w:rsidRPr="00E0171A" w:rsidRDefault="00E97E02" w:rsidP="00E34FFB">
                  <w:pPr>
                    <w:ind w:left="0"/>
                    <w:rPr>
                      <w:sz w:val="18"/>
                      <w:szCs w:val="18"/>
                    </w:rPr>
                  </w:pPr>
                  <w:r w:rsidRPr="00E0171A">
                    <w:rPr>
                      <w:sz w:val="18"/>
                      <w:szCs w:val="18"/>
                    </w:rPr>
                    <w:t>Direct Debit via RBS clearing house (historical)</w:t>
                  </w:r>
                </w:p>
              </w:tc>
            </w:tr>
            <w:tr w:rsidR="00E97E02" w:rsidRPr="00E0171A" w14:paraId="0E48F66C" w14:textId="77777777" w:rsidTr="00E97E02">
              <w:tc>
                <w:tcPr>
                  <w:tcW w:w="544" w:type="dxa"/>
                </w:tcPr>
                <w:p w14:paraId="75ED2EC9" w14:textId="77777777" w:rsidR="00E97E02" w:rsidRPr="00E0171A" w:rsidRDefault="00E97E02" w:rsidP="00E34FFB">
                  <w:pPr>
                    <w:ind w:left="0"/>
                    <w:jc w:val="center"/>
                  </w:pPr>
                  <w:r w:rsidRPr="00E0171A">
                    <w:rPr>
                      <w:noProof/>
                    </w:rPr>
                    <w:drawing>
                      <wp:inline distT="0" distB="0" distL="0" distR="0" wp14:anchorId="5B0894E4" wp14:editId="7344DAB9">
                        <wp:extent cx="150495" cy="150495"/>
                        <wp:effectExtent l="0" t="0" r="1905" b="1905"/>
                        <wp:docPr id="231" name="Obrázek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Obrázek 134"/>
                                <pic:cNvPicPr>
                                  <a:picLocks noChangeAspect="1" noChangeArrowheads="1"/>
                                </pic:cNvPicPr>
                              </pic:nvPicPr>
                              <pic:blipFill>
                                <a:blip r:embed="rId20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71887209" w14:textId="77777777" w:rsidR="00634080" w:rsidRDefault="00E97E02" w:rsidP="00E34FFB">
                  <w:pPr>
                    <w:ind w:left="0"/>
                    <w:rPr>
                      <w:sz w:val="18"/>
                      <w:szCs w:val="18"/>
                    </w:rPr>
                  </w:pPr>
                  <w:r w:rsidRPr="00E0171A">
                    <w:rPr>
                      <w:sz w:val="18"/>
                      <w:szCs w:val="18"/>
                    </w:rPr>
                    <w:t>Direct Debit via CSB clearing house (</w:t>
                  </w:r>
                  <w:r w:rsidRPr="00E0171A">
                    <w:rPr>
                      <w:sz w:val="18"/>
                      <w:szCs w:val="18"/>
                      <w:lang w:val="cs-CZ"/>
                    </w:rPr>
                    <w:t>ČSOB</w:t>
                  </w:r>
                  <w:r w:rsidRPr="00E0171A">
                    <w:rPr>
                      <w:sz w:val="18"/>
                      <w:szCs w:val="18"/>
                    </w:rPr>
                    <w:t>)</w:t>
                  </w:r>
                </w:p>
                <w:p w14:paraId="6B101B3C" w14:textId="77777777" w:rsidR="00634080" w:rsidRDefault="00634080" w:rsidP="00E34FFB">
                  <w:pPr>
                    <w:ind w:left="0"/>
                    <w:rPr>
                      <w:b/>
                      <w:bCs/>
                      <w:sz w:val="18"/>
                      <w:szCs w:val="18"/>
                    </w:rPr>
                  </w:pPr>
                </w:p>
                <w:p w14:paraId="64D65A09" w14:textId="1AE1FF69" w:rsidR="00E97E02" w:rsidRPr="00634080" w:rsidRDefault="00634080" w:rsidP="00E34FFB">
                  <w:pPr>
                    <w:ind w:left="0"/>
                    <w:rPr>
                      <w:b/>
                      <w:bCs/>
                      <w:sz w:val="18"/>
                      <w:szCs w:val="18"/>
                    </w:rPr>
                  </w:pPr>
                  <w:r w:rsidRPr="00634080">
                    <w:rPr>
                      <w:b/>
                      <w:bCs/>
                      <w:sz w:val="18"/>
                      <w:szCs w:val="18"/>
                    </w:rPr>
                    <w:t xml:space="preserve">NOTE: </w:t>
                  </w:r>
                  <w:r w:rsidRPr="00634080">
                    <w:rPr>
                      <w:sz w:val="18"/>
                      <w:szCs w:val="18"/>
                    </w:rPr>
                    <w:t xml:space="preserve">Both </w:t>
                  </w:r>
                  <w:r w:rsidRPr="00634080">
                    <w:rPr>
                      <w:i/>
                      <w:iCs w:val="0"/>
                      <w:sz w:val="18"/>
                      <w:szCs w:val="18"/>
                    </w:rPr>
                    <w:t>regular</w:t>
                  </w:r>
                  <w:r w:rsidRPr="00634080">
                    <w:rPr>
                      <w:sz w:val="18"/>
                      <w:szCs w:val="18"/>
                    </w:rPr>
                    <w:t xml:space="preserve"> and </w:t>
                  </w:r>
                  <w:r w:rsidRPr="00634080">
                    <w:rPr>
                      <w:i/>
                      <w:iCs w:val="0"/>
                      <w:sz w:val="18"/>
                      <w:szCs w:val="18"/>
                    </w:rPr>
                    <w:t>DebitCSBDirect</w:t>
                  </w:r>
                  <w:r w:rsidRPr="00634080">
                    <w:rPr>
                      <w:sz w:val="18"/>
                      <w:szCs w:val="18"/>
                    </w:rPr>
                    <w:t xml:space="preserve"> variants share the same clearing house CSB.</w:t>
                  </w:r>
                </w:p>
              </w:tc>
            </w:tr>
            <w:tr w:rsidR="00E97E02" w:rsidRPr="00E0171A" w14:paraId="6AA7F4CB" w14:textId="77777777" w:rsidTr="00E97E02">
              <w:tc>
                <w:tcPr>
                  <w:tcW w:w="544" w:type="dxa"/>
                </w:tcPr>
                <w:p w14:paraId="202236F9" w14:textId="77777777" w:rsidR="00E97E02" w:rsidRPr="00E0171A" w:rsidRDefault="00E97E02" w:rsidP="00E34FFB">
                  <w:pPr>
                    <w:ind w:left="0"/>
                    <w:jc w:val="center"/>
                    <w:rPr>
                      <w:noProof/>
                    </w:rPr>
                  </w:pPr>
                  <w:r w:rsidRPr="00E0171A">
                    <w:rPr>
                      <w:noProof/>
                    </w:rPr>
                    <w:drawing>
                      <wp:inline distT="0" distB="0" distL="0" distR="0" wp14:anchorId="3387DAA0" wp14:editId="7DDB09DB">
                        <wp:extent cx="150495" cy="150495"/>
                        <wp:effectExtent l="0" t="0" r="1905" b="1905"/>
                        <wp:docPr id="232" name="Obrázek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Obrázek 135"/>
                                <pic:cNvPicPr>
                                  <a:picLocks noChangeAspect="1" noChangeArrowheads="1"/>
                                </pic:cNvPicPr>
                              </pic:nvPicPr>
                              <pic:blipFill>
                                <a:blip r:embed="rId20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3087F3FD" w14:textId="77777777" w:rsidR="00E97E02" w:rsidRPr="00E0171A" w:rsidRDefault="00E97E02" w:rsidP="00E34FFB">
                  <w:pPr>
                    <w:ind w:left="0"/>
                    <w:rPr>
                      <w:sz w:val="18"/>
                      <w:szCs w:val="18"/>
                    </w:rPr>
                  </w:pPr>
                  <w:r w:rsidRPr="00E0171A">
                    <w:rPr>
                      <w:sz w:val="18"/>
                      <w:szCs w:val="18"/>
                    </w:rPr>
                    <w:t>Direct Debit via UPC clearing house</w:t>
                  </w:r>
                </w:p>
              </w:tc>
            </w:tr>
            <w:tr w:rsidR="00E97E02" w:rsidRPr="00E0171A" w14:paraId="71C1D654" w14:textId="77777777" w:rsidTr="00E97E02">
              <w:tc>
                <w:tcPr>
                  <w:tcW w:w="544" w:type="dxa"/>
                </w:tcPr>
                <w:p w14:paraId="4866FF50" w14:textId="77777777" w:rsidR="00E97E02" w:rsidRPr="00E0171A" w:rsidRDefault="00E97E02" w:rsidP="00E34FFB">
                  <w:pPr>
                    <w:ind w:left="0"/>
                    <w:jc w:val="center"/>
                    <w:rPr>
                      <w:noProof/>
                    </w:rPr>
                  </w:pPr>
                  <w:r w:rsidRPr="00E0171A">
                    <w:rPr>
                      <w:noProof/>
                    </w:rPr>
                    <w:drawing>
                      <wp:inline distT="0" distB="0" distL="0" distR="0" wp14:anchorId="57161FAD" wp14:editId="06CA1947">
                        <wp:extent cx="150495" cy="150495"/>
                        <wp:effectExtent l="0" t="0" r="1905" b="1905"/>
                        <wp:docPr id="233" name="Obrázek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Obrázek 136"/>
                                <pic:cNvPicPr>
                                  <a:picLocks noChangeAspect="1" noChangeArrowheads="1"/>
                                </pic:cNvPicPr>
                              </pic:nvPicPr>
                              <pic:blipFill>
                                <a:blip r:embed="rId20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49C3A5F0" w14:textId="77777777" w:rsidR="00E97E02" w:rsidRPr="00E0171A" w:rsidRDefault="00E97E02" w:rsidP="00E34FFB">
                  <w:pPr>
                    <w:ind w:left="0"/>
                    <w:rPr>
                      <w:sz w:val="18"/>
                      <w:szCs w:val="18"/>
                    </w:rPr>
                  </w:pPr>
                  <w:r w:rsidRPr="00E0171A">
                    <w:rPr>
                      <w:sz w:val="18"/>
                      <w:szCs w:val="18"/>
                    </w:rPr>
                    <w:t>Direct Debit via SIPO (Czech Post)</w:t>
                  </w:r>
                </w:p>
              </w:tc>
            </w:tr>
            <w:tr w:rsidR="00E97E02" w:rsidRPr="00E0171A" w14:paraId="537EEE4D" w14:textId="77777777" w:rsidTr="00E97E02">
              <w:tc>
                <w:tcPr>
                  <w:tcW w:w="544" w:type="dxa"/>
                </w:tcPr>
                <w:p w14:paraId="3448552B" w14:textId="77777777" w:rsidR="00E97E02" w:rsidRPr="00E0171A" w:rsidRDefault="00E97E02" w:rsidP="00E34FFB">
                  <w:pPr>
                    <w:ind w:left="0"/>
                    <w:jc w:val="center"/>
                    <w:rPr>
                      <w:noProof/>
                    </w:rPr>
                  </w:pPr>
                  <w:r w:rsidRPr="00E0171A">
                    <w:rPr>
                      <w:noProof/>
                    </w:rPr>
                    <w:drawing>
                      <wp:inline distT="0" distB="0" distL="0" distR="0" wp14:anchorId="12385BB6" wp14:editId="17232152">
                        <wp:extent cx="150495" cy="150495"/>
                        <wp:effectExtent l="0" t="0" r="1905" b="1905"/>
                        <wp:docPr id="234" name="Obrázek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Obrázek 13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05" w:type="dxa"/>
                </w:tcPr>
                <w:p w14:paraId="2C1C448F" w14:textId="77777777" w:rsidR="00E97E02" w:rsidRPr="00E0171A" w:rsidRDefault="00E97E02" w:rsidP="00E34FFB">
                  <w:pPr>
                    <w:ind w:left="0"/>
                    <w:rPr>
                      <w:sz w:val="18"/>
                      <w:szCs w:val="18"/>
                    </w:rPr>
                  </w:pPr>
                  <w:r w:rsidRPr="00E0171A">
                    <w:rPr>
                      <w:sz w:val="18"/>
                      <w:szCs w:val="18"/>
                    </w:rPr>
                    <w:t>Warning – Unknown clearing house</w:t>
                  </w:r>
                </w:p>
              </w:tc>
            </w:tr>
          </w:tbl>
          <w:p w14:paraId="707B2F6C" w14:textId="261F4174" w:rsidR="00952170" w:rsidRPr="00E0171A" w:rsidRDefault="00A47551" w:rsidP="000A6ED7">
            <w:pPr>
              <w:ind w:left="0"/>
            </w:pPr>
            <w:r w:rsidRPr="00E0171A">
              <w:t xml:space="preserve"> </w:t>
            </w:r>
          </w:p>
        </w:tc>
      </w:tr>
      <w:tr w:rsidR="000A6ED7" w:rsidRPr="004E7623" w14:paraId="28948EFF" w14:textId="77777777" w:rsidTr="00867CA7">
        <w:trPr>
          <w:trHeight w:val="219"/>
        </w:trPr>
        <w:tc>
          <w:tcPr>
            <w:tcW w:w="1904" w:type="dxa"/>
          </w:tcPr>
          <w:p w14:paraId="713FE2D1" w14:textId="552562D2" w:rsidR="000A6ED7" w:rsidRPr="006215AF" w:rsidRDefault="000A6ED7" w:rsidP="000A6ED7">
            <w:pPr>
              <w:ind w:left="0"/>
              <w:rPr>
                <w:b/>
                <w:bCs/>
                <w:i/>
                <w:iCs w:val="0"/>
                <w:sz w:val="18"/>
                <w:szCs w:val="18"/>
              </w:rPr>
            </w:pPr>
            <w:r w:rsidRPr="006215AF">
              <w:rPr>
                <w:b/>
                <w:bCs/>
                <w:i/>
                <w:iCs w:val="0"/>
                <w:sz w:val="18"/>
                <w:szCs w:val="18"/>
              </w:rPr>
              <w:t>Format Status</w:t>
            </w:r>
          </w:p>
          <w:p w14:paraId="1914A2CA" w14:textId="608E3A82" w:rsidR="000A6ED7" w:rsidRPr="006215AF" w:rsidRDefault="005A3A8C" w:rsidP="000A6ED7">
            <w:pPr>
              <w:ind w:left="0"/>
              <w:rPr>
                <w:b/>
                <w:bCs/>
                <w:sz w:val="18"/>
                <w:szCs w:val="18"/>
              </w:rPr>
            </w:pPr>
            <w:r w:rsidRPr="006215AF">
              <w:rPr>
                <w:b/>
                <w:bCs/>
                <w:noProof/>
              </w:rPr>
              <w:drawing>
                <wp:inline distT="0" distB="0" distL="0" distR="0" wp14:anchorId="4B676F62" wp14:editId="2774B8A6">
                  <wp:extent cx="150495" cy="150495"/>
                  <wp:effectExtent l="0" t="0" r="1905" b="1905"/>
                  <wp:docPr id="342" name="Obrázek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Obrázek 342"/>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0AE14DF6" w14:textId="252E2F6C" w:rsidR="007F6D5A" w:rsidRPr="00E0171A" w:rsidRDefault="007F6D5A" w:rsidP="007F6D5A">
            <w:pPr>
              <w:ind w:left="0"/>
            </w:pPr>
            <w:r w:rsidRPr="00E0171A">
              <w:t>Invoice formatting status</w:t>
            </w:r>
            <w:r w:rsidR="0077755B" w:rsidRPr="00E0171A">
              <w:t xml:space="preserve"> (</w:t>
            </w:r>
            <w:r w:rsidR="00070DDF" w:rsidRPr="00E0171A">
              <w:t xml:space="preserve">result </w:t>
            </w:r>
            <w:r w:rsidR="0077755B" w:rsidRPr="00E0171A">
              <w:t xml:space="preserve">of </w:t>
            </w:r>
            <w:r w:rsidR="0077755B" w:rsidRPr="00E0171A">
              <w:rPr>
                <w:rFonts w:ascii="Consolas" w:hAnsi="Consolas"/>
              </w:rPr>
              <w:t>INEXT</w:t>
            </w:r>
            <w:r w:rsidR="0077755B" w:rsidRPr="00E0171A">
              <w:t xml:space="preserve"> process)</w:t>
            </w:r>
            <w:r w:rsidRPr="00E0171A">
              <w:t>:</w:t>
            </w:r>
          </w:p>
          <w:p w14:paraId="00787D69" w14:textId="77777777" w:rsidR="007F6D5A" w:rsidRPr="00E0171A" w:rsidRDefault="007F6D5A" w:rsidP="007F6D5A">
            <w:pPr>
              <w:ind w:left="0"/>
            </w:pPr>
          </w:p>
          <w:p w14:paraId="296FCA9C" w14:textId="77777777" w:rsidR="007F6D5A" w:rsidRPr="00E0171A" w:rsidRDefault="007F6D5A" w:rsidP="007F6D5A">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F6D5A" w:rsidRPr="00E0171A" w14:paraId="1EA054E7" w14:textId="77777777" w:rsidTr="00867CA7">
              <w:tc>
                <w:tcPr>
                  <w:tcW w:w="502" w:type="dxa"/>
                </w:tcPr>
                <w:p w14:paraId="40BC959E" w14:textId="77777777" w:rsidR="007F6D5A" w:rsidRPr="00E0171A" w:rsidRDefault="007F6D5A" w:rsidP="007F6D5A">
                  <w:pPr>
                    <w:ind w:left="0"/>
                    <w:jc w:val="center"/>
                  </w:pPr>
                  <w:r w:rsidRPr="00E0171A">
                    <w:rPr>
                      <w:noProof/>
                    </w:rPr>
                    <w:drawing>
                      <wp:inline distT="0" distB="0" distL="0" distR="0" wp14:anchorId="0B534651" wp14:editId="14BD5816">
                        <wp:extent cx="150495" cy="150495"/>
                        <wp:effectExtent l="0" t="0" r="1905" b="1905"/>
                        <wp:docPr id="242" name="Obrázek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DC4B6AA" w14:textId="77777777" w:rsidR="007F6D5A" w:rsidRPr="00E0171A" w:rsidRDefault="007F6D5A" w:rsidP="007F6D5A">
                  <w:pPr>
                    <w:ind w:left="0"/>
                    <w:rPr>
                      <w:sz w:val="18"/>
                      <w:szCs w:val="18"/>
                    </w:rPr>
                  </w:pPr>
                  <w:r w:rsidRPr="00E0171A">
                    <w:rPr>
                      <w:sz w:val="18"/>
                      <w:szCs w:val="18"/>
                    </w:rPr>
                    <w:t>Unknown</w:t>
                  </w:r>
                </w:p>
              </w:tc>
            </w:tr>
            <w:tr w:rsidR="007F6D5A" w:rsidRPr="00E0171A" w14:paraId="25FDFDEE" w14:textId="77777777" w:rsidTr="00867CA7">
              <w:tc>
                <w:tcPr>
                  <w:tcW w:w="502" w:type="dxa"/>
                </w:tcPr>
                <w:p w14:paraId="07E5DDCA" w14:textId="77777777" w:rsidR="007F6D5A" w:rsidRPr="00E0171A" w:rsidRDefault="007F6D5A" w:rsidP="007F6D5A">
                  <w:pPr>
                    <w:ind w:left="0"/>
                    <w:jc w:val="center"/>
                  </w:pPr>
                  <w:r w:rsidRPr="00E0171A">
                    <w:rPr>
                      <w:noProof/>
                    </w:rPr>
                    <w:drawing>
                      <wp:inline distT="0" distB="0" distL="0" distR="0" wp14:anchorId="3EE9027C" wp14:editId="0C111542">
                        <wp:extent cx="150495" cy="150495"/>
                        <wp:effectExtent l="0" t="0" r="0" b="1905"/>
                        <wp:docPr id="243" name="Obrázek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87A46E2" w14:textId="6E36A3E3" w:rsidR="007F6D5A" w:rsidRPr="00E0171A" w:rsidRDefault="00F06848" w:rsidP="007F6D5A">
                  <w:pPr>
                    <w:ind w:left="0"/>
                    <w:rPr>
                      <w:sz w:val="18"/>
                      <w:szCs w:val="18"/>
                    </w:rPr>
                  </w:pPr>
                  <w:r w:rsidRPr="00E0171A">
                    <w:rPr>
                      <w:sz w:val="18"/>
                      <w:szCs w:val="18"/>
                    </w:rPr>
                    <w:t>Not Formatted</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not run)</w:t>
                  </w:r>
                </w:p>
              </w:tc>
            </w:tr>
            <w:tr w:rsidR="007F6D5A" w:rsidRPr="00E0171A" w14:paraId="6564BA4C" w14:textId="77777777" w:rsidTr="00867CA7">
              <w:tc>
                <w:tcPr>
                  <w:tcW w:w="502" w:type="dxa"/>
                </w:tcPr>
                <w:p w14:paraId="61340068" w14:textId="77777777" w:rsidR="007F6D5A" w:rsidRPr="00E0171A" w:rsidRDefault="007F6D5A" w:rsidP="007F6D5A">
                  <w:pPr>
                    <w:ind w:left="0"/>
                    <w:jc w:val="center"/>
                    <w:rPr>
                      <w:noProof/>
                    </w:rPr>
                  </w:pPr>
                  <w:r w:rsidRPr="00E0171A">
                    <w:rPr>
                      <w:noProof/>
                    </w:rPr>
                    <w:drawing>
                      <wp:inline distT="0" distB="0" distL="0" distR="0" wp14:anchorId="71734AE8" wp14:editId="6F0D9A58">
                        <wp:extent cx="150495" cy="150495"/>
                        <wp:effectExtent l="0" t="0" r="1905" b="1905"/>
                        <wp:docPr id="245" name="Obrázek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3008115" w14:textId="69B62F79" w:rsidR="007F6D5A" w:rsidRPr="00E0171A" w:rsidRDefault="00F06848" w:rsidP="007F6D5A">
                  <w:pPr>
                    <w:ind w:left="0"/>
                    <w:rPr>
                      <w:sz w:val="18"/>
                      <w:szCs w:val="18"/>
                    </w:rPr>
                  </w:pPr>
                  <w:r w:rsidRPr="00E0171A">
                    <w:rPr>
                      <w:sz w:val="18"/>
                      <w:szCs w:val="18"/>
                    </w:rPr>
                    <w:t>Formatted</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succeeded)</w:t>
                  </w:r>
                </w:p>
              </w:tc>
            </w:tr>
            <w:tr w:rsidR="007F6D5A" w:rsidRPr="00E0171A" w14:paraId="145C6D7C" w14:textId="77777777" w:rsidTr="00867CA7">
              <w:tc>
                <w:tcPr>
                  <w:tcW w:w="502" w:type="dxa"/>
                </w:tcPr>
                <w:p w14:paraId="644BF43C" w14:textId="77777777" w:rsidR="007F6D5A" w:rsidRPr="00E0171A" w:rsidRDefault="007F6D5A" w:rsidP="007F6D5A">
                  <w:pPr>
                    <w:ind w:left="0"/>
                    <w:jc w:val="center"/>
                    <w:rPr>
                      <w:noProof/>
                    </w:rPr>
                  </w:pPr>
                  <w:r w:rsidRPr="00E0171A">
                    <w:rPr>
                      <w:noProof/>
                    </w:rPr>
                    <w:drawing>
                      <wp:inline distT="0" distB="0" distL="0" distR="0" wp14:anchorId="77E709BE" wp14:editId="756DADE3">
                        <wp:extent cx="150495" cy="150495"/>
                        <wp:effectExtent l="0" t="0" r="1905" b="1905"/>
                        <wp:docPr id="246" name="Obrázek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0E5A0F3" w14:textId="57CFAC84" w:rsidR="007F6D5A" w:rsidRPr="00E0171A" w:rsidRDefault="007F6D5A" w:rsidP="007F6D5A">
                  <w:pPr>
                    <w:ind w:left="0"/>
                    <w:rPr>
                      <w:sz w:val="18"/>
                      <w:szCs w:val="18"/>
                    </w:rPr>
                  </w:pPr>
                  <w:r w:rsidRPr="00E0171A">
                    <w:rPr>
                      <w:sz w:val="18"/>
                      <w:szCs w:val="18"/>
                    </w:rPr>
                    <w:t>Not Applicable</w:t>
                  </w:r>
                  <w:r w:rsidRPr="00E0171A">
                    <w:rPr>
                      <w:sz w:val="18"/>
                      <w:szCs w:val="18"/>
                    </w:rPr>
                    <w:br/>
                    <w:t xml:space="preserve">(e.g., when billing has failed so </w:t>
                  </w:r>
                  <w:r w:rsidR="00F06848" w:rsidRPr="00E0171A">
                    <w:rPr>
                      <w:sz w:val="18"/>
                      <w:szCs w:val="18"/>
                    </w:rPr>
                    <w:t>the invoice cannot be formatted</w:t>
                  </w:r>
                  <w:r w:rsidRPr="00E0171A">
                    <w:rPr>
                      <w:sz w:val="18"/>
                      <w:szCs w:val="18"/>
                    </w:rPr>
                    <w:t>)</w:t>
                  </w:r>
                </w:p>
              </w:tc>
            </w:tr>
            <w:tr w:rsidR="007F6D5A" w:rsidRPr="00E0171A" w14:paraId="732FC987" w14:textId="77777777" w:rsidTr="00867CA7">
              <w:tc>
                <w:tcPr>
                  <w:tcW w:w="502" w:type="dxa"/>
                </w:tcPr>
                <w:p w14:paraId="38E0F468" w14:textId="77777777" w:rsidR="007F6D5A" w:rsidRPr="00E0171A" w:rsidRDefault="007F6D5A" w:rsidP="007F6D5A">
                  <w:pPr>
                    <w:ind w:left="0"/>
                    <w:jc w:val="center"/>
                    <w:rPr>
                      <w:noProof/>
                    </w:rPr>
                  </w:pPr>
                  <w:r w:rsidRPr="00E0171A">
                    <w:rPr>
                      <w:noProof/>
                    </w:rPr>
                    <w:drawing>
                      <wp:inline distT="0" distB="0" distL="0" distR="0" wp14:anchorId="0BB4E503" wp14:editId="35C26E32">
                        <wp:extent cx="150495" cy="150495"/>
                        <wp:effectExtent l="0" t="0" r="1905" b="1905"/>
                        <wp:docPr id="247" name="Obrázek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90D02C3" w14:textId="24C4B0D1" w:rsidR="007F6D5A" w:rsidRPr="00E0171A" w:rsidRDefault="00B42E4F" w:rsidP="007F6D5A">
                  <w:pPr>
                    <w:ind w:left="0"/>
                    <w:rPr>
                      <w:sz w:val="18"/>
                      <w:szCs w:val="18"/>
                    </w:rPr>
                  </w:pPr>
                  <w:r w:rsidRPr="00E0171A">
                    <w:rPr>
                      <w:sz w:val="18"/>
                      <w:szCs w:val="18"/>
                    </w:rPr>
                    <w:t>Error during formatting</w:t>
                  </w:r>
                  <w:r w:rsidR="0077755B" w:rsidRPr="00E0171A">
                    <w:rPr>
                      <w:sz w:val="18"/>
                      <w:szCs w:val="18"/>
                    </w:rPr>
                    <w:t xml:space="preserve"> (</w:t>
                  </w:r>
                  <w:r w:rsidR="0077755B" w:rsidRPr="00E0171A">
                    <w:rPr>
                      <w:rFonts w:ascii="Consolas" w:hAnsi="Consolas"/>
                      <w:sz w:val="18"/>
                      <w:szCs w:val="18"/>
                    </w:rPr>
                    <w:t>INEXT</w:t>
                  </w:r>
                  <w:r w:rsidR="0077755B" w:rsidRPr="00E0171A">
                    <w:rPr>
                      <w:sz w:val="18"/>
                      <w:szCs w:val="18"/>
                    </w:rPr>
                    <w:t xml:space="preserve"> failed)</w:t>
                  </w:r>
                </w:p>
              </w:tc>
            </w:tr>
          </w:tbl>
          <w:p w14:paraId="47B5E810" w14:textId="661AAEB5" w:rsidR="000A6ED7" w:rsidRPr="00E0171A" w:rsidRDefault="007F6D5A" w:rsidP="000A6ED7">
            <w:pPr>
              <w:ind w:left="0"/>
            </w:pPr>
            <w:r w:rsidRPr="00E0171A">
              <w:t xml:space="preserve"> </w:t>
            </w:r>
          </w:p>
        </w:tc>
      </w:tr>
      <w:tr w:rsidR="000A6ED7" w:rsidRPr="004E7623" w14:paraId="10EA0DBC" w14:textId="77777777" w:rsidTr="00867CA7">
        <w:trPr>
          <w:trHeight w:val="219"/>
        </w:trPr>
        <w:tc>
          <w:tcPr>
            <w:tcW w:w="1904" w:type="dxa"/>
          </w:tcPr>
          <w:p w14:paraId="7D026C98" w14:textId="606E4771" w:rsidR="000A6ED7" w:rsidRPr="006215AF" w:rsidRDefault="000A6ED7" w:rsidP="000A6ED7">
            <w:pPr>
              <w:ind w:left="0"/>
              <w:rPr>
                <w:b/>
                <w:bCs/>
                <w:i/>
                <w:iCs w:val="0"/>
                <w:sz w:val="18"/>
                <w:szCs w:val="18"/>
              </w:rPr>
            </w:pPr>
            <w:r w:rsidRPr="006215AF">
              <w:rPr>
                <w:b/>
                <w:bCs/>
                <w:i/>
                <w:iCs w:val="0"/>
                <w:sz w:val="18"/>
                <w:szCs w:val="18"/>
              </w:rPr>
              <w:t xml:space="preserve">XML </w:t>
            </w:r>
            <w:r w:rsidR="00A216D1" w:rsidRPr="006215AF">
              <w:rPr>
                <w:b/>
                <w:bCs/>
                <w:i/>
                <w:iCs w:val="0"/>
                <w:sz w:val="18"/>
                <w:szCs w:val="18"/>
              </w:rPr>
              <w:t>D</w:t>
            </w:r>
            <w:r w:rsidRPr="006215AF">
              <w:rPr>
                <w:b/>
                <w:bCs/>
                <w:i/>
                <w:iCs w:val="0"/>
                <w:sz w:val="18"/>
                <w:szCs w:val="18"/>
              </w:rPr>
              <w:t>ocument</w:t>
            </w:r>
          </w:p>
          <w:p w14:paraId="663E96AA" w14:textId="16108432" w:rsidR="000A6ED7" w:rsidRPr="006215AF" w:rsidRDefault="005A3A8C" w:rsidP="000A6ED7">
            <w:pPr>
              <w:ind w:left="0"/>
              <w:rPr>
                <w:b/>
                <w:bCs/>
                <w:i/>
                <w:iCs w:val="0"/>
                <w:sz w:val="18"/>
                <w:szCs w:val="18"/>
              </w:rPr>
            </w:pPr>
            <w:r w:rsidRPr="006215AF">
              <w:rPr>
                <w:b/>
                <w:bCs/>
                <w:noProof/>
                <w:sz w:val="18"/>
                <w:szCs w:val="18"/>
              </w:rPr>
              <w:drawing>
                <wp:inline distT="0" distB="0" distL="0" distR="0" wp14:anchorId="12AC2A37" wp14:editId="71DC2E5C">
                  <wp:extent cx="152381" cy="152381"/>
                  <wp:effectExtent l="0" t="0" r="635" b="635"/>
                  <wp:docPr id="343" name="Obrázek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7439F684" w14:textId="5385CD61" w:rsidR="0077755B" w:rsidRPr="00E0171A" w:rsidRDefault="002B090F" w:rsidP="0077755B">
            <w:pPr>
              <w:ind w:left="0"/>
            </w:pPr>
            <w:r w:rsidRPr="00E0171A">
              <w:t xml:space="preserve">XML file </w:t>
            </w:r>
            <w:r w:rsidR="0077755B" w:rsidRPr="00E0171A">
              <w:t>status:</w:t>
            </w:r>
          </w:p>
          <w:p w14:paraId="6EB32507" w14:textId="77777777" w:rsidR="0077755B" w:rsidRPr="00E0171A" w:rsidRDefault="0077755B" w:rsidP="0077755B">
            <w:pPr>
              <w:ind w:left="0"/>
            </w:pPr>
          </w:p>
          <w:p w14:paraId="69A08024" w14:textId="77777777" w:rsidR="0077755B" w:rsidRPr="00E0171A" w:rsidRDefault="0077755B" w:rsidP="0077755B">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7755B" w:rsidRPr="00E0171A" w14:paraId="38CA58B6" w14:textId="77777777" w:rsidTr="00867CA7">
              <w:tc>
                <w:tcPr>
                  <w:tcW w:w="502" w:type="dxa"/>
                </w:tcPr>
                <w:p w14:paraId="4D60D5FF" w14:textId="77777777" w:rsidR="0077755B" w:rsidRPr="00E0171A" w:rsidRDefault="0077755B" w:rsidP="0077755B">
                  <w:pPr>
                    <w:ind w:left="0"/>
                    <w:jc w:val="center"/>
                  </w:pPr>
                  <w:r w:rsidRPr="00E0171A">
                    <w:rPr>
                      <w:noProof/>
                    </w:rPr>
                    <w:drawing>
                      <wp:inline distT="0" distB="0" distL="0" distR="0" wp14:anchorId="6AEAB38C" wp14:editId="48F6FBC4">
                        <wp:extent cx="150495" cy="150495"/>
                        <wp:effectExtent l="0" t="0" r="1905" b="1905"/>
                        <wp:docPr id="248" name="Obrázek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6FE6737" w14:textId="77777777" w:rsidR="0077755B" w:rsidRPr="00E0171A" w:rsidRDefault="0077755B" w:rsidP="0077755B">
                  <w:pPr>
                    <w:ind w:left="0"/>
                    <w:rPr>
                      <w:sz w:val="18"/>
                      <w:szCs w:val="18"/>
                    </w:rPr>
                  </w:pPr>
                  <w:r w:rsidRPr="00E0171A">
                    <w:rPr>
                      <w:sz w:val="18"/>
                      <w:szCs w:val="18"/>
                    </w:rPr>
                    <w:t>Unknown</w:t>
                  </w:r>
                </w:p>
              </w:tc>
            </w:tr>
            <w:tr w:rsidR="0077755B" w:rsidRPr="00E0171A" w14:paraId="15E3C7C0" w14:textId="77777777" w:rsidTr="00867CA7">
              <w:tc>
                <w:tcPr>
                  <w:tcW w:w="502" w:type="dxa"/>
                </w:tcPr>
                <w:p w14:paraId="45BA0CA4" w14:textId="77777777" w:rsidR="0077755B" w:rsidRPr="00E0171A" w:rsidRDefault="0077755B" w:rsidP="0077755B">
                  <w:pPr>
                    <w:ind w:left="0"/>
                    <w:jc w:val="center"/>
                  </w:pPr>
                  <w:r w:rsidRPr="00E0171A">
                    <w:rPr>
                      <w:noProof/>
                    </w:rPr>
                    <w:drawing>
                      <wp:inline distT="0" distB="0" distL="0" distR="0" wp14:anchorId="46257C6C" wp14:editId="27231C7E">
                        <wp:extent cx="150495" cy="150495"/>
                        <wp:effectExtent l="0" t="0" r="0" b="1905"/>
                        <wp:docPr id="249" name="Obrázek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D83D735" w14:textId="385447C4" w:rsidR="0077755B" w:rsidRPr="00E0171A" w:rsidRDefault="00AB3695" w:rsidP="0077755B">
                  <w:pPr>
                    <w:ind w:left="0"/>
                    <w:rPr>
                      <w:sz w:val="18"/>
                      <w:szCs w:val="18"/>
                    </w:rPr>
                  </w:pPr>
                  <w:r w:rsidRPr="00E0171A">
                    <w:rPr>
                      <w:sz w:val="18"/>
                      <w:szCs w:val="18"/>
                    </w:rPr>
                    <w:t>XML file is not stored locally</w:t>
                  </w:r>
                </w:p>
              </w:tc>
            </w:tr>
            <w:tr w:rsidR="0077755B" w:rsidRPr="00E0171A" w14:paraId="5D7097F2" w14:textId="77777777" w:rsidTr="00867CA7">
              <w:tc>
                <w:tcPr>
                  <w:tcW w:w="502" w:type="dxa"/>
                </w:tcPr>
                <w:p w14:paraId="5E72CCC4" w14:textId="77777777" w:rsidR="0077755B" w:rsidRPr="00E0171A" w:rsidRDefault="0077755B" w:rsidP="0077755B">
                  <w:pPr>
                    <w:ind w:left="0"/>
                    <w:jc w:val="center"/>
                    <w:rPr>
                      <w:noProof/>
                    </w:rPr>
                  </w:pPr>
                  <w:r w:rsidRPr="00E0171A">
                    <w:rPr>
                      <w:noProof/>
                    </w:rPr>
                    <w:drawing>
                      <wp:inline distT="0" distB="0" distL="0" distR="0" wp14:anchorId="0908DEC6" wp14:editId="345712F8">
                        <wp:extent cx="150495" cy="150495"/>
                        <wp:effectExtent l="0" t="0" r="1905" b="1905"/>
                        <wp:docPr id="250" name="Obrázek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52667FF" w14:textId="3572EC77" w:rsidR="0077755B" w:rsidRPr="00E0171A" w:rsidRDefault="00AB3695" w:rsidP="0077755B">
                  <w:pPr>
                    <w:ind w:left="0"/>
                    <w:rPr>
                      <w:sz w:val="18"/>
                      <w:szCs w:val="18"/>
                    </w:rPr>
                  </w:pPr>
                  <w:r w:rsidRPr="00E0171A">
                    <w:rPr>
                      <w:sz w:val="18"/>
                      <w:szCs w:val="18"/>
                    </w:rPr>
                    <w:t>XML file is stored locally</w:t>
                  </w:r>
                </w:p>
              </w:tc>
            </w:tr>
            <w:tr w:rsidR="0077755B" w:rsidRPr="00E0171A" w14:paraId="5AF26BEC" w14:textId="77777777" w:rsidTr="00867CA7">
              <w:tc>
                <w:tcPr>
                  <w:tcW w:w="502" w:type="dxa"/>
                </w:tcPr>
                <w:p w14:paraId="438217EC" w14:textId="77777777" w:rsidR="0077755B" w:rsidRPr="00E0171A" w:rsidRDefault="0077755B" w:rsidP="0077755B">
                  <w:pPr>
                    <w:ind w:left="0"/>
                    <w:jc w:val="center"/>
                    <w:rPr>
                      <w:noProof/>
                    </w:rPr>
                  </w:pPr>
                  <w:r w:rsidRPr="00E0171A">
                    <w:rPr>
                      <w:noProof/>
                    </w:rPr>
                    <w:drawing>
                      <wp:inline distT="0" distB="0" distL="0" distR="0" wp14:anchorId="0B7F810C" wp14:editId="358671BE">
                        <wp:extent cx="150495" cy="150495"/>
                        <wp:effectExtent l="0" t="0" r="1905" b="1905"/>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0DC9FFC" w14:textId="77777777" w:rsidR="0077755B" w:rsidRPr="00E0171A" w:rsidRDefault="0077755B" w:rsidP="0077755B">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0A26E349" w14:textId="2D9477FE" w:rsidR="000A6ED7" w:rsidRPr="00E0171A" w:rsidRDefault="00AB3695" w:rsidP="000A6ED7">
            <w:pPr>
              <w:ind w:left="0"/>
            </w:pPr>
            <w:r w:rsidRPr="00E0171A">
              <w:t xml:space="preserve"> </w:t>
            </w:r>
          </w:p>
        </w:tc>
      </w:tr>
      <w:tr w:rsidR="000A6ED7" w:rsidRPr="004E7623" w14:paraId="7C4086B0" w14:textId="77777777" w:rsidTr="00867CA7">
        <w:trPr>
          <w:trHeight w:val="219"/>
        </w:trPr>
        <w:tc>
          <w:tcPr>
            <w:tcW w:w="1904" w:type="dxa"/>
          </w:tcPr>
          <w:p w14:paraId="2FBFFEAA" w14:textId="7B553C20" w:rsidR="000A6ED7" w:rsidRPr="006215AF" w:rsidRDefault="000A6ED7" w:rsidP="000A6ED7">
            <w:pPr>
              <w:ind w:left="0"/>
              <w:rPr>
                <w:b/>
                <w:bCs/>
                <w:i/>
                <w:iCs w:val="0"/>
                <w:sz w:val="18"/>
                <w:szCs w:val="18"/>
              </w:rPr>
            </w:pPr>
            <w:r w:rsidRPr="006215AF">
              <w:rPr>
                <w:b/>
                <w:bCs/>
                <w:i/>
                <w:iCs w:val="0"/>
                <w:sz w:val="18"/>
                <w:szCs w:val="18"/>
              </w:rPr>
              <w:t xml:space="preserve">PDF </w:t>
            </w:r>
            <w:r w:rsidR="00A216D1" w:rsidRPr="006215AF">
              <w:rPr>
                <w:b/>
                <w:bCs/>
                <w:i/>
                <w:iCs w:val="0"/>
                <w:sz w:val="18"/>
                <w:szCs w:val="18"/>
              </w:rPr>
              <w:t>D</w:t>
            </w:r>
            <w:r w:rsidRPr="006215AF">
              <w:rPr>
                <w:b/>
                <w:bCs/>
                <w:i/>
                <w:iCs w:val="0"/>
                <w:sz w:val="18"/>
                <w:szCs w:val="18"/>
              </w:rPr>
              <w:t>ocument</w:t>
            </w:r>
          </w:p>
          <w:p w14:paraId="7E1DB132" w14:textId="7A9499C8" w:rsidR="000A6ED7" w:rsidRPr="006215AF" w:rsidRDefault="005A3A8C" w:rsidP="000A6ED7">
            <w:pPr>
              <w:ind w:left="0"/>
              <w:rPr>
                <w:b/>
                <w:bCs/>
                <w:i/>
                <w:iCs w:val="0"/>
                <w:sz w:val="18"/>
                <w:szCs w:val="18"/>
              </w:rPr>
            </w:pPr>
            <w:r w:rsidRPr="006215AF">
              <w:rPr>
                <w:b/>
                <w:bCs/>
                <w:noProof/>
                <w:sz w:val="18"/>
                <w:szCs w:val="18"/>
              </w:rPr>
              <w:drawing>
                <wp:inline distT="0" distB="0" distL="0" distR="0" wp14:anchorId="31DC8D8F" wp14:editId="65759FEC">
                  <wp:extent cx="152381" cy="152381"/>
                  <wp:effectExtent l="0" t="0" r="635" b="635"/>
                  <wp:docPr id="344" name="Obrázek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18B673FB" w14:textId="055DEA1C" w:rsidR="000D7A3E" w:rsidRPr="00E0171A" w:rsidRDefault="000D7A3E" w:rsidP="000D7A3E">
            <w:pPr>
              <w:ind w:left="0"/>
            </w:pPr>
            <w:r w:rsidRPr="00E0171A">
              <w:t>PDF file status:</w:t>
            </w:r>
          </w:p>
          <w:p w14:paraId="2A8C23B9" w14:textId="77777777" w:rsidR="000D7A3E" w:rsidRPr="00E0171A" w:rsidRDefault="000D7A3E" w:rsidP="000D7A3E">
            <w:pPr>
              <w:ind w:left="0"/>
            </w:pPr>
          </w:p>
          <w:p w14:paraId="5D434B3E" w14:textId="77777777" w:rsidR="000D7A3E" w:rsidRPr="00E0171A" w:rsidRDefault="000D7A3E" w:rsidP="000D7A3E">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0D7A3E" w:rsidRPr="00E0171A" w14:paraId="07001128" w14:textId="77777777" w:rsidTr="00867CA7">
              <w:tc>
                <w:tcPr>
                  <w:tcW w:w="502" w:type="dxa"/>
                </w:tcPr>
                <w:p w14:paraId="79AA7DF5" w14:textId="77777777" w:rsidR="000D7A3E" w:rsidRPr="00E0171A" w:rsidRDefault="000D7A3E" w:rsidP="000D7A3E">
                  <w:pPr>
                    <w:ind w:left="0"/>
                    <w:jc w:val="center"/>
                  </w:pPr>
                  <w:r w:rsidRPr="00E0171A">
                    <w:rPr>
                      <w:noProof/>
                    </w:rPr>
                    <w:lastRenderedPageBreak/>
                    <w:drawing>
                      <wp:inline distT="0" distB="0" distL="0" distR="0" wp14:anchorId="6F13F7D8" wp14:editId="6C181267">
                        <wp:extent cx="150495" cy="150495"/>
                        <wp:effectExtent l="0" t="0" r="1905" b="1905"/>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CAF2A8C" w14:textId="77777777" w:rsidR="000D7A3E" w:rsidRPr="00E0171A" w:rsidRDefault="000D7A3E" w:rsidP="000D7A3E">
                  <w:pPr>
                    <w:ind w:left="0"/>
                    <w:rPr>
                      <w:sz w:val="18"/>
                      <w:szCs w:val="18"/>
                    </w:rPr>
                  </w:pPr>
                  <w:r w:rsidRPr="00E0171A">
                    <w:rPr>
                      <w:sz w:val="18"/>
                      <w:szCs w:val="18"/>
                    </w:rPr>
                    <w:t>Unknown</w:t>
                  </w:r>
                </w:p>
              </w:tc>
            </w:tr>
            <w:tr w:rsidR="000D7A3E" w:rsidRPr="00E0171A" w14:paraId="30635618" w14:textId="77777777" w:rsidTr="00867CA7">
              <w:tc>
                <w:tcPr>
                  <w:tcW w:w="502" w:type="dxa"/>
                </w:tcPr>
                <w:p w14:paraId="289EEC45" w14:textId="77777777" w:rsidR="000D7A3E" w:rsidRPr="00E0171A" w:rsidRDefault="000D7A3E" w:rsidP="000D7A3E">
                  <w:pPr>
                    <w:ind w:left="0"/>
                    <w:jc w:val="center"/>
                  </w:pPr>
                  <w:r w:rsidRPr="00E0171A">
                    <w:rPr>
                      <w:noProof/>
                    </w:rPr>
                    <w:drawing>
                      <wp:inline distT="0" distB="0" distL="0" distR="0" wp14:anchorId="7286D9D9" wp14:editId="3A605158">
                        <wp:extent cx="150495" cy="150495"/>
                        <wp:effectExtent l="0" t="0" r="0" b="1905"/>
                        <wp:docPr id="254" name="Obrázek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3DAEA81" w14:textId="6262DA4F" w:rsidR="000D7A3E" w:rsidRPr="00E0171A" w:rsidRDefault="000D7A3E" w:rsidP="000D7A3E">
                  <w:pPr>
                    <w:ind w:left="0"/>
                    <w:rPr>
                      <w:sz w:val="18"/>
                      <w:szCs w:val="18"/>
                    </w:rPr>
                  </w:pPr>
                  <w:r w:rsidRPr="00E0171A">
                    <w:rPr>
                      <w:sz w:val="18"/>
                      <w:szCs w:val="18"/>
                    </w:rPr>
                    <w:t xml:space="preserve">PDF file is not </w:t>
                  </w:r>
                  <w:r w:rsidR="00CC3D65" w:rsidRPr="00E0171A">
                    <w:rPr>
                      <w:sz w:val="18"/>
                      <w:szCs w:val="18"/>
                    </w:rPr>
                    <w:t xml:space="preserve">available in </w:t>
                  </w:r>
                  <w:r w:rsidR="006F2F7B" w:rsidRPr="00E0171A">
                    <w:rPr>
                      <w:sz w:val="18"/>
                      <w:szCs w:val="18"/>
                    </w:rPr>
                    <w:t>eArchive</w:t>
                  </w:r>
                </w:p>
              </w:tc>
            </w:tr>
            <w:tr w:rsidR="006F2F7B" w:rsidRPr="00E0171A" w14:paraId="2B819321" w14:textId="77777777" w:rsidTr="00867CA7">
              <w:tc>
                <w:tcPr>
                  <w:tcW w:w="502" w:type="dxa"/>
                </w:tcPr>
                <w:p w14:paraId="10C2B312" w14:textId="7071070F" w:rsidR="006F2F7B" w:rsidRPr="00E0171A" w:rsidRDefault="006F2F7B" w:rsidP="006F2F7B">
                  <w:pPr>
                    <w:ind w:left="0"/>
                    <w:jc w:val="center"/>
                    <w:rPr>
                      <w:noProof/>
                    </w:rPr>
                  </w:pPr>
                  <w:r w:rsidRPr="00E0171A">
                    <w:rPr>
                      <w:noProof/>
                    </w:rPr>
                    <w:drawing>
                      <wp:inline distT="0" distB="0" distL="0" distR="0" wp14:anchorId="3B28B140" wp14:editId="338A5921">
                        <wp:extent cx="150495" cy="150495"/>
                        <wp:effectExtent l="0" t="0" r="1905" b="1905"/>
                        <wp:docPr id="258" name="Obrázek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Obrázek 258"/>
                                <pic:cNvPicPr>
                                  <a:picLocks noChangeAspect="1" noChangeArrowheads="1"/>
                                </pic:cNvPicPr>
                              </pic:nvPicPr>
                              <pic:blipFill>
                                <a:blip r:embed="rId26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85C6453" w14:textId="6FB8BCFB" w:rsidR="006F2F7B" w:rsidRPr="00E0171A" w:rsidRDefault="006F2F7B" w:rsidP="006F2F7B">
                  <w:pPr>
                    <w:ind w:left="0"/>
                    <w:rPr>
                      <w:sz w:val="18"/>
                      <w:szCs w:val="18"/>
                    </w:rPr>
                  </w:pPr>
                  <w:r w:rsidRPr="00E0171A">
                    <w:rPr>
                      <w:sz w:val="18"/>
                      <w:szCs w:val="18"/>
                    </w:rPr>
                    <w:t>PDF file available for download from eArchive</w:t>
                  </w:r>
                </w:p>
              </w:tc>
            </w:tr>
            <w:tr w:rsidR="006F2F7B" w:rsidRPr="00E0171A" w14:paraId="24D2F83B" w14:textId="77777777" w:rsidTr="00867CA7">
              <w:tc>
                <w:tcPr>
                  <w:tcW w:w="502" w:type="dxa"/>
                </w:tcPr>
                <w:p w14:paraId="6DEA9AAD" w14:textId="77777777" w:rsidR="006F2F7B" w:rsidRPr="00E0171A" w:rsidRDefault="006F2F7B" w:rsidP="006F2F7B">
                  <w:pPr>
                    <w:ind w:left="0"/>
                    <w:jc w:val="center"/>
                    <w:rPr>
                      <w:noProof/>
                    </w:rPr>
                  </w:pPr>
                  <w:r w:rsidRPr="00E0171A">
                    <w:rPr>
                      <w:noProof/>
                    </w:rPr>
                    <w:drawing>
                      <wp:inline distT="0" distB="0" distL="0" distR="0" wp14:anchorId="1C1D6C05" wp14:editId="2FC5C77F">
                        <wp:extent cx="150495" cy="150495"/>
                        <wp:effectExtent l="0" t="0" r="1905" b="1905"/>
                        <wp:docPr id="255" name="Obrázek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C3CD562" w14:textId="1DDC392E" w:rsidR="006F2F7B" w:rsidRPr="00E0171A" w:rsidRDefault="006F2F7B" w:rsidP="006F2F7B">
                  <w:pPr>
                    <w:ind w:left="0"/>
                    <w:rPr>
                      <w:sz w:val="18"/>
                      <w:szCs w:val="18"/>
                    </w:rPr>
                  </w:pPr>
                  <w:r w:rsidRPr="00E0171A">
                    <w:rPr>
                      <w:sz w:val="18"/>
                      <w:szCs w:val="18"/>
                    </w:rPr>
                    <w:t>PDF file is stored locally</w:t>
                  </w:r>
                </w:p>
              </w:tc>
            </w:tr>
            <w:tr w:rsidR="006F2F7B" w:rsidRPr="00E0171A" w14:paraId="3B70BD1E" w14:textId="77777777" w:rsidTr="00867CA7">
              <w:tc>
                <w:tcPr>
                  <w:tcW w:w="502" w:type="dxa"/>
                </w:tcPr>
                <w:p w14:paraId="4C89AAED" w14:textId="77777777" w:rsidR="006F2F7B" w:rsidRPr="00E0171A" w:rsidRDefault="006F2F7B" w:rsidP="006F2F7B">
                  <w:pPr>
                    <w:ind w:left="0"/>
                    <w:jc w:val="center"/>
                    <w:rPr>
                      <w:noProof/>
                    </w:rPr>
                  </w:pPr>
                  <w:r w:rsidRPr="00E0171A">
                    <w:rPr>
                      <w:noProof/>
                    </w:rPr>
                    <w:drawing>
                      <wp:inline distT="0" distB="0" distL="0" distR="0" wp14:anchorId="51831825" wp14:editId="2D422872">
                        <wp:extent cx="150495" cy="150495"/>
                        <wp:effectExtent l="0" t="0" r="1905" b="1905"/>
                        <wp:docPr id="256" name="Obrázek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86F287A" w14:textId="77777777" w:rsidR="006F2F7B" w:rsidRPr="00E0171A" w:rsidRDefault="006F2F7B" w:rsidP="006F2F7B">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5423CB71" w14:textId="5D8A1AAF" w:rsidR="000A6ED7" w:rsidRPr="00E0171A" w:rsidRDefault="006F2F7B" w:rsidP="000A6ED7">
            <w:pPr>
              <w:ind w:left="0"/>
            </w:pPr>
            <w:r w:rsidRPr="00E0171A">
              <w:t xml:space="preserve"> </w:t>
            </w:r>
          </w:p>
        </w:tc>
      </w:tr>
      <w:tr w:rsidR="000A6ED7" w:rsidRPr="004E7623" w14:paraId="29C6BF8D" w14:textId="77777777" w:rsidTr="00867CA7">
        <w:trPr>
          <w:trHeight w:val="219"/>
        </w:trPr>
        <w:tc>
          <w:tcPr>
            <w:tcW w:w="1904" w:type="dxa"/>
          </w:tcPr>
          <w:p w14:paraId="4E70642C" w14:textId="77777777" w:rsidR="000A6ED7" w:rsidRPr="006215AF" w:rsidRDefault="000A6ED7" w:rsidP="000A6ED7">
            <w:pPr>
              <w:ind w:left="0"/>
              <w:rPr>
                <w:b/>
                <w:bCs/>
                <w:i/>
                <w:iCs w:val="0"/>
                <w:sz w:val="18"/>
                <w:szCs w:val="18"/>
              </w:rPr>
            </w:pPr>
            <w:r w:rsidRPr="006215AF">
              <w:rPr>
                <w:b/>
                <w:bCs/>
                <w:i/>
                <w:iCs w:val="0"/>
                <w:sz w:val="18"/>
                <w:szCs w:val="18"/>
              </w:rPr>
              <w:lastRenderedPageBreak/>
              <w:t>IMAGE_DONE</w:t>
            </w:r>
          </w:p>
          <w:p w14:paraId="527C0992" w14:textId="50244BDF" w:rsidR="000A6ED7" w:rsidRPr="006215AF" w:rsidRDefault="005A3A8C" w:rsidP="000A6ED7">
            <w:pPr>
              <w:ind w:left="0"/>
              <w:rPr>
                <w:b/>
                <w:bCs/>
                <w:sz w:val="18"/>
                <w:szCs w:val="18"/>
              </w:rPr>
            </w:pPr>
            <w:r w:rsidRPr="006215AF">
              <w:rPr>
                <w:b/>
                <w:bCs/>
                <w:noProof/>
                <w:sz w:val="18"/>
                <w:szCs w:val="18"/>
              </w:rPr>
              <w:drawing>
                <wp:inline distT="0" distB="0" distL="0" distR="0" wp14:anchorId="1B7F8CFF" wp14:editId="0750C418">
                  <wp:extent cx="152381" cy="152381"/>
                  <wp:effectExtent l="0" t="0" r="635" b="635"/>
                  <wp:docPr id="345" name="Obrázek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Obrázek 318"/>
                          <pic:cNvPicPr/>
                        </pic:nvPicPr>
                        <pic:blipFill>
                          <a:blip r:embed="rId267">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6CD7C2F3" w14:textId="0723DE44" w:rsidR="000A6ED7" w:rsidRPr="00E0171A" w:rsidRDefault="00D04B13" w:rsidP="000A6ED7">
            <w:pPr>
              <w:ind w:left="0"/>
            </w:pPr>
            <w:r w:rsidRPr="00FC22D6">
              <w:rPr>
                <w:rFonts w:ascii="Consolas" w:hAnsi="Consolas"/>
              </w:rPr>
              <w:t>IMAGE_DONE</w:t>
            </w:r>
            <w:r w:rsidRPr="00E0171A">
              <w:t xml:space="preserve"> flag status.</w:t>
            </w:r>
            <w:r w:rsidR="000E09A8" w:rsidRPr="00E0171A">
              <w:t xml:space="preserve"> </w:t>
            </w:r>
            <w:r w:rsidR="001969A4" w:rsidRPr="00E0171A">
              <w:t>Normally s</w:t>
            </w:r>
            <w:r w:rsidR="00DB3D25" w:rsidRPr="00E0171A">
              <w:t xml:space="preserve">et by Kenan script </w:t>
            </w:r>
            <w:r w:rsidR="00DB3D25" w:rsidRPr="00E0171A">
              <w:rPr>
                <w:rFonts w:ascii="Consolas" w:hAnsi="Consolas"/>
              </w:rPr>
              <w:t>SMS_launcher.ksh</w:t>
            </w:r>
            <w:r w:rsidR="000E09A8" w:rsidRPr="00E0171A">
              <w:t xml:space="preserve"> when </w:t>
            </w:r>
            <w:r w:rsidR="0079520A">
              <w:t>dispatching</w:t>
            </w:r>
            <w:r w:rsidR="000E09A8" w:rsidRPr="00E0171A">
              <w:t xml:space="preserve"> Issued Invoice SMS</w:t>
            </w:r>
            <w:r w:rsidR="0079520A">
              <w:t xml:space="preserve"> action</w:t>
            </w:r>
            <w:r w:rsidR="000E09A8" w:rsidRPr="00E0171A">
              <w:t xml:space="preserve">. If not set, </w:t>
            </w:r>
            <w:r w:rsidR="008B747C" w:rsidRPr="00E0171A">
              <w:t xml:space="preserve">collection SMS </w:t>
            </w:r>
            <w:r w:rsidR="000E09A8" w:rsidRPr="00E0171A">
              <w:t>would not be sent when running</w:t>
            </w:r>
            <w:r w:rsidR="008B747C" w:rsidRPr="00E0171A">
              <w:rPr>
                <w:rFonts w:ascii="Consolas" w:hAnsi="Consolas"/>
              </w:rPr>
              <w:t xml:space="preserve"> CollectionSMSLauncher.ksh</w:t>
            </w:r>
            <w:r w:rsidR="008B747C" w:rsidRPr="00E0171A">
              <w:t>.</w:t>
            </w:r>
          </w:p>
          <w:p w14:paraId="4B094720" w14:textId="77777777" w:rsidR="00755BB6" w:rsidRPr="00E0171A" w:rsidRDefault="00755BB6" w:rsidP="000A6ED7">
            <w:pPr>
              <w:ind w:left="0"/>
            </w:pPr>
          </w:p>
          <w:p w14:paraId="3DFA7B2E" w14:textId="1DDC685F" w:rsidR="00755BB6" w:rsidRPr="00E0171A" w:rsidRDefault="00755BB6" w:rsidP="00755BB6">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755BB6" w:rsidRPr="00E0171A" w14:paraId="51A432EB" w14:textId="77777777" w:rsidTr="00867CA7">
              <w:tc>
                <w:tcPr>
                  <w:tcW w:w="502" w:type="dxa"/>
                </w:tcPr>
                <w:p w14:paraId="4D546469" w14:textId="77777777" w:rsidR="00755BB6" w:rsidRPr="00E0171A" w:rsidRDefault="00755BB6" w:rsidP="00755BB6">
                  <w:pPr>
                    <w:ind w:left="0"/>
                    <w:jc w:val="center"/>
                  </w:pPr>
                  <w:r w:rsidRPr="00E0171A">
                    <w:rPr>
                      <w:noProof/>
                    </w:rPr>
                    <w:drawing>
                      <wp:inline distT="0" distB="0" distL="0" distR="0" wp14:anchorId="75130CBA" wp14:editId="76DC2597">
                        <wp:extent cx="150495" cy="150495"/>
                        <wp:effectExtent l="0" t="0" r="1905" b="1905"/>
                        <wp:docPr id="259" name="Obrázek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99CDBAC" w14:textId="77777777" w:rsidR="00755BB6" w:rsidRPr="00E0171A" w:rsidRDefault="00755BB6" w:rsidP="00755BB6">
                  <w:pPr>
                    <w:ind w:left="0"/>
                    <w:rPr>
                      <w:sz w:val="18"/>
                      <w:szCs w:val="18"/>
                    </w:rPr>
                  </w:pPr>
                  <w:r w:rsidRPr="00E0171A">
                    <w:rPr>
                      <w:sz w:val="18"/>
                      <w:szCs w:val="18"/>
                    </w:rPr>
                    <w:t>Unknown</w:t>
                  </w:r>
                </w:p>
              </w:tc>
            </w:tr>
            <w:tr w:rsidR="00755BB6" w:rsidRPr="00E0171A" w14:paraId="371309F4" w14:textId="77777777" w:rsidTr="00867CA7">
              <w:tc>
                <w:tcPr>
                  <w:tcW w:w="502" w:type="dxa"/>
                </w:tcPr>
                <w:p w14:paraId="23424E9E" w14:textId="77777777" w:rsidR="00755BB6" w:rsidRPr="00E0171A" w:rsidRDefault="00755BB6" w:rsidP="00755BB6">
                  <w:pPr>
                    <w:ind w:left="0"/>
                    <w:jc w:val="center"/>
                  </w:pPr>
                  <w:r w:rsidRPr="00E0171A">
                    <w:rPr>
                      <w:noProof/>
                    </w:rPr>
                    <w:drawing>
                      <wp:inline distT="0" distB="0" distL="0" distR="0" wp14:anchorId="769B12F4" wp14:editId="363319A5">
                        <wp:extent cx="150495" cy="150495"/>
                        <wp:effectExtent l="0" t="0" r="0" b="1905"/>
                        <wp:docPr id="260" name="Obrázek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1CED6CB" w14:textId="273BA222" w:rsidR="00755BB6" w:rsidRPr="00E0171A" w:rsidRDefault="002D2469" w:rsidP="00755BB6">
                  <w:pPr>
                    <w:ind w:left="0"/>
                    <w:rPr>
                      <w:sz w:val="18"/>
                      <w:szCs w:val="18"/>
                    </w:rPr>
                  </w:pPr>
                  <w:r w:rsidRPr="00E0171A">
                    <w:rPr>
                      <w:sz w:val="18"/>
                      <w:szCs w:val="18"/>
                    </w:rPr>
                    <w:t>IMAGE_DONE = 0</w:t>
                  </w:r>
                  <w:r w:rsidR="007A1A07">
                    <w:rPr>
                      <w:sz w:val="18"/>
                      <w:szCs w:val="18"/>
                    </w:rPr>
                    <w:t xml:space="preserve"> (i.e., not set)</w:t>
                  </w:r>
                </w:p>
              </w:tc>
            </w:tr>
            <w:tr w:rsidR="00755BB6" w:rsidRPr="00E0171A" w14:paraId="4902AF6E" w14:textId="77777777" w:rsidTr="00867CA7">
              <w:tc>
                <w:tcPr>
                  <w:tcW w:w="502" w:type="dxa"/>
                </w:tcPr>
                <w:p w14:paraId="3E78D844" w14:textId="77777777" w:rsidR="00755BB6" w:rsidRPr="00E0171A" w:rsidRDefault="00755BB6" w:rsidP="00755BB6">
                  <w:pPr>
                    <w:ind w:left="0"/>
                    <w:jc w:val="center"/>
                    <w:rPr>
                      <w:noProof/>
                    </w:rPr>
                  </w:pPr>
                  <w:r w:rsidRPr="00E0171A">
                    <w:rPr>
                      <w:noProof/>
                    </w:rPr>
                    <w:drawing>
                      <wp:inline distT="0" distB="0" distL="0" distR="0" wp14:anchorId="4BAEE877" wp14:editId="1018FB6B">
                        <wp:extent cx="150495" cy="150495"/>
                        <wp:effectExtent l="0" t="0" r="1905" b="1905"/>
                        <wp:docPr id="262" name="Obrázek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D0D79B3" w14:textId="22765C3E" w:rsidR="00755BB6" w:rsidRPr="00E0171A" w:rsidRDefault="002D2469" w:rsidP="00755BB6">
                  <w:pPr>
                    <w:ind w:left="0"/>
                    <w:rPr>
                      <w:sz w:val="18"/>
                      <w:szCs w:val="18"/>
                    </w:rPr>
                  </w:pPr>
                  <w:r w:rsidRPr="00E0171A">
                    <w:rPr>
                      <w:sz w:val="18"/>
                      <w:szCs w:val="18"/>
                    </w:rPr>
                    <w:t xml:space="preserve">IMAGE_DONE </w:t>
                  </w:r>
                  <w:r w:rsidR="00CD7122">
                    <w:rPr>
                      <w:sz w:val="18"/>
                      <w:szCs w:val="18"/>
                    </w:rPr>
                    <w:t>&gt; 0 (</w:t>
                  </w:r>
                  <w:r w:rsidR="007A1A07">
                    <w:rPr>
                      <w:sz w:val="18"/>
                      <w:szCs w:val="18"/>
                    </w:rPr>
                    <w:t xml:space="preserve">i.e., set to </w:t>
                  </w:r>
                  <w:r w:rsidR="00CD7122">
                    <w:rPr>
                      <w:sz w:val="18"/>
                      <w:szCs w:val="18"/>
                    </w:rPr>
                    <w:t>1 or 3)</w:t>
                  </w:r>
                </w:p>
              </w:tc>
            </w:tr>
            <w:tr w:rsidR="00755BB6" w:rsidRPr="00E0171A" w14:paraId="789E89A2" w14:textId="77777777" w:rsidTr="00867CA7">
              <w:tc>
                <w:tcPr>
                  <w:tcW w:w="502" w:type="dxa"/>
                </w:tcPr>
                <w:p w14:paraId="0710DBEB" w14:textId="77777777" w:rsidR="00755BB6" w:rsidRPr="00E0171A" w:rsidRDefault="00755BB6" w:rsidP="00755BB6">
                  <w:pPr>
                    <w:ind w:left="0"/>
                    <w:jc w:val="center"/>
                    <w:rPr>
                      <w:noProof/>
                    </w:rPr>
                  </w:pPr>
                  <w:r w:rsidRPr="00E0171A">
                    <w:rPr>
                      <w:noProof/>
                    </w:rPr>
                    <w:drawing>
                      <wp:inline distT="0" distB="0" distL="0" distR="0" wp14:anchorId="2971F7B6" wp14:editId="1438D1AB">
                        <wp:extent cx="150495" cy="150495"/>
                        <wp:effectExtent l="0" t="0" r="1905" b="1905"/>
                        <wp:docPr id="263" name="Obrázek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CD16864" w14:textId="77777777" w:rsidR="00755BB6" w:rsidRPr="00E0171A" w:rsidRDefault="00755BB6" w:rsidP="00755BB6">
                  <w:pPr>
                    <w:ind w:left="0"/>
                    <w:rPr>
                      <w:sz w:val="18"/>
                      <w:szCs w:val="18"/>
                    </w:rPr>
                  </w:pPr>
                  <w:r w:rsidRPr="00E0171A">
                    <w:rPr>
                      <w:sz w:val="18"/>
                      <w:szCs w:val="18"/>
                    </w:rPr>
                    <w:t>Not Applicable</w:t>
                  </w:r>
                  <w:r w:rsidRPr="00E0171A">
                    <w:rPr>
                      <w:sz w:val="18"/>
                      <w:szCs w:val="18"/>
                    </w:rPr>
                    <w:br/>
                    <w:t>(e.g., when billing has failed so the invoice cannot be formatted)</w:t>
                  </w:r>
                </w:p>
              </w:tc>
            </w:tr>
          </w:tbl>
          <w:p w14:paraId="7B87F4C9" w14:textId="396B0C7F" w:rsidR="00755BB6" w:rsidRPr="00E0171A" w:rsidRDefault="00755BB6" w:rsidP="000A6ED7">
            <w:pPr>
              <w:ind w:left="0"/>
            </w:pPr>
            <w:r w:rsidRPr="00E0171A">
              <w:t xml:space="preserve"> </w:t>
            </w:r>
          </w:p>
        </w:tc>
      </w:tr>
      <w:tr w:rsidR="005C0B5D" w:rsidRPr="004E7623" w14:paraId="4A7604B1" w14:textId="77777777" w:rsidTr="00867CA7">
        <w:trPr>
          <w:trHeight w:val="219"/>
        </w:trPr>
        <w:tc>
          <w:tcPr>
            <w:tcW w:w="1904" w:type="dxa"/>
          </w:tcPr>
          <w:p w14:paraId="3936FB47" w14:textId="205A44F2" w:rsidR="005C0B5D" w:rsidRPr="006215AF" w:rsidRDefault="005C0B5D" w:rsidP="005C0B5D">
            <w:pPr>
              <w:ind w:left="0"/>
              <w:rPr>
                <w:b/>
                <w:bCs/>
                <w:i/>
                <w:iCs w:val="0"/>
                <w:sz w:val="18"/>
                <w:szCs w:val="18"/>
              </w:rPr>
            </w:pPr>
            <w:r>
              <w:rPr>
                <w:b/>
                <w:bCs/>
                <w:i/>
                <w:iCs w:val="0"/>
                <w:sz w:val="18"/>
                <w:szCs w:val="18"/>
              </w:rPr>
              <w:t>SMS Notification</w:t>
            </w:r>
          </w:p>
          <w:p w14:paraId="1D801DE2" w14:textId="0D529542" w:rsidR="005C0B5D" w:rsidRPr="006215AF" w:rsidRDefault="005C0B5D" w:rsidP="005C0B5D">
            <w:pPr>
              <w:ind w:left="0"/>
              <w:rPr>
                <w:b/>
                <w:bCs/>
                <w:i/>
                <w:iCs w:val="0"/>
                <w:sz w:val="18"/>
                <w:szCs w:val="18"/>
              </w:rPr>
            </w:pPr>
            <w:r w:rsidRPr="006215AF">
              <w:rPr>
                <w:b/>
                <w:bCs/>
                <w:noProof/>
                <w:sz w:val="18"/>
                <w:szCs w:val="18"/>
              </w:rPr>
              <w:drawing>
                <wp:inline distT="0" distB="0" distL="0" distR="0" wp14:anchorId="3434BCE0" wp14:editId="0C79D544">
                  <wp:extent cx="152381" cy="152381"/>
                  <wp:effectExtent l="0" t="0" r="635" b="635"/>
                  <wp:docPr id="1512250432" name="Obrázek 151225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50432" name="Obrázek 1512250432"/>
                          <pic:cNvPicPr/>
                        </pic:nvPicPr>
                        <pic:blipFill>
                          <a:blip r:embed="rId250">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0C2D6B81" w14:textId="073594DA" w:rsidR="005C0B5D" w:rsidRPr="00E0171A" w:rsidRDefault="005C0B5D" w:rsidP="005C0B5D">
            <w:pPr>
              <w:ind w:left="0"/>
            </w:pPr>
            <w:r>
              <w:t>SMS notification</w:t>
            </w:r>
            <w:r w:rsidRPr="00E0171A">
              <w:t xml:space="preserve"> status</w:t>
            </w:r>
            <w:r w:rsidR="00FC22D6">
              <w:t xml:space="preserve"> from </w:t>
            </w:r>
            <w:r w:rsidR="00FC22D6" w:rsidRPr="00E0171A">
              <w:t>tabl</w:t>
            </w:r>
            <w:r w:rsidR="00FC22D6">
              <w:t xml:space="preserve">es </w:t>
            </w:r>
            <w:r w:rsidR="00FC22D6" w:rsidRPr="00A109AB">
              <w:rPr>
                <w:rFonts w:ascii="Consolas" w:hAnsi="Consolas"/>
              </w:rPr>
              <w:t>VF_CONFIG.</w:t>
            </w:r>
            <w:r w:rsidR="00FC22D6">
              <w:rPr>
                <w:rFonts w:ascii="Consolas" w:hAnsi="Consolas"/>
              </w:rPr>
              <w:t>VF_BILL_INVOICE_NOTIFICATION</w:t>
            </w:r>
            <w:r w:rsidR="00FC22D6">
              <w:t xml:space="preserve"> and </w:t>
            </w:r>
            <w:r w:rsidR="00FC22D6">
              <w:rPr>
                <w:rFonts w:ascii="Consolas" w:hAnsi="Consolas"/>
              </w:rPr>
              <w:t xml:space="preserve"> </w:t>
            </w:r>
            <w:r w:rsidR="00FC22D6" w:rsidRPr="00A109AB">
              <w:rPr>
                <w:rFonts w:ascii="Consolas" w:hAnsi="Consolas"/>
              </w:rPr>
              <w:t>VF_CONFIG.</w:t>
            </w:r>
            <w:r w:rsidR="00FC22D6">
              <w:rPr>
                <w:rFonts w:ascii="Consolas" w:hAnsi="Consolas"/>
              </w:rPr>
              <w:t>VF_BILL_INVOICE_NOTIFICATION_ARCH</w:t>
            </w:r>
            <w:r w:rsidRPr="00E0171A">
              <w:t xml:space="preserve">. </w:t>
            </w:r>
            <w:r>
              <w:t>S</w:t>
            </w:r>
            <w:r w:rsidRPr="00E0171A">
              <w:t xml:space="preserve">et by Kenan script </w:t>
            </w:r>
            <w:r w:rsidRPr="00E0171A">
              <w:rPr>
                <w:rFonts w:ascii="Consolas" w:hAnsi="Consolas"/>
              </w:rPr>
              <w:t>SMS_launcher.ksh</w:t>
            </w:r>
            <w:r w:rsidRPr="00E0171A">
              <w:t xml:space="preserve"> when </w:t>
            </w:r>
            <w:r>
              <w:t>dispatching</w:t>
            </w:r>
            <w:r w:rsidRPr="00E0171A">
              <w:t xml:space="preserve"> Issued Invoice SMS</w:t>
            </w:r>
            <w:r>
              <w:t xml:space="preserve"> action</w:t>
            </w:r>
            <w:r w:rsidRPr="00E0171A">
              <w:t xml:space="preserve">. </w:t>
            </w:r>
          </w:p>
          <w:p w14:paraId="4581F1D4" w14:textId="77777777" w:rsidR="005C0B5D" w:rsidRPr="00E0171A" w:rsidRDefault="005C0B5D" w:rsidP="005C0B5D">
            <w:pPr>
              <w:ind w:left="0"/>
            </w:pPr>
          </w:p>
          <w:p w14:paraId="2527342C"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01CBF564" w14:textId="77777777" w:rsidTr="007F072C">
              <w:tc>
                <w:tcPr>
                  <w:tcW w:w="502" w:type="dxa"/>
                </w:tcPr>
                <w:p w14:paraId="6C0953DF" w14:textId="77777777" w:rsidR="005C0B5D" w:rsidRPr="00E0171A" w:rsidRDefault="005C0B5D" w:rsidP="005C0B5D">
                  <w:pPr>
                    <w:ind w:left="0"/>
                    <w:jc w:val="center"/>
                  </w:pPr>
                  <w:r w:rsidRPr="00E0171A">
                    <w:rPr>
                      <w:noProof/>
                    </w:rPr>
                    <w:drawing>
                      <wp:inline distT="0" distB="0" distL="0" distR="0" wp14:anchorId="48212CB9" wp14:editId="3BBD8A53">
                        <wp:extent cx="150495" cy="150495"/>
                        <wp:effectExtent l="0" t="0" r="1905" b="1905"/>
                        <wp:docPr id="427180976" name="Obrázek 427180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CE394B0" w14:textId="77777777" w:rsidR="005C0B5D" w:rsidRPr="00E0171A" w:rsidRDefault="005C0B5D" w:rsidP="005C0B5D">
                  <w:pPr>
                    <w:ind w:left="0"/>
                    <w:rPr>
                      <w:sz w:val="18"/>
                      <w:szCs w:val="18"/>
                    </w:rPr>
                  </w:pPr>
                  <w:r w:rsidRPr="00E0171A">
                    <w:rPr>
                      <w:sz w:val="18"/>
                      <w:szCs w:val="18"/>
                    </w:rPr>
                    <w:t>Unknown</w:t>
                  </w:r>
                </w:p>
              </w:tc>
            </w:tr>
            <w:tr w:rsidR="005C0B5D" w:rsidRPr="00E0171A" w14:paraId="4B0EA8C5" w14:textId="77777777" w:rsidTr="007F072C">
              <w:tc>
                <w:tcPr>
                  <w:tcW w:w="502" w:type="dxa"/>
                </w:tcPr>
                <w:p w14:paraId="08919B74" w14:textId="77777777" w:rsidR="005C0B5D" w:rsidRPr="00E0171A" w:rsidRDefault="005C0B5D" w:rsidP="005C0B5D">
                  <w:pPr>
                    <w:ind w:left="0"/>
                    <w:jc w:val="center"/>
                  </w:pPr>
                  <w:r w:rsidRPr="00E0171A">
                    <w:rPr>
                      <w:noProof/>
                    </w:rPr>
                    <w:drawing>
                      <wp:inline distT="0" distB="0" distL="0" distR="0" wp14:anchorId="7170792D" wp14:editId="02E5AA30">
                        <wp:extent cx="150495" cy="150495"/>
                        <wp:effectExtent l="0" t="0" r="0" b="1905"/>
                        <wp:docPr id="1660471182" name="Obrázek 1660471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505655E" w14:textId="5227B015" w:rsidR="005C0B5D" w:rsidRPr="00E0171A" w:rsidRDefault="005C0B5D" w:rsidP="005C0B5D">
                  <w:pPr>
                    <w:ind w:left="0"/>
                    <w:rPr>
                      <w:sz w:val="18"/>
                      <w:szCs w:val="18"/>
                    </w:rPr>
                  </w:pPr>
                  <w:r>
                    <w:rPr>
                      <w:sz w:val="18"/>
                      <w:szCs w:val="18"/>
                    </w:rPr>
                    <w:t>Notification record is not present, but not yet processed.</w:t>
                  </w:r>
                </w:p>
              </w:tc>
            </w:tr>
            <w:tr w:rsidR="005C0B5D" w:rsidRPr="00E0171A" w14:paraId="24FFABE6" w14:textId="77777777" w:rsidTr="007F072C">
              <w:tc>
                <w:tcPr>
                  <w:tcW w:w="502" w:type="dxa"/>
                </w:tcPr>
                <w:p w14:paraId="0C6D7220" w14:textId="77777777" w:rsidR="005C0B5D" w:rsidRPr="00E0171A" w:rsidRDefault="005C0B5D" w:rsidP="005C0B5D">
                  <w:pPr>
                    <w:ind w:left="0"/>
                    <w:jc w:val="center"/>
                    <w:rPr>
                      <w:noProof/>
                    </w:rPr>
                  </w:pPr>
                  <w:r w:rsidRPr="00E0171A">
                    <w:rPr>
                      <w:noProof/>
                    </w:rPr>
                    <w:drawing>
                      <wp:inline distT="0" distB="0" distL="0" distR="0" wp14:anchorId="3FBEAA36" wp14:editId="1094AAFF">
                        <wp:extent cx="150495" cy="150495"/>
                        <wp:effectExtent l="0" t="0" r="1905" b="1905"/>
                        <wp:docPr id="998615566" name="Obrázek 99861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CE07667" w14:textId="7F055213" w:rsidR="005C0B5D" w:rsidRDefault="005C0B5D" w:rsidP="005C0B5D">
                  <w:pPr>
                    <w:ind w:left="0"/>
                    <w:rPr>
                      <w:sz w:val="18"/>
                      <w:szCs w:val="18"/>
                    </w:rPr>
                  </w:pPr>
                  <w:r>
                    <w:rPr>
                      <w:sz w:val="18"/>
                      <w:szCs w:val="18"/>
                    </w:rPr>
                    <w:t>Notification was processed and SMS was dispatched.</w:t>
                  </w:r>
                  <w:r>
                    <w:rPr>
                      <w:sz w:val="18"/>
                      <w:szCs w:val="18"/>
                    </w:rPr>
                    <w:br/>
                  </w:r>
                  <w:r w:rsidRPr="005C0B5D">
                    <w:rPr>
                      <w:b/>
                      <w:bCs/>
                      <w:sz w:val="18"/>
                      <w:szCs w:val="18"/>
                    </w:rPr>
                    <w:t>HINT:</w:t>
                  </w:r>
                  <w:r>
                    <w:rPr>
                      <w:sz w:val="18"/>
                      <w:szCs w:val="18"/>
                    </w:rPr>
                    <w:t xml:space="preserve"> Hover mouse over the icon to see exact SMS sending date</w:t>
                  </w:r>
                  <w:r w:rsidR="00FC22D6">
                    <w:rPr>
                      <w:sz w:val="18"/>
                      <w:szCs w:val="18"/>
                    </w:rPr>
                    <w:t>:</w:t>
                  </w:r>
                </w:p>
                <w:p w14:paraId="00336EC7" w14:textId="77777777" w:rsidR="00FC22D6" w:rsidRDefault="00FC22D6" w:rsidP="005C0B5D">
                  <w:pPr>
                    <w:ind w:left="0"/>
                    <w:rPr>
                      <w:sz w:val="18"/>
                      <w:szCs w:val="18"/>
                    </w:rPr>
                  </w:pPr>
                </w:p>
                <w:p w14:paraId="7D847421" w14:textId="77777777" w:rsidR="00FC22D6" w:rsidRDefault="00FC22D6" w:rsidP="00FC22D6">
                  <w:pPr>
                    <w:ind w:left="0"/>
                    <w:jc w:val="center"/>
                    <w:rPr>
                      <w:sz w:val="18"/>
                      <w:szCs w:val="18"/>
                    </w:rPr>
                  </w:pPr>
                  <w:r w:rsidRPr="00FC22D6">
                    <w:rPr>
                      <w:noProof/>
                      <w:sz w:val="18"/>
                      <w:szCs w:val="18"/>
                    </w:rPr>
                    <w:drawing>
                      <wp:inline distT="0" distB="0" distL="0" distR="0" wp14:anchorId="6E64999B" wp14:editId="2465B60A">
                        <wp:extent cx="1314633" cy="676369"/>
                        <wp:effectExtent l="0" t="0" r="0" b="9525"/>
                        <wp:docPr id="179893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38" name=""/>
                                <pic:cNvPicPr/>
                              </pic:nvPicPr>
                              <pic:blipFill>
                                <a:blip r:embed="rId268"/>
                                <a:stretch>
                                  <a:fillRect/>
                                </a:stretch>
                              </pic:blipFill>
                              <pic:spPr>
                                <a:xfrm>
                                  <a:off x="0" y="0"/>
                                  <a:ext cx="1314633" cy="676369"/>
                                </a:xfrm>
                                <a:prstGeom prst="rect">
                                  <a:avLst/>
                                </a:prstGeom>
                              </pic:spPr>
                            </pic:pic>
                          </a:graphicData>
                        </a:graphic>
                      </wp:inline>
                    </w:drawing>
                  </w:r>
                </w:p>
                <w:p w14:paraId="5DBFDFF5" w14:textId="6D804F06" w:rsidR="00FC22D6" w:rsidRPr="00E0171A" w:rsidRDefault="00FC22D6" w:rsidP="00FC22D6">
                  <w:pPr>
                    <w:ind w:left="0"/>
                    <w:jc w:val="center"/>
                    <w:rPr>
                      <w:sz w:val="18"/>
                      <w:szCs w:val="18"/>
                    </w:rPr>
                  </w:pPr>
                </w:p>
              </w:tc>
            </w:tr>
            <w:tr w:rsidR="005C0B5D" w:rsidRPr="00E0171A" w14:paraId="5864700E" w14:textId="77777777" w:rsidTr="007F072C">
              <w:tc>
                <w:tcPr>
                  <w:tcW w:w="502" w:type="dxa"/>
                </w:tcPr>
                <w:p w14:paraId="7F724DA0" w14:textId="77777777" w:rsidR="005C0B5D" w:rsidRPr="00E0171A" w:rsidRDefault="005C0B5D" w:rsidP="005C0B5D">
                  <w:pPr>
                    <w:ind w:left="0"/>
                    <w:jc w:val="center"/>
                    <w:rPr>
                      <w:noProof/>
                    </w:rPr>
                  </w:pPr>
                  <w:r w:rsidRPr="00E0171A">
                    <w:rPr>
                      <w:noProof/>
                    </w:rPr>
                    <w:drawing>
                      <wp:inline distT="0" distB="0" distL="0" distR="0" wp14:anchorId="3270A6CB" wp14:editId="26BB8F64">
                        <wp:extent cx="150495" cy="150495"/>
                        <wp:effectExtent l="0" t="0" r="1905" b="1905"/>
                        <wp:docPr id="1001280739" name="Obrázek 100128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F18E05E" w14:textId="0C006578" w:rsidR="005C0B5D" w:rsidRPr="00E0171A" w:rsidRDefault="005C0B5D" w:rsidP="005C0B5D">
                  <w:pPr>
                    <w:ind w:left="0"/>
                    <w:rPr>
                      <w:sz w:val="18"/>
                      <w:szCs w:val="18"/>
                    </w:rPr>
                  </w:pPr>
                  <w:r>
                    <w:rPr>
                      <w:sz w:val="18"/>
                      <w:szCs w:val="18"/>
                    </w:rPr>
                    <w:t>SMS notification is n</w:t>
                  </w:r>
                  <w:r w:rsidRPr="00E0171A">
                    <w:rPr>
                      <w:sz w:val="18"/>
                      <w:szCs w:val="18"/>
                    </w:rPr>
                    <w:t xml:space="preserve">ot </w:t>
                  </w:r>
                  <w:r>
                    <w:rPr>
                      <w:sz w:val="18"/>
                      <w:szCs w:val="18"/>
                    </w:rPr>
                    <w:t>a</w:t>
                  </w:r>
                  <w:r w:rsidRPr="00E0171A">
                    <w:rPr>
                      <w:sz w:val="18"/>
                      <w:szCs w:val="18"/>
                    </w:rPr>
                    <w:t>pplicable</w:t>
                  </w:r>
                  <w:r>
                    <w:rPr>
                      <w:sz w:val="18"/>
                      <w:szCs w:val="18"/>
                    </w:rPr>
                    <w:t xml:space="preserve"> – displayed for documents with bill format EBILL (customers receive their invoices in e-mail, so SMS notifications are not sent).</w:t>
                  </w:r>
                </w:p>
              </w:tc>
            </w:tr>
            <w:tr w:rsidR="005C0B5D" w:rsidRPr="00E0171A" w14:paraId="71AC207D" w14:textId="77777777" w:rsidTr="007F072C">
              <w:tc>
                <w:tcPr>
                  <w:tcW w:w="502" w:type="dxa"/>
                </w:tcPr>
                <w:p w14:paraId="3CE9500F" w14:textId="6601E46A" w:rsidR="005C0B5D" w:rsidRPr="00E0171A" w:rsidRDefault="005C0B5D" w:rsidP="005C0B5D">
                  <w:pPr>
                    <w:ind w:left="0"/>
                    <w:jc w:val="center"/>
                    <w:rPr>
                      <w:noProof/>
                    </w:rPr>
                  </w:pPr>
                  <w:r w:rsidRPr="00E0171A">
                    <w:rPr>
                      <w:noProof/>
                    </w:rPr>
                    <w:drawing>
                      <wp:inline distT="0" distB="0" distL="0" distR="0" wp14:anchorId="71A49690" wp14:editId="18371CE3">
                        <wp:extent cx="150495" cy="150495"/>
                        <wp:effectExtent l="0" t="0" r="1905" b="1905"/>
                        <wp:docPr id="122393862" name="Obrázek 12239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3862" name="Obrázek 122393862"/>
                                <pic:cNvPicPr>
                                  <a:picLocks noChangeAspect="1" noChangeArrowheads="1"/>
                                </pic:cNvPicPr>
                              </pic:nvPicPr>
                              <pic:blipFill>
                                <a:blip r:embed="rId269">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DB130DB" w14:textId="3861150F" w:rsidR="005C0B5D" w:rsidRDefault="005C0B5D" w:rsidP="005C0B5D">
                  <w:pPr>
                    <w:ind w:left="0"/>
                    <w:rPr>
                      <w:sz w:val="18"/>
                      <w:szCs w:val="18"/>
                    </w:rPr>
                  </w:pPr>
                  <w:r>
                    <w:rPr>
                      <w:sz w:val="18"/>
                      <w:szCs w:val="18"/>
                    </w:rPr>
                    <w:t xml:space="preserve">Notification is pending (notification record is present, but not yet processed. </w:t>
                  </w:r>
                  <w:hyperlink w:anchor="_Displaying_Payment_QR" w:history="1">
                    <w:r w:rsidRPr="00FC22D6">
                      <w:rPr>
                        <w:rStyle w:val="Hypertextovodkaz"/>
                        <w:sz w:val="18"/>
                        <w:szCs w:val="18"/>
                      </w:rPr>
                      <w:t>Run SMS launcher</w:t>
                    </w:r>
                  </w:hyperlink>
                  <w:r>
                    <w:rPr>
                      <w:sz w:val="18"/>
                      <w:szCs w:val="18"/>
                    </w:rPr>
                    <w:t xml:space="preserve"> to process.).</w:t>
                  </w:r>
                </w:p>
              </w:tc>
            </w:tr>
            <w:tr w:rsidR="005C0B5D" w:rsidRPr="00E0171A" w14:paraId="414E8232" w14:textId="77777777" w:rsidTr="007F072C">
              <w:tc>
                <w:tcPr>
                  <w:tcW w:w="502" w:type="dxa"/>
                </w:tcPr>
                <w:p w14:paraId="736760EE" w14:textId="5645760A" w:rsidR="005C0B5D" w:rsidRPr="00E0171A" w:rsidRDefault="005C0B5D" w:rsidP="005C0B5D">
                  <w:pPr>
                    <w:ind w:left="0"/>
                    <w:jc w:val="center"/>
                    <w:rPr>
                      <w:noProof/>
                    </w:rPr>
                  </w:pPr>
                  <w:r w:rsidRPr="00E0171A">
                    <w:rPr>
                      <w:noProof/>
                    </w:rPr>
                    <w:drawing>
                      <wp:inline distT="0" distB="0" distL="0" distR="0" wp14:anchorId="41CE33E0" wp14:editId="52950A4D">
                        <wp:extent cx="150495" cy="150495"/>
                        <wp:effectExtent l="0" t="0" r="1905" b="1905"/>
                        <wp:docPr id="1619046406" name="Obrázek 1619046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6406" name="Obrázek 1619046406"/>
                                <pic:cNvPicPr>
                                  <a:picLocks noChangeAspect="1" noChangeArrowheads="1"/>
                                </pic:cNvPicPr>
                              </pic:nvPicPr>
                              <pic:blipFill>
                                <a:blip r:embed="rId27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FFE7EAC" w14:textId="790BF04E" w:rsidR="005C0B5D" w:rsidRDefault="005C0B5D" w:rsidP="005C0B5D">
                  <w:pPr>
                    <w:ind w:left="0"/>
                    <w:rPr>
                      <w:sz w:val="18"/>
                      <w:szCs w:val="18"/>
                    </w:rPr>
                  </w:pPr>
                  <w:r>
                    <w:rPr>
                      <w:sz w:val="18"/>
                      <w:szCs w:val="18"/>
                    </w:rPr>
                    <w:t>Notification was processed but sending of SMS failed by design – displayed for proforma invoices (SMS are not sent for proformas).</w:t>
                  </w:r>
                </w:p>
              </w:tc>
            </w:tr>
            <w:tr w:rsidR="005C0B5D" w:rsidRPr="00E0171A" w14:paraId="7EAA313A" w14:textId="77777777" w:rsidTr="007F072C">
              <w:tc>
                <w:tcPr>
                  <w:tcW w:w="502" w:type="dxa"/>
                </w:tcPr>
                <w:p w14:paraId="0A4FCA15" w14:textId="2AA03E60" w:rsidR="005C0B5D" w:rsidRPr="00E0171A" w:rsidRDefault="005C0B5D" w:rsidP="005C0B5D">
                  <w:pPr>
                    <w:ind w:left="0"/>
                    <w:jc w:val="center"/>
                    <w:rPr>
                      <w:noProof/>
                    </w:rPr>
                  </w:pPr>
                  <w:r w:rsidRPr="00E0171A">
                    <w:rPr>
                      <w:noProof/>
                    </w:rPr>
                    <w:drawing>
                      <wp:inline distT="0" distB="0" distL="0" distR="0" wp14:anchorId="6085BCCB" wp14:editId="05A8A25F">
                        <wp:extent cx="150495" cy="150495"/>
                        <wp:effectExtent l="0" t="0" r="1905" b="1905"/>
                        <wp:docPr id="948873406" name="Obrázek 948873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46406" name="Obrázek 1619046406"/>
                                <pic:cNvPicPr>
                                  <a:picLocks noChangeAspect="1" noChangeArrowheads="1"/>
                                </pic:cNvPicPr>
                              </pic:nvPicPr>
                              <pic:blipFill>
                                <a:blip r:embed="rId27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2082CC4" w14:textId="01612068" w:rsidR="005C0B5D" w:rsidRDefault="005C0B5D" w:rsidP="005C0B5D">
                  <w:pPr>
                    <w:ind w:left="0"/>
                    <w:rPr>
                      <w:sz w:val="18"/>
                      <w:szCs w:val="18"/>
                    </w:rPr>
                  </w:pPr>
                  <w:r>
                    <w:rPr>
                      <w:sz w:val="18"/>
                      <w:szCs w:val="18"/>
                    </w:rPr>
                    <w:t>Notification was processed but SMS was not sent. Process possibly ended up in error.</w:t>
                  </w:r>
                </w:p>
              </w:tc>
            </w:tr>
            <w:tr w:rsidR="00404FED" w:rsidRPr="00E0171A" w14:paraId="5FC7EC49" w14:textId="77777777" w:rsidTr="007F072C">
              <w:tc>
                <w:tcPr>
                  <w:tcW w:w="502" w:type="dxa"/>
                </w:tcPr>
                <w:p w14:paraId="76526C35" w14:textId="529B00C9" w:rsidR="00404FED" w:rsidRPr="00E0171A" w:rsidRDefault="00404FED" w:rsidP="00404FED">
                  <w:pPr>
                    <w:ind w:left="0"/>
                    <w:jc w:val="center"/>
                    <w:rPr>
                      <w:noProof/>
                    </w:rPr>
                  </w:pPr>
                  <w:r w:rsidRPr="00E0171A">
                    <w:rPr>
                      <w:noProof/>
                    </w:rPr>
                    <w:drawing>
                      <wp:inline distT="0" distB="0" distL="0" distR="0" wp14:anchorId="1F79FD82" wp14:editId="069508F9">
                        <wp:extent cx="150495" cy="150495"/>
                        <wp:effectExtent l="0" t="0" r="1905" b="1905"/>
                        <wp:docPr id="464917703" name="Obrázek 46491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17703" name="Obrázek 464917703"/>
                                <pic:cNvPicPr>
                                  <a:picLocks noChangeAspect="1" noChangeArrowheads="1"/>
                                </pic:cNvPicPr>
                              </pic:nvPicPr>
                              <pic:blipFill>
                                <a:blip r:embed="rId27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30E1EFF" w14:textId="284B21B3" w:rsidR="00404FED" w:rsidRDefault="00404FED" w:rsidP="00404FED">
                  <w:pPr>
                    <w:ind w:left="0"/>
                    <w:rPr>
                      <w:sz w:val="18"/>
                      <w:szCs w:val="18"/>
                    </w:rPr>
                  </w:pPr>
                  <w:r>
                    <w:rPr>
                      <w:sz w:val="18"/>
                      <w:szCs w:val="18"/>
                    </w:rPr>
                    <w:t>eArchive environment mismatch detected – eArchive notifications are currently sent to different test environment.</w:t>
                  </w:r>
                </w:p>
              </w:tc>
            </w:tr>
          </w:tbl>
          <w:p w14:paraId="57073480" w14:textId="202BB73C" w:rsidR="005C0B5D" w:rsidRPr="00E0171A" w:rsidRDefault="005C0B5D" w:rsidP="005C0B5D">
            <w:pPr>
              <w:ind w:left="0"/>
            </w:pPr>
            <w:r w:rsidRPr="00E0171A">
              <w:t xml:space="preserve"> </w:t>
            </w:r>
          </w:p>
        </w:tc>
      </w:tr>
      <w:tr w:rsidR="005C0B5D" w:rsidRPr="004E7623" w14:paraId="73C1DA10" w14:textId="77777777" w:rsidTr="00867CA7">
        <w:trPr>
          <w:trHeight w:val="219"/>
        </w:trPr>
        <w:tc>
          <w:tcPr>
            <w:tcW w:w="1904" w:type="dxa"/>
          </w:tcPr>
          <w:p w14:paraId="5834DB1A" w14:textId="3FB0670D" w:rsidR="005C0B5D" w:rsidRPr="006215AF" w:rsidRDefault="005C0B5D" w:rsidP="005C0B5D">
            <w:pPr>
              <w:ind w:left="0"/>
              <w:rPr>
                <w:b/>
                <w:bCs/>
                <w:i/>
                <w:iCs w:val="0"/>
                <w:sz w:val="18"/>
                <w:szCs w:val="18"/>
              </w:rPr>
            </w:pPr>
            <w:r w:rsidRPr="006215AF">
              <w:rPr>
                <w:b/>
                <w:bCs/>
                <w:i/>
                <w:iCs w:val="0"/>
                <w:sz w:val="18"/>
                <w:szCs w:val="18"/>
              </w:rPr>
              <w:t>Golden Gate / OLC</w:t>
            </w:r>
          </w:p>
          <w:p w14:paraId="1AE88426" w14:textId="06E96FA5" w:rsidR="005C0B5D" w:rsidRPr="006215AF" w:rsidRDefault="005C0B5D" w:rsidP="005C0B5D">
            <w:pPr>
              <w:ind w:left="0"/>
              <w:rPr>
                <w:b/>
                <w:bCs/>
                <w:sz w:val="18"/>
                <w:szCs w:val="18"/>
              </w:rPr>
            </w:pPr>
            <w:r w:rsidRPr="006215AF">
              <w:rPr>
                <w:b/>
                <w:bCs/>
                <w:noProof/>
                <w:sz w:val="18"/>
                <w:szCs w:val="18"/>
              </w:rPr>
              <w:drawing>
                <wp:inline distT="0" distB="0" distL="0" distR="0" wp14:anchorId="446CBAA6" wp14:editId="3CC84646">
                  <wp:extent cx="152381" cy="152381"/>
                  <wp:effectExtent l="0" t="0" r="635" b="635"/>
                  <wp:docPr id="346" name="Obrázek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Obrázek 346"/>
                          <pic:cNvPicPr/>
                        </pic:nvPicPr>
                        <pic:blipFill>
                          <a:blip r:embed="rId27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63457CB0" w14:textId="53EE7F9F" w:rsidR="005C0B5D" w:rsidRPr="00E0171A" w:rsidRDefault="005C0B5D" w:rsidP="005C0B5D">
            <w:pPr>
              <w:ind w:left="0"/>
            </w:pPr>
            <w:r w:rsidRPr="00E0171A">
              <w:t xml:space="preserve">Status of invoice in OLC (based on table </w:t>
            </w:r>
            <w:r w:rsidRPr="00E0171A">
              <w:rPr>
                <w:rFonts w:ascii="Consolas" w:hAnsi="Consolas"/>
              </w:rPr>
              <w:t>L0_BILL_INVOICE)</w:t>
            </w:r>
            <w:r w:rsidRPr="00E0171A">
              <w:t>:</w:t>
            </w:r>
          </w:p>
          <w:p w14:paraId="78C0F942" w14:textId="77777777" w:rsidR="005C0B5D" w:rsidRPr="00E0171A" w:rsidRDefault="005C0B5D" w:rsidP="005C0B5D">
            <w:pPr>
              <w:ind w:left="0"/>
            </w:pPr>
          </w:p>
          <w:p w14:paraId="1E275104"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4896972E" w14:textId="77777777" w:rsidTr="00867CA7">
              <w:tc>
                <w:tcPr>
                  <w:tcW w:w="502" w:type="dxa"/>
                </w:tcPr>
                <w:p w14:paraId="655BB9A1" w14:textId="77777777" w:rsidR="005C0B5D" w:rsidRPr="00E0171A" w:rsidRDefault="005C0B5D" w:rsidP="005C0B5D">
                  <w:pPr>
                    <w:ind w:left="0"/>
                    <w:jc w:val="center"/>
                  </w:pPr>
                  <w:r w:rsidRPr="00E0171A">
                    <w:rPr>
                      <w:noProof/>
                    </w:rPr>
                    <w:drawing>
                      <wp:inline distT="0" distB="0" distL="0" distR="0" wp14:anchorId="4A58F117" wp14:editId="5125CB42">
                        <wp:extent cx="150495" cy="150495"/>
                        <wp:effectExtent l="0" t="0" r="1905" b="1905"/>
                        <wp:docPr id="269" name="Obrázek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AED31A7" w14:textId="77777777" w:rsidR="005C0B5D" w:rsidRPr="00E0171A" w:rsidRDefault="005C0B5D" w:rsidP="005C0B5D">
                  <w:pPr>
                    <w:ind w:left="0"/>
                    <w:rPr>
                      <w:sz w:val="18"/>
                      <w:szCs w:val="18"/>
                    </w:rPr>
                  </w:pPr>
                  <w:r w:rsidRPr="00E0171A">
                    <w:rPr>
                      <w:sz w:val="18"/>
                      <w:szCs w:val="18"/>
                    </w:rPr>
                    <w:t>Unknown</w:t>
                  </w:r>
                </w:p>
              </w:tc>
            </w:tr>
            <w:tr w:rsidR="005C0B5D" w:rsidRPr="00E0171A" w14:paraId="3BFCD2B7" w14:textId="77777777" w:rsidTr="00867CA7">
              <w:tc>
                <w:tcPr>
                  <w:tcW w:w="502" w:type="dxa"/>
                </w:tcPr>
                <w:p w14:paraId="54328C70" w14:textId="77777777" w:rsidR="005C0B5D" w:rsidRPr="00E0171A" w:rsidRDefault="005C0B5D" w:rsidP="005C0B5D">
                  <w:pPr>
                    <w:ind w:left="0"/>
                    <w:jc w:val="center"/>
                  </w:pPr>
                  <w:r w:rsidRPr="00E0171A">
                    <w:rPr>
                      <w:noProof/>
                    </w:rPr>
                    <w:drawing>
                      <wp:inline distT="0" distB="0" distL="0" distR="0" wp14:anchorId="31F37CE4" wp14:editId="650B0F77">
                        <wp:extent cx="150495" cy="150495"/>
                        <wp:effectExtent l="0" t="0" r="0" b="1905"/>
                        <wp:docPr id="270" name="Obrázek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2427E87" w14:textId="3DA7D95B" w:rsidR="005C0B5D" w:rsidRPr="00E0171A" w:rsidRDefault="005C0B5D" w:rsidP="005C0B5D">
                  <w:pPr>
                    <w:ind w:left="0"/>
                    <w:rPr>
                      <w:sz w:val="18"/>
                      <w:szCs w:val="18"/>
                    </w:rPr>
                  </w:pPr>
                  <w:r w:rsidRPr="00E0171A">
                    <w:rPr>
                      <w:sz w:val="18"/>
                      <w:szCs w:val="18"/>
                    </w:rPr>
                    <w:t>Invoice is not present in OLC</w:t>
                  </w:r>
                </w:p>
              </w:tc>
            </w:tr>
            <w:tr w:rsidR="005C0B5D" w:rsidRPr="00E0171A" w14:paraId="25E5EBEA" w14:textId="77777777" w:rsidTr="00867CA7">
              <w:tc>
                <w:tcPr>
                  <w:tcW w:w="502" w:type="dxa"/>
                </w:tcPr>
                <w:p w14:paraId="6D2C8FDE" w14:textId="77777777" w:rsidR="005C0B5D" w:rsidRPr="00E0171A" w:rsidRDefault="005C0B5D" w:rsidP="005C0B5D">
                  <w:pPr>
                    <w:ind w:left="0"/>
                    <w:jc w:val="center"/>
                    <w:rPr>
                      <w:noProof/>
                    </w:rPr>
                  </w:pPr>
                  <w:r w:rsidRPr="00E0171A">
                    <w:rPr>
                      <w:noProof/>
                    </w:rPr>
                    <w:drawing>
                      <wp:inline distT="0" distB="0" distL="0" distR="0" wp14:anchorId="745D43DC" wp14:editId="390143E3">
                        <wp:extent cx="150495" cy="150495"/>
                        <wp:effectExtent l="0" t="0" r="1905" b="1905"/>
                        <wp:docPr id="271" name="Obrázek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1982C3C" w14:textId="6C11AFF4" w:rsidR="005C0B5D" w:rsidRPr="00E0171A" w:rsidRDefault="005C0B5D" w:rsidP="005C0B5D">
                  <w:pPr>
                    <w:ind w:left="0"/>
                    <w:rPr>
                      <w:sz w:val="18"/>
                      <w:szCs w:val="18"/>
                    </w:rPr>
                  </w:pPr>
                  <w:r w:rsidRPr="00E0171A">
                    <w:rPr>
                      <w:sz w:val="18"/>
                      <w:szCs w:val="18"/>
                    </w:rPr>
                    <w:t>Invoice is present in OLC</w:t>
                  </w:r>
                </w:p>
              </w:tc>
            </w:tr>
            <w:tr w:rsidR="005C0B5D" w:rsidRPr="00E0171A" w14:paraId="60F0377B" w14:textId="77777777" w:rsidTr="00867CA7">
              <w:tc>
                <w:tcPr>
                  <w:tcW w:w="502" w:type="dxa"/>
                </w:tcPr>
                <w:p w14:paraId="00983BFD" w14:textId="77777777" w:rsidR="005C0B5D" w:rsidRPr="00E0171A" w:rsidRDefault="005C0B5D" w:rsidP="005C0B5D">
                  <w:pPr>
                    <w:ind w:left="0"/>
                    <w:jc w:val="center"/>
                    <w:rPr>
                      <w:noProof/>
                    </w:rPr>
                  </w:pPr>
                  <w:r w:rsidRPr="00E0171A">
                    <w:rPr>
                      <w:noProof/>
                    </w:rPr>
                    <w:drawing>
                      <wp:inline distT="0" distB="0" distL="0" distR="0" wp14:anchorId="009623C6" wp14:editId="1AE72146">
                        <wp:extent cx="150495" cy="150495"/>
                        <wp:effectExtent l="0" t="0" r="1905" b="1905"/>
                        <wp:docPr id="272" name="Obrázek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B42136D" w14:textId="30CCEFCD" w:rsidR="005C0B5D" w:rsidRPr="00E0171A" w:rsidRDefault="005C0B5D" w:rsidP="005C0B5D">
                  <w:pPr>
                    <w:ind w:left="0"/>
                    <w:rPr>
                      <w:sz w:val="18"/>
                      <w:szCs w:val="18"/>
                    </w:rPr>
                  </w:pPr>
                  <w:r w:rsidRPr="00E0171A">
                    <w:rPr>
                      <w:sz w:val="18"/>
                      <w:szCs w:val="18"/>
                    </w:rPr>
                    <w:t>Not Applicable (invoice is not supposed to be synced to OLC)</w:t>
                  </w:r>
                </w:p>
              </w:tc>
            </w:tr>
            <w:tr w:rsidR="005C0B5D" w:rsidRPr="00E0171A" w14:paraId="0F87085F" w14:textId="77777777" w:rsidTr="00867CA7">
              <w:tc>
                <w:tcPr>
                  <w:tcW w:w="502" w:type="dxa"/>
                </w:tcPr>
                <w:p w14:paraId="7A8D4ADD" w14:textId="77777777" w:rsidR="005C0B5D" w:rsidRPr="00E0171A" w:rsidRDefault="005C0B5D" w:rsidP="005C0B5D">
                  <w:pPr>
                    <w:ind w:left="0"/>
                    <w:jc w:val="center"/>
                    <w:rPr>
                      <w:noProof/>
                    </w:rPr>
                  </w:pPr>
                  <w:r w:rsidRPr="00E0171A">
                    <w:rPr>
                      <w:noProof/>
                    </w:rPr>
                    <w:drawing>
                      <wp:inline distT="0" distB="0" distL="0" distR="0" wp14:anchorId="2FF432B4" wp14:editId="4649F22D">
                        <wp:extent cx="150495" cy="150495"/>
                        <wp:effectExtent l="0" t="0" r="1905" b="1905"/>
                        <wp:docPr id="273" name="Obrázek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7DF0AE" w14:textId="3109E437" w:rsidR="005C0B5D" w:rsidRPr="00E0171A" w:rsidRDefault="005C0B5D" w:rsidP="005C0B5D">
                  <w:pPr>
                    <w:ind w:left="0"/>
                    <w:rPr>
                      <w:sz w:val="18"/>
                      <w:szCs w:val="18"/>
                    </w:rPr>
                  </w:pPr>
                  <w:r w:rsidRPr="00E0171A">
                    <w:rPr>
                      <w:sz w:val="18"/>
                      <w:szCs w:val="18"/>
                    </w:rPr>
                    <w:t>Error fetching invoice status from OLC</w:t>
                  </w:r>
                </w:p>
              </w:tc>
            </w:tr>
          </w:tbl>
          <w:p w14:paraId="65226677" w14:textId="00B3125F" w:rsidR="005C0B5D" w:rsidRPr="00E0171A" w:rsidRDefault="005C0B5D" w:rsidP="005C0B5D">
            <w:pPr>
              <w:ind w:left="0"/>
            </w:pPr>
            <w:r w:rsidRPr="00E0171A">
              <w:t xml:space="preserve"> </w:t>
            </w:r>
          </w:p>
        </w:tc>
      </w:tr>
      <w:tr w:rsidR="005C0B5D" w:rsidRPr="004E7623" w14:paraId="46F7158E" w14:textId="77777777" w:rsidTr="00867CA7">
        <w:trPr>
          <w:trHeight w:val="219"/>
        </w:trPr>
        <w:tc>
          <w:tcPr>
            <w:tcW w:w="1904" w:type="dxa"/>
          </w:tcPr>
          <w:p w14:paraId="07DA1931" w14:textId="77777777" w:rsidR="005C0B5D" w:rsidRPr="006215AF" w:rsidRDefault="005C0B5D" w:rsidP="005C0B5D">
            <w:pPr>
              <w:ind w:left="0"/>
              <w:rPr>
                <w:b/>
                <w:bCs/>
                <w:i/>
                <w:iCs w:val="0"/>
                <w:sz w:val="18"/>
                <w:szCs w:val="18"/>
              </w:rPr>
            </w:pPr>
            <w:r w:rsidRPr="006215AF">
              <w:rPr>
                <w:b/>
                <w:bCs/>
                <w:i/>
                <w:iCs w:val="0"/>
                <w:sz w:val="18"/>
                <w:szCs w:val="18"/>
              </w:rPr>
              <w:t>Invoice Breakdown</w:t>
            </w:r>
          </w:p>
          <w:p w14:paraId="1EE21B5F" w14:textId="3A292590" w:rsidR="005C0B5D" w:rsidRPr="006215AF" w:rsidRDefault="005C0B5D" w:rsidP="005C0B5D">
            <w:pPr>
              <w:ind w:left="0"/>
              <w:rPr>
                <w:b/>
                <w:bCs/>
                <w:sz w:val="18"/>
                <w:szCs w:val="18"/>
              </w:rPr>
            </w:pPr>
            <w:r w:rsidRPr="006215AF">
              <w:rPr>
                <w:b/>
                <w:bCs/>
                <w:noProof/>
                <w:sz w:val="18"/>
                <w:szCs w:val="18"/>
              </w:rPr>
              <w:drawing>
                <wp:inline distT="0" distB="0" distL="0" distR="0" wp14:anchorId="5792E7FE" wp14:editId="4F91B2D1">
                  <wp:extent cx="152381" cy="152381"/>
                  <wp:effectExtent l="0" t="0" r="635" b="635"/>
                  <wp:docPr id="347" name="Obrázek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Obrázek 347"/>
                          <pic:cNvPicPr/>
                        </pic:nvPicPr>
                        <pic:blipFill>
                          <a:blip r:embed="rId27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575878BF" w14:textId="65DE15A8" w:rsidR="005C0B5D" w:rsidRPr="00E0171A" w:rsidRDefault="005C0B5D" w:rsidP="005C0B5D">
            <w:pPr>
              <w:ind w:left="0"/>
            </w:pPr>
            <w:r w:rsidRPr="00E0171A">
              <w:t xml:space="preserve">Status of invoice breakdown data in OLC (based on tables </w:t>
            </w:r>
            <w:r w:rsidRPr="00E0171A">
              <w:rPr>
                <w:rFonts w:ascii="Consolas" w:hAnsi="Consolas"/>
              </w:rPr>
              <w:t>BE_IBD#1</w:t>
            </w:r>
            <w:r w:rsidRPr="00E0171A">
              <w:t xml:space="preserve"> and </w:t>
            </w:r>
            <w:r w:rsidRPr="00E0171A">
              <w:rPr>
                <w:rFonts w:ascii="Consolas" w:hAnsi="Consolas"/>
              </w:rPr>
              <w:t>BE_IBD#2</w:t>
            </w:r>
            <w:r w:rsidRPr="00E0171A">
              <w:t>):</w:t>
            </w:r>
          </w:p>
          <w:p w14:paraId="781D181E" w14:textId="77777777" w:rsidR="005C0B5D" w:rsidRPr="00E0171A" w:rsidRDefault="005C0B5D" w:rsidP="005C0B5D">
            <w:pPr>
              <w:ind w:left="0"/>
            </w:pPr>
          </w:p>
          <w:p w14:paraId="0F3323D9" w14:textId="77777777" w:rsidR="005C0B5D" w:rsidRPr="00E0171A" w:rsidRDefault="005C0B5D" w:rsidP="005C0B5D">
            <w:pPr>
              <w:ind w:left="0"/>
            </w:pPr>
            <w:r w:rsidRPr="00E0171A">
              <w:rPr>
                <w:b/>
                <w:bCs/>
                <w:sz w:val="18"/>
                <w:szCs w:val="18"/>
              </w:rPr>
              <w:lastRenderedPageBreak/>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5497EEC7" w14:textId="77777777" w:rsidTr="00867CA7">
              <w:tc>
                <w:tcPr>
                  <w:tcW w:w="502" w:type="dxa"/>
                </w:tcPr>
                <w:p w14:paraId="37F2F381" w14:textId="77777777" w:rsidR="005C0B5D" w:rsidRPr="00E0171A" w:rsidRDefault="005C0B5D" w:rsidP="005C0B5D">
                  <w:pPr>
                    <w:ind w:left="0"/>
                    <w:jc w:val="center"/>
                  </w:pPr>
                  <w:r w:rsidRPr="00E0171A">
                    <w:rPr>
                      <w:noProof/>
                    </w:rPr>
                    <w:drawing>
                      <wp:inline distT="0" distB="0" distL="0" distR="0" wp14:anchorId="49BDC1F4" wp14:editId="0FC68B74">
                        <wp:extent cx="150495" cy="150495"/>
                        <wp:effectExtent l="0" t="0" r="1905" b="1905"/>
                        <wp:docPr id="279" name="Obrázek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E747420" w14:textId="77777777" w:rsidR="005C0B5D" w:rsidRPr="00E0171A" w:rsidRDefault="005C0B5D" w:rsidP="005C0B5D">
                  <w:pPr>
                    <w:ind w:left="0"/>
                    <w:rPr>
                      <w:sz w:val="18"/>
                      <w:szCs w:val="18"/>
                    </w:rPr>
                  </w:pPr>
                  <w:r w:rsidRPr="00E0171A">
                    <w:rPr>
                      <w:sz w:val="18"/>
                      <w:szCs w:val="18"/>
                    </w:rPr>
                    <w:t>Unknown</w:t>
                  </w:r>
                </w:p>
              </w:tc>
            </w:tr>
            <w:tr w:rsidR="005C0B5D" w:rsidRPr="00E0171A" w14:paraId="0C5891CC" w14:textId="77777777" w:rsidTr="00867CA7">
              <w:tc>
                <w:tcPr>
                  <w:tcW w:w="502" w:type="dxa"/>
                </w:tcPr>
                <w:p w14:paraId="63B02B92" w14:textId="77777777" w:rsidR="005C0B5D" w:rsidRPr="00E0171A" w:rsidRDefault="005C0B5D" w:rsidP="005C0B5D">
                  <w:pPr>
                    <w:ind w:left="0"/>
                    <w:jc w:val="center"/>
                  </w:pPr>
                  <w:r w:rsidRPr="00E0171A">
                    <w:rPr>
                      <w:noProof/>
                    </w:rPr>
                    <w:drawing>
                      <wp:inline distT="0" distB="0" distL="0" distR="0" wp14:anchorId="4EE0A480" wp14:editId="1B13A7A8">
                        <wp:extent cx="150495" cy="150495"/>
                        <wp:effectExtent l="0" t="0" r="0" b="1905"/>
                        <wp:docPr id="280" name="Obrázek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88473BA" w14:textId="6DC9102F" w:rsidR="005C0B5D" w:rsidRPr="00E0171A" w:rsidRDefault="005C0B5D" w:rsidP="005C0B5D">
                  <w:pPr>
                    <w:ind w:left="0"/>
                    <w:rPr>
                      <w:sz w:val="18"/>
                      <w:szCs w:val="18"/>
                    </w:rPr>
                  </w:pPr>
                  <w:r w:rsidRPr="00E0171A">
                    <w:rPr>
                      <w:sz w:val="18"/>
                      <w:szCs w:val="18"/>
                    </w:rPr>
                    <w:t>Invoice breakdown data is present in OLC</w:t>
                  </w:r>
                </w:p>
              </w:tc>
            </w:tr>
            <w:tr w:rsidR="005C0B5D" w:rsidRPr="00E0171A" w14:paraId="6633DE95" w14:textId="77777777" w:rsidTr="00867CA7">
              <w:tc>
                <w:tcPr>
                  <w:tcW w:w="502" w:type="dxa"/>
                </w:tcPr>
                <w:p w14:paraId="3CDDEFE3" w14:textId="77777777" w:rsidR="005C0B5D" w:rsidRPr="00E0171A" w:rsidRDefault="005C0B5D" w:rsidP="005C0B5D">
                  <w:pPr>
                    <w:ind w:left="0"/>
                    <w:jc w:val="center"/>
                    <w:rPr>
                      <w:noProof/>
                    </w:rPr>
                  </w:pPr>
                  <w:r w:rsidRPr="00E0171A">
                    <w:rPr>
                      <w:noProof/>
                    </w:rPr>
                    <w:drawing>
                      <wp:inline distT="0" distB="0" distL="0" distR="0" wp14:anchorId="5C1393BF" wp14:editId="7617FDAB">
                        <wp:extent cx="150495" cy="150495"/>
                        <wp:effectExtent l="0" t="0" r="1905" b="1905"/>
                        <wp:docPr id="281" name="Obrázek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948BAD2" w14:textId="02F7B87A" w:rsidR="005C0B5D" w:rsidRPr="00E0171A" w:rsidRDefault="005C0B5D" w:rsidP="005C0B5D">
                  <w:pPr>
                    <w:ind w:left="0"/>
                    <w:rPr>
                      <w:sz w:val="18"/>
                      <w:szCs w:val="18"/>
                    </w:rPr>
                  </w:pPr>
                  <w:r w:rsidRPr="00E0171A">
                    <w:rPr>
                      <w:sz w:val="18"/>
                      <w:szCs w:val="18"/>
                    </w:rPr>
                    <w:t>Invoice breakdown data is not present in OLC</w:t>
                  </w:r>
                </w:p>
              </w:tc>
            </w:tr>
            <w:tr w:rsidR="005C0B5D" w:rsidRPr="00E0171A" w14:paraId="7E8E4950" w14:textId="77777777" w:rsidTr="00867CA7">
              <w:tc>
                <w:tcPr>
                  <w:tcW w:w="502" w:type="dxa"/>
                </w:tcPr>
                <w:p w14:paraId="6EEEE13A" w14:textId="77777777" w:rsidR="005C0B5D" w:rsidRPr="00E0171A" w:rsidRDefault="005C0B5D" w:rsidP="005C0B5D">
                  <w:pPr>
                    <w:ind w:left="0"/>
                    <w:jc w:val="center"/>
                    <w:rPr>
                      <w:noProof/>
                    </w:rPr>
                  </w:pPr>
                  <w:r w:rsidRPr="00E0171A">
                    <w:rPr>
                      <w:noProof/>
                    </w:rPr>
                    <w:drawing>
                      <wp:inline distT="0" distB="0" distL="0" distR="0" wp14:anchorId="116B8FEC" wp14:editId="667CFB84">
                        <wp:extent cx="150495" cy="150495"/>
                        <wp:effectExtent l="0" t="0" r="1905" b="1905"/>
                        <wp:docPr id="282" name="Obrázek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D436BE0" w14:textId="77777777" w:rsidR="005C0B5D" w:rsidRPr="00E0171A" w:rsidRDefault="005C0B5D" w:rsidP="005C0B5D">
                  <w:pPr>
                    <w:ind w:left="0"/>
                    <w:rPr>
                      <w:sz w:val="18"/>
                      <w:szCs w:val="18"/>
                    </w:rPr>
                  </w:pPr>
                  <w:r w:rsidRPr="00E0171A">
                    <w:rPr>
                      <w:sz w:val="18"/>
                      <w:szCs w:val="18"/>
                    </w:rPr>
                    <w:t>Not Applicable (invoice is not supposed to be synced to OLC)</w:t>
                  </w:r>
                </w:p>
              </w:tc>
            </w:tr>
            <w:tr w:rsidR="005C0B5D" w:rsidRPr="00E0171A" w14:paraId="10B6A3FC" w14:textId="77777777" w:rsidTr="00867CA7">
              <w:tc>
                <w:tcPr>
                  <w:tcW w:w="502" w:type="dxa"/>
                </w:tcPr>
                <w:p w14:paraId="339F7335" w14:textId="77777777" w:rsidR="005C0B5D" w:rsidRPr="00E0171A" w:rsidRDefault="005C0B5D" w:rsidP="005C0B5D">
                  <w:pPr>
                    <w:ind w:left="0"/>
                    <w:jc w:val="center"/>
                    <w:rPr>
                      <w:noProof/>
                    </w:rPr>
                  </w:pPr>
                  <w:r w:rsidRPr="00E0171A">
                    <w:rPr>
                      <w:noProof/>
                    </w:rPr>
                    <w:drawing>
                      <wp:inline distT="0" distB="0" distL="0" distR="0" wp14:anchorId="63C9EC4A" wp14:editId="547ABDF4">
                        <wp:extent cx="150495" cy="150495"/>
                        <wp:effectExtent l="0" t="0" r="1905" b="1905"/>
                        <wp:docPr id="283" name="Obrázek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7137686" w14:textId="77E39FCE" w:rsidR="005C0B5D" w:rsidRPr="00E0171A" w:rsidRDefault="005C0B5D" w:rsidP="005C0B5D">
                  <w:pPr>
                    <w:ind w:left="0"/>
                    <w:rPr>
                      <w:sz w:val="18"/>
                      <w:szCs w:val="18"/>
                    </w:rPr>
                  </w:pPr>
                  <w:r w:rsidRPr="00E0171A">
                    <w:rPr>
                      <w:sz w:val="18"/>
                      <w:szCs w:val="18"/>
                    </w:rPr>
                    <w:t>Error fetching invoice breakdown status from OLC</w:t>
                  </w:r>
                </w:p>
              </w:tc>
            </w:tr>
          </w:tbl>
          <w:p w14:paraId="6340C5F4" w14:textId="0231EBA1" w:rsidR="005C0B5D" w:rsidRPr="00E0171A" w:rsidRDefault="005C0B5D" w:rsidP="005C0B5D">
            <w:pPr>
              <w:ind w:left="0"/>
            </w:pPr>
            <w:r w:rsidRPr="00E0171A">
              <w:t xml:space="preserve"> </w:t>
            </w:r>
          </w:p>
        </w:tc>
      </w:tr>
      <w:tr w:rsidR="005C0B5D" w:rsidRPr="004E7623" w14:paraId="4161BD02" w14:textId="77777777" w:rsidTr="00867CA7">
        <w:trPr>
          <w:trHeight w:val="219"/>
        </w:trPr>
        <w:tc>
          <w:tcPr>
            <w:tcW w:w="1904" w:type="dxa"/>
          </w:tcPr>
          <w:p w14:paraId="3C79EB74" w14:textId="77777777" w:rsidR="005C0B5D" w:rsidRPr="006215AF" w:rsidRDefault="005C0B5D" w:rsidP="005C0B5D">
            <w:pPr>
              <w:ind w:left="0"/>
              <w:rPr>
                <w:b/>
                <w:bCs/>
                <w:i/>
                <w:iCs w:val="0"/>
                <w:sz w:val="18"/>
                <w:szCs w:val="18"/>
              </w:rPr>
            </w:pPr>
            <w:r w:rsidRPr="006215AF">
              <w:rPr>
                <w:b/>
                <w:bCs/>
                <w:i/>
                <w:iCs w:val="0"/>
                <w:sz w:val="18"/>
                <w:szCs w:val="18"/>
              </w:rPr>
              <w:lastRenderedPageBreak/>
              <w:t>OPMP Status</w:t>
            </w:r>
          </w:p>
          <w:p w14:paraId="26AADF87" w14:textId="788FE9DC" w:rsidR="005C0B5D" w:rsidRPr="006215AF" w:rsidRDefault="005C0B5D" w:rsidP="005C0B5D">
            <w:pPr>
              <w:ind w:left="0"/>
              <w:rPr>
                <w:b/>
                <w:bCs/>
                <w:i/>
                <w:iCs w:val="0"/>
                <w:sz w:val="18"/>
                <w:szCs w:val="18"/>
              </w:rPr>
            </w:pPr>
            <w:r w:rsidRPr="006215AF">
              <w:rPr>
                <w:b/>
                <w:bCs/>
                <w:noProof/>
                <w:sz w:val="18"/>
                <w:szCs w:val="18"/>
              </w:rPr>
              <w:drawing>
                <wp:inline distT="0" distB="0" distL="0" distR="0" wp14:anchorId="440B91BC" wp14:editId="53508AD6">
                  <wp:extent cx="152381" cy="152381"/>
                  <wp:effectExtent l="0" t="0" r="635" b="635"/>
                  <wp:docPr id="349" name="Obrázek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Obrázek 349"/>
                          <pic:cNvPicPr/>
                        </pic:nvPicPr>
                        <pic:blipFill>
                          <a:blip r:embed="rId27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1326CAF4" w14:textId="1BFB65DD" w:rsidR="005C0B5D" w:rsidRPr="00E0171A" w:rsidRDefault="005C0B5D" w:rsidP="005C0B5D">
            <w:pPr>
              <w:ind w:left="0"/>
            </w:pPr>
            <w:r w:rsidRPr="00E0171A">
              <w:t xml:space="preserve">Status of invoice in OPMP (based on table </w:t>
            </w:r>
            <w:r w:rsidRPr="00E0171A">
              <w:rPr>
                <w:rFonts w:ascii="Consolas" w:hAnsi="Consolas"/>
              </w:rPr>
              <w:t>BE_INVOICE</w:t>
            </w:r>
            <w:r w:rsidRPr="00E0171A">
              <w:t>):</w:t>
            </w:r>
          </w:p>
          <w:p w14:paraId="5244ABCF" w14:textId="77777777" w:rsidR="005C0B5D" w:rsidRPr="00E0171A" w:rsidRDefault="005C0B5D" w:rsidP="005C0B5D">
            <w:pPr>
              <w:ind w:left="0"/>
            </w:pPr>
          </w:p>
          <w:p w14:paraId="2F8014BE" w14:textId="77777777" w:rsidR="005C0B5D" w:rsidRPr="00E0171A" w:rsidRDefault="005C0B5D" w:rsidP="005C0B5D">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5C0B5D" w:rsidRPr="00E0171A" w14:paraId="03B5EF3D" w14:textId="77777777" w:rsidTr="00867CA7">
              <w:tc>
                <w:tcPr>
                  <w:tcW w:w="502" w:type="dxa"/>
                </w:tcPr>
                <w:p w14:paraId="5FA8901E" w14:textId="77777777" w:rsidR="005C0B5D" w:rsidRPr="00E0171A" w:rsidRDefault="005C0B5D" w:rsidP="005C0B5D">
                  <w:pPr>
                    <w:ind w:left="0"/>
                    <w:jc w:val="center"/>
                  </w:pPr>
                  <w:r w:rsidRPr="00E0171A">
                    <w:rPr>
                      <w:noProof/>
                    </w:rPr>
                    <w:drawing>
                      <wp:inline distT="0" distB="0" distL="0" distR="0" wp14:anchorId="1C89026D" wp14:editId="4F2ECACA">
                        <wp:extent cx="150495" cy="150495"/>
                        <wp:effectExtent l="0" t="0" r="1905" b="1905"/>
                        <wp:docPr id="289" name="Obrázek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0ADB998" w14:textId="77777777" w:rsidR="005C0B5D" w:rsidRPr="00E0171A" w:rsidRDefault="005C0B5D" w:rsidP="005C0B5D">
                  <w:pPr>
                    <w:ind w:left="0"/>
                    <w:rPr>
                      <w:sz w:val="18"/>
                      <w:szCs w:val="18"/>
                    </w:rPr>
                  </w:pPr>
                  <w:r w:rsidRPr="00E0171A">
                    <w:rPr>
                      <w:sz w:val="18"/>
                      <w:szCs w:val="18"/>
                    </w:rPr>
                    <w:t>Unknown</w:t>
                  </w:r>
                </w:p>
              </w:tc>
            </w:tr>
            <w:tr w:rsidR="005C0B5D" w:rsidRPr="00E0171A" w14:paraId="6E7C6618" w14:textId="77777777" w:rsidTr="00867CA7">
              <w:tc>
                <w:tcPr>
                  <w:tcW w:w="502" w:type="dxa"/>
                </w:tcPr>
                <w:p w14:paraId="75A7A3AA" w14:textId="77777777" w:rsidR="005C0B5D" w:rsidRPr="00E0171A" w:rsidRDefault="005C0B5D" w:rsidP="005C0B5D">
                  <w:pPr>
                    <w:ind w:left="0"/>
                    <w:jc w:val="center"/>
                  </w:pPr>
                  <w:r w:rsidRPr="00E0171A">
                    <w:rPr>
                      <w:noProof/>
                    </w:rPr>
                    <w:drawing>
                      <wp:inline distT="0" distB="0" distL="0" distR="0" wp14:anchorId="51269441" wp14:editId="50125888">
                        <wp:extent cx="150495" cy="150495"/>
                        <wp:effectExtent l="0" t="0" r="0" b="1905"/>
                        <wp:docPr id="290" name="Obrázek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B3EACEA" w14:textId="4EC9E2D8" w:rsidR="005C0B5D" w:rsidRPr="00E0171A" w:rsidRDefault="005C0B5D" w:rsidP="005C0B5D">
                  <w:pPr>
                    <w:ind w:left="0"/>
                    <w:rPr>
                      <w:sz w:val="18"/>
                      <w:szCs w:val="18"/>
                    </w:rPr>
                  </w:pPr>
                  <w:r w:rsidRPr="00E0171A">
                    <w:rPr>
                      <w:sz w:val="18"/>
                      <w:szCs w:val="18"/>
                    </w:rPr>
                    <w:t>Invoice is not present in OPMP</w:t>
                  </w:r>
                </w:p>
              </w:tc>
            </w:tr>
            <w:tr w:rsidR="005C0B5D" w:rsidRPr="00E0171A" w14:paraId="7ED4A3CF" w14:textId="77777777" w:rsidTr="00867CA7">
              <w:tc>
                <w:tcPr>
                  <w:tcW w:w="502" w:type="dxa"/>
                </w:tcPr>
                <w:p w14:paraId="3565A5CC" w14:textId="77777777" w:rsidR="005C0B5D" w:rsidRPr="00E0171A" w:rsidRDefault="005C0B5D" w:rsidP="005C0B5D">
                  <w:pPr>
                    <w:ind w:left="0"/>
                    <w:jc w:val="center"/>
                    <w:rPr>
                      <w:noProof/>
                    </w:rPr>
                  </w:pPr>
                  <w:r w:rsidRPr="00E0171A">
                    <w:rPr>
                      <w:noProof/>
                    </w:rPr>
                    <w:drawing>
                      <wp:inline distT="0" distB="0" distL="0" distR="0" wp14:anchorId="6ADB27DB" wp14:editId="7494DD37">
                        <wp:extent cx="150495" cy="150495"/>
                        <wp:effectExtent l="0" t="0" r="1905" b="1905"/>
                        <wp:docPr id="291" name="Obrázek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7965F59" w14:textId="0024DA5F" w:rsidR="005C0B5D" w:rsidRPr="00E0171A" w:rsidRDefault="005C0B5D" w:rsidP="005C0B5D">
                  <w:pPr>
                    <w:ind w:left="0"/>
                    <w:rPr>
                      <w:sz w:val="18"/>
                      <w:szCs w:val="18"/>
                    </w:rPr>
                  </w:pPr>
                  <w:r w:rsidRPr="00E0171A">
                    <w:rPr>
                      <w:sz w:val="18"/>
                      <w:szCs w:val="18"/>
                    </w:rPr>
                    <w:t>Invoice is present in OPMP</w:t>
                  </w:r>
                </w:p>
              </w:tc>
            </w:tr>
            <w:tr w:rsidR="005C0B5D" w:rsidRPr="00E0171A" w14:paraId="1579C1C4" w14:textId="77777777" w:rsidTr="00867CA7">
              <w:tc>
                <w:tcPr>
                  <w:tcW w:w="502" w:type="dxa"/>
                </w:tcPr>
                <w:p w14:paraId="3E9D2B2B" w14:textId="77777777" w:rsidR="005C0B5D" w:rsidRPr="00E0171A" w:rsidRDefault="005C0B5D" w:rsidP="005C0B5D">
                  <w:pPr>
                    <w:ind w:left="0"/>
                    <w:jc w:val="center"/>
                    <w:rPr>
                      <w:noProof/>
                    </w:rPr>
                  </w:pPr>
                  <w:r w:rsidRPr="00E0171A">
                    <w:rPr>
                      <w:noProof/>
                    </w:rPr>
                    <w:drawing>
                      <wp:inline distT="0" distB="0" distL="0" distR="0" wp14:anchorId="0DF76D1C" wp14:editId="682194D3">
                        <wp:extent cx="150495" cy="150495"/>
                        <wp:effectExtent l="0" t="0" r="1905" b="1905"/>
                        <wp:docPr id="292" name="Obrázek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E8DEAE9" w14:textId="62E65461" w:rsidR="005C0B5D" w:rsidRPr="00E0171A" w:rsidRDefault="005C0B5D" w:rsidP="005C0B5D">
                  <w:pPr>
                    <w:ind w:left="0"/>
                    <w:rPr>
                      <w:sz w:val="18"/>
                      <w:szCs w:val="18"/>
                    </w:rPr>
                  </w:pPr>
                  <w:r w:rsidRPr="00E0171A">
                    <w:rPr>
                      <w:sz w:val="18"/>
                      <w:szCs w:val="18"/>
                    </w:rPr>
                    <w:t>Not Applicable (invoice is not supposed to be synced to OPMP)</w:t>
                  </w:r>
                </w:p>
              </w:tc>
            </w:tr>
            <w:tr w:rsidR="005C0B5D" w:rsidRPr="00E0171A" w14:paraId="7D0B3F65" w14:textId="77777777" w:rsidTr="00867CA7">
              <w:tc>
                <w:tcPr>
                  <w:tcW w:w="502" w:type="dxa"/>
                </w:tcPr>
                <w:p w14:paraId="7B0B3CDD" w14:textId="77777777" w:rsidR="005C0B5D" w:rsidRPr="00E0171A" w:rsidRDefault="005C0B5D" w:rsidP="005C0B5D">
                  <w:pPr>
                    <w:ind w:left="0"/>
                    <w:jc w:val="center"/>
                    <w:rPr>
                      <w:noProof/>
                    </w:rPr>
                  </w:pPr>
                  <w:r w:rsidRPr="00E0171A">
                    <w:rPr>
                      <w:noProof/>
                    </w:rPr>
                    <w:drawing>
                      <wp:inline distT="0" distB="0" distL="0" distR="0" wp14:anchorId="6B5751B2" wp14:editId="0FE5FAD9">
                        <wp:extent cx="150495" cy="150495"/>
                        <wp:effectExtent l="0" t="0" r="1905" b="1905"/>
                        <wp:docPr id="293" name="Obrázek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92AE11E" w14:textId="62EA9CD1" w:rsidR="005C0B5D" w:rsidRPr="00E0171A" w:rsidRDefault="005C0B5D" w:rsidP="005C0B5D">
                  <w:pPr>
                    <w:ind w:left="0"/>
                    <w:rPr>
                      <w:sz w:val="18"/>
                      <w:szCs w:val="18"/>
                    </w:rPr>
                  </w:pPr>
                  <w:r w:rsidRPr="00E0171A">
                    <w:rPr>
                      <w:sz w:val="18"/>
                      <w:szCs w:val="18"/>
                    </w:rPr>
                    <w:t>Error fetching invoice status from OPMP</w:t>
                  </w:r>
                </w:p>
              </w:tc>
            </w:tr>
          </w:tbl>
          <w:p w14:paraId="044E0D52" w14:textId="338BFD81" w:rsidR="005C0B5D" w:rsidRPr="00E0171A" w:rsidRDefault="005C0B5D" w:rsidP="005C0B5D">
            <w:pPr>
              <w:ind w:left="0"/>
            </w:pPr>
            <w:r w:rsidRPr="00E0171A">
              <w:t xml:space="preserve"> </w:t>
            </w:r>
          </w:p>
        </w:tc>
      </w:tr>
    </w:tbl>
    <w:p w14:paraId="482C4396" w14:textId="45B6E7B1" w:rsidR="008C3228" w:rsidRDefault="008C3228" w:rsidP="008C3228">
      <w:pPr>
        <w:pStyle w:val="Nadpis6"/>
      </w:pPr>
      <w:bookmarkStart w:id="364" w:name="_Toc222472132"/>
      <w:r>
        <w:t>Dunning Letters Tab</w:t>
      </w:r>
      <w:bookmarkEnd w:id="364"/>
    </w:p>
    <w:p w14:paraId="6EA9B70A" w14:textId="31CD06C8" w:rsidR="008C3228" w:rsidRDefault="006A17A2" w:rsidP="008C3228">
      <w:pPr>
        <w:jc w:val="center"/>
        <w:rPr>
          <w:i/>
          <w:iCs w:val="0"/>
          <w:sz w:val="18"/>
          <w:szCs w:val="18"/>
        </w:rPr>
      </w:pPr>
      <w:r w:rsidRPr="006A17A2">
        <w:rPr>
          <w:i/>
          <w:iCs w:val="0"/>
          <w:noProof/>
          <w:sz w:val="18"/>
          <w:szCs w:val="18"/>
        </w:rPr>
        <w:drawing>
          <wp:inline distT="0" distB="0" distL="0" distR="0" wp14:anchorId="2189EAB1" wp14:editId="2018D7B4">
            <wp:extent cx="5732145" cy="2899410"/>
            <wp:effectExtent l="0" t="0" r="1905" b="0"/>
            <wp:docPr id="1586843448" name="Obrázek 1" descr="Obsah obrázku text, snímek obrazovky, software, displej&#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43448" name="Obrázek 1" descr="Obsah obrázku text, snímek obrazovky, software, displej&#10;&#10;Obsah vygenerovaný umělou inteligencí může být nesprávný."/>
                    <pic:cNvPicPr/>
                  </pic:nvPicPr>
                  <pic:blipFill>
                    <a:blip r:embed="rId276"/>
                    <a:stretch>
                      <a:fillRect/>
                    </a:stretch>
                  </pic:blipFill>
                  <pic:spPr>
                    <a:xfrm>
                      <a:off x="0" y="0"/>
                      <a:ext cx="5732145" cy="2899410"/>
                    </a:xfrm>
                    <a:prstGeom prst="rect">
                      <a:avLst/>
                    </a:prstGeom>
                  </pic:spPr>
                </pic:pic>
              </a:graphicData>
            </a:graphic>
          </wp:inline>
        </w:drawing>
      </w:r>
    </w:p>
    <w:p w14:paraId="14E34A65" w14:textId="74EA6E90" w:rsidR="008C3228" w:rsidRDefault="008C3228" w:rsidP="008C3228">
      <w:pPr>
        <w:jc w:val="center"/>
        <w:rPr>
          <w:i/>
          <w:iCs w:val="0"/>
          <w:sz w:val="18"/>
          <w:szCs w:val="18"/>
        </w:rPr>
      </w:pPr>
      <w:r>
        <w:rPr>
          <w:i/>
          <w:iCs w:val="0"/>
          <w:sz w:val="18"/>
          <w:szCs w:val="18"/>
        </w:rPr>
        <w:t>Document</w:t>
      </w:r>
      <w:r w:rsidRPr="00972355">
        <w:rPr>
          <w:i/>
          <w:iCs w:val="0"/>
          <w:sz w:val="18"/>
          <w:szCs w:val="18"/>
        </w:rPr>
        <w:t xml:space="preserve"> Formatting (INEXT) form</w:t>
      </w:r>
      <w:r>
        <w:rPr>
          <w:i/>
          <w:iCs w:val="0"/>
          <w:sz w:val="18"/>
          <w:szCs w:val="18"/>
        </w:rPr>
        <w:t xml:space="preserve"> – Dunning Letters Tab</w:t>
      </w:r>
    </w:p>
    <w:p w14:paraId="60A07ADA" w14:textId="77777777" w:rsidR="008C3228" w:rsidRPr="008C3228" w:rsidRDefault="008C3228" w:rsidP="008C3228">
      <w:pPr>
        <w:jc w:val="center"/>
        <w:rPr>
          <w:i/>
          <w:iCs w:val="0"/>
          <w:sz w:val="18"/>
          <w:szCs w:val="18"/>
        </w:rPr>
      </w:pPr>
    </w:p>
    <w:tbl>
      <w:tblPr>
        <w:tblStyle w:val="Mkatabulky"/>
        <w:tblW w:w="9356" w:type="dxa"/>
        <w:tblInd w:w="-5" w:type="dxa"/>
        <w:tblLook w:val="04A0" w:firstRow="1" w:lastRow="0" w:firstColumn="1" w:lastColumn="0" w:noHBand="0" w:noVBand="1"/>
      </w:tblPr>
      <w:tblGrid>
        <w:gridCol w:w="1904"/>
        <w:gridCol w:w="7452"/>
      </w:tblGrid>
      <w:tr w:rsidR="008C3228" w:rsidRPr="00E0171A" w14:paraId="41D8B7BB" w14:textId="77777777" w:rsidTr="008C3228">
        <w:trPr>
          <w:trHeight w:val="246"/>
        </w:trPr>
        <w:tc>
          <w:tcPr>
            <w:tcW w:w="1904" w:type="dxa"/>
            <w:shd w:val="clear" w:color="auto" w:fill="D9D9D9" w:themeFill="background1" w:themeFillShade="D9"/>
          </w:tcPr>
          <w:p w14:paraId="76F72F88" w14:textId="77777777" w:rsidR="008C3228" w:rsidRDefault="008C3228" w:rsidP="00624705">
            <w:pPr>
              <w:ind w:left="0"/>
              <w:rPr>
                <w:b/>
                <w:bCs/>
              </w:rPr>
            </w:pPr>
            <w:r>
              <w:rPr>
                <w:b/>
                <w:bCs/>
              </w:rPr>
              <w:t>Caption</w:t>
            </w:r>
          </w:p>
          <w:p w14:paraId="0E971216" w14:textId="24E81841" w:rsidR="008C3228" w:rsidRDefault="008C3228" w:rsidP="00624705">
            <w:pPr>
              <w:ind w:left="0"/>
              <w:rPr>
                <w:b/>
                <w:bCs/>
              </w:rPr>
            </w:pPr>
          </w:p>
        </w:tc>
        <w:tc>
          <w:tcPr>
            <w:tcW w:w="7452" w:type="dxa"/>
            <w:shd w:val="clear" w:color="auto" w:fill="D9D9D9" w:themeFill="background1" w:themeFillShade="D9"/>
          </w:tcPr>
          <w:p w14:paraId="088DC55A" w14:textId="5430720A" w:rsidR="008C3228" w:rsidRDefault="008C3228" w:rsidP="00624705">
            <w:pPr>
              <w:ind w:left="0"/>
              <w:rPr>
                <w:b/>
                <w:bCs/>
              </w:rPr>
            </w:pPr>
            <w:r>
              <w:rPr>
                <w:b/>
                <w:bCs/>
              </w:rPr>
              <w:t>Description</w:t>
            </w:r>
          </w:p>
        </w:tc>
      </w:tr>
      <w:tr w:rsidR="00A109AB" w:rsidRPr="00E0171A" w14:paraId="78A4D39F" w14:textId="77777777" w:rsidTr="00624705">
        <w:trPr>
          <w:trHeight w:val="246"/>
        </w:trPr>
        <w:tc>
          <w:tcPr>
            <w:tcW w:w="9356" w:type="dxa"/>
            <w:gridSpan w:val="2"/>
            <w:shd w:val="clear" w:color="auto" w:fill="F2F2F2" w:themeFill="background1" w:themeFillShade="F2"/>
          </w:tcPr>
          <w:p w14:paraId="29BDFD22" w14:textId="62E4444B" w:rsidR="00A109AB" w:rsidRPr="00E0171A" w:rsidRDefault="00A109AB" w:rsidP="00624705">
            <w:pPr>
              <w:ind w:left="0"/>
              <w:rPr>
                <w:b/>
                <w:bCs/>
              </w:rPr>
            </w:pPr>
            <w:r>
              <w:rPr>
                <w:b/>
                <w:bCs/>
              </w:rPr>
              <w:t>Right side – Dunning Letters</w:t>
            </w:r>
            <w:r w:rsidRPr="00E0171A">
              <w:rPr>
                <w:b/>
                <w:bCs/>
              </w:rPr>
              <w:t xml:space="preserve"> grid</w:t>
            </w:r>
          </w:p>
        </w:tc>
      </w:tr>
      <w:tr w:rsidR="00A109AB" w:rsidRPr="00363572" w14:paraId="225C3348" w14:textId="77777777" w:rsidTr="00624705">
        <w:trPr>
          <w:trHeight w:val="219"/>
        </w:trPr>
        <w:tc>
          <w:tcPr>
            <w:tcW w:w="1904" w:type="dxa"/>
          </w:tcPr>
          <w:p w14:paraId="66576588" w14:textId="77777777" w:rsidR="00A109AB" w:rsidRPr="006215AF" w:rsidRDefault="00A109AB" w:rsidP="00624705">
            <w:pPr>
              <w:ind w:left="0"/>
              <w:rPr>
                <w:b/>
                <w:bCs/>
                <w:i/>
                <w:iCs w:val="0"/>
                <w:sz w:val="18"/>
                <w:szCs w:val="18"/>
              </w:rPr>
            </w:pPr>
            <w:r w:rsidRPr="006215AF">
              <w:rPr>
                <w:b/>
                <w:bCs/>
                <w:i/>
                <w:iCs w:val="0"/>
                <w:sz w:val="18"/>
                <w:szCs w:val="18"/>
              </w:rPr>
              <w:t>Document Type</w:t>
            </w:r>
          </w:p>
          <w:p w14:paraId="41DF0C77" w14:textId="77777777" w:rsidR="00A109AB" w:rsidRPr="006215AF" w:rsidRDefault="00A109AB" w:rsidP="00624705">
            <w:pPr>
              <w:ind w:left="0"/>
              <w:rPr>
                <w:b/>
                <w:bCs/>
                <w:i/>
                <w:iCs w:val="0"/>
                <w:sz w:val="18"/>
                <w:szCs w:val="18"/>
              </w:rPr>
            </w:pPr>
            <w:r w:rsidRPr="006215AF">
              <w:rPr>
                <w:b/>
                <w:bCs/>
                <w:noProof/>
              </w:rPr>
              <w:drawing>
                <wp:inline distT="0" distB="0" distL="0" distR="0" wp14:anchorId="7932BA3E" wp14:editId="2A1FC593">
                  <wp:extent cx="152400" cy="152400"/>
                  <wp:effectExtent l="0" t="0" r="0" b="0"/>
                  <wp:docPr id="227" name="Obrázek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Obrázek 340"/>
                          <pic:cNvPicPr>
                            <a:picLocks noChangeAspect="1" noChangeArrowheads="1"/>
                          </pic:cNvPicPr>
                        </pic:nvPicPr>
                        <pic:blipFill>
                          <a:blip r:embed="rId255">
                            <a:extLst>
                              <a:ext uri="{28A0092B-C50C-407E-A947-70E740481C1C}">
                                <a14:useLocalDpi xmlns:a14="http://schemas.microsoft.com/office/drawing/2010/main" val="0"/>
                              </a:ext>
                            </a:extLst>
                          </a:blip>
                          <a:stretch>
                            <a:fillRect/>
                          </a:stretch>
                        </pic:blipFill>
                        <pic:spPr bwMode="auto">
                          <a:xfrm>
                            <a:off x="0" y="0"/>
                            <a:ext cx="152400" cy="152400"/>
                          </a:xfrm>
                          <a:prstGeom prst="rect">
                            <a:avLst/>
                          </a:prstGeom>
                          <a:noFill/>
                          <a:ln>
                            <a:noFill/>
                          </a:ln>
                        </pic:spPr>
                      </pic:pic>
                    </a:graphicData>
                  </a:graphic>
                </wp:inline>
              </w:drawing>
            </w:r>
          </w:p>
        </w:tc>
        <w:tc>
          <w:tcPr>
            <w:tcW w:w="7452" w:type="dxa"/>
          </w:tcPr>
          <w:p w14:paraId="24EE06F3" w14:textId="77777777" w:rsidR="00A109AB" w:rsidRDefault="00A109AB" w:rsidP="00624705">
            <w:pPr>
              <w:ind w:left="0"/>
            </w:pPr>
            <w:r w:rsidRPr="00E0171A">
              <w:t xml:space="preserve">Kenan </w:t>
            </w:r>
            <w:r>
              <w:t>document</w:t>
            </w:r>
            <w:r w:rsidRPr="00E0171A">
              <w:t xml:space="preserve"> type</w:t>
            </w:r>
            <w:r>
              <w:t>.</w:t>
            </w:r>
          </w:p>
          <w:p w14:paraId="5A8D6A53" w14:textId="77777777" w:rsidR="00A109AB" w:rsidRDefault="00A109AB" w:rsidP="00624705">
            <w:pPr>
              <w:ind w:left="0"/>
            </w:pPr>
          </w:p>
          <w:p w14:paraId="7E34C804"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5304633B" w14:textId="77777777" w:rsidTr="00624705">
              <w:tc>
                <w:tcPr>
                  <w:tcW w:w="502" w:type="dxa"/>
                </w:tcPr>
                <w:p w14:paraId="453BDE66" w14:textId="77777777" w:rsidR="00A109AB" w:rsidRPr="00E0171A" w:rsidRDefault="00A109AB" w:rsidP="00624705">
                  <w:pPr>
                    <w:ind w:left="0"/>
                    <w:jc w:val="center"/>
                  </w:pPr>
                  <w:r w:rsidRPr="00E0171A">
                    <w:rPr>
                      <w:noProof/>
                    </w:rPr>
                    <w:drawing>
                      <wp:inline distT="0" distB="0" distL="0" distR="0" wp14:anchorId="13FBE05D" wp14:editId="0E6A58DB">
                        <wp:extent cx="150495" cy="150495"/>
                        <wp:effectExtent l="0" t="0" r="1905" b="1905"/>
                        <wp:docPr id="265"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Obrázek 265"/>
                                <pic:cNvPicPr>
                                  <a:picLocks noChangeAspect="1" noChangeArrowheads="1"/>
                                </pic:cNvPicPr>
                              </pic:nvPicPr>
                              <pic:blipFill>
                                <a:blip r:embed="rId277">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4CFCD51" w14:textId="0485A92F" w:rsidR="00A109AB" w:rsidRPr="00E0171A" w:rsidRDefault="00A109AB" w:rsidP="00624705">
                  <w:pPr>
                    <w:ind w:left="0"/>
                    <w:rPr>
                      <w:sz w:val="18"/>
                      <w:szCs w:val="18"/>
                    </w:rPr>
                  </w:pPr>
                  <w:r>
                    <w:rPr>
                      <w:sz w:val="18"/>
                      <w:szCs w:val="18"/>
                    </w:rPr>
                    <w:t>Dunning Letter type 1 (a.k.a. Initial Reminder Letter)</w:t>
                  </w:r>
                </w:p>
              </w:tc>
            </w:tr>
            <w:tr w:rsidR="00A109AB" w:rsidRPr="00E0171A" w14:paraId="55FD176D" w14:textId="77777777" w:rsidTr="00624705">
              <w:tc>
                <w:tcPr>
                  <w:tcW w:w="502" w:type="dxa"/>
                </w:tcPr>
                <w:p w14:paraId="6A5FC139" w14:textId="77777777" w:rsidR="00A109AB" w:rsidRPr="00E0171A" w:rsidRDefault="00A109AB" w:rsidP="00624705">
                  <w:pPr>
                    <w:ind w:left="0"/>
                    <w:jc w:val="center"/>
                    <w:rPr>
                      <w:noProof/>
                    </w:rPr>
                  </w:pPr>
                  <w:r w:rsidRPr="00E0171A">
                    <w:rPr>
                      <w:noProof/>
                    </w:rPr>
                    <w:drawing>
                      <wp:inline distT="0" distB="0" distL="0" distR="0" wp14:anchorId="2D32D1D9" wp14:editId="38F7B201">
                        <wp:extent cx="150495" cy="150495"/>
                        <wp:effectExtent l="0" t="0" r="1905" b="1905"/>
                        <wp:docPr id="266"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Obrázek 266"/>
                                <pic:cNvPicPr>
                                  <a:picLocks noChangeAspect="1" noChangeArrowheads="1"/>
                                </pic:cNvPicPr>
                              </pic:nvPicPr>
                              <pic:blipFill>
                                <a:blip r:embed="rId278">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6848C08" w14:textId="169A7583" w:rsidR="00A109AB" w:rsidRPr="00E0171A" w:rsidRDefault="00A109AB" w:rsidP="00624705">
                  <w:pPr>
                    <w:ind w:left="0"/>
                    <w:rPr>
                      <w:sz w:val="18"/>
                      <w:szCs w:val="18"/>
                    </w:rPr>
                  </w:pPr>
                  <w:r>
                    <w:rPr>
                      <w:sz w:val="18"/>
                      <w:szCs w:val="18"/>
                    </w:rPr>
                    <w:t>Dunning Letter type 2 (a.k.a. Reminder Letter)</w:t>
                  </w:r>
                </w:p>
              </w:tc>
            </w:tr>
          </w:tbl>
          <w:p w14:paraId="1CD7EAEC" w14:textId="77777777" w:rsidR="00A109AB" w:rsidRPr="00363572" w:rsidRDefault="00A109AB" w:rsidP="00624705">
            <w:pPr>
              <w:ind w:left="0"/>
              <w:rPr>
                <w:sz w:val="18"/>
                <w:szCs w:val="18"/>
              </w:rPr>
            </w:pPr>
            <w:r>
              <w:rPr>
                <w:sz w:val="18"/>
                <w:szCs w:val="18"/>
              </w:rPr>
              <w:t xml:space="preserve"> </w:t>
            </w:r>
          </w:p>
        </w:tc>
      </w:tr>
      <w:tr w:rsidR="00A109AB" w:rsidRPr="00E0171A" w14:paraId="5213E270" w14:textId="77777777" w:rsidTr="00624705">
        <w:trPr>
          <w:trHeight w:val="219"/>
        </w:trPr>
        <w:tc>
          <w:tcPr>
            <w:tcW w:w="1904" w:type="dxa"/>
          </w:tcPr>
          <w:p w14:paraId="462818F0" w14:textId="4F731005" w:rsidR="00A109AB" w:rsidRPr="006215AF" w:rsidRDefault="00A109AB" w:rsidP="00624705">
            <w:pPr>
              <w:ind w:left="0"/>
              <w:rPr>
                <w:b/>
                <w:bCs/>
                <w:sz w:val="18"/>
                <w:szCs w:val="18"/>
              </w:rPr>
            </w:pPr>
            <w:r w:rsidRPr="006215AF">
              <w:rPr>
                <w:b/>
                <w:bCs/>
                <w:sz w:val="18"/>
                <w:szCs w:val="18"/>
              </w:rPr>
              <w:t>DL #</w:t>
            </w:r>
          </w:p>
        </w:tc>
        <w:tc>
          <w:tcPr>
            <w:tcW w:w="7452" w:type="dxa"/>
          </w:tcPr>
          <w:p w14:paraId="0B51897B" w14:textId="540154D7" w:rsidR="00A109AB" w:rsidRPr="00E0171A" w:rsidRDefault="00A109AB" w:rsidP="00624705">
            <w:pPr>
              <w:ind w:left="0"/>
            </w:pPr>
            <w:r w:rsidRPr="00E0171A">
              <w:t xml:space="preserve">Kenan </w:t>
            </w:r>
            <w:r>
              <w:t xml:space="preserve">document reference </w:t>
            </w:r>
            <w:r w:rsidRPr="00E0171A">
              <w:t xml:space="preserve">number from </w:t>
            </w:r>
            <w:r w:rsidR="00192BA4" w:rsidRPr="00E0171A">
              <w:t>tabl</w:t>
            </w:r>
            <w:r w:rsidR="00192BA4">
              <w:t xml:space="preserve">e </w:t>
            </w:r>
            <w:r w:rsidRPr="00A109AB">
              <w:rPr>
                <w:rFonts w:ascii="Consolas" w:hAnsi="Consolas"/>
              </w:rPr>
              <w:t>VF_CONFIG.</w:t>
            </w:r>
            <w:r>
              <w:rPr>
                <w:rFonts w:ascii="Consolas" w:hAnsi="Consolas"/>
              </w:rPr>
              <w:t>INEXT_XML_DATA</w:t>
            </w:r>
            <w:r w:rsidR="00192BA4">
              <w:t>.</w:t>
            </w:r>
          </w:p>
        </w:tc>
      </w:tr>
      <w:tr w:rsidR="00A109AB" w:rsidRPr="00E0171A" w14:paraId="202C0AA1" w14:textId="77777777" w:rsidTr="00624705">
        <w:trPr>
          <w:trHeight w:val="219"/>
        </w:trPr>
        <w:tc>
          <w:tcPr>
            <w:tcW w:w="1904" w:type="dxa"/>
          </w:tcPr>
          <w:p w14:paraId="5FE2C9B6" w14:textId="73EA2616" w:rsidR="00A109AB" w:rsidRPr="006215AF" w:rsidRDefault="00A109AB" w:rsidP="00624705">
            <w:pPr>
              <w:ind w:left="0"/>
              <w:rPr>
                <w:b/>
                <w:bCs/>
                <w:sz w:val="18"/>
                <w:szCs w:val="18"/>
              </w:rPr>
            </w:pPr>
            <w:r w:rsidRPr="006215AF">
              <w:rPr>
                <w:b/>
                <w:bCs/>
                <w:sz w:val="18"/>
                <w:szCs w:val="18"/>
              </w:rPr>
              <w:t>File Name</w:t>
            </w:r>
          </w:p>
        </w:tc>
        <w:tc>
          <w:tcPr>
            <w:tcW w:w="7452" w:type="dxa"/>
          </w:tcPr>
          <w:p w14:paraId="1A6141F5" w14:textId="080085E3" w:rsidR="00A109AB" w:rsidRPr="00E0171A" w:rsidRDefault="00A109AB" w:rsidP="00624705">
            <w:pPr>
              <w:ind w:left="0"/>
            </w:pPr>
            <w:r>
              <w:t xml:space="preserve">Document file name from </w:t>
            </w:r>
            <w:r w:rsidR="00192BA4">
              <w:t xml:space="preserve">Kenan table </w:t>
            </w:r>
            <w:r w:rsidRPr="00A109AB">
              <w:rPr>
                <w:rFonts w:ascii="Consolas" w:hAnsi="Consolas"/>
              </w:rPr>
              <w:t>VF_CONFIG</w:t>
            </w:r>
            <w:r>
              <w:t>.</w:t>
            </w:r>
            <w:r w:rsidRPr="00A109AB">
              <w:rPr>
                <w:rFonts w:ascii="Consolas" w:hAnsi="Consolas"/>
              </w:rPr>
              <w:t>INEXT_FILES</w:t>
            </w:r>
            <w:r>
              <w:t>.</w:t>
            </w:r>
          </w:p>
        </w:tc>
      </w:tr>
      <w:tr w:rsidR="00A109AB" w:rsidRPr="00E0171A" w14:paraId="3A70EC7D" w14:textId="77777777" w:rsidTr="00624705">
        <w:trPr>
          <w:trHeight w:val="219"/>
        </w:trPr>
        <w:tc>
          <w:tcPr>
            <w:tcW w:w="1904" w:type="dxa"/>
          </w:tcPr>
          <w:p w14:paraId="4DD1DDC5" w14:textId="77777777" w:rsidR="00A109AB" w:rsidRPr="006215AF" w:rsidRDefault="00A109AB" w:rsidP="00624705">
            <w:pPr>
              <w:ind w:left="0"/>
              <w:rPr>
                <w:b/>
                <w:bCs/>
                <w:i/>
                <w:iCs w:val="0"/>
                <w:sz w:val="18"/>
                <w:szCs w:val="18"/>
              </w:rPr>
            </w:pPr>
            <w:r w:rsidRPr="006215AF">
              <w:rPr>
                <w:b/>
                <w:bCs/>
                <w:i/>
                <w:iCs w:val="0"/>
                <w:sz w:val="18"/>
                <w:szCs w:val="18"/>
              </w:rPr>
              <w:t>Format Status</w:t>
            </w:r>
          </w:p>
          <w:p w14:paraId="07359C92" w14:textId="77777777" w:rsidR="00A109AB" w:rsidRPr="006215AF" w:rsidRDefault="00A109AB" w:rsidP="00624705">
            <w:pPr>
              <w:ind w:left="0"/>
              <w:rPr>
                <w:b/>
                <w:bCs/>
                <w:sz w:val="18"/>
                <w:szCs w:val="18"/>
              </w:rPr>
            </w:pPr>
            <w:r w:rsidRPr="006215AF">
              <w:rPr>
                <w:b/>
                <w:bCs/>
                <w:noProof/>
              </w:rPr>
              <w:drawing>
                <wp:inline distT="0" distB="0" distL="0" distR="0" wp14:anchorId="576E7EDD" wp14:editId="7C6A0EF1">
                  <wp:extent cx="150495" cy="150495"/>
                  <wp:effectExtent l="0" t="0" r="1905" b="1905"/>
                  <wp:docPr id="326" name="Obrázek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Obrázek 326"/>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452" w:type="dxa"/>
          </w:tcPr>
          <w:p w14:paraId="2EC443E3" w14:textId="78790435" w:rsidR="00A109AB" w:rsidRPr="00E0171A" w:rsidRDefault="00A109AB" w:rsidP="00624705">
            <w:pPr>
              <w:ind w:left="0"/>
            </w:pPr>
            <w:r>
              <w:t>Document</w:t>
            </w:r>
            <w:r w:rsidRPr="00E0171A">
              <w:t xml:space="preserve"> formatting status (result of </w:t>
            </w:r>
            <w:r w:rsidRPr="00E0171A">
              <w:rPr>
                <w:rFonts w:ascii="Consolas" w:hAnsi="Consolas"/>
              </w:rPr>
              <w:t>INEXT</w:t>
            </w:r>
            <w:r w:rsidRPr="00E0171A">
              <w:t xml:space="preserve"> process):</w:t>
            </w:r>
          </w:p>
          <w:p w14:paraId="3A6D33CE" w14:textId="77777777" w:rsidR="00A109AB" w:rsidRPr="00E0171A" w:rsidRDefault="00A109AB" w:rsidP="00624705">
            <w:pPr>
              <w:ind w:left="0"/>
            </w:pPr>
          </w:p>
          <w:p w14:paraId="0A694599"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601E61FF" w14:textId="77777777" w:rsidTr="00624705">
              <w:tc>
                <w:tcPr>
                  <w:tcW w:w="502" w:type="dxa"/>
                </w:tcPr>
                <w:p w14:paraId="039FB74F" w14:textId="77777777" w:rsidR="00A109AB" w:rsidRPr="00E0171A" w:rsidRDefault="00A109AB" w:rsidP="00624705">
                  <w:pPr>
                    <w:ind w:left="0"/>
                    <w:jc w:val="center"/>
                  </w:pPr>
                  <w:r w:rsidRPr="00E0171A">
                    <w:rPr>
                      <w:noProof/>
                    </w:rPr>
                    <w:drawing>
                      <wp:inline distT="0" distB="0" distL="0" distR="0" wp14:anchorId="096CB704" wp14:editId="2AB5BF9D">
                        <wp:extent cx="150495" cy="150495"/>
                        <wp:effectExtent l="0" t="0" r="1905" b="1905"/>
                        <wp:docPr id="332" name="Obrázek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147F212" w14:textId="77777777" w:rsidR="00A109AB" w:rsidRPr="00E0171A" w:rsidRDefault="00A109AB" w:rsidP="00624705">
                  <w:pPr>
                    <w:ind w:left="0"/>
                    <w:rPr>
                      <w:sz w:val="18"/>
                      <w:szCs w:val="18"/>
                    </w:rPr>
                  </w:pPr>
                  <w:r w:rsidRPr="00E0171A">
                    <w:rPr>
                      <w:sz w:val="18"/>
                      <w:szCs w:val="18"/>
                    </w:rPr>
                    <w:t>Unknown</w:t>
                  </w:r>
                </w:p>
              </w:tc>
            </w:tr>
            <w:tr w:rsidR="00A109AB" w:rsidRPr="00E0171A" w14:paraId="201F1C58" w14:textId="77777777" w:rsidTr="00624705">
              <w:tc>
                <w:tcPr>
                  <w:tcW w:w="502" w:type="dxa"/>
                </w:tcPr>
                <w:p w14:paraId="08A25C17" w14:textId="77777777" w:rsidR="00A109AB" w:rsidRPr="00E0171A" w:rsidRDefault="00A109AB" w:rsidP="00624705">
                  <w:pPr>
                    <w:ind w:left="0"/>
                    <w:jc w:val="center"/>
                  </w:pPr>
                  <w:r w:rsidRPr="00E0171A">
                    <w:rPr>
                      <w:noProof/>
                    </w:rPr>
                    <w:drawing>
                      <wp:inline distT="0" distB="0" distL="0" distR="0" wp14:anchorId="1984B57E" wp14:editId="133352E1">
                        <wp:extent cx="150495" cy="150495"/>
                        <wp:effectExtent l="0" t="0" r="0" b="1905"/>
                        <wp:docPr id="339" name="Obrázek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7B399C6" w14:textId="77777777" w:rsidR="00A109AB" w:rsidRPr="00E0171A" w:rsidRDefault="00A109AB" w:rsidP="00624705">
                  <w:pPr>
                    <w:ind w:left="0"/>
                    <w:rPr>
                      <w:sz w:val="18"/>
                      <w:szCs w:val="18"/>
                    </w:rPr>
                  </w:pPr>
                  <w:r w:rsidRPr="00E0171A">
                    <w:rPr>
                      <w:sz w:val="18"/>
                      <w:szCs w:val="18"/>
                    </w:rPr>
                    <w:t>Not Formatted (</w:t>
                  </w:r>
                  <w:r w:rsidRPr="00E0171A">
                    <w:rPr>
                      <w:rFonts w:ascii="Consolas" w:hAnsi="Consolas"/>
                      <w:sz w:val="18"/>
                      <w:szCs w:val="18"/>
                    </w:rPr>
                    <w:t>INEXT</w:t>
                  </w:r>
                  <w:r w:rsidRPr="00E0171A">
                    <w:rPr>
                      <w:sz w:val="18"/>
                      <w:szCs w:val="18"/>
                    </w:rPr>
                    <w:t xml:space="preserve"> not run)</w:t>
                  </w:r>
                </w:p>
              </w:tc>
            </w:tr>
            <w:tr w:rsidR="00A109AB" w:rsidRPr="00E0171A" w14:paraId="55543DB4" w14:textId="77777777" w:rsidTr="00624705">
              <w:tc>
                <w:tcPr>
                  <w:tcW w:w="502" w:type="dxa"/>
                </w:tcPr>
                <w:p w14:paraId="648F2685" w14:textId="77777777" w:rsidR="00A109AB" w:rsidRPr="00E0171A" w:rsidRDefault="00A109AB" w:rsidP="00624705">
                  <w:pPr>
                    <w:ind w:left="0"/>
                    <w:jc w:val="center"/>
                    <w:rPr>
                      <w:noProof/>
                    </w:rPr>
                  </w:pPr>
                  <w:r w:rsidRPr="00E0171A">
                    <w:rPr>
                      <w:noProof/>
                    </w:rPr>
                    <w:drawing>
                      <wp:inline distT="0" distB="0" distL="0" distR="0" wp14:anchorId="32FF4CBE" wp14:editId="072FE80C">
                        <wp:extent cx="150495" cy="150495"/>
                        <wp:effectExtent l="0" t="0" r="1905" b="1905"/>
                        <wp:docPr id="358" name="Obrázek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62C5B240" w14:textId="77777777" w:rsidR="00A109AB" w:rsidRPr="00E0171A" w:rsidRDefault="00A109AB" w:rsidP="00624705">
                  <w:pPr>
                    <w:ind w:left="0"/>
                    <w:rPr>
                      <w:sz w:val="18"/>
                      <w:szCs w:val="18"/>
                    </w:rPr>
                  </w:pPr>
                  <w:r w:rsidRPr="00E0171A">
                    <w:rPr>
                      <w:sz w:val="18"/>
                      <w:szCs w:val="18"/>
                    </w:rPr>
                    <w:t>Formatted (</w:t>
                  </w:r>
                  <w:r w:rsidRPr="00E0171A">
                    <w:rPr>
                      <w:rFonts w:ascii="Consolas" w:hAnsi="Consolas"/>
                      <w:sz w:val="18"/>
                      <w:szCs w:val="18"/>
                    </w:rPr>
                    <w:t>INEXT</w:t>
                  </w:r>
                  <w:r w:rsidRPr="00E0171A">
                    <w:rPr>
                      <w:sz w:val="18"/>
                      <w:szCs w:val="18"/>
                    </w:rPr>
                    <w:t xml:space="preserve"> succeeded)</w:t>
                  </w:r>
                </w:p>
              </w:tc>
            </w:tr>
            <w:tr w:rsidR="00A109AB" w:rsidRPr="00E0171A" w14:paraId="11A978BB" w14:textId="77777777" w:rsidTr="00624705">
              <w:tc>
                <w:tcPr>
                  <w:tcW w:w="502" w:type="dxa"/>
                </w:tcPr>
                <w:p w14:paraId="1BD01748" w14:textId="69670C53" w:rsidR="00A109AB" w:rsidRPr="00E0171A" w:rsidRDefault="00A109AB" w:rsidP="00A109AB">
                  <w:pPr>
                    <w:ind w:left="0"/>
                    <w:jc w:val="center"/>
                    <w:rPr>
                      <w:noProof/>
                    </w:rPr>
                  </w:pPr>
                  <w:r w:rsidRPr="00E0171A">
                    <w:rPr>
                      <w:noProof/>
                    </w:rPr>
                    <w:lastRenderedPageBreak/>
                    <w:drawing>
                      <wp:inline distT="0" distB="0" distL="0" distR="0" wp14:anchorId="3150AB3D" wp14:editId="7EC620E4">
                        <wp:extent cx="150495" cy="150495"/>
                        <wp:effectExtent l="0" t="0" r="1905" b="1905"/>
                        <wp:docPr id="596" name="Obrázek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Obrázek 150"/>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1919E66C" w14:textId="11E8D3F3" w:rsidR="00A109AB" w:rsidRPr="00E0171A" w:rsidRDefault="00A109AB" w:rsidP="00A109AB">
                  <w:pPr>
                    <w:ind w:left="0"/>
                    <w:rPr>
                      <w:sz w:val="18"/>
                      <w:szCs w:val="18"/>
                    </w:rPr>
                  </w:pPr>
                  <w:r w:rsidRPr="00E0171A">
                    <w:rPr>
                      <w:sz w:val="18"/>
                      <w:szCs w:val="18"/>
                    </w:rPr>
                    <w:t>Error during formatting (</w:t>
                  </w:r>
                  <w:r w:rsidRPr="00E0171A">
                    <w:rPr>
                      <w:rFonts w:ascii="Consolas" w:hAnsi="Consolas"/>
                      <w:sz w:val="18"/>
                      <w:szCs w:val="18"/>
                    </w:rPr>
                    <w:t>INEXT</w:t>
                  </w:r>
                  <w:r w:rsidRPr="00E0171A">
                    <w:rPr>
                      <w:sz w:val="18"/>
                      <w:szCs w:val="18"/>
                    </w:rPr>
                    <w:t xml:space="preserve"> failed)</w:t>
                  </w:r>
                </w:p>
              </w:tc>
            </w:tr>
            <w:tr w:rsidR="00A109AB" w:rsidRPr="00E0171A" w14:paraId="5D7224D9" w14:textId="77777777" w:rsidTr="00624705">
              <w:tc>
                <w:tcPr>
                  <w:tcW w:w="502" w:type="dxa"/>
                </w:tcPr>
                <w:p w14:paraId="2D8959F4" w14:textId="0FC87321" w:rsidR="00A109AB" w:rsidRPr="00E0171A" w:rsidRDefault="00A109AB" w:rsidP="00A109AB">
                  <w:pPr>
                    <w:ind w:left="0"/>
                    <w:jc w:val="center"/>
                    <w:rPr>
                      <w:noProof/>
                    </w:rPr>
                  </w:pPr>
                  <w:r w:rsidRPr="00E0171A">
                    <w:rPr>
                      <w:noProof/>
                    </w:rPr>
                    <w:drawing>
                      <wp:inline distT="0" distB="0" distL="0" distR="0" wp14:anchorId="17F57DC6" wp14:editId="3FE6E507">
                        <wp:extent cx="150495" cy="150495"/>
                        <wp:effectExtent l="0" t="0" r="1905" b="1905"/>
                        <wp:docPr id="597" name="Obrázek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Obrázek 207"/>
                                <pic:cNvPicPr>
                                  <a:picLocks noChangeAspect="1" noChangeArrowheads="1"/>
                                </pic:cNvPicPr>
                              </pic:nvPicPr>
                              <pic:blipFill>
                                <a:blip r:embed="rId26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94CAC14" w14:textId="0B862324" w:rsidR="00A109AB" w:rsidRPr="00E0171A" w:rsidRDefault="00A109AB" w:rsidP="00A109AB">
                  <w:pPr>
                    <w:ind w:left="0"/>
                    <w:rPr>
                      <w:sz w:val="18"/>
                      <w:szCs w:val="18"/>
                    </w:rPr>
                  </w:pPr>
                  <w:r>
                    <w:rPr>
                      <w:sz w:val="18"/>
                      <w:szCs w:val="18"/>
                    </w:rPr>
                    <w:t>Canceled (document is marked as canceled)</w:t>
                  </w:r>
                </w:p>
              </w:tc>
            </w:tr>
          </w:tbl>
          <w:p w14:paraId="57973BD2" w14:textId="77777777" w:rsidR="00956E1D" w:rsidRDefault="00956E1D" w:rsidP="00624705">
            <w:pPr>
              <w:ind w:left="0"/>
            </w:pPr>
            <w:r>
              <w:t xml:space="preserve"> </w:t>
            </w:r>
          </w:p>
          <w:p w14:paraId="5FDECEFD" w14:textId="6CA9D1C7" w:rsidR="00956E1D" w:rsidRPr="00E0171A" w:rsidRDefault="00956E1D" w:rsidP="00956E1D">
            <w:pPr>
              <w:ind w:left="0"/>
            </w:pPr>
            <w:r w:rsidRPr="003062A4">
              <w:rPr>
                <w:b/>
                <w:bCs/>
              </w:rPr>
              <w:t xml:space="preserve">HINT: </w:t>
            </w:r>
            <w:r w:rsidRPr="003062A4">
              <w:t xml:space="preserve">Hovering mouse cursor over the </w:t>
            </w:r>
            <w:r>
              <w:t>Format Status</w:t>
            </w:r>
            <w:r w:rsidRPr="003062A4">
              <w:t xml:space="preserve"> icon will reveal more details about </w:t>
            </w:r>
            <w:r w:rsidR="00435B2B">
              <w:t xml:space="preserve">the </w:t>
            </w:r>
            <w:r>
              <w:t>formatting error, if such has occurred.</w:t>
            </w:r>
          </w:p>
          <w:p w14:paraId="7EFC91C3" w14:textId="0385B530" w:rsidR="00A109AB" w:rsidRPr="00E0171A" w:rsidRDefault="00A109AB" w:rsidP="00956E1D">
            <w:pPr>
              <w:ind w:left="0"/>
            </w:pPr>
            <w:r w:rsidRPr="00E0171A">
              <w:t xml:space="preserve"> </w:t>
            </w:r>
          </w:p>
        </w:tc>
      </w:tr>
      <w:tr w:rsidR="00A109AB" w:rsidRPr="00E0171A" w14:paraId="6E95385A" w14:textId="77777777" w:rsidTr="00624705">
        <w:trPr>
          <w:trHeight w:val="219"/>
        </w:trPr>
        <w:tc>
          <w:tcPr>
            <w:tcW w:w="1904" w:type="dxa"/>
          </w:tcPr>
          <w:p w14:paraId="192D3AA0" w14:textId="77777777" w:rsidR="00A109AB" w:rsidRPr="006215AF" w:rsidRDefault="00A109AB" w:rsidP="00624705">
            <w:pPr>
              <w:ind w:left="0"/>
              <w:rPr>
                <w:b/>
                <w:bCs/>
                <w:i/>
                <w:iCs w:val="0"/>
                <w:sz w:val="18"/>
                <w:szCs w:val="18"/>
              </w:rPr>
            </w:pPr>
            <w:r w:rsidRPr="006215AF">
              <w:rPr>
                <w:b/>
                <w:bCs/>
                <w:i/>
                <w:iCs w:val="0"/>
                <w:sz w:val="18"/>
                <w:szCs w:val="18"/>
              </w:rPr>
              <w:lastRenderedPageBreak/>
              <w:t>XML Document</w:t>
            </w:r>
          </w:p>
          <w:p w14:paraId="772EBCFA" w14:textId="77777777" w:rsidR="00A109AB" w:rsidRPr="006215AF" w:rsidRDefault="00A109AB" w:rsidP="00624705">
            <w:pPr>
              <w:ind w:left="0"/>
              <w:rPr>
                <w:b/>
                <w:bCs/>
                <w:i/>
                <w:iCs w:val="0"/>
                <w:sz w:val="18"/>
                <w:szCs w:val="18"/>
              </w:rPr>
            </w:pPr>
            <w:r w:rsidRPr="006215AF">
              <w:rPr>
                <w:b/>
                <w:bCs/>
                <w:noProof/>
                <w:sz w:val="18"/>
                <w:szCs w:val="18"/>
              </w:rPr>
              <w:drawing>
                <wp:inline distT="0" distB="0" distL="0" distR="0" wp14:anchorId="73029B1D" wp14:editId="46059DD9">
                  <wp:extent cx="152381" cy="152381"/>
                  <wp:effectExtent l="0" t="0" r="635" b="635"/>
                  <wp:docPr id="363" name="Obrázek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5714AD24" w14:textId="77777777" w:rsidR="00A109AB" w:rsidRPr="00E0171A" w:rsidRDefault="00A109AB" w:rsidP="00624705">
            <w:pPr>
              <w:ind w:left="0"/>
            </w:pPr>
            <w:r w:rsidRPr="00E0171A">
              <w:t>XML file status:</w:t>
            </w:r>
          </w:p>
          <w:p w14:paraId="4F4334B0" w14:textId="77777777" w:rsidR="00A109AB" w:rsidRPr="00E0171A" w:rsidRDefault="00A109AB" w:rsidP="00624705">
            <w:pPr>
              <w:ind w:left="0"/>
            </w:pPr>
          </w:p>
          <w:p w14:paraId="60493261"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40DD703F" w14:textId="77777777" w:rsidTr="00624705">
              <w:tc>
                <w:tcPr>
                  <w:tcW w:w="502" w:type="dxa"/>
                </w:tcPr>
                <w:p w14:paraId="731EA966" w14:textId="77777777" w:rsidR="00A109AB" w:rsidRPr="00E0171A" w:rsidRDefault="00A109AB" w:rsidP="00624705">
                  <w:pPr>
                    <w:ind w:left="0"/>
                    <w:jc w:val="center"/>
                  </w:pPr>
                  <w:r w:rsidRPr="00E0171A">
                    <w:rPr>
                      <w:noProof/>
                    </w:rPr>
                    <w:drawing>
                      <wp:inline distT="0" distB="0" distL="0" distR="0" wp14:anchorId="6085607A" wp14:editId="77D30F92">
                        <wp:extent cx="150495" cy="150495"/>
                        <wp:effectExtent l="0" t="0" r="1905" b="1905"/>
                        <wp:docPr id="364" name="Obrázek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A55990D" w14:textId="77777777" w:rsidR="00A109AB" w:rsidRPr="00E0171A" w:rsidRDefault="00A109AB" w:rsidP="00624705">
                  <w:pPr>
                    <w:ind w:left="0"/>
                    <w:rPr>
                      <w:sz w:val="18"/>
                      <w:szCs w:val="18"/>
                    </w:rPr>
                  </w:pPr>
                  <w:r w:rsidRPr="00E0171A">
                    <w:rPr>
                      <w:sz w:val="18"/>
                      <w:szCs w:val="18"/>
                    </w:rPr>
                    <w:t>Unknown</w:t>
                  </w:r>
                </w:p>
              </w:tc>
            </w:tr>
            <w:tr w:rsidR="00A109AB" w:rsidRPr="00E0171A" w14:paraId="2D1C750C" w14:textId="77777777" w:rsidTr="00624705">
              <w:tc>
                <w:tcPr>
                  <w:tcW w:w="502" w:type="dxa"/>
                </w:tcPr>
                <w:p w14:paraId="0A2809B7" w14:textId="77777777" w:rsidR="00A109AB" w:rsidRPr="00E0171A" w:rsidRDefault="00A109AB" w:rsidP="00624705">
                  <w:pPr>
                    <w:ind w:left="0"/>
                    <w:jc w:val="center"/>
                  </w:pPr>
                  <w:r w:rsidRPr="00E0171A">
                    <w:rPr>
                      <w:noProof/>
                    </w:rPr>
                    <w:drawing>
                      <wp:inline distT="0" distB="0" distL="0" distR="0" wp14:anchorId="7709396A" wp14:editId="37EC8E92">
                        <wp:extent cx="150495" cy="150495"/>
                        <wp:effectExtent l="0" t="0" r="0" b="1905"/>
                        <wp:docPr id="368" name="Obrázek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D096961" w14:textId="77777777" w:rsidR="00A109AB" w:rsidRPr="00E0171A" w:rsidRDefault="00A109AB" w:rsidP="00624705">
                  <w:pPr>
                    <w:ind w:left="0"/>
                    <w:rPr>
                      <w:sz w:val="18"/>
                      <w:szCs w:val="18"/>
                    </w:rPr>
                  </w:pPr>
                  <w:r w:rsidRPr="00E0171A">
                    <w:rPr>
                      <w:sz w:val="18"/>
                      <w:szCs w:val="18"/>
                    </w:rPr>
                    <w:t>XML file is not stored locally</w:t>
                  </w:r>
                </w:p>
              </w:tc>
            </w:tr>
            <w:tr w:rsidR="00A109AB" w:rsidRPr="00E0171A" w14:paraId="54CFF07D" w14:textId="77777777" w:rsidTr="00624705">
              <w:tc>
                <w:tcPr>
                  <w:tcW w:w="502" w:type="dxa"/>
                </w:tcPr>
                <w:p w14:paraId="37C319C9" w14:textId="77777777" w:rsidR="00A109AB" w:rsidRPr="00E0171A" w:rsidRDefault="00A109AB" w:rsidP="00624705">
                  <w:pPr>
                    <w:ind w:left="0"/>
                    <w:jc w:val="center"/>
                    <w:rPr>
                      <w:noProof/>
                    </w:rPr>
                  </w:pPr>
                  <w:r w:rsidRPr="00E0171A">
                    <w:rPr>
                      <w:noProof/>
                    </w:rPr>
                    <w:drawing>
                      <wp:inline distT="0" distB="0" distL="0" distR="0" wp14:anchorId="092642A5" wp14:editId="1BD771FC">
                        <wp:extent cx="150495" cy="150495"/>
                        <wp:effectExtent l="0" t="0" r="1905" b="1905"/>
                        <wp:docPr id="369" name="Obrázek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2C11859" w14:textId="77777777" w:rsidR="00A109AB" w:rsidRPr="00E0171A" w:rsidRDefault="00A109AB" w:rsidP="00624705">
                  <w:pPr>
                    <w:ind w:left="0"/>
                    <w:rPr>
                      <w:sz w:val="18"/>
                      <w:szCs w:val="18"/>
                    </w:rPr>
                  </w:pPr>
                  <w:r w:rsidRPr="00E0171A">
                    <w:rPr>
                      <w:sz w:val="18"/>
                      <w:szCs w:val="18"/>
                    </w:rPr>
                    <w:t>XML file is stored locally</w:t>
                  </w:r>
                </w:p>
              </w:tc>
            </w:tr>
            <w:tr w:rsidR="00A109AB" w:rsidRPr="00E0171A" w14:paraId="45F9EAF7" w14:textId="77777777" w:rsidTr="00624705">
              <w:tc>
                <w:tcPr>
                  <w:tcW w:w="502" w:type="dxa"/>
                </w:tcPr>
                <w:p w14:paraId="4849C34D" w14:textId="77777777" w:rsidR="00A109AB" w:rsidRPr="00E0171A" w:rsidRDefault="00A109AB" w:rsidP="00624705">
                  <w:pPr>
                    <w:ind w:left="0"/>
                    <w:jc w:val="center"/>
                    <w:rPr>
                      <w:noProof/>
                    </w:rPr>
                  </w:pPr>
                  <w:r w:rsidRPr="00E0171A">
                    <w:rPr>
                      <w:noProof/>
                    </w:rPr>
                    <w:drawing>
                      <wp:inline distT="0" distB="0" distL="0" distR="0" wp14:anchorId="333C934F" wp14:editId="35EC1178">
                        <wp:extent cx="150495" cy="150495"/>
                        <wp:effectExtent l="0" t="0" r="1905" b="1905"/>
                        <wp:docPr id="370" name="Obrázek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50D63D49" w14:textId="32E73093" w:rsidR="00A109AB" w:rsidRPr="00E0171A" w:rsidRDefault="00A109AB" w:rsidP="00624705">
                  <w:pPr>
                    <w:ind w:left="0"/>
                    <w:rPr>
                      <w:sz w:val="18"/>
                      <w:szCs w:val="18"/>
                    </w:rPr>
                  </w:pPr>
                  <w:r w:rsidRPr="00E0171A">
                    <w:rPr>
                      <w:sz w:val="18"/>
                      <w:szCs w:val="18"/>
                    </w:rPr>
                    <w:t>Not Applicable</w:t>
                  </w:r>
                  <w:r w:rsidRPr="00E0171A">
                    <w:rPr>
                      <w:sz w:val="18"/>
                      <w:szCs w:val="18"/>
                    </w:rPr>
                    <w:br/>
                    <w:t xml:space="preserve">(e.g., when </w:t>
                  </w:r>
                  <w:r>
                    <w:rPr>
                      <w:sz w:val="18"/>
                      <w:szCs w:val="18"/>
                    </w:rPr>
                    <w:t>formatting</w:t>
                  </w:r>
                  <w:r w:rsidRPr="00E0171A">
                    <w:rPr>
                      <w:sz w:val="18"/>
                      <w:szCs w:val="18"/>
                    </w:rPr>
                    <w:t xml:space="preserve"> has failed so the </w:t>
                  </w:r>
                  <w:r>
                    <w:rPr>
                      <w:sz w:val="18"/>
                      <w:szCs w:val="18"/>
                    </w:rPr>
                    <w:t>document</w:t>
                  </w:r>
                  <w:r w:rsidRPr="00E0171A">
                    <w:rPr>
                      <w:sz w:val="18"/>
                      <w:szCs w:val="18"/>
                    </w:rPr>
                    <w:t xml:space="preserve"> cannot be formatted)</w:t>
                  </w:r>
                </w:p>
              </w:tc>
            </w:tr>
          </w:tbl>
          <w:p w14:paraId="1FB7F095" w14:textId="77777777" w:rsidR="00A109AB" w:rsidRPr="00E0171A" w:rsidRDefault="00A109AB" w:rsidP="00624705">
            <w:pPr>
              <w:ind w:left="0"/>
            </w:pPr>
            <w:r w:rsidRPr="00E0171A">
              <w:t xml:space="preserve"> </w:t>
            </w:r>
          </w:p>
        </w:tc>
      </w:tr>
      <w:tr w:rsidR="00A109AB" w:rsidRPr="00E0171A" w14:paraId="0C739C8E" w14:textId="77777777" w:rsidTr="00624705">
        <w:trPr>
          <w:trHeight w:val="219"/>
        </w:trPr>
        <w:tc>
          <w:tcPr>
            <w:tcW w:w="1904" w:type="dxa"/>
          </w:tcPr>
          <w:p w14:paraId="6D9FC5AF" w14:textId="77777777" w:rsidR="00A109AB" w:rsidRPr="006215AF" w:rsidRDefault="00A109AB" w:rsidP="00624705">
            <w:pPr>
              <w:ind w:left="0"/>
              <w:rPr>
                <w:b/>
                <w:bCs/>
                <w:i/>
                <w:iCs w:val="0"/>
                <w:sz w:val="18"/>
                <w:szCs w:val="18"/>
              </w:rPr>
            </w:pPr>
            <w:r w:rsidRPr="006215AF">
              <w:rPr>
                <w:b/>
                <w:bCs/>
                <w:i/>
                <w:iCs w:val="0"/>
                <w:sz w:val="18"/>
                <w:szCs w:val="18"/>
              </w:rPr>
              <w:t>PDF Document</w:t>
            </w:r>
          </w:p>
          <w:p w14:paraId="256FC77B" w14:textId="77777777" w:rsidR="00A109AB" w:rsidRPr="006215AF" w:rsidRDefault="00A109AB" w:rsidP="00624705">
            <w:pPr>
              <w:ind w:left="0"/>
              <w:rPr>
                <w:b/>
                <w:bCs/>
                <w:i/>
                <w:iCs w:val="0"/>
                <w:sz w:val="18"/>
                <w:szCs w:val="18"/>
              </w:rPr>
            </w:pPr>
            <w:r w:rsidRPr="006215AF">
              <w:rPr>
                <w:b/>
                <w:bCs/>
                <w:noProof/>
                <w:sz w:val="18"/>
                <w:szCs w:val="18"/>
              </w:rPr>
              <w:drawing>
                <wp:inline distT="0" distB="0" distL="0" distR="0" wp14:anchorId="3C670548" wp14:editId="57426915">
                  <wp:extent cx="152381" cy="152381"/>
                  <wp:effectExtent l="0" t="0" r="635" b="635"/>
                  <wp:docPr id="371" name="Obrázek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452" w:type="dxa"/>
          </w:tcPr>
          <w:p w14:paraId="4C448BBB" w14:textId="77777777" w:rsidR="00A109AB" w:rsidRPr="00E0171A" w:rsidRDefault="00A109AB" w:rsidP="00624705">
            <w:pPr>
              <w:ind w:left="0"/>
            </w:pPr>
            <w:r w:rsidRPr="00E0171A">
              <w:t>PDF file status:</w:t>
            </w:r>
          </w:p>
          <w:p w14:paraId="7CB15ACC" w14:textId="77777777" w:rsidR="00A109AB" w:rsidRPr="00E0171A" w:rsidRDefault="00A109AB" w:rsidP="00624705">
            <w:pPr>
              <w:ind w:left="0"/>
            </w:pPr>
          </w:p>
          <w:p w14:paraId="3AF54A75" w14:textId="77777777" w:rsidR="00A109AB" w:rsidRPr="00E0171A" w:rsidRDefault="00A109AB" w:rsidP="00624705">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A109AB" w:rsidRPr="00E0171A" w14:paraId="24FE2BAF" w14:textId="77777777" w:rsidTr="00624705">
              <w:tc>
                <w:tcPr>
                  <w:tcW w:w="502" w:type="dxa"/>
                </w:tcPr>
                <w:p w14:paraId="6F363834" w14:textId="77777777" w:rsidR="00A109AB" w:rsidRPr="00E0171A" w:rsidRDefault="00A109AB" w:rsidP="00624705">
                  <w:pPr>
                    <w:ind w:left="0"/>
                    <w:jc w:val="center"/>
                  </w:pPr>
                  <w:r w:rsidRPr="00E0171A">
                    <w:rPr>
                      <w:noProof/>
                    </w:rPr>
                    <w:drawing>
                      <wp:inline distT="0" distB="0" distL="0" distR="0" wp14:anchorId="29C620E0" wp14:editId="30E7E779">
                        <wp:extent cx="150495" cy="150495"/>
                        <wp:effectExtent l="0" t="0" r="1905" b="1905"/>
                        <wp:docPr id="372" name="Obrázek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Obrázek 212"/>
                                <pic:cNvPicPr>
                                  <a:picLocks noChangeAspect="1" noChangeArrowheads="1"/>
                                </pic:cNvPicPr>
                              </pic:nvPicPr>
                              <pic:blipFill>
                                <a:blip r:embed="rId25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E170A98" w14:textId="77777777" w:rsidR="00A109AB" w:rsidRPr="00E0171A" w:rsidRDefault="00A109AB" w:rsidP="00624705">
                  <w:pPr>
                    <w:ind w:left="0"/>
                    <w:rPr>
                      <w:sz w:val="18"/>
                      <w:szCs w:val="18"/>
                    </w:rPr>
                  </w:pPr>
                  <w:r w:rsidRPr="00E0171A">
                    <w:rPr>
                      <w:sz w:val="18"/>
                      <w:szCs w:val="18"/>
                    </w:rPr>
                    <w:t>Unknown</w:t>
                  </w:r>
                </w:p>
              </w:tc>
            </w:tr>
            <w:tr w:rsidR="00A109AB" w:rsidRPr="00E0171A" w14:paraId="27E383A2" w14:textId="77777777" w:rsidTr="00624705">
              <w:tc>
                <w:tcPr>
                  <w:tcW w:w="502" w:type="dxa"/>
                </w:tcPr>
                <w:p w14:paraId="45DE9078" w14:textId="77777777" w:rsidR="00A109AB" w:rsidRPr="00E0171A" w:rsidRDefault="00A109AB" w:rsidP="00624705">
                  <w:pPr>
                    <w:ind w:left="0"/>
                    <w:jc w:val="center"/>
                  </w:pPr>
                  <w:r w:rsidRPr="00E0171A">
                    <w:rPr>
                      <w:noProof/>
                    </w:rPr>
                    <w:drawing>
                      <wp:inline distT="0" distB="0" distL="0" distR="0" wp14:anchorId="4BA7EC57" wp14:editId="0422A837">
                        <wp:extent cx="150495" cy="150495"/>
                        <wp:effectExtent l="0" t="0" r="0" b="1905"/>
                        <wp:docPr id="374" name="Obrázek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65938C5" w14:textId="77777777" w:rsidR="00A109AB" w:rsidRPr="00E0171A" w:rsidRDefault="00A109AB" w:rsidP="00624705">
                  <w:pPr>
                    <w:ind w:left="0"/>
                    <w:rPr>
                      <w:sz w:val="18"/>
                      <w:szCs w:val="18"/>
                    </w:rPr>
                  </w:pPr>
                  <w:r w:rsidRPr="00E0171A">
                    <w:rPr>
                      <w:sz w:val="18"/>
                      <w:szCs w:val="18"/>
                    </w:rPr>
                    <w:t>PDF file is not available in eArchive</w:t>
                  </w:r>
                </w:p>
              </w:tc>
            </w:tr>
            <w:tr w:rsidR="00A109AB" w:rsidRPr="00E0171A" w14:paraId="28A49486" w14:textId="77777777" w:rsidTr="00624705">
              <w:tc>
                <w:tcPr>
                  <w:tcW w:w="502" w:type="dxa"/>
                </w:tcPr>
                <w:p w14:paraId="5E3D9BD1" w14:textId="77777777" w:rsidR="00A109AB" w:rsidRPr="00E0171A" w:rsidRDefault="00A109AB" w:rsidP="00624705">
                  <w:pPr>
                    <w:ind w:left="0"/>
                    <w:jc w:val="center"/>
                    <w:rPr>
                      <w:noProof/>
                    </w:rPr>
                  </w:pPr>
                  <w:r w:rsidRPr="00E0171A">
                    <w:rPr>
                      <w:noProof/>
                    </w:rPr>
                    <w:drawing>
                      <wp:inline distT="0" distB="0" distL="0" distR="0" wp14:anchorId="409BFAF4" wp14:editId="3AF74C97">
                        <wp:extent cx="150495" cy="150495"/>
                        <wp:effectExtent l="0" t="0" r="1905" b="1905"/>
                        <wp:docPr id="376" name="Obrázek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Obrázek 258"/>
                                <pic:cNvPicPr>
                                  <a:picLocks noChangeAspect="1" noChangeArrowheads="1"/>
                                </pic:cNvPicPr>
                              </pic:nvPicPr>
                              <pic:blipFill>
                                <a:blip r:embed="rId26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7C8F8314" w14:textId="77777777" w:rsidR="00A109AB" w:rsidRPr="00E0171A" w:rsidRDefault="00A109AB" w:rsidP="00624705">
                  <w:pPr>
                    <w:ind w:left="0"/>
                    <w:rPr>
                      <w:sz w:val="18"/>
                      <w:szCs w:val="18"/>
                    </w:rPr>
                  </w:pPr>
                  <w:r w:rsidRPr="00E0171A">
                    <w:rPr>
                      <w:sz w:val="18"/>
                      <w:szCs w:val="18"/>
                    </w:rPr>
                    <w:t>PDF file available for download from eArchive</w:t>
                  </w:r>
                </w:p>
              </w:tc>
            </w:tr>
            <w:tr w:rsidR="00A109AB" w:rsidRPr="00E0171A" w14:paraId="7460308F" w14:textId="77777777" w:rsidTr="00624705">
              <w:tc>
                <w:tcPr>
                  <w:tcW w:w="502" w:type="dxa"/>
                </w:tcPr>
                <w:p w14:paraId="4CE28EB4" w14:textId="77777777" w:rsidR="00A109AB" w:rsidRPr="00E0171A" w:rsidRDefault="00A109AB" w:rsidP="00624705">
                  <w:pPr>
                    <w:ind w:left="0"/>
                    <w:jc w:val="center"/>
                    <w:rPr>
                      <w:noProof/>
                    </w:rPr>
                  </w:pPr>
                  <w:r w:rsidRPr="00E0171A">
                    <w:rPr>
                      <w:noProof/>
                    </w:rPr>
                    <w:drawing>
                      <wp:inline distT="0" distB="0" distL="0" distR="0" wp14:anchorId="3C42108D" wp14:editId="4D81C6F1">
                        <wp:extent cx="150495" cy="150495"/>
                        <wp:effectExtent l="0" t="0" r="1905" b="1905"/>
                        <wp:docPr id="378" name="Obrázek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A8967CF" w14:textId="77777777" w:rsidR="00A109AB" w:rsidRPr="00E0171A" w:rsidRDefault="00A109AB" w:rsidP="00624705">
                  <w:pPr>
                    <w:ind w:left="0"/>
                    <w:rPr>
                      <w:sz w:val="18"/>
                      <w:szCs w:val="18"/>
                    </w:rPr>
                  </w:pPr>
                  <w:r w:rsidRPr="00E0171A">
                    <w:rPr>
                      <w:sz w:val="18"/>
                      <w:szCs w:val="18"/>
                    </w:rPr>
                    <w:t>PDF file is stored locally</w:t>
                  </w:r>
                </w:p>
              </w:tc>
            </w:tr>
            <w:tr w:rsidR="00A109AB" w:rsidRPr="00E0171A" w14:paraId="72CFB898" w14:textId="77777777" w:rsidTr="00624705">
              <w:tc>
                <w:tcPr>
                  <w:tcW w:w="502" w:type="dxa"/>
                </w:tcPr>
                <w:p w14:paraId="2933DF47" w14:textId="77777777" w:rsidR="00A109AB" w:rsidRPr="00E0171A" w:rsidRDefault="00A109AB" w:rsidP="00624705">
                  <w:pPr>
                    <w:ind w:left="0"/>
                    <w:jc w:val="center"/>
                    <w:rPr>
                      <w:noProof/>
                    </w:rPr>
                  </w:pPr>
                  <w:r w:rsidRPr="00E0171A">
                    <w:rPr>
                      <w:noProof/>
                    </w:rPr>
                    <w:drawing>
                      <wp:inline distT="0" distB="0" distL="0" distR="0" wp14:anchorId="06B9DD9A" wp14:editId="23770C74">
                        <wp:extent cx="150495" cy="150495"/>
                        <wp:effectExtent l="0" t="0" r="1905" b="1905"/>
                        <wp:docPr id="379" name="Obrázek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Obrázek 221"/>
                                <pic:cNvPicPr>
                                  <a:picLocks noChangeAspect="1" noChangeArrowheads="1"/>
                                </pic:cNvPicPr>
                              </pic:nvPicPr>
                              <pic:blipFill>
                                <a:blip r:embed="rId2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46096E0D" w14:textId="6FDDF2BA" w:rsidR="00A109AB" w:rsidRPr="00E0171A" w:rsidRDefault="00A109AB" w:rsidP="00624705">
                  <w:pPr>
                    <w:ind w:left="0"/>
                    <w:rPr>
                      <w:sz w:val="18"/>
                      <w:szCs w:val="18"/>
                    </w:rPr>
                  </w:pPr>
                  <w:r w:rsidRPr="00E0171A">
                    <w:rPr>
                      <w:sz w:val="18"/>
                      <w:szCs w:val="18"/>
                    </w:rPr>
                    <w:t>Not Applicable</w:t>
                  </w:r>
                  <w:r w:rsidRPr="00E0171A">
                    <w:rPr>
                      <w:sz w:val="18"/>
                      <w:szCs w:val="18"/>
                    </w:rPr>
                    <w:br/>
                    <w:t xml:space="preserve">(e.g., when </w:t>
                  </w:r>
                  <w:r>
                    <w:rPr>
                      <w:sz w:val="18"/>
                      <w:szCs w:val="18"/>
                    </w:rPr>
                    <w:t>formatting</w:t>
                  </w:r>
                  <w:r w:rsidRPr="00E0171A">
                    <w:rPr>
                      <w:sz w:val="18"/>
                      <w:szCs w:val="18"/>
                    </w:rPr>
                    <w:t xml:space="preserve"> has failed so the </w:t>
                  </w:r>
                  <w:r>
                    <w:rPr>
                      <w:sz w:val="18"/>
                      <w:szCs w:val="18"/>
                    </w:rPr>
                    <w:t>document</w:t>
                  </w:r>
                  <w:r w:rsidRPr="00E0171A">
                    <w:rPr>
                      <w:sz w:val="18"/>
                      <w:szCs w:val="18"/>
                    </w:rPr>
                    <w:t xml:space="preserve"> cannot be formatted)</w:t>
                  </w:r>
                </w:p>
              </w:tc>
            </w:tr>
          </w:tbl>
          <w:p w14:paraId="25E99130" w14:textId="77777777" w:rsidR="00A109AB" w:rsidRPr="00E0171A" w:rsidRDefault="00A109AB" w:rsidP="00624705">
            <w:pPr>
              <w:ind w:left="0"/>
            </w:pPr>
            <w:r w:rsidRPr="00E0171A">
              <w:t xml:space="preserve"> </w:t>
            </w:r>
          </w:p>
        </w:tc>
      </w:tr>
    </w:tbl>
    <w:p w14:paraId="4898C6C2" w14:textId="2A82DF86" w:rsidR="004E7623" w:rsidRPr="00165081" w:rsidRDefault="004E7623" w:rsidP="008C3228">
      <w:pPr>
        <w:pStyle w:val="Nadpis5"/>
      </w:pPr>
      <w:bookmarkStart w:id="365" w:name="_Toc222472133"/>
      <w:r w:rsidRPr="00165081">
        <w:t xml:space="preserve">Role </w:t>
      </w:r>
      <w:r w:rsidR="008C3228">
        <w:t>D</w:t>
      </w:r>
      <w:r w:rsidRPr="00165081">
        <w:t>ifferences</w:t>
      </w:r>
      <w:bookmarkEnd w:id="36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E7623" w:rsidRPr="00165081" w14:paraId="687AEF60" w14:textId="77777777" w:rsidTr="00867CA7">
        <w:trPr>
          <w:trHeight w:val="277"/>
        </w:trPr>
        <w:tc>
          <w:tcPr>
            <w:tcW w:w="3490" w:type="dxa"/>
            <w:shd w:val="clear" w:color="auto" w:fill="D9D9D9" w:themeFill="background1" w:themeFillShade="D9"/>
          </w:tcPr>
          <w:p w14:paraId="35ED6D91" w14:textId="77777777" w:rsidR="004E7623" w:rsidRPr="00165081" w:rsidRDefault="004E7623" w:rsidP="00867CA7">
            <w:pPr>
              <w:ind w:left="0"/>
              <w:rPr>
                <w:b/>
                <w:bCs/>
              </w:rPr>
            </w:pPr>
            <w:r w:rsidRPr="00165081">
              <w:rPr>
                <w:b/>
                <w:bCs/>
              </w:rPr>
              <w:t>Action / Role</w:t>
            </w:r>
          </w:p>
        </w:tc>
        <w:tc>
          <w:tcPr>
            <w:tcW w:w="1163" w:type="dxa"/>
            <w:shd w:val="clear" w:color="auto" w:fill="D9D9D9" w:themeFill="background1" w:themeFillShade="D9"/>
          </w:tcPr>
          <w:p w14:paraId="709114F0" w14:textId="77777777" w:rsidR="004E7623" w:rsidRPr="00165081" w:rsidRDefault="004E7623" w:rsidP="00867CA7">
            <w:pPr>
              <w:ind w:left="0"/>
              <w:jc w:val="center"/>
              <w:rPr>
                <w:b/>
                <w:bCs/>
              </w:rPr>
            </w:pPr>
            <w:r w:rsidRPr="00165081">
              <w:rPr>
                <w:b/>
                <w:bCs/>
              </w:rPr>
              <w:t>ADMIN</w:t>
            </w:r>
          </w:p>
        </w:tc>
        <w:tc>
          <w:tcPr>
            <w:tcW w:w="1163" w:type="dxa"/>
            <w:shd w:val="clear" w:color="auto" w:fill="D9D9D9" w:themeFill="background1" w:themeFillShade="D9"/>
          </w:tcPr>
          <w:p w14:paraId="08DD1D0C" w14:textId="77777777" w:rsidR="004E7623" w:rsidRPr="00165081" w:rsidRDefault="004E7623" w:rsidP="00867CA7">
            <w:pPr>
              <w:ind w:left="0"/>
              <w:jc w:val="center"/>
              <w:rPr>
                <w:b/>
                <w:bCs/>
              </w:rPr>
            </w:pPr>
            <w:r w:rsidRPr="00165081">
              <w:rPr>
                <w:b/>
                <w:bCs/>
              </w:rPr>
              <w:t>LEAD</w:t>
            </w:r>
          </w:p>
        </w:tc>
        <w:tc>
          <w:tcPr>
            <w:tcW w:w="1180" w:type="dxa"/>
            <w:shd w:val="clear" w:color="auto" w:fill="D9D9D9" w:themeFill="background1" w:themeFillShade="D9"/>
          </w:tcPr>
          <w:p w14:paraId="25B01187" w14:textId="77777777" w:rsidR="004E7623" w:rsidRPr="00165081" w:rsidRDefault="004E7623" w:rsidP="00867CA7">
            <w:pPr>
              <w:ind w:left="0"/>
              <w:jc w:val="center"/>
              <w:rPr>
                <w:b/>
                <w:bCs/>
              </w:rPr>
            </w:pPr>
            <w:r w:rsidRPr="00165081">
              <w:rPr>
                <w:b/>
                <w:bCs/>
              </w:rPr>
              <w:t>TESTING-VF</w:t>
            </w:r>
          </w:p>
        </w:tc>
        <w:tc>
          <w:tcPr>
            <w:tcW w:w="1180" w:type="dxa"/>
            <w:shd w:val="clear" w:color="auto" w:fill="D9D9D9" w:themeFill="background1" w:themeFillShade="D9"/>
          </w:tcPr>
          <w:p w14:paraId="6E9D3C69" w14:textId="77777777" w:rsidR="004E7623" w:rsidRPr="00165081" w:rsidRDefault="004E7623" w:rsidP="00867CA7">
            <w:pPr>
              <w:ind w:left="0"/>
              <w:jc w:val="center"/>
              <w:rPr>
                <w:b/>
                <w:bCs/>
              </w:rPr>
            </w:pPr>
            <w:r w:rsidRPr="00165081">
              <w:rPr>
                <w:b/>
                <w:bCs/>
              </w:rPr>
              <w:t>TESTING-IBM</w:t>
            </w:r>
          </w:p>
        </w:tc>
        <w:tc>
          <w:tcPr>
            <w:tcW w:w="1180" w:type="dxa"/>
            <w:shd w:val="clear" w:color="auto" w:fill="D9D9D9" w:themeFill="background1" w:themeFillShade="D9"/>
          </w:tcPr>
          <w:p w14:paraId="21237637" w14:textId="77777777" w:rsidR="004E7623" w:rsidRPr="00165081" w:rsidRDefault="004E7623" w:rsidP="00867CA7">
            <w:pPr>
              <w:ind w:left="0"/>
              <w:jc w:val="center"/>
              <w:rPr>
                <w:b/>
                <w:bCs/>
              </w:rPr>
            </w:pPr>
            <w:r w:rsidRPr="00165081">
              <w:rPr>
                <w:b/>
                <w:bCs/>
              </w:rPr>
              <w:t>TESTING-V2</w:t>
            </w:r>
          </w:p>
        </w:tc>
      </w:tr>
      <w:tr w:rsidR="004E7623" w14:paraId="319E0E52" w14:textId="77777777" w:rsidTr="00867CA7">
        <w:trPr>
          <w:trHeight w:val="219"/>
        </w:trPr>
        <w:tc>
          <w:tcPr>
            <w:tcW w:w="3490" w:type="dxa"/>
          </w:tcPr>
          <w:p w14:paraId="4F3E1615" w14:textId="4A0B6915" w:rsidR="004E7623" w:rsidRPr="00165081" w:rsidRDefault="004E7623" w:rsidP="00867CA7">
            <w:pPr>
              <w:ind w:left="0"/>
              <w:rPr>
                <w:b/>
                <w:bCs/>
              </w:rPr>
            </w:pPr>
            <w:r w:rsidRPr="00165081">
              <w:rPr>
                <w:b/>
                <w:bCs/>
              </w:rPr>
              <w:t xml:space="preserve">Access to </w:t>
            </w:r>
            <w:r>
              <w:rPr>
                <w:b/>
                <w:bCs/>
              </w:rPr>
              <w:t>Invoice Formatting (INEXT) form</w:t>
            </w:r>
          </w:p>
        </w:tc>
        <w:tc>
          <w:tcPr>
            <w:tcW w:w="1163" w:type="dxa"/>
          </w:tcPr>
          <w:p w14:paraId="1BE2062A" w14:textId="77777777" w:rsidR="004E7623" w:rsidRPr="00165081" w:rsidRDefault="004E7623" w:rsidP="00867CA7">
            <w:pPr>
              <w:ind w:left="0"/>
              <w:jc w:val="center"/>
            </w:pPr>
            <w:r w:rsidRPr="00165081">
              <w:t>Y</w:t>
            </w:r>
          </w:p>
        </w:tc>
        <w:tc>
          <w:tcPr>
            <w:tcW w:w="1163" w:type="dxa"/>
          </w:tcPr>
          <w:p w14:paraId="49132743" w14:textId="77777777" w:rsidR="004E7623" w:rsidRPr="00165081" w:rsidRDefault="004E7623" w:rsidP="00867CA7">
            <w:pPr>
              <w:ind w:left="0"/>
              <w:jc w:val="center"/>
            </w:pPr>
            <w:r w:rsidRPr="00165081">
              <w:t>Y</w:t>
            </w:r>
          </w:p>
        </w:tc>
        <w:tc>
          <w:tcPr>
            <w:tcW w:w="1180" w:type="dxa"/>
          </w:tcPr>
          <w:p w14:paraId="7ED62368" w14:textId="151E2D9A" w:rsidR="004E7623" w:rsidRPr="00165081" w:rsidRDefault="004E7623" w:rsidP="00867CA7">
            <w:pPr>
              <w:ind w:left="0"/>
              <w:jc w:val="center"/>
            </w:pPr>
            <w:r>
              <w:t>Y</w:t>
            </w:r>
          </w:p>
        </w:tc>
        <w:tc>
          <w:tcPr>
            <w:tcW w:w="1180" w:type="dxa"/>
          </w:tcPr>
          <w:p w14:paraId="78194676" w14:textId="77777777" w:rsidR="004E7623" w:rsidRPr="00165081" w:rsidRDefault="004E7623" w:rsidP="00867CA7">
            <w:pPr>
              <w:ind w:left="0"/>
              <w:jc w:val="center"/>
            </w:pPr>
            <w:r w:rsidRPr="00165081">
              <w:t>Y</w:t>
            </w:r>
          </w:p>
        </w:tc>
        <w:tc>
          <w:tcPr>
            <w:tcW w:w="1180" w:type="dxa"/>
          </w:tcPr>
          <w:p w14:paraId="7CB11C77" w14:textId="77777777" w:rsidR="004E7623" w:rsidRPr="00D771E3" w:rsidRDefault="004E7623" w:rsidP="00867CA7">
            <w:pPr>
              <w:ind w:left="0"/>
              <w:jc w:val="center"/>
            </w:pPr>
            <w:r w:rsidRPr="00165081">
              <w:t>N</w:t>
            </w:r>
          </w:p>
        </w:tc>
      </w:tr>
    </w:tbl>
    <w:p w14:paraId="2A4671BA" w14:textId="77777777" w:rsidR="004E7623" w:rsidRDefault="004E7623" w:rsidP="00AD4BF0"/>
    <w:p w14:paraId="6B05FFC6" w14:textId="0F783B00" w:rsidR="00636B41" w:rsidRDefault="00636B41" w:rsidP="000A1322">
      <w:pPr>
        <w:pStyle w:val="Nadpis5"/>
      </w:pPr>
      <w:bookmarkStart w:id="366" w:name="_Toc222472134"/>
      <w:r>
        <w:t>Registering Prepaid for Invoicing</w:t>
      </w:r>
      <w:bookmarkEnd w:id="366"/>
    </w:p>
    <w:p w14:paraId="127C1C1C" w14:textId="1B34AF1D" w:rsidR="004045B9" w:rsidRDefault="00840422" w:rsidP="00840422">
      <w:pPr>
        <w:ind w:left="0"/>
      </w:pPr>
      <w:r>
        <w:t xml:space="preserve">Check the </w:t>
      </w:r>
      <w:r w:rsidRPr="00840422">
        <w:rPr>
          <w:b/>
          <w:bCs/>
          <w:sz w:val="18"/>
          <w:szCs w:val="18"/>
        </w:rPr>
        <w:t>Registered</w:t>
      </w:r>
      <w:r>
        <w:t xml:space="preserve"> check box to register the prepaid account for invoicing in Kenan.</w:t>
      </w:r>
      <w:r w:rsidR="000B56D1">
        <w:t xml:space="preserve"> Otherwise, invoice would not be generated for the account. Please ensure that the account meets additional </w:t>
      </w:r>
      <w:r w:rsidR="00036904">
        <w:t xml:space="preserve">off-Kenan </w:t>
      </w:r>
      <w:r w:rsidR="000B56D1">
        <w:t>conditions necessary for prepaid invoicing (</w:t>
      </w:r>
      <w:r w:rsidR="00965676">
        <w:t xml:space="preserve">the prepaid is </w:t>
      </w:r>
      <w:r w:rsidR="000B56D1">
        <w:t xml:space="preserve">not anonymous, </w:t>
      </w:r>
      <w:r w:rsidR="00965676">
        <w:t xml:space="preserve">its </w:t>
      </w:r>
      <w:r w:rsidR="000B56D1">
        <w:t>address is set, etc.)</w:t>
      </w:r>
      <w:r w:rsidR="00013C02">
        <w:t>.</w:t>
      </w:r>
    </w:p>
    <w:p w14:paraId="4F2EBA22" w14:textId="4EA798F2" w:rsidR="00013C02" w:rsidRDefault="00013C02" w:rsidP="00840422">
      <w:pPr>
        <w:ind w:left="0"/>
      </w:pPr>
    </w:p>
    <w:p w14:paraId="0EA359A7" w14:textId="61A9A7A6" w:rsidR="00013C02" w:rsidRDefault="00013C02" w:rsidP="00840422">
      <w:pPr>
        <w:ind w:left="0"/>
      </w:pPr>
      <w:r>
        <w:t xml:space="preserve">Clicking on the </w:t>
      </w:r>
      <w:r w:rsidRPr="00013C02">
        <w:rPr>
          <w:b/>
          <w:bCs/>
          <w:sz w:val="18"/>
          <w:szCs w:val="18"/>
        </w:rPr>
        <w:t>Information icon</w:t>
      </w:r>
      <w:r>
        <w:t xml:space="preserve"> next to the check box will reveal a message box with additional information for the user:</w:t>
      </w:r>
    </w:p>
    <w:p w14:paraId="1E67EB9A" w14:textId="13C62FDD" w:rsidR="00013C02" w:rsidRDefault="00013C02" w:rsidP="00840422">
      <w:pPr>
        <w:ind w:left="0"/>
      </w:pPr>
    </w:p>
    <w:p w14:paraId="3526FE9D" w14:textId="2C3BDA33" w:rsidR="00013C02" w:rsidRDefault="00013C02" w:rsidP="00013C02">
      <w:pPr>
        <w:ind w:left="0"/>
        <w:jc w:val="center"/>
      </w:pPr>
      <w:r>
        <w:rPr>
          <w:noProof/>
        </w:rPr>
        <w:lastRenderedPageBreak/>
        <w:drawing>
          <wp:inline distT="0" distB="0" distL="0" distR="0" wp14:anchorId="0E72AB36" wp14:editId="601EE2C0">
            <wp:extent cx="4781550" cy="2085975"/>
            <wp:effectExtent l="0" t="0" r="0" b="0"/>
            <wp:docPr id="314" name="Obrázek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4781550" cy="2085975"/>
                    </a:xfrm>
                    <a:prstGeom prst="rect">
                      <a:avLst/>
                    </a:prstGeom>
                  </pic:spPr>
                </pic:pic>
              </a:graphicData>
            </a:graphic>
          </wp:inline>
        </w:drawing>
      </w:r>
    </w:p>
    <w:p w14:paraId="0F2EA222" w14:textId="5C5B4D68" w:rsidR="00013C02" w:rsidRPr="00013C02" w:rsidRDefault="00013C02" w:rsidP="00013C02">
      <w:pPr>
        <w:ind w:left="0"/>
        <w:jc w:val="center"/>
        <w:rPr>
          <w:i/>
          <w:iCs w:val="0"/>
          <w:sz w:val="18"/>
          <w:szCs w:val="18"/>
        </w:rPr>
      </w:pPr>
      <w:r w:rsidRPr="00013C02">
        <w:rPr>
          <w:i/>
          <w:iCs w:val="0"/>
          <w:sz w:val="18"/>
          <w:szCs w:val="18"/>
        </w:rPr>
        <w:t>Prepaid Registration to Invoicing</w:t>
      </w:r>
      <w:r>
        <w:rPr>
          <w:i/>
          <w:iCs w:val="0"/>
          <w:sz w:val="18"/>
          <w:szCs w:val="18"/>
        </w:rPr>
        <w:t xml:space="preserve"> – hint</w:t>
      </w:r>
    </w:p>
    <w:p w14:paraId="38E8D24D" w14:textId="56D89F6D" w:rsidR="00840422" w:rsidRDefault="00840422" w:rsidP="00840422">
      <w:pPr>
        <w:ind w:left="0"/>
      </w:pPr>
    </w:p>
    <w:p w14:paraId="4F68EF10" w14:textId="5B6C1957" w:rsidR="00840422" w:rsidRPr="00933850" w:rsidRDefault="00933850" w:rsidP="008C3228">
      <w:pPr>
        <w:pStyle w:val="Nadpis6"/>
      </w:pPr>
      <w:bookmarkStart w:id="367" w:name="_Toc222472135"/>
      <w:r w:rsidRPr="00933850">
        <w:t>Process Overview</w:t>
      </w:r>
      <w:bookmarkEnd w:id="367"/>
    </w:p>
    <w:p w14:paraId="563473FC" w14:textId="355277A5" w:rsidR="00933850" w:rsidRDefault="00933850" w:rsidP="00840422">
      <w:pPr>
        <w:ind w:left="0"/>
      </w:pPr>
    </w:p>
    <w:p w14:paraId="37C4BA67" w14:textId="07C6448D" w:rsidR="00933850" w:rsidRDefault="00933850">
      <w:pPr>
        <w:pStyle w:val="Odstavecseseznamem"/>
        <w:numPr>
          <w:ilvl w:val="0"/>
          <w:numId w:val="51"/>
        </w:numPr>
      </w:pPr>
      <w:r>
        <w:t xml:space="preserve">Query Kenan table </w:t>
      </w:r>
      <w:r w:rsidRPr="00933850">
        <w:rPr>
          <w:rFonts w:ascii="Consolas" w:hAnsi="Consolas"/>
        </w:rPr>
        <w:t>PARAM_DEF</w:t>
      </w:r>
      <w:r>
        <w:t xml:space="preserve"> to check if prepaid registration flag is configured on the environment</w:t>
      </w:r>
      <w:r w:rsidR="00D819EB">
        <w:t>. Stop processing if not configured.</w:t>
      </w:r>
    </w:p>
    <w:p w14:paraId="29272330" w14:textId="684E2229" w:rsidR="00933850" w:rsidRDefault="00933850">
      <w:pPr>
        <w:pStyle w:val="Odstavecseseznamem"/>
        <w:numPr>
          <w:ilvl w:val="0"/>
          <w:numId w:val="51"/>
        </w:numPr>
      </w:pPr>
      <w:r>
        <w:t xml:space="preserve">Insert or update new value of parameter </w:t>
      </w:r>
      <w:r w:rsidRPr="00933850">
        <w:rPr>
          <w:rFonts w:ascii="Consolas" w:hAnsi="Consolas"/>
        </w:rPr>
        <w:t>50045</w:t>
      </w:r>
      <w:r>
        <w:t xml:space="preserve"> into Kenan table </w:t>
      </w:r>
      <w:r w:rsidRPr="00933850">
        <w:rPr>
          <w:rFonts w:ascii="Consolas" w:hAnsi="Consolas"/>
        </w:rPr>
        <w:t>CMF_EXT_DATA</w:t>
      </w:r>
      <w:r>
        <w:t>.</w:t>
      </w:r>
    </w:p>
    <w:p w14:paraId="4643DA6E" w14:textId="77777777" w:rsidR="00840422" w:rsidRPr="004045B9" w:rsidRDefault="00840422" w:rsidP="00840422">
      <w:pPr>
        <w:ind w:left="0"/>
      </w:pPr>
    </w:p>
    <w:p w14:paraId="1936EB59" w14:textId="301F1CF1" w:rsidR="000226A8" w:rsidRDefault="000226A8" w:rsidP="000A1322">
      <w:pPr>
        <w:pStyle w:val="Nadpis5"/>
      </w:pPr>
      <w:bookmarkStart w:id="368" w:name="_Toc222472136"/>
      <w:r>
        <w:t>Specifying INEXT run parameters</w:t>
      </w:r>
      <w:bookmarkEnd w:id="368"/>
    </w:p>
    <w:p w14:paraId="1EE3465F" w14:textId="67EE8429" w:rsidR="00823149" w:rsidRDefault="000F7148" w:rsidP="000F7148">
      <w:pPr>
        <w:ind w:left="0"/>
      </w:pPr>
      <w:r>
        <w:t xml:space="preserve">When an invoice is selected in the </w:t>
      </w:r>
      <w:r w:rsidR="001C74D3">
        <w:t>I</w:t>
      </w:r>
      <w:r>
        <w:t>nvoice grid, Phoenix determines values of parameters that</w:t>
      </w:r>
      <w:r w:rsidR="00A22717">
        <w:t xml:space="preserve"> are used when launching</w:t>
      </w:r>
      <w:r>
        <w:t xml:space="preserve"> </w:t>
      </w:r>
      <w:r w:rsidRPr="00823149">
        <w:rPr>
          <w:rFonts w:ascii="Consolas" w:hAnsi="Consolas"/>
        </w:rPr>
        <w:t>INEXT</w:t>
      </w:r>
      <w:r>
        <w:t xml:space="preserve"> process </w:t>
      </w:r>
      <w:r w:rsidR="00823149">
        <w:t>as follows:</w:t>
      </w:r>
    </w:p>
    <w:p w14:paraId="3B52E507" w14:textId="0278CBA8" w:rsidR="00823149" w:rsidRDefault="00823149" w:rsidP="000F7148">
      <w:pPr>
        <w:ind w:left="0"/>
      </w:pPr>
    </w:p>
    <w:tbl>
      <w:tblPr>
        <w:tblStyle w:val="Mkatabulky"/>
        <w:tblW w:w="9356" w:type="dxa"/>
        <w:tblInd w:w="-5" w:type="dxa"/>
        <w:tblLook w:val="04A0" w:firstRow="1" w:lastRow="0" w:firstColumn="1" w:lastColumn="0" w:noHBand="0" w:noVBand="1"/>
      </w:tblPr>
      <w:tblGrid>
        <w:gridCol w:w="1530"/>
        <w:gridCol w:w="7826"/>
      </w:tblGrid>
      <w:tr w:rsidR="00F00D14" w:rsidRPr="00693D6F" w14:paraId="1E83A5E5" w14:textId="77777777" w:rsidTr="00867CA7">
        <w:trPr>
          <w:trHeight w:val="701"/>
        </w:trPr>
        <w:tc>
          <w:tcPr>
            <w:tcW w:w="1530" w:type="dxa"/>
            <w:shd w:val="clear" w:color="auto" w:fill="D9D9D9" w:themeFill="background1" w:themeFillShade="D9"/>
          </w:tcPr>
          <w:p w14:paraId="30ACBEB0" w14:textId="01A64C08" w:rsidR="006961D3" w:rsidRPr="00693D6F" w:rsidRDefault="006961D3" w:rsidP="006961D3">
            <w:pPr>
              <w:ind w:left="0"/>
              <w:rPr>
                <w:b/>
                <w:bCs/>
              </w:rPr>
            </w:pPr>
            <w:r>
              <w:rPr>
                <w:b/>
                <w:bCs/>
              </w:rPr>
              <w:t>Invoice Grid Item</w:t>
            </w:r>
          </w:p>
          <w:p w14:paraId="14E3A536" w14:textId="60FB73CB" w:rsidR="00F00D14" w:rsidRPr="00693D6F" w:rsidRDefault="00F00D14" w:rsidP="00867CA7">
            <w:pPr>
              <w:ind w:left="0"/>
              <w:rPr>
                <w:b/>
                <w:bCs/>
              </w:rPr>
            </w:pPr>
          </w:p>
        </w:tc>
        <w:tc>
          <w:tcPr>
            <w:tcW w:w="7826" w:type="dxa"/>
            <w:shd w:val="clear" w:color="auto" w:fill="D9D9D9" w:themeFill="background1" w:themeFillShade="D9"/>
          </w:tcPr>
          <w:p w14:paraId="7C45D830" w14:textId="038B6EFB" w:rsidR="00F00D14" w:rsidRPr="00693D6F" w:rsidRDefault="006961D3" w:rsidP="00867CA7">
            <w:pPr>
              <w:ind w:left="0"/>
              <w:rPr>
                <w:b/>
                <w:bCs/>
              </w:rPr>
            </w:pPr>
            <w:r>
              <w:rPr>
                <w:b/>
                <w:bCs/>
              </w:rPr>
              <w:t>INEXT parameters</w:t>
            </w:r>
          </w:p>
        </w:tc>
      </w:tr>
      <w:tr w:rsidR="00F00D14" w:rsidRPr="00693D6F" w14:paraId="619C7FC8" w14:textId="77777777" w:rsidTr="00867CA7">
        <w:trPr>
          <w:trHeight w:val="219"/>
        </w:trPr>
        <w:tc>
          <w:tcPr>
            <w:tcW w:w="1530" w:type="dxa"/>
          </w:tcPr>
          <w:p w14:paraId="16D26B8F" w14:textId="657628E5" w:rsidR="00F00D14" w:rsidRPr="00693D6F" w:rsidRDefault="00F00D14" w:rsidP="00867CA7">
            <w:pPr>
              <w:ind w:left="0"/>
              <w:rPr>
                <w:b/>
                <w:bCs/>
                <w:sz w:val="18"/>
                <w:szCs w:val="18"/>
              </w:rPr>
            </w:pPr>
            <w:r>
              <w:rPr>
                <w:b/>
                <w:bCs/>
                <w:sz w:val="18"/>
                <w:szCs w:val="18"/>
              </w:rPr>
              <w:t>Regular Invoice</w:t>
            </w:r>
          </w:p>
        </w:tc>
        <w:tc>
          <w:tcPr>
            <w:tcW w:w="7826" w:type="dxa"/>
          </w:tcPr>
          <w:p w14:paraId="20FFEBED" w14:textId="05F52447" w:rsidR="0059045E" w:rsidRPr="001C74D3" w:rsidRDefault="0059045E">
            <w:pPr>
              <w:pStyle w:val="Odstavecseseznamem"/>
              <w:numPr>
                <w:ilvl w:val="0"/>
                <w:numId w:val="39"/>
              </w:numPr>
              <w:ind w:left="259" w:hanging="218"/>
            </w:pPr>
            <w:r>
              <w:rPr>
                <w:b/>
                <w:bCs/>
              </w:rPr>
              <w:t>Run Mode = Regular</w:t>
            </w:r>
          </w:p>
          <w:p w14:paraId="14E99F99" w14:textId="0EEA8A68" w:rsidR="00F00D14" w:rsidRPr="00693D6F" w:rsidRDefault="0059045E">
            <w:pPr>
              <w:pStyle w:val="Odstavecseseznamem"/>
              <w:numPr>
                <w:ilvl w:val="0"/>
                <w:numId w:val="39"/>
              </w:numPr>
              <w:ind w:left="259" w:hanging="218"/>
            </w:pPr>
            <w:r w:rsidRPr="001C74D3">
              <w:rPr>
                <w:b/>
                <w:bCs/>
              </w:rPr>
              <w:t>Document Type</w:t>
            </w:r>
            <w:r w:rsidRPr="000773D9">
              <w:t xml:space="preserve"> = </w:t>
            </w:r>
            <w:r>
              <w:t>INV (postpaid) or PTD (prepaid)</w:t>
            </w:r>
          </w:p>
        </w:tc>
      </w:tr>
      <w:tr w:rsidR="00AF20E9" w:rsidRPr="00693D6F" w14:paraId="099E4E47" w14:textId="77777777" w:rsidTr="00867CA7">
        <w:trPr>
          <w:trHeight w:val="219"/>
        </w:trPr>
        <w:tc>
          <w:tcPr>
            <w:tcW w:w="1530" w:type="dxa"/>
          </w:tcPr>
          <w:p w14:paraId="4BDEF545" w14:textId="19EEC08F" w:rsidR="00AF20E9" w:rsidRPr="00693D6F" w:rsidRDefault="00AF20E9" w:rsidP="00AF20E9">
            <w:pPr>
              <w:ind w:left="0"/>
              <w:rPr>
                <w:b/>
                <w:bCs/>
                <w:sz w:val="18"/>
                <w:szCs w:val="18"/>
              </w:rPr>
            </w:pPr>
            <w:r>
              <w:rPr>
                <w:b/>
                <w:bCs/>
                <w:sz w:val="18"/>
                <w:szCs w:val="18"/>
              </w:rPr>
              <w:t>Proforma Invoice</w:t>
            </w:r>
          </w:p>
        </w:tc>
        <w:tc>
          <w:tcPr>
            <w:tcW w:w="7826" w:type="dxa"/>
          </w:tcPr>
          <w:p w14:paraId="49D2F2B4" w14:textId="2C515E85" w:rsidR="000E2FE7" w:rsidRPr="000E2FE7" w:rsidRDefault="0059045E">
            <w:pPr>
              <w:pStyle w:val="Odstavecseseznamem"/>
              <w:numPr>
                <w:ilvl w:val="0"/>
                <w:numId w:val="39"/>
              </w:numPr>
              <w:ind w:left="259" w:hanging="218"/>
            </w:pPr>
            <w:r>
              <w:rPr>
                <w:b/>
                <w:bCs/>
              </w:rPr>
              <w:t>Run Mode = Proforma</w:t>
            </w:r>
          </w:p>
          <w:p w14:paraId="431B4E79" w14:textId="1783ABA0" w:rsidR="00AF20E9" w:rsidRPr="00693D6F" w:rsidRDefault="000E2FE7">
            <w:pPr>
              <w:pStyle w:val="Odstavecseseznamem"/>
              <w:numPr>
                <w:ilvl w:val="0"/>
                <w:numId w:val="39"/>
              </w:numPr>
              <w:ind w:left="259" w:hanging="218"/>
            </w:pPr>
            <w:r w:rsidRPr="000773D9">
              <w:rPr>
                <w:b/>
                <w:bCs/>
              </w:rPr>
              <w:t>Document Type</w:t>
            </w:r>
            <w:r w:rsidRPr="000773D9">
              <w:t xml:space="preserve"> = </w:t>
            </w:r>
            <w:r>
              <w:t>INV</w:t>
            </w:r>
            <w:r w:rsidR="0059045E">
              <w:t xml:space="preserve"> (postpaid) or PTD (prepaid)</w:t>
            </w:r>
          </w:p>
        </w:tc>
      </w:tr>
      <w:tr w:rsidR="00AF20E9" w:rsidRPr="00693D6F" w14:paraId="22E13643" w14:textId="77777777" w:rsidTr="00867CA7">
        <w:trPr>
          <w:trHeight w:val="219"/>
        </w:trPr>
        <w:tc>
          <w:tcPr>
            <w:tcW w:w="1530" w:type="dxa"/>
          </w:tcPr>
          <w:p w14:paraId="192DB6DD" w14:textId="48470836" w:rsidR="00AF20E9" w:rsidRPr="00693D6F" w:rsidRDefault="00AF20E9" w:rsidP="00AF20E9">
            <w:pPr>
              <w:ind w:left="0"/>
              <w:rPr>
                <w:b/>
                <w:bCs/>
                <w:sz w:val="18"/>
                <w:szCs w:val="18"/>
              </w:rPr>
            </w:pPr>
            <w:r>
              <w:rPr>
                <w:b/>
                <w:bCs/>
                <w:sz w:val="18"/>
                <w:szCs w:val="18"/>
              </w:rPr>
              <w:t>Credit Note</w:t>
            </w:r>
          </w:p>
        </w:tc>
        <w:tc>
          <w:tcPr>
            <w:tcW w:w="7826" w:type="dxa"/>
          </w:tcPr>
          <w:p w14:paraId="35769FE7" w14:textId="18970A68" w:rsidR="00AF20E9" w:rsidRPr="00693D6F" w:rsidRDefault="00AF20E9">
            <w:pPr>
              <w:pStyle w:val="Odstavecseseznamem"/>
              <w:numPr>
                <w:ilvl w:val="0"/>
                <w:numId w:val="39"/>
              </w:numPr>
              <w:ind w:left="259" w:hanging="218"/>
            </w:pPr>
            <w:r w:rsidRPr="000773D9">
              <w:rPr>
                <w:b/>
                <w:bCs/>
              </w:rPr>
              <w:t>Document Type</w:t>
            </w:r>
            <w:r w:rsidRPr="000773D9">
              <w:t xml:space="preserve"> = CN</w:t>
            </w:r>
          </w:p>
        </w:tc>
      </w:tr>
    </w:tbl>
    <w:p w14:paraId="7067E20B" w14:textId="3FF34F36" w:rsidR="00A22717" w:rsidRDefault="00A22717" w:rsidP="000F7148">
      <w:pPr>
        <w:ind w:left="0"/>
      </w:pPr>
    </w:p>
    <w:p w14:paraId="34A60485" w14:textId="5DBAFAE2" w:rsidR="000F7148" w:rsidRDefault="000F7148" w:rsidP="000F7148">
      <w:pPr>
        <w:ind w:left="0"/>
      </w:pPr>
      <w:r>
        <w:t>Should these values not suit user’s needs, they can modify them in the corresponding combo boxes in the lower-left side of the Invoice Formatting form.</w:t>
      </w:r>
    </w:p>
    <w:p w14:paraId="6937A2D1" w14:textId="166E094A" w:rsidR="00E95216" w:rsidRDefault="00E95216" w:rsidP="000F7148">
      <w:pPr>
        <w:ind w:left="0"/>
      </w:pPr>
    </w:p>
    <w:p w14:paraId="62E04CBE" w14:textId="00001E08" w:rsidR="00AF4115" w:rsidRDefault="00E0527F" w:rsidP="00AF4115">
      <w:pPr>
        <w:ind w:left="0"/>
      </w:pPr>
      <w:r>
        <w:t>Following document types are always processed per server, not per account:</w:t>
      </w:r>
    </w:p>
    <w:p w14:paraId="45D5BC3C" w14:textId="67F48229" w:rsidR="00E0527F" w:rsidRPr="007A2ABB" w:rsidRDefault="00E0527F">
      <w:pPr>
        <w:pStyle w:val="Odstavecseseznamem"/>
        <w:numPr>
          <w:ilvl w:val="0"/>
          <w:numId w:val="39"/>
        </w:numPr>
        <w:rPr>
          <w:rFonts w:ascii="Consolas" w:hAnsi="Consolas"/>
        </w:rPr>
      </w:pPr>
      <w:r w:rsidRPr="007A2ABB">
        <w:rPr>
          <w:rFonts w:ascii="Consolas" w:hAnsi="Consolas"/>
        </w:rPr>
        <w:t>CN</w:t>
      </w:r>
    </w:p>
    <w:p w14:paraId="2A325E6D" w14:textId="21EA70EF" w:rsidR="00E0527F" w:rsidRPr="007A2ABB" w:rsidRDefault="00E0527F">
      <w:pPr>
        <w:pStyle w:val="Odstavecseseznamem"/>
        <w:numPr>
          <w:ilvl w:val="0"/>
          <w:numId w:val="39"/>
        </w:numPr>
        <w:rPr>
          <w:rFonts w:ascii="Consolas" w:hAnsi="Consolas"/>
        </w:rPr>
      </w:pPr>
      <w:r w:rsidRPr="007A2ABB">
        <w:rPr>
          <w:rFonts w:ascii="Consolas" w:hAnsi="Consolas"/>
        </w:rPr>
        <w:t>DL</w:t>
      </w:r>
    </w:p>
    <w:p w14:paraId="39FB375F" w14:textId="77A14190" w:rsidR="00E0527F" w:rsidRPr="007A2ABB" w:rsidRDefault="00E0527F">
      <w:pPr>
        <w:pStyle w:val="Odstavecseseznamem"/>
        <w:numPr>
          <w:ilvl w:val="0"/>
          <w:numId w:val="39"/>
        </w:numPr>
        <w:rPr>
          <w:rFonts w:ascii="Consolas" w:hAnsi="Consolas"/>
        </w:rPr>
      </w:pPr>
      <w:r w:rsidRPr="007A2ABB">
        <w:rPr>
          <w:rFonts w:ascii="Consolas" w:hAnsi="Consolas"/>
        </w:rPr>
        <w:t>STD</w:t>
      </w:r>
    </w:p>
    <w:p w14:paraId="751527D4" w14:textId="6A1B62E7" w:rsidR="00E0527F" w:rsidRDefault="0097067F" w:rsidP="00AF4115">
      <w:pPr>
        <w:ind w:left="0"/>
      </w:pPr>
      <w:r>
        <w:t>User is informed about the fact with a memo below the Invoice grid:</w:t>
      </w:r>
    </w:p>
    <w:p w14:paraId="3E895949" w14:textId="77777777" w:rsidR="0097067F" w:rsidRDefault="0097067F" w:rsidP="00AF4115">
      <w:pPr>
        <w:ind w:left="0"/>
      </w:pPr>
    </w:p>
    <w:p w14:paraId="379E708A" w14:textId="77777777" w:rsidR="0097067F" w:rsidRDefault="0097067F" w:rsidP="0097067F">
      <w:pPr>
        <w:ind w:left="0"/>
        <w:jc w:val="center"/>
      </w:pPr>
      <w:r w:rsidRPr="0097067F">
        <w:rPr>
          <w:noProof/>
        </w:rPr>
        <w:drawing>
          <wp:inline distT="0" distB="0" distL="0" distR="0" wp14:anchorId="242A2F16" wp14:editId="015D334A">
            <wp:extent cx="4467849" cy="161948"/>
            <wp:effectExtent l="0" t="0" r="0" b="0"/>
            <wp:docPr id="315" name="Obrázek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4467849" cy="161948"/>
                    </a:xfrm>
                    <a:prstGeom prst="rect">
                      <a:avLst/>
                    </a:prstGeom>
                  </pic:spPr>
                </pic:pic>
              </a:graphicData>
            </a:graphic>
          </wp:inline>
        </w:drawing>
      </w:r>
    </w:p>
    <w:p w14:paraId="0AF40A2C" w14:textId="09227BCD" w:rsidR="0097067F" w:rsidRPr="0097067F" w:rsidRDefault="0097067F" w:rsidP="0097067F">
      <w:pPr>
        <w:ind w:left="0"/>
        <w:jc w:val="center"/>
        <w:rPr>
          <w:i/>
          <w:iCs w:val="0"/>
          <w:sz w:val="18"/>
          <w:szCs w:val="18"/>
        </w:rPr>
      </w:pPr>
      <w:r w:rsidRPr="0097067F">
        <w:rPr>
          <w:i/>
          <w:iCs w:val="0"/>
          <w:sz w:val="18"/>
          <w:szCs w:val="18"/>
        </w:rPr>
        <w:t>Memo about server-based document type processing</w:t>
      </w:r>
    </w:p>
    <w:p w14:paraId="22807427" w14:textId="77777777" w:rsidR="0097067F" w:rsidRDefault="0097067F" w:rsidP="00AF4115">
      <w:pPr>
        <w:ind w:left="0"/>
      </w:pPr>
    </w:p>
    <w:p w14:paraId="36B0BF70" w14:textId="008AAB75" w:rsidR="000F7148" w:rsidRDefault="00823149" w:rsidP="00AF4115">
      <w:pPr>
        <w:ind w:left="0"/>
      </w:pPr>
      <w:r w:rsidRPr="00E0171A">
        <w:t xml:space="preserve">Please refer to INEXT documentation for more details on </w:t>
      </w:r>
      <w:r w:rsidRPr="00823149">
        <w:rPr>
          <w:rFonts w:ascii="Consolas" w:hAnsi="Consolas"/>
        </w:rPr>
        <w:t>INEXT</w:t>
      </w:r>
      <w:r>
        <w:t xml:space="preserve"> parameters</w:t>
      </w:r>
      <w:r w:rsidRPr="00E0171A">
        <w:t>.</w:t>
      </w:r>
    </w:p>
    <w:p w14:paraId="07825F36" w14:textId="77777777" w:rsidR="00823149" w:rsidRPr="000F7148" w:rsidRDefault="00823149" w:rsidP="000F7148"/>
    <w:p w14:paraId="62A8591E" w14:textId="15205618" w:rsidR="006F3565" w:rsidRDefault="006F3565" w:rsidP="000A1322">
      <w:pPr>
        <w:pStyle w:val="Nadpis5"/>
      </w:pPr>
      <w:bookmarkStart w:id="369" w:name="_Toc222472137"/>
      <w:r>
        <w:t xml:space="preserve">Running </w:t>
      </w:r>
      <w:r w:rsidR="00A109AB">
        <w:t>document formatting</w:t>
      </w:r>
      <w:r w:rsidR="007E2414">
        <w:t xml:space="preserve"> module (</w:t>
      </w:r>
      <w:r w:rsidR="0020281C">
        <w:t>INEXT</w:t>
      </w:r>
      <w:r w:rsidR="007E2414">
        <w:t>)</w:t>
      </w:r>
      <w:bookmarkEnd w:id="369"/>
    </w:p>
    <w:p w14:paraId="3CF97118" w14:textId="0C4E9FD7" w:rsidR="00D3284A" w:rsidRDefault="002105F8" w:rsidP="002105F8">
      <w:pPr>
        <w:ind w:left="0"/>
      </w:pPr>
      <w:r>
        <w:t>Press</w:t>
      </w:r>
      <w:r w:rsidR="00E74223">
        <w:t xml:space="preserve"> </w:t>
      </w:r>
      <w:r w:rsidR="006A27D4">
        <w:rPr>
          <w:b/>
          <w:bCs/>
          <w:noProof/>
          <w:sz w:val="18"/>
          <w:szCs w:val="18"/>
        </w:rPr>
        <w:drawing>
          <wp:inline distT="0" distB="0" distL="0" distR="0" wp14:anchorId="3936BE57" wp14:editId="6E348C40">
            <wp:extent cx="151765" cy="151765"/>
            <wp:effectExtent l="0" t="0" r="635" b="635"/>
            <wp:docPr id="324" name="Obrázek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Obrázek 324"/>
                    <pic:cNvPicPr/>
                  </pic:nvPicPr>
                  <pic:blipFill>
                    <a:blip r:embed="rId19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sidRPr="002105F8">
        <w:rPr>
          <w:b/>
          <w:bCs/>
          <w:sz w:val="18"/>
          <w:szCs w:val="18"/>
        </w:rPr>
        <w:t>Run INEXT</w:t>
      </w:r>
      <w:r>
        <w:t xml:space="preserve"> button to launch </w:t>
      </w:r>
      <w:r w:rsidRPr="002105F8">
        <w:rPr>
          <w:rFonts w:ascii="Consolas" w:hAnsi="Consolas"/>
        </w:rPr>
        <w:t>INEXT</w:t>
      </w:r>
      <w:r>
        <w:t xml:space="preserve"> process with selected run parameters.</w:t>
      </w:r>
    </w:p>
    <w:p w14:paraId="6AEDDEBE" w14:textId="42871230" w:rsidR="00952AB3" w:rsidRDefault="00952AB3" w:rsidP="002105F8">
      <w:pPr>
        <w:ind w:left="0"/>
      </w:pPr>
    </w:p>
    <w:p w14:paraId="52D19C52" w14:textId="7F708F2E" w:rsidR="00952AB3" w:rsidRDefault="00952AB3" w:rsidP="002105F8">
      <w:pPr>
        <w:ind w:left="0"/>
      </w:pPr>
      <w:r>
        <w:t>Following pre-run checks are performed</w:t>
      </w:r>
      <w:r w:rsidR="00BC11D1">
        <w:t xml:space="preserve"> for server-based run</w:t>
      </w:r>
      <w:r w:rsidR="007A2ABB">
        <w:t xml:space="preserve"> (document types </w:t>
      </w:r>
      <w:r w:rsidR="007A2ABB" w:rsidRPr="007A2ABB">
        <w:rPr>
          <w:rFonts w:ascii="Consolas" w:hAnsi="Consolas"/>
        </w:rPr>
        <w:t>CN</w:t>
      </w:r>
      <w:r w:rsidR="007A2ABB">
        <w:t xml:space="preserve">, </w:t>
      </w:r>
      <w:r w:rsidR="007A2ABB" w:rsidRPr="007A2ABB">
        <w:rPr>
          <w:rFonts w:ascii="Consolas" w:hAnsi="Consolas"/>
        </w:rPr>
        <w:t>DL</w:t>
      </w:r>
      <w:r w:rsidR="007A2ABB">
        <w:t xml:space="preserve"> and </w:t>
      </w:r>
      <w:r w:rsidR="007A2ABB" w:rsidRPr="007A2ABB">
        <w:rPr>
          <w:rFonts w:ascii="Consolas" w:hAnsi="Consolas"/>
        </w:rPr>
        <w:t>STD</w:t>
      </w:r>
      <w:r w:rsidR="007A2ABB">
        <w:t>)</w:t>
      </w:r>
      <w:r>
        <w:t>:</w:t>
      </w:r>
    </w:p>
    <w:p w14:paraId="04F4D097" w14:textId="3EF2D412" w:rsidR="00952AB3" w:rsidRDefault="00952AB3" w:rsidP="002105F8">
      <w:pPr>
        <w:ind w:left="0"/>
      </w:pPr>
    </w:p>
    <w:tbl>
      <w:tblPr>
        <w:tblStyle w:val="Mkatabulky"/>
        <w:tblW w:w="9356" w:type="dxa"/>
        <w:tblInd w:w="-5" w:type="dxa"/>
        <w:tblLook w:val="04A0" w:firstRow="1" w:lastRow="0" w:firstColumn="1" w:lastColumn="0" w:noHBand="0" w:noVBand="1"/>
      </w:tblPr>
      <w:tblGrid>
        <w:gridCol w:w="1530"/>
        <w:gridCol w:w="7826"/>
      </w:tblGrid>
      <w:tr w:rsidR="00952AB3" w:rsidRPr="00693D6F" w14:paraId="5EAFAF78" w14:textId="77777777" w:rsidTr="00867CA7">
        <w:trPr>
          <w:trHeight w:val="701"/>
        </w:trPr>
        <w:tc>
          <w:tcPr>
            <w:tcW w:w="1530" w:type="dxa"/>
            <w:shd w:val="clear" w:color="auto" w:fill="D9D9D9" w:themeFill="background1" w:themeFillShade="D9"/>
          </w:tcPr>
          <w:p w14:paraId="1997D523" w14:textId="355942DD" w:rsidR="00952AB3" w:rsidRPr="00693D6F" w:rsidRDefault="00952AB3" w:rsidP="00867CA7">
            <w:pPr>
              <w:ind w:left="0"/>
              <w:rPr>
                <w:b/>
                <w:bCs/>
              </w:rPr>
            </w:pPr>
            <w:r>
              <w:rPr>
                <w:b/>
                <w:bCs/>
              </w:rPr>
              <w:t>Check</w:t>
            </w:r>
          </w:p>
          <w:p w14:paraId="70D85A02" w14:textId="77777777" w:rsidR="00952AB3" w:rsidRPr="00693D6F" w:rsidRDefault="00952AB3" w:rsidP="00867CA7">
            <w:pPr>
              <w:ind w:left="0"/>
              <w:rPr>
                <w:b/>
                <w:bCs/>
              </w:rPr>
            </w:pPr>
          </w:p>
        </w:tc>
        <w:tc>
          <w:tcPr>
            <w:tcW w:w="7826" w:type="dxa"/>
            <w:shd w:val="clear" w:color="auto" w:fill="D9D9D9" w:themeFill="background1" w:themeFillShade="D9"/>
          </w:tcPr>
          <w:p w14:paraId="3701E4B4" w14:textId="6B204C79" w:rsidR="00952AB3" w:rsidRPr="00693D6F" w:rsidRDefault="00952AB3" w:rsidP="00867CA7">
            <w:pPr>
              <w:ind w:left="0"/>
              <w:rPr>
                <w:b/>
                <w:bCs/>
              </w:rPr>
            </w:pPr>
            <w:r>
              <w:rPr>
                <w:b/>
                <w:bCs/>
              </w:rPr>
              <w:t>Resolution</w:t>
            </w:r>
          </w:p>
        </w:tc>
      </w:tr>
      <w:tr w:rsidR="00952AB3" w:rsidRPr="00693D6F" w14:paraId="549C31A3" w14:textId="77777777" w:rsidTr="00867CA7">
        <w:trPr>
          <w:trHeight w:val="219"/>
        </w:trPr>
        <w:tc>
          <w:tcPr>
            <w:tcW w:w="1530" w:type="dxa"/>
          </w:tcPr>
          <w:p w14:paraId="730F1CB6" w14:textId="1CE7D2AE" w:rsidR="00952AB3" w:rsidRDefault="00952AB3" w:rsidP="00867CA7">
            <w:pPr>
              <w:ind w:left="0"/>
              <w:rPr>
                <w:b/>
                <w:bCs/>
                <w:sz w:val="18"/>
                <w:szCs w:val="18"/>
              </w:rPr>
            </w:pPr>
            <w:r>
              <w:rPr>
                <w:b/>
                <w:bCs/>
                <w:sz w:val="18"/>
                <w:szCs w:val="18"/>
              </w:rPr>
              <w:t>Server-based run Parameters Combination</w:t>
            </w:r>
          </w:p>
        </w:tc>
        <w:tc>
          <w:tcPr>
            <w:tcW w:w="7826" w:type="dxa"/>
          </w:tcPr>
          <w:p w14:paraId="01EAF145" w14:textId="435980B3" w:rsidR="00952AB3" w:rsidRDefault="00952AB3" w:rsidP="00952AB3">
            <w:pPr>
              <w:ind w:left="0"/>
            </w:pPr>
            <w:r>
              <w:t>Server-based INEXT run will only be allowed for following run parameter value combinations:</w:t>
            </w:r>
          </w:p>
          <w:p w14:paraId="5E5E271C" w14:textId="636A6DAC" w:rsidR="00952AB3" w:rsidRPr="009E71CA" w:rsidRDefault="00952AB3">
            <w:pPr>
              <w:pStyle w:val="Odstavecseseznamem"/>
              <w:numPr>
                <w:ilvl w:val="0"/>
                <w:numId w:val="39"/>
              </w:numPr>
              <w:ind w:left="259" w:hanging="218"/>
              <w:rPr>
                <w:sz w:val="18"/>
                <w:szCs w:val="18"/>
              </w:rPr>
            </w:pPr>
            <w:r w:rsidRPr="009E71CA">
              <w:rPr>
                <w:sz w:val="18"/>
                <w:szCs w:val="18"/>
              </w:rPr>
              <w:t xml:space="preserve">Document Type = CN </w:t>
            </w:r>
            <w:r w:rsidRPr="009E71CA">
              <w:rPr>
                <w:b/>
                <w:bCs/>
                <w:sz w:val="18"/>
                <w:szCs w:val="18"/>
              </w:rPr>
              <w:t>and</w:t>
            </w:r>
            <w:r w:rsidRPr="009E71CA">
              <w:rPr>
                <w:sz w:val="18"/>
                <w:szCs w:val="18"/>
              </w:rPr>
              <w:t xml:space="preserve"> Account Category = POST</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&lt;&gt; 2</w:t>
            </w:r>
            <w:r w:rsidR="00D27BA6">
              <w:rPr>
                <w:sz w:val="18"/>
                <w:szCs w:val="18"/>
              </w:rPr>
              <w:t xml:space="preserve"> and Run Mode is specified</w:t>
            </w:r>
            <w:r w:rsidRPr="009E71CA">
              <w:rPr>
                <w:sz w:val="18"/>
                <w:szCs w:val="18"/>
              </w:rPr>
              <w:br/>
            </w:r>
            <w:r w:rsidRPr="009E71CA">
              <w:rPr>
                <w:b/>
                <w:bCs/>
                <w:sz w:val="18"/>
                <w:szCs w:val="18"/>
              </w:rPr>
              <w:t>– or –</w:t>
            </w:r>
          </w:p>
          <w:p w14:paraId="406695AE" w14:textId="0E960ACB" w:rsidR="00952AB3" w:rsidRPr="009E71CA" w:rsidRDefault="00952AB3">
            <w:pPr>
              <w:pStyle w:val="Odstavecseseznamem"/>
              <w:numPr>
                <w:ilvl w:val="0"/>
                <w:numId w:val="39"/>
              </w:numPr>
              <w:ind w:left="259" w:hanging="218"/>
              <w:rPr>
                <w:sz w:val="18"/>
                <w:szCs w:val="18"/>
              </w:rPr>
            </w:pPr>
            <w:r w:rsidRPr="009E71CA">
              <w:rPr>
                <w:sz w:val="18"/>
                <w:szCs w:val="18"/>
              </w:rPr>
              <w:t xml:space="preserve">Document Type = DL </w:t>
            </w:r>
            <w:r w:rsidRPr="009E71CA">
              <w:rPr>
                <w:b/>
                <w:bCs/>
                <w:sz w:val="18"/>
                <w:szCs w:val="18"/>
              </w:rPr>
              <w:t>and</w:t>
            </w:r>
            <w:r w:rsidRPr="009E71CA">
              <w:rPr>
                <w:sz w:val="18"/>
                <w:szCs w:val="18"/>
              </w:rPr>
              <w:t xml:space="preserve"> Account Category = POST</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&lt;&gt; 2</w:t>
            </w:r>
            <w:r w:rsidRPr="009E71CA">
              <w:rPr>
                <w:sz w:val="18"/>
                <w:szCs w:val="18"/>
              </w:rPr>
              <w:br/>
            </w:r>
            <w:r w:rsidRPr="009E71CA">
              <w:rPr>
                <w:b/>
                <w:bCs/>
                <w:sz w:val="18"/>
                <w:szCs w:val="18"/>
              </w:rPr>
              <w:t>– or –</w:t>
            </w:r>
          </w:p>
          <w:p w14:paraId="6105718D" w14:textId="4FB3B8CF" w:rsidR="00952AB3" w:rsidRDefault="00952AB3">
            <w:pPr>
              <w:pStyle w:val="Odstavecseseznamem"/>
              <w:numPr>
                <w:ilvl w:val="0"/>
                <w:numId w:val="39"/>
              </w:numPr>
              <w:ind w:left="259" w:hanging="218"/>
              <w:rPr>
                <w:sz w:val="18"/>
                <w:szCs w:val="18"/>
              </w:rPr>
            </w:pPr>
            <w:r w:rsidRPr="009E71CA">
              <w:rPr>
                <w:sz w:val="18"/>
                <w:szCs w:val="18"/>
              </w:rPr>
              <w:t xml:space="preserve">Document Type = STD </w:t>
            </w:r>
            <w:r w:rsidRPr="009E71CA">
              <w:rPr>
                <w:b/>
                <w:bCs/>
                <w:sz w:val="18"/>
                <w:szCs w:val="18"/>
              </w:rPr>
              <w:t>and</w:t>
            </w:r>
            <w:r w:rsidRPr="009E71CA">
              <w:rPr>
                <w:sz w:val="18"/>
                <w:szCs w:val="18"/>
              </w:rPr>
              <w:t xml:space="preserve"> Account Category IN (PRE, PRE_RES)</w:t>
            </w:r>
            <w:r w:rsidR="009E71CA" w:rsidRPr="009E71CA">
              <w:rPr>
                <w:sz w:val="18"/>
                <w:szCs w:val="18"/>
              </w:rPr>
              <w:t xml:space="preserve"> </w:t>
            </w:r>
            <w:r w:rsidR="009E71CA" w:rsidRPr="009E71CA">
              <w:rPr>
                <w:b/>
                <w:bCs/>
                <w:sz w:val="18"/>
                <w:szCs w:val="18"/>
              </w:rPr>
              <w:t>and</w:t>
            </w:r>
            <w:r w:rsidR="009E71CA" w:rsidRPr="009E71CA">
              <w:rPr>
                <w:sz w:val="18"/>
                <w:szCs w:val="18"/>
              </w:rPr>
              <w:t xml:space="preserve"> Server ID = 2</w:t>
            </w:r>
          </w:p>
          <w:p w14:paraId="3CC5B504" w14:textId="54DBC420" w:rsidR="00081596" w:rsidRDefault="00081596" w:rsidP="00081596">
            <w:pPr>
              <w:rPr>
                <w:sz w:val="18"/>
                <w:szCs w:val="18"/>
              </w:rPr>
            </w:pPr>
          </w:p>
          <w:p w14:paraId="2EA05025" w14:textId="4FF4D307" w:rsidR="00081596" w:rsidRPr="00081596" w:rsidRDefault="00081596" w:rsidP="00081596">
            <w:pPr>
              <w:ind w:left="0"/>
              <w:rPr>
                <w:sz w:val="18"/>
                <w:szCs w:val="18"/>
              </w:rPr>
            </w:pPr>
            <w:r w:rsidRPr="00081596">
              <w:rPr>
                <w:b/>
                <w:bCs/>
                <w:sz w:val="18"/>
                <w:szCs w:val="18"/>
              </w:rPr>
              <w:t xml:space="preserve">NOTE: </w:t>
            </w:r>
            <w:r w:rsidRPr="00081596">
              <w:rPr>
                <w:sz w:val="18"/>
                <w:szCs w:val="18"/>
              </w:rPr>
              <w:t xml:space="preserve">It is usually not needed to manually run INEXT for </w:t>
            </w:r>
            <w:r>
              <w:rPr>
                <w:sz w:val="18"/>
                <w:szCs w:val="18"/>
              </w:rPr>
              <w:t>DL</w:t>
            </w:r>
            <w:r w:rsidRPr="00081596">
              <w:rPr>
                <w:sz w:val="18"/>
                <w:szCs w:val="18"/>
              </w:rPr>
              <w:t xml:space="preserve"> document type</w:t>
            </w:r>
            <w:r>
              <w:rPr>
                <w:sz w:val="18"/>
                <w:szCs w:val="18"/>
              </w:rPr>
              <w:t xml:space="preserve"> (Dunning Letters)</w:t>
            </w:r>
            <w:r w:rsidRPr="00081596">
              <w:rPr>
                <w:sz w:val="18"/>
                <w:szCs w:val="18"/>
              </w:rPr>
              <w:t>, as it’s launched automatically during processing of the respective Collections events</w:t>
            </w:r>
            <w:r>
              <w:rPr>
                <w:sz w:val="18"/>
                <w:szCs w:val="18"/>
              </w:rPr>
              <w:t xml:space="preserve"> by ACI AFTER process</w:t>
            </w:r>
            <w:r w:rsidRPr="00081596">
              <w:rPr>
                <w:sz w:val="18"/>
                <w:szCs w:val="18"/>
              </w:rPr>
              <w:t>.</w:t>
            </w:r>
          </w:p>
          <w:p w14:paraId="25CD6B5A" w14:textId="7E31FA59" w:rsidR="00952AB3" w:rsidRDefault="00952AB3" w:rsidP="00952AB3">
            <w:pPr>
              <w:ind w:left="0"/>
            </w:pPr>
          </w:p>
        </w:tc>
      </w:tr>
    </w:tbl>
    <w:p w14:paraId="04BE9E9E" w14:textId="77777777" w:rsidR="00952AB3" w:rsidRDefault="00952AB3" w:rsidP="002105F8">
      <w:pPr>
        <w:ind w:left="0"/>
      </w:pPr>
    </w:p>
    <w:p w14:paraId="10A05674" w14:textId="7E58896E" w:rsidR="00BC11D1" w:rsidRDefault="00BC11D1" w:rsidP="00BC11D1">
      <w:pPr>
        <w:ind w:left="0"/>
      </w:pPr>
      <w:r>
        <w:t>Following pre-run checks are performed for account-based run:</w:t>
      </w:r>
    </w:p>
    <w:p w14:paraId="72216825" w14:textId="77777777" w:rsidR="00BC11D1" w:rsidRDefault="00BC11D1" w:rsidP="00BC11D1">
      <w:pPr>
        <w:ind w:left="0"/>
      </w:pPr>
    </w:p>
    <w:tbl>
      <w:tblPr>
        <w:tblStyle w:val="Mkatabulky"/>
        <w:tblW w:w="9356" w:type="dxa"/>
        <w:tblInd w:w="-5" w:type="dxa"/>
        <w:tblLook w:val="04A0" w:firstRow="1" w:lastRow="0" w:firstColumn="1" w:lastColumn="0" w:noHBand="0" w:noVBand="1"/>
      </w:tblPr>
      <w:tblGrid>
        <w:gridCol w:w="1530"/>
        <w:gridCol w:w="7826"/>
      </w:tblGrid>
      <w:tr w:rsidR="00BC11D1" w:rsidRPr="00693D6F" w14:paraId="6114A7CB" w14:textId="77777777" w:rsidTr="00867CA7">
        <w:trPr>
          <w:trHeight w:val="701"/>
        </w:trPr>
        <w:tc>
          <w:tcPr>
            <w:tcW w:w="1530" w:type="dxa"/>
            <w:shd w:val="clear" w:color="auto" w:fill="D9D9D9" w:themeFill="background1" w:themeFillShade="D9"/>
          </w:tcPr>
          <w:p w14:paraId="06A542A4" w14:textId="77777777" w:rsidR="00BC11D1" w:rsidRPr="00693D6F" w:rsidRDefault="00BC11D1" w:rsidP="00867CA7">
            <w:pPr>
              <w:ind w:left="0"/>
              <w:rPr>
                <w:b/>
                <w:bCs/>
              </w:rPr>
            </w:pPr>
            <w:r>
              <w:rPr>
                <w:b/>
                <w:bCs/>
              </w:rPr>
              <w:t>Check</w:t>
            </w:r>
          </w:p>
          <w:p w14:paraId="0CFA2FF9" w14:textId="77777777" w:rsidR="00BC11D1" w:rsidRPr="00693D6F" w:rsidRDefault="00BC11D1" w:rsidP="00867CA7">
            <w:pPr>
              <w:ind w:left="0"/>
              <w:rPr>
                <w:b/>
                <w:bCs/>
              </w:rPr>
            </w:pPr>
          </w:p>
        </w:tc>
        <w:tc>
          <w:tcPr>
            <w:tcW w:w="7826" w:type="dxa"/>
            <w:shd w:val="clear" w:color="auto" w:fill="D9D9D9" w:themeFill="background1" w:themeFillShade="D9"/>
          </w:tcPr>
          <w:p w14:paraId="750F253E" w14:textId="77777777" w:rsidR="00BC11D1" w:rsidRPr="00693D6F" w:rsidRDefault="00BC11D1" w:rsidP="00867CA7">
            <w:pPr>
              <w:ind w:left="0"/>
              <w:rPr>
                <w:b/>
                <w:bCs/>
              </w:rPr>
            </w:pPr>
            <w:r>
              <w:rPr>
                <w:b/>
                <w:bCs/>
              </w:rPr>
              <w:t>Resolution</w:t>
            </w:r>
          </w:p>
        </w:tc>
      </w:tr>
      <w:tr w:rsidR="00BC11D1" w:rsidRPr="00693D6F" w14:paraId="5DA95C79" w14:textId="77777777" w:rsidTr="00867CA7">
        <w:trPr>
          <w:trHeight w:val="219"/>
        </w:trPr>
        <w:tc>
          <w:tcPr>
            <w:tcW w:w="1530" w:type="dxa"/>
          </w:tcPr>
          <w:p w14:paraId="707602B7" w14:textId="71FE30C9" w:rsidR="00BC11D1" w:rsidRDefault="00A67739" w:rsidP="00BC11D1">
            <w:pPr>
              <w:ind w:left="0"/>
              <w:rPr>
                <w:b/>
                <w:bCs/>
                <w:sz w:val="18"/>
                <w:szCs w:val="18"/>
              </w:rPr>
            </w:pPr>
            <w:r>
              <w:rPr>
                <w:b/>
                <w:bCs/>
                <w:sz w:val="18"/>
                <w:szCs w:val="18"/>
              </w:rPr>
              <w:t xml:space="preserve">No </w:t>
            </w:r>
            <w:r w:rsidR="005C54E1">
              <w:rPr>
                <w:b/>
                <w:bCs/>
                <w:sz w:val="18"/>
                <w:szCs w:val="18"/>
              </w:rPr>
              <w:t xml:space="preserve">Invoice </w:t>
            </w:r>
            <w:r w:rsidR="00BC11D1">
              <w:rPr>
                <w:b/>
                <w:bCs/>
                <w:sz w:val="18"/>
                <w:szCs w:val="18"/>
              </w:rPr>
              <w:t>Selected</w:t>
            </w:r>
          </w:p>
        </w:tc>
        <w:tc>
          <w:tcPr>
            <w:tcW w:w="7826" w:type="dxa"/>
          </w:tcPr>
          <w:p w14:paraId="121F8120" w14:textId="515D08DB" w:rsidR="00BC11D1" w:rsidRDefault="00BC11D1" w:rsidP="00BC11D1">
            <w:pPr>
              <w:ind w:left="0"/>
            </w:pPr>
            <w:r>
              <w:t xml:space="preserve">Select rows in the </w:t>
            </w:r>
            <w:r w:rsidR="002138F8">
              <w:t>Invoice</w:t>
            </w:r>
            <w:r>
              <w:t xml:space="preserve"> grid that you want to process.</w:t>
            </w:r>
          </w:p>
        </w:tc>
      </w:tr>
      <w:tr w:rsidR="00BC11D1" w:rsidRPr="00693D6F" w14:paraId="2C5BE920" w14:textId="77777777" w:rsidTr="00867CA7">
        <w:trPr>
          <w:trHeight w:val="219"/>
        </w:trPr>
        <w:tc>
          <w:tcPr>
            <w:tcW w:w="1530" w:type="dxa"/>
          </w:tcPr>
          <w:p w14:paraId="454D8278" w14:textId="3C0B108E" w:rsidR="00BC11D1" w:rsidRPr="00693D6F" w:rsidRDefault="00BC11D1" w:rsidP="00BC11D1">
            <w:pPr>
              <w:ind w:left="0"/>
              <w:rPr>
                <w:b/>
                <w:bCs/>
                <w:sz w:val="18"/>
                <w:szCs w:val="18"/>
              </w:rPr>
            </w:pPr>
            <w:r>
              <w:rPr>
                <w:b/>
                <w:bCs/>
                <w:sz w:val="18"/>
                <w:szCs w:val="18"/>
              </w:rPr>
              <w:t>Unregistered Prepaid</w:t>
            </w:r>
          </w:p>
        </w:tc>
        <w:tc>
          <w:tcPr>
            <w:tcW w:w="7826" w:type="dxa"/>
          </w:tcPr>
          <w:p w14:paraId="499320BE" w14:textId="0F86F939" w:rsidR="00BC11D1" w:rsidRPr="00693D6F" w:rsidRDefault="00BC11D1" w:rsidP="00BC11D1">
            <w:pPr>
              <w:ind w:left="0"/>
            </w:pPr>
            <w:r>
              <w:t>A warning message is displayed that INEXT will likely fail. User can select to cancel or continue.</w:t>
            </w:r>
          </w:p>
        </w:tc>
      </w:tr>
      <w:tr w:rsidR="00BC11D1" w:rsidRPr="00693D6F" w14:paraId="0BFF8CDD" w14:textId="77777777" w:rsidTr="00867CA7">
        <w:trPr>
          <w:trHeight w:val="219"/>
        </w:trPr>
        <w:tc>
          <w:tcPr>
            <w:tcW w:w="1530" w:type="dxa"/>
          </w:tcPr>
          <w:p w14:paraId="19498569" w14:textId="0562B5BC" w:rsidR="00BC11D1" w:rsidRPr="00693D6F" w:rsidRDefault="002138F8" w:rsidP="00BC11D1">
            <w:pPr>
              <w:ind w:left="0"/>
              <w:rPr>
                <w:b/>
                <w:bCs/>
                <w:sz w:val="18"/>
                <w:szCs w:val="18"/>
              </w:rPr>
            </w:pPr>
            <w:r>
              <w:rPr>
                <w:b/>
                <w:bCs/>
                <w:sz w:val="18"/>
                <w:szCs w:val="18"/>
              </w:rPr>
              <w:t>Prepaid E-billing</w:t>
            </w:r>
          </w:p>
        </w:tc>
        <w:tc>
          <w:tcPr>
            <w:tcW w:w="7826" w:type="dxa"/>
          </w:tcPr>
          <w:p w14:paraId="348FCEDC" w14:textId="1C7C97E3" w:rsidR="00BC11D1" w:rsidRPr="00693D6F" w:rsidRDefault="002138F8" w:rsidP="00BC11D1">
            <w:pPr>
              <w:ind w:left="0"/>
            </w:pPr>
            <w:r>
              <w:t xml:space="preserve">E-BILL document type is not supported for prepaid accounts. </w:t>
            </w:r>
            <w:r>
              <w:br/>
              <w:t>Select different document type.</w:t>
            </w:r>
          </w:p>
        </w:tc>
      </w:tr>
      <w:tr w:rsidR="00BC11D1" w:rsidRPr="00693D6F" w14:paraId="3A5FA51F" w14:textId="77777777" w:rsidTr="00867CA7">
        <w:trPr>
          <w:trHeight w:val="219"/>
        </w:trPr>
        <w:tc>
          <w:tcPr>
            <w:tcW w:w="1530" w:type="dxa"/>
          </w:tcPr>
          <w:p w14:paraId="16F0619E" w14:textId="1600BD66" w:rsidR="00BC11D1" w:rsidRPr="00693D6F" w:rsidRDefault="002138F8" w:rsidP="00BC11D1">
            <w:pPr>
              <w:ind w:left="0"/>
              <w:rPr>
                <w:b/>
                <w:bCs/>
                <w:sz w:val="18"/>
                <w:szCs w:val="18"/>
              </w:rPr>
            </w:pPr>
            <w:r>
              <w:rPr>
                <w:b/>
                <w:bCs/>
                <w:sz w:val="18"/>
                <w:szCs w:val="18"/>
              </w:rPr>
              <w:t>Unbilled Invoice</w:t>
            </w:r>
          </w:p>
        </w:tc>
        <w:tc>
          <w:tcPr>
            <w:tcW w:w="7826" w:type="dxa"/>
          </w:tcPr>
          <w:p w14:paraId="1EDDB46E" w14:textId="2ECF978F" w:rsidR="00BC11D1" w:rsidRPr="00693D6F" w:rsidRDefault="002138F8" w:rsidP="00BC11D1">
            <w:pPr>
              <w:ind w:left="0"/>
            </w:pPr>
            <w:r>
              <w:t>Unbilled or erroneously billed invoices cannot be formatted.</w:t>
            </w:r>
            <w:r>
              <w:br/>
              <w:t>Refine your selection in the Invoice grid.</w:t>
            </w:r>
          </w:p>
        </w:tc>
      </w:tr>
      <w:tr w:rsidR="00BC11D1" w:rsidRPr="00693D6F" w14:paraId="74E48CA4" w14:textId="77777777" w:rsidTr="00867CA7">
        <w:trPr>
          <w:trHeight w:val="219"/>
        </w:trPr>
        <w:tc>
          <w:tcPr>
            <w:tcW w:w="1530" w:type="dxa"/>
          </w:tcPr>
          <w:p w14:paraId="024E62D8" w14:textId="2E017B13" w:rsidR="00BC11D1" w:rsidRPr="00693D6F" w:rsidRDefault="000C47BB" w:rsidP="00BC11D1">
            <w:pPr>
              <w:ind w:left="0"/>
              <w:rPr>
                <w:b/>
                <w:bCs/>
                <w:sz w:val="18"/>
                <w:szCs w:val="18"/>
              </w:rPr>
            </w:pPr>
            <w:r>
              <w:rPr>
                <w:b/>
                <w:bCs/>
                <w:sz w:val="18"/>
                <w:szCs w:val="18"/>
              </w:rPr>
              <w:t xml:space="preserve">Empty </w:t>
            </w:r>
            <w:r w:rsidR="005C54E1">
              <w:rPr>
                <w:b/>
                <w:bCs/>
                <w:sz w:val="18"/>
                <w:szCs w:val="18"/>
              </w:rPr>
              <w:t>Invoice</w:t>
            </w:r>
          </w:p>
        </w:tc>
        <w:tc>
          <w:tcPr>
            <w:tcW w:w="7826" w:type="dxa"/>
          </w:tcPr>
          <w:p w14:paraId="14329E03" w14:textId="1A3F3189" w:rsidR="00BC11D1" w:rsidRPr="000C47BB" w:rsidRDefault="000C47BB" w:rsidP="00BC11D1">
            <w:pPr>
              <w:ind w:left="0"/>
              <w:rPr>
                <w:b/>
                <w:bCs/>
              </w:rPr>
            </w:pPr>
            <w:r>
              <w:t>If billed invoice is empty (contains no rows</w:t>
            </w:r>
            <w:r w:rsidR="008B38E8">
              <w:t xml:space="preserve"> in </w:t>
            </w:r>
            <w:r w:rsidR="008B38E8" w:rsidRPr="008B38E8">
              <w:rPr>
                <w:rFonts w:ascii="Consolas" w:hAnsi="Consolas"/>
              </w:rPr>
              <w:t>BILL_INVOICE_DETAIL</w:t>
            </w:r>
            <w:r w:rsidR="008B38E8">
              <w:t xml:space="preserve"> table</w:t>
            </w:r>
            <w:r>
              <w:t>), it cannot be formatted</w:t>
            </w:r>
            <w:r w:rsidR="00F638CD">
              <w:t xml:space="preserve"> – </w:t>
            </w:r>
            <w:r w:rsidR="00F638CD" w:rsidRPr="00F638CD">
              <w:rPr>
                <w:rFonts w:ascii="Consolas" w:hAnsi="Consolas"/>
              </w:rPr>
              <w:t>INEXT</w:t>
            </w:r>
            <w:r w:rsidR="00F638CD">
              <w:t xml:space="preserve"> would fail</w:t>
            </w:r>
            <w:r>
              <w:t>.</w:t>
            </w:r>
            <w:r>
              <w:br/>
              <w:t>Refine your selection in the Invoice grid</w:t>
            </w:r>
            <w:r w:rsidR="008B38E8">
              <w:t xml:space="preserve"> not to contain empty invoices</w:t>
            </w:r>
            <w:r>
              <w:t>.</w:t>
            </w:r>
          </w:p>
        </w:tc>
      </w:tr>
      <w:tr w:rsidR="00BC11D1" w:rsidRPr="00693D6F" w14:paraId="77E50698" w14:textId="77777777" w:rsidTr="00867CA7">
        <w:trPr>
          <w:trHeight w:val="219"/>
        </w:trPr>
        <w:tc>
          <w:tcPr>
            <w:tcW w:w="1530" w:type="dxa"/>
          </w:tcPr>
          <w:p w14:paraId="15BB4EE3" w14:textId="77125982" w:rsidR="00BC11D1" w:rsidRPr="00693D6F" w:rsidRDefault="000C47BB" w:rsidP="00BC11D1">
            <w:pPr>
              <w:ind w:left="0"/>
              <w:rPr>
                <w:b/>
                <w:bCs/>
                <w:sz w:val="18"/>
                <w:szCs w:val="18"/>
              </w:rPr>
            </w:pPr>
            <w:r>
              <w:rPr>
                <w:b/>
                <w:bCs/>
                <w:sz w:val="18"/>
                <w:szCs w:val="18"/>
              </w:rPr>
              <w:t xml:space="preserve">Already Formatted </w:t>
            </w:r>
            <w:r w:rsidR="005C54E1">
              <w:rPr>
                <w:b/>
                <w:bCs/>
                <w:sz w:val="18"/>
                <w:szCs w:val="18"/>
              </w:rPr>
              <w:t>Invoice</w:t>
            </w:r>
          </w:p>
        </w:tc>
        <w:tc>
          <w:tcPr>
            <w:tcW w:w="7826" w:type="dxa"/>
          </w:tcPr>
          <w:p w14:paraId="61B0DCED" w14:textId="77777777" w:rsidR="00F638CD" w:rsidRDefault="000C47BB" w:rsidP="00F638CD">
            <w:pPr>
              <w:ind w:left="0"/>
            </w:pPr>
            <w:r>
              <w:t xml:space="preserve">Already formatted </w:t>
            </w:r>
            <w:r w:rsidR="005C54E1">
              <w:t>invoices</w:t>
            </w:r>
            <w:r>
              <w:t xml:space="preserve"> cannot be </w:t>
            </w:r>
            <w:r w:rsidR="0045041F">
              <w:t xml:space="preserve">selected for another formatting. </w:t>
            </w:r>
            <w:r w:rsidR="0045041F">
              <w:br/>
            </w:r>
            <w:r w:rsidR="0045041F" w:rsidRPr="0045041F">
              <w:t>Refine your selection in the Invoice grid</w:t>
            </w:r>
            <w:r w:rsidR="008B38E8">
              <w:t xml:space="preserve"> not to contain already formatted invoices</w:t>
            </w:r>
            <w:r w:rsidR="005C54E1">
              <w:t>, or reset the invoice formatting first.</w:t>
            </w:r>
            <w:r w:rsidR="0045041F">
              <w:br/>
            </w:r>
          </w:p>
          <w:p w14:paraId="1416570F" w14:textId="0D13B115" w:rsidR="00F638CD" w:rsidRDefault="005C54E1" w:rsidP="00F638CD">
            <w:pPr>
              <w:ind w:left="0"/>
            </w:pPr>
            <w:r>
              <w:t xml:space="preserve">See </w:t>
            </w:r>
            <w:hyperlink w:anchor="_Reset_Invoice_Formatting" w:history="1">
              <w:r w:rsidR="00A464A6">
                <w:rPr>
                  <w:rStyle w:val="Hypertextovodkaz"/>
                </w:rPr>
                <w:t>Reset Document Formatting</w:t>
              </w:r>
            </w:hyperlink>
            <w:r w:rsidR="00DF6B4B">
              <w:t xml:space="preserve"> for more details.</w:t>
            </w:r>
          </w:p>
          <w:p w14:paraId="4DCE216C" w14:textId="16714FFD" w:rsidR="00F638CD" w:rsidRPr="00693D6F" w:rsidRDefault="00F638CD" w:rsidP="00F638CD">
            <w:pPr>
              <w:ind w:left="0"/>
            </w:pPr>
          </w:p>
        </w:tc>
      </w:tr>
      <w:tr w:rsidR="00BC11D1" w:rsidRPr="00693D6F" w14:paraId="17274344" w14:textId="77777777" w:rsidTr="00867CA7">
        <w:trPr>
          <w:trHeight w:val="219"/>
        </w:trPr>
        <w:tc>
          <w:tcPr>
            <w:tcW w:w="1530" w:type="dxa"/>
          </w:tcPr>
          <w:p w14:paraId="283AF7AC" w14:textId="4E7B9093" w:rsidR="00BC11D1" w:rsidRPr="00693D6F" w:rsidRDefault="006473F9" w:rsidP="00BC11D1">
            <w:pPr>
              <w:ind w:left="0"/>
              <w:rPr>
                <w:b/>
                <w:bCs/>
                <w:sz w:val="18"/>
                <w:szCs w:val="18"/>
              </w:rPr>
            </w:pPr>
            <w:r>
              <w:rPr>
                <w:b/>
                <w:bCs/>
                <w:sz w:val="18"/>
                <w:szCs w:val="18"/>
              </w:rPr>
              <w:t xml:space="preserve">CN </w:t>
            </w:r>
            <w:r w:rsidR="008E1DC8">
              <w:rPr>
                <w:b/>
                <w:bCs/>
                <w:sz w:val="18"/>
                <w:szCs w:val="18"/>
              </w:rPr>
              <w:t>/ Invoice Mixed</w:t>
            </w:r>
          </w:p>
        </w:tc>
        <w:tc>
          <w:tcPr>
            <w:tcW w:w="7826" w:type="dxa"/>
          </w:tcPr>
          <w:p w14:paraId="793C3E19" w14:textId="68B187FB" w:rsidR="00BC11D1" w:rsidRPr="00693D6F" w:rsidRDefault="006473F9" w:rsidP="00BC11D1">
            <w:pPr>
              <w:ind w:left="0"/>
            </w:pPr>
            <w:r>
              <w:t>Credit notes cannot be formatted in account-based mode.</w:t>
            </w:r>
            <w:r>
              <w:br/>
            </w:r>
            <w:r w:rsidR="000959B2">
              <w:t xml:space="preserve">Refine your selection in the Invoice grid so that </w:t>
            </w:r>
            <w:r>
              <w:t xml:space="preserve">Credit Notes </w:t>
            </w:r>
            <w:r w:rsidR="000959B2">
              <w:t xml:space="preserve">are not selected </w:t>
            </w:r>
            <w:r>
              <w:t>together with Invoices</w:t>
            </w:r>
            <w:r w:rsidR="000959B2">
              <w:t>.</w:t>
            </w:r>
          </w:p>
        </w:tc>
      </w:tr>
      <w:tr w:rsidR="00BC11D1" w:rsidRPr="00693D6F" w14:paraId="2631288E" w14:textId="77777777" w:rsidTr="00867CA7">
        <w:trPr>
          <w:trHeight w:val="219"/>
        </w:trPr>
        <w:tc>
          <w:tcPr>
            <w:tcW w:w="1530" w:type="dxa"/>
          </w:tcPr>
          <w:p w14:paraId="584C36AF" w14:textId="1D4026A9" w:rsidR="00BC11D1" w:rsidRPr="00693D6F" w:rsidRDefault="008E1DC8" w:rsidP="00BC11D1">
            <w:pPr>
              <w:ind w:left="0"/>
              <w:rPr>
                <w:b/>
                <w:bCs/>
                <w:sz w:val="18"/>
                <w:szCs w:val="18"/>
              </w:rPr>
            </w:pPr>
            <w:r>
              <w:rPr>
                <w:b/>
                <w:bCs/>
                <w:sz w:val="18"/>
                <w:szCs w:val="18"/>
              </w:rPr>
              <w:t>Regular / Proforma Invoice Mixed</w:t>
            </w:r>
          </w:p>
        </w:tc>
        <w:tc>
          <w:tcPr>
            <w:tcW w:w="7826" w:type="dxa"/>
          </w:tcPr>
          <w:p w14:paraId="7EDAAD24" w14:textId="2DBDD7E8" w:rsidR="00BC11D1" w:rsidRPr="00693D6F" w:rsidRDefault="008E1DC8" w:rsidP="00BC11D1">
            <w:pPr>
              <w:ind w:left="0"/>
            </w:pPr>
            <w:r>
              <w:t xml:space="preserve">Regular and Proforma invoices </w:t>
            </w:r>
            <w:r w:rsidR="002A0CD3">
              <w:t>must be formatted separately.</w:t>
            </w:r>
            <w:r>
              <w:t xml:space="preserve"> </w:t>
            </w:r>
            <w:r>
              <w:br/>
            </w:r>
            <w:r w:rsidR="000959B2">
              <w:t>Refine your selection in the Invoice grid so that Regular Invoices are not selected together with Proforma Invoices.</w:t>
            </w:r>
          </w:p>
        </w:tc>
      </w:tr>
    </w:tbl>
    <w:p w14:paraId="352C66B4" w14:textId="0AE403B8" w:rsidR="00D3284A" w:rsidRDefault="00D3284A" w:rsidP="00D3284A"/>
    <w:p w14:paraId="686F51DA" w14:textId="171A3CBC" w:rsidR="007A2ABB" w:rsidRDefault="007A2ABB" w:rsidP="007A2ABB">
      <w:pPr>
        <w:ind w:left="0"/>
      </w:pPr>
      <w:r>
        <w:t xml:space="preserve">Upon further </w:t>
      </w:r>
      <w:r w:rsidR="00A27D60">
        <w:t xml:space="preserve">confirmation, </w:t>
      </w:r>
      <w:r w:rsidR="00A27D60" w:rsidRPr="00D97D1C">
        <w:rPr>
          <w:rFonts w:ascii="Consolas" w:hAnsi="Consolas"/>
        </w:rPr>
        <w:t>INEXT</w:t>
      </w:r>
      <w:r w:rsidR="00A27D60">
        <w:t xml:space="preserve"> process is launched</w:t>
      </w:r>
      <w:r w:rsidR="00C32534">
        <w:t>:</w:t>
      </w:r>
    </w:p>
    <w:p w14:paraId="6498C6BF" w14:textId="540D6E0B" w:rsidR="00C32534" w:rsidRDefault="00C32534" w:rsidP="007A2ABB">
      <w:pPr>
        <w:ind w:left="0"/>
      </w:pPr>
    </w:p>
    <w:p w14:paraId="224381FA" w14:textId="34A01D83" w:rsidR="00C32534" w:rsidRDefault="00C32534" w:rsidP="00C32534">
      <w:pPr>
        <w:ind w:left="0"/>
        <w:jc w:val="center"/>
      </w:pPr>
      <w:r>
        <w:rPr>
          <w:noProof/>
        </w:rPr>
        <w:lastRenderedPageBreak/>
        <w:drawing>
          <wp:inline distT="0" distB="0" distL="0" distR="0" wp14:anchorId="42A1DA33" wp14:editId="563CB05E">
            <wp:extent cx="4781550" cy="2085975"/>
            <wp:effectExtent l="0" t="0" r="0" b="9525"/>
            <wp:docPr id="294" name="Obrázek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4781550" cy="2085975"/>
                    </a:xfrm>
                    <a:prstGeom prst="rect">
                      <a:avLst/>
                    </a:prstGeom>
                  </pic:spPr>
                </pic:pic>
              </a:graphicData>
            </a:graphic>
          </wp:inline>
        </w:drawing>
      </w:r>
    </w:p>
    <w:p w14:paraId="7D98FD4F" w14:textId="4300E421" w:rsidR="00C32534" w:rsidRPr="00C32534" w:rsidRDefault="00C32534" w:rsidP="00C32534">
      <w:pPr>
        <w:ind w:left="0"/>
        <w:jc w:val="center"/>
        <w:rPr>
          <w:i/>
          <w:iCs w:val="0"/>
          <w:sz w:val="18"/>
          <w:szCs w:val="18"/>
        </w:rPr>
      </w:pPr>
      <w:r w:rsidRPr="00C32534">
        <w:rPr>
          <w:i/>
          <w:iCs w:val="0"/>
          <w:sz w:val="18"/>
          <w:szCs w:val="18"/>
        </w:rPr>
        <w:t>INEXT launch confirmation dialog</w:t>
      </w:r>
    </w:p>
    <w:p w14:paraId="5629C394" w14:textId="1B40ED71" w:rsidR="00D97D1C" w:rsidRDefault="00D97D1C" w:rsidP="007A2ABB">
      <w:pPr>
        <w:ind w:left="0"/>
      </w:pPr>
    </w:p>
    <w:p w14:paraId="23A8EDD7" w14:textId="0A276182" w:rsidR="00FE2425" w:rsidRDefault="00FE2425" w:rsidP="00FE2425">
      <w:pPr>
        <w:ind w:left="0"/>
      </w:pPr>
      <w:r w:rsidRPr="00200448">
        <w:rPr>
          <w:b/>
          <w:bCs/>
        </w:rPr>
        <w:t>NOTE:</w:t>
      </w:r>
      <w:r>
        <w:t xml:space="preserve"> </w:t>
      </w:r>
      <w:r w:rsidRPr="002D28FD">
        <w:rPr>
          <w:rFonts w:ascii="Consolas" w:hAnsi="Consolas"/>
        </w:rPr>
        <w:t>XMLSENDER</w:t>
      </w:r>
      <w:r>
        <w:t xml:space="preserve"> process is also locked during INEXT processing so that other Phoenix users cannot send created XML files from Kenan server to Xerox</w:t>
      </w:r>
      <w:r w:rsidR="00B00C3B">
        <w:t>/Foris</w:t>
      </w:r>
      <w:r>
        <w:t xml:space="preserve"> in the meantime. Otherwise, the files could not be downloaded.</w:t>
      </w:r>
    </w:p>
    <w:p w14:paraId="0619D7FA" w14:textId="77777777" w:rsidR="00A82F4C" w:rsidRDefault="00A82F4C" w:rsidP="007A2ABB">
      <w:pPr>
        <w:ind w:left="0"/>
      </w:pPr>
    </w:p>
    <w:p w14:paraId="1A7FD356" w14:textId="6986A1A2" w:rsidR="00A82F4C" w:rsidRDefault="00A82F4C" w:rsidP="00FE2425">
      <w:pPr>
        <w:ind w:left="0"/>
      </w:pPr>
      <w:r>
        <w:t xml:space="preserve">While </w:t>
      </w:r>
      <w:r w:rsidRPr="00A82F4C">
        <w:rPr>
          <w:rFonts w:ascii="Consolas" w:hAnsi="Consolas"/>
        </w:rPr>
        <w:t>INEXT</w:t>
      </w:r>
      <w:r>
        <w:t xml:space="preserve"> is running, Working form will display current processing status:</w:t>
      </w:r>
    </w:p>
    <w:p w14:paraId="34DB4211" w14:textId="77777777" w:rsidR="00A82F4C" w:rsidRDefault="00A82F4C" w:rsidP="00A82F4C"/>
    <w:p w14:paraId="5A824603" w14:textId="62F40E95" w:rsidR="00A82F4C" w:rsidRDefault="00E17DB4" w:rsidP="00A82F4C">
      <w:pPr>
        <w:jc w:val="center"/>
      </w:pPr>
      <w:r>
        <w:rPr>
          <w:noProof/>
        </w:rPr>
        <w:drawing>
          <wp:inline distT="0" distB="0" distL="0" distR="0" wp14:anchorId="47E05A5F" wp14:editId="04F7CC1A">
            <wp:extent cx="3228975" cy="762000"/>
            <wp:effectExtent l="0" t="0" r="9525" b="0"/>
            <wp:docPr id="630" name="Obrázek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3228975" cy="762000"/>
                    </a:xfrm>
                    <a:prstGeom prst="rect">
                      <a:avLst/>
                    </a:prstGeom>
                  </pic:spPr>
                </pic:pic>
              </a:graphicData>
            </a:graphic>
          </wp:inline>
        </w:drawing>
      </w:r>
    </w:p>
    <w:p w14:paraId="52C4D800" w14:textId="77777777" w:rsidR="00A82F4C" w:rsidRDefault="00A82F4C" w:rsidP="00A82F4C">
      <w:pPr>
        <w:jc w:val="center"/>
      </w:pPr>
    </w:p>
    <w:p w14:paraId="649F5BF4" w14:textId="676E740C" w:rsidR="00A82F4C" w:rsidRDefault="00E17DB4" w:rsidP="00A82F4C">
      <w:pPr>
        <w:jc w:val="center"/>
      </w:pPr>
      <w:r>
        <w:rPr>
          <w:noProof/>
        </w:rPr>
        <w:drawing>
          <wp:inline distT="0" distB="0" distL="0" distR="0" wp14:anchorId="1366CBB3" wp14:editId="69A1559C">
            <wp:extent cx="3228975" cy="762000"/>
            <wp:effectExtent l="0" t="0" r="9525" b="0"/>
            <wp:docPr id="631" name="Obrázek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228975" cy="762000"/>
                    </a:xfrm>
                    <a:prstGeom prst="rect">
                      <a:avLst/>
                    </a:prstGeom>
                  </pic:spPr>
                </pic:pic>
              </a:graphicData>
            </a:graphic>
          </wp:inline>
        </w:drawing>
      </w:r>
    </w:p>
    <w:p w14:paraId="50978551" w14:textId="1A7C0C9E" w:rsidR="00A82F4C" w:rsidRDefault="00A82F4C" w:rsidP="00A82F4C">
      <w:pPr>
        <w:jc w:val="center"/>
      </w:pPr>
      <w:r>
        <w:rPr>
          <w:i/>
          <w:iCs w:val="0"/>
          <w:sz w:val="18"/>
          <w:szCs w:val="18"/>
        </w:rPr>
        <w:t>INEXT execution – progress bar examples</w:t>
      </w:r>
    </w:p>
    <w:p w14:paraId="5FE260EC" w14:textId="77777777" w:rsidR="00A82F4C" w:rsidRDefault="00A82F4C" w:rsidP="00A82F4C"/>
    <w:p w14:paraId="3619BEAE" w14:textId="77777777" w:rsidR="00A82F4C" w:rsidRDefault="00A82F4C" w:rsidP="007A2ABB">
      <w:pPr>
        <w:ind w:left="0"/>
      </w:pPr>
    </w:p>
    <w:p w14:paraId="16003F3C" w14:textId="134DEB7E" w:rsidR="00C32534" w:rsidRDefault="00D97D1C" w:rsidP="005C18D1">
      <w:pPr>
        <w:ind w:left="0"/>
      </w:pPr>
      <w:r>
        <w:t xml:space="preserve">When </w:t>
      </w:r>
      <w:r w:rsidRPr="008364AD">
        <w:rPr>
          <w:rFonts w:ascii="Consolas" w:hAnsi="Consolas"/>
        </w:rPr>
        <w:t>INEXT</w:t>
      </w:r>
      <w:r>
        <w:t xml:space="preserve"> </w:t>
      </w:r>
      <w:r w:rsidR="00E767F8">
        <w:t xml:space="preserve">extractor and writer modules </w:t>
      </w:r>
      <w:r>
        <w:t>finish</w:t>
      </w:r>
      <w:r w:rsidR="000C35BE">
        <w:t xml:space="preserve">, </w:t>
      </w:r>
      <w:r w:rsidR="00B82404">
        <w:t xml:space="preserve">user is asked </w:t>
      </w:r>
      <w:r w:rsidR="00E767F8">
        <w:t>to download created invoice XML files:</w:t>
      </w:r>
    </w:p>
    <w:p w14:paraId="6B62F26C" w14:textId="4DFB02A8" w:rsidR="00A82F4C" w:rsidRDefault="00A82F4C" w:rsidP="007A2ABB">
      <w:pPr>
        <w:ind w:left="0"/>
      </w:pPr>
    </w:p>
    <w:p w14:paraId="31A1D6C0" w14:textId="7483BE9E" w:rsidR="00A82F4C" w:rsidRDefault="00A82F4C" w:rsidP="00A82F4C">
      <w:pPr>
        <w:ind w:left="0"/>
        <w:jc w:val="center"/>
      </w:pPr>
      <w:r>
        <w:rPr>
          <w:noProof/>
        </w:rPr>
        <w:drawing>
          <wp:inline distT="0" distB="0" distL="0" distR="0" wp14:anchorId="73282461" wp14:editId="6608993E">
            <wp:extent cx="4781550" cy="2085975"/>
            <wp:effectExtent l="0" t="0" r="0" b="9525"/>
            <wp:docPr id="299" name="Obrázek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4781550" cy="2085975"/>
                    </a:xfrm>
                    <a:prstGeom prst="rect">
                      <a:avLst/>
                    </a:prstGeom>
                  </pic:spPr>
                </pic:pic>
              </a:graphicData>
            </a:graphic>
          </wp:inline>
        </w:drawing>
      </w:r>
    </w:p>
    <w:p w14:paraId="7D3499AC" w14:textId="61F8D852" w:rsidR="009551BB" w:rsidRPr="009551BB" w:rsidRDefault="00354ADD" w:rsidP="00A82F4C">
      <w:pPr>
        <w:ind w:left="0"/>
        <w:jc w:val="center"/>
        <w:rPr>
          <w:i/>
          <w:iCs w:val="0"/>
        </w:rPr>
      </w:pPr>
      <w:r>
        <w:rPr>
          <w:i/>
          <w:iCs w:val="0"/>
        </w:rPr>
        <w:t>XML D</w:t>
      </w:r>
      <w:r w:rsidR="009551BB" w:rsidRPr="009551BB">
        <w:rPr>
          <w:i/>
          <w:iCs w:val="0"/>
        </w:rPr>
        <w:t>ocument download confirmation dialog</w:t>
      </w:r>
    </w:p>
    <w:p w14:paraId="7A89E66D" w14:textId="5235D670" w:rsidR="00A27D60" w:rsidRDefault="00A27D60" w:rsidP="007A2ABB">
      <w:pPr>
        <w:ind w:left="0"/>
      </w:pPr>
    </w:p>
    <w:p w14:paraId="0356E7EB" w14:textId="77777777" w:rsidR="00D468F9" w:rsidRDefault="00D468F9" w:rsidP="00D468F9">
      <w:pPr>
        <w:ind w:left="0"/>
      </w:pPr>
      <w:r w:rsidRPr="00733800">
        <w:rPr>
          <w:b/>
          <w:bCs/>
        </w:rPr>
        <w:t>NOTE</w:t>
      </w:r>
      <w:r>
        <w:rPr>
          <w:b/>
          <w:bCs/>
        </w:rPr>
        <w:t>S</w:t>
      </w:r>
      <w:r w:rsidRPr="00733800">
        <w:rPr>
          <w:b/>
          <w:bCs/>
        </w:rPr>
        <w:t>:</w:t>
      </w:r>
      <w:r>
        <w:t xml:space="preserve"> </w:t>
      </w:r>
    </w:p>
    <w:p w14:paraId="380BC37D" w14:textId="3D9F0D23" w:rsidR="00D468F9" w:rsidRDefault="00D468F9">
      <w:pPr>
        <w:pStyle w:val="Odstavecseseznamem"/>
        <w:numPr>
          <w:ilvl w:val="0"/>
          <w:numId w:val="48"/>
        </w:numPr>
        <w:ind w:left="284" w:hanging="218"/>
        <w:rPr>
          <w:b/>
          <w:bCs/>
        </w:rPr>
      </w:pPr>
      <w:r>
        <w:t>Documents downloading is only available for invoice XML’s. If other document types were processed, the option will not be available.</w:t>
      </w:r>
    </w:p>
    <w:p w14:paraId="5F56BBD0" w14:textId="7E4938EE" w:rsidR="00D468F9" w:rsidRPr="00D1794E" w:rsidRDefault="00027666">
      <w:pPr>
        <w:pStyle w:val="Odstavecseseznamem"/>
        <w:numPr>
          <w:ilvl w:val="0"/>
          <w:numId w:val="48"/>
        </w:numPr>
        <w:ind w:left="284" w:hanging="218"/>
        <w:rPr>
          <w:b/>
          <w:bCs/>
        </w:rPr>
      </w:pPr>
      <w:r>
        <w:lastRenderedPageBreak/>
        <w:t>Click</w:t>
      </w:r>
      <w:r w:rsidR="00D468F9" w:rsidRPr="00D468F9">
        <w:t xml:space="preserve"> </w:t>
      </w:r>
      <w:r w:rsidR="00D468F9" w:rsidRPr="00D468F9">
        <w:rPr>
          <w:b/>
          <w:bCs/>
          <w:sz w:val="18"/>
          <w:szCs w:val="18"/>
        </w:rPr>
        <w:t>SHOW DETAILS</w:t>
      </w:r>
      <w:r w:rsidR="00D468F9">
        <w:rPr>
          <w:b/>
          <w:bCs/>
        </w:rPr>
        <w:t xml:space="preserve"> </w:t>
      </w:r>
      <w:r w:rsidR="00D468F9" w:rsidRPr="00D468F9">
        <w:t>label</w:t>
      </w:r>
      <w:r w:rsidR="00D468F9">
        <w:rPr>
          <w:b/>
          <w:bCs/>
        </w:rPr>
        <w:t xml:space="preserve"> </w:t>
      </w:r>
      <w:r w:rsidR="00D468F9">
        <w:t>in the dialog to show a list of filenames that INEXT has produced.</w:t>
      </w:r>
    </w:p>
    <w:p w14:paraId="76705CB4" w14:textId="77777777" w:rsidR="00354ADD" w:rsidRDefault="00354ADD" w:rsidP="007A2ABB">
      <w:pPr>
        <w:ind w:left="0"/>
      </w:pPr>
    </w:p>
    <w:p w14:paraId="7378423B" w14:textId="6791BB01" w:rsidR="00A82F4C" w:rsidRDefault="00A82F4C" w:rsidP="007A2ABB">
      <w:pPr>
        <w:ind w:left="0"/>
      </w:pPr>
    </w:p>
    <w:p w14:paraId="5CC01304" w14:textId="38939D67" w:rsidR="00A82F4C" w:rsidRDefault="00A82F4C" w:rsidP="00A82F4C">
      <w:pPr>
        <w:ind w:left="0"/>
        <w:jc w:val="center"/>
      </w:pPr>
      <w:r>
        <w:rPr>
          <w:noProof/>
        </w:rPr>
        <w:drawing>
          <wp:inline distT="0" distB="0" distL="0" distR="0" wp14:anchorId="2480CC51" wp14:editId="7C2AF419">
            <wp:extent cx="4781550" cy="2085975"/>
            <wp:effectExtent l="0" t="0" r="0" b="9525"/>
            <wp:docPr id="300" name="Obrázek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4781550" cy="2085975"/>
                    </a:xfrm>
                    <a:prstGeom prst="rect">
                      <a:avLst/>
                    </a:prstGeom>
                  </pic:spPr>
                </pic:pic>
              </a:graphicData>
            </a:graphic>
          </wp:inline>
        </w:drawing>
      </w:r>
    </w:p>
    <w:p w14:paraId="2E2580A1" w14:textId="6B593E96" w:rsidR="00354ADD" w:rsidRPr="009551BB" w:rsidRDefault="00354ADD" w:rsidP="00354ADD">
      <w:pPr>
        <w:ind w:left="0"/>
        <w:jc w:val="center"/>
        <w:rPr>
          <w:i/>
          <w:iCs w:val="0"/>
        </w:rPr>
      </w:pPr>
      <w:r>
        <w:rPr>
          <w:i/>
          <w:iCs w:val="0"/>
        </w:rPr>
        <w:t xml:space="preserve">XML </w:t>
      </w:r>
      <w:r w:rsidRPr="009551BB">
        <w:rPr>
          <w:i/>
          <w:iCs w:val="0"/>
        </w:rPr>
        <w:t xml:space="preserve">Document </w:t>
      </w:r>
      <w:r>
        <w:rPr>
          <w:i/>
          <w:iCs w:val="0"/>
        </w:rPr>
        <w:t xml:space="preserve">opening </w:t>
      </w:r>
      <w:r w:rsidRPr="009551BB">
        <w:rPr>
          <w:i/>
          <w:iCs w:val="0"/>
        </w:rPr>
        <w:t>confirmation dialog</w:t>
      </w:r>
    </w:p>
    <w:p w14:paraId="120A3F27" w14:textId="77777777" w:rsidR="00354ADD" w:rsidRDefault="00354ADD" w:rsidP="00A82F4C">
      <w:pPr>
        <w:ind w:left="0"/>
        <w:jc w:val="center"/>
      </w:pPr>
    </w:p>
    <w:p w14:paraId="6DA4CB4E" w14:textId="66185E3A" w:rsidR="00A27D60" w:rsidRDefault="00A27D60" w:rsidP="007A2ABB">
      <w:pPr>
        <w:ind w:left="0"/>
      </w:pPr>
    </w:p>
    <w:p w14:paraId="2C746780" w14:textId="77777777" w:rsidR="00CF7D45" w:rsidRDefault="00CF7D45" w:rsidP="00CF7D45">
      <w:pPr>
        <w:ind w:left="0"/>
      </w:pPr>
      <w:r w:rsidRPr="00733800">
        <w:rPr>
          <w:b/>
          <w:bCs/>
        </w:rPr>
        <w:t>NOTE</w:t>
      </w:r>
      <w:r>
        <w:rPr>
          <w:b/>
          <w:bCs/>
        </w:rPr>
        <w:t>S</w:t>
      </w:r>
      <w:r w:rsidRPr="00733800">
        <w:rPr>
          <w:b/>
          <w:bCs/>
        </w:rPr>
        <w:t>:</w:t>
      </w:r>
      <w:r>
        <w:t xml:space="preserve"> </w:t>
      </w:r>
    </w:p>
    <w:p w14:paraId="08B36B1A" w14:textId="140DCAD7" w:rsidR="00CF7D45" w:rsidRDefault="00CF7D45">
      <w:pPr>
        <w:pStyle w:val="Odstavecseseznamem"/>
        <w:numPr>
          <w:ilvl w:val="0"/>
          <w:numId w:val="48"/>
        </w:numPr>
        <w:ind w:left="284" w:hanging="218"/>
        <w:rPr>
          <w:b/>
          <w:bCs/>
        </w:rPr>
      </w:pPr>
      <w:r>
        <w:t>Document opening is only available if a single invoice XML was downloaded. If multiple files were downloaded, the option will not be available.</w:t>
      </w:r>
    </w:p>
    <w:p w14:paraId="66207080" w14:textId="50AF5FDA" w:rsidR="00CF7D45" w:rsidRPr="00D1794E" w:rsidRDefault="00027666">
      <w:pPr>
        <w:pStyle w:val="Odstavecseseznamem"/>
        <w:numPr>
          <w:ilvl w:val="0"/>
          <w:numId w:val="48"/>
        </w:numPr>
        <w:ind w:left="284" w:hanging="218"/>
        <w:rPr>
          <w:b/>
          <w:bCs/>
        </w:rPr>
      </w:pPr>
      <w:r>
        <w:t>Click</w:t>
      </w:r>
      <w:r w:rsidR="00CF7D45" w:rsidRPr="00D468F9">
        <w:t xml:space="preserve"> </w:t>
      </w:r>
      <w:r w:rsidR="00CF7D45" w:rsidRPr="00D468F9">
        <w:rPr>
          <w:b/>
          <w:bCs/>
          <w:sz w:val="18"/>
          <w:szCs w:val="18"/>
        </w:rPr>
        <w:t>SHOW DETAILS</w:t>
      </w:r>
      <w:r w:rsidR="00CF7D45">
        <w:rPr>
          <w:b/>
          <w:bCs/>
        </w:rPr>
        <w:t xml:space="preserve"> </w:t>
      </w:r>
      <w:r w:rsidR="00CF7D45" w:rsidRPr="00D468F9">
        <w:t>label</w:t>
      </w:r>
      <w:r w:rsidR="00CF7D45">
        <w:rPr>
          <w:b/>
          <w:bCs/>
        </w:rPr>
        <w:t xml:space="preserve"> </w:t>
      </w:r>
      <w:r w:rsidR="00CF7D45">
        <w:t>in the dialog to show a list of filenames that INEXT has produced.</w:t>
      </w:r>
    </w:p>
    <w:p w14:paraId="7FC2B162" w14:textId="77777777" w:rsidR="000C35BE" w:rsidRDefault="000C35BE" w:rsidP="007A2ABB">
      <w:pPr>
        <w:ind w:left="0"/>
      </w:pPr>
    </w:p>
    <w:p w14:paraId="596D103E" w14:textId="11342712" w:rsidR="00A27D60" w:rsidRDefault="002612AA" w:rsidP="007A2ABB">
      <w:pPr>
        <w:ind w:left="0"/>
      </w:pPr>
      <w:r w:rsidRPr="00D02008">
        <w:t xml:space="preserve">Several </w:t>
      </w:r>
      <w:r>
        <w:t>additional tasks</w:t>
      </w:r>
      <w:r w:rsidRPr="00D02008">
        <w:t xml:space="preserve"> </w:t>
      </w:r>
      <w:r>
        <w:t>that usually are necessary after invoice formatting will also be executed, such as running SIPO Report Launcher (if the account is postpaid and uses SIPO payment method)</w:t>
      </w:r>
      <w:r w:rsidR="00FE2515">
        <w:t>.</w:t>
      </w:r>
    </w:p>
    <w:p w14:paraId="6B8430B1" w14:textId="7592A1BC" w:rsidR="00A27D60" w:rsidRDefault="00A27D60" w:rsidP="007A2ABB">
      <w:pPr>
        <w:ind w:left="0"/>
      </w:pPr>
    </w:p>
    <w:p w14:paraId="540A91DF" w14:textId="72C81E14" w:rsidR="00F638CD" w:rsidRPr="00163C6D" w:rsidRDefault="00ED7A0A" w:rsidP="008C3228">
      <w:pPr>
        <w:pStyle w:val="Nadpis6"/>
      </w:pPr>
      <w:bookmarkStart w:id="370" w:name="_Toc222472138"/>
      <w:r w:rsidRPr="00163C6D">
        <w:t>Process Overview</w:t>
      </w:r>
      <w:bookmarkEnd w:id="370"/>
    </w:p>
    <w:p w14:paraId="2B653355" w14:textId="77777777" w:rsidR="00163C6D" w:rsidRDefault="00163C6D" w:rsidP="00F638CD">
      <w:pPr>
        <w:ind w:left="0"/>
      </w:pPr>
    </w:p>
    <w:p w14:paraId="0ADE444D" w14:textId="096EAD3E" w:rsidR="00ED7A0A" w:rsidRPr="008364AD" w:rsidRDefault="00ED7A0A">
      <w:pPr>
        <w:pStyle w:val="Odstavecseseznamem"/>
        <w:numPr>
          <w:ilvl w:val="0"/>
          <w:numId w:val="52"/>
        </w:numPr>
      </w:pPr>
      <w:r>
        <w:t>Lock process</w:t>
      </w:r>
      <w:r w:rsidR="005E713F">
        <w:t>es</w:t>
      </w:r>
      <w:r>
        <w:t xml:space="preserve"> </w:t>
      </w:r>
      <w:r w:rsidRPr="00ED7A0A">
        <w:rPr>
          <w:rFonts w:ascii="Consolas" w:hAnsi="Consolas"/>
        </w:rPr>
        <w:t>INEXT</w:t>
      </w:r>
      <w:r w:rsidR="005E713F">
        <w:rPr>
          <w:rFonts w:ascii="Consolas" w:hAnsi="Consolas"/>
        </w:rPr>
        <w:t>, XMLSENDER</w:t>
      </w:r>
    </w:p>
    <w:p w14:paraId="75F8DE57" w14:textId="14C12678" w:rsidR="008364AD" w:rsidRDefault="008364AD">
      <w:pPr>
        <w:pStyle w:val="Odstavecseseznamem"/>
        <w:numPr>
          <w:ilvl w:val="0"/>
          <w:numId w:val="52"/>
        </w:numPr>
      </w:pPr>
      <w:r w:rsidRPr="008364AD">
        <w:t xml:space="preserve">Check </w:t>
      </w:r>
      <w:r w:rsidRPr="008364AD">
        <w:rPr>
          <w:rFonts w:ascii="Consolas" w:hAnsi="Consolas"/>
        </w:rPr>
        <w:t>INEXT</w:t>
      </w:r>
      <w:r w:rsidRPr="008364AD">
        <w:t xml:space="preserve">-related DB objects validity in Kenan </w:t>
      </w:r>
      <w:r w:rsidR="002339A2" w:rsidRPr="002339A2">
        <w:rPr>
          <w:rFonts w:ascii="Consolas" w:hAnsi="Consolas"/>
        </w:rPr>
        <w:t>VF_CONFIG</w:t>
      </w:r>
      <w:r w:rsidR="002339A2">
        <w:t xml:space="preserve"> schema. Stop processing if invalid objects are found.</w:t>
      </w:r>
    </w:p>
    <w:p w14:paraId="50ED9472" w14:textId="5E1D927B" w:rsidR="00292233" w:rsidRDefault="00F57E0E">
      <w:pPr>
        <w:pStyle w:val="Odstavecseseznamem"/>
        <w:numPr>
          <w:ilvl w:val="0"/>
          <w:numId w:val="52"/>
        </w:numPr>
      </w:pPr>
      <w:r>
        <w:t xml:space="preserve">Fetch </w:t>
      </w:r>
      <w:r w:rsidR="00292233">
        <w:t xml:space="preserve">latest extractor run ID from table </w:t>
      </w:r>
      <w:r w:rsidR="00292233" w:rsidRPr="00292233">
        <w:rPr>
          <w:rFonts w:ascii="Consolas" w:hAnsi="Consolas"/>
        </w:rPr>
        <w:t>VF_CONFIG.INEXT_RUNS</w:t>
      </w:r>
      <w:r w:rsidR="00292233">
        <w:t xml:space="preserve"> </w:t>
      </w:r>
      <w:r w:rsidR="00F210C3">
        <w:t xml:space="preserve">for given Launch ID </w:t>
      </w:r>
      <w:r>
        <w:t xml:space="preserve">and store it </w:t>
      </w:r>
      <w:r w:rsidR="00292233">
        <w:t>for later comparison</w:t>
      </w:r>
    </w:p>
    <w:p w14:paraId="2BA3F6EA" w14:textId="77777777" w:rsidR="0013742C" w:rsidRDefault="0013742C">
      <w:pPr>
        <w:pStyle w:val="Odstavecseseznamem"/>
        <w:numPr>
          <w:ilvl w:val="0"/>
          <w:numId w:val="52"/>
        </w:numPr>
      </w:pPr>
      <w:r>
        <w:t>If running in account-mode:</w:t>
      </w:r>
    </w:p>
    <w:p w14:paraId="60DFC3CD" w14:textId="2204C270" w:rsidR="003F1C64" w:rsidRPr="003F1C64" w:rsidRDefault="003F1C64">
      <w:pPr>
        <w:pStyle w:val="Odstavecseseznamem"/>
        <w:numPr>
          <w:ilvl w:val="1"/>
          <w:numId w:val="52"/>
        </w:numPr>
      </w:pPr>
      <w:r>
        <w:t xml:space="preserve">Delete old content with selected Launch ID from table </w:t>
      </w:r>
      <w:r w:rsidRPr="003F1C64">
        <w:rPr>
          <w:rFonts w:ascii="Consolas" w:hAnsi="Consolas"/>
        </w:rPr>
        <w:t>VF_CONFIG.INEXT_INV_LIST</w:t>
      </w:r>
    </w:p>
    <w:p w14:paraId="7D91F48C" w14:textId="574684DE" w:rsidR="00BC404B" w:rsidRPr="003F1C64" w:rsidRDefault="005033DA">
      <w:pPr>
        <w:pStyle w:val="Odstavecseseznamem"/>
        <w:numPr>
          <w:ilvl w:val="1"/>
          <w:numId w:val="52"/>
        </w:numPr>
      </w:pPr>
      <w:r>
        <w:t xml:space="preserve">If document type </w:t>
      </w:r>
      <w:r w:rsidR="00B226E0">
        <w:t>IN (</w:t>
      </w:r>
      <w:r>
        <w:t>INV</w:t>
      </w:r>
      <w:r w:rsidR="00B226E0">
        <w:t>, CN)</w:t>
      </w:r>
      <w:r>
        <w:t>, i</w:t>
      </w:r>
      <w:r w:rsidR="00BC404B">
        <w:t xml:space="preserve">nsert selected invoice </w:t>
      </w:r>
      <w:r w:rsidR="00B226E0">
        <w:t xml:space="preserve">and credit note </w:t>
      </w:r>
      <w:r w:rsidR="00BC404B">
        <w:t xml:space="preserve">numbers into table </w:t>
      </w:r>
      <w:r w:rsidR="00BC404B" w:rsidRPr="003F1C64">
        <w:rPr>
          <w:rFonts w:ascii="Consolas" w:hAnsi="Consolas"/>
        </w:rPr>
        <w:t>VF_CONFIG.INEXT_INV_LIST</w:t>
      </w:r>
    </w:p>
    <w:p w14:paraId="79C8CF9C" w14:textId="09E6B878" w:rsidR="003F1C64" w:rsidRDefault="00B9495A">
      <w:pPr>
        <w:pStyle w:val="Odstavecseseznamem"/>
        <w:numPr>
          <w:ilvl w:val="1"/>
          <w:numId w:val="52"/>
        </w:numPr>
      </w:pPr>
      <w:r>
        <w:t>If document type IN (EBILL, ALL), purge previously extracted e-bill documents from</w:t>
      </w:r>
      <w:r w:rsidR="00855818">
        <w:t xml:space="preserve"> Kenan folder</w:t>
      </w:r>
      <w:r>
        <w:t xml:space="preserve"> </w:t>
      </w:r>
      <w:r w:rsidRPr="00B9495A">
        <w:rPr>
          <w:rFonts w:ascii="Consolas" w:hAnsi="Consolas"/>
        </w:rPr>
        <w:t>$ARBORDATA/inext/ready</w:t>
      </w:r>
      <w:r>
        <w:t xml:space="preserve"> folder.</w:t>
      </w:r>
    </w:p>
    <w:p w14:paraId="00679968" w14:textId="23124F06" w:rsidR="00ED7A0A" w:rsidRDefault="00ED7A0A">
      <w:pPr>
        <w:pStyle w:val="Odstavecseseznamem"/>
        <w:numPr>
          <w:ilvl w:val="0"/>
          <w:numId w:val="52"/>
        </w:numPr>
      </w:pPr>
      <w:r>
        <w:t xml:space="preserve">Execute Kenan script </w:t>
      </w:r>
      <w:r w:rsidR="0098408D" w:rsidRPr="0098408D">
        <w:rPr>
          <w:rFonts w:ascii="Consolas" w:hAnsi="Consolas"/>
        </w:rPr>
        <w:t>inext.ksh</w:t>
      </w:r>
      <w:r>
        <w:t xml:space="preserve"> </w:t>
      </w:r>
      <w:r w:rsidR="0098408D">
        <w:t>with selected run parameter values</w:t>
      </w:r>
    </w:p>
    <w:p w14:paraId="106E51C1" w14:textId="793FA8AB" w:rsidR="0098408D" w:rsidRDefault="00951EE6">
      <w:pPr>
        <w:pStyle w:val="Odstavecseseznamem"/>
        <w:numPr>
          <w:ilvl w:val="0"/>
          <w:numId w:val="52"/>
        </w:numPr>
      </w:pPr>
      <w:r>
        <w:t>Check SSH output. Stop processing if errors are detected.</w:t>
      </w:r>
    </w:p>
    <w:p w14:paraId="74D02AEE" w14:textId="4EB9C800" w:rsidR="00F57E0E" w:rsidRDefault="00F57E0E">
      <w:pPr>
        <w:pStyle w:val="Odstavecseseznamem"/>
        <w:numPr>
          <w:ilvl w:val="0"/>
          <w:numId w:val="52"/>
        </w:numPr>
      </w:pPr>
      <w:r>
        <w:t xml:space="preserve">Fetch </w:t>
      </w:r>
      <w:r w:rsidR="00F210C3">
        <w:t xml:space="preserve">new </w:t>
      </w:r>
      <w:r>
        <w:t xml:space="preserve">extractor run ID from table </w:t>
      </w:r>
      <w:r w:rsidRPr="00292233">
        <w:rPr>
          <w:rFonts w:ascii="Consolas" w:hAnsi="Consolas"/>
        </w:rPr>
        <w:t>VF_CONFIG.INEXT_RUNS</w:t>
      </w:r>
      <w:r>
        <w:t xml:space="preserve"> </w:t>
      </w:r>
      <w:r w:rsidR="00F210C3">
        <w:t>for given Launch ID that is larger than the one stored in step 3.</w:t>
      </w:r>
      <w:r w:rsidR="008C482F">
        <w:t xml:space="preserve"> Stop processing if none is found.</w:t>
      </w:r>
    </w:p>
    <w:p w14:paraId="1A36B2D1" w14:textId="615AF248" w:rsidR="00951EE6" w:rsidRDefault="00E73EE3">
      <w:pPr>
        <w:pStyle w:val="Odstavecseseznamem"/>
        <w:numPr>
          <w:ilvl w:val="0"/>
          <w:numId w:val="52"/>
        </w:numPr>
      </w:pPr>
      <w:r>
        <w:t xml:space="preserve">Periodically check table </w:t>
      </w:r>
      <w:r w:rsidRPr="00E73EE3">
        <w:rPr>
          <w:rFonts w:ascii="Consolas" w:hAnsi="Consolas"/>
        </w:rPr>
        <w:t>VF_CONFIG.INEXT_RUNS</w:t>
      </w:r>
      <w:r>
        <w:t xml:space="preserve"> until </w:t>
      </w:r>
      <w:r w:rsidR="00E87EF0" w:rsidRPr="00E87EF0">
        <w:rPr>
          <w:rFonts w:ascii="Consolas" w:hAnsi="Consolas"/>
        </w:rPr>
        <w:t>RUN_STATUS &gt; 10</w:t>
      </w:r>
      <w:r w:rsidR="00E87EF0">
        <w:t xml:space="preserve"> (</w:t>
      </w:r>
      <w:r w:rsidR="00D07E87" w:rsidRPr="00E87EF0">
        <w:rPr>
          <w:rFonts w:ascii="Consolas" w:hAnsi="Consolas"/>
        </w:rPr>
        <w:t>INEXT</w:t>
      </w:r>
      <w:r w:rsidR="00D07E87">
        <w:t xml:space="preserve"> extractor is finished</w:t>
      </w:r>
      <w:r w:rsidR="00E87EF0">
        <w:t>).</w:t>
      </w:r>
      <w:r w:rsidR="00D07E87">
        <w:t xml:space="preserve"> </w:t>
      </w:r>
    </w:p>
    <w:p w14:paraId="790D909D" w14:textId="71A9D220" w:rsidR="007419BF" w:rsidRDefault="00224B93">
      <w:pPr>
        <w:pStyle w:val="Odstavecseseznamem"/>
        <w:numPr>
          <w:ilvl w:val="0"/>
          <w:numId w:val="52"/>
        </w:numPr>
      </w:pPr>
      <w:r>
        <w:t xml:space="preserve">If </w:t>
      </w:r>
      <w:r w:rsidRPr="00224B93">
        <w:rPr>
          <w:rFonts w:ascii="Consolas" w:hAnsi="Consolas"/>
        </w:rPr>
        <w:t>RUN_STATUS &lt;&gt; 50</w:t>
      </w:r>
      <w:r>
        <w:t xml:space="preserve"> (</w:t>
      </w:r>
      <w:r w:rsidR="00E91D14">
        <w:t>F</w:t>
      </w:r>
      <w:r>
        <w:t>inished), c</w:t>
      </w:r>
      <w:r w:rsidR="007419BF">
        <w:t xml:space="preserve">heck one of the </w:t>
      </w:r>
      <w:r w:rsidR="00653127">
        <w:t xml:space="preserve">below </w:t>
      </w:r>
      <w:r w:rsidR="007419BF">
        <w:t>guiding tables corresponding to selected document type</w:t>
      </w:r>
      <w:r w:rsidR="008869B6">
        <w:t>:</w:t>
      </w:r>
    </w:p>
    <w:p w14:paraId="48B79D10" w14:textId="1959EAC4" w:rsidR="007419BF" w:rsidRPr="00C34FB5" w:rsidRDefault="00C34FB5">
      <w:pPr>
        <w:pStyle w:val="Odstavecseseznamem"/>
        <w:numPr>
          <w:ilvl w:val="1"/>
          <w:numId w:val="52"/>
        </w:numPr>
        <w:rPr>
          <w:rFonts w:ascii="Consolas" w:hAnsi="Consolas"/>
        </w:rPr>
      </w:pPr>
      <w:r w:rsidRPr="00C34FB5">
        <w:rPr>
          <w:rFonts w:ascii="Consolas" w:hAnsi="Consolas"/>
        </w:rPr>
        <w:t>VF_CONFIG.INEXT_CN_GUIDE</w:t>
      </w:r>
    </w:p>
    <w:p w14:paraId="2914639B" w14:textId="0FC1C391" w:rsidR="00C34FB5" w:rsidRPr="00C34FB5" w:rsidRDefault="00C34FB5">
      <w:pPr>
        <w:pStyle w:val="Odstavecseseznamem"/>
        <w:numPr>
          <w:ilvl w:val="1"/>
          <w:numId w:val="52"/>
        </w:numPr>
        <w:rPr>
          <w:rFonts w:ascii="Consolas" w:hAnsi="Consolas"/>
        </w:rPr>
      </w:pPr>
      <w:r w:rsidRPr="00C34FB5">
        <w:rPr>
          <w:rFonts w:ascii="Consolas" w:hAnsi="Consolas"/>
        </w:rPr>
        <w:t>VF_CONFIG.INEXT_DL_GUIDE</w:t>
      </w:r>
    </w:p>
    <w:p w14:paraId="4E4901E8" w14:textId="27957357" w:rsidR="00C34FB5" w:rsidRDefault="00C34FB5">
      <w:pPr>
        <w:pStyle w:val="Odstavecseseznamem"/>
        <w:numPr>
          <w:ilvl w:val="1"/>
          <w:numId w:val="52"/>
        </w:numPr>
        <w:rPr>
          <w:rFonts w:ascii="Consolas" w:hAnsi="Consolas"/>
        </w:rPr>
      </w:pPr>
      <w:r w:rsidRPr="00C34FB5">
        <w:rPr>
          <w:rFonts w:ascii="Consolas" w:hAnsi="Consolas"/>
        </w:rPr>
        <w:t>VF_CONFIG.INEXT_INV_GUIDE</w:t>
      </w:r>
    </w:p>
    <w:p w14:paraId="2B7686DB" w14:textId="2066FE75" w:rsidR="00470EC7" w:rsidRPr="008869B6" w:rsidRDefault="00F41792" w:rsidP="008869B6">
      <w:pPr>
        <w:ind w:left="720"/>
      </w:pPr>
      <w:r>
        <w:t xml:space="preserve">If </w:t>
      </w:r>
      <w:r w:rsidRPr="00224B93">
        <w:rPr>
          <w:rFonts w:ascii="Consolas" w:hAnsi="Consolas"/>
        </w:rPr>
        <w:t xml:space="preserve">RUN_STATUS </w:t>
      </w:r>
      <w:r>
        <w:rPr>
          <w:rFonts w:ascii="Consolas" w:hAnsi="Consolas"/>
        </w:rPr>
        <w:t>= 9</w:t>
      </w:r>
      <w:r w:rsidRPr="00224B93">
        <w:rPr>
          <w:rFonts w:ascii="Consolas" w:hAnsi="Consolas"/>
        </w:rPr>
        <w:t>0</w:t>
      </w:r>
      <w:r w:rsidR="008A5677">
        <w:t xml:space="preserve"> (Error),</w:t>
      </w:r>
      <w:r>
        <w:t xml:space="preserve"> retrieve detailed error message.</w:t>
      </w:r>
      <w:r>
        <w:br/>
      </w:r>
      <w:r w:rsidR="00061736">
        <w:t xml:space="preserve">Unlock processes </w:t>
      </w:r>
      <w:r w:rsidR="00061736" w:rsidRPr="00ED7A0A">
        <w:rPr>
          <w:rFonts w:ascii="Consolas" w:hAnsi="Consolas"/>
        </w:rPr>
        <w:t>INEXT</w:t>
      </w:r>
      <w:r w:rsidR="00061736">
        <w:rPr>
          <w:rFonts w:ascii="Consolas" w:hAnsi="Consolas"/>
        </w:rPr>
        <w:t>, XMLSENDER</w:t>
      </w:r>
      <w:r w:rsidR="00061736">
        <w:t>, s</w:t>
      </w:r>
      <w:r>
        <w:t>top processing and report</w:t>
      </w:r>
      <w:r w:rsidR="00174C0E">
        <w:t xml:space="preserve"> </w:t>
      </w:r>
      <w:r w:rsidR="00174C0E" w:rsidRPr="00174C0E">
        <w:rPr>
          <w:rFonts w:ascii="Consolas" w:hAnsi="Consolas"/>
        </w:rPr>
        <w:t>INEXT</w:t>
      </w:r>
      <w:r>
        <w:t xml:space="preserve"> extractor error.</w:t>
      </w:r>
    </w:p>
    <w:p w14:paraId="46153386" w14:textId="246E91AD" w:rsidR="00C34FB5" w:rsidRDefault="00C34FB5">
      <w:pPr>
        <w:pStyle w:val="Odstavecseseznamem"/>
        <w:numPr>
          <w:ilvl w:val="0"/>
          <w:numId w:val="52"/>
        </w:numPr>
      </w:pPr>
      <w:r>
        <w:t xml:space="preserve">Check </w:t>
      </w:r>
      <w:r w:rsidR="00F44E25">
        <w:t xml:space="preserve">number of extracted documents. If </w:t>
      </w:r>
      <w:r w:rsidR="00F44E25" w:rsidRPr="00F44E25">
        <w:rPr>
          <w:rFonts w:ascii="Consolas" w:hAnsi="Consolas"/>
        </w:rPr>
        <w:t>DOCS_IMPORTED = 0</w:t>
      </w:r>
      <w:r w:rsidR="00F44E25">
        <w:t xml:space="preserve">, </w:t>
      </w:r>
      <w:r w:rsidR="006C4B72">
        <w:t xml:space="preserve">unlock processes </w:t>
      </w:r>
      <w:r w:rsidR="006C4B72" w:rsidRPr="00ED7A0A">
        <w:rPr>
          <w:rFonts w:ascii="Consolas" w:hAnsi="Consolas"/>
        </w:rPr>
        <w:t>INEXT</w:t>
      </w:r>
      <w:r w:rsidR="006C4B72">
        <w:rPr>
          <w:rFonts w:ascii="Consolas" w:hAnsi="Consolas"/>
        </w:rPr>
        <w:t>, XMLSENDER</w:t>
      </w:r>
      <w:r w:rsidR="006C4B72">
        <w:t xml:space="preserve">, stop processing and report </w:t>
      </w:r>
      <w:r w:rsidR="00CF3839">
        <w:t xml:space="preserve">that there were </w:t>
      </w:r>
      <w:r w:rsidR="006C4B72">
        <w:t>no documents to extract.</w:t>
      </w:r>
      <w:r w:rsidR="00F44E25">
        <w:t xml:space="preserve"> </w:t>
      </w:r>
    </w:p>
    <w:p w14:paraId="5D6E1748" w14:textId="47642BBD" w:rsidR="008B6CAB" w:rsidRDefault="008B6CAB">
      <w:pPr>
        <w:pStyle w:val="Odstavecseseznamem"/>
        <w:numPr>
          <w:ilvl w:val="0"/>
          <w:numId w:val="52"/>
        </w:numPr>
      </w:pPr>
      <w:r>
        <w:lastRenderedPageBreak/>
        <w:t xml:space="preserve">Fetch latest writer run ID from table </w:t>
      </w:r>
      <w:r w:rsidRPr="00292233">
        <w:rPr>
          <w:rFonts w:ascii="Consolas" w:hAnsi="Consolas"/>
        </w:rPr>
        <w:t>VF_CONFIG.INEXT_</w:t>
      </w:r>
      <w:r>
        <w:rPr>
          <w:rFonts w:ascii="Consolas" w:hAnsi="Consolas"/>
        </w:rPr>
        <w:t>WRITE</w:t>
      </w:r>
      <w:r w:rsidR="00AE7222">
        <w:rPr>
          <w:rFonts w:ascii="Consolas" w:hAnsi="Consolas"/>
        </w:rPr>
        <w:t>_</w:t>
      </w:r>
      <w:r w:rsidRPr="00292233">
        <w:rPr>
          <w:rFonts w:ascii="Consolas" w:hAnsi="Consolas"/>
        </w:rPr>
        <w:t>RUNS</w:t>
      </w:r>
      <w:r>
        <w:t xml:space="preserve"> for given Launch ID and store it for later comparison</w:t>
      </w:r>
      <w:r w:rsidR="00B226E0">
        <w:t>.</w:t>
      </w:r>
    </w:p>
    <w:p w14:paraId="77B0DE3E" w14:textId="0935ED2C" w:rsidR="00AE7222" w:rsidRDefault="00AE7222">
      <w:pPr>
        <w:pStyle w:val="Odstavecseseznamem"/>
        <w:numPr>
          <w:ilvl w:val="0"/>
          <w:numId w:val="52"/>
        </w:numPr>
      </w:pPr>
      <w:r>
        <w:t xml:space="preserve">Periodically check table </w:t>
      </w:r>
      <w:r w:rsidRPr="00E73EE3">
        <w:rPr>
          <w:rFonts w:ascii="Consolas" w:hAnsi="Consolas"/>
        </w:rPr>
        <w:t>VF_CONFIG.INEXT_</w:t>
      </w:r>
      <w:r>
        <w:rPr>
          <w:rFonts w:ascii="Consolas" w:hAnsi="Consolas"/>
        </w:rPr>
        <w:t>WRITE_</w:t>
      </w:r>
      <w:r w:rsidRPr="00E73EE3">
        <w:rPr>
          <w:rFonts w:ascii="Consolas" w:hAnsi="Consolas"/>
        </w:rPr>
        <w:t>RUNS</w:t>
      </w:r>
      <w:r>
        <w:t xml:space="preserve"> until </w:t>
      </w:r>
      <w:r w:rsidRPr="00E87EF0">
        <w:rPr>
          <w:rFonts w:ascii="Consolas" w:hAnsi="Consolas"/>
        </w:rPr>
        <w:t>STATUS &gt; 1</w:t>
      </w:r>
      <w:r>
        <w:t xml:space="preserve"> (</w:t>
      </w:r>
      <w:r w:rsidRPr="00E87EF0">
        <w:rPr>
          <w:rFonts w:ascii="Consolas" w:hAnsi="Consolas"/>
        </w:rPr>
        <w:t>INEXT</w:t>
      </w:r>
      <w:r>
        <w:t xml:space="preserve"> writer is finished). </w:t>
      </w:r>
    </w:p>
    <w:p w14:paraId="3995C9CF" w14:textId="77777777" w:rsidR="00B56BC0" w:rsidRDefault="00B56BC0">
      <w:pPr>
        <w:pStyle w:val="Odstavecseseznamem"/>
        <w:numPr>
          <w:ilvl w:val="0"/>
          <w:numId w:val="52"/>
        </w:numPr>
      </w:pPr>
      <w:r>
        <w:t xml:space="preserve">If </w:t>
      </w:r>
      <w:r w:rsidRPr="00B56BC0">
        <w:rPr>
          <w:rFonts w:ascii="Consolas" w:hAnsi="Consolas"/>
        </w:rPr>
        <w:t>STATUS &lt;&gt; 5</w:t>
      </w:r>
      <w:r>
        <w:t xml:space="preserve"> (Finished), retrieve detailed error message, unlock processes </w:t>
      </w:r>
      <w:r w:rsidRPr="00ED7A0A">
        <w:rPr>
          <w:rFonts w:ascii="Consolas" w:hAnsi="Consolas"/>
        </w:rPr>
        <w:t>INEXT</w:t>
      </w:r>
      <w:r>
        <w:rPr>
          <w:rFonts w:ascii="Consolas" w:hAnsi="Consolas"/>
        </w:rPr>
        <w:t>, XMLSENDER</w:t>
      </w:r>
      <w:r>
        <w:t xml:space="preserve">, stop processing and report </w:t>
      </w:r>
      <w:r w:rsidRPr="00174C0E">
        <w:rPr>
          <w:rFonts w:ascii="Consolas" w:hAnsi="Consolas"/>
        </w:rPr>
        <w:t>INEXT</w:t>
      </w:r>
      <w:r>
        <w:t xml:space="preserve"> writer error.</w:t>
      </w:r>
    </w:p>
    <w:p w14:paraId="52B783B4" w14:textId="62FFA656" w:rsidR="00004616" w:rsidRDefault="00004616">
      <w:pPr>
        <w:pStyle w:val="Odstavecseseznamem"/>
        <w:numPr>
          <w:ilvl w:val="0"/>
          <w:numId w:val="52"/>
        </w:numPr>
      </w:pPr>
      <w:r>
        <w:t xml:space="preserve">Check </w:t>
      </w:r>
      <w:r w:rsidR="005B68AD">
        <w:t>stat</w:t>
      </w:r>
      <w:r w:rsidR="001B77CC">
        <w:t>istics</w:t>
      </w:r>
      <w:r w:rsidR="005B68AD">
        <w:t xml:space="preserve"> in </w:t>
      </w:r>
      <w:r>
        <w:t xml:space="preserve">table </w:t>
      </w:r>
      <w:r w:rsidRPr="00004616">
        <w:rPr>
          <w:rFonts w:ascii="Consolas" w:hAnsi="Consolas"/>
        </w:rPr>
        <w:t>VF_CONFIG.INEXT_FILES</w:t>
      </w:r>
      <w:r>
        <w:t>. If</w:t>
      </w:r>
      <w:r w:rsidR="005B68AD">
        <w:t xml:space="preserve"> count of files in Ready state (</w:t>
      </w:r>
      <w:r w:rsidR="005B68AD" w:rsidRPr="005B68AD">
        <w:rPr>
          <w:rFonts w:ascii="Consolas" w:hAnsi="Consolas"/>
        </w:rPr>
        <w:t>STATE = 6</w:t>
      </w:r>
      <w:r w:rsidR="005B68AD">
        <w:rPr>
          <w:rFonts w:ascii="Consolas" w:hAnsi="Consolas"/>
        </w:rPr>
        <w:t>)</w:t>
      </w:r>
      <w:r w:rsidR="005B68AD">
        <w:t xml:space="preserve"> </w:t>
      </w:r>
      <w:r w:rsidR="005B68AD" w:rsidRPr="005B68AD">
        <w:rPr>
          <w:rFonts w:ascii="Consolas" w:hAnsi="Consolas"/>
        </w:rPr>
        <w:t>= 0</w:t>
      </w:r>
      <w:r w:rsidR="005B68AD" w:rsidRPr="005B68AD">
        <w:t xml:space="preserve">, </w:t>
      </w:r>
      <w:r>
        <w:t xml:space="preserve">unlock processes </w:t>
      </w:r>
      <w:r w:rsidRPr="00ED7A0A">
        <w:rPr>
          <w:rFonts w:ascii="Consolas" w:hAnsi="Consolas"/>
        </w:rPr>
        <w:t>INEXT</w:t>
      </w:r>
      <w:r>
        <w:rPr>
          <w:rFonts w:ascii="Consolas" w:hAnsi="Consolas"/>
        </w:rPr>
        <w:t>, XMLSENDER</w:t>
      </w:r>
      <w:r>
        <w:t>, stop processing and report that there were no</w:t>
      </w:r>
      <w:r w:rsidR="005B68AD">
        <w:t xml:space="preserve"> files created.</w:t>
      </w:r>
      <w:r>
        <w:t xml:space="preserve"> </w:t>
      </w:r>
    </w:p>
    <w:p w14:paraId="4F57DB96" w14:textId="77777777" w:rsidR="001B77CC" w:rsidRDefault="001B77CC">
      <w:pPr>
        <w:pStyle w:val="Odstavecseseznamem"/>
        <w:numPr>
          <w:ilvl w:val="0"/>
          <w:numId w:val="52"/>
        </w:numPr>
      </w:pPr>
      <w:r>
        <w:t xml:space="preserve">Fetch file names from table </w:t>
      </w:r>
      <w:r w:rsidRPr="00004616">
        <w:rPr>
          <w:rFonts w:ascii="Consolas" w:hAnsi="Consolas"/>
        </w:rPr>
        <w:t>VF_CONFIG.INEXT_FILES</w:t>
      </w:r>
      <w:r>
        <w:t>.</w:t>
      </w:r>
    </w:p>
    <w:p w14:paraId="218856BC" w14:textId="5E7392B9" w:rsidR="00F44E25" w:rsidRDefault="002612AA">
      <w:pPr>
        <w:pStyle w:val="Odstavecseseznamem"/>
        <w:numPr>
          <w:ilvl w:val="0"/>
          <w:numId w:val="52"/>
        </w:numPr>
      </w:pPr>
      <w:r>
        <w:t xml:space="preserve">Execute Kenan script </w:t>
      </w:r>
      <w:r w:rsidRPr="001A7E69">
        <w:rPr>
          <w:rFonts w:ascii="Consolas" w:hAnsi="Consolas"/>
        </w:rPr>
        <w:t>SIPOReportLauncher.ksh</w:t>
      </w:r>
      <w:r>
        <w:t xml:space="preserve"> (if configured to run after </w:t>
      </w:r>
      <w:r w:rsidRPr="00954E7A">
        <w:rPr>
          <w:rFonts w:ascii="Consolas" w:hAnsi="Consolas"/>
        </w:rPr>
        <w:t>INEXT</w:t>
      </w:r>
      <w:r>
        <w:t>, and if the account is eligible – see conditions above).</w:t>
      </w:r>
    </w:p>
    <w:p w14:paraId="0ABFA43F" w14:textId="1C2E7ED5" w:rsidR="00385263" w:rsidRDefault="00385263">
      <w:pPr>
        <w:pStyle w:val="Odstavecseseznamem"/>
        <w:numPr>
          <w:ilvl w:val="0"/>
          <w:numId w:val="52"/>
        </w:numPr>
      </w:pPr>
      <w:r>
        <w:t xml:space="preserve">Unlock process </w:t>
      </w:r>
      <w:r w:rsidRPr="00385263">
        <w:rPr>
          <w:rFonts w:ascii="Consolas" w:hAnsi="Consolas"/>
        </w:rPr>
        <w:t>INEXT</w:t>
      </w:r>
      <w:r>
        <w:t>.</w:t>
      </w:r>
    </w:p>
    <w:p w14:paraId="5AA21103" w14:textId="41CBB740" w:rsidR="00385263" w:rsidRDefault="00385263">
      <w:pPr>
        <w:pStyle w:val="Odstavecseseznamem"/>
        <w:numPr>
          <w:ilvl w:val="0"/>
          <w:numId w:val="52"/>
        </w:numPr>
      </w:pPr>
      <w:r>
        <w:t xml:space="preserve">If document type </w:t>
      </w:r>
      <w:r w:rsidRPr="00385263">
        <w:rPr>
          <w:rFonts w:ascii="Consolas" w:hAnsi="Consolas"/>
        </w:rPr>
        <w:t>IN (</w:t>
      </w:r>
      <w:r w:rsidR="00B226E0">
        <w:rPr>
          <w:rFonts w:ascii="Consolas" w:hAnsi="Consolas"/>
        </w:rPr>
        <w:t xml:space="preserve">DL, </w:t>
      </w:r>
      <w:r w:rsidRPr="00385263">
        <w:rPr>
          <w:rFonts w:ascii="Consolas" w:hAnsi="Consolas"/>
        </w:rPr>
        <w:t>STD)</w:t>
      </w:r>
      <w:r w:rsidRPr="00385263">
        <w:t xml:space="preserve">, </w:t>
      </w:r>
      <w:r>
        <w:t>unlock process</w:t>
      </w:r>
      <w:r w:rsidRPr="00385263">
        <w:rPr>
          <w:rFonts w:ascii="Consolas" w:hAnsi="Consolas"/>
        </w:rPr>
        <w:t xml:space="preserve"> XMLSENDER</w:t>
      </w:r>
      <w:r>
        <w:t xml:space="preserve"> and stop processing. </w:t>
      </w:r>
      <w:r w:rsidR="00DA0FA9">
        <w:t xml:space="preserve">Downloading of </w:t>
      </w:r>
      <w:r w:rsidR="00B226E0">
        <w:t xml:space="preserve">XML files </w:t>
      </w:r>
      <w:r w:rsidR="00B06399">
        <w:t xml:space="preserve">for DL documents </w:t>
      </w:r>
      <w:r w:rsidR="00DA0FA9">
        <w:t xml:space="preserve">is not automatically offered to the user, but they </w:t>
      </w:r>
      <w:r w:rsidR="00B226E0">
        <w:t xml:space="preserve">can be </w:t>
      </w:r>
      <w:r w:rsidR="00B06399">
        <w:t xml:space="preserve">manually </w:t>
      </w:r>
      <w:r w:rsidR="00B226E0">
        <w:t xml:space="preserve">downloaded from </w:t>
      </w:r>
      <w:r w:rsidR="00DA0FA9">
        <w:t xml:space="preserve">the </w:t>
      </w:r>
      <w:r w:rsidR="00B226E0">
        <w:t xml:space="preserve">Dunning Letters grid. Downloading of </w:t>
      </w:r>
      <w:r>
        <w:t xml:space="preserve">XML files </w:t>
      </w:r>
      <w:r w:rsidR="00B226E0">
        <w:t xml:space="preserve">for STD documents </w:t>
      </w:r>
      <w:r>
        <w:t>is not yet supported.</w:t>
      </w:r>
    </w:p>
    <w:p w14:paraId="12D0B9E6" w14:textId="3FFE3AA5" w:rsidR="00954E7A" w:rsidRDefault="00582016">
      <w:pPr>
        <w:pStyle w:val="Odstavecseseznamem"/>
        <w:numPr>
          <w:ilvl w:val="0"/>
          <w:numId w:val="52"/>
        </w:numPr>
      </w:pPr>
      <w:r>
        <w:t xml:space="preserve">Ask the user to download </w:t>
      </w:r>
      <w:r w:rsidR="000E5471">
        <w:t xml:space="preserve">created </w:t>
      </w:r>
      <w:r w:rsidR="007C5EB6">
        <w:t xml:space="preserve">invoice </w:t>
      </w:r>
      <w:r w:rsidR="0039554E">
        <w:t xml:space="preserve">or credit note </w:t>
      </w:r>
      <w:r w:rsidR="000E5471">
        <w:t>XML</w:t>
      </w:r>
      <w:r>
        <w:t xml:space="preserve"> files.</w:t>
      </w:r>
      <w:r w:rsidR="00376656">
        <w:t xml:space="preserve"> If download is not requested, unlock processes </w:t>
      </w:r>
      <w:r w:rsidR="00376656" w:rsidRPr="00ED7A0A">
        <w:rPr>
          <w:rFonts w:ascii="Consolas" w:hAnsi="Consolas"/>
        </w:rPr>
        <w:t>INEXT</w:t>
      </w:r>
      <w:r w:rsidR="00376656">
        <w:rPr>
          <w:rFonts w:ascii="Consolas" w:hAnsi="Consolas"/>
        </w:rPr>
        <w:t>, XMLSENDER</w:t>
      </w:r>
      <w:r w:rsidR="00376656">
        <w:t xml:space="preserve"> and stop processing.</w:t>
      </w:r>
    </w:p>
    <w:p w14:paraId="51C0EFA3" w14:textId="1A598FA7" w:rsidR="00582016" w:rsidRDefault="000E5471">
      <w:pPr>
        <w:pStyle w:val="Odstavecseseznamem"/>
        <w:numPr>
          <w:ilvl w:val="0"/>
          <w:numId w:val="52"/>
        </w:numPr>
      </w:pPr>
      <w:r>
        <w:t xml:space="preserve">Download created </w:t>
      </w:r>
      <w:r w:rsidR="007C5EB6">
        <w:t>invoice</w:t>
      </w:r>
      <w:r w:rsidR="0039554E">
        <w:t xml:space="preserve"> or credit note</w:t>
      </w:r>
      <w:r w:rsidR="007C5EB6">
        <w:t xml:space="preserve"> </w:t>
      </w:r>
      <w:r>
        <w:t>XML files from</w:t>
      </w:r>
      <w:r w:rsidR="00E23E67">
        <w:t xml:space="preserve"> Kenan folder</w:t>
      </w:r>
      <w:r>
        <w:t xml:space="preserve"> </w:t>
      </w:r>
      <w:r w:rsidR="00E23E67" w:rsidRPr="00B9495A">
        <w:rPr>
          <w:rFonts w:ascii="Consolas" w:hAnsi="Consolas"/>
        </w:rPr>
        <w:t>$ARBORDATA/inext/</w:t>
      </w:r>
      <w:r w:rsidR="00E23E67" w:rsidRPr="00E23E67">
        <w:rPr>
          <w:rFonts w:ascii="Consolas" w:hAnsi="Consolas"/>
        </w:rPr>
        <w:t>ready</w:t>
      </w:r>
      <w:r w:rsidR="00E23E67" w:rsidRPr="00E23E67">
        <w:t xml:space="preserve"> to user-selected local folder.</w:t>
      </w:r>
    </w:p>
    <w:p w14:paraId="76F56BC1" w14:textId="1146AD0C" w:rsidR="00D52FBB" w:rsidRDefault="00D52FBB">
      <w:pPr>
        <w:pStyle w:val="Odstavecseseznamem"/>
        <w:numPr>
          <w:ilvl w:val="0"/>
          <w:numId w:val="52"/>
        </w:numPr>
      </w:pPr>
      <w:r>
        <w:t xml:space="preserve">Update </w:t>
      </w:r>
      <w:r w:rsidR="000F1FEF" w:rsidRPr="00A216D1">
        <w:rPr>
          <w:b/>
          <w:bCs/>
          <w:sz w:val="18"/>
          <w:szCs w:val="18"/>
        </w:rPr>
        <w:t>Format</w:t>
      </w:r>
      <w:r w:rsidR="00A216D1" w:rsidRPr="00A216D1">
        <w:rPr>
          <w:b/>
          <w:bCs/>
          <w:sz w:val="18"/>
          <w:szCs w:val="18"/>
        </w:rPr>
        <w:t xml:space="preserve"> Status</w:t>
      </w:r>
      <w:r w:rsidR="00A216D1">
        <w:t xml:space="preserve"> and </w:t>
      </w:r>
      <w:r w:rsidR="00A216D1" w:rsidRPr="00A216D1">
        <w:rPr>
          <w:b/>
          <w:bCs/>
          <w:sz w:val="18"/>
          <w:szCs w:val="18"/>
        </w:rPr>
        <w:t>XML Document</w:t>
      </w:r>
      <w:r w:rsidR="000F1FEF">
        <w:t xml:space="preserve"> column </w:t>
      </w:r>
      <w:r w:rsidR="00C157EA">
        <w:t xml:space="preserve">values </w:t>
      </w:r>
      <w:r w:rsidR="000F1FEF">
        <w:t xml:space="preserve">in the </w:t>
      </w:r>
      <w:r>
        <w:t>Invoice grid.</w:t>
      </w:r>
    </w:p>
    <w:p w14:paraId="75B5F351" w14:textId="759A2A85" w:rsidR="00BA21D5" w:rsidRDefault="00BA21D5">
      <w:pPr>
        <w:pStyle w:val="Odstavecseseznamem"/>
        <w:numPr>
          <w:ilvl w:val="0"/>
          <w:numId w:val="52"/>
        </w:numPr>
      </w:pPr>
      <w:r>
        <w:t xml:space="preserve">Store local locations of downloaded XML files to Windows registry key </w:t>
      </w:r>
      <w:r w:rsidRPr="00B60A39">
        <w:rPr>
          <w:rFonts w:ascii="Consolas" w:hAnsi="Consolas"/>
        </w:rPr>
        <w:t>HKCU\Software\Phoenix\Docs\&lt;environment&gt;\</w:t>
      </w:r>
      <w:r>
        <w:t>, so that they can be worked with even after Phoenix is restarted.</w:t>
      </w:r>
    </w:p>
    <w:p w14:paraId="5F696A11" w14:textId="43F1BF3A" w:rsidR="004A7ABE" w:rsidRDefault="0067306F">
      <w:pPr>
        <w:pStyle w:val="Odstavecseseznamem"/>
        <w:numPr>
          <w:ilvl w:val="0"/>
          <w:numId w:val="52"/>
        </w:numPr>
      </w:pPr>
      <w:r>
        <w:t>Ask the user to open downloaded XML file, if only one file was downloaded</w:t>
      </w:r>
    </w:p>
    <w:p w14:paraId="685274EC" w14:textId="111574E6" w:rsidR="0067306F" w:rsidRDefault="0079200E">
      <w:pPr>
        <w:pStyle w:val="Odstavecseseznamem"/>
        <w:numPr>
          <w:ilvl w:val="0"/>
          <w:numId w:val="52"/>
        </w:numPr>
      </w:pPr>
      <w:r>
        <w:t xml:space="preserve">Open the file in an application that is associated with opening of files with </w:t>
      </w:r>
      <w:r w:rsidRPr="0079200E">
        <w:rPr>
          <w:rFonts w:ascii="Consolas" w:hAnsi="Consolas"/>
        </w:rPr>
        <w:t>.XML</w:t>
      </w:r>
      <w:r>
        <w:t xml:space="preserve"> extension.</w:t>
      </w:r>
    </w:p>
    <w:p w14:paraId="0EE910B2" w14:textId="0DA21757" w:rsidR="00A03E9B" w:rsidRDefault="00A03E9B">
      <w:pPr>
        <w:pStyle w:val="Odstavecseseznamem"/>
        <w:numPr>
          <w:ilvl w:val="0"/>
          <w:numId w:val="52"/>
        </w:numPr>
      </w:pPr>
      <w:r>
        <w:t xml:space="preserve">Unlock process </w:t>
      </w:r>
      <w:r w:rsidRPr="00BA21D5">
        <w:rPr>
          <w:rFonts w:ascii="Consolas" w:hAnsi="Consolas"/>
        </w:rPr>
        <w:t>XMLSENDER</w:t>
      </w:r>
      <w:r w:rsidRPr="00A03E9B">
        <w:t>.</w:t>
      </w:r>
    </w:p>
    <w:p w14:paraId="1144C66A" w14:textId="7376F815" w:rsidR="005824B7" w:rsidRPr="00C527CA" w:rsidRDefault="005824B7" w:rsidP="008C3228">
      <w:pPr>
        <w:pStyle w:val="Nadpis6"/>
      </w:pPr>
      <w:bookmarkStart w:id="371" w:name="_Toc222472139"/>
      <w:r w:rsidRPr="00C527CA">
        <w:t>Role differences</w:t>
      </w:r>
      <w:bookmarkEnd w:id="37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824B7" w:rsidRPr="00C527CA" w14:paraId="42A7CF38" w14:textId="77777777" w:rsidTr="00867CA7">
        <w:trPr>
          <w:trHeight w:val="277"/>
        </w:trPr>
        <w:tc>
          <w:tcPr>
            <w:tcW w:w="3490" w:type="dxa"/>
            <w:shd w:val="clear" w:color="auto" w:fill="D9D9D9" w:themeFill="background1" w:themeFillShade="D9"/>
          </w:tcPr>
          <w:p w14:paraId="41C08DA4" w14:textId="77777777" w:rsidR="005824B7" w:rsidRPr="00C527CA" w:rsidRDefault="005824B7" w:rsidP="00867CA7">
            <w:pPr>
              <w:ind w:left="0"/>
              <w:rPr>
                <w:b/>
                <w:bCs/>
              </w:rPr>
            </w:pPr>
            <w:r w:rsidRPr="00C527CA">
              <w:rPr>
                <w:b/>
                <w:bCs/>
              </w:rPr>
              <w:t>Action / Role</w:t>
            </w:r>
          </w:p>
        </w:tc>
        <w:tc>
          <w:tcPr>
            <w:tcW w:w="1163" w:type="dxa"/>
            <w:shd w:val="clear" w:color="auto" w:fill="D9D9D9" w:themeFill="background1" w:themeFillShade="D9"/>
          </w:tcPr>
          <w:p w14:paraId="1306ACF0" w14:textId="77777777" w:rsidR="005824B7" w:rsidRPr="00C527CA" w:rsidRDefault="005824B7" w:rsidP="00867CA7">
            <w:pPr>
              <w:ind w:left="0"/>
              <w:jc w:val="center"/>
              <w:rPr>
                <w:b/>
                <w:bCs/>
              </w:rPr>
            </w:pPr>
            <w:r w:rsidRPr="00C527CA">
              <w:rPr>
                <w:b/>
                <w:bCs/>
              </w:rPr>
              <w:t>ADMIN</w:t>
            </w:r>
          </w:p>
        </w:tc>
        <w:tc>
          <w:tcPr>
            <w:tcW w:w="1163" w:type="dxa"/>
            <w:shd w:val="clear" w:color="auto" w:fill="D9D9D9" w:themeFill="background1" w:themeFillShade="D9"/>
          </w:tcPr>
          <w:p w14:paraId="02253D4C" w14:textId="77777777" w:rsidR="005824B7" w:rsidRPr="00C527CA" w:rsidRDefault="005824B7" w:rsidP="00867CA7">
            <w:pPr>
              <w:ind w:left="0"/>
              <w:jc w:val="center"/>
              <w:rPr>
                <w:b/>
                <w:bCs/>
              </w:rPr>
            </w:pPr>
            <w:r w:rsidRPr="00C527CA">
              <w:rPr>
                <w:b/>
                <w:bCs/>
              </w:rPr>
              <w:t>LEAD</w:t>
            </w:r>
          </w:p>
        </w:tc>
        <w:tc>
          <w:tcPr>
            <w:tcW w:w="1180" w:type="dxa"/>
            <w:shd w:val="clear" w:color="auto" w:fill="D9D9D9" w:themeFill="background1" w:themeFillShade="D9"/>
          </w:tcPr>
          <w:p w14:paraId="69AD325F" w14:textId="77777777" w:rsidR="005824B7" w:rsidRPr="00C527CA" w:rsidRDefault="005824B7" w:rsidP="00867CA7">
            <w:pPr>
              <w:ind w:left="0"/>
              <w:jc w:val="center"/>
              <w:rPr>
                <w:b/>
                <w:bCs/>
              </w:rPr>
            </w:pPr>
            <w:r w:rsidRPr="00C527CA">
              <w:rPr>
                <w:b/>
                <w:bCs/>
              </w:rPr>
              <w:t>TESTING-VF</w:t>
            </w:r>
          </w:p>
        </w:tc>
        <w:tc>
          <w:tcPr>
            <w:tcW w:w="1180" w:type="dxa"/>
            <w:shd w:val="clear" w:color="auto" w:fill="D9D9D9" w:themeFill="background1" w:themeFillShade="D9"/>
          </w:tcPr>
          <w:p w14:paraId="34725556" w14:textId="77777777" w:rsidR="005824B7" w:rsidRPr="00C527CA" w:rsidRDefault="005824B7" w:rsidP="00867CA7">
            <w:pPr>
              <w:ind w:left="0"/>
              <w:jc w:val="center"/>
              <w:rPr>
                <w:b/>
                <w:bCs/>
              </w:rPr>
            </w:pPr>
            <w:r w:rsidRPr="00C527CA">
              <w:rPr>
                <w:b/>
                <w:bCs/>
              </w:rPr>
              <w:t>TESTING-IBM</w:t>
            </w:r>
          </w:p>
        </w:tc>
        <w:tc>
          <w:tcPr>
            <w:tcW w:w="1180" w:type="dxa"/>
            <w:shd w:val="clear" w:color="auto" w:fill="D9D9D9" w:themeFill="background1" w:themeFillShade="D9"/>
          </w:tcPr>
          <w:p w14:paraId="21408129" w14:textId="77777777" w:rsidR="005824B7" w:rsidRPr="00C527CA" w:rsidRDefault="005824B7" w:rsidP="00867CA7">
            <w:pPr>
              <w:ind w:left="0"/>
              <w:jc w:val="center"/>
              <w:rPr>
                <w:b/>
                <w:bCs/>
              </w:rPr>
            </w:pPr>
            <w:r w:rsidRPr="00C527CA">
              <w:rPr>
                <w:b/>
                <w:bCs/>
              </w:rPr>
              <w:t>TESTING-V2</w:t>
            </w:r>
          </w:p>
        </w:tc>
      </w:tr>
      <w:tr w:rsidR="005824B7" w14:paraId="214A69AC" w14:textId="77777777" w:rsidTr="00867CA7">
        <w:trPr>
          <w:trHeight w:val="219"/>
        </w:trPr>
        <w:tc>
          <w:tcPr>
            <w:tcW w:w="3490" w:type="dxa"/>
          </w:tcPr>
          <w:p w14:paraId="3AC58291" w14:textId="020690C7" w:rsidR="005824B7" w:rsidRPr="00C527CA" w:rsidRDefault="005824B7" w:rsidP="00867CA7">
            <w:pPr>
              <w:ind w:left="0"/>
              <w:rPr>
                <w:b/>
                <w:bCs/>
              </w:rPr>
            </w:pPr>
            <w:r w:rsidRPr="00C527CA">
              <w:rPr>
                <w:b/>
                <w:bCs/>
              </w:rPr>
              <w:t xml:space="preserve">Access to </w:t>
            </w:r>
            <w:r w:rsidR="008C3228">
              <w:rPr>
                <w:b/>
                <w:bCs/>
              </w:rPr>
              <w:t xml:space="preserve">Running </w:t>
            </w:r>
            <w:r>
              <w:rPr>
                <w:b/>
                <w:bCs/>
              </w:rPr>
              <w:t>INEXT</w:t>
            </w:r>
          </w:p>
        </w:tc>
        <w:tc>
          <w:tcPr>
            <w:tcW w:w="1163" w:type="dxa"/>
          </w:tcPr>
          <w:p w14:paraId="462ECBBE" w14:textId="77777777" w:rsidR="005824B7" w:rsidRPr="00C527CA" w:rsidRDefault="005824B7" w:rsidP="00867CA7">
            <w:pPr>
              <w:ind w:left="0"/>
              <w:jc w:val="center"/>
            </w:pPr>
            <w:r w:rsidRPr="00C527CA">
              <w:t>Y</w:t>
            </w:r>
          </w:p>
        </w:tc>
        <w:tc>
          <w:tcPr>
            <w:tcW w:w="1163" w:type="dxa"/>
          </w:tcPr>
          <w:p w14:paraId="0C4B146A" w14:textId="77777777" w:rsidR="005824B7" w:rsidRPr="00C527CA" w:rsidRDefault="005824B7" w:rsidP="00867CA7">
            <w:pPr>
              <w:ind w:left="0"/>
              <w:jc w:val="center"/>
            </w:pPr>
            <w:r w:rsidRPr="00C527CA">
              <w:t>Y</w:t>
            </w:r>
          </w:p>
        </w:tc>
        <w:tc>
          <w:tcPr>
            <w:tcW w:w="1180" w:type="dxa"/>
          </w:tcPr>
          <w:p w14:paraId="375AD890" w14:textId="458078D0" w:rsidR="005824B7" w:rsidRPr="00C527CA" w:rsidRDefault="005824B7" w:rsidP="00867CA7">
            <w:pPr>
              <w:ind w:left="0"/>
              <w:jc w:val="center"/>
            </w:pPr>
            <w:r>
              <w:t>Y</w:t>
            </w:r>
          </w:p>
        </w:tc>
        <w:tc>
          <w:tcPr>
            <w:tcW w:w="1180" w:type="dxa"/>
          </w:tcPr>
          <w:p w14:paraId="3332CCAD" w14:textId="77777777" w:rsidR="005824B7" w:rsidRPr="00C527CA" w:rsidRDefault="005824B7" w:rsidP="00867CA7">
            <w:pPr>
              <w:ind w:left="0"/>
              <w:jc w:val="center"/>
            </w:pPr>
            <w:r w:rsidRPr="00C527CA">
              <w:t>Y</w:t>
            </w:r>
          </w:p>
        </w:tc>
        <w:tc>
          <w:tcPr>
            <w:tcW w:w="1180" w:type="dxa"/>
          </w:tcPr>
          <w:p w14:paraId="3EE2E3D0" w14:textId="77777777" w:rsidR="005824B7" w:rsidRPr="00D771E3" w:rsidRDefault="005824B7" w:rsidP="00867CA7">
            <w:pPr>
              <w:ind w:left="0"/>
              <w:jc w:val="center"/>
            </w:pPr>
            <w:r w:rsidRPr="00C527CA">
              <w:t>N</w:t>
            </w:r>
          </w:p>
        </w:tc>
      </w:tr>
    </w:tbl>
    <w:p w14:paraId="231FAD36" w14:textId="77777777" w:rsidR="005824B7" w:rsidRDefault="005824B7" w:rsidP="005824B7"/>
    <w:p w14:paraId="211B2F1C" w14:textId="77777777" w:rsidR="00292233" w:rsidRDefault="00292233" w:rsidP="00ED7A0A"/>
    <w:p w14:paraId="18F35952" w14:textId="7113253B" w:rsidR="006F3565" w:rsidRDefault="006F3565" w:rsidP="000A1322">
      <w:pPr>
        <w:pStyle w:val="Nadpis5"/>
      </w:pPr>
      <w:bookmarkStart w:id="372" w:name="_Sending_XML_to"/>
      <w:bookmarkStart w:id="373" w:name="_Toc222472140"/>
      <w:bookmarkEnd w:id="372"/>
      <w:r>
        <w:t>Sending XML to Xerox</w:t>
      </w:r>
      <w:r w:rsidR="00B00C3B">
        <w:t>/Foris (PDF Formatting)</w:t>
      </w:r>
      <w:bookmarkEnd w:id="373"/>
    </w:p>
    <w:p w14:paraId="03F9A404" w14:textId="298424A5" w:rsidR="007B32F9" w:rsidRDefault="007B32F9" w:rsidP="007B32F9">
      <w:pPr>
        <w:ind w:left="0"/>
      </w:pPr>
      <w:r>
        <w:t>Pres</w:t>
      </w:r>
      <w:r w:rsidR="00623578">
        <w:t>s</w:t>
      </w:r>
      <w:r w:rsidR="00E74223">
        <w:t xml:space="preserve"> </w:t>
      </w:r>
      <w:r w:rsidR="00623578">
        <w:rPr>
          <w:b/>
          <w:bCs/>
          <w:noProof/>
          <w:sz w:val="18"/>
          <w:szCs w:val="18"/>
        </w:rPr>
        <w:drawing>
          <wp:inline distT="0" distB="0" distL="0" distR="0" wp14:anchorId="779C6647" wp14:editId="460CB5D1">
            <wp:extent cx="151765" cy="151765"/>
            <wp:effectExtent l="0" t="0" r="635" b="635"/>
            <wp:docPr id="323" name="Obrázek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Obrázek 323"/>
                    <pic:cNvPicPr/>
                  </pic:nvPicPr>
                  <pic:blipFill>
                    <a:blip r:embed="rId24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E74223">
        <w:t xml:space="preserve"> </w:t>
      </w:r>
      <w:r w:rsidR="00B00C3B">
        <w:rPr>
          <w:b/>
          <w:bCs/>
          <w:sz w:val="18"/>
          <w:szCs w:val="18"/>
        </w:rPr>
        <w:t>Run XMLSend</w:t>
      </w:r>
      <w:r>
        <w:t xml:space="preserve"> button to send all XML’s present in Kenan output folder to Xerox</w:t>
      </w:r>
      <w:r w:rsidR="00842395">
        <w:t xml:space="preserve"> </w:t>
      </w:r>
      <w:r w:rsidR="00B00C3B">
        <w:t xml:space="preserve">and/or Foris Document Formatting </w:t>
      </w:r>
      <w:r w:rsidR="00842395">
        <w:t>via SFTP</w:t>
      </w:r>
      <w:r w:rsidR="00B00C3B">
        <w:t xml:space="preserve"> to generate PDF’s (XMLSender targets are depending on current environment configuration – see WR23_0533 for details)</w:t>
      </w:r>
      <w:r>
        <w:t>.</w:t>
      </w:r>
    </w:p>
    <w:p w14:paraId="30AC8682" w14:textId="77777777" w:rsidR="007B32F9" w:rsidRDefault="007B32F9" w:rsidP="005F6E3D">
      <w:pPr>
        <w:rPr>
          <w:highlight w:val="yellow"/>
        </w:rPr>
      </w:pPr>
    </w:p>
    <w:p w14:paraId="40C69F06" w14:textId="74FC6707" w:rsidR="0051034B" w:rsidRDefault="0051034B" w:rsidP="0051034B">
      <w:pPr>
        <w:jc w:val="center"/>
      </w:pPr>
      <w:r>
        <w:rPr>
          <w:noProof/>
        </w:rPr>
        <w:drawing>
          <wp:inline distT="0" distB="0" distL="0" distR="0" wp14:anchorId="3C2E8623" wp14:editId="5FDCBADD">
            <wp:extent cx="4781550" cy="2085975"/>
            <wp:effectExtent l="0" t="0" r="0" b="9525"/>
            <wp:docPr id="305" name="Obrázek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781550" cy="2085975"/>
                    </a:xfrm>
                    <a:prstGeom prst="rect">
                      <a:avLst/>
                    </a:prstGeom>
                  </pic:spPr>
                </pic:pic>
              </a:graphicData>
            </a:graphic>
          </wp:inline>
        </w:drawing>
      </w:r>
    </w:p>
    <w:p w14:paraId="12096E3C" w14:textId="26154010" w:rsidR="007B32F9" w:rsidRPr="007B32F9" w:rsidRDefault="007B32F9" w:rsidP="0051034B">
      <w:pPr>
        <w:jc w:val="center"/>
        <w:rPr>
          <w:i/>
          <w:iCs w:val="0"/>
        </w:rPr>
      </w:pPr>
      <w:r w:rsidRPr="007B32F9">
        <w:rPr>
          <w:i/>
          <w:iCs w:val="0"/>
        </w:rPr>
        <w:t>XMLSender - user confirmation</w:t>
      </w:r>
    </w:p>
    <w:p w14:paraId="66EEDEB8" w14:textId="77777777" w:rsidR="00883094" w:rsidRDefault="00883094" w:rsidP="005F6E3D"/>
    <w:p w14:paraId="6FF03CE0" w14:textId="5EED6DAA" w:rsidR="00883094" w:rsidRPr="00163C6D" w:rsidRDefault="00883094" w:rsidP="006050D0">
      <w:pPr>
        <w:pStyle w:val="Nadpis6"/>
      </w:pPr>
      <w:bookmarkStart w:id="374" w:name="_Toc222472141"/>
      <w:r w:rsidRPr="00163C6D">
        <w:t>Process Overview</w:t>
      </w:r>
      <w:bookmarkEnd w:id="374"/>
    </w:p>
    <w:p w14:paraId="6908C24D" w14:textId="6F7D27B8" w:rsidR="00883094" w:rsidRPr="00883094" w:rsidRDefault="00883094">
      <w:pPr>
        <w:pStyle w:val="Odstavecseseznamem"/>
        <w:numPr>
          <w:ilvl w:val="0"/>
          <w:numId w:val="53"/>
        </w:numPr>
      </w:pPr>
      <w:r>
        <w:t xml:space="preserve">Lock process </w:t>
      </w:r>
      <w:r>
        <w:rPr>
          <w:rFonts w:ascii="Consolas" w:hAnsi="Consolas"/>
        </w:rPr>
        <w:t>XMLSENDER</w:t>
      </w:r>
    </w:p>
    <w:p w14:paraId="30786692" w14:textId="5E102ADA" w:rsidR="00883094" w:rsidRDefault="00883094">
      <w:pPr>
        <w:pStyle w:val="Odstavecseseznamem"/>
        <w:numPr>
          <w:ilvl w:val="0"/>
          <w:numId w:val="53"/>
        </w:numPr>
      </w:pPr>
      <w:r>
        <w:t xml:space="preserve">Execute Kenan script </w:t>
      </w:r>
      <w:r w:rsidRPr="00883094">
        <w:rPr>
          <w:rFonts w:ascii="Consolas" w:hAnsi="Consolas"/>
        </w:rPr>
        <w:t>XMLSender.ksh</w:t>
      </w:r>
      <w:r>
        <w:t xml:space="preserve"> in </w:t>
      </w:r>
      <w:r w:rsidRPr="00883094">
        <w:rPr>
          <w:rFonts w:ascii="Consolas" w:hAnsi="Consolas"/>
        </w:rPr>
        <w:t>ALL</w:t>
      </w:r>
      <w:r>
        <w:t xml:space="preserve"> mode.</w:t>
      </w:r>
    </w:p>
    <w:p w14:paraId="24F2125F" w14:textId="54F08456" w:rsidR="005C3C58" w:rsidRDefault="00A86BB4">
      <w:pPr>
        <w:pStyle w:val="Odstavecseseznamem"/>
        <w:numPr>
          <w:ilvl w:val="0"/>
          <w:numId w:val="53"/>
        </w:numPr>
      </w:pPr>
      <w:r>
        <w:t xml:space="preserve">Check SSH output and report no documents to process or processing </w:t>
      </w:r>
      <w:r w:rsidR="005C3C58">
        <w:t>error</w:t>
      </w:r>
      <w:r w:rsidR="00E21DA7">
        <w:t>s</w:t>
      </w:r>
      <w:r w:rsidR="005C3C58">
        <w:t>.</w:t>
      </w:r>
    </w:p>
    <w:p w14:paraId="6AF9DA92" w14:textId="0E42F247" w:rsidR="00DE0E7F" w:rsidRDefault="004633C3">
      <w:pPr>
        <w:pStyle w:val="Odstavecseseznamem"/>
        <w:numPr>
          <w:ilvl w:val="0"/>
          <w:numId w:val="53"/>
        </w:numPr>
      </w:pPr>
      <w:r>
        <w:t xml:space="preserve">If account billing mode is e-billing or selected document type is </w:t>
      </w:r>
      <w:r w:rsidRPr="004633C3">
        <w:rPr>
          <w:rFonts w:ascii="Consolas" w:hAnsi="Consolas"/>
        </w:rPr>
        <w:t>IN (EBILL,</w:t>
      </w:r>
      <w:r w:rsidR="00DE0E7F">
        <w:rPr>
          <w:rFonts w:ascii="Consolas" w:hAnsi="Consolas"/>
        </w:rPr>
        <w:t xml:space="preserve"> </w:t>
      </w:r>
      <w:r w:rsidRPr="004633C3">
        <w:rPr>
          <w:rFonts w:ascii="Consolas" w:hAnsi="Consolas"/>
        </w:rPr>
        <w:t>ALL)</w:t>
      </w:r>
      <w:r w:rsidR="00DE0E7F">
        <w:t>:</w:t>
      </w:r>
    </w:p>
    <w:p w14:paraId="590481CE" w14:textId="39757AEE" w:rsidR="004633C3" w:rsidRDefault="004633C3">
      <w:pPr>
        <w:pStyle w:val="Odstavecseseznamem"/>
        <w:numPr>
          <w:ilvl w:val="1"/>
          <w:numId w:val="53"/>
        </w:numPr>
      </w:pPr>
      <w:r>
        <w:t xml:space="preserve"> execute Kenan script </w:t>
      </w:r>
      <w:r w:rsidRPr="00883094">
        <w:rPr>
          <w:rFonts w:ascii="Consolas" w:hAnsi="Consolas"/>
        </w:rPr>
        <w:t>XMLSender.ksh</w:t>
      </w:r>
      <w:r>
        <w:t xml:space="preserve"> in </w:t>
      </w:r>
      <w:r>
        <w:rPr>
          <w:rFonts w:ascii="Consolas" w:hAnsi="Consolas"/>
        </w:rPr>
        <w:t>EBILL</w:t>
      </w:r>
      <w:r>
        <w:t xml:space="preserve"> mode.</w:t>
      </w:r>
    </w:p>
    <w:p w14:paraId="117FF99E" w14:textId="7597D426" w:rsidR="00DE0E7F" w:rsidRDefault="00DE0E7F">
      <w:pPr>
        <w:pStyle w:val="Odstavecseseznamem"/>
        <w:numPr>
          <w:ilvl w:val="1"/>
          <w:numId w:val="53"/>
        </w:numPr>
      </w:pPr>
      <w:r>
        <w:t>Check SSH output and report no documents to process or processing errors.</w:t>
      </w:r>
    </w:p>
    <w:p w14:paraId="0670964C" w14:textId="235EB580" w:rsidR="00883094" w:rsidRPr="00883094" w:rsidRDefault="00883094">
      <w:pPr>
        <w:pStyle w:val="Odstavecseseznamem"/>
        <w:numPr>
          <w:ilvl w:val="0"/>
          <w:numId w:val="53"/>
        </w:numPr>
      </w:pPr>
      <w:r>
        <w:t xml:space="preserve">Unlock process </w:t>
      </w:r>
      <w:r>
        <w:rPr>
          <w:rFonts w:ascii="Consolas" w:hAnsi="Consolas"/>
        </w:rPr>
        <w:t>XMLSENDER</w:t>
      </w:r>
    </w:p>
    <w:p w14:paraId="3DB7D4E7" w14:textId="77777777" w:rsidR="00883094" w:rsidRPr="008364AD" w:rsidRDefault="00883094" w:rsidP="00883094">
      <w:pPr>
        <w:pStyle w:val="Odstavecseseznamem"/>
        <w:ind w:left="644"/>
      </w:pPr>
    </w:p>
    <w:p w14:paraId="30234B48" w14:textId="47AAC049" w:rsidR="00A16B89" w:rsidRDefault="00A16B89" w:rsidP="00A16B89">
      <w:pPr>
        <w:ind w:left="0"/>
      </w:pPr>
      <w:r w:rsidRPr="00586D37">
        <w:rPr>
          <w:b/>
          <w:bCs/>
        </w:rPr>
        <w:t>NOTE:</w:t>
      </w:r>
      <w:r>
        <w:t xml:space="preserve"> By default, Kenan output folder containing the XML’s is </w:t>
      </w:r>
      <w:r w:rsidRPr="00A16B89">
        <w:rPr>
          <w:rFonts w:ascii="Consolas" w:hAnsi="Consolas"/>
        </w:rPr>
        <w:t>$ARBORDATA/inext/ready</w:t>
      </w:r>
      <w:r>
        <w:t>.</w:t>
      </w:r>
    </w:p>
    <w:p w14:paraId="41C2DCD2" w14:textId="77777777" w:rsidR="00A16B89" w:rsidRDefault="00A16B89" w:rsidP="005F6E3D"/>
    <w:p w14:paraId="2165E15E" w14:textId="4719B881" w:rsidR="007B32F9" w:rsidRDefault="007B32F9" w:rsidP="00A16B89">
      <w:pPr>
        <w:ind w:left="0"/>
      </w:pPr>
      <w:r w:rsidRPr="00FF34D5">
        <w:t xml:space="preserve">Please refer to Kenan system documentation for more details on the </w:t>
      </w:r>
      <w:r w:rsidRPr="00883094">
        <w:rPr>
          <w:rFonts w:ascii="Consolas" w:hAnsi="Consolas"/>
        </w:rPr>
        <w:t>XML</w:t>
      </w:r>
      <w:r w:rsidR="00883094" w:rsidRPr="00883094">
        <w:rPr>
          <w:rFonts w:ascii="Consolas" w:hAnsi="Consolas"/>
        </w:rPr>
        <w:t>S</w:t>
      </w:r>
      <w:r w:rsidRPr="00883094">
        <w:rPr>
          <w:rFonts w:ascii="Consolas" w:hAnsi="Consolas"/>
        </w:rPr>
        <w:t>ender</w:t>
      </w:r>
      <w:r w:rsidRPr="00FF34D5">
        <w:t xml:space="preserve"> </w:t>
      </w:r>
      <w:r>
        <w:t>process</w:t>
      </w:r>
      <w:r w:rsidRPr="00FF34D5">
        <w:t>.</w:t>
      </w:r>
    </w:p>
    <w:p w14:paraId="1457F0F9" w14:textId="0CFBCA1A" w:rsidR="005824B7" w:rsidRPr="00C527CA" w:rsidRDefault="005824B7" w:rsidP="006050D0">
      <w:pPr>
        <w:pStyle w:val="Nadpis6"/>
      </w:pPr>
      <w:bookmarkStart w:id="375" w:name="_Toc222472142"/>
      <w:r w:rsidRPr="00C527CA">
        <w:t>Role differences</w:t>
      </w:r>
      <w:bookmarkEnd w:id="37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824B7" w:rsidRPr="00C527CA" w14:paraId="7A11B064" w14:textId="77777777" w:rsidTr="00867CA7">
        <w:trPr>
          <w:trHeight w:val="277"/>
        </w:trPr>
        <w:tc>
          <w:tcPr>
            <w:tcW w:w="3490" w:type="dxa"/>
            <w:shd w:val="clear" w:color="auto" w:fill="D9D9D9" w:themeFill="background1" w:themeFillShade="D9"/>
          </w:tcPr>
          <w:p w14:paraId="5D6550DE" w14:textId="77777777" w:rsidR="005824B7" w:rsidRPr="00C527CA" w:rsidRDefault="005824B7" w:rsidP="00867CA7">
            <w:pPr>
              <w:ind w:left="0"/>
              <w:rPr>
                <w:b/>
                <w:bCs/>
              </w:rPr>
            </w:pPr>
            <w:r w:rsidRPr="00C527CA">
              <w:rPr>
                <w:b/>
                <w:bCs/>
              </w:rPr>
              <w:t>Action / Role</w:t>
            </w:r>
          </w:p>
        </w:tc>
        <w:tc>
          <w:tcPr>
            <w:tcW w:w="1163" w:type="dxa"/>
            <w:shd w:val="clear" w:color="auto" w:fill="D9D9D9" w:themeFill="background1" w:themeFillShade="D9"/>
          </w:tcPr>
          <w:p w14:paraId="12DC32C3" w14:textId="77777777" w:rsidR="005824B7" w:rsidRPr="00C527CA" w:rsidRDefault="005824B7" w:rsidP="00867CA7">
            <w:pPr>
              <w:ind w:left="0"/>
              <w:jc w:val="center"/>
              <w:rPr>
                <w:b/>
                <w:bCs/>
              </w:rPr>
            </w:pPr>
            <w:r w:rsidRPr="00C527CA">
              <w:rPr>
                <w:b/>
                <w:bCs/>
              </w:rPr>
              <w:t>ADMIN</w:t>
            </w:r>
          </w:p>
        </w:tc>
        <w:tc>
          <w:tcPr>
            <w:tcW w:w="1163" w:type="dxa"/>
            <w:shd w:val="clear" w:color="auto" w:fill="D9D9D9" w:themeFill="background1" w:themeFillShade="D9"/>
          </w:tcPr>
          <w:p w14:paraId="24941BB6" w14:textId="77777777" w:rsidR="005824B7" w:rsidRPr="00C527CA" w:rsidRDefault="005824B7" w:rsidP="00867CA7">
            <w:pPr>
              <w:ind w:left="0"/>
              <w:jc w:val="center"/>
              <w:rPr>
                <w:b/>
                <w:bCs/>
              </w:rPr>
            </w:pPr>
            <w:r w:rsidRPr="00C527CA">
              <w:rPr>
                <w:b/>
                <w:bCs/>
              </w:rPr>
              <w:t>LEAD</w:t>
            </w:r>
          </w:p>
        </w:tc>
        <w:tc>
          <w:tcPr>
            <w:tcW w:w="1180" w:type="dxa"/>
            <w:shd w:val="clear" w:color="auto" w:fill="D9D9D9" w:themeFill="background1" w:themeFillShade="D9"/>
          </w:tcPr>
          <w:p w14:paraId="60F7E9C9" w14:textId="77777777" w:rsidR="005824B7" w:rsidRPr="00C527CA" w:rsidRDefault="005824B7" w:rsidP="00867CA7">
            <w:pPr>
              <w:ind w:left="0"/>
              <w:jc w:val="center"/>
              <w:rPr>
                <w:b/>
                <w:bCs/>
              </w:rPr>
            </w:pPr>
            <w:r w:rsidRPr="00C527CA">
              <w:rPr>
                <w:b/>
                <w:bCs/>
              </w:rPr>
              <w:t>TESTING-VF</w:t>
            </w:r>
          </w:p>
        </w:tc>
        <w:tc>
          <w:tcPr>
            <w:tcW w:w="1180" w:type="dxa"/>
            <w:shd w:val="clear" w:color="auto" w:fill="D9D9D9" w:themeFill="background1" w:themeFillShade="D9"/>
          </w:tcPr>
          <w:p w14:paraId="21D0A79A" w14:textId="77777777" w:rsidR="005824B7" w:rsidRPr="00C527CA" w:rsidRDefault="005824B7" w:rsidP="00867CA7">
            <w:pPr>
              <w:ind w:left="0"/>
              <w:jc w:val="center"/>
              <w:rPr>
                <w:b/>
                <w:bCs/>
              </w:rPr>
            </w:pPr>
            <w:r w:rsidRPr="00C527CA">
              <w:rPr>
                <w:b/>
                <w:bCs/>
              </w:rPr>
              <w:t>TESTING-IBM</w:t>
            </w:r>
          </w:p>
        </w:tc>
        <w:tc>
          <w:tcPr>
            <w:tcW w:w="1180" w:type="dxa"/>
            <w:shd w:val="clear" w:color="auto" w:fill="D9D9D9" w:themeFill="background1" w:themeFillShade="D9"/>
          </w:tcPr>
          <w:p w14:paraId="5CBA81C8" w14:textId="77777777" w:rsidR="005824B7" w:rsidRPr="00C527CA" w:rsidRDefault="005824B7" w:rsidP="00867CA7">
            <w:pPr>
              <w:ind w:left="0"/>
              <w:jc w:val="center"/>
              <w:rPr>
                <w:b/>
                <w:bCs/>
              </w:rPr>
            </w:pPr>
            <w:r w:rsidRPr="00C527CA">
              <w:rPr>
                <w:b/>
                <w:bCs/>
              </w:rPr>
              <w:t>TESTING-V2</w:t>
            </w:r>
          </w:p>
        </w:tc>
      </w:tr>
      <w:tr w:rsidR="005824B7" w14:paraId="7E9464B6" w14:textId="77777777" w:rsidTr="00867CA7">
        <w:trPr>
          <w:trHeight w:val="219"/>
        </w:trPr>
        <w:tc>
          <w:tcPr>
            <w:tcW w:w="3490" w:type="dxa"/>
          </w:tcPr>
          <w:p w14:paraId="13A8EB42" w14:textId="64813939" w:rsidR="005824B7" w:rsidRPr="00C527CA" w:rsidRDefault="005824B7" w:rsidP="00867CA7">
            <w:pPr>
              <w:ind w:left="0"/>
              <w:rPr>
                <w:b/>
                <w:bCs/>
              </w:rPr>
            </w:pPr>
            <w:r w:rsidRPr="00C527CA">
              <w:rPr>
                <w:b/>
                <w:bCs/>
              </w:rPr>
              <w:t xml:space="preserve">Access to </w:t>
            </w:r>
            <w:r>
              <w:rPr>
                <w:b/>
                <w:bCs/>
              </w:rPr>
              <w:t>XMLSender</w:t>
            </w:r>
          </w:p>
        </w:tc>
        <w:tc>
          <w:tcPr>
            <w:tcW w:w="1163" w:type="dxa"/>
          </w:tcPr>
          <w:p w14:paraId="5256116D" w14:textId="77777777" w:rsidR="005824B7" w:rsidRPr="00C527CA" w:rsidRDefault="005824B7" w:rsidP="00867CA7">
            <w:pPr>
              <w:ind w:left="0"/>
              <w:jc w:val="center"/>
            </w:pPr>
            <w:r w:rsidRPr="00C527CA">
              <w:t>Y</w:t>
            </w:r>
          </w:p>
        </w:tc>
        <w:tc>
          <w:tcPr>
            <w:tcW w:w="1163" w:type="dxa"/>
          </w:tcPr>
          <w:p w14:paraId="4AE76341" w14:textId="77777777" w:rsidR="005824B7" w:rsidRPr="00C527CA" w:rsidRDefault="005824B7" w:rsidP="00867CA7">
            <w:pPr>
              <w:ind w:left="0"/>
              <w:jc w:val="center"/>
            </w:pPr>
            <w:r w:rsidRPr="00C527CA">
              <w:t>Y</w:t>
            </w:r>
          </w:p>
        </w:tc>
        <w:tc>
          <w:tcPr>
            <w:tcW w:w="1180" w:type="dxa"/>
          </w:tcPr>
          <w:p w14:paraId="29D79A98" w14:textId="572DA865" w:rsidR="005824B7" w:rsidRPr="00C527CA" w:rsidRDefault="005824B7" w:rsidP="00867CA7">
            <w:pPr>
              <w:ind w:left="0"/>
              <w:jc w:val="center"/>
            </w:pPr>
            <w:r>
              <w:t>Y</w:t>
            </w:r>
          </w:p>
        </w:tc>
        <w:tc>
          <w:tcPr>
            <w:tcW w:w="1180" w:type="dxa"/>
          </w:tcPr>
          <w:p w14:paraId="4F5274DC" w14:textId="77777777" w:rsidR="005824B7" w:rsidRPr="00C527CA" w:rsidRDefault="005824B7" w:rsidP="00867CA7">
            <w:pPr>
              <w:ind w:left="0"/>
              <w:jc w:val="center"/>
            </w:pPr>
            <w:r w:rsidRPr="00C527CA">
              <w:t>Y</w:t>
            </w:r>
          </w:p>
        </w:tc>
        <w:tc>
          <w:tcPr>
            <w:tcW w:w="1180" w:type="dxa"/>
          </w:tcPr>
          <w:p w14:paraId="295A0C3E" w14:textId="77777777" w:rsidR="005824B7" w:rsidRPr="00D771E3" w:rsidRDefault="005824B7" w:rsidP="00867CA7">
            <w:pPr>
              <w:ind w:left="0"/>
              <w:jc w:val="center"/>
            </w:pPr>
            <w:r w:rsidRPr="00C527CA">
              <w:t>N</w:t>
            </w:r>
          </w:p>
        </w:tc>
      </w:tr>
    </w:tbl>
    <w:p w14:paraId="3D071757" w14:textId="77777777" w:rsidR="007B32F9" w:rsidRPr="005F6E3D" w:rsidRDefault="007B32F9" w:rsidP="005F6E3D"/>
    <w:p w14:paraId="65EB3664" w14:textId="7CD7ACC8" w:rsidR="006F3565" w:rsidRDefault="006F3565" w:rsidP="000A1322">
      <w:pPr>
        <w:pStyle w:val="Nadpis5"/>
      </w:pPr>
      <w:bookmarkStart w:id="376" w:name="_Upload_STD_to"/>
      <w:bookmarkStart w:id="377" w:name="_Toc222472143"/>
      <w:bookmarkEnd w:id="376"/>
      <w:r>
        <w:t>Upload</w:t>
      </w:r>
      <w:r w:rsidR="00FC313D">
        <w:t>ing</w:t>
      </w:r>
      <w:r>
        <w:t xml:space="preserve"> STD</w:t>
      </w:r>
      <w:r w:rsidR="00C32921">
        <w:t xml:space="preserve"> </w:t>
      </w:r>
      <w:r w:rsidR="000750B7">
        <w:t xml:space="preserve">Requests </w:t>
      </w:r>
      <w:r w:rsidR="00C32921">
        <w:t>to Kenan</w:t>
      </w:r>
      <w:bookmarkEnd w:id="377"/>
    </w:p>
    <w:p w14:paraId="3A76BD34" w14:textId="54E73B52" w:rsidR="00B00C3B" w:rsidRDefault="00B00C3B" w:rsidP="000750B7">
      <w:pPr>
        <w:ind w:left="0"/>
      </w:pPr>
      <w:r>
        <w:t>In case when a prepaid customer requests simplified tax document for their refills, a request must be created in Siebel that is then processed in Kenan (INEXT).</w:t>
      </w:r>
    </w:p>
    <w:p w14:paraId="5A12DD6E" w14:textId="77777777" w:rsidR="00B00C3B" w:rsidRDefault="00B00C3B" w:rsidP="000750B7">
      <w:pPr>
        <w:ind w:left="0"/>
      </w:pPr>
    </w:p>
    <w:p w14:paraId="333DFB59" w14:textId="1E36E187" w:rsidR="000750B7" w:rsidRDefault="000750B7" w:rsidP="000750B7">
      <w:pPr>
        <w:ind w:left="0"/>
      </w:pPr>
      <w:r>
        <w:t>Press</w:t>
      </w:r>
      <w:r w:rsidR="00E74223">
        <w:t xml:space="preserve"> </w:t>
      </w:r>
      <w:r w:rsidR="006A27D4">
        <w:rPr>
          <w:b/>
          <w:bCs/>
          <w:noProof/>
          <w:sz w:val="18"/>
          <w:szCs w:val="18"/>
        </w:rPr>
        <w:drawing>
          <wp:inline distT="0" distB="0" distL="0" distR="0" wp14:anchorId="577C038B" wp14:editId="37F31078">
            <wp:extent cx="151765" cy="151765"/>
            <wp:effectExtent l="0" t="0" r="635" b="635"/>
            <wp:docPr id="322" name="Obrázek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Obrázek 322"/>
                    <pic:cNvPicPr/>
                  </pic:nvPicPr>
                  <pic:blipFill>
                    <a:blip r:embed="rId249">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Pr>
          <w:b/>
          <w:bCs/>
          <w:sz w:val="18"/>
          <w:szCs w:val="18"/>
        </w:rPr>
        <w:t xml:space="preserve">Upload STD </w:t>
      </w:r>
      <w:r>
        <w:t xml:space="preserve">button to upload all STD request </w:t>
      </w:r>
      <w:r w:rsidR="00502346">
        <w:t xml:space="preserve">files </w:t>
      </w:r>
      <w:r>
        <w:t>created by Siebel and transferred to Kenan input folder to Kenan database.</w:t>
      </w:r>
      <w:r w:rsidR="002E6E8B">
        <w:t xml:space="preserve"> Once uploaded, </w:t>
      </w:r>
      <w:r w:rsidR="002E6E8B" w:rsidRPr="002E6E8B">
        <w:rPr>
          <w:rFonts w:ascii="Consolas" w:hAnsi="Consolas"/>
        </w:rPr>
        <w:t>INEXT</w:t>
      </w:r>
      <w:r w:rsidR="002E6E8B">
        <w:t xml:space="preserve"> can process them further.</w:t>
      </w:r>
    </w:p>
    <w:p w14:paraId="403D3309" w14:textId="77777777" w:rsidR="000750B7" w:rsidRDefault="000750B7" w:rsidP="0051034B"/>
    <w:p w14:paraId="38D993E4" w14:textId="4D8BE07F" w:rsidR="0051034B" w:rsidRDefault="0051034B" w:rsidP="0051034B">
      <w:pPr>
        <w:jc w:val="center"/>
      </w:pPr>
      <w:r>
        <w:rPr>
          <w:noProof/>
        </w:rPr>
        <w:drawing>
          <wp:inline distT="0" distB="0" distL="0" distR="0" wp14:anchorId="18DFE8D2" wp14:editId="60F37B42">
            <wp:extent cx="4781550" cy="2085975"/>
            <wp:effectExtent l="0" t="0" r="0" b="9525"/>
            <wp:docPr id="306" name="Obrázek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4781550" cy="2085975"/>
                    </a:xfrm>
                    <a:prstGeom prst="rect">
                      <a:avLst/>
                    </a:prstGeom>
                  </pic:spPr>
                </pic:pic>
              </a:graphicData>
            </a:graphic>
          </wp:inline>
        </w:drawing>
      </w:r>
    </w:p>
    <w:p w14:paraId="0A304D98" w14:textId="630F3D21" w:rsidR="00FD71D7" w:rsidRDefault="00FD71D7" w:rsidP="0051034B">
      <w:pPr>
        <w:jc w:val="center"/>
        <w:rPr>
          <w:i/>
          <w:iCs w:val="0"/>
          <w:sz w:val="18"/>
          <w:szCs w:val="18"/>
        </w:rPr>
      </w:pPr>
      <w:r w:rsidRPr="00FD71D7">
        <w:rPr>
          <w:i/>
          <w:iCs w:val="0"/>
          <w:sz w:val="18"/>
          <w:szCs w:val="18"/>
        </w:rPr>
        <w:t>STDUpload – user confirmation</w:t>
      </w:r>
    </w:p>
    <w:p w14:paraId="5AA909BB" w14:textId="21E7369C" w:rsidR="00FD71D7" w:rsidRPr="00FD71D7" w:rsidRDefault="00FD71D7" w:rsidP="0051034B">
      <w:pPr>
        <w:jc w:val="center"/>
      </w:pPr>
    </w:p>
    <w:p w14:paraId="3C9033BA" w14:textId="59D41F27" w:rsidR="00FD71D7" w:rsidRDefault="00FD71D7" w:rsidP="006050D0">
      <w:pPr>
        <w:pStyle w:val="Nadpis6"/>
      </w:pPr>
      <w:bookmarkStart w:id="378" w:name="_Toc222472144"/>
      <w:r w:rsidRPr="00163C6D">
        <w:t>Process Overview</w:t>
      </w:r>
      <w:bookmarkEnd w:id="378"/>
    </w:p>
    <w:p w14:paraId="031D3852" w14:textId="70671AB6" w:rsidR="00FD71D7" w:rsidRPr="00883094" w:rsidRDefault="00FD71D7">
      <w:pPr>
        <w:pStyle w:val="Odstavecseseznamem"/>
        <w:numPr>
          <w:ilvl w:val="0"/>
          <w:numId w:val="54"/>
        </w:numPr>
      </w:pPr>
      <w:r>
        <w:t xml:space="preserve">Lock process </w:t>
      </w:r>
      <w:r>
        <w:rPr>
          <w:rFonts w:ascii="Consolas" w:hAnsi="Consolas"/>
        </w:rPr>
        <w:t>STDUPLOAD</w:t>
      </w:r>
    </w:p>
    <w:p w14:paraId="13065BC9" w14:textId="467EB018" w:rsidR="00FD71D7" w:rsidRDefault="00FD71D7">
      <w:pPr>
        <w:pStyle w:val="Odstavecseseznamem"/>
        <w:numPr>
          <w:ilvl w:val="0"/>
          <w:numId w:val="54"/>
        </w:numPr>
      </w:pPr>
      <w:r>
        <w:t xml:space="preserve">Execute Kenan script </w:t>
      </w:r>
      <w:r w:rsidR="00637B9B" w:rsidRPr="00637B9B">
        <w:rPr>
          <w:rFonts w:ascii="Consolas" w:hAnsi="Consolas"/>
        </w:rPr>
        <w:t>IET_STDUpload.ksh</w:t>
      </w:r>
      <w:r w:rsidR="00637B9B">
        <w:t>.</w:t>
      </w:r>
    </w:p>
    <w:p w14:paraId="75FBF81F" w14:textId="77777777" w:rsidR="00FD71D7" w:rsidRDefault="00FD71D7">
      <w:pPr>
        <w:pStyle w:val="Odstavecseseznamem"/>
        <w:numPr>
          <w:ilvl w:val="0"/>
          <w:numId w:val="54"/>
        </w:numPr>
      </w:pPr>
      <w:r>
        <w:t>Stop processing on errors.</w:t>
      </w:r>
    </w:p>
    <w:p w14:paraId="4157BFF1" w14:textId="351277A1" w:rsidR="00FD71D7" w:rsidRPr="00883094" w:rsidRDefault="00FD71D7">
      <w:pPr>
        <w:pStyle w:val="Odstavecseseznamem"/>
        <w:numPr>
          <w:ilvl w:val="0"/>
          <w:numId w:val="54"/>
        </w:numPr>
      </w:pPr>
      <w:r>
        <w:t xml:space="preserve">Unlock process </w:t>
      </w:r>
      <w:r>
        <w:rPr>
          <w:rFonts w:ascii="Consolas" w:hAnsi="Consolas"/>
        </w:rPr>
        <w:t>STDUPLOAD</w:t>
      </w:r>
    </w:p>
    <w:p w14:paraId="5E6B549E" w14:textId="77777777" w:rsidR="00FD71D7" w:rsidRPr="008364AD" w:rsidRDefault="00FD71D7" w:rsidP="00FD71D7">
      <w:pPr>
        <w:pStyle w:val="Odstavecseseznamem"/>
        <w:ind w:left="644"/>
      </w:pPr>
    </w:p>
    <w:p w14:paraId="6659DFFB" w14:textId="77777777" w:rsidR="00D54A3A" w:rsidRDefault="00FD71D7" w:rsidP="00FD71D7">
      <w:pPr>
        <w:ind w:left="0"/>
      </w:pPr>
      <w:r w:rsidRPr="006F5ADD">
        <w:rPr>
          <w:b/>
          <w:bCs/>
        </w:rPr>
        <w:t>NOTE</w:t>
      </w:r>
      <w:r w:rsidR="00D54A3A">
        <w:rPr>
          <w:b/>
          <w:bCs/>
        </w:rPr>
        <w:t>S</w:t>
      </w:r>
      <w:r w:rsidRPr="006F5ADD">
        <w:rPr>
          <w:b/>
          <w:bCs/>
        </w:rPr>
        <w:t>:</w:t>
      </w:r>
      <w:r w:rsidRPr="006F5ADD">
        <w:t xml:space="preserve"> </w:t>
      </w:r>
    </w:p>
    <w:p w14:paraId="569A29F5" w14:textId="69E2E68D" w:rsidR="00FD71D7" w:rsidRDefault="00FD71D7">
      <w:pPr>
        <w:pStyle w:val="Odstavecseseznamem"/>
        <w:numPr>
          <w:ilvl w:val="0"/>
          <w:numId w:val="55"/>
        </w:numPr>
        <w:ind w:left="284" w:hanging="218"/>
      </w:pPr>
      <w:r w:rsidRPr="006F5ADD">
        <w:t xml:space="preserve">Kenan </w:t>
      </w:r>
      <w:r w:rsidR="00D54A3A">
        <w:t xml:space="preserve">input </w:t>
      </w:r>
      <w:r w:rsidRPr="006F5ADD">
        <w:t xml:space="preserve">folder </w:t>
      </w:r>
      <w:r w:rsidR="00D54A3A">
        <w:t>for STD request files from Siebel is</w:t>
      </w:r>
      <w:r w:rsidRPr="006F5ADD">
        <w:t xml:space="preserve"> </w:t>
      </w:r>
      <w:r w:rsidR="00DF2751" w:rsidRPr="00D54A3A">
        <w:rPr>
          <w:rFonts w:ascii="Consolas" w:hAnsi="Consolas" w:cs="Consolas"/>
          <w:iCs w:val="0"/>
          <w:color w:val="000000"/>
          <w:lang w:eastAsia="cs-CZ"/>
        </w:rPr>
        <w:t>$ARBORDATA/iet/std/ready</w:t>
      </w:r>
      <w:r w:rsidRPr="006F5ADD">
        <w:t>.</w:t>
      </w:r>
    </w:p>
    <w:p w14:paraId="40B39ECB" w14:textId="5504FE85" w:rsidR="00D54A3A" w:rsidRPr="006F5ADD" w:rsidRDefault="00D54A3A">
      <w:pPr>
        <w:pStyle w:val="Odstavecseseznamem"/>
        <w:numPr>
          <w:ilvl w:val="0"/>
          <w:numId w:val="55"/>
        </w:numPr>
        <w:ind w:left="284" w:hanging="218"/>
      </w:pPr>
      <w:r>
        <w:t xml:space="preserve">Kenan table holding uploaded STD requests is </w:t>
      </w:r>
      <w:r w:rsidRPr="00D54A3A">
        <w:rPr>
          <w:rFonts w:ascii="Consolas" w:hAnsi="Consolas"/>
        </w:rPr>
        <w:t>VF_CONFIG.SIMPLE_TAX_REQ</w:t>
      </w:r>
    </w:p>
    <w:p w14:paraId="73487FCE" w14:textId="77777777" w:rsidR="00FD71D7" w:rsidRDefault="00FD71D7" w:rsidP="00FD71D7"/>
    <w:p w14:paraId="3F5BFFF1" w14:textId="269FC3FA" w:rsidR="00FD71D7" w:rsidRDefault="00FD71D7" w:rsidP="00FD71D7">
      <w:pPr>
        <w:ind w:left="0"/>
      </w:pPr>
      <w:r w:rsidRPr="00FF34D5">
        <w:t xml:space="preserve">Please refer to Kenan system documentation for more details on the </w:t>
      </w:r>
      <w:r w:rsidR="006F5ADD">
        <w:rPr>
          <w:rFonts w:ascii="Consolas" w:hAnsi="Consolas"/>
        </w:rPr>
        <w:t>STDUpload</w:t>
      </w:r>
      <w:r w:rsidRPr="00FF34D5">
        <w:t xml:space="preserve"> </w:t>
      </w:r>
      <w:r>
        <w:t>process</w:t>
      </w:r>
      <w:r w:rsidRPr="00FF34D5">
        <w:t>.</w:t>
      </w:r>
    </w:p>
    <w:p w14:paraId="3E26B2D3" w14:textId="71395B31" w:rsidR="00FD71D7" w:rsidRDefault="00FD71D7" w:rsidP="0051034B">
      <w:pPr>
        <w:jc w:val="center"/>
        <w:rPr>
          <w:sz w:val="18"/>
          <w:szCs w:val="18"/>
        </w:rPr>
      </w:pPr>
    </w:p>
    <w:p w14:paraId="1859B2E4" w14:textId="2F1FCAF4" w:rsidR="00513543" w:rsidRPr="006050D0" w:rsidRDefault="00513543" w:rsidP="00382F1A">
      <w:pPr>
        <w:pStyle w:val="Bezmezer"/>
      </w:pPr>
      <w:bookmarkStart w:id="379" w:name="_Toc222472145"/>
      <w:r w:rsidRPr="006050D0">
        <w:t xml:space="preserve">Role </w:t>
      </w:r>
      <w:r w:rsidR="006050D0" w:rsidRPr="006050D0">
        <w:t>D</w:t>
      </w:r>
      <w:r w:rsidRPr="006050D0">
        <w:t>ifferences</w:t>
      </w:r>
      <w:bookmarkEnd w:id="37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13543" w:rsidRPr="00C527CA" w14:paraId="68A08BE8" w14:textId="77777777" w:rsidTr="00867CA7">
        <w:trPr>
          <w:trHeight w:val="277"/>
        </w:trPr>
        <w:tc>
          <w:tcPr>
            <w:tcW w:w="3490" w:type="dxa"/>
            <w:shd w:val="clear" w:color="auto" w:fill="D9D9D9" w:themeFill="background1" w:themeFillShade="D9"/>
          </w:tcPr>
          <w:p w14:paraId="167F37C7" w14:textId="77777777" w:rsidR="00513543" w:rsidRPr="00C527CA" w:rsidRDefault="00513543" w:rsidP="00867CA7">
            <w:pPr>
              <w:ind w:left="0"/>
              <w:rPr>
                <w:b/>
                <w:bCs/>
              </w:rPr>
            </w:pPr>
            <w:r w:rsidRPr="00C527CA">
              <w:rPr>
                <w:b/>
                <w:bCs/>
              </w:rPr>
              <w:t>Action / Role</w:t>
            </w:r>
          </w:p>
        </w:tc>
        <w:tc>
          <w:tcPr>
            <w:tcW w:w="1163" w:type="dxa"/>
            <w:shd w:val="clear" w:color="auto" w:fill="D9D9D9" w:themeFill="background1" w:themeFillShade="D9"/>
          </w:tcPr>
          <w:p w14:paraId="298B7AB4" w14:textId="77777777" w:rsidR="00513543" w:rsidRPr="00C527CA" w:rsidRDefault="00513543" w:rsidP="00867CA7">
            <w:pPr>
              <w:ind w:left="0"/>
              <w:jc w:val="center"/>
              <w:rPr>
                <w:b/>
                <w:bCs/>
              </w:rPr>
            </w:pPr>
            <w:r w:rsidRPr="00C527CA">
              <w:rPr>
                <w:b/>
                <w:bCs/>
              </w:rPr>
              <w:t>ADMIN</w:t>
            </w:r>
          </w:p>
        </w:tc>
        <w:tc>
          <w:tcPr>
            <w:tcW w:w="1163" w:type="dxa"/>
            <w:shd w:val="clear" w:color="auto" w:fill="D9D9D9" w:themeFill="background1" w:themeFillShade="D9"/>
          </w:tcPr>
          <w:p w14:paraId="66EF01B6" w14:textId="77777777" w:rsidR="00513543" w:rsidRPr="00C527CA" w:rsidRDefault="00513543" w:rsidP="00867CA7">
            <w:pPr>
              <w:ind w:left="0"/>
              <w:jc w:val="center"/>
              <w:rPr>
                <w:b/>
                <w:bCs/>
              </w:rPr>
            </w:pPr>
            <w:r w:rsidRPr="00C527CA">
              <w:rPr>
                <w:b/>
                <w:bCs/>
              </w:rPr>
              <w:t>LEAD</w:t>
            </w:r>
          </w:p>
        </w:tc>
        <w:tc>
          <w:tcPr>
            <w:tcW w:w="1180" w:type="dxa"/>
            <w:shd w:val="clear" w:color="auto" w:fill="D9D9D9" w:themeFill="background1" w:themeFillShade="D9"/>
          </w:tcPr>
          <w:p w14:paraId="7A219767" w14:textId="77777777" w:rsidR="00513543" w:rsidRPr="00C527CA" w:rsidRDefault="00513543" w:rsidP="00867CA7">
            <w:pPr>
              <w:ind w:left="0"/>
              <w:jc w:val="center"/>
              <w:rPr>
                <w:b/>
                <w:bCs/>
              </w:rPr>
            </w:pPr>
            <w:r w:rsidRPr="00C527CA">
              <w:rPr>
                <w:b/>
                <w:bCs/>
              </w:rPr>
              <w:t>TESTING-VF</w:t>
            </w:r>
          </w:p>
        </w:tc>
        <w:tc>
          <w:tcPr>
            <w:tcW w:w="1180" w:type="dxa"/>
            <w:shd w:val="clear" w:color="auto" w:fill="D9D9D9" w:themeFill="background1" w:themeFillShade="D9"/>
          </w:tcPr>
          <w:p w14:paraId="75BA4705" w14:textId="77777777" w:rsidR="00513543" w:rsidRPr="00C527CA" w:rsidRDefault="00513543" w:rsidP="00867CA7">
            <w:pPr>
              <w:ind w:left="0"/>
              <w:jc w:val="center"/>
              <w:rPr>
                <w:b/>
                <w:bCs/>
              </w:rPr>
            </w:pPr>
            <w:r w:rsidRPr="00C527CA">
              <w:rPr>
                <w:b/>
                <w:bCs/>
              </w:rPr>
              <w:t>TESTING-IBM</w:t>
            </w:r>
          </w:p>
        </w:tc>
        <w:tc>
          <w:tcPr>
            <w:tcW w:w="1180" w:type="dxa"/>
            <w:shd w:val="clear" w:color="auto" w:fill="D9D9D9" w:themeFill="background1" w:themeFillShade="D9"/>
          </w:tcPr>
          <w:p w14:paraId="06438DB8" w14:textId="77777777" w:rsidR="00513543" w:rsidRPr="00C527CA" w:rsidRDefault="00513543" w:rsidP="00867CA7">
            <w:pPr>
              <w:ind w:left="0"/>
              <w:jc w:val="center"/>
              <w:rPr>
                <w:b/>
                <w:bCs/>
              </w:rPr>
            </w:pPr>
            <w:r w:rsidRPr="00C527CA">
              <w:rPr>
                <w:b/>
                <w:bCs/>
              </w:rPr>
              <w:t>TESTING-V2</w:t>
            </w:r>
          </w:p>
        </w:tc>
      </w:tr>
      <w:tr w:rsidR="00513543" w14:paraId="0D9B8FCA" w14:textId="77777777" w:rsidTr="00867CA7">
        <w:trPr>
          <w:trHeight w:val="219"/>
        </w:trPr>
        <w:tc>
          <w:tcPr>
            <w:tcW w:w="3490" w:type="dxa"/>
          </w:tcPr>
          <w:p w14:paraId="722428BB" w14:textId="7AE2F544" w:rsidR="00513543" w:rsidRPr="00C527CA" w:rsidRDefault="00513543" w:rsidP="00867CA7">
            <w:pPr>
              <w:ind w:left="0"/>
              <w:rPr>
                <w:b/>
                <w:bCs/>
              </w:rPr>
            </w:pPr>
            <w:r w:rsidRPr="00C527CA">
              <w:rPr>
                <w:b/>
                <w:bCs/>
              </w:rPr>
              <w:t xml:space="preserve">Access to </w:t>
            </w:r>
            <w:r>
              <w:rPr>
                <w:b/>
                <w:bCs/>
              </w:rPr>
              <w:t>STD Upload</w:t>
            </w:r>
          </w:p>
        </w:tc>
        <w:tc>
          <w:tcPr>
            <w:tcW w:w="1163" w:type="dxa"/>
          </w:tcPr>
          <w:p w14:paraId="703B8BE3" w14:textId="77777777" w:rsidR="00513543" w:rsidRPr="00C527CA" w:rsidRDefault="00513543" w:rsidP="00867CA7">
            <w:pPr>
              <w:ind w:left="0"/>
              <w:jc w:val="center"/>
            </w:pPr>
            <w:r w:rsidRPr="00C527CA">
              <w:t>Y</w:t>
            </w:r>
          </w:p>
        </w:tc>
        <w:tc>
          <w:tcPr>
            <w:tcW w:w="1163" w:type="dxa"/>
          </w:tcPr>
          <w:p w14:paraId="37726A58" w14:textId="77777777" w:rsidR="00513543" w:rsidRPr="00C527CA" w:rsidRDefault="00513543" w:rsidP="00867CA7">
            <w:pPr>
              <w:ind w:left="0"/>
              <w:jc w:val="center"/>
            </w:pPr>
            <w:r w:rsidRPr="00C527CA">
              <w:t>Y</w:t>
            </w:r>
          </w:p>
        </w:tc>
        <w:tc>
          <w:tcPr>
            <w:tcW w:w="1180" w:type="dxa"/>
          </w:tcPr>
          <w:p w14:paraId="3B667495" w14:textId="77777777" w:rsidR="00513543" w:rsidRPr="00C527CA" w:rsidRDefault="00513543" w:rsidP="00867CA7">
            <w:pPr>
              <w:ind w:left="0"/>
              <w:jc w:val="center"/>
            </w:pPr>
            <w:r w:rsidRPr="00C527CA">
              <w:t>N</w:t>
            </w:r>
          </w:p>
        </w:tc>
        <w:tc>
          <w:tcPr>
            <w:tcW w:w="1180" w:type="dxa"/>
          </w:tcPr>
          <w:p w14:paraId="64933DF6" w14:textId="77777777" w:rsidR="00513543" w:rsidRPr="00C527CA" w:rsidRDefault="00513543" w:rsidP="00867CA7">
            <w:pPr>
              <w:ind w:left="0"/>
              <w:jc w:val="center"/>
            </w:pPr>
            <w:r w:rsidRPr="00C527CA">
              <w:t>Y</w:t>
            </w:r>
          </w:p>
        </w:tc>
        <w:tc>
          <w:tcPr>
            <w:tcW w:w="1180" w:type="dxa"/>
          </w:tcPr>
          <w:p w14:paraId="7FBCEB4B" w14:textId="77777777" w:rsidR="00513543" w:rsidRPr="00D771E3" w:rsidRDefault="00513543" w:rsidP="00867CA7">
            <w:pPr>
              <w:ind w:left="0"/>
              <w:jc w:val="center"/>
            </w:pPr>
            <w:r w:rsidRPr="00C527CA">
              <w:t>N</w:t>
            </w:r>
          </w:p>
        </w:tc>
      </w:tr>
    </w:tbl>
    <w:p w14:paraId="23E7EF75" w14:textId="77777777" w:rsidR="00513543" w:rsidRPr="009376C0" w:rsidRDefault="00513543" w:rsidP="00513543">
      <w:pPr>
        <w:rPr>
          <w:sz w:val="16"/>
          <w:szCs w:val="16"/>
        </w:rPr>
      </w:pPr>
    </w:p>
    <w:p w14:paraId="36BE5C37" w14:textId="40B020EB" w:rsidR="006F3565" w:rsidRDefault="006F3565" w:rsidP="000A1322">
      <w:pPr>
        <w:pStyle w:val="Nadpis5"/>
      </w:pPr>
      <w:bookmarkStart w:id="380" w:name="_Syncing_account_to"/>
      <w:bookmarkStart w:id="381" w:name="_Backing_Out_an"/>
      <w:bookmarkStart w:id="382" w:name="_Toc222472146"/>
      <w:bookmarkEnd w:id="380"/>
      <w:bookmarkEnd w:id="381"/>
      <w:r>
        <w:t>Backing Out an Invoice</w:t>
      </w:r>
      <w:bookmarkEnd w:id="382"/>
    </w:p>
    <w:p w14:paraId="58592741" w14:textId="09A5D112" w:rsidR="00013C02" w:rsidRDefault="006A10D2" w:rsidP="006A10D2">
      <w:pPr>
        <w:ind w:left="0"/>
      </w:pPr>
      <w:r>
        <w:t xml:space="preserve">Press </w:t>
      </w:r>
      <w:r w:rsidR="006A27D4">
        <w:rPr>
          <w:b/>
          <w:bCs/>
          <w:noProof/>
          <w:sz w:val="18"/>
          <w:szCs w:val="18"/>
        </w:rPr>
        <w:drawing>
          <wp:inline distT="0" distB="0" distL="0" distR="0" wp14:anchorId="3423EDB4" wp14:editId="63786489">
            <wp:extent cx="151765" cy="151765"/>
            <wp:effectExtent l="0" t="0" r="635" b="635"/>
            <wp:docPr id="320" name="Obrázek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Obrázek 320"/>
                    <pic:cNvPicPr/>
                  </pic:nvPicPr>
                  <pic:blipFill>
                    <a:blip r:embed="rId251">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rsidR="006A27D4">
        <w:t xml:space="preserve"> </w:t>
      </w:r>
      <w:r>
        <w:rPr>
          <w:b/>
          <w:bCs/>
          <w:sz w:val="18"/>
          <w:szCs w:val="18"/>
        </w:rPr>
        <w:t xml:space="preserve">Back Out </w:t>
      </w:r>
      <w:r>
        <w:t xml:space="preserve">button to back out (revert) the newest </w:t>
      </w:r>
      <w:r w:rsidR="00A35C16">
        <w:t xml:space="preserve">Regular </w:t>
      </w:r>
      <w:r>
        <w:t>invoice on the account. Suitable row is selected automatically in the Invoices grid.</w:t>
      </w:r>
      <w:r w:rsidR="00A35C16">
        <w:t xml:space="preserve"> Operation cannot be performed if there’s no Regular invoice to back out.</w:t>
      </w:r>
    </w:p>
    <w:p w14:paraId="730DFE8D" w14:textId="7AEB634D" w:rsidR="0051034B" w:rsidRDefault="0051034B" w:rsidP="0051034B"/>
    <w:p w14:paraId="334D7962" w14:textId="5C799F59" w:rsidR="0051034B" w:rsidRDefault="0051034B" w:rsidP="0051034B">
      <w:pPr>
        <w:jc w:val="center"/>
      </w:pPr>
      <w:r>
        <w:rPr>
          <w:noProof/>
        </w:rPr>
        <w:drawing>
          <wp:inline distT="0" distB="0" distL="0" distR="0" wp14:anchorId="65F73E74" wp14:editId="5923E3FF">
            <wp:extent cx="4781550" cy="2085975"/>
            <wp:effectExtent l="0" t="0" r="0" b="9525"/>
            <wp:docPr id="311" name="Obrázek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4781550" cy="2085975"/>
                    </a:xfrm>
                    <a:prstGeom prst="rect">
                      <a:avLst/>
                    </a:prstGeom>
                  </pic:spPr>
                </pic:pic>
              </a:graphicData>
            </a:graphic>
          </wp:inline>
        </w:drawing>
      </w:r>
    </w:p>
    <w:p w14:paraId="40E2F6B1" w14:textId="5E1ECA94" w:rsidR="00E32E6A" w:rsidRDefault="00E32E6A" w:rsidP="0051034B">
      <w:pPr>
        <w:jc w:val="center"/>
      </w:pPr>
    </w:p>
    <w:p w14:paraId="5E4E6748" w14:textId="5CA677D5" w:rsidR="00E32E6A" w:rsidRDefault="00E32E6A" w:rsidP="00E32E6A">
      <w:r>
        <w:t xml:space="preserve">Upon confirmation, Kenan billing module will be run in </w:t>
      </w:r>
      <w:r w:rsidRPr="00E32E6A">
        <w:rPr>
          <w:rFonts w:ascii="Consolas" w:hAnsi="Consolas"/>
        </w:rPr>
        <w:t>BACKOUT</w:t>
      </w:r>
      <w:r>
        <w:t xml:space="preserve"> mode, the invoice will be flagged as backed out and account balances will be recalculated as if the invoice was never issued.</w:t>
      </w:r>
    </w:p>
    <w:p w14:paraId="794FFC18" w14:textId="0C871D22" w:rsidR="0097067F" w:rsidRDefault="0097067F" w:rsidP="00E32E6A"/>
    <w:p w14:paraId="7DF8C3E2" w14:textId="4904BA45" w:rsidR="0072390C" w:rsidRPr="00163C6D" w:rsidRDefault="0072390C" w:rsidP="006050D0">
      <w:pPr>
        <w:pStyle w:val="Nadpis6"/>
      </w:pPr>
      <w:bookmarkStart w:id="383" w:name="_Toc222472147"/>
      <w:r w:rsidRPr="00163C6D">
        <w:t>Process Overview</w:t>
      </w:r>
      <w:bookmarkEnd w:id="383"/>
    </w:p>
    <w:p w14:paraId="26AA99AF" w14:textId="77777777" w:rsidR="0072390C" w:rsidRPr="00921E8E" w:rsidRDefault="0072390C">
      <w:pPr>
        <w:pStyle w:val="Odstavecseseznamem"/>
        <w:numPr>
          <w:ilvl w:val="0"/>
          <w:numId w:val="56"/>
        </w:numPr>
      </w:pPr>
      <w:r>
        <w:t xml:space="preserve">Lock process </w:t>
      </w:r>
      <w:r>
        <w:rPr>
          <w:rFonts w:ascii="Consolas" w:hAnsi="Consolas"/>
        </w:rPr>
        <w:t>BIP</w:t>
      </w:r>
    </w:p>
    <w:p w14:paraId="4E233F83" w14:textId="554ABD2A" w:rsidR="0072390C" w:rsidRPr="00155188" w:rsidRDefault="0072390C">
      <w:pPr>
        <w:pStyle w:val="Odstavecseseznamem"/>
        <w:numPr>
          <w:ilvl w:val="0"/>
          <w:numId w:val="56"/>
        </w:numPr>
      </w:pPr>
      <w:r w:rsidRPr="00155188">
        <w:t>Execute Kenan script</w:t>
      </w:r>
      <w:r w:rsidR="00093902" w:rsidRPr="00155188">
        <w:t xml:space="preserve"> </w:t>
      </w:r>
      <w:r w:rsidRPr="00155188">
        <w:rPr>
          <w:rFonts w:ascii="Consolas" w:hAnsi="Consolas"/>
        </w:rPr>
        <w:t xml:space="preserve">BipLauncher.sh </w:t>
      </w:r>
      <w:r w:rsidRPr="00155188">
        <w:t xml:space="preserve">in </w:t>
      </w:r>
      <w:r w:rsidR="00093902" w:rsidRPr="00155188">
        <w:rPr>
          <w:rFonts w:ascii="Consolas" w:hAnsi="Consolas"/>
        </w:rPr>
        <w:t>BACKOUT</w:t>
      </w:r>
      <w:r w:rsidRPr="00155188">
        <w:t xml:space="preserve"> mode</w:t>
      </w:r>
      <w:r w:rsidRPr="00155188">
        <w:br/>
        <w:t>Check billing logs, stop processing in case of error</w:t>
      </w:r>
    </w:p>
    <w:p w14:paraId="2A441DA6" w14:textId="77777777" w:rsidR="0072390C" w:rsidRPr="00155188" w:rsidRDefault="0072390C">
      <w:pPr>
        <w:pStyle w:val="Odstavecseseznamem"/>
        <w:numPr>
          <w:ilvl w:val="0"/>
          <w:numId w:val="56"/>
        </w:numPr>
      </w:pPr>
      <w:r w:rsidRPr="00155188">
        <w:t>Get current debt</w:t>
      </w:r>
    </w:p>
    <w:p w14:paraId="123238A8" w14:textId="77777777" w:rsidR="0072390C" w:rsidRPr="00155188" w:rsidRDefault="0072390C">
      <w:pPr>
        <w:pStyle w:val="Odstavecseseznamem"/>
        <w:numPr>
          <w:ilvl w:val="0"/>
          <w:numId w:val="56"/>
        </w:numPr>
      </w:pPr>
      <w:r w:rsidRPr="00155188">
        <w:t xml:space="preserve">Allocate suspense balance if applicable (see </w:t>
      </w:r>
      <w:hyperlink w:anchor="_Payment_Allocation" w:history="1">
        <w:r w:rsidRPr="00155188">
          <w:rPr>
            <w:rStyle w:val="Hypertextovodkaz"/>
          </w:rPr>
          <w:t>Payment Allocation</w:t>
        </w:r>
      </w:hyperlink>
      <w:r w:rsidRPr="00155188">
        <w:t xml:space="preserve"> for more details).</w:t>
      </w:r>
    </w:p>
    <w:p w14:paraId="2BB44638" w14:textId="77777777" w:rsidR="0072390C" w:rsidRPr="00155188" w:rsidRDefault="0072390C">
      <w:pPr>
        <w:pStyle w:val="Odstavecseseznamem"/>
        <w:numPr>
          <w:ilvl w:val="0"/>
          <w:numId w:val="56"/>
        </w:numPr>
      </w:pPr>
      <w:r w:rsidRPr="00155188">
        <w:t xml:space="preserve">Execute Kenan script </w:t>
      </w:r>
      <w:r w:rsidRPr="00155188">
        <w:rPr>
          <w:rFonts w:ascii="Consolas" w:hAnsi="Consolas"/>
        </w:rPr>
        <w:t>invoice_split.ksh</w:t>
      </w:r>
    </w:p>
    <w:p w14:paraId="3DF6AD3B" w14:textId="77777777" w:rsidR="0072390C" w:rsidRPr="00155188" w:rsidRDefault="0072390C">
      <w:pPr>
        <w:pStyle w:val="Odstavecseseznamem"/>
        <w:numPr>
          <w:ilvl w:val="0"/>
          <w:numId w:val="56"/>
        </w:numPr>
      </w:pPr>
      <w:r w:rsidRPr="00155188">
        <w:t>Reload account data</w:t>
      </w:r>
    </w:p>
    <w:p w14:paraId="3B6096F0" w14:textId="77777777" w:rsidR="0072390C" w:rsidRDefault="0072390C">
      <w:pPr>
        <w:pStyle w:val="Odstavecseseznamem"/>
        <w:numPr>
          <w:ilvl w:val="0"/>
          <w:numId w:val="56"/>
        </w:numPr>
      </w:pPr>
      <w:r>
        <w:t xml:space="preserve">Unlock process </w:t>
      </w:r>
      <w:r>
        <w:rPr>
          <w:rFonts w:ascii="Consolas" w:hAnsi="Consolas"/>
        </w:rPr>
        <w:t>BIP</w:t>
      </w:r>
    </w:p>
    <w:p w14:paraId="038B3B40" w14:textId="5D0A82D3" w:rsidR="0072390C" w:rsidRDefault="0072390C" w:rsidP="0072390C"/>
    <w:p w14:paraId="618ADADB" w14:textId="05CAF8D4" w:rsidR="00513543" w:rsidRPr="00C527CA" w:rsidRDefault="00513543" w:rsidP="006050D0">
      <w:pPr>
        <w:pStyle w:val="Nadpis6"/>
      </w:pPr>
      <w:bookmarkStart w:id="384" w:name="_Toc222472148"/>
      <w:r w:rsidRPr="00C527CA">
        <w:t xml:space="preserve">Role </w:t>
      </w:r>
      <w:r w:rsidR="006050D0">
        <w:t>D</w:t>
      </w:r>
      <w:r w:rsidRPr="00C527CA">
        <w:t>ifferences</w:t>
      </w:r>
      <w:bookmarkEnd w:id="38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13543" w:rsidRPr="00C527CA" w14:paraId="2A4AAB05" w14:textId="77777777" w:rsidTr="00867CA7">
        <w:trPr>
          <w:trHeight w:val="277"/>
        </w:trPr>
        <w:tc>
          <w:tcPr>
            <w:tcW w:w="3490" w:type="dxa"/>
            <w:shd w:val="clear" w:color="auto" w:fill="D9D9D9" w:themeFill="background1" w:themeFillShade="D9"/>
          </w:tcPr>
          <w:p w14:paraId="05E62BDD" w14:textId="77777777" w:rsidR="00513543" w:rsidRPr="00C527CA" w:rsidRDefault="00513543" w:rsidP="00867CA7">
            <w:pPr>
              <w:ind w:left="0"/>
              <w:rPr>
                <w:b/>
                <w:bCs/>
              </w:rPr>
            </w:pPr>
            <w:r w:rsidRPr="00C527CA">
              <w:rPr>
                <w:b/>
                <w:bCs/>
              </w:rPr>
              <w:t>Action / Role</w:t>
            </w:r>
          </w:p>
        </w:tc>
        <w:tc>
          <w:tcPr>
            <w:tcW w:w="1163" w:type="dxa"/>
            <w:shd w:val="clear" w:color="auto" w:fill="D9D9D9" w:themeFill="background1" w:themeFillShade="D9"/>
          </w:tcPr>
          <w:p w14:paraId="6A2D60B9" w14:textId="77777777" w:rsidR="00513543" w:rsidRPr="00C527CA" w:rsidRDefault="00513543" w:rsidP="00867CA7">
            <w:pPr>
              <w:ind w:left="0"/>
              <w:jc w:val="center"/>
              <w:rPr>
                <w:b/>
                <w:bCs/>
              </w:rPr>
            </w:pPr>
            <w:r w:rsidRPr="00C527CA">
              <w:rPr>
                <w:b/>
                <w:bCs/>
              </w:rPr>
              <w:t>ADMIN</w:t>
            </w:r>
          </w:p>
        </w:tc>
        <w:tc>
          <w:tcPr>
            <w:tcW w:w="1163" w:type="dxa"/>
            <w:shd w:val="clear" w:color="auto" w:fill="D9D9D9" w:themeFill="background1" w:themeFillShade="D9"/>
          </w:tcPr>
          <w:p w14:paraId="69E4962F" w14:textId="77777777" w:rsidR="00513543" w:rsidRPr="00C527CA" w:rsidRDefault="00513543" w:rsidP="00867CA7">
            <w:pPr>
              <w:ind w:left="0"/>
              <w:jc w:val="center"/>
              <w:rPr>
                <w:b/>
                <w:bCs/>
              </w:rPr>
            </w:pPr>
            <w:r w:rsidRPr="00C527CA">
              <w:rPr>
                <w:b/>
                <w:bCs/>
              </w:rPr>
              <w:t>LEAD</w:t>
            </w:r>
          </w:p>
        </w:tc>
        <w:tc>
          <w:tcPr>
            <w:tcW w:w="1180" w:type="dxa"/>
            <w:shd w:val="clear" w:color="auto" w:fill="D9D9D9" w:themeFill="background1" w:themeFillShade="D9"/>
          </w:tcPr>
          <w:p w14:paraId="01628862" w14:textId="77777777" w:rsidR="00513543" w:rsidRPr="00C527CA" w:rsidRDefault="00513543" w:rsidP="00867CA7">
            <w:pPr>
              <w:ind w:left="0"/>
              <w:jc w:val="center"/>
              <w:rPr>
                <w:b/>
                <w:bCs/>
              </w:rPr>
            </w:pPr>
            <w:r w:rsidRPr="00C527CA">
              <w:rPr>
                <w:b/>
                <w:bCs/>
              </w:rPr>
              <w:t>TESTING-VF</w:t>
            </w:r>
          </w:p>
        </w:tc>
        <w:tc>
          <w:tcPr>
            <w:tcW w:w="1180" w:type="dxa"/>
            <w:shd w:val="clear" w:color="auto" w:fill="D9D9D9" w:themeFill="background1" w:themeFillShade="D9"/>
          </w:tcPr>
          <w:p w14:paraId="3C16BC04" w14:textId="77777777" w:rsidR="00513543" w:rsidRPr="00C527CA" w:rsidRDefault="00513543" w:rsidP="00867CA7">
            <w:pPr>
              <w:ind w:left="0"/>
              <w:jc w:val="center"/>
              <w:rPr>
                <w:b/>
                <w:bCs/>
              </w:rPr>
            </w:pPr>
            <w:r w:rsidRPr="00C527CA">
              <w:rPr>
                <w:b/>
                <w:bCs/>
              </w:rPr>
              <w:t>TESTING-IBM</w:t>
            </w:r>
          </w:p>
        </w:tc>
        <w:tc>
          <w:tcPr>
            <w:tcW w:w="1180" w:type="dxa"/>
            <w:shd w:val="clear" w:color="auto" w:fill="D9D9D9" w:themeFill="background1" w:themeFillShade="D9"/>
          </w:tcPr>
          <w:p w14:paraId="4F37C9EF" w14:textId="77777777" w:rsidR="00513543" w:rsidRPr="00C527CA" w:rsidRDefault="00513543" w:rsidP="00867CA7">
            <w:pPr>
              <w:ind w:left="0"/>
              <w:jc w:val="center"/>
              <w:rPr>
                <w:b/>
                <w:bCs/>
              </w:rPr>
            </w:pPr>
            <w:r w:rsidRPr="00C527CA">
              <w:rPr>
                <w:b/>
                <w:bCs/>
              </w:rPr>
              <w:t>TESTING-V2</w:t>
            </w:r>
          </w:p>
        </w:tc>
      </w:tr>
      <w:tr w:rsidR="00513543" w14:paraId="2DC09503" w14:textId="77777777" w:rsidTr="00867CA7">
        <w:trPr>
          <w:trHeight w:val="219"/>
        </w:trPr>
        <w:tc>
          <w:tcPr>
            <w:tcW w:w="3490" w:type="dxa"/>
          </w:tcPr>
          <w:p w14:paraId="0D8FA674" w14:textId="6C2D51FC" w:rsidR="00513543" w:rsidRPr="00C527CA" w:rsidRDefault="00513543" w:rsidP="00867CA7">
            <w:pPr>
              <w:ind w:left="0"/>
              <w:rPr>
                <w:b/>
                <w:bCs/>
              </w:rPr>
            </w:pPr>
            <w:r w:rsidRPr="00C527CA">
              <w:rPr>
                <w:b/>
                <w:bCs/>
              </w:rPr>
              <w:t xml:space="preserve">Access to </w:t>
            </w:r>
            <w:r>
              <w:rPr>
                <w:b/>
                <w:bCs/>
              </w:rPr>
              <w:t>Back Out</w:t>
            </w:r>
          </w:p>
        </w:tc>
        <w:tc>
          <w:tcPr>
            <w:tcW w:w="1163" w:type="dxa"/>
          </w:tcPr>
          <w:p w14:paraId="5AF15621" w14:textId="77777777" w:rsidR="00513543" w:rsidRPr="00C527CA" w:rsidRDefault="00513543" w:rsidP="00867CA7">
            <w:pPr>
              <w:ind w:left="0"/>
              <w:jc w:val="center"/>
            </w:pPr>
            <w:r w:rsidRPr="00C527CA">
              <w:t>Y</w:t>
            </w:r>
          </w:p>
        </w:tc>
        <w:tc>
          <w:tcPr>
            <w:tcW w:w="1163" w:type="dxa"/>
          </w:tcPr>
          <w:p w14:paraId="77820D59" w14:textId="77777777" w:rsidR="00513543" w:rsidRPr="00C527CA" w:rsidRDefault="00513543" w:rsidP="00867CA7">
            <w:pPr>
              <w:ind w:left="0"/>
              <w:jc w:val="center"/>
            </w:pPr>
            <w:r w:rsidRPr="00C527CA">
              <w:t>Y</w:t>
            </w:r>
          </w:p>
        </w:tc>
        <w:tc>
          <w:tcPr>
            <w:tcW w:w="1180" w:type="dxa"/>
          </w:tcPr>
          <w:p w14:paraId="5346F59C" w14:textId="77777777" w:rsidR="00513543" w:rsidRPr="00C527CA" w:rsidRDefault="00513543" w:rsidP="00867CA7">
            <w:pPr>
              <w:ind w:left="0"/>
              <w:jc w:val="center"/>
            </w:pPr>
            <w:r w:rsidRPr="00C527CA">
              <w:t>N</w:t>
            </w:r>
          </w:p>
        </w:tc>
        <w:tc>
          <w:tcPr>
            <w:tcW w:w="1180" w:type="dxa"/>
          </w:tcPr>
          <w:p w14:paraId="64493943" w14:textId="77777777" w:rsidR="00513543" w:rsidRPr="00C527CA" w:rsidRDefault="00513543" w:rsidP="00867CA7">
            <w:pPr>
              <w:ind w:left="0"/>
              <w:jc w:val="center"/>
            </w:pPr>
            <w:r w:rsidRPr="00C527CA">
              <w:t>Y</w:t>
            </w:r>
          </w:p>
        </w:tc>
        <w:tc>
          <w:tcPr>
            <w:tcW w:w="1180" w:type="dxa"/>
          </w:tcPr>
          <w:p w14:paraId="6826A624" w14:textId="77777777" w:rsidR="00513543" w:rsidRPr="00D771E3" w:rsidRDefault="00513543" w:rsidP="00867CA7">
            <w:pPr>
              <w:ind w:left="0"/>
              <w:jc w:val="center"/>
            </w:pPr>
            <w:r w:rsidRPr="00C527CA">
              <w:t>N</w:t>
            </w:r>
          </w:p>
        </w:tc>
      </w:tr>
    </w:tbl>
    <w:p w14:paraId="50215713" w14:textId="073FF9D0" w:rsidR="00513543" w:rsidRDefault="00513543" w:rsidP="00513543">
      <w:pPr>
        <w:rPr>
          <w:sz w:val="16"/>
          <w:szCs w:val="16"/>
        </w:rPr>
      </w:pPr>
    </w:p>
    <w:p w14:paraId="6CCA5C6C" w14:textId="77777777" w:rsidR="000757F5" w:rsidRDefault="000757F5" w:rsidP="000757F5">
      <w:pPr>
        <w:pStyle w:val="Nadpis5"/>
      </w:pPr>
      <w:bookmarkStart w:id="385" w:name="_Displaying_Payment_QR"/>
      <w:bookmarkStart w:id="386" w:name="_Toc222472149"/>
      <w:bookmarkEnd w:id="385"/>
      <w:r>
        <w:t>Running SMS Launcher module</w:t>
      </w:r>
      <w:bookmarkEnd w:id="386"/>
    </w:p>
    <w:p w14:paraId="2A48966B" w14:textId="77777777" w:rsidR="000757F5" w:rsidRDefault="000757F5" w:rsidP="000757F5">
      <w:pPr>
        <w:ind w:left="0"/>
      </w:pPr>
      <w:r>
        <w:t xml:space="preserve">Press </w:t>
      </w:r>
      <w:r>
        <w:rPr>
          <w:b/>
          <w:bCs/>
          <w:noProof/>
          <w:sz w:val="18"/>
          <w:szCs w:val="18"/>
        </w:rPr>
        <w:drawing>
          <wp:inline distT="0" distB="0" distL="0" distR="0" wp14:anchorId="72E82162" wp14:editId="4E55A04A">
            <wp:extent cx="152400" cy="152400"/>
            <wp:effectExtent l="0" t="0" r="0" b="0"/>
            <wp:docPr id="1971389271" name="Obrázek 1971389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89271" name="Obrázek 1971389271"/>
                    <pic:cNvPicPr/>
                  </pic:nvPicPr>
                  <pic:blipFill>
                    <a:blip r:embed="rId250">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i/>
          <w:iCs w:val="0"/>
        </w:rPr>
        <w:t xml:space="preserve">SMS Notif. </w:t>
      </w:r>
      <w:r>
        <w:rPr>
          <w:b/>
          <w:bCs/>
          <w:sz w:val="18"/>
          <w:szCs w:val="18"/>
        </w:rPr>
        <w:t xml:space="preserve"> </w:t>
      </w:r>
      <w:r w:rsidRPr="00C036DF">
        <w:t xml:space="preserve">button to </w:t>
      </w:r>
      <w:r>
        <w:t>execute SMS Launcher module that processes SMS notifications for newly issued invoices. The invoices must already have been processed by eArchive (i.e. have PDF document ready to download).</w:t>
      </w:r>
    </w:p>
    <w:p w14:paraId="3D7C776B" w14:textId="77777777" w:rsidR="000757F5" w:rsidRDefault="000757F5" w:rsidP="000757F5">
      <w:pPr>
        <w:ind w:left="0"/>
      </w:pPr>
    </w:p>
    <w:p w14:paraId="4971B5A4" w14:textId="2A677FF3" w:rsidR="00FC22D6" w:rsidRDefault="000757F5" w:rsidP="000757F5">
      <w:pPr>
        <w:ind w:left="0"/>
      </w:pPr>
      <w:r>
        <w:lastRenderedPageBreak/>
        <w:t>If the process finishes successfully, information dialog is displayed</w:t>
      </w:r>
      <w:r w:rsidR="00FC22D6">
        <w:t>. If errors occurred during processing,</w:t>
      </w:r>
      <w:r>
        <w:t xml:space="preserve"> </w:t>
      </w:r>
      <w:r w:rsidR="000074EF">
        <w:t>parsed</w:t>
      </w:r>
      <w:r>
        <w:t xml:space="preserve"> details about each invoice processing result</w:t>
      </w:r>
      <w:r w:rsidR="00FC22D6">
        <w:t xml:space="preserve"> are also available</w:t>
      </w:r>
      <w:r>
        <w:t>:</w:t>
      </w:r>
      <w:r w:rsidR="00FC22D6">
        <w:br/>
      </w:r>
    </w:p>
    <w:p w14:paraId="5527D370" w14:textId="0C71302E" w:rsidR="000757F5" w:rsidRDefault="00FC22D6" w:rsidP="000757F5">
      <w:pPr>
        <w:ind w:left="0"/>
        <w:jc w:val="center"/>
      </w:pPr>
      <w:r>
        <w:rPr>
          <w:noProof/>
        </w:rPr>
        <w:drawing>
          <wp:inline distT="0" distB="0" distL="0" distR="0" wp14:anchorId="6D52154C" wp14:editId="0107F47B">
            <wp:extent cx="4781550" cy="4276725"/>
            <wp:effectExtent l="0" t="0" r="0" b="9525"/>
            <wp:docPr id="474421271"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21271" name="Obrázek 1" descr="Obsah obrázku text, snímek obrazovky, software, Písmo&#10;&#10;Popis byl vytvořen automaticky"/>
                    <pic:cNvPicPr/>
                  </pic:nvPicPr>
                  <pic:blipFill>
                    <a:blip r:embed="rId289"/>
                    <a:stretch>
                      <a:fillRect/>
                    </a:stretch>
                  </pic:blipFill>
                  <pic:spPr>
                    <a:xfrm>
                      <a:off x="0" y="0"/>
                      <a:ext cx="4781550" cy="4276725"/>
                    </a:xfrm>
                    <a:prstGeom prst="rect">
                      <a:avLst/>
                    </a:prstGeom>
                  </pic:spPr>
                </pic:pic>
              </a:graphicData>
            </a:graphic>
          </wp:inline>
        </w:drawing>
      </w:r>
    </w:p>
    <w:p w14:paraId="7A635DAC" w14:textId="5F1E970B" w:rsidR="000757F5" w:rsidRPr="000757F5" w:rsidRDefault="000757F5" w:rsidP="000757F5">
      <w:pPr>
        <w:ind w:left="0"/>
        <w:jc w:val="center"/>
        <w:rPr>
          <w:i/>
          <w:iCs w:val="0"/>
        </w:rPr>
      </w:pPr>
      <w:r w:rsidRPr="000757F5">
        <w:rPr>
          <w:i/>
          <w:iCs w:val="0"/>
        </w:rPr>
        <w:t>SMS Launcher – successful execution</w:t>
      </w:r>
    </w:p>
    <w:p w14:paraId="7D0F3844" w14:textId="77777777" w:rsidR="000757F5" w:rsidRDefault="000757F5" w:rsidP="000757F5">
      <w:pPr>
        <w:ind w:left="0"/>
      </w:pPr>
    </w:p>
    <w:p w14:paraId="07512CCF" w14:textId="2B3DF332" w:rsidR="000757F5" w:rsidRDefault="000757F5" w:rsidP="000757F5">
      <w:pPr>
        <w:ind w:left="0"/>
      </w:pPr>
      <w:r>
        <w:t>If no notifications were processed, the user is informed as follows:</w:t>
      </w:r>
    </w:p>
    <w:p w14:paraId="6EC28D57" w14:textId="77777777" w:rsidR="000757F5" w:rsidRDefault="000757F5" w:rsidP="000757F5">
      <w:pPr>
        <w:ind w:left="0"/>
      </w:pPr>
    </w:p>
    <w:p w14:paraId="72E50289" w14:textId="3B8DC80F" w:rsidR="000757F5" w:rsidRDefault="000757F5" w:rsidP="000757F5">
      <w:pPr>
        <w:ind w:left="0"/>
        <w:jc w:val="center"/>
      </w:pPr>
      <w:r>
        <w:rPr>
          <w:noProof/>
        </w:rPr>
        <w:drawing>
          <wp:inline distT="0" distB="0" distL="0" distR="0" wp14:anchorId="4940AC02" wp14:editId="74F2A359">
            <wp:extent cx="4781550" cy="2152650"/>
            <wp:effectExtent l="0" t="0" r="0" b="0"/>
            <wp:docPr id="1289933519"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3519" name="Obrázek 1" descr="Obsah obrázku text, snímek obrazovky, Písmo, software&#10;&#10;Popis byl vytvořen automaticky"/>
                    <pic:cNvPicPr/>
                  </pic:nvPicPr>
                  <pic:blipFill>
                    <a:blip r:embed="rId290"/>
                    <a:stretch>
                      <a:fillRect/>
                    </a:stretch>
                  </pic:blipFill>
                  <pic:spPr>
                    <a:xfrm>
                      <a:off x="0" y="0"/>
                      <a:ext cx="4781550" cy="2152650"/>
                    </a:xfrm>
                    <a:prstGeom prst="rect">
                      <a:avLst/>
                    </a:prstGeom>
                  </pic:spPr>
                </pic:pic>
              </a:graphicData>
            </a:graphic>
          </wp:inline>
        </w:drawing>
      </w:r>
    </w:p>
    <w:p w14:paraId="790B9172" w14:textId="77777777" w:rsidR="000757F5" w:rsidRDefault="000757F5" w:rsidP="000757F5">
      <w:pPr>
        <w:ind w:left="0"/>
      </w:pPr>
    </w:p>
    <w:p w14:paraId="2E964585" w14:textId="04CED28D" w:rsidR="000757F5" w:rsidRDefault="000757F5" w:rsidP="000757F5">
      <w:pPr>
        <w:ind w:left="0"/>
      </w:pPr>
      <w:r>
        <w:t>If errors are detected in the module output, corresponding error dialog is displayed as well.</w:t>
      </w:r>
    </w:p>
    <w:p w14:paraId="3DBF5D90" w14:textId="77777777" w:rsidR="000757F5" w:rsidRPr="009913EA" w:rsidRDefault="000757F5" w:rsidP="000757F5">
      <w:pPr>
        <w:pStyle w:val="Nadpis6"/>
      </w:pPr>
      <w:bookmarkStart w:id="387" w:name="_Toc222472150"/>
      <w:r w:rsidRPr="009913EA">
        <w:t>Process Overview</w:t>
      </w:r>
      <w:bookmarkEnd w:id="387"/>
    </w:p>
    <w:p w14:paraId="71753D38" w14:textId="77777777" w:rsidR="000757F5" w:rsidRDefault="000757F5">
      <w:pPr>
        <w:pStyle w:val="Odstavecseseznamem"/>
        <w:numPr>
          <w:ilvl w:val="0"/>
          <w:numId w:val="201"/>
        </w:numPr>
      </w:pPr>
      <w:r>
        <w:t xml:space="preserve">Lock process </w:t>
      </w:r>
      <w:r w:rsidRPr="00F7645C">
        <w:rPr>
          <w:rFonts w:ascii="Consolas" w:hAnsi="Consolas"/>
        </w:rPr>
        <w:t>SMS_LAUNCHER</w:t>
      </w:r>
    </w:p>
    <w:p w14:paraId="39BA7A5D" w14:textId="77777777" w:rsidR="000757F5" w:rsidRDefault="000757F5">
      <w:pPr>
        <w:pStyle w:val="Odstavecseseznamem"/>
        <w:numPr>
          <w:ilvl w:val="0"/>
          <w:numId w:val="201"/>
        </w:numPr>
      </w:pPr>
      <w:r>
        <w:t xml:space="preserve">Check if </w:t>
      </w:r>
      <w:r w:rsidRPr="00F7645C">
        <w:rPr>
          <w:rFonts w:ascii="Consolas" w:hAnsi="Consolas"/>
        </w:rPr>
        <w:t>SMS_launcher.ksh</w:t>
      </w:r>
      <w:r>
        <w:t xml:space="preserve"> is currently running</w:t>
      </w:r>
    </w:p>
    <w:p w14:paraId="41F526B7" w14:textId="77777777" w:rsidR="000757F5" w:rsidRDefault="000757F5">
      <w:pPr>
        <w:pStyle w:val="Odstavecseseznamem"/>
        <w:numPr>
          <w:ilvl w:val="0"/>
          <w:numId w:val="201"/>
        </w:numPr>
      </w:pPr>
      <w:r>
        <w:t>If the process is already running, stop processing and display the reason</w:t>
      </w:r>
    </w:p>
    <w:p w14:paraId="74DB07A7" w14:textId="77777777" w:rsidR="000757F5" w:rsidRDefault="000757F5">
      <w:pPr>
        <w:pStyle w:val="Odstavecseseznamem"/>
        <w:numPr>
          <w:ilvl w:val="0"/>
          <w:numId w:val="201"/>
        </w:numPr>
      </w:pPr>
      <w:r>
        <w:lastRenderedPageBreak/>
        <w:t xml:space="preserve">Execute Kenan script </w:t>
      </w:r>
      <w:r w:rsidRPr="00F7645C">
        <w:rPr>
          <w:rFonts w:ascii="Consolas" w:hAnsi="Consolas"/>
        </w:rPr>
        <w:t>SMS_launcher.ksh</w:t>
      </w:r>
    </w:p>
    <w:p w14:paraId="11C19552" w14:textId="77777777" w:rsidR="000757F5" w:rsidRDefault="000757F5">
      <w:pPr>
        <w:pStyle w:val="Odstavecseseznamem"/>
        <w:numPr>
          <w:ilvl w:val="0"/>
          <w:numId w:val="201"/>
        </w:numPr>
      </w:pPr>
      <w:r>
        <w:t xml:space="preserve">Unlock process </w:t>
      </w:r>
      <w:r>
        <w:rPr>
          <w:rFonts w:ascii="Consolas" w:hAnsi="Consolas"/>
        </w:rPr>
        <w:t>SMS_LAUNCHER</w:t>
      </w:r>
    </w:p>
    <w:p w14:paraId="4A8A23CF" w14:textId="77777777" w:rsidR="000757F5" w:rsidRPr="00165081" w:rsidRDefault="000757F5" w:rsidP="000757F5">
      <w:pPr>
        <w:pStyle w:val="Nadpis6"/>
      </w:pPr>
      <w:bookmarkStart w:id="388" w:name="_Toc222472151"/>
      <w:r w:rsidRPr="00165081">
        <w:t xml:space="preserve">Role </w:t>
      </w:r>
      <w:r>
        <w:t>D</w:t>
      </w:r>
      <w:r w:rsidRPr="00165081">
        <w:t>ifferences</w:t>
      </w:r>
      <w:bookmarkEnd w:id="3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757F5" w:rsidRPr="00165081" w14:paraId="4F23A14B" w14:textId="77777777" w:rsidTr="00C13DD4">
        <w:trPr>
          <w:trHeight w:val="277"/>
        </w:trPr>
        <w:tc>
          <w:tcPr>
            <w:tcW w:w="3490" w:type="dxa"/>
            <w:shd w:val="clear" w:color="auto" w:fill="D9D9D9" w:themeFill="background1" w:themeFillShade="D9"/>
          </w:tcPr>
          <w:p w14:paraId="308C9ECE" w14:textId="77777777" w:rsidR="000757F5" w:rsidRPr="00165081" w:rsidRDefault="000757F5" w:rsidP="00C13DD4">
            <w:pPr>
              <w:ind w:left="0"/>
              <w:rPr>
                <w:b/>
                <w:bCs/>
              </w:rPr>
            </w:pPr>
            <w:r w:rsidRPr="00165081">
              <w:rPr>
                <w:b/>
                <w:bCs/>
              </w:rPr>
              <w:t>Action / Role</w:t>
            </w:r>
          </w:p>
        </w:tc>
        <w:tc>
          <w:tcPr>
            <w:tcW w:w="1163" w:type="dxa"/>
            <w:shd w:val="clear" w:color="auto" w:fill="D9D9D9" w:themeFill="background1" w:themeFillShade="D9"/>
          </w:tcPr>
          <w:p w14:paraId="1DB5202D" w14:textId="77777777" w:rsidR="000757F5" w:rsidRPr="00165081" w:rsidRDefault="000757F5" w:rsidP="00C13DD4">
            <w:pPr>
              <w:ind w:left="0"/>
              <w:jc w:val="center"/>
              <w:rPr>
                <w:b/>
                <w:bCs/>
              </w:rPr>
            </w:pPr>
            <w:r w:rsidRPr="00165081">
              <w:rPr>
                <w:b/>
                <w:bCs/>
              </w:rPr>
              <w:t>ADMIN</w:t>
            </w:r>
          </w:p>
        </w:tc>
        <w:tc>
          <w:tcPr>
            <w:tcW w:w="1163" w:type="dxa"/>
            <w:shd w:val="clear" w:color="auto" w:fill="D9D9D9" w:themeFill="background1" w:themeFillShade="D9"/>
          </w:tcPr>
          <w:p w14:paraId="48A021EF" w14:textId="77777777" w:rsidR="000757F5" w:rsidRPr="00165081" w:rsidRDefault="000757F5" w:rsidP="00C13DD4">
            <w:pPr>
              <w:ind w:left="0"/>
              <w:jc w:val="center"/>
              <w:rPr>
                <w:b/>
                <w:bCs/>
              </w:rPr>
            </w:pPr>
            <w:r w:rsidRPr="00165081">
              <w:rPr>
                <w:b/>
                <w:bCs/>
              </w:rPr>
              <w:t>LEAD</w:t>
            </w:r>
          </w:p>
        </w:tc>
        <w:tc>
          <w:tcPr>
            <w:tcW w:w="1180" w:type="dxa"/>
            <w:shd w:val="clear" w:color="auto" w:fill="D9D9D9" w:themeFill="background1" w:themeFillShade="D9"/>
          </w:tcPr>
          <w:p w14:paraId="4242A185" w14:textId="77777777" w:rsidR="000757F5" w:rsidRPr="00165081" w:rsidRDefault="000757F5" w:rsidP="00C13DD4">
            <w:pPr>
              <w:ind w:left="0"/>
              <w:jc w:val="center"/>
              <w:rPr>
                <w:b/>
                <w:bCs/>
              </w:rPr>
            </w:pPr>
            <w:r w:rsidRPr="00165081">
              <w:rPr>
                <w:b/>
                <w:bCs/>
              </w:rPr>
              <w:t>TESTING-VF</w:t>
            </w:r>
          </w:p>
        </w:tc>
        <w:tc>
          <w:tcPr>
            <w:tcW w:w="1180" w:type="dxa"/>
            <w:shd w:val="clear" w:color="auto" w:fill="D9D9D9" w:themeFill="background1" w:themeFillShade="D9"/>
          </w:tcPr>
          <w:p w14:paraId="113B410A" w14:textId="77777777" w:rsidR="000757F5" w:rsidRPr="00165081" w:rsidRDefault="000757F5" w:rsidP="00C13DD4">
            <w:pPr>
              <w:ind w:left="0"/>
              <w:jc w:val="center"/>
              <w:rPr>
                <w:b/>
                <w:bCs/>
              </w:rPr>
            </w:pPr>
            <w:r w:rsidRPr="00165081">
              <w:rPr>
                <w:b/>
                <w:bCs/>
              </w:rPr>
              <w:t>TESTING-IBM</w:t>
            </w:r>
          </w:p>
        </w:tc>
        <w:tc>
          <w:tcPr>
            <w:tcW w:w="1180" w:type="dxa"/>
            <w:shd w:val="clear" w:color="auto" w:fill="D9D9D9" w:themeFill="background1" w:themeFillShade="D9"/>
          </w:tcPr>
          <w:p w14:paraId="293AC851" w14:textId="77777777" w:rsidR="000757F5" w:rsidRPr="00165081" w:rsidRDefault="000757F5" w:rsidP="00C13DD4">
            <w:pPr>
              <w:ind w:left="0"/>
              <w:jc w:val="center"/>
              <w:rPr>
                <w:b/>
                <w:bCs/>
              </w:rPr>
            </w:pPr>
            <w:r w:rsidRPr="00165081">
              <w:rPr>
                <w:b/>
                <w:bCs/>
              </w:rPr>
              <w:t>TESTING-V2</w:t>
            </w:r>
          </w:p>
        </w:tc>
      </w:tr>
      <w:tr w:rsidR="000757F5" w14:paraId="302ABED8" w14:textId="77777777" w:rsidTr="00C13DD4">
        <w:trPr>
          <w:trHeight w:val="219"/>
        </w:trPr>
        <w:tc>
          <w:tcPr>
            <w:tcW w:w="3490" w:type="dxa"/>
          </w:tcPr>
          <w:p w14:paraId="24EF9A3B" w14:textId="77777777" w:rsidR="000757F5" w:rsidRPr="00165081" w:rsidRDefault="000757F5" w:rsidP="00C13DD4">
            <w:pPr>
              <w:ind w:left="0"/>
              <w:rPr>
                <w:b/>
                <w:bCs/>
              </w:rPr>
            </w:pPr>
            <w:r w:rsidRPr="00165081">
              <w:rPr>
                <w:b/>
                <w:bCs/>
              </w:rPr>
              <w:t xml:space="preserve">Access to </w:t>
            </w:r>
            <w:r>
              <w:rPr>
                <w:b/>
                <w:bCs/>
              </w:rPr>
              <w:t>SMS Launcher Module</w:t>
            </w:r>
          </w:p>
        </w:tc>
        <w:tc>
          <w:tcPr>
            <w:tcW w:w="1163" w:type="dxa"/>
          </w:tcPr>
          <w:p w14:paraId="16FC9710" w14:textId="77777777" w:rsidR="000757F5" w:rsidRPr="00165081" w:rsidRDefault="000757F5" w:rsidP="00C13DD4">
            <w:pPr>
              <w:ind w:left="0"/>
              <w:jc w:val="center"/>
            </w:pPr>
            <w:r w:rsidRPr="00165081">
              <w:t>Y</w:t>
            </w:r>
          </w:p>
        </w:tc>
        <w:tc>
          <w:tcPr>
            <w:tcW w:w="1163" w:type="dxa"/>
          </w:tcPr>
          <w:p w14:paraId="733BFB2E" w14:textId="77777777" w:rsidR="000757F5" w:rsidRPr="00165081" w:rsidRDefault="000757F5" w:rsidP="00C13DD4">
            <w:pPr>
              <w:ind w:left="0"/>
              <w:jc w:val="center"/>
            </w:pPr>
            <w:r w:rsidRPr="00165081">
              <w:t>Y</w:t>
            </w:r>
          </w:p>
        </w:tc>
        <w:tc>
          <w:tcPr>
            <w:tcW w:w="1180" w:type="dxa"/>
          </w:tcPr>
          <w:p w14:paraId="5F2000A8" w14:textId="77777777" w:rsidR="000757F5" w:rsidRPr="00165081" w:rsidRDefault="000757F5" w:rsidP="00C13DD4">
            <w:pPr>
              <w:ind w:left="0"/>
              <w:jc w:val="center"/>
            </w:pPr>
            <w:r w:rsidRPr="00165081">
              <w:t>N</w:t>
            </w:r>
          </w:p>
        </w:tc>
        <w:tc>
          <w:tcPr>
            <w:tcW w:w="1180" w:type="dxa"/>
          </w:tcPr>
          <w:p w14:paraId="69C60B10" w14:textId="77777777" w:rsidR="000757F5" w:rsidRPr="00165081" w:rsidRDefault="000757F5" w:rsidP="00C13DD4">
            <w:pPr>
              <w:ind w:left="0"/>
              <w:jc w:val="center"/>
            </w:pPr>
            <w:r w:rsidRPr="00165081">
              <w:t>Y</w:t>
            </w:r>
          </w:p>
        </w:tc>
        <w:tc>
          <w:tcPr>
            <w:tcW w:w="1180" w:type="dxa"/>
          </w:tcPr>
          <w:p w14:paraId="6DA36370" w14:textId="77777777" w:rsidR="000757F5" w:rsidRPr="00D771E3" w:rsidRDefault="000757F5" w:rsidP="00C13DD4">
            <w:pPr>
              <w:ind w:left="0"/>
              <w:jc w:val="center"/>
            </w:pPr>
            <w:r w:rsidRPr="00165081">
              <w:t>N</w:t>
            </w:r>
          </w:p>
        </w:tc>
      </w:tr>
    </w:tbl>
    <w:p w14:paraId="00D0FEC4" w14:textId="2EC29C32" w:rsidR="000757F5" w:rsidRPr="000757F5" w:rsidRDefault="000757F5" w:rsidP="000757F5">
      <w:pPr>
        <w:pStyle w:val="Nadpis5"/>
        <w:numPr>
          <w:ilvl w:val="0"/>
          <w:numId w:val="0"/>
        </w:numPr>
        <w:ind w:left="720"/>
        <w:rPr>
          <w:b w:val="0"/>
          <w:bCs w:val="0"/>
          <w:sz w:val="20"/>
          <w:szCs w:val="20"/>
        </w:rPr>
      </w:pPr>
    </w:p>
    <w:p w14:paraId="20656761" w14:textId="02FA371D" w:rsidR="005417DF" w:rsidRDefault="005417DF" w:rsidP="005417DF">
      <w:pPr>
        <w:pStyle w:val="Nadpis5"/>
      </w:pPr>
      <w:bookmarkStart w:id="389" w:name="_Running_MLTC_Payment"/>
      <w:bookmarkStart w:id="390" w:name="_Toc222472152"/>
      <w:bookmarkEnd w:id="389"/>
      <w:r>
        <w:t>Running MLTC Payment Scripts</w:t>
      </w:r>
      <w:bookmarkEnd w:id="390"/>
    </w:p>
    <w:p w14:paraId="44FA3C2C" w14:textId="2B8B6641" w:rsidR="005417DF" w:rsidRDefault="005417DF" w:rsidP="005417DF">
      <w:pPr>
        <w:ind w:left="0"/>
      </w:pPr>
      <w:r>
        <w:t xml:space="preserve">Press </w:t>
      </w:r>
      <w:r>
        <w:rPr>
          <w:b/>
          <w:bCs/>
          <w:noProof/>
          <w:sz w:val="18"/>
          <w:szCs w:val="18"/>
        </w:rPr>
        <w:drawing>
          <wp:inline distT="0" distB="0" distL="0" distR="0" wp14:anchorId="10179415" wp14:editId="116D3766">
            <wp:extent cx="152400" cy="152400"/>
            <wp:effectExtent l="0" t="0" r="0" b="0"/>
            <wp:docPr id="1987512751" name="Obrázek 198751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12751" name="Obrázek 1987512751"/>
                    <pic:cNvPicPr/>
                  </pic:nvPicPr>
                  <pic:blipFill>
                    <a:blip r:embed="rId25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Pr>
          <w:b/>
          <w:bCs/>
          <w:i/>
          <w:iCs w:val="0"/>
        </w:rPr>
        <w:t xml:space="preserve">MLTC Scripts </w:t>
      </w:r>
      <w:r>
        <w:rPr>
          <w:b/>
          <w:bCs/>
          <w:sz w:val="18"/>
          <w:szCs w:val="18"/>
        </w:rPr>
        <w:t xml:space="preserve"> </w:t>
      </w:r>
      <w:r w:rsidRPr="00C036DF">
        <w:t xml:space="preserve">button to </w:t>
      </w:r>
      <w:r>
        <w:t>open context menu with list of modules related to MLTC payment processing:</w:t>
      </w:r>
    </w:p>
    <w:p w14:paraId="00D76C51" w14:textId="77777777" w:rsidR="005417DF" w:rsidRDefault="005417DF" w:rsidP="005417DF">
      <w:pPr>
        <w:ind w:left="0"/>
      </w:pPr>
    </w:p>
    <w:p w14:paraId="6C1AEB1B" w14:textId="2FA1562B" w:rsidR="005417DF" w:rsidRDefault="005417DF" w:rsidP="005417DF">
      <w:pPr>
        <w:ind w:left="0"/>
        <w:jc w:val="center"/>
      </w:pPr>
      <w:r w:rsidRPr="005417DF">
        <w:rPr>
          <w:noProof/>
        </w:rPr>
        <w:drawing>
          <wp:inline distT="0" distB="0" distL="0" distR="0" wp14:anchorId="5B737680" wp14:editId="489D2D6F">
            <wp:extent cx="2762636" cy="2838846"/>
            <wp:effectExtent l="0" t="0" r="0" b="0"/>
            <wp:docPr id="1049199695" name="Obrázek 1" descr="Obsah obrázku text, snímek obrazovky,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99695" name="Obrázek 1" descr="Obsah obrázku text, snímek obrazovky, Písmo&#10;&#10;Obsah vygenerovaný umělou inteligencí může být nesprávný."/>
                    <pic:cNvPicPr/>
                  </pic:nvPicPr>
                  <pic:blipFill>
                    <a:blip r:embed="rId291"/>
                    <a:stretch>
                      <a:fillRect/>
                    </a:stretch>
                  </pic:blipFill>
                  <pic:spPr>
                    <a:xfrm>
                      <a:off x="0" y="0"/>
                      <a:ext cx="2762636" cy="2838846"/>
                    </a:xfrm>
                    <a:prstGeom prst="rect">
                      <a:avLst/>
                    </a:prstGeom>
                  </pic:spPr>
                </pic:pic>
              </a:graphicData>
            </a:graphic>
          </wp:inline>
        </w:drawing>
      </w:r>
    </w:p>
    <w:p w14:paraId="747F4D30" w14:textId="78C5D10B" w:rsidR="005417DF" w:rsidRPr="005417DF" w:rsidRDefault="005417DF" w:rsidP="005417DF">
      <w:pPr>
        <w:ind w:left="0"/>
        <w:jc w:val="center"/>
        <w:rPr>
          <w:i/>
          <w:iCs w:val="0"/>
          <w:sz w:val="18"/>
          <w:szCs w:val="18"/>
        </w:rPr>
      </w:pPr>
      <w:r>
        <w:rPr>
          <w:i/>
          <w:iCs w:val="0"/>
          <w:sz w:val="18"/>
          <w:szCs w:val="18"/>
        </w:rPr>
        <w:t>MLTC Scripts context menu</w:t>
      </w:r>
    </w:p>
    <w:p w14:paraId="7CCAD036" w14:textId="77777777" w:rsidR="005417DF" w:rsidRDefault="005417DF" w:rsidP="005417DF">
      <w:pPr>
        <w:ind w:left="0"/>
      </w:pPr>
    </w:p>
    <w:p w14:paraId="7A0FD4D4" w14:textId="77777777" w:rsidR="005417DF" w:rsidRDefault="005417DF" w:rsidP="005417DF">
      <w:pPr>
        <w:ind w:left="0"/>
      </w:pPr>
    </w:p>
    <w:p w14:paraId="6D3BB4AD" w14:textId="0BA2A7E6" w:rsidR="005417DF" w:rsidRDefault="005417DF" w:rsidP="005417DF">
      <w:pPr>
        <w:ind w:left="0"/>
      </w:pPr>
      <w:r>
        <w:t xml:space="preserve">Select a module from the menu to execute it. </w:t>
      </w:r>
    </w:p>
    <w:p w14:paraId="66B1FF6A" w14:textId="66A9E6E4" w:rsidR="005417DF" w:rsidRDefault="005417DF" w:rsidP="005417DF">
      <w:pPr>
        <w:ind w:left="0"/>
      </w:pPr>
      <w:r>
        <w:t>For more information about each module please refer to the Kenan system documentation.</w:t>
      </w:r>
    </w:p>
    <w:p w14:paraId="268F32C8" w14:textId="77777777" w:rsidR="005417DF" w:rsidRDefault="005417DF" w:rsidP="005417DF">
      <w:pPr>
        <w:ind w:left="0"/>
      </w:pPr>
    </w:p>
    <w:p w14:paraId="2292A98A" w14:textId="3A4BAB90" w:rsidR="005417DF" w:rsidRDefault="005417DF" w:rsidP="005417DF">
      <w:pPr>
        <w:ind w:left="0"/>
      </w:pPr>
      <w:r>
        <w:t>If errors are detected in the module output, corresponding error dialog is displayed.</w:t>
      </w:r>
    </w:p>
    <w:p w14:paraId="40F2B662" w14:textId="77777777" w:rsidR="002E700E" w:rsidRDefault="002E700E" w:rsidP="005417DF">
      <w:pPr>
        <w:ind w:left="0"/>
      </w:pPr>
    </w:p>
    <w:p w14:paraId="6F7ED691" w14:textId="77777777" w:rsidR="005417DF" w:rsidRPr="009913EA" w:rsidRDefault="005417DF" w:rsidP="005417DF">
      <w:pPr>
        <w:pStyle w:val="Nadpis6"/>
      </w:pPr>
      <w:bookmarkStart w:id="391" w:name="_Toc222472153"/>
      <w:r w:rsidRPr="009913EA">
        <w:t>Process Overview</w:t>
      </w:r>
      <w:bookmarkEnd w:id="391"/>
    </w:p>
    <w:p w14:paraId="6FFA64CB" w14:textId="3126AF9E" w:rsidR="005417DF" w:rsidRDefault="005417DF" w:rsidP="002E700E">
      <w:pPr>
        <w:pStyle w:val="Odstavecseseznamem"/>
        <w:numPr>
          <w:ilvl w:val="0"/>
          <w:numId w:val="216"/>
        </w:numPr>
      </w:pPr>
      <w:r>
        <w:t xml:space="preserve">Lock </w:t>
      </w:r>
      <w:r w:rsidR="002E700E">
        <w:t xml:space="preserve">Phoenix </w:t>
      </w:r>
      <w:r>
        <w:t>process</w:t>
      </w:r>
      <w:r w:rsidR="002E700E">
        <w:t xml:space="preserve"> (</w:t>
      </w:r>
      <w:r w:rsidR="002E700E" w:rsidRPr="002E700E">
        <w:rPr>
          <w:rFonts w:ascii="Consolas" w:hAnsi="Consolas"/>
        </w:rPr>
        <w:t>DD_WRAPPER</w:t>
      </w:r>
      <w:r w:rsidR="002E700E">
        <w:t xml:space="preserve">, </w:t>
      </w:r>
      <w:r w:rsidR="002E700E" w:rsidRPr="002E700E">
        <w:rPr>
          <w:rFonts w:ascii="Consolas" w:hAnsi="Consolas"/>
        </w:rPr>
        <w:t>PAY_FORM_OUT</w:t>
      </w:r>
      <w:r w:rsidR="002E700E">
        <w:t xml:space="preserve">, </w:t>
      </w:r>
      <w:r w:rsidR="002E700E" w:rsidRPr="002E700E">
        <w:rPr>
          <w:rFonts w:ascii="Consolas" w:hAnsi="Consolas"/>
        </w:rPr>
        <w:t>PAY_SPLIT_FORM</w:t>
      </w:r>
      <w:r w:rsidR="002E700E">
        <w:t xml:space="preserve">, </w:t>
      </w:r>
      <w:r w:rsidR="002E700E" w:rsidRPr="002E700E">
        <w:rPr>
          <w:rFonts w:ascii="Consolas" w:hAnsi="Consolas"/>
        </w:rPr>
        <w:t>EFT</w:t>
      </w:r>
      <w:r w:rsidR="002E700E">
        <w:t xml:space="preserve">, </w:t>
      </w:r>
      <w:r w:rsidR="002E700E" w:rsidRPr="002E700E">
        <w:rPr>
          <w:rFonts w:ascii="Consolas" w:hAnsi="Consolas"/>
        </w:rPr>
        <w:t>LBX</w:t>
      </w:r>
      <w:r w:rsidR="002E700E">
        <w:t xml:space="preserve">, </w:t>
      </w:r>
      <w:r w:rsidR="002E700E" w:rsidRPr="002E700E">
        <w:rPr>
          <w:rFonts w:ascii="Consolas" w:hAnsi="Consolas"/>
        </w:rPr>
        <w:t>SMS_PAY_NOTIF</w:t>
      </w:r>
      <w:r w:rsidR="002E700E">
        <w:t>)</w:t>
      </w:r>
    </w:p>
    <w:p w14:paraId="73F9C424" w14:textId="6FF1B203" w:rsidR="005417DF" w:rsidRDefault="005417DF" w:rsidP="002E700E">
      <w:pPr>
        <w:pStyle w:val="Odstavecseseznamem"/>
        <w:numPr>
          <w:ilvl w:val="0"/>
          <w:numId w:val="216"/>
        </w:numPr>
      </w:pPr>
      <w:r>
        <w:t>Check if</w:t>
      </w:r>
      <w:r w:rsidR="002E700E">
        <w:t xml:space="preserve"> selected process is </w:t>
      </w:r>
      <w:r>
        <w:t>currently running</w:t>
      </w:r>
      <w:r w:rsidR="002E700E">
        <w:t xml:space="preserve"> on Kenan FS:</w:t>
      </w:r>
    </w:p>
    <w:p w14:paraId="321E40BC" w14:textId="10B47BBA" w:rsidR="002E700E" w:rsidRPr="002E700E" w:rsidRDefault="002E700E" w:rsidP="002E700E">
      <w:pPr>
        <w:pStyle w:val="Odstavecseseznamem"/>
        <w:numPr>
          <w:ilvl w:val="1"/>
          <w:numId w:val="216"/>
        </w:numPr>
        <w:rPr>
          <w:rFonts w:ascii="Consolas" w:hAnsi="Consolas"/>
        </w:rPr>
      </w:pPr>
      <w:r w:rsidRPr="002E700E">
        <w:rPr>
          <w:rFonts w:ascii="Consolas" w:hAnsi="Consolas"/>
        </w:rPr>
        <w:t>DDCreationWrapper.ksh</w:t>
      </w:r>
    </w:p>
    <w:p w14:paraId="23913076" w14:textId="70BCB2F3" w:rsidR="002E700E" w:rsidRPr="002E700E" w:rsidRDefault="002E700E" w:rsidP="002E700E">
      <w:pPr>
        <w:pStyle w:val="Odstavecseseznamem"/>
        <w:numPr>
          <w:ilvl w:val="1"/>
          <w:numId w:val="216"/>
        </w:numPr>
        <w:rPr>
          <w:rFonts w:ascii="Consolas" w:hAnsi="Consolas"/>
        </w:rPr>
      </w:pPr>
      <w:r w:rsidRPr="002E700E">
        <w:rPr>
          <w:rFonts w:ascii="Consolas" w:hAnsi="Consolas"/>
        </w:rPr>
        <w:t>EFTLauncher.ksh</w:t>
      </w:r>
    </w:p>
    <w:p w14:paraId="72DC4A60" w14:textId="37B1CD8A" w:rsidR="002E700E" w:rsidRPr="002E700E" w:rsidRDefault="002E700E" w:rsidP="002E700E">
      <w:pPr>
        <w:pStyle w:val="Odstavecseseznamem"/>
        <w:numPr>
          <w:ilvl w:val="1"/>
          <w:numId w:val="216"/>
        </w:numPr>
        <w:rPr>
          <w:rFonts w:ascii="Consolas" w:hAnsi="Consolas"/>
        </w:rPr>
      </w:pPr>
      <w:r w:rsidRPr="002E700E">
        <w:rPr>
          <w:rFonts w:ascii="Consolas" w:hAnsi="Consolas"/>
        </w:rPr>
        <w:t>PayFormOUTLauncher.ksh</w:t>
      </w:r>
    </w:p>
    <w:p w14:paraId="5C4B0E3A" w14:textId="5A4B580D" w:rsidR="002E700E" w:rsidRPr="002E700E" w:rsidRDefault="002E700E" w:rsidP="002E700E">
      <w:pPr>
        <w:pStyle w:val="Odstavecseseznamem"/>
        <w:numPr>
          <w:ilvl w:val="1"/>
          <w:numId w:val="216"/>
        </w:numPr>
        <w:rPr>
          <w:rFonts w:ascii="Consolas" w:hAnsi="Consolas"/>
        </w:rPr>
      </w:pPr>
      <w:r w:rsidRPr="002E700E">
        <w:rPr>
          <w:rFonts w:ascii="Consolas" w:hAnsi="Consolas"/>
        </w:rPr>
        <w:t>PaySplitFormatLauncher.ksh</w:t>
      </w:r>
    </w:p>
    <w:p w14:paraId="516B9D25" w14:textId="5AE0514C" w:rsidR="002E700E" w:rsidRPr="002E700E" w:rsidRDefault="002E700E" w:rsidP="002E700E">
      <w:pPr>
        <w:pStyle w:val="Odstavecseseznamem"/>
        <w:numPr>
          <w:ilvl w:val="1"/>
          <w:numId w:val="216"/>
        </w:numPr>
        <w:rPr>
          <w:rFonts w:ascii="Consolas" w:hAnsi="Consolas"/>
        </w:rPr>
      </w:pPr>
      <w:r w:rsidRPr="002E700E">
        <w:rPr>
          <w:rFonts w:ascii="Consolas" w:hAnsi="Consolas"/>
        </w:rPr>
        <w:t>LBXPaymentLauncher.ksh</w:t>
      </w:r>
    </w:p>
    <w:p w14:paraId="7128EC79" w14:textId="5E949FEC" w:rsidR="002E700E" w:rsidRPr="002E700E" w:rsidRDefault="002E700E" w:rsidP="002E700E">
      <w:pPr>
        <w:pStyle w:val="Odstavecseseznamem"/>
        <w:numPr>
          <w:ilvl w:val="1"/>
          <w:numId w:val="216"/>
        </w:numPr>
        <w:rPr>
          <w:rFonts w:ascii="Consolas" w:hAnsi="Consolas"/>
        </w:rPr>
      </w:pPr>
      <w:r w:rsidRPr="002E700E">
        <w:rPr>
          <w:rFonts w:ascii="Consolas" w:hAnsi="Consolas"/>
        </w:rPr>
        <w:t>SMSPayNotificatorLauncher.ksh</w:t>
      </w:r>
    </w:p>
    <w:p w14:paraId="4FE697C8" w14:textId="09D53871" w:rsidR="005417DF" w:rsidRDefault="005417DF" w:rsidP="002E700E">
      <w:pPr>
        <w:pStyle w:val="Odstavecseseznamem"/>
        <w:numPr>
          <w:ilvl w:val="0"/>
          <w:numId w:val="216"/>
        </w:numPr>
      </w:pPr>
      <w:r>
        <w:t xml:space="preserve">If the </w:t>
      </w:r>
      <w:r w:rsidR="002E700E">
        <w:t>process</w:t>
      </w:r>
      <w:r>
        <w:t xml:space="preserve"> is already running, stop processing and display the reason</w:t>
      </w:r>
    </w:p>
    <w:p w14:paraId="5C59B37D" w14:textId="79BC64FA" w:rsidR="005417DF" w:rsidRDefault="005417DF" w:rsidP="002E700E">
      <w:pPr>
        <w:pStyle w:val="Odstavecseseznamem"/>
        <w:numPr>
          <w:ilvl w:val="0"/>
          <w:numId w:val="216"/>
        </w:numPr>
      </w:pPr>
      <w:r>
        <w:t xml:space="preserve">Execute </w:t>
      </w:r>
      <w:r w:rsidR="002E700E">
        <w:t>selected shell script in Kenan FS</w:t>
      </w:r>
    </w:p>
    <w:p w14:paraId="7847A876" w14:textId="4EF4A502" w:rsidR="005417DF" w:rsidRDefault="005417DF" w:rsidP="002E700E">
      <w:pPr>
        <w:pStyle w:val="Odstavecseseznamem"/>
        <w:numPr>
          <w:ilvl w:val="0"/>
          <w:numId w:val="216"/>
        </w:numPr>
      </w:pPr>
      <w:r>
        <w:t xml:space="preserve">Unlock </w:t>
      </w:r>
      <w:r w:rsidR="002E700E">
        <w:t xml:space="preserve">Phoenix </w:t>
      </w:r>
      <w:r>
        <w:t>process</w:t>
      </w:r>
      <w:r w:rsidR="002E700E">
        <w:t xml:space="preserve"> locked in step 1</w:t>
      </w:r>
    </w:p>
    <w:p w14:paraId="70169FD7" w14:textId="77777777" w:rsidR="005417DF" w:rsidRPr="00165081" w:rsidRDefault="005417DF" w:rsidP="005417DF">
      <w:pPr>
        <w:pStyle w:val="Nadpis6"/>
      </w:pPr>
      <w:bookmarkStart w:id="392" w:name="_Toc222472154"/>
      <w:r w:rsidRPr="00165081">
        <w:t xml:space="preserve">Role </w:t>
      </w:r>
      <w:r>
        <w:t>D</w:t>
      </w:r>
      <w:r w:rsidRPr="00165081">
        <w:t>ifferences</w:t>
      </w:r>
      <w:bookmarkEnd w:id="39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417DF" w:rsidRPr="00165081" w14:paraId="4611C6AC" w14:textId="77777777" w:rsidTr="00E2275A">
        <w:trPr>
          <w:trHeight w:val="277"/>
        </w:trPr>
        <w:tc>
          <w:tcPr>
            <w:tcW w:w="3490" w:type="dxa"/>
            <w:shd w:val="clear" w:color="auto" w:fill="D9D9D9" w:themeFill="background1" w:themeFillShade="D9"/>
          </w:tcPr>
          <w:p w14:paraId="2EFEE761" w14:textId="77777777" w:rsidR="005417DF" w:rsidRPr="00165081" w:rsidRDefault="005417DF" w:rsidP="00E2275A">
            <w:pPr>
              <w:ind w:left="0"/>
              <w:rPr>
                <w:b/>
                <w:bCs/>
              </w:rPr>
            </w:pPr>
            <w:r w:rsidRPr="00165081">
              <w:rPr>
                <w:b/>
                <w:bCs/>
              </w:rPr>
              <w:lastRenderedPageBreak/>
              <w:t>Action / Role</w:t>
            </w:r>
          </w:p>
        </w:tc>
        <w:tc>
          <w:tcPr>
            <w:tcW w:w="1163" w:type="dxa"/>
            <w:shd w:val="clear" w:color="auto" w:fill="D9D9D9" w:themeFill="background1" w:themeFillShade="D9"/>
          </w:tcPr>
          <w:p w14:paraId="03FF39DA" w14:textId="77777777" w:rsidR="005417DF" w:rsidRPr="00165081" w:rsidRDefault="005417DF" w:rsidP="00E2275A">
            <w:pPr>
              <w:ind w:left="0"/>
              <w:jc w:val="center"/>
              <w:rPr>
                <w:b/>
                <w:bCs/>
              </w:rPr>
            </w:pPr>
            <w:r w:rsidRPr="00165081">
              <w:rPr>
                <w:b/>
                <w:bCs/>
              </w:rPr>
              <w:t>ADMIN</w:t>
            </w:r>
          </w:p>
        </w:tc>
        <w:tc>
          <w:tcPr>
            <w:tcW w:w="1163" w:type="dxa"/>
            <w:shd w:val="clear" w:color="auto" w:fill="D9D9D9" w:themeFill="background1" w:themeFillShade="D9"/>
          </w:tcPr>
          <w:p w14:paraId="715B09DA" w14:textId="77777777" w:rsidR="005417DF" w:rsidRPr="00165081" w:rsidRDefault="005417DF" w:rsidP="00E2275A">
            <w:pPr>
              <w:ind w:left="0"/>
              <w:jc w:val="center"/>
              <w:rPr>
                <w:b/>
                <w:bCs/>
              </w:rPr>
            </w:pPr>
            <w:r w:rsidRPr="00165081">
              <w:rPr>
                <w:b/>
                <w:bCs/>
              </w:rPr>
              <w:t>LEAD</w:t>
            </w:r>
          </w:p>
        </w:tc>
        <w:tc>
          <w:tcPr>
            <w:tcW w:w="1180" w:type="dxa"/>
            <w:shd w:val="clear" w:color="auto" w:fill="D9D9D9" w:themeFill="background1" w:themeFillShade="D9"/>
          </w:tcPr>
          <w:p w14:paraId="4C95F019" w14:textId="77777777" w:rsidR="005417DF" w:rsidRPr="00165081" w:rsidRDefault="005417DF" w:rsidP="00E2275A">
            <w:pPr>
              <w:ind w:left="0"/>
              <w:jc w:val="center"/>
              <w:rPr>
                <w:b/>
                <w:bCs/>
              </w:rPr>
            </w:pPr>
            <w:r w:rsidRPr="00165081">
              <w:rPr>
                <w:b/>
                <w:bCs/>
              </w:rPr>
              <w:t>TESTING-VF</w:t>
            </w:r>
          </w:p>
        </w:tc>
        <w:tc>
          <w:tcPr>
            <w:tcW w:w="1180" w:type="dxa"/>
            <w:shd w:val="clear" w:color="auto" w:fill="D9D9D9" w:themeFill="background1" w:themeFillShade="D9"/>
          </w:tcPr>
          <w:p w14:paraId="2F28CB52" w14:textId="77777777" w:rsidR="005417DF" w:rsidRPr="00165081" w:rsidRDefault="005417DF" w:rsidP="00E2275A">
            <w:pPr>
              <w:ind w:left="0"/>
              <w:jc w:val="center"/>
              <w:rPr>
                <w:b/>
                <w:bCs/>
              </w:rPr>
            </w:pPr>
            <w:r w:rsidRPr="00165081">
              <w:rPr>
                <w:b/>
                <w:bCs/>
              </w:rPr>
              <w:t>TESTING-IBM</w:t>
            </w:r>
          </w:p>
        </w:tc>
        <w:tc>
          <w:tcPr>
            <w:tcW w:w="1180" w:type="dxa"/>
            <w:shd w:val="clear" w:color="auto" w:fill="D9D9D9" w:themeFill="background1" w:themeFillShade="D9"/>
          </w:tcPr>
          <w:p w14:paraId="4B0CD344" w14:textId="77777777" w:rsidR="005417DF" w:rsidRPr="00165081" w:rsidRDefault="005417DF" w:rsidP="00E2275A">
            <w:pPr>
              <w:ind w:left="0"/>
              <w:jc w:val="center"/>
              <w:rPr>
                <w:b/>
                <w:bCs/>
              </w:rPr>
            </w:pPr>
            <w:r w:rsidRPr="00165081">
              <w:rPr>
                <w:b/>
                <w:bCs/>
              </w:rPr>
              <w:t>TESTING-V2</w:t>
            </w:r>
          </w:p>
        </w:tc>
      </w:tr>
      <w:tr w:rsidR="005417DF" w14:paraId="4A649792" w14:textId="77777777" w:rsidTr="00E2275A">
        <w:trPr>
          <w:trHeight w:val="219"/>
        </w:trPr>
        <w:tc>
          <w:tcPr>
            <w:tcW w:w="3490" w:type="dxa"/>
          </w:tcPr>
          <w:p w14:paraId="32FF8EB3" w14:textId="4A97EBB1" w:rsidR="005417DF" w:rsidRPr="00165081" w:rsidRDefault="005417DF" w:rsidP="00E2275A">
            <w:pPr>
              <w:ind w:left="0"/>
              <w:rPr>
                <w:b/>
                <w:bCs/>
              </w:rPr>
            </w:pPr>
            <w:r w:rsidRPr="00165081">
              <w:rPr>
                <w:b/>
                <w:bCs/>
              </w:rPr>
              <w:t xml:space="preserve">Access to </w:t>
            </w:r>
            <w:r>
              <w:rPr>
                <w:b/>
                <w:bCs/>
              </w:rPr>
              <w:t xml:space="preserve">MLTC Scrips Execution </w:t>
            </w:r>
          </w:p>
        </w:tc>
        <w:tc>
          <w:tcPr>
            <w:tcW w:w="1163" w:type="dxa"/>
          </w:tcPr>
          <w:p w14:paraId="1112372E" w14:textId="77777777" w:rsidR="005417DF" w:rsidRPr="00165081" w:rsidRDefault="005417DF" w:rsidP="00E2275A">
            <w:pPr>
              <w:ind w:left="0"/>
              <w:jc w:val="center"/>
            </w:pPr>
            <w:r w:rsidRPr="00165081">
              <w:t>Y</w:t>
            </w:r>
          </w:p>
        </w:tc>
        <w:tc>
          <w:tcPr>
            <w:tcW w:w="1163" w:type="dxa"/>
          </w:tcPr>
          <w:p w14:paraId="02DBA480" w14:textId="77777777" w:rsidR="005417DF" w:rsidRPr="00165081" w:rsidRDefault="005417DF" w:rsidP="00E2275A">
            <w:pPr>
              <w:ind w:left="0"/>
              <w:jc w:val="center"/>
            </w:pPr>
            <w:r w:rsidRPr="00165081">
              <w:t>Y</w:t>
            </w:r>
          </w:p>
        </w:tc>
        <w:tc>
          <w:tcPr>
            <w:tcW w:w="1180" w:type="dxa"/>
          </w:tcPr>
          <w:p w14:paraId="3F426C3C" w14:textId="77777777" w:rsidR="005417DF" w:rsidRPr="00165081" w:rsidRDefault="005417DF" w:rsidP="00E2275A">
            <w:pPr>
              <w:ind w:left="0"/>
              <w:jc w:val="center"/>
            </w:pPr>
            <w:r w:rsidRPr="00165081">
              <w:t>N</w:t>
            </w:r>
          </w:p>
        </w:tc>
        <w:tc>
          <w:tcPr>
            <w:tcW w:w="1180" w:type="dxa"/>
          </w:tcPr>
          <w:p w14:paraId="723F1A4E" w14:textId="77777777" w:rsidR="005417DF" w:rsidRPr="00165081" w:rsidRDefault="005417DF" w:rsidP="00E2275A">
            <w:pPr>
              <w:ind w:left="0"/>
              <w:jc w:val="center"/>
            </w:pPr>
            <w:r w:rsidRPr="00165081">
              <w:t>Y</w:t>
            </w:r>
          </w:p>
        </w:tc>
        <w:tc>
          <w:tcPr>
            <w:tcW w:w="1180" w:type="dxa"/>
          </w:tcPr>
          <w:p w14:paraId="79E11160" w14:textId="77777777" w:rsidR="005417DF" w:rsidRPr="00D771E3" w:rsidRDefault="005417DF" w:rsidP="00E2275A">
            <w:pPr>
              <w:ind w:left="0"/>
              <w:jc w:val="center"/>
            </w:pPr>
            <w:r w:rsidRPr="00165081">
              <w:t>N</w:t>
            </w:r>
          </w:p>
        </w:tc>
      </w:tr>
    </w:tbl>
    <w:p w14:paraId="008C30AB" w14:textId="77777777" w:rsidR="005417DF" w:rsidRDefault="005417DF" w:rsidP="005417DF">
      <w:pPr>
        <w:pStyle w:val="Nadpis5"/>
        <w:numPr>
          <w:ilvl w:val="0"/>
          <w:numId w:val="0"/>
        </w:numPr>
      </w:pPr>
    </w:p>
    <w:p w14:paraId="54AC1D89" w14:textId="2EF4C222" w:rsidR="006F3565" w:rsidRDefault="006F3565" w:rsidP="000A1322">
      <w:pPr>
        <w:pStyle w:val="Nadpis5"/>
      </w:pPr>
      <w:bookmarkStart w:id="393" w:name="_Toc222472155"/>
      <w:r>
        <w:t>Setting</w:t>
      </w:r>
      <w:r w:rsidR="0079520A">
        <w:t xml:space="preserve"> / Clearing</w:t>
      </w:r>
      <w:r>
        <w:t xml:space="preserve"> </w:t>
      </w:r>
      <w:r w:rsidR="0079520A">
        <w:t>image done</w:t>
      </w:r>
      <w:r>
        <w:t xml:space="preserve"> flag</w:t>
      </w:r>
      <w:bookmarkEnd w:id="393"/>
    </w:p>
    <w:p w14:paraId="67163DDC" w14:textId="046613AC" w:rsidR="000A75DA" w:rsidRDefault="000A75DA" w:rsidP="000A75DA">
      <w:pPr>
        <w:ind w:left="0"/>
      </w:pPr>
      <w:r>
        <w:t xml:space="preserve">Select </w:t>
      </w:r>
      <w:r w:rsidR="00D56053">
        <w:t xml:space="preserve">formatted </w:t>
      </w:r>
      <w:r>
        <w:t>invoice</w:t>
      </w:r>
      <w:r w:rsidR="004A6D28">
        <w:t>(s)</w:t>
      </w:r>
      <w:r>
        <w:t xml:space="preserve"> in the </w:t>
      </w:r>
      <w:r w:rsidR="00C8688E">
        <w:t>i</w:t>
      </w:r>
      <w:r>
        <w:t>nvoice grid. Press right mouse button to open context menu and select</w:t>
      </w:r>
      <w:r w:rsidR="00E74223">
        <w:t xml:space="preserve">    </w:t>
      </w:r>
      <w:r>
        <w:t xml:space="preserve"> </w:t>
      </w:r>
      <w:r w:rsidR="006A27D4">
        <w:rPr>
          <w:b/>
          <w:bCs/>
          <w:noProof/>
          <w:sz w:val="18"/>
          <w:szCs w:val="18"/>
        </w:rPr>
        <w:drawing>
          <wp:anchor distT="0" distB="0" distL="114300" distR="114300" simplePos="0" relativeHeight="251679744" behindDoc="0" locked="0" layoutInCell="1" allowOverlap="1" wp14:anchorId="237ED4EB" wp14:editId="3E5F6D4B">
            <wp:simplePos x="0" y="0"/>
            <wp:positionH relativeFrom="column">
              <wp:posOffset>367665</wp:posOffset>
            </wp:positionH>
            <wp:positionV relativeFrom="paragraph">
              <wp:posOffset>147955</wp:posOffset>
            </wp:positionV>
            <wp:extent cx="151765" cy="151765"/>
            <wp:effectExtent l="0" t="0" r="635" b="635"/>
            <wp:wrapNone/>
            <wp:docPr id="318" name="Obrázek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Obrázek 318"/>
                    <pic:cNvPicPr/>
                  </pic:nvPicPr>
                  <pic:blipFill>
                    <a:blip r:embed="rId267">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6A27D4">
        <w:t xml:space="preserve"> </w:t>
      </w:r>
      <w:r w:rsidR="0079520A">
        <w:rPr>
          <w:b/>
          <w:bCs/>
          <w:sz w:val="18"/>
          <w:szCs w:val="18"/>
        </w:rPr>
        <w:t xml:space="preserve">Modify image done flag </w:t>
      </w:r>
      <w:r w:rsidR="0079520A" w:rsidRPr="0079520A">
        <w:rPr>
          <w:b/>
          <w:bCs/>
          <w:sz w:val="18"/>
          <w:szCs w:val="18"/>
        </w:rPr>
        <w:sym w:font="Wingdings" w:char="F0E0"/>
      </w:r>
      <w:r w:rsidR="0079520A">
        <w:rPr>
          <w:b/>
          <w:bCs/>
          <w:sz w:val="18"/>
          <w:szCs w:val="18"/>
        </w:rPr>
        <w:t xml:space="preserve"> Set / Clear</w:t>
      </w:r>
      <w:r>
        <w:rPr>
          <w:b/>
          <w:bCs/>
          <w:sz w:val="18"/>
          <w:szCs w:val="18"/>
        </w:rPr>
        <w:t xml:space="preserve"> </w:t>
      </w:r>
      <w:r>
        <w:t xml:space="preserve">item. </w:t>
      </w:r>
      <w:r w:rsidR="0079520A">
        <w:t>Image done</w:t>
      </w:r>
      <w:r w:rsidR="004A6D28">
        <w:t xml:space="preserve"> flag will be set</w:t>
      </w:r>
      <w:r>
        <w:t xml:space="preserve"> </w:t>
      </w:r>
      <w:r w:rsidR="004A6D28">
        <w:t>for the selected documents.</w:t>
      </w:r>
    </w:p>
    <w:p w14:paraId="149B2A34" w14:textId="77777777" w:rsidR="000A75DA" w:rsidRDefault="000A75DA" w:rsidP="000A75DA">
      <w:pPr>
        <w:ind w:left="0"/>
      </w:pPr>
    </w:p>
    <w:p w14:paraId="1299E51D" w14:textId="743C5CE5" w:rsidR="00FC0A9C" w:rsidRPr="00163C6D" w:rsidRDefault="00FC0A9C" w:rsidP="006050D0">
      <w:pPr>
        <w:pStyle w:val="Nadpis6"/>
      </w:pPr>
      <w:bookmarkStart w:id="394" w:name="_Toc222472156"/>
      <w:r w:rsidRPr="00163C6D">
        <w:t>Process Overview</w:t>
      </w:r>
      <w:bookmarkEnd w:id="394"/>
    </w:p>
    <w:p w14:paraId="4025EA50" w14:textId="4A4C02B1" w:rsidR="00FC0A9C" w:rsidRDefault="00FC0A9C">
      <w:pPr>
        <w:pStyle w:val="Odstavecseseznamem"/>
        <w:numPr>
          <w:ilvl w:val="0"/>
          <w:numId w:val="57"/>
        </w:numPr>
      </w:pPr>
      <w:r>
        <w:t xml:space="preserve">Check if </w:t>
      </w:r>
      <w:r w:rsidR="00C8688E">
        <w:t>there are rows selected in the invoice grid.</w:t>
      </w:r>
    </w:p>
    <w:p w14:paraId="528F5A1A" w14:textId="5D610D18" w:rsidR="00D56053" w:rsidRDefault="00D56053">
      <w:pPr>
        <w:pStyle w:val="Odstavecseseznamem"/>
        <w:numPr>
          <w:ilvl w:val="0"/>
          <w:numId w:val="57"/>
        </w:numPr>
      </w:pPr>
      <w:r>
        <w:t>Check if selected invoices are formatted.</w:t>
      </w:r>
    </w:p>
    <w:p w14:paraId="61101558" w14:textId="06FDD2DF" w:rsidR="00C8688E" w:rsidRPr="00921E8E" w:rsidRDefault="00C8688E">
      <w:pPr>
        <w:pStyle w:val="Odstavecseseznamem"/>
        <w:numPr>
          <w:ilvl w:val="0"/>
          <w:numId w:val="57"/>
        </w:numPr>
      </w:pPr>
      <w:r>
        <w:t>Check if selected invoices have billing or formatting errors. Stop if so.</w:t>
      </w:r>
    </w:p>
    <w:p w14:paraId="014A59E4" w14:textId="7F749FE2" w:rsidR="00CA0AB9" w:rsidRDefault="00CA0AB9">
      <w:pPr>
        <w:pStyle w:val="Odstavecseseznamem"/>
        <w:numPr>
          <w:ilvl w:val="0"/>
          <w:numId w:val="57"/>
        </w:numPr>
      </w:pPr>
      <w:r>
        <w:t xml:space="preserve">Update </w:t>
      </w:r>
      <w:r w:rsidRPr="00A25579">
        <w:rPr>
          <w:rFonts w:ascii="Consolas" w:hAnsi="Consolas"/>
        </w:rPr>
        <w:t>IMAGE_DONE</w:t>
      </w:r>
      <w:r>
        <w:t xml:space="preserve"> value in Kenan table </w:t>
      </w:r>
      <w:r w:rsidRPr="00A25579">
        <w:rPr>
          <w:rFonts w:ascii="Consolas" w:hAnsi="Consolas"/>
        </w:rPr>
        <w:t>BILL_INVOICE</w:t>
      </w:r>
      <w:r>
        <w:t xml:space="preserve"> to:</w:t>
      </w:r>
    </w:p>
    <w:p w14:paraId="5CB46B5A" w14:textId="0CAF1DD2" w:rsidR="0079520A" w:rsidRPr="0079520A" w:rsidRDefault="0079520A">
      <w:pPr>
        <w:pStyle w:val="Odstavecseseznamem"/>
        <w:numPr>
          <w:ilvl w:val="1"/>
          <w:numId w:val="57"/>
        </w:numPr>
      </w:pPr>
      <w:r>
        <w:rPr>
          <w:rFonts w:ascii="Consolas" w:hAnsi="Consolas"/>
        </w:rPr>
        <w:t>0</w:t>
      </w:r>
      <w:r>
        <w:t xml:space="preserve"> if clearing</w:t>
      </w:r>
    </w:p>
    <w:p w14:paraId="099ADB87" w14:textId="39C0BA9F" w:rsidR="00FC0A9C" w:rsidRDefault="00CA0AB9">
      <w:pPr>
        <w:pStyle w:val="Odstavecseseznamem"/>
        <w:numPr>
          <w:ilvl w:val="1"/>
          <w:numId w:val="57"/>
        </w:numPr>
      </w:pPr>
      <w:r w:rsidRPr="00A25579">
        <w:rPr>
          <w:rFonts w:ascii="Consolas" w:hAnsi="Consolas"/>
        </w:rPr>
        <w:t>1</w:t>
      </w:r>
      <w:r>
        <w:t xml:space="preserve"> </w:t>
      </w:r>
      <w:r w:rsidR="0079520A">
        <w:t xml:space="preserve">if setting </w:t>
      </w:r>
      <w:r>
        <w:t xml:space="preserve">for </w:t>
      </w:r>
      <w:r w:rsidR="00124100">
        <w:t xml:space="preserve">invoices formatted in </w:t>
      </w:r>
      <w:r w:rsidR="00124100" w:rsidRPr="00124100">
        <w:rPr>
          <w:rFonts w:ascii="Consolas" w:hAnsi="Consolas"/>
        </w:rPr>
        <w:t>XML</w:t>
      </w:r>
      <w:r w:rsidR="00124100">
        <w:t xml:space="preserve"> mode</w:t>
      </w:r>
    </w:p>
    <w:p w14:paraId="440A1837" w14:textId="79975D25" w:rsidR="00CA0AB9" w:rsidRDefault="00CA0AB9">
      <w:pPr>
        <w:pStyle w:val="Odstavecseseznamem"/>
        <w:numPr>
          <w:ilvl w:val="1"/>
          <w:numId w:val="57"/>
        </w:numPr>
      </w:pPr>
      <w:r w:rsidRPr="00A25579">
        <w:rPr>
          <w:rFonts w:ascii="Consolas" w:hAnsi="Consolas"/>
        </w:rPr>
        <w:t>3</w:t>
      </w:r>
      <w:r>
        <w:t xml:space="preserve"> </w:t>
      </w:r>
      <w:r w:rsidR="0079520A">
        <w:t xml:space="preserve">if setting </w:t>
      </w:r>
      <w:r>
        <w:t>for</w:t>
      </w:r>
      <w:r w:rsidR="00124100">
        <w:t xml:space="preserve"> invoices formatted in </w:t>
      </w:r>
      <w:r w:rsidR="00124100" w:rsidRPr="00124100">
        <w:rPr>
          <w:rFonts w:ascii="Consolas" w:hAnsi="Consolas"/>
        </w:rPr>
        <w:t>XML+</w:t>
      </w:r>
      <w:r w:rsidRPr="00124100">
        <w:rPr>
          <w:rFonts w:ascii="Consolas" w:hAnsi="Consolas"/>
        </w:rPr>
        <w:t>EBILL</w:t>
      </w:r>
      <w:r w:rsidR="00124100">
        <w:t xml:space="preserve"> mode</w:t>
      </w:r>
    </w:p>
    <w:p w14:paraId="318A058C" w14:textId="4584BEA1" w:rsidR="0079520A" w:rsidRDefault="0079520A">
      <w:pPr>
        <w:pStyle w:val="Odstavecseseznamem"/>
        <w:numPr>
          <w:ilvl w:val="0"/>
          <w:numId w:val="57"/>
        </w:numPr>
      </w:pPr>
      <w:r>
        <w:t xml:space="preserve">If clearing, </w:t>
      </w:r>
      <w:r w:rsidR="00F507FA">
        <w:t>also update</w:t>
      </w:r>
      <w:r>
        <w:t xml:space="preserve"> Kenan table </w:t>
      </w:r>
      <w:r>
        <w:rPr>
          <w:rFonts w:ascii="Consolas" w:hAnsi="Consolas"/>
        </w:rPr>
        <w:t>VF_CONFIG.VF_BILL_INVOICE_NOTIFICATION</w:t>
      </w:r>
      <w:r>
        <w:t xml:space="preserve"> as follows, so that the notification can be </w:t>
      </w:r>
      <w:r w:rsidR="00F507FA">
        <w:t>re-triggered</w:t>
      </w:r>
      <w:r>
        <w:t>:</w:t>
      </w:r>
    </w:p>
    <w:p w14:paraId="7B23159C" w14:textId="77777777" w:rsidR="0079520A" w:rsidRPr="0079520A" w:rsidRDefault="0079520A">
      <w:pPr>
        <w:pStyle w:val="Odstavecseseznamem"/>
        <w:numPr>
          <w:ilvl w:val="1"/>
          <w:numId w:val="57"/>
        </w:numPr>
        <w:rPr>
          <w:rFonts w:ascii="Consolas" w:hAnsi="Consolas"/>
        </w:rPr>
      </w:pPr>
      <w:r w:rsidRPr="0079520A">
        <w:rPr>
          <w:rFonts w:ascii="Consolas" w:hAnsi="Consolas"/>
        </w:rPr>
        <w:t>SMS_SENDING_DATE = NULL</w:t>
      </w:r>
    </w:p>
    <w:p w14:paraId="0C00F118" w14:textId="77777777" w:rsidR="0079520A" w:rsidRPr="0079520A" w:rsidRDefault="0079520A">
      <w:pPr>
        <w:pStyle w:val="Odstavecseseznamem"/>
        <w:numPr>
          <w:ilvl w:val="1"/>
          <w:numId w:val="57"/>
        </w:numPr>
        <w:rPr>
          <w:rFonts w:ascii="Consolas" w:hAnsi="Consolas"/>
        </w:rPr>
      </w:pPr>
      <w:r w:rsidRPr="0079520A">
        <w:rPr>
          <w:rFonts w:ascii="Consolas" w:hAnsi="Consolas"/>
        </w:rPr>
        <w:t>EMAIL_SENDING_DATE = NULL</w:t>
      </w:r>
    </w:p>
    <w:p w14:paraId="1B2DDD18" w14:textId="77777777" w:rsidR="0079520A" w:rsidRPr="0079520A" w:rsidRDefault="0079520A">
      <w:pPr>
        <w:pStyle w:val="Odstavecseseznamem"/>
        <w:numPr>
          <w:ilvl w:val="1"/>
          <w:numId w:val="57"/>
        </w:numPr>
        <w:rPr>
          <w:rFonts w:ascii="Consolas" w:hAnsi="Consolas"/>
        </w:rPr>
      </w:pPr>
      <w:r w:rsidRPr="0079520A">
        <w:rPr>
          <w:rFonts w:ascii="Consolas" w:hAnsi="Consolas"/>
        </w:rPr>
        <w:t>SMS_PROCESSED_DATE = NULL</w:t>
      </w:r>
    </w:p>
    <w:p w14:paraId="49879E1C" w14:textId="77777777" w:rsidR="0079520A" w:rsidRPr="0079520A" w:rsidRDefault="0079520A">
      <w:pPr>
        <w:pStyle w:val="Odstavecseseznamem"/>
        <w:numPr>
          <w:ilvl w:val="1"/>
          <w:numId w:val="57"/>
        </w:numPr>
        <w:rPr>
          <w:rFonts w:ascii="Consolas" w:hAnsi="Consolas"/>
        </w:rPr>
      </w:pPr>
      <w:r w:rsidRPr="0079520A">
        <w:rPr>
          <w:rFonts w:ascii="Consolas" w:hAnsi="Consolas"/>
        </w:rPr>
        <w:t>EBILL_PROCESSED_DATE = NULL</w:t>
      </w:r>
    </w:p>
    <w:p w14:paraId="17039D3C" w14:textId="72C98171" w:rsidR="0079520A" w:rsidRPr="0079520A" w:rsidRDefault="0079520A">
      <w:pPr>
        <w:pStyle w:val="Odstavecseseznamem"/>
        <w:numPr>
          <w:ilvl w:val="1"/>
          <w:numId w:val="57"/>
        </w:numPr>
      </w:pPr>
      <w:r w:rsidRPr="0079520A">
        <w:rPr>
          <w:rFonts w:ascii="Consolas" w:hAnsi="Consolas"/>
        </w:rPr>
        <w:t>SENT_FOR_REPROCESS = 0</w:t>
      </w:r>
    </w:p>
    <w:p w14:paraId="3EDD42F6" w14:textId="77777777" w:rsidR="0079520A" w:rsidRDefault="0079520A" w:rsidP="0079520A">
      <w:pPr>
        <w:pStyle w:val="Odstavecseseznamem"/>
        <w:ind w:left="1440"/>
      </w:pPr>
    </w:p>
    <w:p w14:paraId="7DBEA150" w14:textId="341E1CC7" w:rsidR="0092203C" w:rsidRDefault="0092203C" w:rsidP="0092203C">
      <w:pPr>
        <w:pStyle w:val="Odstavecseseznamem"/>
        <w:ind w:left="1440"/>
      </w:pPr>
    </w:p>
    <w:p w14:paraId="579E76B7" w14:textId="282D1C5E" w:rsidR="006D4446" w:rsidRPr="00C527CA" w:rsidRDefault="006D4446" w:rsidP="006050D0">
      <w:pPr>
        <w:pStyle w:val="Nadpis6"/>
      </w:pPr>
      <w:bookmarkStart w:id="395" w:name="_Toc222472157"/>
      <w:r w:rsidRPr="00C527CA">
        <w:t xml:space="preserve">Role </w:t>
      </w:r>
      <w:r w:rsidR="006050D0">
        <w:t>D</w:t>
      </w:r>
      <w:r w:rsidRPr="00C527CA">
        <w:t>ifferences</w:t>
      </w:r>
      <w:bookmarkEnd w:id="39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565EFF9" w14:textId="77777777" w:rsidTr="00867CA7">
        <w:trPr>
          <w:trHeight w:val="277"/>
        </w:trPr>
        <w:tc>
          <w:tcPr>
            <w:tcW w:w="3490" w:type="dxa"/>
            <w:shd w:val="clear" w:color="auto" w:fill="D9D9D9" w:themeFill="background1" w:themeFillShade="D9"/>
          </w:tcPr>
          <w:p w14:paraId="46A9FAD3"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02084DCB"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139D0FC2"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0B724300"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3980FFFD"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24E94E1A" w14:textId="77777777" w:rsidR="006D4446" w:rsidRPr="00C527CA" w:rsidRDefault="006D4446" w:rsidP="00867CA7">
            <w:pPr>
              <w:ind w:left="0"/>
              <w:jc w:val="center"/>
              <w:rPr>
                <w:b/>
                <w:bCs/>
              </w:rPr>
            </w:pPr>
            <w:r w:rsidRPr="00C527CA">
              <w:rPr>
                <w:b/>
                <w:bCs/>
              </w:rPr>
              <w:t>TESTING-V2</w:t>
            </w:r>
          </w:p>
        </w:tc>
      </w:tr>
      <w:tr w:rsidR="006D4446" w14:paraId="3CE30FB0" w14:textId="77777777" w:rsidTr="00867CA7">
        <w:trPr>
          <w:trHeight w:val="219"/>
        </w:trPr>
        <w:tc>
          <w:tcPr>
            <w:tcW w:w="3490" w:type="dxa"/>
          </w:tcPr>
          <w:p w14:paraId="52B3E398" w14:textId="4B65FE4E" w:rsidR="006D4446" w:rsidRPr="00C527CA" w:rsidRDefault="006D4446" w:rsidP="00867CA7">
            <w:pPr>
              <w:ind w:left="0"/>
              <w:rPr>
                <w:b/>
                <w:bCs/>
              </w:rPr>
            </w:pPr>
            <w:r w:rsidRPr="00C527CA">
              <w:rPr>
                <w:b/>
                <w:bCs/>
              </w:rPr>
              <w:t>Access to</w:t>
            </w:r>
            <w:r w:rsidR="00E2179D">
              <w:rPr>
                <w:b/>
                <w:bCs/>
              </w:rPr>
              <w:t xml:space="preserve"> </w:t>
            </w:r>
            <w:r w:rsidR="0079520A">
              <w:rPr>
                <w:b/>
                <w:bCs/>
              </w:rPr>
              <w:t>Modify image done flag</w:t>
            </w:r>
          </w:p>
        </w:tc>
        <w:tc>
          <w:tcPr>
            <w:tcW w:w="1163" w:type="dxa"/>
          </w:tcPr>
          <w:p w14:paraId="5A2F2AA4" w14:textId="77777777" w:rsidR="006D4446" w:rsidRPr="00C527CA" w:rsidRDefault="006D4446" w:rsidP="00867CA7">
            <w:pPr>
              <w:ind w:left="0"/>
              <w:jc w:val="center"/>
            </w:pPr>
            <w:r w:rsidRPr="00C527CA">
              <w:t>Y</w:t>
            </w:r>
          </w:p>
        </w:tc>
        <w:tc>
          <w:tcPr>
            <w:tcW w:w="1163" w:type="dxa"/>
          </w:tcPr>
          <w:p w14:paraId="5E83A90C" w14:textId="77777777" w:rsidR="006D4446" w:rsidRPr="00C527CA" w:rsidRDefault="006D4446" w:rsidP="00867CA7">
            <w:pPr>
              <w:ind w:left="0"/>
              <w:jc w:val="center"/>
            </w:pPr>
            <w:r w:rsidRPr="00C527CA">
              <w:t>Y</w:t>
            </w:r>
          </w:p>
        </w:tc>
        <w:tc>
          <w:tcPr>
            <w:tcW w:w="1180" w:type="dxa"/>
          </w:tcPr>
          <w:p w14:paraId="7BF91888" w14:textId="77777777" w:rsidR="006D4446" w:rsidRPr="00C527CA" w:rsidRDefault="006D4446" w:rsidP="00867CA7">
            <w:pPr>
              <w:ind w:left="0"/>
              <w:jc w:val="center"/>
            </w:pPr>
            <w:r w:rsidRPr="00C527CA">
              <w:t>N</w:t>
            </w:r>
          </w:p>
        </w:tc>
        <w:tc>
          <w:tcPr>
            <w:tcW w:w="1180" w:type="dxa"/>
          </w:tcPr>
          <w:p w14:paraId="1E2F1E2E" w14:textId="77777777" w:rsidR="006D4446" w:rsidRPr="00C527CA" w:rsidRDefault="006D4446" w:rsidP="00867CA7">
            <w:pPr>
              <w:ind w:left="0"/>
              <w:jc w:val="center"/>
            </w:pPr>
            <w:r w:rsidRPr="00C527CA">
              <w:t>Y</w:t>
            </w:r>
          </w:p>
        </w:tc>
        <w:tc>
          <w:tcPr>
            <w:tcW w:w="1180" w:type="dxa"/>
          </w:tcPr>
          <w:p w14:paraId="10A59F75" w14:textId="77777777" w:rsidR="006D4446" w:rsidRPr="00D771E3" w:rsidRDefault="006D4446" w:rsidP="00867CA7">
            <w:pPr>
              <w:ind w:left="0"/>
              <w:jc w:val="center"/>
            </w:pPr>
            <w:r w:rsidRPr="00C527CA">
              <w:t>N</w:t>
            </w:r>
          </w:p>
        </w:tc>
      </w:tr>
    </w:tbl>
    <w:p w14:paraId="0242CC26" w14:textId="77777777" w:rsidR="006D4446" w:rsidRPr="00155188" w:rsidRDefault="006D4446" w:rsidP="0092203C">
      <w:pPr>
        <w:pStyle w:val="Odstavecseseznamem"/>
        <w:ind w:left="1440"/>
      </w:pPr>
    </w:p>
    <w:p w14:paraId="1DC617D6" w14:textId="2D181268" w:rsidR="006F3565" w:rsidRDefault="006F3565" w:rsidP="000A1322">
      <w:pPr>
        <w:pStyle w:val="Nadpis5"/>
      </w:pPr>
      <w:bookmarkStart w:id="396" w:name="_Toc222472158"/>
      <w:r>
        <w:t>Changing of Due Date</w:t>
      </w:r>
      <w:bookmarkEnd w:id="396"/>
    </w:p>
    <w:p w14:paraId="414968A1" w14:textId="7372C123" w:rsidR="00A777A2" w:rsidRDefault="00A777A2" w:rsidP="00A777A2">
      <w:pPr>
        <w:ind w:left="0"/>
      </w:pPr>
      <w:bookmarkStart w:id="397" w:name="_Hlk75442539"/>
      <w:r>
        <w:t xml:space="preserve">Select </w:t>
      </w:r>
      <w:r w:rsidR="00027480">
        <w:t xml:space="preserve">an </w:t>
      </w:r>
      <w:r>
        <w:t xml:space="preserve">invoice in the invoice grid. Press right mouse button to open context menu and select </w:t>
      </w:r>
      <w:r w:rsidR="005A3A8C">
        <w:rPr>
          <w:b/>
          <w:bCs/>
          <w:noProof/>
          <w:sz w:val="18"/>
          <w:szCs w:val="18"/>
        </w:rPr>
        <w:drawing>
          <wp:inline distT="0" distB="0" distL="0" distR="0" wp14:anchorId="51CEFA70" wp14:editId="035BBAEC">
            <wp:extent cx="152381" cy="152381"/>
            <wp:effectExtent l="0" t="0" r="635" b="635"/>
            <wp:docPr id="333" name="Obrázek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Obrázek 333"/>
                    <pic:cNvPicPr/>
                  </pic:nvPicPr>
                  <pic:blipFill>
                    <a:blip r:embed="rId292">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5A3A8C">
        <w:t xml:space="preserve"> </w:t>
      </w:r>
      <w:r>
        <w:rPr>
          <w:b/>
          <w:bCs/>
          <w:sz w:val="18"/>
          <w:szCs w:val="18"/>
        </w:rPr>
        <w:t xml:space="preserve">Change due date </w:t>
      </w:r>
      <w:r>
        <w:t>item</w:t>
      </w:r>
      <w:r w:rsidR="0042574F">
        <w:t xml:space="preserve"> to open</w:t>
      </w:r>
      <w:r>
        <w:t xml:space="preserve"> </w:t>
      </w:r>
      <w:r w:rsidR="00A27EEA">
        <w:t>Preferred Payment Due Date (PPDD)</w:t>
      </w:r>
      <w:r w:rsidR="0042574F">
        <w:t xml:space="preserve"> Properties form</w:t>
      </w:r>
      <w:r w:rsidR="00E733C4">
        <w:t>:</w:t>
      </w:r>
    </w:p>
    <w:bookmarkEnd w:id="397"/>
    <w:p w14:paraId="0F86FB92" w14:textId="486DD712" w:rsidR="000946C0" w:rsidRDefault="000946C0" w:rsidP="000946C0"/>
    <w:p w14:paraId="38E0AEDF" w14:textId="536F4A1C" w:rsidR="000946C0" w:rsidRDefault="000946C0" w:rsidP="000946C0">
      <w:pPr>
        <w:jc w:val="center"/>
      </w:pPr>
      <w:r>
        <w:rPr>
          <w:noProof/>
        </w:rPr>
        <w:lastRenderedPageBreak/>
        <w:drawing>
          <wp:inline distT="0" distB="0" distL="0" distR="0" wp14:anchorId="27E7EB19" wp14:editId="0732F1EE">
            <wp:extent cx="3876675" cy="2495550"/>
            <wp:effectExtent l="0" t="0" r="9525" b="0"/>
            <wp:docPr id="313" name="Obrázek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3876675" cy="2495550"/>
                    </a:xfrm>
                    <a:prstGeom prst="rect">
                      <a:avLst/>
                    </a:prstGeom>
                  </pic:spPr>
                </pic:pic>
              </a:graphicData>
            </a:graphic>
          </wp:inline>
        </w:drawing>
      </w:r>
    </w:p>
    <w:p w14:paraId="6F7AF653" w14:textId="35719E95" w:rsidR="0042574F" w:rsidRPr="0042574F" w:rsidRDefault="00E27C2F" w:rsidP="000946C0">
      <w:pPr>
        <w:jc w:val="center"/>
        <w:rPr>
          <w:i/>
          <w:iCs w:val="0"/>
          <w:sz w:val="18"/>
          <w:szCs w:val="18"/>
        </w:rPr>
      </w:pPr>
      <w:r>
        <w:rPr>
          <w:i/>
          <w:iCs w:val="0"/>
          <w:sz w:val="18"/>
          <w:szCs w:val="18"/>
        </w:rPr>
        <w:t>Preferred Payment Due Date</w:t>
      </w:r>
      <w:r w:rsidR="0042574F" w:rsidRPr="0042574F">
        <w:rPr>
          <w:i/>
          <w:iCs w:val="0"/>
          <w:sz w:val="18"/>
          <w:szCs w:val="18"/>
        </w:rPr>
        <w:t xml:space="preserve"> Properties form</w:t>
      </w:r>
    </w:p>
    <w:p w14:paraId="33AAF21A" w14:textId="5854D9D1" w:rsidR="000946C0" w:rsidRDefault="000946C0" w:rsidP="000946C0"/>
    <w:p w14:paraId="4A34F9DF" w14:textId="45AF69E1" w:rsidR="0042574F" w:rsidRDefault="00436C52" w:rsidP="00116706">
      <w:pPr>
        <w:ind w:left="0"/>
      </w:pPr>
      <w:r>
        <w:t xml:space="preserve">Select new preferred due date and press </w:t>
      </w:r>
      <w:r w:rsidRPr="00436C52">
        <w:rPr>
          <w:b/>
          <w:bCs/>
          <w:sz w:val="18"/>
          <w:szCs w:val="18"/>
        </w:rPr>
        <w:t>OK</w:t>
      </w:r>
      <w:r>
        <w:t xml:space="preserve"> button to continue.</w:t>
      </w:r>
      <w:r w:rsidR="005A08EA">
        <w:t xml:space="preserve"> Invoice due date will be updated in Kenan database.</w:t>
      </w:r>
    </w:p>
    <w:p w14:paraId="757DBB5F" w14:textId="3BFF7DD1" w:rsidR="005A08EA" w:rsidRDefault="005A08EA" w:rsidP="000946C0"/>
    <w:p w14:paraId="04748C28" w14:textId="5DB8E0AB" w:rsidR="00116706" w:rsidRPr="00163C6D" w:rsidRDefault="00116706" w:rsidP="006050D0">
      <w:pPr>
        <w:pStyle w:val="Nadpis6"/>
      </w:pPr>
      <w:bookmarkStart w:id="398" w:name="_Toc222472159"/>
      <w:r w:rsidRPr="00163C6D">
        <w:t>Process Overview</w:t>
      </w:r>
      <w:bookmarkEnd w:id="398"/>
    </w:p>
    <w:p w14:paraId="638F661D" w14:textId="08243101" w:rsidR="00116706" w:rsidRDefault="00116706">
      <w:pPr>
        <w:pStyle w:val="Odstavecseseznamem"/>
        <w:numPr>
          <w:ilvl w:val="0"/>
          <w:numId w:val="58"/>
        </w:numPr>
      </w:pPr>
      <w:r>
        <w:t>Check if there is exactly one row selected in the invoice grid.</w:t>
      </w:r>
    </w:p>
    <w:p w14:paraId="0F4D43C0" w14:textId="3DA37F86" w:rsidR="00116706" w:rsidRDefault="005F1861">
      <w:pPr>
        <w:pStyle w:val="Odstavecseseznamem"/>
        <w:numPr>
          <w:ilvl w:val="0"/>
          <w:numId w:val="58"/>
        </w:numPr>
      </w:pPr>
      <w:r>
        <w:t>Check if selected row represents invoice document.</w:t>
      </w:r>
    </w:p>
    <w:p w14:paraId="446016D7" w14:textId="04E9B3A8" w:rsidR="005F1861" w:rsidRDefault="005F1861">
      <w:pPr>
        <w:pStyle w:val="Odstavecseseznamem"/>
        <w:numPr>
          <w:ilvl w:val="0"/>
          <w:numId w:val="58"/>
        </w:numPr>
      </w:pPr>
      <w:r>
        <w:t>Check if selected invoice has billing errors. Stop if so.</w:t>
      </w:r>
    </w:p>
    <w:p w14:paraId="5693D96F" w14:textId="1038DDEF" w:rsidR="00F71A3C" w:rsidRDefault="00F71A3C">
      <w:pPr>
        <w:pStyle w:val="Odstavecseseznamem"/>
        <w:numPr>
          <w:ilvl w:val="0"/>
          <w:numId w:val="58"/>
        </w:numPr>
      </w:pPr>
      <w:r>
        <w:t>Show PPDD Properties form.</w:t>
      </w:r>
    </w:p>
    <w:p w14:paraId="2C039555" w14:textId="38635A81" w:rsidR="00116706" w:rsidRDefault="00116706">
      <w:pPr>
        <w:pStyle w:val="Odstavecseseznamem"/>
        <w:numPr>
          <w:ilvl w:val="0"/>
          <w:numId w:val="58"/>
        </w:numPr>
      </w:pPr>
      <w:r>
        <w:t xml:space="preserve">Update </w:t>
      </w:r>
      <w:r w:rsidR="005F1861">
        <w:rPr>
          <w:rFonts w:ascii="Consolas" w:hAnsi="Consolas"/>
        </w:rPr>
        <w:t>PAYMENT_DUE_DATE</w:t>
      </w:r>
      <w:r>
        <w:t xml:space="preserve"> value in Kenan table </w:t>
      </w:r>
      <w:r w:rsidRPr="00A25579">
        <w:rPr>
          <w:rFonts w:ascii="Consolas" w:hAnsi="Consolas"/>
        </w:rPr>
        <w:t>BILL_INVOICE</w:t>
      </w:r>
      <w:r w:rsidR="005F1861">
        <w:t>.</w:t>
      </w:r>
    </w:p>
    <w:p w14:paraId="687994B1" w14:textId="16C1C6B2" w:rsidR="005F1861" w:rsidRDefault="005F1861">
      <w:pPr>
        <w:pStyle w:val="Odstavecseseznamem"/>
        <w:numPr>
          <w:ilvl w:val="0"/>
          <w:numId w:val="58"/>
        </w:numPr>
      </w:pPr>
      <w:r>
        <w:t xml:space="preserve">Update </w:t>
      </w:r>
      <w:r>
        <w:rPr>
          <w:rFonts w:ascii="Consolas" w:hAnsi="Consolas"/>
        </w:rPr>
        <w:t>PPDD_DATE</w:t>
      </w:r>
      <w:r>
        <w:t xml:space="preserve"> and </w:t>
      </w:r>
      <w:r>
        <w:rPr>
          <w:rFonts w:ascii="Consolas" w:hAnsi="Consolas"/>
        </w:rPr>
        <w:t>ORIG_PPDD_DATE</w:t>
      </w:r>
      <w:r w:rsidRPr="005F1861">
        <w:t xml:space="preserve"> </w:t>
      </w:r>
      <w:r>
        <w:t xml:space="preserve">values in Kenan table </w:t>
      </w:r>
      <w:r>
        <w:rPr>
          <w:rFonts w:ascii="Consolas" w:hAnsi="Consolas"/>
        </w:rPr>
        <w:t>CMF_BALANCE</w:t>
      </w:r>
      <w:r>
        <w:t>.</w:t>
      </w:r>
    </w:p>
    <w:p w14:paraId="6F119DE7" w14:textId="4CD18B49" w:rsidR="005F1861" w:rsidRDefault="005F1861">
      <w:pPr>
        <w:pStyle w:val="Odstavecseseznamem"/>
        <w:numPr>
          <w:ilvl w:val="0"/>
          <w:numId w:val="58"/>
        </w:numPr>
      </w:pPr>
      <w:r>
        <w:t xml:space="preserve">Update </w:t>
      </w:r>
      <w:r>
        <w:rPr>
          <w:rFonts w:ascii="Consolas" w:hAnsi="Consolas"/>
        </w:rPr>
        <w:t>PAYMENT_DUE_DATE</w:t>
      </w:r>
      <w:r>
        <w:t xml:space="preserve"> value in Kenan table </w:t>
      </w:r>
      <w:r>
        <w:rPr>
          <w:rFonts w:ascii="Consolas" w:hAnsi="Consolas"/>
        </w:rPr>
        <w:t>PAYMENT_TRANS</w:t>
      </w:r>
      <w:r>
        <w:t>.</w:t>
      </w:r>
    </w:p>
    <w:p w14:paraId="1DD95E91" w14:textId="75E571E9" w:rsidR="00776F23" w:rsidRDefault="00776F23">
      <w:pPr>
        <w:pStyle w:val="Odstavecseseznamem"/>
        <w:numPr>
          <w:ilvl w:val="0"/>
          <w:numId w:val="58"/>
        </w:numPr>
      </w:pPr>
      <w:r>
        <w:t xml:space="preserve">Update </w:t>
      </w:r>
      <w:r>
        <w:rPr>
          <w:rFonts w:ascii="Consolas" w:hAnsi="Consolas"/>
        </w:rPr>
        <w:t>PAYMENT_DUE_DATE</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7FF0CCD2" w14:textId="4DB9DA5F" w:rsidR="0042574F" w:rsidRDefault="0042574F" w:rsidP="000946C0"/>
    <w:p w14:paraId="5D134ADB" w14:textId="18747882" w:rsidR="006D4446" w:rsidRPr="00C527CA" w:rsidRDefault="006D4446" w:rsidP="006050D0">
      <w:pPr>
        <w:pStyle w:val="Nadpis6"/>
      </w:pPr>
      <w:bookmarkStart w:id="399" w:name="_Toc222472160"/>
      <w:r w:rsidRPr="00C527CA">
        <w:t xml:space="preserve">Role </w:t>
      </w:r>
      <w:r w:rsidR="006050D0">
        <w:t>D</w:t>
      </w:r>
      <w:r w:rsidRPr="00C527CA">
        <w:t>ifferences</w:t>
      </w:r>
      <w:bookmarkEnd w:id="39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EE445BF" w14:textId="77777777" w:rsidTr="00867CA7">
        <w:trPr>
          <w:trHeight w:val="277"/>
        </w:trPr>
        <w:tc>
          <w:tcPr>
            <w:tcW w:w="3490" w:type="dxa"/>
            <w:shd w:val="clear" w:color="auto" w:fill="D9D9D9" w:themeFill="background1" w:themeFillShade="D9"/>
          </w:tcPr>
          <w:p w14:paraId="4C54B746"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6907DFE7"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6E259B33"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33BFDE27"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62BA43ED"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1ECCB90F" w14:textId="77777777" w:rsidR="006D4446" w:rsidRPr="00C527CA" w:rsidRDefault="006D4446" w:rsidP="00867CA7">
            <w:pPr>
              <w:ind w:left="0"/>
              <w:jc w:val="center"/>
              <w:rPr>
                <w:b/>
                <w:bCs/>
              </w:rPr>
            </w:pPr>
            <w:r w:rsidRPr="00C527CA">
              <w:rPr>
                <w:b/>
                <w:bCs/>
              </w:rPr>
              <w:t>TESTING-V2</w:t>
            </w:r>
          </w:p>
        </w:tc>
      </w:tr>
      <w:tr w:rsidR="006D4446" w14:paraId="3F710EA6" w14:textId="77777777" w:rsidTr="00867CA7">
        <w:trPr>
          <w:trHeight w:val="219"/>
        </w:trPr>
        <w:tc>
          <w:tcPr>
            <w:tcW w:w="3490" w:type="dxa"/>
          </w:tcPr>
          <w:p w14:paraId="06548D4D" w14:textId="49DFC197" w:rsidR="006D4446" w:rsidRPr="00C527CA" w:rsidRDefault="006D4446" w:rsidP="00867CA7">
            <w:pPr>
              <w:ind w:left="0"/>
              <w:rPr>
                <w:b/>
                <w:bCs/>
              </w:rPr>
            </w:pPr>
            <w:r w:rsidRPr="00C527CA">
              <w:rPr>
                <w:b/>
                <w:bCs/>
              </w:rPr>
              <w:t xml:space="preserve">Access to </w:t>
            </w:r>
            <w:r>
              <w:rPr>
                <w:b/>
                <w:bCs/>
              </w:rPr>
              <w:t xml:space="preserve">PPDD </w:t>
            </w:r>
            <w:r w:rsidR="00E2179D">
              <w:rPr>
                <w:b/>
                <w:bCs/>
              </w:rPr>
              <w:t>f</w:t>
            </w:r>
            <w:r>
              <w:rPr>
                <w:b/>
                <w:bCs/>
              </w:rPr>
              <w:t>orm</w:t>
            </w:r>
          </w:p>
        </w:tc>
        <w:tc>
          <w:tcPr>
            <w:tcW w:w="1163" w:type="dxa"/>
          </w:tcPr>
          <w:p w14:paraId="74BD7F70" w14:textId="77777777" w:rsidR="006D4446" w:rsidRPr="00C527CA" w:rsidRDefault="006D4446" w:rsidP="00867CA7">
            <w:pPr>
              <w:ind w:left="0"/>
              <w:jc w:val="center"/>
            </w:pPr>
            <w:r w:rsidRPr="00C527CA">
              <w:t>Y</w:t>
            </w:r>
          </w:p>
        </w:tc>
        <w:tc>
          <w:tcPr>
            <w:tcW w:w="1163" w:type="dxa"/>
          </w:tcPr>
          <w:p w14:paraId="24CEDBEF" w14:textId="77777777" w:rsidR="006D4446" w:rsidRPr="00C527CA" w:rsidRDefault="006D4446" w:rsidP="00867CA7">
            <w:pPr>
              <w:ind w:left="0"/>
              <w:jc w:val="center"/>
            </w:pPr>
            <w:r w:rsidRPr="00C527CA">
              <w:t>Y</w:t>
            </w:r>
          </w:p>
        </w:tc>
        <w:tc>
          <w:tcPr>
            <w:tcW w:w="1180" w:type="dxa"/>
          </w:tcPr>
          <w:p w14:paraId="2ED81733" w14:textId="77777777" w:rsidR="006D4446" w:rsidRPr="00C527CA" w:rsidRDefault="006D4446" w:rsidP="00867CA7">
            <w:pPr>
              <w:ind w:left="0"/>
              <w:jc w:val="center"/>
            </w:pPr>
            <w:r w:rsidRPr="00C527CA">
              <w:t>N</w:t>
            </w:r>
          </w:p>
        </w:tc>
        <w:tc>
          <w:tcPr>
            <w:tcW w:w="1180" w:type="dxa"/>
          </w:tcPr>
          <w:p w14:paraId="32FEBBEC" w14:textId="77777777" w:rsidR="006D4446" w:rsidRPr="00C527CA" w:rsidRDefault="006D4446" w:rsidP="00867CA7">
            <w:pPr>
              <w:ind w:left="0"/>
              <w:jc w:val="center"/>
            </w:pPr>
            <w:r w:rsidRPr="00C527CA">
              <w:t>Y</w:t>
            </w:r>
          </w:p>
        </w:tc>
        <w:tc>
          <w:tcPr>
            <w:tcW w:w="1180" w:type="dxa"/>
          </w:tcPr>
          <w:p w14:paraId="717C0FA5" w14:textId="77777777" w:rsidR="006D4446" w:rsidRPr="00D771E3" w:rsidRDefault="006D4446" w:rsidP="00867CA7">
            <w:pPr>
              <w:ind w:left="0"/>
              <w:jc w:val="center"/>
            </w:pPr>
            <w:r w:rsidRPr="00C527CA">
              <w:t>N</w:t>
            </w:r>
          </w:p>
        </w:tc>
      </w:tr>
    </w:tbl>
    <w:p w14:paraId="6F4BCABF" w14:textId="77777777" w:rsidR="006D4446" w:rsidRPr="009376C0" w:rsidRDefault="006D4446" w:rsidP="006D4446">
      <w:pPr>
        <w:rPr>
          <w:sz w:val="16"/>
          <w:szCs w:val="16"/>
        </w:rPr>
      </w:pPr>
    </w:p>
    <w:p w14:paraId="587BD295" w14:textId="39C0021E" w:rsidR="008A2C5E" w:rsidRDefault="008A2C5E" w:rsidP="008A2C5E">
      <w:pPr>
        <w:pStyle w:val="Nadpis5"/>
      </w:pPr>
      <w:bookmarkStart w:id="400" w:name="_Reset_Invoice_Formatting"/>
      <w:bookmarkStart w:id="401" w:name="_Toc222472161"/>
      <w:bookmarkEnd w:id="400"/>
      <w:r>
        <w:t>Canceling of EFT Payment Transaction</w:t>
      </w:r>
      <w:bookmarkEnd w:id="401"/>
    </w:p>
    <w:p w14:paraId="214A76D9" w14:textId="21ACEABE" w:rsidR="008A2C5E" w:rsidRDefault="008A2C5E" w:rsidP="008A2C5E">
      <w:pPr>
        <w:ind w:left="0"/>
      </w:pPr>
      <w:r>
        <w:t xml:space="preserve">Select invoice(s) with open EFT payment transaction in the invoice grid. Press right mouse button to open context menu and select </w:t>
      </w:r>
      <w:r>
        <w:rPr>
          <w:b/>
          <w:bCs/>
          <w:noProof/>
          <w:sz w:val="18"/>
          <w:szCs w:val="18"/>
        </w:rPr>
        <w:drawing>
          <wp:inline distT="0" distB="0" distL="0" distR="0" wp14:anchorId="7211EFA1" wp14:editId="3383B744">
            <wp:extent cx="152381" cy="152381"/>
            <wp:effectExtent l="0" t="0" r="635" b="635"/>
            <wp:docPr id="839001781" name="Obrázek 839001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01781" name="Obrázek 839001781"/>
                    <pic:cNvPicPr/>
                  </pic:nvPicPr>
                  <pic:blipFill>
                    <a:blip r:embed="rId294">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t xml:space="preserve"> </w:t>
      </w:r>
      <w:r>
        <w:rPr>
          <w:b/>
          <w:bCs/>
          <w:sz w:val="18"/>
          <w:szCs w:val="18"/>
        </w:rPr>
        <w:t xml:space="preserve">Cancel EFT transaction </w:t>
      </w:r>
      <w:r>
        <w:t>menu item. Payment transactions related to selected invoice(s) will be canceled in Kenan database.</w:t>
      </w:r>
    </w:p>
    <w:p w14:paraId="641AB13A" w14:textId="77777777" w:rsidR="008A2C5E" w:rsidRDefault="008A2C5E" w:rsidP="008A2C5E">
      <w:pPr>
        <w:ind w:left="0"/>
      </w:pPr>
    </w:p>
    <w:p w14:paraId="0593241B" w14:textId="474B2825" w:rsidR="008A2C5E" w:rsidRDefault="008A2C5E" w:rsidP="008A2C5E">
      <w:pPr>
        <w:ind w:left="0"/>
      </w:pPr>
      <w:r w:rsidRPr="008A2C5E">
        <w:rPr>
          <w:b/>
          <w:bCs/>
        </w:rPr>
        <w:t>NOTE:</w:t>
      </w:r>
      <w:r>
        <w:t xml:space="preserve"> </w:t>
      </w:r>
      <w:r w:rsidRPr="008A2C5E">
        <w:rPr>
          <w:i/>
          <w:iCs w:val="0"/>
        </w:rPr>
        <w:t>Transaction status</w:t>
      </w:r>
      <w:r>
        <w:t xml:space="preserve"> must be </w:t>
      </w:r>
      <w:r w:rsidRPr="008A2C5E">
        <w:rPr>
          <w:rFonts w:ascii="Consolas" w:hAnsi="Consolas"/>
        </w:rPr>
        <w:t>Requested</w:t>
      </w:r>
      <w:r>
        <w:t xml:space="preserve"> in all selected rows.</w:t>
      </w:r>
    </w:p>
    <w:p w14:paraId="2B32FD26" w14:textId="77777777" w:rsidR="008A2C5E" w:rsidRDefault="008A2C5E" w:rsidP="008A2C5E"/>
    <w:p w14:paraId="5E266AE7" w14:textId="77777777" w:rsidR="008A2C5E" w:rsidRPr="00163C6D" w:rsidRDefault="008A2C5E" w:rsidP="008A2C5E">
      <w:pPr>
        <w:pStyle w:val="Nadpis6"/>
      </w:pPr>
      <w:bookmarkStart w:id="402" w:name="_Toc222472162"/>
      <w:r w:rsidRPr="00163C6D">
        <w:t>Process Overview</w:t>
      </w:r>
      <w:bookmarkEnd w:id="402"/>
    </w:p>
    <w:p w14:paraId="6B4CB077" w14:textId="440733F0" w:rsidR="008A2C5E" w:rsidRDefault="008A2C5E" w:rsidP="008A2C5E">
      <w:pPr>
        <w:pStyle w:val="Odstavecseseznamem"/>
        <w:numPr>
          <w:ilvl w:val="0"/>
          <w:numId w:val="215"/>
        </w:numPr>
      </w:pPr>
      <w:r>
        <w:t>Check if selected invoices have billing errors. Stop if so.</w:t>
      </w:r>
    </w:p>
    <w:p w14:paraId="32BC1FC7" w14:textId="2EED4BFE" w:rsidR="008A2C5E" w:rsidRDefault="008A2C5E" w:rsidP="008A2C5E">
      <w:pPr>
        <w:pStyle w:val="Odstavecseseznamem"/>
        <w:numPr>
          <w:ilvl w:val="0"/>
          <w:numId w:val="215"/>
        </w:numPr>
      </w:pPr>
      <w:r>
        <w:t>Check if selected invoices have open payment transactions. Stop otherwise.</w:t>
      </w:r>
    </w:p>
    <w:p w14:paraId="31499C38" w14:textId="6448B976" w:rsidR="008A2C5E" w:rsidRDefault="008A2C5E" w:rsidP="008A2C5E">
      <w:pPr>
        <w:pStyle w:val="Odstavecseseznamem"/>
        <w:numPr>
          <w:ilvl w:val="0"/>
          <w:numId w:val="215"/>
        </w:numPr>
      </w:pPr>
      <w:r>
        <w:t xml:space="preserve">Update </w:t>
      </w:r>
      <w:r>
        <w:rPr>
          <w:rFonts w:ascii="Consolas" w:hAnsi="Consolas"/>
        </w:rPr>
        <w:t>TRANS_STATUS</w:t>
      </w:r>
      <w:r>
        <w:t xml:space="preserve"> value in Kenan table </w:t>
      </w:r>
      <w:r>
        <w:rPr>
          <w:rFonts w:ascii="Consolas" w:hAnsi="Consolas"/>
        </w:rPr>
        <w:t>PAYMENT_TRANS</w:t>
      </w:r>
      <w:r>
        <w:t>.</w:t>
      </w:r>
    </w:p>
    <w:p w14:paraId="20FE56CD" w14:textId="4126CB14" w:rsidR="008A2C5E" w:rsidRDefault="008A2C5E" w:rsidP="008A2C5E">
      <w:pPr>
        <w:pStyle w:val="Odstavecseseznamem"/>
        <w:numPr>
          <w:ilvl w:val="0"/>
          <w:numId w:val="215"/>
        </w:numPr>
      </w:pPr>
      <w:r>
        <w:t xml:space="preserve">Update </w:t>
      </w:r>
      <w:r>
        <w:rPr>
          <w:rFonts w:ascii="Consolas" w:hAnsi="Consolas"/>
        </w:rPr>
        <w:t>TRANS_STATUS</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5854B7A9" w14:textId="77777777" w:rsidR="008A2C5E" w:rsidRDefault="008A2C5E" w:rsidP="008A2C5E"/>
    <w:p w14:paraId="4516A948" w14:textId="77777777" w:rsidR="008A2C5E" w:rsidRPr="00C527CA" w:rsidRDefault="008A2C5E" w:rsidP="008A2C5E">
      <w:pPr>
        <w:pStyle w:val="Nadpis6"/>
      </w:pPr>
      <w:bookmarkStart w:id="403" w:name="_Toc222472163"/>
      <w:r w:rsidRPr="00C527CA">
        <w:t xml:space="preserve">Role </w:t>
      </w:r>
      <w:r>
        <w:t>D</w:t>
      </w:r>
      <w:r w:rsidRPr="00C527CA">
        <w:t>ifferences</w:t>
      </w:r>
      <w:bookmarkEnd w:id="40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A2C5E" w:rsidRPr="00C527CA" w14:paraId="5791F340" w14:textId="77777777" w:rsidTr="00A26559">
        <w:trPr>
          <w:trHeight w:val="277"/>
        </w:trPr>
        <w:tc>
          <w:tcPr>
            <w:tcW w:w="3490" w:type="dxa"/>
            <w:shd w:val="clear" w:color="auto" w:fill="D9D9D9" w:themeFill="background1" w:themeFillShade="D9"/>
          </w:tcPr>
          <w:p w14:paraId="116915A9" w14:textId="77777777" w:rsidR="008A2C5E" w:rsidRPr="00C527CA" w:rsidRDefault="008A2C5E" w:rsidP="00A26559">
            <w:pPr>
              <w:ind w:left="0"/>
              <w:rPr>
                <w:b/>
                <w:bCs/>
              </w:rPr>
            </w:pPr>
            <w:r w:rsidRPr="00C527CA">
              <w:rPr>
                <w:b/>
                <w:bCs/>
              </w:rPr>
              <w:lastRenderedPageBreak/>
              <w:t>Action / Role</w:t>
            </w:r>
          </w:p>
        </w:tc>
        <w:tc>
          <w:tcPr>
            <w:tcW w:w="1163" w:type="dxa"/>
            <w:shd w:val="clear" w:color="auto" w:fill="D9D9D9" w:themeFill="background1" w:themeFillShade="D9"/>
          </w:tcPr>
          <w:p w14:paraId="0770BA75" w14:textId="77777777" w:rsidR="008A2C5E" w:rsidRPr="00C527CA" w:rsidRDefault="008A2C5E" w:rsidP="00A26559">
            <w:pPr>
              <w:ind w:left="0"/>
              <w:jc w:val="center"/>
              <w:rPr>
                <w:b/>
                <w:bCs/>
              </w:rPr>
            </w:pPr>
            <w:r w:rsidRPr="00C527CA">
              <w:rPr>
                <w:b/>
                <w:bCs/>
              </w:rPr>
              <w:t>ADMIN</w:t>
            </w:r>
          </w:p>
        </w:tc>
        <w:tc>
          <w:tcPr>
            <w:tcW w:w="1163" w:type="dxa"/>
            <w:shd w:val="clear" w:color="auto" w:fill="D9D9D9" w:themeFill="background1" w:themeFillShade="D9"/>
          </w:tcPr>
          <w:p w14:paraId="0AADC79D" w14:textId="77777777" w:rsidR="008A2C5E" w:rsidRPr="00C527CA" w:rsidRDefault="008A2C5E" w:rsidP="00A26559">
            <w:pPr>
              <w:ind w:left="0"/>
              <w:jc w:val="center"/>
              <w:rPr>
                <w:b/>
                <w:bCs/>
              </w:rPr>
            </w:pPr>
            <w:r w:rsidRPr="00C527CA">
              <w:rPr>
                <w:b/>
                <w:bCs/>
              </w:rPr>
              <w:t>LEAD</w:t>
            </w:r>
          </w:p>
        </w:tc>
        <w:tc>
          <w:tcPr>
            <w:tcW w:w="1180" w:type="dxa"/>
            <w:shd w:val="clear" w:color="auto" w:fill="D9D9D9" w:themeFill="background1" w:themeFillShade="D9"/>
          </w:tcPr>
          <w:p w14:paraId="47CF92D9" w14:textId="77777777" w:rsidR="008A2C5E" w:rsidRPr="00C527CA" w:rsidRDefault="008A2C5E" w:rsidP="00A26559">
            <w:pPr>
              <w:ind w:left="0"/>
              <w:jc w:val="center"/>
              <w:rPr>
                <w:b/>
                <w:bCs/>
              </w:rPr>
            </w:pPr>
            <w:r w:rsidRPr="00C527CA">
              <w:rPr>
                <w:b/>
                <w:bCs/>
              </w:rPr>
              <w:t>TESTING-VF</w:t>
            </w:r>
          </w:p>
        </w:tc>
        <w:tc>
          <w:tcPr>
            <w:tcW w:w="1180" w:type="dxa"/>
            <w:shd w:val="clear" w:color="auto" w:fill="D9D9D9" w:themeFill="background1" w:themeFillShade="D9"/>
          </w:tcPr>
          <w:p w14:paraId="01416D3F" w14:textId="77777777" w:rsidR="008A2C5E" w:rsidRPr="00C527CA" w:rsidRDefault="008A2C5E" w:rsidP="00A26559">
            <w:pPr>
              <w:ind w:left="0"/>
              <w:jc w:val="center"/>
              <w:rPr>
                <w:b/>
                <w:bCs/>
              </w:rPr>
            </w:pPr>
            <w:r w:rsidRPr="00C527CA">
              <w:rPr>
                <w:b/>
                <w:bCs/>
              </w:rPr>
              <w:t>TESTING-IBM</w:t>
            </w:r>
          </w:p>
        </w:tc>
        <w:tc>
          <w:tcPr>
            <w:tcW w:w="1180" w:type="dxa"/>
            <w:shd w:val="clear" w:color="auto" w:fill="D9D9D9" w:themeFill="background1" w:themeFillShade="D9"/>
          </w:tcPr>
          <w:p w14:paraId="4608B844" w14:textId="77777777" w:rsidR="008A2C5E" w:rsidRPr="00C527CA" w:rsidRDefault="008A2C5E" w:rsidP="00A26559">
            <w:pPr>
              <w:ind w:left="0"/>
              <w:jc w:val="center"/>
              <w:rPr>
                <w:b/>
                <w:bCs/>
              </w:rPr>
            </w:pPr>
            <w:r w:rsidRPr="00C527CA">
              <w:rPr>
                <w:b/>
                <w:bCs/>
              </w:rPr>
              <w:t>TESTING-V2</w:t>
            </w:r>
          </w:p>
        </w:tc>
      </w:tr>
      <w:tr w:rsidR="008A2C5E" w14:paraId="085F214C" w14:textId="77777777" w:rsidTr="00A26559">
        <w:trPr>
          <w:trHeight w:val="219"/>
        </w:trPr>
        <w:tc>
          <w:tcPr>
            <w:tcW w:w="3490" w:type="dxa"/>
          </w:tcPr>
          <w:p w14:paraId="152DCECC" w14:textId="41C7AA61" w:rsidR="008A2C5E" w:rsidRPr="00C527CA" w:rsidRDefault="008A2C5E" w:rsidP="00A26559">
            <w:pPr>
              <w:ind w:left="0"/>
              <w:rPr>
                <w:b/>
                <w:bCs/>
              </w:rPr>
            </w:pPr>
            <w:r>
              <w:rPr>
                <w:b/>
                <w:bCs/>
              </w:rPr>
              <w:t>Updating EFT transaction status</w:t>
            </w:r>
          </w:p>
        </w:tc>
        <w:tc>
          <w:tcPr>
            <w:tcW w:w="1163" w:type="dxa"/>
          </w:tcPr>
          <w:p w14:paraId="196314D8" w14:textId="77777777" w:rsidR="008A2C5E" w:rsidRPr="00C527CA" w:rsidRDefault="008A2C5E" w:rsidP="00A26559">
            <w:pPr>
              <w:ind w:left="0"/>
              <w:jc w:val="center"/>
            </w:pPr>
            <w:r w:rsidRPr="00C527CA">
              <w:t>Y</w:t>
            </w:r>
          </w:p>
        </w:tc>
        <w:tc>
          <w:tcPr>
            <w:tcW w:w="1163" w:type="dxa"/>
          </w:tcPr>
          <w:p w14:paraId="092366CF" w14:textId="77777777" w:rsidR="008A2C5E" w:rsidRPr="00C527CA" w:rsidRDefault="008A2C5E" w:rsidP="00A26559">
            <w:pPr>
              <w:ind w:left="0"/>
              <w:jc w:val="center"/>
            </w:pPr>
            <w:r w:rsidRPr="00C527CA">
              <w:t>Y</w:t>
            </w:r>
          </w:p>
        </w:tc>
        <w:tc>
          <w:tcPr>
            <w:tcW w:w="1180" w:type="dxa"/>
          </w:tcPr>
          <w:p w14:paraId="2E2BB97D" w14:textId="77777777" w:rsidR="008A2C5E" w:rsidRPr="00C527CA" w:rsidRDefault="008A2C5E" w:rsidP="00A26559">
            <w:pPr>
              <w:ind w:left="0"/>
              <w:jc w:val="center"/>
            </w:pPr>
            <w:r w:rsidRPr="00C527CA">
              <w:t>N</w:t>
            </w:r>
          </w:p>
        </w:tc>
        <w:tc>
          <w:tcPr>
            <w:tcW w:w="1180" w:type="dxa"/>
          </w:tcPr>
          <w:p w14:paraId="5E77C348" w14:textId="77777777" w:rsidR="008A2C5E" w:rsidRPr="00C527CA" w:rsidRDefault="008A2C5E" w:rsidP="00A26559">
            <w:pPr>
              <w:ind w:left="0"/>
              <w:jc w:val="center"/>
            </w:pPr>
            <w:r w:rsidRPr="00C527CA">
              <w:t>Y</w:t>
            </w:r>
          </w:p>
        </w:tc>
        <w:tc>
          <w:tcPr>
            <w:tcW w:w="1180" w:type="dxa"/>
          </w:tcPr>
          <w:p w14:paraId="338B76F3" w14:textId="77777777" w:rsidR="008A2C5E" w:rsidRPr="00D771E3" w:rsidRDefault="008A2C5E" w:rsidP="00A26559">
            <w:pPr>
              <w:ind w:left="0"/>
              <w:jc w:val="center"/>
            </w:pPr>
            <w:r w:rsidRPr="00C527CA">
              <w:t>N</w:t>
            </w:r>
          </w:p>
        </w:tc>
      </w:tr>
    </w:tbl>
    <w:p w14:paraId="448D0BFE" w14:textId="77777777" w:rsidR="008A2C5E" w:rsidRPr="009376C0" w:rsidRDefault="008A2C5E" w:rsidP="008A2C5E">
      <w:pPr>
        <w:rPr>
          <w:sz w:val="16"/>
          <w:szCs w:val="16"/>
        </w:rPr>
      </w:pPr>
    </w:p>
    <w:p w14:paraId="32756FF4" w14:textId="6EFD1CE6" w:rsidR="006F3565" w:rsidRDefault="006F3565" w:rsidP="000A1322">
      <w:pPr>
        <w:pStyle w:val="Nadpis5"/>
      </w:pPr>
      <w:bookmarkStart w:id="404" w:name="_Toc222472164"/>
      <w:r>
        <w:t xml:space="preserve">Reset </w:t>
      </w:r>
      <w:r w:rsidR="00456E50">
        <w:t>Document</w:t>
      </w:r>
      <w:r w:rsidR="00842CAD">
        <w:t xml:space="preserve"> </w:t>
      </w:r>
      <w:r>
        <w:t>Formatting</w:t>
      </w:r>
      <w:bookmarkEnd w:id="404"/>
    </w:p>
    <w:p w14:paraId="59BD6F0F" w14:textId="034D0DFB" w:rsidR="009F7CF4" w:rsidRDefault="009F7CF4" w:rsidP="009F7CF4">
      <w:pPr>
        <w:ind w:left="0"/>
      </w:pPr>
      <w:r>
        <w:t xml:space="preserve">Select formatted </w:t>
      </w:r>
      <w:r w:rsidR="00B32D0E">
        <w:t>invoices or credit notes</w:t>
      </w:r>
      <w:r>
        <w:t xml:space="preserve"> in the invoice grid. Press right mouse button to open context menu and select</w:t>
      </w:r>
      <w:r w:rsidR="00E74223">
        <w:t xml:space="preserve">    </w:t>
      </w:r>
      <w:r>
        <w:t xml:space="preserve"> </w:t>
      </w:r>
      <w:r w:rsidR="005A3A8C">
        <w:rPr>
          <w:b/>
          <w:bCs/>
          <w:noProof/>
          <w:sz w:val="18"/>
          <w:szCs w:val="18"/>
        </w:rPr>
        <w:drawing>
          <wp:anchor distT="0" distB="0" distL="114300" distR="114300" simplePos="0" relativeHeight="251680768" behindDoc="0" locked="0" layoutInCell="1" allowOverlap="1" wp14:anchorId="3E0C4FF0" wp14:editId="1315D0B6">
            <wp:simplePos x="0" y="0"/>
            <wp:positionH relativeFrom="column">
              <wp:posOffset>967740</wp:posOffset>
            </wp:positionH>
            <wp:positionV relativeFrom="paragraph">
              <wp:posOffset>144780</wp:posOffset>
            </wp:positionV>
            <wp:extent cx="151765" cy="151765"/>
            <wp:effectExtent l="0" t="0" r="635" b="635"/>
            <wp:wrapNone/>
            <wp:docPr id="334" name="Obrázek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Obrázek 334"/>
                    <pic:cNvPicPr/>
                  </pic:nvPicPr>
                  <pic:blipFill>
                    <a:blip r:embed="rId63">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E74223">
        <w:t xml:space="preserve"> </w:t>
      </w:r>
      <w:r>
        <w:rPr>
          <w:b/>
          <w:bCs/>
          <w:sz w:val="18"/>
          <w:szCs w:val="18"/>
        </w:rPr>
        <w:t xml:space="preserve">Reset formatting </w:t>
      </w:r>
      <w:r>
        <w:t>item.</w:t>
      </w:r>
      <w:r w:rsidR="00B32D0E">
        <w:t xml:space="preserve"> </w:t>
      </w:r>
      <w:r w:rsidR="00AC4AA3">
        <w:t>Document</w:t>
      </w:r>
      <w:r>
        <w:t xml:space="preserve"> status will be reverted as if they were not formatted. After the reset, </w:t>
      </w:r>
      <w:r w:rsidRPr="009F7CF4">
        <w:rPr>
          <w:rFonts w:ascii="Consolas" w:hAnsi="Consolas"/>
        </w:rPr>
        <w:t>INEXT</w:t>
      </w:r>
      <w:r>
        <w:t xml:space="preserve"> can be run for the </w:t>
      </w:r>
      <w:r w:rsidR="00AC4AA3">
        <w:t xml:space="preserve">documents </w:t>
      </w:r>
      <w:r>
        <w:t>again.</w:t>
      </w:r>
    </w:p>
    <w:p w14:paraId="5A353121" w14:textId="45AAB740" w:rsidR="00B32D0E" w:rsidRDefault="00B32D0E" w:rsidP="009F7CF4">
      <w:pPr>
        <w:ind w:left="0"/>
      </w:pPr>
    </w:p>
    <w:p w14:paraId="4144DA2E" w14:textId="1216B8B1" w:rsidR="00B32D0E" w:rsidRDefault="00B32D0E" w:rsidP="009F7CF4">
      <w:pPr>
        <w:ind w:left="0"/>
      </w:pPr>
      <w:r w:rsidRPr="00B32D0E">
        <w:rPr>
          <w:b/>
          <w:bCs/>
        </w:rPr>
        <w:t>NOTE:</w:t>
      </w:r>
      <w:r>
        <w:t xml:space="preserve"> </w:t>
      </w:r>
      <w:r w:rsidR="00750B42">
        <w:t xml:space="preserve">Aside from invoices and credit notes, account’s </w:t>
      </w:r>
      <w:r w:rsidR="00750B42" w:rsidRPr="00F60CDD">
        <w:rPr>
          <w:rFonts w:ascii="Consolas" w:hAnsi="Consolas"/>
        </w:rPr>
        <w:t>DL</w:t>
      </w:r>
      <w:r w:rsidR="00750B42">
        <w:t xml:space="preserve"> and </w:t>
      </w:r>
      <w:r w:rsidR="00750B42" w:rsidRPr="00F60CDD">
        <w:rPr>
          <w:rFonts w:ascii="Consolas" w:hAnsi="Consolas"/>
        </w:rPr>
        <w:t>STD</w:t>
      </w:r>
      <w:r w:rsidR="00750B42">
        <w:t xml:space="preserve"> documents f</w:t>
      </w:r>
      <w:r>
        <w:t xml:space="preserve">ormatting </w:t>
      </w:r>
      <w:r w:rsidR="00750B42">
        <w:t xml:space="preserve">is always </w:t>
      </w:r>
      <w:r>
        <w:t>reset</w:t>
      </w:r>
      <w:r w:rsidR="005C1B17">
        <w:t xml:space="preserve"> regardless of whether there are rows selected in the invoice grid or not. User is informed about the fact with a</w:t>
      </w:r>
      <w:r w:rsidR="001B5F67">
        <w:t>dditional</w:t>
      </w:r>
      <w:r w:rsidR="005C1B17">
        <w:t xml:space="preserve"> dialog box.</w:t>
      </w:r>
    </w:p>
    <w:p w14:paraId="03ED5CDB" w14:textId="440FE1F9" w:rsidR="000946C0" w:rsidRDefault="000946C0" w:rsidP="000946C0"/>
    <w:p w14:paraId="3F267808" w14:textId="4FC59E89" w:rsidR="009F7CF4" w:rsidRPr="00163C6D" w:rsidRDefault="009F7CF4" w:rsidP="006050D0">
      <w:pPr>
        <w:pStyle w:val="Nadpis6"/>
      </w:pPr>
      <w:bookmarkStart w:id="405" w:name="_Toc222472165"/>
      <w:r w:rsidRPr="00163C6D">
        <w:t>Process Overview</w:t>
      </w:r>
      <w:bookmarkEnd w:id="405"/>
    </w:p>
    <w:p w14:paraId="0A08B75B" w14:textId="48705A31" w:rsidR="009F7CF4" w:rsidRDefault="00AF0E09">
      <w:pPr>
        <w:pStyle w:val="Odstavecseseznamem"/>
        <w:numPr>
          <w:ilvl w:val="0"/>
          <w:numId w:val="59"/>
        </w:numPr>
      </w:pPr>
      <w:r>
        <w:t>Check if there are rows selected in the invoice grid.</w:t>
      </w:r>
    </w:p>
    <w:p w14:paraId="331EE0D3" w14:textId="44F3D380" w:rsidR="009F7CF4" w:rsidRDefault="009F7CF4">
      <w:pPr>
        <w:pStyle w:val="Odstavecseseznamem"/>
        <w:numPr>
          <w:ilvl w:val="0"/>
          <w:numId w:val="59"/>
        </w:numPr>
      </w:pPr>
      <w:r>
        <w:t xml:space="preserve">Check if selected </w:t>
      </w:r>
      <w:r w:rsidR="00AC4AA3">
        <w:t>documents have</w:t>
      </w:r>
      <w:r>
        <w:t xml:space="preserve"> billing errors. Stop if so.</w:t>
      </w:r>
    </w:p>
    <w:p w14:paraId="64DE3C80" w14:textId="15F27B43" w:rsidR="003B359D" w:rsidRDefault="003B359D">
      <w:pPr>
        <w:pStyle w:val="Odstavecseseznamem"/>
        <w:numPr>
          <w:ilvl w:val="0"/>
          <w:numId w:val="59"/>
        </w:numPr>
      </w:pPr>
      <w:r>
        <w:t>For selected invoices or credit notes:</w:t>
      </w:r>
    </w:p>
    <w:p w14:paraId="222571EA" w14:textId="147B9A61" w:rsidR="009F7CF4" w:rsidRDefault="009F7CF4">
      <w:pPr>
        <w:pStyle w:val="Odstavecseseznamem"/>
        <w:numPr>
          <w:ilvl w:val="1"/>
          <w:numId w:val="59"/>
        </w:numPr>
      </w:pPr>
      <w:r>
        <w:t xml:space="preserve">Update Kenan table </w:t>
      </w:r>
      <w:r w:rsidRPr="00A25579">
        <w:rPr>
          <w:rFonts w:ascii="Consolas" w:hAnsi="Consolas"/>
        </w:rPr>
        <w:t>BILL_INVOICE</w:t>
      </w:r>
      <w:r w:rsidR="00A464A6" w:rsidRPr="00A464A6">
        <w:t xml:space="preserve"> with </w:t>
      </w:r>
      <w:r w:rsidR="00A464A6">
        <w:rPr>
          <w:rFonts w:ascii="Consolas" w:hAnsi="Consolas"/>
        </w:rPr>
        <w:t>FORMAT_STATUS=0, IMAGE_DONE=0</w:t>
      </w:r>
      <w:r>
        <w:t>.</w:t>
      </w:r>
    </w:p>
    <w:p w14:paraId="118FDF46" w14:textId="2AC5F37D" w:rsidR="009F7CF4" w:rsidRDefault="00C1413A">
      <w:pPr>
        <w:pStyle w:val="Odstavecseseznamem"/>
        <w:numPr>
          <w:ilvl w:val="1"/>
          <w:numId w:val="59"/>
        </w:numPr>
      </w:pPr>
      <w:r>
        <w:t xml:space="preserve">Delete the invoice from table </w:t>
      </w:r>
      <w:r>
        <w:rPr>
          <w:rFonts w:ascii="Consolas" w:hAnsi="Consolas"/>
        </w:rPr>
        <w:t>VF_CONFIG.INEXT_INV_GUIDE</w:t>
      </w:r>
      <w:r w:rsidR="009F7CF4">
        <w:t>.</w:t>
      </w:r>
    </w:p>
    <w:p w14:paraId="0D4DAACF" w14:textId="23228FA7" w:rsidR="003B359D" w:rsidRDefault="003B359D">
      <w:pPr>
        <w:pStyle w:val="Odstavecseseznamem"/>
        <w:numPr>
          <w:ilvl w:val="1"/>
          <w:numId w:val="59"/>
        </w:numPr>
      </w:pPr>
      <w:r>
        <w:t xml:space="preserve">Delete the </w:t>
      </w:r>
      <w:r w:rsidRPr="00F60CDD">
        <w:rPr>
          <w:rFonts w:ascii="Consolas" w:hAnsi="Consolas"/>
        </w:rPr>
        <w:t>CN</w:t>
      </w:r>
      <w:r>
        <w:t xml:space="preserve"> from table </w:t>
      </w:r>
      <w:r>
        <w:rPr>
          <w:rFonts w:ascii="Consolas" w:hAnsi="Consolas"/>
        </w:rPr>
        <w:t>VF_CONFIG.INEXT_CN_GUIDE</w:t>
      </w:r>
      <w:r>
        <w:t>.</w:t>
      </w:r>
    </w:p>
    <w:p w14:paraId="38E70298" w14:textId="20A4B1AD" w:rsidR="00775D0A" w:rsidRDefault="00775D0A">
      <w:pPr>
        <w:pStyle w:val="Odstavecseseznamem"/>
        <w:numPr>
          <w:ilvl w:val="0"/>
          <w:numId w:val="59"/>
        </w:numPr>
      </w:pPr>
      <w:r>
        <w:t xml:space="preserve">For </w:t>
      </w:r>
      <w:r w:rsidR="00D34972">
        <w:t xml:space="preserve">account’s </w:t>
      </w:r>
      <w:r w:rsidRPr="00F60CDD">
        <w:rPr>
          <w:rFonts w:ascii="Consolas" w:hAnsi="Consolas"/>
        </w:rPr>
        <w:t>DL</w:t>
      </w:r>
      <w:r>
        <w:t xml:space="preserve"> document</w:t>
      </w:r>
      <w:r w:rsidR="007C04E0">
        <w:t>s</w:t>
      </w:r>
      <w:r>
        <w:t>:</w:t>
      </w:r>
    </w:p>
    <w:p w14:paraId="75B0636D" w14:textId="4CA03C07" w:rsidR="00775D0A" w:rsidRDefault="00775D0A">
      <w:pPr>
        <w:pStyle w:val="Odstavecseseznamem"/>
        <w:numPr>
          <w:ilvl w:val="1"/>
          <w:numId w:val="59"/>
        </w:numPr>
      </w:pPr>
      <w:r>
        <w:t xml:space="preserve">Delete the </w:t>
      </w:r>
      <w:r w:rsidRPr="00F60CDD">
        <w:rPr>
          <w:rFonts w:ascii="Consolas" w:hAnsi="Consolas"/>
        </w:rPr>
        <w:t>DL</w:t>
      </w:r>
      <w:r>
        <w:t xml:space="preserve"> from table </w:t>
      </w:r>
      <w:r>
        <w:rPr>
          <w:rFonts w:ascii="Consolas" w:hAnsi="Consolas"/>
        </w:rPr>
        <w:t>VF_CONFIG.INEXT_DL_GUIDE</w:t>
      </w:r>
      <w:r>
        <w:t>.</w:t>
      </w:r>
    </w:p>
    <w:p w14:paraId="3A2BB263" w14:textId="672C7061" w:rsidR="00F74AF9" w:rsidRDefault="00DE42C8">
      <w:pPr>
        <w:pStyle w:val="Odstavecseseznamem"/>
        <w:numPr>
          <w:ilvl w:val="1"/>
          <w:numId w:val="59"/>
        </w:numPr>
      </w:pPr>
      <w:r>
        <w:t>If the account is in collections, u</w:t>
      </w:r>
      <w:r w:rsidR="00F74AF9">
        <w:t xml:space="preserve">pdate Kenan table </w:t>
      </w:r>
      <w:r w:rsidR="00F74AF9" w:rsidRPr="00F74AF9">
        <w:rPr>
          <w:rFonts w:ascii="Consolas" w:hAnsi="Consolas"/>
        </w:rPr>
        <w:t>VF_CONFIG.A2S_ACTION_DISPATCH</w:t>
      </w:r>
      <w:r w:rsidR="00F74AF9">
        <w:t xml:space="preserve"> with </w:t>
      </w:r>
      <w:r w:rsidR="00F74AF9" w:rsidRPr="00F74AF9">
        <w:rPr>
          <w:rFonts w:ascii="Consolas" w:hAnsi="Consolas"/>
        </w:rPr>
        <w:t>PROCESS_STATUS=0</w:t>
      </w:r>
      <w:r w:rsidR="00F74AF9">
        <w:t xml:space="preserve"> where </w:t>
      </w:r>
      <w:r w:rsidR="00F74AF9" w:rsidRPr="00F74AF9">
        <w:rPr>
          <w:rFonts w:ascii="Consolas" w:hAnsi="Consolas"/>
        </w:rPr>
        <w:t>ACTION_TYPE=15</w:t>
      </w:r>
      <w:r w:rsidR="00F74AF9">
        <w:t xml:space="preserve"> (Dunning Letter)</w:t>
      </w:r>
      <w:r>
        <w:t xml:space="preserve"> for account’s current collectable ID</w:t>
      </w:r>
      <w:r w:rsidR="00F74AF9">
        <w:t>.</w:t>
      </w:r>
    </w:p>
    <w:p w14:paraId="02E77CE3" w14:textId="2FA6DCDC" w:rsidR="00775D0A" w:rsidRDefault="00775D0A">
      <w:pPr>
        <w:pStyle w:val="Odstavecseseznamem"/>
        <w:numPr>
          <w:ilvl w:val="0"/>
          <w:numId w:val="59"/>
        </w:numPr>
      </w:pPr>
      <w:r>
        <w:t xml:space="preserve">For </w:t>
      </w:r>
      <w:r w:rsidR="00D34972">
        <w:t xml:space="preserve">account’s </w:t>
      </w:r>
      <w:r w:rsidRPr="00F60CDD">
        <w:rPr>
          <w:rFonts w:ascii="Consolas" w:hAnsi="Consolas"/>
        </w:rPr>
        <w:t>STD</w:t>
      </w:r>
      <w:r>
        <w:t xml:space="preserve"> document</w:t>
      </w:r>
      <w:r w:rsidR="007C04E0">
        <w:t>s</w:t>
      </w:r>
      <w:r>
        <w:t>:</w:t>
      </w:r>
    </w:p>
    <w:p w14:paraId="57753BEC" w14:textId="701D4518" w:rsidR="009F7CF4" w:rsidRDefault="00775D0A">
      <w:pPr>
        <w:pStyle w:val="Odstavecseseznamem"/>
        <w:numPr>
          <w:ilvl w:val="1"/>
          <w:numId w:val="59"/>
        </w:numPr>
      </w:pPr>
      <w:r>
        <w:t xml:space="preserve">Delete the </w:t>
      </w:r>
      <w:r w:rsidRPr="00F60CDD">
        <w:rPr>
          <w:rFonts w:ascii="Consolas" w:hAnsi="Consolas"/>
        </w:rPr>
        <w:t>STD</w:t>
      </w:r>
      <w:r>
        <w:t xml:space="preserve"> from table </w:t>
      </w:r>
      <w:r>
        <w:rPr>
          <w:rFonts w:ascii="Consolas" w:hAnsi="Consolas"/>
        </w:rPr>
        <w:t>VF_CONFIG.INEXT_STD_GUIDE</w:t>
      </w:r>
      <w:r>
        <w:t>.</w:t>
      </w:r>
    </w:p>
    <w:p w14:paraId="2DF0ADBE" w14:textId="27087FD9" w:rsidR="00EE3A86" w:rsidRDefault="00EE3A86">
      <w:pPr>
        <w:pStyle w:val="Odstavecseseznamem"/>
        <w:numPr>
          <w:ilvl w:val="1"/>
          <w:numId w:val="59"/>
        </w:numPr>
      </w:pPr>
      <w:r>
        <w:t xml:space="preserve">Update Kenan table </w:t>
      </w:r>
      <w:r w:rsidRPr="00F938CA">
        <w:rPr>
          <w:rFonts w:ascii="Consolas" w:hAnsi="Consolas"/>
        </w:rPr>
        <w:t>VF_CONFIG.SIMPL_TAX_REQ</w:t>
      </w:r>
      <w:r>
        <w:t xml:space="preserve"> with </w:t>
      </w:r>
      <w:r w:rsidR="00F938CA" w:rsidRPr="00F938CA">
        <w:rPr>
          <w:rFonts w:ascii="Consolas" w:hAnsi="Consolas"/>
        </w:rPr>
        <w:t>PROCESSING_STATUS=0</w:t>
      </w:r>
      <w:r w:rsidR="00037FB1" w:rsidRPr="00037FB1">
        <w:t xml:space="preserve"> for all MSISDNs on the account</w:t>
      </w:r>
      <w:r w:rsidR="00F938CA">
        <w:t>.</w:t>
      </w:r>
    </w:p>
    <w:p w14:paraId="4788AF1D" w14:textId="153833EC" w:rsidR="009F7CF4" w:rsidRDefault="009F7CF4">
      <w:pPr>
        <w:pStyle w:val="Odstavecseseznamem"/>
        <w:numPr>
          <w:ilvl w:val="0"/>
          <w:numId w:val="59"/>
        </w:numPr>
      </w:pPr>
      <w:r>
        <w:t xml:space="preserve">Update </w:t>
      </w:r>
      <w:r>
        <w:rPr>
          <w:rFonts w:ascii="Consolas" w:hAnsi="Consolas"/>
        </w:rPr>
        <w:t>PAYMENT_DUE_DATE</w:t>
      </w:r>
      <w:r>
        <w:t xml:space="preserve"> value in Kenan table </w:t>
      </w:r>
      <w:r w:rsidRPr="00776F23">
        <w:rPr>
          <w:rFonts w:ascii="Consolas" w:hAnsi="Consolas"/>
        </w:rPr>
        <w:t>VF</w:t>
      </w:r>
      <w:r>
        <w:rPr>
          <w:rFonts w:ascii="Consolas" w:hAnsi="Consolas"/>
        </w:rPr>
        <w:t>_CONFIG.VF</w:t>
      </w:r>
      <w:r w:rsidRPr="00776F23">
        <w:rPr>
          <w:rFonts w:ascii="Consolas" w:hAnsi="Consolas"/>
        </w:rPr>
        <w:t>_SIPO_PAYMENT_TRANS</w:t>
      </w:r>
      <w:r>
        <w:t>.</w:t>
      </w:r>
    </w:p>
    <w:p w14:paraId="282C9703" w14:textId="3E602E3B" w:rsidR="007C7FBC" w:rsidRDefault="007C7FBC">
      <w:pPr>
        <w:pStyle w:val="Odstavecseseznamem"/>
        <w:numPr>
          <w:ilvl w:val="0"/>
          <w:numId w:val="59"/>
        </w:numPr>
      </w:pPr>
      <w:r>
        <w:t>Remove previously stored local document filenames for affected invoices.</w:t>
      </w:r>
    </w:p>
    <w:p w14:paraId="0ADA694D" w14:textId="5599D745" w:rsidR="007C7FBC" w:rsidRDefault="009E6F0B">
      <w:pPr>
        <w:pStyle w:val="Odstavecseseznamem"/>
        <w:numPr>
          <w:ilvl w:val="0"/>
          <w:numId w:val="59"/>
        </w:numPr>
      </w:pPr>
      <w:r>
        <w:t>Reload account data</w:t>
      </w:r>
    </w:p>
    <w:p w14:paraId="1CEFE4B2" w14:textId="57B6A226" w:rsidR="000946C0" w:rsidRDefault="000946C0" w:rsidP="000946C0"/>
    <w:p w14:paraId="4304C24E" w14:textId="0B0991CD" w:rsidR="006D4446" w:rsidRPr="00C527CA" w:rsidRDefault="006D4446" w:rsidP="006050D0">
      <w:pPr>
        <w:pStyle w:val="Nadpis6"/>
      </w:pPr>
      <w:bookmarkStart w:id="406" w:name="_Toc222472166"/>
      <w:r w:rsidRPr="00C527CA">
        <w:t xml:space="preserve">Role </w:t>
      </w:r>
      <w:r w:rsidR="006050D0">
        <w:t>D</w:t>
      </w:r>
      <w:r w:rsidRPr="00C527CA">
        <w:t>ifferences</w:t>
      </w:r>
      <w:bookmarkEnd w:id="40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4475A0B1" w14:textId="77777777" w:rsidTr="00867CA7">
        <w:trPr>
          <w:trHeight w:val="277"/>
        </w:trPr>
        <w:tc>
          <w:tcPr>
            <w:tcW w:w="3490" w:type="dxa"/>
            <w:shd w:val="clear" w:color="auto" w:fill="D9D9D9" w:themeFill="background1" w:themeFillShade="D9"/>
          </w:tcPr>
          <w:p w14:paraId="75CC56E6"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3B2EA92B"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081CBAF4"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513CDE6F"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272E2038"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2F96BA4B" w14:textId="77777777" w:rsidR="006D4446" w:rsidRPr="00C527CA" w:rsidRDefault="006D4446" w:rsidP="00867CA7">
            <w:pPr>
              <w:ind w:left="0"/>
              <w:jc w:val="center"/>
              <w:rPr>
                <w:b/>
                <w:bCs/>
              </w:rPr>
            </w:pPr>
            <w:r w:rsidRPr="00C527CA">
              <w:rPr>
                <w:b/>
                <w:bCs/>
              </w:rPr>
              <w:t>TESTING-V2</w:t>
            </w:r>
          </w:p>
        </w:tc>
      </w:tr>
      <w:tr w:rsidR="006D4446" w14:paraId="078A0658" w14:textId="77777777" w:rsidTr="00867CA7">
        <w:trPr>
          <w:trHeight w:val="219"/>
        </w:trPr>
        <w:tc>
          <w:tcPr>
            <w:tcW w:w="3490" w:type="dxa"/>
          </w:tcPr>
          <w:p w14:paraId="6FA29125" w14:textId="1AFF42FE" w:rsidR="006D4446" w:rsidRPr="00C527CA" w:rsidRDefault="006D4446" w:rsidP="00867CA7">
            <w:pPr>
              <w:ind w:left="0"/>
              <w:rPr>
                <w:b/>
                <w:bCs/>
              </w:rPr>
            </w:pPr>
            <w:r w:rsidRPr="00C527CA">
              <w:rPr>
                <w:b/>
                <w:bCs/>
              </w:rPr>
              <w:t xml:space="preserve">Access to </w:t>
            </w:r>
            <w:r>
              <w:rPr>
                <w:b/>
                <w:bCs/>
              </w:rPr>
              <w:t>Reset Formatting</w:t>
            </w:r>
          </w:p>
        </w:tc>
        <w:tc>
          <w:tcPr>
            <w:tcW w:w="1163" w:type="dxa"/>
          </w:tcPr>
          <w:p w14:paraId="4AA73965" w14:textId="77777777" w:rsidR="006D4446" w:rsidRPr="00C527CA" w:rsidRDefault="006D4446" w:rsidP="00867CA7">
            <w:pPr>
              <w:ind w:left="0"/>
              <w:jc w:val="center"/>
            </w:pPr>
            <w:r w:rsidRPr="00C527CA">
              <w:t>Y</w:t>
            </w:r>
          </w:p>
        </w:tc>
        <w:tc>
          <w:tcPr>
            <w:tcW w:w="1163" w:type="dxa"/>
          </w:tcPr>
          <w:p w14:paraId="0C51A266" w14:textId="77777777" w:rsidR="006D4446" w:rsidRPr="00C527CA" w:rsidRDefault="006D4446" w:rsidP="00867CA7">
            <w:pPr>
              <w:ind w:left="0"/>
              <w:jc w:val="center"/>
            </w:pPr>
            <w:r w:rsidRPr="00C527CA">
              <w:t>Y</w:t>
            </w:r>
          </w:p>
        </w:tc>
        <w:tc>
          <w:tcPr>
            <w:tcW w:w="1180" w:type="dxa"/>
          </w:tcPr>
          <w:p w14:paraId="32CFDA34" w14:textId="77777777" w:rsidR="006D4446" w:rsidRPr="00C527CA" w:rsidRDefault="006D4446" w:rsidP="00867CA7">
            <w:pPr>
              <w:ind w:left="0"/>
              <w:jc w:val="center"/>
            </w:pPr>
            <w:r w:rsidRPr="00C527CA">
              <w:t>N</w:t>
            </w:r>
          </w:p>
        </w:tc>
        <w:tc>
          <w:tcPr>
            <w:tcW w:w="1180" w:type="dxa"/>
          </w:tcPr>
          <w:p w14:paraId="6AF2CABD" w14:textId="77777777" w:rsidR="006D4446" w:rsidRPr="00C527CA" w:rsidRDefault="006D4446" w:rsidP="00867CA7">
            <w:pPr>
              <w:ind w:left="0"/>
              <w:jc w:val="center"/>
            </w:pPr>
            <w:r w:rsidRPr="00C527CA">
              <w:t>Y</w:t>
            </w:r>
          </w:p>
        </w:tc>
        <w:tc>
          <w:tcPr>
            <w:tcW w:w="1180" w:type="dxa"/>
          </w:tcPr>
          <w:p w14:paraId="7F58AA4B" w14:textId="77777777" w:rsidR="006D4446" w:rsidRPr="00D771E3" w:rsidRDefault="006D4446" w:rsidP="00867CA7">
            <w:pPr>
              <w:ind w:left="0"/>
              <w:jc w:val="center"/>
            </w:pPr>
            <w:r w:rsidRPr="00C527CA">
              <w:t>N</w:t>
            </w:r>
          </w:p>
        </w:tc>
      </w:tr>
    </w:tbl>
    <w:p w14:paraId="552224A0" w14:textId="77777777" w:rsidR="006D4446" w:rsidRPr="009376C0" w:rsidRDefault="006D4446" w:rsidP="006D4446">
      <w:pPr>
        <w:rPr>
          <w:sz w:val="16"/>
          <w:szCs w:val="16"/>
        </w:rPr>
      </w:pPr>
    </w:p>
    <w:p w14:paraId="6043C4C8" w14:textId="05804D67" w:rsidR="00FC22D6" w:rsidRDefault="00FC22D6" w:rsidP="00FC22D6">
      <w:pPr>
        <w:pStyle w:val="Nadpis5"/>
      </w:pPr>
      <w:bookmarkStart w:id="407" w:name="_Toc222472167"/>
      <w:r>
        <w:t>Reset Issued Invoice Notification</w:t>
      </w:r>
      <w:bookmarkEnd w:id="407"/>
    </w:p>
    <w:p w14:paraId="22E1291D" w14:textId="2F38821A" w:rsidR="00FC22D6" w:rsidRDefault="00FC22D6" w:rsidP="00FC22D6">
      <w:pPr>
        <w:ind w:left="0"/>
      </w:pPr>
      <w:r>
        <w:rPr>
          <w:b/>
          <w:bCs/>
          <w:noProof/>
          <w:sz w:val="18"/>
          <w:szCs w:val="18"/>
        </w:rPr>
        <w:drawing>
          <wp:anchor distT="0" distB="0" distL="114300" distR="114300" simplePos="0" relativeHeight="251777024" behindDoc="0" locked="0" layoutInCell="1" allowOverlap="1" wp14:anchorId="2E1A5842" wp14:editId="451A8C0C">
            <wp:simplePos x="0" y="0"/>
            <wp:positionH relativeFrom="column">
              <wp:posOffset>971550</wp:posOffset>
            </wp:positionH>
            <wp:positionV relativeFrom="paragraph">
              <wp:posOffset>146685</wp:posOffset>
            </wp:positionV>
            <wp:extent cx="151765" cy="151765"/>
            <wp:effectExtent l="0" t="0" r="635" b="635"/>
            <wp:wrapNone/>
            <wp:docPr id="1519594630" name="Obrázek 151959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94630" name="Obrázek 1519594630"/>
                    <pic:cNvPicPr/>
                  </pic:nvPicPr>
                  <pic:blipFill>
                    <a:blip r:embed="rId25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t xml:space="preserve">Select formatted invoices or credit notes in the invoice grid. Press right mouse button to open context menu and select      </w:t>
      </w:r>
      <w:r>
        <w:rPr>
          <w:b/>
          <w:bCs/>
          <w:sz w:val="18"/>
          <w:szCs w:val="18"/>
        </w:rPr>
        <w:t xml:space="preserve">Reset notification </w:t>
      </w:r>
      <w:r>
        <w:t xml:space="preserve">item. Notification status will be reverted as if it was not processed. After the reset, </w:t>
      </w:r>
      <w:r>
        <w:rPr>
          <w:rFonts w:ascii="Consolas" w:hAnsi="Consolas"/>
        </w:rPr>
        <w:t>SMS Launcher</w:t>
      </w:r>
      <w:r>
        <w:t xml:space="preserve"> can be run for the documents again.</w:t>
      </w:r>
    </w:p>
    <w:p w14:paraId="32F30C10" w14:textId="77777777" w:rsidR="00FC22D6" w:rsidRDefault="00FC22D6" w:rsidP="00FC22D6">
      <w:pPr>
        <w:ind w:left="0"/>
      </w:pPr>
    </w:p>
    <w:p w14:paraId="114C61DC" w14:textId="77777777" w:rsidR="00FC22D6" w:rsidRPr="00163C6D" w:rsidRDefault="00FC22D6" w:rsidP="00FC22D6">
      <w:pPr>
        <w:pStyle w:val="Nadpis6"/>
      </w:pPr>
      <w:bookmarkStart w:id="408" w:name="_Toc222472168"/>
      <w:r w:rsidRPr="00163C6D">
        <w:t>Process Overview</w:t>
      </w:r>
      <w:bookmarkEnd w:id="408"/>
    </w:p>
    <w:p w14:paraId="3A52FB5B" w14:textId="77777777" w:rsidR="00FC22D6" w:rsidRDefault="00FC22D6">
      <w:pPr>
        <w:pStyle w:val="Odstavecseseznamem"/>
        <w:numPr>
          <w:ilvl w:val="0"/>
          <w:numId w:val="203"/>
        </w:numPr>
      </w:pPr>
      <w:r>
        <w:t>Check if there are rows selected in the invoice grid.</w:t>
      </w:r>
    </w:p>
    <w:p w14:paraId="3430F94C" w14:textId="77777777" w:rsidR="00FC22D6" w:rsidRDefault="00FC22D6">
      <w:pPr>
        <w:pStyle w:val="Odstavecseseznamem"/>
        <w:numPr>
          <w:ilvl w:val="0"/>
          <w:numId w:val="203"/>
        </w:numPr>
      </w:pPr>
      <w:r>
        <w:t>For selected invoices or credit notes:</w:t>
      </w:r>
    </w:p>
    <w:p w14:paraId="442C2252" w14:textId="77777777" w:rsidR="00FC22D6" w:rsidRDefault="00FC22D6">
      <w:pPr>
        <w:pStyle w:val="Odstavecseseznamem"/>
        <w:numPr>
          <w:ilvl w:val="1"/>
          <w:numId w:val="203"/>
        </w:numPr>
      </w:pPr>
      <w:r>
        <w:t xml:space="preserve">Update Kenan table </w:t>
      </w:r>
      <w:r w:rsidRPr="00FC22D6">
        <w:rPr>
          <w:rFonts w:ascii="Consolas" w:hAnsi="Consolas"/>
        </w:rPr>
        <w:t>VF_CONFIG.VF_BILL_INVOICE_NOTIFICATION</w:t>
      </w:r>
      <w:r w:rsidRPr="00A464A6">
        <w:t xml:space="preserve"> with</w:t>
      </w:r>
      <w:r>
        <w:t>:</w:t>
      </w:r>
    </w:p>
    <w:p w14:paraId="39CAB560" w14:textId="338CBC32" w:rsidR="00FC22D6" w:rsidRPr="00FC22D6" w:rsidRDefault="00FC22D6">
      <w:pPr>
        <w:pStyle w:val="Odstavecseseznamem"/>
        <w:numPr>
          <w:ilvl w:val="2"/>
          <w:numId w:val="203"/>
        </w:numPr>
      </w:pPr>
      <w:r w:rsidRPr="00FC22D6">
        <w:rPr>
          <w:rFonts w:ascii="Consolas" w:hAnsi="Consolas"/>
        </w:rPr>
        <w:t>SMS_SENDING_DATE = NULL</w:t>
      </w:r>
    </w:p>
    <w:p w14:paraId="7B388EBF" w14:textId="77777777" w:rsidR="00FC22D6" w:rsidRPr="00FC22D6" w:rsidRDefault="00FC22D6">
      <w:pPr>
        <w:pStyle w:val="Odstavecseseznamem"/>
        <w:numPr>
          <w:ilvl w:val="2"/>
          <w:numId w:val="203"/>
        </w:numPr>
      </w:pPr>
      <w:r w:rsidRPr="00FC22D6">
        <w:rPr>
          <w:rFonts w:ascii="Consolas" w:hAnsi="Consolas"/>
        </w:rPr>
        <w:t>EMAIL_SENDING_DATE = NULL</w:t>
      </w:r>
    </w:p>
    <w:p w14:paraId="5F7C0305" w14:textId="77777777" w:rsidR="00FC22D6" w:rsidRPr="00FC22D6" w:rsidRDefault="00FC22D6">
      <w:pPr>
        <w:pStyle w:val="Odstavecseseznamem"/>
        <w:numPr>
          <w:ilvl w:val="2"/>
          <w:numId w:val="203"/>
        </w:numPr>
      </w:pPr>
      <w:r w:rsidRPr="00FC22D6">
        <w:rPr>
          <w:rFonts w:ascii="Consolas" w:hAnsi="Consolas"/>
        </w:rPr>
        <w:t>SMS_PROCESSED_DATE = NULL</w:t>
      </w:r>
    </w:p>
    <w:p w14:paraId="300B2021" w14:textId="77777777" w:rsidR="00FC22D6" w:rsidRPr="00FC22D6" w:rsidRDefault="00FC22D6">
      <w:pPr>
        <w:pStyle w:val="Odstavecseseznamem"/>
        <w:numPr>
          <w:ilvl w:val="2"/>
          <w:numId w:val="203"/>
        </w:numPr>
      </w:pPr>
      <w:r w:rsidRPr="00FC22D6">
        <w:rPr>
          <w:rFonts w:ascii="Consolas" w:hAnsi="Consolas"/>
        </w:rPr>
        <w:t>EBILL_PROCESSED_DATE = NULL</w:t>
      </w:r>
    </w:p>
    <w:p w14:paraId="55D8B8E4" w14:textId="3AFBBE91" w:rsidR="00FC22D6" w:rsidRDefault="00FC22D6">
      <w:pPr>
        <w:pStyle w:val="Odstavecseseznamem"/>
        <w:numPr>
          <w:ilvl w:val="2"/>
          <w:numId w:val="203"/>
        </w:numPr>
      </w:pPr>
      <w:r w:rsidRPr="00FC22D6">
        <w:rPr>
          <w:rFonts w:ascii="Consolas" w:hAnsi="Consolas"/>
        </w:rPr>
        <w:lastRenderedPageBreak/>
        <w:t>SENT_FOR_REPROCESS = 0</w:t>
      </w:r>
    </w:p>
    <w:p w14:paraId="6B0BF0F5" w14:textId="77777777" w:rsidR="00FC22D6" w:rsidRDefault="00FC22D6">
      <w:pPr>
        <w:pStyle w:val="Odstavecseseznamem"/>
        <w:numPr>
          <w:ilvl w:val="0"/>
          <w:numId w:val="203"/>
        </w:numPr>
      </w:pPr>
      <w:r>
        <w:t>Reload account data</w:t>
      </w:r>
    </w:p>
    <w:p w14:paraId="4427E901" w14:textId="77777777" w:rsidR="00FC22D6" w:rsidRDefault="00FC22D6" w:rsidP="00FC22D6"/>
    <w:p w14:paraId="4A22AAE6" w14:textId="77777777" w:rsidR="00FC22D6" w:rsidRPr="00C527CA" w:rsidRDefault="00FC22D6" w:rsidP="00FC22D6">
      <w:pPr>
        <w:pStyle w:val="Nadpis6"/>
      </w:pPr>
      <w:bookmarkStart w:id="409" w:name="_Toc222472169"/>
      <w:r w:rsidRPr="00C527CA">
        <w:t xml:space="preserve">Role </w:t>
      </w:r>
      <w:r>
        <w:t>D</w:t>
      </w:r>
      <w:r w:rsidRPr="00C527CA">
        <w:t>ifferences</w:t>
      </w:r>
      <w:bookmarkEnd w:id="4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C22D6" w:rsidRPr="00C527CA" w14:paraId="44B086DE" w14:textId="77777777" w:rsidTr="007F072C">
        <w:trPr>
          <w:trHeight w:val="277"/>
        </w:trPr>
        <w:tc>
          <w:tcPr>
            <w:tcW w:w="3490" w:type="dxa"/>
            <w:shd w:val="clear" w:color="auto" w:fill="D9D9D9" w:themeFill="background1" w:themeFillShade="D9"/>
          </w:tcPr>
          <w:p w14:paraId="2F0303BC" w14:textId="77777777" w:rsidR="00FC22D6" w:rsidRPr="00C527CA" w:rsidRDefault="00FC22D6" w:rsidP="007F072C">
            <w:pPr>
              <w:ind w:left="0"/>
              <w:rPr>
                <w:b/>
                <w:bCs/>
              </w:rPr>
            </w:pPr>
            <w:r w:rsidRPr="00C527CA">
              <w:rPr>
                <w:b/>
                <w:bCs/>
              </w:rPr>
              <w:t>Action / Role</w:t>
            </w:r>
          </w:p>
        </w:tc>
        <w:tc>
          <w:tcPr>
            <w:tcW w:w="1163" w:type="dxa"/>
            <w:shd w:val="clear" w:color="auto" w:fill="D9D9D9" w:themeFill="background1" w:themeFillShade="D9"/>
          </w:tcPr>
          <w:p w14:paraId="21B31665" w14:textId="77777777" w:rsidR="00FC22D6" w:rsidRPr="00C527CA" w:rsidRDefault="00FC22D6" w:rsidP="007F072C">
            <w:pPr>
              <w:ind w:left="0"/>
              <w:jc w:val="center"/>
              <w:rPr>
                <w:b/>
                <w:bCs/>
              </w:rPr>
            </w:pPr>
            <w:r w:rsidRPr="00C527CA">
              <w:rPr>
                <w:b/>
                <w:bCs/>
              </w:rPr>
              <w:t>ADMIN</w:t>
            </w:r>
          </w:p>
        </w:tc>
        <w:tc>
          <w:tcPr>
            <w:tcW w:w="1163" w:type="dxa"/>
            <w:shd w:val="clear" w:color="auto" w:fill="D9D9D9" w:themeFill="background1" w:themeFillShade="D9"/>
          </w:tcPr>
          <w:p w14:paraId="6E6EE506" w14:textId="77777777" w:rsidR="00FC22D6" w:rsidRPr="00C527CA" w:rsidRDefault="00FC22D6" w:rsidP="007F072C">
            <w:pPr>
              <w:ind w:left="0"/>
              <w:jc w:val="center"/>
              <w:rPr>
                <w:b/>
                <w:bCs/>
              </w:rPr>
            </w:pPr>
            <w:r w:rsidRPr="00C527CA">
              <w:rPr>
                <w:b/>
                <w:bCs/>
              </w:rPr>
              <w:t>LEAD</w:t>
            </w:r>
          </w:p>
        </w:tc>
        <w:tc>
          <w:tcPr>
            <w:tcW w:w="1180" w:type="dxa"/>
            <w:shd w:val="clear" w:color="auto" w:fill="D9D9D9" w:themeFill="background1" w:themeFillShade="D9"/>
          </w:tcPr>
          <w:p w14:paraId="2F550A32" w14:textId="77777777" w:rsidR="00FC22D6" w:rsidRPr="00C527CA" w:rsidRDefault="00FC22D6" w:rsidP="007F072C">
            <w:pPr>
              <w:ind w:left="0"/>
              <w:jc w:val="center"/>
              <w:rPr>
                <w:b/>
                <w:bCs/>
              </w:rPr>
            </w:pPr>
            <w:r w:rsidRPr="00C527CA">
              <w:rPr>
                <w:b/>
                <w:bCs/>
              </w:rPr>
              <w:t>TESTING-VF</w:t>
            </w:r>
          </w:p>
        </w:tc>
        <w:tc>
          <w:tcPr>
            <w:tcW w:w="1180" w:type="dxa"/>
            <w:shd w:val="clear" w:color="auto" w:fill="D9D9D9" w:themeFill="background1" w:themeFillShade="D9"/>
          </w:tcPr>
          <w:p w14:paraId="6C74F31B" w14:textId="77777777" w:rsidR="00FC22D6" w:rsidRPr="00C527CA" w:rsidRDefault="00FC22D6" w:rsidP="007F072C">
            <w:pPr>
              <w:ind w:left="0"/>
              <w:jc w:val="center"/>
              <w:rPr>
                <w:b/>
                <w:bCs/>
              </w:rPr>
            </w:pPr>
            <w:r w:rsidRPr="00C527CA">
              <w:rPr>
                <w:b/>
                <w:bCs/>
              </w:rPr>
              <w:t>TESTING-IBM</w:t>
            </w:r>
          </w:p>
        </w:tc>
        <w:tc>
          <w:tcPr>
            <w:tcW w:w="1180" w:type="dxa"/>
            <w:shd w:val="clear" w:color="auto" w:fill="D9D9D9" w:themeFill="background1" w:themeFillShade="D9"/>
          </w:tcPr>
          <w:p w14:paraId="5D9F55EE" w14:textId="77777777" w:rsidR="00FC22D6" w:rsidRPr="00C527CA" w:rsidRDefault="00FC22D6" w:rsidP="007F072C">
            <w:pPr>
              <w:ind w:left="0"/>
              <w:jc w:val="center"/>
              <w:rPr>
                <w:b/>
                <w:bCs/>
              </w:rPr>
            </w:pPr>
            <w:r w:rsidRPr="00C527CA">
              <w:rPr>
                <w:b/>
                <w:bCs/>
              </w:rPr>
              <w:t>TESTING-V2</w:t>
            </w:r>
          </w:p>
        </w:tc>
      </w:tr>
      <w:tr w:rsidR="00FC22D6" w14:paraId="4299DD46" w14:textId="77777777" w:rsidTr="007F072C">
        <w:trPr>
          <w:trHeight w:val="219"/>
        </w:trPr>
        <w:tc>
          <w:tcPr>
            <w:tcW w:w="3490" w:type="dxa"/>
          </w:tcPr>
          <w:p w14:paraId="4332D2B5" w14:textId="6804510F" w:rsidR="00FC22D6" w:rsidRPr="00C527CA" w:rsidRDefault="00FC22D6" w:rsidP="007F072C">
            <w:pPr>
              <w:ind w:left="0"/>
              <w:rPr>
                <w:b/>
                <w:bCs/>
              </w:rPr>
            </w:pPr>
            <w:r w:rsidRPr="00C527CA">
              <w:rPr>
                <w:b/>
                <w:bCs/>
              </w:rPr>
              <w:t xml:space="preserve">Access to </w:t>
            </w:r>
            <w:r>
              <w:rPr>
                <w:b/>
                <w:bCs/>
              </w:rPr>
              <w:t>Reset Notification</w:t>
            </w:r>
          </w:p>
        </w:tc>
        <w:tc>
          <w:tcPr>
            <w:tcW w:w="1163" w:type="dxa"/>
          </w:tcPr>
          <w:p w14:paraId="0FCA3E5A" w14:textId="77777777" w:rsidR="00FC22D6" w:rsidRPr="00C527CA" w:rsidRDefault="00FC22D6" w:rsidP="007F072C">
            <w:pPr>
              <w:ind w:left="0"/>
              <w:jc w:val="center"/>
            </w:pPr>
            <w:r w:rsidRPr="00C527CA">
              <w:t>Y</w:t>
            </w:r>
          </w:p>
        </w:tc>
        <w:tc>
          <w:tcPr>
            <w:tcW w:w="1163" w:type="dxa"/>
          </w:tcPr>
          <w:p w14:paraId="5CC6B8F1" w14:textId="77777777" w:rsidR="00FC22D6" w:rsidRPr="00C527CA" w:rsidRDefault="00FC22D6" w:rsidP="007F072C">
            <w:pPr>
              <w:ind w:left="0"/>
              <w:jc w:val="center"/>
            </w:pPr>
            <w:r w:rsidRPr="00C527CA">
              <w:t>Y</w:t>
            </w:r>
          </w:p>
        </w:tc>
        <w:tc>
          <w:tcPr>
            <w:tcW w:w="1180" w:type="dxa"/>
          </w:tcPr>
          <w:p w14:paraId="4EB1E2DF" w14:textId="77777777" w:rsidR="00FC22D6" w:rsidRPr="00C527CA" w:rsidRDefault="00FC22D6" w:rsidP="007F072C">
            <w:pPr>
              <w:ind w:left="0"/>
              <w:jc w:val="center"/>
            </w:pPr>
            <w:r w:rsidRPr="00C527CA">
              <w:t>N</w:t>
            </w:r>
          </w:p>
        </w:tc>
        <w:tc>
          <w:tcPr>
            <w:tcW w:w="1180" w:type="dxa"/>
          </w:tcPr>
          <w:p w14:paraId="19595F61" w14:textId="77777777" w:rsidR="00FC22D6" w:rsidRPr="00C527CA" w:rsidRDefault="00FC22D6" w:rsidP="007F072C">
            <w:pPr>
              <w:ind w:left="0"/>
              <w:jc w:val="center"/>
            </w:pPr>
            <w:r w:rsidRPr="00C527CA">
              <w:t>Y</w:t>
            </w:r>
          </w:p>
        </w:tc>
        <w:tc>
          <w:tcPr>
            <w:tcW w:w="1180" w:type="dxa"/>
          </w:tcPr>
          <w:p w14:paraId="14ACC1F7" w14:textId="77777777" w:rsidR="00FC22D6" w:rsidRPr="00D771E3" w:rsidRDefault="00FC22D6" w:rsidP="007F072C">
            <w:pPr>
              <w:ind w:left="0"/>
              <w:jc w:val="center"/>
            </w:pPr>
            <w:r w:rsidRPr="00C527CA">
              <w:t>N</w:t>
            </w:r>
          </w:p>
        </w:tc>
      </w:tr>
    </w:tbl>
    <w:p w14:paraId="23CA9748" w14:textId="77777777" w:rsidR="00FC22D6" w:rsidRPr="009376C0" w:rsidRDefault="00FC22D6" w:rsidP="00FC22D6">
      <w:pPr>
        <w:rPr>
          <w:sz w:val="16"/>
          <w:szCs w:val="16"/>
        </w:rPr>
      </w:pPr>
    </w:p>
    <w:p w14:paraId="1477625A" w14:textId="77777777" w:rsidR="006D4446" w:rsidRPr="000946C0" w:rsidRDefault="006D4446" w:rsidP="000946C0"/>
    <w:p w14:paraId="30A34802" w14:textId="25A67070" w:rsidR="000946C0" w:rsidRDefault="006F3565" w:rsidP="0033264D">
      <w:pPr>
        <w:pStyle w:val="Nadpis5"/>
      </w:pPr>
      <w:bookmarkStart w:id="410" w:name="_Toc222472170"/>
      <w:r>
        <w:t>XML</w:t>
      </w:r>
      <w:r w:rsidR="0033264D">
        <w:t xml:space="preserve"> / PDF</w:t>
      </w:r>
      <w:r>
        <w:t xml:space="preserve"> </w:t>
      </w:r>
      <w:r w:rsidR="000B7AE2">
        <w:t>File</w:t>
      </w:r>
      <w:r>
        <w:t xml:space="preserve"> </w:t>
      </w:r>
      <w:r w:rsidR="006D4446">
        <w:t>Operations</w:t>
      </w:r>
      <w:bookmarkEnd w:id="410"/>
    </w:p>
    <w:p w14:paraId="67063988" w14:textId="7B0C05DC" w:rsidR="006D4446" w:rsidRDefault="000B7AE2" w:rsidP="0033264D">
      <w:pPr>
        <w:ind w:left="0"/>
      </w:pPr>
      <w:r>
        <w:rPr>
          <w:b/>
          <w:bCs/>
          <w:noProof/>
          <w:sz w:val="18"/>
          <w:szCs w:val="18"/>
        </w:rPr>
        <w:drawing>
          <wp:anchor distT="0" distB="0" distL="114300" distR="114300" simplePos="0" relativeHeight="251682816" behindDoc="0" locked="0" layoutInCell="1" allowOverlap="1" wp14:anchorId="2E00B45D" wp14:editId="16B32267">
            <wp:simplePos x="0" y="0"/>
            <wp:positionH relativeFrom="column">
              <wp:posOffset>3064671</wp:posOffset>
            </wp:positionH>
            <wp:positionV relativeFrom="paragraph">
              <wp:posOffset>142875</wp:posOffset>
            </wp:positionV>
            <wp:extent cx="151765" cy="151765"/>
            <wp:effectExtent l="0" t="0" r="635" b="635"/>
            <wp:wrapNone/>
            <wp:docPr id="336" name="Obrázek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Pr>
          <w:b/>
          <w:bCs/>
          <w:noProof/>
          <w:sz w:val="18"/>
          <w:szCs w:val="18"/>
        </w:rPr>
        <w:drawing>
          <wp:anchor distT="0" distB="0" distL="114300" distR="114300" simplePos="0" relativeHeight="251681792" behindDoc="0" locked="0" layoutInCell="1" allowOverlap="1" wp14:anchorId="35730A5A" wp14:editId="1749BE30">
            <wp:simplePos x="0" y="0"/>
            <wp:positionH relativeFrom="column">
              <wp:posOffset>1417481</wp:posOffset>
            </wp:positionH>
            <wp:positionV relativeFrom="paragraph">
              <wp:posOffset>153670</wp:posOffset>
            </wp:positionV>
            <wp:extent cx="151765" cy="151765"/>
            <wp:effectExtent l="0" t="0" r="635" b="635"/>
            <wp:wrapNone/>
            <wp:docPr id="335" name="Obrázek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Obrázek 335"/>
                    <pic:cNvPicPr/>
                  </pic:nvPicPr>
                  <pic:blipFill>
                    <a:blip r:embed="rId264">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33264D">
        <w:t>Select</w:t>
      </w:r>
      <w:r w:rsidR="00545DD4">
        <w:t xml:space="preserve"> a formatted</w:t>
      </w:r>
      <w:r w:rsidR="0033264D">
        <w:t xml:space="preserve"> </w:t>
      </w:r>
      <w:r w:rsidR="00AA0329">
        <w:t>document</w:t>
      </w:r>
      <w:r w:rsidR="0033264D">
        <w:t xml:space="preserve"> in the </w:t>
      </w:r>
      <w:r w:rsidR="00137394">
        <w:t>respective document</w:t>
      </w:r>
      <w:r w:rsidR="00AA0329">
        <w:t xml:space="preserve"> grid</w:t>
      </w:r>
      <w:r w:rsidR="0033264D">
        <w:t>. Press right mouse button to open context menu and select</w:t>
      </w:r>
      <w:r w:rsidR="00E74223">
        <w:t xml:space="preserve">    </w:t>
      </w:r>
      <w:r w:rsidR="0033264D">
        <w:t xml:space="preserve"> </w:t>
      </w:r>
      <w:r w:rsidR="005A3A8C">
        <w:t xml:space="preserve"> </w:t>
      </w:r>
      <w:r w:rsidR="0033264D">
        <w:rPr>
          <w:b/>
          <w:bCs/>
          <w:sz w:val="18"/>
          <w:szCs w:val="18"/>
        </w:rPr>
        <w:t>XML</w:t>
      </w:r>
      <w:r w:rsidR="0033264D" w:rsidRPr="00CD4D93">
        <w:rPr>
          <w:b/>
          <w:bCs/>
          <w:sz w:val="18"/>
          <w:szCs w:val="18"/>
        </w:rPr>
        <w:t xml:space="preserve"> </w:t>
      </w:r>
      <w:r w:rsidR="0033264D" w:rsidRPr="00CD4D93">
        <w:rPr>
          <w:b/>
          <w:bCs/>
          <w:sz w:val="18"/>
          <w:szCs w:val="18"/>
        </w:rPr>
        <w:sym w:font="Wingdings" w:char="F0E0"/>
      </w:r>
      <w:r w:rsidR="0033264D" w:rsidRPr="00CD4D93">
        <w:rPr>
          <w:b/>
          <w:bCs/>
          <w:sz w:val="18"/>
          <w:szCs w:val="18"/>
        </w:rPr>
        <w:t xml:space="preserve"> </w:t>
      </w:r>
      <w:r w:rsidR="0033264D">
        <w:rPr>
          <w:b/>
          <w:bCs/>
          <w:sz w:val="18"/>
          <w:szCs w:val="18"/>
        </w:rPr>
        <w:t>&lt;</w:t>
      </w:r>
      <w:r>
        <w:rPr>
          <w:b/>
          <w:bCs/>
          <w:sz w:val="18"/>
          <w:szCs w:val="18"/>
        </w:rPr>
        <w:t xml:space="preserve">file </w:t>
      </w:r>
      <w:r w:rsidR="006D4446">
        <w:rPr>
          <w:b/>
          <w:bCs/>
          <w:sz w:val="18"/>
          <w:szCs w:val="18"/>
        </w:rPr>
        <w:t>operation</w:t>
      </w:r>
      <w:r w:rsidR="0033264D">
        <w:rPr>
          <w:b/>
          <w:bCs/>
          <w:sz w:val="18"/>
          <w:szCs w:val="18"/>
        </w:rPr>
        <w:t>&gt;</w:t>
      </w:r>
      <w:r w:rsidR="0033264D" w:rsidRPr="0033264D">
        <w:t xml:space="preserve">, or </w:t>
      </w:r>
      <w:r w:rsidR="00E74223">
        <w:t xml:space="preserve">    </w:t>
      </w:r>
      <w:r w:rsidR="005A3A8C">
        <w:t xml:space="preserve"> </w:t>
      </w:r>
      <w:r w:rsidR="0033264D">
        <w:rPr>
          <w:b/>
          <w:bCs/>
          <w:sz w:val="18"/>
          <w:szCs w:val="18"/>
        </w:rPr>
        <w:t xml:space="preserve">PDF </w:t>
      </w:r>
      <w:r w:rsidR="0033264D" w:rsidRPr="00CD4D93">
        <w:rPr>
          <w:b/>
          <w:bCs/>
          <w:sz w:val="18"/>
          <w:szCs w:val="18"/>
        </w:rPr>
        <w:sym w:font="Wingdings" w:char="F0E0"/>
      </w:r>
      <w:r w:rsidR="0033264D" w:rsidRPr="00CD4D93">
        <w:rPr>
          <w:b/>
          <w:bCs/>
          <w:sz w:val="18"/>
          <w:szCs w:val="18"/>
        </w:rPr>
        <w:t xml:space="preserve"> </w:t>
      </w:r>
      <w:r w:rsidR="0033264D">
        <w:rPr>
          <w:b/>
          <w:bCs/>
          <w:sz w:val="18"/>
          <w:szCs w:val="18"/>
        </w:rPr>
        <w:t>&lt;</w:t>
      </w:r>
      <w:r>
        <w:rPr>
          <w:b/>
          <w:bCs/>
          <w:sz w:val="18"/>
          <w:szCs w:val="18"/>
        </w:rPr>
        <w:t>file</w:t>
      </w:r>
      <w:r w:rsidR="0033264D">
        <w:rPr>
          <w:b/>
          <w:bCs/>
          <w:sz w:val="18"/>
          <w:szCs w:val="18"/>
        </w:rPr>
        <w:t xml:space="preserve"> </w:t>
      </w:r>
      <w:r w:rsidR="006D4446">
        <w:rPr>
          <w:b/>
          <w:bCs/>
          <w:sz w:val="18"/>
          <w:szCs w:val="18"/>
        </w:rPr>
        <w:t>operation</w:t>
      </w:r>
      <w:r w:rsidR="0033264D">
        <w:rPr>
          <w:b/>
          <w:bCs/>
          <w:sz w:val="18"/>
          <w:szCs w:val="18"/>
        </w:rPr>
        <w:t>&gt;</w:t>
      </w:r>
      <w:r w:rsidR="0033264D">
        <w:t xml:space="preserve">, </w:t>
      </w:r>
      <w:r w:rsidR="0033264D" w:rsidRPr="0033264D">
        <w:t xml:space="preserve">respectively. </w:t>
      </w:r>
    </w:p>
    <w:p w14:paraId="6D743269" w14:textId="77777777" w:rsidR="006D4446" w:rsidRDefault="006D4446" w:rsidP="0033264D">
      <w:pPr>
        <w:ind w:left="0"/>
      </w:pPr>
    </w:p>
    <w:p w14:paraId="338C1175" w14:textId="30B6DEDF" w:rsidR="0033264D" w:rsidRDefault="0033264D" w:rsidP="0033264D">
      <w:pPr>
        <w:ind w:left="0"/>
      </w:pPr>
      <w:r w:rsidRPr="0033264D">
        <w:t xml:space="preserve">Following </w:t>
      </w:r>
      <w:r w:rsidR="006D4446">
        <w:t>operations</w:t>
      </w:r>
      <w:r w:rsidRPr="0033264D">
        <w:t xml:space="preserve"> are available</w:t>
      </w:r>
      <w:r w:rsidR="00AA0329">
        <w:t>:</w:t>
      </w:r>
    </w:p>
    <w:p w14:paraId="64E10FEB" w14:textId="292C990B" w:rsidR="00974237" w:rsidRDefault="00974237" w:rsidP="0033264D">
      <w:pPr>
        <w:ind w:left="0"/>
      </w:pPr>
    </w:p>
    <w:tbl>
      <w:tblPr>
        <w:tblStyle w:val="Mkatabulky"/>
        <w:tblW w:w="9356" w:type="dxa"/>
        <w:tblInd w:w="-5" w:type="dxa"/>
        <w:tblLook w:val="04A0" w:firstRow="1" w:lastRow="0" w:firstColumn="1" w:lastColumn="0" w:noHBand="0" w:noVBand="1"/>
      </w:tblPr>
      <w:tblGrid>
        <w:gridCol w:w="1227"/>
        <w:gridCol w:w="8857"/>
      </w:tblGrid>
      <w:tr w:rsidR="00570F5E" w:rsidRPr="00693D6F" w14:paraId="64D61BB1" w14:textId="791F03A5" w:rsidTr="00D16C62">
        <w:trPr>
          <w:trHeight w:val="701"/>
        </w:trPr>
        <w:tc>
          <w:tcPr>
            <w:tcW w:w="2005" w:type="dxa"/>
            <w:shd w:val="clear" w:color="auto" w:fill="D9D9D9" w:themeFill="background1" w:themeFillShade="D9"/>
          </w:tcPr>
          <w:p w14:paraId="67F080CB" w14:textId="380B9171" w:rsidR="00570F5E" w:rsidRDefault="000B7AE2" w:rsidP="00867CA7">
            <w:pPr>
              <w:ind w:left="0"/>
              <w:rPr>
                <w:b/>
                <w:bCs/>
              </w:rPr>
            </w:pPr>
            <w:r>
              <w:rPr>
                <w:b/>
                <w:bCs/>
              </w:rPr>
              <w:t>File</w:t>
            </w:r>
            <w:r w:rsidR="00570F5E">
              <w:rPr>
                <w:b/>
                <w:bCs/>
              </w:rPr>
              <w:t xml:space="preserve"> </w:t>
            </w:r>
            <w:r w:rsidR="006D4446">
              <w:rPr>
                <w:b/>
                <w:bCs/>
              </w:rPr>
              <w:t>Operation</w:t>
            </w:r>
          </w:p>
        </w:tc>
        <w:tc>
          <w:tcPr>
            <w:tcW w:w="7351" w:type="dxa"/>
            <w:shd w:val="clear" w:color="auto" w:fill="D9D9D9" w:themeFill="background1" w:themeFillShade="D9"/>
          </w:tcPr>
          <w:p w14:paraId="35DBD1E5" w14:textId="28D5E1BB" w:rsidR="00570F5E" w:rsidRDefault="00570F5E" w:rsidP="00867CA7">
            <w:pPr>
              <w:ind w:left="0"/>
              <w:rPr>
                <w:b/>
                <w:bCs/>
              </w:rPr>
            </w:pPr>
            <w:r>
              <w:rPr>
                <w:b/>
                <w:bCs/>
              </w:rPr>
              <w:t>Description</w:t>
            </w:r>
          </w:p>
        </w:tc>
      </w:tr>
      <w:tr w:rsidR="00AA0329" w:rsidRPr="00693D6F" w14:paraId="175C8442" w14:textId="77777777" w:rsidTr="00D16C62">
        <w:trPr>
          <w:trHeight w:val="219"/>
        </w:trPr>
        <w:tc>
          <w:tcPr>
            <w:tcW w:w="2005" w:type="dxa"/>
          </w:tcPr>
          <w:p w14:paraId="03B93C94" w14:textId="0785220F" w:rsidR="00AA0329" w:rsidRDefault="009A3DC3" w:rsidP="00867CA7">
            <w:pPr>
              <w:ind w:left="0"/>
              <w:rPr>
                <w:b/>
                <w:bCs/>
                <w:sz w:val="18"/>
                <w:szCs w:val="18"/>
              </w:rPr>
            </w:pPr>
            <w:r>
              <w:rPr>
                <w:b/>
                <w:bCs/>
                <w:sz w:val="18"/>
                <w:szCs w:val="18"/>
              </w:rPr>
              <w:t xml:space="preserve">XML </w:t>
            </w:r>
            <w:r w:rsidR="00AA0329">
              <w:rPr>
                <w:b/>
                <w:bCs/>
                <w:sz w:val="18"/>
                <w:szCs w:val="18"/>
              </w:rPr>
              <w:t>Download</w:t>
            </w:r>
          </w:p>
        </w:tc>
        <w:tc>
          <w:tcPr>
            <w:tcW w:w="7351" w:type="dxa"/>
          </w:tcPr>
          <w:p w14:paraId="2AE3DE51" w14:textId="6407A3C8" w:rsidR="00AA0329" w:rsidRPr="00D04B56" w:rsidRDefault="0032198E" w:rsidP="00AA0329">
            <w:pPr>
              <w:ind w:left="0"/>
            </w:pPr>
            <w:r w:rsidRPr="009D4169">
              <w:rPr>
                <w:b/>
                <w:bCs/>
                <w:noProof/>
                <w:sz w:val="18"/>
                <w:szCs w:val="18"/>
              </w:rPr>
              <w:drawing>
                <wp:anchor distT="0" distB="0" distL="114300" distR="114300" simplePos="0" relativeHeight="251746304" behindDoc="0" locked="0" layoutInCell="1" allowOverlap="1" wp14:anchorId="06DE987D" wp14:editId="1FF4ADB2">
                  <wp:simplePos x="0" y="0"/>
                  <wp:positionH relativeFrom="column">
                    <wp:posOffset>16349</wp:posOffset>
                  </wp:positionH>
                  <wp:positionV relativeFrom="paragraph">
                    <wp:posOffset>48734</wp:posOffset>
                  </wp:positionV>
                  <wp:extent cx="171474" cy="362001"/>
                  <wp:effectExtent l="0" t="0" r="0" b="0"/>
                  <wp:wrapSquare wrapText="bothSides"/>
                  <wp:docPr id="582" name="Obrázek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extLst>
                              <a:ext uri="{28A0092B-C50C-407E-A947-70E740481C1C}">
                                <a14:useLocalDpi xmlns:a14="http://schemas.microsoft.com/office/drawing/2010/main" val="0"/>
                              </a:ext>
                            </a:extLst>
                          </a:blip>
                          <a:stretch>
                            <a:fillRect/>
                          </a:stretch>
                        </pic:blipFill>
                        <pic:spPr>
                          <a:xfrm>
                            <a:off x="0" y="0"/>
                            <a:ext cx="171474" cy="362001"/>
                          </a:xfrm>
                          <a:prstGeom prst="rect">
                            <a:avLst/>
                          </a:prstGeom>
                        </pic:spPr>
                      </pic:pic>
                    </a:graphicData>
                  </a:graphic>
                </wp:anchor>
              </w:drawing>
            </w:r>
            <w:r w:rsidR="00AA0329">
              <w:t>XML</w:t>
            </w:r>
            <w:r w:rsidR="00AA0329" w:rsidRPr="00D04B56">
              <w:t xml:space="preserve"> </w:t>
            </w:r>
            <w:r w:rsidR="00934309">
              <w:t>file</w:t>
            </w:r>
            <w:r w:rsidR="00AA0329">
              <w:t xml:space="preserve"> for </w:t>
            </w:r>
            <w:r w:rsidR="00AA0329" w:rsidRPr="00D04B56">
              <w:t xml:space="preserve">selected </w:t>
            </w:r>
            <w:r w:rsidR="00934309">
              <w:t>document</w:t>
            </w:r>
            <w:r w:rsidR="00AA0329" w:rsidRPr="00D04B56">
              <w:t xml:space="preserve"> will be downloaded from </w:t>
            </w:r>
            <w:r w:rsidR="00AA0329">
              <w:t>Kenan</w:t>
            </w:r>
            <w:r w:rsidR="00934309">
              <w:t xml:space="preserve"> and stored locally to user-defined folder</w:t>
            </w:r>
            <w:r w:rsidR="00AA0329" w:rsidRPr="00D04B56">
              <w:t>.</w:t>
            </w:r>
            <w:r w:rsidR="00AA0329">
              <w:t xml:space="preserve"> Once </w:t>
            </w:r>
            <w:r w:rsidR="00934309">
              <w:t xml:space="preserve">the file is </w:t>
            </w:r>
            <w:r w:rsidR="00AA0329">
              <w:t>downloaded</w:t>
            </w:r>
            <w:r w:rsidR="00AE767A">
              <w:t xml:space="preserve">, the icon </w:t>
            </w:r>
            <w:r w:rsidR="00934309">
              <w:t>changes</w:t>
            </w:r>
            <w:r w:rsidR="00AE767A">
              <w:t xml:space="preserve"> to </w:t>
            </w:r>
            <w:r w:rsidR="00934309">
              <w:rPr>
                <w:noProof/>
              </w:rPr>
              <w:t>a check mark</w:t>
            </w:r>
            <w:r w:rsidR="00AE767A">
              <w:t xml:space="preserve">. If single file was downloaded, </w:t>
            </w:r>
            <w:r w:rsidR="00AA0329">
              <w:t xml:space="preserve">the user is asked whether they want to open </w:t>
            </w:r>
            <w:r w:rsidR="00AE767A">
              <w:t xml:space="preserve">it </w:t>
            </w:r>
            <w:r w:rsidR="00AA0329">
              <w:t xml:space="preserve">right away (see </w:t>
            </w:r>
            <w:r w:rsidR="00AA0329" w:rsidRPr="00474B5D">
              <w:rPr>
                <w:b/>
                <w:bCs/>
                <w:sz w:val="18"/>
                <w:szCs w:val="18"/>
              </w:rPr>
              <w:t>Open</w:t>
            </w:r>
            <w:r w:rsidR="00AA0329">
              <w:t xml:space="preserve"> task below).</w:t>
            </w:r>
          </w:p>
          <w:p w14:paraId="02D492A3" w14:textId="7D4D05CB" w:rsidR="00AA0329" w:rsidRDefault="00AA0329" w:rsidP="00AA0329">
            <w:pPr>
              <w:ind w:left="0"/>
              <w:rPr>
                <w:b/>
                <w:bCs/>
              </w:rPr>
            </w:pPr>
          </w:p>
          <w:p w14:paraId="300A1616" w14:textId="609A6DFD" w:rsidR="00AA0329" w:rsidRDefault="00AA0329" w:rsidP="00AA0329">
            <w:pPr>
              <w:ind w:left="0"/>
              <w:rPr>
                <w:sz w:val="18"/>
                <w:szCs w:val="18"/>
              </w:rPr>
            </w:pPr>
            <w:r w:rsidRPr="00570F5E">
              <w:rPr>
                <w:b/>
                <w:bCs/>
                <w:sz w:val="18"/>
                <w:szCs w:val="18"/>
              </w:rPr>
              <w:t xml:space="preserve">NOTE: </w:t>
            </w:r>
            <w:r w:rsidR="0032198E">
              <w:rPr>
                <w:sz w:val="18"/>
                <w:szCs w:val="18"/>
              </w:rPr>
              <w:t xml:space="preserve">XML document </w:t>
            </w:r>
            <w:r w:rsidR="000B7AE2">
              <w:rPr>
                <w:sz w:val="18"/>
                <w:szCs w:val="18"/>
              </w:rPr>
              <w:t xml:space="preserve">data </w:t>
            </w:r>
            <w:r w:rsidR="0032198E">
              <w:rPr>
                <w:sz w:val="18"/>
                <w:szCs w:val="18"/>
              </w:rPr>
              <w:t>must be available for download in Kenan.</w:t>
            </w:r>
            <w:r>
              <w:rPr>
                <w:sz w:val="18"/>
                <w:szCs w:val="18"/>
              </w:rPr>
              <w:br/>
            </w:r>
          </w:p>
          <w:p w14:paraId="7455B70E" w14:textId="351E266D" w:rsidR="00AA0329" w:rsidRPr="00D04B56" w:rsidRDefault="00AA0329" w:rsidP="00570F5E">
            <w:pPr>
              <w:ind w:left="0"/>
            </w:pPr>
          </w:p>
        </w:tc>
      </w:tr>
      <w:tr w:rsidR="00570F5E" w:rsidRPr="00693D6F" w14:paraId="73694F73" w14:textId="4D1008E5" w:rsidTr="00D16C62">
        <w:trPr>
          <w:trHeight w:val="219"/>
        </w:trPr>
        <w:tc>
          <w:tcPr>
            <w:tcW w:w="2005" w:type="dxa"/>
          </w:tcPr>
          <w:p w14:paraId="0CD7FC7A" w14:textId="4CB78463" w:rsidR="00570F5E" w:rsidRDefault="009A3DC3" w:rsidP="00867CA7">
            <w:pPr>
              <w:ind w:left="0"/>
              <w:rPr>
                <w:b/>
                <w:bCs/>
                <w:sz w:val="18"/>
                <w:szCs w:val="18"/>
              </w:rPr>
            </w:pPr>
            <w:r>
              <w:rPr>
                <w:b/>
                <w:bCs/>
                <w:sz w:val="18"/>
                <w:szCs w:val="18"/>
              </w:rPr>
              <w:t xml:space="preserve">PDF </w:t>
            </w:r>
            <w:r w:rsidR="00570F5E">
              <w:rPr>
                <w:b/>
                <w:bCs/>
                <w:sz w:val="18"/>
                <w:szCs w:val="18"/>
              </w:rPr>
              <w:t xml:space="preserve">Download </w:t>
            </w:r>
          </w:p>
          <w:p w14:paraId="1B4CE5EF" w14:textId="6D4ACE65" w:rsidR="00DB0A89" w:rsidRDefault="00DB0A89" w:rsidP="00867CA7">
            <w:pPr>
              <w:ind w:left="0"/>
              <w:rPr>
                <w:b/>
                <w:bCs/>
                <w:sz w:val="18"/>
                <w:szCs w:val="18"/>
              </w:rPr>
            </w:pPr>
          </w:p>
          <w:p w14:paraId="164499EB" w14:textId="2A944C6C" w:rsidR="00DB0A89" w:rsidRDefault="00DB0A89" w:rsidP="00DB0A89">
            <w:pPr>
              <w:ind w:left="0"/>
              <w:jc w:val="center"/>
              <w:rPr>
                <w:b/>
                <w:bCs/>
                <w:sz w:val="18"/>
                <w:szCs w:val="18"/>
              </w:rPr>
            </w:pPr>
          </w:p>
        </w:tc>
        <w:tc>
          <w:tcPr>
            <w:tcW w:w="7351" w:type="dxa"/>
          </w:tcPr>
          <w:p w14:paraId="4D4E116B" w14:textId="6A98AB0E" w:rsidR="00474B5D" w:rsidRPr="00D04B56" w:rsidRDefault="0032198E" w:rsidP="00570F5E">
            <w:pPr>
              <w:ind w:left="0"/>
            </w:pPr>
            <w:r>
              <w:rPr>
                <w:b/>
                <w:bCs/>
                <w:noProof/>
                <w:sz w:val="18"/>
                <w:szCs w:val="18"/>
              </w:rPr>
              <w:drawing>
                <wp:anchor distT="0" distB="0" distL="114300" distR="114300" simplePos="0" relativeHeight="251670528" behindDoc="0" locked="0" layoutInCell="1" allowOverlap="1" wp14:anchorId="50AFBAD9" wp14:editId="0FC4C2C1">
                  <wp:simplePos x="0" y="0"/>
                  <wp:positionH relativeFrom="column">
                    <wp:posOffset>1592</wp:posOffset>
                  </wp:positionH>
                  <wp:positionV relativeFrom="paragraph">
                    <wp:posOffset>69386</wp:posOffset>
                  </wp:positionV>
                  <wp:extent cx="228632" cy="323895"/>
                  <wp:effectExtent l="0" t="0" r="0" b="0"/>
                  <wp:wrapSquare wrapText="bothSides"/>
                  <wp:docPr id="317" name="Obrázek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Obrázek 317"/>
                          <pic:cNvPicPr/>
                        </pic:nvPicPr>
                        <pic:blipFill>
                          <a:blip r:embed="rId296">
                            <a:extLst>
                              <a:ext uri="{28A0092B-C50C-407E-A947-70E740481C1C}">
                                <a14:useLocalDpi xmlns:a14="http://schemas.microsoft.com/office/drawing/2010/main" val="0"/>
                              </a:ext>
                            </a:extLst>
                          </a:blip>
                          <a:stretch>
                            <a:fillRect/>
                          </a:stretch>
                        </pic:blipFill>
                        <pic:spPr>
                          <a:xfrm>
                            <a:off x="0" y="0"/>
                            <a:ext cx="228632" cy="323895"/>
                          </a:xfrm>
                          <a:prstGeom prst="rect">
                            <a:avLst/>
                          </a:prstGeom>
                        </pic:spPr>
                      </pic:pic>
                    </a:graphicData>
                  </a:graphic>
                </wp:anchor>
              </w:drawing>
            </w:r>
            <w:r w:rsidR="00934309">
              <w:t>PDF</w:t>
            </w:r>
            <w:r w:rsidR="00934309" w:rsidRPr="00D04B56">
              <w:t xml:space="preserve"> </w:t>
            </w:r>
            <w:r w:rsidR="00934309">
              <w:t xml:space="preserve">file for </w:t>
            </w:r>
            <w:r w:rsidR="00934309" w:rsidRPr="00D04B56">
              <w:t xml:space="preserve">selected </w:t>
            </w:r>
            <w:r w:rsidR="00934309">
              <w:t>document</w:t>
            </w:r>
            <w:r w:rsidR="00934309" w:rsidRPr="00D04B56">
              <w:t xml:space="preserve"> will be downloaded </w:t>
            </w:r>
            <w:r w:rsidR="009A3DC3">
              <w:t>either from eArchive (regular invoices and credit notes) or from Document Formatting (proforma invoices)</w:t>
            </w:r>
            <w:r w:rsidR="00934309" w:rsidRPr="00D04B56">
              <w:t xml:space="preserve"> </w:t>
            </w:r>
            <w:r w:rsidR="00934309">
              <w:t>and stored locally to user-defined folder</w:t>
            </w:r>
            <w:r w:rsidR="00934309" w:rsidRPr="00D04B56">
              <w:t>.</w:t>
            </w:r>
            <w:r w:rsidR="00934309">
              <w:t xml:space="preserve"> Once the file is downloaded, the icon changes to a check mark. If single file was downloaded, the user is asked whether they want to open it right away (see </w:t>
            </w:r>
            <w:r w:rsidR="00934309" w:rsidRPr="00474B5D">
              <w:rPr>
                <w:b/>
                <w:bCs/>
                <w:sz w:val="18"/>
                <w:szCs w:val="18"/>
              </w:rPr>
              <w:t>Open</w:t>
            </w:r>
            <w:r w:rsidR="00934309">
              <w:t xml:space="preserve"> task below).</w:t>
            </w:r>
          </w:p>
          <w:p w14:paraId="57372321" w14:textId="77777777" w:rsidR="00934309" w:rsidRDefault="00934309" w:rsidP="00570F5E">
            <w:pPr>
              <w:ind w:left="0"/>
              <w:rPr>
                <w:b/>
                <w:bCs/>
              </w:rPr>
            </w:pPr>
          </w:p>
          <w:p w14:paraId="3D092698" w14:textId="03C285B7" w:rsidR="00570F5E" w:rsidRDefault="00570F5E" w:rsidP="00570F5E">
            <w:pPr>
              <w:ind w:left="0"/>
              <w:rPr>
                <w:sz w:val="18"/>
                <w:szCs w:val="18"/>
              </w:rPr>
            </w:pPr>
            <w:r w:rsidRPr="00570F5E">
              <w:rPr>
                <w:b/>
                <w:bCs/>
                <w:sz w:val="18"/>
                <w:szCs w:val="18"/>
              </w:rPr>
              <w:t>NOTE</w:t>
            </w:r>
            <w:r w:rsidR="009A3DC3">
              <w:rPr>
                <w:b/>
                <w:bCs/>
                <w:sz w:val="18"/>
                <w:szCs w:val="18"/>
              </w:rPr>
              <w:t>S</w:t>
            </w:r>
            <w:r w:rsidRPr="00570F5E">
              <w:rPr>
                <w:b/>
                <w:bCs/>
                <w:sz w:val="18"/>
                <w:szCs w:val="18"/>
              </w:rPr>
              <w:t xml:space="preserve">: </w:t>
            </w:r>
            <w:r w:rsidR="009A3DC3">
              <w:rPr>
                <w:b/>
                <w:bCs/>
                <w:sz w:val="18"/>
                <w:szCs w:val="18"/>
              </w:rPr>
              <w:br/>
            </w:r>
            <w:r w:rsidR="009A3DC3">
              <w:rPr>
                <w:sz w:val="18"/>
                <w:szCs w:val="18"/>
              </w:rPr>
              <w:t xml:space="preserve"> - For regular invoices and CN, </w:t>
            </w:r>
            <w:r w:rsidR="00DB0A89">
              <w:rPr>
                <w:sz w:val="18"/>
                <w:szCs w:val="18"/>
              </w:rPr>
              <w:t xml:space="preserve">PDF document </w:t>
            </w:r>
            <w:r w:rsidR="000B7AE2">
              <w:rPr>
                <w:sz w:val="18"/>
                <w:szCs w:val="18"/>
              </w:rPr>
              <w:t xml:space="preserve">data </w:t>
            </w:r>
            <w:r w:rsidR="00DB0A89">
              <w:rPr>
                <w:sz w:val="18"/>
                <w:szCs w:val="18"/>
              </w:rPr>
              <w:t>must be available for download in eArchive.</w:t>
            </w:r>
          </w:p>
          <w:p w14:paraId="3FA0F8FD" w14:textId="1621A7E0" w:rsidR="009A3DC3" w:rsidRDefault="009A3DC3" w:rsidP="00570F5E">
            <w:pPr>
              <w:ind w:left="0"/>
              <w:rPr>
                <w:sz w:val="18"/>
                <w:szCs w:val="18"/>
              </w:rPr>
            </w:pPr>
            <w:r>
              <w:rPr>
                <w:sz w:val="18"/>
                <w:szCs w:val="18"/>
              </w:rPr>
              <w:t xml:space="preserve"> - For proforma invoices, PDF file must be available for download in DF SFTP.</w:t>
            </w:r>
          </w:p>
          <w:p w14:paraId="7B3216B3" w14:textId="188EE58E" w:rsidR="001D206C" w:rsidRPr="00570F5E" w:rsidRDefault="001D206C" w:rsidP="00570F5E">
            <w:pPr>
              <w:ind w:left="0"/>
              <w:rPr>
                <w:b/>
                <w:bCs/>
                <w:sz w:val="18"/>
                <w:szCs w:val="18"/>
              </w:rPr>
            </w:pPr>
          </w:p>
        </w:tc>
      </w:tr>
      <w:tr w:rsidR="00570F5E" w:rsidRPr="00693D6F" w14:paraId="0843F06F" w14:textId="4B9DC53E" w:rsidTr="00D16C62">
        <w:trPr>
          <w:trHeight w:val="219"/>
        </w:trPr>
        <w:tc>
          <w:tcPr>
            <w:tcW w:w="2005" w:type="dxa"/>
          </w:tcPr>
          <w:p w14:paraId="60E030F7" w14:textId="2ABF77B8" w:rsidR="00570F5E" w:rsidRDefault="00570F5E" w:rsidP="00867CA7">
            <w:pPr>
              <w:ind w:left="0"/>
              <w:rPr>
                <w:b/>
                <w:bCs/>
                <w:sz w:val="18"/>
                <w:szCs w:val="18"/>
              </w:rPr>
            </w:pPr>
            <w:r>
              <w:rPr>
                <w:b/>
                <w:bCs/>
                <w:sz w:val="18"/>
                <w:szCs w:val="18"/>
              </w:rPr>
              <w:t>Open</w:t>
            </w:r>
          </w:p>
        </w:tc>
        <w:tc>
          <w:tcPr>
            <w:tcW w:w="7351" w:type="dxa"/>
          </w:tcPr>
          <w:p w14:paraId="53EE0FAF" w14:textId="03676CC1" w:rsidR="00B0428A" w:rsidRDefault="00B0428A" w:rsidP="00570F5E">
            <w:pPr>
              <w:ind w:left="0"/>
            </w:pPr>
            <w:r w:rsidRPr="00B0428A">
              <w:t xml:space="preserve">Locally stored XML or PDF </w:t>
            </w:r>
            <w:r w:rsidR="00747EE8">
              <w:t>file</w:t>
            </w:r>
            <w:r w:rsidRPr="00B0428A">
              <w:t xml:space="preserve"> for selected </w:t>
            </w:r>
            <w:r w:rsidR="00541F51">
              <w:t>document</w:t>
            </w:r>
            <w:r w:rsidR="00137394">
              <w:t xml:space="preserve"> </w:t>
            </w:r>
            <w:r w:rsidRPr="00B0428A">
              <w:t>will open</w:t>
            </w:r>
            <w:r>
              <w:t xml:space="preserve"> </w:t>
            </w:r>
            <w:r w:rsidRPr="00B0428A">
              <w:t xml:space="preserve">in an application that is associated with opening of files with </w:t>
            </w:r>
            <w:r>
              <w:t>the particular file</w:t>
            </w:r>
            <w:r w:rsidRPr="00B0428A">
              <w:t xml:space="preserve"> extension</w:t>
            </w:r>
            <w:r>
              <w:t xml:space="preserve"> (</w:t>
            </w:r>
            <w:r w:rsidRPr="00B0428A">
              <w:rPr>
                <w:rFonts w:ascii="Consolas" w:hAnsi="Consolas"/>
              </w:rPr>
              <w:t>.XML</w:t>
            </w:r>
            <w:r w:rsidRPr="00443D85">
              <w:t xml:space="preserve"> or </w:t>
            </w:r>
            <w:r w:rsidRPr="00B0428A">
              <w:rPr>
                <w:rFonts w:ascii="Consolas" w:hAnsi="Consolas"/>
              </w:rPr>
              <w:t>.PDF</w:t>
            </w:r>
            <w:r>
              <w:t>).</w:t>
            </w:r>
            <w:r w:rsidR="00172A89">
              <w:t xml:space="preserve"> If local file is not accessible, a dialog will be displayed.</w:t>
            </w:r>
          </w:p>
          <w:p w14:paraId="7EA4AADE" w14:textId="4C46D1DE" w:rsidR="00B9146B" w:rsidRPr="00B0428A" w:rsidRDefault="00B9146B" w:rsidP="00570F5E">
            <w:pPr>
              <w:ind w:left="0"/>
            </w:pPr>
          </w:p>
        </w:tc>
      </w:tr>
      <w:tr w:rsidR="00570F5E" w:rsidRPr="00693D6F" w14:paraId="1CF56709" w14:textId="0E3C1491" w:rsidTr="00D16C62">
        <w:trPr>
          <w:trHeight w:val="219"/>
        </w:trPr>
        <w:tc>
          <w:tcPr>
            <w:tcW w:w="2005" w:type="dxa"/>
          </w:tcPr>
          <w:p w14:paraId="4BADF038" w14:textId="00EB0FF5" w:rsidR="00570F5E" w:rsidRDefault="00570F5E" w:rsidP="00867CA7">
            <w:pPr>
              <w:ind w:left="0"/>
              <w:rPr>
                <w:b/>
                <w:bCs/>
                <w:sz w:val="18"/>
                <w:szCs w:val="18"/>
              </w:rPr>
            </w:pPr>
            <w:r>
              <w:rPr>
                <w:b/>
                <w:bCs/>
                <w:sz w:val="18"/>
                <w:szCs w:val="18"/>
              </w:rPr>
              <w:t>Show in folder</w:t>
            </w:r>
          </w:p>
        </w:tc>
        <w:tc>
          <w:tcPr>
            <w:tcW w:w="7351" w:type="dxa"/>
          </w:tcPr>
          <w:p w14:paraId="34F16222" w14:textId="4D624B60" w:rsidR="00172A89" w:rsidRDefault="00137394" w:rsidP="00570F5E">
            <w:pPr>
              <w:ind w:left="0"/>
            </w:pPr>
            <w:r w:rsidRPr="00B0428A">
              <w:t xml:space="preserve">Locally stored XML or PDF </w:t>
            </w:r>
            <w:r>
              <w:t>file</w:t>
            </w:r>
            <w:r w:rsidRPr="00B0428A">
              <w:t xml:space="preserve"> for selected </w:t>
            </w:r>
            <w:r w:rsidR="00541F51">
              <w:t>document</w:t>
            </w:r>
            <w:r>
              <w:t xml:space="preserve"> will be located and focused in newly opened </w:t>
            </w:r>
            <w:r w:rsidR="00A8108A">
              <w:t>Windows Explorer window.</w:t>
            </w:r>
            <w:r w:rsidR="00172A89">
              <w:t xml:space="preserve"> If local file is not accessible, a dialog will be displayed.</w:t>
            </w:r>
          </w:p>
          <w:p w14:paraId="31EDB35A" w14:textId="4912CF0B" w:rsidR="00B9146B" w:rsidRPr="00B0428A" w:rsidRDefault="00B9146B" w:rsidP="00570F5E">
            <w:pPr>
              <w:ind w:left="0"/>
            </w:pPr>
          </w:p>
        </w:tc>
      </w:tr>
      <w:tr w:rsidR="00570F5E" w:rsidRPr="00693D6F" w14:paraId="3228B5E7" w14:textId="77777777" w:rsidTr="00D16C62">
        <w:trPr>
          <w:trHeight w:val="219"/>
        </w:trPr>
        <w:tc>
          <w:tcPr>
            <w:tcW w:w="2005" w:type="dxa"/>
          </w:tcPr>
          <w:p w14:paraId="09BC9C5E" w14:textId="47607699" w:rsidR="00570F5E" w:rsidRDefault="00570F5E" w:rsidP="00867CA7">
            <w:pPr>
              <w:ind w:left="0"/>
              <w:rPr>
                <w:b/>
                <w:bCs/>
                <w:sz w:val="18"/>
                <w:szCs w:val="18"/>
              </w:rPr>
            </w:pPr>
            <w:r>
              <w:rPr>
                <w:b/>
                <w:bCs/>
                <w:sz w:val="18"/>
                <w:szCs w:val="18"/>
              </w:rPr>
              <w:t>Copy</w:t>
            </w:r>
          </w:p>
        </w:tc>
        <w:tc>
          <w:tcPr>
            <w:tcW w:w="7351" w:type="dxa"/>
          </w:tcPr>
          <w:p w14:paraId="38A79BE9" w14:textId="50F49EE0" w:rsidR="00172A89" w:rsidRDefault="00137394" w:rsidP="00172A89">
            <w:pPr>
              <w:ind w:left="0"/>
            </w:pPr>
            <w:r w:rsidRPr="00B0428A">
              <w:t xml:space="preserve">Locally stored XML or PDF </w:t>
            </w:r>
            <w:r>
              <w:t>file</w:t>
            </w:r>
            <w:r w:rsidRPr="00B0428A">
              <w:t xml:space="preserve"> for selected </w:t>
            </w:r>
            <w:r w:rsidR="00541F51">
              <w:t>document</w:t>
            </w:r>
            <w:r>
              <w:t xml:space="preserve"> </w:t>
            </w:r>
            <w:r w:rsidR="00FC1DB2">
              <w:t>will be copied to clipboard (as file object).</w:t>
            </w:r>
            <w:r>
              <w:t xml:space="preserve"> </w:t>
            </w:r>
            <w:r w:rsidR="00172A89">
              <w:t>If local file is not accessible, a dialog will be displayed.</w:t>
            </w:r>
          </w:p>
          <w:p w14:paraId="3B86AD00" w14:textId="77777777" w:rsidR="00172A89" w:rsidRDefault="00172A89" w:rsidP="00570F5E">
            <w:pPr>
              <w:ind w:left="0"/>
            </w:pPr>
          </w:p>
          <w:p w14:paraId="231057C9" w14:textId="366AD362" w:rsidR="002154BA" w:rsidRDefault="002154BA" w:rsidP="00570F5E">
            <w:pPr>
              <w:ind w:left="0"/>
              <w:rPr>
                <w:sz w:val="18"/>
                <w:szCs w:val="18"/>
              </w:rPr>
            </w:pPr>
            <w:r w:rsidRPr="002154BA">
              <w:rPr>
                <w:b/>
                <w:bCs/>
                <w:sz w:val="18"/>
                <w:szCs w:val="18"/>
              </w:rPr>
              <w:t>NOTE:</w:t>
            </w:r>
            <w:r w:rsidRPr="002154BA">
              <w:rPr>
                <w:sz w:val="18"/>
                <w:szCs w:val="18"/>
              </w:rPr>
              <w:t xml:space="preserve"> </w:t>
            </w:r>
            <w:r w:rsidR="009725FF">
              <w:rPr>
                <w:sz w:val="18"/>
                <w:szCs w:val="18"/>
              </w:rPr>
              <w:t>Once</w:t>
            </w:r>
            <w:r w:rsidRPr="002154BA">
              <w:rPr>
                <w:sz w:val="18"/>
                <w:szCs w:val="18"/>
              </w:rPr>
              <w:t xml:space="preserve"> copied, the file can </w:t>
            </w:r>
            <w:r w:rsidR="007019AA">
              <w:rPr>
                <w:sz w:val="18"/>
                <w:szCs w:val="18"/>
              </w:rPr>
              <w:t>be</w:t>
            </w:r>
            <w:r w:rsidRPr="002154BA">
              <w:rPr>
                <w:sz w:val="18"/>
                <w:szCs w:val="18"/>
              </w:rPr>
              <w:t xml:space="preserve"> pasted in Outlook as an attachment, etc.</w:t>
            </w:r>
          </w:p>
          <w:p w14:paraId="312D4E7C" w14:textId="2B6028F7" w:rsidR="002154BA" w:rsidRPr="002154BA" w:rsidRDefault="002154BA" w:rsidP="00570F5E">
            <w:pPr>
              <w:ind w:left="0"/>
              <w:rPr>
                <w:sz w:val="18"/>
                <w:szCs w:val="18"/>
              </w:rPr>
            </w:pPr>
          </w:p>
        </w:tc>
      </w:tr>
      <w:tr w:rsidR="00570F5E" w:rsidRPr="00693D6F" w14:paraId="2316A9E0" w14:textId="77777777" w:rsidTr="00D16C62">
        <w:trPr>
          <w:trHeight w:val="219"/>
        </w:trPr>
        <w:tc>
          <w:tcPr>
            <w:tcW w:w="2005" w:type="dxa"/>
          </w:tcPr>
          <w:p w14:paraId="5ED72400" w14:textId="3909BFE2" w:rsidR="00570F5E" w:rsidRDefault="00570F5E" w:rsidP="00867CA7">
            <w:pPr>
              <w:ind w:left="0"/>
              <w:rPr>
                <w:b/>
                <w:bCs/>
                <w:sz w:val="18"/>
                <w:szCs w:val="18"/>
              </w:rPr>
            </w:pPr>
            <w:r>
              <w:rPr>
                <w:b/>
                <w:bCs/>
                <w:sz w:val="18"/>
                <w:szCs w:val="18"/>
              </w:rPr>
              <w:t>Copy file path</w:t>
            </w:r>
          </w:p>
        </w:tc>
        <w:tc>
          <w:tcPr>
            <w:tcW w:w="7351" w:type="dxa"/>
          </w:tcPr>
          <w:p w14:paraId="62C6F2FE" w14:textId="40ACD365" w:rsidR="00172A89" w:rsidRDefault="00A8081F" w:rsidP="00172A89">
            <w:pPr>
              <w:ind w:left="0"/>
            </w:pPr>
            <w:r>
              <w:t>F</w:t>
            </w:r>
            <w:r w:rsidR="00137394">
              <w:t xml:space="preserve">ile name of </w:t>
            </w:r>
            <w:r>
              <w:t xml:space="preserve">locally </w:t>
            </w:r>
            <w:r w:rsidR="00137394" w:rsidRPr="00B0428A">
              <w:t xml:space="preserve">stored XML or PDF </w:t>
            </w:r>
            <w:r w:rsidR="00137394">
              <w:t>file</w:t>
            </w:r>
            <w:r w:rsidR="00137394" w:rsidRPr="00B0428A">
              <w:t xml:space="preserve"> for selected </w:t>
            </w:r>
            <w:r w:rsidR="00541F51">
              <w:t>document</w:t>
            </w:r>
            <w:r w:rsidR="00137394">
              <w:t xml:space="preserve"> </w:t>
            </w:r>
            <w:r w:rsidR="00FC1DB2">
              <w:t>will be copied to clipboard including full path.</w:t>
            </w:r>
            <w:r w:rsidR="00137394">
              <w:t xml:space="preserve"> </w:t>
            </w:r>
            <w:r w:rsidR="00172A89">
              <w:t>If local file is not accessible, a dialog will be displayed.</w:t>
            </w:r>
          </w:p>
          <w:p w14:paraId="230C1F3A" w14:textId="11E6444B" w:rsidR="00B9146B" w:rsidRPr="00B0428A" w:rsidRDefault="00B9146B" w:rsidP="00570F5E">
            <w:pPr>
              <w:ind w:left="0"/>
            </w:pPr>
          </w:p>
        </w:tc>
      </w:tr>
      <w:tr w:rsidR="00D16C62" w:rsidRPr="00693D6F" w14:paraId="2D3097DA" w14:textId="77777777" w:rsidTr="00D16C62">
        <w:trPr>
          <w:trHeight w:val="219"/>
        </w:trPr>
        <w:tc>
          <w:tcPr>
            <w:tcW w:w="2005" w:type="dxa"/>
          </w:tcPr>
          <w:p w14:paraId="6FF5B56E" w14:textId="76AF907B" w:rsidR="00D16C62" w:rsidRDefault="00D16C62" w:rsidP="00D16C62">
            <w:pPr>
              <w:ind w:left="0"/>
              <w:rPr>
                <w:b/>
                <w:bCs/>
                <w:sz w:val="18"/>
                <w:szCs w:val="18"/>
              </w:rPr>
            </w:pPr>
            <w:r>
              <w:rPr>
                <w:b/>
                <w:bCs/>
                <w:sz w:val="18"/>
                <w:szCs w:val="18"/>
              </w:rPr>
              <w:t>Check eArchive downloader lock status</w:t>
            </w:r>
          </w:p>
        </w:tc>
        <w:tc>
          <w:tcPr>
            <w:tcW w:w="7351" w:type="dxa"/>
          </w:tcPr>
          <w:p w14:paraId="4846BE10" w14:textId="3060296A" w:rsidR="00D16C62" w:rsidRDefault="00D16C62" w:rsidP="00D16C62">
            <w:pPr>
              <w:ind w:left="0"/>
            </w:pPr>
            <w:r>
              <w:t>Will check if eArchive downloader is locked for billing invoice</w:t>
            </w:r>
            <w:r w:rsidR="00D257ED">
              <w:t xml:space="preserve"> </w:t>
            </w:r>
            <w:r w:rsidR="00036729">
              <w:t>and</w:t>
            </w:r>
            <w:r w:rsidR="00D257ED">
              <w:t xml:space="preserve"> dunning letter</w:t>
            </w:r>
            <w:r>
              <w:t xml:space="preserve"> document types. </w:t>
            </w:r>
          </w:p>
          <w:p w14:paraId="1E7B4404" w14:textId="1357F82F" w:rsidR="00D257ED" w:rsidRDefault="00D16C62" w:rsidP="00D16C62">
            <w:pPr>
              <w:ind w:left="0"/>
            </w:pPr>
            <w:r>
              <w:t xml:space="preserve">If </w:t>
            </w:r>
            <w:r w:rsidR="005D744C">
              <w:t xml:space="preserve">the </w:t>
            </w:r>
            <w:r w:rsidR="00D257ED">
              <w:t xml:space="preserve">particular </w:t>
            </w:r>
            <w:r w:rsidR="00036729">
              <w:t xml:space="preserve">document type </w:t>
            </w:r>
            <w:r w:rsidR="005D744C">
              <w:t xml:space="preserve">downloader is </w:t>
            </w:r>
            <w:r>
              <w:t xml:space="preserve">locked, </w:t>
            </w:r>
            <w:r w:rsidR="00D257ED">
              <w:t xml:space="preserve">it means that </w:t>
            </w:r>
          </w:p>
          <w:p w14:paraId="40995BAD" w14:textId="203B38A1" w:rsidR="00D257ED" w:rsidRDefault="00D257ED">
            <w:pPr>
              <w:pStyle w:val="Odstavecseseznamem"/>
              <w:numPr>
                <w:ilvl w:val="0"/>
                <w:numId w:val="180"/>
              </w:numPr>
              <w:ind w:left="369" w:hanging="283"/>
            </w:pPr>
            <w:r>
              <w:t>either it’s currently in use (PDF files are currently being downloaded</w:t>
            </w:r>
            <w:r w:rsidR="00036729">
              <w:t xml:space="preserve"> from Xerox</w:t>
            </w:r>
            <w:r w:rsidR="00B00C3B">
              <w:t>/Foris</w:t>
            </w:r>
            <w:r w:rsidR="00036729">
              <w:t xml:space="preserve"> SFTP</w:t>
            </w:r>
            <w:r w:rsidR="00B00C3B">
              <w:t>’s</w:t>
            </w:r>
            <w:r w:rsidR="00036729">
              <w:t xml:space="preserve"> to eArchive database</w:t>
            </w:r>
            <w:r>
              <w:t>),</w:t>
            </w:r>
          </w:p>
          <w:p w14:paraId="745F7291" w14:textId="249286FD" w:rsidR="00D257ED" w:rsidRDefault="00D257ED">
            <w:pPr>
              <w:pStyle w:val="Odstavecseseznamem"/>
              <w:numPr>
                <w:ilvl w:val="0"/>
                <w:numId w:val="180"/>
              </w:numPr>
              <w:ind w:left="369" w:hanging="283"/>
            </w:pPr>
            <w:r>
              <w:t xml:space="preserve">or it got stuck and </w:t>
            </w:r>
            <w:r w:rsidR="00D16C62">
              <w:t xml:space="preserve">PDF </w:t>
            </w:r>
            <w:r w:rsidR="000B7AE2">
              <w:t>files</w:t>
            </w:r>
            <w:r w:rsidR="00D16C62">
              <w:t xml:space="preserve"> are not </w:t>
            </w:r>
            <w:r w:rsidR="00036729">
              <w:t xml:space="preserve">being periodically </w:t>
            </w:r>
            <w:r w:rsidR="00D16C62">
              <w:t>downloaded</w:t>
            </w:r>
          </w:p>
          <w:p w14:paraId="72D00BA4" w14:textId="1188D9B4" w:rsidR="00D257ED" w:rsidRDefault="002F77D0" w:rsidP="00D257ED">
            <w:pPr>
              <w:ind w:left="0"/>
            </w:pPr>
            <w:r>
              <w:lastRenderedPageBreak/>
              <w:t xml:space="preserve">Re-check lock status </w:t>
            </w:r>
            <w:r w:rsidR="00D257ED" w:rsidRPr="00D257ED">
              <w:t xml:space="preserve">after a few minutes. If the downloader is locked longer than expected (usually only a few minutes), it </w:t>
            </w:r>
            <w:r w:rsidR="00D257ED">
              <w:t>usually means it’s stuck and must be unlocked by eArchive application support.</w:t>
            </w:r>
          </w:p>
          <w:p w14:paraId="45DD4BC7" w14:textId="55B0D840" w:rsidR="005B6F49" w:rsidRDefault="005B6F49" w:rsidP="00D16C62">
            <w:pPr>
              <w:ind w:left="0"/>
            </w:pPr>
          </w:p>
          <w:p w14:paraId="634DD256" w14:textId="6E0015BD" w:rsidR="005B6F49" w:rsidRDefault="005B6F49" w:rsidP="005B6F49">
            <w:pPr>
              <w:ind w:left="0"/>
            </w:pPr>
            <w:r>
              <w:t xml:space="preserve">User is informed about the fact with a warning memo </w:t>
            </w:r>
            <w:r w:rsidR="00D257ED">
              <w:t>by the bottom edge of the</w:t>
            </w:r>
            <w:r>
              <w:t xml:space="preserve"> the Invoice </w:t>
            </w:r>
            <w:r w:rsidR="00D257ED">
              <w:t xml:space="preserve">or Dunning Letters </w:t>
            </w:r>
            <w:r>
              <w:t>grid:</w:t>
            </w:r>
          </w:p>
          <w:p w14:paraId="203593F2" w14:textId="144EEF5F" w:rsidR="005B6F49" w:rsidRDefault="005D744C" w:rsidP="005B6F49">
            <w:pPr>
              <w:ind w:left="0"/>
              <w:jc w:val="center"/>
              <w:rPr>
                <w:i/>
                <w:iCs w:val="0"/>
                <w:sz w:val="18"/>
                <w:szCs w:val="18"/>
              </w:rPr>
            </w:pPr>
            <w:r w:rsidRPr="005D744C">
              <w:rPr>
                <w:i/>
                <w:iCs w:val="0"/>
                <w:noProof/>
                <w:sz w:val="18"/>
                <w:szCs w:val="18"/>
              </w:rPr>
              <w:drawing>
                <wp:inline distT="0" distB="0" distL="0" distR="0" wp14:anchorId="2364157D" wp14:editId="51992C5C">
                  <wp:extent cx="5487166" cy="228632"/>
                  <wp:effectExtent l="0" t="0" r="0" b="0"/>
                  <wp:docPr id="228" name="Obrázek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5487166" cy="228632"/>
                          </a:xfrm>
                          <a:prstGeom prst="rect">
                            <a:avLst/>
                          </a:prstGeom>
                        </pic:spPr>
                      </pic:pic>
                    </a:graphicData>
                  </a:graphic>
                </wp:inline>
              </w:drawing>
            </w:r>
            <w:r>
              <w:rPr>
                <w:i/>
                <w:iCs w:val="0"/>
                <w:sz w:val="18"/>
                <w:szCs w:val="18"/>
              </w:rPr>
              <w:t>Warning m</w:t>
            </w:r>
            <w:r w:rsidR="005B6F49" w:rsidRPr="0097067F">
              <w:rPr>
                <w:i/>
                <w:iCs w:val="0"/>
                <w:sz w:val="18"/>
                <w:szCs w:val="18"/>
              </w:rPr>
              <w:t xml:space="preserve">emo about </w:t>
            </w:r>
            <w:r>
              <w:rPr>
                <w:i/>
                <w:iCs w:val="0"/>
                <w:sz w:val="18"/>
                <w:szCs w:val="18"/>
              </w:rPr>
              <w:t>locked eArchive downloader</w:t>
            </w:r>
          </w:p>
          <w:p w14:paraId="6DA4774E" w14:textId="77777777" w:rsidR="00D16C62" w:rsidRDefault="00D16C62" w:rsidP="00D16C62">
            <w:pPr>
              <w:ind w:left="0"/>
            </w:pPr>
            <w:r>
              <w:rPr>
                <w:b/>
                <w:bCs/>
                <w:noProof/>
                <w:sz w:val="18"/>
                <w:szCs w:val="18"/>
              </w:rPr>
              <w:drawing>
                <wp:anchor distT="0" distB="0" distL="114300" distR="114300" simplePos="0" relativeHeight="251745280" behindDoc="0" locked="0" layoutInCell="1" allowOverlap="1" wp14:anchorId="65DA3A09" wp14:editId="7FF1610E">
                  <wp:simplePos x="0" y="0"/>
                  <wp:positionH relativeFrom="column">
                    <wp:posOffset>2540</wp:posOffset>
                  </wp:positionH>
                  <wp:positionV relativeFrom="paragraph">
                    <wp:posOffset>119854</wp:posOffset>
                  </wp:positionV>
                  <wp:extent cx="151765" cy="151765"/>
                  <wp:effectExtent l="0" t="0" r="635" b="635"/>
                  <wp:wrapSquare wrapText="bothSides"/>
                  <wp:docPr id="200" name="Obrázek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Obrázek 336"/>
                          <pic:cNvPicPr/>
                        </pic:nvPicPr>
                        <pic:blipFill>
                          <a:blip r:embed="rId265">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p>
          <w:p w14:paraId="5981DBCD" w14:textId="77777777" w:rsidR="00D16C62" w:rsidRDefault="00D16C62" w:rsidP="00D16C62">
            <w:pPr>
              <w:ind w:left="0"/>
              <w:rPr>
                <w:sz w:val="18"/>
                <w:szCs w:val="18"/>
              </w:rPr>
            </w:pPr>
            <w:r w:rsidRPr="00570F5E">
              <w:rPr>
                <w:b/>
                <w:bCs/>
                <w:sz w:val="18"/>
                <w:szCs w:val="18"/>
              </w:rPr>
              <w:t xml:space="preserve">NOTE: </w:t>
            </w:r>
            <w:r w:rsidRPr="00570F5E">
              <w:rPr>
                <w:sz w:val="18"/>
                <w:szCs w:val="18"/>
              </w:rPr>
              <w:t xml:space="preserve">This operation is only available </w:t>
            </w:r>
            <w:r>
              <w:rPr>
                <w:sz w:val="18"/>
                <w:szCs w:val="18"/>
              </w:rPr>
              <w:t xml:space="preserve">from the </w:t>
            </w:r>
            <w:r w:rsidRPr="001D206C">
              <w:rPr>
                <w:b/>
                <w:bCs/>
                <w:sz w:val="18"/>
                <w:szCs w:val="18"/>
              </w:rPr>
              <w:t>PDF</w:t>
            </w:r>
            <w:r>
              <w:rPr>
                <w:sz w:val="18"/>
                <w:szCs w:val="18"/>
              </w:rPr>
              <w:t xml:space="preserve"> submenu. </w:t>
            </w:r>
          </w:p>
          <w:p w14:paraId="403E32D3" w14:textId="77777777" w:rsidR="00D16C62" w:rsidRDefault="00D16C62" w:rsidP="00D16C62">
            <w:pPr>
              <w:ind w:left="0"/>
            </w:pPr>
          </w:p>
        </w:tc>
      </w:tr>
    </w:tbl>
    <w:p w14:paraId="2E7D70AB" w14:textId="64B95CF4" w:rsidR="0033264D" w:rsidRDefault="0033264D" w:rsidP="0033264D"/>
    <w:p w14:paraId="560CCC94" w14:textId="04F9DC45" w:rsidR="006050D0" w:rsidRDefault="006050D0" w:rsidP="006050D0">
      <w:pPr>
        <w:pStyle w:val="Nadpis6"/>
      </w:pPr>
      <w:bookmarkStart w:id="411" w:name="_Toc222472171"/>
      <w:r>
        <w:t>Process Overview</w:t>
      </w:r>
      <w:bookmarkEnd w:id="411"/>
    </w:p>
    <w:p w14:paraId="7BFA9332" w14:textId="74150A23" w:rsidR="002F2FD8" w:rsidRPr="00163C6D" w:rsidRDefault="006050D0" w:rsidP="00382F1A">
      <w:pPr>
        <w:pStyle w:val="Bezmezer"/>
        <w:rPr>
          <w:iCs/>
        </w:rPr>
      </w:pPr>
      <w:bookmarkStart w:id="412" w:name="_Toc222472172"/>
      <w:r>
        <w:t xml:space="preserve">Document </w:t>
      </w:r>
      <w:r w:rsidR="002F2FD8">
        <w:t>Download</w:t>
      </w:r>
      <w:r w:rsidR="00FA277C">
        <w:t xml:space="preserve"> from eArchive</w:t>
      </w:r>
      <w:bookmarkEnd w:id="412"/>
    </w:p>
    <w:p w14:paraId="5E01BFE8" w14:textId="2A881067" w:rsidR="002F2FD8" w:rsidRPr="002F2FD8" w:rsidRDefault="002F2FD8">
      <w:pPr>
        <w:pStyle w:val="Odstavecseseznamem"/>
        <w:numPr>
          <w:ilvl w:val="0"/>
          <w:numId w:val="175"/>
        </w:numPr>
        <w:rPr>
          <w:rFonts w:ascii="Consolas" w:hAnsi="Consolas"/>
        </w:rPr>
      </w:pPr>
      <w:r>
        <w:t xml:space="preserve">Login to UCM database as </w:t>
      </w:r>
      <w:r w:rsidRPr="002F2FD8">
        <w:rPr>
          <w:rFonts w:ascii="Consolas" w:hAnsi="Consolas"/>
        </w:rPr>
        <w:t>&lt;UCM_DB_USER&gt;/&lt;UCM_DB_PASW&gt;@&lt;UCM_DB&gt;</w:t>
      </w:r>
    </w:p>
    <w:p w14:paraId="16C94F00" w14:textId="0CB0B569" w:rsidR="00C75916" w:rsidRDefault="002F2FD8">
      <w:pPr>
        <w:pStyle w:val="Odstavecseseznamem"/>
        <w:numPr>
          <w:ilvl w:val="0"/>
          <w:numId w:val="175"/>
        </w:numPr>
      </w:pPr>
      <w:r>
        <w:t xml:space="preserve">Select available </w:t>
      </w:r>
      <w:r w:rsidR="00C75916">
        <w:t xml:space="preserve">primary </w:t>
      </w:r>
      <w:r>
        <w:t xml:space="preserve">documents from tables </w:t>
      </w:r>
      <w:r w:rsidRPr="002F2FD8">
        <w:rPr>
          <w:rFonts w:ascii="Consolas" w:hAnsi="Consolas"/>
        </w:rPr>
        <w:t>DOCMETA</w:t>
      </w:r>
      <w:r>
        <w:t xml:space="preserve">, </w:t>
      </w:r>
      <w:r w:rsidRPr="002F2FD8">
        <w:rPr>
          <w:rFonts w:ascii="Consolas" w:hAnsi="Consolas"/>
        </w:rPr>
        <w:t>FILESTORAGE</w:t>
      </w:r>
      <w:r>
        <w:t xml:space="preserve"> and </w:t>
      </w:r>
      <w:r w:rsidRPr="002F2FD8">
        <w:rPr>
          <w:rFonts w:ascii="Consolas" w:hAnsi="Consolas"/>
        </w:rPr>
        <w:t>DOCUMENTS</w:t>
      </w:r>
      <w:r>
        <w:rPr>
          <w:rFonts w:ascii="Consolas" w:hAnsi="Consolas"/>
        </w:rPr>
        <w:t xml:space="preserve"> </w:t>
      </w:r>
      <w:r w:rsidRPr="002F2FD8">
        <w:t>for</w:t>
      </w:r>
      <w:r>
        <w:t xml:space="preserve"> </w:t>
      </w:r>
      <w:r w:rsidR="00BA0934">
        <w:t xml:space="preserve">given </w:t>
      </w:r>
      <w:r>
        <w:t xml:space="preserve">input </w:t>
      </w:r>
      <w:r>
        <w:rPr>
          <w:rFonts w:ascii="Consolas" w:hAnsi="Consolas"/>
        </w:rPr>
        <w:t xml:space="preserve">BA </w:t>
      </w:r>
      <w:r w:rsidRPr="002F2FD8">
        <w:t>and</w:t>
      </w:r>
      <w:r>
        <w:rPr>
          <w:rFonts w:ascii="Consolas" w:hAnsi="Consolas"/>
        </w:rPr>
        <w:t xml:space="preserve"> BILL_REF_NO</w:t>
      </w:r>
      <w:r>
        <w:t>.</w:t>
      </w:r>
    </w:p>
    <w:p w14:paraId="6373F48E" w14:textId="39D6ACDD" w:rsidR="00C75916" w:rsidRPr="00C75916" w:rsidRDefault="00C75916">
      <w:pPr>
        <w:pStyle w:val="Odstavecseseznamem"/>
        <w:numPr>
          <w:ilvl w:val="0"/>
          <w:numId w:val="175"/>
        </w:numPr>
      </w:pPr>
      <w:r w:rsidRPr="00C75916">
        <w:t>For each document:</w:t>
      </w:r>
    </w:p>
    <w:p w14:paraId="04705A15" w14:textId="77777777" w:rsidR="00C75916" w:rsidRDefault="00C75916">
      <w:pPr>
        <w:pStyle w:val="Odstavecseseznamem"/>
        <w:numPr>
          <w:ilvl w:val="1"/>
          <w:numId w:val="175"/>
        </w:numPr>
      </w:pPr>
      <w:r>
        <w:t xml:space="preserve">Download PDF binary data from table </w:t>
      </w:r>
      <w:r w:rsidRPr="00C75916">
        <w:rPr>
          <w:rFonts w:ascii="Consolas" w:hAnsi="Consolas"/>
        </w:rPr>
        <w:t>FILESTORAGE</w:t>
      </w:r>
      <w:r w:rsidRPr="00C75916">
        <w:t xml:space="preserve"> to memory stream</w:t>
      </w:r>
      <w:r>
        <w:t>.</w:t>
      </w:r>
    </w:p>
    <w:p w14:paraId="1FA64480" w14:textId="68AB0875" w:rsidR="00C75916" w:rsidRDefault="00C75916">
      <w:pPr>
        <w:pStyle w:val="Odstavecseseznamem"/>
        <w:numPr>
          <w:ilvl w:val="1"/>
          <w:numId w:val="175"/>
        </w:numPr>
      </w:pPr>
      <w:r w:rsidRPr="00C75916">
        <w:t>Save document binary data from memory stream to local file.</w:t>
      </w:r>
    </w:p>
    <w:p w14:paraId="0BA91AE7" w14:textId="77777777" w:rsidR="002F2FD8" w:rsidRDefault="002F2FD8" w:rsidP="00851CFC">
      <w:pPr>
        <w:ind w:left="0"/>
        <w:rPr>
          <w:b/>
          <w:bCs/>
          <w:i/>
          <w:iCs w:val="0"/>
        </w:rPr>
      </w:pPr>
    </w:p>
    <w:p w14:paraId="48F4A3F1" w14:textId="17A5E07E" w:rsidR="00851CFC" w:rsidRPr="00163C6D" w:rsidRDefault="00851CFC" w:rsidP="00382F1A">
      <w:pPr>
        <w:pStyle w:val="Bezmezer"/>
        <w:rPr>
          <w:iCs/>
        </w:rPr>
      </w:pPr>
      <w:bookmarkStart w:id="413" w:name="_Toc222472173"/>
      <w:r>
        <w:t xml:space="preserve">eArchive Process Lock </w:t>
      </w:r>
      <w:r w:rsidR="002F2FD8">
        <w:t xml:space="preserve">Status </w:t>
      </w:r>
      <w:r>
        <w:t>Check</w:t>
      </w:r>
      <w:bookmarkEnd w:id="413"/>
    </w:p>
    <w:p w14:paraId="4353747B" w14:textId="27918C09" w:rsidR="00851CFC" w:rsidRDefault="00851CFC">
      <w:pPr>
        <w:pStyle w:val="Odstavecseseznamem"/>
        <w:numPr>
          <w:ilvl w:val="0"/>
          <w:numId w:val="176"/>
        </w:numPr>
      </w:pPr>
      <w:r>
        <w:t>Establish SSH connection to UCM server as &lt;</w:t>
      </w:r>
      <w:r w:rsidRPr="001401DD">
        <w:t xml:space="preserve"> </w:t>
      </w:r>
      <w:r>
        <w:rPr>
          <w:rFonts w:ascii="Consolas" w:hAnsi="Consolas"/>
        </w:rPr>
        <w:t>UCM</w:t>
      </w:r>
      <w:r w:rsidRPr="001401DD">
        <w:rPr>
          <w:rFonts w:ascii="Consolas" w:hAnsi="Consolas"/>
        </w:rPr>
        <w:t>_UNIX_</w:t>
      </w:r>
      <w:r>
        <w:rPr>
          <w:rFonts w:ascii="Consolas" w:hAnsi="Consolas"/>
        </w:rPr>
        <w:t>USER&gt;@&lt;</w:t>
      </w:r>
      <w:r w:rsidRPr="001401DD">
        <w:t xml:space="preserve"> </w:t>
      </w:r>
      <w:r>
        <w:rPr>
          <w:rFonts w:ascii="Consolas" w:hAnsi="Consolas"/>
        </w:rPr>
        <w:t>UCM</w:t>
      </w:r>
      <w:r w:rsidRPr="001401DD">
        <w:rPr>
          <w:rFonts w:ascii="Consolas" w:hAnsi="Consolas"/>
        </w:rPr>
        <w:t>_UNIX_HOST</w:t>
      </w:r>
      <w:r>
        <w:rPr>
          <w:rFonts w:ascii="Consolas" w:hAnsi="Consolas"/>
        </w:rPr>
        <w:t>&gt;:&lt;</w:t>
      </w:r>
      <w:r w:rsidRPr="001401DD">
        <w:t xml:space="preserve"> </w:t>
      </w:r>
      <w:r>
        <w:rPr>
          <w:rFonts w:ascii="Consolas" w:hAnsi="Consolas"/>
        </w:rPr>
        <w:t>UCM</w:t>
      </w:r>
      <w:r w:rsidRPr="001401DD">
        <w:rPr>
          <w:rFonts w:ascii="Consolas" w:hAnsi="Consolas"/>
        </w:rPr>
        <w:t>_UNIX_</w:t>
      </w:r>
      <w:r>
        <w:rPr>
          <w:rFonts w:ascii="Consolas" w:hAnsi="Consolas"/>
        </w:rPr>
        <w:t>PORT&gt;</w:t>
      </w:r>
      <w:r>
        <w:t xml:space="preserve"> using &lt;</w:t>
      </w:r>
      <w:r w:rsidRPr="001401DD">
        <w:t xml:space="preserve"> </w:t>
      </w:r>
      <w:r>
        <w:rPr>
          <w:rFonts w:ascii="Consolas" w:hAnsi="Consolas"/>
        </w:rPr>
        <w:t>UCM</w:t>
      </w:r>
      <w:r w:rsidRPr="001401DD">
        <w:rPr>
          <w:rFonts w:ascii="Consolas" w:hAnsi="Consolas"/>
        </w:rPr>
        <w:t>_UNIX_</w:t>
      </w:r>
      <w:r>
        <w:rPr>
          <w:rFonts w:ascii="Consolas" w:hAnsi="Consolas"/>
        </w:rPr>
        <w:t xml:space="preserve">PASW&gt; </w:t>
      </w:r>
      <w:r>
        <w:t>password.</w:t>
      </w:r>
    </w:p>
    <w:p w14:paraId="73A8706B" w14:textId="1073565D" w:rsidR="00851CFC" w:rsidRPr="00851CFC" w:rsidRDefault="00851CFC">
      <w:pPr>
        <w:pStyle w:val="Odstavecseseznamem"/>
        <w:numPr>
          <w:ilvl w:val="0"/>
          <w:numId w:val="176"/>
        </w:numPr>
      </w:pPr>
      <w:r>
        <w:t xml:space="preserve">Chdir to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_PATH&gt;</w:t>
      </w:r>
    </w:p>
    <w:p w14:paraId="33C4F3B2" w14:textId="656CC9F1" w:rsidR="00851CFC" w:rsidRPr="003E5326" w:rsidRDefault="00851CFC">
      <w:pPr>
        <w:pStyle w:val="Odstavecseseznamem"/>
        <w:numPr>
          <w:ilvl w:val="0"/>
          <w:numId w:val="176"/>
        </w:numPr>
      </w:pPr>
      <w:r w:rsidRPr="00851CFC">
        <w:t>Count number of lock files configured in</w:t>
      </w:r>
      <w:r>
        <w:rPr>
          <w:rFonts w:ascii="Consolas" w:hAnsi="Consolas"/>
        </w:rPr>
        <w:t xml:space="preserve">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w:t>
      </w:r>
      <w:r>
        <w:rPr>
          <w:rFonts w:ascii="Consolas" w:hAnsi="Consolas"/>
        </w:rPr>
        <w:t>FILENAMES</w:t>
      </w:r>
      <w:r w:rsidRPr="004342AB">
        <w:rPr>
          <w:rFonts w:ascii="Consolas" w:hAnsi="Consolas"/>
        </w:rPr>
        <w:t>&gt;</w:t>
      </w:r>
    </w:p>
    <w:p w14:paraId="2D0D5B18" w14:textId="512156E4" w:rsidR="003E5326" w:rsidRDefault="003E5326">
      <w:pPr>
        <w:pStyle w:val="Odstavecseseznamem"/>
        <w:numPr>
          <w:ilvl w:val="0"/>
          <w:numId w:val="176"/>
        </w:numPr>
      </w:pPr>
      <w:r w:rsidRPr="00851CFC">
        <w:t>Count number of lock files configured in</w:t>
      </w:r>
      <w:r>
        <w:rPr>
          <w:rFonts w:ascii="Consolas" w:hAnsi="Consolas"/>
        </w:rPr>
        <w:t xml:space="preserve"> </w:t>
      </w:r>
      <w:r w:rsidRPr="004342AB">
        <w:rPr>
          <w:rFonts w:ascii="Consolas" w:hAnsi="Consolas"/>
        </w:rPr>
        <w:t>&lt;</w:t>
      </w:r>
      <w:r>
        <w:rPr>
          <w:rFonts w:ascii="Consolas" w:hAnsi="Consolas"/>
        </w:rPr>
        <w:t>UCM</w:t>
      </w:r>
      <w:r w:rsidRPr="004342AB">
        <w:rPr>
          <w:rFonts w:ascii="Consolas" w:hAnsi="Consolas"/>
        </w:rPr>
        <w:t>_UNIX_</w:t>
      </w:r>
      <w:r>
        <w:rPr>
          <w:rFonts w:ascii="Consolas" w:hAnsi="Consolas"/>
        </w:rPr>
        <w:t>LOCK</w:t>
      </w:r>
      <w:r w:rsidRPr="004342AB">
        <w:rPr>
          <w:rFonts w:ascii="Consolas" w:hAnsi="Consolas"/>
        </w:rPr>
        <w:t>_</w:t>
      </w:r>
      <w:r>
        <w:rPr>
          <w:rFonts w:ascii="Consolas" w:hAnsi="Consolas"/>
        </w:rPr>
        <w:t>FILENAMES_DL</w:t>
      </w:r>
      <w:r w:rsidRPr="004342AB">
        <w:rPr>
          <w:rFonts w:ascii="Consolas" w:hAnsi="Consolas"/>
        </w:rPr>
        <w:t>&gt;</w:t>
      </w:r>
    </w:p>
    <w:p w14:paraId="6662DDE0" w14:textId="26B7440F" w:rsidR="00851CFC" w:rsidRDefault="00851CFC">
      <w:pPr>
        <w:pStyle w:val="Odstavecseseznamem"/>
        <w:numPr>
          <w:ilvl w:val="0"/>
          <w:numId w:val="176"/>
        </w:numPr>
      </w:pPr>
      <w:r>
        <w:t xml:space="preserve">Log Warning message and show Warning Memo if number of found </w:t>
      </w:r>
      <w:r w:rsidR="003E5326">
        <w:t xml:space="preserve">lock </w:t>
      </w:r>
      <w:r>
        <w:t>files is larger than 0.</w:t>
      </w:r>
    </w:p>
    <w:p w14:paraId="2F9928DC" w14:textId="77777777" w:rsidR="00FA277C" w:rsidRDefault="00FA277C" w:rsidP="00FA277C">
      <w:pPr>
        <w:pStyle w:val="Odstavecseseznamem"/>
      </w:pPr>
    </w:p>
    <w:p w14:paraId="137924FB" w14:textId="36CAC2B5" w:rsidR="00FA277C" w:rsidRPr="00163C6D" w:rsidRDefault="00FA277C" w:rsidP="00FA277C">
      <w:pPr>
        <w:pStyle w:val="Bezmezer"/>
        <w:rPr>
          <w:iCs/>
        </w:rPr>
      </w:pPr>
      <w:bookmarkStart w:id="414" w:name="_Toc222472174"/>
      <w:r>
        <w:t>Document Download from D</w:t>
      </w:r>
      <w:r w:rsidR="00A43915">
        <w:t>ocument Formatting</w:t>
      </w:r>
      <w:bookmarkEnd w:id="414"/>
    </w:p>
    <w:p w14:paraId="298C66FC" w14:textId="5C72DB3C" w:rsidR="00FA277C" w:rsidRDefault="00FA277C" w:rsidP="00FA277C">
      <w:pPr>
        <w:pStyle w:val="Odstavecseseznamem"/>
        <w:numPr>
          <w:ilvl w:val="0"/>
          <w:numId w:val="218"/>
        </w:numPr>
        <w:rPr>
          <w:rFonts w:ascii="Consolas" w:hAnsi="Consolas"/>
        </w:rPr>
      </w:pPr>
      <w:r>
        <w:t xml:space="preserve">Connect to Document Formatting SFTP server </w:t>
      </w:r>
      <w:r w:rsidRPr="002F2FD8">
        <w:rPr>
          <w:rFonts w:ascii="Consolas" w:hAnsi="Consolas"/>
        </w:rPr>
        <w:t>&lt;</w:t>
      </w:r>
      <w:r>
        <w:rPr>
          <w:rFonts w:ascii="Consolas" w:hAnsi="Consolas"/>
        </w:rPr>
        <w:t>DF</w:t>
      </w:r>
      <w:r w:rsidRPr="002F2FD8">
        <w:rPr>
          <w:rFonts w:ascii="Consolas" w:hAnsi="Consolas"/>
        </w:rPr>
        <w:t>_</w:t>
      </w:r>
      <w:r>
        <w:rPr>
          <w:rFonts w:ascii="Consolas" w:hAnsi="Consolas"/>
        </w:rPr>
        <w:t>SFTP</w:t>
      </w:r>
      <w:r w:rsidRPr="002F2FD8">
        <w:rPr>
          <w:rFonts w:ascii="Consolas" w:hAnsi="Consolas"/>
        </w:rPr>
        <w:t>_USER&gt;</w:t>
      </w:r>
      <w:r>
        <w:rPr>
          <w:rFonts w:ascii="Consolas" w:hAnsi="Consolas"/>
        </w:rPr>
        <w:t>@</w:t>
      </w:r>
      <w:r w:rsidRPr="002F2FD8">
        <w:rPr>
          <w:rFonts w:ascii="Consolas" w:hAnsi="Consolas"/>
        </w:rPr>
        <w:t>&lt;</w:t>
      </w:r>
      <w:r>
        <w:rPr>
          <w:rFonts w:ascii="Consolas" w:hAnsi="Consolas"/>
        </w:rPr>
        <w:t>DF</w:t>
      </w:r>
      <w:r w:rsidRPr="002F2FD8">
        <w:rPr>
          <w:rFonts w:ascii="Consolas" w:hAnsi="Consolas"/>
        </w:rPr>
        <w:t>_</w:t>
      </w:r>
      <w:r>
        <w:rPr>
          <w:rFonts w:ascii="Consolas" w:hAnsi="Consolas"/>
        </w:rPr>
        <w:t>SFTP</w:t>
      </w:r>
      <w:r w:rsidRPr="002F2FD8">
        <w:rPr>
          <w:rFonts w:ascii="Consolas" w:hAnsi="Consolas"/>
        </w:rPr>
        <w:t>_</w:t>
      </w:r>
      <w:r>
        <w:rPr>
          <w:rFonts w:ascii="Consolas" w:hAnsi="Consolas"/>
        </w:rPr>
        <w:t>HOST</w:t>
      </w:r>
      <w:r w:rsidRPr="002F2FD8">
        <w:rPr>
          <w:rFonts w:ascii="Consolas" w:hAnsi="Consolas"/>
        </w:rPr>
        <w:t>&gt;</w:t>
      </w:r>
      <w:r>
        <w:rPr>
          <w:rFonts w:ascii="Consolas" w:hAnsi="Consolas"/>
        </w:rPr>
        <w:t>:&lt;DF_SFTP_PORT&gt;</w:t>
      </w:r>
    </w:p>
    <w:p w14:paraId="50FA52F9" w14:textId="60F90198" w:rsidR="00FA277C" w:rsidRPr="00FA277C" w:rsidRDefault="00FA277C" w:rsidP="00FA277C">
      <w:pPr>
        <w:pStyle w:val="Odstavecseseznamem"/>
        <w:numPr>
          <w:ilvl w:val="0"/>
          <w:numId w:val="218"/>
        </w:numPr>
      </w:pPr>
      <w:r>
        <w:t xml:space="preserve">Open directory </w:t>
      </w:r>
      <w:r w:rsidRPr="00FA277C">
        <w:rPr>
          <w:rFonts w:ascii="Consolas" w:hAnsi="Consolas"/>
        </w:rPr>
        <w:t>&lt;DF_SFTP_PATH&gt;</w:t>
      </w:r>
    </w:p>
    <w:p w14:paraId="3DD92868" w14:textId="693A26A6" w:rsidR="00FA277C" w:rsidRPr="00FA277C" w:rsidRDefault="00FA277C" w:rsidP="00FA277C">
      <w:pPr>
        <w:pStyle w:val="Odstavecseseznamem"/>
        <w:numPr>
          <w:ilvl w:val="0"/>
          <w:numId w:val="218"/>
        </w:numPr>
      </w:pPr>
      <w:r w:rsidRPr="00FA277C">
        <w:rPr>
          <w:i/>
          <w:iCs w:val="0"/>
        </w:rPr>
        <w:t>(</w:t>
      </w:r>
      <w:r>
        <w:rPr>
          <w:i/>
          <w:iCs w:val="0"/>
        </w:rPr>
        <w:t xml:space="preserve">optional - </w:t>
      </w:r>
      <w:r w:rsidRPr="00FA277C">
        <w:rPr>
          <w:i/>
          <w:iCs w:val="0"/>
        </w:rPr>
        <w:t>when scanning BA)</w:t>
      </w:r>
      <w:r>
        <w:t xml:space="preserve"> </w:t>
      </w:r>
      <w:r w:rsidR="00A43915">
        <w:br/>
      </w:r>
      <w:r w:rsidRPr="00FA277C">
        <w:t xml:space="preserve">Read </w:t>
      </w:r>
      <w:r>
        <w:t xml:space="preserve">directory </w:t>
      </w:r>
      <w:r w:rsidRPr="00FA277C">
        <w:t>(</w:t>
      </w:r>
      <w:r>
        <w:t xml:space="preserve">get </w:t>
      </w:r>
      <w:r w:rsidRPr="00FA277C">
        <w:t>available PDF filenames)</w:t>
      </w:r>
    </w:p>
    <w:p w14:paraId="64D3974A" w14:textId="77777777" w:rsidR="00FA277C" w:rsidRPr="00FA277C" w:rsidRDefault="00FA277C" w:rsidP="00FA277C">
      <w:pPr>
        <w:pStyle w:val="Odstavecseseznamem"/>
        <w:numPr>
          <w:ilvl w:val="0"/>
          <w:numId w:val="218"/>
        </w:numPr>
      </w:pPr>
      <w:r w:rsidRPr="00FA277C">
        <w:rPr>
          <w:i/>
          <w:iCs w:val="0"/>
        </w:rPr>
        <w:t>(</w:t>
      </w:r>
      <w:r>
        <w:rPr>
          <w:i/>
          <w:iCs w:val="0"/>
        </w:rPr>
        <w:t xml:space="preserve">optional - </w:t>
      </w:r>
      <w:r w:rsidRPr="00FA277C">
        <w:rPr>
          <w:i/>
          <w:iCs w:val="0"/>
        </w:rPr>
        <w:t xml:space="preserve">when downloading PDF) </w:t>
      </w:r>
    </w:p>
    <w:p w14:paraId="31474F06" w14:textId="03614065" w:rsidR="00FA277C" w:rsidRDefault="00A43915" w:rsidP="00FA277C">
      <w:pPr>
        <w:pStyle w:val="Odstavecseseznamem"/>
        <w:numPr>
          <w:ilvl w:val="1"/>
          <w:numId w:val="218"/>
        </w:numPr>
      </w:pPr>
      <w:r>
        <w:t>In previously populated PDF filenames list, c</w:t>
      </w:r>
      <w:r w:rsidR="00FA277C">
        <w:t>heck if there are PDF</w:t>
      </w:r>
      <w:r>
        <w:t xml:space="preserve"> documents</w:t>
      </w:r>
      <w:r w:rsidR="00FA277C">
        <w:t xml:space="preserve"> available for invoices selected in the invoice grid</w:t>
      </w:r>
    </w:p>
    <w:p w14:paraId="12849CE1" w14:textId="7957D6C1" w:rsidR="00A43915" w:rsidRDefault="00A43915" w:rsidP="00FA277C">
      <w:pPr>
        <w:pStyle w:val="Odstavecseseznamem"/>
        <w:numPr>
          <w:ilvl w:val="1"/>
          <w:numId w:val="218"/>
        </w:numPr>
      </w:pPr>
      <w:r>
        <w:t>For each document:</w:t>
      </w:r>
      <w:r>
        <w:br/>
        <w:t xml:space="preserve"> - Download file binary data from DF SFTP server </w:t>
      </w:r>
      <w:r w:rsidRPr="00C75916">
        <w:t>to memory stream</w:t>
      </w:r>
      <w:r>
        <w:t>.</w:t>
      </w:r>
      <w:r>
        <w:br/>
        <w:t xml:space="preserve"> - </w:t>
      </w:r>
      <w:r w:rsidRPr="00C75916">
        <w:t xml:space="preserve">Save </w:t>
      </w:r>
      <w:r>
        <w:t xml:space="preserve">binary data </w:t>
      </w:r>
      <w:r w:rsidRPr="00C75916">
        <w:t xml:space="preserve">from memory stream to local </w:t>
      </w:r>
      <w:r>
        <w:t xml:space="preserve">PDF </w:t>
      </w:r>
      <w:r w:rsidRPr="00C75916">
        <w:t>file.</w:t>
      </w:r>
    </w:p>
    <w:p w14:paraId="6ED6F72D" w14:textId="77777777" w:rsidR="00FA277C" w:rsidRDefault="00FA277C" w:rsidP="00FA277C">
      <w:pPr>
        <w:ind w:left="360"/>
      </w:pPr>
    </w:p>
    <w:p w14:paraId="0BAB62A9" w14:textId="77777777" w:rsidR="00851CFC" w:rsidRDefault="00851CFC" w:rsidP="006D4446">
      <w:pPr>
        <w:ind w:left="0"/>
        <w:rPr>
          <w:i/>
          <w:iCs w:val="0"/>
          <w:u w:val="single"/>
        </w:rPr>
      </w:pPr>
    </w:p>
    <w:p w14:paraId="155BEA42" w14:textId="15F6DEA9" w:rsidR="006D4446" w:rsidRPr="00C527CA" w:rsidRDefault="006D4446" w:rsidP="006050D0">
      <w:pPr>
        <w:pStyle w:val="Nadpis6"/>
      </w:pPr>
      <w:bookmarkStart w:id="415" w:name="_Toc222472175"/>
      <w:r w:rsidRPr="00C527CA">
        <w:t xml:space="preserve">Role </w:t>
      </w:r>
      <w:r w:rsidR="006050D0">
        <w:t>D</w:t>
      </w:r>
      <w:r w:rsidRPr="00C527CA">
        <w:t>ifferences</w:t>
      </w:r>
      <w:bookmarkEnd w:id="41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D4446" w:rsidRPr="00C527CA" w14:paraId="21F2F253" w14:textId="77777777" w:rsidTr="00867CA7">
        <w:trPr>
          <w:trHeight w:val="277"/>
        </w:trPr>
        <w:tc>
          <w:tcPr>
            <w:tcW w:w="3490" w:type="dxa"/>
            <w:shd w:val="clear" w:color="auto" w:fill="D9D9D9" w:themeFill="background1" w:themeFillShade="D9"/>
          </w:tcPr>
          <w:p w14:paraId="02FD5093" w14:textId="77777777" w:rsidR="006D4446" w:rsidRPr="00C527CA" w:rsidRDefault="006D4446" w:rsidP="00867CA7">
            <w:pPr>
              <w:ind w:left="0"/>
              <w:rPr>
                <w:b/>
                <w:bCs/>
              </w:rPr>
            </w:pPr>
            <w:r w:rsidRPr="00C527CA">
              <w:rPr>
                <w:b/>
                <w:bCs/>
              </w:rPr>
              <w:t>Action / Role</w:t>
            </w:r>
          </w:p>
        </w:tc>
        <w:tc>
          <w:tcPr>
            <w:tcW w:w="1163" w:type="dxa"/>
            <w:shd w:val="clear" w:color="auto" w:fill="D9D9D9" w:themeFill="background1" w:themeFillShade="D9"/>
          </w:tcPr>
          <w:p w14:paraId="4B08DB84" w14:textId="77777777" w:rsidR="006D4446" w:rsidRPr="00C527CA" w:rsidRDefault="006D4446" w:rsidP="00867CA7">
            <w:pPr>
              <w:ind w:left="0"/>
              <w:jc w:val="center"/>
              <w:rPr>
                <w:b/>
                <w:bCs/>
              </w:rPr>
            </w:pPr>
            <w:r w:rsidRPr="00C527CA">
              <w:rPr>
                <w:b/>
                <w:bCs/>
              </w:rPr>
              <w:t>ADMIN</w:t>
            </w:r>
          </w:p>
        </w:tc>
        <w:tc>
          <w:tcPr>
            <w:tcW w:w="1163" w:type="dxa"/>
            <w:shd w:val="clear" w:color="auto" w:fill="D9D9D9" w:themeFill="background1" w:themeFillShade="D9"/>
          </w:tcPr>
          <w:p w14:paraId="2DDA25B3" w14:textId="77777777" w:rsidR="006D4446" w:rsidRPr="00C527CA" w:rsidRDefault="006D4446" w:rsidP="00867CA7">
            <w:pPr>
              <w:ind w:left="0"/>
              <w:jc w:val="center"/>
              <w:rPr>
                <w:b/>
                <w:bCs/>
              </w:rPr>
            </w:pPr>
            <w:r w:rsidRPr="00C527CA">
              <w:rPr>
                <w:b/>
                <w:bCs/>
              </w:rPr>
              <w:t>LEAD</w:t>
            </w:r>
          </w:p>
        </w:tc>
        <w:tc>
          <w:tcPr>
            <w:tcW w:w="1180" w:type="dxa"/>
            <w:shd w:val="clear" w:color="auto" w:fill="D9D9D9" w:themeFill="background1" w:themeFillShade="D9"/>
          </w:tcPr>
          <w:p w14:paraId="24E5128E" w14:textId="77777777" w:rsidR="006D4446" w:rsidRPr="00C527CA" w:rsidRDefault="006D4446" w:rsidP="00867CA7">
            <w:pPr>
              <w:ind w:left="0"/>
              <w:jc w:val="center"/>
              <w:rPr>
                <w:b/>
                <w:bCs/>
              </w:rPr>
            </w:pPr>
            <w:r w:rsidRPr="00C527CA">
              <w:rPr>
                <w:b/>
                <w:bCs/>
              </w:rPr>
              <w:t>TESTING-VF</w:t>
            </w:r>
          </w:p>
        </w:tc>
        <w:tc>
          <w:tcPr>
            <w:tcW w:w="1180" w:type="dxa"/>
            <w:shd w:val="clear" w:color="auto" w:fill="D9D9D9" w:themeFill="background1" w:themeFillShade="D9"/>
          </w:tcPr>
          <w:p w14:paraId="030592DA" w14:textId="77777777" w:rsidR="006D4446" w:rsidRPr="00C527CA" w:rsidRDefault="006D4446" w:rsidP="00867CA7">
            <w:pPr>
              <w:ind w:left="0"/>
              <w:jc w:val="center"/>
              <w:rPr>
                <w:b/>
                <w:bCs/>
              </w:rPr>
            </w:pPr>
            <w:r w:rsidRPr="00C527CA">
              <w:rPr>
                <w:b/>
                <w:bCs/>
              </w:rPr>
              <w:t>TESTING-IBM</w:t>
            </w:r>
          </w:p>
        </w:tc>
        <w:tc>
          <w:tcPr>
            <w:tcW w:w="1180" w:type="dxa"/>
            <w:shd w:val="clear" w:color="auto" w:fill="D9D9D9" w:themeFill="background1" w:themeFillShade="D9"/>
          </w:tcPr>
          <w:p w14:paraId="07DF70B1" w14:textId="77777777" w:rsidR="006D4446" w:rsidRPr="00C527CA" w:rsidRDefault="006D4446" w:rsidP="00867CA7">
            <w:pPr>
              <w:ind w:left="0"/>
              <w:jc w:val="center"/>
              <w:rPr>
                <w:b/>
                <w:bCs/>
              </w:rPr>
            </w:pPr>
            <w:r w:rsidRPr="00C527CA">
              <w:rPr>
                <w:b/>
                <w:bCs/>
              </w:rPr>
              <w:t>TESTING-V2</w:t>
            </w:r>
          </w:p>
        </w:tc>
      </w:tr>
      <w:tr w:rsidR="006D4446" w14:paraId="73A2436C" w14:textId="77777777" w:rsidTr="00867CA7">
        <w:trPr>
          <w:trHeight w:val="219"/>
        </w:trPr>
        <w:tc>
          <w:tcPr>
            <w:tcW w:w="3490" w:type="dxa"/>
          </w:tcPr>
          <w:p w14:paraId="00471138" w14:textId="22E98A68" w:rsidR="006D4446" w:rsidRPr="00C527CA" w:rsidRDefault="006D4446" w:rsidP="00867CA7">
            <w:pPr>
              <w:ind w:left="0"/>
              <w:rPr>
                <w:b/>
                <w:bCs/>
              </w:rPr>
            </w:pPr>
            <w:r w:rsidRPr="00C527CA">
              <w:rPr>
                <w:b/>
                <w:bCs/>
              </w:rPr>
              <w:t xml:space="preserve">Access to </w:t>
            </w:r>
            <w:r w:rsidR="000B7AE2">
              <w:rPr>
                <w:b/>
                <w:bCs/>
              </w:rPr>
              <w:t>file</w:t>
            </w:r>
            <w:r>
              <w:rPr>
                <w:b/>
                <w:bCs/>
              </w:rPr>
              <w:t xml:space="preserve"> operations </w:t>
            </w:r>
          </w:p>
        </w:tc>
        <w:tc>
          <w:tcPr>
            <w:tcW w:w="1163" w:type="dxa"/>
          </w:tcPr>
          <w:p w14:paraId="416C48FA" w14:textId="77777777" w:rsidR="006D4446" w:rsidRPr="00C527CA" w:rsidRDefault="006D4446" w:rsidP="00867CA7">
            <w:pPr>
              <w:ind w:left="0"/>
              <w:jc w:val="center"/>
            </w:pPr>
            <w:r w:rsidRPr="00C527CA">
              <w:t>Y</w:t>
            </w:r>
          </w:p>
        </w:tc>
        <w:tc>
          <w:tcPr>
            <w:tcW w:w="1163" w:type="dxa"/>
          </w:tcPr>
          <w:p w14:paraId="723886C8" w14:textId="77777777" w:rsidR="006D4446" w:rsidRPr="00C527CA" w:rsidRDefault="006D4446" w:rsidP="00867CA7">
            <w:pPr>
              <w:ind w:left="0"/>
              <w:jc w:val="center"/>
            </w:pPr>
            <w:r w:rsidRPr="00C527CA">
              <w:t>Y</w:t>
            </w:r>
          </w:p>
        </w:tc>
        <w:tc>
          <w:tcPr>
            <w:tcW w:w="1180" w:type="dxa"/>
          </w:tcPr>
          <w:p w14:paraId="7D97A309" w14:textId="77777777" w:rsidR="006D4446" w:rsidRPr="00C527CA" w:rsidRDefault="006D4446" w:rsidP="00867CA7">
            <w:pPr>
              <w:ind w:left="0"/>
              <w:jc w:val="center"/>
            </w:pPr>
            <w:r w:rsidRPr="00C527CA">
              <w:t>N</w:t>
            </w:r>
          </w:p>
        </w:tc>
        <w:tc>
          <w:tcPr>
            <w:tcW w:w="1180" w:type="dxa"/>
          </w:tcPr>
          <w:p w14:paraId="3D567E31" w14:textId="77777777" w:rsidR="006D4446" w:rsidRPr="00C527CA" w:rsidRDefault="006D4446" w:rsidP="00867CA7">
            <w:pPr>
              <w:ind w:left="0"/>
              <w:jc w:val="center"/>
            </w:pPr>
            <w:r w:rsidRPr="00C527CA">
              <w:t>Y</w:t>
            </w:r>
          </w:p>
        </w:tc>
        <w:tc>
          <w:tcPr>
            <w:tcW w:w="1180" w:type="dxa"/>
          </w:tcPr>
          <w:p w14:paraId="3A33E343" w14:textId="77777777" w:rsidR="006D4446" w:rsidRPr="00D771E3" w:rsidRDefault="006D4446" w:rsidP="00867CA7">
            <w:pPr>
              <w:ind w:left="0"/>
              <w:jc w:val="center"/>
            </w:pPr>
            <w:r w:rsidRPr="00C527CA">
              <w:t>N</w:t>
            </w:r>
          </w:p>
        </w:tc>
      </w:tr>
    </w:tbl>
    <w:p w14:paraId="33018E61" w14:textId="77777777" w:rsidR="006D4446" w:rsidRPr="009376C0" w:rsidRDefault="006D4446" w:rsidP="006D4446">
      <w:pPr>
        <w:rPr>
          <w:sz w:val="16"/>
          <w:szCs w:val="16"/>
        </w:rPr>
      </w:pPr>
    </w:p>
    <w:p w14:paraId="27AAE670" w14:textId="77777777" w:rsidR="000946C0" w:rsidRPr="000946C0" w:rsidRDefault="000946C0" w:rsidP="000946C0"/>
    <w:p w14:paraId="6D931D04" w14:textId="17D67391" w:rsidR="006F3565" w:rsidRDefault="006F3565" w:rsidP="000A1322">
      <w:pPr>
        <w:pStyle w:val="Nadpis5"/>
      </w:pPr>
      <w:bookmarkStart w:id="416" w:name="_Toc222472176"/>
      <w:r>
        <w:t>Create SIPO Confirmation File for an Invoice</w:t>
      </w:r>
      <w:bookmarkEnd w:id="416"/>
    </w:p>
    <w:p w14:paraId="1B489062" w14:textId="3F62BDF9" w:rsidR="00F62E49" w:rsidRDefault="00F62E49" w:rsidP="00F62E49">
      <w:pPr>
        <w:ind w:left="0"/>
      </w:pPr>
      <w:r>
        <w:lastRenderedPageBreak/>
        <w:t xml:space="preserve">Select a formatted invoice in the invoice grid. Press right mouse button to open context menu and select </w:t>
      </w:r>
      <w:r w:rsidR="005A3A8C">
        <w:rPr>
          <w:b/>
          <w:bCs/>
          <w:noProof/>
          <w:sz w:val="18"/>
          <w:szCs w:val="18"/>
        </w:rPr>
        <w:drawing>
          <wp:anchor distT="0" distB="0" distL="114300" distR="114300" simplePos="0" relativeHeight="251683840" behindDoc="0" locked="0" layoutInCell="1" allowOverlap="1" wp14:anchorId="12073E0D" wp14:editId="657D99E9">
            <wp:simplePos x="0" y="0"/>
            <wp:positionH relativeFrom="column">
              <wp:posOffset>367665</wp:posOffset>
            </wp:positionH>
            <wp:positionV relativeFrom="paragraph">
              <wp:posOffset>145415</wp:posOffset>
            </wp:positionV>
            <wp:extent cx="151765" cy="151765"/>
            <wp:effectExtent l="0" t="0" r="635" b="635"/>
            <wp:wrapNone/>
            <wp:docPr id="337" name="Obrázek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Obrázek 337"/>
                    <pic:cNvPicPr/>
                  </pic:nvPicPr>
                  <pic:blipFill>
                    <a:blip r:embed="rId20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anchor>
        </w:drawing>
      </w:r>
      <w:r w:rsidR="00E74223">
        <w:t xml:space="preserve">    </w:t>
      </w:r>
      <w:r w:rsidR="005A3A8C">
        <w:t xml:space="preserve"> </w:t>
      </w:r>
      <w:r w:rsidR="00352D14">
        <w:rPr>
          <w:b/>
          <w:bCs/>
          <w:sz w:val="18"/>
          <w:szCs w:val="18"/>
        </w:rPr>
        <w:t>SIPO</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00352D14">
        <w:rPr>
          <w:b/>
          <w:bCs/>
          <w:sz w:val="18"/>
          <w:szCs w:val="18"/>
        </w:rPr>
        <w:t>Create SIPO confirmation file (ZA*.*)</w:t>
      </w:r>
      <w:r w:rsidRPr="0033264D">
        <w:t xml:space="preserve">. </w:t>
      </w:r>
      <w:r w:rsidR="00CF0234" w:rsidRPr="00CF0234">
        <w:t xml:space="preserve">Select destination folder and press </w:t>
      </w:r>
      <w:r w:rsidR="00CF0234" w:rsidRPr="00CF0234">
        <w:rPr>
          <w:b/>
          <w:bCs/>
          <w:sz w:val="18"/>
          <w:szCs w:val="18"/>
        </w:rPr>
        <w:t>OK</w:t>
      </w:r>
      <w:r w:rsidR="00CF0234" w:rsidRPr="00CF0234">
        <w:t>.</w:t>
      </w:r>
      <w:r w:rsidR="00CF0234">
        <w:t xml:space="preserve"> SIPO confirmation file will be generated and saved to selected folder.</w:t>
      </w:r>
    </w:p>
    <w:p w14:paraId="29D4C2D4" w14:textId="624302D3" w:rsidR="00E04A59" w:rsidRDefault="00E04A59" w:rsidP="00F62E49">
      <w:pPr>
        <w:ind w:left="0"/>
      </w:pPr>
    </w:p>
    <w:p w14:paraId="3FD04141" w14:textId="705E7AB0" w:rsidR="00E04A59" w:rsidRDefault="00E04A59" w:rsidP="00F62E49">
      <w:pPr>
        <w:ind w:left="0"/>
      </w:pPr>
      <w:r>
        <w:t xml:space="preserve">Output </w:t>
      </w:r>
      <w:r w:rsidR="00DB7E5A">
        <w:t xml:space="preserve">text </w:t>
      </w:r>
      <w:r>
        <w:t xml:space="preserve">file </w:t>
      </w:r>
      <w:r w:rsidR="00AD26E5">
        <w:t xml:space="preserve">content </w:t>
      </w:r>
      <w:r>
        <w:t xml:space="preserve">is formatted according to project </w:t>
      </w:r>
      <w:r w:rsidR="00911F7C" w:rsidRPr="00911F7C">
        <w:t>CHG-027023 - CTMR SIPO</w:t>
      </w:r>
      <w:r w:rsidRPr="00911F7C">
        <w:t xml:space="preserve"> CR10</w:t>
      </w:r>
      <w:r w:rsidR="00911F7C">
        <w:t>:</w:t>
      </w:r>
    </w:p>
    <w:p w14:paraId="483A32C0" w14:textId="7BB9C564" w:rsidR="00911F7C" w:rsidRDefault="00911F7C" w:rsidP="00F62E49">
      <w:pPr>
        <w:ind w:left="0"/>
      </w:pPr>
    </w:p>
    <w:tbl>
      <w:tblPr>
        <w:tblStyle w:val="Mkatabulky"/>
        <w:tblW w:w="9356" w:type="dxa"/>
        <w:tblInd w:w="-5" w:type="dxa"/>
        <w:tblLook w:val="04A0" w:firstRow="1" w:lastRow="0" w:firstColumn="1" w:lastColumn="0" w:noHBand="0" w:noVBand="1"/>
      </w:tblPr>
      <w:tblGrid>
        <w:gridCol w:w="417"/>
        <w:gridCol w:w="1831"/>
        <w:gridCol w:w="883"/>
        <w:gridCol w:w="6225"/>
      </w:tblGrid>
      <w:tr w:rsidR="006F72F3" w14:paraId="3D75DEC4" w14:textId="77777777" w:rsidTr="00DB7E5A">
        <w:trPr>
          <w:trHeight w:val="701"/>
        </w:trPr>
        <w:tc>
          <w:tcPr>
            <w:tcW w:w="417" w:type="dxa"/>
            <w:shd w:val="clear" w:color="auto" w:fill="D9D9D9" w:themeFill="background1" w:themeFillShade="D9"/>
          </w:tcPr>
          <w:p w14:paraId="712E101A" w14:textId="5EEE3260" w:rsidR="006F72F3" w:rsidRDefault="006F72F3" w:rsidP="00867CA7">
            <w:pPr>
              <w:ind w:left="0"/>
              <w:rPr>
                <w:b/>
                <w:bCs/>
              </w:rPr>
            </w:pPr>
            <w:r>
              <w:rPr>
                <w:b/>
                <w:bCs/>
              </w:rPr>
              <w:t>#</w:t>
            </w:r>
          </w:p>
        </w:tc>
        <w:tc>
          <w:tcPr>
            <w:tcW w:w="1831" w:type="dxa"/>
            <w:shd w:val="clear" w:color="auto" w:fill="D9D9D9" w:themeFill="background1" w:themeFillShade="D9"/>
          </w:tcPr>
          <w:p w14:paraId="657FA156" w14:textId="3727F656" w:rsidR="006F72F3" w:rsidRDefault="006F72F3" w:rsidP="00867CA7">
            <w:pPr>
              <w:ind w:left="0"/>
              <w:rPr>
                <w:b/>
                <w:bCs/>
              </w:rPr>
            </w:pPr>
            <w:r>
              <w:rPr>
                <w:b/>
                <w:bCs/>
              </w:rPr>
              <w:t>Field</w:t>
            </w:r>
          </w:p>
        </w:tc>
        <w:tc>
          <w:tcPr>
            <w:tcW w:w="883" w:type="dxa"/>
            <w:shd w:val="clear" w:color="auto" w:fill="D9D9D9" w:themeFill="background1" w:themeFillShade="D9"/>
          </w:tcPr>
          <w:p w14:paraId="33AB4C88" w14:textId="21B9ADAE" w:rsidR="006F72F3" w:rsidRDefault="006F72F3" w:rsidP="00867CA7">
            <w:pPr>
              <w:ind w:left="0"/>
              <w:rPr>
                <w:b/>
                <w:bCs/>
              </w:rPr>
            </w:pPr>
            <w:r>
              <w:rPr>
                <w:b/>
                <w:bCs/>
              </w:rPr>
              <w:t>Length</w:t>
            </w:r>
          </w:p>
        </w:tc>
        <w:tc>
          <w:tcPr>
            <w:tcW w:w="6225" w:type="dxa"/>
            <w:shd w:val="clear" w:color="auto" w:fill="D9D9D9" w:themeFill="background1" w:themeFillShade="D9"/>
          </w:tcPr>
          <w:p w14:paraId="0F2C9C53" w14:textId="05833C02" w:rsidR="006F72F3" w:rsidRDefault="006F72F3" w:rsidP="00867CA7">
            <w:pPr>
              <w:ind w:left="0"/>
              <w:rPr>
                <w:b/>
                <w:bCs/>
              </w:rPr>
            </w:pPr>
            <w:r>
              <w:rPr>
                <w:b/>
                <w:bCs/>
              </w:rPr>
              <w:t>Description</w:t>
            </w:r>
            <w:r w:rsidR="001D1C30">
              <w:rPr>
                <w:b/>
                <w:bCs/>
              </w:rPr>
              <w:t xml:space="preserve"> + Value</w:t>
            </w:r>
          </w:p>
        </w:tc>
      </w:tr>
      <w:tr w:rsidR="006F72F3" w:rsidRPr="00570F5E" w14:paraId="31580E5F" w14:textId="77777777" w:rsidTr="00DB7E5A">
        <w:trPr>
          <w:trHeight w:val="219"/>
        </w:trPr>
        <w:tc>
          <w:tcPr>
            <w:tcW w:w="417" w:type="dxa"/>
          </w:tcPr>
          <w:p w14:paraId="6DEFCB09" w14:textId="44B00E96" w:rsidR="006F72F3" w:rsidRDefault="006F72F3" w:rsidP="00867CA7">
            <w:pPr>
              <w:ind w:left="0"/>
              <w:rPr>
                <w:b/>
                <w:bCs/>
                <w:sz w:val="18"/>
                <w:szCs w:val="18"/>
              </w:rPr>
            </w:pPr>
            <w:r>
              <w:rPr>
                <w:b/>
                <w:bCs/>
                <w:sz w:val="18"/>
                <w:szCs w:val="18"/>
              </w:rPr>
              <w:t>01</w:t>
            </w:r>
          </w:p>
        </w:tc>
        <w:tc>
          <w:tcPr>
            <w:tcW w:w="1831" w:type="dxa"/>
          </w:tcPr>
          <w:p w14:paraId="50675F58" w14:textId="0B647155" w:rsidR="006F72F3" w:rsidRPr="00D04B56" w:rsidRDefault="006F72F3" w:rsidP="00867CA7">
            <w:pPr>
              <w:ind w:left="0"/>
            </w:pPr>
            <w:r>
              <w:t>Recipient Number</w:t>
            </w:r>
          </w:p>
        </w:tc>
        <w:tc>
          <w:tcPr>
            <w:tcW w:w="883" w:type="dxa"/>
          </w:tcPr>
          <w:p w14:paraId="1FB0D2A4" w14:textId="6B48AD2C" w:rsidR="006F72F3" w:rsidRPr="00D04B56" w:rsidRDefault="006F72F3" w:rsidP="00867CA7">
            <w:pPr>
              <w:ind w:left="0"/>
            </w:pPr>
            <w:r>
              <w:t>6</w:t>
            </w:r>
          </w:p>
        </w:tc>
        <w:tc>
          <w:tcPr>
            <w:tcW w:w="6225" w:type="dxa"/>
          </w:tcPr>
          <w:p w14:paraId="15EDFC0A" w14:textId="77777777" w:rsidR="001D1C30" w:rsidRDefault="006F72F3" w:rsidP="00867CA7">
            <w:pPr>
              <w:ind w:left="0"/>
            </w:pPr>
            <w:r w:rsidRPr="006F72F3">
              <w:t>Payment recipient number - a</w:t>
            </w:r>
            <w:r w:rsidR="00DB7E5A">
              <w:t>s</w:t>
            </w:r>
            <w:r w:rsidRPr="006F72F3">
              <w:t>signed to VF / UPC by contract with Czech Post</w:t>
            </w:r>
            <w:r>
              <w:t xml:space="preserve">. </w:t>
            </w:r>
          </w:p>
          <w:p w14:paraId="7612326A" w14:textId="7D07286B" w:rsidR="00AA719D" w:rsidRDefault="00B31537" w:rsidP="00867CA7">
            <w:pPr>
              <w:ind w:left="0"/>
            </w:pPr>
            <w:r>
              <w:rPr>
                <w:b/>
                <w:bCs/>
              </w:rPr>
              <w:t>V</w:t>
            </w:r>
            <w:r w:rsidR="001D1C30" w:rsidRPr="00B31537">
              <w:rPr>
                <w:b/>
                <w:bCs/>
              </w:rPr>
              <w:t>alue:</w:t>
            </w:r>
            <w:r w:rsidR="001D1C30">
              <w:t xml:space="preserve"> based on</w:t>
            </w:r>
            <w:r w:rsidR="006F72F3" w:rsidRPr="006F72F3">
              <w:t xml:space="preserve"> account’s</w:t>
            </w:r>
            <w:r w:rsidR="00761C47">
              <w:t xml:space="preserve"> UPC Migration Flag</w:t>
            </w:r>
            <w:r w:rsidR="009757BE">
              <w:t xml:space="preserve"> value</w:t>
            </w:r>
            <w:r w:rsidR="001D1C30">
              <w:t xml:space="preserve"> </w:t>
            </w:r>
            <w:r w:rsidR="00761C47">
              <w:t xml:space="preserve">from </w:t>
            </w:r>
            <w:r w:rsidR="009757BE" w:rsidRPr="00761C47">
              <w:rPr>
                <w:rFonts w:ascii="Consolas" w:hAnsi="Consolas"/>
              </w:rPr>
              <w:t xml:space="preserve">CMF_EXT_PARAMS </w:t>
            </w:r>
            <w:r w:rsidR="00761C47">
              <w:rPr>
                <w:rFonts w:ascii="Consolas" w:hAnsi="Consolas"/>
              </w:rPr>
              <w:t>(PARAM_</w:t>
            </w:r>
            <w:r w:rsidR="009757BE" w:rsidRPr="00761C47">
              <w:rPr>
                <w:rFonts w:ascii="Consolas" w:hAnsi="Consolas"/>
              </w:rPr>
              <w:t>ID</w:t>
            </w:r>
            <w:r w:rsidR="00761C47">
              <w:rPr>
                <w:rFonts w:ascii="Consolas" w:hAnsi="Consolas"/>
              </w:rPr>
              <w:t xml:space="preserve"> </w:t>
            </w:r>
            <w:r w:rsidR="001D1C30" w:rsidRPr="00761C47">
              <w:rPr>
                <w:rFonts w:ascii="Consolas" w:hAnsi="Consolas"/>
              </w:rPr>
              <w:t>50051</w:t>
            </w:r>
            <w:r w:rsidR="00761C47">
              <w:t>):</w:t>
            </w:r>
          </w:p>
          <w:p w14:paraId="383D1A66" w14:textId="389D3A35" w:rsidR="00AA719D" w:rsidRDefault="009757BE">
            <w:pPr>
              <w:pStyle w:val="Odstavecseseznamem"/>
              <w:numPr>
                <w:ilvl w:val="0"/>
                <w:numId w:val="61"/>
              </w:numPr>
              <w:ind w:left="301" w:hanging="218"/>
            </w:pPr>
            <w:r>
              <w:t xml:space="preserve">0 - </w:t>
            </w:r>
            <w:r w:rsidR="00AA719D">
              <w:t xml:space="preserve">Not migrated </w:t>
            </w:r>
            <w:r w:rsidR="00B63E0D">
              <w:t xml:space="preserve">(VF) </w:t>
            </w:r>
            <w:r w:rsidR="00AA719D">
              <w:t xml:space="preserve">account: </w:t>
            </w:r>
            <w:r w:rsidR="006F72F3" w:rsidRPr="00761C47">
              <w:rPr>
                <w:rFonts w:ascii="Consolas" w:hAnsi="Consolas"/>
              </w:rPr>
              <w:t>907229</w:t>
            </w:r>
          </w:p>
          <w:p w14:paraId="574C9E0C" w14:textId="319A23D4" w:rsidR="006F72F3" w:rsidRPr="006F72F3" w:rsidRDefault="009757BE">
            <w:pPr>
              <w:pStyle w:val="Odstavecseseznamem"/>
              <w:numPr>
                <w:ilvl w:val="0"/>
                <w:numId w:val="61"/>
              </w:numPr>
              <w:ind w:left="301" w:hanging="218"/>
            </w:pPr>
            <w:r>
              <w:t xml:space="preserve">1 - </w:t>
            </w:r>
            <w:r w:rsidR="00AA719D">
              <w:t xml:space="preserve">Migrated </w:t>
            </w:r>
            <w:r w:rsidR="00B63E0D">
              <w:t xml:space="preserve">(UPC) </w:t>
            </w:r>
            <w:r w:rsidR="00AA719D">
              <w:t xml:space="preserve">account: </w:t>
            </w:r>
            <w:r w:rsidR="006F72F3" w:rsidRPr="00761C47">
              <w:rPr>
                <w:rFonts w:ascii="Consolas" w:hAnsi="Consolas"/>
              </w:rPr>
              <w:t>907168</w:t>
            </w:r>
          </w:p>
        </w:tc>
      </w:tr>
      <w:tr w:rsidR="006F72F3" w:rsidRPr="00B0428A" w14:paraId="7E372F08" w14:textId="77777777" w:rsidTr="00DB7E5A">
        <w:trPr>
          <w:trHeight w:val="219"/>
        </w:trPr>
        <w:tc>
          <w:tcPr>
            <w:tcW w:w="417" w:type="dxa"/>
          </w:tcPr>
          <w:p w14:paraId="1A2C2E74" w14:textId="44BBDF4E" w:rsidR="006F72F3" w:rsidRDefault="00DB7E5A" w:rsidP="00867CA7">
            <w:pPr>
              <w:ind w:left="0"/>
              <w:rPr>
                <w:b/>
                <w:bCs/>
                <w:sz w:val="18"/>
                <w:szCs w:val="18"/>
              </w:rPr>
            </w:pPr>
            <w:r>
              <w:rPr>
                <w:b/>
                <w:bCs/>
                <w:sz w:val="18"/>
                <w:szCs w:val="18"/>
              </w:rPr>
              <w:t>02</w:t>
            </w:r>
          </w:p>
        </w:tc>
        <w:tc>
          <w:tcPr>
            <w:tcW w:w="1831" w:type="dxa"/>
          </w:tcPr>
          <w:p w14:paraId="22A5C57F" w14:textId="23AFBD50" w:rsidR="006F72F3" w:rsidRPr="00B0428A" w:rsidRDefault="00DB7E5A" w:rsidP="00867CA7">
            <w:pPr>
              <w:ind w:left="0"/>
            </w:pPr>
            <w:r>
              <w:t>Connection Number</w:t>
            </w:r>
          </w:p>
        </w:tc>
        <w:tc>
          <w:tcPr>
            <w:tcW w:w="883" w:type="dxa"/>
          </w:tcPr>
          <w:p w14:paraId="1DDF96C8" w14:textId="6447CE98" w:rsidR="006F72F3" w:rsidRPr="00B0428A" w:rsidRDefault="00DB7E5A" w:rsidP="00867CA7">
            <w:pPr>
              <w:ind w:left="0"/>
            </w:pPr>
            <w:r>
              <w:t>10</w:t>
            </w:r>
          </w:p>
        </w:tc>
        <w:tc>
          <w:tcPr>
            <w:tcW w:w="6225" w:type="dxa"/>
          </w:tcPr>
          <w:p w14:paraId="2BFEC6BF" w14:textId="7E786A84" w:rsidR="006F72F3" w:rsidRDefault="00DB7E5A" w:rsidP="00867CA7">
            <w:pPr>
              <w:ind w:left="0"/>
            </w:pPr>
            <w:r>
              <w:t>SIPO Payer ID</w:t>
            </w:r>
          </w:p>
          <w:p w14:paraId="681B6679" w14:textId="4B3067E1" w:rsidR="006F72F3" w:rsidRPr="00B0428A" w:rsidRDefault="00B31537" w:rsidP="00867CA7">
            <w:pPr>
              <w:ind w:left="0"/>
            </w:pPr>
            <w:r w:rsidRPr="00B31537">
              <w:rPr>
                <w:b/>
                <w:bCs/>
              </w:rPr>
              <w:t>Value:</w:t>
            </w:r>
            <w:r>
              <w:t xml:space="preserve"> </w:t>
            </w:r>
            <w:r w:rsidR="00761C47">
              <w:t xml:space="preserve">SIPO </w:t>
            </w:r>
            <w:r>
              <w:t>Connection Number</w:t>
            </w:r>
            <w:r w:rsidR="00761C47">
              <w:t xml:space="preserve"> value from</w:t>
            </w:r>
            <w:r w:rsidR="00EC2D40">
              <w:t xml:space="preserve"> </w:t>
            </w:r>
            <w:r w:rsidR="00EC2D40" w:rsidRPr="00761C47">
              <w:rPr>
                <w:rFonts w:ascii="Consolas" w:hAnsi="Consolas"/>
              </w:rPr>
              <w:t xml:space="preserve">CMF_EXT_PARAMS </w:t>
            </w:r>
            <w:r w:rsidR="00606964">
              <w:rPr>
                <w:rFonts w:ascii="Consolas" w:hAnsi="Consolas"/>
              </w:rPr>
              <w:t>(PARAM_</w:t>
            </w:r>
            <w:r w:rsidR="00EC2D40" w:rsidRPr="00761C47">
              <w:rPr>
                <w:rFonts w:ascii="Consolas" w:hAnsi="Consolas"/>
              </w:rPr>
              <w:t>ID 50053</w:t>
            </w:r>
            <w:r w:rsidR="00EC2D40">
              <w:t>)</w:t>
            </w:r>
          </w:p>
        </w:tc>
      </w:tr>
      <w:tr w:rsidR="006F72F3" w:rsidRPr="00B0428A" w14:paraId="5C3CEAAD" w14:textId="77777777" w:rsidTr="00DB7E5A">
        <w:trPr>
          <w:trHeight w:val="219"/>
        </w:trPr>
        <w:tc>
          <w:tcPr>
            <w:tcW w:w="417" w:type="dxa"/>
          </w:tcPr>
          <w:p w14:paraId="26144882" w14:textId="1004278C" w:rsidR="006F72F3" w:rsidRDefault="00DB7E5A" w:rsidP="00867CA7">
            <w:pPr>
              <w:ind w:left="0"/>
              <w:rPr>
                <w:b/>
                <w:bCs/>
                <w:sz w:val="18"/>
                <w:szCs w:val="18"/>
              </w:rPr>
            </w:pPr>
            <w:r>
              <w:rPr>
                <w:b/>
                <w:bCs/>
                <w:sz w:val="18"/>
                <w:szCs w:val="18"/>
              </w:rPr>
              <w:t>03</w:t>
            </w:r>
          </w:p>
        </w:tc>
        <w:tc>
          <w:tcPr>
            <w:tcW w:w="1831" w:type="dxa"/>
          </w:tcPr>
          <w:p w14:paraId="3FA69672" w14:textId="7BABEB7C" w:rsidR="006F72F3" w:rsidRDefault="00DB7E5A" w:rsidP="00867CA7">
            <w:pPr>
              <w:ind w:left="0"/>
            </w:pPr>
            <w:r>
              <w:t>Period</w:t>
            </w:r>
          </w:p>
        </w:tc>
        <w:tc>
          <w:tcPr>
            <w:tcW w:w="883" w:type="dxa"/>
          </w:tcPr>
          <w:p w14:paraId="42D1E494" w14:textId="0D75F993" w:rsidR="006F72F3" w:rsidRDefault="00DB7E5A" w:rsidP="00867CA7">
            <w:pPr>
              <w:ind w:left="0"/>
            </w:pPr>
            <w:r>
              <w:t>6</w:t>
            </w:r>
          </w:p>
        </w:tc>
        <w:tc>
          <w:tcPr>
            <w:tcW w:w="6225" w:type="dxa"/>
          </w:tcPr>
          <w:p w14:paraId="732E6DC7" w14:textId="4A471CBC" w:rsidR="006F72F3" w:rsidRDefault="00DB7E5A" w:rsidP="00867CA7">
            <w:pPr>
              <w:ind w:left="0"/>
            </w:pPr>
            <w:r w:rsidRPr="00DB7E5A">
              <w:t xml:space="preserve">Month, when payment was requested </w:t>
            </w:r>
            <w:r w:rsidR="00695388">
              <w:t>in</w:t>
            </w:r>
            <w:r w:rsidRPr="00DB7E5A">
              <w:t xml:space="preserve"> MMYYYY</w:t>
            </w:r>
            <w:r>
              <w:t xml:space="preserve"> format</w:t>
            </w:r>
            <w:r w:rsidR="000E5EA6">
              <w:t>.</w:t>
            </w:r>
          </w:p>
          <w:p w14:paraId="5736613B" w14:textId="62EF50D1" w:rsidR="006F72F3" w:rsidRPr="00B0428A" w:rsidRDefault="004A0543" w:rsidP="00867CA7">
            <w:pPr>
              <w:ind w:left="0"/>
            </w:pPr>
            <w:r w:rsidRPr="004A0543">
              <w:rPr>
                <w:b/>
                <w:bCs/>
              </w:rPr>
              <w:t>Value:</w:t>
            </w:r>
            <w:r>
              <w:t xml:space="preserve"> </w:t>
            </w:r>
            <w:r w:rsidR="00003C70" w:rsidRPr="00761C47">
              <w:rPr>
                <w:rFonts w:ascii="Consolas" w:hAnsi="Consolas"/>
              </w:rPr>
              <w:t>BILL_INVOICE.</w:t>
            </w:r>
            <w:r w:rsidRPr="00761C47">
              <w:rPr>
                <w:rFonts w:ascii="Consolas" w:hAnsi="Consolas"/>
              </w:rPr>
              <w:t>TO_DATE</w:t>
            </w:r>
          </w:p>
        </w:tc>
      </w:tr>
      <w:tr w:rsidR="006F72F3" w:rsidRPr="002154BA" w14:paraId="2DD925AB" w14:textId="77777777" w:rsidTr="00DB7E5A">
        <w:trPr>
          <w:trHeight w:val="219"/>
        </w:trPr>
        <w:tc>
          <w:tcPr>
            <w:tcW w:w="417" w:type="dxa"/>
          </w:tcPr>
          <w:p w14:paraId="2803CB50" w14:textId="05EFD115" w:rsidR="006F72F3" w:rsidRDefault="00DB7E5A" w:rsidP="00867CA7">
            <w:pPr>
              <w:ind w:left="0"/>
              <w:rPr>
                <w:b/>
                <w:bCs/>
                <w:sz w:val="18"/>
                <w:szCs w:val="18"/>
              </w:rPr>
            </w:pPr>
            <w:r>
              <w:rPr>
                <w:b/>
                <w:bCs/>
                <w:sz w:val="18"/>
                <w:szCs w:val="18"/>
              </w:rPr>
              <w:t>04</w:t>
            </w:r>
          </w:p>
        </w:tc>
        <w:tc>
          <w:tcPr>
            <w:tcW w:w="1831" w:type="dxa"/>
          </w:tcPr>
          <w:p w14:paraId="461FB21D" w14:textId="2892E057" w:rsidR="006F72F3" w:rsidRDefault="00DB7E5A" w:rsidP="00867CA7">
            <w:pPr>
              <w:ind w:left="0"/>
            </w:pPr>
            <w:r>
              <w:t>Payment Code</w:t>
            </w:r>
          </w:p>
        </w:tc>
        <w:tc>
          <w:tcPr>
            <w:tcW w:w="883" w:type="dxa"/>
          </w:tcPr>
          <w:p w14:paraId="33522C1C" w14:textId="25B5227A" w:rsidR="006F72F3" w:rsidRDefault="00DB7E5A" w:rsidP="00867CA7">
            <w:pPr>
              <w:ind w:left="0"/>
            </w:pPr>
            <w:r>
              <w:t>3</w:t>
            </w:r>
          </w:p>
        </w:tc>
        <w:tc>
          <w:tcPr>
            <w:tcW w:w="6225" w:type="dxa"/>
          </w:tcPr>
          <w:p w14:paraId="197A40F7" w14:textId="00594BD1" w:rsidR="004A0543" w:rsidRDefault="00DB7E5A" w:rsidP="00DB7E5A">
            <w:pPr>
              <w:ind w:left="0"/>
            </w:pPr>
            <w:r>
              <w:t>D</w:t>
            </w:r>
            <w:r w:rsidRPr="00DB7E5A">
              <w:t>efined by Czech Post, according to contract</w:t>
            </w:r>
            <w:r w:rsidR="00695388">
              <w:t>.</w:t>
            </w:r>
          </w:p>
          <w:p w14:paraId="2727684D" w14:textId="7D4393EF" w:rsidR="006F72F3" w:rsidRPr="00DB7E5A" w:rsidRDefault="004A0543" w:rsidP="00DB7E5A">
            <w:pPr>
              <w:ind w:left="0"/>
            </w:pPr>
            <w:r w:rsidRPr="004A0543">
              <w:rPr>
                <w:b/>
                <w:bCs/>
              </w:rPr>
              <w:t>Value:</w:t>
            </w:r>
            <w:r>
              <w:t xml:space="preserve"> </w:t>
            </w:r>
            <w:r w:rsidR="00DB7E5A" w:rsidRPr="00761C47">
              <w:rPr>
                <w:rFonts w:ascii="Consolas" w:hAnsi="Consolas"/>
              </w:rPr>
              <w:t>145</w:t>
            </w:r>
          </w:p>
        </w:tc>
      </w:tr>
      <w:tr w:rsidR="00DB7E5A" w:rsidRPr="00B0428A" w14:paraId="31BFA720" w14:textId="77777777" w:rsidTr="00DB7E5A">
        <w:trPr>
          <w:trHeight w:val="219"/>
        </w:trPr>
        <w:tc>
          <w:tcPr>
            <w:tcW w:w="417" w:type="dxa"/>
          </w:tcPr>
          <w:p w14:paraId="7E86E6D6" w14:textId="2F726E50" w:rsidR="00DB7E5A" w:rsidRDefault="00DB7E5A" w:rsidP="00DB7E5A">
            <w:pPr>
              <w:ind w:left="0"/>
              <w:rPr>
                <w:b/>
                <w:bCs/>
                <w:sz w:val="18"/>
                <w:szCs w:val="18"/>
              </w:rPr>
            </w:pPr>
            <w:r>
              <w:rPr>
                <w:b/>
                <w:bCs/>
                <w:sz w:val="18"/>
                <w:szCs w:val="18"/>
              </w:rPr>
              <w:t>05</w:t>
            </w:r>
          </w:p>
        </w:tc>
        <w:tc>
          <w:tcPr>
            <w:tcW w:w="1831" w:type="dxa"/>
          </w:tcPr>
          <w:p w14:paraId="41F91633" w14:textId="5F048EC1" w:rsidR="00DB7E5A" w:rsidRDefault="00DB7E5A" w:rsidP="00DB7E5A">
            <w:pPr>
              <w:ind w:left="0"/>
            </w:pPr>
            <w:r>
              <w:t>Paid Amount</w:t>
            </w:r>
          </w:p>
        </w:tc>
        <w:tc>
          <w:tcPr>
            <w:tcW w:w="883" w:type="dxa"/>
          </w:tcPr>
          <w:p w14:paraId="3FEDA4F2" w14:textId="3D6C1EC9" w:rsidR="00DB7E5A" w:rsidRDefault="00DB7E5A" w:rsidP="00DB7E5A">
            <w:pPr>
              <w:ind w:left="0"/>
            </w:pPr>
            <w:r>
              <w:t>9</w:t>
            </w:r>
          </w:p>
        </w:tc>
        <w:tc>
          <w:tcPr>
            <w:tcW w:w="6225" w:type="dxa"/>
          </w:tcPr>
          <w:p w14:paraId="5E5801C9" w14:textId="20C7EBE0" w:rsidR="00DB7E5A" w:rsidRDefault="00511793" w:rsidP="00DB7E5A">
            <w:pPr>
              <w:ind w:left="0"/>
            </w:pPr>
            <w:r>
              <w:t xml:space="preserve">Payment amount in </w:t>
            </w:r>
            <w:r w:rsidR="00FA57AE">
              <w:t xml:space="preserve">CZK in </w:t>
            </w:r>
            <w:r>
              <w:t>f</w:t>
            </w:r>
            <w:r w:rsidR="00DB7E5A" w:rsidRPr="00DB7E5A">
              <w:t>ormat KKKKKK.HH (only integer allowed)</w:t>
            </w:r>
            <w:r w:rsidR="00695388">
              <w:t>.</w:t>
            </w:r>
          </w:p>
          <w:p w14:paraId="33A3E61D" w14:textId="45797EF2" w:rsidR="009B1775" w:rsidRPr="00B0428A" w:rsidRDefault="009B1775" w:rsidP="00DB7E5A">
            <w:pPr>
              <w:ind w:left="0"/>
            </w:pPr>
            <w:r w:rsidRPr="009B1775">
              <w:rPr>
                <w:b/>
                <w:bCs/>
              </w:rPr>
              <w:t>Value:</w:t>
            </w:r>
            <w:r>
              <w:t xml:space="preserve"> </w:t>
            </w:r>
            <w:r w:rsidR="00003C70" w:rsidRPr="00761C47">
              <w:rPr>
                <w:rFonts w:ascii="Consolas" w:hAnsi="Consolas"/>
              </w:rPr>
              <w:t>BILL_INVOICE.</w:t>
            </w:r>
            <w:r w:rsidRPr="00761C47">
              <w:rPr>
                <w:rFonts w:ascii="Consolas" w:hAnsi="Consolas"/>
              </w:rPr>
              <w:t>TOTAL_DUE</w:t>
            </w:r>
          </w:p>
        </w:tc>
      </w:tr>
      <w:tr w:rsidR="00DB7E5A" w:rsidRPr="00B0428A" w14:paraId="5D5B512F" w14:textId="77777777" w:rsidTr="00DB7E5A">
        <w:trPr>
          <w:trHeight w:val="219"/>
        </w:trPr>
        <w:tc>
          <w:tcPr>
            <w:tcW w:w="417" w:type="dxa"/>
          </w:tcPr>
          <w:p w14:paraId="536FCCC9" w14:textId="5C54A959" w:rsidR="00DB7E5A" w:rsidRDefault="00DB7E5A" w:rsidP="00DB7E5A">
            <w:pPr>
              <w:ind w:left="0"/>
              <w:rPr>
                <w:b/>
                <w:bCs/>
                <w:sz w:val="18"/>
                <w:szCs w:val="18"/>
              </w:rPr>
            </w:pPr>
            <w:r>
              <w:rPr>
                <w:b/>
                <w:bCs/>
                <w:sz w:val="18"/>
                <w:szCs w:val="18"/>
              </w:rPr>
              <w:t>06</w:t>
            </w:r>
          </w:p>
        </w:tc>
        <w:tc>
          <w:tcPr>
            <w:tcW w:w="1831" w:type="dxa"/>
          </w:tcPr>
          <w:p w14:paraId="0310172F" w14:textId="4CE56684" w:rsidR="00DB7E5A" w:rsidRDefault="00DB7E5A" w:rsidP="00DB7E5A">
            <w:pPr>
              <w:ind w:left="0"/>
            </w:pPr>
            <w:r>
              <w:t>Date of Payment</w:t>
            </w:r>
          </w:p>
        </w:tc>
        <w:tc>
          <w:tcPr>
            <w:tcW w:w="883" w:type="dxa"/>
          </w:tcPr>
          <w:p w14:paraId="1B562996" w14:textId="47F4177C" w:rsidR="00DB7E5A" w:rsidRDefault="00DB7E5A" w:rsidP="00DB7E5A">
            <w:pPr>
              <w:ind w:left="0"/>
            </w:pPr>
            <w:r>
              <w:t>10</w:t>
            </w:r>
          </w:p>
        </w:tc>
        <w:tc>
          <w:tcPr>
            <w:tcW w:w="6225" w:type="dxa"/>
          </w:tcPr>
          <w:p w14:paraId="39F15D01" w14:textId="258B48FD" w:rsidR="00DB7E5A" w:rsidRDefault="004051AE" w:rsidP="00DB7E5A">
            <w:pPr>
              <w:ind w:left="0"/>
            </w:pPr>
            <w:r>
              <w:t>Date the payment was posted in f</w:t>
            </w:r>
            <w:r w:rsidR="00DB7E5A" w:rsidRPr="00DB7E5A">
              <w:t>ormat DD.MM.YYYY</w:t>
            </w:r>
            <w:r>
              <w:t>.</w:t>
            </w:r>
          </w:p>
          <w:p w14:paraId="53862C38" w14:textId="6090DD0A" w:rsidR="00980CE5" w:rsidRDefault="00980CE5" w:rsidP="00DB7E5A">
            <w:pPr>
              <w:ind w:left="0"/>
            </w:pPr>
            <w:r w:rsidRPr="00980CE5">
              <w:rPr>
                <w:b/>
                <w:bCs/>
              </w:rPr>
              <w:t>Value:</w:t>
            </w:r>
            <w:r>
              <w:t xml:space="preserve"> </w:t>
            </w:r>
            <w:r w:rsidR="00003C70" w:rsidRPr="00761C47">
              <w:rPr>
                <w:rFonts w:ascii="Consolas" w:hAnsi="Consolas"/>
              </w:rPr>
              <w:t>BILL_INVOICE.</w:t>
            </w:r>
            <w:r w:rsidRPr="00761C47">
              <w:rPr>
                <w:rFonts w:ascii="Consolas" w:hAnsi="Consolas"/>
              </w:rPr>
              <w:t>TO_DATE + 1 day</w:t>
            </w:r>
          </w:p>
        </w:tc>
      </w:tr>
      <w:tr w:rsidR="00DB7E5A" w:rsidRPr="00B0428A" w14:paraId="171F92CC" w14:textId="77777777" w:rsidTr="00DB7E5A">
        <w:trPr>
          <w:trHeight w:val="219"/>
        </w:trPr>
        <w:tc>
          <w:tcPr>
            <w:tcW w:w="417" w:type="dxa"/>
          </w:tcPr>
          <w:p w14:paraId="1346670C" w14:textId="7E73AACE" w:rsidR="00DB7E5A" w:rsidRDefault="00DB7E5A" w:rsidP="00DB7E5A">
            <w:pPr>
              <w:ind w:left="0"/>
              <w:rPr>
                <w:b/>
                <w:bCs/>
                <w:sz w:val="18"/>
                <w:szCs w:val="18"/>
              </w:rPr>
            </w:pPr>
            <w:r>
              <w:rPr>
                <w:b/>
                <w:bCs/>
                <w:sz w:val="18"/>
                <w:szCs w:val="18"/>
              </w:rPr>
              <w:t>07</w:t>
            </w:r>
          </w:p>
        </w:tc>
        <w:tc>
          <w:tcPr>
            <w:tcW w:w="1831" w:type="dxa"/>
          </w:tcPr>
          <w:p w14:paraId="0EEBEB37" w14:textId="4F3866A2" w:rsidR="00DB7E5A" w:rsidRDefault="00DB7E5A" w:rsidP="00DB7E5A">
            <w:pPr>
              <w:ind w:left="0"/>
            </w:pPr>
            <w:r>
              <w:t>Text for Recipient</w:t>
            </w:r>
          </w:p>
        </w:tc>
        <w:tc>
          <w:tcPr>
            <w:tcW w:w="883" w:type="dxa"/>
          </w:tcPr>
          <w:p w14:paraId="0BAB44C5" w14:textId="30E013A6" w:rsidR="00DB7E5A" w:rsidRDefault="00DB7E5A" w:rsidP="00DB7E5A">
            <w:pPr>
              <w:ind w:left="0"/>
            </w:pPr>
            <w:r>
              <w:t>18</w:t>
            </w:r>
          </w:p>
        </w:tc>
        <w:tc>
          <w:tcPr>
            <w:tcW w:w="6225" w:type="dxa"/>
          </w:tcPr>
          <w:p w14:paraId="3BE7FC38" w14:textId="77777777" w:rsidR="00DB7E5A" w:rsidRDefault="00DB7E5A" w:rsidP="00DB7E5A">
            <w:pPr>
              <w:ind w:left="0"/>
            </w:pPr>
            <w:r>
              <w:t xml:space="preserve">Free text. </w:t>
            </w:r>
          </w:p>
          <w:p w14:paraId="4479FE5A" w14:textId="29E6C07E" w:rsidR="00DB7E5A" w:rsidRDefault="00B8277A" w:rsidP="00DB7E5A">
            <w:pPr>
              <w:ind w:left="0"/>
            </w:pPr>
            <w:r w:rsidRPr="00B8277A">
              <w:rPr>
                <w:b/>
                <w:bCs/>
              </w:rPr>
              <w:t>Value:</w:t>
            </w:r>
            <w:r w:rsidR="00DB7E5A">
              <w:t xml:space="preserve"> </w:t>
            </w:r>
            <w:r w:rsidR="00003C70" w:rsidRPr="00761C47">
              <w:rPr>
                <w:rFonts w:ascii="Consolas" w:hAnsi="Consolas"/>
              </w:rPr>
              <w:t>BILL_INVOICE.</w:t>
            </w:r>
            <w:r w:rsidRPr="00761C47">
              <w:rPr>
                <w:rFonts w:ascii="Consolas" w:hAnsi="Consolas"/>
              </w:rPr>
              <w:t>BILL_REF_NO</w:t>
            </w:r>
          </w:p>
        </w:tc>
      </w:tr>
    </w:tbl>
    <w:p w14:paraId="20D67EC6" w14:textId="77777777" w:rsidR="00911F7C" w:rsidRDefault="00911F7C" w:rsidP="00F62E49">
      <w:pPr>
        <w:ind w:left="0"/>
      </w:pPr>
    </w:p>
    <w:p w14:paraId="504BBF41" w14:textId="61E38F27" w:rsidR="004D25A1" w:rsidRDefault="00DB7E5A" w:rsidP="00F62E49">
      <w:pPr>
        <w:ind w:left="0"/>
        <w:rPr>
          <w:i/>
          <w:iCs w:val="0"/>
        </w:rPr>
      </w:pPr>
      <w:r>
        <w:t>Filename pattern:</w:t>
      </w:r>
      <w:r w:rsidR="00322963" w:rsidRPr="00322963">
        <w:t xml:space="preserve"> </w:t>
      </w:r>
      <w:r w:rsidR="00322963" w:rsidRPr="00322963">
        <w:rPr>
          <w:i/>
          <w:iCs w:val="0"/>
        </w:rPr>
        <w:t>"ZAppppp_yyyyMMddHHMISS.DDD"</w:t>
      </w:r>
    </w:p>
    <w:p w14:paraId="2E0CBB94" w14:textId="59100955" w:rsidR="00DB7E5A" w:rsidRDefault="00322963">
      <w:pPr>
        <w:pStyle w:val="Odstavecseseznamem"/>
        <w:numPr>
          <w:ilvl w:val="0"/>
          <w:numId w:val="60"/>
        </w:numPr>
      </w:pPr>
      <w:r w:rsidRPr="00322963">
        <w:rPr>
          <w:b/>
          <w:bCs/>
        </w:rPr>
        <w:t>pppppp</w:t>
      </w:r>
      <w:r>
        <w:t xml:space="preserve"> = Recipient Number (see above, field #01)</w:t>
      </w:r>
    </w:p>
    <w:p w14:paraId="75BA3769" w14:textId="3010F1B5" w:rsidR="00322963" w:rsidRDefault="00322963">
      <w:pPr>
        <w:pStyle w:val="Odstavecseseznamem"/>
        <w:numPr>
          <w:ilvl w:val="0"/>
          <w:numId w:val="60"/>
        </w:numPr>
      </w:pPr>
      <w:r w:rsidRPr="00322963">
        <w:rPr>
          <w:b/>
          <w:bCs/>
        </w:rPr>
        <w:t>yyyyMMddHHMISS</w:t>
      </w:r>
      <w:r>
        <w:rPr>
          <w:i/>
          <w:iCs w:val="0"/>
        </w:rPr>
        <w:t xml:space="preserve"> = </w:t>
      </w:r>
      <w:r w:rsidRPr="00322963">
        <w:t>timestamp</w:t>
      </w:r>
      <w:r>
        <w:t xml:space="preserve"> of file generation</w:t>
      </w:r>
    </w:p>
    <w:p w14:paraId="387900C1" w14:textId="6D5FB40F" w:rsidR="00322963" w:rsidRPr="00322963" w:rsidRDefault="00322963">
      <w:pPr>
        <w:pStyle w:val="Odstavecseseznamem"/>
        <w:numPr>
          <w:ilvl w:val="0"/>
          <w:numId w:val="60"/>
        </w:numPr>
      </w:pPr>
      <w:r w:rsidRPr="00322963">
        <w:rPr>
          <w:b/>
          <w:bCs/>
        </w:rPr>
        <w:t>DDD</w:t>
      </w:r>
      <w:r>
        <w:t xml:space="preserve"> = </w:t>
      </w:r>
      <w:r w:rsidRPr="00322963">
        <w:t>day of the year</w:t>
      </w:r>
    </w:p>
    <w:p w14:paraId="476E0324" w14:textId="77777777" w:rsidR="00322963" w:rsidRDefault="00322963" w:rsidP="00AD26E5">
      <w:pPr>
        <w:pStyle w:val="Odstavecseseznamem"/>
      </w:pPr>
    </w:p>
    <w:p w14:paraId="444A708C" w14:textId="46B0E24F" w:rsidR="004D25A1" w:rsidRDefault="004D25A1" w:rsidP="00F62E49">
      <w:pPr>
        <w:ind w:left="0"/>
      </w:pPr>
      <w:r>
        <w:t xml:space="preserve">Created file can be used as </w:t>
      </w:r>
      <w:r w:rsidR="00515A06">
        <w:t xml:space="preserve">an </w:t>
      </w:r>
      <w:r>
        <w:t>input for processing of incoming SIPO payments from Czech Post</w:t>
      </w:r>
      <w:r w:rsidR="00515A06">
        <w:t xml:space="preserve"> simulating that the invoice was successfully paid</w:t>
      </w:r>
      <w:r w:rsidR="00250FAF">
        <w:t xml:space="preserve"> using SIPO</w:t>
      </w:r>
      <w:r>
        <w:t>.</w:t>
      </w:r>
    </w:p>
    <w:p w14:paraId="191C5260" w14:textId="6E90F866" w:rsidR="00FC74D3" w:rsidRDefault="00FC74D3" w:rsidP="00F62E49">
      <w:pPr>
        <w:ind w:left="0"/>
      </w:pPr>
    </w:p>
    <w:p w14:paraId="692B4C4B" w14:textId="4DD3A55A" w:rsidR="00FC74D3" w:rsidRDefault="00F62E49" w:rsidP="004D25A1">
      <w:pPr>
        <w:ind w:left="0"/>
      </w:pPr>
      <w:r w:rsidRPr="00F62E49">
        <w:rPr>
          <w:b/>
          <w:bCs/>
        </w:rPr>
        <w:t>NOTE:</w:t>
      </w:r>
      <w:r>
        <w:t xml:space="preserve"> This option is only available for </w:t>
      </w:r>
      <w:r w:rsidR="00090F09">
        <w:t xml:space="preserve">invoices </w:t>
      </w:r>
      <w:r>
        <w:t xml:space="preserve">with </w:t>
      </w:r>
      <w:r w:rsidRPr="00F62E49">
        <w:rPr>
          <w:rFonts w:ascii="Consolas" w:hAnsi="Consolas"/>
        </w:rPr>
        <w:t>SIPO</w:t>
      </w:r>
      <w:r>
        <w:t xml:space="preserve"> </w:t>
      </w:r>
      <w:r w:rsidR="00090F09">
        <w:t>clearing house</w:t>
      </w:r>
      <w:r>
        <w:t>.</w:t>
      </w:r>
    </w:p>
    <w:p w14:paraId="4B7B3CBF" w14:textId="51D63710" w:rsidR="00CD3E57" w:rsidRDefault="00CD3E57" w:rsidP="004D25A1">
      <w:pPr>
        <w:ind w:left="0"/>
      </w:pPr>
    </w:p>
    <w:p w14:paraId="26768C14" w14:textId="6187A56A" w:rsidR="00CD3E57" w:rsidRPr="00C527CA" w:rsidRDefault="00CD3E57" w:rsidP="006050D0">
      <w:pPr>
        <w:pStyle w:val="Nadpis6"/>
      </w:pPr>
      <w:bookmarkStart w:id="417" w:name="_Toc222472177"/>
      <w:r w:rsidRPr="00C527CA">
        <w:t xml:space="preserve">Role </w:t>
      </w:r>
      <w:r w:rsidR="006050D0">
        <w:t>D</w:t>
      </w:r>
      <w:r w:rsidRPr="00C527CA">
        <w:t>ifferences</w:t>
      </w:r>
      <w:bookmarkEnd w:id="41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D3E57" w:rsidRPr="00C527CA" w14:paraId="7763DED5" w14:textId="77777777" w:rsidTr="00867CA7">
        <w:trPr>
          <w:trHeight w:val="277"/>
        </w:trPr>
        <w:tc>
          <w:tcPr>
            <w:tcW w:w="3490" w:type="dxa"/>
            <w:shd w:val="clear" w:color="auto" w:fill="D9D9D9" w:themeFill="background1" w:themeFillShade="D9"/>
          </w:tcPr>
          <w:p w14:paraId="759E284E" w14:textId="77777777" w:rsidR="00CD3E57" w:rsidRPr="00C527CA" w:rsidRDefault="00CD3E57" w:rsidP="00867CA7">
            <w:pPr>
              <w:ind w:left="0"/>
              <w:rPr>
                <w:b/>
                <w:bCs/>
              </w:rPr>
            </w:pPr>
            <w:r w:rsidRPr="00C527CA">
              <w:rPr>
                <w:b/>
                <w:bCs/>
              </w:rPr>
              <w:t>Action / Role</w:t>
            </w:r>
          </w:p>
        </w:tc>
        <w:tc>
          <w:tcPr>
            <w:tcW w:w="1163" w:type="dxa"/>
            <w:shd w:val="clear" w:color="auto" w:fill="D9D9D9" w:themeFill="background1" w:themeFillShade="D9"/>
          </w:tcPr>
          <w:p w14:paraId="4F7D3E62" w14:textId="77777777" w:rsidR="00CD3E57" w:rsidRPr="00C527CA" w:rsidRDefault="00CD3E57" w:rsidP="00867CA7">
            <w:pPr>
              <w:ind w:left="0"/>
              <w:jc w:val="center"/>
              <w:rPr>
                <w:b/>
                <w:bCs/>
              </w:rPr>
            </w:pPr>
            <w:r w:rsidRPr="00C527CA">
              <w:rPr>
                <w:b/>
                <w:bCs/>
              </w:rPr>
              <w:t>ADMIN</w:t>
            </w:r>
          </w:p>
        </w:tc>
        <w:tc>
          <w:tcPr>
            <w:tcW w:w="1163" w:type="dxa"/>
            <w:shd w:val="clear" w:color="auto" w:fill="D9D9D9" w:themeFill="background1" w:themeFillShade="D9"/>
          </w:tcPr>
          <w:p w14:paraId="12CF0DCC" w14:textId="77777777" w:rsidR="00CD3E57" w:rsidRPr="00C527CA" w:rsidRDefault="00CD3E57" w:rsidP="00867CA7">
            <w:pPr>
              <w:ind w:left="0"/>
              <w:jc w:val="center"/>
              <w:rPr>
                <w:b/>
                <w:bCs/>
              </w:rPr>
            </w:pPr>
            <w:r w:rsidRPr="00C527CA">
              <w:rPr>
                <w:b/>
                <w:bCs/>
              </w:rPr>
              <w:t>LEAD</w:t>
            </w:r>
          </w:p>
        </w:tc>
        <w:tc>
          <w:tcPr>
            <w:tcW w:w="1180" w:type="dxa"/>
            <w:shd w:val="clear" w:color="auto" w:fill="D9D9D9" w:themeFill="background1" w:themeFillShade="D9"/>
          </w:tcPr>
          <w:p w14:paraId="2C50F692" w14:textId="77777777" w:rsidR="00CD3E57" w:rsidRPr="00C527CA" w:rsidRDefault="00CD3E57" w:rsidP="00867CA7">
            <w:pPr>
              <w:ind w:left="0"/>
              <w:jc w:val="center"/>
              <w:rPr>
                <w:b/>
                <w:bCs/>
              </w:rPr>
            </w:pPr>
            <w:r w:rsidRPr="00C527CA">
              <w:rPr>
                <w:b/>
                <w:bCs/>
              </w:rPr>
              <w:t>TESTING-VF</w:t>
            </w:r>
          </w:p>
        </w:tc>
        <w:tc>
          <w:tcPr>
            <w:tcW w:w="1180" w:type="dxa"/>
            <w:shd w:val="clear" w:color="auto" w:fill="D9D9D9" w:themeFill="background1" w:themeFillShade="D9"/>
          </w:tcPr>
          <w:p w14:paraId="39100001" w14:textId="77777777" w:rsidR="00CD3E57" w:rsidRPr="00C527CA" w:rsidRDefault="00CD3E57" w:rsidP="00867CA7">
            <w:pPr>
              <w:ind w:left="0"/>
              <w:jc w:val="center"/>
              <w:rPr>
                <w:b/>
                <w:bCs/>
              </w:rPr>
            </w:pPr>
            <w:r w:rsidRPr="00C527CA">
              <w:rPr>
                <w:b/>
                <w:bCs/>
              </w:rPr>
              <w:t>TESTING-IBM</w:t>
            </w:r>
          </w:p>
        </w:tc>
        <w:tc>
          <w:tcPr>
            <w:tcW w:w="1180" w:type="dxa"/>
            <w:shd w:val="clear" w:color="auto" w:fill="D9D9D9" w:themeFill="background1" w:themeFillShade="D9"/>
          </w:tcPr>
          <w:p w14:paraId="35DCEC59" w14:textId="77777777" w:rsidR="00CD3E57" w:rsidRPr="00C527CA" w:rsidRDefault="00CD3E57" w:rsidP="00867CA7">
            <w:pPr>
              <w:ind w:left="0"/>
              <w:jc w:val="center"/>
              <w:rPr>
                <w:b/>
                <w:bCs/>
              </w:rPr>
            </w:pPr>
            <w:r w:rsidRPr="00C527CA">
              <w:rPr>
                <w:b/>
                <w:bCs/>
              </w:rPr>
              <w:t>TESTING-V2</w:t>
            </w:r>
          </w:p>
        </w:tc>
      </w:tr>
      <w:tr w:rsidR="00CD3E57" w14:paraId="6C1DE4B3" w14:textId="77777777" w:rsidTr="00867CA7">
        <w:trPr>
          <w:trHeight w:val="219"/>
        </w:trPr>
        <w:tc>
          <w:tcPr>
            <w:tcW w:w="3490" w:type="dxa"/>
          </w:tcPr>
          <w:p w14:paraId="4D687CAD" w14:textId="7E57FE30" w:rsidR="00CD3E57" w:rsidRPr="00C527CA" w:rsidRDefault="00CD3E57" w:rsidP="00867CA7">
            <w:pPr>
              <w:ind w:left="0"/>
              <w:rPr>
                <w:b/>
                <w:bCs/>
              </w:rPr>
            </w:pPr>
            <w:r w:rsidRPr="00C527CA">
              <w:rPr>
                <w:b/>
                <w:bCs/>
              </w:rPr>
              <w:t xml:space="preserve">Access to </w:t>
            </w:r>
            <w:r>
              <w:rPr>
                <w:b/>
                <w:bCs/>
              </w:rPr>
              <w:t>creating SIPO Confirmation File</w:t>
            </w:r>
          </w:p>
        </w:tc>
        <w:tc>
          <w:tcPr>
            <w:tcW w:w="1163" w:type="dxa"/>
          </w:tcPr>
          <w:p w14:paraId="3C83D6E2" w14:textId="77777777" w:rsidR="00CD3E57" w:rsidRPr="00C527CA" w:rsidRDefault="00CD3E57" w:rsidP="00867CA7">
            <w:pPr>
              <w:ind w:left="0"/>
              <w:jc w:val="center"/>
            </w:pPr>
            <w:r w:rsidRPr="00C527CA">
              <w:t>Y</w:t>
            </w:r>
          </w:p>
        </w:tc>
        <w:tc>
          <w:tcPr>
            <w:tcW w:w="1163" w:type="dxa"/>
          </w:tcPr>
          <w:p w14:paraId="28D7745E" w14:textId="77777777" w:rsidR="00CD3E57" w:rsidRPr="00C527CA" w:rsidRDefault="00CD3E57" w:rsidP="00867CA7">
            <w:pPr>
              <w:ind w:left="0"/>
              <w:jc w:val="center"/>
            </w:pPr>
            <w:r w:rsidRPr="00C527CA">
              <w:t>Y</w:t>
            </w:r>
          </w:p>
        </w:tc>
        <w:tc>
          <w:tcPr>
            <w:tcW w:w="1180" w:type="dxa"/>
          </w:tcPr>
          <w:p w14:paraId="6C9812F0" w14:textId="77777777" w:rsidR="00CD3E57" w:rsidRPr="00C527CA" w:rsidRDefault="00CD3E57" w:rsidP="00867CA7">
            <w:pPr>
              <w:ind w:left="0"/>
              <w:jc w:val="center"/>
            </w:pPr>
            <w:r w:rsidRPr="00C527CA">
              <w:t>N</w:t>
            </w:r>
          </w:p>
        </w:tc>
        <w:tc>
          <w:tcPr>
            <w:tcW w:w="1180" w:type="dxa"/>
          </w:tcPr>
          <w:p w14:paraId="211B6465" w14:textId="77777777" w:rsidR="00CD3E57" w:rsidRPr="00C527CA" w:rsidRDefault="00CD3E57" w:rsidP="00867CA7">
            <w:pPr>
              <w:ind w:left="0"/>
              <w:jc w:val="center"/>
            </w:pPr>
            <w:r w:rsidRPr="00C527CA">
              <w:t>Y</w:t>
            </w:r>
          </w:p>
        </w:tc>
        <w:tc>
          <w:tcPr>
            <w:tcW w:w="1180" w:type="dxa"/>
          </w:tcPr>
          <w:p w14:paraId="32E73D0D" w14:textId="77777777" w:rsidR="00CD3E57" w:rsidRPr="00D771E3" w:rsidRDefault="00CD3E57" w:rsidP="00867CA7">
            <w:pPr>
              <w:ind w:left="0"/>
              <w:jc w:val="center"/>
            </w:pPr>
            <w:r w:rsidRPr="00C527CA">
              <w:t>N</w:t>
            </w:r>
          </w:p>
        </w:tc>
      </w:tr>
    </w:tbl>
    <w:p w14:paraId="3FE92ACB" w14:textId="77777777" w:rsidR="00D01C2F" w:rsidRDefault="00D01C2F" w:rsidP="008B1251"/>
    <w:p w14:paraId="2E1FAC98" w14:textId="77777777" w:rsidR="006A17A2" w:rsidRDefault="006A17A2" w:rsidP="006A17A2">
      <w:pPr>
        <w:pStyle w:val="Nadpis5"/>
      </w:pPr>
      <w:bookmarkStart w:id="418" w:name="_Toc222472178"/>
      <w:r>
        <w:t>Displaying Invoice QR Code</w:t>
      </w:r>
      <w:bookmarkEnd w:id="418"/>
    </w:p>
    <w:p w14:paraId="102D2142" w14:textId="77777777" w:rsidR="006A17A2" w:rsidRDefault="006A17A2" w:rsidP="006A17A2">
      <w:pPr>
        <w:ind w:left="0"/>
      </w:pPr>
      <w:r>
        <w:t xml:space="preserve">Select an invoice in the invoice grid. Press right mouse button to open context menu and select </w:t>
      </w:r>
      <w:r>
        <w:rPr>
          <w:b/>
          <w:bCs/>
          <w:noProof/>
          <w:sz w:val="18"/>
          <w:szCs w:val="18"/>
        </w:rPr>
        <w:drawing>
          <wp:inline distT="0" distB="0" distL="0" distR="0" wp14:anchorId="612D8300" wp14:editId="2A078C0A">
            <wp:extent cx="151765" cy="151765"/>
            <wp:effectExtent l="0" t="0" r="635" b="635"/>
            <wp:docPr id="560" name="Obrázek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Obrázek 560"/>
                    <pic:cNvPicPr/>
                  </pic:nvPicPr>
                  <pic:blipFill>
                    <a:blip r:embed="rId298">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w:t>
      </w:r>
      <w:r>
        <w:rPr>
          <w:b/>
          <w:bCs/>
          <w:sz w:val="18"/>
          <w:szCs w:val="18"/>
        </w:rPr>
        <w:t xml:space="preserve">Show QR Code </w:t>
      </w:r>
      <w:r>
        <w:t xml:space="preserve">menu item to display Payment QR Code form for selected invoice: </w:t>
      </w:r>
    </w:p>
    <w:p w14:paraId="2E6192E1" w14:textId="77777777" w:rsidR="006A17A2" w:rsidRDefault="006A17A2" w:rsidP="006A17A2">
      <w:pPr>
        <w:ind w:left="0"/>
      </w:pPr>
    </w:p>
    <w:p w14:paraId="704C9A87" w14:textId="77777777" w:rsidR="006A17A2" w:rsidRDefault="006A17A2" w:rsidP="006A17A2">
      <w:pPr>
        <w:ind w:left="0"/>
      </w:pPr>
    </w:p>
    <w:p w14:paraId="45D1103F" w14:textId="77777777" w:rsidR="006A17A2" w:rsidRDefault="006A17A2" w:rsidP="006A17A2">
      <w:pPr>
        <w:ind w:left="0"/>
        <w:jc w:val="center"/>
      </w:pPr>
      <w:r>
        <w:rPr>
          <w:noProof/>
        </w:rPr>
        <w:lastRenderedPageBreak/>
        <w:drawing>
          <wp:inline distT="0" distB="0" distL="0" distR="0" wp14:anchorId="7E942AD4" wp14:editId="608C4BA3">
            <wp:extent cx="2638425" cy="4210050"/>
            <wp:effectExtent l="0" t="0" r="9525" b="0"/>
            <wp:docPr id="590" name="Obrázek 590" descr="Obsah obrázku text, snímek obrazovky, Písmo, vzor&#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Obrázek 590" descr="Obsah obrázku text, snímek obrazovky, Písmo, vzor&#10;&#10;Obsah vygenerovaný umělou inteligencí může být nesprávný."/>
                    <pic:cNvPicPr/>
                  </pic:nvPicPr>
                  <pic:blipFill>
                    <a:blip r:embed="rId299"/>
                    <a:stretch>
                      <a:fillRect/>
                    </a:stretch>
                  </pic:blipFill>
                  <pic:spPr>
                    <a:xfrm>
                      <a:off x="0" y="0"/>
                      <a:ext cx="2638425" cy="4210050"/>
                    </a:xfrm>
                    <a:prstGeom prst="rect">
                      <a:avLst/>
                    </a:prstGeom>
                  </pic:spPr>
                </pic:pic>
              </a:graphicData>
            </a:graphic>
          </wp:inline>
        </w:drawing>
      </w:r>
    </w:p>
    <w:p w14:paraId="00692D9D" w14:textId="77777777" w:rsidR="006A17A2" w:rsidRPr="00997867" w:rsidRDefault="006A17A2" w:rsidP="006A17A2">
      <w:pPr>
        <w:ind w:left="0"/>
        <w:jc w:val="center"/>
        <w:rPr>
          <w:i/>
          <w:iCs w:val="0"/>
          <w:sz w:val="18"/>
          <w:szCs w:val="18"/>
        </w:rPr>
      </w:pPr>
      <w:r w:rsidRPr="00997867">
        <w:rPr>
          <w:i/>
          <w:iCs w:val="0"/>
          <w:sz w:val="18"/>
          <w:szCs w:val="18"/>
        </w:rPr>
        <w:t>Payment QR Code form</w:t>
      </w:r>
    </w:p>
    <w:p w14:paraId="5E0782A7" w14:textId="77777777" w:rsidR="006A17A2" w:rsidRDefault="006A17A2" w:rsidP="006A17A2"/>
    <w:p w14:paraId="612C175C" w14:textId="77777777" w:rsidR="006A17A2" w:rsidRDefault="006A17A2" w:rsidP="006A17A2">
      <w:pPr>
        <w:ind w:left="0"/>
      </w:pPr>
      <w:r>
        <w:t>Values of specific symbol, variable symbol and amount due are presented along with the QR code picture. The form is not modal so it is possible for the user to iterate among invoices (rows) on Document Formatting (INEXT) form and their QR code will automatically be refreshed.</w:t>
      </w:r>
    </w:p>
    <w:p w14:paraId="738912B7" w14:textId="77777777" w:rsidR="006A17A2" w:rsidRDefault="006A17A2" w:rsidP="006A17A2">
      <w:pPr>
        <w:ind w:left="0"/>
      </w:pPr>
    </w:p>
    <w:p w14:paraId="6C9FDEB4" w14:textId="77777777" w:rsidR="006A17A2" w:rsidRPr="00163C6D" w:rsidRDefault="006A17A2" w:rsidP="006A17A2">
      <w:pPr>
        <w:pStyle w:val="Nadpis6"/>
      </w:pPr>
      <w:bookmarkStart w:id="419" w:name="_Toc222472179"/>
      <w:r w:rsidRPr="00163C6D">
        <w:t>Process Overview</w:t>
      </w:r>
      <w:bookmarkEnd w:id="419"/>
    </w:p>
    <w:p w14:paraId="4C2F92B4" w14:textId="77777777" w:rsidR="006A17A2" w:rsidRDefault="006A17A2" w:rsidP="006A17A2">
      <w:pPr>
        <w:ind w:left="0"/>
      </w:pPr>
    </w:p>
    <w:p w14:paraId="581BF235" w14:textId="77777777" w:rsidR="006A17A2" w:rsidRDefault="006A17A2" w:rsidP="006A17A2">
      <w:pPr>
        <w:pStyle w:val="Odstavecseseznamem"/>
        <w:numPr>
          <w:ilvl w:val="0"/>
          <w:numId w:val="197"/>
        </w:numPr>
      </w:pPr>
      <w:r>
        <w:t xml:space="preserve">Load message template text </w:t>
      </w:r>
      <w:r w:rsidRPr="00BA150A">
        <w:rPr>
          <w:rFonts w:ascii="Consolas" w:hAnsi="Consolas"/>
        </w:rPr>
        <w:t>QR_CODE_TEMPLATE</w:t>
      </w:r>
      <w:r>
        <w:t xml:space="preserve"> from table </w:t>
      </w:r>
      <w:r w:rsidRPr="00BA150A">
        <w:rPr>
          <w:rFonts w:ascii="Consolas" w:hAnsi="Consolas"/>
        </w:rPr>
        <w:t>RMSTOOL_CONFIG</w:t>
      </w:r>
      <w:r>
        <w:t>.</w:t>
      </w:r>
    </w:p>
    <w:p w14:paraId="4327CDE5" w14:textId="77777777" w:rsidR="006A17A2" w:rsidRDefault="006A17A2" w:rsidP="006A17A2">
      <w:pPr>
        <w:pStyle w:val="Odstavecseseznamem"/>
        <w:numPr>
          <w:ilvl w:val="0"/>
          <w:numId w:val="197"/>
        </w:numPr>
      </w:pPr>
      <w:r>
        <w:t>Replace variable placeholders with actual values for selected invoice:</w:t>
      </w:r>
    </w:p>
    <w:p w14:paraId="6912A095" w14:textId="77777777" w:rsidR="006A17A2" w:rsidRDefault="006A17A2" w:rsidP="006A17A2">
      <w:pPr>
        <w:pStyle w:val="Odstavecseseznamem"/>
        <w:numPr>
          <w:ilvl w:val="1"/>
          <w:numId w:val="197"/>
        </w:numPr>
        <w:ind w:left="993" w:hanging="284"/>
      </w:pPr>
      <w:r w:rsidRPr="00146371">
        <w:rPr>
          <w:rFonts w:ascii="Consolas" w:hAnsi="Consolas"/>
        </w:rPr>
        <w:t>%SS%</w:t>
      </w:r>
      <w:r>
        <w:t xml:space="preserve"> = specific symbol</w:t>
      </w:r>
    </w:p>
    <w:p w14:paraId="0AA75E88" w14:textId="77777777" w:rsidR="006A17A2" w:rsidRDefault="006A17A2" w:rsidP="006A17A2">
      <w:pPr>
        <w:pStyle w:val="Odstavecseseznamem"/>
        <w:numPr>
          <w:ilvl w:val="1"/>
          <w:numId w:val="197"/>
        </w:numPr>
        <w:ind w:left="993" w:hanging="284"/>
      </w:pPr>
      <w:r w:rsidRPr="00146371">
        <w:rPr>
          <w:rFonts w:ascii="Consolas" w:hAnsi="Consolas"/>
        </w:rPr>
        <w:t>%VS%</w:t>
      </w:r>
      <w:r>
        <w:t xml:space="preserve"> = variable symbol</w:t>
      </w:r>
    </w:p>
    <w:p w14:paraId="51E2382F" w14:textId="77777777" w:rsidR="006A17A2" w:rsidRDefault="006A17A2" w:rsidP="006A17A2">
      <w:pPr>
        <w:pStyle w:val="Odstavecseseznamem"/>
        <w:numPr>
          <w:ilvl w:val="1"/>
          <w:numId w:val="197"/>
        </w:numPr>
        <w:ind w:left="993" w:hanging="284"/>
      </w:pPr>
      <w:r w:rsidRPr="00146371">
        <w:rPr>
          <w:rFonts w:ascii="Consolas" w:hAnsi="Consolas"/>
        </w:rPr>
        <w:t>%AM%</w:t>
      </w:r>
      <w:r>
        <w:t xml:space="preserve"> = amount</w:t>
      </w:r>
    </w:p>
    <w:p w14:paraId="6E92466D" w14:textId="77777777" w:rsidR="006A17A2" w:rsidRPr="008364AD" w:rsidRDefault="006A17A2" w:rsidP="006A17A2">
      <w:pPr>
        <w:pStyle w:val="Odstavecseseznamem"/>
        <w:numPr>
          <w:ilvl w:val="0"/>
          <w:numId w:val="197"/>
        </w:numPr>
      </w:pPr>
      <w:r>
        <w:t>Generate QR code picture.</w:t>
      </w:r>
    </w:p>
    <w:p w14:paraId="7CA4BE40" w14:textId="77777777" w:rsidR="006A17A2" w:rsidRDefault="006A17A2" w:rsidP="006A17A2">
      <w:pPr>
        <w:pStyle w:val="Odstavecseseznamem"/>
        <w:numPr>
          <w:ilvl w:val="0"/>
          <w:numId w:val="197"/>
        </w:numPr>
      </w:pPr>
      <w:r>
        <w:t>Display payment QR Code form if not already showing.</w:t>
      </w:r>
    </w:p>
    <w:p w14:paraId="5723AACA" w14:textId="77777777" w:rsidR="006A17A2" w:rsidRPr="00C527CA" w:rsidRDefault="006A17A2" w:rsidP="006A17A2">
      <w:pPr>
        <w:pStyle w:val="Nadpis6"/>
      </w:pPr>
      <w:bookmarkStart w:id="420" w:name="_Toc222472180"/>
      <w:r w:rsidRPr="00C527CA">
        <w:t xml:space="preserve">Role </w:t>
      </w:r>
      <w:r>
        <w:t>D</w:t>
      </w:r>
      <w:r w:rsidRPr="00C527CA">
        <w:t>ifferences</w:t>
      </w:r>
      <w:bookmarkEnd w:id="4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A17A2" w:rsidRPr="00C527CA" w14:paraId="7ABA3EF7" w14:textId="77777777" w:rsidTr="00E2275A">
        <w:trPr>
          <w:trHeight w:val="277"/>
        </w:trPr>
        <w:tc>
          <w:tcPr>
            <w:tcW w:w="3490" w:type="dxa"/>
            <w:shd w:val="clear" w:color="auto" w:fill="D9D9D9" w:themeFill="background1" w:themeFillShade="D9"/>
          </w:tcPr>
          <w:p w14:paraId="0E5BE5DF" w14:textId="77777777" w:rsidR="006A17A2" w:rsidRPr="00C527CA" w:rsidRDefault="006A17A2" w:rsidP="00E2275A">
            <w:pPr>
              <w:ind w:left="0"/>
              <w:rPr>
                <w:b/>
                <w:bCs/>
              </w:rPr>
            </w:pPr>
            <w:r w:rsidRPr="00C527CA">
              <w:rPr>
                <w:b/>
                <w:bCs/>
              </w:rPr>
              <w:t>Action / Role</w:t>
            </w:r>
          </w:p>
        </w:tc>
        <w:tc>
          <w:tcPr>
            <w:tcW w:w="1163" w:type="dxa"/>
            <w:shd w:val="clear" w:color="auto" w:fill="D9D9D9" w:themeFill="background1" w:themeFillShade="D9"/>
          </w:tcPr>
          <w:p w14:paraId="768E515C" w14:textId="77777777" w:rsidR="006A17A2" w:rsidRPr="00C527CA" w:rsidRDefault="006A17A2" w:rsidP="00E2275A">
            <w:pPr>
              <w:ind w:left="0"/>
              <w:jc w:val="center"/>
              <w:rPr>
                <w:b/>
                <w:bCs/>
              </w:rPr>
            </w:pPr>
            <w:r w:rsidRPr="00C527CA">
              <w:rPr>
                <w:b/>
                <w:bCs/>
              </w:rPr>
              <w:t>ADMIN</w:t>
            </w:r>
          </w:p>
        </w:tc>
        <w:tc>
          <w:tcPr>
            <w:tcW w:w="1163" w:type="dxa"/>
            <w:shd w:val="clear" w:color="auto" w:fill="D9D9D9" w:themeFill="background1" w:themeFillShade="D9"/>
          </w:tcPr>
          <w:p w14:paraId="4CD41CD9" w14:textId="77777777" w:rsidR="006A17A2" w:rsidRPr="00C527CA" w:rsidRDefault="006A17A2" w:rsidP="00E2275A">
            <w:pPr>
              <w:ind w:left="0"/>
              <w:jc w:val="center"/>
              <w:rPr>
                <w:b/>
                <w:bCs/>
              </w:rPr>
            </w:pPr>
            <w:r w:rsidRPr="00C527CA">
              <w:rPr>
                <w:b/>
                <w:bCs/>
              </w:rPr>
              <w:t>LEAD</w:t>
            </w:r>
          </w:p>
        </w:tc>
        <w:tc>
          <w:tcPr>
            <w:tcW w:w="1180" w:type="dxa"/>
            <w:shd w:val="clear" w:color="auto" w:fill="D9D9D9" w:themeFill="background1" w:themeFillShade="D9"/>
          </w:tcPr>
          <w:p w14:paraId="0063965D" w14:textId="77777777" w:rsidR="006A17A2" w:rsidRPr="00C527CA" w:rsidRDefault="006A17A2" w:rsidP="00E2275A">
            <w:pPr>
              <w:ind w:left="0"/>
              <w:jc w:val="center"/>
              <w:rPr>
                <w:b/>
                <w:bCs/>
              </w:rPr>
            </w:pPr>
            <w:r w:rsidRPr="00C527CA">
              <w:rPr>
                <w:b/>
                <w:bCs/>
              </w:rPr>
              <w:t>TESTING-VF</w:t>
            </w:r>
          </w:p>
        </w:tc>
        <w:tc>
          <w:tcPr>
            <w:tcW w:w="1180" w:type="dxa"/>
            <w:shd w:val="clear" w:color="auto" w:fill="D9D9D9" w:themeFill="background1" w:themeFillShade="D9"/>
          </w:tcPr>
          <w:p w14:paraId="078C25FC" w14:textId="77777777" w:rsidR="006A17A2" w:rsidRPr="00C527CA" w:rsidRDefault="006A17A2" w:rsidP="00E2275A">
            <w:pPr>
              <w:ind w:left="0"/>
              <w:jc w:val="center"/>
              <w:rPr>
                <w:b/>
                <w:bCs/>
              </w:rPr>
            </w:pPr>
            <w:r w:rsidRPr="00C527CA">
              <w:rPr>
                <w:b/>
                <w:bCs/>
              </w:rPr>
              <w:t>TESTING-IBM</w:t>
            </w:r>
          </w:p>
        </w:tc>
        <w:tc>
          <w:tcPr>
            <w:tcW w:w="1180" w:type="dxa"/>
            <w:shd w:val="clear" w:color="auto" w:fill="D9D9D9" w:themeFill="background1" w:themeFillShade="D9"/>
          </w:tcPr>
          <w:p w14:paraId="2699F0DE" w14:textId="77777777" w:rsidR="006A17A2" w:rsidRPr="00C527CA" w:rsidRDefault="006A17A2" w:rsidP="00E2275A">
            <w:pPr>
              <w:ind w:left="0"/>
              <w:jc w:val="center"/>
              <w:rPr>
                <w:b/>
                <w:bCs/>
              </w:rPr>
            </w:pPr>
            <w:r w:rsidRPr="00C527CA">
              <w:rPr>
                <w:b/>
                <w:bCs/>
              </w:rPr>
              <w:t>TESTING-V2</w:t>
            </w:r>
          </w:p>
        </w:tc>
      </w:tr>
      <w:tr w:rsidR="006A17A2" w14:paraId="7578216E" w14:textId="77777777" w:rsidTr="00E2275A">
        <w:trPr>
          <w:trHeight w:val="219"/>
        </w:trPr>
        <w:tc>
          <w:tcPr>
            <w:tcW w:w="3490" w:type="dxa"/>
          </w:tcPr>
          <w:p w14:paraId="560E81E1" w14:textId="77777777" w:rsidR="006A17A2" w:rsidRPr="00C527CA" w:rsidRDefault="006A17A2" w:rsidP="00E2275A">
            <w:pPr>
              <w:ind w:left="0"/>
              <w:rPr>
                <w:b/>
                <w:bCs/>
              </w:rPr>
            </w:pPr>
            <w:r w:rsidRPr="00C527CA">
              <w:rPr>
                <w:b/>
                <w:bCs/>
              </w:rPr>
              <w:t xml:space="preserve">Access to </w:t>
            </w:r>
            <w:r>
              <w:rPr>
                <w:b/>
                <w:bCs/>
              </w:rPr>
              <w:t>Payment QR Code form</w:t>
            </w:r>
          </w:p>
        </w:tc>
        <w:tc>
          <w:tcPr>
            <w:tcW w:w="1163" w:type="dxa"/>
          </w:tcPr>
          <w:p w14:paraId="05996571" w14:textId="77777777" w:rsidR="006A17A2" w:rsidRPr="00C527CA" w:rsidRDefault="006A17A2" w:rsidP="00E2275A">
            <w:pPr>
              <w:ind w:left="0"/>
              <w:jc w:val="center"/>
            </w:pPr>
            <w:r w:rsidRPr="00C527CA">
              <w:t>Y</w:t>
            </w:r>
          </w:p>
        </w:tc>
        <w:tc>
          <w:tcPr>
            <w:tcW w:w="1163" w:type="dxa"/>
          </w:tcPr>
          <w:p w14:paraId="68D54537" w14:textId="77777777" w:rsidR="006A17A2" w:rsidRPr="00C527CA" w:rsidRDefault="006A17A2" w:rsidP="00E2275A">
            <w:pPr>
              <w:ind w:left="0"/>
              <w:jc w:val="center"/>
            </w:pPr>
            <w:r w:rsidRPr="00C527CA">
              <w:t>Y</w:t>
            </w:r>
          </w:p>
        </w:tc>
        <w:tc>
          <w:tcPr>
            <w:tcW w:w="1180" w:type="dxa"/>
          </w:tcPr>
          <w:p w14:paraId="58CD2C6A" w14:textId="77777777" w:rsidR="006A17A2" w:rsidRPr="00C527CA" w:rsidRDefault="006A17A2" w:rsidP="00E2275A">
            <w:pPr>
              <w:ind w:left="0"/>
              <w:jc w:val="center"/>
            </w:pPr>
            <w:r>
              <w:t>Y</w:t>
            </w:r>
          </w:p>
        </w:tc>
        <w:tc>
          <w:tcPr>
            <w:tcW w:w="1180" w:type="dxa"/>
          </w:tcPr>
          <w:p w14:paraId="522DCBC1" w14:textId="77777777" w:rsidR="006A17A2" w:rsidRPr="00C527CA" w:rsidRDefault="006A17A2" w:rsidP="00E2275A">
            <w:pPr>
              <w:ind w:left="0"/>
              <w:jc w:val="center"/>
            </w:pPr>
            <w:r w:rsidRPr="00C527CA">
              <w:t>Y</w:t>
            </w:r>
          </w:p>
        </w:tc>
        <w:tc>
          <w:tcPr>
            <w:tcW w:w="1180" w:type="dxa"/>
          </w:tcPr>
          <w:p w14:paraId="41EE7E82" w14:textId="77777777" w:rsidR="006A17A2" w:rsidRPr="00D771E3" w:rsidRDefault="006A17A2" w:rsidP="00E2275A">
            <w:pPr>
              <w:ind w:left="0"/>
              <w:jc w:val="center"/>
            </w:pPr>
            <w:r w:rsidRPr="00C527CA">
              <w:t>N</w:t>
            </w:r>
          </w:p>
        </w:tc>
      </w:tr>
    </w:tbl>
    <w:p w14:paraId="1CA781DB" w14:textId="77777777" w:rsidR="006A17A2" w:rsidRPr="009376C0" w:rsidRDefault="006A17A2" w:rsidP="006A17A2">
      <w:pPr>
        <w:rPr>
          <w:sz w:val="16"/>
          <w:szCs w:val="16"/>
        </w:rPr>
      </w:pPr>
    </w:p>
    <w:p w14:paraId="204B7D8D" w14:textId="77777777" w:rsidR="006A17A2" w:rsidRDefault="006A17A2" w:rsidP="008B1251"/>
    <w:p w14:paraId="649209B0" w14:textId="1E85EAA3" w:rsidR="00992076" w:rsidRPr="00992076" w:rsidRDefault="006454B5" w:rsidP="00992076">
      <w:pPr>
        <w:pStyle w:val="Nadpis2"/>
      </w:pPr>
      <w:bookmarkStart w:id="421" w:name="_Toc222472181"/>
      <w:r>
        <w:t>Tibco Operations</w:t>
      </w:r>
      <w:bookmarkEnd w:id="421"/>
      <w:r>
        <w:t xml:space="preserve"> </w:t>
      </w:r>
    </w:p>
    <w:p w14:paraId="1BD9654D" w14:textId="77777777" w:rsidR="009A356F" w:rsidRPr="009376C0" w:rsidRDefault="009A356F" w:rsidP="009376C0">
      <w:pPr>
        <w:rPr>
          <w:sz w:val="16"/>
          <w:szCs w:val="16"/>
        </w:rPr>
      </w:pPr>
    </w:p>
    <w:p w14:paraId="05E1B4F8" w14:textId="01551E5C" w:rsidR="00223597" w:rsidRDefault="00223597" w:rsidP="00223597">
      <w:pPr>
        <w:pStyle w:val="Nadpis3"/>
      </w:pPr>
      <w:bookmarkStart w:id="422" w:name="_STP_Status"/>
      <w:bookmarkStart w:id="423" w:name="_Toc222472182"/>
      <w:bookmarkEnd w:id="422"/>
      <w:r>
        <w:t>EHC Task Events (EHC Status)</w:t>
      </w:r>
      <w:bookmarkEnd w:id="423"/>
    </w:p>
    <w:p w14:paraId="3EE82F83" w14:textId="77777777" w:rsidR="00223597" w:rsidRDefault="00223597" w:rsidP="00223597">
      <w:pPr>
        <w:ind w:left="0"/>
      </w:pPr>
      <w:r>
        <w:lastRenderedPageBreak/>
        <w:t xml:space="preserve">Select </w:t>
      </w:r>
      <w:r>
        <w:rPr>
          <w:b/>
          <w:bCs/>
          <w:sz w:val="18"/>
          <w:szCs w:val="18"/>
        </w:rPr>
        <w:t>Tibco</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 xml:space="preserve">EHC Task Events </w:t>
      </w:r>
      <w:r>
        <w:t xml:space="preserve">from the main menu to search in Tibco EHC tables. Tibco EHC contains data about Tibco task events that go through Tibco and their processing status. If a row with known MSIDN / BA / CA is selected in the main grid while EHC Task Events form is invoked, the values will be prefilled in their </w:t>
      </w:r>
      <w:r w:rsidRPr="00F710A4">
        <w:t>corresponding</w:t>
      </w:r>
      <w:r>
        <w:rPr>
          <w:i/>
          <w:iCs w:val="0"/>
        </w:rPr>
        <w:t xml:space="preserve"> </w:t>
      </w:r>
      <w:r>
        <w:t xml:space="preserve">filter fields. </w:t>
      </w:r>
    </w:p>
    <w:p w14:paraId="6C738EE0" w14:textId="77777777" w:rsidR="00223597" w:rsidRDefault="00223597" w:rsidP="00223597">
      <w:pPr>
        <w:ind w:left="0"/>
      </w:pPr>
    </w:p>
    <w:p w14:paraId="283D22DC" w14:textId="77777777" w:rsidR="00223597" w:rsidRDefault="00223597" w:rsidP="00223597">
      <w:pPr>
        <w:ind w:left="0"/>
      </w:pPr>
      <w:r>
        <w:rPr>
          <w:noProof/>
        </w:rPr>
        <w:drawing>
          <wp:inline distT="0" distB="0" distL="0" distR="0" wp14:anchorId="68615427" wp14:editId="78E6467D">
            <wp:extent cx="5732145" cy="3556000"/>
            <wp:effectExtent l="0" t="0" r="1905" b="6350"/>
            <wp:docPr id="2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732145" cy="3556000"/>
                    </a:xfrm>
                    <a:prstGeom prst="rect">
                      <a:avLst/>
                    </a:prstGeom>
                  </pic:spPr>
                </pic:pic>
              </a:graphicData>
            </a:graphic>
          </wp:inline>
        </w:drawing>
      </w:r>
    </w:p>
    <w:p w14:paraId="4C6F1296" w14:textId="77777777" w:rsidR="00223597" w:rsidRPr="0050215D" w:rsidRDefault="00223597" w:rsidP="00223597">
      <w:pPr>
        <w:ind w:left="0"/>
        <w:jc w:val="center"/>
        <w:rPr>
          <w:i/>
          <w:iCs w:val="0"/>
          <w:sz w:val="18"/>
          <w:szCs w:val="18"/>
        </w:rPr>
      </w:pPr>
      <w:r w:rsidRPr="0050215D">
        <w:rPr>
          <w:i/>
          <w:iCs w:val="0"/>
          <w:sz w:val="18"/>
          <w:szCs w:val="18"/>
        </w:rPr>
        <w:t xml:space="preserve">EHC </w:t>
      </w:r>
      <w:r>
        <w:rPr>
          <w:i/>
          <w:iCs w:val="0"/>
          <w:sz w:val="18"/>
          <w:szCs w:val="18"/>
        </w:rPr>
        <w:t>Task Events</w:t>
      </w:r>
      <w:r w:rsidRPr="0050215D">
        <w:rPr>
          <w:i/>
          <w:iCs w:val="0"/>
          <w:sz w:val="18"/>
          <w:szCs w:val="18"/>
        </w:rPr>
        <w:t xml:space="preserve"> </w:t>
      </w:r>
      <w:r>
        <w:rPr>
          <w:i/>
          <w:iCs w:val="0"/>
          <w:sz w:val="18"/>
          <w:szCs w:val="18"/>
        </w:rPr>
        <w:t>f</w:t>
      </w:r>
      <w:r w:rsidRPr="0050215D">
        <w:rPr>
          <w:i/>
          <w:iCs w:val="0"/>
          <w:sz w:val="18"/>
          <w:szCs w:val="18"/>
        </w:rPr>
        <w:t>orm</w:t>
      </w:r>
    </w:p>
    <w:p w14:paraId="5C28D4F7" w14:textId="77777777" w:rsidR="00223597" w:rsidRDefault="00223597" w:rsidP="00223597">
      <w:pPr>
        <w:ind w:left="0"/>
      </w:pPr>
    </w:p>
    <w:p w14:paraId="257EE4B8" w14:textId="77777777" w:rsidR="00223597" w:rsidRPr="00537DF2" w:rsidRDefault="00223597" w:rsidP="00223597">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223597" w:rsidRPr="00E0171A" w14:paraId="7FBCDBF7" w14:textId="77777777" w:rsidTr="006823E4">
        <w:tc>
          <w:tcPr>
            <w:tcW w:w="928" w:type="dxa"/>
          </w:tcPr>
          <w:p w14:paraId="10192A48" w14:textId="77777777" w:rsidR="00223597" w:rsidRPr="00E0171A" w:rsidRDefault="00223597" w:rsidP="006823E4">
            <w:pPr>
              <w:ind w:left="0"/>
              <w:jc w:val="center"/>
            </w:pPr>
            <w:r w:rsidRPr="00537DF2">
              <w:rPr>
                <w:noProof/>
                <w:color w:val="538135" w:themeColor="accent6" w:themeShade="BF"/>
              </w:rPr>
              <w:t>GREEN</w:t>
            </w:r>
          </w:p>
        </w:tc>
        <w:tc>
          <w:tcPr>
            <w:tcW w:w="5421" w:type="dxa"/>
          </w:tcPr>
          <w:p w14:paraId="3077D1EA" w14:textId="77777777" w:rsidR="00223597" w:rsidRPr="00E0171A" w:rsidRDefault="00223597" w:rsidP="006823E4">
            <w:pPr>
              <w:ind w:left="0"/>
              <w:rPr>
                <w:sz w:val="18"/>
                <w:szCs w:val="18"/>
              </w:rPr>
            </w:pPr>
            <w:r>
              <w:rPr>
                <w:sz w:val="18"/>
                <w:szCs w:val="18"/>
              </w:rPr>
              <w:t xml:space="preserve">Events with status </w:t>
            </w:r>
            <w:r w:rsidRPr="008F267E">
              <w:rPr>
                <w:rFonts w:ascii="Consolas" w:hAnsi="Consolas"/>
                <w:sz w:val="18"/>
                <w:szCs w:val="18"/>
              </w:rPr>
              <w:t>DONE</w:t>
            </w:r>
          </w:p>
        </w:tc>
      </w:tr>
      <w:tr w:rsidR="00223597" w:rsidRPr="00E0171A" w14:paraId="26C215DD" w14:textId="77777777" w:rsidTr="006823E4">
        <w:tc>
          <w:tcPr>
            <w:tcW w:w="928" w:type="dxa"/>
          </w:tcPr>
          <w:p w14:paraId="0B4F8A65" w14:textId="77777777" w:rsidR="00223597" w:rsidRPr="00E0171A" w:rsidRDefault="00223597" w:rsidP="006823E4">
            <w:pPr>
              <w:ind w:left="0"/>
              <w:jc w:val="center"/>
            </w:pPr>
            <w:r w:rsidRPr="00C63180">
              <w:rPr>
                <w:noProof/>
                <w:color w:val="D44950"/>
              </w:rPr>
              <w:t>RED</w:t>
            </w:r>
          </w:p>
        </w:tc>
        <w:tc>
          <w:tcPr>
            <w:tcW w:w="5421" w:type="dxa"/>
          </w:tcPr>
          <w:p w14:paraId="057CFB51" w14:textId="77777777" w:rsidR="00223597" w:rsidRPr="00E0171A" w:rsidRDefault="00223597" w:rsidP="006823E4">
            <w:pPr>
              <w:ind w:left="0"/>
              <w:rPr>
                <w:sz w:val="18"/>
                <w:szCs w:val="18"/>
              </w:rPr>
            </w:pPr>
            <w:r>
              <w:rPr>
                <w:sz w:val="18"/>
                <w:szCs w:val="18"/>
              </w:rPr>
              <w:t xml:space="preserve">Events with status </w:t>
            </w:r>
            <w:r w:rsidRPr="008F267E">
              <w:rPr>
                <w:rFonts w:ascii="Consolas" w:hAnsi="Consolas"/>
                <w:sz w:val="18"/>
                <w:szCs w:val="18"/>
              </w:rPr>
              <w:t>ERROR</w:t>
            </w:r>
          </w:p>
        </w:tc>
      </w:tr>
      <w:tr w:rsidR="00223597" w:rsidRPr="00E0171A" w14:paraId="1C778C74" w14:textId="77777777" w:rsidTr="006823E4">
        <w:tc>
          <w:tcPr>
            <w:tcW w:w="928" w:type="dxa"/>
          </w:tcPr>
          <w:p w14:paraId="7ECD850A" w14:textId="77777777" w:rsidR="00223597" w:rsidRPr="00E0171A" w:rsidRDefault="00223597" w:rsidP="006823E4">
            <w:pPr>
              <w:ind w:left="0"/>
              <w:jc w:val="center"/>
              <w:rPr>
                <w:noProof/>
              </w:rPr>
            </w:pPr>
            <w:r>
              <w:rPr>
                <w:noProof/>
              </w:rPr>
              <w:t>BLACK</w:t>
            </w:r>
          </w:p>
        </w:tc>
        <w:tc>
          <w:tcPr>
            <w:tcW w:w="5421" w:type="dxa"/>
          </w:tcPr>
          <w:p w14:paraId="2D75D4F5" w14:textId="77777777" w:rsidR="00223597" w:rsidRPr="00E0171A" w:rsidRDefault="00223597" w:rsidP="006823E4">
            <w:pPr>
              <w:ind w:left="0"/>
              <w:rPr>
                <w:sz w:val="18"/>
                <w:szCs w:val="18"/>
              </w:rPr>
            </w:pPr>
            <w:r>
              <w:rPr>
                <w:sz w:val="18"/>
                <w:szCs w:val="18"/>
              </w:rPr>
              <w:t xml:space="preserve">Events with status different from </w:t>
            </w:r>
            <w:r w:rsidRPr="008F267E">
              <w:rPr>
                <w:rFonts w:ascii="Consolas" w:hAnsi="Consolas"/>
                <w:sz w:val="18"/>
                <w:szCs w:val="18"/>
              </w:rPr>
              <w:t>DONE</w:t>
            </w:r>
            <w:r>
              <w:rPr>
                <w:sz w:val="18"/>
                <w:szCs w:val="18"/>
              </w:rPr>
              <w:t xml:space="preserve"> and </w:t>
            </w:r>
            <w:r w:rsidRPr="008F267E">
              <w:rPr>
                <w:rFonts w:ascii="Consolas" w:hAnsi="Consolas"/>
                <w:sz w:val="18"/>
                <w:szCs w:val="18"/>
              </w:rPr>
              <w:t>ERROR</w:t>
            </w:r>
          </w:p>
        </w:tc>
      </w:tr>
    </w:tbl>
    <w:p w14:paraId="315402A0" w14:textId="77777777" w:rsidR="00223597" w:rsidRDefault="00223597" w:rsidP="00223597">
      <w:pPr>
        <w:ind w:left="0"/>
      </w:pPr>
    </w:p>
    <w:p w14:paraId="7EF58EB6" w14:textId="77777777" w:rsidR="00223597" w:rsidRDefault="00223597" w:rsidP="00223597">
      <w:pPr>
        <w:ind w:left="0"/>
      </w:pPr>
    </w:p>
    <w:p w14:paraId="2D70CD1C" w14:textId="77777777" w:rsidR="00223597" w:rsidRDefault="00223597" w:rsidP="00223597">
      <w:pPr>
        <w:pStyle w:val="Nadpis5"/>
      </w:pPr>
      <w:bookmarkStart w:id="424" w:name="_Toc222472183"/>
      <w:r>
        <w:t>Controls</w:t>
      </w:r>
      <w:bookmarkEnd w:id="424"/>
    </w:p>
    <w:p w14:paraId="5B7981B6" w14:textId="77777777" w:rsidR="00223597" w:rsidRDefault="00223597" w:rsidP="00223597">
      <w:pPr>
        <w:pStyle w:val="Nadpis6"/>
      </w:pPr>
      <w:bookmarkStart w:id="425" w:name="_Toc222472184"/>
      <w:r>
        <w:t>Search Filter Fields</w:t>
      </w:r>
      <w:bookmarkEnd w:id="425"/>
    </w:p>
    <w:p w14:paraId="5F721B73" w14:textId="77777777" w:rsidR="00223597" w:rsidRDefault="00223597" w:rsidP="00223597">
      <w:pPr>
        <w:ind w:left="0"/>
      </w:pPr>
      <w:r>
        <w:t>User can apply additional search conditions using following filter edit boxes on top of the form:</w:t>
      </w:r>
    </w:p>
    <w:p w14:paraId="3794000A" w14:textId="77777777" w:rsidR="00223597" w:rsidRDefault="00223597" w:rsidP="00223597">
      <w:pPr>
        <w:ind w:left="0"/>
      </w:pPr>
    </w:p>
    <w:p w14:paraId="43D263BD" w14:textId="77777777" w:rsidR="00223597" w:rsidRDefault="00223597" w:rsidP="00223597">
      <w:pPr>
        <w:ind w:left="0"/>
      </w:pPr>
      <w:r w:rsidRPr="003279DF">
        <w:rPr>
          <w:noProof/>
        </w:rPr>
        <w:drawing>
          <wp:inline distT="0" distB="0" distL="0" distR="0" wp14:anchorId="352B1FF3" wp14:editId="52756E8A">
            <wp:extent cx="5732145" cy="554990"/>
            <wp:effectExtent l="0" t="0" r="1905" b="0"/>
            <wp:docPr id="653" name="Obrázek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5732145" cy="554990"/>
                    </a:xfrm>
                    <a:prstGeom prst="rect">
                      <a:avLst/>
                    </a:prstGeom>
                  </pic:spPr>
                </pic:pic>
              </a:graphicData>
            </a:graphic>
          </wp:inline>
        </w:drawing>
      </w:r>
    </w:p>
    <w:p w14:paraId="794916E8" w14:textId="77777777" w:rsidR="00223597" w:rsidRDefault="00223597" w:rsidP="00223597">
      <w:pPr>
        <w:ind w:left="0"/>
      </w:pPr>
    </w:p>
    <w:tbl>
      <w:tblPr>
        <w:tblStyle w:val="Mkatabulky"/>
        <w:tblW w:w="9356" w:type="dxa"/>
        <w:tblInd w:w="-5" w:type="dxa"/>
        <w:tblLook w:val="04A0" w:firstRow="1" w:lastRow="0" w:firstColumn="1" w:lastColumn="0" w:noHBand="0" w:noVBand="1"/>
      </w:tblPr>
      <w:tblGrid>
        <w:gridCol w:w="1843"/>
        <w:gridCol w:w="7513"/>
      </w:tblGrid>
      <w:tr w:rsidR="00223597" w:rsidRPr="00DF00E8" w14:paraId="70C80AC6" w14:textId="77777777" w:rsidTr="006823E4">
        <w:trPr>
          <w:trHeight w:val="701"/>
        </w:trPr>
        <w:tc>
          <w:tcPr>
            <w:tcW w:w="1843" w:type="dxa"/>
            <w:shd w:val="clear" w:color="auto" w:fill="D9D9D9" w:themeFill="background1" w:themeFillShade="D9"/>
          </w:tcPr>
          <w:p w14:paraId="0400CCE7" w14:textId="77777777" w:rsidR="00223597" w:rsidRPr="00DF00E8" w:rsidRDefault="00223597" w:rsidP="006823E4">
            <w:pPr>
              <w:ind w:left="0"/>
              <w:rPr>
                <w:b/>
                <w:bCs/>
              </w:rPr>
            </w:pPr>
            <w:r>
              <w:rPr>
                <w:b/>
                <w:bCs/>
              </w:rPr>
              <w:t>Filter Edit Box</w:t>
            </w:r>
          </w:p>
        </w:tc>
        <w:tc>
          <w:tcPr>
            <w:tcW w:w="7513" w:type="dxa"/>
            <w:shd w:val="clear" w:color="auto" w:fill="D9D9D9" w:themeFill="background1" w:themeFillShade="D9"/>
          </w:tcPr>
          <w:p w14:paraId="2DC16EE5" w14:textId="77777777" w:rsidR="00223597" w:rsidRPr="00DF00E8" w:rsidRDefault="00223597" w:rsidP="006823E4">
            <w:pPr>
              <w:ind w:left="0"/>
              <w:rPr>
                <w:b/>
                <w:bCs/>
              </w:rPr>
            </w:pPr>
            <w:r w:rsidRPr="00DF00E8">
              <w:rPr>
                <w:b/>
                <w:bCs/>
              </w:rPr>
              <w:t>Description</w:t>
            </w:r>
          </w:p>
        </w:tc>
      </w:tr>
      <w:tr w:rsidR="00223597" w14:paraId="65FB52D5" w14:textId="77777777" w:rsidTr="006823E4">
        <w:trPr>
          <w:trHeight w:val="219"/>
        </w:trPr>
        <w:tc>
          <w:tcPr>
            <w:tcW w:w="1843" w:type="dxa"/>
          </w:tcPr>
          <w:p w14:paraId="455247FD" w14:textId="77777777" w:rsidR="00223597" w:rsidRDefault="00223597" w:rsidP="006823E4">
            <w:pPr>
              <w:ind w:left="0"/>
              <w:rPr>
                <w:b/>
                <w:bCs/>
                <w:sz w:val="18"/>
                <w:szCs w:val="18"/>
              </w:rPr>
            </w:pPr>
            <w:r>
              <w:rPr>
                <w:b/>
                <w:bCs/>
                <w:sz w:val="18"/>
                <w:szCs w:val="18"/>
              </w:rPr>
              <w:t>MSISDN</w:t>
            </w:r>
          </w:p>
        </w:tc>
        <w:tc>
          <w:tcPr>
            <w:tcW w:w="7513" w:type="dxa"/>
          </w:tcPr>
          <w:p w14:paraId="00A08AB5" w14:textId="77777777" w:rsidR="00223597" w:rsidRDefault="00223597" w:rsidP="006823E4">
            <w:pPr>
              <w:ind w:left="0"/>
            </w:pPr>
            <w:r>
              <w:t>Show only events with matching MSISDN (</w:t>
            </w:r>
            <w:r w:rsidRPr="00D67414">
              <w:rPr>
                <w:rFonts w:ascii="Consolas" w:hAnsi="Consolas"/>
              </w:rPr>
              <w:t>MSISDN</w:t>
            </w:r>
            <w:r>
              <w:t>) or set of MSISDN’s.</w:t>
            </w:r>
          </w:p>
          <w:p w14:paraId="29F5F468" w14:textId="77777777" w:rsidR="00223597" w:rsidRDefault="00223597" w:rsidP="006823E4">
            <w:pPr>
              <w:ind w:left="0"/>
            </w:pPr>
          </w:p>
          <w:p w14:paraId="5BAE0B87"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EFD25E7"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MSISDN value from selected row in the main grid.</w:t>
            </w:r>
          </w:p>
          <w:p w14:paraId="10A3E7A3"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w:t>
            </w:r>
            <w:r>
              <w:rPr>
                <w:sz w:val="18"/>
                <w:szCs w:val="18"/>
              </w:rPr>
              <w:t xml:space="preserve">or from STP Status form opened from within the Collections form, </w:t>
            </w:r>
            <w:r w:rsidRPr="00E9023E">
              <w:rPr>
                <w:sz w:val="18"/>
                <w:szCs w:val="18"/>
              </w:rPr>
              <w:t xml:space="preserve">the combo box is pre-filled with </w:t>
            </w:r>
            <w:r w:rsidRPr="00E9023E">
              <w:rPr>
                <w:sz w:val="18"/>
                <w:szCs w:val="18"/>
              </w:rPr>
              <w:lastRenderedPageBreak/>
              <w:t xml:space="preserve">subscribers belonging to the BA 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 If there are more subscribers, additional item “</w:t>
            </w:r>
            <w:r w:rsidRPr="00B74705">
              <w:rPr>
                <w:b/>
                <w:bCs/>
                <w:sz w:val="18"/>
                <w:szCs w:val="18"/>
              </w:rPr>
              <w:t>(any of the below)</w:t>
            </w:r>
            <w:r>
              <w:rPr>
                <w:sz w:val="18"/>
                <w:szCs w:val="18"/>
              </w:rPr>
              <w:t>” is inserted before all the MSISDN’s. Select this item to limit the search to any of the subscribers listed in the combo box (using logical OR).</w:t>
            </w:r>
          </w:p>
          <w:p w14:paraId="7AFA0E16" w14:textId="77777777" w:rsidR="00223597" w:rsidRPr="00E9023E" w:rsidRDefault="00223597" w:rsidP="006823E4">
            <w:pPr>
              <w:pStyle w:val="Odstavecseseznamem"/>
              <w:rPr>
                <w:sz w:val="18"/>
                <w:szCs w:val="18"/>
              </w:rPr>
            </w:pPr>
          </w:p>
        </w:tc>
      </w:tr>
      <w:tr w:rsidR="00223597" w14:paraId="5106AF85" w14:textId="77777777" w:rsidTr="006823E4">
        <w:trPr>
          <w:trHeight w:val="219"/>
        </w:trPr>
        <w:tc>
          <w:tcPr>
            <w:tcW w:w="1843" w:type="dxa"/>
          </w:tcPr>
          <w:p w14:paraId="75A5A47F" w14:textId="77777777" w:rsidR="00223597" w:rsidRPr="00602485" w:rsidRDefault="00223597" w:rsidP="006823E4">
            <w:pPr>
              <w:ind w:left="0"/>
              <w:rPr>
                <w:b/>
                <w:bCs/>
                <w:sz w:val="18"/>
                <w:szCs w:val="18"/>
              </w:rPr>
            </w:pPr>
            <w:r>
              <w:rPr>
                <w:b/>
                <w:bCs/>
                <w:sz w:val="18"/>
                <w:szCs w:val="18"/>
              </w:rPr>
              <w:lastRenderedPageBreak/>
              <w:t>BA</w:t>
            </w:r>
          </w:p>
        </w:tc>
        <w:tc>
          <w:tcPr>
            <w:tcW w:w="7513" w:type="dxa"/>
          </w:tcPr>
          <w:p w14:paraId="6EA48449" w14:textId="77777777" w:rsidR="00223597" w:rsidRDefault="00223597" w:rsidP="006823E4">
            <w:pPr>
              <w:ind w:left="0"/>
            </w:pPr>
            <w:r>
              <w:t>Show only events with matching Billing Account (</w:t>
            </w:r>
            <w:r w:rsidRPr="00D67414">
              <w:rPr>
                <w:rFonts w:ascii="Consolas" w:hAnsi="Consolas"/>
              </w:rPr>
              <w:t>ACCOUNTCODE</w:t>
            </w:r>
            <w:r>
              <w:t>).</w:t>
            </w:r>
          </w:p>
          <w:p w14:paraId="3873D0F1" w14:textId="77777777" w:rsidR="00223597" w:rsidRDefault="00223597" w:rsidP="006823E4">
            <w:pPr>
              <w:ind w:left="0"/>
            </w:pPr>
          </w:p>
          <w:p w14:paraId="4E238118"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431C63DD"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w:t>
            </w:r>
            <w:r>
              <w:rPr>
                <w:sz w:val="18"/>
                <w:szCs w:val="18"/>
              </w:rPr>
              <w:t>BA</w:t>
            </w:r>
            <w:r w:rsidRPr="00E9023E">
              <w:rPr>
                <w:sz w:val="18"/>
                <w:szCs w:val="18"/>
              </w:rPr>
              <w:t xml:space="preserve"> value from selected row in the main grid.</w:t>
            </w:r>
          </w:p>
          <w:p w14:paraId="332FEF93" w14:textId="77777777" w:rsidR="00223597" w:rsidRPr="00E9023E"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the combo box is pre-filled with </w:t>
            </w:r>
            <w:r>
              <w:rPr>
                <w:sz w:val="18"/>
                <w:szCs w:val="18"/>
              </w:rPr>
              <w:t xml:space="preserve">BA number </w:t>
            </w:r>
            <w:r w:rsidRPr="00E9023E">
              <w:rPr>
                <w:sz w:val="18"/>
                <w:szCs w:val="18"/>
              </w:rPr>
              <w:t xml:space="preserve">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w:t>
            </w:r>
            <w:r w:rsidRPr="00E9023E">
              <w:rPr>
                <w:sz w:val="18"/>
                <w:szCs w:val="18"/>
              </w:rPr>
              <w:br/>
            </w:r>
          </w:p>
        </w:tc>
      </w:tr>
      <w:tr w:rsidR="00223597" w14:paraId="3EA8B986" w14:textId="77777777" w:rsidTr="006823E4">
        <w:trPr>
          <w:trHeight w:val="219"/>
        </w:trPr>
        <w:tc>
          <w:tcPr>
            <w:tcW w:w="1843" w:type="dxa"/>
          </w:tcPr>
          <w:p w14:paraId="08886859" w14:textId="77777777" w:rsidR="00223597" w:rsidRPr="00602485" w:rsidRDefault="00223597" w:rsidP="006823E4">
            <w:pPr>
              <w:ind w:left="0"/>
              <w:rPr>
                <w:b/>
                <w:bCs/>
                <w:sz w:val="18"/>
                <w:szCs w:val="18"/>
              </w:rPr>
            </w:pPr>
            <w:r>
              <w:rPr>
                <w:b/>
                <w:bCs/>
                <w:sz w:val="18"/>
                <w:szCs w:val="18"/>
              </w:rPr>
              <w:t>CA</w:t>
            </w:r>
          </w:p>
        </w:tc>
        <w:tc>
          <w:tcPr>
            <w:tcW w:w="7513" w:type="dxa"/>
          </w:tcPr>
          <w:p w14:paraId="7417C870" w14:textId="77777777" w:rsidR="00223597" w:rsidRDefault="00223597" w:rsidP="006823E4">
            <w:pPr>
              <w:ind w:left="0"/>
            </w:pPr>
            <w:r>
              <w:t>Show only events with matching Customer Account (</w:t>
            </w:r>
            <w:r w:rsidRPr="00D67414">
              <w:rPr>
                <w:rFonts w:ascii="Consolas" w:hAnsi="Consolas"/>
              </w:rPr>
              <w:t>CUSTOMERCODE</w:t>
            </w:r>
            <w:r>
              <w:t>).</w:t>
            </w:r>
          </w:p>
          <w:p w14:paraId="4F717409" w14:textId="77777777" w:rsidR="00223597" w:rsidRDefault="00223597" w:rsidP="006823E4">
            <w:pPr>
              <w:ind w:left="0"/>
            </w:pPr>
          </w:p>
          <w:p w14:paraId="4E7D6725"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BEAC32B"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w:t>
            </w:r>
            <w:r w:rsidRPr="00E9023E">
              <w:rPr>
                <w:sz w:val="18"/>
                <w:szCs w:val="18"/>
              </w:rPr>
              <w:t xml:space="preserve"> from main menu, the combo box is pre-filled with </w:t>
            </w:r>
            <w:r>
              <w:rPr>
                <w:sz w:val="18"/>
                <w:szCs w:val="18"/>
              </w:rPr>
              <w:t>CA</w:t>
            </w:r>
            <w:r w:rsidRPr="00E9023E">
              <w:rPr>
                <w:sz w:val="18"/>
                <w:szCs w:val="18"/>
              </w:rPr>
              <w:t xml:space="preserve"> value from selected row in the main grid.</w:t>
            </w:r>
          </w:p>
          <w:p w14:paraId="384E2276" w14:textId="77777777" w:rsidR="0022359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Collections form, the combo box is pre-filled with </w:t>
            </w:r>
            <w:r>
              <w:rPr>
                <w:sz w:val="18"/>
                <w:szCs w:val="18"/>
              </w:rPr>
              <w:t>CA number related to</w:t>
            </w:r>
            <w:r w:rsidRPr="00E9023E">
              <w:rPr>
                <w:sz w:val="18"/>
                <w:szCs w:val="18"/>
              </w:rPr>
              <w:t xml:space="preserve"> the BA that </w:t>
            </w:r>
            <w:r>
              <w:rPr>
                <w:sz w:val="18"/>
                <w:szCs w:val="18"/>
              </w:rPr>
              <w:t>is</w:t>
            </w:r>
            <w:r w:rsidRPr="00E9023E">
              <w:rPr>
                <w:sz w:val="18"/>
                <w:szCs w:val="18"/>
              </w:rPr>
              <w:t xml:space="preserve"> </w:t>
            </w:r>
            <w:r>
              <w:rPr>
                <w:sz w:val="18"/>
                <w:szCs w:val="18"/>
              </w:rPr>
              <w:t>currently open</w:t>
            </w:r>
            <w:r w:rsidRPr="00E9023E">
              <w:rPr>
                <w:sz w:val="18"/>
                <w:szCs w:val="18"/>
              </w:rPr>
              <w:t xml:space="preserve"> on the Collections form</w:t>
            </w:r>
            <w:r>
              <w:rPr>
                <w:sz w:val="18"/>
                <w:szCs w:val="18"/>
              </w:rPr>
              <w:t>.</w:t>
            </w:r>
          </w:p>
          <w:p w14:paraId="288CDA8A" w14:textId="77777777" w:rsidR="00223597" w:rsidRDefault="00223597" w:rsidP="006823E4">
            <w:pPr>
              <w:ind w:left="0"/>
            </w:pPr>
          </w:p>
        </w:tc>
      </w:tr>
      <w:tr w:rsidR="00223597" w:rsidRPr="00DF58FB" w14:paraId="2A4D384B" w14:textId="77777777" w:rsidTr="006823E4">
        <w:trPr>
          <w:trHeight w:val="219"/>
        </w:trPr>
        <w:tc>
          <w:tcPr>
            <w:tcW w:w="1843" w:type="dxa"/>
          </w:tcPr>
          <w:p w14:paraId="69E217E7" w14:textId="77777777" w:rsidR="00223597" w:rsidRPr="00602485" w:rsidRDefault="00223597" w:rsidP="006823E4">
            <w:pPr>
              <w:ind w:left="0"/>
              <w:rPr>
                <w:b/>
                <w:bCs/>
                <w:sz w:val="18"/>
                <w:szCs w:val="18"/>
              </w:rPr>
            </w:pPr>
            <w:r>
              <w:rPr>
                <w:b/>
                <w:bCs/>
                <w:sz w:val="18"/>
                <w:szCs w:val="18"/>
              </w:rPr>
              <w:t>Order ID</w:t>
            </w:r>
          </w:p>
        </w:tc>
        <w:tc>
          <w:tcPr>
            <w:tcW w:w="7513" w:type="dxa"/>
          </w:tcPr>
          <w:p w14:paraId="21BBEB09" w14:textId="77777777" w:rsidR="00223597" w:rsidRDefault="00223597" w:rsidP="006823E4">
            <w:pPr>
              <w:pStyle w:val="Odstavecseseznamem"/>
              <w:ind w:left="0"/>
            </w:pPr>
            <w:r>
              <w:t>Show only events with matching Order ID (</w:t>
            </w:r>
            <w:r w:rsidRPr="00D67414">
              <w:rPr>
                <w:rFonts w:ascii="Consolas" w:hAnsi="Consolas"/>
              </w:rPr>
              <w:t>ORDERID</w:t>
            </w:r>
            <w:r>
              <w:t>).</w:t>
            </w:r>
          </w:p>
          <w:p w14:paraId="4134843F" w14:textId="77777777" w:rsidR="00223597" w:rsidRDefault="00223597" w:rsidP="006823E4">
            <w:pPr>
              <w:pStyle w:val="Odstavecseseznamem"/>
              <w:ind w:left="0"/>
            </w:pPr>
          </w:p>
          <w:p w14:paraId="16C245C6"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35FB6B16" w14:textId="77777777" w:rsidR="00223597" w:rsidRPr="00CD3177" w:rsidRDefault="00223597" w:rsidP="006823E4">
            <w:pPr>
              <w:pStyle w:val="Odstavecseseznamem"/>
              <w:numPr>
                <w:ilvl w:val="0"/>
                <w:numId w:val="8"/>
              </w:num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w:t>
            </w:r>
            <w:r w:rsidRPr="00CD3177">
              <w:rPr>
                <w:i/>
                <w:iCs w:val="0"/>
                <w:sz w:val="18"/>
                <w:szCs w:val="18"/>
              </w:rPr>
              <w:t>STP Status</w:t>
            </w:r>
            <w:r w:rsidRPr="00E9023E">
              <w:rPr>
                <w:sz w:val="18"/>
                <w:szCs w:val="18"/>
              </w:rPr>
              <w:t xml:space="preserve"> form, the combo box </w:t>
            </w:r>
            <w:r>
              <w:rPr>
                <w:sz w:val="18"/>
                <w:szCs w:val="18"/>
              </w:rPr>
              <w:t>might be</w:t>
            </w:r>
            <w:r w:rsidRPr="00E9023E">
              <w:rPr>
                <w:sz w:val="18"/>
                <w:szCs w:val="18"/>
              </w:rPr>
              <w:t xml:space="preserve"> pre-filled with </w:t>
            </w:r>
            <w:r w:rsidRPr="00CD3177">
              <w:rPr>
                <w:i/>
                <w:iCs w:val="0"/>
                <w:sz w:val="18"/>
                <w:szCs w:val="18"/>
              </w:rPr>
              <w:t>BO_ID</w:t>
            </w:r>
            <w:r>
              <w:rPr>
                <w:sz w:val="18"/>
                <w:szCs w:val="18"/>
              </w:rPr>
              <w:t xml:space="preserve"> identifier from the selected STP transaction. See </w:t>
            </w:r>
            <w:hyperlink w:anchor="_STP_Status" w:history="1">
              <w:r w:rsidRPr="00DC40C8">
                <w:rPr>
                  <w:rStyle w:val="Hypertextovodkaz"/>
                  <w:sz w:val="18"/>
                  <w:szCs w:val="18"/>
                </w:rPr>
                <w:t>STP Status</w:t>
              </w:r>
            </w:hyperlink>
            <w:r>
              <w:rPr>
                <w:sz w:val="18"/>
                <w:szCs w:val="18"/>
              </w:rPr>
              <w:t xml:space="preserve"> for more details.</w:t>
            </w:r>
          </w:p>
          <w:p w14:paraId="094800A4" w14:textId="77777777" w:rsidR="00223597" w:rsidRDefault="00223597" w:rsidP="006823E4">
            <w:pPr>
              <w:pStyle w:val="Odstavecseseznamem"/>
            </w:pPr>
          </w:p>
        </w:tc>
      </w:tr>
      <w:tr w:rsidR="00223597" w:rsidRPr="00DF58FB" w14:paraId="3802D6EE" w14:textId="77777777" w:rsidTr="006823E4">
        <w:trPr>
          <w:trHeight w:val="219"/>
        </w:trPr>
        <w:tc>
          <w:tcPr>
            <w:tcW w:w="1843" w:type="dxa"/>
          </w:tcPr>
          <w:p w14:paraId="6F756F3B" w14:textId="77777777" w:rsidR="00223597" w:rsidRPr="00602485" w:rsidRDefault="00223597" w:rsidP="006823E4">
            <w:pPr>
              <w:ind w:left="0"/>
              <w:rPr>
                <w:b/>
                <w:bCs/>
                <w:sz w:val="18"/>
                <w:szCs w:val="18"/>
              </w:rPr>
            </w:pPr>
            <w:r>
              <w:rPr>
                <w:b/>
                <w:bCs/>
                <w:sz w:val="18"/>
                <w:szCs w:val="18"/>
              </w:rPr>
              <w:t>BW Inst. ID</w:t>
            </w:r>
          </w:p>
        </w:tc>
        <w:tc>
          <w:tcPr>
            <w:tcW w:w="7513" w:type="dxa"/>
          </w:tcPr>
          <w:p w14:paraId="07393069" w14:textId="77777777" w:rsidR="00223597" w:rsidRPr="00DF58FB" w:rsidRDefault="00223597" w:rsidP="006823E4">
            <w:pPr>
              <w:pStyle w:val="Odstavecseseznamem"/>
              <w:ind w:left="0"/>
              <w:rPr>
                <w:b/>
                <w:bCs/>
              </w:rPr>
            </w:pPr>
            <w:r>
              <w:t>Show only events with matching BW Instance ID (</w:t>
            </w:r>
            <w:r w:rsidRPr="00D67414">
              <w:rPr>
                <w:rFonts w:ascii="Consolas" w:hAnsi="Consolas"/>
              </w:rPr>
              <w:t>BWINSTANCEID</w:t>
            </w:r>
            <w:r>
              <w:t>).</w:t>
            </w:r>
          </w:p>
        </w:tc>
      </w:tr>
      <w:tr w:rsidR="00223597" w:rsidRPr="00DF58FB" w14:paraId="72687A2F" w14:textId="77777777" w:rsidTr="006823E4">
        <w:trPr>
          <w:trHeight w:val="219"/>
        </w:trPr>
        <w:tc>
          <w:tcPr>
            <w:tcW w:w="1843" w:type="dxa"/>
          </w:tcPr>
          <w:p w14:paraId="5FFC376F" w14:textId="77777777" w:rsidR="00223597" w:rsidRPr="00602485" w:rsidRDefault="00223597" w:rsidP="006823E4">
            <w:pPr>
              <w:ind w:left="0"/>
              <w:rPr>
                <w:b/>
                <w:bCs/>
                <w:sz w:val="18"/>
                <w:szCs w:val="18"/>
              </w:rPr>
            </w:pPr>
            <w:r>
              <w:rPr>
                <w:b/>
                <w:bCs/>
                <w:sz w:val="18"/>
                <w:szCs w:val="18"/>
              </w:rPr>
              <w:t>Error Code</w:t>
            </w:r>
          </w:p>
        </w:tc>
        <w:tc>
          <w:tcPr>
            <w:tcW w:w="7513" w:type="dxa"/>
          </w:tcPr>
          <w:p w14:paraId="69E78865" w14:textId="77777777" w:rsidR="00223597" w:rsidRDefault="00223597" w:rsidP="006823E4">
            <w:pPr>
              <w:ind w:left="0"/>
            </w:pPr>
            <w:r>
              <w:t>Show only events with matching error code (</w:t>
            </w:r>
            <w:r w:rsidRPr="00D67414">
              <w:rPr>
                <w:rFonts w:ascii="Consolas" w:hAnsi="Consolas"/>
              </w:rPr>
              <w:t>ERRORCODE</w:t>
            </w:r>
            <w:r>
              <w:t>).</w:t>
            </w:r>
          </w:p>
        </w:tc>
      </w:tr>
      <w:tr w:rsidR="00223597" w:rsidRPr="00DF58FB" w14:paraId="06DAA543" w14:textId="77777777" w:rsidTr="006823E4">
        <w:trPr>
          <w:trHeight w:val="219"/>
        </w:trPr>
        <w:tc>
          <w:tcPr>
            <w:tcW w:w="1843" w:type="dxa"/>
          </w:tcPr>
          <w:p w14:paraId="2D2441B4" w14:textId="77777777" w:rsidR="00223597" w:rsidRPr="00602485" w:rsidRDefault="00223597" w:rsidP="006823E4">
            <w:pPr>
              <w:ind w:left="0"/>
              <w:rPr>
                <w:b/>
                <w:bCs/>
                <w:sz w:val="18"/>
                <w:szCs w:val="18"/>
              </w:rPr>
            </w:pPr>
            <w:r>
              <w:rPr>
                <w:b/>
                <w:bCs/>
                <w:sz w:val="18"/>
                <w:szCs w:val="18"/>
              </w:rPr>
              <w:t>Target System</w:t>
            </w:r>
          </w:p>
        </w:tc>
        <w:tc>
          <w:tcPr>
            <w:tcW w:w="7513" w:type="dxa"/>
          </w:tcPr>
          <w:p w14:paraId="62F96E21" w14:textId="77777777" w:rsidR="00223597" w:rsidRDefault="00223597" w:rsidP="006823E4">
            <w:pPr>
              <w:ind w:left="0"/>
            </w:pPr>
            <w:r>
              <w:t>Show only events with matching Target System (</w:t>
            </w:r>
            <w:r w:rsidRPr="00D67414">
              <w:rPr>
                <w:rFonts w:ascii="Consolas" w:hAnsi="Consolas"/>
              </w:rPr>
              <w:t>TARGETSYSTEM</w:t>
            </w:r>
            <w:r>
              <w:t>).</w:t>
            </w:r>
          </w:p>
          <w:p w14:paraId="1602DCBB" w14:textId="77777777" w:rsidR="00223597" w:rsidRDefault="00223597" w:rsidP="006823E4">
            <w:pPr>
              <w:ind w:left="0"/>
            </w:pPr>
            <w:r>
              <w:t xml:space="preserve">List of available values is retrieved from </w:t>
            </w:r>
            <w:r w:rsidRPr="00293459">
              <w:rPr>
                <w:rFonts w:ascii="Consolas" w:hAnsi="Consolas"/>
              </w:rPr>
              <w:t>EHC_</w:t>
            </w:r>
            <w:r>
              <w:rPr>
                <w:rFonts w:ascii="Consolas" w:hAnsi="Consolas"/>
              </w:rPr>
              <w:t>TARGET_SYSTEMS</w:t>
            </w:r>
            <w:r>
              <w:t xml:space="preserve"> table when the form is displayed for the first time.</w:t>
            </w:r>
          </w:p>
        </w:tc>
      </w:tr>
      <w:tr w:rsidR="00223597" w:rsidRPr="00DF58FB" w14:paraId="5DC0E9AE" w14:textId="77777777" w:rsidTr="006823E4">
        <w:trPr>
          <w:trHeight w:val="219"/>
        </w:trPr>
        <w:tc>
          <w:tcPr>
            <w:tcW w:w="1843" w:type="dxa"/>
          </w:tcPr>
          <w:p w14:paraId="0D02BF14" w14:textId="77777777" w:rsidR="00223597" w:rsidRDefault="00223597" w:rsidP="006823E4">
            <w:pPr>
              <w:ind w:left="0"/>
              <w:rPr>
                <w:b/>
                <w:bCs/>
                <w:sz w:val="18"/>
                <w:szCs w:val="18"/>
              </w:rPr>
            </w:pPr>
            <w:r>
              <w:rPr>
                <w:b/>
                <w:bCs/>
                <w:sz w:val="18"/>
                <w:szCs w:val="18"/>
              </w:rPr>
              <w:t>Business Event</w:t>
            </w:r>
          </w:p>
        </w:tc>
        <w:tc>
          <w:tcPr>
            <w:tcW w:w="7513" w:type="dxa"/>
          </w:tcPr>
          <w:p w14:paraId="3D691D89" w14:textId="77777777" w:rsidR="00223597" w:rsidRDefault="00223597" w:rsidP="006823E4">
            <w:pPr>
              <w:ind w:left="0"/>
            </w:pPr>
            <w:r>
              <w:t>Show only events with matching Business Event (</w:t>
            </w:r>
            <w:r w:rsidRPr="00D67414">
              <w:rPr>
                <w:rFonts w:ascii="Consolas" w:hAnsi="Consolas"/>
              </w:rPr>
              <w:t>BUSINESSEVENT</w:t>
            </w:r>
            <w:r>
              <w:t>).</w:t>
            </w:r>
          </w:p>
          <w:p w14:paraId="049EDE40" w14:textId="77777777" w:rsidR="00223597" w:rsidRDefault="00223597" w:rsidP="006823E4">
            <w:pPr>
              <w:ind w:left="0"/>
            </w:pPr>
            <w:r>
              <w:t xml:space="preserve">List of available values is retrieved from </w:t>
            </w:r>
            <w:r w:rsidRPr="00293459">
              <w:rPr>
                <w:rFonts w:ascii="Consolas" w:hAnsi="Consolas"/>
              </w:rPr>
              <w:t>EHC_</w:t>
            </w:r>
            <w:r>
              <w:rPr>
                <w:rFonts w:ascii="Consolas" w:hAnsi="Consolas"/>
              </w:rPr>
              <w:t>BUSINESS_EVENTS</w:t>
            </w:r>
            <w:r>
              <w:t xml:space="preserve"> table when the form is displayed for the first time.</w:t>
            </w:r>
          </w:p>
        </w:tc>
      </w:tr>
      <w:tr w:rsidR="00223597" w:rsidRPr="00DF58FB" w14:paraId="524BCC2C" w14:textId="77777777" w:rsidTr="006823E4">
        <w:trPr>
          <w:trHeight w:val="219"/>
        </w:trPr>
        <w:tc>
          <w:tcPr>
            <w:tcW w:w="1843" w:type="dxa"/>
          </w:tcPr>
          <w:p w14:paraId="4CD1AD66" w14:textId="77777777" w:rsidR="00223597" w:rsidRPr="00602485" w:rsidRDefault="00223597" w:rsidP="006823E4">
            <w:pPr>
              <w:ind w:left="0"/>
              <w:rPr>
                <w:b/>
                <w:bCs/>
                <w:sz w:val="18"/>
                <w:szCs w:val="18"/>
              </w:rPr>
            </w:pPr>
            <w:r w:rsidRPr="00602485">
              <w:rPr>
                <w:b/>
                <w:bCs/>
                <w:sz w:val="18"/>
                <w:szCs w:val="18"/>
              </w:rPr>
              <w:t>Status</w:t>
            </w:r>
          </w:p>
        </w:tc>
        <w:tc>
          <w:tcPr>
            <w:tcW w:w="7513" w:type="dxa"/>
          </w:tcPr>
          <w:p w14:paraId="22F5FF31" w14:textId="77777777" w:rsidR="00223597" w:rsidRPr="008E4A27" w:rsidRDefault="00223597" w:rsidP="006823E4">
            <w:pPr>
              <w:ind w:left="0"/>
            </w:pPr>
            <w:r>
              <w:t>Show only event with given status (</w:t>
            </w:r>
            <w:r w:rsidRPr="00A93D0A">
              <w:rPr>
                <w:rFonts w:ascii="Consolas" w:hAnsi="Consolas"/>
              </w:rPr>
              <w:t>STATUS</w:t>
            </w:r>
            <w:r>
              <w:t xml:space="preserve">). </w:t>
            </w:r>
            <w:r>
              <w:br/>
              <w:t xml:space="preserve">List of available values is retrieved from </w:t>
            </w:r>
            <w:r w:rsidRPr="00293459">
              <w:rPr>
                <w:rFonts w:ascii="Consolas" w:hAnsi="Consolas"/>
              </w:rPr>
              <w:t>EHC_EVENT_STATUSES</w:t>
            </w:r>
            <w:r>
              <w:t xml:space="preserve"> table when the form is displayed for the first time.</w:t>
            </w:r>
          </w:p>
        </w:tc>
      </w:tr>
      <w:tr w:rsidR="00223597" w:rsidRPr="00DF58FB" w14:paraId="58B629FC" w14:textId="77777777" w:rsidTr="006823E4">
        <w:trPr>
          <w:trHeight w:val="219"/>
        </w:trPr>
        <w:tc>
          <w:tcPr>
            <w:tcW w:w="1843" w:type="dxa"/>
          </w:tcPr>
          <w:p w14:paraId="40E497DD" w14:textId="77777777" w:rsidR="00223597" w:rsidRPr="00602485" w:rsidRDefault="00223597" w:rsidP="006823E4">
            <w:pPr>
              <w:ind w:left="0"/>
              <w:rPr>
                <w:b/>
                <w:bCs/>
                <w:sz w:val="18"/>
                <w:szCs w:val="18"/>
              </w:rPr>
            </w:pPr>
            <w:r>
              <w:rPr>
                <w:b/>
                <w:bCs/>
                <w:sz w:val="18"/>
                <w:szCs w:val="18"/>
              </w:rPr>
              <w:t>From Time</w:t>
            </w:r>
          </w:p>
        </w:tc>
        <w:tc>
          <w:tcPr>
            <w:tcW w:w="7513" w:type="dxa"/>
            <w:vMerge w:val="restart"/>
          </w:tcPr>
          <w:p w14:paraId="1CA2D7FF" w14:textId="77777777" w:rsidR="00223597" w:rsidRDefault="00223597" w:rsidP="006823E4">
            <w:pPr>
              <w:ind w:left="0"/>
            </w:pPr>
            <w:r>
              <w:t>Show only events that came to Tibco between specified dates and times (</w:t>
            </w:r>
            <w:r w:rsidRPr="00A93D0A">
              <w:rPr>
                <w:rFonts w:ascii="Consolas" w:hAnsi="Consolas"/>
              </w:rPr>
              <w:t>EVENTTIME</w:t>
            </w:r>
            <w:r>
              <w:t xml:space="preserve">). See also </w:t>
            </w:r>
            <w:r w:rsidRPr="001872BD">
              <w:rPr>
                <w:i/>
                <w:iCs w:val="0"/>
              </w:rPr>
              <w:t>Form-specific button controls</w:t>
            </w:r>
            <w:r>
              <w:t xml:space="preserve"> section below.</w:t>
            </w:r>
          </w:p>
          <w:p w14:paraId="2E451BE4" w14:textId="77777777" w:rsidR="00223597" w:rsidRDefault="00223597" w:rsidP="006823E4">
            <w:pPr>
              <w:ind w:left="0"/>
            </w:pPr>
          </w:p>
          <w:p w14:paraId="2C4BD3E5" w14:textId="77777777" w:rsidR="00223597" w:rsidRDefault="00223597" w:rsidP="006823E4">
            <w:pPr>
              <w:ind w:left="0"/>
              <w:rPr>
                <w:b/>
                <w:bCs/>
                <w:sz w:val="18"/>
                <w:szCs w:val="18"/>
              </w:rPr>
            </w:pPr>
            <w:r w:rsidRPr="00E07A2A">
              <w:rPr>
                <w:b/>
                <w:bCs/>
                <w:sz w:val="18"/>
                <w:szCs w:val="18"/>
              </w:rPr>
              <w:t>NOTE</w:t>
            </w:r>
            <w:r>
              <w:rPr>
                <w:b/>
                <w:bCs/>
                <w:sz w:val="18"/>
                <w:szCs w:val="18"/>
              </w:rPr>
              <w:t>S</w:t>
            </w:r>
            <w:r w:rsidRPr="00E07A2A">
              <w:rPr>
                <w:b/>
                <w:bCs/>
                <w:sz w:val="18"/>
                <w:szCs w:val="18"/>
              </w:rPr>
              <w:t>:</w:t>
            </w:r>
          </w:p>
          <w:p w14:paraId="740CB867" w14:textId="77777777" w:rsidR="00223597" w:rsidRDefault="00223597" w:rsidP="006823E4">
            <w:pPr>
              <w:pStyle w:val="Odstavecseseznamem"/>
              <w:numPr>
                <w:ilvl w:val="0"/>
                <w:numId w:val="8"/>
              </w:numPr>
              <w:rPr>
                <w:sz w:val="18"/>
                <w:szCs w:val="18"/>
              </w:rPr>
            </w:pPr>
            <w:r w:rsidRPr="00E1359E">
              <w:rPr>
                <w:sz w:val="18"/>
                <w:szCs w:val="18"/>
              </w:rPr>
              <w:t xml:space="preserve">Default </w:t>
            </w:r>
            <w:r>
              <w:rPr>
                <w:sz w:val="18"/>
                <w:szCs w:val="18"/>
              </w:rPr>
              <w:t xml:space="preserve">From Time </w:t>
            </w:r>
            <w:r w:rsidRPr="00E1359E">
              <w:rPr>
                <w:sz w:val="18"/>
                <w:szCs w:val="18"/>
              </w:rPr>
              <w:t xml:space="preserve">value is </w:t>
            </w:r>
            <w:r>
              <w:rPr>
                <w:sz w:val="18"/>
                <w:szCs w:val="18"/>
              </w:rPr>
              <w:t>sysdate – 10 minutes.</w:t>
            </w:r>
            <w:r w:rsidRPr="00E1359E">
              <w:rPr>
                <w:sz w:val="18"/>
                <w:szCs w:val="18"/>
              </w:rPr>
              <w:t xml:space="preserve"> </w:t>
            </w:r>
          </w:p>
          <w:p w14:paraId="270B3ACF" w14:textId="77777777" w:rsidR="00223597" w:rsidRPr="00E1359E" w:rsidRDefault="00223597" w:rsidP="006823E4">
            <w:pPr>
              <w:pStyle w:val="Odstavecseseznamem"/>
              <w:numPr>
                <w:ilvl w:val="0"/>
                <w:numId w:val="8"/>
              </w:numPr>
              <w:rPr>
                <w:sz w:val="18"/>
                <w:szCs w:val="18"/>
              </w:rPr>
            </w:pPr>
            <w:r w:rsidRPr="00E1359E">
              <w:rPr>
                <w:sz w:val="18"/>
                <w:szCs w:val="18"/>
              </w:rPr>
              <w:t xml:space="preserve">Default </w:t>
            </w:r>
            <w:r>
              <w:rPr>
                <w:sz w:val="18"/>
                <w:szCs w:val="18"/>
              </w:rPr>
              <w:t xml:space="preserve">To Time </w:t>
            </w:r>
            <w:r w:rsidRPr="00E1359E">
              <w:rPr>
                <w:sz w:val="18"/>
                <w:szCs w:val="18"/>
              </w:rPr>
              <w:t xml:space="preserve">value is </w:t>
            </w:r>
            <w:r>
              <w:rPr>
                <w:sz w:val="18"/>
                <w:szCs w:val="18"/>
              </w:rPr>
              <w:t>end of today (23:59:59)</w:t>
            </w:r>
            <w:r w:rsidRPr="00E1359E">
              <w:rPr>
                <w:sz w:val="18"/>
                <w:szCs w:val="18"/>
              </w:rPr>
              <w:t>.</w:t>
            </w:r>
          </w:p>
          <w:p w14:paraId="74DBE68C" w14:textId="77777777" w:rsidR="00223597" w:rsidRPr="00CD3177" w:rsidRDefault="00223597" w:rsidP="006823E4">
            <w:pPr>
              <w:pStyle w:val="Odstavecseseznamem"/>
              <w:numPr>
                <w:ilvl w:val="0"/>
                <w:numId w:val="8"/>
              </w:numPr>
              <w:rPr>
                <w:sz w:val="18"/>
                <w:szCs w:val="18"/>
              </w:rPr>
            </w:pPr>
            <w:r w:rsidRPr="00E9023E">
              <w:rPr>
                <w:sz w:val="18"/>
                <w:szCs w:val="18"/>
              </w:rPr>
              <w:t xml:space="preserve">If </w:t>
            </w:r>
            <w:r w:rsidRPr="00CD3177">
              <w:rPr>
                <w:i/>
                <w:iCs w:val="0"/>
                <w:sz w:val="18"/>
                <w:szCs w:val="18"/>
              </w:rPr>
              <w:t>EHC Task Events</w:t>
            </w:r>
            <w:r w:rsidRPr="00CD3177">
              <w:rPr>
                <w:sz w:val="18"/>
                <w:szCs w:val="18"/>
              </w:rPr>
              <w:t xml:space="preserve"> form is opened from within </w:t>
            </w:r>
            <w:r w:rsidRPr="00CD3177">
              <w:rPr>
                <w:i/>
                <w:iCs w:val="0"/>
                <w:sz w:val="18"/>
                <w:szCs w:val="18"/>
              </w:rPr>
              <w:t>STP Status</w:t>
            </w:r>
            <w:r w:rsidRPr="00CD3177">
              <w:rPr>
                <w:sz w:val="18"/>
                <w:szCs w:val="18"/>
              </w:rPr>
              <w:t xml:space="preserve"> form:</w:t>
            </w:r>
          </w:p>
          <w:p w14:paraId="33287069" w14:textId="77777777" w:rsidR="00223597" w:rsidRPr="00CD3177" w:rsidRDefault="00223597" w:rsidP="006823E4">
            <w:pPr>
              <w:pStyle w:val="Odstavecseseznamem"/>
              <w:numPr>
                <w:ilvl w:val="1"/>
                <w:numId w:val="8"/>
              </w:numPr>
              <w:rPr>
                <w:sz w:val="18"/>
                <w:szCs w:val="18"/>
              </w:rPr>
            </w:pPr>
            <w:r w:rsidRPr="00CD3177">
              <w:rPr>
                <w:sz w:val="18"/>
                <w:szCs w:val="18"/>
              </w:rPr>
              <w:t xml:space="preserve">From Time is populated with </w:t>
            </w:r>
            <w:r w:rsidRPr="00CD3177">
              <w:rPr>
                <w:i/>
                <w:iCs w:val="0"/>
                <w:sz w:val="18"/>
                <w:szCs w:val="18"/>
              </w:rPr>
              <w:t>START_DT</w:t>
            </w:r>
            <w:r w:rsidRPr="00CD3177">
              <w:rPr>
                <w:sz w:val="18"/>
                <w:szCs w:val="18"/>
              </w:rPr>
              <w:t xml:space="preserve"> value from the selected STP transaction. </w:t>
            </w:r>
          </w:p>
          <w:p w14:paraId="316D472F" w14:textId="77777777" w:rsidR="00223597" w:rsidRPr="00CD3177" w:rsidRDefault="00223597" w:rsidP="006823E4">
            <w:pPr>
              <w:pStyle w:val="Odstavecseseznamem"/>
              <w:numPr>
                <w:ilvl w:val="1"/>
                <w:numId w:val="8"/>
              </w:numPr>
              <w:rPr>
                <w:sz w:val="18"/>
                <w:szCs w:val="18"/>
              </w:rPr>
            </w:pPr>
            <w:r w:rsidRPr="00CD3177">
              <w:rPr>
                <w:sz w:val="18"/>
                <w:szCs w:val="18"/>
              </w:rPr>
              <w:t>End Time is set to From Time + 20 minutes.</w:t>
            </w:r>
          </w:p>
          <w:p w14:paraId="4850A426" w14:textId="77777777" w:rsidR="00223597" w:rsidRDefault="00223597" w:rsidP="006823E4">
            <w:pPr>
              <w:ind w:left="0"/>
            </w:pPr>
          </w:p>
        </w:tc>
      </w:tr>
      <w:tr w:rsidR="00223597" w:rsidRPr="00DF58FB" w14:paraId="7296FDCD" w14:textId="77777777" w:rsidTr="006823E4">
        <w:trPr>
          <w:trHeight w:val="219"/>
        </w:trPr>
        <w:tc>
          <w:tcPr>
            <w:tcW w:w="1843" w:type="dxa"/>
          </w:tcPr>
          <w:p w14:paraId="5F757CC4" w14:textId="77777777" w:rsidR="00223597" w:rsidRPr="00602485" w:rsidRDefault="00223597" w:rsidP="006823E4">
            <w:pPr>
              <w:ind w:left="0"/>
              <w:rPr>
                <w:b/>
                <w:bCs/>
                <w:sz w:val="18"/>
                <w:szCs w:val="18"/>
              </w:rPr>
            </w:pPr>
            <w:r>
              <w:rPr>
                <w:b/>
                <w:bCs/>
                <w:sz w:val="18"/>
                <w:szCs w:val="18"/>
              </w:rPr>
              <w:t>To</w:t>
            </w:r>
            <w:r w:rsidRPr="00602485">
              <w:rPr>
                <w:b/>
                <w:bCs/>
                <w:sz w:val="18"/>
                <w:szCs w:val="18"/>
              </w:rPr>
              <w:t xml:space="preserve"> Time</w:t>
            </w:r>
          </w:p>
        </w:tc>
        <w:tc>
          <w:tcPr>
            <w:tcW w:w="7513" w:type="dxa"/>
            <w:vMerge/>
          </w:tcPr>
          <w:p w14:paraId="39404B56" w14:textId="77777777" w:rsidR="00223597" w:rsidRDefault="00223597" w:rsidP="006823E4">
            <w:pPr>
              <w:ind w:left="0"/>
            </w:pPr>
          </w:p>
        </w:tc>
      </w:tr>
      <w:tr w:rsidR="00223597" w:rsidRPr="00DF58FB" w14:paraId="51C9D15E" w14:textId="77777777" w:rsidTr="006823E4">
        <w:trPr>
          <w:trHeight w:val="219"/>
        </w:trPr>
        <w:tc>
          <w:tcPr>
            <w:tcW w:w="1843" w:type="dxa"/>
          </w:tcPr>
          <w:p w14:paraId="2593A054" w14:textId="77777777" w:rsidR="00223597" w:rsidRDefault="00223597" w:rsidP="006823E4">
            <w:pPr>
              <w:ind w:left="0"/>
              <w:rPr>
                <w:b/>
                <w:bCs/>
                <w:sz w:val="18"/>
                <w:szCs w:val="18"/>
              </w:rPr>
            </w:pPr>
            <w:r>
              <w:rPr>
                <w:b/>
                <w:bCs/>
                <w:sz w:val="18"/>
                <w:szCs w:val="18"/>
              </w:rPr>
              <w:t>Filter</w:t>
            </w:r>
          </w:p>
        </w:tc>
        <w:tc>
          <w:tcPr>
            <w:tcW w:w="7513" w:type="dxa"/>
          </w:tcPr>
          <w:p w14:paraId="2B7A7DED" w14:textId="77777777" w:rsidR="00223597" w:rsidRDefault="00223597" w:rsidP="006823E4">
            <w:pPr>
              <w:ind w:left="0"/>
            </w:pPr>
            <w:r>
              <w:t>Show only events with message body containing given substring.</w:t>
            </w:r>
          </w:p>
          <w:p w14:paraId="153DA48C" w14:textId="77777777" w:rsidR="00223597" w:rsidRDefault="00223597" w:rsidP="006823E4">
            <w:pPr>
              <w:ind w:left="0"/>
            </w:pPr>
          </w:p>
          <w:p w14:paraId="78DE5237" w14:textId="77777777" w:rsidR="00223597" w:rsidRPr="00CD3177" w:rsidRDefault="00223597" w:rsidP="006823E4">
            <w:pPr>
              <w:pStyle w:val="Odstavecseseznamem"/>
              <w:numPr>
                <w:ilvl w:val="0"/>
                <w:numId w:val="8"/>
              </w:numPr>
            </w:pPr>
            <w:r w:rsidRPr="00E9023E">
              <w:rPr>
                <w:sz w:val="18"/>
                <w:szCs w:val="18"/>
              </w:rPr>
              <w:t xml:space="preserve">If </w:t>
            </w:r>
            <w:r w:rsidRPr="00CD3177">
              <w:rPr>
                <w:i/>
                <w:iCs w:val="0"/>
                <w:sz w:val="18"/>
                <w:szCs w:val="18"/>
              </w:rPr>
              <w:t>EHC Task Events</w:t>
            </w:r>
            <w:r>
              <w:rPr>
                <w:sz w:val="18"/>
                <w:szCs w:val="18"/>
              </w:rPr>
              <w:t xml:space="preserve"> form is opened </w:t>
            </w:r>
            <w:r w:rsidRPr="00E9023E">
              <w:rPr>
                <w:sz w:val="18"/>
                <w:szCs w:val="18"/>
              </w:rPr>
              <w:t xml:space="preserve">from </w:t>
            </w:r>
            <w:r w:rsidRPr="00CD3177">
              <w:rPr>
                <w:i/>
                <w:iCs w:val="0"/>
                <w:sz w:val="18"/>
                <w:szCs w:val="18"/>
              </w:rPr>
              <w:t>STP Status</w:t>
            </w:r>
            <w:r w:rsidRPr="00E9023E">
              <w:rPr>
                <w:sz w:val="18"/>
                <w:szCs w:val="18"/>
              </w:rPr>
              <w:t xml:space="preserve"> form, the combo box </w:t>
            </w:r>
            <w:r>
              <w:rPr>
                <w:sz w:val="18"/>
                <w:szCs w:val="18"/>
              </w:rPr>
              <w:t>might be</w:t>
            </w:r>
            <w:r w:rsidRPr="00E9023E">
              <w:rPr>
                <w:sz w:val="18"/>
                <w:szCs w:val="18"/>
              </w:rPr>
              <w:t xml:space="preserve"> pre-filled with </w:t>
            </w:r>
            <w:r>
              <w:rPr>
                <w:i/>
                <w:iCs w:val="0"/>
                <w:sz w:val="18"/>
                <w:szCs w:val="18"/>
              </w:rPr>
              <w:t>ST_ID</w:t>
            </w:r>
            <w:r>
              <w:rPr>
                <w:sz w:val="18"/>
                <w:szCs w:val="18"/>
              </w:rPr>
              <w:t xml:space="preserve"> identifier from the selected STP transaction. See </w:t>
            </w:r>
            <w:hyperlink w:anchor="_STP_Status" w:history="1">
              <w:r w:rsidRPr="00DC40C8">
                <w:rPr>
                  <w:rStyle w:val="Hypertextovodkaz"/>
                  <w:sz w:val="18"/>
                  <w:szCs w:val="18"/>
                </w:rPr>
                <w:t>STP Status</w:t>
              </w:r>
            </w:hyperlink>
            <w:r>
              <w:rPr>
                <w:sz w:val="18"/>
                <w:szCs w:val="18"/>
              </w:rPr>
              <w:t xml:space="preserve"> for more details.</w:t>
            </w:r>
          </w:p>
          <w:p w14:paraId="04051380" w14:textId="77777777" w:rsidR="00223597" w:rsidRDefault="00223597" w:rsidP="006823E4">
            <w:pPr>
              <w:ind w:left="0"/>
            </w:pPr>
          </w:p>
        </w:tc>
      </w:tr>
    </w:tbl>
    <w:p w14:paraId="4671E202" w14:textId="77777777" w:rsidR="00223597" w:rsidRDefault="00223597" w:rsidP="00223597">
      <w:pPr>
        <w:ind w:left="0"/>
      </w:pPr>
    </w:p>
    <w:p w14:paraId="19F83EEB" w14:textId="77777777" w:rsidR="00223597" w:rsidRDefault="00223597" w:rsidP="00223597">
      <w:pPr>
        <w:ind w:left="0"/>
      </w:pPr>
      <w:r>
        <w:t xml:space="preserve">All search values are case-sensitive. </w:t>
      </w:r>
    </w:p>
    <w:p w14:paraId="63928F31" w14:textId="77777777" w:rsidR="00223597" w:rsidRDefault="00223597" w:rsidP="00223597">
      <w:pPr>
        <w:ind w:left="0"/>
      </w:pPr>
      <w:r>
        <w:t>If no search filter is applied, the search will be limited to last 24 hours by default.</w:t>
      </w:r>
    </w:p>
    <w:p w14:paraId="088C3221" w14:textId="77777777" w:rsidR="00223597" w:rsidRDefault="00223597" w:rsidP="00223597">
      <w:pPr>
        <w:ind w:left="0"/>
      </w:pPr>
      <w:r>
        <w:lastRenderedPageBreak/>
        <w:br/>
        <w:t>Search-filter-fields-related controls:</w:t>
      </w:r>
    </w:p>
    <w:p w14:paraId="056BE1FA" w14:textId="77777777" w:rsidR="00223597" w:rsidRDefault="00223597" w:rsidP="00223597"/>
    <w:tbl>
      <w:tblPr>
        <w:tblStyle w:val="Mkatabulky"/>
        <w:tblW w:w="9356" w:type="dxa"/>
        <w:tblInd w:w="-5" w:type="dxa"/>
        <w:tblLook w:val="04A0" w:firstRow="1" w:lastRow="0" w:firstColumn="1" w:lastColumn="0" w:noHBand="0" w:noVBand="1"/>
      </w:tblPr>
      <w:tblGrid>
        <w:gridCol w:w="1560"/>
        <w:gridCol w:w="7796"/>
      </w:tblGrid>
      <w:tr w:rsidR="00223597" w:rsidRPr="00DE3CA2" w14:paraId="6D13A301" w14:textId="77777777" w:rsidTr="006823E4">
        <w:trPr>
          <w:trHeight w:val="422"/>
        </w:trPr>
        <w:tc>
          <w:tcPr>
            <w:tcW w:w="1560" w:type="dxa"/>
            <w:shd w:val="clear" w:color="auto" w:fill="D9D9D9" w:themeFill="background1" w:themeFillShade="D9"/>
          </w:tcPr>
          <w:p w14:paraId="16C8D9F6"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325E774D" w14:textId="77777777" w:rsidR="00223597" w:rsidRPr="00DE3CA2" w:rsidRDefault="00223597" w:rsidP="006823E4">
            <w:pPr>
              <w:ind w:left="0"/>
              <w:rPr>
                <w:b/>
                <w:bCs/>
              </w:rPr>
            </w:pPr>
            <w:r w:rsidRPr="00DE3CA2">
              <w:rPr>
                <w:b/>
                <w:bCs/>
              </w:rPr>
              <w:t>Description</w:t>
            </w:r>
          </w:p>
        </w:tc>
      </w:tr>
      <w:tr w:rsidR="00223597" w14:paraId="23FA96F5" w14:textId="77777777" w:rsidTr="006823E4">
        <w:trPr>
          <w:trHeight w:val="219"/>
        </w:trPr>
        <w:tc>
          <w:tcPr>
            <w:tcW w:w="1560" w:type="dxa"/>
          </w:tcPr>
          <w:p w14:paraId="25615BFE" w14:textId="77777777" w:rsidR="00223597" w:rsidRDefault="00223597" w:rsidP="006823E4">
            <w:pPr>
              <w:ind w:left="0"/>
              <w:rPr>
                <w:b/>
                <w:bCs/>
                <w:sz w:val="18"/>
                <w:szCs w:val="18"/>
              </w:rPr>
            </w:pPr>
            <w:r w:rsidRPr="000C756E">
              <w:rPr>
                <w:b/>
                <w:bCs/>
                <w:sz w:val="18"/>
                <w:szCs w:val="18"/>
              </w:rPr>
              <w:t xml:space="preserve">Clear </w:t>
            </w:r>
            <w:r>
              <w:rPr>
                <w:b/>
                <w:bCs/>
                <w:sz w:val="18"/>
                <w:szCs w:val="18"/>
              </w:rPr>
              <w:t>A</w:t>
            </w:r>
            <w:r w:rsidRPr="000C756E">
              <w:rPr>
                <w:b/>
                <w:bCs/>
                <w:sz w:val="18"/>
                <w:szCs w:val="18"/>
              </w:rPr>
              <w:t>ll</w:t>
            </w:r>
          </w:p>
          <w:p w14:paraId="2312F837" w14:textId="77777777" w:rsidR="00223597" w:rsidRPr="008B5462" w:rsidRDefault="00223597" w:rsidP="006823E4">
            <w:pPr>
              <w:ind w:left="0"/>
              <w:rPr>
                <w:b/>
                <w:bCs/>
                <w:sz w:val="18"/>
                <w:szCs w:val="18"/>
              </w:rPr>
            </w:pPr>
            <w:r w:rsidRPr="00C7364B">
              <w:rPr>
                <w:noProof/>
              </w:rPr>
              <w:drawing>
                <wp:inline distT="0" distB="0" distL="0" distR="0" wp14:anchorId="7E1E85FC" wp14:editId="74071D4A">
                  <wp:extent cx="154305" cy="154305"/>
                  <wp:effectExtent l="0" t="0" r="0" b="0"/>
                  <wp:docPr id="661" name="Obrázek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65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796" w:type="dxa"/>
          </w:tcPr>
          <w:p w14:paraId="29C920C3" w14:textId="77777777" w:rsidR="00223597" w:rsidRDefault="00223597" w:rsidP="006823E4">
            <w:pPr>
              <w:ind w:left="0"/>
            </w:pPr>
            <w:r>
              <w:t>Clears all search filter fields.</w:t>
            </w:r>
          </w:p>
        </w:tc>
      </w:tr>
      <w:tr w:rsidR="00223597" w14:paraId="462CEA60" w14:textId="77777777" w:rsidTr="006823E4">
        <w:trPr>
          <w:trHeight w:val="219"/>
        </w:trPr>
        <w:tc>
          <w:tcPr>
            <w:tcW w:w="1560" w:type="dxa"/>
          </w:tcPr>
          <w:p w14:paraId="5F7DFEBB" w14:textId="77777777" w:rsidR="00223597" w:rsidRDefault="00223597" w:rsidP="006823E4">
            <w:pPr>
              <w:ind w:left="0"/>
              <w:rPr>
                <w:b/>
                <w:bCs/>
                <w:sz w:val="18"/>
                <w:szCs w:val="18"/>
              </w:rPr>
            </w:pPr>
            <w:r>
              <w:rPr>
                <w:b/>
                <w:bCs/>
                <w:sz w:val="18"/>
                <w:szCs w:val="18"/>
              </w:rPr>
              <w:t>From/To</w:t>
            </w:r>
          </w:p>
          <w:p w14:paraId="7FA241F1" w14:textId="77777777" w:rsidR="00223597" w:rsidRPr="0080702D" w:rsidRDefault="00223597" w:rsidP="006823E4">
            <w:pPr>
              <w:ind w:left="0"/>
              <w:rPr>
                <w:b/>
                <w:bCs/>
                <w:i/>
                <w:iCs w:val="0"/>
                <w:sz w:val="18"/>
                <w:szCs w:val="18"/>
              </w:rPr>
            </w:pPr>
            <w:r>
              <w:rPr>
                <w:noProof/>
              </w:rPr>
              <w:drawing>
                <wp:inline distT="0" distB="0" distL="0" distR="0" wp14:anchorId="4FFB8CC1" wp14:editId="00539F1C">
                  <wp:extent cx="152400" cy="152400"/>
                  <wp:effectExtent l="0" t="0" r="0" b="0"/>
                  <wp:docPr id="27"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ek 27"/>
                          <pic:cNvPicPr/>
                        </pic:nvPicPr>
                        <pic:blipFill>
                          <a:blip r:embed="rId146">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0EC8BDFA" w14:textId="77777777" w:rsidR="00223597" w:rsidRDefault="00223597" w:rsidP="006823E4">
            <w:pPr>
              <w:ind w:left="0"/>
            </w:pPr>
            <w:r>
              <w:t>If checked, respective from/to datetime condition is included in the search.</w:t>
            </w:r>
          </w:p>
        </w:tc>
      </w:tr>
      <w:tr w:rsidR="00223597" w:rsidRPr="00DE3CA2" w14:paraId="44B7E18C" w14:textId="77777777" w:rsidTr="006823E4">
        <w:trPr>
          <w:trHeight w:val="219"/>
        </w:trPr>
        <w:tc>
          <w:tcPr>
            <w:tcW w:w="1560" w:type="dxa"/>
          </w:tcPr>
          <w:p w14:paraId="44283473" w14:textId="77777777" w:rsidR="00223597" w:rsidRPr="00DE3CA2" w:rsidRDefault="00223597" w:rsidP="006823E4">
            <w:pPr>
              <w:ind w:left="0"/>
              <w:rPr>
                <w:b/>
                <w:bCs/>
                <w:sz w:val="18"/>
                <w:szCs w:val="18"/>
              </w:rPr>
            </w:pPr>
            <w:r>
              <w:rPr>
                <w:b/>
                <w:bCs/>
                <w:sz w:val="18"/>
                <w:szCs w:val="18"/>
              </w:rPr>
              <w:t>10m</w:t>
            </w:r>
          </w:p>
        </w:tc>
        <w:tc>
          <w:tcPr>
            <w:tcW w:w="7796" w:type="dxa"/>
          </w:tcPr>
          <w:p w14:paraId="5570F5DE" w14:textId="77777777" w:rsidR="00223597" w:rsidRDefault="00223597" w:rsidP="006823E4">
            <w:pPr>
              <w:ind w:left="0"/>
            </w:pPr>
            <w:r>
              <w:t>Sets date/time picker values as follows:</w:t>
            </w:r>
          </w:p>
          <w:p w14:paraId="69953A89"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10 minutes</w:t>
            </w:r>
          </w:p>
          <w:p w14:paraId="1CF38166"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r w:rsidR="00223597" w:rsidRPr="00DE3CA2" w14:paraId="247E2EE7" w14:textId="77777777" w:rsidTr="006823E4">
        <w:trPr>
          <w:trHeight w:val="219"/>
        </w:trPr>
        <w:tc>
          <w:tcPr>
            <w:tcW w:w="1560" w:type="dxa"/>
          </w:tcPr>
          <w:p w14:paraId="5D549A3D" w14:textId="77777777" w:rsidR="00223597" w:rsidRPr="00DE3CA2" w:rsidRDefault="00223597" w:rsidP="006823E4">
            <w:pPr>
              <w:ind w:left="0"/>
              <w:rPr>
                <w:b/>
                <w:bCs/>
                <w:sz w:val="18"/>
                <w:szCs w:val="18"/>
              </w:rPr>
            </w:pPr>
            <w:r>
              <w:rPr>
                <w:b/>
                <w:bCs/>
                <w:sz w:val="18"/>
                <w:szCs w:val="18"/>
              </w:rPr>
              <w:t>1h</w:t>
            </w:r>
          </w:p>
        </w:tc>
        <w:tc>
          <w:tcPr>
            <w:tcW w:w="7796" w:type="dxa"/>
          </w:tcPr>
          <w:p w14:paraId="11AE02F6" w14:textId="77777777" w:rsidR="00223597" w:rsidRDefault="00223597" w:rsidP="006823E4">
            <w:pPr>
              <w:ind w:left="0"/>
            </w:pPr>
            <w:r>
              <w:t>Sets date/time picker values as follows:</w:t>
            </w:r>
          </w:p>
          <w:p w14:paraId="5BB440F3"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1 hour</w:t>
            </w:r>
          </w:p>
          <w:p w14:paraId="2D2CA337"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r w:rsidR="00223597" w:rsidRPr="00DE3CA2" w14:paraId="52BDCF46" w14:textId="77777777" w:rsidTr="006823E4">
        <w:trPr>
          <w:trHeight w:val="219"/>
        </w:trPr>
        <w:tc>
          <w:tcPr>
            <w:tcW w:w="1560" w:type="dxa"/>
          </w:tcPr>
          <w:p w14:paraId="17DA170E" w14:textId="77777777" w:rsidR="00223597" w:rsidRPr="00DE3CA2" w:rsidRDefault="00223597" w:rsidP="006823E4">
            <w:pPr>
              <w:ind w:left="0"/>
              <w:rPr>
                <w:b/>
                <w:bCs/>
                <w:sz w:val="18"/>
                <w:szCs w:val="18"/>
              </w:rPr>
            </w:pPr>
            <w:r>
              <w:rPr>
                <w:b/>
                <w:bCs/>
                <w:sz w:val="18"/>
                <w:szCs w:val="18"/>
              </w:rPr>
              <w:t>24h</w:t>
            </w:r>
          </w:p>
        </w:tc>
        <w:tc>
          <w:tcPr>
            <w:tcW w:w="7796" w:type="dxa"/>
          </w:tcPr>
          <w:p w14:paraId="24B34456" w14:textId="77777777" w:rsidR="00223597" w:rsidRDefault="00223597" w:rsidP="006823E4">
            <w:pPr>
              <w:ind w:left="0"/>
            </w:pPr>
            <w:r>
              <w:t>Sets date/time picker values as follows:</w:t>
            </w:r>
          </w:p>
          <w:p w14:paraId="0C515F54" w14:textId="77777777" w:rsidR="00223597" w:rsidRDefault="00223597">
            <w:pPr>
              <w:pStyle w:val="Odstavecseseznamem"/>
              <w:numPr>
                <w:ilvl w:val="0"/>
                <w:numId w:val="182"/>
              </w:numPr>
              <w:ind w:left="351" w:hanging="218"/>
            </w:pPr>
            <w:r>
              <w:rPr>
                <w:b/>
                <w:bCs/>
              </w:rPr>
              <w:t>From Time</w:t>
            </w:r>
            <w:r w:rsidRPr="00A821DD">
              <w:rPr>
                <w:b/>
                <w:bCs/>
              </w:rPr>
              <w:t>:</w:t>
            </w:r>
            <w:r>
              <w:t xml:space="preserve"> Sysdate – 24 hours</w:t>
            </w:r>
          </w:p>
          <w:p w14:paraId="28C2C2F4" w14:textId="77777777" w:rsidR="00223597" w:rsidRPr="00DE3CA2" w:rsidRDefault="00223597">
            <w:pPr>
              <w:pStyle w:val="Odstavecseseznamem"/>
              <w:numPr>
                <w:ilvl w:val="0"/>
                <w:numId w:val="182"/>
              </w:numPr>
              <w:ind w:left="351" w:hanging="218"/>
            </w:pPr>
            <w:r w:rsidRPr="000E38CA">
              <w:rPr>
                <w:b/>
                <w:bCs/>
              </w:rPr>
              <w:t>To Time:</w:t>
            </w:r>
            <w:r w:rsidRPr="000E38CA">
              <w:rPr>
                <w:rFonts w:ascii="Consolas" w:hAnsi="Consolas"/>
              </w:rPr>
              <w:t xml:space="preserve"> </w:t>
            </w:r>
            <w:r w:rsidRPr="002E3E4E">
              <w:t>End of today (23:59:59)</w:t>
            </w:r>
          </w:p>
        </w:tc>
      </w:tr>
    </w:tbl>
    <w:p w14:paraId="56C598F4" w14:textId="77777777" w:rsidR="00223597" w:rsidRDefault="00223597" w:rsidP="00223597">
      <w:pPr>
        <w:pStyle w:val="Nadpis6"/>
      </w:pPr>
      <w:bookmarkStart w:id="426" w:name="_Toc222472185"/>
      <w:r>
        <w:t>Additional Controls</w:t>
      </w:r>
      <w:bookmarkEnd w:id="426"/>
    </w:p>
    <w:tbl>
      <w:tblPr>
        <w:tblStyle w:val="Mkatabulky"/>
        <w:tblW w:w="9356" w:type="dxa"/>
        <w:tblInd w:w="-5" w:type="dxa"/>
        <w:tblLook w:val="04A0" w:firstRow="1" w:lastRow="0" w:firstColumn="1" w:lastColumn="0" w:noHBand="0" w:noVBand="1"/>
      </w:tblPr>
      <w:tblGrid>
        <w:gridCol w:w="1560"/>
        <w:gridCol w:w="7796"/>
      </w:tblGrid>
      <w:tr w:rsidR="00223597" w:rsidRPr="00DE3CA2" w14:paraId="155B3EC5" w14:textId="77777777" w:rsidTr="006823E4">
        <w:trPr>
          <w:trHeight w:val="422"/>
        </w:trPr>
        <w:tc>
          <w:tcPr>
            <w:tcW w:w="1560" w:type="dxa"/>
            <w:shd w:val="clear" w:color="auto" w:fill="D9D9D9" w:themeFill="background1" w:themeFillShade="D9"/>
          </w:tcPr>
          <w:p w14:paraId="7589B163"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3E67209F" w14:textId="77777777" w:rsidR="00223597" w:rsidRPr="00DE3CA2" w:rsidRDefault="00223597" w:rsidP="006823E4">
            <w:pPr>
              <w:ind w:left="0"/>
              <w:rPr>
                <w:b/>
                <w:bCs/>
              </w:rPr>
            </w:pPr>
            <w:r w:rsidRPr="00DE3CA2">
              <w:rPr>
                <w:b/>
                <w:bCs/>
              </w:rPr>
              <w:t>Description</w:t>
            </w:r>
          </w:p>
        </w:tc>
      </w:tr>
      <w:tr w:rsidR="00223597" w:rsidRPr="00DE3CA2" w14:paraId="1BF10C5E" w14:textId="77777777" w:rsidTr="006823E4">
        <w:trPr>
          <w:trHeight w:val="219"/>
        </w:trPr>
        <w:tc>
          <w:tcPr>
            <w:tcW w:w="1560" w:type="dxa"/>
          </w:tcPr>
          <w:p w14:paraId="6883B839" w14:textId="77777777" w:rsidR="00223597" w:rsidRDefault="00223597" w:rsidP="006823E4">
            <w:pPr>
              <w:ind w:left="0"/>
              <w:rPr>
                <w:b/>
                <w:bCs/>
                <w:sz w:val="18"/>
                <w:szCs w:val="18"/>
              </w:rPr>
            </w:pPr>
            <w:r>
              <w:rPr>
                <w:b/>
                <w:bCs/>
                <w:sz w:val="18"/>
                <w:szCs w:val="18"/>
              </w:rPr>
              <w:t>Find</w:t>
            </w:r>
          </w:p>
          <w:p w14:paraId="203F4670" w14:textId="77777777" w:rsidR="00223597" w:rsidRPr="00DE3CA2" w:rsidRDefault="00223597" w:rsidP="006823E4">
            <w:pPr>
              <w:ind w:left="0"/>
              <w:rPr>
                <w:b/>
                <w:bCs/>
                <w:sz w:val="18"/>
                <w:szCs w:val="18"/>
              </w:rPr>
            </w:pPr>
          </w:p>
        </w:tc>
        <w:tc>
          <w:tcPr>
            <w:tcW w:w="7796" w:type="dxa"/>
          </w:tcPr>
          <w:p w14:paraId="367E0776" w14:textId="77777777" w:rsidR="00223597" w:rsidRPr="00DE3CA2" w:rsidRDefault="00223597" w:rsidP="006823E4">
            <w:pPr>
              <w:ind w:left="0"/>
            </w:pPr>
            <w:r>
              <w:t xml:space="preserve">Finds input text within </w:t>
            </w:r>
            <w:r w:rsidRPr="003867E3">
              <w:rPr>
                <w:i/>
                <w:iCs w:val="0"/>
              </w:rPr>
              <w:t>Message Body</w:t>
            </w:r>
            <w:r>
              <w:t xml:space="preserve"> or </w:t>
            </w:r>
            <w:r w:rsidRPr="003867E3">
              <w:rPr>
                <w:i/>
                <w:iCs w:val="0"/>
              </w:rPr>
              <w:t>Error Stack</w:t>
            </w:r>
            <w:r>
              <w:t xml:space="preserve"> memo content.</w:t>
            </w:r>
          </w:p>
        </w:tc>
      </w:tr>
    </w:tbl>
    <w:p w14:paraId="0974251A" w14:textId="77777777" w:rsidR="00223597" w:rsidRPr="003867E3" w:rsidRDefault="00223597" w:rsidP="00223597"/>
    <w:p w14:paraId="47C01DB4" w14:textId="77777777" w:rsidR="00223597" w:rsidRDefault="00223597" w:rsidP="00223597">
      <w:pPr>
        <w:pStyle w:val="Nadpis6"/>
      </w:pPr>
      <w:bookmarkStart w:id="427" w:name="_Toc222472186"/>
      <w:r>
        <w:t>Additional Buttons</w:t>
      </w:r>
      <w:bookmarkEnd w:id="427"/>
    </w:p>
    <w:tbl>
      <w:tblPr>
        <w:tblStyle w:val="Mkatabulky"/>
        <w:tblW w:w="9356" w:type="dxa"/>
        <w:tblInd w:w="-5" w:type="dxa"/>
        <w:tblLook w:val="04A0" w:firstRow="1" w:lastRow="0" w:firstColumn="1" w:lastColumn="0" w:noHBand="0" w:noVBand="1"/>
      </w:tblPr>
      <w:tblGrid>
        <w:gridCol w:w="1560"/>
        <w:gridCol w:w="7796"/>
      </w:tblGrid>
      <w:tr w:rsidR="00223597" w:rsidRPr="00DE3CA2" w14:paraId="68E482BD" w14:textId="77777777" w:rsidTr="006823E4">
        <w:trPr>
          <w:trHeight w:val="422"/>
        </w:trPr>
        <w:tc>
          <w:tcPr>
            <w:tcW w:w="1560" w:type="dxa"/>
            <w:shd w:val="clear" w:color="auto" w:fill="D9D9D9" w:themeFill="background1" w:themeFillShade="D9"/>
          </w:tcPr>
          <w:p w14:paraId="30405244" w14:textId="77777777" w:rsidR="00223597" w:rsidRPr="00DE3CA2" w:rsidRDefault="00223597" w:rsidP="006823E4">
            <w:pPr>
              <w:ind w:left="0"/>
              <w:rPr>
                <w:b/>
                <w:bCs/>
              </w:rPr>
            </w:pPr>
            <w:r w:rsidRPr="00DE3CA2">
              <w:rPr>
                <w:b/>
                <w:bCs/>
              </w:rPr>
              <w:t>Caption</w:t>
            </w:r>
          </w:p>
        </w:tc>
        <w:tc>
          <w:tcPr>
            <w:tcW w:w="7796" w:type="dxa"/>
            <w:shd w:val="clear" w:color="auto" w:fill="D9D9D9" w:themeFill="background1" w:themeFillShade="D9"/>
          </w:tcPr>
          <w:p w14:paraId="2EA0C64F" w14:textId="77777777" w:rsidR="00223597" w:rsidRPr="00DE3CA2" w:rsidRDefault="00223597" w:rsidP="006823E4">
            <w:pPr>
              <w:ind w:left="0"/>
              <w:rPr>
                <w:b/>
                <w:bCs/>
              </w:rPr>
            </w:pPr>
            <w:r w:rsidRPr="00DE3CA2">
              <w:rPr>
                <w:b/>
                <w:bCs/>
              </w:rPr>
              <w:t>Description</w:t>
            </w:r>
          </w:p>
        </w:tc>
      </w:tr>
      <w:tr w:rsidR="00223597" w:rsidRPr="00DE3CA2" w14:paraId="29EB2577" w14:textId="77777777" w:rsidTr="006823E4">
        <w:trPr>
          <w:trHeight w:val="219"/>
        </w:trPr>
        <w:tc>
          <w:tcPr>
            <w:tcW w:w="1560" w:type="dxa"/>
          </w:tcPr>
          <w:p w14:paraId="217875C9" w14:textId="77777777" w:rsidR="00223597" w:rsidRDefault="00223597" w:rsidP="006823E4">
            <w:pPr>
              <w:ind w:left="0"/>
              <w:rPr>
                <w:b/>
                <w:bCs/>
                <w:sz w:val="18"/>
                <w:szCs w:val="18"/>
              </w:rPr>
            </w:pPr>
            <w:r w:rsidRPr="004E0C0C">
              <w:rPr>
                <w:b/>
                <w:bCs/>
                <w:sz w:val="18"/>
                <w:szCs w:val="18"/>
              </w:rPr>
              <w:t>Format</w:t>
            </w:r>
          </w:p>
          <w:p w14:paraId="254B73CB" w14:textId="77777777" w:rsidR="00223597" w:rsidRPr="00DE3CA2" w:rsidRDefault="00223597" w:rsidP="006823E4">
            <w:pPr>
              <w:ind w:left="0"/>
              <w:rPr>
                <w:b/>
                <w:bCs/>
                <w:sz w:val="18"/>
                <w:szCs w:val="18"/>
              </w:rPr>
            </w:pPr>
            <w:r>
              <w:rPr>
                <w:noProof/>
              </w:rPr>
              <w:drawing>
                <wp:inline distT="0" distB="0" distL="0" distR="0" wp14:anchorId="230BA43B" wp14:editId="10A8219D">
                  <wp:extent cx="152400" cy="152400"/>
                  <wp:effectExtent l="0" t="0" r="0" b="0"/>
                  <wp:docPr id="577" name="Obrázek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Obrázek 391"/>
                          <pic:cNvPicPr/>
                        </pic:nvPicPr>
                        <pic:blipFill>
                          <a:blip r:embed="rId30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5AA5E911" w14:textId="77777777" w:rsidR="00223597" w:rsidRPr="00DE3CA2" w:rsidRDefault="00223597" w:rsidP="006823E4">
            <w:pPr>
              <w:ind w:left="0"/>
            </w:pPr>
            <w:r>
              <w:t xml:space="preserve">Re-formats XML content of </w:t>
            </w:r>
            <w:r w:rsidRPr="004C1191">
              <w:rPr>
                <w:i/>
                <w:iCs w:val="0"/>
              </w:rPr>
              <w:t>Message Body</w:t>
            </w:r>
            <w:r>
              <w:t xml:space="preserve"> memo.</w:t>
            </w:r>
            <w:r>
              <w:br/>
              <w:t>If the original content is Base64-encoded, it’s decoded first.</w:t>
            </w:r>
          </w:p>
        </w:tc>
      </w:tr>
      <w:tr w:rsidR="00223597" w:rsidRPr="00DE3CA2" w14:paraId="1DC659AF" w14:textId="77777777" w:rsidTr="006823E4">
        <w:trPr>
          <w:trHeight w:val="219"/>
        </w:trPr>
        <w:tc>
          <w:tcPr>
            <w:tcW w:w="1560" w:type="dxa"/>
          </w:tcPr>
          <w:p w14:paraId="3D091C79" w14:textId="77777777" w:rsidR="00223597" w:rsidRDefault="00223597" w:rsidP="006823E4">
            <w:pPr>
              <w:ind w:left="0"/>
              <w:rPr>
                <w:b/>
                <w:bCs/>
                <w:sz w:val="18"/>
                <w:szCs w:val="18"/>
              </w:rPr>
            </w:pPr>
            <w:r w:rsidRPr="00DE3CA2">
              <w:rPr>
                <w:b/>
                <w:bCs/>
                <w:sz w:val="18"/>
                <w:szCs w:val="18"/>
              </w:rPr>
              <w:t>Reprocess</w:t>
            </w:r>
          </w:p>
          <w:p w14:paraId="21962A6C" w14:textId="77777777" w:rsidR="00223597" w:rsidRDefault="00223597" w:rsidP="006823E4">
            <w:pPr>
              <w:ind w:left="0"/>
              <w:rPr>
                <w:b/>
                <w:bCs/>
                <w:sz w:val="18"/>
                <w:szCs w:val="18"/>
              </w:rPr>
            </w:pPr>
            <w:r w:rsidRPr="00DE3CA2">
              <w:rPr>
                <w:b/>
                <w:bCs/>
                <w:noProof/>
                <w:sz w:val="18"/>
                <w:szCs w:val="18"/>
              </w:rPr>
              <w:drawing>
                <wp:inline distT="0" distB="0" distL="0" distR="0" wp14:anchorId="1D1E2C0D" wp14:editId="298CA20D">
                  <wp:extent cx="152400" cy="152400"/>
                  <wp:effectExtent l="0" t="0" r="0" b="0"/>
                  <wp:docPr id="388" name="Obrázek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Obrázek 388"/>
                          <pic:cNvPicPr/>
                        </pic:nvPicPr>
                        <pic:blipFill>
                          <a:blip r:embed="rId30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7796" w:type="dxa"/>
          </w:tcPr>
          <w:p w14:paraId="18E62A42" w14:textId="77777777" w:rsidR="00223597" w:rsidRPr="00DE3CA2" w:rsidRDefault="00223597" w:rsidP="006823E4">
            <w:pPr>
              <w:ind w:left="0"/>
            </w:pPr>
            <w:r w:rsidRPr="00DE3CA2">
              <w:t>Reprocesses selected events.</w:t>
            </w:r>
          </w:p>
          <w:p w14:paraId="50EFE238" w14:textId="77777777" w:rsidR="00223597" w:rsidRDefault="00223597" w:rsidP="006823E4">
            <w:pPr>
              <w:ind w:left="0"/>
            </w:pPr>
            <w:r w:rsidRPr="00DE3CA2">
              <w:t xml:space="preserve">See </w:t>
            </w:r>
            <w:hyperlink w:anchor="_Tibco_Event_Reprocessing" w:history="1">
              <w:r w:rsidRPr="00DE3CA2">
                <w:rPr>
                  <w:rStyle w:val="Hypertextovodkaz"/>
                </w:rPr>
                <w:t>Tibco Event Reprocessing</w:t>
              </w:r>
            </w:hyperlink>
            <w:r w:rsidRPr="00DE3CA2">
              <w:t xml:space="preserve"> for more details.</w:t>
            </w:r>
            <w:r w:rsidRPr="00DE3CA2">
              <w:br/>
            </w:r>
          </w:p>
        </w:tc>
      </w:tr>
      <w:tr w:rsidR="00223597" w:rsidRPr="00DE3CA2" w14:paraId="46AE0973" w14:textId="77777777" w:rsidTr="006823E4">
        <w:trPr>
          <w:trHeight w:val="219"/>
        </w:trPr>
        <w:tc>
          <w:tcPr>
            <w:tcW w:w="1560" w:type="dxa"/>
          </w:tcPr>
          <w:p w14:paraId="5D6B5228" w14:textId="77777777" w:rsidR="00223597" w:rsidRDefault="00223597" w:rsidP="006823E4">
            <w:pPr>
              <w:ind w:left="0"/>
              <w:rPr>
                <w:b/>
                <w:bCs/>
                <w:sz w:val="18"/>
                <w:szCs w:val="18"/>
              </w:rPr>
            </w:pPr>
            <w:r w:rsidRPr="00DE3CA2">
              <w:rPr>
                <w:b/>
                <w:bCs/>
                <w:sz w:val="18"/>
                <w:szCs w:val="18"/>
              </w:rPr>
              <w:t>SBL Status</w:t>
            </w:r>
          </w:p>
        </w:tc>
        <w:tc>
          <w:tcPr>
            <w:tcW w:w="7796" w:type="dxa"/>
          </w:tcPr>
          <w:p w14:paraId="793BC296" w14:textId="77777777" w:rsidR="00223597" w:rsidRPr="00DE3CA2" w:rsidRDefault="00223597" w:rsidP="006823E4">
            <w:pPr>
              <w:ind w:left="0"/>
            </w:pPr>
            <w:r w:rsidRPr="00DE3CA2">
              <w:t>Opens selected order in the Siebel status form.</w:t>
            </w:r>
          </w:p>
          <w:p w14:paraId="04A4F094" w14:textId="77777777" w:rsidR="00223597" w:rsidRDefault="00223597" w:rsidP="006823E4">
            <w:pPr>
              <w:ind w:left="0"/>
            </w:pPr>
            <w:r w:rsidRPr="00DE3CA2">
              <w:t xml:space="preserve">See </w:t>
            </w:r>
            <w:hyperlink w:anchor="_Siebel_Status" w:history="1">
              <w:r w:rsidRPr="00DE3CA2">
                <w:rPr>
                  <w:rStyle w:val="Hypertextovodkaz"/>
                </w:rPr>
                <w:t>Siebel Status</w:t>
              </w:r>
            </w:hyperlink>
            <w:r w:rsidRPr="00DE3CA2">
              <w:t xml:space="preserve"> for more details.</w:t>
            </w:r>
            <w:r w:rsidRPr="00DE3CA2">
              <w:br/>
            </w:r>
          </w:p>
        </w:tc>
      </w:tr>
      <w:tr w:rsidR="00223597" w:rsidRPr="00DE3CA2" w14:paraId="2DC44536" w14:textId="77777777" w:rsidTr="006823E4">
        <w:trPr>
          <w:trHeight w:val="219"/>
        </w:trPr>
        <w:tc>
          <w:tcPr>
            <w:tcW w:w="1560" w:type="dxa"/>
          </w:tcPr>
          <w:p w14:paraId="1DAD56A6" w14:textId="77777777" w:rsidR="00223597" w:rsidRDefault="00223597" w:rsidP="006823E4">
            <w:pPr>
              <w:ind w:left="0"/>
              <w:rPr>
                <w:b/>
                <w:bCs/>
                <w:sz w:val="18"/>
                <w:szCs w:val="18"/>
              </w:rPr>
            </w:pPr>
            <w:r>
              <w:rPr>
                <w:b/>
                <w:bCs/>
                <w:sz w:val="18"/>
                <w:szCs w:val="18"/>
              </w:rPr>
              <w:t>Search</w:t>
            </w:r>
          </w:p>
          <w:p w14:paraId="1DE1D7ED" w14:textId="77777777" w:rsidR="00223597" w:rsidRDefault="00223597" w:rsidP="006823E4">
            <w:pPr>
              <w:ind w:left="0"/>
              <w:rPr>
                <w:b/>
                <w:bCs/>
                <w:sz w:val="18"/>
                <w:szCs w:val="18"/>
              </w:rPr>
            </w:pPr>
            <w:r w:rsidRPr="0025242B">
              <w:rPr>
                <w:noProof/>
              </w:rPr>
              <w:drawing>
                <wp:inline distT="0" distB="0" distL="0" distR="0" wp14:anchorId="13319076" wp14:editId="6F7FBA22">
                  <wp:extent cx="152400" cy="152400"/>
                  <wp:effectExtent l="0" t="0" r="0" b="0"/>
                  <wp:docPr id="659" name="Obrázek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C256CB8" w14:textId="77777777" w:rsidR="00223597" w:rsidRPr="00DE3CA2" w:rsidRDefault="00223597" w:rsidP="006823E4">
            <w:pPr>
              <w:ind w:left="0"/>
              <w:rPr>
                <w:b/>
                <w:bCs/>
                <w:sz w:val="18"/>
                <w:szCs w:val="18"/>
              </w:rPr>
            </w:pPr>
          </w:p>
        </w:tc>
        <w:tc>
          <w:tcPr>
            <w:tcW w:w="7796" w:type="dxa"/>
          </w:tcPr>
          <w:p w14:paraId="42C8D5F1" w14:textId="77777777" w:rsidR="00223597" w:rsidRPr="00DE3CA2" w:rsidRDefault="00223597" w:rsidP="006823E4">
            <w:pPr>
              <w:ind w:left="0"/>
            </w:pPr>
            <w:r>
              <w:t>R</w:t>
            </w:r>
            <w:r w:rsidRPr="003E1E13">
              <w:t>etrieve</w:t>
            </w:r>
            <w:r>
              <w:t>s</w:t>
            </w:r>
            <w:r w:rsidRPr="003E1E13">
              <w:t xml:space="preserve"> list of events matching with provided search conditions and populate them to the </w:t>
            </w:r>
            <w:r w:rsidRPr="003E1E13">
              <w:rPr>
                <w:i/>
                <w:iCs w:val="0"/>
              </w:rPr>
              <w:t>Event List</w:t>
            </w:r>
            <w:r w:rsidRPr="003E1E13">
              <w:t xml:space="preserve"> grid on the upper side of the form. Events are sorted by their </w:t>
            </w:r>
            <w:r w:rsidRPr="003E1E13">
              <w:rPr>
                <w:rFonts w:ascii="Consolas" w:hAnsi="Consolas"/>
              </w:rPr>
              <w:t>EVENTTIME</w:t>
            </w:r>
            <w:r w:rsidRPr="003E1E13">
              <w:t xml:space="preserve"> in descending order. </w:t>
            </w:r>
          </w:p>
        </w:tc>
      </w:tr>
      <w:tr w:rsidR="00223597" w:rsidRPr="00DE3CA2" w14:paraId="7AD955DF" w14:textId="77777777" w:rsidTr="006823E4">
        <w:trPr>
          <w:trHeight w:val="219"/>
        </w:trPr>
        <w:tc>
          <w:tcPr>
            <w:tcW w:w="1560" w:type="dxa"/>
          </w:tcPr>
          <w:p w14:paraId="5D9FE71B" w14:textId="77777777" w:rsidR="00223597" w:rsidRDefault="00223597" w:rsidP="006823E4">
            <w:pPr>
              <w:ind w:left="0"/>
              <w:rPr>
                <w:b/>
                <w:bCs/>
                <w:sz w:val="18"/>
                <w:szCs w:val="18"/>
              </w:rPr>
            </w:pPr>
            <w:r>
              <w:rPr>
                <w:b/>
                <w:bCs/>
                <w:sz w:val="18"/>
                <w:szCs w:val="18"/>
              </w:rPr>
              <w:t>Copy</w:t>
            </w:r>
          </w:p>
          <w:p w14:paraId="5A71E361" w14:textId="77777777" w:rsidR="00223597" w:rsidRPr="00DE3CA2" w:rsidRDefault="00223597" w:rsidP="006823E4">
            <w:pPr>
              <w:ind w:left="0"/>
              <w:rPr>
                <w:b/>
                <w:bCs/>
                <w:sz w:val="18"/>
                <w:szCs w:val="18"/>
              </w:rPr>
            </w:pPr>
            <w:r>
              <w:rPr>
                <w:b/>
                <w:bCs/>
                <w:noProof/>
                <w:sz w:val="18"/>
                <w:szCs w:val="18"/>
              </w:rPr>
              <w:drawing>
                <wp:inline distT="0" distB="0" distL="0" distR="0" wp14:anchorId="12149E32" wp14:editId="3C0590BF">
                  <wp:extent cx="154305" cy="154305"/>
                  <wp:effectExtent l="0" t="0" r="0" b="0"/>
                  <wp:docPr id="660" name="Obrázek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796" w:type="dxa"/>
          </w:tcPr>
          <w:p w14:paraId="5E2CE1A5" w14:textId="77777777" w:rsidR="00223597" w:rsidRPr="00DE3CA2" w:rsidRDefault="00223597" w:rsidP="006823E4">
            <w:pPr>
              <w:ind w:left="0"/>
            </w:pPr>
            <w:r>
              <w:t xml:space="preserve">Copies the </w:t>
            </w:r>
            <w:r w:rsidRPr="00A37D6A">
              <w:rPr>
                <w:i/>
                <w:iCs w:val="0"/>
              </w:rPr>
              <w:t>Event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additional event data from </w:t>
            </w:r>
            <w:r w:rsidRPr="004A1B65">
              <w:rPr>
                <w:i/>
                <w:iCs w:val="0"/>
              </w:rPr>
              <w:t>Message Body</w:t>
            </w:r>
            <w:r>
              <w:t xml:space="preserve"> and </w:t>
            </w:r>
            <w:r w:rsidRPr="004A1B65">
              <w:rPr>
                <w:i/>
                <w:iCs w:val="0"/>
              </w:rPr>
              <w:t>Error Stack</w:t>
            </w:r>
            <w:r>
              <w:t xml:space="preserve"> memos.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r w:rsidR="00223597" w:rsidRPr="00DE3CA2" w14:paraId="5BA6218B" w14:textId="77777777" w:rsidTr="006823E4">
        <w:trPr>
          <w:trHeight w:val="219"/>
        </w:trPr>
        <w:tc>
          <w:tcPr>
            <w:tcW w:w="1560" w:type="dxa"/>
          </w:tcPr>
          <w:p w14:paraId="7EC05188" w14:textId="77777777" w:rsidR="00223597" w:rsidRPr="00DE3CA2" w:rsidRDefault="00223597" w:rsidP="006823E4">
            <w:pPr>
              <w:ind w:left="0"/>
              <w:rPr>
                <w:b/>
                <w:bCs/>
                <w:sz w:val="18"/>
                <w:szCs w:val="18"/>
              </w:rPr>
            </w:pPr>
            <w:r>
              <w:rPr>
                <w:b/>
                <w:bCs/>
                <w:sz w:val="18"/>
                <w:szCs w:val="18"/>
              </w:rPr>
              <w:t>Logic among MSISDN, BA and CA filter fields</w:t>
            </w:r>
          </w:p>
          <w:p w14:paraId="3304C29F" w14:textId="77777777" w:rsidR="00223597" w:rsidRPr="00DE3CA2" w:rsidRDefault="00223597" w:rsidP="006823E4">
            <w:pPr>
              <w:ind w:left="0"/>
              <w:rPr>
                <w:b/>
                <w:bCs/>
                <w:sz w:val="18"/>
                <w:szCs w:val="18"/>
              </w:rPr>
            </w:pPr>
          </w:p>
        </w:tc>
        <w:tc>
          <w:tcPr>
            <w:tcW w:w="7796" w:type="dxa"/>
          </w:tcPr>
          <w:p w14:paraId="58AB1D1C" w14:textId="77777777" w:rsidR="00223597" w:rsidRDefault="00223597" w:rsidP="006823E4">
            <w:pPr>
              <w:ind w:left="0"/>
              <w:rPr>
                <w:b/>
                <w:bCs/>
              </w:rPr>
            </w:pPr>
            <w:r>
              <w:t>Select which logical operator to apply when filtering the search by MSISDN, BA, or CA value. Filter condition will be updated accordingly.</w:t>
            </w:r>
            <w:r>
              <w:br/>
            </w:r>
          </w:p>
          <w:p w14:paraId="3788A2B9" w14:textId="77777777" w:rsidR="00223597" w:rsidRDefault="00223597">
            <w:pPr>
              <w:pStyle w:val="Odstavecseseznamem"/>
              <w:numPr>
                <w:ilvl w:val="0"/>
                <w:numId w:val="182"/>
              </w:numPr>
              <w:ind w:left="351" w:hanging="218"/>
            </w:pPr>
            <w:r w:rsidRPr="00A821DD">
              <w:rPr>
                <w:b/>
                <w:bCs/>
              </w:rPr>
              <w:t>OR:</w:t>
            </w:r>
            <w:r>
              <w:t xml:space="preserve"> </w:t>
            </w:r>
            <w:r w:rsidRPr="00A821DD">
              <w:rPr>
                <w:rFonts w:ascii="Consolas" w:hAnsi="Consolas"/>
              </w:rPr>
              <w:t xml:space="preserve">… AND (MSISDN = &lt;msisdn&gt; </w:t>
            </w:r>
            <w:r w:rsidRPr="00A821DD">
              <w:rPr>
                <w:rFonts w:ascii="Consolas" w:hAnsi="Consolas"/>
                <w:u w:val="single"/>
              </w:rPr>
              <w:t>OR</w:t>
            </w:r>
            <w:r w:rsidRPr="00A821DD">
              <w:rPr>
                <w:rFonts w:ascii="Consolas" w:hAnsi="Consolas"/>
              </w:rPr>
              <w:t xml:space="preserve"> BA = &lt;ba&gt; </w:t>
            </w:r>
            <w:r w:rsidRPr="00A821DD">
              <w:rPr>
                <w:rFonts w:ascii="Consolas" w:hAnsi="Consolas"/>
                <w:u w:val="single"/>
              </w:rPr>
              <w:t>OR</w:t>
            </w:r>
            <w:r w:rsidRPr="00A821DD">
              <w:rPr>
                <w:rFonts w:ascii="Consolas" w:hAnsi="Consolas"/>
              </w:rPr>
              <w:t xml:space="preserve"> CA = &lt;ca&gt;) AND …</w:t>
            </w:r>
          </w:p>
          <w:p w14:paraId="0FD76E19" w14:textId="77777777" w:rsidR="00223597" w:rsidRDefault="00223597">
            <w:pPr>
              <w:pStyle w:val="Odstavecseseznamem"/>
              <w:numPr>
                <w:ilvl w:val="0"/>
                <w:numId w:val="182"/>
              </w:numPr>
              <w:ind w:left="351" w:hanging="218"/>
            </w:pPr>
            <w:r w:rsidRPr="00A821DD">
              <w:rPr>
                <w:b/>
                <w:bCs/>
              </w:rPr>
              <w:t>AND:</w:t>
            </w:r>
            <w:r>
              <w:t xml:space="preserve"> </w:t>
            </w:r>
            <w:r w:rsidRPr="00A821DD">
              <w:rPr>
                <w:rFonts w:ascii="Consolas" w:hAnsi="Consolas"/>
              </w:rPr>
              <w:t xml:space="preserve">… AND (MSISDN = &lt;msisdn&gt; </w:t>
            </w:r>
            <w:r w:rsidRPr="00A821DD">
              <w:rPr>
                <w:rFonts w:ascii="Consolas" w:hAnsi="Consolas"/>
                <w:u w:val="single"/>
              </w:rPr>
              <w:t>AND</w:t>
            </w:r>
            <w:r w:rsidRPr="00A821DD">
              <w:rPr>
                <w:rFonts w:ascii="Consolas" w:hAnsi="Consolas"/>
              </w:rPr>
              <w:t xml:space="preserve"> BA = &lt;ba&gt; </w:t>
            </w:r>
            <w:r w:rsidRPr="00A821DD">
              <w:rPr>
                <w:rFonts w:ascii="Consolas" w:hAnsi="Consolas"/>
                <w:u w:val="single"/>
              </w:rPr>
              <w:t>AND</w:t>
            </w:r>
            <w:r w:rsidRPr="00A821DD">
              <w:rPr>
                <w:rFonts w:ascii="Consolas" w:hAnsi="Consolas"/>
              </w:rPr>
              <w:t xml:space="preserve"> CA = &lt;ca&gt;) AND …</w:t>
            </w:r>
          </w:p>
          <w:p w14:paraId="56A77538" w14:textId="77777777" w:rsidR="00223597" w:rsidRDefault="00223597" w:rsidP="006823E4">
            <w:pPr>
              <w:ind w:left="0"/>
              <w:rPr>
                <w:b/>
                <w:bCs/>
              </w:rPr>
            </w:pPr>
          </w:p>
          <w:p w14:paraId="7148D1C3" w14:textId="77777777" w:rsidR="00223597" w:rsidRPr="007F29F8" w:rsidRDefault="00223597" w:rsidP="006823E4">
            <w:pPr>
              <w:ind w:left="0"/>
            </w:pPr>
            <w:r w:rsidRPr="007F29F8">
              <w:t xml:space="preserve">Using OR </w:t>
            </w:r>
            <w:r>
              <w:t xml:space="preserve">operator </w:t>
            </w:r>
            <w:r w:rsidRPr="007F29F8">
              <w:t xml:space="preserve">is useful when the user is unsure which of the three values is </w:t>
            </w:r>
            <w:r>
              <w:t xml:space="preserve">actually </w:t>
            </w:r>
            <w:r w:rsidRPr="007F29F8">
              <w:t xml:space="preserve">logged in </w:t>
            </w:r>
            <w:r>
              <w:t xml:space="preserve">the </w:t>
            </w:r>
            <w:r w:rsidRPr="007F29F8">
              <w:t>EHC event table.</w:t>
            </w:r>
          </w:p>
          <w:p w14:paraId="11A41FAD" w14:textId="77777777" w:rsidR="00223597" w:rsidRDefault="00223597" w:rsidP="006823E4">
            <w:pPr>
              <w:ind w:left="0"/>
              <w:rPr>
                <w:b/>
                <w:bCs/>
              </w:rPr>
            </w:pPr>
          </w:p>
          <w:p w14:paraId="605FF0CF" w14:textId="77777777" w:rsidR="00223597" w:rsidRPr="00DE3CA2" w:rsidRDefault="00223597" w:rsidP="006823E4">
            <w:pPr>
              <w:ind w:left="0"/>
            </w:pPr>
            <w:r w:rsidRPr="00A821DD">
              <w:rPr>
                <w:b/>
                <w:bCs/>
                <w:sz w:val="18"/>
                <w:szCs w:val="18"/>
              </w:rPr>
              <w:t>NOTE:</w:t>
            </w:r>
            <w:r w:rsidRPr="00A821DD">
              <w:rPr>
                <w:sz w:val="18"/>
                <w:szCs w:val="18"/>
              </w:rPr>
              <w:t xml:space="preserve"> Other fields are always </w:t>
            </w:r>
            <w:r>
              <w:rPr>
                <w:sz w:val="18"/>
                <w:szCs w:val="18"/>
              </w:rPr>
              <w:t xml:space="preserve">filtered </w:t>
            </w:r>
            <w:r w:rsidRPr="00A821DD">
              <w:rPr>
                <w:sz w:val="18"/>
                <w:szCs w:val="18"/>
              </w:rPr>
              <w:t>using AND operator.</w:t>
            </w:r>
            <w:r>
              <w:rPr>
                <w:sz w:val="18"/>
                <w:szCs w:val="18"/>
              </w:rPr>
              <w:br/>
            </w:r>
          </w:p>
        </w:tc>
      </w:tr>
    </w:tbl>
    <w:p w14:paraId="0F61C45D" w14:textId="77777777" w:rsidR="00223597" w:rsidRDefault="00223597">
      <w:pPr>
        <w:pStyle w:val="Nadpis6"/>
        <w:numPr>
          <w:ilvl w:val="4"/>
          <w:numId w:val="192"/>
        </w:numPr>
      </w:pPr>
      <w:bookmarkStart w:id="428" w:name="_Toc222472187"/>
      <w:r>
        <w:lastRenderedPageBreak/>
        <w:t>Additional Keyboard Shortcuts</w:t>
      </w:r>
      <w:bookmarkEnd w:id="428"/>
    </w:p>
    <w:tbl>
      <w:tblPr>
        <w:tblStyle w:val="Mkatabulky"/>
        <w:tblW w:w="9356" w:type="dxa"/>
        <w:tblInd w:w="-5" w:type="dxa"/>
        <w:tblLook w:val="04A0" w:firstRow="1" w:lastRow="0" w:firstColumn="1" w:lastColumn="0" w:noHBand="0" w:noVBand="1"/>
      </w:tblPr>
      <w:tblGrid>
        <w:gridCol w:w="1560"/>
        <w:gridCol w:w="7796"/>
      </w:tblGrid>
      <w:tr w:rsidR="00223597" w:rsidRPr="00DE3CA2" w14:paraId="7E636800" w14:textId="77777777" w:rsidTr="006823E4">
        <w:trPr>
          <w:trHeight w:val="422"/>
        </w:trPr>
        <w:tc>
          <w:tcPr>
            <w:tcW w:w="1560" w:type="dxa"/>
            <w:shd w:val="clear" w:color="auto" w:fill="D9D9D9" w:themeFill="background1" w:themeFillShade="D9"/>
          </w:tcPr>
          <w:p w14:paraId="34B6E8B8" w14:textId="77777777" w:rsidR="00223597" w:rsidRPr="00DE3CA2" w:rsidRDefault="00223597" w:rsidP="006823E4">
            <w:pPr>
              <w:ind w:left="0"/>
              <w:rPr>
                <w:b/>
                <w:bCs/>
              </w:rPr>
            </w:pPr>
            <w:r>
              <w:rPr>
                <w:b/>
                <w:bCs/>
              </w:rPr>
              <w:t>Key</w:t>
            </w:r>
          </w:p>
        </w:tc>
        <w:tc>
          <w:tcPr>
            <w:tcW w:w="7796" w:type="dxa"/>
            <w:shd w:val="clear" w:color="auto" w:fill="D9D9D9" w:themeFill="background1" w:themeFillShade="D9"/>
          </w:tcPr>
          <w:p w14:paraId="680AB8E0" w14:textId="77777777" w:rsidR="00223597" w:rsidRPr="00DE3CA2" w:rsidRDefault="00223597" w:rsidP="006823E4">
            <w:pPr>
              <w:ind w:left="0"/>
              <w:rPr>
                <w:b/>
                <w:bCs/>
              </w:rPr>
            </w:pPr>
            <w:r w:rsidRPr="00DE3CA2">
              <w:rPr>
                <w:b/>
                <w:bCs/>
              </w:rPr>
              <w:t>Description</w:t>
            </w:r>
          </w:p>
        </w:tc>
      </w:tr>
      <w:tr w:rsidR="00223597" w:rsidRPr="00DE3CA2" w14:paraId="2856371B" w14:textId="77777777" w:rsidTr="006823E4">
        <w:trPr>
          <w:trHeight w:val="219"/>
        </w:trPr>
        <w:tc>
          <w:tcPr>
            <w:tcW w:w="1560" w:type="dxa"/>
          </w:tcPr>
          <w:p w14:paraId="4699C727" w14:textId="77777777" w:rsidR="00223597" w:rsidRPr="00DE3CA2" w:rsidRDefault="00223597" w:rsidP="006823E4">
            <w:pPr>
              <w:ind w:left="0"/>
              <w:rPr>
                <w:b/>
                <w:bCs/>
                <w:sz w:val="18"/>
                <w:szCs w:val="18"/>
              </w:rPr>
            </w:pPr>
            <w:r>
              <w:rPr>
                <w:b/>
                <w:bCs/>
                <w:sz w:val="18"/>
                <w:szCs w:val="18"/>
              </w:rPr>
              <w:t>Numpad +</w:t>
            </w:r>
          </w:p>
        </w:tc>
        <w:tc>
          <w:tcPr>
            <w:tcW w:w="7796" w:type="dxa"/>
          </w:tcPr>
          <w:p w14:paraId="147A0673" w14:textId="77777777" w:rsidR="00223597" w:rsidRPr="00DE3CA2" w:rsidRDefault="00223597" w:rsidP="006823E4">
            <w:pPr>
              <w:ind w:left="0"/>
            </w:pPr>
            <w:r>
              <w:t xml:space="preserve">If single row is selected in the </w:t>
            </w:r>
            <w:r w:rsidRPr="006E2160">
              <w:rPr>
                <w:i/>
                <w:iCs w:val="0"/>
              </w:rPr>
              <w:t>Event List</w:t>
            </w:r>
            <w:r>
              <w:t xml:space="preserve"> grid, value of selected cell will be copied to search filter field assigned to selected column.</w:t>
            </w:r>
          </w:p>
        </w:tc>
      </w:tr>
      <w:tr w:rsidR="00223597" w:rsidRPr="00DE3CA2" w14:paraId="03C99612" w14:textId="77777777" w:rsidTr="006823E4">
        <w:trPr>
          <w:trHeight w:val="219"/>
        </w:trPr>
        <w:tc>
          <w:tcPr>
            <w:tcW w:w="1560" w:type="dxa"/>
          </w:tcPr>
          <w:p w14:paraId="0E8CCBAC" w14:textId="77777777" w:rsidR="00223597" w:rsidRDefault="00223597" w:rsidP="006823E4">
            <w:pPr>
              <w:ind w:left="0"/>
              <w:rPr>
                <w:b/>
                <w:bCs/>
                <w:sz w:val="18"/>
                <w:szCs w:val="18"/>
              </w:rPr>
            </w:pPr>
            <w:r>
              <w:rPr>
                <w:b/>
                <w:bCs/>
                <w:sz w:val="18"/>
                <w:szCs w:val="18"/>
              </w:rPr>
              <w:t>Numpad -</w:t>
            </w:r>
          </w:p>
          <w:p w14:paraId="4A6E3630" w14:textId="77777777" w:rsidR="00223597" w:rsidRDefault="00223597" w:rsidP="006823E4">
            <w:pPr>
              <w:ind w:left="0"/>
              <w:rPr>
                <w:b/>
                <w:bCs/>
                <w:sz w:val="18"/>
                <w:szCs w:val="18"/>
              </w:rPr>
            </w:pPr>
          </w:p>
        </w:tc>
        <w:tc>
          <w:tcPr>
            <w:tcW w:w="7796" w:type="dxa"/>
          </w:tcPr>
          <w:p w14:paraId="0121ABD4" w14:textId="77777777" w:rsidR="00223597" w:rsidRDefault="00223597" w:rsidP="006823E4">
            <w:pPr>
              <w:ind w:left="0"/>
            </w:pPr>
            <w:r>
              <w:t xml:space="preserve">If single row is selected in the </w:t>
            </w:r>
            <w:r w:rsidRPr="00A37D6A">
              <w:rPr>
                <w:i/>
                <w:iCs w:val="0"/>
              </w:rPr>
              <w:t>Event List</w:t>
            </w:r>
            <w:r>
              <w:t xml:space="preserve"> grid, and there’s a search filter field assigned to selected column, respective search filter field will be cleared.</w:t>
            </w:r>
          </w:p>
        </w:tc>
      </w:tr>
      <w:tr w:rsidR="00223597" w:rsidRPr="00DE3CA2" w14:paraId="6F60BB63" w14:textId="77777777" w:rsidTr="006823E4">
        <w:trPr>
          <w:trHeight w:val="219"/>
        </w:trPr>
        <w:tc>
          <w:tcPr>
            <w:tcW w:w="1560" w:type="dxa"/>
          </w:tcPr>
          <w:p w14:paraId="678EF0E7" w14:textId="77777777" w:rsidR="00223597" w:rsidRDefault="00223597" w:rsidP="006823E4">
            <w:pPr>
              <w:ind w:left="0"/>
              <w:rPr>
                <w:b/>
                <w:bCs/>
                <w:sz w:val="18"/>
                <w:szCs w:val="18"/>
              </w:rPr>
            </w:pPr>
            <w:r>
              <w:rPr>
                <w:b/>
                <w:bCs/>
                <w:sz w:val="18"/>
                <w:szCs w:val="18"/>
              </w:rPr>
              <w:t>Numpad *</w:t>
            </w:r>
          </w:p>
        </w:tc>
        <w:tc>
          <w:tcPr>
            <w:tcW w:w="7796" w:type="dxa"/>
          </w:tcPr>
          <w:p w14:paraId="71BCB460" w14:textId="77777777" w:rsidR="00223597" w:rsidRPr="00DE3CA2" w:rsidRDefault="00223597" w:rsidP="006823E4">
            <w:pPr>
              <w:ind w:left="0"/>
            </w:pPr>
            <w:r>
              <w:t xml:space="preserve">If single row is selected in the </w:t>
            </w:r>
            <w:r w:rsidRPr="006E2160">
              <w:rPr>
                <w:i/>
                <w:iCs w:val="0"/>
              </w:rPr>
              <w:t>Event List</w:t>
            </w:r>
            <w:r>
              <w:t xml:space="preserve"> grid, all search filter fields will be cleared and value of selected cell will be copied to search filter field assigned to selected column.</w:t>
            </w:r>
          </w:p>
        </w:tc>
      </w:tr>
      <w:tr w:rsidR="00223597" w:rsidRPr="00DE3CA2" w14:paraId="0FDD2933" w14:textId="77777777" w:rsidTr="006823E4">
        <w:trPr>
          <w:trHeight w:val="219"/>
        </w:trPr>
        <w:tc>
          <w:tcPr>
            <w:tcW w:w="1560" w:type="dxa"/>
          </w:tcPr>
          <w:p w14:paraId="6D01B02F" w14:textId="77777777" w:rsidR="00223597" w:rsidRDefault="00223597" w:rsidP="006823E4">
            <w:pPr>
              <w:ind w:left="0"/>
              <w:rPr>
                <w:b/>
                <w:bCs/>
                <w:sz w:val="18"/>
                <w:szCs w:val="18"/>
              </w:rPr>
            </w:pPr>
            <w:r>
              <w:rPr>
                <w:b/>
                <w:bCs/>
                <w:sz w:val="18"/>
                <w:szCs w:val="18"/>
              </w:rPr>
              <w:t>Numpad /</w:t>
            </w:r>
          </w:p>
        </w:tc>
        <w:tc>
          <w:tcPr>
            <w:tcW w:w="7796" w:type="dxa"/>
          </w:tcPr>
          <w:p w14:paraId="74D0F894" w14:textId="77777777" w:rsidR="00223597" w:rsidRPr="00DE3CA2" w:rsidRDefault="00223597" w:rsidP="006823E4">
            <w:pPr>
              <w:ind w:left="0"/>
            </w:pPr>
            <w:r>
              <w:t>All search filter fields will be cleared.</w:t>
            </w:r>
          </w:p>
        </w:tc>
      </w:tr>
    </w:tbl>
    <w:p w14:paraId="32823E81" w14:textId="77777777" w:rsidR="00223597" w:rsidRDefault="00223597" w:rsidP="00223597">
      <w:pPr>
        <w:ind w:left="0"/>
        <w:rPr>
          <w:highlight w:val="yellow"/>
        </w:rPr>
      </w:pPr>
    </w:p>
    <w:p w14:paraId="49A49E73" w14:textId="77777777" w:rsidR="00223597" w:rsidRPr="003279DF" w:rsidRDefault="00223597" w:rsidP="00223597">
      <w:pPr>
        <w:pStyle w:val="Nadpis5"/>
      </w:pPr>
      <w:bookmarkStart w:id="429" w:name="_Toc222472188"/>
      <w:r w:rsidRPr="003279DF">
        <w:t>Output Data</w:t>
      </w:r>
      <w:bookmarkEnd w:id="429"/>
    </w:p>
    <w:p w14:paraId="4B5F7579" w14:textId="77777777" w:rsidR="00223597" w:rsidRPr="00A00F85" w:rsidRDefault="00223597" w:rsidP="00223597">
      <w:pPr>
        <w:ind w:left="0"/>
      </w:pPr>
      <w:r>
        <w:t xml:space="preserve">Following output columns are </w:t>
      </w:r>
      <w:r w:rsidRPr="003E1E13">
        <w:t xml:space="preserve">present in the </w:t>
      </w:r>
      <w:r w:rsidRPr="003E1E13">
        <w:rPr>
          <w:i/>
          <w:iCs w:val="0"/>
        </w:rPr>
        <w:t>Event List</w:t>
      </w:r>
      <w:r w:rsidRPr="003E1E13">
        <w:t xml:space="preserve"> grid:</w:t>
      </w:r>
    </w:p>
    <w:p w14:paraId="282A78AD" w14:textId="77777777" w:rsidR="00223597" w:rsidRPr="00920D40" w:rsidRDefault="00223597" w:rsidP="00223597">
      <w:pPr>
        <w:ind w:left="0"/>
        <w:rPr>
          <w:highlight w:val="yellow"/>
        </w:rPr>
      </w:pPr>
    </w:p>
    <w:tbl>
      <w:tblPr>
        <w:tblStyle w:val="Mkatabulky"/>
        <w:tblW w:w="2835" w:type="dxa"/>
        <w:tblInd w:w="-5" w:type="dxa"/>
        <w:tblLook w:val="04A0" w:firstRow="1" w:lastRow="0" w:firstColumn="1" w:lastColumn="0" w:noHBand="0" w:noVBand="1"/>
      </w:tblPr>
      <w:tblGrid>
        <w:gridCol w:w="2835"/>
      </w:tblGrid>
      <w:tr w:rsidR="00223597" w:rsidRPr="00920D40" w14:paraId="24666510" w14:textId="77777777" w:rsidTr="006823E4">
        <w:trPr>
          <w:trHeight w:val="701"/>
        </w:trPr>
        <w:tc>
          <w:tcPr>
            <w:tcW w:w="2835" w:type="dxa"/>
            <w:shd w:val="clear" w:color="auto" w:fill="D9D9D9" w:themeFill="background1" w:themeFillShade="D9"/>
          </w:tcPr>
          <w:p w14:paraId="006456E6" w14:textId="77777777" w:rsidR="00223597" w:rsidRPr="00A00F85" w:rsidRDefault="00223597" w:rsidP="006823E4">
            <w:pPr>
              <w:ind w:left="0"/>
              <w:rPr>
                <w:b/>
                <w:bCs/>
              </w:rPr>
            </w:pPr>
            <w:r w:rsidRPr="00A00F85">
              <w:rPr>
                <w:b/>
                <w:bCs/>
              </w:rPr>
              <w:t>Column Name</w:t>
            </w:r>
          </w:p>
        </w:tc>
      </w:tr>
      <w:tr w:rsidR="00223597" w:rsidRPr="00920D40" w14:paraId="362C0E56" w14:textId="77777777" w:rsidTr="006823E4">
        <w:trPr>
          <w:trHeight w:val="219"/>
        </w:trPr>
        <w:tc>
          <w:tcPr>
            <w:tcW w:w="2835" w:type="dxa"/>
          </w:tcPr>
          <w:p w14:paraId="073FD070" w14:textId="77777777" w:rsidR="00223597" w:rsidRPr="00A00F85" w:rsidRDefault="00223597" w:rsidP="006823E4">
            <w:pPr>
              <w:ind w:left="0"/>
              <w:rPr>
                <w:rFonts w:ascii="Consolas" w:hAnsi="Consolas"/>
              </w:rPr>
            </w:pPr>
            <w:r w:rsidRPr="00A00F85">
              <w:rPr>
                <w:rFonts w:ascii="Consolas" w:hAnsi="Consolas"/>
              </w:rPr>
              <w:t>CA</w:t>
            </w:r>
          </w:p>
        </w:tc>
      </w:tr>
      <w:tr w:rsidR="00223597" w:rsidRPr="00920D40" w14:paraId="46B51AAE" w14:textId="77777777" w:rsidTr="006823E4">
        <w:trPr>
          <w:trHeight w:val="219"/>
        </w:trPr>
        <w:tc>
          <w:tcPr>
            <w:tcW w:w="2835" w:type="dxa"/>
          </w:tcPr>
          <w:p w14:paraId="532ED52E" w14:textId="77777777" w:rsidR="00223597" w:rsidRPr="00A00F85" w:rsidRDefault="00223597" w:rsidP="006823E4">
            <w:pPr>
              <w:ind w:left="0"/>
              <w:rPr>
                <w:rFonts w:ascii="Consolas" w:hAnsi="Consolas"/>
              </w:rPr>
            </w:pPr>
            <w:r w:rsidRPr="00A00F85">
              <w:rPr>
                <w:rFonts w:ascii="Consolas" w:hAnsi="Consolas"/>
              </w:rPr>
              <w:t>BA</w:t>
            </w:r>
          </w:p>
        </w:tc>
      </w:tr>
      <w:tr w:rsidR="00223597" w:rsidRPr="00920D40" w14:paraId="5DA788B0" w14:textId="77777777" w:rsidTr="006823E4">
        <w:trPr>
          <w:trHeight w:val="219"/>
        </w:trPr>
        <w:tc>
          <w:tcPr>
            <w:tcW w:w="2835" w:type="dxa"/>
          </w:tcPr>
          <w:p w14:paraId="2CCD5E4D" w14:textId="77777777" w:rsidR="00223597" w:rsidRPr="00A00F85" w:rsidRDefault="00223597" w:rsidP="006823E4">
            <w:pPr>
              <w:ind w:left="0"/>
              <w:rPr>
                <w:rFonts w:ascii="Consolas" w:hAnsi="Consolas"/>
              </w:rPr>
            </w:pPr>
            <w:r w:rsidRPr="00A00F85">
              <w:rPr>
                <w:rFonts w:ascii="Consolas" w:hAnsi="Consolas"/>
              </w:rPr>
              <w:t>MSISDN</w:t>
            </w:r>
          </w:p>
        </w:tc>
      </w:tr>
      <w:tr w:rsidR="00223597" w:rsidRPr="00920D40" w14:paraId="7B2E1CD3" w14:textId="77777777" w:rsidTr="006823E4">
        <w:trPr>
          <w:trHeight w:val="219"/>
        </w:trPr>
        <w:tc>
          <w:tcPr>
            <w:tcW w:w="2835" w:type="dxa"/>
          </w:tcPr>
          <w:p w14:paraId="7F33A42C" w14:textId="77777777" w:rsidR="00223597" w:rsidRPr="00A00F85" w:rsidRDefault="00223597" w:rsidP="006823E4">
            <w:pPr>
              <w:ind w:left="0"/>
              <w:rPr>
                <w:rFonts w:ascii="Consolas" w:hAnsi="Consolas"/>
              </w:rPr>
            </w:pPr>
            <w:r w:rsidRPr="00A00F85">
              <w:rPr>
                <w:rFonts w:ascii="Consolas" w:hAnsi="Consolas"/>
              </w:rPr>
              <w:t>ORDER_ID</w:t>
            </w:r>
          </w:p>
        </w:tc>
      </w:tr>
      <w:tr w:rsidR="00223597" w:rsidRPr="00920D40" w14:paraId="3D27A2CB" w14:textId="77777777" w:rsidTr="006823E4">
        <w:trPr>
          <w:trHeight w:val="219"/>
        </w:trPr>
        <w:tc>
          <w:tcPr>
            <w:tcW w:w="2835" w:type="dxa"/>
          </w:tcPr>
          <w:p w14:paraId="3314B9C6" w14:textId="77777777" w:rsidR="00223597" w:rsidRPr="00A00F85" w:rsidRDefault="00223597" w:rsidP="006823E4">
            <w:pPr>
              <w:ind w:left="0"/>
              <w:rPr>
                <w:rFonts w:ascii="Consolas" w:hAnsi="Consolas"/>
              </w:rPr>
            </w:pPr>
            <w:r w:rsidRPr="00A00F85">
              <w:rPr>
                <w:rFonts w:ascii="Consolas" w:hAnsi="Consolas"/>
              </w:rPr>
              <w:t>TARGET_SYSTEM</w:t>
            </w:r>
          </w:p>
        </w:tc>
      </w:tr>
      <w:tr w:rsidR="00223597" w:rsidRPr="00920D40" w14:paraId="08E0458B" w14:textId="77777777" w:rsidTr="006823E4">
        <w:trPr>
          <w:trHeight w:val="219"/>
        </w:trPr>
        <w:tc>
          <w:tcPr>
            <w:tcW w:w="2835" w:type="dxa"/>
          </w:tcPr>
          <w:p w14:paraId="349D12A0" w14:textId="77777777" w:rsidR="00223597" w:rsidRPr="00A00F85" w:rsidRDefault="00223597" w:rsidP="006823E4">
            <w:pPr>
              <w:ind w:left="0"/>
              <w:rPr>
                <w:rFonts w:ascii="Consolas" w:hAnsi="Consolas"/>
              </w:rPr>
            </w:pPr>
            <w:r w:rsidRPr="00A00F85">
              <w:rPr>
                <w:rFonts w:ascii="Consolas" w:hAnsi="Consolas"/>
              </w:rPr>
              <w:t>BUSINESS_EVENT</w:t>
            </w:r>
          </w:p>
        </w:tc>
      </w:tr>
      <w:tr w:rsidR="00223597" w:rsidRPr="00920D40" w14:paraId="73FBD673" w14:textId="77777777" w:rsidTr="006823E4">
        <w:trPr>
          <w:trHeight w:val="219"/>
        </w:trPr>
        <w:tc>
          <w:tcPr>
            <w:tcW w:w="2835" w:type="dxa"/>
          </w:tcPr>
          <w:p w14:paraId="1ED88891" w14:textId="77777777" w:rsidR="00223597" w:rsidRPr="00A00F85" w:rsidRDefault="00223597" w:rsidP="006823E4">
            <w:pPr>
              <w:ind w:left="0"/>
              <w:rPr>
                <w:rFonts w:ascii="Consolas" w:hAnsi="Consolas"/>
              </w:rPr>
            </w:pPr>
            <w:r w:rsidRPr="00A00F85">
              <w:rPr>
                <w:rFonts w:ascii="Consolas" w:hAnsi="Consolas"/>
              </w:rPr>
              <w:t>EVENT_TIME</w:t>
            </w:r>
          </w:p>
        </w:tc>
      </w:tr>
      <w:tr w:rsidR="00223597" w:rsidRPr="00920D40" w14:paraId="16DD2436" w14:textId="77777777" w:rsidTr="006823E4">
        <w:trPr>
          <w:trHeight w:val="219"/>
        </w:trPr>
        <w:tc>
          <w:tcPr>
            <w:tcW w:w="2835" w:type="dxa"/>
          </w:tcPr>
          <w:p w14:paraId="1F5EE753" w14:textId="77777777" w:rsidR="00223597" w:rsidRPr="00A00F85" w:rsidRDefault="00223597" w:rsidP="006823E4">
            <w:pPr>
              <w:ind w:left="0"/>
              <w:rPr>
                <w:rFonts w:ascii="Consolas" w:hAnsi="Consolas"/>
              </w:rPr>
            </w:pPr>
            <w:r w:rsidRPr="00A00F85">
              <w:rPr>
                <w:rFonts w:ascii="Consolas" w:hAnsi="Consolas"/>
              </w:rPr>
              <w:t>STATUS</w:t>
            </w:r>
          </w:p>
        </w:tc>
      </w:tr>
      <w:tr w:rsidR="00223597" w:rsidRPr="00920D40" w14:paraId="1B8806CC" w14:textId="77777777" w:rsidTr="006823E4">
        <w:trPr>
          <w:trHeight w:val="219"/>
        </w:trPr>
        <w:tc>
          <w:tcPr>
            <w:tcW w:w="2835" w:type="dxa"/>
          </w:tcPr>
          <w:p w14:paraId="3CC2E2EA" w14:textId="77777777" w:rsidR="00223597" w:rsidRPr="00A00F85" w:rsidRDefault="00223597" w:rsidP="006823E4">
            <w:pPr>
              <w:ind w:left="0"/>
              <w:rPr>
                <w:rFonts w:ascii="Consolas" w:hAnsi="Consolas"/>
              </w:rPr>
            </w:pPr>
            <w:r w:rsidRPr="00A00F85">
              <w:rPr>
                <w:rFonts w:ascii="Consolas" w:hAnsi="Consolas"/>
              </w:rPr>
              <w:t>ERROR_CODE</w:t>
            </w:r>
          </w:p>
        </w:tc>
      </w:tr>
      <w:tr w:rsidR="00223597" w:rsidRPr="00920D40" w14:paraId="6D425168" w14:textId="77777777" w:rsidTr="006823E4">
        <w:trPr>
          <w:trHeight w:val="219"/>
        </w:trPr>
        <w:tc>
          <w:tcPr>
            <w:tcW w:w="2835" w:type="dxa"/>
          </w:tcPr>
          <w:p w14:paraId="4C798724" w14:textId="77777777" w:rsidR="00223597" w:rsidRPr="00A00F85" w:rsidRDefault="00223597" w:rsidP="006823E4">
            <w:pPr>
              <w:ind w:left="0"/>
              <w:rPr>
                <w:rFonts w:ascii="Consolas" w:hAnsi="Consolas"/>
              </w:rPr>
            </w:pPr>
            <w:r w:rsidRPr="00A00F85">
              <w:rPr>
                <w:rFonts w:ascii="Consolas" w:hAnsi="Consolas"/>
              </w:rPr>
              <w:t>ERROR_DESCR</w:t>
            </w:r>
          </w:p>
        </w:tc>
      </w:tr>
      <w:tr w:rsidR="00223597" w:rsidRPr="00920D40" w14:paraId="6049729A" w14:textId="77777777" w:rsidTr="006823E4">
        <w:trPr>
          <w:trHeight w:val="219"/>
        </w:trPr>
        <w:tc>
          <w:tcPr>
            <w:tcW w:w="2835" w:type="dxa"/>
          </w:tcPr>
          <w:p w14:paraId="243A011D" w14:textId="77777777" w:rsidR="00223597" w:rsidRPr="00A00F85" w:rsidRDefault="00223597" w:rsidP="006823E4">
            <w:pPr>
              <w:ind w:left="0"/>
              <w:rPr>
                <w:rFonts w:ascii="Consolas" w:hAnsi="Consolas"/>
              </w:rPr>
            </w:pPr>
            <w:r w:rsidRPr="00A00F85">
              <w:rPr>
                <w:rFonts w:ascii="Consolas" w:hAnsi="Consolas"/>
              </w:rPr>
              <w:t>BW_INSTANCE_ID</w:t>
            </w:r>
          </w:p>
        </w:tc>
      </w:tr>
    </w:tbl>
    <w:p w14:paraId="7CBE5934" w14:textId="77777777" w:rsidR="00223597" w:rsidRPr="00920D40" w:rsidRDefault="00223597" w:rsidP="00223597">
      <w:pPr>
        <w:ind w:left="0"/>
        <w:rPr>
          <w:highlight w:val="yellow"/>
        </w:rPr>
      </w:pPr>
    </w:p>
    <w:p w14:paraId="2D71293C" w14:textId="77777777" w:rsidR="00223597" w:rsidRPr="00A30182" w:rsidRDefault="00223597" w:rsidP="00223597">
      <w:pPr>
        <w:ind w:left="0"/>
      </w:pPr>
      <w:r w:rsidRPr="00A30182">
        <w:t xml:space="preserve">Click on an event in the </w:t>
      </w:r>
      <w:r w:rsidRPr="00A30182">
        <w:rPr>
          <w:i/>
          <w:iCs w:val="0"/>
        </w:rPr>
        <w:t>Event List</w:t>
      </w:r>
      <w:r w:rsidRPr="00A30182">
        <w:t xml:space="preserve"> grid to load its body in the </w:t>
      </w:r>
      <w:r w:rsidRPr="00A30182">
        <w:rPr>
          <w:i/>
          <w:iCs w:val="0"/>
        </w:rPr>
        <w:t>Message Body</w:t>
      </w:r>
      <w:r w:rsidRPr="00A30182">
        <w:t xml:space="preserve"> memo </w:t>
      </w:r>
      <w:r>
        <w:t>in</w:t>
      </w:r>
      <w:r w:rsidRPr="00A30182">
        <w:t xml:space="preserve"> the lower-left </w:t>
      </w:r>
      <w:r>
        <w:t>part</w:t>
      </w:r>
      <w:r w:rsidRPr="00A30182">
        <w:t xml:space="preserve"> of the form. </w:t>
      </w:r>
    </w:p>
    <w:p w14:paraId="6947BAB0" w14:textId="77777777" w:rsidR="00223597" w:rsidRPr="00A30182" w:rsidRDefault="00223597" w:rsidP="00223597">
      <w:pPr>
        <w:ind w:left="0"/>
      </w:pPr>
    </w:p>
    <w:p w14:paraId="7FD1CE3F" w14:textId="77777777" w:rsidR="00223597" w:rsidRPr="00A30182" w:rsidRDefault="00223597" w:rsidP="00223597">
      <w:pPr>
        <w:ind w:left="0"/>
        <w:jc w:val="center"/>
      </w:pPr>
      <w:r w:rsidRPr="00A30182">
        <w:rPr>
          <w:noProof/>
        </w:rPr>
        <w:drawing>
          <wp:inline distT="0" distB="0" distL="0" distR="0" wp14:anchorId="3C8ECC26" wp14:editId="4D3AA2B3">
            <wp:extent cx="5344271" cy="1752845"/>
            <wp:effectExtent l="0" t="0" r="0" b="0"/>
            <wp:docPr id="385" name="Obrázek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344271" cy="1752845"/>
                    </a:xfrm>
                    <a:prstGeom prst="rect">
                      <a:avLst/>
                    </a:prstGeom>
                  </pic:spPr>
                </pic:pic>
              </a:graphicData>
            </a:graphic>
          </wp:inline>
        </w:drawing>
      </w:r>
      <w:r w:rsidRPr="00A30182">
        <w:rPr>
          <w:noProof/>
        </w:rPr>
        <w:t xml:space="preserve"> </w:t>
      </w:r>
    </w:p>
    <w:p w14:paraId="2EE23EB3" w14:textId="77777777" w:rsidR="00223597" w:rsidRPr="00A30182" w:rsidRDefault="00223597" w:rsidP="00223597">
      <w:pPr>
        <w:ind w:left="0"/>
        <w:jc w:val="center"/>
        <w:rPr>
          <w:i/>
          <w:iCs w:val="0"/>
          <w:sz w:val="18"/>
          <w:szCs w:val="18"/>
        </w:rPr>
      </w:pPr>
      <w:r w:rsidRPr="00A30182">
        <w:rPr>
          <w:i/>
          <w:iCs w:val="0"/>
          <w:sz w:val="18"/>
          <w:szCs w:val="18"/>
        </w:rPr>
        <w:t>Message Body memo example – original formatting</w:t>
      </w:r>
    </w:p>
    <w:p w14:paraId="388C1D96" w14:textId="77777777" w:rsidR="00223597" w:rsidRPr="00A30182" w:rsidRDefault="00223597" w:rsidP="00223597">
      <w:pPr>
        <w:ind w:left="0"/>
        <w:rPr>
          <w:i/>
          <w:iCs w:val="0"/>
          <w:sz w:val="18"/>
          <w:szCs w:val="18"/>
        </w:rPr>
      </w:pPr>
    </w:p>
    <w:p w14:paraId="7257E50C" w14:textId="77777777" w:rsidR="00223597" w:rsidRPr="00A30182" w:rsidRDefault="00223597" w:rsidP="00223597">
      <w:pPr>
        <w:ind w:left="0"/>
      </w:pPr>
      <w:r w:rsidRPr="00A30182">
        <w:t>If</w:t>
      </w:r>
      <w:r>
        <w:t xml:space="preserve"> XML content in the</w:t>
      </w:r>
      <w:r w:rsidRPr="00A30182">
        <w:t xml:space="preserve"> </w:t>
      </w:r>
      <w:r w:rsidRPr="00A30182">
        <w:rPr>
          <w:i/>
          <w:iCs w:val="0"/>
        </w:rPr>
        <w:t>Message Body</w:t>
      </w:r>
      <w:r w:rsidRPr="00A30182">
        <w:t xml:space="preserve"> </w:t>
      </w:r>
      <w:r>
        <w:t xml:space="preserve">memo </w:t>
      </w:r>
      <w:r w:rsidRPr="00A30182">
        <w:t xml:space="preserve">is not well-formatted, press </w:t>
      </w:r>
      <w:r>
        <w:rPr>
          <w:noProof/>
        </w:rPr>
        <w:drawing>
          <wp:inline distT="0" distB="0" distL="0" distR="0" wp14:anchorId="5D807F26" wp14:editId="259AB1A5">
            <wp:extent cx="152400" cy="152400"/>
            <wp:effectExtent l="0" t="0" r="0" b="0"/>
            <wp:docPr id="391" name="Obrázek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Obrázek 391"/>
                    <pic:cNvPicPr/>
                  </pic:nvPicPr>
                  <pic:blipFill>
                    <a:blip r:embed="rId30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sidRPr="004E0C0C">
        <w:rPr>
          <w:b/>
          <w:bCs/>
          <w:sz w:val="18"/>
          <w:szCs w:val="18"/>
        </w:rPr>
        <w:t>Format</w:t>
      </w:r>
      <w:r w:rsidRPr="00A30182">
        <w:t xml:space="preserve"> button to re-format it:</w:t>
      </w:r>
    </w:p>
    <w:p w14:paraId="30FAEA3B" w14:textId="77777777" w:rsidR="00223597" w:rsidRDefault="00223597" w:rsidP="00223597">
      <w:pPr>
        <w:ind w:left="0"/>
        <w:rPr>
          <w:i/>
          <w:iCs w:val="0"/>
          <w:sz w:val="18"/>
          <w:szCs w:val="18"/>
          <w:highlight w:val="yellow"/>
        </w:rPr>
      </w:pPr>
    </w:p>
    <w:p w14:paraId="24F8B06D" w14:textId="77777777" w:rsidR="00223597" w:rsidRDefault="00223597" w:rsidP="00223597">
      <w:pPr>
        <w:ind w:left="0"/>
        <w:jc w:val="center"/>
        <w:rPr>
          <w:highlight w:val="yellow"/>
        </w:rPr>
      </w:pPr>
      <w:r w:rsidRPr="00A30182">
        <w:rPr>
          <w:noProof/>
        </w:rPr>
        <w:lastRenderedPageBreak/>
        <w:drawing>
          <wp:inline distT="0" distB="0" distL="0" distR="0" wp14:anchorId="3A9DBC71" wp14:editId="5053090D">
            <wp:extent cx="5344271" cy="1771897"/>
            <wp:effectExtent l="0" t="0" r="0" b="0"/>
            <wp:docPr id="386" name="Obrázek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5344271" cy="1771897"/>
                    </a:xfrm>
                    <a:prstGeom prst="rect">
                      <a:avLst/>
                    </a:prstGeom>
                  </pic:spPr>
                </pic:pic>
              </a:graphicData>
            </a:graphic>
          </wp:inline>
        </w:drawing>
      </w:r>
    </w:p>
    <w:p w14:paraId="73951B03" w14:textId="77777777" w:rsidR="00223597" w:rsidRDefault="00223597" w:rsidP="00223597">
      <w:pPr>
        <w:ind w:left="0"/>
        <w:jc w:val="center"/>
        <w:rPr>
          <w:i/>
          <w:iCs w:val="0"/>
          <w:sz w:val="18"/>
          <w:szCs w:val="18"/>
          <w:highlight w:val="yellow"/>
        </w:rPr>
      </w:pPr>
      <w:r w:rsidRPr="00A30182">
        <w:rPr>
          <w:i/>
          <w:iCs w:val="0"/>
          <w:sz w:val="18"/>
          <w:szCs w:val="18"/>
        </w:rPr>
        <w:t>Message Body memo example – formatted</w:t>
      </w:r>
    </w:p>
    <w:p w14:paraId="3A3A44FE" w14:textId="77777777" w:rsidR="00223597" w:rsidRDefault="00223597" w:rsidP="00223597">
      <w:pPr>
        <w:ind w:left="0"/>
        <w:jc w:val="center"/>
        <w:rPr>
          <w:highlight w:val="yellow"/>
        </w:rPr>
      </w:pPr>
    </w:p>
    <w:p w14:paraId="68758456" w14:textId="77777777" w:rsidR="00223597" w:rsidRDefault="00223597" w:rsidP="00223597">
      <w:pPr>
        <w:ind w:left="0"/>
      </w:pPr>
      <w:r w:rsidRPr="00967DEF">
        <w:rPr>
          <w:b/>
          <w:bCs/>
        </w:rPr>
        <w:t>NOTE:</w:t>
      </w:r>
      <w:r>
        <w:rPr>
          <w:i/>
          <w:iCs w:val="0"/>
        </w:rPr>
        <w:t xml:space="preserve"> </w:t>
      </w:r>
      <w:r w:rsidRPr="00967DEF">
        <w:rPr>
          <w:i/>
          <w:iCs w:val="0"/>
        </w:rPr>
        <w:t>Message Body</w:t>
      </w:r>
      <w:r>
        <w:t xml:space="preserve"> is re-formatted automatically upon loading if the original content only has 1 or 2 lines, or if Base64 encoding is detected.</w:t>
      </w:r>
    </w:p>
    <w:p w14:paraId="7F62BCB1" w14:textId="77777777" w:rsidR="00223597" w:rsidRDefault="00223597" w:rsidP="00223597">
      <w:pPr>
        <w:ind w:left="0"/>
      </w:pPr>
    </w:p>
    <w:p w14:paraId="09EDD042" w14:textId="77777777" w:rsidR="00223597" w:rsidRPr="00DE3CA2" w:rsidRDefault="00223597" w:rsidP="00223597">
      <w:pPr>
        <w:ind w:left="0"/>
      </w:pPr>
      <w:r w:rsidRPr="00DE3CA2">
        <w:t xml:space="preserve">If an event with </w:t>
      </w:r>
      <w:r w:rsidRPr="00DE3CA2">
        <w:rPr>
          <w:b/>
          <w:bCs/>
          <w:sz w:val="18"/>
          <w:szCs w:val="18"/>
        </w:rPr>
        <w:t>ERROR</w:t>
      </w:r>
      <w:r w:rsidRPr="00DE3CA2">
        <w:t xml:space="preserve"> status is selected in the </w:t>
      </w:r>
      <w:r w:rsidRPr="00DE3CA2">
        <w:rPr>
          <w:i/>
          <w:iCs w:val="0"/>
        </w:rPr>
        <w:t>Event List</w:t>
      </w:r>
      <w:r w:rsidRPr="00DE3CA2">
        <w:t xml:space="preserve"> grid, error details are displayed in the </w:t>
      </w:r>
      <w:r w:rsidRPr="00DE3CA2">
        <w:rPr>
          <w:i/>
          <w:iCs w:val="0"/>
        </w:rPr>
        <w:t>Error Stack</w:t>
      </w:r>
      <w:r w:rsidRPr="00DE3CA2">
        <w:t xml:space="preserve"> memo in the lower-right part of the form:</w:t>
      </w:r>
    </w:p>
    <w:p w14:paraId="035B347E" w14:textId="77777777" w:rsidR="00223597" w:rsidRPr="00920D40" w:rsidRDefault="00223597" w:rsidP="00223597">
      <w:pPr>
        <w:ind w:left="0"/>
        <w:rPr>
          <w:highlight w:val="yellow"/>
        </w:rPr>
      </w:pPr>
    </w:p>
    <w:p w14:paraId="5CF9884F" w14:textId="77777777" w:rsidR="00223597" w:rsidRPr="00920D40" w:rsidRDefault="00223597" w:rsidP="00223597">
      <w:pPr>
        <w:ind w:left="0"/>
        <w:jc w:val="center"/>
        <w:rPr>
          <w:highlight w:val="yellow"/>
        </w:rPr>
      </w:pPr>
      <w:r w:rsidRPr="001E0FC2">
        <w:rPr>
          <w:noProof/>
        </w:rPr>
        <w:drawing>
          <wp:inline distT="0" distB="0" distL="0" distR="0" wp14:anchorId="1C8F14F0" wp14:editId="3822ED2A">
            <wp:extent cx="5334744" cy="1733792"/>
            <wp:effectExtent l="0" t="0" r="0" b="0"/>
            <wp:docPr id="387" name="Obrázek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334744" cy="1733792"/>
                    </a:xfrm>
                    <a:prstGeom prst="rect">
                      <a:avLst/>
                    </a:prstGeom>
                  </pic:spPr>
                </pic:pic>
              </a:graphicData>
            </a:graphic>
          </wp:inline>
        </w:drawing>
      </w:r>
    </w:p>
    <w:p w14:paraId="6BEF23ED" w14:textId="77777777" w:rsidR="00223597" w:rsidRPr="00DE3CA2" w:rsidRDefault="00223597" w:rsidP="00223597">
      <w:pPr>
        <w:ind w:left="0"/>
        <w:jc w:val="center"/>
        <w:rPr>
          <w:i/>
          <w:iCs w:val="0"/>
          <w:sz w:val="18"/>
          <w:szCs w:val="18"/>
        </w:rPr>
      </w:pPr>
      <w:r w:rsidRPr="00DE3CA2">
        <w:rPr>
          <w:i/>
          <w:iCs w:val="0"/>
          <w:sz w:val="18"/>
          <w:szCs w:val="18"/>
        </w:rPr>
        <w:t>Error Stack memo example</w:t>
      </w:r>
    </w:p>
    <w:p w14:paraId="50422425" w14:textId="77777777" w:rsidR="00223597" w:rsidRPr="00920D40" w:rsidRDefault="00223597" w:rsidP="00223597">
      <w:pPr>
        <w:ind w:left="0"/>
        <w:rPr>
          <w:highlight w:val="yellow"/>
        </w:rPr>
      </w:pPr>
    </w:p>
    <w:p w14:paraId="147192C2" w14:textId="77777777" w:rsidR="00223597" w:rsidRPr="00D67414" w:rsidRDefault="00223597" w:rsidP="00223597">
      <w:pPr>
        <w:pStyle w:val="Nadpis5"/>
      </w:pPr>
      <w:bookmarkStart w:id="430" w:name="_Toc222472189"/>
      <w:r w:rsidRPr="00D67414">
        <w:t xml:space="preserve">Process </w:t>
      </w:r>
      <w:r>
        <w:t>O</w:t>
      </w:r>
      <w:r w:rsidRPr="00D67414">
        <w:t>verview</w:t>
      </w:r>
      <w:bookmarkEnd w:id="430"/>
    </w:p>
    <w:p w14:paraId="6417E4DB" w14:textId="77777777" w:rsidR="00223597" w:rsidRDefault="00223597">
      <w:pPr>
        <w:pStyle w:val="Odstavecseseznamem"/>
        <w:numPr>
          <w:ilvl w:val="0"/>
          <w:numId w:val="68"/>
        </w:numPr>
      </w:pPr>
      <w:r>
        <w:t xml:space="preserve">Configuration tables </w:t>
      </w:r>
      <w:r w:rsidRPr="00D67414">
        <w:rPr>
          <w:rStyle w:val="Siln"/>
        </w:rPr>
        <w:t>TIBCOINT.</w:t>
      </w:r>
      <w:r w:rsidRPr="008B2D9E">
        <w:rPr>
          <w:rFonts w:ascii="Consolas" w:hAnsi="Consolas"/>
        </w:rPr>
        <w:t>EHC_TARGET_SYSTEMS</w:t>
      </w:r>
      <w:r w:rsidRPr="008B2D9E">
        <w:t xml:space="preserve">, </w:t>
      </w:r>
      <w:r w:rsidRPr="00D67414">
        <w:rPr>
          <w:rStyle w:val="Siln"/>
        </w:rPr>
        <w:t>TIBCOINT.</w:t>
      </w:r>
      <w:r w:rsidRPr="008B2D9E">
        <w:rPr>
          <w:rFonts w:ascii="Consolas" w:hAnsi="Consolas"/>
        </w:rPr>
        <w:t>EHC_BUSINESS_EVENTS</w:t>
      </w:r>
      <w:r w:rsidRPr="008B2D9E">
        <w:t xml:space="preserve"> and </w:t>
      </w:r>
      <w:r w:rsidRPr="00D67414">
        <w:rPr>
          <w:rStyle w:val="Siln"/>
        </w:rPr>
        <w:t>TIBCOINT.</w:t>
      </w:r>
      <w:r w:rsidRPr="008B2D9E">
        <w:rPr>
          <w:rFonts w:ascii="Consolas" w:hAnsi="Consolas"/>
        </w:rPr>
        <w:t>EHC_EVENT_STATUSES</w:t>
      </w:r>
      <w:r>
        <w:t xml:space="preserve"> are queried for available values to filter the events by.</w:t>
      </w:r>
    </w:p>
    <w:p w14:paraId="03B3913C" w14:textId="77777777" w:rsidR="00223597" w:rsidRDefault="00223597">
      <w:pPr>
        <w:pStyle w:val="Odstavecseseznamem"/>
        <w:numPr>
          <w:ilvl w:val="0"/>
          <w:numId w:val="68"/>
        </w:numPr>
      </w:pPr>
      <w:r w:rsidRPr="00D67414">
        <w:t xml:space="preserve">Tibco event tables </w:t>
      </w:r>
      <w:r w:rsidRPr="00D67414">
        <w:rPr>
          <w:rStyle w:val="Siln"/>
        </w:rPr>
        <w:t>TIBCOINT.EVENTS</w:t>
      </w:r>
      <w:r w:rsidRPr="00D67414">
        <w:t xml:space="preserve"> and </w:t>
      </w:r>
      <w:r w:rsidRPr="00D67414">
        <w:rPr>
          <w:rStyle w:val="Siln"/>
        </w:rPr>
        <w:t>TIBCOINT.EVENTS_ERRORS</w:t>
      </w:r>
      <w:r w:rsidRPr="00D67414">
        <w:t xml:space="preserve"> are queried for Tibco events matching user-defined filter criteria.</w:t>
      </w:r>
    </w:p>
    <w:p w14:paraId="1AD75EF3" w14:textId="77777777" w:rsidR="00223597" w:rsidRDefault="00223597" w:rsidP="00223597">
      <w:pPr>
        <w:pStyle w:val="Odstavecseseznamem"/>
      </w:pPr>
    </w:p>
    <w:p w14:paraId="536253F0" w14:textId="77777777" w:rsidR="00223597" w:rsidRDefault="00223597" w:rsidP="00223597">
      <w:pPr>
        <w:pStyle w:val="Nadpis5"/>
      </w:pPr>
      <w:bookmarkStart w:id="431" w:name="_Toc222472190"/>
      <w:r w:rsidRPr="00B64FF8">
        <w:t xml:space="preserve">Role </w:t>
      </w:r>
      <w:r>
        <w:t>Differences</w:t>
      </w:r>
      <w:bookmarkEnd w:id="43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DF00E8" w14:paraId="29430A00" w14:textId="77777777" w:rsidTr="006823E4">
        <w:trPr>
          <w:trHeight w:val="277"/>
        </w:trPr>
        <w:tc>
          <w:tcPr>
            <w:tcW w:w="3490" w:type="dxa"/>
            <w:shd w:val="clear" w:color="auto" w:fill="D9D9D9" w:themeFill="background1" w:themeFillShade="D9"/>
          </w:tcPr>
          <w:p w14:paraId="7E3AF8D9" w14:textId="77777777" w:rsidR="00223597" w:rsidRPr="00DF00E8" w:rsidRDefault="00223597" w:rsidP="006823E4">
            <w:pPr>
              <w:ind w:left="0"/>
              <w:rPr>
                <w:b/>
                <w:bCs/>
              </w:rPr>
            </w:pPr>
            <w:r>
              <w:rPr>
                <w:b/>
                <w:bCs/>
              </w:rPr>
              <w:t>Action / Role</w:t>
            </w:r>
          </w:p>
        </w:tc>
        <w:tc>
          <w:tcPr>
            <w:tcW w:w="1163" w:type="dxa"/>
            <w:shd w:val="clear" w:color="auto" w:fill="D9D9D9" w:themeFill="background1" w:themeFillShade="D9"/>
          </w:tcPr>
          <w:p w14:paraId="376994CB" w14:textId="77777777" w:rsidR="00223597" w:rsidRPr="00F374A6" w:rsidRDefault="00223597" w:rsidP="006823E4">
            <w:pPr>
              <w:ind w:left="0"/>
              <w:jc w:val="center"/>
              <w:rPr>
                <w:b/>
                <w:bCs/>
              </w:rPr>
            </w:pPr>
            <w:r w:rsidRPr="00F374A6">
              <w:rPr>
                <w:b/>
                <w:bCs/>
              </w:rPr>
              <w:t>ADMIN</w:t>
            </w:r>
          </w:p>
        </w:tc>
        <w:tc>
          <w:tcPr>
            <w:tcW w:w="1163" w:type="dxa"/>
            <w:shd w:val="clear" w:color="auto" w:fill="D9D9D9" w:themeFill="background1" w:themeFillShade="D9"/>
          </w:tcPr>
          <w:p w14:paraId="687E023D" w14:textId="77777777" w:rsidR="00223597" w:rsidRPr="00DF00E8" w:rsidRDefault="00223597" w:rsidP="006823E4">
            <w:pPr>
              <w:ind w:left="0"/>
              <w:jc w:val="center"/>
              <w:rPr>
                <w:b/>
                <w:bCs/>
              </w:rPr>
            </w:pPr>
            <w:r>
              <w:rPr>
                <w:b/>
                <w:bCs/>
              </w:rPr>
              <w:t>LEAD</w:t>
            </w:r>
          </w:p>
        </w:tc>
        <w:tc>
          <w:tcPr>
            <w:tcW w:w="1180" w:type="dxa"/>
            <w:shd w:val="clear" w:color="auto" w:fill="D9D9D9" w:themeFill="background1" w:themeFillShade="D9"/>
          </w:tcPr>
          <w:p w14:paraId="4528DDD7" w14:textId="77777777" w:rsidR="00223597" w:rsidRPr="00DF00E8" w:rsidRDefault="00223597" w:rsidP="006823E4">
            <w:pPr>
              <w:ind w:left="0"/>
              <w:jc w:val="center"/>
              <w:rPr>
                <w:b/>
                <w:bCs/>
              </w:rPr>
            </w:pPr>
            <w:r>
              <w:rPr>
                <w:b/>
                <w:bCs/>
              </w:rPr>
              <w:t>TESTING-VF</w:t>
            </w:r>
          </w:p>
        </w:tc>
        <w:tc>
          <w:tcPr>
            <w:tcW w:w="1180" w:type="dxa"/>
            <w:shd w:val="clear" w:color="auto" w:fill="D9D9D9" w:themeFill="background1" w:themeFillShade="D9"/>
          </w:tcPr>
          <w:p w14:paraId="4BD3485D" w14:textId="77777777" w:rsidR="00223597" w:rsidRPr="00DF00E8" w:rsidRDefault="00223597" w:rsidP="006823E4">
            <w:pPr>
              <w:ind w:left="0"/>
              <w:jc w:val="center"/>
              <w:rPr>
                <w:b/>
                <w:bCs/>
              </w:rPr>
            </w:pPr>
            <w:r>
              <w:rPr>
                <w:b/>
                <w:bCs/>
              </w:rPr>
              <w:t>TESTING-IBM</w:t>
            </w:r>
          </w:p>
        </w:tc>
        <w:tc>
          <w:tcPr>
            <w:tcW w:w="1180" w:type="dxa"/>
            <w:shd w:val="clear" w:color="auto" w:fill="D9D9D9" w:themeFill="background1" w:themeFillShade="D9"/>
          </w:tcPr>
          <w:p w14:paraId="038BE7AA" w14:textId="77777777" w:rsidR="00223597" w:rsidRPr="00DF00E8" w:rsidRDefault="00223597" w:rsidP="006823E4">
            <w:pPr>
              <w:ind w:left="0"/>
              <w:jc w:val="center"/>
              <w:rPr>
                <w:b/>
                <w:bCs/>
              </w:rPr>
            </w:pPr>
            <w:r>
              <w:rPr>
                <w:b/>
                <w:bCs/>
              </w:rPr>
              <w:t>TESTING-V2</w:t>
            </w:r>
          </w:p>
        </w:tc>
      </w:tr>
      <w:tr w:rsidR="00223597" w14:paraId="754956EF" w14:textId="77777777" w:rsidTr="006823E4">
        <w:trPr>
          <w:trHeight w:val="219"/>
        </w:trPr>
        <w:tc>
          <w:tcPr>
            <w:tcW w:w="3490" w:type="dxa"/>
          </w:tcPr>
          <w:p w14:paraId="0BE3600B" w14:textId="77777777" w:rsidR="00223597" w:rsidRPr="00D771E3" w:rsidRDefault="00223597" w:rsidP="006823E4">
            <w:pPr>
              <w:ind w:left="0"/>
              <w:rPr>
                <w:b/>
                <w:bCs/>
              </w:rPr>
            </w:pPr>
            <w:r w:rsidRPr="00D771E3">
              <w:rPr>
                <w:b/>
                <w:bCs/>
              </w:rPr>
              <w:t xml:space="preserve">Access to </w:t>
            </w:r>
            <w:r>
              <w:rPr>
                <w:b/>
                <w:bCs/>
              </w:rPr>
              <w:t>EHC Task Events Form</w:t>
            </w:r>
          </w:p>
        </w:tc>
        <w:tc>
          <w:tcPr>
            <w:tcW w:w="1163" w:type="dxa"/>
          </w:tcPr>
          <w:p w14:paraId="2CE848C2" w14:textId="77777777" w:rsidR="00223597" w:rsidRDefault="00223597" w:rsidP="006823E4">
            <w:pPr>
              <w:ind w:left="0"/>
              <w:jc w:val="center"/>
            </w:pPr>
            <w:r>
              <w:t>Y</w:t>
            </w:r>
          </w:p>
        </w:tc>
        <w:tc>
          <w:tcPr>
            <w:tcW w:w="1163" w:type="dxa"/>
          </w:tcPr>
          <w:p w14:paraId="663C0E3F" w14:textId="77777777" w:rsidR="00223597" w:rsidRPr="00D771E3" w:rsidRDefault="00223597" w:rsidP="006823E4">
            <w:pPr>
              <w:ind w:left="0"/>
              <w:jc w:val="center"/>
            </w:pPr>
            <w:r w:rsidRPr="00D771E3">
              <w:t>Y</w:t>
            </w:r>
          </w:p>
        </w:tc>
        <w:tc>
          <w:tcPr>
            <w:tcW w:w="1180" w:type="dxa"/>
          </w:tcPr>
          <w:p w14:paraId="28FB6393" w14:textId="77777777" w:rsidR="00223597" w:rsidRPr="00D771E3" w:rsidRDefault="00223597" w:rsidP="006823E4">
            <w:pPr>
              <w:ind w:left="0"/>
              <w:jc w:val="center"/>
            </w:pPr>
            <w:r>
              <w:t>N</w:t>
            </w:r>
          </w:p>
        </w:tc>
        <w:tc>
          <w:tcPr>
            <w:tcW w:w="1180" w:type="dxa"/>
          </w:tcPr>
          <w:p w14:paraId="4F27CC54" w14:textId="77777777" w:rsidR="00223597" w:rsidRPr="00D771E3" w:rsidRDefault="00223597" w:rsidP="006823E4">
            <w:pPr>
              <w:ind w:left="0"/>
              <w:jc w:val="center"/>
            </w:pPr>
            <w:r>
              <w:t>Y</w:t>
            </w:r>
          </w:p>
        </w:tc>
        <w:tc>
          <w:tcPr>
            <w:tcW w:w="1180" w:type="dxa"/>
          </w:tcPr>
          <w:p w14:paraId="44D688C2" w14:textId="77777777" w:rsidR="00223597" w:rsidRPr="00D771E3" w:rsidRDefault="00223597" w:rsidP="006823E4">
            <w:pPr>
              <w:ind w:left="0"/>
              <w:jc w:val="center"/>
            </w:pPr>
            <w:r>
              <w:t>N</w:t>
            </w:r>
          </w:p>
        </w:tc>
      </w:tr>
    </w:tbl>
    <w:p w14:paraId="19991493" w14:textId="77777777" w:rsidR="00223597" w:rsidRPr="003E5CA7" w:rsidRDefault="00223597" w:rsidP="00223597">
      <w:pPr>
        <w:ind w:left="0"/>
      </w:pPr>
    </w:p>
    <w:p w14:paraId="20B707B9" w14:textId="77777777" w:rsidR="00223597" w:rsidRDefault="00223597" w:rsidP="00223597">
      <w:pPr>
        <w:pStyle w:val="Nadpis5"/>
      </w:pPr>
      <w:bookmarkStart w:id="432" w:name="_Reprocessing"/>
      <w:bookmarkStart w:id="433" w:name="_Tibco_Event_Reprocessing"/>
      <w:bookmarkStart w:id="434" w:name="_Toc222472191"/>
      <w:bookmarkEnd w:id="432"/>
      <w:bookmarkEnd w:id="433"/>
      <w:r>
        <w:t>Tibco Event Reprocessing</w:t>
      </w:r>
      <w:bookmarkEnd w:id="434"/>
    </w:p>
    <w:p w14:paraId="28B00027" w14:textId="77777777" w:rsidR="00223597" w:rsidRDefault="00223597" w:rsidP="00223597">
      <w:pPr>
        <w:ind w:left="0"/>
      </w:pPr>
      <w:r>
        <w:t xml:space="preserve">Select Tibco event in </w:t>
      </w:r>
      <w:r w:rsidRPr="0034225A">
        <w:rPr>
          <w:rFonts w:ascii="Consolas" w:hAnsi="Consolas"/>
        </w:rPr>
        <w:t>ERROR</w:t>
      </w:r>
      <w:r>
        <w:t xml:space="preserve"> status in the Event List grid. Press </w:t>
      </w:r>
      <w:r>
        <w:rPr>
          <w:b/>
          <w:bCs/>
          <w:noProof/>
          <w:sz w:val="18"/>
          <w:szCs w:val="18"/>
        </w:rPr>
        <w:drawing>
          <wp:inline distT="0" distB="0" distL="0" distR="0" wp14:anchorId="2EF14404" wp14:editId="78CB2C89">
            <wp:extent cx="152400" cy="152400"/>
            <wp:effectExtent l="0" t="0" r="0" b="0"/>
            <wp:docPr id="390" name="Obrázek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Obrázek 388"/>
                    <pic:cNvPicPr/>
                  </pic:nvPicPr>
                  <pic:blipFill>
                    <a:blip r:embed="rId30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t xml:space="preserve"> </w:t>
      </w:r>
      <w:r w:rsidRPr="0034225A">
        <w:rPr>
          <w:b/>
          <w:bCs/>
          <w:sz w:val="18"/>
          <w:szCs w:val="18"/>
        </w:rPr>
        <w:t>Reprocess</w:t>
      </w:r>
      <w:r>
        <w:t xml:space="preserve"> button to have the event reprocessed. If no row is selected then all eligible events will be reprocessed.</w:t>
      </w:r>
    </w:p>
    <w:p w14:paraId="030297A3" w14:textId="77777777" w:rsidR="00223597" w:rsidRDefault="00223597" w:rsidP="00223597"/>
    <w:p w14:paraId="157FF5ED" w14:textId="77777777" w:rsidR="00223597" w:rsidRDefault="00223597" w:rsidP="00223597">
      <w:pPr>
        <w:jc w:val="center"/>
      </w:pPr>
      <w:r>
        <w:rPr>
          <w:noProof/>
        </w:rPr>
        <w:lastRenderedPageBreak/>
        <w:drawing>
          <wp:inline distT="0" distB="0" distL="0" distR="0" wp14:anchorId="257870DE" wp14:editId="188EBA1C">
            <wp:extent cx="4781550" cy="2085975"/>
            <wp:effectExtent l="0" t="0" r="0" b="0"/>
            <wp:docPr id="389" name="Obrázek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4781550" cy="2085975"/>
                    </a:xfrm>
                    <a:prstGeom prst="rect">
                      <a:avLst/>
                    </a:prstGeom>
                  </pic:spPr>
                </pic:pic>
              </a:graphicData>
            </a:graphic>
          </wp:inline>
        </w:drawing>
      </w:r>
    </w:p>
    <w:p w14:paraId="690A30EE" w14:textId="77777777" w:rsidR="00223597" w:rsidRPr="002178AB" w:rsidRDefault="00223597" w:rsidP="00223597">
      <w:pPr>
        <w:jc w:val="center"/>
        <w:rPr>
          <w:i/>
          <w:iCs w:val="0"/>
          <w:sz w:val="18"/>
          <w:szCs w:val="18"/>
        </w:rPr>
      </w:pPr>
      <w:r w:rsidRPr="002178AB">
        <w:rPr>
          <w:i/>
          <w:iCs w:val="0"/>
          <w:sz w:val="18"/>
          <w:szCs w:val="18"/>
        </w:rPr>
        <w:t>Tibco Event Reprocessing – confirmation dialog</w:t>
      </w:r>
    </w:p>
    <w:p w14:paraId="47041545" w14:textId="77777777" w:rsidR="00223597" w:rsidRPr="002178AB" w:rsidRDefault="00223597" w:rsidP="00223597">
      <w:pPr>
        <w:jc w:val="center"/>
      </w:pPr>
    </w:p>
    <w:p w14:paraId="02B0C6BF" w14:textId="77777777" w:rsidR="00223597" w:rsidRDefault="00223597" w:rsidP="00223597">
      <w:pPr>
        <w:ind w:left="0"/>
      </w:pPr>
      <w:r>
        <w:t xml:space="preserve">Event’s status will be updated to </w:t>
      </w:r>
      <w:r w:rsidRPr="000A435B">
        <w:rPr>
          <w:rFonts w:ascii="Consolas" w:hAnsi="Consolas"/>
        </w:rPr>
        <w:t>READY</w:t>
      </w:r>
      <w:r>
        <w:t xml:space="preserve"> and the event will then be picked and processed by Tibco once again.</w:t>
      </w:r>
    </w:p>
    <w:p w14:paraId="52C53639" w14:textId="77777777" w:rsidR="00223597" w:rsidRDefault="00223597" w:rsidP="00223597">
      <w:pPr>
        <w:ind w:left="0"/>
      </w:pPr>
    </w:p>
    <w:p w14:paraId="72BE0252" w14:textId="77777777" w:rsidR="00223597" w:rsidRDefault="00223597" w:rsidP="00223597">
      <w:pPr>
        <w:pStyle w:val="Nadpis6"/>
      </w:pPr>
      <w:bookmarkStart w:id="435" w:name="_Toc222472192"/>
      <w:r w:rsidRPr="00B64FF8">
        <w:t xml:space="preserve">Role </w:t>
      </w:r>
      <w:r>
        <w:t>Differences</w:t>
      </w:r>
      <w:bookmarkEnd w:id="43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DF00E8" w14:paraId="68705CB8" w14:textId="77777777" w:rsidTr="006823E4">
        <w:trPr>
          <w:trHeight w:val="277"/>
        </w:trPr>
        <w:tc>
          <w:tcPr>
            <w:tcW w:w="3490" w:type="dxa"/>
            <w:shd w:val="clear" w:color="auto" w:fill="D9D9D9" w:themeFill="background1" w:themeFillShade="D9"/>
          </w:tcPr>
          <w:p w14:paraId="7E6BFDEB" w14:textId="77777777" w:rsidR="00223597" w:rsidRPr="00DF00E8" w:rsidRDefault="00223597" w:rsidP="006823E4">
            <w:pPr>
              <w:ind w:left="0"/>
              <w:rPr>
                <w:b/>
                <w:bCs/>
              </w:rPr>
            </w:pPr>
            <w:r>
              <w:rPr>
                <w:b/>
                <w:bCs/>
              </w:rPr>
              <w:t>Action / Role</w:t>
            </w:r>
          </w:p>
        </w:tc>
        <w:tc>
          <w:tcPr>
            <w:tcW w:w="1163" w:type="dxa"/>
            <w:shd w:val="clear" w:color="auto" w:fill="D9D9D9" w:themeFill="background1" w:themeFillShade="D9"/>
          </w:tcPr>
          <w:p w14:paraId="0FF92393" w14:textId="77777777" w:rsidR="00223597" w:rsidRPr="00F374A6" w:rsidRDefault="00223597" w:rsidP="006823E4">
            <w:pPr>
              <w:ind w:left="0"/>
              <w:jc w:val="center"/>
              <w:rPr>
                <w:b/>
                <w:bCs/>
              </w:rPr>
            </w:pPr>
            <w:r w:rsidRPr="00F374A6">
              <w:rPr>
                <w:b/>
                <w:bCs/>
              </w:rPr>
              <w:t>ADMIN</w:t>
            </w:r>
          </w:p>
        </w:tc>
        <w:tc>
          <w:tcPr>
            <w:tcW w:w="1163" w:type="dxa"/>
            <w:shd w:val="clear" w:color="auto" w:fill="D9D9D9" w:themeFill="background1" w:themeFillShade="D9"/>
          </w:tcPr>
          <w:p w14:paraId="63D673F9" w14:textId="77777777" w:rsidR="00223597" w:rsidRPr="00DF00E8" w:rsidRDefault="00223597" w:rsidP="006823E4">
            <w:pPr>
              <w:ind w:left="0"/>
              <w:jc w:val="center"/>
              <w:rPr>
                <w:b/>
                <w:bCs/>
              </w:rPr>
            </w:pPr>
            <w:r>
              <w:rPr>
                <w:b/>
                <w:bCs/>
              </w:rPr>
              <w:t>LEAD</w:t>
            </w:r>
          </w:p>
        </w:tc>
        <w:tc>
          <w:tcPr>
            <w:tcW w:w="1180" w:type="dxa"/>
            <w:shd w:val="clear" w:color="auto" w:fill="D9D9D9" w:themeFill="background1" w:themeFillShade="D9"/>
          </w:tcPr>
          <w:p w14:paraId="352C12CA" w14:textId="77777777" w:rsidR="00223597" w:rsidRPr="00DF00E8" w:rsidRDefault="00223597" w:rsidP="006823E4">
            <w:pPr>
              <w:ind w:left="0"/>
              <w:jc w:val="center"/>
              <w:rPr>
                <w:b/>
                <w:bCs/>
              </w:rPr>
            </w:pPr>
            <w:r>
              <w:rPr>
                <w:b/>
                <w:bCs/>
              </w:rPr>
              <w:t>TESTING-VF</w:t>
            </w:r>
          </w:p>
        </w:tc>
        <w:tc>
          <w:tcPr>
            <w:tcW w:w="1180" w:type="dxa"/>
            <w:shd w:val="clear" w:color="auto" w:fill="D9D9D9" w:themeFill="background1" w:themeFillShade="D9"/>
          </w:tcPr>
          <w:p w14:paraId="76D9A878" w14:textId="77777777" w:rsidR="00223597" w:rsidRPr="00DF00E8" w:rsidRDefault="00223597" w:rsidP="006823E4">
            <w:pPr>
              <w:ind w:left="0"/>
              <w:jc w:val="center"/>
              <w:rPr>
                <w:b/>
                <w:bCs/>
              </w:rPr>
            </w:pPr>
            <w:r>
              <w:rPr>
                <w:b/>
                <w:bCs/>
              </w:rPr>
              <w:t>TESTING-IBM</w:t>
            </w:r>
          </w:p>
        </w:tc>
        <w:tc>
          <w:tcPr>
            <w:tcW w:w="1180" w:type="dxa"/>
            <w:shd w:val="clear" w:color="auto" w:fill="D9D9D9" w:themeFill="background1" w:themeFillShade="D9"/>
          </w:tcPr>
          <w:p w14:paraId="172102AD" w14:textId="77777777" w:rsidR="00223597" w:rsidRPr="00DF00E8" w:rsidRDefault="00223597" w:rsidP="006823E4">
            <w:pPr>
              <w:ind w:left="0"/>
              <w:jc w:val="center"/>
              <w:rPr>
                <w:b/>
                <w:bCs/>
              </w:rPr>
            </w:pPr>
            <w:r>
              <w:rPr>
                <w:b/>
                <w:bCs/>
              </w:rPr>
              <w:t>TESTING-V2</w:t>
            </w:r>
          </w:p>
        </w:tc>
      </w:tr>
      <w:tr w:rsidR="00223597" w14:paraId="6D7CD0C0" w14:textId="77777777" w:rsidTr="006823E4">
        <w:trPr>
          <w:trHeight w:val="219"/>
        </w:trPr>
        <w:tc>
          <w:tcPr>
            <w:tcW w:w="3490" w:type="dxa"/>
          </w:tcPr>
          <w:p w14:paraId="39A1EFB0" w14:textId="77777777" w:rsidR="00223597" w:rsidRPr="00D771E3" w:rsidRDefault="00223597" w:rsidP="006823E4">
            <w:pPr>
              <w:ind w:left="0"/>
              <w:rPr>
                <w:b/>
                <w:bCs/>
              </w:rPr>
            </w:pPr>
            <w:r w:rsidRPr="00D771E3">
              <w:rPr>
                <w:b/>
                <w:bCs/>
              </w:rPr>
              <w:t xml:space="preserve">Access to </w:t>
            </w:r>
            <w:r>
              <w:rPr>
                <w:b/>
                <w:bCs/>
              </w:rPr>
              <w:t>Event Reprocessing</w:t>
            </w:r>
          </w:p>
        </w:tc>
        <w:tc>
          <w:tcPr>
            <w:tcW w:w="1163" w:type="dxa"/>
          </w:tcPr>
          <w:p w14:paraId="1474FB8C" w14:textId="77777777" w:rsidR="00223597" w:rsidRDefault="00223597" w:rsidP="006823E4">
            <w:pPr>
              <w:ind w:left="0"/>
              <w:jc w:val="center"/>
            </w:pPr>
            <w:r>
              <w:t>Y</w:t>
            </w:r>
          </w:p>
        </w:tc>
        <w:tc>
          <w:tcPr>
            <w:tcW w:w="1163" w:type="dxa"/>
          </w:tcPr>
          <w:p w14:paraId="66E2DDB5" w14:textId="77777777" w:rsidR="00223597" w:rsidRPr="00D771E3" w:rsidRDefault="00223597" w:rsidP="006823E4">
            <w:pPr>
              <w:ind w:left="0"/>
              <w:jc w:val="center"/>
            </w:pPr>
            <w:r w:rsidRPr="00D771E3">
              <w:t>Y</w:t>
            </w:r>
          </w:p>
        </w:tc>
        <w:tc>
          <w:tcPr>
            <w:tcW w:w="1180" w:type="dxa"/>
          </w:tcPr>
          <w:p w14:paraId="28605D45" w14:textId="77777777" w:rsidR="00223597" w:rsidRPr="00D771E3" w:rsidRDefault="00223597" w:rsidP="006823E4">
            <w:pPr>
              <w:ind w:left="0"/>
              <w:jc w:val="center"/>
            </w:pPr>
            <w:r>
              <w:t>N</w:t>
            </w:r>
          </w:p>
        </w:tc>
        <w:tc>
          <w:tcPr>
            <w:tcW w:w="1180" w:type="dxa"/>
          </w:tcPr>
          <w:p w14:paraId="13E6E4DB" w14:textId="77777777" w:rsidR="00223597" w:rsidRPr="00D771E3" w:rsidRDefault="00223597" w:rsidP="006823E4">
            <w:pPr>
              <w:ind w:left="0"/>
              <w:jc w:val="center"/>
            </w:pPr>
            <w:r>
              <w:t>Y</w:t>
            </w:r>
          </w:p>
        </w:tc>
        <w:tc>
          <w:tcPr>
            <w:tcW w:w="1180" w:type="dxa"/>
          </w:tcPr>
          <w:p w14:paraId="1BE64F4C" w14:textId="77777777" w:rsidR="00223597" w:rsidRPr="00D771E3" w:rsidRDefault="00223597" w:rsidP="006823E4">
            <w:pPr>
              <w:ind w:left="0"/>
              <w:jc w:val="center"/>
            </w:pPr>
            <w:r>
              <w:t>N</w:t>
            </w:r>
          </w:p>
        </w:tc>
      </w:tr>
    </w:tbl>
    <w:p w14:paraId="3373A9C0" w14:textId="77777777" w:rsidR="00223597" w:rsidRDefault="00223597" w:rsidP="00223597">
      <w:pPr>
        <w:ind w:left="0"/>
      </w:pPr>
    </w:p>
    <w:p w14:paraId="1AC79A05" w14:textId="4D3DE01F" w:rsidR="00810C90" w:rsidRDefault="00810C90" w:rsidP="00810C90">
      <w:pPr>
        <w:pStyle w:val="Nadpis3"/>
      </w:pPr>
      <w:bookmarkStart w:id="436" w:name="_Tibco_SMS_History"/>
      <w:bookmarkStart w:id="437" w:name="_Toc222472193"/>
      <w:bookmarkEnd w:id="436"/>
      <w:r>
        <w:t>Tibco SMS History</w:t>
      </w:r>
      <w:bookmarkEnd w:id="437"/>
    </w:p>
    <w:p w14:paraId="77E73554" w14:textId="10E23E8F" w:rsidR="00810C90" w:rsidRDefault="00810C90" w:rsidP="00810C90">
      <w:pPr>
        <w:ind w:left="0"/>
      </w:pPr>
      <w:r>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Tibco SMS History </w:t>
      </w:r>
      <w:r w:rsidRPr="004D500C">
        <w:t xml:space="preserve">in the main menu to open </w:t>
      </w:r>
      <w:r>
        <w:t>Tibco SMS History form. Enter a MSISDN in 420</w:t>
      </w:r>
      <w:r w:rsidR="00F67093">
        <w:t>nnnnnnnnn</w:t>
      </w:r>
      <w:r>
        <w:t xml:space="preserve"> format to display SMS messages sent to BMG for selected MSISDN</w:t>
      </w:r>
      <w:r w:rsidR="00F67093">
        <w:t xml:space="preserve"> in last 30 days</w:t>
      </w:r>
      <w:r>
        <w:t>. If a row with populated MSISDN is selected in the main grid upon form opening, MSISDN from that row will be used.</w:t>
      </w:r>
    </w:p>
    <w:p w14:paraId="4FA3EB4E" w14:textId="77777777" w:rsidR="00810C90" w:rsidRDefault="00810C90" w:rsidP="00810C90">
      <w:pPr>
        <w:ind w:left="0"/>
      </w:pPr>
    </w:p>
    <w:p w14:paraId="30CABB81" w14:textId="77777777" w:rsidR="00810C90" w:rsidRPr="00340FA5" w:rsidRDefault="00810C90" w:rsidP="00810C90">
      <w:pPr>
        <w:ind w:left="0"/>
      </w:pPr>
      <w:r w:rsidRPr="00340FA5">
        <w:t>Following data sets are available to display:</w:t>
      </w:r>
    </w:p>
    <w:p w14:paraId="6C880A71" w14:textId="77777777" w:rsidR="00810C90" w:rsidRDefault="00810C90" w:rsidP="00810C9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810C90" w:rsidRPr="00DF00E8" w14:paraId="67CCCBE0" w14:textId="77777777" w:rsidTr="00706F21">
        <w:trPr>
          <w:trHeight w:val="701"/>
        </w:trPr>
        <w:tc>
          <w:tcPr>
            <w:tcW w:w="1656" w:type="dxa"/>
            <w:shd w:val="clear" w:color="auto" w:fill="D9D9D9" w:themeFill="background1" w:themeFillShade="D9"/>
          </w:tcPr>
          <w:p w14:paraId="3A05954D" w14:textId="77777777" w:rsidR="00810C90" w:rsidRPr="00DF00E8" w:rsidRDefault="00810C90" w:rsidP="00706F21">
            <w:pPr>
              <w:ind w:left="0"/>
              <w:rPr>
                <w:b/>
                <w:bCs/>
              </w:rPr>
            </w:pPr>
            <w:r>
              <w:rPr>
                <w:b/>
                <w:bCs/>
              </w:rPr>
              <w:t>Data Set</w:t>
            </w:r>
          </w:p>
        </w:tc>
        <w:tc>
          <w:tcPr>
            <w:tcW w:w="7700" w:type="dxa"/>
            <w:shd w:val="clear" w:color="auto" w:fill="D9D9D9" w:themeFill="background1" w:themeFillShade="D9"/>
          </w:tcPr>
          <w:p w14:paraId="033D7561" w14:textId="77777777" w:rsidR="00810C90" w:rsidRPr="00DF00E8" w:rsidRDefault="00810C90" w:rsidP="00706F21">
            <w:pPr>
              <w:ind w:left="0"/>
              <w:rPr>
                <w:b/>
                <w:bCs/>
              </w:rPr>
            </w:pPr>
            <w:r w:rsidRPr="00DF00E8">
              <w:rPr>
                <w:b/>
                <w:bCs/>
              </w:rPr>
              <w:t>Description</w:t>
            </w:r>
          </w:p>
        </w:tc>
      </w:tr>
      <w:tr w:rsidR="00810C90" w14:paraId="229F8EFE" w14:textId="77777777" w:rsidTr="00706F21">
        <w:trPr>
          <w:trHeight w:val="219"/>
        </w:trPr>
        <w:tc>
          <w:tcPr>
            <w:tcW w:w="1656" w:type="dxa"/>
          </w:tcPr>
          <w:p w14:paraId="36B62EB7" w14:textId="77777777" w:rsidR="00810C90" w:rsidRDefault="00810C90" w:rsidP="00706F21">
            <w:pPr>
              <w:ind w:left="0"/>
              <w:rPr>
                <w:b/>
                <w:bCs/>
                <w:sz w:val="18"/>
                <w:szCs w:val="18"/>
              </w:rPr>
            </w:pPr>
            <w:r>
              <w:rPr>
                <w:b/>
                <w:bCs/>
                <w:sz w:val="18"/>
                <w:szCs w:val="18"/>
              </w:rPr>
              <w:t>Basic</w:t>
            </w:r>
          </w:p>
          <w:p w14:paraId="062AE0E6" w14:textId="77777777" w:rsidR="00810C90" w:rsidRPr="00397B3B" w:rsidRDefault="00810C90" w:rsidP="00706F21">
            <w:pPr>
              <w:rPr>
                <w:sz w:val="18"/>
                <w:szCs w:val="18"/>
              </w:rPr>
            </w:pPr>
          </w:p>
        </w:tc>
        <w:tc>
          <w:tcPr>
            <w:tcW w:w="7700" w:type="dxa"/>
          </w:tcPr>
          <w:p w14:paraId="360296CC" w14:textId="1872AF43" w:rsidR="00810C90" w:rsidRDefault="00810C90" w:rsidP="00706F21">
            <w:pPr>
              <w:ind w:left="0"/>
            </w:pPr>
            <w:r>
              <w:t>Basic details about dispatched SMS messages are displayed.</w:t>
            </w:r>
          </w:p>
          <w:p w14:paraId="1C5FCF47" w14:textId="2DF536C0" w:rsidR="00810C90" w:rsidRDefault="00810C90" w:rsidP="00706F21">
            <w:pPr>
              <w:ind w:left="0"/>
            </w:pPr>
            <w:r>
              <w:t xml:space="preserve">See </w:t>
            </w:r>
            <w:hyperlink r:id="rId308" w:anchor="_Data_Set_" w:history="1">
              <w:r>
                <w:rPr>
                  <w:rStyle w:val="Hypertextovodkaz"/>
                </w:rPr>
                <w:t>Data Set “Basic”</w:t>
              </w:r>
            </w:hyperlink>
            <w:r>
              <w:t xml:space="preserve"> for more details.</w:t>
            </w:r>
          </w:p>
        </w:tc>
      </w:tr>
      <w:tr w:rsidR="00810C90" w14:paraId="19EAF45B" w14:textId="77777777" w:rsidTr="00706F21">
        <w:trPr>
          <w:trHeight w:val="219"/>
        </w:trPr>
        <w:tc>
          <w:tcPr>
            <w:tcW w:w="1656" w:type="dxa"/>
          </w:tcPr>
          <w:p w14:paraId="5E3D6297" w14:textId="77777777" w:rsidR="00810C90" w:rsidRPr="00B23995" w:rsidRDefault="00810C90" w:rsidP="00706F21">
            <w:pPr>
              <w:ind w:left="0"/>
              <w:rPr>
                <w:b/>
                <w:bCs/>
                <w:sz w:val="18"/>
                <w:szCs w:val="18"/>
              </w:rPr>
            </w:pPr>
            <w:r>
              <w:rPr>
                <w:b/>
                <w:bCs/>
                <w:sz w:val="18"/>
                <w:szCs w:val="18"/>
              </w:rPr>
              <w:t>Extended</w:t>
            </w:r>
          </w:p>
        </w:tc>
        <w:tc>
          <w:tcPr>
            <w:tcW w:w="7700" w:type="dxa"/>
          </w:tcPr>
          <w:p w14:paraId="73FC1D29" w14:textId="36449386" w:rsidR="00810C90" w:rsidRDefault="00810C90" w:rsidP="00706F21">
            <w:pPr>
              <w:ind w:left="0"/>
            </w:pPr>
            <w:r>
              <w:t>Extended details about dispatched SMS are displayed, incl. BMG processing status.</w:t>
            </w:r>
          </w:p>
          <w:p w14:paraId="29F793B9" w14:textId="62B69FC8" w:rsidR="00810C90" w:rsidRDefault="00810C90" w:rsidP="00706F21">
            <w:pPr>
              <w:ind w:left="0"/>
            </w:pPr>
            <w:r>
              <w:t xml:space="preserve">See </w:t>
            </w:r>
            <w:hyperlink r:id="rId309" w:anchor="_Data_Set_" w:history="1">
              <w:r>
                <w:rPr>
                  <w:rStyle w:val="Hypertextovodkaz"/>
                </w:rPr>
                <w:t>Data Set “Extended”</w:t>
              </w:r>
            </w:hyperlink>
            <w:r>
              <w:t xml:space="preserve"> for more details.</w:t>
            </w:r>
          </w:p>
        </w:tc>
      </w:tr>
    </w:tbl>
    <w:p w14:paraId="6D526539" w14:textId="77777777" w:rsidR="00810C90" w:rsidRDefault="00810C90" w:rsidP="00810C90">
      <w:pPr>
        <w:ind w:left="0"/>
        <w:rPr>
          <w:b/>
          <w:bCs/>
          <w:sz w:val="18"/>
          <w:szCs w:val="18"/>
        </w:rPr>
      </w:pPr>
    </w:p>
    <w:p w14:paraId="26B90E50" w14:textId="77777777" w:rsidR="00810C90" w:rsidRDefault="00810C90" w:rsidP="00810C90">
      <w:pPr>
        <w:ind w:left="0"/>
      </w:pPr>
    </w:p>
    <w:p w14:paraId="2466CD35" w14:textId="5B4A69AC" w:rsidR="00810C90" w:rsidRDefault="00810C90" w:rsidP="00810C90">
      <w:pPr>
        <w:ind w:left="0"/>
      </w:pPr>
      <w:r w:rsidRPr="00FF34D5">
        <w:t>Output columns vary per selected data</w:t>
      </w:r>
      <w:r>
        <w:t xml:space="preserve"> set. </w:t>
      </w:r>
      <w:r w:rsidRPr="00FF34D5">
        <w:t xml:space="preserve">Please refer to </w:t>
      </w:r>
      <w:r>
        <w:t>Tibco and BMG</w:t>
      </w:r>
      <w:r w:rsidRPr="00FF34D5">
        <w:t xml:space="preserve"> system documentation</w:t>
      </w:r>
      <w:r>
        <w:t>s</w:t>
      </w:r>
      <w:r w:rsidRPr="00FF34D5">
        <w:t xml:space="preserve"> for more details on the column </w:t>
      </w:r>
      <w:r>
        <w:t xml:space="preserve">meanings and </w:t>
      </w:r>
      <w:r w:rsidRPr="00FF34D5">
        <w:t>values.</w:t>
      </w:r>
    </w:p>
    <w:p w14:paraId="61EBA324" w14:textId="77777777" w:rsidR="00F67093" w:rsidRDefault="00F67093" w:rsidP="00810C90">
      <w:pPr>
        <w:ind w:left="0"/>
      </w:pPr>
    </w:p>
    <w:p w14:paraId="3AAA83C3" w14:textId="06FF558F" w:rsidR="00810C90" w:rsidRDefault="00810C90" w:rsidP="00810C90">
      <w:pPr>
        <w:ind w:left="0"/>
      </w:pPr>
      <w:r>
        <w:t xml:space="preserve">Messages are sorted by </w:t>
      </w:r>
      <w:r w:rsidRPr="00A20554">
        <w:rPr>
          <w:rFonts w:ascii="Consolas" w:hAnsi="Consolas"/>
        </w:rPr>
        <w:t>DATETIME</w:t>
      </w:r>
      <w:r>
        <w:t xml:space="preserve"> in descending order. </w:t>
      </w:r>
    </w:p>
    <w:p w14:paraId="722758E0" w14:textId="77777777" w:rsidR="00F67093" w:rsidRDefault="00F67093" w:rsidP="00810C90">
      <w:pPr>
        <w:ind w:left="0"/>
      </w:pPr>
    </w:p>
    <w:p w14:paraId="6AD8DCDB" w14:textId="77777777" w:rsidR="00F67093" w:rsidRDefault="00F67093" w:rsidP="00F67093">
      <w:pPr>
        <w:ind w:left="0"/>
      </w:pPr>
      <w:r>
        <w:t>If a single row is selected in the messages grid, full SMS text is also displayed in below memo.</w:t>
      </w:r>
    </w:p>
    <w:p w14:paraId="3A8DA0EA" w14:textId="77777777" w:rsidR="00810C90" w:rsidRDefault="00810C90" w:rsidP="00810C90">
      <w:pPr>
        <w:ind w:left="0"/>
      </w:pPr>
    </w:p>
    <w:p w14:paraId="2DD20BCA" w14:textId="01F139EA" w:rsidR="00810C90" w:rsidRDefault="00810C90" w:rsidP="00810C90">
      <w:pPr>
        <w:pStyle w:val="Nadpis5"/>
      </w:pPr>
      <w:bookmarkStart w:id="438" w:name="_Data_Set_“All”_1"/>
      <w:bookmarkStart w:id="439" w:name="_Toc222472194"/>
      <w:bookmarkEnd w:id="438"/>
      <w:r>
        <w:t>Data Set “Basic”</w:t>
      </w:r>
      <w:bookmarkEnd w:id="439"/>
    </w:p>
    <w:p w14:paraId="6E1B0259" w14:textId="36301EC7" w:rsidR="00810C90" w:rsidRDefault="00912351" w:rsidP="00810C90">
      <w:pPr>
        <w:ind w:left="0"/>
        <w:rPr>
          <w:sz w:val="18"/>
          <w:szCs w:val="18"/>
        </w:rPr>
      </w:pPr>
      <w:r>
        <w:t>Basic view of SMS messages dispatched from Tibco to BMG.</w:t>
      </w:r>
      <w:r w:rsidR="00810C90">
        <w:t xml:space="preserve"> </w:t>
      </w:r>
      <w:r w:rsidR="00BD1685">
        <w:t>Rows are colored according to BMG processing result.</w:t>
      </w:r>
    </w:p>
    <w:p w14:paraId="3648E484" w14:textId="77777777" w:rsidR="00810C90" w:rsidRDefault="00810C90" w:rsidP="00810C90">
      <w:pPr>
        <w:ind w:left="0"/>
      </w:pPr>
    </w:p>
    <w:p w14:paraId="257371AC" w14:textId="02DE1651" w:rsidR="00810C90" w:rsidRDefault="00BD1685" w:rsidP="00810C90">
      <w:pPr>
        <w:ind w:left="0"/>
      </w:pPr>
      <w:r>
        <w:rPr>
          <w:noProof/>
        </w:rPr>
        <w:lastRenderedPageBreak/>
        <w:drawing>
          <wp:inline distT="0" distB="0" distL="0" distR="0" wp14:anchorId="1D0ADB0C" wp14:editId="3482DBAD">
            <wp:extent cx="5732145" cy="3340100"/>
            <wp:effectExtent l="0" t="0" r="1905" b="0"/>
            <wp:docPr id="1634938439" name="Obrázek 1"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8439" name="Obrázek 1" descr="Obsah obrázku text, elektronika, snímek obrazovky, software&#10;&#10;Popis byl vytvořen automaticky"/>
                    <pic:cNvPicPr/>
                  </pic:nvPicPr>
                  <pic:blipFill>
                    <a:blip r:embed="rId310"/>
                    <a:stretch>
                      <a:fillRect/>
                    </a:stretch>
                  </pic:blipFill>
                  <pic:spPr>
                    <a:xfrm>
                      <a:off x="0" y="0"/>
                      <a:ext cx="5732145" cy="3340100"/>
                    </a:xfrm>
                    <a:prstGeom prst="rect">
                      <a:avLst/>
                    </a:prstGeom>
                  </pic:spPr>
                </pic:pic>
              </a:graphicData>
            </a:graphic>
          </wp:inline>
        </w:drawing>
      </w:r>
    </w:p>
    <w:p w14:paraId="4E808069" w14:textId="5E37E487" w:rsidR="00810C90" w:rsidRPr="00DD719C" w:rsidRDefault="00810C90" w:rsidP="00810C90">
      <w:pPr>
        <w:ind w:left="0"/>
        <w:jc w:val="center"/>
        <w:rPr>
          <w:i/>
          <w:iCs w:val="0"/>
          <w:sz w:val="18"/>
          <w:szCs w:val="18"/>
        </w:rPr>
      </w:pPr>
      <w:r w:rsidRPr="00810C90">
        <w:rPr>
          <w:i/>
          <w:iCs w:val="0"/>
          <w:sz w:val="18"/>
          <w:szCs w:val="18"/>
        </w:rPr>
        <w:t>Tibco SMS History form</w:t>
      </w:r>
      <w:r>
        <w:rPr>
          <w:i/>
          <w:iCs w:val="0"/>
          <w:sz w:val="18"/>
          <w:szCs w:val="18"/>
        </w:rPr>
        <w:t xml:space="preserve"> – data set “</w:t>
      </w:r>
      <w:r>
        <w:rPr>
          <w:b/>
          <w:bCs/>
          <w:i/>
          <w:iCs w:val="0"/>
          <w:sz w:val="18"/>
          <w:szCs w:val="18"/>
        </w:rPr>
        <w:t>Basic</w:t>
      </w:r>
      <w:r>
        <w:rPr>
          <w:i/>
          <w:iCs w:val="0"/>
          <w:sz w:val="18"/>
          <w:szCs w:val="18"/>
        </w:rPr>
        <w:t>”</w:t>
      </w:r>
    </w:p>
    <w:p w14:paraId="58DCA588" w14:textId="32CB0A72" w:rsidR="00810C90" w:rsidRDefault="00810C90" w:rsidP="00810C90">
      <w:pPr>
        <w:ind w:left="0"/>
        <w:jc w:val="center"/>
        <w:rPr>
          <w:i/>
          <w:iCs w:val="0"/>
          <w:sz w:val="18"/>
          <w:szCs w:val="18"/>
        </w:rPr>
      </w:pPr>
    </w:p>
    <w:p w14:paraId="22A1DB55" w14:textId="77777777" w:rsidR="00BD1685" w:rsidRPr="00537DF2" w:rsidRDefault="00BD1685" w:rsidP="00BD168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BD1685" w:rsidRPr="00E0171A" w14:paraId="309ACF43" w14:textId="77777777" w:rsidTr="0086480C">
        <w:tc>
          <w:tcPr>
            <w:tcW w:w="928" w:type="dxa"/>
          </w:tcPr>
          <w:p w14:paraId="36680174" w14:textId="77777777" w:rsidR="00BD1685" w:rsidRPr="00E0171A" w:rsidRDefault="00BD1685" w:rsidP="0086480C">
            <w:pPr>
              <w:ind w:left="0"/>
              <w:jc w:val="center"/>
            </w:pPr>
            <w:r w:rsidRPr="00537DF2">
              <w:rPr>
                <w:noProof/>
                <w:color w:val="538135" w:themeColor="accent6" w:themeShade="BF"/>
              </w:rPr>
              <w:t>GREEN</w:t>
            </w:r>
          </w:p>
        </w:tc>
        <w:tc>
          <w:tcPr>
            <w:tcW w:w="5421" w:type="dxa"/>
          </w:tcPr>
          <w:p w14:paraId="4F0C941C" w14:textId="77777777" w:rsidR="00BD1685" w:rsidRPr="00E0171A" w:rsidRDefault="00BD1685" w:rsidP="0086480C">
            <w:pPr>
              <w:ind w:left="0"/>
              <w:rPr>
                <w:sz w:val="18"/>
                <w:szCs w:val="18"/>
              </w:rPr>
            </w:pPr>
            <w:r>
              <w:rPr>
                <w:sz w:val="18"/>
                <w:szCs w:val="18"/>
              </w:rPr>
              <w:t xml:space="preserve">Messages with BMG status </w:t>
            </w:r>
            <w:r>
              <w:rPr>
                <w:rFonts w:ascii="Consolas" w:hAnsi="Consolas"/>
                <w:sz w:val="18"/>
                <w:szCs w:val="18"/>
              </w:rPr>
              <w:t>Success</w:t>
            </w:r>
          </w:p>
        </w:tc>
      </w:tr>
      <w:tr w:rsidR="00BD1685" w:rsidRPr="00E0171A" w14:paraId="313381A2" w14:textId="77777777" w:rsidTr="0086480C">
        <w:tc>
          <w:tcPr>
            <w:tcW w:w="928" w:type="dxa"/>
          </w:tcPr>
          <w:p w14:paraId="3E0E160E" w14:textId="77777777" w:rsidR="00BD1685" w:rsidRPr="00E0171A" w:rsidRDefault="00BD1685" w:rsidP="0086480C">
            <w:pPr>
              <w:ind w:left="0"/>
              <w:jc w:val="center"/>
            </w:pPr>
            <w:r w:rsidRPr="00C63180">
              <w:rPr>
                <w:noProof/>
                <w:color w:val="D44950"/>
              </w:rPr>
              <w:t>RED</w:t>
            </w:r>
          </w:p>
        </w:tc>
        <w:tc>
          <w:tcPr>
            <w:tcW w:w="5421" w:type="dxa"/>
          </w:tcPr>
          <w:p w14:paraId="3D70F353" w14:textId="77777777" w:rsidR="00BD1685" w:rsidRPr="00E0171A" w:rsidRDefault="00BD1685" w:rsidP="0086480C">
            <w:pPr>
              <w:ind w:left="0"/>
              <w:rPr>
                <w:sz w:val="18"/>
                <w:szCs w:val="18"/>
              </w:rPr>
            </w:pPr>
            <w:r>
              <w:rPr>
                <w:sz w:val="18"/>
                <w:szCs w:val="18"/>
              </w:rPr>
              <w:t xml:space="preserve">Messages with BMG status </w:t>
            </w:r>
            <w:r>
              <w:rPr>
                <w:rFonts w:ascii="Consolas" w:hAnsi="Consolas"/>
                <w:sz w:val="18"/>
                <w:szCs w:val="18"/>
              </w:rPr>
              <w:t>Server error</w:t>
            </w:r>
          </w:p>
        </w:tc>
      </w:tr>
      <w:tr w:rsidR="00BD1685" w:rsidRPr="00E0171A" w14:paraId="5AB346FE" w14:textId="77777777" w:rsidTr="0086480C">
        <w:tc>
          <w:tcPr>
            <w:tcW w:w="928" w:type="dxa"/>
          </w:tcPr>
          <w:p w14:paraId="2000EC76" w14:textId="77777777" w:rsidR="00BD1685" w:rsidRPr="00E0171A" w:rsidRDefault="00BD1685" w:rsidP="0086480C">
            <w:pPr>
              <w:ind w:left="0"/>
              <w:jc w:val="center"/>
              <w:rPr>
                <w:noProof/>
              </w:rPr>
            </w:pPr>
            <w:r>
              <w:rPr>
                <w:noProof/>
              </w:rPr>
              <w:t>BLACK</w:t>
            </w:r>
          </w:p>
        </w:tc>
        <w:tc>
          <w:tcPr>
            <w:tcW w:w="5421" w:type="dxa"/>
          </w:tcPr>
          <w:p w14:paraId="5E7C1EB7" w14:textId="77777777" w:rsidR="00BD1685" w:rsidRPr="00E0171A" w:rsidRDefault="00BD1685" w:rsidP="0086480C">
            <w:pPr>
              <w:ind w:left="0"/>
              <w:rPr>
                <w:sz w:val="18"/>
                <w:szCs w:val="18"/>
              </w:rPr>
            </w:pPr>
            <w:r>
              <w:rPr>
                <w:sz w:val="18"/>
                <w:szCs w:val="18"/>
              </w:rPr>
              <w:t>Messages with empty BMG status (BMG response not received)</w:t>
            </w:r>
          </w:p>
        </w:tc>
      </w:tr>
      <w:tr w:rsidR="00BD1685" w:rsidRPr="00E0171A" w14:paraId="0C02B164" w14:textId="77777777" w:rsidTr="0086480C">
        <w:tc>
          <w:tcPr>
            <w:tcW w:w="928" w:type="dxa"/>
          </w:tcPr>
          <w:p w14:paraId="2AB7696C" w14:textId="77777777" w:rsidR="00BD1685" w:rsidRPr="00F67093" w:rsidRDefault="00BD1685" w:rsidP="0086480C">
            <w:pPr>
              <w:ind w:left="0"/>
              <w:jc w:val="center"/>
              <w:rPr>
                <w:noProof/>
                <w:color w:val="E143E6"/>
              </w:rPr>
            </w:pPr>
            <w:r w:rsidRPr="00A156A6">
              <w:rPr>
                <w:noProof/>
                <w:color w:val="8E44AD"/>
              </w:rPr>
              <w:t>PURPLE</w:t>
            </w:r>
          </w:p>
        </w:tc>
        <w:tc>
          <w:tcPr>
            <w:tcW w:w="5421" w:type="dxa"/>
          </w:tcPr>
          <w:p w14:paraId="59542455" w14:textId="77777777" w:rsidR="00BD1685" w:rsidRDefault="00BD1685" w:rsidP="0086480C">
            <w:pPr>
              <w:ind w:left="0"/>
              <w:rPr>
                <w:sz w:val="18"/>
                <w:szCs w:val="18"/>
              </w:rPr>
            </w:pPr>
            <w:r>
              <w:rPr>
                <w:sz w:val="18"/>
                <w:szCs w:val="18"/>
              </w:rPr>
              <w:t>Messages with BMG status value different from all above.</w:t>
            </w:r>
          </w:p>
        </w:tc>
      </w:tr>
    </w:tbl>
    <w:p w14:paraId="5E5BFB01" w14:textId="77777777" w:rsidR="00BD1685" w:rsidRDefault="00BD1685" w:rsidP="00BD1685">
      <w:pPr>
        <w:ind w:left="0"/>
      </w:pPr>
    </w:p>
    <w:p w14:paraId="2A62A7F4" w14:textId="51A51B12" w:rsidR="00BD1685" w:rsidRDefault="00BD1685" w:rsidP="00810C90">
      <w:pPr>
        <w:ind w:left="0"/>
      </w:pPr>
      <w:r w:rsidRPr="00BD1685">
        <w:rPr>
          <w:b/>
          <w:bCs/>
        </w:rPr>
        <w:t>NOTE:</w:t>
      </w:r>
      <w:r>
        <w:t xml:space="preserve"> BMG status value is not visible in </w:t>
      </w:r>
      <w:r w:rsidRPr="00BD1685">
        <w:rPr>
          <w:b/>
          <w:bCs/>
        </w:rPr>
        <w:t>Basic</w:t>
      </w:r>
      <w:r>
        <w:t xml:space="preserve"> data set.</w:t>
      </w:r>
    </w:p>
    <w:p w14:paraId="7ACC3416" w14:textId="77777777" w:rsidR="00BD1685" w:rsidRDefault="00BD1685" w:rsidP="00810C90">
      <w:pPr>
        <w:ind w:left="0"/>
      </w:pPr>
    </w:p>
    <w:p w14:paraId="0C663310" w14:textId="1667E256" w:rsidR="00810C90" w:rsidRDefault="00810C90" w:rsidP="00810C90">
      <w:pPr>
        <w:ind w:left="0"/>
        <w:rPr>
          <w:sz w:val="18"/>
          <w:szCs w:val="18"/>
        </w:rPr>
      </w:pPr>
      <w:r>
        <w:t>Following output columns are returned:</w:t>
      </w:r>
    </w:p>
    <w:p w14:paraId="47C1A0F6" w14:textId="77777777" w:rsidR="00810C90" w:rsidRDefault="00810C90" w:rsidP="00810C90">
      <w:pPr>
        <w:ind w:left="0"/>
        <w:rPr>
          <w:sz w:val="18"/>
          <w:szCs w:val="18"/>
        </w:rPr>
      </w:pPr>
    </w:p>
    <w:tbl>
      <w:tblPr>
        <w:tblStyle w:val="Mkatabulky"/>
        <w:tblW w:w="9356" w:type="dxa"/>
        <w:tblInd w:w="-5" w:type="dxa"/>
        <w:tblLook w:val="04A0" w:firstRow="1" w:lastRow="0" w:firstColumn="1" w:lastColumn="0" w:noHBand="0" w:noVBand="1"/>
      </w:tblPr>
      <w:tblGrid>
        <w:gridCol w:w="1560"/>
        <w:gridCol w:w="7796"/>
      </w:tblGrid>
      <w:tr w:rsidR="002A23BC" w14:paraId="54AC06C4" w14:textId="77777777" w:rsidTr="002A23BC">
        <w:trPr>
          <w:trHeight w:val="277"/>
        </w:trPr>
        <w:tc>
          <w:tcPr>
            <w:tcW w:w="1560" w:type="dxa"/>
            <w:shd w:val="clear" w:color="auto" w:fill="D9D9D9" w:themeFill="background1" w:themeFillShade="D9"/>
          </w:tcPr>
          <w:p w14:paraId="324F70A9" w14:textId="77777777" w:rsidR="002A23BC" w:rsidRPr="00DF00E8" w:rsidRDefault="002A23BC" w:rsidP="00706F21">
            <w:pPr>
              <w:ind w:left="0"/>
              <w:rPr>
                <w:b/>
                <w:bCs/>
              </w:rPr>
            </w:pPr>
            <w:r>
              <w:rPr>
                <w:b/>
                <w:bCs/>
              </w:rPr>
              <w:t>Column</w:t>
            </w:r>
          </w:p>
        </w:tc>
        <w:tc>
          <w:tcPr>
            <w:tcW w:w="7796" w:type="dxa"/>
            <w:shd w:val="clear" w:color="auto" w:fill="D9D9D9" w:themeFill="background1" w:themeFillShade="D9"/>
          </w:tcPr>
          <w:p w14:paraId="2CA1C269" w14:textId="77777777" w:rsidR="002A23BC" w:rsidRDefault="002A23BC" w:rsidP="00706F21">
            <w:pPr>
              <w:ind w:left="0"/>
              <w:rPr>
                <w:b/>
                <w:bCs/>
              </w:rPr>
            </w:pPr>
            <w:r>
              <w:rPr>
                <w:b/>
                <w:bCs/>
              </w:rPr>
              <w:t>Description</w:t>
            </w:r>
          </w:p>
        </w:tc>
      </w:tr>
      <w:tr w:rsidR="002A23BC" w14:paraId="510FE295" w14:textId="77777777" w:rsidTr="002A23BC">
        <w:trPr>
          <w:trHeight w:val="219"/>
        </w:trPr>
        <w:tc>
          <w:tcPr>
            <w:tcW w:w="1560" w:type="dxa"/>
          </w:tcPr>
          <w:p w14:paraId="668C7820" w14:textId="77777777" w:rsidR="002A23BC" w:rsidRPr="00602485" w:rsidRDefault="002A23BC" w:rsidP="00706F21">
            <w:pPr>
              <w:ind w:left="0"/>
              <w:rPr>
                <w:rFonts w:ascii="Consolas" w:hAnsi="Consolas"/>
              </w:rPr>
            </w:pPr>
            <w:r>
              <w:rPr>
                <w:rFonts w:ascii="Consolas" w:hAnsi="Consolas"/>
              </w:rPr>
              <w:t>SMS_TIME</w:t>
            </w:r>
          </w:p>
        </w:tc>
        <w:tc>
          <w:tcPr>
            <w:tcW w:w="7796" w:type="dxa"/>
          </w:tcPr>
          <w:p w14:paraId="35E9452F" w14:textId="77777777" w:rsidR="002A23BC" w:rsidRDefault="002A23BC" w:rsidP="00706F21">
            <w:pPr>
              <w:ind w:left="0"/>
              <w:rPr>
                <w:rFonts w:ascii="Consolas" w:hAnsi="Consolas"/>
              </w:rPr>
            </w:pPr>
            <w:r w:rsidRPr="002A23BC">
              <w:t>Datetime the SMS was sent from Tibco to BMG</w:t>
            </w:r>
            <w:r>
              <w:t>. (</w:t>
            </w:r>
            <w:r w:rsidRPr="002A23BC">
              <w:rPr>
                <w:rFonts w:ascii="Consolas" w:hAnsi="Consolas"/>
              </w:rPr>
              <w:t>TIMESTAMP</w:t>
            </w:r>
            <w:r>
              <w:rPr>
                <w:rFonts w:ascii="Consolas" w:hAnsi="Consolas"/>
              </w:rPr>
              <w:t>)</w:t>
            </w:r>
          </w:p>
        </w:tc>
      </w:tr>
      <w:tr w:rsidR="002A23BC" w14:paraId="3DD8843F" w14:textId="77777777" w:rsidTr="002A23BC">
        <w:trPr>
          <w:trHeight w:val="219"/>
        </w:trPr>
        <w:tc>
          <w:tcPr>
            <w:tcW w:w="1560" w:type="dxa"/>
          </w:tcPr>
          <w:p w14:paraId="6974450B" w14:textId="77777777" w:rsidR="002A23BC" w:rsidRPr="00602485" w:rsidRDefault="002A23BC" w:rsidP="00706F21">
            <w:pPr>
              <w:ind w:left="0"/>
              <w:rPr>
                <w:rFonts w:ascii="Consolas" w:hAnsi="Consolas"/>
              </w:rPr>
            </w:pPr>
            <w:r>
              <w:rPr>
                <w:rFonts w:ascii="Consolas" w:hAnsi="Consolas"/>
              </w:rPr>
              <w:t>SENDER_ID</w:t>
            </w:r>
          </w:p>
        </w:tc>
        <w:tc>
          <w:tcPr>
            <w:tcW w:w="7796" w:type="dxa"/>
          </w:tcPr>
          <w:p w14:paraId="2C89ABD0" w14:textId="77777777" w:rsidR="002A23BC" w:rsidRPr="002A23BC" w:rsidRDefault="002A23BC" w:rsidP="00706F21">
            <w:pPr>
              <w:ind w:left="0"/>
            </w:pPr>
            <w:r w:rsidRPr="002A23BC">
              <w:t xml:space="preserve">Sender identification. </w:t>
            </w:r>
          </w:p>
          <w:p w14:paraId="389104DC" w14:textId="77777777" w:rsidR="002A23BC" w:rsidRDefault="002A23BC" w:rsidP="00706F21">
            <w:pPr>
              <w:ind w:left="0"/>
              <w:rPr>
                <w:rFonts w:ascii="Consolas" w:hAnsi="Consolas"/>
              </w:rPr>
            </w:pPr>
            <w:r w:rsidRPr="002A23BC">
              <w:t xml:space="preserve">Extracted from request message </w:t>
            </w:r>
            <w:r w:rsidRPr="002A23BC">
              <w:rPr>
                <w:rFonts w:ascii="Consolas" w:hAnsi="Consolas"/>
              </w:rPr>
              <w:t>XMLBODY</w:t>
            </w:r>
            <w:r>
              <w:t xml:space="preserve"> </w:t>
            </w:r>
            <w:r w:rsidRPr="002A23BC">
              <w:t>elements:</w:t>
            </w:r>
          </w:p>
          <w:p w14:paraId="2E742B8A" w14:textId="0623D0D9" w:rsidR="002A23BC" w:rsidRDefault="002A23BC" w:rsidP="00706F21">
            <w:pPr>
              <w:ind w:left="0"/>
              <w:rPr>
                <w:rFonts w:ascii="Consolas" w:hAnsi="Consolas"/>
              </w:rPr>
            </w:pPr>
            <w:r w:rsidRPr="00A156A6">
              <w:rPr>
                <w:rFonts w:ascii="Consolas" w:hAnsi="Consolas"/>
              </w:rPr>
              <w:t>/SenderIdentification/SenderAddress/ShortCode</w:t>
            </w:r>
            <w:r w:rsidR="00912351">
              <w:rPr>
                <w:rFonts w:ascii="Consolas" w:hAnsi="Consolas"/>
              </w:rPr>
              <w:br/>
            </w:r>
            <w:r w:rsidR="00912351" w:rsidRPr="00912351">
              <w:rPr>
                <w:b/>
                <w:bCs/>
              </w:rPr>
              <w:t xml:space="preserve">– </w:t>
            </w:r>
            <w:r w:rsidRPr="00912351">
              <w:rPr>
                <w:b/>
                <w:bCs/>
              </w:rPr>
              <w:t>or</w:t>
            </w:r>
            <w:r w:rsidR="00912351" w:rsidRPr="00912351">
              <w:rPr>
                <w:b/>
                <w:bCs/>
              </w:rPr>
              <w:t xml:space="preserve"> –</w:t>
            </w:r>
          </w:p>
          <w:p w14:paraId="39B708C7" w14:textId="77777777" w:rsidR="002A23BC" w:rsidRDefault="002A23BC" w:rsidP="00706F21">
            <w:pPr>
              <w:ind w:left="0"/>
              <w:rPr>
                <w:rFonts w:ascii="Consolas" w:hAnsi="Consolas"/>
              </w:rPr>
            </w:pPr>
            <w:r>
              <w:rPr>
                <w:rFonts w:ascii="Consolas" w:hAnsi="Consolas"/>
              </w:rPr>
              <w:t>/</w:t>
            </w:r>
            <w:r w:rsidRPr="00A156A6">
              <w:rPr>
                <w:rFonts w:ascii="Consolas" w:hAnsi="Consolas"/>
              </w:rPr>
              <w:t>SenderIdentification/SenderAddress/AlphaNumeric</w:t>
            </w:r>
            <w:r>
              <w:rPr>
                <w:rFonts w:ascii="Consolas" w:hAnsi="Consolas"/>
              </w:rPr>
              <w:br/>
            </w:r>
            <w:r w:rsidRPr="002A23BC">
              <w:t>(whichever is not empty)</w:t>
            </w:r>
          </w:p>
        </w:tc>
      </w:tr>
      <w:tr w:rsidR="002A23BC" w14:paraId="6F104BC0" w14:textId="77777777" w:rsidTr="002A23BC">
        <w:trPr>
          <w:trHeight w:val="219"/>
        </w:trPr>
        <w:tc>
          <w:tcPr>
            <w:tcW w:w="1560" w:type="dxa"/>
          </w:tcPr>
          <w:p w14:paraId="30AE0A82" w14:textId="77777777" w:rsidR="002A23BC" w:rsidRPr="00602485" w:rsidRDefault="002A23BC" w:rsidP="00706F21">
            <w:pPr>
              <w:ind w:left="0"/>
              <w:rPr>
                <w:rFonts w:ascii="Consolas" w:hAnsi="Consolas"/>
              </w:rPr>
            </w:pPr>
            <w:r>
              <w:rPr>
                <w:rFonts w:ascii="Consolas" w:hAnsi="Consolas"/>
              </w:rPr>
              <w:t>SMS_TEXT</w:t>
            </w:r>
          </w:p>
        </w:tc>
        <w:tc>
          <w:tcPr>
            <w:tcW w:w="7796" w:type="dxa"/>
          </w:tcPr>
          <w:p w14:paraId="1FD5F605" w14:textId="77777777" w:rsidR="002A23BC" w:rsidRDefault="002A23BC" w:rsidP="00706F21">
            <w:pPr>
              <w:ind w:left="0"/>
              <w:rPr>
                <w:rFonts w:ascii="Consolas" w:hAnsi="Consolas"/>
              </w:rPr>
            </w:pPr>
            <w:r w:rsidRPr="002A23BC">
              <w:t xml:space="preserve">Message text sent from Tibco to BMG. </w:t>
            </w:r>
            <w:r>
              <w:rPr>
                <w:rFonts w:ascii="Consolas" w:hAnsi="Consolas"/>
              </w:rPr>
              <w:br/>
            </w:r>
            <w:r w:rsidRPr="002A23BC">
              <w:t xml:space="preserve">Extracted from request message </w:t>
            </w:r>
            <w:r w:rsidRPr="002A23BC">
              <w:rPr>
                <w:rFonts w:ascii="Consolas" w:hAnsi="Consolas"/>
              </w:rPr>
              <w:t>XMLBODY</w:t>
            </w:r>
            <w:r>
              <w:t xml:space="preserve"> </w:t>
            </w:r>
            <w:r w:rsidRPr="002A23BC">
              <w:t>element:</w:t>
            </w:r>
          </w:p>
          <w:p w14:paraId="6E4BDAA8" w14:textId="77777777" w:rsidR="002A23BC" w:rsidRDefault="002A23BC" w:rsidP="00706F21">
            <w:pPr>
              <w:ind w:left="0"/>
              <w:rPr>
                <w:rFonts w:ascii="Consolas" w:hAnsi="Consolas"/>
              </w:rPr>
            </w:pPr>
            <w:r w:rsidRPr="00A156A6">
              <w:rPr>
                <w:rFonts w:ascii="Consolas" w:hAnsi="Consolas"/>
              </w:rPr>
              <w:t>/MessageExtraData/element[3]/value</w:t>
            </w:r>
          </w:p>
        </w:tc>
      </w:tr>
    </w:tbl>
    <w:p w14:paraId="2ACFFBE8" w14:textId="77777777" w:rsidR="00810C90" w:rsidRDefault="00810C90" w:rsidP="00810C90">
      <w:pPr>
        <w:ind w:left="0"/>
        <w:rPr>
          <w:b/>
          <w:bCs/>
        </w:rPr>
      </w:pPr>
    </w:p>
    <w:p w14:paraId="6A61CF37" w14:textId="05B4A1DE" w:rsidR="00810C90" w:rsidRDefault="00810C90" w:rsidP="00810C90">
      <w:pPr>
        <w:pStyle w:val="Nadpis5"/>
      </w:pPr>
      <w:bookmarkStart w:id="440" w:name="_Data_Set_“Pending”_1"/>
      <w:bookmarkStart w:id="441" w:name="_Toc222472195"/>
      <w:bookmarkEnd w:id="440"/>
      <w:r>
        <w:t>Data Set “Extended”</w:t>
      </w:r>
      <w:bookmarkEnd w:id="441"/>
    </w:p>
    <w:p w14:paraId="45575E3A" w14:textId="618ADBE2" w:rsidR="00810C90" w:rsidRDefault="00810C90" w:rsidP="00810C90">
      <w:pPr>
        <w:ind w:left="0"/>
      </w:pPr>
      <w:r>
        <w:t xml:space="preserve">This view includes additional identifiers as Tibco BW Instance ID, BMG message ID, </w:t>
      </w:r>
      <w:r w:rsidR="00F67093">
        <w:t>and</w:t>
      </w:r>
      <w:r>
        <w:t xml:space="preserve"> message processing status received from BMG.</w:t>
      </w:r>
      <w:r w:rsidR="00F67093">
        <w:t xml:space="preserve"> </w:t>
      </w:r>
    </w:p>
    <w:p w14:paraId="43C6AA77" w14:textId="77777777" w:rsidR="00810C90" w:rsidRPr="005C0CAE" w:rsidRDefault="00810C90" w:rsidP="00810C90"/>
    <w:p w14:paraId="37867770" w14:textId="1B60B328" w:rsidR="00810C90" w:rsidRDefault="00F67093" w:rsidP="00810C90">
      <w:pPr>
        <w:ind w:left="0"/>
        <w:rPr>
          <w:highlight w:val="yellow"/>
        </w:rPr>
      </w:pPr>
      <w:r>
        <w:rPr>
          <w:noProof/>
        </w:rPr>
        <w:lastRenderedPageBreak/>
        <w:drawing>
          <wp:inline distT="0" distB="0" distL="0" distR="0" wp14:anchorId="67C5CCF0" wp14:editId="3D4F964C">
            <wp:extent cx="5732145" cy="3340100"/>
            <wp:effectExtent l="0" t="0" r="1905" b="0"/>
            <wp:docPr id="1001398545" name="Obrázek 1"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8545" name="Obrázek 1" descr="Obsah obrázku text, elektronika, snímek obrazovky, software&#10;&#10;Popis byl vytvořen automaticky"/>
                    <pic:cNvPicPr/>
                  </pic:nvPicPr>
                  <pic:blipFill>
                    <a:blip r:embed="rId311"/>
                    <a:stretch>
                      <a:fillRect/>
                    </a:stretch>
                  </pic:blipFill>
                  <pic:spPr>
                    <a:xfrm>
                      <a:off x="0" y="0"/>
                      <a:ext cx="5732145" cy="3340100"/>
                    </a:xfrm>
                    <a:prstGeom prst="rect">
                      <a:avLst/>
                    </a:prstGeom>
                  </pic:spPr>
                </pic:pic>
              </a:graphicData>
            </a:graphic>
          </wp:inline>
        </w:drawing>
      </w:r>
    </w:p>
    <w:p w14:paraId="092962EA" w14:textId="168F72F0" w:rsidR="00F67093" w:rsidRPr="00DD719C" w:rsidRDefault="00F67093" w:rsidP="00F67093">
      <w:pPr>
        <w:ind w:left="0"/>
        <w:jc w:val="center"/>
        <w:rPr>
          <w:i/>
          <w:iCs w:val="0"/>
          <w:sz w:val="18"/>
          <w:szCs w:val="18"/>
        </w:rPr>
      </w:pPr>
      <w:r w:rsidRPr="00810C90">
        <w:rPr>
          <w:i/>
          <w:iCs w:val="0"/>
          <w:sz w:val="18"/>
          <w:szCs w:val="18"/>
        </w:rPr>
        <w:t>Tibco SMS History form</w:t>
      </w:r>
      <w:r>
        <w:rPr>
          <w:i/>
          <w:iCs w:val="0"/>
          <w:sz w:val="18"/>
          <w:szCs w:val="18"/>
        </w:rPr>
        <w:t xml:space="preserve"> – data set “</w:t>
      </w:r>
      <w:r>
        <w:rPr>
          <w:b/>
          <w:bCs/>
          <w:i/>
          <w:iCs w:val="0"/>
          <w:sz w:val="18"/>
          <w:szCs w:val="18"/>
        </w:rPr>
        <w:t>Extended</w:t>
      </w:r>
      <w:r>
        <w:rPr>
          <w:i/>
          <w:iCs w:val="0"/>
          <w:sz w:val="18"/>
          <w:szCs w:val="18"/>
        </w:rPr>
        <w:t>”</w:t>
      </w:r>
    </w:p>
    <w:p w14:paraId="03ACC6B8" w14:textId="77777777" w:rsidR="00810C90" w:rsidRDefault="00810C90" w:rsidP="00810C90">
      <w:pPr>
        <w:ind w:left="0"/>
      </w:pPr>
    </w:p>
    <w:p w14:paraId="46934FA8" w14:textId="77777777" w:rsidR="00810C90" w:rsidRDefault="00810C90" w:rsidP="00810C90">
      <w:pPr>
        <w:ind w:left="0"/>
        <w:rPr>
          <w:b/>
          <w:bCs/>
          <w:sz w:val="18"/>
          <w:szCs w:val="18"/>
          <w:highlight w:val="yellow"/>
        </w:rPr>
        <w:sectPr w:rsidR="00810C90" w:rsidSect="00DB05BF">
          <w:type w:val="continuous"/>
          <w:pgSz w:w="11907" w:h="16840" w:code="9"/>
          <w:pgMar w:top="1440" w:right="1440" w:bottom="1440" w:left="1440" w:header="706" w:footer="490" w:gutter="0"/>
          <w:cols w:space="708"/>
        </w:sectPr>
      </w:pPr>
    </w:p>
    <w:p w14:paraId="515DC9F3" w14:textId="77777777" w:rsidR="00F67093" w:rsidRPr="00537DF2" w:rsidRDefault="00F67093" w:rsidP="00F67093">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F67093" w:rsidRPr="00E0171A" w14:paraId="2D843191" w14:textId="77777777" w:rsidTr="00706F21">
        <w:tc>
          <w:tcPr>
            <w:tcW w:w="928" w:type="dxa"/>
          </w:tcPr>
          <w:p w14:paraId="161940CD" w14:textId="77777777" w:rsidR="00F67093" w:rsidRPr="00E0171A" w:rsidRDefault="00F67093" w:rsidP="00706F21">
            <w:pPr>
              <w:ind w:left="0"/>
              <w:jc w:val="center"/>
            </w:pPr>
            <w:r w:rsidRPr="00537DF2">
              <w:rPr>
                <w:noProof/>
                <w:color w:val="538135" w:themeColor="accent6" w:themeShade="BF"/>
              </w:rPr>
              <w:t>GREEN</w:t>
            </w:r>
          </w:p>
        </w:tc>
        <w:tc>
          <w:tcPr>
            <w:tcW w:w="5421" w:type="dxa"/>
          </w:tcPr>
          <w:p w14:paraId="61D7C3EC" w14:textId="4D4DF891" w:rsidR="00F67093" w:rsidRPr="00E0171A" w:rsidRDefault="00F67093" w:rsidP="00706F21">
            <w:pPr>
              <w:ind w:left="0"/>
              <w:rPr>
                <w:sz w:val="18"/>
                <w:szCs w:val="18"/>
              </w:rPr>
            </w:pPr>
            <w:r>
              <w:rPr>
                <w:sz w:val="18"/>
                <w:szCs w:val="18"/>
              </w:rPr>
              <w:t xml:space="preserve">Messages with BMG status </w:t>
            </w:r>
            <w:r>
              <w:rPr>
                <w:rFonts w:ascii="Consolas" w:hAnsi="Consolas"/>
                <w:sz w:val="18"/>
                <w:szCs w:val="18"/>
              </w:rPr>
              <w:t>Success</w:t>
            </w:r>
          </w:p>
        </w:tc>
      </w:tr>
      <w:tr w:rsidR="00F67093" w:rsidRPr="00E0171A" w14:paraId="5083AB2A" w14:textId="77777777" w:rsidTr="00706F21">
        <w:tc>
          <w:tcPr>
            <w:tcW w:w="928" w:type="dxa"/>
          </w:tcPr>
          <w:p w14:paraId="436E52AE" w14:textId="77777777" w:rsidR="00F67093" w:rsidRPr="00E0171A" w:rsidRDefault="00F67093" w:rsidP="00706F21">
            <w:pPr>
              <w:ind w:left="0"/>
              <w:jc w:val="center"/>
            </w:pPr>
            <w:r w:rsidRPr="00C63180">
              <w:rPr>
                <w:noProof/>
                <w:color w:val="D44950"/>
              </w:rPr>
              <w:t>RED</w:t>
            </w:r>
          </w:p>
        </w:tc>
        <w:tc>
          <w:tcPr>
            <w:tcW w:w="5421" w:type="dxa"/>
          </w:tcPr>
          <w:p w14:paraId="7A66B03A" w14:textId="23D0BA10" w:rsidR="00F67093" w:rsidRPr="00E0171A" w:rsidRDefault="00F67093" w:rsidP="00706F21">
            <w:pPr>
              <w:ind w:left="0"/>
              <w:rPr>
                <w:sz w:val="18"/>
                <w:szCs w:val="18"/>
              </w:rPr>
            </w:pPr>
            <w:r>
              <w:rPr>
                <w:sz w:val="18"/>
                <w:szCs w:val="18"/>
              </w:rPr>
              <w:t xml:space="preserve">Messages with BMG status </w:t>
            </w:r>
            <w:r>
              <w:rPr>
                <w:rFonts w:ascii="Consolas" w:hAnsi="Consolas"/>
                <w:sz w:val="18"/>
                <w:szCs w:val="18"/>
              </w:rPr>
              <w:t>Server error</w:t>
            </w:r>
          </w:p>
        </w:tc>
      </w:tr>
      <w:tr w:rsidR="00F67093" w:rsidRPr="00E0171A" w14:paraId="150FD6A0" w14:textId="77777777" w:rsidTr="00706F21">
        <w:tc>
          <w:tcPr>
            <w:tcW w:w="928" w:type="dxa"/>
          </w:tcPr>
          <w:p w14:paraId="664A3B1A" w14:textId="77777777" w:rsidR="00F67093" w:rsidRPr="00E0171A" w:rsidRDefault="00F67093" w:rsidP="00706F21">
            <w:pPr>
              <w:ind w:left="0"/>
              <w:jc w:val="center"/>
              <w:rPr>
                <w:noProof/>
              </w:rPr>
            </w:pPr>
            <w:r>
              <w:rPr>
                <w:noProof/>
              </w:rPr>
              <w:t>BLACK</w:t>
            </w:r>
          </w:p>
        </w:tc>
        <w:tc>
          <w:tcPr>
            <w:tcW w:w="5421" w:type="dxa"/>
          </w:tcPr>
          <w:p w14:paraId="48CA5446" w14:textId="1F61D7B0" w:rsidR="00F67093" w:rsidRPr="00E0171A" w:rsidRDefault="00F67093" w:rsidP="00706F21">
            <w:pPr>
              <w:ind w:left="0"/>
              <w:rPr>
                <w:sz w:val="18"/>
                <w:szCs w:val="18"/>
              </w:rPr>
            </w:pPr>
            <w:r>
              <w:rPr>
                <w:sz w:val="18"/>
                <w:szCs w:val="18"/>
              </w:rPr>
              <w:t>Messages with empty BMG status (BMG response not received)</w:t>
            </w:r>
          </w:p>
        </w:tc>
      </w:tr>
      <w:tr w:rsidR="00F67093" w:rsidRPr="00E0171A" w14:paraId="5E5C0680" w14:textId="77777777" w:rsidTr="00706F21">
        <w:tc>
          <w:tcPr>
            <w:tcW w:w="928" w:type="dxa"/>
          </w:tcPr>
          <w:p w14:paraId="79F71882" w14:textId="224B0DB2" w:rsidR="00F67093" w:rsidRPr="00F67093" w:rsidRDefault="00F67093" w:rsidP="00706F21">
            <w:pPr>
              <w:ind w:left="0"/>
              <w:jc w:val="center"/>
              <w:rPr>
                <w:noProof/>
                <w:color w:val="E143E6"/>
              </w:rPr>
            </w:pPr>
            <w:r w:rsidRPr="00A156A6">
              <w:rPr>
                <w:noProof/>
                <w:color w:val="8E44AD"/>
              </w:rPr>
              <w:t>PURPLE</w:t>
            </w:r>
          </w:p>
        </w:tc>
        <w:tc>
          <w:tcPr>
            <w:tcW w:w="5421" w:type="dxa"/>
          </w:tcPr>
          <w:p w14:paraId="1774292B" w14:textId="7C2A203E" w:rsidR="00F67093" w:rsidRDefault="00F67093" w:rsidP="00706F21">
            <w:pPr>
              <w:ind w:left="0"/>
              <w:rPr>
                <w:sz w:val="18"/>
                <w:szCs w:val="18"/>
              </w:rPr>
            </w:pPr>
            <w:r>
              <w:rPr>
                <w:sz w:val="18"/>
                <w:szCs w:val="18"/>
              </w:rPr>
              <w:t>Messages with BMG status value different from all above.</w:t>
            </w:r>
          </w:p>
        </w:tc>
      </w:tr>
    </w:tbl>
    <w:p w14:paraId="3D1A711A" w14:textId="77777777" w:rsidR="00F67093" w:rsidRDefault="00F67093" w:rsidP="00810C90">
      <w:pPr>
        <w:ind w:left="0"/>
      </w:pPr>
    </w:p>
    <w:p w14:paraId="1C63CB7B" w14:textId="2C366055" w:rsidR="00810C90" w:rsidRDefault="00810C90" w:rsidP="00810C90">
      <w:pPr>
        <w:ind w:left="0"/>
        <w:rPr>
          <w:sz w:val="18"/>
          <w:szCs w:val="18"/>
        </w:rPr>
      </w:pPr>
      <w:r>
        <w:t>Following output columns are returned:</w:t>
      </w:r>
    </w:p>
    <w:p w14:paraId="3B81F34B" w14:textId="77777777" w:rsidR="00810C90" w:rsidRDefault="00810C90" w:rsidP="00810C90">
      <w:pPr>
        <w:ind w:left="0"/>
        <w:rPr>
          <w:highlight w:val="yellow"/>
        </w:rPr>
      </w:pPr>
    </w:p>
    <w:tbl>
      <w:tblPr>
        <w:tblStyle w:val="Mkatabulky"/>
        <w:tblW w:w="9356" w:type="dxa"/>
        <w:tblInd w:w="-5" w:type="dxa"/>
        <w:tblLook w:val="04A0" w:firstRow="1" w:lastRow="0" w:firstColumn="1" w:lastColumn="0" w:noHBand="0" w:noVBand="1"/>
      </w:tblPr>
      <w:tblGrid>
        <w:gridCol w:w="1560"/>
        <w:gridCol w:w="7796"/>
      </w:tblGrid>
      <w:tr w:rsidR="00A156A6" w:rsidRPr="00DF00E8" w14:paraId="7B30B49A" w14:textId="4F9C6F55" w:rsidTr="00A156A6">
        <w:trPr>
          <w:trHeight w:val="277"/>
        </w:trPr>
        <w:tc>
          <w:tcPr>
            <w:tcW w:w="1560" w:type="dxa"/>
            <w:shd w:val="clear" w:color="auto" w:fill="D9D9D9" w:themeFill="background1" w:themeFillShade="D9"/>
          </w:tcPr>
          <w:p w14:paraId="035F5446" w14:textId="77777777" w:rsidR="00A156A6" w:rsidRPr="00DF00E8" w:rsidRDefault="00A156A6" w:rsidP="00706F21">
            <w:pPr>
              <w:ind w:left="0"/>
              <w:rPr>
                <w:b/>
                <w:bCs/>
              </w:rPr>
            </w:pPr>
            <w:r>
              <w:rPr>
                <w:b/>
                <w:bCs/>
              </w:rPr>
              <w:t>Column</w:t>
            </w:r>
          </w:p>
        </w:tc>
        <w:tc>
          <w:tcPr>
            <w:tcW w:w="7796" w:type="dxa"/>
            <w:shd w:val="clear" w:color="auto" w:fill="D9D9D9" w:themeFill="background1" w:themeFillShade="D9"/>
          </w:tcPr>
          <w:p w14:paraId="3F67F5B5" w14:textId="0D781569" w:rsidR="00A156A6" w:rsidRDefault="00A156A6" w:rsidP="00706F21">
            <w:pPr>
              <w:ind w:left="0"/>
              <w:rPr>
                <w:b/>
                <w:bCs/>
              </w:rPr>
            </w:pPr>
            <w:r>
              <w:rPr>
                <w:b/>
                <w:bCs/>
              </w:rPr>
              <w:t>Description</w:t>
            </w:r>
          </w:p>
        </w:tc>
      </w:tr>
      <w:tr w:rsidR="00A156A6" w:rsidRPr="0002724C" w14:paraId="4CA0379E" w14:textId="1249F4D4" w:rsidTr="00A156A6">
        <w:trPr>
          <w:trHeight w:val="219"/>
        </w:trPr>
        <w:tc>
          <w:tcPr>
            <w:tcW w:w="1560" w:type="dxa"/>
          </w:tcPr>
          <w:p w14:paraId="168D7A79" w14:textId="547DF071" w:rsidR="00A156A6" w:rsidRPr="00602485" w:rsidRDefault="00A156A6" w:rsidP="00706F21">
            <w:pPr>
              <w:ind w:left="0"/>
              <w:rPr>
                <w:rFonts w:ascii="Consolas" w:hAnsi="Consolas"/>
              </w:rPr>
            </w:pPr>
            <w:r>
              <w:rPr>
                <w:rFonts w:ascii="Consolas" w:hAnsi="Consolas"/>
              </w:rPr>
              <w:t>SMS_TIME</w:t>
            </w:r>
          </w:p>
        </w:tc>
        <w:tc>
          <w:tcPr>
            <w:tcW w:w="7796" w:type="dxa"/>
          </w:tcPr>
          <w:p w14:paraId="3A4214D9" w14:textId="50470D68" w:rsidR="00A156A6" w:rsidRDefault="00A156A6" w:rsidP="00706F21">
            <w:pPr>
              <w:ind w:left="0"/>
              <w:rPr>
                <w:rFonts w:ascii="Consolas" w:hAnsi="Consolas"/>
              </w:rPr>
            </w:pPr>
            <w:r w:rsidRPr="002A23BC">
              <w:t>Datetime the SMS was sent from Tibco to BMG</w:t>
            </w:r>
            <w:r w:rsidR="002A23BC">
              <w:t>. (</w:t>
            </w:r>
            <w:r w:rsidR="002A23BC" w:rsidRPr="002A23BC">
              <w:rPr>
                <w:rFonts w:ascii="Consolas" w:hAnsi="Consolas"/>
              </w:rPr>
              <w:t>TIMESTAMP</w:t>
            </w:r>
            <w:r w:rsidR="002A23BC">
              <w:rPr>
                <w:rFonts w:ascii="Consolas" w:hAnsi="Consolas"/>
              </w:rPr>
              <w:t>)</w:t>
            </w:r>
          </w:p>
        </w:tc>
      </w:tr>
      <w:tr w:rsidR="00A156A6" w14:paraId="5EEACE68" w14:textId="1426ACA4" w:rsidTr="00A156A6">
        <w:trPr>
          <w:trHeight w:val="219"/>
        </w:trPr>
        <w:tc>
          <w:tcPr>
            <w:tcW w:w="1560" w:type="dxa"/>
          </w:tcPr>
          <w:p w14:paraId="39828310" w14:textId="2AC80EA6" w:rsidR="00A156A6" w:rsidRPr="00602485" w:rsidRDefault="00A156A6" w:rsidP="00706F21">
            <w:pPr>
              <w:ind w:left="0"/>
              <w:rPr>
                <w:rFonts w:ascii="Consolas" w:hAnsi="Consolas"/>
              </w:rPr>
            </w:pPr>
            <w:r>
              <w:rPr>
                <w:rFonts w:ascii="Consolas" w:hAnsi="Consolas"/>
              </w:rPr>
              <w:t>SENDER_ID</w:t>
            </w:r>
          </w:p>
        </w:tc>
        <w:tc>
          <w:tcPr>
            <w:tcW w:w="7796" w:type="dxa"/>
          </w:tcPr>
          <w:p w14:paraId="2EAA21D4" w14:textId="77777777" w:rsidR="002A23BC" w:rsidRPr="002A23BC" w:rsidRDefault="00A156A6" w:rsidP="00706F21">
            <w:pPr>
              <w:ind w:left="0"/>
            </w:pPr>
            <w:r w:rsidRPr="002A23BC">
              <w:t xml:space="preserve">Sender identification. </w:t>
            </w:r>
          </w:p>
          <w:p w14:paraId="6C1C541B" w14:textId="4BB80BB5" w:rsidR="00A156A6" w:rsidRDefault="00A156A6" w:rsidP="00706F21">
            <w:pPr>
              <w:ind w:left="0"/>
              <w:rPr>
                <w:rFonts w:ascii="Consolas" w:hAnsi="Consolas"/>
              </w:rPr>
            </w:pPr>
            <w:r w:rsidRPr="002A23BC">
              <w:t xml:space="preserve">Extracted from request </w:t>
            </w:r>
            <w:r w:rsidR="002A23BC" w:rsidRPr="002A23BC">
              <w:t xml:space="preserve">message </w:t>
            </w:r>
            <w:r w:rsidR="002A23BC" w:rsidRPr="002A23BC">
              <w:rPr>
                <w:rFonts w:ascii="Consolas" w:hAnsi="Consolas"/>
              </w:rPr>
              <w:t>XMLBODY</w:t>
            </w:r>
            <w:r w:rsidR="002A23BC">
              <w:t xml:space="preserve"> </w:t>
            </w:r>
            <w:r w:rsidR="002A23BC" w:rsidRPr="002A23BC">
              <w:t>elements</w:t>
            </w:r>
            <w:r w:rsidRPr="002A23BC">
              <w:t>:</w:t>
            </w:r>
          </w:p>
          <w:p w14:paraId="4CD79348" w14:textId="54A42A7E" w:rsidR="00A156A6" w:rsidRDefault="00A156A6" w:rsidP="00706F21">
            <w:pPr>
              <w:ind w:left="0"/>
              <w:rPr>
                <w:rFonts w:ascii="Consolas" w:hAnsi="Consolas"/>
              </w:rPr>
            </w:pPr>
            <w:r w:rsidRPr="00A156A6">
              <w:rPr>
                <w:rFonts w:ascii="Consolas" w:hAnsi="Consolas"/>
              </w:rPr>
              <w:t>/SenderIdentification/SenderAddress/ShortCode</w:t>
            </w:r>
            <w:r w:rsidR="00912351">
              <w:rPr>
                <w:rFonts w:ascii="Consolas" w:hAnsi="Consolas"/>
              </w:rPr>
              <w:br/>
            </w:r>
            <w:r w:rsidR="00912351" w:rsidRPr="00912351">
              <w:rPr>
                <w:b/>
                <w:bCs/>
              </w:rPr>
              <w:t>– or –</w:t>
            </w:r>
          </w:p>
          <w:p w14:paraId="2AB9C0F5" w14:textId="51D3A5A5" w:rsidR="00A156A6" w:rsidRDefault="00A156A6" w:rsidP="00706F21">
            <w:pPr>
              <w:ind w:left="0"/>
              <w:rPr>
                <w:rFonts w:ascii="Consolas" w:hAnsi="Consolas"/>
              </w:rPr>
            </w:pPr>
            <w:r>
              <w:rPr>
                <w:rFonts w:ascii="Consolas" w:hAnsi="Consolas"/>
              </w:rPr>
              <w:t>/</w:t>
            </w:r>
            <w:r w:rsidRPr="00A156A6">
              <w:rPr>
                <w:rFonts w:ascii="Consolas" w:hAnsi="Consolas"/>
              </w:rPr>
              <w:t>SenderIdentification/SenderAddress/AlphaNumeric</w:t>
            </w:r>
            <w:r>
              <w:rPr>
                <w:rFonts w:ascii="Consolas" w:hAnsi="Consolas"/>
              </w:rPr>
              <w:br/>
            </w:r>
            <w:r w:rsidRPr="002A23BC">
              <w:t>(whichever is not empty)</w:t>
            </w:r>
          </w:p>
        </w:tc>
      </w:tr>
      <w:tr w:rsidR="00A156A6" w:rsidRPr="0002724C" w14:paraId="4407E106" w14:textId="332C4561" w:rsidTr="00A156A6">
        <w:trPr>
          <w:trHeight w:val="219"/>
        </w:trPr>
        <w:tc>
          <w:tcPr>
            <w:tcW w:w="1560" w:type="dxa"/>
          </w:tcPr>
          <w:p w14:paraId="70FD6490" w14:textId="7A957A35" w:rsidR="00A156A6" w:rsidRPr="00602485" w:rsidRDefault="00A156A6" w:rsidP="00706F21">
            <w:pPr>
              <w:ind w:left="0"/>
              <w:rPr>
                <w:rFonts w:ascii="Consolas" w:hAnsi="Consolas"/>
              </w:rPr>
            </w:pPr>
            <w:r>
              <w:rPr>
                <w:rFonts w:ascii="Consolas" w:hAnsi="Consolas"/>
              </w:rPr>
              <w:t>BW_ID</w:t>
            </w:r>
          </w:p>
        </w:tc>
        <w:tc>
          <w:tcPr>
            <w:tcW w:w="7796" w:type="dxa"/>
          </w:tcPr>
          <w:p w14:paraId="446E73ED" w14:textId="50DA33DC" w:rsidR="00A156A6" w:rsidRPr="002A23BC" w:rsidRDefault="00A156A6" w:rsidP="00706F21">
            <w:pPr>
              <w:ind w:left="0"/>
            </w:pPr>
            <w:r w:rsidRPr="002A23BC">
              <w:t>Tibco BW instance ID</w:t>
            </w:r>
            <w:r w:rsidR="002A23BC">
              <w:t>.</w:t>
            </w:r>
          </w:p>
        </w:tc>
      </w:tr>
      <w:tr w:rsidR="00A156A6" w14:paraId="11B11352" w14:textId="5C623532" w:rsidTr="00A156A6">
        <w:trPr>
          <w:trHeight w:val="219"/>
        </w:trPr>
        <w:tc>
          <w:tcPr>
            <w:tcW w:w="1560" w:type="dxa"/>
          </w:tcPr>
          <w:p w14:paraId="7D506EA1" w14:textId="24D7A936" w:rsidR="00A156A6" w:rsidRPr="00602485" w:rsidRDefault="00A156A6" w:rsidP="00706F21">
            <w:pPr>
              <w:ind w:left="0"/>
              <w:rPr>
                <w:rFonts w:ascii="Consolas" w:hAnsi="Consolas"/>
              </w:rPr>
            </w:pPr>
            <w:r>
              <w:rPr>
                <w:rFonts w:ascii="Consolas" w:hAnsi="Consolas"/>
              </w:rPr>
              <w:t>BMG_STATUS</w:t>
            </w:r>
          </w:p>
        </w:tc>
        <w:tc>
          <w:tcPr>
            <w:tcW w:w="7796" w:type="dxa"/>
          </w:tcPr>
          <w:p w14:paraId="7FC97DBF" w14:textId="1E93316A" w:rsidR="00A156A6" w:rsidRPr="002A23BC" w:rsidRDefault="00A156A6" w:rsidP="00706F21">
            <w:pPr>
              <w:ind w:left="0"/>
            </w:pPr>
            <w:r w:rsidRPr="002A23BC">
              <w:t xml:space="preserve">Message processing status received from BMG. </w:t>
            </w:r>
          </w:p>
          <w:p w14:paraId="3E256C75" w14:textId="2AA9FA7E" w:rsidR="00A156A6" w:rsidRDefault="002A23BC" w:rsidP="00706F21">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w:t>
            </w:r>
          </w:p>
          <w:p w14:paraId="3E9FA0CC" w14:textId="794B9273" w:rsidR="00A156A6" w:rsidRDefault="00A156A6" w:rsidP="00706F21">
            <w:pPr>
              <w:ind w:left="0"/>
              <w:rPr>
                <w:rFonts w:ascii="Consolas" w:hAnsi="Consolas"/>
              </w:rPr>
            </w:pPr>
            <w:r w:rsidRPr="00A156A6">
              <w:rPr>
                <w:rFonts w:ascii="Consolas" w:hAnsi="Consolas"/>
              </w:rPr>
              <w:t>/Status/StatusText</w:t>
            </w:r>
          </w:p>
        </w:tc>
      </w:tr>
      <w:tr w:rsidR="00A156A6" w14:paraId="78542D81" w14:textId="0CE87F97" w:rsidTr="00A156A6">
        <w:trPr>
          <w:trHeight w:val="219"/>
        </w:trPr>
        <w:tc>
          <w:tcPr>
            <w:tcW w:w="1560" w:type="dxa"/>
          </w:tcPr>
          <w:p w14:paraId="513EFBF1" w14:textId="176EED50" w:rsidR="00A156A6" w:rsidRPr="00602485" w:rsidRDefault="00A156A6" w:rsidP="00706F21">
            <w:pPr>
              <w:ind w:left="0"/>
              <w:rPr>
                <w:rFonts w:ascii="Consolas" w:hAnsi="Consolas"/>
              </w:rPr>
            </w:pPr>
            <w:r>
              <w:rPr>
                <w:rFonts w:ascii="Consolas" w:hAnsi="Consolas"/>
              </w:rPr>
              <w:t>BMG_DESCR</w:t>
            </w:r>
          </w:p>
        </w:tc>
        <w:tc>
          <w:tcPr>
            <w:tcW w:w="7796" w:type="dxa"/>
          </w:tcPr>
          <w:p w14:paraId="2FA5EA03" w14:textId="7549DD01" w:rsidR="00A156A6" w:rsidRPr="002A23BC" w:rsidRDefault="00A156A6" w:rsidP="00A156A6">
            <w:pPr>
              <w:ind w:left="0"/>
            </w:pPr>
            <w:r w:rsidRPr="002A23BC">
              <w:t xml:space="preserve">Message processing status description received from BMG. </w:t>
            </w:r>
          </w:p>
          <w:p w14:paraId="5538B8C1" w14:textId="4F72B84E" w:rsidR="002A23BC" w:rsidRDefault="002A23BC" w:rsidP="002A23BC">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w:t>
            </w:r>
          </w:p>
          <w:p w14:paraId="4E73704A" w14:textId="74BE22F4" w:rsidR="00A156A6" w:rsidRDefault="00A156A6" w:rsidP="00A156A6">
            <w:pPr>
              <w:ind w:left="0"/>
              <w:rPr>
                <w:rFonts w:ascii="Consolas" w:hAnsi="Consolas"/>
              </w:rPr>
            </w:pPr>
            <w:r w:rsidRPr="00A156A6">
              <w:rPr>
                <w:rFonts w:ascii="Consolas" w:hAnsi="Consolas"/>
              </w:rPr>
              <w:t>/Status/Details/Description</w:t>
            </w:r>
          </w:p>
        </w:tc>
      </w:tr>
      <w:tr w:rsidR="00A156A6" w14:paraId="74FBD113" w14:textId="3DA795B5" w:rsidTr="00A156A6">
        <w:trPr>
          <w:trHeight w:val="219"/>
        </w:trPr>
        <w:tc>
          <w:tcPr>
            <w:tcW w:w="1560" w:type="dxa"/>
          </w:tcPr>
          <w:p w14:paraId="5062AFB7" w14:textId="25428E6E" w:rsidR="00A156A6" w:rsidRPr="00602485" w:rsidRDefault="00A156A6" w:rsidP="00706F21">
            <w:pPr>
              <w:ind w:left="0"/>
              <w:rPr>
                <w:rFonts w:ascii="Consolas" w:hAnsi="Consolas"/>
              </w:rPr>
            </w:pPr>
            <w:r>
              <w:rPr>
                <w:rFonts w:ascii="Consolas" w:hAnsi="Consolas"/>
              </w:rPr>
              <w:t>BMG_MSG_ID</w:t>
            </w:r>
          </w:p>
        </w:tc>
        <w:tc>
          <w:tcPr>
            <w:tcW w:w="7796" w:type="dxa"/>
          </w:tcPr>
          <w:p w14:paraId="047F30D6" w14:textId="6AC1B61C" w:rsidR="00A156A6" w:rsidRPr="002A23BC" w:rsidRDefault="00A156A6" w:rsidP="00706F21">
            <w:pPr>
              <w:ind w:left="0"/>
            </w:pPr>
            <w:r w:rsidRPr="002A23BC">
              <w:t>Internal message ID assigned to the SMS message by BMG.</w:t>
            </w:r>
          </w:p>
          <w:p w14:paraId="3769798E" w14:textId="645FB51C" w:rsidR="002A23BC" w:rsidRDefault="002A23BC" w:rsidP="002A23BC">
            <w:pPr>
              <w:ind w:left="0"/>
              <w:rPr>
                <w:rFonts w:ascii="Consolas" w:hAnsi="Consolas"/>
              </w:rPr>
            </w:pPr>
            <w:r w:rsidRPr="002A23BC">
              <w:t xml:space="preserve">Extracted from </w:t>
            </w:r>
            <w:r>
              <w:t>response</w:t>
            </w:r>
            <w:r w:rsidRPr="002A23BC">
              <w:t xml:space="preserve"> message </w:t>
            </w:r>
            <w:r w:rsidRPr="002A23BC">
              <w:rPr>
                <w:rFonts w:ascii="Consolas" w:hAnsi="Consolas"/>
              </w:rPr>
              <w:t>XMLBODY</w:t>
            </w:r>
            <w:r>
              <w:t xml:space="preserve"> </w:t>
            </w:r>
            <w:r w:rsidRPr="002A23BC">
              <w:t>elements:</w:t>
            </w:r>
          </w:p>
          <w:p w14:paraId="561D2E24" w14:textId="77777777" w:rsidR="002A23BC" w:rsidRDefault="002A23BC" w:rsidP="00706F21">
            <w:pPr>
              <w:ind w:left="0"/>
              <w:rPr>
                <w:rFonts w:ascii="Consolas" w:hAnsi="Consolas"/>
              </w:rPr>
            </w:pPr>
            <w:r w:rsidRPr="002A23BC">
              <w:rPr>
                <w:rFonts w:ascii="Consolas" w:hAnsi="Consolas"/>
              </w:rPr>
              <w:t xml:space="preserve">/MessageID </w:t>
            </w:r>
          </w:p>
          <w:p w14:paraId="61271DE3" w14:textId="45AB4259" w:rsidR="00A156A6" w:rsidRDefault="00A156A6" w:rsidP="00706F21">
            <w:pPr>
              <w:ind w:left="0"/>
              <w:rPr>
                <w:rFonts w:ascii="Consolas" w:hAnsi="Consolas"/>
              </w:rPr>
            </w:pPr>
            <w:r w:rsidRPr="002A23BC">
              <w:t xml:space="preserve">E.g.: </w:t>
            </w:r>
            <w:r w:rsidRPr="00A156A6">
              <w:rPr>
                <w:rFonts w:ascii="Consolas" w:hAnsi="Consolas"/>
              </w:rPr>
              <w:t>SMS:routerSMSNode1@s1amra34:6572914</w:t>
            </w:r>
          </w:p>
        </w:tc>
      </w:tr>
      <w:tr w:rsidR="00A156A6" w14:paraId="7AF03848" w14:textId="34B28534" w:rsidTr="00A156A6">
        <w:trPr>
          <w:trHeight w:val="219"/>
        </w:trPr>
        <w:tc>
          <w:tcPr>
            <w:tcW w:w="1560" w:type="dxa"/>
          </w:tcPr>
          <w:p w14:paraId="7B90BEAF" w14:textId="5D03EC8B" w:rsidR="00A156A6" w:rsidRPr="00602485" w:rsidRDefault="00A156A6" w:rsidP="00706F21">
            <w:pPr>
              <w:ind w:left="0"/>
              <w:rPr>
                <w:rFonts w:ascii="Consolas" w:hAnsi="Consolas"/>
              </w:rPr>
            </w:pPr>
            <w:r>
              <w:rPr>
                <w:rFonts w:ascii="Consolas" w:hAnsi="Consolas"/>
              </w:rPr>
              <w:t>SMS_TEXT</w:t>
            </w:r>
          </w:p>
        </w:tc>
        <w:tc>
          <w:tcPr>
            <w:tcW w:w="7796" w:type="dxa"/>
          </w:tcPr>
          <w:p w14:paraId="04E8072E" w14:textId="1817488D" w:rsidR="002A23BC" w:rsidRDefault="00A156A6" w:rsidP="002A23BC">
            <w:pPr>
              <w:ind w:left="0"/>
              <w:rPr>
                <w:rFonts w:ascii="Consolas" w:hAnsi="Consolas"/>
              </w:rPr>
            </w:pPr>
            <w:r w:rsidRPr="002A23BC">
              <w:t xml:space="preserve">Message text sent from Tibco to BMG. </w:t>
            </w:r>
            <w:r w:rsidR="002A23BC">
              <w:rPr>
                <w:rFonts w:ascii="Consolas" w:hAnsi="Consolas"/>
              </w:rPr>
              <w:br/>
            </w:r>
            <w:r w:rsidR="002A23BC" w:rsidRPr="002A23BC">
              <w:t xml:space="preserve">Extracted from request message </w:t>
            </w:r>
            <w:r w:rsidR="002A23BC" w:rsidRPr="002A23BC">
              <w:rPr>
                <w:rFonts w:ascii="Consolas" w:hAnsi="Consolas"/>
              </w:rPr>
              <w:t>XMLBODY</w:t>
            </w:r>
            <w:r w:rsidR="002A23BC">
              <w:t xml:space="preserve"> </w:t>
            </w:r>
            <w:r w:rsidR="002A23BC" w:rsidRPr="002A23BC">
              <w:t>element:</w:t>
            </w:r>
          </w:p>
          <w:p w14:paraId="3FACD968" w14:textId="73AF80B4" w:rsidR="00A156A6" w:rsidRDefault="00A156A6" w:rsidP="00706F21">
            <w:pPr>
              <w:ind w:left="0"/>
              <w:rPr>
                <w:rFonts w:ascii="Consolas" w:hAnsi="Consolas"/>
              </w:rPr>
            </w:pPr>
            <w:r w:rsidRPr="00A156A6">
              <w:rPr>
                <w:rFonts w:ascii="Consolas" w:hAnsi="Consolas"/>
              </w:rPr>
              <w:t>/MessageExtraData/element[3]/value</w:t>
            </w:r>
          </w:p>
        </w:tc>
      </w:tr>
    </w:tbl>
    <w:p w14:paraId="2A5CF3A2" w14:textId="77777777" w:rsidR="00810C90" w:rsidRDefault="00810C90" w:rsidP="00810C90">
      <w:pPr>
        <w:ind w:left="0"/>
        <w:rPr>
          <w:highlight w:val="yellow"/>
        </w:rPr>
        <w:sectPr w:rsidR="00810C90" w:rsidSect="00DB05BF">
          <w:type w:val="continuous"/>
          <w:pgSz w:w="11907" w:h="16840" w:code="9"/>
          <w:pgMar w:top="1440" w:right="1440" w:bottom="1440" w:left="1440" w:header="706" w:footer="490" w:gutter="0"/>
          <w:cols w:space="708"/>
        </w:sectPr>
      </w:pPr>
    </w:p>
    <w:p w14:paraId="4AFB552F" w14:textId="77777777" w:rsidR="00810C90" w:rsidRPr="0094046D" w:rsidRDefault="00810C90" w:rsidP="00810C90">
      <w:pPr>
        <w:pStyle w:val="Nadpis5"/>
      </w:pPr>
      <w:bookmarkStart w:id="442" w:name="_Toc222472196"/>
      <w:r w:rsidRPr="0094046D">
        <w:lastRenderedPageBreak/>
        <w:t xml:space="preserve">Process </w:t>
      </w:r>
      <w:r>
        <w:t>O</w:t>
      </w:r>
      <w:r w:rsidRPr="0094046D">
        <w:t>verview</w:t>
      </w:r>
      <w:bookmarkEnd w:id="442"/>
    </w:p>
    <w:p w14:paraId="26FFC2EB" w14:textId="77777777" w:rsidR="00810C90" w:rsidRPr="0094046D" w:rsidRDefault="00810C90" w:rsidP="00810C90">
      <w:pPr>
        <w:ind w:left="0"/>
        <w:rPr>
          <w:b/>
          <w:bCs/>
        </w:rPr>
      </w:pPr>
    </w:p>
    <w:p w14:paraId="4733A3FB" w14:textId="086D97C6" w:rsidR="00F67093" w:rsidRDefault="00F67093" w:rsidP="00810C90">
      <w:pPr>
        <w:ind w:left="0"/>
      </w:pPr>
      <w:r>
        <w:t>Tibco</w:t>
      </w:r>
      <w:r w:rsidR="00810C90" w:rsidRPr="0094046D">
        <w:t xml:space="preserve"> </w:t>
      </w:r>
      <w:r>
        <w:t xml:space="preserve">log </w:t>
      </w:r>
      <w:r w:rsidR="00810C90" w:rsidRPr="0094046D">
        <w:t xml:space="preserve">table </w:t>
      </w:r>
      <w:r>
        <w:rPr>
          <w:rFonts w:ascii="Consolas" w:hAnsi="Consolas"/>
        </w:rPr>
        <w:t>TIBCO_LOG_OWN</w:t>
      </w:r>
      <w:r w:rsidR="00810C90" w:rsidRPr="0094046D">
        <w:rPr>
          <w:rFonts w:ascii="Consolas" w:hAnsi="Consolas"/>
        </w:rPr>
        <w:t>.</w:t>
      </w:r>
      <w:r w:rsidRPr="00F67093">
        <w:rPr>
          <w:rFonts w:ascii="Consolas" w:hAnsi="Consolas"/>
        </w:rPr>
        <w:t>TIBCO_LOG_B</w:t>
      </w:r>
      <w:r w:rsidR="002A23BC">
        <w:rPr>
          <w:rFonts w:ascii="Consolas" w:hAnsi="Consolas"/>
        </w:rPr>
        <w:t>W</w:t>
      </w:r>
      <w:r>
        <w:t xml:space="preserve"> is </w:t>
      </w:r>
      <w:r w:rsidR="00810C90" w:rsidRPr="0094046D">
        <w:t xml:space="preserve">queried for </w:t>
      </w:r>
      <w:r>
        <w:t>log records having:</w:t>
      </w:r>
    </w:p>
    <w:p w14:paraId="4B9142A9" w14:textId="725DB4BB" w:rsidR="00A156A6" w:rsidRPr="002A23BC" w:rsidRDefault="00A156A6" w:rsidP="00FA277C">
      <w:pPr>
        <w:pStyle w:val="Odstavecseseznamem"/>
        <w:numPr>
          <w:ilvl w:val="4"/>
          <w:numId w:val="218"/>
        </w:numPr>
        <w:rPr>
          <w:rFonts w:ascii="Consolas" w:hAnsi="Consolas"/>
        </w:rPr>
      </w:pPr>
      <w:r w:rsidRPr="002A23BC">
        <w:rPr>
          <w:rFonts w:ascii="Consolas" w:hAnsi="Consolas"/>
        </w:rPr>
        <w:t>EVENT</w:t>
      </w:r>
      <w:r w:rsidRPr="002A23BC">
        <w:t xml:space="preserve"> = “</w:t>
      </w:r>
      <w:r w:rsidRPr="002A23BC">
        <w:rPr>
          <w:rFonts w:ascii="Consolas" w:hAnsi="Consolas"/>
        </w:rPr>
        <w:t>SCA_SendSMS</w:t>
      </w:r>
      <w:r w:rsidRPr="002A23BC">
        <w:t>”</w:t>
      </w:r>
    </w:p>
    <w:p w14:paraId="3CE578DA" w14:textId="0FEB663E" w:rsidR="00810C90" w:rsidRPr="002A23BC" w:rsidRDefault="00A156A6" w:rsidP="00FA277C">
      <w:pPr>
        <w:pStyle w:val="Odstavecseseznamem"/>
        <w:numPr>
          <w:ilvl w:val="4"/>
          <w:numId w:val="218"/>
        </w:numPr>
        <w:rPr>
          <w:rFonts w:ascii="Consolas" w:hAnsi="Consolas"/>
        </w:rPr>
      </w:pPr>
      <w:r w:rsidRPr="002A23BC">
        <w:rPr>
          <w:rFonts w:ascii="Consolas" w:hAnsi="Consolas"/>
        </w:rPr>
        <w:t>TARGET</w:t>
      </w:r>
      <w:r w:rsidRPr="002A23BC">
        <w:t xml:space="preserve"> = “</w:t>
      </w:r>
      <w:r w:rsidRPr="002A23BC">
        <w:rPr>
          <w:rFonts w:ascii="Consolas" w:hAnsi="Consolas"/>
        </w:rPr>
        <w:t>BMG</w:t>
      </w:r>
      <w:r w:rsidRPr="002A23BC">
        <w:t xml:space="preserve">” </w:t>
      </w:r>
    </w:p>
    <w:p w14:paraId="1BD916EA" w14:textId="7D502EDE" w:rsidR="00A156A6" w:rsidRDefault="00A156A6" w:rsidP="00FA277C">
      <w:pPr>
        <w:pStyle w:val="Odstavecseseznamem"/>
        <w:numPr>
          <w:ilvl w:val="4"/>
          <w:numId w:val="218"/>
        </w:numPr>
      </w:pPr>
      <w:r w:rsidRPr="002A23BC">
        <w:rPr>
          <w:rFonts w:ascii="Consolas" w:hAnsi="Consolas"/>
        </w:rPr>
        <w:t>ACTIVITY IN (</w:t>
      </w:r>
      <w:r w:rsidRPr="002A23BC">
        <w:t>“</w:t>
      </w:r>
      <w:r w:rsidRPr="002A23BC">
        <w:rPr>
          <w:rFonts w:ascii="Consolas" w:hAnsi="Consolas"/>
        </w:rPr>
        <w:t>LogInput</w:t>
      </w:r>
      <w:r w:rsidRPr="002A23BC">
        <w:t>”</w:t>
      </w:r>
      <w:r w:rsidRPr="002A23BC">
        <w:rPr>
          <w:rFonts w:ascii="Consolas" w:hAnsi="Consolas"/>
        </w:rPr>
        <w:t xml:space="preserve">, </w:t>
      </w:r>
      <w:r w:rsidRPr="002A23BC">
        <w:t>“</w:t>
      </w:r>
      <w:r w:rsidRPr="002A23BC">
        <w:rPr>
          <w:rFonts w:ascii="Consolas" w:hAnsi="Consolas"/>
        </w:rPr>
        <w:t>Log Response</w:t>
      </w:r>
      <w:r w:rsidRPr="002A23BC">
        <w:t>”</w:t>
      </w:r>
      <w:r w:rsidRPr="002A23BC">
        <w:rPr>
          <w:rFonts w:ascii="Consolas" w:hAnsi="Consolas"/>
        </w:rPr>
        <w:t>)</w:t>
      </w:r>
    </w:p>
    <w:p w14:paraId="41C785E4" w14:textId="1353AC19" w:rsidR="00A156A6" w:rsidRDefault="00A156A6" w:rsidP="00A156A6">
      <w:pPr>
        <w:ind w:left="0"/>
      </w:pPr>
      <w:r>
        <w:t xml:space="preserve">Requests and responses are linked together using </w:t>
      </w:r>
      <w:r w:rsidRPr="002A23BC">
        <w:rPr>
          <w:rFonts w:ascii="Consolas" w:hAnsi="Consolas"/>
        </w:rPr>
        <w:t>BWINSTANCEID</w:t>
      </w:r>
      <w:r>
        <w:t xml:space="preserve"> and </w:t>
      </w:r>
      <w:r w:rsidRPr="002A23BC">
        <w:rPr>
          <w:rFonts w:ascii="Consolas" w:hAnsi="Consolas"/>
        </w:rPr>
        <w:t>TIMESTAMP</w:t>
      </w:r>
      <w:r>
        <w:t xml:space="preserve"> values</w:t>
      </w:r>
      <w:r w:rsidR="002A23BC">
        <w:t>.</w:t>
      </w:r>
      <w:r>
        <w:t xml:space="preserve"> </w:t>
      </w:r>
      <w:r w:rsidR="002A23BC">
        <w:t>A</w:t>
      </w:r>
      <w:r>
        <w:t>dditional message attributes are extracted from their XML bodies</w:t>
      </w:r>
      <w:r w:rsidR="002A23BC">
        <w:t xml:space="preserve"> – see column descriptions above</w:t>
      </w:r>
      <w:r>
        <w:t>.</w:t>
      </w:r>
    </w:p>
    <w:p w14:paraId="4A5A27F9" w14:textId="77777777" w:rsidR="00810C90" w:rsidRDefault="00810C90" w:rsidP="00810C90">
      <w:pPr>
        <w:ind w:left="0"/>
      </w:pPr>
    </w:p>
    <w:p w14:paraId="78E461F9" w14:textId="77777777" w:rsidR="00810C90" w:rsidRPr="0094046D" w:rsidRDefault="00810C90" w:rsidP="00810C90">
      <w:pPr>
        <w:pStyle w:val="Nadpis5"/>
      </w:pPr>
      <w:bookmarkStart w:id="443" w:name="_Toc222472197"/>
      <w:r w:rsidRPr="0094046D">
        <w:t xml:space="preserve">Role </w:t>
      </w:r>
      <w:r>
        <w:t>D</w:t>
      </w:r>
      <w:r w:rsidRPr="0094046D">
        <w:t>ifferences</w:t>
      </w:r>
      <w:bookmarkEnd w:id="44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10C90" w:rsidRPr="0094046D" w14:paraId="41F551E9" w14:textId="77777777" w:rsidTr="00706F21">
        <w:trPr>
          <w:trHeight w:val="277"/>
        </w:trPr>
        <w:tc>
          <w:tcPr>
            <w:tcW w:w="3490" w:type="dxa"/>
            <w:shd w:val="clear" w:color="auto" w:fill="D9D9D9" w:themeFill="background1" w:themeFillShade="D9"/>
          </w:tcPr>
          <w:p w14:paraId="6C8F9274" w14:textId="77777777" w:rsidR="00810C90" w:rsidRPr="0094046D" w:rsidRDefault="00810C90" w:rsidP="00706F21">
            <w:pPr>
              <w:ind w:left="0"/>
              <w:rPr>
                <w:b/>
                <w:bCs/>
              </w:rPr>
            </w:pPr>
            <w:r w:rsidRPr="0094046D">
              <w:rPr>
                <w:b/>
                <w:bCs/>
              </w:rPr>
              <w:t>Action / Role</w:t>
            </w:r>
          </w:p>
        </w:tc>
        <w:tc>
          <w:tcPr>
            <w:tcW w:w="1163" w:type="dxa"/>
            <w:shd w:val="clear" w:color="auto" w:fill="D9D9D9" w:themeFill="background1" w:themeFillShade="D9"/>
          </w:tcPr>
          <w:p w14:paraId="5AF255DD" w14:textId="77777777" w:rsidR="00810C90" w:rsidRPr="0094046D" w:rsidRDefault="00810C90" w:rsidP="00706F21">
            <w:pPr>
              <w:ind w:left="0"/>
              <w:jc w:val="center"/>
              <w:rPr>
                <w:b/>
                <w:bCs/>
              </w:rPr>
            </w:pPr>
            <w:r w:rsidRPr="0094046D">
              <w:rPr>
                <w:b/>
                <w:bCs/>
              </w:rPr>
              <w:t>ADMIN</w:t>
            </w:r>
          </w:p>
        </w:tc>
        <w:tc>
          <w:tcPr>
            <w:tcW w:w="1163" w:type="dxa"/>
            <w:shd w:val="clear" w:color="auto" w:fill="D9D9D9" w:themeFill="background1" w:themeFillShade="D9"/>
          </w:tcPr>
          <w:p w14:paraId="1DD4E484" w14:textId="77777777" w:rsidR="00810C90" w:rsidRPr="0094046D" w:rsidRDefault="00810C90" w:rsidP="00706F21">
            <w:pPr>
              <w:ind w:left="0"/>
              <w:jc w:val="center"/>
              <w:rPr>
                <w:b/>
                <w:bCs/>
              </w:rPr>
            </w:pPr>
            <w:r w:rsidRPr="0094046D">
              <w:rPr>
                <w:b/>
                <w:bCs/>
              </w:rPr>
              <w:t>LEAD</w:t>
            </w:r>
          </w:p>
        </w:tc>
        <w:tc>
          <w:tcPr>
            <w:tcW w:w="1180" w:type="dxa"/>
            <w:shd w:val="clear" w:color="auto" w:fill="D9D9D9" w:themeFill="background1" w:themeFillShade="D9"/>
          </w:tcPr>
          <w:p w14:paraId="0B4F5EA5" w14:textId="77777777" w:rsidR="00810C90" w:rsidRPr="0094046D" w:rsidRDefault="00810C90" w:rsidP="00706F21">
            <w:pPr>
              <w:ind w:left="0"/>
              <w:jc w:val="center"/>
              <w:rPr>
                <w:b/>
                <w:bCs/>
              </w:rPr>
            </w:pPr>
            <w:r w:rsidRPr="0094046D">
              <w:rPr>
                <w:b/>
                <w:bCs/>
              </w:rPr>
              <w:t>TESTING-VF</w:t>
            </w:r>
          </w:p>
        </w:tc>
        <w:tc>
          <w:tcPr>
            <w:tcW w:w="1180" w:type="dxa"/>
            <w:shd w:val="clear" w:color="auto" w:fill="D9D9D9" w:themeFill="background1" w:themeFillShade="D9"/>
          </w:tcPr>
          <w:p w14:paraId="7EEE8660" w14:textId="77777777" w:rsidR="00810C90" w:rsidRPr="0094046D" w:rsidRDefault="00810C90" w:rsidP="00706F21">
            <w:pPr>
              <w:ind w:left="0"/>
              <w:jc w:val="center"/>
              <w:rPr>
                <w:b/>
                <w:bCs/>
              </w:rPr>
            </w:pPr>
            <w:r w:rsidRPr="0094046D">
              <w:rPr>
                <w:b/>
                <w:bCs/>
              </w:rPr>
              <w:t>TESTING-IBM</w:t>
            </w:r>
          </w:p>
        </w:tc>
        <w:tc>
          <w:tcPr>
            <w:tcW w:w="1180" w:type="dxa"/>
            <w:shd w:val="clear" w:color="auto" w:fill="D9D9D9" w:themeFill="background1" w:themeFillShade="D9"/>
          </w:tcPr>
          <w:p w14:paraId="1FA6180C" w14:textId="77777777" w:rsidR="00810C90" w:rsidRPr="0094046D" w:rsidRDefault="00810C90" w:rsidP="00706F21">
            <w:pPr>
              <w:ind w:left="0"/>
              <w:jc w:val="center"/>
              <w:rPr>
                <w:b/>
                <w:bCs/>
              </w:rPr>
            </w:pPr>
            <w:r w:rsidRPr="0094046D">
              <w:rPr>
                <w:b/>
                <w:bCs/>
              </w:rPr>
              <w:t>TESTING-V2</w:t>
            </w:r>
          </w:p>
        </w:tc>
      </w:tr>
      <w:tr w:rsidR="00810C90" w14:paraId="3038B492" w14:textId="77777777" w:rsidTr="00706F21">
        <w:trPr>
          <w:trHeight w:val="219"/>
        </w:trPr>
        <w:tc>
          <w:tcPr>
            <w:tcW w:w="3490" w:type="dxa"/>
          </w:tcPr>
          <w:p w14:paraId="7B543168" w14:textId="6F362F8B" w:rsidR="00810C90" w:rsidRPr="0094046D" w:rsidRDefault="00810C90" w:rsidP="00706F21">
            <w:pPr>
              <w:ind w:left="0"/>
              <w:rPr>
                <w:b/>
                <w:bCs/>
              </w:rPr>
            </w:pPr>
            <w:r w:rsidRPr="0094046D">
              <w:rPr>
                <w:b/>
                <w:bCs/>
              </w:rPr>
              <w:t xml:space="preserve">Access to </w:t>
            </w:r>
            <w:r w:rsidR="00A156A6">
              <w:rPr>
                <w:b/>
                <w:bCs/>
              </w:rPr>
              <w:t>Tibco SMS History</w:t>
            </w:r>
          </w:p>
        </w:tc>
        <w:tc>
          <w:tcPr>
            <w:tcW w:w="1163" w:type="dxa"/>
          </w:tcPr>
          <w:p w14:paraId="67F853D9" w14:textId="77777777" w:rsidR="00810C90" w:rsidRPr="0094046D" w:rsidRDefault="00810C90" w:rsidP="00706F21">
            <w:pPr>
              <w:ind w:left="0"/>
              <w:jc w:val="center"/>
            </w:pPr>
            <w:r w:rsidRPr="0094046D">
              <w:t>Y</w:t>
            </w:r>
          </w:p>
        </w:tc>
        <w:tc>
          <w:tcPr>
            <w:tcW w:w="1163" w:type="dxa"/>
          </w:tcPr>
          <w:p w14:paraId="3CB5896B" w14:textId="77777777" w:rsidR="00810C90" w:rsidRPr="0094046D" w:rsidRDefault="00810C90" w:rsidP="00706F21">
            <w:pPr>
              <w:ind w:left="0"/>
              <w:jc w:val="center"/>
            </w:pPr>
            <w:r w:rsidRPr="0094046D">
              <w:t>Y</w:t>
            </w:r>
          </w:p>
        </w:tc>
        <w:tc>
          <w:tcPr>
            <w:tcW w:w="1180" w:type="dxa"/>
          </w:tcPr>
          <w:p w14:paraId="1B65A2B1" w14:textId="77777777" w:rsidR="00810C90" w:rsidRPr="00A03AD8" w:rsidRDefault="00810C90" w:rsidP="00706F21">
            <w:pPr>
              <w:ind w:left="0"/>
              <w:jc w:val="center"/>
            </w:pPr>
            <w:r w:rsidRPr="00A03AD8">
              <w:t>N</w:t>
            </w:r>
          </w:p>
        </w:tc>
        <w:tc>
          <w:tcPr>
            <w:tcW w:w="1180" w:type="dxa"/>
          </w:tcPr>
          <w:p w14:paraId="251F2B75" w14:textId="77777777" w:rsidR="00810C90" w:rsidRPr="0094046D" w:rsidRDefault="00810C90" w:rsidP="00706F21">
            <w:pPr>
              <w:ind w:left="0"/>
              <w:jc w:val="center"/>
            </w:pPr>
            <w:r w:rsidRPr="0094046D">
              <w:t>Y</w:t>
            </w:r>
          </w:p>
        </w:tc>
        <w:tc>
          <w:tcPr>
            <w:tcW w:w="1180" w:type="dxa"/>
          </w:tcPr>
          <w:p w14:paraId="37D2E219" w14:textId="77777777" w:rsidR="00810C90" w:rsidRPr="00D771E3" w:rsidRDefault="00810C90" w:rsidP="00706F21">
            <w:pPr>
              <w:ind w:left="0"/>
              <w:jc w:val="center"/>
            </w:pPr>
            <w:r w:rsidRPr="0094046D">
              <w:t>N</w:t>
            </w:r>
          </w:p>
        </w:tc>
      </w:tr>
    </w:tbl>
    <w:p w14:paraId="0A741691" w14:textId="77777777" w:rsidR="00810C90" w:rsidRDefault="00810C90" w:rsidP="00810C90">
      <w:pPr>
        <w:ind w:left="0"/>
        <w:rPr>
          <w:b/>
          <w:bCs/>
          <w:sz w:val="18"/>
          <w:szCs w:val="18"/>
        </w:rPr>
      </w:pPr>
    </w:p>
    <w:p w14:paraId="22925DC4" w14:textId="77777777" w:rsidR="00810C90" w:rsidRDefault="00810C90" w:rsidP="00810C90">
      <w:pPr>
        <w:ind w:left="0"/>
        <w:rPr>
          <w:b/>
          <w:bCs/>
          <w:sz w:val="18"/>
          <w:szCs w:val="18"/>
        </w:rPr>
      </w:pPr>
    </w:p>
    <w:p w14:paraId="5C1F659E" w14:textId="4BBB21B2" w:rsidR="004712D1" w:rsidRDefault="004712D1" w:rsidP="00CD44D1">
      <w:pPr>
        <w:pStyle w:val="Nadpis3"/>
      </w:pPr>
      <w:bookmarkStart w:id="444" w:name="_Toc222472198"/>
      <w:r w:rsidRPr="004712D1">
        <w:t>STP Status</w:t>
      </w:r>
      <w:bookmarkEnd w:id="444"/>
    </w:p>
    <w:p w14:paraId="5148A010" w14:textId="186D8ACC" w:rsidR="00417EC1" w:rsidRDefault="00A355F1" w:rsidP="00A355F1">
      <w:pPr>
        <w:ind w:left="0"/>
      </w:pPr>
      <w:r w:rsidRPr="004D500C">
        <w:t>Select</w:t>
      </w:r>
      <w:r w:rsidR="00617BE7">
        <w:t xml:space="preserve"> a row with known BA in the main grid. 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STP Status </w:t>
      </w:r>
      <w:r w:rsidRPr="004D500C">
        <w:t xml:space="preserve">in the main menu to open </w:t>
      </w:r>
      <w:r w:rsidR="00617BE7">
        <w:t>STP Status form.</w:t>
      </w:r>
      <w:r>
        <w:t xml:space="preserve"> </w:t>
      </w:r>
      <w:r w:rsidR="00417EC1">
        <w:t xml:space="preserve">Tibco </w:t>
      </w:r>
      <w:r w:rsidR="006D2209">
        <w:t xml:space="preserve">sales </w:t>
      </w:r>
      <w:r w:rsidR="00417EC1">
        <w:t xml:space="preserve">transactions related to </w:t>
      </w:r>
      <w:r w:rsidR="008371DB">
        <w:t xml:space="preserve">the </w:t>
      </w:r>
      <w:r w:rsidR="00417EC1">
        <w:t xml:space="preserve">selected billing account </w:t>
      </w:r>
      <w:r w:rsidR="00FC4E75">
        <w:t xml:space="preserve">and its subscribers </w:t>
      </w:r>
      <w:r w:rsidR="00417EC1">
        <w:t>will be displayed.</w:t>
      </w:r>
    </w:p>
    <w:p w14:paraId="5993B074" w14:textId="77777777" w:rsidR="00A355F1" w:rsidRDefault="00A355F1" w:rsidP="00A355F1">
      <w:pPr>
        <w:ind w:left="0"/>
      </w:pPr>
    </w:p>
    <w:p w14:paraId="0337CC95" w14:textId="77777777" w:rsidR="008371DB" w:rsidRDefault="008371DB" w:rsidP="008371DB">
      <w:pPr>
        <w:ind w:left="0"/>
      </w:pPr>
      <w:r w:rsidRPr="00733800">
        <w:rPr>
          <w:b/>
          <w:bCs/>
        </w:rPr>
        <w:t>NOTE</w:t>
      </w:r>
      <w:r>
        <w:rPr>
          <w:b/>
          <w:bCs/>
        </w:rPr>
        <w:t>S</w:t>
      </w:r>
      <w:r w:rsidRPr="00733800">
        <w:rPr>
          <w:b/>
          <w:bCs/>
        </w:rPr>
        <w:t>:</w:t>
      </w:r>
    </w:p>
    <w:p w14:paraId="2C5A88A9" w14:textId="71F5F152" w:rsidR="008371DB" w:rsidRDefault="008371DB">
      <w:pPr>
        <w:pStyle w:val="Odstavecseseznamem"/>
        <w:numPr>
          <w:ilvl w:val="0"/>
          <w:numId w:val="64"/>
        </w:numPr>
        <w:ind w:left="284" w:hanging="218"/>
      </w:pPr>
      <w:r>
        <w:t xml:space="preserve">To check if BA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6865E3D3" w14:textId="4E379296" w:rsidR="008371DB" w:rsidRDefault="008371DB">
      <w:pPr>
        <w:pStyle w:val="Odstavecseseznamem"/>
        <w:numPr>
          <w:ilvl w:val="0"/>
          <w:numId w:val="64"/>
        </w:numPr>
        <w:ind w:left="284" w:hanging="218"/>
      </w:pPr>
      <w:r>
        <w:t xml:space="preserve">STP Status form is also accessible from Collections form with </w:t>
      </w:r>
      <w:r w:rsidRPr="008371DB">
        <w:rPr>
          <w:b/>
          <w:bCs/>
          <w:sz w:val="18"/>
          <w:szCs w:val="18"/>
        </w:rPr>
        <w:t>STP</w:t>
      </w:r>
      <w:r>
        <w:t xml:space="preserve"> button.</w:t>
      </w:r>
    </w:p>
    <w:p w14:paraId="44FF6FF0" w14:textId="561D3782" w:rsidR="006050D0" w:rsidRDefault="006050D0" w:rsidP="006050D0"/>
    <w:p w14:paraId="2AB92F23" w14:textId="77777777" w:rsidR="006050D0" w:rsidRDefault="006050D0" w:rsidP="006050D0">
      <w:pPr>
        <w:ind w:left="0"/>
      </w:pPr>
      <w:r>
        <w:rPr>
          <w:noProof/>
        </w:rPr>
        <w:drawing>
          <wp:inline distT="0" distB="0" distL="0" distR="0" wp14:anchorId="3323702C" wp14:editId="71932292">
            <wp:extent cx="5732145" cy="3340100"/>
            <wp:effectExtent l="0" t="0" r="1905" b="0"/>
            <wp:docPr id="106" name="Obrázek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5732145" cy="3340100"/>
                    </a:xfrm>
                    <a:prstGeom prst="rect">
                      <a:avLst/>
                    </a:prstGeom>
                  </pic:spPr>
                </pic:pic>
              </a:graphicData>
            </a:graphic>
          </wp:inline>
        </w:drawing>
      </w:r>
    </w:p>
    <w:p w14:paraId="1D521EAB" w14:textId="77777777" w:rsidR="006050D0" w:rsidRPr="00617BE7" w:rsidRDefault="006050D0" w:rsidP="006050D0">
      <w:pPr>
        <w:ind w:left="0"/>
        <w:jc w:val="center"/>
        <w:rPr>
          <w:i/>
          <w:iCs w:val="0"/>
          <w:sz w:val="18"/>
          <w:szCs w:val="18"/>
        </w:rPr>
      </w:pPr>
      <w:r w:rsidRPr="00617BE7">
        <w:rPr>
          <w:i/>
          <w:iCs w:val="0"/>
          <w:sz w:val="18"/>
          <w:szCs w:val="18"/>
        </w:rPr>
        <w:t>STP Status form</w:t>
      </w:r>
    </w:p>
    <w:p w14:paraId="54F5A12B" w14:textId="77777777" w:rsidR="006050D0" w:rsidRDefault="006050D0" w:rsidP="006050D0">
      <w:pPr>
        <w:ind w:left="0"/>
      </w:pPr>
    </w:p>
    <w:p w14:paraId="4CD4CCE6" w14:textId="0FD4903F" w:rsidR="006050D0" w:rsidRPr="00764EBF" w:rsidRDefault="006050D0" w:rsidP="006050D0">
      <w:pPr>
        <w:pStyle w:val="Nadpis5"/>
      </w:pPr>
      <w:bookmarkStart w:id="445" w:name="_Toc222472199"/>
      <w:r>
        <w:t>Controls</w:t>
      </w:r>
      <w:bookmarkEnd w:id="445"/>
    </w:p>
    <w:tbl>
      <w:tblPr>
        <w:tblStyle w:val="Mkatabulky"/>
        <w:tblW w:w="9356" w:type="dxa"/>
        <w:tblInd w:w="-5" w:type="dxa"/>
        <w:tblLook w:val="04A0" w:firstRow="1" w:lastRow="0" w:firstColumn="1" w:lastColumn="0" w:noHBand="0" w:noVBand="1"/>
      </w:tblPr>
      <w:tblGrid>
        <w:gridCol w:w="1530"/>
        <w:gridCol w:w="7826"/>
      </w:tblGrid>
      <w:tr w:rsidR="006050D0" w:rsidRPr="00764EBF" w14:paraId="295DE965" w14:textId="77777777" w:rsidTr="00BF1BFC">
        <w:trPr>
          <w:trHeight w:val="701"/>
        </w:trPr>
        <w:tc>
          <w:tcPr>
            <w:tcW w:w="1530" w:type="dxa"/>
            <w:shd w:val="clear" w:color="auto" w:fill="D9D9D9" w:themeFill="background1" w:themeFillShade="D9"/>
          </w:tcPr>
          <w:p w14:paraId="2247B5C6" w14:textId="77777777" w:rsidR="006050D0" w:rsidRPr="00764EBF" w:rsidRDefault="006050D0" w:rsidP="00BF1BFC">
            <w:pPr>
              <w:ind w:left="0"/>
              <w:rPr>
                <w:b/>
                <w:bCs/>
              </w:rPr>
            </w:pPr>
            <w:r w:rsidRPr="00764EBF">
              <w:rPr>
                <w:b/>
                <w:bCs/>
              </w:rPr>
              <w:lastRenderedPageBreak/>
              <w:t>Button Caption</w:t>
            </w:r>
          </w:p>
        </w:tc>
        <w:tc>
          <w:tcPr>
            <w:tcW w:w="7826" w:type="dxa"/>
            <w:shd w:val="clear" w:color="auto" w:fill="D9D9D9" w:themeFill="background1" w:themeFillShade="D9"/>
          </w:tcPr>
          <w:p w14:paraId="34151F48" w14:textId="77777777" w:rsidR="006050D0" w:rsidRPr="00764EBF" w:rsidRDefault="006050D0" w:rsidP="00BF1BFC">
            <w:pPr>
              <w:ind w:left="0"/>
              <w:rPr>
                <w:b/>
                <w:bCs/>
              </w:rPr>
            </w:pPr>
            <w:r w:rsidRPr="00764EBF">
              <w:rPr>
                <w:b/>
                <w:bCs/>
              </w:rPr>
              <w:t>Description</w:t>
            </w:r>
          </w:p>
        </w:tc>
      </w:tr>
      <w:tr w:rsidR="006050D0" w:rsidRPr="0087685B" w14:paraId="71626EEF" w14:textId="77777777" w:rsidTr="00BF1BFC">
        <w:trPr>
          <w:trHeight w:val="219"/>
        </w:trPr>
        <w:tc>
          <w:tcPr>
            <w:tcW w:w="1530" w:type="dxa"/>
          </w:tcPr>
          <w:p w14:paraId="12CF922C" w14:textId="77777777" w:rsidR="006050D0" w:rsidRPr="00764EBF" w:rsidRDefault="006050D0" w:rsidP="00BF1BFC">
            <w:pPr>
              <w:ind w:left="0"/>
              <w:rPr>
                <w:b/>
                <w:bCs/>
                <w:sz w:val="18"/>
                <w:szCs w:val="18"/>
              </w:rPr>
            </w:pPr>
            <w:r w:rsidRPr="00764EBF">
              <w:rPr>
                <w:b/>
                <w:bCs/>
                <w:sz w:val="18"/>
                <w:szCs w:val="18"/>
              </w:rPr>
              <w:t>Archive</w:t>
            </w:r>
          </w:p>
        </w:tc>
        <w:tc>
          <w:tcPr>
            <w:tcW w:w="7826" w:type="dxa"/>
          </w:tcPr>
          <w:p w14:paraId="40276A97" w14:textId="77777777" w:rsidR="006050D0" w:rsidRPr="00C0420A" w:rsidRDefault="006050D0" w:rsidP="00BF1BFC">
            <w:pPr>
              <w:ind w:left="0"/>
            </w:pPr>
            <w:r>
              <w:t>S</w:t>
            </w:r>
            <w:r w:rsidRPr="00C0420A">
              <w:t>ales transactions will be archived in STP database.</w:t>
            </w:r>
          </w:p>
          <w:p w14:paraId="4330FD12" w14:textId="77777777" w:rsidR="006050D0" w:rsidRDefault="006050D0" w:rsidP="00BF1BFC">
            <w:pPr>
              <w:ind w:left="0"/>
            </w:pPr>
            <w:r w:rsidRPr="00C0420A">
              <w:t xml:space="preserve">See </w:t>
            </w:r>
            <w:hyperlink w:anchor="_Archiving_Sales_Transactions" w:history="1">
              <w:r w:rsidRPr="00C0420A">
                <w:rPr>
                  <w:rStyle w:val="Hypertextovodkaz"/>
                </w:rPr>
                <w:t>Archiving Sales Transactions</w:t>
              </w:r>
            </w:hyperlink>
            <w:r w:rsidRPr="00C0420A">
              <w:t xml:space="preserve"> for more details.</w:t>
            </w:r>
          </w:p>
          <w:p w14:paraId="496969B0" w14:textId="77777777" w:rsidR="006050D0" w:rsidRDefault="006050D0" w:rsidP="00BF1BFC">
            <w:pPr>
              <w:ind w:left="0"/>
            </w:pPr>
          </w:p>
          <w:p w14:paraId="6C087015" w14:textId="77777777" w:rsidR="006050D0" w:rsidRPr="00C0420A" w:rsidRDefault="006050D0" w:rsidP="00BF1BFC">
            <w:pPr>
              <w:ind w:left="0"/>
            </w:pPr>
            <w:r>
              <w:rPr>
                <w:b/>
                <w:bCs/>
              </w:rPr>
              <w:t>HINT</w:t>
            </w:r>
            <w:r w:rsidRPr="00762C1E">
              <w:rPr>
                <w:b/>
                <w:bCs/>
              </w:rPr>
              <w:t>:</w:t>
            </w:r>
            <w:r>
              <w:t xml:space="preserve"> Select row(s) in the status grid to archive only selected sales transactions.</w:t>
            </w:r>
          </w:p>
          <w:p w14:paraId="1AC0CC18" w14:textId="77777777" w:rsidR="006050D0" w:rsidRPr="00C0420A" w:rsidRDefault="006050D0" w:rsidP="00BF1BFC">
            <w:pPr>
              <w:ind w:left="0"/>
            </w:pPr>
          </w:p>
        </w:tc>
      </w:tr>
      <w:tr w:rsidR="006050D0" w:rsidRPr="0087685B" w14:paraId="6D6334E0" w14:textId="77777777" w:rsidTr="00BF1BFC">
        <w:trPr>
          <w:trHeight w:val="219"/>
        </w:trPr>
        <w:tc>
          <w:tcPr>
            <w:tcW w:w="1530" w:type="dxa"/>
          </w:tcPr>
          <w:p w14:paraId="6846CC32" w14:textId="77777777" w:rsidR="006050D0" w:rsidRPr="00764EBF" w:rsidRDefault="006050D0" w:rsidP="00BF1BFC">
            <w:pPr>
              <w:ind w:left="0"/>
              <w:rPr>
                <w:b/>
                <w:bCs/>
                <w:sz w:val="18"/>
                <w:szCs w:val="18"/>
              </w:rPr>
            </w:pPr>
            <w:r w:rsidRPr="00764EBF">
              <w:rPr>
                <w:b/>
                <w:bCs/>
                <w:sz w:val="18"/>
                <w:szCs w:val="18"/>
              </w:rPr>
              <w:t>Unlock BO</w:t>
            </w:r>
          </w:p>
        </w:tc>
        <w:tc>
          <w:tcPr>
            <w:tcW w:w="7826" w:type="dxa"/>
          </w:tcPr>
          <w:p w14:paraId="7F14804A" w14:textId="77777777" w:rsidR="006050D0" w:rsidRPr="00C0420A" w:rsidRDefault="006050D0" w:rsidP="00BF1BFC">
            <w:pPr>
              <w:ind w:left="0"/>
            </w:pPr>
            <w:r w:rsidRPr="00C0420A">
              <w:t>Unlocks CRM business order in STP database.</w:t>
            </w:r>
          </w:p>
          <w:p w14:paraId="508A86D3" w14:textId="77777777" w:rsidR="006050D0" w:rsidRPr="00C0420A" w:rsidRDefault="006050D0" w:rsidP="00BF1BFC">
            <w:pPr>
              <w:ind w:left="0"/>
            </w:pPr>
            <w:r w:rsidRPr="00C0420A">
              <w:t xml:space="preserve">See </w:t>
            </w:r>
            <w:hyperlink w:anchor="_Unlocking_Business_Orders" w:history="1">
              <w:r w:rsidRPr="00C0420A">
                <w:rPr>
                  <w:rStyle w:val="Hypertextovodkaz"/>
                </w:rPr>
                <w:t>Unlocking Business Orders</w:t>
              </w:r>
            </w:hyperlink>
            <w:r w:rsidRPr="00C0420A">
              <w:t xml:space="preserve"> for more details.</w:t>
            </w:r>
            <w:r w:rsidRPr="00C0420A">
              <w:br/>
            </w:r>
          </w:p>
        </w:tc>
      </w:tr>
      <w:tr w:rsidR="006050D0" w:rsidRPr="0087685B" w14:paraId="5A1DD8DE" w14:textId="77777777" w:rsidTr="00BF1BFC">
        <w:trPr>
          <w:trHeight w:val="219"/>
        </w:trPr>
        <w:tc>
          <w:tcPr>
            <w:tcW w:w="1530" w:type="dxa"/>
          </w:tcPr>
          <w:p w14:paraId="11F0689E" w14:textId="77777777" w:rsidR="006050D0" w:rsidRPr="00764EBF" w:rsidRDefault="006050D0" w:rsidP="00BF1BFC">
            <w:pPr>
              <w:ind w:left="0"/>
              <w:rPr>
                <w:b/>
                <w:bCs/>
                <w:sz w:val="18"/>
                <w:szCs w:val="18"/>
              </w:rPr>
            </w:pPr>
            <w:r>
              <w:rPr>
                <w:b/>
                <w:bCs/>
                <w:sz w:val="18"/>
                <w:szCs w:val="18"/>
              </w:rPr>
              <w:t>EHC Status</w:t>
            </w:r>
          </w:p>
        </w:tc>
        <w:tc>
          <w:tcPr>
            <w:tcW w:w="7826" w:type="dxa"/>
          </w:tcPr>
          <w:p w14:paraId="4EEA36F6" w14:textId="77777777" w:rsidR="006050D0" w:rsidRDefault="006050D0" w:rsidP="00BF1BFC">
            <w:pPr>
              <w:ind w:left="0"/>
            </w:pPr>
            <w:r>
              <w:t xml:space="preserve">Displays </w:t>
            </w:r>
            <w:hyperlink w:anchor="_EHC_Status_(Task" w:history="1">
              <w:r w:rsidRPr="004226C7">
                <w:rPr>
                  <w:rStyle w:val="Hypertextovodkaz"/>
                </w:rPr>
                <w:t>EHC Task Events</w:t>
              </w:r>
            </w:hyperlink>
            <w:r w:rsidRPr="006C5698">
              <w:t xml:space="preserve"> form</w:t>
            </w:r>
            <w:r>
              <w:t xml:space="preserve"> with pre-populated filter fields with values from the selected STP transaction as follows: </w:t>
            </w:r>
          </w:p>
          <w:p w14:paraId="0A4B52BD" w14:textId="77777777" w:rsidR="006050D0" w:rsidRDefault="006050D0" w:rsidP="00BF1BFC">
            <w:pPr>
              <w:ind w:left="0"/>
            </w:pPr>
          </w:p>
          <w:p w14:paraId="06B1C833" w14:textId="77777777" w:rsidR="006050D0" w:rsidRDefault="006050D0">
            <w:pPr>
              <w:pStyle w:val="Odstavecseseznamem"/>
              <w:numPr>
                <w:ilvl w:val="0"/>
                <w:numId w:val="189"/>
              </w:numPr>
              <w:ind w:left="495"/>
            </w:pPr>
            <w:r w:rsidRPr="0013107F">
              <w:rPr>
                <w:b/>
                <w:bCs/>
              </w:rPr>
              <w:t>From:</w:t>
            </w:r>
            <w:r>
              <w:t xml:space="preserve"> STP transaction start date</w:t>
            </w:r>
          </w:p>
          <w:p w14:paraId="6D59EE18" w14:textId="77777777" w:rsidR="006050D0" w:rsidRDefault="006050D0">
            <w:pPr>
              <w:pStyle w:val="Odstavecseseznamem"/>
              <w:numPr>
                <w:ilvl w:val="0"/>
                <w:numId w:val="189"/>
              </w:numPr>
              <w:ind w:left="495"/>
            </w:pPr>
            <w:r w:rsidRPr="0013107F">
              <w:rPr>
                <w:b/>
                <w:bCs/>
              </w:rPr>
              <w:t>To:</w:t>
            </w:r>
            <w:r>
              <w:t xml:space="preserve"> From + 20 minutes</w:t>
            </w:r>
          </w:p>
          <w:p w14:paraId="2E0FF6F2" w14:textId="77777777" w:rsidR="006050D0" w:rsidRDefault="006050D0">
            <w:pPr>
              <w:pStyle w:val="Odstavecseseznamem"/>
              <w:numPr>
                <w:ilvl w:val="0"/>
                <w:numId w:val="189"/>
              </w:numPr>
              <w:ind w:left="495"/>
            </w:pPr>
            <w:r w:rsidRPr="0013107F">
              <w:rPr>
                <w:b/>
                <w:bCs/>
              </w:rPr>
              <w:t>MSISDN:</w:t>
            </w:r>
            <w:r>
              <w:t xml:space="preserve"> (depends on </w:t>
            </w:r>
            <w:r w:rsidRPr="00477C26">
              <w:rPr>
                <w:rFonts w:ascii="Consolas" w:hAnsi="Consolas"/>
              </w:rPr>
              <w:t>UC_CODE</w:t>
            </w:r>
            <w:r>
              <w:t xml:space="preserve"> value; see table below)</w:t>
            </w:r>
          </w:p>
          <w:p w14:paraId="35816EDE" w14:textId="77777777" w:rsidR="006050D0" w:rsidRDefault="006050D0">
            <w:pPr>
              <w:pStyle w:val="Odstavecseseznamem"/>
              <w:numPr>
                <w:ilvl w:val="0"/>
                <w:numId w:val="189"/>
              </w:numPr>
              <w:ind w:left="495"/>
            </w:pPr>
            <w:r w:rsidRPr="0013107F">
              <w:rPr>
                <w:b/>
                <w:bCs/>
              </w:rPr>
              <w:t>Order ID:</w:t>
            </w:r>
            <w:r>
              <w:t xml:space="preserve"> (depends on </w:t>
            </w:r>
            <w:r w:rsidRPr="00477C26">
              <w:rPr>
                <w:rFonts w:ascii="Consolas" w:hAnsi="Consolas"/>
              </w:rPr>
              <w:t>UC_CODE</w:t>
            </w:r>
            <w:r>
              <w:t xml:space="preserve"> value; see table below)</w:t>
            </w:r>
          </w:p>
          <w:p w14:paraId="41870308" w14:textId="77777777" w:rsidR="006050D0" w:rsidRDefault="006050D0">
            <w:pPr>
              <w:pStyle w:val="Odstavecseseznamem"/>
              <w:numPr>
                <w:ilvl w:val="0"/>
                <w:numId w:val="189"/>
              </w:numPr>
              <w:ind w:left="495"/>
            </w:pPr>
            <w:r w:rsidRPr="0013107F">
              <w:rPr>
                <w:b/>
                <w:bCs/>
              </w:rPr>
              <w:t>Contains:</w:t>
            </w:r>
            <w:r>
              <w:t xml:space="preserve"> (depends on </w:t>
            </w:r>
            <w:r w:rsidRPr="00477C26">
              <w:rPr>
                <w:rFonts w:ascii="Consolas" w:hAnsi="Consolas"/>
              </w:rPr>
              <w:t>UC_CODE</w:t>
            </w:r>
            <w:r>
              <w:t xml:space="preserve"> value; see table below)</w:t>
            </w:r>
          </w:p>
          <w:p w14:paraId="738C0F36" w14:textId="77777777" w:rsidR="006050D0" w:rsidRDefault="006050D0" w:rsidP="00BF1BFC">
            <w:pPr>
              <w:ind w:left="0"/>
            </w:pPr>
          </w:p>
          <w:tbl>
            <w:tblPr>
              <w:tblStyle w:val="Mkatabulky"/>
              <w:tblW w:w="7431"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800"/>
              <w:gridCol w:w="1997"/>
              <w:gridCol w:w="1743"/>
              <w:gridCol w:w="1891"/>
            </w:tblGrid>
            <w:tr w:rsidR="006050D0" w:rsidRPr="00E0171A" w14:paraId="0DB7B48B" w14:textId="77777777" w:rsidTr="00BF1BFC">
              <w:tc>
                <w:tcPr>
                  <w:tcW w:w="1505" w:type="dxa"/>
                  <w:shd w:val="clear" w:color="auto" w:fill="F2F2F2" w:themeFill="background1" w:themeFillShade="F2"/>
                </w:tcPr>
                <w:p w14:paraId="5F308B7E" w14:textId="77777777" w:rsidR="006050D0" w:rsidRPr="00651FCB" w:rsidRDefault="006050D0" w:rsidP="00BF1BFC">
                  <w:pPr>
                    <w:ind w:left="0"/>
                    <w:rPr>
                      <w:b/>
                      <w:bCs/>
                      <w:sz w:val="18"/>
                      <w:szCs w:val="18"/>
                    </w:rPr>
                  </w:pPr>
                  <w:r w:rsidRPr="00651FCB">
                    <w:rPr>
                      <w:b/>
                      <w:bCs/>
                      <w:noProof/>
                      <w:sz w:val="18"/>
                      <w:szCs w:val="18"/>
                    </w:rPr>
                    <w:t>STP Status</w:t>
                  </w:r>
                  <w:r w:rsidRPr="00651FCB">
                    <w:rPr>
                      <w:b/>
                      <w:bCs/>
                      <w:noProof/>
                      <w:sz w:val="18"/>
                      <w:szCs w:val="18"/>
                    </w:rPr>
                    <w:br/>
                    <w:t>UC_CODE</w:t>
                  </w:r>
                </w:p>
              </w:tc>
              <w:tc>
                <w:tcPr>
                  <w:tcW w:w="2099" w:type="dxa"/>
                  <w:shd w:val="clear" w:color="auto" w:fill="F2F2F2" w:themeFill="background1" w:themeFillShade="F2"/>
                </w:tcPr>
                <w:p w14:paraId="64644ACC"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MSISDN filter</w:t>
                  </w:r>
                </w:p>
              </w:tc>
              <w:tc>
                <w:tcPr>
                  <w:tcW w:w="1843" w:type="dxa"/>
                  <w:shd w:val="clear" w:color="auto" w:fill="F2F2F2" w:themeFill="background1" w:themeFillShade="F2"/>
                </w:tcPr>
                <w:p w14:paraId="76964EC5"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Order ID filter</w:t>
                  </w:r>
                </w:p>
              </w:tc>
              <w:tc>
                <w:tcPr>
                  <w:tcW w:w="1984" w:type="dxa"/>
                  <w:shd w:val="clear" w:color="auto" w:fill="F2F2F2" w:themeFill="background1" w:themeFillShade="F2"/>
                </w:tcPr>
                <w:p w14:paraId="7F58D386" w14:textId="77777777" w:rsidR="006050D0" w:rsidRPr="00651FCB" w:rsidRDefault="006050D0" w:rsidP="00BF1BFC">
                  <w:pPr>
                    <w:ind w:left="0"/>
                    <w:rPr>
                      <w:b/>
                      <w:bCs/>
                      <w:sz w:val="18"/>
                      <w:szCs w:val="18"/>
                    </w:rPr>
                  </w:pPr>
                  <w:r w:rsidRPr="00651FCB">
                    <w:rPr>
                      <w:b/>
                      <w:bCs/>
                      <w:sz w:val="18"/>
                      <w:szCs w:val="18"/>
                    </w:rPr>
                    <w:t>EHC Status</w:t>
                  </w:r>
                  <w:r w:rsidRPr="00651FCB">
                    <w:rPr>
                      <w:b/>
                      <w:bCs/>
                      <w:sz w:val="18"/>
                      <w:szCs w:val="18"/>
                    </w:rPr>
                    <w:br/>
                    <w:t>Contains filter</w:t>
                  </w:r>
                </w:p>
              </w:tc>
            </w:tr>
            <w:tr w:rsidR="006050D0" w:rsidRPr="00E0171A" w14:paraId="638617C4" w14:textId="77777777" w:rsidTr="00BF1BFC">
              <w:tc>
                <w:tcPr>
                  <w:tcW w:w="1505" w:type="dxa"/>
                  <w:shd w:val="clear" w:color="auto" w:fill="F2F2F2" w:themeFill="background1" w:themeFillShade="F2"/>
                </w:tcPr>
                <w:p w14:paraId="5B95EB85" w14:textId="77777777" w:rsidR="006050D0" w:rsidRPr="00651FCB" w:rsidRDefault="006050D0" w:rsidP="00BF1BFC">
                  <w:pPr>
                    <w:ind w:left="0"/>
                    <w:rPr>
                      <w:rFonts w:ascii="Consolas" w:hAnsi="Consolas"/>
                      <w:noProof/>
                      <w:sz w:val="18"/>
                      <w:szCs w:val="18"/>
                    </w:rPr>
                  </w:pPr>
                  <w:r w:rsidRPr="00651FCB">
                    <w:rPr>
                      <w:rFonts w:ascii="Consolas" w:hAnsi="Consolas"/>
                      <w:noProof/>
                      <w:sz w:val="18"/>
                      <w:szCs w:val="18"/>
                    </w:rPr>
                    <w:t>CRM_ORDER</w:t>
                  </w:r>
                </w:p>
              </w:tc>
              <w:tc>
                <w:tcPr>
                  <w:tcW w:w="2099" w:type="dxa"/>
                </w:tcPr>
                <w:p w14:paraId="217941E8"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43E22D09" w14:textId="77777777" w:rsidR="006050D0" w:rsidRPr="00651FCB" w:rsidRDefault="006050D0" w:rsidP="00BF1BFC">
                  <w:pPr>
                    <w:ind w:left="0"/>
                    <w:rPr>
                      <w:rFonts w:ascii="Consolas" w:hAnsi="Consolas"/>
                      <w:sz w:val="18"/>
                      <w:szCs w:val="18"/>
                    </w:rPr>
                  </w:pPr>
                  <w:r w:rsidRPr="00651FCB">
                    <w:rPr>
                      <w:rFonts w:ascii="Consolas" w:hAnsi="Consolas"/>
                      <w:sz w:val="18"/>
                      <w:szCs w:val="18"/>
                    </w:rPr>
                    <w:t>BO_ID</w:t>
                  </w:r>
                </w:p>
              </w:tc>
              <w:tc>
                <w:tcPr>
                  <w:tcW w:w="1984" w:type="dxa"/>
                </w:tcPr>
                <w:p w14:paraId="56E67E3F"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r>
            <w:tr w:rsidR="006050D0" w:rsidRPr="00E0171A" w14:paraId="22BA9A68" w14:textId="77777777" w:rsidTr="00BF1BFC">
              <w:tc>
                <w:tcPr>
                  <w:tcW w:w="1505" w:type="dxa"/>
                  <w:shd w:val="clear" w:color="auto" w:fill="F2F2F2" w:themeFill="background1" w:themeFillShade="F2"/>
                </w:tcPr>
                <w:p w14:paraId="2A4AB516" w14:textId="77777777" w:rsidR="006050D0" w:rsidRPr="00651FCB" w:rsidRDefault="006050D0" w:rsidP="00BF1BFC">
                  <w:pPr>
                    <w:ind w:left="0"/>
                    <w:rPr>
                      <w:rFonts w:ascii="Consolas" w:hAnsi="Consolas"/>
                      <w:sz w:val="18"/>
                      <w:szCs w:val="18"/>
                    </w:rPr>
                  </w:pPr>
                  <w:r w:rsidRPr="00651FCB">
                    <w:rPr>
                      <w:rFonts w:ascii="Consolas" w:hAnsi="Consolas"/>
                      <w:noProof/>
                      <w:sz w:val="18"/>
                      <w:szCs w:val="18"/>
                    </w:rPr>
                    <w:t>SUSP_RES_S</w:t>
                  </w:r>
                </w:p>
              </w:tc>
              <w:tc>
                <w:tcPr>
                  <w:tcW w:w="2099" w:type="dxa"/>
                </w:tcPr>
                <w:p w14:paraId="0F11E2A3" w14:textId="77777777" w:rsidR="006050D0" w:rsidRPr="00651FCB" w:rsidRDefault="006050D0" w:rsidP="00BF1BFC">
                  <w:pPr>
                    <w:ind w:left="0"/>
                    <w:rPr>
                      <w:sz w:val="18"/>
                      <w:szCs w:val="18"/>
                    </w:rPr>
                  </w:pPr>
                  <w:r>
                    <w:rPr>
                      <w:rFonts w:ascii="Consolas" w:hAnsi="Consolas"/>
                      <w:sz w:val="18"/>
                      <w:szCs w:val="18"/>
                    </w:rPr>
                    <w:t>list of MSISDN’s</w:t>
                  </w:r>
                  <w:r w:rsidRPr="00651FCB">
                    <w:rPr>
                      <w:sz w:val="18"/>
                      <w:szCs w:val="18"/>
                    </w:rPr>
                    <w:t xml:space="preserve"> </w:t>
                  </w:r>
                </w:p>
              </w:tc>
              <w:tc>
                <w:tcPr>
                  <w:tcW w:w="1843" w:type="dxa"/>
                </w:tcPr>
                <w:p w14:paraId="3C30524B"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984" w:type="dxa"/>
                </w:tcPr>
                <w:p w14:paraId="24D1E13D"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r>
            <w:tr w:rsidR="006050D0" w:rsidRPr="00E0171A" w14:paraId="165837A3" w14:textId="77777777" w:rsidTr="00BF1BFC">
              <w:tc>
                <w:tcPr>
                  <w:tcW w:w="1505" w:type="dxa"/>
                  <w:shd w:val="clear" w:color="auto" w:fill="F2F2F2" w:themeFill="background1" w:themeFillShade="F2"/>
                </w:tcPr>
                <w:p w14:paraId="6BC258ED" w14:textId="77777777" w:rsidR="006050D0" w:rsidRPr="00651FCB" w:rsidRDefault="006050D0" w:rsidP="00BF1BFC">
                  <w:pPr>
                    <w:ind w:left="0"/>
                    <w:rPr>
                      <w:rFonts w:ascii="Consolas" w:hAnsi="Consolas"/>
                      <w:noProof/>
                      <w:sz w:val="18"/>
                      <w:szCs w:val="18"/>
                    </w:rPr>
                  </w:pPr>
                  <w:r w:rsidRPr="00651FCB">
                    <w:rPr>
                      <w:rFonts w:ascii="Consolas" w:hAnsi="Consolas"/>
                      <w:noProof/>
                      <w:sz w:val="18"/>
                      <w:szCs w:val="18"/>
                    </w:rPr>
                    <w:t>TERM_SUSPENDED_S</w:t>
                  </w:r>
                </w:p>
              </w:tc>
              <w:tc>
                <w:tcPr>
                  <w:tcW w:w="2099" w:type="dxa"/>
                </w:tcPr>
                <w:p w14:paraId="19DA7170"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6C3E9A8B"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984" w:type="dxa"/>
                </w:tcPr>
                <w:p w14:paraId="38BBC3ED" w14:textId="77777777" w:rsidR="006050D0" w:rsidRPr="00651FCB" w:rsidRDefault="006050D0" w:rsidP="00BF1BFC">
                  <w:pPr>
                    <w:ind w:left="0"/>
                    <w:rPr>
                      <w:rFonts w:ascii="Consolas" w:hAnsi="Consolas"/>
                      <w:sz w:val="18"/>
                      <w:szCs w:val="18"/>
                    </w:rPr>
                  </w:pPr>
                  <w:r>
                    <w:rPr>
                      <w:rFonts w:ascii="Consolas" w:hAnsi="Consolas"/>
                      <w:sz w:val="18"/>
                      <w:szCs w:val="18"/>
                    </w:rPr>
                    <w:t>ST_ID</w:t>
                  </w:r>
                </w:p>
              </w:tc>
            </w:tr>
            <w:tr w:rsidR="006050D0" w:rsidRPr="00E0171A" w14:paraId="6D669FD2" w14:textId="77777777" w:rsidTr="00BF1BFC">
              <w:tc>
                <w:tcPr>
                  <w:tcW w:w="1505" w:type="dxa"/>
                  <w:shd w:val="clear" w:color="auto" w:fill="F2F2F2" w:themeFill="background1" w:themeFillShade="F2"/>
                </w:tcPr>
                <w:p w14:paraId="515B2834" w14:textId="77777777" w:rsidR="006050D0" w:rsidRPr="00651FCB" w:rsidRDefault="006050D0" w:rsidP="00BF1BFC">
                  <w:pPr>
                    <w:ind w:left="0"/>
                    <w:rPr>
                      <w:noProof/>
                      <w:sz w:val="18"/>
                      <w:szCs w:val="18"/>
                    </w:rPr>
                  </w:pPr>
                  <w:r w:rsidRPr="00651FCB">
                    <w:rPr>
                      <w:noProof/>
                      <w:sz w:val="18"/>
                      <w:szCs w:val="18"/>
                    </w:rPr>
                    <w:t>(others)</w:t>
                  </w:r>
                </w:p>
              </w:tc>
              <w:tc>
                <w:tcPr>
                  <w:tcW w:w="2099" w:type="dxa"/>
                </w:tcPr>
                <w:p w14:paraId="31223160" w14:textId="77777777" w:rsidR="006050D0" w:rsidRPr="00651FCB" w:rsidRDefault="006050D0" w:rsidP="00BF1BFC">
                  <w:pPr>
                    <w:ind w:left="0"/>
                    <w:rPr>
                      <w:rFonts w:ascii="Consolas" w:hAnsi="Consolas"/>
                      <w:sz w:val="18"/>
                      <w:szCs w:val="18"/>
                    </w:rPr>
                  </w:pPr>
                  <w:r w:rsidRPr="00651FCB">
                    <w:rPr>
                      <w:sz w:val="18"/>
                      <w:szCs w:val="18"/>
                    </w:rPr>
                    <w:t xml:space="preserve">(not </w:t>
                  </w:r>
                  <w:r>
                    <w:rPr>
                      <w:sz w:val="18"/>
                      <w:szCs w:val="18"/>
                    </w:rPr>
                    <w:t>pre-filled</w:t>
                  </w:r>
                  <w:r w:rsidRPr="00651FCB">
                    <w:rPr>
                      <w:sz w:val="18"/>
                      <w:szCs w:val="18"/>
                    </w:rPr>
                    <w:t>)</w:t>
                  </w:r>
                </w:p>
              </w:tc>
              <w:tc>
                <w:tcPr>
                  <w:tcW w:w="1843" w:type="dxa"/>
                </w:tcPr>
                <w:p w14:paraId="07CD0B97" w14:textId="77777777" w:rsidR="006050D0" w:rsidRPr="00651FCB" w:rsidRDefault="006050D0" w:rsidP="00BF1BFC">
                  <w:pPr>
                    <w:ind w:left="0"/>
                    <w:rPr>
                      <w:rFonts w:ascii="Consolas" w:hAnsi="Consolas"/>
                      <w:sz w:val="18"/>
                      <w:szCs w:val="18"/>
                    </w:rPr>
                  </w:pPr>
                  <w:r w:rsidRPr="00651FCB">
                    <w:rPr>
                      <w:rFonts w:ascii="Consolas" w:hAnsi="Consolas"/>
                      <w:sz w:val="18"/>
                      <w:szCs w:val="18"/>
                    </w:rPr>
                    <w:t>BO_ID</w:t>
                  </w:r>
                </w:p>
              </w:tc>
              <w:tc>
                <w:tcPr>
                  <w:tcW w:w="1984" w:type="dxa"/>
                </w:tcPr>
                <w:p w14:paraId="60425FEB" w14:textId="77777777" w:rsidR="006050D0" w:rsidRPr="00651FCB" w:rsidRDefault="006050D0" w:rsidP="00BF1BFC">
                  <w:pPr>
                    <w:ind w:left="0"/>
                    <w:rPr>
                      <w:rFonts w:ascii="Consolas" w:hAnsi="Consolas"/>
                      <w:sz w:val="18"/>
                      <w:szCs w:val="18"/>
                    </w:rPr>
                  </w:pPr>
                  <w:r w:rsidRPr="00651FCB">
                    <w:rPr>
                      <w:rFonts w:ascii="Consolas" w:hAnsi="Consolas"/>
                      <w:sz w:val="18"/>
                      <w:szCs w:val="18"/>
                    </w:rPr>
                    <w:t>ST_ID</w:t>
                  </w:r>
                </w:p>
              </w:tc>
            </w:tr>
          </w:tbl>
          <w:p w14:paraId="150E393F" w14:textId="77777777" w:rsidR="006050D0" w:rsidRDefault="006050D0" w:rsidP="00BF1BFC">
            <w:pPr>
              <w:ind w:left="0"/>
            </w:pPr>
          </w:p>
          <w:p w14:paraId="5DB6E666" w14:textId="77777777" w:rsidR="006050D0" w:rsidRDefault="006050D0" w:rsidP="00BF1BFC">
            <w:pPr>
              <w:ind w:left="0"/>
            </w:pPr>
            <w:r>
              <w:rPr>
                <w:b/>
                <w:bCs/>
              </w:rPr>
              <w:t>NOTE</w:t>
            </w:r>
            <w:r w:rsidRPr="00762C1E">
              <w:rPr>
                <w:b/>
                <w:bCs/>
              </w:rPr>
              <w:t>:</w:t>
            </w:r>
            <w:r>
              <w:t xml:space="preserve"> Select a single transaction to proceed.</w:t>
            </w:r>
          </w:p>
          <w:p w14:paraId="4CB1BFF4" w14:textId="77777777" w:rsidR="006050D0" w:rsidRPr="00C0420A" w:rsidRDefault="006050D0" w:rsidP="00BF1BFC"/>
        </w:tc>
      </w:tr>
    </w:tbl>
    <w:p w14:paraId="6733ACF7" w14:textId="7A5A0445" w:rsidR="006050D0" w:rsidRDefault="006050D0" w:rsidP="006050D0">
      <w:pPr>
        <w:pStyle w:val="Nadpis5"/>
      </w:pPr>
      <w:bookmarkStart w:id="446" w:name="_Toc222472200"/>
      <w:r>
        <w:t>Output Data</w:t>
      </w:r>
      <w:bookmarkEnd w:id="446"/>
    </w:p>
    <w:p w14:paraId="67EC8C8A" w14:textId="77777777" w:rsidR="006050D0" w:rsidRPr="00340FA5" w:rsidRDefault="006050D0" w:rsidP="006050D0">
      <w:pPr>
        <w:ind w:left="0"/>
      </w:pPr>
      <w:r w:rsidRPr="00340FA5">
        <w:t>Following data sets are available to display:</w:t>
      </w:r>
    </w:p>
    <w:p w14:paraId="6A62B5FD" w14:textId="77777777" w:rsidR="006050D0" w:rsidRPr="006050D0" w:rsidRDefault="006050D0" w:rsidP="006050D0"/>
    <w:tbl>
      <w:tblPr>
        <w:tblStyle w:val="Mkatabulky"/>
        <w:tblW w:w="9356" w:type="dxa"/>
        <w:tblInd w:w="-5" w:type="dxa"/>
        <w:tblLook w:val="04A0" w:firstRow="1" w:lastRow="0" w:firstColumn="1" w:lastColumn="0" w:noHBand="0" w:noVBand="1"/>
      </w:tblPr>
      <w:tblGrid>
        <w:gridCol w:w="1656"/>
        <w:gridCol w:w="7700"/>
      </w:tblGrid>
      <w:tr w:rsidR="008371DB" w:rsidRPr="00DF00E8" w14:paraId="120BB174" w14:textId="77777777" w:rsidTr="00867CA7">
        <w:trPr>
          <w:trHeight w:val="701"/>
        </w:trPr>
        <w:tc>
          <w:tcPr>
            <w:tcW w:w="1656" w:type="dxa"/>
            <w:shd w:val="clear" w:color="auto" w:fill="D9D9D9" w:themeFill="background1" w:themeFillShade="D9"/>
          </w:tcPr>
          <w:p w14:paraId="1E272A24" w14:textId="77777777" w:rsidR="008371DB" w:rsidRPr="00DF00E8" w:rsidRDefault="008371DB" w:rsidP="00867CA7">
            <w:pPr>
              <w:ind w:left="0"/>
              <w:rPr>
                <w:b/>
                <w:bCs/>
              </w:rPr>
            </w:pPr>
            <w:r>
              <w:rPr>
                <w:b/>
                <w:bCs/>
              </w:rPr>
              <w:t>Data Set</w:t>
            </w:r>
          </w:p>
        </w:tc>
        <w:tc>
          <w:tcPr>
            <w:tcW w:w="7700" w:type="dxa"/>
            <w:shd w:val="clear" w:color="auto" w:fill="D9D9D9" w:themeFill="background1" w:themeFillShade="D9"/>
          </w:tcPr>
          <w:p w14:paraId="5F887C0C" w14:textId="77777777" w:rsidR="008371DB" w:rsidRPr="00DF00E8" w:rsidRDefault="008371DB" w:rsidP="00867CA7">
            <w:pPr>
              <w:ind w:left="0"/>
              <w:rPr>
                <w:b/>
                <w:bCs/>
              </w:rPr>
            </w:pPr>
            <w:r w:rsidRPr="00DF00E8">
              <w:rPr>
                <w:b/>
                <w:bCs/>
              </w:rPr>
              <w:t>Description</w:t>
            </w:r>
          </w:p>
        </w:tc>
      </w:tr>
      <w:tr w:rsidR="008371DB" w14:paraId="76AD6C91" w14:textId="77777777" w:rsidTr="00867CA7">
        <w:trPr>
          <w:trHeight w:val="219"/>
        </w:trPr>
        <w:tc>
          <w:tcPr>
            <w:tcW w:w="1656" w:type="dxa"/>
          </w:tcPr>
          <w:p w14:paraId="65A3617E" w14:textId="33E3DFBC" w:rsidR="008371DB" w:rsidRPr="00B23995" w:rsidRDefault="00B00F94" w:rsidP="00867CA7">
            <w:pPr>
              <w:ind w:left="0"/>
              <w:rPr>
                <w:b/>
                <w:bCs/>
                <w:sz w:val="18"/>
                <w:szCs w:val="18"/>
              </w:rPr>
            </w:pPr>
            <w:r>
              <w:rPr>
                <w:b/>
                <w:bCs/>
                <w:sz w:val="18"/>
                <w:szCs w:val="18"/>
              </w:rPr>
              <w:t>All</w:t>
            </w:r>
          </w:p>
        </w:tc>
        <w:tc>
          <w:tcPr>
            <w:tcW w:w="7700" w:type="dxa"/>
          </w:tcPr>
          <w:p w14:paraId="182CFB9A" w14:textId="77777777" w:rsidR="008371DB" w:rsidRDefault="008371DB" w:rsidP="00867CA7">
            <w:pPr>
              <w:ind w:left="0"/>
            </w:pPr>
            <w:r>
              <w:t xml:space="preserve">All </w:t>
            </w:r>
            <w:r w:rsidR="00B00F94">
              <w:t xml:space="preserve">transactions </w:t>
            </w:r>
            <w:r>
              <w:t>are displayed</w:t>
            </w:r>
            <w:r w:rsidR="00B00F94">
              <w:t xml:space="preserve"> in time-descending order.</w:t>
            </w:r>
          </w:p>
          <w:p w14:paraId="4C970164" w14:textId="77777777" w:rsidR="00537DF2" w:rsidRDefault="00537DF2" w:rsidP="00867CA7">
            <w:pPr>
              <w:ind w:left="0"/>
            </w:pPr>
          </w:p>
          <w:p w14:paraId="648146C3" w14:textId="0672DF54" w:rsidR="00537DF2" w:rsidRPr="00537DF2" w:rsidRDefault="0009464D" w:rsidP="00867CA7">
            <w:pPr>
              <w:ind w:left="0"/>
              <w:rPr>
                <w:b/>
                <w:bCs/>
                <w:sz w:val="18"/>
                <w:szCs w:val="18"/>
              </w:rPr>
            </w:pPr>
            <w:r>
              <w:rPr>
                <w:b/>
                <w:bCs/>
                <w:sz w:val="18"/>
                <w:szCs w:val="18"/>
              </w:rPr>
              <w:t xml:space="preserve">Row </w:t>
            </w:r>
            <w:r w:rsidR="00537DF2"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537DF2" w:rsidRPr="00E0171A" w14:paraId="215EABDA" w14:textId="77777777" w:rsidTr="00537DF2">
              <w:tc>
                <w:tcPr>
                  <w:tcW w:w="928" w:type="dxa"/>
                </w:tcPr>
                <w:p w14:paraId="2CF4BA02" w14:textId="2E2E3543" w:rsidR="00537DF2" w:rsidRPr="00E0171A" w:rsidRDefault="00537DF2" w:rsidP="00537DF2">
                  <w:pPr>
                    <w:ind w:left="0"/>
                    <w:jc w:val="center"/>
                  </w:pPr>
                  <w:r w:rsidRPr="00537DF2">
                    <w:rPr>
                      <w:noProof/>
                      <w:color w:val="538135" w:themeColor="accent6" w:themeShade="BF"/>
                    </w:rPr>
                    <w:t>GREEN</w:t>
                  </w:r>
                </w:p>
              </w:tc>
              <w:tc>
                <w:tcPr>
                  <w:tcW w:w="5421" w:type="dxa"/>
                </w:tcPr>
                <w:p w14:paraId="4390B438" w14:textId="611BBA27" w:rsidR="00537DF2" w:rsidRPr="00E0171A" w:rsidRDefault="00537DF2" w:rsidP="00537DF2">
                  <w:pPr>
                    <w:ind w:left="0"/>
                    <w:rPr>
                      <w:sz w:val="18"/>
                      <w:szCs w:val="18"/>
                    </w:rPr>
                  </w:pPr>
                  <w:r>
                    <w:rPr>
                      <w:sz w:val="18"/>
                      <w:szCs w:val="18"/>
                    </w:rPr>
                    <w:t>Active and unarchived transactions</w:t>
                  </w:r>
                </w:p>
              </w:tc>
            </w:tr>
            <w:tr w:rsidR="00537DF2" w:rsidRPr="00E0171A" w14:paraId="75EC88AC" w14:textId="77777777" w:rsidTr="00537DF2">
              <w:tc>
                <w:tcPr>
                  <w:tcW w:w="928" w:type="dxa"/>
                </w:tcPr>
                <w:p w14:paraId="47F38610" w14:textId="010B28B4" w:rsidR="00537DF2" w:rsidRPr="00E0171A" w:rsidRDefault="00537DF2" w:rsidP="00537DF2">
                  <w:pPr>
                    <w:ind w:left="0"/>
                    <w:jc w:val="center"/>
                  </w:pPr>
                  <w:r>
                    <w:rPr>
                      <w:noProof/>
                    </w:rPr>
                    <w:t>BLACK</w:t>
                  </w:r>
                </w:p>
              </w:tc>
              <w:tc>
                <w:tcPr>
                  <w:tcW w:w="5421" w:type="dxa"/>
                </w:tcPr>
                <w:p w14:paraId="646AF2AB" w14:textId="51F1C707" w:rsidR="00537DF2" w:rsidRPr="00E0171A" w:rsidRDefault="00537DF2" w:rsidP="00537DF2">
                  <w:pPr>
                    <w:ind w:left="0"/>
                    <w:rPr>
                      <w:sz w:val="18"/>
                      <w:szCs w:val="18"/>
                    </w:rPr>
                  </w:pPr>
                  <w:r>
                    <w:rPr>
                      <w:sz w:val="18"/>
                      <w:szCs w:val="18"/>
                    </w:rPr>
                    <w:t>Inactive transactions</w:t>
                  </w:r>
                </w:p>
              </w:tc>
            </w:tr>
            <w:tr w:rsidR="00537DF2" w:rsidRPr="00E0171A" w14:paraId="0DB6E2C4" w14:textId="77777777" w:rsidTr="00537DF2">
              <w:tc>
                <w:tcPr>
                  <w:tcW w:w="928" w:type="dxa"/>
                </w:tcPr>
                <w:p w14:paraId="0E4426AC" w14:textId="27F1C787" w:rsidR="00537DF2" w:rsidRPr="00E0171A" w:rsidRDefault="00537DF2" w:rsidP="00537DF2">
                  <w:pPr>
                    <w:ind w:left="0"/>
                    <w:jc w:val="center"/>
                    <w:rPr>
                      <w:noProof/>
                    </w:rPr>
                  </w:pPr>
                  <w:r w:rsidRPr="00537DF2">
                    <w:rPr>
                      <w:noProof/>
                      <w:color w:val="808080" w:themeColor="background1" w:themeShade="80"/>
                    </w:rPr>
                    <w:t>GRAY</w:t>
                  </w:r>
                </w:p>
              </w:tc>
              <w:tc>
                <w:tcPr>
                  <w:tcW w:w="5421" w:type="dxa"/>
                </w:tcPr>
                <w:p w14:paraId="678C5572" w14:textId="1C92744E" w:rsidR="00537DF2" w:rsidRPr="00E0171A" w:rsidRDefault="00537DF2" w:rsidP="00537DF2">
                  <w:pPr>
                    <w:ind w:left="0"/>
                    <w:rPr>
                      <w:sz w:val="18"/>
                      <w:szCs w:val="18"/>
                    </w:rPr>
                  </w:pPr>
                  <w:r>
                    <w:rPr>
                      <w:sz w:val="18"/>
                      <w:szCs w:val="18"/>
                    </w:rPr>
                    <w:t>Archived transactions</w:t>
                  </w:r>
                </w:p>
              </w:tc>
            </w:tr>
          </w:tbl>
          <w:p w14:paraId="47DFFB03" w14:textId="0034B284" w:rsidR="00537DF2" w:rsidRPr="00537DF2" w:rsidRDefault="00537DF2" w:rsidP="00867CA7">
            <w:pPr>
              <w:ind w:left="0"/>
              <w:rPr>
                <w:b/>
                <w:bCs/>
              </w:rPr>
            </w:pPr>
            <w:r>
              <w:rPr>
                <w:b/>
                <w:bCs/>
              </w:rPr>
              <w:t xml:space="preserve"> </w:t>
            </w:r>
          </w:p>
        </w:tc>
      </w:tr>
      <w:tr w:rsidR="008371DB" w14:paraId="59733DA0" w14:textId="77777777" w:rsidTr="00867CA7">
        <w:trPr>
          <w:trHeight w:val="219"/>
        </w:trPr>
        <w:tc>
          <w:tcPr>
            <w:tcW w:w="1656" w:type="dxa"/>
          </w:tcPr>
          <w:p w14:paraId="762AE5A4" w14:textId="30622181" w:rsidR="008371DB" w:rsidRPr="00B23995" w:rsidRDefault="00B00F94" w:rsidP="00867CA7">
            <w:pPr>
              <w:ind w:left="0"/>
              <w:rPr>
                <w:b/>
                <w:bCs/>
                <w:sz w:val="18"/>
                <w:szCs w:val="18"/>
              </w:rPr>
            </w:pPr>
            <w:r>
              <w:rPr>
                <w:b/>
                <w:bCs/>
                <w:sz w:val="18"/>
                <w:szCs w:val="18"/>
              </w:rPr>
              <w:t>Active</w:t>
            </w:r>
          </w:p>
        </w:tc>
        <w:tc>
          <w:tcPr>
            <w:tcW w:w="7700" w:type="dxa"/>
          </w:tcPr>
          <w:p w14:paraId="66B8C53A" w14:textId="1B5942EE" w:rsidR="008371DB" w:rsidRDefault="008371DB" w:rsidP="00867CA7">
            <w:pPr>
              <w:ind w:left="0"/>
            </w:pPr>
            <w:r>
              <w:t xml:space="preserve">Only actions with </w:t>
            </w:r>
            <w:r w:rsidR="0009464D" w:rsidRPr="0009464D">
              <w:rPr>
                <w:rFonts w:ascii="Consolas" w:hAnsi="Consolas"/>
              </w:rPr>
              <w:t>STATUS</w:t>
            </w:r>
            <w:r>
              <w:t xml:space="preserve"> </w:t>
            </w:r>
            <w:r w:rsidR="0009464D">
              <w:t>=</w:t>
            </w:r>
            <w:r>
              <w:t xml:space="preserve"> </w:t>
            </w:r>
            <w:r w:rsidR="0009464D">
              <w:rPr>
                <w:rStyle w:val="Siln"/>
              </w:rPr>
              <w:t>Active</w:t>
            </w:r>
            <w:r>
              <w:t xml:space="preserve"> are displayed</w:t>
            </w:r>
          </w:p>
        </w:tc>
      </w:tr>
      <w:tr w:rsidR="008371DB" w:rsidRPr="00DF58FB" w14:paraId="3C6ACA65" w14:textId="77777777" w:rsidTr="00867CA7">
        <w:trPr>
          <w:trHeight w:val="219"/>
        </w:trPr>
        <w:tc>
          <w:tcPr>
            <w:tcW w:w="1656" w:type="dxa"/>
          </w:tcPr>
          <w:p w14:paraId="3510111F" w14:textId="2228A903" w:rsidR="008371DB" w:rsidRPr="00B23995" w:rsidRDefault="00B00F94" w:rsidP="00867CA7">
            <w:pPr>
              <w:ind w:left="0"/>
              <w:rPr>
                <w:b/>
                <w:bCs/>
                <w:sz w:val="18"/>
                <w:szCs w:val="18"/>
              </w:rPr>
            </w:pPr>
            <w:r>
              <w:rPr>
                <w:b/>
                <w:bCs/>
                <w:sz w:val="18"/>
                <w:szCs w:val="18"/>
              </w:rPr>
              <w:t>Inactive</w:t>
            </w:r>
          </w:p>
        </w:tc>
        <w:tc>
          <w:tcPr>
            <w:tcW w:w="7700" w:type="dxa"/>
          </w:tcPr>
          <w:p w14:paraId="446D9E9D" w14:textId="7FF074CB" w:rsidR="008371DB" w:rsidRPr="00DF58FB" w:rsidRDefault="0009464D" w:rsidP="00867CA7">
            <w:pPr>
              <w:pStyle w:val="Odstavecseseznamem"/>
              <w:ind w:left="0"/>
              <w:rPr>
                <w:b/>
                <w:bCs/>
              </w:rPr>
            </w:pPr>
            <w:r>
              <w:t xml:space="preserve">Only actions with </w:t>
            </w:r>
            <w:r w:rsidRPr="0009464D">
              <w:rPr>
                <w:rFonts w:ascii="Consolas" w:hAnsi="Consolas"/>
              </w:rPr>
              <w:t>STATUS</w:t>
            </w:r>
            <w:r>
              <w:t xml:space="preserve"> </w:t>
            </w:r>
            <w:r w:rsidR="00C058B2">
              <w:t>&lt;&gt;</w:t>
            </w:r>
            <w:r>
              <w:t xml:space="preserve"> </w:t>
            </w:r>
            <w:r w:rsidR="00C058B2">
              <w:rPr>
                <w:rStyle w:val="Siln"/>
              </w:rPr>
              <w:t>A</w:t>
            </w:r>
            <w:r>
              <w:rPr>
                <w:rStyle w:val="Siln"/>
              </w:rPr>
              <w:t>ctive</w:t>
            </w:r>
            <w:r>
              <w:t xml:space="preserve"> are displayed</w:t>
            </w:r>
          </w:p>
        </w:tc>
      </w:tr>
      <w:tr w:rsidR="00B00F94" w:rsidRPr="00DF58FB" w14:paraId="7C4F452E" w14:textId="77777777" w:rsidTr="00867CA7">
        <w:trPr>
          <w:trHeight w:val="219"/>
        </w:trPr>
        <w:tc>
          <w:tcPr>
            <w:tcW w:w="1656" w:type="dxa"/>
          </w:tcPr>
          <w:p w14:paraId="41A90651" w14:textId="52CC32A8" w:rsidR="00B00F94" w:rsidRDefault="00B00F94" w:rsidP="00867CA7">
            <w:pPr>
              <w:ind w:left="0"/>
              <w:rPr>
                <w:b/>
                <w:bCs/>
                <w:sz w:val="18"/>
                <w:szCs w:val="18"/>
              </w:rPr>
            </w:pPr>
            <w:r>
              <w:rPr>
                <w:b/>
                <w:bCs/>
                <w:sz w:val="18"/>
                <w:szCs w:val="18"/>
              </w:rPr>
              <w:t>Archived</w:t>
            </w:r>
          </w:p>
        </w:tc>
        <w:tc>
          <w:tcPr>
            <w:tcW w:w="7700" w:type="dxa"/>
          </w:tcPr>
          <w:p w14:paraId="0C643B9A" w14:textId="1F44699E" w:rsidR="00B00F94" w:rsidRDefault="0009464D" w:rsidP="00867CA7">
            <w:pPr>
              <w:pStyle w:val="Odstavecseseznamem"/>
              <w:ind w:left="0"/>
            </w:pPr>
            <w:r>
              <w:t xml:space="preserve">Only actions with </w:t>
            </w:r>
            <w:r w:rsidR="00102653">
              <w:rPr>
                <w:rFonts w:ascii="Consolas" w:hAnsi="Consolas"/>
              </w:rPr>
              <w:t>IS_A</w:t>
            </w:r>
            <w:r w:rsidRPr="0009464D">
              <w:rPr>
                <w:rFonts w:ascii="Consolas" w:hAnsi="Consolas"/>
              </w:rPr>
              <w:t>RCHIVED</w:t>
            </w:r>
            <w:r w:rsidRPr="0009464D">
              <w:t xml:space="preserve"> </w:t>
            </w:r>
            <w:r w:rsidRPr="0009464D">
              <w:rPr>
                <w:rFonts w:ascii="Consolas" w:hAnsi="Consolas"/>
              </w:rPr>
              <w:t>=</w:t>
            </w:r>
            <w:r w:rsidRPr="0009464D">
              <w:t xml:space="preserve"> </w:t>
            </w:r>
            <w:r w:rsidRPr="0009464D">
              <w:rPr>
                <w:rFonts w:ascii="Consolas" w:hAnsi="Consolas"/>
              </w:rPr>
              <w:t>1</w:t>
            </w:r>
            <w:r>
              <w:t xml:space="preserve"> are displayed</w:t>
            </w:r>
          </w:p>
        </w:tc>
      </w:tr>
    </w:tbl>
    <w:p w14:paraId="67E36AF7" w14:textId="77777777" w:rsidR="008371DB" w:rsidRDefault="008371DB" w:rsidP="008371DB">
      <w:pPr>
        <w:ind w:left="0"/>
        <w:rPr>
          <w:b/>
          <w:bCs/>
          <w:sz w:val="18"/>
          <w:szCs w:val="18"/>
        </w:rPr>
      </w:pPr>
    </w:p>
    <w:p w14:paraId="1A8B839D" w14:textId="576C70B7" w:rsidR="008371DB" w:rsidRDefault="008371DB" w:rsidP="008371DB">
      <w:pPr>
        <w:ind w:left="0"/>
      </w:pPr>
      <w:r w:rsidRPr="00FF34D5">
        <w:t xml:space="preserve">Please refer to </w:t>
      </w:r>
      <w:r w:rsidR="0083786A">
        <w:t>Tibco</w:t>
      </w:r>
      <w:r w:rsidRPr="00FF34D5">
        <w:t xml:space="preserve"> system documentation for more details on the </w:t>
      </w:r>
      <w:r w:rsidR="0083786A">
        <w:t xml:space="preserve">STP attributes </w:t>
      </w:r>
      <w:r>
        <w:t xml:space="preserve">meanings and </w:t>
      </w:r>
      <w:r w:rsidRPr="00FF34D5">
        <w:t>values.</w:t>
      </w:r>
    </w:p>
    <w:p w14:paraId="1CC87049" w14:textId="41F0AFBA" w:rsidR="00B42E94" w:rsidRDefault="00B42E94" w:rsidP="0087685B">
      <w:pPr>
        <w:ind w:left="0"/>
        <w:rPr>
          <w:sz w:val="18"/>
          <w:szCs w:val="18"/>
          <w:highlight w:val="yellow"/>
        </w:rPr>
      </w:pPr>
    </w:p>
    <w:p w14:paraId="0C452CEC" w14:textId="75CF6018" w:rsidR="00B42E94" w:rsidRDefault="00B42E94" w:rsidP="00B42E94">
      <w:pPr>
        <w:ind w:left="0"/>
      </w:pPr>
      <w:r>
        <w:t>Following output columns are returned in each data set:</w:t>
      </w:r>
    </w:p>
    <w:p w14:paraId="49924A9C" w14:textId="77777777" w:rsidR="00B42E94" w:rsidRPr="0087685B" w:rsidRDefault="00B42E94" w:rsidP="0087685B">
      <w:pPr>
        <w:ind w:left="0"/>
        <w:rPr>
          <w:sz w:val="18"/>
          <w:szCs w:val="18"/>
          <w:highlight w:val="yellow"/>
        </w:rPr>
      </w:pPr>
    </w:p>
    <w:tbl>
      <w:tblPr>
        <w:tblStyle w:val="Mkatabulky"/>
        <w:tblW w:w="3490" w:type="dxa"/>
        <w:tblInd w:w="-5" w:type="dxa"/>
        <w:tblLook w:val="04A0" w:firstRow="1" w:lastRow="0" w:firstColumn="1" w:lastColumn="0" w:noHBand="0" w:noVBand="1"/>
      </w:tblPr>
      <w:tblGrid>
        <w:gridCol w:w="3490"/>
      </w:tblGrid>
      <w:tr w:rsidR="00B42E94" w:rsidRPr="0087685B" w14:paraId="579889FE" w14:textId="77777777" w:rsidTr="00B42E94">
        <w:trPr>
          <w:trHeight w:val="277"/>
        </w:trPr>
        <w:tc>
          <w:tcPr>
            <w:tcW w:w="3490" w:type="dxa"/>
            <w:shd w:val="clear" w:color="auto" w:fill="D9D9D9" w:themeFill="background1" w:themeFillShade="D9"/>
          </w:tcPr>
          <w:p w14:paraId="53C8DFC9" w14:textId="762D1423" w:rsidR="00B42E94" w:rsidRPr="0087685B" w:rsidRDefault="00B42E94" w:rsidP="00867CA7">
            <w:pPr>
              <w:ind w:left="0"/>
              <w:rPr>
                <w:b/>
                <w:bCs/>
                <w:highlight w:val="yellow"/>
              </w:rPr>
            </w:pPr>
            <w:r w:rsidRPr="00CC596E">
              <w:rPr>
                <w:b/>
                <w:bCs/>
              </w:rPr>
              <w:t xml:space="preserve">Column </w:t>
            </w:r>
          </w:p>
        </w:tc>
      </w:tr>
      <w:tr w:rsidR="00B42E94" w:rsidRPr="0087685B" w14:paraId="52818BFA" w14:textId="77777777" w:rsidTr="00B42E94">
        <w:trPr>
          <w:trHeight w:val="219"/>
        </w:trPr>
        <w:tc>
          <w:tcPr>
            <w:tcW w:w="3490" w:type="dxa"/>
          </w:tcPr>
          <w:p w14:paraId="11F2BFAD" w14:textId="3A4D7881" w:rsidR="00B42E94" w:rsidRPr="00B42E94" w:rsidRDefault="00B42E94" w:rsidP="00B42E94">
            <w:pPr>
              <w:ind w:left="0"/>
              <w:rPr>
                <w:rFonts w:ascii="Consolas" w:hAnsi="Consolas"/>
                <w:highlight w:val="yellow"/>
              </w:rPr>
            </w:pPr>
            <w:r w:rsidRPr="00B42E94">
              <w:rPr>
                <w:rFonts w:ascii="Consolas" w:hAnsi="Consolas"/>
              </w:rPr>
              <w:t>START_DT</w:t>
            </w:r>
          </w:p>
        </w:tc>
      </w:tr>
      <w:tr w:rsidR="00B42E94" w:rsidRPr="0087685B" w14:paraId="755BC239" w14:textId="77777777" w:rsidTr="00B42E94">
        <w:trPr>
          <w:trHeight w:val="219"/>
        </w:trPr>
        <w:tc>
          <w:tcPr>
            <w:tcW w:w="3490" w:type="dxa"/>
          </w:tcPr>
          <w:p w14:paraId="4EE3DCEC" w14:textId="3DC7112D" w:rsidR="00B42E94" w:rsidRPr="00B42E94" w:rsidRDefault="00B42E94" w:rsidP="00B42E94">
            <w:pPr>
              <w:ind w:left="0"/>
              <w:rPr>
                <w:rFonts w:ascii="Consolas" w:hAnsi="Consolas"/>
                <w:highlight w:val="yellow"/>
              </w:rPr>
            </w:pPr>
            <w:r w:rsidRPr="00B42E94">
              <w:rPr>
                <w:rFonts w:ascii="Consolas" w:hAnsi="Consolas"/>
              </w:rPr>
              <w:t>ST_INST_ID_X</w:t>
            </w:r>
          </w:p>
        </w:tc>
      </w:tr>
      <w:tr w:rsidR="00B42E94" w:rsidRPr="0087685B" w14:paraId="7334C5F7" w14:textId="77777777" w:rsidTr="00B42E94">
        <w:trPr>
          <w:trHeight w:val="219"/>
        </w:trPr>
        <w:tc>
          <w:tcPr>
            <w:tcW w:w="3490" w:type="dxa"/>
          </w:tcPr>
          <w:p w14:paraId="5C36ED3B" w14:textId="7E5CD97B" w:rsidR="00B42E94" w:rsidRPr="00B42E94" w:rsidRDefault="00B42E94" w:rsidP="00B42E94">
            <w:pPr>
              <w:ind w:left="0"/>
              <w:rPr>
                <w:rFonts w:ascii="Consolas" w:hAnsi="Consolas"/>
                <w:highlight w:val="yellow"/>
              </w:rPr>
            </w:pPr>
            <w:r w:rsidRPr="00B42E94">
              <w:rPr>
                <w:rFonts w:ascii="Consolas" w:hAnsi="Consolas"/>
              </w:rPr>
              <w:t>STATUS</w:t>
            </w:r>
          </w:p>
        </w:tc>
      </w:tr>
      <w:tr w:rsidR="00B42E94" w:rsidRPr="0087685B" w14:paraId="6FC58210" w14:textId="77777777" w:rsidTr="00B42E94">
        <w:trPr>
          <w:trHeight w:val="219"/>
        </w:trPr>
        <w:tc>
          <w:tcPr>
            <w:tcW w:w="3490" w:type="dxa"/>
          </w:tcPr>
          <w:p w14:paraId="4A9B8798" w14:textId="4A3A0AF0" w:rsidR="00B42E94" w:rsidRPr="00B42E94" w:rsidRDefault="00B42E94" w:rsidP="00B42E94">
            <w:pPr>
              <w:ind w:left="0"/>
              <w:rPr>
                <w:rFonts w:ascii="Consolas" w:hAnsi="Consolas"/>
                <w:highlight w:val="yellow"/>
              </w:rPr>
            </w:pPr>
            <w:r w:rsidRPr="00B42E94">
              <w:rPr>
                <w:rFonts w:ascii="Consolas" w:hAnsi="Consolas"/>
              </w:rPr>
              <w:t>UC</w:t>
            </w:r>
          </w:p>
        </w:tc>
      </w:tr>
      <w:tr w:rsidR="00B42E94" w:rsidRPr="0087685B" w14:paraId="60E47DA2" w14:textId="77777777" w:rsidTr="00B42E94">
        <w:trPr>
          <w:trHeight w:val="219"/>
        </w:trPr>
        <w:tc>
          <w:tcPr>
            <w:tcW w:w="3490" w:type="dxa"/>
          </w:tcPr>
          <w:p w14:paraId="071B9F58" w14:textId="52B23A7B" w:rsidR="00B42E94" w:rsidRPr="00B42E94" w:rsidRDefault="00B42E94" w:rsidP="00B42E94">
            <w:pPr>
              <w:ind w:left="0"/>
              <w:rPr>
                <w:rFonts w:ascii="Consolas" w:hAnsi="Consolas"/>
                <w:highlight w:val="yellow"/>
              </w:rPr>
            </w:pPr>
            <w:r w:rsidRPr="00B42E94">
              <w:rPr>
                <w:rFonts w:ascii="Consolas" w:hAnsi="Consolas"/>
              </w:rPr>
              <w:lastRenderedPageBreak/>
              <w:t>UC_CODE</w:t>
            </w:r>
          </w:p>
        </w:tc>
      </w:tr>
      <w:tr w:rsidR="00B42E94" w:rsidRPr="0087685B" w14:paraId="6E31F5BC" w14:textId="77777777" w:rsidTr="00B42E94">
        <w:trPr>
          <w:trHeight w:val="219"/>
        </w:trPr>
        <w:tc>
          <w:tcPr>
            <w:tcW w:w="3490" w:type="dxa"/>
          </w:tcPr>
          <w:p w14:paraId="38B49C0C" w14:textId="6359F391" w:rsidR="00B42E94" w:rsidRPr="00B42E94" w:rsidRDefault="00B42E94" w:rsidP="00B42E94">
            <w:pPr>
              <w:ind w:left="0"/>
              <w:rPr>
                <w:rFonts w:ascii="Consolas" w:hAnsi="Consolas"/>
                <w:highlight w:val="yellow"/>
              </w:rPr>
            </w:pPr>
            <w:r w:rsidRPr="00B42E94">
              <w:rPr>
                <w:rFonts w:ascii="Consolas" w:hAnsi="Consolas"/>
              </w:rPr>
              <w:t>ST_LINE_ITEM_TYPE</w:t>
            </w:r>
          </w:p>
        </w:tc>
      </w:tr>
      <w:tr w:rsidR="00B42E94" w:rsidRPr="0087685B" w14:paraId="3EBD9616" w14:textId="77777777" w:rsidTr="00B42E94">
        <w:trPr>
          <w:trHeight w:val="219"/>
        </w:trPr>
        <w:tc>
          <w:tcPr>
            <w:tcW w:w="3490" w:type="dxa"/>
          </w:tcPr>
          <w:p w14:paraId="0DAD0C9C" w14:textId="4FC347B8" w:rsidR="00B42E94" w:rsidRPr="00B42E94" w:rsidRDefault="00B42E94" w:rsidP="00B42E94">
            <w:pPr>
              <w:ind w:left="0"/>
              <w:rPr>
                <w:rFonts w:ascii="Consolas" w:hAnsi="Consolas"/>
                <w:highlight w:val="yellow"/>
              </w:rPr>
            </w:pPr>
            <w:r w:rsidRPr="00B42E94">
              <w:rPr>
                <w:rFonts w:ascii="Consolas" w:hAnsi="Consolas"/>
              </w:rPr>
              <w:t>ST_ID</w:t>
            </w:r>
          </w:p>
        </w:tc>
      </w:tr>
      <w:tr w:rsidR="00B42E94" w:rsidRPr="0087685B" w14:paraId="724DDFD0" w14:textId="77777777" w:rsidTr="00B42E94">
        <w:trPr>
          <w:trHeight w:val="219"/>
        </w:trPr>
        <w:tc>
          <w:tcPr>
            <w:tcW w:w="3490" w:type="dxa"/>
          </w:tcPr>
          <w:p w14:paraId="0A33A136" w14:textId="3EF7D699" w:rsidR="00B42E94" w:rsidRPr="00B42E94" w:rsidRDefault="00B42E94" w:rsidP="00B42E94">
            <w:pPr>
              <w:ind w:left="0"/>
              <w:rPr>
                <w:rFonts w:ascii="Consolas" w:hAnsi="Consolas"/>
                <w:highlight w:val="yellow"/>
              </w:rPr>
            </w:pPr>
            <w:r w:rsidRPr="00B42E94">
              <w:rPr>
                <w:rFonts w:ascii="Consolas" w:hAnsi="Consolas"/>
              </w:rPr>
              <w:t>BO_ID</w:t>
            </w:r>
          </w:p>
        </w:tc>
      </w:tr>
      <w:tr w:rsidR="00B42E94" w:rsidRPr="0087685B" w14:paraId="4DE53717" w14:textId="77777777" w:rsidTr="00B42E94">
        <w:trPr>
          <w:trHeight w:val="219"/>
        </w:trPr>
        <w:tc>
          <w:tcPr>
            <w:tcW w:w="3490" w:type="dxa"/>
          </w:tcPr>
          <w:p w14:paraId="3090106C" w14:textId="5A2CF28D" w:rsidR="00B42E94" w:rsidRPr="00B42E94" w:rsidRDefault="00B42E94" w:rsidP="00B42E94">
            <w:pPr>
              <w:ind w:left="0"/>
              <w:rPr>
                <w:rFonts w:ascii="Consolas" w:hAnsi="Consolas"/>
                <w:highlight w:val="yellow"/>
              </w:rPr>
            </w:pPr>
            <w:r w:rsidRPr="00B42E94">
              <w:rPr>
                <w:rFonts w:ascii="Consolas" w:hAnsi="Consolas"/>
              </w:rPr>
              <w:t>KEY_LIST</w:t>
            </w:r>
          </w:p>
        </w:tc>
      </w:tr>
      <w:tr w:rsidR="00B42E94" w:rsidRPr="0087685B" w14:paraId="50924DCE" w14:textId="77777777" w:rsidTr="00B42E94">
        <w:trPr>
          <w:trHeight w:val="219"/>
        </w:trPr>
        <w:tc>
          <w:tcPr>
            <w:tcW w:w="3490" w:type="dxa"/>
          </w:tcPr>
          <w:p w14:paraId="6D7F40AC" w14:textId="0EA2A5B3" w:rsidR="00B42E94" w:rsidRPr="00B42E94" w:rsidRDefault="00B42E94" w:rsidP="00B42E94">
            <w:pPr>
              <w:ind w:left="0"/>
              <w:rPr>
                <w:rFonts w:ascii="Consolas" w:hAnsi="Consolas"/>
                <w:highlight w:val="yellow"/>
              </w:rPr>
            </w:pPr>
            <w:r w:rsidRPr="00B42E94">
              <w:rPr>
                <w:rFonts w:ascii="Consolas" w:hAnsi="Consolas"/>
              </w:rPr>
              <w:t>END_DT</w:t>
            </w:r>
          </w:p>
        </w:tc>
      </w:tr>
      <w:tr w:rsidR="00B42E94" w:rsidRPr="0087685B" w14:paraId="7D6BF11A" w14:textId="77777777" w:rsidTr="00B42E94">
        <w:trPr>
          <w:trHeight w:val="219"/>
        </w:trPr>
        <w:tc>
          <w:tcPr>
            <w:tcW w:w="3490" w:type="dxa"/>
          </w:tcPr>
          <w:p w14:paraId="17BFC54F" w14:textId="036B7B76" w:rsidR="00B42E94" w:rsidRPr="00B42E94" w:rsidRDefault="00B42E94" w:rsidP="00B42E94">
            <w:pPr>
              <w:ind w:left="0"/>
              <w:rPr>
                <w:rFonts w:ascii="Consolas" w:hAnsi="Consolas"/>
                <w:highlight w:val="yellow"/>
              </w:rPr>
            </w:pPr>
            <w:r w:rsidRPr="00B42E94">
              <w:rPr>
                <w:rFonts w:ascii="Consolas" w:hAnsi="Consolas"/>
              </w:rPr>
              <w:t>ARCHIVED</w:t>
            </w:r>
          </w:p>
        </w:tc>
      </w:tr>
      <w:tr w:rsidR="00B42E94" w:rsidRPr="0087685B" w14:paraId="404F8757" w14:textId="77777777" w:rsidTr="00B42E94">
        <w:trPr>
          <w:trHeight w:val="219"/>
        </w:trPr>
        <w:tc>
          <w:tcPr>
            <w:tcW w:w="3490" w:type="dxa"/>
          </w:tcPr>
          <w:p w14:paraId="310D629D" w14:textId="458912A6" w:rsidR="00B42E94" w:rsidRPr="00B42E94" w:rsidRDefault="00B42E94" w:rsidP="00B42E94">
            <w:pPr>
              <w:ind w:left="0"/>
              <w:rPr>
                <w:rFonts w:ascii="Consolas" w:hAnsi="Consolas"/>
                <w:highlight w:val="yellow"/>
              </w:rPr>
            </w:pPr>
            <w:r w:rsidRPr="00B42E94">
              <w:rPr>
                <w:rFonts w:ascii="Consolas" w:hAnsi="Consolas"/>
              </w:rPr>
              <w:t>CANCELED</w:t>
            </w:r>
          </w:p>
        </w:tc>
      </w:tr>
    </w:tbl>
    <w:p w14:paraId="4126A661" w14:textId="79B69373" w:rsidR="0087685B" w:rsidRPr="00C527CA" w:rsidRDefault="0087685B" w:rsidP="006050D0">
      <w:pPr>
        <w:pStyle w:val="Nadpis5"/>
      </w:pPr>
      <w:bookmarkStart w:id="447" w:name="_Toc222472201"/>
      <w:r w:rsidRPr="00C527CA">
        <w:t xml:space="preserve">Process </w:t>
      </w:r>
      <w:r w:rsidR="006050D0">
        <w:t>O</w:t>
      </w:r>
      <w:r w:rsidRPr="00C527CA">
        <w:t>verview</w:t>
      </w:r>
      <w:bookmarkEnd w:id="447"/>
    </w:p>
    <w:p w14:paraId="0BDADDA0" w14:textId="60D3CD94" w:rsidR="0087685B" w:rsidRPr="00C527CA" w:rsidRDefault="00764EBF" w:rsidP="0087685B">
      <w:pPr>
        <w:ind w:left="0"/>
      </w:pPr>
      <w:r w:rsidRPr="00C527CA">
        <w:t>Tibco STP</w:t>
      </w:r>
      <w:r w:rsidR="0087685B" w:rsidRPr="00C527CA">
        <w:t xml:space="preserve"> tables are queried for status of the </w:t>
      </w:r>
      <w:r w:rsidRPr="00C527CA">
        <w:t>transactions related to the selected billing account or its subscribers.</w:t>
      </w:r>
      <w:r w:rsidR="0087685B" w:rsidRPr="00C527CA">
        <w:t xml:space="preserve"> </w:t>
      </w:r>
    </w:p>
    <w:p w14:paraId="4540EAE8" w14:textId="4993F96E" w:rsidR="0087685B" w:rsidRPr="00C527CA" w:rsidRDefault="0087685B" w:rsidP="006050D0">
      <w:pPr>
        <w:pStyle w:val="Nadpis5"/>
      </w:pPr>
      <w:bookmarkStart w:id="448" w:name="_Toc222472202"/>
      <w:r w:rsidRPr="00C527CA">
        <w:t xml:space="preserve">Role </w:t>
      </w:r>
      <w:r w:rsidR="006050D0">
        <w:t>D</w:t>
      </w:r>
      <w:r w:rsidRPr="00C527CA">
        <w:t>ifferences</w:t>
      </w:r>
      <w:bookmarkEnd w:id="44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7685B" w:rsidRPr="00C527CA" w14:paraId="24D7C8EC" w14:textId="77777777" w:rsidTr="00867CA7">
        <w:trPr>
          <w:trHeight w:val="277"/>
        </w:trPr>
        <w:tc>
          <w:tcPr>
            <w:tcW w:w="3490" w:type="dxa"/>
            <w:shd w:val="clear" w:color="auto" w:fill="D9D9D9" w:themeFill="background1" w:themeFillShade="D9"/>
          </w:tcPr>
          <w:p w14:paraId="70ADE9DE" w14:textId="77777777" w:rsidR="0087685B" w:rsidRPr="00C527CA" w:rsidRDefault="0087685B" w:rsidP="00867CA7">
            <w:pPr>
              <w:ind w:left="0"/>
              <w:rPr>
                <w:b/>
                <w:bCs/>
              </w:rPr>
            </w:pPr>
            <w:r w:rsidRPr="00C527CA">
              <w:rPr>
                <w:b/>
                <w:bCs/>
              </w:rPr>
              <w:t>Action / Role</w:t>
            </w:r>
          </w:p>
        </w:tc>
        <w:tc>
          <w:tcPr>
            <w:tcW w:w="1163" w:type="dxa"/>
            <w:shd w:val="clear" w:color="auto" w:fill="D9D9D9" w:themeFill="background1" w:themeFillShade="D9"/>
          </w:tcPr>
          <w:p w14:paraId="5AF1EF2B" w14:textId="77777777" w:rsidR="0087685B" w:rsidRPr="00C527CA" w:rsidRDefault="0087685B" w:rsidP="00867CA7">
            <w:pPr>
              <w:ind w:left="0"/>
              <w:jc w:val="center"/>
              <w:rPr>
                <w:b/>
                <w:bCs/>
              </w:rPr>
            </w:pPr>
            <w:r w:rsidRPr="00C527CA">
              <w:rPr>
                <w:b/>
                <w:bCs/>
              </w:rPr>
              <w:t>ADMIN</w:t>
            </w:r>
          </w:p>
        </w:tc>
        <w:tc>
          <w:tcPr>
            <w:tcW w:w="1163" w:type="dxa"/>
            <w:shd w:val="clear" w:color="auto" w:fill="D9D9D9" w:themeFill="background1" w:themeFillShade="D9"/>
          </w:tcPr>
          <w:p w14:paraId="0E7138D7" w14:textId="77777777" w:rsidR="0087685B" w:rsidRPr="00C527CA" w:rsidRDefault="0087685B" w:rsidP="00867CA7">
            <w:pPr>
              <w:ind w:left="0"/>
              <w:jc w:val="center"/>
              <w:rPr>
                <w:b/>
                <w:bCs/>
              </w:rPr>
            </w:pPr>
            <w:r w:rsidRPr="00C527CA">
              <w:rPr>
                <w:b/>
                <w:bCs/>
              </w:rPr>
              <w:t>LEAD</w:t>
            </w:r>
          </w:p>
        </w:tc>
        <w:tc>
          <w:tcPr>
            <w:tcW w:w="1180" w:type="dxa"/>
            <w:shd w:val="clear" w:color="auto" w:fill="D9D9D9" w:themeFill="background1" w:themeFillShade="D9"/>
          </w:tcPr>
          <w:p w14:paraId="289E3905" w14:textId="77777777" w:rsidR="0087685B" w:rsidRPr="00C527CA" w:rsidRDefault="0087685B" w:rsidP="00867CA7">
            <w:pPr>
              <w:ind w:left="0"/>
              <w:jc w:val="center"/>
              <w:rPr>
                <w:b/>
                <w:bCs/>
              </w:rPr>
            </w:pPr>
            <w:r w:rsidRPr="00C527CA">
              <w:rPr>
                <w:b/>
                <w:bCs/>
              </w:rPr>
              <w:t>TESTING-VF</w:t>
            </w:r>
          </w:p>
        </w:tc>
        <w:tc>
          <w:tcPr>
            <w:tcW w:w="1180" w:type="dxa"/>
            <w:shd w:val="clear" w:color="auto" w:fill="D9D9D9" w:themeFill="background1" w:themeFillShade="D9"/>
          </w:tcPr>
          <w:p w14:paraId="58FE2F09" w14:textId="77777777" w:rsidR="0087685B" w:rsidRPr="00C527CA" w:rsidRDefault="0087685B" w:rsidP="00867CA7">
            <w:pPr>
              <w:ind w:left="0"/>
              <w:jc w:val="center"/>
              <w:rPr>
                <w:b/>
                <w:bCs/>
              </w:rPr>
            </w:pPr>
            <w:r w:rsidRPr="00C527CA">
              <w:rPr>
                <w:b/>
                <w:bCs/>
              </w:rPr>
              <w:t>TESTING-IBM</w:t>
            </w:r>
          </w:p>
        </w:tc>
        <w:tc>
          <w:tcPr>
            <w:tcW w:w="1180" w:type="dxa"/>
            <w:shd w:val="clear" w:color="auto" w:fill="D9D9D9" w:themeFill="background1" w:themeFillShade="D9"/>
          </w:tcPr>
          <w:p w14:paraId="2A5F4B48" w14:textId="77777777" w:rsidR="0087685B" w:rsidRPr="00C527CA" w:rsidRDefault="0087685B" w:rsidP="00867CA7">
            <w:pPr>
              <w:ind w:left="0"/>
              <w:jc w:val="center"/>
              <w:rPr>
                <w:b/>
                <w:bCs/>
              </w:rPr>
            </w:pPr>
            <w:r w:rsidRPr="00C527CA">
              <w:rPr>
                <w:b/>
                <w:bCs/>
              </w:rPr>
              <w:t>TESTING-V2</w:t>
            </w:r>
          </w:p>
        </w:tc>
      </w:tr>
      <w:tr w:rsidR="0087685B" w14:paraId="4BE36C15" w14:textId="77777777" w:rsidTr="00867CA7">
        <w:trPr>
          <w:trHeight w:val="219"/>
        </w:trPr>
        <w:tc>
          <w:tcPr>
            <w:tcW w:w="3490" w:type="dxa"/>
          </w:tcPr>
          <w:p w14:paraId="0543CF51" w14:textId="601C5E0E" w:rsidR="0087685B" w:rsidRPr="00C527CA" w:rsidRDefault="0087685B" w:rsidP="00867CA7">
            <w:pPr>
              <w:ind w:left="0"/>
              <w:rPr>
                <w:b/>
                <w:bCs/>
              </w:rPr>
            </w:pPr>
            <w:r w:rsidRPr="00C527CA">
              <w:rPr>
                <w:b/>
                <w:bCs/>
              </w:rPr>
              <w:t xml:space="preserve">Access to </w:t>
            </w:r>
            <w:r w:rsidR="00764EBF" w:rsidRPr="00C527CA">
              <w:rPr>
                <w:b/>
                <w:bCs/>
              </w:rPr>
              <w:t>STP Status</w:t>
            </w:r>
          </w:p>
        </w:tc>
        <w:tc>
          <w:tcPr>
            <w:tcW w:w="1163" w:type="dxa"/>
          </w:tcPr>
          <w:p w14:paraId="15751824" w14:textId="77777777" w:rsidR="0087685B" w:rsidRPr="00C527CA" w:rsidRDefault="0087685B" w:rsidP="00867CA7">
            <w:pPr>
              <w:ind w:left="0"/>
              <w:jc w:val="center"/>
            </w:pPr>
            <w:r w:rsidRPr="00C527CA">
              <w:t>Y</w:t>
            </w:r>
          </w:p>
        </w:tc>
        <w:tc>
          <w:tcPr>
            <w:tcW w:w="1163" w:type="dxa"/>
          </w:tcPr>
          <w:p w14:paraId="482BDC05" w14:textId="77777777" w:rsidR="0087685B" w:rsidRPr="00C527CA" w:rsidRDefault="0087685B" w:rsidP="00867CA7">
            <w:pPr>
              <w:ind w:left="0"/>
              <w:jc w:val="center"/>
            </w:pPr>
            <w:r w:rsidRPr="00C527CA">
              <w:t>Y</w:t>
            </w:r>
          </w:p>
        </w:tc>
        <w:tc>
          <w:tcPr>
            <w:tcW w:w="1180" w:type="dxa"/>
          </w:tcPr>
          <w:p w14:paraId="55A47578" w14:textId="36633227" w:rsidR="0087685B" w:rsidRPr="00C527CA" w:rsidRDefault="00764EBF" w:rsidP="00867CA7">
            <w:pPr>
              <w:ind w:left="0"/>
              <w:jc w:val="center"/>
            </w:pPr>
            <w:r w:rsidRPr="00C527CA">
              <w:t>N</w:t>
            </w:r>
          </w:p>
        </w:tc>
        <w:tc>
          <w:tcPr>
            <w:tcW w:w="1180" w:type="dxa"/>
          </w:tcPr>
          <w:p w14:paraId="213B6BA4" w14:textId="77777777" w:rsidR="0087685B" w:rsidRPr="00C527CA" w:rsidRDefault="0087685B" w:rsidP="00867CA7">
            <w:pPr>
              <w:ind w:left="0"/>
              <w:jc w:val="center"/>
            </w:pPr>
            <w:r w:rsidRPr="00C527CA">
              <w:t>Y</w:t>
            </w:r>
          </w:p>
        </w:tc>
        <w:tc>
          <w:tcPr>
            <w:tcW w:w="1180" w:type="dxa"/>
          </w:tcPr>
          <w:p w14:paraId="7F9D2D65" w14:textId="71FF4DB4" w:rsidR="0087685B" w:rsidRPr="00D771E3" w:rsidRDefault="00764EBF" w:rsidP="00867CA7">
            <w:pPr>
              <w:ind w:left="0"/>
              <w:jc w:val="center"/>
            </w:pPr>
            <w:r w:rsidRPr="00C527CA">
              <w:t>N</w:t>
            </w:r>
          </w:p>
        </w:tc>
      </w:tr>
    </w:tbl>
    <w:p w14:paraId="3B873E7E" w14:textId="0A999387" w:rsidR="002C70D4" w:rsidRDefault="002C70D4" w:rsidP="00617BE7">
      <w:pPr>
        <w:ind w:left="0"/>
      </w:pPr>
    </w:p>
    <w:p w14:paraId="08F62984" w14:textId="3DF6610C" w:rsidR="004B3FF2" w:rsidRDefault="004B3FF2" w:rsidP="000A1322">
      <w:pPr>
        <w:pStyle w:val="Nadpis5"/>
      </w:pPr>
      <w:bookmarkStart w:id="449" w:name="_Archiving_Sales_Transactions"/>
      <w:bookmarkStart w:id="450" w:name="_Toc222472203"/>
      <w:bookmarkEnd w:id="449"/>
      <w:r>
        <w:t xml:space="preserve">Archiving </w:t>
      </w:r>
      <w:r w:rsidR="00CC596E">
        <w:t xml:space="preserve">Sales </w:t>
      </w:r>
      <w:r>
        <w:t>Transactions</w:t>
      </w:r>
      <w:bookmarkEnd w:id="450"/>
    </w:p>
    <w:p w14:paraId="4EA23E14" w14:textId="40254C8F" w:rsidR="006664D8" w:rsidRDefault="006664D8" w:rsidP="00A11048">
      <w:pPr>
        <w:ind w:left="0"/>
      </w:pPr>
      <w:r>
        <w:t xml:space="preserve">There are two possible </w:t>
      </w:r>
      <w:r w:rsidR="00AB2030">
        <w:t>approaches</w:t>
      </w:r>
      <w:r>
        <w:t xml:space="preserve"> for sales transaction archiving:</w:t>
      </w:r>
    </w:p>
    <w:p w14:paraId="7C149AD3" w14:textId="1881D653" w:rsidR="006664D8" w:rsidRDefault="00AB2030">
      <w:pPr>
        <w:pStyle w:val="Odstavecseseznamem"/>
        <w:numPr>
          <w:ilvl w:val="0"/>
          <w:numId w:val="169"/>
        </w:numPr>
      </w:pPr>
      <w:r>
        <w:t>Using l</w:t>
      </w:r>
      <w:r w:rsidR="006664D8">
        <w:t>ist of key pairs referring to BA and its subscriber(s)</w:t>
      </w:r>
      <w:r w:rsidR="00254652">
        <w:t xml:space="preserve"> – used when no rows were selected in the status grid, or</w:t>
      </w:r>
    </w:p>
    <w:p w14:paraId="705FECD8" w14:textId="11CCC203" w:rsidR="006664D8" w:rsidRDefault="00AB2030">
      <w:pPr>
        <w:pStyle w:val="Odstavecseseznamem"/>
        <w:numPr>
          <w:ilvl w:val="0"/>
          <w:numId w:val="169"/>
        </w:numPr>
      </w:pPr>
      <w:r>
        <w:t>Using l</w:t>
      </w:r>
      <w:r w:rsidR="006664D8">
        <w:t>ist of specific sales transaction ID’s</w:t>
      </w:r>
      <w:r w:rsidR="00254652">
        <w:t xml:space="preserve"> – used when specific row(s) were selected in the status grid</w:t>
      </w:r>
    </w:p>
    <w:p w14:paraId="7DBA7565" w14:textId="77777777" w:rsidR="006664D8" w:rsidRDefault="006664D8" w:rsidP="00A11048">
      <w:pPr>
        <w:ind w:left="0"/>
      </w:pPr>
    </w:p>
    <w:p w14:paraId="2FF5DCC2" w14:textId="592277A4" w:rsidR="00CC596E" w:rsidRDefault="009E2606" w:rsidP="00A11048">
      <w:pPr>
        <w:ind w:left="0"/>
      </w:pPr>
      <w:r>
        <w:t>Eligible s</w:t>
      </w:r>
      <w:r w:rsidR="006D2209">
        <w:t xml:space="preserve">ales </w:t>
      </w:r>
      <w:r w:rsidR="00A11048">
        <w:t xml:space="preserve">transactions </w:t>
      </w:r>
      <w:r w:rsidR="00F74276">
        <w:t>will be archived</w:t>
      </w:r>
      <w:r w:rsidR="006D2209">
        <w:t xml:space="preserve"> in STP database</w:t>
      </w:r>
      <w:r w:rsidR="00FB2A29">
        <w:t>.</w:t>
      </w:r>
    </w:p>
    <w:p w14:paraId="7D060451" w14:textId="642E0514" w:rsidR="00CC596E" w:rsidRDefault="00CC596E" w:rsidP="00CC596E"/>
    <w:p w14:paraId="5485CE98" w14:textId="1504C118" w:rsidR="00CC596E" w:rsidRDefault="00CC596E" w:rsidP="00CC596E">
      <w:r>
        <w:rPr>
          <w:noProof/>
        </w:rPr>
        <w:drawing>
          <wp:inline distT="0" distB="0" distL="0" distR="0" wp14:anchorId="727073E8" wp14:editId="5F1B8257">
            <wp:extent cx="4781550" cy="2085975"/>
            <wp:effectExtent l="0" t="0" r="0" b="0"/>
            <wp:docPr id="373" name="Obrázek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781550" cy="2085975"/>
                    </a:xfrm>
                    <a:prstGeom prst="rect">
                      <a:avLst/>
                    </a:prstGeom>
                  </pic:spPr>
                </pic:pic>
              </a:graphicData>
            </a:graphic>
          </wp:inline>
        </w:drawing>
      </w:r>
    </w:p>
    <w:p w14:paraId="5DBEC071" w14:textId="36B7BDB5" w:rsidR="00CC596E" w:rsidRDefault="00CC596E" w:rsidP="00CC596E"/>
    <w:p w14:paraId="50506045" w14:textId="1DE08D97" w:rsidR="0024193E" w:rsidRPr="009634BF" w:rsidRDefault="0024193E" w:rsidP="006050D0">
      <w:pPr>
        <w:pStyle w:val="Nadpis6"/>
      </w:pPr>
      <w:bookmarkStart w:id="451" w:name="_Toc222472204"/>
      <w:r w:rsidRPr="009634BF">
        <w:t>Process Overview</w:t>
      </w:r>
      <w:bookmarkEnd w:id="451"/>
    </w:p>
    <w:p w14:paraId="69EDF80E" w14:textId="2219819E" w:rsidR="0024193E" w:rsidRDefault="00AB2030">
      <w:pPr>
        <w:pStyle w:val="Odstavecseseznamem"/>
        <w:numPr>
          <w:ilvl w:val="0"/>
          <w:numId w:val="65"/>
        </w:numPr>
      </w:pPr>
      <w:r w:rsidRPr="00AB2030">
        <w:rPr>
          <w:i/>
          <w:iCs w:val="0"/>
        </w:rPr>
        <w:t>(</w:t>
      </w:r>
      <w:r>
        <w:rPr>
          <w:i/>
          <w:iCs w:val="0"/>
        </w:rPr>
        <w:t>Applicable to k</w:t>
      </w:r>
      <w:r w:rsidRPr="00AB2030">
        <w:rPr>
          <w:i/>
          <w:iCs w:val="0"/>
        </w:rPr>
        <w:t>ey</w:t>
      </w:r>
      <w:r>
        <w:rPr>
          <w:i/>
          <w:iCs w:val="0"/>
        </w:rPr>
        <w:t xml:space="preserve"> </w:t>
      </w:r>
      <w:r w:rsidRPr="00AB2030">
        <w:rPr>
          <w:i/>
          <w:iCs w:val="0"/>
        </w:rPr>
        <w:t>pairs approach only)</w:t>
      </w:r>
      <w:r>
        <w:t xml:space="preserve"> </w:t>
      </w:r>
      <w:r>
        <w:br/>
      </w:r>
      <w:r w:rsidR="00974BB5">
        <w:t xml:space="preserve">Query </w:t>
      </w:r>
      <w:r w:rsidR="00974BB5" w:rsidRPr="0067530B">
        <w:rPr>
          <w:rFonts w:ascii="Consolas" w:hAnsi="Consolas"/>
        </w:rPr>
        <w:t>STP_OWN</w:t>
      </w:r>
      <w:r w:rsidR="00974BB5">
        <w:t xml:space="preserve"> tables </w:t>
      </w:r>
      <w:r w:rsidR="0024193E" w:rsidRPr="0024193E">
        <w:rPr>
          <w:rFonts w:ascii="Consolas" w:hAnsi="Consolas"/>
        </w:rPr>
        <w:t>ST_SEARCH_IX</w:t>
      </w:r>
      <w:r w:rsidR="00974BB5" w:rsidRPr="00974BB5">
        <w:t>,</w:t>
      </w:r>
      <w:r w:rsidR="00974BB5">
        <w:rPr>
          <w:rFonts w:ascii="Consolas" w:hAnsi="Consolas"/>
        </w:rPr>
        <w:t xml:space="preserve"> ST_INST</w:t>
      </w:r>
      <w:r w:rsidR="00974BB5" w:rsidRPr="00974BB5">
        <w:t xml:space="preserve">, and </w:t>
      </w:r>
      <w:r w:rsidR="00974BB5">
        <w:rPr>
          <w:rFonts w:ascii="Consolas" w:hAnsi="Consolas"/>
        </w:rPr>
        <w:t>ST_LINE_INST</w:t>
      </w:r>
      <w:r w:rsidR="0024193E">
        <w:t xml:space="preserve"> </w:t>
      </w:r>
      <w:r w:rsidR="00974BB5">
        <w:t xml:space="preserve">for </w:t>
      </w:r>
      <w:r w:rsidR="00CF323F">
        <w:t xml:space="preserve">impacted </w:t>
      </w:r>
      <w:r w:rsidR="00974BB5">
        <w:t xml:space="preserve">sales transactions </w:t>
      </w:r>
      <w:r w:rsidR="00CF323F">
        <w:t xml:space="preserve">ID’s </w:t>
      </w:r>
      <w:r w:rsidR="0024193E">
        <w:t>as follows:</w:t>
      </w:r>
    </w:p>
    <w:p w14:paraId="0108FDE0" w14:textId="68C11EE8" w:rsidR="0024193E" w:rsidRPr="0024193E" w:rsidRDefault="0024193E">
      <w:pPr>
        <w:pStyle w:val="Odstavecseseznamem"/>
        <w:numPr>
          <w:ilvl w:val="1"/>
          <w:numId w:val="65"/>
        </w:numPr>
        <w:rPr>
          <w:rFonts w:ascii="Consolas" w:hAnsi="Consolas"/>
        </w:rPr>
      </w:pPr>
      <w:r w:rsidRPr="0024193E">
        <w:rPr>
          <w:rFonts w:ascii="Consolas" w:hAnsi="Consolas"/>
        </w:rPr>
        <w:t>KEY_NAME = “BillingAccountNumber” AND KEY_VALUE = &lt;Billing Account ID&gt;</w:t>
      </w:r>
      <w:r w:rsidR="00EF22D7" w:rsidRPr="00EF22D7">
        <w:t xml:space="preserve">, </w:t>
      </w:r>
      <w:r w:rsidR="00EF22D7" w:rsidRPr="00EF22D7">
        <w:rPr>
          <w:b/>
          <w:bCs/>
        </w:rPr>
        <w:t>or</w:t>
      </w:r>
    </w:p>
    <w:p w14:paraId="3BC57013" w14:textId="4272E11B" w:rsidR="0024193E" w:rsidRPr="0024193E" w:rsidRDefault="0024193E">
      <w:pPr>
        <w:pStyle w:val="Odstavecseseznamem"/>
        <w:numPr>
          <w:ilvl w:val="1"/>
          <w:numId w:val="65"/>
        </w:numPr>
        <w:rPr>
          <w:rFonts w:ascii="Consolas" w:hAnsi="Consolas"/>
        </w:rPr>
      </w:pPr>
      <w:r w:rsidRPr="0024193E">
        <w:rPr>
          <w:rFonts w:ascii="Consolas" w:hAnsi="Consolas"/>
        </w:rPr>
        <w:t>KEY_NAME = “BillingAccountNumber” AND KEY_VALUE = &lt;Kenan Account Number&gt;</w:t>
      </w:r>
      <w:r w:rsidR="00EF22D7" w:rsidRPr="00EF22D7">
        <w:t xml:space="preserve">, </w:t>
      </w:r>
      <w:r w:rsidR="00EF22D7" w:rsidRPr="00EF22D7">
        <w:rPr>
          <w:b/>
          <w:bCs/>
        </w:rPr>
        <w:t>or</w:t>
      </w:r>
    </w:p>
    <w:p w14:paraId="0667BE3E" w14:textId="77777777" w:rsidR="00BF1846" w:rsidRPr="00BF1846" w:rsidRDefault="0024193E">
      <w:pPr>
        <w:pStyle w:val="Odstavecseseznamem"/>
        <w:numPr>
          <w:ilvl w:val="1"/>
          <w:numId w:val="65"/>
        </w:numPr>
        <w:rPr>
          <w:rFonts w:ascii="Consolas" w:hAnsi="Consolas"/>
        </w:rPr>
      </w:pPr>
      <w:r w:rsidRPr="0024193E">
        <w:rPr>
          <w:rFonts w:ascii="Consolas" w:hAnsi="Consolas"/>
        </w:rPr>
        <w:t>KEY_NAME = “ServiceNumber” AND KEY_VALUE = &lt;subscriber External ID’s&gt;</w:t>
      </w:r>
      <w:r w:rsidR="005C56E6">
        <w:rPr>
          <w:rFonts w:ascii="Consolas" w:hAnsi="Consolas"/>
        </w:rPr>
        <w:t xml:space="preserve"> </w:t>
      </w:r>
      <w:r w:rsidR="005C56E6" w:rsidRPr="005C56E6">
        <w:t>(for all subscribers under the BA)</w:t>
      </w:r>
      <w:r w:rsidR="00BF1846">
        <w:br/>
      </w:r>
      <w:r w:rsidR="00BF1846" w:rsidRPr="00BF1846">
        <w:rPr>
          <w:b/>
          <w:bCs/>
        </w:rPr>
        <w:t>– and –</w:t>
      </w:r>
    </w:p>
    <w:p w14:paraId="0EEC7012" w14:textId="14DA1BF0" w:rsidR="0024193E" w:rsidRPr="0067530B" w:rsidRDefault="00BF1846">
      <w:pPr>
        <w:pStyle w:val="Odstavecseseznamem"/>
        <w:numPr>
          <w:ilvl w:val="1"/>
          <w:numId w:val="65"/>
        </w:numPr>
        <w:rPr>
          <w:rFonts w:ascii="Consolas" w:hAnsi="Consolas"/>
        </w:rPr>
      </w:pPr>
      <w:r>
        <w:rPr>
          <w:rFonts w:ascii="Consolas" w:hAnsi="Consolas"/>
        </w:rPr>
        <w:t>IS_ARCHIVED = 0</w:t>
      </w:r>
      <w:r>
        <w:t xml:space="preserve"> </w:t>
      </w:r>
    </w:p>
    <w:p w14:paraId="0E6E79AB" w14:textId="784313AC" w:rsidR="0067530B" w:rsidRPr="0067530B" w:rsidRDefault="0067530B" w:rsidP="0067530B">
      <w:pPr>
        <w:ind w:left="720"/>
        <w:rPr>
          <w:rFonts w:ascii="Consolas" w:hAnsi="Consolas"/>
        </w:rPr>
      </w:pPr>
      <w:r w:rsidRPr="0067530B">
        <w:lastRenderedPageBreak/>
        <w:t>Store the list of found</w:t>
      </w:r>
      <w:r w:rsidR="00143828">
        <w:t xml:space="preserve"> unique transaction identifiers (</w:t>
      </w:r>
      <w:r>
        <w:rPr>
          <w:rFonts w:ascii="Consolas" w:hAnsi="Consolas"/>
        </w:rPr>
        <w:t>ST_INST_ID</w:t>
      </w:r>
      <w:r w:rsidR="00143828">
        <w:t>)</w:t>
      </w:r>
      <w:r>
        <w:rPr>
          <w:rFonts w:ascii="Consolas" w:hAnsi="Consolas"/>
        </w:rPr>
        <w:t>.</w:t>
      </w:r>
    </w:p>
    <w:p w14:paraId="643830DB" w14:textId="7AE03935" w:rsidR="004137B1" w:rsidRDefault="004137B1">
      <w:pPr>
        <w:pStyle w:val="Odstavecseseznamem"/>
        <w:numPr>
          <w:ilvl w:val="0"/>
          <w:numId w:val="65"/>
        </w:numPr>
      </w:pPr>
      <w:r>
        <w:t xml:space="preserve">For each </w:t>
      </w:r>
      <w:r w:rsidRPr="004137B1">
        <w:rPr>
          <w:rFonts w:ascii="Consolas" w:hAnsi="Consolas"/>
        </w:rPr>
        <w:t>ST_INST_ID</w:t>
      </w:r>
      <w:r w:rsidR="0067530B">
        <w:t xml:space="preserve"> in the list,</w:t>
      </w:r>
      <w:r>
        <w:t xml:space="preserve"> run stored procedure </w:t>
      </w:r>
      <w:r w:rsidR="00F764DB">
        <w:rPr>
          <w:rFonts w:ascii="Consolas" w:hAnsi="Consolas"/>
        </w:rPr>
        <w:t>STP_OWN.</w:t>
      </w:r>
      <w:r w:rsidRPr="004137B1">
        <w:rPr>
          <w:rFonts w:ascii="Consolas" w:hAnsi="Consolas"/>
        </w:rPr>
        <w:t>T_PROCESSING_API.ARCHIVE_SALES_TRANSACTION</w:t>
      </w:r>
      <w:r w:rsidRPr="004137B1">
        <w:t xml:space="preserve"> </w:t>
      </w:r>
    </w:p>
    <w:p w14:paraId="4004511C" w14:textId="5B0EC938" w:rsidR="0024193E" w:rsidRDefault="004137B1">
      <w:pPr>
        <w:pStyle w:val="Odstavecseseznamem"/>
        <w:numPr>
          <w:ilvl w:val="0"/>
          <w:numId w:val="65"/>
        </w:numPr>
      </w:pPr>
      <w:r>
        <w:t>Report errors if occurred.</w:t>
      </w:r>
    </w:p>
    <w:p w14:paraId="614A4893" w14:textId="6DC6ECD2" w:rsidR="005D2168" w:rsidRDefault="005D2168">
      <w:pPr>
        <w:pStyle w:val="Odstavecseseznamem"/>
        <w:numPr>
          <w:ilvl w:val="0"/>
          <w:numId w:val="65"/>
        </w:numPr>
      </w:pPr>
      <w:r>
        <w:t>Reload account data.</w:t>
      </w:r>
    </w:p>
    <w:p w14:paraId="03781FF7" w14:textId="238DD986" w:rsidR="006A07EB" w:rsidRDefault="006A07EB" w:rsidP="006A07EB"/>
    <w:p w14:paraId="615EF540" w14:textId="6A418FCE" w:rsidR="006A07EB" w:rsidRPr="00C527CA" w:rsidRDefault="006A07EB" w:rsidP="006050D0">
      <w:pPr>
        <w:pStyle w:val="Nadpis6"/>
      </w:pPr>
      <w:bookmarkStart w:id="452" w:name="_Toc222472205"/>
      <w:r w:rsidRPr="00C527CA">
        <w:t xml:space="preserve">Role </w:t>
      </w:r>
      <w:r w:rsidR="006050D0">
        <w:t>D</w:t>
      </w:r>
      <w:r w:rsidRPr="00C527CA">
        <w:t>ifferences</w:t>
      </w:r>
      <w:bookmarkEnd w:id="45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A07EB" w:rsidRPr="00C527CA" w14:paraId="0688DD60" w14:textId="77777777" w:rsidTr="00867CA7">
        <w:trPr>
          <w:trHeight w:val="277"/>
        </w:trPr>
        <w:tc>
          <w:tcPr>
            <w:tcW w:w="3490" w:type="dxa"/>
            <w:shd w:val="clear" w:color="auto" w:fill="D9D9D9" w:themeFill="background1" w:themeFillShade="D9"/>
          </w:tcPr>
          <w:p w14:paraId="2124A5C1" w14:textId="77777777" w:rsidR="006A07EB" w:rsidRPr="00C527CA" w:rsidRDefault="006A07EB" w:rsidP="00867CA7">
            <w:pPr>
              <w:ind w:left="0"/>
              <w:rPr>
                <w:b/>
                <w:bCs/>
              </w:rPr>
            </w:pPr>
            <w:r w:rsidRPr="00C527CA">
              <w:rPr>
                <w:b/>
                <w:bCs/>
              </w:rPr>
              <w:t>Action / Role</w:t>
            </w:r>
          </w:p>
        </w:tc>
        <w:tc>
          <w:tcPr>
            <w:tcW w:w="1163" w:type="dxa"/>
            <w:shd w:val="clear" w:color="auto" w:fill="D9D9D9" w:themeFill="background1" w:themeFillShade="D9"/>
          </w:tcPr>
          <w:p w14:paraId="15F794F0" w14:textId="77777777" w:rsidR="006A07EB" w:rsidRPr="00C527CA" w:rsidRDefault="006A07EB" w:rsidP="00867CA7">
            <w:pPr>
              <w:ind w:left="0"/>
              <w:jc w:val="center"/>
              <w:rPr>
                <w:b/>
                <w:bCs/>
              </w:rPr>
            </w:pPr>
            <w:r w:rsidRPr="00C527CA">
              <w:rPr>
                <w:b/>
                <w:bCs/>
              </w:rPr>
              <w:t>ADMIN</w:t>
            </w:r>
          </w:p>
        </w:tc>
        <w:tc>
          <w:tcPr>
            <w:tcW w:w="1163" w:type="dxa"/>
            <w:shd w:val="clear" w:color="auto" w:fill="D9D9D9" w:themeFill="background1" w:themeFillShade="D9"/>
          </w:tcPr>
          <w:p w14:paraId="56197B06" w14:textId="77777777" w:rsidR="006A07EB" w:rsidRPr="00C527CA" w:rsidRDefault="006A07EB" w:rsidP="00867CA7">
            <w:pPr>
              <w:ind w:left="0"/>
              <w:jc w:val="center"/>
              <w:rPr>
                <w:b/>
                <w:bCs/>
              </w:rPr>
            </w:pPr>
            <w:r w:rsidRPr="00C527CA">
              <w:rPr>
                <w:b/>
                <w:bCs/>
              </w:rPr>
              <w:t>LEAD</w:t>
            </w:r>
          </w:p>
        </w:tc>
        <w:tc>
          <w:tcPr>
            <w:tcW w:w="1180" w:type="dxa"/>
            <w:shd w:val="clear" w:color="auto" w:fill="D9D9D9" w:themeFill="background1" w:themeFillShade="D9"/>
          </w:tcPr>
          <w:p w14:paraId="2A918C18" w14:textId="77777777" w:rsidR="006A07EB" w:rsidRPr="00C527CA" w:rsidRDefault="006A07EB" w:rsidP="00867CA7">
            <w:pPr>
              <w:ind w:left="0"/>
              <w:jc w:val="center"/>
              <w:rPr>
                <w:b/>
                <w:bCs/>
              </w:rPr>
            </w:pPr>
            <w:r w:rsidRPr="00C527CA">
              <w:rPr>
                <w:b/>
                <w:bCs/>
              </w:rPr>
              <w:t>TESTING-VF</w:t>
            </w:r>
          </w:p>
        </w:tc>
        <w:tc>
          <w:tcPr>
            <w:tcW w:w="1180" w:type="dxa"/>
            <w:shd w:val="clear" w:color="auto" w:fill="D9D9D9" w:themeFill="background1" w:themeFillShade="D9"/>
          </w:tcPr>
          <w:p w14:paraId="2CB83250" w14:textId="77777777" w:rsidR="006A07EB" w:rsidRPr="00C527CA" w:rsidRDefault="006A07EB" w:rsidP="00867CA7">
            <w:pPr>
              <w:ind w:left="0"/>
              <w:jc w:val="center"/>
              <w:rPr>
                <w:b/>
                <w:bCs/>
              </w:rPr>
            </w:pPr>
            <w:r w:rsidRPr="00C527CA">
              <w:rPr>
                <w:b/>
                <w:bCs/>
              </w:rPr>
              <w:t>TESTING-IBM</w:t>
            </w:r>
          </w:p>
        </w:tc>
        <w:tc>
          <w:tcPr>
            <w:tcW w:w="1180" w:type="dxa"/>
            <w:shd w:val="clear" w:color="auto" w:fill="D9D9D9" w:themeFill="background1" w:themeFillShade="D9"/>
          </w:tcPr>
          <w:p w14:paraId="316EE661" w14:textId="77777777" w:rsidR="006A07EB" w:rsidRPr="00C527CA" w:rsidRDefault="006A07EB" w:rsidP="00867CA7">
            <w:pPr>
              <w:ind w:left="0"/>
              <w:jc w:val="center"/>
              <w:rPr>
                <w:b/>
                <w:bCs/>
              </w:rPr>
            </w:pPr>
            <w:r w:rsidRPr="00C527CA">
              <w:rPr>
                <w:b/>
                <w:bCs/>
              </w:rPr>
              <w:t>TESTING-V2</w:t>
            </w:r>
          </w:p>
        </w:tc>
      </w:tr>
      <w:tr w:rsidR="006A07EB" w14:paraId="46767945" w14:textId="77777777" w:rsidTr="00867CA7">
        <w:trPr>
          <w:trHeight w:val="219"/>
        </w:trPr>
        <w:tc>
          <w:tcPr>
            <w:tcW w:w="3490" w:type="dxa"/>
          </w:tcPr>
          <w:p w14:paraId="4BA15FF3" w14:textId="179A6E3E" w:rsidR="006A07EB" w:rsidRPr="00C527CA" w:rsidRDefault="006A07EB" w:rsidP="00867CA7">
            <w:pPr>
              <w:ind w:left="0"/>
              <w:rPr>
                <w:b/>
                <w:bCs/>
              </w:rPr>
            </w:pPr>
            <w:r w:rsidRPr="00C527CA">
              <w:rPr>
                <w:b/>
                <w:bCs/>
              </w:rPr>
              <w:t xml:space="preserve">Access to STP </w:t>
            </w:r>
            <w:r>
              <w:rPr>
                <w:b/>
                <w:bCs/>
              </w:rPr>
              <w:t>Archiving</w:t>
            </w:r>
          </w:p>
        </w:tc>
        <w:tc>
          <w:tcPr>
            <w:tcW w:w="1163" w:type="dxa"/>
          </w:tcPr>
          <w:p w14:paraId="08EAD056" w14:textId="77777777" w:rsidR="006A07EB" w:rsidRPr="00C527CA" w:rsidRDefault="006A07EB" w:rsidP="00867CA7">
            <w:pPr>
              <w:ind w:left="0"/>
              <w:jc w:val="center"/>
            </w:pPr>
            <w:r w:rsidRPr="00C527CA">
              <w:t>Y</w:t>
            </w:r>
          </w:p>
        </w:tc>
        <w:tc>
          <w:tcPr>
            <w:tcW w:w="1163" w:type="dxa"/>
          </w:tcPr>
          <w:p w14:paraId="33472BAA" w14:textId="77777777" w:rsidR="006A07EB" w:rsidRPr="00C527CA" w:rsidRDefault="006A07EB" w:rsidP="00867CA7">
            <w:pPr>
              <w:ind w:left="0"/>
              <w:jc w:val="center"/>
            </w:pPr>
            <w:r w:rsidRPr="00C527CA">
              <w:t>Y</w:t>
            </w:r>
          </w:p>
        </w:tc>
        <w:tc>
          <w:tcPr>
            <w:tcW w:w="1180" w:type="dxa"/>
          </w:tcPr>
          <w:p w14:paraId="4C62E9FB" w14:textId="77777777" w:rsidR="006A07EB" w:rsidRPr="00C527CA" w:rsidRDefault="006A07EB" w:rsidP="00867CA7">
            <w:pPr>
              <w:ind w:left="0"/>
              <w:jc w:val="center"/>
            </w:pPr>
            <w:r w:rsidRPr="00C527CA">
              <w:t>N</w:t>
            </w:r>
          </w:p>
        </w:tc>
        <w:tc>
          <w:tcPr>
            <w:tcW w:w="1180" w:type="dxa"/>
          </w:tcPr>
          <w:p w14:paraId="09B71821" w14:textId="77777777" w:rsidR="006A07EB" w:rsidRPr="00C527CA" w:rsidRDefault="006A07EB" w:rsidP="00867CA7">
            <w:pPr>
              <w:ind w:left="0"/>
              <w:jc w:val="center"/>
            </w:pPr>
            <w:r w:rsidRPr="00C527CA">
              <w:t>Y</w:t>
            </w:r>
          </w:p>
        </w:tc>
        <w:tc>
          <w:tcPr>
            <w:tcW w:w="1180" w:type="dxa"/>
          </w:tcPr>
          <w:p w14:paraId="50256A93" w14:textId="77777777" w:rsidR="006A07EB" w:rsidRPr="00D771E3" w:rsidRDefault="006A07EB" w:rsidP="00867CA7">
            <w:pPr>
              <w:ind w:left="0"/>
              <w:jc w:val="center"/>
            </w:pPr>
            <w:r w:rsidRPr="00C527CA">
              <w:t>N</w:t>
            </w:r>
          </w:p>
        </w:tc>
      </w:tr>
    </w:tbl>
    <w:p w14:paraId="13DEB1FD" w14:textId="77777777" w:rsidR="006A07EB" w:rsidRPr="00CC596E" w:rsidRDefault="006A07EB" w:rsidP="006A07EB"/>
    <w:p w14:paraId="66B4A1B1" w14:textId="2CEF3A4F" w:rsidR="004B3FF2" w:rsidRDefault="004B3FF2" w:rsidP="000A1322">
      <w:pPr>
        <w:pStyle w:val="Nadpis5"/>
      </w:pPr>
      <w:bookmarkStart w:id="453" w:name="_Unlocking_Business_Orders"/>
      <w:bookmarkStart w:id="454" w:name="_Toc222472206"/>
      <w:bookmarkEnd w:id="453"/>
      <w:r>
        <w:t>Unlocking Business Orders</w:t>
      </w:r>
      <w:bookmarkEnd w:id="454"/>
    </w:p>
    <w:p w14:paraId="709CA550" w14:textId="62EB666A" w:rsidR="0060235C" w:rsidRDefault="00A271D2" w:rsidP="00A271D2">
      <w:pPr>
        <w:ind w:left="0"/>
      </w:pPr>
      <w:r>
        <w:t xml:space="preserve">To unlock a sales transaction representing a CRM Order, select the transaction in the transaction grid </w:t>
      </w:r>
      <w:r w:rsidR="00EF01FB">
        <w:t xml:space="preserve">and press </w:t>
      </w:r>
      <w:r w:rsidR="00EF01FB" w:rsidRPr="00EF01FB">
        <w:rPr>
          <w:b/>
          <w:bCs/>
          <w:sz w:val="18"/>
          <w:szCs w:val="18"/>
        </w:rPr>
        <w:t>Unlock BO</w:t>
      </w:r>
      <w:r w:rsidR="00EF01FB">
        <w:t xml:space="preserve"> button.</w:t>
      </w:r>
      <w:r w:rsidR="00384F46">
        <w:t xml:space="preserve"> If no row is selected, all suitable transactions are detected automatically.</w:t>
      </w:r>
    </w:p>
    <w:p w14:paraId="06E14C58" w14:textId="658F052C" w:rsidR="006E6470" w:rsidRDefault="006E6470" w:rsidP="00A271D2">
      <w:pPr>
        <w:ind w:left="0"/>
      </w:pPr>
    </w:p>
    <w:p w14:paraId="3AC65601" w14:textId="1B60A4C4" w:rsidR="00EC16A7" w:rsidRDefault="00C0420A" w:rsidP="00A271D2">
      <w:pPr>
        <w:ind w:left="0"/>
      </w:pPr>
      <w:r>
        <w:t>Eligible sales transactions must meet following criteria:</w:t>
      </w:r>
    </w:p>
    <w:p w14:paraId="1EBE91BB" w14:textId="49753E0F" w:rsidR="00C0420A" w:rsidRDefault="00C0420A" w:rsidP="00A271D2">
      <w:pPr>
        <w:ind w:left="0"/>
      </w:pPr>
    </w:p>
    <w:tbl>
      <w:tblPr>
        <w:tblStyle w:val="Mkatabulky"/>
        <w:tblW w:w="9356" w:type="dxa"/>
        <w:tblInd w:w="-5" w:type="dxa"/>
        <w:tblLook w:val="04A0" w:firstRow="1" w:lastRow="0" w:firstColumn="1" w:lastColumn="0" w:noHBand="0" w:noVBand="1"/>
      </w:tblPr>
      <w:tblGrid>
        <w:gridCol w:w="1530"/>
        <w:gridCol w:w="7826"/>
      </w:tblGrid>
      <w:tr w:rsidR="00C0420A" w:rsidRPr="00764EBF" w14:paraId="43546DC3" w14:textId="77777777" w:rsidTr="00867CA7">
        <w:trPr>
          <w:trHeight w:val="701"/>
        </w:trPr>
        <w:tc>
          <w:tcPr>
            <w:tcW w:w="1530" w:type="dxa"/>
            <w:shd w:val="clear" w:color="auto" w:fill="D9D9D9" w:themeFill="background1" w:themeFillShade="D9"/>
          </w:tcPr>
          <w:p w14:paraId="2D345380" w14:textId="294907B7" w:rsidR="00C0420A" w:rsidRPr="00764EBF" w:rsidRDefault="00C0420A" w:rsidP="00867CA7">
            <w:pPr>
              <w:ind w:left="0"/>
              <w:rPr>
                <w:b/>
                <w:bCs/>
              </w:rPr>
            </w:pPr>
            <w:r>
              <w:rPr>
                <w:b/>
                <w:bCs/>
              </w:rPr>
              <w:t>Attribute</w:t>
            </w:r>
          </w:p>
        </w:tc>
        <w:tc>
          <w:tcPr>
            <w:tcW w:w="7826" w:type="dxa"/>
            <w:shd w:val="clear" w:color="auto" w:fill="D9D9D9" w:themeFill="background1" w:themeFillShade="D9"/>
          </w:tcPr>
          <w:p w14:paraId="4B742FA3" w14:textId="006CF9C9" w:rsidR="00C0420A" w:rsidRPr="00764EBF" w:rsidRDefault="00C0420A" w:rsidP="00867CA7">
            <w:pPr>
              <w:ind w:left="0"/>
              <w:rPr>
                <w:b/>
                <w:bCs/>
              </w:rPr>
            </w:pPr>
            <w:r>
              <w:rPr>
                <w:b/>
                <w:bCs/>
              </w:rPr>
              <w:t>Value</w:t>
            </w:r>
          </w:p>
        </w:tc>
      </w:tr>
      <w:tr w:rsidR="00C0420A" w:rsidRPr="0087685B" w14:paraId="4928585C" w14:textId="77777777" w:rsidTr="00867CA7">
        <w:trPr>
          <w:trHeight w:val="219"/>
        </w:trPr>
        <w:tc>
          <w:tcPr>
            <w:tcW w:w="1530" w:type="dxa"/>
          </w:tcPr>
          <w:p w14:paraId="19039ABF" w14:textId="2263627A" w:rsidR="00C0420A" w:rsidRPr="00764EBF" w:rsidRDefault="00C0420A" w:rsidP="00867CA7">
            <w:pPr>
              <w:ind w:left="0"/>
              <w:rPr>
                <w:b/>
                <w:bCs/>
                <w:sz w:val="18"/>
                <w:szCs w:val="18"/>
              </w:rPr>
            </w:pPr>
            <w:r>
              <w:rPr>
                <w:b/>
                <w:bCs/>
                <w:sz w:val="18"/>
                <w:szCs w:val="18"/>
              </w:rPr>
              <w:t>STATUS</w:t>
            </w:r>
          </w:p>
        </w:tc>
        <w:tc>
          <w:tcPr>
            <w:tcW w:w="7826" w:type="dxa"/>
          </w:tcPr>
          <w:p w14:paraId="706AB82C" w14:textId="7CA42D15" w:rsidR="00C0420A" w:rsidRPr="00C0420A" w:rsidRDefault="00C0420A" w:rsidP="00867CA7">
            <w:pPr>
              <w:ind w:left="0"/>
              <w:rPr>
                <w:rFonts w:ascii="Consolas" w:hAnsi="Consolas"/>
              </w:rPr>
            </w:pPr>
            <w:r w:rsidRPr="00C0420A">
              <w:rPr>
                <w:rFonts w:ascii="Consolas" w:hAnsi="Consolas"/>
              </w:rPr>
              <w:t>Active</w:t>
            </w:r>
          </w:p>
        </w:tc>
      </w:tr>
      <w:tr w:rsidR="00C0420A" w:rsidRPr="0087685B" w14:paraId="04FBFEC0" w14:textId="77777777" w:rsidTr="00867CA7">
        <w:trPr>
          <w:trHeight w:val="219"/>
        </w:trPr>
        <w:tc>
          <w:tcPr>
            <w:tcW w:w="1530" w:type="dxa"/>
          </w:tcPr>
          <w:p w14:paraId="2BD29C50" w14:textId="6E500657" w:rsidR="00C0420A" w:rsidRPr="00764EBF" w:rsidRDefault="00C0420A" w:rsidP="00867CA7">
            <w:pPr>
              <w:ind w:left="0"/>
              <w:rPr>
                <w:b/>
                <w:bCs/>
                <w:sz w:val="18"/>
                <w:szCs w:val="18"/>
              </w:rPr>
            </w:pPr>
            <w:r>
              <w:rPr>
                <w:b/>
                <w:bCs/>
                <w:sz w:val="18"/>
                <w:szCs w:val="18"/>
              </w:rPr>
              <w:t>IS_ARCHIVED</w:t>
            </w:r>
          </w:p>
        </w:tc>
        <w:tc>
          <w:tcPr>
            <w:tcW w:w="7826" w:type="dxa"/>
          </w:tcPr>
          <w:p w14:paraId="68A7B5F2" w14:textId="0F103A95" w:rsidR="00C0420A" w:rsidRPr="00C0420A" w:rsidRDefault="00C0420A" w:rsidP="00867CA7">
            <w:pPr>
              <w:ind w:left="0"/>
              <w:rPr>
                <w:rFonts w:ascii="Consolas" w:hAnsi="Consolas"/>
              </w:rPr>
            </w:pPr>
            <w:r w:rsidRPr="00C0420A">
              <w:rPr>
                <w:rFonts w:ascii="Consolas" w:hAnsi="Consolas"/>
              </w:rPr>
              <w:t>0</w:t>
            </w:r>
          </w:p>
        </w:tc>
      </w:tr>
      <w:tr w:rsidR="00C0420A" w:rsidRPr="0087685B" w14:paraId="4EF88C5D" w14:textId="77777777" w:rsidTr="00867CA7">
        <w:trPr>
          <w:trHeight w:val="219"/>
        </w:trPr>
        <w:tc>
          <w:tcPr>
            <w:tcW w:w="1530" w:type="dxa"/>
          </w:tcPr>
          <w:p w14:paraId="032084B4" w14:textId="776E6507" w:rsidR="00C0420A" w:rsidRDefault="00C0420A" w:rsidP="00867CA7">
            <w:pPr>
              <w:ind w:left="0"/>
              <w:rPr>
                <w:b/>
                <w:bCs/>
                <w:sz w:val="18"/>
                <w:szCs w:val="18"/>
              </w:rPr>
            </w:pPr>
            <w:r>
              <w:rPr>
                <w:b/>
                <w:bCs/>
                <w:sz w:val="18"/>
                <w:szCs w:val="18"/>
              </w:rPr>
              <w:t>UC_TYPE_ID</w:t>
            </w:r>
          </w:p>
        </w:tc>
        <w:tc>
          <w:tcPr>
            <w:tcW w:w="7826" w:type="dxa"/>
          </w:tcPr>
          <w:p w14:paraId="118FA6A4" w14:textId="00C9FA75" w:rsidR="00C0420A" w:rsidRPr="00C0420A" w:rsidRDefault="00C0420A" w:rsidP="00867CA7">
            <w:pPr>
              <w:ind w:left="0"/>
              <w:rPr>
                <w:rFonts w:ascii="Consolas" w:hAnsi="Consolas"/>
              </w:rPr>
            </w:pPr>
            <w:r w:rsidRPr="00F97D9D">
              <w:rPr>
                <w:rFonts w:ascii="Consolas" w:hAnsi="Consolas"/>
              </w:rPr>
              <w:t>31</w:t>
            </w:r>
            <w:r w:rsidRPr="00876480">
              <w:t xml:space="preserve"> </w:t>
            </w:r>
            <w:r w:rsidR="00876480" w:rsidRPr="00876480">
              <w:t>(</w:t>
            </w:r>
            <w:r w:rsidR="00F97D9D" w:rsidRPr="00F97D9D">
              <w:rPr>
                <w:rFonts w:ascii="Consolas" w:hAnsi="Consolas"/>
              </w:rPr>
              <w:t>CRM_ORDER</w:t>
            </w:r>
            <w:r w:rsidR="00876480" w:rsidRPr="00876480">
              <w:t>)</w:t>
            </w:r>
          </w:p>
        </w:tc>
      </w:tr>
    </w:tbl>
    <w:p w14:paraId="31DAAD3A" w14:textId="77777777" w:rsidR="00C0420A" w:rsidRDefault="00C0420A" w:rsidP="00A271D2">
      <w:pPr>
        <w:ind w:left="0"/>
      </w:pPr>
    </w:p>
    <w:p w14:paraId="307A8B80" w14:textId="155BA4E6" w:rsidR="006E6470" w:rsidRDefault="00C0420A" w:rsidP="00A271D2">
      <w:pPr>
        <w:ind w:left="0"/>
      </w:pPr>
      <w:r w:rsidRPr="00C0420A">
        <w:t>I</w:t>
      </w:r>
      <w:r w:rsidR="00EC16A7">
        <w:t xml:space="preserve">f </w:t>
      </w:r>
      <w:r>
        <w:t>no eligible sales transaction</w:t>
      </w:r>
      <w:r w:rsidR="00EC16A7">
        <w:t xml:space="preserve"> is found, a message box is displayed:</w:t>
      </w:r>
    </w:p>
    <w:p w14:paraId="6EBD5610" w14:textId="709B8AC3" w:rsidR="00EC16A7" w:rsidRDefault="00EC16A7" w:rsidP="00A271D2">
      <w:pPr>
        <w:ind w:left="0"/>
      </w:pPr>
    </w:p>
    <w:p w14:paraId="1A274ADC" w14:textId="36F76214" w:rsidR="00EC16A7" w:rsidRDefault="00EC16A7" w:rsidP="00EC16A7">
      <w:pPr>
        <w:ind w:left="0"/>
        <w:jc w:val="center"/>
      </w:pPr>
      <w:r>
        <w:rPr>
          <w:noProof/>
        </w:rPr>
        <w:drawing>
          <wp:inline distT="0" distB="0" distL="0" distR="0" wp14:anchorId="1FDF91D0" wp14:editId="5EE99CBF">
            <wp:extent cx="4781550" cy="2085975"/>
            <wp:effectExtent l="0" t="0" r="0" b="0"/>
            <wp:docPr id="375" name="Obrázek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4781550" cy="2085975"/>
                    </a:xfrm>
                    <a:prstGeom prst="rect">
                      <a:avLst/>
                    </a:prstGeom>
                  </pic:spPr>
                </pic:pic>
              </a:graphicData>
            </a:graphic>
          </wp:inline>
        </w:drawing>
      </w:r>
    </w:p>
    <w:p w14:paraId="4B7A73A1" w14:textId="0C5A9926" w:rsidR="00EC16A7" w:rsidRPr="00EC16A7" w:rsidRDefault="00340CF4" w:rsidP="00EC16A7">
      <w:pPr>
        <w:ind w:left="0"/>
        <w:jc w:val="center"/>
        <w:rPr>
          <w:i/>
          <w:iCs w:val="0"/>
          <w:sz w:val="18"/>
          <w:szCs w:val="18"/>
        </w:rPr>
      </w:pPr>
      <w:r>
        <w:rPr>
          <w:i/>
          <w:iCs w:val="0"/>
          <w:sz w:val="18"/>
          <w:szCs w:val="18"/>
        </w:rPr>
        <w:t>BO Unlocking - N</w:t>
      </w:r>
      <w:r w:rsidR="00EC16A7" w:rsidRPr="00EC16A7">
        <w:rPr>
          <w:i/>
          <w:iCs w:val="0"/>
          <w:sz w:val="18"/>
          <w:szCs w:val="18"/>
        </w:rPr>
        <w:t xml:space="preserve">o suitable </w:t>
      </w:r>
      <w:r>
        <w:rPr>
          <w:i/>
          <w:iCs w:val="0"/>
          <w:sz w:val="18"/>
          <w:szCs w:val="18"/>
        </w:rPr>
        <w:t>transaction</w:t>
      </w:r>
      <w:r w:rsidR="00EC16A7" w:rsidRPr="00EC16A7">
        <w:rPr>
          <w:i/>
          <w:iCs w:val="0"/>
          <w:sz w:val="18"/>
          <w:szCs w:val="18"/>
        </w:rPr>
        <w:t xml:space="preserve"> found.</w:t>
      </w:r>
    </w:p>
    <w:p w14:paraId="0F62BA66" w14:textId="479D518F" w:rsidR="006E6470" w:rsidRDefault="006E6470" w:rsidP="006E6470">
      <w:pPr>
        <w:ind w:left="0"/>
        <w:rPr>
          <w:i/>
          <w:iCs w:val="0"/>
          <w:u w:val="single"/>
        </w:rPr>
      </w:pPr>
    </w:p>
    <w:p w14:paraId="049480A7" w14:textId="77777777" w:rsidR="00340CF4" w:rsidRDefault="00340CF4" w:rsidP="006E6470">
      <w:pPr>
        <w:ind w:left="0"/>
      </w:pPr>
    </w:p>
    <w:p w14:paraId="4BC382E3" w14:textId="275122EA" w:rsidR="00340CF4" w:rsidRDefault="00340CF4" w:rsidP="00340CF4">
      <w:pPr>
        <w:ind w:left="0"/>
        <w:jc w:val="center"/>
      </w:pPr>
      <w:r>
        <w:rPr>
          <w:noProof/>
        </w:rPr>
        <w:lastRenderedPageBreak/>
        <w:drawing>
          <wp:inline distT="0" distB="0" distL="0" distR="0" wp14:anchorId="41D336E7" wp14:editId="5EEE257E">
            <wp:extent cx="4781550" cy="2085975"/>
            <wp:effectExtent l="0" t="0" r="0" b="0"/>
            <wp:docPr id="377" name="Obrázek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4781550" cy="2085975"/>
                    </a:xfrm>
                    <a:prstGeom prst="rect">
                      <a:avLst/>
                    </a:prstGeom>
                  </pic:spPr>
                </pic:pic>
              </a:graphicData>
            </a:graphic>
          </wp:inline>
        </w:drawing>
      </w:r>
    </w:p>
    <w:p w14:paraId="6EB533D6" w14:textId="67BEDAA1" w:rsidR="00340CF4" w:rsidRDefault="00340CF4" w:rsidP="00340CF4">
      <w:pPr>
        <w:ind w:left="0"/>
        <w:jc w:val="center"/>
        <w:rPr>
          <w:i/>
          <w:iCs w:val="0"/>
          <w:sz w:val="18"/>
          <w:szCs w:val="18"/>
        </w:rPr>
      </w:pPr>
      <w:r>
        <w:rPr>
          <w:i/>
          <w:iCs w:val="0"/>
          <w:sz w:val="18"/>
          <w:szCs w:val="18"/>
        </w:rPr>
        <w:t>Unlocking BO – Confirmation dialog</w:t>
      </w:r>
    </w:p>
    <w:p w14:paraId="1A97B100" w14:textId="77777777" w:rsidR="00340CF4" w:rsidRDefault="00340CF4" w:rsidP="00340CF4">
      <w:pPr>
        <w:ind w:left="0"/>
        <w:jc w:val="center"/>
      </w:pPr>
    </w:p>
    <w:p w14:paraId="794EA75F" w14:textId="47FDC5D8" w:rsidR="00C0420A" w:rsidRDefault="008A5D7D" w:rsidP="006E6470">
      <w:pPr>
        <w:ind w:left="0"/>
      </w:pPr>
      <w:r w:rsidRPr="008A5D7D">
        <w:t xml:space="preserve">Upon </w:t>
      </w:r>
      <w:r>
        <w:t xml:space="preserve">user </w:t>
      </w:r>
      <w:r w:rsidRPr="008A5D7D">
        <w:t xml:space="preserve">confirmation, </w:t>
      </w:r>
      <w:r w:rsidR="00131C28">
        <w:t xml:space="preserve">Phoenix will dispatch JMS messages to Tibco SOP </w:t>
      </w:r>
      <w:r w:rsidR="00D92171">
        <w:t>for each B</w:t>
      </w:r>
      <w:r w:rsidR="00876480">
        <w:t xml:space="preserve">usiness </w:t>
      </w:r>
      <w:r w:rsidR="00D92171">
        <w:t>O</w:t>
      </w:r>
      <w:r w:rsidR="00876480">
        <w:t>rder</w:t>
      </w:r>
      <w:r w:rsidR="00D92171">
        <w:t xml:space="preserve"> ID</w:t>
      </w:r>
      <w:r w:rsidR="004A2457">
        <w:t>, and Tibco will unlock the sales transactions</w:t>
      </w:r>
      <w:r w:rsidR="00D92171">
        <w:t>.</w:t>
      </w:r>
    </w:p>
    <w:p w14:paraId="6D9BC52F" w14:textId="1A3886DD" w:rsidR="001622FC" w:rsidRDefault="001622FC" w:rsidP="006E6470">
      <w:pPr>
        <w:ind w:left="0"/>
      </w:pPr>
    </w:p>
    <w:p w14:paraId="441B76CC" w14:textId="47CB9BCC" w:rsidR="001622FC" w:rsidRPr="009634BF" w:rsidRDefault="001622FC" w:rsidP="006050D0">
      <w:pPr>
        <w:pStyle w:val="Nadpis6"/>
      </w:pPr>
      <w:bookmarkStart w:id="455" w:name="_Toc222472207"/>
      <w:r w:rsidRPr="009634BF">
        <w:t>Process Overview</w:t>
      </w:r>
      <w:bookmarkEnd w:id="455"/>
    </w:p>
    <w:p w14:paraId="5BC3F75C" w14:textId="51A8BB44" w:rsidR="00545A04" w:rsidRDefault="00545A04">
      <w:pPr>
        <w:pStyle w:val="Odstavecseseznamem"/>
        <w:numPr>
          <w:ilvl w:val="0"/>
          <w:numId w:val="66"/>
        </w:numPr>
      </w:pPr>
      <w:r w:rsidRPr="00545A04">
        <w:rPr>
          <w:i/>
          <w:iCs w:val="0"/>
        </w:rPr>
        <w:t>(If no row is selected in the transactions grid)</w:t>
      </w:r>
      <w:r>
        <w:t xml:space="preserve"> Select transactions meeting the above criteria</w:t>
      </w:r>
      <w:r w:rsidR="002B76FE">
        <w:t xml:space="preserve"> and store their </w:t>
      </w:r>
      <w:r w:rsidR="002B76FE" w:rsidRPr="002B76FE">
        <w:rPr>
          <w:rFonts w:ascii="Consolas" w:hAnsi="Consolas"/>
        </w:rPr>
        <w:t>BO_ID</w:t>
      </w:r>
      <w:r w:rsidR="002B76FE">
        <w:t xml:space="preserve"> into list</w:t>
      </w:r>
      <w:r>
        <w:t>.</w:t>
      </w:r>
    </w:p>
    <w:p w14:paraId="4F1DCEA4" w14:textId="1C46F30A" w:rsidR="00080857" w:rsidRDefault="00080857">
      <w:pPr>
        <w:pStyle w:val="Odstavecseseznamem"/>
        <w:numPr>
          <w:ilvl w:val="0"/>
          <w:numId w:val="66"/>
        </w:numPr>
      </w:pPr>
      <w:r>
        <w:t>Load connection properties for Tibco EMS FOM server (configurable) and STP SOP Response queue name (configurable)</w:t>
      </w:r>
    </w:p>
    <w:p w14:paraId="5FC3B6AB" w14:textId="7D0F4D84" w:rsidR="00545A04" w:rsidRDefault="00545A04">
      <w:pPr>
        <w:pStyle w:val="Odstavecseseznamem"/>
        <w:numPr>
          <w:ilvl w:val="0"/>
          <w:numId w:val="66"/>
        </w:numPr>
      </w:pPr>
      <w:r>
        <w:t xml:space="preserve">For each </w:t>
      </w:r>
      <w:r w:rsidRPr="00545A04">
        <w:rPr>
          <w:rFonts w:ascii="Consolas" w:hAnsi="Consolas"/>
        </w:rPr>
        <w:t>BO_ID</w:t>
      </w:r>
      <w:r w:rsidR="002B76FE">
        <w:t xml:space="preserve"> in the list:</w:t>
      </w:r>
    </w:p>
    <w:p w14:paraId="450ABA67" w14:textId="07AC0EB0" w:rsidR="00545A04" w:rsidRDefault="00545A04">
      <w:pPr>
        <w:pStyle w:val="Odstavecseseznamem"/>
        <w:numPr>
          <w:ilvl w:val="1"/>
          <w:numId w:val="66"/>
        </w:numPr>
      </w:pPr>
      <w:r>
        <w:t xml:space="preserve">Construct </w:t>
      </w:r>
      <w:r w:rsidR="00C63B0D" w:rsidRPr="00C63B0D">
        <w:rPr>
          <w:rFonts w:ascii="Consolas" w:hAnsi="Consolas"/>
        </w:rPr>
        <w:t>processServiceOrderResponse</w:t>
      </w:r>
      <w:r w:rsidR="00C63B0D">
        <w:t xml:space="preserve"> JMS message </w:t>
      </w:r>
      <w:r>
        <w:t>based on values in the form</w:t>
      </w:r>
    </w:p>
    <w:p w14:paraId="479DCB99" w14:textId="0776207F" w:rsidR="00545A04" w:rsidRDefault="00545A04">
      <w:pPr>
        <w:pStyle w:val="Odstavecseseznamem"/>
        <w:numPr>
          <w:ilvl w:val="1"/>
          <w:numId w:val="66"/>
        </w:numPr>
      </w:pPr>
      <w:r>
        <w:t>Dispatch the message to the Tibco SOP queue</w:t>
      </w:r>
    </w:p>
    <w:p w14:paraId="7E3D309B" w14:textId="77777777" w:rsidR="004A2457" w:rsidRDefault="004A2457">
      <w:pPr>
        <w:pStyle w:val="Odstavecseseznamem"/>
        <w:numPr>
          <w:ilvl w:val="0"/>
          <w:numId w:val="66"/>
        </w:numPr>
      </w:pPr>
      <w:r>
        <w:t>Report errors if occurred.</w:t>
      </w:r>
    </w:p>
    <w:p w14:paraId="71E60DD1" w14:textId="2EE73EBA" w:rsidR="008A6E1C" w:rsidRDefault="008A6E1C">
      <w:pPr>
        <w:pStyle w:val="Odstavecseseznamem"/>
        <w:numPr>
          <w:ilvl w:val="0"/>
          <w:numId w:val="66"/>
        </w:numPr>
      </w:pPr>
      <w:r>
        <w:t>Wait 5 seconds for Tibco to process the message</w:t>
      </w:r>
    </w:p>
    <w:p w14:paraId="0C7E9F93" w14:textId="008CEC7D" w:rsidR="004A2457" w:rsidRDefault="004A2457">
      <w:pPr>
        <w:pStyle w:val="Odstavecseseznamem"/>
        <w:numPr>
          <w:ilvl w:val="0"/>
          <w:numId w:val="66"/>
        </w:numPr>
      </w:pPr>
      <w:r>
        <w:t xml:space="preserve">Reload </w:t>
      </w:r>
      <w:r w:rsidR="00E43D83">
        <w:t>transaction grid</w:t>
      </w:r>
      <w:r>
        <w:t xml:space="preserve"> data</w:t>
      </w:r>
      <w:r w:rsidR="008A6E1C">
        <w:t xml:space="preserve"> – transaction</w:t>
      </w:r>
      <w:r w:rsidR="00E43D83">
        <w:t>s</w:t>
      </w:r>
      <w:r w:rsidR="008A6E1C">
        <w:t xml:space="preserve"> should now be archived</w:t>
      </w:r>
    </w:p>
    <w:p w14:paraId="36D224AD" w14:textId="44F786E6" w:rsidR="004A2457" w:rsidRDefault="004A2457" w:rsidP="006E6470">
      <w:pPr>
        <w:ind w:left="0"/>
      </w:pPr>
    </w:p>
    <w:p w14:paraId="11654443" w14:textId="734EA703" w:rsidR="001622FC" w:rsidRDefault="001622FC" w:rsidP="006050D0">
      <w:pPr>
        <w:ind w:left="360"/>
      </w:pPr>
      <w:r>
        <w:t xml:space="preserve">Please refer to Tibco system documentation for more details on </w:t>
      </w:r>
      <w:r w:rsidRPr="00CC179F">
        <w:rPr>
          <w:rFonts w:ascii="Consolas" w:hAnsi="Consolas"/>
          <w:sz w:val="16"/>
          <w:szCs w:val="16"/>
        </w:rPr>
        <w:t>processServiceOrder</w:t>
      </w:r>
      <w:r>
        <w:rPr>
          <w:rFonts w:ascii="Consolas" w:hAnsi="Consolas"/>
          <w:sz w:val="16"/>
          <w:szCs w:val="16"/>
        </w:rPr>
        <w:t xml:space="preserve"> </w:t>
      </w:r>
      <w:r w:rsidRPr="001622FC">
        <w:t>message processing</w:t>
      </w:r>
      <w:r>
        <w:t xml:space="preserve"> on the Tibco side</w:t>
      </w:r>
      <w:r w:rsidRPr="001622FC">
        <w:t>.</w:t>
      </w:r>
    </w:p>
    <w:p w14:paraId="4C5C70EE" w14:textId="73B118D2" w:rsidR="001622FC" w:rsidRDefault="001622FC" w:rsidP="006050D0">
      <w:pPr>
        <w:ind w:left="360"/>
      </w:pPr>
    </w:p>
    <w:p w14:paraId="6AC45417" w14:textId="77777777" w:rsidR="00E32C72" w:rsidRPr="00C80935" w:rsidRDefault="00E32C72" w:rsidP="006050D0">
      <w:pPr>
        <w:ind w:left="360"/>
        <w:rPr>
          <w:u w:val="single"/>
        </w:rPr>
      </w:pPr>
      <w:r w:rsidRPr="00C80935">
        <w:rPr>
          <w:u w:val="single"/>
        </w:rPr>
        <w:t>Dispatched JMS example:</w:t>
      </w:r>
    </w:p>
    <w:p w14:paraId="08DAED0C" w14:textId="77777777" w:rsidR="00E32C72" w:rsidRDefault="00E32C72" w:rsidP="00E32C72">
      <w:pPr>
        <w:ind w:left="0"/>
      </w:pPr>
    </w:p>
    <w:p w14:paraId="3849FE73" w14:textId="77777777" w:rsidR="00CC179F" w:rsidRPr="00CC179F" w:rsidRDefault="00CC179F" w:rsidP="00CC179F">
      <w:pPr>
        <w:rPr>
          <w:rFonts w:ascii="Consolas" w:hAnsi="Consolas"/>
          <w:sz w:val="16"/>
          <w:szCs w:val="16"/>
        </w:rPr>
      </w:pPr>
      <w:r w:rsidRPr="00CC179F">
        <w:rPr>
          <w:rFonts w:ascii="Consolas" w:hAnsi="Consolas"/>
          <w:sz w:val="16"/>
          <w:szCs w:val="16"/>
        </w:rPr>
        <w:t>TextMessage={ Header={ MessageID={ID:EMS4-FOM.4A0060D09701108B5B:1} Destination={Queue[cz.vodafone.stp_sop.response]} ReplyTo={} DeliveryMode={Persistent} Redelivered={False} CorrelationID={} MsgType={http://www.vodafone.cz/SalesTransactionProcessor/Engine/Processing/xsd:createSalesTransactionExecutionPlan} Timestamp={25.06.2021 10:39} Expiration={0} Priority={4} } Properties={ TRACE_IDENTIFIER_IDENTITY_ID={String:PHOENIX} TRACE_IDENTIFIER_APPLICATION_ID={String:V4} TRACE_IDENTIFIER_SAGA_ID={String:0} TRACE_IDENTIFIER_SERVICE_INTERFACE_VERSION={String:1.0} TRACE_IDENTIFIER_TIMESTAMP={String:2021-06-25T12:39:36.319+02:00} TRACE_IDENTIFIER_COMMAND_ID={String:0} TRACE_IDENTIFIER_SERVICE_ID={String:ProcessServiceOrderResponse} } Text={&lt;processServiceOrderResponse xmlns="http://www.vodafone.cz/ServiceOrderProcessor/Interface/xsd/v1_0"&gt;</w:t>
      </w:r>
    </w:p>
    <w:p w14:paraId="09B34105" w14:textId="77777777" w:rsidR="00CC179F" w:rsidRPr="00CC179F" w:rsidRDefault="00CC179F" w:rsidP="00CC179F">
      <w:pPr>
        <w:rPr>
          <w:rFonts w:ascii="Consolas" w:hAnsi="Consolas"/>
          <w:sz w:val="16"/>
          <w:szCs w:val="16"/>
        </w:rPr>
      </w:pPr>
      <w:r w:rsidRPr="00CC179F">
        <w:rPr>
          <w:rFonts w:ascii="Consolas" w:hAnsi="Consolas"/>
          <w:sz w:val="16"/>
          <w:szCs w:val="16"/>
        </w:rPr>
        <w:t xml:space="preserve">  &lt;ns0:returnStatus xmlns:ns0="http://www.vodafone.cz/Common/xml/Common"&gt;SUCCESS&lt;/ns0:returnStatus&gt;</w:t>
      </w:r>
    </w:p>
    <w:p w14:paraId="3CD21BFB" w14:textId="77777777" w:rsidR="00CC179F" w:rsidRPr="00CC179F" w:rsidRDefault="00CC179F" w:rsidP="00CC179F">
      <w:pPr>
        <w:rPr>
          <w:rFonts w:ascii="Consolas" w:hAnsi="Consolas"/>
          <w:sz w:val="16"/>
          <w:szCs w:val="16"/>
        </w:rPr>
      </w:pPr>
      <w:r w:rsidRPr="00CC179F">
        <w:rPr>
          <w:rFonts w:ascii="Consolas" w:hAnsi="Consolas"/>
          <w:sz w:val="16"/>
          <w:szCs w:val="16"/>
        </w:rPr>
        <w:t xml:space="preserve">  &lt;businessOrderId&gt;1-1499286258_S1&lt;/businessOrderId&gt;</w:t>
      </w:r>
    </w:p>
    <w:p w14:paraId="63884ABE" w14:textId="77777777" w:rsidR="00CC179F" w:rsidRPr="00CC179F" w:rsidRDefault="00CC179F" w:rsidP="00CC179F">
      <w:pPr>
        <w:rPr>
          <w:rFonts w:ascii="Consolas" w:hAnsi="Consolas"/>
          <w:sz w:val="16"/>
          <w:szCs w:val="16"/>
        </w:rPr>
      </w:pPr>
      <w:r w:rsidRPr="00CC179F">
        <w:rPr>
          <w:rFonts w:ascii="Consolas" w:hAnsi="Consolas"/>
          <w:sz w:val="16"/>
          <w:szCs w:val="16"/>
        </w:rPr>
        <w:t>&lt;/processServiceOrderResponse&gt;</w:t>
      </w:r>
    </w:p>
    <w:p w14:paraId="10BA85B5" w14:textId="7EA83DB3" w:rsidR="00E32C72" w:rsidRDefault="00CC179F" w:rsidP="00CC179F">
      <w:pPr>
        <w:rPr>
          <w:rFonts w:ascii="Consolas" w:hAnsi="Consolas"/>
          <w:sz w:val="16"/>
          <w:szCs w:val="16"/>
        </w:rPr>
      </w:pPr>
      <w:r w:rsidRPr="00CC179F">
        <w:rPr>
          <w:rFonts w:ascii="Consolas" w:hAnsi="Consolas"/>
          <w:sz w:val="16"/>
          <w:szCs w:val="16"/>
        </w:rPr>
        <w:t>} }</w:t>
      </w:r>
    </w:p>
    <w:p w14:paraId="6993971F" w14:textId="77777777" w:rsidR="00C0420A" w:rsidRDefault="00C0420A" w:rsidP="006E6470">
      <w:pPr>
        <w:ind w:left="0"/>
        <w:rPr>
          <w:i/>
          <w:iCs w:val="0"/>
          <w:u w:val="single"/>
        </w:rPr>
      </w:pPr>
    </w:p>
    <w:p w14:paraId="70E28082" w14:textId="30A9CE92" w:rsidR="006E6470" w:rsidRPr="00C527CA" w:rsidRDefault="006E6470" w:rsidP="006050D0">
      <w:pPr>
        <w:pStyle w:val="Nadpis6"/>
      </w:pPr>
      <w:bookmarkStart w:id="456" w:name="_Toc222472208"/>
      <w:r w:rsidRPr="00C527CA">
        <w:t xml:space="preserve">Role </w:t>
      </w:r>
      <w:r w:rsidR="006050D0">
        <w:t>D</w:t>
      </w:r>
      <w:r w:rsidRPr="00C527CA">
        <w:t>ifferences</w:t>
      </w:r>
      <w:bookmarkEnd w:id="45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E6470" w:rsidRPr="00C527CA" w14:paraId="7FA8694A" w14:textId="77777777" w:rsidTr="00867CA7">
        <w:trPr>
          <w:trHeight w:val="277"/>
        </w:trPr>
        <w:tc>
          <w:tcPr>
            <w:tcW w:w="3490" w:type="dxa"/>
            <w:shd w:val="clear" w:color="auto" w:fill="D9D9D9" w:themeFill="background1" w:themeFillShade="D9"/>
          </w:tcPr>
          <w:p w14:paraId="1EBCA82A" w14:textId="77777777" w:rsidR="006E6470" w:rsidRPr="00C527CA" w:rsidRDefault="006E6470" w:rsidP="00867CA7">
            <w:pPr>
              <w:ind w:left="0"/>
              <w:rPr>
                <w:b/>
                <w:bCs/>
              </w:rPr>
            </w:pPr>
            <w:r w:rsidRPr="00C527CA">
              <w:rPr>
                <w:b/>
                <w:bCs/>
              </w:rPr>
              <w:t>Action / Role</w:t>
            </w:r>
          </w:p>
        </w:tc>
        <w:tc>
          <w:tcPr>
            <w:tcW w:w="1163" w:type="dxa"/>
            <w:shd w:val="clear" w:color="auto" w:fill="D9D9D9" w:themeFill="background1" w:themeFillShade="D9"/>
          </w:tcPr>
          <w:p w14:paraId="468C10D9" w14:textId="77777777" w:rsidR="006E6470" w:rsidRPr="00C527CA" w:rsidRDefault="006E6470" w:rsidP="00867CA7">
            <w:pPr>
              <w:ind w:left="0"/>
              <w:jc w:val="center"/>
              <w:rPr>
                <w:b/>
                <w:bCs/>
              </w:rPr>
            </w:pPr>
            <w:r w:rsidRPr="00C527CA">
              <w:rPr>
                <w:b/>
                <w:bCs/>
              </w:rPr>
              <w:t>ADMIN</w:t>
            </w:r>
          </w:p>
        </w:tc>
        <w:tc>
          <w:tcPr>
            <w:tcW w:w="1163" w:type="dxa"/>
            <w:shd w:val="clear" w:color="auto" w:fill="D9D9D9" w:themeFill="background1" w:themeFillShade="D9"/>
          </w:tcPr>
          <w:p w14:paraId="066F3A83" w14:textId="77777777" w:rsidR="006E6470" w:rsidRPr="00C527CA" w:rsidRDefault="006E6470" w:rsidP="00867CA7">
            <w:pPr>
              <w:ind w:left="0"/>
              <w:jc w:val="center"/>
              <w:rPr>
                <w:b/>
                <w:bCs/>
              </w:rPr>
            </w:pPr>
            <w:r w:rsidRPr="00C527CA">
              <w:rPr>
                <w:b/>
                <w:bCs/>
              </w:rPr>
              <w:t>LEAD</w:t>
            </w:r>
          </w:p>
        </w:tc>
        <w:tc>
          <w:tcPr>
            <w:tcW w:w="1180" w:type="dxa"/>
            <w:shd w:val="clear" w:color="auto" w:fill="D9D9D9" w:themeFill="background1" w:themeFillShade="D9"/>
          </w:tcPr>
          <w:p w14:paraId="742479B8" w14:textId="77777777" w:rsidR="006E6470" w:rsidRPr="00C527CA" w:rsidRDefault="006E6470" w:rsidP="00867CA7">
            <w:pPr>
              <w:ind w:left="0"/>
              <w:jc w:val="center"/>
              <w:rPr>
                <w:b/>
                <w:bCs/>
              </w:rPr>
            </w:pPr>
            <w:r w:rsidRPr="00C527CA">
              <w:rPr>
                <w:b/>
                <w:bCs/>
              </w:rPr>
              <w:t>TESTING-VF</w:t>
            </w:r>
          </w:p>
        </w:tc>
        <w:tc>
          <w:tcPr>
            <w:tcW w:w="1180" w:type="dxa"/>
            <w:shd w:val="clear" w:color="auto" w:fill="D9D9D9" w:themeFill="background1" w:themeFillShade="D9"/>
          </w:tcPr>
          <w:p w14:paraId="365E88A5" w14:textId="77777777" w:rsidR="006E6470" w:rsidRPr="00C527CA" w:rsidRDefault="006E6470" w:rsidP="00867CA7">
            <w:pPr>
              <w:ind w:left="0"/>
              <w:jc w:val="center"/>
              <w:rPr>
                <w:b/>
                <w:bCs/>
              </w:rPr>
            </w:pPr>
            <w:r w:rsidRPr="00C527CA">
              <w:rPr>
                <w:b/>
                <w:bCs/>
              </w:rPr>
              <w:t>TESTING-IBM</w:t>
            </w:r>
          </w:p>
        </w:tc>
        <w:tc>
          <w:tcPr>
            <w:tcW w:w="1180" w:type="dxa"/>
            <w:shd w:val="clear" w:color="auto" w:fill="D9D9D9" w:themeFill="background1" w:themeFillShade="D9"/>
          </w:tcPr>
          <w:p w14:paraId="63AD0512" w14:textId="77777777" w:rsidR="006E6470" w:rsidRPr="00C527CA" w:rsidRDefault="006E6470" w:rsidP="00867CA7">
            <w:pPr>
              <w:ind w:left="0"/>
              <w:jc w:val="center"/>
              <w:rPr>
                <w:b/>
                <w:bCs/>
              </w:rPr>
            </w:pPr>
            <w:r w:rsidRPr="00C527CA">
              <w:rPr>
                <w:b/>
                <w:bCs/>
              </w:rPr>
              <w:t>TESTING-V2</w:t>
            </w:r>
          </w:p>
        </w:tc>
      </w:tr>
      <w:tr w:rsidR="006E6470" w14:paraId="60670081" w14:textId="77777777" w:rsidTr="00867CA7">
        <w:trPr>
          <w:trHeight w:val="219"/>
        </w:trPr>
        <w:tc>
          <w:tcPr>
            <w:tcW w:w="3490" w:type="dxa"/>
          </w:tcPr>
          <w:p w14:paraId="7ADC2F58" w14:textId="084874FC" w:rsidR="006E6470" w:rsidRPr="00C527CA" w:rsidRDefault="006E6470" w:rsidP="00867CA7">
            <w:pPr>
              <w:ind w:left="0"/>
              <w:rPr>
                <w:b/>
                <w:bCs/>
              </w:rPr>
            </w:pPr>
            <w:r w:rsidRPr="00C527CA">
              <w:rPr>
                <w:b/>
                <w:bCs/>
              </w:rPr>
              <w:t xml:space="preserve">Access to </w:t>
            </w:r>
            <w:r>
              <w:rPr>
                <w:b/>
                <w:bCs/>
              </w:rPr>
              <w:t>BO Unlocking</w:t>
            </w:r>
          </w:p>
        </w:tc>
        <w:tc>
          <w:tcPr>
            <w:tcW w:w="1163" w:type="dxa"/>
          </w:tcPr>
          <w:p w14:paraId="6C113FB9" w14:textId="77777777" w:rsidR="006E6470" w:rsidRPr="00C527CA" w:rsidRDefault="006E6470" w:rsidP="00867CA7">
            <w:pPr>
              <w:ind w:left="0"/>
              <w:jc w:val="center"/>
            </w:pPr>
            <w:r w:rsidRPr="00C527CA">
              <w:t>Y</w:t>
            </w:r>
          </w:p>
        </w:tc>
        <w:tc>
          <w:tcPr>
            <w:tcW w:w="1163" w:type="dxa"/>
          </w:tcPr>
          <w:p w14:paraId="6CC686AD" w14:textId="77777777" w:rsidR="006E6470" w:rsidRPr="00C527CA" w:rsidRDefault="006E6470" w:rsidP="00867CA7">
            <w:pPr>
              <w:ind w:left="0"/>
              <w:jc w:val="center"/>
            </w:pPr>
            <w:r w:rsidRPr="00C527CA">
              <w:t>Y</w:t>
            </w:r>
          </w:p>
        </w:tc>
        <w:tc>
          <w:tcPr>
            <w:tcW w:w="1180" w:type="dxa"/>
          </w:tcPr>
          <w:p w14:paraId="17299F66" w14:textId="77777777" w:rsidR="006E6470" w:rsidRPr="00C527CA" w:rsidRDefault="006E6470" w:rsidP="00867CA7">
            <w:pPr>
              <w:ind w:left="0"/>
              <w:jc w:val="center"/>
            </w:pPr>
            <w:r w:rsidRPr="00C527CA">
              <w:t>N</w:t>
            </w:r>
          </w:p>
        </w:tc>
        <w:tc>
          <w:tcPr>
            <w:tcW w:w="1180" w:type="dxa"/>
          </w:tcPr>
          <w:p w14:paraId="32D4CBF8" w14:textId="77777777" w:rsidR="006E6470" w:rsidRPr="00C527CA" w:rsidRDefault="006E6470" w:rsidP="00867CA7">
            <w:pPr>
              <w:ind w:left="0"/>
              <w:jc w:val="center"/>
            </w:pPr>
            <w:r w:rsidRPr="00C527CA">
              <w:t>Y</w:t>
            </w:r>
          </w:p>
        </w:tc>
        <w:tc>
          <w:tcPr>
            <w:tcW w:w="1180" w:type="dxa"/>
          </w:tcPr>
          <w:p w14:paraId="28A1C09D" w14:textId="77777777" w:rsidR="006E6470" w:rsidRPr="00D771E3" w:rsidRDefault="006E6470" w:rsidP="00867CA7">
            <w:pPr>
              <w:ind w:left="0"/>
              <w:jc w:val="center"/>
            </w:pPr>
            <w:r w:rsidRPr="00C527CA">
              <w:t>N</w:t>
            </w:r>
          </w:p>
        </w:tc>
      </w:tr>
    </w:tbl>
    <w:p w14:paraId="5439DBDE" w14:textId="77777777" w:rsidR="0060235C" w:rsidRPr="0060235C" w:rsidRDefault="0060235C" w:rsidP="0060235C"/>
    <w:p w14:paraId="62FAF8B1" w14:textId="3B80FB1D" w:rsidR="004712D1" w:rsidRDefault="004712D1" w:rsidP="00CD44D1">
      <w:pPr>
        <w:pStyle w:val="Nadpis3"/>
      </w:pPr>
      <w:bookmarkStart w:id="457" w:name="_Toc222472209"/>
      <w:r>
        <w:t>Cross Reference Status</w:t>
      </w:r>
      <w:bookmarkEnd w:id="457"/>
    </w:p>
    <w:p w14:paraId="1F48A4B0" w14:textId="77777777" w:rsidR="000F664B" w:rsidRDefault="0043212D" w:rsidP="0043212D">
      <w:pPr>
        <w:ind w:left="0"/>
      </w:pPr>
      <w:r w:rsidRPr="004D500C">
        <w:t>Select</w:t>
      </w:r>
      <w:r>
        <w:t xml:space="preserve"> a row with known MSISDN or IMSI in the main grid. 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Cross Reference Status </w:t>
      </w:r>
      <w:r w:rsidRPr="004D500C">
        <w:t xml:space="preserve">in the main menu to open </w:t>
      </w:r>
      <w:r>
        <w:t xml:space="preserve">Cross Reference Status form. </w:t>
      </w:r>
    </w:p>
    <w:p w14:paraId="567BEE4B" w14:textId="77777777" w:rsidR="000F664B" w:rsidRDefault="000F664B" w:rsidP="0043212D">
      <w:pPr>
        <w:ind w:left="0"/>
      </w:pPr>
    </w:p>
    <w:p w14:paraId="07A0E828" w14:textId="671D8D8D" w:rsidR="0043212D" w:rsidRDefault="0043212D" w:rsidP="0043212D">
      <w:pPr>
        <w:ind w:left="0"/>
      </w:pPr>
      <w:r>
        <w:t xml:space="preserve">If no rows are selected in the main grid, then empty form is displayed. </w:t>
      </w:r>
      <w:r w:rsidR="000F664B">
        <w:t>In such case, u</w:t>
      </w:r>
      <w:r>
        <w:t xml:space="preserve">ser needs to enter </w:t>
      </w:r>
      <w:r w:rsidR="000F664B">
        <w:t xml:space="preserve">custom </w:t>
      </w:r>
      <w:r>
        <w:t xml:space="preserve">entity </w:t>
      </w:r>
      <w:r w:rsidR="00363ADE">
        <w:t>identifier</w:t>
      </w:r>
      <w:r>
        <w:t xml:space="preserve"> into edit box in the upper-right corner of the form</w:t>
      </w:r>
      <w:r w:rsidR="000F664B">
        <w:t xml:space="preserve"> and press </w:t>
      </w:r>
      <w:r w:rsidR="000F664B" w:rsidRPr="000F664B">
        <w:rPr>
          <w:b/>
          <w:bCs/>
          <w:sz w:val="18"/>
          <w:szCs w:val="18"/>
        </w:rPr>
        <w:t>Enter</w:t>
      </w:r>
      <w:r w:rsidR="000F664B">
        <w:t xml:space="preserve"> to load the data set</w:t>
      </w:r>
      <w:r w:rsidR="00325D35">
        <w:t>:</w:t>
      </w:r>
    </w:p>
    <w:p w14:paraId="239D952B" w14:textId="6F706351" w:rsidR="0043212D" w:rsidRDefault="0043212D" w:rsidP="0043212D">
      <w:pPr>
        <w:ind w:left="0"/>
      </w:pPr>
    </w:p>
    <w:p w14:paraId="207FB865" w14:textId="06FDA368" w:rsidR="0043212D" w:rsidRDefault="0043212D" w:rsidP="0043212D">
      <w:pPr>
        <w:ind w:left="0"/>
      </w:pPr>
      <w:r>
        <w:rPr>
          <w:noProof/>
        </w:rPr>
        <w:drawing>
          <wp:inline distT="0" distB="0" distL="0" distR="0" wp14:anchorId="362383E3" wp14:editId="7FC14728">
            <wp:extent cx="5732145" cy="3343910"/>
            <wp:effectExtent l="0" t="0" r="1905" b="8890"/>
            <wp:docPr id="380" name="Obrázek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732145" cy="3343910"/>
                    </a:xfrm>
                    <a:prstGeom prst="rect">
                      <a:avLst/>
                    </a:prstGeom>
                  </pic:spPr>
                </pic:pic>
              </a:graphicData>
            </a:graphic>
          </wp:inline>
        </w:drawing>
      </w:r>
    </w:p>
    <w:p w14:paraId="4B7284FA" w14:textId="30C4C399" w:rsidR="0043212D" w:rsidRPr="0043212D" w:rsidRDefault="0043212D" w:rsidP="0043212D">
      <w:pPr>
        <w:ind w:left="0"/>
        <w:jc w:val="center"/>
        <w:rPr>
          <w:i/>
          <w:iCs w:val="0"/>
          <w:sz w:val="18"/>
          <w:szCs w:val="18"/>
        </w:rPr>
      </w:pPr>
      <w:r w:rsidRPr="0043212D">
        <w:rPr>
          <w:i/>
          <w:iCs w:val="0"/>
          <w:sz w:val="18"/>
          <w:szCs w:val="18"/>
        </w:rPr>
        <w:t>Cross Reference Status form</w:t>
      </w:r>
      <w:r w:rsidR="000F664B">
        <w:rPr>
          <w:i/>
          <w:iCs w:val="0"/>
          <w:sz w:val="18"/>
          <w:szCs w:val="18"/>
        </w:rPr>
        <w:t xml:space="preserve"> – Basic data set</w:t>
      </w:r>
    </w:p>
    <w:p w14:paraId="2D7DD482" w14:textId="6FACBDD2" w:rsidR="0043212D" w:rsidRDefault="0043212D" w:rsidP="0043212D">
      <w:pPr>
        <w:ind w:left="0"/>
      </w:pPr>
    </w:p>
    <w:p w14:paraId="491C0051" w14:textId="1626849E" w:rsidR="00325D35" w:rsidRDefault="00325D35" w:rsidP="00325D35">
      <w:pPr>
        <w:ind w:left="0"/>
      </w:pPr>
      <w:r>
        <w:t xml:space="preserve">Identifiers of entities </w:t>
      </w:r>
      <w:r w:rsidR="00425D62">
        <w:t xml:space="preserve">that are linked to the selected entity identifier </w:t>
      </w:r>
      <w:r>
        <w:t>are displayed</w:t>
      </w:r>
      <w:r w:rsidR="00425D62">
        <w:t xml:space="preserve"> along with their types.</w:t>
      </w:r>
    </w:p>
    <w:p w14:paraId="5EBA6150" w14:textId="2F341195" w:rsidR="00260811" w:rsidRDefault="00260811" w:rsidP="00325D35">
      <w:pPr>
        <w:ind w:left="0"/>
      </w:pPr>
    </w:p>
    <w:p w14:paraId="5E222F56" w14:textId="0AF06637" w:rsidR="006050D0" w:rsidRDefault="006050D0" w:rsidP="006050D0">
      <w:pPr>
        <w:pStyle w:val="Nadpis5"/>
      </w:pPr>
      <w:bookmarkStart w:id="458" w:name="_Toc222472210"/>
      <w:r>
        <w:t>Output Data</w:t>
      </w:r>
      <w:bookmarkEnd w:id="458"/>
    </w:p>
    <w:p w14:paraId="32DDBE67" w14:textId="607EEE33" w:rsidR="00260811" w:rsidRPr="00340FA5" w:rsidRDefault="00260811" w:rsidP="00260811">
      <w:pPr>
        <w:ind w:left="0"/>
      </w:pPr>
      <w:r w:rsidRPr="00340FA5">
        <w:t>Following data sets are available to display:</w:t>
      </w:r>
    </w:p>
    <w:p w14:paraId="7FDE5399" w14:textId="77777777" w:rsidR="00260811" w:rsidRDefault="00260811" w:rsidP="00260811">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260811" w:rsidRPr="00DF00E8" w14:paraId="2E2083A7" w14:textId="77777777" w:rsidTr="00867CA7">
        <w:trPr>
          <w:trHeight w:val="701"/>
        </w:trPr>
        <w:tc>
          <w:tcPr>
            <w:tcW w:w="1656" w:type="dxa"/>
            <w:shd w:val="clear" w:color="auto" w:fill="D9D9D9" w:themeFill="background1" w:themeFillShade="D9"/>
          </w:tcPr>
          <w:p w14:paraId="0F3A2127" w14:textId="77777777" w:rsidR="00260811" w:rsidRPr="00DF00E8" w:rsidRDefault="00260811" w:rsidP="00867CA7">
            <w:pPr>
              <w:ind w:left="0"/>
              <w:rPr>
                <w:b/>
                <w:bCs/>
              </w:rPr>
            </w:pPr>
            <w:r>
              <w:rPr>
                <w:b/>
                <w:bCs/>
              </w:rPr>
              <w:t>Data Set</w:t>
            </w:r>
          </w:p>
        </w:tc>
        <w:tc>
          <w:tcPr>
            <w:tcW w:w="7700" w:type="dxa"/>
            <w:shd w:val="clear" w:color="auto" w:fill="D9D9D9" w:themeFill="background1" w:themeFillShade="D9"/>
          </w:tcPr>
          <w:p w14:paraId="44167F5A" w14:textId="77777777" w:rsidR="00260811" w:rsidRPr="00DF00E8" w:rsidRDefault="00260811" w:rsidP="00867CA7">
            <w:pPr>
              <w:ind w:left="0"/>
              <w:rPr>
                <w:b/>
                <w:bCs/>
              </w:rPr>
            </w:pPr>
            <w:r w:rsidRPr="00DF00E8">
              <w:rPr>
                <w:b/>
                <w:bCs/>
              </w:rPr>
              <w:t>Description</w:t>
            </w:r>
          </w:p>
        </w:tc>
      </w:tr>
      <w:tr w:rsidR="00260811" w14:paraId="70EBEEA6" w14:textId="77777777" w:rsidTr="00867CA7">
        <w:trPr>
          <w:trHeight w:val="219"/>
        </w:trPr>
        <w:tc>
          <w:tcPr>
            <w:tcW w:w="1656" w:type="dxa"/>
          </w:tcPr>
          <w:p w14:paraId="30675CFC" w14:textId="77777777" w:rsidR="00260811" w:rsidRPr="00B23995" w:rsidRDefault="00260811" w:rsidP="00867CA7">
            <w:pPr>
              <w:ind w:left="0"/>
              <w:rPr>
                <w:b/>
                <w:bCs/>
                <w:sz w:val="18"/>
                <w:szCs w:val="18"/>
              </w:rPr>
            </w:pPr>
            <w:r>
              <w:rPr>
                <w:b/>
                <w:bCs/>
                <w:sz w:val="18"/>
                <w:szCs w:val="18"/>
              </w:rPr>
              <w:t>Basic</w:t>
            </w:r>
          </w:p>
        </w:tc>
        <w:tc>
          <w:tcPr>
            <w:tcW w:w="7700" w:type="dxa"/>
          </w:tcPr>
          <w:p w14:paraId="78C132F0" w14:textId="2E88C32C" w:rsidR="00264B7A" w:rsidRDefault="00264B7A" w:rsidP="00867CA7">
            <w:pPr>
              <w:ind w:left="0"/>
            </w:pPr>
            <w:r>
              <w:t xml:space="preserve">Displays one-way references i.e., selected entity </w:t>
            </w:r>
            <w:r w:rsidR="003B3342">
              <w:t xml:space="preserve">(S) </w:t>
            </w:r>
            <w:r>
              <w:t>is on the left side of the link.</w:t>
            </w:r>
          </w:p>
          <w:p w14:paraId="6DFA85F8" w14:textId="1C7F71C0" w:rsidR="00264B7A" w:rsidRDefault="00264B7A">
            <w:pPr>
              <w:pStyle w:val="Odstavecseseznamem"/>
              <w:numPr>
                <w:ilvl w:val="0"/>
                <w:numId w:val="67"/>
              </w:numPr>
              <w:ind w:left="224" w:hanging="224"/>
            </w:pPr>
            <w:r>
              <w:t>1</w:t>
            </w:r>
            <w:r w:rsidRPr="00264B7A">
              <w:rPr>
                <w:vertAlign w:val="superscript"/>
              </w:rPr>
              <w:t>st</w:t>
            </w:r>
            <w:r>
              <w:t xml:space="preserve"> degree: entities that are linked to selected entity</w:t>
            </w:r>
            <w:r w:rsidR="003B3342">
              <w:t xml:space="preserve"> (E1)</w:t>
            </w:r>
          </w:p>
          <w:p w14:paraId="58C66B3E" w14:textId="4701C409" w:rsidR="00260811" w:rsidRDefault="00264B7A">
            <w:pPr>
              <w:pStyle w:val="Odstavecseseznamem"/>
              <w:numPr>
                <w:ilvl w:val="0"/>
                <w:numId w:val="67"/>
              </w:numPr>
              <w:ind w:left="224" w:hanging="224"/>
            </w:pPr>
            <w:r>
              <w:t>2</w:t>
            </w:r>
            <w:r w:rsidRPr="00264B7A">
              <w:rPr>
                <w:vertAlign w:val="superscript"/>
              </w:rPr>
              <w:t>nd</w:t>
            </w:r>
            <w:r>
              <w:t xml:space="preserve"> degree: entities that are linked to 1</w:t>
            </w:r>
            <w:r w:rsidRPr="00264B7A">
              <w:rPr>
                <w:vertAlign w:val="superscript"/>
              </w:rPr>
              <w:t>st</w:t>
            </w:r>
            <w:r>
              <w:t xml:space="preserve"> degree entities</w:t>
            </w:r>
            <w:r w:rsidR="003B3342">
              <w:t xml:space="preserve"> (E2)</w:t>
            </w:r>
          </w:p>
          <w:p w14:paraId="06B7C4DA" w14:textId="2668AB91" w:rsidR="003B3342" w:rsidRDefault="003B3342" w:rsidP="003B3342">
            <w:pPr>
              <w:pStyle w:val="Odstavecseseznamem"/>
              <w:ind w:left="224"/>
            </w:pPr>
          </w:p>
          <w:p w14:paraId="1443A678" w14:textId="1C5A1CBA" w:rsidR="003B3342" w:rsidRPr="003B3342" w:rsidRDefault="003B3342" w:rsidP="003B3342">
            <w:pPr>
              <w:pStyle w:val="Odstavecseseznamem"/>
              <w:ind w:left="224"/>
              <w:rPr>
                <w:i/>
                <w:iCs w:val="0"/>
              </w:rPr>
            </w:pPr>
            <w:r w:rsidRPr="003B3342">
              <w:rPr>
                <w:i/>
                <w:iCs w:val="0"/>
              </w:rPr>
              <w:t xml:space="preserve">(S) </w:t>
            </w:r>
            <w:r w:rsidRPr="003B3342">
              <w:rPr>
                <w:i/>
                <w:iCs w:val="0"/>
              </w:rPr>
              <w:sym w:font="Wingdings" w:char="F0E0"/>
            </w:r>
            <w:r w:rsidRPr="003B3342">
              <w:rPr>
                <w:i/>
                <w:iCs w:val="0"/>
              </w:rPr>
              <w:t xml:space="preserve"> </w:t>
            </w:r>
            <w:r>
              <w:rPr>
                <w:i/>
                <w:iCs w:val="0"/>
              </w:rPr>
              <w:t xml:space="preserve">(E1) </w:t>
            </w:r>
            <w:r w:rsidRPr="003B3342">
              <w:rPr>
                <w:i/>
                <w:iCs w:val="0"/>
              </w:rPr>
              <w:sym w:font="Wingdings" w:char="F0E0"/>
            </w:r>
            <w:r w:rsidRPr="003B3342">
              <w:rPr>
                <w:i/>
                <w:iCs w:val="0"/>
              </w:rPr>
              <w:t xml:space="preserve"> </w:t>
            </w:r>
            <w:r>
              <w:rPr>
                <w:i/>
                <w:iCs w:val="0"/>
              </w:rPr>
              <w:t>(E2)</w:t>
            </w:r>
          </w:p>
          <w:p w14:paraId="0866F5AF" w14:textId="04498A19" w:rsidR="003B3342" w:rsidRDefault="003B3342" w:rsidP="003B3342">
            <w:pPr>
              <w:pStyle w:val="Odstavecseseznamem"/>
              <w:ind w:left="224"/>
            </w:pPr>
          </w:p>
        </w:tc>
      </w:tr>
      <w:tr w:rsidR="00260811" w14:paraId="47E24B38" w14:textId="77777777" w:rsidTr="00867CA7">
        <w:trPr>
          <w:trHeight w:val="219"/>
        </w:trPr>
        <w:tc>
          <w:tcPr>
            <w:tcW w:w="1656" w:type="dxa"/>
          </w:tcPr>
          <w:p w14:paraId="262F395D" w14:textId="77777777" w:rsidR="00260811" w:rsidRPr="00B23995" w:rsidRDefault="00260811" w:rsidP="00867CA7">
            <w:pPr>
              <w:ind w:left="0"/>
              <w:rPr>
                <w:b/>
                <w:bCs/>
                <w:sz w:val="18"/>
                <w:szCs w:val="18"/>
              </w:rPr>
            </w:pPr>
            <w:r>
              <w:rPr>
                <w:b/>
                <w:bCs/>
                <w:sz w:val="18"/>
                <w:szCs w:val="18"/>
              </w:rPr>
              <w:t>Extended</w:t>
            </w:r>
          </w:p>
        </w:tc>
        <w:tc>
          <w:tcPr>
            <w:tcW w:w="7700" w:type="dxa"/>
          </w:tcPr>
          <w:p w14:paraId="10F987C0" w14:textId="198F3705" w:rsidR="003B3342" w:rsidRDefault="003B3342" w:rsidP="003B3342">
            <w:pPr>
              <w:ind w:left="0"/>
              <w:rPr>
                <w:i/>
                <w:iCs w:val="0"/>
              </w:rPr>
            </w:pPr>
            <w:r>
              <w:t>Includes</w:t>
            </w:r>
            <w:r w:rsidR="00264B7A">
              <w:t xml:space="preserve"> two-way references </w:t>
            </w:r>
            <w:r w:rsidR="004B62AF">
              <w:t>in the 1</w:t>
            </w:r>
            <w:r w:rsidR="004B62AF" w:rsidRPr="004B62AF">
              <w:rPr>
                <w:vertAlign w:val="superscript"/>
              </w:rPr>
              <w:t>st</w:t>
            </w:r>
            <w:r w:rsidR="004B62AF">
              <w:t xml:space="preserve"> degree </w:t>
            </w:r>
            <w:r w:rsidR="00264B7A">
              <w:t>i.e., selected entity can be on both sides of the link.</w:t>
            </w:r>
            <w:r>
              <w:br/>
            </w:r>
          </w:p>
          <w:p w14:paraId="7396020F" w14:textId="61DC97A0" w:rsidR="003B3342" w:rsidRPr="003B3342" w:rsidRDefault="003B3342" w:rsidP="003B3342">
            <w:pPr>
              <w:pStyle w:val="Odstavecseseznamem"/>
              <w:ind w:left="224"/>
              <w:rPr>
                <w:i/>
                <w:iCs w:val="0"/>
              </w:rPr>
            </w:pPr>
            <w:r w:rsidRPr="003B3342">
              <w:rPr>
                <w:i/>
                <w:iCs w:val="0"/>
              </w:rPr>
              <w:t>(S)</w:t>
            </w:r>
            <w:r w:rsidR="00304C17">
              <w:rPr>
                <w:i/>
                <w:iCs w:val="0"/>
              </w:rPr>
              <w:t xml:space="preserve"> or (E1)</w:t>
            </w:r>
            <w:r w:rsidRPr="003B3342">
              <w:rPr>
                <w:i/>
                <w:iCs w:val="0"/>
              </w:rPr>
              <w:t xml:space="preserve"> </w:t>
            </w:r>
            <w:r w:rsidRPr="003B3342">
              <w:rPr>
                <w:i/>
                <w:iCs w:val="0"/>
              </w:rPr>
              <w:sym w:font="Wingdings" w:char="F0DF"/>
            </w:r>
            <w:r w:rsidRPr="003B3342">
              <w:rPr>
                <w:i/>
                <w:iCs w:val="0"/>
              </w:rPr>
              <w:sym w:font="Wingdings" w:char="F0E0"/>
            </w:r>
            <w:r w:rsidRPr="003B3342">
              <w:rPr>
                <w:i/>
                <w:iCs w:val="0"/>
              </w:rPr>
              <w:t xml:space="preserve"> </w:t>
            </w:r>
            <w:r>
              <w:rPr>
                <w:i/>
                <w:iCs w:val="0"/>
              </w:rPr>
              <w:t>(S) or (E1)</w:t>
            </w:r>
            <w:r w:rsidR="00304C17">
              <w:rPr>
                <w:i/>
                <w:iCs w:val="0"/>
              </w:rPr>
              <w:t xml:space="preserve"> </w:t>
            </w:r>
            <w:r w:rsidRPr="003B3342">
              <w:rPr>
                <w:i/>
                <w:iCs w:val="0"/>
              </w:rPr>
              <w:sym w:font="Wingdings" w:char="F0E0"/>
            </w:r>
            <w:r w:rsidRPr="003B3342">
              <w:rPr>
                <w:i/>
                <w:iCs w:val="0"/>
              </w:rPr>
              <w:t xml:space="preserve"> </w:t>
            </w:r>
            <w:r>
              <w:rPr>
                <w:i/>
                <w:iCs w:val="0"/>
              </w:rPr>
              <w:t>(E2)</w:t>
            </w:r>
          </w:p>
          <w:p w14:paraId="7CB85D5A" w14:textId="24D0A044" w:rsidR="00260811" w:rsidRDefault="00260811" w:rsidP="003B3342">
            <w:pPr>
              <w:ind w:left="0"/>
            </w:pPr>
          </w:p>
        </w:tc>
      </w:tr>
    </w:tbl>
    <w:p w14:paraId="180768FD" w14:textId="57D95E07" w:rsidR="00DA4F9C" w:rsidRDefault="00DA4F9C" w:rsidP="00DA4F9C"/>
    <w:p w14:paraId="390D2179" w14:textId="77777777" w:rsidR="00DE3A3A" w:rsidRDefault="00DE3A3A" w:rsidP="00DE3A3A">
      <w:pPr>
        <w:ind w:left="0"/>
      </w:pPr>
      <w:r>
        <w:lastRenderedPageBreak/>
        <w:t>Following output columns are returned:</w:t>
      </w:r>
    </w:p>
    <w:p w14:paraId="0101FC5B" w14:textId="77777777" w:rsidR="00DE3A3A" w:rsidRDefault="00DE3A3A" w:rsidP="00DE3A3A">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DE3A3A" w:rsidRPr="00DF00E8" w14:paraId="3162A31E" w14:textId="77777777" w:rsidTr="00867CA7">
        <w:trPr>
          <w:trHeight w:val="277"/>
        </w:trPr>
        <w:tc>
          <w:tcPr>
            <w:tcW w:w="2552" w:type="dxa"/>
            <w:shd w:val="clear" w:color="auto" w:fill="D9D9D9" w:themeFill="background1" w:themeFillShade="D9"/>
          </w:tcPr>
          <w:p w14:paraId="443AF2A5" w14:textId="77777777" w:rsidR="00DE3A3A" w:rsidRPr="00DF00E8" w:rsidRDefault="00DE3A3A" w:rsidP="00867CA7">
            <w:pPr>
              <w:ind w:left="0"/>
              <w:rPr>
                <w:b/>
                <w:bCs/>
              </w:rPr>
            </w:pPr>
            <w:r>
              <w:rPr>
                <w:b/>
                <w:bCs/>
              </w:rPr>
              <w:t>Column</w:t>
            </w:r>
          </w:p>
        </w:tc>
        <w:tc>
          <w:tcPr>
            <w:tcW w:w="6804" w:type="dxa"/>
            <w:shd w:val="clear" w:color="auto" w:fill="D9D9D9" w:themeFill="background1" w:themeFillShade="D9"/>
          </w:tcPr>
          <w:p w14:paraId="247B8323" w14:textId="77777777" w:rsidR="00DE3A3A" w:rsidRDefault="00DE3A3A" w:rsidP="00867CA7">
            <w:pPr>
              <w:ind w:left="0"/>
              <w:rPr>
                <w:b/>
                <w:bCs/>
              </w:rPr>
            </w:pPr>
            <w:r>
              <w:rPr>
                <w:b/>
                <w:bCs/>
              </w:rPr>
              <w:t>Description</w:t>
            </w:r>
          </w:p>
        </w:tc>
      </w:tr>
      <w:tr w:rsidR="00DE3A3A" w14:paraId="1CCF97B8" w14:textId="77777777" w:rsidTr="00867CA7">
        <w:trPr>
          <w:trHeight w:val="219"/>
        </w:trPr>
        <w:tc>
          <w:tcPr>
            <w:tcW w:w="2552" w:type="dxa"/>
          </w:tcPr>
          <w:p w14:paraId="301881BA" w14:textId="325A544A" w:rsidR="00DE3A3A" w:rsidRPr="00602485" w:rsidRDefault="00DE3A3A" w:rsidP="00867CA7">
            <w:pPr>
              <w:ind w:left="0"/>
              <w:rPr>
                <w:rFonts w:ascii="Consolas" w:hAnsi="Consolas"/>
              </w:rPr>
            </w:pPr>
            <w:r>
              <w:rPr>
                <w:rFonts w:ascii="Consolas" w:hAnsi="Consolas"/>
              </w:rPr>
              <w:t>INPUT_VALUE</w:t>
            </w:r>
          </w:p>
        </w:tc>
        <w:tc>
          <w:tcPr>
            <w:tcW w:w="6804" w:type="dxa"/>
          </w:tcPr>
          <w:p w14:paraId="37358F84" w14:textId="2D582EE6" w:rsidR="00DE3A3A" w:rsidRDefault="00DE3A3A" w:rsidP="00867CA7">
            <w:pPr>
              <w:ind w:left="0"/>
            </w:pPr>
            <w:r>
              <w:t>Input entity identifier.</w:t>
            </w:r>
          </w:p>
        </w:tc>
      </w:tr>
      <w:tr w:rsidR="00DE3A3A" w14:paraId="3A6AF379" w14:textId="77777777" w:rsidTr="00867CA7">
        <w:trPr>
          <w:trHeight w:val="219"/>
        </w:trPr>
        <w:tc>
          <w:tcPr>
            <w:tcW w:w="2552" w:type="dxa"/>
          </w:tcPr>
          <w:p w14:paraId="62FC1C5F" w14:textId="0C277882" w:rsidR="00DE3A3A" w:rsidRPr="00602485" w:rsidRDefault="00DE3A3A" w:rsidP="00867CA7">
            <w:pPr>
              <w:ind w:left="0"/>
              <w:rPr>
                <w:rFonts w:ascii="Consolas" w:hAnsi="Consolas"/>
              </w:rPr>
            </w:pPr>
            <w:r>
              <w:rPr>
                <w:rFonts w:ascii="Consolas" w:hAnsi="Consolas"/>
              </w:rPr>
              <w:t>INPUT_TYPE</w:t>
            </w:r>
          </w:p>
        </w:tc>
        <w:tc>
          <w:tcPr>
            <w:tcW w:w="6804" w:type="dxa"/>
          </w:tcPr>
          <w:p w14:paraId="7CD960FE" w14:textId="7FA3A4AB" w:rsidR="00DE3A3A" w:rsidRDefault="00DE3A3A" w:rsidP="00867CA7">
            <w:pPr>
              <w:ind w:left="0"/>
            </w:pPr>
            <w:r>
              <w:t xml:space="preserve">Input entity type. </w:t>
            </w:r>
          </w:p>
        </w:tc>
      </w:tr>
      <w:tr w:rsidR="00DE3A3A" w14:paraId="64E42FFB" w14:textId="77777777" w:rsidTr="00867CA7">
        <w:trPr>
          <w:trHeight w:val="219"/>
        </w:trPr>
        <w:tc>
          <w:tcPr>
            <w:tcW w:w="2552" w:type="dxa"/>
          </w:tcPr>
          <w:p w14:paraId="340B44E5" w14:textId="054FCF84" w:rsidR="00DE3A3A" w:rsidRPr="00602485" w:rsidRDefault="00DE3A3A" w:rsidP="00867CA7">
            <w:pPr>
              <w:ind w:left="0"/>
              <w:rPr>
                <w:rFonts w:ascii="Consolas" w:hAnsi="Consolas"/>
              </w:rPr>
            </w:pPr>
            <w:r>
              <w:rPr>
                <w:rFonts w:ascii="Consolas" w:hAnsi="Consolas"/>
              </w:rPr>
              <w:t>LEV1_XREF_VALUE</w:t>
            </w:r>
          </w:p>
        </w:tc>
        <w:tc>
          <w:tcPr>
            <w:tcW w:w="6804" w:type="dxa"/>
          </w:tcPr>
          <w:p w14:paraId="2F5EDA29" w14:textId="5C7C6A34" w:rsidR="00DE3A3A" w:rsidRDefault="00DE3A3A" w:rsidP="00867CA7">
            <w:pPr>
              <w:ind w:left="0"/>
            </w:pPr>
            <w:r>
              <w:t>1</w:t>
            </w:r>
            <w:r w:rsidRPr="00DE3A3A">
              <w:rPr>
                <w:vertAlign w:val="superscript"/>
              </w:rPr>
              <w:t>st</w:t>
            </w:r>
            <w:r>
              <w:t xml:space="preserve"> degree linked entity identifier.</w:t>
            </w:r>
          </w:p>
        </w:tc>
      </w:tr>
      <w:tr w:rsidR="00DE3A3A" w14:paraId="6EADED3E" w14:textId="77777777" w:rsidTr="00867CA7">
        <w:trPr>
          <w:trHeight w:val="219"/>
        </w:trPr>
        <w:tc>
          <w:tcPr>
            <w:tcW w:w="2552" w:type="dxa"/>
          </w:tcPr>
          <w:p w14:paraId="2111AF44" w14:textId="6D930A1D" w:rsidR="00DE3A3A" w:rsidRPr="00602485" w:rsidRDefault="00DE3A3A" w:rsidP="00867CA7">
            <w:pPr>
              <w:ind w:left="0"/>
              <w:rPr>
                <w:rFonts w:ascii="Consolas" w:hAnsi="Consolas"/>
              </w:rPr>
            </w:pPr>
            <w:r>
              <w:rPr>
                <w:rFonts w:ascii="Consolas" w:hAnsi="Consolas"/>
              </w:rPr>
              <w:t>LEV1_XREF_TYPE</w:t>
            </w:r>
          </w:p>
        </w:tc>
        <w:tc>
          <w:tcPr>
            <w:tcW w:w="6804" w:type="dxa"/>
          </w:tcPr>
          <w:p w14:paraId="3E7D7994" w14:textId="41EF754C" w:rsidR="00DE3A3A" w:rsidRDefault="00DE3A3A" w:rsidP="00867CA7">
            <w:pPr>
              <w:ind w:left="0"/>
            </w:pPr>
            <w:r>
              <w:t>1</w:t>
            </w:r>
            <w:r w:rsidRPr="00DE3A3A">
              <w:rPr>
                <w:vertAlign w:val="superscript"/>
              </w:rPr>
              <w:t>st</w:t>
            </w:r>
            <w:r>
              <w:t xml:space="preserve"> degree linked entity type and type ID.</w:t>
            </w:r>
          </w:p>
        </w:tc>
      </w:tr>
      <w:tr w:rsidR="00DE3A3A" w14:paraId="4FCD955B" w14:textId="77777777" w:rsidTr="00867CA7">
        <w:trPr>
          <w:trHeight w:val="219"/>
        </w:trPr>
        <w:tc>
          <w:tcPr>
            <w:tcW w:w="2552" w:type="dxa"/>
          </w:tcPr>
          <w:p w14:paraId="689F6723" w14:textId="0ED92323" w:rsidR="00DE3A3A" w:rsidRDefault="00DE3A3A" w:rsidP="00DE3A3A">
            <w:pPr>
              <w:ind w:left="0"/>
              <w:rPr>
                <w:rFonts w:ascii="Consolas" w:hAnsi="Consolas"/>
              </w:rPr>
            </w:pPr>
            <w:r>
              <w:rPr>
                <w:rFonts w:ascii="Consolas" w:hAnsi="Consolas"/>
              </w:rPr>
              <w:t>LEV2_XREF_VALUE</w:t>
            </w:r>
          </w:p>
        </w:tc>
        <w:tc>
          <w:tcPr>
            <w:tcW w:w="6804" w:type="dxa"/>
          </w:tcPr>
          <w:p w14:paraId="46449324" w14:textId="5E830798" w:rsidR="00DE3A3A" w:rsidRDefault="00DE3A3A" w:rsidP="00DE3A3A">
            <w:pPr>
              <w:ind w:left="0"/>
            </w:pPr>
            <w:r>
              <w:t>2</w:t>
            </w:r>
            <w:r w:rsidRPr="00DE3A3A">
              <w:rPr>
                <w:vertAlign w:val="superscript"/>
              </w:rPr>
              <w:t>nd</w:t>
            </w:r>
            <w:r>
              <w:t xml:space="preserve"> degree linked entity identifier.</w:t>
            </w:r>
          </w:p>
        </w:tc>
      </w:tr>
      <w:tr w:rsidR="00DE3A3A" w14:paraId="7AA0D460" w14:textId="77777777" w:rsidTr="00867CA7">
        <w:trPr>
          <w:trHeight w:val="219"/>
        </w:trPr>
        <w:tc>
          <w:tcPr>
            <w:tcW w:w="2552" w:type="dxa"/>
          </w:tcPr>
          <w:p w14:paraId="1CE7B6A0" w14:textId="2EAD706A" w:rsidR="00DE3A3A" w:rsidRDefault="00DE3A3A" w:rsidP="00DE3A3A">
            <w:pPr>
              <w:ind w:left="0"/>
              <w:rPr>
                <w:rFonts w:ascii="Consolas" w:hAnsi="Consolas"/>
              </w:rPr>
            </w:pPr>
            <w:r>
              <w:rPr>
                <w:rFonts w:ascii="Consolas" w:hAnsi="Consolas"/>
              </w:rPr>
              <w:t>LEV2_XREF_TYPE</w:t>
            </w:r>
          </w:p>
        </w:tc>
        <w:tc>
          <w:tcPr>
            <w:tcW w:w="6804" w:type="dxa"/>
          </w:tcPr>
          <w:p w14:paraId="0055E78E" w14:textId="2A4592E5" w:rsidR="00DE3A3A" w:rsidRDefault="00DE3A3A" w:rsidP="00DE3A3A">
            <w:pPr>
              <w:ind w:left="0"/>
            </w:pPr>
            <w:r>
              <w:t>2</w:t>
            </w:r>
            <w:r w:rsidRPr="00DE3A3A">
              <w:rPr>
                <w:vertAlign w:val="superscript"/>
              </w:rPr>
              <w:t>nd</w:t>
            </w:r>
            <w:r>
              <w:t xml:space="preserve"> degree linked entity type and type ID.</w:t>
            </w:r>
          </w:p>
        </w:tc>
      </w:tr>
    </w:tbl>
    <w:p w14:paraId="2173527F" w14:textId="77777777" w:rsidR="00DE3A3A" w:rsidRDefault="00DE3A3A" w:rsidP="00DE3A3A">
      <w:pPr>
        <w:ind w:left="0"/>
        <w:rPr>
          <w:b/>
          <w:bCs/>
        </w:rPr>
      </w:pPr>
    </w:p>
    <w:p w14:paraId="37F1E64A" w14:textId="69DB6627" w:rsidR="00DE3A3A" w:rsidRDefault="00DE3A3A" w:rsidP="00DE3A3A">
      <w:pPr>
        <w:ind w:left="0"/>
      </w:pPr>
      <w:r w:rsidRPr="004D500C">
        <w:t xml:space="preserve">Please refer to </w:t>
      </w:r>
      <w:r>
        <w:t>Tibco</w:t>
      </w:r>
      <w:r w:rsidRPr="004D500C">
        <w:t xml:space="preserve"> system documentation for more details on the column </w:t>
      </w:r>
      <w:r>
        <w:t xml:space="preserve">meanings and </w:t>
      </w:r>
      <w:r w:rsidRPr="004D500C">
        <w:t>values.</w:t>
      </w:r>
    </w:p>
    <w:p w14:paraId="4093E8EE" w14:textId="77777777" w:rsidR="00DE3A3A" w:rsidRDefault="00DE3A3A" w:rsidP="00DE3A3A">
      <w:pPr>
        <w:ind w:left="0"/>
        <w:rPr>
          <w:b/>
          <w:bCs/>
          <w:i/>
          <w:iCs w:val="0"/>
        </w:rPr>
      </w:pPr>
    </w:p>
    <w:p w14:paraId="055BD97E" w14:textId="6D117717" w:rsidR="00DE3A3A" w:rsidRPr="00625B9E" w:rsidRDefault="00DE3A3A" w:rsidP="006050D0">
      <w:pPr>
        <w:pStyle w:val="Nadpis5"/>
      </w:pPr>
      <w:bookmarkStart w:id="459" w:name="_Toc222472211"/>
      <w:r w:rsidRPr="00625B9E">
        <w:t xml:space="preserve">Process </w:t>
      </w:r>
      <w:r w:rsidR="006050D0">
        <w:t>O</w:t>
      </w:r>
      <w:r w:rsidRPr="00625B9E">
        <w:t>verview</w:t>
      </w:r>
      <w:bookmarkEnd w:id="459"/>
    </w:p>
    <w:p w14:paraId="2FB360E2" w14:textId="77777777" w:rsidR="00DE3A3A" w:rsidRDefault="00DE3A3A" w:rsidP="00DE3A3A">
      <w:pPr>
        <w:ind w:left="0"/>
        <w:rPr>
          <w:b/>
          <w:bCs/>
        </w:rPr>
      </w:pPr>
    </w:p>
    <w:p w14:paraId="0F989B17" w14:textId="742DAB2F" w:rsidR="00DE3A3A" w:rsidRDefault="00190DF1" w:rsidP="00DE3A3A">
      <w:pPr>
        <w:ind w:left="0"/>
      </w:pPr>
      <w:r>
        <w:t xml:space="preserve">Cross reference tables </w:t>
      </w:r>
      <w:r w:rsidR="00973DB6" w:rsidRPr="00973DB6">
        <w:rPr>
          <w:rFonts w:ascii="Consolas" w:hAnsi="Consolas"/>
        </w:rPr>
        <w:t>CROSSREF_OWN.CROSS_REFERENCE</w:t>
      </w:r>
      <w:r w:rsidR="00973DB6">
        <w:t xml:space="preserve"> and </w:t>
      </w:r>
      <w:r w:rsidR="00973DB6" w:rsidRPr="00973DB6">
        <w:rPr>
          <w:rFonts w:ascii="Consolas" w:hAnsi="Consolas"/>
        </w:rPr>
        <w:t>CROSSREF_OWN.ENTITY_TYPE</w:t>
      </w:r>
      <w:r w:rsidR="00973DB6">
        <w:t xml:space="preserve"> are </w:t>
      </w:r>
      <w:r w:rsidR="00DE3A3A">
        <w:t xml:space="preserve">queried for </w:t>
      </w:r>
      <w:r w:rsidR="00973DB6">
        <w:t>cross-referenced entities related to the input entity identifier provided by user.</w:t>
      </w:r>
    </w:p>
    <w:p w14:paraId="6C8284CA" w14:textId="77777777" w:rsidR="00DE3A3A" w:rsidRDefault="00DE3A3A" w:rsidP="00DE3A3A">
      <w:pPr>
        <w:ind w:left="0"/>
      </w:pPr>
    </w:p>
    <w:p w14:paraId="662D2581" w14:textId="3517F9A1" w:rsidR="00DE3A3A" w:rsidRDefault="00DE3A3A" w:rsidP="006050D0">
      <w:pPr>
        <w:pStyle w:val="Nadpis5"/>
      </w:pPr>
      <w:bookmarkStart w:id="460" w:name="_Toc222472212"/>
      <w:r w:rsidRPr="00B64FF8">
        <w:t xml:space="preserve">Role </w:t>
      </w:r>
      <w:r w:rsidR="006050D0">
        <w:t>D</w:t>
      </w:r>
      <w:r>
        <w:t>ifferences</w:t>
      </w:r>
      <w:bookmarkEnd w:id="460"/>
    </w:p>
    <w:p w14:paraId="6D04A3E5" w14:textId="77777777" w:rsidR="00DE3A3A" w:rsidRDefault="00DE3A3A" w:rsidP="00DE3A3A">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E3A3A" w:rsidRPr="00DF00E8" w14:paraId="62D42CAD" w14:textId="77777777" w:rsidTr="00867CA7">
        <w:trPr>
          <w:trHeight w:val="277"/>
        </w:trPr>
        <w:tc>
          <w:tcPr>
            <w:tcW w:w="3490" w:type="dxa"/>
            <w:shd w:val="clear" w:color="auto" w:fill="D9D9D9" w:themeFill="background1" w:themeFillShade="D9"/>
          </w:tcPr>
          <w:p w14:paraId="661086D1" w14:textId="77777777" w:rsidR="00DE3A3A" w:rsidRPr="00DF00E8" w:rsidRDefault="00DE3A3A" w:rsidP="00867CA7">
            <w:pPr>
              <w:ind w:left="0"/>
              <w:rPr>
                <w:b/>
                <w:bCs/>
              </w:rPr>
            </w:pPr>
            <w:r>
              <w:rPr>
                <w:b/>
                <w:bCs/>
              </w:rPr>
              <w:t>Action / Role</w:t>
            </w:r>
          </w:p>
        </w:tc>
        <w:tc>
          <w:tcPr>
            <w:tcW w:w="1163" w:type="dxa"/>
            <w:shd w:val="clear" w:color="auto" w:fill="D9D9D9" w:themeFill="background1" w:themeFillShade="D9"/>
          </w:tcPr>
          <w:p w14:paraId="2310FF3B" w14:textId="77777777" w:rsidR="00DE3A3A" w:rsidRPr="00F374A6" w:rsidRDefault="00DE3A3A" w:rsidP="00867CA7">
            <w:pPr>
              <w:ind w:left="0"/>
              <w:jc w:val="center"/>
              <w:rPr>
                <w:b/>
                <w:bCs/>
              </w:rPr>
            </w:pPr>
            <w:r w:rsidRPr="00F374A6">
              <w:rPr>
                <w:b/>
                <w:bCs/>
              </w:rPr>
              <w:t>ADMIN</w:t>
            </w:r>
          </w:p>
        </w:tc>
        <w:tc>
          <w:tcPr>
            <w:tcW w:w="1163" w:type="dxa"/>
            <w:shd w:val="clear" w:color="auto" w:fill="D9D9D9" w:themeFill="background1" w:themeFillShade="D9"/>
          </w:tcPr>
          <w:p w14:paraId="5E1C4536" w14:textId="77777777" w:rsidR="00DE3A3A" w:rsidRPr="00DF00E8" w:rsidRDefault="00DE3A3A" w:rsidP="00867CA7">
            <w:pPr>
              <w:ind w:left="0"/>
              <w:jc w:val="center"/>
              <w:rPr>
                <w:b/>
                <w:bCs/>
              </w:rPr>
            </w:pPr>
            <w:r>
              <w:rPr>
                <w:b/>
                <w:bCs/>
              </w:rPr>
              <w:t>LEAD</w:t>
            </w:r>
          </w:p>
        </w:tc>
        <w:tc>
          <w:tcPr>
            <w:tcW w:w="1180" w:type="dxa"/>
            <w:shd w:val="clear" w:color="auto" w:fill="D9D9D9" w:themeFill="background1" w:themeFillShade="D9"/>
          </w:tcPr>
          <w:p w14:paraId="7D980D18" w14:textId="77777777" w:rsidR="00DE3A3A" w:rsidRPr="00DF00E8" w:rsidRDefault="00DE3A3A" w:rsidP="00867CA7">
            <w:pPr>
              <w:ind w:left="0"/>
              <w:jc w:val="center"/>
              <w:rPr>
                <w:b/>
                <w:bCs/>
              </w:rPr>
            </w:pPr>
            <w:r>
              <w:rPr>
                <w:b/>
                <w:bCs/>
              </w:rPr>
              <w:t>TESTING-VF</w:t>
            </w:r>
          </w:p>
        </w:tc>
        <w:tc>
          <w:tcPr>
            <w:tcW w:w="1180" w:type="dxa"/>
            <w:shd w:val="clear" w:color="auto" w:fill="D9D9D9" w:themeFill="background1" w:themeFillShade="D9"/>
          </w:tcPr>
          <w:p w14:paraId="4D3B41D0" w14:textId="77777777" w:rsidR="00DE3A3A" w:rsidRPr="00DF00E8" w:rsidRDefault="00DE3A3A" w:rsidP="00867CA7">
            <w:pPr>
              <w:ind w:left="0"/>
              <w:jc w:val="center"/>
              <w:rPr>
                <w:b/>
                <w:bCs/>
              </w:rPr>
            </w:pPr>
            <w:r>
              <w:rPr>
                <w:b/>
                <w:bCs/>
              </w:rPr>
              <w:t>TESTING-IBM</w:t>
            </w:r>
          </w:p>
        </w:tc>
        <w:tc>
          <w:tcPr>
            <w:tcW w:w="1180" w:type="dxa"/>
            <w:shd w:val="clear" w:color="auto" w:fill="D9D9D9" w:themeFill="background1" w:themeFillShade="D9"/>
          </w:tcPr>
          <w:p w14:paraId="75589835" w14:textId="77777777" w:rsidR="00DE3A3A" w:rsidRPr="00DF00E8" w:rsidRDefault="00DE3A3A" w:rsidP="00867CA7">
            <w:pPr>
              <w:ind w:left="0"/>
              <w:jc w:val="center"/>
              <w:rPr>
                <w:b/>
                <w:bCs/>
              </w:rPr>
            </w:pPr>
            <w:r>
              <w:rPr>
                <w:b/>
                <w:bCs/>
              </w:rPr>
              <w:t>TESTING-V2</w:t>
            </w:r>
          </w:p>
        </w:tc>
      </w:tr>
      <w:tr w:rsidR="00DE3A3A" w14:paraId="700A2A07" w14:textId="77777777" w:rsidTr="00867CA7">
        <w:trPr>
          <w:trHeight w:val="219"/>
        </w:trPr>
        <w:tc>
          <w:tcPr>
            <w:tcW w:w="3490" w:type="dxa"/>
          </w:tcPr>
          <w:p w14:paraId="00C2D9C5" w14:textId="1BA2E4D4" w:rsidR="00DE3A3A" w:rsidRPr="00D771E3" w:rsidRDefault="00DE3A3A" w:rsidP="00867CA7">
            <w:pPr>
              <w:ind w:left="0"/>
              <w:rPr>
                <w:b/>
                <w:bCs/>
              </w:rPr>
            </w:pPr>
            <w:r w:rsidRPr="00D771E3">
              <w:rPr>
                <w:b/>
                <w:bCs/>
              </w:rPr>
              <w:t xml:space="preserve">Access to </w:t>
            </w:r>
            <w:r w:rsidR="00973DB6">
              <w:rPr>
                <w:b/>
                <w:bCs/>
              </w:rPr>
              <w:t>Cross Reference</w:t>
            </w:r>
            <w:r>
              <w:rPr>
                <w:b/>
                <w:bCs/>
              </w:rPr>
              <w:t xml:space="preserve"> Status</w:t>
            </w:r>
          </w:p>
        </w:tc>
        <w:tc>
          <w:tcPr>
            <w:tcW w:w="1163" w:type="dxa"/>
          </w:tcPr>
          <w:p w14:paraId="4E2903C7" w14:textId="77777777" w:rsidR="00DE3A3A" w:rsidRDefault="00DE3A3A" w:rsidP="00867CA7">
            <w:pPr>
              <w:ind w:left="0"/>
              <w:jc w:val="center"/>
            </w:pPr>
            <w:r>
              <w:t>Y</w:t>
            </w:r>
          </w:p>
        </w:tc>
        <w:tc>
          <w:tcPr>
            <w:tcW w:w="1163" w:type="dxa"/>
          </w:tcPr>
          <w:p w14:paraId="1682BF64" w14:textId="77777777" w:rsidR="00DE3A3A" w:rsidRPr="00D771E3" w:rsidRDefault="00DE3A3A" w:rsidP="00867CA7">
            <w:pPr>
              <w:ind w:left="0"/>
              <w:jc w:val="center"/>
            </w:pPr>
            <w:r w:rsidRPr="00D771E3">
              <w:t>Y</w:t>
            </w:r>
          </w:p>
        </w:tc>
        <w:tc>
          <w:tcPr>
            <w:tcW w:w="1180" w:type="dxa"/>
          </w:tcPr>
          <w:p w14:paraId="30F512F4" w14:textId="77777777" w:rsidR="00DE3A3A" w:rsidRPr="00D771E3" w:rsidRDefault="00DE3A3A" w:rsidP="00867CA7">
            <w:pPr>
              <w:ind w:left="0"/>
              <w:jc w:val="center"/>
            </w:pPr>
            <w:r>
              <w:t>N</w:t>
            </w:r>
          </w:p>
        </w:tc>
        <w:tc>
          <w:tcPr>
            <w:tcW w:w="1180" w:type="dxa"/>
          </w:tcPr>
          <w:p w14:paraId="44E4FA40" w14:textId="77777777" w:rsidR="00DE3A3A" w:rsidRPr="00D771E3" w:rsidRDefault="00DE3A3A" w:rsidP="00867CA7">
            <w:pPr>
              <w:ind w:left="0"/>
              <w:jc w:val="center"/>
            </w:pPr>
            <w:r>
              <w:t>Y</w:t>
            </w:r>
          </w:p>
        </w:tc>
        <w:tc>
          <w:tcPr>
            <w:tcW w:w="1180" w:type="dxa"/>
          </w:tcPr>
          <w:p w14:paraId="1F613A66" w14:textId="77777777" w:rsidR="00DE3A3A" w:rsidRPr="00D771E3" w:rsidRDefault="00DE3A3A" w:rsidP="00867CA7">
            <w:pPr>
              <w:ind w:left="0"/>
              <w:jc w:val="center"/>
            </w:pPr>
            <w:r>
              <w:t>Y</w:t>
            </w:r>
          </w:p>
        </w:tc>
      </w:tr>
    </w:tbl>
    <w:p w14:paraId="50FB399D" w14:textId="77777777" w:rsidR="00DE3A3A" w:rsidRPr="007074F9" w:rsidRDefault="00DE3A3A" w:rsidP="00DE3A3A">
      <w:pPr>
        <w:ind w:left="0"/>
      </w:pPr>
    </w:p>
    <w:p w14:paraId="6CDAB04E" w14:textId="17D70551" w:rsidR="00223597" w:rsidRDefault="00223597" w:rsidP="00223597">
      <w:pPr>
        <w:pStyle w:val="Nadpis3"/>
      </w:pPr>
      <w:bookmarkStart w:id="461" w:name="_EHC_Status_(Task"/>
      <w:bookmarkStart w:id="462" w:name="_Toc222472213"/>
      <w:bookmarkEnd w:id="461"/>
      <w:r>
        <w:t>IMEI Change Event (JMS)</w:t>
      </w:r>
      <w:bookmarkEnd w:id="462"/>
    </w:p>
    <w:p w14:paraId="29247BC8" w14:textId="7BA92B5A" w:rsidR="00223597" w:rsidRDefault="00223597" w:rsidP="00223597">
      <w:pPr>
        <w:ind w:left="0"/>
        <w:rPr>
          <w:sz w:val="18"/>
          <w:szCs w:val="18"/>
        </w:rPr>
      </w:pPr>
      <w:r w:rsidRPr="004D500C">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IMEI Change Event (JMS) </w:t>
      </w:r>
      <w:r w:rsidRPr="00223597">
        <w:rPr>
          <w:sz w:val="18"/>
          <w:szCs w:val="18"/>
        </w:rPr>
        <w:t xml:space="preserve">to </w:t>
      </w:r>
      <w:r>
        <w:rPr>
          <w:sz w:val="18"/>
          <w:szCs w:val="18"/>
        </w:rPr>
        <w:t>o</w:t>
      </w:r>
      <w:r w:rsidRPr="00223597">
        <w:rPr>
          <w:sz w:val="18"/>
          <w:szCs w:val="18"/>
        </w:rPr>
        <w:t>pen</w:t>
      </w:r>
      <w:r>
        <w:rPr>
          <w:b/>
          <w:bCs/>
          <w:sz w:val="18"/>
          <w:szCs w:val="18"/>
        </w:rPr>
        <w:t xml:space="preserve"> </w:t>
      </w:r>
      <w:r w:rsidR="00912442" w:rsidRPr="00912442">
        <w:rPr>
          <w:i/>
          <w:iCs w:val="0"/>
          <w:sz w:val="18"/>
          <w:szCs w:val="18"/>
        </w:rPr>
        <w:t>IMEI Monitoring -</w:t>
      </w:r>
      <w:r w:rsidR="00912442">
        <w:rPr>
          <w:b/>
          <w:bCs/>
          <w:sz w:val="18"/>
          <w:szCs w:val="18"/>
        </w:rPr>
        <w:t xml:space="preserve"> </w:t>
      </w:r>
      <w:r w:rsidRPr="00223597">
        <w:rPr>
          <w:i/>
          <w:iCs w:val="0"/>
          <w:sz w:val="18"/>
          <w:szCs w:val="18"/>
        </w:rPr>
        <w:t>IMEI Change</w:t>
      </w:r>
      <w:r>
        <w:rPr>
          <w:b/>
          <w:bCs/>
          <w:sz w:val="18"/>
          <w:szCs w:val="18"/>
        </w:rPr>
        <w:t xml:space="preserve"> </w:t>
      </w:r>
      <w:r w:rsidRPr="00223597">
        <w:rPr>
          <w:sz w:val="18"/>
          <w:szCs w:val="18"/>
        </w:rPr>
        <w:t>form</w:t>
      </w:r>
      <w:r>
        <w:rPr>
          <w:b/>
          <w:bCs/>
          <w:sz w:val="18"/>
          <w:szCs w:val="18"/>
        </w:rPr>
        <w:t xml:space="preserve"> </w:t>
      </w:r>
      <w:r w:rsidRPr="00223597">
        <w:rPr>
          <w:sz w:val="18"/>
          <w:szCs w:val="18"/>
        </w:rPr>
        <w:t xml:space="preserve">in </w:t>
      </w:r>
      <w:r w:rsidRPr="00C503B0">
        <w:rPr>
          <w:i/>
          <w:iCs w:val="0"/>
          <w:sz w:val="18"/>
          <w:szCs w:val="18"/>
        </w:rPr>
        <w:t>Tibco mode</w:t>
      </w:r>
      <w:r w:rsidRPr="00223597">
        <w:rPr>
          <w:sz w:val="18"/>
          <w:szCs w:val="18"/>
        </w:rPr>
        <w:t>.</w:t>
      </w:r>
    </w:p>
    <w:p w14:paraId="28DAA93F" w14:textId="77777777" w:rsidR="00C503B0" w:rsidRDefault="00C503B0" w:rsidP="00223597">
      <w:pPr>
        <w:ind w:left="0"/>
        <w:rPr>
          <w:sz w:val="18"/>
          <w:szCs w:val="18"/>
        </w:rPr>
      </w:pPr>
    </w:p>
    <w:p w14:paraId="45B6DC5D" w14:textId="77777777" w:rsidR="00C503B0" w:rsidRDefault="00C503B0" w:rsidP="00C503B0">
      <w:pPr>
        <w:ind w:left="0"/>
      </w:pPr>
      <w:r>
        <w:t>If a row was selected in the main grid, IMSI value from the row is pre-filled.</w:t>
      </w:r>
    </w:p>
    <w:p w14:paraId="6C855335" w14:textId="77777777" w:rsidR="00C503B0" w:rsidRDefault="00C503B0" w:rsidP="00C503B0">
      <w:pPr>
        <w:ind w:left="0"/>
      </w:pPr>
    </w:p>
    <w:p w14:paraId="18F745FC" w14:textId="637DD2A9" w:rsidR="00C503B0" w:rsidRDefault="00C503B0" w:rsidP="00C503B0">
      <w:pPr>
        <w:ind w:left="0"/>
      </w:pPr>
      <w:r>
        <w:t xml:space="preserve">See </w:t>
      </w:r>
      <w:hyperlink w:anchor="_IMEI_Monitoring_–" w:history="1">
        <w:r w:rsidRPr="00C503B0">
          <w:rPr>
            <w:rStyle w:val="Hypertextovodkaz"/>
          </w:rPr>
          <w:t>IMEI</w:t>
        </w:r>
        <w:r w:rsidR="00912442">
          <w:rPr>
            <w:rStyle w:val="Hypertextovodkaz"/>
          </w:rPr>
          <w:t xml:space="preserve"> </w:t>
        </w:r>
        <w:r w:rsidR="00771757">
          <w:rPr>
            <w:rStyle w:val="Hypertextovodkaz"/>
          </w:rPr>
          <w:t xml:space="preserve">Monitoring </w:t>
        </w:r>
        <w:r w:rsidR="00912442">
          <w:rPr>
            <w:rStyle w:val="Hypertextovodkaz"/>
          </w:rPr>
          <w:t xml:space="preserve">– </w:t>
        </w:r>
        <w:r w:rsidR="00771757">
          <w:rPr>
            <w:rStyle w:val="Hypertextovodkaz"/>
          </w:rPr>
          <w:t>IMEI Change</w:t>
        </w:r>
      </w:hyperlink>
      <w:r>
        <w:t xml:space="preserve"> for more details.</w:t>
      </w:r>
      <w:r w:rsidR="00912442">
        <w:t xml:space="preserve"> </w:t>
      </w:r>
    </w:p>
    <w:p w14:paraId="5E4CCEA0" w14:textId="77777777" w:rsidR="00223597" w:rsidRDefault="00223597" w:rsidP="00223597">
      <w:pPr>
        <w:ind w:left="0"/>
        <w:rPr>
          <w:sz w:val="18"/>
          <w:szCs w:val="18"/>
        </w:rPr>
      </w:pPr>
    </w:p>
    <w:p w14:paraId="325FF4B2" w14:textId="77777777" w:rsidR="00223597" w:rsidRPr="009376C0" w:rsidRDefault="00223597" w:rsidP="00223597">
      <w:pPr>
        <w:ind w:left="720"/>
        <w:rPr>
          <w:rFonts w:ascii="Consolas" w:hAnsi="Consolas"/>
          <w:sz w:val="16"/>
          <w:szCs w:val="16"/>
        </w:rPr>
      </w:pPr>
      <w:bookmarkStart w:id="463" w:name="_IMEI_Change"/>
      <w:bookmarkEnd w:id="463"/>
    </w:p>
    <w:p w14:paraId="263B28DB" w14:textId="05D5ED70" w:rsidR="00223597" w:rsidRDefault="00223597" w:rsidP="00E1755A">
      <w:pPr>
        <w:pStyle w:val="Nadpis3"/>
      </w:pPr>
      <w:bookmarkStart w:id="464" w:name="_Toc222472214"/>
      <w:r>
        <w:t>Restriction Instance Change Event</w:t>
      </w:r>
      <w:r w:rsidR="00E1755A">
        <w:t xml:space="preserve"> (JMS)</w:t>
      </w:r>
      <w:bookmarkEnd w:id="464"/>
    </w:p>
    <w:p w14:paraId="469B2B61" w14:textId="22024A57" w:rsidR="00223597" w:rsidRDefault="00223597" w:rsidP="00223597">
      <w:pPr>
        <w:ind w:left="0"/>
      </w:pPr>
      <w:r w:rsidRPr="004D500C">
        <w:t>Select</w:t>
      </w:r>
      <w:r w:rsidRPr="00733800">
        <w:rPr>
          <w:sz w:val="18"/>
          <w:szCs w:val="18"/>
        </w:rPr>
        <w:t xml:space="preserve"> </w:t>
      </w:r>
      <w:r>
        <w:rPr>
          <w:b/>
          <w:bCs/>
          <w:sz w:val="18"/>
          <w:szCs w:val="18"/>
        </w:rPr>
        <w:t>Tibco</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Restriction Instance Change </w:t>
      </w:r>
      <w:r w:rsidR="00E1755A">
        <w:rPr>
          <w:b/>
          <w:bCs/>
          <w:sz w:val="18"/>
          <w:szCs w:val="18"/>
        </w:rPr>
        <w:t xml:space="preserve">(JMS) </w:t>
      </w:r>
      <w:r w:rsidRPr="004D500C">
        <w:t xml:space="preserve">in the main menu to open </w:t>
      </w:r>
      <w:r>
        <w:t>Restriction Instance Change Event form</w:t>
      </w:r>
      <w:r w:rsidRPr="004D500C">
        <w:t xml:space="preserve">. </w:t>
      </w:r>
      <w:r>
        <w:t>If a row was selected in the main grid, MSISDN, BA and CA values from the row are used:</w:t>
      </w:r>
    </w:p>
    <w:p w14:paraId="49DC0F90" w14:textId="77777777" w:rsidR="00223597" w:rsidRDefault="00223597" w:rsidP="00223597"/>
    <w:p w14:paraId="1A4DF3A9" w14:textId="77777777" w:rsidR="00223597" w:rsidRDefault="00223597" w:rsidP="00223597">
      <w:pPr>
        <w:jc w:val="center"/>
      </w:pPr>
      <w:r>
        <w:rPr>
          <w:noProof/>
        </w:rPr>
        <w:lastRenderedPageBreak/>
        <w:drawing>
          <wp:inline distT="0" distB="0" distL="0" distR="0" wp14:anchorId="01B237CF" wp14:editId="2D13BD0B">
            <wp:extent cx="4629150" cy="4114800"/>
            <wp:effectExtent l="0" t="0" r="0" b="0"/>
            <wp:docPr id="663" name="Obrázek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4629150" cy="4114800"/>
                    </a:xfrm>
                    <a:prstGeom prst="rect">
                      <a:avLst/>
                    </a:prstGeom>
                  </pic:spPr>
                </pic:pic>
              </a:graphicData>
            </a:graphic>
          </wp:inline>
        </w:drawing>
      </w:r>
    </w:p>
    <w:p w14:paraId="3B8966E6" w14:textId="77777777" w:rsidR="00223597" w:rsidRDefault="00223597" w:rsidP="00223597">
      <w:pPr>
        <w:ind w:left="0"/>
        <w:jc w:val="center"/>
        <w:rPr>
          <w:i/>
          <w:iCs w:val="0"/>
        </w:rPr>
      </w:pPr>
      <w:r>
        <w:rPr>
          <w:i/>
          <w:iCs w:val="0"/>
        </w:rPr>
        <w:t>Restriction</w:t>
      </w:r>
      <w:r w:rsidRPr="00384FC9">
        <w:rPr>
          <w:i/>
          <w:iCs w:val="0"/>
        </w:rPr>
        <w:t xml:space="preserve"> </w:t>
      </w:r>
      <w:r>
        <w:rPr>
          <w:i/>
          <w:iCs w:val="0"/>
        </w:rPr>
        <w:t xml:space="preserve">Instance </w:t>
      </w:r>
      <w:r w:rsidRPr="00384FC9">
        <w:rPr>
          <w:i/>
          <w:iCs w:val="0"/>
        </w:rPr>
        <w:t xml:space="preserve">Change Event </w:t>
      </w:r>
      <w:r>
        <w:rPr>
          <w:i/>
          <w:iCs w:val="0"/>
        </w:rPr>
        <w:t>f</w:t>
      </w:r>
      <w:r w:rsidRPr="00384FC9">
        <w:rPr>
          <w:i/>
          <w:iCs w:val="0"/>
        </w:rPr>
        <w:t>orm</w:t>
      </w:r>
    </w:p>
    <w:p w14:paraId="213D4A7E" w14:textId="77777777" w:rsidR="00223597" w:rsidRDefault="00223597" w:rsidP="00223597">
      <w:pPr>
        <w:ind w:left="0"/>
        <w:jc w:val="center"/>
        <w:rPr>
          <w:i/>
          <w:iCs w:val="0"/>
        </w:rPr>
      </w:pPr>
    </w:p>
    <w:p w14:paraId="475F7B72" w14:textId="77777777" w:rsidR="00223597" w:rsidRDefault="00223597" w:rsidP="00223597">
      <w:pPr>
        <w:ind w:left="0"/>
      </w:pPr>
    </w:p>
    <w:p w14:paraId="350F9CAE" w14:textId="77777777" w:rsidR="00223597" w:rsidRDefault="00223597" w:rsidP="00223597">
      <w:pPr>
        <w:pStyle w:val="Nadpis6"/>
      </w:pPr>
      <w:bookmarkStart w:id="465" w:name="_Toc222472215"/>
      <w:r>
        <w:t>Controls</w:t>
      </w:r>
      <w:bookmarkEnd w:id="465"/>
    </w:p>
    <w:tbl>
      <w:tblPr>
        <w:tblStyle w:val="Mkatabulky"/>
        <w:tblW w:w="9356" w:type="dxa"/>
        <w:tblInd w:w="-5" w:type="dxa"/>
        <w:tblLook w:val="04A0" w:firstRow="1" w:lastRow="0" w:firstColumn="1" w:lastColumn="0" w:noHBand="0" w:noVBand="1"/>
      </w:tblPr>
      <w:tblGrid>
        <w:gridCol w:w="1701"/>
        <w:gridCol w:w="7655"/>
      </w:tblGrid>
      <w:tr w:rsidR="00223597" w:rsidRPr="00DF00E8" w14:paraId="496E869C" w14:textId="77777777" w:rsidTr="006823E4">
        <w:trPr>
          <w:trHeight w:val="701"/>
        </w:trPr>
        <w:tc>
          <w:tcPr>
            <w:tcW w:w="1701" w:type="dxa"/>
            <w:shd w:val="clear" w:color="auto" w:fill="D9D9D9" w:themeFill="background1" w:themeFillShade="D9"/>
          </w:tcPr>
          <w:p w14:paraId="32FA9801" w14:textId="77777777" w:rsidR="00223597" w:rsidRPr="00DF00E8" w:rsidRDefault="00223597" w:rsidP="006823E4">
            <w:pPr>
              <w:ind w:left="0"/>
              <w:rPr>
                <w:b/>
                <w:bCs/>
              </w:rPr>
            </w:pPr>
            <w:r>
              <w:rPr>
                <w:b/>
                <w:bCs/>
              </w:rPr>
              <w:t xml:space="preserve">Control </w:t>
            </w:r>
          </w:p>
        </w:tc>
        <w:tc>
          <w:tcPr>
            <w:tcW w:w="7655" w:type="dxa"/>
            <w:shd w:val="clear" w:color="auto" w:fill="D9D9D9" w:themeFill="background1" w:themeFillShade="D9"/>
          </w:tcPr>
          <w:p w14:paraId="52A61B34" w14:textId="77777777" w:rsidR="00223597" w:rsidRPr="00DF00E8" w:rsidRDefault="00223597" w:rsidP="006823E4">
            <w:pPr>
              <w:ind w:left="0"/>
              <w:rPr>
                <w:b/>
                <w:bCs/>
              </w:rPr>
            </w:pPr>
            <w:r w:rsidRPr="00DF00E8">
              <w:rPr>
                <w:b/>
                <w:bCs/>
              </w:rPr>
              <w:t>Description</w:t>
            </w:r>
          </w:p>
        </w:tc>
      </w:tr>
      <w:tr w:rsidR="00223597" w:rsidRPr="00AD3D46" w14:paraId="7F2F7B1B" w14:textId="77777777" w:rsidTr="006823E4">
        <w:trPr>
          <w:trHeight w:val="219"/>
        </w:trPr>
        <w:tc>
          <w:tcPr>
            <w:tcW w:w="1701" w:type="dxa"/>
          </w:tcPr>
          <w:p w14:paraId="302EFE04" w14:textId="77777777" w:rsidR="00223597" w:rsidRPr="006215AF" w:rsidRDefault="00223597" w:rsidP="006823E4">
            <w:pPr>
              <w:ind w:left="0"/>
              <w:rPr>
                <w:b/>
                <w:bCs/>
                <w:i/>
                <w:iCs w:val="0"/>
                <w:sz w:val="18"/>
                <w:szCs w:val="18"/>
              </w:rPr>
            </w:pPr>
            <w:r>
              <w:rPr>
                <w:b/>
                <w:bCs/>
                <w:i/>
                <w:iCs w:val="0"/>
                <w:sz w:val="18"/>
                <w:szCs w:val="18"/>
              </w:rPr>
              <w:t>MSISDN</w:t>
            </w:r>
          </w:p>
          <w:p w14:paraId="15D3B626" w14:textId="77777777" w:rsidR="00223597" w:rsidRPr="006B1EA2" w:rsidRDefault="00223597" w:rsidP="006823E4">
            <w:pPr>
              <w:ind w:left="0"/>
              <w:rPr>
                <w:b/>
                <w:bCs/>
                <w:noProof/>
                <w:sz w:val="18"/>
                <w:szCs w:val="18"/>
              </w:rPr>
            </w:pPr>
            <w:r w:rsidRPr="006215AF">
              <w:rPr>
                <w:b/>
                <w:bCs/>
                <w:i/>
                <w:iCs w:val="0"/>
                <w:sz w:val="18"/>
                <w:szCs w:val="18"/>
              </w:rPr>
              <w:t>(icon)</w:t>
            </w:r>
          </w:p>
        </w:tc>
        <w:tc>
          <w:tcPr>
            <w:tcW w:w="7655" w:type="dxa"/>
          </w:tcPr>
          <w:p w14:paraId="75FF8959" w14:textId="77777777" w:rsidR="00223597" w:rsidRPr="003F63A1" w:rsidRDefault="00223597" w:rsidP="006823E4">
            <w:pPr>
              <w:ind w:left="0"/>
            </w:pPr>
            <w:r w:rsidRPr="003F63A1">
              <w:t xml:space="preserve">Icon representing </w:t>
            </w:r>
            <w:r>
              <w:t>OneNumber relation</w:t>
            </w:r>
            <w:r w:rsidRPr="003F63A1">
              <w:t>.</w:t>
            </w:r>
          </w:p>
          <w:p w14:paraId="6745085A" w14:textId="77777777" w:rsidR="00223597" w:rsidRPr="003F63A1" w:rsidRDefault="00223597" w:rsidP="006823E4">
            <w:pPr>
              <w:ind w:left="0"/>
            </w:pPr>
            <w:r w:rsidRPr="003F63A1">
              <w:rPr>
                <w:b/>
                <w:bCs/>
                <w:sz w:val="18"/>
                <w:szCs w:val="18"/>
              </w:rPr>
              <w:b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223597" w:rsidRPr="003F63A1" w14:paraId="17EB0343" w14:textId="77777777" w:rsidTr="006823E4">
              <w:tc>
                <w:tcPr>
                  <w:tcW w:w="595" w:type="dxa"/>
                </w:tcPr>
                <w:p w14:paraId="5E5E499F" w14:textId="77777777" w:rsidR="00223597" w:rsidRPr="003F63A1" w:rsidRDefault="00223597" w:rsidP="006823E4">
                  <w:pPr>
                    <w:ind w:left="0"/>
                    <w:jc w:val="center"/>
                  </w:pPr>
                </w:p>
              </w:tc>
              <w:tc>
                <w:tcPr>
                  <w:tcW w:w="4188" w:type="dxa"/>
                </w:tcPr>
                <w:p w14:paraId="623B4C4D" w14:textId="77777777" w:rsidR="00223597" w:rsidRPr="003F63A1" w:rsidRDefault="00223597" w:rsidP="006823E4">
                  <w:pPr>
                    <w:ind w:left="0"/>
                    <w:rPr>
                      <w:sz w:val="18"/>
                      <w:szCs w:val="18"/>
                    </w:rPr>
                  </w:pPr>
                  <w:r>
                    <w:rPr>
                      <w:sz w:val="18"/>
                      <w:szCs w:val="18"/>
                    </w:rPr>
                    <w:t>MSISDN is not OneNumber-related.</w:t>
                  </w:r>
                </w:p>
              </w:tc>
            </w:tr>
            <w:tr w:rsidR="00223597" w:rsidRPr="003F63A1" w14:paraId="15C523FE" w14:textId="77777777" w:rsidTr="006823E4">
              <w:tc>
                <w:tcPr>
                  <w:tcW w:w="595" w:type="dxa"/>
                </w:tcPr>
                <w:p w14:paraId="2DE8DA49" w14:textId="77777777" w:rsidR="00223597" w:rsidRPr="003F63A1" w:rsidRDefault="00223597" w:rsidP="006823E4">
                  <w:pPr>
                    <w:ind w:left="0"/>
                    <w:jc w:val="center"/>
                  </w:pPr>
                  <w:r w:rsidRPr="003F63A1">
                    <w:rPr>
                      <w:noProof/>
                    </w:rPr>
                    <w:drawing>
                      <wp:inline distT="0" distB="0" distL="0" distR="0" wp14:anchorId="6948155B" wp14:editId="0D68240C">
                        <wp:extent cx="150495" cy="150495"/>
                        <wp:effectExtent l="0" t="0" r="1905" b="1905"/>
                        <wp:docPr id="645" name="Obrázek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590AFE28" w14:textId="77777777" w:rsidR="00223597" w:rsidRPr="003F63A1" w:rsidRDefault="00223597" w:rsidP="006823E4">
                  <w:pPr>
                    <w:ind w:left="0"/>
                    <w:rPr>
                      <w:sz w:val="18"/>
                      <w:szCs w:val="18"/>
                    </w:rPr>
                  </w:pPr>
                  <w:r>
                    <w:rPr>
                      <w:sz w:val="18"/>
                      <w:szCs w:val="18"/>
                    </w:rPr>
                    <w:t>MSISDN is primary OneNumber MSISDN.</w:t>
                  </w:r>
                </w:p>
              </w:tc>
            </w:tr>
            <w:tr w:rsidR="00223597" w:rsidRPr="003F63A1" w14:paraId="36698AAA" w14:textId="77777777" w:rsidTr="006823E4">
              <w:tc>
                <w:tcPr>
                  <w:tcW w:w="595" w:type="dxa"/>
                </w:tcPr>
                <w:p w14:paraId="47028A7C" w14:textId="77777777" w:rsidR="00223597" w:rsidRPr="003F63A1" w:rsidRDefault="00223597" w:rsidP="006823E4">
                  <w:pPr>
                    <w:ind w:left="0"/>
                    <w:jc w:val="center"/>
                    <w:rPr>
                      <w:noProof/>
                    </w:rPr>
                  </w:pPr>
                  <w:r w:rsidRPr="003F63A1">
                    <w:rPr>
                      <w:noProof/>
                    </w:rPr>
                    <w:drawing>
                      <wp:inline distT="0" distB="0" distL="0" distR="0" wp14:anchorId="6F3B879F" wp14:editId="59CEBF7E">
                        <wp:extent cx="150495" cy="150495"/>
                        <wp:effectExtent l="0" t="0" r="1905" b="1905"/>
                        <wp:docPr id="647" name="Obrázek 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47878E43" w14:textId="77777777" w:rsidR="00223597" w:rsidRPr="003F63A1" w:rsidRDefault="00223597" w:rsidP="006823E4">
                  <w:pPr>
                    <w:ind w:left="0"/>
                    <w:rPr>
                      <w:sz w:val="18"/>
                      <w:szCs w:val="18"/>
                    </w:rPr>
                  </w:pPr>
                  <w:r>
                    <w:rPr>
                      <w:sz w:val="18"/>
                      <w:szCs w:val="18"/>
                    </w:rPr>
                    <w:t>MSISDN is secondary OneNumber MSISDN.</w:t>
                  </w:r>
                </w:p>
              </w:tc>
            </w:tr>
          </w:tbl>
          <w:p w14:paraId="09F96BEF" w14:textId="77777777" w:rsidR="00223597" w:rsidRDefault="00223597" w:rsidP="006823E4">
            <w:pPr>
              <w:ind w:left="0"/>
            </w:pPr>
          </w:p>
          <w:p w14:paraId="40AE70F0" w14:textId="77777777" w:rsidR="00223597" w:rsidRDefault="00223597" w:rsidP="006823E4">
            <w:pPr>
              <w:ind w:left="0"/>
            </w:pPr>
            <w:r w:rsidRPr="003F63A1">
              <w:rPr>
                <w:b/>
                <w:bCs/>
              </w:rPr>
              <w:t xml:space="preserve">  HINT: </w:t>
            </w:r>
            <w:r>
              <w:t>Hover mouse cursor over the icon to reveal location details in text form.</w:t>
            </w:r>
            <w:r>
              <w:br/>
            </w:r>
          </w:p>
        </w:tc>
      </w:tr>
      <w:tr w:rsidR="00223597" w:rsidRPr="00570F5E" w14:paraId="40A08904" w14:textId="77777777" w:rsidTr="006823E4">
        <w:trPr>
          <w:trHeight w:val="219"/>
        </w:trPr>
        <w:tc>
          <w:tcPr>
            <w:tcW w:w="1701" w:type="dxa"/>
          </w:tcPr>
          <w:p w14:paraId="5B92A56E" w14:textId="77777777" w:rsidR="00223597" w:rsidRDefault="00223597" w:rsidP="006823E4">
            <w:pPr>
              <w:ind w:left="0"/>
              <w:rPr>
                <w:b/>
                <w:bCs/>
                <w:sz w:val="18"/>
                <w:szCs w:val="18"/>
              </w:rPr>
            </w:pPr>
            <w:r>
              <w:rPr>
                <w:b/>
                <w:bCs/>
                <w:sz w:val="18"/>
                <w:szCs w:val="18"/>
              </w:rPr>
              <w:t>Restriction Type</w:t>
            </w:r>
          </w:p>
        </w:tc>
        <w:tc>
          <w:tcPr>
            <w:tcW w:w="7655" w:type="dxa"/>
          </w:tcPr>
          <w:p w14:paraId="23E15916" w14:textId="77777777" w:rsidR="00223597" w:rsidRDefault="00223597" w:rsidP="006823E4">
            <w:pPr>
              <w:ind w:left="0"/>
              <w:rPr>
                <w:bCs/>
                <w:sz w:val="18"/>
                <w:szCs w:val="18"/>
              </w:rPr>
            </w:pPr>
            <w:r>
              <w:rPr>
                <w:bCs/>
                <w:sz w:val="18"/>
                <w:szCs w:val="18"/>
              </w:rPr>
              <w:t>Type of the restriction:</w:t>
            </w:r>
          </w:p>
          <w:p w14:paraId="17235898" w14:textId="77777777" w:rsidR="00223597" w:rsidRPr="007133A4" w:rsidRDefault="00223597">
            <w:pPr>
              <w:pStyle w:val="Odstavecseseznamem"/>
              <w:numPr>
                <w:ilvl w:val="2"/>
                <w:numId w:val="57"/>
              </w:numPr>
              <w:ind w:left="300" w:hanging="218"/>
              <w:rPr>
                <w:bCs/>
              </w:rPr>
            </w:pPr>
            <w:r w:rsidRPr="007133A4">
              <w:rPr>
                <w:b/>
              </w:rPr>
              <w:t>1:</w:t>
            </w:r>
            <w:r w:rsidRPr="007133A4">
              <w:rPr>
                <w:bCs/>
              </w:rPr>
              <w:t xml:space="preserve"> 1st Invoice Returned</w:t>
            </w:r>
          </w:p>
          <w:p w14:paraId="420A6A27" w14:textId="77777777" w:rsidR="00223597" w:rsidRPr="007133A4" w:rsidRDefault="00223597">
            <w:pPr>
              <w:pStyle w:val="Odstavecseseznamem"/>
              <w:numPr>
                <w:ilvl w:val="2"/>
                <w:numId w:val="57"/>
              </w:numPr>
              <w:ind w:left="300" w:hanging="218"/>
              <w:rPr>
                <w:bCs/>
              </w:rPr>
            </w:pPr>
            <w:r w:rsidRPr="007133A4">
              <w:rPr>
                <w:b/>
              </w:rPr>
              <w:t>2:</w:t>
            </w:r>
            <w:r w:rsidRPr="007133A4">
              <w:rPr>
                <w:bCs/>
              </w:rPr>
              <w:t xml:space="preserve"> Collection I.</w:t>
            </w:r>
          </w:p>
          <w:p w14:paraId="24973715" w14:textId="77777777" w:rsidR="00223597" w:rsidRPr="007133A4" w:rsidRDefault="00223597">
            <w:pPr>
              <w:pStyle w:val="Odstavecseseznamem"/>
              <w:numPr>
                <w:ilvl w:val="2"/>
                <w:numId w:val="57"/>
              </w:numPr>
              <w:ind w:left="300" w:hanging="218"/>
              <w:rPr>
                <w:bCs/>
              </w:rPr>
            </w:pPr>
            <w:r w:rsidRPr="007133A4">
              <w:rPr>
                <w:b/>
              </w:rPr>
              <w:t>3:</w:t>
            </w:r>
            <w:r w:rsidRPr="007133A4">
              <w:rPr>
                <w:bCs/>
              </w:rPr>
              <w:t xml:space="preserve"> Collection II.</w:t>
            </w:r>
          </w:p>
          <w:p w14:paraId="5828DD18" w14:textId="77777777" w:rsidR="00223597" w:rsidRPr="007133A4" w:rsidRDefault="00223597">
            <w:pPr>
              <w:pStyle w:val="Odstavecseseznamem"/>
              <w:numPr>
                <w:ilvl w:val="2"/>
                <w:numId w:val="57"/>
              </w:numPr>
              <w:ind w:left="300" w:hanging="218"/>
              <w:rPr>
                <w:bCs/>
              </w:rPr>
            </w:pPr>
            <w:r w:rsidRPr="007133A4">
              <w:rPr>
                <w:b/>
              </w:rPr>
              <w:t>4:</w:t>
            </w:r>
            <w:r w:rsidRPr="007133A4">
              <w:rPr>
                <w:bCs/>
              </w:rPr>
              <w:t xml:space="preserve"> Collection III.</w:t>
            </w:r>
          </w:p>
          <w:p w14:paraId="32B6D1F6" w14:textId="77777777" w:rsidR="00223597" w:rsidRPr="007133A4" w:rsidRDefault="00223597">
            <w:pPr>
              <w:pStyle w:val="Odstavecseseznamem"/>
              <w:numPr>
                <w:ilvl w:val="2"/>
                <w:numId w:val="57"/>
              </w:numPr>
              <w:ind w:left="300" w:hanging="218"/>
              <w:rPr>
                <w:bCs/>
              </w:rPr>
            </w:pPr>
            <w:r w:rsidRPr="007133A4">
              <w:rPr>
                <w:b/>
              </w:rPr>
              <w:t>5:</w:t>
            </w:r>
            <w:r w:rsidRPr="007133A4">
              <w:rPr>
                <w:bCs/>
              </w:rPr>
              <w:t xml:space="preserve"> Fraud I.</w:t>
            </w:r>
          </w:p>
          <w:p w14:paraId="2AA1A7F4" w14:textId="77777777" w:rsidR="00223597" w:rsidRPr="007133A4" w:rsidRDefault="00223597">
            <w:pPr>
              <w:pStyle w:val="Odstavecseseznamem"/>
              <w:numPr>
                <w:ilvl w:val="2"/>
                <w:numId w:val="57"/>
              </w:numPr>
              <w:ind w:left="300" w:hanging="218"/>
              <w:rPr>
                <w:bCs/>
              </w:rPr>
            </w:pPr>
            <w:r w:rsidRPr="007133A4">
              <w:rPr>
                <w:b/>
              </w:rPr>
              <w:t>6:</w:t>
            </w:r>
            <w:r w:rsidRPr="007133A4">
              <w:rPr>
                <w:bCs/>
              </w:rPr>
              <w:t xml:space="preserve"> Fraud II.</w:t>
            </w:r>
          </w:p>
          <w:p w14:paraId="16B51076" w14:textId="77777777" w:rsidR="00223597" w:rsidRPr="007133A4" w:rsidRDefault="00223597">
            <w:pPr>
              <w:pStyle w:val="Odstavecseseznamem"/>
              <w:numPr>
                <w:ilvl w:val="2"/>
                <w:numId w:val="57"/>
              </w:numPr>
              <w:ind w:left="300" w:hanging="218"/>
              <w:rPr>
                <w:bCs/>
              </w:rPr>
            </w:pPr>
            <w:r w:rsidRPr="007133A4">
              <w:rPr>
                <w:b/>
              </w:rPr>
              <w:t>7:</w:t>
            </w:r>
            <w:r w:rsidRPr="007133A4">
              <w:rPr>
                <w:bCs/>
              </w:rPr>
              <w:t xml:space="preserve"> MNP Delayed pick-up</w:t>
            </w:r>
          </w:p>
          <w:p w14:paraId="3B454A05" w14:textId="77777777" w:rsidR="00223597" w:rsidRPr="007133A4" w:rsidRDefault="00223597">
            <w:pPr>
              <w:pStyle w:val="Odstavecseseznamem"/>
              <w:numPr>
                <w:ilvl w:val="2"/>
                <w:numId w:val="57"/>
              </w:numPr>
              <w:ind w:left="300" w:hanging="218"/>
              <w:rPr>
                <w:bCs/>
              </w:rPr>
            </w:pPr>
            <w:r w:rsidRPr="007133A4">
              <w:rPr>
                <w:b/>
              </w:rPr>
              <w:t>8:</w:t>
            </w:r>
            <w:r w:rsidRPr="007133A4">
              <w:rPr>
                <w:bCs/>
              </w:rPr>
              <w:t xml:space="preserve"> On Customer Request</w:t>
            </w:r>
          </w:p>
          <w:p w14:paraId="6C3582C5" w14:textId="77777777" w:rsidR="00223597" w:rsidRPr="007133A4" w:rsidRDefault="00223597">
            <w:pPr>
              <w:pStyle w:val="Odstavecseseznamem"/>
              <w:numPr>
                <w:ilvl w:val="2"/>
                <w:numId w:val="57"/>
              </w:numPr>
              <w:ind w:left="300" w:hanging="218"/>
              <w:rPr>
                <w:bCs/>
              </w:rPr>
            </w:pPr>
            <w:r w:rsidRPr="007133A4">
              <w:rPr>
                <w:b/>
              </w:rPr>
              <w:t>9:</w:t>
            </w:r>
            <w:r w:rsidRPr="007133A4">
              <w:rPr>
                <w:bCs/>
              </w:rPr>
              <w:t xml:space="preserve"> Stolen/Lost</w:t>
            </w:r>
          </w:p>
          <w:p w14:paraId="5BE6C16A" w14:textId="77777777" w:rsidR="00223597" w:rsidRDefault="00223597">
            <w:pPr>
              <w:pStyle w:val="Odstavecseseznamem"/>
              <w:numPr>
                <w:ilvl w:val="2"/>
                <w:numId w:val="57"/>
              </w:numPr>
              <w:ind w:left="300" w:hanging="218"/>
              <w:rPr>
                <w:bCs/>
              </w:rPr>
            </w:pPr>
            <w:r w:rsidRPr="007133A4">
              <w:rPr>
                <w:b/>
              </w:rPr>
              <w:t>10:</w:t>
            </w:r>
            <w:r w:rsidRPr="007133A4">
              <w:rPr>
                <w:bCs/>
              </w:rPr>
              <w:t xml:space="preserve"> Barring – Security Deposit</w:t>
            </w:r>
          </w:p>
          <w:p w14:paraId="3E96F778" w14:textId="77777777" w:rsidR="00223597" w:rsidRPr="007133A4" w:rsidRDefault="00223597" w:rsidP="006823E4">
            <w:pPr>
              <w:pStyle w:val="Odstavecseseznamem"/>
              <w:ind w:left="300"/>
              <w:rPr>
                <w:bCs/>
              </w:rPr>
            </w:pPr>
          </w:p>
        </w:tc>
      </w:tr>
      <w:tr w:rsidR="00223597" w:rsidRPr="00B0428A" w14:paraId="2E90E07F" w14:textId="77777777" w:rsidTr="006823E4">
        <w:trPr>
          <w:trHeight w:val="219"/>
        </w:trPr>
        <w:tc>
          <w:tcPr>
            <w:tcW w:w="1701" w:type="dxa"/>
          </w:tcPr>
          <w:p w14:paraId="69B530CC" w14:textId="77777777" w:rsidR="00223597" w:rsidRDefault="00223597" w:rsidP="006823E4">
            <w:pPr>
              <w:ind w:left="0"/>
              <w:rPr>
                <w:b/>
                <w:bCs/>
                <w:sz w:val="18"/>
                <w:szCs w:val="18"/>
              </w:rPr>
            </w:pPr>
            <w:r>
              <w:rPr>
                <w:b/>
                <w:bCs/>
                <w:sz w:val="18"/>
                <w:szCs w:val="18"/>
              </w:rPr>
              <w:lastRenderedPageBreak/>
              <w:t>Restriction Status</w:t>
            </w:r>
          </w:p>
        </w:tc>
        <w:tc>
          <w:tcPr>
            <w:tcW w:w="7655" w:type="dxa"/>
          </w:tcPr>
          <w:p w14:paraId="671DF3D9" w14:textId="77777777" w:rsidR="00223597" w:rsidRPr="00AD1E76" w:rsidRDefault="00223597" w:rsidP="006823E4">
            <w:pPr>
              <w:ind w:left="0"/>
            </w:pPr>
            <w:r w:rsidRPr="00AD1E76">
              <w:t>Status of the restriction:</w:t>
            </w:r>
          </w:p>
          <w:p w14:paraId="0320C1B3" w14:textId="77777777" w:rsidR="00223597" w:rsidRPr="00AD1E76" w:rsidRDefault="00223597">
            <w:pPr>
              <w:pStyle w:val="Odstavecseseznamem"/>
              <w:numPr>
                <w:ilvl w:val="2"/>
                <w:numId w:val="57"/>
              </w:numPr>
              <w:ind w:left="300" w:hanging="218"/>
              <w:rPr>
                <w:b/>
              </w:rPr>
            </w:pPr>
            <w:r w:rsidRPr="00AD1E76">
              <w:rPr>
                <w:b/>
              </w:rPr>
              <w:t>ACTIVE</w:t>
            </w:r>
          </w:p>
          <w:p w14:paraId="1AB398CA" w14:textId="77777777" w:rsidR="00223597" w:rsidRPr="00AD1E76" w:rsidRDefault="00223597">
            <w:pPr>
              <w:pStyle w:val="Odstavecseseznamem"/>
              <w:numPr>
                <w:ilvl w:val="2"/>
                <w:numId w:val="57"/>
              </w:numPr>
              <w:ind w:left="300" w:hanging="218"/>
              <w:rPr>
                <w:b/>
              </w:rPr>
            </w:pPr>
            <w:r w:rsidRPr="00AD1E76">
              <w:rPr>
                <w:b/>
              </w:rPr>
              <w:t>INACTIVE</w:t>
            </w:r>
          </w:p>
          <w:p w14:paraId="76F95007" w14:textId="77777777" w:rsidR="00223597" w:rsidRPr="00AD1E76" w:rsidRDefault="00223597" w:rsidP="006823E4">
            <w:pPr>
              <w:pStyle w:val="Odstavecseseznamem"/>
              <w:ind w:left="300"/>
              <w:rPr>
                <w:b/>
              </w:rPr>
            </w:pPr>
          </w:p>
          <w:p w14:paraId="55801ACC" w14:textId="77777777" w:rsidR="00223597" w:rsidRPr="00AD1E76" w:rsidRDefault="00223597" w:rsidP="006823E4">
            <w:pPr>
              <w:ind w:left="0"/>
              <w:rPr>
                <w:bCs/>
              </w:rPr>
            </w:pPr>
            <w:r>
              <w:rPr>
                <w:bCs/>
              </w:rPr>
              <w:t>Choose whether</w:t>
            </w:r>
            <w:r w:rsidRPr="00AD1E76">
              <w:rPr>
                <w:bCs/>
              </w:rPr>
              <w:t xml:space="preserve"> </w:t>
            </w:r>
            <w:r>
              <w:rPr>
                <w:bCs/>
              </w:rPr>
              <w:t xml:space="preserve">to enforce or to remove the restriction. </w:t>
            </w:r>
            <w:r>
              <w:rPr>
                <w:bCs/>
              </w:rPr>
              <w:br/>
            </w:r>
          </w:p>
        </w:tc>
      </w:tr>
      <w:tr w:rsidR="00223597" w:rsidRPr="00B0428A" w14:paraId="0836C5CB" w14:textId="77777777" w:rsidTr="006823E4">
        <w:trPr>
          <w:trHeight w:val="219"/>
        </w:trPr>
        <w:tc>
          <w:tcPr>
            <w:tcW w:w="1701" w:type="dxa"/>
          </w:tcPr>
          <w:p w14:paraId="0701408E" w14:textId="77777777" w:rsidR="00223597" w:rsidRDefault="00223597" w:rsidP="006823E4">
            <w:pPr>
              <w:ind w:left="0"/>
              <w:rPr>
                <w:b/>
                <w:bCs/>
                <w:sz w:val="18"/>
                <w:szCs w:val="18"/>
              </w:rPr>
            </w:pPr>
            <w:r>
              <w:rPr>
                <w:b/>
                <w:bCs/>
                <w:sz w:val="18"/>
                <w:szCs w:val="18"/>
              </w:rPr>
              <w:t>Send the event also to all secondary OneNumber MSISDN’s</w:t>
            </w:r>
          </w:p>
        </w:tc>
        <w:tc>
          <w:tcPr>
            <w:tcW w:w="7655" w:type="dxa"/>
          </w:tcPr>
          <w:p w14:paraId="561647F3" w14:textId="77777777" w:rsidR="00223597" w:rsidRDefault="00223597" w:rsidP="006823E4">
            <w:pPr>
              <w:ind w:left="0"/>
            </w:pPr>
            <w:r>
              <w:t>Check to send the same restriction change event to all corresponding secondary OneNumber MSISDN’s.</w:t>
            </w:r>
          </w:p>
          <w:p w14:paraId="2FD3103E" w14:textId="77777777" w:rsidR="00223597" w:rsidRDefault="00223597" w:rsidP="006823E4">
            <w:pPr>
              <w:ind w:left="0"/>
            </w:pPr>
          </w:p>
          <w:p w14:paraId="4F22E1A1" w14:textId="77777777" w:rsidR="00223597" w:rsidRPr="00906B7F" w:rsidRDefault="00223597" w:rsidP="006823E4">
            <w:pPr>
              <w:ind w:left="0"/>
              <w:rPr>
                <w:sz w:val="18"/>
                <w:szCs w:val="18"/>
              </w:rPr>
            </w:pPr>
            <w:r w:rsidRPr="00906B7F">
              <w:rPr>
                <w:b/>
                <w:bCs/>
                <w:sz w:val="18"/>
                <w:szCs w:val="18"/>
              </w:rPr>
              <w:t>NOTE:</w:t>
            </w:r>
            <w:r w:rsidRPr="00906B7F">
              <w:rPr>
                <w:sz w:val="18"/>
                <w:szCs w:val="18"/>
              </w:rPr>
              <w:t xml:space="preserve"> Only available if primary OneNumber MSISDN is selected</w:t>
            </w:r>
            <w:r>
              <w:rPr>
                <w:sz w:val="18"/>
                <w:szCs w:val="18"/>
              </w:rPr>
              <w:t>.</w:t>
            </w:r>
          </w:p>
        </w:tc>
      </w:tr>
    </w:tbl>
    <w:p w14:paraId="384EAA3A" w14:textId="77777777" w:rsidR="00223597" w:rsidRDefault="00223597" w:rsidP="00223597"/>
    <w:p w14:paraId="3CE556BA" w14:textId="77777777" w:rsidR="00223597" w:rsidRDefault="00223597" w:rsidP="00223597">
      <w:pPr>
        <w:ind w:left="0"/>
      </w:pPr>
      <w:r>
        <w:t xml:space="preserve">Press </w:t>
      </w:r>
      <w:r w:rsidRPr="00FC7D10">
        <w:rPr>
          <w:b/>
          <w:bCs/>
          <w:sz w:val="18"/>
          <w:szCs w:val="18"/>
        </w:rPr>
        <w:t>OK</w:t>
      </w:r>
      <w:r>
        <w:t xml:space="preserve"> button to send the JMS message(s) directly to Tibco.</w:t>
      </w:r>
    </w:p>
    <w:p w14:paraId="453CE760" w14:textId="77777777" w:rsidR="00223597" w:rsidRDefault="00223597" w:rsidP="00223597">
      <w:pPr>
        <w:ind w:left="0"/>
      </w:pPr>
    </w:p>
    <w:p w14:paraId="4C85247E" w14:textId="77777777" w:rsidR="00223597" w:rsidRPr="008B60E2" w:rsidRDefault="00223597" w:rsidP="00223597">
      <w:pPr>
        <w:ind w:left="0"/>
      </w:pPr>
      <w:r w:rsidRPr="008B60E2">
        <w:t xml:space="preserve">After </w:t>
      </w:r>
      <w:r>
        <w:t xml:space="preserve">the event is processed </w:t>
      </w:r>
      <w:r w:rsidRPr="008B60E2">
        <w:t>in Tibco, the restriction status can be checked in Profile Cache.</w:t>
      </w:r>
    </w:p>
    <w:p w14:paraId="2AD5CEB7" w14:textId="77777777" w:rsidR="00223597" w:rsidRDefault="00223597" w:rsidP="00223597">
      <w:pPr>
        <w:ind w:left="0"/>
      </w:pPr>
      <w:r w:rsidRPr="008B60E2">
        <w:t xml:space="preserve">Please see </w:t>
      </w:r>
      <w:hyperlink w:anchor="_Profile_Cache_Status" w:history="1">
        <w:r w:rsidRPr="00E82F39">
          <w:rPr>
            <w:rStyle w:val="Hypertextovodkaz"/>
          </w:rPr>
          <w:t>Profile Cache Status</w:t>
        </w:r>
      </w:hyperlink>
      <w:r>
        <w:t xml:space="preserve"> for more details.</w:t>
      </w:r>
    </w:p>
    <w:p w14:paraId="252CB142" w14:textId="77777777" w:rsidR="00C503B0" w:rsidRDefault="00C503B0" w:rsidP="00223597">
      <w:pPr>
        <w:ind w:left="0"/>
      </w:pPr>
    </w:p>
    <w:p w14:paraId="55E2F04D" w14:textId="6606D512" w:rsidR="00C503B0" w:rsidRPr="00C503B0" w:rsidRDefault="00C503B0" w:rsidP="00C503B0">
      <w:pPr>
        <w:ind w:left="0"/>
      </w:pPr>
      <w:r w:rsidRPr="0048392F">
        <w:rPr>
          <w:b/>
          <w:bCs/>
        </w:rPr>
        <w:t>NOTE:</w:t>
      </w:r>
      <w:r>
        <w:t xml:space="preserve">  </w:t>
      </w:r>
      <w:r w:rsidRPr="00C503B0">
        <w:rPr>
          <w:b/>
          <w:bCs/>
          <w:i/>
          <w:iCs w:val="0"/>
          <w:color w:val="FF0000"/>
          <w:sz w:val="18"/>
          <w:szCs w:val="18"/>
        </w:rPr>
        <w:t xml:space="preserve">In order for Phoenix to be able to communicate with Tibco API </w:t>
      </w:r>
      <w:r>
        <w:rPr>
          <w:b/>
          <w:bCs/>
          <w:i/>
          <w:iCs w:val="0"/>
          <w:color w:val="FF0000"/>
          <w:sz w:val="18"/>
          <w:szCs w:val="18"/>
        </w:rPr>
        <w:t>using</w:t>
      </w:r>
      <w:r w:rsidRPr="00C503B0">
        <w:rPr>
          <w:b/>
          <w:bCs/>
          <w:i/>
          <w:iCs w:val="0"/>
          <w:color w:val="FF0000"/>
          <w:sz w:val="18"/>
          <w:szCs w:val="18"/>
        </w:rPr>
        <w:t xml:space="preserve"> JMS messages, a 3</w:t>
      </w:r>
      <w:r w:rsidRPr="00C503B0">
        <w:rPr>
          <w:b/>
          <w:bCs/>
          <w:i/>
          <w:iCs w:val="0"/>
          <w:color w:val="FF0000"/>
          <w:sz w:val="18"/>
          <w:szCs w:val="18"/>
          <w:vertAlign w:val="superscript"/>
        </w:rPr>
        <w:t>rd</w:t>
      </w:r>
      <w:r w:rsidRPr="00C503B0">
        <w:rPr>
          <w:b/>
          <w:bCs/>
          <w:i/>
          <w:iCs w:val="0"/>
          <w:color w:val="FF0000"/>
          <w:sz w:val="18"/>
          <w:szCs w:val="18"/>
        </w:rPr>
        <w:t xml:space="preserve"> party component is needed. Currently, this component is used in trial mode that only works 5 minutes from the application start.</w:t>
      </w:r>
      <w:r w:rsidRPr="00C503B0">
        <w:rPr>
          <w:i/>
          <w:iCs w:val="0"/>
          <w:sz w:val="18"/>
          <w:szCs w:val="18"/>
        </w:rPr>
        <w:t xml:space="preserve"> Sorry for the inconvenience; please consider buying full version of the component (€ 299,-) to be able to send JMS messages at any time.</w:t>
      </w:r>
    </w:p>
    <w:p w14:paraId="67680D42" w14:textId="77777777" w:rsidR="00223597" w:rsidRDefault="00223597" w:rsidP="00223597">
      <w:pPr>
        <w:ind w:left="0"/>
        <w:rPr>
          <w:b/>
          <w:bCs/>
          <w:i/>
          <w:iCs w:val="0"/>
        </w:rPr>
      </w:pPr>
    </w:p>
    <w:p w14:paraId="1DD18175" w14:textId="77777777" w:rsidR="00223597" w:rsidRPr="009634BF" w:rsidRDefault="00223597" w:rsidP="00223597">
      <w:pPr>
        <w:pStyle w:val="Nadpis6"/>
      </w:pPr>
      <w:bookmarkStart w:id="466" w:name="_Toc222472216"/>
      <w:r w:rsidRPr="009634BF">
        <w:t>Process Overview</w:t>
      </w:r>
      <w:bookmarkEnd w:id="466"/>
    </w:p>
    <w:p w14:paraId="09602F3D" w14:textId="77777777" w:rsidR="00223597" w:rsidRDefault="00223597">
      <w:pPr>
        <w:pStyle w:val="Odstavecseseznamem"/>
        <w:numPr>
          <w:ilvl w:val="0"/>
          <w:numId w:val="63"/>
        </w:numPr>
      </w:pPr>
      <w:r>
        <w:t>Load connection properties for Tibco EMS AFF server (configurable) and Business Event topic name (configurable)</w:t>
      </w:r>
    </w:p>
    <w:p w14:paraId="4A00E072" w14:textId="77777777" w:rsidR="00223597" w:rsidRDefault="00223597">
      <w:pPr>
        <w:pStyle w:val="Odstavecseseznamem"/>
        <w:numPr>
          <w:ilvl w:val="0"/>
          <w:numId w:val="63"/>
        </w:numPr>
      </w:pPr>
      <w:r>
        <w:t xml:space="preserve">Construct </w:t>
      </w:r>
      <w:r w:rsidRPr="009C46D9">
        <w:rPr>
          <w:rFonts w:ascii="Consolas" w:hAnsi="Consolas"/>
          <w:sz w:val="16"/>
          <w:szCs w:val="16"/>
        </w:rPr>
        <w:t xml:space="preserve">restrictionInstanceChangeEvent </w:t>
      </w:r>
      <w:r>
        <w:t>JMS message based on values in the form</w:t>
      </w:r>
    </w:p>
    <w:p w14:paraId="1EAF527A" w14:textId="77777777" w:rsidR="00223597" w:rsidRDefault="00223597">
      <w:pPr>
        <w:pStyle w:val="Odstavecseseznamem"/>
        <w:numPr>
          <w:ilvl w:val="0"/>
          <w:numId w:val="63"/>
        </w:numPr>
      </w:pPr>
      <w:r>
        <w:t>Dispatch the message to the Tibco topic</w:t>
      </w:r>
    </w:p>
    <w:p w14:paraId="46FBDCB9" w14:textId="77777777" w:rsidR="00223597" w:rsidRDefault="00223597" w:rsidP="00223597">
      <w:pPr>
        <w:ind w:left="0"/>
      </w:pPr>
    </w:p>
    <w:p w14:paraId="474F8D35" w14:textId="21A80B14" w:rsidR="00223597" w:rsidRPr="00C80935" w:rsidRDefault="00223597" w:rsidP="00223597">
      <w:pPr>
        <w:rPr>
          <w:u w:val="single"/>
        </w:rPr>
      </w:pPr>
      <w:r w:rsidRPr="00C80935">
        <w:rPr>
          <w:u w:val="single"/>
        </w:rPr>
        <w:t xml:space="preserve">Dispatched </w:t>
      </w:r>
      <w:r w:rsidR="00E1755A">
        <w:rPr>
          <w:u w:val="single"/>
        </w:rPr>
        <w:t>message</w:t>
      </w:r>
      <w:r w:rsidRPr="00C80935">
        <w:rPr>
          <w:u w:val="single"/>
        </w:rPr>
        <w:t xml:space="preserve"> example:</w:t>
      </w:r>
    </w:p>
    <w:p w14:paraId="51E90896" w14:textId="77777777" w:rsidR="00223597" w:rsidRDefault="00223597" w:rsidP="00223597">
      <w:pPr>
        <w:ind w:left="0"/>
      </w:pPr>
    </w:p>
    <w:p w14:paraId="73FB56A1" w14:textId="77777777" w:rsidR="00223597" w:rsidRPr="009376C0" w:rsidRDefault="00223597" w:rsidP="00223597">
      <w:pPr>
        <w:rPr>
          <w:rFonts w:ascii="Consolas" w:hAnsi="Consolas"/>
          <w:sz w:val="16"/>
          <w:szCs w:val="16"/>
        </w:rPr>
      </w:pPr>
      <w:r w:rsidRPr="009376C0">
        <w:rPr>
          <w:rFonts w:ascii="Consolas" w:hAnsi="Consolas"/>
          <w:sz w:val="16"/>
          <w:szCs w:val="16"/>
        </w:rPr>
        <w:t>TextMessage={ Header={ MessageID={ID:EMS-SEREAI_INT.17B560D08FC610FF4B:1} Destination={Topic[cz.vodafone.business.event]} ReplyTo={} DeliveryMode={Persistent} Redelivered={False} CorrelationID={} MsgType={http://www.vodafone.cz/CustomerSubscriber/xml/Events:restrictionInstanceChangeEvent} Timestamp={25.06.2021 7:59} Expiration={0} Priority={4} } Properties={ OSS_APPLICATION_DN={String:V4TIBCO} VCZ_SUBOPERATOR={String:V4} OSS_EVENT_TYPE={String:restrictionInstanceChange} } Text={&lt;?xml version="1.0" encoding="UTF-8"?&gt;</w:t>
      </w:r>
    </w:p>
    <w:p w14:paraId="0C374D29" w14:textId="77777777" w:rsidR="00223597" w:rsidRPr="009376C0" w:rsidRDefault="00223597" w:rsidP="00223597">
      <w:pPr>
        <w:rPr>
          <w:rFonts w:ascii="Consolas" w:hAnsi="Consolas"/>
          <w:sz w:val="16"/>
          <w:szCs w:val="16"/>
        </w:rPr>
      </w:pPr>
      <w:r w:rsidRPr="009376C0">
        <w:rPr>
          <w:rFonts w:ascii="Consolas" w:hAnsi="Consolas"/>
          <w:sz w:val="16"/>
          <w:szCs w:val="16"/>
        </w:rPr>
        <w:t>&lt;ns0:restrictionInstanceChangeEvent xmlns:ns0="http://www.vodafone.cz/CustomerSubscriber/xml/Events"&gt;</w:t>
      </w:r>
    </w:p>
    <w:p w14:paraId="4097DC4F"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&lt;ns1:header xmlns:ns1="http://www.vodafone.cz/Common/xml/Common"&gt;</w:t>
      </w:r>
    </w:p>
    <w:p w14:paraId="1CEBA84E"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&lt;ns1:correlationId&gt;0&lt;/ns1:correlationId&gt;</w:t>
      </w:r>
    </w:p>
    <w:p w14:paraId="17A47781"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&lt;ns1:eventTimeStamp&gt;2021-06-25T09:58:40.901+02:00&lt;/ns1:eventTimeStamp&gt;</w:t>
      </w:r>
    </w:p>
    <w:p w14:paraId="1B894810"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&lt;ns1:applicationCode&gt;PHOENIX&lt;/ns1:applicationCode&gt;</w:t>
      </w:r>
    </w:p>
    <w:p w14:paraId="7C9E4A20"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&lt;ns1:effectiveDate&gt;2021-06-25T09:58:40.901+02:00&lt;/ns1:effectiveDate&gt;</w:t>
      </w:r>
    </w:p>
    <w:p w14:paraId="5F8EB64B"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&lt;/ns1:header&gt;</w:t>
      </w:r>
    </w:p>
    <w:p w14:paraId="00F44114"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&lt;ns1:customerAccountNumber xmlns:ns1="http://www.vodafone.cz/Common/xml/Customer"&gt;1040057626&lt;/ns1:customerAccountNumber&gt;</w:t>
      </w:r>
    </w:p>
    <w:p w14:paraId="357149F9" w14:textId="77777777" w:rsidR="00223597" w:rsidRPr="009376C0" w:rsidRDefault="00223597" w:rsidP="00223597">
      <w:pPr>
        <w:rPr>
          <w:rFonts w:ascii="Consolas" w:hAnsi="Consolas"/>
          <w:sz w:val="16"/>
          <w:szCs w:val="16"/>
        </w:rPr>
      </w:pPr>
      <w:r w:rsidRPr="009376C0">
        <w:rPr>
          <w:rFonts w:ascii="Consolas" w:hAnsi="Consolas"/>
          <w:sz w:val="16"/>
          <w:szCs w:val="16"/>
        </w:rPr>
        <w:tab/>
        <w:t xml:space="preserve">  &lt;ns1:billingAccountNumber xmlns:ns1="http://www.vodafone.cz/Common/xml/Customer"&gt;31167746&lt;/ns1:billingAccountNumber&gt;</w:t>
      </w:r>
    </w:p>
    <w:p w14:paraId="562FA7A7"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&lt;ns1:msisdn xmlns:ns1="http://www.vodafone.cz/Common/xml/Customer"&gt;420770020238&lt;/ns1:msisdn&gt;</w:t>
      </w:r>
    </w:p>
    <w:p w14:paraId="7D3FA0EF"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&lt;ns0:restrictionCode&gt;5&lt;/ns0:restrictionCode&gt;</w:t>
      </w:r>
    </w:p>
    <w:p w14:paraId="0D0DE6EA" w14:textId="77777777" w:rsidR="00223597" w:rsidRPr="009376C0" w:rsidRDefault="00223597" w:rsidP="00223597">
      <w:pPr>
        <w:rPr>
          <w:rFonts w:ascii="Consolas" w:hAnsi="Consolas"/>
          <w:sz w:val="16"/>
          <w:szCs w:val="16"/>
        </w:rPr>
      </w:pPr>
      <w:r w:rsidRPr="009376C0">
        <w:rPr>
          <w:rFonts w:ascii="Consolas" w:hAnsi="Consolas"/>
          <w:sz w:val="16"/>
          <w:szCs w:val="16"/>
        </w:rPr>
        <w:t xml:space="preserve">    &lt;ns0:restrictionStatus&gt;ACTIVE&lt;/ns0:restrictionStatus&gt;</w:t>
      </w:r>
    </w:p>
    <w:p w14:paraId="69605CAC" w14:textId="77777777" w:rsidR="00223597" w:rsidRPr="009376C0" w:rsidRDefault="00223597" w:rsidP="00223597">
      <w:pPr>
        <w:rPr>
          <w:rFonts w:ascii="Consolas" w:hAnsi="Consolas"/>
          <w:sz w:val="16"/>
          <w:szCs w:val="16"/>
        </w:rPr>
      </w:pPr>
      <w:r w:rsidRPr="009376C0">
        <w:rPr>
          <w:rFonts w:ascii="Consolas" w:hAnsi="Consolas"/>
          <w:sz w:val="16"/>
          <w:szCs w:val="16"/>
        </w:rPr>
        <w:t>&lt;/ns0:restrictionInstanceChangeEvent&gt;</w:t>
      </w:r>
    </w:p>
    <w:p w14:paraId="30D01F22" w14:textId="77777777" w:rsidR="00223597" w:rsidRDefault="00223597" w:rsidP="00223597">
      <w:pPr>
        <w:rPr>
          <w:rFonts w:ascii="Consolas" w:hAnsi="Consolas"/>
          <w:sz w:val="16"/>
          <w:szCs w:val="16"/>
        </w:rPr>
      </w:pPr>
      <w:r w:rsidRPr="009376C0">
        <w:rPr>
          <w:rFonts w:ascii="Consolas" w:hAnsi="Consolas"/>
          <w:sz w:val="16"/>
          <w:szCs w:val="16"/>
        </w:rPr>
        <w:t>} }</w:t>
      </w:r>
    </w:p>
    <w:p w14:paraId="3B471D5D" w14:textId="77777777" w:rsidR="00223597" w:rsidRDefault="00223597" w:rsidP="00223597">
      <w:pPr>
        <w:rPr>
          <w:sz w:val="16"/>
          <w:szCs w:val="16"/>
        </w:rPr>
      </w:pPr>
    </w:p>
    <w:p w14:paraId="323E5399" w14:textId="77777777" w:rsidR="00223597" w:rsidRPr="00C527CA" w:rsidRDefault="00223597" w:rsidP="00223597">
      <w:pPr>
        <w:pStyle w:val="Nadpis6"/>
      </w:pPr>
      <w:bookmarkStart w:id="467" w:name="_Toc222472217"/>
      <w:r w:rsidRPr="00C527CA">
        <w:t xml:space="preserve">Role </w:t>
      </w:r>
      <w:r>
        <w:t>D</w:t>
      </w:r>
      <w:r w:rsidRPr="00C527CA">
        <w:t>ifferences</w:t>
      </w:r>
      <w:bookmarkEnd w:id="46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23597" w:rsidRPr="00C527CA" w14:paraId="74581C87" w14:textId="77777777" w:rsidTr="006823E4">
        <w:trPr>
          <w:trHeight w:val="277"/>
        </w:trPr>
        <w:tc>
          <w:tcPr>
            <w:tcW w:w="3490" w:type="dxa"/>
            <w:shd w:val="clear" w:color="auto" w:fill="D9D9D9" w:themeFill="background1" w:themeFillShade="D9"/>
          </w:tcPr>
          <w:p w14:paraId="1C19F41E" w14:textId="77777777" w:rsidR="00223597" w:rsidRPr="00C527CA" w:rsidRDefault="00223597" w:rsidP="006823E4">
            <w:pPr>
              <w:ind w:left="0"/>
              <w:rPr>
                <w:b/>
                <w:bCs/>
              </w:rPr>
            </w:pPr>
            <w:r w:rsidRPr="00C527CA">
              <w:rPr>
                <w:b/>
                <w:bCs/>
              </w:rPr>
              <w:t>Action / Role</w:t>
            </w:r>
          </w:p>
        </w:tc>
        <w:tc>
          <w:tcPr>
            <w:tcW w:w="1163" w:type="dxa"/>
            <w:shd w:val="clear" w:color="auto" w:fill="D9D9D9" w:themeFill="background1" w:themeFillShade="D9"/>
          </w:tcPr>
          <w:p w14:paraId="2AB6ED14" w14:textId="77777777" w:rsidR="00223597" w:rsidRPr="00C527CA" w:rsidRDefault="00223597" w:rsidP="006823E4">
            <w:pPr>
              <w:ind w:left="0"/>
              <w:jc w:val="center"/>
              <w:rPr>
                <w:b/>
                <w:bCs/>
              </w:rPr>
            </w:pPr>
            <w:r w:rsidRPr="00C527CA">
              <w:rPr>
                <w:b/>
                <w:bCs/>
              </w:rPr>
              <w:t>ADMIN</w:t>
            </w:r>
          </w:p>
        </w:tc>
        <w:tc>
          <w:tcPr>
            <w:tcW w:w="1163" w:type="dxa"/>
            <w:shd w:val="clear" w:color="auto" w:fill="D9D9D9" w:themeFill="background1" w:themeFillShade="D9"/>
          </w:tcPr>
          <w:p w14:paraId="46B1EB5C" w14:textId="77777777" w:rsidR="00223597" w:rsidRPr="00C527CA" w:rsidRDefault="00223597" w:rsidP="006823E4">
            <w:pPr>
              <w:ind w:left="0"/>
              <w:jc w:val="center"/>
              <w:rPr>
                <w:b/>
                <w:bCs/>
              </w:rPr>
            </w:pPr>
            <w:r w:rsidRPr="00C527CA">
              <w:rPr>
                <w:b/>
                <w:bCs/>
              </w:rPr>
              <w:t>LEAD</w:t>
            </w:r>
          </w:p>
        </w:tc>
        <w:tc>
          <w:tcPr>
            <w:tcW w:w="1180" w:type="dxa"/>
            <w:shd w:val="clear" w:color="auto" w:fill="D9D9D9" w:themeFill="background1" w:themeFillShade="D9"/>
          </w:tcPr>
          <w:p w14:paraId="329F131F" w14:textId="77777777" w:rsidR="00223597" w:rsidRPr="00C527CA" w:rsidRDefault="00223597" w:rsidP="006823E4">
            <w:pPr>
              <w:ind w:left="0"/>
              <w:jc w:val="center"/>
              <w:rPr>
                <w:b/>
                <w:bCs/>
              </w:rPr>
            </w:pPr>
            <w:r w:rsidRPr="00C527CA">
              <w:rPr>
                <w:b/>
                <w:bCs/>
              </w:rPr>
              <w:t>TESTING-VF</w:t>
            </w:r>
          </w:p>
        </w:tc>
        <w:tc>
          <w:tcPr>
            <w:tcW w:w="1180" w:type="dxa"/>
            <w:shd w:val="clear" w:color="auto" w:fill="D9D9D9" w:themeFill="background1" w:themeFillShade="D9"/>
          </w:tcPr>
          <w:p w14:paraId="1BAD58EA" w14:textId="77777777" w:rsidR="00223597" w:rsidRPr="00C527CA" w:rsidRDefault="00223597" w:rsidP="006823E4">
            <w:pPr>
              <w:ind w:left="0"/>
              <w:jc w:val="center"/>
              <w:rPr>
                <w:b/>
                <w:bCs/>
              </w:rPr>
            </w:pPr>
            <w:r w:rsidRPr="00C527CA">
              <w:rPr>
                <w:b/>
                <w:bCs/>
              </w:rPr>
              <w:t>TESTING-IBM</w:t>
            </w:r>
          </w:p>
        </w:tc>
        <w:tc>
          <w:tcPr>
            <w:tcW w:w="1180" w:type="dxa"/>
            <w:shd w:val="clear" w:color="auto" w:fill="D9D9D9" w:themeFill="background1" w:themeFillShade="D9"/>
          </w:tcPr>
          <w:p w14:paraId="6438DBE0" w14:textId="77777777" w:rsidR="00223597" w:rsidRPr="00C527CA" w:rsidRDefault="00223597" w:rsidP="006823E4">
            <w:pPr>
              <w:ind w:left="0"/>
              <w:jc w:val="center"/>
              <w:rPr>
                <w:b/>
                <w:bCs/>
              </w:rPr>
            </w:pPr>
            <w:r w:rsidRPr="00C527CA">
              <w:rPr>
                <w:b/>
                <w:bCs/>
              </w:rPr>
              <w:t>TESTING-V2</w:t>
            </w:r>
          </w:p>
        </w:tc>
      </w:tr>
      <w:tr w:rsidR="00223597" w14:paraId="468AE311" w14:textId="77777777" w:rsidTr="006823E4">
        <w:trPr>
          <w:trHeight w:val="219"/>
        </w:trPr>
        <w:tc>
          <w:tcPr>
            <w:tcW w:w="3490" w:type="dxa"/>
          </w:tcPr>
          <w:p w14:paraId="734B666B" w14:textId="77777777" w:rsidR="00223597" w:rsidRPr="00C527CA" w:rsidRDefault="00223597" w:rsidP="006823E4">
            <w:pPr>
              <w:ind w:left="0"/>
              <w:rPr>
                <w:b/>
                <w:bCs/>
              </w:rPr>
            </w:pPr>
            <w:r w:rsidRPr="00C527CA">
              <w:rPr>
                <w:b/>
                <w:bCs/>
              </w:rPr>
              <w:t xml:space="preserve">Access to </w:t>
            </w:r>
            <w:r>
              <w:rPr>
                <w:b/>
                <w:bCs/>
              </w:rPr>
              <w:t>Restriction Instance Change Event form</w:t>
            </w:r>
          </w:p>
        </w:tc>
        <w:tc>
          <w:tcPr>
            <w:tcW w:w="1163" w:type="dxa"/>
          </w:tcPr>
          <w:p w14:paraId="2EA50EFC" w14:textId="77777777" w:rsidR="00223597" w:rsidRPr="00C527CA" w:rsidRDefault="00223597" w:rsidP="006823E4">
            <w:pPr>
              <w:ind w:left="0"/>
              <w:jc w:val="center"/>
            </w:pPr>
            <w:r w:rsidRPr="00C527CA">
              <w:t>Y</w:t>
            </w:r>
          </w:p>
        </w:tc>
        <w:tc>
          <w:tcPr>
            <w:tcW w:w="1163" w:type="dxa"/>
          </w:tcPr>
          <w:p w14:paraId="0D3C939F" w14:textId="77777777" w:rsidR="00223597" w:rsidRPr="00C527CA" w:rsidRDefault="00223597" w:rsidP="006823E4">
            <w:pPr>
              <w:ind w:left="0"/>
              <w:jc w:val="center"/>
            </w:pPr>
            <w:r w:rsidRPr="00C527CA">
              <w:t>Y</w:t>
            </w:r>
          </w:p>
        </w:tc>
        <w:tc>
          <w:tcPr>
            <w:tcW w:w="1180" w:type="dxa"/>
          </w:tcPr>
          <w:p w14:paraId="67F7E578" w14:textId="77777777" w:rsidR="00223597" w:rsidRPr="00C527CA" w:rsidRDefault="00223597" w:rsidP="006823E4">
            <w:pPr>
              <w:ind w:left="0"/>
              <w:jc w:val="center"/>
            </w:pPr>
            <w:r w:rsidRPr="00C527CA">
              <w:t>N</w:t>
            </w:r>
          </w:p>
        </w:tc>
        <w:tc>
          <w:tcPr>
            <w:tcW w:w="1180" w:type="dxa"/>
          </w:tcPr>
          <w:p w14:paraId="2C2B1AF7" w14:textId="77777777" w:rsidR="00223597" w:rsidRPr="00C527CA" w:rsidRDefault="00223597" w:rsidP="006823E4">
            <w:pPr>
              <w:ind w:left="0"/>
              <w:jc w:val="center"/>
            </w:pPr>
            <w:r w:rsidRPr="00C527CA">
              <w:t>Y</w:t>
            </w:r>
          </w:p>
        </w:tc>
        <w:tc>
          <w:tcPr>
            <w:tcW w:w="1180" w:type="dxa"/>
          </w:tcPr>
          <w:p w14:paraId="0CB63E90" w14:textId="77777777" w:rsidR="00223597" w:rsidRPr="00D771E3" w:rsidRDefault="00223597" w:rsidP="006823E4">
            <w:pPr>
              <w:ind w:left="0"/>
              <w:jc w:val="center"/>
            </w:pPr>
            <w:r w:rsidRPr="00C527CA">
              <w:t>N</w:t>
            </w:r>
          </w:p>
        </w:tc>
      </w:tr>
    </w:tbl>
    <w:p w14:paraId="63BB6279" w14:textId="77777777" w:rsidR="005E1151" w:rsidRPr="004712D1" w:rsidRDefault="005E1151" w:rsidP="005E1151">
      <w:pPr>
        <w:ind w:left="0"/>
      </w:pPr>
    </w:p>
    <w:p w14:paraId="7A110BAD" w14:textId="7C3785DB" w:rsidR="00F57A13" w:rsidRDefault="00F57A13" w:rsidP="008B1251">
      <w:pPr>
        <w:pStyle w:val="Nadpis2"/>
      </w:pPr>
      <w:bookmarkStart w:id="468" w:name="_Toc222472218"/>
      <w:r>
        <w:lastRenderedPageBreak/>
        <w:t>Siebel Operations</w:t>
      </w:r>
      <w:bookmarkEnd w:id="468"/>
    </w:p>
    <w:p w14:paraId="5E43BEAD" w14:textId="7F92C09F" w:rsidR="00F57A13" w:rsidRDefault="00F57A13" w:rsidP="00CD44D1">
      <w:pPr>
        <w:pStyle w:val="Nadpis3"/>
      </w:pPr>
      <w:bookmarkStart w:id="469" w:name="_Siebel_Status"/>
      <w:bookmarkStart w:id="470" w:name="_Toc222472219"/>
      <w:bookmarkEnd w:id="469"/>
      <w:r>
        <w:t>Siebel Status</w:t>
      </w:r>
      <w:bookmarkEnd w:id="470"/>
    </w:p>
    <w:p w14:paraId="263BC054" w14:textId="77777777" w:rsidR="00BA0F66" w:rsidRDefault="00BA0F66" w:rsidP="00BA0F66">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Siebel</w:t>
      </w:r>
      <w:r w:rsidRPr="00095B1C">
        <w:rPr>
          <w:b/>
          <w:bCs/>
          <w:sz w:val="18"/>
          <w:szCs w:val="18"/>
        </w:rPr>
        <w:t xml:space="preserve"> Status</w:t>
      </w:r>
      <w:r>
        <w:rPr>
          <w:b/>
          <w:bCs/>
          <w:sz w:val="18"/>
          <w:szCs w:val="18"/>
        </w:rPr>
        <w:t xml:space="preserve"> (products, orders) </w:t>
      </w:r>
      <w:r w:rsidRPr="004D500C">
        <w:t xml:space="preserve">in the main menu to open </w:t>
      </w:r>
      <w:r>
        <w:t>Siebel</w:t>
      </w:r>
      <w:r w:rsidRPr="004D500C">
        <w:t xml:space="preserve"> Status form. Current </w:t>
      </w:r>
      <w:r>
        <w:t>Siebel</w:t>
      </w:r>
      <w:r w:rsidRPr="004D500C">
        <w:t xml:space="preserve"> status of </w:t>
      </w:r>
      <w:r>
        <w:t xml:space="preserve">inventory </w:t>
      </w:r>
      <w:r w:rsidRPr="004D500C">
        <w:t xml:space="preserve">items </w:t>
      </w:r>
      <w:r>
        <w:t xml:space="preserve">on selected rows in the main grid will be displayed. </w:t>
      </w:r>
    </w:p>
    <w:p w14:paraId="181E2D36" w14:textId="77777777" w:rsidR="00BA0F66" w:rsidRDefault="00BA0F66" w:rsidP="00BA0F66">
      <w:pPr>
        <w:ind w:left="0"/>
      </w:pPr>
    </w:p>
    <w:p w14:paraId="2F721387" w14:textId="7A7D0C30" w:rsidR="00200D75" w:rsidRDefault="00BA0F66" w:rsidP="00200D75">
      <w:pPr>
        <w:ind w:left="0"/>
      </w:pPr>
      <w:r>
        <w:t xml:space="preserve">If no rows are selected in the main grid, </w:t>
      </w:r>
      <w:r w:rsidR="00200D75">
        <w:t xml:space="preserve">or MSISDN is not populated in the selected row, </w:t>
      </w:r>
      <w:r>
        <w:t xml:space="preserve">then empty form is displayed. In such case, user needs to enter custom entity identifier into </w:t>
      </w:r>
      <w:r w:rsidR="001A69DA">
        <w:t xml:space="preserve">the Filter </w:t>
      </w:r>
      <w:r>
        <w:t xml:space="preserve">edit box in the upper-right corner of the form and press </w:t>
      </w:r>
      <w:r w:rsidRPr="000F664B">
        <w:rPr>
          <w:b/>
          <w:bCs/>
          <w:sz w:val="18"/>
          <w:szCs w:val="18"/>
        </w:rPr>
        <w:t>Enter</w:t>
      </w:r>
      <w:r>
        <w:t xml:space="preserve"> to load the data set.</w:t>
      </w:r>
      <w:r w:rsidR="00200D75">
        <w:t xml:space="preserve"> Following identifiers are supported:</w:t>
      </w:r>
    </w:p>
    <w:p w14:paraId="4663E9C0" w14:textId="77777777" w:rsidR="00200D75" w:rsidRDefault="00200D75" w:rsidP="00200D75">
      <w:pPr>
        <w:ind w:left="0"/>
      </w:pPr>
    </w:p>
    <w:tbl>
      <w:tblPr>
        <w:tblStyle w:val="Mkatabulky"/>
        <w:tblW w:w="9072" w:type="dxa"/>
        <w:tblInd w:w="-5" w:type="dxa"/>
        <w:tblLook w:val="04A0" w:firstRow="1" w:lastRow="0" w:firstColumn="1" w:lastColumn="0" w:noHBand="0" w:noVBand="1"/>
      </w:tblPr>
      <w:tblGrid>
        <w:gridCol w:w="2552"/>
        <w:gridCol w:w="6520"/>
      </w:tblGrid>
      <w:tr w:rsidR="00200D75" w:rsidRPr="00126677" w14:paraId="680BE5F2" w14:textId="77777777" w:rsidTr="00867CA7">
        <w:trPr>
          <w:trHeight w:val="277"/>
        </w:trPr>
        <w:tc>
          <w:tcPr>
            <w:tcW w:w="2552" w:type="dxa"/>
            <w:shd w:val="clear" w:color="auto" w:fill="D9D9D9" w:themeFill="background1" w:themeFillShade="D9"/>
          </w:tcPr>
          <w:p w14:paraId="020B3E13" w14:textId="77777777" w:rsidR="00200D75" w:rsidRPr="00126677" w:rsidRDefault="00200D75" w:rsidP="00867CA7">
            <w:pPr>
              <w:ind w:left="0"/>
              <w:rPr>
                <w:b/>
                <w:bCs/>
              </w:rPr>
            </w:pPr>
            <w:r>
              <w:rPr>
                <w:b/>
                <w:bCs/>
              </w:rPr>
              <w:t>Identifier</w:t>
            </w:r>
          </w:p>
        </w:tc>
        <w:tc>
          <w:tcPr>
            <w:tcW w:w="6520" w:type="dxa"/>
            <w:shd w:val="clear" w:color="auto" w:fill="D9D9D9" w:themeFill="background1" w:themeFillShade="D9"/>
          </w:tcPr>
          <w:p w14:paraId="045911C8" w14:textId="77777777" w:rsidR="00200D75" w:rsidRPr="00126677" w:rsidRDefault="00200D75" w:rsidP="00867CA7">
            <w:pPr>
              <w:ind w:left="0"/>
              <w:rPr>
                <w:b/>
                <w:bCs/>
              </w:rPr>
            </w:pPr>
            <w:r w:rsidRPr="00126677">
              <w:rPr>
                <w:b/>
                <w:bCs/>
              </w:rPr>
              <w:t>Description</w:t>
            </w:r>
          </w:p>
        </w:tc>
      </w:tr>
      <w:tr w:rsidR="00200D75" w:rsidRPr="00527CB5" w14:paraId="287A3781" w14:textId="77777777" w:rsidTr="00867CA7">
        <w:trPr>
          <w:trHeight w:val="219"/>
        </w:trPr>
        <w:tc>
          <w:tcPr>
            <w:tcW w:w="2552" w:type="dxa"/>
          </w:tcPr>
          <w:p w14:paraId="2049708F" w14:textId="7829A4C3" w:rsidR="00200D75" w:rsidRPr="00C336B1" w:rsidRDefault="00200D75" w:rsidP="00867CA7">
            <w:pPr>
              <w:ind w:left="0"/>
            </w:pPr>
            <w:r>
              <w:t>Order Number</w:t>
            </w:r>
          </w:p>
        </w:tc>
        <w:tc>
          <w:tcPr>
            <w:tcW w:w="6520" w:type="dxa"/>
          </w:tcPr>
          <w:p w14:paraId="3C6FCF8D" w14:textId="06331878" w:rsidR="00200D75" w:rsidRDefault="00200D75" w:rsidP="00867CA7">
            <w:pPr>
              <w:autoSpaceDE w:val="0"/>
              <w:autoSpaceDN w:val="0"/>
              <w:adjustRightInd w:val="0"/>
              <w:ind w:left="0"/>
            </w:pPr>
            <w:r>
              <w:t>Siebel order number in format 1-XX…</w:t>
            </w:r>
          </w:p>
        </w:tc>
      </w:tr>
      <w:tr w:rsidR="00200D75" w:rsidRPr="00527CB5" w14:paraId="13B1B730" w14:textId="77777777" w:rsidTr="00867CA7">
        <w:trPr>
          <w:trHeight w:val="219"/>
        </w:trPr>
        <w:tc>
          <w:tcPr>
            <w:tcW w:w="2552" w:type="dxa"/>
          </w:tcPr>
          <w:p w14:paraId="2B815FE7" w14:textId="77777777" w:rsidR="00200D75" w:rsidRPr="00C336B1" w:rsidRDefault="00200D75" w:rsidP="00867CA7">
            <w:pPr>
              <w:ind w:left="0"/>
            </w:pPr>
            <w:r w:rsidRPr="00C336B1">
              <w:t xml:space="preserve">Billing Account </w:t>
            </w:r>
            <w:r>
              <w:t>External ID (BA)</w:t>
            </w:r>
          </w:p>
        </w:tc>
        <w:tc>
          <w:tcPr>
            <w:tcW w:w="6520" w:type="dxa"/>
          </w:tcPr>
          <w:p w14:paraId="1D48FA29" w14:textId="3B0BBF5E" w:rsidR="00200D75" w:rsidRPr="00527CB5" w:rsidRDefault="00200D75" w:rsidP="00867CA7">
            <w:pPr>
              <w:autoSpaceDE w:val="0"/>
              <w:autoSpaceDN w:val="0"/>
              <w:adjustRightInd w:val="0"/>
              <w:ind w:left="0"/>
            </w:pPr>
            <w:r>
              <w:t>Billing account (BA) external ID.</w:t>
            </w:r>
          </w:p>
        </w:tc>
      </w:tr>
      <w:tr w:rsidR="00200D75" w:rsidRPr="00126677" w14:paraId="1A065A22" w14:textId="77777777" w:rsidTr="00867CA7">
        <w:trPr>
          <w:trHeight w:val="219"/>
        </w:trPr>
        <w:tc>
          <w:tcPr>
            <w:tcW w:w="2552" w:type="dxa"/>
          </w:tcPr>
          <w:p w14:paraId="23CD5A12" w14:textId="77777777" w:rsidR="00200D75" w:rsidRPr="00C336B1" w:rsidRDefault="00200D75" w:rsidP="00867CA7">
            <w:pPr>
              <w:ind w:left="0"/>
            </w:pPr>
            <w:r>
              <w:t xml:space="preserve">Customer </w:t>
            </w:r>
            <w:r w:rsidRPr="00C336B1">
              <w:t xml:space="preserve">Account </w:t>
            </w:r>
            <w:r>
              <w:t>External ID (CA)</w:t>
            </w:r>
          </w:p>
        </w:tc>
        <w:tc>
          <w:tcPr>
            <w:tcW w:w="6520" w:type="dxa"/>
          </w:tcPr>
          <w:p w14:paraId="18052FC5" w14:textId="16BFFA4F" w:rsidR="00200D75" w:rsidRPr="00126677" w:rsidRDefault="00200D75" w:rsidP="00867CA7">
            <w:pPr>
              <w:autoSpaceDE w:val="0"/>
              <w:autoSpaceDN w:val="0"/>
              <w:adjustRightInd w:val="0"/>
              <w:ind w:left="0"/>
            </w:pPr>
            <w:r>
              <w:t xml:space="preserve">Customer account (CA) external ID. </w:t>
            </w:r>
          </w:p>
        </w:tc>
      </w:tr>
      <w:tr w:rsidR="00200D75" w:rsidRPr="00126677" w14:paraId="60D135EF" w14:textId="77777777" w:rsidTr="00867CA7">
        <w:trPr>
          <w:trHeight w:val="219"/>
        </w:trPr>
        <w:tc>
          <w:tcPr>
            <w:tcW w:w="2552" w:type="dxa"/>
          </w:tcPr>
          <w:p w14:paraId="00BC7B5C" w14:textId="670F1BDE" w:rsidR="00200D75" w:rsidRPr="00C336B1" w:rsidRDefault="00200D75" w:rsidP="00867CA7">
            <w:pPr>
              <w:ind w:left="0"/>
            </w:pPr>
            <w:r>
              <w:t>MSISDN</w:t>
            </w:r>
          </w:p>
        </w:tc>
        <w:tc>
          <w:tcPr>
            <w:tcW w:w="6520" w:type="dxa"/>
          </w:tcPr>
          <w:p w14:paraId="59D523F4" w14:textId="256F441C" w:rsidR="00200D75" w:rsidRDefault="00200D75" w:rsidP="00867CA7">
            <w:pPr>
              <w:autoSpaceDE w:val="0"/>
              <w:autoSpaceDN w:val="0"/>
              <w:adjustRightInd w:val="0"/>
              <w:ind w:left="0"/>
            </w:pPr>
            <w:r>
              <w:t>MSISDN of the subscriber</w:t>
            </w:r>
          </w:p>
        </w:tc>
      </w:tr>
    </w:tbl>
    <w:p w14:paraId="693F4E09" w14:textId="77777777" w:rsidR="003279DF" w:rsidRDefault="003279DF" w:rsidP="003279DF">
      <w:pPr>
        <w:pStyle w:val="Nadpis5"/>
      </w:pPr>
      <w:bookmarkStart w:id="471" w:name="_Toc222472220"/>
      <w:r>
        <w:t>Controls</w:t>
      </w:r>
      <w:bookmarkEnd w:id="471"/>
    </w:p>
    <w:tbl>
      <w:tblPr>
        <w:tblStyle w:val="Mkatabulky"/>
        <w:tblW w:w="9356" w:type="dxa"/>
        <w:tblInd w:w="-5" w:type="dxa"/>
        <w:tblLook w:val="04A0" w:firstRow="1" w:lastRow="0" w:firstColumn="1" w:lastColumn="0" w:noHBand="0" w:noVBand="1"/>
      </w:tblPr>
      <w:tblGrid>
        <w:gridCol w:w="1530"/>
        <w:gridCol w:w="7826"/>
      </w:tblGrid>
      <w:tr w:rsidR="003279DF" w:rsidRPr="00DF00E8" w14:paraId="4035CAE1" w14:textId="77777777" w:rsidTr="00BF1BFC">
        <w:trPr>
          <w:trHeight w:val="701"/>
        </w:trPr>
        <w:tc>
          <w:tcPr>
            <w:tcW w:w="1530" w:type="dxa"/>
            <w:shd w:val="clear" w:color="auto" w:fill="D9D9D9" w:themeFill="background1" w:themeFillShade="D9"/>
          </w:tcPr>
          <w:p w14:paraId="217F4A83" w14:textId="77777777" w:rsidR="003279DF" w:rsidRPr="00DF00E8" w:rsidRDefault="003279DF" w:rsidP="00BF1BFC">
            <w:pPr>
              <w:ind w:left="0"/>
              <w:rPr>
                <w:b/>
                <w:bCs/>
              </w:rPr>
            </w:pPr>
            <w:r>
              <w:rPr>
                <w:b/>
                <w:bCs/>
              </w:rPr>
              <w:t>Button Caption</w:t>
            </w:r>
          </w:p>
        </w:tc>
        <w:tc>
          <w:tcPr>
            <w:tcW w:w="7826" w:type="dxa"/>
            <w:shd w:val="clear" w:color="auto" w:fill="D9D9D9" w:themeFill="background1" w:themeFillShade="D9"/>
          </w:tcPr>
          <w:p w14:paraId="2B5A3F29" w14:textId="77777777" w:rsidR="003279DF" w:rsidRPr="00DF00E8" w:rsidRDefault="003279DF" w:rsidP="00BF1BFC">
            <w:pPr>
              <w:ind w:left="0"/>
              <w:rPr>
                <w:b/>
                <w:bCs/>
              </w:rPr>
            </w:pPr>
            <w:r w:rsidRPr="00DF00E8">
              <w:rPr>
                <w:b/>
                <w:bCs/>
              </w:rPr>
              <w:t>Description</w:t>
            </w:r>
          </w:p>
        </w:tc>
      </w:tr>
      <w:tr w:rsidR="003279DF" w:rsidRPr="00AD3D46" w14:paraId="0A03A5A4" w14:textId="77777777" w:rsidTr="00BF1BFC">
        <w:trPr>
          <w:trHeight w:val="219"/>
        </w:trPr>
        <w:tc>
          <w:tcPr>
            <w:tcW w:w="1530" w:type="dxa"/>
          </w:tcPr>
          <w:p w14:paraId="6AB50269" w14:textId="77777777" w:rsidR="003279DF" w:rsidRPr="00447552" w:rsidRDefault="003279DF" w:rsidP="00BF1BFC">
            <w:pPr>
              <w:ind w:left="0"/>
              <w:rPr>
                <w:b/>
                <w:bCs/>
                <w:sz w:val="18"/>
                <w:szCs w:val="18"/>
              </w:rPr>
            </w:pPr>
            <w:r>
              <w:rPr>
                <w:b/>
                <w:bCs/>
                <w:sz w:val="18"/>
                <w:szCs w:val="18"/>
              </w:rPr>
              <w:t>Accelerate</w:t>
            </w:r>
          </w:p>
        </w:tc>
        <w:tc>
          <w:tcPr>
            <w:tcW w:w="7826" w:type="dxa"/>
          </w:tcPr>
          <w:p w14:paraId="3D2A6CD5" w14:textId="77777777" w:rsidR="003279DF" w:rsidRDefault="003279DF" w:rsidP="00BF1BFC">
            <w:pPr>
              <w:ind w:left="0"/>
            </w:pPr>
            <w:r>
              <w:t>Accelerates selected scheduled request items in Siebel.</w:t>
            </w:r>
            <w:r>
              <w:rPr>
                <w:b/>
                <w:bCs/>
              </w:rPr>
              <w:t xml:space="preserve"> </w:t>
            </w:r>
            <w:r w:rsidRPr="00B80741">
              <w:t xml:space="preserve">Only visible in </w:t>
            </w:r>
            <w:r w:rsidRPr="00B80741">
              <w:rPr>
                <w:b/>
                <w:bCs/>
                <w:sz w:val="18"/>
                <w:szCs w:val="18"/>
              </w:rPr>
              <w:t>Products</w:t>
            </w:r>
            <w:r w:rsidRPr="00B80741">
              <w:t xml:space="preserve"> data set.</w:t>
            </w:r>
          </w:p>
          <w:p w14:paraId="1F9DF66E" w14:textId="77777777" w:rsidR="003279DF" w:rsidRPr="00B80741" w:rsidRDefault="003279DF" w:rsidP="00BF1BFC">
            <w:pPr>
              <w:ind w:left="0"/>
              <w:rPr>
                <w:b/>
                <w:bCs/>
              </w:rPr>
            </w:pPr>
            <w:r>
              <w:t xml:space="preserve">See </w:t>
            </w:r>
            <w:hyperlink w:anchor="_Accelerate_Scheduled_Request_1" w:history="1">
              <w:r w:rsidRPr="006D5DFA">
                <w:rPr>
                  <w:rStyle w:val="Hypertextovodkaz"/>
                </w:rPr>
                <w:t>Accelerate Scheduled Request Items</w:t>
              </w:r>
            </w:hyperlink>
            <w:r>
              <w:t xml:space="preserve"> for more details.</w:t>
            </w:r>
          </w:p>
        </w:tc>
      </w:tr>
      <w:tr w:rsidR="003279DF" w:rsidRPr="00AD3D46" w14:paraId="7E129351" w14:textId="77777777" w:rsidTr="00BF1BFC">
        <w:trPr>
          <w:trHeight w:val="219"/>
        </w:trPr>
        <w:tc>
          <w:tcPr>
            <w:tcW w:w="1530" w:type="dxa"/>
          </w:tcPr>
          <w:p w14:paraId="48F64996" w14:textId="77777777" w:rsidR="003279DF" w:rsidRPr="00E755CC" w:rsidRDefault="003279DF" w:rsidP="00BF1BFC">
            <w:pPr>
              <w:ind w:left="0"/>
              <w:rPr>
                <w:b/>
                <w:bCs/>
                <w:sz w:val="18"/>
                <w:szCs w:val="18"/>
              </w:rPr>
            </w:pPr>
            <w:r>
              <w:rPr>
                <w:b/>
                <w:bCs/>
                <w:sz w:val="18"/>
                <w:szCs w:val="18"/>
              </w:rPr>
              <w:t>Show EHC</w:t>
            </w:r>
          </w:p>
        </w:tc>
        <w:tc>
          <w:tcPr>
            <w:tcW w:w="7826" w:type="dxa"/>
          </w:tcPr>
          <w:p w14:paraId="2B71E47F" w14:textId="77777777" w:rsidR="003279DF" w:rsidRDefault="003279DF" w:rsidP="00BF1BFC">
            <w:pPr>
              <w:ind w:left="0"/>
            </w:pPr>
            <w:r>
              <w:t xml:space="preserve">Opens EHC </w:t>
            </w:r>
            <w:r w:rsidRPr="00F710A4">
              <w:t>Task Events form</w:t>
            </w:r>
            <w:r>
              <w:t xml:space="preserve"> for selected order. </w:t>
            </w:r>
            <w:r w:rsidRPr="00B80741">
              <w:t xml:space="preserve">Only visible in </w:t>
            </w:r>
            <w:r w:rsidRPr="00B80741">
              <w:rPr>
                <w:b/>
                <w:bCs/>
                <w:sz w:val="18"/>
                <w:szCs w:val="18"/>
              </w:rPr>
              <w:t>Orders</w:t>
            </w:r>
            <w:r>
              <w:t xml:space="preserve"> </w:t>
            </w:r>
            <w:r w:rsidRPr="00B80741">
              <w:t>data set.</w:t>
            </w:r>
          </w:p>
          <w:p w14:paraId="4B57B048" w14:textId="77777777" w:rsidR="003279DF" w:rsidRPr="00AD3D46" w:rsidRDefault="003279DF" w:rsidP="00BF1BFC">
            <w:pPr>
              <w:ind w:left="0"/>
            </w:pPr>
            <w:r>
              <w:t xml:space="preserve">See </w:t>
            </w:r>
            <w:hyperlink w:anchor="_EHC_Status_(Task" w:history="1">
              <w:r>
                <w:rPr>
                  <w:rStyle w:val="Hypertextovodkaz"/>
                </w:rPr>
                <w:t>EHC Task Events View</w:t>
              </w:r>
            </w:hyperlink>
            <w:r>
              <w:t xml:space="preserve"> for more details.</w:t>
            </w:r>
          </w:p>
        </w:tc>
      </w:tr>
      <w:tr w:rsidR="003279DF" w:rsidRPr="00AD3D46" w14:paraId="21099274" w14:textId="77777777" w:rsidTr="00BF1BFC">
        <w:trPr>
          <w:trHeight w:val="219"/>
        </w:trPr>
        <w:tc>
          <w:tcPr>
            <w:tcW w:w="1530" w:type="dxa"/>
          </w:tcPr>
          <w:p w14:paraId="29AA9079" w14:textId="77777777" w:rsidR="003279DF" w:rsidRPr="00E755CC" w:rsidRDefault="003279DF" w:rsidP="00BF1BFC">
            <w:pPr>
              <w:ind w:left="0"/>
              <w:rPr>
                <w:b/>
                <w:bCs/>
                <w:sz w:val="18"/>
                <w:szCs w:val="18"/>
              </w:rPr>
            </w:pPr>
            <w:r>
              <w:rPr>
                <w:b/>
                <w:bCs/>
                <w:sz w:val="18"/>
                <w:szCs w:val="18"/>
              </w:rPr>
              <w:t>Cancel All</w:t>
            </w:r>
          </w:p>
        </w:tc>
        <w:tc>
          <w:tcPr>
            <w:tcW w:w="7826" w:type="dxa"/>
          </w:tcPr>
          <w:p w14:paraId="0F754A27" w14:textId="77777777" w:rsidR="003279DF" w:rsidRDefault="003279DF" w:rsidP="00BF1BFC">
            <w:pPr>
              <w:ind w:left="0"/>
            </w:pPr>
            <w:r>
              <w:t xml:space="preserve">Cancels all orders related to a MSISDN. </w:t>
            </w:r>
            <w:r w:rsidRPr="00B80741">
              <w:t xml:space="preserve">Only visible in </w:t>
            </w:r>
            <w:r w:rsidRPr="00B80741">
              <w:rPr>
                <w:b/>
                <w:bCs/>
                <w:sz w:val="18"/>
                <w:szCs w:val="18"/>
              </w:rPr>
              <w:t>Orders</w:t>
            </w:r>
            <w:r>
              <w:t xml:space="preserve"> </w:t>
            </w:r>
            <w:r w:rsidRPr="00B80741">
              <w:t>data set.</w:t>
            </w:r>
          </w:p>
          <w:p w14:paraId="21AA65A1" w14:textId="77777777" w:rsidR="003279DF" w:rsidRDefault="003279DF" w:rsidP="00BF1BFC">
            <w:pPr>
              <w:ind w:left="0"/>
            </w:pPr>
            <w:r>
              <w:t xml:space="preserve">See </w:t>
            </w:r>
            <w:hyperlink w:anchor="_Cancel_All" w:history="1">
              <w:r>
                <w:rPr>
                  <w:rStyle w:val="Hypertextovodkaz"/>
                </w:rPr>
                <w:t>Cancel All Orders</w:t>
              </w:r>
            </w:hyperlink>
            <w:r>
              <w:t xml:space="preserve"> for more details.</w:t>
            </w:r>
          </w:p>
        </w:tc>
      </w:tr>
    </w:tbl>
    <w:p w14:paraId="5BFECFEB" w14:textId="44681795" w:rsidR="003279DF" w:rsidRDefault="003279DF" w:rsidP="003279DF">
      <w:pPr>
        <w:pStyle w:val="Nadpis5"/>
      </w:pPr>
      <w:bookmarkStart w:id="472" w:name="_Toc222472221"/>
      <w:r>
        <w:t>Output Data</w:t>
      </w:r>
      <w:bookmarkEnd w:id="472"/>
    </w:p>
    <w:p w14:paraId="7586CC45" w14:textId="257500E3" w:rsidR="00BA0F66" w:rsidRDefault="00BA0F66" w:rsidP="00BA0F66">
      <w:pPr>
        <w:ind w:left="0"/>
      </w:pPr>
      <w:r w:rsidRPr="00340FA5">
        <w:t>Following data sets are available to display:</w:t>
      </w:r>
    </w:p>
    <w:p w14:paraId="14AFB911" w14:textId="77777777" w:rsidR="003279DF" w:rsidRPr="003279DF" w:rsidRDefault="003279DF" w:rsidP="00BA0F66">
      <w:pPr>
        <w:ind w:left="0"/>
      </w:pPr>
    </w:p>
    <w:tbl>
      <w:tblPr>
        <w:tblStyle w:val="Mkatabulky"/>
        <w:tblW w:w="9356" w:type="dxa"/>
        <w:tblInd w:w="-5" w:type="dxa"/>
        <w:tblLook w:val="04A0" w:firstRow="1" w:lastRow="0" w:firstColumn="1" w:lastColumn="0" w:noHBand="0" w:noVBand="1"/>
      </w:tblPr>
      <w:tblGrid>
        <w:gridCol w:w="1656"/>
        <w:gridCol w:w="7700"/>
      </w:tblGrid>
      <w:tr w:rsidR="00BA0F66" w:rsidRPr="00DF00E8" w14:paraId="05832FB6" w14:textId="77777777" w:rsidTr="00867CA7">
        <w:trPr>
          <w:trHeight w:val="701"/>
        </w:trPr>
        <w:tc>
          <w:tcPr>
            <w:tcW w:w="1656" w:type="dxa"/>
            <w:shd w:val="clear" w:color="auto" w:fill="D9D9D9" w:themeFill="background1" w:themeFillShade="D9"/>
          </w:tcPr>
          <w:p w14:paraId="4F57664E" w14:textId="77777777" w:rsidR="00BA0F66" w:rsidRPr="00DF00E8" w:rsidRDefault="00BA0F66" w:rsidP="00867CA7">
            <w:pPr>
              <w:ind w:left="0"/>
              <w:rPr>
                <w:b/>
                <w:bCs/>
              </w:rPr>
            </w:pPr>
            <w:r>
              <w:rPr>
                <w:b/>
                <w:bCs/>
              </w:rPr>
              <w:t>Data Set</w:t>
            </w:r>
          </w:p>
        </w:tc>
        <w:tc>
          <w:tcPr>
            <w:tcW w:w="7700" w:type="dxa"/>
            <w:shd w:val="clear" w:color="auto" w:fill="D9D9D9" w:themeFill="background1" w:themeFillShade="D9"/>
          </w:tcPr>
          <w:p w14:paraId="66FCA642" w14:textId="77777777" w:rsidR="00BA0F66" w:rsidRPr="00DF00E8" w:rsidRDefault="00BA0F66" w:rsidP="00867CA7">
            <w:pPr>
              <w:ind w:left="0"/>
              <w:rPr>
                <w:b/>
                <w:bCs/>
              </w:rPr>
            </w:pPr>
            <w:r w:rsidRPr="00DF00E8">
              <w:rPr>
                <w:b/>
                <w:bCs/>
              </w:rPr>
              <w:t>Description</w:t>
            </w:r>
          </w:p>
        </w:tc>
      </w:tr>
      <w:tr w:rsidR="00BA0F66" w14:paraId="0804CFD0" w14:textId="77777777" w:rsidTr="00867CA7">
        <w:trPr>
          <w:trHeight w:val="219"/>
        </w:trPr>
        <w:tc>
          <w:tcPr>
            <w:tcW w:w="1656" w:type="dxa"/>
          </w:tcPr>
          <w:p w14:paraId="14CA04A7" w14:textId="4D29666B" w:rsidR="00BA0F66" w:rsidRPr="00B23995" w:rsidRDefault="00BA0F66" w:rsidP="00867CA7">
            <w:pPr>
              <w:ind w:left="0"/>
              <w:rPr>
                <w:b/>
                <w:bCs/>
                <w:sz w:val="18"/>
                <w:szCs w:val="18"/>
              </w:rPr>
            </w:pPr>
            <w:r>
              <w:rPr>
                <w:b/>
                <w:bCs/>
                <w:sz w:val="18"/>
                <w:szCs w:val="18"/>
              </w:rPr>
              <w:t>Products</w:t>
            </w:r>
          </w:p>
        </w:tc>
        <w:tc>
          <w:tcPr>
            <w:tcW w:w="7700" w:type="dxa"/>
          </w:tcPr>
          <w:p w14:paraId="69C915B1" w14:textId="6EBED073" w:rsidR="00BA0F66" w:rsidRDefault="00BA0F66" w:rsidP="00867CA7">
            <w:pPr>
              <w:ind w:left="0"/>
            </w:pPr>
            <w:r>
              <w:t xml:space="preserve">Displays information about assets </w:t>
            </w:r>
            <w:r w:rsidR="00857A5E">
              <w:t xml:space="preserve">related to </w:t>
            </w:r>
            <w:r w:rsidR="00ED64BC">
              <w:t>provided identifier</w:t>
            </w:r>
            <w:r>
              <w:t>.</w:t>
            </w:r>
          </w:p>
          <w:p w14:paraId="755E0049" w14:textId="3125A5FD" w:rsidR="00BA0F66" w:rsidRDefault="00BA0F66" w:rsidP="00867CA7">
            <w:pPr>
              <w:ind w:left="0"/>
            </w:pPr>
            <w:r>
              <w:t xml:space="preserve">See </w:t>
            </w:r>
            <w:hyperlink r:id="rId318" w:anchor="_Data_Set_" w:history="1">
              <w:r w:rsidRPr="00BA0F66">
                <w:rPr>
                  <w:rStyle w:val="Hypertextovodkaz"/>
                </w:rPr>
                <w:t>Data Set “Products”</w:t>
              </w:r>
            </w:hyperlink>
            <w:r>
              <w:t xml:space="preserve"> for more details.</w:t>
            </w:r>
          </w:p>
          <w:p w14:paraId="1E239E7A" w14:textId="624E1BDE" w:rsidR="00C312A1" w:rsidRDefault="00C312A1" w:rsidP="00867CA7">
            <w:pPr>
              <w:ind w:left="0"/>
            </w:pPr>
          </w:p>
          <w:p w14:paraId="11BC33E2" w14:textId="56A44CE3" w:rsidR="00CF450E" w:rsidRPr="00537DF2" w:rsidRDefault="00CF450E" w:rsidP="00CF450E">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CF450E" w:rsidRPr="00E0171A" w14:paraId="0CF422E7" w14:textId="77777777" w:rsidTr="00CF450E">
              <w:tc>
                <w:tcPr>
                  <w:tcW w:w="1017" w:type="dxa"/>
                </w:tcPr>
                <w:p w14:paraId="7C1F2EAE" w14:textId="463E9BC3" w:rsidR="00CF450E" w:rsidRPr="00E0171A" w:rsidRDefault="00CF450E" w:rsidP="00CF450E">
                  <w:pPr>
                    <w:ind w:left="0"/>
                    <w:jc w:val="center"/>
                  </w:pPr>
                  <w:r w:rsidRPr="00E81D20">
                    <w:rPr>
                      <w:noProof/>
                      <w:color w:val="7030A0"/>
                    </w:rPr>
                    <w:t>PURPLE</w:t>
                  </w:r>
                </w:p>
              </w:tc>
              <w:tc>
                <w:tcPr>
                  <w:tcW w:w="5332" w:type="dxa"/>
                </w:tcPr>
                <w:p w14:paraId="534EB149" w14:textId="58E4027A" w:rsidR="00CF450E" w:rsidRPr="00E0171A" w:rsidRDefault="00CF450E" w:rsidP="00CF450E">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00E81D20" w:rsidRPr="00E81D20">
                    <w:rPr>
                      <w:sz w:val="18"/>
                      <w:szCs w:val="18"/>
                    </w:rPr>
                    <w:t>.</w:t>
                  </w:r>
                </w:p>
              </w:tc>
            </w:tr>
            <w:tr w:rsidR="00CF450E" w:rsidRPr="00E0171A" w14:paraId="55EDCF9F" w14:textId="77777777" w:rsidTr="00CF450E">
              <w:tc>
                <w:tcPr>
                  <w:tcW w:w="1017" w:type="dxa"/>
                </w:tcPr>
                <w:p w14:paraId="0CEBA22E" w14:textId="77777777" w:rsidR="00CF450E" w:rsidRPr="00E0171A" w:rsidRDefault="00CF450E" w:rsidP="00CF450E">
                  <w:pPr>
                    <w:ind w:left="0"/>
                    <w:jc w:val="center"/>
                  </w:pPr>
                  <w:r>
                    <w:rPr>
                      <w:noProof/>
                    </w:rPr>
                    <w:t>BLACK</w:t>
                  </w:r>
                </w:p>
              </w:tc>
              <w:tc>
                <w:tcPr>
                  <w:tcW w:w="5332" w:type="dxa"/>
                </w:tcPr>
                <w:p w14:paraId="46B98345" w14:textId="6088CE35" w:rsidR="00CF450E" w:rsidRPr="00E0171A" w:rsidRDefault="00E40434" w:rsidP="00CF450E">
                  <w:pPr>
                    <w:ind w:left="0"/>
                    <w:rPr>
                      <w:sz w:val="18"/>
                      <w:szCs w:val="18"/>
                    </w:rPr>
                  </w:pPr>
                  <w:r>
                    <w:rPr>
                      <w:sz w:val="18"/>
                      <w:szCs w:val="18"/>
                    </w:rPr>
                    <w:t>Other item types.</w:t>
                  </w:r>
                </w:p>
              </w:tc>
            </w:tr>
          </w:tbl>
          <w:p w14:paraId="2E21DA27" w14:textId="77777777" w:rsidR="00CF450E" w:rsidRDefault="00CF450E" w:rsidP="00867CA7">
            <w:pPr>
              <w:ind w:left="0"/>
              <w:rPr>
                <w:b/>
                <w:bCs/>
              </w:rPr>
            </w:pPr>
          </w:p>
          <w:p w14:paraId="63BAD154" w14:textId="28EA0EAE" w:rsidR="00CF450E" w:rsidRPr="00537DF2" w:rsidRDefault="00CF450E" w:rsidP="00CF450E">
            <w:pPr>
              <w:ind w:left="0"/>
              <w:rPr>
                <w:b/>
                <w:bCs/>
                <w:sz w:val="18"/>
                <w:szCs w:val="18"/>
              </w:rPr>
            </w:pPr>
            <w:r>
              <w:rPr>
                <w:b/>
                <w:bCs/>
                <w:sz w:val="18"/>
                <w:szCs w:val="18"/>
              </w:rPr>
              <w:t xml:space="preserve">Request Item columns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CF450E" w:rsidRPr="00E0171A" w14:paraId="161FC393" w14:textId="77777777" w:rsidTr="00867CA7">
              <w:tc>
                <w:tcPr>
                  <w:tcW w:w="928" w:type="dxa"/>
                </w:tcPr>
                <w:p w14:paraId="10FD7AA8" w14:textId="73C20A15" w:rsidR="00CF450E" w:rsidRPr="00E0171A" w:rsidRDefault="00A225F1" w:rsidP="00CF450E">
                  <w:pPr>
                    <w:ind w:left="0"/>
                    <w:jc w:val="center"/>
                  </w:pPr>
                  <w:r w:rsidRPr="00C63180">
                    <w:rPr>
                      <w:noProof/>
                      <w:color w:val="D44950"/>
                    </w:rPr>
                    <w:t>RED</w:t>
                  </w:r>
                </w:p>
              </w:tc>
              <w:tc>
                <w:tcPr>
                  <w:tcW w:w="5421" w:type="dxa"/>
                </w:tcPr>
                <w:p w14:paraId="67572B29" w14:textId="5FCBC257" w:rsidR="00CF450E" w:rsidRPr="00E0171A" w:rsidRDefault="00E81D20" w:rsidP="00CF450E">
                  <w:pPr>
                    <w:ind w:left="0"/>
                    <w:rPr>
                      <w:sz w:val="18"/>
                      <w:szCs w:val="18"/>
                    </w:rPr>
                  </w:pPr>
                  <w:r>
                    <w:rPr>
                      <w:sz w:val="18"/>
                      <w:szCs w:val="18"/>
                    </w:rPr>
                    <w:t>Request i</w:t>
                  </w:r>
                  <w:r w:rsidR="00CF450E">
                    <w:rPr>
                      <w:sz w:val="18"/>
                      <w:szCs w:val="18"/>
                    </w:rPr>
                    <w:t xml:space="preserve">tem </w:t>
                  </w:r>
                  <w:r>
                    <w:rPr>
                      <w:sz w:val="18"/>
                      <w:szCs w:val="18"/>
                    </w:rPr>
                    <w:t xml:space="preserve">status is </w:t>
                  </w:r>
                  <w:r w:rsidR="00CF450E" w:rsidRPr="00E81D20">
                    <w:rPr>
                      <w:rFonts w:ascii="Consolas" w:hAnsi="Consolas"/>
                      <w:sz w:val="18"/>
                      <w:szCs w:val="18"/>
                    </w:rPr>
                    <w:t>S</w:t>
                  </w:r>
                  <w:r>
                    <w:rPr>
                      <w:rFonts w:ascii="Consolas" w:hAnsi="Consolas"/>
                      <w:sz w:val="18"/>
                      <w:szCs w:val="18"/>
                    </w:rPr>
                    <w:t>cheduled</w:t>
                  </w:r>
                  <w:r w:rsidRPr="00E81D20">
                    <w:rPr>
                      <w:sz w:val="18"/>
                      <w:szCs w:val="18"/>
                    </w:rPr>
                    <w:t>.</w:t>
                  </w:r>
                </w:p>
              </w:tc>
            </w:tr>
            <w:tr w:rsidR="00E40434" w:rsidRPr="00E0171A" w14:paraId="60D8CF6A" w14:textId="77777777" w:rsidTr="00867CA7">
              <w:tc>
                <w:tcPr>
                  <w:tcW w:w="928" w:type="dxa"/>
                </w:tcPr>
                <w:p w14:paraId="32C15DB4" w14:textId="4E78DCAB" w:rsidR="00E40434" w:rsidRDefault="00E40434" w:rsidP="00E40434">
                  <w:pPr>
                    <w:ind w:left="0"/>
                    <w:jc w:val="center"/>
                    <w:rPr>
                      <w:noProof/>
                    </w:rPr>
                  </w:pPr>
                  <w:r>
                    <w:rPr>
                      <w:noProof/>
                      <w:color w:val="538135" w:themeColor="accent6" w:themeShade="BF"/>
                    </w:rPr>
                    <w:t>GREEN</w:t>
                  </w:r>
                </w:p>
              </w:tc>
              <w:tc>
                <w:tcPr>
                  <w:tcW w:w="5421" w:type="dxa"/>
                </w:tcPr>
                <w:p w14:paraId="3F349F87" w14:textId="0DB6710E" w:rsidR="00E40434" w:rsidRDefault="00E40434" w:rsidP="00E40434">
                  <w:pPr>
                    <w:ind w:left="0"/>
                    <w:rPr>
                      <w:sz w:val="18"/>
                      <w:szCs w:val="18"/>
                    </w:rPr>
                  </w:pPr>
                  <w:r>
                    <w:rPr>
                      <w:sz w:val="18"/>
                      <w:szCs w:val="18"/>
                    </w:rPr>
                    <w:t xml:space="preserve">Request item status is </w:t>
                  </w:r>
                  <w:r w:rsidRPr="00E81D20">
                    <w:rPr>
                      <w:rFonts w:ascii="Consolas" w:hAnsi="Consolas"/>
                      <w:sz w:val="18"/>
                      <w:szCs w:val="18"/>
                    </w:rPr>
                    <w:t>Completed</w:t>
                  </w:r>
                  <w:r>
                    <w:rPr>
                      <w:sz w:val="18"/>
                      <w:szCs w:val="18"/>
                    </w:rPr>
                    <w:t>.</w:t>
                  </w:r>
                </w:p>
              </w:tc>
            </w:tr>
            <w:tr w:rsidR="00E40434" w:rsidRPr="00E0171A" w14:paraId="4B8466AB" w14:textId="77777777" w:rsidTr="00867CA7">
              <w:tc>
                <w:tcPr>
                  <w:tcW w:w="928" w:type="dxa"/>
                </w:tcPr>
                <w:p w14:paraId="5B9EA5A8" w14:textId="77777777" w:rsidR="00E40434" w:rsidRPr="00E0171A" w:rsidRDefault="00E40434" w:rsidP="00E40434">
                  <w:pPr>
                    <w:ind w:left="0"/>
                    <w:jc w:val="center"/>
                  </w:pPr>
                  <w:r>
                    <w:rPr>
                      <w:noProof/>
                    </w:rPr>
                    <w:t>BLACK</w:t>
                  </w:r>
                </w:p>
              </w:tc>
              <w:tc>
                <w:tcPr>
                  <w:tcW w:w="5421" w:type="dxa"/>
                </w:tcPr>
                <w:p w14:paraId="70461444" w14:textId="202EC900" w:rsidR="00E40434" w:rsidRPr="00E0171A" w:rsidRDefault="00E40434" w:rsidP="00E40434">
                  <w:pPr>
                    <w:ind w:left="0"/>
                    <w:rPr>
                      <w:sz w:val="18"/>
                      <w:szCs w:val="18"/>
                    </w:rPr>
                  </w:pPr>
                  <w:r>
                    <w:rPr>
                      <w:sz w:val="18"/>
                      <w:szCs w:val="18"/>
                    </w:rPr>
                    <w:t>Other Request item states</w:t>
                  </w:r>
                </w:p>
              </w:tc>
            </w:tr>
          </w:tbl>
          <w:p w14:paraId="2521429A" w14:textId="0185D6AD" w:rsidR="00BA0F66" w:rsidRDefault="00CF450E" w:rsidP="00867CA7">
            <w:pPr>
              <w:ind w:left="0"/>
            </w:pPr>
            <w:r>
              <w:rPr>
                <w:b/>
                <w:bCs/>
              </w:rPr>
              <w:t xml:space="preserve"> </w:t>
            </w:r>
            <w:r w:rsidR="00E81D20">
              <w:rPr>
                <w:b/>
                <w:bCs/>
              </w:rPr>
              <w:t xml:space="preserve"> </w:t>
            </w:r>
          </w:p>
        </w:tc>
      </w:tr>
      <w:tr w:rsidR="00BA0F66" w14:paraId="2AA189A4" w14:textId="77777777" w:rsidTr="00867CA7">
        <w:trPr>
          <w:trHeight w:val="219"/>
        </w:trPr>
        <w:tc>
          <w:tcPr>
            <w:tcW w:w="1656" w:type="dxa"/>
          </w:tcPr>
          <w:p w14:paraId="3BA50514" w14:textId="09514871" w:rsidR="00BA0F66" w:rsidRPr="00B23995" w:rsidRDefault="00BA0F66" w:rsidP="00867CA7">
            <w:pPr>
              <w:ind w:left="0"/>
              <w:rPr>
                <w:b/>
                <w:bCs/>
                <w:sz w:val="18"/>
                <w:szCs w:val="18"/>
              </w:rPr>
            </w:pPr>
            <w:r>
              <w:rPr>
                <w:b/>
                <w:bCs/>
                <w:sz w:val="18"/>
                <w:szCs w:val="18"/>
              </w:rPr>
              <w:t>Orders</w:t>
            </w:r>
          </w:p>
        </w:tc>
        <w:tc>
          <w:tcPr>
            <w:tcW w:w="7700" w:type="dxa"/>
          </w:tcPr>
          <w:p w14:paraId="0E4B6F51" w14:textId="425F3B25" w:rsidR="00BA0F66" w:rsidRDefault="00621514" w:rsidP="00867CA7">
            <w:pPr>
              <w:ind w:left="0"/>
            </w:pPr>
            <w:r>
              <w:t>Displays information about orders and their order items related to provided identifier.</w:t>
            </w:r>
          </w:p>
          <w:p w14:paraId="74867F1E" w14:textId="0EF83F36" w:rsidR="00E81D20" w:rsidRDefault="00BA0F66" w:rsidP="00867CA7">
            <w:pPr>
              <w:ind w:left="0"/>
            </w:pPr>
            <w:r>
              <w:t xml:space="preserve">See </w:t>
            </w:r>
            <w:hyperlink r:id="rId319" w:anchor="_Data_set_" w:history="1">
              <w:r w:rsidRPr="00BA0F66">
                <w:rPr>
                  <w:rStyle w:val="Hypertextovodkaz"/>
                </w:rPr>
                <w:t>Data set “Orders”</w:t>
              </w:r>
            </w:hyperlink>
            <w:r>
              <w:t xml:space="preserve"> for more details.</w:t>
            </w:r>
          </w:p>
          <w:p w14:paraId="1149CC4D" w14:textId="77777777" w:rsidR="00E81D20" w:rsidRDefault="00E81D20" w:rsidP="00867CA7">
            <w:pPr>
              <w:ind w:left="0"/>
            </w:pPr>
          </w:p>
          <w:p w14:paraId="7607CD8E" w14:textId="77777777" w:rsidR="00E40434" w:rsidRPr="00537DF2" w:rsidRDefault="00E40434" w:rsidP="00E40434">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E40434" w:rsidRPr="00E0171A" w14:paraId="2328A2F6" w14:textId="77777777" w:rsidTr="00867CA7">
              <w:tc>
                <w:tcPr>
                  <w:tcW w:w="928" w:type="dxa"/>
                </w:tcPr>
                <w:p w14:paraId="2465A704" w14:textId="77777777" w:rsidR="00E40434" w:rsidRPr="00E0171A" w:rsidRDefault="00E40434" w:rsidP="00E40434">
                  <w:pPr>
                    <w:ind w:left="0"/>
                    <w:jc w:val="center"/>
                  </w:pPr>
                  <w:r w:rsidRPr="00537DF2">
                    <w:rPr>
                      <w:noProof/>
                      <w:color w:val="538135" w:themeColor="accent6" w:themeShade="BF"/>
                    </w:rPr>
                    <w:t>GREEN</w:t>
                  </w:r>
                </w:p>
              </w:tc>
              <w:tc>
                <w:tcPr>
                  <w:tcW w:w="5421" w:type="dxa"/>
                </w:tcPr>
                <w:p w14:paraId="6AC5039E" w14:textId="018E0E78" w:rsidR="00E40434" w:rsidRPr="00E0171A" w:rsidRDefault="00E40434" w:rsidP="00E40434">
                  <w:pPr>
                    <w:ind w:left="0"/>
                    <w:rPr>
                      <w:sz w:val="18"/>
                      <w:szCs w:val="18"/>
                    </w:rPr>
                  </w:pPr>
                  <w:r>
                    <w:rPr>
                      <w:sz w:val="18"/>
                      <w:szCs w:val="18"/>
                    </w:rPr>
                    <w:t xml:space="preserve">Order status is </w:t>
                  </w:r>
                  <w:r w:rsidRPr="006F45DF">
                    <w:rPr>
                      <w:rFonts w:ascii="Consolas" w:hAnsi="Consolas"/>
                      <w:sz w:val="18"/>
                      <w:szCs w:val="18"/>
                    </w:rPr>
                    <w:t>Complete</w:t>
                  </w:r>
                  <w:r>
                    <w:rPr>
                      <w:sz w:val="18"/>
                      <w:szCs w:val="18"/>
                    </w:rPr>
                    <w:t>.</w:t>
                  </w:r>
                </w:p>
              </w:tc>
            </w:tr>
            <w:tr w:rsidR="00E40434" w:rsidRPr="00E0171A" w14:paraId="5CEE7C1A" w14:textId="77777777" w:rsidTr="00867CA7">
              <w:tc>
                <w:tcPr>
                  <w:tcW w:w="928" w:type="dxa"/>
                </w:tcPr>
                <w:p w14:paraId="1A681688" w14:textId="4FD3FD19" w:rsidR="00E40434" w:rsidRPr="00537DF2" w:rsidRDefault="00E40434" w:rsidP="00E40434">
                  <w:pPr>
                    <w:ind w:left="0"/>
                    <w:jc w:val="center"/>
                    <w:rPr>
                      <w:noProof/>
                      <w:color w:val="538135" w:themeColor="accent6" w:themeShade="BF"/>
                    </w:rPr>
                  </w:pPr>
                  <w:r w:rsidRPr="00537DF2">
                    <w:rPr>
                      <w:noProof/>
                      <w:color w:val="808080" w:themeColor="background1" w:themeShade="80"/>
                    </w:rPr>
                    <w:lastRenderedPageBreak/>
                    <w:t>GRAY</w:t>
                  </w:r>
                </w:p>
              </w:tc>
              <w:tc>
                <w:tcPr>
                  <w:tcW w:w="5421" w:type="dxa"/>
                </w:tcPr>
                <w:p w14:paraId="26351189" w14:textId="0D5F6269" w:rsidR="00E40434" w:rsidRDefault="00E40434" w:rsidP="00E40434">
                  <w:pPr>
                    <w:ind w:left="0"/>
                    <w:rPr>
                      <w:sz w:val="18"/>
                      <w:szCs w:val="18"/>
                    </w:rPr>
                  </w:pPr>
                  <w:r>
                    <w:rPr>
                      <w:sz w:val="18"/>
                      <w:szCs w:val="18"/>
                    </w:rPr>
                    <w:t xml:space="preserve">Order status is </w:t>
                  </w:r>
                  <w:r w:rsidRPr="006F45DF">
                    <w:rPr>
                      <w:rFonts w:ascii="Consolas" w:hAnsi="Consolas"/>
                      <w:sz w:val="18"/>
                      <w:szCs w:val="18"/>
                    </w:rPr>
                    <w:t>Cancelled</w:t>
                  </w:r>
                  <w:r>
                    <w:rPr>
                      <w:sz w:val="18"/>
                      <w:szCs w:val="18"/>
                    </w:rPr>
                    <w:t>.</w:t>
                  </w:r>
                </w:p>
              </w:tc>
            </w:tr>
            <w:tr w:rsidR="00E40434" w:rsidRPr="00E0171A" w14:paraId="36338B59" w14:textId="77777777" w:rsidTr="00867CA7">
              <w:tc>
                <w:tcPr>
                  <w:tcW w:w="928" w:type="dxa"/>
                </w:tcPr>
                <w:p w14:paraId="690073D5" w14:textId="72A09813" w:rsidR="00E40434" w:rsidRPr="00E0171A" w:rsidRDefault="00A225F1" w:rsidP="00E40434">
                  <w:pPr>
                    <w:ind w:left="0"/>
                    <w:jc w:val="center"/>
                  </w:pPr>
                  <w:r w:rsidRPr="00C63180">
                    <w:rPr>
                      <w:noProof/>
                      <w:color w:val="D44950"/>
                    </w:rPr>
                    <w:t>RED</w:t>
                  </w:r>
                </w:p>
              </w:tc>
              <w:tc>
                <w:tcPr>
                  <w:tcW w:w="5421" w:type="dxa"/>
                </w:tcPr>
                <w:p w14:paraId="5168A29F" w14:textId="1F4F0D38" w:rsidR="00E40434" w:rsidRPr="00E0171A" w:rsidRDefault="00E40434" w:rsidP="00E40434">
                  <w:pPr>
                    <w:ind w:left="0"/>
                    <w:rPr>
                      <w:sz w:val="18"/>
                      <w:szCs w:val="18"/>
                    </w:rPr>
                  </w:pPr>
                  <w:r>
                    <w:rPr>
                      <w:sz w:val="18"/>
                      <w:szCs w:val="18"/>
                    </w:rPr>
                    <w:t xml:space="preserve">Order status is </w:t>
                  </w:r>
                  <w:r w:rsidRPr="006F45DF">
                    <w:rPr>
                      <w:rFonts w:ascii="Consolas" w:hAnsi="Consolas"/>
                      <w:sz w:val="18"/>
                      <w:szCs w:val="18"/>
                    </w:rPr>
                    <w:t>Failed</w:t>
                  </w:r>
                  <w:r>
                    <w:rPr>
                      <w:sz w:val="18"/>
                      <w:szCs w:val="18"/>
                    </w:rPr>
                    <w:t>.</w:t>
                  </w:r>
                </w:p>
              </w:tc>
            </w:tr>
            <w:tr w:rsidR="00E40434" w:rsidRPr="00E0171A" w14:paraId="47F4DBD2" w14:textId="77777777" w:rsidTr="00867CA7">
              <w:tc>
                <w:tcPr>
                  <w:tcW w:w="928" w:type="dxa"/>
                </w:tcPr>
                <w:p w14:paraId="7275AA26" w14:textId="61E94C1F" w:rsidR="00E40434" w:rsidRPr="00E0171A" w:rsidRDefault="00E40434" w:rsidP="00E40434">
                  <w:pPr>
                    <w:ind w:left="0"/>
                    <w:jc w:val="center"/>
                    <w:rPr>
                      <w:noProof/>
                    </w:rPr>
                  </w:pPr>
                  <w:r>
                    <w:rPr>
                      <w:noProof/>
                    </w:rPr>
                    <w:t>BLACK</w:t>
                  </w:r>
                </w:p>
              </w:tc>
              <w:tc>
                <w:tcPr>
                  <w:tcW w:w="5421" w:type="dxa"/>
                </w:tcPr>
                <w:p w14:paraId="270D6553" w14:textId="16D155A7" w:rsidR="00E40434" w:rsidRPr="00E0171A" w:rsidRDefault="00E40434" w:rsidP="00E40434">
                  <w:pPr>
                    <w:ind w:left="0"/>
                    <w:rPr>
                      <w:sz w:val="18"/>
                      <w:szCs w:val="18"/>
                    </w:rPr>
                  </w:pPr>
                  <w:r>
                    <w:rPr>
                      <w:sz w:val="18"/>
                      <w:szCs w:val="18"/>
                    </w:rPr>
                    <w:t>Other order states.</w:t>
                  </w:r>
                </w:p>
              </w:tc>
            </w:tr>
          </w:tbl>
          <w:p w14:paraId="44C091AE" w14:textId="5E0F06D4" w:rsidR="00BA0F66" w:rsidRDefault="00E81D20" w:rsidP="00867CA7">
            <w:pPr>
              <w:ind w:left="0"/>
            </w:pPr>
            <w:r>
              <w:t xml:space="preserve"> </w:t>
            </w:r>
          </w:p>
        </w:tc>
      </w:tr>
    </w:tbl>
    <w:p w14:paraId="122A32B8" w14:textId="77777777" w:rsidR="00BA0F66" w:rsidRDefault="00BA0F66" w:rsidP="00BA0F66">
      <w:pPr>
        <w:ind w:left="0"/>
        <w:rPr>
          <w:b/>
          <w:bCs/>
          <w:sz w:val="18"/>
          <w:szCs w:val="18"/>
        </w:rPr>
      </w:pPr>
    </w:p>
    <w:p w14:paraId="77E88406" w14:textId="373AFB14" w:rsidR="00BA0F66" w:rsidRDefault="00BA0F66" w:rsidP="00BA0F66">
      <w:pPr>
        <w:ind w:left="0"/>
      </w:pPr>
      <w:r w:rsidRPr="00FF34D5">
        <w:t xml:space="preserve">Output columns vary per selected data set. </w:t>
      </w:r>
    </w:p>
    <w:p w14:paraId="60D3BB97" w14:textId="14C32392" w:rsidR="00F57A13" w:rsidRDefault="00704120" w:rsidP="000A1322">
      <w:pPr>
        <w:pStyle w:val="Nadpis5"/>
      </w:pPr>
      <w:bookmarkStart w:id="473" w:name="_Data_Set_“Products”"/>
      <w:bookmarkStart w:id="474" w:name="_Toc222472222"/>
      <w:bookmarkEnd w:id="473"/>
      <w:r>
        <w:t>Data Set “</w:t>
      </w:r>
      <w:r w:rsidR="00F57A13">
        <w:t>Products</w:t>
      </w:r>
      <w:r>
        <w:t>”</w:t>
      </w:r>
      <w:bookmarkEnd w:id="474"/>
    </w:p>
    <w:p w14:paraId="1D385F39" w14:textId="611AEFB0" w:rsidR="00BA0F66" w:rsidRDefault="00857A5E" w:rsidP="00BA0F66">
      <w:pPr>
        <w:ind w:left="0"/>
      </w:pPr>
      <w:r>
        <w:t>Displays information about assets related to provided identifier.</w:t>
      </w:r>
    </w:p>
    <w:p w14:paraId="0895347B" w14:textId="5F0AFB85" w:rsidR="00BA0F66" w:rsidRDefault="00BA0F66" w:rsidP="00BA0F66">
      <w:pPr>
        <w:ind w:left="0"/>
      </w:pPr>
    </w:p>
    <w:p w14:paraId="435FF6EE" w14:textId="482D8BF6" w:rsidR="00BA0F66" w:rsidRDefault="00C312A1" w:rsidP="00284C87">
      <w:pPr>
        <w:ind w:left="0"/>
        <w:jc w:val="center"/>
      </w:pPr>
      <w:r>
        <w:rPr>
          <w:noProof/>
        </w:rPr>
        <w:drawing>
          <wp:inline distT="0" distB="0" distL="0" distR="0" wp14:anchorId="165F3A2E" wp14:editId="13FD8672">
            <wp:extent cx="5732145" cy="3343910"/>
            <wp:effectExtent l="0" t="0" r="1905" b="8890"/>
            <wp:docPr id="475" name="Obrázek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5732145" cy="3343910"/>
                    </a:xfrm>
                    <a:prstGeom prst="rect">
                      <a:avLst/>
                    </a:prstGeom>
                  </pic:spPr>
                </pic:pic>
              </a:graphicData>
            </a:graphic>
          </wp:inline>
        </w:drawing>
      </w:r>
    </w:p>
    <w:p w14:paraId="48B6A9E2" w14:textId="56E34241" w:rsidR="00780303" w:rsidRPr="00780303" w:rsidRDefault="00780303" w:rsidP="00780303">
      <w:pPr>
        <w:ind w:left="0"/>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p>
    <w:p w14:paraId="4A497A89" w14:textId="77777777" w:rsidR="00BA0F66" w:rsidRDefault="00BA0F66" w:rsidP="00BA0F66">
      <w:pPr>
        <w:ind w:left="0"/>
      </w:pPr>
    </w:p>
    <w:p w14:paraId="363EE8A1" w14:textId="67E9FE40" w:rsidR="00B07461" w:rsidRDefault="00B07461" w:rsidP="00B07461">
      <w:pPr>
        <w:ind w:left="0"/>
      </w:pPr>
      <w:r>
        <w:t xml:space="preserve">Data set is sorted by </w:t>
      </w:r>
      <w:r w:rsidRPr="00B07461">
        <w:rPr>
          <w:rFonts w:ascii="Consolas" w:hAnsi="Consolas"/>
        </w:rPr>
        <w:t>MSISDN</w:t>
      </w:r>
      <w:r>
        <w:t xml:space="preserve">, </w:t>
      </w:r>
      <w:r w:rsidRPr="00B07461">
        <w:rPr>
          <w:rFonts w:ascii="Consolas" w:hAnsi="Consolas"/>
        </w:rPr>
        <w:t>ORDER_DATE</w:t>
      </w:r>
      <w:r>
        <w:t xml:space="preserve"> </w:t>
      </w:r>
      <w:r w:rsidRPr="00B07461">
        <w:rPr>
          <w:rFonts w:ascii="Consolas" w:hAnsi="Consolas"/>
        </w:rPr>
        <w:t>DESC</w:t>
      </w:r>
      <w:r>
        <w:t>.</w:t>
      </w:r>
    </w:p>
    <w:p w14:paraId="0F75D37C" w14:textId="77777777" w:rsidR="00B07461" w:rsidRDefault="00B07461" w:rsidP="00BA0F66">
      <w:pPr>
        <w:ind w:left="0"/>
      </w:pPr>
    </w:p>
    <w:p w14:paraId="7AB58A99" w14:textId="72E67DD2" w:rsidR="00BA0F66" w:rsidRDefault="00BA0F66" w:rsidP="00BA0F66">
      <w:pPr>
        <w:ind w:left="0"/>
        <w:rPr>
          <w:sz w:val="18"/>
          <w:szCs w:val="18"/>
        </w:rPr>
      </w:pPr>
      <w:r>
        <w:t>Following output columns are returned:</w:t>
      </w:r>
    </w:p>
    <w:p w14:paraId="219310C3" w14:textId="77777777" w:rsidR="00BA0F66" w:rsidRDefault="00BA0F66" w:rsidP="00BA0F66">
      <w:pPr>
        <w:ind w:left="0"/>
        <w:rPr>
          <w:sz w:val="18"/>
          <w:szCs w:val="18"/>
        </w:rPr>
      </w:pPr>
    </w:p>
    <w:tbl>
      <w:tblPr>
        <w:tblStyle w:val="Mkatabulky"/>
        <w:tblW w:w="3490" w:type="dxa"/>
        <w:tblInd w:w="-5" w:type="dxa"/>
        <w:tblLook w:val="04A0" w:firstRow="1" w:lastRow="0" w:firstColumn="1" w:lastColumn="0" w:noHBand="0" w:noVBand="1"/>
      </w:tblPr>
      <w:tblGrid>
        <w:gridCol w:w="3490"/>
      </w:tblGrid>
      <w:tr w:rsidR="00BA0F66" w:rsidRPr="00DF00E8" w14:paraId="127DB746" w14:textId="77777777" w:rsidTr="00867CA7">
        <w:trPr>
          <w:trHeight w:val="277"/>
        </w:trPr>
        <w:tc>
          <w:tcPr>
            <w:tcW w:w="3490" w:type="dxa"/>
            <w:shd w:val="clear" w:color="auto" w:fill="D9D9D9" w:themeFill="background1" w:themeFillShade="D9"/>
          </w:tcPr>
          <w:p w14:paraId="21F6C203" w14:textId="77777777" w:rsidR="00BA0F66" w:rsidRPr="00DF00E8" w:rsidRDefault="00BA0F66" w:rsidP="00867CA7">
            <w:pPr>
              <w:ind w:left="0"/>
              <w:rPr>
                <w:b/>
                <w:bCs/>
              </w:rPr>
            </w:pPr>
            <w:r>
              <w:rPr>
                <w:b/>
                <w:bCs/>
              </w:rPr>
              <w:t xml:space="preserve">Column </w:t>
            </w:r>
          </w:p>
        </w:tc>
      </w:tr>
      <w:tr w:rsidR="00B07461" w14:paraId="40890098" w14:textId="77777777" w:rsidTr="00867CA7">
        <w:trPr>
          <w:trHeight w:val="219"/>
        </w:trPr>
        <w:tc>
          <w:tcPr>
            <w:tcW w:w="3490" w:type="dxa"/>
          </w:tcPr>
          <w:p w14:paraId="7BECA529" w14:textId="59234D81" w:rsidR="00B07461" w:rsidRPr="00B07461" w:rsidRDefault="00B07461" w:rsidP="00B07461">
            <w:pPr>
              <w:ind w:left="0"/>
              <w:rPr>
                <w:rFonts w:ascii="Consolas" w:hAnsi="Consolas"/>
              </w:rPr>
            </w:pPr>
            <w:r w:rsidRPr="00B07461">
              <w:rPr>
                <w:rFonts w:ascii="Consolas" w:hAnsi="Consolas"/>
              </w:rPr>
              <w:t>MSISDN</w:t>
            </w:r>
          </w:p>
        </w:tc>
      </w:tr>
      <w:tr w:rsidR="00B07461" w14:paraId="0F7DA4E3" w14:textId="77777777" w:rsidTr="00867CA7">
        <w:trPr>
          <w:trHeight w:val="219"/>
        </w:trPr>
        <w:tc>
          <w:tcPr>
            <w:tcW w:w="3490" w:type="dxa"/>
          </w:tcPr>
          <w:p w14:paraId="62E893DE" w14:textId="3A612B60" w:rsidR="00B07461" w:rsidRPr="00B07461" w:rsidRDefault="00B07461" w:rsidP="00B07461">
            <w:pPr>
              <w:ind w:left="0"/>
              <w:rPr>
                <w:rFonts w:ascii="Consolas" w:hAnsi="Consolas"/>
              </w:rPr>
            </w:pPr>
            <w:r w:rsidRPr="00B07461">
              <w:rPr>
                <w:rFonts w:ascii="Consolas" w:hAnsi="Consolas"/>
              </w:rPr>
              <w:t>TYPE</w:t>
            </w:r>
          </w:p>
        </w:tc>
      </w:tr>
      <w:tr w:rsidR="00B07461" w14:paraId="3171F535" w14:textId="77777777" w:rsidTr="00867CA7">
        <w:trPr>
          <w:trHeight w:val="219"/>
        </w:trPr>
        <w:tc>
          <w:tcPr>
            <w:tcW w:w="3490" w:type="dxa"/>
          </w:tcPr>
          <w:p w14:paraId="622B47E5" w14:textId="3CC9CFBA" w:rsidR="00B07461" w:rsidRPr="00B07461" w:rsidRDefault="00B07461" w:rsidP="00B07461">
            <w:pPr>
              <w:ind w:left="0"/>
              <w:rPr>
                <w:rFonts w:ascii="Consolas" w:hAnsi="Consolas"/>
              </w:rPr>
            </w:pPr>
            <w:r w:rsidRPr="00B07461">
              <w:rPr>
                <w:rFonts w:ascii="Consolas" w:hAnsi="Consolas"/>
              </w:rPr>
              <w:t>PART_NUM</w:t>
            </w:r>
          </w:p>
        </w:tc>
      </w:tr>
      <w:tr w:rsidR="00B07461" w14:paraId="45E4145C" w14:textId="77777777" w:rsidTr="00867CA7">
        <w:trPr>
          <w:trHeight w:val="219"/>
        </w:trPr>
        <w:tc>
          <w:tcPr>
            <w:tcW w:w="3490" w:type="dxa"/>
          </w:tcPr>
          <w:p w14:paraId="7BD8C3FF" w14:textId="2532E1D9" w:rsidR="00B07461" w:rsidRPr="00B07461" w:rsidRDefault="00B07461" w:rsidP="00B07461">
            <w:pPr>
              <w:ind w:left="0"/>
              <w:rPr>
                <w:rFonts w:ascii="Consolas" w:hAnsi="Consolas"/>
              </w:rPr>
            </w:pPr>
            <w:r w:rsidRPr="00B07461">
              <w:rPr>
                <w:rFonts w:ascii="Consolas" w:hAnsi="Consolas"/>
              </w:rPr>
              <w:t>INTEGRATION_ID</w:t>
            </w:r>
          </w:p>
        </w:tc>
      </w:tr>
      <w:tr w:rsidR="00B07461" w14:paraId="1477E1EA" w14:textId="77777777" w:rsidTr="00867CA7">
        <w:trPr>
          <w:trHeight w:val="219"/>
        </w:trPr>
        <w:tc>
          <w:tcPr>
            <w:tcW w:w="3490" w:type="dxa"/>
          </w:tcPr>
          <w:p w14:paraId="59EDD7AD" w14:textId="2C0EFC0E" w:rsidR="00B07461" w:rsidRPr="00B07461" w:rsidRDefault="00B07461" w:rsidP="00B07461">
            <w:pPr>
              <w:ind w:left="0"/>
              <w:rPr>
                <w:rFonts w:ascii="Consolas" w:hAnsi="Consolas"/>
              </w:rPr>
            </w:pPr>
            <w:r w:rsidRPr="00B07461">
              <w:rPr>
                <w:rFonts w:ascii="Consolas" w:hAnsi="Consolas"/>
              </w:rPr>
              <w:t>NAME</w:t>
            </w:r>
          </w:p>
        </w:tc>
      </w:tr>
      <w:tr w:rsidR="00B07461" w14:paraId="06B6EDBD" w14:textId="77777777" w:rsidTr="00867CA7">
        <w:trPr>
          <w:trHeight w:val="219"/>
        </w:trPr>
        <w:tc>
          <w:tcPr>
            <w:tcW w:w="3490" w:type="dxa"/>
          </w:tcPr>
          <w:p w14:paraId="56228E38" w14:textId="55E85DBB" w:rsidR="00B07461" w:rsidRPr="00B07461" w:rsidRDefault="00B07461" w:rsidP="00B07461">
            <w:pPr>
              <w:ind w:left="0"/>
              <w:rPr>
                <w:rFonts w:ascii="Consolas" w:hAnsi="Consolas"/>
              </w:rPr>
            </w:pPr>
            <w:r w:rsidRPr="00B07461">
              <w:rPr>
                <w:rFonts w:ascii="Consolas" w:hAnsi="Consolas"/>
              </w:rPr>
              <w:t>STATUS</w:t>
            </w:r>
          </w:p>
        </w:tc>
      </w:tr>
      <w:tr w:rsidR="00B07461" w14:paraId="33E3E57E" w14:textId="77777777" w:rsidTr="00867CA7">
        <w:trPr>
          <w:trHeight w:val="219"/>
        </w:trPr>
        <w:tc>
          <w:tcPr>
            <w:tcW w:w="3490" w:type="dxa"/>
          </w:tcPr>
          <w:p w14:paraId="32CB14A6" w14:textId="4E60B50F" w:rsidR="00B07461" w:rsidRPr="00B07461" w:rsidRDefault="00B07461" w:rsidP="00B07461">
            <w:pPr>
              <w:ind w:left="0"/>
              <w:rPr>
                <w:rFonts w:ascii="Consolas" w:hAnsi="Consolas"/>
              </w:rPr>
            </w:pPr>
            <w:r w:rsidRPr="00B07461">
              <w:rPr>
                <w:rFonts w:ascii="Consolas" w:hAnsi="Consolas"/>
              </w:rPr>
              <w:t>LAST_ACTION</w:t>
            </w:r>
          </w:p>
        </w:tc>
      </w:tr>
      <w:tr w:rsidR="00B07461" w14:paraId="54E91385" w14:textId="77777777" w:rsidTr="00867CA7">
        <w:trPr>
          <w:trHeight w:val="219"/>
        </w:trPr>
        <w:tc>
          <w:tcPr>
            <w:tcW w:w="3490" w:type="dxa"/>
          </w:tcPr>
          <w:p w14:paraId="59C0CF99" w14:textId="20EC30E5" w:rsidR="00B07461" w:rsidRPr="00B07461" w:rsidRDefault="00B07461" w:rsidP="00B07461">
            <w:pPr>
              <w:ind w:left="0"/>
              <w:rPr>
                <w:rFonts w:ascii="Consolas" w:hAnsi="Consolas"/>
              </w:rPr>
            </w:pPr>
            <w:r>
              <w:rPr>
                <w:rFonts w:ascii="Consolas" w:hAnsi="Consolas"/>
              </w:rPr>
              <w:t>RQ_ITEM_TYPE</w:t>
            </w:r>
          </w:p>
        </w:tc>
      </w:tr>
      <w:tr w:rsidR="00B07461" w14:paraId="425B790B" w14:textId="77777777" w:rsidTr="00867CA7">
        <w:trPr>
          <w:trHeight w:val="219"/>
        </w:trPr>
        <w:tc>
          <w:tcPr>
            <w:tcW w:w="3490" w:type="dxa"/>
          </w:tcPr>
          <w:p w14:paraId="0C9EC796" w14:textId="4EA44487" w:rsidR="00B07461" w:rsidRPr="00B07461" w:rsidRDefault="00B07461" w:rsidP="00B07461">
            <w:pPr>
              <w:ind w:left="0"/>
              <w:rPr>
                <w:rFonts w:ascii="Consolas" w:hAnsi="Consolas"/>
              </w:rPr>
            </w:pPr>
            <w:r>
              <w:rPr>
                <w:rFonts w:ascii="Consolas" w:hAnsi="Consolas"/>
              </w:rPr>
              <w:t>RQ_ITEM_STATUS</w:t>
            </w:r>
          </w:p>
        </w:tc>
      </w:tr>
      <w:tr w:rsidR="00B07461" w14:paraId="7F44097B" w14:textId="77777777" w:rsidTr="00867CA7">
        <w:trPr>
          <w:trHeight w:val="219"/>
        </w:trPr>
        <w:tc>
          <w:tcPr>
            <w:tcW w:w="3490" w:type="dxa"/>
          </w:tcPr>
          <w:p w14:paraId="4A3F73A3" w14:textId="300FF0A2" w:rsidR="00B07461" w:rsidRPr="00B07461" w:rsidRDefault="00B07461" w:rsidP="00B07461">
            <w:pPr>
              <w:ind w:left="0"/>
              <w:rPr>
                <w:rFonts w:ascii="Consolas" w:hAnsi="Consolas"/>
              </w:rPr>
            </w:pPr>
            <w:r w:rsidRPr="00B07461">
              <w:rPr>
                <w:rFonts w:ascii="Consolas" w:hAnsi="Consolas"/>
              </w:rPr>
              <w:t>ORDER_NUMBER</w:t>
            </w:r>
          </w:p>
        </w:tc>
      </w:tr>
      <w:tr w:rsidR="00B07461" w14:paraId="7C4EB09B" w14:textId="77777777" w:rsidTr="00867CA7">
        <w:trPr>
          <w:trHeight w:val="219"/>
        </w:trPr>
        <w:tc>
          <w:tcPr>
            <w:tcW w:w="3490" w:type="dxa"/>
          </w:tcPr>
          <w:p w14:paraId="702CA8A5" w14:textId="6E8F3DBB" w:rsidR="00B07461" w:rsidRPr="00B07461" w:rsidRDefault="00B07461" w:rsidP="00B07461">
            <w:pPr>
              <w:ind w:left="0"/>
              <w:rPr>
                <w:rFonts w:ascii="Consolas" w:hAnsi="Consolas"/>
              </w:rPr>
            </w:pPr>
            <w:r w:rsidRPr="00B07461">
              <w:rPr>
                <w:rFonts w:ascii="Consolas" w:hAnsi="Consolas"/>
              </w:rPr>
              <w:t>ORDER_DATE</w:t>
            </w:r>
          </w:p>
        </w:tc>
      </w:tr>
    </w:tbl>
    <w:p w14:paraId="5BF92099" w14:textId="3BF6B523" w:rsidR="00BA0F66" w:rsidRDefault="00BA0F66" w:rsidP="00BA0F66">
      <w:pPr>
        <w:ind w:left="0"/>
        <w:rPr>
          <w:b/>
          <w:bCs/>
          <w:sz w:val="18"/>
          <w:szCs w:val="18"/>
        </w:rPr>
      </w:pPr>
    </w:p>
    <w:p w14:paraId="028FE6F8" w14:textId="1A0750F8" w:rsidR="00767E8F" w:rsidRDefault="00767E8F" w:rsidP="00BA0F66">
      <w:pPr>
        <w:ind w:left="0"/>
      </w:pPr>
      <w:r w:rsidRPr="00FF34D5">
        <w:t xml:space="preserve">Please refer to </w:t>
      </w:r>
      <w:r>
        <w:t>Siebel</w:t>
      </w:r>
      <w:r w:rsidRPr="00FF34D5">
        <w:t xml:space="preserve"> system documentation for more details on the column values.</w:t>
      </w:r>
    </w:p>
    <w:p w14:paraId="25BA0746" w14:textId="77777777" w:rsidR="00767E8F" w:rsidRDefault="00767E8F" w:rsidP="00BA0F66">
      <w:pPr>
        <w:ind w:left="0"/>
        <w:rPr>
          <w:b/>
          <w:bCs/>
          <w:sz w:val="18"/>
          <w:szCs w:val="18"/>
        </w:rPr>
      </w:pPr>
    </w:p>
    <w:p w14:paraId="7F6476C7" w14:textId="2B4C40CA" w:rsidR="00BA0F66" w:rsidRPr="00625B9E" w:rsidRDefault="00BA0F66" w:rsidP="003279DF">
      <w:pPr>
        <w:pStyle w:val="Nadpis6"/>
      </w:pPr>
      <w:bookmarkStart w:id="475" w:name="_Toc222472223"/>
      <w:r w:rsidRPr="00625B9E">
        <w:t xml:space="preserve">Process </w:t>
      </w:r>
      <w:r w:rsidR="003279DF">
        <w:t>O</w:t>
      </w:r>
      <w:r w:rsidRPr="00625B9E">
        <w:t>verview</w:t>
      </w:r>
      <w:bookmarkEnd w:id="475"/>
    </w:p>
    <w:p w14:paraId="4C2DB165" w14:textId="77777777" w:rsidR="00BA0F66" w:rsidRDefault="00BA0F66" w:rsidP="00BA0F66">
      <w:pPr>
        <w:ind w:left="0"/>
        <w:rPr>
          <w:b/>
          <w:bCs/>
        </w:rPr>
      </w:pPr>
    </w:p>
    <w:p w14:paraId="0FFB4856" w14:textId="56BABFDB" w:rsidR="00BA0F66" w:rsidRDefault="00B07461" w:rsidP="00BA0F66">
      <w:pPr>
        <w:ind w:left="0"/>
      </w:pPr>
      <w:r>
        <w:lastRenderedPageBreak/>
        <w:t>Following Siebel tables</w:t>
      </w:r>
      <w:r w:rsidR="00BA0F66" w:rsidRPr="00FF34D5">
        <w:t xml:space="preserve"> are queried for status of the inventory present in the main grid</w:t>
      </w:r>
      <w:r>
        <w:t>:</w:t>
      </w:r>
    </w:p>
    <w:p w14:paraId="555F26E6" w14:textId="3E642670" w:rsidR="00B07461" w:rsidRDefault="00B07461" w:rsidP="00BA0F66">
      <w:pPr>
        <w:ind w:left="0"/>
      </w:pPr>
    </w:p>
    <w:p w14:paraId="77C2FF07" w14:textId="77777777" w:rsidR="009D4F32" w:rsidRPr="009D4F32" w:rsidRDefault="009D4F32" w:rsidP="009D4F32">
      <w:pPr>
        <w:ind w:left="0"/>
        <w:rPr>
          <w:rFonts w:ascii="Consolas" w:hAnsi="Consolas"/>
        </w:rPr>
      </w:pPr>
      <w:r w:rsidRPr="009D4F32">
        <w:rPr>
          <w:rFonts w:ascii="Consolas" w:hAnsi="Consolas"/>
        </w:rPr>
        <w:t>SIEBEL.CX_REQUEST_ITEM</w:t>
      </w:r>
    </w:p>
    <w:p w14:paraId="0EBE9945" w14:textId="77777777" w:rsidR="009D4F32" w:rsidRPr="009D4F32" w:rsidRDefault="009D4F32" w:rsidP="009D4F32">
      <w:pPr>
        <w:ind w:left="0"/>
        <w:rPr>
          <w:rFonts w:ascii="Consolas" w:hAnsi="Consolas"/>
        </w:rPr>
      </w:pPr>
      <w:r w:rsidRPr="009D4F32">
        <w:rPr>
          <w:rFonts w:ascii="Consolas" w:hAnsi="Consolas"/>
        </w:rPr>
        <w:t>SIEBEL.S_ASSET</w:t>
      </w:r>
    </w:p>
    <w:p w14:paraId="410AAAEE" w14:textId="77777777" w:rsidR="009D4F32" w:rsidRPr="009D4F32" w:rsidRDefault="009D4F32" w:rsidP="009D4F32">
      <w:pPr>
        <w:ind w:left="0"/>
        <w:rPr>
          <w:rFonts w:ascii="Consolas" w:hAnsi="Consolas"/>
        </w:rPr>
      </w:pPr>
      <w:r w:rsidRPr="009D4F32">
        <w:rPr>
          <w:rFonts w:ascii="Consolas" w:hAnsi="Consolas"/>
        </w:rPr>
        <w:t>SIEBEL.S_INV_PROF</w:t>
      </w:r>
    </w:p>
    <w:p w14:paraId="514C5582" w14:textId="77777777" w:rsidR="009D4F32" w:rsidRPr="009D4F32" w:rsidRDefault="009D4F32" w:rsidP="009D4F32">
      <w:pPr>
        <w:ind w:left="0"/>
        <w:rPr>
          <w:rFonts w:ascii="Consolas" w:hAnsi="Consolas"/>
        </w:rPr>
      </w:pPr>
      <w:r w:rsidRPr="009D4F32">
        <w:rPr>
          <w:rFonts w:ascii="Consolas" w:hAnsi="Consolas"/>
        </w:rPr>
        <w:t>SIEBEL.S_ORDER</w:t>
      </w:r>
    </w:p>
    <w:p w14:paraId="78794F63" w14:textId="77777777" w:rsidR="009D4F32" w:rsidRPr="009D4F32" w:rsidRDefault="009D4F32" w:rsidP="009D4F32">
      <w:pPr>
        <w:ind w:left="0"/>
        <w:rPr>
          <w:rFonts w:ascii="Consolas" w:hAnsi="Consolas"/>
        </w:rPr>
      </w:pPr>
      <w:r w:rsidRPr="009D4F32">
        <w:rPr>
          <w:rFonts w:ascii="Consolas" w:hAnsi="Consolas"/>
        </w:rPr>
        <w:t>SIEBEL.S_ORDER_ITEM</w:t>
      </w:r>
    </w:p>
    <w:p w14:paraId="60E79022" w14:textId="77777777" w:rsidR="009D4F32" w:rsidRPr="009D4F32" w:rsidRDefault="009D4F32" w:rsidP="009D4F32">
      <w:pPr>
        <w:ind w:left="0"/>
        <w:rPr>
          <w:rFonts w:ascii="Consolas" w:hAnsi="Consolas"/>
        </w:rPr>
      </w:pPr>
      <w:r w:rsidRPr="009D4F32">
        <w:rPr>
          <w:rFonts w:ascii="Consolas" w:hAnsi="Consolas"/>
        </w:rPr>
        <w:t>SIEBEL.S_ORG_EXT</w:t>
      </w:r>
    </w:p>
    <w:p w14:paraId="23236B35" w14:textId="2E915C44" w:rsidR="00B07461" w:rsidRPr="009D4F32" w:rsidRDefault="009D4F32" w:rsidP="009D4F32">
      <w:pPr>
        <w:ind w:left="0"/>
        <w:rPr>
          <w:rFonts w:ascii="Consolas" w:hAnsi="Consolas"/>
        </w:rPr>
      </w:pPr>
      <w:r w:rsidRPr="009D4F32">
        <w:rPr>
          <w:rFonts w:ascii="Consolas" w:hAnsi="Consolas"/>
        </w:rPr>
        <w:t>SIEBEL.S_PROD_INT</w:t>
      </w:r>
    </w:p>
    <w:p w14:paraId="19D997B0" w14:textId="7764C84F" w:rsidR="00F57A13" w:rsidRDefault="00704120" w:rsidP="000A1322">
      <w:pPr>
        <w:pStyle w:val="Nadpis5"/>
      </w:pPr>
      <w:bookmarkStart w:id="476" w:name="_Accelerate_Scheduled_Request_1"/>
      <w:bookmarkStart w:id="477" w:name="_Data_set_“Orders”"/>
      <w:bookmarkStart w:id="478" w:name="_Toc222472224"/>
      <w:bookmarkEnd w:id="476"/>
      <w:bookmarkEnd w:id="477"/>
      <w:r>
        <w:t>Data set “</w:t>
      </w:r>
      <w:r w:rsidR="00F57A13">
        <w:t>Orders</w:t>
      </w:r>
      <w:r>
        <w:t>”</w:t>
      </w:r>
      <w:bookmarkEnd w:id="478"/>
    </w:p>
    <w:p w14:paraId="7065868B" w14:textId="1AEFF572" w:rsidR="00764F8C" w:rsidRDefault="00857A5E" w:rsidP="00284C87">
      <w:pPr>
        <w:ind w:left="0"/>
      </w:pPr>
      <w:r>
        <w:t xml:space="preserve">Displays information about orders </w:t>
      </w:r>
      <w:r w:rsidR="00621514">
        <w:t xml:space="preserve">and their order items </w:t>
      </w:r>
      <w:r>
        <w:t>related to provided identifier.</w:t>
      </w:r>
    </w:p>
    <w:p w14:paraId="6468367D" w14:textId="0CFF38DF" w:rsidR="00857A5E" w:rsidRDefault="00857A5E" w:rsidP="00764F8C"/>
    <w:p w14:paraId="36358639" w14:textId="235A81F8" w:rsidR="00857A5E" w:rsidRDefault="008E31E8" w:rsidP="00284C87">
      <w:pPr>
        <w:ind w:left="0"/>
      </w:pPr>
      <w:r>
        <w:rPr>
          <w:noProof/>
        </w:rPr>
        <w:drawing>
          <wp:inline distT="0" distB="0" distL="0" distR="0" wp14:anchorId="02990AC6" wp14:editId="7EE65FF4">
            <wp:extent cx="5732145" cy="3343910"/>
            <wp:effectExtent l="0" t="0" r="1905" b="8890"/>
            <wp:docPr id="476" name="Obrázek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1"/>
                    <a:stretch>
                      <a:fillRect/>
                    </a:stretch>
                  </pic:blipFill>
                  <pic:spPr>
                    <a:xfrm>
                      <a:off x="0" y="0"/>
                      <a:ext cx="5732145" cy="3343910"/>
                    </a:xfrm>
                    <a:prstGeom prst="rect">
                      <a:avLst/>
                    </a:prstGeom>
                  </pic:spPr>
                </pic:pic>
              </a:graphicData>
            </a:graphic>
          </wp:inline>
        </w:drawing>
      </w:r>
    </w:p>
    <w:p w14:paraId="6238D026" w14:textId="34D58A73" w:rsidR="008E31E8" w:rsidRDefault="008E31E8" w:rsidP="008E31E8">
      <w:pPr>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Pr>
          <w:b/>
          <w:bCs/>
          <w:i/>
          <w:iCs w:val="0"/>
          <w:sz w:val="18"/>
          <w:szCs w:val="18"/>
        </w:rPr>
        <w:t>Orders</w:t>
      </w:r>
      <w:r w:rsidRPr="00780303">
        <w:rPr>
          <w:i/>
          <w:iCs w:val="0"/>
          <w:sz w:val="18"/>
          <w:szCs w:val="18"/>
        </w:rPr>
        <w:t>”</w:t>
      </w:r>
    </w:p>
    <w:p w14:paraId="68738872" w14:textId="09E0FA25" w:rsidR="00284C87" w:rsidRDefault="00284C87" w:rsidP="00284C87">
      <w:pPr>
        <w:ind w:left="0"/>
      </w:pPr>
      <w:r>
        <w:t xml:space="preserve">Data set is sorted by </w:t>
      </w:r>
      <w:r w:rsidRPr="00B07461">
        <w:rPr>
          <w:rFonts w:ascii="Consolas" w:hAnsi="Consolas"/>
        </w:rPr>
        <w:t>ORDER_DATE</w:t>
      </w:r>
      <w:r>
        <w:t xml:space="preserve"> </w:t>
      </w:r>
      <w:r w:rsidRPr="00B07461">
        <w:rPr>
          <w:rFonts w:ascii="Consolas" w:hAnsi="Consolas"/>
        </w:rPr>
        <w:t>DESC</w:t>
      </w:r>
      <w:r>
        <w:t>.</w:t>
      </w:r>
    </w:p>
    <w:p w14:paraId="33466437" w14:textId="77777777" w:rsidR="00284C87" w:rsidRDefault="00284C87" w:rsidP="00284C87">
      <w:pPr>
        <w:ind w:left="0"/>
      </w:pPr>
    </w:p>
    <w:p w14:paraId="2E7F73EA" w14:textId="77777777" w:rsidR="00284C87" w:rsidRDefault="00284C87" w:rsidP="00284C87">
      <w:pPr>
        <w:ind w:left="0"/>
        <w:rPr>
          <w:sz w:val="18"/>
          <w:szCs w:val="18"/>
        </w:rPr>
      </w:pPr>
      <w:r>
        <w:t>Following output columns are returned:</w:t>
      </w:r>
    </w:p>
    <w:p w14:paraId="6A8E9AFE" w14:textId="77777777" w:rsidR="00284C87" w:rsidRDefault="00284C87" w:rsidP="00284C87">
      <w:pPr>
        <w:ind w:left="0"/>
        <w:rPr>
          <w:sz w:val="18"/>
          <w:szCs w:val="18"/>
        </w:rPr>
      </w:pPr>
    </w:p>
    <w:tbl>
      <w:tblPr>
        <w:tblStyle w:val="Mkatabulky"/>
        <w:tblW w:w="3490" w:type="dxa"/>
        <w:tblInd w:w="-5" w:type="dxa"/>
        <w:tblLook w:val="04A0" w:firstRow="1" w:lastRow="0" w:firstColumn="1" w:lastColumn="0" w:noHBand="0" w:noVBand="1"/>
      </w:tblPr>
      <w:tblGrid>
        <w:gridCol w:w="3490"/>
      </w:tblGrid>
      <w:tr w:rsidR="00284C87" w:rsidRPr="00DF00E8" w14:paraId="652E3C99" w14:textId="77777777" w:rsidTr="00867CA7">
        <w:trPr>
          <w:trHeight w:val="277"/>
        </w:trPr>
        <w:tc>
          <w:tcPr>
            <w:tcW w:w="3490" w:type="dxa"/>
            <w:shd w:val="clear" w:color="auto" w:fill="D9D9D9" w:themeFill="background1" w:themeFillShade="D9"/>
          </w:tcPr>
          <w:p w14:paraId="7BDCEAF2" w14:textId="77777777" w:rsidR="00284C87" w:rsidRPr="00DF00E8" w:rsidRDefault="00284C87" w:rsidP="00867CA7">
            <w:pPr>
              <w:ind w:left="0"/>
              <w:rPr>
                <w:b/>
                <w:bCs/>
              </w:rPr>
            </w:pPr>
            <w:r>
              <w:rPr>
                <w:b/>
                <w:bCs/>
              </w:rPr>
              <w:t xml:space="preserve">Column </w:t>
            </w:r>
          </w:p>
        </w:tc>
      </w:tr>
      <w:tr w:rsidR="00621514" w14:paraId="22613851" w14:textId="77777777" w:rsidTr="00867CA7">
        <w:trPr>
          <w:trHeight w:val="219"/>
        </w:trPr>
        <w:tc>
          <w:tcPr>
            <w:tcW w:w="3490" w:type="dxa"/>
          </w:tcPr>
          <w:p w14:paraId="39D7AEFF" w14:textId="4070ACEF" w:rsidR="00621514" w:rsidRPr="00621514" w:rsidRDefault="00621514" w:rsidP="00621514">
            <w:pPr>
              <w:ind w:left="0"/>
              <w:rPr>
                <w:rFonts w:ascii="Consolas" w:hAnsi="Consolas"/>
              </w:rPr>
            </w:pPr>
            <w:r w:rsidRPr="00621514">
              <w:rPr>
                <w:rFonts w:ascii="Consolas" w:hAnsi="Consolas"/>
              </w:rPr>
              <w:t>MSISDN</w:t>
            </w:r>
          </w:p>
        </w:tc>
      </w:tr>
      <w:tr w:rsidR="00621514" w14:paraId="3246C754" w14:textId="77777777" w:rsidTr="00867CA7">
        <w:trPr>
          <w:trHeight w:val="219"/>
        </w:trPr>
        <w:tc>
          <w:tcPr>
            <w:tcW w:w="3490" w:type="dxa"/>
          </w:tcPr>
          <w:p w14:paraId="06BA4070" w14:textId="52158753" w:rsidR="00621514" w:rsidRPr="00621514" w:rsidRDefault="00621514" w:rsidP="00621514">
            <w:pPr>
              <w:ind w:left="0"/>
              <w:rPr>
                <w:rFonts w:ascii="Consolas" w:hAnsi="Consolas"/>
              </w:rPr>
            </w:pPr>
            <w:r w:rsidRPr="00621514">
              <w:rPr>
                <w:rFonts w:ascii="Consolas" w:hAnsi="Consolas"/>
              </w:rPr>
              <w:t>ORDER_NUMBER</w:t>
            </w:r>
          </w:p>
        </w:tc>
      </w:tr>
      <w:tr w:rsidR="00621514" w14:paraId="6C9AED8F" w14:textId="77777777" w:rsidTr="00867CA7">
        <w:trPr>
          <w:trHeight w:val="219"/>
        </w:trPr>
        <w:tc>
          <w:tcPr>
            <w:tcW w:w="3490" w:type="dxa"/>
          </w:tcPr>
          <w:p w14:paraId="6059B5A9" w14:textId="447FA94F" w:rsidR="00621514" w:rsidRPr="00621514" w:rsidRDefault="00621514" w:rsidP="00621514">
            <w:pPr>
              <w:ind w:left="0"/>
              <w:rPr>
                <w:rFonts w:ascii="Consolas" w:hAnsi="Consolas"/>
              </w:rPr>
            </w:pPr>
            <w:r w:rsidRPr="00621514">
              <w:rPr>
                <w:rFonts w:ascii="Consolas" w:hAnsi="Consolas"/>
              </w:rPr>
              <w:t>ORDER_STATUS</w:t>
            </w:r>
          </w:p>
        </w:tc>
      </w:tr>
      <w:tr w:rsidR="00621514" w14:paraId="07A62D0C" w14:textId="77777777" w:rsidTr="00867CA7">
        <w:trPr>
          <w:trHeight w:val="219"/>
        </w:trPr>
        <w:tc>
          <w:tcPr>
            <w:tcW w:w="3490" w:type="dxa"/>
          </w:tcPr>
          <w:p w14:paraId="0E9866A3" w14:textId="3AF82F4A" w:rsidR="00621514" w:rsidRPr="00621514" w:rsidRDefault="00621514" w:rsidP="00621514">
            <w:pPr>
              <w:ind w:left="0"/>
              <w:rPr>
                <w:rFonts w:ascii="Consolas" w:hAnsi="Consolas"/>
              </w:rPr>
            </w:pPr>
            <w:r w:rsidRPr="00621514">
              <w:rPr>
                <w:rFonts w:ascii="Consolas" w:hAnsi="Consolas"/>
              </w:rPr>
              <w:t>ORDER_DATE</w:t>
            </w:r>
          </w:p>
        </w:tc>
      </w:tr>
      <w:tr w:rsidR="00621514" w14:paraId="58C9C940" w14:textId="77777777" w:rsidTr="00867CA7">
        <w:trPr>
          <w:trHeight w:val="219"/>
        </w:trPr>
        <w:tc>
          <w:tcPr>
            <w:tcW w:w="3490" w:type="dxa"/>
          </w:tcPr>
          <w:p w14:paraId="0D1AD0D2" w14:textId="192D2054" w:rsidR="00621514" w:rsidRPr="00621514" w:rsidRDefault="00621514" w:rsidP="00621514">
            <w:pPr>
              <w:ind w:left="0"/>
              <w:rPr>
                <w:rFonts w:ascii="Consolas" w:hAnsi="Consolas"/>
              </w:rPr>
            </w:pPr>
            <w:r w:rsidRPr="00621514">
              <w:rPr>
                <w:rFonts w:ascii="Consolas" w:hAnsi="Consolas"/>
              </w:rPr>
              <w:t>PART_NUM</w:t>
            </w:r>
          </w:p>
        </w:tc>
      </w:tr>
      <w:tr w:rsidR="00621514" w14:paraId="70972215" w14:textId="77777777" w:rsidTr="00867CA7">
        <w:trPr>
          <w:trHeight w:val="219"/>
        </w:trPr>
        <w:tc>
          <w:tcPr>
            <w:tcW w:w="3490" w:type="dxa"/>
          </w:tcPr>
          <w:p w14:paraId="503A8898" w14:textId="2D4B98A6" w:rsidR="00621514" w:rsidRPr="00621514" w:rsidRDefault="00621514" w:rsidP="00621514">
            <w:pPr>
              <w:ind w:left="0"/>
              <w:rPr>
                <w:rFonts w:ascii="Consolas" w:hAnsi="Consolas"/>
              </w:rPr>
            </w:pPr>
            <w:r w:rsidRPr="00621514">
              <w:rPr>
                <w:rFonts w:ascii="Consolas" w:hAnsi="Consolas"/>
              </w:rPr>
              <w:t>NAME</w:t>
            </w:r>
          </w:p>
        </w:tc>
      </w:tr>
      <w:tr w:rsidR="00621514" w14:paraId="2B29E422" w14:textId="77777777" w:rsidTr="00867CA7">
        <w:trPr>
          <w:trHeight w:val="219"/>
        </w:trPr>
        <w:tc>
          <w:tcPr>
            <w:tcW w:w="3490" w:type="dxa"/>
          </w:tcPr>
          <w:p w14:paraId="71036AEC" w14:textId="56436627" w:rsidR="00621514" w:rsidRPr="00621514" w:rsidRDefault="00621514" w:rsidP="00621514">
            <w:pPr>
              <w:ind w:left="0"/>
              <w:rPr>
                <w:rFonts w:ascii="Consolas" w:hAnsi="Consolas"/>
              </w:rPr>
            </w:pPr>
            <w:r w:rsidRPr="00621514">
              <w:rPr>
                <w:rFonts w:ascii="Consolas" w:hAnsi="Consolas"/>
              </w:rPr>
              <w:t>TYPE</w:t>
            </w:r>
          </w:p>
        </w:tc>
      </w:tr>
      <w:tr w:rsidR="00621514" w14:paraId="07839A10" w14:textId="77777777" w:rsidTr="00867CA7">
        <w:trPr>
          <w:trHeight w:val="219"/>
        </w:trPr>
        <w:tc>
          <w:tcPr>
            <w:tcW w:w="3490" w:type="dxa"/>
          </w:tcPr>
          <w:p w14:paraId="0121C4B2" w14:textId="4D29ADA9" w:rsidR="00621514" w:rsidRPr="00621514" w:rsidRDefault="00621514" w:rsidP="00621514">
            <w:pPr>
              <w:ind w:left="0"/>
              <w:rPr>
                <w:rFonts w:ascii="Consolas" w:hAnsi="Consolas"/>
              </w:rPr>
            </w:pPr>
            <w:r w:rsidRPr="00621514">
              <w:rPr>
                <w:rFonts w:ascii="Consolas" w:hAnsi="Consolas"/>
              </w:rPr>
              <w:t>INTEGRATION_ID</w:t>
            </w:r>
          </w:p>
        </w:tc>
      </w:tr>
      <w:tr w:rsidR="00621514" w14:paraId="23192A01" w14:textId="77777777" w:rsidTr="00867CA7">
        <w:trPr>
          <w:trHeight w:val="219"/>
        </w:trPr>
        <w:tc>
          <w:tcPr>
            <w:tcW w:w="3490" w:type="dxa"/>
          </w:tcPr>
          <w:p w14:paraId="5EBA1088" w14:textId="0E2593B7" w:rsidR="00621514" w:rsidRPr="00621514" w:rsidRDefault="00621514" w:rsidP="00621514">
            <w:pPr>
              <w:ind w:left="0"/>
              <w:rPr>
                <w:rFonts w:ascii="Consolas" w:hAnsi="Consolas"/>
              </w:rPr>
            </w:pPr>
            <w:r w:rsidRPr="00621514">
              <w:rPr>
                <w:rFonts w:ascii="Consolas" w:hAnsi="Consolas"/>
              </w:rPr>
              <w:t>OI_ACTION</w:t>
            </w:r>
          </w:p>
        </w:tc>
      </w:tr>
      <w:tr w:rsidR="00621514" w14:paraId="40575DC4" w14:textId="77777777" w:rsidTr="00867CA7">
        <w:trPr>
          <w:trHeight w:val="219"/>
        </w:trPr>
        <w:tc>
          <w:tcPr>
            <w:tcW w:w="3490" w:type="dxa"/>
          </w:tcPr>
          <w:p w14:paraId="4E3AC9AA" w14:textId="52A098CA" w:rsidR="00621514" w:rsidRPr="00621514" w:rsidRDefault="00621514" w:rsidP="00621514">
            <w:pPr>
              <w:ind w:left="0"/>
              <w:rPr>
                <w:rFonts w:ascii="Consolas" w:hAnsi="Consolas"/>
              </w:rPr>
            </w:pPr>
            <w:r w:rsidRPr="00621514">
              <w:rPr>
                <w:rFonts w:ascii="Consolas" w:hAnsi="Consolas"/>
              </w:rPr>
              <w:t>OI_STATUS</w:t>
            </w:r>
          </w:p>
        </w:tc>
      </w:tr>
      <w:tr w:rsidR="00621514" w14:paraId="26F39C76" w14:textId="77777777" w:rsidTr="00867CA7">
        <w:trPr>
          <w:trHeight w:val="219"/>
        </w:trPr>
        <w:tc>
          <w:tcPr>
            <w:tcW w:w="3490" w:type="dxa"/>
          </w:tcPr>
          <w:p w14:paraId="72B50E54" w14:textId="761257E5" w:rsidR="00621514" w:rsidRPr="00621514" w:rsidRDefault="00621514" w:rsidP="00621514">
            <w:pPr>
              <w:ind w:left="0"/>
              <w:rPr>
                <w:rFonts w:ascii="Consolas" w:hAnsi="Consolas"/>
              </w:rPr>
            </w:pPr>
            <w:r w:rsidRPr="00621514">
              <w:rPr>
                <w:rFonts w:ascii="Consolas" w:hAnsi="Consolas"/>
              </w:rPr>
              <w:t>ORDER_ITEM_CREATED</w:t>
            </w:r>
          </w:p>
        </w:tc>
      </w:tr>
      <w:tr w:rsidR="00621514" w14:paraId="4D48FECF" w14:textId="77777777" w:rsidTr="00867CA7">
        <w:trPr>
          <w:trHeight w:val="219"/>
        </w:trPr>
        <w:tc>
          <w:tcPr>
            <w:tcW w:w="3490" w:type="dxa"/>
          </w:tcPr>
          <w:p w14:paraId="6AC61CBA" w14:textId="38C2D637" w:rsidR="00621514" w:rsidRPr="00621514" w:rsidRDefault="00621514" w:rsidP="00621514">
            <w:pPr>
              <w:ind w:left="0"/>
              <w:rPr>
                <w:rFonts w:ascii="Consolas" w:hAnsi="Consolas"/>
              </w:rPr>
            </w:pPr>
            <w:r w:rsidRPr="00621514">
              <w:rPr>
                <w:rFonts w:ascii="Consolas" w:hAnsi="Consolas"/>
              </w:rPr>
              <w:t>ORDER_ITEM_LAST_UPD</w:t>
            </w:r>
          </w:p>
        </w:tc>
      </w:tr>
      <w:tr w:rsidR="00621514" w14:paraId="130A29FF" w14:textId="77777777" w:rsidTr="00867CA7">
        <w:trPr>
          <w:trHeight w:val="219"/>
        </w:trPr>
        <w:tc>
          <w:tcPr>
            <w:tcW w:w="3490" w:type="dxa"/>
          </w:tcPr>
          <w:p w14:paraId="04643321" w14:textId="25A0D6B8" w:rsidR="00621514" w:rsidRPr="00621514" w:rsidRDefault="00621514" w:rsidP="00621514">
            <w:pPr>
              <w:ind w:left="0"/>
              <w:rPr>
                <w:rFonts w:ascii="Consolas" w:hAnsi="Consolas"/>
              </w:rPr>
            </w:pPr>
            <w:r w:rsidRPr="00621514">
              <w:rPr>
                <w:rFonts w:ascii="Consolas" w:hAnsi="Consolas"/>
              </w:rPr>
              <w:t>SOURCE_CHANNEL</w:t>
            </w:r>
          </w:p>
        </w:tc>
      </w:tr>
      <w:tr w:rsidR="00621514" w14:paraId="54B44085" w14:textId="77777777" w:rsidTr="00867CA7">
        <w:trPr>
          <w:trHeight w:val="219"/>
        </w:trPr>
        <w:tc>
          <w:tcPr>
            <w:tcW w:w="3490" w:type="dxa"/>
          </w:tcPr>
          <w:p w14:paraId="176D3C70" w14:textId="6BF36F71" w:rsidR="00621514" w:rsidRPr="00621514" w:rsidRDefault="00621514" w:rsidP="00621514">
            <w:pPr>
              <w:ind w:left="0"/>
              <w:rPr>
                <w:rFonts w:ascii="Consolas" w:hAnsi="Consolas"/>
              </w:rPr>
            </w:pPr>
            <w:r w:rsidRPr="00621514">
              <w:rPr>
                <w:rFonts w:ascii="Consolas" w:hAnsi="Consolas"/>
              </w:rPr>
              <w:t>X_ORD_REASON</w:t>
            </w:r>
          </w:p>
        </w:tc>
      </w:tr>
    </w:tbl>
    <w:p w14:paraId="78497FBC" w14:textId="77777777" w:rsidR="00284C87" w:rsidRDefault="00284C87" w:rsidP="00284C87">
      <w:pPr>
        <w:ind w:left="0"/>
        <w:rPr>
          <w:b/>
          <w:bCs/>
          <w:sz w:val="18"/>
          <w:szCs w:val="18"/>
        </w:rPr>
      </w:pPr>
    </w:p>
    <w:p w14:paraId="36B64F5A" w14:textId="77777777" w:rsidR="00284C87" w:rsidRDefault="00284C87" w:rsidP="00284C87">
      <w:pPr>
        <w:ind w:left="0"/>
      </w:pPr>
      <w:r w:rsidRPr="00FF34D5">
        <w:lastRenderedPageBreak/>
        <w:t xml:space="preserve">Please refer to </w:t>
      </w:r>
      <w:r>
        <w:t>Siebel</w:t>
      </w:r>
      <w:r w:rsidRPr="00FF34D5">
        <w:t xml:space="preserve"> system documentation for more details on the column values.</w:t>
      </w:r>
    </w:p>
    <w:p w14:paraId="0B0EF382" w14:textId="77777777" w:rsidR="00284C87" w:rsidRDefault="00284C87" w:rsidP="00284C87">
      <w:pPr>
        <w:ind w:left="0"/>
        <w:rPr>
          <w:b/>
          <w:bCs/>
          <w:sz w:val="18"/>
          <w:szCs w:val="18"/>
        </w:rPr>
      </w:pPr>
    </w:p>
    <w:p w14:paraId="57A08476" w14:textId="476B077E" w:rsidR="00284C87" w:rsidRPr="00625B9E" w:rsidRDefault="00284C87" w:rsidP="003279DF">
      <w:pPr>
        <w:pStyle w:val="Nadpis6"/>
      </w:pPr>
      <w:bookmarkStart w:id="479" w:name="_Toc222472225"/>
      <w:r w:rsidRPr="00625B9E">
        <w:t xml:space="preserve">Process </w:t>
      </w:r>
      <w:r w:rsidR="003279DF">
        <w:t>O</w:t>
      </w:r>
      <w:r w:rsidRPr="00625B9E">
        <w:t>verview</w:t>
      </w:r>
      <w:bookmarkEnd w:id="479"/>
    </w:p>
    <w:p w14:paraId="44069296" w14:textId="77777777" w:rsidR="00284C87" w:rsidRDefault="00284C87" w:rsidP="00284C87">
      <w:pPr>
        <w:ind w:left="0"/>
        <w:rPr>
          <w:b/>
          <w:bCs/>
        </w:rPr>
      </w:pPr>
    </w:p>
    <w:p w14:paraId="4B3257AA" w14:textId="77777777" w:rsidR="00284C87" w:rsidRDefault="00284C87" w:rsidP="00284C87">
      <w:pPr>
        <w:ind w:left="0"/>
      </w:pPr>
      <w:r>
        <w:t>Following Siebel tables</w:t>
      </w:r>
      <w:r w:rsidRPr="00FF34D5">
        <w:t xml:space="preserve"> are queried for status of the inventory present in the main grid</w:t>
      </w:r>
      <w:r>
        <w:t>:</w:t>
      </w:r>
    </w:p>
    <w:p w14:paraId="6559E00F" w14:textId="77777777" w:rsidR="00284C87" w:rsidRDefault="00284C87" w:rsidP="00284C87">
      <w:pPr>
        <w:ind w:left="0"/>
      </w:pPr>
    </w:p>
    <w:p w14:paraId="43F58E58" w14:textId="77777777" w:rsidR="00284C87" w:rsidRPr="009D4F32" w:rsidRDefault="00284C87" w:rsidP="00284C87">
      <w:pPr>
        <w:ind w:left="0"/>
        <w:rPr>
          <w:rFonts w:ascii="Consolas" w:hAnsi="Consolas"/>
        </w:rPr>
      </w:pPr>
      <w:r w:rsidRPr="009D4F32">
        <w:rPr>
          <w:rFonts w:ascii="Consolas" w:hAnsi="Consolas"/>
        </w:rPr>
        <w:t>SIEBEL.CX_REQUEST_ITEM</w:t>
      </w:r>
    </w:p>
    <w:p w14:paraId="3E629937" w14:textId="77777777" w:rsidR="00284C87" w:rsidRPr="009D4F32" w:rsidRDefault="00284C87" w:rsidP="00284C87">
      <w:pPr>
        <w:ind w:left="0"/>
        <w:rPr>
          <w:rFonts w:ascii="Consolas" w:hAnsi="Consolas"/>
        </w:rPr>
      </w:pPr>
      <w:r w:rsidRPr="009D4F32">
        <w:rPr>
          <w:rFonts w:ascii="Consolas" w:hAnsi="Consolas"/>
        </w:rPr>
        <w:t>SIEBEL.S_ASSET</w:t>
      </w:r>
    </w:p>
    <w:p w14:paraId="679CA540" w14:textId="77777777" w:rsidR="00284C87" w:rsidRPr="009D4F32" w:rsidRDefault="00284C87" w:rsidP="00284C87">
      <w:pPr>
        <w:ind w:left="0"/>
        <w:rPr>
          <w:rFonts w:ascii="Consolas" w:hAnsi="Consolas"/>
        </w:rPr>
      </w:pPr>
      <w:r w:rsidRPr="009D4F32">
        <w:rPr>
          <w:rFonts w:ascii="Consolas" w:hAnsi="Consolas"/>
        </w:rPr>
        <w:t>SIEBEL.S_INV_PROF</w:t>
      </w:r>
    </w:p>
    <w:p w14:paraId="7F7C7305" w14:textId="77777777" w:rsidR="00284C87" w:rsidRPr="009D4F32" w:rsidRDefault="00284C87" w:rsidP="00284C87">
      <w:pPr>
        <w:ind w:left="0"/>
        <w:rPr>
          <w:rFonts w:ascii="Consolas" w:hAnsi="Consolas"/>
        </w:rPr>
      </w:pPr>
      <w:r w:rsidRPr="009D4F32">
        <w:rPr>
          <w:rFonts w:ascii="Consolas" w:hAnsi="Consolas"/>
        </w:rPr>
        <w:t>SIEBEL.S_ORDER</w:t>
      </w:r>
    </w:p>
    <w:p w14:paraId="645580CC" w14:textId="77777777" w:rsidR="00284C87" w:rsidRPr="009D4F32" w:rsidRDefault="00284C87" w:rsidP="00284C87">
      <w:pPr>
        <w:ind w:left="0"/>
        <w:rPr>
          <w:rFonts w:ascii="Consolas" w:hAnsi="Consolas"/>
        </w:rPr>
      </w:pPr>
      <w:r w:rsidRPr="009D4F32">
        <w:rPr>
          <w:rFonts w:ascii="Consolas" w:hAnsi="Consolas"/>
        </w:rPr>
        <w:t>SIEBEL.S_ORDER_ITEM</w:t>
      </w:r>
    </w:p>
    <w:p w14:paraId="3F3B0739" w14:textId="77777777" w:rsidR="00284C87" w:rsidRPr="009D4F32" w:rsidRDefault="00284C87" w:rsidP="00284C87">
      <w:pPr>
        <w:ind w:left="0"/>
        <w:rPr>
          <w:rFonts w:ascii="Consolas" w:hAnsi="Consolas"/>
        </w:rPr>
      </w:pPr>
      <w:r w:rsidRPr="009D4F32">
        <w:rPr>
          <w:rFonts w:ascii="Consolas" w:hAnsi="Consolas"/>
        </w:rPr>
        <w:t>SIEBEL.S_ORG_EXT</w:t>
      </w:r>
    </w:p>
    <w:p w14:paraId="5690EBE0" w14:textId="77777777" w:rsidR="00284C87" w:rsidRPr="009D4F32" w:rsidRDefault="00284C87" w:rsidP="00284C87">
      <w:pPr>
        <w:ind w:left="0"/>
        <w:rPr>
          <w:rFonts w:ascii="Consolas" w:hAnsi="Consolas"/>
        </w:rPr>
      </w:pPr>
      <w:r w:rsidRPr="009D4F32">
        <w:rPr>
          <w:rFonts w:ascii="Consolas" w:hAnsi="Consolas"/>
        </w:rPr>
        <w:t>SIEBEL.S_PROD_INT</w:t>
      </w:r>
    </w:p>
    <w:p w14:paraId="0519BDDF" w14:textId="09903BC4" w:rsidR="00284C87" w:rsidRDefault="00284C87" w:rsidP="00284C87">
      <w:pPr>
        <w:rPr>
          <w:i/>
          <w:iCs w:val="0"/>
        </w:rPr>
      </w:pPr>
    </w:p>
    <w:p w14:paraId="148397B7" w14:textId="77777777" w:rsidR="003279DF" w:rsidRDefault="003279DF" w:rsidP="003279DF">
      <w:pPr>
        <w:pStyle w:val="Nadpis5"/>
      </w:pPr>
      <w:bookmarkStart w:id="480" w:name="_EHC_Task_Events"/>
      <w:bookmarkStart w:id="481" w:name="_Toc222472226"/>
      <w:bookmarkEnd w:id="480"/>
      <w:r w:rsidRPr="00363B26">
        <w:t>Accelerate Scheduled Request Items</w:t>
      </w:r>
      <w:bookmarkEnd w:id="481"/>
    </w:p>
    <w:p w14:paraId="17600094" w14:textId="77777777" w:rsidR="003279DF" w:rsidRDefault="003279DF" w:rsidP="003279DF">
      <w:pPr>
        <w:ind w:left="0"/>
      </w:pPr>
      <w:r>
        <w:t xml:space="preserve">In Siebel status grid displaying </w:t>
      </w:r>
      <w:r w:rsidRPr="00C177A7">
        <w:rPr>
          <w:b/>
          <w:bCs/>
          <w:sz w:val="18"/>
          <w:szCs w:val="18"/>
        </w:rPr>
        <w:t>Products</w:t>
      </w:r>
      <w:r>
        <w:t xml:space="preserve"> data set, select row(s) that contains scheduled request item in status </w:t>
      </w:r>
      <w:r w:rsidRPr="00C177A7">
        <w:rPr>
          <w:rFonts w:ascii="Consolas" w:hAnsi="Consolas"/>
          <w:sz w:val="18"/>
          <w:szCs w:val="18"/>
        </w:rPr>
        <w:t>Scheduled</w:t>
      </w:r>
      <w:r>
        <w:t>:</w:t>
      </w:r>
    </w:p>
    <w:p w14:paraId="5902F0FA" w14:textId="77777777" w:rsidR="003279DF" w:rsidRDefault="003279DF" w:rsidP="003279DF">
      <w:pPr>
        <w:ind w:left="0"/>
      </w:pPr>
    </w:p>
    <w:p w14:paraId="60E37E09" w14:textId="77777777" w:rsidR="003279DF" w:rsidRDefault="003279DF" w:rsidP="003279DF">
      <w:pPr>
        <w:ind w:left="0"/>
        <w:jc w:val="center"/>
      </w:pPr>
      <w:r>
        <w:rPr>
          <w:noProof/>
        </w:rPr>
        <w:drawing>
          <wp:inline distT="0" distB="0" distL="0" distR="0" wp14:anchorId="3EC287C2" wp14:editId="47DF0660">
            <wp:extent cx="5732145" cy="3343910"/>
            <wp:effectExtent l="0" t="0" r="1905" b="8890"/>
            <wp:docPr id="472" name="Obrázek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5732145" cy="3343910"/>
                    </a:xfrm>
                    <a:prstGeom prst="rect">
                      <a:avLst/>
                    </a:prstGeom>
                  </pic:spPr>
                </pic:pic>
              </a:graphicData>
            </a:graphic>
          </wp:inline>
        </w:drawing>
      </w:r>
    </w:p>
    <w:p w14:paraId="12670999" w14:textId="77777777" w:rsidR="003279DF" w:rsidRDefault="003279DF" w:rsidP="003279DF">
      <w:pPr>
        <w:ind w:left="0"/>
        <w:jc w:val="cente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scheduled request item</w:t>
      </w:r>
    </w:p>
    <w:p w14:paraId="15E7DC65" w14:textId="77777777" w:rsidR="003279DF" w:rsidRDefault="003279DF" w:rsidP="003279DF">
      <w:pPr>
        <w:ind w:left="0"/>
      </w:pPr>
    </w:p>
    <w:p w14:paraId="7AFECFCD" w14:textId="77777777" w:rsidR="003279DF" w:rsidRDefault="003279DF" w:rsidP="003279DF">
      <w:pPr>
        <w:ind w:left="0"/>
      </w:pPr>
      <w:r>
        <w:t xml:space="preserve">Press </w:t>
      </w:r>
      <w:r w:rsidRPr="00B07461">
        <w:rPr>
          <w:b/>
          <w:bCs/>
          <w:sz w:val="18"/>
          <w:szCs w:val="18"/>
        </w:rPr>
        <w:t>Accelerate</w:t>
      </w:r>
      <w:r>
        <w:t xml:space="preserve"> button to </w:t>
      </w:r>
      <w:r w:rsidRPr="00B07461">
        <w:t xml:space="preserve">update </w:t>
      </w:r>
      <w:r>
        <w:t>selected</w:t>
      </w:r>
      <w:r w:rsidRPr="00B07461">
        <w:t xml:space="preserve"> request item</w:t>
      </w:r>
      <w:r>
        <w:t>(s) so that Siebel picks them up and process them right away:</w:t>
      </w:r>
    </w:p>
    <w:p w14:paraId="1C76E5C2" w14:textId="77777777" w:rsidR="003279DF" w:rsidRDefault="003279DF" w:rsidP="003279DF">
      <w:pPr>
        <w:ind w:left="0"/>
      </w:pPr>
    </w:p>
    <w:p w14:paraId="185907BD" w14:textId="77777777" w:rsidR="003279DF" w:rsidRDefault="003279DF" w:rsidP="003279DF">
      <w:pPr>
        <w:ind w:left="0"/>
        <w:jc w:val="center"/>
      </w:pPr>
      <w:r>
        <w:rPr>
          <w:noProof/>
        </w:rPr>
        <w:lastRenderedPageBreak/>
        <w:drawing>
          <wp:inline distT="0" distB="0" distL="0" distR="0" wp14:anchorId="5204761A" wp14:editId="1033AC7F">
            <wp:extent cx="5732145" cy="3343910"/>
            <wp:effectExtent l="0" t="0" r="1905" b="8890"/>
            <wp:docPr id="473" name="Obrázek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732145" cy="3343910"/>
                    </a:xfrm>
                    <a:prstGeom prst="rect">
                      <a:avLst/>
                    </a:prstGeom>
                  </pic:spPr>
                </pic:pic>
              </a:graphicData>
            </a:graphic>
          </wp:inline>
        </w:drawing>
      </w:r>
    </w:p>
    <w:p w14:paraId="2A8AA358" w14:textId="77777777" w:rsidR="003279DF" w:rsidRDefault="003279DF" w:rsidP="003279DF">
      <w:pPr>
        <w:ind w:left="0"/>
        <w:jc w:val="center"/>
        <w:rPr>
          <w:i/>
          <w:iCs w:val="0"/>
          <w:sz w:val="18"/>
          <w:szCs w:val="18"/>
        </w:rP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accelerated request item</w:t>
      </w:r>
    </w:p>
    <w:p w14:paraId="23A93DF6" w14:textId="77777777" w:rsidR="003279DF" w:rsidRDefault="003279DF" w:rsidP="003279DF">
      <w:pPr>
        <w:ind w:left="0"/>
        <w:jc w:val="center"/>
        <w:rPr>
          <w:i/>
          <w:iCs w:val="0"/>
          <w:sz w:val="18"/>
          <w:szCs w:val="18"/>
        </w:rPr>
      </w:pPr>
    </w:p>
    <w:p w14:paraId="2EBADBC9" w14:textId="77777777" w:rsidR="003279DF" w:rsidRDefault="003279DF" w:rsidP="003279DF">
      <w:pPr>
        <w:ind w:left="0"/>
        <w:jc w:val="center"/>
      </w:pPr>
      <w:r>
        <w:rPr>
          <w:noProof/>
        </w:rPr>
        <w:drawing>
          <wp:inline distT="0" distB="0" distL="0" distR="0" wp14:anchorId="296D50F1" wp14:editId="61C6E7FE">
            <wp:extent cx="5732145" cy="3343910"/>
            <wp:effectExtent l="0" t="0" r="1905" b="8890"/>
            <wp:docPr id="474" name="Obrázek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5732145" cy="3343910"/>
                    </a:xfrm>
                    <a:prstGeom prst="rect">
                      <a:avLst/>
                    </a:prstGeom>
                  </pic:spPr>
                </pic:pic>
              </a:graphicData>
            </a:graphic>
          </wp:inline>
        </w:drawing>
      </w:r>
    </w:p>
    <w:p w14:paraId="518E8A8E" w14:textId="77777777" w:rsidR="003279DF" w:rsidRDefault="003279DF" w:rsidP="003279DF">
      <w:pPr>
        <w:ind w:left="0"/>
        <w:jc w:val="center"/>
      </w:pPr>
      <w:r w:rsidRPr="00780303">
        <w:rPr>
          <w:i/>
          <w:iCs w:val="0"/>
          <w:sz w:val="18"/>
          <w:szCs w:val="18"/>
        </w:rPr>
        <w:t xml:space="preserve">Siebel Status form – </w:t>
      </w:r>
      <w:r>
        <w:rPr>
          <w:i/>
          <w:iCs w:val="0"/>
          <w:sz w:val="18"/>
          <w:szCs w:val="18"/>
        </w:rPr>
        <w:t>d</w:t>
      </w:r>
      <w:r w:rsidRPr="00780303">
        <w:rPr>
          <w:i/>
          <w:iCs w:val="0"/>
          <w:sz w:val="18"/>
          <w:szCs w:val="18"/>
        </w:rPr>
        <w:t xml:space="preserve">ata </w:t>
      </w:r>
      <w:r>
        <w:rPr>
          <w:i/>
          <w:iCs w:val="0"/>
          <w:sz w:val="18"/>
          <w:szCs w:val="18"/>
        </w:rPr>
        <w:t>s</w:t>
      </w:r>
      <w:r w:rsidRPr="00780303">
        <w:rPr>
          <w:i/>
          <w:iCs w:val="0"/>
          <w:sz w:val="18"/>
          <w:szCs w:val="18"/>
        </w:rPr>
        <w:t>et “</w:t>
      </w:r>
      <w:r w:rsidRPr="00780303">
        <w:rPr>
          <w:b/>
          <w:bCs/>
          <w:i/>
          <w:iCs w:val="0"/>
          <w:sz w:val="18"/>
          <w:szCs w:val="18"/>
        </w:rPr>
        <w:t>Products</w:t>
      </w:r>
      <w:r w:rsidRPr="00780303">
        <w:rPr>
          <w:i/>
          <w:iCs w:val="0"/>
          <w:sz w:val="18"/>
          <w:szCs w:val="18"/>
        </w:rPr>
        <w:t>”</w:t>
      </w:r>
      <w:r>
        <w:rPr>
          <w:i/>
          <w:iCs w:val="0"/>
          <w:sz w:val="18"/>
          <w:szCs w:val="18"/>
        </w:rPr>
        <w:t xml:space="preserve"> – accelerated request item – processing completed</w:t>
      </w:r>
    </w:p>
    <w:p w14:paraId="64664FF0" w14:textId="77777777" w:rsidR="003279DF" w:rsidRDefault="003279DF" w:rsidP="003279DF">
      <w:pPr>
        <w:ind w:left="0"/>
      </w:pPr>
    </w:p>
    <w:p w14:paraId="441588AC" w14:textId="262960D6" w:rsidR="003279DF" w:rsidRPr="00625B9E" w:rsidRDefault="003279DF" w:rsidP="003279DF">
      <w:pPr>
        <w:pStyle w:val="Nadpis6"/>
      </w:pPr>
      <w:bookmarkStart w:id="482" w:name="_Toc222472227"/>
      <w:r w:rsidRPr="00625B9E">
        <w:t xml:space="preserve">Process </w:t>
      </w:r>
      <w:r>
        <w:t>O</w:t>
      </w:r>
      <w:r w:rsidRPr="00625B9E">
        <w:t>verview</w:t>
      </w:r>
      <w:bookmarkEnd w:id="482"/>
    </w:p>
    <w:p w14:paraId="09290A33" w14:textId="77777777" w:rsidR="003279DF" w:rsidRDefault="003279DF" w:rsidP="003279DF">
      <w:pPr>
        <w:ind w:left="0"/>
        <w:rPr>
          <w:b/>
          <w:bCs/>
        </w:rPr>
      </w:pPr>
    </w:p>
    <w:p w14:paraId="06790698" w14:textId="77777777" w:rsidR="003279DF" w:rsidRDefault="003279DF">
      <w:pPr>
        <w:pStyle w:val="Odstavecseseznamem"/>
        <w:numPr>
          <w:ilvl w:val="0"/>
          <w:numId w:val="69"/>
        </w:numPr>
      </w:pPr>
      <w:r>
        <w:t xml:space="preserve">Create list of impacted </w:t>
      </w:r>
      <w:r w:rsidRPr="00537231">
        <w:rPr>
          <w:rFonts w:ascii="Consolas" w:hAnsi="Consolas"/>
        </w:rPr>
        <w:t>INTEGRATION_ID</w:t>
      </w:r>
      <w:r>
        <w:t>’s on selected rows in the status grid.</w:t>
      </w:r>
    </w:p>
    <w:p w14:paraId="6BFEB44E" w14:textId="77777777" w:rsidR="003279DF" w:rsidRDefault="003279DF">
      <w:pPr>
        <w:pStyle w:val="Odstavecseseznamem"/>
        <w:numPr>
          <w:ilvl w:val="0"/>
          <w:numId w:val="69"/>
        </w:numPr>
        <w:rPr>
          <w:rFonts w:ascii="Consolas" w:hAnsi="Consolas"/>
        </w:rPr>
      </w:pPr>
      <w:r>
        <w:t xml:space="preserve">Update each request item as described in in </w:t>
      </w:r>
      <w:hyperlink w:anchor="_Accelerate_Scheduled_Request" w:history="1">
        <w:r w:rsidRPr="00DF3DC7">
          <w:rPr>
            <w:rStyle w:val="Hypertextovodkaz"/>
          </w:rPr>
          <w:t>Accelerate Scheduled Request Items</w:t>
        </w:r>
      </w:hyperlink>
      <w:r>
        <w:t>.</w:t>
      </w:r>
    </w:p>
    <w:p w14:paraId="34B1652F" w14:textId="1E3CE91A" w:rsidR="003279DF" w:rsidRDefault="003279DF" w:rsidP="007D116F">
      <w:pPr>
        <w:pStyle w:val="Odstavecseseznamem"/>
        <w:numPr>
          <w:ilvl w:val="0"/>
          <w:numId w:val="69"/>
        </w:numPr>
      </w:pPr>
      <w:r>
        <w:t>Reload data set.</w:t>
      </w:r>
      <w:r w:rsidR="007D116F">
        <w:br/>
      </w:r>
    </w:p>
    <w:p w14:paraId="02B4798B" w14:textId="5BE67F60" w:rsidR="000E3C39" w:rsidRDefault="000E3C39" w:rsidP="003279DF">
      <w:pPr>
        <w:pStyle w:val="Nadpis5"/>
      </w:pPr>
      <w:bookmarkStart w:id="483" w:name="_Toc222472228"/>
      <w:r>
        <w:t xml:space="preserve">EHC </w:t>
      </w:r>
      <w:r w:rsidR="00B02696">
        <w:t xml:space="preserve">Task Events </w:t>
      </w:r>
      <w:r>
        <w:t>Status</w:t>
      </w:r>
      <w:bookmarkEnd w:id="483"/>
    </w:p>
    <w:p w14:paraId="1AA42BA4" w14:textId="6AF177E5" w:rsidR="006D744F" w:rsidRDefault="001C0E79" w:rsidP="00B529DC">
      <w:pPr>
        <w:ind w:left="0"/>
      </w:pPr>
      <w:r>
        <w:lastRenderedPageBreak/>
        <w:t xml:space="preserve">In Siebel status grid displaying </w:t>
      </w:r>
      <w:r>
        <w:rPr>
          <w:b/>
          <w:bCs/>
          <w:sz w:val="18"/>
          <w:szCs w:val="18"/>
        </w:rPr>
        <w:t>Orders</w:t>
      </w:r>
      <w:r>
        <w:t xml:space="preserve"> data set, select a row with populated </w:t>
      </w:r>
      <w:r w:rsidR="00D849F2">
        <w:t xml:space="preserve">order number. </w:t>
      </w:r>
      <w:r w:rsidR="00B14E13" w:rsidRPr="00B14E13">
        <w:t xml:space="preserve">Press </w:t>
      </w:r>
      <w:r w:rsidR="00447DBA">
        <w:rPr>
          <w:b/>
          <w:bCs/>
          <w:sz w:val="18"/>
          <w:szCs w:val="18"/>
        </w:rPr>
        <w:t>Show E</w:t>
      </w:r>
      <w:r w:rsidR="00B14E13" w:rsidRPr="00B14E13">
        <w:rPr>
          <w:b/>
          <w:bCs/>
          <w:sz w:val="18"/>
          <w:szCs w:val="18"/>
        </w:rPr>
        <w:t xml:space="preserve">HC </w:t>
      </w:r>
      <w:r w:rsidR="00B14E13" w:rsidRPr="00B14E13">
        <w:t xml:space="preserve">button </w:t>
      </w:r>
      <w:r w:rsidR="00D849F2">
        <w:t xml:space="preserve">to </w:t>
      </w:r>
      <w:r w:rsidR="005D2A98">
        <w:t xml:space="preserve">check order status in </w:t>
      </w:r>
      <w:r w:rsidR="00447DBA">
        <w:t xml:space="preserve">Tibco </w:t>
      </w:r>
      <w:r w:rsidR="005D2A98">
        <w:t xml:space="preserve">EHC. </w:t>
      </w:r>
      <w:r w:rsidR="00B14E13">
        <w:t xml:space="preserve">EHC </w:t>
      </w:r>
      <w:r w:rsidR="00447DBA">
        <w:t xml:space="preserve">Task Events form will open </w:t>
      </w:r>
      <w:r w:rsidR="00B14E13">
        <w:t xml:space="preserve">with pre-filled order number value. </w:t>
      </w:r>
      <w:r w:rsidR="0041200A">
        <w:t xml:space="preserve">If order number is not populated on the selected row, it will not be propagated to the EHC </w:t>
      </w:r>
      <w:r w:rsidR="00447DBA">
        <w:t>Task Events</w:t>
      </w:r>
      <w:r w:rsidR="0041200A">
        <w:t xml:space="preserve"> form. </w:t>
      </w:r>
      <w:r w:rsidR="00B14E13">
        <w:t xml:space="preserve">See </w:t>
      </w:r>
      <w:hyperlink w:anchor="_EHC_Status_(Task" w:history="1">
        <w:r w:rsidR="00447DBA">
          <w:rPr>
            <w:rStyle w:val="Hypertextovodkaz"/>
          </w:rPr>
          <w:t>EHC Task Events View</w:t>
        </w:r>
      </w:hyperlink>
      <w:r w:rsidR="007345FC">
        <w:t xml:space="preserve"> for more details.</w:t>
      </w:r>
    </w:p>
    <w:p w14:paraId="4A5F3CF8" w14:textId="42B2DC25" w:rsidR="007345FC" w:rsidRDefault="007345FC" w:rsidP="00B529DC">
      <w:pPr>
        <w:ind w:left="0"/>
      </w:pPr>
    </w:p>
    <w:p w14:paraId="06D47610" w14:textId="7C1B1FCA" w:rsidR="000E3C39" w:rsidRDefault="000E3C39" w:rsidP="003279DF">
      <w:pPr>
        <w:pStyle w:val="Nadpis5"/>
      </w:pPr>
      <w:bookmarkStart w:id="484" w:name="_Cancel_All"/>
      <w:bookmarkStart w:id="485" w:name="_Toc222472229"/>
      <w:bookmarkEnd w:id="484"/>
      <w:r>
        <w:t>Cancel All</w:t>
      </w:r>
      <w:r w:rsidR="006D5DFA">
        <w:t xml:space="preserve"> Orders</w:t>
      </w:r>
      <w:bookmarkEnd w:id="485"/>
    </w:p>
    <w:p w14:paraId="16EE8BE1" w14:textId="0DCD0D80" w:rsidR="004407EA" w:rsidRDefault="004407EA" w:rsidP="004407EA">
      <w:pPr>
        <w:ind w:left="0"/>
      </w:pPr>
      <w:r>
        <w:t xml:space="preserve">In Siebel status grid displaying </w:t>
      </w:r>
      <w:r>
        <w:rPr>
          <w:b/>
          <w:bCs/>
          <w:sz w:val="18"/>
          <w:szCs w:val="18"/>
        </w:rPr>
        <w:t>Orders</w:t>
      </w:r>
      <w:r>
        <w:t xml:space="preserve"> data set, p</w:t>
      </w:r>
      <w:r w:rsidRPr="00B14E13">
        <w:t xml:space="preserve">ress </w:t>
      </w:r>
      <w:r>
        <w:rPr>
          <w:b/>
          <w:bCs/>
          <w:sz w:val="18"/>
          <w:szCs w:val="18"/>
        </w:rPr>
        <w:t>Cancel All</w:t>
      </w:r>
      <w:r w:rsidRPr="00B14E13">
        <w:t xml:space="preserve"> button </w:t>
      </w:r>
      <w:r>
        <w:t xml:space="preserve">to cancel </w:t>
      </w:r>
      <w:r w:rsidRPr="006C2EAB">
        <w:rPr>
          <w:u w:val="single"/>
        </w:rPr>
        <w:t>all orders</w:t>
      </w:r>
      <w:r>
        <w:t xml:space="preserve"> related to </w:t>
      </w:r>
      <w:r w:rsidRPr="006C2EAB">
        <w:rPr>
          <w:u w:val="single"/>
        </w:rPr>
        <w:t xml:space="preserve">all </w:t>
      </w:r>
      <w:r w:rsidR="00F32DFE" w:rsidRPr="006C2EAB">
        <w:rPr>
          <w:u w:val="single"/>
        </w:rPr>
        <w:t xml:space="preserve">MSISDN’s </w:t>
      </w:r>
      <w:r w:rsidRPr="006C2EAB">
        <w:rPr>
          <w:u w:val="single"/>
        </w:rPr>
        <w:t>present in the status grid</w:t>
      </w:r>
      <w:r>
        <w:t xml:space="preserve">. </w:t>
      </w:r>
    </w:p>
    <w:p w14:paraId="000A0751" w14:textId="1BC75DC8" w:rsidR="00F32DFE" w:rsidRDefault="00F32DFE" w:rsidP="004407EA">
      <w:pPr>
        <w:ind w:left="0"/>
      </w:pPr>
    </w:p>
    <w:p w14:paraId="35E043E5" w14:textId="77777777" w:rsidR="00F32DFE" w:rsidRPr="00625B9E" w:rsidRDefault="00F32DFE" w:rsidP="00F32DFE">
      <w:pPr>
        <w:ind w:left="0"/>
        <w:rPr>
          <w:b/>
          <w:bCs/>
          <w:i/>
          <w:iCs w:val="0"/>
        </w:rPr>
      </w:pPr>
      <w:r w:rsidRPr="00625B9E">
        <w:rPr>
          <w:b/>
          <w:bCs/>
          <w:i/>
          <w:iCs w:val="0"/>
        </w:rPr>
        <w:t>Process overview:</w:t>
      </w:r>
    </w:p>
    <w:p w14:paraId="77998A6B" w14:textId="77777777" w:rsidR="00F32DFE" w:rsidRDefault="00F32DFE" w:rsidP="00F32DFE">
      <w:pPr>
        <w:ind w:left="0"/>
        <w:rPr>
          <w:b/>
          <w:bCs/>
        </w:rPr>
      </w:pPr>
    </w:p>
    <w:p w14:paraId="2D5F4B6D" w14:textId="5D1F71A5" w:rsidR="00F32DFE" w:rsidRDefault="00F32DFE">
      <w:pPr>
        <w:pStyle w:val="Odstavecseseznamem"/>
        <w:numPr>
          <w:ilvl w:val="0"/>
          <w:numId w:val="71"/>
        </w:numPr>
      </w:pPr>
      <w:r>
        <w:t>Store all MSISDN’s (service numbers) from status grid to a list</w:t>
      </w:r>
      <w:r w:rsidR="00DB2B37">
        <w:t>.</w:t>
      </w:r>
    </w:p>
    <w:p w14:paraId="1E276D79" w14:textId="60DB817D" w:rsidR="00DB2B37" w:rsidRDefault="00DB2B37">
      <w:pPr>
        <w:pStyle w:val="Odstavecseseznamem"/>
        <w:numPr>
          <w:ilvl w:val="0"/>
          <w:numId w:val="71"/>
        </w:numPr>
      </w:pPr>
      <w:bookmarkStart w:id="486" w:name="_Hlk75768133"/>
      <w:r>
        <w:t>“</w:t>
      </w:r>
      <w:bookmarkEnd w:id="486"/>
      <w:r>
        <w:t>Find all orders and order items related to items in the list and in status:</w:t>
      </w:r>
      <w:r>
        <w:br/>
      </w:r>
      <w:r w:rsidRPr="00DB2B37">
        <w:rPr>
          <w:rFonts w:ascii="Consolas" w:hAnsi="Consolas"/>
        </w:rPr>
        <w:t>(</w:t>
      </w:r>
      <w:r>
        <w:t>“</w:t>
      </w:r>
      <w:r w:rsidR="001A3600" w:rsidRPr="00DB2B37">
        <w:rPr>
          <w:rFonts w:ascii="Consolas" w:hAnsi="Consolas"/>
        </w:rPr>
        <w:t>Open</w:t>
      </w:r>
      <w:bookmarkStart w:id="487" w:name="_Hlk75768228"/>
      <w:r w:rsidR="001A3600">
        <w:t>”</w:t>
      </w:r>
      <w:r w:rsidRPr="00DB2B37">
        <w:t>,</w:t>
      </w:r>
      <w:r>
        <w:t xml:space="preserve"> “</w:t>
      </w:r>
      <w:bookmarkEnd w:id="487"/>
      <w:r w:rsidRPr="00DB2B37">
        <w:rPr>
          <w:rFonts w:ascii="Consolas" w:hAnsi="Consolas"/>
        </w:rPr>
        <w:t>Submitted</w:t>
      </w:r>
      <w:r w:rsidRPr="00DB2B37">
        <w:t xml:space="preserve"> </w:t>
      </w:r>
      <w:r w:rsidRPr="00DB2B37">
        <w:rPr>
          <w:rFonts w:ascii="Consolas" w:hAnsi="Consolas"/>
        </w:rPr>
        <w:t>for</w:t>
      </w:r>
      <w:r w:rsidRPr="00DB2B37">
        <w:t xml:space="preserve"> </w:t>
      </w:r>
      <w:r w:rsidRPr="00DB2B37">
        <w:rPr>
          <w:rFonts w:ascii="Consolas" w:hAnsi="Consolas"/>
        </w:rPr>
        <w:t>Cancellation</w:t>
      </w:r>
      <w:r w:rsidR="001A3600">
        <w:t>”</w:t>
      </w:r>
      <w:r w:rsidR="001A3600" w:rsidRPr="00DB2B37">
        <w:t>,</w:t>
      </w:r>
      <w:r w:rsidR="001A3600">
        <w:t xml:space="preserve"> “</w:t>
      </w:r>
      <w:r w:rsidRPr="00DB2B37">
        <w:rPr>
          <w:rFonts w:ascii="Consolas" w:hAnsi="Consolas"/>
        </w:rPr>
        <w:t>Submitted</w:t>
      </w:r>
      <w:r w:rsidR="001A3600">
        <w:t>”</w:t>
      </w:r>
      <w:r w:rsidR="001A3600" w:rsidRPr="00DB2B37">
        <w:t>,</w:t>
      </w:r>
      <w:r w:rsidR="001A3600">
        <w:t xml:space="preserve"> “</w:t>
      </w:r>
      <w:r w:rsidRPr="00DB2B37">
        <w:rPr>
          <w:rFonts w:ascii="Consolas" w:hAnsi="Consolas"/>
        </w:rPr>
        <w:t>Preactivated</w:t>
      </w:r>
      <w:r w:rsidR="001A3600">
        <w:t>”</w:t>
      </w:r>
      <w:r w:rsidR="001A3600" w:rsidRPr="00DB2B37">
        <w:t>,</w:t>
      </w:r>
      <w:r w:rsidR="001A3600">
        <w:t xml:space="preserve"> “</w:t>
      </w:r>
      <w:r w:rsidRPr="00DB2B37">
        <w:rPr>
          <w:rFonts w:ascii="Consolas" w:hAnsi="Consolas"/>
        </w:rPr>
        <w:t>Pending</w:t>
      </w:r>
      <w:r w:rsidR="001A3600">
        <w:t>”</w:t>
      </w:r>
      <w:r w:rsidR="001A3600" w:rsidRPr="00DB2B37">
        <w:t>,</w:t>
      </w:r>
      <w:r w:rsidR="001A3600">
        <w:t xml:space="preserve"> “</w:t>
      </w:r>
      <w:r w:rsidRPr="00DB2B37">
        <w:rPr>
          <w:rFonts w:ascii="Consolas" w:hAnsi="Consolas"/>
        </w:rPr>
        <w:t>On</w:t>
      </w:r>
      <w:r w:rsidRPr="00DB2B37">
        <w:t xml:space="preserve"> </w:t>
      </w:r>
      <w:r w:rsidRPr="00DB2B37">
        <w:rPr>
          <w:rFonts w:ascii="Consolas" w:hAnsi="Consolas"/>
        </w:rPr>
        <w:t>Hold</w:t>
      </w:r>
      <w:r w:rsidR="001A3600">
        <w:t>”</w:t>
      </w:r>
      <w:r w:rsidR="001A3600" w:rsidRPr="00DB2B37">
        <w:t>,</w:t>
      </w:r>
      <w:r w:rsidR="001A3600">
        <w:t xml:space="preserve"> “</w:t>
      </w:r>
      <w:r w:rsidRPr="00DB2B37">
        <w:rPr>
          <w:rFonts w:ascii="Consolas" w:hAnsi="Consolas"/>
        </w:rPr>
        <w:t>Submitted</w:t>
      </w:r>
      <w:r w:rsidRPr="00DB2B37">
        <w:t xml:space="preserve"> </w:t>
      </w:r>
      <w:r w:rsidRPr="00DB2B37">
        <w:rPr>
          <w:rFonts w:ascii="Consolas" w:hAnsi="Consolas"/>
        </w:rPr>
        <w:t>for</w:t>
      </w:r>
      <w:r w:rsidRPr="00DB2B37">
        <w:t xml:space="preserve"> </w:t>
      </w:r>
      <w:r w:rsidRPr="00DB2B37">
        <w:rPr>
          <w:rFonts w:ascii="Consolas" w:hAnsi="Consolas"/>
        </w:rPr>
        <w:t>Pre</w:t>
      </w:r>
      <w:r w:rsidRPr="00DB2B37">
        <w:t>-</w:t>
      </w:r>
      <w:r w:rsidRPr="00DB2B37">
        <w:rPr>
          <w:rFonts w:ascii="Consolas" w:hAnsi="Consolas"/>
        </w:rPr>
        <w:t>Activation</w:t>
      </w:r>
      <w:r w:rsidR="001A3600">
        <w:t>”</w:t>
      </w:r>
      <w:r w:rsidR="001A3600" w:rsidRPr="00DB2B37">
        <w:t>,</w:t>
      </w:r>
      <w:r w:rsidR="001A3600">
        <w:t xml:space="preserve"> “</w:t>
      </w:r>
      <w:r w:rsidRPr="00DB2B37">
        <w:rPr>
          <w:rFonts w:ascii="Consolas" w:hAnsi="Consolas"/>
        </w:rPr>
        <w:t>Revised</w:t>
      </w:r>
      <w:r w:rsidR="001A3600">
        <w:t>”</w:t>
      </w:r>
      <w:r w:rsidR="001A3600" w:rsidRPr="00DB2B37">
        <w:t>,</w:t>
      </w:r>
      <w:r w:rsidR="001A3600">
        <w:t xml:space="preserve"> “</w:t>
      </w:r>
      <w:r w:rsidRPr="00DB2B37">
        <w:rPr>
          <w:rFonts w:ascii="Consolas" w:hAnsi="Consolas"/>
        </w:rPr>
        <w:t>Failed</w:t>
      </w:r>
      <w:r w:rsidR="001A3600">
        <w:t>”</w:t>
      </w:r>
      <w:r w:rsidRPr="00DB2B37">
        <w:rPr>
          <w:rFonts w:ascii="Consolas" w:hAnsi="Consolas"/>
        </w:rPr>
        <w:t>)</w:t>
      </w:r>
    </w:p>
    <w:p w14:paraId="58603018" w14:textId="18D3B007" w:rsidR="00F32DFE" w:rsidRPr="00297BA3" w:rsidRDefault="00F32DFE">
      <w:pPr>
        <w:pStyle w:val="Odstavecseseznamem"/>
        <w:numPr>
          <w:ilvl w:val="0"/>
          <w:numId w:val="71"/>
        </w:numPr>
      </w:pPr>
      <w:r>
        <w:t xml:space="preserve">Set status of </w:t>
      </w:r>
      <w:r w:rsidR="00DB2B37">
        <w:t xml:space="preserve">found </w:t>
      </w:r>
      <w:r>
        <w:t xml:space="preserve">orders and order items to Cancelled in Siebel tables </w:t>
      </w:r>
      <w:r w:rsidRPr="009D4F32">
        <w:rPr>
          <w:rFonts w:ascii="Consolas" w:hAnsi="Consolas"/>
        </w:rPr>
        <w:t>SIEBEL.</w:t>
      </w:r>
      <w:r>
        <w:rPr>
          <w:rFonts w:ascii="Consolas" w:hAnsi="Consolas"/>
        </w:rPr>
        <w:t>S_ORDER</w:t>
      </w:r>
      <w:r w:rsidRPr="00F32DFE">
        <w:t xml:space="preserve"> and </w:t>
      </w:r>
      <w:r>
        <w:rPr>
          <w:rFonts w:ascii="Consolas" w:hAnsi="Consolas"/>
        </w:rPr>
        <w:t>SIEBEL.S_ORDER_ITEM.</w:t>
      </w:r>
    </w:p>
    <w:p w14:paraId="1C0FCD8F" w14:textId="7BC2BE8E" w:rsidR="00297BA3" w:rsidRDefault="00297BA3">
      <w:pPr>
        <w:pStyle w:val="Odstavecseseznamem"/>
        <w:numPr>
          <w:ilvl w:val="0"/>
          <w:numId w:val="71"/>
        </w:numPr>
      </w:pPr>
      <w:r>
        <w:t>Reload data set.</w:t>
      </w:r>
    </w:p>
    <w:p w14:paraId="379F91A7" w14:textId="275E54F5" w:rsidR="006D5DFA" w:rsidRDefault="006D5DFA" w:rsidP="006D5DFA"/>
    <w:p w14:paraId="1012BA9C" w14:textId="77777777" w:rsidR="003279DF" w:rsidRDefault="003279DF" w:rsidP="003279DF">
      <w:pPr>
        <w:pStyle w:val="Nadpis5"/>
      </w:pPr>
      <w:bookmarkStart w:id="488" w:name="_Toc222472230"/>
      <w:r w:rsidRPr="00B64FF8">
        <w:t xml:space="preserve">Role </w:t>
      </w:r>
      <w:r>
        <w:t>Differences</w:t>
      </w:r>
      <w:bookmarkEnd w:id="48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279DF" w:rsidRPr="00DF00E8" w14:paraId="724F3E60" w14:textId="77777777" w:rsidTr="00BF1BFC">
        <w:trPr>
          <w:trHeight w:val="277"/>
        </w:trPr>
        <w:tc>
          <w:tcPr>
            <w:tcW w:w="3490" w:type="dxa"/>
            <w:shd w:val="clear" w:color="auto" w:fill="D9D9D9" w:themeFill="background1" w:themeFillShade="D9"/>
          </w:tcPr>
          <w:p w14:paraId="398DB3EF" w14:textId="77777777" w:rsidR="003279DF" w:rsidRPr="00DF00E8" w:rsidRDefault="003279DF" w:rsidP="00BF1BFC">
            <w:pPr>
              <w:ind w:left="0"/>
              <w:rPr>
                <w:b/>
                <w:bCs/>
              </w:rPr>
            </w:pPr>
            <w:r>
              <w:rPr>
                <w:b/>
                <w:bCs/>
              </w:rPr>
              <w:t>Action / Role</w:t>
            </w:r>
          </w:p>
        </w:tc>
        <w:tc>
          <w:tcPr>
            <w:tcW w:w="1163" w:type="dxa"/>
            <w:shd w:val="clear" w:color="auto" w:fill="D9D9D9" w:themeFill="background1" w:themeFillShade="D9"/>
          </w:tcPr>
          <w:p w14:paraId="0C3CB9AF" w14:textId="77777777" w:rsidR="003279DF" w:rsidRPr="00F374A6" w:rsidRDefault="003279DF" w:rsidP="00BF1BFC">
            <w:pPr>
              <w:ind w:left="0"/>
              <w:jc w:val="center"/>
              <w:rPr>
                <w:b/>
                <w:bCs/>
              </w:rPr>
            </w:pPr>
            <w:r w:rsidRPr="00F374A6">
              <w:rPr>
                <w:b/>
                <w:bCs/>
              </w:rPr>
              <w:t>ADMIN</w:t>
            </w:r>
          </w:p>
        </w:tc>
        <w:tc>
          <w:tcPr>
            <w:tcW w:w="1163" w:type="dxa"/>
            <w:shd w:val="clear" w:color="auto" w:fill="D9D9D9" w:themeFill="background1" w:themeFillShade="D9"/>
          </w:tcPr>
          <w:p w14:paraId="10AC2A98" w14:textId="77777777" w:rsidR="003279DF" w:rsidRPr="00DF00E8" w:rsidRDefault="003279DF" w:rsidP="00BF1BFC">
            <w:pPr>
              <w:ind w:left="0"/>
              <w:jc w:val="center"/>
              <w:rPr>
                <w:b/>
                <w:bCs/>
              </w:rPr>
            </w:pPr>
            <w:r>
              <w:rPr>
                <w:b/>
                <w:bCs/>
              </w:rPr>
              <w:t>LEAD</w:t>
            </w:r>
          </w:p>
        </w:tc>
        <w:tc>
          <w:tcPr>
            <w:tcW w:w="1180" w:type="dxa"/>
            <w:shd w:val="clear" w:color="auto" w:fill="D9D9D9" w:themeFill="background1" w:themeFillShade="D9"/>
          </w:tcPr>
          <w:p w14:paraId="37EACFA7" w14:textId="77777777" w:rsidR="003279DF" w:rsidRPr="00DF00E8" w:rsidRDefault="003279DF" w:rsidP="00BF1BFC">
            <w:pPr>
              <w:ind w:left="0"/>
              <w:jc w:val="center"/>
              <w:rPr>
                <w:b/>
                <w:bCs/>
              </w:rPr>
            </w:pPr>
            <w:r>
              <w:rPr>
                <w:b/>
                <w:bCs/>
              </w:rPr>
              <w:t>TESTING-VF</w:t>
            </w:r>
          </w:p>
        </w:tc>
        <w:tc>
          <w:tcPr>
            <w:tcW w:w="1180" w:type="dxa"/>
            <w:shd w:val="clear" w:color="auto" w:fill="D9D9D9" w:themeFill="background1" w:themeFillShade="D9"/>
          </w:tcPr>
          <w:p w14:paraId="462D099E" w14:textId="77777777" w:rsidR="003279DF" w:rsidRPr="00DF00E8" w:rsidRDefault="003279DF" w:rsidP="00BF1BFC">
            <w:pPr>
              <w:ind w:left="0"/>
              <w:jc w:val="center"/>
              <w:rPr>
                <w:b/>
                <w:bCs/>
              </w:rPr>
            </w:pPr>
            <w:r>
              <w:rPr>
                <w:b/>
                <w:bCs/>
              </w:rPr>
              <w:t>TESTING-IBM</w:t>
            </w:r>
          </w:p>
        </w:tc>
        <w:tc>
          <w:tcPr>
            <w:tcW w:w="1180" w:type="dxa"/>
            <w:shd w:val="clear" w:color="auto" w:fill="D9D9D9" w:themeFill="background1" w:themeFillShade="D9"/>
          </w:tcPr>
          <w:p w14:paraId="48D6C4F8" w14:textId="77777777" w:rsidR="003279DF" w:rsidRPr="00DF00E8" w:rsidRDefault="003279DF" w:rsidP="00BF1BFC">
            <w:pPr>
              <w:ind w:left="0"/>
              <w:jc w:val="center"/>
              <w:rPr>
                <w:b/>
                <w:bCs/>
              </w:rPr>
            </w:pPr>
            <w:r>
              <w:rPr>
                <w:b/>
                <w:bCs/>
              </w:rPr>
              <w:t>TESTING-V2</w:t>
            </w:r>
          </w:p>
        </w:tc>
      </w:tr>
      <w:tr w:rsidR="003279DF" w14:paraId="22769C66" w14:textId="77777777" w:rsidTr="00BF1BFC">
        <w:trPr>
          <w:trHeight w:val="219"/>
        </w:trPr>
        <w:tc>
          <w:tcPr>
            <w:tcW w:w="3490" w:type="dxa"/>
          </w:tcPr>
          <w:p w14:paraId="6518D25F" w14:textId="77777777" w:rsidR="003279DF" w:rsidRPr="00D771E3" w:rsidRDefault="003279DF" w:rsidP="00BF1BFC">
            <w:pPr>
              <w:ind w:left="0"/>
              <w:rPr>
                <w:b/>
                <w:bCs/>
              </w:rPr>
            </w:pPr>
            <w:r w:rsidRPr="00D771E3">
              <w:rPr>
                <w:b/>
                <w:bCs/>
              </w:rPr>
              <w:t xml:space="preserve">Access to </w:t>
            </w:r>
            <w:r>
              <w:rPr>
                <w:b/>
                <w:bCs/>
              </w:rPr>
              <w:t>Siebel Status</w:t>
            </w:r>
          </w:p>
        </w:tc>
        <w:tc>
          <w:tcPr>
            <w:tcW w:w="1163" w:type="dxa"/>
          </w:tcPr>
          <w:p w14:paraId="044B7D21" w14:textId="77777777" w:rsidR="003279DF" w:rsidRDefault="003279DF" w:rsidP="00BF1BFC">
            <w:pPr>
              <w:ind w:left="0"/>
              <w:jc w:val="center"/>
            </w:pPr>
            <w:r>
              <w:t>Y</w:t>
            </w:r>
          </w:p>
        </w:tc>
        <w:tc>
          <w:tcPr>
            <w:tcW w:w="1163" w:type="dxa"/>
          </w:tcPr>
          <w:p w14:paraId="5F0BFCB4" w14:textId="77777777" w:rsidR="003279DF" w:rsidRPr="00D771E3" w:rsidRDefault="003279DF" w:rsidP="00BF1BFC">
            <w:pPr>
              <w:ind w:left="0"/>
              <w:jc w:val="center"/>
            </w:pPr>
            <w:r w:rsidRPr="00D771E3">
              <w:t>Y</w:t>
            </w:r>
          </w:p>
        </w:tc>
        <w:tc>
          <w:tcPr>
            <w:tcW w:w="1180" w:type="dxa"/>
          </w:tcPr>
          <w:p w14:paraId="69EA7B8D" w14:textId="77777777" w:rsidR="003279DF" w:rsidRPr="00D771E3" w:rsidRDefault="003279DF" w:rsidP="00BF1BFC">
            <w:pPr>
              <w:ind w:left="0"/>
              <w:jc w:val="center"/>
            </w:pPr>
            <w:r>
              <w:t>N</w:t>
            </w:r>
          </w:p>
        </w:tc>
        <w:tc>
          <w:tcPr>
            <w:tcW w:w="1180" w:type="dxa"/>
          </w:tcPr>
          <w:p w14:paraId="6392BB38" w14:textId="77777777" w:rsidR="003279DF" w:rsidRPr="00D771E3" w:rsidRDefault="003279DF" w:rsidP="00BF1BFC">
            <w:pPr>
              <w:ind w:left="0"/>
              <w:jc w:val="center"/>
            </w:pPr>
            <w:r>
              <w:t>Y</w:t>
            </w:r>
          </w:p>
        </w:tc>
        <w:tc>
          <w:tcPr>
            <w:tcW w:w="1180" w:type="dxa"/>
          </w:tcPr>
          <w:p w14:paraId="0F253BDF" w14:textId="77777777" w:rsidR="003279DF" w:rsidRPr="00D771E3" w:rsidRDefault="003279DF" w:rsidP="00BF1BFC">
            <w:pPr>
              <w:ind w:left="0"/>
              <w:jc w:val="center"/>
            </w:pPr>
            <w:r>
              <w:t>N</w:t>
            </w:r>
          </w:p>
        </w:tc>
      </w:tr>
    </w:tbl>
    <w:p w14:paraId="68EE1118" w14:textId="77777777" w:rsidR="003279DF" w:rsidRPr="006D5DFA" w:rsidRDefault="003279DF" w:rsidP="006D5DFA"/>
    <w:p w14:paraId="044AB444" w14:textId="0EB15A4A" w:rsidR="00F57A13" w:rsidRDefault="00363B26" w:rsidP="00CD44D1">
      <w:pPr>
        <w:pStyle w:val="Nadpis3"/>
      </w:pPr>
      <w:bookmarkStart w:id="489" w:name="_Toc222472231"/>
      <w:r>
        <w:t xml:space="preserve">Siebel </w:t>
      </w:r>
      <w:r w:rsidR="00F57A13">
        <w:t>Product Catalog</w:t>
      </w:r>
      <w:bookmarkEnd w:id="489"/>
    </w:p>
    <w:p w14:paraId="47B28A93" w14:textId="3F1B4173" w:rsidR="00082559" w:rsidRDefault="00DC3B2D" w:rsidP="00DC3B2D">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Product Catalog </w:t>
      </w:r>
      <w:r w:rsidRPr="004D500C">
        <w:t xml:space="preserve">in the main menu to open </w:t>
      </w:r>
      <w:r>
        <w:t xml:space="preserve">Siebel Product Catalog </w:t>
      </w:r>
      <w:r w:rsidRPr="004D500C">
        <w:t>form</w:t>
      </w:r>
      <w:r w:rsidR="000908CE">
        <w:t xml:space="preserve"> </w:t>
      </w:r>
      <w:r w:rsidR="00B63A72">
        <w:t xml:space="preserve">to show details of </w:t>
      </w:r>
      <w:r w:rsidR="000908CE">
        <w:t>Siebel products</w:t>
      </w:r>
      <w:r w:rsidR="00B63A72">
        <w:t>.</w:t>
      </w:r>
    </w:p>
    <w:p w14:paraId="7C08225B" w14:textId="5F1AEF3F" w:rsidR="00B63A72" w:rsidRDefault="00B63A72" w:rsidP="00DC3B2D">
      <w:pPr>
        <w:ind w:left="0"/>
      </w:pPr>
    </w:p>
    <w:p w14:paraId="56BDA5D9" w14:textId="7AF8B295" w:rsidR="000007F2" w:rsidRDefault="000007F2" w:rsidP="000007F2">
      <w:pPr>
        <w:ind w:left="0"/>
      </w:pPr>
      <w:r>
        <w:t xml:space="preserve">Enter custom filtering condition into the Filter edit box in the upper-right corner of the form and press </w:t>
      </w:r>
      <w:r w:rsidRPr="000F664B">
        <w:rPr>
          <w:b/>
          <w:bCs/>
          <w:sz w:val="18"/>
          <w:szCs w:val="18"/>
        </w:rPr>
        <w:t>Enter</w:t>
      </w:r>
      <w:r>
        <w:t xml:space="preserve"> to filter the data set. If any of the below item attributes matches the filtering condition, the item is displayed:</w:t>
      </w:r>
    </w:p>
    <w:p w14:paraId="4490470E" w14:textId="77777777" w:rsidR="000007F2" w:rsidRDefault="000007F2" w:rsidP="000007F2">
      <w:pPr>
        <w:ind w:left="0"/>
      </w:pPr>
    </w:p>
    <w:tbl>
      <w:tblPr>
        <w:tblStyle w:val="Mkatabulky"/>
        <w:tblW w:w="9072" w:type="dxa"/>
        <w:tblInd w:w="-5" w:type="dxa"/>
        <w:tblLook w:val="04A0" w:firstRow="1" w:lastRow="0" w:firstColumn="1" w:lastColumn="0" w:noHBand="0" w:noVBand="1"/>
      </w:tblPr>
      <w:tblGrid>
        <w:gridCol w:w="2552"/>
        <w:gridCol w:w="6520"/>
      </w:tblGrid>
      <w:tr w:rsidR="000007F2" w:rsidRPr="00126677" w14:paraId="2AB922CB" w14:textId="77777777" w:rsidTr="00867CA7">
        <w:trPr>
          <w:trHeight w:val="277"/>
        </w:trPr>
        <w:tc>
          <w:tcPr>
            <w:tcW w:w="2552" w:type="dxa"/>
            <w:shd w:val="clear" w:color="auto" w:fill="D9D9D9" w:themeFill="background1" w:themeFillShade="D9"/>
          </w:tcPr>
          <w:p w14:paraId="6E02BA07" w14:textId="77777777" w:rsidR="000007F2" w:rsidRPr="00126677" w:rsidRDefault="000007F2" w:rsidP="00867CA7">
            <w:pPr>
              <w:ind w:left="0"/>
              <w:rPr>
                <w:b/>
                <w:bCs/>
              </w:rPr>
            </w:pPr>
            <w:r>
              <w:rPr>
                <w:b/>
                <w:bCs/>
              </w:rPr>
              <w:t>Identifier</w:t>
            </w:r>
          </w:p>
        </w:tc>
        <w:tc>
          <w:tcPr>
            <w:tcW w:w="6520" w:type="dxa"/>
            <w:shd w:val="clear" w:color="auto" w:fill="D9D9D9" w:themeFill="background1" w:themeFillShade="D9"/>
          </w:tcPr>
          <w:p w14:paraId="79A7857E" w14:textId="77777777" w:rsidR="000007F2" w:rsidRPr="00126677" w:rsidRDefault="000007F2" w:rsidP="00867CA7">
            <w:pPr>
              <w:ind w:left="0"/>
              <w:rPr>
                <w:b/>
                <w:bCs/>
              </w:rPr>
            </w:pPr>
            <w:r w:rsidRPr="00126677">
              <w:rPr>
                <w:b/>
                <w:bCs/>
              </w:rPr>
              <w:t>Description</w:t>
            </w:r>
          </w:p>
        </w:tc>
      </w:tr>
      <w:tr w:rsidR="000007F2" w:rsidRPr="00527CB5" w14:paraId="3D8F4894" w14:textId="77777777" w:rsidTr="00867CA7">
        <w:trPr>
          <w:trHeight w:val="219"/>
        </w:trPr>
        <w:tc>
          <w:tcPr>
            <w:tcW w:w="2552" w:type="dxa"/>
          </w:tcPr>
          <w:p w14:paraId="1B788E81" w14:textId="77777777" w:rsidR="000007F2" w:rsidRPr="00C336B1" w:rsidRDefault="000007F2" w:rsidP="00867CA7">
            <w:pPr>
              <w:ind w:left="0"/>
            </w:pPr>
            <w:r>
              <w:t>Part Number</w:t>
            </w:r>
          </w:p>
        </w:tc>
        <w:tc>
          <w:tcPr>
            <w:tcW w:w="6520" w:type="dxa"/>
          </w:tcPr>
          <w:p w14:paraId="7AFFACA6" w14:textId="57299C65" w:rsidR="000007F2" w:rsidRDefault="000007F2" w:rsidP="00867CA7">
            <w:pPr>
              <w:autoSpaceDE w:val="0"/>
              <w:autoSpaceDN w:val="0"/>
              <w:adjustRightInd w:val="0"/>
              <w:ind w:left="0"/>
            </w:pPr>
            <w:r>
              <w:t xml:space="preserve">Only </w:t>
            </w:r>
            <w:r w:rsidR="004B72EC">
              <w:t>products</w:t>
            </w:r>
            <w:r>
              <w:t xml:space="preserve"> with matching part number are displayed.</w:t>
            </w:r>
            <w:r>
              <w:br/>
              <w:t>(</w:t>
            </w:r>
            <w:r w:rsidRPr="00082559">
              <w:rPr>
                <w:rFonts w:ascii="Consolas" w:hAnsi="Consolas"/>
              </w:rPr>
              <w:t>S_PROD_INT.PART_NUM</w:t>
            </w:r>
            <w:r>
              <w:t>)</w:t>
            </w:r>
          </w:p>
        </w:tc>
      </w:tr>
      <w:tr w:rsidR="000007F2" w:rsidRPr="00527CB5" w14:paraId="6260AE18" w14:textId="77777777" w:rsidTr="00867CA7">
        <w:trPr>
          <w:trHeight w:val="219"/>
        </w:trPr>
        <w:tc>
          <w:tcPr>
            <w:tcW w:w="2552" w:type="dxa"/>
          </w:tcPr>
          <w:p w14:paraId="3CE01B60" w14:textId="663A3665" w:rsidR="000007F2" w:rsidRPr="00C336B1" w:rsidRDefault="004B72EC" w:rsidP="00867CA7">
            <w:pPr>
              <w:ind w:left="0"/>
            </w:pPr>
            <w:r>
              <w:t xml:space="preserve">Product </w:t>
            </w:r>
            <w:r w:rsidR="000007F2">
              <w:t>Name</w:t>
            </w:r>
          </w:p>
        </w:tc>
        <w:tc>
          <w:tcPr>
            <w:tcW w:w="6520" w:type="dxa"/>
          </w:tcPr>
          <w:p w14:paraId="7C8701E5" w14:textId="18A08C7D" w:rsidR="000007F2" w:rsidRPr="00527CB5" w:rsidRDefault="000007F2" w:rsidP="00867CA7">
            <w:pPr>
              <w:autoSpaceDE w:val="0"/>
              <w:autoSpaceDN w:val="0"/>
              <w:adjustRightInd w:val="0"/>
              <w:ind w:left="0"/>
            </w:pPr>
            <w:r>
              <w:t xml:space="preserve">Only </w:t>
            </w:r>
            <w:r w:rsidR="004B72EC">
              <w:t>products</w:t>
            </w:r>
            <w:r>
              <w:t xml:space="preserve"> with matching name are displayed.</w:t>
            </w:r>
            <w:r>
              <w:br/>
              <w:t>(</w:t>
            </w:r>
            <w:r w:rsidRPr="00082559">
              <w:rPr>
                <w:rFonts w:ascii="Consolas" w:hAnsi="Consolas"/>
              </w:rPr>
              <w:t>S_PROD_INT.NAME</w:t>
            </w:r>
            <w:r>
              <w:t>)</w:t>
            </w:r>
          </w:p>
        </w:tc>
      </w:tr>
      <w:tr w:rsidR="000007F2" w:rsidRPr="00126677" w14:paraId="24A3B4A8" w14:textId="77777777" w:rsidTr="00867CA7">
        <w:trPr>
          <w:trHeight w:val="219"/>
        </w:trPr>
        <w:tc>
          <w:tcPr>
            <w:tcW w:w="2552" w:type="dxa"/>
          </w:tcPr>
          <w:p w14:paraId="3203AAF5" w14:textId="2B817093" w:rsidR="000007F2" w:rsidRPr="00C336B1" w:rsidRDefault="004B72EC" w:rsidP="00867CA7">
            <w:pPr>
              <w:ind w:left="0"/>
            </w:pPr>
            <w:r>
              <w:t xml:space="preserve">Product </w:t>
            </w:r>
            <w:r w:rsidR="000007F2">
              <w:t>Description</w:t>
            </w:r>
          </w:p>
        </w:tc>
        <w:tc>
          <w:tcPr>
            <w:tcW w:w="6520" w:type="dxa"/>
          </w:tcPr>
          <w:p w14:paraId="51C2437B" w14:textId="2428C35A" w:rsidR="000007F2" w:rsidRPr="00126677" w:rsidRDefault="000007F2" w:rsidP="00867CA7">
            <w:pPr>
              <w:autoSpaceDE w:val="0"/>
              <w:autoSpaceDN w:val="0"/>
              <w:adjustRightInd w:val="0"/>
              <w:ind w:left="0"/>
            </w:pPr>
            <w:r>
              <w:t xml:space="preserve">Only </w:t>
            </w:r>
            <w:r w:rsidR="004B72EC">
              <w:t xml:space="preserve">products </w:t>
            </w:r>
            <w:r>
              <w:t>with matching description are displayed. (</w:t>
            </w:r>
            <w:r w:rsidRPr="00082559">
              <w:rPr>
                <w:rFonts w:ascii="Consolas" w:hAnsi="Consolas"/>
              </w:rPr>
              <w:t>S_PROD_INT_LANG.DESC_TEXT</w:t>
            </w:r>
            <w:r>
              <w:t>)</w:t>
            </w:r>
          </w:p>
        </w:tc>
      </w:tr>
    </w:tbl>
    <w:p w14:paraId="375644E2" w14:textId="77777777" w:rsidR="000007F2" w:rsidRDefault="000007F2" w:rsidP="000007F2">
      <w:pPr>
        <w:ind w:left="0"/>
        <w:rPr>
          <w:sz w:val="18"/>
          <w:szCs w:val="18"/>
        </w:rPr>
      </w:pPr>
    </w:p>
    <w:p w14:paraId="27593D33" w14:textId="77777777" w:rsidR="00B63A72" w:rsidRDefault="00B63A72" w:rsidP="00DC3B2D">
      <w:pPr>
        <w:ind w:left="0"/>
      </w:pPr>
    </w:p>
    <w:p w14:paraId="45D085C8" w14:textId="1F792C52" w:rsidR="003D5D51" w:rsidRDefault="003D5D51" w:rsidP="00E4460A"/>
    <w:p w14:paraId="06A5FDB0" w14:textId="3525B7B8" w:rsidR="007C5D9D" w:rsidRDefault="00DC3B2D" w:rsidP="00E4460A">
      <w:r>
        <w:rPr>
          <w:noProof/>
        </w:rPr>
        <w:lastRenderedPageBreak/>
        <w:drawing>
          <wp:inline distT="0" distB="0" distL="0" distR="0" wp14:anchorId="078644A0" wp14:editId="4D395BDD">
            <wp:extent cx="5732145" cy="3343910"/>
            <wp:effectExtent l="0" t="0" r="1905" b="8890"/>
            <wp:docPr id="529" name="Obrázek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5732145" cy="3343910"/>
                    </a:xfrm>
                    <a:prstGeom prst="rect">
                      <a:avLst/>
                    </a:prstGeom>
                  </pic:spPr>
                </pic:pic>
              </a:graphicData>
            </a:graphic>
          </wp:inline>
        </w:drawing>
      </w:r>
    </w:p>
    <w:p w14:paraId="0305D69A" w14:textId="33E5A9F3" w:rsidR="00680E99" w:rsidRPr="00680E99" w:rsidRDefault="00680E99" w:rsidP="00680E99">
      <w:pPr>
        <w:jc w:val="center"/>
        <w:rPr>
          <w:i/>
          <w:iCs w:val="0"/>
          <w:sz w:val="18"/>
          <w:szCs w:val="18"/>
        </w:rPr>
      </w:pPr>
      <w:r w:rsidRPr="00680E99">
        <w:rPr>
          <w:i/>
          <w:iCs w:val="0"/>
          <w:sz w:val="18"/>
          <w:szCs w:val="18"/>
        </w:rPr>
        <w:t>Siebel Product Catalog form – data set “</w:t>
      </w:r>
      <w:r w:rsidRPr="00680E99">
        <w:rPr>
          <w:b/>
          <w:bCs/>
          <w:i/>
          <w:iCs w:val="0"/>
          <w:sz w:val="18"/>
          <w:szCs w:val="18"/>
        </w:rPr>
        <w:t>Active</w:t>
      </w:r>
      <w:r w:rsidRPr="00680E99">
        <w:rPr>
          <w:i/>
          <w:iCs w:val="0"/>
          <w:sz w:val="18"/>
          <w:szCs w:val="18"/>
        </w:rPr>
        <w:t>”</w:t>
      </w:r>
      <w:r w:rsidR="002F0BA8">
        <w:rPr>
          <w:i/>
          <w:iCs w:val="0"/>
          <w:sz w:val="18"/>
          <w:szCs w:val="18"/>
        </w:rPr>
        <w:t>, filtered</w:t>
      </w:r>
    </w:p>
    <w:p w14:paraId="4B4DFFA5" w14:textId="77777777" w:rsidR="008B5462" w:rsidRDefault="008B5462" w:rsidP="008B5462">
      <w:pPr>
        <w:ind w:left="0"/>
        <w:rPr>
          <w:b/>
          <w:bCs/>
          <w:i/>
          <w:iCs w:val="0"/>
        </w:rPr>
      </w:pPr>
    </w:p>
    <w:p w14:paraId="2329020B" w14:textId="1DA743D2" w:rsidR="008B5462" w:rsidRDefault="008B5462" w:rsidP="008B5462">
      <w:pPr>
        <w:pStyle w:val="Nadpis5"/>
      </w:pPr>
      <w:bookmarkStart w:id="490" w:name="_Toc222472232"/>
      <w:r>
        <w:t>Controls</w:t>
      </w:r>
      <w:bookmarkEnd w:id="490"/>
    </w:p>
    <w:p w14:paraId="34E18F81" w14:textId="4BADCC19" w:rsidR="008B5462" w:rsidRPr="008B5462" w:rsidRDefault="008B5462" w:rsidP="008B5462">
      <w:pPr>
        <w:pStyle w:val="Nadpis6"/>
      </w:pPr>
      <w:bookmarkStart w:id="491" w:name="_Toc222472233"/>
      <w:r>
        <w:t>Additional Buttons</w:t>
      </w:r>
      <w:bookmarkEnd w:id="491"/>
    </w:p>
    <w:tbl>
      <w:tblPr>
        <w:tblStyle w:val="Mkatabulky"/>
        <w:tblW w:w="9356" w:type="dxa"/>
        <w:tblInd w:w="-5" w:type="dxa"/>
        <w:tblLook w:val="04A0" w:firstRow="1" w:lastRow="0" w:firstColumn="1" w:lastColumn="0" w:noHBand="0" w:noVBand="1"/>
      </w:tblPr>
      <w:tblGrid>
        <w:gridCol w:w="1530"/>
        <w:gridCol w:w="7826"/>
      </w:tblGrid>
      <w:tr w:rsidR="008B5462" w:rsidRPr="00DF00E8" w14:paraId="531C51F1" w14:textId="77777777" w:rsidTr="00BF1BFC">
        <w:trPr>
          <w:trHeight w:val="701"/>
        </w:trPr>
        <w:tc>
          <w:tcPr>
            <w:tcW w:w="1530" w:type="dxa"/>
            <w:shd w:val="clear" w:color="auto" w:fill="D9D9D9" w:themeFill="background1" w:themeFillShade="D9"/>
          </w:tcPr>
          <w:p w14:paraId="739913B3"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5295AD0B" w14:textId="77777777" w:rsidR="008B5462" w:rsidRPr="00DF00E8" w:rsidRDefault="008B5462" w:rsidP="00BF1BFC">
            <w:pPr>
              <w:ind w:left="0"/>
              <w:rPr>
                <w:b/>
                <w:bCs/>
              </w:rPr>
            </w:pPr>
            <w:r w:rsidRPr="00DF00E8">
              <w:rPr>
                <w:b/>
                <w:bCs/>
              </w:rPr>
              <w:t>Description</w:t>
            </w:r>
          </w:p>
        </w:tc>
      </w:tr>
      <w:tr w:rsidR="008B5462" w:rsidRPr="00AD3D46" w14:paraId="6E04FC3E" w14:textId="77777777" w:rsidTr="00BF1BFC">
        <w:trPr>
          <w:trHeight w:val="219"/>
        </w:trPr>
        <w:tc>
          <w:tcPr>
            <w:tcW w:w="1530" w:type="dxa"/>
          </w:tcPr>
          <w:p w14:paraId="00806751" w14:textId="77777777" w:rsidR="008B5462" w:rsidRPr="00447552" w:rsidRDefault="008B5462" w:rsidP="00BF1BFC">
            <w:pPr>
              <w:ind w:left="0"/>
              <w:rPr>
                <w:b/>
                <w:bCs/>
                <w:sz w:val="18"/>
                <w:szCs w:val="18"/>
              </w:rPr>
            </w:pPr>
            <w:r>
              <w:rPr>
                <w:b/>
                <w:bCs/>
                <w:sz w:val="18"/>
                <w:szCs w:val="18"/>
              </w:rPr>
              <w:t>Language</w:t>
            </w:r>
          </w:p>
        </w:tc>
        <w:tc>
          <w:tcPr>
            <w:tcW w:w="7826" w:type="dxa"/>
          </w:tcPr>
          <w:p w14:paraId="59083CF4" w14:textId="77777777" w:rsidR="008B5462" w:rsidRDefault="008B5462" w:rsidP="00BF1BFC">
            <w:pPr>
              <w:ind w:left="0"/>
            </w:pPr>
            <w:r>
              <w:t xml:space="preserve">Change language of descriptions in the data grid. </w:t>
            </w:r>
          </w:p>
          <w:p w14:paraId="2C175521" w14:textId="77777777" w:rsidR="008B5462" w:rsidRDefault="008B5462" w:rsidP="00BF1BFC">
            <w:pPr>
              <w:ind w:left="0"/>
            </w:pPr>
            <w:r>
              <w:t>Displayed flag represents currently selected language.</w:t>
            </w:r>
          </w:p>
          <w:p w14:paraId="162994EE" w14:textId="77777777" w:rsidR="008B5462" w:rsidRDefault="008B5462" w:rsidP="00BF1BFC">
            <w:pPr>
              <w:ind w:left="0"/>
            </w:pPr>
            <w:r>
              <w:rPr>
                <w:b/>
                <w:bCs/>
                <w:sz w:val="18"/>
                <w:szCs w:val="18"/>
              </w:rPr>
              <w:b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188"/>
            </w:tblGrid>
            <w:tr w:rsidR="008B5462" w14:paraId="1AA74B10" w14:textId="77777777" w:rsidTr="00BF1BFC">
              <w:tc>
                <w:tcPr>
                  <w:tcW w:w="595" w:type="dxa"/>
                </w:tcPr>
                <w:p w14:paraId="54431BF1" w14:textId="77777777" w:rsidR="008B5462" w:rsidRDefault="008B5462" w:rsidP="00BF1BFC">
                  <w:pPr>
                    <w:ind w:left="0"/>
                    <w:jc w:val="center"/>
                  </w:pPr>
                  <w:r>
                    <w:rPr>
                      <w:noProof/>
                    </w:rPr>
                    <w:drawing>
                      <wp:inline distT="0" distB="0" distL="0" distR="0" wp14:anchorId="53AC80E8" wp14:editId="1BDA15A8">
                        <wp:extent cx="150495" cy="150495"/>
                        <wp:effectExtent l="0" t="0" r="1905" b="1905"/>
                        <wp:docPr id="530" name="Obrázek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Obrázek 122"/>
                                <pic:cNvPicPr>
                                  <a:picLocks noChangeAspect="1" noChangeArrowheads="1"/>
                                </pic:cNvPicPr>
                              </pic:nvPicPr>
                              <pic:blipFill>
                                <a:blip r:embed="rId2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2D93D035" w14:textId="77777777" w:rsidR="008B5462" w:rsidRPr="00A40C00" w:rsidRDefault="008B5462" w:rsidP="00BF1BFC">
                  <w:pPr>
                    <w:ind w:left="0"/>
                    <w:rPr>
                      <w:sz w:val="18"/>
                      <w:szCs w:val="18"/>
                    </w:rPr>
                  </w:pPr>
                  <w:r>
                    <w:rPr>
                      <w:sz w:val="18"/>
                      <w:szCs w:val="18"/>
                    </w:rPr>
                    <w:t>Czech language.</w:t>
                  </w:r>
                </w:p>
              </w:tc>
            </w:tr>
            <w:tr w:rsidR="008B5462" w14:paraId="0D99B7AE" w14:textId="77777777" w:rsidTr="00BF1BFC">
              <w:tc>
                <w:tcPr>
                  <w:tcW w:w="595" w:type="dxa"/>
                </w:tcPr>
                <w:p w14:paraId="1EF75512" w14:textId="77777777" w:rsidR="008B5462" w:rsidRDefault="008B5462" w:rsidP="00BF1BFC">
                  <w:pPr>
                    <w:ind w:left="0"/>
                    <w:jc w:val="center"/>
                  </w:pPr>
                  <w:r>
                    <w:rPr>
                      <w:noProof/>
                    </w:rPr>
                    <w:drawing>
                      <wp:inline distT="0" distB="0" distL="0" distR="0" wp14:anchorId="187D8B8D" wp14:editId="235F5892">
                        <wp:extent cx="150495" cy="150495"/>
                        <wp:effectExtent l="0" t="0" r="1905" b="1905"/>
                        <wp:docPr id="531" name="Obrázek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Obrázek 127"/>
                                <pic:cNvPicPr>
                                  <a:picLocks noChangeAspect="1" noChangeArrowheads="1"/>
                                </pic:cNvPicPr>
                              </pic:nvPicPr>
                              <pic:blipFill>
                                <a:blip r:embed="rId20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188" w:type="dxa"/>
                </w:tcPr>
                <w:p w14:paraId="1187461E" w14:textId="77777777" w:rsidR="008B5462" w:rsidRPr="00A40C00" w:rsidRDefault="008B5462" w:rsidP="00BF1BFC">
                  <w:pPr>
                    <w:ind w:left="0"/>
                    <w:rPr>
                      <w:sz w:val="18"/>
                      <w:szCs w:val="18"/>
                    </w:rPr>
                  </w:pPr>
                  <w:r>
                    <w:rPr>
                      <w:sz w:val="18"/>
                      <w:szCs w:val="18"/>
                    </w:rPr>
                    <w:t>English language.</w:t>
                  </w:r>
                </w:p>
              </w:tc>
            </w:tr>
          </w:tbl>
          <w:p w14:paraId="5D284C53" w14:textId="77777777" w:rsidR="008B5462" w:rsidRPr="00B80741" w:rsidRDefault="008B5462" w:rsidP="00BF1BFC">
            <w:pPr>
              <w:ind w:left="0"/>
              <w:rPr>
                <w:b/>
                <w:bCs/>
              </w:rPr>
            </w:pPr>
            <w:r>
              <w:rPr>
                <w:b/>
                <w:bCs/>
              </w:rPr>
              <w:t xml:space="preserve"> </w:t>
            </w:r>
          </w:p>
        </w:tc>
      </w:tr>
    </w:tbl>
    <w:p w14:paraId="2DE5DBA0" w14:textId="0A1B35B3" w:rsidR="00DC3B2D" w:rsidRDefault="00DC3B2D" w:rsidP="00E4460A"/>
    <w:p w14:paraId="260A13FC" w14:textId="1E7D4ED2" w:rsidR="008B5462" w:rsidRDefault="008B5462" w:rsidP="008B5462">
      <w:pPr>
        <w:pStyle w:val="Nadpis5"/>
      </w:pPr>
      <w:bookmarkStart w:id="492" w:name="_Toc222472234"/>
      <w:r>
        <w:t>Output Data</w:t>
      </w:r>
      <w:bookmarkEnd w:id="492"/>
    </w:p>
    <w:p w14:paraId="46A0FD36" w14:textId="5954D206" w:rsidR="00082559" w:rsidRPr="00340FA5" w:rsidRDefault="00082559" w:rsidP="00082559">
      <w:pPr>
        <w:ind w:left="0"/>
      </w:pPr>
      <w:r w:rsidRPr="00340FA5">
        <w:t>Following data sets are available to display:</w:t>
      </w:r>
    </w:p>
    <w:p w14:paraId="291EC9C0" w14:textId="77777777" w:rsidR="00082559" w:rsidRDefault="00082559" w:rsidP="0008255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082559" w:rsidRPr="00DF00E8" w14:paraId="69680AAB" w14:textId="77777777" w:rsidTr="00867CA7">
        <w:trPr>
          <w:trHeight w:val="701"/>
        </w:trPr>
        <w:tc>
          <w:tcPr>
            <w:tcW w:w="1656" w:type="dxa"/>
            <w:shd w:val="clear" w:color="auto" w:fill="D9D9D9" w:themeFill="background1" w:themeFillShade="D9"/>
          </w:tcPr>
          <w:p w14:paraId="1D2E8905" w14:textId="77777777" w:rsidR="00082559" w:rsidRPr="00DF00E8" w:rsidRDefault="00082559" w:rsidP="00867CA7">
            <w:pPr>
              <w:ind w:left="0"/>
              <w:rPr>
                <w:b/>
                <w:bCs/>
              </w:rPr>
            </w:pPr>
            <w:r>
              <w:rPr>
                <w:b/>
                <w:bCs/>
              </w:rPr>
              <w:t>Data Set</w:t>
            </w:r>
          </w:p>
        </w:tc>
        <w:tc>
          <w:tcPr>
            <w:tcW w:w="7700" w:type="dxa"/>
            <w:shd w:val="clear" w:color="auto" w:fill="D9D9D9" w:themeFill="background1" w:themeFillShade="D9"/>
          </w:tcPr>
          <w:p w14:paraId="1D4B361F" w14:textId="77777777" w:rsidR="00082559" w:rsidRPr="00DF00E8" w:rsidRDefault="00082559" w:rsidP="00867CA7">
            <w:pPr>
              <w:ind w:left="0"/>
              <w:rPr>
                <w:b/>
                <w:bCs/>
              </w:rPr>
            </w:pPr>
            <w:r w:rsidRPr="00DF00E8">
              <w:rPr>
                <w:b/>
                <w:bCs/>
              </w:rPr>
              <w:t>Description</w:t>
            </w:r>
          </w:p>
        </w:tc>
      </w:tr>
      <w:tr w:rsidR="00082559" w14:paraId="4374C8AB" w14:textId="77777777" w:rsidTr="00867CA7">
        <w:trPr>
          <w:trHeight w:val="219"/>
        </w:trPr>
        <w:tc>
          <w:tcPr>
            <w:tcW w:w="1656" w:type="dxa"/>
          </w:tcPr>
          <w:p w14:paraId="576E1FEE" w14:textId="73286FA6" w:rsidR="00082559" w:rsidRPr="00B23995" w:rsidRDefault="000908CE" w:rsidP="00867CA7">
            <w:pPr>
              <w:ind w:left="0"/>
              <w:rPr>
                <w:b/>
                <w:bCs/>
                <w:sz w:val="18"/>
                <w:szCs w:val="18"/>
              </w:rPr>
            </w:pPr>
            <w:r>
              <w:rPr>
                <w:b/>
                <w:bCs/>
                <w:sz w:val="18"/>
                <w:szCs w:val="18"/>
              </w:rPr>
              <w:t>A</w:t>
            </w:r>
            <w:r w:rsidR="001370EB">
              <w:rPr>
                <w:b/>
                <w:bCs/>
                <w:sz w:val="18"/>
                <w:szCs w:val="18"/>
              </w:rPr>
              <w:t>ctive</w:t>
            </w:r>
          </w:p>
        </w:tc>
        <w:tc>
          <w:tcPr>
            <w:tcW w:w="7700" w:type="dxa"/>
          </w:tcPr>
          <w:p w14:paraId="53BA9227" w14:textId="216BB052" w:rsidR="00082559" w:rsidRDefault="00082559" w:rsidP="000908CE">
            <w:pPr>
              <w:ind w:left="0"/>
            </w:pPr>
            <w:r>
              <w:t xml:space="preserve">Displays </w:t>
            </w:r>
            <w:r w:rsidR="00CF0200">
              <w:t>a</w:t>
            </w:r>
            <w:r w:rsidR="001370EB">
              <w:t xml:space="preserve">ctive </w:t>
            </w:r>
            <w:r w:rsidR="000908CE">
              <w:t>non-HW products</w:t>
            </w:r>
            <w:r w:rsidR="00CF0200">
              <w:t xml:space="preserve"> (</w:t>
            </w:r>
            <w:r w:rsidR="00CF0200">
              <w:rPr>
                <w:rFonts w:ascii="Consolas" w:hAnsi="Consolas"/>
              </w:rPr>
              <w:t>TYPE</w:t>
            </w:r>
            <w:r w:rsidR="00CF0200" w:rsidRPr="00CF0200">
              <w:rPr>
                <w:rFonts w:ascii="Consolas" w:hAnsi="Consolas"/>
              </w:rPr>
              <w:t xml:space="preserve"> </w:t>
            </w:r>
            <w:r w:rsidR="00CF0200">
              <w:rPr>
                <w:rFonts w:ascii="Consolas" w:hAnsi="Consolas"/>
              </w:rPr>
              <w:t>&lt;&gt;</w:t>
            </w:r>
            <w:r w:rsidR="00CF0200" w:rsidRPr="00CF0200">
              <w:rPr>
                <w:rFonts w:ascii="Consolas" w:hAnsi="Consolas"/>
              </w:rPr>
              <w:t xml:space="preserve"> </w:t>
            </w:r>
            <w:r w:rsidR="00CF0200" w:rsidRPr="00CF0200">
              <w:t>“</w:t>
            </w:r>
            <w:r w:rsidR="00CF0200" w:rsidRPr="00CF0200">
              <w:rPr>
                <w:rFonts w:ascii="Consolas" w:hAnsi="Consolas"/>
              </w:rPr>
              <w:t>HW</w:t>
            </w:r>
            <w:r w:rsidR="00CF0200" w:rsidRPr="00CF0200">
              <w:t>”</w:t>
            </w:r>
            <w:r w:rsidR="00CF0200">
              <w:rPr>
                <w:rFonts w:ascii="Consolas" w:hAnsi="Consolas"/>
              </w:rPr>
              <w:t xml:space="preserve"> AND X_HIDDEN_FLG &lt;&gt; </w:t>
            </w:r>
            <w:r w:rsidR="00CF0200" w:rsidRPr="00CF0200">
              <w:t>“</w:t>
            </w:r>
            <w:r w:rsidR="00CF0200">
              <w:rPr>
                <w:rFonts w:ascii="Consolas" w:hAnsi="Consolas"/>
              </w:rPr>
              <w:t>Y</w:t>
            </w:r>
            <w:r w:rsidR="00CF0200" w:rsidRPr="00CF0200">
              <w:t>”</w:t>
            </w:r>
            <w:r w:rsidR="00CF0200">
              <w:t>)</w:t>
            </w:r>
            <w:r w:rsidR="000908CE">
              <w:t>.</w:t>
            </w:r>
          </w:p>
          <w:p w14:paraId="3785B317" w14:textId="79F37709" w:rsidR="00082559" w:rsidRPr="00537DF2" w:rsidRDefault="001370EB" w:rsidP="00867CA7">
            <w:pPr>
              <w:ind w:left="0"/>
              <w:rPr>
                <w:b/>
                <w:bCs/>
                <w:sz w:val="18"/>
                <w:szCs w:val="18"/>
              </w:rPr>
            </w:pPr>
            <w:r>
              <w:rPr>
                <w:b/>
                <w:bCs/>
                <w:sz w:val="18"/>
                <w:szCs w:val="18"/>
              </w:rPr>
              <w:br/>
            </w:r>
            <w:r w:rsidR="00082559">
              <w:rPr>
                <w:b/>
                <w:bCs/>
                <w:sz w:val="18"/>
                <w:szCs w:val="18"/>
              </w:rPr>
              <w:t xml:space="preserve">Row </w:t>
            </w:r>
            <w:r w:rsidR="00082559"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082559" w:rsidRPr="00E0171A" w14:paraId="6BD82F82" w14:textId="77777777" w:rsidTr="000908CE">
              <w:tc>
                <w:tcPr>
                  <w:tcW w:w="1083" w:type="dxa"/>
                </w:tcPr>
                <w:p w14:paraId="1F3459CA" w14:textId="77777777" w:rsidR="00082559" w:rsidRPr="00E0171A" w:rsidRDefault="00082559" w:rsidP="00867CA7">
                  <w:pPr>
                    <w:ind w:left="0"/>
                    <w:jc w:val="center"/>
                  </w:pPr>
                  <w:r w:rsidRPr="00E81D20">
                    <w:rPr>
                      <w:noProof/>
                      <w:color w:val="7030A0"/>
                    </w:rPr>
                    <w:t>PURPLE</w:t>
                  </w:r>
                </w:p>
              </w:tc>
              <w:tc>
                <w:tcPr>
                  <w:tcW w:w="5266" w:type="dxa"/>
                </w:tcPr>
                <w:p w14:paraId="36656B75" w14:textId="77777777" w:rsidR="00082559" w:rsidRPr="00E0171A" w:rsidRDefault="00082559" w:rsidP="00867CA7">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0908CE" w:rsidRPr="00E0171A" w14:paraId="6379A9B0" w14:textId="77777777" w:rsidTr="000908CE">
              <w:tc>
                <w:tcPr>
                  <w:tcW w:w="1083" w:type="dxa"/>
                </w:tcPr>
                <w:p w14:paraId="38E35E6B" w14:textId="29F06955" w:rsidR="000908CE" w:rsidRPr="000908CE" w:rsidRDefault="000908CE" w:rsidP="000908CE">
                  <w:pPr>
                    <w:ind w:left="0"/>
                    <w:jc w:val="center"/>
                    <w:rPr>
                      <w:noProof/>
                      <w:color w:val="BF8F00" w:themeColor="accent4" w:themeShade="BF"/>
                    </w:rPr>
                  </w:pPr>
                  <w:r>
                    <w:rPr>
                      <w:noProof/>
                    </w:rPr>
                    <w:t>BLACK</w:t>
                  </w:r>
                </w:p>
              </w:tc>
              <w:tc>
                <w:tcPr>
                  <w:tcW w:w="5266" w:type="dxa"/>
                </w:tcPr>
                <w:p w14:paraId="05A9F070" w14:textId="0705B594" w:rsidR="000908CE" w:rsidRDefault="000908CE" w:rsidP="000908CE">
                  <w:pPr>
                    <w:ind w:left="0"/>
                    <w:rPr>
                      <w:sz w:val="18"/>
                      <w:szCs w:val="18"/>
                    </w:rPr>
                  </w:pPr>
                  <w:r>
                    <w:rPr>
                      <w:sz w:val="18"/>
                      <w:szCs w:val="18"/>
                    </w:rPr>
                    <w:t>Other item types.</w:t>
                  </w:r>
                </w:p>
              </w:tc>
            </w:tr>
          </w:tbl>
          <w:p w14:paraId="4C96778A" w14:textId="09A8C759" w:rsidR="00082559" w:rsidRDefault="00082559" w:rsidP="00867CA7">
            <w:pPr>
              <w:ind w:left="0"/>
            </w:pPr>
            <w:r>
              <w:rPr>
                <w:b/>
                <w:bCs/>
              </w:rPr>
              <w:t xml:space="preserve">  </w:t>
            </w:r>
            <w:r w:rsidR="001370EB">
              <w:rPr>
                <w:b/>
                <w:bCs/>
              </w:rPr>
              <w:t xml:space="preserve"> </w:t>
            </w:r>
          </w:p>
        </w:tc>
      </w:tr>
      <w:tr w:rsidR="00082559" w14:paraId="2953FC86" w14:textId="77777777" w:rsidTr="00867CA7">
        <w:trPr>
          <w:trHeight w:val="219"/>
        </w:trPr>
        <w:tc>
          <w:tcPr>
            <w:tcW w:w="1656" w:type="dxa"/>
          </w:tcPr>
          <w:p w14:paraId="7243124C" w14:textId="0F1B2614" w:rsidR="00082559" w:rsidRPr="00B23995" w:rsidRDefault="000908CE" w:rsidP="00867CA7">
            <w:pPr>
              <w:ind w:left="0"/>
              <w:rPr>
                <w:b/>
                <w:bCs/>
                <w:sz w:val="18"/>
                <w:szCs w:val="18"/>
              </w:rPr>
            </w:pPr>
            <w:r>
              <w:rPr>
                <w:b/>
                <w:bCs/>
                <w:sz w:val="18"/>
                <w:szCs w:val="18"/>
              </w:rPr>
              <w:t>A</w:t>
            </w:r>
            <w:r w:rsidR="001370EB">
              <w:rPr>
                <w:b/>
                <w:bCs/>
                <w:sz w:val="18"/>
                <w:szCs w:val="18"/>
              </w:rPr>
              <w:t>ll</w:t>
            </w:r>
          </w:p>
        </w:tc>
        <w:tc>
          <w:tcPr>
            <w:tcW w:w="7700" w:type="dxa"/>
          </w:tcPr>
          <w:p w14:paraId="7B48D07F" w14:textId="4B3518A3" w:rsidR="001370EB" w:rsidRDefault="001370EB" w:rsidP="001370EB">
            <w:pPr>
              <w:ind w:left="0"/>
            </w:pPr>
            <w:r>
              <w:t>Displays all non-</w:t>
            </w:r>
            <w:r w:rsidR="00CF0200">
              <w:t>hardware</w:t>
            </w:r>
            <w:r>
              <w:t xml:space="preserve"> products, incl. hidden ones.</w:t>
            </w:r>
            <w:r w:rsidR="00CF0200">
              <w:t xml:space="preserve"> (</w:t>
            </w:r>
            <w:r w:rsidR="00CF0200">
              <w:rPr>
                <w:rFonts w:ascii="Consolas" w:hAnsi="Consolas"/>
              </w:rPr>
              <w:t>TYPE</w:t>
            </w:r>
            <w:r w:rsidR="00CF0200" w:rsidRPr="00CF0200">
              <w:rPr>
                <w:rFonts w:ascii="Consolas" w:hAnsi="Consolas"/>
              </w:rPr>
              <w:t xml:space="preserve"> </w:t>
            </w:r>
            <w:r w:rsidR="00CF0200">
              <w:rPr>
                <w:rFonts w:ascii="Consolas" w:hAnsi="Consolas"/>
              </w:rPr>
              <w:t>&lt;&gt;</w:t>
            </w:r>
            <w:r w:rsidR="00CF0200" w:rsidRPr="00CF0200">
              <w:rPr>
                <w:rFonts w:ascii="Consolas" w:hAnsi="Consolas"/>
              </w:rPr>
              <w:t xml:space="preserve"> </w:t>
            </w:r>
            <w:r w:rsidR="00CF0200" w:rsidRPr="00CF0200">
              <w:t>“</w:t>
            </w:r>
            <w:r w:rsidR="00CF0200" w:rsidRPr="00CF0200">
              <w:rPr>
                <w:rFonts w:ascii="Consolas" w:hAnsi="Consolas"/>
              </w:rPr>
              <w:t>HW</w:t>
            </w:r>
            <w:r w:rsidR="00CF0200" w:rsidRPr="00CF0200">
              <w:t>”</w:t>
            </w:r>
            <w:r w:rsidR="00CF0200">
              <w:t>).</w:t>
            </w:r>
          </w:p>
          <w:p w14:paraId="33739EA2" w14:textId="2AF451D1" w:rsidR="001370EB" w:rsidRPr="00537DF2" w:rsidRDefault="001370EB" w:rsidP="001370EB">
            <w:pPr>
              <w:ind w:left="0"/>
              <w:rPr>
                <w:b/>
                <w:bCs/>
                <w:sz w:val="18"/>
                <w:szCs w:val="18"/>
              </w:rPr>
            </w:pPr>
            <w:r>
              <w:rPr>
                <w:b/>
                <w:bCs/>
                <w:sz w:val="18"/>
                <w:szCs w:val="18"/>
              </w:rPr>
              <w:b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1370EB" w:rsidRPr="00E0171A" w14:paraId="4D78E85F" w14:textId="77777777" w:rsidTr="00867CA7">
              <w:tc>
                <w:tcPr>
                  <w:tcW w:w="1083" w:type="dxa"/>
                </w:tcPr>
                <w:p w14:paraId="7599887C" w14:textId="77777777" w:rsidR="001370EB" w:rsidRPr="00E0171A" w:rsidRDefault="001370EB" w:rsidP="001370EB">
                  <w:pPr>
                    <w:ind w:left="0"/>
                    <w:jc w:val="center"/>
                  </w:pPr>
                  <w:r w:rsidRPr="00E81D20">
                    <w:rPr>
                      <w:noProof/>
                      <w:color w:val="7030A0"/>
                    </w:rPr>
                    <w:t>PURPLE</w:t>
                  </w:r>
                </w:p>
              </w:tc>
              <w:tc>
                <w:tcPr>
                  <w:tcW w:w="5266" w:type="dxa"/>
                </w:tcPr>
                <w:p w14:paraId="1E1602DF" w14:textId="77777777" w:rsidR="001370EB" w:rsidRPr="00E0171A" w:rsidRDefault="001370EB" w:rsidP="001370EB">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1370EB" w:rsidRPr="00E0171A" w14:paraId="48E48907" w14:textId="77777777" w:rsidTr="00867CA7">
              <w:tc>
                <w:tcPr>
                  <w:tcW w:w="1083" w:type="dxa"/>
                </w:tcPr>
                <w:p w14:paraId="327769AB" w14:textId="6659244A" w:rsidR="001370EB" w:rsidRDefault="001370EB" w:rsidP="00A225F1">
                  <w:pPr>
                    <w:ind w:left="0"/>
                    <w:rPr>
                      <w:noProof/>
                    </w:rPr>
                  </w:pPr>
                  <w:r w:rsidRPr="000908CE">
                    <w:rPr>
                      <w:noProof/>
                      <w:color w:val="BF8F00" w:themeColor="accent4" w:themeShade="BF"/>
                    </w:rPr>
                    <w:lastRenderedPageBreak/>
                    <w:t>ORANGE</w:t>
                  </w:r>
                </w:p>
              </w:tc>
              <w:tc>
                <w:tcPr>
                  <w:tcW w:w="5266" w:type="dxa"/>
                </w:tcPr>
                <w:p w14:paraId="2A1D80D7" w14:textId="77777777" w:rsidR="001370EB" w:rsidRDefault="001370EB" w:rsidP="001370EB">
                  <w:pPr>
                    <w:ind w:left="0"/>
                    <w:rPr>
                      <w:sz w:val="18"/>
                      <w:szCs w:val="18"/>
                    </w:rPr>
                  </w:pPr>
                  <w:r>
                    <w:rPr>
                      <w:sz w:val="18"/>
                      <w:szCs w:val="18"/>
                    </w:rPr>
                    <w:t>Item is hidden.</w:t>
                  </w:r>
                </w:p>
              </w:tc>
            </w:tr>
            <w:tr w:rsidR="001370EB" w:rsidRPr="00E0171A" w14:paraId="6EA5DD33" w14:textId="77777777" w:rsidTr="00867CA7">
              <w:tc>
                <w:tcPr>
                  <w:tcW w:w="1083" w:type="dxa"/>
                </w:tcPr>
                <w:p w14:paraId="0269B1FB" w14:textId="77777777" w:rsidR="001370EB" w:rsidRPr="000908CE" w:rsidRDefault="001370EB" w:rsidP="001370EB">
                  <w:pPr>
                    <w:ind w:left="0"/>
                    <w:jc w:val="center"/>
                    <w:rPr>
                      <w:noProof/>
                      <w:color w:val="BF8F00" w:themeColor="accent4" w:themeShade="BF"/>
                    </w:rPr>
                  </w:pPr>
                  <w:r>
                    <w:rPr>
                      <w:noProof/>
                    </w:rPr>
                    <w:t>BLACK</w:t>
                  </w:r>
                </w:p>
              </w:tc>
              <w:tc>
                <w:tcPr>
                  <w:tcW w:w="5266" w:type="dxa"/>
                </w:tcPr>
                <w:p w14:paraId="2BDD94E5" w14:textId="77777777" w:rsidR="001370EB" w:rsidRDefault="001370EB" w:rsidP="001370EB">
                  <w:pPr>
                    <w:ind w:left="0"/>
                    <w:rPr>
                      <w:sz w:val="18"/>
                      <w:szCs w:val="18"/>
                    </w:rPr>
                  </w:pPr>
                  <w:r>
                    <w:rPr>
                      <w:sz w:val="18"/>
                      <w:szCs w:val="18"/>
                    </w:rPr>
                    <w:t>Other item types.</w:t>
                  </w:r>
                </w:p>
              </w:tc>
            </w:tr>
          </w:tbl>
          <w:p w14:paraId="1C48A0F8" w14:textId="02F199E0" w:rsidR="00082559" w:rsidRDefault="001370EB" w:rsidP="00867CA7">
            <w:pPr>
              <w:ind w:left="0"/>
            </w:pPr>
            <w:r>
              <w:rPr>
                <w:b/>
                <w:bCs/>
              </w:rPr>
              <w:t xml:space="preserve">  </w:t>
            </w:r>
          </w:p>
        </w:tc>
      </w:tr>
      <w:tr w:rsidR="000908CE" w14:paraId="56E2FA8F" w14:textId="77777777" w:rsidTr="00867CA7">
        <w:trPr>
          <w:trHeight w:val="219"/>
        </w:trPr>
        <w:tc>
          <w:tcPr>
            <w:tcW w:w="1656" w:type="dxa"/>
          </w:tcPr>
          <w:p w14:paraId="5C983727" w14:textId="57E7C787" w:rsidR="000908CE" w:rsidRDefault="000908CE" w:rsidP="00867CA7">
            <w:pPr>
              <w:ind w:left="0"/>
              <w:rPr>
                <w:b/>
                <w:bCs/>
                <w:sz w:val="18"/>
                <w:szCs w:val="18"/>
              </w:rPr>
            </w:pPr>
            <w:r>
              <w:rPr>
                <w:b/>
                <w:bCs/>
                <w:sz w:val="18"/>
                <w:szCs w:val="18"/>
              </w:rPr>
              <w:lastRenderedPageBreak/>
              <w:t>H</w:t>
            </w:r>
            <w:r w:rsidR="00CF0200">
              <w:rPr>
                <w:b/>
                <w:bCs/>
                <w:sz w:val="18"/>
                <w:szCs w:val="18"/>
              </w:rPr>
              <w:t>ardware</w:t>
            </w:r>
          </w:p>
        </w:tc>
        <w:tc>
          <w:tcPr>
            <w:tcW w:w="7700" w:type="dxa"/>
          </w:tcPr>
          <w:p w14:paraId="43E04E54" w14:textId="2B4B7BC2" w:rsidR="000908CE" w:rsidRDefault="00CF0200" w:rsidP="00867CA7">
            <w:pPr>
              <w:ind w:left="0"/>
            </w:pPr>
            <w:r>
              <w:t>Displays all hardware products, incl. hidden ones. (</w:t>
            </w:r>
            <w:r>
              <w:rPr>
                <w:rFonts w:ascii="Consolas" w:hAnsi="Consolas"/>
              </w:rPr>
              <w:t>TYPE</w:t>
            </w:r>
            <w:r w:rsidRPr="00CF0200">
              <w:rPr>
                <w:rFonts w:ascii="Consolas" w:hAnsi="Consolas"/>
              </w:rPr>
              <w:t xml:space="preserve"> </w:t>
            </w:r>
            <w:r>
              <w:rPr>
                <w:rFonts w:ascii="Consolas" w:hAnsi="Consolas"/>
              </w:rPr>
              <w:t>=</w:t>
            </w:r>
            <w:r w:rsidRPr="00CF0200">
              <w:rPr>
                <w:rFonts w:ascii="Consolas" w:hAnsi="Consolas"/>
              </w:rPr>
              <w:t xml:space="preserve"> </w:t>
            </w:r>
            <w:r w:rsidRPr="00CF0200">
              <w:t>“</w:t>
            </w:r>
            <w:r w:rsidRPr="00CF0200">
              <w:rPr>
                <w:rFonts w:ascii="Consolas" w:hAnsi="Consolas"/>
              </w:rPr>
              <w:t>HW</w:t>
            </w:r>
            <w:r w:rsidRPr="00CF0200">
              <w:t>”</w:t>
            </w:r>
            <w:r>
              <w:t>).</w:t>
            </w:r>
          </w:p>
          <w:p w14:paraId="4E2D4AE7" w14:textId="77777777" w:rsidR="00CF0200" w:rsidRDefault="00CF0200" w:rsidP="00867CA7">
            <w:pPr>
              <w:ind w:left="0"/>
            </w:pPr>
          </w:p>
          <w:p w14:paraId="3A9F71CF" w14:textId="77777777" w:rsidR="00CF0200" w:rsidRPr="00537DF2" w:rsidRDefault="00CF0200" w:rsidP="00CF020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83"/>
              <w:gridCol w:w="5266"/>
            </w:tblGrid>
            <w:tr w:rsidR="00CF0200" w:rsidRPr="00E0171A" w14:paraId="2F001D7B" w14:textId="77777777" w:rsidTr="00867CA7">
              <w:tc>
                <w:tcPr>
                  <w:tcW w:w="1083" w:type="dxa"/>
                </w:tcPr>
                <w:p w14:paraId="11DDEFA3" w14:textId="77777777" w:rsidR="00CF0200" w:rsidRPr="00E0171A" w:rsidRDefault="00CF0200" w:rsidP="00CF0200">
                  <w:pPr>
                    <w:ind w:left="0"/>
                    <w:jc w:val="center"/>
                  </w:pPr>
                  <w:r w:rsidRPr="00E81D20">
                    <w:rPr>
                      <w:noProof/>
                      <w:color w:val="7030A0"/>
                    </w:rPr>
                    <w:t>PURPLE</w:t>
                  </w:r>
                </w:p>
              </w:tc>
              <w:tc>
                <w:tcPr>
                  <w:tcW w:w="5266" w:type="dxa"/>
                </w:tcPr>
                <w:p w14:paraId="0A3F071A" w14:textId="77777777" w:rsidR="00CF0200" w:rsidRPr="00E0171A" w:rsidRDefault="00CF0200" w:rsidP="00CF0200">
                  <w:pPr>
                    <w:ind w:left="0"/>
                    <w:rPr>
                      <w:sz w:val="18"/>
                      <w:szCs w:val="18"/>
                    </w:rPr>
                  </w:pPr>
                  <w:r>
                    <w:rPr>
                      <w:sz w:val="18"/>
                      <w:szCs w:val="18"/>
                    </w:rPr>
                    <w:t xml:space="preserve">Item type is </w:t>
                  </w:r>
                  <w:r w:rsidRPr="00E81D20">
                    <w:rPr>
                      <w:rFonts w:ascii="Consolas" w:hAnsi="Consolas"/>
                      <w:sz w:val="18"/>
                      <w:szCs w:val="18"/>
                    </w:rPr>
                    <w:t>Solution</w:t>
                  </w:r>
                  <w:r>
                    <w:rPr>
                      <w:sz w:val="18"/>
                      <w:szCs w:val="18"/>
                    </w:rPr>
                    <w:t xml:space="preserve"> or </w:t>
                  </w:r>
                  <w:r w:rsidRPr="00E81D20">
                    <w:rPr>
                      <w:rFonts w:ascii="Consolas" w:hAnsi="Consolas"/>
                      <w:sz w:val="18"/>
                      <w:szCs w:val="18"/>
                    </w:rPr>
                    <w:t>Subscriber</w:t>
                  </w:r>
                  <w:r>
                    <w:rPr>
                      <w:sz w:val="18"/>
                      <w:szCs w:val="18"/>
                    </w:rPr>
                    <w:t xml:space="preserve"> </w:t>
                  </w:r>
                  <w:r w:rsidRPr="00E81D20">
                    <w:rPr>
                      <w:rFonts w:ascii="Consolas" w:hAnsi="Consolas"/>
                      <w:sz w:val="18"/>
                      <w:szCs w:val="18"/>
                    </w:rPr>
                    <w:t>Bundle</w:t>
                  </w:r>
                  <w:r w:rsidRPr="00E81D20">
                    <w:rPr>
                      <w:sz w:val="18"/>
                      <w:szCs w:val="18"/>
                    </w:rPr>
                    <w:t>.</w:t>
                  </w:r>
                </w:p>
              </w:tc>
            </w:tr>
            <w:tr w:rsidR="00CF0200" w:rsidRPr="00E0171A" w14:paraId="6D1F5DC5" w14:textId="77777777" w:rsidTr="00867CA7">
              <w:tc>
                <w:tcPr>
                  <w:tcW w:w="1083" w:type="dxa"/>
                </w:tcPr>
                <w:p w14:paraId="3277B188" w14:textId="77777777" w:rsidR="00CF0200" w:rsidRDefault="00CF0200" w:rsidP="00CF0200">
                  <w:pPr>
                    <w:ind w:left="0"/>
                    <w:jc w:val="center"/>
                    <w:rPr>
                      <w:noProof/>
                    </w:rPr>
                  </w:pPr>
                  <w:r w:rsidRPr="000908CE">
                    <w:rPr>
                      <w:noProof/>
                      <w:color w:val="BF8F00" w:themeColor="accent4" w:themeShade="BF"/>
                    </w:rPr>
                    <w:t>ORANGE</w:t>
                  </w:r>
                </w:p>
              </w:tc>
              <w:tc>
                <w:tcPr>
                  <w:tcW w:w="5266" w:type="dxa"/>
                </w:tcPr>
                <w:p w14:paraId="34E26A93" w14:textId="77777777" w:rsidR="00CF0200" w:rsidRDefault="00CF0200" w:rsidP="00CF0200">
                  <w:pPr>
                    <w:ind w:left="0"/>
                    <w:rPr>
                      <w:sz w:val="18"/>
                      <w:szCs w:val="18"/>
                    </w:rPr>
                  </w:pPr>
                  <w:r>
                    <w:rPr>
                      <w:sz w:val="18"/>
                      <w:szCs w:val="18"/>
                    </w:rPr>
                    <w:t>Item is hidden.</w:t>
                  </w:r>
                </w:p>
              </w:tc>
            </w:tr>
            <w:tr w:rsidR="00CF0200" w:rsidRPr="00E0171A" w14:paraId="40AC9CE1" w14:textId="77777777" w:rsidTr="00867CA7">
              <w:tc>
                <w:tcPr>
                  <w:tcW w:w="1083" w:type="dxa"/>
                </w:tcPr>
                <w:p w14:paraId="675D3CA2" w14:textId="77777777" w:rsidR="00CF0200" w:rsidRPr="000908CE" w:rsidRDefault="00CF0200" w:rsidP="00CF0200">
                  <w:pPr>
                    <w:ind w:left="0"/>
                    <w:jc w:val="center"/>
                    <w:rPr>
                      <w:noProof/>
                      <w:color w:val="BF8F00" w:themeColor="accent4" w:themeShade="BF"/>
                    </w:rPr>
                  </w:pPr>
                  <w:r>
                    <w:rPr>
                      <w:noProof/>
                    </w:rPr>
                    <w:t>BLACK</w:t>
                  </w:r>
                </w:p>
              </w:tc>
              <w:tc>
                <w:tcPr>
                  <w:tcW w:w="5266" w:type="dxa"/>
                </w:tcPr>
                <w:p w14:paraId="7EEC0C9B" w14:textId="77777777" w:rsidR="00CF0200" w:rsidRDefault="00CF0200" w:rsidP="00CF0200">
                  <w:pPr>
                    <w:ind w:left="0"/>
                    <w:rPr>
                      <w:sz w:val="18"/>
                      <w:szCs w:val="18"/>
                    </w:rPr>
                  </w:pPr>
                  <w:r>
                    <w:rPr>
                      <w:sz w:val="18"/>
                      <w:szCs w:val="18"/>
                    </w:rPr>
                    <w:t>Other item types.</w:t>
                  </w:r>
                </w:p>
              </w:tc>
            </w:tr>
          </w:tbl>
          <w:p w14:paraId="5688BDB7" w14:textId="11379B63" w:rsidR="00CF0200" w:rsidRDefault="00CF0200" w:rsidP="00867CA7">
            <w:pPr>
              <w:ind w:left="0"/>
            </w:pPr>
            <w:r>
              <w:t xml:space="preserve">   </w:t>
            </w:r>
          </w:p>
        </w:tc>
      </w:tr>
    </w:tbl>
    <w:p w14:paraId="160B5D86" w14:textId="77777777" w:rsidR="00082559" w:rsidRDefault="00082559" w:rsidP="00082559">
      <w:pPr>
        <w:ind w:left="0"/>
        <w:rPr>
          <w:b/>
          <w:bCs/>
          <w:sz w:val="18"/>
          <w:szCs w:val="18"/>
        </w:rPr>
      </w:pPr>
    </w:p>
    <w:p w14:paraId="64DA4A91" w14:textId="7E5E7D44" w:rsidR="002F7FF2" w:rsidRDefault="002F7FF2" w:rsidP="00DC3B2D">
      <w:pPr>
        <w:ind w:left="0"/>
      </w:pPr>
      <w:r>
        <w:t xml:space="preserve">Data sets are sorted by </w:t>
      </w:r>
      <w:r w:rsidRPr="002F7FF2">
        <w:rPr>
          <w:rFonts w:ascii="Consolas" w:hAnsi="Consolas"/>
        </w:rPr>
        <w:t>PART_NUM</w:t>
      </w:r>
      <w:r>
        <w:t>.</w:t>
      </w:r>
    </w:p>
    <w:p w14:paraId="27D0CA91" w14:textId="77777777" w:rsidR="002F7FF2" w:rsidRDefault="002F7FF2" w:rsidP="00DC3B2D">
      <w:pPr>
        <w:ind w:left="0"/>
      </w:pPr>
    </w:p>
    <w:p w14:paraId="51AAE1A7" w14:textId="256B7E16" w:rsidR="00DC3B2D" w:rsidRDefault="00DC3B2D" w:rsidP="00DC3B2D">
      <w:pPr>
        <w:ind w:left="0"/>
        <w:rPr>
          <w:sz w:val="18"/>
          <w:szCs w:val="18"/>
        </w:rPr>
      </w:pPr>
      <w:r>
        <w:t>Following output columns are returned:</w:t>
      </w:r>
    </w:p>
    <w:p w14:paraId="239FAFF1" w14:textId="77777777" w:rsidR="00DC3B2D" w:rsidRDefault="00DC3B2D" w:rsidP="00DC3B2D">
      <w:pPr>
        <w:ind w:left="0"/>
        <w:rPr>
          <w:sz w:val="18"/>
          <w:szCs w:val="18"/>
        </w:rPr>
      </w:pPr>
    </w:p>
    <w:tbl>
      <w:tblPr>
        <w:tblStyle w:val="Mkatabulky"/>
        <w:tblW w:w="9356" w:type="dxa"/>
        <w:tblInd w:w="-5" w:type="dxa"/>
        <w:tblLook w:val="04A0" w:firstRow="1" w:lastRow="0" w:firstColumn="1" w:lastColumn="0" w:noHBand="0" w:noVBand="1"/>
      </w:tblPr>
      <w:tblGrid>
        <w:gridCol w:w="2268"/>
        <w:gridCol w:w="7088"/>
      </w:tblGrid>
      <w:tr w:rsidR="00DC3B2D" w:rsidRPr="00DF00E8" w14:paraId="2B17F30D" w14:textId="7D08D8BF" w:rsidTr="00DC3B2D">
        <w:trPr>
          <w:trHeight w:val="277"/>
        </w:trPr>
        <w:tc>
          <w:tcPr>
            <w:tcW w:w="2268" w:type="dxa"/>
            <w:shd w:val="clear" w:color="auto" w:fill="D9D9D9" w:themeFill="background1" w:themeFillShade="D9"/>
          </w:tcPr>
          <w:p w14:paraId="402D7616" w14:textId="77777777" w:rsidR="00DC3B2D" w:rsidRPr="00DF00E8" w:rsidRDefault="00DC3B2D" w:rsidP="00867CA7">
            <w:pPr>
              <w:ind w:left="0"/>
              <w:rPr>
                <w:b/>
                <w:bCs/>
              </w:rPr>
            </w:pPr>
            <w:r>
              <w:rPr>
                <w:b/>
                <w:bCs/>
              </w:rPr>
              <w:t xml:space="preserve">Column </w:t>
            </w:r>
          </w:p>
        </w:tc>
        <w:tc>
          <w:tcPr>
            <w:tcW w:w="7088" w:type="dxa"/>
            <w:shd w:val="clear" w:color="auto" w:fill="D9D9D9" w:themeFill="background1" w:themeFillShade="D9"/>
          </w:tcPr>
          <w:p w14:paraId="57700E86" w14:textId="3A656B38" w:rsidR="00DC3B2D" w:rsidRDefault="00DC3B2D" w:rsidP="00867CA7">
            <w:pPr>
              <w:ind w:left="0"/>
              <w:rPr>
                <w:b/>
                <w:bCs/>
              </w:rPr>
            </w:pPr>
            <w:r>
              <w:rPr>
                <w:b/>
                <w:bCs/>
              </w:rPr>
              <w:t>Description</w:t>
            </w:r>
          </w:p>
        </w:tc>
      </w:tr>
      <w:tr w:rsidR="00DC3B2D" w14:paraId="6DD2289A" w14:textId="00E9FD54" w:rsidTr="00DC3B2D">
        <w:trPr>
          <w:trHeight w:val="219"/>
        </w:trPr>
        <w:tc>
          <w:tcPr>
            <w:tcW w:w="2268" w:type="dxa"/>
          </w:tcPr>
          <w:p w14:paraId="50D3F105" w14:textId="39CF2AC7" w:rsidR="00DC3B2D" w:rsidRPr="00621514" w:rsidRDefault="00DC3B2D" w:rsidP="00DC3B2D">
            <w:pPr>
              <w:ind w:left="0"/>
              <w:rPr>
                <w:rFonts w:ascii="Consolas" w:hAnsi="Consolas"/>
              </w:rPr>
            </w:pPr>
            <w:r w:rsidRPr="00D62C16">
              <w:rPr>
                <w:rFonts w:ascii="Consolas" w:hAnsi="Consolas"/>
              </w:rPr>
              <w:t>PART_NUM</w:t>
            </w:r>
          </w:p>
        </w:tc>
        <w:tc>
          <w:tcPr>
            <w:tcW w:w="7088" w:type="dxa"/>
          </w:tcPr>
          <w:p w14:paraId="2BA84068" w14:textId="2FF94496" w:rsidR="00DC3B2D" w:rsidRPr="00237014" w:rsidRDefault="00DC3B2D" w:rsidP="00DC3B2D">
            <w:pPr>
              <w:ind w:left="0"/>
            </w:pPr>
            <w:r>
              <w:t>Part number</w:t>
            </w:r>
            <w:r w:rsidR="006043D3">
              <w:t>.</w:t>
            </w:r>
          </w:p>
        </w:tc>
      </w:tr>
      <w:tr w:rsidR="00DC3B2D" w14:paraId="08DDAFF1" w14:textId="70BB94CB" w:rsidTr="00DC3B2D">
        <w:trPr>
          <w:trHeight w:val="219"/>
        </w:trPr>
        <w:tc>
          <w:tcPr>
            <w:tcW w:w="2268" w:type="dxa"/>
          </w:tcPr>
          <w:p w14:paraId="326C8957" w14:textId="7C0EF126" w:rsidR="00DC3B2D" w:rsidRPr="00621514" w:rsidRDefault="00DC3B2D" w:rsidP="00DC3B2D">
            <w:pPr>
              <w:ind w:left="0"/>
              <w:rPr>
                <w:rFonts w:ascii="Consolas" w:hAnsi="Consolas"/>
              </w:rPr>
            </w:pPr>
            <w:r w:rsidRPr="00D62C16">
              <w:rPr>
                <w:rFonts w:ascii="Consolas" w:hAnsi="Consolas"/>
              </w:rPr>
              <w:t>DESCRIPTION</w:t>
            </w:r>
          </w:p>
        </w:tc>
        <w:tc>
          <w:tcPr>
            <w:tcW w:w="7088" w:type="dxa"/>
          </w:tcPr>
          <w:p w14:paraId="6748323B" w14:textId="27AEDD92" w:rsidR="00DC3B2D" w:rsidRPr="00237014" w:rsidRDefault="00F7503E" w:rsidP="00DC3B2D">
            <w:pPr>
              <w:ind w:left="0"/>
            </w:pPr>
            <w:r>
              <w:t>Product d</w:t>
            </w:r>
            <w:r w:rsidR="00DC3B2D">
              <w:t>escription according to selected language</w:t>
            </w:r>
            <w:r w:rsidR="006043D3">
              <w:t>.</w:t>
            </w:r>
          </w:p>
        </w:tc>
      </w:tr>
      <w:tr w:rsidR="00DC3B2D" w14:paraId="6BC95572" w14:textId="57BBFB0B" w:rsidTr="00DC3B2D">
        <w:trPr>
          <w:trHeight w:val="219"/>
        </w:trPr>
        <w:tc>
          <w:tcPr>
            <w:tcW w:w="2268" w:type="dxa"/>
          </w:tcPr>
          <w:p w14:paraId="3BB36227" w14:textId="73D27994" w:rsidR="00DC3B2D" w:rsidRPr="00621514" w:rsidRDefault="00DC3B2D" w:rsidP="00DC3B2D">
            <w:pPr>
              <w:ind w:left="0"/>
              <w:rPr>
                <w:rFonts w:ascii="Consolas" w:hAnsi="Consolas"/>
              </w:rPr>
            </w:pPr>
            <w:r w:rsidRPr="00D62C16">
              <w:rPr>
                <w:rFonts w:ascii="Consolas" w:hAnsi="Consolas"/>
              </w:rPr>
              <w:t>TYPE</w:t>
            </w:r>
          </w:p>
        </w:tc>
        <w:tc>
          <w:tcPr>
            <w:tcW w:w="7088" w:type="dxa"/>
          </w:tcPr>
          <w:p w14:paraId="619AA744" w14:textId="4C485817" w:rsidR="00DC3B2D" w:rsidRPr="00237014" w:rsidRDefault="000C39AC" w:rsidP="00DC3B2D">
            <w:pPr>
              <w:ind w:left="0"/>
            </w:pPr>
            <w:r>
              <w:t>Product</w:t>
            </w:r>
            <w:r w:rsidR="00A72345">
              <w:t xml:space="preserve"> type.</w:t>
            </w:r>
          </w:p>
        </w:tc>
      </w:tr>
      <w:tr w:rsidR="00DC3B2D" w14:paraId="1A24D2AC" w14:textId="050FC67B" w:rsidTr="00DC3B2D">
        <w:trPr>
          <w:trHeight w:val="219"/>
        </w:trPr>
        <w:tc>
          <w:tcPr>
            <w:tcW w:w="2268" w:type="dxa"/>
          </w:tcPr>
          <w:p w14:paraId="25DFEA1B" w14:textId="4AAD70DF" w:rsidR="00DC3B2D" w:rsidRPr="00621514" w:rsidRDefault="00DC3B2D" w:rsidP="00DC3B2D">
            <w:pPr>
              <w:ind w:left="0"/>
              <w:rPr>
                <w:rFonts w:ascii="Consolas" w:hAnsi="Consolas"/>
              </w:rPr>
            </w:pPr>
            <w:r w:rsidRPr="00D62C16">
              <w:rPr>
                <w:rFonts w:ascii="Consolas" w:hAnsi="Consolas"/>
              </w:rPr>
              <w:t>CHARGE</w:t>
            </w:r>
          </w:p>
        </w:tc>
        <w:tc>
          <w:tcPr>
            <w:tcW w:w="7088" w:type="dxa"/>
          </w:tcPr>
          <w:p w14:paraId="493E09F1" w14:textId="617B2316" w:rsidR="00DC3B2D" w:rsidRPr="00237014" w:rsidRDefault="00075260" w:rsidP="00DC3B2D">
            <w:pPr>
              <w:ind w:left="0"/>
            </w:pPr>
            <w:r>
              <w:t>Charge type</w:t>
            </w:r>
            <w:r w:rsidR="00F662E0">
              <w:t xml:space="preserve">. Value from </w:t>
            </w:r>
            <w:r w:rsidRPr="00075260">
              <w:rPr>
                <w:rFonts w:ascii="Consolas" w:hAnsi="Consolas"/>
              </w:rPr>
              <w:t>PRICE_TYPE_CD</w:t>
            </w:r>
            <w:r>
              <w:t>.</w:t>
            </w:r>
          </w:p>
        </w:tc>
      </w:tr>
      <w:tr w:rsidR="00DC3B2D" w14:paraId="11AA2AD4" w14:textId="6C10314C" w:rsidTr="00DC3B2D">
        <w:trPr>
          <w:trHeight w:val="219"/>
        </w:trPr>
        <w:tc>
          <w:tcPr>
            <w:tcW w:w="2268" w:type="dxa"/>
          </w:tcPr>
          <w:p w14:paraId="11B2C131" w14:textId="17E29602" w:rsidR="00DC3B2D" w:rsidRPr="00621514" w:rsidRDefault="00DC3B2D" w:rsidP="00DC3B2D">
            <w:pPr>
              <w:ind w:left="0"/>
              <w:rPr>
                <w:rFonts w:ascii="Consolas" w:hAnsi="Consolas"/>
              </w:rPr>
            </w:pPr>
            <w:r w:rsidRPr="00D62C16">
              <w:rPr>
                <w:rFonts w:ascii="Consolas" w:hAnsi="Consolas"/>
              </w:rPr>
              <w:t>UOM</w:t>
            </w:r>
          </w:p>
        </w:tc>
        <w:tc>
          <w:tcPr>
            <w:tcW w:w="7088" w:type="dxa"/>
          </w:tcPr>
          <w:p w14:paraId="44402D24" w14:textId="1E8774F6" w:rsidR="00DC3B2D" w:rsidRPr="00237014" w:rsidRDefault="00071084" w:rsidP="00DC3B2D">
            <w:pPr>
              <w:ind w:left="0"/>
            </w:pPr>
            <w:r>
              <w:t xml:space="preserve">Unit of measurement. </w:t>
            </w:r>
            <w:r w:rsidR="006043D3" w:rsidRPr="006043D3">
              <w:t xml:space="preserve">Value from </w:t>
            </w:r>
            <w:r w:rsidR="00DC3B2D" w:rsidRPr="00D62C16">
              <w:rPr>
                <w:rFonts w:ascii="Consolas" w:hAnsi="Consolas"/>
              </w:rPr>
              <w:t>UOM_CD</w:t>
            </w:r>
            <w:r w:rsidR="006043D3">
              <w:t>.</w:t>
            </w:r>
          </w:p>
        </w:tc>
      </w:tr>
      <w:tr w:rsidR="008A6EAC" w14:paraId="6521A72E" w14:textId="77777777" w:rsidTr="00DC3B2D">
        <w:trPr>
          <w:trHeight w:val="219"/>
        </w:trPr>
        <w:tc>
          <w:tcPr>
            <w:tcW w:w="2268" w:type="dxa"/>
          </w:tcPr>
          <w:p w14:paraId="78390F51" w14:textId="205C937C" w:rsidR="008A6EAC" w:rsidRPr="00D62C16" w:rsidRDefault="008A6EAC" w:rsidP="00DC3B2D">
            <w:pPr>
              <w:ind w:left="0"/>
              <w:rPr>
                <w:rFonts w:ascii="Consolas" w:hAnsi="Consolas"/>
              </w:rPr>
            </w:pPr>
            <w:r>
              <w:rPr>
                <w:rFonts w:ascii="Consolas" w:hAnsi="Consolas"/>
              </w:rPr>
              <w:t>SIZE</w:t>
            </w:r>
          </w:p>
        </w:tc>
        <w:tc>
          <w:tcPr>
            <w:tcW w:w="7088" w:type="dxa"/>
          </w:tcPr>
          <w:p w14:paraId="400D9BE0" w14:textId="6ABEBF15" w:rsidR="008A6EAC" w:rsidRDefault="008A6EAC" w:rsidP="00DC3B2D">
            <w:pPr>
              <w:ind w:left="0"/>
            </w:pPr>
            <w:r>
              <w:t>Item size.</w:t>
            </w:r>
          </w:p>
        </w:tc>
      </w:tr>
      <w:tr w:rsidR="00DC3B2D" w14:paraId="697DA7E6" w14:textId="6D1093B8" w:rsidTr="00DC3B2D">
        <w:trPr>
          <w:trHeight w:val="219"/>
        </w:trPr>
        <w:tc>
          <w:tcPr>
            <w:tcW w:w="2268" w:type="dxa"/>
          </w:tcPr>
          <w:p w14:paraId="4839B911" w14:textId="7F5ACE8D" w:rsidR="00DC3B2D" w:rsidRPr="00621514" w:rsidRDefault="00DC3B2D" w:rsidP="00DC3B2D">
            <w:pPr>
              <w:ind w:left="0"/>
              <w:rPr>
                <w:rFonts w:ascii="Consolas" w:hAnsi="Consolas"/>
              </w:rPr>
            </w:pPr>
            <w:r>
              <w:rPr>
                <w:rFonts w:ascii="Consolas" w:hAnsi="Consolas"/>
              </w:rPr>
              <w:t>UNITS</w:t>
            </w:r>
          </w:p>
        </w:tc>
        <w:tc>
          <w:tcPr>
            <w:tcW w:w="7088" w:type="dxa"/>
          </w:tcPr>
          <w:p w14:paraId="2FFFEB49" w14:textId="2A75305D" w:rsidR="00DC3B2D" w:rsidRDefault="007122DC" w:rsidP="00DC3B2D">
            <w:pPr>
              <w:ind w:left="0"/>
              <w:rPr>
                <w:rFonts w:ascii="Consolas" w:hAnsi="Consolas"/>
              </w:rPr>
            </w:pPr>
            <w:r>
              <w:t xml:space="preserve">Custom item size units. </w:t>
            </w:r>
            <w:r w:rsidR="006043D3" w:rsidRPr="006043D3">
              <w:t xml:space="preserve">Value from </w:t>
            </w:r>
            <w:r w:rsidR="00D62C16">
              <w:rPr>
                <w:rFonts w:ascii="Consolas" w:hAnsi="Consolas"/>
              </w:rPr>
              <w:t>X_</w:t>
            </w:r>
            <w:r w:rsidR="00DC3B2D">
              <w:rPr>
                <w:rFonts w:ascii="Consolas" w:hAnsi="Consolas"/>
              </w:rPr>
              <w:t>I</w:t>
            </w:r>
            <w:r w:rsidR="00D62C16">
              <w:rPr>
                <w:rFonts w:ascii="Consolas" w:hAnsi="Consolas"/>
              </w:rPr>
              <w:t>TEM_SIZE_UNITS</w:t>
            </w:r>
            <w:r w:rsidR="006043D3">
              <w:t>.</w:t>
            </w:r>
          </w:p>
        </w:tc>
      </w:tr>
      <w:tr w:rsidR="00DC3B2D" w14:paraId="38305C36" w14:textId="07F229A9" w:rsidTr="00DC3B2D">
        <w:trPr>
          <w:trHeight w:val="219"/>
        </w:trPr>
        <w:tc>
          <w:tcPr>
            <w:tcW w:w="2268" w:type="dxa"/>
          </w:tcPr>
          <w:p w14:paraId="149F23E2" w14:textId="0B82C6EB" w:rsidR="00DC3B2D" w:rsidRPr="00621514" w:rsidRDefault="00DC3B2D" w:rsidP="00DC3B2D">
            <w:pPr>
              <w:ind w:left="0"/>
              <w:rPr>
                <w:rFonts w:ascii="Consolas" w:hAnsi="Consolas"/>
              </w:rPr>
            </w:pPr>
            <w:r w:rsidRPr="00D62C16">
              <w:rPr>
                <w:rFonts w:ascii="Consolas" w:hAnsi="Consolas"/>
              </w:rPr>
              <w:t>PROD</w:t>
            </w:r>
          </w:p>
        </w:tc>
        <w:tc>
          <w:tcPr>
            <w:tcW w:w="7088" w:type="dxa"/>
          </w:tcPr>
          <w:p w14:paraId="7034FF93" w14:textId="3BBA8DFA" w:rsidR="00DC3B2D" w:rsidRPr="00237014" w:rsidRDefault="000C39AC" w:rsidP="00DC3B2D">
            <w:pPr>
              <w:ind w:left="0"/>
            </w:pPr>
            <w:r>
              <w:t xml:space="preserve">Product type code. </w:t>
            </w:r>
            <w:r w:rsidR="006043D3" w:rsidRPr="006043D3">
              <w:t xml:space="preserve">Value from </w:t>
            </w:r>
            <w:r w:rsidR="00D62C16" w:rsidRPr="00D62C16">
              <w:rPr>
                <w:rFonts w:ascii="Consolas" w:hAnsi="Consolas"/>
              </w:rPr>
              <w:t>PROD_CD</w:t>
            </w:r>
            <w:r w:rsidR="006043D3">
              <w:t>.</w:t>
            </w:r>
          </w:p>
        </w:tc>
      </w:tr>
      <w:tr w:rsidR="00D62C16" w14:paraId="7FCF2C6D" w14:textId="3C3D99AC" w:rsidTr="00DC3B2D">
        <w:trPr>
          <w:trHeight w:val="219"/>
        </w:trPr>
        <w:tc>
          <w:tcPr>
            <w:tcW w:w="2268" w:type="dxa"/>
          </w:tcPr>
          <w:p w14:paraId="324E458E" w14:textId="65241456" w:rsidR="00D62C16" w:rsidRPr="00621514" w:rsidRDefault="00D62C16" w:rsidP="00D62C16">
            <w:pPr>
              <w:ind w:left="0"/>
              <w:rPr>
                <w:rFonts w:ascii="Consolas" w:hAnsi="Consolas"/>
              </w:rPr>
            </w:pPr>
            <w:r>
              <w:rPr>
                <w:rFonts w:ascii="Consolas" w:hAnsi="Consolas"/>
              </w:rPr>
              <w:t>SO_GROUP</w:t>
            </w:r>
          </w:p>
        </w:tc>
        <w:tc>
          <w:tcPr>
            <w:tcW w:w="7088" w:type="dxa"/>
          </w:tcPr>
          <w:p w14:paraId="223D2B49" w14:textId="43A7A049" w:rsidR="00D62C16" w:rsidRDefault="007122DC" w:rsidP="00D62C16">
            <w:pPr>
              <w:ind w:left="0"/>
              <w:rPr>
                <w:rFonts w:ascii="Consolas" w:hAnsi="Consolas"/>
              </w:rPr>
            </w:pPr>
            <w:r>
              <w:t xml:space="preserve">Custom smart overview group. </w:t>
            </w:r>
            <w:r w:rsidR="006043D3" w:rsidRPr="006043D3">
              <w:t xml:space="preserve">Value from </w:t>
            </w:r>
            <w:r w:rsidR="00D62C16">
              <w:rPr>
                <w:rFonts w:ascii="Consolas" w:hAnsi="Consolas"/>
              </w:rPr>
              <w:t>X_SMART_OVERVIEW_GROUP</w:t>
            </w:r>
            <w:r w:rsidR="006043D3">
              <w:t>.</w:t>
            </w:r>
          </w:p>
        </w:tc>
      </w:tr>
      <w:tr w:rsidR="00D62C16" w14:paraId="720F865A" w14:textId="1FB25428" w:rsidTr="00DC3B2D">
        <w:trPr>
          <w:trHeight w:val="219"/>
        </w:trPr>
        <w:tc>
          <w:tcPr>
            <w:tcW w:w="2268" w:type="dxa"/>
          </w:tcPr>
          <w:p w14:paraId="49E85B9E" w14:textId="342D1F6E" w:rsidR="00D62C16" w:rsidRPr="00621514" w:rsidRDefault="00D62C16" w:rsidP="00D62C16">
            <w:pPr>
              <w:ind w:left="0"/>
              <w:rPr>
                <w:rFonts w:ascii="Consolas" w:hAnsi="Consolas"/>
              </w:rPr>
            </w:pPr>
            <w:r w:rsidRPr="00D62C16">
              <w:rPr>
                <w:rFonts w:ascii="Consolas" w:hAnsi="Consolas"/>
              </w:rPr>
              <w:t>CZK_CONSUMER</w:t>
            </w:r>
          </w:p>
        </w:tc>
        <w:tc>
          <w:tcPr>
            <w:tcW w:w="7088" w:type="dxa"/>
          </w:tcPr>
          <w:p w14:paraId="175344B2" w14:textId="4C879A36" w:rsidR="00D62C16" w:rsidRPr="00237014" w:rsidRDefault="00F74DBD" w:rsidP="00D62C16">
            <w:pPr>
              <w:ind w:left="0"/>
            </w:pPr>
            <w:r>
              <w:t>Charge</w:t>
            </w:r>
            <w:r w:rsidR="008C2928">
              <w:t xml:space="preserve"> amount. </w:t>
            </w:r>
            <w:r w:rsidR="006043D3" w:rsidRPr="006043D3">
              <w:t xml:space="preserve">Value from </w:t>
            </w:r>
            <w:r w:rsidR="00D62C16">
              <w:rPr>
                <w:rFonts w:ascii="Consolas" w:hAnsi="Consolas"/>
              </w:rPr>
              <w:t>STD_PRI_UNITS</w:t>
            </w:r>
            <w:r w:rsidR="008C2928" w:rsidRPr="008C2928">
              <w:t xml:space="preserve"> in price</w:t>
            </w:r>
            <w:r w:rsidR="008C2928">
              <w:t xml:space="preserve"> </w:t>
            </w:r>
            <w:r w:rsidR="008C2928" w:rsidRPr="008C2928">
              <w:t>list “</w:t>
            </w:r>
            <w:r w:rsidR="008C2928" w:rsidRPr="008C2928">
              <w:rPr>
                <w:rFonts w:ascii="Consolas" w:hAnsi="Consolas"/>
              </w:rPr>
              <w:t>Consumer Siebel</w:t>
            </w:r>
            <w:r w:rsidR="008C2928" w:rsidRPr="008C2928">
              <w:t>”.</w:t>
            </w:r>
          </w:p>
        </w:tc>
      </w:tr>
      <w:tr w:rsidR="00D62C16" w14:paraId="5C2FDB19" w14:textId="707F230C" w:rsidTr="00DC3B2D">
        <w:trPr>
          <w:trHeight w:val="219"/>
        </w:trPr>
        <w:tc>
          <w:tcPr>
            <w:tcW w:w="2268" w:type="dxa"/>
          </w:tcPr>
          <w:p w14:paraId="58A20F3F" w14:textId="335F7376" w:rsidR="00D62C16" w:rsidRPr="00621514" w:rsidRDefault="00D62C16" w:rsidP="00D62C16">
            <w:pPr>
              <w:ind w:left="0"/>
              <w:rPr>
                <w:rFonts w:ascii="Consolas" w:hAnsi="Consolas"/>
              </w:rPr>
            </w:pPr>
            <w:r>
              <w:rPr>
                <w:rFonts w:ascii="Consolas" w:hAnsi="Consolas"/>
              </w:rPr>
              <w:t>HIDDEN</w:t>
            </w:r>
          </w:p>
        </w:tc>
        <w:tc>
          <w:tcPr>
            <w:tcW w:w="7088" w:type="dxa"/>
          </w:tcPr>
          <w:p w14:paraId="58708103" w14:textId="752B0EAB" w:rsidR="00D62C16" w:rsidRPr="00D62C16" w:rsidRDefault="00D62C16" w:rsidP="00D62C16">
            <w:pPr>
              <w:ind w:left="0"/>
            </w:pPr>
            <w:r w:rsidRPr="00D62C16">
              <w:t>Hidden flag (</w:t>
            </w:r>
            <w:r w:rsidRPr="00D62C16">
              <w:rPr>
                <w:rFonts w:ascii="Consolas" w:hAnsi="Consolas"/>
              </w:rPr>
              <w:t>Y</w:t>
            </w:r>
            <w:r w:rsidRPr="00D62C16">
              <w:t xml:space="preserve"> = hidden)</w:t>
            </w:r>
            <w:r w:rsidR="006043D3">
              <w:t>.</w:t>
            </w:r>
          </w:p>
        </w:tc>
      </w:tr>
    </w:tbl>
    <w:p w14:paraId="4205C94A" w14:textId="77777777" w:rsidR="00DC3B2D" w:rsidRDefault="00DC3B2D" w:rsidP="00DC3B2D">
      <w:pPr>
        <w:ind w:left="0"/>
        <w:rPr>
          <w:b/>
          <w:bCs/>
          <w:sz w:val="18"/>
          <w:szCs w:val="18"/>
        </w:rPr>
      </w:pPr>
    </w:p>
    <w:p w14:paraId="7307F0A0" w14:textId="77777777" w:rsidR="00DC3B2D" w:rsidRDefault="00DC3B2D" w:rsidP="00DC3B2D">
      <w:pPr>
        <w:ind w:left="0"/>
      </w:pPr>
      <w:r w:rsidRPr="00FF34D5">
        <w:t xml:space="preserve">Please refer to </w:t>
      </w:r>
      <w:r>
        <w:t>Siebel</w:t>
      </w:r>
      <w:r w:rsidRPr="00FF34D5">
        <w:t xml:space="preserve"> system documentation for more details on the column values.</w:t>
      </w:r>
    </w:p>
    <w:p w14:paraId="12A714AD" w14:textId="77777777" w:rsidR="00DC3B2D" w:rsidRDefault="00DC3B2D" w:rsidP="00DC3B2D">
      <w:pPr>
        <w:ind w:left="0"/>
        <w:rPr>
          <w:b/>
          <w:bCs/>
          <w:sz w:val="18"/>
          <w:szCs w:val="18"/>
        </w:rPr>
      </w:pPr>
    </w:p>
    <w:p w14:paraId="2ED0EFB7" w14:textId="3EB1DC18" w:rsidR="00DC3B2D" w:rsidRPr="00625B9E" w:rsidRDefault="00DC3B2D" w:rsidP="008B5462">
      <w:pPr>
        <w:pStyle w:val="Nadpis5"/>
      </w:pPr>
      <w:bookmarkStart w:id="493" w:name="_Toc222472235"/>
      <w:r w:rsidRPr="00625B9E">
        <w:t xml:space="preserve">Process </w:t>
      </w:r>
      <w:r w:rsidR="008B5462">
        <w:t>O</w:t>
      </w:r>
      <w:r w:rsidRPr="00625B9E">
        <w:t>verview</w:t>
      </w:r>
      <w:bookmarkEnd w:id="493"/>
    </w:p>
    <w:p w14:paraId="4324F86C" w14:textId="3AEB9027" w:rsidR="00DC3B2D" w:rsidRDefault="00DC3B2D" w:rsidP="00DC3B2D">
      <w:pPr>
        <w:ind w:left="0"/>
      </w:pPr>
      <w:r>
        <w:t>Following Siebel tables</w:t>
      </w:r>
      <w:r w:rsidRPr="00FF34D5">
        <w:t xml:space="preserve"> are queried </w:t>
      </w:r>
      <w:r w:rsidR="004D1469">
        <w:t>to retrieve details of the product items:</w:t>
      </w:r>
    </w:p>
    <w:p w14:paraId="7C5B280A" w14:textId="22EDE6C1" w:rsidR="00DC3B2D" w:rsidRDefault="004D1469" w:rsidP="00DC3B2D">
      <w:pPr>
        <w:ind w:left="0"/>
      </w:pPr>
      <w:r>
        <w:tab/>
      </w:r>
    </w:p>
    <w:p w14:paraId="262633C9" w14:textId="044ECEB3" w:rsidR="004D1469" w:rsidRPr="004D1469" w:rsidRDefault="004D1469" w:rsidP="004D1469">
      <w:pPr>
        <w:ind w:left="0"/>
        <w:rPr>
          <w:rFonts w:ascii="Consolas" w:hAnsi="Consolas"/>
        </w:rPr>
      </w:pPr>
      <w:r>
        <w:rPr>
          <w:rFonts w:ascii="Consolas" w:hAnsi="Consolas"/>
        </w:rPr>
        <w:t>S</w:t>
      </w:r>
      <w:r w:rsidRPr="004D1469">
        <w:rPr>
          <w:rFonts w:ascii="Consolas" w:hAnsi="Consolas"/>
        </w:rPr>
        <w:t>IEBEL.S_PROD_INT</w:t>
      </w:r>
    </w:p>
    <w:p w14:paraId="18B41D40" w14:textId="0C1730F0" w:rsidR="00E4460A" w:rsidRDefault="004D1469" w:rsidP="004D1469">
      <w:pPr>
        <w:ind w:left="0"/>
        <w:rPr>
          <w:rFonts w:ascii="Consolas" w:hAnsi="Consolas"/>
        </w:rPr>
      </w:pPr>
      <w:r w:rsidRPr="004D1469">
        <w:rPr>
          <w:rFonts w:ascii="Consolas" w:hAnsi="Consolas"/>
        </w:rPr>
        <w:t>SIEBEL.S_PROD_INT_LANG</w:t>
      </w:r>
    </w:p>
    <w:p w14:paraId="04290C22" w14:textId="77777777" w:rsidR="004D1469" w:rsidRPr="004D1469" w:rsidRDefault="004D1469" w:rsidP="004D1469">
      <w:pPr>
        <w:ind w:left="0"/>
        <w:rPr>
          <w:rFonts w:ascii="Consolas" w:hAnsi="Consolas"/>
        </w:rPr>
      </w:pPr>
      <w:r w:rsidRPr="004D1469">
        <w:rPr>
          <w:rFonts w:ascii="Consolas" w:hAnsi="Consolas"/>
        </w:rPr>
        <w:t>SIEBEL.S_PRI_LST_ITEM</w:t>
      </w:r>
    </w:p>
    <w:p w14:paraId="70BD2154" w14:textId="77777777" w:rsidR="004D1469" w:rsidRDefault="004D1469" w:rsidP="004D1469"/>
    <w:p w14:paraId="487721F1" w14:textId="40A55E8C" w:rsidR="001945D0" w:rsidRDefault="001945D0" w:rsidP="008B5462">
      <w:pPr>
        <w:pStyle w:val="Nadpis5"/>
      </w:pPr>
      <w:bookmarkStart w:id="494" w:name="_Toc222472236"/>
      <w:r w:rsidRPr="00B64FF8">
        <w:t xml:space="preserve">Role </w:t>
      </w:r>
      <w:r w:rsidR="008B5462">
        <w:t>D</w:t>
      </w:r>
      <w:r>
        <w:t>ifferences</w:t>
      </w:r>
      <w:bookmarkEnd w:id="49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6CD148AF" w14:textId="77777777" w:rsidTr="00867CA7">
        <w:trPr>
          <w:trHeight w:val="277"/>
        </w:trPr>
        <w:tc>
          <w:tcPr>
            <w:tcW w:w="3490" w:type="dxa"/>
            <w:shd w:val="clear" w:color="auto" w:fill="D9D9D9" w:themeFill="background1" w:themeFillShade="D9"/>
          </w:tcPr>
          <w:p w14:paraId="37DD18DB"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380F572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3F9086CF"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269079C9"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0F9CCB8B"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0D395DD4" w14:textId="77777777" w:rsidR="001945D0" w:rsidRPr="00DF00E8" w:rsidRDefault="001945D0" w:rsidP="00867CA7">
            <w:pPr>
              <w:ind w:left="0"/>
              <w:jc w:val="center"/>
              <w:rPr>
                <w:b/>
                <w:bCs/>
              </w:rPr>
            </w:pPr>
            <w:r>
              <w:rPr>
                <w:b/>
                <w:bCs/>
              </w:rPr>
              <w:t>TESTING-V2</w:t>
            </w:r>
          </w:p>
        </w:tc>
      </w:tr>
      <w:tr w:rsidR="001945D0" w14:paraId="04966DA8" w14:textId="77777777" w:rsidTr="00867CA7">
        <w:trPr>
          <w:trHeight w:val="219"/>
        </w:trPr>
        <w:tc>
          <w:tcPr>
            <w:tcW w:w="3490" w:type="dxa"/>
          </w:tcPr>
          <w:p w14:paraId="33DE4408" w14:textId="3C13533D" w:rsidR="001945D0" w:rsidRPr="00D771E3" w:rsidRDefault="001945D0" w:rsidP="00867CA7">
            <w:pPr>
              <w:ind w:left="0"/>
              <w:rPr>
                <w:b/>
                <w:bCs/>
              </w:rPr>
            </w:pPr>
            <w:r w:rsidRPr="00D771E3">
              <w:rPr>
                <w:b/>
                <w:bCs/>
              </w:rPr>
              <w:t xml:space="preserve">Access to </w:t>
            </w:r>
            <w:r>
              <w:rPr>
                <w:b/>
                <w:bCs/>
              </w:rPr>
              <w:t>Siebel Product Catalog</w:t>
            </w:r>
          </w:p>
        </w:tc>
        <w:tc>
          <w:tcPr>
            <w:tcW w:w="1163" w:type="dxa"/>
          </w:tcPr>
          <w:p w14:paraId="70E4B474" w14:textId="77777777" w:rsidR="001945D0" w:rsidRDefault="001945D0" w:rsidP="00867CA7">
            <w:pPr>
              <w:ind w:left="0"/>
              <w:jc w:val="center"/>
            </w:pPr>
            <w:r>
              <w:t>Y</w:t>
            </w:r>
          </w:p>
        </w:tc>
        <w:tc>
          <w:tcPr>
            <w:tcW w:w="1163" w:type="dxa"/>
          </w:tcPr>
          <w:p w14:paraId="10EBC645" w14:textId="77777777" w:rsidR="001945D0" w:rsidRPr="00D771E3" w:rsidRDefault="001945D0" w:rsidP="00867CA7">
            <w:pPr>
              <w:ind w:left="0"/>
              <w:jc w:val="center"/>
            </w:pPr>
            <w:r w:rsidRPr="00D771E3">
              <w:t>Y</w:t>
            </w:r>
          </w:p>
        </w:tc>
        <w:tc>
          <w:tcPr>
            <w:tcW w:w="1180" w:type="dxa"/>
          </w:tcPr>
          <w:p w14:paraId="40220FEC" w14:textId="77777777" w:rsidR="001945D0" w:rsidRPr="00D771E3" w:rsidRDefault="001945D0" w:rsidP="00867CA7">
            <w:pPr>
              <w:ind w:left="0"/>
              <w:jc w:val="center"/>
            </w:pPr>
            <w:r>
              <w:t>N</w:t>
            </w:r>
          </w:p>
        </w:tc>
        <w:tc>
          <w:tcPr>
            <w:tcW w:w="1180" w:type="dxa"/>
          </w:tcPr>
          <w:p w14:paraId="75C995D1" w14:textId="77777777" w:rsidR="001945D0" w:rsidRPr="00D771E3" w:rsidRDefault="001945D0" w:rsidP="00867CA7">
            <w:pPr>
              <w:ind w:left="0"/>
              <w:jc w:val="center"/>
            </w:pPr>
            <w:r>
              <w:t>Y</w:t>
            </w:r>
          </w:p>
        </w:tc>
        <w:tc>
          <w:tcPr>
            <w:tcW w:w="1180" w:type="dxa"/>
          </w:tcPr>
          <w:p w14:paraId="51855EE6" w14:textId="77777777" w:rsidR="001945D0" w:rsidRPr="00D771E3" w:rsidRDefault="001945D0" w:rsidP="00867CA7">
            <w:pPr>
              <w:ind w:left="0"/>
              <w:jc w:val="center"/>
            </w:pPr>
            <w:r>
              <w:t>N</w:t>
            </w:r>
          </w:p>
        </w:tc>
      </w:tr>
    </w:tbl>
    <w:p w14:paraId="34FC2729" w14:textId="77777777" w:rsidR="001945D0" w:rsidRPr="00E4460A" w:rsidRDefault="001945D0" w:rsidP="00E4460A"/>
    <w:p w14:paraId="39810DAB" w14:textId="4C5D6FE1" w:rsidR="00F57A13" w:rsidRDefault="00F57A13" w:rsidP="00CD44D1">
      <w:pPr>
        <w:pStyle w:val="Nadpis3"/>
      </w:pPr>
      <w:bookmarkStart w:id="495" w:name="_Toc222472237"/>
      <w:r>
        <w:t>Change MSISDN in WTTx Order</w:t>
      </w:r>
      <w:bookmarkEnd w:id="495"/>
    </w:p>
    <w:p w14:paraId="0E974473" w14:textId="32F1455B" w:rsidR="00FB290E" w:rsidRDefault="00FB290E" w:rsidP="00FB290E">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Change MSISDN in WTTx Order </w:t>
      </w:r>
      <w:r w:rsidRPr="004D500C">
        <w:t xml:space="preserve">in the main menu to open </w:t>
      </w:r>
      <w:r>
        <w:t xml:space="preserve">Change WTTx MSISDN </w:t>
      </w:r>
      <w:r w:rsidRPr="004D500C">
        <w:t>form.</w:t>
      </w:r>
      <w:r>
        <w:t xml:space="preserve"> Enter Siebel order number and hit </w:t>
      </w:r>
      <w:r w:rsidRPr="00F5421C">
        <w:rPr>
          <w:b/>
          <w:bCs/>
          <w:sz w:val="18"/>
          <w:szCs w:val="18"/>
        </w:rPr>
        <w:t>Enter</w:t>
      </w:r>
      <w:r>
        <w:t xml:space="preserve"> or press </w:t>
      </w:r>
      <w:r w:rsidR="00623578" w:rsidRPr="0025242B">
        <w:rPr>
          <w:noProof/>
        </w:rPr>
        <w:drawing>
          <wp:inline distT="0" distB="0" distL="0" distR="0" wp14:anchorId="671D792E" wp14:editId="70BEB9C4">
            <wp:extent cx="151130" cy="151130"/>
            <wp:effectExtent l="0" t="0" r="1270" b="1270"/>
            <wp:docPr id="513" name="Obrázek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623578">
        <w:t xml:space="preserve"> </w:t>
      </w:r>
      <w:r w:rsidRPr="00F5421C">
        <w:rPr>
          <w:b/>
          <w:bCs/>
          <w:sz w:val="18"/>
          <w:szCs w:val="18"/>
        </w:rPr>
        <w:t>Scan</w:t>
      </w:r>
      <w:r>
        <w:t xml:space="preserve"> button to load current WTTx MSISDN</w:t>
      </w:r>
      <w:r w:rsidR="00C920DE">
        <w:t>(‘s)</w:t>
      </w:r>
      <w:r>
        <w:t xml:space="preserve"> on the order:</w:t>
      </w:r>
    </w:p>
    <w:p w14:paraId="4865A9EB" w14:textId="77777777" w:rsidR="00FB290E" w:rsidRDefault="00FB290E" w:rsidP="00FB290E">
      <w:pPr>
        <w:ind w:left="0"/>
      </w:pPr>
    </w:p>
    <w:p w14:paraId="495ECC30" w14:textId="3C5CA216" w:rsidR="003D5EC2" w:rsidRDefault="00412B1C" w:rsidP="003D5EC2">
      <w:pPr>
        <w:jc w:val="center"/>
      </w:pPr>
      <w:r>
        <w:rPr>
          <w:noProof/>
        </w:rPr>
        <w:lastRenderedPageBreak/>
        <w:drawing>
          <wp:inline distT="0" distB="0" distL="0" distR="0" wp14:anchorId="48C2F93D" wp14:editId="7AE06B6E">
            <wp:extent cx="3619500" cy="2924175"/>
            <wp:effectExtent l="0" t="0" r="0" b="0"/>
            <wp:docPr id="525" name="Obrázek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3619500" cy="2924175"/>
                    </a:xfrm>
                    <a:prstGeom prst="rect">
                      <a:avLst/>
                    </a:prstGeom>
                  </pic:spPr>
                </pic:pic>
              </a:graphicData>
            </a:graphic>
          </wp:inline>
        </w:drawing>
      </w:r>
    </w:p>
    <w:p w14:paraId="45476FBF" w14:textId="1871E377" w:rsidR="003D5EC2" w:rsidRPr="00FB290E" w:rsidRDefault="00FB290E" w:rsidP="003D5EC2">
      <w:pPr>
        <w:jc w:val="center"/>
        <w:rPr>
          <w:i/>
          <w:iCs w:val="0"/>
          <w:sz w:val="18"/>
          <w:szCs w:val="18"/>
        </w:rPr>
      </w:pPr>
      <w:r w:rsidRPr="00FB290E">
        <w:rPr>
          <w:i/>
          <w:iCs w:val="0"/>
          <w:sz w:val="18"/>
          <w:szCs w:val="18"/>
        </w:rPr>
        <w:t>Change</w:t>
      </w:r>
      <w:r w:rsidR="003D5EC2" w:rsidRPr="00FB290E">
        <w:rPr>
          <w:i/>
          <w:iCs w:val="0"/>
          <w:sz w:val="18"/>
          <w:szCs w:val="18"/>
        </w:rPr>
        <w:t xml:space="preserve"> WTTX</w:t>
      </w:r>
      <w:r w:rsidRPr="00FB290E">
        <w:rPr>
          <w:i/>
          <w:iCs w:val="0"/>
          <w:sz w:val="18"/>
          <w:szCs w:val="18"/>
        </w:rPr>
        <w:t xml:space="preserve"> MSISDN form</w:t>
      </w:r>
    </w:p>
    <w:p w14:paraId="64301908" w14:textId="243D28B7" w:rsidR="00FB290E" w:rsidRDefault="00FB290E" w:rsidP="003D5EC2">
      <w:pPr>
        <w:jc w:val="center"/>
        <w:rPr>
          <w:i/>
          <w:iCs w:val="0"/>
        </w:rPr>
      </w:pPr>
    </w:p>
    <w:p w14:paraId="30C7B559" w14:textId="29526617" w:rsidR="00012274" w:rsidRDefault="00D879E0" w:rsidP="00FB290E">
      <w:pPr>
        <w:ind w:left="0"/>
      </w:pPr>
      <w:r>
        <w:t xml:space="preserve">Select </w:t>
      </w:r>
      <w:r w:rsidR="00012274" w:rsidRPr="005D3587">
        <w:rPr>
          <w:b/>
          <w:bCs/>
        </w:rPr>
        <w:t>old</w:t>
      </w:r>
      <w:r>
        <w:t xml:space="preserve"> </w:t>
      </w:r>
      <w:r w:rsidRPr="005D3587">
        <w:rPr>
          <w:b/>
          <w:bCs/>
        </w:rPr>
        <w:t>MSISDN</w:t>
      </w:r>
      <w:r>
        <w:t xml:space="preserve"> from the combo box in case there are more of them </w:t>
      </w:r>
      <w:r w:rsidR="00DB52A0">
        <w:t>available</w:t>
      </w:r>
      <w:r>
        <w:t xml:space="preserve"> in the order</w:t>
      </w:r>
      <w:r w:rsidR="00012274">
        <w:t xml:space="preserve"> and the one that was automatically selected is not the one you want to work with</w:t>
      </w:r>
      <w:r>
        <w:t xml:space="preserve">. </w:t>
      </w:r>
    </w:p>
    <w:p w14:paraId="2C4755D9" w14:textId="61C77688" w:rsidR="00682062" w:rsidRDefault="00682062" w:rsidP="00FB290E">
      <w:pPr>
        <w:ind w:left="0"/>
      </w:pPr>
    </w:p>
    <w:p w14:paraId="5E6BABE8" w14:textId="1B177A0C" w:rsidR="00682062" w:rsidRDefault="00682062" w:rsidP="00FB290E">
      <w:pPr>
        <w:ind w:left="0"/>
      </w:pPr>
      <w:r>
        <w:t xml:space="preserve">Enter </w:t>
      </w:r>
      <w:r w:rsidRPr="005D3587">
        <w:rPr>
          <w:b/>
          <w:bCs/>
        </w:rPr>
        <w:t>new</w:t>
      </w:r>
      <w:r>
        <w:t xml:space="preserve"> </w:t>
      </w:r>
      <w:r w:rsidRPr="005D3587">
        <w:rPr>
          <w:b/>
          <w:bCs/>
        </w:rPr>
        <w:t>MSISDN</w:t>
      </w:r>
      <w:r>
        <w:t xml:space="preserve"> to the appropriate edit box, or p</w:t>
      </w:r>
      <w:r w:rsidR="00412B1C">
        <w:t xml:space="preserve">ress </w:t>
      </w:r>
      <w:r w:rsidR="00623578" w:rsidRPr="00E0171A">
        <w:rPr>
          <w:noProof/>
        </w:rPr>
        <w:drawing>
          <wp:inline distT="0" distB="0" distL="0" distR="0" wp14:anchorId="648AED2C" wp14:editId="40B98B20">
            <wp:extent cx="150495" cy="150495"/>
            <wp:effectExtent l="0" t="0" r="1905" b="1905"/>
            <wp:docPr id="526" name="Obrázek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412B1C">
        <w:t xml:space="preserve"> Reserve button to </w:t>
      </w:r>
      <w:r w:rsidR="00346142">
        <w:t>retrieve</w:t>
      </w:r>
      <w:r w:rsidR="00412B1C">
        <w:t xml:space="preserve"> a </w:t>
      </w:r>
      <w:r w:rsidR="006C4EFB">
        <w:t xml:space="preserve">suitable </w:t>
      </w:r>
      <w:r w:rsidR="00412B1C">
        <w:t>MSISDN from Peklo</w:t>
      </w:r>
      <w:r w:rsidR="006C4EFB">
        <w:t xml:space="preserve"> (</w:t>
      </w:r>
      <w:r w:rsidR="007D2CA7">
        <w:t xml:space="preserve">V4, </w:t>
      </w:r>
      <w:r w:rsidR="006C4EFB">
        <w:t>CONSUMER)</w:t>
      </w:r>
      <w:r>
        <w:t>.</w:t>
      </w:r>
    </w:p>
    <w:p w14:paraId="0E7B3C1F" w14:textId="77777777" w:rsidR="00682062" w:rsidRDefault="00682062" w:rsidP="00FB290E">
      <w:pPr>
        <w:ind w:left="0"/>
      </w:pPr>
    </w:p>
    <w:p w14:paraId="730F5086" w14:textId="13D54DA4" w:rsidR="00FB290E" w:rsidRDefault="00D879E0" w:rsidP="00FB290E">
      <w:pPr>
        <w:ind w:left="0"/>
      </w:pPr>
      <w:r>
        <w:t xml:space="preserve">Finally, </w:t>
      </w:r>
      <w:r w:rsidR="00FD0651">
        <w:t>p</w:t>
      </w:r>
      <w:r w:rsidR="00412B1C">
        <w:t xml:space="preserve">ress </w:t>
      </w:r>
      <w:r w:rsidR="00623578" w:rsidRPr="00E0171A">
        <w:rPr>
          <w:noProof/>
        </w:rPr>
        <w:drawing>
          <wp:inline distT="0" distB="0" distL="0" distR="0" wp14:anchorId="31E3A8A2" wp14:editId="05C92360">
            <wp:extent cx="150495" cy="150495"/>
            <wp:effectExtent l="0" t="0" r="1905" b="1905"/>
            <wp:docPr id="520" name="Obrázek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FB290E" w:rsidRPr="00A14E6B">
        <w:rPr>
          <w:b/>
          <w:bCs/>
          <w:sz w:val="18"/>
          <w:szCs w:val="18"/>
        </w:rPr>
        <w:t>Update</w:t>
      </w:r>
      <w:r w:rsidR="00FB290E">
        <w:t xml:space="preserve"> button to store </w:t>
      </w:r>
      <w:r w:rsidR="00412B1C">
        <w:t>the change</w:t>
      </w:r>
      <w:r w:rsidR="00FB290E">
        <w:t xml:space="preserve"> into Siebel </w:t>
      </w:r>
      <w:r w:rsidR="00412B1C">
        <w:t xml:space="preserve">and RMS </w:t>
      </w:r>
      <w:r w:rsidR="00FB290E">
        <w:t>database</w:t>
      </w:r>
      <w:r w:rsidR="00B6542E">
        <w:t>s</w:t>
      </w:r>
      <w:r w:rsidR="00FB290E">
        <w:t>:</w:t>
      </w:r>
    </w:p>
    <w:p w14:paraId="2D91154C" w14:textId="625CE798" w:rsidR="00FB290E" w:rsidRDefault="00FB290E" w:rsidP="00FB290E">
      <w:pPr>
        <w:ind w:left="0"/>
      </w:pPr>
    </w:p>
    <w:p w14:paraId="31EADEC0" w14:textId="3A1144CD" w:rsidR="00FB290E" w:rsidRPr="00CD56CB" w:rsidRDefault="009E656F" w:rsidP="00FB290E">
      <w:pPr>
        <w:ind w:left="0"/>
        <w:jc w:val="center"/>
        <w:rPr>
          <w:b/>
          <w:bCs/>
        </w:rPr>
      </w:pPr>
      <w:r>
        <w:rPr>
          <w:noProof/>
        </w:rPr>
        <w:drawing>
          <wp:inline distT="0" distB="0" distL="0" distR="0" wp14:anchorId="438950A7" wp14:editId="05E7EAE4">
            <wp:extent cx="3619500" cy="2924175"/>
            <wp:effectExtent l="0" t="0" r="0" b="0"/>
            <wp:docPr id="527" name="Obrázek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3619500" cy="2924175"/>
                    </a:xfrm>
                    <a:prstGeom prst="rect">
                      <a:avLst/>
                    </a:prstGeom>
                  </pic:spPr>
                </pic:pic>
              </a:graphicData>
            </a:graphic>
          </wp:inline>
        </w:drawing>
      </w:r>
    </w:p>
    <w:p w14:paraId="1A7032EF" w14:textId="28AEB865" w:rsidR="00FB290E" w:rsidRPr="00446097" w:rsidRDefault="00A42E98" w:rsidP="00FB290E">
      <w:pPr>
        <w:ind w:left="0"/>
        <w:jc w:val="center"/>
        <w:rPr>
          <w:i/>
          <w:iCs w:val="0"/>
          <w:sz w:val="18"/>
          <w:szCs w:val="18"/>
        </w:rPr>
      </w:pPr>
      <w:r w:rsidRPr="00FB290E">
        <w:rPr>
          <w:i/>
          <w:iCs w:val="0"/>
          <w:sz w:val="18"/>
          <w:szCs w:val="18"/>
        </w:rPr>
        <w:t>Change WTTX MSISDN form</w:t>
      </w:r>
      <w:r w:rsidRPr="00446097">
        <w:rPr>
          <w:i/>
          <w:iCs w:val="0"/>
          <w:sz w:val="18"/>
          <w:szCs w:val="18"/>
        </w:rPr>
        <w:t xml:space="preserve"> </w:t>
      </w:r>
      <w:r w:rsidR="00FB290E">
        <w:rPr>
          <w:i/>
          <w:iCs w:val="0"/>
          <w:sz w:val="18"/>
          <w:szCs w:val="18"/>
        </w:rPr>
        <w:t>– value updated</w:t>
      </w:r>
    </w:p>
    <w:p w14:paraId="5D5EC3BA" w14:textId="77777777" w:rsidR="00FB290E" w:rsidRDefault="00FB290E" w:rsidP="00FB290E">
      <w:pPr>
        <w:ind w:left="0"/>
        <w:jc w:val="center"/>
      </w:pPr>
    </w:p>
    <w:p w14:paraId="6204AF83" w14:textId="77777777" w:rsidR="008B051E" w:rsidRDefault="00A42E98" w:rsidP="00FB290E">
      <w:pPr>
        <w:ind w:left="0"/>
      </w:pPr>
      <w:r w:rsidRPr="00A42E98">
        <w:rPr>
          <w:b/>
          <w:bCs/>
        </w:rPr>
        <w:t>NOTE</w:t>
      </w:r>
      <w:r w:rsidR="008B051E">
        <w:rPr>
          <w:b/>
          <w:bCs/>
        </w:rPr>
        <w:t>S</w:t>
      </w:r>
      <w:r w:rsidRPr="00A42E98">
        <w:rPr>
          <w:b/>
          <w:bCs/>
        </w:rPr>
        <w:t>:</w:t>
      </w:r>
      <w:r>
        <w:t xml:space="preserve"> </w:t>
      </w:r>
    </w:p>
    <w:p w14:paraId="5B676580" w14:textId="77777777" w:rsidR="00CD4E96" w:rsidRDefault="00A42E98">
      <w:pPr>
        <w:pStyle w:val="Odstavecseseznamem"/>
        <w:numPr>
          <w:ilvl w:val="0"/>
          <w:numId w:val="74"/>
        </w:numPr>
        <w:ind w:left="284" w:hanging="218"/>
      </w:pPr>
      <w:r w:rsidRPr="00A42E98">
        <w:t xml:space="preserve">New MSISDN must have status </w:t>
      </w:r>
      <w:r w:rsidRPr="00CD4E96">
        <w:rPr>
          <w:rFonts w:ascii="Consolas" w:hAnsi="Consolas"/>
        </w:rPr>
        <w:t>Available</w:t>
      </w:r>
      <w:r w:rsidRPr="00A42E98">
        <w:t xml:space="preserve"> or </w:t>
      </w:r>
      <w:r w:rsidRPr="00CD4E96">
        <w:rPr>
          <w:rFonts w:ascii="Consolas" w:hAnsi="Consolas"/>
        </w:rPr>
        <w:t>Reserved</w:t>
      </w:r>
      <w:r w:rsidRPr="00A42E98">
        <w:t xml:space="preserve"> in RMS</w:t>
      </w:r>
      <w:r w:rsidR="008B051E">
        <w:t>, otherwise the change will not be allowed</w:t>
      </w:r>
      <w:r w:rsidRPr="00A42E98">
        <w:t>.</w:t>
      </w:r>
      <w:r w:rsidR="00C91132">
        <w:t xml:space="preserve"> </w:t>
      </w:r>
    </w:p>
    <w:p w14:paraId="1787ACA9" w14:textId="2C5C52D2" w:rsidR="00FB290E" w:rsidRDefault="00C91132">
      <w:pPr>
        <w:pStyle w:val="Odstavecseseznamem"/>
        <w:numPr>
          <w:ilvl w:val="0"/>
          <w:numId w:val="74"/>
        </w:numPr>
        <w:ind w:left="284" w:hanging="218"/>
      </w:pPr>
      <w:r>
        <w:t>If the</w:t>
      </w:r>
      <w:r w:rsidR="00456243">
        <w:t xml:space="preserve"> </w:t>
      </w:r>
      <w:r w:rsidR="00CD4E96">
        <w:t xml:space="preserve">new </w:t>
      </w:r>
      <w:r w:rsidR="00456243">
        <w:t xml:space="preserve">MSISDN is in status </w:t>
      </w:r>
      <w:r w:rsidR="00456243" w:rsidRPr="00CD4E96">
        <w:rPr>
          <w:rFonts w:ascii="Consolas" w:hAnsi="Consolas"/>
        </w:rPr>
        <w:t>Reserved</w:t>
      </w:r>
      <w:r w:rsidR="00456243">
        <w:t xml:space="preserve">, </w:t>
      </w:r>
      <w:r w:rsidR="00D24924">
        <w:t xml:space="preserve">additional </w:t>
      </w:r>
      <w:r>
        <w:t xml:space="preserve">user </w:t>
      </w:r>
      <w:r w:rsidR="00D24924">
        <w:t xml:space="preserve">confirmation is requested </w:t>
      </w:r>
      <w:r w:rsidR="00CD4E96">
        <w:t>(as it could have been reserved by someone else).</w:t>
      </w:r>
    </w:p>
    <w:p w14:paraId="7D3DDBB8" w14:textId="77777777" w:rsidR="00BC00C7" w:rsidRDefault="00BC00C7" w:rsidP="00BC00C7">
      <w:pPr>
        <w:ind w:left="66"/>
      </w:pPr>
    </w:p>
    <w:p w14:paraId="6CE202BA" w14:textId="72D5DC9C" w:rsidR="00BC00C7" w:rsidRDefault="00BC00C7" w:rsidP="00BC00C7">
      <w:pPr>
        <w:ind w:left="66"/>
      </w:pPr>
      <w:r w:rsidRPr="00BC00C7">
        <w:rPr>
          <w:b/>
          <w:bCs/>
        </w:rPr>
        <w:lastRenderedPageBreak/>
        <w:t>HINT:</w:t>
      </w:r>
      <w:r>
        <w:t xml:space="preserve"> </w:t>
      </w:r>
      <w:r w:rsidR="004B0EE5">
        <w:t xml:space="preserve">Formatted </w:t>
      </w:r>
      <w:r w:rsidR="001945D0">
        <w:t xml:space="preserve">text with </w:t>
      </w:r>
      <w:r w:rsidR="004B0EE5">
        <w:t xml:space="preserve">details </w:t>
      </w:r>
      <w:r>
        <w:t xml:space="preserve">about </w:t>
      </w:r>
      <w:r w:rsidR="00E55D4B">
        <w:t>processed</w:t>
      </w:r>
      <w:r>
        <w:t xml:space="preserve"> MSISDN change </w:t>
      </w:r>
      <w:r w:rsidR="00890647">
        <w:t xml:space="preserve">(both successful or failed) </w:t>
      </w:r>
      <w:r>
        <w:t>is also stored to clipboard so that it can easily be sent in email to whomever has requested it:</w:t>
      </w:r>
    </w:p>
    <w:p w14:paraId="5500054A" w14:textId="49231DDA" w:rsidR="00BC00C7" w:rsidRDefault="00BC00C7" w:rsidP="00BC00C7">
      <w:pPr>
        <w:ind w:left="66"/>
      </w:pPr>
    </w:p>
    <w:p w14:paraId="65FC7526" w14:textId="71ED92D8" w:rsidR="00BC00C7" w:rsidRPr="00BC00C7" w:rsidRDefault="00BC00C7" w:rsidP="00BC00C7">
      <w:pPr>
        <w:ind w:left="720"/>
        <w:rPr>
          <w:rFonts w:ascii="Consolas" w:hAnsi="Consolas"/>
          <w:sz w:val="16"/>
          <w:szCs w:val="16"/>
        </w:rPr>
      </w:pPr>
      <w:r>
        <w:rPr>
          <w:rFonts w:ascii="Consolas" w:hAnsi="Consolas"/>
          <w:sz w:val="16"/>
          <w:szCs w:val="16"/>
        </w:rPr>
        <w:t>O</w:t>
      </w:r>
      <w:r w:rsidRPr="00BC00C7">
        <w:rPr>
          <w:rFonts w:ascii="Consolas" w:hAnsi="Consolas"/>
          <w:sz w:val="16"/>
          <w:szCs w:val="16"/>
        </w:rPr>
        <w:t>RDER ID:   1-686232641</w:t>
      </w:r>
    </w:p>
    <w:p w14:paraId="212725BF" w14:textId="284B248B" w:rsidR="00BC00C7" w:rsidRPr="00BC00C7" w:rsidRDefault="00BC00C7" w:rsidP="00BC00C7">
      <w:pPr>
        <w:ind w:left="720"/>
        <w:rPr>
          <w:rFonts w:ascii="Consolas" w:hAnsi="Consolas"/>
          <w:sz w:val="16"/>
          <w:szCs w:val="16"/>
        </w:rPr>
      </w:pPr>
      <w:r w:rsidRPr="00BC00C7">
        <w:rPr>
          <w:rFonts w:ascii="Consolas" w:hAnsi="Consolas"/>
          <w:sz w:val="16"/>
          <w:szCs w:val="16"/>
        </w:rPr>
        <w:t>OLD MSISDN: 420777453468</w:t>
      </w:r>
    </w:p>
    <w:p w14:paraId="75DFDC49" w14:textId="422760E1" w:rsidR="00BC00C7" w:rsidRPr="00BC00C7" w:rsidRDefault="00BC00C7" w:rsidP="00BC00C7">
      <w:pPr>
        <w:ind w:left="720"/>
        <w:rPr>
          <w:rFonts w:ascii="Consolas" w:hAnsi="Consolas"/>
          <w:sz w:val="16"/>
          <w:szCs w:val="16"/>
        </w:rPr>
      </w:pPr>
      <w:r w:rsidRPr="00BC00C7">
        <w:rPr>
          <w:rFonts w:ascii="Consolas" w:hAnsi="Consolas"/>
          <w:sz w:val="16"/>
          <w:szCs w:val="16"/>
        </w:rPr>
        <w:t>NEW MSISDN: 420770020907</w:t>
      </w:r>
    </w:p>
    <w:p w14:paraId="29B8E7C6" w14:textId="0E7CEE9D" w:rsidR="00C91132" w:rsidRDefault="00BC00C7" w:rsidP="00BC00C7">
      <w:pPr>
        <w:ind w:left="720"/>
        <w:rPr>
          <w:rFonts w:ascii="Consolas" w:hAnsi="Consolas"/>
          <w:sz w:val="16"/>
          <w:szCs w:val="16"/>
        </w:rPr>
      </w:pPr>
      <w:r w:rsidRPr="00BC00C7">
        <w:rPr>
          <w:rFonts w:ascii="Consolas" w:hAnsi="Consolas"/>
          <w:sz w:val="16"/>
          <w:szCs w:val="16"/>
        </w:rPr>
        <w:t>STATUS:     OK</w:t>
      </w:r>
    </w:p>
    <w:p w14:paraId="69DAAB30" w14:textId="77777777" w:rsidR="008B5462" w:rsidRPr="00BC00C7" w:rsidRDefault="008B5462" w:rsidP="00BC00C7">
      <w:pPr>
        <w:ind w:left="720"/>
        <w:rPr>
          <w:rFonts w:ascii="Consolas" w:hAnsi="Consolas"/>
          <w:sz w:val="16"/>
          <w:szCs w:val="16"/>
        </w:rPr>
      </w:pPr>
    </w:p>
    <w:p w14:paraId="39A98D25" w14:textId="77777777" w:rsidR="008B5462" w:rsidRDefault="008B5462" w:rsidP="008B5462">
      <w:pPr>
        <w:pStyle w:val="Nadpis5"/>
      </w:pPr>
      <w:bookmarkStart w:id="496" w:name="_Toc222472238"/>
      <w:r>
        <w:t>Controls</w:t>
      </w:r>
      <w:bookmarkEnd w:id="496"/>
    </w:p>
    <w:tbl>
      <w:tblPr>
        <w:tblStyle w:val="Mkatabulky"/>
        <w:tblW w:w="9356" w:type="dxa"/>
        <w:tblInd w:w="-5" w:type="dxa"/>
        <w:tblLook w:val="04A0" w:firstRow="1" w:lastRow="0" w:firstColumn="1" w:lastColumn="0" w:noHBand="0" w:noVBand="1"/>
      </w:tblPr>
      <w:tblGrid>
        <w:gridCol w:w="1530"/>
        <w:gridCol w:w="7826"/>
      </w:tblGrid>
      <w:tr w:rsidR="008B5462" w:rsidRPr="00DF00E8" w14:paraId="66B385EA" w14:textId="77777777" w:rsidTr="00BF1BFC">
        <w:trPr>
          <w:trHeight w:val="701"/>
        </w:trPr>
        <w:tc>
          <w:tcPr>
            <w:tcW w:w="1530" w:type="dxa"/>
            <w:shd w:val="clear" w:color="auto" w:fill="D9D9D9" w:themeFill="background1" w:themeFillShade="D9"/>
          </w:tcPr>
          <w:p w14:paraId="389892F8"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504AF55B" w14:textId="77777777" w:rsidR="008B5462" w:rsidRPr="00DF00E8" w:rsidRDefault="008B5462" w:rsidP="00BF1BFC">
            <w:pPr>
              <w:ind w:left="0"/>
              <w:rPr>
                <w:b/>
                <w:bCs/>
              </w:rPr>
            </w:pPr>
            <w:r w:rsidRPr="00DF00E8">
              <w:rPr>
                <w:b/>
                <w:bCs/>
              </w:rPr>
              <w:t>Description</w:t>
            </w:r>
          </w:p>
        </w:tc>
      </w:tr>
      <w:tr w:rsidR="008B5462" w:rsidRPr="00AD3D46" w14:paraId="357FA5F5" w14:textId="77777777" w:rsidTr="00BF1BFC">
        <w:trPr>
          <w:trHeight w:val="219"/>
        </w:trPr>
        <w:tc>
          <w:tcPr>
            <w:tcW w:w="1530" w:type="dxa"/>
          </w:tcPr>
          <w:p w14:paraId="10254464" w14:textId="77777777" w:rsidR="008B5462" w:rsidRDefault="008B5462" w:rsidP="00BF1BFC">
            <w:pPr>
              <w:ind w:left="0"/>
              <w:rPr>
                <w:b/>
                <w:bCs/>
                <w:sz w:val="18"/>
                <w:szCs w:val="18"/>
              </w:rPr>
            </w:pPr>
            <w:r>
              <w:rPr>
                <w:b/>
                <w:bCs/>
                <w:sz w:val="18"/>
                <w:szCs w:val="18"/>
              </w:rPr>
              <w:t>Scan</w:t>
            </w:r>
          </w:p>
          <w:p w14:paraId="00BD76C4" w14:textId="77777777" w:rsidR="008B5462" w:rsidRPr="00447552" w:rsidRDefault="008B5462" w:rsidP="00BF1BFC">
            <w:pPr>
              <w:ind w:left="0"/>
              <w:rPr>
                <w:b/>
                <w:bCs/>
                <w:sz w:val="18"/>
                <w:szCs w:val="18"/>
              </w:rPr>
            </w:pPr>
            <w:r w:rsidRPr="0025242B">
              <w:rPr>
                <w:noProof/>
              </w:rPr>
              <w:drawing>
                <wp:anchor distT="0" distB="0" distL="114300" distR="114300" simplePos="0" relativeHeight="251766784" behindDoc="0" locked="0" layoutInCell="1" allowOverlap="1" wp14:anchorId="54707D92" wp14:editId="7A8E1E8E">
                  <wp:simplePos x="0" y="0"/>
                  <wp:positionH relativeFrom="column">
                    <wp:posOffset>-3175</wp:posOffset>
                  </wp:positionH>
                  <wp:positionV relativeFrom="paragraph">
                    <wp:posOffset>6985</wp:posOffset>
                  </wp:positionV>
                  <wp:extent cx="151130" cy="151130"/>
                  <wp:effectExtent l="0" t="0" r="1270" b="1270"/>
                  <wp:wrapNone/>
                  <wp:docPr id="514" name="Obrázek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F81E6C9" w14:textId="77777777" w:rsidR="008B5462" w:rsidRPr="00AD3D46" w:rsidRDefault="008B5462" w:rsidP="00BF1BFC">
            <w:pPr>
              <w:ind w:left="0"/>
            </w:pPr>
            <w:r>
              <w:t>Find current WTTx MSISDN for provided order number.</w:t>
            </w:r>
            <w:r>
              <w:br/>
            </w:r>
          </w:p>
        </w:tc>
      </w:tr>
      <w:tr w:rsidR="008B5462" w:rsidRPr="00AD3D46" w14:paraId="40DF0D68" w14:textId="77777777" w:rsidTr="00BF1BFC">
        <w:trPr>
          <w:trHeight w:val="219"/>
        </w:trPr>
        <w:tc>
          <w:tcPr>
            <w:tcW w:w="1530" w:type="dxa"/>
          </w:tcPr>
          <w:p w14:paraId="7D0E6D76" w14:textId="77777777" w:rsidR="008B5462" w:rsidRDefault="008B5462" w:rsidP="00BF1BFC">
            <w:pPr>
              <w:ind w:left="0"/>
              <w:rPr>
                <w:b/>
                <w:bCs/>
                <w:sz w:val="18"/>
                <w:szCs w:val="18"/>
              </w:rPr>
            </w:pPr>
            <w:r w:rsidRPr="00E0171A">
              <w:rPr>
                <w:noProof/>
              </w:rPr>
              <w:drawing>
                <wp:anchor distT="0" distB="0" distL="114300" distR="114300" simplePos="0" relativeHeight="251767808" behindDoc="0" locked="0" layoutInCell="1" allowOverlap="1" wp14:anchorId="39372998" wp14:editId="14437760">
                  <wp:simplePos x="0" y="0"/>
                  <wp:positionH relativeFrom="margin">
                    <wp:posOffset>-3175</wp:posOffset>
                  </wp:positionH>
                  <wp:positionV relativeFrom="paragraph">
                    <wp:posOffset>137464</wp:posOffset>
                  </wp:positionV>
                  <wp:extent cx="150495" cy="150495"/>
                  <wp:effectExtent l="0" t="0" r="1905" b="1905"/>
                  <wp:wrapNone/>
                  <wp:docPr id="515" name="Obrázek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2D8A3052" w14:textId="77777777" w:rsidR="008B5462" w:rsidRPr="00E755CC" w:rsidRDefault="008B5462" w:rsidP="00BF1BFC">
            <w:pPr>
              <w:ind w:left="0"/>
              <w:rPr>
                <w:b/>
                <w:bCs/>
                <w:sz w:val="18"/>
                <w:szCs w:val="18"/>
              </w:rPr>
            </w:pPr>
          </w:p>
        </w:tc>
        <w:tc>
          <w:tcPr>
            <w:tcW w:w="7826" w:type="dxa"/>
          </w:tcPr>
          <w:p w14:paraId="296C755C" w14:textId="77777777" w:rsidR="008B5462" w:rsidRPr="00AD3D46" w:rsidRDefault="008B5462" w:rsidP="00BF1BFC">
            <w:pPr>
              <w:ind w:left="0"/>
            </w:pPr>
            <w:r>
              <w:t>Update the order with a new WTTx MSISDN value in Siebel, and updates the MSISDN status in RMS.</w:t>
            </w:r>
            <w:r>
              <w:br/>
            </w:r>
          </w:p>
        </w:tc>
      </w:tr>
      <w:tr w:rsidR="008B5462" w:rsidRPr="00AD3D46" w14:paraId="6A5746ED" w14:textId="77777777" w:rsidTr="00BF1BFC">
        <w:trPr>
          <w:trHeight w:val="219"/>
        </w:trPr>
        <w:tc>
          <w:tcPr>
            <w:tcW w:w="1530" w:type="dxa"/>
          </w:tcPr>
          <w:p w14:paraId="48123775" w14:textId="77777777" w:rsidR="008B5462" w:rsidRPr="00FB290E" w:rsidRDefault="008B5462" w:rsidP="00BF1BFC">
            <w:pPr>
              <w:ind w:left="0"/>
              <w:rPr>
                <w:b/>
                <w:bCs/>
                <w:noProof/>
              </w:rPr>
            </w:pPr>
            <w:r w:rsidRPr="00E0171A">
              <w:rPr>
                <w:noProof/>
              </w:rPr>
              <w:drawing>
                <wp:anchor distT="0" distB="0" distL="114300" distR="114300" simplePos="0" relativeHeight="251768832" behindDoc="0" locked="0" layoutInCell="1" allowOverlap="1" wp14:anchorId="7B475877" wp14:editId="7B19CF14">
                  <wp:simplePos x="0" y="0"/>
                  <wp:positionH relativeFrom="margin">
                    <wp:posOffset>-5080</wp:posOffset>
                  </wp:positionH>
                  <wp:positionV relativeFrom="paragraph">
                    <wp:posOffset>154305</wp:posOffset>
                  </wp:positionV>
                  <wp:extent cx="150495" cy="150495"/>
                  <wp:effectExtent l="0" t="0" r="1905" b="1905"/>
                  <wp:wrapNone/>
                  <wp:docPr id="524" name="Obrázek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sidRPr="00FB290E">
              <w:rPr>
                <w:b/>
                <w:bCs/>
                <w:noProof/>
              </w:rPr>
              <w:t>Reserve</w:t>
            </w:r>
          </w:p>
          <w:p w14:paraId="7DE653D3" w14:textId="77777777" w:rsidR="008B5462" w:rsidRPr="00E0171A" w:rsidRDefault="008B5462" w:rsidP="00BF1BFC">
            <w:pPr>
              <w:ind w:left="0"/>
              <w:rPr>
                <w:noProof/>
              </w:rPr>
            </w:pPr>
          </w:p>
        </w:tc>
        <w:tc>
          <w:tcPr>
            <w:tcW w:w="7826" w:type="dxa"/>
          </w:tcPr>
          <w:p w14:paraId="082ABB12" w14:textId="77777777" w:rsidR="008B5462" w:rsidRDefault="008B5462" w:rsidP="00BF1BFC">
            <w:pPr>
              <w:ind w:left="0"/>
            </w:pPr>
            <w:r>
              <w:t>Retrieves an available MSISDN from Peklo.</w:t>
            </w:r>
          </w:p>
        </w:tc>
      </w:tr>
    </w:tbl>
    <w:p w14:paraId="72E5D904" w14:textId="77777777" w:rsidR="00BC00C7" w:rsidRDefault="00BC00C7" w:rsidP="00BC00C7">
      <w:pPr>
        <w:ind w:left="0"/>
      </w:pPr>
    </w:p>
    <w:p w14:paraId="4AF78D0F" w14:textId="06AF7FB0" w:rsidR="00FB290E" w:rsidRPr="00024F4E" w:rsidRDefault="00FB290E" w:rsidP="008B5462">
      <w:pPr>
        <w:pStyle w:val="Nadpis5"/>
      </w:pPr>
      <w:bookmarkStart w:id="497" w:name="_Toc222472239"/>
      <w:r w:rsidRPr="00024F4E">
        <w:t>Process Overview</w:t>
      </w:r>
      <w:bookmarkEnd w:id="497"/>
    </w:p>
    <w:p w14:paraId="02923219" w14:textId="147BA69F" w:rsidR="00FB290E" w:rsidRPr="009F4411" w:rsidRDefault="00FB290E">
      <w:pPr>
        <w:pStyle w:val="Odstavecseseznamem"/>
        <w:numPr>
          <w:ilvl w:val="0"/>
          <w:numId w:val="72"/>
        </w:numPr>
      </w:pPr>
      <w:r w:rsidRPr="009F4411">
        <w:t xml:space="preserve">Find current </w:t>
      </w:r>
      <w:r w:rsidR="00470475" w:rsidRPr="009F4411">
        <w:t xml:space="preserve">WTTx MSISDN’s (having </w:t>
      </w:r>
      <w:r w:rsidR="00470475" w:rsidRPr="009F4411">
        <w:rPr>
          <w:rFonts w:ascii="Consolas" w:hAnsi="Consolas"/>
        </w:rPr>
        <w:t>NAME</w:t>
      </w:r>
      <w:r w:rsidR="00470475" w:rsidRPr="009F4411">
        <w:t xml:space="preserve"> = “</w:t>
      </w:r>
      <w:r w:rsidR="00470475" w:rsidRPr="009F4411">
        <w:rPr>
          <w:rFonts w:ascii="Consolas" w:hAnsi="Consolas"/>
        </w:rPr>
        <w:t>MSISDN</w:t>
      </w:r>
      <w:r w:rsidR="00470475" w:rsidRPr="009F4411">
        <w:t xml:space="preserve">” in </w:t>
      </w:r>
      <w:r w:rsidR="00470475" w:rsidRPr="009F4411">
        <w:rPr>
          <w:rFonts w:ascii="Consolas" w:hAnsi="Consolas"/>
        </w:rPr>
        <w:t>SIEBEL.S_PROD_INT</w:t>
      </w:r>
      <w:r w:rsidR="00470475" w:rsidRPr="009F4411">
        <w:t xml:space="preserve"> table) for provided order number</w:t>
      </w:r>
    </w:p>
    <w:p w14:paraId="66B3DFBA" w14:textId="3C143F2F" w:rsidR="00470475" w:rsidRPr="009F4411" w:rsidRDefault="0010187E">
      <w:pPr>
        <w:pStyle w:val="Odstavecseseznamem"/>
        <w:numPr>
          <w:ilvl w:val="0"/>
          <w:numId w:val="72"/>
        </w:numPr>
      </w:pPr>
      <w:r w:rsidRPr="009F4411">
        <w:t xml:space="preserve">(optional) Retrieve </w:t>
      </w:r>
      <w:r w:rsidR="00996A2E" w:rsidRPr="009F4411">
        <w:t xml:space="preserve">a </w:t>
      </w:r>
      <w:r w:rsidRPr="009F4411">
        <w:t>new MSISDN from Peklo</w:t>
      </w:r>
    </w:p>
    <w:p w14:paraId="5DCB1E76" w14:textId="0A818638" w:rsidR="0010187E" w:rsidRPr="009F4411" w:rsidRDefault="00903C7C">
      <w:pPr>
        <w:pStyle w:val="Odstavecseseznamem"/>
        <w:numPr>
          <w:ilvl w:val="0"/>
          <w:numId w:val="72"/>
        </w:numPr>
      </w:pPr>
      <w:r w:rsidRPr="009F4411">
        <w:t>Check RMS status of the old MSISDN. Stop processing if MSISDN not found.</w:t>
      </w:r>
    </w:p>
    <w:p w14:paraId="1D851AE2" w14:textId="13E47A67" w:rsidR="00903C7C" w:rsidRPr="009F4411" w:rsidRDefault="00903C7C">
      <w:pPr>
        <w:pStyle w:val="Odstavecseseznamem"/>
        <w:numPr>
          <w:ilvl w:val="0"/>
          <w:numId w:val="72"/>
        </w:numPr>
      </w:pPr>
      <w:r w:rsidRPr="009F4411">
        <w:t>Check RMS status of the new MSISDN. Stop processing if</w:t>
      </w:r>
      <w:r w:rsidR="00AB2EDC" w:rsidRPr="009F4411">
        <w:t xml:space="preserve"> MSISDN not found or its status is not in </w:t>
      </w:r>
      <w:r w:rsidRPr="009F4411">
        <w:rPr>
          <w:rFonts w:ascii="Consolas" w:hAnsi="Consolas"/>
        </w:rPr>
        <w:t>(1, 8)</w:t>
      </w:r>
      <w:r w:rsidRPr="009F4411">
        <w:t>.</w:t>
      </w:r>
    </w:p>
    <w:p w14:paraId="4763158B" w14:textId="6AE154D1" w:rsidR="00903C7C" w:rsidRPr="009F4411" w:rsidRDefault="00B14B31">
      <w:pPr>
        <w:pStyle w:val="Odstavecseseznamem"/>
        <w:numPr>
          <w:ilvl w:val="0"/>
          <w:numId w:val="72"/>
        </w:numPr>
      </w:pPr>
      <w:r w:rsidRPr="009F4411">
        <w:t>Check Siebel order. Stop processing if order number not found.</w:t>
      </w:r>
    </w:p>
    <w:p w14:paraId="617FD321" w14:textId="35A0F59C" w:rsidR="00B14B31" w:rsidRPr="009F4411" w:rsidRDefault="00F03617">
      <w:pPr>
        <w:pStyle w:val="Odstavecseseznamem"/>
        <w:numPr>
          <w:ilvl w:val="0"/>
          <w:numId w:val="72"/>
        </w:numPr>
      </w:pPr>
      <w:r w:rsidRPr="009F4411">
        <w:t>Fetch Siebel order details</w:t>
      </w:r>
      <w:r w:rsidR="009615A4" w:rsidRPr="009F4411">
        <w:t xml:space="preserve"> and store found asset integration id</w:t>
      </w:r>
      <w:r w:rsidRPr="009F4411">
        <w:t xml:space="preserve">. </w:t>
      </w:r>
      <w:r w:rsidR="00F422DF" w:rsidRPr="009F4411">
        <w:br/>
      </w:r>
      <w:r w:rsidRPr="009F4411">
        <w:t>Stop processing if</w:t>
      </w:r>
      <w:r w:rsidR="00F422DF" w:rsidRPr="009F4411">
        <w:t xml:space="preserve"> any of the following conditions is not</w:t>
      </w:r>
      <w:r w:rsidR="003B0918">
        <w:t xml:space="preserve"> met</w:t>
      </w:r>
      <w:r w:rsidRPr="009F4411">
        <w:t>:</w:t>
      </w:r>
    </w:p>
    <w:p w14:paraId="3225C344" w14:textId="515C8F03" w:rsidR="00F03617" w:rsidRPr="009F4411" w:rsidRDefault="009615A4">
      <w:pPr>
        <w:pStyle w:val="Odstavecseseznamem"/>
        <w:numPr>
          <w:ilvl w:val="1"/>
          <w:numId w:val="72"/>
        </w:numPr>
      </w:pPr>
      <w:r w:rsidRPr="009F4411">
        <w:t xml:space="preserve">Exactly one row </w:t>
      </w:r>
      <w:r w:rsidR="00F422DF" w:rsidRPr="009F4411">
        <w:t xml:space="preserve">is </w:t>
      </w:r>
      <w:r w:rsidRPr="009F4411">
        <w:t>returned for given Order</w:t>
      </w:r>
      <w:r w:rsidR="007C1621">
        <w:t xml:space="preserve"> </w:t>
      </w:r>
      <w:r w:rsidRPr="009F4411">
        <w:t>/</w:t>
      </w:r>
      <w:r w:rsidR="007C1621">
        <w:t xml:space="preserve"> O</w:t>
      </w:r>
      <w:r w:rsidRPr="009F4411">
        <w:t>ld MSISDN combination.</w:t>
      </w:r>
    </w:p>
    <w:p w14:paraId="7A0011D4" w14:textId="5CC34A78" w:rsidR="009615A4" w:rsidRPr="009F4411" w:rsidRDefault="009615A4">
      <w:pPr>
        <w:pStyle w:val="Odstavecseseznamem"/>
        <w:numPr>
          <w:ilvl w:val="1"/>
          <w:numId w:val="72"/>
        </w:numPr>
      </w:pPr>
      <w:r w:rsidRPr="009F4411">
        <w:t xml:space="preserve">Order status </w:t>
      </w:r>
      <w:r w:rsidR="00F422DF" w:rsidRPr="009F4411">
        <w:t>=</w:t>
      </w:r>
      <w:r w:rsidRPr="009F4411">
        <w:t xml:space="preserve"> </w:t>
      </w:r>
      <w:r w:rsidRPr="009F4411">
        <w:rPr>
          <w:rFonts w:ascii="Consolas" w:hAnsi="Consolas"/>
        </w:rPr>
        <w:t>Pending</w:t>
      </w:r>
    </w:p>
    <w:p w14:paraId="22E049F2" w14:textId="46107605" w:rsidR="00FB290E" w:rsidRPr="009F4411" w:rsidRDefault="009615A4">
      <w:pPr>
        <w:pStyle w:val="Odstavecseseznamem"/>
        <w:numPr>
          <w:ilvl w:val="1"/>
          <w:numId w:val="72"/>
        </w:numPr>
      </w:pPr>
      <w:r w:rsidRPr="009F4411">
        <w:t xml:space="preserve">Old MSISDN type </w:t>
      </w:r>
      <w:r w:rsidR="00F422DF" w:rsidRPr="009F4411">
        <w:t>=</w:t>
      </w:r>
      <w:r w:rsidR="0079594B" w:rsidRPr="009F4411">
        <w:t xml:space="preserve"> “</w:t>
      </w:r>
      <w:r w:rsidRPr="009F4411">
        <w:rPr>
          <w:rFonts w:ascii="Consolas" w:hAnsi="Consolas"/>
        </w:rPr>
        <w:t>MSISDN</w:t>
      </w:r>
      <w:r w:rsidR="00F842F2" w:rsidRPr="009F4411">
        <w:rPr>
          <w:rFonts w:ascii="Consolas" w:hAnsi="Consolas"/>
        </w:rPr>
        <w:t>D</w:t>
      </w:r>
      <w:r w:rsidR="0079594B" w:rsidRPr="009F4411">
        <w:t>”</w:t>
      </w:r>
    </w:p>
    <w:p w14:paraId="17462E7B" w14:textId="6A5E92D6" w:rsidR="00AA595F" w:rsidRPr="009F4411" w:rsidRDefault="00AA595F">
      <w:pPr>
        <w:pStyle w:val="Odstavecseseznamem"/>
        <w:numPr>
          <w:ilvl w:val="1"/>
          <w:numId w:val="72"/>
        </w:numPr>
      </w:pPr>
      <w:r w:rsidRPr="009F4411">
        <w:t xml:space="preserve">Asset Integration ID is </w:t>
      </w:r>
      <w:r w:rsidR="00F422DF" w:rsidRPr="009F4411">
        <w:t xml:space="preserve">not </w:t>
      </w:r>
      <w:r w:rsidRPr="009F4411">
        <w:t>empty</w:t>
      </w:r>
    </w:p>
    <w:p w14:paraId="118183BC" w14:textId="16742099" w:rsidR="00FB290E" w:rsidRPr="009F4411" w:rsidRDefault="00F01F19">
      <w:pPr>
        <w:pStyle w:val="Odstavecseseznamem"/>
        <w:numPr>
          <w:ilvl w:val="0"/>
          <w:numId w:val="72"/>
        </w:numPr>
      </w:pPr>
      <w:r w:rsidRPr="009F4411">
        <w:t xml:space="preserve">Request user permission to continue if new MSISDN status = </w:t>
      </w:r>
      <w:r w:rsidRPr="009F4411">
        <w:rPr>
          <w:rFonts w:ascii="Consolas" w:hAnsi="Consolas"/>
        </w:rPr>
        <w:t>Reserved</w:t>
      </w:r>
    </w:p>
    <w:p w14:paraId="0013543E" w14:textId="7F666056" w:rsidR="00F01F19" w:rsidRPr="009F4411" w:rsidRDefault="001E5A32">
      <w:pPr>
        <w:pStyle w:val="Odstavecseseznamem"/>
        <w:numPr>
          <w:ilvl w:val="0"/>
          <w:numId w:val="72"/>
        </w:numPr>
      </w:pPr>
      <w:r w:rsidRPr="009F4411">
        <w:t xml:space="preserve">If </w:t>
      </w:r>
      <w:r w:rsidR="00507B8A">
        <w:t xml:space="preserve">RMS status of the </w:t>
      </w:r>
      <w:r w:rsidRPr="009F4411">
        <w:t xml:space="preserve">new MSISDN is </w:t>
      </w:r>
      <w:r w:rsidRPr="009F4411">
        <w:rPr>
          <w:rFonts w:ascii="Consolas" w:hAnsi="Consolas"/>
        </w:rPr>
        <w:t>Available</w:t>
      </w:r>
      <w:r w:rsidRPr="009F4411">
        <w:t xml:space="preserve">, invoke Kenan Adapter </w:t>
      </w:r>
      <w:r w:rsidR="002465FB">
        <w:t xml:space="preserve">SOAP </w:t>
      </w:r>
      <w:r w:rsidRPr="009F4411">
        <w:t xml:space="preserve">operation </w:t>
      </w:r>
      <w:r w:rsidRPr="009F4411">
        <w:rPr>
          <w:rFonts w:ascii="Consolas" w:hAnsi="Consolas"/>
        </w:rPr>
        <w:t>InventoryModifyElementStatus</w:t>
      </w:r>
      <w:r w:rsidRPr="009F4411">
        <w:t xml:space="preserve"> to update </w:t>
      </w:r>
      <w:r w:rsidR="00DA7F23">
        <w:t>the</w:t>
      </w:r>
      <w:r w:rsidRPr="009F4411">
        <w:t xml:space="preserve"> status to</w:t>
      </w:r>
      <w:r w:rsidRPr="009F4411">
        <w:rPr>
          <w:rFonts w:ascii="Consolas" w:hAnsi="Consolas"/>
        </w:rPr>
        <w:t xml:space="preserve"> Reserved.</w:t>
      </w:r>
      <w:r w:rsidR="00F00F1F" w:rsidRPr="009F4411">
        <w:t xml:space="preserve"> Stop processing if the update fails.</w:t>
      </w:r>
    </w:p>
    <w:p w14:paraId="30A78D54" w14:textId="74B2D5F6" w:rsidR="00FB290E" w:rsidRPr="001945D0" w:rsidRDefault="00FB290E">
      <w:pPr>
        <w:pStyle w:val="Odstavecseseznamem"/>
        <w:numPr>
          <w:ilvl w:val="0"/>
          <w:numId w:val="72"/>
        </w:numPr>
        <w:rPr>
          <w:rFonts w:ascii="Consolas" w:hAnsi="Consolas"/>
        </w:rPr>
      </w:pPr>
      <w:r w:rsidRPr="009F4411">
        <w:t xml:space="preserve">Update </w:t>
      </w:r>
      <w:r w:rsidR="001161EE" w:rsidRPr="009F4411">
        <w:t>MSISDN value (</w:t>
      </w:r>
      <w:r w:rsidR="001161EE" w:rsidRPr="009F4411">
        <w:rPr>
          <w:rFonts w:ascii="Consolas" w:hAnsi="Consolas"/>
        </w:rPr>
        <w:t>SERVICE_NUM</w:t>
      </w:r>
      <w:r w:rsidR="001161EE" w:rsidRPr="009F4411">
        <w:t xml:space="preserve">) in Siebel order row having asset integration id found in previous steps in table </w:t>
      </w:r>
      <w:r w:rsidR="001161EE" w:rsidRPr="009F4411">
        <w:rPr>
          <w:rFonts w:ascii="Consolas" w:hAnsi="Consolas"/>
        </w:rPr>
        <w:t>SIEBEL.S_ORDER</w:t>
      </w:r>
      <w:r w:rsidR="001161EE" w:rsidRPr="009F4411">
        <w:t>.</w:t>
      </w:r>
    </w:p>
    <w:p w14:paraId="0BC72253" w14:textId="64CEF091" w:rsidR="001945D0" w:rsidRDefault="001945D0" w:rsidP="001945D0">
      <w:pPr>
        <w:rPr>
          <w:rFonts w:ascii="Consolas" w:hAnsi="Consolas"/>
        </w:rPr>
      </w:pPr>
    </w:p>
    <w:p w14:paraId="164D0DE3" w14:textId="57EB2FD5" w:rsidR="001945D0" w:rsidRDefault="001945D0" w:rsidP="008B5462">
      <w:pPr>
        <w:pStyle w:val="Nadpis5"/>
      </w:pPr>
      <w:bookmarkStart w:id="498" w:name="_Toc222472240"/>
      <w:r w:rsidRPr="00B64FF8">
        <w:t xml:space="preserve">Role </w:t>
      </w:r>
      <w:r>
        <w:t>differences</w:t>
      </w:r>
      <w:bookmarkEnd w:id="49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0C1D59F2" w14:textId="77777777" w:rsidTr="00867CA7">
        <w:trPr>
          <w:trHeight w:val="277"/>
        </w:trPr>
        <w:tc>
          <w:tcPr>
            <w:tcW w:w="3490" w:type="dxa"/>
            <w:shd w:val="clear" w:color="auto" w:fill="D9D9D9" w:themeFill="background1" w:themeFillShade="D9"/>
          </w:tcPr>
          <w:p w14:paraId="039691C7"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2632BBA"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71914D64"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6E52F8D3"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0020AE78"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00D1CFCB" w14:textId="77777777" w:rsidR="001945D0" w:rsidRPr="00DF00E8" w:rsidRDefault="001945D0" w:rsidP="00867CA7">
            <w:pPr>
              <w:ind w:left="0"/>
              <w:jc w:val="center"/>
              <w:rPr>
                <w:b/>
                <w:bCs/>
              </w:rPr>
            </w:pPr>
            <w:r>
              <w:rPr>
                <w:b/>
                <w:bCs/>
              </w:rPr>
              <w:t>TESTING-V2</w:t>
            </w:r>
          </w:p>
        </w:tc>
      </w:tr>
      <w:tr w:rsidR="001945D0" w14:paraId="42CD09BF" w14:textId="77777777" w:rsidTr="00867CA7">
        <w:trPr>
          <w:trHeight w:val="219"/>
        </w:trPr>
        <w:tc>
          <w:tcPr>
            <w:tcW w:w="3490" w:type="dxa"/>
          </w:tcPr>
          <w:p w14:paraId="5D10476E" w14:textId="70BB6D0E" w:rsidR="001945D0" w:rsidRPr="00D771E3" w:rsidRDefault="001945D0" w:rsidP="00867CA7">
            <w:pPr>
              <w:ind w:left="0"/>
              <w:rPr>
                <w:b/>
                <w:bCs/>
              </w:rPr>
            </w:pPr>
            <w:r w:rsidRPr="00D771E3">
              <w:rPr>
                <w:b/>
                <w:bCs/>
              </w:rPr>
              <w:t xml:space="preserve">Access to </w:t>
            </w:r>
            <w:r>
              <w:rPr>
                <w:b/>
                <w:bCs/>
              </w:rPr>
              <w:t>WTTx MSISDN update</w:t>
            </w:r>
          </w:p>
        </w:tc>
        <w:tc>
          <w:tcPr>
            <w:tcW w:w="1163" w:type="dxa"/>
          </w:tcPr>
          <w:p w14:paraId="5491340E" w14:textId="77777777" w:rsidR="001945D0" w:rsidRDefault="001945D0" w:rsidP="00867CA7">
            <w:pPr>
              <w:ind w:left="0"/>
              <w:jc w:val="center"/>
            </w:pPr>
            <w:r>
              <w:t>Y</w:t>
            </w:r>
          </w:p>
        </w:tc>
        <w:tc>
          <w:tcPr>
            <w:tcW w:w="1163" w:type="dxa"/>
          </w:tcPr>
          <w:p w14:paraId="6186E8E8" w14:textId="77777777" w:rsidR="001945D0" w:rsidRPr="00D771E3" w:rsidRDefault="001945D0" w:rsidP="00867CA7">
            <w:pPr>
              <w:ind w:left="0"/>
              <w:jc w:val="center"/>
            </w:pPr>
            <w:r w:rsidRPr="00D771E3">
              <w:t>Y</w:t>
            </w:r>
          </w:p>
        </w:tc>
        <w:tc>
          <w:tcPr>
            <w:tcW w:w="1180" w:type="dxa"/>
          </w:tcPr>
          <w:p w14:paraId="0FA1F4BC" w14:textId="4DD5EF6C" w:rsidR="001945D0" w:rsidRPr="00D771E3" w:rsidRDefault="00AA0D62" w:rsidP="00867CA7">
            <w:pPr>
              <w:ind w:left="0"/>
              <w:jc w:val="center"/>
            </w:pPr>
            <w:r>
              <w:t>Y</w:t>
            </w:r>
          </w:p>
        </w:tc>
        <w:tc>
          <w:tcPr>
            <w:tcW w:w="1180" w:type="dxa"/>
          </w:tcPr>
          <w:p w14:paraId="53368BB7" w14:textId="77777777" w:rsidR="001945D0" w:rsidRPr="00D771E3" w:rsidRDefault="001945D0" w:rsidP="00867CA7">
            <w:pPr>
              <w:ind w:left="0"/>
              <w:jc w:val="center"/>
            </w:pPr>
            <w:r>
              <w:t>Y</w:t>
            </w:r>
          </w:p>
        </w:tc>
        <w:tc>
          <w:tcPr>
            <w:tcW w:w="1180" w:type="dxa"/>
          </w:tcPr>
          <w:p w14:paraId="6E9AC6E4" w14:textId="77777777" w:rsidR="001945D0" w:rsidRPr="00D771E3" w:rsidRDefault="001945D0" w:rsidP="00867CA7">
            <w:pPr>
              <w:ind w:left="0"/>
              <w:jc w:val="center"/>
            </w:pPr>
            <w:r>
              <w:t>N</w:t>
            </w:r>
          </w:p>
        </w:tc>
      </w:tr>
    </w:tbl>
    <w:p w14:paraId="71EFC45D" w14:textId="77777777" w:rsidR="001945D0" w:rsidRPr="001945D0" w:rsidRDefault="001945D0" w:rsidP="001945D0">
      <w:pPr>
        <w:rPr>
          <w:rFonts w:ascii="Consolas" w:hAnsi="Consolas"/>
        </w:rPr>
      </w:pPr>
    </w:p>
    <w:p w14:paraId="273A7DD0" w14:textId="44313DA2" w:rsidR="007D116F" w:rsidRDefault="007D116F" w:rsidP="007D116F">
      <w:pPr>
        <w:pStyle w:val="Nadpis3"/>
      </w:pPr>
      <w:bookmarkStart w:id="499" w:name="_Accelerate_Scheduled_Request"/>
      <w:bookmarkStart w:id="500" w:name="_Toc222472241"/>
      <w:bookmarkEnd w:id="499"/>
      <w:r>
        <w:t>Change MSISDN in OneNumber Order</w:t>
      </w:r>
      <w:bookmarkEnd w:id="500"/>
    </w:p>
    <w:p w14:paraId="4E94A31F" w14:textId="04EF3953" w:rsidR="00DB13C8" w:rsidRDefault="00DB13C8" w:rsidP="00FD0651">
      <w:pPr>
        <w:ind w:left="0"/>
      </w:pPr>
      <w:r>
        <w:t xml:space="preserve">By default, secondary OneNumber MSISDN’s are not present in the Siebel order and are reserved by Tibco in RMS after the order is submitted. This leads to issues when the MSISDN picked </w:t>
      </w:r>
      <w:r w:rsidR="008C0CCA">
        <w:t xml:space="preserve">by Tibco </w:t>
      </w:r>
      <w:r>
        <w:t xml:space="preserve">from Kenan is </w:t>
      </w:r>
      <w:r w:rsidR="008C0CCA">
        <w:t xml:space="preserve">outside of preconfigured </w:t>
      </w:r>
      <w:r>
        <w:t xml:space="preserve">official test ranges, </w:t>
      </w:r>
      <w:r w:rsidR="008C0CCA">
        <w:t xml:space="preserve">so it’s – for example – </w:t>
      </w:r>
      <w:r>
        <w:t xml:space="preserve">missing in IL whitelists. Provisioning of such MSISDN would </w:t>
      </w:r>
      <w:r w:rsidR="008C0CCA">
        <w:t xml:space="preserve">hence </w:t>
      </w:r>
      <w:r>
        <w:t xml:space="preserve">go </w:t>
      </w:r>
      <w:r w:rsidR="008C0CCA">
        <w:t xml:space="preserve">against </w:t>
      </w:r>
      <w:r>
        <w:t>dummy network elements. To insert a custom secondary OneNumber MSISDN into unsubmitted Siebel order, proceed as follows:</w:t>
      </w:r>
    </w:p>
    <w:p w14:paraId="7E96E127" w14:textId="73D85DD5" w:rsidR="00FD0651" w:rsidRDefault="00FD0651" w:rsidP="00FD0651">
      <w:pPr>
        <w:ind w:left="0"/>
      </w:pPr>
      <w:r w:rsidRPr="004D500C">
        <w:lastRenderedPageBreak/>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Change MSISDN in OneNumber Order </w:t>
      </w:r>
      <w:r w:rsidRPr="004D500C">
        <w:t xml:space="preserve">in the main menu to open </w:t>
      </w:r>
      <w:r>
        <w:t xml:space="preserve">Change Secondary OneNumber MSISDN </w:t>
      </w:r>
      <w:r w:rsidRPr="004D500C">
        <w:t>form.</w:t>
      </w:r>
      <w:r>
        <w:t xml:space="preserve"> Enter Siebel order number and hit </w:t>
      </w:r>
      <w:r w:rsidRPr="00F5421C">
        <w:rPr>
          <w:b/>
          <w:bCs/>
          <w:sz w:val="18"/>
          <w:szCs w:val="18"/>
        </w:rPr>
        <w:t>Enter</w:t>
      </w:r>
      <w:r>
        <w:t xml:space="preserve"> or press </w:t>
      </w:r>
      <w:r w:rsidRPr="0025242B">
        <w:rPr>
          <w:noProof/>
        </w:rPr>
        <w:drawing>
          <wp:inline distT="0" distB="0" distL="0" distR="0" wp14:anchorId="00C11E35" wp14:editId="0BB08B1C">
            <wp:extent cx="151130" cy="151130"/>
            <wp:effectExtent l="0" t="0" r="1270" b="1270"/>
            <wp:docPr id="677" name="Obrázek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F5421C">
        <w:rPr>
          <w:b/>
          <w:bCs/>
          <w:sz w:val="18"/>
          <w:szCs w:val="18"/>
        </w:rPr>
        <w:t>Scan</w:t>
      </w:r>
      <w:r>
        <w:t xml:space="preserve"> button to load current secondary OneNumber MSISDN(‘s) on the order:</w:t>
      </w:r>
    </w:p>
    <w:p w14:paraId="7D489105" w14:textId="77777777" w:rsidR="00FD0651" w:rsidRDefault="00FD0651" w:rsidP="00FD0651">
      <w:pPr>
        <w:ind w:left="0"/>
      </w:pPr>
    </w:p>
    <w:p w14:paraId="63F076C2" w14:textId="6A75F868" w:rsidR="00FD0651" w:rsidRDefault="00FD0651" w:rsidP="00FD0651">
      <w:pPr>
        <w:jc w:val="center"/>
      </w:pPr>
      <w:r>
        <w:rPr>
          <w:noProof/>
        </w:rPr>
        <w:drawing>
          <wp:inline distT="0" distB="0" distL="0" distR="0" wp14:anchorId="4AC7A66A" wp14:editId="68481B47">
            <wp:extent cx="5524500" cy="4705350"/>
            <wp:effectExtent l="0" t="0" r="0" b="0"/>
            <wp:docPr id="685" name="Obrázek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5524500" cy="4705350"/>
                    </a:xfrm>
                    <a:prstGeom prst="rect">
                      <a:avLst/>
                    </a:prstGeom>
                  </pic:spPr>
                </pic:pic>
              </a:graphicData>
            </a:graphic>
          </wp:inline>
        </w:drawing>
      </w:r>
    </w:p>
    <w:p w14:paraId="1B08D9C1" w14:textId="1C6B21F0" w:rsidR="00FD0651" w:rsidRPr="00FB290E" w:rsidRDefault="00FD0651" w:rsidP="00FD0651">
      <w:pPr>
        <w:jc w:val="center"/>
        <w:rPr>
          <w:i/>
          <w:iCs w:val="0"/>
          <w:sz w:val="18"/>
          <w:szCs w:val="18"/>
        </w:rPr>
      </w:pPr>
      <w:r w:rsidRPr="00FB290E">
        <w:rPr>
          <w:i/>
          <w:iCs w:val="0"/>
          <w:sz w:val="18"/>
          <w:szCs w:val="18"/>
        </w:rPr>
        <w:t xml:space="preserve">Change </w:t>
      </w:r>
      <w:r>
        <w:rPr>
          <w:i/>
          <w:iCs w:val="0"/>
          <w:sz w:val="18"/>
          <w:szCs w:val="18"/>
        </w:rPr>
        <w:t>Secondary OneNumber</w:t>
      </w:r>
      <w:r w:rsidRPr="00FB290E">
        <w:rPr>
          <w:i/>
          <w:iCs w:val="0"/>
          <w:sz w:val="18"/>
          <w:szCs w:val="18"/>
        </w:rPr>
        <w:t xml:space="preserve"> MSISDN form</w:t>
      </w:r>
    </w:p>
    <w:p w14:paraId="3D967C75" w14:textId="77777777" w:rsidR="00FD0651" w:rsidRDefault="00FD0651" w:rsidP="00FD0651">
      <w:pPr>
        <w:jc w:val="center"/>
        <w:rPr>
          <w:i/>
          <w:iCs w:val="0"/>
        </w:rPr>
      </w:pPr>
    </w:p>
    <w:p w14:paraId="1BF55FD8" w14:textId="2385E67C" w:rsidR="00FD0651" w:rsidRDefault="00FD0651" w:rsidP="00FD0651">
      <w:pPr>
        <w:ind w:left="0"/>
      </w:pPr>
      <w:r>
        <w:t xml:space="preserve">Enter </w:t>
      </w:r>
      <w:r w:rsidRPr="005D3587">
        <w:rPr>
          <w:b/>
          <w:bCs/>
        </w:rPr>
        <w:t>new</w:t>
      </w:r>
      <w:r>
        <w:t xml:space="preserve"> </w:t>
      </w:r>
      <w:r w:rsidRPr="005D3587">
        <w:rPr>
          <w:b/>
          <w:bCs/>
        </w:rPr>
        <w:t>MSISDN</w:t>
      </w:r>
      <w:r>
        <w:rPr>
          <w:b/>
          <w:bCs/>
        </w:rPr>
        <w:t>(s)</w:t>
      </w:r>
      <w:r>
        <w:t xml:space="preserve"> to the appropriate edit box(es), or press appropriate </w:t>
      </w:r>
      <w:r w:rsidRPr="00E0171A">
        <w:rPr>
          <w:noProof/>
        </w:rPr>
        <w:drawing>
          <wp:inline distT="0" distB="0" distL="0" distR="0" wp14:anchorId="2B59D66B" wp14:editId="3083816E">
            <wp:extent cx="150495" cy="150495"/>
            <wp:effectExtent l="0" t="0" r="1905" b="1905"/>
            <wp:docPr id="679" name="Obrázek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Reserve button to retrieve a suitable MSISDN from Peklo (V4, CONSUMER).</w:t>
      </w:r>
    </w:p>
    <w:p w14:paraId="2F6A94CC" w14:textId="77777777" w:rsidR="00FD0651" w:rsidRDefault="00FD0651" w:rsidP="00FD0651">
      <w:pPr>
        <w:ind w:left="0"/>
      </w:pPr>
    </w:p>
    <w:p w14:paraId="26DB19D9" w14:textId="7331C372" w:rsidR="00FD0651" w:rsidRDefault="00FD0651" w:rsidP="00FD0651">
      <w:pPr>
        <w:ind w:left="0"/>
      </w:pPr>
      <w:r>
        <w:t xml:space="preserve">Finally, press </w:t>
      </w:r>
      <w:r w:rsidRPr="00E0171A">
        <w:rPr>
          <w:noProof/>
        </w:rPr>
        <w:drawing>
          <wp:inline distT="0" distB="0" distL="0" distR="0" wp14:anchorId="40091DC8" wp14:editId="38C8686C">
            <wp:extent cx="150495" cy="150495"/>
            <wp:effectExtent l="0" t="0" r="1905" b="1905"/>
            <wp:docPr id="680" name="Obrázek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Pr="00A14E6B">
        <w:rPr>
          <w:b/>
          <w:bCs/>
          <w:sz w:val="18"/>
          <w:szCs w:val="18"/>
        </w:rPr>
        <w:t>Update</w:t>
      </w:r>
      <w:r>
        <w:t xml:space="preserve"> button to store the change into Siebel and RMS databases:</w:t>
      </w:r>
    </w:p>
    <w:p w14:paraId="3E7B551A" w14:textId="77777777" w:rsidR="00FD0651" w:rsidRDefault="00FD0651" w:rsidP="00FD0651">
      <w:pPr>
        <w:ind w:left="0"/>
      </w:pPr>
    </w:p>
    <w:p w14:paraId="1C7C93EC" w14:textId="68C27A5D" w:rsidR="00FD0651" w:rsidRPr="00CD56CB" w:rsidRDefault="00FD0651" w:rsidP="00FD0651">
      <w:pPr>
        <w:ind w:left="0"/>
        <w:jc w:val="center"/>
        <w:rPr>
          <w:b/>
          <w:bCs/>
        </w:rPr>
      </w:pPr>
      <w:r>
        <w:rPr>
          <w:noProof/>
        </w:rPr>
        <w:lastRenderedPageBreak/>
        <w:drawing>
          <wp:inline distT="0" distB="0" distL="0" distR="0" wp14:anchorId="07DD230C" wp14:editId="49962DFE">
            <wp:extent cx="5524500" cy="4705350"/>
            <wp:effectExtent l="0" t="0" r="0" b="0"/>
            <wp:docPr id="686" name="Obrázek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524500" cy="4705350"/>
                    </a:xfrm>
                    <a:prstGeom prst="rect">
                      <a:avLst/>
                    </a:prstGeom>
                  </pic:spPr>
                </pic:pic>
              </a:graphicData>
            </a:graphic>
          </wp:inline>
        </w:drawing>
      </w:r>
    </w:p>
    <w:p w14:paraId="72439787" w14:textId="586B41E4" w:rsidR="00FD0651" w:rsidRPr="00446097" w:rsidRDefault="00FD0651" w:rsidP="00FD0651">
      <w:pPr>
        <w:ind w:left="0"/>
        <w:jc w:val="center"/>
        <w:rPr>
          <w:i/>
          <w:iCs w:val="0"/>
          <w:sz w:val="18"/>
          <w:szCs w:val="18"/>
        </w:rPr>
      </w:pPr>
      <w:r w:rsidRPr="00FB290E">
        <w:rPr>
          <w:i/>
          <w:iCs w:val="0"/>
          <w:sz w:val="18"/>
          <w:szCs w:val="18"/>
        </w:rPr>
        <w:t xml:space="preserve">Change </w:t>
      </w:r>
      <w:r>
        <w:rPr>
          <w:i/>
          <w:iCs w:val="0"/>
          <w:sz w:val="18"/>
          <w:szCs w:val="18"/>
        </w:rPr>
        <w:t>Secondary OneNumber</w:t>
      </w:r>
      <w:r w:rsidRPr="00FB290E">
        <w:rPr>
          <w:i/>
          <w:iCs w:val="0"/>
          <w:sz w:val="18"/>
          <w:szCs w:val="18"/>
        </w:rPr>
        <w:t xml:space="preserve"> MSISDN form</w:t>
      </w:r>
      <w:r w:rsidRPr="00446097">
        <w:rPr>
          <w:i/>
          <w:iCs w:val="0"/>
          <w:sz w:val="18"/>
          <w:szCs w:val="18"/>
        </w:rPr>
        <w:t xml:space="preserve"> </w:t>
      </w:r>
      <w:r>
        <w:rPr>
          <w:i/>
          <w:iCs w:val="0"/>
          <w:sz w:val="18"/>
          <w:szCs w:val="18"/>
        </w:rPr>
        <w:t>– value updated</w:t>
      </w:r>
    </w:p>
    <w:p w14:paraId="26190B3C" w14:textId="77777777" w:rsidR="00FD0651" w:rsidRDefault="00FD0651" w:rsidP="00FD0651">
      <w:pPr>
        <w:ind w:left="0"/>
        <w:jc w:val="center"/>
      </w:pPr>
    </w:p>
    <w:p w14:paraId="29D0B392" w14:textId="77777777" w:rsidR="00FD0651" w:rsidRDefault="00FD0651" w:rsidP="00FD0651">
      <w:pPr>
        <w:ind w:left="0"/>
      </w:pPr>
      <w:r w:rsidRPr="00A42E98">
        <w:rPr>
          <w:b/>
          <w:bCs/>
        </w:rPr>
        <w:t>NOTE</w:t>
      </w:r>
      <w:r>
        <w:rPr>
          <w:b/>
          <w:bCs/>
        </w:rPr>
        <w:t>S</w:t>
      </w:r>
      <w:r w:rsidRPr="00A42E98">
        <w:rPr>
          <w:b/>
          <w:bCs/>
        </w:rPr>
        <w:t>:</w:t>
      </w:r>
      <w:r>
        <w:t xml:space="preserve"> </w:t>
      </w:r>
    </w:p>
    <w:p w14:paraId="1326D507" w14:textId="09A4072C" w:rsidR="00FD0651" w:rsidRDefault="00FD0651">
      <w:pPr>
        <w:pStyle w:val="Odstavecseseznamem"/>
        <w:numPr>
          <w:ilvl w:val="0"/>
          <w:numId w:val="74"/>
        </w:numPr>
        <w:ind w:left="284" w:hanging="218"/>
      </w:pPr>
      <w:r w:rsidRPr="00A42E98">
        <w:t xml:space="preserve">New MSISDN must have status </w:t>
      </w:r>
      <w:r w:rsidRPr="00CD4E96">
        <w:rPr>
          <w:rFonts w:ascii="Consolas" w:hAnsi="Consolas"/>
        </w:rPr>
        <w:t>Available</w:t>
      </w:r>
      <w:r w:rsidRPr="00A42E98">
        <w:t xml:space="preserve"> or </w:t>
      </w:r>
      <w:r w:rsidRPr="00CD4E96">
        <w:rPr>
          <w:rFonts w:ascii="Consolas" w:hAnsi="Consolas"/>
        </w:rPr>
        <w:t>Reserved</w:t>
      </w:r>
      <w:r w:rsidRPr="00A42E98">
        <w:t xml:space="preserve"> in RMS</w:t>
      </w:r>
      <w:r>
        <w:t>, otherwise the change will not be allowed</w:t>
      </w:r>
      <w:r w:rsidRPr="00A42E98">
        <w:t>.</w:t>
      </w:r>
      <w:r>
        <w:t xml:space="preserve"> </w:t>
      </w:r>
    </w:p>
    <w:p w14:paraId="53C725E3" w14:textId="77777777" w:rsidR="00FD0651" w:rsidRDefault="00FD0651" w:rsidP="00FD0651">
      <w:pPr>
        <w:ind w:left="66"/>
      </w:pPr>
    </w:p>
    <w:p w14:paraId="1A056616" w14:textId="77777777" w:rsidR="00FD0651" w:rsidRDefault="00FD0651" w:rsidP="00FD0651">
      <w:pPr>
        <w:ind w:left="66"/>
      </w:pPr>
      <w:r w:rsidRPr="00BC00C7">
        <w:rPr>
          <w:b/>
          <w:bCs/>
        </w:rPr>
        <w:t>HINT:</w:t>
      </w:r>
      <w:r>
        <w:t xml:space="preserve"> Formatted text with details about processed MSISDN change (both successful or failed) is also stored to clipboard so that it can easily be sent in email to whomever has requested it:</w:t>
      </w:r>
    </w:p>
    <w:p w14:paraId="5C2A0DB1" w14:textId="77777777" w:rsidR="00FD0651" w:rsidRDefault="00FD0651" w:rsidP="00FD0651">
      <w:pPr>
        <w:ind w:left="66"/>
      </w:pPr>
    </w:p>
    <w:p w14:paraId="1D25C8E6" w14:textId="77777777" w:rsidR="005B715B" w:rsidRPr="005B715B" w:rsidRDefault="005B715B" w:rsidP="005B715B">
      <w:pPr>
        <w:ind w:left="720"/>
        <w:rPr>
          <w:rFonts w:ascii="Consolas" w:hAnsi="Consolas"/>
          <w:sz w:val="16"/>
          <w:szCs w:val="16"/>
        </w:rPr>
      </w:pPr>
      <w:r w:rsidRPr="005B715B">
        <w:rPr>
          <w:rFonts w:ascii="Consolas" w:hAnsi="Consolas"/>
          <w:sz w:val="16"/>
          <w:szCs w:val="16"/>
        </w:rPr>
        <w:t>ORDER ID: 1-3399983860</w:t>
      </w:r>
    </w:p>
    <w:p w14:paraId="4D98D98C" w14:textId="77777777" w:rsidR="005B715B" w:rsidRPr="005B715B" w:rsidRDefault="005B715B" w:rsidP="005B715B">
      <w:pPr>
        <w:ind w:left="720"/>
        <w:rPr>
          <w:rFonts w:ascii="Consolas" w:hAnsi="Consolas"/>
          <w:sz w:val="16"/>
          <w:szCs w:val="16"/>
        </w:rPr>
      </w:pPr>
      <w:r w:rsidRPr="005B715B">
        <w:rPr>
          <w:rFonts w:ascii="Consolas" w:hAnsi="Consolas"/>
          <w:sz w:val="16"/>
          <w:szCs w:val="16"/>
        </w:rPr>
        <w:t>OLD ONENUMBER1 MSISDN: (not specified)</w:t>
      </w:r>
    </w:p>
    <w:p w14:paraId="7BDEC053" w14:textId="1FCC6928" w:rsidR="005B715B" w:rsidRPr="005B715B" w:rsidRDefault="005B715B" w:rsidP="005B715B">
      <w:pPr>
        <w:ind w:left="720"/>
        <w:rPr>
          <w:rFonts w:ascii="Consolas" w:hAnsi="Consolas"/>
          <w:sz w:val="16"/>
          <w:szCs w:val="16"/>
        </w:rPr>
      </w:pPr>
      <w:r w:rsidRPr="005B715B">
        <w:rPr>
          <w:rFonts w:ascii="Consolas" w:hAnsi="Consolas"/>
          <w:sz w:val="16"/>
          <w:szCs w:val="16"/>
        </w:rPr>
        <w:t>NEW ONENUMBER1 MSISDN: 420770</w:t>
      </w:r>
      <w:r>
        <w:rPr>
          <w:rFonts w:ascii="Consolas" w:hAnsi="Consolas"/>
          <w:sz w:val="16"/>
          <w:szCs w:val="16"/>
        </w:rPr>
        <w:t>046587</w:t>
      </w:r>
    </w:p>
    <w:p w14:paraId="538FBF9F" w14:textId="1C98B746" w:rsidR="005B715B" w:rsidRPr="005B715B" w:rsidRDefault="005B715B" w:rsidP="005B715B">
      <w:pPr>
        <w:ind w:left="720"/>
        <w:rPr>
          <w:rFonts w:ascii="Consolas" w:hAnsi="Consolas"/>
          <w:sz w:val="16"/>
          <w:szCs w:val="16"/>
        </w:rPr>
      </w:pPr>
      <w:r w:rsidRPr="005B715B">
        <w:rPr>
          <w:rFonts w:ascii="Consolas" w:hAnsi="Consolas"/>
          <w:sz w:val="16"/>
          <w:szCs w:val="16"/>
        </w:rPr>
        <w:t>OLD ONENUMBER</w:t>
      </w:r>
      <w:r>
        <w:rPr>
          <w:rFonts w:ascii="Consolas" w:hAnsi="Consolas"/>
          <w:sz w:val="16"/>
          <w:szCs w:val="16"/>
        </w:rPr>
        <w:t>2</w:t>
      </w:r>
      <w:r w:rsidRPr="005B715B">
        <w:rPr>
          <w:rFonts w:ascii="Consolas" w:hAnsi="Consolas"/>
          <w:sz w:val="16"/>
          <w:szCs w:val="16"/>
        </w:rPr>
        <w:t xml:space="preserve"> MSISDN: (not specified)</w:t>
      </w:r>
    </w:p>
    <w:p w14:paraId="4CB70C1B" w14:textId="683ABF9B" w:rsidR="005B715B" w:rsidRPr="005B715B" w:rsidRDefault="005B715B" w:rsidP="005B715B">
      <w:pPr>
        <w:ind w:left="720"/>
        <w:rPr>
          <w:rFonts w:ascii="Consolas" w:hAnsi="Consolas"/>
          <w:sz w:val="16"/>
          <w:szCs w:val="16"/>
        </w:rPr>
      </w:pPr>
      <w:r w:rsidRPr="005B715B">
        <w:rPr>
          <w:rFonts w:ascii="Consolas" w:hAnsi="Consolas"/>
          <w:sz w:val="16"/>
          <w:szCs w:val="16"/>
        </w:rPr>
        <w:t>NEW ONENUMBER</w:t>
      </w:r>
      <w:r>
        <w:rPr>
          <w:rFonts w:ascii="Consolas" w:hAnsi="Consolas"/>
          <w:sz w:val="16"/>
          <w:szCs w:val="16"/>
        </w:rPr>
        <w:t>2</w:t>
      </w:r>
      <w:r w:rsidRPr="005B715B">
        <w:rPr>
          <w:rFonts w:ascii="Consolas" w:hAnsi="Consolas"/>
          <w:sz w:val="16"/>
          <w:szCs w:val="16"/>
        </w:rPr>
        <w:t xml:space="preserve"> MSISDN: 420770</w:t>
      </w:r>
      <w:r>
        <w:rPr>
          <w:rFonts w:ascii="Consolas" w:hAnsi="Consolas"/>
          <w:sz w:val="16"/>
          <w:szCs w:val="16"/>
        </w:rPr>
        <w:t>046592</w:t>
      </w:r>
    </w:p>
    <w:p w14:paraId="50DBB72E" w14:textId="2B8522A5" w:rsidR="005B715B" w:rsidRDefault="005B715B" w:rsidP="005B715B">
      <w:pPr>
        <w:ind w:left="720"/>
        <w:rPr>
          <w:rFonts w:ascii="Consolas" w:hAnsi="Consolas"/>
          <w:sz w:val="16"/>
          <w:szCs w:val="16"/>
        </w:rPr>
      </w:pPr>
      <w:r w:rsidRPr="005B715B">
        <w:rPr>
          <w:rFonts w:ascii="Consolas" w:hAnsi="Consolas"/>
          <w:sz w:val="16"/>
          <w:szCs w:val="16"/>
        </w:rPr>
        <w:t>STATUS: OK</w:t>
      </w:r>
    </w:p>
    <w:p w14:paraId="0AF435B1" w14:textId="77777777" w:rsidR="00FD0651" w:rsidRPr="00BC00C7" w:rsidRDefault="00FD0651" w:rsidP="00FD0651">
      <w:pPr>
        <w:ind w:left="720"/>
        <w:rPr>
          <w:rFonts w:ascii="Consolas" w:hAnsi="Consolas"/>
          <w:sz w:val="16"/>
          <w:szCs w:val="16"/>
        </w:rPr>
      </w:pPr>
    </w:p>
    <w:p w14:paraId="55BC8351" w14:textId="77777777" w:rsidR="00FD0651" w:rsidRDefault="00FD0651" w:rsidP="00FD0651">
      <w:pPr>
        <w:pStyle w:val="Nadpis5"/>
      </w:pPr>
      <w:bookmarkStart w:id="501" w:name="_Toc222472242"/>
      <w:r>
        <w:t>Controls</w:t>
      </w:r>
      <w:bookmarkEnd w:id="501"/>
    </w:p>
    <w:tbl>
      <w:tblPr>
        <w:tblStyle w:val="Mkatabulky"/>
        <w:tblW w:w="9356" w:type="dxa"/>
        <w:tblInd w:w="-5" w:type="dxa"/>
        <w:tblLook w:val="04A0" w:firstRow="1" w:lastRow="0" w:firstColumn="1" w:lastColumn="0" w:noHBand="0" w:noVBand="1"/>
      </w:tblPr>
      <w:tblGrid>
        <w:gridCol w:w="1530"/>
        <w:gridCol w:w="7826"/>
      </w:tblGrid>
      <w:tr w:rsidR="00FD0651" w:rsidRPr="00DF00E8" w14:paraId="40C7D09A" w14:textId="77777777" w:rsidTr="00C50AE7">
        <w:trPr>
          <w:trHeight w:val="701"/>
        </w:trPr>
        <w:tc>
          <w:tcPr>
            <w:tcW w:w="1530" w:type="dxa"/>
            <w:shd w:val="clear" w:color="auto" w:fill="D9D9D9" w:themeFill="background1" w:themeFillShade="D9"/>
          </w:tcPr>
          <w:p w14:paraId="3C06A739" w14:textId="77777777" w:rsidR="00FD0651" w:rsidRPr="00DF00E8" w:rsidRDefault="00FD0651" w:rsidP="00C50AE7">
            <w:pPr>
              <w:ind w:left="0"/>
              <w:rPr>
                <w:b/>
                <w:bCs/>
              </w:rPr>
            </w:pPr>
            <w:r>
              <w:rPr>
                <w:b/>
                <w:bCs/>
              </w:rPr>
              <w:t>Button Caption</w:t>
            </w:r>
          </w:p>
        </w:tc>
        <w:tc>
          <w:tcPr>
            <w:tcW w:w="7826" w:type="dxa"/>
            <w:shd w:val="clear" w:color="auto" w:fill="D9D9D9" w:themeFill="background1" w:themeFillShade="D9"/>
          </w:tcPr>
          <w:p w14:paraId="664A05A7" w14:textId="77777777" w:rsidR="00FD0651" w:rsidRPr="00DF00E8" w:rsidRDefault="00FD0651" w:rsidP="00C50AE7">
            <w:pPr>
              <w:ind w:left="0"/>
              <w:rPr>
                <w:b/>
                <w:bCs/>
              </w:rPr>
            </w:pPr>
            <w:r w:rsidRPr="00DF00E8">
              <w:rPr>
                <w:b/>
                <w:bCs/>
              </w:rPr>
              <w:t>Description</w:t>
            </w:r>
          </w:p>
        </w:tc>
      </w:tr>
      <w:tr w:rsidR="00FD0651" w:rsidRPr="00AD3D46" w14:paraId="3BC4A9F7" w14:textId="77777777" w:rsidTr="00C50AE7">
        <w:trPr>
          <w:trHeight w:val="219"/>
        </w:trPr>
        <w:tc>
          <w:tcPr>
            <w:tcW w:w="1530" w:type="dxa"/>
          </w:tcPr>
          <w:p w14:paraId="4C9A843A" w14:textId="77777777" w:rsidR="00FD0651" w:rsidRDefault="00FD0651" w:rsidP="00C50AE7">
            <w:pPr>
              <w:ind w:left="0"/>
              <w:rPr>
                <w:b/>
                <w:bCs/>
                <w:sz w:val="18"/>
                <w:szCs w:val="18"/>
              </w:rPr>
            </w:pPr>
            <w:r>
              <w:rPr>
                <w:b/>
                <w:bCs/>
                <w:sz w:val="18"/>
                <w:szCs w:val="18"/>
              </w:rPr>
              <w:t>Scan</w:t>
            </w:r>
          </w:p>
          <w:p w14:paraId="5ECF8E91" w14:textId="77777777" w:rsidR="00FD0651" w:rsidRPr="00447552" w:rsidRDefault="00FD0651" w:rsidP="00C50AE7">
            <w:pPr>
              <w:ind w:left="0"/>
              <w:rPr>
                <w:b/>
                <w:bCs/>
                <w:sz w:val="18"/>
                <w:szCs w:val="18"/>
              </w:rPr>
            </w:pPr>
            <w:r w:rsidRPr="0025242B">
              <w:rPr>
                <w:noProof/>
              </w:rPr>
              <w:drawing>
                <wp:anchor distT="0" distB="0" distL="114300" distR="114300" simplePos="0" relativeHeight="251772928" behindDoc="0" locked="0" layoutInCell="1" allowOverlap="1" wp14:anchorId="19081331" wp14:editId="65D4F14D">
                  <wp:simplePos x="0" y="0"/>
                  <wp:positionH relativeFrom="column">
                    <wp:posOffset>-3175</wp:posOffset>
                  </wp:positionH>
                  <wp:positionV relativeFrom="paragraph">
                    <wp:posOffset>6985</wp:posOffset>
                  </wp:positionV>
                  <wp:extent cx="151130" cy="151130"/>
                  <wp:effectExtent l="0" t="0" r="1270" b="1270"/>
                  <wp:wrapNone/>
                  <wp:docPr id="682" name="Obrázek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5B9D4749" w14:textId="4CF855F6" w:rsidR="00FD0651" w:rsidRPr="00AD3D46" w:rsidRDefault="005B715B" w:rsidP="00C50AE7">
            <w:pPr>
              <w:ind w:left="0"/>
            </w:pPr>
            <w:r>
              <w:t xml:space="preserve">Scan Siebel order, get current OneNumber </w:t>
            </w:r>
            <w:r w:rsidR="00FD0651">
              <w:t>MSISDN</w:t>
            </w:r>
            <w:r>
              <w:t>’s</w:t>
            </w:r>
            <w:r w:rsidR="00FD0651">
              <w:t>.</w:t>
            </w:r>
            <w:r w:rsidR="00FD0651">
              <w:br/>
            </w:r>
          </w:p>
        </w:tc>
      </w:tr>
      <w:tr w:rsidR="00FD0651" w:rsidRPr="00AD3D46" w14:paraId="1C31B449" w14:textId="77777777" w:rsidTr="00C50AE7">
        <w:trPr>
          <w:trHeight w:val="219"/>
        </w:trPr>
        <w:tc>
          <w:tcPr>
            <w:tcW w:w="1530" w:type="dxa"/>
          </w:tcPr>
          <w:p w14:paraId="02B93888" w14:textId="77777777" w:rsidR="00FD0651" w:rsidRDefault="00FD0651" w:rsidP="00C50AE7">
            <w:pPr>
              <w:ind w:left="0"/>
              <w:rPr>
                <w:b/>
                <w:bCs/>
                <w:sz w:val="18"/>
                <w:szCs w:val="18"/>
              </w:rPr>
            </w:pPr>
            <w:r w:rsidRPr="00E0171A">
              <w:rPr>
                <w:noProof/>
              </w:rPr>
              <w:drawing>
                <wp:anchor distT="0" distB="0" distL="114300" distR="114300" simplePos="0" relativeHeight="251773952" behindDoc="0" locked="0" layoutInCell="1" allowOverlap="1" wp14:anchorId="353A0126" wp14:editId="0D4AD10B">
                  <wp:simplePos x="0" y="0"/>
                  <wp:positionH relativeFrom="margin">
                    <wp:posOffset>-3175</wp:posOffset>
                  </wp:positionH>
                  <wp:positionV relativeFrom="paragraph">
                    <wp:posOffset>137464</wp:posOffset>
                  </wp:positionV>
                  <wp:extent cx="150495" cy="150495"/>
                  <wp:effectExtent l="0" t="0" r="1905" b="1905"/>
                  <wp:wrapNone/>
                  <wp:docPr id="683" name="Obrázek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16BA7E0B" w14:textId="77777777" w:rsidR="00FD0651" w:rsidRPr="00E755CC" w:rsidRDefault="00FD0651" w:rsidP="00C50AE7">
            <w:pPr>
              <w:ind w:left="0"/>
              <w:rPr>
                <w:b/>
                <w:bCs/>
                <w:sz w:val="18"/>
                <w:szCs w:val="18"/>
              </w:rPr>
            </w:pPr>
          </w:p>
        </w:tc>
        <w:tc>
          <w:tcPr>
            <w:tcW w:w="7826" w:type="dxa"/>
          </w:tcPr>
          <w:p w14:paraId="0B822E2A" w14:textId="329D73BC" w:rsidR="00FD0651" w:rsidRPr="00AD3D46" w:rsidRDefault="00FD0651" w:rsidP="00C50AE7">
            <w:pPr>
              <w:ind w:left="0"/>
            </w:pPr>
            <w:r>
              <w:t>Update the order with a new MSISDN value</w:t>
            </w:r>
            <w:r w:rsidR="005B715B">
              <w:t>(s)</w:t>
            </w:r>
            <w:r>
              <w:t xml:space="preserve"> in Siebel, and updates the MSISDN status in RMS.</w:t>
            </w:r>
            <w:r>
              <w:br/>
            </w:r>
          </w:p>
        </w:tc>
      </w:tr>
      <w:tr w:rsidR="00FD0651" w:rsidRPr="00AD3D46" w14:paraId="125B73F9" w14:textId="77777777" w:rsidTr="00C50AE7">
        <w:trPr>
          <w:trHeight w:val="219"/>
        </w:trPr>
        <w:tc>
          <w:tcPr>
            <w:tcW w:w="1530" w:type="dxa"/>
          </w:tcPr>
          <w:p w14:paraId="5510AFAB" w14:textId="7C3004B7" w:rsidR="005B715B" w:rsidRPr="00FB290E" w:rsidRDefault="00FD0651" w:rsidP="00C50AE7">
            <w:pPr>
              <w:ind w:left="0"/>
              <w:rPr>
                <w:b/>
                <w:bCs/>
                <w:noProof/>
              </w:rPr>
            </w:pPr>
            <w:r w:rsidRPr="00E0171A">
              <w:rPr>
                <w:noProof/>
              </w:rPr>
              <w:drawing>
                <wp:anchor distT="0" distB="0" distL="114300" distR="114300" simplePos="0" relativeHeight="251774976" behindDoc="0" locked="0" layoutInCell="1" allowOverlap="1" wp14:anchorId="0A425C5B" wp14:editId="576D212E">
                  <wp:simplePos x="0" y="0"/>
                  <wp:positionH relativeFrom="margin">
                    <wp:posOffset>-5080</wp:posOffset>
                  </wp:positionH>
                  <wp:positionV relativeFrom="paragraph">
                    <wp:posOffset>154305</wp:posOffset>
                  </wp:positionV>
                  <wp:extent cx="150495" cy="150495"/>
                  <wp:effectExtent l="0" t="0" r="1905" b="1905"/>
                  <wp:wrapNone/>
                  <wp:docPr id="684" name="Obrázek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Obrázek 524"/>
                          <pic:cNvPicPr>
                            <a:picLocks noChangeAspect="1" noChangeArrowheads="1"/>
                          </pic:cNvPicPr>
                        </pic:nvPicPr>
                        <pic:blipFill>
                          <a:blip r:embed="rId326">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sidRPr="00FB290E">
              <w:rPr>
                <w:b/>
                <w:bCs/>
                <w:noProof/>
              </w:rPr>
              <w:t>Reserve</w:t>
            </w:r>
          </w:p>
          <w:p w14:paraId="19E7C524" w14:textId="77777777" w:rsidR="00FD0651" w:rsidRPr="00E0171A" w:rsidRDefault="00FD0651" w:rsidP="00C50AE7">
            <w:pPr>
              <w:ind w:left="0"/>
              <w:rPr>
                <w:noProof/>
              </w:rPr>
            </w:pPr>
          </w:p>
        </w:tc>
        <w:tc>
          <w:tcPr>
            <w:tcW w:w="7826" w:type="dxa"/>
          </w:tcPr>
          <w:p w14:paraId="6B82C20E" w14:textId="77777777" w:rsidR="00FD0651" w:rsidRDefault="00FD0651" w:rsidP="00C50AE7">
            <w:pPr>
              <w:ind w:left="0"/>
            </w:pPr>
            <w:r>
              <w:lastRenderedPageBreak/>
              <w:t>Retrieves an available MSISDN from Peklo.</w:t>
            </w:r>
          </w:p>
        </w:tc>
      </w:tr>
    </w:tbl>
    <w:p w14:paraId="597CC5B0" w14:textId="77777777" w:rsidR="00FD0651" w:rsidRDefault="00FD0651" w:rsidP="00FD0651">
      <w:pPr>
        <w:ind w:left="0"/>
      </w:pPr>
    </w:p>
    <w:p w14:paraId="22B8CD8D" w14:textId="77777777" w:rsidR="00FD0651" w:rsidRPr="00024F4E" w:rsidRDefault="00FD0651" w:rsidP="00FD0651">
      <w:pPr>
        <w:pStyle w:val="Nadpis5"/>
      </w:pPr>
      <w:bookmarkStart w:id="502" w:name="_Toc222472243"/>
      <w:r w:rsidRPr="00024F4E">
        <w:t>Process Overview</w:t>
      </w:r>
      <w:bookmarkEnd w:id="502"/>
    </w:p>
    <w:p w14:paraId="26B2612E" w14:textId="23CCB146" w:rsidR="00FD0651" w:rsidRPr="003B0918" w:rsidRDefault="00FD0651">
      <w:pPr>
        <w:pStyle w:val="Odstavecseseznamem"/>
        <w:numPr>
          <w:ilvl w:val="0"/>
          <w:numId w:val="198"/>
        </w:numPr>
      </w:pPr>
      <w:r w:rsidRPr="003B0918">
        <w:t xml:space="preserve">Find current </w:t>
      </w:r>
      <w:r w:rsidR="003B0918" w:rsidRPr="003B0918">
        <w:t>OneNumber</w:t>
      </w:r>
      <w:r w:rsidRPr="003B0918">
        <w:t xml:space="preserve"> MSISDN’s (having</w:t>
      </w:r>
      <w:r w:rsidR="003B0918" w:rsidRPr="003B0918">
        <w:t xml:space="preserve"> </w:t>
      </w:r>
      <w:r w:rsidR="003B0918" w:rsidRPr="003B0918">
        <w:rPr>
          <w:rFonts w:ascii="Consolas" w:hAnsi="Consolas"/>
        </w:rPr>
        <w:t>PART_NUM IN (</w:t>
      </w:r>
      <w:r w:rsidR="003B0918" w:rsidRPr="003B0918">
        <w:t>“</w:t>
      </w:r>
      <w:r w:rsidR="003B0918" w:rsidRPr="003B0918">
        <w:rPr>
          <w:rFonts w:ascii="Consolas" w:hAnsi="Consolas"/>
        </w:rPr>
        <w:t>ONENUMBER1</w:t>
      </w:r>
      <w:r w:rsidR="003B0918" w:rsidRPr="003B0918">
        <w:t>”, “</w:t>
      </w:r>
      <w:r w:rsidR="003B0918" w:rsidRPr="003B0918">
        <w:rPr>
          <w:rFonts w:ascii="Consolas" w:hAnsi="Consolas"/>
        </w:rPr>
        <w:t>ONENUMBER2</w:t>
      </w:r>
      <w:r w:rsidR="003B0918" w:rsidRPr="003B0918">
        <w:t xml:space="preserve">”) </w:t>
      </w:r>
      <w:r w:rsidR="003B0918" w:rsidRPr="003B0918">
        <w:rPr>
          <w:rFonts w:ascii="Consolas" w:hAnsi="Consolas"/>
        </w:rPr>
        <w:t>AND ATTR_NAME</w:t>
      </w:r>
      <w:r w:rsidRPr="003B0918">
        <w:t xml:space="preserve"> = “</w:t>
      </w:r>
      <w:r w:rsidRPr="003B0918">
        <w:rPr>
          <w:rFonts w:ascii="Consolas" w:hAnsi="Consolas"/>
        </w:rPr>
        <w:t>MSISDN</w:t>
      </w:r>
      <w:r w:rsidRPr="003B0918">
        <w:t xml:space="preserve">” in </w:t>
      </w:r>
      <w:r w:rsidRPr="003B0918">
        <w:rPr>
          <w:rFonts w:ascii="Consolas" w:hAnsi="Consolas"/>
        </w:rPr>
        <w:t>SIEBEL</w:t>
      </w:r>
      <w:r w:rsidR="003B0918" w:rsidRPr="003B0918">
        <w:rPr>
          <w:rFonts w:ascii="Consolas" w:hAnsi="Consolas"/>
        </w:rPr>
        <w:t>.S_ORDER_ITEM_XA</w:t>
      </w:r>
      <w:r w:rsidRPr="003B0918">
        <w:t xml:space="preserve"> table) for provided order number</w:t>
      </w:r>
    </w:p>
    <w:p w14:paraId="2446FC14" w14:textId="77777777" w:rsidR="00FD0651" w:rsidRPr="003B0918" w:rsidRDefault="00FD0651">
      <w:pPr>
        <w:pStyle w:val="Odstavecseseznamem"/>
        <w:numPr>
          <w:ilvl w:val="0"/>
          <w:numId w:val="198"/>
        </w:numPr>
      </w:pPr>
      <w:r w:rsidRPr="003B0918">
        <w:t>(optional) Retrieve a new MSISDN from Peklo</w:t>
      </w:r>
    </w:p>
    <w:p w14:paraId="524140FD" w14:textId="77777777" w:rsidR="00FD0651" w:rsidRPr="003B0918" w:rsidRDefault="00FD0651">
      <w:pPr>
        <w:pStyle w:val="Odstavecseseznamem"/>
        <w:numPr>
          <w:ilvl w:val="0"/>
          <w:numId w:val="198"/>
        </w:numPr>
      </w:pPr>
      <w:r w:rsidRPr="003B0918">
        <w:t>Check RMS status of the old MSISDN. Stop processing if MSISDN not found.</w:t>
      </w:r>
    </w:p>
    <w:p w14:paraId="2C670CD1" w14:textId="751A7AC3" w:rsidR="00FD0651" w:rsidRPr="003B0918" w:rsidRDefault="00FD0651">
      <w:pPr>
        <w:pStyle w:val="Odstavecseseznamem"/>
        <w:numPr>
          <w:ilvl w:val="0"/>
          <w:numId w:val="198"/>
        </w:numPr>
      </w:pPr>
      <w:r w:rsidRPr="003B0918">
        <w:t xml:space="preserve">Check RMS status of the new MSISDN. Stop processing if MSISDN not found or its status is not in </w:t>
      </w:r>
      <w:r w:rsidRPr="003B0918">
        <w:rPr>
          <w:rFonts w:ascii="Consolas" w:hAnsi="Consolas"/>
        </w:rPr>
        <w:t>(1, 8)</w:t>
      </w:r>
      <w:r w:rsidRPr="003B0918">
        <w:t>.</w:t>
      </w:r>
    </w:p>
    <w:p w14:paraId="08637EC7" w14:textId="0BC172AD" w:rsidR="003B0918" w:rsidRPr="003B0918" w:rsidRDefault="00FD0651">
      <w:pPr>
        <w:pStyle w:val="Odstavecseseznamem"/>
        <w:numPr>
          <w:ilvl w:val="0"/>
          <w:numId w:val="198"/>
        </w:numPr>
      </w:pPr>
      <w:r w:rsidRPr="003B0918">
        <w:t>Check Siebel order</w:t>
      </w:r>
      <w:r w:rsidR="003B0918" w:rsidRPr="003B0918">
        <w:t xml:space="preserve"> status. Stop processing if Order not found or status </w:t>
      </w:r>
      <w:r w:rsidR="003B0918" w:rsidRPr="003B0918">
        <w:rPr>
          <w:rFonts w:ascii="Consolas" w:hAnsi="Consolas"/>
        </w:rPr>
        <w:t>&lt;&gt; Pending</w:t>
      </w:r>
    </w:p>
    <w:p w14:paraId="5E479514" w14:textId="77777777" w:rsidR="00FD0651" w:rsidRPr="003B0918" w:rsidRDefault="00FD0651">
      <w:pPr>
        <w:pStyle w:val="Odstavecseseznamem"/>
        <w:numPr>
          <w:ilvl w:val="0"/>
          <w:numId w:val="198"/>
        </w:numPr>
      </w:pPr>
      <w:r w:rsidRPr="003B0918">
        <w:t xml:space="preserve">If RMS status of the new MSISDN is </w:t>
      </w:r>
      <w:r w:rsidRPr="003B0918">
        <w:rPr>
          <w:rFonts w:ascii="Consolas" w:hAnsi="Consolas"/>
        </w:rPr>
        <w:t>Available</w:t>
      </w:r>
      <w:r w:rsidRPr="003B0918">
        <w:t xml:space="preserve">, invoke Kenan Adapter SOAP operation </w:t>
      </w:r>
      <w:r w:rsidRPr="003B0918">
        <w:rPr>
          <w:rFonts w:ascii="Consolas" w:hAnsi="Consolas"/>
        </w:rPr>
        <w:t>InventoryModifyElementStatus</w:t>
      </w:r>
      <w:r w:rsidRPr="003B0918">
        <w:t xml:space="preserve"> to update the status to</w:t>
      </w:r>
      <w:r w:rsidRPr="003B0918">
        <w:rPr>
          <w:rFonts w:ascii="Consolas" w:hAnsi="Consolas"/>
        </w:rPr>
        <w:t xml:space="preserve"> Reserved.</w:t>
      </w:r>
      <w:r w:rsidRPr="003B0918">
        <w:t xml:space="preserve"> Stop processing if the update fails.</w:t>
      </w:r>
    </w:p>
    <w:p w14:paraId="7B2F11DB" w14:textId="5BC0834A" w:rsidR="00FD0651" w:rsidRPr="003B0918" w:rsidRDefault="00FD0651">
      <w:pPr>
        <w:pStyle w:val="Odstavecseseznamem"/>
        <w:numPr>
          <w:ilvl w:val="0"/>
          <w:numId w:val="198"/>
        </w:numPr>
        <w:rPr>
          <w:rFonts w:ascii="Consolas" w:hAnsi="Consolas"/>
        </w:rPr>
      </w:pPr>
      <w:r w:rsidRPr="003B0918">
        <w:t>Update MSISDN value (</w:t>
      </w:r>
      <w:r w:rsidR="003B0918" w:rsidRPr="003B0918">
        <w:rPr>
          <w:rFonts w:ascii="Consolas" w:hAnsi="Consolas"/>
        </w:rPr>
        <w:t>MSISDN</w:t>
      </w:r>
      <w:r w:rsidRPr="003B0918">
        <w:t xml:space="preserve">) in Siebel row found in </w:t>
      </w:r>
      <w:r w:rsidR="003B0918" w:rsidRPr="003B0918">
        <w:t xml:space="preserve">step 1 </w:t>
      </w:r>
      <w:r w:rsidRPr="003B0918">
        <w:t xml:space="preserve">previous steps in table </w:t>
      </w:r>
      <w:r w:rsidRPr="003B0918">
        <w:rPr>
          <w:rFonts w:ascii="Consolas" w:hAnsi="Consolas"/>
        </w:rPr>
        <w:t>SIEBEL.</w:t>
      </w:r>
      <w:r w:rsidR="003B0918" w:rsidRPr="003B0918">
        <w:rPr>
          <w:rFonts w:ascii="Consolas" w:hAnsi="Consolas"/>
        </w:rPr>
        <w:t xml:space="preserve"> SIEBEL.S_ORDER_ITEM_XA</w:t>
      </w:r>
      <w:r w:rsidR="003B0918" w:rsidRPr="003B0918">
        <w:t xml:space="preserve"> table</w:t>
      </w:r>
      <w:r w:rsidRPr="003B0918">
        <w:t>.</w:t>
      </w:r>
    </w:p>
    <w:p w14:paraId="57CCE67C" w14:textId="77777777" w:rsidR="00FD0651" w:rsidRDefault="00FD0651" w:rsidP="00FD0651">
      <w:pPr>
        <w:rPr>
          <w:rFonts w:ascii="Consolas" w:hAnsi="Consolas"/>
        </w:rPr>
      </w:pPr>
    </w:p>
    <w:p w14:paraId="6AB2FA7C" w14:textId="77777777" w:rsidR="00FD0651" w:rsidRDefault="00FD0651" w:rsidP="00FD0651">
      <w:pPr>
        <w:pStyle w:val="Nadpis5"/>
      </w:pPr>
      <w:bookmarkStart w:id="503" w:name="_Toc222472244"/>
      <w:r w:rsidRPr="00B64FF8">
        <w:t xml:space="preserve">Role </w:t>
      </w:r>
      <w:r>
        <w:t>differences</w:t>
      </w:r>
      <w:bookmarkEnd w:id="50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D0651" w:rsidRPr="00DF00E8" w14:paraId="47D43302" w14:textId="77777777" w:rsidTr="00C50AE7">
        <w:trPr>
          <w:trHeight w:val="277"/>
        </w:trPr>
        <w:tc>
          <w:tcPr>
            <w:tcW w:w="3490" w:type="dxa"/>
            <w:shd w:val="clear" w:color="auto" w:fill="D9D9D9" w:themeFill="background1" w:themeFillShade="D9"/>
          </w:tcPr>
          <w:p w14:paraId="6F406646" w14:textId="77777777" w:rsidR="00FD0651" w:rsidRPr="00DF00E8" w:rsidRDefault="00FD0651" w:rsidP="00C50AE7">
            <w:pPr>
              <w:ind w:left="0"/>
              <w:rPr>
                <w:b/>
                <w:bCs/>
              </w:rPr>
            </w:pPr>
            <w:r>
              <w:rPr>
                <w:b/>
                <w:bCs/>
              </w:rPr>
              <w:t>Action / Role</w:t>
            </w:r>
          </w:p>
        </w:tc>
        <w:tc>
          <w:tcPr>
            <w:tcW w:w="1163" w:type="dxa"/>
            <w:shd w:val="clear" w:color="auto" w:fill="D9D9D9" w:themeFill="background1" w:themeFillShade="D9"/>
          </w:tcPr>
          <w:p w14:paraId="14A0759B" w14:textId="77777777" w:rsidR="00FD0651" w:rsidRPr="00F374A6" w:rsidRDefault="00FD0651" w:rsidP="00C50AE7">
            <w:pPr>
              <w:ind w:left="0"/>
              <w:jc w:val="center"/>
              <w:rPr>
                <w:b/>
                <w:bCs/>
              </w:rPr>
            </w:pPr>
            <w:r w:rsidRPr="00F374A6">
              <w:rPr>
                <w:b/>
                <w:bCs/>
              </w:rPr>
              <w:t>ADMIN</w:t>
            </w:r>
          </w:p>
        </w:tc>
        <w:tc>
          <w:tcPr>
            <w:tcW w:w="1163" w:type="dxa"/>
            <w:shd w:val="clear" w:color="auto" w:fill="D9D9D9" w:themeFill="background1" w:themeFillShade="D9"/>
          </w:tcPr>
          <w:p w14:paraId="6ACC7D9E" w14:textId="77777777" w:rsidR="00FD0651" w:rsidRPr="00DF00E8" w:rsidRDefault="00FD0651" w:rsidP="00C50AE7">
            <w:pPr>
              <w:ind w:left="0"/>
              <w:jc w:val="center"/>
              <w:rPr>
                <w:b/>
                <w:bCs/>
              </w:rPr>
            </w:pPr>
            <w:r>
              <w:rPr>
                <w:b/>
                <w:bCs/>
              </w:rPr>
              <w:t>LEAD</w:t>
            </w:r>
          </w:p>
        </w:tc>
        <w:tc>
          <w:tcPr>
            <w:tcW w:w="1180" w:type="dxa"/>
            <w:shd w:val="clear" w:color="auto" w:fill="D9D9D9" w:themeFill="background1" w:themeFillShade="D9"/>
          </w:tcPr>
          <w:p w14:paraId="41FC0D16" w14:textId="77777777" w:rsidR="00FD0651" w:rsidRPr="00DF00E8" w:rsidRDefault="00FD0651" w:rsidP="00C50AE7">
            <w:pPr>
              <w:ind w:left="0"/>
              <w:jc w:val="center"/>
              <w:rPr>
                <w:b/>
                <w:bCs/>
              </w:rPr>
            </w:pPr>
            <w:r>
              <w:rPr>
                <w:b/>
                <w:bCs/>
              </w:rPr>
              <w:t>TESTING-VF</w:t>
            </w:r>
          </w:p>
        </w:tc>
        <w:tc>
          <w:tcPr>
            <w:tcW w:w="1180" w:type="dxa"/>
            <w:shd w:val="clear" w:color="auto" w:fill="D9D9D9" w:themeFill="background1" w:themeFillShade="D9"/>
          </w:tcPr>
          <w:p w14:paraId="7D8ED40A" w14:textId="77777777" w:rsidR="00FD0651" w:rsidRPr="00DF00E8" w:rsidRDefault="00FD0651" w:rsidP="00C50AE7">
            <w:pPr>
              <w:ind w:left="0"/>
              <w:jc w:val="center"/>
              <w:rPr>
                <w:b/>
                <w:bCs/>
              </w:rPr>
            </w:pPr>
            <w:r>
              <w:rPr>
                <w:b/>
                <w:bCs/>
              </w:rPr>
              <w:t>TESTING-IBM</w:t>
            </w:r>
          </w:p>
        </w:tc>
        <w:tc>
          <w:tcPr>
            <w:tcW w:w="1180" w:type="dxa"/>
            <w:shd w:val="clear" w:color="auto" w:fill="D9D9D9" w:themeFill="background1" w:themeFillShade="D9"/>
          </w:tcPr>
          <w:p w14:paraId="6B6975AC" w14:textId="77777777" w:rsidR="00FD0651" w:rsidRPr="00DF00E8" w:rsidRDefault="00FD0651" w:rsidP="00C50AE7">
            <w:pPr>
              <w:ind w:left="0"/>
              <w:jc w:val="center"/>
              <w:rPr>
                <w:b/>
                <w:bCs/>
              </w:rPr>
            </w:pPr>
            <w:r>
              <w:rPr>
                <w:b/>
                <w:bCs/>
              </w:rPr>
              <w:t>TESTING-V2</w:t>
            </w:r>
          </w:p>
        </w:tc>
      </w:tr>
      <w:tr w:rsidR="00FD0651" w14:paraId="59F4006C" w14:textId="77777777" w:rsidTr="00C50AE7">
        <w:trPr>
          <w:trHeight w:val="219"/>
        </w:trPr>
        <w:tc>
          <w:tcPr>
            <w:tcW w:w="3490" w:type="dxa"/>
          </w:tcPr>
          <w:p w14:paraId="32B5A061" w14:textId="3343C41A" w:rsidR="00FD0651" w:rsidRPr="00D771E3" w:rsidRDefault="00FD0651" w:rsidP="00C50AE7">
            <w:pPr>
              <w:ind w:left="0"/>
              <w:rPr>
                <w:b/>
                <w:bCs/>
              </w:rPr>
            </w:pPr>
            <w:r w:rsidRPr="00D771E3">
              <w:rPr>
                <w:b/>
                <w:bCs/>
              </w:rPr>
              <w:t xml:space="preserve">Access to </w:t>
            </w:r>
            <w:r w:rsidR="002B23E1">
              <w:rPr>
                <w:b/>
                <w:bCs/>
              </w:rPr>
              <w:t>Secondary OneNumber</w:t>
            </w:r>
            <w:r>
              <w:rPr>
                <w:b/>
                <w:bCs/>
              </w:rPr>
              <w:t xml:space="preserve"> MSISDN update</w:t>
            </w:r>
          </w:p>
        </w:tc>
        <w:tc>
          <w:tcPr>
            <w:tcW w:w="1163" w:type="dxa"/>
          </w:tcPr>
          <w:p w14:paraId="7CD67C1B" w14:textId="77777777" w:rsidR="00FD0651" w:rsidRDefault="00FD0651" w:rsidP="00C50AE7">
            <w:pPr>
              <w:ind w:left="0"/>
              <w:jc w:val="center"/>
            </w:pPr>
            <w:r>
              <w:t>Y</w:t>
            </w:r>
          </w:p>
        </w:tc>
        <w:tc>
          <w:tcPr>
            <w:tcW w:w="1163" w:type="dxa"/>
          </w:tcPr>
          <w:p w14:paraId="4B6413F7" w14:textId="77777777" w:rsidR="00FD0651" w:rsidRPr="00D771E3" w:rsidRDefault="00FD0651" w:rsidP="00C50AE7">
            <w:pPr>
              <w:ind w:left="0"/>
              <w:jc w:val="center"/>
            </w:pPr>
            <w:r w:rsidRPr="00D771E3">
              <w:t>Y</w:t>
            </w:r>
          </w:p>
        </w:tc>
        <w:tc>
          <w:tcPr>
            <w:tcW w:w="1180" w:type="dxa"/>
          </w:tcPr>
          <w:p w14:paraId="595EC3D2" w14:textId="77777777" w:rsidR="00FD0651" w:rsidRPr="00D771E3" w:rsidRDefault="00FD0651" w:rsidP="00C50AE7">
            <w:pPr>
              <w:ind w:left="0"/>
              <w:jc w:val="center"/>
            </w:pPr>
            <w:r>
              <w:t>Y</w:t>
            </w:r>
          </w:p>
        </w:tc>
        <w:tc>
          <w:tcPr>
            <w:tcW w:w="1180" w:type="dxa"/>
          </w:tcPr>
          <w:p w14:paraId="238B2802" w14:textId="77777777" w:rsidR="00FD0651" w:rsidRPr="00D771E3" w:rsidRDefault="00FD0651" w:rsidP="00C50AE7">
            <w:pPr>
              <w:ind w:left="0"/>
              <w:jc w:val="center"/>
            </w:pPr>
            <w:r>
              <w:t>Y</w:t>
            </w:r>
          </w:p>
        </w:tc>
        <w:tc>
          <w:tcPr>
            <w:tcW w:w="1180" w:type="dxa"/>
          </w:tcPr>
          <w:p w14:paraId="2C8A8A9A" w14:textId="77777777" w:rsidR="00FD0651" w:rsidRPr="00D771E3" w:rsidRDefault="00FD0651" w:rsidP="00C50AE7">
            <w:pPr>
              <w:ind w:left="0"/>
              <w:jc w:val="center"/>
            </w:pPr>
            <w:r>
              <w:t>N</w:t>
            </w:r>
          </w:p>
        </w:tc>
      </w:tr>
    </w:tbl>
    <w:p w14:paraId="34D21E6C" w14:textId="4354FDAE" w:rsidR="00F57A13" w:rsidRDefault="00F57A13" w:rsidP="00CD44D1">
      <w:pPr>
        <w:pStyle w:val="Nadpis3"/>
      </w:pPr>
      <w:bookmarkStart w:id="504" w:name="_Toc222472245"/>
      <w:r>
        <w:t>Accelerate Scheduled Request Items</w:t>
      </w:r>
      <w:bookmarkEnd w:id="504"/>
    </w:p>
    <w:p w14:paraId="0CBEF5AB" w14:textId="0A7A4448" w:rsidR="00F5421C" w:rsidRDefault="00F5421C" w:rsidP="00F5421C">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Accelerate Scheduled Request Items </w:t>
      </w:r>
      <w:r w:rsidRPr="004D500C">
        <w:t xml:space="preserve">in the main menu to open </w:t>
      </w:r>
      <w:r>
        <w:t xml:space="preserve">Accelerate Request Items </w:t>
      </w:r>
      <w:r w:rsidRPr="004D500C">
        <w:t>form.</w:t>
      </w:r>
      <w:r>
        <w:t xml:space="preserve"> Enter Siebel order number and hit </w:t>
      </w:r>
      <w:r w:rsidRPr="00F5421C">
        <w:rPr>
          <w:b/>
          <w:bCs/>
          <w:sz w:val="18"/>
          <w:szCs w:val="18"/>
        </w:rPr>
        <w:t>Enter</w:t>
      </w:r>
      <w:r>
        <w:t xml:space="preserve"> or press</w:t>
      </w:r>
      <w:r w:rsidR="008A3A72">
        <w:t xml:space="preserve"> </w:t>
      </w:r>
      <w:r w:rsidR="00623578" w:rsidRPr="0025242B">
        <w:rPr>
          <w:noProof/>
        </w:rPr>
        <w:drawing>
          <wp:inline distT="0" distB="0" distL="0" distR="0" wp14:anchorId="78470424" wp14:editId="5776E02C">
            <wp:extent cx="151130" cy="151130"/>
            <wp:effectExtent l="0" t="0" r="1270" b="1270"/>
            <wp:docPr id="488" name="Obrázek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8A3A72">
        <w:t xml:space="preserve"> </w:t>
      </w:r>
      <w:r w:rsidRPr="00F5421C">
        <w:rPr>
          <w:b/>
          <w:bCs/>
          <w:sz w:val="18"/>
          <w:szCs w:val="18"/>
        </w:rPr>
        <w:t>Scan</w:t>
      </w:r>
      <w:r>
        <w:t xml:space="preserve"> button to load order request items:</w:t>
      </w:r>
    </w:p>
    <w:p w14:paraId="5A119567" w14:textId="6F9D7ABD" w:rsidR="00F5421C" w:rsidRDefault="00F5421C" w:rsidP="00F5421C">
      <w:pPr>
        <w:ind w:left="0"/>
      </w:pPr>
    </w:p>
    <w:p w14:paraId="077A9B33" w14:textId="38AC832E" w:rsidR="00F5421C" w:rsidRDefault="00F07C35" w:rsidP="00F5421C">
      <w:pPr>
        <w:ind w:left="0"/>
        <w:jc w:val="center"/>
      </w:pPr>
      <w:r>
        <w:rPr>
          <w:noProof/>
        </w:rPr>
        <w:drawing>
          <wp:inline distT="0" distB="0" distL="0" distR="0" wp14:anchorId="4D315DF1" wp14:editId="5C4D591D">
            <wp:extent cx="5400675" cy="3581399"/>
            <wp:effectExtent l="0" t="0" r="0" b="635"/>
            <wp:docPr id="483" name="Obrázek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Obrázek 483"/>
                    <pic:cNvPicPr/>
                  </pic:nvPicPr>
                  <pic:blipFill>
                    <a:blip r:embed="rId330">
                      <a:extLst>
                        <a:ext uri="{28A0092B-C50C-407E-A947-70E740481C1C}">
                          <a14:useLocalDpi xmlns:a14="http://schemas.microsoft.com/office/drawing/2010/main" val="0"/>
                        </a:ext>
                      </a:extLst>
                    </a:blip>
                    <a:stretch>
                      <a:fillRect/>
                    </a:stretch>
                  </pic:blipFill>
                  <pic:spPr>
                    <a:xfrm>
                      <a:off x="0" y="0"/>
                      <a:ext cx="5400675" cy="3581399"/>
                    </a:xfrm>
                    <a:prstGeom prst="rect">
                      <a:avLst/>
                    </a:prstGeom>
                  </pic:spPr>
                </pic:pic>
              </a:graphicData>
            </a:graphic>
          </wp:inline>
        </w:drawing>
      </w:r>
    </w:p>
    <w:p w14:paraId="6357D3E0" w14:textId="5BFBD018" w:rsidR="00F5421C" w:rsidRDefault="00F5421C" w:rsidP="00F5421C">
      <w:pPr>
        <w:ind w:left="0"/>
        <w:jc w:val="center"/>
        <w:rPr>
          <w:i/>
          <w:iCs w:val="0"/>
          <w:sz w:val="18"/>
          <w:szCs w:val="18"/>
        </w:rPr>
      </w:pPr>
      <w:r w:rsidRPr="00F5421C">
        <w:rPr>
          <w:i/>
          <w:iCs w:val="0"/>
          <w:sz w:val="18"/>
          <w:szCs w:val="18"/>
        </w:rPr>
        <w:t>Accelerate Request Items form</w:t>
      </w:r>
    </w:p>
    <w:p w14:paraId="666B022E" w14:textId="323F9A45" w:rsidR="008A3A72" w:rsidRDefault="008A3A72" w:rsidP="00F5421C">
      <w:pPr>
        <w:ind w:left="0"/>
        <w:jc w:val="center"/>
        <w:rPr>
          <w:i/>
          <w:iCs w:val="0"/>
          <w:sz w:val="18"/>
          <w:szCs w:val="18"/>
        </w:rPr>
      </w:pPr>
    </w:p>
    <w:p w14:paraId="5E8B1CE0" w14:textId="0DDE1C28" w:rsidR="00F5421C" w:rsidRDefault="00F5421C" w:rsidP="00F5421C">
      <w:pPr>
        <w:ind w:left="0"/>
      </w:pPr>
      <w:r>
        <w:lastRenderedPageBreak/>
        <w:t xml:space="preserve">In </w:t>
      </w:r>
      <w:r w:rsidR="00856FB3">
        <w:t xml:space="preserve">the </w:t>
      </w:r>
      <w:r>
        <w:t xml:space="preserve">Request Items grid, select row(s) with request items in </w:t>
      </w:r>
      <w:r w:rsidRPr="00F5421C">
        <w:rPr>
          <w:rFonts w:ascii="Consolas" w:hAnsi="Consolas"/>
        </w:rPr>
        <w:t>Scheduled</w:t>
      </w:r>
      <w:r>
        <w:t xml:space="preserve"> status and </w:t>
      </w:r>
      <w:r w:rsidR="0063311F">
        <w:t>p</w:t>
      </w:r>
      <w:r w:rsidR="002533E2">
        <w:t>ress</w:t>
      </w:r>
      <w:r w:rsidR="0063311F">
        <w:t xml:space="preserve"> </w:t>
      </w:r>
      <w:r w:rsidR="00623578" w:rsidRPr="00E0171A">
        <w:rPr>
          <w:noProof/>
        </w:rPr>
        <w:drawing>
          <wp:inline distT="0" distB="0" distL="0" distR="0" wp14:anchorId="1EE225B4" wp14:editId="64CD2D13">
            <wp:extent cx="150495" cy="150495"/>
            <wp:effectExtent l="0" t="0" r="1905" b="1905"/>
            <wp:docPr id="495" name="Obrázek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2533E2" w:rsidRPr="00A14E6B">
        <w:rPr>
          <w:b/>
          <w:bCs/>
          <w:sz w:val="18"/>
          <w:szCs w:val="18"/>
        </w:rPr>
        <w:t>Update</w:t>
      </w:r>
      <w:r w:rsidR="002533E2">
        <w:t xml:space="preserve"> </w:t>
      </w:r>
      <w:r>
        <w:t xml:space="preserve">button to </w:t>
      </w:r>
      <w:r w:rsidR="00856FB3">
        <w:t xml:space="preserve">accelerate their processing </w:t>
      </w:r>
      <w:r w:rsidR="003C6F8F">
        <w:t>in Siebel</w:t>
      </w:r>
      <w:r>
        <w:t>:</w:t>
      </w:r>
    </w:p>
    <w:p w14:paraId="3CDB4B98" w14:textId="43EFE767" w:rsidR="00F5421C" w:rsidRDefault="00F5421C" w:rsidP="00F5421C">
      <w:pPr>
        <w:ind w:left="0"/>
      </w:pPr>
    </w:p>
    <w:p w14:paraId="658D2472" w14:textId="1A086B08" w:rsidR="00F5421C" w:rsidRDefault="00F07C35" w:rsidP="00F5421C">
      <w:pPr>
        <w:ind w:left="0"/>
        <w:jc w:val="center"/>
      </w:pPr>
      <w:r>
        <w:rPr>
          <w:noProof/>
        </w:rPr>
        <w:drawing>
          <wp:inline distT="0" distB="0" distL="0" distR="0" wp14:anchorId="4FFECADA" wp14:editId="05C3AED3">
            <wp:extent cx="5400675" cy="3581399"/>
            <wp:effectExtent l="0" t="0" r="0" b="635"/>
            <wp:docPr id="484" name="Obrázek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Obrázek 484"/>
                    <pic:cNvPicPr/>
                  </pic:nvPicPr>
                  <pic:blipFill>
                    <a:blip r:embed="rId331">
                      <a:extLst>
                        <a:ext uri="{28A0092B-C50C-407E-A947-70E740481C1C}">
                          <a14:useLocalDpi xmlns:a14="http://schemas.microsoft.com/office/drawing/2010/main" val="0"/>
                        </a:ext>
                      </a:extLst>
                    </a:blip>
                    <a:stretch>
                      <a:fillRect/>
                    </a:stretch>
                  </pic:blipFill>
                  <pic:spPr>
                    <a:xfrm>
                      <a:off x="0" y="0"/>
                      <a:ext cx="5400675" cy="3581399"/>
                    </a:xfrm>
                    <a:prstGeom prst="rect">
                      <a:avLst/>
                    </a:prstGeom>
                  </pic:spPr>
                </pic:pic>
              </a:graphicData>
            </a:graphic>
          </wp:inline>
        </w:drawing>
      </w:r>
    </w:p>
    <w:p w14:paraId="06AE97E1" w14:textId="650B51DB" w:rsidR="00F5421C" w:rsidRDefault="00F5421C" w:rsidP="00F5421C">
      <w:pPr>
        <w:ind w:left="0"/>
        <w:jc w:val="center"/>
        <w:rPr>
          <w:i/>
          <w:iCs w:val="0"/>
          <w:sz w:val="18"/>
          <w:szCs w:val="18"/>
        </w:rPr>
      </w:pPr>
      <w:r w:rsidRPr="00F5421C">
        <w:rPr>
          <w:i/>
          <w:iCs w:val="0"/>
          <w:sz w:val="18"/>
          <w:szCs w:val="18"/>
        </w:rPr>
        <w:t>Accelerate Request Items form</w:t>
      </w:r>
      <w:r>
        <w:rPr>
          <w:i/>
          <w:iCs w:val="0"/>
          <w:sz w:val="18"/>
          <w:szCs w:val="18"/>
        </w:rPr>
        <w:t xml:space="preserve"> – accelerated request item</w:t>
      </w:r>
    </w:p>
    <w:p w14:paraId="7E50207D" w14:textId="0D1680AF" w:rsidR="00F5421C" w:rsidRDefault="00F5421C" w:rsidP="00F5421C">
      <w:pPr>
        <w:ind w:left="0"/>
        <w:jc w:val="center"/>
        <w:rPr>
          <w:sz w:val="18"/>
          <w:szCs w:val="18"/>
        </w:rPr>
      </w:pPr>
    </w:p>
    <w:p w14:paraId="5C89AF4D" w14:textId="7AE5A717" w:rsidR="00F5421C" w:rsidRDefault="00F5421C" w:rsidP="00F5421C">
      <w:pPr>
        <w:ind w:left="0"/>
      </w:pPr>
      <w:r w:rsidRPr="00F5421C">
        <w:t xml:space="preserve">After </w:t>
      </w:r>
      <w:r w:rsidR="00F07C35">
        <w:t>about a minute</w:t>
      </w:r>
      <w:r w:rsidRPr="00F5421C">
        <w:t>, press</w:t>
      </w:r>
      <w:r w:rsidR="008A3A72">
        <w:t xml:space="preserve"> </w:t>
      </w:r>
      <w:r w:rsidR="00623578" w:rsidRPr="0025242B">
        <w:rPr>
          <w:noProof/>
        </w:rPr>
        <w:drawing>
          <wp:inline distT="0" distB="0" distL="0" distR="0" wp14:anchorId="492916ED" wp14:editId="4861508C">
            <wp:extent cx="151130" cy="151130"/>
            <wp:effectExtent l="0" t="0" r="1270" b="1270"/>
            <wp:docPr id="490" name="Obrázek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rsidR="008A3A72">
        <w:t xml:space="preserve"> </w:t>
      </w:r>
      <w:r w:rsidRPr="00F5421C">
        <w:rPr>
          <w:b/>
          <w:bCs/>
          <w:sz w:val="18"/>
          <w:szCs w:val="18"/>
        </w:rPr>
        <w:t>Scan</w:t>
      </w:r>
      <w:r w:rsidRPr="00F5421C">
        <w:t xml:space="preserve"> button again to check if the request item was processed in Siebel:</w:t>
      </w:r>
    </w:p>
    <w:p w14:paraId="206B9701" w14:textId="77777777" w:rsidR="00F5421C" w:rsidRPr="00F5421C" w:rsidRDefault="00F5421C" w:rsidP="00F5421C">
      <w:pPr>
        <w:ind w:left="0"/>
        <w:jc w:val="center"/>
        <w:rPr>
          <w:sz w:val="18"/>
          <w:szCs w:val="18"/>
        </w:rPr>
      </w:pPr>
    </w:p>
    <w:p w14:paraId="66008367" w14:textId="2EA380FC" w:rsidR="00F5421C" w:rsidRDefault="007C6DAE" w:rsidP="00F5421C">
      <w:pPr>
        <w:ind w:left="0"/>
        <w:jc w:val="center"/>
      </w:pPr>
      <w:r>
        <w:rPr>
          <w:noProof/>
        </w:rPr>
        <w:drawing>
          <wp:inline distT="0" distB="0" distL="0" distR="0" wp14:anchorId="4CB10D5F" wp14:editId="3F5AD5DF">
            <wp:extent cx="5400675" cy="3581400"/>
            <wp:effectExtent l="0" t="0" r="0" b="0"/>
            <wp:docPr id="485" name="Obrázek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400675" cy="3581400"/>
                    </a:xfrm>
                    <a:prstGeom prst="rect">
                      <a:avLst/>
                    </a:prstGeom>
                  </pic:spPr>
                </pic:pic>
              </a:graphicData>
            </a:graphic>
          </wp:inline>
        </w:drawing>
      </w:r>
    </w:p>
    <w:p w14:paraId="51980449" w14:textId="056F1462" w:rsidR="007C6DAE" w:rsidRDefault="007C6DAE" w:rsidP="00F5421C">
      <w:pPr>
        <w:ind w:left="0"/>
        <w:jc w:val="center"/>
      </w:pPr>
      <w:r w:rsidRPr="00F5421C">
        <w:rPr>
          <w:i/>
          <w:iCs w:val="0"/>
          <w:sz w:val="18"/>
          <w:szCs w:val="18"/>
        </w:rPr>
        <w:t>Accelerate Request Items form</w:t>
      </w:r>
      <w:r>
        <w:rPr>
          <w:i/>
          <w:iCs w:val="0"/>
          <w:sz w:val="18"/>
          <w:szCs w:val="18"/>
        </w:rPr>
        <w:t xml:space="preserve"> – accelerated request item – processing completed</w:t>
      </w:r>
    </w:p>
    <w:p w14:paraId="1EFB3F90" w14:textId="27C236EE" w:rsidR="00F5421C" w:rsidRDefault="00F5421C" w:rsidP="00F5421C">
      <w:pPr>
        <w:ind w:left="0"/>
      </w:pPr>
    </w:p>
    <w:p w14:paraId="2A057C12" w14:textId="77777777" w:rsidR="00113E83" w:rsidRDefault="0030271C" w:rsidP="00F5421C">
      <w:pPr>
        <w:ind w:left="0"/>
        <w:rPr>
          <w:b/>
          <w:bCs/>
        </w:rPr>
      </w:pPr>
      <w:r w:rsidRPr="00024F4E">
        <w:rPr>
          <w:b/>
          <w:bCs/>
        </w:rPr>
        <w:t>NOTE</w:t>
      </w:r>
      <w:r w:rsidR="00113E83">
        <w:rPr>
          <w:b/>
          <w:bCs/>
        </w:rPr>
        <w:t>S</w:t>
      </w:r>
      <w:r w:rsidRPr="00024F4E">
        <w:rPr>
          <w:b/>
          <w:bCs/>
        </w:rPr>
        <w:t xml:space="preserve">: </w:t>
      </w:r>
    </w:p>
    <w:p w14:paraId="60C2041A" w14:textId="0DE4360A" w:rsidR="00F5421C" w:rsidRPr="00113E83" w:rsidRDefault="00CF5FBB" w:rsidP="00FA277C">
      <w:pPr>
        <w:pStyle w:val="Odstavecseseznamem"/>
        <w:numPr>
          <w:ilvl w:val="3"/>
          <w:numId w:val="218"/>
        </w:numPr>
        <w:ind w:left="567"/>
        <w:rPr>
          <w:b/>
          <w:bCs/>
        </w:rPr>
      </w:pPr>
      <w:r>
        <w:t>I</w:t>
      </w:r>
      <w:r w:rsidR="0030271C">
        <w:t xml:space="preserve">f request item status falls back to </w:t>
      </w:r>
      <w:r w:rsidR="0030271C" w:rsidRPr="00113E83">
        <w:rPr>
          <w:rFonts w:ascii="Consolas" w:hAnsi="Consolas"/>
        </w:rPr>
        <w:t>Scheduled</w:t>
      </w:r>
      <w:r>
        <w:t xml:space="preserve">, consult with Siebel staff </w:t>
      </w:r>
      <w:r w:rsidR="0030271C">
        <w:t xml:space="preserve">to find out </w:t>
      </w:r>
      <w:r w:rsidR="00E51924">
        <w:t xml:space="preserve">more details on what </w:t>
      </w:r>
      <w:r w:rsidR="00726A02">
        <w:t xml:space="preserve">prevented </w:t>
      </w:r>
      <w:r w:rsidR="0030271C">
        <w:t>its completion.</w:t>
      </w:r>
    </w:p>
    <w:p w14:paraId="06F9D8D4" w14:textId="0B27A2F5" w:rsidR="00113E83" w:rsidRDefault="00113E83" w:rsidP="00FA277C">
      <w:pPr>
        <w:pStyle w:val="Odstavecseseznamem"/>
        <w:numPr>
          <w:ilvl w:val="3"/>
          <w:numId w:val="218"/>
        </w:numPr>
        <w:ind w:left="567"/>
      </w:pPr>
      <w:r w:rsidRPr="00113E83">
        <w:t>If Siebel job</w:t>
      </w:r>
      <w:r w:rsidR="00A25A25">
        <w:t xml:space="preserve"> configured in </w:t>
      </w:r>
      <w:r w:rsidR="00A25A25" w:rsidRPr="00A25A25">
        <w:rPr>
          <w:rFonts w:ascii="Consolas" w:hAnsi="Consolas"/>
        </w:rPr>
        <w:t>&lt;SIEBEL_REQUEST_ITEMS_JOB_NAME&gt;</w:t>
      </w:r>
      <w:r w:rsidR="00A25A25">
        <w:t xml:space="preserve"> has different status from </w:t>
      </w:r>
      <w:r w:rsidR="00A25A25" w:rsidRPr="00A25A25">
        <w:rPr>
          <w:rFonts w:ascii="Consolas" w:hAnsi="Consolas"/>
        </w:rPr>
        <w:t>SUCCESS</w:t>
      </w:r>
      <w:r w:rsidR="00A25A25">
        <w:t xml:space="preserve"> or </w:t>
      </w:r>
      <w:r w:rsidR="00A25A25" w:rsidRPr="00A25A25">
        <w:rPr>
          <w:rFonts w:ascii="Consolas" w:hAnsi="Consolas"/>
        </w:rPr>
        <w:t>ACTIVE</w:t>
      </w:r>
      <w:r w:rsidRPr="00113E83">
        <w:t>, the application will issue a warning.</w:t>
      </w:r>
      <w:r>
        <w:t xml:space="preserve"> Consult</w:t>
      </w:r>
      <w:r w:rsidR="00A25A25">
        <w:t xml:space="preserve"> test</w:t>
      </w:r>
      <w:r>
        <w:t xml:space="preserve"> environment administrators to </w:t>
      </w:r>
      <w:r w:rsidR="00A25A25">
        <w:t xml:space="preserve">check/start </w:t>
      </w:r>
      <w:r>
        <w:t>the job.</w:t>
      </w:r>
    </w:p>
    <w:p w14:paraId="6EAB12F7" w14:textId="77777777" w:rsidR="00113E83" w:rsidRPr="00113E83" w:rsidRDefault="00113E83" w:rsidP="00113E83">
      <w:pPr>
        <w:pStyle w:val="Odstavecseseznamem"/>
        <w:ind w:left="567"/>
      </w:pPr>
    </w:p>
    <w:p w14:paraId="157B4C65" w14:textId="587BC631" w:rsidR="003F2A67" w:rsidRDefault="008B5462" w:rsidP="008B5462">
      <w:pPr>
        <w:pStyle w:val="Nadpis5"/>
      </w:pPr>
      <w:bookmarkStart w:id="505" w:name="_Toc222472246"/>
      <w:r>
        <w:t>Controls</w:t>
      </w:r>
      <w:bookmarkEnd w:id="505"/>
    </w:p>
    <w:tbl>
      <w:tblPr>
        <w:tblStyle w:val="Mkatabulky"/>
        <w:tblW w:w="9356" w:type="dxa"/>
        <w:tblInd w:w="-5" w:type="dxa"/>
        <w:tblLook w:val="04A0" w:firstRow="1" w:lastRow="0" w:firstColumn="1" w:lastColumn="0" w:noHBand="0" w:noVBand="1"/>
      </w:tblPr>
      <w:tblGrid>
        <w:gridCol w:w="1530"/>
        <w:gridCol w:w="7826"/>
      </w:tblGrid>
      <w:tr w:rsidR="003F2A67" w:rsidRPr="00DF00E8" w14:paraId="1C200320" w14:textId="77777777" w:rsidTr="00781B28">
        <w:trPr>
          <w:trHeight w:val="701"/>
        </w:trPr>
        <w:tc>
          <w:tcPr>
            <w:tcW w:w="1530" w:type="dxa"/>
            <w:shd w:val="clear" w:color="auto" w:fill="D9D9D9" w:themeFill="background1" w:themeFillShade="D9"/>
          </w:tcPr>
          <w:p w14:paraId="3003E01A"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1FB9207C" w14:textId="77777777" w:rsidR="003F2A67" w:rsidRPr="00DF00E8" w:rsidRDefault="003F2A67" w:rsidP="00781B28">
            <w:pPr>
              <w:ind w:left="0"/>
              <w:rPr>
                <w:b/>
                <w:bCs/>
              </w:rPr>
            </w:pPr>
            <w:r w:rsidRPr="00DF00E8">
              <w:rPr>
                <w:b/>
                <w:bCs/>
              </w:rPr>
              <w:t>Description</w:t>
            </w:r>
          </w:p>
        </w:tc>
      </w:tr>
      <w:tr w:rsidR="003F2A67" w:rsidRPr="00AD3D46" w14:paraId="01B9B62B" w14:textId="77777777" w:rsidTr="00781B28">
        <w:trPr>
          <w:trHeight w:val="219"/>
        </w:trPr>
        <w:tc>
          <w:tcPr>
            <w:tcW w:w="1530" w:type="dxa"/>
          </w:tcPr>
          <w:p w14:paraId="1324A072" w14:textId="77777777" w:rsidR="003F2A67" w:rsidRDefault="003F2A67" w:rsidP="00781B28">
            <w:pPr>
              <w:ind w:left="0"/>
              <w:rPr>
                <w:b/>
                <w:bCs/>
                <w:sz w:val="18"/>
                <w:szCs w:val="18"/>
              </w:rPr>
            </w:pPr>
            <w:r>
              <w:rPr>
                <w:b/>
                <w:bCs/>
                <w:sz w:val="18"/>
                <w:szCs w:val="18"/>
              </w:rPr>
              <w:t>Scan</w:t>
            </w:r>
          </w:p>
          <w:p w14:paraId="7F2BE344" w14:textId="77777777" w:rsidR="003F2A67" w:rsidRPr="00447552" w:rsidRDefault="003F2A67" w:rsidP="00781B28">
            <w:pPr>
              <w:ind w:left="0"/>
              <w:rPr>
                <w:b/>
                <w:bCs/>
                <w:sz w:val="18"/>
                <w:szCs w:val="18"/>
              </w:rPr>
            </w:pPr>
            <w:r w:rsidRPr="0025242B">
              <w:rPr>
                <w:noProof/>
              </w:rPr>
              <w:drawing>
                <wp:anchor distT="0" distB="0" distL="114300" distR="114300" simplePos="0" relativeHeight="251755520" behindDoc="0" locked="0" layoutInCell="1" allowOverlap="1" wp14:anchorId="54CE3775" wp14:editId="0632576D">
                  <wp:simplePos x="0" y="0"/>
                  <wp:positionH relativeFrom="column">
                    <wp:posOffset>-3175</wp:posOffset>
                  </wp:positionH>
                  <wp:positionV relativeFrom="paragraph">
                    <wp:posOffset>6985</wp:posOffset>
                  </wp:positionV>
                  <wp:extent cx="151130" cy="151130"/>
                  <wp:effectExtent l="0" t="0" r="1270" b="1270"/>
                  <wp:wrapNone/>
                  <wp:docPr id="489" name="Obrázek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51BAAE33" w14:textId="2B2A4627" w:rsidR="003F2A67" w:rsidRPr="00AD3D46" w:rsidRDefault="003F2A67" w:rsidP="00781B28">
            <w:pPr>
              <w:ind w:left="0"/>
            </w:pPr>
            <w:r>
              <w:t xml:space="preserve">Find request items </w:t>
            </w:r>
            <w:r w:rsidR="00A25A25">
              <w:t>for</w:t>
            </w:r>
            <w:r>
              <w:t xml:space="preserve"> </w:t>
            </w:r>
            <w:r w:rsidR="00A25A25">
              <w:t xml:space="preserve">given </w:t>
            </w:r>
            <w:r>
              <w:t>order number.</w:t>
            </w:r>
            <w:r>
              <w:br/>
            </w:r>
          </w:p>
        </w:tc>
      </w:tr>
      <w:tr w:rsidR="003F2A67" w:rsidRPr="00AD3D46" w14:paraId="6DC90A97" w14:textId="77777777" w:rsidTr="00781B28">
        <w:trPr>
          <w:trHeight w:val="219"/>
        </w:trPr>
        <w:tc>
          <w:tcPr>
            <w:tcW w:w="1530" w:type="dxa"/>
          </w:tcPr>
          <w:p w14:paraId="4C8E48B7" w14:textId="77777777" w:rsidR="003F2A67" w:rsidRDefault="003F2A67" w:rsidP="00781B28">
            <w:pPr>
              <w:ind w:left="0"/>
              <w:rPr>
                <w:b/>
                <w:bCs/>
                <w:sz w:val="18"/>
                <w:szCs w:val="18"/>
              </w:rPr>
            </w:pPr>
            <w:r w:rsidRPr="00E0171A">
              <w:rPr>
                <w:noProof/>
              </w:rPr>
              <w:drawing>
                <wp:anchor distT="0" distB="0" distL="114300" distR="114300" simplePos="0" relativeHeight="251756544" behindDoc="0" locked="0" layoutInCell="1" allowOverlap="1" wp14:anchorId="5450B4DB" wp14:editId="3737219B">
                  <wp:simplePos x="0" y="0"/>
                  <wp:positionH relativeFrom="margin">
                    <wp:posOffset>-3175</wp:posOffset>
                  </wp:positionH>
                  <wp:positionV relativeFrom="paragraph">
                    <wp:posOffset>137464</wp:posOffset>
                  </wp:positionV>
                  <wp:extent cx="150495" cy="150495"/>
                  <wp:effectExtent l="0" t="0" r="1905" b="1905"/>
                  <wp:wrapNone/>
                  <wp:docPr id="496" name="Obrázek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09887E0F" w14:textId="77777777" w:rsidR="003F2A67" w:rsidRPr="00E755CC" w:rsidRDefault="003F2A67" w:rsidP="00781B28">
            <w:pPr>
              <w:ind w:left="0"/>
              <w:rPr>
                <w:b/>
                <w:bCs/>
                <w:sz w:val="18"/>
                <w:szCs w:val="18"/>
              </w:rPr>
            </w:pPr>
          </w:p>
        </w:tc>
        <w:tc>
          <w:tcPr>
            <w:tcW w:w="7826" w:type="dxa"/>
          </w:tcPr>
          <w:p w14:paraId="5458CD4E" w14:textId="77777777" w:rsidR="003F2A67" w:rsidRPr="00AD3D46" w:rsidRDefault="003F2A67" w:rsidP="00781B28">
            <w:pPr>
              <w:ind w:left="0"/>
            </w:pPr>
            <w:r>
              <w:t>Update scheduled request items in Siebel.</w:t>
            </w:r>
            <w:r>
              <w:br/>
            </w:r>
          </w:p>
        </w:tc>
      </w:tr>
    </w:tbl>
    <w:p w14:paraId="54A83A37" w14:textId="77777777" w:rsidR="003F2A67" w:rsidRDefault="003F2A67" w:rsidP="003F2A67">
      <w:pPr>
        <w:ind w:left="0"/>
      </w:pPr>
    </w:p>
    <w:p w14:paraId="53E43F02" w14:textId="0DA47F37" w:rsidR="0030271C" w:rsidRPr="00024F4E" w:rsidRDefault="00024F4E" w:rsidP="008B5462">
      <w:pPr>
        <w:pStyle w:val="Nadpis5"/>
      </w:pPr>
      <w:bookmarkStart w:id="506" w:name="_Toc222472247"/>
      <w:r w:rsidRPr="00024F4E">
        <w:t>Process Overview</w:t>
      </w:r>
      <w:bookmarkEnd w:id="506"/>
    </w:p>
    <w:p w14:paraId="3CF07F8F" w14:textId="144949B0" w:rsidR="00E4460A" w:rsidRDefault="00E4460A">
      <w:pPr>
        <w:pStyle w:val="Odstavecseseznamem"/>
        <w:numPr>
          <w:ilvl w:val="0"/>
          <w:numId w:val="70"/>
        </w:numPr>
      </w:pPr>
      <w:r>
        <w:t xml:space="preserve">Check if an order exists in Siebel table </w:t>
      </w:r>
      <w:r w:rsidRPr="00A25A25">
        <w:rPr>
          <w:rFonts w:ascii="Consolas" w:hAnsi="Consolas"/>
        </w:rPr>
        <w:t>SIEBEL.S_ORDER</w:t>
      </w:r>
      <w:r>
        <w:t xml:space="preserve"> with </w:t>
      </w:r>
      <w:r w:rsidR="00A25A25">
        <w:t>given</w:t>
      </w:r>
      <w:r>
        <w:t xml:space="preserve"> order number.</w:t>
      </w:r>
    </w:p>
    <w:p w14:paraId="50859638" w14:textId="2EC522BD" w:rsidR="00E4460A" w:rsidRDefault="00E4460A">
      <w:pPr>
        <w:pStyle w:val="Odstavecseseznamem"/>
        <w:numPr>
          <w:ilvl w:val="0"/>
          <w:numId w:val="70"/>
        </w:numPr>
      </w:pPr>
      <w:r>
        <w:t>Find request items and their status related to the order.</w:t>
      </w:r>
    </w:p>
    <w:p w14:paraId="012552AA" w14:textId="4BE2E6F4" w:rsidR="00DF3DC7" w:rsidRDefault="00DF3DC7">
      <w:pPr>
        <w:pStyle w:val="Odstavecseseznamem"/>
        <w:numPr>
          <w:ilvl w:val="0"/>
          <w:numId w:val="70"/>
        </w:numPr>
      </w:pPr>
      <w:r>
        <w:t xml:space="preserve">Create list of impacted </w:t>
      </w:r>
      <w:r w:rsidRPr="00537231">
        <w:rPr>
          <w:rFonts w:ascii="Consolas" w:hAnsi="Consolas"/>
        </w:rPr>
        <w:t>INTEGRATION_ID</w:t>
      </w:r>
      <w:r>
        <w:t>’s</w:t>
      </w:r>
      <w:r w:rsidR="0026520E">
        <w:t xml:space="preserve"> from selected rows</w:t>
      </w:r>
    </w:p>
    <w:p w14:paraId="417CECDF" w14:textId="77777777" w:rsidR="00DF3DC7" w:rsidRDefault="00DF3DC7">
      <w:pPr>
        <w:pStyle w:val="Odstavecseseznamem"/>
        <w:numPr>
          <w:ilvl w:val="0"/>
          <w:numId w:val="70"/>
        </w:numPr>
      </w:pPr>
      <w:r>
        <w:t xml:space="preserve">Check if ID’s from the list still have pending requests in table </w:t>
      </w:r>
      <w:r w:rsidRPr="00537231">
        <w:rPr>
          <w:rFonts w:ascii="Consolas" w:hAnsi="Consolas"/>
        </w:rPr>
        <w:t>SIEBEL.CX_REQUEST_ITEM</w:t>
      </w:r>
      <w:r>
        <w:t>. Stop processing if request items are not found.</w:t>
      </w:r>
    </w:p>
    <w:p w14:paraId="46225A13" w14:textId="23B33D25" w:rsidR="00A25A25" w:rsidRDefault="00A25A25">
      <w:pPr>
        <w:pStyle w:val="Odstavecseseznamem"/>
        <w:numPr>
          <w:ilvl w:val="0"/>
          <w:numId w:val="70"/>
        </w:numPr>
      </w:pPr>
      <w:r>
        <w:t>Check Siebel job status, stop if the job is not found or has wrong status.</w:t>
      </w:r>
    </w:p>
    <w:p w14:paraId="7097FB91" w14:textId="310B8CD4" w:rsidR="00DF3DC7" w:rsidRDefault="00DF3DC7">
      <w:pPr>
        <w:pStyle w:val="Odstavecseseznamem"/>
        <w:numPr>
          <w:ilvl w:val="0"/>
          <w:numId w:val="70"/>
        </w:numPr>
      </w:pPr>
      <w:r>
        <w:t xml:space="preserve">Update request items in table </w:t>
      </w:r>
      <w:r w:rsidRPr="00537231">
        <w:rPr>
          <w:rFonts w:ascii="Consolas" w:hAnsi="Consolas"/>
        </w:rPr>
        <w:t>SIEBEL.CX_REQUEST_ITEM</w:t>
      </w:r>
      <w:r>
        <w:t xml:space="preserve"> as follows:</w:t>
      </w:r>
    </w:p>
    <w:p w14:paraId="119AD606" w14:textId="77777777" w:rsidR="00DF3DC7" w:rsidRPr="00537231" w:rsidRDefault="00DF3DC7">
      <w:pPr>
        <w:pStyle w:val="Odstavecseseznamem"/>
        <w:numPr>
          <w:ilvl w:val="1"/>
          <w:numId w:val="70"/>
        </w:numPr>
        <w:rPr>
          <w:rFonts w:ascii="Consolas" w:hAnsi="Consolas"/>
        </w:rPr>
      </w:pPr>
      <w:r w:rsidRPr="00537231">
        <w:rPr>
          <w:rFonts w:ascii="Consolas" w:hAnsi="Consolas"/>
        </w:rPr>
        <w:t>START_DATE = TRUNC(SYSDATE)</w:t>
      </w:r>
    </w:p>
    <w:p w14:paraId="7C1170D4" w14:textId="17801A6E" w:rsidR="00DF3DC7" w:rsidRDefault="00DF3DC7">
      <w:pPr>
        <w:pStyle w:val="Odstavecseseznamem"/>
        <w:numPr>
          <w:ilvl w:val="1"/>
          <w:numId w:val="70"/>
        </w:numPr>
        <w:rPr>
          <w:rFonts w:ascii="Consolas" w:hAnsi="Consolas"/>
        </w:rPr>
      </w:pPr>
      <w:r w:rsidRPr="00537231">
        <w:rPr>
          <w:rFonts w:ascii="Consolas" w:hAnsi="Consolas"/>
        </w:rPr>
        <w:t>STATUS = “Queued”</w:t>
      </w:r>
    </w:p>
    <w:p w14:paraId="44226E40" w14:textId="2E297053" w:rsidR="00DF3DC7" w:rsidRDefault="00DF3DC7">
      <w:pPr>
        <w:pStyle w:val="Odstavecseseznamem"/>
        <w:numPr>
          <w:ilvl w:val="0"/>
          <w:numId w:val="70"/>
        </w:numPr>
      </w:pPr>
      <w:r>
        <w:t xml:space="preserve">Reload </w:t>
      </w:r>
      <w:r w:rsidR="00EC11AD">
        <w:t>data set</w:t>
      </w:r>
      <w:r>
        <w:t>.</w:t>
      </w:r>
    </w:p>
    <w:p w14:paraId="743F0C29" w14:textId="32F8F8E0" w:rsidR="00DF3DC7" w:rsidRDefault="00DF3DC7" w:rsidP="00DF3DC7"/>
    <w:p w14:paraId="2B2B0D48" w14:textId="758660BC" w:rsidR="001945D0" w:rsidRDefault="001945D0" w:rsidP="008B5462">
      <w:pPr>
        <w:pStyle w:val="Nadpis5"/>
      </w:pPr>
      <w:bookmarkStart w:id="507" w:name="_Toc222472248"/>
      <w:r w:rsidRPr="00B64FF8">
        <w:t xml:space="preserve">Role </w:t>
      </w:r>
      <w:r w:rsidR="008B5462">
        <w:t>D</w:t>
      </w:r>
      <w:r>
        <w:t>ifferences</w:t>
      </w:r>
      <w:bookmarkEnd w:id="50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79843615" w14:textId="77777777" w:rsidTr="00867CA7">
        <w:trPr>
          <w:trHeight w:val="277"/>
        </w:trPr>
        <w:tc>
          <w:tcPr>
            <w:tcW w:w="3490" w:type="dxa"/>
            <w:shd w:val="clear" w:color="auto" w:fill="D9D9D9" w:themeFill="background1" w:themeFillShade="D9"/>
          </w:tcPr>
          <w:p w14:paraId="519E7FA2"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89342B7"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547350A7"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66E9FF44"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39F2C36C"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313FD968" w14:textId="77777777" w:rsidR="001945D0" w:rsidRPr="00DF00E8" w:rsidRDefault="001945D0" w:rsidP="00867CA7">
            <w:pPr>
              <w:ind w:left="0"/>
              <w:jc w:val="center"/>
              <w:rPr>
                <w:b/>
                <w:bCs/>
              </w:rPr>
            </w:pPr>
            <w:r>
              <w:rPr>
                <w:b/>
                <w:bCs/>
              </w:rPr>
              <w:t>TESTING-V2</w:t>
            </w:r>
          </w:p>
        </w:tc>
      </w:tr>
      <w:tr w:rsidR="001945D0" w14:paraId="0795D45F" w14:textId="77777777" w:rsidTr="00867CA7">
        <w:trPr>
          <w:trHeight w:val="219"/>
        </w:trPr>
        <w:tc>
          <w:tcPr>
            <w:tcW w:w="3490" w:type="dxa"/>
          </w:tcPr>
          <w:p w14:paraId="601BB285" w14:textId="422E1C8F" w:rsidR="001945D0" w:rsidRPr="00D771E3" w:rsidRDefault="001945D0" w:rsidP="00867CA7">
            <w:pPr>
              <w:ind w:left="0"/>
              <w:rPr>
                <w:b/>
                <w:bCs/>
              </w:rPr>
            </w:pPr>
            <w:r w:rsidRPr="00D771E3">
              <w:rPr>
                <w:b/>
                <w:bCs/>
              </w:rPr>
              <w:t xml:space="preserve">Access to </w:t>
            </w:r>
            <w:r>
              <w:rPr>
                <w:b/>
                <w:bCs/>
              </w:rPr>
              <w:t>Request Items acceleration</w:t>
            </w:r>
          </w:p>
        </w:tc>
        <w:tc>
          <w:tcPr>
            <w:tcW w:w="1163" w:type="dxa"/>
          </w:tcPr>
          <w:p w14:paraId="219C91ED" w14:textId="77777777" w:rsidR="001945D0" w:rsidRDefault="001945D0" w:rsidP="00867CA7">
            <w:pPr>
              <w:ind w:left="0"/>
              <w:jc w:val="center"/>
            </w:pPr>
            <w:r>
              <w:t>Y</w:t>
            </w:r>
          </w:p>
        </w:tc>
        <w:tc>
          <w:tcPr>
            <w:tcW w:w="1163" w:type="dxa"/>
          </w:tcPr>
          <w:p w14:paraId="0E97035F" w14:textId="77777777" w:rsidR="001945D0" w:rsidRPr="00D771E3" w:rsidRDefault="001945D0" w:rsidP="00867CA7">
            <w:pPr>
              <w:ind w:left="0"/>
              <w:jc w:val="center"/>
            </w:pPr>
            <w:r w:rsidRPr="00D771E3">
              <w:t>Y</w:t>
            </w:r>
          </w:p>
        </w:tc>
        <w:tc>
          <w:tcPr>
            <w:tcW w:w="1180" w:type="dxa"/>
          </w:tcPr>
          <w:p w14:paraId="526917EC" w14:textId="77777777" w:rsidR="001945D0" w:rsidRPr="00D771E3" w:rsidRDefault="001945D0" w:rsidP="00867CA7">
            <w:pPr>
              <w:ind w:left="0"/>
              <w:jc w:val="center"/>
            </w:pPr>
            <w:r>
              <w:t>N</w:t>
            </w:r>
          </w:p>
        </w:tc>
        <w:tc>
          <w:tcPr>
            <w:tcW w:w="1180" w:type="dxa"/>
          </w:tcPr>
          <w:p w14:paraId="24C78C5B" w14:textId="77777777" w:rsidR="001945D0" w:rsidRPr="00D771E3" w:rsidRDefault="001945D0" w:rsidP="00867CA7">
            <w:pPr>
              <w:ind w:left="0"/>
              <w:jc w:val="center"/>
            </w:pPr>
            <w:r>
              <w:t>Y</w:t>
            </w:r>
          </w:p>
        </w:tc>
        <w:tc>
          <w:tcPr>
            <w:tcW w:w="1180" w:type="dxa"/>
          </w:tcPr>
          <w:p w14:paraId="16604DD0" w14:textId="77777777" w:rsidR="001945D0" w:rsidRPr="00D771E3" w:rsidRDefault="001945D0" w:rsidP="00867CA7">
            <w:pPr>
              <w:ind w:left="0"/>
              <w:jc w:val="center"/>
            </w:pPr>
            <w:r>
              <w:t>N</w:t>
            </w:r>
          </w:p>
        </w:tc>
      </w:tr>
    </w:tbl>
    <w:p w14:paraId="14708910" w14:textId="77777777" w:rsidR="001945D0" w:rsidRPr="00DF3DC7" w:rsidRDefault="001945D0" w:rsidP="00DF3DC7"/>
    <w:p w14:paraId="6BF8D449" w14:textId="0D017F33" w:rsidR="00FB5F71" w:rsidRDefault="00FB5F71" w:rsidP="00FB5F71">
      <w:pPr>
        <w:pStyle w:val="Nadpis3"/>
      </w:pPr>
      <w:bookmarkStart w:id="508" w:name="_Toc222472249"/>
      <w:r>
        <w:t>Dehotline Preactivated MSISDN</w:t>
      </w:r>
      <w:bookmarkEnd w:id="508"/>
    </w:p>
    <w:p w14:paraId="7EE4784E" w14:textId="6F2E884F" w:rsidR="00FB5F71" w:rsidRDefault="00FB5F71" w:rsidP="00FB5F71">
      <w:pPr>
        <w:ind w:left="0"/>
      </w:pPr>
      <w:r>
        <w:t xml:space="preserve">Select one row in the main grid with populated MSISDN and IMSI. If no row is selected, the first valid row is picked. </w:t>
      </w:r>
    </w:p>
    <w:p w14:paraId="749817D7" w14:textId="77777777" w:rsidR="00FB5F71" w:rsidRDefault="00FB5F71" w:rsidP="00FB5F71">
      <w:pPr>
        <w:ind w:left="0"/>
      </w:pPr>
    </w:p>
    <w:p w14:paraId="43F4E00B" w14:textId="1DE851D5" w:rsidR="00FB5F71" w:rsidRDefault="00FB5F71" w:rsidP="00FB5F71">
      <w:pPr>
        <w:ind w:left="0"/>
      </w:pPr>
      <w:r>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Dehotline Preactivated MSISDN </w:t>
      </w:r>
      <w:r w:rsidRPr="004D500C">
        <w:t xml:space="preserve">in the main menu to </w:t>
      </w:r>
      <w:r>
        <w:t>initiate dehotline of MSISDN selected in the main grid. Corresponding preactivation order is looked up in Siebel and confirmation dialog is displayed:</w:t>
      </w:r>
    </w:p>
    <w:p w14:paraId="2443D2A6" w14:textId="77777777" w:rsidR="00FB5F71" w:rsidRDefault="00FB5F71" w:rsidP="00FB5F71">
      <w:pPr>
        <w:ind w:left="0"/>
      </w:pPr>
    </w:p>
    <w:p w14:paraId="58F4FD2D" w14:textId="26406941" w:rsidR="00FB5F71" w:rsidRDefault="00FB5F71" w:rsidP="00FB5F71">
      <w:pPr>
        <w:ind w:left="0"/>
        <w:jc w:val="center"/>
      </w:pPr>
      <w:r>
        <w:rPr>
          <w:noProof/>
        </w:rPr>
        <w:lastRenderedPageBreak/>
        <w:drawing>
          <wp:inline distT="0" distB="0" distL="0" distR="0" wp14:anchorId="45D9024B" wp14:editId="41CB1062">
            <wp:extent cx="4783455" cy="2151380"/>
            <wp:effectExtent l="0" t="0" r="0" b="1270"/>
            <wp:docPr id="1777835029"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4783455" cy="2151380"/>
                    </a:xfrm>
                    <a:prstGeom prst="rect">
                      <a:avLst/>
                    </a:prstGeom>
                    <a:noFill/>
                    <a:ln>
                      <a:noFill/>
                    </a:ln>
                  </pic:spPr>
                </pic:pic>
              </a:graphicData>
            </a:graphic>
          </wp:inline>
        </w:drawing>
      </w:r>
    </w:p>
    <w:p w14:paraId="49A17D24" w14:textId="12EB446C" w:rsidR="00FB5F71" w:rsidRDefault="00FB5F71" w:rsidP="00FB5F71">
      <w:pPr>
        <w:ind w:left="0"/>
        <w:jc w:val="center"/>
        <w:rPr>
          <w:i/>
          <w:iCs w:val="0"/>
          <w:sz w:val="18"/>
          <w:szCs w:val="18"/>
        </w:rPr>
      </w:pPr>
      <w:r>
        <w:rPr>
          <w:i/>
          <w:iCs w:val="0"/>
          <w:sz w:val="18"/>
          <w:szCs w:val="18"/>
        </w:rPr>
        <w:t>Dehotline initiation confirmation dialog</w:t>
      </w:r>
    </w:p>
    <w:p w14:paraId="534AA718" w14:textId="77777777" w:rsidR="00FB5F71" w:rsidRDefault="00FB5F71" w:rsidP="00FB5F71">
      <w:pPr>
        <w:ind w:left="0"/>
        <w:jc w:val="center"/>
        <w:rPr>
          <w:i/>
          <w:iCs w:val="0"/>
          <w:sz w:val="18"/>
          <w:szCs w:val="18"/>
        </w:rPr>
      </w:pPr>
    </w:p>
    <w:p w14:paraId="044604A1" w14:textId="77777777" w:rsidR="00FB5F71" w:rsidRDefault="00FB5F71" w:rsidP="00FB5F71">
      <w:pPr>
        <w:ind w:left="0"/>
      </w:pPr>
    </w:p>
    <w:p w14:paraId="2BAD2715" w14:textId="37EA255D" w:rsidR="007D570E" w:rsidRDefault="007D570E" w:rsidP="00FB5F71">
      <w:pPr>
        <w:ind w:left="0"/>
      </w:pPr>
      <w:r>
        <w:t>Dehotline eligibility status of selected MSISDN and ICCID is checked in Siebel. If status is correct, the dehotline will be initiated:</w:t>
      </w:r>
    </w:p>
    <w:p w14:paraId="063FB508" w14:textId="77777777" w:rsidR="007D570E" w:rsidRDefault="007D570E" w:rsidP="00FB5F71">
      <w:pPr>
        <w:ind w:left="0"/>
      </w:pPr>
    </w:p>
    <w:p w14:paraId="7BB95696" w14:textId="7C74DA0A" w:rsidR="00FB5F71" w:rsidRDefault="007D570E" w:rsidP="007D570E">
      <w:pPr>
        <w:ind w:left="0"/>
        <w:jc w:val="center"/>
      </w:pPr>
      <w:r>
        <w:rPr>
          <w:noProof/>
        </w:rPr>
        <w:drawing>
          <wp:inline distT="0" distB="0" distL="0" distR="0" wp14:anchorId="3EBAEDD2" wp14:editId="08DF600F">
            <wp:extent cx="3372485" cy="925195"/>
            <wp:effectExtent l="0" t="0" r="0" b="8255"/>
            <wp:docPr id="1803293686"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3372485" cy="925195"/>
                    </a:xfrm>
                    <a:prstGeom prst="rect">
                      <a:avLst/>
                    </a:prstGeom>
                    <a:noFill/>
                    <a:ln>
                      <a:noFill/>
                    </a:ln>
                  </pic:spPr>
                </pic:pic>
              </a:graphicData>
            </a:graphic>
          </wp:inline>
        </w:drawing>
      </w:r>
    </w:p>
    <w:p w14:paraId="6311576E" w14:textId="7F853154" w:rsidR="007D570E" w:rsidRDefault="007D570E" w:rsidP="007D570E">
      <w:pPr>
        <w:ind w:left="0"/>
        <w:jc w:val="center"/>
        <w:rPr>
          <w:i/>
          <w:iCs w:val="0"/>
          <w:sz w:val="18"/>
          <w:szCs w:val="18"/>
        </w:rPr>
      </w:pPr>
      <w:r>
        <w:rPr>
          <w:i/>
          <w:iCs w:val="0"/>
          <w:sz w:val="18"/>
          <w:szCs w:val="18"/>
        </w:rPr>
        <w:t>Dehotline in progress dialog</w:t>
      </w:r>
    </w:p>
    <w:p w14:paraId="426747CD" w14:textId="77777777" w:rsidR="007D570E" w:rsidRDefault="007D570E" w:rsidP="007D570E">
      <w:pPr>
        <w:ind w:left="0"/>
        <w:jc w:val="center"/>
        <w:rPr>
          <w:i/>
          <w:iCs w:val="0"/>
          <w:sz w:val="18"/>
          <w:szCs w:val="18"/>
        </w:rPr>
      </w:pPr>
    </w:p>
    <w:p w14:paraId="4E372AEE" w14:textId="10DB3BD2" w:rsidR="007D570E" w:rsidRPr="007D570E" w:rsidRDefault="007D570E" w:rsidP="007D570E">
      <w:pPr>
        <w:ind w:left="0"/>
      </w:pPr>
      <w:r w:rsidRPr="007D570E">
        <w:t xml:space="preserve">After the dehotline is successfully initiated, a dialog is open giving the user the choice to open </w:t>
      </w:r>
      <w:hyperlink w:anchor="_Accelerate_Scheduled_Request_1" w:history="1">
        <w:r w:rsidR="007D116F" w:rsidRPr="007D116F">
          <w:rPr>
            <w:rStyle w:val="Hypertextovodkaz"/>
            <w:b/>
            <w:bCs/>
          </w:rPr>
          <w:t>Siebel Status form</w:t>
        </w:r>
        <w:r w:rsidR="007D116F">
          <w:rPr>
            <w:rStyle w:val="Hypertextovodkaz"/>
            <w:b/>
            <w:bCs/>
          </w:rPr>
          <w:t xml:space="preserve"> </w:t>
        </w:r>
        <w:r w:rsidR="007D116F" w:rsidRPr="007D116F">
          <w:rPr>
            <w:rStyle w:val="Hypertextovodkaz"/>
            <w:b/>
            <w:bCs/>
          </w:rPr>
          <w:t>– Dataset “Orders”</w:t>
        </w:r>
      </w:hyperlink>
      <w:r w:rsidR="007D116F" w:rsidRPr="007D116F">
        <w:t>.</w:t>
      </w:r>
    </w:p>
    <w:p w14:paraId="5057A4FA" w14:textId="77777777" w:rsidR="007D570E" w:rsidRDefault="007D570E" w:rsidP="007D570E">
      <w:pPr>
        <w:ind w:left="0"/>
        <w:rPr>
          <w:sz w:val="18"/>
          <w:szCs w:val="18"/>
        </w:rPr>
      </w:pPr>
    </w:p>
    <w:p w14:paraId="1A9848E7" w14:textId="587FFCC5" w:rsidR="007D570E" w:rsidRDefault="007D570E" w:rsidP="007D570E">
      <w:pPr>
        <w:ind w:left="0"/>
        <w:jc w:val="center"/>
      </w:pPr>
      <w:r>
        <w:rPr>
          <w:noProof/>
          <w:sz w:val="18"/>
          <w:szCs w:val="18"/>
        </w:rPr>
        <w:drawing>
          <wp:inline distT="0" distB="0" distL="0" distR="0" wp14:anchorId="73882A9E" wp14:editId="753A4BEF">
            <wp:extent cx="4783455" cy="2151380"/>
            <wp:effectExtent l="0" t="0" r="0" b="1270"/>
            <wp:docPr id="1045193372"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4783455" cy="2151380"/>
                    </a:xfrm>
                    <a:prstGeom prst="rect">
                      <a:avLst/>
                    </a:prstGeom>
                    <a:noFill/>
                    <a:ln>
                      <a:noFill/>
                    </a:ln>
                  </pic:spPr>
                </pic:pic>
              </a:graphicData>
            </a:graphic>
          </wp:inline>
        </w:drawing>
      </w:r>
    </w:p>
    <w:p w14:paraId="5BD3714F" w14:textId="03FD5A8C" w:rsidR="00FB5F71" w:rsidRDefault="007D570E" w:rsidP="00FB5F71">
      <w:pPr>
        <w:ind w:left="0"/>
        <w:jc w:val="center"/>
        <w:rPr>
          <w:i/>
          <w:iCs w:val="0"/>
          <w:sz w:val="18"/>
          <w:szCs w:val="18"/>
        </w:rPr>
      </w:pPr>
      <w:r>
        <w:rPr>
          <w:i/>
          <w:iCs w:val="0"/>
          <w:sz w:val="18"/>
          <w:szCs w:val="18"/>
        </w:rPr>
        <w:t>Confirmation dialog to open Siebel Order Status form after dehotline initiation</w:t>
      </w:r>
    </w:p>
    <w:p w14:paraId="59AED13E" w14:textId="77777777" w:rsidR="00FB5F71" w:rsidRDefault="00FB5F71" w:rsidP="00FB5F71">
      <w:pPr>
        <w:ind w:left="0"/>
        <w:jc w:val="center"/>
        <w:rPr>
          <w:sz w:val="18"/>
          <w:szCs w:val="18"/>
        </w:rPr>
      </w:pPr>
    </w:p>
    <w:p w14:paraId="65B3026C" w14:textId="77777777" w:rsidR="007D570E" w:rsidRDefault="007D570E" w:rsidP="007D570E">
      <w:pPr>
        <w:ind w:left="0"/>
        <w:rPr>
          <w:sz w:val="18"/>
          <w:szCs w:val="18"/>
        </w:rPr>
      </w:pPr>
    </w:p>
    <w:p w14:paraId="2DAC5B19" w14:textId="681E1907" w:rsidR="007D570E" w:rsidRPr="007D570E" w:rsidRDefault="007D570E" w:rsidP="007D570E">
      <w:pPr>
        <w:ind w:left="0"/>
      </w:pPr>
      <w:r w:rsidRPr="007D570E">
        <w:t>If the dehotline initiation is unsuccessful, a dialog with corresponding error message is displayed instead.</w:t>
      </w:r>
    </w:p>
    <w:p w14:paraId="762D8227" w14:textId="77777777" w:rsidR="00FB5F71" w:rsidRDefault="00FB5F71" w:rsidP="00FB5F71">
      <w:pPr>
        <w:ind w:left="0"/>
      </w:pPr>
    </w:p>
    <w:p w14:paraId="4AE71358" w14:textId="77777777" w:rsidR="00FB5F71" w:rsidRDefault="00FB5F71" w:rsidP="00FB5F71">
      <w:pPr>
        <w:ind w:left="0"/>
        <w:rPr>
          <w:b/>
          <w:bCs/>
        </w:rPr>
      </w:pPr>
      <w:r w:rsidRPr="00024F4E">
        <w:rPr>
          <w:b/>
          <w:bCs/>
        </w:rPr>
        <w:t>NOTE</w:t>
      </w:r>
      <w:r>
        <w:rPr>
          <w:b/>
          <w:bCs/>
        </w:rPr>
        <w:t>S</w:t>
      </w:r>
      <w:r w:rsidRPr="00024F4E">
        <w:rPr>
          <w:b/>
          <w:bCs/>
        </w:rPr>
        <w:t xml:space="preserve">: </w:t>
      </w:r>
    </w:p>
    <w:p w14:paraId="1DDDF681" w14:textId="45198458" w:rsidR="00FB5F71" w:rsidRPr="007D570E" w:rsidRDefault="007D570E" w:rsidP="00FA277C">
      <w:pPr>
        <w:pStyle w:val="Odstavecseseznamem"/>
        <w:numPr>
          <w:ilvl w:val="3"/>
          <w:numId w:val="218"/>
        </w:numPr>
        <w:ind w:left="567"/>
        <w:rPr>
          <w:b/>
          <w:bCs/>
        </w:rPr>
      </w:pPr>
      <w:r w:rsidRPr="007D570E">
        <w:t>Exactly one row with known MSISDN and ICCID must be selected in the main grid.</w:t>
      </w:r>
    </w:p>
    <w:p w14:paraId="193FF152" w14:textId="7857C470" w:rsidR="007D570E" w:rsidRPr="007D570E" w:rsidRDefault="007D570E" w:rsidP="00FA277C">
      <w:pPr>
        <w:pStyle w:val="Odstavecseseznamem"/>
        <w:numPr>
          <w:ilvl w:val="3"/>
          <w:numId w:val="218"/>
        </w:numPr>
        <w:ind w:left="567"/>
      </w:pPr>
      <w:r w:rsidRPr="007D570E">
        <w:t>Siebel Order Status form also gives access to EHC Status form to further check processing details of the order.</w:t>
      </w:r>
    </w:p>
    <w:p w14:paraId="4038A57F" w14:textId="77777777" w:rsidR="00FB5F71" w:rsidRPr="00024F4E" w:rsidRDefault="00FB5F71" w:rsidP="00FB5F71">
      <w:pPr>
        <w:pStyle w:val="Nadpis5"/>
      </w:pPr>
      <w:bookmarkStart w:id="509" w:name="_Toc222472250"/>
      <w:r w:rsidRPr="00024F4E">
        <w:t>Process Overview</w:t>
      </w:r>
      <w:bookmarkEnd w:id="509"/>
    </w:p>
    <w:p w14:paraId="12EF0961" w14:textId="2E0896FE" w:rsidR="007D116F" w:rsidRDefault="007D116F" w:rsidP="007D570E">
      <w:pPr>
        <w:pStyle w:val="Odstavecseseznamem"/>
        <w:numPr>
          <w:ilvl w:val="0"/>
          <w:numId w:val="217"/>
        </w:numPr>
      </w:pPr>
      <w:r>
        <w:lastRenderedPageBreak/>
        <w:t xml:space="preserve">Check following Siebel tables for preactivation </w:t>
      </w:r>
      <w:r w:rsidR="00FB5F71">
        <w:t>order</w:t>
      </w:r>
      <w:r>
        <w:t xml:space="preserve"> existence</w:t>
      </w:r>
      <w:r w:rsidR="00FB5F71">
        <w:t xml:space="preserve"> </w:t>
      </w:r>
      <w:r>
        <w:t>based on provided MSISDN:</w:t>
      </w:r>
    </w:p>
    <w:p w14:paraId="5831DE97" w14:textId="7FFE2DEE" w:rsidR="00FB5F71" w:rsidRPr="007D116F" w:rsidRDefault="00FB5F71" w:rsidP="007D116F">
      <w:pPr>
        <w:pStyle w:val="Odstavecseseznamem"/>
        <w:numPr>
          <w:ilvl w:val="1"/>
          <w:numId w:val="217"/>
        </w:numPr>
        <w:ind w:left="1134"/>
      </w:pPr>
      <w:r w:rsidRPr="007D116F">
        <w:rPr>
          <w:rFonts w:ascii="Consolas" w:hAnsi="Consolas"/>
        </w:rPr>
        <w:t>SIEBEL.S_ORDER</w:t>
      </w:r>
    </w:p>
    <w:p w14:paraId="6AD2456C" w14:textId="6BB1578B"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S_ORDER_ITEM</w:t>
      </w:r>
    </w:p>
    <w:p w14:paraId="60287A5C" w14:textId="2498BAFB"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S_PROD_INT</w:t>
      </w:r>
    </w:p>
    <w:p w14:paraId="37FC39E5" w14:textId="666D6F88" w:rsidR="007D116F" w:rsidRPr="007D116F" w:rsidRDefault="007D116F" w:rsidP="007D116F">
      <w:pPr>
        <w:pStyle w:val="Odstavecseseznamem"/>
        <w:numPr>
          <w:ilvl w:val="1"/>
          <w:numId w:val="217"/>
        </w:numPr>
        <w:ind w:left="1134"/>
      </w:pPr>
      <w:r>
        <w:rPr>
          <w:rFonts w:ascii="Consolas" w:hAnsi="Consolas"/>
        </w:rPr>
        <w:t>SIEBEL.S_ASSET</w:t>
      </w:r>
    </w:p>
    <w:p w14:paraId="6E5F2652" w14:textId="4EDF2880" w:rsidR="007D116F" w:rsidRPr="007D116F" w:rsidRDefault="007D116F" w:rsidP="007D116F">
      <w:pPr>
        <w:pStyle w:val="Odstavecseseznamem"/>
        <w:numPr>
          <w:ilvl w:val="1"/>
          <w:numId w:val="217"/>
        </w:numPr>
        <w:ind w:left="1134"/>
      </w:pPr>
      <w:r>
        <w:rPr>
          <w:rFonts w:ascii="Consolas" w:hAnsi="Consolas"/>
        </w:rPr>
        <w:t>SIEBEL.CX_REQUEST_ITEM</w:t>
      </w:r>
    </w:p>
    <w:p w14:paraId="1BE39E36" w14:textId="096A3D47" w:rsidR="007D116F" w:rsidRDefault="007D116F" w:rsidP="007D116F">
      <w:pPr>
        <w:pStyle w:val="Odstavecseseznamem"/>
        <w:ind w:left="709"/>
      </w:pPr>
      <w:r>
        <w:t>where</w:t>
      </w:r>
    </w:p>
    <w:p w14:paraId="6DBAD5B0" w14:textId="001DA0F3" w:rsidR="007D116F" w:rsidRPr="007D116F" w:rsidRDefault="007D116F" w:rsidP="007D116F">
      <w:pPr>
        <w:pStyle w:val="Odstavecseseznamem"/>
        <w:numPr>
          <w:ilvl w:val="1"/>
          <w:numId w:val="217"/>
        </w:numPr>
        <w:ind w:left="1134"/>
      </w:pPr>
      <w:r w:rsidRPr="007D116F">
        <w:t>Order status =</w:t>
      </w:r>
      <w:r>
        <w:rPr>
          <w:rFonts w:ascii="Consolas" w:hAnsi="Consolas"/>
        </w:rPr>
        <w:t xml:space="preserve"> “Preactivated”</w:t>
      </w:r>
    </w:p>
    <w:p w14:paraId="7FD827A0" w14:textId="287A8C88" w:rsidR="007D116F" w:rsidRDefault="007D116F" w:rsidP="007D570E">
      <w:pPr>
        <w:pStyle w:val="Odstavecseseznamem"/>
        <w:numPr>
          <w:ilvl w:val="0"/>
          <w:numId w:val="217"/>
        </w:numPr>
      </w:pPr>
      <w:r>
        <w:t>Check following Siebel tables for the correct status of provided MSISDN and IMSI:</w:t>
      </w:r>
    </w:p>
    <w:p w14:paraId="0BD45FB8" w14:textId="77777777" w:rsidR="007D116F" w:rsidRPr="007D116F" w:rsidRDefault="007D116F" w:rsidP="007D116F">
      <w:pPr>
        <w:pStyle w:val="Odstavecseseznamem"/>
        <w:numPr>
          <w:ilvl w:val="1"/>
          <w:numId w:val="217"/>
        </w:numPr>
        <w:ind w:left="1134"/>
      </w:pPr>
      <w:r w:rsidRPr="007D116F">
        <w:rPr>
          <w:rFonts w:ascii="Consolas" w:hAnsi="Consolas"/>
        </w:rPr>
        <w:t>SIEBEL.S_ORDER</w:t>
      </w:r>
    </w:p>
    <w:p w14:paraId="6D68DE4C" w14:textId="77777777"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S_ORDER_ITEM</w:t>
      </w:r>
    </w:p>
    <w:p w14:paraId="6B24FC3F" w14:textId="77777777" w:rsidR="007D116F" w:rsidRPr="007D116F" w:rsidRDefault="007D116F" w:rsidP="007D116F">
      <w:pPr>
        <w:pStyle w:val="Odstavecseseznamem"/>
        <w:numPr>
          <w:ilvl w:val="1"/>
          <w:numId w:val="217"/>
        </w:numPr>
        <w:ind w:left="1134"/>
      </w:pPr>
      <w:r w:rsidRPr="007D116F">
        <w:rPr>
          <w:rFonts w:ascii="Consolas" w:hAnsi="Consolas"/>
        </w:rPr>
        <w:t>SIEBEL.</w:t>
      </w:r>
      <w:r>
        <w:rPr>
          <w:rFonts w:ascii="Consolas" w:hAnsi="Consolas"/>
        </w:rPr>
        <w:t>S_PROD_INT</w:t>
      </w:r>
    </w:p>
    <w:p w14:paraId="04EDF9CC" w14:textId="77777777" w:rsidR="007D116F" w:rsidRPr="007D116F" w:rsidRDefault="007D116F" w:rsidP="007D116F">
      <w:pPr>
        <w:pStyle w:val="Odstavecseseznamem"/>
        <w:numPr>
          <w:ilvl w:val="1"/>
          <w:numId w:val="217"/>
        </w:numPr>
        <w:ind w:left="1134"/>
      </w:pPr>
      <w:r>
        <w:rPr>
          <w:rFonts w:ascii="Consolas" w:hAnsi="Consolas"/>
        </w:rPr>
        <w:t>SIEBEL.S_ORDER_TYPE</w:t>
      </w:r>
    </w:p>
    <w:p w14:paraId="3894B2CB" w14:textId="77777777" w:rsidR="007D116F" w:rsidRDefault="007D116F" w:rsidP="007D116F">
      <w:pPr>
        <w:pStyle w:val="Odstavecseseznamem"/>
        <w:ind w:left="709"/>
      </w:pPr>
      <w:r>
        <w:t>where</w:t>
      </w:r>
    </w:p>
    <w:p w14:paraId="3B9BEB9D" w14:textId="77777777" w:rsidR="007D116F" w:rsidRPr="007D116F" w:rsidRDefault="007D116F" w:rsidP="007D116F">
      <w:pPr>
        <w:pStyle w:val="Odstavecseseznamem"/>
        <w:numPr>
          <w:ilvl w:val="1"/>
          <w:numId w:val="217"/>
        </w:numPr>
        <w:ind w:left="1134"/>
      </w:pPr>
      <w:r w:rsidRPr="007D116F">
        <w:t>Order type =</w:t>
      </w:r>
      <w:r>
        <w:rPr>
          <w:rFonts w:ascii="Consolas" w:hAnsi="Consolas"/>
        </w:rPr>
        <w:t xml:space="preserve"> “Activation”</w:t>
      </w:r>
    </w:p>
    <w:p w14:paraId="67AAC604" w14:textId="77777777" w:rsidR="007D116F" w:rsidRPr="007D116F" w:rsidRDefault="007D116F" w:rsidP="007D116F">
      <w:pPr>
        <w:pStyle w:val="Odstavecseseznamem"/>
        <w:numPr>
          <w:ilvl w:val="1"/>
          <w:numId w:val="217"/>
        </w:numPr>
        <w:ind w:left="1134"/>
      </w:pPr>
      <w:r w:rsidRPr="007D116F">
        <w:t>Order status =</w:t>
      </w:r>
      <w:r>
        <w:rPr>
          <w:rFonts w:ascii="Consolas" w:hAnsi="Consolas"/>
        </w:rPr>
        <w:t xml:space="preserve"> “Preactivated”</w:t>
      </w:r>
    </w:p>
    <w:p w14:paraId="1D7B7B72" w14:textId="77777777" w:rsidR="007D116F" w:rsidRPr="007D116F" w:rsidRDefault="007D116F" w:rsidP="007D116F">
      <w:pPr>
        <w:pStyle w:val="Odstavecseseznamem"/>
        <w:numPr>
          <w:ilvl w:val="1"/>
          <w:numId w:val="217"/>
        </w:numPr>
        <w:ind w:left="1134"/>
      </w:pPr>
      <w:r w:rsidRPr="007D116F">
        <w:t>Order item status =</w:t>
      </w:r>
      <w:r>
        <w:rPr>
          <w:rFonts w:ascii="Consolas" w:hAnsi="Consolas"/>
        </w:rPr>
        <w:t xml:space="preserve"> “Preactivated”</w:t>
      </w:r>
    </w:p>
    <w:p w14:paraId="253B7EC9" w14:textId="77777777" w:rsidR="007D116F" w:rsidRPr="007D116F" w:rsidRDefault="007D116F" w:rsidP="007D116F">
      <w:pPr>
        <w:pStyle w:val="Odstavecseseznamem"/>
        <w:numPr>
          <w:ilvl w:val="1"/>
          <w:numId w:val="217"/>
        </w:numPr>
        <w:ind w:left="1134"/>
      </w:pPr>
      <w:r w:rsidRPr="007D116F">
        <w:t>Part Num =</w:t>
      </w:r>
      <w:r>
        <w:rPr>
          <w:rFonts w:ascii="Consolas" w:hAnsi="Consolas"/>
        </w:rPr>
        <w:t xml:space="preserve"> “PRGSMSUB”</w:t>
      </w:r>
    </w:p>
    <w:p w14:paraId="6CDDE237" w14:textId="1958F09B" w:rsidR="00FB5F71" w:rsidRDefault="007D116F" w:rsidP="00662FB2">
      <w:pPr>
        <w:pStyle w:val="Odstavecseseznamem"/>
        <w:numPr>
          <w:ilvl w:val="0"/>
          <w:numId w:val="217"/>
        </w:numPr>
      </w:pPr>
      <w:r>
        <w:t xml:space="preserve">Call Siebel Connector REST API operation </w:t>
      </w:r>
      <w:r w:rsidRPr="007D116F">
        <w:rPr>
          <w:rFonts w:ascii="Consolas" w:hAnsi="Consolas"/>
        </w:rPr>
        <w:t>ACNDehotline</w:t>
      </w:r>
      <w:r>
        <w:t xml:space="preserve"> using host and path configured in </w:t>
      </w:r>
      <w:r w:rsidRPr="007D116F">
        <w:rPr>
          <w:rFonts w:ascii="Consolas" w:hAnsi="Consolas"/>
        </w:rPr>
        <w:t>&lt;SIEBEL_CONN_REST_API_HOST&gt;</w:t>
      </w:r>
      <w:r>
        <w:t xml:space="preserve"> and </w:t>
      </w:r>
      <w:r w:rsidRPr="007D116F">
        <w:rPr>
          <w:rFonts w:ascii="Consolas" w:hAnsi="Consolas"/>
        </w:rPr>
        <w:t>&lt;SIEBEL_CONN_REST_API_PATH_DEHOTLINE</w:t>
      </w:r>
      <w:r>
        <w:t xml:space="preserve">&gt; and basic authentication data configured in </w:t>
      </w:r>
      <w:r w:rsidRPr="007D116F">
        <w:rPr>
          <w:rFonts w:ascii="Consolas" w:hAnsi="Consolas"/>
        </w:rPr>
        <w:t>&lt;SIEBEL_CONN_REST_API_USER&gt;</w:t>
      </w:r>
      <w:r>
        <w:t xml:space="preserve"> and </w:t>
      </w:r>
      <w:r w:rsidRPr="007D116F">
        <w:rPr>
          <w:rFonts w:ascii="Consolas" w:hAnsi="Consolas"/>
        </w:rPr>
        <w:t>&lt;SIEBEL_CONN_REST_API_PASW&gt;</w:t>
      </w:r>
      <w:r w:rsidRPr="007D116F">
        <w:t xml:space="preserve"> configuration items</w:t>
      </w:r>
      <w:r w:rsidRPr="007D116F">
        <w:rPr>
          <w:rFonts w:ascii="Consolas" w:hAnsi="Consolas"/>
        </w:rPr>
        <w:t>.</w:t>
      </w:r>
    </w:p>
    <w:p w14:paraId="195F8E3B" w14:textId="77777777" w:rsidR="007D116F" w:rsidRDefault="007D116F" w:rsidP="007D570E">
      <w:pPr>
        <w:pStyle w:val="Odstavecseseznamem"/>
        <w:numPr>
          <w:ilvl w:val="0"/>
          <w:numId w:val="217"/>
        </w:numPr>
      </w:pPr>
      <w:r>
        <w:t>Analyze Siebel connector response:</w:t>
      </w:r>
    </w:p>
    <w:p w14:paraId="2D6BF50D" w14:textId="466D5676" w:rsidR="007D116F" w:rsidRDefault="007D116F" w:rsidP="007D116F">
      <w:pPr>
        <w:pStyle w:val="Odstavecseseznamem"/>
        <w:numPr>
          <w:ilvl w:val="2"/>
          <w:numId w:val="217"/>
        </w:numPr>
      </w:pPr>
      <w:r w:rsidRPr="007D116F">
        <w:rPr>
          <w:rFonts w:ascii="Consolas" w:hAnsi="Consolas"/>
        </w:rPr>
        <w:t>IF response status = Success (HTTP 2xx) AND returnCode = 0,</w:t>
      </w:r>
      <w:r>
        <w:t xml:space="preserve"> show information dialog about confirmation success.</w:t>
      </w:r>
    </w:p>
    <w:p w14:paraId="25387FF1" w14:textId="62073169" w:rsidR="007D116F" w:rsidRDefault="007D116F" w:rsidP="007D116F">
      <w:pPr>
        <w:pStyle w:val="Odstavecseseznamem"/>
        <w:numPr>
          <w:ilvl w:val="2"/>
          <w:numId w:val="217"/>
        </w:numPr>
      </w:pPr>
      <w:r w:rsidRPr="007D116F">
        <w:rPr>
          <w:rFonts w:ascii="Consolas" w:hAnsi="Consolas"/>
        </w:rPr>
        <w:t>IF response status = Success (HTTP 2xx) AND returnCode &lt;&gt; 0</w:t>
      </w:r>
      <w:r>
        <w:t xml:space="preserve">, show error dialog with </w:t>
      </w:r>
      <w:r w:rsidRPr="007D116F">
        <w:rPr>
          <w:rFonts w:ascii="Consolas" w:hAnsi="Consolas"/>
        </w:rPr>
        <w:t>returnCode</w:t>
      </w:r>
      <w:r>
        <w:t xml:space="preserve"> and </w:t>
      </w:r>
      <w:r w:rsidRPr="007D116F">
        <w:rPr>
          <w:rFonts w:ascii="Consolas" w:hAnsi="Consolas"/>
        </w:rPr>
        <w:t>returnMessage</w:t>
      </w:r>
      <w:r>
        <w:t xml:space="preserve"> values.</w:t>
      </w:r>
    </w:p>
    <w:p w14:paraId="586EFA09" w14:textId="0A5DFA57" w:rsidR="007D116F" w:rsidRDefault="007D116F" w:rsidP="007D116F">
      <w:pPr>
        <w:pStyle w:val="Odstavecseseznamem"/>
        <w:numPr>
          <w:ilvl w:val="2"/>
          <w:numId w:val="217"/>
        </w:numPr>
      </w:pPr>
      <w:r>
        <w:t xml:space="preserve">IF </w:t>
      </w:r>
      <w:r w:rsidRPr="007D116F">
        <w:rPr>
          <w:rFonts w:ascii="Consolas" w:hAnsi="Consolas"/>
        </w:rPr>
        <w:t>response status &lt;&gt; Success OR</w:t>
      </w:r>
      <w:r>
        <w:t xml:space="preserve"> there was an exception caught, show error dialog with corresponding details.</w:t>
      </w:r>
    </w:p>
    <w:p w14:paraId="173C39EA" w14:textId="5C7543E6" w:rsidR="007D116F" w:rsidRDefault="007D116F" w:rsidP="007D116F">
      <w:pPr>
        <w:pStyle w:val="Odstavecseseznamem"/>
        <w:numPr>
          <w:ilvl w:val="0"/>
          <w:numId w:val="217"/>
        </w:numPr>
      </w:pPr>
      <w:r w:rsidRPr="007D116F">
        <w:rPr>
          <w:i/>
          <w:iCs w:val="0"/>
        </w:rPr>
        <w:t>(optional)</w:t>
      </w:r>
      <w:r>
        <w:t xml:space="preserve"> Open </w:t>
      </w:r>
      <w:hyperlink w:anchor="_Accelerate_Scheduled_Request_1" w:history="1">
        <w:r w:rsidRPr="007D116F">
          <w:rPr>
            <w:rStyle w:val="Hypertextovodkaz"/>
            <w:b/>
            <w:bCs/>
          </w:rPr>
          <w:t>Siebel Status</w:t>
        </w:r>
        <w:r>
          <w:rPr>
            <w:rStyle w:val="Hypertextovodkaz"/>
            <w:b/>
            <w:bCs/>
          </w:rPr>
          <w:t xml:space="preserve"> form</w:t>
        </w:r>
        <w:r w:rsidRPr="007D116F">
          <w:rPr>
            <w:rStyle w:val="Hypertextovodkaz"/>
            <w:b/>
            <w:bCs/>
          </w:rPr>
          <w:t xml:space="preserve"> – Dataset “Orders”</w:t>
        </w:r>
      </w:hyperlink>
      <w:r w:rsidRPr="007D116F">
        <w:t>.</w:t>
      </w:r>
    </w:p>
    <w:p w14:paraId="31BA3177" w14:textId="77777777" w:rsidR="00FB5F71" w:rsidRDefault="00FB5F71" w:rsidP="00FB5F71"/>
    <w:p w14:paraId="4F0879D2" w14:textId="77777777" w:rsidR="00FB5F71" w:rsidRDefault="00FB5F71" w:rsidP="00FB5F71">
      <w:pPr>
        <w:pStyle w:val="Nadpis5"/>
      </w:pPr>
      <w:bookmarkStart w:id="510" w:name="_Toc222472251"/>
      <w:r w:rsidRPr="00B64FF8">
        <w:t xml:space="preserve">Role </w:t>
      </w:r>
      <w:r>
        <w:t>Differences</w:t>
      </w:r>
      <w:bookmarkEnd w:id="51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B5F71" w:rsidRPr="00DF00E8" w14:paraId="1315A531" w14:textId="77777777" w:rsidTr="00CA16E3">
        <w:trPr>
          <w:trHeight w:val="277"/>
        </w:trPr>
        <w:tc>
          <w:tcPr>
            <w:tcW w:w="3490" w:type="dxa"/>
            <w:shd w:val="clear" w:color="auto" w:fill="D9D9D9" w:themeFill="background1" w:themeFillShade="D9"/>
          </w:tcPr>
          <w:p w14:paraId="13365418" w14:textId="77777777" w:rsidR="00FB5F71" w:rsidRPr="00DF00E8" w:rsidRDefault="00FB5F71" w:rsidP="00CA16E3">
            <w:pPr>
              <w:ind w:left="0"/>
              <w:rPr>
                <w:b/>
                <w:bCs/>
              </w:rPr>
            </w:pPr>
            <w:r>
              <w:rPr>
                <w:b/>
                <w:bCs/>
              </w:rPr>
              <w:t>Action / Role</w:t>
            </w:r>
          </w:p>
        </w:tc>
        <w:tc>
          <w:tcPr>
            <w:tcW w:w="1163" w:type="dxa"/>
            <w:shd w:val="clear" w:color="auto" w:fill="D9D9D9" w:themeFill="background1" w:themeFillShade="D9"/>
          </w:tcPr>
          <w:p w14:paraId="2644D84A" w14:textId="77777777" w:rsidR="00FB5F71" w:rsidRPr="00F374A6" w:rsidRDefault="00FB5F71" w:rsidP="00CA16E3">
            <w:pPr>
              <w:ind w:left="0"/>
              <w:jc w:val="center"/>
              <w:rPr>
                <w:b/>
                <w:bCs/>
              </w:rPr>
            </w:pPr>
            <w:r w:rsidRPr="00F374A6">
              <w:rPr>
                <w:b/>
                <w:bCs/>
              </w:rPr>
              <w:t>ADMIN</w:t>
            </w:r>
          </w:p>
        </w:tc>
        <w:tc>
          <w:tcPr>
            <w:tcW w:w="1163" w:type="dxa"/>
            <w:shd w:val="clear" w:color="auto" w:fill="D9D9D9" w:themeFill="background1" w:themeFillShade="D9"/>
          </w:tcPr>
          <w:p w14:paraId="3A2A51DF" w14:textId="77777777" w:rsidR="00FB5F71" w:rsidRPr="00DF00E8" w:rsidRDefault="00FB5F71" w:rsidP="00CA16E3">
            <w:pPr>
              <w:ind w:left="0"/>
              <w:jc w:val="center"/>
              <w:rPr>
                <w:b/>
                <w:bCs/>
              </w:rPr>
            </w:pPr>
            <w:r>
              <w:rPr>
                <w:b/>
                <w:bCs/>
              </w:rPr>
              <w:t>LEAD</w:t>
            </w:r>
          </w:p>
        </w:tc>
        <w:tc>
          <w:tcPr>
            <w:tcW w:w="1180" w:type="dxa"/>
            <w:shd w:val="clear" w:color="auto" w:fill="D9D9D9" w:themeFill="background1" w:themeFillShade="D9"/>
          </w:tcPr>
          <w:p w14:paraId="04939A54" w14:textId="77777777" w:rsidR="00FB5F71" w:rsidRPr="00DF00E8" w:rsidRDefault="00FB5F71" w:rsidP="00CA16E3">
            <w:pPr>
              <w:ind w:left="0"/>
              <w:jc w:val="center"/>
              <w:rPr>
                <w:b/>
                <w:bCs/>
              </w:rPr>
            </w:pPr>
            <w:r>
              <w:rPr>
                <w:b/>
                <w:bCs/>
              </w:rPr>
              <w:t>TESTING-VF</w:t>
            </w:r>
          </w:p>
        </w:tc>
        <w:tc>
          <w:tcPr>
            <w:tcW w:w="1180" w:type="dxa"/>
            <w:shd w:val="clear" w:color="auto" w:fill="D9D9D9" w:themeFill="background1" w:themeFillShade="D9"/>
          </w:tcPr>
          <w:p w14:paraId="2D94327A" w14:textId="77777777" w:rsidR="00FB5F71" w:rsidRPr="00DF00E8" w:rsidRDefault="00FB5F71" w:rsidP="00CA16E3">
            <w:pPr>
              <w:ind w:left="0"/>
              <w:jc w:val="center"/>
              <w:rPr>
                <w:b/>
                <w:bCs/>
              </w:rPr>
            </w:pPr>
            <w:r>
              <w:rPr>
                <w:b/>
                <w:bCs/>
              </w:rPr>
              <w:t>TESTING-IBM</w:t>
            </w:r>
          </w:p>
        </w:tc>
        <w:tc>
          <w:tcPr>
            <w:tcW w:w="1180" w:type="dxa"/>
            <w:shd w:val="clear" w:color="auto" w:fill="D9D9D9" w:themeFill="background1" w:themeFillShade="D9"/>
          </w:tcPr>
          <w:p w14:paraId="2961415F" w14:textId="77777777" w:rsidR="00FB5F71" w:rsidRPr="00DF00E8" w:rsidRDefault="00FB5F71" w:rsidP="00CA16E3">
            <w:pPr>
              <w:ind w:left="0"/>
              <w:jc w:val="center"/>
              <w:rPr>
                <w:b/>
                <w:bCs/>
              </w:rPr>
            </w:pPr>
            <w:r>
              <w:rPr>
                <w:b/>
                <w:bCs/>
              </w:rPr>
              <w:t>TESTING-V2</w:t>
            </w:r>
          </w:p>
        </w:tc>
      </w:tr>
      <w:tr w:rsidR="00FB5F71" w14:paraId="4CCA4F86" w14:textId="77777777" w:rsidTr="00CA16E3">
        <w:trPr>
          <w:trHeight w:val="219"/>
        </w:trPr>
        <w:tc>
          <w:tcPr>
            <w:tcW w:w="3490" w:type="dxa"/>
          </w:tcPr>
          <w:p w14:paraId="406F0DCF" w14:textId="2908CD86" w:rsidR="00FB5F71" w:rsidRPr="00D771E3" w:rsidRDefault="00FB5F71" w:rsidP="00CA16E3">
            <w:pPr>
              <w:ind w:left="0"/>
              <w:rPr>
                <w:b/>
                <w:bCs/>
              </w:rPr>
            </w:pPr>
            <w:r w:rsidRPr="00D771E3">
              <w:rPr>
                <w:b/>
                <w:bCs/>
              </w:rPr>
              <w:t xml:space="preserve">Access to </w:t>
            </w:r>
            <w:r w:rsidR="007D116F">
              <w:rPr>
                <w:b/>
                <w:bCs/>
              </w:rPr>
              <w:t>Dehotline Preactivated MSISDN</w:t>
            </w:r>
          </w:p>
        </w:tc>
        <w:tc>
          <w:tcPr>
            <w:tcW w:w="1163" w:type="dxa"/>
          </w:tcPr>
          <w:p w14:paraId="7F71A333" w14:textId="77777777" w:rsidR="00FB5F71" w:rsidRDefault="00FB5F71" w:rsidP="00CA16E3">
            <w:pPr>
              <w:ind w:left="0"/>
              <w:jc w:val="center"/>
            </w:pPr>
            <w:r>
              <w:t>Y</w:t>
            </w:r>
          </w:p>
        </w:tc>
        <w:tc>
          <w:tcPr>
            <w:tcW w:w="1163" w:type="dxa"/>
          </w:tcPr>
          <w:p w14:paraId="458ED609" w14:textId="77777777" w:rsidR="00FB5F71" w:rsidRPr="00D771E3" w:rsidRDefault="00FB5F71" w:rsidP="00CA16E3">
            <w:pPr>
              <w:ind w:left="0"/>
              <w:jc w:val="center"/>
            </w:pPr>
            <w:r w:rsidRPr="00D771E3">
              <w:t>Y</w:t>
            </w:r>
          </w:p>
        </w:tc>
        <w:tc>
          <w:tcPr>
            <w:tcW w:w="1180" w:type="dxa"/>
          </w:tcPr>
          <w:p w14:paraId="13B5F083" w14:textId="77777777" w:rsidR="00FB5F71" w:rsidRPr="00D771E3" w:rsidRDefault="00FB5F71" w:rsidP="00CA16E3">
            <w:pPr>
              <w:ind w:left="0"/>
              <w:jc w:val="center"/>
            </w:pPr>
            <w:r>
              <w:t>N</w:t>
            </w:r>
          </w:p>
        </w:tc>
        <w:tc>
          <w:tcPr>
            <w:tcW w:w="1180" w:type="dxa"/>
          </w:tcPr>
          <w:p w14:paraId="45D891E1" w14:textId="77777777" w:rsidR="00FB5F71" w:rsidRPr="00D771E3" w:rsidRDefault="00FB5F71" w:rsidP="00CA16E3">
            <w:pPr>
              <w:ind w:left="0"/>
              <w:jc w:val="center"/>
            </w:pPr>
            <w:r>
              <w:t>Y</w:t>
            </w:r>
          </w:p>
        </w:tc>
        <w:tc>
          <w:tcPr>
            <w:tcW w:w="1180" w:type="dxa"/>
          </w:tcPr>
          <w:p w14:paraId="206138BC" w14:textId="77777777" w:rsidR="00FB5F71" w:rsidRPr="00D771E3" w:rsidRDefault="00FB5F71" w:rsidP="00CA16E3">
            <w:pPr>
              <w:ind w:left="0"/>
              <w:jc w:val="center"/>
            </w:pPr>
            <w:r>
              <w:t>N</w:t>
            </w:r>
          </w:p>
        </w:tc>
      </w:tr>
    </w:tbl>
    <w:p w14:paraId="0859AF9C" w14:textId="77777777" w:rsidR="00FB5F71" w:rsidRPr="00DF3DC7" w:rsidRDefault="00FB5F71" w:rsidP="00FB5F71"/>
    <w:p w14:paraId="27379E9E" w14:textId="705C8C4B" w:rsidR="00F57A13" w:rsidRDefault="00F57A13" w:rsidP="00CD44D1">
      <w:pPr>
        <w:pStyle w:val="Nadpis3"/>
      </w:pPr>
      <w:bookmarkStart w:id="511" w:name="_Toc222472252"/>
      <w:r>
        <w:t>Update Average Revenue</w:t>
      </w:r>
      <w:bookmarkEnd w:id="511"/>
    </w:p>
    <w:p w14:paraId="1DB2D88F" w14:textId="54A3B0B6" w:rsidR="00C97F13" w:rsidRDefault="00C97F13" w:rsidP="00C97F13">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Average Revenue </w:t>
      </w:r>
      <w:r w:rsidRPr="004D500C">
        <w:t xml:space="preserve">in the main menu to open </w:t>
      </w:r>
      <w:r>
        <w:t>Average Revenue</w:t>
      </w:r>
      <w:r w:rsidRPr="004D500C">
        <w:t xml:space="preserve"> form. </w:t>
      </w:r>
      <w:r>
        <w:t xml:space="preserve">If a row was selected in the main grid, it’s MSISDN value will be preloaded. Press </w:t>
      </w:r>
      <w:r w:rsidR="00623578" w:rsidRPr="0025242B">
        <w:rPr>
          <w:noProof/>
        </w:rPr>
        <w:drawing>
          <wp:inline distT="0" distB="0" distL="0" distR="0" wp14:anchorId="26EE6C60" wp14:editId="23C0617D">
            <wp:extent cx="151130" cy="151130"/>
            <wp:effectExtent l="0" t="0" r="1270" b="1270"/>
            <wp:docPr id="498" name="Obrázek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average revenue value</w:t>
      </w:r>
      <w:r w:rsidR="00446097">
        <w:t>. If average revenue value is not set in Siebel, corresponding edit box will be empty:</w:t>
      </w:r>
    </w:p>
    <w:p w14:paraId="47015A3E" w14:textId="19EFC8E1" w:rsidR="00446097" w:rsidRDefault="00446097" w:rsidP="00C97F13">
      <w:pPr>
        <w:ind w:left="0"/>
      </w:pPr>
    </w:p>
    <w:p w14:paraId="1EFA16BD" w14:textId="19741107" w:rsidR="00446097" w:rsidRDefault="00446097" w:rsidP="00446097">
      <w:pPr>
        <w:ind w:left="0"/>
        <w:jc w:val="center"/>
      </w:pPr>
      <w:r>
        <w:rPr>
          <w:noProof/>
        </w:rPr>
        <w:lastRenderedPageBreak/>
        <w:drawing>
          <wp:inline distT="0" distB="0" distL="0" distR="0" wp14:anchorId="27625451" wp14:editId="02496253">
            <wp:extent cx="3505200" cy="3409950"/>
            <wp:effectExtent l="0" t="0" r="0" b="0"/>
            <wp:docPr id="500" name="Obrázek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3505200" cy="3409950"/>
                    </a:xfrm>
                    <a:prstGeom prst="rect">
                      <a:avLst/>
                    </a:prstGeom>
                  </pic:spPr>
                </pic:pic>
              </a:graphicData>
            </a:graphic>
          </wp:inline>
        </w:drawing>
      </w:r>
    </w:p>
    <w:p w14:paraId="14BDF1F8" w14:textId="6666189D" w:rsidR="00446097" w:rsidRPr="00446097" w:rsidRDefault="00446097" w:rsidP="00446097">
      <w:pPr>
        <w:ind w:left="0"/>
        <w:jc w:val="center"/>
        <w:rPr>
          <w:i/>
          <w:iCs w:val="0"/>
          <w:sz w:val="18"/>
          <w:szCs w:val="18"/>
        </w:rPr>
      </w:pPr>
      <w:r w:rsidRPr="00446097">
        <w:rPr>
          <w:i/>
          <w:iCs w:val="0"/>
          <w:sz w:val="18"/>
          <w:szCs w:val="18"/>
        </w:rPr>
        <w:t>Average Revenue form</w:t>
      </w:r>
    </w:p>
    <w:p w14:paraId="3DC7E0A6" w14:textId="231AB68F" w:rsidR="00C97F13" w:rsidRDefault="00C97F13" w:rsidP="00C97F13">
      <w:pPr>
        <w:ind w:left="0"/>
      </w:pPr>
    </w:p>
    <w:p w14:paraId="4073147D" w14:textId="6C87F1CC" w:rsidR="00C97F13" w:rsidRDefault="00446097" w:rsidP="00C97F13">
      <w:pPr>
        <w:ind w:left="0"/>
      </w:pPr>
      <w:r>
        <w:t xml:space="preserve">Enter </w:t>
      </w:r>
      <w:r w:rsidR="00435EFE">
        <w:t xml:space="preserve">a </w:t>
      </w:r>
      <w:r>
        <w:t>new value and press</w:t>
      </w:r>
      <w:r w:rsidR="00435EFE">
        <w:t xml:space="preserve"> </w:t>
      </w:r>
      <w:r w:rsidR="00435EFE" w:rsidRPr="00E0171A">
        <w:rPr>
          <w:noProof/>
        </w:rPr>
        <w:drawing>
          <wp:inline distT="0" distB="0" distL="0" distR="0" wp14:anchorId="4326B355" wp14:editId="3D2C3F61">
            <wp:extent cx="150495" cy="150495"/>
            <wp:effectExtent l="0" t="0" r="1905" b="1905"/>
            <wp:docPr id="501" name="Obrázek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EE4BA0">
        <w:t xml:space="preserve"> </w:t>
      </w:r>
      <w:r w:rsidRPr="00A14E6B">
        <w:rPr>
          <w:b/>
          <w:bCs/>
          <w:sz w:val="18"/>
          <w:szCs w:val="18"/>
        </w:rPr>
        <w:t>Update</w:t>
      </w:r>
      <w:r>
        <w:t xml:space="preserve"> button to store </w:t>
      </w:r>
      <w:r w:rsidR="005172F3">
        <w:t>it in</w:t>
      </w:r>
      <w:r>
        <w:t>to Siebel database:</w:t>
      </w:r>
    </w:p>
    <w:p w14:paraId="7B6569C5" w14:textId="1F533D6B" w:rsidR="00446097" w:rsidRDefault="00446097" w:rsidP="00C97F13">
      <w:pPr>
        <w:ind w:left="0"/>
      </w:pPr>
    </w:p>
    <w:p w14:paraId="60096A20" w14:textId="79F9E667" w:rsidR="00446097" w:rsidRDefault="00446097" w:rsidP="00446097">
      <w:pPr>
        <w:ind w:left="0"/>
        <w:jc w:val="center"/>
      </w:pPr>
      <w:r>
        <w:rPr>
          <w:noProof/>
        </w:rPr>
        <w:drawing>
          <wp:inline distT="0" distB="0" distL="0" distR="0" wp14:anchorId="0134EBB5" wp14:editId="664321BE">
            <wp:extent cx="3505200" cy="3409950"/>
            <wp:effectExtent l="0" t="0" r="0" b="0"/>
            <wp:docPr id="502" name="Obrázek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3505200" cy="3409950"/>
                    </a:xfrm>
                    <a:prstGeom prst="rect">
                      <a:avLst/>
                    </a:prstGeom>
                  </pic:spPr>
                </pic:pic>
              </a:graphicData>
            </a:graphic>
          </wp:inline>
        </w:drawing>
      </w:r>
    </w:p>
    <w:p w14:paraId="4324279D" w14:textId="1CBB8C23" w:rsidR="00446097" w:rsidRPr="00446097" w:rsidRDefault="00446097" w:rsidP="00446097">
      <w:pPr>
        <w:ind w:left="0"/>
        <w:jc w:val="center"/>
        <w:rPr>
          <w:i/>
          <w:iCs w:val="0"/>
          <w:sz w:val="18"/>
          <w:szCs w:val="18"/>
        </w:rPr>
      </w:pPr>
      <w:r w:rsidRPr="00446097">
        <w:rPr>
          <w:i/>
          <w:iCs w:val="0"/>
          <w:sz w:val="18"/>
          <w:szCs w:val="18"/>
        </w:rPr>
        <w:t>Average Revenue form</w:t>
      </w:r>
      <w:r>
        <w:rPr>
          <w:i/>
          <w:iCs w:val="0"/>
          <w:sz w:val="18"/>
          <w:szCs w:val="18"/>
        </w:rPr>
        <w:t xml:space="preserve"> – value updated</w:t>
      </w:r>
    </w:p>
    <w:p w14:paraId="0308E832" w14:textId="77777777" w:rsidR="00446097" w:rsidRDefault="00446097" w:rsidP="00446097">
      <w:pPr>
        <w:ind w:left="0"/>
        <w:jc w:val="center"/>
      </w:pPr>
    </w:p>
    <w:p w14:paraId="712AB525" w14:textId="77777777" w:rsidR="00C97F13" w:rsidRDefault="00C97F13" w:rsidP="00C97F13">
      <w:pPr>
        <w:ind w:left="0"/>
      </w:pPr>
    </w:p>
    <w:p w14:paraId="330D0945" w14:textId="5A712F53" w:rsidR="003F2A67" w:rsidRDefault="008B5462" w:rsidP="008B5462">
      <w:pPr>
        <w:pStyle w:val="Nadpis5"/>
      </w:pPr>
      <w:bookmarkStart w:id="512" w:name="_Toc222472253"/>
      <w:r>
        <w:t>Controls</w:t>
      </w:r>
      <w:bookmarkEnd w:id="512"/>
    </w:p>
    <w:tbl>
      <w:tblPr>
        <w:tblStyle w:val="Mkatabulky"/>
        <w:tblW w:w="9356" w:type="dxa"/>
        <w:tblInd w:w="-5" w:type="dxa"/>
        <w:tblLook w:val="04A0" w:firstRow="1" w:lastRow="0" w:firstColumn="1" w:lastColumn="0" w:noHBand="0" w:noVBand="1"/>
      </w:tblPr>
      <w:tblGrid>
        <w:gridCol w:w="1530"/>
        <w:gridCol w:w="7826"/>
      </w:tblGrid>
      <w:tr w:rsidR="003F2A67" w:rsidRPr="00DF00E8" w14:paraId="4F336B1F" w14:textId="77777777" w:rsidTr="00781B28">
        <w:trPr>
          <w:trHeight w:val="701"/>
        </w:trPr>
        <w:tc>
          <w:tcPr>
            <w:tcW w:w="1530" w:type="dxa"/>
            <w:shd w:val="clear" w:color="auto" w:fill="D9D9D9" w:themeFill="background1" w:themeFillShade="D9"/>
          </w:tcPr>
          <w:p w14:paraId="4DF3AA18" w14:textId="77777777" w:rsidR="003F2A67" w:rsidRPr="00DF00E8" w:rsidRDefault="003F2A67" w:rsidP="00781B28">
            <w:pPr>
              <w:ind w:left="0"/>
              <w:rPr>
                <w:b/>
                <w:bCs/>
              </w:rPr>
            </w:pPr>
            <w:r>
              <w:rPr>
                <w:b/>
                <w:bCs/>
              </w:rPr>
              <w:lastRenderedPageBreak/>
              <w:t>Button Caption</w:t>
            </w:r>
          </w:p>
        </w:tc>
        <w:tc>
          <w:tcPr>
            <w:tcW w:w="7826" w:type="dxa"/>
            <w:shd w:val="clear" w:color="auto" w:fill="D9D9D9" w:themeFill="background1" w:themeFillShade="D9"/>
          </w:tcPr>
          <w:p w14:paraId="17D13037" w14:textId="77777777" w:rsidR="003F2A67" w:rsidRPr="00DF00E8" w:rsidRDefault="003F2A67" w:rsidP="00781B28">
            <w:pPr>
              <w:ind w:left="0"/>
              <w:rPr>
                <w:b/>
                <w:bCs/>
              </w:rPr>
            </w:pPr>
            <w:r w:rsidRPr="00DF00E8">
              <w:rPr>
                <w:b/>
                <w:bCs/>
              </w:rPr>
              <w:t>Description</w:t>
            </w:r>
          </w:p>
        </w:tc>
      </w:tr>
      <w:tr w:rsidR="003F2A67" w:rsidRPr="00AD3D46" w14:paraId="2DA98FD0" w14:textId="77777777" w:rsidTr="00781B28">
        <w:trPr>
          <w:trHeight w:val="219"/>
        </w:trPr>
        <w:tc>
          <w:tcPr>
            <w:tcW w:w="1530" w:type="dxa"/>
          </w:tcPr>
          <w:p w14:paraId="02A1667F" w14:textId="77777777" w:rsidR="003F2A67" w:rsidRDefault="003F2A67" w:rsidP="00781B28">
            <w:pPr>
              <w:ind w:left="0"/>
              <w:rPr>
                <w:b/>
                <w:bCs/>
                <w:sz w:val="18"/>
                <w:szCs w:val="18"/>
              </w:rPr>
            </w:pPr>
            <w:r>
              <w:rPr>
                <w:b/>
                <w:bCs/>
                <w:sz w:val="18"/>
                <w:szCs w:val="18"/>
              </w:rPr>
              <w:t>Scan</w:t>
            </w:r>
          </w:p>
          <w:p w14:paraId="04E5CEA3" w14:textId="77777777" w:rsidR="003F2A67" w:rsidRPr="00447552" w:rsidRDefault="003F2A67" w:rsidP="00781B28">
            <w:pPr>
              <w:ind w:left="0"/>
              <w:rPr>
                <w:b/>
                <w:bCs/>
                <w:sz w:val="18"/>
                <w:szCs w:val="18"/>
              </w:rPr>
            </w:pPr>
            <w:r w:rsidRPr="0025242B">
              <w:rPr>
                <w:noProof/>
              </w:rPr>
              <w:drawing>
                <wp:anchor distT="0" distB="0" distL="114300" distR="114300" simplePos="0" relativeHeight="251758592" behindDoc="0" locked="0" layoutInCell="1" allowOverlap="1" wp14:anchorId="774FEDD4" wp14:editId="5063E410">
                  <wp:simplePos x="0" y="0"/>
                  <wp:positionH relativeFrom="column">
                    <wp:posOffset>-3175</wp:posOffset>
                  </wp:positionH>
                  <wp:positionV relativeFrom="paragraph">
                    <wp:posOffset>6985</wp:posOffset>
                  </wp:positionV>
                  <wp:extent cx="151130" cy="151130"/>
                  <wp:effectExtent l="0" t="0" r="1270" b="1270"/>
                  <wp:wrapNone/>
                  <wp:docPr id="503" name="Obrázek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F34F50A" w14:textId="77777777" w:rsidR="003F2A67" w:rsidRPr="00AD3D46" w:rsidRDefault="003F2A67" w:rsidP="00781B28">
            <w:pPr>
              <w:ind w:left="0"/>
            </w:pPr>
            <w:r>
              <w:t>Find current average revenue value for provided identifier.</w:t>
            </w:r>
            <w:r>
              <w:br/>
            </w:r>
          </w:p>
        </w:tc>
      </w:tr>
      <w:tr w:rsidR="003F2A67" w:rsidRPr="00AD3D46" w14:paraId="0F30706B" w14:textId="77777777" w:rsidTr="00781B28">
        <w:trPr>
          <w:trHeight w:val="219"/>
        </w:trPr>
        <w:tc>
          <w:tcPr>
            <w:tcW w:w="1530" w:type="dxa"/>
          </w:tcPr>
          <w:p w14:paraId="5CFEED9C" w14:textId="77777777" w:rsidR="003F2A67" w:rsidRDefault="003F2A67" w:rsidP="00781B28">
            <w:pPr>
              <w:ind w:left="0"/>
              <w:rPr>
                <w:b/>
                <w:bCs/>
                <w:sz w:val="18"/>
                <w:szCs w:val="18"/>
              </w:rPr>
            </w:pPr>
            <w:r w:rsidRPr="00E0171A">
              <w:rPr>
                <w:noProof/>
              </w:rPr>
              <w:drawing>
                <wp:anchor distT="0" distB="0" distL="114300" distR="114300" simplePos="0" relativeHeight="251759616" behindDoc="0" locked="0" layoutInCell="1" allowOverlap="1" wp14:anchorId="23311201" wp14:editId="2C8C8230">
                  <wp:simplePos x="0" y="0"/>
                  <wp:positionH relativeFrom="margin">
                    <wp:posOffset>-3175</wp:posOffset>
                  </wp:positionH>
                  <wp:positionV relativeFrom="paragraph">
                    <wp:posOffset>137464</wp:posOffset>
                  </wp:positionV>
                  <wp:extent cx="150495" cy="150495"/>
                  <wp:effectExtent l="0" t="0" r="1905" b="1905"/>
                  <wp:wrapNone/>
                  <wp:docPr id="504" name="Obrázek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3AEE6BB7" w14:textId="77777777" w:rsidR="003F2A67" w:rsidRPr="00E755CC" w:rsidRDefault="003F2A67" w:rsidP="00781B28">
            <w:pPr>
              <w:ind w:left="0"/>
              <w:rPr>
                <w:b/>
                <w:bCs/>
                <w:sz w:val="18"/>
                <w:szCs w:val="18"/>
              </w:rPr>
            </w:pPr>
          </w:p>
        </w:tc>
        <w:tc>
          <w:tcPr>
            <w:tcW w:w="7826" w:type="dxa"/>
          </w:tcPr>
          <w:p w14:paraId="67A7107D" w14:textId="77777777" w:rsidR="003F2A67" w:rsidRPr="00AD3D46" w:rsidRDefault="003F2A67" w:rsidP="00781B28">
            <w:pPr>
              <w:ind w:left="0"/>
            </w:pPr>
            <w:r>
              <w:t>Update average revenue value for provided identifier in Siebel database.</w:t>
            </w:r>
            <w:r>
              <w:br/>
            </w:r>
          </w:p>
        </w:tc>
      </w:tr>
    </w:tbl>
    <w:p w14:paraId="505566A7" w14:textId="77777777" w:rsidR="003F2A67" w:rsidRDefault="003F2A67" w:rsidP="003F2A67">
      <w:pPr>
        <w:ind w:left="0"/>
      </w:pPr>
    </w:p>
    <w:p w14:paraId="4A4E2866" w14:textId="063626B0" w:rsidR="00CE6EC1" w:rsidRPr="00024F4E" w:rsidRDefault="00CE6EC1" w:rsidP="008B5462">
      <w:pPr>
        <w:pStyle w:val="Nadpis5"/>
      </w:pPr>
      <w:bookmarkStart w:id="513" w:name="_Toc222472254"/>
      <w:r w:rsidRPr="00024F4E">
        <w:t>Process Overview</w:t>
      </w:r>
      <w:bookmarkEnd w:id="513"/>
    </w:p>
    <w:p w14:paraId="058C7707" w14:textId="741B5A04" w:rsidR="00CE6EC1" w:rsidRDefault="007E063C">
      <w:pPr>
        <w:pStyle w:val="Odstavecseseznamem"/>
        <w:numPr>
          <w:ilvl w:val="0"/>
          <w:numId w:val="75"/>
        </w:numPr>
      </w:pPr>
      <w:r>
        <w:t>Fetch</w:t>
      </w:r>
      <w:r w:rsidR="00CE6EC1">
        <w:t xml:space="preserve"> current average revenue </w:t>
      </w:r>
      <w:r>
        <w:t xml:space="preserve">value </w:t>
      </w:r>
      <w:r w:rsidR="00CE6EC1">
        <w:t>for provided identifier:</w:t>
      </w:r>
    </w:p>
    <w:p w14:paraId="1A0C769B" w14:textId="12217CF9" w:rsidR="00CE6EC1" w:rsidRDefault="00CE6EC1">
      <w:pPr>
        <w:pStyle w:val="Odstavecseseznamem"/>
        <w:numPr>
          <w:ilvl w:val="1"/>
          <w:numId w:val="75"/>
        </w:numPr>
      </w:pPr>
      <w:r w:rsidRPr="00CE6EC1">
        <w:rPr>
          <w:b/>
          <w:bCs/>
        </w:rPr>
        <w:t>MSISDN</w:t>
      </w:r>
      <w:r>
        <w:t xml:space="preserve">: </w:t>
      </w:r>
      <w:r w:rsidRPr="00CE6EC1">
        <w:rPr>
          <w:rFonts w:ascii="Consolas" w:hAnsi="Consolas"/>
        </w:rPr>
        <w:t>X_AVERAGE_REVENUE</w:t>
      </w:r>
      <w:r>
        <w:t xml:space="preserve"> from table </w:t>
      </w:r>
      <w:r w:rsidRPr="00CE6EC1">
        <w:rPr>
          <w:rFonts w:ascii="Consolas" w:hAnsi="Consolas"/>
        </w:rPr>
        <w:t>SIEBEL.S_ASSET</w:t>
      </w:r>
      <w:r w:rsidR="00EE4BA0" w:rsidRPr="00EE4BA0">
        <w:t xml:space="preserve"> (root products only)</w:t>
      </w:r>
      <w:r>
        <w:t>.</w:t>
      </w:r>
    </w:p>
    <w:p w14:paraId="7465E096" w14:textId="2600E22D" w:rsidR="00CE6EC1" w:rsidRDefault="00CE6EC1">
      <w:pPr>
        <w:pStyle w:val="Odstavecseseznamem"/>
        <w:numPr>
          <w:ilvl w:val="1"/>
          <w:numId w:val="75"/>
        </w:numPr>
      </w:pPr>
      <w:r w:rsidRPr="00CE6EC1">
        <w:rPr>
          <w:b/>
          <w:bCs/>
        </w:rPr>
        <w:t>CA</w:t>
      </w:r>
      <w:r>
        <w:t xml:space="preserve">: </w:t>
      </w:r>
      <w:r w:rsidRPr="00CE6EC1">
        <w:rPr>
          <w:rFonts w:ascii="Consolas" w:hAnsi="Consolas"/>
        </w:rPr>
        <w:t>X_AVEREGE_REVENUE_VAT</w:t>
      </w:r>
      <w:r>
        <w:t xml:space="preserve"> from table </w:t>
      </w:r>
      <w:r w:rsidRPr="00CE6EC1">
        <w:rPr>
          <w:rFonts w:ascii="Consolas" w:hAnsi="Consolas"/>
        </w:rPr>
        <w:t>SIEBEL.S_ORG_EXT</w:t>
      </w:r>
      <w:r>
        <w:t>.</w:t>
      </w:r>
    </w:p>
    <w:p w14:paraId="006BFB37" w14:textId="13C30976" w:rsidR="00CE6EC1" w:rsidRDefault="00CE6EC1">
      <w:pPr>
        <w:pStyle w:val="Odstavecseseznamem"/>
        <w:numPr>
          <w:ilvl w:val="0"/>
          <w:numId w:val="75"/>
        </w:numPr>
      </w:pPr>
      <w:r>
        <w:t>Stop processing if MSISDN or CA are not found.</w:t>
      </w:r>
    </w:p>
    <w:p w14:paraId="59447FA1" w14:textId="516B097C" w:rsidR="00CE6EC1" w:rsidRPr="001945D0" w:rsidRDefault="00CE6EC1">
      <w:pPr>
        <w:pStyle w:val="Odstavecseseznamem"/>
        <w:numPr>
          <w:ilvl w:val="0"/>
          <w:numId w:val="75"/>
        </w:numPr>
        <w:rPr>
          <w:rFonts w:ascii="Consolas" w:hAnsi="Consolas"/>
        </w:rPr>
      </w:pPr>
      <w:r>
        <w:t>Update average revenue with user-defined value in the same tables.</w:t>
      </w:r>
    </w:p>
    <w:p w14:paraId="1257C13A" w14:textId="25E8A4E9" w:rsidR="001945D0" w:rsidRDefault="001945D0" w:rsidP="001945D0">
      <w:pPr>
        <w:rPr>
          <w:rFonts w:ascii="Consolas" w:hAnsi="Consolas"/>
        </w:rPr>
      </w:pPr>
    </w:p>
    <w:p w14:paraId="6E801611" w14:textId="1910584B" w:rsidR="001945D0" w:rsidRDefault="001945D0" w:rsidP="008B5462">
      <w:pPr>
        <w:pStyle w:val="Nadpis5"/>
      </w:pPr>
      <w:bookmarkStart w:id="514" w:name="_Toc222472255"/>
      <w:r w:rsidRPr="00B64FF8">
        <w:t xml:space="preserve">Role </w:t>
      </w:r>
      <w:r w:rsidR="008B5462">
        <w:t>D</w:t>
      </w:r>
      <w:r>
        <w:t>ifferences</w:t>
      </w:r>
      <w:bookmarkEnd w:id="51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5FADE1AE" w14:textId="77777777" w:rsidTr="00867CA7">
        <w:trPr>
          <w:trHeight w:val="277"/>
        </w:trPr>
        <w:tc>
          <w:tcPr>
            <w:tcW w:w="3490" w:type="dxa"/>
            <w:shd w:val="clear" w:color="auto" w:fill="D9D9D9" w:themeFill="background1" w:themeFillShade="D9"/>
          </w:tcPr>
          <w:p w14:paraId="7B24BF4F" w14:textId="77777777" w:rsidR="001945D0" w:rsidRPr="00DF00E8" w:rsidRDefault="001945D0" w:rsidP="00867CA7">
            <w:pPr>
              <w:ind w:left="0"/>
              <w:rPr>
                <w:b/>
                <w:bCs/>
              </w:rPr>
            </w:pPr>
            <w:r>
              <w:rPr>
                <w:b/>
                <w:bCs/>
              </w:rPr>
              <w:t>Action / Role</w:t>
            </w:r>
          </w:p>
        </w:tc>
        <w:tc>
          <w:tcPr>
            <w:tcW w:w="1163" w:type="dxa"/>
            <w:shd w:val="clear" w:color="auto" w:fill="D9D9D9" w:themeFill="background1" w:themeFillShade="D9"/>
          </w:tcPr>
          <w:p w14:paraId="4BCC3DD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756E7DBC"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2ADA7A74"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1A987003"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650DDB95" w14:textId="77777777" w:rsidR="001945D0" w:rsidRPr="00DF00E8" w:rsidRDefault="001945D0" w:rsidP="00867CA7">
            <w:pPr>
              <w:ind w:left="0"/>
              <w:jc w:val="center"/>
              <w:rPr>
                <w:b/>
                <w:bCs/>
              </w:rPr>
            </w:pPr>
            <w:r>
              <w:rPr>
                <w:b/>
                <w:bCs/>
              </w:rPr>
              <w:t>TESTING-V2</w:t>
            </w:r>
          </w:p>
        </w:tc>
      </w:tr>
      <w:tr w:rsidR="001945D0" w14:paraId="30823212" w14:textId="77777777" w:rsidTr="00867CA7">
        <w:trPr>
          <w:trHeight w:val="219"/>
        </w:trPr>
        <w:tc>
          <w:tcPr>
            <w:tcW w:w="3490" w:type="dxa"/>
          </w:tcPr>
          <w:p w14:paraId="2CB7C866" w14:textId="5FC6B6D7" w:rsidR="001945D0" w:rsidRPr="00D771E3" w:rsidRDefault="001945D0" w:rsidP="00867CA7">
            <w:pPr>
              <w:ind w:left="0"/>
              <w:rPr>
                <w:b/>
                <w:bCs/>
              </w:rPr>
            </w:pPr>
            <w:r w:rsidRPr="00D771E3">
              <w:rPr>
                <w:b/>
                <w:bCs/>
              </w:rPr>
              <w:t xml:space="preserve">Access to </w:t>
            </w:r>
            <w:r>
              <w:rPr>
                <w:b/>
                <w:bCs/>
              </w:rPr>
              <w:t>Average Revenue update</w:t>
            </w:r>
          </w:p>
        </w:tc>
        <w:tc>
          <w:tcPr>
            <w:tcW w:w="1163" w:type="dxa"/>
          </w:tcPr>
          <w:p w14:paraId="218FB205" w14:textId="77777777" w:rsidR="001945D0" w:rsidRDefault="001945D0" w:rsidP="00867CA7">
            <w:pPr>
              <w:ind w:left="0"/>
              <w:jc w:val="center"/>
            </w:pPr>
            <w:r>
              <w:t>Y</w:t>
            </w:r>
          </w:p>
        </w:tc>
        <w:tc>
          <w:tcPr>
            <w:tcW w:w="1163" w:type="dxa"/>
          </w:tcPr>
          <w:p w14:paraId="20AD2FCD" w14:textId="77777777" w:rsidR="001945D0" w:rsidRPr="00D771E3" w:rsidRDefault="001945D0" w:rsidP="00867CA7">
            <w:pPr>
              <w:ind w:left="0"/>
              <w:jc w:val="center"/>
            </w:pPr>
            <w:r w:rsidRPr="00D771E3">
              <w:t>Y</w:t>
            </w:r>
          </w:p>
        </w:tc>
        <w:tc>
          <w:tcPr>
            <w:tcW w:w="1180" w:type="dxa"/>
          </w:tcPr>
          <w:p w14:paraId="2F0F97FA" w14:textId="77777777" w:rsidR="001945D0" w:rsidRPr="00D771E3" w:rsidRDefault="001945D0" w:rsidP="00867CA7">
            <w:pPr>
              <w:ind w:left="0"/>
              <w:jc w:val="center"/>
            </w:pPr>
            <w:r>
              <w:t>N</w:t>
            </w:r>
          </w:p>
        </w:tc>
        <w:tc>
          <w:tcPr>
            <w:tcW w:w="1180" w:type="dxa"/>
          </w:tcPr>
          <w:p w14:paraId="044616C2" w14:textId="77777777" w:rsidR="001945D0" w:rsidRPr="00D771E3" w:rsidRDefault="001945D0" w:rsidP="00867CA7">
            <w:pPr>
              <w:ind w:left="0"/>
              <w:jc w:val="center"/>
            </w:pPr>
            <w:r>
              <w:t>Y</w:t>
            </w:r>
          </w:p>
        </w:tc>
        <w:tc>
          <w:tcPr>
            <w:tcW w:w="1180" w:type="dxa"/>
          </w:tcPr>
          <w:p w14:paraId="0FE3C827" w14:textId="77777777" w:rsidR="001945D0" w:rsidRPr="00D771E3" w:rsidRDefault="001945D0" w:rsidP="00867CA7">
            <w:pPr>
              <w:ind w:left="0"/>
              <w:jc w:val="center"/>
            </w:pPr>
            <w:r>
              <w:t>N</w:t>
            </w:r>
          </w:p>
        </w:tc>
      </w:tr>
    </w:tbl>
    <w:p w14:paraId="297EFDBA" w14:textId="77777777" w:rsidR="001A6066" w:rsidRPr="001A6066" w:rsidRDefault="001A6066" w:rsidP="001A6066"/>
    <w:p w14:paraId="0987F84F" w14:textId="7C862276" w:rsidR="00F57A13" w:rsidRDefault="00F57A13" w:rsidP="00CD44D1">
      <w:pPr>
        <w:pStyle w:val="Nadpis3"/>
      </w:pPr>
      <w:bookmarkStart w:id="515" w:name="_Toc222472256"/>
      <w:r>
        <w:t>Update UPC Migration</w:t>
      </w:r>
      <w:r w:rsidR="00EC7DC1">
        <w:t xml:space="preserve"> Attributes</w:t>
      </w:r>
      <w:bookmarkEnd w:id="515"/>
    </w:p>
    <w:p w14:paraId="52D3C748" w14:textId="17F4AAF1" w:rsidR="007819DF" w:rsidRDefault="007819DF" w:rsidP="007819DF">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UPC Migration Attributes </w:t>
      </w:r>
      <w:r w:rsidRPr="004D500C">
        <w:t xml:space="preserve">in the main menu to open </w:t>
      </w:r>
      <w:r>
        <w:t>UPC Migration Attributes</w:t>
      </w:r>
      <w:r w:rsidRPr="004D500C">
        <w:t xml:space="preserve"> form. </w:t>
      </w:r>
      <w:r>
        <w:t>If a row was selected in the main grid, it’s BA value will be preloaded. Press</w:t>
      </w:r>
      <w:r w:rsidR="00623578">
        <w:t xml:space="preserve"> </w:t>
      </w:r>
      <w:r w:rsidR="00623578" w:rsidRPr="0025242B">
        <w:rPr>
          <w:noProof/>
        </w:rPr>
        <w:drawing>
          <wp:inline distT="0" distB="0" distL="0" distR="0" wp14:anchorId="26C680FE" wp14:editId="284F4626">
            <wp:extent cx="151130" cy="151130"/>
            <wp:effectExtent l="0" t="0" r="1270" b="1270"/>
            <wp:docPr id="505" name="Obrázek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values:</w:t>
      </w:r>
    </w:p>
    <w:p w14:paraId="348C8831" w14:textId="0E5193F3" w:rsidR="007819DF" w:rsidRDefault="007819DF" w:rsidP="007819DF">
      <w:pPr>
        <w:ind w:left="0"/>
      </w:pPr>
    </w:p>
    <w:p w14:paraId="6AA58414" w14:textId="4B93106F" w:rsidR="007819DF" w:rsidRDefault="005B5930" w:rsidP="000D1BD1">
      <w:pPr>
        <w:ind w:left="0"/>
        <w:jc w:val="center"/>
      </w:pPr>
      <w:r>
        <w:rPr>
          <w:noProof/>
        </w:rPr>
        <w:lastRenderedPageBreak/>
        <w:drawing>
          <wp:inline distT="0" distB="0" distL="0" distR="0" wp14:anchorId="63EA3DC6" wp14:editId="2C50D1C3">
            <wp:extent cx="3705225" cy="4171950"/>
            <wp:effectExtent l="0" t="0" r="9525" b="0"/>
            <wp:docPr id="587" name="Obrázek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3705225" cy="4171950"/>
                    </a:xfrm>
                    <a:prstGeom prst="rect">
                      <a:avLst/>
                    </a:prstGeom>
                  </pic:spPr>
                </pic:pic>
              </a:graphicData>
            </a:graphic>
          </wp:inline>
        </w:drawing>
      </w:r>
    </w:p>
    <w:p w14:paraId="05C77931" w14:textId="367CBF75" w:rsidR="000D1BD1" w:rsidRPr="000D1BD1" w:rsidRDefault="000D1BD1" w:rsidP="000D1BD1">
      <w:pPr>
        <w:ind w:left="0"/>
        <w:jc w:val="center"/>
        <w:rPr>
          <w:i/>
          <w:iCs w:val="0"/>
          <w:sz w:val="18"/>
          <w:szCs w:val="18"/>
        </w:rPr>
      </w:pPr>
      <w:r w:rsidRPr="000D1BD1">
        <w:rPr>
          <w:i/>
          <w:iCs w:val="0"/>
          <w:sz w:val="18"/>
          <w:szCs w:val="18"/>
        </w:rPr>
        <w:t>UPC Migration Attributes form</w:t>
      </w:r>
    </w:p>
    <w:p w14:paraId="6AC9C8B6" w14:textId="5A25ECD2" w:rsidR="000D1BD1" w:rsidRDefault="000D1BD1" w:rsidP="000D1BD1">
      <w:pPr>
        <w:ind w:left="0"/>
        <w:jc w:val="center"/>
      </w:pPr>
    </w:p>
    <w:p w14:paraId="681F105B" w14:textId="54D8EDCB" w:rsidR="000D1BD1" w:rsidRDefault="000D1BD1" w:rsidP="000D1BD1">
      <w:pPr>
        <w:ind w:left="0"/>
      </w:pPr>
      <w:r>
        <w:t>Enter new value</w:t>
      </w:r>
      <w:r w:rsidR="005172F3">
        <w:t>s</w:t>
      </w:r>
      <w:r>
        <w:t xml:space="preserve"> and press </w:t>
      </w:r>
      <w:r w:rsidR="00623578" w:rsidRPr="00E0171A">
        <w:rPr>
          <w:noProof/>
        </w:rPr>
        <w:drawing>
          <wp:inline distT="0" distB="0" distL="0" distR="0" wp14:anchorId="16785D77" wp14:editId="22A66E2E">
            <wp:extent cx="150495" cy="150495"/>
            <wp:effectExtent l="0" t="0" r="1905" b="1905"/>
            <wp:docPr id="509" name="Obrázek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t xml:space="preserve"> </w:t>
      </w:r>
      <w:r w:rsidRPr="00A14E6B">
        <w:rPr>
          <w:b/>
          <w:bCs/>
          <w:sz w:val="18"/>
          <w:szCs w:val="18"/>
        </w:rPr>
        <w:t>Update</w:t>
      </w:r>
      <w:r>
        <w:t xml:space="preserve"> button to store </w:t>
      </w:r>
      <w:r w:rsidR="005172F3">
        <w:t>them</w:t>
      </w:r>
      <w:r>
        <w:t xml:space="preserve"> </w:t>
      </w:r>
      <w:r w:rsidR="005172F3">
        <w:t>in</w:t>
      </w:r>
      <w:r>
        <w:t>to Siebel database</w:t>
      </w:r>
      <w:r w:rsidR="00726C8B">
        <w:t>.</w:t>
      </w:r>
    </w:p>
    <w:p w14:paraId="7A8C3B5C" w14:textId="70CE3759" w:rsidR="00726C8B" w:rsidRDefault="00726C8B" w:rsidP="000D1BD1">
      <w:pPr>
        <w:ind w:left="0"/>
      </w:pPr>
    </w:p>
    <w:p w14:paraId="057152DA" w14:textId="5BD9B6C7" w:rsidR="00726C8B" w:rsidRDefault="00726C8B" w:rsidP="00726C8B">
      <w:pPr>
        <w:ind w:left="0"/>
      </w:pPr>
      <w:r w:rsidRPr="00FF34D5">
        <w:t xml:space="preserve">Please refer to </w:t>
      </w:r>
      <w:r>
        <w:t>Siebel</w:t>
      </w:r>
      <w:r w:rsidRPr="00FF34D5">
        <w:t xml:space="preserve"> system documentation for more details on the </w:t>
      </w:r>
      <w:r>
        <w:t xml:space="preserve">applicable </w:t>
      </w:r>
      <w:r w:rsidRPr="00FF34D5">
        <w:t>values.</w:t>
      </w:r>
    </w:p>
    <w:p w14:paraId="0AC3651A" w14:textId="77777777" w:rsidR="000D1BD1" w:rsidRDefault="000D1BD1" w:rsidP="000D1BD1">
      <w:pPr>
        <w:ind w:left="0"/>
      </w:pPr>
    </w:p>
    <w:p w14:paraId="050A5B75" w14:textId="1FA0E18B" w:rsidR="000D1BD1" w:rsidRDefault="008E0E9C" w:rsidP="000D1BD1">
      <w:pPr>
        <w:ind w:left="0"/>
        <w:jc w:val="center"/>
      </w:pPr>
      <w:r>
        <w:rPr>
          <w:noProof/>
        </w:rPr>
        <w:lastRenderedPageBreak/>
        <w:drawing>
          <wp:inline distT="0" distB="0" distL="0" distR="0" wp14:anchorId="79F94664" wp14:editId="6B0E73AB">
            <wp:extent cx="3705225" cy="4171950"/>
            <wp:effectExtent l="0" t="0" r="9525" b="0"/>
            <wp:docPr id="588" name="Obrázek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3705225" cy="4171950"/>
                    </a:xfrm>
                    <a:prstGeom prst="rect">
                      <a:avLst/>
                    </a:prstGeom>
                  </pic:spPr>
                </pic:pic>
              </a:graphicData>
            </a:graphic>
          </wp:inline>
        </w:drawing>
      </w:r>
    </w:p>
    <w:p w14:paraId="79635624" w14:textId="7241F927" w:rsidR="000D1BD1" w:rsidRPr="00446097" w:rsidRDefault="005172F3" w:rsidP="000D1BD1">
      <w:pPr>
        <w:ind w:left="0"/>
        <w:jc w:val="center"/>
        <w:rPr>
          <w:i/>
          <w:iCs w:val="0"/>
          <w:sz w:val="18"/>
          <w:szCs w:val="18"/>
        </w:rPr>
      </w:pPr>
      <w:r w:rsidRPr="000D1BD1">
        <w:rPr>
          <w:i/>
          <w:iCs w:val="0"/>
          <w:sz w:val="18"/>
          <w:szCs w:val="18"/>
        </w:rPr>
        <w:t>UPC Migration Attributes form</w:t>
      </w:r>
      <w:r w:rsidR="000D1BD1">
        <w:rPr>
          <w:i/>
          <w:iCs w:val="0"/>
          <w:sz w:val="18"/>
          <w:szCs w:val="18"/>
        </w:rPr>
        <w:t xml:space="preserve"> – value updated</w:t>
      </w:r>
    </w:p>
    <w:p w14:paraId="72EC9D95" w14:textId="77777777" w:rsidR="000D1BD1" w:rsidRDefault="000D1BD1" w:rsidP="000D1BD1">
      <w:pPr>
        <w:ind w:left="0"/>
        <w:jc w:val="center"/>
      </w:pPr>
    </w:p>
    <w:p w14:paraId="7A665CBB" w14:textId="77777777" w:rsidR="000D1BD1" w:rsidRDefault="000D1BD1" w:rsidP="000D1BD1">
      <w:pPr>
        <w:ind w:left="0"/>
      </w:pPr>
    </w:p>
    <w:p w14:paraId="4BB6D2B4" w14:textId="4C7A5198" w:rsidR="003F2A67" w:rsidRDefault="008B5462" w:rsidP="008B5462">
      <w:pPr>
        <w:pStyle w:val="Nadpis5"/>
      </w:pPr>
      <w:bookmarkStart w:id="516" w:name="_Toc222472257"/>
      <w:r>
        <w:t>Controls:</w:t>
      </w:r>
      <w:bookmarkEnd w:id="516"/>
    </w:p>
    <w:tbl>
      <w:tblPr>
        <w:tblStyle w:val="Mkatabulky"/>
        <w:tblW w:w="9356" w:type="dxa"/>
        <w:tblInd w:w="-5" w:type="dxa"/>
        <w:tblLook w:val="04A0" w:firstRow="1" w:lastRow="0" w:firstColumn="1" w:lastColumn="0" w:noHBand="0" w:noVBand="1"/>
      </w:tblPr>
      <w:tblGrid>
        <w:gridCol w:w="1530"/>
        <w:gridCol w:w="7826"/>
      </w:tblGrid>
      <w:tr w:rsidR="003F2A67" w:rsidRPr="00DF00E8" w14:paraId="0AF98E62" w14:textId="77777777" w:rsidTr="00781B28">
        <w:trPr>
          <w:trHeight w:val="701"/>
        </w:trPr>
        <w:tc>
          <w:tcPr>
            <w:tcW w:w="1530" w:type="dxa"/>
            <w:shd w:val="clear" w:color="auto" w:fill="D9D9D9" w:themeFill="background1" w:themeFillShade="D9"/>
          </w:tcPr>
          <w:p w14:paraId="7DB3183D"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5AB5C954" w14:textId="77777777" w:rsidR="003F2A67" w:rsidRPr="00DF00E8" w:rsidRDefault="003F2A67" w:rsidP="00781B28">
            <w:pPr>
              <w:ind w:left="0"/>
              <w:rPr>
                <w:b/>
                <w:bCs/>
              </w:rPr>
            </w:pPr>
            <w:r w:rsidRPr="00DF00E8">
              <w:rPr>
                <w:b/>
                <w:bCs/>
              </w:rPr>
              <w:t>Description</w:t>
            </w:r>
          </w:p>
        </w:tc>
      </w:tr>
      <w:tr w:rsidR="003F2A67" w:rsidRPr="00AD3D46" w14:paraId="7AEDB83B" w14:textId="77777777" w:rsidTr="00781B28">
        <w:trPr>
          <w:trHeight w:val="219"/>
        </w:trPr>
        <w:tc>
          <w:tcPr>
            <w:tcW w:w="1530" w:type="dxa"/>
          </w:tcPr>
          <w:p w14:paraId="22D80A8A" w14:textId="77777777" w:rsidR="003F2A67" w:rsidRDefault="003F2A67" w:rsidP="00781B28">
            <w:pPr>
              <w:ind w:left="0"/>
              <w:rPr>
                <w:b/>
                <w:bCs/>
                <w:sz w:val="18"/>
                <w:szCs w:val="18"/>
              </w:rPr>
            </w:pPr>
            <w:r>
              <w:rPr>
                <w:b/>
                <w:bCs/>
                <w:sz w:val="18"/>
                <w:szCs w:val="18"/>
              </w:rPr>
              <w:t>Scan</w:t>
            </w:r>
          </w:p>
          <w:p w14:paraId="551907CE" w14:textId="77777777" w:rsidR="003F2A67" w:rsidRPr="00447552" w:rsidRDefault="003F2A67" w:rsidP="00781B28">
            <w:pPr>
              <w:ind w:left="0"/>
              <w:rPr>
                <w:b/>
                <w:bCs/>
                <w:sz w:val="18"/>
                <w:szCs w:val="18"/>
              </w:rPr>
            </w:pPr>
            <w:r w:rsidRPr="0025242B">
              <w:rPr>
                <w:noProof/>
              </w:rPr>
              <w:drawing>
                <wp:anchor distT="0" distB="0" distL="114300" distR="114300" simplePos="0" relativeHeight="251761664" behindDoc="0" locked="0" layoutInCell="1" allowOverlap="1" wp14:anchorId="27FCD4B0" wp14:editId="29781CE2">
                  <wp:simplePos x="0" y="0"/>
                  <wp:positionH relativeFrom="column">
                    <wp:posOffset>-3175</wp:posOffset>
                  </wp:positionH>
                  <wp:positionV relativeFrom="paragraph">
                    <wp:posOffset>6985</wp:posOffset>
                  </wp:positionV>
                  <wp:extent cx="151130" cy="151130"/>
                  <wp:effectExtent l="0" t="0" r="1270" b="1270"/>
                  <wp:wrapNone/>
                  <wp:docPr id="507" name="Obrázek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3C4D421A" w14:textId="77777777" w:rsidR="003F2A67" w:rsidRPr="00AD3D46" w:rsidRDefault="003F2A67" w:rsidP="00781B28">
            <w:pPr>
              <w:ind w:left="0"/>
            </w:pPr>
            <w:r>
              <w:t>Find current UPC migration attribute values for provided billing account.</w:t>
            </w:r>
            <w:r>
              <w:br/>
            </w:r>
          </w:p>
        </w:tc>
      </w:tr>
      <w:tr w:rsidR="003F2A67" w:rsidRPr="00AD3D46" w14:paraId="6AC92B47" w14:textId="77777777" w:rsidTr="00781B28">
        <w:trPr>
          <w:trHeight w:val="219"/>
        </w:trPr>
        <w:tc>
          <w:tcPr>
            <w:tcW w:w="1530" w:type="dxa"/>
          </w:tcPr>
          <w:p w14:paraId="0CC1B901" w14:textId="77777777" w:rsidR="003F2A67" w:rsidRDefault="003F2A67" w:rsidP="00781B28">
            <w:pPr>
              <w:ind w:left="0"/>
              <w:rPr>
                <w:b/>
                <w:bCs/>
                <w:sz w:val="18"/>
                <w:szCs w:val="18"/>
              </w:rPr>
            </w:pPr>
            <w:r w:rsidRPr="00E0171A">
              <w:rPr>
                <w:noProof/>
              </w:rPr>
              <w:drawing>
                <wp:anchor distT="0" distB="0" distL="114300" distR="114300" simplePos="0" relativeHeight="251762688" behindDoc="0" locked="0" layoutInCell="1" allowOverlap="1" wp14:anchorId="7FF8E5BC" wp14:editId="0A92631F">
                  <wp:simplePos x="0" y="0"/>
                  <wp:positionH relativeFrom="margin">
                    <wp:posOffset>-3175</wp:posOffset>
                  </wp:positionH>
                  <wp:positionV relativeFrom="paragraph">
                    <wp:posOffset>137464</wp:posOffset>
                  </wp:positionV>
                  <wp:extent cx="150495" cy="150495"/>
                  <wp:effectExtent l="0" t="0" r="1905" b="1905"/>
                  <wp:wrapNone/>
                  <wp:docPr id="508" name="Obrázek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7EE321B8" w14:textId="77777777" w:rsidR="003F2A67" w:rsidRPr="00E755CC" w:rsidRDefault="003F2A67" w:rsidP="00781B28">
            <w:pPr>
              <w:ind w:left="0"/>
              <w:rPr>
                <w:b/>
                <w:bCs/>
                <w:sz w:val="18"/>
                <w:szCs w:val="18"/>
              </w:rPr>
            </w:pPr>
          </w:p>
        </w:tc>
        <w:tc>
          <w:tcPr>
            <w:tcW w:w="7826" w:type="dxa"/>
          </w:tcPr>
          <w:p w14:paraId="6A917F2F" w14:textId="77777777" w:rsidR="003F2A67" w:rsidRPr="00AD3D46" w:rsidRDefault="003F2A67" w:rsidP="00781B28">
            <w:pPr>
              <w:ind w:left="0"/>
            </w:pPr>
            <w:r>
              <w:t>Update UPC migration attribute values for provided billing account in Siebel database.</w:t>
            </w:r>
            <w:r>
              <w:br/>
            </w:r>
          </w:p>
        </w:tc>
      </w:tr>
      <w:tr w:rsidR="003F2A67" w:rsidRPr="00AD3D46" w14:paraId="0CE0D29F" w14:textId="77777777" w:rsidTr="00781B28">
        <w:trPr>
          <w:trHeight w:val="219"/>
        </w:trPr>
        <w:tc>
          <w:tcPr>
            <w:tcW w:w="1530" w:type="dxa"/>
          </w:tcPr>
          <w:p w14:paraId="428E30A3" w14:textId="77777777" w:rsidR="003F2A67" w:rsidRPr="00A910A6" w:rsidRDefault="003F2A67" w:rsidP="00781B28">
            <w:pPr>
              <w:ind w:left="0"/>
              <w:rPr>
                <w:b/>
                <w:bCs/>
                <w:noProof/>
                <w:sz w:val="18"/>
                <w:szCs w:val="18"/>
              </w:rPr>
            </w:pPr>
            <w:r w:rsidRPr="00A910A6">
              <w:rPr>
                <w:b/>
                <w:bCs/>
                <w:noProof/>
                <w:sz w:val="18"/>
                <w:szCs w:val="18"/>
              </w:rPr>
              <w:t>D-1</w:t>
            </w:r>
          </w:p>
        </w:tc>
        <w:tc>
          <w:tcPr>
            <w:tcW w:w="7826" w:type="dxa"/>
          </w:tcPr>
          <w:p w14:paraId="63ECC224" w14:textId="77777777" w:rsidR="003F2A67" w:rsidRDefault="003F2A67" w:rsidP="00781B28">
            <w:pPr>
              <w:ind w:left="0"/>
            </w:pPr>
            <w:r>
              <w:t xml:space="preserve">Selects </w:t>
            </w:r>
            <w:r w:rsidRPr="00A910A6">
              <w:rPr>
                <w:rFonts w:ascii="Consolas" w:hAnsi="Consolas"/>
              </w:rPr>
              <w:t>SYSDATE-1</w:t>
            </w:r>
            <w:r>
              <w:t xml:space="preserve"> as migration date value. </w:t>
            </w:r>
          </w:p>
        </w:tc>
      </w:tr>
    </w:tbl>
    <w:p w14:paraId="16F3CC01" w14:textId="77777777" w:rsidR="003F2A67" w:rsidRDefault="003F2A67" w:rsidP="000D1BD1">
      <w:pPr>
        <w:ind w:left="0"/>
        <w:rPr>
          <w:b/>
          <w:bCs/>
          <w:i/>
          <w:iCs w:val="0"/>
        </w:rPr>
      </w:pPr>
    </w:p>
    <w:p w14:paraId="440058A9" w14:textId="09ADF99F" w:rsidR="000D1BD1" w:rsidRPr="00024F4E" w:rsidRDefault="000D1BD1" w:rsidP="008B5462">
      <w:pPr>
        <w:pStyle w:val="Nadpis5"/>
      </w:pPr>
      <w:bookmarkStart w:id="517" w:name="_Toc222472258"/>
      <w:r w:rsidRPr="00024F4E">
        <w:t>Process Overview</w:t>
      </w:r>
      <w:bookmarkEnd w:id="517"/>
    </w:p>
    <w:p w14:paraId="700D3E66" w14:textId="4685A1CC" w:rsidR="000D1BD1" w:rsidRPr="00D679D1" w:rsidRDefault="000D1BD1">
      <w:pPr>
        <w:pStyle w:val="Odstavecseseznamem"/>
        <w:numPr>
          <w:ilvl w:val="0"/>
          <w:numId w:val="73"/>
        </w:numPr>
        <w:rPr>
          <w:rFonts w:ascii="Consolas" w:hAnsi="Consolas"/>
        </w:rPr>
      </w:pPr>
      <w:r>
        <w:t xml:space="preserve">Find current </w:t>
      </w:r>
      <w:r w:rsidR="005172F3">
        <w:t>UPC migration attribute values</w:t>
      </w:r>
      <w:r>
        <w:t xml:space="preserve"> for provided </w:t>
      </w:r>
      <w:r w:rsidR="005172F3">
        <w:t>billing account</w:t>
      </w:r>
      <w:r w:rsidR="00D679D1">
        <w:t xml:space="preserve"> from table </w:t>
      </w:r>
      <w:r w:rsidR="00D679D1" w:rsidRPr="00D679D1">
        <w:rPr>
          <w:rFonts w:ascii="Consolas" w:hAnsi="Consolas"/>
        </w:rPr>
        <w:t>S</w:t>
      </w:r>
      <w:r w:rsidR="00726C8B">
        <w:rPr>
          <w:rFonts w:ascii="Consolas" w:hAnsi="Consolas"/>
        </w:rPr>
        <w:t>IEBEL.S</w:t>
      </w:r>
      <w:r w:rsidR="00D679D1" w:rsidRPr="00D679D1">
        <w:rPr>
          <w:rFonts w:ascii="Consolas" w:hAnsi="Consolas"/>
        </w:rPr>
        <w:t>_INV_PROF</w:t>
      </w:r>
      <w:r w:rsidR="00D679D1">
        <w:t>:</w:t>
      </w:r>
    </w:p>
    <w:p w14:paraId="72BCD746" w14:textId="77777777" w:rsidR="00D679D1" w:rsidRPr="00D679D1" w:rsidRDefault="00D679D1">
      <w:pPr>
        <w:pStyle w:val="Odstavecseseznamem"/>
        <w:numPr>
          <w:ilvl w:val="1"/>
          <w:numId w:val="73"/>
        </w:numPr>
        <w:rPr>
          <w:rFonts w:ascii="Consolas" w:hAnsi="Consolas"/>
        </w:rPr>
      </w:pPr>
      <w:r w:rsidRPr="00D679D1">
        <w:rPr>
          <w:rFonts w:ascii="Consolas" w:hAnsi="Consolas"/>
        </w:rPr>
        <w:t>X_ORIG_UPC_BA_ID</w:t>
      </w:r>
    </w:p>
    <w:p w14:paraId="7B8B80ED" w14:textId="77777777" w:rsidR="00D679D1" w:rsidRPr="00D679D1" w:rsidRDefault="00D679D1">
      <w:pPr>
        <w:pStyle w:val="Odstavecseseznamem"/>
        <w:numPr>
          <w:ilvl w:val="1"/>
          <w:numId w:val="73"/>
        </w:numPr>
        <w:rPr>
          <w:rFonts w:ascii="Consolas" w:hAnsi="Consolas"/>
        </w:rPr>
      </w:pPr>
      <w:r w:rsidRPr="00D679D1">
        <w:rPr>
          <w:rFonts w:ascii="Consolas" w:hAnsi="Consolas"/>
        </w:rPr>
        <w:t>X_UPC_MIGR_RUN</w:t>
      </w:r>
    </w:p>
    <w:p w14:paraId="156B502A" w14:textId="77777777" w:rsidR="00D679D1" w:rsidRPr="00D679D1" w:rsidRDefault="00D679D1">
      <w:pPr>
        <w:pStyle w:val="Odstavecseseznamem"/>
        <w:numPr>
          <w:ilvl w:val="1"/>
          <w:numId w:val="73"/>
        </w:numPr>
        <w:rPr>
          <w:rFonts w:ascii="Consolas" w:hAnsi="Consolas"/>
        </w:rPr>
      </w:pPr>
      <w:r w:rsidRPr="00D679D1">
        <w:rPr>
          <w:rFonts w:ascii="Consolas" w:hAnsi="Consolas"/>
        </w:rPr>
        <w:t>X_UPC_MIGR_DATE</w:t>
      </w:r>
    </w:p>
    <w:p w14:paraId="262BD918" w14:textId="17ED2AF0" w:rsidR="000D1BD1" w:rsidRPr="00D679D1" w:rsidRDefault="00D679D1">
      <w:pPr>
        <w:pStyle w:val="Odstavecseseznamem"/>
        <w:numPr>
          <w:ilvl w:val="1"/>
          <w:numId w:val="73"/>
        </w:numPr>
        <w:rPr>
          <w:rFonts w:ascii="Consolas" w:hAnsi="Consolas"/>
        </w:rPr>
      </w:pPr>
      <w:r w:rsidRPr="00D679D1">
        <w:rPr>
          <w:rFonts w:ascii="Consolas" w:hAnsi="Consolas"/>
        </w:rPr>
        <w:t>X_UPC_MIGR_TYPE</w:t>
      </w:r>
    </w:p>
    <w:p w14:paraId="7B342E74" w14:textId="68F257A6" w:rsidR="000D1BD1" w:rsidRDefault="000D1BD1">
      <w:pPr>
        <w:pStyle w:val="Odstavecseseznamem"/>
        <w:numPr>
          <w:ilvl w:val="0"/>
          <w:numId w:val="73"/>
        </w:numPr>
      </w:pPr>
      <w:r>
        <w:t xml:space="preserve">Stop processing if </w:t>
      </w:r>
      <w:r w:rsidR="00D679D1">
        <w:t xml:space="preserve">BA was </w:t>
      </w:r>
      <w:r>
        <w:t>not found.</w:t>
      </w:r>
    </w:p>
    <w:p w14:paraId="1BE715F3" w14:textId="65613975" w:rsidR="000D1BD1" w:rsidRPr="001945D0" w:rsidRDefault="000D1BD1">
      <w:pPr>
        <w:pStyle w:val="Odstavecseseznamem"/>
        <w:numPr>
          <w:ilvl w:val="0"/>
          <w:numId w:val="73"/>
        </w:numPr>
        <w:rPr>
          <w:rFonts w:ascii="Consolas" w:hAnsi="Consolas"/>
        </w:rPr>
      </w:pPr>
      <w:r>
        <w:t xml:space="preserve">Update </w:t>
      </w:r>
      <w:r w:rsidR="00D679D1">
        <w:t xml:space="preserve">the table with new </w:t>
      </w:r>
      <w:r>
        <w:t>user-defined value</w:t>
      </w:r>
      <w:r w:rsidR="00D679D1">
        <w:t>s</w:t>
      </w:r>
      <w:r>
        <w:t>.</w:t>
      </w:r>
    </w:p>
    <w:p w14:paraId="5DE63829" w14:textId="207E735D" w:rsidR="001945D0" w:rsidRDefault="001945D0" w:rsidP="001945D0">
      <w:pPr>
        <w:rPr>
          <w:rFonts w:ascii="Consolas" w:hAnsi="Consolas"/>
        </w:rPr>
      </w:pPr>
    </w:p>
    <w:p w14:paraId="17472E6C" w14:textId="321F163E" w:rsidR="001945D0" w:rsidRDefault="001945D0" w:rsidP="008B5462">
      <w:pPr>
        <w:pStyle w:val="Nadpis5"/>
      </w:pPr>
      <w:bookmarkStart w:id="518" w:name="_Toc222472259"/>
      <w:r w:rsidRPr="00B64FF8">
        <w:t xml:space="preserve">Role </w:t>
      </w:r>
      <w:r w:rsidR="008B5462">
        <w:t>D</w:t>
      </w:r>
      <w:r>
        <w:t>ifferences</w:t>
      </w:r>
      <w:bookmarkEnd w:id="51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1945D0" w:rsidRPr="00DF00E8" w14:paraId="51C58EBF" w14:textId="77777777" w:rsidTr="00867CA7">
        <w:trPr>
          <w:trHeight w:val="277"/>
        </w:trPr>
        <w:tc>
          <w:tcPr>
            <w:tcW w:w="3490" w:type="dxa"/>
            <w:shd w:val="clear" w:color="auto" w:fill="D9D9D9" w:themeFill="background1" w:themeFillShade="D9"/>
          </w:tcPr>
          <w:p w14:paraId="66ABF186" w14:textId="77777777" w:rsidR="001945D0" w:rsidRPr="00DF00E8" w:rsidRDefault="001945D0" w:rsidP="00867CA7">
            <w:pPr>
              <w:ind w:left="0"/>
              <w:rPr>
                <w:b/>
                <w:bCs/>
              </w:rPr>
            </w:pPr>
            <w:r>
              <w:rPr>
                <w:b/>
                <w:bCs/>
              </w:rPr>
              <w:lastRenderedPageBreak/>
              <w:t>Action / Role</w:t>
            </w:r>
          </w:p>
        </w:tc>
        <w:tc>
          <w:tcPr>
            <w:tcW w:w="1163" w:type="dxa"/>
            <w:shd w:val="clear" w:color="auto" w:fill="D9D9D9" w:themeFill="background1" w:themeFillShade="D9"/>
          </w:tcPr>
          <w:p w14:paraId="6D5D9C2F" w14:textId="77777777" w:rsidR="001945D0" w:rsidRPr="00F374A6" w:rsidRDefault="001945D0" w:rsidP="00867CA7">
            <w:pPr>
              <w:ind w:left="0"/>
              <w:jc w:val="center"/>
              <w:rPr>
                <w:b/>
                <w:bCs/>
              </w:rPr>
            </w:pPr>
            <w:r w:rsidRPr="00F374A6">
              <w:rPr>
                <w:b/>
                <w:bCs/>
              </w:rPr>
              <w:t>ADMIN</w:t>
            </w:r>
          </w:p>
        </w:tc>
        <w:tc>
          <w:tcPr>
            <w:tcW w:w="1163" w:type="dxa"/>
            <w:shd w:val="clear" w:color="auto" w:fill="D9D9D9" w:themeFill="background1" w:themeFillShade="D9"/>
          </w:tcPr>
          <w:p w14:paraId="3B3DB69A" w14:textId="77777777" w:rsidR="001945D0" w:rsidRPr="00DF00E8" w:rsidRDefault="001945D0" w:rsidP="00867CA7">
            <w:pPr>
              <w:ind w:left="0"/>
              <w:jc w:val="center"/>
              <w:rPr>
                <w:b/>
                <w:bCs/>
              </w:rPr>
            </w:pPr>
            <w:r>
              <w:rPr>
                <w:b/>
                <w:bCs/>
              </w:rPr>
              <w:t>LEAD</w:t>
            </w:r>
          </w:p>
        </w:tc>
        <w:tc>
          <w:tcPr>
            <w:tcW w:w="1180" w:type="dxa"/>
            <w:shd w:val="clear" w:color="auto" w:fill="D9D9D9" w:themeFill="background1" w:themeFillShade="D9"/>
          </w:tcPr>
          <w:p w14:paraId="499311C7" w14:textId="77777777" w:rsidR="001945D0" w:rsidRPr="00DF00E8" w:rsidRDefault="001945D0" w:rsidP="00867CA7">
            <w:pPr>
              <w:ind w:left="0"/>
              <w:jc w:val="center"/>
              <w:rPr>
                <w:b/>
                <w:bCs/>
              </w:rPr>
            </w:pPr>
            <w:r>
              <w:rPr>
                <w:b/>
                <w:bCs/>
              </w:rPr>
              <w:t>TESTING-VF</w:t>
            </w:r>
          </w:p>
        </w:tc>
        <w:tc>
          <w:tcPr>
            <w:tcW w:w="1180" w:type="dxa"/>
            <w:shd w:val="clear" w:color="auto" w:fill="D9D9D9" w:themeFill="background1" w:themeFillShade="D9"/>
          </w:tcPr>
          <w:p w14:paraId="2A1DE559" w14:textId="77777777" w:rsidR="001945D0" w:rsidRPr="00DF00E8" w:rsidRDefault="001945D0" w:rsidP="00867CA7">
            <w:pPr>
              <w:ind w:left="0"/>
              <w:jc w:val="center"/>
              <w:rPr>
                <w:b/>
                <w:bCs/>
              </w:rPr>
            </w:pPr>
            <w:r>
              <w:rPr>
                <w:b/>
                <w:bCs/>
              </w:rPr>
              <w:t>TESTING-IBM</w:t>
            </w:r>
          </w:p>
        </w:tc>
        <w:tc>
          <w:tcPr>
            <w:tcW w:w="1180" w:type="dxa"/>
            <w:shd w:val="clear" w:color="auto" w:fill="D9D9D9" w:themeFill="background1" w:themeFillShade="D9"/>
          </w:tcPr>
          <w:p w14:paraId="57F449F1" w14:textId="77777777" w:rsidR="001945D0" w:rsidRPr="00DF00E8" w:rsidRDefault="001945D0" w:rsidP="00867CA7">
            <w:pPr>
              <w:ind w:left="0"/>
              <w:jc w:val="center"/>
              <w:rPr>
                <w:b/>
                <w:bCs/>
              </w:rPr>
            </w:pPr>
            <w:r>
              <w:rPr>
                <w:b/>
                <w:bCs/>
              </w:rPr>
              <w:t>TESTING-V2</w:t>
            </w:r>
          </w:p>
        </w:tc>
      </w:tr>
      <w:tr w:rsidR="001945D0" w14:paraId="0C86BBC6" w14:textId="77777777" w:rsidTr="00867CA7">
        <w:trPr>
          <w:trHeight w:val="219"/>
        </w:trPr>
        <w:tc>
          <w:tcPr>
            <w:tcW w:w="3490" w:type="dxa"/>
          </w:tcPr>
          <w:p w14:paraId="23021A51" w14:textId="6970FF05" w:rsidR="001945D0" w:rsidRPr="00D771E3" w:rsidRDefault="001945D0" w:rsidP="00867CA7">
            <w:pPr>
              <w:ind w:left="0"/>
              <w:rPr>
                <w:b/>
                <w:bCs/>
              </w:rPr>
            </w:pPr>
            <w:r w:rsidRPr="00D771E3">
              <w:rPr>
                <w:b/>
                <w:bCs/>
              </w:rPr>
              <w:t xml:space="preserve">Access to </w:t>
            </w:r>
            <w:r>
              <w:rPr>
                <w:b/>
                <w:bCs/>
              </w:rPr>
              <w:t>UPC Migration Attributes update</w:t>
            </w:r>
          </w:p>
        </w:tc>
        <w:tc>
          <w:tcPr>
            <w:tcW w:w="1163" w:type="dxa"/>
          </w:tcPr>
          <w:p w14:paraId="22B8629B" w14:textId="77777777" w:rsidR="001945D0" w:rsidRDefault="001945D0" w:rsidP="00867CA7">
            <w:pPr>
              <w:ind w:left="0"/>
              <w:jc w:val="center"/>
            </w:pPr>
            <w:r>
              <w:t>Y</w:t>
            </w:r>
          </w:p>
        </w:tc>
        <w:tc>
          <w:tcPr>
            <w:tcW w:w="1163" w:type="dxa"/>
          </w:tcPr>
          <w:p w14:paraId="16AB8B3C" w14:textId="77777777" w:rsidR="001945D0" w:rsidRPr="00D771E3" w:rsidRDefault="001945D0" w:rsidP="00867CA7">
            <w:pPr>
              <w:ind w:left="0"/>
              <w:jc w:val="center"/>
            </w:pPr>
            <w:r w:rsidRPr="00D771E3">
              <w:t>Y</w:t>
            </w:r>
          </w:p>
        </w:tc>
        <w:tc>
          <w:tcPr>
            <w:tcW w:w="1180" w:type="dxa"/>
          </w:tcPr>
          <w:p w14:paraId="4E0935BE" w14:textId="77777777" w:rsidR="001945D0" w:rsidRPr="00D771E3" w:rsidRDefault="001945D0" w:rsidP="00867CA7">
            <w:pPr>
              <w:ind w:left="0"/>
              <w:jc w:val="center"/>
            </w:pPr>
            <w:r>
              <w:t>N</w:t>
            </w:r>
          </w:p>
        </w:tc>
        <w:tc>
          <w:tcPr>
            <w:tcW w:w="1180" w:type="dxa"/>
          </w:tcPr>
          <w:p w14:paraId="525F95A9" w14:textId="77777777" w:rsidR="001945D0" w:rsidRPr="00D771E3" w:rsidRDefault="001945D0" w:rsidP="00867CA7">
            <w:pPr>
              <w:ind w:left="0"/>
              <w:jc w:val="center"/>
            </w:pPr>
            <w:r>
              <w:t>Y</w:t>
            </w:r>
          </w:p>
        </w:tc>
        <w:tc>
          <w:tcPr>
            <w:tcW w:w="1180" w:type="dxa"/>
          </w:tcPr>
          <w:p w14:paraId="37FD53DB" w14:textId="77777777" w:rsidR="001945D0" w:rsidRPr="00D771E3" w:rsidRDefault="001945D0" w:rsidP="00867CA7">
            <w:pPr>
              <w:ind w:left="0"/>
              <w:jc w:val="center"/>
            </w:pPr>
            <w:r>
              <w:t>N</w:t>
            </w:r>
          </w:p>
        </w:tc>
      </w:tr>
    </w:tbl>
    <w:p w14:paraId="64351961" w14:textId="560412FA" w:rsidR="00F57A13" w:rsidRDefault="00F57A13" w:rsidP="008B1251"/>
    <w:p w14:paraId="6E5EA4D4" w14:textId="5A41F1A3" w:rsidR="00526203" w:rsidRDefault="00526203" w:rsidP="00526203">
      <w:pPr>
        <w:pStyle w:val="Nadpis3"/>
      </w:pPr>
      <w:bookmarkStart w:id="519" w:name="_Toc222472260"/>
      <w:r>
        <w:t>Update Date of Birth Validation Flag</w:t>
      </w:r>
      <w:bookmarkEnd w:id="519"/>
    </w:p>
    <w:p w14:paraId="3FE65339" w14:textId="143D4ADF" w:rsidR="00526203" w:rsidRDefault="00526203" w:rsidP="00526203">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Update Date of Birth Validation Flag </w:t>
      </w:r>
      <w:r w:rsidRPr="004D500C">
        <w:t xml:space="preserve">in the main menu to open </w:t>
      </w:r>
      <w:r>
        <w:t>DOB Validation</w:t>
      </w:r>
      <w:r w:rsidRPr="004D500C">
        <w:t xml:space="preserve"> form. </w:t>
      </w:r>
      <w:r>
        <w:t xml:space="preserve">If a row with known BA was selected in the main grid, it’s BA value will be preloaded. Press </w:t>
      </w:r>
      <w:r w:rsidRPr="0025242B">
        <w:rPr>
          <w:noProof/>
        </w:rPr>
        <w:drawing>
          <wp:inline distT="0" distB="0" distL="0" distR="0" wp14:anchorId="3EBB8438" wp14:editId="3ACC3016">
            <wp:extent cx="151130" cy="151130"/>
            <wp:effectExtent l="0" t="0" r="1270" b="1270"/>
            <wp:docPr id="533" name="Obrázek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r>
        <w:t xml:space="preserve"> </w:t>
      </w:r>
      <w:r w:rsidRPr="00C97F13">
        <w:rPr>
          <w:b/>
          <w:bCs/>
        </w:rPr>
        <w:t>Scan</w:t>
      </w:r>
      <w:r>
        <w:rPr>
          <w:b/>
          <w:bCs/>
        </w:rPr>
        <w:t xml:space="preserve"> </w:t>
      </w:r>
      <w:r w:rsidRPr="00C97F13">
        <w:t>button</w:t>
      </w:r>
      <w:r>
        <w:t xml:space="preserve"> to load current flag value. If the flag is not set in Siebel, corresponding combo box will be empty.</w:t>
      </w:r>
    </w:p>
    <w:p w14:paraId="02139571" w14:textId="77777777" w:rsidR="00526203" w:rsidRDefault="00526203" w:rsidP="00526203">
      <w:pPr>
        <w:ind w:left="0"/>
      </w:pPr>
    </w:p>
    <w:p w14:paraId="4458BA76" w14:textId="048A621F" w:rsidR="00526203" w:rsidRDefault="00526203" w:rsidP="00526203">
      <w:pPr>
        <w:ind w:left="0"/>
        <w:jc w:val="center"/>
      </w:pPr>
      <w:r>
        <w:rPr>
          <w:noProof/>
        </w:rPr>
        <w:drawing>
          <wp:inline distT="0" distB="0" distL="0" distR="0" wp14:anchorId="4BE2F463" wp14:editId="5CC64B7C">
            <wp:extent cx="3505200" cy="3048000"/>
            <wp:effectExtent l="0" t="0" r="0" b="0"/>
            <wp:docPr id="583" name="Obrázek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3505200" cy="3048000"/>
                    </a:xfrm>
                    <a:prstGeom prst="rect">
                      <a:avLst/>
                    </a:prstGeom>
                  </pic:spPr>
                </pic:pic>
              </a:graphicData>
            </a:graphic>
          </wp:inline>
        </w:drawing>
      </w:r>
    </w:p>
    <w:p w14:paraId="1AF6135E" w14:textId="20657224" w:rsidR="00526203" w:rsidRPr="00446097" w:rsidRDefault="00526203" w:rsidP="00526203">
      <w:pPr>
        <w:ind w:left="0"/>
        <w:jc w:val="center"/>
        <w:rPr>
          <w:i/>
          <w:iCs w:val="0"/>
          <w:sz w:val="18"/>
          <w:szCs w:val="18"/>
        </w:rPr>
      </w:pPr>
      <w:r>
        <w:rPr>
          <w:i/>
          <w:iCs w:val="0"/>
          <w:sz w:val="18"/>
          <w:szCs w:val="18"/>
        </w:rPr>
        <w:t>DOB Validation</w:t>
      </w:r>
      <w:r w:rsidRPr="00446097">
        <w:rPr>
          <w:i/>
          <w:iCs w:val="0"/>
          <w:sz w:val="18"/>
          <w:szCs w:val="18"/>
        </w:rPr>
        <w:t xml:space="preserve"> form</w:t>
      </w:r>
    </w:p>
    <w:p w14:paraId="6D51C71A" w14:textId="77777777" w:rsidR="00526203" w:rsidRDefault="00526203" w:rsidP="00526203">
      <w:pPr>
        <w:ind w:left="0"/>
      </w:pPr>
    </w:p>
    <w:p w14:paraId="4CAED010" w14:textId="1B543B0F" w:rsidR="00526203" w:rsidRDefault="005B5930" w:rsidP="00526203">
      <w:pPr>
        <w:ind w:left="0"/>
      </w:pPr>
      <w:r>
        <w:t>Select</w:t>
      </w:r>
      <w:r w:rsidR="00526203">
        <w:t xml:space="preserve"> </w:t>
      </w:r>
      <w:r>
        <w:t xml:space="preserve">one of the available values (empty / </w:t>
      </w:r>
      <w:r w:rsidRPr="005B5930">
        <w:rPr>
          <w:rFonts w:ascii="Consolas" w:hAnsi="Consolas"/>
        </w:rPr>
        <w:t>Y</w:t>
      </w:r>
      <w:r>
        <w:t xml:space="preserve"> / </w:t>
      </w:r>
      <w:r w:rsidRPr="005B5930">
        <w:rPr>
          <w:rFonts w:ascii="Consolas" w:hAnsi="Consolas"/>
        </w:rPr>
        <w:t>N</w:t>
      </w:r>
      <w:r>
        <w:t xml:space="preserve">) from the combo box </w:t>
      </w:r>
      <w:r w:rsidR="00526203">
        <w:t xml:space="preserve">and press </w:t>
      </w:r>
      <w:r w:rsidR="00526203" w:rsidRPr="00E0171A">
        <w:rPr>
          <w:noProof/>
        </w:rPr>
        <w:drawing>
          <wp:inline distT="0" distB="0" distL="0" distR="0" wp14:anchorId="18F5E26B" wp14:editId="2BFBD9A5">
            <wp:extent cx="150495" cy="150495"/>
            <wp:effectExtent l="0" t="0" r="1905" b="1905"/>
            <wp:docPr id="580" name="Obrázek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526203">
        <w:t xml:space="preserve"> </w:t>
      </w:r>
      <w:r w:rsidR="00526203" w:rsidRPr="00A14E6B">
        <w:rPr>
          <w:b/>
          <w:bCs/>
          <w:sz w:val="18"/>
          <w:szCs w:val="18"/>
        </w:rPr>
        <w:t>Update</w:t>
      </w:r>
      <w:r w:rsidR="00526203">
        <w:t xml:space="preserve"> button to store it into Siebel database</w:t>
      </w:r>
      <w:r>
        <w:t>.</w:t>
      </w:r>
    </w:p>
    <w:p w14:paraId="6970E321" w14:textId="77777777" w:rsidR="00526203" w:rsidRDefault="00526203" w:rsidP="00526203">
      <w:pPr>
        <w:ind w:left="0"/>
      </w:pPr>
    </w:p>
    <w:p w14:paraId="2AC669B7" w14:textId="3017920A" w:rsidR="00526203" w:rsidRDefault="00526203" w:rsidP="00526203">
      <w:pPr>
        <w:ind w:left="0"/>
        <w:jc w:val="center"/>
      </w:pPr>
      <w:r>
        <w:rPr>
          <w:noProof/>
        </w:rPr>
        <w:lastRenderedPageBreak/>
        <w:drawing>
          <wp:inline distT="0" distB="0" distL="0" distR="0" wp14:anchorId="134A53D1" wp14:editId="257E25A9">
            <wp:extent cx="3505200" cy="3048000"/>
            <wp:effectExtent l="0" t="0" r="0" b="0"/>
            <wp:docPr id="586" name="Obrázek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3505200" cy="3048000"/>
                    </a:xfrm>
                    <a:prstGeom prst="rect">
                      <a:avLst/>
                    </a:prstGeom>
                  </pic:spPr>
                </pic:pic>
              </a:graphicData>
            </a:graphic>
          </wp:inline>
        </w:drawing>
      </w:r>
    </w:p>
    <w:p w14:paraId="18D26D92" w14:textId="403B5EA0" w:rsidR="00526203" w:rsidRPr="00446097" w:rsidRDefault="00526203" w:rsidP="00526203">
      <w:pPr>
        <w:ind w:left="0"/>
        <w:jc w:val="center"/>
        <w:rPr>
          <w:i/>
          <w:iCs w:val="0"/>
          <w:sz w:val="18"/>
          <w:szCs w:val="18"/>
        </w:rPr>
      </w:pPr>
      <w:r>
        <w:rPr>
          <w:i/>
          <w:iCs w:val="0"/>
          <w:sz w:val="18"/>
          <w:szCs w:val="18"/>
        </w:rPr>
        <w:t>DOB Validation</w:t>
      </w:r>
      <w:r w:rsidRPr="00446097">
        <w:rPr>
          <w:i/>
          <w:iCs w:val="0"/>
          <w:sz w:val="18"/>
          <w:szCs w:val="18"/>
        </w:rPr>
        <w:t xml:space="preserve"> form</w:t>
      </w:r>
      <w:r>
        <w:rPr>
          <w:i/>
          <w:iCs w:val="0"/>
          <w:sz w:val="18"/>
          <w:szCs w:val="18"/>
        </w:rPr>
        <w:t xml:space="preserve"> – value updated</w:t>
      </w:r>
    </w:p>
    <w:p w14:paraId="5BC23694" w14:textId="77777777" w:rsidR="00526203" w:rsidRDefault="00526203" w:rsidP="00526203">
      <w:pPr>
        <w:ind w:left="0"/>
        <w:jc w:val="center"/>
      </w:pPr>
    </w:p>
    <w:p w14:paraId="7D06C741" w14:textId="5D393A5E" w:rsidR="000E38CA" w:rsidRDefault="008B5462" w:rsidP="008B5462">
      <w:pPr>
        <w:pStyle w:val="Nadpis5"/>
      </w:pPr>
      <w:bookmarkStart w:id="520" w:name="_Toc222472261"/>
      <w:r>
        <w:t>Controls</w:t>
      </w:r>
      <w:bookmarkEnd w:id="520"/>
    </w:p>
    <w:tbl>
      <w:tblPr>
        <w:tblStyle w:val="Mkatabulky"/>
        <w:tblW w:w="9356" w:type="dxa"/>
        <w:tblInd w:w="-5" w:type="dxa"/>
        <w:tblLook w:val="04A0" w:firstRow="1" w:lastRow="0" w:firstColumn="1" w:lastColumn="0" w:noHBand="0" w:noVBand="1"/>
      </w:tblPr>
      <w:tblGrid>
        <w:gridCol w:w="1530"/>
        <w:gridCol w:w="7826"/>
      </w:tblGrid>
      <w:tr w:rsidR="000E38CA" w:rsidRPr="00DF00E8" w14:paraId="40DAAEBD" w14:textId="77777777" w:rsidTr="00781B28">
        <w:trPr>
          <w:trHeight w:val="701"/>
        </w:trPr>
        <w:tc>
          <w:tcPr>
            <w:tcW w:w="1530" w:type="dxa"/>
            <w:shd w:val="clear" w:color="auto" w:fill="D9D9D9" w:themeFill="background1" w:themeFillShade="D9"/>
          </w:tcPr>
          <w:p w14:paraId="7458A716" w14:textId="77777777" w:rsidR="000E38CA" w:rsidRPr="00DF00E8" w:rsidRDefault="000E38CA" w:rsidP="00781B28">
            <w:pPr>
              <w:ind w:left="0"/>
              <w:rPr>
                <w:b/>
                <w:bCs/>
              </w:rPr>
            </w:pPr>
            <w:r>
              <w:rPr>
                <w:b/>
                <w:bCs/>
              </w:rPr>
              <w:t>Button Caption</w:t>
            </w:r>
          </w:p>
        </w:tc>
        <w:tc>
          <w:tcPr>
            <w:tcW w:w="7826" w:type="dxa"/>
            <w:shd w:val="clear" w:color="auto" w:fill="D9D9D9" w:themeFill="background1" w:themeFillShade="D9"/>
          </w:tcPr>
          <w:p w14:paraId="080EF506" w14:textId="77777777" w:rsidR="000E38CA" w:rsidRPr="00DF00E8" w:rsidRDefault="000E38CA" w:rsidP="00781B28">
            <w:pPr>
              <w:ind w:left="0"/>
              <w:rPr>
                <w:b/>
                <w:bCs/>
              </w:rPr>
            </w:pPr>
            <w:r w:rsidRPr="00DF00E8">
              <w:rPr>
                <w:b/>
                <w:bCs/>
              </w:rPr>
              <w:t>Description</w:t>
            </w:r>
          </w:p>
        </w:tc>
      </w:tr>
      <w:tr w:rsidR="000E38CA" w:rsidRPr="00AD3D46" w14:paraId="6067A0BE" w14:textId="77777777" w:rsidTr="00781B28">
        <w:trPr>
          <w:trHeight w:val="219"/>
        </w:trPr>
        <w:tc>
          <w:tcPr>
            <w:tcW w:w="1530" w:type="dxa"/>
          </w:tcPr>
          <w:p w14:paraId="206E4E0C" w14:textId="77777777" w:rsidR="000E38CA" w:rsidRDefault="000E38CA" w:rsidP="00781B28">
            <w:pPr>
              <w:ind w:left="0"/>
              <w:rPr>
                <w:b/>
                <w:bCs/>
                <w:sz w:val="18"/>
                <w:szCs w:val="18"/>
              </w:rPr>
            </w:pPr>
            <w:r>
              <w:rPr>
                <w:b/>
                <w:bCs/>
                <w:sz w:val="18"/>
                <w:szCs w:val="18"/>
              </w:rPr>
              <w:t>Scan</w:t>
            </w:r>
          </w:p>
          <w:p w14:paraId="42B4DD7A" w14:textId="77777777" w:rsidR="000E38CA" w:rsidRPr="00447552" w:rsidRDefault="000E38CA" w:rsidP="00781B28">
            <w:pPr>
              <w:ind w:left="0"/>
              <w:rPr>
                <w:b/>
                <w:bCs/>
                <w:sz w:val="18"/>
                <w:szCs w:val="18"/>
              </w:rPr>
            </w:pPr>
            <w:r w:rsidRPr="0025242B">
              <w:rPr>
                <w:noProof/>
              </w:rPr>
              <w:drawing>
                <wp:anchor distT="0" distB="0" distL="114300" distR="114300" simplePos="0" relativeHeight="251748352" behindDoc="0" locked="0" layoutInCell="1" allowOverlap="1" wp14:anchorId="2B121B91" wp14:editId="70B848B0">
                  <wp:simplePos x="0" y="0"/>
                  <wp:positionH relativeFrom="column">
                    <wp:posOffset>-3175</wp:posOffset>
                  </wp:positionH>
                  <wp:positionV relativeFrom="paragraph">
                    <wp:posOffset>6985</wp:posOffset>
                  </wp:positionV>
                  <wp:extent cx="151130" cy="151130"/>
                  <wp:effectExtent l="0" t="0" r="1270" b="1270"/>
                  <wp:wrapNone/>
                  <wp:docPr id="578" name="Obrázek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2FA17739" w14:textId="77777777" w:rsidR="000E38CA" w:rsidRPr="00AD3D46" w:rsidRDefault="000E38CA" w:rsidP="00781B28">
            <w:pPr>
              <w:ind w:left="0"/>
            </w:pPr>
            <w:r>
              <w:t>Find current flag value for provided BA.</w:t>
            </w:r>
            <w:r>
              <w:br/>
            </w:r>
          </w:p>
        </w:tc>
      </w:tr>
      <w:tr w:rsidR="000E38CA" w:rsidRPr="00AD3D46" w14:paraId="47AC70E7" w14:textId="77777777" w:rsidTr="00781B28">
        <w:trPr>
          <w:trHeight w:val="219"/>
        </w:trPr>
        <w:tc>
          <w:tcPr>
            <w:tcW w:w="1530" w:type="dxa"/>
          </w:tcPr>
          <w:p w14:paraId="028E8D77" w14:textId="77777777" w:rsidR="000E38CA" w:rsidRDefault="000E38CA" w:rsidP="00781B28">
            <w:pPr>
              <w:ind w:left="0"/>
              <w:rPr>
                <w:b/>
                <w:bCs/>
                <w:sz w:val="18"/>
                <w:szCs w:val="18"/>
              </w:rPr>
            </w:pPr>
            <w:r w:rsidRPr="00E0171A">
              <w:rPr>
                <w:noProof/>
              </w:rPr>
              <w:drawing>
                <wp:anchor distT="0" distB="0" distL="114300" distR="114300" simplePos="0" relativeHeight="251749376" behindDoc="0" locked="0" layoutInCell="1" allowOverlap="1" wp14:anchorId="68C97EEC" wp14:editId="15170EA9">
                  <wp:simplePos x="0" y="0"/>
                  <wp:positionH relativeFrom="margin">
                    <wp:posOffset>-3175</wp:posOffset>
                  </wp:positionH>
                  <wp:positionV relativeFrom="paragraph">
                    <wp:posOffset>137464</wp:posOffset>
                  </wp:positionV>
                  <wp:extent cx="150495" cy="150495"/>
                  <wp:effectExtent l="0" t="0" r="1905" b="1905"/>
                  <wp:wrapNone/>
                  <wp:docPr id="579" name="Obrázek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anchor>
              </w:drawing>
            </w:r>
            <w:r>
              <w:rPr>
                <w:b/>
                <w:bCs/>
                <w:sz w:val="18"/>
                <w:szCs w:val="18"/>
              </w:rPr>
              <w:t>Update</w:t>
            </w:r>
          </w:p>
          <w:p w14:paraId="31D5CC0C" w14:textId="77777777" w:rsidR="000E38CA" w:rsidRPr="00E755CC" w:rsidRDefault="000E38CA" w:rsidP="00781B28">
            <w:pPr>
              <w:ind w:left="0"/>
              <w:rPr>
                <w:b/>
                <w:bCs/>
                <w:sz w:val="18"/>
                <w:szCs w:val="18"/>
              </w:rPr>
            </w:pPr>
          </w:p>
        </w:tc>
        <w:tc>
          <w:tcPr>
            <w:tcW w:w="7826" w:type="dxa"/>
          </w:tcPr>
          <w:p w14:paraId="7201BC94" w14:textId="77777777" w:rsidR="000E38CA" w:rsidRPr="00AD3D46" w:rsidRDefault="000E38CA" w:rsidP="00781B28">
            <w:pPr>
              <w:ind w:left="0"/>
            </w:pPr>
            <w:r>
              <w:t>Update flag value for provided BA in Siebel database.</w:t>
            </w:r>
            <w:r>
              <w:br/>
            </w:r>
          </w:p>
        </w:tc>
      </w:tr>
    </w:tbl>
    <w:p w14:paraId="3D742090" w14:textId="77777777" w:rsidR="000E38CA" w:rsidRDefault="000E38CA" w:rsidP="000E38CA">
      <w:pPr>
        <w:ind w:left="0"/>
      </w:pPr>
    </w:p>
    <w:p w14:paraId="65A8CA48" w14:textId="06B3977C" w:rsidR="00526203" w:rsidRPr="00024F4E" w:rsidRDefault="00526203" w:rsidP="008B5462">
      <w:pPr>
        <w:pStyle w:val="Nadpis5"/>
      </w:pPr>
      <w:bookmarkStart w:id="521" w:name="_Toc222472262"/>
      <w:r w:rsidRPr="00024F4E">
        <w:t>Process Overview</w:t>
      </w:r>
      <w:bookmarkEnd w:id="521"/>
    </w:p>
    <w:p w14:paraId="1EB15F1D" w14:textId="5D141CB5" w:rsidR="00526203" w:rsidRDefault="00526203">
      <w:pPr>
        <w:pStyle w:val="Odstavecseseznamem"/>
        <w:numPr>
          <w:ilvl w:val="0"/>
          <w:numId w:val="181"/>
        </w:numPr>
      </w:pPr>
      <w:r>
        <w:t>Fetch current DOB validation flag value (</w:t>
      </w:r>
      <w:r w:rsidRPr="00526203">
        <w:rPr>
          <w:rFonts w:ascii="Consolas" w:hAnsi="Consolas"/>
        </w:rPr>
        <w:t>ACN_RC_CHECKED</w:t>
      </w:r>
      <w:r>
        <w:t xml:space="preserve">) for provided BA from table </w:t>
      </w:r>
      <w:r w:rsidRPr="00526203">
        <w:rPr>
          <w:rFonts w:ascii="Consolas" w:hAnsi="Consolas"/>
        </w:rPr>
        <w:t>SIEBEL.S_ORG_EXT_X</w:t>
      </w:r>
      <w:r>
        <w:t>.</w:t>
      </w:r>
    </w:p>
    <w:p w14:paraId="2D5260EE" w14:textId="7A0D1C8A" w:rsidR="00526203" w:rsidRDefault="00526203">
      <w:pPr>
        <w:pStyle w:val="Odstavecseseznamem"/>
        <w:numPr>
          <w:ilvl w:val="0"/>
          <w:numId w:val="181"/>
        </w:numPr>
      </w:pPr>
      <w:r>
        <w:t>Stop processing if BA was not found.</w:t>
      </w:r>
    </w:p>
    <w:p w14:paraId="4C5D61FA" w14:textId="043759B8" w:rsidR="00526203" w:rsidRPr="001945D0" w:rsidRDefault="00526203">
      <w:pPr>
        <w:pStyle w:val="Odstavecseseznamem"/>
        <w:numPr>
          <w:ilvl w:val="0"/>
          <w:numId w:val="181"/>
        </w:numPr>
        <w:rPr>
          <w:rFonts w:ascii="Consolas" w:hAnsi="Consolas"/>
        </w:rPr>
      </w:pPr>
      <w:r>
        <w:t>Update flag value with user-defined value in the same table.</w:t>
      </w:r>
      <w:r w:rsidR="005B5930">
        <w:t xml:space="preserve"> </w:t>
      </w:r>
      <w:r w:rsidR="005B5930">
        <w:br/>
        <w:t xml:space="preserve">If empty value was selected in the combo box, the value will be updated to </w:t>
      </w:r>
      <w:r w:rsidR="005B5930" w:rsidRPr="005B5930">
        <w:rPr>
          <w:rFonts w:ascii="Consolas" w:hAnsi="Consolas"/>
        </w:rPr>
        <w:t>NULL</w:t>
      </w:r>
      <w:r w:rsidR="005B5930">
        <w:t>.</w:t>
      </w:r>
    </w:p>
    <w:p w14:paraId="358493A8" w14:textId="77777777" w:rsidR="00526203" w:rsidRDefault="00526203" w:rsidP="00526203">
      <w:pPr>
        <w:rPr>
          <w:rFonts w:ascii="Consolas" w:hAnsi="Consolas"/>
        </w:rPr>
      </w:pPr>
    </w:p>
    <w:p w14:paraId="3A2153B9" w14:textId="5458FF81" w:rsidR="00526203" w:rsidRDefault="00526203" w:rsidP="008B5462">
      <w:pPr>
        <w:pStyle w:val="Nadpis5"/>
      </w:pPr>
      <w:bookmarkStart w:id="522" w:name="_Toc222472263"/>
      <w:r w:rsidRPr="00B64FF8">
        <w:t xml:space="preserve">Role </w:t>
      </w:r>
      <w:r w:rsidR="008B5462">
        <w:t>D</w:t>
      </w:r>
      <w:r>
        <w:t>ifferences</w:t>
      </w:r>
      <w:bookmarkEnd w:id="52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26203" w:rsidRPr="00DF00E8" w14:paraId="2EA6BE4E" w14:textId="77777777" w:rsidTr="00F336DC">
        <w:trPr>
          <w:trHeight w:val="277"/>
        </w:trPr>
        <w:tc>
          <w:tcPr>
            <w:tcW w:w="3490" w:type="dxa"/>
            <w:shd w:val="clear" w:color="auto" w:fill="D9D9D9" w:themeFill="background1" w:themeFillShade="D9"/>
          </w:tcPr>
          <w:p w14:paraId="26941820" w14:textId="77777777" w:rsidR="00526203" w:rsidRPr="00DF00E8" w:rsidRDefault="00526203" w:rsidP="00F336DC">
            <w:pPr>
              <w:ind w:left="0"/>
              <w:rPr>
                <w:b/>
                <w:bCs/>
              </w:rPr>
            </w:pPr>
            <w:r>
              <w:rPr>
                <w:b/>
                <w:bCs/>
              </w:rPr>
              <w:t>Action / Role</w:t>
            </w:r>
          </w:p>
        </w:tc>
        <w:tc>
          <w:tcPr>
            <w:tcW w:w="1163" w:type="dxa"/>
            <w:shd w:val="clear" w:color="auto" w:fill="D9D9D9" w:themeFill="background1" w:themeFillShade="D9"/>
          </w:tcPr>
          <w:p w14:paraId="1A6E4231" w14:textId="77777777" w:rsidR="00526203" w:rsidRPr="00F374A6" w:rsidRDefault="00526203" w:rsidP="00F336DC">
            <w:pPr>
              <w:ind w:left="0"/>
              <w:jc w:val="center"/>
              <w:rPr>
                <w:b/>
                <w:bCs/>
              </w:rPr>
            </w:pPr>
            <w:r w:rsidRPr="00F374A6">
              <w:rPr>
                <w:b/>
                <w:bCs/>
              </w:rPr>
              <w:t>ADMIN</w:t>
            </w:r>
          </w:p>
        </w:tc>
        <w:tc>
          <w:tcPr>
            <w:tcW w:w="1163" w:type="dxa"/>
            <w:shd w:val="clear" w:color="auto" w:fill="D9D9D9" w:themeFill="background1" w:themeFillShade="D9"/>
          </w:tcPr>
          <w:p w14:paraId="12EE1EFB" w14:textId="77777777" w:rsidR="00526203" w:rsidRPr="00DF00E8" w:rsidRDefault="00526203" w:rsidP="00F336DC">
            <w:pPr>
              <w:ind w:left="0"/>
              <w:jc w:val="center"/>
              <w:rPr>
                <w:b/>
                <w:bCs/>
              </w:rPr>
            </w:pPr>
            <w:r>
              <w:rPr>
                <w:b/>
                <w:bCs/>
              </w:rPr>
              <w:t>LEAD</w:t>
            </w:r>
          </w:p>
        </w:tc>
        <w:tc>
          <w:tcPr>
            <w:tcW w:w="1180" w:type="dxa"/>
            <w:shd w:val="clear" w:color="auto" w:fill="D9D9D9" w:themeFill="background1" w:themeFillShade="D9"/>
          </w:tcPr>
          <w:p w14:paraId="54273A1B" w14:textId="77777777" w:rsidR="00526203" w:rsidRPr="00DF00E8" w:rsidRDefault="00526203" w:rsidP="00F336DC">
            <w:pPr>
              <w:ind w:left="0"/>
              <w:jc w:val="center"/>
              <w:rPr>
                <w:b/>
                <w:bCs/>
              </w:rPr>
            </w:pPr>
            <w:r>
              <w:rPr>
                <w:b/>
                <w:bCs/>
              </w:rPr>
              <w:t>TESTING-VF</w:t>
            </w:r>
          </w:p>
        </w:tc>
        <w:tc>
          <w:tcPr>
            <w:tcW w:w="1180" w:type="dxa"/>
            <w:shd w:val="clear" w:color="auto" w:fill="D9D9D9" w:themeFill="background1" w:themeFillShade="D9"/>
          </w:tcPr>
          <w:p w14:paraId="7FECFD1D" w14:textId="77777777" w:rsidR="00526203" w:rsidRPr="00DF00E8" w:rsidRDefault="00526203" w:rsidP="00F336DC">
            <w:pPr>
              <w:ind w:left="0"/>
              <w:jc w:val="center"/>
              <w:rPr>
                <w:b/>
                <w:bCs/>
              </w:rPr>
            </w:pPr>
            <w:r>
              <w:rPr>
                <w:b/>
                <w:bCs/>
              </w:rPr>
              <w:t>TESTING-IBM</w:t>
            </w:r>
          </w:p>
        </w:tc>
        <w:tc>
          <w:tcPr>
            <w:tcW w:w="1180" w:type="dxa"/>
            <w:shd w:val="clear" w:color="auto" w:fill="D9D9D9" w:themeFill="background1" w:themeFillShade="D9"/>
          </w:tcPr>
          <w:p w14:paraId="41B74389" w14:textId="77777777" w:rsidR="00526203" w:rsidRPr="00DF00E8" w:rsidRDefault="00526203" w:rsidP="00F336DC">
            <w:pPr>
              <w:ind w:left="0"/>
              <w:jc w:val="center"/>
              <w:rPr>
                <w:b/>
                <w:bCs/>
              </w:rPr>
            </w:pPr>
            <w:r>
              <w:rPr>
                <w:b/>
                <w:bCs/>
              </w:rPr>
              <w:t>TESTING-V2</w:t>
            </w:r>
          </w:p>
        </w:tc>
      </w:tr>
      <w:tr w:rsidR="00526203" w14:paraId="21833640" w14:textId="77777777" w:rsidTr="00F336DC">
        <w:trPr>
          <w:trHeight w:val="219"/>
        </w:trPr>
        <w:tc>
          <w:tcPr>
            <w:tcW w:w="3490" w:type="dxa"/>
          </w:tcPr>
          <w:p w14:paraId="4DDF8084" w14:textId="14C83FEA" w:rsidR="00526203" w:rsidRPr="00D771E3" w:rsidRDefault="00526203" w:rsidP="00F336DC">
            <w:pPr>
              <w:ind w:left="0"/>
              <w:rPr>
                <w:b/>
                <w:bCs/>
              </w:rPr>
            </w:pPr>
            <w:r w:rsidRPr="00D771E3">
              <w:rPr>
                <w:b/>
                <w:bCs/>
              </w:rPr>
              <w:t xml:space="preserve">Access to </w:t>
            </w:r>
            <w:r w:rsidR="005B5930">
              <w:rPr>
                <w:b/>
                <w:bCs/>
              </w:rPr>
              <w:t>DOB Validation Flag</w:t>
            </w:r>
            <w:r>
              <w:rPr>
                <w:b/>
                <w:bCs/>
              </w:rPr>
              <w:t xml:space="preserve"> update</w:t>
            </w:r>
          </w:p>
        </w:tc>
        <w:tc>
          <w:tcPr>
            <w:tcW w:w="1163" w:type="dxa"/>
          </w:tcPr>
          <w:p w14:paraId="12521B0D" w14:textId="77777777" w:rsidR="00526203" w:rsidRDefault="00526203" w:rsidP="00F336DC">
            <w:pPr>
              <w:ind w:left="0"/>
              <w:jc w:val="center"/>
            </w:pPr>
            <w:r>
              <w:t>Y</w:t>
            </w:r>
          </w:p>
        </w:tc>
        <w:tc>
          <w:tcPr>
            <w:tcW w:w="1163" w:type="dxa"/>
          </w:tcPr>
          <w:p w14:paraId="72E4860E" w14:textId="77777777" w:rsidR="00526203" w:rsidRPr="00D771E3" w:rsidRDefault="00526203" w:rsidP="00F336DC">
            <w:pPr>
              <w:ind w:left="0"/>
              <w:jc w:val="center"/>
            </w:pPr>
            <w:r w:rsidRPr="00D771E3">
              <w:t>Y</w:t>
            </w:r>
          </w:p>
        </w:tc>
        <w:tc>
          <w:tcPr>
            <w:tcW w:w="1180" w:type="dxa"/>
          </w:tcPr>
          <w:p w14:paraId="43F7BA1A" w14:textId="77777777" w:rsidR="00526203" w:rsidRPr="00D771E3" w:rsidRDefault="00526203" w:rsidP="00F336DC">
            <w:pPr>
              <w:ind w:left="0"/>
              <w:jc w:val="center"/>
            </w:pPr>
            <w:r>
              <w:t>N</w:t>
            </w:r>
          </w:p>
        </w:tc>
        <w:tc>
          <w:tcPr>
            <w:tcW w:w="1180" w:type="dxa"/>
          </w:tcPr>
          <w:p w14:paraId="11AB4A65" w14:textId="77777777" w:rsidR="00526203" w:rsidRPr="00D771E3" w:rsidRDefault="00526203" w:rsidP="00F336DC">
            <w:pPr>
              <w:ind w:left="0"/>
              <w:jc w:val="center"/>
            </w:pPr>
            <w:r>
              <w:t>Y</w:t>
            </w:r>
          </w:p>
        </w:tc>
        <w:tc>
          <w:tcPr>
            <w:tcW w:w="1180" w:type="dxa"/>
          </w:tcPr>
          <w:p w14:paraId="7351BB16" w14:textId="77777777" w:rsidR="00526203" w:rsidRPr="00D771E3" w:rsidRDefault="00526203" w:rsidP="00F336DC">
            <w:pPr>
              <w:ind w:left="0"/>
              <w:jc w:val="center"/>
            </w:pPr>
            <w:r>
              <w:t>N</w:t>
            </w:r>
          </w:p>
        </w:tc>
      </w:tr>
    </w:tbl>
    <w:p w14:paraId="41C50772" w14:textId="77777777" w:rsidR="00526203" w:rsidRPr="001A6066" w:rsidRDefault="00526203" w:rsidP="00526203"/>
    <w:p w14:paraId="642ADB3A" w14:textId="7DF63F52" w:rsidR="006771D5" w:rsidRDefault="006771D5" w:rsidP="006771D5">
      <w:pPr>
        <w:pStyle w:val="Nadpis3"/>
      </w:pPr>
      <w:bookmarkStart w:id="523" w:name="_Toc222472264"/>
      <w:r>
        <w:t>Clear duplicate MSISDN’s</w:t>
      </w:r>
      <w:bookmarkEnd w:id="523"/>
    </w:p>
    <w:p w14:paraId="5B29303D" w14:textId="4F81AD55" w:rsidR="006771D5" w:rsidRDefault="006771D5" w:rsidP="006771D5">
      <w:pPr>
        <w:ind w:left="0"/>
      </w:pPr>
      <w:r w:rsidRPr="004D500C">
        <w:t>Select</w:t>
      </w:r>
      <w:r w:rsidRPr="00733800">
        <w:rPr>
          <w:sz w:val="18"/>
          <w:szCs w:val="18"/>
        </w:rPr>
        <w:t xml:space="preserve"> </w:t>
      </w:r>
      <w:r>
        <w:rPr>
          <w:b/>
          <w:bCs/>
          <w:sz w:val="18"/>
          <w:szCs w:val="18"/>
        </w:rPr>
        <w:t>Siebel</w:t>
      </w:r>
      <w:r w:rsidRPr="00095B1C">
        <w:rPr>
          <w:b/>
          <w:bCs/>
          <w:sz w:val="18"/>
          <w:szCs w:val="18"/>
        </w:rPr>
        <w:t xml:space="preserve"> </w:t>
      </w:r>
      <w:r w:rsidRPr="00095B1C">
        <w:rPr>
          <w:b/>
          <w:bCs/>
          <w:sz w:val="18"/>
          <w:szCs w:val="18"/>
        </w:rPr>
        <w:sym w:font="Wingdings" w:char="F0E0"/>
      </w:r>
      <w:r w:rsidRPr="00C97F13">
        <w:rPr>
          <w:b/>
          <w:bCs/>
          <w:sz w:val="18"/>
          <w:szCs w:val="18"/>
        </w:rPr>
        <w:t xml:space="preserve"> </w:t>
      </w:r>
      <w:r>
        <w:rPr>
          <w:b/>
          <w:bCs/>
          <w:sz w:val="18"/>
          <w:szCs w:val="18"/>
        </w:rPr>
        <w:t xml:space="preserve">Clear MSISDN Duplicates </w:t>
      </w:r>
      <w:r w:rsidRPr="004D500C">
        <w:t>in the main menu</w:t>
      </w:r>
      <w:r>
        <w:t xml:space="preserve"> to run maintenance tasks on Siebel database that will terminate all orders and assets found to be using duplicate MSISDN’s</w:t>
      </w:r>
      <w:r w:rsidRPr="004D500C">
        <w:t xml:space="preserve">. </w:t>
      </w:r>
    </w:p>
    <w:p w14:paraId="562C6AC7" w14:textId="77777777" w:rsidR="006771D5" w:rsidRDefault="006771D5" w:rsidP="006771D5">
      <w:pPr>
        <w:ind w:left="0"/>
      </w:pPr>
    </w:p>
    <w:p w14:paraId="01092D3D" w14:textId="0F3BCD7C" w:rsidR="006771D5" w:rsidRDefault="006771D5" w:rsidP="006771D5">
      <w:pPr>
        <w:ind w:left="0"/>
        <w:jc w:val="center"/>
      </w:pPr>
      <w:r>
        <w:rPr>
          <w:noProof/>
        </w:rPr>
        <w:lastRenderedPageBreak/>
        <w:drawing>
          <wp:inline distT="0" distB="0" distL="0" distR="0" wp14:anchorId="0446BC6E" wp14:editId="1A3D0F22">
            <wp:extent cx="4781550" cy="2152650"/>
            <wp:effectExtent l="0" t="0" r="0" b="0"/>
            <wp:docPr id="1999699343" name="Obrázek 1" descr="Obsah obrázku text, snímek obrazovky, software,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99343" name="Obrázek 1" descr="Obsah obrázku text, snímek obrazovky, software, Písmo&#10;&#10;Popis byl vytvořen automaticky"/>
                    <pic:cNvPicPr/>
                  </pic:nvPicPr>
                  <pic:blipFill>
                    <a:blip r:embed="rId342"/>
                    <a:stretch>
                      <a:fillRect/>
                    </a:stretch>
                  </pic:blipFill>
                  <pic:spPr>
                    <a:xfrm>
                      <a:off x="0" y="0"/>
                      <a:ext cx="4781550" cy="2152650"/>
                    </a:xfrm>
                    <a:prstGeom prst="rect">
                      <a:avLst/>
                    </a:prstGeom>
                  </pic:spPr>
                </pic:pic>
              </a:graphicData>
            </a:graphic>
          </wp:inline>
        </w:drawing>
      </w:r>
    </w:p>
    <w:p w14:paraId="58192193" w14:textId="77777777" w:rsidR="006771D5" w:rsidRPr="00446097" w:rsidRDefault="006771D5" w:rsidP="006771D5">
      <w:pPr>
        <w:ind w:left="0"/>
        <w:jc w:val="center"/>
        <w:rPr>
          <w:i/>
          <w:iCs w:val="0"/>
          <w:sz w:val="18"/>
          <w:szCs w:val="18"/>
        </w:rPr>
      </w:pPr>
      <w:r>
        <w:rPr>
          <w:i/>
          <w:iCs w:val="0"/>
          <w:sz w:val="18"/>
          <w:szCs w:val="18"/>
        </w:rPr>
        <w:t>DOB Validation</w:t>
      </w:r>
      <w:r w:rsidRPr="00446097">
        <w:rPr>
          <w:i/>
          <w:iCs w:val="0"/>
          <w:sz w:val="18"/>
          <w:szCs w:val="18"/>
        </w:rPr>
        <w:t xml:space="preserve"> form</w:t>
      </w:r>
    </w:p>
    <w:p w14:paraId="5729E8E2" w14:textId="77777777" w:rsidR="006771D5" w:rsidRDefault="006771D5" w:rsidP="006771D5">
      <w:pPr>
        <w:ind w:left="0"/>
      </w:pPr>
    </w:p>
    <w:p w14:paraId="7DD7FB4B" w14:textId="280B1F63" w:rsidR="006771D5" w:rsidRDefault="006771D5" w:rsidP="006771D5">
      <w:pPr>
        <w:ind w:left="0"/>
      </w:pPr>
      <w:r>
        <w:t>Press OK in the upcoming dialog box to start processing.</w:t>
      </w:r>
    </w:p>
    <w:p w14:paraId="61D05A3D" w14:textId="77777777" w:rsidR="006771D5" w:rsidRDefault="006771D5" w:rsidP="006771D5">
      <w:pPr>
        <w:ind w:left="0"/>
      </w:pPr>
    </w:p>
    <w:p w14:paraId="00AEC552" w14:textId="77777777" w:rsidR="006771D5" w:rsidRPr="00024F4E" w:rsidRDefault="006771D5" w:rsidP="006771D5">
      <w:pPr>
        <w:pStyle w:val="Nadpis5"/>
      </w:pPr>
      <w:bookmarkStart w:id="524" w:name="_Toc222472265"/>
      <w:r w:rsidRPr="00024F4E">
        <w:t>Process Overview</w:t>
      </w:r>
      <w:bookmarkEnd w:id="524"/>
    </w:p>
    <w:p w14:paraId="4BD48CEA" w14:textId="4E4D5FA0" w:rsidR="006771D5" w:rsidRDefault="006771D5">
      <w:pPr>
        <w:pStyle w:val="Odstavecseseznamem"/>
        <w:numPr>
          <w:ilvl w:val="0"/>
          <w:numId w:val="208"/>
        </w:numPr>
      </w:pPr>
      <w:r>
        <w:t xml:space="preserve">Call stored procedure </w:t>
      </w:r>
      <w:r w:rsidRPr="006771D5">
        <w:rPr>
          <w:rFonts w:ascii="Consolas" w:hAnsi="Consolas"/>
        </w:rPr>
        <w:t>SIEBEL.VF_DATA_CLEAN.MSISDN_CLEAR_DUPL_ORDERS</w:t>
      </w:r>
    </w:p>
    <w:p w14:paraId="1D93F4C7" w14:textId="095A6C2C" w:rsidR="006771D5" w:rsidRDefault="006771D5">
      <w:pPr>
        <w:pStyle w:val="Odstavecseseznamem"/>
        <w:numPr>
          <w:ilvl w:val="0"/>
          <w:numId w:val="208"/>
        </w:numPr>
      </w:pPr>
      <w:r>
        <w:t xml:space="preserve">Call stored procedure </w:t>
      </w:r>
      <w:r w:rsidRPr="006771D5">
        <w:rPr>
          <w:rFonts w:ascii="Consolas" w:hAnsi="Consolas"/>
        </w:rPr>
        <w:t>SIEBEL.VF_DATA_CLEAN.MSISDN_CLEAR_DUPL_ASSET</w:t>
      </w:r>
    </w:p>
    <w:p w14:paraId="7E442351" w14:textId="6CF48ECD" w:rsidR="006771D5" w:rsidRDefault="006771D5">
      <w:pPr>
        <w:pStyle w:val="Odstavecseseznamem"/>
        <w:numPr>
          <w:ilvl w:val="0"/>
          <w:numId w:val="208"/>
        </w:numPr>
      </w:pPr>
      <w:r>
        <w:t xml:space="preserve">Call stored procedure </w:t>
      </w:r>
      <w:r w:rsidRPr="006771D5">
        <w:rPr>
          <w:rFonts w:ascii="Consolas" w:hAnsi="Consolas"/>
        </w:rPr>
        <w:t>SIEBEL.VF_DATA_CLEAN.MSISDN_CLEAR_DUPL_ASSET_XA</w:t>
      </w:r>
    </w:p>
    <w:p w14:paraId="18DF4B7F" w14:textId="77777777" w:rsidR="006771D5" w:rsidRDefault="006771D5" w:rsidP="006771D5">
      <w:pPr>
        <w:rPr>
          <w:rFonts w:ascii="Consolas" w:hAnsi="Consolas"/>
        </w:rPr>
      </w:pPr>
    </w:p>
    <w:p w14:paraId="495FF4D8" w14:textId="77777777" w:rsidR="006771D5" w:rsidRDefault="006771D5" w:rsidP="006771D5">
      <w:pPr>
        <w:pStyle w:val="Nadpis5"/>
      </w:pPr>
      <w:bookmarkStart w:id="525" w:name="_Toc222472266"/>
      <w:r w:rsidRPr="00B64FF8">
        <w:t xml:space="preserve">Role </w:t>
      </w:r>
      <w:r>
        <w:t>Differences</w:t>
      </w:r>
      <w:bookmarkEnd w:id="52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6771D5" w:rsidRPr="00DF00E8" w14:paraId="17314ED6" w14:textId="77777777" w:rsidTr="005F5A76">
        <w:trPr>
          <w:trHeight w:val="277"/>
        </w:trPr>
        <w:tc>
          <w:tcPr>
            <w:tcW w:w="3490" w:type="dxa"/>
            <w:shd w:val="clear" w:color="auto" w:fill="D9D9D9" w:themeFill="background1" w:themeFillShade="D9"/>
          </w:tcPr>
          <w:p w14:paraId="0140D4AB" w14:textId="77777777" w:rsidR="006771D5" w:rsidRPr="00DF00E8" w:rsidRDefault="006771D5" w:rsidP="005F5A76">
            <w:pPr>
              <w:ind w:left="0"/>
              <w:rPr>
                <w:b/>
                <w:bCs/>
              </w:rPr>
            </w:pPr>
            <w:r>
              <w:rPr>
                <w:b/>
                <w:bCs/>
              </w:rPr>
              <w:t>Action / Role</w:t>
            </w:r>
          </w:p>
        </w:tc>
        <w:tc>
          <w:tcPr>
            <w:tcW w:w="1163" w:type="dxa"/>
            <w:shd w:val="clear" w:color="auto" w:fill="D9D9D9" w:themeFill="background1" w:themeFillShade="D9"/>
          </w:tcPr>
          <w:p w14:paraId="2F2B6190" w14:textId="77777777" w:rsidR="006771D5" w:rsidRPr="00F374A6" w:rsidRDefault="006771D5" w:rsidP="005F5A76">
            <w:pPr>
              <w:ind w:left="0"/>
              <w:jc w:val="center"/>
              <w:rPr>
                <w:b/>
                <w:bCs/>
              </w:rPr>
            </w:pPr>
            <w:r w:rsidRPr="00F374A6">
              <w:rPr>
                <w:b/>
                <w:bCs/>
              </w:rPr>
              <w:t>ADMIN</w:t>
            </w:r>
          </w:p>
        </w:tc>
        <w:tc>
          <w:tcPr>
            <w:tcW w:w="1163" w:type="dxa"/>
            <w:shd w:val="clear" w:color="auto" w:fill="D9D9D9" w:themeFill="background1" w:themeFillShade="D9"/>
          </w:tcPr>
          <w:p w14:paraId="2E4AA90E" w14:textId="77777777" w:rsidR="006771D5" w:rsidRPr="00DF00E8" w:rsidRDefault="006771D5" w:rsidP="005F5A76">
            <w:pPr>
              <w:ind w:left="0"/>
              <w:jc w:val="center"/>
              <w:rPr>
                <w:b/>
                <w:bCs/>
              </w:rPr>
            </w:pPr>
            <w:r>
              <w:rPr>
                <w:b/>
                <w:bCs/>
              </w:rPr>
              <w:t>LEAD</w:t>
            </w:r>
          </w:p>
        </w:tc>
        <w:tc>
          <w:tcPr>
            <w:tcW w:w="1180" w:type="dxa"/>
            <w:shd w:val="clear" w:color="auto" w:fill="D9D9D9" w:themeFill="background1" w:themeFillShade="D9"/>
          </w:tcPr>
          <w:p w14:paraId="014457F7" w14:textId="77777777" w:rsidR="006771D5" w:rsidRPr="00DF00E8" w:rsidRDefault="006771D5" w:rsidP="005F5A76">
            <w:pPr>
              <w:ind w:left="0"/>
              <w:jc w:val="center"/>
              <w:rPr>
                <w:b/>
                <w:bCs/>
              </w:rPr>
            </w:pPr>
            <w:r>
              <w:rPr>
                <w:b/>
                <w:bCs/>
              </w:rPr>
              <w:t>TESTING-VF</w:t>
            </w:r>
          </w:p>
        </w:tc>
        <w:tc>
          <w:tcPr>
            <w:tcW w:w="1180" w:type="dxa"/>
            <w:shd w:val="clear" w:color="auto" w:fill="D9D9D9" w:themeFill="background1" w:themeFillShade="D9"/>
          </w:tcPr>
          <w:p w14:paraId="35EF60B5" w14:textId="77777777" w:rsidR="006771D5" w:rsidRPr="00DF00E8" w:rsidRDefault="006771D5" w:rsidP="005F5A76">
            <w:pPr>
              <w:ind w:left="0"/>
              <w:jc w:val="center"/>
              <w:rPr>
                <w:b/>
                <w:bCs/>
              </w:rPr>
            </w:pPr>
            <w:r>
              <w:rPr>
                <w:b/>
                <w:bCs/>
              </w:rPr>
              <w:t>TESTING-IBM</w:t>
            </w:r>
          </w:p>
        </w:tc>
        <w:tc>
          <w:tcPr>
            <w:tcW w:w="1180" w:type="dxa"/>
            <w:shd w:val="clear" w:color="auto" w:fill="D9D9D9" w:themeFill="background1" w:themeFillShade="D9"/>
          </w:tcPr>
          <w:p w14:paraId="3B5DC3E7" w14:textId="77777777" w:rsidR="006771D5" w:rsidRPr="00DF00E8" w:rsidRDefault="006771D5" w:rsidP="005F5A76">
            <w:pPr>
              <w:ind w:left="0"/>
              <w:jc w:val="center"/>
              <w:rPr>
                <w:b/>
                <w:bCs/>
              </w:rPr>
            </w:pPr>
            <w:r>
              <w:rPr>
                <w:b/>
                <w:bCs/>
              </w:rPr>
              <w:t>TESTING-V2</w:t>
            </w:r>
          </w:p>
        </w:tc>
      </w:tr>
      <w:tr w:rsidR="006771D5" w14:paraId="39A57E72" w14:textId="77777777" w:rsidTr="005F5A76">
        <w:trPr>
          <w:trHeight w:val="219"/>
        </w:trPr>
        <w:tc>
          <w:tcPr>
            <w:tcW w:w="3490" w:type="dxa"/>
          </w:tcPr>
          <w:p w14:paraId="59AA1A05" w14:textId="77B55ECC" w:rsidR="006771D5" w:rsidRPr="00D771E3" w:rsidRDefault="006771D5" w:rsidP="005F5A76">
            <w:pPr>
              <w:ind w:left="0"/>
              <w:rPr>
                <w:b/>
                <w:bCs/>
              </w:rPr>
            </w:pPr>
            <w:r w:rsidRPr="00D771E3">
              <w:rPr>
                <w:b/>
                <w:bCs/>
              </w:rPr>
              <w:t xml:space="preserve">Access to </w:t>
            </w:r>
            <w:r>
              <w:rPr>
                <w:b/>
                <w:bCs/>
              </w:rPr>
              <w:t>clearing duplicate MSISDN’s in Siebel DB</w:t>
            </w:r>
          </w:p>
        </w:tc>
        <w:tc>
          <w:tcPr>
            <w:tcW w:w="1163" w:type="dxa"/>
          </w:tcPr>
          <w:p w14:paraId="6DB50715" w14:textId="77777777" w:rsidR="006771D5" w:rsidRDefault="006771D5" w:rsidP="005F5A76">
            <w:pPr>
              <w:ind w:left="0"/>
              <w:jc w:val="center"/>
            </w:pPr>
            <w:r>
              <w:t>Y</w:t>
            </w:r>
          </w:p>
        </w:tc>
        <w:tc>
          <w:tcPr>
            <w:tcW w:w="1163" w:type="dxa"/>
          </w:tcPr>
          <w:p w14:paraId="54DDA597" w14:textId="77777777" w:rsidR="006771D5" w:rsidRPr="00D771E3" w:rsidRDefault="006771D5" w:rsidP="005F5A76">
            <w:pPr>
              <w:ind w:left="0"/>
              <w:jc w:val="center"/>
            </w:pPr>
            <w:r w:rsidRPr="00D771E3">
              <w:t>Y</w:t>
            </w:r>
          </w:p>
        </w:tc>
        <w:tc>
          <w:tcPr>
            <w:tcW w:w="1180" w:type="dxa"/>
          </w:tcPr>
          <w:p w14:paraId="56268086" w14:textId="77777777" w:rsidR="006771D5" w:rsidRPr="00D771E3" w:rsidRDefault="006771D5" w:rsidP="005F5A76">
            <w:pPr>
              <w:ind w:left="0"/>
              <w:jc w:val="center"/>
            </w:pPr>
            <w:r>
              <w:t>N</w:t>
            </w:r>
          </w:p>
        </w:tc>
        <w:tc>
          <w:tcPr>
            <w:tcW w:w="1180" w:type="dxa"/>
          </w:tcPr>
          <w:p w14:paraId="1E1D7963" w14:textId="77777777" w:rsidR="006771D5" w:rsidRPr="00D771E3" w:rsidRDefault="006771D5" w:rsidP="005F5A76">
            <w:pPr>
              <w:ind w:left="0"/>
              <w:jc w:val="center"/>
            </w:pPr>
            <w:r>
              <w:t>Y</w:t>
            </w:r>
          </w:p>
        </w:tc>
        <w:tc>
          <w:tcPr>
            <w:tcW w:w="1180" w:type="dxa"/>
          </w:tcPr>
          <w:p w14:paraId="6BC6833C" w14:textId="77777777" w:rsidR="006771D5" w:rsidRPr="00D771E3" w:rsidRDefault="006771D5" w:rsidP="005F5A76">
            <w:pPr>
              <w:ind w:left="0"/>
              <w:jc w:val="center"/>
            </w:pPr>
            <w:r>
              <w:t>N</w:t>
            </w:r>
          </w:p>
        </w:tc>
      </w:tr>
    </w:tbl>
    <w:p w14:paraId="1CF0B9C0" w14:textId="77777777" w:rsidR="006771D5" w:rsidRPr="001A6066" w:rsidRDefault="006771D5" w:rsidP="006771D5"/>
    <w:p w14:paraId="7558E539" w14:textId="77777777" w:rsidR="00526203" w:rsidRDefault="00526203" w:rsidP="008B1251"/>
    <w:p w14:paraId="199AD6B0" w14:textId="77777777" w:rsidR="006771D5" w:rsidRPr="00F57A13" w:rsidRDefault="006771D5" w:rsidP="008B1251"/>
    <w:p w14:paraId="296622C8" w14:textId="754EE46E" w:rsidR="00F57A13" w:rsidRDefault="004D20B0" w:rsidP="008B1251">
      <w:pPr>
        <w:pStyle w:val="Nadpis2"/>
      </w:pPr>
      <w:bookmarkStart w:id="526" w:name="_Toc222472267"/>
      <w:r>
        <w:t xml:space="preserve">CUR </w:t>
      </w:r>
      <w:r w:rsidRPr="004D20B0">
        <w:t>Operations</w:t>
      </w:r>
      <w:bookmarkEnd w:id="526"/>
    </w:p>
    <w:p w14:paraId="623DE386" w14:textId="228830E4" w:rsidR="004D20B0" w:rsidRDefault="004D20B0" w:rsidP="00CD44D1">
      <w:pPr>
        <w:pStyle w:val="Nadpis3"/>
      </w:pPr>
      <w:bookmarkStart w:id="527" w:name="_Toc222472268"/>
      <w:r>
        <w:t>Password Management</w:t>
      </w:r>
      <w:bookmarkEnd w:id="527"/>
    </w:p>
    <w:p w14:paraId="5DC86C20" w14:textId="7E158615" w:rsidR="00752CCB" w:rsidRDefault="00752CCB" w:rsidP="000A1322">
      <w:pPr>
        <w:pStyle w:val="Nadpis5"/>
      </w:pPr>
      <w:bookmarkStart w:id="528" w:name="_Toc222472269"/>
      <w:r>
        <w:t>Getting Current Passwords</w:t>
      </w:r>
      <w:bookmarkEnd w:id="528"/>
    </w:p>
    <w:p w14:paraId="77DE666C" w14:textId="5D8B2977" w:rsidR="000C22F2" w:rsidRDefault="000C22F2" w:rsidP="00A3572C">
      <w:pPr>
        <w:ind w:left="0"/>
      </w:pPr>
      <w:r>
        <w:t xml:space="preserve">Select one or more rows with known BA/CA in the main grid. Select </w:t>
      </w:r>
      <w:r w:rsidRPr="000C22F2">
        <w:rPr>
          <w:b/>
          <w:bCs/>
          <w:sz w:val="18"/>
          <w:szCs w:val="18"/>
        </w:rPr>
        <w:t xml:space="preserve">CUR </w:t>
      </w:r>
      <w:r w:rsidRPr="000C22F2">
        <w:rPr>
          <w:b/>
          <w:bCs/>
          <w:sz w:val="18"/>
          <w:szCs w:val="18"/>
        </w:rPr>
        <w:sym w:font="Wingdings" w:char="F0E0"/>
      </w:r>
      <w:r w:rsidRPr="000C22F2">
        <w:rPr>
          <w:b/>
          <w:bCs/>
          <w:sz w:val="18"/>
          <w:szCs w:val="18"/>
        </w:rPr>
        <w:t xml:space="preserve"> Password</w:t>
      </w:r>
      <w:r>
        <w:t xml:space="preserve"> from the main menu to </w:t>
      </w:r>
      <w:r w:rsidR="00B26329">
        <w:t>retrieve current passwords from CUR</w:t>
      </w:r>
      <w:r w:rsidR="002465FB">
        <w:t xml:space="preserve"> system</w:t>
      </w:r>
      <w:r w:rsidR="00B26329">
        <w:t xml:space="preserve">, and </w:t>
      </w:r>
      <w:r>
        <w:t xml:space="preserve">open Password Management form where new passwords </w:t>
      </w:r>
      <w:r w:rsidR="00B26329">
        <w:t xml:space="preserve">can optionally be </w:t>
      </w:r>
      <w:r>
        <w:t>set:</w:t>
      </w:r>
    </w:p>
    <w:p w14:paraId="516CEB12" w14:textId="3D592AA0" w:rsidR="000C22F2" w:rsidRDefault="000C22F2" w:rsidP="00616E94"/>
    <w:p w14:paraId="20C50316" w14:textId="3CB0E596" w:rsidR="00416B1C" w:rsidRDefault="00416B1C" w:rsidP="00A3572C">
      <w:pPr>
        <w:jc w:val="center"/>
      </w:pPr>
      <w:r>
        <w:rPr>
          <w:noProof/>
        </w:rPr>
        <w:lastRenderedPageBreak/>
        <w:drawing>
          <wp:inline distT="0" distB="0" distL="0" distR="0" wp14:anchorId="64F2C7B6" wp14:editId="50E46E7B">
            <wp:extent cx="5238750" cy="4019550"/>
            <wp:effectExtent l="0" t="0" r="0" b="0"/>
            <wp:docPr id="534" name="Obrázek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238750" cy="4019550"/>
                    </a:xfrm>
                    <a:prstGeom prst="rect">
                      <a:avLst/>
                    </a:prstGeom>
                  </pic:spPr>
                </pic:pic>
              </a:graphicData>
            </a:graphic>
          </wp:inline>
        </w:drawing>
      </w:r>
    </w:p>
    <w:p w14:paraId="69647B24" w14:textId="0AFC296E" w:rsidR="00416B1C" w:rsidRPr="00416B1C" w:rsidRDefault="00416B1C" w:rsidP="00A3572C">
      <w:pPr>
        <w:jc w:val="center"/>
        <w:rPr>
          <w:i/>
          <w:iCs w:val="0"/>
          <w:sz w:val="18"/>
          <w:szCs w:val="18"/>
        </w:rPr>
      </w:pPr>
      <w:r w:rsidRPr="00416B1C">
        <w:rPr>
          <w:i/>
          <w:iCs w:val="0"/>
          <w:sz w:val="18"/>
          <w:szCs w:val="18"/>
        </w:rPr>
        <w:t>Password Management form – single row selected in the main grid</w:t>
      </w:r>
    </w:p>
    <w:p w14:paraId="00D8C11E" w14:textId="51B2699A" w:rsidR="00416B1C" w:rsidRDefault="00416B1C" w:rsidP="00A3572C">
      <w:pPr>
        <w:jc w:val="center"/>
      </w:pPr>
    </w:p>
    <w:p w14:paraId="6AB8765D" w14:textId="050C03A6" w:rsidR="00A3572C" w:rsidRDefault="00A3572C" w:rsidP="00A3572C">
      <w:pPr>
        <w:ind w:left="0"/>
      </w:pPr>
      <w:r w:rsidRPr="00733800">
        <w:rPr>
          <w:b/>
          <w:bCs/>
        </w:rPr>
        <w:t>NOTE:</w:t>
      </w:r>
      <w:r>
        <w:t xml:space="preserve"> To check if BA</w:t>
      </w:r>
      <w:r w:rsidR="000B240A">
        <w:t>/CA</w:t>
      </w:r>
      <w:r>
        <w:t xml:space="preserve"> is known for given main grid row, hover mouse cursor over MSISDN, SIM or ICCID column value to display a cell hint with additional row information. See </w:t>
      </w:r>
      <w:hyperlink w:anchor="_Main_Grid" w:history="1">
        <w:r w:rsidRPr="00533D2D">
          <w:rPr>
            <w:rStyle w:val="Hypertextovodkaz"/>
          </w:rPr>
          <w:t>Main Grid</w:t>
        </w:r>
      </w:hyperlink>
      <w:r>
        <w:t xml:space="preserve"> for more details.</w:t>
      </w:r>
    </w:p>
    <w:p w14:paraId="317C9A5B" w14:textId="388CC799" w:rsidR="00A3572C" w:rsidRDefault="00A3572C" w:rsidP="0026432B">
      <w:pPr>
        <w:ind w:left="0"/>
        <w:rPr>
          <w:b/>
          <w:bCs/>
        </w:rPr>
      </w:pPr>
    </w:p>
    <w:p w14:paraId="03C9CDE2" w14:textId="3EB5B18F" w:rsidR="00FA448F" w:rsidRDefault="0026432B" w:rsidP="008F7706">
      <w:pPr>
        <w:ind w:left="0"/>
      </w:pPr>
      <w:r w:rsidRPr="00B26329">
        <w:t xml:space="preserve">Current passwords are displayed </w:t>
      </w:r>
      <w:r w:rsidR="008F7706">
        <w:t xml:space="preserve">in </w:t>
      </w:r>
      <w:r w:rsidR="00B735FA">
        <w:t xml:space="preserve">read-only </w:t>
      </w:r>
      <w:r w:rsidR="008F7706">
        <w:t xml:space="preserve">edit boxes </w:t>
      </w:r>
      <w:r w:rsidRPr="00B26329">
        <w:t>on the left side</w:t>
      </w:r>
      <w:r w:rsidR="008F7706">
        <w:t xml:space="preserve"> of the form</w:t>
      </w:r>
      <w:r w:rsidR="009F20A6">
        <w:t xml:space="preserve">. Empty </w:t>
      </w:r>
      <w:r w:rsidR="00B735FA">
        <w:t>value</w:t>
      </w:r>
      <w:r w:rsidR="009F20A6">
        <w:t xml:space="preserve"> means </w:t>
      </w:r>
      <w:r w:rsidR="00B735FA">
        <w:t xml:space="preserve">that </w:t>
      </w:r>
      <w:r w:rsidR="009F20A6">
        <w:t>there was no password of given level set</w:t>
      </w:r>
      <w:r w:rsidRPr="00B26329">
        <w:t xml:space="preserve">. </w:t>
      </w:r>
    </w:p>
    <w:p w14:paraId="4DE0C601" w14:textId="77777777" w:rsidR="00FA448F" w:rsidRDefault="00FA448F" w:rsidP="001D15A4">
      <w:pPr>
        <w:ind w:left="0"/>
      </w:pPr>
    </w:p>
    <w:p w14:paraId="71168758" w14:textId="737FF45A" w:rsidR="00416B1C" w:rsidRDefault="001D15A4" w:rsidP="00A3572C">
      <w:pPr>
        <w:ind w:left="0"/>
      </w:pPr>
      <w:r w:rsidRPr="001D15A4">
        <w:rPr>
          <w:b/>
          <w:bCs/>
        </w:rPr>
        <w:t xml:space="preserve">NOTE: </w:t>
      </w:r>
      <w:r w:rsidR="00416B1C">
        <w:t>If multiple rows were selected in the main grid, current passwords will not be retrieved</w:t>
      </w:r>
      <w:r w:rsidR="00B735FA">
        <w:t xml:space="preserve">. In such case, </w:t>
      </w:r>
      <w:r w:rsidR="00057ABD">
        <w:t>n</w:t>
      </w:r>
      <w:r w:rsidR="00416B1C">
        <w:t xml:space="preserve">ew passwords </w:t>
      </w:r>
      <w:r w:rsidR="00B956D6">
        <w:t xml:space="preserve">will </w:t>
      </w:r>
      <w:r w:rsidR="00416B1C">
        <w:t>be set for all selected items</w:t>
      </w:r>
      <w:r w:rsidR="00B956D6">
        <w:t xml:space="preserve"> in the main grid</w:t>
      </w:r>
      <w:r w:rsidR="00416B1C">
        <w:t>:</w:t>
      </w:r>
    </w:p>
    <w:p w14:paraId="03FC73F3" w14:textId="06F8D339" w:rsidR="00416B1C" w:rsidRDefault="00416B1C" w:rsidP="00616E94"/>
    <w:p w14:paraId="12CBF00D" w14:textId="6A7F3464" w:rsidR="00416B1C" w:rsidRDefault="00416B1C" w:rsidP="00416B1C">
      <w:pPr>
        <w:jc w:val="center"/>
      </w:pPr>
      <w:r>
        <w:rPr>
          <w:noProof/>
        </w:rPr>
        <w:lastRenderedPageBreak/>
        <w:drawing>
          <wp:inline distT="0" distB="0" distL="0" distR="0" wp14:anchorId="64572734" wp14:editId="7E87DF3C">
            <wp:extent cx="5238750" cy="401955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238750" cy="4019550"/>
                    </a:xfrm>
                    <a:prstGeom prst="rect">
                      <a:avLst/>
                    </a:prstGeom>
                  </pic:spPr>
                </pic:pic>
              </a:graphicData>
            </a:graphic>
          </wp:inline>
        </w:drawing>
      </w:r>
    </w:p>
    <w:p w14:paraId="2D09E328" w14:textId="2ABA1648" w:rsidR="00416B1C" w:rsidRPr="00416B1C" w:rsidRDefault="00416B1C" w:rsidP="00416B1C">
      <w:pPr>
        <w:jc w:val="center"/>
        <w:rPr>
          <w:i/>
          <w:iCs w:val="0"/>
          <w:sz w:val="18"/>
          <w:szCs w:val="18"/>
        </w:rPr>
      </w:pPr>
      <w:r w:rsidRPr="00416B1C">
        <w:rPr>
          <w:i/>
          <w:iCs w:val="0"/>
          <w:sz w:val="18"/>
          <w:szCs w:val="18"/>
        </w:rPr>
        <w:t>Password Management form – multiple rows selected in the main grid</w:t>
      </w:r>
    </w:p>
    <w:p w14:paraId="0508DE9A" w14:textId="6663D19B" w:rsidR="00416B1C" w:rsidRDefault="00416B1C" w:rsidP="00616E94"/>
    <w:p w14:paraId="1E6D0665" w14:textId="579B176C" w:rsidR="00992CFA" w:rsidRDefault="00992CFA" w:rsidP="00616E94"/>
    <w:p w14:paraId="73DE760E" w14:textId="224DCD5C" w:rsidR="00992CFA" w:rsidRPr="00770038" w:rsidRDefault="00770038" w:rsidP="008B5462">
      <w:pPr>
        <w:pStyle w:val="Nadpis6"/>
      </w:pPr>
      <w:bookmarkStart w:id="529" w:name="_Toc222472270"/>
      <w:r w:rsidRPr="00770038">
        <w:t>Process Overview</w:t>
      </w:r>
      <w:bookmarkEnd w:id="529"/>
    </w:p>
    <w:p w14:paraId="1A5E638D" w14:textId="37AF4695" w:rsidR="00992CFA" w:rsidRDefault="00F51E8A">
      <w:pPr>
        <w:pStyle w:val="Odstavecseseznamem"/>
        <w:numPr>
          <w:ilvl w:val="0"/>
          <w:numId w:val="76"/>
        </w:numPr>
      </w:pPr>
      <w:r>
        <w:t xml:space="preserve">Invoke SOAP operation </w:t>
      </w:r>
      <w:r>
        <w:rPr>
          <w:rFonts w:ascii="Consolas" w:hAnsi="Consolas"/>
        </w:rPr>
        <w:t>getPassword</w:t>
      </w:r>
      <w:r w:rsidRPr="00F51E8A">
        <w:t xml:space="preserve"> </w:t>
      </w:r>
      <w:r>
        <w:t>for MSISDN, BA, and CA value if single row is selected in the main grid</w:t>
      </w:r>
      <w:r w:rsidR="00D27FAC">
        <w:t xml:space="preserve"> to retrieve current passwords from CUR</w:t>
      </w:r>
      <w:r>
        <w:t>.</w:t>
      </w:r>
    </w:p>
    <w:p w14:paraId="09588CFC" w14:textId="25FE8B2D" w:rsidR="00770038" w:rsidRDefault="00770038" w:rsidP="00616E94"/>
    <w:p w14:paraId="33B5F247" w14:textId="455CF034" w:rsidR="00752CCB" w:rsidRDefault="00752CCB" w:rsidP="000A1322">
      <w:pPr>
        <w:pStyle w:val="Nadpis5"/>
      </w:pPr>
      <w:bookmarkStart w:id="530" w:name="_Setting_New_Passwords"/>
      <w:bookmarkStart w:id="531" w:name="_Toc222472271"/>
      <w:bookmarkEnd w:id="530"/>
      <w:r>
        <w:t>Setting New Passwords</w:t>
      </w:r>
      <w:bookmarkEnd w:id="531"/>
    </w:p>
    <w:p w14:paraId="4CA57929" w14:textId="0A7F1789" w:rsidR="008F7706" w:rsidRPr="00B26329" w:rsidRDefault="008F7706" w:rsidP="008F7706">
      <w:pPr>
        <w:ind w:left="0"/>
      </w:pPr>
      <w:r w:rsidRPr="00B26329">
        <w:t xml:space="preserve">New passwords </w:t>
      </w:r>
      <w:r>
        <w:t xml:space="preserve">can </w:t>
      </w:r>
      <w:r w:rsidRPr="00B26329">
        <w:t xml:space="preserve">be entered </w:t>
      </w:r>
      <w:r>
        <w:t xml:space="preserve">in edit boxes </w:t>
      </w:r>
      <w:r w:rsidRPr="00B26329">
        <w:t>on the right side</w:t>
      </w:r>
      <w:r>
        <w:t xml:space="preserve"> of Password Management form; current values are pre-filled</w:t>
      </w:r>
      <w:r w:rsidRPr="00B26329">
        <w:t>.</w:t>
      </w:r>
    </w:p>
    <w:p w14:paraId="032607D2" w14:textId="77777777" w:rsidR="008F7706" w:rsidRDefault="008F7706" w:rsidP="008F7706">
      <w:pPr>
        <w:ind w:left="0"/>
      </w:pPr>
    </w:p>
    <w:p w14:paraId="6506A24F" w14:textId="77777777" w:rsidR="008F7706" w:rsidRDefault="008F7706" w:rsidP="008F7706">
      <w:pPr>
        <w:ind w:left="0"/>
      </w:pPr>
      <w:r>
        <w:t>After</w:t>
      </w:r>
      <w:r w:rsidRPr="001D15A4">
        <w:t xml:space="preserve"> new password</w:t>
      </w:r>
      <w:r>
        <w:t>s are entered, their strength is verified in Tibco and displayed next to them:</w:t>
      </w:r>
    </w:p>
    <w:p w14:paraId="4A8D922F" w14:textId="77777777" w:rsidR="008F7706" w:rsidRDefault="008F7706" w:rsidP="008F7706">
      <w:pPr>
        <w:ind w:left="0"/>
      </w:pPr>
    </w:p>
    <w:p w14:paraId="342DEB9E" w14:textId="77777777" w:rsidR="008F7706" w:rsidRDefault="008F7706" w:rsidP="008F7706">
      <w:pPr>
        <w:ind w:left="0"/>
        <w:jc w:val="center"/>
      </w:pPr>
      <w:r w:rsidRPr="00A17C14">
        <w:rPr>
          <w:noProof/>
        </w:rPr>
        <w:drawing>
          <wp:inline distT="0" distB="0" distL="0" distR="0" wp14:anchorId="7ABD713A" wp14:editId="50ADA5B2">
            <wp:extent cx="2524477" cy="1200318"/>
            <wp:effectExtent l="0" t="0" r="0" b="0"/>
            <wp:docPr id="535" name="Obrázek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2524477" cy="1200318"/>
                    </a:xfrm>
                    <a:prstGeom prst="rect">
                      <a:avLst/>
                    </a:prstGeom>
                  </pic:spPr>
                </pic:pic>
              </a:graphicData>
            </a:graphic>
          </wp:inline>
        </w:drawing>
      </w:r>
    </w:p>
    <w:p w14:paraId="60B4DE5E" w14:textId="77777777" w:rsidR="008F7706" w:rsidRPr="00A17C14" w:rsidRDefault="008F7706" w:rsidP="008F7706">
      <w:pPr>
        <w:ind w:left="0"/>
        <w:jc w:val="center"/>
        <w:rPr>
          <w:i/>
          <w:iCs w:val="0"/>
          <w:sz w:val="18"/>
          <w:szCs w:val="18"/>
        </w:rPr>
      </w:pPr>
      <w:r w:rsidRPr="00A17C14">
        <w:rPr>
          <w:i/>
          <w:iCs w:val="0"/>
          <w:sz w:val="18"/>
          <w:szCs w:val="18"/>
        </w:rPr>
        <w:t>Password Management – password strength examples</w:t>
      </w:r>
    </w:p>
    <w:p w14:paraId="15C3B16A" w14:textId="77777777" w:rsidR="008F7706" w:rsidRDefault="008F7706" w:rsidP="008F7706">
      <w:pPr>
        <w:ind w:left="0"/>
      </w:pPr>
    </w:p>
    <w:p w14:paraId="0F79ED41" w14:textId="77777777" w:rsidR="008F7706" w:rsidRDefault="008F7706" w:rsidP="008F7706">
      <w:pPr>
        <w:ind w:left="0"/>
      </w:pPr>
      <w:r>
        <w:t>Select following options, if needed:</w:t>
      </w:r>
    </w:p>
    <w:p w14:paraId="538F7D80" w14:textId="77777777" w:rsidR="008F7706" w:rsidRDefault="008F7706" w:rsidP="008F7706"/>
    <w:tbl>
      <w:tblPr>
        <w:tblStyle w:val="Mkatabulky"/>
        <w:tblW w:w="9356" w:type="dxa"/>
        <w:tblInd w:w="-5" w:type="dxa"/>
        <w:tblLook w:val="04A0" w:firstRow="1" w:lastRow="0" w:firstColumn="1" w:lastColumn="0" w:noHBand="0" w:noVBand="1"/>
      </w:tblPr>
      <w:tblGrid>
        <w:gridCol w:w="2127"/>
        <w:gridCol w:w="7229"/>
      </w:tblGrid>
      <w:tr w:rsidR="008F7706" w:rsidRPr="00DF00E8" w14:paraId="56BD43FC" w14:textId="77777777" w:rsidTr="008F7706">
        <w:trPr>
          <w:trHeight w:val="701"/>
        </w:trPr>
        <w:tc>
          <w:tcPr>
            <w:tcW w:w="2127" w:type="dxa"/>
            <w:shd w:val="clear" w:color="auto" w:fill="D9D9D9" w:themeFill="background1" w:themeFillShade="D9"/>
          </w:tcPr>
          <w:p w14:paraId="42CE7BC1" w14:textId="77777777" w:rsidR="008F7706" w:rsidRPr="00DF00E8" w:rsidRDefault="008F7706" w:rsidP="00867CA7">
            <w:pPr>
              <w:ind w:left="0"/>
              <w:rPr>
                <w:b/>
                <w:bCs/>
              </w:rPr>
            </w:pPr>
            <w:r>
              <w:rPr>
                <w:b/>
                <w:bCs/>
              </w:rPr>
              <w:t>Option</w:t>
            </w:r>
          </w:p>
        </w:tc>
        <w:tc>
          <w:tcPr>
            <w:tcW w:w="7229" w:type="dxa"/>
            <w:shd w:val="clear" w:color="auto" w:fill="D9D9D9" w:themeFill="background1" w:themeFillShade="D9"/>
          </w:tcPr>
          <w:p w14:paraId="066E764E" w14:textId="77777777" w:rsidR="008F7706" w:rsidRPr="00DF00E8" w:rsidRDefault="008F7706" w:rsidP="00867CA7">
            <w:pPr>
              <w:ind w:left="0"/>
              <w:rPr>
                <w:b/>
                <w:bCs/>
              </w:rPr>
            </w:pPr>
            <w:r w:rsidRPr="00DF00E8">
              <w:rPr>
                <w:b/>
                <w:bCs/>
              </w:rPr>
              <w:t>Description</w:t>
            </w:r>
          </w:p>
        </w:tc>
      </w:tr>
      <w:tr w:rsidR="008F7706" w14:paraId="415F1A8B" w14:textId="77777777" w:rsidTr="008F7706">
        <w:trPr>
          <w:trHeight w:val="219"/>
        </w:trPr>
        <w:tc>
          <w:tcPr>
            <w:tcW w:w="2127" w:type="dxa"/>
          </w:tcPr>
          <w:p w14:paraId="35E5F67C" w14:textId="77777777" w:rsidR="008F7706" w:rsidRPr="00602485" w:rsidRDefault="008F7706" w:rsidP="00867CA7">
            <w:pPr>
              <w:ind w:left="0"/>
              <w:rPr>
                <w:b/>
                <w:bCs/>
                <w:sz w:val="18"/>
                <w:szCs w:val="18"/>
              </w:rPr>
            </w:pPr>
            <w:r>
              <w:rPr>
                <w:b/>
                <w:bCs/>
                <w:sz w:val="18"/>
                <w:szCs w:val="18"/>
              </w:rPr>
              <w:lastRenderedPageBreak/>
              <w:t>Allow weak and excluded passwords</w:t>
            </w:r>
          </w:p>
        </w:tc>
        <w:tc>
          <w:tcPr>
            <w:tcW w:w="7229" w:type="dxa"/>
          </w:tcPr>
          <w:p w14:paraId="522DC804" w14:textId="28521217" w:rsidR="008F7706" w:rsidRPr="00C25BCA" w:rsidRDefault="008F7706" w:rsidP="00867CA7">
            <w:pPr>
              <w:ind w:left="0"/>
            </w:pPr>
            <w:r w:rsidRPr="00C25BCA">
              <w:t xml:space="preserve">Weak </w:t>
            </w:r>
            <w:r w:rsidR="00B735FA">
              <w:t xml:space="preserve">and excluded </w:t>
            </w:r>
            <w:r w:rsidRPr="00C25BCA">
              <w:t>passwords will be allowed</w:t>
            </w:r>
            <w:r>
              <w:t xml:space="preserve"> to be stored</w:t>
            </w:r>
            <w:r w:rsidR="00B735FA">
              <w:t xml:space="preserve"> to CUR</w:t>
            </w:r>
            <w:r w:rsidRPr="00C25BCA">
              <w:t>.</w:t>
            </w:r>
            <w:r>
              <w:t xml:space="preserve"> Password strength validation will be bypassed</w:t>
            </w:r>
            <w:r w:rsidR="00D2626D">
              <w:t xml:space="preserve"> in Tibco</w:t>
            </w:r>
            <w:r>
              <w:t>.</w:t>
            </w:r>
          </w:p>
        </w:tc>
      </w:tr>
      <w:tr w:rsidR="008F7706" w14:paraId="4C313A1D" w14:textId="77777777" w:rsidTr="008F7706">
        <w:trPr>
          <w:trHeight w:val="219"/>
        </w:trPr>
        <w:tc>
          <w:tcPr>
            <w:tcW w:w="2127" w:type="dxa"/>
          </w:tcPr>
          <w:p w14:paraId="788A1F35" w14:textId="77777777" w:rsidR="008F7706" w:rsidRPr="00602485" w:rsidRDefault="008F7706" w:rsidP="00867CA7">
            <w:pPr>
              <w:ind w:left="0"/>
              <w:rPr>
                <w:b/>
                <w:bCs/>
                <w:sz w:val="18"/>
                <w:szCs w:val="18"/>
              </w:rPr>
            </w:pPr>
            <w:r>
              <w:rPr>
                <w:b/>
                <w:bCs/>
                <w:sz w:val="18"/>
                <w:szCs w:val="18"/>
              </w:rPr>
              <w:t>Re-create missing entities in CUR</w:t>
            </w:r>
          </w:p>
        </w:tc>
        <w:tc>
          <w:tcPr>
            <w:tcW w:w="7229" w:type="dxa"/>
          </w:tcPr>
          <w:p w14:paraId="65DC36DA" w14:textId="77777777" w:rsidR="008F7706" w:rsidRPr="00C25BCA" w:rsidRDefault="008F7706" w:rsidP="00867CA7">
            <w:pPr>
              <w:ind w:left="0"/>
              <w:rPr>
                <w:sz w:val="18"/>
                <w:szCs w:val="18"/>
              </w:rPr>
            </w:pPr>
            <w:r w:rsidRPr="00C25BCA">
              <w:rPr>
                <w:rFonts w:ascii="Consolas" w:hAnsi="Consolas"/>
                <w:sz w:val="18"/>
                <w:szCs w:val="18"/>
              </w:rPr>
              <w:t>SubscriberActivation</w:t>
            </w:r>
            <w:r w:rsidRPr="00C25BCA">
              <w:rPr>
                <w:sz w:val="18"/>
                <w:szCs w:val="18"/>
              </w:rPr>
              <w:t xml:space="preserve"> </w:t>
            </w:r>
            <w:r w:rsidRPr="00C25BCA">
              <w:t>request is sent to CUR for each entity before setting new passwords to ensure the entity exists in CUR.</w:t>
            </w:r>
          </w:p>
        </w:tc>
      </w:tr>
    </w:tbl>
    <w:p w14:paraId="178F3A1D" w14:textId="77777777" w:rsidR="008F7706" w:rsidRDefault="008F7706" w:rsidP="008F7706">
      <w:pPr>
        <w:ind w:left="0"/>
      </w:pPr>
    </w:p>
    <w:p w14:paraId="6CB51A43" w14:textId="3EFC5A02" w:rsidR="008F7706" w:rsidRDefault="008F7706" w:rsidP="008F7706">
      <w:pPr>
        <w:ind w:left="0"/>
      </w:pPr>
      <w:r w:rsidRPr="006B273A">
        <w:t xml:space="preserve">Press </w:t>
      </w:r>
      <w:r w:rsidRPr="006B273A">
        <w:rPr>
          <w:b/>
          <w:bCs/>
          <w:sz w:val="18"/>
          <w:szCs w:val="18"/>
        </w:rPr>
        <w:t>OK</w:t>
      </w:r>
      <w:r w:rsidRPr="006B273A">
        <w:rPr>
          <w:b/>
          <w:bCs/>
        </w:rPr>
        <w:t xml:space="preserve"> </w:t>
      </w:r>
      <w:r w:rsidRPr="006B273A">
        <w:t xml:space="preserve">to </w:t>
      </w:r>
      <w:r>
        <w:t>store the new passwords to CUR and close Password Management form.</w:t>
      </w:r>
    </w:p>
    <w:p w14:paraId="7215D617" w14:textId="4AC3289D" w:rsidR="00F51E8A" w:rsidRDefault="00F51E8A" w:rsidP="008F7706">
      <w:pPr>
        <w:ind w:left="0"/>
      </w:pPr>
    </w:p>
    <w:p w14:paraId="007B479E" w14:textId="77777777" w:rsidR="00F51E8A" w:rsidRPr="00770038" w:rsidRDefault="00F51E8A" w:rsidP="008B5462">
      <w:pPr>
        <w:pStyle w:val="Nadpis6"/>
      </w:pPr>
      <w:bookmarkStart w:id="532" w:name="_Toc222472272"/>
      <w:r w:rsidRPr="00770038">
        <w:t>Process Overview:</w:t>
      </w:r>
      <w:bookmarkEnd w:id="532"/>
    </w:p>
    <w:p w14:paraId="68746892" w14:textId="105C0333" w:rsidR="00F51E8A" w:rsidRDefault="00F51E8A">
      <w:pPr>
        <w:pStyle w:val="Odstavecseseznamem"/>
        <w:numPr>
          <w:ilvl w:val="0"/>
          <w:numId w:val="77"/>
        </w:numPr>
      </w:pPr>
      <w:r>
        <w:t xml:space="preserve">Invoke SOAP operation </w:t>
      </w:r>
      <w:r>
        <w:rPr>
          <w:rFonts w:ascii="Consolas" w:hAnsi="Consolas"/>
        </w:rPr>
        <w:t>checkPasswordWeakness</w:t>
      </w:r>
      <w:r w:rsidRPr="00F51E8A">
        <w:t xml:space="preserve"> </w:t>
      </w:r>
      <w:r>
        <w:t>after new password value is entered.</w:t>
      </w:r>
    </w:p>
    <w:p w14:paraId="78F891F9" w14:textId="54F943C1" w:rsidR="00F51E8A" w:rsidRDefault="00E847E9">
      <w:pPr>
        <w:pStyle w:val="Odstavecseseznamem"/>
        <w:numPr>
          <w:ilvl w:val="0"/>
          <w:numId w:val="77"/>
        </w:numPr>
      </w:pPr>
      <w:r w:rsidRPr="00E847E9">
        <w:rPr>
          <w:i/>
          <w:iCs w:val="0"/>
        </w:rPr>
        <w:t>(optional)</w:t>
      </w:r>
      <w:r>
        <w:t xml:space="preserve"> </w:t>
      </w:r>
      <w:r w:rsidR="00F51E8A">
        <w:t xml:space="preserve">Invoke SOAP operation </w:t>
      </w:r>
      <w:r>
        <w:rPr>
          <w:rFonts w:ascii="Consolas" w:hAnsi="Consolas"/>
        </w:rPr>
        <w:t>SubscriberActivation</w:t>
      </w:r>
      <w:r w:rsidR="00F51E8A" w:rsidRPr="00F51E8A">
        <w:t xml:space="preserve"> </w:t>
      </w:r>
      <w:r>
        <w:t>to re-create missing entities in CUR</w:t>
      </w:r>
      <w:r w:rsidR="00F51E8A">
        <w:t>.</w:t>
      </w:r>
    </w:p>
    <w:p w14:paraId="384B9F89" w14:textId="3891C0ED" w:rsidR="00F51E8A" w:rsidRDefault="00F51E8A">
      <w:pPr>
        <w:pStyle w:val="Odstavecseseznamem"/>
        <w:numPr>
          <w:ilvl w:val="0"/>
          <w:numId w:val="77"/>
        </w:numPr>
      </w:pPr>
      <w:r>
        <w:t xml:space="preserve">Invoke SOAP operation </w:t>
      </w:r>
      <w:r>
        <w:rPr>
          <w:rFonts w:ascii="Consolas" w:hAnsi="Consolas"/>
        </w:rPr>
        <w:t>setPassword</w:t>
      </w:r>
      <w:r w:rsidRPr="00F51E8A">
        <w:t xml:space="preserve"> </w:t>
      </w:r>
      <w:r>
        <w:t>to set new passwords</w:t>
      </w:r>
      <w:r w:rsidR="00E847E9">
        <w:t xml:space="preserve"> in CUR</w:t>
      </w:r>
      <w:r>
        <w:t>.</w:t>
      </w:r>
    </w:p>
    <w:p w14:paraId="3BF9FD68" w14:textId="77777777" w:rsidR="00F51E8A" w:rsidRDefault="00F51E8A" w:rsidP="008F7706">
      <w:pPr>
        <w:ind w:left="0"/>
      </w:pPr>
    </w:p>
    <w:p w14:paraId="03D94034" w14:textId="59D8D568" w:rsidR="008B5462" w:rsidRDefault="008B5462" w:rsidP="008B5462">
      <w:pPr>
        <w:pStyle w:val="Nadpis5"/>
      </w:pPr>
      <w:bookmarkStart w:id="533" w:name="_Toc222472273"/>
      <w:r w:rsidRPr="00B64FF8">
        <w:t xml:space="preserve">Role </w:t>
      </w:r>
      <w:r>
        <w:t>Differences</w:t>
      </w:r>
      <w:bookmarkEnd w:id="53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B5462" w:rsidRPr="00DF00E8" w14:paraId="6C2C8F2D" w14:textId="77777777" w:rsidTr="00BF1BFC">
        <w:trPr>
          <w:trHeight w:val="277"/>
        </w:trPr>
        <w:tc>
          <w:tcPr>
            <w:tcW w:w="3490" w:type="dxa"/>
            <w:shd w:val="clear" w:color="auto" w:fill="D9D9D9" w:themeFill="background1" w:themeFillShade="D9"/>
          </w:tcPr>
          <w:p w14:paraId="4080C602" w14:textId="77777777" w:rsidR="008B5462" w:rsidRPr="00DF00E8" w:rsidRDefault="008B5462" w:rsidP="00BF1BFC">
            <w:pPr>
              <w:ind w:left="0"/>
              <w:rPr>
                <w:b/>
                <w:bCs/>
              </w:rPr>
            </w:pPr>
            <w:r>
              <w:rPr>
                <w:b/>
                <w:bCs/>
              </w:rPr>
              <w:t>Action / Role</w:t>
            </w:r>
          </w:p>
        </w:tc>
        <w:tc>
          <w:tcPr>
            <w:tcW w:w="1163" w:type="dxa"/>
            <w:shd w:val="clear" w:color="auto" w:fill="D9D9D9" w:themeFill="background1" w:themeFillShade="D9"/>
          </w:tcPr>
          <w:p w14:paraId="273920A2" w14:textId="77777777" w:rsidR="008B5462" w:rsidRPr="00F374A6" w:rsidRDefault="008B5462" w:rsidP="00BF1BFC">
            <w:pPr>
              <w:ind w:left="0"/>
              <w:jc w:val="center"/>
              <w:rPr>
                <w:b/>
                <w:bCs/>
              </w:rPr>
            </w:pPr>
            <w:r w:rsidRPr="00F374A6">
              <w:rPr>
                <w:b/>
                <w:bCs/>
              </w:rPr>
              <w:t>ADMIN</w:t>
            </w:r>
          </w:p>
        </w:tc>
        <w:tc>
          <w:tcPr>
            <w:tcW w:w="1163" w:type="dxa"/>
            <w:shd w:val="clear" w:color="auto" w:fill="D9D9D9" w:themeFill="background1" w:themeFillShade="D9"/>
          </w:tcPr>
          <w:p w14:paraId="55A59B86" w14:textId="77777777" w:rsidR="008B5462" w:rsidRPr="00DF00E8" w:rsidRDefault="008B5462" w:rsidP="00BF1BFC">
            <w:pPr>
              <w:ind w:left="0"/>
              <w:jc w:val="center"/>
              <w:rPr>
                <w:b/>
                <w:bCs/>
              </w:rPr>
            </w:pPr>
            <w:r>
              <w:rPr>
                <w:b/>
                <w:bCs/>
              </w:rPr>
              <w:t>LEAD</w:t>
            </w:r>
          </w:p>
        </w:tc>
        <w:tc>
          <w:tcPr>
            <w:tcW w:w="1180" w:type="dxa"/>
            <w:shd w:val="clear" w:color="auto" w:fill="D9D9D9" w:themeFill="background1" w:themeFillShade="D9"/>
          </w:tcPr>
          <w:p w14:paraId="4D4C581E" w14:textId="77777777" w:rsidR="008B5462" w:rsidRPr="00DF00E8" w:rsidRDefault="008B5462" w:rsidP="00BF1BFC">
            <w:pPr>
              <w:ind w:left="0"/>
              <w:jc w:val="center"/>
              <w:rPr>
                <w:b/>
                <w:bCs/>
              </w:rPr>
            </w:pPr>
            <w:r>
              <w:rPr>
                <w:b/>
                <w:bCs/>
              </w:rPr>
              <w:t>TESTING-VF</w:t>
            </w:r>
          </w:p>
        </w:tc>
        <w:tc>
          <w:tcPr>
            <w:tcW w:w="1180" w:type="dxa"/>
            <w:shd w:val="clear" w:color="auto" w:fill="D9D9D9" w:themeFill="background1" w:themeFillShade="D9"/>
          </w:tcPr>
          <w:p w14:paraId="04DD5B15" w14:textId="77777777" w:rsidR="008B5462" w:rsidRPr="00DF00E8" w:rsidRDefault="008B5462" w:rsidP="00BF1BFC">
            <w:pPr>
              <w:ind w:left="0"/>
              <w:jc w:val="center"/>
              <w:rPr>
                <w:b/>
                <w:bCs/>
              </w:rPr>
            </w:pPr>
            <w:r>
              <w:rPr>
                <w:b/>
                <w:bCs/>
              </w:rPr>
              <w:t>TESTING-IBM</w:t>
            </w:r>
          </w:p>
        </w:tc>
        <w:tc>
          <w:tcPr>
            <w:tcW w:w="1180" w:type="dxa"/>
            <w:shd w:val="clear" w:color="auto" w:fill="D9D9D9" w:themeFill="background1" w:themeFillShade="D9"/>
          </w:tcPr>
          <w:p w14:paraId="3AFBE27C" w14:textId="77777777" w:rsidR="008B5462" w:rsidRPr="00DF00E8" w:rsidRDefault="008B5462" w:rsidP="00BF1BFC">
            <w:pPr>
              <w:ind w:left="0"/>
              <w:jc w:val="center"/>
              <w:rPr>
                <w:b/>
                <w:bCs/>
              </w:rPr>
            </w:pPr>
            <w:r>
              <w:rPr>
                <w:b/>
                <w:bCs/>
              </w:rPr>
              <w:t>TESTING-V2</w:t>
            </w:r>
          </w:p>
        </w:tc>
      </w:tr>
      <w:tr w:rsidR="008B5462" w14:paraId="7646B861" w14:textId="77777777" w:rsidTr="00BF1BFC">
        <w:trPr>
          <w:trHeight w:val="219"/>
        </w:trPr>
        <w:tc>
          <w:tcPr>
            <w:tcW w:w="3490" w:type="dxa"/>
          </w:tcPr>
          <w:p w14:paraId="047DB347" w14:textId="77777777" w:rsidR="008B5462" w:rsidRPr="00D771E3" w:rsidRDefault="008B5462" w:rsidP="00BF1BFC">
            <w:pPr>
              <w:ind w:left="0"/>
              <w:rPr>
                <w:b/>
                <w:bCs/>
              </w:rPr>
            </w:pPr>
            <w:r w:rsidRPr="00D771E3">
              <w:rPr>
                <w:b/>
                <w:bCs/>
              </w:rPr>
              <w:t xml:space="preserve">Access to </w:t>
            </w:r>
            <w:r>
              <w:rPr>
                <w:b/>
                <w:bCs/>
              </w:rPr>
              <w:t>Password Management</w:t>
            </w:r>
          </w:p>
        </w:tc>
        <w:tc>
          <w:tcPr>
            <w:tcW w:w="1163" w:type="dxa"/>
          </w:tcPr>
          <w:p w14:paraId="65535D11" w14:textId="77777777" w:rsidR="008B5462" w:rsidRDefault="008B5462" w:rsidP="00BF1BFC">
            <w:pPr>
              <w:ind w:left="0"/>
              <w:jc w:val="center"/>
            </w:pPr>
            <w:r>
              <w:t>Y</w:t>
            </w:r>
          </w:p>
        </w:tc>
        <w:tc>
          <w:tcPr>
            <w:tcW w:w="1163" w:type="dxa"/>
          </w:tcPr>
          <w:p w14:paraId="4A2650CF" w14:textId="77777777" w:rsidR="008B5462" w:rsidRPr="00D771E3" w:rsidRDefault="008B5462" w:rsidP="00BF1BFC">
            <w:pPr>
              <w:ind w:left="0"/>
              <w:jc w:val="center"/>
            </w:pPr>
            <w:r w:rsidRPr="00D771E3">
              <w:t>Y</w:t>
            </w:r>
          </w:p>
        </w:tc>
        <w:tc>
          <w:tcPr>
            <w:tcW w:w="1180" w:type="dxa"/>
          </w:tcPr>
          <w:p w14:paraId="3AF6E3CD" w14:textId="77777777" w:rsidR="008B5462" w:rsidRPr="00D771E3" w:rsidRDefault="008B5462" w:rsidP="00BF1BFC">
            <w:pPr>
              <w:ind w:left="0"/>
              <w:jc w:val="center"/>
            </w:pPr>
            <w:r>
              <w:t>Y</w:t>
            </w:r>
          </w:p>
        </w:tc>
        <w:tc>
          <w:tcPr>
            <w:tcW w:w="1180" w:type="dxa"/>
          </w:tcPr>
          <w:p w14:paraId="2C8DF7B4" w14:textId="77777777" w:rsidR="008B5462" w:rsidRPr="00D771E3" w:rsidRDefault="008B5462" w:rsidP="00BF1BFC">
            <w:pPr>
              <w:ind w:left="0"/>
              <w:jc w:val="center"/>
            </w:pPr>
            <w:r>
              <w:t>Y</w:t>
            </w:r>
          </w:p>
        </w:tc>
        <w:tc>
          <w:tcPr>
            <w:tcW w:w="1180" w:type="dxa"/>
          </w:tcPr>
          <w:p w14:paraId="5D649220" w14:textId="77777777" w:rsidR="008B5462" w:rsidRPr="00D771E3" w:rsidRDefault="008B5462" w:rsidP="00BF1BFC">
            <w:pPr>
              <w:ind w:left="0"/>
              <w:jc w:val="center"/>
            </w:pPr>
            <w:r>
              <w:t>N</w:t>
            </w:r>
          </w:p>
        </w:tc>
      </w:tr>
    </w:tbl>
    <w:p w14:paraId="121C4A84" w14:textId="77777777" w:rsidR="008B5462" w:rsidRDefault="008B5462" w:rsidP="008B5462"/>
    <w:p w14:paraId="020612F4" w14:textId="669DFF48" w:rsidR="00F45AF9" w:rsidRDefault="00F45AF9" w:rsidP="00C068FC">
      <w:pPr>
        <w:pStyle w:val="Nadpis2"/>
      </w:pPr>
      <w:bookmarkStart w:id="534" w:name="_Toc222472274"/>
      <w:r>
        <w:t xml:space="preserve">Java </w:t>
      </w:r>
      <w:r w:rsidRPr="004D20B0">
        <w:t>Operations</w:t>
      </w:r>
      <w:bookmarkEnd w:id="534"/>
    </w:p>
    <w:p w14:paraId="56576A49" w14:textId="16B2B6E0" w:rsidR="005A5591" w:rsidRPr="005A5591" w:rsidRDefault="005A5591" w:rsidP="005A5591">
      <w:r>
        <w:t>Describes operations related to systems delivered or maintained by IBM Java (formerly T16) team.</w:t>
      </w:r>
    </w:p>
    <w:p w14:paraId="3E11BDA2" w14:textId="51719706" w:rsidR="00F45AF9" w:rsidRDefault="00F45AF9" w:rsidP="00CD44D1">
      <w:pPr>
        <w:pStyle w:val="Nadpis3"/>
      </w:pPr>
      <w:bookmarkStart w:id="535" w:name="_Toc222472275"/>
      <w:r>
        <w:t>Location Dispatcher Status</w:t>
      </w:r>
      <w:bookmarkEnd w:id="535"/>
    </w:p>
    <w:p w14:paraId="416F9305" w14:textId="7D3F2537" w:rsidR="00B21237" w:rsidRDefault="00B21237" w:rsidP="00B21237">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Location Dispatcher Status</w:t>
      </w:r>
      <w:r>
        <w:t xml:space="preserve"> from the main menu. </w:t>
      </w:r>
      <w:r w:rsidR="000F0279">
        <w:t>Location Dispatcher s</w:t>
      </w:r>
      <w:r>
        <w:t>tatus of MSISDN inventory items on selected rows in the main grid will be displayed. If no rows are selected in the main grid, then all rows are processed.</w:t>
      </w:r>
    </w:p>
    <w:p w14:paraId="70680DEA" w14:textId="77777777" w:rsidR="00B21237" w:rsidRDefault="00B21237" w:rsidP="00B21237">
      <w:pPr>
        <w:ind w:left="0"/>
      </w:pPr>
    </w:p>
    <w:p w14:paraId="62EAC7D0" w14:textId="6326FCCE" w:rsidR="00B21237" w:rsidRDefault="00B21237" w:rsidP="00B21237">
      <w:pPr>
        <w:ind w:left="0"/>
      </w:pPr>
      <w:r>
        <w:rPr>
          <w:noProof/>
        </w:rPr>
        <w:drawing>
          <wp:inline distT="0" distB="0" distL="0" distR="0" wp14:anchorId="69BD663E" wp14:editId="354C9256">
            <wp:extent cx="5732145" cy="3343910"/>
            <wp:effectExtent l="0" t="0" r="1905" b="8890"/>
            <wp:docPr id="464" name="Obrázek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5732145" cy="3343910"/>
                    </a:xfrm>
                    <a:prstGeom prst="rect">
                      <a:avLst/>
                    </a:prstGeom>
                  </pic:spPr>
                </pic:pic>
              </a:graphicData>
            </a:graphic>
          </wp:inline>
        </w:drawing>
      </w:r>
    </w:p>
    <w:p w14:paraId="64004F80" w14:textId="3FA0A464" w:rsidR="00B21237" w:rsidRPr="007074F9" w:rsidRDefault="00B21237" w:rsidP="00B21237">
      <w:pPr>
        <w:jc w:val="center"/>
        <w:rPr>
          <w:i/>
          <w:iCs w:val="0"/>
          <w:sz w:val="18"/>
          <w:szCs w:val="18"/>
        </w:rPr>
      </w:pPr>
      <w:r>
        <w:rPr>
          <w:i/>
          <w:iCs w:val="0"/>
          <w:sz w:val="18"/>
          <w:szCs w:val="18"/>
        </w:rPr>
        <w:t>Location Dispatcher</w:t>
      </w:r>
      <w:r w:rsidRPr="007074F9">
        <w:rPr>
          <w:i/>
          <w:iCs w:val="0"/>
          <w:sz w:val="18"/>
          <w:szCs w:val="18"/>
        </w:rPr>
        <w:t xml:space="preserve"> Status form</w:t>
      </w:r>
    </w:p>
    <w:p w14:paraId="7AF6D2A3" w14:textId="77777777" w:rsidR="00B21237" w:rsidRDefault="00B21237" w:rsidP="00B21237"/>
    <w:p w14:paraId="5DF8A76F" w14:textId="77777777" w:rsidR="00A20554" w:rsidRDefault="00A20554" w:rsidP="00A20554">
      <w:pPr>
        <w:ind w:left="0"/>
        <w:rPr>
          <w:b/>
          <w:bCs/>
        </w:rPr>
      </w:pPr>
      <w:r>
        <w:rPr>
          <w:b/>
          <w:bCs/>
        </w:rPr>
        <w:t xml:space="preserve">NOTE: </w:t>
      </w:r>
      <w:r>
        <w:t>SIM inventory items are not applicable to this status view.</w:t>
      </w:r>
    </w:p>
    <w:p w14:paraId="7A508340" w14:textId="77777777" w:rsidR="00B21237" w:rsidRDefault="00B21237" w:rsidP="00B21237">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B21237" w:rsidRPr="00DF00E8" w14:paraId="4904E0BA" w14:textId="77777777" w:rsidTr="00154CAC">
        <w:trPr>
          <w:trHeight w:val="277"/>
        </w:trPr>
        <w:tc>
          <w:tcPr>
            <w:tcW w:w="2552" w:type="dxa"/>
            <w:shd w:val="clear" w:color="auto" w:fill="D9D9D9" w:themeFill="background1" w:themeFillShade="D9"/>
          </w:tcPr>
          <w:p w14:paraId="7DC82B3A" w14:textId="77777777" w:rsidR="00B21237" w:rsidRPr="00DF00E8" w:rsidRDefault="00B21237" w:rsidP="00154CAC">
            <w:pPr>
              <w:ind w:left="0"/>
              <w:rPr>
                <w:b/>
                <w:bCs/>
              </w:rPr>
            </w:pPr>
            <w:r>
              <w:rPr>
                <w:b/>
                <w:bCs/>
              </w:rPr>
              <w:lastRenderedPageBreak/>
              <w:t>Column</w:t>
            </w:r>
          </w:p>
        </w:tc>
        <w:tc>
          <w:tcPr>
            <w:tcW w:w="6804" w:type="dxa"/>
            <w:shd w:val="clear" w:color="auto" w:fill="D9D9D9" w:themeFill="background1" w:themeFillShade="D9"/>
          </w:tcPr>
          <w:p w14:paraId="032F4F61" w14:textId="77777777" w:rsidR="00B21237" w:rsidRDefault="00B21237" w:rsidP="00154CAC">
            <w:pPr>
              <w:ind w:left="0"/>
              <w:rPr>
                <w:b/>
                <w:bCs/>
              </w:rPr>
            </w:pPr>
            <w:r>
              <w:rPr>
                <w:b/>
                <w:bCs/>
              </w:rPr>
              <w:t>Description</w:t>
            </w:r>
          </w:p>
        </w:tc>
      </w:tr>
      <w:tr w:rsidR="00B21237" w14:paraId="3635B1EB" w14:textId="77777777" w:rsidTr="00154CAC">
        <w:trPr>
          <w:trHeight w:val="219"/>
        </w:trPr>
        <w:tc>
          <w:tcPr>
            <w:tcW w:w="2552" w:type="dxa"/>
          </w:tcPr>
          <w:p w14:paraId="5B2E2B05" w14:textId="77777777" w:rsidR="00B21237" w:rsidRPr="00602485" w:rsidRDefault="00B21237" w:rsidP="00154CAC">
            <w:pPr>
              <w:ind w:left="0"/>
              <w:rPr>
                <w:rFonts w:ascii="Consolas" w:hAnsi="Consolas"/>
              </w:rPr>
            </w:pPr>
            <w:r w:rsidRPr="00602485">
              <w:rPr>
                <w:rFonts w:ascii="Consolas" w:hAnsi="Consolas"/>
              </w:rPr>
              <w:t>MSISDN</w:t>
            </w:r>
          </w:p>
        </w:tc>
        <w:tc>
          <w:tcPr>
            <w:tcW w:w="6804" w:type="dxa"/>
          </w:tcPr>
          <w:p w14:paraId="15353B6E" w14:textId="77777777" w:rsidR="00B21237" w:rsidRDefault="00B21237" w:rsidP="00154CAC">
            <w:pPr>
              <w:ind w:left="0"/>
            </w:pPr>
            <w:r>
              <w:t>External id of the subscription</w:t>
            </w:r>
          </w:p>
        </w:tc>
      </w:tr>
      <w:tr w:rsidR="00B21237" w14:paraId="78D24881" w14:textId="77777777" w:rsidTr="00154CAC">
        <w:trPr>
          <w:trHeight w:val="219"/>
        </w:trPr>
        <w:tc>
          <w:tcPr>
            <w:tcW w:w="2552" w:type="dxa"/>
          </w:tcPr>
          <w:p w14:paraId="44F75EBC" w14:textId="77777777" w:rsidR="00B21237" w:rsidRPr="00602485" w:rsidRDefault="00B21237" w:rsidP="00154CAC">
            <w:pPr>
              <w:ind w:left="0"/>
              <w:rPr>
                <w:rFonts w:ascii="Consolas" w:hAnsi="Consolas"/>
              </w:rPr>
            </w:pPr>
            <w:r w:rsidRPr="00602485">
              <w:rPr>
                <w:rFonts w:ascii="Consolas" w:hAnsi="Consolas"/>
              </w:rPr>
              <w:t>STATUS</w:t>
            </w:r>
          </w:p>
        </w:tc>
        <w:tc>
          <w:tcPr>
            <w:tcW w:w="6804" w:type="dxa"/>
          </w:tcPr>
          <w:p w14:paraId="60FA2E62" w14:textId="3ED67CDC" w:rsidR="00B21237" w:rsidRDefault="002F6DAB" w:rsidP="00154CAC">
            <w:pPr>
              <w:ind w:left="0"/>
            </w:pPr>
            <w:r>
              <w:t>SOAP call status (</w:t>
            </w:r>
            <w:r w:rsidRPr="002F6DAB">
              <w:rPr>
                <w:rFonts w:ascii="Consolas" w:hAnsi="Consolas"/>
              </w:rPr>
              <w:t>SUCCESS</w:t>
            </w:r>
            <w:r>
              <w:t xml:space="preserve"> / </w:t>
            </w:r>
            <w:r w:rsidRPr="002F6DAB">
              <w:rPr>
                <w:rFonts w:ascii="Consolas" w:hAnsi="Consolas"/>
              </w:rPr>
              <w:t>ERROR</w:t>
            </w:r>
            <w:r>
              <w:t>)</w:t>
            </w:r>
          </w:p>
        </w:tc>
      </w:tr>
      <w:tr w:rsidR="00B21237" w14:paraId="19108937" w14:textId="77777777" w:rsidTr="00154CAC">
        <w:trPr>
          <w:trHeight w:val="219"/>
        </w:trPr>
        <w:tc>
          <w:tcPr>
            <w:tcW w:w="2552" w:type="dxa"/>
          </w:tcPr>
          <w:p w14:paraId="36347413" w14:textId="5DFB50D0" w:rsidR="00B21237" w:rsidRPr="00602485" w:rsidRDefault="002F6DAB" w:rsidP="00154CAC">
            <w:pPr>
              <w:ind w:left="0"/>
              <w:rPr>
                <w:rFonts w:ascii="Consolas" w:hAnsi="Consolas"/>
              </w:rPr>
            </w:pPr>
            <w:r>
              <w:rPr>
                <w:rFonts w:ascii="Consolas" w:hAnsi="Consolas"/>
              </w:rPr>
              <w:t>OPERATOR</w:t>
            </w:r>
          </w:p>
        </w:tc>
        <w:tc>
          <w:tcPr>
            <w:tcW w:w="6804" w:type="dxa"/>
          </w:tcPr>
          <w:p w14:paraId="1555D672" w14:textId="53E0FCF9" w:rsidR="00B21237" w:rsidRDefault="002F6DAB" w:rsidP="00154CAC">
            <w:pPr>
              <w:ind w:left="0"/>
            </w:pPr>
            <w:r>
              <w:t>Operator</w:t>
            </w:r>
            <w:r w:rsidR="00B21237">
              <w:t xml:space="preserve"> value</w:t>
            </w:r>
            <w:r>
              <w:t xml:space="preserve"> from LD</w:t>
            </w:r>
          </w:p>
        </w:tc>
      </w:tr>
      <w:tr w:rsidR="00B21237" w14:paraId="010BB458" w14:textId="77777777" w:rsidTr="00154CAC">
        <w:trPr>
          <w:trHeight w:val="219"/>
        </w:trPr>
        <w:tc>
          <w:tcPr>
            <w:tcW w:w="2552" w:type="dxa"/>
          </w:tcPr>
          <w:p w14:paraId="2A6CC67E" w14:textId="619F4E35" w:rsidR="00B21237" w:rsidRPr="00602485" w:rsidRDefault="002F6DAB" w:rsidP="00154CAC">
            <w:pPr>
              <w:ind w:left="0"/>
              <w:rPr>
                <w:rFonts w:ascii="Consolas" w:hAnsi="Consolas"/>
              </w:rPr>
            </w:pPr>
            <w:r>
              <w:rPr>
                <w:rFonts w:ascii="Consolas" w:hAnsi="Consolas"/>
              </w:rPr>
              <w:t>SUBOPERATOR</w:t>
            </w:r>
          </w:p>
        </w:tc>
        <w:tc>
          <w:tcPr>
            <w:tcW w:w="6804" w:type="dxa"/>
          </w:tcPr>
          <w:p w14:paraId="2A079C80" w14:textId="2201EB5C" w:rsidR="00B21237" w:rsidRDefault="002F6DAB" w:rsidP="00154CAC">
            <w:pPr>
              <w:ind w:left="0"/>
            </w:pPr>
            <w:r>
              <w:t>Suboperator value from LD</w:t>
            </w:r>
          </w:p>
        </w:tc>
      </w:tr>
      <w:tr w:rsidR="00B21237" w14:paraId="162EC245" w14:textId="77777777" w:rsidTr="00154CAC">
        <w:trPr>
          <w:trHeight w:val="219"/>
        </w:trPr>
        <w:tc>
          <w:tcPr>
            <w:tcW w:w="2552" w:type="dxa"/>
          </w:tcPr>
          <w:p w14:paraId="79FFFDBA" w14:textId="0A2F2D14" w:rsidR="00B21237" w:rsidRPr="00602485" w:rsidRDefault="002F6DAB" w:rsidP="00154CAC">
            <w:pPr>
              <w:ind w:left="0"/>
              <w:rPr>
                <w:rFonts w:ascii="Consolas" w:hAnsi="Consolas"/>
              </w:rPr>
            </w:pPr>
            <w:r>
              <w:rPr>
                <w:rFonts w:ascii="Consolas" w:hAnsi="Consolas"/>
              </w:rPr>
              <w:t>SERV_PROV</w:t>
            </w:r>
          </w:p>
        </w:tc>
        <w:tc>
          <w:tcPr>
            <w:tcW w:w="6804" w:type="dxa"/>
          </w:tcPr>
          <w:p w14:paraId="6CB5D163" w14:textId="3BC5FE73" w:rsidR="00B21237" w:rsidRDefault="002F6DAB" w:rsidP="00154CAC">
            <w:pPr>
              <w:ind w:left="0"/>
            </w:pPr>
            <w:r>
              <w:t>Service provider value from LD</w:t>
            </w:r>
          </w:p>
        </w:tc>
      </w:tr>
      <w:tr w:rsidR="00B21237" w14:paraId="74B44AE5" w14:textId="77777777" w:rsidTr="00154CAC">
        <w:trPr>
          <w:trHeight w:val="219"/>
        </w:trPr>
        <w:tc>
          <w:tcPr>
            <w:tcW w:w="2552" w:type="dxa"/>
          </w:tcPr>
          <w:p w14:paraId="1ADF9BEC" w14:textId="633314A8" w:rsidR="00B21237" w:rsidRPr="00602485" w:rsidRDefault="002F6DAB" w:rsidP="00154CAC">
            <w:pPr>
              <w:ind w:left="0"/>
              <w:rPr>
                <w:rFonts w:ascii="Consolas" w:hAnsi="Consolas"/>
              </w:rPr>
            </w:pPr>
            <w:r>
              <w:rPr>
                <w:rFonts w:ascii="Consolas" w:hAnsi="Consolas"/>
              </w:rPr>
              <w:t>ERR_MSG_CODE</w:t>
            </w:r>
          </w:p>
        </w:tc>
        <w:tc>
          <w:tcPr>
            <w:tcW w:w="6804" w:type="dxa"/>
          </w:tcPr>
          <w:p w14:paraId="0F6D71D2" w14:textId="33D3C467" w:rsidR="00B21237" w:rsidRDefault="002F6DAB" w:rsidP="00154CAC">
            <w:pPr>
              <w:ind w:left="0"/>
            </w:pPr>
            <w:r>
              <w:t xml:space="preserve">Error code from LD (empty if status = </w:t>
            </w:r>
            <w:r w:rsidRPr="002F6DAB">
              <w:rPr>
                <w:rFonts w:ascii="Consolas" w:hAnsi="Consolas"/>
              </w:rPr>
              <w:t>SUCCESS</w:t>
            </w:r>
            <w:r>
              <w:t>)</w:t>
            </w:r>
          </w:p>
        </w:tc>
      </w:tr>
      <w:tr w:rsidR="00B21237" w14:paraId="01BB4880" w14:textId="77777777" w:rsidTr="00154CAC">
        <w:trPr>
          <w:trHeight w:val="219"/>
        </w:trPr>
        <w:tc>
          <w:tcPr>
            <w:tcW w:w="2552" w:type="dxa"/>
          </w:tcPr>
          <w:p w14:paraId="43AA2994" w14:textId="2FEA667D" w:rsidR="00B21237" w:rsidRPr="00602485" w:rsidRDefault="002F6DAB" w:rsidP="00154CAC">
            <w:pPr>
              <w:ind w:left="0"/>
              <w:rPr>
                <w:rFonts w:ascii="Consolas" w:hAnsi="Consolas"/>
              </w:rPr>
            </w:pPr>
            <w:r>
              <w:rPr>
                <w:rFonts w:ascii="Consolas" w:hAnsi="Consolas"/>
              </w:rPr>
              <w:t>ERR_MSG_TEXT</w:t>
            </w:r>
          </w:p>
        </w:tc>
        <w:tc>
          <w:tcPr>
            <w:tcW w:w="6804" w:type="dxa"/>
          </w:tcPr>
          <w:p w14:paraId="7209EC4D" w14:textId="5C283B8C" w:rsidR="00B21237" w:rsidRDefault="002F6DAB" w:rsidP="00154CAC">
            <w:pPr>
              <w:ind w:left="0"/>
            </w:pPr>
            <w:r>
              <w:t xml:space="preserve">Error message text from LD (empty if status = </w:t>
            </w:r>
            <w:r w:rsidRPr="002F6DAB">
              <w:rPr>
                <w:rFonts w:ascii="Consolas" w:hAnsi="Consolas"/>
              </w:rPr>
              <w:t>SUCCESS</w:t>
            </w:r>
            <w:r>
              <w:t>)</w:t>
            </w:r>
          </w:p>
        </w:tc>
      </w:tr>
    </w:tbl>
    <w:p w14:paraId="39123F47" w14:textId="77777777" w:rsidR="00B21237" w:rsidRDefault="00B21237" w:rsidP="00B21237">
      <w:pPr>
        <w:ind w:left="0"/>
        <w:rPr>
          <w:b/>
          <w:bCs/>
        </w:rPr>
      </w:pPr>
    </w:p>
    <w:p w14:paraId="3800C4C4" w14:textId="21F0289F" w:rsidR="00B21237" w:rsidRDefault="00A20554" w:rsidP="00B21237">
      <w:pPr>
        <w:ind w:left="0"/>
      </w:pPr>
      <w:r w:rsidRPr="004D500C">
        <w:t>Please refer to Kenan and Location Dispatcher system documentation for more details on the column values.</w:t>
      </w:r>
    </w:p>
    <w:p w14:paraId="1553329B" w14:textId="77777777" w:rsidR="00A20554" w:rsidRPr="008B5462" w:rsidRDefault="00A20554" w:rsidP="00B21237">
      <w:pPr>
        <w:ind w:left="0"/>
      </w:pPr>
    </w:p>
    <w:p w14:paraId="108956F1" w14:textId="6B4992DB" w:rsidR="00B21237" w:rsidRPr="008B5462" w:rsidRDefault="00B21237" w:rsidP="008B5462">
      <w:pPr>
        <w:pStyle w:val="Nadpis5"/>
      </w:pPr>
      <w:bookmarkStart w:id="536" w:name="_Toc222472276"/>
      <w:r w:rsidRPr="008B5462">
        <w:t xml:space="preserve">Process </w:t>
      </w:r>
      <w:r w:rsidR="008B5462">
        <w:t>O</w:t>
      </w:r>
      <w:r w:rsidRPr="008B5462">
        <w:t>verview</w:t>
      </w:r>
      <w:bookmarkEnd w:id="536"/>
    </w:p>
    <w:p w14:paraId="5C73B2DC" w14:textId="13DF4944" w:rsidR="00BD2FFC" w:rsidRDefault="00BD2FFC" w:rsidP="00BD2FFC">
      <w:pPr>
        <w:ind w:left="0"/>
      </w:pPr>
      <w:r>
        <w:t xml:space="preserve">Location Dispatcher’s SOAP </w:t>
      </w:r>
      <w:r w:rsidRPr="008A2925">
        <w:t>operation</w:t>
      </w:r>
      <w:r>
        <w:t xml:space="preserve"> </w:t>
      </w:r>
      <w:r>
        <w:rPr>
          <w:rFonts w:ascii="Consolas" w:hAnsi="Consolas"/>
        </w:rPr>
        <w:t>GetOperatorMembership</w:t>
      </w:r>
      <w:r w:rsidRPr="008A2925">
        <w:t xml:space="preserve"> </w:t>
      </w:r>
      <w:r>
        <w:t>will be invoked for each MSISDN and response values will be displayed in the status grid.</w:t>
      </w:r>
    </w:p>
    <w:p w14:paraId="1D2D8927" w14:textId="77777777" w:rsidR="00B21237" w:rsidRDefault="00B21237" w:rsidP="00B21237">
      <w:pPr>
        <w:ind w:left="0"/>
      </w:pPr>
    </w:p>
    <w:p w14:paraId="76F35390" w14:textId="39924AA8" w:rsidR="00B21237" w:rsidRDefault="00B21237" w:rsidP="008B5462">
      <w:pPr>
        <w:pStyle w:val="Nadpis5"/>
      </w:pPr>
      <w:bookmarkStart w:id="537" w:name="_Toc222472277"/>
      <w:r w:rsidRPr="00B64FF8">
        <w:t xml:space="preserve">Role </w:t>
      </w:r>
      <w:r w:rsidR="008B5462">
        <w:t>D</w:t>
      </w:r>
      <w:r>
        <w:t>ifferences</w:t>
      </w:r>
      <w:bookmarkEnd w:id="53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B21237" w:rsidRPr="00DF00E8" w14:paraId="75612342" w14:textId="77777777" w:rsidTr="00154CAC">
        <w:trPr>
          <w:trHeight w:val="277"/>
        </w:trPr>
        <w:tc>
          <w:tcPr>
            <w:tcW w:w="3490" w:type="dxa"/>
            <w:shd w:val="clear" w:color="auto" w:fill="D9D9D9" w:themeFill="background1" w:themeFillShade="D9"/>
          </w:tcPr>
          <w:p w14:paraId="0E3DD13D" w14:textId="77777777" w:rsidR="00B21237" w:rsidRPr="00DF00E8" w:rsidRDefault="00B21237" w:rsidP="00154CAC">
            <w:pPr>
              <w:ind w:left="0"/>
              <w:rPr>
                <w:b/>
                <w:bCs/>
              </w:rPr>
            </w:pPr>
            <w:r>
              <w:rPr>
                <w:b/>
                <w:bCs/>
              </w:rPr>
              <w:t>Action / Role</w:t>
            </w:r>
          </w:p>
        </w:tc>
        <w:tc>
          <w:tcPr>
            <w:tcW w:w="1163" w:type="dxa"/>
            <w:shd w:val="clear" w:color="auto" w:fill="D9D9D9" w:themeFill="background1" w:themeFillShade="D9"/>
          </w:tcPr>
          <w:p w14:paraId="7490CEAC" w14:textId="77777777" w:rsidR="00B21237" w:rsidRPr="00F374A6" w:rsidRDefault="00B21237" w:rsidP="00154CAC">
            <w:pPr>
              <w:ind w:left="0"/>
              <w:jc w:val="center"/>
              <w:rPr>
                <w:b/>
                <w:bCs/>
              </w:rPr>
            </w:pPr>
            <w:r w:rsidRPr="00F374A6">
              <w:rPr>
                <w:b/>
                <w:bCs/>
              </w:rPr>
              <w:t>ADMIN</w:t>
            </w:r>
          </w:p>
        </w:tc>
        <w:tc>
          <w:tcPr>
            <w:tcW w:w="1163" w:type="dxa"/>
            <w:shd w:val="clear" w:color="auto" w:fill="D9D9D9" w:themeFill="background1" w:themeFillShade="D9"/>
          </w:tcPr>
          <w:p w14:paraId="7255A18E" w14:textId="77777777" w:rsidR="00B21237" w:rsidRPr="00DF00E8" w:rsidRDefault="00B21237" w:rsidP="00154CAC">
            <w:pPr>
              <w:ind w:left="0"/>
              <w:jc w:val="center"/>
              <w:rPr>
                <w:b/>
                <w:bCs/>
              </w:rPr>
            </w:pPr>
            <w:r>
              <w:rPr>
                <w:b/>
                <w:bCs/>
              </w:rPr>
              <w:t>LEAD</w:t>
            </w:r>
          </w:p>
        </w:tc>
        <w:tc>
          <w:tcPr>
            <w:tcW w:w="1180" w:type="dxa"/>
            <w:shd w:val="clear" w:color="auto" w:fill="D9D9D9" w:themeFill="background1" w:themeFillShade="D9"/>
          </w:tcPr>
          <w:p w14:paraId="5A23B534" w14:textId="77777777" w:rsidR="00B21237" w:rsidRPr="00DF00E8" w:rsidRDefault="00B21237" w:rsidP="00154CAC">
            <w:pPr>
              <w:ind w:left="0"/>
              <w:jc w:val="center"/>
              <w:rPr>
                <w:b/>
                <w:bCs/>
              </w:rPr>
            </w:pPr>
            <w:r>
              <w:rPr>
                <w:b/>
                <w:bCs/>
              </w:rPr>
              <w:t>TESTING-VF</w:t>
            </w:r>
          </w:p>
        </w:tc>
        <w:tc>
          <w:tcPr>
            <w:tcW w:w="1180" w:type="dxa"/>
            <w:shd w:val="clear" w:color="auto" w:fill="D9D9D9" w:themeFill="background1" w:themeFillShade="D9"/>
          </w:tcPr>
          <w:p w14:paraId="26EB6608" w14:textId="77777777" w:rsidR="00B21237" w:rsidRPr="00DF00E8" w:rsidRDefault="00B21237" w:rsidP="00154CAC">
            <w:pPr>
              <w:ind w:left="0"/>
              <w:jc w:val="center"/>
              <w:rPr>
                <w:b/>
                <w:bCs/>
              </w:rPr>
            </w:pPr>
            <w:r>
              <w:rPr>
                <w:b/>
                <w:bCs/>
              </w:rPr>
              <w:t>TESTING-IBM</w:t>
            </w:r>
          </w:p>
        </w:tc>
        <w:tc>
          <w:tcPr>
            <w:tcW w:w="1180" w:type="dxa"/>
            <w:shd w:val="clear" w:color="auto" w:fill="D9D9D9" w:themeFill="background1" w:themeFillShade="D9"/>
          </w:tcPr>
          <w:p w14:paraId="2FB60817" w14:textId="77777777" w:rsidR="00B21237" w:rsidRPr="00DF00E8" w:rsidRDefault="00B21237" w:rsidP="00154CAC">
            <w:pPr>
              <w:ind w:left="0"/>
              <w:jc w:val="center"/>
              <w:rPr>
                <w:b/>
                <w:bCs/>
              </w:rPr>
            </w:pPr>
            <w:r>
              <w:rPr>
                <w:b/>
                <w:bCs/>
              </w:rPr>
              <w:t>TESTING-V2</w:t>
            </w:r>
          </w:p>
        </w:tc>
      </w:tr>
      <w:tr w:rsidR="00B21237" w14:paraId="512E3AE3" w14:textId="77777777" w:rsidTr="00154CAC">
        <w:trPr>
          <w:trHeight w:val="219"/>
        </w:trPr>
        <w:tc>
          <w:tcPr>
            <w:tcW w:w="3490" w:type="dxa"/>
          </w:tcPr>
          <w:p w14:paraId="2A929111" w14:textId="7EF5078E" w:rsidR="00B21237" w:rsidRPr="00D771E3" w:rsidRDefault="00B21237" w:rsidP="00154CAC">
            <w:pPr>
              <w:ind w:left="0"/>
              <w:rPr>
                <w:b/>
                <w:bCs/>
              </w:rPr>
            </w:pPr>
            <w:r w:rsidRPr="00D771E3">
              <w:rPr>
                <w:b/>
                <w:bCs/>
              </w:rPr>
              <w:t xml:space="preserve">Access to </w:t>
            </w:r>
            <w:r w:rsidR="007103CF">
              <w:rPr>
                <w:b/>
                <w:bCs/>
              </w:rPr>
              <w:t xml:space="preserve">Location Dispatcher </w:t>
            </w:r>
            <w:r>
              <w:rPr>
                <w:b/>
                <w:bCs/>
              </w:rPr>
              <w:t>Status</w:t>
            </w:r>
          </w:p>
        </w:tc>
        <w:tc>
          <w:tcPr>
            <w:tcW w:w="1163" w:type="dxa"/>
          </w:tcPr>
          <w:p w14:paraId="53D3F6D7" w14:textId="77777777" w:rsidR="00B21237" w:rsidRDefault="00B21237" w:rsidP="00154CAC">
            <w:pPr>
              <w:ind w:left="0"/>
              <w:jc w:val="center"/>
            </w:pPr>
            <w:r>
              <w:t>Y</w:t>
            </w:r>
          </w:p>
        </w:tc>
        <w:tc>
          <w:tcPr>
            <w:tcW w:w="1163" w:type="dxa"/>
          </w:tcPr>
          <w:p w14:paraId="05B182C1" w14:textId="77777777" w:rsidR="00B21237" w:rsidRPr="00D771E3" w:rsidRDefault="00B21237" w:rsidP="00154CAC">
            <w:pPr>
              <w:ind w:left="0"/>
              <w:jc w:val="center"/>
            </w:pPr>
            <w:r w:rsidRPr="00D771E3">
              <w:t>Y</w:t>
            </w:r>
          </w:p>
        </w:tc>
        <w:tc>
          <w:tcPr>
            <w:tcW w:w="1180" w:type="dxa"/>
          </w:tcPr>
          <w:p w14:paraId="05F1E821" w14:textId="77777777" w:rsidR="00B21237" w:rsidRPr="00D771E3" w:rsidRDefault="00B21237" w:rsidP="00154CAC">
            <w:pPr>
              <w:ind w:left="0"/>
              <w:jc w:val="center"/>
            </w:pPr>
            <w:r>
              <w:t>N</w:t>
            </w:r>
          </w:p>
        </w:tc>
        <w:tc>
          <w:tcPr>
            <w:tcW w:w="1180" w:type="dxa"/>
          </w:tcPr>
          <w:p w14:paraId="2C62EE71" w14:textId="77777777" w:rsidR="00B21237" w:rsidRPr="00D771E3" w:rsidRDefault="00B21237" w:rsidP="00154CAC">
            <w:pPr>
              <w:ind w:left="0"/>
              <w:jc w:val="center"/>
            </w:pPr>
            <w:r>
              <w:t>Y</w:t>
            </w:r>
          </w:p>
        </w:tc>
        <w:tc>
          <w:tcPr>
            <w:tcW w:w="1180" w:type="dxa"/>
          </w:tcPr>
          <w:p w14:paraId="6A621E38" w14:textId="48B5F449" w:rsidR="00B21237" w:rsidRPr="00D771E3" w:rsidRDefault="00BB005E" w:rsidP="00154CAC">
            <w:pPr>
              <w:ind w:left="0"/>
              <w:jc w:val="center"/>
            </w:pPr>
            <w:r>
              <w:t>N</w:t>
            </w:r>
          </w:p>
        </w:tc>
      </w:tr>
    </w:tbl>
    <w:p w14:paraId="7733AA5B" w14:textId="4A37E2AD" w:rsidR="007E7993" w:rsidRPr="007E7993" w:rsidRDefault="007E7993" w:rsidP="007E7993"/>
    <w:p w14:paraId="49A4C306" w14:textId="717DFF9C" w:rsidR="00F45AF9" w:rsidRDefault="00F45AF9" w:rsidP="00CD44D1">
      <w:pPr>
        <w:pStyle w:val="Nadpis3"/>
      </w:pPr>
      <w:bookmarkStart w:id="538" w:name="_Profile_Cache_Status"/>
      <w:bookmarkStart w:id="539" w:name="_Toc222472278"/>
      <w:bookmarkEnd w:id="538"/>
      <w:r>
        <w:t>Profile Cache Status</w:t>
      </w:r>
      <w:bookmarkEnd w:id="539"/>
    </w:p>
    <w:p w14:paraId="5E3EE520" w14:textId="1F494B87" w:rsidR="00475141" w:rsidRDefault="00475141" w:rsidP="00475141">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Profile Cache Status</w:t>
      </w:r>
      <w:r>
        <w:t xml:space="preserve"> from the main menu. </w:t>
      </w:r>
      <w:r w:rsidR="000F0279">
        <w:t>Profile Cache s</w:t>
      </w:r>
      <w:r>
        <w:t>tatus of MSISDN inventory items on selected rows in the main grid will be displayed. If no rows are selected in the main grid, then all rows are processed.</w:t>
      </w:r>
    </w:p>
    <w:p w14:paraId="2DE8EC92" w14:textId="77777777" w:rsidR="00475141" w:rsidRDefault="00475141" w:rsidP="00475141">
      <w:pPr>
        <w:ind w:left="0"/>
      </w:pPr>
    </w:p>
    <w:p w14:paraId="5BC85EC0" w14:textId="21921ECF" w:rsidR="00475141" w:rsidRDefault="00475141" w:rsidP="00475141">
      <w:pPr>
        <w:ind w:left="0"/>
      </w:pPr>
      <w:r>
        <w:rPr>
          <w:noProof/>
        </w:rPr>
        <w:drawing>
          <wp:inline distT="0" distB="0" distL="0" distR="0" wp14:anchorId="7DB4A6B0" wp14:editId="77913F08">
            <wp:extent cx="5732145" cy="3343910"/>
            <wp:effectExtent l="0" t="0" r="1905" b="8890"/>
            <wp:docPr id="468" name="Obrázek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732145" cy="3343910"/>
                    </a:xfrm>
                    <a:prstGeom prst="rect">
                      <a:avLst/>
                    </a:prstGeom>
                  </pic:spPr>
                </pic:pic>
              </a:graphicData>
            </a:graphic>
          </wp:inline>
        </w:drawing>
      </w:r>
    </w:p>
    <w:p w14:paraId="30E7D10E" w14:textId="4A69B62F" w:rsidR="00475141" w:rsidRPr="007074F9" w:rsidRDefault="00475141" w:rsidP="00475141">
      <w:pPr>
        <w:jc w:val="center"/>
        <w:rPr>
          <w:i/>
          <w:iCs w:val="0"/>
          <w:sz w:val="18"/>
          <w:szCs w:val="18"/>
        </w:rPr>
      </w:pPr>
      <w:r>
        <w:rPr>
          <w:i/>
          <w:iCs w:val="0"/>
          <w:sz w:val="18"/>
          <w:szCs w:val="18"/>
        </w:rPr>
        <w:t>Profile Cache</w:t>
      </w:r>
      <w:r w:rsidRPr="007074F9">
        <w:rPr>
          <w:i/>
          <w:iCs w:val="0"/>
          <w:sz w:val="18"/>
          <w:szCs w:val="18"/>
        </w:rPr>
        <w:t xml:space="preserve"> Status form</w:t>
      </w:r>
    </w:p>
    <w:p w14:paraId="484BCFBE" w14:textId="77777777" w:rsidR="00475141" w:rsidRDefault="00475141" w:rsidP="00475141"/>
    <w:p w14:paraId="0E6AEFF5" w14:textId="77777777" w:rsidR="00A20554" w:rsidRDefault="00A20554" w:rsidP="00A20554">
      <w:pPr>
        <w:ind w:left="0"/>
        <w:rPr>
          <w:b/>
          <w:bCs/>
        </w:rPr>
      </w:pPr>
      <w:r>
        <w:rPr>
          <w:b/>
          <w:bCs/>
        </w:rPr>
        <w:t xml:space="preserve">NOTE: </w:t>
      </w:r>
      <w:r>
        <w:t>SIM inventory items are not applicable to this status view.</w:t>
      </w:r>
    </w:p>
    <w:p w14:paraId="16CAC4A5" w14:textId="77777777" w:rsidR="00A20554" w:rsidRDefault="00A20554" w:rsidP="00475141">
      <w:pPr>
        <w:ind w:left="0"/>
      </w:pPr>
    </w:p>
    <w:p w14:paraId="49A2E9C7" w14:textId="476F6036" w:rsidR="00A20554" w:rsidRDefault="00A20554" w:rsidP="00475141">
      <w:pPr>
        <w:ind w:left="0"/>
      </w:pPr>
      <w:r>
        <w:t>Following output columns are returned:</w:t>
      </w:r>
    </w:p>
    <w:p w14:paraId="38C777AA" w14:textId="77777777" w:rsidR="00A20554" w:rsidRPr="004D500C" w:rsidRDefault="00A20554" w:rsidP="00475141">
      <w:pPr>
        <w:ind w:left="0"/>
      </w:pPr>
    </w:p>
    <w:tbl>
      <w:tblPr>
        <w:tblStyle w:val="Mkatabulky"/>
        <w:tblW w:w="9356" w:type="dxa"/>
        <w:tblInd w:w="-5" w:type="dxa"/>
        <w:tblLook w:val="04A0" w:firstRow="1" w:lastRow="0" w:firstColumn="1" w:lastColumn="0" w:noHBand="0" w:noVBand="1"/>
      </w:tblPr>
      <w:tblGrid>
        <w:gridCol w:w="2552"/>
        <w:gridCol w:w="6804"/>
      </w:tblGrid>
      <w:tr w:rsidR="00475141" w:rsidRPr="00DF00E8" w14:paraId="4DD9DBA0" w14:textId="77777777" w:rsidTr="00154CAC">
        <w:trPr>
          <w:trHeight w:val="277"/>
        </w:trPr>
        <w:tc>
          <w:tcPr>
            <w:tcW w:w="2552" w:type="dxa"/>
            <w:shd w:val="clear" w:color="auto" w:fill="D9D9D9" w:themeFill="background1" w:themeFillShade="D9"/>
          </w:tcPr>
          <w:p w14:paraId="6A8D176E" w14:textId="77777777" w:rsidR="00475141" w:rsidRPr="00DF00E8" w:rsidRDefault="00475141" w:rsidP="00154CAC">
            <w:pPr>
              <w:ind w:left="0"/>
              <w:rPr>
                <w:b/>
                <w:bCs/>
              </w:rPr>
            </w:pPr>
            <w:r>
              <w:rPr>
                <w:b/>
                <w:bCs/>
              </w:rPr>
              <w:t>Column</w:t>
            </w:r>
          </w:p>
        </w:tc>
        <w:tc>
          <w:tcPr>
            <w:tcW w:w="6804" w:type="dxa"/>
            <w:shd w:val="clear" w:color="auto" w:fill="D9D9D9" w:themeFill="background1" w:themeFillShade="D9"/>
          </w:tcPr>
          <w:p w14:paraId="41C8C27C" w14:textId="77777777" w:rsidR="00475141" w:rsidRDefault="00475141" w:rsidP="00154CAC">
            <w:pPr>
              <w:ind w:left="0"/>
              <w:rPr>
                <w:b/>
                <w:bCs/>
              </w:rPr>
            </w:pPr>
            <w:r>
              <w:rPr>
                <w:b/>
                <w:bCs/>
              </w:rPr>
              <w:t>Description</w:t>
            </w:r>
          </w:p>
        </w:tc>
      </w:tr>
      <w:tr w:rsidR="00475141" w14:paraId="68B5AC24" w14:textId="77777777" w:rsidTr="00154CAC">
        <w:trPr>
          <w:trHeight w:val="219"/>
        </w:trPr>
        <w:tc>
          <w:tcPr>
            <w:tcW w:w="2552" w:type="dxa"/>
          </w:tcPr>
          <w:p w14:paraId="39CB5507" w14:textId="4041BFA5" w:rsidR="00475141" w:rsidRPr="00475141" w:rsidRDefault="00475141" w:rsidP="00475141">
            <w:pPr>
              <w:ind w:left="0"/>
              <w:rPr>
                <w:rFonts w:ascii="Consolas" w:hAnsi="Consolas"/>
              </w:rPr>
            </w:pPr>
            <w:r w:rsidRPr="00475141">
              <w:rPr>
                <w:rFonts w:ascii="Consolas" w:hAnsi="Consolas"/>
              </w:rPr>
              <w:t>MSISDN</w:t>
            </w:r>
          </w:p>
        </w:tc>
        <w:tc>
          <w:tcPr>
            <w:tcW w:w="6804" w:type="dxa"/>
          </w:tcPr>
          <w:p w14:paraId="4889C775" w14:textId="3F3FB8CA" w:rsidR="00475141" w:rsidRDefault="00475141" w:rsidP="00475141">
            <w:pPr>
              <w:ind w:left="0"/>
            </w:pPr>
            <w:r>
              <w:t>External id of the subscription.</w:t>
            </w:r>
          </w:p>
        </w:tc>
      </w:tr>
      <w:tr w:rsidR="00475141" w14:paraId="1BE95B14" w14:textId="77777777" w:rsidTr="00154CAC">
        <w:trPr>
          <w:trHeight w:val="219"/>
        </w:trPr>
        <w:tc>
          <w:tcPr>
            <w:tcW w:w="2552" w:type="dxa"/>
          </w:tcPr>
          <w:p w14:paraId="1C99DCB6" w14:textId="0AE62117" w:rsidR="00475141" w:rsidRPr="00475141" w:rsidRDefault="00475141" w:rsidP="00475141">
            <w:pPr>
              <w:ind w:left="0"/>
              <w:rPr>
                <w:rFonts w:ascii="Consolas" w:hAnsi="Consolas"/>
              </w:rPr>
            </w:pPr>
            <w:r w:rsidRPr="00475141">
              <w:rPr>
                <w:rFonts w:ascii="Consolas" w:hAnsi="Consolas"/>
              </w:rPr>
              <w:t>CUST_LOC</w:t>
            </w:r>
          </w:p>
        </w:tc>
        <w:tc>
          <w:tcPr>
            <w:tcW w:w="6804" w:type="dxa"/>
          </w:tcPr>
          <w:p w14:paraId="55B500B7" w14:textId="64CE40A2" w:rsidR="00475141" w:rsidRDefault="00475141" w:rsidP="00475141">
            <w:pPr>
              <w:ind w:left="0"/>
            </w:pPr>
            <w:r>
              <w:t>Customer location</w:t>
            </w:r>
            <w:r w:rsidR="00616B3B">
              <w:t xml:space="preserve"> (</w:t>
            </w:r>
            <w:r w:rsidR="00616B3B" w:rsidRPr="00616B3B">
              <w:rPr>
                <w:rFonts w:ascii="Consolas" w:hAnsi="Consolas"/>
              </w:rPr>
              <w:t>V4</w:t>
            </w:r>
            <w:r w:rsidR="00616B3B">
              <w:t xml:space="preserve">, </w:t>
            </w:r>
            <w:r w:rsidR="00616B3B" w:rsidRPr="00616B3B">
              <w:rPr>
                <w:rFonts w:ascii="Consolas" w:hAnsi="Consolas"/>
              </w:rPr>
              <w:t>V2</w:t>
            </w:r>
            <w:r w:rsidR="00616B3B">
              <w:t>, etc.)</w:t>
            </w:r>
            <w:r>
              <w:t>.</w:t>
            </w:r>
          </w:p>
        </w:tc>
      </w:tr>
      <w:tr w:rsidR="00475141" w14:paraId="7FD4735D" w14:textId="77777777" w:rsidTr="00154CAC">
        <w:trPr>
          <w:trHeight w:val="219"/>
        </w:trPr>
        <w:tc>
          <w:tcPr>
            <w:tcW w:w="2552" w:type="dxa"/>
          </w:tcPr>
          <w:p w14:paraId="6257C5A3" w14:textId="696CD8DC" w:rsidR="00475141" w:rsidRPr="00475141" w:rsidRDefault="00475141" w:rsidP="00475141">
            <w:pPr>
              <w:ind w:left="0"/>
              <w:rPr>
                <w:rFonts w:ascii="Consolas" w:hAnsi="Consolas"/>
              </w:rPr>
            </w:pPr>
            <w:r w:rsidRPr="00475141">
              <w:rPr>
                <w:rFonts w:ascii="Consolas" w:hAnsi="Consolas"/>
              </w:rPr>
              <w:t>HAS_MPENEBAR</w:t>
            </w:r>
          </w:p>
        </w:tc>
        <w:tc>
          <w:tcPr>
            <w:tcW w:w="6804" w:type="dxa"/>
          </w:tcPr>
          <w:p w14:paraId="5C45E0F8" w14:textId="2B1971A4" w:rsidR="00475141" w:rsidRDefault="001E076B" w:rsidP="00475141">
            <w:pPr>
              <w:ind w:left="0"/>
            </w:pPr>
            <w:r>
              <w:t>Has enabled b</w:t>
            </w:r>
            <w:r w:rsidR="00475141">
              <w:t>arring flag.</w:t>
            </w:r>
          </w:p>
        </w:tc>
      </w:tr>
      <w:tr w:rsidR="00475141" w14:paraId="7CCB7109" w14:textId="77777777" w:rsidTr="00154CAC">
        <w:trPr>
          <w:trHeight w:val="219"/>
        </w:trPr>
        <w:tc>
          <w:tcPr>
            <w:tcW w:w="2552" w:type="dxa"/>
          </w:tcPr>
          <w:p w14:paraId="145ABEDC" w14:textId="1496EEED" w:rsidR="00475141" w:rsidRPr="00475141" w:rsidRDefault="00475141" w:rsidP="00475141">
            <w:pPr>
              <w:ind w:left="0"/>
              <w:rPr>
                <w:rFonts w:ascii="Consolas" w:hAnsi="Consolas"/>
              </w:rPr>
            </w:pPr>
            <w:r w:rsidRPr="00475141">
              <w:rPr>
                <w:rFonts w:ascii="Consolas" w:hAnsi="Consolas"/>
              </w:rPr>
              <w:t>HAS_PRSM</w:t>
            </w:r>
          </w:p>
        </w:tc>
        <w:tc>
          <w:tcPr>
            <w:tcW w:w="6804" w:type="dxa"/>
          </w:tcPr>
          <w:p w14:paraId="7858AC00" w14:textId="081A2742" w:rsidR="00475141" w:rsidRDefault="001E076B" w:rsidP="00475141">
            <w:pPr>
              <w:ind w:left="0"/>
            </w:pPr>
            <w:r>
              <w:t xml:space="preserve">Has </w:t>
            </w:r>
            <w:r w:rsidR="00475141">
              <w:t>PRSM flag.</w:t>
            </w:r>
          </w:p>
        </w:tc>
      </w:tr>
      <w:tr w:rsidR="00475141" w14:paraId="209A0DD6" w14:textId="77777777" w:rsidTr="00154CAC">
        <w:trPr>
          <w:trHeight w:val="219"/>
        </w:trPr>
        <w:tc>
          <w:tcPr>
            <w:tcW w:w="2552" w:type="dxa"/>
          </w:tcPr>
          <w:p w14:paraId="6138F304" w14:textId="7D58AA6C" w:rsidR="00475141" w:rsidRPr="00475141" w:rsidRDefault="00475141" w:rsidP="00475141">
            <w:pPr>
              <w:ind w:left="0"/>
              <w:rPr>
                <w:rFonts w:ascii="Consolas" w:hAnsi="Consolas"/>
              </w:rPr>
            </w:pPr>
            <w:r w:rsidRPr="00475141">
              <w:rPr>
                <w:rFonts w:ascii="Consolas" w:hAnsi="Consolas"/>
              </w:rPr>
              <w:t>IS_CHILD</w:t>
            </w:r>
          </w:p>
        </w:tc>
        <w:tc>
          <w:tcPr>
            <w:tcW w:w="6804" w:type="dxa"/>
          </w:tcPr>
          <w:p w14:paraId="60CFD7E3" w14:textId="3EBD630A" w:rsidR="00475141" w:rsidRDefault="00475141" w:rsidP="00475141">
            <w:pPr>
              <w:ind w:left="0"/>
            </w:pPr>
            <w:r>
              <w:t>Child flag (</w:t>
            </w:r>
            <w:r w:rsidRPr="00475141">
              <w:rPr>
                <w:rFonts w:ascii="Consolas" w:hAnsi="Consolas"/>
              </w:rPr>
              <w:t>T=TRUE, F=FALSE</w:t>
            </w:r>
            <w:r>
              <w:t>).</w:t>
            </w:r>
          </w:p>
        </w:tc>
      </w:tr>
      <w:tr w:rsidR="00475141" w14:paraId="6EEBE1AE" w14:textId="77777777" w:rsidTr="00154CAC">
        <w:trPr>
          <w:trHeight w:val="219"/>
        </w:trPr>
        <w:tc>
          <w:tcPr>
            <w:tcW w:w="2552" w:type="dxa"/>
          </w:tcPr>
          <w:p w14:paraId="51119392" w14:textId="4D8EF781" w:rsidR="00475141" w:rsidRPr="00475141" w:rsidRDefault="00475141" w:rsidP="00475141">
            <w:pPr>
              <w:ind w:left="0"/>
              <w:rPr>
                <w:rFonts w:ascii="Consolas" w:hAnsi="Consolas"/>
              </w:rPr>
            </w:pPr>
            <w:r w:rsidRPr="00475141">
              <w:rPr>
                <w:rFonts w:ascii="Consolas" w:hAnsi="Consolas"/>
              </w:rPr>
              <w:t>IS_PREP</w:t>
            </w:r>
          </w:p>
        </w:tc>
        <w:tc>
          <w:tcPr>
            <w:tcW w:w="6804" w:type="dxa"/>
          </w:tcPr>
          <w:p w14:paraId="2A573729" w14:textId="6DD0DF31" w:rsidR="00475141" w:rsidRDefault="00475141" w:rsidP="00475141">
            <w:pPr>
              <w:ind w:left="0"/>
            </w:pPr>
            <w:r>
              <w:t>Prep flag (</w:t>
            </w:r>
            <w:r w:rsidRPr="00475141">
              <w:rPr>
                <w:rFonts w:ascii="Consolas" w:hAnsi="Consolas"/>
              </w:rPr>
              <w:t>T=TRUE, F=FALSE</w:t>
            </w:r>
            <w:r>
              <w:t>).</w:t>
            </w:r>
          </w:p>
        </w:tc>
      </w:tr>
      <w:tr w:rsidR="00475141" w14:paraId="5F2A4B0E" w14:textId="77777777" w:rsidTr="00154CAC">
        <w:trPr>
          <w:trHeight w:val="219"/>
        </w:trPr>
        <w:tc>
          <w:tcPr>
            <w:tcW w:w="2552" w:type="dxa"/>
          </w:tcPr>
          <w:p w14:paraId="6A3DBC7B" w14:textId="00B9FCE3" w:rsidR="00475141" w:rsidRPr="00475141" w:rsidRDefault="00475141" w:rsidP="00475141">
            <w:pPr>
              <w:ind w:left="0"/>
              <w:rPr>
                <w:rFonts w:ascii="Consolas" w:hAnsi="Consolas"/>
              </w:rPr>
            </w:pPr>
            <w:r w:rsidRPr="00475141">
              <w:rPr>
                <w:rFonts w:ascii="Consolas" w:hAnsi="Consolas"/>
              </w:rPr>
              <w:t>IS_RESTRICTED</w:t>
            </w:r>
          </w:p>
        </w:tc>
        <w:tc>
          <w:tcPr>
            <w:tcW w:w="6804" w:type="dxa"/>
          </w:tcPr>
          <w:p w14:paraId="5D74A6A7" w14:textId="48938CE3" w:rsidR="00475141" w:rsidRDefault="00475141" w:rsidP="00475141">
            <w:pPr>
              <w:ind w:left="0"/>
            </w:pPr>
            <w:r>
              <w:t>Restriction value</w:t>
            </w:r>
            <w:r w:rsidR="001E076B">
              <w:t xml:space="preserve"> (numeric representation)</w:t>
            </w:r>
            <w:r>
              <w:t>.</w:t>
            </w:r>
          </w:p>
        </w:tc>
      </w:tr>
      <w:tr w:rsidR="00475141" w14:paraId="21A8DB60" w14:textId="77777777" w:rsidTr="00154CAC">
        <w:trPr>
          <w:trHeight w:val="219"/>
        </w:trPr>
        <w:tc>
          <w:tcPr>
            <w:tcW w:w="2552" w:type="dxa"/>
          </w:tcPr>
          <w:p w14:paraId="32C58DF0" w14:textId="7A274EF4" w:rsidR="00475141" w:rsidRPr="00475141" w:rsidRDefault="00475141" w:rsidP="00475141">
            <w:pPr>
              <w:ind w:left="0"/>
              <w:rPr>
                <w:rFonts w:ascii="Consolas" w:hAnsi="Consolas"/>
              </w:rPr>
            </w:pPr>
            <w:r w:rsidRPr="00475141">
              <w:rPr>
                <w:rFonts w:ascii="Consolas" w:hAnsi="Consolas"/>
              </w:rPr>
              <w:t>IS_VOLTE</w:t>
            </w:r>
          </w:p>
        </w:tc>
        <w:tc>
          <w:tcPr>
            <w:tcW w:w="6804" w:type="dxa"/>
          </w:tcPr>
          <w:p w14:paraId="5FE2FA4A" w14:textId="7AA9EB9F" w:rsidR="00475141" w:rsidRDefault="00475141" w:rsidP="00475141">
            <w:pPr>
              <w:ind w:left="0"/>
            </w:pPr>
            <w:r>
              <w:t>VoLTE flag (</w:t>
            </w:r>
            <w:r w:rsidRPr="00475141">
              <w:rPr>
                <w:rFonts w:ascii="Consolas" w:hAnsi="Consolas"/>
              </w:rPr>
              <w:t>T=TRUE, F=FALSE</w:t>
            </w:r>
            <w:r>
              <w:t>).</w:t>
            </w:r>
          </w:p>
        </w:tc>
      </w:tr>
      <w:tr w:rsidR="00475141" w14:paraId="7C0F118A" w14:textId="77777777" w:rsidTr="00154CAC">
        <w:trPr>
          <w:trHeight w:val="219"/>
        </w:trPr>
        <w:tc>
          <w:tcPr>
            <w:tcW w:w="2552" w:type="dxa"/>
          </w:tcPr>
          <w:p w14:paraId="748E319F" w14:textId="510CD336" w:rsidR="00475141" w:rsidRPr="00475141" w:rsidRDefault="00475141" w:rsidP="00475141">
            <w:pPr>
              <w:ind w:left="0"/>
              <w:rPr>
                <w:rFonts w:ascii="Consolas" w:hAnsi="Consolas"/>
              </w:rPr>
            </w:pPr>
            <w:r w:rsidRPr="00475141">
              <w:rPr>
                <w:rFonts w:ascii="Consolas" w:hAnsi="Consolas"/>
              </w:rPr>
              <w:t>SCH_PRF</w:t>
            </w:r>
          </w:p>
        </w:tc>
        <w:tc>
          <w:tcPr>
            <w:tcW w:w="6804" w:type="dxa"/>
          </w:tcPr>
          <w:p w14:paraId="0E12A34A" w14:textId="00A869DD" w:rsidR="00475141" w:rsidRDefault="00475141" w:rsidP="00475141">
            <w:pPr>
              <w:ind w:left="0"/>
            </w:pPr>
            <w:r>
              <w:t>Profile schedule.</w:t>
            </w:r>
          </w:p>
        </w:tc>
      </w:tr>
    </w:tbl>
    <w:p w14:paraId="23BC5BFC" w14:textId="2CFDD819" w:rsidR="00475141" w:rsidRDefault="00475141" w:rsidP="00475141">
      <w:pPr>
        <w:ind w:left="0"/>
        <w:rPr>
          <w:b/>
          <w:bCs/>
        </w:rPr>
      </w:pPr>
    </w:p>
    <w:p w14:paraId="4894162B" w14:textId="77777777" w:rsidR="00A20554" w:rsidRDefault="00A20554" w:rsidP="00A20554">
      <w:pPr>
        <w:ind w:left="0"/>
      </w:pPr>
      <w:r w:rsidRPr="004D500C">
        <w:t xml:space="preserve">Please refer to </w:t>
      </w:r>
      <w:r>
        <w:t>Profile Cache</w:t>
      </w:r>
      <w:r w:rsidRPr="004D500C">
        <w:t xml:space="preserve"> system documentation for more details on the </w:t>
      </w:r>
      <w:r>
        <w:t xml:space="preserve">output </w:t>
      </w:r>
      <w:r w:rsidRPr="004D500C">
        <w:t>column values.</w:t>
      </w:r>
    </w:p>
    <w:p w14:paraId="215803BC" w14:textId="77777777" w:rsidR="00A20554" w:rsidRDefault="00A20554" w:rsidP="00475141">
      <w:pPr>
        <w:ind w:left="0"/>
        <w:rPr>
          <w:b/>
          <w:bCs/>
        </w:rPr>
      </w:pPr>
    </w:p>
    <w:p w14:paraId="7B2F5177" w14:textId="052CA3D4" w:rsidR="00475141" w:rsidRPr="00625B9E" w:rsidRDefault="00475141" w:rsidP="008B5462">
      <w:pPr>
        <w:pStyle w:val="Nadpis5"/>
      </w:pPr>
      <w:bookmarkStart w:id="540" w:name="_Toc222472279"/>
      <w:r w:rsidRPr="00625B9E">
        <w:t xml:space="preserve">Process </w:t>
      </w:r>
      <w:r w:rsidR="008B5462">
        <w:t>O</w:t>
      </w:r>
      <w:r w:rsidRPr="00625B9E">
        <w:t>verview</w:t>
      </w:r>
      <w:bookmarkEnd w:id="540"/>
    </w:p>
    <w:p w14:paraId="1BFCCF71" w14:textId="0275F7D8" w:rsidR="00475141" w:rsidRDefault="007E5048" w:rsidP="00475141">
      <w:pPr>
        <w:ind w:left="0"/>
      </w:pPr>
      <w:r>
        <w:t>Profile Cache</w:t>
      </w:r>
      <w:r w:rsidR="00475141">
        <w:t xml:space="preserve"> </w:t>
      </w:r>
      <w:r>
        <w:t>tables</w:t>
      </w:r>
      <w:r w:rsidR="00475141" w:rsidRPr="009F3F31">
        <w:t xml:space="preserve"> </w:t>
      </w:r>
      <w:r>
        <w:rPr>
          <w:rStyle w:val="Siln"/>
        </w:rPr>
        <w:t>PROFILE_OWN</w:t>
      </w:r>
      <w:r w:rsidR="00475141" w:rsidRPr="004A1B65">
        <w:rPr>
          <w:rStyle w:val="Siln"/>
        </w:rPr>
        <w:t>.</w:t>
      </w:r>
      <w:r>
        <w:rPr>
          <w:rStyle w:val="Siln"/>
        </w:rPr>
        <w:t>MSISDN_LIST</w:t>
      </w:r>
      <w:r w:rsidR="00475141">
        <w:t xml:space="preserve"> </w:t>
      </w:r>
      <w:r>
        <w:t xml:space="preserve">and </w:t>
      </w:r>
      <w:r>
        <w:rPr>
          <w:rStyle w:val="Siln"/>
        </w:rPr>
        <w:t>PROFILE_OWN</w:t>
      </w:r>
      <w:r w:rsidRPr="004A1B65">
        <w:rPr>
          <w:rStyle w:val="Siln"/>
        </w:rPr>
        <w:t>.</w:t>
      </w:r>
      <w:r>
        <w:rPr>
          <w:rStyle w:val="Siln"/>
        </w:rPr>
        <w:t>ATTRIBUTE_LIST</w:t>
      </w:r>
      <w:r>
        <w:t xml:space="preserve"> are</w:t>
      </w:r>
      <w:r w:rsidR="00475141">
        <w:t xml:space="preserve"> queried for current status of the MSISDN inventory present in the main grid. </w:t>
      </w:r>
    </w:p>
    <w:p w14:paraId="4CAED11B" w14:textId="77777777" w:rsidR="00475141" w:rsidRDefault="00475141" w:rsidP="00475141">
      <w:pPr>
        <w:ind w:left="0"/>
      </w:pPr>
    </w:p>
    <w:p w14:paraId="6998D558" w14:textId="21D56951" w:rsidR="00475141" w:rsidRDefault="00475141" w:rsidP="008B5462">
      <w:pPr>
        <w:pStyle w:val="Nadpis5"/>
      </w:pPr>
      <w:bookmarkStart w:id="541" w:name="_Toc222472280"/>
      <w:r w:rsidRPr="00B64FF8">
        <w:t xml:space="preserve">Role </w:t>
      </w:r>
      <w:r w:rsidR="008B5462">
        <w:t>D</w:t>
      </w:r>
      <w:r>
        <w:t>ifferences</w:t>
      </w:r>
      <w:bookmarkEnd w:id="54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75141" w:rsidRPr="00DF00E8" w14:paraId="68367353" w14:textId="77777777" w:rsidTr="00154CAC">
        <w:trPr>
          <w:trHeight w:val="277"/>
        </w:trPr>
        <w:tc>
          <w:tcPr>
            <w:tcW w:w="3490" w:type="dxa"/>
            <w:shd w:val="clear" w:color="auto" w:fill="D9D9D9" w:themeFill="background1" w:themeFillShade="D9"/>
          </w:tcPr>
          <w:p w14:paraId="7C176345" w14:textId="77777777" w:rsidR="00475141" w:rsidRPr="00DF00E8" w:rsidRDefault="00475141" w:rsidP="00154CAC">
            <w:pPr>
              <w:ind w:left="0"/>
              <w:rPr>
                <w:b/>
                <w:bCs/>
              </w:rPr>
            </w:pPr>
            <w:r>
              <w:rPr>
                <w:b/>
                <w:bCs/>
              </w:rPr>
              <w:t>Action / Role</w:t>
            </w:r>
          </w:p>
        </w:tc>
        <w:tc>
          <w:tcPr>
            <w:tcW w:w="1163" w:type="dxa"/>
            <w:shd w:val="clear" w:color="auto" w:fill="D9D9D9" w:themeFill="background1" w:themeFillShade="D9"/>
          </w:tcPr>
          <w:p w14:paraId="28485025" w14:textId="77777777" w:rsidR="00475141" w:rsidRPr="00F374A6" w:rsidRDefault="00475141" w:rsidP="00154CAC">
            <w:pPr>
              <w:ind w:left="0"/>
              <w:jc w:val="center"/>
              <w:rPr>
                <w:b/>
                <w:bCs/>
              </w:rPr>
            </w:pPr>
            <w:r w:rsidRPr="00F374A6">
              <w:rPr>
                <w:b/>
                <w:bCs/>
              </w:rPr>
              <w:t>ADMIN</w:t>
            </w:r>
          </w:p>
        </w:tc>
        <w:tc>
          <w:tcPr>
            <w:tcW w:w="1163" w:type="dxa"/>
            <w:shd w:val="clear" w:color="auto" w:fill="D9D9D9" w:themeFill="background1" w:themeFillShade="D9"/>
          </w:tcPr>
          <w:p w14:paraId="79375B80" w14:textId="77777777" w:rsidR="00475141" w:rsidRPr="00DF00E8" w:rsidRDefault="00475141" w:rsidP="00154CAC">
            <w:pPr>
              <w:ind w:left="0"/>
              <w:jc w:val="center"/>
              <w:rPr>
                <w:b/>
                <w:bCs/>
              </w:rPr>
            </w:pPr>
            <w:r>
              <w:rPr>
                <w:b/>
                <w:bCs/>
              </w:rPr>
              <w:t>LEAD</w:t>
            </w:r>
          </w:p>
        </w:tc>
        <w:tc>
          <w:tcPr>
            <w:tcW w:w="1180" w:type="dxa"/>
            <w:shd w:val="clear" w:color="auto" w:fill="D9D9D9" w:themeFill="background1" w:themeFillShade="D9"/>
          </w:tcPr>
          <w:p w14:paraId="5BBE4951" w14:textId="77777777" w:rsidR="00475141" w:rsidRPr="00DF00E8" w:rsidRDefault="00475141" w:rsidP="00154CAC">
            <w:pPr>
              <w:ind w:left="0"/>
              <w:jc w:val="center"/>
              <w:rPr>
                <w:b/>
                <w:bCs/>
              </w:rPr>
            </w:pPr>
            <w:r>
              <w:rPr>
                <w:b/>
                <w:bCs/>
              </w:rPr>
              <w:t>TESTING-VF</w:t>
            </w:r>
          </w:p>
        </w:tc>
        <w:tc>
          <w:tcPr>
            <w:tcW w:w="1180" w:type="dxa"/>
            <w:shd w:val="clear" w:color="auto" w:fill="D9D9D9" w:themeFill="background1" w:themeFillShade="D9"/>
          </w:tcPr>
          <w:p w14:paraId="2E0F802B" w14:textId="77777777" w:rsidR="00475141" w:rsidRPr="00DF00E8" w:rsidRDefault="00475141" w:rsidP="00154CAC">
            <w:pPr>
              <w:ind w:left="0"/>
              <w:jc w:val="center"/>
              <w:rPr>
                <w:b/>
                <w:bCs/>
              </w:rPr>
            </w:pPr>
            <w:r>
              <w:rPr>
                <w:b/>
                <w:bCs/>
              </w:rPr>
              <w:t>TESTING-IBM</w:t>
            </w:r>
          </w:p>
        </w:tc>
        <w:tc>
          <w:tcPr>
            <w:tcW w:w="1180" w:type="dxa"/>
            <w:shd w:val="clear" w:color="auto" w:fill="D9D9D9" w:themeFill="background1" w:themeFillShade="D9"/>
          </w:tcPr>
          <w:p w14:paraId="23B4C000" w14:textId="77777777" w:rsidR="00475141" w:rsidRPr="00DF00E8" w:rsidRDefault="00475141" w:rsidP="00154CAC">
            <w:pPr>
              <w:ind w:left="0"/>
              <w:jc w:val="center"/>
              <w:rPr>
                <w:b/>
                <w:bCs/>
              </w:rPr>
            </w:pPr>
            <w:r>
              <w:rPr>
                <w:b/>
                <w:bCs/>
              </w:rPr>
              <w:t>TESTING-V2</w:t>
            </w:r>
          </w:p>
        </w:tc>
      </w:tr>
      <w:tr w:rsidR="00475141" w14:paraId="64EAF291" w14:textId="77777777" w:rsidTr="00154CAC">
        <w:trPr>
          <w:trHeight w:val="219"/>
        </w:trPr>
        <w:tc>
          <w:tcPr>
            <w:tcW w:w="3490" w:type="dxa"/>
          </w:tcPr>
          <w:p w14:paraId="0BF32141" w14:textId="4F3A0DDB" w:rsidR="00475141" w:rsidRPr="00D771E3" w:rsidRDefault="00475141" w:rsidP="00154CAC">
            <w:pPr>
              <w:ind w:left="0"/>
              <w:rPr>
                <w:b/>
                <w:bCs/>
              </w:rPr>
            </w:pPr>
            <w:r w:rsidRPr="00D771E3">
              <w:rPr>
                <w:b/>
                <w:bCs/>
              </w:rPr>
              <w:t xml:space="preserve">Access to </w:t>
            </w:r>
            <w:r w:rsidR="007103CF">
              <w:rPr>
                <w:b/>
                <w:bCs/>
              </w:rPr>
              <w:t xml:space="preserve">Profile Cache </w:t>
            </w:r>
            <w:r>
              <w:rPr>
                <w:b/>
                <w:bCs/>
              </w:rPr>
              <w:t>Status</w:t>
            </w:r>
          </w:p>
        </w:tc>
        <w:tc>
          <w:tcPr>
            <w:tcW w:w="1163" w:type="dxa"/>
          </w:tcPr>
          <w:p w14:paraId="094F75E3" w14:textId="77777777" w:rsidR="00475141" w:rsidRDefault="00475141" w:rsidP="00154CAC">
            <w:pPr>
              <w:ind w:left="0"/>
              <w:jc w:val="center"/>
            </w:pPr>
            <w:r>
              <w:t>Y</w:t>
            </w:r>
          </w:p>
        </w:tc>
        <w:tc>
          <w:tcPr>
            <w:tcW w:w="1163" w:type="dxa"/>
          </w:tcPr>
          <w:p w14:paraId="486A2C94" w14:textId="77777777" w:rsidR="00475141" w:rsidRPr="00D771E3" w:rsidRDefault="00475141" w:rsidP="00154CAC">
            <w:pPr>
              <w:ind w:left="0"/>
              <w:jc w:val="center"/>
            </w:pPr>
            <w:r w:rsidRPr="00D771E3">
              <w:t>Y</w:t>
            </w:r>
          </w:p>
        </w:tc>
        <w:tc>
          <w:tcPr>
            <w:tcW w:w="1180" w:type="dxa"/>
          </w:tcPr>
          <w:p w14:paraId="2C3CFC90" w14:textId="77777777" w:rsidR="00475141" w:rsidRPr="00D771E3" w:rsidRDefault="00475141" w:rsidP="00154CAC">
            <w:pPr>
              <w:ind w:left="0"/>
              <w:jc w:val="center"/>
            </w:pPr>
            <w:r>
              <w:t>N</w:t>
            </w:r>
          </w:p>
        </w:tc>
        <w:tc>
          <w:tcPr>
            <w:tcW w:w="1180" w:type="dxa"/>
          </w:tcPr>
          <w:p w14:paraId="3AB1EF23" w14:textId="77777777" w:rsidR="00475141" w:rsidRPr="00D771E3" w:rsidRDefault="00475141" w:rsidP="00154CAC">
            <w:pPr>
              <w:ind w:left="0"/>
              <w:jc w:val="center"/>
            </w:pPr>
            <w:r>
              <w:t>Y</w:t>
            </w:r>
          </w:p>
        </w:tc>
        <w:tc>
          <w:tcPr>
            <w:tcW w:w="1180" w:type="dxa"/>
          </w:tcPr>
          <w:p w14:paraId="572FEEDA" w14:textId="7B9CF6BC" w:rsidR="00475141" w:rsidRPr="00D771E3" w:rsidRDefault="007E5048" w:rsidP="00154CAC">
            <w:pPr>
              <w:ind w:left="0"/>
              <w:jc w:val="center"/>
            </w:pPr>
            <w:r>
              <w:t>N</w:t>
            </w:r>
          </w:p>
        </w:tc>
      </w:tr>
    </w:tbl>
    <w:p w14:paraId="09C3F2B8" w14:textId="032C2631" w:rsidR="00475141" w:rsidRDefault="00475141" w:rsidP="00475141"/>
    <w:p w14:paraId="4FC1E62A" w14:textId="77777777" w:rsidR="008168F6" w:rsidRPr="00475141" w:rsidRDefault="008168F6" w:rsidP="00475141"/>
    <w:p w14:paraId="4194ED2F" w14:textId="192FCCE0" w:rsidR="00F45AF9" w:rsidRDefault="00F45AF9" w:rsidP="00CD44D1">
      <w:pPr>
        <w:pStyle w:val="Nadpis3"/>
      </w:pPr>
      <w:bookmarkStart w:id="542" w:name="_BMG_SMS_History"/>
      <w:bookmarkStart w:id="543" w:name="_Toc222472281"/>
      <w:bookmarkEnd w:id="542"/>
      <w:r>
        <w:t>BMG SMS History</w:t>
      </w:r>
      <w:bookmarkEnd w:id="543"/>
    </w:p>
    <w:p w14:paraId="53A3F387" w14:textId="4C9E0BF9" w:rsidR="00047DB6" w:rsidRDefault="00047DB6" w:rsidP="00047DB6">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BMG SMS History</w:t>
      </w:r>
      <w:r>
        <w:t xml:space="preserve"> from the main menu. </w:t>
      </w:r>
      <w:r w:rsidR="0084289A">
        <w:t xml:space="preserve">SMS messages processed by BMG for the </w:t>
      </w:r>
      <w:r>
        <w:t xml:space="preserve">MSISDN inventory items on selected rows in the main grid </w:t>
      </w:r>
      <w:r w:rsidR="0084289A">
        <w:t xml:space="preserve">in last 30 days </w:t>
      </w:r>
      <w:r>
        <w:t>will be displayed. If no rows are selected in the main grid, then all rows are processed.</w:t>
      </w:r>
    </w:p>
    <w:p w14:paraId="53C252E4" w14:textId="77777777" w:rsidR="00047DB6" w:rsidRDefault="00047DB6" w:rsidP="00047DB6">
      <w:pPr>
        <w:ind w:left="0"/>
      </w:pPr>
    </w:p>
    <w:p w14:paraId="60F2CE4A" w14:textId="745EC57E" w:rsidR="00047DB6" w:rsidRDefault="0084289A" w:rsidP="00047DB6">
      <w:pPr>
        <w:ind w:left="0"/>
      </w:pPr>
      <w:r>
        <w:rPr>
          <w:noProof/>
        </w:rPr>
        <w:lastRenderedPageBreak/>
        <w:drawing>
          <wp:inline distT="0" distB="0" distL="0" distR="0" wp14:anchorId="72CB688F" wp14:editId="2BB697B9">
            <wp:extent cx="5732145" cy="3343910"/>
            <wp:effectExtent l="0" t="0" r="1905" b="8890"/>
            <wp:docPr id="493" name="Obrázek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732145" cy="3343910"/>
                    </a:xfrm>
                    <a:prstGeom prst="rect">
                      <a:avLst/>
                    </a:prstGeom>
                  </pic:spPr>
                </pic:pic>
              </a:graphicData>
            </a:graphic>
          </wp:inline>
        </w:drawing>
      </w:r>
    </w:p>
    <w:p w14:paraId="5DE0E870" w14:textId="724A3395" w:rsidR="00047DB6" w:rsidRPr="007074F9" w:rsidRDefault="00047DB6" w:rsidP="00047DB6">
      <w:pPr>
        <w:jc w:val="center"/>
        <w:rPr>
          <w:i/>
          <w:iCs w:val="0"/>
          <w:sz w:val="18"/>
          <w:szCs w:val="18"/>
        </w:rPr>
      </w:pPr>
      <w:r>
        <w:rPr>
          <w:i/>
          <w:iCs w:val="0"/>
          <w:sz w:val="18"/>
          <w:szCs w:val="18"/>
        </w:rPr>
        <w:t xml:space="preserve">BMG SMS History </w:t>
      </w:r>
      <w:r w:rsidRPr="007074F9">
        <w:rPr>
          <w:i/>
          <w:iCs w:val="0"/>
          <w:sz w:val="18"/>
          <w:szCs w:val="18"/>
        </w:rPr>
        <w:t>form</w:t>
      </w:r>
    </w:p>
    <w:p w14:paraId="18F87F92" w14:textId="22EC8062" w:rsidR="00047DB6" w:rsidRDefault="00047DB6" w:rsidP="00047DB6">
      <w:pPr>
        <w:ind w:left="0"/>
      </w:pPr>
    </w:p>
    <w:p w14:paraId="6605F06A" w14:textId="00ADE2A7" w:rsidR="0065251E" w:rsidRDefault="0065251E" w:rsidP="00047DB6">
      <w:pPr>
        <w:ind w:left="0"/>
      </w:pPr>
      <w:r>
        <w:t xml:space="preserve">Messages are sorted by </w:t>
      </w:r>
      <w:r w:rsidR="00A20554" w:rsidRPr="00A20554">
        <w:rPr>
          <w:rFonts w:ascii="Consolas" w:hAnsi="Consolas"/>
        </w:rPr>
        <w:t>DATETIME</w:t>
      </w:r>
      <w:r>
        <w:t xml:space="preserve"> in descending order.</w:t>
      </w:r>
      <w:r w:rsidR="001A7A7F">
        <w:t xml:space="preserve"> </w:t>
      </w:r>
    </w:p>
    <w:p w14:paraId="56A497F5" w14:textId="77777777" w:rsidR="0065251E" w:rsidRDefault="0065251E" w:rsidP="00047DB6">
      <w:pPr>
        <w:ind w:left="0"/>
      </w:pPr>
    </w:p>
    <w:p w14:paraId="2E2F8084" w14:textId="77777777" w:rsidR="00A20554" w:rsidRDefault="00047DB6" w:rsidP="00047DB6">
      <w:pPr>
        <w:ind w:left="0"/>
      </w:pPr>
      <w:r w:rsidRPr="00047DB6">
        <w:rPr>
          <w:b/>
          <w:bCs/>
        </w:rPr>
        <w:t>NOTE</w:t>
      </w:r>
      <w:r w:rsidR="00A20554">
        <w:rPr>
          <w:b/>
          <w:bCs/>
        </w:rPr>
        <w:t>S</w:t>
      </w:r>
      <w:r w:rsidRPr="00047DB6">
        <w:rPr>
          <w:b/>
          <w:bCs/>
        </w:rPr>
        <w:t>:</w:t>
      </w:r>
      <w:r>
        <w:t xml:space="preserve"> </w:t>
      </w:r>
    </w:p>
    <w:p w14:paraId="1841FEAF" w14:textId="76A6F3D6" w:rsidR="00047DB6" w:rsidRDefault="00A20554">
      <w:pPr>
        <w:pStyle w:val="Odstavecseseznamem"/>
        <w:numPr>
          <w:ilvl w:val="0"/>
          <w:numId w:val="78"/>
        </w:numPr>
        <w:ind w:left="284" w:hanging="284"/>
      </w:pPr>
      <w:r>
        <w:t>SIM inventory items are not applicable to this status view.</w:t>
      </w:r>
    </w:p>
    <w:p w14:paraId="0477E687" w14:textId="4D901CD2" w:rsidR="00A20554" w:rsidRPr="00501E8D" w:rsidRDefault="00A20554">
      <w:pPr>
        <w:pStyle w:val="Odstavecseseznamem"/>
        <w:numPr>
          <w:ilvl w:val="0"/>
          <w:numId w:val="78"/>
        </w:numPr>
        <w:ind w:left="284" w:hanging="284"/>
        <w:rPr>
          <w:b/>
          <w:bCs/>
        </w:rPr>
      </w:pPr>
      <w:r>
        <w:t>SMS History can be fetched for maximum of 10 MSISDN’s at a time.</w:t>
      </w:r>
    </w:p>
    <w:p w14:paraId="2CAE9043" w14:textId="7C1ACED8" w:rsidR="00501E8D" w:rsidRPr="00A20554" w:rsidRDefault="00501E8D">
      <w:pPr>
        <w:pStyle w:val="Odstavecseseznamem"/>
        <w:numPr>
          <w:ilvl w:val="0"/>
          <w:numId w:val="78"/>
        </w:numPr>
        <w:ind w:left="284" w:hanging="284"/>
        <w:rPr>
          <w:b/>
          <w:bCs/>
        </w:rPr>
      </w:pPr>
      <w:r w:rsidRPr="00501E8D">
        <w:rPr>
          <w:b/>
          <w:bCs/>
        </w:rPr>
        <w:t>Messages rejected by BMG on input (e.g.</w:t>
      </w:r>
      <w:r>
        <w:rPr>
          <w:b/>
          <w:bCs/>
        </w:rPr>
        <w:t>,</w:t>
      </w:r>
      <w:r w:rsidRPr="00501E8D">
        <w:rPr>
          <w:b/>
          <w:bCs/>
        </w:rPr>
        <w:t xml:space="preserve"> due to BMG whitelists) are not displayed.</w:t>
      </w:r>
    </w:p>
    <w:p w14:paraId="6A3C57FC" w14:textId="77777777" w:rsidR="00047DB6" w:rsidRDefault="00047DB6" w:rsidP="00047DB6">
      <w:pPr>
        <w:ind w:left="0"/>
      </w:pPr>
    </w:p>
    <w:p w14:paraId="5D46C3C1" w14:textId="160D0BAA" w:rsidR="008B5462" w:rsidRDefault="008B5462" w:rsidP="008B5462">
      <w:pPr>
        <w:pStyle w:val="Nadpis5"/>
      </w:pPr>
      <w:bookmarkStart w:id="544" w:name="_Toc222472282"/>
      <w:r>
        <w:t>Output Data</w:t>
      </w:r>
      <w:bookmarkEnd w:id="544"/>
    </w:p>
    <w:p w14:paraId="73096887" w14:textId="6138DB6D" w:rsidR="00A20554" w:rsidRPr="004D500C" w:rsidRDefault="00A20554" w:rsidP="00047DB6">
      <w:pPr>
        <w:ind w:left="0"/>
      </w:pPr>
      <w:r>
        <w:t>Following output columns are returned:</w:t>
      </w:r>
    </w:p>
    <w:p w14:paraId="0971A076" w14:textId="77777777" w:rsidR="00047DB6" w:rsidRDefault="00047DB6" w:rsidP="00047DB6">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047DB6" w:rsidRPr="00DF00E8" w14:paraId="7CD385D0" w14:textId="77777777" w:rsidTr="00154CAC">
        <w:trPr>
          <w:trHeight w:val="277"/>
        </w:trPr>
        <w:tc>
          <w:tcPr>
            <w:tcW w:w="2552" w:type="dxa"/>
            <w:shd w:val="clear" w:color="auto" w:fill="D9D9D9" w:themeFill="background1" w:themeFillShade="D9"/>
          </w:tcPr>
          <w:p w14:paraId="67258EC7" w14:textId="77777777" w:rsidR="00047DB6" w:rsidRPr="00DF00E8" w:rsidRDefault="00047DB6" w:rsidP="00154CAC">
            <w:pPr>
              <w:ind w:left="0"/>
              <w:rPr>
                <w:b/>
                <w:bCs/>
              </w:rPr>
            </w:pPr>
            <w:r>
              <w:rPr>
                <w:b/>
                <w:bCs/>
              </w:rPr>
              <w:t>Column</w:t>
            </w:r>
          </w:p>
        </w:tc>
        <w:tc>
          <w:tcPr>
            <w:tcW w:w="6804" w:type="dxa"/>
            <w:shd w:val="clear" w:color="auto" w:fill="D9D9D9" w:themeFill="background1" w:themeFillShade="D9"/>
          </w:tcPr>
          <w:p w14:paraId="26E3662D" w14:textId="77777777" w:rsidR="00047DB6" w:rsidRDefault="00047DB6" w:rsidP="00154CAC">
            <w:pPr>
              <w:ind w:left="0"/>
              <w:rPr>
                <w:b/>
                <w:bCs/>
              </w:rPr>
            </w:pPr>
            <w:r>
              <w:rPr>
                <w:b/>
                <w:bCs/>
              </w:rPr>
              <w:t>Description</w:t>
            </w:r>
          </w:p>
        </w:tc>
      </w:tr>
      <w:tr w:rsidR="00047DB6" w14:paraId="48F362AF" w14:textId="77777777" w:rsidTr="00154CAC">
        <w:trPr>
          <w:trHeight w:val="219"/>
        </w:trPr>
        <w:tc>
          <w:tcPr>
            <w:tcW w:w="2552" w:type="dxa"/>
          </w:tcPr>
          <w:p w14:paraId="59C188FA" w14:textId="1CAA35BC" w:rsidR="00047DB6" w:rsidRPr="00475141" w:rsidRDefault="00432502" w:rsidP="00154CAC">
            <w:pPr>
              <w:ind w:left="0"/>
              <w:rPr>
                <w:rFonts w:ascii="Consolas" w:hAnsi="Consolas"/>
              </w:rPr>
            </w:pPr>
            <w:r>
              <w:rPr>
                <w:rFonts w:ascii="Consolas" w:hAnsi="Consolas"/>
              </w:rPr>
              <w:t>FROM</w:t>
            </w:r>
          </w:p>
        </w:tc>
        <w:tc>
          <w:tcPr>
            <w:tcW w:w="6804" w:type="dxa"/>
          </w:tcPr>
          <w:p w14:paraId="70B0C7F1" w14:textId="5E3659E9" w:rsidR="00047DB6" w:rsidRDefault="00432502" w:rsidP="00154CAC">
            <w:pPr>
              <w:ind w:left="0"/>
            </w:pPr>
            <w:r>
              <w:t xml:space="preserve">Message </w:t>
            </w:r>
            <w:r w:rsidR="008C3F64">
              <w:t>source address (</w:t>
            </w:r>
            <w:r>
              <w:t>alphanumeric</w:t>
            </w:r>
            <w:r w:rsidR="008C3F64">
              <w:t xml:space="preserve"> originator</w:t>
            </w:r>
            <w:r>
              <w:t>).</w:t>
            </w:r>
          </w:p>
        </w:tc>
      </w:tr>
      <w:tr w:rsidR="00432502" w14:paraId="213F82BB" w14:textId="77777777" w:rsidTr="00154CAC">
        <w:trPr>
          <w:trHeight w:val="219"/>
        </w:trPr>
        <w:tc>
          <w:tcPr>
            <w:tcW w:w="2552" w:type="dxa"/>
          </w:tcPr>
          <w:p w14:paraId="3C1DB069" w14:textId="77A76150" w:rsidR="00432502" w:rsidRPr="00475141" w:rsidRDefault="00432502" w:rsidP="00432502">
            <w:pPr>
              <w:ind w:left="0"/>
              <w:rPr>
                <w:rFonts w:ascii="Consolas" w:hAnsi="Consolas"/>
              </w:rPr>
            </w:pPr>
            <w:r>
              <w:rPr>
                <w:rFonts w:ascii="Consolas" w:hAnsi="Consolas"/>
              </w:rPr>
              <w:t>TO</w:t>
            </w:r>
          </w:p>
        </w:tc>
        <w:tc>
          <w:tcPr>
            <w:tcW w:w="6804" w:type="dxa"/>
          </w:tcPr>
          <w:p w14:paraId="5A058801" w14:textId="1CD8C36D" w:rsidR="00432502" w:rsidRDefault="00432502" w:rsidP="00432502">
            <w:pPr>
              <w:ind w:left="0"/>
            </w:pPr>
            <w:r>
              <w:t xml:space="preserve">Message </w:t>
            </w:r>
            <w:r w:rsidR="008C3F64">
              <w:t xml:space="preserve">destination address </w:t>
            </w:r>
            <w:r w:rsidR="004B28B4">
              <w:t>(</w:t>
            </w:r>
            <w:r w:rsidR="008C3F64">
              <w:t xml:space="preserve">target </w:t>
            </w:r>
            <w:r>
              <w:t>MSISDN</w:t>
            </w:r>
            <w:r w:rsidR="00B004A8">
              <w:t>, short code, etc.</w:t>
            </w:r>
            <w:r w:rsidR="004B28B4">
              <w:t>)</w:t>
            </w:r>
            <w:r>
              <w:t>.</w:t>
            </w:r>
          </w:p>
        </w:tc>
      </w:tr>
      <w:tr w:rsidR="00047DB6" w14:paraId="6835CC65" w14:textId="77777777" w:rsidTr="00154CAC">
        <w:trPr>
          <w:trHeight w:val="219"/>
        </w:trPr>
        <w:tc>
          <w:tcPr>
            <w:tcW w:w="2552" w:type="dxa"/>
          </w:tcPr>
          <w:p w14:paraId="1C86F6C9" w14:textId="33A214F5" w:rsidR="00047DB6" w:rsidRPr="00475141" w:rsidRDefault="00432502" w:rsidP="00154CAC">
            <w:pPr>
              <w:ind w:left="0"/>
              <w:rPr>
                <w:rFonts w:ascii="Consolas" w:hAnsi="Consolas"/>
              </w:rPr>
            </w:pPr>
            <w:r>
              <w:rPr>
                <w:rFonts w:ascii="Consolas" w:hAnsi="Consolas"/>
              </w:rPr>
              <w:t>DATETIME</w:t>
            </w:r>
          </w:p>
        </w:tc>
        <w:tc>
          <w:tcPr>
            <w:tcW w:w="6804" w:type="dxa"/>
          </w:tcPr>
          <w:p w14:paraId="00B62F00" w14:textId="578A13C6" w:rsidR="00047DB6" w:rsidRDefault="00432502" w:rsidP="00154CAC">
            <w:pPr>
              <w:ind w:left="0"/>
            </w:pPr>
            <w:r>
              <w:t>Date and time the message was sent / received.</w:t>
            </w:r>
          </w:p>
        </w:tc>
      </w:tr>
      <w:tr w:rsidR="00047DB6" w14:paraId="371BF84A" w14:textId="77777777" w:rsidTr="00154CAC">
        <w:trPr>
          <w:trHeight w:val="219"/>
        </w:trPr>
        <w:tc>
          <w:tcPr>
            <w:tcW w:w="2552" w:type="dxa"/>
          </w:tcPr>
          <w:p w14:paraId="72EF1DC6" w14:textId="4B5F1203" w:rsidR="00047DB6" w:rsidRPr="00475141" w:rsidRDefault="00432502" w:rsidP="00154CAC">
            <w:pPr>
              <w:ind w:left="0"/>
              <w:rPr>
                <w:rFonts w:ascii="Consolas" w:hAnsi="Consolas"/>
              </w:rPr>
            </w:pPr>
            <w:r>
              <w:rPr>
                <w:rFonts w:ascii="Consolas" w:hAnsi="Consolas"/>
              </w:rPr>
              <w:t>DIR</w:t>
            </w:r>
          </w:p>
        </w:tc>
        <w:tc>
          <w:tcPr>
            <w:tcW w:w="6804" w:type="dxa"/>
          </w:tcPr>
          <w:p w14:paraId="5A562D7D" w14:textId="51E77049" w:rsidR="00047DB6" w:rsidRDefault="00866F4D" w:rsidP="00154CAC">
            <w:pPr>
              <w:ind w:left="0"/>
            </w:pPr>
            <w:r>
              <w:t>Message d</w:t>
            </w:r>
            <w:r w:rsidR="00432502">
              <w:t>irection (</w:t>
            </w:r>
            <w:r w:rsidR="00432502" w:rsidRPr="00432502">
              <w:rPr>
                <w:rFonts w:ascii="Consolas" w:hAnsi="Consolas"/>
              </w:rPr>
              <w:t>MT</w:t>
            </w:r>
            <w:r w:rsidR="00432502">
              <w:t xml:space="preserve"> = mobile terminating, </w:t>
            </w:r>
            <w:r w:rsidR="00432502" w:rsidRPr="00432502">
              <w:rPr>
                <w:rFonts w:ascii="Consolas" w:hAnsi="Consolas"/>
              </w:rPr>
              <w:t>MO</w:t>
            </w:r>
            <w:r w:rsidR="00432502">
              <w:t xml:space="preserve"> = mobile originating).</w:t>
            </w:r>
          </w:p>
        </w:tc>
      </w:tr>
      <w:tr w:rsidR="00047DB6" w14:paraId="548CDE05" w14:textId="77777777" w:rsidTr="00154CAC">
        <w:trPr>
          <w:trHeight w:val="219"/>
        </w:trPr>
        <w:tc>
          <w:tcPr>
            <w:tcW w:w="2552" w:type="dxa"/>
          </w:tcPr>
          <w:p w14:paraId="47110D98" w14:textId="42F1A54B" w:rsidR="00047DB6" w:rsidRPr="00475141" w:rsidRDefault="00432502" w:rsidP="00154CAC">
            <w:pPr>
              <w:ind w:left="0"/>
              <w:rPr>
                <w:rFonts w:ascii="Consolas" w:hAnsi="Consolas"/>
              </w:rPr>
            </w:pPr>
            <w:r>
              <w:rPr>
                <w:rFonts w:ascii="Consolas" w:hAnsi="Consolas"/>
              </w:rPr>
              <w:t>STATE</w:t>
            </w:r>
          </w:p>
        </w:tc>
        <w:tc>
          <w:tcPr>
            <w:tcW w:w="6804" w:type="dxa"/>
          </w:tcPr>
          <w:p w14:paraId="74434A78" w14:textId="7A1ECA6E" w:rsidR="00047DB6" w:rsidRDefault="00432502" w:rsidP="00154CAC">
            <w:pPr>
              <w:ind w:left="0"/>
            </w:pPr>
            <w:r>
              <w:t>Message status in BMG.</w:t>
            </w:r>
          </w:p>
        </w:tc>
      </w:tr>
      <w:tr w:rsidR="00047DB6" w14:paraId="4FCAB4F9" w14:textId="77777777" w:rsidTr="00154CAC">
        <w:trPr>
          <w:trHeight w:val="219"/>
        </w:trPr>
        <w:tc>
          <w:tcPr>
            <w:tcW w:w="2552" w:type="dxa"/>
          </w:tcPr>
          <w:p w14:paraId="3B2E4C8B" w14:textId="44D982AC" w:rsidR="00047DB6" w:rsidRPr="00475141" w:rsidRDefault="00432502" w:rsidP="00154CAC">
            <w:pPr>
              <w:ind w:left="0"/>
              <w:rPr>
                <w:rFonts w:ascii="Consolas" w:hAnsi="Consolas"/>
              </w:rPr>
            </w:pPr>
            <w:r>
              <w:rPr>
                <w:rFonts w:ascii="Consolas" w:hAnsi="Consolas"/>
              </w:rPr>
              <w:t>PROVIDER</w:t>
            </w:r>
          </w:p>
        </w:tc>
        <w:tc>
          <w:tcPr>
            <w:tcW w:w="6804" w:type="dxa"/>
          </w:tcPr>
          <w:p w14:paraId="7A3B4B75" w14:textId="35097DA2" w:rsidR="00047DB6" w:rsidRDefault="00432502" w:rsidP="00154CAC">
            <w:pPr>
              <w:ind w:left="0"/>
            </w:pPr>
            <w:r>
              <w:t>BMG provider that processed the message.</w:t>
            </w:r>
          </w:p>
        </w:tc>
      </w:tr>
      <w:tr w:rsidR="00047DB6" w14:paraId="1D17A156" w14:textId="77777777" w:rsidTr="00154CAC">
        <w:trPr>
          <w:trHeight w:val="219"/>
        </w:trPr>
        <w:tc>
          <w:tcPr>
            <w:tcW w:w="2552" w:type="dxa"/>
          </w:tcPr>
          <w:p w14:paraId="2E8D9CD5" w14:textId="49C7B4F9" w:rsidR="00047DB6" w:rsidRPr="00475141" w:rsidRDefault="00432502" w:rsidP="00154CAC">
            <w:pPr>
              <w:ind w:left="0"/>
              <w:rPr>
                <w:rFonts w:ascii="Consolas" w:hAnsi="Consolas"/>
              </w:rPr>
            </w:pPr>
            <w:r>
              <w:rPr>
                <w:rFonts w:ascii="Consolas" w:hAnsi="Consolas"/>
              </w:rPr>
              <w:t>SERVICE</w:t>
            </w:r>
          </w:p>
        </w:tc>
        <w:tc>
          <w:tcPr>
            <w:tcW w:w="6804" w:type="dxa"/>
          </w:tcPr>
          <w:p w14:paraId="09C67232" w14:textId="482584BF" w:rsidR="00047DB6" w:rsidRDefault="00432502" w:rsidP="00154CAC">
            <w:pPr>
              <w:ind w:left="0"/>
            </w:pPr>
            <w:r>
              <w:t>BMG service that processed the message.</w:t>
            </w:r>
          </w:p>
        </w:tc>
      </w:tr>
      <w:tr w:rsidR="00047DB6" w14:paraId="4C0F3537" w14:textId="77777777" w:rsidTr="00154CAC">
        <w:trPr>
          <w:trHeight w:val="219"/>
        </w:trPr>
        <w:tc>
          <w:tcPr>
            <w:tcW w:w="2552" w:type="dxa"/>
          </w:tcPr>
          <w:p w14:paraId="2E952A6C" w14:textId="0985B1C4" w:rsidR="00047DB6" w:rsidRPr="00475141" w:rsidRDefault="00432502" w:rsidP="00154CAC">
            <w:pPr>
              <w:ind w:left="0"/>
              <w:rPr>
                <w:rFonts w:ascii="Consolas" w:hAnsi="Consolas"/>
              </w:rPr>
            </w:pPr>
            <w:r>
              <w:rPr>
                <w:rFonts w:ascii="Consolas" w:hAnsi="Consolas"/>
              </w:rPr>
              <w:t>TEXT</w:t>
            </w:r>
          </w:p>
        </w:tc>
        <w:tc>
          <w:tcPr>
            <w:tcW w:w="6804" w:type="dxa"/>
          </w:tcPr>
          <w:p w14:paraId="2B894455" w14:textId="3F373C2D" w:rsidR="00047DB6" w:rsidRDefault="00432502" w:rsidP="00154CAC">
            <w:pPr>
              <w:ind w:left="0"/>
            </w:pPr>
            <w:r>
              <w:t>Message text.</w:t>
            </w:r>
          </w:p>
        </w:tc>
      </w:tr>
    </w:tbl>
    <w:p w14:paraId="6494A3C1" w14:textId="2FF39629" w:rsidR="00047DB6" w:rsidRDefault="00047DB6" w:rsidP="00047DB6">
      <w:pPr>
        <w:ind w:left="0"/>
        <w:rPr>
          <w:b/>
          <w:bCs/>
        </w:rPr>
      </w:pPr>
    </w:p>
    <w:p w14:paraId="25E22B14" w14:textId="239F2C69" w:rsidR="00A20554" w:rsidRDefault="00A20554" w:rsidP="00A20554">
      <w:pPr>
        <w:ind w:left="0"/>
      </w:pPr>
      <w:r w:rsidRPr="004D500C">
        <w:t xml:space="preserve">Please refer to </w:t>
      </w:r>
      <w:r>
        <w:t>BMG</w:t>
      </w:r>
      <w:r w:rsidRPr="004D500C">
        <w:t xml:space="preserve"> system documentation for more details on the </w:t>
      </w:r>
      <w:r>
        <w:t xml:space="preserve">output </w:t>
      </w:r>
      <w:r w:rsidRPr="004D500C">
        <w:t>column values.</w:t>
      </w:r>
    </w:p>
    <w:p w14:paraId="2C7776A3" w14:textId="7E0F116B" w:rsidR="00C243B1" w:rsidRDefault="00C243B1" w:rsidP="00A20554">
      <w:pPr>
        <w:ind w:left="0"/>
      </w:pPr>
    </w:p>
    <w:p w14:paraId="231C3DA5" w14:textId="37373F50" w:rsidR="00C243B1" w:rsidRDefault="00C243B1" w:rsidP="00A20554">
      <w:pPr>
        <w:ind w:left="0"/>
      </w:pPr>
      <w:r w:rsidRPr="00C243B1">
        <w:rPr>
          <w:b/>
          <w:bCs/>
        </w:rPr>
        <w:t>NOTE:</w:t>
      </w:r>
      <w:r>
        <w:t xml:space="preserve"> </w:t>
      </w:r>
      <w:r w:rsidRPr="00C243B1">
        <w:rPr>
          <w:color w:val="FF0000"/>
        </w:rPr>
        <w:t xml:space="preserve">There’s an error in BMG API </w:t>
      </w:r>
      <w:r w:rsidR="00DC7AE4">
        <w:rPr>
          <w:color w:val="FF0000"/>
        </w:rPr>
        <w:t xml:space="preserve">impacting </w:t>
      </w:r>
      <w:r w:rsidRPr="00C243B1">
        <w:rPr>
          <w:color w:val="FF0000"/>
        </w:rPr>
        <w:t>messages in error</w:t>
      </w:r>
      <w:r w:rsidR="00DC7AE4">
        <w:rPr>
          <w:color w:val="FF0000"/>
        </w:rPr>
        <w:t xml:space="preserve"> state. For these,</w:t>
      </w:r>
      <w:r w:rsidRPr="00C243B1">
        <w:rPr>
          <w:color w:val="FF0000"/>
        </w:rPr>
        <w:t xml:space="preserve"> message length in format (</w:t>
      </w:r>
      <w:r w:rsidRPr="00C243B1">
        <w:rPr>
          <w:rFonts w:ascii="Consolas" w:hAnsi="Consolas"/>
          <w:color w:val="FF0000"/>
        </w:rPr>
        <w:t>c=&lt;</w:t>
      </w:r>
      <w:r w:rsidR="00CA1802" w:rsidRPr="00CA1802">
        <w:rPr>
          <w:rFonts w:ascii="Consolas" w:hAnsi="Consolas"/>
          <w:color w:val="FF0000"/>
        </w:rPr>
        <w:t>mes</w:t>
      </w:r>
      <w:r w:rsidR="00CA1802">
        <w:rPr>
          <w:rFonts w:ascii="Consolas" w:hAnsi="Consolas"/>
          <w:color w:val="FF0000"/>
        </w:rPr>
        <w:t>sage_</w:t>
      </w:r>
      <w:r w:rsidRPr="00C243B1">
        <w:rPr>
          <w:rFonts w:ascii="Consolas" w:hAnsi="Consolas"/>
          <w:color w:val="FF0000"/>
        </w:rPr>
        <w:t>length&gt;</w:t>
      </w:r>
      <w:r w:rsidRPr="00C243B1">
        <w:rPr>
          <w:color w:val="FF0000"/>
        </w:rPr>
        <w:t xml:space="preserve">) is returned instead of </w:t>
      </w:r>
      <w:r w:rsidR="008561A6">
        <w:rPr>
          <w:color w:val="FF0000"/>
        </w:rPr>
        <w:t>actual</w:t>
      </w:r>
      <w:r w:rsidRPr="00C243B1">
        <w:rPr>
          <w:color w:val="FF0000"/>
        </w:rPr>
        <w:t xml:space="preserve"> message text.</w:t>
      </w:r>
      <w:r w:rsidR="00810C90">
        <w:rPr>
          <w:color w:val="FF0000"/>
        </w:rPr>
        <w:t xml:space="preserve"> To overcome this, use </w:t>
      </w:r>
      <w:hyperlink w:anchor="_Tibco_SMS_History" w:history="1">
        <w:r w:rsidR="00810C90" w:rsidRPr="00810C90">
          <w:rPr>
            <w:rStyle w:val="Hypertextovodkaz"/>
          </w:rPr>
          <w:t>Tibco SMS History</w:t>
        </w:r>
      </w:hyperlink>
      <w:r w:rsidR="00810C90">
        <w:rPr>
          <w:color w:val="FF0000"/>
        </w:rPr>
        <w:t xml:space="preserve"> functionality to fetch details about dispatched SMS messages from Tibco log.</w:t>
      </w:r>
    </w:p>
    <w:p w14:paraId="01F4084B" w14:textId="77777777" w:rsidR="00047DB6" w:rsidRDefault="00047DB6" w:rsidP="00047DB6">
      <w:pPr>
        <w:ind w:left="0"/>
        <w:rPr>
          <w:b/>
          <w:bCs/>
          <w:i/>
          <w:iCs w:val="0"/>
        </w:rPr>
      </w:pPr>
    </w:p>
    <w:p w14:paraId="09EEE84F" w14:textId="3A7DFFC9" w:rsidR="00047DB6" w:rsidRPr="00625B9E" w:rsidRDefault="008B5462" w:rsidP="008B5462">
      <w:pPr>
        <w:pStyle w:val="Nadpis5"/>
      </w:pPr>
      <w:bookmarkStart w:id="545" w:name="_Toc222472283"/>
      <w:r>
        <w:t>P</w:t>
      </w:r>
      <w:r w:rsidR="00047DB6" w:rsidRPr="00625B9E">
        <w:t xml:space="preserve">rocess </w:t>
      </w:r>
      <w:r>
        <w:t>O</w:t>
      </w:r>
      <w:r w:rsidR="00047DB6" w:rsidRPr="00625B9E">
        <w:t>verview</w:t>
      </w:r>
      <w:bookmarkEnd w:id="545"/>
    </w:p>
    <w:p w14:paraId="609A6B61" w14:textId="2A556F70" w:rsidR="00047DB6" w:rsidRDefault="007B77B8" w:rsidP="00047DB6">
      <w:pPr>
        <w:ind w:left="0"/>
      </w:pPr>
      <w:r>
        <w:t xml:space="preserve">SOAP </w:t>
      </w:r>
      <w:r w:rsidRPr="008A2925">
        <w:t>operation</w:t>
      </w:r>
      <w:r>
        <w:t xml:space="preserve"> </w:t>
      </w:r>
      <w:r w:rsidR="00C609BD" w:rsidRPr="00C609BD">
        <w:rPr>
          <w:rFonts w:ascii="Consolas" w:hAnsi="Consolas"/>
        </w:rPr>
        <w:t>messageQuery</w:t>
      </w:r>
      <w:r w:rsidRPr="008A2925">
        <w:t xml:space="preserve"> </w:t>
      </w:r>
      <w:r w:rsidR="00983E70">
        <w:t>(</w:t>
      </w:r>
      <w:r w:rsidR="0020240D">
        <w:t xml:space="preserve">provided by </w:t>
      </w:r>
      <w:r w:rsidR="00216EF2" w:rsidRPr="00216EF2">
        <w:rPr>
          <w:rFonts w:ascii="Consolas" w:hAnsi="Consolas"/>
        </w:rPr>
        <w:t>amr/</w:t>
      </w:r>
      <w:r w:rsidR="00BA3E10" w:rsidRPr="00BA3E10">
        <w:rPr>
          <w:rFonts w:ascii="Consolas" w:hAnsi="Consolas"/>
        </w:rPr>
        <w:t>trackingIF</w:t>
      </w:r>
      <w:r w:rsidR="00983E70" w:rsidRPr="00983E70">
        <w:t xml:space="preserve"> endpoint</w:t>
      </w:r>
      <w:r w:rsidR="00983E70">
        <w:t>)</w:t>
      </w:r>
      <w:r w:rsidR="00BA3E10">
        <w:t xml:space="preserve"> </w:t>
      </w:r>
      <w:r>
        <w:t>will be invoked for each MSISDN and response values will be displayed in the status grid.</w:t>
      </w:r>
      <w:r w:rsidR="000A133F">
        <w:t xml:space="preserve"> Duplicate messages </w:t>
      </w:r>
      <w:r w:rsidR="00831191">
        <w:t xml:space="preserve">having the same ID </w:t>
      </w:r>
      <w:r w:rsidR="000A133F">
        <w:t xml:space="preserve">are </w:t>
      </w:r>
      <w:r w:rsidR="00D20AFC">
        <w:t xml:space="preserve">filtered out </w:t>
      </w:r>
      <w:r w:rsidR="000A133F">
        <w:t>(another known bug in BMG API).</w:t>
      </w:r>
    </w:p>
    <w:p w14:paraId="1F1645B7" w14:textId="77777777" w:rsidR="00047DB6" w:rsidRDefault="00047DB6" w:rsidP="00047DB6">
      <w:pPr>
        <w:ind w:left="0"/>
      </w:pPr>
    </w:p>
    <w:p w14:paraId="347D34A1" w14:textId="3321E648" w:rsidR="00047DB6" w:rsidRDefault="00047DB6" w:rsidP="008B5462">
      <w:pPr>
        <w:pStyle w:val="Nadpis5"/>
      </w:pPr>
      <w:bookmarkStart w:id="546" w:name="_Toc222472284"/>
      <w:r w:rsidRPr="00B64FF8">
        <w:t xml:space="preserve">Role </w:t>
      </w:r>
      <w:r w:rsidR="008B5462">
        <w:t>D</w:t>
      </w:r>
      <w:r>
        <w:t>ifferences</w:t>
      </w:r>
      <w:bookmarkEnd w:id="54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47DB6" w:rsidRPr="00DF00E8" w14:paraId="6C0A4299" w14:textId="77777777" w:rsidTr="00154CAC">
        <w:trPr>
          <w:trHeight w:val="277"/>
        </w:trPr>
        <w:tc>
          <w:tcPr>
            <w:tcW w:w="3490" w:type="dxa"/>
            <w:shd w:val="clear" w:color="auto" w:fill="D9D9D9" w:themeFill="background1" w:themeFillShade="D9"/>
          </w:tcPr>
          <w:p w14:paraId="648A22E1" w14:textId="77777777" w:rsidR="00047DB6" w:rsidRPr="00DF00E8" w:rsidRDefault="00047DB6" w:rsidP="00154CAC">
            <w:pPr>
              <w:ind w:left="0"/>
              <w:rPr>
                <w:b/>
                <w:bCs/>
              </w:rPr>
            </w:pPr>
            <w:r>
              <w:rPr>
                <w:b/>
                <w:bCs/>
              </w:rPr>
              <w:t>Action / Role</w:t>
            </w:r>
          </w:p>
        </w:tc>
        <w:tc>
          <w:tcPr>
            <w:tcW w:w="1163" w:type="dxa"/>
            <w:shd w:val="clear" w:color="auto" w:fill="D9D9D9" w:themeFill="background1" w:themeFillShade="D9"/>
          </w:tcPr>
          <w:p w14:paraId="2268F253" w14:textId="77777777" w:rsidR="00047DB6" w:rsidRPr="00F374A6" w:rsidRDefault="00047DB6" w:rsidP="00154CAC">
            <w:pPr>
              <w:ind w:left="0"/>
              <w:jc w:val="center"/>
              <w:rPr>
                <w:b/>
                <w:bCs/>
              </w:rPr>
            </w:pPr>
            <w:r w:rsidRPr="00F374A6">
              <w:rPr>
                <w:b/>
                <w:bCs/>
              </w:rPr>
              <w:t>ADMIN</w:t>
            </w:r>
          </w:p>
        </w:tc>
        <w:tc>
          <w:tcPr>
            <w:tcW w:w="1163" w:type="dxa"/>
            <w:shd w:val="clear" w:color="auto" w:fill="D9D9D9" w:themeFill="background1" w:themeFillShade="D9"/>
          </w:tcPr>
          <w:p w14:paraId="2F2512CD" w14:textId="77777777" w:rsidR="00047DB6" w:rsidRPr="00DF00E8" w:rsidRDefault="00047DB6" w:rsidP="00154CAC">
            <w:pPr>
              <w:ind w:left="0"/>
              <w:jc w:val="center"/>
              <w:rPr>
                <w:b/>
                <w:bCs/>
              </w:rPr>
            </w:pPr>
            <w:r>
              <w:rPr>
                <w:b/>
                <w:bCs/>
              </w:rPr>
              <w:t>LEAD</w:t>
            </w:r>
          </w:p>
        </w:tc>
        <w:tc>
          <w:tcPr>
            <w:tcW w:w="1180" w:type="dxa"/>
            <w:shd w:val="clear" w:color="auto" w:fill="D9D9D9" w:themeFill="background1" w:themeFillShade="D9"/>
          </w:tcPr>
          <w:p w14:paraId="3C4F023D" w14:textId="77777777" w:rsidR="00047DB6" w:rsidRPr="00DF00E8" w:rsidRDefault="00047DB6" w:rsidP="00154CAC">
            <w:pPr>
              <w:ind w:left="0"/>
              <w:jc w:val="center"/>
              <w:rPr>
                <w:b/>
                <w:bCs/>
              </w:rPr>
            </w:pPr>
            <w:r>
              <w:rPr>
                <w:b/>
                <w:bCs/>
              </w:rPr>
              <w:t>TESTING-VF</w:t>
            </w:r>
          </w:p>
        </w:tc>
        <w:tc>
          <w:tcPr>
            <w:tcW w:w="1180" w:type="dxa"/>
            <w:shd w:val="clear" w:color="auto" w:fill="D9D9D9" w:themeFill="background1" w:themeFillShade="D9"/>
          </w:tcPr>
          <w:p w14:paraId="3E15A7BD" w14:textId="77777777" w:rsidR="00047DB6" w:rsidRPr="00DF00E8" w:rsidRDefault="00047DB6" w:rsidP="00154CAC">
            <w:pPr>
              <w:ind w:left="0"/>
              <w:jc w:val="center"/>
              <w:rPr>
                <w:b/>
                <w:bCs/>
              </w:rPr>
            </w:pPr>
            <w:r>
              <w:rPr>
                <w:b/>
                <w:bCs/>
              </w:rPr>
              <w:t>TESTING-IBM</w:t>
            </w:r>
          </w:p>
        </w:tc>
        <w:tc>
          <w:tcPr>
            <w:tcW w:w="1180" w:type="dxa"/>
            <w:shd w:val="clear" w:color="auto" w:fill="D9D9D9" w:themeFill="background1" w:themeFillShade="D9"/>
          </w:tcPr>
          <w:p w14:paraId="5FD0E5BC" w14:textId="77777777" w:rsidR="00047DB6" w:rsidRPr="00DF00E8" w:rsidRDefault="00047DB6" w:rsidP="00154CAC">
            <w:pPr>
              <w:ind w:left="0"/>
              <w:jc w:val="center"/>
              <w:rPr>
                <w:b/>
                <w:bCs/>
              </w:rPr>
            </w:pPr>
            <w:r>
              <w:rPr>
                <w:b/>
                <w:bCs/>
              </w:rPr>
              <w:t>TESTING-V2</w:t>
            </w:r>
          </w:p>
        </w:tc>
      </w:tr>
      <w:tr w:rsidR="00047DB6" w14:paraId="23EE26B7" w14:textId="77777777" w:rsidTr="00154CAC">
        <w:trPr>
          <w:trHeight w:val="219"/>
        </w:trPr>
        <w:tc>
          <w:tcPr>
            <w:tcW w:w="3490" w:type="dxa"/>
          </w:tcPr>
          <w:p w14:paraId="60A9D799" w14:textId="5639D179" w:rsidR="00047DB6" w:rsidRPr="00D771E3" w:rsidRDefault="00047DB6" w:rsidP="00154CAC">
            <w:pPr>
              <w:ind w:left="0"/>
              <w:rPr>
                <w:b/>
                <w:bCs/>
              </w:rPr>
            </w:pPr>
            <w:r w:rsidRPr="00D771E3">
              <w:rPr>
                <w:b/>
                <w:bCs/>
              </w:rPr>
              <w:t xml:space="preserve">Access to </w:t>
            </w:r>
            <w:r w:rsidR="007B77B8">
              <w:rPr>
                <w:b/>
                <w:bCs/>
              </w:rPr>
              <w:t>BMG SMS History</w:t>
            </w:r>
          </w:p>
        </w:tc>
        <w:tc>
          <w:tcPr>
            <w:tcW w:w="1163" w:type="dxa"/>
          </w:tcPr>
          <w:p w14:paraId="6EC0F7B3" w14:textId="77777777" w:rsidR="00047DB6" w:rsidRDefault="00047DB6" w:rsidP="00154CAC">
            <w:pPr>
              <w:ind w:left="0"/>
              <w:jc w:val="center"/>
            </w:pPr>
            <w:r>
              <w:t>Y</w:t>
            </w:r>
          </w:p>
        </w:tc>
        <w:tc>
          <w:tcPr>
            <w:tcW w:w="1163" w:type="dxa"/>
          </w:tcPr>
          <w:p w14:paraId="7BEB762D" w14:textId="77777777" w:rsidR="00047DB6" w:rsidRPr="00D771E3" w:rsidRDefault="00047DB6" w:rsidP="00154CAC">
            <w:pPr>
              <w:ind w:left="0"/>
              <w:jc w:val="center"/>
            </w:pPr>
            <w:r w:rsidRPr="00D771E3">
              <w:t>Y</w:t>
            </w:r>
          </w:p>
        </w:tc>
        <w:tc>
          <w:tcPr>
            <w:tcW w:w="1180" w:type="dxa"/>
          </w:tcPr>
          <w:p w14:paraId="132188C6" w14:textId="77777777" w:rsidR="00047DB6" w:rsidRPr="00D771E3" w:rsidRDefault="00047DB6" w:rsidP="00154CAC">
            <w:pPr>
              <w:ind w:left="0"/>
              <w:jc w:val="center"/>
            </w:pPr>
            <w:r>
              <w:t>N</w:t>
            </w:r>
          </w:p>
        </w:tc>
        <w:tc>
          <w:tcPr>
            <w:tcW w:w="1180" w:type="dxa"/>
          </w:tcPr>
          <w:p w14:paraId="0888C11D" w14:textId="77777777" w:rsidR="00047DB6" w:rsidRPr="00D771E3" w:rsidRDefault="00047DB6" w:rsidP="00154CAC">
            <w:pPr>
              <w:ind w:left="0"/>
              <w:jc w:val="center"/>
            </w:pPr>
            <w:r>
              <w:t>Y</w:t>
            </w:r>
          </w:p>
        </w:tc>
        <w:tc>
          <w:tcPr>
            <w:tcW w:w="1180" w:type="dxa"/>
          </w:tcPr>
          <w:p w14:paraId="01653D52" w14:textId="77777777" w:rsidR="00047DB6" w:rsidRPr="00D771E3" w:rsidRDefault="00047DB6" w:rsidP="00154CAC">
            <w:pPr>
              <w:ind w:left="0"/>
              <w:jc w:val="center"/>
            </w:pPr>
            <w:r>
              <w:t>N</w:t>
            </w:r>
          </w:p>
        </w:tc>
      </w:tr>
    </w:tbl>
    <w:p w14:paraId="670C6B39" w14:textId="4D5C2EFF" w:rsidR="000F0279" w:rsidRDefault="000F0279" w:rsidP="007103CF"/>
    <w:p w14:paraId="15ED1670" w14:textId="1D7A84F4" w:rsidR="00C503B0" w:rsidRDefault="00C503B0" w:rsidP="00F64274">
      <w:pPr>
        <w:pStyle w:val="Nadpis3"/>
      </w:pPr>
      <w:bookmarkStart w:id="547" w:name="_IMEI_Repository_–"/>
      <w:bookmarkStart w:id="548" w:name="_Toc222472285"/>
      <w:bookmarkEnd w:id="547"/>
      <w:r>
        <w:t>IMEI Repository – EIR Notification</w:t>
      </w:r>
      <w:bookmarkEnd w:id="548"/>
    </w:p>
    <w:p w14:paraId="6A025BFF" w14:textId="1E367B66" w:rsidR="00C503B0" w:rsidRDefault="00C503B0" w:rsidP="00C503B0">
      <w:pPr>
        <w:ind w:left="0"/>
        <w:rPr>
          <w:sz w:val="18"/>
          <w:szCs w:val="18"/>
        </w:rPr>
      </w:pPr>
      <w:r w:rsidRPr="004D500C">
        <w:t>Select</w:t>
      </w:r>
      <w:r w:rsidRPr="00733800">
        <w:rPr>
          <w:sz w:val="18"/>
          <w:szCs w:val="18"/>
        </w:rPr>
        <w:t xml:space="preserve"> </w:t>
      </w:r>
      <w:r w:rsidR="00912442">
        <w:rPr>
          <w:b/>
          <w:bCs/>
          <w:sz w:val="18"/>
          <w:szCs w:val="18"/>
        </w:rPr>
        <w:t>Java</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IMEI Repository – EIR Notification </w:t>
      </w:r>
      <w:r w:rsidRPr="00223597">
        <w:rPr>
          <w:sz w:val="18"/>
          <w:szCs w:val="18"/>
        </w:rPr>
        <w:t xml:space="preserve">to </w:t>
      </w:r>
      <w:r>
        <w:rPr>
          <w:sz w:val="18"/>
          <w:szCs w:val="18"/>
        </w:rPr>
        <w:t>o</w:t>
      </w:r>
      <w:r w:rsidRPr="00223597">
        <w:rPr>
          <w:sz w:val="18"/>
          <w:szCs w:val="18"/>
        </w:rPr>
        <w:t>pen</w:t>
      </w:r>
      <w:r>
        <w:rPr>
          <w:b/>
          <w:bCs/>
          <w:sz w:val="18"/>
          <w:szCs w:val="18"/>
        </w:rPr>
        <w:t xml:space="preserve"> </w:t>
      </w:r>
      <w:r w:rsidR="00912442" w:rsidRPr="00912442">
        <w:rPr>
          <w:i/>
          <w:iCs w:val="0"/>
          <w:sz w:val="18"/>
          <w:szCs w:val="18"/>
        </w:rPr>
        <w:t>IMEI Repository –</w:t>
      </w:r>
      <w:r w:rsidR="00912442">
        <w:rPr>
          <w:b/>
          <w:bCs/>
          <w:sz w:val="18"/>
          <w:szCs w:val="18"/>
        </w:rPr>
        <w:t xml:space="preserve"> </w:t>
      </w:r>
      <w:r w:rsidR="00912442">
        <w:rPr>
          <w:i/>
          <w:iCs w:val="0"/>
          <w:sz w:val="18"/>
          <w:szCs w:val="18"/>
        </w:rPr>
        <w:t xml:space="preserve">EIR Notification </w:t>
      </w:r>
      <w:r w:rsidRPr="00223597">
        <w:rPr>
          <w:sz w:val="18"/>
          <w:szCs w:val="18"/>
        </w:rPr>
        <w:t>form</w:t>
      </w:r>
      <w:r>
        <w:rPr>
          <w:b/>
          <w:bCs/>
          <w:sz w:val="18"/>
          <w:szCs w:val="18"/>
        </w:rPr>
        <w:t xml:space="preserve"> </w:t>
      </w:r>
      <w:r w:rsidRPr="00223597">
        <w:rPr>
          <w:sz w:val="18"/>
          <w:szCs w:val="18"/>
        </w:rPr>
        <w:t xml:space="preserve">in </w:t>
      </w:r>
      <w:r>
        <w:rPr>
          <w:i/>
          <w:iCs w:val="0"/>
          <w:sz w:val="18"/>
          <w:szCs w:val="18"/>
        </w:rPr>
        <w:t xml:space="preserve">EIR </w:t>
      </w:r>
      <w:r w:rsidRPr="00C503B0">
        <w:rPr>
          <w:i/>
          <w:iCs w:val="0"/>
          <w:sz w:val="18"/>
          <w:szCs w:val="18"/>
        </w:rPr>
        <w:t>mode</w:t>
      </w:r>
      <w:r w:rsidRPr="00223597">
        <w:rPr>
          <w:sz w:val="18"/>
          <w:szCs w:val="18"/>
        </w:rPr>
        <w:t>.</w:t>
      </w:r>
    </w:p>
    <w:p w14:paraId="77902D56" w14:textId="77777777" w:rsidR="00C503B0" w:rsidRDefault="00C503B0" w:rsidP="00C503B0">
      <w:pPr>
        <w:ind w:left="0"/>
        <w:rPr>
          <w:sz w:val="18"/>
          <w:szCs w:val="18"/>
        </w:rPr>
      </w:pPr>
    </w:p>
    <w:p w14:paraId="71282510" w14:textId="77777777" w:rsidR="00C503B0" w:rsidRDefault="00C503B0" w:rsidP="00C503B0">
      <w:pPr>
        <w:ind w:left="0"/>
      </w:pPr>
      <w:r>
        <w:t>If a row was selected in the main grid, IMSI value from the row is pre-filled.</w:t>
      </w:r>
    </w:p>
    <w:p w14:paraId="4D7524E5" w14:textId="77777777" w:rsidR="00912442" w:rsidRDefault="00912442" w:rsidP="00912442">
      <w:pPr>
        <w:ind w:left="0"/>
      </w:pPr>
    </w:p>
    <w:p w14:paraId="221549D2" w14:textId="77777777" w:rsidR="00912442" w:rsidRDefault="00912442" w:rsidP="00912442">
      <w:pPr>
        <w:ind w:left="0"/>
        <w:jc w:val="center"/>
      </w:pPr>
      <w:r>
        <w:rPr>
          <w:noProof/>
        </w:rPr>
        <w:drawing>
          <wp:inline distT="0" distB="0" distL="0" distR="0" wp14:anchorId="60F0992A" wp14:editId="4D56DB18">
            <wp:extent cx="3638550" cy="5743575"/>
            <wp:effectExtent l="0" t="0" r="0" b="9525"/>
            <wp:docPr id="760615825" name="Obrázek 1"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825" name="Obrázek 1" descr="Obsah obrázku text, elektronika, snímek obrazovky, software&#10;&#10;Obsah generovaný pomocí AI může být nesprávný."/>
                    <pic:cNvPicPr/>
                  </pic:nvPicPr>
                  <pic:blipFill>
                    <a:blip r:embed="rId349"/>
                    <a:stretch>
                      <a:fillRect/>
                    </a:stretch>
                  </pic:blipFill>
                  <pic:spPr>
                    <a:xfrm>
                      <a:off x="0" y="0"/>
                      <a:ext cx="3638550" cy="5743575"/>
                    </a:xfrm>
                    <a:prstGeom prst="rect">
                      <a:avLst/>
                    </a:prstGeom>
                  </pic:spPr>
                </pic:pic>
              </a:graphicData>
            </a:graphic>
          </wp:inline>
        </w:drawing>
      </w:r>
      <w:r>
        <w:rPr>
          <w:noProof/>
        </w:rPr>
        <w:t xml:space="preserve"> </w:t>
      </w:r>
    </w:p>
    <w:p w14:paraId="25BDD4F5" w14:textId="77777777" w:rsidR="00912442" w:rsidRDefault="00912442" w:rsidP="00912442">
      <w:pPr>
        <w:ind w:left="0"/>
        <w:jc w:val="center"/>
        <w:rPr>
          <w:i/>
          <w:iCs w:val="0"/>
        </w:rPr>
      </w:pPr>
      <w:r>
        <w:rPr>
          <w:i/>
          <w:iCs w:val="0"/>
        </w:rPr>
        <w:t xml:space="preserve">IMEI Repository - </w:t>
      </w:r>
      <w:r w:rsidRPr="00384FC9">
        <w:rPr>
          <w:i/>
          <w:iCs w:val="0"/>
        </w:rPr>
        <w:t xml:space="preserve">IMEI Change </w:t>
      </w:r>
      <w:r>
        <w:rPr>
          <w:i/>
          <w:iCs w:val="0"/>
        </w:rPr>
        <w:t>f</w:t>
      </w:r>
      <w:r w:rsidRPr="00384FC9">
        <w:rPr>
          <w:i/>
          <w:iCs w:val="0"/>
        </w:rPr>
        <w:t>orm</w:t>
      </w:r>
    </w:p>
    <w:p w14:paraId="7E9F8268" w14:textId="77777777" w:rsidR="00912442" w:rsidRDefault="00912442" w:rsidP="00912442">
      <w:pPr>
        <w:ind w:left="0"/>
        <w:jc w:val="center"/>
        <w:rPr>
          <w:i/>
          <w:iCs w:val="0"/>
        </w:rPr>
      </w:pPr>
    </w:p>
    <w:p w14:paraId="485AD3F4" w14:textId="77777777" w:rsidR="00912442" w:rsidRPr="00267573" w:rsidRDefault="00912442" w:rsidP="00912442">
      <w:pPr>
        <w:ind w:left="0"/>
        <w:rPr>
          <w:u w:val="single"/>
        </w:rPr>
      </w:pPr>
      <w:r w:rsidRPr="00267573">
        <w:rPr>
          <w:u w:val="single"/>
        </w:rPr>
        <w:t xml:space="preserve">EIR mode: </w:t>
      </w:r>
    </w:p>
    <w:p w14:paraId="5F82215D" w14:textId="77777777" w:rsidR="00912442" w:rsidRDefault="00912442" w:rsidP="00912442">
      <w:pPr>
        <w:ind w:left="0"/>
      </w:pPr>
      <w:r>
        <w:lastRenderedPageBreak/>
        <w:t>Enter IMSI and IMEI values to be used in the message. Paired MSISDN and hardware details are retrieved automatically and cannot be modified.</w:t>
      </w:r>
    </w:p>
    <w:p w14:paraId="1E46D1F1" w14:textId="77777777" w:rsidR="00912442" w:rsidRDefault="00912442" w:rsidP="00912442">
      <w:pPr>
        <w:ind w:left="0"/>
      </w:pPr>
      <w:r>
        <w:t xml:space="preserve">Press </w:t>
      </w:r>
      <w:r w:rsidRPr="002219AE">
        <w:rPr>
          <w:noProof/>
        </w:rPr>
        <w:drawing>
          <wp:inline distT="0" distB="0" distL="0" distR="0" wp14:anchorId="31A191BE" wp14:editId="1E60E411">
            <wp:extent cx="154305" cy="154305"/>
            <wp:effectExtent l="0" t="0" r="0" b="0"/>
            <wp:docPr id="188453178" name="Obrázek 18845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to lookup a valid TAC code matching your needs.</w:t>
      </w:r>
    </w:p>
    <w:p w14:paraId="1DF0C645" w14:textId="77777777" w:rsidR="00912442" w:rsidRDefault="00912442" w:rsidP="00912442">
      <w:pPr>
        <w:ind w:left="0"/>
      </w:pPr>
    </w:p>
    <w:p w14:paraId="38F315FD" w14:textId="77777777" w:rsidR="00912442" w:rsidRPr="00267573" w:rsidRDefault="00912442" w:rsidP="00912442">
      <w:pPr>
        <w:ind w:left="0"/>
        <w:rPr>
          <w:u w:val="single"/>
        </w:rPr>
      </w:pPr>
      <w:r w:rsidRPr="00267573">
        <w:rPr>
          <w:u w:val="single"/>
        </w:rPr>
        <w:t>Tibco mode:</w:t>
      </w:r>
    </w:p>
    <w:p w14:paraId="609F6B57" w14:textId="77777777" w:rsidR="00912442" w:rsidRDefault="00912442" w:rsidP="00912442">
      <w:pPr>
        <w:ind w:left="0"/>
      </w:pPr>
      <w:r>
        <w:t>Enter IMSI and IMEI values to be used in the message. Paired MSISDN and hardware details are retrieved automatically. MSISDN and device flags can be modified.</w:t>
      </w:r>
    </w:p>
    <w:p w14:paraId="5EE5E00A" w14:textId="77777777" w:rsidR="00912442" w:rsidRDefault="00912442" w:rsidP="00912442">
      <w:pPr>
        <w:ind w:left="0"/>
      </w:pPr>
      <w:r>
        <w:t xml:space="preserve">Press </w:t>
      </w:r>
      <w:r w:rsidRPr="002219AE">
        <w:rPr>
          <w:noProof/>
        </w:rPr>
        <w:drawing>
          <wp:inline distT="0" distB="0" distL="0" distR="0" wp14:anchorId="061A22F1" wp14:editId="33BB24F5">
            <wp:extent cx="154305" cy="154305"/>
            <wp:effectExtent l="0" t="0" r="0" b="0"/>
            <wp:docPr id="1115623500"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to lookup a valid TAC code matching your needs.</w:t>
      </w:r>
    </w:p>
    <w:p w14:paraId="33D0CE01" w14:textId="77777777" w:rsidR="00912442" w:rsidRDefault="00912442" w:rsidP="00912442">
      <w:pPr>
        <w:ind w:left="0"/>
      </w:pPr>
    </w:p>
    <w:p w14:paraId="6C7BC531" w14:textId="77777777" w:rsidR="00912442" w:rsidRDefault="00912442" w:rsidP="00912442">
      <w:pPr>
        <w:pStyle w:val="Nadpis5"/>
      </w:pPr>
      <w:bookmarkStart w:id="549" w:name="_Toc222472286"/>
      <w:r>
        <w:t>Controls</w:t>
      </w:r>
      <w:bookmarkEnd w:id="549"/>
    </w:p>
    <w:p w14:paraId="6348D7EB" w14:textId="77777777" w:rsidR="00912442" w:rsidRDefault="00912442" w:rsidP="00912442">
      <w:pPr>
        <w:ind w:left="0"/>
      </w:pPr>
    </w:p>
    <w:tbl>
      <w:tblPr>
        <w:tblStyle w:val="Mkatabulky"/>
        <w:tblW w:w="9356" w:type="dxa"/>
        <w:tblInd w:w="-5" w:type="dxa"/>
        <w:tblLook w:val="04A0" w:firstRow="1" w:lastRow="0" w:firstColumn="1" w:lastColumn="0" w:noHBand="0" w:noVBand="1"/>
      </w:tblPr>
      <w:tblGrid>
        <w:gridCol w:w="2005"/>
        <w:gridCol w:w="7351"/>
      </w:tblGrid>
      <w:tr w:rsidR="00912442" w14:paraId="52C48C6E" w14:textId="77777777" w:rsidTr="00997713">
        <w:trPr>
          <w:trHeight w:val="701"/>
        </w:trPr>
        <w:tc>
          <w:tcPr>
            <w:tcW w:w="2005" w:type="dxa"/>
            <w:shd w:val="clear" w:color="auto" w:fill="D9D9D9" w:themeFill="background1" w:themeFillShade="D9"/>
          </w:tcPr>
          <w:p w14:paraId="7C903A98" w14:textId="77777777" w:rsidR="00912442" w:rsidRDefault="00912442" w:rsidP="00997713">
            <w:pPr>
              <w:ind w:left="0"/>
              <w:rPr>
                <w:b/>
                <w:bCs/>
              </w:rPr>
            </w:pPr>
            <w:r>
              <w:rPr>
                <w:b/>
                <w:bCs/>
              </w:rPr>
              <w:t>Label</w:t>
            </w:r>
          </w:p>
        </w:tc>
        <w:tc>
          <w:tcPr>
            <w:tcW w:w="7351" w:type="dxa"/>
            <w:shd w:val="clear" w:color="auto" w:fill="D9D9D9" w:themeFill="background1" w:themeFillShade="D9"/>
          </w:tcPr>
          <w:p w14:paraId="4424CC75" w14:textId="77777777" w:rsidR="00912442" w:rsidRDefault="00912442" w:rsidP="00997713">
            <w:pPr>
              <w:ind w:left="0"/>
              <w:rPr>
                <w:b/>
                <w:bCs/>
              </w:rPr>
            </w:pPr>
            <w:r>
              <w:rPr>
                <w:b/>
                <w:bCs/>
              </w:rPr>
              <w:t>Description</w:t>
            </w:r>
          </w:p>
        </w:tc>
      </w:tr>
      <w:tr w:rsidR="00912442" w14:paraId="5AC07B69" w14:textId="77777777" w:rsidTr="00997713">
        <w:trPr>
          <w:trHeight w:val="213"/>
        </w:trPr>
        <w:tc>
          <w:tcPr>
            <w:tcW w:w="9356" w:type="dxa"/>
            <w:gridSpan w:val="2"/>
            <w:shd w:val="clear" w:color="auto" w:fill="F2F2F2" w:themeFill="background1" w:themeFillShade="F2"/>
          </w:tcPr>
          <w:p w14:paraId="594C2F53" w14:textId="77777777" w:rsidR="00912442" w:rsidRDefault="00912442" w:rsidP="00997713">
            <w:pPr>
              <w:ind w:left="0"/>
              <w:rPr>
                <w:b/>
                <w:bCs/>
              </w:rPr>
            </w:pPr>
            <w:r>
              <w:rPr>
                <w:b/>
                <w:bCs/>
              </w:rPr>
              <w:t>Message Type</w:t>
            </w:r>
          </w:p>
        </w:tc>
      </w:tr>
      <w:tr w:rsidR="00912442" w14:paraId="3F093BC3" w14:textId="77777777" w:rsidTr="00997713">
        <w:trPr>
          <w:trHeight w:val="701"/>
        </w:trPr>
        <w:tc>
          <w:tcPr>
            <w:tcW w:w="2005" w:type="dxa"/>
          </w:tcPr>
          <w:p w14:paraId="254B5971" w14:textId="77777777" w:rsidR="00912442" w:rsidRDefault="00912442" w:rsidP="00997713">
            <w:pPr>
              <w:ind w:left="0"/>
              <w:rPr>
                <w:b/>
                <w:bCs/>
                <w:i/>
                <w:iCs w:val="0"/>
                <w:sz w:val="18"/>
                <w:szCs w:val="18"/>
              </w:rPr>
            </w:pPr>
            <w:r w:rsidRPr="00223597">
              <w:rPr>
                <w:b/>
                <w:bCs/>
                <w:sz w:val="18"/>
                <w:szCs w:val="18"/>
              </w:rPr>
              <w:t>EIR Notification</w:t>
            </w:r>
            <w:r>
              <w:rPr>
                <w:b/>
                <w:bCs/>
                <w:i/>
                <w:iCs w:val="0"/>
                <w:sz w:val="18"/>
                <w:szCs w:val="18"/>
              </w:rPr>
              <w:br/>
            </w:r>
            <w:r w:rsidRPr="00223597">
              <w:rPr>
                <w:i/>
                <w:iCs w:val="0"/>
                <w:sz w:val="18"/>
                <w:szCs w:val="18"/>
              </w:rPr>
              <w:t>(</w:t>
            </w:r>
            <w:r>
              <w:rPr>
                <w:i/>
                <w:iCs w:val="0"/>
                <w:sz w:val="18"/>
                <w:szCs w:val="18"/>
              </w:rPr>
              <w:t>EIR</w:t>
            </w:r>
            <w:r w:rsidRPr="00223597">
              <w:rPr>
                <w:i/>
                <w:iCs w:val="0"/>
                <w:sz w:val="18"/>
                <w:szCs w:val="18"/>
              </w:rPr>
              <w:t xml:space="preserve"> Mode)</w:t>
            </w:r>
          </w:p>
        </w:tc>
        <w:tc>
          <w:tcPr>
            <w:tcW w:w="7351" w:type="dxa"/>
          </w:tcPr>
          <w:p w14:paraId="56B305E9" w14:textId="77777777" w:rsidR="00912442" w:rsidRDefault="00912442" w:rsidP="00997713">
            <w:pPr>
              <w:ind w:left="0"/>
            </w:pPr>
            <w:r>
              <w:t xml:space="preserve">EIR notification message will be dispatched to IMEI Repository. IMEI Repository processes the message, then dispatches corresponding IMEIChangeEvent JMS message to Tibco. </w:t>
            </w:r>
          </w:p>
          <w:p w14:paraId="2CF6AEE3" w14:textId="77777777" w:rsidR="00912442" w:rsidRDefault="00912442" w:rsidP="00997713">
            <w:pPr>
              <w:ind w:left="0"/>
            </w:pPr>
            <w:r>
              <w:t>Preconfigured hardware details will be used.</w:t>
            </w:r>
            <w:r>
              <w:br/>
            </w:r>
          </w:p>
          <w:p w14:paraId="0E9FFBE1" w14:textId="77777777" w:rsidR="00912442" w:rsidRPr="00444FF0" w:rsidRDefault="00912442" w:rsidP="00997713">
            <w:pPr>
              <w:ind w:left="0"/>
              <w:rPr>
                <w:sz w:val="18"/>
                <w:szCs w:val="18"/>
              </w:rPr>
            </w:pPr>
            <w:r w:rsidRPr="00444FF0">
              <w:rPr>
                <w:b/>
                <w:bCs/>
                <w:sz w:val="18"/>
                <w:szCs w:val="18"/>
              </w:rPr>
              <w:t xml:space="preserve">NOTE: </w:t>
            </w:r>
            <w:r w:rsidRPr="00444FF0">
              <w:rPr>
                <w:sz w:val="18"/>
                <w:szCs w:val="18"/>
              </w:rPr>
              <w:t xml:space="preserve">In </w:t>
            </w:r>
            <w:r w:rsidRPr="00444FF0">
              <w:rPr>
                <w:i/>
                <w:iCs w:val="0"/>
                <w:sz w:val="18"/>
                <w:szCs w:val="18"/>
              </w:rPr>
              <w:t>EIR mode</w:t>
            </w:r>
            <w:r>
              <w:rPr>
                <w:i/>
                <w:iCs w:val="0"/>
                <w:sz w:val="18"/>
                <w:szCs w:val="18"/>
              </w:rPr>
              <w:t>,</w:t>
            </w:r>
            <w:r>
              <w:rPr>
                <w:i/>
                <w:sz w:val="18"/>
                <w:szCs w:val="18"/>
              </w:rPr>
              <w:t xml:space="preserve"> –</w:t>
            </w:r>
            <w:r w:rsidRPr="00444FF0">
              <w:rPr>
                <w:sz w:val="18"/>
                <w:szCs w:val="18"/>
              </w:rPr>
              <w:t xml:space="preserve"> since there is only one instance of IMEI Repository</w:t>
            </w:r>
            <w:r>
              <w:rPr>
                <w:sz w:val="18"/>
                <w:szCs w:val="18"/>
              </w:rPr>
              <w:t xml:space="preserve"> –</w:t>
            </w:r>
            <w:r w:rsidRPr="00444FF0">
              <w:rPr>
                <w:sz w:val="18"/>
                <w:szCs w:val="18"/>
              </w:rPr>
              <w:t xml:space="preserve"> Phoenix checks that IMEI Repository is </w:t>
            </w:r>
            <w:r>
              <w:rPr>
                <w:sz w:val="18"/>
                <w:szCs w:val="18"/>
              </w:rPr>
              <w:t xml:space="preserve">indeed </w:t>
            </w:r>
            <w:r w:rsidRPr="00444FF0">
              <w:rPr>
                <w:sz w:val="18"/>
                <w:szCs w:val="18"/>
              </w:rPr>
              <w:t xml:space="preserve">connected to </w:t>
            </w:r>
            <w:r>
              <w:rPr>
                <w:sz w:val="18"/>
                <w:szCs w:val="18"/>
              </w:rPr>
              <w:t>selected</w:t>
            </w:r>
            <w:r w:rsidRPr="00444FF0">
              <w:rPr>
                <w:sz w:val="18"/>
                <w:szCs w:val="18"/>
              </w:rPr>
              <w:t xml:space="preserve"> testing environment. A warning message is displayed if environment discrepancy is detected to prevent users from sending notifications to wrong Tibco</w:t>
            </w:r>
            <w:r>
              <w:rPr>
                <w:sz w:val="18"/>
                <w:szCs w:val="18"/>
              </w:rPr>
              <w:t xml:space="preserve"> instance</w:t>
            </w:r>
            <w:r w:rsidRPr="00444FF0">
              <w:rPr>
                <w:sz w:val="18"/>
                <w:szCs w:val="18"/>
              </w:rPr>
              <w:t>.</w:t>
            </w:r>
          </w:p>
          <w:p w14:paraId="2A8EB02B" w14:textId="77777777" w:rsidR="00912442" w:rsidRPr="003F63A1" w:rsidRDefault="00912442" w:rsidP="00997713">
            <w:pPr>
              <w:ind w:left="0"/>
            </w:pPr>
          </w:p>
        </w:tc>
      </w:tr>
      <w:tr w:rsidR="00912442" w14:paraId="2C4A2BC8" w14:textId="77777777" w:rsidTr="00997713">
        <w:trPr>
          <w:trHeight w:val="701"/>
        </w:trPr>
        <w:tc>
          <w:tcPr>
            <w:tcW w:w="2005" w:type="dxa"/>
          </w:tcPr>
          <w:p w14:paraId="60466F05" w14:textId="77777777" w:rsidR="00912442" w:rsidRPr="00223597" w:rsidRDefault="00912442" w:rsidP="00997713">
            <w:pPr>
              <w:ind w:left="0"/>
              <w:rPr>
                <w:b/>
                <w:bCs/>
                <w:i/>
                <w:iCs w:val="0"/>
                <w:sz w:val="18"/>
                <w:szCs w:val="18"/>
              </w:rPr>
            </w:pPr>
            <w:r w:rsidRPr="00223597">
              <w:rPr>
                <w:b/>
                <w:bCs/>
                <w:sz w:val="18"/>
                <w:szCs w:val="18"/>
              </w:rPr>
              <w:t>IMEIChangeEvent</w:t>
            </w:r>
            <w:r w:rsidRPr="00223597">
              <w:rPr>
                <w:b/>
                <w:bCs/>
                <w:sz w:val="18"/>
                <w:szCs w:val="18"/>
              </w:rPr>
              <w:br/>
            </w:r>
            <w:r w:rsidRPr="00223597">
              <w:rPr>
                <w:i/>
                <w:iCs w:val="0"/>
                <w:sz w:val="18"/>
                <w:szCs w:val="18"/>
              </w:rPr>
              <w:t>(Tibco mode)</w:t>
            </w:r>
          </w:p>
        </w:tc>
        <w:tc>
          <w:tcPr>
            <w:tcW w:w="7351" w:type="dxa"/>
          </w:tcPr>
          <w:p w14:paraId="091E0217" w14:textId="77777777" w:rsidR="00912442" w:rsidRDefault="00912442" w:rsidP="00997713">
            <w:pPr>
              <w:ind w:left="0"/>
            </w:pPr>
            <w:r>
              <w:t>IMEIChangeEvent JMS message will be sent to Tibco. IMEI Repository is bypassed.</w:t>
            </w:r>
          </w:p>
          <w:p w14:paraId="5F42D5B7" w14:textId="77777777" w:rsidR="00912442" w:rsidRDefault="00912442" w:rsidP="00997713">
            <w:pPr>
              <w:ind w:left="0"/>
            </w:pPr>
            <w:r>
              <w:t>Hardware details are customizable.</w:t>
            </w:r>
          </w:p>
          <w:p w14:paraId="220DB183" w14:textId="77777777" w:rsidR="00912442" w:rsidRDefault="00912442" w:rsidP="00997713">
            <w:pPr>
              <w:ind w:left="0"/>
            </w:pPr>
          </w:p>
          <w:p w14:paraId="025FB4E0" w14:textId="77777777" w:rsidR="00912442" w:rsidRPr="00444FF0" w:rsidRDefault="00912442" w:rsidP="00997713">
            <w:pPr>
              <w:ind w:left="0"/>
              <w:rPr>
                <w:sz w:val="18"/>
                <w:szCs w:val="18"/>
              </w:rPr>
            </w:pPr>
            <w:r w:rsidRPr="00444FF0">
              <w:rPr>
                <w:b/>
                <w:bCs/>
                <w:sz w:val="18"/>
                <w:szCs w:val="18"/>
              </w:rPr>
              <w:t>NOTE:</w:t>
            </w:r>
            <w:r w:rsidRPr="00444FF0">
              <w:rPr>
                <w:sz w:val="18"/>
                <w:szCs w:val="18"/>
              </w:rPr>
              <w:t xml:space="preserve"> In </w:t>
            </w:r>
            <w:r w:rsidRPr="00444FF0">
              <w:rPr>
                <w:i/>
                <w:iCs w:val="0"/>
                <w:sz w:val="18"/>
                <w:szCs w:val="18"/>
              </w:rPr>
              <w:t>Tibco mode</w:t>
            </w:r>
            <w:r w:rsidRPr="00444FF0">
              <w:rPr>
                <w:sz w:val="18"/>
                <w:szCs w:val="18"/>
              </w:rPr>
              <w:t xml:space="preserve">, IMSI-IMEI pair will not be stored in IMEI repository. Avoid using </w:t>
            </w:r>
            <w:r w:rsidRPr="00444FF0">
              <w:rPr>
                <w:rFonts w:ascii="Consolas" w:hAnsi="Consolas"/>
                <w:sz w:val="18"/>
                <w:szCs w:val="18"/>
              </w:rPr>
              <w:t>queryByIMSI</w:t>
            </w:r>
            <w:r w:rsidRPr="00444FF0">
              <w:rPr>
                <w:sz w:val="18"/>
                <w:szCs w:val="18"/>
              </w:rPr>
              <w:t xml:space="preserve"> call, as it would return </w:t>
            </w:r>
            <w:r w:rsidRPr="00444FF0">
              <w:rPr>
                <w:i/>
                <w:iCs w:val="0"/>
                <w:sz w:val="18"/>
                <w:szCs w:val="18"/>
              </w:rPr>
              <w:t>Unknown IMSI</w:t>
            </w:r>
            <w:r w:rsidRPr="00444FF0">
              <w:rPr>
                <w:sz w:val="18"/>
                <w:szCs w:val="18"/>
              </w:rPr>
              <w:t>.</w:t>
            </w:r>
          </w:p>
          <w:p w14:paraId="2CAAB763" w14:textId="77777777" w:rsidR="00912442" w:rsidRPr="003F63A1" w:rsidRDefault="00912442" w:rsidP="00997713">
            <w:pPr>
              <w:ind w:left="0"/>
            </w:pPr>
          </w:p>
        </w:tc>
      </w:tr>
      <w:tr w:rsidR="00912442" w14:paraId="7062177D" w14:textId="77777777" w:rsidTr="00997713">
        <w:trPr>
          <w:trHeight w:val="235"/>
        </w:trPr>
        <w:tc>
          <w:tcPr>
            <w:tcW w:w="9356" w:type="dxa"/>
            <w:gridSpan w:val="2"/>
            <w:shd w:val="clear" w:color="auto" w:fill="F2F2F2" w:themeFill="background1" w:themeFillShade="F2"/>
          </w:tcPr>
          <w:p w14:paraId="347E67D5" w14:textId="77777777" w:rsidR="00912442" w:rsidRPr="00223597" w:rsidRDefault="00912442" w:rsidP="00997713">
            <w:pPr>
              <w:ind w:left="0"/>
              <w:rPr>
                <w:b/>
                <w:bCs/>
              </w:rPr>
            </w:pPr>
            <w:r>
              <w:rPr>
                <w:b/>
                <w:bCs/>
              </w:rPr>
              <w:t xml:space="preserve">Equipment and </w:t>
            </w:r>
            <w:r w:rsidRPr="00110488">
              <w:rPr>
                <w:b/>
                <w:bCs/>
              </w:rPr>
              <w:t>Subscriber Identifiers</w:t>
            </w:r>
          </w:p>
        </w:tc>
      </w:tr>
      <w:tr w:rsidR="00912442" w14:paraId="6F726AE9" w14:textId="77777777" w:rsidTr="00997713">
        <w:trPr>
          <w:trHeight w:val="701"/>
        </w:trPr>
        <w:tc>
          <w:tcPr>
            <w:tcW w:w="2005" w:type="dxa"/>
          </w:tcPr>
          <w:p w14:paraId="7E2C10B1" w14:textId="77777777" w:rsidR="00912442" w:rsidRDefault="00912442" w:rsidP="00997713">
            <w:pPr>
              <w:ind w:left="0"/>
              <w:rPr>
                <w:b/>
                <w:bCs/>
                <w:i/>
                <w:iCs w:val="0"/>
                <w:sz w:val="18"/>
                <w:szCs w:val="18"/>
              </w:rPr>
            </w:pPr>
            <w:r>
              <w:rPr>
                <w:b/>
                <w:bCs/>
                <w:i/>
                <w:iCs w:val="0"/>
                <w:sz w:val="18"/>
                <w:szCs w:val="18"/>
              </w:rPr>
              <w:t>IMSI</w:t>
            </w:r>
          </w:p>
        </w:tc>
        <w:tc>
          <w:tcPr>
            <w:tcW w:w="7351" w:type="dxa"/>
          </w:tcPr>
          <w:p w14:paraId="7B8940EC" w14:textId="77777777" w:rsidR="00912442" w:rsidRDefault="00912442" w:rsidP="00997713">
            <w:pPr>
              <w:ind w:left="0"/>
            </w:pPr>
            <w:r>
              <w:t>IMSI to be used in the message.</w:t>
            </w:r>
          </w:p>
          <w:p w14:paraId="5B8C89DB" w14:textId="77777777" w:rsidR="00912442" w:rsidRDefault="00912442" w:rsidP="00997713">
            <w:pPr>
              <w:ind w:left="0"/>
            </w:pPr>
          </w:p>
          <w:p w14:paraId="39917498" w14:textId="77777777" w:rsidR="00912442" w:rsidRDefault="00912442" w:rsidP="00997713">
            <w:pPr>
              <w:ind w:left="0"/>
            </w:pPr>
            <w:r>
              <w:t>Upon IMSI value change:</w:t>
            </w:r>
          </w:p>
          <w:p w14:paraId="1C32C37D" w14:textId="77777777" w:rsidR="00912442" w:rsidRPr="00C503B0" w:rsidRDefault="00912442" w:rsidP="00912442">
            <w:pPr>
              <w:pStyle w:val="Odstavecseseznamem"/>
              <w:numPr>
                <w:ilvl w:val="2"/>
                <w:numId w:val="57"/>
              </w:numPr>
              <w:ind w:left="300" w:hanging="218"/>
              <w:rPr>
                <w:bCs/>
              </w:rPr>
            </w:pPr>
            <w:r>
              <w:t>Paired MSISDN is retrieved from RMS.</w:t>
            </w:r>
          </w:p>
          <w:p w14:paraId="628244D6" w14:textId="77777777" w:rsidR="00912442" w:rsidRDefault="00912442" w:rsidP="00912442">
            <w:pPr>
              <w:pStyle w:val="Odstavecseseznamem"/>
              <w:numPr>
                <w:ilvl w:val="2"/>
                <w:numId w:val="57"/>
              </w:numPr>
              <w:ind w:left="300" w:hanging="218"/>
              <w:rPr>
                <w:bCs/>
              </w:rPr>
            </w:pPr>
            <w:r>
              <w:rPr>
                <w:bCs/>
              </w:rPr>
              <w:t>Paired IMEI is retrieved from IMEI Repository (</w:t>
            </w:r>
            <w:r w:rsidRPr="00C503B0">
              <w:rPr>
                <w:bCs/>
                <w:i/>
                <w:iCs w:val="0"/>
              </w:rPr>
              <w:t>only in EIR mode</w:t>
            </w:r>
            <w:r>
              <w:rPr>
                <w:bCs/>
              </w:rPr>
              <w:t>).</w:t>
            </w:r>
          </w:p>
          <w:p w14:paraId="3A97A8F3" w14:textId="77777777" w:rsidR="00912442" w:rsidRPr="00C503B0" w:rsidRDefault="00912442" w:rsidP="00997713">
            <w:pPr>
              <w:pStyle w:val="Odstavecseseznamem"/>
              <w:ind w:left="300"/>
              <w:rPr>
                <w:bCs/>
              </w:rPr>
            </w:pPr>
          </w:p>
          <w:p w14:paraId="673938A2" w14:textId="77777777" w:rsidR="00912442" w:rsidRDefault="00912442" w:rsidP="00997713">
            <w:pPr>
              <w:ind w:left="0"/>
            </w:pPr>
            <w:r>
              <w:t>If the IMSI represents a OneNumber inventory in RMS, corresponding icon is displayed next to the edit box:</w:t>
            </w:r>
          </w:p>
          <w:p w14:paraId="193E8E33" w14:textId="77777777" w:rsidR="00912442" w:rsidRDefault="00912442" w:rsidP="00997713">
            <w:pPr>
              <w:ind w:left="0"/>
            </w:pPr>
          </w:p>
          <w:p w14:paraId="0FE1EADC" w14:textId="77777777" w:rsidR="00912442" w:rsidRPr="003F63A1" w:rsidRDefault="00912442" w:rsidP="00997713">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912442" w:rsidRPr="003F63A1" w14:paraId="53D5811A" w14:textId="77777777" w:rsidTr="00997713">
              <w:tc>
                <w:tcPr>
                  <w:tcW w:w="595" w:type="dxa"/>
                </w:tcPr>
                <w:p w14:paraId="68FBB377" w14:textId="77777777" w:rsidR="00912442" w:rsidRPr="003F63A1" w:rsidRDefault="00912442" w:rsidP="00997713">
                  <w:pPr>
                    <w:ind w:left="0"/>
                    <w:jc w:val="center"/>
                  </w:pPr>
                </w:p>
              </w:tc>
              <w:tc>
                <w:tcPr>
                  <w:tcW w:w="4800" w:type="dxa"/>
                </w:tcPr>
                <w:p w14:paraId="1B20C941" w14:textId="77777777" w:rsidR="00912442" w:rsidRPr="00223597" w:rsidRDefault="00912442" w:rsidP="00997713">
                  <w:pPr>
                    <w:ind w:left="0"/>
                    <w:rPr>
                      <w:sz w:val="18"/>
                      <w:szCs w:val="18"/>
                    </w:rPr>
                  </w:pPr>
                  <w:r w:rsidRPr="00223597">
                    <w:rPr>
                      <w:sz w:val="18"/>
                      <w:szCs w:val="18"/>
                    </w:rPr>
                    <w:t>IMSI is not OneNumber-related.</w:t>
                  </w:r>
                </w:p>
              </w:tc>
            </w:tr>
            <w:tr w:rsidR="00912442" w:rsidRPr="003F63A1" w14:paraId="0B618FDC" w14:textId="77777777" w:rsidTr="00997713">
              <w:tc>
                <w:tcPr>
                  <w:tcW w:w="595" w:type="dxa"/>
                </w:tcPr>
                <w:p w14:paraId="40C6AF04" w14:textId="77777777" w:rsidR="00912442" w:rsidRPr="003F63A1" w:rsidRDefault="00912442" w:rsidP="00997713">
                  <w:pPr>
                    <w:ind w:left="0"/>
                    <w:jc w:val="center"/>
                  </w:pPr>
                  <w:r w:rsidRPr="003F63A1">
                    <w:rPr>
                      <w:noProof/>
                    </w:rPr>
                    <w:drawing>
                      <wp:inline distT="0" distB="0" distL="0" distR="0" wp14:anchorId="2D85A7B1" wp14:editId="7B7EFF39">
                        <wp:extent cx="150495" cy="150495"/>
                        <wp:effectExtent l="0" t="0" r="1905" b="1905"/>
                        <wp:docPr id="954500427" name="Obrázek 954500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21350DDD" w14:textId="77777777" w:rsidR="00912442" w:rsidRPr="00223597" w:rsidRDefault="00912442" w:rsidP="00997713">
                  <w:pPr>
                    <w:ind w:left="0"/>
                    <w:rPr>
                      <w:sz w:val="18"/>
                      <w:szCs w:val="18"/>
                    </w:rPr>
                  </w:pPr>
                  <w:r w:rsidRPr="00223597">
                    <w:rPr>
                      <w:sz w:val="18"/>
                      <w:szCs w:val="18"/>
                    </w:rPr>
                    <w:t>IMSI has primary OneNumber relationship in RMS.</w:t>
                  </w:r>
                </w:p>
              </w:tc>
            </w:tr>
            <w:tr w:rsidR="00912442" w:rsidRPr="003F63A1" w14:paraId="267B9733" w14:textId="77777777" w:rsidTr="00997713">
              <w:tc>
                <w:tcPr>
                  <w:tcW w:w="595" w:type="dxa"/>
                </w:tcPr>
                <w:p w14:paraId="38D8A3B8" w14:textId="77777777" w:rsidR="00912442" w:rsidRPr="003F63A1" w:rsidRDefault="00912442" w:rsidP="00997713">
                  <w:pPr>
                    <w:ind w:left="0"/>
                    <w:jc w:val="center"/>
                    <w:rPr>
                      <w:noProof/>
                    </w:rPr>
                  </w:pPr>
                  <w:r w:rsidRPr="003F63A1">
                    <w:rPr>
                      <w:noProof/>
                    </w:rPr>
                    <w:drawing>
                      <wp:inline distT="0" distB="0" distL="0" distR="0" wp14:anchorId="52122A50" wp14:editId="1DEE1B9A">
                        <wp:extent cx="150495" cy="150495"/>
                        <wp:effectExtent l="0" t="0" r="1905" b="1905"/>
                        <wp:docPr id="2000282867" name="Obrázek 2000282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6A0D978B" w14:textId="77777777" w:rsidR="00912442" w:rsidRPr="00223597" w:rsidRDefault="00912442" w:rsidP="00997713">
                  <w:pPr>
                    <w:ind w:left="0"/>
                    <w:rPr>
                      <w:sz w:val="18"/>
                      <w:szCs w:val="18"/>
                    </w:rPr>
                  </w:pPr>
                  <w:r w:rsidRPr="00223597">
                    <w:rPr>
                      <w:sz w:val="18"/>
                      <w:szCs w:val="18"/>
                    </w:rPr>
                    <w:t>IMSI has secondary OneNumber relationship in RMS.</w:t>
                  </w:r>
                </w:p>
              </w:tc>
            </w:tr>
          </w:tbl>
          <w:p w14:paraId="6E6441FC" w14:textId="77777777" w:rsidR="00912442" w:rsidRDefault="00912442" w:rsidP="00997713">
            <w:pPr>
              <w:ind w:left="0"/>
            </w:pPr>
          </w:p>
          <w:p w14:paraId="1744652C" w14:textId="77777777" w:rsidR="00912442" w:rsidRDefault="00912442" w:rsidP="00997713">
            <w:pPr>
              <w:ind w:left="0"/>
            </w:pPr>
            <w:r w:rsidRPr="003F63A1">
              <w:rPr>
                <w:b/>
                <w:bCs/>
              </w:rPr>
              <w:t xml:space="preserve">  HINT: </w:t>
            </w:r>
            <w:r>
              <w:t>Hover mouse cursor over the icon to reveal location details in text form.</w:t>
            </w:r>
          </w:p>
          <w:p w14:paraId="35EA0FF1" w14:textId="77777777" w:rsidR="00912442" w:rsidRPr="003F63A1" w:rsidRDefault="00912442" w:rsidP="00997713">
            <w:pPr>
              <w:ind w:left="0"/>
            </w:pPr>
          </w:p>
        </w:tc>
      </w:tr>
      <w:tr w:rsidR="00912442" w14:paraId="5E96C476" w14:textId="77777777" w:rsidTr="00997713">
        <w:trPr>
          <w:trHeight w:val="701"/>
        </w:trPr>
        <w:tc>
          <w:tcPr>
            <w:tcW w:w="2005" w:type="dxa"/>
          </w:tcPr>
          <w:p w14:paraId="137C6F19" w14:textId="77777777" w:rsidR="00912442" w:rsidRDefault="00912442" w:rsidP="00997713">
            <w:pPr>
              <w:ind w:left="0"/>
              <w:rPr>
                <w:b/>
                <w:bCs/>
                <w:i/>
                <w:iCs w:val="0"/>
                <w:sz w:val="18"/>
                <w:szCs w:val="18"/>
              </w:rPr>
            </w:pPr>
            <w:r>
              <w:rPr>
                <w:b/>
                <w:bCs/>
                <w:i/>
                <w:iCs w:val="0"/>
                <w:sz w:val="18"/>
                <w:szCs w:val="18"/>
              </w:rPr>
              <w:t>IMEI</w:t>
            </w:r>
          </w:p>
        </w:tc>
        <w:tc>
          <w:tcPr>
            <w:tcW w:w="7351" w:type="dxa"/>
          </w:tcPr>
          <w:p w14:paraId="27BECEB3" w14:textId="77777777" w:rsidR="00912442" w:rsidRDefault="00912442" w:rsidP="00997713">
            <w:pPr>
              <w:ind w:left="0"/>
            </w:pPr>
            <w:r>
              <w:t xml:space="preserve">IMEI to be used in the message. </w:t>
            </w:r>
          </w:p>
          <w:p w14:paraId="5E0C80D7" w14:textId="77777777" w:rsidR="00912442" w:rsidRDefault="00912442" w:rsidP="00997713">
            <w:pPr>
              <w:ind w:left="0"/>
            </w:pPr>
          </w:p>
          <w:p w14:paraId="20B7B3D0" w14:textId="77777777" w:rsidR="00912442" w:rsidRDefault="00912442" w:rsidP="00997713">
            <w:pPr>
              <w:ind w:left="0"/>
            </w:pPr>
            <w:r>
              <w:t>Ensure the IMEI value is formed using a correct TAC number.</w:t>
            </w:r>
          </w:p>
          <w:p w14:paraId="427A0821" w14:textId="77777777" w:rsidR="00912442" w:rsidRDefault="00912442" w:rsidP="00997713">
            <w:pPr>
              <w:ind w:left="0"/>
            </w:pPr>
          </w:p>
        </w:tc>
      </w:tr>
      <w:tr w:rsidR="00912442" w14:paraId="7FB22EB0" w14:textId="77777777" w:rsidTr="00997713">
        <w:trPr>
          <w:trHeight w:val="701"/>
        </w:trPr>
        <w:tc>
          <w:tcPr>
            <w:tcW w:w="2005" w:type="dxa"/>
          </w:tcPr>
          <w:p w14:paraId="58FBC0FA" w14:textId="77777777" w:rsidR="00912442" w:rsidRDefault="00912442" w:rsidP="00997713">
            <w:pPr>
              <w:ind w:left="0"/>
            </w:pPr>
            <w:r w:rsidRPr="002219AE">
              <w:rPr>
                <w:noProof/>
              </w:rPr>
              <w:drawing>
                <wp:inline distT="0" distB="0" distL="0" distR="0" wp14:anchorId="52A5A2EF" wp14:editId="3768894F">
                  <wp:extent cx="154305" cy="154305"/>
                  <wp:effectExtent l="0" t="0" r="0" b="0"/>
                  <wp:docPr id="105947941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p>
          <w:p w14:paraId="4D27160E" w14:textId="77777777" w:rsidR="00912442" w:rsidRDefault="00912442" w:rsidP="00997713">
            <w:pPr>
              <w:ind w:left="0"/>
              <w:rPr>
                <w:b/>
                <w:bCs/>
                <w:i/>
                <w:iCs w:val="0"/>
                <w:sz w:val="18"/>
                <w:szCs w:val="18"/>
              </w:rPr>
            </w:pPr>
            <w:r w:rsidRPr="00CF0DF3">
              <w:rPr>
                <w:b/>
                <w:bCs/>
                <w:i/>
                <w:iCs w:val="0"/>
                <w:sz w:val="18"/>
                <w:szCs w:val="18"/>
              </w:rPr>
              <w:t>(TAC lookup)</w:t>
            </w:r>
          </w:p>
        </w:tc>
        <w:tc>
          <w:tcPr>
            <w:tcW w:w="7351" w:type="dxa"/>
          </w:tcPr>
          <w:p w14:paraId="6F85EBC1" w14:textId="77777777" w:rsidR="00912442" w:rsidRDefault="00912442" w:rsidP="00997713">
            <w:pPr>
              <w:ind w:left="0"/>
            </w:pPr>
            <w:r>
              <w:t xml:space="preserve">Press the button to open </w:t>
            </w:r>
            <w:r w:rsidRPr="00CF0DF3">
              <w:rPr>
                <w:i/>
                <w:iCs w:val="0"/>
              </w:rPr>
              <w:t>IMEI Repository TAC Catalog</w:t>
            </w:r>
            <w:r>
              <w:t xml:space="preserve"> form to lookup a valid TAC code. See </w:t>
            </w:r>
            <w:hyperlink w:anchor="_IMEI_Repository_–" w:history="1">
              <w:r w:rsidRPr="00CF0DF3">
                <w:rPr>
                  <w:rStyle w:val="Hypertextovodkaz"/>
                </w:rPr>
                <w:t>IMEI Repository – TAC Catalog</w:t>
              </w:r>
            </w:hyperlink>
            <w:r>
              <w:t xml:space="preserve"> for more details.</w:t>
            </w:r>
          </w:p>
        </w:tc>
      </w:tr>
      <w:tr w:rsidR="00912442" w14:paraId="32F39C61" w14:textId="77777777" w:rsidTr="00997713">
        <w:trPr>
          <w:trHeight w:val="701"/>
        </w:trPr>
        <w:tc>
          <w:tcPr>
            <w:tcW w:w="2005" w:type="dxa"/>
          </w:tcPr>
          <w:p w14:paraId="71B62593" w14:textId="77777777" w:rsidR="00912442" w:rsidRDefault="00912442" w:rsidP="00997713">
            <w:pPr>
              <w:ind w:left="0"/>
              <w:rPr>
                <w:b/>
                <w:bCs/>
              </w:rPr>
            </w:pPr>
            <w:r>
              <w:rPr>
                <w:b/>
                <w:bCs/>
                <w:i/>
                <w:iCs w:val="0"/>
                <w:sz w:val="18"/>
                <w:szCs w:val="18"/>
              </w:rPr>
              <w:lastRenderedPageBreak/>
              <w:t>MSISDN</w:t>
            </w:r>
          </w:p>
        </w:tc>
        <w:tc>
          <w:tcPr>
            <w:tcW w:w="7351" w:type="dxa"/>
          </w:tcPr>
          <w:p w14:paraId="73CC5A2E" w14:textId="77777777" w:rsidR="00912442" w:rsidRDefault="00912442" w:rsidP="00997713">
            <w:pPr>
              <w:ind w:left="0"/>
            </w:pPr>
            <w:r>
              <w:t xml:space="preserve">MSISDN to be used in the message. Read-only in </w:t>
            </w:r>
            <w:r w:rsidRPr="0066561F">
              <w:rPr>
                <w:i/>
                <w:iCs w:val="0"/>
              </w:rPr>
              <w:t>EIR mode</w:t>
            </w:r>
            <w:r>
              <w:t>.</w:t>
            </w:r>
          </w:p>
          <w:p w14:paraId="01AC9891" w14:textId="77777777" w:rsidR="00912442" w:rsidRPr="00223597" w:rsidRDefault="00912442" w:rsidP="00997713">
            <w:pPr>
              <w:ind w:left="0"/>
              <w:rPr>
                <w:u w:val="single"/>
              </w:rPr>
            </w:pPr>
            <w:r>
              <w:rPr>
                <w:u w:val="single"/>
              </w:rPr>
              <w:br/>
            </w:r>
            <w:r w:rsidRPr="00223597">
              <w:rPr>
                <w:u w:val="single"/>
              </w:rPr>
              <w:t>Mode differences:</w:t>
            </w:r>
          </w:p>
          <w:p w14:paraId="55659DE9" w14:textId="77777777" w:rsidR="00912442" w:rsidRDefault="00912442" w:rsidP="00912442">
            <w:pPr>
              <w:pStyle w:val="Odstavecseseznamem"/>
              <w:numPr>
                <w:ilvl w:val="2"/>
                <w:numId w:val="57"/>
              </w:numPr>
              <w:ind w:left="300" w:hanging="218"/>
              <w:rPr>
                <w:bCs/>
                <w:sz w:val="18"/>
                <w:szCs w:val="18"/>
              </w:rPr>
            </w:pPr>
            <w:r w:rsidRPr="00223597">
              <w:rPr>
                <w:b/>
                <w:sz w:val="18"/>
                <w:szCs w:val="18"/>
              </w:rPr>
              <w:t>EIR mode</w:t>
            </w:r>
            <w:r>
              <w:rPr>
                <w:b/>
                <w:sz w:val="18"/>
                <w:szCs w:val="18"/>
              </w:rPr>
              <w:t>:</w:t>
            </w:r>
            <w:r>
              <w:rPr>
                <w:bCs/>
                <w:sz w:val="18"/>
                <w:szCs w:val="18"/>
              </w:rPr>
              <w:t xml:space="preserve"> MSISDN paired with provided IMSI is automatically retrieved from RMS. </w:t>
            </w:r>
            <w:r>
              <w:rPr>
                <w:bCs/>
                <w:sz w:val="18"/>
                <w:szCs w:val="18"/>
              </w:rPr>
              <w:br/>
              <w:t>If the IMSI is not paired, sending of the message will however still be possible, because during MVNO activation, the MSISDN is initially only paired in PG, but not yet in RMS. IMEI Repository first queries PG, then RMS. The link in RMS will be created during de-hotline of such customer.</w:t>
            </w:r>
          </w:p>
          <w:p w14:paraId="3667C612" w14:textId="77777777" w:rsidR="00912442" w:rsidRDefault="00912442" w:rsidP="00912442">
            <w:pPr>
              <w:pStyle w:val="Odstavecseseznamem"/>
              <w:numPr>
                <w:ilvl w:val="2"/>
                <w:numId w:val="57"/>
              </w:numPr>
              <w:ind w:left="300" w:hanging="218"/>
            </w:pPr>
            <w:r w:rsidRPr="00223597">
              <w:rPr>
                <w:b/>
                <w:sz w:val="18"/>
                <w:szCs w:val="18"/>
              </w:rPr>
              <w:t>Tibco mode</w:t>
            </w:r>
            <w:r>
              <w:rPr>
                <w:bCs/>
                <w:sz w:val="18"/>
                <w:szCs w:val="18"/>
              </w:rPr>
              <w:t>: Custom MSISDN value can be used.</w:t>
            </w:r>
            <w:r>
              <w:rPr>
                <w:bCs/>
                <w:sz w:val="18"/>
                <w:szCs w:val="18"/>
              </w:rPr>
              <w:br/>
            </w:r>
          </w:p>
          <w:p w14:paraId="46266386" w14:textId="77777777" w:rsidR="00912442" w:rsidRDefault="00912442" w:rsidP="00997713">
            <w:pPr>
              <w:ind w:left="0"/>
            </w:pPr>
            <w:r>
              <w:t>If the MSISDN represents a OneNumber inventory in RMS, corresponding icon is displayed next to the edit box:</w:t>
            </w:r>
          </w:p>
          <w:p w14:paraId="49C4F45B" w14:textId="77777777" w:rsidR="00912442" w:rsidRDefault="00912442" w:rsidP="00997713">
            <w:pPr>
              <w:pStyle w:val="Odstavecseseznamem"/>
              <w:ind w:left="300"/>
            </w:pPr>
          </w:p>
          <w:p w14:paraId="23DF1762" w14:textId="77777777" w:rsidR="00912442" w:rsidRPr="003F63A1" w:rsidRDefault="00912442" w:rsidP="00997713">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912442" w:rsidRPr="003F63A1" w14:paraId="1DF2C658" w14:textId="77777777" w:rsidTr="00997713">
              <w:tc>
                <w:tcPr>
                  <w:tcW w:w="595" w:type="dxa"/>
                </w:tcPr>
                <w:p w14:paraId="4090D9A7" w14:textId="77777777" w:rsidR="00912442" w:rsidRPr="003F63A1" w:rsidRDefault="00912442" w:rsidP="00997713">
                  <w:pPr>
                    <w:ind w:left="0"/>
                    <w:jc w:val="center"/>
                  </w:pPr>
                </w:p>
              </w:tc>
              <w:tc>
                <w:tcPr>
                  <w:tcW w:w="4800" w:type="dxa"/>
                </w:tcPr>
                <w:p w14:paraId="0FFAA759" w14:textId="77777777" w:rsidR="00912442" w:rsidRPr="00223597" w:rsidRDefault="00912442" w:rsidP="00997713">
                  <w:pPr>
                    <w:ind w:left="0"/>
                    <w:rPr>
                      <w:sz w:val="18"/>
                      <w:szCs w:val="18"/>
                    </w:rPr>
                  </w:pPr>
                  <w:r w:rsidRPr="00223597">
                    <w:rPr>
                      <w:sz w:val="18"/>
                      <w:szCs w:val="18"/>
                    </w:rPr>
                    <w:t>MSISDN is not OneNumber-related.</w:t>
                  </w:r>
                </w:p>
              </w:tc>
            </w:tr>
            <w:tr w:rsidR="00912442" w:rsidRPr="003F63A1" w14:paraId="478ACB17" w14:textId="77777777" w:rsidTr="00997713">
              <w:tc>
                <w:tcPr>
                  <w:tcW w:w="595" w:type="dxa"/>
                </w:tcPr>
                <w:p w14:paraId="05AFDC9D" w14:textId="77777777" w:rsidR="00912442" w:rsidRPr="003F63A1" w:rsidRDefault="00912442" w:rsidP="00997713">
                  <w:pPr>
                    <w:ind w:left="0"/>
                    <w:jc w:val="center"/>
                  </w:pPr>
                  <w:r w:rsidRPr="003F63A1">
                    <w:rPr>
                      <w:noProof/>
                    </w:rPr>
                    <w:drawing>
                      <wp:inline distT="0" distB="0" distL="0" distR="0" wp14:anchorId="40687769" wp14:editId="02B9DD93">
                        <wp:extent cx="150495" cy="150495"/>
                        <wp:effectExtent l="0" t="0" r="1905" b="1905"/>
                        <wp:docPr id="1365132409" name="Obrázek 1365132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46AF20D1" w14:textId="77777777" w:rsidR="00912442" w:rsidRPr="00223597" w:rsidRDefault="00912442" w:rsidP="00997713">
                  <w:pPr>
                    <w:ind w:left="0"/>
                    <w:rPr>
                      <w:sz w:val="18"/>
                      <w:szCs w:val="18"/>
                    </w:rPr>
                  </w:pPr>
                  <w:r w:rsidRPr="00223597">
                    <w:rPr>
                      <w:sz w:val="18"/>
                      <w:szCs w:val="18"/>
                    </w:rPr>
                    <w:t>MSISDN has primary OneNumber relationship in RMS.</w:t>
                  </w:r>
                </w:p>
              </w:tc>
            </w:tr>
            <w:tr w:rsidR="00912442" w:rsidRPr="003F63A1" w14:paraId="2FF1849B" w14:textId="77777777" w:rsidTr="00997713">
              <w:tc>
                <w:tcPr>
                  <w:tcW w:w="595" w:type="dxa"/>
                </w:tcPr>
                <w:p w14:paraId="329E110A" w14:textId="77777777" w:rsidR="00912442" w:rsidRPr="003F63A1" w:rsidRDefault="00912442" w:rsidP="00997713">
                  <w:pPr>
                    <w:ind w:left="0"/>
                    <w:jc w:val="center"/>
                    <w:rPr>
                      <w:noProof/>
                    </w:rPr>
                  </w:pPr>
                  <w:r w:rsidRPr="003F63A1">
                    <w:rPr>
                      <w:noProof/>
                    </w:rPr>
                    <w:drawing>
                      <wp:inline distT="0" distB="0" distL="0" distR="0" wp14:anchorId="2F760F7E" wp14:editId="5F3D2C5E">
                        <wp:extent cx="150495" cy="150495"/>
                        <wp:effectExtent l="0" t="0" r="1905" b="1905"/>
                        <wp:docPr id="512006829" name="Obrázek 512006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750084BF" w14:textId="77777777" w:rsidR="00912442" w:rsidRPr="00223597" w:rsidRDefault="00912442" w:rsidP="00997713">
                  <w:pPr>
                    <w:ind w:left="0"/>
                    <w:rPr>
                      <w:sz w:val="18"/>
                      <w:szCs w:val="18"/>
                    </w:rPr>
                  </w:pPr>
                  <w:r w:rsidRPr="00223597">
                    <w:rPr>
                      <w:sz w:val="18"/>
                      <w:szCs w:val="18"/>
                    </w:rPr>
                    <w:t>MSISDN has secondary OneNumber relationship in RMS.</w:t>
                  </w:r>
                </w:p>
              </w:tc>
            </w:tr>
          </w:tbl>
          <w:p w14:paraId="5F78F377" w14:textId="77777777" w:rsidR="00912442" w:rsidRDefault="00912442" w:rsidP="00997713">
            <w:pPr>
              <w:ind w:left="0"/>
            </w:pPr>
          </w:p>
          <w:p w14:paraId="3E210F2C" w14:textId="77777777" w:rsidR="00912442" w:rsidRDefault="00912442" w:rsidP="00997713">
            <w:pPr>
              <w:ind w:left="0"/>
            </w:pPr>
            <w:r w:rsidRPr="003F63A1">
              <w:rPr>
                <w:b/>
                <w:bCs/>
              </w:rPr>
              <w:t xml:space="preserve">  HINT: </w:t>
            </w:r>
            <w:r>
              <w:t>Hover mouse cursor over the icon to reveal location details in text form.</w:t>
            </w:r>
          </w:p>
          <w:p w14:paraId="154FD6E4" w14:textId="77777777" w:rsidR="00912442" w:rsidRDefault="00912442" w:rsidP="00997713">
            <w:pPr>
              <w:ind w:left="0"/>
              <w:rPr>
                <w:b/>
                <w:bCs/>
              </w:rPr>
            </w:pPr>
          </w:p>
        </w:tc>
      </w:tr>
      <w:tr w:rsidR="00912442" w14:paraId="43F84602" w14:textId="77777777" w:rsidTr="00997713">
        <w:trPr>
          <w:trHeight w:val="173"/>
        </w:trPr>
        <w:tc>
          <w:tcPr>
            <w:tcW w:w="9356" w:type="dxa"/>
            <w:gridSpan w:val="2"/>
            <w:shd w:val="clear" w:color="auto" w:fill="F2F2F2" w:themeFill="background1" w:themeFillShade="F2"/>
          </w:tcPr>
          <w:p w14:paraId="46C30DE1" w14:textId="77777777" w:rsidR="00912442" w:rsidRPr="00223597" w:rsidRDefault="00912442" w:rsidP="00997713">
            <w:pPr>
              <w:ind w:left="0"/>
              <w:rPr>
                <w:b/>
                <w:bCs/>
              </w:rPr>
            </w:pPr>
            <w:r w:rsidRPr="00223597">
              <w:rPr>
                <w:b/>
                <w:bCs/>
              </w:rPr>
              <w:t>Hardware Details</w:t>
            </w:r>
            <w:r>
              <w:rPr>
                <w:b/>
                <w:bCs/>
              </w:rPr>
              <w:t xml:space="preserve"> </w:t>
            </w:r>
          </w:p>
        </w:tc>
      </w:tr>
      <w:tr w:rsidR="00912442" w14:paraId="447B23BF" w14:textId="77777777" w:rsidTr="00997713">
        <w:trPr>
          <w:trHeight w:val="173"/>
        </w:trPr>
        <w:tc>
          <w:tcPr>
            <w:tcW w:w="9356" w:type="dxa"/>
            <w:gridSpan w:val="2"/>
            <w:shd w:val="clear" w:color="auto" w:fill="FFFFFF" w:themeFill="background1"/>
          </w:tcPr>
          <w:p w14:paraId="26A28954" w14:textId="77777777" w:rsidR="00912442" w:rsidRPr="00223597" w:rsidRDefault="00912442" w:rsidP="00997713">
            <w:pPr>
              <w:ind w:left="0"/>
              <w:rPr>
                <w:b/>
                <w:bCs/>
              </w:rPr>
            </w:pPr>
            <w:r w:rsidRPr="0066561F">
              <w:t>In</w:t>
            </w:r>
            <w:r>
              <w:rPr>
                <w:i/>
                <w:iCs w:val="0"/>
              </w:rPr>
              <w:t xml:space="preserve"> EIR </w:t>
            </w:r>
            <w:r w:rsidRPr="0066561F">
              <w:t xml:space="preserve">mode, hardware details are automatically loaded from </w:t>
            </w:r>
            <w:r w:rsidRPr="0066561F">
              <w:rPr>
                <w:rFonts w:ascii="Consolas" w:hAnsi="Consolas"/>
              </w:rPr>
              <w:t>TAC</w:t>
            </w:r>
            <w:r w:rsidRPr="0066561F">
              <w:t xml:space="preserve"> database and cannot be modified.</w:t>
            </w:r>
          </w:p>
        </w:tc>
      </w:tr>
      <w:tr w:rsidR="00912442" w:rsidRPr="00570F5E" w14:paraId="35BFF94C" w14:textId="77777777" w:rsidTr="00997713">
        <w:trPr>
          <w:trHeight w:val="219"/>
        </w:trPr>
        <w:tc>
          <w:tcPr>
            <w:tcW w:w="2005" w:type="dxa"/>
          </w:tcPr>
          <w:p w14:paraId="4317341F" w14:textId="77777777" w:rsidR="00912442" w:rsidRDefault="00912442" w:rsidP="00997713">
            <w:pPr>
              <w:ind w:left="0"/>
              <w:rPr>
                <w:b/>
                <w:bCs/>
                <w:sz w:val="18"/>
                <w:szCs w:val="18"/>
              </w:rPr>
            </w:pPr>
            <w:r>
              <w:rPr>
                <w:b/>
                <w:bCs/>
                <w:sz w:val="18"/>
                <w:szCs w:val="18"/>
              </w:rPr>
              <w:t>TAC</w:t>
            </w:r>
          </w:p>
        </w:tc>
        <w:tc>
          <w:tcPr>
            <w:tcW w:w="7351" w:type="dxa"/>
          </w:tcPr>
          <w:p w14:paraId="6C376C04" w14:textId="77777777" w:rsidR="00912442" w:rsidRPr="007133A4" w:rsidRDefault="00912442" w:rsidP="00997713">
            <w:pPr>
              <w:ind w:left="0"/>
              <w:rPr>
                <w:bCs/>
              </w:rPr>
            </w:pPr>
            <w:r w:rsidRPr="007133A4">
              <w:rPr>
                <w:bCs/>
              </w:rPr>
              <w:t xml:space="preserve">TAC code of the </w:t>
            </w:r>
            <w:r>
              <w:rPr>
                <w:bCs/>
              </w:rPr>
              <w:t>device</w:t>
            </w:r>
            <w:r w:rsidRPr="007133A4">
              <w:rPr>
                <w:bCs/>
              </w:rPr>
              <w:t>.</w:t>
            </w:r>
          </w:p>
          <w:p w14:paraId="2537BEBB" w14:textId="77777777" w:rsidR="00912442" w:rsidRPr="007133A4" w:rsidRDefault="00912442" w:rsidP="00997713">
            <w:pPr>
              <w:ind w:left="0"/>
              <w:rPr>
                <w:bCs/>
              </w:rPr>
            </w:pPr>
            <w:r w:rsidRPr="007133A4">
              <w:rPr>
                <w:b/>
              </w:rPr>
              <w:t>Value:</w:t>
            </w:r>
            <w:r w:rsidRPr="007133A4">
              <w:rPr>
                <w:bCs/>
              </w:rPr>
              <w:t xml:space="preserve"> First eight numbers from IMEI.</w:t>
            </w:r>
          </w:p>
          <w:p w14:paraId="669CC75A" w14:textId="77777777" w:rsidR="00912442" w:rsidRDefault="00912442" w:rsidP="00997713">
            <w:pPr>
              <w:ind w:left="0"/>
              <w:rPr>
                <w:bCs/>
                <w:sz w:val="18"/>
                <w:szCs w:val="18"/>
              </w:rPr>
            </w:pPr>
          </w:p>
          <w:p w14:paraId="2798A31C" w14:textId="77777777" w:rsidR="00912442" w:rsidRPr="00B126CE" w:rsidRDefault="00912442" w:rsidP="00997713">
            <w:pPr>
              <w:ind w:left="0"/>
              <w:rPr>
                <w:b/>
                <w:sz w:val="18"/>
                <w:szCs w:val="18"/>
              </w:rPr>
            </w:pPr>
            <w:r w:rsidRPr="00B126CE">
              <w:rPr>
                <w:b/>
                <w:sz w:val="18"/>
                <w:szCs w:val="18"/>
              </w:rPr>
              <w:t xml:space="preserve">NOTES: </w:t>
            </w:r>
          </w:p>
          <w:p w14:paraId="25B633BA" w14:textId="77777777" w:rsidR="00912442" w:rsidRDefault="00912442" w:rsidP="00912442">
            <w:pPr>
              <w:pStyle w:val="Odstavecseseznamem"/>
              <w:numPr>
                <w:ilvl w:val="2"/>
                <w:numId w:val="57"/>
              </w:numPr>
              <w:ind w:left="300" w:hanging="218"/>
              <w:rPr>
                <w:bCs/>
                <w:sz w:val="18"/>
                <w:szCs w:val="18"/>
              </w:rPr>
            </w:pPr>
            <w:r w:rsidRPr="00B126CE">
              <w:rPr>
                <w:bCs/>
                <w:sz w:val="18"/>
                <w:szCs w:val="18"/>
              </w:rPr>
              <w:t xml:space="preserve">If </w:t>
            </w:r>
            <w:r>
              <w:rPr>
                <w:bCs/>
                <w:sz w:val="18"/>
                <w:szCs w:val="18"/>
              </w:rPr>
              <w:t xml:space="preserve">a </w:t>
            </w:r>
            <w:r w:rsidRPr="00B126CE">
              <w:rPr>
                <w:bCs/>
                <w:sz w:val="18"/>
                <w:szCs w:val="18"/>
              </w:rPr>
              <w:t>WTTx modem is detected</w:t>
            </w:r>
            <w:r>
              <w:rPr>
                <w:bCs/>
                <w:sz w:val="18"/>
                <w:szCs w:val="18"/>
              </w:rPr>
              <w:t>,</w:t>
            </w:r>
            <w:r w:rsidRPr="00B126CE">
              <w:rPr>
                <w:bCs/>
                <w:sz w:val="18"/>
                <w:szCs w:val="18"/>
              </w:rPr>
              <w:t xml:space="preserve"> a </w:t>
            </w:r>
            <w:r w:rsidRPr="00B126CE">
              <w:rPr>
                <w:bCs/>
                <w:color w:val="4472C4" w:themeColor="accent1"/>
                <w:sz w:val="18"/>
                <w:szCs w:val="18"/>
              </w:rPr>
              <w:t>“</w:t>
            </w:r>
            <w:r w:rsidRPr="009376C0">
              <w:rPr>
                <w:b/>
                <w:color w:val="4472C4" w:themeColor="accent1"/>
                <w:sz w:val="18"/>
                <w:szCs w:val="18"/>
              </w:rPr>
              <w:t>– WTTx</w:t>
            </w:r>
            <w:r w:rsidRPr="00B126CE">
              <w:rPr>
                <w:bCs/>
                <w:sz w:val="18"/>
                <w:szCs w:val="18"/>
              </w:rPr>
              <w:t xml:space="preserve">” </w:t>
            </w:r>
            <w:r>
              <w:rPr>
                <w:bCs/>
                <w:sz w:val="18"/>
                <w:szCs w:val="18"/>
              </w:rPr>
              <w:t>note</w:t>
            </w:r>
            <w:r w:rsidRPr="00B126CE">
              <w:rPr>
                <w:bCs/>
                <w:sz w:val="18"/>
                <w:szCs w:val="18"/>
              </w:rPr>
              <w:t xml:space="preserve"> is displayed next to the IMEI value.</w:t>
            </w:r>
            <w:r>
              <w:rPr>
                <w:bCs/>
                <w:sz w:val="18"/>
                <w:szCs w:val="18"/>
              </w:rPr>
              <w:br/>
            </w:r>
            <w:r w:rsidRPr="00B126CE">
              <w:rPr>
                <w:rFonts w:ascii="Consolas" w:hAnsi="Consolas"/>
                <w:bCs/>
                <w:sz w:val="18"/>
                <w:szCs w:val="18"/>
              </w:rPr>
              <w:t>(TAC = 86402503)</w:t>
            </w:r>
          </w:p>
          <w:p w14:paraId="59EB3625" w14:textId="77777777" w:rsidR="00912442" w:rsidRPr="00B126CE" w:rsidRDefault="00912442" w:rsidP="00912442">
            <w:pPr>
              <w:pStyle w:val="Odstavecseseznamem"/>
              <w:numPr>
                <w:ilvl w:val="2"/>
                <w:numId w:val="57"/>
              </w:numPr>
              <w:ind w:left="300" w:hanging="218"/>
              <w:rPr>
                <w:bCs/>
                <w:sz w:val="18"/>
                <w:szCs w:val="18"/>
              </w:rPr>
            </w:pPr>
            <w:r>
              <w:rPr>
                <w:bCs/>
                <w:sz w:val="18"/>
                <w:szCs w:val="18"/>
              </w:rPr>
              <w:t>If FMS device is detected, a “</w:t>
            </w:r>
            <w:r w:rsidRPr="009376C0">
              <w:rPr>
                <w:b/>
                <w:color w:val="4472C4" w:themeColor="accent1"/>
                <w:sz w:val="18"/>
                <w:szCs w:val="18"/>
              </w:rPr>
              <w:t>– FMS</w:t>
            </w:r>
            <w:r>
              <w:rPr>
                <w:bCs/>
                <w:sz w:val="18"/>
                <w:szCs w:val="18"/>
              </w:rPr>
              <w:t>” note is displayed next to the IMEI value.</w:t>
            </w:r>
            <w:r>
              <w:rPr>
                <w:bCs/>
                <w:sz w:val="18"/>
                <w:szCs w:val="18"/>
              </w:rPr>
              <w:br/>
            </w:r>
            <w:r w:rsidRPr="00B126CE">
              <w:rPr>
                <w:rFonts w:ascii="Consolas" w:hAnsi="Consolas"/>
                <w:bCs/>
                <w:sz w:val="18"/>
                <w:szCs w:val="18"/>
              </w:rPr>
              <w:t>(MANUFACTURER like “%huawei%” and DESIGNATION_TYPE like “%b310%”)</w:t>
            </w:r>
          </w:p>
          <w:p w14:paraId="2F88FF89" w14:textId="77777777" w:rsidR="00912442" w:rsidRPr="00384FC9" w:rsidRDefault="00912442" w:rsidP="00997713">
            <w:pPr>
              <w:ind w:left="0"/>
              <w:rPr>
                <w:bCs/>
                <w:sz w:val="18"/>
                <w:szCs w:val="18"/>
              </w:rPr>
            </w:pPr>
          </w:p>
        </w:tc>
      </w:tr>
      <w:tr w:rsidR="00912442" w:rsidRPr="00B0428A" w14:paraId="5C93CD56" w14:textId="77777777" w:rsidTr="00997713">
        <w:trPr>
          <w:trHeight w:val="219"/>
        </w:trPr>
        <w:tc>
          <w:tcPr>
            <w:tcW w:w="2005" w:type="dxa"/>
          </w:tcPr>
          <w:p w14:paraId="20CB99E0" w14:textId="77777777" w:rsidR="00912442" w:rsidRDefault="00912442" w:rsidP="00997713">
            <w:pPr>
              <w:ind w:left="0"/>
              <w:rPr>
                <w:b/>
                <w:bCs/>
                <w:sz w:val="18"/>
                <w:szCs w:val="18"/>
              </w:rPr>
            </w:pPr>
            <w:r>
              <w:rPr>
                <w:b/>
                <w:bCs/>
                <w:sz w:val="18"/>
                <w:szCs w:val="18"/>
              </w:rPr>
              <w:t>Manufacturer</w:t>
            </w:r>
          </w:p>
        </w:tc>
        <w:tc>
          <w:tcPr>
            <w:tcW w:w="7351" w:type="dxa"/>
          </w:tcPr>
          <w:p w14:paraId="3DDAE1DE" w14:textId="77777777" w:rsidR="00912442" w:rsidRPr="007133A4" w:rsidRDefault="00912442" w:rsidP="00997713">
            <w:pPr>
              <w:ind w:left="0"/>
            </w:pPr>
            <w:r>
              <w:t>Device</w:t>
            </w:r>
            <w:r w:rsidRPr="007133A4">
              <w:t xml:space="preserve"> manufacturer.</w:t>
            </w:r>
          </w:p>
          <w:p w14:paraId="1117E408" w14:textId="77777777" w:rsidR="00912442" w:rsidRPr="007133A4" w:rsidRDefault="00912442" w:rsidP="00997713">
            <w:pPr>
              <w:ind w:left="0"/>
              <w:rPr>
                <w:b/>
                <w:bCs/>
              </w:rPr>
            </w:pPr>
            <w:r w:rsidRPr="007133A4">
              <w:rPr>
                <w:b/>
                <w:bCs/>
              </w:rPr>
              <w:t xml:space="preserve">Value: </w:t>
            </w:r>
            <w:r w:rsidRPr="007133A4">
              <w:rPr>
                <w:rFonts w:ascii="Consolas" w:hAnsi="Consolas"/>
              </w:rPr>
              <w:t>TAC.MANUFACTURER</w:t>
            </w:r>
          </w:p>
        </w:tc>
      </w:tr>
      <w:tr w:rsidR="00912442" w:rsidRPr="00B0428A" w14:paraId="5F21BF0F" w14:textId="77777777" w:rsidTr="00997713">
        <w:trPr>
          <w:trHeight w:val="219"/>
        </w:trPr>
        <w:tc>
          <w:tcPr>
            <w:tcW w:w="2005" w:type="dxa"/>
          </w:tcPr>
          <w:p w14:paraId="2D39528E" w14:textId="77777777" w:rsidR="00912442" w:rsidRDefault="00912442" w:rsidP="00997713">
            <w:pPr>
              <w:ind w:left="0"/>
              <w:rPr>
                <w:b/>
                <w:bCs/>
                <w:sz w:val="18"/>
                <w:szCs w:val="18"/>
              </w:rPr>
            </w:pPr>
            <w:r>
              <w:rPr>
                <w:b/>
                <w:bCs/>
                <w:sz w:val="18"/>
                <w:szCs w:val="18"/>
              </w:rPr>
              <w:t>Marketing Name</w:t>
            </w:r>
          </w:p>
        </w:tc>
        <w:tc>
          <w:tcPr>
            <w:tcW w:w="7351" w:type="dxa"/>
          </w:tcPr>
          <w:p w14:paraId="0B20E429" w14:textId="77777777" w:rsidR="00912442" w:rsidRPr="007133A4" w:rsidRDefault="00912442" w:rsidP="00997713">
            <w:pPr>
              <w:ind w:left="0"/>
            </w:pPr>
            <w:r>
              <w:t>Device</w:t>
            </w:r>
            <w:r w:rsidRPr="007133A4">
              <w:t xml:space="preserve"> marketing name.</w:t>
            </w:r>
          </w:p>
          <w:p w14:paraId="07DDB2D1" w14:textId="77777777" w:rsidR="00912442" w:rsidRPr="007133A4" w:rsidRDefault="00912442" w:rsidP="00997713">
            <w:pPr>
              <w:ind w:left="0"/>
            </w:pPr>
            <w:r w:rsidRPr="007133A4">
              <w:rPr>
                <w:b/>
                <w:bCs/>
              </w:rPr>
              <w:t xml:space="preserve">Value: </w:t>
            </w:r>
            <w:r w:rsidRPr="007133A4">
              <w:rPr>
                <w:rFonts w:ascii="Consolas" w:hAnsi="Consolas"/>
              </w:rPr>
              <w:t>TAC.MARKETING_NAME</w:t>
            </w:r>
          </w:p>
        </w:tc>
      </w:tr>
      <w:tr w:rsidR="00912442" w:rsidRPr="002154BA" w14:paraId="0A16C6E9" w14:textId="77777777" w:rsidTr="00997713">
        <w:trPr>
          <w:trHeight w:val="219"/>
        </w:trPr>
        <w:tc>
          <w:tcPr>
            <w:tcW w:w="2005" w:type="dxa"/>
          </w:tcPr>
          <w:p w14:paraId="2CAB9910" w14:textId="77777777" w:rsidR="00912442" w:rsidRDefault="00912442" w:rsidP="00997713">
            <w:pPr>
              <w:ind w:left="0"/>
              <w:rPr>
                <w:b/>
                <w:bCs/>
                <w:sz w:val="18"/>
                <w:szCs w:val="18"/>
              </w:rPr>
            </w:pPr>
            <w:r>
              <w:rPr>
                <w:b/>
                <w:bCs/>
                <w:sz w:val="18"/>
                <w:szCs w:val="18"/>
              </w:rPr>
              <w:t>Designation Type</w:t>
            </w:r>
          </w:p>
        </w:tc>
        <w:tc>
          <w:tcPr>
            <w:tcW w:w="7351" w:type="dxa"/>
          </w:tcPr>
          <w:p w14:paraId="4E1BC2E5" w14:textId="77777777" w:rsidR="00912442" w:rsidRPr="007133A4" w:rsidRDefault="00912442" w:rsidP="00997713">
            <w:pPr>
              <w:ind w:left="0"/>
            </w:pPr>
            <w:r>
              <w:t>Device</w:t>
            </w:r>
            <w:r w:rsidRPr="007133A4">
              <w:t xml:space="preserve"> designation type.</w:t>
            </w:r>
          </w:p>
          <w:p w14:paraId="1A109AFE" w14:textId="77777777" w:rsidR="00912442" w:rsidRPr="007133A4" w:rsidRDefault="00912442" w:rsidP="00997713">
            <w:pPr>
              <w:ind w:left="0"/>
            </w:pPr>
            <w:r w:rsidRPr="007133A4">
              <w:rPr>
                <w:b/>
                <w:bCs/>
              </w:rPr>
              <w:t xml:space="preserve">Value: </w:t>
            </w:r>
            <w:r w:rsidRPr="007133A4">
              <w:rPr>
                <w:rFonts w:ascii="Consolas" w:hAnsi="Consolas"/>
              </w:rPr>
              <w:t>TAC.DESIGNATION_TYPE</w:t>
            </w:r>
          </w:p>
        </w:tc>
      </w:tr>
      <w:tr w:rsidR="00912442" w:rsidRPr="002154BA" w14:paraId="05DF97F4" w14:textId="77777777" w:rsidTr="00997713">
        <w:trPr>
          <w:trHeight w:val="219"/>
        </w:trPr>
        <w:tc>
          <w:tcPr>
            <w:tcW w:w="2005" w:type="dxa"/>
          </w:tcPr>
          <w:p w14:paraId="26D99ACF" w14:textId="77777777" w:rsidR="00912442" w:rsidRDefault="00912442" w:rsidP="00997713">
            <w:pPr>
              <w:ind w:left="0"/>
              <w:rPr>
                <w:b/>
                <w:bCs/>
                <w:sz w:val="18"/>
                <w:szCs w:val="18"/>
              </w:rPr>
            </w:pPr>
            <w:r>
              <w:rPr>
                <w:b/>
                <w:bCs/>
                <w:sz w:val="18"/>
                <w:szCs w:val="18"/>
              </w:rPr>
              <w:t>Device Category</w:t>
            </w:r>
          </w:p>
        </w:tc>
        <w:tc>
          <w:tcPr>
            <w:tcW w:w="7351" w:type="dxa"/>
          </w:tcPr>
          <w:p w14:paraId="0514B997" w14:textId="77777777" w:rsidR="00912442" w:rsidRPr="007133A4" w:rsidRDefault="00912442" w:rsidP="00997713">
            <w:pPr>
              <w:ind w:left="0"/>
            </w:pPr>
            <w:r>
              <w:t>Device category</w:t>
            </w:r>
            <w:r w:rsidRPr="007133A4">
              <w:t>.</w:t>
            </w:r>
            <w:r>
              <w:t xml:space="preserve"> </w:t>
            </w:r>
          </w:p>
          <w:p w14:paraId="072086CA" w14:textId="77777777" w:rsidR="00912442" w:rsidRPr="003867E3" w:rsidRDefault="00912442" w:rsidP="00997713">
            <w:pPr>
              <w:ind w:left="0"/>
              <w:rPr>
                <w:b/>
                <w:sz w:val="18"/>
                <w:szCs w:val="18"/>
              </w:rPr>
            </w:pPr>
            <w:r w:rsidRPr="007133A4">
              <w:rPr>
                <w:b/>
                <w:bCs/>
              </w:rPr>
              <w:t xml:space="preserve">Value: </w:t>
            </w:r>
            <w:r w:rsidRPr="007133A4">
              <w:rPr>
                <w:rFonts w:ascii="Consolas" w:hAnsi="Consolas"/>
              </w:rPr>
              <w:t>TAC.</w:t>
            </w:r>
            <w:r>
              <w:rPr>
                <w:rFonts w:ascii="Consolas" w:hAnsi="Consolas"/>
              </w:rPr>
              <w:t>DEVICE_CATEGORY</w:t>
            </w:r>
            <w:r>
              <w:rPr>
                <w:rFonts w:ascii="Consolas" w:hAnsi="Consolas"/>
              </w:rPr>
              <w:br/>
            </w:r>
            <w:r>
              <w:rPr>
                <w:b/>
                <w:sz w:val="18"/>
                <w:szCs w:val="18"/>
              </w:rPr>
              <w:br/>
            </w:r>
            <w:r w:rsidRPr="00B126CE">
              <w:rPr>
                <w:b/>
                <w:sz w:val="18"/>
                <w:szCs w:val="18"/>
              </w:rPr>
              <w:t xml:space="preserve">NOTE: </w:t>
            </w:r>
            <w:r w:rsidRPr="00B126CE">
              <w:rPr>
                <w:bCs/>
                <w:sz w:val="18"/>
                <w:szCs w:val="18"/>
              </w:rPr>
              <w:t xml:space="preserve">If </w:t>
            </w:r>
            <w:r>
              <w:rPr>
                <w:bCs/>
                <w:sz w:val="18"/>
                <w:szCs w:val="18"/>
              </w:rPr>
              <w:t xml:space="preserve">project </w:t>
            </w:r>
            <w:r w:rsidRPr="003867E3">
              <w:rPr>
                <w:bCs/>
                <w:i/>
                <w:iCs w:val="0"/>
                <w:sz w:val="18"/>
                <w:szCs w:val="18"/>
              </w:rPr>
              <w:t>eSIM Drop 2B</w:t>
            </w:r>
            <w:r>
              <w:rPr>
                <w:bCs/>
                <w:sz w:val="18"/>
                <w:szCs w:val="18"/>
              </w:rPr>
              <w:t xml:space="preserve"> is not installed on the environment, N/A will be displayed.</w:t>
            </w:r>
            <w:r>
              <w:rPr>
                <w:bCs/>
                <w:sz w:val="18"/>
                <w:szCs w:val="18"/>
              </w:rPr>
              <w:br/>
            </w:r>
          </w:p>
        </w:tc>
      </w:tr>
      <w:tr w:rsidR="00912442" w:rsidRPr="00B0428A" w14:paraId="2A8C619F" w14:textId="77777777" w:rsidTr="00997713">
        <w:trPr>
          <w:trHeight w:val="219"/>
        </w:trPr>
        <w:tc>
          <w:tcPr>
            <w:tcW w:w="2005" w:type="dxa"/>
          </w:tcPr>
          <w:p w14:paraId="6DD51154" w14:textId="77777777" w:rsidR="00912442" w:rsidRDefault="00912442" w:rsidP="00997713">
            <w:pPr>
              <w:ind w:left="0"/>
              <w:rPr>
                <w:b/>
                <w:bCs/>
                <w:sz w:val="18"/>
                <w:szCs w:val="18"/>
              </w:rPr>
            </w:pPr>
            <w:r>
              <w:rPr>
                <w:b/>
                <w:bCs/>
                <w:sz w:val="18"/>
                <w:szCs w:val="18"/>
              </w:rPr>
              <w:t>LTE Capable</w:t>
            </w:r>
          </w:p>
        </w:tc>
        <w:tc>
          <w:tcPr>
            <w:tcW w:w="7351" w:type="dxa"/>
          </w:tcPr>
          <w:p w14:paraId="2206AB5E" w14:textId="77777777" w:rsidR="00912442" w:rsidRPr="007133A4" w:rsidRDefault="00912442" w:rsidP="00997713">
            <w:pPr>
              <w:ind w:left="0"/>
            </w:pPr>
            <w:r w:rsidRPr="007133A4">
              <w:t xml:space="preserve">Flag if the </w:t>
            </w:r>
            <w:r>
              <w:t>device</w:t>
            </w:r>
            <w:r w:rsidRPr="007133A4">
              <w:t xml:space="preserve"> is LTE-capable.</w:t>
            </w:r>
            <w:r>
              <w:t xml:space="preserve"> Read-only in </w:t>
            </w:r>
            <w:r w:rsidRPr="0066561F">
              <w:rPr>
                <w:i/>
                <w:iCs w:val="0"/>
              </w:rPr>
              <w:t>EIR mode</w:t>
            </w:r>
            <w:r>
              <w:t>.</w:t>
            </w:r>
          </w:p>
          <w:p w14:paraId="74E905B2" w14:textId="77777777" w:rsidR="00912442" w:rsidRPr="007133A4" w:rsidRDefault="00912442" w:rsidP="00997713">
            <w:pPr>
              <w:ind w:left="0"/>
            </w:pPr>
            <w:r w:rsidRPr="007133A4">
              <w:rPr>
                <w:b/>
                <w:bCs/>
              </w:rPr>
              <w:t xml:space="preserve">Value: </w:t>
            </w:r>
            <w:r w:rsidRPr="007133A4">
              <w:rPr>
                <w:rFonts w:ascii="Consolas" w:hAnsi="Consolas"/>
              </w:rPr>
              <w:t>true if TAC.BANDS contains “LTE”</w:t>
            </w:r>
          </w:p>
        </w:tc>
      </w:tr>
      <w:tr w:rsidR="00912442" w:rsidRPr="00B0428A" w14:paraId="14182D1C" w14:textId="77777777" w:rsidTr="00997713">
        <w:trPr>
          <w:trHeight w:val="219"/>
        </w:trPr>
        <w:tc>
          <w:tcPr>
            <w:tcW w:w="2005" w:type="dxa"/>
          </w:tcPr>
          <w:p w14:paraId="6689D039" w14:textId="77777777" w:rsidR="00912442" w:rsidRDefault="00912442" w:rsidP="00997713">
            <w:pPr>
              <w:ind w:left="0"/>
              <w:rPr>
                <w:b/>
                <w:bCs/>
                <w:sz w:val="18"/>
                <w:szCs w:val="18"/>
              </w:rPr>
            </w:pPr>
            <w:r>
              <w:rPr>
                <w:b/>
                <w:bCs/>
                <w:sz w:val="18"/>
                <w:szCs w:val="18"/>
              </w:rPr>
              <w:t>VoLTE Capable</w:t>
            </w:r>
          </w:p>
        </w:tc>
        <w:tc>
          <w:tcPr>
            <w:tcW w:w="7351" w:type="dxa"/>
          </w:tcPr>
          <w:p w14:paraId="50061524" w14:textId="77777777" w:rsidR="00912442" w:rsidRPr="007133A4" w:rsidRDefault="00912442" w:rsidP="00997713">
            <w:pPr>
              <w:ind w:left="0"/>
            </w:pPr>
            <w:r w:rsidRPr="007133A4">
              <w:t xml:space="preserve">Flag if the </w:t>
            </w:r>
            <w:r>
              <w:t>device</w:t>
            </w:r>
            <w:r w:rsidRPr="007133A4">
              <w:t xml:space="preserve"> is VoLTE-capable.</w:t>
            </w:r>
            <w:r>
              <w:t xml:space="preserve"> </w:t>
            </w:r>
          </w:p>
          <w:p w14:paraId="1465D847" w14:textId="77777777" w:rsidR="00912442" w:rsidRDefault="00912442" w:rsidP="00997713">
            <w:pPr>
              <w:ind w:left="0"/>
              <w:rPr>
                <w:b/>
                <w:bCs/>
              </w:rPr>
            </w:pPr>
            <w:r w:rsidRPr="007133A4">
              <w:rPr>
                <w:b/>
                <w:bCs/>
              </w:rPr>
              <w:t xml:space="preserve">Value: </w:t>
            </w:r>
          </w:p>
          <w:p w14:paraId="2226D93C" w14:textId="77777777" w:rsidR="00912442" w:rsidRDefault="00912442" w:rsidP="00912442">
            <w:pPr>
              <w:pStyle w:val="Odstavecseseznamem"/>
              <w:numPr>
                <w:ilvl w:val="4"/>
                <w:numId w:val="200"/>
              </w:numPr>
              <w:ind w:left="294" w:hanging="218"/>
              <w:rPr>
                <w:rFonts w:ascii="Consolas" w:hAnsi="Consolas"/>
              </w:rPr>
            </w:pPr>
            <w:r w:rsidRPr="00624EBC">
              <w:rPr>
                <w:i/>
                <w:iCs w:val="0"/>
              </w:rPr>
              <w:t>EIR mode:</w:t>
            </w:r>
            <w:r>
              <w:rPr>
                <w:rFonts w:ascii="Consolas" w:hAnsi="Consolas"/>
              </w:rPr>
              <w:t xml:space="preserve"> &lt;retrieved from IMEI Repository DB (MySQL)</w:t>
            </w:r>
            <w:r w:rsidRPr="00624EBC">
              <w:t xml:space="preserve"> – table</w:t>
            </w:r>
            <w:r>
              <w:rPr>
                <w:rFonts w:ascii="Consolas" w:hAnsi="Consolas"/>
              </w:rPr>
              <w:t xml:space="preserve"> VOLTE_TAC</w:t>
            </w:r>
            <w:r>
              <w:t>.</w:t>
            </w:r>
            <w:r>
              <w:rPr>
                <w:rFonts w:ascii="Consolas" w:hAnsi="Consolas"/>
              </w:rPr>
              <w:t xml:space="preserve"> </w:t>
            </w:r>
            <w:r w:rsidRPr="00624EBC">
              <w:t>Read-only.</w:t>
            </w:r>
          </w:p>
          <w:p w14:paraId="4768AA8A" w14:textId="77777777" w:rsidR="00912442" w:rsidRPr="0014146B" w:rsidRDefault="00912442" w:rsidP="00912442">
            <w:pPr>
              <w:pStyle w:val="Odstavecseseznamem"/>
              <w:numPr>
                <w:ilvl w:val="4"/>
                <w:numId w:val="200"/>
              </w:numPr>
              <w:ind w:left="294" w:hanging="218"/>
              <w:rPr>
                <w:rFonts w:ascii="Consolas" w:hAnsi="Consolas"/>
              </w:rPr>
            </w:pPr>
            <w:r w:rsidRPr="00624EBC">
              <w:rPr>
                <w:i/>
                <w:iCs w:val="0"/>
              </w:rPr>
              <w:t>Tibco mode:</w:t>
            </w:r>
            <w:r>
              <w:rPr>
                <w:rFonts w:ascii="Consolas" w:hAnsi="Consolas"/>
              </w:rPr>
              <w:t xml:space="preserve"> </w:t>
            </w:r>
            <w:r w:rsidRPr="0014146B">
              <w:rPr>
                <w:rFonts w:ascii="Consolas" w:hAnsi="Consolas"/>
              </w:rPr>
              <w:t>&lt;user-defined&gt;</w:t>
            </w:r>
          </w:p>
          <w:p w14:paraId="15633E83" w14:textId="77777777" w:rsidR="00912442" w:rsidRDefault="00912442" w:rsidP="00997713">
            <w:pPr>
              <w:ind w:left="0"/>
              <w:rPr>
                <w:rFonts w:ascii="Consolas" w:hAnsi="Consolas"/>
              </w:rPr>
            </w:pPr>
          </w:p>
          <w:p w14:paraId="1B61DAEB" w14:textId="77777777" w:rsidR="00912442" w:rsidRPr="007133A4" w:rsidRDefault="00912442" w:rsidP="00997713">
            <w:pPr>
              <w:ind w:left="0"/>
            </w:pPr>
            <w:r w:rsidRPr="00497D31">
              <w:rPr>
                <w:b/>
                <w:bCs/>
                <w:color w:val="FF0000"/>
              </w:rPr>
              <w:t>IMPORTANT:</w:t>
            </w:r>
            <w:r>
              <w:t xml:space="preserve"> Tibco will ignore attempts to disable VoLTE on OneNumber inventory. Warning message will be displayed in the form when applicable.</w:t>
            </w:r>
            <w:r>
              <w:br/>
            </w:r>
          </w:p>
        </w:tc>
      </w:tr>
      <w:tr w:rsidR="00912442" w:rsidRPr="00B0428A" w14:paraId="399B79AC" w14:textId="77777777" w:rsidTr="00997713">
        <w:trPr>
          <w:trHeight w:val="219"/>
        </w:trPr>
        <w:tc>
          <w:tcPr>
            <w:tcW w:w="2005" w:type="dxa"/>
          </w:tcPr>
          <w:p w14:paraId="7E874670" w14:textId="77777777" w:rsidR="00912442" w:rsidRDefault="00912442" w:rsidP="00997713">
            <w:pPr>
              <w:ind w:left="0"/>
              <w:rPr>
                <w:b/>
                <w:bCs/>
                <w:sz w:val="18"/>
                <w:szCs w:val="18"/>
              </w:rPr>
            </w:pPr>
            <w:r>
              <w:rPr>
                <w:b/>
                <w:bCs/>
                <w:sz w:val="18"/>
                <w:szCs w:val="18"/>
              </w:rPr>
              <w:t>eSIM Capable</w:t>
            </w:r>
          </w:p>
        </w:tc>
        <w:tc>
          <w:tcPr>
            <w:tcW w:w="7351" w:type="dxa"/>
          </w:tcPr>
          <w:p w14:paraId="26A62A87" w14:textId="77777777" w:rsidR="00912442" w:rsidRPr="007133A4" w:rsidRDefault="00912442" w:rsidP="00997713">
            <w:pPr>
              <w:ind w:left="0"/>
            </w:pPr>
            <w:r w:rsidRPr="007133A4">
              <w:t xml:space="preserve">Flag if the </w:t>
            </w:r>
            <w:r>
              <w:t>device</w:t>
            </w:r>
            <w:r w:rsidRPr="007133A4">
              <w:t xml:space="preserve"> is </w:t>
            </w:r>
            <w:r>
              <w:t>eSIM</w:t>
            </w:r>
            <w:r w:rsidRPr="007133A4">
              <w:t>-capable.</w:t>
            </w:r>
            <w:r>
              <w:t xml:space="preserve"> Read-only in </w:t>
            </w:r>
            <w:r w:rsidRPr="0066561F">
              <w:rPr>
                <w:i/>
                <w:iCs w:val="0"/>
              </w:rPr>
              <w:t>EIR mode</w:t>
            </w:r>
            <w:r>
              <w:t>.</w:t>
            </w:r>
          </w:p>
          <w:p w14:paraId="4FBA4FFD" w14:textId="77777777" w:rsidR="00912442" w:rsidRPr="007133A4" w:rsidRDefault="00912442" w:rsidP="00997713">
            <w:pPr>
              <w:ind w:left="0"/>
            </w:pPr>
            <w:r w:rsidRPr="007133A4">
              <w:rPr>
                <w:b/>
                <w:bCs/>
              </w:rPr>
              <w:t xml:space="preserve">Value: </w:t>
            </w:r>
            <w:r w:rsidRPr="007133A4">
              <w:rPr>
                <w:rFonts w:ascii="Consolas" w:hAnsi="Consolas"/>
              </w:rPr>
              <w:t>true if TAC.</w:t>
            </w:r>
            <w:r w:rsidRPr="003867E3">
              <w:rPr>
                <w:rFonts w:ascii="Consolas" w:hAnsi="Consolas"/>
              </w:rPr>
              <w:t>REMOVABLE_EUICC</w:t>
            </w:r>
            <w:r>
              <w:rPr>
                <w:rFonts w:ascii="Consolas" w:hAnsi="Consolas"/>
              </w:rPr>
              <w:t xml:space="preserve"> &gt; 0 OR TAC.NON_R</w:t>
            </w:r>
            <w:r w:rsidRPr="003867E3">
              <w:rPr>
                <w:rFonts w:ascii="Consolas" w:hAnsi="Consolas"/>
              </w:rPr>
              <w:t>EMOVABLE_EUICC</w:t>
            </w:r>
            <w:r>
              <w:rPr>
                <w:rFonts w:ascii="Consolas" w:hAnsi="Consolas"/>
              </w:rPr>
              <w:t xml:space="preserve"> &gt; 0</w:t>
            </w:r>
            <w:r>
              <w:rPr>
                <w:rFonts w:ascii="Consolas" w:hAnsi="Consolas"/>
              </w:rPr>
              <w:br/>
            </w:r>
            <w:r>
              <w:rPr>
                <w:b/>
                <w:sz w:val="18"/>
                <w:szCs w:val="18"/>
              </w:rPr>
              <w:br/>
            </w:r>
            <w:r w:rsidRPr="00B126CE">
              <w:rPr>
                <w:b/>
                <w:sz w:val="18"/>
                <w:szCs w:val="18"/>
              </w:rPr>
              <w:t xml:space="preserve">NOTE: </w:t>
            </w:r>
            <w:r w:rsidRPr="00B126CE">
              <w:rPr>
                <w:bCs/>
                <w:sz w:val="18"/>
                <w:szCs w:val="18"/>
              </w:rPr>
              <w:t xml:space="preserve">If </w:t>
            </w:r>
            <w:r>
              <w:rPr>
                <w:bCs/>
                <w:sz w:val="18"/>
                <w:szCs w:val="18"/>
              </w:rPr>
              <w:t xml:space="preserve">project </w:t>
            </w:r>
            <w:r w:rsidRPr="003867E3">
              <w:rPr>
                <w:bCs/>
                <w:i/>
                <w:iCs w:val="0"/>
                <w:sz w:val="18"/>
                <w:szCs w:val="18"/>
              </w:rPr>
              <w:t>eSIM Drop 1</w:t>
            </w:r>
            <w:r>
              <w:rPr>
                <w:bCs/>
                <w:sz w:val="18"/>
                <w:szCs w:val="18"/>
              </w:rPr>
              <w:t xml:space="preserve"> is not installed on the environment, the check box will be </w:t>
            </w:r>
            <w:r>
              <w:rPr>
                <w:bCs/>
                <w:sz w:val="18"/>
                <w:szCs w:val="18"/>
              </w:rPr>
              <w:lastRenderedPageBreak/>
              <w:t xml:space="preserve">unchecked by default. </w:t>
            </w:r>
            <w:r>
              <w:rPr>
                <w:bCs/>
                <w:sz w:val="18"/>
                <w:szCs w:val="18"/>
              </w:rPr>
              <w:br/>
            </w:r>
          </w:p>
        </w:tc>
      </w:tr>
    </w:tbl>
    <w:p w14:paraId="1C979061" w14:textId="77777777" w:rsidR="00912442" w:rsidRDefault="00912442" w:rsidP="00912442"/>
    <w:p w14:paraId="7D8AAB5B" w14:textId="77777777" w:rsidR="00912442" w:rsidRDefault="00912442" w:rsidP="00912442">
      <w:pPr>
        <w:ind w:left="0"/>
      </w:pPr>
      <w:r>
        <w:t>Update LTE-Capable, VoLTE-Capable and eSIM-Capable flags as needed.</w:t>
      </w:r>
    </w:p>
    <w:p w14:paraId="4BDCC542" w14:textId="77777777" w:rsidR="00912442" w:rsidRDefault="00912442" w:rsidP="00912442">
      <w:pPr>
        <w:ind w:left="0"/>
      </w:pPr>
    </w:p>
    <w:p w14:paraId="6F8850E9" w14:textId="77777777" w:rsidR="00912442" w:rsidRDefault="00912442" w:rsidP="00912442">
      <w:pPr>
        <w:ind w:left="0"/>
      </w:pPr>
      <w:r>
        <w:t xml:space="preserve">Press </w:t>
      </w:r>
      <w:r w:rsidRPr="00FC7D10">
        <w:rPr>
          <w:b/>
          <w:bCs/>
          <w:sz w:val="18"/>
          <w:szCs w:val="18"/>
        </w:rPr>
        <w:t>OK</w:t>
      </w:r>
      <w:r>
        <w:t xml:space="preserve"> button to send the JMS message directly to Tibco. IMEI Repository is bypassed.</w:t>
      </w:r>
    </w:p>
    <w:p w14:paraId="5B94F5FA" w14:textId="77777777" w:rsidR="00912442" w:rsidRDefault="00912442" w:rsidP="00912442">
      <w:pPr>
        <w:ind w:left="0"/>
      </w:pPr>
    </w:p>
    <w:p w14:paraId="7CAD510E" w14:textId="77777777" w:rsidR="00912442" w:rsidRDefault="00912442" w:rsidP="00912442">
      <w:pPr>
        <w:pStyle w:val="Nadpis5"/>
      </w:pPr>
      <w:bookmarkStart w:id="550" w:name="_Toc222472287"/>
      <w:r w:rsidRPr="009634BF">
        <w:t>Process Overview</w:t>
      </w:r>
      <w:bookmarkEnd w:id="550"/>
    </w:p>
    <w:p w14:paraId="200B931A" w14:textId="77777777" w:rsidR="00912442" w:rsidRDefault="00912442" w:rsidP="00912442">
      <w:pPr>
        <w:rPr>
          <w:u w:val="single"/>
        </w:rPr>
      </w:pPr>
      <w:r>
        <w:rPr>
          <w:u w:val="single"/>
        </w:rPr>
        <w:t>Pre-checks:</w:t>
      </w:r>
    </w:p>
    <w:p w14:paraId="77172096" w14:textId="77777777" w:rsidR="00912442" w:rsidRDefault="00912442" w:rsidP="00912442">
      <w:pPr>
        <w:pStyle w:val="Odstavecseseznamem"/>
        <w:numPr>
          <w:ilvl w:val="0"/>
          <w:numId w:val="62"/>
        </w:numPr>
      </w:pPr>
      <w:r>
        <w:t xml:space="preserve">SSH to IMEI Repository application server at </w:t>
      </w:r>
      <w:r w:rsidRPr="00444FF0">
        <w:rPr>
          <w:rFonts w:ascii="Consolas" w:hAnsi="Consolas"/>
        </w:rPr>
        <w:t>&lt;IMEIREPO_UNIX_HOST&gt;:&lt;IMEIREPO_UNIX_PORT&gt;</w:t>
      </w:r>
      <w:r w:rsidRPr="00444FF0">
        <w:t>.</w:t>
      </w:r>
    </w:p>
    <w:p w14:paraId="4D4A1A05" w14:textId="77777777" w:rsidR="00912442" w:rsidRPr="00444FF0" w:rsidRDefault="00912442" w:rsidP="00912442">
      <w:pPr>
        <w:pStyle w:val="Odstavecseseznamem"/>
        <w:numPr>
          <w:ilvl w:val="0"/>
          <w:numId w:val="62"/>
        </w:numPr>
      </w:pPr>
      <w:r>
        <w:t xml:space="preserve">Download configuration file from </w:t>
      </w:r>
      <w:r w:rsidRPr="00444FF0">
        <w:rPr>
          <w:rFonts w:ascii="Consolas" w:hAnsi="Consolas"/>
        </w:rPr>
        <w:t>&lt;IMEIREPO_CONFIG_FILE_PATH&gt;/configuration.xml</w:t>
      </w:r>
    </w:p>
    <w:p w14:paraId="2ED511A7" w14:textId="77777777" w:rsidR="00912442" w:rsidRDefault="00912442" w:rsidP="00912442">
      <w:pPr>
        <w:pStyle w:val="Odstavecseseznamem"/>
        <w:numPr>
          <w:ilvl w:val="0"/>
          <w:numId w:val="62"/>
        </w:numPr>
      </w:pPr>
      <w:r>
        <w:t>Determine</w:t>
      </w:r>
      <w:r w:rsidRPr="00444FF0">
        <w:t xml:space="preserve"> current IMEI Repository environment based on value found in</w:t>
      </w:r>
      <w:r>
        <w:rPr>
          <w:rFonts w:ascii="Consolas" w:hAnsi="Consolas"/>
        </w:rPr>
        <w:t xml:space="preserve"> &lt;provider-url&gt;</w:t>
      </w:r>
      <w:r w:rsidRPr="00444FF0">
        <w:t xml:space="preserve"> element.</w:t>
      </w:r>
    </w:p>
    <w:p w14:paraId="3F12F35B" w14:textId="77777777" w:rsidR="00912442" w:rsidRDefault="00912442" w:rsidP="00912442">
      <w:pPr>
        <w:rPr>
          <w:u w:val="single"/>
        </w:rPr>
      </w:pPr>
    </w:p>
    <w:p w14:paraId="550ED308" w14:textId="77777777" w:rsidR="00912442" w:rsidRDefault="00912442" w:rsidP="00912442">
      <w:pPr>
        <w:rPr>
          <w:u w:val="single"/>
        </w:rPr>
      </w:pPr>
    </w:p>
    <w:p w14:paraId="34C2C61B" w14:textId="77777777" w:rsidR="00912442" w:rsidRPr="00E1755A" w:rsidRDefault="00912442" w:rsidP="00912442">
      <w:pPr>
        <w:rPr>
          <w:u w:val="single"/>
        </w:rPr>
      </w:pPr>
      <w:r>
        <w:rPr>
          <w:u w:val="single"/>
        </w:rPr>
        <w:t>EIR</w:t>
      </w:r>
      <w:r w:rsidRPr="00E1755A">
        <w:rPr>
          <w:u w:val="single"/>
        </w:rPr>
        <w:t xml:space="preserve"> mode:</w:t>
      </w:r>
    </w:p>
    <w:p w14:paraId="2F36B860" w14:textId="77777777" w:rsidR="00912442" w:rsidRPr="00444FF0" w:rsidRDefault="00912442" w:rsidP="00912442">
      <w:pPr>
        <w:pStyle w:val="Odstavecseseznamem"/>
        <w:numPr>
          <w:ilvl w:val="0"/>
          <w:numId w:val="205"/>
        </w:numPr>
      </w:pPr>
      <w:r w:rsidRPr="00444FF0">
        <w:rPr>
          <w:i/>
          <w:iCs w:val="0"/>
        </w:rPr>
        <w:t xml:space="preserve">(EIR mode) </w:t>
      </w:r>
      <w:r>
        <w:t>Display warning message if IMEI Repository is connected to different testing environment.</w:t>
      </w:r>
    </w:p>
    <w:p w14:paraId="614C080D" w14:textId="77777777" w:rsidR="00912442" w:rsidRDefault="00912442" w:rsidP="00912442">
      <w:pPr>
        <w:pStyle w:val="Odstavecseseznamem"/>
        <w:numPr>
          <w:ilvl w:val="0"/>
          <w:numId w:val="205"/>
        </w:numPr>
      </w:pPr>
      <w:r>
        <w:t xml:space="preserve">Query </w:t>
      </w:r>
      <w:r w:rsidRPr="00B84B1B">
        <w:rPr>
          <w:rFonts w:ascii="Consolas" w:hAnsi="Consolas"/>
        </w:rPr>
        <w:t>IMEI_LOAD_OWN.TAC</w:t>
      </w:r>
      <w:r>
        <w:t xml:space="preserve"> table for handset details based on the </w:t>
      </w:r>
      <w:r w:rsidRPr="00AB1455">
        <w:rPr>
          <w:rFonts w:ascii="Consolas" w:hAnsi="Consolas"/>
        </w:rPr>
        <w:t>TAC</w:t>
      </w:r>
      <w:r>
        <w:t xml:space="preserve"> value</w:t>
      </w:r>
    </w:p>
    <w:p w14:paraId="3CDDB802" w14:textId="77777777" w:rsidR="00912442" w:rsidRDefault="00912442" w:rsidP="00912442">
      <w:pPr>
        <w:pStyle w:val="Odstavecseseznamem"/>
        <w:numPr>
          <w:ilvl w:val="0"/>
          <w:numId w:val="205"/>
        </w:numPr>
      </w:pPr>
      <w:r w:rsidRPr="00624EBC">
        <w:rPr>
          <w:i/>
          <w:iCs w:val="0"/>
        </w:rPr>
        <w:t>(EIR mode)</w:t>
      </w:r>
      <w:r>
        <w:t xml:space="preserve"> Query </w:t>
      </w:r>
      <w:r>
        <w:rPr>
          <w:rFonts w:ascii="Consolas" w:hAnsi="Consolas"/>
        </w:rPr>
        <w:t>VOLTE_TAC</w:t>
      </w:r>
      <w:r>
        <w:t xml:space="preserve"> table (MySQL) for VoLTE flag based on the </w:t>
      </w:r>
      <w:r w:rsidRPr="00AB1455">
        <w:rPr>
          <w:rFonts w:ascii="Consolas" w:hAnsi="Consolas"/>
        </w:rPr>
        <w:t>TAC</w:t>
      </w:r>
      <w:r>
        <w:t xml:space="preserve"> value</w:t>
      </w:r>
    </w:p>
    <w:p w14:paraId="20E9040A" w14:textId="77777777" w:rsidR="00912442" w:rsidRDefault="00912442" w:rsidP="00912442">
      <w:pPr>
        <w:pStyle w:val="Odstavecseseznamem"/>
        <w:numPr>
          <w:ilvl w:val="0"/>
          <w:numId w:val="205"/>
        </w:numPr>
      </w:pPr>
      <w:r>
        <w:t xml:space="preserve">Load connection properties for IMEI Repository EIR queue from </w:t>
      </w:r>
      <w:r w:rsidRPr="0044307A">
        <w:rPr>
          <w:rFonts w:ascii="Consolas" w:hAnsi="Consolas"/>
        </w:rPr>
        <w:t>&lt;</w:t>
      </w:r>
      <w:r>
        <w:rPr>
          <w:rFonts w:ascii="Consolas" w:hAnsi="Consolas"/>
        </w:rPr>
        <w:t>HTTP</w:t>
      </w:r>
      <w:r w:rsidRPr="0044307A">
        <w:rPr>
          <w:rFonts w:ascii="Consolas" w:hAnsi="Consolas"/>
        </w:rPr>
        <w:t>_</w:t>
      </w:r>
      <w:r>
        <w:rPr>
          <w:rFonts w:ascii="Consolas" w:hAnsi="Consolas"/>
        </w:rPr>
        <w:t>IMEIREPOSVC</w:t>
      </w:r>
      <w:r w:rsidRPr="0044307A">
        <w:rPr>
          <w:rFonts w:ascii="Consolas" w:hAnsi="Consolas"/>
        </w:rPr>
        <w:t>_ENDPOINT&gt;</w:t>
      </w:r>
      <w:r>
        <w:t xml:space="preserve"> (configurable) </w:t>
      </w:r>
    </w:p>
    <w:p w14:paraId="264CA8E9" w14:textId="77777777" w:rsidR="00912442" w:rsidRDefault="00912442" w:rsidP="00912442">
      <w:pPr>
        <w:pStyle w:val="Odstavecseseznamem"/>
        <w:numPr>
          <w:ilvl w:val="0"/>
          <w:numId w:val="205"/>
        </w:numPr>
      </w:pPr>
      <w:r>
        <w:t xml:space="preserve">Construct </w:t>
      </w:r>
      <w:r w:rsidRPr="00E1755A">
        <w:t>EIR</w:t>
      </w:r>
      <w:r>
        <w:t xml:space="preserve"> message based on values in the form</w:t>
      </w:r>
    </w:p>
    <w:p w14:paraId="65F8ABBD" w14:textId="77777777" w:rsidR="00912442" w:rsidRDefault="00912442" w:rsidP="00912442">
      <w:pPr>
        <w:pStyle w:val="Odstavecseseznamem"/>
        <w:numPr>
          <w:ilvl w:val="0"/>
          <w:numId w:val="205"/>
        </w:numPr>
      </w:pPr>
      <w:r>
        <w:t>Dispatch the message to IMEI Repository</w:t>
      </w:r>
    </w:p>
    <w:p w14:paraId="0FE15B3D" w14:textId="77777777" w:rsidR="00912442" w:rsidRDefault="00912442" w:rsidP="00912442">
      <w:pPr>
        <w:ind w:left="0"/>
      </w:pPr>
    </w:p>
    <w:p w14:paraId="5375E403" w14:textId="77777777" w:rsidR="00912442" w:rsidRPr="00C80935" w:rsidRDefault="00912442" w:rsidP="00912442">
      <w:pPr>
        <w:ind w:left="720"/>
        <w:rPr>
          <w:u w:val="single"/>
        </w:rPr>
      </w:pPr>
      <w:r w:rsidRPr="00C80935">
        <w:rPr>
          <w:u w:val="single"/>
        </w:rPr>
        <w:t xml:space="preserve">Dispatched </w:t>
      </w:r>
      <w:r>
        <w:rPr>
          <w:u w:val="single"/>
        </w:rPr>
        <w:t>message</w:t>
      </w:r>
      <w:r w:rsidRPr="00C80935">
        <w:rPr>
          <w:u w:val="single"/>
        </w:rPr>
        <w:t xml:space="preserve"> example:</w:t>
      </w:r>
    </w:p>
    <w:p w14:paraId="6CB93169" w14:textId="77777777" w:rsidR="00912442" w:rsidRDefault="00912442" w:rsidP="00912442">
      <w:pPr>
        <w:ind w:left="0"/>
      </w:pPr>
    </w:p>
    <w:p w14:paraId="17A97FAF" w14:textId="77777777" w:rsidR="00912442" w:rsidRDefault="00912442" w:rsidP="00912442">
      <w:pPr>
        <w:ind w:left="720"/>
        <w:rPr>
          <w:rFonts w:ascii="Consolas" w:hAnsi="Consolas"/>
          <w:sz w:val="16"/>
          <w:szCs w:val="16"/>
        </w:rPr>
      </w:pPr>
      <w:r w:rsidRPr="00E1755A">
        <w:rPr>
          <w:rFonts w:ascii="Consolas" w:hAnsi="Consolas"/>
          <w:sz w:val="16"/>
          <w:szCs w:val="16"/>
        </w:rPr>
        <w:t>http://s5java35:8580/EQUEV?VRSN=1&amp;IMEI=330107820000001&amp;IMSI=230039990000477&amp;ESTS=W&amp;RNTP=149</w:t>
      </w:r>
    </w:p>
    <w:p w14:paraId="5C941DD6" w14:textId="77777777" w:rsidR="00912442" w:rsidRPr="00E1755A" w:rsidRDefault="00912442" w:rsidP="00912442">
      <w:pPr>
        <w:pStyle w:val="Odstavecseseznamem"/>
        <w:numPr>
          <w:ilvl w:val="0"/>
          <w:numId w:val="205"/>
        </w:numPr>
      </w:pPr>
      <w:r>
        <w:t xml:space="preserve">Call IMEI Repository service </w:t>
      </w:r>
      <w:r w:rsidRPr="00E1755A">
        <w:rPr>
          <w:rFonts w:ascii="Consolas" w:hAnsi="Consolas"/>
        </w:rPr>
        <w:t>queryByIMSI</w:t>
      </w:r>
      <w:r>
        <w:t xml:space="preserve"> to check that requested IMSI-IMEI pair was indeed stored in IMEI Repository database.</w:t>
      </w:r>
    </w:p>
    <w:p w14:paraId="39497C99" w14:textId="77777777" w:rsidR="00912442" w:rsidRDefault="00912442" w:rsidP="00912442">
      <w:pPr>
        <w:ind w:left="0"/>
        <w:rPr>
          <w:i/>
          <w:iCs w:val="0"/>
          <w:u w:val="single"/>
        </w:rPr>
      </w:pPr>
    </w:p>
    <w:p w14:paraId="533DDBF6" w14:textId="77777777" w:rsidR="00912442" w:rsidRPr="00E1755A" w:rsidRDefault="00912442" w:rsidP="00912442">
      <w:pPr>
        <w:rPr>
          <w:u w:val="single"/>
        </w:rPr>
      </w:pPr>
      <w:r w:rsidRPr="00E1755A">
        <w:rPr>
          <w:u w:val="single"/>
        </w:rPr>
        <w:t>Tibco mode:</w:t>
      </w:r>
    </w:p>
    <w:p w14:paraId="072C592B" w14:textId="77777777" w:rsidR="00912442" w:rsidRDefault="00912442" w:rsidP="00912442">
      <w:pPr>
        <w:pStyle w:val="Odstavecseseznamem"/>
        <w:numPr>
          <w:ilvl w:val="0"/>
          <w:numId w:val="199"/>
        </w:numPr>
      </w:pPr>
      <w:r>
        <w:t xml:space="preserve">Query </w:t>
      </w:r>
      <w:r w:rsidRPr="00B84B1B">
        <w:rPr>
          <w:rFonts w:ascii="Consolas" w:hAnsi="Consolas"/>
        </w:rPr>
        <w:t>IMEI_LOAD_OWN.TAC</w:t>
      </w:r>
      <w:r>
        <w:t xml:space="preserve"> table for handset details based on the </w:t>
      </w:r>
      <w:r w:rsidRPr="00AB1455">
        <w:rPr>
          <w:rFonts w:ascii="Consolas" w:hAnsi="Consolas"/>
        </w:rPr>
        <w:t>TAC</w:t>
      </w:r>
      <w:r>
        <w:t xml:space="preserve"> value</w:t>
      </w:r>
    </w:p>
    <w:p w14:paraId="4B657035" w14:textId="77777777" w:rsidR="00912442" w:rsidRDefault="00912442" w:rsidP="00912442">
      <w:pPr>
        <w:pStyle w:val="Odstavecseseznamem"/>
        <w:numPr>
          <w:ilvl w:val="0"/>
          <w:numId w:val="199"/>
        </w:numPr>
      </w:pPr>
      <w:r>
        <w:t>Load connection properties for Tibco EMS AFF server (configurable) and IMEI detection queue name (configurable)</w:t>
      </w:r>
    </w:p>
    <w:p w14:paraId="0D8E73D4" w14:textId="77777777" w:rsidR="00912442" w:rsidRDefault="00912442" w:rsidP="00912442">
      <w:pPr>
        <w:pStyle w:val="Odstavecseseznamem"/>
        <w:numPr>
          <w:ilvl w:val="0"/>
          <w:numId w:val="199"/>
        </w:numPr>
      </w:pPr>
      <w:r>
        <w:t xml:space="preserve">Construct </w:t>
      </w:r>
      <w:r>
        <w:rPr>
          <w:rFonts w:ascii="Consolas" w:hAnsi="Consolas"/>
          <w:sz w:val="16"/>
          <w:szCs w:val="16"/>
        </w:rPr>
        <w:t>identification</w:t>
      </w:r>
      <w:r w:rsidRPr="009C46D9">
        <w:rPr>
          <w:rFonts w:ascii="Consolas" w:hAnsi="Consolas"/>
          <w:sz w:val="16"/>
          <w:szCs w:val="16"/>
        </w:rPr>
        <w:t xml:space="preserve"> </w:t>
      </w:r>
      <w:r>
        <w:t>JMS message based on values in the form</w:t>
      </w:r>
    </w:p>
    <w:p w14:paraId="2CFE45F0" w14:textId="77777777" w:rsidR="00912442" w:rsidRDefault="00912442" w:rsidP="00912442">
      <w:pPr>
        <w:pStyle w:val="Odstavecseseznamem"/>
        <w:numPr>
          <w:ilvl w:val="0"/>
          <w:numId w:val="199"/>
        </w:numPr>
      </w:pPr>
      <w:r>
        <w:t>Dispatch the message to the Tibco queue</w:t>
      </w:r>
    </w:p>
    <w:p w14:paraId="31CDCB53" w14:textId="77777777" w:rsidR="00912442" w:rsidRDefault="00912442" w:rsidP="00912442">
      <w:pPr>
        <w:ind w:left="0"/>
      </w:pPr>
    </w:p>
    <w:p w14:paraId="3EFDFF67" w14:textId="77777777" w:rsidR="00912442" w:rsidRPr="00C80935" w:rsidRDefault="00912442" w:rsidP="00912442">
      <w:pPr>
        <w:ind w:left="720"/>
        <w:rPr>
          <w:u w:val="single"/>
        </w:rPr>
      </w:pPr>
      <w:r w:rsidRPr="00C80935">
        <w:rPr>
          <w:u w:val="single"/>
        </w:rPr>
        <w:t xml:space="preserve">Dispatched </w:t>
      </w:r>
      <w:r>
        <w:rPr>
          <w:u w:val="single"/>
        </w:rPr>
        <w:t>message</w:t>
      </w:r>
      <w:r w:rsidRPr="00C80935">
        <w:rPr>
          <w:u w:val="single"/>
        </w:rPr>
        <w:t xml:space="preserve"> example:</w:t>
      </w:r>
    </w:p>
    <w:p w14:paraId="313BDA80" w14:textId="77777777" w:rsidR="00912442" w:rsidRDefault="00912442" w:rsidP="00912442">
      <w:pPr>
        <w:ind w:left="0"/>
      </w:pPr>
    </w:p>
    <w:p w14:paraId="603A304C" w14:textId="77777777" w:rsidR="00912442" w:rsidRPr="009376C0" w:rsidRDefault="00912442" w:rsidP="00912442">
      <w:pPr>
        <w:ind w:left="720"/>
        <w:rPr>
          <w:rFonts w:ascii="Consolas" w:hAnsi="Consolas"/>
          <w:sz w:val="16"/>
          <w:szCs w:val="16"/>
        </w:rPr>
      </w:pPr>
      <w:r w:rsidRPr="009376C0">
        <w:rPr>
          <w:rFonts w:ascii="Consolas" w:hAnsi="Consolas"/>
          <w:sz w:val="16"/>
          <w:szCs w:val="16"/>
        </w:rPr>
        <w:t>TextMessage={ Header={ MessageID={ID:EMS-SEREAI_INT.17B560D08FC610FEFF:1} Destination={Queue[cz.vodafone.adapters.imei.detection.event]} ReplyTo={} DeliveryMode={Persistent} Redelivered={False} CorrelationID={} MsgType={} Timestamp={25.06.2021 7:43} Expiration={0} Priority={4} } Properties={ } Text={&lt;?xml version="1.0"?&gt;</w:t>
      </w:r>
    </w:p>
    <w:p w14:paraId="335BBE9C" w14:textId="77777777" w:rsidR="00912442" w:rsidRPr="009376C0" w:rsidRDefault="00912442" w:rsidP="00912442">
      <w:pPr>
        <w:ind w:left="720"/>
        <w:rPr>
          <w:rFonts w:ascii="Consolas" w:hAnsi="Consolas"/>
          <w:sz w:val="16"/>
          <w:szCs w:val="16"/>
        </w:rPr>
      </w:pPr>
      <w:r w:rsidRPr="009376C0">
        <w:rPr>
          <w:rFonts w:ascii="Consolas" w:hAnsi="Consolas"/>
          <w:sz w:val="16"/>
          <w:szCs w:val="16"/>
        </w:rPr>
        <w:t>&lt;identification xmlns="http://www.vodafone.cz/handset/xml/Identification" xmlns:xsi="http://www.w3.org/2001/XMLSchema-instance"&gt;</w:t>
      </w:r>
    </w:p>
    <w:p w14:paraId="61AC28D5"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&lt;msisdn&gt;420770020238&lt;/msisdn&gt;</w:t>
      </w:r>
    </w:p>
    <w:p w14:paraId="24A75C21"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&lt;imsi&gt;230039970020340&lt;/imsi&gt;</w:t>
      </w:r>
    </w:p>
    <w:p w14:paraId="43863548"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&lt;imei&gt;351756051523999&lt;/imei&gt;</w:t>
      </w:r>
    </w:p>
    <w:p w14:paraId="0EB6D616"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&lt;lteCapable&gt;false&lt;/lteCapable&gt;</w:t>
      </w:r>
    </w:p>
    <w:p w14:paraId="173FD60C"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&lt;volteCapable&gt;false&lt;/volteCapable&gt;</w:t>
      </w:r>
    </w:p>
    <w:p w14:paraId="07034BDA"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&lt;marketingName&gt;Samsung GT-E2232&lt;/marketingName&gt;</w:t>
      </w:r>
    </w:p>
    <w:p w14:paraId="2481943B"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&lt;designationType&gt;Samsung GT-E2232&lt;/designationType&gt;</w:t>
      </w:r>
    </w:p>
    <w:p w14:paraId="1A207174" w14:textId="77777777" w:rsidR="00912442" w:rsidRDefault="00912442" w:rsidP="00912442">
      <w:pPr>
        <w:ind w:left="720"/>
        <w:rPr>
          <w:rFonts w:ascii="Consolas" w:hAnsi="Consolas"/>
          <w:sz w:val="16"/>
          <w:szCs w:val="16"/>
        </w:rPr>
      </w:pPr>
      <w:r w:rsidRPr="009376C0">
        <w:rPr>
          <w:rFonts w:ascii="Consolas" w:hAnsi="Consolas"/>
          <w:sz w:val="16"/>
          <w:szCs w:val="16"/>
        </w:rPr>
        <w:t xml:space="preserve">  &lt;manufacturer&gt;Samsung Korea&lt;/manufacturer&gt;</w:t>
      </w:r>
    </w:p>
    <w:p w14:paraId="69AD36B2"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w:t>
      </w:r>
      <w:r>
        <w:rPr>
          <w:rFonts w:ascii="Consolas" w:hAnsi="Consolas"/>
          <w:sz w:val="16"/>
          <w:szCs w:val="16"/>
        </w:rPr>
        <w:t>deviceCategory</w:t>
      </w:r>
      <w:r w:rsidRPr="009376C0">
        <w:rPr>
          <w:rFonts w:ascii="Consolas" w:hAnsi="Consolas"/>
          <w:sz w:val="16"/>
          <w:szCs w:val="16"/>
        </w:rPr>
        <w:t>&gt;</w:t>
      </w:r>
      <w:r w:rsidRPr="003867E3">
        <w:rPr>
          <w:rFonts w:ascii="Consolas" w:hAnsi="Consolas"/>
          <w:sz w:val="16"/>
          <w:szCs w:val="16"/>
        </w:rPr>
        <w:t>Mobile Phone/Feature phone</w:t>
      </w:r>
      <w:r w:rsidRPr="009376C0">
        <w:rPr>
          <w:rFonts w:ascii="Consolas" w:hAnsi="Consolas"/>
          <w:sz w:val="16"/>
          <w:szCs w:val="16"/>
        </w:rPr>
        <w:t>&lt;/</w:t>
      </w:r>
      <w:r>
        <w:rPr>
          <w:rFonts w:ascii="Consolas" w:hAnsi="Consolas"/>
          <w:sz w:val="16"/>
          <w:szCs w:val="16"/>
        </w:rPr>
        <w:t>deviceCategory</w:t>
      </w:r>
      <w:r w:rsidRPr="009376C0">
        <w:rPr>
          <w:rFonts w:ascii="Consolas" w:hAnsi="Consolas"/>
          <w:sz w:val="16"/>
          <w:szCs w:val="16"/>
        </w:rPr>
        <w:t>&gt;</w:t>
      </w:r>
    </w:p>
    <w:p w14:paraId="35183669"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&lt;timestamp&gt;2021-06-25T09:42:47.096+02:00&lt;/timestamp&gt;</w:t>
      </w:r>
    </w:p>
    <w:p w14:paraId="7CEC3B9F" w14:textId="77777777" w:rsidR="00912442" w:rsidRPr="009376C0" w:rsidRDefault="00912442" w:rsidP="00912442">
      <w:pPr>
        <w:ind w:left="720"/>
        <w:rPr>
          <w:rFonts w:ascii="Consolas" w:hAnsi="Consolas"/>
          <w:sz w:val="16"/>
          <w:szCs w:val="16"/>
        </w:rPr>
      </w:pPr>
      <w:r w:rsidRPr="009376C0">
        <w:rPr>
          <w:rFonts w:ascii="Consolas" w:hAnsi="Consolas"/>
          <w:sz w:val="16"/>
          <w:szCs w:val="16"/>
        </w:rPr>
        <w:t>&lt;/identification&gt;</w:t>
      </w:r>
    </w:p>
    <w:p w14:paraId="0DB84F08" w14:textId="77777777" w:rsidR="00912442" w:rsidRDefault="00912442" w:rsidP="00912442">
      <w:pPr>
        <w:ind w:left="720"/>
        <w:rPr>
          <w:rFonts w:ascii="Consolas" w:hAnsi="Consolas"/>
          <w:sz w:val="16"/>
          <w:szCs w:val="16"/>
        </w:rPr>
      </w:pPr>
      <w:r w:rsidRPr="009376C0">
        <w:rPr>
          <w:rFonts w:ascii="Consolas" w:hAnsi="Consolas"/>
          <w:sz w:val="16"/>
          <w:szCs w:val="16"/>
        </w:rPr>
        <w:t>} }</w:t>
      </w:r>
    </w:p>
    <w:p w14:paraId="72BC9A94" w14:textId="77777777" w:rsidR="00912442" w:rsidRDefault="00912442" w:rsidP="00912442">
      <w:pPr>
        <w:ind w:left="0"/>
        <w:rPr>
          <w:i/>
          <w:iCs w:val="0"/>
          <w:u w:val="single"/>
        </w:rPr>
      </w:pPr>
    </w:p>
    <w:p w14:paraId="48831434" w14:textId="77777777" w:rsidR="00912442" w:rsidRPr="00C527CA" w:rsidRDefault="00912442" w:rsidP="00912442">
      <w:pPr>
        <w:pStyle w:val="Nadpis5"/>
      </w:pPr>
      <w:bookmarkStart w:id="551" w:name="_Toc222472288"/>
      <w:r w:rsidRPr="00C527CA">
        <w:t xml:space="preserve">Role </w:t>
      </w:r>
      <w:r>
        <w:t>D</w:t>
      </w:r>
      <w:r w:rsidRPr="00C527CA">
        <w:t>ifferences</w:t>
      </w:r>
      <w:bookmarkEnd w:id="55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12442" w:rsidRPr="00C527CA" w14:paraId="688E406D" w14:textId="77777777" w:rsidTr="00997713">
        <w:trPr>
          <w:trHeight w:val="277"/>
        </w:trPr>
        <w:tc>
          <w:tcPr>
            <w:tcW w:w="3490" w:type="dxa"/>
            <w:shd w:val="clear" w:color="auto" w:fill="D9D9D9" w:themeFill="background1" w:themeFillShade="D9"/>
          </w:tcPr>
          <w:p w14:paraId="67AAF338" w14:textId="77777777" w:rsidR="00912442" w:rsidRPr="00C527CA" w:rsidRDefault="00912442" w:rsidP="00997713">
            <w:pPr>
              <w:ind w:left="0"/>
              <w:rPr>
                <w:b/>
                <w:bCs/>
              </w:rPr>
            </w:pPr>
            <w:r w:rsidRPr="00C527CA">
              <w:rPr>
                <w:b/>
                <w:bCs/>
              </w:rPr>
              <w:t>Action / Role</w:t>
            </w:r>
          </w:p>
        </w:tc>
        <w:tc>
          <w:tcPr>
            <w:tcW w:w="1163" w:type="dxa"/>
            <w:shd w:val="clear" w:color="auto" w:fill="D9D9D9" w:themeFill="background1" w:themeFillShade="D9"/>
          </w:tcPr>
          <w:p w14:paraId="24418D80" w14:textId="77777777" w:rsidR="00912442" w:rsidRPr="00C527CA" w:rsidRDefault="00912442" w:rsidP="00997713">
            <w:pPr>
              <w:ind w:left="0"/>
              <w:jc w:val="center"/>
              <w:rPr>
                <w:b/>
                <w:bCs/>
              </w:rPr>
            </w:pPr>
            <w:r w:rsidRPr="00C527CA">
              <w:rPr>
                <w:b/>
                <w:bCs/>
              </w:rPr>
              <w:t>ADMIN</w:t>
            </w:r>
          </w:p>
        </w:tc>
        <w:tc>
          <w:tcPr>
            <w:tcW w:w="1163" w:type="dxa"/>
            <w:shd w:val="clear" w:color="auto" w:fill="D9D9D9" w:themeFill="background1" w:themeFillShade="D9"/>
          </w:tcPr>
          <w:p w14:paraId="01DE3F65" w14:textId="77777777" w:rsidR="00912442" w:rsidRPr="00C527CA" w:rsidRDefault="00912442" w:rsidP="00997713">
            <w:pPr>
              <w:ind w:left="0"/>
              <w:jc w:val="center"/>
              <w:rPr>
                <w:b/>
                <w:bCs/>
              </w:rPr>
            </w:pPr>
            <w:r w:rsidRPr="00C527CA">
              <w:rPr>
                <w:b/>
                <w:bCs/>
              </w:rPr>
              <w:t>LEAD</w:t>
            </w:r>
          </w:p>
        </w:tc>
        <w:tc>
          <w:tcPr>
            <w:tcW w:w="1180" w:type="dxa"/>
            <w:shd w:val="clear" w:color="auto" w:fill="D9D9D9" w:themeFill="background1" w:themeFillShade="D9"/>
          </w:tcPr>
          <w:p w14:paraId="4632BBA4" w14:textId="77777777" w:rsidR="00912442" w:rsidRPr="00C527CA" w:rsidRDefault="00912442" w:rsidP="00997713">
            <w:pPr>
              <w:ind w:left="0"/>
              <w:jc w:val="center"/>
              <w:rPr>
                <w:b/>
                <w:bCs/>
              </w:rPr>
            </w:pPr>
            <w:r w:rsidRPr="00C527CA">
              <w:rPr>
                <w:b/>
                <w:bCs/>
              </w:rPr>
              <w:t>TESTING-VF</w:t>
            </w:r>
          </w:p>
        </w:tc>
        <w:tc>
          <w:tcPr>
            <w:tcW w:w="1180" w:type="dxa"/>
            <w:shd w:val="clear" w:color="auto" w:fill="D9D9D9" w:themeFill="background1" w:themeFillShade="D9"/>
          </w:tcPr>
          <w:p w14:paraId="23555408" w14:textId="77777777" w:rsidR="00912442" w:rsidRPr="00C527CA" w:rsidRDefault="00912442" w:rsidP="00997713">
            <w:pPr>
              <w:ind w:left="0"/>
              <w:jc w:val="center"/>
              <w:rPr>
                <w:b/>
                <w:bCs/>
              </w:rPr>
            </w:pPr>
            <w:r w:rsidRPr="00C527CA">
              <w:rPr>
                <w:b/>
                <w:bCs/>
              </w:rPr>
              <w:t>TESTING-IBM</w:t>
            </w:r>
          </w:p>
        </w:tc>
        <w:tc>
          <w:tcPr>
            <w:tcW w:w="1180" w:type="dxa"/>
            <w:shd w:val="clear" w:color="auto" w:fill="D9D9D9" w:themeFill="background1" w:themeFillShade="D9"/>
          </w:tcPr>
          <w:p w14:paraId="1B856C08" w14:textId="77777777" w:rsidR="00912442" w:rsidRPr="00C527CA" w:rsidRDefault="00912442" w:rsidP="00997713">
            <w:pPr>
              <w:ind w:left="0"/>
              <w:jc w:val="center"/>
              <w:rPr>
                <w:b/>
                <w:bCs/>
              </w:rPr>
            </w:pPr>
            <w:r w:rsidRPr="00C527CA">
              <w:rPr>
                <w:b/>
                <w:bCs/>
              </w:rPr>
              <w:t>TESTING-V2</w:t>
            </w:r>
          </w:p>
        </w:tc>
      </w:tr>
      <w:tr w:rsidR="00912442" w14:paraId="40C31B9C" w14:textId="77777777" w:rsidTr="00997713">
        <w:trPr>
          <w:trHeight w:val="219"/>
        </w:trPr>
        <w:tc>
          <w:tcPr>
            <w:tcW w:w="3490" w:type="dxa"/>
          </w:tcPr>
          <w:p w14:paraId="344A876A" w14:textId="7FC3E4A2" w:rsidR="00912442" w:rsidRPr="00C527CA" w:rsidRDefault="00912442" w:rsidP="00997713">
            <w:pPr>
              <w:ind w:left="0"/>
              <w:rPr>
                <w:b/>
                <w:bCs/>
              </w:rPr>
            </w:pPr>
            <w:r w:rsidRPr="00C527CA">
              <w:rPr>
                <w:b/>
                <w:bCs/>
              </w:rPr>
              <w:t xml:space="preserve">Access to </w:t>
            </w:r>
            <w:r>
              <w:rPr>
                <w:b/>
                <w:bCs/>
              </w:rPr>
              <w:t>IMEI Repository – EIR Notification form</w:t>
            </w:r>
          </w:p>
        </w:tc>
        <w:tc>
          <w:tcPr>
            <w:tcW w:w="1163" w:type="dxa"/>
          </w:tcPr>
          <w:p w14:paraId="2A39C3FA" w14:textId="77777777" w:rsidR="00912442" w:rsidRPr="00C527CA" w:rsidRDefault="00912442" w:rsidP="00997713">
            <w:pPr>
              <w:ind w:left="0"/>
              <w:jc w:val="center"/>
            </w:pPr>
            <w:r w:rsidRPr="00C527CA">
              <w:t>Y</w:t>
            </w:r>
          </w:p>
        </w:tc>
        <w:tc>
          <w:tcPr>
            <w:tcW w:w="1163" w:type="dxa"/>
          </w:tcPr>
          <w:p w14:paraId="052018D4" w14:textId="77777777" w:rsidR="00912442" w:rsidRPr="00C527CA" w:rsidRDefault="00912442" w:rsidP="00997713">
            <w:pPr>
              <w:ind w:left="0"/>
              <w:jc w:val="center"/>
            </w:pPr>
            <w:r w:rsidRPr="00C527CA">
              <w:t>Y</w:t>
            </w:r>
          </w:p>
        </w:tc>
        <w:tc>
          <w:tcPr>
            <w:tcW w:w="1180" w:type="dxa"/>
          </w:tcPr>
          <w:p w14:paraId="3B6529AC" w14:textId="77777777" w:rsidR="00912442" w:rsidRPr="00C527CA" w:rsidRDefault="00912442" w:rsidP="00997713">
            <w:pPr>
              <w:ind w:left="0"/>
              <w:jc w:val="center"/>
            </w:pPr>
            <w:r w:rsidRPr="00C527CA">
              <w:t>N</w:t>
            </w:r>
          </w:p>
        </w:tc>
        <w:tc>
          <w:tcPr>
            <w:tcW w:w="1180" w:type="dxa"/>
          </w:tcPr>
          <w:p w14:paraId="32FC8F37" w14:textId="77777777" w:rsidR="00912442" w:rsidRPr="00C527CA" w:rsidRDefault="00912442" w:rsidP="00997713">
            <w:pPr>
              <w:ind w:left="0"/>
              <w:jc w:val="center"/>
            </w:pPr>
            <w:r w:rsidRPr="00C527CA">
              <w:t>Y</w:t>
            </w:r>
          </w:p>
        </w:tc>
        <w:tc>
          <w:tcPr>
            <w:tcW w:w="1180" w:type="dxa"/>
          </w:tcPr>
          <w:p w14:paraId="1E0F01C1" w14:textId="77777777" w:rsidR="00912442" w:rsidRPr="00D771E3" w:rsidRDefault="00912442" w:rsidP="00997713">
            <w:pPr>
              <w:ind w:left="0"/>
              <w:jc w:val="center"/>
            </w:pPr>
            <w:r w:rsidRPr="00C527CA">
              <w:t>N</w:t>
            </w:r>
          </w:p>
        </w:tc>
      </w:tr>
    </w:tbl>
    <w:p w14:paraId="180708FD" w14:textId="77777777" w:rsidR="00912442" w:rsidRPr="009376C0" w:rsidRDefault="00912442" w:rsidP="00912442">
      <w:pPr>
        <w:rPr>
          <w:sz w:val="16"/>
          <w:szCs w:val="16"/>
        </w:rPr>
      </w:pPr>
    </w:p>
    <w:p w14:paraId="504BFE71" w14:textId="66D4AF75" w:rsidR="00C503B0" w:rsidRDefault="00C503B0" w:rsidP="00C503B0">
      <w:pPr>
        <w:ind w:left="0"/>
      </w:pPr>
    </w:p>
    <w:p w14:paraId="6230177F" w14:textId="77777777" w:rsidR="00C503B0" w:rsidRPr="00C503B0" w:rsidRDefault="00C503B0" w:rsidP="00C503B0"/>
    <w:p w14:paraId="7885DC6F" w14:textId="7B055078" w:rsidR="00F64274" w:rsidRPr="00F64274" w:rsidRDefault="00F64274" w:rsidP="00F64274">
      <w:pPr>
        <w:pStyle w:val="Nadpis3"/>
      </w:pPr>
      <w:bookmarkStart w:id="552" w:name="_Toc222472289"/>
      <w:r w:rsidRPr="00F64274">
        <w:t>IMEI Repository – TAC Catalog</w:t>
      </w:r>
      <w:bookmarkEnd w:id="552"/>
    </w:p>
    <w:p w14:paraId="42668563" w14:textId="56C5802F" w:rsidR="00F64274" w:rsidRPr="00F64274" w:rsidRDefault="00F64274" w:rsidP="00F64274">
      <w:pPr>
        <w:ind w:left="0"/>
      </w:pPr>
      <w:r w:rsidRPr="00F64274">
        <w:t xml:space="preserve">Select </w:t>
      </w:r>
      <w:r w:rsidRPr="00F64274">
        <w:rPr>
          <w:b/>
          <w:bCs/>
          <w:sz w:val="18"/>
          <w:szCs w:val="18"/>
        </w:rPr>
        <w:t xml:space="preserve">Java </w:t>
      </w:r>
      <w:r w:rsidRPr="00F64274">
        <w:rPr>
          <w:b/>
          <w:bCs/>
          <w:sz w:val="18"/>
          <w:szCs w:val="18"/>
        </w:rPr>
        <w:sym w:font="Wingdings" w:char="F0E0"/>
      </w:r>
      <w:r w:rsidRPr="00F64274">
        <w:rPr>
          <w:b/>
          <w:bCs/>
          <w:sz w:val="18"/>
          <w:szCs w:val="18"/>
        </w:rPr>
        <w:t xml:space="preserve"> IMEI Repository - TAC Catalog</w:t>
      </w:r>
      <w:r w:rsidRPr="00F64274">
        <w:t xml:space="preserve"> from the main menu to open IMEI Repository TAC Catalog form. </w:t>
      </w:r>
      <w:r w:rsidR="00241BCF">
        <w:t xml:space="preserve">Provide </w:t>
      </w:r>
      <w:r w:rsidRPr="00F64274">
        <w:t xml:space="preserve">search </w:t>
      </w:r>
      <w:r w:rsidR="00241BCF">
        <w:t>criteria</w:t>
      </w:r>
      <w:r w:rsidRPr="00F64274">
        <w:t xml:space="preserve"> </w:t>
      </w:r>
      <w:r w:rsidR="00241BCF">
        <w:t xml:space="preserve">and press </w:t>
      </w:r>
      <w:r w:rsidR="00241BCF" w:rsidRPr="0025242B">
        <w:rPr>
          <w:noProof/>
        </w:rPr>
        <w:drawing>
          <wp:inline distT="0" distB="0" distL="0" distR="0" wp14:anchorId="2866D8BD" wp14:editId="0C9599DD">
            <wp:extent cx="152400" cy="152400"/>
            <wp:effectExtent l="0" t="0" r="0" b="0"/>
            <wp:docPr id="645362610" name="Obrázek 64536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241BCF">
        <w:t xml:space="preserve"> </w:t>
      </w:r>
      <w:r w:rsidR="00241BCF">
        <w:rPr>
          <w:b/>
          <w:bCs/>
          <w:sz w:val="18"/>
          <w:szCs w:val="18"/>
        </w:rPr>
        <w:t>Search</w:t>
      </w:r>
      <w:r w:rsidR="00241BCF">
        <w:t xml:space="preserve"> to retrieve matching TAC codes</w:t>
      </w:r>
      <w:r w:rsidRPr="00F64274">
        <w:t>.</w:t>
      </w:r>
      <w:r w:rsidR="00241BCF">
        <w:t xml:space="preserve"> </w:t>
      </w:r>
    </w:p>
    <w:p w14:paraId="7217F291" w14:textId="77777777" w:rsidR="00F64274" w:rsidRPr="00F64274" w:rsidRDefault="00F64274" w:rsidP="00F64274">
      <w:pPr>
        <w:ind w:left="0"/>
      </w:pPr>
    </w:p>
    <w:p w14:paraId="1BC18915" w14:textId="3D1C67D7" w:rsidR="00F64274" w:rsidRPr="00F64274" w:rsidRDefault="00241BCF" w:rsidP="00F64274">
      <w:pPr>
        <w:ind w:left="0"/>
      </w:pPr>
      <w:r>
        <w:rPr>
          <w:noProof/>
        </w:rPr>
        <w:drawing>
          <wp:inline distT="0" distB="0" distL="0" distR="0" wp14:anchorId="05C887BD" wp14:editId="145A9E9A">
            <wp:extent cx="5732145" cy="3854450"/>
            <wp:effectExtent l="0" t="0" r="1905" b="0"/>
            <wp:docPr id="12512512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123" name=""/>
                    <pic:cNvPicPr/>
                  </pic:nvPicPr>
                  <pic:blipFill>
                    <a:blip r:embed="rId350"/>
                    <a:stretch>
                      <a:fillRect/>
                    </a:stretch>
                  </pic:blipFill>
                  <pic:spPr>
                    <a:xfrm>
                      <a:off x="0" y="0"/>
                      <a:ext cx="5732145" cy="3854450"/>
                    </a:xfrm>
                    <a:prstGeom prst="rect">
                      <a:avLst/>
                    </a:prstGeom>
                  </pic:spPr>
                </pic:pic>
              </a:graphicData>
            </a:graphic>
          </wp:inline>
        </w:drawing>
      </w:r>
    </w:p>
    <w:p w14:paraId="6AB4AD63" w14:textId="7F0351FB" w:rsidR="00F64274" w:rsidRPr="00F64274" w:rsidRDefault="00F64274" w:rsidP="00F64274">
      <w:pPr>
        <w:jc w:val="center"/>
        <w:rPr>
          <w:i/>
          <w:iCs w:val="0"/>
          <w:sz w:val="18"/>
          <w:szCs w:val="18"/>
        </w:rPr>
      </w:pPr>
      <w:r w:rsidRPr="00F64274">
        <w:rPr>
          <w:i/>
          <w:iCs w:val="0"/>
          <w:sz w:val="18"/>
          <w:szCs w:val="18"/>
        </w:rPr>
        <w:t>IMEI Repository TAC Catalog form</w:t>
      </w:r>
    </w:p>
    <w:p w14:paraId="306CA919" w14:textId="77777777" w:rsidR="00F64274" w:rsidRPr="00F64274" w:rsidRDefault="00F64274" w:rsidP="00F64274">
      <w:pPr>
        <w:ind w:left="0"/>
      </w:pPr>
    </w:p>
    <w:p w14:paraId="53A000C4" w14:textId="0B7893F4" w:rsidR="00F64274" w:rsidRDefault="00F64274" w:rsidP="00F64274">
      <w:pPr>
        <w:ind w:left="0"/>
      </w:pPr>
      <w:r>
        <w:t>By default, r</w:t>
      </w:r>
      <w:r w:rsidRPr="00F64274">
        <w:t xml:space="preserve">ecords are sorted by </w:t>
      </w:r>
      <w:r w:rsidRPr="00F64274">
        <w:rPr>
          <w:rFonts w:ascii="Consolas" w:hAnsi="Consolas"/>
        </w:rPr>
        <w:t>TAC</w:t>
      </w:r>
      <w:r w:rsidRPr="00F64274">
        <w:t xml:space="preserve"> in ascending order. </w:t>
      </w:r>
    </w:p>
    <w:p w14:paraId="5A1D4547" w14:textId="77777777" w:rsidR="00241BCF" w:rsidRDefault="00241BCF" w:rsidP="00F64274">
      <w:pPr>
        <w:ind w:left="0"/>
      </w:pPr>
    </w:p>
    <w:p w14:paraId="05D00FE7" w14:textId="77777777" w:rsidR="00241BCF" w:rsidRPr="00736E7F" w:rsidRDefault="00241BCF" w:rsidP="00241BCF">
      <w:pPr>
        <w:pStyle w:val="Nadpis5"/>
      </w:pPr>
      <w:bookmarkStart w:id="553" w:name="_Toc222472290"/>
      <w:r>
        <w:t>Controls</w:t>
      </w:r>
      <w:bookmarkEnd w:id="553"/>
    </w:p>
    <w:p w14:paraId="19FEBE1B" w14:textId="77777777" w:rsidR="00241BCF" w:rsidRDefault="00241BCF" w:rsidP="00241BCF">
      <w:pPr>
        <w:pStyle w:val="Nadpis6"/>
      </w:pPr>
      <w:bookmarkStart w:id="554" w:name="_Toc222472291"/>
      <w:r>
        <w:t>Search Filter Fields</w:t>
      </w:r>
      <w:bookmarkEnd w:id="554"/>
    </w:p>
    <w:p w14:paraId="5CCFCA38" w14:textId="77777777" w:rsidR="00241BCF" w:rsidRDefault="00241BCF" w:rsidP="00241BCF"/>
    <w:p w14:paraId="2A8DAEAF" w14:textId="57E6C83C" w:rsidR="00241BCF" w:rsidRDefault="00241BCF" w:rsidP="00241BCF">
      <w:pPr>
        <w:ind w:left="0"/>
      </w:pPr>
      <w:r w:rsidRPr="00241BCF">
        <w:rPr>
          <w:noProof/>
        </w:rPr>
        <w:drawing>
          <wp:inline distT="0" distB="0" distL="0" distR="0" wp14:anchorId="4B9C8495" wp14:editId="15CA9E21">
            <wp:extent cx="5732145" cy="321945"/>
            <wp:effectExtent l="0" t="0" r="1905" b="1905"/>
            <wp:docPr id="87590772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07724" name=""/>
                    <pic:cNvPicPr/>
                  </pic:nvPicPr>
                  <pic:blipFill>
                    <a:blip r:embed="rId351"/>
                    <a:stretch>
                      <a:fillRect/>
                    </a:stretch>
                  </pic:blipFill>
                  <pic:spPr>
                    <a:xfrm>
                      <a:off x="0" y="0"/>
                      <a:ext cx="5732145" cy="321945"/>
                    </a:xfrm>
                    <a:prstGeom prst="rect">
                      <a:avLst/>
                    </a:prstGeom>
                  </pic:spPr>
                </pic:pic>
              </a:graphicData>
            </a:graphic>
          </wp:inline>
        </w:drawing>
      </w:r>
    </w:p>
    <w:p w14:paraId="187333C3" w14:textId="77777777" w:rsidR="00241BCF" w:rsidRPr="00736E7F" w:rsidRDefault="00241BCF" w:rsidP="00241BCF"/>
    <w:p w14:paraId="16957E8F" w14:textId="77777777" w:rsidR="00241BCF" w:rsidRDefault="00241BCF" w:rsidP="00241BCF">
      <w:pPr>
        <w:ind w:left="0"/>
      </w:pPr>
      <w:r>
        <w:t>User can apply additional search conditions using following filter edit boxes on top of the form:</w:t>
      </w:r>
    </w:p>
    <w:p w14:paraId="0024E8B4" w14:textId="77777777" w:rsidR="00241BCF" w:rsidRDefault="00241BCF" w:rsidP="00241BCF">
      <w:pPr>
        <w:ind w:left="0"/>
      </w:pPr>
    </w:p>
    <w:tbl>
      <w:tblPr>
        <w:tblStyle w:val="Mkatabulky"/>
        <w:tblW w:w="9356" w:type="dxa"/>
        <w:tblInd w:w="-5" w:type="dxa"/>
        <w:tblLook w:val="04A0" w:firstRow="1" w:lastRow="0" w:firstColumn="1" w:lastColumn="0" w:noHBand="0" w:noVBand="1"/>
      </w:tblPr>
      <w:tblGrid>
        <w:gridCol w:w="1656"/>
        <w:gridCol w:w="7700"/>
      </w:tblGrid>
      <w:tr w:rsidR="00241BCF" w:rsidRPr="00DF00E8" w14:paraId="66884E20" w14:textId="77777777" w:rsidTr="006823E4">
        <w:trPr>
          <w:trHeight w:val="184"/>
        </w:trPr>
        <w:tc>
          <w:tcPr>
            <w:tcW w:w="1656" w:type="dxa"/>
            <w:shd w:val="clear" w:color="auto" w:fill="D9D9D9" w:themeFill="background1" w:themeFillShade="D9"/>
          </w:tcPr>
          <w:p w14:paraId="22FFF013" w14:textId="77777777" w:rsidR="00241BCF" w:rsidRDefault="00241BCF" w:rsidP="006823E4">
            <w:pPr>
              <w:ind w:left="0"/>
              <w:rPr>
                <w:b/>
                <w:bCs/>
              </w:rPr>
            </w:pPr>
            <w:r>
              <w:rPr>
                <w:b/>
                <w:bCs/>
              </w:rPr>
              <w:lastRenderedPageBreak/>
              <w:t>Filter Edit Box</w:t>
            </w:r>
          </w:p>
          <w:p w14:paraId="4FA9C299" w14:textId="77777777" w:rsidR="00241BCF" w:rsidRPr="00DF00E8" w:rsidRDefault="00241BCF" w:rsidP="006823E4">
            <w:pPr>
              <w:ind w:left="0"/>
              <w:rPr>
                <w:b/>
                <w:bCs/>
              </w:rPr>
            </w:pPr>
          </w:p>
        </w:tc>
        <w:tc>
          <w:tcPr>
            <w:tcW w:w="7700" w:type="dxa"/>
            <w:shd w:val="clear" w:color="auto" w:fill="D9D9D9" w:themeFill="background1" w:themeFillShade="D9"/>
          </w:tcPr>
          <w:p w14:paraId="3E9B4A90" w14:textId="77777777" w:rsidR="00241BCF" w:rsidRPr="00DF00E8" w:rsidRDefault="00241BCF" w:rsidP="006823E4">
            <w:pPr>
              <w:ind w:left="0"/>
              <w:rPr>
                <w:b/>
                <w:bCs/>
              </w:rPr>
            </w:pPr>
            <w:r w:rsidRPr="00DF00E8">
              <w:rPr>
                <w:b/>
                <w:bCs/>
              </w:rPr>
              <w:t>Description</w:t>
            </w:r>
          </w:p>
        </w:tc>
      </w:tr>
      <w:tr w:rsidR="00241BCF" w:rsidRPr="00DF58FB" w14:paraId="1954D22F" w14:textId="77777777" w:rsidTr="006823E4">
        <w:trPr>
          <w:trHeight w:val="219"/>
        </w:trPr>
        <w:tc>
          <w:tcPr>
            <w:tcW w:w="1656" w:type="dxa"/>
          </w:tcPr>
          <w:p w14:paraId="245ECCBE" w14:textId="77777777" w:rsidR="00241BCF" w:rsidRPr="00602485" w:rsidRDefault="00241BCF" w:rsidP="006823E4">
            <w:pPr>
              <w:ind w:left="0"/>
              <w:rPr>
                <w:b/>
                <w:bCs/>
                <w:sz w:val="18"/>
                <w:szCs w:val="18"/>
              </w:rPr>
            </w:pPr>
            <w:r>
              <w:rPr>
                <w:b/>
                <w:bCs/>
                <w:sz w:val="18"/>
                <w:szCs w:val="18"/>
              </w:rPr>
              <w:t>Filter</w:t>
            </w:r>
          </w:p>
        </w:tc>
        <w:tc>
          <w:tcPr>
            <w:tcW w:w="7700" w:type="dxa"/>
          </w:tcPr>
          <w:p w14:paraId="4DCE7935" w14:textId="1A08D84F" w:rsidR="00241BCF" w:rsidRPr="007162EE" w:rsidRDefault="00241BCF" w:rsidP="00241BCF">
            <w:pPr>
              <w:ind w:left="0"/>
              <w:rPr>
                <w:sz w:val="18"/>
                <w:szCs w:val="18"/>
              </w:rPr>
            </w:pPr>
            <w:r>
              <w:t xml:space="preserve">Show only records containing given string. </w:t>
            </w:r>
            <w:r>
              <w:br/>
              <w:t xml:space="preserve">String is matched against following values in the source </w:t>
            </w:r>
            <w:r w:rsidRPr="00241BCF">
              <w:rPr>
                <w:rFonts w:ascii="Consolas" w:hAnsi="Consolas"/>
              </w:rPr>
              <w:t>TAC</w:t>
            </w:r>
            <w:r>
              <w:t xml:space="preserve"> table:</w:t>
            </w:r>
          </w:p>
          <w:p w14:paraId="2156A008" w14:textId="146C3C68" w:rsidR="00241BCF" w:rsidRDefault="00241BCF" w:rsidP="00241BCF">
            <w:pPr>
              <w:pStyle w:val="Odstavecseseznamem"/>
              <w:numPr>
                <w:ilvl w:val="0"/>
                <w:numId w:val="28"/>
              </w:numPr>
              <w:ind w:left="218" w:hanging="218"/>
              <w:rPr>
                <w:rFonts w:ascii="Consolas" w:hAnsi="Consolas"/>
                <w:sz w:val="18"/>
                <w:szCs w:val="18"/>
              </w:rPr>
            </w:pPr>
            <w:r>
              <w:rPr>
                <w:rFonts w:ascii="Consolas" w:hAnsi="Consolas"/>
                <w:sz w:val="18"/>
                <w:szCs w:val="18"/>
              </w:rPr>
              <w:t>TAC</w:t>
            </w:r>
          </w:p>
          <w:p w14:paraId="532A5E70" w14:textId="4BD76551"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MANUFACTURER</w:t>
            </w:r>
          </w:p>
          <w:p w14:paraId="050CC3B2" w14:textId="496A5CC1"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MARKETING_NAME</w:t>
            </w:r>
          </w:p>
          <w:p w14:paraId="21ACB509" w14:textId="5C4BCC0E" w:rsidR="00241BCF" w:rsidRPr="00241BCF" w:rsidRDefault="00241BCF" w:rsidP="00241BCF">
            <w:pPr>
              <w:pStyle w:val="Odstavecseseznamem"/>
              <w:numPr>
                <w:ilvl w:val="0"/>
                <w:numId w:val="28"/>
              </w:numPr>
              <w:ind w:left="218" w:hanging="218"/>
              <w:rPr>
                <w:rFonts w:ascii="Consolas" w:hAnsi="Consolas"/>
                <w:sz w:val="18"/>
                <w:szCs w:val="18"/>
              </w:rPr>
            </w:pPr>
            <w:r w:rsidRPr="00241BCF">
              <w:rPr>
                <w:rFonts w:ascii="Consolas" w:hAnsi="Consolas"/>
                <w:sz w:val="18"/>
                <w:szCs w:val="18"/>
              </w:rPr>
              <w:t>DESIGNATION_TYPE</w:t>
            </w:r>
          </w:p>
          <w:p w14:paraId="58065F47" w14:textId="77777777" w:rsidR="00241BCF" w:rsidRDefault="00241BCF" w:rsidP="00241BCF">
            <w:pPr>
              <w:ind w:left="0"/>
            </w:pPr>
          </w:p>
          <w:p w14:paraId="4CC76AB0" w14:textId="6D0AA135" w:rsidR="00241BCF" w:rsidRPr="00241BCF" w:rsidRDefault="00241BCF" w:rsidP="00241BCF">
            <w:pPr>
              <w:ind w:left="0"/>
              <w:rPr>
                <w:sz w:val="18"/>
                <w:szCs w:val="18"/>
              </w:rPr>
            </w:pPr>
            <w:r w:rsidRPr="00241BCF">
              <w:rPr>
                <w:b/>
                <w:bCs/>
                <w:sz w:val="18"/>
                <w:szCs w:val="18"/>
              </w:rPr>
              <w:t>NOTE:</w:t>
            </w:r>
            <w:r w:rsidRPr="00241BCF">
              <w:rPr>
                <w:sz w:val="18"/>
                <w:szCs w:val="18"/>
              </w:rPr>
              <w:t xml:space="preserve"> Filter is case-insensitive. </w:t>
            </w:r>
          </w:p>
        </w:tc>
      </w:tr>
      <w:tr w:rsidR="00241BCF" w:rsidRPr="00DF58FB" w14:paraId="7AAF0B1C" w14:textId="77777777" w:rsidTr="006823E4">
        <w:trPr>
          <w:trHeight w:val="219"/>
        </w:trPr>
        <w:tc>
          <w:tcPr>
            <w:tcW w:w="1656" w:type="dxa"/>
          </w:tcPr>
          <w:p w14:paraId="66100C4B" w14:textId="6306306B" w:rsidR="00241BCF" w:rsidRPr="00602485" w:rsidRDefault="00241BCF" w:rsidP="006823E4">
            <w:pPr>
              <w:ind w:left="0"/>
              <w:rPr>
                <w:b/>
                <w:bCs/>
                <w:sz w:val="18"/>
                <w:szCs w:val="18"/>
              </w:rPr>
            </w:pPr>
            <w:r>
              <w:rPr>
                <w:b/>
                <w:bCs/>
                <w:sz w:val="18"/>
                <w:szCs w:val="18"/>
              </w:rPr>
              <w:t>Device Category</w:t>
            </w:r>
          </w:p>
        </w:tc>
        <w:tc>
          <w:tcPr>
            <w:tcW w:w="7700" w:type="dxa"/>
          </w:tcPr>
          <w:p w14:paraId="10B4946E" w14:textId="7476DC06" w:rsidR="00241BCF" w:rsidRDefault="00241BCF" w:rsidP="006823E4">
            <w:pPr>
              <w:ind w:left="0"/>
            </w:pPr>
            <w:r>
              <w:t>Show only records with given device category.</w:t>
            </w:r>
          </w:p>
        </w:tc>
      </w:tr>
      <w:tr w:rsidR="00241BCF" w:rsidRPr="00DF58FB" w14:paraId="00C2ADBC" w14:textId="77777777" w:rsidTr="006823E4">
        <w:trPr>
          <w:trHeight w:val="219"/>
        </w:trPr>
        <w:tc>
          <w:tcPr>
            <w:tcW w:w="1656" w:type="dxa"/>
          </w:tcPr>
          <w:p w14:paraId="284A387F" w14:textId="5DD4DB1A" w:rsidR="00241BCF" w:rsidRPr="00602485" w:rsidRDefault="00241BCF" w:rsidP="006823E4">
            <w:pPr>
              <w:ind w:left="0"/>
              <w:rPr>
                <w:b/>
                <w:bCs/>
                <w:sz w:val="18"/>
                <w:szCs w:val="18"/>
              </w:rPr>
            </w:pPr>
            <w:r>
              <w:rPr>
                <w:b/>
                <w:bCs/>
                <w:sz w:val="18"/>
                <w:szCs w:val="18"/>
              </w:rPr>
              <w:t>LTE Capable</w:t>
            </w:r>
          </w:p>
        </w:tc>
        <w:tc>
          <w:tcPr>
            <w:tcW w:w="7700" w:type="dxa"/>
          </w:tcPr>
          <w:p w14:paraId="42661569" w14:textId="557B74E9" w:rsidR="00241BCF" w:rsidRDefault="00241BCF" w:rsidP="006823E4">
            <w:pPr>
              <w:ind w:left="0"/>
            </w:pPr>
            <w:r>
              <w:t>Show only records with given status:</w:t>
            </w:r>
          </w:p>
          <w:p w14:paraId="61503C9A" w14:textId="6CA57E86" w:rsidR="00241BCF" w:rsidRPr="007162EE" w:rsidRDefault="00241BCF" w:rsidP="00241BCF">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LTE capability</w:t>
            </w:r>
          </w:p>
          <w:p w14:paraId="5E31C985" w14:textId="670B4C46" w:rsidR="00241BCF" w:rsidRPr="007162EE" w:rsidRDefault="00241BCF" w:rsidP="00241BCF">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LTE band configured</w:t>
            </w:r>
          </w:p>
          <w:p w14:paraId="420989CC" w14:textId="77777777" w:rsidR="00241BCF" w:rsidRPr="00241BCF" w:rsidRDefault="00241BCF" w:rsidP="00241BCF">
            <w:pPr>
              <w:pStyle w:val="Odstavecseseznamem"/>
              <w:numPr>
                <w:ilvl w:val="0"/>
                <w:numId w:val="28"/>
              </w:numPr>
              <w:ind w:left="218" w:hanging="218"/>
            </w:pPr>
            <w:r>
              <w:rPr>
                <w:b/>
                <w:bCs/>
                <w:sz w:val="18"/>
                <w:szCs w:val="18"/>
              </w:rPr>
              <w:t>NO</w:t>
            </w:r>
            <w:r>
              <w:rPr>
                <w:sz w:val="18"/>
                <w:szCs w:val="18"/>
              </w:rPr>
              <w:t xml:space="preserve"> – show only records that do not have LTE band configured</w:t>
            </w:r>
          </w:p>
          <w:p w14:paraId="33C212E6" w14:textId="77777777" w:rsidR="00241BCF" w:rsidRDefault="00241BCF" w:rsidP="00241BCF">
            <w:pPr>
              <w:ind w:left="0"/>
            </w:pPr>
          </w:p>
          <w:p w14:paraId="370CCA89" w14:textId="235A0007" w:rsidR="00241BCF" w:rsidRDefault="00241BCF" w:rsidP="00241BCF">
            <w:pPr>
              <w:ind w:left="0"/>
            </w:pPr>
            <w:r w:rsidRPr="00241BCF">
              <w:rPr>
                <w:b/>
                <w:bCs/>
                <w:sz w:val="18"/>
                <w:szCs w:val="18"/>
              </w:rPr>
              <w:t>NOTE:</w:t>
            </w:r>
            <w:r>
              <w:rPr>
                <w:sz w:val="18"/>
                <w:szCs w:val="18"/>
              </w:rPr>
              <w:t xml:space="preserve"> LTE capability is assumed if </w:t>
            </w:r>
            <w:r w:rsidRPr="00241BCF">
              <w:rPr>
                <w:rFonts w:ascii="Consolas" w:hAnsi="Consolas"/>
                <w:sz w:val="18"/>
                <w:szCs w:val="18"/>
              </w:rPr>
              <w:t>BAND</w:t>
            </w:r>
            <w:r>
              <w:rPr>
                <w:sz w:val="18"/>
                <w:szCs w:val="18"/>
              </w:rPr>
              <w:t xml:space="preserve"> value contains “</w:t>
            </w:r>
            <w:r w:rsidRPr="00241BCF">
              <w:rPr>
                <w:rFonts w:ascii="Consolas" w:hAnsi="Consolas"/>
                <w:sz w:val="18"/>
                <w:szCs w:val="18"/>
              </w:rPr>
              <w:t>LTE</w:t>
            </w:r>
            <w:r>
              <w:rPr>
                <w:sz w:val="18"/>
                <w:szCs w:val="18"/>
              </w:rPr>
              <w:t xml:space="preserve">” substring in the source </w:t>
            </w:r>
            <w:r w:rsidRPr="00241BCF">
              <w:rPr>
                <w:rFonts w:ascii="Consolas" w:hAnsi="Consolas"/>
                <w:sz w:val="18"/>
                <w:szCs w:val="18"/>
              </w:rPr>
              <w:t>TAC</w:t>
            </w:r>
            <w:r>
              <w:rPr>
                <w:sz w:val="18"/>
                <w:szCs w:val="18"/>
              </w:rPr>
              <w:t xml:space="preserve"> table.</w:t>
            </w:r>
          </w:p>
        </w:tc>
      </w:tr>
      <w:tr w:rsidR="00241BCF" w:rsidRPr="00DF58FB" w14:paraId="710A0E4A" w14:textId="77777777" w:rsidTr="000D2EF8">
        <w:trPr>
          <w:trHeight w:val="1522"/>
        </w:trPr>
        <w:tc>
          <w:tcPr>
            <w:tcW w:w="1656" w:type="dxa"/>
          </w:tcPr>
          <w:p w14:paraId="478FAF1B" w14:textId="1291C562" w:rsidR="00241BCF" w:rsidRPr="00602485" w:rsidRDefault="00241BCF" w:rsidP="00241BCF">
            <w:pPr>
              <w:ind w:left="0"/>
              <w:rPr>
                <w:b/>
                <w:bCs/>
                <w:sz w:val="18"/>
                <w:szCs w:val="18"/>
              </w:rPr>
            </w:pPr>
            <w:r>
              <w:rPr>
                <w:b/>
                <w:bCs/>
                <w:sz w:val="18"/>
                <w:szCs w:val="18"/>
              </w:rPr>
              <w:t>eSIM Capable</w:t>
            </w:r>
          </w:p>
        </w:tc>
        <w:tc>
          <w:tcPr>
            <w:tcW w:w="7700" w:type="dxa"/>
          </w:tcPr>
          <w:p w14:paraId="7AA830F8" w14:textId="77777777" w:rsidR="00241BCF" w:rsidRDefault="00241BCF" w:rsidP="00241BCF">
            <w:pPr>
              <w:ind w:left="0"/>
            </w:pPr>
            <w:r>
              <w:t>Show only records with given status:</w:t>
            </w:r>
          </w:p>
          <w:p w14:paraId="216B8D7C" w14:textId="73929440" w:rsidR="00241BCF" w:rsidRPr="007162EE" w:rsidRDefault="00241BCF" w:rsidP="00241BCF">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eSIM capability</w:t>
            </w:r>
          </w:p>
          <w:p w14:paraId="361F9D66" w14:textId="69CCFF79" w:rsidR="00241BCF" w:rsidRDefault="00241BCF" w:rsidP="00241BCF">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eSIM capability configured</w:t>
            </w:r>
          </w:p>
          <w:p w14:paraId="3B757121" w14:textId="77777777" w:rsidR="00241BCF" w:rsidRDefault="00241BCF" w:rsidP="00241BCF">
            <w:pPr>
              <w:pStyle w:val="Odstavecseseznamem"/>
              <w:numPr>
                <w:ilvl w:val="0"/>
                <w:numId w:val="28"/>
              </w:numPr>
              <w:ind w:left="218" w:hanging="218"/>
              <w:rPr>
                <w:sz w:val="18"/>
                <w:szCs w:val="18"/>
              </w:rPr>
            </w:pPr>
            <w:r>
              <w:rPr>
                <w:b/>
                <w:bCs/>
                <w:sz w:val="18"/>
                <w:szCs w:val="18"/>
              </w:rPr>
              <w:t>NO</w:t>
            </w:r>
            <w:r>
              <w:rPr>
                <w:sz w:val="18"/>
                <w:szCs w:val="18"/>
              </w:rPr>
              <w:t xml:space="preserve"> – show only records that do not have esim capability configured</w:t>
            </w:r>
          </w:p>
          <w:p w14:paraId="4294CC7B" w14:textId="77777777" w:rsidR="00241BCF" w:rsidRDefault="00241BCF" w:rsidP="00241BCF">
            <w:pPr>
              <w:ind w:left="0"/>
              <w:rPr>
                <w:sz w:val="18"/>
                <w:szCs w:val="18"/>
              </w:rPr>
            </w:pPr>
          </w:p>
          <w:p w14:paraId="7CCD74E2" w14:textId="6CC0A5F3" w:rsidR="00241BCF" w:rsidRPr="00241BCF" w:rsidRDefault="00241BCF" w:rsidP="00241BCF">
            <w:pPr>
              <w:ind w:left="0"/>
              <w:rPr>
                <w:sz w:val="18"/>
                <w:szCs w:val="18"/>
              </w:rPr>
            </w:pPr>
            <w:r w:rsidRPr="00241BCF">
              <w:rPr>
                <w:b/>
                <w:bCs/>
                <w:sz w:val="18"/>
                <w:szCs w:val="18"/>
              </w:rPr>
              <w:t>NOTE:</w:t>
            </w:r>
            <w:r>
              <w:rPr>
                <w:sz w:val="18"/>
                <w:szCs w:val="18"/>
              </w:rPr>
              <w:t xml:space="preserve"> eSIM capability is assumed if either </w:t>
            </w:r>
            <w:r w:rsidRPr="00241BCF">
              <w:rPr>
                <w:rFonts w:ascii="Consolas" w:hAnsi="Consolas"/>
                <w:sz w:val="18"/>
                <w:szCs w:val="18"/>
              </w:rPr>
              <w:t>REMOVABLE_EUICC &gt; 0</w:t>
            </w:r>
            <w:r>
              <w:rPr>
                <w:sz w:val="18"/>
                <w:szCs w:val="18"/>
              </w:rPr>
              <w:t xml:space="preserve"> or </w:t>
            </w:r>
            <w:r w:rsidRPr="00241BCF">
              <w:rPr>
                <w:rFonts w:ascii="Consolas" w:hAnsi="Consolas"/>
                <w:sz w:val="18"/>
                <w:szCs w:val="18"/>
              </w:rPr>
              <w:t>NON_REMOVABLE_EUICC &gt; 0</w:t>
            </w:r>
            <w:r>
              <w:rPr>
                <w:sz w:val="18"/>
                <w:szCs w:val="18"/>
              </w:rPr>
              <w:t xml:space="preserve"> in the source </w:t>
            </w:r>
            <w:r w:rsidRPr="00241BCF">
              <w:rPr>
                <w:rFonts w:ascii="Consolas" w:hAnsi="Consolas"/>
                <w:sz w:val="18"/>
                <w:szCs w:val="18"/>
              </w:rPr>
              <w:t>TAC</w:t>
            </w:r>
            <w:r>
              <w:rPr>
                <w:sz w:val="18"/>
                <w:szCs w:val="18"/>
              </w:rPr>
              <w:t xml:space="preserve"> table.</w:t>
            </w:r>
          </w:p>
        </w:tc>
      </w:tr>
    </w:tbl>
    <w:p w14:paraId="4746E783" w14:textId="77777777" w:rsidR="00241BCF" w:rsidRDefault="00241BCF" w:rsidP="00241BCF">
      <w:pPr>
        <w:ind w:left="0"/>
      </w:pPr>
    </w:p>
    <w:p w14:paraId="08BF8691" w14:textId="77777777" w:rsidR="00241BCF" w:rsidRDefault="00241BCF" w:rsidP="00241BCF">
      <w:pPr>
        <w:ind w:left="0"/>
      </w:pPr>
      <w:r>
        <w:t>Search-filter-fields-related controls:</w:t>
      </w:r>
    </w:p>
    <w:p w14:paraId="369A145C" w14:textId="77777777" w:rsidR="00241BCF" w:rsidRDefault="00241BCF" w:rsidP="00241BCF">
      <w:pPr>
        <w:ind w:left="0"/>
      </w:pPr>
    </w:p>
    <w:tbl>
      <w:tblPr>
        <w:tblStyle w:val="Mkatabulky"/>
        <w:tblW w:w="9356" w:type="dxa"/>
        <w:tblInd w:w="-5" w:type="dxa"/>
        <w:tblLook w:val="04A0" w:firstRow="1" w:lastRow="0" w:firstColumn="1" w:lastColumn="0" w:noHBand="0" w:noVBand="1"/>
      </w:tblPr>
      <w:tblGrid>
        <w:gridCol w:w="1530"/>
        <w:gridCol w:w="7826"/>
      </w:tblGrid>
      <w:tr w:rsidR="00241BCF" w:rsidRPr="00DF00E8" w14:paraId="44817D2A" w14:textId="77777777" w:rsidTr="006823E4">
        <w:trPr>
          <w:trHeight w:val="241"/>
        </w:trPr>
        <w:tc>
          <w:tcPr>
            <w:tcW w:w="1530" w:type="dxa"/>
            <w:shd w:val="clear" w:color="auto" w:fill="D9D9D9" w:themeFill="background1" w:themeFillShade="D9"/>
          </w:tcPr>
          <w:p w14:paraId="500BE34A" w14:textId="77777777" w:rsidR="00241BCF" w:rsidRDefault="00241BCF" w:rsidP="006823E4">
            <w:pPr>
              <w:ind w:left="0"/>
              <w:rPr>
                <w:b/>
                <w:bCs/>
              </w:rPr>
            </w:pPr>
            <w:r>
              <w:rPr>
                <w:b/>
                <w:bCs/>
              </w:rPr>
              <w:t>Caption</w:t>
            </w:r>
          </w:p>
          <w:p w14:paraId="731B6DDD" w14:textId="77777777" w:rsidR="00241BCF" w:rsidRPr="00DF00E8" w:rsidRDefault="00241BCF" w:rsidP="006823E4">
            <w:pPr>
              <w:ind w:left="0"/>
              <w:rPr>
                <w:b/>
                <w:bCs/>
              </w:rPr>
            </w:pPr>
          </w:p>
        </w:tc>
        <w:tc>
          <w:tcPr>
            <w:tcW w:w="7826" w:type="dxa"/>
            <w:shd w:val="clear" w:color="auto" w:fill="D9D9D9" w:themeFill="background1" w:themeFillShade="D9"/>
          </w:tcPr>
          <w:p w14:paraId="7E52AB45" w14:textId="77777777" w:rsidR="00241BCF" w:rsidRPr="00DF00E8" w:rsidRDefault="00241BCF" w:rsidP="006823E4">
            <w:pPr>
              <w:ind w:left="0"/>
              <w:rPr>
                <w:b/>
                <w:bCs/>
              </w:rPr>
            </w:pPr>
            <w:r w:rsidRPr="00DF00E8">
              <w:rPr>
                <w:b/>
                <w:bCs/>
              </w:rPr>
              <w:t>Description</w:t>
            </w:r>
          </w:p>
        </w:tc>
      </w:tr>
      <w:tr w:rsidR="00241BCF" w14:paraId="6CD55641" w14:textId="77777777" w:rsidTr="006823E4">
        <w:trPr>
          <w:trHeight w:val="219"/>
        </w:trPr>
        <w:tc>
          <w:tcPr>
            <w:tcW w:w="1530" w:type="dxa"/>
          </w:tcPr>
          <w:p w14:paraId="36AB7AEB" w14:textId="77777777" w:rsidR="00241BCF" w:rsidRDefault="00241BCF" w:rsidP="006823E4">
            <w:pPr>
              <w:ind w:left="0"/>
              <w:rPr>
                <w:b/>
                <w:bCs/>
                <w:sz w:val="18"/>
                <w:szCs w:val="18"/>
              </w:rPr>
            </w:pPr>
            <w:r>
              <w:rPr>
                <w:b/>
                <w:bCs/>
                <w:sz w:val="18"/>
                <w:szCs w:val="18"/>
              </w:rPr>
              <w:t xml:space="preserve"> </w:t>
            </w:r>
            <w:r w:rsidRPr="000C756E">
              <w:rPr>
                <w:b/>
                <w:bCs/>
                <w:sz w:val="18"/>
                <w:szCs w:val="18"/>
              </w:rPr>
              <w:t xml:space="preserve">Clear </w:t>
            </w:r>
            <w:r>
              <w:rPr>
                <w:b/>
                <w:bCs/>
                <w:sz w:val="18"/>
                <w:szCs w:val="18"/>
              </w:rPr>
              <w:t>A</w:t>
            </w:r>
            <w:r w:rsidRPr="000C756E">
              <w:rPr>
                <w:b/>
                <w:bCs/>
                <w:sz w:val="18"/>
                <w:szCs w:val="18"/>
              </w:rPr>
              <w:t>ll</w:t>
            </w:r>
          </w:p>
          <w:p w14:paraId="6B9747DC" w14:textId="77777777" w:rsidR="00241BCF" w:rsidRDefault="00241BCF" w:rsidP="006823E4">
            <w:pPr>
              <w:ind w:left="0"/>
              <w:rPr>
                <w:b/>
                <w:bCs/>
                <w:sz w:val="18"/>
                <w:szCs w:val="18"/>
              </w:rPr>
            </w:pPr>
            <w:r>
              <w:rPr>
                <w:b/>
                <w:bCs/>
                <w:noProof/>
                <w:sz w:val="18"/>
                <w:szCs w:val="18"/>
              </w:rPr>
              <w:drawing>
                <wp:inline distT="0" distB="0" distL="0" distR="0" wp14:anchorId="11026F14" wp14:editId="256C0B5D">
                  <wp:extent cx="154800" cy="154800"/>
                  <wp:effectExtent l="0" t="0" r="0" b="0"/>
                  <wp:docPr id="1167623469" name="Obrázek 1167623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Obrázek 392"/>
                          <pic:cNvPicPr/>
                        </pic:nvPicPr>
                        <pic:blipFill>
                          <a:blip r:embed="rId147">
                            <a:extLst>
                              <a:ext uri="{28A0092B-C50C-407E-A947-70E740481C1C}">
                                <a14:useLocalDpi xmlns:a14="http://schemas.microsoft.com/office/drawing/2010/main" val="0"/>
                              </a:ext>
                            </a:extLst>
                          </a:blip>
                          <a:stretch>
                            <a:fillRect/>
                          </a:stretch>
                        </pic:blipFill>
                        <pic:spPr>
                          <a:xfrm>
                            <a:off x="0" y="0"/>
                            <a:ext cx="154800" cy="154800"/>
                          </a:xfrm>
                          <a:prstGeom prst="rect">
                            <a:avLst/>
                          </a:prstGeom>
                        </pic:spPr>
                      </pic:pic>
                    </a:graphicData>
                  </a:graphic>
                </wp:inline>
              </w:drawing>
            </w:r>
          </w:p>
        </w:tc>
        <w:tc>
          <w:tcPr>
            <w:tcW w:w="7826" w:type="dxa"/>
          </w:tcPr>
          <w:p w14:paraId="25ACAF7F" w14:textId="77777777" w:rsidR="00241BCF" w:rsidRDefault="00241BCF" w:rsidP="006823E4">
            <w:pPr>
              <w:ind w:left="0"/>
            </w:pPr>
            <w:r>
              <w:t>Clears all search filter fields.</w:t>
            </w:r>
          </w:p>
        </w:tc>
      </w:tr>
      <w:tr w:rsidR="00241BCF" w14:paraId="191B6414" w14:textId="77777777" w:rsidTr="006823E4">
        <w:trPr>
          <w:trHeight w:val="219"/>
        </w:trPr>
        <w:tc>
          <w:tcPr>
            <w:tcW w:w="1530" w:type="dxa"/>
          </w:tcPr>
          <w:p w14:paraId="599A5A66" w14:textId="0AEF8DDC" w:rsidR="00241BCF" w:rsidRDefault="00241BCF" w:rsidP="006823E4">
            <w:pPr>
              <w:ind w:left="0"/>
              <w:rPr>
                <w:b/>
                <w:bCs/>
                <w:sz w:val="18"/>
                <w:szCs w:val="18"/>
              </w:rPr>
            </w:pPr>
            <w:r w:rsidRPr="00C7364B">
              <w:rPr>
                <w:noProof/>
              </w:rPr>
              <w:drawing>
                <wp:inline distT="0" distB="0" distL="0" distR="0" wp14:anchorId="5025929E" wp14:editId="4C768EEA">
                  <wp:extent cx="154305" cy="154305"/>
                  <wp:effectExtent l="0" t="0" r="0" b="0"/>
                  <wp:docPr id="245870009" name="Obrázek 24587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r>
              <w:rPr>
                <w:b/>
                <w:bCs/>
                <w:sz w:val="18"/>
                <w:szCs w:val="18"/>
              </w:rPr>
              <w:t>Allow unfiltered data set</w:t>
            </w:r>
          </w:p>
        </w:tc>
        <w:tc>
          <w:tcPr>
            <w:tcW w:w="7826" w:type="dxa"/>
          </w:tcPr>
          <w:p w14:paraId="6705A468" w14:textId="77777777" w:rsidR="00241BCF" w:rsidRDefault="00241BCF" w:rsidP="006823E4">
            <w:pPr>
              <w:ind w:left="0"/>
            </w:pPr>
            <w:r>
              <w:t>By default, using at least one search condition is mandatory.</w:t>
            </w:r>
          </w:p>
          <w:p w14:paraId="118AE90D" w14:textId="577CBB3F" w:rsidR="00241BCF" w:rsidRDefault="00241BCF" w:rsidP="006823E4">
            <w:pPr>
              <w:ind w:left="0"/>
            </w:pPr>
            <w:r>
              <w:t>The rule can be overridden by checking this check box.</w:t>
            </w:r>
          </w:p>
        </w:tc>
      </w:tr>
    </w:tbl>
    <w:p w14:paraId="4F5AE184" w14:textId="77777777" w:rsidR="00241BCF" w:rsidRDefault="00241BCF" w:rsidP="00241BCF">
      <w:pPr>
        <w:pStyle w:val="Nadpis6"/>
      </w:pPr>
      <w:bookmarkStart w:id="555" w:name="_Toc222472292"/>
      <w:r>
        <w:t>Additional Buttons</w:t>
      </w:r>
      <w:bookmarkEnd w:id="555"/>
    </w:p>
    <w:tbl>
      <w:tblPr>
        <w:tblStyle w:val="Mkatabulky"/>
        <w:tblW w:w="9356" w:type="dxa"/>
        <w:tblInd w:w="-5" w:type="dxa"/>
        <w:tblLook w:val="04A0" w:firstRow="1" w:lastRow="0" w:firstColumn="1" w:lastColumn="0" w:noHBand="0" w:noVBand="1"/>
      </w:tblPr>
      <w:tblGrid>
        <w:gridCol w:w="1530"/>
        <w:gridCol w:w="7826"/>
      </w:tblGrid>
      <w:tr w:rsidR="00241BCF" w:rsidRPr="00DF00E8" w14:paraId="690B708C" w14:textId="77777777" w:rsidTr="006823E4">
        <w:trPr>
          <w:trHeight w:val="241"/>
        </w:trPr>
        <w:tc>
          <w:tcPr>
            <w:tcW w:w="1530" w:type="dxa"/>
            <w:shd w:val="clear" w:color="auto" w:fill="D9D9D9" w:themeFill="background1" w:themeFillShade="D9"/>
          </w:tcPr>
          <w:p w14:paraId="6C8A5FFD" w14:textId="77777777" w:rsidR="00241BCF" w:rsidRDefault="00241BCF" w:rsidP="006823E4">
            <w:pPr>
              <w:ind w:left="0"/>
              <w:rPr>
                <w:b/>
                <w:bCs/>
              </w:rPr>
            </w:pPr>
            <w:r>
              <w:rPr>
                <w:b/>
                <w:bCs/>
              </w:rPr>
              <w:t>Caption</w:t>
            </w:r>
          </w:p>
          <w:p w14:paraId="1391615A" w14:textId="77777777" w:rsidR="00241BCF" w:rsidRPr="00DF00E8" w:rsidRDefault="00241BCF" w:rsidP="006823E4">
            <w:pPr>
              <w:ind w:left="0"/>
              <w:rPr>
                <w:b/>
                <w:bCs/>
              </w:rPr>
            </w:pPr>
          </w:p>
        </w:tc>
        <w:tc>
          <w:tcPr>
            <w:tcW w:w="7826" w:type="dxa"/>
            <w:shd w:val="clear" w:color="auto" w:fill="D9D9D9" w:themeFill="background1" w:themeFillShade="D9"/>
          </w:tcPr>
          <w:p w14:paraId="4B5077A9" w14:textId="77777777" w:rsidR="00241BCF" w:rsidRPr="00DF00E8" w:rsidRDefault="00241BCF" w:rsidP="006823E4">
            <w:pPr>
              <w:ind w:left="0"/>
              <w:rPr>
                <w:b/>
                <w:bCs/>
              </w:rPr>
            </w:pPr>
            <w:r w:rsidRPr="00DF00E8">
              <w:rPr>
                <w:b/>
                <w:bCs/>
              </w:rPr>
              <w:t>Description</w:t>
            </w:r>
          </w:p>
        </w:tc>
      </w:tr>
      <w:tr w:rsidR="00241BCF" w:rsidRPr="00AD3D46" w14:paraId="1ED1EDB8" w14:textId="77777777" w:rsidTr="006823E4">
        <w:trPr>
          <w:trHeight w:val="219"/>
        </w:trPr>
        <w:tc>
          <w:tcPr>
            <w:tcW w:w="1530" w:type="dxa"/>
          </w:tcPr>
          <w:p w14:paraId="76E9A91C" w14:textId="7D3BCB01" w:rsidR="00241BCF" w:rsidRDefault="00241BCF" w:rsidP="006823E4">
            <w:pPr>
              <w:ind w:left="0"/>
              <w:rPr>
                <w:b/>
                <w:bCs/>
                <w:sz w:val="18"/>
                <w:szCs w:val="18"/>
              </w:rPr>
            </w:pPr>
            <w:r>
              <w:rPr>
                <w:b/>
                <w:bCs/>
                <w:sz w:val="18"/>
                <w:szCs w:val="18"/>
              </w:rPr>
              <w:t>Select</w:t>
            </w:r>
          </w:p>
          <w:p w14:paraId="7D0999D8" w14:textId="4C71590B" w:rsidR="00241BCF" w:rsidRDefault="00241BCF" w:rsidP="006823E4">
            <w:pPr>
              <w:ind w:left="0"/>
              <w:rPr>
                <w:b/>
                <w:bCs/>
                <w:sz w:val="18"/>
                <w:szCs w:val="18"/>
              </w:rPr>
            </w:pPr>
            <w:r w:rsidRPr="00E0171A">
              <w:rPr>
                <w:noProof/>
              </w:rPr>
              <w:drawing>
                <wp:inline distT="0" distB="0" distL="0" distR="0" wp14:anchorId="0F084977" wp14:editId="4BF701B8">
                  <wp:extent cx="150495" cy="150495"/>
                  <wp:effectExtent l="0" t="0" r="1905" b="1905"/>
                  <wp:docPr id="1666298688" name="Obrázek 166629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826" w:type="dxa"/>
          </w:tcPr>
          <w:p w14:paraId="6CD117ED" w14:textId="22FD9B3D" w:rsidR="00241BCF" w:rsidRDefault="00241BCF" w:rsidP="006823E4">
            <w:pPr>
              <w:ind w:left="0"/>
            </w:pPr>
            <w:r>
              <w:t xml:space="preserve">Copies selected TAC value to the originating </w:t>
            </w:r>
            <w:r w:rsidRPr="00241BCF">
              <w:rPr>
                <w:i/>
                <w:iCs w:val="0"/>
              </w:rPr>
              <w:t>IMEI Change Event</w:t>
            </w:r>
            <w:r>
              <w:t xml:space="preserve"> form.</w:t>
            </w:r>
          </w:p>
          <w:p w14:paraId="25204E09" w14:textId="77777777" w:rsidR="00241BCF" w:rsidRDefault="00241BCF" w:rsidP="006823E4">
            <w:pPr>
              <w:ind w:left="0"/>
            </w:pPr>
          </w:p>
          <w:p w14:paraId="3B6E77FA" w14:textId="2313F8E9" w:rsidR="00241BCF" w:rsidRDefault="00241BCF" w:rsidP="006823E4">
            <w:pPr>
              <w:ind w:left="0"/>
              <w:rPr>
                <w:b/>
                <w:bCs/>
              </w:rPr>
            </w:pPr>
            <w:r w:rsidRPr="00241BCF">
              <w:rPr>
                <w:b/>
                <w:bCs/>
              </w:rPr>
              <w:t>NOTE</w:t>
            </w:r>
            <w:r>
              <w:rPr>
                <w:b/>
                <w:bCs/>
              </w:rPr>
              <w:t>S</w:t>
            </w:r>
            <w:r w:rsidRPr="00241BCF">
              <w:rPr>
                <w:b/>
                <w:bCs/>
              </w:rPr>
              <w:t xml:space="preserve">: </w:t>
            </w:r>
          </w:p>
          <w:p w14:paraId="5A1559EC" w14:textId="0716B66A" w:rsidR="00241BCF" w:rsidRDefault="00241BCF" w:rsidP="00241BCF">
            <w:pPr>
              <w:pStyle w:val="Odstavecseseznamem"/>
              <w:numPr>
                <w:ilvl w:val="0"/>
                <w:numId w:val="28"/>
              </w:numPr>
              <w:ind w:left="218" w:hanging="218"/>
              <w:rPr>
                <w:sz w:val="18"/>
                <w:szCs w:val="18"/>
              </w:rPr>
            </w:pPr>
            <w:r w:rsidRPr="00241BCF">
              <w:rPr>
                <w:sz w:val="18"/>
                <w:szCs w:val="18"/>
              </w:rPr>
              <w:t xml:space="preserve">The button is only visible if </w:t>
            </w:r>
            <w:r w:rsidRPr="00241BCF">
              <w:rPr>
                <w:i/>
                <w:iCs w:val="0"/>
                <w:sz w:val="18"/>
                <w:szCs w:val="18"/>
              </w:rPr>
              <w:t>TAC Catalog</w:t>
            </w:r>
            <w:r w:rsidRPr="00241BCF">
              <w:rPr>
                <w:sz w:val="18"/>
                <w:szCs w:val="18"/>
              </w:rPr>
              <w:t xml:space="preserve"> form was invoked from </w:t>
            </w:r>
            <w:r w:rsidRPr="00241BCF">
              <w:rPr>
                <w:i/>
                <w:iCs w:val="0"/>
                <w:sz w:val="18"/>
                <w:szCs w:val="18"/>
              </w:rPr>
              <w:t>IMEI Change Event</w:t>
            </w:r>
            <w:r w:rsidRPr="00241BCF">
              <w:rPr>
                <w:sz w:val="18"/>
                <w:szCs w:val="18"/>
              </w:rPr>
              <w:t xml:space="preserve"> form</w:t>
            </w:r>
            <w:r>
              <w:rPr>
                <w:sz w:val="18"/>
                <w:szCs w:val="18"/>
              </w:rPr>
              <w:t>.</w:t>
            </w:r>
          </w:p>
          <w:p w14:paraId="4F6D38AB" w14:textId="69A3810B" w:rsidR="00241BCF" w:rsidRPr="00241BCF" w:rsidRDefault="00241BCF" w:rsidP="00241BCF">
            <w:pPr>
              <w:pStyle w:val="Odstavecseseznamem"/>
              <w:numPr>
                <w:ilvl w:val="0"/>
                <w:numId w:val="28"/>
              </w:numPr>
              <w:ind w:left="218" w:hanging="218"/>
              <w:rPr>
                <w:sz w:val="18"/>
                <w:szCs w:val="18"/>
              </w:rPr>
            </w:pPr>
            <w:r>
              <w:rPr>
                <w:sz w:val="18"/>
                <w:szCs w:val="18"/>
              </w:rPr>
              <w:t xml:space="preserve">The button is only enabled if a single record is selected in the </w:t>
            </w:r>
            <w:r w:rsidRPr="00241BCF">
              <w:rPr>
                <w:i/>
                <w:iCs w:val="0"/>
                <w:sz w:val="18"/>
                <w:szCs w:val="18"/>
              </w:rPr>
              <w:t>TAC List</w:t>
            </w:r>
            <w:r>
              <w:rPr>
                <w:sz w:val="18"/>
                <w:szCs w:val="18"/>
              </w:rPr>
              <w:t xml:space="preserve"> grid.</w:t>
            </w:r>
          </w:p>
          <w:p w14:paraId="745FEB47" w14:textId="1CFA863F" w:rsidR="00241BCF" w:rsidRDefault="00241BCF" w:rsidP="006823E4">
            <w:pPr>
              <w:ind w:left="0"/>
            </w:pPr>
          </w:p>
        </w:tc>
      </w:tr>
      <w:tr w:rsidR="00241BCF" w:rsidRPr="00AD3D46" w14:paraId="443BCD1C" w14:textId="77777777" w:rsidTr="006823E4">
        <w:trPr>
          <w:trHeight w:val="219"/>
        </w:trPr>
        <w:tc>
          <w:tcPr>
            <w:tcW w:w="1530" w:type="dxa"/>
          </w:tcPr>
          <w:p w14:paraId="3DCEA312" w14:textId="2847255E" w:rsidR="00241BCF" w:rsidRDefault="00241BCF" w:rsidP="00241BCF">
            <w:pPr>
              <w:ind w:left="0"/>
              <w:rPr>
                <w:b/>
                <w:bCs/>
                <w:sz w:val="18"/>
                <w:szCs w:val="18"/>
              </w:rPr>
            </w:pPr>
            <w:r>
              <w:rPr>
                <w:b/>
                <w:bCs/>
                <w:sz w:val="18"/>
                <w:szCs w:val="18"/>
              </w:rPr>
              <w:t>Search</w:t>
            </w:r>
          </w:p>
          <w:p w14:paraId="40F1445D" w14:textId="3B52CF98" w:rsidR="00241BCF" w:rsidRDefault="00241BCF" w:rsidP="00241BCF">
            <w:pPr>
              <w:ind w:left="0"/>
              <w:rPr>
                <w:b/>
                <w:bCs/>
                <w:sz w:val="18"/>
                <w:szCs w:val="18"/>
              </w:rPr>
            </w:pPr>
            <w:r w:rsidRPr="0025242B">
              <w:rPr>
                <w:noProof/>
              </w:rPr>
              <w:drawing>
                <wp:inline distT="0" distB="0" distL="0" distR="0" wp14:anchorId="72F2BCD4" wp14:editId="6542FD36">
                  <wp:extent cx="152400" cy="152400"/>
                  <wp:effectExtent l="0" t="0" r="0" b="0"/>
                  <wp:docPr id="488377573" name="Obrázek 488377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02D86F8B" w14:textId="55F8E58B" w:rsidR="00241BCF" w:rsidRDefault="00241BCF" w:rsidP="00241BCF">
            <w:pPr>
              <w:ind w:left="0"/>
            </w:pPr>
            <w:r>
              <w:t xml:space="preserve">Retrieves a list of records matching with provided search conditions and populate them to the </w:t>
            </w:r>
            <w:r>
              <w:rPr>
                <w:i/>
                <w:iCs w:val="0"/>
              </w:rPr>
              <w:t>TAC</w:t>
            </w:r>
            <w:r w:rsidRPr="0018566D">
              <w:rPr>
                <w:i/>
                <w:iCs w:val="0"/>
              </w:rPr>
              <w:t xml:space="preserve"> List</w:t>
            </w:r>
            <w:r>
              <w:t xml:space="preserve"> grid. Records are sorted by their </w:t>
            </w:r>
            <w:r>
              <w:rPr>
                <w:rFonts w:ascii="Consolas" w:hAnsi="Consolas"/>
              </w:rPr>
              <w:t>TAC</w:t>
            </w:r>
            <w:r>
              <w:t xml:space="preserve"> in descending order</w:t>
            </w:r>
          </w:p>
        </w:tc>
      </w:tr>
      <w:tr w:rsidR="00241BCF" w:rsidRPr="00AD3D46" w14:paraId="39407D1B" w14:textId="77777777" w:rsidTr="006823E4">
        <w:trPr>
          <w:trHeight w:val="219"/>
        </w:trPr>
        <w:tc>
          <w:tcPr>
            <w:tcW w:w="1530" w:type="dxa"/>
          </w:tcPr>
          <w:p w14:paraId="7699671C" w14:textId="77777777" w:rsidR="00241BCF" w:rsidRDefault="00241BCF" w:rsidP="00241BCF">
            <w:pPr>
              <w:ind w:left="0"/>
              <w:rPr>
                <w:b/>
                <w:bCs/>
                <w:sz w:val="18"/>
                <w:szCs w:val="18"/>
              </w:rPr>
            </w:pPr>
            <w:r>
              <w:rPr>
                <w:b/>
                <w:bCs/>
                <w:sz w:val="18"/>
                <w:szCs w:val="18"/>
              </w:rPr>
              <w:t>Copy</w:t>
            </w:r>
          </w:p>
          <w:p w14:paraId="76159102" w14:textId="77777777" w:rsidR="00241BCF" w:rsidRPr="00447552" w:rsidRDefault="00241BCF" w:rsidP="00241BCF">
            <w:pPr>
              <w:ind w:left="0"/>
              <w:rPr>
                <w:b/>
                <w:bCs/>
                <w:sz w:val="18"/>
                <w:szCs w:val="18"/>
              </w:rPr>
            </w:pPr>
            <w:r>
              <w:rPr>
                <w:b/>
                <w:bCs/>
                <w:noProof/>
                <w:sz w:val="18"/>
                <w:szCs w:val="18"/>
              </w:rPr>
              <w:drawing>
                <wp:inline distT="0" distB="0" distL="0" distR="0" wp14:anchorId="10BB4786" wp14:editId="7BB3897D">
                  <wp:extent cx="154305" cy="154305"/>
                  <wp:effectExtent l="0" t="0" r="0" b="0"/>
                  <wp:docPr id="323186235" name="Obrázek 32318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3468F309" w14:textId="72BF3ADE" w:rsidR="00241BCF" w:rsidRPr="00AD3D46" w:rsidRDefault="00241BCF" w:rsidP="00241BCF">
            <w:pPr>
              <w:ind w:left="0"/>
            </w:pPr>
            <w:r>
              <w:t xml:space="preserve">Copies the </w:t>
            </w:r>
            <w:r>
              <w:rPr>
                <w:i/>
                <w:iCs w:val="0"/>
              </w:rPr>
              <w:t>TAC</w:t>
            </w:r>
            <w:r w:rsidRPr="00A37D6A">
              <w:rPr>
                <w:i/>
                <w:iCs w:val="0"/>
              </w:rPr>
              <w:t xml:space="preserve">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r>
              <w:br/>
            </w:r>
            <w:r>
              <w:rPr>
                <w:b/>
                <w:bCs/>
              </w:rPr>
              <w:br/>
            </w:r>
            <w:r w:rsidRPr="00A37D6A">
              <w:rPr>
                <w:b/>
                <w:bCs/>
              </w:rPr>
              <w:t>HINT:</w:t>
            </w:r>
            <w:r>
              <w:t xml:space="preserve"> Hold </w:t>
            </w:r>
            <w:r w:rsidRPr="004A1B65">
              <w:rPr>
                <w:b/>
                <w:bCs/>
                <w:sz w:val="18"/>
                <w:szCs w:val="18"/>
              </w:rPr>
              <w:t>ALT</w:t>
            </w:r>
            <w:r>
              <w:t xml:space="preserve"> while clicking on the</w:t>
            </w:r>
            <w:r w:rsidRPr="00A37D6A">
              <w:rPr>
                <w:b/>
                <w:bCs/>
                <w:sz w:val="18"/>
                <w:szCs w:val="18"/>
              </w:rPr>
              <w:t xml:space="preserve"> Copy </w:t>
            </w:r>
            <w:r>
              <w:t xml:space="preserve">button (or press </w:t>
            </w:r>
            <w:r w:rsidRPr="004A1B65">
              <w:rPr>
                <w:b/>
                <w:bCs/>
                <w:sz w:val="18"/>
                <w:szCs w:val="18"/>
              </w:rPr>
              <w:t>ALT+CTRL+C</w:t>
            </w:r>
            <w:r>
              <w:t xml:space="preserve">) to include also record’s </w:t>
            </w:r>
            <w:r w:rsidRPr="00241BCF">
              <w:rPr>
                <w:rFonts w:ascii="Consolas" w:hAnsi="Consolas"/>
              </w:rPr>
              <w:t>BAND</w:t>
            </w:r>
            <w:r>
              <w:t xml:space="preserve"> values. W</w:t>
            </w:r>
            <w:r w:rsidRPr="00536EDA">
              <w:t xml:space="preserve">hile the </w:t>
            </w:r>
            <w:r w:rsidRPr="00536EDA">
              <w:rPr>
                <w:b/>
                <w:bCs/>
                <w:sz w:val="18"/>
                <w:szCs w:val="18"/>
              </w:rPr>
              <w:t>ALT</w:t>
            </w:r>
            <w:r w:rsidRPr="00536EDA">
              <w:t xml:space="preserve"> key is pressed down</w:t>
            </w:r>
            <w:r>
              <w:t>,</w:t>
            </w:r>
            <w:r w:rsidRPr="00536EDA">
              <w:t xml:space="preserve"> </w:t>
            </w:r>
            <w:r>
              <w:rPr>
                <w:b/>
                <w:bCs/>
                <w:sz w:val="18"/>
                <w:szCs w:val="18"/>
              </w:rPr>
              <w:t xml:space="preserve">Copy </w:t>
            </w:r>
            <w:r>
              <w:t xml:space="preserve">button caption changes to </w:t>
            </w:r>
            <w:r w:rsidRPr="00B644B2">
              <w:rPr>
                <w:b/>
                <w:bCs/>
                <w:sz w:val="18"/>
                <w:szCs w:val="18"/>
              </w:rPr>
              <w:t>“Copy+”</w:t>
            </w:r>
            <w:r>
              <w:rPr>
                <w:b/>
                <w:bCs/>
              </w:rPr>
              <w:t xml:space="preserve"> </w:t>
            </w:r>
            <w:r w:rsidRPr="00536EDA">
              <w:t xml:space="preserve">to indicate that extended set of data </w:t>
            </w:r>
            <w:r>
              <w:t>is going to</w:t>
            </w:r>
            <w:r w:rsidRPr="00536EDA">
              <w:t xml:space="preserve"> be copied to clipboard.</w:t>
            </w:r>
            <w:r>
              <w:rPr>
                <w:b/>
                <w:bCs/>
              </w:rPr>
              <w:br/>
            </w:r>
          </w:p>
        </w:tc>
      </w:tr>
    </w:tbl>
    <w:p w14:paraId="46E2B1A1" w14:textId="77777777" w:rsidR="00241BCF" w:rsidRPr="00F64274" w:rsidRDefault="00241BCF" w:rsidP="00F64274">
      <w:pPr>
        <w:ind w:left="0"/>
      </w:pPr>
    </w:p>
    <w:p w14:paraId="7BBF80D7" w14:textId="77777777" w:rsidR="00F64274" w:rsidRPr="008A0189" w:rsidRDefault="00F64274" w:rsidP="00F64274">
      <w:pPr>
        <w:pStyle w:val="Nadpis5"/>
      </w:pPr>
      <w:bookmarkStart w:id="556" w:name="_Toc222472293"/>
      <w:r w:rsidRPr="008A0189">
        <w:lastRenderedPageBreak/>
        <w:t>Output Data</w:t>
      </w:r>
      <w:bookmarkEnd w:id="556"/>
    </w:p>
    <w:p w14:paraId="7CBEB229" w14:textId="77777777" w:rsidR="00F64274" w:rsidRPr="008A0189" w:rsidRDefault="00F64274" w:rsidP="00F64274">
      <w:pPr>
        <w:ind w:left="0"/>
      </w:pPr>
      <w:r w:rsidRPr="008A0189">
        <w:t>Following output columns are returned:</w:t>
      </w:r>
    </w:p>
    <w:p w14:paraId="3AC5CB0D" w14:textId="77777777" w:rsidR="00F64274" w:rsidRPr="008A0189" w:rsidRDefault="00F64274" w:rsidP="00F64274">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F64274" w:rsidRPr="008A0189" w14:paraId="1F9E4E08" w14:textId="77777777" w:rsidTr="006823E4">
        <w:trPr>
          <w:trHeight w:val="277"/>
        </w:trPr>
        <w:tc>
          <w:tcPr>
            <w:tcW w:w="2552" w:type="dxa"/>
            <w:shd w:val="clear" w:color="auto" w:fill="D9D9D9" w:themeFill="background1" w:themeFillShade="D9"/>
          </w:tcPr>
          <w:p w14:paraId="510B8AD0" w14:textId="77777777" w:rsidR="00F64274" w:rsidRPr="008A0189" w:rsidRDefault="00F64274" w:rsidP="006823E4">
            <w:pPr>
              <w:ind w:left="0"/>
              <w:rPr>
                <w:b/>
                <w:bCs/>
              </w:rPr>
            </w:pPr>
            <w:r w:rsidRPr="008A0189">
              <w:rPr>
                <w:b/>
                <w:bCs/>
              </w:rPr>
              <w:t>Column</w:t>
            </w:r>
          </w:p>
        </w:tc>
        <w:tc>
          <w:tcPr>
            <w:tcW w:w="6804" w:type="dxa"/>
            <w:shd w:val="clear" w:color="auto" w:fill="D9D9D9" w:themeFill="background1" w:themeFillShade="D9"/>
          </w:tcPr>
          <w:p w14:paraId="42D92647" w14:textId="77777777" w:rsidR="00F64274" w:rsidRPr="008A0189" w:rsidRDefault="00F64274" w:rsidP="006823E4">
            <w:pPr>
              <w:ind w:left="0"/>
              <w:rPr>
                <w:b/>
                <w:bCs/>
              </w:rPr>
            </w:pPr>
            <w:r w:rsidRPr="008A0189">
              <w:rPr>
                <w:b/>
                <w:bCs/>
              </w:rPr>
              <w:t>Description</w:t>
            </w:r>
          </w:p>
        </w:tc>
      </w:tr>
      <w:tr w:rsidR="00F64274" w:rsidRPr="008A0189" w14:paraId="776B4C40" w14:textId="77777777" w:rsidTr="006823E4">
        <w:trPr>
          <w:trHeight w:val="219"/>
        </w:trPr>
        <w:tc>
          <w:tcPr>
            <w:tcW w:w="2552" w:type="dxa"/>
          </w:tcPr>
          <w:p w14:paraId="17245363" w14:textId="3BC54E45" w:rsidR="00F64274" w:rsidRPr="008A0189" w:rsidRDefault="008A0189" w:rsidP="006823E4">
            <w:pPr>
              <w:ind w:left="0"/>
              <w:rPr>
                <w:rFonts w:ascii="Consolas" w:hAnsi="Consolas"/>
              </w:rPr>
            </w:pPr>
            <w:r w:rsidRPr="008A0189">
              <w:rPr>
                <w:rFonts w:ascii="Consolas" w:hAnsi="Consolas"/>
              </w:rPr>
              <w:t>TAC</w:t>
            </w:r>
          </w:p>
        </w:tc>
        <w:tc>
          <w:tcPr>
            <w:tcW w:w="6804" w:type="dxa"/>
          </w:tcPr>
          <w:p w14:paraId="679FC591" w14:textId="66E8DB5E" w:rsidR="00F64274" w:rsidRPr="008A0189" w:rsidRDefault="00CF0DF3" w:rsidP="006823E4">
            <w:pPr>
              <w:ind w:left="0"/>
            </w:pPr>
            <w:r>
              <w:t xml:space="preserve">Device </w:t>
            </w:r>
            <w:r w:rsidR="008A0189" w:rsidRPr="008A0189">
              <w:t>TAC code.</w:t>
            </w:r>
          </w:p>
        </w:tc>
      </w:tr>
      <w:tr w:rsidR="00F64274" w:rsidRPr="008A0189" w14:paraId="2580EFE2" w14:textId="77777777" w:rsidTr="006823E4">
        <w:trPr>
          <w:trHeight w:val="219"/>
        </w:trPr>
        <w:tc>
          <w:tcPr>
            <w:tcW w:w="2552" w:type="dxa"/>
          </w:tcPr>
          <w:p w14:paraId="6A5927C3" w14:textId="4107BEC3" w:rsidR="00F64274" w:rsidRPr="008A0189" w:rsidRDefault="008A0189" w:rsidP="006823E4">
            <w:pPr>
              <w:ind w:left="0"/>
              <w:rPr>
                <w:rFonts w:ascii="Consolas" w:hAnsi="Consolas"/>
              </w:rPr>
            </w:pPr>
            <w:r w:rsidRPr="008A0189">
              <w:rPr>
                <w:rFonts w:ascii="Consolas" w:hAnsi="Consolas"/>
              </w:rPr>
              <w:t>MARKETING_NAME</w:t>
            </w:r>
          </w:p>
        </w:tc>
        <w:tc>
          <w:tcPr>
            <w:tcW w:w="6804" w:type="dxa"/>
          </w:tcPr>
          <w:p w14:paraId="79574F0F" w14:textId="2A8111F0" w:rsidR="00F64274" w:rsidRPr="008A0189" w:rsidRDefault="00CF0DF3" w:rsidP="006823E4">
            <w:pPr>
              <w:ind w:left="0"/>
            </w:pPr>
            <w:r>
              <w:t>Device m</w:t>
            </w:r>
            <w:r w:rsidR="008A0189" w:rsidRPr="008A0189">
              <w:t>arketing name.</w:t>
            </w:r>
          </w:p>
        </w:tc>
      </w:tr>
      <w:tr w:rsidR="008A0189" w:rsidRPr="008A0189" w14:paraId="056EAD25" w14:textId="77777777" w:rsidTr="006823E4">
        <w:trPr>
          <w:trHeight w:val="219"/>
        </w:trPr>
        <w:tc>
          <w:tcPr>
            <w:tcW w:w="2552" w:type="dxa"/>
          </w:tcPr>
          <w:p w14:paraId="5E7F6746" w14:textId="5E72BCD2" w:rsidR="008A0189" w:rsidRPr="008A0189" w:rsidRDefault="008A0189" w:rsidP="008A0189">
            <w:pPr>
              <w:ind w:left="0"/>
              <w:rPr>
                <w:rFonts w:ascii="Consolas" w:hAnsi="Consolas"/>
              </w:rPr>
            </w:pPr>
            <w:r w:rsidRPr="008A0189">
              <w:rPr>
                <w:rFonts w:ascii="Consolas" w:hAnsi="Consolas"/>
              </w:rPr>
              <w:t>DESIGNATION_TYPE</w:t>
            </w:r>
          </w:p>
        </w:tc>
        <w:tc>
          <w:tcPr>
            <w:tcW w:w="6804" w:type="dxa"/>
          </w:tcPr>
          <w:p w14:paraId="58A9CEC8" w14:textId="4EA4F1A0" w:rsidR="008A0189" w:rsidRPr="008A0189" w:rsidRDefault="00CF0DF3" w:rsidP="008A0189">
            <w:pPr>
              <w:ind w:left="0"/>
            </w:pPr>
            <w:r>
              <w:t>Device d</w:t>
            </w:r>
            <w:r w:rsidR="008A0189" w:rsidRPr="008A0189">
              <w:t>esignation type.</w:t>
            </w:r>
          </w:p>
        </w:tc>
      </w:tr>
      <w:tr w:rsidR="008A0189" w:rsidRPr="008A0189" w14:paraId="06222AA9" w14:textId="77777777" w:rsidTr="006823E4">
        <w:trPr>
          <w:trHeight w:val="219"/>
        </w:trPr>
        <w:tc>
          <w:tcPr>
            <w:tcW w:w="2552" w:type="dxa"/>
          </w:tcPr>
          <w:p w14:paraId="01F519CB" w14:textId="6B0A8FA8" w:rsidR="008A0189" w:rsidRPr="008A0189" w:rsidRDefault="008A0189" w:rsidP="008A0189">
            <w:pPr>
              <w:ind w:left="0"/>
              <w:rPr>
                <w:rFonts w:ascii="Consolas" w:hAnsi="Consolas"/>
              </w:rPr>
            </w:pPr>
            <w:r w:rsidRPr="008A0189">
              <w:rPr>
                <w:rFonts w:ascii="Consolas" w:hAnsi="Consolas"/>
              </w:rPr>
              <w:t>MANUFACTURER</w:t>
            </w:r>
          </w:p>
        </w:tc>
        <w:tc>
          <w:tcPr>
            <w:tcW w:w="6804" w:type="dxa"/>
          </w:tcPr>
          <w:p w14:paraId="32EB40D0" w14:textId="476C2658" w:rsidR="008A0189" w:rsidRPr="008A0189" w:rsidRDefault="00CF0DF3" w:rsidP="008A0189">
            <w:pPr>
              <w:ind w:left="0"/>
            </w:pPr>
            <w:r>
              <w:t>Device m</w:t>
            </w:r>
            <w:r w:rsidR="008A0189" w:rsidRPr="008A0189">
              <w:t>anufacturer.</w:t>
            </w:r>
          </w:p>
        </w:tc>
      </w:tr>
      <w:tr w:rsidR="008A0189" w:rsidRPr="008A0189" w14:paraId="67FB32A8" w14:textId="77777777" w:rsidTr="006823E4">
        <w:trPr>
          <w:trHeight w:val="219"/>
        </w:trPr>
        <w:tc>
          <w:tcPr>
            <w:tcW w:w="2552" w:type="dxa"/>
          </w:tcPr>
          <w:p w14:paraId="67CB3743" w14:textId="5D30E8D5" w:rsidR="008A0189" w:rsidRPr="008A0189" w:rsidRDefault="008A0189" w:rsidP="008A0189">
            <w:pPr>
              <w:ind w:left="0"/>
              <w:rPr>
                <w:rFonts w:ascii="Consolas" w:hAnsi="Consolas"/>
              </w:rPr>
            </w:pPr>
            <w:r w:rsidRPr="008A0189">
              <w:rPr>
                <w:rFonts w:ascii="Consolas" w:hAnsi="Consolas"/>
              </w:rPr>
              <w:t>DEVICE_CATEGORY</w:t>
            </w:r>
          </w:p>
        </w:tc>
        <w:tc>
          <w:tcPr>
            <w:tcW w:w="6804" w:type="dxa"/>
          </w:tcPr>
          <w:p w14:paraId="7A13E312" w14:textId="73C84248" w:rsidR="008A0189" w:rsidRPr="008A0189" w:rsidRDefault="008A0189" w:rsidP="008A0189">
            <w:pPr>
              <w:ind w:left="0"/>
            </w:pPr>
            <w:r w:rsidRPr="008A0189">
              <w:t>Device category</w:t>
            </w:r>
            <w:r w:rsidR="00CF0DF3">
              <w:t>.</w:t>
            </w:r>
          </w:p>
        </w:tc>
      </w:tr>
      <w:tr w:rsidR="00CF0DF3" w:rsidRPr="008A0189" w14:paraId="1C01B31B" w14:textId="77777777" w:rsidTr="006823E4">
        <w:trPr>
          <w:trHeight w:val="219"/>
        </w:trPr>
        <w:tc>
          <w:tcPr>
            <w:tcW w:w="2552" w:type="dxa"/>
          </w:tcPr>
          <w:p w14:paraId="5921905C" w14:textId="1529D3BB" w:rsidR="00CF0DF3" w:rsidRPr="008A0189" w:rsidRDefault="00CF0DF3" w:rsidP="008A0189">
            <w:pPr>
              <w:ind w:left="0"/>
              <w:rPr>
                <w:rFonts w:ascii="Consolas" w:hAnsi="Consolas"/>
              </w:rPr>
            </w:pPr>
            <w:r>
              <w:rPr>
                <w:rFonts w:ascii="Consolas" w:hAnsi="Consolas"/>
              </w:rPr>
              <w:t>BAND</w:t>
            </w:r>
          </w:p>
        </w:tc>
        <w:tc>
          <w:tcPr>
            <w:tcW w:w="6804" w:type="dxa"/>
          </w:tcPr>
          <w:p w14:paraId="77ABFC79" w14:textId="599F1665" w:rsidR="00CF0DF3" w:rsidRPr="008A0189" w:rsidRDefault="00CF0DF3" w:rsidP="008A0189">
            <w:pPr>
              <w:ind w:left="0"/>
            </w:pPr>
            <w:r>
              <w:t>List of bands supported by the device.</w:t>
            </w:r>
            <w:r>
              <w:br/>
              <w:t xml:space="preserve">Not visible in the </w:t>
            </w:r>
            <w:r w:rsidRPr="00CF0DF3">
              <w:rPr>
                <w:i/>
                <w:iCs w:val="0"/>
              </w:rPr>
              <w:t>TAC List</w:t>
            </w:r>
            <w:r>
              <w:t xml:space="preserve"> grid, but can be copied out as extra data, if needed.</w:t>
            </w:r>
          </w:p>
        </w:tc>
      </w:tr>
    </w:tbl>
    <w:p w14:paraId="06ACBC74" w14:textId="77777777" w:rsidR="00F64274" w:rsidRPr="00F64274" w:rsidRDefault="00F64274" w:rsidP="00F64274">
      <w:pPr>
        <w:ind w:left="0"/>
        <w:rPr>
          <w:b/>
          <w:bCs/>
          <w:highlight w:val="yellow"/>
        </w:rPr>
      </w:pPr>
    </w:p>
    <w:p w14:paraId="2BC65495" w14:textId="7586AD92" w:rsidR="00F64274" w:rsidRPr="008A0189" w:rsidRDefault="00F64274" w:rsidP="00F64274">
      <w:pPr>
        <w:ind w:left="0"/>
      </w:pPr>
      <w:r w:rsidRPr="008A0189">
        <w:t xml:space="preserve">Please refer to </w:t>
      </w:r>
      <w:r w:rsidR="008A0189" w:rsidRPr="008A0189">
        <w:t>IMEI Repository</w:t>
      </w:r>
      <w:r w:rsidRPr="008A0189">
        <w:t xml:space="preserve"> system documentation for more details on the output column values.</w:t>
      </w:r>
    </w:p>
    <w:p w14:paraId="72A79292" w14:textId="77777777" w:rsidR="00F64274" w:rsidRPr="00F64274" w:rsidRDefault="00F64274" w:rsidP="00F64274">
      <w:pPr>
        <w:ind w:left="0"/>
        <w:rPr>
          <w:highlight w:val="yellow"/>
        </w:rPr>
      </w:pPr>
    </w:p>
    <w:p w14:paraId="0001105C" w14:textId="77777777" w:rsidR="00F64274" w:rsidRPr="00CF0DF3" w:rsidRDefault="00F64274" w:rsidP="00F64274">
      <w:pPr>
        <w:pStyle w:val="Nadpis5"/>
      </w:pPr>
      <w:bookmarkStart w:id="557" w:name="_Toc222472294"/>
      <w:r w:rsidRPr="00CF0DF3">
        <w:t>Process Overview</w:t>
      </w:r>
      <w:bookmarkEnd w:id="557"/>
    </w:p>
    <w:p w14:paraId="43DD4C73" w14:textId="28185A65" w:rsidR="00F64274" w:rsidRPr="00CF0DF3" w:rsidRDefault="00CF0DF3" w:rsidP="00F64274">
      <w:pPr>
        <w:ind w:left="0"/>
      </w:pPr>
      <w:r w:rsidRPr="00CF0DF3">
        <w:rPr>
          <w:rFonts w:ascii="Consolas" w:hAnsi="Consolas"/>
        </w:rPr>
        <w:t>BMG_LOAD_OWN.TAC</w:t>
      </w:r>
      <w:r w:rsidRPr="00CF0DF3">
        <w:t xml:space="preserve"> table is queried for records matching provided search criteria.</w:t>
      </w:r>
    </w:p>
    <w:p w14:paraId="1BCAA602" w14:textId="77777777" w:rsidR="00F64274" w:rsidRPr="00F64274" w:rsidRDefault="00F64274" w:rsidP="00F64274">
      <w:pPr>
        <w:ind w:left="0"/>
        <w:rPr>
          <w:highlight w:val="yellow"/>
        </w:rPr>
      </w:pPr>
    </w:p>
    <w:p w14:paraId="484F4DFA" w14:textId="77777777" w:rsidR="00F64274" w:rsidRPr="00CF0DF3" w:rsidRDefault="00F64274" w:rsidP="00F64274">
      <w:pPr>
        <w:pStyle w:val="Nadpis5"/>
      </w:pPr>
      <w:bookmarkStart w:id="558" w:name="_Toc222472295"/>
      <w:r w:rsidRPr="00CF0DF3">
        <w:t>Role Differences</w:t>
      </w:r>
      <w:bookmarkEnd w:id="55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64274" w:rsidRPr="00CF0DF3" w14:paraId="4E649CE7" w14:textId="77777777" w:rsidTr="006823E4">
        <w:trPr>
          <w:trHeight w:val="277"/>
        </w:trPr>
        <w:tc>
          <w:tcPr>
            <w:tcW w:w="3490" w:type="dxa"/>
            <w:shd w:val="clear" w:color="auto" w:fill="D9D9D9" w:themeFill="background1" w:themeFillShade="D9"/>
          </w:tcPr>
          <w:p w14:paraId="256F52F4" w14:textId="77777777" w:rsidR="00F64274" w:rsidRPr="00CF0DF3" w:rsidRDefault="00F64274" w:rsidP="006823E4">
            <w:pPr>
              <w:ind w:left="0"/>
              <w:rPr>
                <w:b/>
                <w:bCs/>
              </w:rPr>
            </w:pPr>
            <w:r w:rsidRPr="00CF0DF3">
              <w:rPr>
                <w:b/>
                <w:bCs/>
              </w:rPr>
              <w:t>Action / Role</w:t>
            </w:r>
          </w:p>
        </w:tc>
        <w:tc>
          <w:tcPr>
            <w:tcW w:w="1163" w:type="dxa"/>
            <w:shd w:val="clear" w:color="auto" w:fill="D9D9D9" w:themeFill="background1" w:themeFillShade="D9"/>
          </w:tcPr>
          <w:p w14:paraId="3ACE1A08" w14:textId="77777777" w:rsidR="00F64274" w:rsidRPr="00CF0DF3" w:rsidRDefault="00F64274" w:rsidP="006823E4">
            <w:pPr>
              <w:ind w:left="0"/>
              <w:jc w:val="center"/>
              <w:rPr>
                <w:b/>
                <w:bCs/>
              </w:rPr>
            </w:pPr>
            <w:r w:rsidRPr="00CF0DF3">
              <w:rPr>
                <w:b/>
                <w:bCs/>
              </w:rPr>
              <w:t>ADMIN</w:t>
            </w:r>
          </w:p>
        </w:tc>
        <w:tc>
          <w:tcPr>
            <w:tcW w:w="1163" w:type="dxa"/>
            <w:shd w:val="clear" w:color="auto" w:fill="D9D9D9" w:themeFill="background1" w:themeFillShade="D9"/>
          </w:tcPr>
          <w:p w14:paraId="0FC97203" w14:textId="77777777" w:rsidR="00F64274" w:rsidRPr="00CF0DF3" w:rsidRDefault="00F64274" w:rsidP="006823E4">
            <w:pPr>
              <w:ind w:left="0"/>
              <w:jc w:val="center"/>
              <w:rPr>
                <w:b/>
                <w:bCs/>
              </w:rPr>
            </w:pPr>
            <w:r w:rsidRPr="00CF0DF3">
              <w:rPr>
                <w:b/>
                <w:bCs/>
              </w:rPr>
              <w:t>LEAD</w:t>
            </w:r>
          </w:p>
        </w:tc>
        <w:tc>
          <w:tcPr>
            <w:tcW w:w="1180" w:type="dxa"/>
            <w:shd w:val="clear" w:color="auto" w:fill="D9D9D9" w:themeFill="background1" w:themeFillShade="D9"/>
          </w:tcPr>
          <w:p w14:paraId="3E278D0B" w14:textId="77777777" w:rsidR="00F64274" w:rsidRPr="00CF0DF3" w:rsidRDefault="00F64274" w:rsidP="006823E4">
            <w:pPr>
              <w:ind w:left="0"/>
              <w:jc w:val="center"/>
              <w:rPr>
                <w:b/>
                <w:bCs/>
              </w:rPr>
            </w:pPr>
            <w:r w:rsidRPr="00CF0DF3">
              <w:rPr>
                <w:b/>
                <w:bCs/>
              </w:rPr>
              <w:t>TESTING-VF</w:t>
            </w:r>
          </w:p>
        </w:tc>
        <w:tc>
          <w:tcPr>
            <w:tcW w:w="1180" w:type="dxa"/>
            <w:shd w:val="clear" w:color="auto" w:fill="D9D9D9" w:themeFill="background1" w:themeFillShade="D9"/>
          </w:tcPr>
          <w:p w14:paraId="0E5AC26E" w14:textId="77777777" w:rsidR="00F64274" w:rsidRPr="00CF0DF3" w:rsidRDefault="00F64274" w:rsidP="006823E4">
            <w:pPr>
              <w:ind w:left="0"/>
              <w:jc w:val="center"/>
              <w:rPr>
                <w:b/>
                <w:bCs/>
              </w:rPr>
            </w:pPr>
            <w:r w:rsidRPr="00CF0DF3">
              <w:rPr>
                <w:b/>
                <w:bCs/>
              </w:rPr>
              <w:t>TESTING-IBM</w:t>
            </w:r>
          </w:p>
        </w:tc>
        <w:tc>
          <w:tcPr>
            <w:tcW w:w="1180" w:type="dxa"/>
            <w:shd w:val="clear" w:color="auto" w:fill="D9D9D9" w:themeFill="background1" w:themeFillShade="D9"/>
          </w:tcPr>
          <w:p w14:paraId="4AE1AADC" w14:textId="77777777" w:rsidR="00F64274" w:rsidRPr="00CF0DF3" w:rsidRDefault="00F64274" w:rsidP="006823E4">
            <w:pPr>
              <w:ind w:left="0"/>
              <w:jc w:val="center"/>
              <w:rPr>
                <w:b/>
                <w:bCs/>
              </w:rPr>
            </w:pPr>
            <w:r w:rsidRPr="00CF0DF3">
              <w:rPr>
                <w:b/>
                <w:bCs/>
              </w:rPr>
              <w:t>TESTING-V2</w:t>
            </w:r>
          </w:p>
        </w:tc>
      </w:tr>
      <w:tr w:rsidR="00F64274" w14:paraId="22084BEA" w14:textId="77777777" w:rsidTr="006823E4">
        <w:trPr>
          <w:trHeight w:val="219"/>
        </w:trPr>
        <w:tc>
          <w:tcPr>
            <w:tcW w:w="3490" w:type="dxa"/>
          </w:tcPr>
          <w:p w14:paraId="04E421BD" w14:textId="489BD3DC" w:rsidR="00F64274" w:rsidRPr="00CF0DF3" w:rsidRDefault="00F64274" w:rsidP="006823E4">
            <w:pPr>
              <w:ind w:left="0"/>
              <w:rPr>
                <w:b/>
                <w:bCs/>
              </w:rPr>
            </w:pPr>
            <w:r w:rsidRPr="00CF0DF3">
              <w:rPr>
                <w:b/>
                <w:bCs/>
              </w:rPr>
              <w:t xml:space="preserve">Access to </w:t>
            </w:r>
            <w:r w:rsidR="00CF0DF3" w:rsidRPr="00CF0DF3">
              <w:rPr>
                <w:b/>
                <w:bCs/>
              </w:rPr>
              <w:t xml:space="preserve">IMEI Repository </w:t>
            </w:r>
            <w:r w:rsidR="00912442">
              <w:rPr>
                <w:b/>
                <w:bCs/>
              </w:rPr>
              <w:t xml:space="preserve">- </w:t>
            </w:r>
            <w:r w:rsidR="00CF0DF3" w:rsidRPr="00CF0DF3">
              <w:rPr>
                <w:b/>
                <w:bCs/>
              </w:rPr>
              <w:t>TAC Catalog</w:t>
            </w:r>
            <w:r w:rsidR="00912442">
              <w:rPr>
                <w:b/>
                <w:bCs/>
              </w:rPr>
              <w:t xml:space="preserve"> form</w:t>
            </w:r>
          </w:p>
        </w:tc>
        <w:tc>
          <w:tcPr>
            <w:tcW w:w="1163" w:type="dxa"/>
          </w:tcPr>
          <w:p w14:paraId="3EEEFEA4" w14:textId="77777777" w:rsidR="00F64274" w:rsidRPr="00CF0DF3" w:rsidRDefault="00F64274" w:rsidP="006823E4">
            <w:pPr>
              <w:ind w:left="0"/>
              <w:jc w:val="center"/>
            </w:pPr>
            <w:r w:rsidRPr="00CF0DF3">
              <w:t>Y</w:t>
            </w:r>
          </w:p>
        </w:tc>
        <w:tc>
          <w:tcPr>
            <w:tcW w:w="1163" w:type="dxa"/>
          </w:tcPr>
          <w:p w14:paraId="71ABAF25" w14:textId="77777777" w:rsidR="00F64274" w:rsidRPr="00CF0DF3" w:rsidRDefault="00F64274" w:rsidP="006823E4">
            <w:pPr>
              <w:ind w:left="0"/>
              <w:jc w:val="center"/>
            </w:pPr>
            <w:r w:rsidRPr="00CF0DF3">
              <w:t>Y</w:t>
            </w:r>
          </w:p>
        </w:tc>
        <w:tc>
          <w:tcPr>
            <w:tcW w:w="1180" w:type="dxa"/>
          </w:tcPr>
          <w:p w14:paraId="626B08EA" w14:textId="77777777" w:rsidR="00F64274" w:rsidRPr="00CF0DF3" w:rsidRDefault="00F64274" w:rsidP="006823E4">
            <w:pPr>
              <w:ind w:left="0"/>
              <w:jc w:val="center"/>
            </w:pPr>
            <w:r w:rsidRPr="00CF0DF3">
              <w:t>N</w:t>
            </w:r>
          </w:p>
        </w:tc>
        <w:tc>
          <w:tcPr>
            <w:tcW w:w="1180" w:type="dxa"/>
          </w:tcPr>
          <w:p w14:paraId="3F41D731" w14:textId="77777777" w:rsidR="00F64274" w:rsidRPr="00CF0DF3" w:rsidRDefault="00F64274" w:rsidP="006823E4">
            <w:pPr>
              <w:ind w:left="0"/>
              <w:jc w:val="center"/>
            </w:pPr>
            <w:r w:rsidRPr="00CF0DF3">
              <w:t>Y</w:t>
            </w:r>
          </w:p>
        </w:tc>
        <w:tc>
          <w:tcPr>
            <w:tcW w:w="1180" w:type="dxa"/>
          </w:tcPr>
          <w:p w14:paraId="5BE95900" w14:textId="77777777" w:rsidR="00F64274" w:rsidRPr="00D771E3" w:rsidRDefault="00F64274" w:rsidP="006823E4">
            <w:pPr>
              <w:ind w:left="0"/>
              <w:jc w:val="center"/>
            </w:pPr>
            <w:r w:rsidRPr="00CF0DF3">
              <w:t>N</w:t>
            </w:r>
          </w:p>
        </w:tc>
      </w:tr>
    </w:tbl>
    <w:p w14:paraId="05717B93" w14:textId="77777777" w:rsidR="00F64274" w:rsidRDefault="00F64274" w:rsidP="007103CF"/>
    <w:p w14:paraId="33F69756" w14:textId="1E43B949" w:rsidR="00912442" w:rsidRDefault="00912442" w:rsidP="00912442">
      <w:pPr>
        <w:pStyle w:val="Nadpis3"/>
      </w:pPr>
      <w:bookmarkStart w:id="559" w:name="_IMEI_Monitoring_–"/>
      <w:bookmarkStart w:id="560" w:name="_Toc222472296"/>
      <w:bookmarkEnd w:id="559"/>
      <w:r>
        <w:t>IMEI Monitoring – IMEI Change</w:t>
      </w:r>
      <w:bookmarkEnd w:id="560"/>
    </w:p>
    <w:p w14:paraId="16188880" w14:textId="41F74861" w:rsidR="00912442" w:rsidRDefault="00912442" w:rsidP="00912442">
      <w:pPr>
        <w:ind w:left="0"/>
        <w:rPr>
          <w:sz w:val="18"/>
          <w:szCs w:val="18"/>
        </w:rPr>
      </w:pPr>
      <w:r w:rsidRPr="004D500C">
        <w:t>Select</w:t>
      </w:r>
      <w:r w:rsidRPr="00733800">
        <w:rPr>
          <w:sz w:val="18"/>
          <w:szCs w:val="18"/>
        </w:rPr>
        <w:t xml:space="preserve"> </w:t>
      </w:r>
      <w:r>
        <w:rPr>
          <w:b/>
          <w:bCs/>
          <w:sz w:val="18"/>
          <w:szCs w:val="18"/>
        </w:rPr>
        <w:t>Java</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IMEI Monitoring – IMEI Change </w:t>
      </w:r>
      <w:r w:rsidRPr="00223597">
        <w:rPr>
          <w:sz w:val="18"/>
          <w:szCs w:val="18"/>
        </w:rPr>
        <w:t xml:space="preserve">to </w:t>
      </w:r>
      <w:r>
        <w:rPr>
          <w:sz w:val="18"/>
          <w:szCs w:val="18"/>
        </w:rPr>
        <w:t>o</w:t>
      </w:r>
      <w:r w:rsidRPr="00223597">
        <w:rPr>
          <w:sz w:val="18"/>
          <w:szCs w:val="18"/>
        </w:rPr>
        <w:t>pen</w:t>
      </w:r>
      <w:r>
        <w:rPr>
          <w:b/>
          <w:bCs/>
          <w:sz w:val="18"/>
          <w:szCs w:val="18"/>
        </w:rPr>
        <w:t xml:space="preserve"> </w:t>
      </w:r>
      <w:r w:rsidRPr="00912442">
        <w:rPr>
          <w:i/>
          <w:iCs w:val="0"/>
          <w:sz w:val="18"/>
          <w:szCs w:val="18"/>
        </w:rPr>
        <w:t xml:space="preserve">IMEI </w:t>
      </w:r>
      <w:r>
        <w:rPr>
          <w:i/>
          <w:iCs w:val="0"/>
          <w:sz w:val="18"/>
          <w:szCs w:val="18"/>
        </w:rPr>
        <w:t>Monitoring</w:t>
      </w:r>
      <w:r w:rsidRPr="00912442">
        <w:rPr>
          <w:i/>
          <w:iCs w:val="0"/>
          <w:sz w:val="18"/>
          <w:szCs w:val="18"/>
        </w:rPr>
        <w:t xml:space="preserve"> –</w:t>
      </w:r>
      <w:r>
        <w:rPr>
          <w:b/>
          <w:bCs/>
          <w:sz w:val="18"/>
          <w:szCs w:val="18"/>
        </w:rPr>
        <w:t xml:space="preserve"> </w:t>
      </w:r>
      <w:r w:rsidRPr="00223597">
        <w:rPr>
          <w:i/>
          <w:iCs w:val="0"/>
          <w:sz w:val="18"/>
          <w:szCs w:val="18"/>
        </w:rPr>
        <w:t>IMEI Change</w:t>
      </w:r>
      <w:r>
        <w:rPr>
          <w:b/>
          <w:bCs/>
          <w:sz w:val="18"/>
          <w:szCs w:val="18"/>
        </w:rPr>
        <w:t xml:space="preserve"> </w:t>
      </w:r>
      <w:r w:rsidRPr="00223597">
        <w:rPr>
          <w:sz w:val="18"/>
          <w:szCs w:val="18"/>
        </w:rPr>
        <w:t>form</w:t>
      </w:r>
      <w:r>
        <w:rPr>
          <w:b/>
          <w:bCs/>
          <w:sz w:val="18"/>
          <w:szCs w:val="18"/>
        </w:rPr>
        <w:t xml:space="preserve"> </w:t>
      </w:r>
      <w:r w:rsidRPr="00223597">
        <w:rPr>
          <w:sz w:val="18"/>
          <w:szCs w:val="18"/>
        </w:rPr>
        <w:t xml:space="preserve">in </w:t>
      </w:r>
      <w:r>
        <w:rPr>
          <w:i/>
          <w:iCs w:val="0"/>
          <w:sz w:val="18"/>
          <w:szCs w:val="18"/>
        </w:rPr>
        <w:t xml:space="preserve">EIR </w:t>
      </w:r>
      <w:r w:rsidRPr="00C503B0">
        <w:rPr>
          <w:i/>
          <w:iCs w:val="0"/>
          <w:sz w:val="18"/>
          <w:szCs w:val="18"/>
        </w:rPr>
        <w:t>mode</w:t>
      </w:r>
      <w:r w:rsidRPr="00223597">
        <w:rPr>
          <w:sz w:val="18"/>
          <w:szCs w:val="18"/>
        </w:rPr>
        <w:t>.</w:t>
      </w:r>
    </w:p>
    <w:p w14:paraId="46394A33" w14:textId="77777777" w:rsidR="00912442" w:rsidRDefault="00912442" w:rsidP="00912442">
      <w:pPr>
        <w:ind w:left="0"/>
        <w:rPr>
          <w:sz w:val="18"/>
          <w:szCs w:val="18"/>
        </w:rPr>
      </w:pPr>
    </w:p>
    <w:p w14:paraId="1EE06D1B" w14:textId="77777777" w:rsidR="00912442" w:rsidRDefault="00912442" w:rsidP="00912442">
      <w:pPr>
        <w:ind w:left="0"/>
      </w:pPr>
      <w:r>
        <w:t>If a row was selected in the main grid, IMSI value from the row is pre-filled.</w:t>
      </w:r>
    </w:p>
    <w:p w14:paraId="22C671D6" w14:textId="77777777" w:rsidR="00912442" w:rsidRDefault="00912442" w:rsidP="00912442">
      <w:pPr>
        <w:ind w:left="0"/>
      </w:pPr>
    </w:p>
    <w:p w14:paraId="3209EE18" w14:textId="674879E9" w:rsidR="00912442" w:rsidRDefault="001C60D5" w:rsidP="00912442">
      <w:pPr>
        <w:ind w:left="0"/>
        <w:jc w:val="center"/>
      </w:pPr>
      <w:r w:rsidRPr="001C60D5">
        <w:rPr>
          <w:noProof/>
        </w:rPr>
        <w:lastRenderedPageBreak/>
        <w:drawing>
          <wp:inline distT="0" distB="0" distL="0" distR="0" wp14:anchorId="6279D2CF" wp14:editId="50CF53A7">
            <wp:extent cx="5732145" cy="3715385"/>
            <wp:effectExtent l="0" t="0" r="1905" b="0"/>
            <wp:docPr id="2126597242" name="Obrázek 1"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97242" name="Obrázek 1" descr="Obsah obrázku text, elektronika, snímek obrazovky, software&#10;&#10;Obsah generovaný pomocí AI může být nesprávný."/>
                    <pic:cNvPicPr/>
                  </pic:nvPicPr>
                  <pic:blipFill>
                    <a:blip r:embed="rId352"/>
                    <a:stretch>
                      <a:fillRect/>
                    </a:stretch>
                  </pic:blipFill>
                  <pic:spPr>
                    <a:xfrm>
                      <a:off x="0" y="0"/>
                      <a:ext cx="5732145" cy="3715385"/>
                    </a:xfrm>
                    <a:prstGeom prst="rect">
                      <a:avLst/>
                    </a:prstGeom>
                  </pic:spPr>
                </pic:pic>
              </a:graphicData>
            </a:graphic>
          </wp:inline>
        </w:drawing>
      </w:r>
      <w:r w:rsidR="00912442">
        <w:rPr>
          <w:noProof/>
        </w:rPr>
        <w:t xml:space="preserve"> </w:t>
      </w:r>
    </w:p>
    <w:p w14:paraId="41FFCFE8" w14:textId="598625B5" w:rsidR="00912442" w:rsidRDefault="00912442" w:rsidP="00912442">
      <w:pPr>
        <w:ind w:left="0"/>
        <w:jc w:val="center"/>
        <w:rPr>
          <w:i/>
          <w:iCs w:val="0"/>
        </w:rPr>
      </w:pPr>
      <w:r>
        <w:rPr>
          <w:i/>
          <w:iCs w:val="0"/>
        </w:rPr>
        <w:t xml:space="preserve">IMEI </w:t>
      </w:r>
      <w:r w:rsidR="001C60D5">
        <w:rPr>
          <w:i/>
          <w:iCs w:val="0"/>
        </w:rPr>
        <w:t>Monitoring –</w:t>
      </w:r>
      <w:r>
        <w:rPr>
          <w:i/>
          <w:iCs w:val="0"/>
        </w:rPr>
        <w:t xml:space="preserve"> </w:t>
      </w:r>
      <w:r w:rsidRPr="00384FC9">
        <w:rPr>
          <w:i/>
          <w:iCs w:val="0"/>
        </w:rPr>
        <w:t xml:space="preserve">IMEI Change </w:t>
      </w:r>
      <w:r>
        <w:rPr>
          <w:i/>
          <w:iCs w:val="0"/>
        </w:rPr>
        <w:t>f</w:t>
      </w:r>
      <w:r w:rsidRPr="00384FC9">
        <w:rPr>
          <w:i/>
          <w:iCs w:val="0"/>
        </w:rPr>
        <w:t>orm</w:t>
      </w:r>
    </w:p>
    <w:p w14:paraId="0DD7D22C" w14:textId="77777777" w:rsidR="00912442" w:rsidRDefault="00912442" w:rsidP="00912442">
      <w:pPr>
        <w:ind w:left="0"/>
        <w:jc w:val="center"/>
        <w:rPr>
          <w:i/>
          <w:iCs w:val="0"/>
        </w:rPr>
      </w:pPr>
    </w:p>
    <w:p w14:paraId="2BA6A220" w14:textId="1B054EF6" w:rsidR="00912442" w:rsidRPr="00267573" w:rsidRDefault="001C60D5" w:rsidP="00912442">
      <w:pPr>
        <w:ind w:left="0"/>
        <w:rPr>
          <w:u w:val="single"/>
        </w:rPr>
      </w:pPr>
      <w:r>
        <w:rPr>
          <w:u w:val="single"/>
        </w:rPr>
        <w:t>Network</w:t>
      </w:r>
      <w:r w:rsidR="00912442" w:rsidRPr="00267573">
        <w:rPr>
          <w:u w:val="single"/>
        </w:rPr>
        <w:t xml:space="preserve"> mode: </w:t>
      </w:r>
    </w:p>
    <w:p w14:paraId="7686D667" w14:textId="77777777" w:rsidR="001C60D5" w:rsidRDefault="001C60D5" w:rsidP="00912442">
      <w:pPr>
        <w:ind w:left="0"/>
      </w:pPr>
    </w:p>
    <w:p w14:paraId="79876B3F" w14:textId="4EF95B5A" w:rsidR="001C60D5" w:rsidRDefault="001C60D5" w:rsidP="00912442">
      <w:pPr>
        <w:ind w:left="0"/>
      </w:pPr>
      <w:r>
        <w:t>1) Select Network Source (EIR, CCSM (4G) or CCSM (5G)) and optionally also CCSM Response Color.</w:t>
      </w:r>
    </w:p>
    <w:p w14:paraId="1FF8AC8B" w14:textId="77777777" w:rsidR="001C60D5" w:rsidRDefault="001C60D5" w:rsidP="00912442">
      <w:pPr>
        <w:ind w:left="0"/>
      </w:pPr>
    </w:p>
    <w:p w14:paraId="5E1F4606" w14:textId="77777777" w:rsidR="001C60D5" w:rsidRDefault="001C60D5" w:rsidP="00912442">
      <w:pPr>
        <w:ind w:left="0"/>
      </w:pPr>
      <w:r>
        <w:t xml:space="preserve">2) </w:t>
      </w:r>
      <w:r w:rsidR="00912442">
        <w:t>Enter IMSI</w:t>
      </w:r>
      <w:r>
        <w:t xml:space="preserve"> value</w:t>
      </w:r>
    </w:p>
    <w:p w14:paraId="32E4AF2D" w14:textId="77777777" w:rsidR="001C60D5" w:rsidRDefault="001C60D5" w:rsidP="00912442">
      <w:pPr>
        <w:ind w:left="0"/>
      </w:pPr>
    </w:p>
    <w:p w14:paraId="6CD8B587" w14:textId="77777777" w:rsidR="005450B2" w:rsidRDefault="001C60D5" w:rsidP="005450B2">
      <w:pPr>
        <w:ind w:left="0"/>
      </w:pPr>
      <w:r>
        <w:t xml:space="preserve">3) Enter custom </w:t>
      </w:r>
      <w:r w:rsidR="00912442">
        <w:t xml:space="preserve">IMEI </w:t>
      </w:r>
      <w:r w:rsidR="005450B2">
        <w:t>value or</w:t>
      </w:r>
      <w:r>
        <w:t xml:space="preserve"> p</w:t>
      </w:r>
      <w:r w:rsidR="00912442">
        <w:t xml:space="preserve">ress </w:t>
      </w:r>
      <w:r w:rsidR="00912442" w:rsidRPr="002219AE">
        <w:rPr>
          <w:noProof/>
        </w:rPr>
        <w:drawing>
          <wp:inline distT="0" distB="0" distL="0" distR="0" wp14:anchorId="052027C4" wp14:editId="3DA22EFE">
            <wp:extent cx="154305" cy="154305"/>
            <wp:effectExtent l="0" t="0" r="0" b="0"/>
            <wp:docPr id="81817769" name="Obrázek 8181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rsidR="00912442">
        <w:t xml:space="preserve"> button </w:t>
      </w:r>
      <w:r>
        <w:t xml:space="preserve">next to </w:t>
      </w:r>
      <w:r w:rsidR="005450B2">
        <w:t xml:space="preserve">the </w:t>
      </w:r>
      <w:r>
        <w:t xml:space="preserve">IMEI edit box </w:t>
      </w:r>
      <w:r w:rsidR="00912442">
        <w:t>to look</w:t>
      </w:r>
      <w:r>
        <w:t xml:space="preserve"> </w:t>
      </w:r>
      <w:r w:rsidR="00912442">
        <w:t xml:space="preserve">up </w:t>
      </w:r>
      <w:r>
        <w:t xml:space="preserve">currently linked IMEI from IMEI Monitoring. Press </w:t>
      </w:r>
      <w:r w:rsidRPr="002219AE">
        <w:rPr>
          <w:noProof/>
        </w:rPr>
        <w:drawing>
          <wp:inline distT="0" distB="0" distL="0" distR="0" wp14:anchorId="7092768D" wp14:editId="37661C7D">
            <wp:extent cx="154305" cy="154305"/>
            <wp:effectExtent l="0" t="0" r="0" b="0"/>
            <wp:docPr id="1899790942" name="Obrázek 1899790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90942" name="Obrázek 1899790942"/>
                    <pic:cNvPicPr>
                      <a:picLocks noChangeAspect="1" noChangeArrowheads="1"/>
                    </pic:cNvPicPr>
                  </pic:nvPicPr>
                  <pic:blipFill>
                    <a:blip r:embed="rId353">
                      <a:extLst>
                        <a:ext uri="{28A0092B-C50C-407E-A947-70E740481C1C}">
                          <a14:useLocalDpi xmlns:a14="http://schemas.microsoft.com/office/drawing/2010/main" val="0"/>
                        </a:ext>
                      </a:extLst>
                    </a:blip>
                    <a:stretch>
                      <a:fillRect/>
                    </a:stretch>
                  </pic:blipFill>
                  <pic:spPr bwMode="auto">
                    <a:xfrm>
                      <a:off x="0" y="0"/>
                      <a:ext cx="154305" cy="154305"/>
                    </a:xfrm>
                    <a:prstGeom prst="rect">
                      <a:avLst/>
                    </a:prstGeom>
                    <a:noFill/>
                    <a:ln>
                      <a:noFill/>
                    </a:ln>
                  </pic:spPr>
                </pic:pic>
              </a:graphicData>
            </a:graphic>
          </wp:inline>
        </w:drawing>
      </w:r>
      <w:r>
        <w:t xml:space="preserve"> button next to </w:t>
      </w:r>
      <w:r w:rsidR="005450B2">
        <w:t xml:space="preserve">the </w:t>
      </w:r>
      <w:r>
        <w:t xml:space="preserve">IMEI edit box to open </w:t>
      </w:r>
      <w:r w:rsidRPr="001C60D5">
        <w:rPr>
          <w:i/>
          <w:iCs w:val="0"/>
        </w:rPr>
        <w:t>IMEI Monitoring -</w:t>
      </w:r>
      <w:r>
        <w:t xml:space="preserve"> </w:t>
      </w:r>
      <w:r w:rsidRPr="001C60D5">
        <w:rPr>
          <w:i/>
          <w:iCs w:val="0"/>
        </w:rPr>
        <w:t>TAC Catalog</w:t>
      </w:r>
      <w:r>
        <w:t xml:space="preserve"> form. TAC selected in the catalog will replace current TAC value in the IMEI.</w:t>
      </w:r>
      <w:r w:rsidR="005450B2">
        <w:br/>
      </w:r>
      <w:r w:rsidR="005450B2">
        <w:br/>
        <w:t>Hardware details are automatically loaded upon TAC change in the IMEI field.</w:t>
      </w:r>
    </w:p>
    <w:p w14:paraId="63A3B5C6" w14:textId="50B8F2BB" w:rsidR="001C60D5" w:rsidRDefault="001C60D5" w:rsidP="00912442">
      <w:pPr>
        <w:ind w:left="0"/>
      </w:pPr>
    </w:p>
    <w:p w14:paraId="1CBE6FE5" w14:textId="77777777" w:rsidR="001C60D5" w:rsidRDefault="001C60D5" w:rsidP="001C60D5">
      <w:pPr>
        <w:ind w:left="0"/>
      </w:pPr>
    </w:p>
    <w:p w14:paraId="7229C00B" w14:textId="2426E1D9" w:rsidR="001C60D5" w:rsidRDefault="001C60D5" w:rsidP="001C60D5">
      <w:pPr>
        <w:ind w:left="0"/>
      </w:pPr>
      <w:r>
        <w:t xml:space="preserve">3) If sending notification in CCSM format, optionally enter also custom MSISDN value or press </w:t>
      </w:r>
      <w:r w:rsidRPr="002219AE">
        <w:rPr>
          <w:noProof/>
        </w:rPr>
        <w:drawing>
          <wp:inline distT="0" distB="0" distL="0" distR="0" wp14:anchorId="46B957BD" wp14:editId="4F67BD4F">
            <wp:extent cx="154305" cy="154305"/>
            <wp:effectExtent l="0" t="0" r="0" b="0"/>
            <wp:docPr id="1104393021" name="Obrázek 11043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next to </w:t>
      </w:r>
      <w:r w:rsidR="005450B2">
        <w:t xml:space="preserve">the </w:t>
      </w:r>
      <w:r>
        <w:t>MSISDN edit box to look up coupled MSISDN from RMS.</w:t>
      </w:r>
    </w:p>
    <w:p w14:paraId="4B36034F" w14:textId="77777777" w:rsidR="001C60D5" w:rsidRDefault="001C60D5" w:rsidP="00912442">
      <w:pPr>
        <w:ind w:left="0"/>
      </w:pPr>
    </w:p>
    <w:p w14:paraId="3AD5492C" w14:textId="77777777" w:rsidR="00912442" w:rsidRDefault="00912442" w:rsidP="00912442">
      <w:pPr>
        <w:ind w:left="0"/>
      </w:pPr>
    </w:p>
    <w:p w14:paraId="2364FB65" w14:textId="77BFFACC" w:rsidR="00912442" w:rsidRDefault="00912442" w:rsidP="00912442">
      <w:pPr>
        <w:ind w:left="0"/>
        <w:rPr>
          <w:u w:val="single"/>
        </w:rPr>
      </w:pPr>
      <w:r w:rsidRPr="00267573">
        <w:rPr>
          <w:u w:val="single"/>
        </w:rPr>
        <w:t>Tibco mode:</w:t>
      </w:r>
    </w:p>
    <w:p w14:paraId="2C54332A" w14:textId="77777777" w:rsidR="001C60D5" w:rsidRPr="00267573" w:rsidRDefault="001C60D5" w:rsidP="00912442">
      <w:pPr>
        <w:ind w:left="0"/>
        <w:rPr>
          <w:u w:val="single"/>
        </w:rPr>
      </w:pPr>
    </w:p>
    <w:p w14:paraId="2CA2B8C8" w14:textId="77777777" w:rsidR="005450B2" w:rsidRDefault="001C60D5" w:rsidP="005450B2">
      <w:pPr>
        <w:ind w:left="0"/>
      </w:pPr>
      <w:r>
        <w:t xml:space="preserve">1) </w:t>
      </w:r>
      <w:r w:rsidR="00912442">
        <w:t xml:space="preserve">Enter IMSI and IMEI values to be used in the message. </w:t>
      </w:r>
      <w:r w:rsidR="005450B2">
        <w:br/>
      </w:r>
      <w:r w:rsidR="005450B2">
        <w:br/>
        <w:t>Hardware details are automatically loaded upon TAC change in the IMEI field.</w:t>
      </w:r>
    </w:p>
    <w:p w14:paraId="416E3739" w14:textId="77777777" w:rsidR="001C60D5" w:rsidRDefault="001C60D5" w:rsidP="00912442">
      <w:pPr>
        <w:ind w:left="0"/>
      </w:pPr>
    </w:p>
    <w:p w14:paraId="62D572B5" w14:textId="2AE2450A" w:rsidR="001C60D5" w:rsidRDefault="001C60D5" w:rsidP="001C60D5">
      <w:pPr>
        <w:ind w:left="0"/>
      </w:pPr>
      <w:r>
        <w:t xml:space="preserve">3) Enter custom MSISDN value, or press </w:t>
      </w:r>
      <w:r w:rsidRPr="002219AE">
        <w:rPr>
          <w:noProof/>
        </w:rPr>
        <w:drawing>
          <wp:inline distT="0" distB="0" distL="0" distR="0" wp14:anchorId="319E6B89" wp14:editId="2590422F">
            <wp:extent cx="154305" cy="154305"/>
            <wp:effectExtent l="0" t="0" r="0" b="0"/>
            <wp:docPr id="42430728" name="Obrázek 4243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button next to </w:t>
      </w:r>
      <w:r w:rsidR="005450B2">
        <w:t xml:space="preserve">the </w:t>
      </w:r>
      <w:r>
        <w:t>MSISDN edit box to look up coupled MSISDN from RMS.</w:t>
      </w:r>
    </w:p>
    <w:p w14:paraId="66416599" w14:textId="77777777" w:rsidR="001C60D5" w:rsidRDefault="001C60D5" w:rsidP="00912442">
      <w:pPr>
        <w:ind w:left="0"/>
      </w:pPr>
    </w:p>
    <w:p w14:paraId="0513023E" w14:textId="77777777" w:rsidR="00912442" w:rsidRDefault="00912442" w:rsidP="00912442">
      <w:pPr>
        <w:ind w:left="0"/>
      </w:pPr>
    </w:p>
    <w:p w14:paraId="4549C736" w14:textId="77777777" w:rsidR="00912442" w:rsidRDefault="00912442" w:rsidP="00912442">
      <w:pPr>
        <w:pStyle w:val="Nadpis5"/>
      </w:pPr>
      <w:bookmarkStart w:id="561" w:name="_Toc222472297"/>
      <w:r>
        <w:t>Controls</w:t>
      </w:r>
      <w:bookmarkEnd w:id="561"/>
    </w:p>
    <w:p w14:paraId="3A6C2F6B" w14:textId="77777777" w:rsidR="00912442" w:rsidRDefault="00912442" w:rsidP="00912442">
      <w:pPr>
        <w:ind w:left="0"/>
      </w:pPr>
    </w:p>
    <w:tbl>
      <w:tblPr>
        <w:tblStyle w:val="Mkatabulky"/>
        <w:tblW w:w="9356" w:type="dxa"/>
        <w:tblInd w:w="-5" w:type="dxa"/>
        <w:tblLook w:val="04A0" w:firstRow="1" w:lastRow="0" w:firstColumn="1" w:lastColumn="0" w:noHBand="0" w:noVBand="1"/>
      </w:tblPr>
      <w:tblGrid>
        <w:gridCol w:w="2005"/>
        <w:gridCol w:w="7351"/>
      </w:tblGrid>
      <w:tr w:rsidR="00912442" w14:paraId="1C164E9B" w14:textId="77777777" w:rsidTr="00997713">
        <w:trPr>
          <w:trHeight w:val="701"/>
        </w:trPr>
        <w:tc>
          <w:tcPr>
            <w:tcW w:w="2005" w:type="dxa"/>
            <w:shd w:val="clear" w:color="auto" w:fill="D9D9D9" w:themeFill="background1" w:themeFillShade="D9"/>
          </w:tcPr>
          <w:p w14:paraId="6363FCAD" w14:textId="77777777" w:rsidR="00912442" w:rsidRDefault="00912442" w:rsidP="00997713">
            <w:pPr>
              <w:ind w:left="0"/>
              <w:rPr>
                <w:b/>
                <w:bCs/>
              </w:rPr>
            </w:pPr>
            <w:r>
              <w:rPr>
                <w:b/>
                <w:bCs/>
              </w:rPr>
              <w:t>Label</w:t>
            </w:r>
          </w:p>
        </w:tc>
        <w:tc>
          <w:tcPr>
            <w:tcW w:w="7351" w:type="dxa"/>
            <w:shd w:val="clear" w:color="auto" w:fill="D9D9D9" w:themeFill="background1" w:themeFillShade="D9"/>
          </w:tcPr>
          <w:p w14:paraId="0DE16CC4" w14:textId="77777777" w:rsidR="00912442" w:rsidRDefault="00912442" w:rsidP="00997713">
            <w:pPr>
              <w:ind w:left="0"/>
              <w:rPr>
                <w:b/>
                <w:bCs/>
              </w:rPr>
            </w:pPr>
            <w:r>
              <w:rPr>
                <w:b/>
                <w:bCs/>
              </w:rPr>
              <w:t>Description</w:t>
            </w:r>
          </w:p>
        </w:tc>
      </w:tr>
      <w:tr w:rsidR="00912442" w14:paraId="06FA5F9B" w14:textId="77777777" w:rsidTr="00997713">
        <w:trPr>
          <w:trHeight w:val="213"/>
        </w:trPr>
        <w:tc>
          <w:tcPr>
            <w:tcW w:w="9356" w:type="dxa"/>
            <w:gridSpan w:val="2"/>
            <w:shd w:val="clear" w:color="auto" w:fill="F2F2F2" w:themeFill="background1" w:themeFillShade="F2"/>
          </w:tcPr>
          <w:p w14:paraId="1ED25B04" w14:textId="77777777" w:rsidR="00912442" w:rsidRDefault="00912442" w:rsidP="00997713">
            <w:pPr>
              <w:ind w:left="0"/>
              <w:rPr>
                <w:b/>
                <w:bCs/>
              </w:rPr>
            </w:pPr>
            <w:r>
              <w:rPr>
                <w:b/>
                <w:bCs/>
              </w:rPr>
              <w:t>Message Type</w:t>
            </w:r>
          </w:p>
        </w:tc>
      </w:tr>
      <w:tr w:rsidR="00912442" w14:paraId="2CDC93F3" w14:textId="77777777" w:rsidTr="00997713">
        <w:trPr>
          <w:trHeight w:val="701"/>
        </w:trPr>
        <w:tc>
          <w:tcPr>
            <w:tcW w:w="2005" w:type="dxa"/>
          </w:tcPr>
          <w:p w14:paraId="4E3264CC" w14:textId="68434521" w:rsidR="00912442" w:rsidRDefault="005450B2" w:rsidP="00997713">
            <w:pPr>
              <w:ind w:left="0"/>
              <w:rPr>
                <w:b/>
                <w:bCs/>
                <w:i/>
                <w:iCs w:val="0"/>
                <w:sz w:val="18"/>
                <w:szCs w:val="18"/>
              </w:rPr>
            </w:pPr>
            <w:r>
              <w:rPr>
                <w:b/>
                <w:bCs/>
                <w:sz w:val="18"/>
                <w:szCs w:val="18"/>
              </w:rPr>
              <w:t>Network</w:t>
            </w:r>
            <w:r w:rsidR="00912442" w:rsidRPr="00223597">
              <w:rPr>
                <w:b/>
                <w:bCs/>
                <w:sz w:val="18"/>
                <w:szCs w:val="18"/>
              </w:rPr>
              <w:t xml:space="preserve"> Notification</w:t>
            </w:r>
            <w:r w:rsidR="00912442">
              <w:rPr>
                <w:b/>
                <w:bCs/>
                <w:i/>
                <w:iCs w:val="0"/>
                <w:sz w:val="18"/>
                <w:szCs w:val="18"/>
              </w:rPr>
              <w:br/>
            </w:r>
            <w:r w:rsidR="00912442" w:rsidRPr="00223597">
              <w:rPr>
                <w:i/>
                <w:iCs w:val="0"/>
                <w:sz w:val="18"/>
                <w:szCs w:val="18"/>
              </w:rPr>
              <w:t>(</w:t>
            </w:r>
            <w:r>
              <w:rPr>
                <w:i/>
                <w:iCs w:val="0"/>
                <w:sz w:val="18"/>
                <w:szCs w:val="18"/>
              </w:rPr>
              <w:t>Network</w:t>
            </w:r>
            <w:r w:rsidR="00912442" w:rsidRPr="00223597">
              <w:rPr>
                <w:i/>
                <w:iCs w:val="0"/>
                <w:sz w:val="18"/>
                <w:szCs w:val="18"/>
              </w:rPr>
              <w:t xml:space="preserve"> Mode)</w:t>
            </w:r>
          </w:p>
        </w:tc>
        <w:tc>
          <w:tcPr>
            <w:tcW w:w="7351" w:type="dxa"/>
          </w:tcPr>
          <w:p w14:paraId="7E51B561" w14:textId="5ABF1B39" w:rsidR="00912442" w:rsidRDefault="005450B2" w:rsidP="00997713">
            <w:pPr>
              <w:ind w:left="0"/>
            </w:pPr>
            <w:r>
              <w:t>Network</w:t>
            </w:r>
            <w:r w:rsidR="00912442">
              <w:t xml:space="preserve"> notification </w:t>
            </w:r>
            <w:r>
              <w:t xml:space="preserve">about IMEI change </w:t>
            </w:r>
            <w:r w:rsidR="00912442">
              <w:t xml:space="preserve">will be dispatched </w:t>
            </w:r>
            <w:r>
              <w:t xml:space="preserve">in selected format </w:t>
            </w:r>
            <w:r w:rsidR="00912442">
              <w:t xml:space="preserve">to IMEI </w:t>
            </w:r>
            <w:r>
              <w:t>Monitoring</w:t>
            </w:r>
            <w:r w:rsidR="00912442">
              <w:t xml:space="preserve">. IMEI </w:t>
            </w:r>
            <w:r>
              <w:t>Monitoring</w:t>
            </w:r>
            <w:r w:rsidR="00912442">
              <w:t xml:space="preserve"> processes the message, then dispatches corresponding IMEIChangeEvent JMS message to Tibco. </w:t>
            </w:r>
          </w:p>
          <w:p w14:paraId="1FA85130" w14:textId="77777777" w:rsidR="00912442" w:rsidRDefault="00912442" w:rsidP="00997713">
            <w:pPr>
              <w:ind w:left="0"/>
            </w:pPr>
            <w:r>
              <w:t>Preconfigured hardware details will be used.</w:t>
            </w:r>
            <w:r>
              <w:br/>
            </w:r>
          </w:p>
          <w:p w14:paraId="173F5729" w14:textId="5C4A28DA" w:rsidR="00912442" w:rsidRPr="00444FF0" w:rsidRDefault="00912442" w:rsidP="00997713">
            <w:pPr>
              <w:ind w:left="0"/>
              <w:rPr>
                <w:sz w:val="18"/>
                <w:szCs w:val="18"/>
              </w:rPr>
            </w:pPr>
            <w:r w:rsidRPr="00444FF0">
              <w:rPr>
                <w:b/>
                <w:bCs/>
                <w:sz w:val="18"/>
                <w:szCs w:val="18"/>
              </w:rPr>
              <w:t xml:space="preserve">NOTE: </w:t>
            </w:r>
            <w:r w:rsidRPr="00444FF0">
              <w:rPr>
                <w:sz w:val="18"/>
                <w:szCs w:val="18"/>
              </w:rPr>
              <w:t xml:space="preserve">In </w:t>
            </w:r>
            <w:r w:rsidR="005450B2">
              <w:rPr>
                <w:i/>
                <w:iCs w:val="0"/>
                <w:sz w:val="18"/>
                <w:szCs w:val="18"/>
              </w:rPr>
              <w:t>Network</w:t>
            </w:r>
            <w:r w:rsidRPr="00444FF0">
              <w:rPr>
                <w:i/>
                <w:iCs w:val="0"/>
                <w:sz w:val="18"/>
                <w:szCs w:val="18"/>
              </w:rPr>
              <w:t xml:space="preserve"> mode</w:t>
            </w:r>
            <w:r>
              <w:rPr>
                <w:i/>
                <w:iCs w:val="0"/>
                <w:sz w:val="18"/>
                <w:szCs w:val="18"/>
              </w:rPr>
              <w:t>,</w:t>
            </w:r>
            <w:r>
              <w:rPr>
                <w:i/>
                <w:sz w:val="18"/>
                <w:szCs w:val="18"/>
              </w:rPr>
              <w:t xml:space="preserve"> –</w:t>
            </w:r>
            <w:r w:rsidRPr="00444FF0">
              <w:rPr>
                <w:sz w:val="18"/>
                <w:szCs w:val="18"/>
              </w:rPr>
              <w:t xml:space="preserve"> since there is only one instance of IMEI </w:t>
            </w:r>
            <w:r w:rsidR="005450B2">
              <w:rPr>
                <w:sz w:val="18"/>
                <w:szCs w:val="18"/>
              </w:rPr>
              <w:t>Monitoring</w:t>
            </w:r>
            <w:r>
              <w:rPr>
                <w:sz w:val="18"/>
                <w:szCs w:val="18"/>
              </w:rPr>
              <w:t xml:space="preserve"> –</w:t>
            </w:r>
            <w:r w:rsidRPr="00444FF0">
              <w:rPr>
                <w:sz w:val="18"/>
                <w:szCs w:val="18"/>
              </w:rPr>
              <w:t xml:space="preserve"> Phoenix checks that IMEI </w:t>
            </w:r>
            <w:r w:rsidR="005450B2">
              <w:rPr>
                <w:sz w:val="18"/>
                <w:szCs w:val="18"/>
              </w:rPr>
              <w:t xml:space="preserve">Monitoring </w:t>
            </w:r>
            <w:r w:rsidRPr="00444FF0">
              <w:rPr>
                <w:sz w:val="18"/>
                <w:szCs w:val="18"/>
              </w:rPr>
              <w:t xml:space="preserve">is </w:t>
            </w:r>
            <w:r>
              <w:rPr>
                <w:sz w:val="18"/>
                <w:szCs w:val="18"/>
              </w:rPr>
              <w:t xml:space="preserve">indeed </w:t>
            </w:r>
            <w:r w:rsidRPr="00444FF0">
              <w:rPr>
                <w:sz w:val="18"/>
                <w:szCs w:val="18"/>
              </w:rPr>
              <w:t xml:space="preserve">connected to </w:t>
            </w:r>
            <w:r>
              <w:rPr>
                <w:sz w:val="18"/>
                <w:szCs w:val="18"/>
              </w:rPr>
              <w:t>selected</w:t>
            </w:r>
            <w:r w:rsidRPr="00444FF0">
              <w:rPr>
                <w:sz w:val="18"/>
                <w:szCs w:val="18"/>
              </w:rPr>
              <w:t xml:space="preserve"> testing environment. A warning message is displayed if environment discrepancy is detected to prevent users </w:t>
            </w:r>
            <w:r w:rsidR="005450B2">
              <w:rPr>
                <w:sz w:val="18"/>
                <w:szCs w:val="18"/>
              </w:rPr>
              <w:t>from cross-env testing issues.</w:t>
            </w:r>
          </w:p>
          <w:p w14:paraId="73FF86A0" w14:textId="77777777" w:rsidR="00912442" w:rsidRPr="003F63A1" w:rsidRDefault="00912442" w:rsidP="00997713">
            <w:pPr>
              <w:ind w:left="0"/>
            </w:pPr>
          </w:p>
        </w:tc>
      </w:tr>
      <w:tr w:rsidR="00912442" w14:paraId="7868ED5D" w14:textId="77777777" w:rsidTr="00997713">
        <w:trPr>
          <w:trHeight w:val="701"/>
        </w:trPr>
        <w:tc>
          <w:tcPr>
            <w:tcW w:w="2005" w:type="dxa"/>
          </w:tcPr>
          <w:p w14:paraId="25249371" w14:textId="77777777" w:rsidR="00912442" w:rsidRPr="00223597" w:rsidRDefault="00912442" w:rsidP="00997713">
            <w:pPr>
              <w:ind w:left="0"/>
              <w:rPr>
                <w:b/>
                <w:bCs/>
                <w:i/>
                <w:iCs w:val="0"/>
                <w:sz w:val="18"/>
                <w:szCs w:val="18"/>
              </w:rPr>
            </w:pPr>
            <w:r w:rsidRPr="00223597">
              <w:rPr>
                <w:b/>
                <w:bCs/>
                <w:sz w:val="18"/>
                <w:szCs w:val="18"/>
              </w:rPr>
              <w:t>IMEIChangeEvent</w:t>
            </w:r>
            <w:r w:rsidRPr="00223597">
              <w:rPr>
                <w:b/>
                <w:bCs/>
                <w:sz w:val="18"/>
                <w:szCs w:val="18"/>
              </w:rPr>
              <w:br/>
            </w:r>
            <w:r w:rsidRPr="00223597">
              <w:rPr>
                <w:i/>
                <w:iCs w:val="0"/>
                <w:sz w:val="18"/>
                <w:szCs w:val="18"/>
              </w:rPr>
              <w:t>(Tibco mode)</w:t>
            </w:r>
          </w:p>
        </w:tc>
        <w:tc>
          <w:tcPr>
            <w:tcW w:w="7351" w:type="dxa"/>
          </w:tcPr>
          <w:p w14:paraId="1FDED1F6" w14:textId="77777777" w:rsidR="005450B2" w:rsidRDefault="00912442" w:rsidP="00997713">
            <w:pPr>
              <w:ind w:left="0"/>
            </w:pPr>
            <w:r>
              <w:t xml:space="preserve">IMEIChangeEvent JMS message will be sent to Tibco. IMEI </w:t>
            </w:r>
            <w:r w:rsidR="005450B2">
              <w:t>Monitoring</w:t>
            </w:r>
            <w:r>
              <w:t xml:space="preserve"> is bypassed.</w:t>
            </w:r>
            <w:r w:rsidR="005450B2">
              <w:t xml:space="preserve"> </w:t>
            </w:r>
          </w:p>
          <w:p w14:paraId="346B57FB" w14:textId="27E53995" w:rsidR="00912442" w:rsidRDefault="00912442" w:rsidP="00997713">
            <w:pPr>
              <w:ind w:left="0"/>
            </w:pPr>
            <w:r>
              <w:t>Hardware details are customizable.</w:t>
            </w:r>
          </w:p>
          <w:p w14:paraId="151B031D" w14:textId="77777777" w:rsidR="00912442" w:rsidRDefault="00912442" w:rsidP="00997713">
            <w:pPr>
              <w:ind w:left="0"/>
            </w:pPr>
          </w:p>
          <w:p w14:paraId="48533B96" w14:textId="060F0408" w:rsidR="00912442" w:rsidRPr="00444FF0" w:rsidRDefault="00912442" w:rsidP="00997713">
            <w:pPr>
              <w:ind w:left="0"/>
              <w:rPr>
                <w:sz w:val="18"/>
                <w:szCs w:val="18"/>
              </w:rPr>
            </w:pPr>
            <w:r w:rsidRPr="00444FF0">
              <w:rPr>
                <w:b/>
                <w:bCs/>
                <w:sz w:val="18"/>
                <w:szCs w:val="18"/>
              </w:rPr>
              <w:t>NOTE:</w:t>
            </w:r>
            <w:r w:rsidRPr="00444FF0">
              <w:rPr>
                <w:sz w:val="18"/>
                <w:szCs w:val="18"/>
              </w:rPr>
              <w:t xml:space="preserve"> In </w:t>
            </w:r>
            <w:r w:rsidRPr="00444FF0">
              <w:rPr>
                <w:i/>
                <w:iCs w:val="0"/>
                <w:sz w:val="18"/>
                <w:szCs w:val="18"/>
              </w:rPr>
              <w:t>Tibco mode</w:t>
            </w:r>
            <w:r w:rsidRPr="00444FF0">
              <w:rPr>
                <w:sz w:val="18"/>
                <w:szCs w:val="18"/>
              </w:rPr>
              <w:t xml:space="preserve">, IMSI-IMEI pair will </w:t>
            </w:r>
            <w:r w:rsidRPr="005450B2">
              <w:rPr>
                <w:b/>
                <w:bCs/>
                <w:sz w:val="18"/>
                <w:szCs w:val="18"/>
              </w:rPr>
              <w:t>not</w:t>
            </w:r>
            <w:r w:rsidRPr="00444FF0">
              <w:rPr>
                <w:sz w:val="18"/>
                <w:szCs w:val="18"/>
              </w:rPr>
              <w:t xml:space="preserve"> be stored in IMEI </w:t>
            </w:r>
            <w:r w:rsidR="005450B2">
              <w:rPr>
                <w:sz w:val="18"/>
                <w:szCs w:val="18"/>
              </w:rPr>
              <w:t>Monitoring</w:t>
            </w:r>
            <w:r w:rsidRPr="00444FF0">
              <w:rPr>
                <w:sz w:val="18"/>
                <w:szCs w:val="18"/>
              </w:rPr>
              <w:t xml:space="preserve">. Avoid using </w:t>
            </w:r>
            <w:r w:rsidRPr="00444FF0">
              <w:rPr>
                <w:rFonts w:ascii="Consolas" w:hAnsi="Consolas"/>
                <w:sz w:val="18"/>
                <w:szCs w:val="18"/>
              </w:rPr>
              <w:t>queryByIMSI</w:t>
            </w:r>
            <w:r w:rsidRPr="00444FF0">
              <w:rPr>
                <w:sz w:val="18"/>
                <w:szCs w:val="18"/>
              </w:rPr>
              <w:t xml:space="preserve"> call, as it would return </w:t>
            </w:r>
            <w:r w:rsidRPr="00444FF0">
              <w:rPr>
                <w:i/>
                <w:iCs w:val="0"/>
                <w:sz w:val="18"/>
                <w:szCs w:val="18"/>
              </w:rPr>
              <w:t>Unknown IMSI</w:t>
            </w:r>
            <w:r w:rsidRPr="00444FF0">
              <w:rPr>
                <w:sz w:val="18"/>
                <w:szCs w:val="18"/>
              </w:rPr>
              <w:t>.</w:t>
            </w:r>
          </w:p>
          <w:p w14:paraId="3C21D158" w14:textId="77777777" w:rsidR="00912442" w:rsidRPr="003F63A1" w:rsidRDefault="00912442" w:rsidP="00997713">
            <w:pPr>
              <w:ind w:left="0"/>
            </w:pPr>
          </w:p>
        </w:tc>
      </w:tr>
      <w:tr w:rsidR="00912442" w14:paraId="473E0A2D" w14:textId="77777777" w:rsidTr="00997713">
        <w:trPr>
          <w:trHeight w:val="235"/>
        </w:trPr>
        <w:tc>
          <w:tcPr>
            <w:tcW w:w="9356" w:type="dxa"/>
            <w:gridSpan w:val="2"/>
            <w:shd w:val="clear" w:color="auto" w:fill="F2F2F2" w:themeFill="background1" w:themeFillShade="F2"/>
          </w:tcPr>
          <w:p w14:paraId="6C67052A" w14:textId="77777777" w:rsidR="00912442" w:rsidRPr="00223597" w:rsidRDefault="00912442" w:rsidP="00997713">
            <w:pPr>
              <w:ind w:left="0"/>
              <w:rPr>
                <w:b/>
                <w:bCs/>
              </w:rPr>
            </w:pPr>
            <w:r>
              <w:rPr>
                <w:b/>
                <w:bCs/>
              </w:rPr>
              <w:t xml:space="preserve">Equipment and </w:t>
            </w:r>
            <w:r w:rsidRPr="00110488">
              <w:rPr>
                <w:b/>
                <w:bCs/>
              </w:rPr>
              <w:t>Subscriber Identifiers</w:t>
            </w:r>
          </w:p>
        </w:tc>
      </w:tr>
      <w:tr w:rsidR="00912442" w14:paraId="30EF9C3C" w14:textId="77777777" w:rsidTr="00997713">
        <w:trPr>
          <w:trHeight w:val="701"/>
        </w:trPr>
        <w:tc>
          <w:tcPr>
            <w:tcW w:w="2005" w:type="dxa"/>
          </w:tcPr>
          <w:p w14:paraId="32194C2C" w14:textId="77777777" w:rsidR="00912442" w:rsidRDefault="00912442" w:rsidP="00997713">
            <w:pPr>
              <w:ind w:left="0"/>
              <w:rPr>
                <w:b/>
                <w:bCs/>
                <w:i/>
                <w:iCs w:val="0"/>
                <w:sz w:val="18"/>
                <w:szCs w:val="18"/>
              </w:rPr>
            </w:pPr>
            <w:r>
              <w:rPr>
                <w:b/>
                <w:bCs/>
                <w:i/>
                <w:iCs w:val="0"/>
                <w:sz w:val="18"/>
                <w:szCs w:val="18"/>
              </w:rPr>
              <w:t>IMSI</w:t>
            </w:r>
          </w:p>
        </w:tc>
        <w:tc>
          <w:tcPr>
            <w:tcW w:w="7351" w:type="dxa"/>
          </w:tcPr>
          <w:p w14:paraId="0F8BF613" w14:textId="77777777" w:rsidR="00912442" w:rsidRDefault="00912442" w:rsidP="00997713">
            <w:pPr>
              <w:ind w:left="0"/>
            </w:pPr>
            <w:r>
              <w:t>IMSI to be used in the message.</w:t>
            </w:r>
          </w:p>
          <w:p w14:paraId="076BF253" w14:textId="77777777" w:rsidR="00912442" w:rsidRDefault="00912442" w:rsidP="00997713">
            <w:pPr>
              <w:ind w:left="0"/>
            </w:pPr>
          </w:p>
          <w:p w14:paraId="533C0F33" w14:textId="77777777" w:rsidR="00912442" w:rsidRDefault="00912442" w:rsidP="00997713">
            <w:pPr>
              <w:ind w:left="0"/>
            </w:pPr>
            <w:r>
              <w:t>Upon IMSI value change:</w:t>
            </w:r>
          </w:p>
          <w:p w14:paraId="6DF4DC00" w14:textId="77777777" w:rsidR="00912442" w:rsidRPr="00C503B0" w:rsidRDefault="00912442" w:rsidP="00997713">
            <w:pPr>
              <w:pStyle w:val="Odstavecseseznamem"/>
              <w:ind w:left="300"/>
              <w:rPr>
                <w:bCs/>
              </w:rPr>
            </w:pPr>
          </w:p>
          <w:p w14:paraId="65A8E0E3" w14:textId="77777777" w:rsidR="00912442" w:rsidRDefault="00912442" w:rsidP="00997713">
            <w:pPr>
              <w:ind w:left="0"/>
            </w:pPr>
            <w:r>
              <w:t>If the IMSI represents a OneNumber inventory in RMS, corresponding icon is displayed next to the edit box:</w:t>
            </w:r>
          </w:p>
          <w:p w14:paraId="1AC84C18" w14:textId="77777777" w:rsidR="00912442" w:rsidRDefault="00912442" w:rsidP="00997713">
            <w:pPr>
              <w:ind w:left="0"/>
            </w:pPr>
          </w:p>
          <w:p w14:paraId="111BF037" w14:textId="77777777" w:rsidR="00912442" w:rsidRPr="003F63A1" w:rsidRDefault="00912442" w:rsidP="00997713">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912442" w:rsidRPr="003F63A1" w14:paraId="133B5A47" w14:textId="77777777" w:rsidTr="00997713">
              <w:tc>
                <w:tcPr>
                  <w:tcW w:w="595" w:type="dxa"/>
                </w:tcPr>
                <w:p w14:paraId="77DB29FF" w14:textId="77777777" w:rsidR="00912442" w:rsidRPr="003F63A1" w:rsidRDefault="00912442" w:rsidP="00997713">
                  <w:pPr>
                    <w:ind w:left="0"/>
                    <w:jc w:val="center"/>
                  </w:pPr>
                </w:p>
              </w:tc>
              <w:tc>
                <w:tcPr>
                  <w:tcW w:w="4800" w:type="dxa"/>
                </w:tcPr>
                <w:p w14:paraId="2DE7086F" w14:textId="77777777" w:rsidR="00912442" w:rsidRPr="00223597" w:rsidRDefault="00912442" w:rsidP="00997713">
                  <w:pPr>
                    <w:ind w:left="0"/>
                    <w:rPr>
                      <w:sz w:val="18"/>
                      <w:szCs w:val="18"/>
                    </w:rPr>
                  </w:pPr>
                  <w:r w:rsidRPr="00223597">
                    <w:rPr>
                      <w:sz w:val="18"/>
                      <w:szCs w:val="18"/>
                    </w:rPr>
                    <w:t>IMSI is not OneNumber-related.</w:t>
                  </w:r>
                </w:p>
              </w:tc>
            </w:tr>
            <w:tr w:rsidR="00912442" w:rsidRPr="003F63A1" w14:paraId="6FDBA5A7" w14:textId="77777777" w:rsidTr="00997713">
              <w:tc>
                <w:tcPr>
                  <w:tcW w:w="595" w:type="dxa"/>
                </w:tcPr>
                <w:p w14:paraId="67030200" w14:textId="77777777" w:rsidR="00912442" w:rsidRPr="003F63A1" w:rsidRDefault="00912442" w:rsidP="00997713">
                  <w:pPr>
                    <w:ind w:left="0"/>
                    <w:jc w:val="center"/>
                  </w:pPr>
                  <w:r w:rsidRPr="003F63A1">
                    <w:rPr>
                      <w:noProof/>
                    </w:rPr>
                    <w:drawing>
                      <wp:inline distT="0" distB="0" distL="0" distR="0" wp14:anchorId="4284F842" wp14:editId="0234C76F">
                        <wp:extent cx="150495" cy="150495"/>
                        <wp:effectExtent l="0" t="0" r="1905" b="1905"/>
                        <wp:docPr id="1839421495" name="Obrázek 183942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79709A48" w14:textId="77777777" w:rsidR="00912442" w:rsidRPr="00223597" w:rsidRDefault="00912442" w:rsidP="00997713">
                  <w:pPr>
                    <w:ind w:left="0"/>
                    <w:rPr>
                      <w:sz w:val="18"/>
                      <w:szCs w:val="18"/>
                    </w:rPr>
                  </w:pPr>
                  <w:r w:rsidRPr="00223597">
                    <w:rPr>
                      <w:sz w:val="18"/>
                      <w:szCs w:val="18"/>
                    </w:rPr>
                    <w:t>IMSI has primary OneNumber relationship in RMS.</w:t>
                  </w:r>
                </w:p>
              </w:tc>
            </w:tr>
            <w:tr w:rsidR="00912442" w:rsidRPr="003F63A1" w14:paraId="5923BBD4" w14:textId="77777777" w:rsidTr="00997713">
              <w:tc>
                <w:tcPr>
                  <w:tcW w:w="595" w:type="dxa"/>
                </w:tcPr>
                <w:p w14:paraId="586EEE47" w14:textId="77777777" w:rsidR="00912442" w:rsidRPr="003F63A1" w:rsidRDefault="00912442" w:rsidP="00997713">
                  <w:pPr>
                    <w:ind w:left="0"/>
                    <w:jc w:val="center"/>
                    <w:rPr>
                      <w:noProof/>
                    </w:rPr>
                  </w:pPr>
                  <w:r w:rsidRPr="003F63A1">
                    <w:rPr>
                      <w:noProof/>
                    </w:rPr>
                    <w:drawing>
                      <wp:inline distT="0" distB="0" distL="0" distR="0" wp14:anchorId="3DD39D6E" wp14:editId="7A4B4FF7">
                        <wp:extent cx="150495" cy="150495"/>
                        <wp:effectExtent l="0" t="0" r="1905" b="1905"/>
                        <wp:docPr id="1352656684" name="Obrázek 135265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32B80850" w14:textId="77777777" w:rsidR="00912442" w:rsidRPr="00223597" w:rsidRDefault="00912442" w:rsidP="00997713">
                  <w:pPr>
                    <w:ind w:left="0"/>
                    <w:rPr>
                      <w:sz w:val="18"/>
                      <w:szCs w:val="18"/>
                    </w:rPr>
                  </w:pPr>
                  <w:r w:rsidRPr="00223597">
                    <w:rPr>
                      <w:sz w:val="18"/>
                      <w:szCs w:val="18"/>
                    </w:rPr>
                    <w:t>IMSI has secondary OneNumber relationship in RMS.</w:t>
                  </w:r>
                </w:p>
              </w:tc>
            </w:tr>
          </w:tbl>
          <w:p w14:paraId="4AE99AE4" w14:textId="77777777" w:rsidR="00912442" w:rsidRDefault="00912442" w:rsidP="00997713">
            <w:pPr>
              <w:ind w:left="0"/>
            </w:pPr>
          </w:p>
          <w:p w14:paraId="7EE805B9" w14:textId="77777777" w:rsidR="00912442" w:rsidRDefault="00912442" w:rsidP="00997713">
            <w:pPr>
              <w:ind w:left="0"/>
            </w:pPr>
            <w:r w:rsidRPr="003F63A1">
              <w:rPr>
                <w:b/>
                <w:bCs/>
              </w:rPr>
              <w:t xml:space="preserve">  HINT: </w:t>
            </w:r>
            <w:r>
              <w:t>Hover mouse cursor over the icon to reveal location details in text form.</w:t>
            </w:r>
          </w:p>
          <w:p w14:paraId="263095CD" w14:textId="77777777" w:rsidR="00912442" w:rsidRPr="003F63A1" w:rsidRDefault="00912442" w:rsidP="00997713">
            <w:pPr>
              <w:ind w:left="0"/>
            </w:pPr>
          </w:p>
        </w:tc>
      </w:tr>
      <w:tr w:rsidR="00912442" w14:paraId="0BD1ABB1" w14:textId="77777777" w:rsidTr="00997713">
        <w:trPr>
          <w:trHeight w:val="701"/>
        </w:trPr>
        <w:tc>
          <w:tcPr>
            <w:tcW w:w="2005" w:type="dxa"/>
          </w:tcPr>
          <w:p w14:paraId="73497D90" w14:textId="77777777" w:rsidR="00912442" w:rsidRDefault="00912442" w:rsidP="00997713">
            <w:pPr>
              <w:ind w:left="0"/>
              <w:rPr>
                <w:b/>
                <w:bCs/>
                <w:i/>
                <w:iCs w:val="0"/>
                <w:sz w:val="18"/>
                <w:szCs w:val="18"/>
              </w:rPr>
            </w:pPr>
            <w:r>
              <w:rPr>
                <w:b/>
                <w:bCs/>
                <w:i/>
                <w:iCs w:val="0"/>
                <w:sz w:val="18"/>
                <w:szCs w:val="18"/>
              </w:rPr>
              <w:t>IMEI</w:t>
            </w:r>
          </w:p>
        </w:tc>
        <w:tc>
          <w:tcPr>
            <w:tcW w:w="7351" w:type="dxa"/>
          </w:tcPr>
          <w:p w14:paraId="6563005C" w14:textId="77777777" w:rsidR="00912442" w:rsidRDefault="00912442" w:rsidP="00997713">
            <w:pPr>
              <w:ind w:left="0"/>
            </w:pPr>
            <w:r>
              <w:t xml:space="preserve">IMEI to be used in the message. </w:t>
            </w:r>
          </w:p>
          <w:p w14:paraId="2211BDCA" w14:textId="77777777" w:rsidR="00912442" w:rsidRDefault="00912442" w:rsidP="00997713">
            <w:pPr>
              <w:ind w:left="0"/>
            </w:pPr>
          </w:p>
          <w:p w14:paraId="1DAAA53C" w14:textId="77777777" w:rsidR="00912442" w:rsidRDefault="00912442" w:rsidP="00997713">
            <w:pPr>
              <w:ind w:left="0"/>
            </w:pPr>
            <w:r>
              <w:t>Ensure the IMEI value is formed using a correct TAC number.</w:t>
            </w:r>
          </w:p>
          <w:p w14:paraId="4FFDF469" w14:textId="77777777" w:rsidR="005450B2" w:rsidRDefault="005450B2" w:rsidP="00997713">
            <w:pPr>
              <w:ind w:left="0"/>
            </w:pPr>
          </w:p>
          <w:p w14:paraId="0CFE6A68" w14:textId="2B88C8CD" w:rsidR="005450B2" w:rsidRDefault="005450B2" w:rsidP="00997713">
            <w:pPr>
              <w:ind w:left="0"/>
            </w:pPr>
            <w:r>
              <w:t>Upon IMEI value change: If TAC is changed, hardware details are reloaded.</w:t>
            </w:r>
          </w:p>
          <w:p w14:paraId="3691A0C6" w14:textId="77777777" w:rsidR="00912442" w:rsidRDefault="00912442" w:rsidP="00997713">
            <w:pPr>
              <w:ind w:left="0"/>
            </w:pPr>
          </w:p>
        </w:tc>
      </w:tr>
      <w:tr w:rsidR="005450B2" w14:paraId="469C396E" w14:textId="77777777" w:rsidTr="00997713">
        <w:trPr>
          <w:trHeight w:val="701"/>
        </w:trPr>
        <w:tc>
          <w:tcPr>
            <w:tcW w:w="2005" w:type="dxa"/>
          </w:tcPr>
          <w:p w14:paraId="544A953C" w14:textId="77777777" w:rsidR="005450B2" w:rsidRDefault="005450B2" w:rsidP="005450B2">
            <w:pPr>
              <w:ind w:left="0"/>
            </w:pPr>
            <w:r w:rsidRPr="002219AE">
              <w:rPr>
                <w:noProof/>
              </w:rPr>
              <w:drawing>
                <wp:inline distT="0" distB="0" distL="0" distR="0" wp14:anchorId="1B40635C" wp14:editId="10309159">
                  <wp:extent cx="154305" cy="154305"/>
                  <wp:effectExtent l="0" t="0" r="0" b="0"/>
                  <wp:docPr id="441547476"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p>
          <w:p w14:paraId="5D346815" w14:textId="1CD64023" w:rsidR="005450B2" w:rsidRDefault="005450B2" w:rsidP="005450B2">
            <w:pPr>
              <w:ind w:left="0"/>
              <w:rPr>
                <w:b/>
                <w:bCs/>
                <w:i/>
                <w:iCs w:val="0"/>
                <w:sz w:val="18"/>
                <w:szCs w:val="18"/>
              </w:rPr>
            </w:pPr>
            <w:r w:rsidRPr="00CF0DF3">
              <w:rPr>
                <w:b/>
                <w:bCs/>
                <w:i/>
                <w:iCs w:val="0"/>
                <w:sz w:val="18"/>
                <w:szCs w:val="18"/>
              </w:rPr>
              <w:t>(</w:t>
            </w:r>
            <w:r>
              <w:rPr>
                <w:b/>
                <w:bCs/>
                <w:i/>
                <w:iCs w:val="0"/>
                <w:sz w:val="18"/>
                <w:szCs w:val="18"/>
              </w:rPr>
              <w:t>IMEI</w:t>
            </w:r>
            <w:r w:rsidRPr="00CF0DF3">
              <w:rPr>
                <w:b/>
                <w:bCs/>
                <w:i/>
                <w:iCs w:val="0"/>
                <w:sz w:val="18"/>
                <w:szCs w:val="18"/>
              </w:rPr>
              <w:t xml:space="preserve"> lookup)</w:t>
            </w:r>
          </w:p>
        </w:tc>
        <w:tc>
          <w:tcPr>
            <w:tcW w:w="7351" w:type="dxa"/>
          </w:tcPr>
          <w:p w14:paraId="3E89C6CB" w14:textId="0CD83498" w:rsidR="005450B2" w:rsidRDefault="005450B2" w:rsidP="005450B2">
            <w:pPr>
              <w:ind w:left="0"/>
            </w:pPr>
            <w:r>
              <w:t>Press the button to look up IMEI linked to given IMSI in IMEI Monitoring (</w:t>
            </w:r>
            <w:r w:rsidRPr="005450B2">
              <w:rPr>
                <w:i/>
                <w:iCs w:val="0"/>
              </w:rPr>
              <w:t>queryByIMSI</w:t>
            </w:r>
            <w:r>
              <w:t>).</w:t>
            </w:r>
          </w:p>
        </w:tc>
      </w:tr>
      <w:tr w:rsidR="005450B2" w14:paraId="3EF15DC1" w14:textId="77777777" w:rsidTr="00997713">
        <w:trPr>
          <w:trHeight w:val="701"/>
        </w:trPr>
        <w:tc>
          <w:tcPr>
            <w:tcW w:w="2005" w:type="dxa"/>
          </w:tcPr>
          <w:p w14:paraId="7CA68441" w14:textId="6ADC3AC2" w:rsidR="005450B2" w:rsidRDefault="00696B24" w:rsidP="005450B2">
            <w:pPr>
              <w:ind w:left="0"/>
              <w:rPr>
                <w:b/>
                <w:bCs/>
                <w:i/>
                <w:iCs w:val="0"/>
                <w:sz w:val="18"/>
                <w:szCs w:val="18"/>
              </w:rPr>
            </w:pPr>
            <w:r>
              <w:pict w14:anchorId="16602AD1">
                <v:shape id="Obrázek 1457494573" o:spid="_x0000_i1030" type="#_x0000_t75" style="width:11.7pt;height:11.7pt;visibility:visible;mso-wrap-style:square">
                  <v:imagedata r:id="rId354" o:title=""/>
                </v:shape>
              </w:pict>
            </w:r>
            <w:r w:rsidR="005450B2" w:rsidRPr="00CF0DF3">
              <w:rPr>
                <w:b/>
                <w:bCs/>
                <w:i/>
                <w:iCs w:val="0"/>
                <w:sz w:val="18"/>
                <w:szCs w:val="18"/>
              </w:rPr>
              <w:t xml:space="preserve"> </w:t>
            </w:r>
          </w:p>
          <w:p w14:paraId="7387D2E9" w14:textId="50D0FDD4" w:rsidR="005450B2" w:rsidRDefault="005450B2" w:rsidP="005450B2">
            <w:pPr>
              <w:ind w:left="0"/>
              <w:rPr>
                <w:b/>
                <w:bCs/>
                <w:i/>
                <w:iCs w:val="0"/>
                <w:sz w:val="18"/>
                <w:szCs w:val="18"/>
              </w:rPr>
            </w:pPr>
            <w:r w:rsidRPr="00CF0DF3">
              <w:rPr>
                <w:b/>
                <w:bCs/>
                <w:i/>
                <w:iCs w:val="0"/>
                <w:sz w:val="18"/>
                <w:szCs w:val="18"/>
              </w:rPr>
              <w:t xml:space="preserve">(TAC </w:t>
            </w:r>
            <w:r>
              <w:rPr>
                <w:b/>
                <w:bCs/>
                <w:i/>
                <w:iCs w:val="0"/>
                <w:sz w:val="18"/>
                <w:szCs w:val="18"/>
              </w:rPr>
              <w:t>Catalog</w:t>
            </w:r>
            <w:r w:rsidRPr="00CF0DF3">
              <w:rPr>
                <w:b/>
                <w:bCs/>
                <w:i/>
                <w:iCs w:val="0"/>
                <w:sz w:val="18"/>
                <w:szCs w:val="18"/>
              </w:rPr>
              <w:t>)</w:t>
            </w:r>
          </w:p>
        </w:tc>
        <w:tc>
          <w:tcPr>
            <w:tcW w:w="7351" w:type="dxa"/>
          </w:tcPr>
          <w:p w14:paraId="3CB32078" w14:textId="77777777" w:rsidR="005450B2" w:rsidRDefault="005450B2" w:rsidP="005450B2">
            <w:pPr>
              <w:ind w:left="0"/>
            </w:pPr>
            <w:r>
              <w:t xml:space="preserve">Press the button to open </w:t>
            </w:r>
            <w:r w:rsidRPr="00CF0DF3">
              <w:rPr>
                <w:i/>
                <w:iCs w:val="0"/>
              </w:rPr>
              <w:t>IMEI Repository TAC Catalog</w:t>
            </w:r>
            <w:r>
              <w:t xml:space="preserve"> form to lookup a valid TAC code. See </w:t>
            </w:r>
            <w:hyperlink w:anchor="_IMEI_Repository_–" w:history="1">
              <w:r w:rsidRPr="00CF0DF3">
                <w:rPr>
                  <w:rStyle w:val="Hypertextovodkaz"/>
                </w:rPr>
                <w:t>IMEI Repository – TAC Catalog</w:t>
              </w:r>
            </w:hyperlink>
            <w:r>
              <w:t xml:space="preserve"> for more details.</w:t>
            </w:r>
          </w:p>
        </w:tc>
      </w:tr>
      <w:tr w:rsidR="005450B2" w14:paraId="510E2CFE" w14:textId="77777777" w:rsidTr="00997713">
        <w:trPr>
          <w:trHeight w:val="701"/>
        </w:trPr>
        <w:tc>
          <w:tcPr>
            <w:tcW w:w="2005" w:type="dxa"/>
          </w:tcPr>
          <w:p w14:paraId="4CA69DDD" w14:textId="77777777" w:rsidR="005450B2" w:rsidRDefault="005450B2" w:rsidP="005450B2">
            <w:pPr>
              <w:ind w:left="0"/>
              <w:rPr>
                <w:b/>
                <w:bCs/>
              </w:rPr>
            </w:pPr>
            <w:r>
              <w:rPr>
                <w:b/>
                <w:bCs/>
                <w:i/>
                <w:iCs w:val="0"/>
                <w:sz w:val="18"/>
                <w:szCs w:val="18"/>
              </w:rPr>
              <w:t>MSISDN</w:t>
            </w:r>
          </w:p>
        </w:tc>
        <w:tc>
          <w:tcPr>
            <w:tcW w:w="7351" w:type="dxa"/>
          </w:tcPr>
          <w:p w14:paraId="2F02FE94" w14:textId="79A18743" w:rsidR="005450B2" w:rsidRDefault="005450B2" w:rsidP="005450B2">
            <w:pPr>
              <w:ind w:left="0"/>
            </w:pPr>
            <w:r>
              <w:t>MSISDN to be used in the message. Disabled in Network:</w:t>
            </w:r>
            <w:r w:rsidRPr="0066561F">
              <w:rPr>
                <w:i/>
                <w:iCs w:val="0"/>
              </w:rPr>
              <w:t>EIR mode</w:t>
            </w:r>
            <w:r>
              <w:t>.</w:t>
            </w:r>
          </w:p>
          <w:p w14:paraId="20ED3EB2" w14:textId="77777777" w:rsidR="005450B2" w:rsidRPr="00223597" w:rsidRDefault="005450B2" w:rsidP="005450B2">
            <w:pPr>
              <w:ind w:left="0"/>
              <w:rPr>
                <w:u w:val="single"/>
              </w:rPr>
            </w:pPr>
            <w:r>
              <w:rPr>
                <w:u w:val="single"/>
              </w:rPr>
              <w:br/>
            </w:r>
            <w:r w:rsidRPr="00223597">
              <w:rPr>
                <w:u w:val="single"/>
              </w:rPr>
              <w:t>Mode differences:</w:t>
            </w:r>
          </w:p>
          <w:p w14:paraId="488AFEB7" w14:textId="12C0F82F" w:rsidR="005450B2" w:rsidRDefault="005450B2" w:rsidP="005450B2">
            <w:pPr>
              <w:pStyle w:val="Odstavecseseznamem"/>
              <w:numPr>
                <w:ilvl w:val="2"/>
                <w:numId w:val="57"/>
              </w:numPr>
              <w:ind w:left="300" w:hanging="218"/>
              <w:rPr>
                <w:bCs/>
                <w:sz w:val="18"/>
                <w:szCs w:val="18"/>
              </w:rPr>
            </w:pPr>
            <w:r>
              <w:rPr>
                <w:b/>
                <w:sz w:val="18"/>
                <w:szCs w:val="18"/>
              </w:rPr>
              <w:t>Network</w:t>
            </w:r>
            <w:r w:rsidRPr="00223597">
              <w:rPr>
                <w:b/>
                <w:sz w:val="18"/>
                <w:szCs w:val="18"/>
              </w:rPr>
              <w:t xml:space="preserve"> mode</w:t>
            </w:r>
            <w:r>
              <w:rPr>
                <w:b/>
                <w:sz w:val="18"/>
                <w:szCs w:val="18"/>
              </w:rPr>
              <w:t>:</w:t>
            </w:r>
            <w:r>
              <w:rPr>
                <w:bCs/>
                <w:sz w:val="18"/>
                <w:szCs w:val="18"/>
              </w:rPr>
              <w:t xml:space="preserve"> MSISDN paired with provided IMSI can be entered manually or looked up using the appropriate button. </w:t>
            </w:r>
            <w:r>
              <w:rPr>
                <w:bCs/>
                <w:sz w:val="18"/>
                <w:szCs w:val="18"/>
              </w:rPr>
              <w:br/>
              <w:t>If the IMSI is not paired, sending of the message will however still be possible, because during MVNO activation, the MSISDN is initially only paired in PG, but not yet in RMS. IMEI Repository first queries PG, then RMS. The link in RMS will be created during de-hotline of such customers.</w:t>
            </w:r>
          </w:p>
          <w:p w14:paraId="175A9A55" w14:textId="77777777" w:rsidR="005450B2" w:rsidRDefault="005450B2" w:rsidP="005450B2">
            <w:pPr>
              <w:pStyle w:val="Odstavecseseznamem"/>
              <w:numPr>
                <w:ilvl w:val="2"/>
                <w:numId w:val="57"/>
              </w:numPr>
              <w:ind w:left="300" w:hanging="218"/>
            </w:pPr>
            <w:r w:rsidRPr="00223597">
              <w:rPr>
                <w:b/>
                <w:sz w:val="18"/>
                <w:szCs w:val="18"/>
              </w:rPr>
              <w:lastRenderedPageBreak/>
              <w:t>Tibco mode</w:t>
            </w:r>
            <w:r>
              <w:rPr>
                <w:bCs/>
                <w:sz w:val="18"/>
                <w:szCs w:val="18"/>
              </w:rPr>
              <w:t>: Custom MSISDN value can be used.</w:t>
            </w:r>
            <w:r>
              <w:rPr>
                <w:bCs/>
                <w:sz w:val="18"/>
                <w:szCs w:val="18"/>
              </w:rPr>
              <w:br/>
            </w:r>
          </w:p>
          <w:p w14:paraId="09DF7F48" w14:textId="77777777" w:rsidR="005450B2" w:rsidRDefault="005450B2" w:rsidP="005450B2">
            <w:pPr>
              <w:ind w:left="0"/>
            </w:pPr>
            <w:r>
              <w:t>If the MSISDN represents a OneNumber inventory in RMS, corresponding icon is displayed next to the edit box:</w:t>
            </w:r>
          </w:p>
          <w:p w14:paraId="5E229CCF" w14:textId="77777777" w:rsidR="005450B2" w:rsidRDefault="005450B2" w:rsidP="005450B2">
            <w:pPr>
              <w:pStyle w:val="Odstavecseseznamem"/>
              <w:ind w:left="300"/>
            </w:pPr>
          </w:p>
          <w:p w14:paraId="70E69F1E" w14:textId="77777777" w:rsidR="005450B2" w:rsidRPr="003F63A1" w:rsidRDefault="005450B2" w:rsidP="005450B2">
            <w:pPr>
              <w:ind w:left="0"/>
            </w:pPr>
            <w:r w:rsidRPr="003F63A1">
              <w:rPr>
                <w:b/>
                <w:bCs/>
                <w:sz w:val="18"/>
                <w:szCs w:val="18"/>
              </w:rPr>
              <w:t>Icon 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95"/>
              <w:gridCol w:w="4800"/>
            </w:tblGrid>
            <w:tr w:rsidR="005450B2" w:rsidRPr="003F63A1" w14:paraId="2C7578E1" w14:textId="77777777" w:rsidTr="00997713">
              <w:tc>
                <w:tcPr>
                  <w:tcW w:w="595" w:type="dxa"/>
                </w:tcPr>
                <w:p w14:paraId="5A732DA5" w14:textId="77777777" w:rsidR="005450B2" w:rsidRPr="003F63A1" w:rsidRDefault="005450B2" w:rsidP="005450B2">
                  <w:pPr>
                    <w:ind w:left="0"/>
                    <w:jc w:val="center"/>
                  </w:pPr>
                </w:p>
              </w:tc>
              <w:tc>
                <w:tcPr>
                  <w:tcW w:w="4800" w:type="dxa"/>
                </w:tcPr>
                <w:p w14:paraId="0FAAF494" w14:textId="77777777" w:rsidR="005450B2" w:rsidRPr="00223597" w:rsidRDefault="005450B2" w:rsidP="005450B2">
                  <w:pPr>
                    <w:ind w:left="0"/>
                    <w:rPr>
                      <w:sz w:val="18"/>
                      <w:szCs w:val="18"/>
                    </w:rPr>
                  </w:pPr>
                  <w:r w:rsidRPr="00223597">
                    <w:rPr>
                      <w:sz w:val="18"/>
                      <w:szCs w:val="18"/>
                    </w:rPr>
                    <w:t>MSISDN is not OneNumber-related.</w:t>
                  </w:r>
                </w:p>
              </w:tc>
            </w:tr>
            <w:tr w:rsidR="005450B2" w:rsidRPr="003F63A1" w14:paraId="1E7B945B" w14:textId="77777777" w:rsidTr="00997713">
              <w:tc>
                <w:tcPr>
                  <w:tcW w:w="595" w:type="dxa"/>
                </w:tcPr>
                <w:p w14:paraId="31AB2289" w14:textId="77777777" w:rsidR="005450B2" w:rsidRPr="003F63A1" w:rsidRDefault="005450B2" w:rsidP="005450B2">
                  <w:pPr>
                    <w:ind w:left="0"/>
                    <w:jc w:val="center"/>
                  </w:pPr>
                  <w:r w:rsidRPr="003F63A1">
                    <w:rPr>
                      <w:noProof/>
                    </w:rPr>
                    <w:drawing>
                      <wp:inline distT="0" distB="0" distL="0" distR="0" wp14:anchorId="0C1B11C4" wp14:editId="0585344B">
                        <wp:extent cx="150495" cy="150495"/>
                        <wp:effectExtent l="0" t="0" r="1905" b="1905"/>
                        <wp:docPr id="899321975" name="Obrázek 89932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Obrázek 64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0D58B099" w14:textId="77777777" w:rsidR="005450B2" w:rsidRPr="00223597" w:rsidRDefault="005450B2" w:rsidP="005450B2">
                  <w:pPr>
                    <w:ind w:left="0"/>
                    <w:rPr>
                      <w:sz w:val="18"/>
                      <w:szCs w:val="18"/>
                    </w:rPr>
                  </w:pPr>
                  <w:r w:rsidRPr="00223597">
                    <w:rPr>
                      <w:sz w:val="18"/>
                      <w:szCs w:val="18"/>
                    </w:rPr>
                    <w:t>MSISDN has primary OneNumber relationship in RMS.</w:t>
                  </w:r>
                </w:p>
              </w:tc>
            </w:tr>
            <w:tr w:rsidR="005450B2" w:rsidRPr="003F63A1" w14:paraId="4C6591D0" w14:textId="77777777" w:rsidTr="00997713">
              <w:tc>
                <w:tcPr>
                  <w:tcW w:w="595" w:type="dxa"/>
                </w:tcPr>
                <w:p w14:paraId="05F7386F" w14:textId="77777777" w:rsidR="005450B2" w:rsidRPr="003F63A1" w:rsidRDefault="005450B2" w:rsidP="005450B2">
                  <w:pPr>
                    <w:ind w:left="0"/>
                    <w:jc w:val="center"/>
                    <w:rPr>
                      <w:noProof/>
                    </w:rPr>
                  </w:pPr>
                  <w:r w:rsidRPr="003F63A1">
                    <w:rPr>
                      <w:noProof/>
                    </w:rPr>
                    <w:drawing>
                      <wp:inline distT="0" distB="0" distL="0" distR="0" wp14:anchorId="6233DB8A" wp14:editId="7A7A231B">
                        <wp:extent cx="150495" cy="150495"/>
                        <wp:effectExtent l="0" t="0" r="1905" b="1905"/>
                        <wp:docPr id="1094834836" name="Obrázek 109483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Obrázek 64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800" w:type="dxa"/>
                </w:tcPr>
                <w:p w14:paraId="783CB7D6" w14:textId="77777777" w:rsidR="005450B2" w:rsidRPr="00223597" w:rsidRDefault="005450B2" w:rsidP="005450B2">
                  <w:pPr>
                    <w:ind w:left="0"/>
                    <w:rPr>
                      <w:sz w:val="18"/>
                      <w:szCs w:val="18"/>
                    </w:rPr>
                  </w:pPr>
                  <w:r w:rsidRPr="00223597">
                    <w:rPr>
                      <w:sz w:val="18"/>
                      <w:szCs w:val="18"/>
                    </w:rPr>
                    <w:t>MSISDN has secondary OneNumber relationship in RMS.</w:t>
                  </w:r>
                </w:p>
              </w:tc>
            </w:tr>
          </w:tbl>
          <w:p w14:paraId="6F97C92D" w14:textId="77777777" w:rsidR="005450B2" w:rsidRDefault="005450B2" w:rsidP="005450B2">
            <w:pPr>
              <w:ind w:left="0"/>
            </w:pPr>
          </w:p>
          <w:p w14:paraId="2D0DC3C7" w14:textId="77777777" w:rsidR="005450B2" w:rsidRDefault="005450B2" w:rsidP="005450B2">
            <w:pPr>
              <w:ind w:left="0"/>
            </w:pPr>
            <w:r w:rsidRPr="003F63A1">
              <w:rPr>
                <w:b/>
                <w:bCs/>
              </w:rPr>
              <w:t xml:space="preserve">  HINT: </w:t>
            </w:r>
            <w:r>
              <w:t>Hover mouse cursor over the icon to reveal location details in text form.</w:t>
            </w:r>
          </w:p>
          <w:p w14:paraId="041C69A9" w14:textId="77777777" w:rsidR="005450B2" w:rsidRDefault="005450B2" w:rsidP="005450B2">
            <w:pPr>
              <w:ind w:left="0"/>
              <w:rPr>
                <w:b/>
                <w:bCs/>
              </w:rPr>
            </w:pPr>
          </w:p>
        </w:tc>
      </w:tr>
      <w:tr w:rsidR="005450B2" w14:paraId="510DDACE" w14:textId="77777777" w:rsidTr="00997713">
        <w:trPr>
          <w:trHeight w:val="701"/>
        </w:trPr>
        <w:tc>
          <w:tcPr>
            <w:tcW w:w="2005" w:type="dxa"/>
          </w:tcPr>
          <w:p w14:paraId="5BF785E8" w14:textId="77777777" w:rsidR="005450B2" w:rsidRDefault="005450B2" w:rsidP="005450B2">
            <w:pPr>
              <w:ind w:left="0"/>
            </w:pPr>
            <w:r w:rsidRPr="002219AE">
              <w:rPr>
                <w:noProof/>
              </w:rPr>
              <w:lastRenderedPageBreak/>
              <w:drawing>
                <wp:inline distT="0" distB="0" distL="0" distR="0" wp14:anchorId="39CA9067" wp14:editId="2B1280AF">
                  <wp:extent cx="154305" cy="154305"/>
                  <wp:effectExtent l="0" t="0" r="0" b="0"/>
                  <wp:docPr id="98228942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6315069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p>
          <w:p w14:paraId="0B5FF1C5" w14:textId="1F5ACC8B" w:rsidR="005450B2" w:rsidRDefault="005450B2" w:rsidP="005450B2">
            <w:pPr>
              <w:ind w:left="0"/>
              <w:rPr>
                <w:b/>
                <w:bCs/>
                <w:i/>
                <w:iCs w:val="0"/>
                <w:sz w:val="18"/>
                <w:szCs w:val="18"/>
              </w:rPr>
            </w:pPr>
            <w:r w:rsidRPr="00CF0DF3">
              <w:rPr>
                <w:b/>
                <w:bCs/>
                <w:i/>
                <w:iCs w:val="0"/>
                <w:sz w:val="18"/>
                <w:szCs w:val="18"/>
              </w:rPr>
              <w:t>(</w:t>
            </w:r>
            <w:r>
              <w:rPr>
                <w:b/>
                <w:bCs/>
                <w:i/>
                <w:iCs w:val="0"/>
                <w:sz w:val="18"/>
                <w:szCs w:val="18"/>
              </w:rPr>
              <w:t>MSISDN</w:t>
            </w:r>
            <w:r w:rsidRPr="00CF0DF3">
              <w:rPr>
                <w:b/>
                <w:bCs/>
                <w:i/>
                <w:iCs w:val="0"/>
                <w:sz w:val="18"/>
                <w:szCs w:val="18"/>
              </w:rPr>
              <w:t xml:space="preserve"> lookup)</w:t>
            </w:r>
          </w:p>
        </w:tc>
        <w:tc>
          <w:tcPr>
            <w:tcW w:w="7351" w:type="dxa"/>
          </w:tcPr>
          <w:p w14:paraId="7ACACC55" w14:textId="2EB9BEF2" w:rsidR="005450B2" w:rsidRDefault="005450B2" w:rsidP="005450B2">
            <w:pPr>
              <w:ind w:left="0"/>
            </w:pPr>
            <w:r>
              <w:t>Press the button to look up MSISDN coupled with given IMSI in RMS.</w:t>
            </w:r>
          </w:p>
        </w:tc>
      </w:tr>
      <w:tr w:rsidR="005450B2" w14:paraId="7CD9D652" w14:textId="77777777" w:rsidTr="00997713">
        <w:trPr>
          <w:trHeight w:val="173"/>
        </w:trPr>
        <w:tc>
          <w:tcPr>
            <w:tcW w:w="9356" w:type="dxa"/>
            <w:gridSpan w:val="2"/>
            <w:shd w:val="clear" w:color="auto" w:fill="F2F2F2" w:themeFill="background1" w:themeFillShade="F2"/>
          </w:tcPr>
          <w:p w14:paraId="27E0F9BF" w14:textId="77777777" w:rsidR="005450B2" w:rsidRPr="00223597" w:rsidRDefault="005450B2" w:rsidP="005450B2">
            <w:pPr>
              <w:ind w:left="0"/>
              <w:rPr>
                <w:b/>
                <w:bCs/>
              </w:rPr>
            </w:pPr>
            <w:r w:rsidRPr="00223597">
              <w:rPr>
                <w:b/>
                <w:bCs/>
              </w:rPr>
              <w:t>Hardware Details</w:t>
            </w:r>
            <w:r>
              <w:rPr>
                <w:b/>
                <w:bCs/>
              </w:rPr>
              <w:t xml:space="preserve"> </w:t>
            </w:r>
          </w:p>
        </w:tc>
      </w:tr>
      <w:tr w:rsidR="005450B2" w14:paraId="3759775E" w14:textId="77777777" w:rsidTr="00997713">
        <w:trPr>
          <w:trHeight w:val="173"/>
        </w:trPr>
        <w:tc>
          <w:tcPr>
            <w:tcW w:w="9356" w:type="dxa"/>
            <w:gridSpan w:val="2"/>
            <w:shd w:val="clear" w:color="auto" w:fill="FFFFFF" w:themeFill="background1"/>
          </w:tcPr>
          <w:p w14:paraId="4C0001FF" w14:textId="5A721E1F" w:rsidR="005450B2" w:rsidRPr="00223597" w:rsidRDefault="005450B2" w:rsidP="005450B2">
            <w:pPr>
              <w:ind w:left="0"/>
              <w:rPr>
                <w:b/>
                <w:bCs/>
              </w:rPr>
            </w:pPr>
            <w:r w:rsidRPr="0066561F">
              <w:t>In</w:t>
            </w:r>
            <w:r>
              <w:rPr>
                <w:i/>
                <w:iCs w:val="0"/>
              </w:rPr>
              <w:t xml:space="preserve"> Network </w:t>
            </w:r>
            <w:r w:rsidRPr="0066561F">
              <w:t>mode, hardware details are automatically loaded from</w:t>
            </w:r>
            <w:r>
              <w:t xml:space="preserve"> </w:t>
            </w:r>
            <w:r w:rsidRPr="005450B2">
              <w:rPr>
                <w:i/>
                <w:iCs w:val="0"/>
              </w:rPr>
              <w:t>IMEI Monitoring</w:t>
            </w:r>
            <w:r w:rsidRPr="0066561F">
              <w:t xml:space="preserve"> and cannot be modified.</w:t>
            </w:r>
          </w:p>
        </w:tc>
      </w:tr>
      <w:tr w:rsidR="005450B2" w:rsidRPr="00570F5E" w14:paraId="1C7E3C17" w14:textId="77777777" w:rsidTr="00997713">
        <w:trPr>
          <w:trHeight w:val="219"/>
        </w:trPr>
        <w:tc>
          <w:tcPr>
            <w:tcW w:w="2005" w:type="dxa"/>
          </w:tcPr>
          <w:p w14:paraId="7E4521EB" w14:textId="77777777" w:rsidR="005450B2" w:rsidRDefault="005450B2" w:rsidP="005450B2">
            <w:pPr>
              <w:ind w:left="0"/>
              <w:rPr>
                <w:b/>
                <w:bCs/>
                <w:sz w:val="18"/>
                <w:szCs w:val="18"/>
              </w:rPr>
            </w:pPr>
            <w:r>
              <w:rPr>
                <w:b/>
                <w:bCs/>
                <w:sz w:val="18"/>
                <w:szCs w:val="18"/>
              </w:rPr>
              <w:t>TAC</w:t>
            </w:r>
          </w:p>
        </w:tc>
        <w:tc>
          <w:tcPr>
            <w:tcW w:w="7351" w:type="dxa"/>
          </w:tcPr>
          <w:p w14:paraId="3D332D3B" w14:textId="77777777" w:rsidR="005450B2" w:rsidRPr="007133A4" w:rsidRDefault="005450B2" w:rsidP="005450B2">
            <w:pPr>
              <w:ind w:left="0"/>
              <w:rPr>
                <w:bCs/>
              </w:rPr>
            </w:pPr>
            <w:r w:rsidRPr="007133A4">
              <w:rPr>
                <w:bCs/>
              </w:rPr>
              <w:t xml:space="preserve">TAC code of the </w:t>
            </w:r>
            <w:r>
              <w:rPr>
                <w:bCs/>
              </w:rPr>
              <w:t>device</w:t>
            </w:r>
            <w:r w:rsidRPr="007133A4">
              <w:rPr>
                <w:bCs/>
              </w:rPr>
              <w:t>.</w:t>
            </w:r>
          </w:p>
          <w:p w14:paraId="6F5B09D2" w14:textId="77777777" w:rsidR="005450B2" w:rsidRPr="007133A4" w:rsidRDefault="005450B2" w:rsidP="005450B2">
            <w:pPr>
              <w:ind w:left="0"/>
              <w:rPr>
                <w:bCs/>
              </w:rPr>
            </w:pPr>
            <w:r w:rsidRPr="007133A4">
              <w:rPr>
                <w:b/>
              </w:rPr>
              <w:t>Value:</w:t>
            </w:r>
            <w:r w:rsidRPr="007133A4">
              <w:rPr>
                <w:bCs/>
              </w:rPr>
              <w:t xml:space="preserve"> First eight numbers from IMEI.</w:t>
            </w:r>
          </w:p>
          <w:p w14:paraId="1294B1E1" w14:textId="77777777" w:rsidR="005450B2" w:rsidRDefault="005450B2" w:rsidP="005450B2">
            <w:pPr>
              <w:ind w:left="0"/>
              <w:rPr>
                <w:bCs/>
                <w:sz w:val="18"/>
                <w:szCs w:val="18"/>
              </w:rPr>
            </w:pPr>
          </w:p>
          <w:p w14:paraId="6D78D07D" w14:textId="77777777" w:rsidR="005450B2" w:rsidRPr="00B126CE" w:rsidRDefault="005450B2" w:rsidP="005450B2">
            <w:pPr>
              <w:ind w:left="0"/>
              <w:rPr>
                <w:b/>
                <w:sz w:val="18"/>
                <w:szCs w:val="18"/>
              </w:rPr>
            </w:pPr>
            <w:r w:rsidRPr="00B126CE">
              <w:rPr>
                <w:b/>
                <w:sz w:val="18"/>
                <w:szCs w:val="18"/>
              </w:rPr>
              <w:t xml:space="preserve">NOTES: </w:t>
            </w:r>
          </w:p>
          <w:p w14:paraId="4EE33DC0" w14:textId="5F3D69A4" w:rsidR="005450B2" w:rsidRDefault="005450B2" w:rsidP="005450B2">
            <w:pPr>
              <w:pStyle w:val="Odstavecseseznamem"/>
              <w:numPr>
                <w:ilvl w:val="2"/>
                <w:numId w:val="57"/>
              </w:numPr>
              <w:ind w:left="300" w:hanging="218"/>
              <w:rPr>
                <w:bCs/>
                <w:sz w:val="18"/>
                <w:szCs w:val="18"/>
              </w:rPr>
            </w:pPr>
            <w:r w:rsidRPr="00B126CE">
              <w:rPr>
                <w:bCs/>
                <w:sz w:val="18"/>
                <w:szCs w:val="18"/>
              </w:rPr>
              <w:t xml:space="preserve">If </w:t>
            </w:r>
            <w:r>
              <w:rPr>
                <w:bCs/>
                <w:sz w:val="18"/>
                <w:szCs w:val="18"/>
              </w:rPr>
              <w:t xml:space="preserve">a </w:t>
            </w:r>
            <w:r w:rsidRPr="00B126CE">
              <w:rPr>
                <w:bCs/>
                <w:sz w:val="18"/>
                <w:szCs w:val="18"/>
              </w:rPr>
              <w:t>WTTx modem is detected</w:t>
            </w:r>
            <w:r>
              <w:rPr>
                <w:bCs/>
                <w:sz w:val="18"/>
                <w:szCs w:val="18"/>
              </w:rPr>
              <w:t>,</w:t>
            </w:r>
            <w:r w:rsidRPr="00B126CE">
              <w:rPr>
                <w:bCs/>
                <w:sz w:val="18"/>
                <w:szCs w:val="18"/>
              </w:rPr>
              <w:t xml:space="preserve"> a </w:t>
            </w:r>
            <w:r w:rsidRPr="00B126CE">
              <w:rPr>
                <w:bCs/>
                <w:color w:val="4472C4" w:themeColor="accent1"/>
                <w:sz w:val="18"/>
                <w:szCs w:val="18"/>
              </w:rPr>
              <w:t>“</w:t>
            </w:r>
            <w:r>
              <w:rPr>
                <w:b/>
                <w:color w:val="4472C4" w:themeColor="accent1"/>
                <w:sz w:val="18"/>
                <w:szCs w:val="18"/>
              </w:rPr>
              <w:t>(</w:t>
            </w:r>
            <w:r w:rsidRPr="009376C0">
              <w:rPr>
                <w:b/>
                <w:color w:val="4472C4" w:themeColor="accent1"/>
                <w:sz w:val="18"/>
                <w:szCs w:val="18"/>
              </w:rPr>
              <w:t>WTTx</w:t>
            </w:r>
            <w:r>
              <w:rPr>
                <w:b/>
                <w:color w:val="4472C4" w:themeColor="accent1"/>
                <w:sz w:val="18"/>
                <w:szCs w:val="18"/>
              </w:rPr>
              <w:t>)</w:t>
            </w:r>
            <w:r w:rsidRPr="00B126CE">
              <w:rPr>
                <w:bCs/>
                <w:sz w:val="18"/>
                <w:szCs w:val="18"/>
              </w:rPr>
              <w:t xml:space="preserve">” </w:t>
            </w:r>
            <w:r>
              <w:rPr>
                <w:bCs/>
                <w:sz w:val="18"/>
                <w:szCs w:val="18"/>
              </w:rPr>
              <w:t>note</w:t>
            </w:r>
            <w:r w:rsidRPr="00B126CE">
              <w:rPr>
                <w:bCs/>
                <w:sz w:val="18"/>
                <w:szCs w:val="18"/>
              </w:rPr>
              <w:t xml:space="preserve"> is displayed next to the IMEI value.</w:t>
            </w:r>
            <w:r>
              <w:rPr>
                <w:bCs/>
                <w:sz w:val="18"/>
                <w:szCs w:val="18"/>
              </w:rPr>
              <w:br/>
            </w:r>
            <w:r w:rsidRPr="00B126CE">
              <w:rPr>
                <w:rFonts w:ascii="Consolas" w:hAnsi="Consolas"/>
                <w:bCs/>
                <w:sz w:val="18"/>
                <w:szCs w:val="18"/>
              </w:rPr>
              <w:t>(TAC = 86402503)</w:t>
            </w:r>
          </w:p>
          <w:p w14:paraId="7EC4CFC7" w14:textId="6C53BBFD" w:rsidR="005450B2" w:rsidRPr="00B126CE" w:rsidRDefault="005450B2" w:rsidP="005450B2">
            <w:pPr>
              <w:pStyle w:val="Odstavecseseznamem"/>
              <w:numPr>
                <w:ilvl w:val="2"/>
                <w:numId w:val="57"/>
              </w:numPr>
              <w:ind w:left="300" w:hanging="218"/>
              <w:rPr>
                <w:bCs/>
                <w:sz w:val="18"/>
                <w:szCs w:val="18"/>
              </w:rPr>
            </w:pPr>
            <w:r>
              <w:rPr>
                <w:bCs/>
                <w:sz w:val="18"/>
                <w:szCs w:val="18"/>
              </w:rPr>
              <w:t>If FMS device is detected, a “</w:t>
            </w:r>
            <w:r>
              <w:rPr>
                <w:b/>
                <w:color w:val="4472C4" w:themeColor="accent1"/>
                <w:sz w:val="18"/>
                <w:szCs w:val="18"/>
              </w:rPr>
              <w:t>(</w:t>
            </w:r>
            <w:r w:rsidRPr="009376C0">
              <w:rPr>
                <w:b/>
                <w:color w:val="4472C4" w:themeColor="accent1"/>
                <w:sz w:val="18"/>
                <w:szCs w:val="18"/>
              </w:rPr>
              <w:t>FMS</w:t>
            </w:r>
            <w:r>
              <w:rPr>
                <w:b/>
                <w:color w:val="4472C4" w:themeColor="accent1"/>
                <w:sz w:val="18"/>
                <w:szCs w:val="18"/>
              </w:rPr>
              <w:t>)</w:t>
            </w:r>
            <w:r>
              <w:rPr>
                <w:bCs/>
                <w:sz w:val="18"/>
                <w:szCs w:val="18"/>
              </w:rPr>
              <w:t>” note is displayed next to the IMEI value.</w:t>
            </w:r>
            <w:r>
              <w:rPr>
                <w:bCs/>
                <w:sz w:val="18"/>
                <w:szCs w:val="18"/>
              </w:rPr>
              <w:br/>
            </w:r>
            <w:r w:rsidRPr="00B126CE">
              <w:rPr>
                <w:rFonts w:ascii="Consolas" w:hAnsi="Consolas"/>
                <w:bCs/>
                <w:sz w:val="18"/>
                <w:szCs w:val="18"/>
              </w:rPr>
              <w:t>(MANUFACTURER like “%huawei%” and DESIGNATION_TYPE like “%b310%”)</w:t>
            </w:r>
          </w:p>
          <w:p w14:paraId="5F640E1C" w14:textId="77777777" w:rsidR="005450B2" w:rsidRPr="00384FC9" w:rsidRDefault="005450B2" w:rsidP="005450B2">
            <w:pPr>
              <w:ind w:left="0"/>
              <w:rPr>
                <w:bCs/>
                <w:sz w:val="18"/>
                <w:szCs w:val="18"/>
              </w:rPr>
            </w:pPr>
          </w:p>
        </w:tc>
      </w:tr>
      <w:tr w:rsidR="005450B2" w:rsidRPr="00B0428A" w14:paraId="2F820C8F" w14:textId="77777777" w:rsidTr="00997713">
        <w:trPr>
          <w:trHeight w:val="219"/>
        </w:trPr>
        <w:tc>
          <w:tcPr>
            <w:tcW w:w="2005" w:type="dxa"/>
          </w:tcPr>
          <w:p w14:paraId="31D3F1C2" w14:textId="77777777" w:rsidR="005450B2" w:rsidRDefault="005450B2" w:rsidP="005450B2">
            <w:pPr>
              <w:ind w:left="0"/>
              <w:rPr>
                <w:b/>
                <w:bCs/>
                <w:sz w:val="18"/>
                <w:szCs w:val="18"/>
              </w:rPr>
            </w:pPr>
            <w:r>
              <w:rPr>
                <w:b/>
                <w:bCs/>
                <w:sz w:val="18"/>
                <w:szCs w:val="18"/>
              </w:rPr>
              <w:t>Manufacturer</w:t>
            </w:r>
          </w:p>
        </w:tc>
        <w:tc>
          <w:tcPr>
            <w:tcW w:w="7351" w:type="dxa"/>
          </w:tcPr>
          <w:p w14:paraId="2AEE6A2F" w14:textId="77777777" w:rsidR="005450B2" w:rsidRPr="007133A4" w:rsidRDefault="005450B2" w:rsidP="005450B2">
            <w:pPr>
              <w:ind w:left="0"/>
            </w:pPr>
            <w:r>
              <w:t>Device</w:t>
            </w:r>
            <w:r w:rsidRPr="007133A4">
              <w:t xml:space="preserve"> manufacturer.</w:t>
            </w:r>
          </w:p>
          <w:p w14:paraId="176C4439" w14:textId="06387BC7" w:rsidR="005450B2" w:rsidRPr="007133A4" w:rsidRDefault="005450B2" w:rsidP="005450B2">
            <w:pPr>
              <w:ind w:left="0"/>
              <w:rPr>
                <w:b/>
                <w:bCs/>
              </w:rPr>
            </w:pPr>
            <w:r w:rsidRPr="007133A4">
              <w:rPr>
                <w:b/>
                <w:bCs/>
              </w:rPr>
              <w:t xml:space="preserve">Value: </w:t>
            </w:r>
            <w:r>
              <w:rPr>
                <w:rFonts w:ascii="Consolas" w:hAnsi="Consolas"/>
              </w:rPr>
              <w:t>MANUFACTURER_MODEL</w:t>
            </w:r>
            <w:r w:rsidRPr="007133A4">
              <w:rPr>
                <w:rFonts w:ascii="Consolas" w:hAnsi="Consolas"/>
              </w:rPr>
              <w:t>.MANUFACTURER</w:t>
            </w:r>
          </w:p>
        </w:tc>
      </w:tr>
      <w:tr w:rsidR="005450B2" w:rsidRPr="00B0428A" w14:paraId="146411F5" w14:textId="77777777" w:rsidTr="00997713">
        <w:trPr>
          <w:trHeight w:val="219"/>
        </w:trPr>
        <w:tc>
          <w:tcPr>
            <w:tcW w:w="2005" w:type="dxa"/>
          </w:tcPr>
          <w:p w14:paraId="2B28993A" w14:textId="77777777" w:rsidR="005450B2" w:rsidRDefault="005450B2" w:rsidP="005450B2">
            <w:pPr>
              <w:ind w:left="0"/>
              <w:rPr>
                <w:b/>
                <w:bCs/>
                <w:sz w:val="18"/>
                <w:szCs w:val="18"/>
              </w:rPr>
            </w:pPr>
            <w:r>
              <w:rPr>
                <w:b/>
                <w:bCs/>
                <w:sz w:val="18"/>
                <w:szCs w:val="18"/>
              </w:rPr>
              <w:t>Marketing Name</w:t>
            </w:r>
          </w:p>
        </w:tc>
        <w:tc>
          <w:tcPr>
            <w:tcW w:w="7351" w:type="dxa"/>
          </w:tcPr>
          <w:p w14:paraId="4F8B004A" w14:textId="77777777" w:rsidR="005450B2" w:rsidRPr="007133A4" w:rsidRDefault="005450B2" w:rsidP="005450B2">
            <w:pPr>
              <w:ind w:left="0"/>
            </w:pPr>
            <w:r>
              <w:t>Device</w:t>
            </w:r>
            <w:r w:rsidRPr="007133A4">
              <w:t xml:space="preserve"> marketing name.</w:t>
            </w:r>
          </w:p>
          <w:p w14:paraId="2296F5E5" w14:textId="7B3F5278" w:rsidR="005450B2" w:rsidRPr="007133A4" w:rsidRDefault="005450B2" w:rsidP="005450B2">
            <w:pPr>
              <w:ind w:left="0"/>
            </w:pPr>
            <w:r w:rsidRPr="007133A4">
              <w:rPr>
                <w:b/>
                <w:bCs/>
              </w:rPr>
              <w:t xml:space="preserve">Value: </w:t>
            </w:r>
            <w:r>
              <w:rPr>
                <w:rFonts w:ascii="Consolas" w:hAnsi="Consolas"/>
              </w:rPr>
              <w:t>MANUFACTURER_MODEL</w:t>
            </w:r>
            <w:r w:rsidRPr="007133A4">
              <w:rPr>
                <w:rFonts w:ascii="Consolas" w:hAnsi="Consolas"/>
              </w:rPr>
              <w:t>.MARKETING_NAME</w:t>
            </w:r>
          </w:p>
        </w:tc>
      </w:tr>
      <w:tr w:rsidR="005450B2" w:rsidRPr="002154BA" w14:paraId="562EB4D1" w14:textId="77777777" w:rsidTr="00997713">
        <w:trPr>
          <w:trHeight w:val="219"/>
        </w:trPr>
        <w:tc>
          <w:tcPr>
            <w:tcW w:w="2005" w:type="dxa"/>
          </w:tcPr>
          <w:p w14:paraId="5E11AD95" w14:textId="77777777" w:rsidR="005450B2" w:rsidRDefault="005450B2" w:rsidP="005450B2">
            <w:pPr>
              <w:ind w:left="0"/>
              <w:rPr>
                <w:b/>
                <w:bCs/>
                <w:sz w:val="18"/>
                <w:szCs w:val="18"/>
              </w:rPr>
            </w:pPr>
            <w:r>
              <w:rPr>
                <w:b/>
                <w:bCs/>
                <w:sz w:val="18"/>
                <w:szCs w:val="18"/>
              </w:rPr>
              <w:t>Designation Type</w:t>
            </w:r>
          </w:p>
        </w:tc>
        <w:tc>
          <w:tcPr>
            <w:tcW w:w="7351" w:type="dxa"/>
          </w:tcPr>
          <w:p w14:paraId="673D1534" w14:textId="77777777" w:rsidR="005450B2" w:rsidRPr="007133A4" w:rsidRDefault="005450B2" w:rsidP="005450B2">
            <w:pPr>
              <w:ind w:left="0"/>
            </w:pPr>
            <w:r>
              <w:t>Device</w:t>
            </w:r>
            <w:r w:rsidRPr="007133A4">
              <w:t xml:space="preserve"> designation type.</w:t>
            </w:r>
          </w:p>
          <w:p w14:paraId="2D635132" w14:textId="5A30C85B" w:rsidR="005450B2" w:rsidRPr="007133A4" w:rsidRDefault="005450B2" w:rsidP="005450B2">
            <w:pPr>
              <w:ind w:left="0"/>
            </w:pPr>
            <w:r w:rsidRPr="007133A4">
              <w:rPr>
                <w:b/>
                <w:bCs/>
              </w:rPr>
              <w:t xml:space="preserve">Value: </w:t>
            </w:r>
            <w:r>
              <w:rPr>
                <w:rFonts w:ascii="Consolas" w:hAnsi="Consolas"/>
              </w:rPr>
              <w:t>MANUFACTURER_MODEL</w:t>
            </w:r>
            <w:r w:rsidRPr="007133A4">
              <w:rPr>
                <w:rFonts w:ascii="Consolas" w:hAnsi="Consolas"/>
              </w:rPr>
              <w:t>.DESIGNATION_TYPE</w:t>
            </w:r>
          </w:p>
        </w:tc>
      </w:tr>
      <w:tr w:rsidR="005450B2" w:rsidRPr="002154BA" w14:paraId="6EB0D3CF" w14:textId="77777777" w:rsidTr="00997713">
        <w:trPr>
          <w:trHeight w:val="219"/>
        </w:trPr>
        <w:tc>
          <w:tcPr>
            <w:tcW w:w="2005" w:type="dxa"/>
          </w:tcPr>
          <w:p w14:paraId="58DBA4F8" w14:textId="77777777" w:rsidR="005450B2" w:rsidRDefault="005450B2" w:rsidP="005450B2">
            <w:pPr>
              <w:ind w:left="0"/>
              <w:rPr>
                <w:b/>
                <w:bCs/>
                <w:sz w:val="18"/>
                <w:szCs w:val="18"/>
              </w:rPr>
            </w:pPr>
            <w:r>
              <w:rPr>
                <w:b/>
                <w:bCs/>
                <w:sz w:val="18"/>
                <w:szCs w:val="18"/>
              </w:rPr>
              <w:t>Device Category</w:t>
            </w:r>
          </w:p>
        </w:tc>
        <w:tc>
          <w:tcPr>
            <w:tcW w:w="7351" w:type="dxa"/>
          </w:tcPr>
          <w:p w14:paraId="7D549F46" w14:textId="77777777" w:rsidR="005450B2" w:rsidRPr="007133A4" w:rsidRDefault="005450B2" w:rsidP="005450B2">
            <w:pPr>
              <w:ind w:left="0"/>
            </w:pPr>
            <w:r>
              <w:t>Device category</w:t>
            </w:r>
            <w:r w:rsidRPr="007133A4">
              <w:t>.</w:t>
            </w:r>
            <w:r>
              <w:t xml:space="preserve"> </w:t>
            </w:r>
          </w:p>
          <w:p w14:paraId="326F30D3" w14:textId="0C945AD6" w:rsidR="005450B2" w:rsidRPr="003867E3" w:rsidRDefault="005450B2" w:rsidP="005450B2">
            <w:pPr>
              <w:ind w:left="0"/>
              <w:rPr>
                <w:b/>
                <w:sz w:val="18"/>
                <w:szCs w:val="18"/>
              </w:rPr>
            </w:pPr>
            <w:r w:rsidRPr="007133A4">
              <w:rPr>
                <w:b/>
                <w:bCs/>
              </w:rPr>
              <w:t xml:space="preserve">Value: </w:t>
            </w:r>
            <w:r>
              <w:rPr>
                <w:rFonts w:ascii="Consolas" w:hAnsi="Consolas"/>
              </w:rPr>
              <w:t>MANUFACTURER_MODEL</w:t>
            </w:r>
            <w:r w:rsidRPr="007133A4">
              <w:rPr>
                <w:rFonts w:ascii="Consolas" w:hAnsi="Consolas"/>
              </w:rPr>
              <w:t>.</w:t>
            </w:r>
            <w:r>
              <w:rPr>
                <w:rFonts w:ascii="Consolas" w:hAnsi="Consolas"/>
              </w:rPr>
              <w:t>DEVICE_CATEGORY</w:t>
            </w:r>
            <w:r>
              <w:rPr>
                <w:rFonts w:ascii="Consolas" w:hAnsi="Consolas"/>
              </w:rPr>
              <w:br/>
            </w:r>
            <w:r>
              <w:rPr>
                <w:b/>
                <w:sz w:val="18"/>
                <w:szCs w:val="18"/>
              </w:rPr>
              <w:br/>
            </w:r>
            <w:r w:rsidRPr="00B126CE">
              <w:rPr>
                <w:b/>
                <w:sz w:val="18"/>
                <w:szCs w:val="18"/>
              </w:rPr>
              <w:t xml:space="preserve">NOTE: </w:t>
            </w:r>
            <w:r w:rsidRPr="00B126CE">
              <w:rPr>
                <w:bCs/>
                <w:sz w:val="18"/>
                <w:szCs w:val="18"/>
              </w:rPr>
              <w:t xml:space="preserve">If </w:t>
            </w:r>
            <w:r>
              <w:rPr>
                <w:bCs/>
                <w:sz w:val="18"/>
                <w:szCs w:val="18"/>
              </w:rPr>
              <w:t xml:space="preserve">project </w:t>
            </w:r>
            <w:r w:rsidRPr="003867E3">
              <w:rPr>
                <w:bCs/>
                <w:i/>
                <w:iCs w:val="0"/>
                <w:sz w:val="18"/>
                <w:szCs w:val="18"/>
              </w:rPr>
              <w:t>eSIM Drop 2B</w:t>
            </w:r>
            <w:r>
              <w:rPr>
                <w:bCs/>
                <w:sz w:val="18"/>
                <w:szCs w:val="18"/>
              </w:rPr>
              <w:t xml:space="preserve"> is not installed on the environment, N/A will be displayed.</w:t>
            </w:r>
            <w:r>
              <w:rPr>
                <w:bCs/>
                <w:sz w:val="18"/>
                <w:szCs w:val="18"/>
              </w:rPr>
              <w:br/>
            </w:r>
          </w:p>
        </w:tc>
      </w:tr>
      <w:tr w:rsidR="005450B2" w:rsidRPr="00B0428A" w14:paraId="02317182" w14:textId="77777777" w:rsidTr="00997713">
        <w:trPr>
          <w:trHeight w:val="219"/>
        </w:trPr>
        <w:tc>
          <w:tcPr>
            <w:tcW w:w="2005" w:type="dxa"/>
          </w:tcPr>
          <w:p w14:paraId="001ED319" w14:textId="77777777" w:rsidR="005450B2" w:rsidRDefault="005450B2" w:rsidP="005450B2">
            <w:pPr>
              <w:ind w:left="0"/>
              <w:rPr>
                <w:b/>
                <w:bCs/>
                <w:sz w:val="18"/>
                <w:szCs w:val="18"/>
              </w:rPr>
            </w:pPr>
            <w:r>
              <w:rPr>
                <w:b/>
                <w:bCs/>
                <w:sz w:val="18"/>
                <w:szCs w:val="18"/>
              </w:rPr>
              <w:t>LTE Capable</w:t>
            </w:r>
          </w:p>
          <w:p w14:paraId="10BA9F24" w14:textId="39952326" w:rsidR="005450B2" w:rsidRDefault="005450B2" w:rsidP="005450B2">
            <w:pPr>
              <w:ind w:left="0"/>
              <w:rPr>
                <w:b/>
                <w:bCs/>
                <w:sz w:val="18"/>
                <w:szCs w:val="18"/>
              </w:rPr>
            </w:pPr>
            <w:r>
              <w:rPr>
                <w:b/>
                <w:bCs/>
                <w:noProof/>
                <w:sz w:val="18"/>
                <w:szCs w:val="18"/>
              </w:rPr>
              <w:drawing>
                <wp:inline distT="0" distB="0" distL="0" distR="0" wp14:anchorId="29724412" wp14:editId="1FAA318B">
                  <wp:extent cx="151130" cy="151130"/>
                  <wp:effectExtent l="0" t="0" r="1270" b="1270"/>
                  <wp:docPr id="110900723"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351" w:type="dxa"/>
          </w:tcPr>
          <w:p w14:paraId="6277F421" w14:textId="77777777" w:rsidR="005450B2" w:rsidRPr="007133A4" w:rsidRDefault="005450B2" w:rsidP="005450B2">
            <w:pPr>
              <w:ind w:left="0"/>
            </w:pPr>
            <w:r w:rsidRPr="007133A4">
              <w:t xml:space="preserve">Flag if the </w:t>
            </w:r>
            <w:r>
              <w:t>device</w:t>
            </w:r>
            <w:r w:rsidRPr="007133A4">
              <w:t xml:space="preserve"> is LTE-capable.</w:t>
            </w:r>
            <w:r>
              <w:t xml:space="preserve"> Read-only in </w:t>
            </w:r>
            <w:r w:rsidRPr="0066561F">
              <w:rPr>
                <w:i/>
                <w:iCs w:val="0"/>
              </w:rPr>
              <w:t>EIR mode</w:t>
            </w:r>
            <w:r>
              <w:t>.</w:t>
            </w:r>
          </w:p>
          <w:p w14:paraId="468C2835" w14:textId="77777777" w:rsidR="00241544" w:rsidRDefault="00241544" w:rsidP="00241544">
            <w:pPr>
              <w:ind w:left="0"/>
              <w:rPr>
                <w:b/>
                <w:bCs/>
              </w:rPr>
            </w:pPr>
            <w:r w:rsidRPr="007133A4">
              <w:rPr>
                <w:b/>
                <w:bCs/>
              </w:rPr>
              <w:t xml:space="preserve">Value: </w:t>
            </w:r>
          </w:p>
          <w:p w14:paraId="09EF6395" w14:textId="4B90ABBA" w:rsidR="00241544" w:rsidRDefault="00241544" w:rsidP="00241544">
            <w:pPr>
              <w:pStyle w:val="Odstavecseseznamem"/>
              <w:numPr>
                <w:ilvl w:val="4"/>
                <w:numId w:val="200"/>
              </w:numPr>
              <w:ind w:left="294" w:hanging="218"/>
              <w:rPr>
                <w:rFonts w:ascii="Consolas" w:hAnsi="Consolas"/>
              </w:rPr>
            </w:pPr>
            <w:r>
              <w:rPr>
                <w:i/>
                <w:iCs w:val="0"/>
              </w:rPr>
              <w:t>Network</w:t>
            </w:r>
            <w:r w:rsidRPr="00624EBC">
              <w:rPr>
                <w:i/>
                <w:iCs w:val="0"/>
              </w:rPr>
              <w:t xml:space="preserve"> mode:</w:t>
            </w:r>
            <w:r>
              <w:rPr>
                <w:rFonts w:ascii="Consolas" w:hAnsi="Consolas"/>
              </w:rPr>
              <w:t xml:space="preserve"> </w:t>
            </w:r>
            <w:r w:rsidRPr="007133A4">
              <w:rPr>
                <w:rFonts w:ascii="Consolas" w:hAnsi="Consolas"/>
              </w:rPr>
              <w:t xml:space="preserve">true if </w:t>
            </w:r>
            <w:r>
              <w:rPr>
                <w:rFonts w:ascii="Consolas" w:hAnsi="Consolas"/>
              </w:rPr>
              <w:t>MANUFACTURER_MODEL</w:t>
            </w:r>
            <w:r w:rsidRPr="007133A4">
              <w:rPr>
                <w:rFonts w:ascii="Consolas" w:hAnsi="Consolas"/>
              </w:rPr>
              <w:t>.</w:t>
            </w:r>
            <w:r>
              <w:rPr>
                <w:rFonts w:ascii="Consolas" w:hAnsi="Consolas"/>
              </w:rPr>
              <w:t>LTE_ENABLED = 1</w:t>
            </w:r>
            <w:r>
              <w:t>.</w:t>
            </w:r>
            <w:r>
              <w:rPr>
                <w:rFonts w:ascii="Consolas" w:hAnsi="Consolas"/>
              </w:rPr>
              <w:t xml:space="preserve"> </w:t>
            </w:r>
            <w:r w:rsidRPr="00624EBC">
              <w:t>Read-only.</w:t>
            </w:r>
          </w:p>
          <w:p w14:paraId="3FCBF4F0" w14:textId="77777777" w:rsidR="00241544" w:rsidRPr="0014146B" w:rsidRDefault="00241544" w:rsidP="00241544">
            <w:pPr>
              <w:pStyle w:val="Odstavecseseznamem"/>
              <w:numPr>
                <w:ilvl w:val="4"/>
                <w:numId w:val="200"/>
              </w:numPr>
              <w:ind w:left="294" w:hanging="218"/>
              <w:rPr>
                <w:rFonts w:ascii="Consolas" w:hAnsi="Consolas"/>
              </w:rPr>
            </w:pPr>
            <w:r w:rsidRPr="00624EBC">
              <w:rPr>
                <w:i/>
                <w:iCs w:val="0"/>
              </w:rPr>
              <w:t>Tibco mode:</w:t>
            </w:r>
            <w:r>
              <w:rPr>
                <w:rFonts w:ascii="Consolas" w:hAnsi="Consolas"/>
              </w:rPr>
              <w:t xml:space="preserve"> </w:t>
            </w:r>
            <w:r w:rsidRPr="0014146B">
              <w:rPr>
                <w:rFonts w:ascii="Consolas" w:hAnsi="Consolas"/>
              </w:rPr>
              <w:t>&lt;user-defined&gt;</w:t>
            </w:r>
          </w:p>
          <w:p w14:paraId="2EDD7DD7" w14:textId="1301C917" w:rsidR="005450B2" w:rsidRPr="007133A4" w:rsidRDefault="005450B2" w:rsidP="005450B2">
            <w:pPr>
              <w:ind w:left="0"/>
            </w:pPr>
          </w:p>
        </w:tc>
      </w:tr>
      <w:tr w:rsidR="005450B2" w:rsidRPr="00B0428A" w14:paraId="6FF0685E" w14:textId="77777777" w:rsidTr="00997713">
        <w:trPr>
          <w:trHeight w:val="219"/>
        </w:trPr>
        <w:tc>
          <w:tcPr>
            <w:tcW w:w="2005" w:type="dxa"/>
          </w:tcPr>
          <w:p w14:paraId="0BCA4CDE" w14:textId="77777777" w:rsidR="005450B2" w:rsidRDefault="005450B2" w:rsidP="005450B2">
            <w:pPr>
              <w:ind w:left="0"/>
              <w:rPr>
                <w:b/>
                <w:bCs/>
                <w:sz w:val="18"/>
                <w:szCs w:val="18"/>
              </w:rPr>
            </w:pPr>
            <w:r>
              <w:rPr>
                <w:b/>
                <w:bCs/>
                <w:sz w:val="18"/>
                <w:szCs w:val="18"/>
              </w:rPr>
              <w:t>VoLTE Capable</w:t>
            </w:r>
          </w:p>
          <w:p w14:paraId="3DDC37E2" w14:textId="6AF39240" w:rsidR="005450B2" w:rsidRDefault="005450B2" w:rsidP="005450B2">
            <w:pPr>
              <w:ind w:left="0"/>
              <w:rPr>
                <w:b/>
                <w:bCs/>
                <w:sz w:val="18"/>
                <w:szCs w:val="18"/>
              </w:rPr>
            </w:pPr>
            <w:r>
              <w:rPr>
                <w:b/>
                <w:bCs/>
                <w:noProof/>
                <w:sz w:val="18"/>
                <w:szCs w:val="18"/>
              </w:rPr>
              <w:drawing>
                <wp:inline distT="0" distB="0" distL="0" distR="0" wp14:anchorId="1D3E8488" wp14:editId="026F22D0">
                  <wp:extent cx="151130" cy="151130"/>
                  <wp:effectExtent l="0" t="0" r="1270" b="1270"/>
                  <wp:docPr id="240454985"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351" w:type="dxa"/>
          </w:tcPr>
          <w:p w14:paraId="4458A0A9" w14:textId="77777777" w:rsidR="005450B2" w:rsidRPr="007133A4" w:rsidRDefault="005450B2" w:rsidP="005450B2">
            <w:pPr>
              <w:ind w:left="0"/>
            </w:pPr>
            <w:r w:rsidRPr="007133A4">
              <w:t xml:space="preserve">Flag if the </w:t>
            </w:r>
            <w:r>
              <w:t>device</w:t>
            </w:r>
            <w:r w:rsidRPr="007133A4">
              <w:t xml:space="preserve"> is VoLTE-capable.</w:t>
            </w:r>
            <w:r>
              <w:t xml:space="preserve"> </w:t>
            </w:r>
          </w:p>
          <w:p w14:paraId="17184FC9" w14:textId="77777777" w:rsidR="005450B2" w:rsidRDefault="005450B2" w:rsidP="005450B2">
            <w:pPr>
              <w:ind w:left="0"/>
              <w:rPr>
                <w:b/>
                <w:bCs/>
              </w:rPr>
            </w:pPr>
            <w:r w:rsidRPr="007133A4">
              <w:rPr>
                <w:b/>
                <w:bCs/>
              </w:rPr>
              <w:t xml:space="preserve">Value: </w:t>
            </w:r>
          </w:p>
          <w:p w14:paraId="1AB98413" w14:textId="55E414E7" w:rsidR="005450B2" w:rsidRDefault="00241544" w:rsidP="005450B2">
            <w:pPr>
              <w:pStyle w:val="Odstavecseseznamem"/>
              <w:numPr>
                <w:ilvl w:val="4"/>
                <w:numId w:val="200"/>
              </w:numPr>
              <w:ind w:left="294" w:hanging="218"/>
              <w:rPr>
                <w:rFonts w:ascii="Consolas" w:hAnsi="Consolas"/>
              </w:rPr>
            </w:pPr>
            <w:r>
              <w:rPr>
                <w:i/>
                <w:iCs w:val="0"/>
              </w:rPr>
              <w:t>Network</w:t>
            </w:r>
            <w:r w:rsidR="005450B2" w:rsidRPr="00624EBC">
              <w:rPr>
                <w:i/>
                <w:iCs w:val="0"/>
              </w:rPr>
              <w:t xml:space="preserve"> mode:</w:t>
            </w:r>
            <w:r w:rsidR="005450B2">
              <w:rPr>
                <w:rFonts w:ascii="Consolas" w:hAnsi="Consolas"/>
              </w:rPr>
              <w:t xml:space="preserve"> </w:t>
            </w:r>
            <w:r w:rsidRPr="007133A4">
              <w:rPr>
                <w:rFonts w:ascii="Consolas" w:hAnsi="Consolas"/>
              </w:rPr>
              <w:t xml:space="preserve">true if </w:t>
            </w:r>
            <w:r>
              <w:rPr>
                <w:rFonts w:ascii="Consolas" w:hAnsi="Consolas"/>
              </w:rPr>
              <w:t>MANUFACTURER_MODEL</w:t>
            </w:r>
            <w:r w:rsidRPr="007133A4">
              <w:rPr>
                <w:rFonts w:ascii="Consolas" w:hAnsi="Consolas"/>
              </w:rPr>
              <w:t>.</w:t>
            </w:r>
            <w:r>
              <w:rPr>
                <w:rFonts w:ascii="Consolas" w:hAnsi="Consolas"/>
              </w:rPr>
              <w:t>VOLTE_ENABLED = 1</w:t>
            </w:r>
            <w:r w:rsidR="005450B2">
              <w:t>.</w:t>
            </w:r>
            <w:r w:rsidR="005450B2">
              <w:rPr>
                <w:rFonts w:ascii="Consolas" w:hAnsi="Consolas"/>
              </w:rPr>
              <w:t xml:space="preserve"> </w:t>
            </w:r>
            <w:r w:rsidR="005450B2" w:rsidRPr="00624EBC">
              <w:t>Read-only.</w:t>
            </w:r>
          </w:p>
          <w:p w14:paraId="5A0C8D44" w14:textId="77777777" w:rsidR="005450B2" w:rsidRPr="0014146B" w:rsidRDefault="005450B2" w:rsidP="005450B2">
            <w:pPr>
              <w:pStyle w:val="Odstavecseseznamem"/>
              <w:numPr>
                <w:ilvl w:val="4"/>
                <w:numId w:val="200"/>
              </w:numPr>
              <w:ind w:left="294" w:hanging="218"/>
              <w:rPr>
                <w:rFonts w:ascii="Consolas" w:hAnsi="Consolas"/>
              </w:rPr>
            </w:pPr>
            <w:r w:rsidRPr="00624EBC">
              <w:rPr>
                <w:i/>
                <w:iCs w:val="0"/>
              </w:rPr>
              <w:t>Tibco mode:</w:t>
            </w:r>
            <w:r>
              <w:rPr>
                <w:rFonts w:ascii="Consolas" w:hAnsi="Consolas"/>
              </w:rPr>
              <w:t xml:space="preserve"> </w:t>
            </w:r>
            <w:r w:rsidRPr="0014146B">
              <w:rPr>
                <w:rFonts w:ascii="Consolas" w:hAnsi="Consolas"/>
              </w:rPr>
              <w:t>&lt;user-defined&gt;</w:t>
            </w:r>
          </w:p>
          <w:p w14:paraId="2E9444AB" w14:textId="77777777" w:rsidR="005450B2" w:rsidRDefault="005450B2" w:rsidP="005450B2">
            <w:pPr>
              <w:ind w:left="0"/>
              <w:rPr>
                <w:rFonts w:ascii="Consolas" w:hAnsi="Consolas"/>
              </w:rPr>
            </w:pPr>
          </w:p>
          <w:p w14:paraId="091B1B3B" w14:textId="77777777" w:rsidR="005450B2" w:rsidRPr="007133A4" w:rsidRDefault="005450B2" w:rsidP="005450B2">
            <w:pPr>
              <w:ind w:left="0"/>
            </w:pPr>
            <w:r w:rsidRPr="00497D31">
              <w:rPr>
                <w:b/>
                <w:bCs/>
                <w:color w:val="FF0000"/>
              </w:rPr>
              <w:t>IMPORTANT:</w:t>
            </w:r>
            <w:r>
              <w:t xml:space="preserve"> Tibco will ignore attempts to disable VoLTE on OneNumber inventory. Warning message will be displayed in the form when applicable.</w:t>
            </w:r>
            <w:r>
              <w:br/>
            </w:r>
          </w:p>
        </w:tc>
      </w:tr>
      <w:tr w:rsidR="005450B2" w:rsidRPr="00B0428A" w14:paraId="2EE61CF9" w14:textId="77777777" w:rsidTr="00997713">
        <w:trPr>
          <w:trHeight w:val="219"/>
        </w:trPr>
        <w:tc>
          <w:tcPr>
            <w:tcW w:w="2005" w:type="dxa"/>
          </w:tcPr>
          <w:p w14:paraId="04434FD2" w14:textId="77777777" w:rsidR="005450B2" w:rsidRDefault="005450B2" w:rsidP="005450B2">
            <w:pPr>
              <w:ind w:left="0"/>
              <w:rPr>
                <w:b/>
                <w:bCs/>
                <w:sz w:val="18"/>
                <w:szCs w:val="18"/>
              </w:rPr>
            </w:pPr>
            <w:r>
              <w:rPr>
                <w:b/>
                <w:bCs/>
                <w:sz w:val="18"/>
                <w:szCs w:val="18"/>
              </w:rPr>
              <w:t>eSIM Capable</w:t>
            </w:r>
          </w:p>
          <w:p w14:paraId="74E0D85B" w14:textId="2559E031" w:rsidR="005450B2" w:rsidRDefault="005450B2" w:rsidP="005450B2">
            <w:pPr>
              <w:ind w:left="0"/>
              <w:rPr>
                <w:b/>
                <w:bCs/>
                <w:sz w:val="18"/>
                <w:szCs w:val="18"/>
              </w:rPr>
            </w:pPr>
            <w:r>
              <w:rPr>
                <w:b/>
                <w:bCs/>
                <w:noProof/>
                <w:sz w:val="18"/>
                <w:szCs w:val="18"/>
              </w:rPr>
              <w:drawing>
                <wp:inline distT="0" distB="0" distL="0" distR="0" wp14:anchorId="03FA746C" wp14:editId="3A5104B0">
                  <wp:extent cx="151130" cy="151130"/>
                  <wp:effectExtent l="0" t="0" r="1270" b="1270"/>
                  <wp:docPr id="1116030383"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351" w:type="dxa"/>
          </w:tcPr>
          <w:p w14:paraId="5C4C003E" w14:textId="08C1488A" w:rsidR="00241544" w:rsidRPr="007133A4" w:rsidRDefault="00241544" w:rsidP="00241544">
            <w:pPr>
              <w:ind w:left="0"/>
            </w:pPr>
            <w:r w:rsidRPr="007133A4">
              <w:t xml:space="preserve">Flag if the </w:t>
            </w:r>
            <w:r>
              <w:t>device</w:t>
            </w:r>
            <w:r w:rsidRPr="007133A4">
              <w:t xml:space="preserve"> is </w:t>
            </w:r>
            <w:r>
              <w:t>eSIM</w:t>
            </w:r>
            <w:r w:rsidRPr="007133A4">
              <w:t>-capable.</w:t>
            </w:r>
            <w:r>
              <w:t xml:space="preserve"> </w:t>
            </w:r>
          </w:p>
          <w:p w14:paraId="6AB23BD0" w14:textId="77777777" w:rsidR="00241544" w:rsidRDefault="00241544" w:rsidP="00241544">
            <w:pPr>
              <w:ind w:left="0"/>
              <w:rPr>
                <w:b/>
                <w:bCs/>
              </w:rPr>
            </w:pPr>
            <w:r w:rsidRPr="007133A4">
              <w:rPr>
                <w:b/>
                <w:bCs/>
              </w:rPr>
              <w:t xml:space="preserve">Value: </w:t>
            </w:r>
          </w:p>
          <w:p w14:paraId="52AD8CFA" w14:textId="4C841680" w:rsidR="00241544" w:rsidRDefault="00241544" w:rsidP="00241544">
            <w:pPr>
              <w:pStyle w:val="Odstavecseseznamem"/>
              <w:numPr>
                <w:ilvl w:val="4"/>
                <w:numId w:val="200"/>
              </w:numPr>
              <w:ind w:left="294" w:hanging="218"/>
              <w:rPr>
                <w:rFonts w:ascii="Consolas" w:hAnsi="Consolas"/>
              </w:rPr>
            </w:pPr>
            <w:r>
              <w:rPr>
                <w:i/>
                <w:iCs w:val="0"/>
              </w:rPr>
              <w:t>Network</w:t>
            </w:r>
            <w:r w:rsidRPr="00624EBC">
              <w:rPr>
                <w:i/>
                <w:iCs w:val="0"/>
              </w:rPr>
              <w:t xml:space="preserve"> mode:</w:t>
            </w:r>
            <w:r>
              <w:rPr>
                <w:rFonts w:ascii="Consolas" w:hAnsi="Consolas"/>
              </w:rPr>
              <w:t xml:space="preserve"> </w:t>
            </w:r>
            <w:r w:rsidRPr="007133A4">
              <w:rPr>
                <w:rFonts w:ascii="Consolas" w:hAnsi="Consolas"/>
              </w:rPr>
              <w:t xml:space="preserve">true if </w:t>
            </w:r>
            <w:r>
              <w:rPr>
                <w:rFonts w:ascii="Consolas" w:hAnsi="Consolas"/>
              </w:rPr>
              <w:t>MANUFACTURER_MODEL</w:t>
            </w:r>
            <w:r w:rsidRPr="007133A4">
              <w:rPr>
                <w:rFonts w:ascii="Consolas" w:hAnsi="Consolas"/>
              </w:rPr>
              <w:t>.</w:t>
            </w:r>
            <w:r>
              <w:rPr>
                <w:rFonts w:ascii="Consolas" w:hAnsi="Consolas"/>
              </w:rPr>
              <w:t>ESIM_ENABLED = 1</w:t>
            </w:r>
            <w:r>
              <w:t>.</w:t>
            </w:r>
            <w:r>
              <w:rPr>
                <w:rFonts w:ascii="Consolas" w:hAnsi="Consolas"/>
              </w:rPr>
              <w:t xml:space="preserve"> </w:t>
            </w:r>
            <w:r w:rsidRPr="00624EBC">
              <w:t>Read-only.</w:t>
            </w:r>
          </w:p>
          <w:p w14:paraId="67063AAB" w14:textId="77777777" w:rsidR="00241544" w:rsidRPr="0014146B" w:rsidRDefault="00241544" w:rsidP="00241544">
            <w:pPr>
              <w:pStyle w:val="Odstavecseseznamem"/>
              <w:numPr>
                <w:ilvl w:val="4"/>
                <w:numId w:val="200"/>
              </w:numPr>
              <w:ind w:left="294" w:hanging="218"/>
              <w:rPr>
                <w:rFonts w:ascii="Consolas" w:hAnsi="Consolas"/>
              </w:rPr>
            </w:pPr>
            <w:r w:rsidRPr="00624EBC">
              <w:rPr>
                <w:i/>
                <w:iCs w:val="0"/>
              </w:rPr>
              <w:lastRenderedPageBreak/>
              <w:t>Tibco mode:</w:t>
            </w:r>
            <w:r>
              <w:rPr>
                <w:rFonts w:ascii="Consolas" w:hAnsi="Consolas"/>
              </w:rPr>
              <w:t xml:space="preserve"> </w:t>
            </w:r>
            <w:r w:rsidRPr="0014146B">
              <w:rPr>
                <w:rFonts w:ascii="Consolas" w:hAnsi="Consolas"/>
              </w:rPr>
              <w:t>&lt;user-defined&gt;</w:t>
            </w:r>
          </w:p>
          <w:p w14:paraId="4FB35C3B" w14:textId="1240D585" w:rsidR="005450B2" w:rsidRPr="007133A4" w:rsidRDefault="005450B2" w:rsidP="005450B2">
            <w:pPr>
              <w:ind w:left="0"/>
            </w:pPr>
            <w:r>
              <w:rPr>
                <w:bCs/>
                <w:sz w:val="18"/>
                <w:szCs w:val="18"/>
              </w:rPr>
              <w:br/>
            </w:r>
          </w:p>
        </w:tc>
      </w:tr>
    </w:tbl>
    <w:p w14:paraId="4CF2589E" w14:textId="77777777" w:rsidR="00912442" w:rsidRDefault="00912442" w:rsidP="00912442"/>
    <w:p w14:paraId="083E8F47" w14:textId="0EAB53E6" w:rsidR="00912442" w:rsidRDefault="00912442" w:rsidP="00912442">
      <w:pPr>
        <w:ind w:left="0"/>
      </w:pPr>
      <w:r>
        <w:t xml:space="preserve">Update </w:t>
      </w:r>
      <w:r w:rsidRPr="00241544">
        <w:rPr>
          <w:i/>
          <w:iCs w:val="0"/>
        </w:rPr>
        <w:t>LTE</w:t>
      </w:r>
      <w:r w:rsidR="00241544" w:rsidRPr="00241544">
        <w:rPr>
          <w:i/>
          <w:iCs w:val="0"/>
        </w:rPr>
        <w:t xml:space="preserve"> </w:t>
      </w:r>
      <w:r w:rsidRPr="00241544">
        <w:rPr>
          <w:i/>
          <w:iCs w:val="0"/>
        </w:rPr>
        <w:t>Capable</w:t>
      </w:r>
      <w:r>
        <w:t xml:space="preserve">, </w:t>
      </w:r>
      <w:r w:rsidRPr="00241544">
        <w:rPr>
          <w:i/>
          <w:iCs w:val="0"/>
        </w:rPr>
        <w:t>VoLTE</w:t>
      </w:r>
      <w:r w:rsidR="00241544" w:rsidRPr="00241544">
        <w:rPr>
          <w:i/>
          <w:iCs w:val="0"/>
        </w:rPr>
        <w:t xml:space="preserve"> </w:t>
      </w:r>
      <w:r w:rsidRPr="00241544">
        <w:rPr>
          <w:i/>
          <w:iCs w:val="0"/>
        </w:rPr>
        <w:t>Capable</w:t>
      </w:r>
      <w:r>
        <w:t xml:space="preserve"> and </w:t>
      </w:r>
      <w:r w:rsidRPr="00241544">
        <w:rPr>
          <w:i/>
          <w:iCs w:val="0"/>
        </w:rPr>
        <w:t>eSIM</w:t>
      </w:r>
      <w:r w:rsidR="00241544" w:rsidRPr="00241544">
        <w:rPr>
          <w:i/>
          <w:iCs w:val="0"/>
        </w:rPr>
        <w:t xml:space="preserve"> </w:t>
      </w:r>
      <w:r w:rsidRPr="00241544">
        <w:rPr>
          <w:i/>
          <w:iCs w:val="0"/>
        </w:rPr>
        <w:t>Capable</w:t>
      </w:r>
      <w:r>
        <w:t xml:space="preserve"> flags as needed.</w:t>
      </w:r>
    </w:p>
    <w:p w14:paraId="630B3D28" w14:textId="77777777" w:rsidR="00912442" w:rsidRDefault="00912442" w:rsidP="00912442">
      <w:pPr>
        <w:ind w:left="0"/>
      </w:pPr>
    </w:p>
    <w:p w14:paraId="4136015F" w14:textId="17E40AE3" w:rsidR="00912442" w:rsidRDefault="00912442" w:rsidP="00912442">
      <w:pPr>
        <w:ind w:left="0"/>
      </w:pPr>
      <w:r>
        <w:t xml:space="preserve">Press </w:t>
      </w:r>
      <w:r w:rsidR="00241544" w:rsidRPr="00241544">
        <w:rPr>
          <w:b/>
          <w:bCs/>
        </w:rPr>
        <w:t>Send</w:t>
      </w:r>
      <w:r>
        <w:t xml:space="preserve"> button to send the</w:t>
      </w:r>
      <w:r w:rsidR="00241544">
        <w:t xml:space="preserve"> selected message type.</w:t>
      </w:r>
    </w:p>
    <w:p w14:paraId="4FDF6B2F" w14:textId="77777777" w:rsidR="00912442" w:rsidRDefault="00912442" w:rsidP="00912442">
      <w:pPr>
        <w:ind w:left="0"/>
      </w:pPr>
    </w:p>
    <w:p w14:paraId="491FC377" w14:textId="77777777" w:rsidR="00912442" w:rsidRDefault="00912442" w:rsidP="00912442">
      <w:pPr>
        <w:pStyle w:val="Nadpis5"/>
      </w:pPr>
      <w:bookmarkStart w:id="562" w:name="_Toc222472298"/>
      <w:r w:rsidRPr="009634BF">
        <w:t>Process Overview</w:t>
      </w:r>
      <w:bookmarkEnd w:id="562"/>
    </w:p>
    <w:p w14:paraId="629A7A74" w14:textId="14A71FFF" w:rsidR="00912442" w:rsidRDefault="00912442" w:rsidP="00912442">
      <w:pPr>
        <w:rPr>
          <w:u w:val="single"/>
        </w:rPr>
      </w:pPr>
      <w:r>
        <w:rPr>
          <w:u w:val="single"/>
        </w:rPr>
        <w:t>Pre-checks</w:t>
      </w:r>
      <w:r w:rsidR="00241544">
        <w:rPr>
          <w:u w:val="single"/>
        </w:rPr>
        <w:t xml:space="preserve"> (before form is displayed)</w:t>
      </w:r>
      <w:r>
        <w:rPr>
          <w:u w:val="single"/>
        </w:rPr>
        <w:t>:</w:t>
      </w:r>
    </w:p>
    <w:p w14:paraId="5B58A641" w14:textId="723B9F91" w:rsidR="00912442" w:rsidRDefault="00241544" w:rsidP="00241544">
      <w:pPr>
        <w:pStyle w:val="Odstavecseseznamem"/>
        <w:numPr>
          <w:ilvl w:val="0"/>
          <w:numId w:val="219"/>
        </w:numPr>
      </w:pPr>
      <w:r>
        <w:t xml:space="preserve">Get IMEI Monitoring health status via REST call to </w:t>
      </w:r>
      <w:r w:rsidRPr="00241544">
        <w:rPr>
          <w:rFonts w:ascii="Consolas" w:hAnsi="Consolas"/>
          <w:sz w:val="18"/>
          <w:szCs w:val="18"/>
        </w:rPr>
        <w:t>&lt;IMEI_SPECIFIC.REST_API_HOST&gt;/&lt;IMEI_SPECIFIC.REST_API_PATH_HEALTH</w:t>
      </w:r>
      <w:r>
        <w:rPr>
          <w:rFonts w:ascii="Consolas" w:hAnsi="Consolas"/>
          <w:sz w:val="18"/>
          <w:szCs w:val="18"/>
        </w:rPr>
        <w:t>&gt;</w:t>
      </w:r>
      <w:r w:rsidR="00912442" w:rsidRPr="00444FF0">
        <w:t>.</w:t>
      </w:r>
    </w:p>
    <w:p w14:paraId="3DFBF7F1" w14:textId="13D68CE3" w:rsidR="00241544" w:rsidRDefault="00241544" w:rsidP="00241544">
      <w:pPr>
        <w:pStyle w:val="Odstavecseseznamem"/>
        <w:numPr>
          <w:ilvl w:val="0"/>
          <w:numId w:val="219"/>
        </w:numPr>
      </w:pPr>
      <w:r>
        <w:t xml:space="preserve">Get IMEI Monitoring Tibco connectivity configuration via REST call to </w:t>
      </w:r>
      <w:r w:rsidRPr="00241544">
        <w:rPr>
          <w:rFonts w:ascii="Consolas" w:hAnsi="Consolas"/>
          <w:sz w:val="18"/>
          <w:szCs w:val="18"/>
        </w:rPr>
        <w:t>&lt;IMEI_SPECIFIC.REST_API_HOST&gt;/&lt;IMEI_SPECIFIC.REST_API_PATH_</w:t>
      </w:r>
      <w:r>
        <w:rPr>
          <w:rFonts w:ascii="Consolas" w:hAnsi="Consolas"/>
          <w:sz w:val="18"/>
          <w:szCs w:val="18"/>
        </w:rPr>
        <w:t>CONFIG_TIBCO&gt;</w:t>
      </w:r>
      <w:r w:rsidRPr="00444FF0">
        <w:t>.</w:t>
      </w:r>
    </w:p>
    <w:p w14:paraId="6073C74E" w14:textId="70D7D892" w:rsidR="00241544" w:rsidRDefault="00241544" w:rsidP="00241544">
      <w:pPr>
        <w:pStyle w:val="Odstavecseseznamem"/>
        <w:numPr>
          <w:ilvl w:val="0"/>
          <w:numId w:val="219"/>
        </w:numPr>
      </w:pPr>
      <w:r>
        <w:t xml:space="preserve">Get IMEI Monitoring Location Dispatcher connectivity configuration via REST call to </w:t>
      </w:r>
      <w:r w:rsidRPr="00241544">
        <w:rPr>
          <w:rFonts w:ascii="Consolas" w:hAnsi="Consolas"/>
          <w:sz w:val="18"/>
          <w:szCs w:val="18"/>
        </w:rPr>
        <w:t>&lt;IMEI_SPECIFIC.REST_API_HOST&gt;/&lt;IMEI_SPECIFIC.REST_API_PATH_</w:t>
      </w:r>
      <w:r>
        <w:rPr>
          <w:rFonts w:ascii="Consolas" w:hAnsi="Consolas"/>
          <w:sz w:val="18"/>
          <w:szCs w:val="18"/>
        </w:rPr>
        <w:t>CONFIG_LD&gt;</w:t>
      </w:r>
      <w:r w:rsidRPr="00444FF0">
        <w:t>.</w:t>
      </w:r>
    </w:p>
    <w:p w14:paraId="1A92CD86" w14:textId="77777777" w:rsidR="00241544" w:rsidRDefault="00241544" w:rsidP="00241544">
      <w:pPr>
        <w:pStyle w:val="Odstavecseseznamem"/>
        <w:numPr>
          <w:ilvl w:val="0"/>
          <w:numId w:val="219"/>
        </w:numPr>
      </w:pPr>
      <w:r>
        <w:t>Stop if:</w:t>
      </w:r>
    </w:p>
    <w:p w14:paraId="7F32B11A" w14:textId="77777777" w:rsidR="00241544" w:rsidRDefault="00241544" w:rsidP="00241544">
      <w:pPr>
        <w:pStyle w:val="Odstavecseseznamem"/>
        <w:numPr>
          <w:ilvl w:val="1"/>
          <w:numId w:val="219"/>
        </w:numPr>
      </w:pPr>
      <w:r>
        <w:t xml:space="preserve">Health is not </w:t>
      </w:r>
      <w:r w:rsidRPr="00241544">
        <w:rPr>
          <w:rFonts w:ascii="Consolas" w:hAnsi="Consolas"/>
          <w:sz w:val="18"/>
          <w:szCs w:val="18"/>
        </w:rPr>
        <w:t>UP</w:t>
      </w:r>
      <w:r>
        <w:rPr>
          <w:rFonts w:ascii="Consolas" w:hAnsi="Consolas"/>
          <w:sz w:val="18"/>
          <w:szCs w:val="18"/>
        </w:rPr>
        <w:t>,</w:t>
      </w:r>
      <w:r>
        <w:t xml:space="preserve"> or</w:t>
      </w:r>
    </w:p>
    <w:p w14:paraId="4AE0B02D" w14:textId="0A6DFCA6" w:rsidR="00241544" w:rsidRDefault="00241544" w:rsidP="00241544">
      <w:pPr>
        <w:pStyle w:val="Odstavecseseznamem"/>
        <w:numPr>
          <w:ilvl w:val="1"/>
          <w:numId w:val="219"/>
        </w:numPr>
      </w:pPr>
      <w:r>
        <w:t>Environment discrepancy is found in the IMEI Monitoring configuration, or</w:t>
      </w:r>
    </w:p>
    <w:p w14:paraId="72EEFDF3" w14:textId="38821C42" w:rsidR="00912442" w:rsidRPr="00444FF0" w:rsidRDefault="00241544" w:rsidP="00241544">
      <w:pPr>
        <w:pStyle w:val="Odstavecseseznamem"/>
        <w:numPr>
          <w:ilvl w:val="1"/>
          <w:numId w:val="219"/>
        </w:numPr>
      </w:pPr>
      <w:r>
        <w:t>IMEI Monitoring is set to different environment from Phoenix.</w:t>
      </w:r>
    </w:p>
    <w:p w14:paraId="444A9B46" w14:textId="77777777" w:rsidR="00912442" w:rsidRDefault="00912442" w:rsidP="00912442">
      <w:pPr>
        <w:rPr>
          <w:u w:val="single"/>
        </w:rPr>
      </w:pPr>
    </w:p>
    <w:p w14:paraId="7D33A90A" w14:textId="77777777" w:rsidR="00912442" w:rsidRDefault="00912442" w:rsidP="00912442">
      <w:pPr>
        <w:rPr>
          <w:u w:val="single"/>
        </w:rPr>
      </w:pPr>
    </w:p>
    <w:p w14:paraId="41E8D1F4" w14:textId="7F17E8F6" w:rsidR="00912442" w:rsidRPr="00E1755A" w:rsidRDefault="00241544" w:rsidP="00912442">
      <w:pPr>
        <w:rPr>
          <w:u w:val="single"/>
        </w:rPr>
      </w:pPr>
      <w:r>
        <w:rPr>
          <w:u w:val="single"/>
        </w:rPr>
        <w:t>Network</w:t>
      </w:r>
      <w:r w:rsidR="00912442" w:rsidRPr="00E1755A">
        <w:rPr>
          <w:u w:val="single"/>
        </w:rPr>
        <w:t xml:space="preserve"> mode:</w:t>
      </w:r>
    </w:p>
    <w:p w14:paraId="090D6007" w14:textId="6941EF7B" w:rsidR="00241544" w:rsidRDefault="00241544" w:rsidP="00B27F50">
      <w:pPr>
        <w:pStyle w:val="Odstavecseseznamem"/>
        <w:numPr>
          <w:ilvl w:val="0"/>
          <w:numId w:val="220"/>
        </w:numPr>
      </w:pPr>
      <w:r>
        <w:t xml:space="preserve">Get hardware details via REST call to </w:t>
      </w:r>
      <w:r w:rsidRPr="00241544">
        <w:rPr>
          <w:rFonts w:ascii="Consolas" w:hAnsi="Consolas"/>
          <w:sz w:val="18"/>
          <w:szCs w:val="18"/>
        </w:rPr>
        <w:t>&lt;IMEI_SPECIFIC.REST_API_HOST&gt;/&lt;IMEI_SPECIFIC.REST_API_PATH_</w:t>
      </w:r>
      <w:r>
        <w:rPr>
          <w:rFonts w:ascii="Consolas" w:hAnsi="Consolas"/>
          <w:sz w:val="18"/>
          <w:szCs w:val="18"/>
        </w:rPr>
        <w:t>QUERY_TAC&gt;</w:t>
      </w:r>
      <w:r w:rsidRPr="00241544">
        <w:t xml:space="preserve"> </w:t>
      </w:r>
      <w:r>
        <w:t xml:space="preserve">based on the </w:t>
      </w:r>
      <w:r w:rsidRPr="00AB1455">
        <w:rPr>
          <w:rFonts w:ascii="Consolas" w:hAnsi="Consolas"/>
        </w:rPr>
        <w:t>TAC</w:t>
      </w:r>
      <w:r>
        <w:t xml:space="preserve"> value</w:t>
      </w:r>
      <w:r w:rsidRPr="00444FF0">
        <w:t>.</w:t>
      </w:r>
    </w:p>
    <w:p w14:paraId="0B6FF212" w14:textId="6A073D6F" w:rsidR="00912442" w:rsidRDefault="00912442" w:rsidP="00B27F50">
      <w:pPr>
        <w:pStyle w:val="Odstavecseseznamem"/>
        <w:numPr>
          <w:ilvl w:val="0"/>
          <w:numId w:val="220"/>
        </w:numPr>
      </w:pPr>
      <w:r>
        <w:t xml:space="preserve">Construct </w:t>
      </w:r>
      <w:r w:rsidR="00241544">
        <w:t>network notification</w:t>
      </w:r>
      <w:r>
        <w:t xml:space="preserve"> based on values in the form</w:t>
      </w:r>
    </w:p>
    <w:p w14:paraId="60A65D20" w14:textId="1554D955" w:rsidR="00912442" w:rsidRDefault="00912442" w:rsidP="00B27F50">
      <w:pPr>
        <w:pStyle w:val="Odstavecseseznamem"/>
        <w:numPr>
          <w:ilvl w:val="0"/>
          <w:numId w:val="220"/>
        </w:numPr>
      </w:pPr>
      <w:r>
        <w:t xml:space="preserve">Dispatch the message to IMEI </w:t>
      </w:r>
      <w:r w:rsidR="00B27F50">
        <w:t>Monitoring</w:t>
      </w:r>
    </w:p>
    <w:p w14:paraId="694F847E" w14:textId="77777777" w:rsidR="00912442" w:rsidRDefault="00912442" w:rsidP="00912442">
      <w:pPr>
        <w:ind w:left="0"/>
      </w:pPr>
    </w:p>
    <w:p w14:paraId="2A9AB6E2" w14:textId="77777777" w:rsidR="00912442" w:rsidRPr="00C80935" w:rsidRDefault="00912442" w:rsidP="00912442">
      <w:pPr>
        <w:ind w:left="720"/>
        <w:rPr>
          <w:u w:val="single"/>
        </w:rPr>
      </w:pPr>
      <w:r w:rsidRPr="00C80935">
        <w:rPr>
          <w:u w:val="single"/>
        </w:rPr>
        <w:t xml:space="preserve">Dispatched </w:t>
      </w:r>
      <w:r>
        <w:rPr>
          <w:u w:val="single"/>
        </w:rPr>
        <w:t>message</w:t>
      </w:r>
      <w:r w:rsidRPr="00C80935">
        <w:rPr>
          <w:u w:val="single"/>
        </w:rPr>
        <w:t xml:space="preserve"> example:</w:t>
      </w:r>
    </w:p>
    <w:p w14:paraId="0C66BF2A" w14:textId="77777777" w:rsidR="00912442" w:rsidRDefault="00912442" w:rsidP="00912442">
      <w:pPr>
        <w:ind w:left="0"/>
      </w:pPr>
    </w:p>
    <w:p w14:paraId="53B92A45" w14:textId="022C18FB" w:rsidR="00241544" w:rsidRPr="00B27F50" w:rsidRDefault="00241544" w:rsidP="00912442">
      <w:pPr>
        <w:ind w:left="720"/>
        <w:rPr>
          <w:b/>
          <w:bCs/>
          <w:sz w:val="18"/>
          <w:szCs w:val="18"/>
        </w:rPr>
      </w:pPr>
      <w:r w:rsidRPr="00B27F50">
        <w:rPr>
          <w:b/>
          <w:bCs/>
          <w:sz w:val="18"/>
          <w:szCs w:val="18"/>
        </w:rPr>
        <w:t>EIR</w:t>
      </w:r>
      <w:r w:rsidR="00B27F50">
        <w:rPr>
          <w:b/>
          <w:bCs/>
          <w:sz w:val="18"/>
          <w:szCs w:val="18"/>
        </w:rPr>
        <w:t xml:space="preserve"> over HTTP</w:t>
      </w:r>
      <w:r w:rsidRPr="00B27F50">
        <w:rPr>
          <w:b/>
          <w:bCs/>
          <w:sz w:val="18"/>
          <w:szCs w:val="18"/>
        </w:rPr>
        <w:t>:</w:t>
      </w:r>
      <w:r w:rsidRPr="00B27F50">
        <w:rPr>
          <w:sz w:val="18"/>
          <w:szCs w:val="18"/>
        </w:rPr>
        <w:br/>
      </w:r>
      <w:r w:rsidR="00B27F50">
        <w:rPr>
          <w:rFonts w:ascii="Consolas" w:hAnsi="Consolas"/>
          <w:sz w:val="18"/>
          <w:szCs w:val="18"/>
        </w:rPr>
        <w:t>HTTP POST</w:t>
      </w:r>
      <w:r w:rsidR="00B27F50" w:rsidRPr="00B27F50">
        <w:rPr>
          <w:sz w:val="18"/>
          <w:szCs w:val="18"/>
        </w:rPr>
        <w:t xml:space="preserve"> to </w:t>
      </w:r>
      <w:r w:rsidR="00B27F50" w:rsidRPr="00241544">
        <w:rPr>
          <w:rFonts w:ascii="Consolas" w:hAnsi="Consolas"/>
          <w:sz w:val="18"/>
          <w:szCs w:val="18"/>
        </w:rPr>
        <w:t>&lt;IMEI_SPECIFIC.REST_API_HOST&gt;/&lt;IMEI_SPECIFIC.REST_API_PATH_</w:t>
      </w:r>
      <w:r w:rsidR="00B27F50">
        <w:rPr>
          <w:rFonts w:ascii="Consolas" w:hAnsi="Consolas"/>
          <w:sz w:val="18"/>
          <w:szCs w:val="18"/>
        </w:rPr>
        <w:t>EIR&gt;</w:t>
      </w:r>
      <w:r w:rsidR="00B27F50" w:rsidRPr="00444FF0">
        <w:t>.</w:t>
      </w:r>
      <w:r w:rsidR="00B27F50">
        <w:br/>
      </w:r>
      <w:r w:rsidR="00B27F50">
        <w:rPr>
          <w:rFonts w:ascii="Consolas" w:hAnsi="Consolas"/>
          <w:sz w:val="18"/>
          <w:szCs w:val="18"/>
        </w:rPr>
        <w:br/>
        <w:t>Format:</w:t>
      </w:r>
      <w:r w:rsidR="00B27F50">
        <w:rPr>
          <w:rFonts w:ascii="Consolas" w:hAnsi="Consolas"/>
          <w:sz w:val="18"/>
          <w:szCs w:val="18"/>
        </w:rPr>
        <w:br/>
      </w:r>
      <w:r w:rsidR="00B27F50" w:rsidRPr="00B27F50">
        <w:rPr>
          <w:rFonts w:ascii="Consolas" w:hAnsi="Consolas"/>
          <w:sz w:val="18"/>
          <w:szCs w:val="18"/>
        </w:rPr>
        <w:t>http://s5java35:8580/EQUEV?VRSN=1&amp;IMEI=330107820000001&amp;IMSI=230039990000477&amp;ESTS=W&amp;RNTP=149</w:t>
      </w:r>
      <w:r w:rsidRPr="00B27F50">
        <w:rPr>
          <w:rFonts w:ascii="Consolas" w:hAnsi="Consolas"/>
          <w:sz w:val="18"/>
          <w:szCs w:val="18"/>
        </w:rPr>
        <w:br/>
      </w:r>
      <w:r w:rsidRPr="00B27F50">
        <w:rPr>
          <w:rFonts w:ascii="Consolas" w:hAnsi="Consolas"/>
          <w:sz w:val="18"/>
          <w:szCs w:val="18"/>
        </w:rPr>
        <w:br/>
      </w:r>
      <w:r w:rsidRPr="00B27F50">
        <w:rPr>
          <w:b/>
          <w:bCs/>
          <w:sz w:val="18"/>
          <w:szCs w:val="18"/>
        </w:rPr>
        <w:t>CCSM (4G)</w:t>
      </w:r>
      <w:r w:rsidR="00B27F50">
        <w:rPr>
          <w:b/>
          <w:bCs/>
          <w:sz w:val="18"/>
          <w:szCs w:val="18"/>
        </w:rPr>
        <w:t xml:space="preserve"> over HTTP/REST</w:t>
      </w:r>
      <w:r w:rsidRPr="00B27F50">
        <w:rPr>
          <w:b/>
          <w:bCs/>
          <w:sz w:val="18"/>
          <w:szCs w:val="18"/>
        </w:rPr>
        <w:t>:</w:t>
      </w:r>
    </w:p>
    <w:p w14:paraId="3FA71854" w14:textId="3A7E7285" w:rsidR="00B27F50" w:rsidRDefault="00B27F50" w:rsidP="00912442">
      <w:pPr>
        <w:ind w:left="720"/>
        <w:rPr>
          <w:rFonts w:ascii="Consolas" w:hAnsi="Consolas"/>
          <w:sz w:val="18"/>
          <w:szCs w:val="18"/>
        </w:rPr>
      </w:pPr>
      <w:r>
        <w:rPr>
          <w:rFonts w:ascii="Consolas" w:hAnsi="Consolas"/>
          <w:sz w:val="18"/>
          <w:szCs w:val="18"/>
        </w:rPr>
        <w:t>HTTP POST</w:t>
      </w:r>
      <w:r w:rsidRPr="00B27F50">
        <w:rPr>
          <w:sz w:val="18"/>
          <w:szCs w:val="18"/>
        </w:rPr>
        <w:t xml:space="preserve"> to </w:t>
      </w:r>
      <w:r w:rsidRPr="00241544">
        <w:rPr>
          <w:rFonts w:ascii="Consolas" w:hAnsi="Consolas"/>
          <w:sz w:val="18"/>
          <w:szCs w:val="18"/>
        </w:rPr>
        <w:t>&lt;IMEI_SPECIFIC.REST_API_HOST&gt;/&lt;IMEI_SPECIFIC.REST_API_PATH_</w:t>
      </w:r>
      <w:r>
        <w:rPr>
          <w:rFonts w:ascii="Consolas" w:hAnsi="Consolas"/>
          <w:sz w:val="18"/>
          <w:szCs w:val="18"/>
        </w:rPr>
        <w:t>CCSM&gt;</w:t>
      </w:r>
      <w:r w:rsidRPr="00444FF0">
        <w:t>.</w:t>
      </w:r>
    </w:p>
    <w:p w14:paraId="515B0158" w14:textId="43EE2940" w:rsidR="00B27F50" w:rsidRDefault="00B27F50" w:rsidP="00912442">
      <w:pPr>
        <w:ind w:left="720"/>
        <w:rPr>
          <w:rFonts w:ascii="Consolas" w:hAnsi="Consolas"/>
          <w:sz w:val="18"/>
          <w:szCs w:val="18"/>
        </w:rPr>
      </w:pPr>
      <w:r>
        <w:rPr>
          <w:rFonts w:ascii="Consolas" w:hAnsi="Consolas"/>
          <w:sz w:val="18"/>
          <w:szCs w:val="18"/>
        </w:rPr>
        <w:br/>
        <w:t>Body:</w:t>
      </w:r>
    </w:p>
    <w:p w14:paraId="2095BF63" w14:textId="2C010EF2" w:rsidR="00B27F50" w:rsidRDefault="00B27F50" w:rsidP="00912442">
      <w:pPr>
        <w:ind w:left="720"/>
        <w:rPr>
          <w:b/>
          <w:bCs/>
          <w:sz w:val="18"/>
          <w:szCs w:val="18"/>
        </w:rPr>
      </w:pPr>
      <w:r w:rsidRPr="00B27F50">
        <w:rPr>
          <w:rFonts w:ascii="Consolas" w:hAnsi="Consolas"/>
          <w:sz w:val="18"/>
          <w:szCs w:val="18"/>
        </w:rPr>
        <w:t>{"imei":"358625331763835","imeisv":"01","response":"white","imsi":"230039970027682","msisdn":"420770472529"}</w:t>
      </w:r>
      <w:r w:rsidR="00241544" w:rsidRPr="00B27F50">
        <w:rPr>
          <w:rFonts w:ascii="Consolas" w:hAnsi="Consolas"/>
          <w:sz w:val="18"/>
          <w:szCs w:val="18"/>
        </w:rPr>
        <w:br/>
      </w:r>
      <w:r w:rsidR="00241544" w:rsidRPr="00B27F50">
        <w:rPr>
          <w:rFonts w:ascii="Consolas" w:hAnsi="Consolas"/>
          <w:sz w:val="18"/>
          <w:szCs w:val="18"/>
        </w:rPr>
        <w:br/>
      </w:r>
      <w:r w:rsidR="00241544" w:rsidRPr="00B27F50">
        <w:rPr>
          <w:b/>
          <w:bCs/>
          <w:sz w:val="18"/>
          <w:szCs w:val="18"/>
        </w:rPr>
        <w:t>CCSM (5G)</w:t>
      </w:r>
      <w:r>
        <w:rPr>
          <w:b/>
          <w:bCs/>
          <w:sz w:val="18"/>
          <w:szCs w:val="18"/>
        </w:rPr>
        <w:t xml:space="preserve"> over HTTP/REST</w:t>
      </w:r>
      <w:r w:rsidR="00241544" w:rsidRPr="00B27F50">
        <w:rPr>
          <w:b/>
          <w:bCs/>
          <w:sz w:val="18"/>
          <w:szCs w:val="18"/>
        </w:rPr>
        <w:t>:</w:t>
      </w:r>
    </w:p>
    <w:p w14:paraId="432CC7EA" w14:textId="77777777" w:rsidR="00B27F50" w:rsidRDefault="00B27F50" w:rsidP="00B27F50">
      <w:pPr>
        <w:ind w:left="720"/>
        <w:rPr>
          <w:rFonts w:ascii="Consolas" w:hAnsi="Consolas"/>
          <w:sz w:val="18"/>
          <w:szCs w:val="18"/>
        </w:rPr>
      </w:pPr>
      <w:r>
        <w:rPr>
          <w:rFonts w:ascii="Consolas" w:hAnsi="Consolas"/>
          <w:sz w:val="18"/>
          <w:szCs w:val="18"/>
        </w:rPr>
        <w:t>HTTP POST</w:t>
      </w:r>
      <w:r w:rsidRPr="00B27F50">
        <w:rPr>
          <w:sz w:val="18"/>
          <w:szCs w:val="18"/>
        </w:rPr>
        <w:t xml:space="preserve"> to </w:t>
      </w:r>
      <w:r w:rsidRPr="00241544">
        <w:rPr>
          <w:rFonts w:ascii="Consolas" w:hAnsi="Consolas"/>
          <w:sz w:val="18"/>
          <w:szCs w:val="18"/>
        </w:rPr>
        <w:t>&lt;IMEI_SPECIFIC.REST_API_HOST&gt;/&lt;IMEI_SPECIFIC.REST_API_PATH_</w:t>
      </w:r>
      <w:r>
        <w:rPr>
          <w:rFonts w:ascii="Consolas" w:hAnsi="Consolas"/>
          <w:sz w:val="18"/>
          <w:szCs w:val="18"/>
        </w:rPr>
        <w:t>CCSM&gt;</w:t>
      </w:r>
      <w:r w:rsidRPr="00444FF0">
        <w:t>.</w:t>
      </w:r>
    </w:p>
    <w:p w14:paraId="416B5627" w14:textId="41020CB9" w:rsidR="00B27F50" w:rsidRDefault="00B27F50" w:rsidP="00B27F50">
      <w:pPr>
        <w:ind w:left="720"/>
        <w:rPr>
          <w:rFonts w:ascii="Consolas" w:hAnsi="Consolas"/>
          <w:sz w:val="18"/>
          <w:szCs w:val="18"/>
        </w:rPr>
      </w:pPr>
      <w:r>
        <w:rPr>
          <w:rFonts w:ascii="Consolas" w:hAnsi="Consolas"/>
          <w:sz w:val="18"/>
          <w:szCs w:val="18"/>
        </w:rPr>
        <w:br/>
        <w:t>Body:</w:t>
      </w:r>
    </w:p>
    <w:p w14:paraId="5CC07789" w14:textId="70EFFA89" w:rsidR="00912442" w:rsidRPr="00B27F50" w:rsidRDefault="00B27F50" w:rsidP="00B27F50">
      <w:pPr>
        <w:ind w:left="720"/>
        <w:rPr>
          <w:rFonts w:ascii="Consolas" w:hAnsi="Consolas"/>
          <w:sz w:val="18"/>
          <w:szCs w:val="18"/>
        </w:rPr>
      </w:pPr>
      <w:r w:rsidRPr="00B27F50">
        <w:rPr>
          <w:rFonts w:ascii="Consolas" w:hAnsi="Consolas"/>
          <w:sz w:val="18"/>
          <w:szCs w:val="18"/>
        </w:rPr>
        <w:t>{"pei":{"type":"imei","id":"358625331763835"},"response":"grey","supi":{"type":"imsi","id":"230039970027682"},"gpsi":{"type":"msisdn","id":"420770472529"}}</w:t>
      </w:r>
      <w:r w:rsidR="00241544" w:rsidRPr="00B27F50">
        <w:rPr>
          <w:rFonts w:ascii="Consolas" w:hAnsi="Consolas"/>
          <w:sz w:val="18"/>
          <w:szCs w:val="18"/>
        </w:rPr>
        <w:br/>
      </w:r>
    </w:p>
    <w:p w14:paraId="4ECF655E" w14:textId="4D6B883F" w:rsidR="00B27F50" w:rsidRDefault="00B27F50" w:rsidP="00B27F50">
      <w:pPr>
        <w:pStyle w:val="Odstavecseseznamem"/>
        <w:numPr>
          <w:ilvl w:val="0"/>
          <w:numId w:val="220"/>
        </w:numPr>
      </w:pPr>
      <w:r>
        <w:t xml:space="preserve">Get IMEI paired to the IMSI in IMEI Monitoring via </w:t>
      </w:r>
      <w:r w:rsidRPr="00B27F50">
        <w:rPr>
          <w:i/>
          <w:iCs w:val="0"/>
        </w:rPr>
        <w:t>“queryByIMSI”</w:t>
      </w:r>
      <w:r>
        <w:t xml:space="preserve"> REST call to </w:t>
      </w:r>
      <w:r w:rsidRPr="00241544">
        <w:rPr>
          <w:rFonts w:ascii="Consolas" w:hAnsi="Consolas"/>
          <w:sz w:val="18"/>
          <w:szCs w:val="18"/>
        </w:rPr>
        <w:t>&lt;IMEI_SPECIFIC.REST_API_HOST&gt;/&lt;IMEI_SPECIFIC.REST_API_PATH_</w:t>
      </w:r>
      <w:r>
        <w:rPr>
          <w:rFonts w:ascii="Consolas" w:hAnsi="Consolas"/>
          <w:sz w:val="18"/>
          <w:szCs w:val="18"/>
        </w:rPr>
        <w:t>QUERY_IMSI&gt;</w:t>
      </w:r>
      <w:r w:rsidRPr="00444FF0">
        <w:t>.</w:t>
      </w:r>
    </w:p>
    <w:p w14:paraId="67A30044" w14:textId="343762B3" w:rsidR="00B27F50" w:rsidRDefault="00B27F50" w:rsidP="00B27F50">
      <w:pPr>
        <w:pStyle w:val="Odstavecseseznamem"/>
        <w:numPr>
          <w:ilvl w:val="0"/>
          <w:numId w:val="220"/>
        </w:numPr>
      </w:pPr>
      <w:r>
        <w:t>Show warning if returned IMEI value differs from the one sent in the notification</w:t>
      </w:r>
      <w:r w:rsidR="00771757">
        <w:t xml:space="preserve"> (meaning the IMEI value was not updated in IMEI Monitoring database as expected)</w:t>
      </w:r>
      <w:r>
        <w:t>.</w:t>
      </w:r>
    </w:p>
    <w:p w14:paraId="5EB6B555" w14:textId="055CBA03" w:rsidR="00912442" w:rsidRPr="00E1755A" w:rsidRDefault="00912442" w:rsidP="00B27F50">
      <w:pPr>
        <w:pStyle w:val="Odstavecseseznamem"/>
      </w:pPr>
    </w:p>
    <w:p w14:paraId="225773AB" w14:textId="77777777" w:rsidR="00912442" w:rsidRDefault="00912442" w:rsidP="00912442">
      <w:pPr>
        <w:ind w:left="0"/>
        <w:rPr>
          <w:i/>
          <w:iCs w:val="0"/>
          <w:u w:val="single"/>
        </w:rPr>
      </w:pPr>
    </w:p>
    <w:p w14:paraId="0FFD2F48" w14:textId="77777777" w:rsidR="00912442" w:rsidRPr="00E1755A" w:rsidRDefault="00912442" w:rsidP="00912442">
      <w:pPr>
        <w:rPr>
          <w:u w:val="single"/>
        </w:rPr>
      </w:pPr>
      <w:r w:rsidRPr="00E1755A">
        <w:rPr>
          <w:u w:val="single"/>
        </w:rPr>
        <w:lastRenderedPageBreak/>
        <w:t>Tibco mode:</w:t>
      </w:r>
    </w:p>
    <w:p w14:paraId="7F0B8D8E" w14:textId="4690AD0C" w:rsidR="00912442" w:rsidRDefault="00B27F50" w:rsidP="00B27F50">
      <w:pPr>
        <w:pStyle w:val="Odstavecseseznamem"/>
        <w:numPr>
          <w:ilvl w:val="0"/>
          <w:numId w:val="221"/>
        </w:numPr>
      </w:pPr>
      <w:r>
        <w:t xml:space="preserve">Get hardware details via REST call to </w:t>
      </w:r>
      <w:r w:rsidRPr="00241544">
        <w:rPr>
          <w:rFonts w:ascii="Consolas" w:hAnsi="Consolas"/>
          <w:sz w:val="18"/>
          <w:szCs w:val="18"/>
        </w:rPr>
        <w:t>&lt;IMEI_SPECIFIC.REST_API_HOST&gt;/&lt;IMEI_SPECIFIC.REST_API_PATH_</w:t>
      </w:r>
      <w:r>
        <w:rPr>
          <w:rFonts w:ascii="Consolas" w:hAnsi="Consolas"/>
          <w:sz w:val="18"/>
          <w:szCs w:val="18"/>
        </w:rPr>
        <w:t>QUERY_TAC&gt;</w:t>
      </w:r>
      <w:r w:rsidRPr="00241544">
        <w:t xml:space="preserve"> </w:t>
      </w:r>
      <w:r>
        <w:t xml:space="preserve">based on the </w:t>
      </w:r>
      <w:r w:rsidRPr="00AB1455">
        <w:rPr>
          <w:rFonts w:ascii="Consolas" w:hAnsi="Consolas"/>
        </w:rPr>
        <w:t>TAC</w:t>
      </w:r>
      <w:r>
        <w:t xml:space="preserve"> value</w:t>
      </w:r>
      <w:r w:rsidRPr="00444FF0">
        <w:t>.</w:t>
      </w:r>
    </w:p>
    <w:p w14:paraId="79428DD3" w14:textId="77777777" w:rsidR="00912442" w:rsidRDefault="00912442" w:rsidP="00B27F50">
      <w:pPr>
        <w:pStyle w:val="Odstavecseseznamem"/>
        <w:numPr>
          <w:ilvl w:val="0"/>
          <w:numId w:val="221"/>
        </w:numPr>
      </w:pPr>
      <w:r>
        <w:t>Load connection properties for Tibco EMS AFF server (configurable) and IMEI detection queue name (configurable)</w:t>
      </w:r>
    </w:p>
    <w:p w14:paraId="0947C0A1" w14:textId="77777777" w:rsidR="00912442" w:rsidRDefault="00912442" w:rsidP="00B27F50">
      <w:pPr>
        <w:pStyle w:val="Odstavecseseznamem"/>
        <w:numPr>
          <w:ilvl w:val="0"/>
          <w:numId w:val="221"/>
        </w:numPr>
      </w:pPr>
      <w:r>
        <w:t xml:space="preserve">Construct </w:t>
      </w:r>
      <w:r>
        <w:rPr>
          <w:rFonts w:ascii="Consolas" w:hAnsi="Consolas"/>
          <w:sz w:val="16"/>
          <w:szCs w:val="16"/>
        </w:rPr>
        <w:t>identification</w:t>
      </w:r>
      <w:r w:rsidRPr="009C46D9">
        <w:rPr>
          <w:rFonts w:ascii="Consolas" w:hAnsi="Consolas"/>
          <w:sz w:val="16"/>
          <w:szCs w:val="16"/>
        </w:rPr>
        <w:t xml:space="preserve"> </w:t>
      </w:r>
      <w:r>
        <w:t>JMS message based on values in the form</w:t>
      </w:r>
    </w:p>
    <w:p w14:paraId="20B5A666" w14:textId="77777777" w:rsidR="00912442" w:rsidRDefault="00912442" w:rsidP="00B27F50">
      <w:pPr>
        <w:pStyle w:val="Odstavecseseznamem"/>
        <w:numPr>
          <w:ilvl w:val="0"/>
          <w:numId w:val="221"/>
        </w:numPr>
      </w:pPr>
      <w:r>
        <w:t>Dispatch the message to the Tibco queue</w:t>
      </w:r>
    </w:p>
    <w:p w14:paraId="73BD5C96" w14:textId="77777777" w:rsidR="00912442" w:rsidRDefault="00912442" w:rsidP="00912442">
      <w:pPr>
        <w:ind w:left="0"/>
      </w:pPr>
    </w:p>
    <w:p w14:paraId="4295D5E9" w14:textId="77777777" w:rsidR="00912442" w:rsidRPr="00C80935" w:rsidRDefault="00912442" w:rsidP="00912442">
      <w:pPr>
        <w:ind w:left="720"/>
        <w:rPr>
          <w:u w:val="single"/>
        </w:rPr>
      </w:pPr>
      <w:r w:rsidRPr="00C80935">
        <w:rPr>
          <w:u w:val="single"/>
        </w:rPr>
        <w:t xml:space="preserve">Dispatched </w:t>
      </w:r>
      <w:r>
        <w:rPr>
          <w:u w:val="single"/>
        </w:rPr>
        <w:t>message</w:t>
      </w:r>
      <w:r w:rsidRPr="00C80935">
        <w:rPr>
          <w:u w:val="single"/>
        </w:rPr>
        <w:t xml:space="preserve"> example:</w:t>
      </w:r>
    </w:p>
    <w:p w14:paraId="093C2962" w14:textId="77777777" w:rsidR="00912442" w:rsidRDefault="00912442" w:rsidP="00912442">
      <w:pPr>
        <w:ind w:left="0"/>
      </w:pPr>
    </w:p>
    <w:p w14:paraId="640C50FE" w14:textId="77777777" w:rsidR="00912442" w:rsidRPr="009376C0" w:rsidRDefault="00912442" w:rsidP="00912442">
      <w:pPr>
        <w:ind w:left="720"/>
        <w:rPr>
          <w:rFonts w:ascii="Consolas" w:hAnsi="Consolas"/>
          <w:sz w:val="16"/>
          <w:szCs w:val="16"/>
        </w:rPr>
      </w:pPr>
      <w:r w:rsidRPr="009376C0">
        <w:rPr>
          <w:rFonts w:ascii="Consolas" w:hAnsi="Consolas"/>
          <w:sz w:val="16"/>
          <w:szCs w:val="16"/>
        </w:rPr>
        <w:t>TextMessage={ Header={ MessageID={ID:EMS-SEREAI_INT.17B560D08FC610FEFF:1} Destination={Queue[cz.vodafone.adapters.imei.detection.event]} ReplyTo={} DeliveryMode={Persistent} Redelivered={False} CorrelationID={} MsgType={} Timestamp={25.06.2021 7:43} Expiration={0} Priority={4} } Properties={ } Text={&lt;?xml version="1.0"?&gt;</w:t>
      </w:r>
    </w:p>
    <w:p w14:paraId="478C098C" w14:textId="77777777" w:rsidR="00912442" w:rsidRPr="009376C0" w:rsidRDefault="00912442" w:rsidP="00912442">
      <w:pPr>
        <w:ind w:left="720"/>
        <w:rPr>
          <w:rFonts w:ascii="Consolas" w:hAnsi="Consolas"/>
          <w:sz w:val="16"/>
          <w:szCs w:val="16"/>
        </w:rPr>
      </w:pPr>
      <w:r w:rsidRPr="009376C0">
        <w:rPr>
          <w:rFonts w:ascii="Consolas" w:hAnsi="Consolas"/>
          <w:sz w:val="16"/>
          <w:szCs w:val="16"/>
        </w:rPr>
        <w:t>&lt;identification xmlns="http://www.vodafone.cz/handset/xml/Identification" xmlns:xsi="http://www.w3.org/2001/XMLSchema-instance"&gt;</w:t>
      </w:r>
    </w:p>
    <w:p w14:paraId="62572190"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&lt;msisdn&gt;420770020238&lt;/msisdn&gt;</w:t>
      </w:r>
    </w:p>
    <w:p w14:paraId="43AF8C1F"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&lt;imsi&gt;230039970020340&lt;/imsi&gt;</w:t>
      </w:r>
    </w:p>
    <w:p w14:paraId="409F4FF0"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&lt;imei&gt;351756051523999&lt;/imei&gt;</w:t>
      </w:r>
    </w:p>
    <w:p w14:paraId="3ACA7963"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&lt;lteCapable&gt;false&lt;/lteCapable&gt;</w:t>
      </w:r>
    </w:p>
    <w:p w14:paraId="049FA495"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&lt;volteCapable&gt;false&lt;/volteCapable&gt;</w:t>
      </w:r>
    </w:p>
    <w:p w14:paraId="7B79A4E4"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&lt;marketingName&gt;Samsung GT-E2232&lt;/marketingName&gt;</w:t>
      </w:r>
    </w:p>
    <w:p w14:paraId="04B7CAF3"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&lt;designationType&gt;Samsung GT-E2232&lt;/designationType&gt;</w:t>
      </w:r>
    </w:p>
    <w:p w14:paraId="19F1732B" w14:textId="77777777" w:rsidR="00912442" w:rsidRDefault="00912442" w:rsidP="00912442">
      <w:pPr>
        <w:ind w:left="720"/>
        <w:rPr>
          <w:rFonts w:ascii="Consolas" w:hAnsi="Consolas"/>
          <w:sz w:val="16"/>
          <w:szCs w:val="16"/>
        </w:rPr>
      </w:pPr>
      <w:r w:rsidRPr="009376C0">
        <w:rPr>
          <w:rFonts w:ascii="Consolas" w:hAnsi="Consolas"/>
          <w:sz w:val="16"/>
          <w:szCs w:val="16"/>
        </w:rPr>
        <w:t xml:space="preserve">  &lt;manufacturer&gt;Samsung Korea&lt;/manufacturer&gt;</w:t>
      </w:r>
    </w:p>
    <w:p w14:paraId="5EDBF683"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w:t>
      </w:r>
      <w:r>
        <w:rPr>
          <w:rFonts w:ascii="Consolas" w:hAnsi="Consolas"/>
          <w:sz w:val="16"/>
          <w:szCs w:val="16"/>
        </w:rPr>
        <w:t>deviceCategory</w:t>
      </w:r>
      <w:r w:rsidRPr="009376C0">
        <w:rPr>
          <w:rFonts w:ascii="Consolas" w:hAnsi="Consolas"/>
          <w:sz w:val="16"/>
          <w:szCs w:val="16"/>
        </w:rPr>
        <w:t>&gt;</w:t>
      </w:r>
      <w:r w:rsidRPr="003867E3">
        <w:rPr>
          <w:rFonts w:ascii="Consolas" w:hAnsi="Consolas"/>
          <w:sz w:val="16"/>
          <w:szCs w:val="16"/>
        </w:rPr>
        <w:t>Mobile Phone/Feature phone</w:t>
      </w:r>
      <w:r w:rsidRPr="009376C0">
        <w:rPr>
          <w:rFonts w:ascii="Consolas" w:hAnsi="Consolas"/>
          <w:sz w:val="16"/>
          <w:szCs w:val="16"/>
        </w:rPr>
        <w:t>&lt;/</w:t>
      </w:r>
      <w:r>
        <w:rPr>
          <w:rFonts w:ascii="Consolas" w:hAnsi="Consolas"/>
          <w:sz w:val="16"/>
          <w:szCs w:val="16"/>
        </w:rPr>
        <w:t>deviceCategory</w:t>
      </w:r>
      <w:r w:rsidRPr="009376C0">
        <w:rPr>
          <w:rFonts w:ascii="Consolas" w:hAnsi="Consolas"/>
          <w:sz w:val="16"/>
          <w:szCs w:val="16"/>
        </w:rPr>
        <w:t>&gt;</w:t>
      </w:r>
    </w:p>
    <w:p w14:paraId="378CDAC7" w14:textId="77777777" w:rsidR="00912442" w:rsidRPr="009376C0" w:rsidRDefault="00912442" w:rsidP="00912442">
      <w:pPr>
        <w:ind w:left="720"/>
        <w:rPr>
          <w:rFonts w:ascii="Consolas" w:hAnsi="Consolas"/>
          <w:sz w:val="16"/>
          <w:szCs w:val="16"/>
        </w:rPr>
      </w:pPr>
      <w:r w:rsidRPr="009376C0">
        <w:rPr>
          <w:rFonts w:ascii="Consolas" w:hAnsi="Consolas"/>
          <w:sz w:val="16"/>
          <w:szCs w:val="16"/>
        </w:rPr>
        <w:t xml:space="preserve">  &lt;timestamp&gt;2021-06-25T09:42:47.096+02:00&lt;/timestamp&gt;</w:t>
      </w:r>
    </w:p>
    <w:p w14:paraId="31B1E04E" w14:textId="77777777" w:rsidR="00912442" w:rsidRPr="009376C0" w:rsidRDefault="00912442" w:rsidP="00912442">
      <w:pPr>
        <w:ind w:left="720"/>
        <w:rPr>
          <w:rFonts w:ascii="Consolas" w:hAnsi="Consolas"/>
          <w:sz w:val="16"/>
          <w:szCs w:val="16"/>
        </w:rPr>
      </w:pPr>
      <w:r w:rsidRPr="009376C0">
        <w:rPr>
          <w:rFonts w:ascii="Consolas" w:hAnsi="Consolas"/>
          <w:sz w:val="16"/>
          <w:szCs w:val="16"/>
        </w:rPr>
        <w:t>&lt;/identification&gt;</w:t>
      </w:r>
    </w:p>
    <w:p w14:paraId="0FF6EC47" w14:textId="77777777" w:rsidR="00912442" w:rsidRDefault="00912442" w:rsidP="00912442">
      <w:pPr>
        <w:ind w:left="720"/>
        <w:rPr>
          <w:rFonts w:ascii="Consolas" w:hAnsi="Consolas"/>
          <w:sz w:val="16"/>
          <w:szCs w:val="16"/>
        </w:rPr>
      </w:pPr>
      <w:r w:rsidRPr="009376C0">
        <w:rPr>
          <w:rFonts w:ascii="Consolas" w:hAnsi="Consolas"/>
          <w:sz w:val="16"/>
          <w:szCs w:val="16"/>
        </w:rPr>
        <w:t>} }</w:t>
      </w:r>
    </w:p>
    <w:p w14:paraId="0ED30E67" w14:textId="77777777" w:rsidR="00912442" w:rsidRDefault="00912442" w:rsidP="00912442">
      <w:pPr>
        <w:ind w:left="0"/>
        <w:rPr>
          <w:i/>
          <w:iCs w:val="0"/>
          <w:u w:val="single"/>
        </w:rPr>
      </w:pPr>
    </w:p>
    <w:p w14:paraId="51DC3825" w14:textId="77777777" w:rsidR="00912442" w:rsidRPr="00C527CA" w:rsidRDefault="00912442" w:rsidP="00912442">
      <w:pPr>
        <w:pStyle w:val="Nadpis5"/>
      </w:pPr>
      <w:bookmarkStart w:id="563" w:name="_Toc222472299"/>
      <w:r w:rsidRPr="00C527CA">
        <w:t xml:space="preserve">Role </w:t>
      </w:r>
      <w:r>
        <w:t>D</w:t>
      </w:r>
      <w:r w:rsidRPr="00C527CA">
        <w:t>ifferences</w:t>
      </w:r>
      <w:bookmarkEnd w:id="56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12442" w:rsidRPr="00C527CA" w14:paraId="25B92BDA" w14:textId="77777777" w:rsidTr="00997713">
        <w:trPr>
          <w:trHeight w:val="277"/>
        </w:trPr>
        <w:tc>
          <w:tcPr>
            <w:tcW w:w="3490" w:type="dxa"/>
            <w:shd w:val="clear" w:color="auto" w:fill="D9D9D9" w:themeFill="background1" w:themeFillShade="D9"/>
          </w:tcPr>
          <w:p w14:paraId="0862BC29" w14:textId="77777777" w:rsidR="00912442" w:rsidRPr="00C527CA" w:rsidRDefault="00912442" w:rsidP="00997713">
            <w:pPr>
              <w:ind w:left="0"/>
              <w:rPr>
                <w:b/>
                <w:bCs/>
              </w:rPr>
            </w:pPr>
            <w:r w:rsidRPr="00C527CA">
              <w:rPr>
                <w:b/>
                <w:bCs/>
              </w:rPr>
              <w:t>Action / Role</w:t>
            </w:r>
          </w:p>
        </w:tc>
        <w:tc>
          <w:tcPr>
            <w:tcW w:w="1163" w:type="dxa"/>
            <w:shd w:val="clear" w:color="auto" w:fill="D9D9D9" w:themeFill="background1" w:themeFillShade="D9"/>
          </w:tcPr>
          <w:p w14:paraId="4ED926C4" w14:textId="77777777" w:rsidR="00912442" w:rsidRPr="00C527CA" w:rsidRDefault="00912442" w:rsidP="00997713">
            <w:pPr>
              <w:ind w:left="0"/>
              <w:jc w:val="center"/>
              <w:rPr>
                <w:b/>
                <w:bCs/>
              </w:rPr>
            </w:pPr>
            <w:r w:rsidRPr="00C527CA">
              <w:rPr>
                <w:b/>
                <w:bCs/>
              </w:rPr>
              <w:t>ADMIN</w:t>
            </w:r>
          </w:p>
        </w:tc>
        <w:tc>
          <w:tcPr>
            <w:tcW w:w="1163" w:type="dxa"/>
            <w:shd w:val="clear" w:color="auto" w:fill="D9D9D9" w:themeFill="background1" w:themeFillShade="D9"/>
          </w:tcPr>
          <w:p w14:paraId="7BB11E0B" w14:textId="77777777" w:rsidR="00912442" w:rsidRPr="00C527CA" w:rsidRDefault="00912442" w:rsidP="00997713">
            <w:pPr>
              <w:ind w:left="0"/>
              <w:jc w:val="center"/>
              <w:rPr>
                <w:b/>
                <w:bCs/>
              </w:rPr>
            </w:pPr>
            <w:r w:rsidRPr="00C527CA">
              <w:rPr>
                <w:b/>
                <w:bCs/>
              </w:rPr>
              <w:t>LEAD</w:t>
            </w:r>
          </w:p>
        </w:tc>
        <w:tc>
          <w:tcPr>
            <w:tcW w:w="1180" w:type="dxa"/>
            <w:shd w:val="clear" w:color="auto" w:fill="D9D9D9" w:themeFill="background1" w:themeFillShade="D9"/>
          </w:tcPr>
          <w:p w14:paraId="54DA7AF7" w14:textId="77777777" w:rsidR="00912442" w:rsidRPr="00C527CA" w:rsidRDefault="00912442" w:rsidP="00997713">
            <w:pPr>
              <w:ind w:left="0"/>
              <w:jc w:val="center"/>
              <w:rPr>
                <w:b/>
                <w:bCs/>
              </w:rPr>
            </w:pPr>
            <w:r w:rsidRPr="00C527CA">
              <w:rPr>
                <w:b/>
                <w:bCs/>
              </w:rPr>
              <w:t>TESTING-VF</w:t>
            </w:r>
          </w:p>
        </w:tc>
        <w:tc>
          <w:tcPr>
            <w:tcW w:w="1180" w:type="dxa"/>
            <w:shd w:val="clear" w:color="auto" w:fill="D9D9D9" w:themeFill="background1" w:themeFillShade="D9"/>
          </w:tcPr>
          <w:p w14:paraId="5CAC3005" w14:textId="77777777" w:rsidR="00912442" w:rsidRPr="00C527CA" w:rsidRDefault="00912442" w:rsidP="00997713">
            <w:pPr>
              <w:ind w:left="0"/>
              <w:jc w:val="center"/>
              <w:rPr>
                <w:b/>
                <w:bCs/>
              </w:rPr>
            </w:pPr>
            <w:r w:rsidRPr="00C527CA">
              <w:rPr>
                <w:b/>
                <w:bCs/>
              </w:rPr>
              <w:t>TESTING-IBM</w:t>
            </w:r>
          </w:p>
        </w:tc>
        <w:tc>
          <w:tcPr>
            <w:tcW w:w="1180" w:type="dxa"/>
            <w:shd w:val="clear" w:color="auto" w:fill="D9D9D9" w:themeFill="background1" w:themeFillShade="D9"/>
          </w:tcPr>
          <w:p w14:paraId="54BB04EF" w14:textId="77777777" w:rsidR="00912442" w:rsidRPr="00C527CA" w:rsidRDefault="00912442" w:rsidP="00997713">
            <w:pPr>
              <w:ind w:left="0"/>
              <w:jc w:val="center"/>
              <w:rPr>
                <w:b/>
                <w:bCs/>
              </w:rPr>
            </w:pPr>
            <w:r w:rsidRPr="00C527CA">
              <w:rPr>
                <w:b/>
                <w:bCs/>
              </w:rPr>
              <w:t>TESTING-V2</w:t>
            </w:r>
          </w:p>
        </w:tc>
      </w:tr>
      <w:tr w:rsidR="00912442" w14:paraId="3C5D09D1" w14:textId="77777777" w:rsidTr="00997713">
        <w:trPr>
          <w:trHeight w:val="219"/>
        </w:trPr>
        <w:tc>
          <w:tcPr>
            <w:tcW w:w="3490" w:type="dxa"/>
          </w:tcPr>
          <w:p w14:paraId="4BD41AAB" w14:textId="7B9924EB" w:rsidR="00912442" w:rsidRPr="00C527CA" w:rsidRDefault="00912442" w:rsidP="00997713">
            <w:pPr>
              <w:ind w:left="0"/>
              <w:rPr>
                <w:b/>
                <w:bCs/>
              </w:rPr>
            </w:pPr>
            <w:r w:rsidRPr="00C527CA">
              <w:rPr>
                <w:b/>
                <w:bCs/>
              </w:rPr>
              <w:t xml:space="preserve">Access to </w:t>
            </w:r>
            <w:r>
              <w:rPr>
                <w:b/>
                <w:bCs/>
              </w:rPr>
              <w:t>IMEI Monitoring – IMEI Change form</w:t>
            </w:r>
          </w:p>
        </w:tc>
        <w:tc>
          <w:tcPr>
            <w:tcW w:w="1163" w:type="dxa"/>
          </w:tcPr>
          <w:p w14:paraId="230FEF1C" w14:textId="77777777" w:rsidR="00912442" w:rsidRPr="00C527CA" w:rsidRDefault="00912442" w:rsidP="00997713">
            <w:pPr>
              <w:ind w:left="0"/>
              <w:jc w:val="center"/>
            </w:pPr>
            <w:r w:rsidRPr="00C527CA">
              <w:t>Y</w:t>
            </w:r>
          </w:p>
        </w:tc>
        <w:tc>
          <w:tcPr>
            <w:tcW w:w="1163" w:type="dxa"/>
          </w:tcPr>
          <w:p w14:paraId="3554C89C" w14:textId="77777777" w:rsidR="00912442" w:rsidRPr="00C527CA" w:rsidRDefault="00912442" w:rsidP="00997713">
            <w:pPr>
              <w:ind w:left="0"/>
              <w:jc w:val="center"/>
            </w:pPr>
            <w:r w:rsidRPr="00C527CA">
              <w:t>Y</w:t>
            </w:r>
          </w:p>
        </w:tc>
        <w:tc>
          <w:tcPr>
            <w:tcW w:w="1180" w:type="dxa"/>
          </w:tcPr>
          <w:p w14:paraId="10A0CE6F" w14:textId="77777777" w:rsidR="00912442" w:rsidRPr="00C527CA" w:rsidRDefault="00912442" w:rsidP="00997713">
            <w:pPr>
              <w:ind w:left="0"/>
              <w:jc w:val="center"/>
            </w:pPr>
            <w:r w:rsidRPr="00C527CA">
              <w:t>N</w:t>
            </w:r>
          </w:p>
        </w:tc>
        <w:tc>
          <w:tcPr>
            <w:tcW w:w="1180" w:type="dxa"/>
          </w:tcPr>
          <w:p w14:paraId="041C2FED" w14:textId="77777777" w:rsidR="00912442" w:rsidRPr="00C527CA" w:rsidRDefault="00912442" w:rsidP="00997713">
            <w:pPr>
              <w:ind w:left="0"/>
              <w:jc w:val="center"/>
            </w:pPr>
            <w:r w:rsidRPr="00C527CA">
              <w:t>Y</w:t>
            </w:r>
          </w:p>
        </w:tc>
        <w:tc>
          <w:tcPr>
            <w:tcW w:w="1180" w:type="dxa"/>
          </w:tcPr>
          <w:p w14:paraId="48674208" w14:textId="77777777" w:rsidR="00912442" w:rsidRPr="00D771E3" w:rsidRDefault="00912442" w:rsidP="00997713">
            <w:pPr>
              <w:ind w:left="0"/>
              <w:jc w:val="center"/>
            </w:pPr>
            <w:r w:rsidRPr="00C527CA">
              <w:t>N</w:t>
            </w:r>
          </w:p>
        </w:tc>
      </w:tr>
    </w:tbl>
    <w:p w14:paraId="584E79C1" w14:textId="77777777" w:rsidR="00912442" w:rsidRPr="009376C0" w:rsidRDefault="00912442" w:rsidP="00912442">
      <w:pPr>
        <w:rPr>
          <w:sz w:val="16"/>
          <w:szCs w:val="16"/>
        </w:rPr>
      </w:pPr>
    </w:p>
    <w:p w14:paraId="44F4F758" w14:textId="6315674E" w:rsidR="00912442" w:rsidRPr="00F64274" w:rsidRDefault="00912442" w:rsidP="00912442">
      <w:pPr>
        <w:pStyle w:val="Nadpis3"/>
      </w:pPr>
      <w:bookmarkStart w:id="564" w:name="_Toc222472300"/>
      <w:r w:rsidRPr="00F64274">
        <w:t xml:space="preserve">IMEI </w:t>
      </w:r>
      <w:r>
        <w:t>Monitoring</w:t>
      </w:r>
      <w:r w:rsidRPr="00F64274">
        <w:t xml:space="preserve"> – </w:t>
      </w:r>
      <w:r w:rsidR="00B27F50">
        <w:t>Manufacturer Model</w:t>
      </w:r>
      <w:r w:rsidRPr="00F64274">
        <w:t xml:space="preserve"> Catalog</w:t>
      </w:r>
      <w:r w:rsidR="00B27F50">
        <w:t xml:space="preserve"> (TAC Catalog)</w:t>
      </w:r>
      <w:bookmarkEnd w:id="564"/>
    </w:p>
    <w:p w14:paraId="04C1B6E0" w14:textId="05EB6CB6" w:rsidR="00912442" w:rsidRPr="00F64274" w:rsidRDefault="00912442" w:rsidP="00912442">
      <w:pPr>
        <w:ind w:left="0"/>
      </w:pPr>
      <w:r w:rsidRPr="00F64274">
        <w:t xml:space="preserve">Select </w:t>
      </w:r>
      <w:r w:rsidRPr="00F64274">
        <w:rPr>
          <w:b/>
          <w:bCs/>
          <w:sz w:val="18"/>
          <w:szCs w:val="18"/>
        </w:rPr>
        <w:t xml:space="preserve">Java </w:t>
      </w:r>
      <w:r w:rsidRPr="00F64274">
        <w:rPr>
          <w:b/>
          <w:bCs/>
          <w:sz w:val="18"/>
          <w:szCs w:val="18"/>
        </w:rPr>
        <w:sym w:font="Wingdings" w:char="F0E0"/>
      </w:r>
      <w:r w:rsidRPr="00F64274">
        <w:rPr>
          <w:b/>
          <w:bCs/>
          <w:sz w:val="18"/>
          <w:szCs w:val="18"/>
        </w:rPr>
        <w:t xml:space="preserve"> IMEI </w:t>
      </w:r>
      <w:r>
        <w:rPr>
          <w:b/>
          <w:bCs/>
          <w:sz w:val="18"/>
          <w:szCs w:val="18"/>
        </w:rPr>
        <w:t>Monitoring</w:t>
      </w:r>
      <w:r w:rsidRPr="00F64274">
        <w:rPr>
          <w:b/>
          <w:bCs/>
          <w:sz w:val="18"/>
          <w:szCs w:val="18"/>
        </w:rPr>
        <w:t xml:space="preserve"> - TAC Catalog</w:t>
      </w:r>
      <w:r w:rsidRPr="00F64274">
        <w:t xml:space="preserve"> from the main menu to open </w:t>
      </w:r>
      <w:r w:rsidRPr="00912442">
        <w:rPr>
          <w:i/>
          <w:iCs w:val="0"/>
        </w:rPr>
        <w:t>Manufacturer Model Catalog</w:t>
      </w:r>
      <w:r>
        <w:t xml:space="preserve"> form (a.k.a. </w:t>
      </w:r>
      <w:r w:rsidRPr="00912442">
        <w:rPr>
          <w:i/>
          <w:iCs w:val="0"/>
        </w:rPr>
        <w:t>TAC Catalo</w:t>
      </w:r>
      <w:r>
        <w:rPr>
          <w:i/>
          <w:iCs w:val="0"/>
        </w:rPr>
        <w:t>g</w:t>
      </w:r>
      <w:r w:rsidRPr="00912442">
        <w:t>)</w:t>
      </w:r>
      <w:r w:rsidRPr="00F64274">
        <w:t xml:space="preserve">. </w:t>
      </w:r>
      <w:r>
        <w:t xml:space="preserve">Provide </w:t>
      </w:r>
      <w:r w:rsidRPr="00F64274">
        <w:t xml:space="preserve">search </w:t>
      </w:r>
      <w:r>
        <w:t>criteria</w:t>
      </w:r>
      <w:r w:rsidRPr="00F64274">
        <w:t xml:space="preserve"> </w:t>
      </w:r>
      <w:r>
        <w:t xml:space="preserve">and press </w:t>
      </w:r>
      <w:r w:rsidRPr="0025242B">
        <w:rPr>
          <w:noProof/>
        </w:rPr>
        <w:drawing>
          <wp:inline distT="0" distB="0" distL="0" distR="0" wp14:anchorId="68AD83F5" wp14:editId="63AC4E5B">
            <wp:extent cx="152400" cy="152400"/>
            <wp:effectExtent l="0" t="0" r="0" b="0"/>
            <wp:docPr id="1910858823" name="Obrázek 191085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Pr>
          <w:b/>
          <w:bCs/>
          <w:sz w:val="18"/>
          <w:szCs w:val="18"/>
        </w:rPr>
        <w:t>Search</w:t>
      </w:r>
      <w:r>
        <w:t xml:space="preserve"> to retrieve matching TAC codes</w:t>
      </w:r>
      <w:r w:rsidRPr="00F64274">
        <w:t>.</w:t>
      </w:r>
      <w:r>
        <w:t xml:space="preserve"> </w:t>
      </w:r>
    </w:p>
    <w:p w14:paraId="169162EE" w14:textId="77777777" w:rsidR="00912442" w:rsidRPr="00F64274" w:rsidRDefault="00912442" w:rsidP="00912442">
      <w:pPr>
        <w:ind w:left="0"/>
      </w:pPr>
    </w:p>
    <w:p w14:paraId="628CF6BC" w14:textId="06B25139" w:rsidR="00912442" w:rsidRPr="00F64274" w:rsidRDefault="00912442" w:rsidP="00912442">
      <w:pPr>
        <w:ind w:left="0"/>
      </w:pPr>
      <w:r w:rsidRPr="00912442">
        <w:rPr>
          <w:noProof/>
        </w:rPr>
        <w:lastRenderedPageBreak/>
        <w:drawing>
          <wp:inline distT="0" distB="0" distL="0" distR="0" wp14:anchorId="01E2BA79" wp14:editId="72843D97">
            <wp:extent cx="5732145" cy="3671570"/>
            <wp:effectExtent l="0" t="0" r="1905" b="5080"/>
            <wp:docPr id="1109095929" name="Obrázek 1" descr="Obsah obrázku text, elektronika, snímek obrazovky,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929" name="Obrázek 1" descr="Obsah obrázku text, elektronika, snímek obrazovky, displej&#10;&#10;Obsah generovaný pomocí AI může být nesprávný."/>
                    <pic:cNvPicPr/>
                  </pic:nvPicPr>
                  <pic:blipFill>
                    <a:blip r:embed="rId358"/>
                    <a:stretch>
                      <a:fillRect/>
                    </a:stretch>
                  </pic:blipFill>
                  <pic:spPr>
                    <a:xfrm>
                      <a:off x="0" y="0"/>
                      <a:ext cx="5732145" cy="3671570"/>
                    </a:xfrm>
                    <a:prstGeom prst="rect">
                      <a:avLst/>
                    </a:prstGeom>
                  </pic:spPr>
                </pic:pic>
              </a:graphicData>
            </a:graphic>
          </wp:inline>
        </w:drawing>
      </w:r>
    </w:p>
    <w:p w14:paraId="54E285ED" w14:textId="1F7B1D12" w:rsidR="00912442" w:rsidRPr="00F64274" w:rsidRDefault="00912442" w:rsidP="00912442">
      <w:pPr>
        <w:jc w:val="center"/>
        <w:rPr>
          <w:i/>
          <w:iCs w:val="0"/>
          <w:sz w:val="18"/>
          <w:szCs w:val="18"/>
        </w:rPr>
      </w:pPr>
      <w:r w:rsidRPr="00F64274">
        <w:rPr>
          <w:i/>
          <w:iCs w:val="0"/>
          <w:sz w:val="18"/>
          <w:szCs w:val="18"/>
        </w:rPr>
        <w:t xml:space="preserve">IMEI </w:t>
      </w:r>
      <w:r>
        <w:rPr>
          <w:i/>
          <w:iCs w:val="0"/>
          <w:sz w:val="18"/>
          <w:szCs w:val="18"/>
        </w:rPr>
        <w:t xml:space="preserve">Monitoring – Manufacturer Model Catalog </w:t>
      </w:r>
      <w:r w:rsidRPr="00F64274">
        <w:rPr>
          <w:i/>
          <w:iCs w:val="0"/>
          <w:sz w:val="18"/>
          <w:szCs w:val="18"/>
        </w:rPr>
        <w:t>form</w:t>
      </w:r>
    </w:p>
    <w:p w14:paraId="1138CA10" w14:textId="77777777" w:rsidR="00912442" w:rsidRPr="00F64274" w:rsidRDefault="00912442" w:rsidP="00912442">
      <w:pPr>
        <w:ind w:left="0"/>
      </w:pPr>
    </w:p>
    <w:p w14:paraId="4AAC900B" w14:textId="77777777" w:rsidR="00912442" w:rsidRDefault="00912442" w:rsidP="00912442">
      <w:pPr>
        <w:ind w:left="0"/>
      </w:pPr>
      <w:r>
        <w:t>By default, r</w:t>
      </w:r>
      <w:r w:rsidRPr="00F64274">
        <w:t xml:space="preserve">ecords are sorted by </w:t>
      </w:r>
      <w:r w:rsidRPr="00F64274">
        <w:rPr>
          <w:rFonts w:ascii="Consolas" w:hAnsi="Consolas"/>
        </w:rPr>
        <w:t>TAC</w:t>
      </w:r>
      <w:r w:rsidRPr="00F64274">
        <w:t xml:space="preserve"> in ascending order. </w:t>
      </w:r>
    </w:p>
    <w:p w14:paraId="591ED3BB" w14:textId="77777777" w:rsidR="00912442" w:rsidRDefault="00912442" w:rsidP="00912442">
      <w:pPr>
        <w:ind w:left="0"/>
      </w:pPr>
    </w:p>
    <w:p w14:paraId="0EAD8FB1" w14:textId="77777777" w:rsidR="00912442" w:rsidRPr="00736E7F" w:rsidRDefault="00912442" w:rsidP="00912442">
      <w:pPr>
        <w:pStyle w:val="Nadpis5"/>
      </w:pPr>
      <w:bookmarkStart w:id="565" w:name="_Toc222472301"/>
      <w:r>
        <w:t>Controls</w:t>
      </w:r>
      <w:bookmarkEnd w:id="565"/>
    </w:p>
    <w:p w14:paraId="336E3C36" w14:textId="77777777" w:rsidR="00912442" w:rsidRDefault="00912442" w:rsidP="00912442">
      <w:pPr>
        <w:pStyle w:val="Nadpis6"/>
      </w:pPr>
      <w:bookmarkStart w:id="566" w:name="_Toc222472302"/>
      <w:r>
        <w:t>Search Filter Fields</w:t>
      </w:r>
      <w:bookmarkEnd w:id="566"/>
    </w:p>
    <w:p w14:paraId="2708C553" w14:textId="77777777" w:rsidR="00912442" w:rsidRDefault="00912442" w:rsidP="00912442"/>
    <w:p w14:paraId="1686D599" w14:textId="5DC2403C" w:rsidR="00912442" w:rsidRDefault="00912442" w:rsidP="00912442">
      <w:pPr>
        <w:ind w:left="0"/>
      </w:pPr>
      <w:r w:rsidRPr="00912442">
        <w:rPr>
          <w:noProof/>
        </w:rPr>
        <w:drawing>
          <wp:inline distT="0" distB="0" distL="0" distR="0" wp14:anchorId="00272534" wp14:editId="0FCF43FC">
            <wp:extent cx="5732145" cy="320675"/>
            <wp:effectExtent l="0" t="0" r="1905" b="3175"/>
            <wp:docPr id="189153009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30098" name=""/>
                    <pic:cNvPicPr/>
                  </pic:nvPicPr>
                  <pic:blipFill>
                    <a:blip r:embed="rId359"/>
                    <a:stretch>
                      <a:fillRect/>
                    </a:stretch>
                  </pic:blipFill>
                  <pic:spPr>
                    <a:xfrm>
                      <a:off x="0" y="0"/>
                      <a:ext cx="5732145" cy="320675"/>
                    </a:xfrm>
                    <a:prstGeom prst="rect">
                      <a:avLst/>
                    </a:prstGeom>
                  </pic:spPr>
                </pic:pic>
              </a:graphicData>
            </a:graphic>
          </wp:inline>
        </w:drawing>
      </w:r>
    </w:p>
    <w:p w14:paraId="4DBD1D42" w14:textId="77777777" w:rsidR="00912442" w:rsidRPr="00736E7F" w:rsidRDefault="00912442" w:rsidP="00912442"/>
    <w:p w14:paraId="6B183C2C" w14:textId="77777777" w:rsidR="00912442" w:rsidRDefault="00912442" w:rsidP="00912442">
      <w:pPr>
        <w:ind w:left="0"/>
      </w:pPr>
      <w:r>
        <w:t>User can apply additional search conditions using following filter edit boxes on top of the form:</w:t>
      </w:r>
    </w:p>
    <w:p w14:paraId="1BC963F7" w14:textId="77777777" w:rsidR="00912442" w:rsidRDefault="00912442" w:rsidP="00912442">
      <w:pPr>
        <w:ind w:left="0"/>
      </w:pPr>
    </w:p>
    <w:tbl>
      <w:tblPr>
        <w:tblStyle w:val="Mkatabulky"/>
        <w:tblW w:w="9356" w:type="dxa"/>
        <w:tblInd w:w="-5" w:type="dxa"/>
        <w:tblLook w:val="04A0" w:firstRow="1" w:lastRow="0" w:firstColumn="1" w:lastColumn="0" w:noHBand="0" w:noVBand="1"/>
      </w:tblPr>
      <w:tblGrid>
        <w:gridCol w:w="1656"/>
        <w:gridCol w:w="7700"/>
      </w:tblGrid>
      <w:tr w:rsidR="00912442" w:rsidRPr="00DF00E8" w14:paraId="612BE3C7" w14:textId="77777777" w:rsidTr="00997713">
        <w:trPr>
          <w:trHeight w:val="184"/>
        </w:trPr>
        <w:tc>
          <w:tcPr>
            <w:tcW w:w="1656" w:type="dxa"/>
            <w:shd w:val="clear" w:color="auto" w:fill="D9D9D9" w:themeFill="background1" w:themeFillShade="D9"/>
          </w:tcPr>
          <w:p w14:paraId="180CB780" w14:textId="77777777" w:rsidR="00912442" w:rsidRDefault="00912442" w:rsidP="00997713">
            <w:pPr>
              <w:ind w:left="0"/>
              <w:rPr>
                <w:b/>
                <w:bCs/>
              </w:rPr>
            </w:pPr>
            <w:r>
              <w:rPr>
                <w:b/>
                <w:bCs/>
              </w:rPr>
              <w:t>Filter Edit Box</w:t>
            </w:r>
          </w:p>
          <w:p w14:paraId="3AE868E4" w14:textId="77777777" w:rsidR="00912442" w:rsidRPr="00DF00E8" w:rsidRDefault="00912442" w:rsidP="00997713">
            <w:pPr>
              <w:ind w:left="0"/>
              <w:rPr>
                <w:b/>
                <w:bCs/>
              </w:rPr>
            </w:pPr>
          </w:p>
        </w:tc>
        <w:tc>
          <w:tcPr>
            <w:tcW w:w="7700" w:type="dxa"/>
            <w:shd w:val="clear" w:color="auto" w:fill="D9D9D9" w:themeFill="background1" w:themeFillShade="D9"/>
          </w:tcPr>
          <w:p w14:paraId="010CBFEF" w14:textId="77777777" w:rsidR="00912442" w:rsidRPr="00DF00E8" w:rsidRDefault="00912442" w:rsidP="00997713">
            <w:pPr>
              <w:ind w:left="0"/>
              <w:rPr>
                <w:b/>
                <w:bCs/>
              </w:rPr>
            </w:pPr>
            <w:r w:rsidRPr="00DF00E8">
              <w:rPr>
                <w:b/>
                <w:bCs/>
              </w:rPr>
              <w:t>Description</w:t>
            </w:r>
          </w:p>
        </w:tc>
      </w:tr>
      <w:tr w:rsidR="00912442" w:rsidRPr="00DF58FB" w14:paraId="030B8C53" w14:textId="77777777" w:rsidTr="00997713">
        <w:trPr>
          <w:trHeight w:val="219"/>
        </w:trPr>
        <w:tc>
          <w:tcPr>
            <w:tcW w:w="1656" w:type="dxa"/>
          </w:tcPr>
          <w:p w14:paraId="6BCE2CB9" w14:textId="77777777" w:rsidR="00912442" w:rsidRPr="00602485" w:rsidRDefault="00912442" w:rsidP="00997713">
            <w:pPr>
              <w:ind w:left="0"/>
              <w:rPr>
                <w:b/>
                <w:bCs/>
                <w:sz w:val="18"/>
                <w:szCs w:val="18"/>
              </w:rPr>
            </w:pPr>
            <w:r>
              <w:rPr>
                <w:b/>
                <w:bCs/>
                <w:sz w:val="18"/>
                <w:szCs w:val="18"/>
              </w:rPr>
              <w:t>Filter</w:t>
            </w:r>
          </w:p>
        </w:tc>
        <w:tc>
          <w:tcPr>
            <w:tcW w:w="7700" w:type="dxa"/>
          </w:tcPr>
          <w:p w14:paraId="5F969BEF" w14:textId="77777777" w:rsidR="00912442" w:rsidRPr="007162EE" w:rsidRDefault="00912442" w:rsidP="00997713">
            <w:pPr>
              <w:ind w:left="0"/>
              <w:rPr>
                <w:sz w:val="18"/>
                <w:szCs w:val="18"/>
              </w:rPr>
            </w:pPr>
            <w:r>
              <w:t xml:space="preserve">Show only records containing given string. </w:t>
            </w:r>
            <w:r>
              <w:br/>
              <w:t xml:space="preserve">String is matched against following values in the source </w:t>
            </w:r>
            <w:r w:rsidRPr="00241BCF">
              <w:rPr>
                <w:rFonts w:ascii="Consolas" w:hAnsi="Consolas"/>
              </w:rPr>
              <w:t>TAC</w:t>
            </w:r>
            <w:r>
              <w:t xml:space="preserve"> table:</w:t>
            </w:r>
          </w:p>
          <w:p w14:paraId="2FE8FADD" w14:textId="77777777" w:rsidR="00912442" w:rsidRDefault="00912442" w:rsidP="00912442">
            <w:pPr>
              <w:pStyle w:val="Odstavecseseznamem"/>
              <w:numPr>
                <w:ilvl w:val="0"/>
                <w:numId w:val="28"/>
              </w:numPr>
              <w:ind w:left="218" w:hanging="218"/>
              <w:rPr>
                <w:rFonts w:ascii="Consolas" w:hAnsi="Consolas"/>
                <w:sz w:val="18"/>
                <w:szCs w:val="18"/>
              </w:rPr>
            </w:pPr>
            <w:r>
              <w:rPr>
                <w:rFonts w:ascii="Consolas" w:hAnsi="Consolas"/>
                <w:sz w:val="18"/>
                <w:szCs w:val="18"/>
              </w:rPr>
              <w:t>TAC</w:t>
            </w:r>
          </w:p>
          <w:p w14:paraId="667E21A9" w14:textId="77777777" w:rsidR="001C60D5" w:rsidRPr="00241BCF" w:rsidRDefault="001C60D5" w:rsidP="001C60D5">
            <w:pPr>
              <w:pStyle w:val="Odstavecseseznamem"/>
              <w:numPr>
                <w:ilvl w:val="0"/>
                <w:numId w:val="28"/>
              </w:numPr>
              <w:ind w:left="218" w:hanging="218"/>
              <w:rPr>
                <w:rFonts w:ascii="Consolas" w:hAnsi="Consolas"/>
                <w:sz w:val="18"/>
                <w:szCs w:val="18"/>
              </w:rPr>
            </w:pPr>
            <w:r w:rsidRPr="00241BCF">
              <w:rPr>
                <w:rFonts w:ascii="Consolas" w:hAnsi="Consolas"/>
                <w:sz w:val="18"/>
                <w:szCs w:val="18"/>
              </w:rPr>
              <w:t>MARKETING_NAME</w:t>
            </w:r>
          </w:p>
          <w:p w14:paraId="70134A6C" w14:textId="77777777" w:rsidR="001C60D5" w:rsidRPr="00241BCF" w:rsidRDefault="001C60D5" w:rsidP="001C60D5">
            <w:pPr>
              <w:pStyle w:val="Odstavecseseznamem"/>
              <w:numPr>
                <w:ilvl w:val="0"/>
                <w:numId w:val="28"/>
              </w:numPr>
              <w:ind w:left="218" w:hanging="218"/>
              <w:rPr>
                <w:rFonts w:ascii="Consolas" w:hAnsi="Consolas"/>
                <w:sz w:val="18"/>
                <w:szCs w:val="18"/>
              </w:rPr>
            </w:pPr>
            <w:r w:rsidRPr="00241BCF">
              <w:rPr>
                <w:rFonts w:ascii="Consolas" w:hAnsi="Consolas"/>
                <w:sz w:val="18"/>
                <w:szCs w:val="18"/>
              </w:rPr>
              <w:t>DESIGNATION_TYPE</w:t>
            </w:r>
          </w:p>
          <w:p w14:paraId="17ECBE5D" w14:textId="77777777" w:rsidR="00912442" w:rsidRDefault="00912442" w:rsidP="00912442">
            <w:pPr>
              <w:pStyle w:val="Odstavecseseznamem"/>
              <w:numPr>
                <w:ilvl w:val="0"/>
                <w:numId w:val="28"/>
              </w:numPr>
              <w:ind w:left="218" w:hanging="218"/>
              <w:rPr>
                <w:rFonts w:ascii="Consolas" w:hAnsi="Consolas"/>
                <w:sz w:val="18"/>
                <w:szCs w:val="18"/>
              </w:rPr>
            </w:pPr>
            <w:r w:rsidRPr="00241BCF">
              <w:rPr>
                <w:rFonts w:ascii="Consolas" w:hAnsi="Consolas"/>
                <w:sz w:val="18"/>
                <w:szCs w:val="18"/>
              </w:rPr>
              <w:t>MANUFACTURER</w:t>
            </w:r>
          </w:p>
          <w:p w14:paraId="5E48FE64" w14:textId="77777777" w:rsidR="00912442" w:rsidRDefault="00912442" w:rsidP="00997713">
            <w:pPr>
              <w:ind w:left="0"/>
            </w:pPr>
          </w:p>
          <w:p w14:paraId="31541DE4" w14:textId="77777777" w:rsidR="00912442" w:rsidRPr="00241BCF" w:rsidRDefault="00912442" w:rsidP="00997713">
            <w:pPr>
              <w:ind w:left="0"/>
              <w:rPr>
                <w:sz w:val="18"/>
                <w:szCs w:val="18"/>
              </w:rPr>
            </w:pPr>
            <w:r w:rsidRPr="00241BCF">
              <w:rPr>
                <w:b/>
                <w:bCs/>
                <w:sz w:val="18"/>
                <w:szCs w:val="18"/>
              </w:rPr>
              <w:t>NOTE:</w:t>
            </w:r>
            <w:r w:rsidRPr="00241BCF">
              <w:rPr>
                <w:sz w:val="18"/>
                <w:szCs w:val="18"/>
              </w:rPr>
              <w:t xml:space="preserve"> Filter is case-insensitive. </w:t>
            </w:r>
          </w:p>
        </w:tc>
      </w:tr>
      <w:tr w:rsidR="00912442" w:rsidRPr="00DF58FB" w14:paraId="78A80B4A" w14:textId="77777777" w:rsidTr="00997713">
        <w:trPr>
          <w:trHeight w:val="219"/>
        </w:trPr>
        <w:tc>
          <w:tcPr>
            <w:tcW w:w="1656" w:type="dxa"/>
          </w:tcPr>
          <w:p w14:paraId="6D12ED1E" w14:textId="77777777" w:rsidR="00912442" w:rsidRPr="00602485" w:rsidRDefault="00912442" w:rsidP="00997713">
            <w:pPr>
              <w:ind w:left="0"/>
              <w:rPr>
                <w:b/>
                <w:bCs/>
                <w:sz w:val="18"/>
                <w:szCs w:val="18"/>
              </w:rPr>
            </w:pPr>
            <w:r>
              <w:rPr>
                <w:b/>
                <w:bCs/>
                <w:sz w:val="18"/>
                <w:szCs w:val="18"/>
              </w:rPr>
              <w:t>Device Category</w:t>
            </w:r>
          </w:p>
        </w:tc>
        <w:tc>
          <w:tcPr>
            <w:tcW w:w="7700" w:type="dxa"/>
          </w:tcPr>
          <w:p w14:paraId="0A1F951C" w14:textId="77777777" w:rsidR="00912442" w:rsidRDefault="00912442" w:rsidP="00997713">
            <w:pPr>
              <w:ind w:left="0"/>
            </w:pPr>
            <w:r>
              <w:t>Show only records with given device category.</w:t>
            </w:r>
          </w:p>
        </w:tc>
      </w:tr>
      <w:tr w:rsidR="00912442" w:rsidRPr="00DF58FB" w14:paraId="6588AA49" w14:textId="77777777" w:rsidTr="00997713">
        <w:trPr>
          <w:trHeight w:val="219"/>
        </w:trPr>
        <w:tc>
          <w:tcPr>
            <w:tcW w:w="1656" w:type="dxa"/>
          </w:tcPr>
          <w:p w14:paraId="24B1EC1E" w14:textId="77777777" w:rsidR="00912442" w:rsidRDefault="00912442" w:rsidP="00997713">
            <w:pPr>
              <w:ind w:left="0"/>
              <w:rPr>
                <w:b/>
                <w:bCs/>
                <w:sz w:val="18"/>
                <w:szCs w:val="18"/>
              </w:rPr>
            </w:pPr>
            <w:r>
              <w:rPr>
                <w:b/>
                <w:bCs/>
                <w:sz w:val="18"/>
                <w:szCs w:val="18"/>
              </w:rPr>
              <w:t>LTE Capable</w:t>
            </w:r>
          </w:p>
          <w:p w14:paraId="61C617F5" w14:textId="172EFC75" w:rsidR="001C60D5" w:rsidRPr="00602485" w:rsidRDefault="001C60D5" w:rsidP="00997713">
            <w:pPr>
              <w:ind w:left="0"/>
              <w:rPr>
                <w:b/>
                <w:bCs/>
                <w:sz w:val="18"/>
                <w:szCs w:val="18"/>
              </w:rPr>
            </w:pPr>
            <w:r>
              <w:rPr>
                <w:b/>
                <w:bCs/>
                <w:noProof/>
                <w:sz w:val="18"/>
                <w:szCs w:val="18"/>
              </w:rPr>
              <w:drawing>
                <wp:inline distT="0" distB="0" distL="0" distR="0" wp14:anchorId="445362AC" wp14:editId="3D238841">
                  <wp:extent cx="151130" cy="151130"/>
                  <wp:effectExtent l="0" t="0" r="1270" b="1270"/>
                  <wp:docPr id="2131525715"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700" w:type="dxa"/>
          </w:tcPr>
          <w:p w14:paraId="0791F86F" w14:textId="77777777" w:rsidR="00912442" w:rsidRDefault="00912442" w:rsidP="00997713">
            <w:pPr>
              <w:ind w:left="0"/>
            </w:pPr>
            <w:r>
              <w:t>Show only records with given status:</w:t>
            </w:r>
          </w:p>
          <w:p w14:paraId="05F4796B" w14:textId="77777777" w:rsidR="00912442" w:rsidRPr="007162EE" w:rsidRDefault="00912442" w:rsidP="00912442">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LTE capability</w:t>
            </w:r>
          </w:p>
          <w:p w14:paraId="0EE2AF1A" w14:textId="7853949B" w:rsidR="00912442" w:rsidRPr="007162EE" w:rsidRDefault="00912442" w:rsidP="00912442">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LTE</w:t>
            </w:r>
            <w:r w:rsidR="001C60D5">
              <w:rPr>
                <w:sz w:val="18"/>
                <w:szCs w:val="18"/>
              </w:rPr>
              <w:t>_ENABLED</w:t>
            </w:r>
            <w:r>
              <w:rPr>
                <w:sz w:val="18"/>
                <w:szCs w:val="18"/>
              </w:rPr>
              <w:t xml:space="preserve"> </w:t>
            </w:r>
            <w:r w:rsidR="001C60D5">
              <w:rPr>
                <w:sz w:val="18"/>
                <w:szCs w:val="18"/>
              </w:rPr>
              <w:t>flag</w:t>
            </w:r>
          </w:p>
          <w:p w14:paraId="296438E3" w14:textId="7AC53F04" w:rsidR="00912442" w:rsidRPr="00241BCF" w:rsidRDefault="00912442" w:rsidP="00912442">
            <w:pPr>
              <w:pStyle w:val="Odstavecseseznamem"/>
              <w:numPr>
                <w:ilvl w:val="0"/>
                <w:numId w:val="28"/>
              </w:numPr>
              <w:ind w:left="218" w:hanging="218"/>
            </w:pPr>
            <w:r>
              <w:rPr>
                <w:b/>
                <w:bCs/>
                <w:sz w:val="18"/>
                <w:szCs w:val="18"/>
              </w:rPr>
              <w:t>NO</w:t>
            </w:r>
            <w:r>
              <w:rPr>
                <w:sz w:val="18"/>
                <w:szCs w:val="18"/>
              </w:rPr>
              <w:t xml:space="preserve"> – show only records that do not have LTE</w:t>
            </w:r>
            <w:r w:rsidR="001C60D5">
              <w:rPr>
                <w:sz w:val="18"/>
                <w:szCs w:val="18"/>
              </w:rPr>
              <w:t>_ENABLED</w:t>
            </w:r>
            <w:r>
              <w:rPr>
                <w:sz w:val="18"/>
                <w:szCs w:val="18"/>
              </w:rPr>
              <w:t xml:space="preserve"> </w:t>
            </w:r>
            <w:r w:rsidR="001C60D5">
              <w:rPr>
                <w:sz w:val="18"/>
                <w:szCs w:val="18"/>
              </w:rPr>
              <w:t>flag</w:t>
            </w:r>
          </w:p>
          <w:p w14:paraId="3091D442" w14:textId="3978E509" w:rsidR="00912442" w:rsidRDefault="00912442" w:rsidP="00997713">
            <w:pPr>
              <w:ind w:left="0"/>
            </w:pPr>
          </w:p>
        </w:tc>
      </w:tr>
      <w:tr w:rsidR="001C60D5" w:rsidRPr="00DF58FB" w14:paraId="68AE9764" w14:textId="77777777" w:rsidTr="00997713">
        <w:trPr>
          <w:trHeight w:val="219"/>
        </w:trPr>
        <w:tc>
          <w:tcPr>
            <w:tcW w:w="1656" w:type="dxa"/>
          </w:tcPr>
          <w:p w14:paraId="5CDF3753" w14:textId="77777777" w:rsidR="001C60D5" w:rsidRDefault="001C60D5" w:rsidP="001C60D5">
            <w:pPr>
              <w:ind w:left="0"/>
              <w:rPr>
                <w:b/>
                <w:bCs/>
                <w:sz w:val="18"/>
                <w:szCs w:val="18"/>
              </w:rPr>
            </w:pPr>
            <w:r>
              <w:rPr>
                <w:b/>
                <w:bCs/>
                <w:sz w:val="18"/>
                <w:szCs w:val="18"/>
              </w:rPr>
              <w:t>VoLTE Capable</w:t>
            </w:r>
          </w:p>
          <w:p w14:paraId="73457142" w14:textId="2794DD67" w:rsidR="001C60D5" w:rsidRDefault="001C60D5" w:rsidP="001C60D5">
            <w:pPr>
              <w:ind w:left="0"/>
              <w:rPr>
                <w:b/>
                <w:bCs/>
                <w:sz w:val="18"/>
                <w:szCs w:val="18"/>
              </w:rPr>
            </w:pPr>
            <w:r>
              <w:rPr>
                <w:b/>
                <w:bCs/>
                <w:noProof/>
                <w:sz w:val="18"/>
                <w:szCs w:val="18"/>
              </w:rPr>
              <w:drawing>
                <wp:inline distT="0" distB="0" distL="0" distR="0" wp14:anchorId="1C8D96FD" wp14:editId="17EAD909">
                  <wp:extent cx="151130" cy="151130"/>
                  <wp:effectExtent l="0" t="0" r="1270" b="1270"/>
                  <wp:docPr id="635831733"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6">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700" w:type="dxa"/>
          </w:tcPr>
          <w:p w14:paraId="2ABF1393" w14:textId="77777777" w:rsidR="001C60D5" w:rsidRDefault="001C60D5" w:rsidP="001C60D5">
            <w:pPr>
              <w:ind w:left="0"/>
            </w:pPr>
            <w:r>
              <w:t>Show only records with given status:</w:t>
            </w:r>
          </w:p>
          <w:p w14:paraId="7F5EBF52" w14:textId="20BDF96C" w:rsidR="001C60D5" w:rsidRPr="007162EE" w:rsidRDefault="001C60D5" w:rsidP="001C60D5">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VOLTE capability</w:t>
            </w:r>
          </w:p>
          <w:p w14:paraId="70DEB395" w14:textId="7AC277B3" w:rsidR="001C60D5" w:rsidRPr="007162EE" w:rsidRDefault="001C60D5" w:rsidP="001C60D5">
            <w:pPr>
              <w:pStyle w:val="Odstavecseseznamem"/>
              <w:numPr>
                <w:ilvl w:val="0"/>
                <w:numId w:val="28"/>
              </w:numPr>
              <w:ind w:left="218" w:hanging="218"/>
              <w:rPr>
                <w:sz w:val="18"/>
                <w:szCs w:val="18"/>
              </w:rPr>
            </w:pPr>
            <w:r w:rsidRPr="00241BCF">
              <w:rPr>
                <w:b/>
                <w:bCs/>
                <w:sz w:val="18"/>
                <w:szCs w:val="18"/>
              </w:rPr>
              <w:lastRenderedPageBreak/>
              <w:t>YES</w:t>
            </w:r>
            <w:r>
              <w:rPr>
                <w:sz w:val="18"/>
                <w:szCs w:val="18"/>
              </w:rPr>
              <w:t xml:space="preserve"> – show only records having VOLTE_ENABLED flag</w:t>
            </w:r>
          </w:p>
          <w:p w14:paraId="2A9C52A4" w14:textId="1FE19EA2" w:rsidR="001C60D5" w:rsidRPr="00241BCF" w:rsidRDefault="001C60D5" w:rsidP="001C60D5">
            <w:pPr>
              <w:pStyle w:val="Odstavecseseznamem"/>
              <w:numPr>
                <w:ilvl w:val="0"/>
                <w:numId w:val="28"/>
              </w:numPr>
              <w:ind w:left="218" w:hanging="218"/>
            </w:pPr>
            <w:r>
              <w:rPr>
                <w:b/>
                <w:bCs/>
                <w:sz w:val="18"/>
                <w:szCs w:val="18"/>
              </w:rPr>
              <w:t>NO</w:t>
            </w:r>
            <w:r>
              <w:rPr>
                <w:sz w:val="18"/>
                <w:szCs w:val="18"/>
              </w:rPr>
              <w:t xml:space="preserve"> – show only records that do not have VOLTE_ENABLED flag</w:t>
            </w:r>
          </w:p>
          <w:p w14:paraId="4A16D322" w14:textId="77777777" w:rsidR="001C60D5" w:rsidRDefault="001C60D5" w:rsidP="001C60D5">
            <w:pPr>
              <w:ind w:left="0"/>
            </w:pPr>
          </w:p>
        </w:tc>
      </w:tr>
      <w:tr w:rsidR="001C60D5" w:rsidRPr="00DF58FB" w14:paraId="088DD317" w14:textId="77777777" w:rsidTr="00997713">
        <w:trPr>
          <w:trHeight w:val="1522"/>
        </w:trPr>
        <w:tc>
          <w:tcPr>
            <w:tcW w:w="1656" w:type="dxa"/>
          </w:tcPr>
          <w:p w14:paraId="75997955" w14:textId="77777777" w:rsidR="001C60D5" w:rsidRDefault="001C60D5" w:rsidP="001C60D5">
            <w:pPr>
              <w:ind w:left="0"/>
              <w:rPr>
                <w:b/>
                <w:bCs/>
                <w:sz w:val="18"/>
                <w:szCs w:val="18"/>
              </w:rPr>
            </w:pPr>
            <w:r>
              <w:rPr>
                <w:b/>
                <w:bCs/>
                <w:sz w:val="18"/>
                <w:szCs w:val="18"/>
              </w:rPr>
              <w:lastRenderedPageBreak/>
              <w:t>eSIM Capable</w:t>
            </w:r>
          </w:p>
          <w:p w14:paraId="46F9A935" w14:textId="1F4C6A14" w:rsidR="001C60D5" w:rsidRPr="00602485" w:rsidRDefault="001C60D5" w:rsidP="001C60D5">
            <w:pPr>
              <w:ind w:left="0"/>
              <w:rPr>
                <w:b/>
                <w:bCs/>
                <w:sz w:val="18"/>
                <w:szCs w:val="18"/>
              </w:rPr>
            </w:pPr>
            <w:r>
              <w:rPr>
                <w:b/>
                <w:bCs/>
                <w:noProof/>
                <w:sz w:val="18"/>
                <w:szCs w:val="18"/>
              </w:rPr>
              <w:drawing>
                <wp:inline distT="0" distB="0" distL="0" distR="0" wp14:anchorId="66591533" wp14:editId="26016A01">
                  <wp:extent cx="151130" cy="151130"/>
                  <wp:effectExtent l="0" t="0" r="1270" b="1270"/>
                  <wp:docPr id="80455608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inline>
              </w:drawing>
            </w:r>
          </w:p>
        </w:tc>
        <w:tc>
          <w:tcPr>
            <w:tcW w:w="7700" w:type="dxa"/>
          </w:tcPr>
          <w:p w14:paraId="0FB0F21C" w14:textId="77777777" w:rsidR="001C60D5" w:rsidRDefault="001C60D5" w:rsidP="001C60D5">
            <w:pPr>
              <w:ind w:left="0"/>
            </w:pPr>
            <w:r>
              <w:t>Show only records with given status:</w:t>
            </w:r>
          </w:p>
          <w:p w14:paraId="1244D472" w14:textId="740B7318" w:rsidR="001C60D5" w:rsidRPr="007162EE" w:rsidRDefault="001C60D5" w:rsidP="001C60D5">
            <w:pPr>
              <w:pStyle w:val="Odstavecseseznamem"/>
              <w:numPr>
                <w:ilvl w:val="0"/>
                <w:numId w:val="28"/>
              </w:numPr>
              <w:ind w:left="218" w:hanging="218"/>
              <w:rPr>
                <w:sz w:val="18"/>
                <w:szCs w:val="18"/>
              </w:rPr>
            </w:pPr>
            <w:r w:rsidRPr="007162EE">
              <w:rPr>
                <w:b/>
                <w:bCs/>
                <w:sz w:val="18"/>
                <w:szCs w:val="18"/>
              </w:rPr>
              <w:t>(empty)</w:t>
            </w:r>
            <w:r w:rsidRPr="007162EE">
              <w:rPr>
                <w:sz w:val="18"/>
                <w:szCs w:val="18"/>
              </w:rPr>
              <w:t xml:space="preserve"> – do not filter</w:t>
            </w:r>
            <w:r>
              <w:rPr>
                <w:sz w:val="18"/>
                <w:szCs w:val="18"/>
              </w:rPr>
              <w:t xml:space="preserve"> by eSIM capability</w:t>
            </w:r>
          </w:p>
          <w:p w14:paraId="7596DCB2" w14:textId="3DDFCAD7" w:rsidR="001C60D5" w:rsidRPr="007162EE" w:rsidRDefault="001C60D5" w:rsidP="001C60D5">
            <w:pPr>
              <w:pStyle w:val="Odstavecseseznamem"/>
              <w:numPr>
                <w:ilvl w:val="0"/>
                <w:numId w:val="28"/>
              </w:numPr>
              <w:ind w:left="218" w:hanging="218"/>
              <w:rPr>
                <w:sz w:val="18"/>
                <w:szCs w:val="18"/>
              </w:rPr>
            </w:pPr>
            <w:r w:rsidRPr="00241BCF">
              <w:rPr>
                <w:b/>
                <w:bCs/>
                <w:sz w:val="18"/>
                <w:szCs w:val="18"/>
              </w:rPr>
              <w:t>YES</w:t>
            </w:r>
            <w:r>
              <w:rPr>
                <w:sz w:val="18"/>
                <w:szCs w:val="18"/>
              </w:rPr>
              <w:t xml:space="preserve"> – show only records having ESIM_ENABLED flag</w:t>
            </w:r>
          </w:p>
          <w:p w14:paraId="38D6191A" w14:textId="406FE442" w:rsidR="001C60D5" w:rsidRPr="001C60D5" w:rsidRDefault="001C60D5" w:rsidP="001C60D5">
            <w:pPr>
              <w:pStyle w:val="Odstavecseseznamem"/>
              <w:numPr>
                <w:ilvl w:val="0"/>
                <w:numId w:val="28"/>
              </w:numPr>
              <w:ind w:left="218" w:hanging="218"/>
            </w:pPr>
            <w:r>
              <w:rPr>
                <w:b/>
                <w:bCs/>
                <w:sz w:val="18"/>
                <w:szCs w:val="18"/>
              </w:rPr>
              <w:t>NO</w:t>
            </w:r>
            <w:r>
              <w:rPr>
                <w:sz w:val="18"/>
                <w:szCs w:val="18"/>
              </w:rPr>
              <w:t xml:space="preserve"> – show only records that do not have ESIM_ENABLED flag</w:t>
            </w:r>
          </w:p>
        </w:tc>
      </w:tr>
    </w:tbl>
    <w:p w14:paraId="43E7C843" w14:textId="77777777" w:rsidR="00912442" w:rsidRDefault="00912442" w:rsidP="00912442">
      <w:pPr>
        <w:ind w:left="0"/>
      </w:pPr>
    </w:p>
    <w:p w14:paraId="2DFA80F1" w14:textId="77777777" w:rsidR="00912442" w:rsidRDefault="00912442" w:rsidP="00912442">
      <w:pPr>
        <w:ind w:left="0"/>
      </w:pPr>
      <w:r>
        <w:t>Search-filter-fields-related controls:</w:t>
      </w:r>
    </w:p>
    <w:p w14:paraId="7E3165C7" w14:textId="77777777" w:rsidR="00912442" w:rsidRDefault="00912442" w:rsidP="00912442">
      <w:pPr>
        <w:ind w:left="0"/>
      </w:pPr>
    </w:p>
    <w:tbl>
      <w:tblPr>
        <w:tblStyle w:val="Mkatabulky"/>
        <w:tblW w:w="9356" w:type="dxa"/>
        <w:tblInd w:w="-5" w:type="dxa"/>
        <w:tblLook w:val="04A0" w:firstRow="1" w:lastRow="0" w:firstColumn="1" w:lastColumn="0" w:noHBand="0" w:noVBand="1"/>
      </w:tblPr>
      <w:tblGrid>
        <w:gridCol w:w="1530"/>
        <w:gridCol w:w="7826"/>
      </w:tblGrid>
      <w:tr w:rsidR="00912442" w:rsidRPr="00DF00E8" w14:paraId="64E0B983" w14:textId="77777777" w:rsidTr="00997713">
        <w:trPr>
          <w:trHeight w:val="241"/>
        </w:trPr>
        <w:tc>
          <w:tcPr>
            <w:tcW w:w="1530" w:type="dxa"/>
            <w:shd w:val="clear" w:color="auto" w:fill="D9D9D9" w:themeFill="background1" w:themeFillShade="D9"/>
          </w:tcPr>
          <w:p w14:paraId="481A8764" w14:textId="77777777" w:rsidR="00912442" w:rsidRDefault="00912442" w:rsidP="00997713">
            <w:pPr>
              <w:ind w:left="0"/>
              <w:rPr>
                <w:b/>
                <w:bCs/>
              </w:rPr>
            </w:pPr>
            <w:r>
              <w:rPr>
                <w:b/>
                <w:bCs/>
              </w:rPr>
              <w:t>Caption</w:t>
            </w:r>
          </w:p>
          <w:p w14:paraId="3CC8EA29" w14:textId="77777777" w:rsidR="00912442" w:rsidRPr="00DF00E8" w:rsidRDefault="00912442" w:rsidP="00997713">
            <w:pPr>
              <w:ind w:left="0"/>
              <w:rPr>
                <w:b/>
                <w:bCs/>
              </w:rPr>
            </w:pPr>
          </w:p>
        </w:tc>
        <w:tc>
          <w:tcPr>
            <w:tcW w:w="7826" w:type="dxa"/>
            <w:shd w:val="clear" w:color="auto" w:fill="D9D9D9" w:themeFill="background1" w:themeFillShade="D9"/>
          </w:tcPr>
          <w:p w14:paraId="02CBF0C7" w14:textId="77777777" w:rsidR="00912442" w:rsidRPr="00DF00E8" w:rsidRDefault="00912442" w:rsidP="00997713">
            <w:pPr>
              <w:ind w:left="0"/>
              <w:rPr>
                <w:b/>
                <w:bCs/>
              </w:rPr>
            </w:pPr>
            <w:r w:rsidRPr="00DF00E8">
              <w:rPr>
                <w:b/>
                <w:bCs/>
              </w:rPr>
              <w:t>Description</w:t>
            </w:r>
          </w:p>
        </w:tc>
      </w:tr>
      <w:tr w:rsidR="00912442" w14:paraId="01E6047E" w14:textId="77777777" w:rsidTr="00997713">
        <w:trPr>
          <w:trHeight w:val="219"/>
        </w:trPr>
        <w:tc>
          <w:tcPr>
            <w:tcW w:w="1530" w:type="dxa"/>
          </w:tcPr>
          <w:p w14:paraId="1C39D1C7" w14:textId="77777777" w:rsidR="00912442" w:rsidRDefault="00912442" w:rsidP="00997713">
            <w:pPr>
              <w:ind w:left="0"/>
              <w:rPr>
                <w:b/>
                <w:bCs/>
                <w:sz w:val="18"/>
                <w:szCs w:val="18"/>
              </w:rPr>
            </w:pPr>
            <w:r>
              <w:rPr>
                <w:b/>
                <w:bCs/>
                <w:sz w:val="18"/>
                <w:szCs w:val="18"/>
              </w:rPr>
              <w:t xml:space="preserve"> </w:t>
            </w:r>
            <w:r w:rsidRPr="000C756E">
              <w:rPr>
                <w:b/>
                <w:bCs/>
                <w:sz w:val="18"/>
                <w:szCs w:val="18"/>
              </w:rPr>
              <w:t xml:space="preserve">Clear </w:t>
            </w:r>
            <w:r>
              <w:rPr>
                <w:b/>
                <w:bCs/>
                <w:sz w:val="18"/>
                <w:szCs w:val="18"/>
              </w:rPr>
              <w:t>A</w:t>
            </w:r>
            <w:r w:rsidRPr="000C756E">
              <w:rPr>
                <w:b/>
                <w:bCs/>
                <w:sz w:val="18"/>
                <w:szCs w:val="18"/>
              </w:rPr>
              <w:t>ll</w:t>
            </w:r>
          </w:p>
          <w:p w14:paraId="71317B15" w14:textId="77777777" w:rsidR="00912442" w:rsidRDefault="00912442" w:rsidP="00997713">
            <w:pPr>
              <w:ind w:left="0"/>
              <w:rPr>
                <w:b/>
                <w:bCs/>
                <w:sz w:val="18"/>
                <w:szCs w:val="18"/>
              </w:rPr>
            </w:pPr>
            <w:r>
              <w:rPr>
                <w:b/>
                <w:bCs/>
                <w:noProof/>
                <w:sz w:val="18"/>
                <w:szCs w:val="18"/>
              </w:rPr>
              <w:drawing>
                <wp:inline distT="0" distB="0" distL="0" distR="0" wp14:anchorId="5B21CDE2" wp14:editId="3AE43BBB">
                  <wp:extent cx="154800" cy="154800"/>
                  <wp:effectExtent l="0" t="0" r="0" b="0"/>
                  <wp:docPr id="1939359939" name="Obrázek 1939359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Obrázek 392"/>
                          <pic:cNvPicPr/>
                        </pic:nvPicPr>
                        <pic:blipFill>
                          <a:blip r:embed="rId147">
                            <a:extLst>
                              <a:ext uri="{28A0092B-C50C-407E-A947-70E740481C1C}">
                                <a14:useLocalDpi xmlns:a14="http://schemas.microsoft.com/office/drawing/2010/main" val="0"/>
                              </a:ext>
                            </a:extLst>
                          </a:blip>
                          <a:stretch>
                            <a:fillRect/>
                          </a:stretch>
                        </pic:blipFill>
                        <pic:spPr>
                          <a:xfrm>
                            <a:off x="0" y="0"/>
                            <a:ext cx="154800" cy="154800"/>
                          </a:xfrm>
                          <a:prstGeom prst="rect">
                            <a:avLst/>
                          </a:prstGeom>
                        </pic:spPr>
                      </pic:pic>
                    </a:graphicData>
                  </a:graphic>
                </wp:inline>
              </w:drawing>
            </w:r>
          </w:p>
        </w:tc>
        <w:tc>
          <w:tcPr>
            <w:tcW w:w="7826" w:type="dxa"/>
          </w:tcPr>
          <w:p w14:paraId="124BD2E3" w14:textId="77777777" w:rsidR="00912442" w:rsidRDefault="00912442" w:rsidP="00997713">
            <w:pPr>
              <w:ind w:left="0"/>
            </w:pPr>
            <w:r>
              <w:t>Clears all search filter fields.</w:t>
            </w:r>
          </w:p>
        </w:tc>
      </w:tr>
      <w:tr w:rsidR="00912442" w14:paraId="6B52EE5E" w14:textId="77777777" w:rsidTr="00997713">
        <w:trPr>
          <w:trHeight w:val="219"/>
        </w:trPr>
        <w:tc>
          <w:tcPr>
            <w:tcW w:w="1530" w:type="dxa"/>
          </w:tcPr>
          <w:p w14:paraId="704707D3" w14:textId="77777777" w:rsidR="00912442" w:rsidRDefault="00912442" w:rsidP="00997713">
            <w:pPr>
              <w:ind w:left="0"/>
              <w:rPr>
                <w:b/>
                <w:bCs/>
                <w:sz w:val="18"/>
                <w:szCs w:val="18"/>
              </w:rPr>
            </w:pPr>
            <w:r w:rsidRPr="00C7364B">
              <w:rPr>
                <w:noProof/>
              </w:rPr>
              <w:drawing>
                <wp:inline distT="0" distB="0" distL="0" distR="0" wp14:anchorId="60D44C99" wp14:editId="4B8B775A">
                  <wp:extent cx="154305" cy="154305"/>
                  <wp:effectExtent l="0" t="0" r="0" b="0"/>
                  <wp:docPr id="884047636" name="Obrázek 88404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2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w:t>
            </w:r>
            <w:r>
              <w:rPr>
                <w:b/>
                <w:bCs/>
                <w:sz w:val="18"/>
                <w:szCs w:val="18"/>
              </w:rPr>
              <w:t>Allow unfiltered data set</w:t>
            </w:r>
          </w:p>
        </w:tc>
        <w:tc>
          <w:tcPr>
            <w:tcW w:w="7826" w:type="dxa"/>
          </w:tcPr>
          <w:p w14:paraId="70041061" w14:textId="77777777" w:rsidR="00912442" w:rsidRDefault="00912442" w:rsidP="00997713">
            <w:pPr>
              <w:ind w:left="0"/>
            </w:pPr>
            <w:r>
              <w:t>By default, using at least one search condition is mandatory.</w:t>
            </w:r>
          </w:p>
          <w:p w14:paraId="66F54B34" w14:textId="77777777" w:rsidR="00912442" w:rsidRDefault="00912442" w:rsidP="00997713">
            <w:pPr>
              <w:ind w:left="0"/>
            </w:pPr>
            <w:r>
              <w:t>The rule can be overridden by checking this check box.</w:t>
            </w:r>
          </w:p>
        </w:tc>
      </w:tr>
    </w:tbl>
    <w:p w14:paraId="678F7C3D" w14:textId="77777777" w:rsidR="00912442" w:rsidRDefault="00912442" w:rsidP="00912442">
      <w:pPr>
        <w:pStyle w:val="Nadpis6"/>
      </w:pPr>
      <w:bookmarkStart w:id="567" w:name="_Toc222472303"/>
      <w:r>
        <w:t>Additional Buttons</w:t>
      </w:r>
      <w:bookmarkEnd w:id="567"/>
    </w:p>
    <w:tbl>
      <w:tblPr>
        <w:tblStyle w:val="Mkatabulky"/>
        <w:tblW w:w="9356" w:type="dxa"/>
        <w:tblInd w:w="-5" w:type="dxa"/>
        <w:tblLook w:val="04A0" w:firstRow="1" w:lastRow="0" w:firstColumn="1" w:lastColumn="0" w:noHBand="0" w:noVBand="1"/>
      </w:tblPr>
      <w:tblGrid>
        <w:gridCol w:w="1530"/>
        <w:gridCol w:w="7826"/>
      </w:tblGrid>
      <w:tr w:rsidR="00912442" w:rsidRPr="00DF00E8" w14:paraId="052939EB" w14:textId="77777777" w:rsidTr="00997713">
        <w:trPr>
          <w:trHeight w:val="241"/>
        </w:trPr>
        <w:tc>
          <w:tcPr>
            <w:tcW w:w="1530" w:type="dxa"/>
            <w:shd w:val="clear" w:color="auto" w:fill="D9D9D9" w:themeFill="background1" w:themeFillShade="D9"/>
          </w:tcPr>
          <w:p w14:paraId="069E262D" w14:textId="77777777" w:rsidR="00912442" w:rsidRDefault="00912442" w:rsidP="00997713">
            <w:pPr>
              <w:ind w:left="0"/>
              <w:rPr>
                <w:b/>
                <w:bCs/>
              </w:rPr>
            </w:pPr>
            <w:r>
              <w:rPr>
                <w:b/>
                <w:bCs/>
              </w:rPr>
              <w:t>Caption</w:t>
            </w:r>
          </w:p>
          <w:p w14:paraId="7C2B430B" w14:textId="77777777" w:rsidR="00912442" w:rsidRPr="00DF00E8" w:rsidRDefault="00912442" w:rsidP="00997713">
            <w:pPr>
              <w:ind w:left="0"/>
              <w:rPr>
                <w:b/>
                <w:bCs/>
              </w:rPr>
            </w:pPr>
          </w:p>
        </w:tc>
        <w:tc>
          <w:tcPr>
            <w:tcW w:w="7826" w:type="dxa"/>
            <w:shd w:val="clear" w:color="auto" w:fill="D9D9D9" w:themeFill="background1" w:themeFillShade="D9"/>
          </w:tcPr>
          <w:p w14:paraId="22B7EDC4" w14:textId="77777777" w:rsidR="00912442" w:rsidRPr="00DF00E8" w:rsidRDefault="00912442" w:rsidP="00997713">
            <w:pPr>
              <w:ind w:left="0"/>
              <w:rPr>
                <w:b/>
                <w:bCs/>
              </w:rPr>
            </w:pPr>
            <w:r w:rsidRPr="00DF00E8">
              <w:rPr>
                <w:b/>
                <w:bCs/>
              </w:rPr>
              <w:t>Description</w:t>
            </w:r>
          </w:p>
        </w:tc>
      </w:tr>
      <w:tr w:rsidR="00912442" w:rsidRPr="00AD3D46" w14:paraId="118A24DC" w14:textId="77777777" w:rsidTr="00997713">
        <w:trPr>
          <w:trHeight w:val="219"/>
        </w:trPr>
        <w:tc>
          <w:tcPr>
            <w:tcW w:w="1530" w:type="dxa"/>
          </w:tcPr>
          <w:p w14:paraId="199FAB50" w14:textId="77777777" w:rsidR="00912442" w:rsidRDefault="00912442" w:rsidP="00997713">
            <w:pPr>
              <w:ind w:left="0"/>
              <w:rPr>
                <w:b/>
                <w:bCs/>
                <w:sz w:val="18"/>
                <w:szCs w:val="18"/>
              </w:rPr>
            </w:pPr>
            <w:r>
              <w:rPr>
                <w:b/>
                <w:bCs/>
                <w:sz w:val="18"/>
                <w:szCs w:val="18"/>
              </w:rPr>
              <w:t>Select</w:t>
            </w:r>
          </w:p>
          <w:p w14:paraId="1D7BE5B8" w14:textId="77777777" w:rsidR="00912442" w:rsidRDefault="00912442" w:rsidP="00997713">
            <w:pPr>
              <w:ind w:left="0"/>
              <w:rPr>
                <w:b/>
                <w:bCs/>
                <w:sz w:val="18"/>
                <w:szCs w:val="18"/>
              </w:rPr>
            </w:pPr>
            <w:r w:rsidRPr="00E0171A">
              <w:rPr>
                <w:noProof/>
              </w:rPr>
              <w:drawing>
                <wp:inline distT="0" distB="0" distL="0" distR="0" wp14:anchorId="406E9581" wp14:editId="6D6A5F96">
                  <wp:extent cx="150495" cy="150495"/>
                  <wp:effectExtent l="0" t="0" r="1905" b="1905"/>
                  <wp:docPr id="937098878" name="Obrázek 937098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7826" w:type="dxa"/>
          </w:tcPr>
          <w:p w14:paraId="35288C86" w14:textId="77777777" w:rsidR="00912442" w:rsidRDefault="00912442" w:rsidP="00997713">
            <w:pPr>
              <w:ind w:left="0"/>
            </w:pPr>
            <w:r>
              <w:t xml:space="preserve">Copies selected TAC value to the originating </w:t>
            </w:r>
            <w:r w:rsidRPr="00241BCF">
              <w:rPr>
                <w:i/>
                <w:iCs w:val="0"/>
              </w:rPr>
              <w:t>IMEI Change Event</w:t>
            </w:r>
            <w:r>
              <w:t xml:space="preserve"> form.</w:t>
            </w:r>
          </w:p>
          <w:p w14:paraId="6FA3D1DC" w14:textId="77777777" w:rsidR="00912442" w:rsidRDefault="00912442" w:rsidP="00997713">
            <w:pPr>
              <w:ind w:left="0"/>
            </w:pPr>
          </w:p>
          <w:p w14:paraId="7AB6D550" w14:textId="77777777" w:rsidR="00912442" w:rsidRDefault="00912442" w:rsidP="00997713">
            <w:pPr>
              <w:ind w:left="0"/>
              <w:rPr>
                <w:b/>
                <w:bCs/>
              </w:rPr>
            </w:pPr>
            <w:r w:rsidRPr="00241BCF">
              <w:rPr>
                <w:b/>
                <w:bCs/>
              </w:rPr>
              <w:t>NOTE</w:t>
            </w:r>
            <w:r>
              <w:rPr>
                <w:b/>
                <w:bCs/>
              </w:rPr>
              <w:t>S</w:t>
            </w:r>
            <w:r w:rsidRPr="00241BCF">
              <w:rPr>
                <w:b/>
                <w:bCs/>
              </w:rPr>
              <w:t xml:space="preserve">: </w:t>
            </w:r>
          </w:p>
          <w:p w14:paraId="53224995" w14:textId="77777777" w:rsidR="00912442" w:rsidRDefault="00912442" w:rsidP="00912442">
            <w:pPr>
              <w:pStyle w:val="Odstavecseseznamem"/>
              <w:numPr>
                <w:ilvl w:val="0"/>
                <w:numId w:val="28"/>
              </w:numPr>
              <w:ind w:left="218" w:hanging="218"/>
              <w:rPr>
                <w:sz w:val="18"/>
                <w:szCs w:val="18"/>
              </w:rPr>
            </w:pPr>
            <w:r w:rsidRPr="00241BCF">
              <w:rPr>
                <w:sz w:val="18"/>
                <w:szCs w:val="18"/>
              </w:rPr>
              <w:t xml:space="preserve">The button is only visible if </w:t>
            </w:r>
            <w:r w:rsidRPr="00241BCF">
              <w:rPr>
                <w:i/>
                <w:iCs w:val="0"/>
                <w:sz w:val="18"/>
                <w:szCs w:val="18"/>
              </w:rPr>
              <w:t>TAC Catalog</w:t>
            </w:r>
            <w:r w:rsidRPr="00241BCF">
              <w:rPr>
                <w:sz w:val="18"/>
                <w:szCs w:val="18"/>
              </w:rPr>
              <w:t xml:space="preserve"> form was invoked from </w:t>
            </w:r>
            <w:r w:rsidRPr="00241BCF">
              <w:rPr>
                <w:i/>
                <w:iCs w:val="0"/>
                <w:sz w:val="18"/>
                <w:szCs w:val="18"/>
              </w:rPr>
              <w:t>IMEI Change Event</w:t>
            </w:r>
            <w:r w:rsidRPr="00241BCF">
              <w:rPr>
                <w:sz w:val="18"/>
                <w:szCs w:val="18"/>
              </w:rPr>
              <w:t xml:space="preserve"> form</w:t>
            </w:r>
            <w:r>
              <w:rPr>
                <w:sz w:val="18"/>
                <w:szCs w:val="18"/>
              </w:rPr>
              <w:t>.</w:t>
            </w:r>
          </w:p>
          <w:p w14:paraId="656DCC24" w14:textId="77777777" w:rsidR="00912442" w:rsidRPr="00241BCF" w:rsidRDefault="00912442" w:rsidP="00912442">
            <w:pPr>
              <w:pStyle w:val="Odstavecseseznamem"/>
              <w:numPr>
                <w:ilvl w:val="0"/>
                <w:numId w:val="28"/>
              </w:numPr>
              <w:ind w:left="218" w:hanging="218"/>
              <w:rPr>
                <w:sz w:val="18"/>
                <w:szCs w:val="18"/>
              </w:rPr>
            </w:pPr>
            <w:r>
              <w:rPr>
                <w:sz w:val="18"/>
                <w:szCs w:val="18"/>
              </w:rPr>
              <w:t xml:space="preserve">The button is only enabled if a single record is selected in the </w:t>
            </w:r>
            <w:r w:rsidRPr="00241BCF">
              <w:rPr>
                <w:i/>
                <w:iCs w:val="0"/>
                <w:sz w:val="18"/>
                <w:szCs w:val="18"/>
              </w:rPr>
              <w:t>TAC List</w:t>
            </w:r>
            <w:r>
              <w:rPr>
                <w:sz w:val="18"/>
                <w:szCs w:val="18"/>
              </w:rPr>
              <w:t xml:space="preserve"> grid.</w:t>
            </w:r>
          </w:p>
          <w:p w14:paraId="403D7A50" w14:textId="77777777" w:rsidR="00912442" w:rsidRDefault="00912442" w:rsidP="00997713">
            <w:pPr>
              <w:ind w:left="0"/>
            </w:pPr>
          </w:p>
        </w:tc>
      </w:tr>
      <w:tr w:rsidR="00912442" w:rsidRPr="00AD3D46" w14:paraId="5B0A163B" w14:textId="77777777" w:rsidTr="00997713">
        <w:trPr>
          <w:trHeight w:val="219"/>
        </w:trPr>
        <w:tc>
          <w:tcPr>
            <w:tcW w:w="1530" w:type="dxa"/>
          </w:tcPr>
          <w:p w14:paraId="7BB4BE92" w14:textId="77777777" w:rsidR="00912442" w:rsidRDefault="00912442" w:rsidP="00997713">
            <w:pPr>
              <w:ind w:left="0"/>
              <w:rPr>
                <w:b/>
                <w:bCs/>
                <w:sz w:val="18"/>
                <w:szCs w:val="18"/>
              </w:rPr>
            </w:pPr>
            <w:r>
              <w:rPr>
                <w:b/>
                <w:bCs/>
                <w:sz w:val="18"/>
                <w:szCs w:val="18"/>
              </w:rPr>
              <w:t>Search</w:t>
            </w:r>
          </w:p>
          <w:p w14:paraId="5FFFDF26" w14:textId="77777777" w:rsidR="00912442" w:rsidRDefault="00912442" w:rsidP="00997713">
            <w:pPr>
              <w:ind w:left="0"/>
              <w:rPr>
                <w:b/>
                <w:bCs/>
                <w:sz w:val="18"/>
                <w:szCs w:val="18"/>
              </w:rPr>
            </w:pPr>
            <w:r w:rsidRPr="0025242B">
              <w:rPr>
                <w:noProof/>
              </w:rPr>
              <w:drawing>
                <wp:inline distT="0" distB="0" distL="0" distR="0" wp14:anchorId="24E1E2A6" wp14:editId="08C0B62D">
                  <wp:extent cx="152400" cy="152400"/>
                  <wp:effectExtent l="0" t="0" r="0" b="0"/>
                  <wp:docPr id="683801707" name="Obrázek 68380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7620953C" w14:textId="77777777" w:rsidR="00912442" w:rsidRDefault="00912442" w:rsidP="00997713">
            <w:pPr>
              <w:ind w:left="0"/>
            </w:pPr>
            <w:r>
              <w:t xml:space="preserve">Retrieves a list of records matching with provided search conditions and populate them to the </w:t>
            </w:r>
            <w:r>
              <w:rPr>
                <w:i/>
                <w:iCs w:val="0"/>
              </w:rPr>
              <w:t>TAC</w:t>
            </w:r>
            <w:r w:rsidRPr="0018566D">
              <w:rPr>
                <w:i/>
                <w:iCs w:val="0"/>
              </w:rPr>
              <w:t xml:space="preserve"> List</w:t>
            </w:r>
            <w:r>
              <w:t xml:space="preserve"> grid. Records are sorted by their </w:t>
            </w:r>
            <w:r>
              <w:rPr>
                <w:rFonts w:ascii="Consolas" w:hAnsi="Consolas"/>
              </w:rPr>
              <w:t>TAC</w:t>
            </w:r>
            <w:r>
              <w:t xml:space="preserve"> in descending order</w:t>
            </w:r>
          </w:p>
        </w:tc>
      </w:tr>
      <w:tr w:rsidR="00912442" w:rsidRPr="00AD3D46" w14:paraId="6526CFEE" w14:textId="77777777" w:rsidTr="00997713">
        <w:trPr>
          <w:trHeight w:val="219"/>
        </w:trPr>
        <w:tc>
          <w:tcPr>
            <w:tcW w:w="1530" w:type="dxa"/>
          </w:tcPr>
          <w:p w14:paraId="2D03C3F4" w14:textId="77777777" w:rsidR="00912442" w:rsidRDefault="00912442" w:rsidP="00997713">
            <w:pPr>
              <w:ind w:left="0"/>
              <w:rPr>
                <w:b/>
                <w:bCs/>
                <w:sz w:val="18"/>
                <w:szCs w:val="18"/>
              </w:rPr>
            </w:pPr>
            <w:r>
              <w:rPr>
                <w:b/>
                <w:bCs/>
                <w:sz w:val="18"/>
                <w:szCs w:val="18"/>
              </w:rPr>
              <w:t>Copy</w:t>
            </w:r>
          </w:p>
          <w:p w14:paraId="04813E69" w14:textId="77777777" w:rsidR="00912442" w:rsidRPr="00447552" w:rsidRDefault="00912442" w:rsidP="00997713">
            <w:pPr>
              <w:ind w:left="0"/>
              <w:rPr>
                <w:b/>
                <w:bCs/>
                <w:sz w:val="18"/>
                <w:szCs w:val="18"/>
              </w:rPr>
            </w:pPr>
            <w:r>
              <w:rPr>
                <w:b/>
                <w:bCs/>
                <w:noProof/>
                <w:sz w:val="18"/>
                <w:szCs w:val="18"/>
              </w:rPr>
              <w:drawing>
                <wp:inline distT="0" distB="0" distL="0" distR="0" wp14:anchorId="641994D7" wp14:editId="446FFAA9">
                  <wp:extent cx="154305" cy="154305"/>
                  <wp:effectExtent l="0" t="0" r="0" b="0"/>
                  <wp:docPr id="75256289" name="Obrázek 7525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p>
        </w:tc>
        <w:tc>
          <w:tcPr>
            <w:tcW w:w="7826" w:type="dxa"/>
          </w:tcPr>
          <w:p w14:paraId="6D4402A8" w14:textId="0D57E347" w:rsidR="00912442" w:rsidRPr="00AD3D46" w:rsidRDefault="00912442" w:rsidP="00997713">
            <w:pPr>
              <w:ind w:left="0"/>
            </w:pPr>
            <w:r>
              <w:t xml:space="preserve">Copies the </w:t>
            </w:r>
            <w:r>
              <w:rPr>
                <w:i/>
                <w:iCs w:val="0"/>
              </w:rPr>
              <w:t>TAC</w:t>
            </w:r>
            <w:r w:rsidRPr="00A37D6A">
              <w:rPr>
                <w:i/>
                <w:iCs w:val="0"/>
              </w:rPr>
              <w:t xml:space="preserve"> List</w:t>
            </w:r>
            <w:r>
              <w:t xml:space="preserve"> grid content to clipboard as a structured text table with </w:t>
            </w:r>
            <w:r w:rsidRPr="00B7637D">
              <w:rPr>
                <w:b/>
                <w:bCs/>
                <w:sz w:val="18"/>
                <w:szCs w:val="18"/>
              </w:rPr>
              <w:t>TAB</w:t>
            </w:r>
            <w:r>
              <w:t xml:space="preserve">-separated values into clipboard. If no rows are selected, then the whole grid is copied. If some rows are selected, then only selected rows are copied. </w:t>
            </w:r>
          </w:p>
        </w:tc>
      </w:tr>
    </w:tbl>
    <w:p w14:paraId="1D03C2B1" w14:textId="77777777" w:rsidR="00912442" w:rsidRPr="00F64274" w:rsidRDefault="00912442" w:rsidP="00912442">
      <w:pPr>
        <w:ind w:left="0"/>
      </w:pPr>
    </w:p>
    <w:p w14:paraId="3450C2FD" w14:textId="77777777" w:rsidR="00912442" w:rsidRPr="008A0189" w:rsidRDefault="00912442" w:rsidP="00912442">
      <w:pPr>
        <w:pStyle w:val="Nadpis5"/>
      </w:pPr>
      <w:bookmarkStart w:id="568" w:name="_Toc222472304"/>
      <w:r w:rsidRPr="008A0189">
        <w:t>Output Data</w:t>
      </w:r>
      <w:bookmarkEnd w:id="568"/>
    </w:p>
    <w:p w14:paraId="195530B7" w14:textId="77777777" w:rsidR="00912442" w:rsidRPr="008A0189" w:rsidRDefault="00912442" w:rsidP="00912442">
      <w:pPr>
        <w:ind w:left="0"/>
      </w:pPr>
      <w:r w:rsidRPr="008A0189">
        <w:t>Following output columns are returned:</w:t>
      </w:r>
    </w:p>
    <w:p w14:paraId="743A96EC" w14:textId="77777777" w:rsidR="00912442" w:rsidRPr="008A0189" w:rsidRDefault="00912442" w:rsidP="00912442">
      <w:pPr>
        <w:ind w:left="0"/>
        <w:rPr>
          <w:sz w:val="18"/>
          <w:szCs w:val="18"/>
        </w:rPr>
      </w:pPr>
    </w:p>
    <w:tbl>
      <w:tblPr>
        <w:tblStyle w:val="Mkatabulky"/>
        <w:tblW w:w="9356" w:type="dxa"/>
        <w:tblInd w:w="-5" w:type="dxa"/>
        <w:tblLook w:val="04A0" w:firstRow="1" w:lastRow="0" w:firstColumn="1" w:lastColumn="0" w:noHBand="0" w:noVBand="1"/>
      </w:tblPr>
      <w:tblGrid>
        <w:gridCol w:w="2552"/>
        <w:gridCol w:w="6804"/>
      </w:tblGrid>
      <w:tr w:rsidR="00912442" w:rsidRPr="008A0189" w14:paraId="3174761D" w14:textId="77777777" w:rsidTr="00997713">
        <w:trPr>
          <w:trHeight w:val="277"/>
        </w:trPr>
        <w:tc>
          <w:tcPr>
            <w:tcW w:w="2552" w:type="dxa"/>
            <w:shd w:val="clear" w:color="auto" w:fill="D9D9D9" w:themeFill="background1" w:themeFillShade="D9"/>
          </w:tcPr>
          <w:p w14:paraId="06BCCFA7" w14:textId="77777777" w:rsidR="00912442" w:rsidRPr="008A0189" w:rsidRDefault="00912442" w:rsidP="00997713">
            <w:pPr>
              <w:ind w:left="0"/>
              <w:rPr>
                <w:b/>
                <w:bCs/>
              </w:rPr>
            </w:pPr>
            <w:r w:rsidRPr="008A0189">
              <w:rPr>
                <w:b/>
                <w:bCs/>
              </w:rPr>
              <w:t>Column</w:t>
            </w:r>
          </w:p>
        </w:tc>
        <w:tc>
          <w:tcPr>
            <w:tcW w:w="6804" w:type="dxa"/>
            <w:shd w:val="clear" w:color="auto" w:fill="D9D9D9" w:themeFill="background1" w:themeFillShade="D9"/>
          </w:tcPr>
          <w:p w14:paraId="1476ED26" w14:textId="77777777" w:rsidR="00912442" w:rsidRPr="008A0189" w:rsidRDefault="00912442" w:rsidP="00997713">
            <w:pPr>
              <w:ind w:left="0"/>
              <w:rPr>
                <w:b/>
                <w:bCs/>
              </w:rPr>
            </w:pPr>
            <w:r w:rsidRPr="008A0189">
              <w:rPr>
                <w:b/>
                <w:bCs/>
              </w:rPr>
              <w:t>Description</w:t>
            </w:r>
          </w:p>
        </w:tc>
      </w:tr>
      <w:tr w:rsidR="00912442" w:rsidRPr="008A0189" w14:paraId="5DF5CCE7" w14:textId="77777777" w:rsidTr="00997713">
        <w:trPr>
          <w:trHeight w:val="219"/>
        </w:trPr>
        <w:tc>
          <w:tcPr>
            <w:tcW w:w="2552" w:type="dxa"/>
          </w:tcPr>
          <w:p w14:paraId="5BE40FEC" w14:textId="77777777" w:rsidR="00912442" w:rsidRPr="008A0189" w:rsidRDefault="00912442" w:rsidP="00997713">
            <w:pPr>
              <w:ind w:left="0"/>
              <w:rPr>
                <w:rFonts w:ascii="Consolas" w:hAnsi="Consolas"/>
              </w:rPr>
            </w:pPr>
            <w:r w:rsidRPr="008A0189">
              <w:rPr>
                <w:rFonts w:ascii="Consolas" w:hAnsi="Consolas"/>
              </w:rPr>
              <w:t>TAC</w:t>
            </w:r>
          </w:p>
        </w:tc>
        <w:tc>
          <w:tcPr>
            <w:tcW w:w="6804" w:type="dxa"/>
          </w:tcPr>
          <w:p w14:paraId="5743C552" w14:textId="77777777" w:rsidR="00912442" w:rsidRPr="008A0189" w:rsidRDefault="00912442" w:rsidP="00997713">
            <w:pPr>
              <w:ind w:left="0"/>
            </w:pPr>
            <w:r>
              <w:t xml:space="preserve">Device </w:t>
            </w:r>
            <w:r w:rsidRPr="008A0189">
              <w:t>TAC code.</w:t>
            </w:r>
          </w:p>
        </w:tc>
      </w:tr>
      <w:tr w:rsidR="00912442" w:rsidRPr="008A0189" w14:paraId="3A600C71" w14:textId="77777777" w:rsidTr="00997713">
        <w:trPr>
          <w:trHeight w:val="219"/>
        </w:trPr>
        <w:tc>
          <w:tcPr>
            <w:tcW w:w="2552" w:type="dxa"/>
          </w:tcPr>
          <w:p w14:paraId="39C2AC42" w14:textId="77777777" w:rsidR="00912442" w:rsidRPr="008A0189" w:rsidRDefault="00912442" w:rsidP="00997713">
            <w:pPr>
              <w:ind w:left="0"/>
              <w:rPr>
                <w:rFonts w:ascii="Consolas" w:hAnsi="Consolas"/>
              </w:rPr>
            </w:pPr>
            <w:r w:rsidRPr="008A0189">
              <w:rPr>
                <w:rFonts w:ascii="Consolas" w:hAnsi="Consolas"/>
              </w:rPr>
              <w:t>MARKETING_NAME</w:t>
            </w:r>
          </w:p>
        </w:tc>
        <w:tc>
          <w:tcPr>
            <w:tcW w:w="6804" w:type="dxa"/>
          </w:tcPr>
          <w:p w14:paraId="7C5740DB" w14:textId="77777777" w:rsidR="00912442" w:rsidRPr="008A0189" w:rsidRDefault="00912442" w:rsidP="00997713">
            <w:pPr>
              <w:ind w:left="0"/>
            </w:pPr>
            <w:r>
              <w:t>Device m</w:t>
            </w:r>
            <w:r w:rsidRPr="008A0189">
              <w:t>arketing name.</w:t>
            </w:r>
          </w:p>
        </w:tc>
      </w:tr>
      <w:tr w:rsidR="00912442" w:rsidRPr="008A0189" w14:paraId="657CAE03" w14:textId="77777777" w:rsidTr="00997713">
        <w:trPr>
          <w:trHeight w:val="219"/>
        </w:trPr>
        <w:tc>
          <w:tcPr>
            <w:tcW w:w="2552" w:type="dxa"/>
          </w:tcPr>
          <w:p w14:paraId="11CA20B2" w14:textId="77777777" w:rsidR="00912442" w:rsidRPr="008A0189" w:rsidRDefault="00912442" w:rsidP="00997713">
            <w:pPr>
              <w:ind w:left="0"/>
              <w:rPr>
                <w:rFonts w:ascii="Consolas" w:hAnsi="Consolas"/>
              </w:rPr>
            </w:pPr>
            <w:r w:rsidRPr="008A0189">
              <w:rPr>
                <w:rFonts w:ascii="Consolas" w:hAnsi="Consolas"/>
              </w:rPr>
              <w:t>DESIGNATION_TYPE</w:t>
            </w:r>
          </w:p>
        </w:tc>
        <w:tc>
          <w:tcPr>
            <w:tcW w:w="6804" w:type="dxa"/>
          </w:tcPr>
          <w:p w14:paraId="125517BF" w14:textId="77777777" w:rsidR="00912442" w:rsidRPr="008A0189" w:rsidRDefault="00912442" w:rsidP="00997713">
            <w:pPr>
              <w:ind w:left="0"/>
            </w:pPr>
            <w:r>
              <w:t>Device d</w:t>
            </w:r>
            <w:r w:rsidRPr="008A0189">
              <w:t>esignation type.</w:t>
            </w:r>
          </w:p>
        </w:tc>
      </w:tr>
      <w:tr w:rsidR="00912442" w:rsidRPr="008A0189" w14:paraId="6930E965" w14:textId="77777777" w:rsidTr="00997713">
        <w:trPr>
          <w:trHeight w:val="219"/>
        </w:trPr>
        <w:tc>
          <w:tcPr>
            <w:tcW w:w="2552" w:type="dxa"/>
          </w:tcPr>
          <w:p w14:paraId="7B2C88B2" w14:textId="77777777" w:rsidR="00912442" w:rsidRPr="008A0189" w:rsidRDefault="00912442" w:rsidP="00997713">
            <w:pPr>
              <w:ind w:left="0"/>
              <w:rPr>
                <w:rFonts w:ascii="Consolas" w:hAnsi="Consolas"/>
              </w:rPr>
            </w:pPr>
            <w:r w:rsidRPr="008A0189">
              <w:rPr>
                <w:rFonts w:ascii="Consolas" w:hAnsi="Consolas"/>
              </w:rPr>
              <w:t>MANUFACTURER</w:t>
            </w:r>
          </w:p>
        </w:tc>
        <w:tc>
          <w:tcPr>
            <w:tcW w:w="6804" w:type="dxa"/>
          </w:tcPr>
          <w:p w14:paraId="76850C2C" w14:textId="77777777" w:rsidR="00912442" w:rsidRPr="008A0189" w:rsidRDefault="00912442" w:rsidP="00997713">
            <w:pPr>
              <w:ind w:left="0"/>
            </w:pPr>
            <w:r>
              <w:t>Device m</w:t>
            </w:r>
            <w:r w:rsidRPr="008A0189">
              <w:t>anufacturer.</w:t>
            </w:r>
          </w:p>
        </w:tc>
      </w:tr>
      <w:tr w:rsidR="00912442" w:rsidRPr="008A0189" w14:paraId="39D0CD3B" w14:textId="77777777" w:rsidTr="00997713">
        <w:trPr>
          <w:trHeight w:val="219"/>
        </w:trPr>
        <w:tc>
          <w:tcPr>
            <w:tcW w:w="2552" w:type="dxa"/>
          </w:tcPr>
          <w:p w14:paraId="1476B9CF" w14:textId="77777777" w:rsidR="00912442" w:rsidRPr="008A0189" w:rsidRDefault="00912442" w:rsidP="00997713">
            <w:pPr>
              <w:ind w:left="0"/>
              <w:rPr>
                <w:rFonts w:ascii="Consolas" w:hAnsi="Consolas"/>
              </w:rPr>
            </w:pPr>
            <w:r w:rsidRPr="008A0189">
              <w:rPr>
                <w:rFonts w:ascii="Consolas" w:hAnsi="Consolas"/>
              </w:rPr>
              <w:t>DEVICE_CATEGORY</w:t>
            </w:r>
          </w:p>
        </w:tc>
        <w:tc>
          <w:tcPr>
            <w:tcW w:w="6804" w:type="dxa"/>
          </w:tcPr>
          <w:p w14:paraId="29C3062E" w14:textId="77777777" w:rsidR="00912442" w:rsidRPr="008A0189" w:rsidRDefault="00912442" w:rsidP="00997713">
            <w:pPr>
              <w:ind w:left="0"/>
            </w:pPr>
            <w:r w:rsidRPr="008A0189">
              <w:t>Device category</w:t>
            </w:r>
            <w:r>
              <w:t>.</w:t>
            </w:r>
          </w:p>
        </w:tc>
      </w:tr>
      <w:tr w:rsidR="00912442" w:rsidRPr="008A0189" w14:paraId="61AC0D99" w14:textId="77777777" w:rsidTr="00997713">
        <w:trPr>
          <w:trHeight w:val="219"/>
        </w:trPr>
        <w:tc>
          <w:tcPr>
            <w:tcW w:w="2552" w:type="dxa"/>
          </w:tcPr>
          <w:p w14:paraId="1A5E24F5" w14:textId="4F147864" w:rsidR="00912442" w:rsidRPr="008A0189" w:rsidRDefault="001C60D5" w:rsidP="00997713">
            <w:pPr>
              <w:ind w:left="0"/>
              <w:rPr>
                <w:rFonts w:ascii="Consolas" w:hAnsi="Consolas"/>
              </w:rPr>
            </w:pPr>
            <w:r>
              <w:rPr>
                <w:rFonts w:ascii="Consolas" w:hAnsi="Consolas"/>
              </w:rPr>
              <w:t>LTE_FLAG</w:t>
            </w:r>
          </w:p>
        </w:tc>
        <w:tc>
          <w:tcPr>
            <w:tcW w:w="6804" w:type="dxa"/>
          </w:tcPr>
          <w:p w14:paraId="28BC7A49" w14:textId="0D3D55A2" w:rsidR="00912442" w:rsidRPr="008A0189" w:rsidRDefault="001C60D5" w:rsidP="00997713">
            <w:pPr>
              <w:ind w:left="0"/>
            </w:pPr>
            <w:r>
              <w:t>LTE flag (0/1)</w:t>
            </w:r>
          </w:p>
        </w:tc>
      </w:tr>
      <w:tr w:rsidR="001C60D5" w:rsidRPr="008A0189" w14:paraId="5ACF32BA" w14:textId="77777777" w:rsidTr="00997713">
        <w:trPr>
          <w:trHeight w:val="219"/>
        </w:trPr>
        <w:tc>
          <w:tcPr>
            <w:tcW w:w="2552" w:type="dxa"/>
          </w:tcPr>
          <w:p w14:paraId="365C126C" w14:textId="79876DD9" w:rsidR="001C60D5" w:rsidRDefault="001C60D5" w:rsidP="001C60D5">
            <w:pPr>
              <w:ind w:left="0"/>
              <w:rPr>
                <w:rFonts w:ascii="Consolas" w:hAnsi="Consolas"/>
              </w:rPr>
            </w:pPr>
            <w:r>
              <w:rPr>
                <w:rFonts w:ascii="Consolas" w:hAnsi="Consolas"/>
              </w:rPr>
              <w:t>VOLTE_FLAG</w:t>
            </w:r>
          </w:p>
        </w:tc>
        <w:tc>
          <w:tcPr>
            <w:tcW w:w="6804" w:type="dxa"/>
          </w:tcPr>
          <w:p w14:paraId="053B9BA8" w14:textId="28518781" w:rsidR="001C60D5" w:rsidRDefault="001C60D5" w:rsidP="001C60D5">
            <w:pPr>
              <w:ind w:left="0"/>
            </w:pPr>
            <w:r>
              <w:t>VoLTE flag (0/1)</w:t>
            </w:r>
          </w:p>
        </w:tc>
      </w:tr>
      <w:tr w:rsidR="001C60D5" w:rsidRPr="008A0189" w14:paraId="30E5F1F0" w14:textId="77777777" w:rsidTr="00997713">
        <w:trPr>
          <w:trHeight w:val="219"/>
        </w:trPr>
        <w:tc>
          <w:tcPr>
            <w:tcW w:w="2552" w:type="dxa"/>
          </w:tcPr>
          <w:p w14:paraId="6575AE85" w14:textId="59C0B5CA" w:rsidR="001C60D5" w:rsidRDefault="001C60D5" w:rsidP="001C60D5">
            <w:pPr>
              <w:ind w:left="0"/>
              <w:rPr>
                <w:rFonts w:ascii="Consolas" w:hAnsi="Consolas"/>
              </w:rPr>
            </w:pPr>
            <w:r>
              <w:rPr>
                <w:rFonts w:ascii="Consolas" w:hAnsi="Consolas"/>
              </w:rPr>
              <w:t>ESIM_FLAG</w:t>
            </w:r>
          </w:p>
        </w:tc>
        <w:tc>
          <w:tcPr>
            <w:tcW w:w="6804" w:type="dxa"/>
          </w:tcPr>
          <w:p w14:paraId="6EB500A0" w14:textId="7CB5B086" w:rsidR="001C60D5" w:rsidRDefault="001C60D5" w:rsidP="001C60D5">
            <w:pPr>
              <w:ind w:left="0"/>
            </w:pPr>
            <w:r>
              <w:t>eSIM flag (0/1)</w:t>
            </w:r>
          </w:p>
        </w:tc>
      </w:tr>
    </w:tbl>
    <w:p w14:paraId="20928093" w14:textId="77777777" w:rsidR="00912442" w:rsidRPr="00F64274" w:rsidRDefault="00912442" w:rsidP="00912442">
      <w:pPr>
        <w:ind w:left="0"/>
        <w:rPr>
          <w:b/>
          <w:bCs/>
          <w:highlight w:val="yellow"/>
        </w:rPr>
      </w:pPr>
    </w:p>
    <w:p w14:paraId="2F5B40A6" w14:textId="482BD4F4" w:rsidR="00912442" w:rsidRPr="008A0189" w:rsidRDefault="00912442" w:rsidP="00912442">
      <w:pPr>
        <w:ind w:left="0"/>
      </w:pPr>
      <w:r w:rsidRPr="008A0189">
        <w:t xml:space="preserve">Please refer to IMEI </w:t>
      </w:r>
      <w:r w:rsidR="001C60D5">
        <w:t>Monitoring</w:t>
      </w:r>
      <w:r w:rsidRPr="008A0189">
        <w:t xml:space="preserve"> system documentation for more details on the output column values.</w:t>
      </w:r>
    </w:p>
    <w:p w14:paraId="5ACBF173" w14:textId="77777777" w:rsidR="00912442" w:rsidRPr="00F64274" w:rsidRDefault="00912442" w:rsidP="00912442">
      <w:pPr>
        <w:ind w:left="0"/>
        <w:rPr>
          <w:highlight w:val="yellow"/>
        </w:rPr>
      </w:pPr>
    </w:p>
    <w:p w14:paraId="5CFABE1D" w14:textId="77777777" w:rsidR="00912442" w:rsidRPr="00CF0DF3" w:rsidRDefault="00912442" w:rsidP="00912442">
      <w:pPr>
        <w:pStyle w:val="Nadpis5"/>
      </w:pPr>
      <w:bookmarkStart w:id="569" w:name="_Toc222472305"/>
      <w:r w:rsidRPr="00CF0DF3">
        <w:t>Process Overview</w:t>
      </w:r>
      <w:bookmarkEnd w:id="569"/>
    </w:p>
    <w:p w14:paraId="1A5C499C" w14:textId="0799ADBC" w:rsidR="00912442" w:rsidRPr="00CF0DF3" w:rsidRDefault="001C60D5" w:rsidP="00912442">
      <w:pPr>
        <w:ind w:left="0"/>
      </w:pPr>
      <w:r>
        <w:rPr>
          <w:rFonts w:ascii="Consolas" w:hAnsi="Consolas"/>
        </w:rPr>
        <w:t>IMEI_OWN</w:t>
      </w:r>
      <w:r w:rsidR="00912442" w:rsidRPr="00CF0DF3">
        <w:rPr>
          <w:rFonts w:ascii="Consolas" w:hAnsi="Consolas"/>
        </w:rPr>
        <w:t>.</w:t>
      </w:r>
      <w:r>
        <w:rPr>
          <w:rFonts w:ascii="Consolas" w:hAnsi="Consolas"/>
        </w:rPr>
        <w:t>MANUFACTURER_MODEL</w:t>
      </w:r>
      <w:r w:rsidR="00912442" w:rsidRPr="00CF0DF3">
        <w:t xml:space="preserve"> table is queried for records matching provided search criteria.</w:t>
      </w:r>
    </w:p>
    <w:p w14:paraId="6180AECD" w14:textId="77777777" w:rsidR="00912442" w:rsidRPr="00F64274" w:rsidRDefault="00912442" w:rsidP="00912442">
      <w:pPr>
        <w:ind w:left="0"/>
        <w:rPr>
          <w:highlight w:val="yellow"/>
        </w:rPr>
      </w:pPr>
    </w:p>
    <w:p w14:paraId="20BED31B" w14:textId="77777777" w:rsidR="00912442" w:rsidRPr="00CF0DF3" w:rsidRDefault="00912442" w:rsidP="00912442">
      <w:pPr>
        <w:pStyle w:val="Nadpis5"/>
      </w:pPr>
      <w:bookmarkStart w:id="570" w:name="_Toc222472306"/>
      <w:r w:rsidRPr="00CF0DF3">
        <w:lastRenderedPageBreak/>
        <w:t>Role Differences</w:t>
      </w:r>
      <w:bookmarkEnd w:id="57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12442" w:rsidRPr="00CF0DF3" w14:paraId="1A3890F9" w14:textId="77777777" w:rsidTr="00997713">
        <w:trPr>
          <w:trHeight w:val="277"/>
        </w:trPr>
        <w:tc>
          <w:tcPr>
            <w:tcW w:w="3490" w:type="dxa"/>
            <w:shd w:val="clear" w:color="auto" w:fill="D9D9D9" w:themeFill="background1" w:themeFillShade="D9"/>
          </w:tcPr>
          <w:p w14:paraId="53B5641C" w14:textId="77777777" w:rsidR="00912442" w:rsidRPr="00CF0DF3" w:rsidRDefault="00912442" w:rsidP="00997713">
            <w:pPr>
              <w:ind w:left="0"/>
              <w:rPr>
                <w:b/>
                <w:bCs/>
              </w:rPr>
            </w:pPr>
            <w:r w:rsidRPr="00CF0DF3">
              <w:rPr>
                <w:b/>
                <w:bCs/>
              </w:rPr>
              <w:t>Action / Role</w:t>
            </w:r>
          </w:p>
        </w:tc>
        <w:tc>
          <w:tcPr>
            <w:tcW w:w="1163" w:type="dxa"/>
            <w:shd w:val="clear" w:color="auto" w:fill="D9D9D9" w:themeFill="background1" w:themeFillShade="D9"/>
          </w:tcPr>
          <w:p w14:paraId="70CE73F0" w14:textId="77777777" w:rsidR="00912442" w:rsidRPr="00CF0DF3" w:rsidRDefault="00912442" w:rsidP="00997713">
            <w:pPr>
              <w:ind w:left="0"/>
              <w:jc w:val="center"/>
              <w:rPr>
                <w:b/>
                <w:bCs/>
              </w:rPr>
            </w:pPr>
            <w:r w:rsidRPr="00CF0DF3">
              <w:rPr>
                <w:b/>
                <w:bCs/>
              </w:rPr>
              <w:t>ADMIN</w:t>
            </w:r>
          </w:p>
        </w:tc>
        <w:tc>
          <w:tcPr>
            <w:tcW w:w="1163" w:type="dxa"/>
            <w:shd w:val="clear" w:color="auto" w:fill="D9D9D9" w:themeFill="background1" w:themeFillShade="D9"/>
          </w:tcPr>
          <w:p w14:paraId="3B42C25D" w14:textId="77777777" w:rsidR="00912442" w:rsidRPr="00CF0DF3" w:rsidRDefault="00912442" w:rsidP="00997713">
            <w:pPr>
              <w:ind w:left="0"/>
              <w:jc w:val="center"/>
              <w:rPr>
                <w:b/>
                <w:bCs/>
              </w:rPr>
            </w:pPr>
            <w:r w:rsidRPr="00CF0DF3">
              <w:rPr>
                <w:b/>
                <w:bCs/>
              </w:rPr>
              <w:t>LEAD</w:t>
            </w:r>
          </w:p>
        </w:tc>
        <w:tc>
          <w:tcPr>
            <w:tcW w:w="1180" w:type="dxa"/>
            <w:shd w:val="clear" w:color="auto" w:fill="D9D9D9" w:themeFill="background1" w:themeFillShade="D9"/>
          </w:tcPr>
          <w:p w14:paraId="0B272D26" w14:textId="77777777" w:rsidR="00912442" w:rsidRPr="00CF0DF3" w:rsidRDefault="00912442" w:rsidP="00997713">
            <w:pPr>
              <w:ind w:left="0"/>
              <w:jc w:val="center"/>
              <w:rPr>
                <w:b/>
                <w:bCs/>
              </w:rPr>
            </w:pPr>
            <w:r w:rsidRPr="00CF0DF3">
              <w:rPr>
                <w:b/>
                <w:bCs/>
              </w:rPr>
              <w:t>TESTING-VF</w:t>
            </w:r>
          </w:p>
        </w:tc>
        <w:tc>
          <w:tcPr>
            <w:tcW w:w="1180" w:type="dxa"/>
            <w:shd w:val="clear" w:color="auto" w:fill="D9D9D9" w:themeFill="background1" w:themeFillShade="D9"/>
          </w:tcPr>
          <w:p w14:paraId="78FBC997" w14:textId="77777777" w:rsidR="00912442" w:rsidRPr="00CF0DF3" w:rsidRDefault="00912442" w:rsidP="00997713">
            <w:pPr>
              <w:ind w:left="0"/>
              <w:jc w:val="center"/>
              <w:rPr>
                <w:b/>
                <w:bCs/>
              </w:rPr>
            </w:pPr>
            <w:r w:rsidRPr="00CF0DF3">
              <w:rPr>
                <w:b/>
                <w:bCs/>
              </w:rPr>
              <w:t>TESTING-IBM</w:t>
            </w:r>
          </w:p>
        </w:tc>
        <w:tc>
          <w:tcPr>
            <w:tcW w:w="1180" w:type="dxa"/>
            <w:shd w:val="clear" w:color="auto" w:fill="D9D9D9" w:themeFill="background1" w:themeFillShade="D9"/>
          </w:tcPr>
          <w:p w14:paraId="6E71AE4C" w14:textId="77777777" w:rsidR="00912442" w:rsidRPr="00CF0DF3" w:rsidRDefault="00912442" w:rsidP="00997713">
            <w:pPr>
              <w:ind w:left="0"/>
              <w:jc w:val="center"/>
              <w:rPr>
                <w:b/>
                <w:bCs/>
              </w:rPr>
            </w:pPr>
            <w:r w:rsidRPr="00CF0DF3">
              <w:rPr>
                <w:b/>
                <w:bCs/>
              </w:rPr>
              <w:t>TESTING-V2</w:t>
            </w:r>
          </w:p>
        </w:tc>
      </w:tr>
      <w:tr w:rsidR="00912442" w14:paraId="139ED2EA" w14:textId="77777777" w:rsidTr="00997713">
        <w:trPr>
          <w:trHeight w:val="219"/>
        </w:trPr>
        <w:tc>
          <w:tcPr>
            <w:tcW w:w="3490" w:type="dxa"/>
          </w:tcPr>
          <w:p w14:paraId="071E6193" w14:textId="5DBAABC2" w:rsidR="00912442" w:rsidRPr="00CF0DF3" w:rsidRDefault="00912442" w:rsidP="00997713">
            <w:pPr>
              <w:ind w:left="0"/>
              <w:rPr>
                <w:b/>
                <w:bCs/>
              </w:rPr>
            </w:pPr>
            <w:r w:rsidRPr="00CF0DF3">
              <w:rPr>
                <w:b/>
                <w:bCs/>
              </w:rPr>
              <w:t xml:space="preserve">Access to IMEI </w:t>
            </w:r>
            <w:r w:rsidR="001C60D5">
              <w:rPr>
                <w:b/>
                <w:bCs/>
              </w:rPr>
              <w:t>Monitoring</w:t>
            </w:r>
            <w:r w:rsidRPr="00CF0DF3">
              <w:rPr>
                <w:b/>
                <w:bCs/>
              </w:rPr>
              <w:t xml:space="preserve"> </w:t>
            </w:r>
            <w:r w:rsidR="001C60D5">
              <w:rPr>
                <w:b/>
                <w:bCs/>
              </w:rPr>
              <w:t>–</w:t>
            </w:r>
            <w:r>
              <w:rPr>
                <w:b/>
                <w:bCs/>
              </w:rPr>
              <w:t xml:space="preserve"> </w:t>
            </w:r>
            <w:r w:rsidR="001C60D5">
              <w:rPr>
                <w:b/>
                <w:bCs/>
              </w:rPr>
              <w:t>Manufacturer Model (</w:t>
            </w:r>
            <w:r w:rsidRPr="00CF0DF3">
              <w:rPr>
                <w:b/>
                <w:bCs/>
              </w:rPr>
              <w:t>TAC Catalog</w:t>
            </w:r>
            <w:r w:rsidR="001C60D5">
              <w:rPr>
                <w:b/>
                <w:bCs/>
              </w:rPr>
              <w:t>)</w:t>
            </w:r>
            <w:r>
              <w:rPr>
                <w:b/>
                <w:bCs/>
              </w:rPr>
              <w:t xml:space="preserve"> form</w:t>
            </w:r>
          </w:p>
        </w:tc>
        <w:tc>
          <w:tcPr>
            <w:tcW w:w="1163" w:type="dxa"/>
          </w:tcPr>
          <w:p w14:paraId="3391F1F6" w14:textId="77777777" w:rsidR="00912442" w:rsidRPr="00CF0DF3" w:rsidRDefault="00912442" w:rsidP="00997713">
            <w:pPr>
              <w:ind w:left="0"/>
              <w:jc w:val="center"/>
            </w:pPr>
            <w:r w:rsidRPr="00CF0DF3">
              <w:t>Y</w:t>
            </w:r>
          </w:p>
        </w:tc>
        <w:tc>
          <w:tcPr>
            <w:tcW w:w="1163" w:type="dxa"/>
          </w:tcPr>
          <w:p w14:paraId="00FC2EA2" w14:textId="77777777" w:rsidR="00912442" w:rsidRPr="00CF0DF3" w:rsidRDefault="00912442" w:rsidP="00997713">
            <w:pPr>
              <w:ind w:left="0"/>
              <w:jc w:val="center"/>
            </w:pPr>
            <w:r w:rsidRPr="00CF0DF3">
              <w:t>Y</w:t>
            </w:r>
          </w:p>
        </w:tc>
        <w:tc>
          <w:tcPr>
            <w:tcW w:w="1180" w:type="dxa"/>
          </w:tcPr>
          <w:p w14:paraId="65959C2B" w14:textId="77777777" w:rsidR="00912442" w:rsidRPr="00CF0DF3" w:rsidRDefault="00912442" w:rsidP="00997713">
            <w:pPr>
              <w:ind w:left="0"/>
              <w:jc w:val="center"/>
            </w:pPr>
            <w:r w:rsidRPr="00CF0DF3">
              <w:t>N</w:t>
            </w:r>
          </w:p>
        </w:tc>
        <w:tc>
          <w:tcPr>
            <w:tcW w:w="1180" w:type="dxa"/>
          </w:tcPr>
          <w:p w14:paraId="37951AFA" w14:textId="77777777" w:rsidR="00912442" w:rsidRPr="00CF0DF3" w:rsidRDefault="00912442" w:rsidP="00997713">
            <w:pPr>
              <w:ind w:left="0"/>
              <w:jc w:val="center"/>
            </w:pPr>
            <w:r w:rsidRPr="00CF0DF3">
              <w:t>Y</w:t>
            </w:r>
          </w:p>
        </w:tc>
        <w:tc>
          <w:tcPr>
            <w:tcW w:w="1180" w:type="dxa"/>
          </w:tcPr>
          <w:p w14:paraId="6E38C9B3" w14:textId="77777777" w:rsidR="00912442" w:rsidRPr="00D771E3" w:rsidRDefault="00912442" w:rsidP="00997713">
            <w:pPr>
              <w:ind w:left="0"/>
              <w:jc w:val="center"/>
            </w:pPr>
            <w:r w:rsidRPr="00CF0DF3">
              <w:t>N</w:t>
            </w:r>
          </w:p>
        </w:tc>
      </w:tr>
    </w:tbl>
    <w:p w14:paraId="4F0E0A49" w14:textId="77777777" w:rsidR="00912442" w:rsidRDefault="00912442" w:rsidP="00912442"/>
    <w:p w14:paraId="40AFD120" w14:textId="77777777" w:rsidR="00912442" w:rsidRDefault="00912442" w:rsidP="007103CF"/>
    <w:p w14:paraId="6EAD2CCD" w14:textId="77777777" w:rsidR="00F64274" w:rsidRDefault="00F64274" w:rsidP="007103CF"/>
    <w:p w14:paraId="246E222B" w14:textId="4FEA11B4" w:rsidR="00F45AF9" w:rsidRDefault="00F45AF9" w:rsidP="00CD44D1">
      <w:pPr>
        <w:pStyle w:val="Nadpis3"/>
      </w:pPr>
      <w:bookmarkStart w:id="571" w:name="_Toc222472307"/>
      <w:r>
        <w:t>Send MO to SMS Self Care</w:t>
      </w:r>
      <w:bookmarkEnd w:id="571"/>
    </w:p>
    <w:p w14:paraId="43519429" w14:textId="4BE23E77" w:rsidR="00D150FD" w:rsidRDefault="00D150FD" w:rsidP="00D150FD">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Pr="00D150FD">
        <w:rPr>
          <w:b/>
          <w:bCs/>
          <w:sz w:val="18"/>
          <w:szCs w:val="18"/>
        </w:rPr>
        <w:t>Send MO SMS to SMS SelfCare</w:t>
      </w:r>
      <w:r>
        <w:t xml:space="preserve"> from the main menu to open </w:t>
      </w:r>
      <w:r w:rsidR="000A2D57">
        <w:t>Send SMS</w:t>
      </w:r>
      <w:r>
        <w:t xml:space="preserve"> to SMS S</w:t>
      </w:r>
      <w:r w:rsidR="00481BF0">
        <w:t>elf Care (SMS SC)</w:t>
      </w:r>
      <w:r>
        <w:t xml:space="preserve"> form. If a MSISDN was selected in the main grid, it will be pre-filled:</w:t>
      </w:r>
    </w:p>
    <w:p w14:paraId="2BADC56F" w14:textId="2ED8A7F9" w:rsidR="00D150FD" w:rsidRDefault="00D150FD" w:rsidP="00D150FD">
      <w:pPr>
        <w:ind w:left="0"/>
      </w:pPr>
    </w:p>
    <w:p w14:paraId="48B0D6A5" w14:textId="471C9BA1" w:rsidR="00D150FD" w:rsidRDefault="004B46D0" w:rsidP="00D150FD">
      <w:pPr>
        <w:ind w:left="0"/>
        <w:jc w:val="center"/>
      </w:pPr>
      <w:r>
        <w:rPr>
          <w:noProof/>
        </w:rPr>
        <w:drawing>
          <wp:inline distT="0" distB="0" distL="0" distR="0" wp14:anchorId="2F8B431C" wp14:editId="0C9A57ED">
            <wp:extent cx="3714750" cy="2924175"/>
            <wp:effectExtent l="0" t="0" r="0" b="9525"/>
            <wp:docPr id="486" name="Obrázek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3714750" cy="2924175"/>
                    </a:xfrm>
                    <a:prstGeom prst="rect">
                      <a:avLst/>
                    </a:prstGeom>
                  </pic:spPr>
                </pic:pic>
              </a:graphicData>
            </a:graphic>
          </wp:inline>
        </w:drawing>
      </w:r>
      <w:r w:rsidR="006671C6">
        <w:rPr>
          <w:noProof/>
        </w:rPr>
        <w:t xml:space="preserve"> </w:t>
      </w:r>
    </w:p>
    <w:p w14:paraId="6232228C" w14:textId="2DF92740" w:rsidR="00D150FD" w:rsidRPr="007074F9" w:rsidRDefault="000A2D57" w:rsidP="00D150FD">
      <w:pPr>
        <w:jc w:val="center"/>
        <w:rPr>
          <w:i/>
          <w:iCs w:val="0"/>
          <w:sz w:val="18"/>
          <w:szCs w:val="18"/>
        </w:rPr>
      </w:pPr>
      <w:r>
        <w:rPr>
          <w:i/>
          <w:iCs w:val="0"/>
          <w:sz w:val="18"/>
          <w:szCs w:val="18"/>
        </w:rPr>
        <w:t>Send SMS</w:t>
      </w:r>
      <w:r w:rsidR="00D150FD">
        <w:rPr>
          <w:i/>
          <w:iCs w:val="0"/>
          <w:sz w:val="18"/>
          <w:szCs w:val="18"/>
        </w:rPr>
        <w:t xml:space="preserve"> to SMS S</w:t>
      </w:r>
      <w:r>
        <w:rPr>
          <w:i/>
          <w:iCs w:val="0"/>
          <w:sz w:val="18"/>
          <w:szCs w:val="18"/>
        </w:rPr>
        <w:t>elf Care</w:t>
      </w:r>
      <w:r w:rsidR="00D150FD">
        <w:rPr>
          <w:i/>
          <w:iCs w:val="0"/>
          <w:sz w:val="18"/>
          <w:szCs w:val="18"/>
        </w:rPr>
        <w:t xml:space="preserve"> </w:t>
      </w:r>
      <w:r w:rsidR="00D150FD" w:rsidRPr="007074F9">
        <w:rPr>
          <w:i/>
          <w:iCs w:val="0"/>
          <w:sz w:val="18"/>
          <w:szCs w:val="18"/>
        </w:rPr>
        <w:t>form</w:t>
      </w:r>
    </w:p>
    <w:p w14:paraId="38643093" w14:textId="77777777" w:rsidR="00D150FD" w:rsidRDefault="00D150FD" w:rsidP="00D150FD">
      <w:pPr>
        <w:ind w:left="0"/>
      </w:pPr>
    </w:p>
    <w:p w14:paraId="756F1721" w14:textId="4D6A9913" w:rsidR="004B46D0" w:rsidRDefault="00045699" w:rsidP="004B46D0">
      <w:pPr>
        <w:ind w:left="0"/>
      </w:pPr>
      <w:r>
        <w:t>Select keyword from the drop-down list and provide password</w:t>
      </w:r>
      <w:r w:rsidR="00481BF0">
        <w:t>,</w:t>
      </w:r>
      <w:r>
        <w:t xml:space="preserve"> if needed.</w:t>
      </w:r>
      <w:r w:rsidR="004B46D0">
        <w:t xml:space="preserve"> </w:t>
      </w:r>
      <w:r w:rsidR="004B46D0" w:rsidRPr="004D500C">
        <w:t xml:space="preserve">Please refer to </w:t>
      </w:r>
      <w:r w:rsidR="004B46D0">
        <w:t>SMS SC</w:t>
      </w:r>
      <w:r w:rsidR="004B46D0" w:rsidRPr="004D500C">
        <w:t xml:space="preserve"> system documentation for more details</w:t>
      </w:r>
      <w:r w:rsidR="004B46D0">
        <w:t xml:space="preserve"> on the keywords</w:t>
      </w:r>
      <w:r w:rsidR="004B46D0" w:rsidRPr="004D500C">
        <w:t>.</w:t>
      </w:r>
    </w:p>
    <w:p w14:paraId="2088F7E2" w14:textId="41D7361D" w:rsidR="006C2466" w:rsidRDefault="006C2466" w:rsidP="006C2466">
      <w:pPr>
        <w:ind w:left="0"/>
      </w:pPr>
    </w:p>
    <w:p w14:paraId="511AEA21" w14:textId="09E624A7" w:rsidR="006C2466" w:rsidRDefault="00045699" w:rsidP="006C2466">
      <w:pPr>
        <w:ind w:left="0"/>
      </w:pPr>
      <w:r>
        <w:t>P</w:t>
      </w:r>
      <w:r w:rsidR="006C2466">
        <w:t xml:space="preserve">ress </w:t>
      </w:r>
      <w:r w:rsidR="006C2466" w:rsidRPr="00E0171A">
        <w:rPr>
          <w:noProof/>
        </w:rPr>
        <w:drawing>
          <wp:inline distT="0" distB="0" distL="0" distR="0" wp14:anchorId="1CE322E8" wp14:editId="50BEE96F">
            <wp:extent cx="150495" cy="150495"/>
            <wp:effectExtent l="0" t="0" r="1905" b="1905"/>
            <wp:docPr id="480" name="Obrázek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Obrázek 494"/>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r w:rsidR="006C2466">
        <w:t xml:space="preserve"> </w:t>
      </w:r>
      <w:r w:rsidR="006C2466">
        <w:rPr>
          <w:b/>
          <w:bCs/>
          <w:sz w:val="18"/>
          <w:szCs w:val="18"/>
        </w:rPr>
        <w:t>Send</w:t>
      </w:r>
      <w:r w:rsidR="006C2466">
        <w:t xml:space="preserve"> button to </w:t>
      </w:r>
      <w:r w:rsidR="004C044A">
        <w:t>send the message to SMS Self Care.</w:t>
      </w:r>
    </w:p>
    <w:p w14:paraId="5D18D689" w14:textId="1E984109" w:rsidR="004B46D0" w:rsidRDefault="004B46D0" w:rsidP="006C2466">
      <w:pPr>
        <w:ind w:left="0"/>
      </w:pPr>
    </w:p>
    <w:p w14:paraId="5203B73B" w14:textId="603E7E66" w:rsidR="004B46D0" w:rsidRDefault="004B46D0" w:rsidP="006C2466">
      <w:pPr>
        <w:ind w:left="0"/>
      </w:pPr>
      <w:r w:rsidRPr="004B46D0">
        <w:rPr>
          <w:b/>
          <w:bCs/>
        </w:rPr>
        <w:t>HINT:</w:t>
      </w:r>
      <w:r>
        <w:t xml:space="preserve"> Outgoing SMS from SMS SC can be seen in </w:t>
      </w:r>
      <w:hyperlink w:anchor="_BMG_SMS_History" w:history="1">
        <w:r w:rsidRPr="004B46D0">
          <w:rPr>
            <w:rStyle w:val="Hypertextovodkaz"/>
          </w:rPr>
          <w:t>BMG SMS History</w:t>
        </w:r>
      </w:hyperlink>
      <w:r>
        <w:t xml:space="preserve"> form</w:t>
      </w:r>
      <w:r w:rsidR="00820383">
        <w:t xml:space="preserve"> (consider </w:t>
      </w:r>
      <w:r w:rsidR="00A01F63">
        <w:t xml:space="preserve">approx. 5 minutes </w:t>
      </w:r>
      <w:r w:rsidR="00820383">
        <w:t xml:space="preserve">delay before the message is </w:t>
      </w:r>
      <w:r w:rsidR="00EA6996">
        <w:t>displayed</w:t>
      </w:r>
      <w:r w:rsidR="00A01F63">
        <w:t xml:space="preserve"> after being processed by SMS SC and BMG</w:t>
      </w:r>
      <w:r w:rsidR="00820383">
        <w:t>)</w:t>
      </w:r>
      <w:r>
        <w:t>.</w:t>
      </w:r>
    </w:p>
    <w:p w14:paraId="2E64B5AF" w14:textId="497C6878" w:rsidR="00D150FD" w:rsidRDefault="00D150FD" w:rsidP="002613DE"/>
    <w:p w14:paraId="46D79D42" w14:textId="60C1AFED" w:rsidR="003F2A67" w:rsidRDefault="008B5462" w:rsidP="008B5462">
      <w:pPr>
        <w:pStyle w:val="Nadpis5"/>
      </w:pPr>
      <w:bookmarkStart w:id="572" w:name="_Toc222472308"/>
      <w:r>
        <w:t>Controls</w:t>
      </w:r>
      <w:bookmarkEnd w:id="572"/>
    </w:p>
    <w:tbl>
      <w:tblPr>
        <w:tblStyle w:val="Mkatabulky"/>
        <w:tblW w:w="9356" w:type="dxa"/>
        <w:tblInd w:w="-5" w:type="dxa"/>
        <w:tblLook w:val="04A0" w:firstRow="1" w:lastRow="0" w:firstColumn="1" w:lastColumn="0" w:noHBand="0" w:noVBand="1"/>
      </w:tblPr>
      <w:tblGrid>
        <w:gridCol w:w="1530"/>
        <w:gridCol w:w="7826"/>
      </w:tblGrid>
      <w:tr w:rsidR="003F2A67" w:rsidRPr="00DF00E8" w14:paraId="4D64D8BE" w14:textId="77777777" w:rsidTr="00781B28">
        <w:trPr>
          <w:trHeight w:val="701"/>
        </w:trPr>
        <w:tc>
          <w:tcPr>
            <w:tcW w:w="1530" w:type="dxa"/>
            <w:shd w:val="clear" w:color="auto" w:fill="D9D9D9" w:themeFill="background1" w:themeFillShade="D9"/>
          </w:tcPr>
          <w:p w14:paraId="44BE4571" w14:textId="77777777" w:rsidR="003F2A67" w:rsidRPr="00DF00E8" w:rsidRDefault="003F2A67" w:rsidP="00781B28">
            <w:pPr>
              <w:ind w:left="0"/>
              <w:rPr>
                <w:b/>
                <w:bCs/>
              </w:rPr>
            </w:pPr>
            <w:r>
              <w:rPr>
                <w:b/>
                <w:bCs/>
              </w:rPr>
              <w:t>Button Caption</w:t>
            </w:r>
          </w:p>
        </w:tc>
        <w:tc>
          <w:tcPr>
            <w:tcW w:w="7826" w:type="dxa"/>
            <w:shd w:val="clear" w:color="auto" w:fill="D9D9D9" w:themeFill="background1" w:themeFillShade="D9"/>
          </w:tcPr>
          <w:p w14:paraId="527AD5B1" w14:textId="77777777" w:rsidR="003F2A67" w:rsidRPr="00DF00E8" w:rsidRDefault="003F2A67" w:rsidP="00781B28">
            <w:pPr>
              <w:ind w:left="0"/>
              <w:rPr>
                <w:b/>
                <w:bCs/>
              </w:rPr>
            </w:pPr>
            <w:r w:rsidRPr="00DF00E8">
              <w:rPr>
                <w:b/>
                <w:bCs/>
              </w:rPr>
              <w:t>Description</w:t>
            </w:r>
          </w:p>
        </w:tc>
      </w:tr>
      <w:tr w:rsidR="003F2A67" w:rsidRPr="00AD3D46" w14:paraId="7F9BD12C" w14:textId="77777777" w:rsidTr="00781B28">
        <w:trPr>
          <w:trHeight w:val="219"/>
        </w:trPr>
        <w:tc>
          <w:tcPr>
            <w:tcW w:w="1530" w:type="dxa"/>
          </w:tcPr>
          <w:p w14:paraId="30DBCB03" w14:textId="77777777" w:rsidR="003F2A67" w:rsidRPr="00447552" w:rsidRDefault="003F2A67" w:rsidP="00781B28">
            <w:pPr>
              <w:ind w:left="0"/>
              <w:rPr>
                <w:b/>
                <w:bCs/>
                <w:sz w:val="18"/>
                <w:szCs w:val="18"/>
              </w:rPr>
            </w:pPr>
            <w:r w:rsidRPr="0025242B">
              <w:rPr>
                <w:noProof/>
              </w:rPr>
              <w:drawing>
                <wp:anchor distT="0" distB="0" distL="114300" distR="114300" simplePos="0" relativeHeight="251764736" behindDoc="0" locked="0" layoutInCell="1" allowOverlap="1" wp14:anchorId="01C866D0" wp14:editId="001CDF2E">
                  <wp:simplePos x="0" y="0"/>
                  <wp:positionH relativeFrom="column">
                    <wp:posOffset>-3175</wp:posOffset>
                  </wp:positionH>
                  <wp:positionV relativeFrom="paragraph">
                    <wp:posOffset>6985</wp:posOffset>
                  </wp:positionV>
                  <wp:extent cx="151130" cy="151130"/>
                  <wp:effectExtent l="0" t="0" r="1270" b="1270"/>
                  <wp:wrapNone/>
                  <wp:docPr id="478" name="Obrázek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1130" cy="151130"/>
                          </a:xfrm>
                          <a:prstGeom prst="rect">
                            <a:avLst/>
                          </a:prstGeom>
                          <a:noFill/>
                          <a:ln>
                            <a:noFill/>
                          </a:ln>
                        </pic:spPr>
                      </pic:pic>
                    </a:graphicData>
                  </a:graphic>
                </wp:anchor>
              </w:drawing>
            </w:r>
          </w:p>
        </w:tc>
        <w:tc>
          <w:tcPr>
            <w:tcW w:w="7826" w:type="dxa"/>
          </w:tcPr>
          <w:p w14:paraId="7B0811B2" w14:textId="77777777" w:rsidR="003F2A67" w:rsidRPr="00AD3D46" w:rsidRDefault="003F2A67" w:rsidP="00781B28">
            <w:pPr>
              <w:ind w:left="0"/>
            </w:pPr>
            <w:r>
              <w:t>Fetches current end-user password value from CUR (</w:t>
            </w:r>
            <w:r w:rsidRPr="006C2466">
              <w:rPr>
                <w:rFonts w:ascii="Consolas" w:hAnsi="Consolas"/>
              </w:rPr>
              <w:t>SELF_PASS</w:t>
            </w:r>
            <w:r>
              <w:t xml:space="preserve"> level).</w:t>
            </w:r>
            <w:r>
              <w:br/>
            </w:r>
          </w:p>
        </w:tc>
      </w:tr>
    </w:tbl>
    <w:p w14:paraId="17B47A66" w14:textId="77777777" w:rsidR="003F2A67" w:rsidRDefault="003F2A67" w:rsidP="003F2A67">
      <w:pPr>
        <w:ind w:left="0"/>
      </w:pPr>
    </w:p>
    <w:p w14:paraId="315628DC" w14:textId="02FEC596" w:rsidR="00D150FD" w:rsidRPr="00625B9E" w:rsidRDefault="00D150FD" w:rsidP="008B5462">
      <w:pPr>
        <w:pStyle w:val="Nadpis5"/>
      </w:pPr>
      <w:bookmarkStart w:id="573" w:name="_Toc222472309"/>
      <w:r w:rsidRPr="00625B9E">
        <w:t xml:space="preserve">Process </w:t>
      </w:r>
      <w:r w:rsidR="008B5462">
        <w:t>O</w:t>
      </w:r>
      <w:r w:rsidRPr="00625B9E">
        <w:t>verview</w:t>
      </w:r>
      <w:bookmarkEnd w:id="573"/>
    </w:p>
    <w:p w14:paraId="4F783019" w14:textId="49E823AC" w:rsidR="004C044A" w:rsidRDefault="00052441" w:rsidP="004C044A">
      <w:pPr>
        <w:ind w:left="0"/>
      </w:pPr>
      <w:r>
        <w:lastRenderedPageBreak/>
        <w:t xml:space="preserve">A </w:t>
      </w:r>
      <w:r w:rsidRPr="00504A4F">
        <w:rPr>
          <w:rFonts w:ascii="Consolas" w:hAnsi="Consolas"/>
        </w:rPr>
        <w:t>msgbatch</w:t>
      </w:r>
      <w:r>
        <w:t xml:space="preserve"> XML will be constructed and sent </w:t>
      </w:r>
      <w:r w:rsidR="00481BF0">
        <w:t>directly to</w:t>
      </w:r>
      <w:r w:rsidR="004C044A">
        <w:t xml:space="preserve"> SMS Self Care system via </w:t>
      </w:r>
      <w:r w:rsidR="002C305A">
        <w:t>“</w:t>
      </w:r>
      <w:r w:rsidR="004C044A">
        <w:t>BMG</w:t>
      </w:r>
      <w:r w:rsidR="002C305A">
        <w:t xml:space="preserve"> Ser</w:t>
      </w:r>
      <w:r w:rsidR="004C044A">
        <w:t>vlet</w:t>
      </w:r>
      <w:r w:rsidR="002C305A">
        <w:t>”</w:t>
      </w:r>
      <w:r w:rsidR="00504A4F">
        <w:t xml:space="preserve"> interface</w:t>
      </w:r>
      <w:r w:rsidR="00481BF0">
        <w:t xml:space="preserve"> (provided by </w:t>
      </w:r>
      <w:r w:rsidR="00E666ED">
        <w:t xml:space="preserve">HTTP </w:t>
      </w:r>
      <w:r w:rsidR="00481BF0">
        <w:t xml:space="preserve">endpoint </w:t>
      </w:r>
      <w:r w:rsidR="00481BF0" w:rsidRPr="00481BF0">
        <w:rPr>
          <w:rFonts w:ascii="Consolas" w:hAnsi="Consolas"/>
        </w:rPr>
        <w:t>servlet/bmg</w:t>
      </w:r>
      <w:r w:rsidR="00481BF0">
        <w:t>)</w:t>
      </w:r>
      <w:r w:rsidR="004C044A">
        <w:t>. SMS center is bypassed.</w:t>
      </w:r>
      <w:r w:rsidR="00F72427">
        <w:t xml:space="preserve"> </w:t>
      </w:r>
      <w:r w:rsidR="00D77651">
        <w:t>Message sending r</w:t>
      </w:r>
      <w:r w:rsidR="00F72427">
        <w:t xml:space="preserve">esult </w:t>
      </w:r>
      <w:r w:rsidR="00D77651">
        <w:t xml:space="preserve">(success / failure) </w:t>
      </w:r>
      <w:r w:rsidR="00F72427">
        <w:t>will be displayed in the form.</w:t>
      </w:r>
    </w:p>
    <w:p w14:paraId="765B5464" w14:textId="77777777" w:rsidR="004C044A" w:rsidRDefault="004C044A" w:rsidP="00D150FD">
      <w:pPr>
        <w:ind w:left="0"/>
      </w:pPr>
    </w:p>
    <w:p w14:paraId="14086BE1" w14:textId="4098DF9A" w:rsidR="00D150FD" w:rsidRDefault="00D150FD" w:rsidP="008B5462">
      <w:pPr>
        <w:pStyle w:val="Nadpis5"/>
      </w:pPr>
      <w:bookmarkStart w:id="574" w:name="_Toc222472310"/>
      <w:r w:rsidRPr="00B64FF8">
        <w:t xml:space="preserve">Role </w:t>
      </w:r>
      <w:r w:rsidR="008B5462">
        <w:t>D</w:t>
      </w:r>
      <w:r>
        <w:t>ifferences</w:t>
      </w:r>
      <w:bookmarkEnd w:id="57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150FD" w:rsidRPr="00DF00E8" w14:paraId="73197CF5" w14:textId="77777777" w:rsidTr="00154CAC">
        <w:trPr>
          <w:trHeight w:val="277"/>
        </w:trPr>
        <w:tc>
          <w:tcPr>
            <w:tcW w:w="3490" w:type="dxa"/>
            <w:shd w:val="clear" w:color="auto" w:fill="D9D9D9" w:themeFill="background1" w:themeFillShade="D9"/>
          </w:tcPr>
          <w:p w14:paraId="23F382BA" w14:textId="77777777" w:rsidR="00D150FD" w:rsidRPr="00DF00E8" w:rsidRDefault="00D150FD" w:rsidP="00154CAC">
            <w:pPr>
              <w:ind w:left="0"/>
              <w:rPr>
                <w:b/>
                <w:bCs/>
              </w:rPr>
            </w:pPr>
            <w:r>
              <w:rPr>
                <w:b/>
                <w:bCs/>
              </w:rPr>
              <w:t>Action / Role</w:t>
            </w:r>
          </w:p>
        </w:tc>
        <w:tc>
          <w:tcPr>
            <w:tcW w:w="1163" w:type="dxa"/>
            <w:shd w:val="clear" w:color="auto" w:fill="D9D9D9" w:themeFill="background1" w:themeFillShade="D9"/>
          </w:tcPr>
          <w:p w14:paraId="4FEAD37D" w14:textId="77777777" w:rsidR="00D150FD" w:rsidRPr="00F374A6" w:rsidRDefault="00D150FD" w:rsidP="00154CAC">
            <w:pPr>
              <w:ind w:left="0"/>
              <w:jc w:val="center"/>
              <w:rPr>
                <w:b/>
                <w:bCs/>
              </w:rPr>
            </w:pPr>
            <w:r w:rsidRPr="00F374A6">
              <w:rPr>
                <w:b/>
                <w:bCs/>
              </w:rPr>
              <w:t>ADMIN</w:t>
            </w:r>
          </w:p>
        </w:tc>
        <w:tc>
          <w:tcPr>
            <w:tcW w:w="1163" w:type="dxa"/>
            <w:shd w:val="clear" w:color="auto" w:fill="D9D9D9" w:themeFill="background1" w:themeFillShade="D9"/>
          </w:tcPr>
          <w:p w14:paraId="7EC04BE8" w14:textId="77777777" w:rsidR="00D150FD" w:rsidRPr="00DF00E8" w:rsidRDefault="00D150FD" w:rsidP="00154CAC">
            <w:pPr>
              <w:ind w:left="0"/>
              <w:jc w:val="center"/>
              <w:rPr>
                <w:b/>
                <w:bCs/>
              </w:rPr>
            </w:pPr>
            <w:r>
              <w:rPr>
                <w:b/>
                <w:bCs/>
              </w:rPr>
              <w:t>LEAD</w:t>
            </w:r>
          </w:p>
        </w:tc>
        <w:tc>
          <w:tcPr>
            <w:tcW w:w="1180" w:type="dxa"/>
            <w:shd w:val="clear" w:color="auto" w:fill="D9D9D9" w:themeFill="background1" w:themeFillShade="D9"/>
          </w:tcPr>
          <w:p w14:paraId="322CF9E5" w14:textId="77777777" w:rsidR="00D150FD" w:rsidRPr="00DF00E8" w:rsidRDefault="00D150FD" w:rsidP="00154CAC">
            <w:pPr>
              <w:ind w:left="0"/>
              <w:jc w:val="center"/>
              <w:rPr>
                <w:b/>
                <w:bCs/>
              </w:rPr>
            </w:pPr>
            <w:r>
              <w:rPr>
                <w:b/>
                <w:bCs/>
              </w:rPr>
              <w:t>TESTING-VF</w:t>
            </w:r>
          </w:p>
        </w:tc>
        <w:tc>
          <w:tcPr>
            <w:tcW w:w="1180" w:type="dxa"/>
            <w:shd w:val="clear" w:color="auto" w:fill="D9D9D9" w:themeFill="background1" w:themeFillShade="D9"/>
          </w:tcPr>
          <w:p w14:paraId="027B8E5A" w14:textId="77777777" w:rsidR="00D150FD" w:rsidRPr="00DF00E8" w:rsidRDefault="00D150FD" w:rsidP="00154CAC">
            <w:pPr>
              <w:ind w:left="0"/>
              <w:jc w:val="center"/>
              <w:rPr>
                <w:b/>
                <w:bCs/>
              </w:rPr>
            </w:pPr>
            <w:r>
              <w:rPr>
                <w:b/>
                <w:bCs/>
              </w:rPr>
              <w:t>TESTING-IBM</w:t>
            </w:r>
          </w:p>
        </w:tc>
        <w:tc>
          <w:tcPr>
            <w:tcW w:w="1180" w:type="dxa"/>
            <w:shd w:val="clear" w:color="auto" w:fill="D9D9D9" w:themeFill="background1" w:themeFillShade="D9"/>
          </w:tcPr>
          <w:p w14:paraId="5910C319" w14:textId="77777777" w:rsidR="00D150FD" w:rsidRPr="00DF00E8" w:rsidRDefault="00D150FD" w:rsidP="00154CAC">
            <w:pPr>
              <w:ind w:left="0"/>
              <w:jc w:val="center"/>
              <w:rPr>
                <w:b/>
                <w:bCs/>
              </w:rPr>
            </w:pPr>
            <w:r>
              <w:rPr>
                <w:b/>
                <w:bCs/>
              </w:rPr>
              <w:t>TESTING-V2</w:t>
            </w:r>
          </w:p>
        </w:tc>
      </w:tr>
      <w:tr w:rsidR="00D150FD" w14:paraId="4D806AB6" w14:textId="77777777" w:rsidTr="00154CAC">
        <w:trPr>
          <w:trHeight w:val="219"/>
        </w:trPr>
        <w:tc>
          <w:tcPr>
            <w:tcW w:w="3490" w:type="dxa"/>
          </w:tcPr>
          <w:p w14:paraId="33DBC2E8" w14:textId="1EF31B29" w:rsidR="00D150FD" w:rsidRPr="00D771E3" w:rsidRDefault="00D150FD" w:rsidP="00154CAC">
            <w:pPr>
              <w:ind w:left="0"/>
              <w:rPr>
                <w:b/>
                <w:bCs/>
              </w:rPr>
            </w:pPr>
            <w:r w:rsidRPr="00D771E3">
              <w:rPr>
                <w:b/>
                <w:bCs/>
              </w:rPr>
              <w:t xml:space="preserve">Access to </w:t>
            </w:r>
            <w:r>
              <w:rPr>
                <w:b/>
                <w:bCs/>
              </w:rPr>
              <w:t>Sending SMS to SMSSC</w:t>
            </w:r>
          </w:p>
        </w:tc>
        <w:tc>
          <w:tcPr>
            <w:tcW w:w="1163" w:type="dxa"/>
          </w:tcPr>
          <w:p w14:paraId="10D11A85" w14:textId="77777777" w:rsidR="00D150FD" w:rsidRDefault="00D150FD" w:rsidP="00154CAC">
            <w:pPr>
              <w:ind w:left="0"/>
              <w:jc w:val="center"/>
            </w:pPr>
            <w:r>
              <w:t>Y</w:t>
            </w:r>
          </w:p>
        </w:tc>
        <w:tc>
          <w:tcPr>
            <w:tcW w:w="1163" w:type="dxa"/>
          </w:tcPr>
          <w:p w14:paraId="40F32ACC" w14:textId="77777777" w:rsidR="00D150FD" w:rsidRPr="00D771E3" w:rsidRDefault="00D150FD" w:rsidP="00154CAC">
            <w:pPr>
              <w:ind w:left="0"/>
              <w:jc w:val="center"/>
            </w:pPr>
            <w:r w:rsidRPr="00D771E3">
              <w:t>Y</w:t>
            </w:r>
          </w:p>
        </w:tc>
        <w:tc>
          <w:tcPr>
            <w:tcW w:w="1180" w:type="dxa"/>
          </w:tcPr>
          <w:p w14:paraId="4BBD9CB7" w14:textId="77777777" w:rsidR="00D150FD" w:rsidRPr="00D771E3" w:rsidRDefault="00D150FD" w:rsidP="00154CAC">
            <w:pPr>
              <w:ind w:left="0"/>
              <w:jc w:val="center"/>
            </w:pPr>
            <w:r>
              <w:t>N</w:t>
            </w:r>
          </w:p>
        </w:tc>
        <w:tc>
          <w:tcPr>
            <w:tcW w:w="1180" w:type="dxa"/>
          </w:tcPr>
          <w:p w14:paraId="4431F2B2" w14:textId="77777777" w:rsidR="00D150FD" w:rsidRPr="00D771E3" w:rsidRDefault="00D150FD" w:rsidP="00154CAC">
            <w:pPr>
              <w:ind w:left="0"/>
              <w:jc w:val="center"/>
            </w:pPr>
            <w:r>
              <w:t>Y</w:t>
            </w:r>
          </w:p>
        </w:tc>
        <w:tc>
          <w:tcPr>
            <w:tcW w:w="1180" w:type="dxa"/>
          </w:tcPr>
          <w:p w14:paraId="4B3864D0" w14:textId="77777777" w:rsidR="00D150FD" w:rsidRPr="00D771E3" w:rsidRDefault="00D150FD" w:rsidP="00154CAC">
            <w:pPr>
              <w:ind w:left="0"/>
              <w:jc w:val="center"/>
            </w:pPr>
            <w:r>
              <w:t>N</w:t>
            </w:r>
          </w:p>
        </w:tc>
      </w:tr>
    </w:tbl>
    <w:p w14:paraId="2AB3F49C" w14:textId="6E7E7D4F" w:rsidR="00F45AF9" w:rsidRDefault="00F45AF9" w:rsidP="008B1251"/>
    <w:p w14:paraId="77A0EF7C" w14:textId="69A5FBFD" w:rsidR="00DB5898" w:rsidRDefault="00DB5898" w:rsidP="00DB5898">
      <w:pPr>
        <w:pStyle w:val="Nadpis3"/>
      </w:pPr>
      <w:bookmarkStart w:id="575" w:name="_Toc222472311"/>
      <w:r>
        <w:t>Reload eSIM Ranges</w:t>
      </w:r>
      <w:bookmarkEnd w:id="575"/>
    </w:p>
    <w:p w14:paraId="39533992" w14:textId="3C871FCD" w:rsidR="00DB5898" w:rsidRDefault="00DB5898" w:rsidP="00DB5898">
      <w:pPr>
        <w:ind w:left="0"/>
      </w:pPr>
      <w:r>
        <w:t xml:space="preserve">Select </w:t>
      </w:r>
      <w:r>
        <w:rPr>
          <w:b/>
          <w:bCs/>
          <w:sz w:val="18"/>
          <w:szCs w:val="18"/>
        </w:rPr>
        <w:t>Java</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Pr="00DB5898">
        <w:rPr>
          <w:b/>
          <w:bCs/>
          <w:sz w:val="18"/>
          <w:szCs w:val="18"/>
        </w:rPr>
        <w:t>eSIM Env Router - Reload eSIM ranges</w:t>
      </w:r>
      <w:r>
        <w:t xml:space="preserve"> from the main menu to force reload of eSIM ranges on all eSIM Environment Router nodes. The router is placed between NGINX reverse proxy and Tibco and is responsible for routing of incoming eSIM notifications from SMDP+ via NGINX to Tibco on correct testing environment. </w:t>
      </w:r>
    </w:p>
    <w:p w14:paraId="26DBD4B7" w14:textId="5A7C30C5" w:rsidR="00BD04E1" w:rsidRDefault="00BD04E1" w:rsidP="00DB5898">
      <w:pPr>
        <w:ind w:left="0"/>
      </w:pPr>
    </w:p>
    <w:p w14:paraId="3535E182" w14:textId="6F076C9C" w:rsidR="00DB5898" w:rsidRDefault="00DB5898" w:rsidP="00DB5898">
      <w:pPr>
        <w:ind w:left="0"/>
        <w:jc w:val="center"/>
      </w:pPr>
      <w:r>
        <w:rPr>
          <w:noProof/>
        </w:rPr>
        <w:drawing>
          <wp:inline distT="0" distB="0" distL="0" distR="0" wp14:anchorId="1ED61636" wp14:editId="161EC7D2">
            <wp:extent cx="4781550" cy="2085975"/>
            <wp:effectExtent l="0" t="0" r="0" b="9525"/>
            <wp:docPr id="264" name="Obrázek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4781550" cy="2085975"/>
                    </a:xfrm>
                    <a:prstGeom prst="rect">
                      <a:avLst/>
                    </a:prstGeom>
                  </pic:spPr>
                </pic:pic>
              </a:graphicData>
            </a:graphic>
          </wp:inline>
        </w:drawing>
      </w:r>
    </w:p>
    <w:p w14:paraId="0ADE9A1B" w14:textId="3B7203B0" w:rsidR="00DB5898" w:rsidRDefault="00DB5898" w:rsidP="00DB5898">
      <w:pPr>
        <w:ind w:left="0"/>
        <w:jc w:val="center"/>
        <w:rPr>
          <w:i/>
          <w:iCs w:val="0"/>
          <w:sz w:val="18"/>
          <w:szCs w:val="18"/>
        </w:rPr>
      </w:pPr>
      <w:r w:rsidRPr="00DB5898">
        <w:rPr>
          <w:i/>
          <w:iCs w:val="0"/>
          <w:sz w:val="18"/>
          <w:szCs w:val="18"/>
        </w:rPr>
        <w:t>eSIM range reload confirmation dialog</w:t>
      </w:r>
    </w:p>
    <w:p w14:paraId="20045307" w14:textId="4E85DBD2" w:rsidR="00DB5898" w:rsidRDefault="00DB5898" w:rsidP="00DB5898">
      <w:pPr>
        <w:ind w:left="0"/>
        <w:jc w:val="center"/>
        <w:rPr>
          <w:i/>
          <w:iCs w:val="0"/>
          <w:sz w:val="18"/>
          <w:szCs w:val="18"/>
        </w:rPr>
      </w:pPr>
    </w:p>
    <w:p w14:paraId="14E99F8E" w14:textId="77777777" w:rsidR="00BD04E1" w:rsidRDefault="00BD04E1" w:rsidP="00BD04E1">
      <w:pPr>
        <w:ind w:left="0"/>
        <w:rPr>
          <w:b/>
          <w:bCs/>
          <w:color w:val="FF0000"/>
        </w:rPr>
      </w:pPr>
    </w:p>
    <w:p w14:paraId="004EF596" w14:textId="27FE13E2" w:rsidR="00BD04E1" w:rsidRPr="00BD04E1" w:rsidRDefault="00BD04E1" w:rsidP="00BD04E1">
      <w:pPr>
        <w:ind w:left="0"/>
      </w:pPr>
      <w:r w:rsidRPr="00BD04E1">
        <w:rPr>
          <w:b/>
          <w:bCs/>
          <w:color w:val="FF0000"/>
        </w:rPr>
        <w:t>IMPORTANT:</w:t>
      </w:r>
      <w:r>
        <w:t xml:space="preserve"> Execute this task after eSIM inventory range records were modified in Phoenix configuration table </w:t>
      </w:r>
      <w:r w:rsidRPr="00BD04E1">
        <w:rPr>
          <w:rFonts w:ascii="Consolas" w:hAnsi="Consolas"/>
        </w:rPr>
        <w:t>RMSTOOL_RANGE_REF</w:t>
      </w:r>
      <w:r>
        <w:t xml:space="preserve"> </w:t>
      </w:r>
      <w:r w:rsidRPr="00BD04E1">
        <w:rPr>
          <w:rFonts w:ascii="Consolas" w:hAnsi="Consolas"/>
        </w:rPr>
        <w:t>(inv_type = 'ESIM')</w:t>
      </w:r>
      <w:r>
        <w:t>. Otherwise, the eSIM notifications might be routed to incorrect Tibco instance (on different testing environment).</w:t>
      </w:r>
    </w:p>
    <w:p w14:paraId="05AE98F1" w14:textId="77777777" w:rsidR="00BD04E1" w:rsidRPr="00DB5898" w:rsidRDefault="00BD04E1" w:rsidP="00DB5898">
      <w:pPr>
        <w:ind w:left="0"/>
        <w:jc w:val="center"/>
        <w:rPr>
          <w:i/>
          <w:iCs w:val="0"/>
          <w:sz w:val="18"/>
          <w:szCs w:val="18"/>
        </w:rPr>
      </w:pPr>
    </w:p>
    <w:p w14:paraId="0157E111" w14:textId="2DC334B4" w:rsidR="00DB5898" w:rsidRPr="00625B9E" w:rsidRDefault="008B5462" w:rsidP="008B5462">
      <w:pPr>
        <w:pStyle w:val="Nadpis5"/>
      </w:pPr>
      <w:bookmarkStart w:id="576" w:name="_Toc222472312"/>
      <w:r>
        <w:t>P</w:t>
      </w:r>
      <w:r w:rsidR="00DB5898" w:rsidRPr="00625B9E">
        <w:t xml:space="preserve">rocess </w:t>
      </w:r>
      <w:r>
        <w:t>O</w:t>
      </w:r>
      <w:r w:rsidR="00DB5898" w:rsidRPr="00625B9E">
        <w:t>verview</w:t>
      </w:r>
      <w:bookmarkEnd w:id="576"/>
    </w:p>
    <w:p w14:paraId="2054AD92" w14:textId="50289E5A" w:rsidR="00DB5898" w:rsidRDefault="00DB5898">
      <w:pPr>
        <w:pStyle w:val="Odstavecseseznamem"/>
        <w:numPr>
          <w:ilvl w:val="0"/>
          <w:numId w:val="177"/>
        </w:numPr>
      </w:pPr>
      <w:r>
        <w:t xml:space="preserve">Load </w:t>
      </w:r>
      <w:r w:rsidR="00D90F2B">
        <w:t>R</w:t>
      </w:r>
      <w:r>
        <w:t xml:space="preserve">eload API </w:t>
      </w:r>
      <w:r w:rsidR="00D90F2B">
        <w:t>endpoint list</w:t>
      </w:r>
      <w:r>
        <w:t xml:space="preserve"> from parameter </w:t>
      </w:r>
      <w:r w:rsidRPr="00DB5898">
        <w:rPr>
          <w:rFonts w:ascii="Consolas" w:hAnsi="Consolas"/>
        </w:rPr>
        <w:t>ESIM_ENV_ROUTER_RELOAD_URLS</w:t>
      </w:r>
      <w:r>
        <w:t>.</w:t>
      </w:r>
    </w:p>
    <w:p w14:paraId="122EDFDF" w14:textId="2983E79B" w:rsidR="00DB5898" w:rsidRDefault="00DB5898">
      <w:pPr>
        <w:pStyle w:val="Odstavecseseznamem"/>
        <w:numPr>
          <w:ilvl w:val="0"/>
          <w:numId w:val="177"/>
        </w:numPr>
      </w:pPr>
      <w:r>
        <w:t xml:space="preserve">Send </w:t>
      </w:r>
      <w:r w:rsidRPr="00DB5898">
        <w:rPr>
          <w:rFonts w:ascii="Consolas" w:hAnsi="Consolas"/>
        </w:rPr>
        <w:t>HTTP POST</w:t>
      </w:r>
      <w:r>
        <w:t xml:space="preserve"> request without payload to each </w:t>
      </w:r>
      <w:r w:rsidR="00D90F2B">
        <w:t>endpoint</w:t>
      </w:r>
      <w:r>
        <w:t xml:space="preserve"> fetched in previous step.</w:t>
      </w:r>
    </w:p>
    <w:p w14:paraId="49E31BAB" w14:textId="77777777" w:rsidR="00DB5898" w:rsidRDefault="00DB5898">
      <w:pPr>
        <w:pStyle w:val="Odstavecseseznamem"/>
        <w:numPr>
          <w:ilvl w:val="0"/>
          <w:numId w:val="177"/>
        </w:numPr>
      </w:pPr>
      <w:r>
        <w:t>Report errors if occurred.</w:t>
      </w:r>
    </w:p>
    <w:p w14:paraId="28BE1298" w14:textId="74D27BC5" w:rsidR="00DB5898" w:rsidRDefault="00DB5898" w:rsidP="00DB5898">
      <w:pPr>
        <w:ind w:left="0"/>
      </w:pPr>
    </w:p>
    <w:p w14:paraId="79804382" w14:textId="690D2301" w:rsidR="00DB5898" w:rsidRDefault="00DB5898" w:rsidP="008B5462">
      <w:pPr>
        <w:pStyle w:val="Nadpis5"/>
      </w:pPr>
      <w:bookmarkStart w:id="577" w:name="_Toc222472313"/>
      <w:r w:rsidRPr="00B64FF8">
        <w:t xml:space="preserve">Role </w:t>
      </w:r>
      <w:r w:rsidR="008B5462">
        <w:t>D</w:t>
      </w:r>
      <w:r>
        <w:t>ifferences</w:t>
      </w:r>
      <w:bookmarkEnd w:id="57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B5898" w:rsidRPr="00DF00E8" w14:paraId="1E26DDA9" w14:textId="77777777" w:rsidTr="00BE70AA">
        <w:trPr>
          <w:trHeight w:val="277"/>
        </w:trPr>
        <w:tc>
          <w:tcPr>
            <w:tcW w:w="3490" w:type="dxa"/>
            <w:shd w:val="clear" w:color="auto" w:fill="D9D9D9" w:themeFill="background1" w:themeFillShade="D9"/>
          </w:tcPr>
          <w:p w14:paraId="5AB9AA54" w14:textId="77777777" w:rsidR="00DB5898" w:rsidRPr="00DF00E8" w:rsidRDefault="00DB5898" w:rsidP="00BE70AA">
            <w:pPr>
              <w:ind w:left="0"/>
              <w:rPr>
                <w:b/>
                <w:bCs/>
              </w:rPr>
            </w:pPr>
            <w:r>
              <w:rPr>
                <w:b/>
                <w:bCs/>
              </w:rPr>
              <w:t>Action / Role</w:t>
            </w:r>
          </w:p>
        </w:tc>
        <w:tc>
          <w:tcPr>
            <w:tcW w:w="1163" w:type="dxa"/>
            <w:shd w:val="clear" w:color="auto" w:fill="D9D9D9" w:themeFill="background1" w:themeFillShade="D9"/>
          </w:tcPr>
          <w:p w14:paraId="1FC84ADC" w14:textId="77777777" w:rsidR="00DB5898" w:rsidRPr="00F374A6" w:rsidRDefault="00DB5898" w:rsidP="00BE70AA">
            <w:pPr>
              <w:ind w:left="0"/>
              <w:jc w:val="center"/>
              <w:rPr>
                <w:b/>
                <w:bCs/>
              </w:rPr>
            </w:pPr>
            <w:r w:rsidRPr="00F374A6">
              <w:rPr>
                <w:b/>
                <w:bCs/>
              </w:rPr>
              <w:t>ADMIN</w:t>
            </w:r>
          </w:p>
        </w:tc>
        <w:tc>
          <w:tcPr>
            <w:tcW w:w="1163" w:type="dxa"/>
            <w:shd w:val="clear" w:color="auto" w:fill="D9D9D9" w:themeFill="background1" w:themeFillShade="D9"/>
          </w:tcPr>
          <w:p w14:paraId="61EC9470" w14:textId="77777777" w:rsidR="00DB5898" w:rsidRPr="00DF00E8" w:rsidRDefault="00DB5898" w:rsidP="00BE70AA">
            <w:pPr>
              <w:ind w:left="0"/>
              <w:jc w:val="center"/>
              <w:rPr>
                <w:b/>
                <w:bCs/>
              </w:rPr>
            </w:pPr>
            <w:r>
              <w:rPr>
                <w:b/>
                <w:bCs/>
              </w:rPr>
              <w:t>LEAD</w:t>
            </w:r>
          </w:p>
        </w:tc>
        <w:tc>
          <w:tcPr>
            <w:tcW w:w="1180" w:type="dxa"/>
            <w:shd w:val="clear" w:color="auto" w:fill="D9D9D9" w:themeFill="background1" w:themeFillShade="D9"/>
          </w:tcPr>
          <w:p w14:paraId="4C078792" w14:textId="77777777" w:rsidR="00DB5898" w:rsidRPr="00DF00E8" w:rsidRDefault="00DB5898" w:rsidP="00BE70AA">
            <w:pPr>
              <w:ind w:left="0"/>
              <w:jc w:val="center"/>
              <w:rPr>
                <w:b/>
                <w:bCs/>
              </w:rPr>
            </w:pPr>
            <w:r>
              <w:rPr>
                <w:b/>
                <w:bCs/>
              </w:rPr>
              <w:t>TESTING-VF</w:t>
            </w:r>
          </w:p>
        </w:tc>
        <w:tc>
          <w:tcPr>
            <w:tcW w:w="1180" w:type="dxa"/>
            <w:shd w:val="clear" w:color="auto" w:fill="D9D9D9" w:themeFill="background1" w:themeFillShade="D9"/>
          </w:tcPr>
          <w:p w14:paraId="57E8C1AE" w14:textId="77777777" w:rsidR="00DB5898" w:rsidRPr="00DF00E8" w:rsidRDefault="00DB5898" w:rsidP="00BE70AA">
            <w:pPr>
              <w:ind w:left="0"/>
              <w:jc w:val="center"/>
              <w:rPr>
                <w:b/>
                <w:bCs/>
              </w:rPr>
            </w:pPr>
            <w:r>
              <w:rPr>
                <w:b/>
                <w:bCs/>
              </w:rPr>
              <w:t>TESTING-IBM</w:t>
            </w:r>
          </w:p>
        </w:tc>
        <w:tc>
          <w:tcPr>
            <w:tcW w:w="1180" w:type="dxa"/>
            <w:shd w:val="clear" w:color="auto" w:fill="D9D9D9" w:themeFill="background1" w:themeFillShade="D9"/>
          </w:tcPr>
          <w:p w14:paraId="175B21A8" w14:textId="77777777" w:rsidR="00DB5898" w:rsidRPr="00DF00E8" w:rsidRDefault="00DB5898" w:rsidP="00BE70AA">
            <w:pPr>
              <w:ind w:left="0"/>
              <w:jc w:val="center"/>
              <w:rPr>
                <w:b/>
                <w:bCs/>
              </w:rPr>
            </w:pPr>
            <w:r>
              <w:rPr>
                <w:b/>
                <w:bCs/>
              </w:rPr>
              <w:t>TESTING-V2</w:t>
            </w:r>
          </w:p>
        </w:tc>
      </w:tr>
      <w:tr w:rsidR="00DB5898" w14:paraId="68E13ACE" w14:textId="77777777" w:rsidTr="00BE70AA">
        <w:trPr>
          <w:trHeight w:val="219"/>
        </w:trPr>
        <w:tc>
          <w:tcPr>
            <w:tcW w:w="3490" w:type="dxa"/>
          </w:tcPr>
          <w:p w14:paraId="541255A4" w14:textId="4762177A" w:rsidR="00DB5898" w:rsidRPr="00D771E3" w:rsidRDefault="00DB5898" w:rsidP="00BE70AA">
            <w:pPr>
              <w:ind w:left="0"/>
              <w:rPr>
                <w:b/>
                <w:bCs/>
              </w:rPr>
            </w:pPr>
            <w:r w:rsidRPr="00D771E3">
              <w:rPr>
                <w:b/>
                <w:bCs/>
              </w:rPr>
              <w:t xml:space="preserve">Access to </w:t>
            </w:r>
            <w:r>
              <w:rPr>
                <w:b/>
                <w:bCs/>
              </w:rPr>
              <w:t>Reload eSIM Ranges</w:t>
            </w:r>
          </w:p>
        </w:tc>
        <w:tc>
          <w:tcPr>
            <w:tcW w:w="1163" w:type="dxa"/>
          </w:tcPr>
          <w:p w14:paraId="5E6C45B9" w14:textId="77777777" w:rsidR="00DB5898" w:rsidRDefault="00DB5898" w:rsidP="00BE70AA">
            <w:pPr>
              <w:ind w:left="0"/>
              <w:jc w:val="center"/>
            </w:pPr>
            <w:r>
              <w:t>Y</w:t>
            </w:r>
          </w:p>
        </w:tc>
        <w:tc>
          <w:tcPr>
            <w:tcW w:w="1163" w:type="dxa"/>
          </w:tcPr>
          <w:p w14:paraId="7ABBBF8B" w14:textId="77777777" w:rsidR="00DB5898" w:rsidRPr="00D771E3" w:rsidRDefault="00DB5898" w:rsidP="00BE70AA">
            <w:pPr>
              <w:ind w:left="0"/>
              <w:jc w:val="center"/>
            </w:pPr>
            <w:r w:rsidRPr="00D771E3">
              <w:t>Y</w:t>
            </w:r>
          </w:p>
        </w:tc>
        <w:tc>
          <w:tcPr>
            <w:tcW w:w="1180" w:type="dxa"/>
          </w:tcPr>
          <w:p w14:paraId="0FB02292" w14:textId="77777777" w:rsidR="00DB5898" w:rsidRPr="00D771E3" w:rsidRDefault="00DB5898" w:rsidP="00BE70AA">
            <w:pPr>
              <w:ind w:left="0"/>
              <w:jc w:val="center"/>
            </w:pPr>
            <w:r>
              <w:t>N</w:t>
            </w:r>
          </w:p>
        </w:tc>
        <w:tc>
          <w:tcPr>
            <w:tcW w:w="1180" w:type="dxa"/>
          </w:tcPr>
          <w:p w14:paraId="732B043E" w14:textId="77777777" w:rsidR="00DB5898" w:rsidRPr="00D771E3" w:rsidRDefault="00DB5898" w:rsidP="00BE70AA">
            <w:pPr>
              <w:ind w:left="0"/>
              <w:jc w:val="center"/>
            </w:pPr>
            <w:r>
              <w:t>Y</w:t>
            </w:r>
          </w:p>
        </w:tc>
        <w:tc>
          <w:tcPr>
            <w:tcW w:w="1180" w:type="dxa"/>
          </w:tcPr>
          <w:p w14:paraId="544EAA1F" w14:textId="77777777" w:rsidR="00DB5898" w:rsidRPr="00D771E3" w:rsidRDefault="00DB5898" w:rsidP="00BE70AA">
            <w:pPr>
              <w:ind w:left="0"/>
              <w:jc w:val="center"/>
            </w:pPr>
            <w:r>
              <w:t>N</w:t>
            </w:r>
          </w:p>
        </w:tc>
      </w:tr>
    </w:tbl>
    <w:p w14:paraId="2399DEFC" w14:textId="77777777" w:rsidR="00DB5898" w:rsidRPr="00F45AF9" w:rsidRDefault="00DB5898" w:rsidP="00DB5898"/>
    <w:p w14:paraId="059A3F4E" w14:textId="77777777" w:rsidR="00DB5898" w:rsidRPr="00F45AF9" w:rsidRDefault="00DB5898" w:rsidP="008B1251"/>
    <w:p w14:paraId="36AF7861" w14:textId="0513626A" w:rsidR="00AE5ADC" w:rsidRPr="004D20B0" w:rsidRDefault="00AE5ADC" w:rsidP="00C068FC">
      <w:pPr>
        <w:pStyle w:val="Nadpis2"/>
      </w:pPr>
      <w:bookmarkStart w:id="578" w:name="_Toc222472314"/>
      <w:r>
        <w:t xml:space="preserve">Network </w:t>
      </w:r>
      <w:r w:rsidRPr="004D20B0">
        <w:t>Operations</w:t>
      </w:r>
      <w:bookmarkEnd w:id="578"/>
    </w:p>
    <w:p w14:paraId="04A9F982" w14:textId="06D3712E" w:rsidR="00AE5ADC" w:rsidRDefault="00AE5ADC" w:rsidP="00CD44D1">
      <w:pPr>
        <w:pStyle w:val="Nadpis3"/>
      </w:pPr>
      <w:bookmarkStart w:id="579" w:name="_Toc222472315"/>
      <w:r>
        <w:lastRenderedPageBreak/>
        <w:t>UMF Status</w:t>
      </w:r>
      <w:r w:rsidR="0004540B">
        <w:t xml:space="preserve"> (SurePay)</w:t>
      </w:r>
      <w:bookmarkEnd w:id="579"/>
    </w:p>
    <w:p w14:paraId="411BBA11" w14:textId="77B19F34" w:rsidR="00A724F3" w:rsidRDefault="00A724F3" w:rsidP="00A724F3">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UMF Status (SurePay)</w:t>
      </w:r>
      <w:r>
        <w:t xml:space="preserve"> from the main menu to open UMF Status form for a MSISDN selected in the main grid</w:t>
      </w:r>
      <w:r w:rsidR="00B57FA1">
        <w:t>. If multiple rows were selected, data related to first selected MSISDN will be displayed by default.</w:t>
      </w:r>
    </w:p>
    <w:p w14:paraId="3C3AAB97" w14:textId="1D53090D" w:rsidR="00B26900" w:rsidRDefault="00B26900" w:rsidP="001A7A7F"/>
    <w:p w14:paraId="158EFBFC" w14:textId="49A76256" w:rsidR="00B26900" w:rsidRDefault="006215AF" w:rsidP="001A7A7F">
      <w:r>
        <w:rPr>
          <w:noProof/>
        </w:rPr>
        <w:drawing>
          <wp:inline distT="0" distB="0" distL="0" distR="0" wp14:anchorId="357447CC" wp14:editId="78AA6CB8">
            <wp:extent cx="5732145" cy="5854065"/>
            <wp:effectExtent l="0" t="0" r="1905" b="0"/>
            <wp:docPr id="609" name="Obrázek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5732145" cy="5854065"/>
                    </a:xfrm>
                    <a:prstGeom prst="rect">
                      <a:avLst/>
                    </a:prstGeom>
                  </pic:spPr>
                </pic:pic>
              </a:graphicData>
            </a:graphic>
          </wp:inline>
        </w:drawing>
      </w:r>
    </w:p>
    <w:p w14:paraId="708368B8" w14:textId="6607B703" w:rsidR="00B26900" w:rsidRPr="00B26900" w:rsidRDefault="00B26900" w:rsidP="00B26900">
      <w:pPr>
        <w:jc w:val="center"/>
        <w:rPr>
          <w:i/>
          <w:iCs w:val="0"/>
          <w:sz w:val="18"/>
          <w:szCs w:val="18"/>
        </w:rPr>
      </w:pPr>
      <w:r>
        <w:rPr>
          <w:i/>
          <w:iCs w:val="0"/>
          <w:sz w:val="18"/>
          <w:szCs w:val="18"/>
        </w:rPr>
        <w:t>UMF</w:t>
      </w:r>
      <w:r w:rsidRPr="00B26900">
        <w:rPr>
          <w:i/>
          <w:iCs w:val="0"/>
          <w:sz w:val="18"/>
          <w:szCs w:val="18"/>
        </w:rPr>
        <w:t xml:space="preserve"> Status form</w:t>
      </w:r>
    </w:p>
    <w:p w14:paraId="3F723645" w14:textId="50EAFBA9" w:rsidR="00B26900" w:rsidRDefault="00B26900" w:rsidP="00B26900"/>
    <w:p w14:paraId="41117A49" w14:textId="6E0B8B56" w:rsidR="006B1EA2" w:rsidRDefault="008B5462" w:rsidP="008B5462">
      <w:pPr>
        <w:pStyle w:val="Nadpis5"/>
      </w:pPr>
      <w:bookmarkStart w:id="580" w:name="_Toc222472316"/>
      <w:r>
        <w:t>Controls</w:t>
      </w:r>
      <w:bookmarkEnd w:id="580"/>
    </w:p>
    <w:tbl>
      <w:tblPr>
        <w:tblStyle w:val="Mkatabulky"/>
        <w:tblW w:w="9356" w:type="dxa"/>
        <w:tblInd w:w="-5" w:type="dxa"/>
        <w:tblLook w:val="04A0" w:firstRow="1" w:lastRow="0" w:firstColumn="1" w:lastColumn="0" w:noHBand="0" w:noVBand="1"/>
      </w:tblPr>
      <w:tblGrid>
        <w:gridCol w:w="1530"/>
        <w:gridCol w:w="7826"/>
      </w:tblGrid>
      <w:tr w:rsidR="006B1EA2" w:rsidRPr="00DF00E8" w14:paraId="6C46289A" w14:textId="77777777" w:rsidTr="00154CAC">
        <w:trPr>
          <w:trHeight w:val="701"/>
        </w:trPr>
        <w:tc>
          <w:tcPr>
            <w:tcW w:w="1530" w:type="dxa"/>
            <w:shd w:val="clear" w:color="auto" w:fill="D9D9D9" w:themeFill="background1" w:themeFillShade="D9"/>
          </w:tcPr>
          <w:p w14:paraId="7F5D5D64" w14:textId="6879B476" w:rsidR="006B1EA2" w:rsidRPr="00DF00E8" w:rsidRDefault="00BC1463" w:rsidP="00154CAC">
            <w:pPr>
              <w:ind w:left="0"/>
              <w:rPr>
                <w:b/>
                <w:bCs/>
              </w:rPr>
            </w:pPr>
            <w:r>
              <w:rPr>
                <w:b/>
                <w:bCs/>
              </w:rPr>
              <w:t>Control</w:t>
            </w:r>
            <w:r w:rsidR="006B1EA2">
              <w:rPr>
                <w:b/>
                <w:bCs/>
              </w:rPr>
              <w:t xml:space="preserve"> Caption</w:t>
            </w:r>
          </w:p>
        </w:tc>
        <w:tc>
          <w:tcPr>
            <w:tcW w:w="7826" w:type="dxa"/>
            <w:shd w:val="clear" w:color="auto" w:fill="D9D9D9" w:themeFill="background1" w:themeFillShade="D9"/>
          </w:tcPr>
          <w:p w14:paraId="3BD4C2E9" w14:textId="77777777" w:rsidR="006B1EA2" w:rsidRPr="00DF00E8" w:rsidRDefault="006B1EA2" w:rsidP="00154CAC">
            <w:pPr>
              <w:ind w:left="0"/>
              <w:rPr>
                <w:b/>
                <w:bCs/>
              </w:rPr>
            </w:pPr>
            <w:r w:rsidRPr="00DF00E8">
              <w:rPr>
                <w:b/>
                <w:bCs/>
              </w:rPr>
              <w:t>Description</w:t>
            </w:r>
          </w:p>
        </w:tc>
      </w:tr>
      <w:tr w:rsidR="006B1EA2" w:rsidRPr="00AD3D46" w14:paraId="618B988E" w14:textId="77777777" w:rsidTr="00154CAC">
        <w:trPr>
          <w:trHeight w:val="219"/>
        </w:trPr>
        <w:tc>
          <w:tcPr>
            <w:tcW w:w="1530" w:type="dxa"/>
          </w:tcPr>
          <w:p w14:paraId="5A90927B" w14:textId="4337A257" w:rsidR="006B1EA2" w:rsidRPr="00447552" w:rsidRDefault="006B1EA2" w:rsidP="00154CAC">
            <w:pPr>
              <w:ind w:left="0"/>
              <w:rPr>
                <w:b/>
                <w:bCs/>
                <w:sz w:val="18"/>
                <w:szCs w:val="18"/>
              </w:rPr>
            </w:pPr>
            <w:r w:rsidRPr="006B1EA2">
              <w:rPr>
                <w:b/>
                <w:bCs/>
                <w:noProof/>
                <w:sz w:val="18"/>
                <w:szCs w:val="18"/>
              </w:rPr>
              <w:drawing>
                <wp:inline distT="0" distB="0" distL="0" distR="0" wp14:anchorId="0F519038" wp14:editId="4716729C">
                  <wp:extent cx="209579" cy="247685"/>
                  <wp:effectExtent l="0" t="0" r="0" b="0"/>
                  <wp:docPr id="510" name="Obrázek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209579" cy="247685"/>
                          </a:xfrm>
                          <a:prstGeom prst="rect">
                            <a:avLst/>
                          </a:prstGeom>
                        </pic:spPr>
                      </pic:pic>
                    </a:graphicData>
                  </a:graphic>
                </wp:inline>
              </w:drawing>
            </w:r>
          </w:p>
        </w:tc>
        <w:tc>
          <w:tcPr>
            <w:tcW w:w="7826" w:type="dxa"/>
          </w:tcPr>
          <w:p w14:paraId="7750604E" w14:textId="74A9B109" w:rsidR="006B1EA2" w:rsidRPr="00AD3D46" w:rsidRDefault="006B1EA2" w:rsidP="00154CAC">
            <w:pPr>
              <w:ind w:left="0"/>
            </w:pPr>
            <w:r>
              <w:t>MSISDN selector. Use to iterate among MSISDN’s selected in the main grid</w:t>
            </w:r>
            <w:r w:rsidR="00EF2854">
              <w:t xml:space="preserve"> if multiple MSISDN’s were selected</w:t>
            </w:r>
            <w:r>
              <w:t xml:space="preserve">. </w:t>
            </w:r>
          </w:p>
        </w:tc>
      </w:tr>
      <w:tr w:rsidR="00636D2D" w:rsidRPr="00AD3D46" w14:paraId="0C4EF48B" w14:textId="77777777" w:rsidTr="00154CAC">
        <w:trPr>
          <w:trHeight w:val="219"/>
        </w:trPr>
        <w:tc>
          <w:tcPr>
            <w:tcW w:w="1530" w:type="dxa"/>
          </w:tcPr>
          <w:p w14:paraId="777612A9" w14:textId="19BCF2DB" w:rsidR="00636D2D" w:rsidRPr="006B1EA2" w:rsidRDefault="00636D2D" w:rsidP="00154CAC">
            <w:pPr>
              <w:ind w:left="0"/>
              <w:rPr>
                <w:b/>
                <w:bCs/>
                <w:sz w:val="18"/>
                <w:szCs w:val="18"/>
              </w:rPr>
            </w:pPr>
            <w:r>
              <w:rPr>
                <w:b/>
                <w:bCs/>
                <w:sz w:val="18"/>
                <w:szCs w:val="18"/>
              </w:rPr>
              <w:t>Display</w:t>
            </w:r>
          </w:p>
        </w:tc>
        <w:tc>
          <w:tcPr>
            <w:tcW w:w="7826" w:type="dxa"/>
          </w:tcPr>
          <w:p w14:paraId="223A7E1D" w14:textId="0D9A469A" w:rsidR="00636D2D" w:rsidRDefault="00477597" w:rsidP="00154CAC">
            <w:pPr>
              <w:ind w:left="0"/>
            </w:pPr>
            <w:r>
              <w:t>Data</w:t>
            </w:r>
            <w:r w:rsidR="00636D2D">
              <w:t xml:space="preserve"> to retrieve from SurePay:</w:t>
            </w:r>
          </w:p>
          <w:p w14:paraId="2B1C8A9B" w14:textId="71A585CD" w:rsidR="00636D2D" w:rsidRDefault="00636D2D" w:rsidP="009A68CF">
            <w:pPr>
              <w:pStyle w:val="Odstavecseseznamem"/>
              <w:numPr>
                <w:ilvl w:val="0"/>
                <w:numId w:val="17"/>
              </w:numPr>
              <w:ind w:left="222" w:hanging="218"/>
            </w:pPr>
            <w:r w:rsidRPr="003805F3">
              <w:rPr>
                <w:rFonts w:ascii="Consolas" w:hAnsi="Consolas"/>
                <w:b/>
                <w:bCs/>
              </w:rPr>
              <w:t>PROFILE</w:t>
            </w:r>
            <w:r>
              <w:t xml:space="preserve"> = UMF </w:t>
            </w:r>
            <w:r w:rsidR="0004540B">
              <w:t xml:space="preserve">subscriber </w:t>
            </w:r>
            <w:r>
              <w:t xml:space="preserve">profile </w:t>
            </w:r>
            <w:r w:rsidR="00477597">
              <w:t>details</w:t>
            </w:r>
            <w:r>
              <w:t xml:space="preserve"> </w:t>
            </w:r>
          </w:p>
          <w:p w14:paraId="347B84E1" w14:textId="5F915EF0" w:rsidR="002A4BDC" w:rsidRPr="002A4BDC" w:rsidRDefault="002A4BDC" w:rsidP="009A68CF">
            <w:pPr>
              <w:pStyle w:val="Odstavecseseznamem"/>
              <w:numPr>
                <w:ilvl w:val="0"/>
                <w:numId w:val="17"/>
              </w:numPr>
              <w:ind w:left="222" w:hanging="218"/>
            </w:pPr>
            <w:r w:rsidRPr="003805F3">
              <w:rPr>
                <w:rFonts w:ascii="Consolas" w:hAnsi="Consolas"/>
                <w:b/>
                <w:bCs/>
              </w:rPr>
              <w:lastRenderedPageBreak/>
              <w:t>&lt;BUCKET_ID+NAME&gt;</w:t>
            </w:r>
            <w:r>
              <w:t xml:space="preserve"> = UMF subscriber bucket details</w:t>
            </w:r>
          </w:p>
          <w:p w14:paraId="3D04636A" w14:textId="4B73D234" w:rsidR="002A4BDC" w:rsidRPr="002A4BDC" w:rsidRDefault="002A4BDC" w:rsidP="002A4BDC">
            <w:pPr>
              <w:ind w:left="4"/>
            </w:pPr>
            <w:r>
              <w:br/>
              <w:t>Following buckets are available:</w:t>
            </w:r>
          </w:p>
          <w:p w14:paraId="5FE881D2" w14:textId="66F41632" w:rsidR="00636D2D" w:rsidRPr="003805F3" w:rsidRDefault="002A4BDC" w:rsidP="009A68CF">
            <w:pPr>
              <w:pStyle w:val="Odstavecseseznamem"/>
              <w:numPr>
                <w:ilvl w:val="0"/>
                <w:numId w:val="17"/>
              </w:numPr>
              <w:ind w:left="222" w:hanging="218"/>
              <w:rPr>
                <w:rFonts w:ascii="Consolas" w:hAnsi="Consolas"/>
              </w:rPr>
            </w:pPr>
            <w:r w:rsidRPr="003805F3">
              <w:rPr>
                <w:rFonts w:ascii="Consolas" w:hAnsi="Consolas"/>
                <w:b/>
                <w:bCs/>
              </w:rPr>
              <w:t>287:PremiumLimit</w:t>
            </w:r>
            <w:r w:rsidR="00636D2D" w:rsidRPr="003805F3">
              <w:rPr>
                <w:rFonts w:ascii="Consolas" w:hAnsi="Consolas"/>
              </w:rPr>
              <w:t xml:space="preserve"> </w:t>
            </w:r>
          </w:p>
          <w:p w14:paraId="2BF62D71" w14:textId="4FFC2940" w:rsidR="002A4BDC" w:rsidRPr="002A4BDC" w:rsidRDefault="002A4BDC" w:rsidP="009A68CF">
            <w:pPr>
              <w:pStyle w:val="Odstavecseseznamem"/>
              <w:numPr>
                <w:ilvl w:val="0"/>
                <w:numId w:val="17"/>
              </w:numPr>
              <w:ind w:left="222" w:hanging="218"/>
              <w:rPr>
                <w:b/>
                <w:bCs/>
              </w:rPr>
            </w:pPr>
            <w:r w:rsidRPr="003805F3">
              <w:rPr>
                <w:rFonts w:ascii="Consolas" w:hAnsi="Consolas"/>
                <w:b/>
                <w:bCs/>
              </w:rPr>
              <w:t>454:PREFREECREDIT</w:t>
            </w:r>
            <w:r w:rsidRPr="002A4BDC">
              <w:rPr>
                <w:b/>
                <w:bCs/>
              </w:rPr>
              <w:t xml:space="preserve"> </w:t>
            </w:r>
            <w:r w:rsidR="00EA071E" w:rsidRPr="00EA071E">
              <w:t xml:space="preserve">= </w:t>
            </w:r>
            <w:r w:rsidRPr="00EA071E">
              <w:t>Prepaid Extra Credit</w:t>
            </w:r>
            <w:r w:rsidR="00EA071E">
              <w:t xml:space="preserve"> bucket</w:t>
            </w:r>
          </w:p>
          <w:p w14:paraId="68BC3A37" w14:textId="2019D424" w:rsidR="002A4BDC" w:rsidRDefault="002A4BDC" w:rsidP="009A68CF">
            <w:pPr>
              <w:pStyle w:val="Odstavecseseznamem"/>
              <w:numPr>
                <w:ilvl w:val="0"/>
                <w:numId w:val="17"/>
              </w:numPr>
              <w:ind w:left="222" w:hanging="218"/>
              <w:rPr>
                <w:b/>
                <w:bCs/>
              </w:rPr>
            </w:pPr>
            <w:r w:rsidRPr="003805F3">
              <w:rPr>
                <w:rFonts w:ascii="Consolas" w:hAnsi="Consolas"/>
                <w:b/>
                <w:bCs/>
              </w:rPr>
              <w:t>465:TOPGETCREDIT1</w:t>
            </w:r>
            <w:r w:rsidRPr="002A4BDC">
              <w:rPr>
                <w:b/>
                <w:bCs/>
              </w:rPr>
              <w:t xml:space="preserve"> </w:t>
            </w:r>
            <w:r w:rsidR="00EA071E" w:rsidRPr="00EA071E">
              <w:t>=</w:t>
            </w:r>
            <w:r w:rsidR="00EA071E">
              <w:rPr>
                <w:b/>
                <w:bCs/>
              </w:rPr>
              <w:t xml:space="preserve"> </w:t>
            </w:r>
            <w:r w:rsidRPr="00EA071E">
              <w:t>TopUp&amp;Get INDVOICEP03</w:t>
            </w:r>
            <w:r w:rsidR="00EA071E">
              <w:t xml:space="preserve"> bucket</w:t>
            </w:r>
          </w:p>
          <w:p w14:paraId="30EF8587" w14:textId="7017D711" w:rsidR="002A4BDC" w:rsidRPr="00426DB9" w:rsidRDefault="002A4BDC" w:rsidP="009A68CF">
            <w:pPr>
              <w:pStyle w:val="Odstavecseseznamem"/>
              <w:numPr>
                <w:ilvl w:val="0"/>
                <w:numId w:val="17"/>
              </w:numPr>
              <w:ind w:left="222" w:hanging="218"/>
              <w:rPr>
                <w:b/>
                <w:bCs/>
              </w:rPr>
            </w:pPr>
            <w:r w:rsidRPr="003805F3">
              <w:rPr>
                <w:rFonts w:ascii="Consolas" w:hAnsi="Consolas"/>
                <w:b/>
                <w:bCs/>
              </w:rPr>
              <w:t>466:TOPGETCREDIT2</w:t>
            </w:r>
            <w:r w:rsidRPr="002A4BDC">
              <w:rPr>
                <w:b/>
                <w:bCs/>
              </w:rPr>
              <w:t xml:space="preserve"> </w:t>
            </w:r>
            <w:r w:rsidR="00EA071E" w:rsidRPr="00EA071E">
              <w:t xml:space="preserve">= </w:t>
            </w:r>
            <w:r w:rsidRPr="00EA071E">
              <w:t>TopUp&amp;Get PRFB0126</w:t>
            </w:r>
            <w:r w:rsidR="00EA071E">
              <w:t xml:space="preserve"> bucket</w:t>
            </w:r>
          </w:p>
          <w:p w14:paraId="4485FFC7" w14:textId="0A80A116" w:rsidR="00426DB9" w:rsidRPr="00EA071E" w:rsidRDefault="00426DB9" w:rsidP="009A68CF">
            <w:pPr>
              <w:pStyle w:val="Odstavecseseznamem"/>
              <w:numPr>
                <w:ilvl w:val="0"/>
                <w:numId w:val="17"/>
              </w:numPr>
              <w:ind w:left="222" w:hanging="218"/>
              <w:rPr>
                <w:b/>
                <w:bCs/>
              </w:rPr>
            </w:pPr>
            <w:r>
              <w:rPr>
                <w:b/>
                <w:bCs/>
              </w:rPr>
              <w:t xml:space="preserve">Additional buckets (varying) </w:t>
            </w:r>
            <w:r w:rsidRPr="002B3AF2">
              <w:t xml:space="preserve">= </w:t>
            </w:r>
            <w:r w:rsidRPr="00426DB9">
              <w:t xml:space="preserve">based on active </w:t>
            </w:r>
            <w:r w:rsidR="003805F3">
              <w:t xml:space="preserve">Siebel </w:t>
            </w:r>
            <w:r w:rsidRPr="00426DB9">
              <w:t>products</w:t>
            </w:r>
            <w:r w:rsidR="003805F3">
              <w:t xml:space="preserve"> on the MSISDN</w:t>
            </w:r>
          </w:p>
          <w:p w14:paraId="4E227CFA" w14:textId="77777777" w:rsidR="00433B08" w:rsidRDefault="00433B08" w:rsidP="00EA071E">
            <w:pPr>
              <w:ind w:left="4"/>
              <w:rPr>
                <w:b/>
                <w:bCs/>
              </w:rPr>
            </w:pPr>
          </w:p>
          <w:p w14:paraId="4E64D010" w14:textId="33E00ACB" w:rsidR="00EA071E" w:rsidRDefault="00433B08" w:rsidP="00EA071E">
            <w:pPr>
              <w:ind w:left="4"/>
              <w:rPr>
                <w:b/>
                <w:bCs/>
              </w:rPr>
            </w:pPr>
            <w:r>
              <w:rPr>
                <w:b/>
                <w:bCs/>
              </w:rPr>
              <w:t xml:space="preserve">NOTE: </w:t>
            </w:r>
            <w:r w:rsidRPr="00433B08">
              <w:t>Extra credit buckets</w:t>
            </w:r>
            <w:r w:rsidR="0047454D">
              <w:t xml:space="preserve"> </w:t>
            </w:r>
            <w:r w:rsidR="0047454D" w:rsidRPr="00FD47B7">
              <w:rPr>
                <w:rFonts w:ascii="Consolas" w:hAnsi="Consolas"/>
              </w:rPr>
              <w:t>454</w:t>
            </w:r>
            <w:r w:rsidR="0047454D">
              <w:t xml:space="preserve">, </w:t>
            </w:r>
            <w:r w:rsidR="0047454D" w:rsidRPr="00FD47B7">
              <w:rPr>
                <w:rFonts w:ascii="Consolas" w:hAnsi="Consolas"/>
              </w:rPr>
              <w:t>465</w:t>
            </w:r>
            <w:r w:rsidR="0047454D">
              <w:t xml:space="preserve"> and </w:t>
            </w:r>
            <w:r w:rsidR="0047454D" w:rsidRPr="00FD47B7">
              <w:rPr>
                <w:rFonts w:ascii="Consolas" w:hAnsi="Consolas"/>
              </w:rPr>
              <w:t>466</w:t>
            </w:r>
            <w:r w:rsidRPr="00433B08">
              <w:t xml:space="preserve"> are </w:t>
            </w:r>
            <w:r w:rsidR="0047454D">
              <w:t>only visible for</w:t>
            </w:r>
            <w:r w:rsidR="000822D0">
              <w:t xml:space="preserve"> </w:t>
            </w:r>
            <w:r w:rsidR="0047454D" w:rsidRPr="00FD47B7">
              <w:rPr>
                <w:rFonts w:ascii="Consolas" w:hAnsi="Consolas"/>
              </w:rPr>
              <w:t>PREPAID</w:t>
            </w:r>
            <w:r w:rsidR="0047454D">
              <w:t xml:space="preserve"> subscribers.</w:t>
            </w:r>
          </w:p>
          <w:p w14:paraId="07B6D67B" w14:textId="5C98F8A9" w:rsidR="00433B08" w:rsidRPr="00EA071E" w:rsidRDefault="00433B08" w:rsidP="00EA071E">
            <w:pPr>
              <w:ind w:left="4"/>
              <w:rPr>
                <w:b/>
                <w:bCs/>
              </w:rPr>
            </w:pPr>
          </w:p>
        </w:tc>
      </w:tr>
    </w:tbl>
    <w:p w14:paraId="4368621E" w14:textId="77777777" w:rsidR="006B1EA2" w:rsidRDefault="006B1EA2" w:rsidP="006B1EA2">
      <w:pPr>
        <w:ind w:left="0"/>
      </w:pPr>
    </w:p>
    <w:p w14:paraId="1688ED45" w14:textId="42862128" w:rsidR="006B1EA2" w:rsidRDefault="00F720A0" w:rsidP="006B1EA2">
      <w:pPr>
        <w:ind w:left="0"/>
      </w:pPr>
      <w:r>
        <w:t>In the drop-down menu, s</w:t>
      </w:r>
      <w:r w:rsidR="006B1EA2">
        <w:t xml:space="preserve">elect </w:t>
      </w:r>
      <w:r>
        <w:t>a</w:t>
      </w:r>
      <w:r w:rsidR="00D34E78">
        <w:t xml:space="preserve">n item </w:t>
      </w:r>
      <w:r>
        <w:t>to displa</w:t>
      </w:r>
      <w:r w:rsidR="00636D2D">
        <w:t>y</w:t>
      </w:r>
      <w:r w:rsidR="002B3AF2">
        <w:t xml:space="preserve"> (profile or bucket). </w:t>
      </w:r>
      <w:r>
        <w:t xml:space="preserve">By default, PROFILE </w:t>
      </w:r>
      <w:r w:rsidR="00477597">
        <w:t xml:space="preserve">data </w:t>
      </w:r>
      <w:r>
        <w:t>is displayed.</w:t>
      </w:r>
    </w:p>
    <w:p w14:paraId="1E0337C6" w14:textId="5CF5E3EC" w:rsidR="006B1EA2" w:rsidRDefault="006B1EA2" w:rsidP="006B1EA2">
      <w:pPr>
        <w:ind w:left="0"/>
      </w:pPr>
    </w:p>
    <w:p w14:paraId="2A9E620D" w14:textId="55074EC1" w:rsidR="002B3AF2" w:rsidRPr="00625B9E" w:rsidRDefault="002B3AF2" w:rsidP="008B5462">
      <w:pPr>
        <w:pStyle w:val="Nadpis5"/>
      </w:pPr>
      <w:bookmarkStart w:id="581" w:name="_Toc222472317"/>
      <w:r w:rsidRPr="00625B9E">
        <w:t xml:space="preserve">Process </w:t>
      </w:r>
      <w:r w:rsidR="008B5462">
        <w:t>O</w:t>
      </w:r>
      <w:r w:rsidRPr="00625B9E">
        <w:t>verview</w:t>
      </w:r>
      <w:bookmarkEnd w:id="581"/>
    </w:p>
    <w:p w14:paraId="7C773582" w14:textId="107FA4F4" w:rsidR="00F76F61" w:rsidRPr="0074249A" w:rsidRDefault="00993AFE">
      <w:pPr>
        <w:pStyle w:val="Odstavecseseznamem"/>
        <w:numPr>
          <w:ilvl w:val="0"/>
          <w:numId w:val="79"/>
        </w:numPr>
      </w:pPr>
      <w:r>
        <w:t xml:space="preserve">Retrieve </w:t>
      </w:r>
      <w:r w:rsidR="0031308C">
        <w:t xml:space="preserve">list </w:t>
      </w:r>
      <w:r w:rsidR="00C32889">
        <w:t xml:space="preserve">of </w:t>
      </w:r>
      <w:r w:rsidR="006F7F71">
        <w:t xml:space="preserve">active </w:t>
      </w:r>
      <w:r w:rsidR="00C32889">
        <w:t xml:space="preserve">product part numbers </w:t>
      </w:r>
      <w:r w:rsidR="0031308C">
        <w:t>from Siebel</w:t>
      </w:r>
      <w:r w:rsidR="00393B8B">
        <w:t xml:space="preserve"> tables </w:t>
      </w:r>
      <w:r w:rsidR="00393B8B" w:rsidRPr="00393B8B">
        <w:rPr>
          <w:rFonts w:ascii="Consolas" w:hAnsi="Consolas"/>
        </w:rPr>
        <w:t>SIEBEL.S_ASSET</w:t>
      </w:r>
      <w:r w:rsidR="00393B8B" w:rsidRPr="00393B8B">
        <w:t xml:space="preserve"> and </w:t>
      </w:r>
      <w:r w:rsidR="00393B8B" w:rsidRPr="00393B8B">
        <w:rPr>
          <w:rFonts w:ascii="Consolas" w:hAnsi="Consolas"/>
        </w:rPr>
        <w:t>SIEBEL.S_PROD_INT</w:t>
      </w:r>
      <w:r w:rsidR="0074249A" w:rsidRPr="0074249A">
        <w:t xml:space="preserve"> for selected MSISDN</w:t>
      </w:r>
      <w:r w:rsidR="00393B8B" w:rsidRPr="0074249A">
        <w:t>.</w:t>
      </w:r>
    </w:p>
    <w:p w14:paraId="0A940656" w14:textId="54696378" w:rsidR="00F318AE" w:rsidRDefault="0031308C">
      <w:pPr>
        <w:pStyle w:val="Odstavecseseznamem"/>
        <w:numPr>
          <w:ilvl w:val="0"/>
          <w:numId w:val="79"/>
        </w:numPr>
      </w:pPr>
      <w:r>
        <w:t xml:space="preserve">Convert </w:t>
      </w:r>
      <w:r w:rsidR="007471FB">
        <w:t xml:space="preserve">product part numbers </w:t>
      </w:r>
      <w:r>
        <w:t xml:space="preserve">found in Siebel to </w:t>
      </w:r>
      <w:r w:rsidR="007471FB">
        <w:t xml:space="preserve">SurePay </w:t>
      </w:r>
      <w:r>
        <w:t>bucket</w:t>
      </w:r>
      <w:r w:rsidR="007471FB">
        <w:t xml:space="preserve"> ID’s</w:t>
      </w:r>
      <w:r>
        <w:t xml:space="preserve"> </w:t>
      </w:r>
      <w:r w:rsidR="00F318AE">
        <w:t xml:space="preserve">based on relations retrieved from </w:t>
      </w:r>
      <w:r w:rsidR="00F318AE" w:rsidRPr="00F318AE">
        <w:rPr>
          <w:rFonts w:ascii="Consolas" w:hAnsi="Consolas"/>
        </w:rPr>
        <w:t>CIMUSER.RELATIONSHIPCATALOGUE</w:t>
      </w:r>
      <w:r w:rsidR="00F318AE">
        <w:t xml:space="preserve"> table</w:t>
      </w:r>
      <w:r w:rsidR="00EF0C50">
        <w:t xml:space="preserve"> (</w:t>
      </w:r>
      <w:r w:rsidR="003226E2">
        <w:t>pre-</w:t>
      </w:r>
      <w:r w:rsidR="00EF0C50">
        <w:t xml:space="preserve">loaded </w:t>
      </w:r>
      <w:r w:rsidR="003226E2">
        <w:t>into</w:t>
      </w:r>
      <w:r w:rsidR="00EF0C50">
        <w:t xml:space="preserve"> </w:t>
      </w:r>
      <w:r w:rsidR="003226E2" w:rsidRPr="003226E2">
        <w:rPr>
          <w:rFonts w:ascii="Consolas" w:hAnsi="Consolas"/>
        </w:rPr>
        <w:t>SPBucketsLkp</w:t>
      </w:r>
      <w:r w:rsidR="003226E2" w:rsidRPr="003226E2">
        <w:t xml:space="preserve"> </w:t>
      </w:r>
      <w:r w:rsidR="003226E2">
        <w:t xml:space="preserve">and </w:t>
      </w:r>
      <w:r w:rsidR="003226E2" w:rsidRPr="003226E2">
        <w:rPr>
          <w:rFonts w:ascii="Consolas" w:hAnsi="Consolas"/>
        </w:rPr>
        <w:t>SPBundlesLkp</w:t>
      </w:r>
      <w:r w:rsidR="003226E2" w:rsidRPr="003226E2">
        <w:t xml:space="preserve"> </w:t>
      </w:r>
      <w:r w:rsidR="00EF0C50">
        <w:t>lookup table</w:t>
      </w:r>
      <w:r w:rsidR="003226E2">
        <w:t>s</w:t>
      </w:r>
      <w:r w:rsidR="00EF0C50">
        <w:t xml:space="preserve"> during environment initialization)</w:t>
      </w:r>
      <w:r w:rsidR="00F318AE">
        <w:t>.</w:t>
      </w:r>
    </w:p>
    <w:p w14:paraId="7FB804F1" w14:textId="5DF043E0" w:rsidR="0031308C" w:rsidRDefault="005E7F0E">
      <w:pPr>
        <w:pStyle w:val="Odstavecseseznamem"/>
        <w:numPr>
          <w:ilvl w:val="0"/>
          <w:numId w:val="79"/>
        </w:numPr>
      </w:pPr>
      <w:r>
        <w:t xml:space="preserve">Insert </w:t>
      </w:r>
      <w:r w:rsidR="00034FA6">
        <w:t>additional available buckets found in the previous step</w:t>
      </w:r>
      <w:r>
        <w:t xml:space="preserve"> to the drop-down menu</w:t>
      </w:r>
      <w:r w:rsidR="00393B8B">
        <w:t>.</w:t>
      </w:r>
    </w:p>
    <w:p w14:paraId="563759D2" w14:textId="35F10CAD" w:rsidR="00F76F61" w:rsidRDefault="00F76F61">
      <w:pPr>
        <w:pStyle w:val="Odstavecseseznamem"/>
        <w:numPr>
          <w:ilvl w:val="0"/>
          <w:numId w:val="79"/>
        </w:numPr>
      </w:pPr>
      <w:r>
        <w:t xml:space="preserve">Invoke SOAP operation </w:t>
      </w:r>
      <w:r w:rsidRPr="00F76F61">
        <w:rPr>
          <w:rFonts w:ascii="Consolas" w:hAnsi="Consolas"/>
        </w:rPr>
        <w:t>Provisioning_submit</w:t>
      </w:r>
      <w:r>
        <w:t xml:space="preserve"> to retrieve </w:t>
      </w:r>
      <w:r w:rsidR="00CD67BF">
        <w:t xml:space="preserve">profile or bucket </w:t>
      </w:r>
      <w:r>
        <w:t>information</w:t>
      </w:r>
      <w:r w:rsidR="005E7F0E">
        <w:t>.</w:t>
      </w:r>
    </w:p>
    <w:p w14:paraId="7B801C77" w14:textId="4070E47D" w:rsidR="001A5E9F" w:rsidRDefault="001A5E9F">
      <w:pPr>
        <w:pStyle w:val="Odstavecseseznamem"/>
        <w:numPr>
          <w:ilvl w:val="0"/>
          <w:numId w:val="79"/>
        </w:numPr>
      </w:pPr>
      <w:r>
        <w:t xml:space="preserve">Parse </w:t>
      </w:r>
      <w:r w:rsidR="00F14C4E">
        <w:t xml:space="preserve">and </w:t>
      </w:r>
      <w:r w:rsidR="002533C4">
        <w:t>re-</w:t>
      </w:r>
      <w:r w:rsidR="00F14C4E">
        <w:t xml:space="preserve">format </w:t>
      </w:r>
      <w:r>
        <w:t xml:space="preserve">retrieved values and display them in the </w:t>
      </w:r>
      <w:r w:rsidR="00876E81">
        <w:t xml:space="preserve">status </w:t>
      </w:r>
      <w:r>
        <w:t>grid.</w:t>
      </w:r>
    </w:p>
    <w:p w14:paraId="2074A28B" w14:textId="2ADC084E" w:rsidR="002B3AF2" w:rsidRDefault="002B3AF2" w:rsidP="002B3AF2">
      <w:pPr>
        <w:ind w:left="0"/>
      </w:pPr>
    </w:p>
    <w:p w14:paraId="6962F36A" w14:textId="118CCB97" w:rsidR="002B3AF2" w:rsidRDefault="002B3AF2" w:rsidP="008B5462">
      <w:pPr>
        <w:pStyle w:val="Nadpis5"/>
      </w:pPr>
      <w:bookmarkStart w:id="582" w:name="_Toc222472318"/>
      <w:r w:rsidRPr="00B64FF8">
        <w:t xml:space="preserve">Role </w:t>
      </w:r>
      <w:r w:rsidR="008B5462">
        <w:t>D</w:t>
      </w:r>
      <w:r>
        <w:t>ifferences</w:t>
      </w:r>
      <w:bookmarkEnd w:id="58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B3AF2" w:rsidRPr="00DF00E8" w14:paraId="15C365D7" w14:textId="77777777" w:rsidTr="00154CAC">
        <w:trPr>
          <w:trHeight w:val="277"/>
        </w:trPr>
        <w:tc>
          <w:tcPr>
            <w:tcW w:w="3490" w:type="dxa"/>
            <w:shd w:val="clear" w:color="auto" w:fill="D9D9D9" w:themeFill="background1" w:themeFillShade="D9"/>
          </w:tcPr>
          <w:p w14:paraId="557291FF" w14:textId="77777777" w:rsidR="002B3AF2" w:rsidRPr="00DF00E8" w:rsidRDefault="002B3AF2" w:rsidP="00154CAC">
            <w:pPr>
              <w:ind w:left="0"/>
              <w:rPr>
                <w:b/>
                <w:bCs/>
              </w:rPr>
            </w:pPr>
            <w:r>
              <w:rPr>
                <w:b/>
                <w:bCs/>
              </w:rPr>
              <w:t>Action / Role</w:t>
            </w:r>
          </w:p>
        </w:tc>
        <w:tc>
          <w:tcPr>
            <w:tcW w:w="1163" w:type="dxa"/>
            <w:shd w:val="clear" w:color="auto" w:fill="D9D9D9" w:themeFill="background1" w:themeFillShade="D9"/>
          </w:tcPr>
          <w:p w14:paraId="2757D4B5" w14:textId="77777777" w:rsidR="002B3AF2" w:rsidRPr="00F374A6" w:rsidRDefault="002B3AF2" w:rsidP="00154CAC">
            <w:pPr>
              <w:ind w:left="0"/>
              <w:jc w:val="center"/>
              <w:rPr>
                <w:b/>
                <w:bCs/>
              </w:rPr>
            </w:pPr>
            <w:r w:rsidRPr="00F374A6">
              <w:rPr>
                <w:b/>
                <w:bCs/>
              </w:rPr>
              <w:t>ADMIN</w:t>
            </w:r>
          </w:p>
        </w:tc>
        <w:tc>
          <w:tcPr>
            <w:tcW w:w="1163" w:type="dxa"/>
            <w:shd w:val="clear" w:color="auto" w:fill="D9D9D9" w:themeFill="background1" w:themeFillShade="D9"/>
          </w:tcPr>
          <w:p w14:paraId="6F87DAE6" w14:textId="77777777" w:rsidR="002B3AF2" w:rsidRPr="00DF00E8" w:rsidRDefault="002B3AF2" w:rsidP="00154CAC">
            <w:pPr>
              <w:ind w:left="0"/>
              <w:jc w:val="center"/>
              <w:rPr>
                <w:b/>
                <w:bCs/>
              </w:rPr>
            </w:pPr>
            <w:r>
              <w:rPr>
                <w:b/>
                <w:bCs/>
              </w:rPr>
              <w:t>LEAD</w:t>
            </w:r>
          </w:p>
        </w:tc>
        <w:tc>
          <w:tcPr>
            <w:tcW w:w="1180" w:type="dxa"/>
            <w:shd w:val="clear" w:color="auto" w:fill="D9D9D9" w:themeFill="background1" w:themeFillShade="D9"/>
          </w:tcPr>
          <w:p w14:paraId="49E59DC5" w14:textId="77777777" w:rsidR="002B3AF2" w:rsidRPr="00DF00E8" w:rsidRDefault="002B3AF2" w:rsidP="00154CAC">
            <w:pPr>
              <w:ind w:left="0"/>
              <w:jc w:val="center"/>
              <w:rPr>
                <w:b/>
                <w:bCs/>
              </w:rPr>
            </w:pPr>
            <w:r>
              <w:rPr>
                <w:b/>
                <w:bCs/>
              </w:rPr>
              <w:t>TESTING-VF</w:t>
            </w:r>
          </w:p>
        </w:tc>
        <w:tc>
          <w:tcPr>
            <w:tcW w:w="1180" w:type="dxa"/>
            <w:shd w:val="clear" w:color="auto" w:fill="D9D9D9" w:themeFill="background1" w:themeFillShade="D9"/>
          </w:tcPr>
          <w:p w14:paraId="08E25DEB" w14:textId="77777777" w:rsidR="002B3AF2" w:rsidRPr="00DF00E8" w:rsidRDefault="002B3AF2" w:rsidP="00154CAC">
            <w:pPr>
              <w:ind w:left="0"/>
              <w:jc w:val="center"/>
              <w:rPr>
                <w:b/>
                <w:bCs/>
              </w:rPr>
            </w:pPr>
            <w:r>
              <w:rPr>
                <w:b/>
                <w:bCs/>
              </w:rPr>
              <w:t>TESTING-IBM</w:t>
            </w:r>
          </w:p>
        </w:tc>
        <w:tc>
          <w:tcPr>
            <w:tcW w:w="1180" w:type="dxa"/>
            <w:shd w:val="clear" w:color="auto" w:fill="D9D9D9" w:themeFill="background1" w:themeFillShade="D9"/>
          </w:tcPr>
          <w:p w14:paraId="6F39C18E" w14:textId="77777777" w:rsidR="002B3AF2" w:rsidRPr="00DF00E8" w:rsidRDefault="002B3AF2" w:rsidP="00154CAC">
            <w:pPr>
              <w:ind w:left="0"/>
              <w:jc w:val="center"/>
              <w:rPr>
                <w:b/>
                <w:bCs/>
              </w:rPr>
            </w:pPr>
            <w:r>
              <w:rPr>
                <w:b/>
                <w:bCs/>
              </w:rPr>
              <w:t>TESTING-V2</w:t>
            </w:r>
          </w:p>
        </w:tc>
      </w:tr>
      <w:tr w:rsidR="002B3AF2" w14:paraId="4401FD0E" w14:textId="77777777" w:rsidTr="00154CAC">
        <w:trPr>
          <w:trHeight w:val="219"/>
        </w:trPr>
        <w:tc>
          <w:tcPr>
            <w:tcW w:w="3490" w:type="dxa"/>
          </w:tcPr>
          <w:p w14:paraId="0426A953" w14:textId="1C0702EC" w:rsidR="002B3AF2" w:rsidRPr="00D771E3" w:rsidRDefault="002B3AF2" w:rsidP="00154CAC">
            <w:pPr>
              <w:ind w:left="0"/>
              <w:rPr>
                <w:b/>
                <w:bCs/>
              </w:rPr>
            </w:pPr>
            <w:r w:rsidRPr="00D771E3">
              <w:rPr>
                <w:b/>
                <w:bCs/>
              </w:rPr>
              <w:t xml:space="preserve">Access to </w:t>
            </w:r>
            <w:r w:rsidR="00D32DC0">
              <w:rPr>
                <w:b/>
                <w:bCs/>
              </w:rPr>
              <w:t>UMF Status (SurePay)</w:t>
            </w:r>
          </w:p>
        </w:tc>
        <w:tc>
          <w:tcPr>
            <w:tcW w:w="1163" w:type="dxa"/>
          </w:tcPr>
          <w:p w14:paraId="5A3A7BD0" w14:textId="77777777" w:rsidR="002B3AF2" w:rsidRDefault="002B3AF2" w:rsidP="00154CAC">
            <w:pPr>
              <w:ind w:left="0"/>
              <w:jc w:val="center"/>
            </w:pPr>
            <w:r>
              <w:t>Y</w:t>
            </w:r>
          </w:p>
        </w:tc>
        <w:tc>
          <w:tcPr>
            <w:tcW w:w="1163" w:type="dxa"/>
          </w:tcPr>
          <w:p w14:paraId="10ACD047" w14:textId="77777777" w:rsidR="002B3AF2" w:rsidRPr="00D771E3" w:rsidRDefault="002B3AF2" w:rsidP="00154CAC">
            <w:pPr>
              <w:ind w:left="0"/>
              <w:jc w:val="center"/>
            </w:pPr>
            <w:r w:rsidRPr="00D771E3">
              <w:t>Y</w:t>
            </w:r>
          </w:p>
        </w:tc>
        <w:tc>
          <w:tcPr>
            <w:tcW w:w="1180" w:type="dxa"/>
          </w:tcPr>
          <w:p w14:paraId="50BEF4FB" w14:textId="77777777" w:rsidR="002B3AF2" w:rsidRPr="00D771E3" w:rsidRDefault="002B3AF2" w:rsidP="00154CAC">
            <w:pPr>
              <w:ind w:left="0"/>
              <w:jc w:val="center"/>
            </w:pPr>
            <w:r>
              <w:t>N</w:t>
            </w:r>
          </w:p>
        </w:tc>
        <w:tc>
          <w:tcPr>
            <w:tcW w:w="1180" w:type="dxa"/>
          </w:tcPr>
          <w:p w14:paraId="48C91C12" w14:textId="77777777" w:rsidR="002B3AF2" w:rsidRPr="00D771E3" w:rsidRDefault="002B3AF2" w:rsidP="00154CAC">
            <w:pPr>
              <w:ind w:left="0"/>
              <w:jc w:val="center"/>
            </w:pPr>
            <w:r>
              <w:t>Y</w:t>
            </w:r>
          </w:p>
        </w:tc>
        <w:tc>
          <w:tcPr>
            <w:tcW w:w="1180" w:type="dxa"/>
          </w:tcPr>
          <w:p w14:paraId="6646C50A" w14:textId="77777777" w:rsidR="002B3AF2" w:rsidRPr="00D771E3" w:rsidRDefault="002B3AF2" w:rsidP="00154CAC">
            <w:pPr>
              <w:ind w:left="0"/>
              <w:jc w:val="center"/>
            </w:pPr>
            <w:r>
              <w:t>N</w:t>
            </w:r>
          </w:p>
        </w:tc>
      </w:tr>
    </w:tbl>
    <w:p w14:paraId="61C56AD8" w14:textId="6DA0C23F" w:rsidR="00A724F3" w:rsidRDefault="00A724F3" w:rsidP="002B3AF2">
      <w:pPr>
        <w:ind w:left="0"/>
      </w:pPr>
    </w:p>
    <w:p w14:paraId="07D5AE1F" w14:textId="5614521B" w:rsidR="00AE5ADC" w:rsidRDefault="00AE5ADC" w:rsidP="00CD44D1">
      <w:pPr>
        <w:pStyle w:val="Nadpis3"/>
      </w:pPr>
      <w:bookmarkStart w:id="583" w:name="_Toc222472319"/>
      <w:r>
        <w:t>OMM &amp; DMA Status</w:t>
      </w:r>
      <w:bookmarkEnd w:id="583"/>
    </w:p>
    <w:p w14:paraId="1B8673A6" w14:textId="71A40CFB" w:rsidR="002F66C4" w:rsidRDefault="002F66C4" w:rsidP="002F66C4">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OMM &amp; DMA Status</w:t>
      </w:r>
      <w:r>
        <w:t xml:space="preserve"> from the main menu to open OMM &amp; DMA Status form for a MSISDN selected in the main grid:</w:t>
      </w:r>
    </w:p>
    <w:p w14:paraId="3D92FDF5" w14:textId="77777777" w:rsidR="002F66C4" w:rsidRDefault="002F66C4" w:rsidP="002F66C4">
      <w:pPr>
        <w:ind w:left="0"/>
      </w:pPr>
    </w:p>
    <w:p w14:paraId="6A9CA788" w14:textId="2AA43CA9" w:rsidR="002F66C4" w:rsidRDefault="002F66C4" w:rsidP="00103200">
      <w:pPr>
        <w:rPr>
          <w:b/>
          <w:bCs/>
        </w:rPr>
      </w:pPr>
      <w:r>
        <w:rPr>
          <w:noProof/>
        </w:rPr>
        <w:lastRenderedPageBreak/>
        <w:drawing>
          <wp:inline distT="0" distB="0" distL="0" distR="0" wp14:anchorId="335F373B" wp14:editId="2A8D682B">
            <wp:extent cx="5732145" cy="3343910"/>
            <wp:effectExtent l="0" t="0" r="1905" b="8890"/>
            <wp:docPr id="516" name="Obrázek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732145" cy="3343910"/>
                    </a:xfrm>
                    <a:prstGeom prst="rect">
                      <a:avLst/>
                    </a:prstGeom>
                  </pic:spPr>
                </pic:pic>
              </a:graphicData>
            </a:graphic>
          </wp:inline>
        </w:drawing>
      </w:r>
    </w:p>
    <w:p w14:paraId="79B7E274" w14:textId="1967CA3C" w:rsidR="00342880" w:rsidRPr="00342880" w:rsidRDefault="00342880" w:rsidP="00342880">
      <w:pPr>
        <w:jc w:val="center"/>
        <w:rPr>
          <w:i/>
          <w:iCs w:val="0"/>
          <w:sz w:val="18"/>
          <w:szCs w:val="18"/>
        </w:rPr>
      </w:pPr>
      <w:r w:rsidRPr="00342880">
        <w:rPr>
          <w:i/>
          <w:iCs w:val="0"/>
          <w:sz w:val="18"/>
          <w:szCs w:val="18"/>
        </w:rPr>
        <w:t>OMM &amp; DMA Status form</w:t>
      </w:r>
    </w:p>
    <w:p w14:paraId="6B0FB06F" w14:textId="53F090A7" w:rsidR="00BF7CE9" w:rsidRDefault="00BF7CE9" w:rsidP="00103200">
      <w:pPr>
        <w:rPr>
          <w:b/>
          <w:bCs/>
        </w:rPr>
      </w:pPr>
    </w:p>
    <w:p w14:paraId="13A04395" w14:textId="3EEAE43B" w:rsidR="00E02E02" w:rsidRPr="00E02E02" w:rsidRDefault="00E02E02" w:rsidP="00E02E02">
      <w:pPr>
        <w:ind w:left="0"/>
      </w:pPr>
      <w:r w:rsidRPr="00E02E02">
        <w:t>Upper part of the form displays OMM status grid, lower part displays DMA status grid.</w:t>
      </w:r>
    </w:p>
    <w:p w14:paraId="613331FB" w14:textId="2F0EA998" w:rsidR="00E02E02" w:rsidRDefault="00E02E02" w:rsidP="00E02E02">
      <w:pPr>
        <w:ind w:left="0"/>
        <w:rPr>
          <w:b/>
          <w:bCs/>
          <w:i/>
          <w:iCs w:val="0"/>
        </w:rPr>
      </w:pPr>
    </w:p>
    <w:p w14:paraId="31702FB5" w14:textId="77777777" w:rsidR="008B5462" w:rsidRDefault="008B5462" w:rsidP="008B5462">
      <w:pPr>
        <w:pStyle w:val="Nadpis5"/>
      </w:pPr>
      <w:bookmarkStart w:id="584" w:name="_Toc222472320"/>
      <w:r>
        <w:t>Controls</w:t>
      </w:r>
      <w:bookmarkEnd w:id="584"/>
    </w:p>
    <w:tbl>
      <w:tblPr>
        <w:tblStyle w:val="Mkatabulky"/>
        <w:tblW w:w="9356" w:type="dxa"/>
        <w:tblInd w:w="-5" w:type="dxa"/>
        <w:tblLook w:val="04A0" w:firstRow="1" w:lastRow="0" w:firstColumn="1" w:lastColumn="0" w:noHBand="0" w:noVBand="1"/>
      </w:tblPr>
      <w:tblGrid>
        <w:gridCol w:w="1530"/>
        <w:gridCol w:w="7826"/>
      </w:tblGrid>
      <w:tr w:rsidR="008B5462" w:rsidRPr="00DF00E8" w14:paraId="720CCDEC" w14:textId="77777777" w:rsidTr="00BF1BFC">
        <w:trPr>
          <w:trHeight w:val="701"/>
        </w:trPr>
        <w:tc>
          <w:tcPr>
            <w:tcW w:w="1530" w:type="dxa"/>
            <w:shd w:val="clear" w:color="auto" w:fill="D9D9D9" w:themeFill="background1" w:themeFillShade="D9"/>
          </w:tcPr>
          <w:p w14:paraId="182865C7" w14:textId="77777777" w:rsidR="008B5462" w:rsidRPr="00DF00E8" w:rsidRDefault="008B5462" w:rsidP="00BF1BFC">
            <w:pPr>
              <w:ind w:left="0"/>
              <w:rPr>
                <w:b/>
                <w:bCs/>
              </w:rPr>
            </w:pPr>
            <w:r>
              <w:rPr>
                <w:b/>
                <w:bCs/>
              </w:rPr>
              <w:t>Button Caption</w:t>
            </w:r>
          </w:p>
        </w:tc>
        <w:tc>
          <w:tcPr>
            <w:tcW w:w="7826" w:type="dxa"/>
            <w:shd w:val="clear" w:color="auto" w:fill="D9D9D9" w:themeFill="background1" w:themeFillShade="D9"/>
          </w:tcPr>
          <w:p w14:paraId="60D54D8C" w14:textId="77777777" w:rsidR="008B5462" w:rsidRPr="00DF00E8" w:rsidRDefault="008B5462" w:rsidP="00BF1BFC">
            <w:pPr>
              <w:ind w:left="0"/>
              <w:rPr>
                <w:b/>
                <w:bCs/>
              </w:rPr>
            </w:pPr>
            <w:r w:rsidRPr="00DF00E8">
              <w:rPr>
                <w:b/>
                <w:bCs/>
              </w:rPr>
              <w:t>Description</w:t>
            </w:r>
          </w:p>
        </w:tc>
      </w:tr>
      <w:tr w:rsidR="008B5462" w:rsidRPr="00AD3D46" w14:paraId="3D9712B4" w14:textId="77777777" w:rsidTr="00BF1BFC">
        <w:trPr>
          <w:trHeight w:val="219"/>
        </w:trPr>
        <w:tc>
          <w:tcPr>
            <w:tcW w:w="1530" w:type="dxa"/>
          </w:tcPr>
          <w:p w14:paraId="7044BD4F" w14:textId="77777777" w:rsidR="008B5462" w:rsidRPr="00447552" w:rsidRDefault="008B5462" w:rsidP="00BF1BFC">
            <w:pPr>
              <w:ind w:left="0"/>
              <w:rPr>
                <w:b/>
                <w:bCs/>
                <w:sz w:val="18"/>
                <w:szCs w:val="18"/>
              </w:rPr>
            </w:pPr>
            <w:r>
              <w:rPr>
                <w:b/>
                <w:bCs/>
                <w:sz w:val="18"/>
                <w:szCs w:val="18"/>
              </w:rPr>
              <w:t>Set Usage…</w:t>
            </w:r>
          </w:p>
        </w:tc>
        <w:tc>
          <w:tcPr>
            <w:tcW w:w="7826" w:type="dxa"/>
          </w:tcPr>
          <w:p w14:paraId="181F732B" w14:textId="77777777" w:rsidR="008B5462" w:rsidRDefault="008B5462" w:rsidP="00BF1BFC">
            <w:pPr>
              <w:ind w:left="0"/>
            </w:pPr>
            <w:r>
              <w:t>S</w:t>
            </w:r>
            <w:r w:rsidRPr="00E02E02">
              <w:t>et</w:t>
            </w:r>
            <w:r>
              <w:t>s</w:t>
            </w:r>
            <w:r w:rsidRPr="00E02E02">
              <w:t xml:space="preserve"> data usage in the </w:t>
            </w:r>
            <w:r>
              <w:t xml:space="preserve">selected </w:t>
            </w:r>
            <w:r w:rsidRPr="00E02E02">
              <w:t>usage period</w:t>
            </w:r>
            <w:r>
              <w:t xml:space="preserve"> in OMM database.</w:t>
            </w:r>
          </w:p>
          <w:p w14:paraId="0991E8A7" w14:textId="77777777" w:rsidR="008B5462" w:rsidRPr="00AD3D46" w:rsidRDefault="008B5462" w:rsidP="00BF1BFC">
            <w:pPr>
              <w:ind w:left="0"/>
            </w:pPr>
            <w:r>
              <w:t xml:space="preserve">See </w:t>
            </w:r>
            <w:hyperlink w:anchor="_Setting_Data_Usage" w:history="1">
              <w:r w:rsidRPr="00740600">
                <w:rPr>
                  <w:rStyle w:val="Hypertextovodkaz"/>
                </w:rPr>
                <w:t>Setting Data Usage</w:t>
              </w:r>
            </w:hyperlink>
            <w:r>
              <w:t xml:space="preserve"> for more details.</w:t>
            </w:r>
            <w:r>
              <w:br/>
            </w:r>
          </w:p>
        </w:tc>
      </w:tr>
    </w:tbl>
    <w:p w14:paraId="67B55A88" w14:textId="77777777" w:rsidR="008B5462" w:rsidRDefault="008B5462" w:rsidP="008B5462">
      <w:pPr>
        <w:ind w:left="0"/>
        <w:rPr>
          <w:b/>
          <w:bCs/>
          <w:sz w:val="18"/>
          <w:szCs w:val="18"/>
        </w:rPr>
      </w:pPr>
    </w:p>
    <w:p w14:paraId="633BFC46" w14:textId="029A2216" w:rsidR="008B5462" w:rsidRDefault="008B5462" w:rsidP="008B5462">
      <w:pPr>
        <w:pStyle w:val="Nadpis5"/>
      </w:pPr>
      <w:bookmarkStart w:id="585" w:name="_Toc222472321"/>
      <w:r>
        <w:t>Output Data</w:t>
      </w:r>
      <w:bookmarkEnd w:id="585"/>
    </w:p>
    <w:p w14:paraId="4F9E4D2E" w14:textId="616B0F6F" w:rsidR="00BF7CE9" w:rsidRDefault="00BF7CE9" w:rsidP="00BF7CE9">
      <w:pPr>
        <w:ind w:left="0"/>
      </w:pPr>
      <w:r w:rsidRPr="00625B9E">
        <w:rPr>
          <w:b/>
          <w:bCs/>
          <w:sz w:val="18"/>
          <w:szCs w:val="18"/>
        </w:rPr>
        <w:t>Basic</w:t>
      </w:r>
      <w:r>
        <w:rPr>
          <w:sz w:val="18"/>
          <w:szCs w:val="18"/>
        </w:rPr>
        <w:t xml:space="preserve"> </w:t>
      </w:r>
      <w:r w:rsidRPr="00FF34D5">
        <w:t>or</w:t>
      </w:r>
      <w:r>
        <w:rPr>
          <w:sz w:val="18"/>
          <w:szCs w:val="18"/>
        </w:rPr>
        <w:t xml:space="preserve"> </w:t>
      </w:r>
      <w:r w:rsidRPr="00625B9E">
        <w:rPr>
          <w:b/>
          <w:bCs/>
          <w:sz w:val="18"/>
          <w:szCs w:val="18"/>
        </w:rPr>
        <w:t>Extended</w:t>
      </w:r>
      <w:r>
        <w:rPr>
          <w:sz w:val="18"/>
          <w:szCs w:val="18"/>
        </w:rPr>
        <w:t xml:space="preserve"> </w:t>
      </w:r>
      <w:r w:rsidRPr="00FF34D5">
        <w:t>data sets are available to display. Output columns vary per selected data set</w:t>
      </w:r>
      <w:r>
        <w:t xml:space="preserve"> as described in the below table</w:t>
      </w:r>
      <w:r w:rsidRPr="00FF34D5">
        <w:t xml:space="preserve">. </w:t>
      </w:r>
      <w:r w:rsidRPr="00181E40">
        <w:rPr>
          <w:b/>
          <w:bCs/>
          <w:sz w:val="18"/>
          <w:szCs w:val="18"/>
        </w:rPr>
        <w:t>Extended</w:t>
      </w:r>
      <w:r>
        <w:t xml:space="preserve"> data set returns also historical </w:t>
      </w:r>
      <w:r w:rsidR="00C37125">
        <w:t>subscriptions and usage periods</w:t>
      </w:r>
      <w:r>
        <w:t xml:space="preserve">. </w:t>
      </w:r>
    </w:p>
    <w:p w14:paraId="0703CB09" w14:textId="77777777" w:rsidR="00BF7CE9" w:rsidRDefault="00BF7CE9" w:rsidP="00BF7CE9">
      <w:pPr>
        <w:ind w:left="0"/>
        <w:rPr>
          <w:sz w:val="18"/>
          <w:szCs w:val="18"/>
        </w:rPr>
      </w:pPr>
    </w:p>
    <w:tbl>
      <w:tblPr>
        <w:tblStyle w:val="Mkatabulky"/>
        <w:tblW w:w="9498" w:type="dxa"/>
        <w:tblInd w:w="-5" w:type="dxa"/>
        <w:tblLook w:val="04A0" w:firstRow="1" w:lastRow="0" w:firstColumn="1" w:lastColumn="0" w:noHBand="0" w:noVBand="1"/>
      </w:tblPr>
      <w:tblGrid>
        <w:gridCol w:w="2410"/>
        <w:gridCol w:w="1134"/>
        <w:gridCol w:w="1134"/>
        <w:gridCol w:w="4820"/>
      </w:tblGrid>
      <w:tr w:rsidR="00BF7CE9" w:rsidRPr="00DF00E8" w14:paraId="04B19FC1" w14:textId="3010F13B" w:rsidTr="007319C0">
        <w:trPr>
          <w:trHeight w:val="277"/>
        </w:trPr>
        <w:tc>
          <w:tcPr>
            <w:tcW w:w="2410" w:type="dxa"/>
            <w:shd w:val="clear" w:color="auto" w:fill="D9D9D9" w:themeFill="background1" w:themeFillShade="D9"/>
          </w:tcPr>
          <w:p w14:paraId="3790CC45" w14:textId="77777777" w:rsidR="00BF7CE9" w:rsidRPr="00DF00E8" w:rsidRDefault="00BF7CE9" w:rsidP="00154CAC">
            <w:pPr>
              <w:ind w:left="0"/>
              <w:rPr>
                <w:b/>
                <w:bCs/>
              </w:rPr>
            </w:pPr>
            <w:r>
              <w:rPr>
                <w:b/>
                <w:bCs/>
              </w:rPr>
              <w:t>Column / Data Set</w:t>
            </w:r>
          </w:p>
        </w:tc>
        <w:tc>
          <w:tcPr>
            <w:tcW w:w="1134" w:type="dxa"/>
            <w:shd w:val="clear" w:color="auto" w:fill="D9D9D9" w:themeFill="background1" w:themeFillShade="D9"/>
          </w:tcPr>
          <w:p w14:paraId="48F94F27" w14:textId="77777777" w:rsidR="00BF7CE9" w:rsidRPr="00F374A6" w:rsidRDefault="00BF7CE9" w:rsidP="00154CAC">
            <w:pPr>
              <w:ind w:left="0"/>
              <w:jc w:val="center"/>
              <w:rPr>
                <w:b/>
                <w:bCs/>
              </w:rPr>
            </w:pPr>
            <w:r>
              <w:rPr>
                <w:b/>
                <w:bCs/>
              </w:rPr>
              <w:t>Basic</w:t>
            </w:r>
          </w:p>
        </w:tc>
        <w:tc>
          <w:tcPr>
            <w:tcW w:w="1134" w:type="dxa"/>
            <w:shd w:val="clear" w:color="auto" w:fill="D9D9D9" w:themeFill="background1" w:themeFillShade="D9"/>
          </w:tcPr>
          <w:p w14:paraId="1F5E6E13" w14:textId="77777777" w:rsidR="00BF7CE9" w:rsidRPr="00DF00E8" w:rsidRDefault="00BF7CE9" w:rsidP="00154CAC">
            <w:pPr>
              <w:ind w:left="0"/>
              <w:jc w:val="center"/>
              <w:rPr>
                <w:b/>
                <w:bCs/>
              </w:rPr>
            </w:pPr>
            <w:r>
              <w:rPr>
                <w:b/>
                <w:bCs/>
              </w:rPr>
              <w:t>Extended</w:t>
            </w:r>
          </w:p>
        </w:tc>
        <w:tc>
          <w:tcPr>
            <w:tcW w:w="4820" w:type="dxa"/>
            <w:shd w:val="clear" w:color="auto" w:fill="D9D9D9" w:themeFill="background1" w:themeFillShade="D9"/>
          </w:tcPr>
          <w:p w14:paraId="150331C3" w14:textId="45FA31A0" w:rsidR="00BF7CE9" w:rsidRDefault="00BF7CE9" w:rsidP="00154CAC">
            <w:pPr>
              <w:ind w:left="0"/>
              <w:jc w:val="center"/>
              <w:rPr>
                <w:b/>
                <w:bCs/>
              </w:rPr>
            </w:pPr>
            <w:r>
              <w:rPr>
                <w:b/>
                <w:bCs/>
              </w:rPr>
              <w:t>Description</w:t>
            </w:r>
          </w:p>
        </w:tc>
      </w:tr>
      <w:tr w:rsidR="00BF7CE9" w14:paraId="1B9E8F8A" w14:textId="3698CAB3" w:rsidTr="007319C0">
        <w:trPr>
          <w:trHeight w:val="219"/>
        </w:trPr>
        <w:tc>
          <w:tcPr>
            <w:tcW w:w="2410" w:type="dxa"/>
          </w:tcPr>
          <w:p w14:paraId="2D4A6237" w14:textId="4EFB63A6" w:rsidR="00BF7CE9" w:rsidRPr="00BF7CE9" w:rsidRDefault="00BF7CE9" w:rsidP="00BF7CE9">
            <w:pPr>
              <w:ind w:left="0"/>
              <w:rPr>
                <w:rFonts w:ascii="Consolas" w:hAnsi="Consolas"/>
              </w:rPr>
            </w:pPr>
            <w:r w:rsidRPr="00BF7CE9">
              <w:rPr>
                <w:rFonts w:ascii="Consolas" w:hAnsi="Consolas"/>
              </w:rPr>
              <w:t>MSISDN</w:t>
            </w:r>
          </w:p>
        </w:tc>
        <w:tc>
          <w:tcPr>
            <w:tcW w:w="1134" w:type="dxa"/>
          </w:tcPr>
          <w:p w14:paraId="19A6AD2D" w14:textId="77777777" w:rsidR="00BF7CE9" w:rsidRDefault="00BF7CE9" w:rsidP="00BF7CE9">
            <w:pPr>
              <w:ind w:left="0"/>
              <w:jc w:val="center"/>
            </w:pPr>
            <w:r w:rsidRPr="0039321C">
              <w:t>Y</w:t>
            </w:r>
          </w:p>
        </w:tc>
        <w:tc>
          <w:tcPr>
            <w:tcW w:w="1134" w:type="dxa"/>
          </w:tcPr>
          <w:p w14:paraId="2A4E5EFB" w14:textId="77777777" w:rsidR="00BF7CE9" w:rsidRPr="00D771E3" w:rsidRDefault="00BF7CE9" w:rsidP="00BF7CE9">
            <w:pPr>
              <w:ind w:left="0"/>
              <w:jc w:val="center"/>
            </w:pPr>
            <w:r w:rsidRPr="00B7226E">
              <w:t>Y</w:t>
            </w:r>
          </w:p>
        </w:tc>
        <w:tc>
          <w:tcPr>
            <w:tcW w:w="4820" w:type="dxa"/>
          </w:tcPr>
          <w:p w14:paraId="1EA50C19" w14:textId="213C25B9" w:rsidR="00BF7CE9" w:rsidRPr="00B7226E" w:rsidRDefault="008378C7" w:rsidP="00436DF2">
            <w:pPr>
              <w:ind w:left="0"/>
            </w:pPr>
            <w:r>
              <w:t>Input MSISDN</w:t>
            </w:r>
            <w:r w:rsidR="005F58B6">
              <w:t>.</w:t>
            </w:r>
          </w:p>
        </w:tc>
      </w:tr>
      <w:tr w:rsidR="00BF7CE9" w14:paraId="08A87C2E" w14:textId="3CCDD11B" w:rsidTr="007319C0">
        <w:trPr>
          <w:trHeight w:val="219"/>
        </w:trPr>
        <w:tc>
          <w:tcPr>
            <w:tcW w:w="2410" w:type="dxa"/>
          </w:tcPr>
          <w:p w14:paraId="2CF55822" w14:textId="7A516A1D" w:rsidR="00BF7CE9" w:rsidRPr="00BF7CE9" w:rsidRDefault="00BF7CE9" w:rsidP="00BF7CE9">
            <w:pPr>
              <w:ind w:left="0"/>
              <w:rPr>
                <w:rFonts w:ascii="Consolas" w:hAnsi="Consolas"/>
              </w:rPr>
            </w:pPr>
            <w:r w:rsidRPr="00BF7CE9">
              <w:rPr>
                <w:rFonts w:ascii="Consolas" w:hAnsi="Consolas"/>
              </w:rPr>
              <w:t>B</w:t>
            </w:r>
            <w:r w:rsidR="008378C7">
              <w:rPr>
                <w:rFonts w:ascii="Consolas" w:hAnsi="Consolas"/>
              </w:rPr>
              <w:t>C</w:t>
            </w:r>
          </w:p>
        </w:tc>
        <w:tc>
          <w:tcPr>
            <w:tcW w:w="1134" w:type="dxa"/>
          </w:tcPr>
          <w:p w14:paraId="5B42D044" w14:textId="77777777" w:rsidR="00BF7CE9" w:rsidRDefault="00BF7CE9" w:rsidP="00BF7CE9">
            <w:pPr>
              <w:ind w:left="0"/>
              <w:jc w:val="center"/>
            </w:pPr>
            <w:r w:rsidRPr="0039321C">
              <w:t>Y</w:t>
            </w:r>
          </w:p>
        </w:tc>
        <w:tc>
          <w:tcPr>
            <w:tcW w:w="1134" w:type="dxa"/>
          </w:tcPr>
          <w:p w14:paraId="2D3C9839" w14:textId="77777777" w:rsidR="00BF7CE9" w:rsidRPr="00D771E3" w:rsidRDefault="00BF7CE9" w:rsidP="00BF7CE9">
            <w:pPr>
              <w:ind w:left="0"/>
              <w:jc w:val="center"/>
            </w:pPr>
            <w:r w:rsidRPr="00B7226E">
              <w:t>Y</w:t>
            </w:r>
          </w:p>
        </w:tc>
        <w:tc>
          <w:tcPr>
            <w:tcW w:w="4820" w:type="dxa"/>
          </w:tcPr>
          <w:p w14:paraId="3EDBD139" w14:textId="30720525" w:rsidR="00BF7CE9" w:rsidRPr="00B7226E" w:rsidRDefault="008378C7" w:rsidP="00436DF2">
            <w:pPr>
              <w:ind w:left="0"/>
            </w:pPr>
            <w:r>
              <w:t>Bill cycle</w:t>
            </w:r>
            <w:r w:rsidR="005F58B6">
              <w:t>.</w:t>
            </w:r>
          </w:p>
        </w:tc>
      </w:tr>
      <w:tr w:rsidR="00BF7CE9" w14:paraId="510D0196" w14:textId="11F65E70" w:rsidTr="007319C0">
        <w:trPr>
          <w:trHeight w:val="219"/>
        </w:trPr>
        <w:tc>
          <w:tcPr>
            <w:tcW w:w="2410" w:type="dxa"/>
          </w:tcPr>
          <w:p w14:paraId="42B0B066" w14:textId="07E9607E" w:rsidR="00BF7CE9" w:rsidRPr="00BF7CE9" w:rsidRDefault="00BF7CE9" w:rsidP="00BF7CE9">
            <w:pPr>
              <w:ind w:left="0"/>
              <w:rPr>
                <w:rFonts w:ascii="Consolas" w:hAnsi="Consolas"/>
              </w:rPr>
            </w:pPr>
            <w:r w:rsidRPr="00BF7CE9">
              <w:rPr>
                <w:rFonts w:ascii="Consolas" w:hAnsi="Consolas"/>
              </w:rPr>
              <w:t>SUB_TYPE</w:t>
            </w:r>
          </w:p>
        </w:tc>
        <w:tc>
          <w:tcPr>
            <w:tcW w:w="1134" w:type="dxa"/>
          </w:tcPr>
          <w:p w14:paraId="0F6C2208" w14:textId="77777777" w:rsidR="00BF7CE9" w:rsidRDefault="00BF7CE9" w:rsidP="00BF7CE9">
            <w:pPr>
              <w:ind w:left="0"/>
              <w:jc w:val="center"/>
            </w:pPr>
            <w:r w:rsidRPr="0039321C">
              <w:t>Y</w:t>
            </w:r>
          </w:p>
        </w:tc>
        <w:tc>
          <w:tcPr>
            <w:tcW w:w="1134" w:type="dxa"/>
          </w:tcPr>
          <w:p w14:paraId="426252BD" w14:textId="77777777" w:rsidR="00BF7CE9" w:rsidRPr="00D771E3" w:rsidRDefault="00BF7CE9" w:rsidP="00BF7CE9">
            <w:pPr>
              <w:ind w:left="0"/>
              <w:jc w:val="center"/>
            </w:pPr>
            <w:r w:rsidRPr="00B7226E">
              <w:t>Y</w:t>
            </w:r>
          </w:p>
        </w:tc>
        <w:tc>
          <w:tcPr>
            <w:tcW w:w="4820" w:type="dxa"/>
          </w:tcPr>
          <w:p w14:paraId="3391A34A" w14:textId="1B7FF669" w:rsidR="00BF7CE9" w:rsidRPr="00B7226E" w:rsidRDefault="007319C0" w:rsidP="00436DF2">
            <w:pPr>
              <w:ind w:left="0"/>
            </w:pPr>
            <w:r>
              <w:t xml:space="preserve">Subscriber type (e.g., </w:t>
            </w:r>
            <w:r w:rsidRPr="007319C0">
              <w:rPr>
                <w:rFonts w:ascii="Consolas" w:hAnsi="Consolas"/>
              </w:rPr>
              <w:t>CONVERG</w:t>
            </w:r>
            <w:r>
              <w:t>)</w:t>
            </w:r>
            <w:r w:rsidR="005F58B6">
              <w:t>.</w:t>
            </w:r>
          </w:p>
        </w:tc>
      </w:tr>
      <w:tr w:rsidR="00BF7CE9" w14:paraId="68166FAD" w14:textId="753214FD" w:rsidTr="007319C0">
        <w:trPr>
          <w:trHeight w:val="219"/>
        </w:trPr>
        <w:tc>
          <w:tcPr>
            <w:tcW w:w="2410" w:type="dxa"/>
          </w:tcPr>
          <w:p w14:paraId="7B02CB07" w14:textId="1F2764D8" w:rsidR="00BF7CE9" w:rsidRPr="00BF7CE9" w:rsidRDefault="00BF7CE9" w:rsidP="00BF7CE9">
            <w:pPr>
              <w:ind w:left="0"/>
              <w:rPr>
                <w:rFonts w:ascii="Consolas" w:hAnsi="Consolas"/>
              </w:rPr>
            </w:pPr>
            <w:r w:rsidRPr="00BF7CE9">
              <w:rPr>
                <w:rFonts w:ascii="Consolas" w:hAnsi="Consolas"/>
              </w:rPr>
              <w:t>PKG_TYPE</w:t>
            </w:r>
          </w:p>
        </w:tc>
        <w:tc>
          <w:tcPr>
            <w:tcW w:w="1134" w:type="dxa"/>
          </w:tcPr>
          <w:p w14:paraId="3533CF31" w14:textId="77777777" w:rsidR="00BF7CE9" w:rsidRDefault="00BF7CE9" w:rsidP="00BF7CE9">
            <w:pPr>
              <w:ind w:left="0"/>
              <w:jc w:val="center"/>
            </w:pPr>
            <w:r w:rsidRPr="0039321C">
              <w:t>Y</w:t>
            </w:r>
          </w:p>
        </w:tc>
        <w:tc>
          <w:tcPr>
            <w:tcW w:w="1134" w:type="dxa"/>
          </w:tcPr>
          <w:p w14:paraId="1FA06A30" w14:textId="77777777" w:rsidR="00BF7CE9" w:rsidRPr="00D771E3" w:rsidRDefault="00BF7CE9" w:rsidP="00BF7CE9">
            <w:pPr>
              <w:ind w:left="0"/>
              <w:jc w:val="center"/>
            </w:pPr>
            <w:r w:rsidRPr="00B7226E">
              <w:t>Y</w:t>
            </w:r>
          </w:p>
        </w:tc>
        <w:tc>
          <w:tcPr>
            <w:tcW w:w="4820" w:type="dxa"/>
          </w:tcPr>
          <w:p w14:paraId="1D5C1636" w14:textId="47695F18" w:rsidR="00BF7CE9" w:rsidRPr="00B7226E" w:rsidRDefault="005F58B6" w:rsidP="00436DF2">
            <w:pPr>
              <w:ind w:left="0"/>
            </w:pPr>
            <w:r>
              <w:t>Package type.</w:t>
            </w:r>
          </w:p>
        </w:tc>
      </w:tr>
      <w:tr w:rsidR="00BF7CE9" w14:paraId="67C8E7E8" w14:textId="70CCE976" w:rsidTr="007319C0">
        <w:trPr>
          <w:trHeight w:val="219"/>
        </w:trPr>
        <w:tc>
          <w:tcPr>
            <w:tcW w:w="2410" w:type="dxa"/>
          </w:tcPr>
          <w:p w14:paraId="3FC7418D" w14:textId="4554663F" w:rsidR="00BF7CE9" w:rsidRPr="00BF7CE9" w:rsidRDefault="00BF7CE9" w:rsidP="00BF7CE9">
            <w:pPr>
              <w:ind w:left="0"/>
              <w:rPr>
                <w:rFonts w:ascii="Consolas" w:hAnsi="Consolas"/>
              </w:rPr>
            </w:pPr>
            <w:r w:rsidRPr="00BF7CE9">
              <w:rPr>
                <w:rFonts w:ascii="Consolas" w:hAnsi="Consolas"/>
              </w:rPr>
              <w:t>PKG_NAME</w:t>
            </w:r>
          </w:p>
        </w:tc>
        <w:tc>
          <w:tcPr>
            <w:tcW w:w="1134" w:type="dxa"/>
          </w:tcPr>
          <w:p w14:paraId="5A2A81CF" w14:textId="366569DA" w:rsidR="00BF7CE9" w:rsidRDefault="00BF7CE9" w:rsidP="00BF7CE9">
            <w:pPr>
              <w:ind w:left="0"/>
              <w:jc w:val="center"/>
            </w:pPr>
            <w:r>
              <w:t>Y</w:t>
            </w:r>
          </w:p>
        </w:tc>
        <w:tc>
          <w:tcPr>
            <w:tcW w:w="1134" w:type="dxa"/>
          </w:tcPr>
          <w:p w14:paraId="2BC2B5E5" w14:textId="77777777" w:rsidR="00BF7CE9" w:rsidRPr="00D771E3" w:rsidRDefault="00BF7CE9" w:rsidP="00BF7CE9">
            <w:pPr>
              <w:ind w:left="0"/>
              <w:jc w:val="center"/>
            </w:pPr>
            <w:r w:rsidRPr="00B7226E">
              <w:t>Y</w:t>
            </w:r>
          </w:p>
        </w:tc>
        <w:tc>
          <w:tcPr>
            <w:tcW w:w="4820" w:type="dxa"/>
          </w:tcPr>
          <w:p w14:paraId="00253787" w14:textId="6250FCF4" w:rsidR="00BF7CE9" w:rsidRPr="00B7226E" w:rsidRDefault="005F58B6" w:rsidP="00436DF2">
            <w:pPr>
              <w:ind w:left="0"/>
            </w:pPr>
            <w:r>
              <w:t>Package name.</w:t>
            </w:r>
          </w:p>
        </w:tc>
      </w:tr>
      <w:tr w:rsidR="00BF7CE9" w14:paraId="0AC5F3F0" w14:textId="2ECFD9A3" w:rsidTr="007319C0">
        <w:trPr>
          <w:trHeight w:val="219"/>
        </w:trPr>
        <w:tc>
          <w:tcPr>
            <w:tcW w:w="2410" w:type="dxa"/>
          </w:tcPr>
          <w:p w14:paraId="2175A7B1" w14:textId="51E34611" w:rsidR="00BF7CE9" w:rsidRPr="00BF7CE9" w:rsidRDefault="00BF7CE9" w:rsidP="00BF7CE9">
            <w:pPr>
              <w:ind w:left="0"/>
              <w:rPr>
                <w:rFonts w:ascii="Consolas" w:hAnsi="Consolas"/>
              </w:rPr>
            </w:pPr>
            <w:r w:rsidRPr="00BF7CE9">
              <w:rPr>
                <w:rFonts w:ascii="Consolas" w:hAnsi="Consolas"/>
              </w:rPr>
              <w:t>PKG_ROAM</w:t>
            </w:r>
          </w:p>
        </w:tc>
        <w:tc>
          <w:tcPr>
            <w:tcW w:w="1134" w:type="dxa"/>
          </w:tcPr>
          <w:p w14:paraId="39AF072B" w14:textId="77777777" w:rsidR="00BF7CE9" w:rsidRDefault="00BF7CE9" w:rsidP="00BF7CE9">
            <w:pPr>
              <w:ind w:left="0"/>
              <w:jc w:val="center"/>
            </w:pPr>
            <w:r w:rsidRPr="0039321C">
              <w:t>Y</w:t>
            </w:r>
          </w:p>
        </w:tc>
        <w:tc>
          <w:tcPr>
            <w:tcW w:w="1134" w:type="dxa"/>
          </w:tcPr>
          <w:p w14:paraId="0AB2DC9C" w14:textId="77777777" w:rsidR="00BF7CE9" w:rsidRPr="00D771E3" w:rsidRDefault="00BF7CE9" w:rsidP="00BF7CE9">
            <w:pPr>
              <w:ind w:left="0"/>
              <w:jc w:val="center"/>
            </w:pPr>
            <w:r w:rsidRPr="00B7226E">
              <w:t>Y</w:t>
            </w:r>
          </w:p>
        </w:tc>
        <w:tc>
          <w:tcPr>
            <w:tcW w:w="4820" w:type="dxa"/>
          </w:tcPr>
          <w:p w14:paraId="76DD0067" w14:textId="78109A56" w:rsidR="00BF7CE9" w:rsidRPr="00B7226E" w:rsidRDefault="005F58B6" w:rsidP="00436DF2">
            <w:pPr>
              <w:ind w:left="0"/>
            </w:pPr>
            <w:r>
              <w:t>Roaming package.</w:t>
            </w:r>
          </w:p>
        </w:tc>
      </w:tr>
      <w:tr w:rsidR="00BF7CE9" w14:paraId="05609694" w14:textId="176574DE" w:rsidTr="007319C0">
        <w:trPr>
          <w:trHeight w:val="219"/>
        </w:trPr>
        <w:tc>
          <w:tcPr>
            <w:tcW w:w="2410" w:type="dxa"/>
          </w:tcPr>
          <w:p w14:paraId="672BF88E" w14:textId="1703E972" w:rsidR="00BF7CE9" w:rsidRPr="00BF7CE9" w:rsidRDefault="00BF7CE9" w:rsidP="00BF7CE9">
            <w:pPr>
              <w:ind w:left="0"/>
              <w:rPr>
                <w:rFonts w:ascii="Consolas" w:hAnsi="Consolas"/>
              </w:rPr>
            </w:pPr>
            <w:r w:rsidRPr="00BF7CE9">
              <w:rPr>
                <w:rFonts w:ascii="Consolas" w:hAnsi="Consolas"/>
              </w:rPr>
              <w:t>SUBSCRIPTION_START</w:t>
            </w:r>
          </w:p>
        </w:tc>
        <w:tc>
          <w:tcPr>
            <w:tcW w:w="1134" w:type="dxa"/>
          </w:tcPr>
          <w:p w14:paraId="1CEB4C89" w14:textId="77777777" w:rsidR="00BF7CE9" w:rsidRDefault="00BF7CE9" w:rsidP="00BF7CE9">
            <w:pPr>
              <w:ind w:left="0"/>
              <w:jc w:val="center"/>
            </w:pPr>
            <w:r w:rsidRPr="0039321C">
              <w:t>Y</w:t>
            </w:r>
          </w:p>
        </w:tc>
        <w:tc>
          <w:tcPr>
            <w:tcW w:w="1134" w:type="dxa"/>
          </w:tcPr>
          <w:p w14:paraId="09E3DB4C" w14:textId="77777777" w:rsidR="00BF7CE9" w:rsidRPr="00D771E3" w:rsidRDefault="00BF7CE9" w:rsidP="00BF7CE9">
            <w:pPr>
              <w:ind w:left="0"/>
              <w:jc w:val="center"/>
            </w:pPr>
            <w:r w:rsidRPr="00B7226E">
              <w:t>Y</w:t>
            </w:r>
          </w:p>
        </w:tc>
        <w:tc>
          <w:tcPr>
            <w:tcW w:w="4820" w:type="dxa"/>
          </w:tcPr>
          <w:p w14:paraId="2A412F75" w14:textId="2FFE547C" w:rsidR="00BF7CE9" w:rsidRPr="00B7226E" w:rsidRDefault="005F58B6" w:rsidP="00436DF2">
            <w:pPr>
              <w:ind w:left="0"/>
            </w:pPr>
            <w:r>
              <w:t>Beginning of subscription.</w:t>
            </w:r>
          </w:p>
        </w:tc>
      </w:tr>
      <w:tr w:rsidR="00BF7CE9" w14:paraId="68C09B46" w14:textId="21C667EF" w:rsidTr="007319C0">
        <w:trPr>
          <w:trHeight w:val="219"/>
        </w:trPr>
        <w:tc>
          <w:tcPr>
            <w:tcW w:w="2410" w:type="dxa"/>
          </w:tcPr>
          <w:p w14:paraId="657D666F" w14:textId="0C1F8A24" w:rsidR="00BF7CE9" w:rsidRPr="00BF7CE9" w:rsidRDefault="00BF7CE9" w:rsidP="00BF7CE9">
            <w:pPr>
              <w:ind w:left="0"/>
              <w:rPr>
                <w:rFonts w:ascii="Consolas" w:hAnsi="Consolas"/>
              </w:rPr>
            </w:pPr>
            <w:r w:rsidRPr="00BF7CE9">
              <w:rPr>
                <w:rFonts w:ascii="Consolas" w:hAnsi="Consolas"/>
              </w:rPr>
              <w:t>SUBSCRIPTION_END</w:t>
            </w:r>
          </w:p>
        </w:tc>
        <w:tc>
          <w:tcPr>
            <w:tcW w:w="1134" w:type="dxa"/>
          </w:tcPr>
          <w:p w14:paraId="16CF92C8" w14:textId="77777777" w:rsidR="00BF7CE9" w:rsidRDefault="00BF7CE9" w:rsidP="00BF7CE9">
            <w:pPr>
              <w:ind w:left="0"/>
              <w:jc w:val="center"/>
            </w:pPr>
            <w:r w:rsidRPr="0039321C">
              <w:t>Y</w:t>
            </w:r>
          </w:p>
        </w:tc>
        <w:tc>
          <w:tcPr>
            <w:tcW w:w="1134" w:type="dxa"/>
          </w:tcPr>
          <w:p w14:paraId="343ED00F" w14:textId="77777777" w:rsidR="00BF7CE9" w:rsidRPr="00D771E3" w:rsidRDefault="00BF7CE9" w:rsidP="00BF7CE9">
            <w:pPr>
              <w:ind w:left="0"/>
              <w:jc w:val="center"/>
            </w:pPr>
            <w:r w:rsidRPr="00B7226E">
              <w:t>Y</w:t>
            </w:r>
          </w:p>
        </w:tc>
        <w:tc>
          <w:tcPr>
            <w:tcW w:w="4820" w:type="dxa"/>
          </w:tcPr>
          <w:p w14:paraId="538DF9CA" w14:textId="0EF1422E" w:rsidR="00BF7CE9" w:rsidRPr="00B7226E" w:rsidRDefault="005F58B6" w:rsidP="00436DF2">
            <w:pPr>
              <w:ind w:left="0"/>
            </w:pPr>
            <w:r>
              <w:t>End of subscription.</w:t>
            </w:r>
          </w:p>
        </w:tc>
      </w:tr>
      <w:tr w:rsidR="00BF7CE9" w14:paraId="107DF81D" w14:textId="08B49C8B" w:rsidTr="007319C0">
        <w:trPr>
          <w:trHeight w:val="219"/>
        </w:trPr>
        <w:tc>
          <w:tcPr>
            <w:tcW w:w="2410" w:type="dxa"/>
          </w:tcPr>
          <w:p w14:paraId="4011C5BD" w14:textId="051E3F5B" w:rsidR="00BF7CE9" w:rsidRPr="00BF7CE9" w:rsidRDefault="00BF7CE9" w:rsidP="00BF7CE9">
            <w:pPr>
              <w:ind w:left="0"/>
              <w:rPr>
                <w:rFonts w:ascii="Consolas" w:hAnsi="Consolas"/>
              </w:rPr>
            </w:pPr>
            <w:r>
              <w:rPr>
                <w:rFonts w:ascii="Consolas" w:hAnsi="Consolas"/>
              </w:rPr>
              <w:t>S</w:t>
            </w:r>
            <w:r w:rsidRPr="00BF7CE9">
              <w:rPr>
                <w:rFonts w:ascii="Consolas" w:hAnsi="Consolas"/>
              </w:rPr>
              <w:t>N_STATUS</w:t>
            </w:r>
          </w:p>
        </w:tc>
        <w:tc>
          <w:tcPr>
            <w:tcW w:w="1134" w:type="dxa"/>
          </w:tcPr>
          <w:p w14:paraId="04DBC06D" w14:textId="77777777" w:rsidR="00BF7CE9" w:rsidRDefault="00BF7CE9" w:rsidP="00BF7CE9">
            <w:pPr>
              <w:ind w:left="0"/>
              <w:jc w:val="center"/>
            </w:pPr>
            <w:r w:rsidRPr="0039321C">
              <w:t>Y</w:t>
            </w:r>
          </w:p>
        </w:tc>
        <w:tc>
          <w:tcPr>
            <w:tcW w:w="1134" w:type="dxa"/>
          </w:tcPr>
          <w:p w14:paraId="7D71C420" w14:textId="77777777" w:rsidR="00BF7CE9" w:rsidRPr="00D771E3" w:rsidRDefault="00BF7CE9" w:rsidP="00BF7CE9">
            <w:pPr>
              <w:ind w:left="0"/>
              <w:jc w:val="center"/>
            </w:pPr>
            <w:r w:rsidRPr="00B7226E">
              <w:t>Y</w:t>
            </w:r>
          </w:p>
        </w:tc>
        <w:tc>
          <w:tcPr>
            <w:tcW w:w="4820" w:type="dxa"/>
          </w:tcPr>
          <w:p w14:paraId="1237D41F" w14:textId="39DD5DF2" w:rsidR="004D4152" w:rsidRDefault="008378C7" w:rsidP="004D4152">
            <w:pPr>
              <w:ind w:left="0"/>
            </w:pPr>
            <w:r>
              <w:t>Subscription status</w:t>
            </w:r>
            <w:r w:rsidR="007319C0">
              <w:t>. One of the following</w:t>
            </w:r>
            <w:r w:rsidR="002D38E2">
              <w:t xml:space="preserve"> values</w:t>
            </w:r>
            <w:r w:rsidR="004D4152">
              <w:t>:</w:t>
            </w:r>
          </w:p>
          <w:p w14:paraId="53483A46" w14:textId="05BEB1E4" w:rsidR="004D4152" w:rsidRPr="007319C0" w:rsidRDefault="004D4152">
            <w:pPr>
              <w:pStyle w:val="Odstavecseseznamem"/>
              <w:numPr>
                <w:ilvl w:val="0"/>
                <w:numId w:val="81"/>
              </w:numPr>
              <w:ind w:left="311" w:hanging="218"/>
              <w:rPr>
                <w:rFonts w:ascii="Consolas" w:hAnsi="Consolas"/>
              </w:rPr>
            </w:pPr>
            <w:r w:rsidRPr="007319C0">
              <w:rPr>
                <w:rFonts w:ascii="Consolas" w:hAnsi="Consolas"/>
              </w:rPr>
              <w:t>CURRENT</w:t>
            </w:r>
          </w:p>
          <w:p w14:paraId="08AFBED8" w14:textId="77777777" w:rsidR="004D4152" w:rsidRPr="00624DDC" w:rsidRDefault="004D4152">
            <w:pPr>
              <w:pStyle w:val="Odstavecseseznamem"/>
              <w:numPr>
                <w:ilvl w:val="0"/>
                <w:numId w:val="81"/>
              </w:numPr>
              <w:ind w:left="311" w:hanging="218"/>
            </w:pPr>
            <w:r w:rsidRPr="007319C0">
              <w:rPr>
                <w:rFonts w:ascii="Consolas" w:hAnsi="Consolas"/>
              </w:rPr>
              <w:t>HISTORY</w:t>
            </w:r>
          </w:p>
          <w:p w14:paraId="6B4A1FD5" w14:textId="77777777" w:rsidR="00624DDC" w:rsidRDefault="00624DDC" w:rsidP="00624DDC">
            <w:pPr>
              <w:ind w:left="93"/>
            </w:pPr>
          </w:p>
          <w:p w14:paraId="676FFB57" w14:textId="495EDB3D" w:rsidR="00624DDC" w:rsidRPr="00537DF2" w:rsidRDefault="00624DDC" w:rsidP="00624DDC">
            <w:pPr>
              <w:ind w:left="0"/>
              <w:rPr>
                <w:b/>
                <w:bCs/>
                <w:sz w:val="18"/>
                <w:szCs w:val="18"/>
              </w:rPr>
            </w:pPr>
            <w:r w:rsidRPr="00537DF2">
              <w:rPr>
                <w:b/>
                <w:bCs/>
                <w:sz w:val="18"/>
                <w:szCs w:val="18"/>
              </w:rPr>
              <w:t>Color Legend:</w:t>
            </w:r>
          </w:p>
          <w:tbl>
            <w:tblPr>
              <w:tblStyle w:val="Mkatabulky"/>
              <w:tblW w:w="449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3565"/>
            </w:tblGrid>
            <w:tr w:rsidR="00624DDC" w:rsidRPr="00E0171A" w14:paraId="1410C4FB" w14:textId="77777777" w:rsidTr="00624DDC">
              <w:trPr>
                <w:trHeight w:val="253"/>
              </w:trPr>
              <w:tc>
                <w:tcPr>
                  <w:tcW w:w="928" w:type="dxa"/>
                </w:tcPr>
                <w:p w14:paraId="4E0A18E3" w14:textId="77777777" w:rsidR="00624DDC" w:rsidRPr="00E0171A" w:rsidRDefault="00624DDC" w:rsidP="00624DDC">
                  <w:pPr>
                    <w:ind w:left="0"/>
                    <w:jc w:val="center"/>
                  </w:pPr>
                  <w:r w:rsidRPr="00537DF2">
                    <w:rPr>
                      <w:noProof/>
                      <w:color w:val="538135" w:themeColor="accent6" w:themeShade="BF"/>
                    </w:rPr>
                    <w:t>GREEN</w:t>
                  </w:r>
                </w:p>
              </w:tc>
              <w:tc>
                <w:tcPr>
                  <w:tcW w:w="3565" w:type="dxa"/>
                </w:tcPr>
                <w:p w14:paraId="7469A5F6" w14:textId="300ACC3F" w:rsidR="00624DDC" w:rsidRPr="00E0171A" w:rsidRDefault="00624DDC" w:rsidP="00624DDC">
                  <w:pPr>
                    <w:ind w:left="0"/>
                    <w:rPr>
                      <w:sz w:val="18"/>
                      <w:szCs w:val="18"/>
                    </w:rPr>
                  </w:pPr>
                  <w:r>
                    <w:rPr>
                      <w:sz w:val="18"/>
                      <w:szCs w:val="18"/>
                    </w:rPr>
                    <w:t>Current (ongoing) subscription.</w:t>
                  </w:r>
                </w:p>
              </w:tc>
            </w:tr>
            <w:tr w:rsidR="00624DDC" w:rsidRPr="00E0171A" w14:paraId="312E03A4" w14:textId="77777777" w:rsidTr="00624DDC">
              <w:trPr>
                <w:trHeight w:val="241"/>
              </w:trPr>
              <w:tc>
                <w:tcPr>
                  <w:tcW w:w="928" w:type="dxa"/>
                </w:tcPr>
                <w:p w14:paraId="434A52DD" w14:textId="77777777" w:rsidR="00624DDC" w:rsidRPr="00E0171A" w:rsidRDefault="00624DDC" w:rsidP="00624DDC">
                  <w:pPr>
                    <w:ind w:left="0"/>
                    <w:jc w:val="center"/>
                    <w:rPr>
                      <w:noProof/>
                    </w:rPr>
                  </w:pPr>
                  <w:r w:rsidRPr="00537DF2">
                    <w:rPr>
                      <w:noProof/>
                      <w:color w:val="808080" w:themeColor="background1" w:themeShade="80"/>
                    </w:rPr>
                    <w:lastRenderedPageBreak/>
                    <w:t>GRAY</w:t>
                  </w:r>
                </w:p>
              </w:tc>
              <w:tc>
                <w:tcPr>
                  <w:tcW w:w="3565" w:type="dxa"/>
                </w:tcPr>
                <w:p w14:paraId="1559CD84" w14:textId="0CB9765A" w:rsidR="00624DDC" w:rsidRPr="00E0171A" w:rsidRDefault="00624DDC" w:rsidP="00624DDC">
                  <w:pPr>
                    <w:ind w:left="0"/>
                    <w:rPr>
                      <w:sz w:val="18"/>
                      <w:szCs w:val="18"/>
                    </w:rPr>
                  </w:pPr>
                  <w:r>
                    <w:rPr>
                      <w:sz w:val="18"/>
                      <w:szCs w:val="18"/>
                    </w:rPr>
                    <w:t>Historical (terminated) subscription.</w:t>
                  </w:r>
                </w:p>
              </w:tc>
            </w:tr>
          </w:tbl>
          <w:p w14:paraId="13E63207" w14:textId="67ACCF42" w:rsidR="00624DDC" w:rsidRPr="00B7226E" w:rsidRDefault="00624DDC" w:rsidP="00624DDC">
            <w:pPr>
              <w:ind w:left="93"/>
            </w:pPr>
            <w:r>
              <w:t xml:space="preserve">  </w:t>
            </w:r>
          </w:p>
        </w:tc>
      </w:tr>
      <w:tr w:rsidR="00BF7CE9" w14:paraId="62E9CFD8" w14:textId="0119EC7F" w:rsidTr="007319C0">
        <w:trPr>
          <w:trHeight w:val="219"/>
        </w:trPr>
        <w:tc>
          <w:tcPr>
            <w:tcW w:w="2410" w:type="dxa"/>
          </w:tcPr>
          <w:p w14:paraId="4BA42702" w14:textId="657119AB" w:rsidR="00BF7CE9" w:rsidRPr="00BF7CE9" w:rsidRDefault="00BF7CE9" w:rsidP="00BF7CE9">
            <w:pPr>
              <w:ind w:left="0"/>
              <w:rPr>
                <w:rFonts w:ascii="Consolas" w:hAnsi="Consolas"/>
              </w:rPr>
            </w:pPr>
            <w:r w:rsidRPr="00BF7CE9">
              <w:rPr>
                <w:rFonts w:ascii="Consolas" w:hAnsi="Consolas"/>
              </w:rPr>
              <w:lastRenderedPageBreak/>
              <w:t>USAGE_PERIOD_START</w:t>
            </w:r>
          </w:p>
        </w:tc>
        <w:tc>
          <w:tcPr>
            <w:tcW w:w="1134" w:type="dxa"/>
          </w:tcPr>
          <w:p w14:paraId="73795396" w14:textId="35B09A57" w:rsidR="00BF7CE9" w:rsidRPr="00BF7CE9" w:rsidRDefault="00BF7CE9" w:rsidP="00BF7CE9">
            <w:pPr>
              <w:ind w:left="0"/>
              <w:jc w:val="center"/>
              <w:rPr>
                <w:b/>
                <w:bCs/>
              </w:rPr>
            </w:pPr>
            <w:r w:rsidRPr="00BF7CE9">
              <w:rPr>
                <w:b/>
                <w:bCs/>
              </w:rPr>
              <w:t>N</w:t>
            </w:r>
          </w:p>
        </w:tc>
        <w:tc>
          <w:tcPr>
            <w:tcW w:w="1134" w:type="dxa"/>
          </w:tcPr>
          <w:p w14:paraId="108895DC" w14:textId="77777777" w:rsidR="00BF7CE9" w:rsidRPr="00D771E3" w:rsidRDefault="00BF7CE9" w:rsidP="00BF7CE9">
            <w:pPr>
              <w:ind w:left="0"/>
              <w:jc w:val="center"/>
            </w:pPr>
            <w:r w:rsidRPr="00B7226E">
              <w:t>Y</w:t>
            </w:r>
          </w:p>
        </w:tc>
        <w:tc>
          <w:tcPr>
            <w:tcW w:w="4820" w:type="dxa"/>
          </w:tcPr>
          <w:p w14:paraId="5A926F38" w14:textId="5DEC1208" w:rsidR="00BF7CE9" w:rsidRPr="00B7226E" w:rsidRDefault="007319C0" w:rsidP="00436DF2">
            <w:pPr>
              <w:ind w:left="0"/>
            </w:pPr>
            <w:r>
              <w:t>Beginning of the usage period.</w:t>
            </w:r>
          </w:p>
        </w:tc>
      </w:tr>
      <w:tr w:rsidR="00BF7CE9" w14:paraId="7317EAF1" w14:textId="3EC1A231" w:rsidTr="007319C0">
        <w:trPr>
          <w:trHeight w:val="219"/>
        </w:trPr>
        <w:tc>
          <w:tcPr>
            <w:tcW w:w="2410" w:type="dxa"/>
          </w:tcPr>
          <w:p w14:paraId="3ED770C7" w14:textId="3EF29D7F" w:rsidR="00BF7CE9" w:rsidRPr="00BF7CE9" w:rsidRDefault="00BF7CE9" w:rsidP="00BF7CE9">
            <w:pPr>
              <w:ind w:left="0"/>
              <w:rPr>
                <w:rFonts w:ascii="Consolas" w:hAnsi="Consolas"/>
              </w:rPr>
            </w:pPr>
            <w:r w:rsidRPr="00BF7CE9">
              <w:rPr>
                <w:rFonts w:ascii="Consolas" w:hAnsi="Consolas"/>
              </w:rPr>
              <w:t>USAGE_PERIOD_END</w:t>
            </w:r>
          </w:p>
        </w:tc>
        <w:tc>
          <w:tcPr>
            <w:tcW w:w="1134" w:type="dxa"/>
          </w:tcPr>
          <w:p w14:paraId="6A0E5DEE" w14:textId="39DA505D" w:rsidR="00BF7CE9" w:rsidRPr="00BF7CE9" w:rsidRDefault="00BF7CE9" w:rsidP="00BF7CE9">
            <w:pPr>
              <w:ind w:left="0"/>
              <w:jc w:val="center"/>
              <w:rPr>
                <w:b/>
                <w:bCs/>
              </w:rPr>
            </w:pPr>
            <w:r w:rsidRPr="00BF7CE9">
              <w:rPr>
                <w:b/>
                <w:bCs/>
              </w:rPr>
              <w:t>N</w:t>
            </w:r>
          </w:p>
        </w:tc>
        <w:tc>
          <w:tcPr>
            <w:tcW w:w="1134" w:type="dxa"/>
          </w:tcPr>
          <w:p w14:paraId="443652EB" w14:textId="77777777" w:rsidR="00BF7CE9" w:rsidRPr="00D771E3" w:rsidRDefault="00BF7CE9" w:rsidP="00BF7CE9">
            <w:pPr>
              <w:ind w:left="0"/>
              <w:jc w:val="center"/>
            </w:pPr>
            <w:r w:rsidRPr="00B7226E">
              <w:t>Y</w:t>
            </w:r>
          </w:p>
        </w:tc>
        <w:tc>
          <w:tcPr>
            <w:tcW w:w="4820" w:type="dxa"/>
          </w:tcPr>
          <w:p w14:paraId="257817DB" w14:textId="18E818D9" w:rsidR="00BF7CE9" w:rsidRPr="00B7226E" w:rsidRDefault="007319C0" w:rsidP="00436DF2">
            <w:pPr>
              <w:ind w:left="0"/>
            </w:pPr>
            <w:r>
              <w:t>End of the usage period.</w:t>
            </w:r>
          </w:p>
        </w:tc>
      </w:tr>
      <w:tr w:rsidR="00BF7CE9" w14:paraId="31B48B25" w14:textId="0B37EF2C" w:rsidTr="007319C0">
        <w:trPr>
          <w:trHeight w:val="219"/>
        </w:trPr>
        <w:tc>
          <w:tcPr>
            <w:tcW w:w="2410" w:type="dxa"/>
          </w:tcPr>
          <w:p w14:paraId="779D1D21" w14:textId="7C90EBF2" w:rsidR="00BF7CE9" w:rsidRPr="00BF7CE9" w:rsidRDefault="00BF7CE9" w:rsidP="00BF7CE9">
            <w:pPr>
              <w:ind w:left="0"/>
              <w:rPr>
                <w:rFonts w:ascii="Consolas" w:hAnsi="Consolas"/>
              </w:rPr>
            </w:pPr>
            <w:r w:rsidRPr="00BF7CE9">
              <w:rPr>
                <w:rFonts w:ascii="Consolas" w:hAnsi="Consolas"/>
              </w:rPr>
              <w:t>UP_STATUS</w:t>
            </w:r>
          </w:p>
        </w:tc>
        <w:tc>
          <w:tcPr>
            <w:tcW w:w="1134" w:type="dxa"/>
          </w:tcPr>
          <w:p w14:paraId="6173654F" w14:textId="77777777" w:rsidR="00BF7CE9" w:rsidRPr="00BF7CE9" w:rsidRDefault="00BF7CE9" w:rsidP="00BF7CE9">
            <w:pPr>
              <w:ind w:left="0"/>
              <w:jc w:val="center"/>
              <w:rPr>
                <w:b/>
                <w:bCs/>
              </w:rPr>
            </w:pPr>
            <w:r w:rsidRPr="00BF7CE9">
              <w:rPr>
                <w:b/>
                <w:bCs/>
              </w:rPr>
              <w:t>N</w:t>
            </w:r>
          </w:p>
        </w:tc>
        <w:tc>
          <w:tcPr>
            <w:tcW w:w="1134" w:type="dxa"/>
          </w:tcPr>
          <w:p w14:paraId="23027E50" w14:textId="77777777" w:rsidR="00BF7CE9" w:rsidRPr="00D771E3" w:rsidRDefault="00BF7CE9" w:rsidP="00BF7CE9">
            <w:pPr>
              <w:ind w:left="0"/>
              <w:jc w:val="center"/>
            </w:pPr>
            <w:r w:rsidRPr="00B7226E">
              <w:t>Y</w:t>
            </w:r>
          </w:p>
        </w:tc>
        <w:tc>
          <w:tcPr>
            <w:tcW w:w="4820" w:type="dxa"/>
          </w:tcPr>
          <w:p w14:paraId="688DFC59" w14:textId="0C58D5DD" w:rsidR="002D38E2" w:rsidRDefault="002D38E2" w:rsidP="002D38E2">
            <w:pPr>
              <w:ind w:left="0"/>
            </w:pPr>
            <w:r>
              <w:t>Usage period status. One of the following values:</w:t>
            </w:r>
          </w:p>
          <w:p w14:paraId="2A16CEC1" w14:textId="09730138" w:rsidR="002D38E2" w:rsidRDefault="002D38E2">
            <w:pPr>
              <w:pStyle w:val="Odstavecseseznamem"/>
              <w:numPr>
                <w:ilvl w:val="0"/>
                <w:numId w:val="81"/>
              </w:numPr>
              <w:ind w:left="311" w:hanging="218"/>
              <w:rPr>
                <w:rFonts w:ascii="Consolas" w:hAnsi="Consolas"/>
              </w:rPr>
            </w:pPr>
            <w:r w:rsidRPr="007319C0">
              <w:rPr>
                <w:rFonts w:ascii="Consolas" w:hAnsi="Consolas"/>
              </w:rPr>
              <w:t>CURRENT</w:t>
            </w:r>
          </w:p>
          <w:p w14:paraId="1438626A" w14:textId="77777777" w:rsidR="00BF7CE9" w:rsidRDefault="002D38E2">
            <w:pPr>
              <w:pStyle w:val="Odstavecseseznamem"/>
              <w:numPr>
                <w:ilvl w:val="0"/>
                <w:numId w:val="81"/>
              </w:numPr>
              <w:ind w:left="311" w:hanging="218"/>
              <w:rPr>
                <w:rFonts w:ascii="Consolas" w:hAnsi="Consolas"/>
              </w:rPr>
            </w:pPr>
            <w:r w:rsidRPr="007319C0">
              <w:rPr>
                <w:rFonts w:ascii="Consolas" w:hAnsi="Consolas"/>
              </w:rPr>
              <w:t>HISTORY</w:t>
            </w:r>
          </w:p>
          <w:p w14:paraId="6BF44855" w14:textId="77777777" w:rsidR="00624DDC" w:rsidRDefault="00624DDC" w:rsidP="00624DDC">
            <w:pPr>
              <w:ind w:left="93"/>
            </w:pPr>
          </w:p>
          <w:p w14:paraId="1587CC0F" w14:textId="77777777" w:rsidR="00624DDC" w:rsidRPr="00537DF2" w:rsidRDefault="00624DDC" w:rsidP="00624DDC">
            <w:pPr>
              <w:ind w:left="0"/>
              <w:rPr>
                <w:b/>
                <w:bCs/>
                <w:sz w:val="18"/>
                <w:szCs w:val="18"/>
              </w:rPr>
            </w:pPr>
            <w:r w:rsidRPr="00537DF2">
              <w:rPr>
                <w:b/>
                <w:bCs/>
                <w:sz w:val="18"/>
                <w:szCs w:val="18"/>
              </w:rPr>
              <w:t>Color Legend:</w:t>
            </w:r>
          </w:p>
          <w:tbl>
            <w:tblPr>
              <w:tblStyle w:val="Mkatabulky"/>
              <w:tblW w:w="4493"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3565"/>
            </w:tblGrid>
            <w:tr w:rsidR="00624DDC" w:rsidRPr="00E0171A" w14:paraId="59D1E32D" w14:textId="77777777" w:rsidTr="00154CAC">
              <w:trPr>
                <w:trHeight w:val="253"/>
              </w:trPr>
              <w:tc>
                <w:tcPr>
                  <w:tcW w:w="928" w:type="dxa"/>
                </w:tcPr>
                <w:p w14:paraId="15AC1393" w14:textId="77777777" w:rsidR="00624DDC" w:rsidRPr="00E0171A" w:rsidRDefault="00624DDC" w:rsidP="00624DDC">
                  <w:pPr>
                    <w:ind w:left="0"/>
                    <w:jc w:val="center"/>
                  </w:pPr>
                  <w:r w:rsidRPr="00537DF2">
                    <w:rPr>
                      <w:noProof/>
                      <w:color w:val="538135" w:themeColor="accent6" w:themeShade="BF"/>
                    </w:rPr>
                    <w:t>GREEN</w:t>
                  </w:r>
                </w:p>
              </w:tc>
              <w:tc>
                <w:tcPr>
                  <w:tcW w:w="3565" w:type="dxa"/>
                </w:tcPr>
                <w:p w14:paraId="0577A3C1" w14:textId="6D0824F0" w:rsidR="00624DDC" w:rsidRPr="00E0171A" w:rsidRDefault="00624DDC" w:rsidP="00624DDC">
                  <w:pPr>
                    <w:ind w:left="0"/>
                    <w:rPr>
                      <w:sz w:val="18"/>
                      <w:szCs w:val="18"/>
                    </w:rPr>
                  </w:pPr>
                  <w:r>
                    <w:rPr>
                      <w:sz w:val="18"/>
                      <w:szCs w:val="18"/>
                    </w:rPr>
                    <w:t>Current (ongoing) usage period.</w:t>
                  </w:r>
                </w:p>
              </w:tc>
            </w:tr>
            <w:tr w:rsidR="00624DDC" w:rsidRPr="00E0171A" w14:paraId="2376069E" w14:textId="77777777" w:rsidTr="00154CAC">
              <w:trPr>
                <w:trHeight w:val="241"/>
              </w:trPr>
              <w:tc>
                <w:tcPr>
                  <w:tcW w:w="928" w:type="dxa"/>
                </w:tcPr>
                <w:p w14:paraId="64051ACC" w14:textId="77777777" w:rsidR="00624DDC" w:rsidRPr="00E0171A" w:rsidRDefault="00624DDC" w:rsidP="00624DDC">
                  <w:pPr>
                    <w:ind w:left="0"/>
                    <w:jc w:val="center"/>
                    <w:rPr>
                      <w:noProof/>
                    </w:rPr>
                  </w:pPr>
                  <w:r w:rsidRPr="00537DF2">
                    <w:rPr>
                      <w:noProof/>
                      <w:color w:val="808080" w:themeColor="background1" w:themeShade="80"/>
                    </w:rPr>
                    <w:t>GRAY</w:t>
                  </w:r>
                </w:p>
              </w:tc>
              <w:tc>
                <w:tcPr>
                  <w:tcW w:w="3565" w:type="dxa"/>
                </w:tcPr>
                <w:p w14:paraId="32E20211" w14:textId="0B1D87F3" w:rsidR="00624DDC" w:rsidRPr="00E0171A" w:rsidRDefault="00624DDC" w:rsidP="00624DDC">
                  <w:pPr>
                    <w:ind w:left="0"/>
                    <w:rPr>
                      <w:sz w:val="18"/>
                      <w:szCs w:val="18"/>
                    </w:rPr>
                  </w:pPr>
                  <w:r>
                    <w:rPr>
                      <w:sz w:val="18"/>
                      <w:szCs w:val="18"/>
                    </w:rPr>
                    <w:t>Historical (terminated) usage period.</w:t>
                  </w:r>
                </w:p>
              </w:tc>
            </w:tr>
          </w:tbl>
          <w:p w14:paraId="7BDF30D0" w14:textId="01E896F8" w:rsidR="00624DDC" w:rsidRPr="002D38E2" w:rsidRDefault="00624DDC" w:rsidP="00624DDC">
            <w:pPr>
              <w:pStyle w:val="Odstavecseseznamem"/>
              <w:ind w:left="311"/>
              <w:rPr>
                <w:rFonts w:ascii="Consolas" w:hAnsi="Consolas"/>
              </w:rPr>
            </w:pPr>
            <w:r>
              <w:t xml:space="preserve">  </w:t>
            </w:r>
          </w:p>
        </w:tc>
      </w:tr>
      <w:tr w:rsidR="00BF7CE9" w14:paraId="7561F5D5" w14:textId="3C60A6DB" w:rsidTr="007319C0">
        <w:trPr>
          <w:trHeight w:val="219"/>
        </w:trPr>
        <w:tc>
          <w:tcPr>
            <w:tcW w:w="2410" w:type="dxa"/>
          </w:tcPr>
          <w:p w14:paraId="764ADA3D" w14:textId="5EB8A8CF" w:rsidR="00BF7CE9" w:rsidRPr="00BF7CE9" w:rsidRDefault="00BF7CE9" w:rsidP="00BF7CE9">
            <w:pPr>
              <w:ind w:left="0"/>
              <w:rPr>
                <w:rFonts w:ascii="Consolas" w:hAnsi="Consolas"/>
              </w:rPr>
            </w:pPr>
            <w:r w:rsidRPr="00BF7CE9">
              <w:rPr>
                <w:rFonts w:ascii="Consolas" w:hAnsi="Consolas"/>
              </w:rPr>
              <w:t>FUP_LIMIT</w:t>
            </w:r>
          </w:p>
        </w:tc>
        <w:tc>
          <w:tcPr>
            <w:tcW w:w="1134" w:type="dxa"/>
          </w:tcPr>
          <w:p w14:paraId="30A34129" w14:textId="77777777" w:rsidR="00BF7CE9" w:rsidRPr="00BF7CE9" w:rsidRDefault="00BF7CE9" w:rsidP="00BF7CE9">
            <w:pPr>
              <w:ind w:left="0"/>
              <w:jc w:val="center"/>
              <w:rPr>
                <w:b/>
                <w:bCs/>
              </w:rPr>
            </w:pPr>
            <w:r w:rsidRPr="00BF7CE9">
              <w:rPr>
                <w:b/>
                <w:bCs/>
              </w:rPr>
              <w:t>N</w:t>
            </w:r>
          </w:p>
        </w:tc>
        <w:tc>
          <w:tcPr>
            <w:tcW w:w="1134" w:type="dxa"/>
          </w:tcPr>
          <w:p w14:paraId="0207840F" w14:textId="77777777" w:rsidR="00BF7CE9" w:rsidRPr="00D771E3" w:rsidRDefault="00BF7CE9" w:rsidP="00BF7CE9">
            <w:pPr>
              <w:ind w:left="0"/>
              <w:jc w:val="center"/>
            </w:pPr>
            <w:r w:rsidRPr="00B7226E">
              <w:t>Y</w:t>
            </w:r>
          </w:p>
        </w:tc>
        <w:tc>
          <w:tcPr>
            <w:tcW w:w="4820" w:type="dxa"/>
          </w:tcPr>
          <w:p w14:paraId="62EDECCF" w14:textId="171CE992" w:rsidR="00BF7CE9" w:rsidRPr="00B7226E" w:rsidRDefault="00A229F4" w:rsidP="00436DF2">
            <w:pPr>
              <w:ind w:left="0"/>
            </w:pPr>
            <w:r>
              <w:t>FUP limit value</w:t>
            </w:r>
            <w:r w:rsidR="005F58B6">
              <w:t>.</w:t>
            </w:r>
          </w:p>
        </w:tc>
      </w:tr>
      <w:tr w:rsidR="00BF7CE9" w14:paraId="4AC39833" w14:textId="5CA2A574" w:rsidTr="007319C0">
        <w:trPr>
          <w:trHeight w:val="219"/>
        </w:trPr>
        <w:tc>
          <w:tcPr>
            <w:tcW w:w="2410" w:type="dxa"/>
          </w:tcPr>
          <w:p w14:paraId="4A20EA09" w14:textId="6D30FDD0" w:rsidR="00BF7CE9" w:rsidRPr="00BF7CE9" w:rsidRDefault="00BF7CE9" w:rsidP="00BF7CE9">
            <w:pPr>
              <w:ind w:left="0"/>
              <w:rPr>
                <w:rFonts w:ascii="Consolas" w:hAnsi="Consolas"/>
              </w:rPr>
            </w:pPr>
            <w:r w:rsidRPr="00BF7CE9">
              <w:rPr>
                <w:rFonts w:ascii="Consolas" w:hAnsi="Consolas"/>
              </w:rPr>
              <w:t>FUP_USAGE</w:t>
            </w:r>
          </w:p>
        </w:tc>
        <w:tc>
          <w:tcPr>
            <w:tcW w:w="1134" w:type="dxa"/>
          </w:tcPr>
          <w:p w14:paraId="6BBF3D33" w14:textId="77777777" w:rsidR="00BF7CE9" w:rsidRPr="00BF7CE9" w:rsidRDefault="00BF7CE9" w:rsidP="00BF7CE9">
            <w:pPr>
              <w:ind w:left="0"/>
              <w:jc w:val="center"/>
              <w:rPr>
                <w:b/>
                <w:bCs/>
              </w:rPr>
            </w:pPr>
            <w:r w:rsidRPr="00BF7CE9">
              <w:rPr>
                <w:b/>
                <w:bCs/>
              </w:rPr>
              <w:t>N</w:t>
            </w:r>
          </w:p>
        </w:tc>
        <w:tc>
          <w:tcPr>
            <w:tcW w:w="1134" w:type="dxa"/>
          </w:tcPr>
          <w:p w14:paraId="229BB6E1" w14:textId="77777777" w:rsidR="00BF7CE9" w:rsidRPr="00D771E3" w:rsidRDefault="00BF7CE9" w:rsidP="00BF7CE9">
            <w:pPr>
              <w:ind w:left="0"/>
              <w:jc w:val="center"/>
            </w:pPr>
            <w:r w:rsidRPr="00B7226E">
              <w:t>Y</w:t>
            </w:r>
          </w:p>
        </w:tc>
        <w:tc>
          <w:tcPr>
            <w:tcW w:w="4820" w:type="dxa"/>
          </w:tcPr>
          <w:p w14:paraId="66B22E54" w14:textId="069F5357" w:rsidR="00BF7CE9" w:rsidRPr="00B7226E" w:rsidRDefault="00A229F4" w:rsidP="00436DF2">
            <w:pPr>
              <w:ind w:left="0"/>
            </w:pPr>
            <w:r>
              <w:t>FUP usage value</w:t>
            </w:r>
            <w:r w:rsidR="005F58B6">
              <w:t>.</w:t>
            </w:r>
          </w:p>
        </w:tc>
      </w:tr>
      <w:tr w:rsidR="00BF7CE9" w14:paraId="4E37737B" w14:textId="5CA82887" w:rsidTr="007319C0">
        <w:trPr>
          <w:trHeight w:val="219"/>
        </w:trPr>
        <w:tc>
          <w:tcPr>
            <w:tcW w:w="2410" w:type="dxa"/>
          </w:tcPr>
          <w:p w14:paraId="5947E8DC" w14:textId="0B8614FE" w:rsidR="00BF7CE9" w:rsidRPr="00BF7CE9" w:rsidRDefault="00BF7CE9" w:rsidP="00BF7CE9">
            <w:pPr>
              <w:ind w:left="0"/>
              <w:rPr>
                <w:rFonts w:ascii="Consolas" w:hAnsi="Consolas"/>
              </w:rPr>
            </w:pPr>
            <w:r w:rsidRPr="00BF7CE9">
              <w:rPr>
                <w:rFonts w:ascii="Consolas" w:hAnsi="Consolas"/>
              </w:rPr>
              <w:t>TOTAL_USAGE</w:t>
            </w:r>
          </w:p>
        </w:tc>
        <w:tc>
          <w:tcPr>
            <w:tcW w:w="1134" w:type="dxa"/>
          </w:tcPr>
          <w:p w14:paraId="36BD20F4" w14:textId="6B9A9726" w:rsidR="00BF7CE9" w:rsidRPr="00BF7CE9" w:rsidRDefault="00BF7CE9" w:rsidP="00BF7CE9">
            <w:pPr>
              <w:ind w:left="0"/>
              <w:jc w:val="center"/>
              <w:rPr>
                <w:b/>
                <w:bCs/>
              </w:rPr>
            </w:pPr>
            <w:r w:rsidRPr="00BF7CE9">
              <w:rPr>
                <w:b/>
                <w:bCs/>
              </w:rPr>
              <w:t>N</w:t>
            </w:r>
          </w:p>
        </w:tc>
        <w:tc>
          <w:tcPr>
            <w:tcW w:w="1134" w:type="dxa"/>
          </w:tcPr>
          <w:p w14:paraId="10A6131A" w14:textId="2D7C7F10" w:rsidR="00BF7CE9" w:rsidRPr="00B7226E" w:rsidRDefault="00BF7CE9" w:rsidP="00BF7CE9">
            <w:pPr>
              <w:ind w:left="0"/>
              <w:jc w:val="center"/>
            </w:pPr>
            <w:r>
              <w:t>Y</w:t>
            </w:r>
          </w:p>
        </w:tc>
        <w:tc>
          <w:tcPr>
            <w:tcW w:w="4820" w:type="dxa"/>
          </w:tcPr>
          <w:p w14:paraId="3A279EFB" w14:textId="577240CB" w:rsidR="00BF7CE9" w:rsidRDefault="00A229F4" w:rsidP="00436DF2">
            <w:pPr>
              <w:ind w:left="0"/>
            </w:pPr>
            <w:r>
              <w:t>Total usage value (</w:t>
            </w:r>
            <w:r w:rsidR="005F58B6">
              <w:t xml:space="preserve">i.e., </w:t>
            </w:r>
            <w:r>
              <w:t>FUP + overcharge)</w:t>
            </w:r>
            <w:r w:rsidR="005F58B6">
              <w:t>.</w:t>
            </w:r>
          </w:p>
        </w:tc>
      </w:tr>
      <w:tr w:rsidR="00BF7CE9" w14:paraId="17500B1F" w14:textId="1D0AD828" w:rsidTr="007319C0">
        <w:trPr>
          <w:trHeight w:val="219"/>
        </w:trPr>
        <w:tc>
          <w:tcPr>
            <w:tcW w:w="2410" w:type="dxa"/>
          </w:tcPr>
          <w:p w14:paraId="405627E0" w14:textId="241EEE43" w:rsidR="00BF7CE9" w:rsidRPr="00BF7CE9" w:rsidRDefault="00BF7CE9" w:rsidP="00BF7CE9">
            <w:pPr>
              <w:ind w:left="0"/>
              <w:rPr>
                <w:rFonts w:ascii="Consolas" w:hAnsi="Consolas"/>
              </w:rPr>
            </w:pPr>
            <w:r w:rsidRPr="00BF7CE9">
              <w:rPr>
                <w:rFonts w:ascii="Consolas" w:hAnsi="Consolas"/>
              </w:rPr>
              <w:t>A</w:t>
            </w:r>
            <w:r w:rsidR="00E047FE">
              <w:rPr>
                <w:rFonts w:ascii="Consolas" w:hAnsi="Consolas"/>
              </w:rPr>
              <w:t>R</w:t>
            </w:r>
          </w:p>
        </w:tc>
        <w:tc>
          <w:tcPr>
            <w:tcW w:w="1134" w:type="dxa"/>
          </w:tcPr>
          <w:p w14:paraId="44448F52" w14:textId="24A58D89" w:rsidR="00BF7CE9" w:rsidRPr="00BF7CE9" w:rsidRDefault="00BF7CE9" w:rsidP="00BF7CE9">
            <w:pPr>
              <w:ind w:left="0"/>
              <w:jc w:val="center"/>
              <w:rPr>
                <w:b/>
                <w:bCs/>
              </w:rPr>
            </w:pPr>
            <w:r w:rsidRPr="00BF7CE9">
              <w:rPr>
                <w:b/>
                <w:bCs/>
              </w:rPr>
              <w:t>N</w:t>
            </w:r>
          </w:p>
        </w:tc>
        <w:tc>
          <w:tcPr>
            <w:tcW w:w="1134" w:type="dxa"/>
          </w:tcPr>
          <w:p w14:paraId="153B198E" w14:textId="1C234EB9" w:rsidR="00BF7CE9" w:rsidRPr="00B7226E" w:rsidRDefault="00BF7CE9" w:rsidP="00BF7CE9">
            <w:pPr>
              <w:ind w:left="0"/>
              <w:jc w:val="center"/>
            </w:pPr>
            <w:r>
              <w:t>Y</w:t>
            </w:r>
          </w:p>
        </w:tc>
        <w:tc>
          <w:tcPr>
            <w:tcW w:w="4820" w:type="dxa"/>
          </w:tcPr>
          <w:p w14:paraId="44132942" w14:textId="081B712E" w:rsidR="00BF7CE9" w:rsidRDefault="00E047FE" w:rsidP="00436DF2">
            <w:pPr>
              <w:ind w:left="0"/>
            </w:pPr>
            <w:r>
              <w:t>Autorebuy</w:t>
            </w:r>
            <w:r w:rsidR="005F58B6">
              <w:t>.</w:t>
            </w:r>
          </w:p>
        </w:tc>
      </w:tr>
      <w:tr w:rsidR="00BF7CE9" w14:paraId="33B33547" w14:textId="2E22A1B1" w:rsidTr="007319C0">
        <w:trPr>
          <w:trHeight w:val="219"/>
        </w:trPr>
        <w:tc>
          <w:tcPr>
            <w:tcW w:w="2410" w:type="dxa"/>
          </w:tcPr>
          <w:p w14:paraId="74C75004" w14:textId="7C848C2D" w:rsidR="00BF7CE9" w:rsidRPr="00BF7CE9" w:rsidRDefault="00BF7CE9" w:rsidP="00BF7CE9">
            <w:pPr>
              <w:ind w:left="0"/>
              <w:rPr>
                <w:rFonts w:ascii="Consolas" w:hAnsi="Consolas"/>
              </w:rPr>
            </w:pPr>
            <w:r w:rsidRPr="00BF7CE9">
              <w:rPr>
                <w:rFonts w:ascii="Consolas" w:hAnsi="Consolas"/>
              </w:rPr>
              <w:t>MASTER_MSISDN</w:t>
            </w:r>
          </w:p>
        </w:tc>
        <w:tc>
          <w:tcPr>
            <w:tcW w:w="1134" w:type="dxa"/>
          </w:tcPr>
          <w:p w14:paraId="1D55ACA8" w14:textId="7E3376A4" w:rsidR="00BF7CE9" w:rsidRPr="00BF7CE9" w:rsidRDefault="00BF7CE9" w:rsidP="00BF7CE9">
            <w:pPr>
              <w:ind w:left="0"/>
              <w:jc w:val="center"/>
              <w:rPr>
                <w:b/>
                <w:bCs/>
              </w:rPr>
            </w:pPr>
            <w:r w:rsidRPr="00BF7CE9">
              <w:rPr>
                <w:b/>
                <w:bCs/>
              </w:rPr>
              <w:t>N</w:t>
            </w:r>
          </w:p>
        </w:tc>
        <w:tc>
          <w:tcPr>
            <w:tcW w:w="1134" w:type="dxa"/>
          </w:tcPr>
          <w:p w14:paraId="7ACD5E9A" w14:textId="118FD4BE" w:rsidR="00BF7CE9" w:rsidRPr="00B7226E" w:rsidRDefault="00BF7CE9" w:rsidP="00BF7CE9">
            <w:pPr>
              <w:ind w:left="0"/>
              <w:jc w:val="center"/>
            </w:pPr>
            <w:r>
              <w:t>Y</w:t>
            </w:r>
          </w:p>
        </w:tc>
        <w:tc>
          <w:tcPr>
            <w:tcW w:w="4820" w:type="dxa"/>
          </w:tcPr>
          <w:p w14:paraId="01A1DF8B" w14:textId="1FD1B047" w:rsidR="00BF7CE9" w:rsidRDefault="00A229F4" w:rsidP="00436DF2">
            <w:pPr>
              <w:ind w:left="0"/>
            </w:pPr>
            <w:r>
              <w:t>Master MSISDN value</w:t>
            </w:r>
            <w:r w:rsidR="005F58B6">
              <w:t>.</w:t>
            </w:r>
          </w:p>
        </w:tc>
      </w:tr>
      <w:tr w:rsidR="00BF7CE9" w14:paraId="735DED1F" w14:textId="3150BF42" w:rsidTr="007319C0">
        <w:trPr>
          <w:trHeight w:val="219"/>
        </w:trPr>
        <w:tc>
          <w:tcPr>
            <w:tcW w:w="2410" w:type="dxa"/>
          </w:tcPr>
          <w:p w14:paraId="0CA837CA" w14:textId="0C977328" w:rsidR="00BF7CE9" w:rsidRPr="00436DF2" w:rsidRDefault="00BF7CE9">
            <w:pPr>
              <w:pStyle w:val="Odstavecseseznamem"/>
              <w:numPr>
                <w:ilvl w:val="0"/>
                <w:numId w:val="80"/>
              </w:numPr>
              <w:tabs>
                <w:tab w:val="clear" w:pos="360"/>
              </w:tabs>
              <w:ind w:left="318" w:hanging="318"/>
              <w:rPr>
                <w:rFonts w:ascii="Consolas" w:hAnsi="Consolas"/>
              </w:rPr>
            </w:pPr>
            <w:r w:rsidRPr="00436DF2">
              <w:rPr>
                <w:rFonts w:ascii="Consolas" w:hAnsi="Consolas"/>
              </w:rPr>
              <w:t>OLC_SYNC</w:t>
            </w:r>
            <w:r w:rsidR="00436DF2" w:rsidRPr="00436DF2">
              <w:rPr>
                <w:rFonts w:ascii="Consolas" w:hAnsi="Consolas"/>
              </w:rPr>
              <w:t xml:space="preserve"> </w:t>
            </w:r>
            <w:r w:rsidR="00436DF2" w:rsidRPr="00436DF2">
              <w:rPr>
                <w:i/>
                <w:iCs w:val="0"/>
              </w:rPr>
              <w:t>(icon)</w:t>
            </w:r>
          </w:p>
        </w:tc>
        <w:tc>
          <w:tcPr>
            <w:tcW w:w="1134" w:type="dxa"/>
          </w:tcPr>
          <w:p w14:paraId="2C70F223" w14:textId="27DB91FE" w:rsidR="00BF7CE9" w:rsidRPr="00BF7CE9" w:rsidRDefault="00BF7CE9" w:rsidP="00BF7CE9">
            <w:pPr>
              <w:ind w:left="0"/>
              <w:jc w:val="center"/>
              <w:rPr>
                <w:b/>
                <w:bCs/>
              </w:rPr>
            </w:pPr>
            <w:r w:rsidRPr="00BF7CE9">
              <w:rPr>
                <w:b/>
                <w:bCs/>
              </w:rPr>
              <w:t>N</w:t>
            </w:r>
          </w:p>
        </w:tc>
        <w:tc>
          <w:tcPr>
            <w:tcW w:w="1134" w:type="dxa"/>
          </w:tcPr>
          <w:p w14:paraId="0405F392" w14:textId="3E4A4AED" w:rsidR="00BF7CE9" w:rsidRPr="00B7226E" w:rsidRDefault="00BF7CE9" w:rsidP="00BF7CE9">
            <w:pPr>
              <w:ind w:left="0"/>
              <w:jc w:val="center"/>
            </w:pPr>
            <w:r>
              <w:t>Y</w:t>
            </w:r>
          </w:p>
        </w:tc>
        <w:tc>
          <w:tcPr>
            <w:tcW w:w="4820" w:type="dxa"/>
          </w:tcPr>
          <w:p w14:paraId="53E0BCAF" w14:textId="3F9F0748" w:rsidR="006E0B96" w:rsidRPr="006E0B96" w:rsidRDefault="006E0B96" w:rsidP="006E0B96">
            <w:pPr>
              <w:ind w:left="0"/>
              <w:rPr>
                <w:rFonts w:ascii="Consolas" w:hAnsi="Consolas"/>
              </w:rPr>
            </w:pPr>
            <w:r w:rsidRPr="00E0171A">
              <w:t xml:space="preserve">OLC </w:t>
            </w:r>
            <w:r>
              <w:t xml:space="preserve">sync status </w:t>
            </w:r>
            <w:r w:rsidRPr="00E0171A">
              <w:t>(based on table</w:t>
            </w:r>
            <w:r>
              <w:t>s</w:t>
            </w:r>
            <w:r w:rsidRPr="00E0171A">
              <w:t xml:space="preserve"> </w:t>
            </w:r>
            <w:r w:rsidRPr="006E0B96">
              <w:rPr>
                <w:rFonts w:ascii="Consolas" w:hAnsi="Consolas"/>
              </w:rPr>
              <w:t>L0_SUBSCRIBER</w:t>
            </w:r>
            <w:r w:rsidRPr="006E0B96">
              <w:t xml:space="preserve">, </w:t>
            </w:r>
            <w:r w:rsidRPr="006E0B96">
              <w:rPr>
                <w:rFonts w:ascii="Consolas" w:hAnsi="Consolas"/>
              </w:rPr>
              <w:t>L0_SUBSCRIBERTYPE</w:t>
            </w:r>
            <w:r w:rsidRPr="006E0B96">
              <w:t xml:space="preserve">, </w:t>
            </w:r>
            <w:r w:rsidRPr="006E0B96">
              <w:rPr>
                <w:rFonts w:ascii="Consolas" w:hAnsi="Consolas"/>
              </w:rPr>
              <w:t>L0_SUBSCRIPTION</w:t>
            </w:r>
            <w:r w:rsidRPr="006E0B96">
              <w:t xml:space="preserve">, </w:t>
            </w:r>
            <w:r w:rsidRPr="006E0B96">
              <w:rPr>
                <w:rFonts w:ascii="Consolas" w:hAnsi="Consolas"/>
              </w:rPr>
              <w:t>L0_PACKAGETYPE</w:t>
            </w:r>
            <w:r w:rsidRPr="006E0B96">
              <w:t xml:space="preserve">, </w:t>
            </w:r>
            <w:r>
              <w:t xml:space="preserve">and </w:t>
            </w:r>
            <w:r w:rsidRPr="006E0B96">
              <w:rPr>
                <w:rFonts w:ascii="Consolas" w:hAnsi="Consolas"/>
              </w:rPr>
              <w:t>L0_USAGE</w:t>
            </w:r>
            <w:r w:rsidRPr="00E0171A">
              <w:rPr>
                <w:rFonts w:ascii="Consolas" w:hAnsi="Consolas"/>
              </w:rPr>
              <w:t>)</w:t>
            </w:r>
            <w:r w:rsidRPr="00E0171A">
              <w:t>:</w:t>
            </w:r>
          </w:p>
          <w:p w14:paraId="6FB35538" w14:textId="77777777" w:rsidR="006E0B96" w:rsidRPr="00E0171A" w:rsidRDefault="006E0B96" w:rsidP="006E0B96">
            <w:pPr>
              <w:ind w:left="0"/>
            </w:pPr>
          </w:p>
          <w:p w14:paraId="4DD948C4" w14:textId="77777777" w:rsidR="006E0B96" w:rsidRPr="00E0171A" w:rsidRDefault="006E0B96" w:rsidP="006E0B96">
            <w:pPr>
              <w:ind w:left="0"/>
            </w:pPr>
            <w:r w:rsidRPr="00E0171A">
              <w:rPr>
                <w:b/>
                <w:bCs/>
                <w:sz w:val="18"/>
                <w:szCs w:val="18"/>
              </w:rPr>
              <w:t>Icon Legend:</w:t>
            </w:r>
          </w:p>
          <w:tbl>
            <w:tblPr>
              <w:tblStyle w:val="Mkatabulky"/>
              <w:tblW w:w="456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456"/>
              <w:gridCol w:w="4106"/>
            </w:tblGrid>
            <w:tr w:rsidR="006E0B96" w:rsidRPr="00E0171A" w14:paraId="4103D7AB" w14:textId="77777777" w:rsidTr="00E06AD9">
              <w:trPr>
                <w:trHeight w:val="256"/>
              </w:trPr>
              <w:tc>
                <w:tcPr>
                  <w:tcW w:w="360" w:type="dxa"/>
                </w:tcPr>
                <w:p w14:paraId="54CE3745" w14:textId="77777777" w:rsidR="006E0B96" w:rsidRPr="00E0171A" w:rsidRDefault="006E0B96" w:rsidP="006E0B96">
                  <w:pPr>
                    <w:ind w:left="0"/>
                    <w:jc w:val="center"/>
                  </w:pPr>
                  <w:r w:rsidRPr="00E0171A">
                    <w:rPr>
                      <w:noProof/>
                    </w:rPr>
                    <w:drawing>
                      <wp:inline distT="0" distB="0" distL="0" distR="0" wp14:anchorId="7E4B03D4" wp14:editId="1EDEE80F">
                        <wp:extent cx="150495" cy="150495"/>
                        <wp:effectExtent l="0" t="0" r="0" b="1905"/>
                        <wp:docPr id="537" name="Obrázek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202" w:type="dxa"/>
                </w:tcPr>
                <w:p w14:paraId="062B2A56" w14:textId="0FDCBD06" w:rsidR="006E0B96" w:rsidRPr="00E0171A" w:rsidRDefault="00983F97" w:rsidP="006E0B96">
                  <w:pPr>
                    <w:ind w:left="0"/>
                    <w:rPr>
                      <w:sz w:val="18"/>
                      <w:szCs w:val="18"/>
                    </w:rPr>
                  </w:pPr>
                  <w:r>
                    <w:rPr>
                      <w:sz w:val="18"/>
                      <w:szCs w:val="18"/>
                    </w:rPr>
                    <w:t>OMM d</w:t>
                  </w:r>
                  <w:r w:rsidR="006E0B96">
                    <w:rPr>
                      <w:sz w:val="18"/>
                      <w:szCs w:val="18"/>
                    </w:rPr>
                    <w:t>ata</w:t>
                  </w:r>
                  <w:r w:rsidR="006E0B96" w:rsidRPr="00E0171A">
                    <w:rPr>
                      <w:sz w:val="18"/>
                      <w:szCs w:val="18"/>
                    </w:rPr>
                    <w:t xml:space="preserve"> is not present in OLC</w:t>
                  </w:r>
                </w:p>
              </w:tc>
            </w:tr>
            <w:tr w:rsidR="006E0B96" w:rsidRPr="00E0171A" w14:paraId="2E0BD45B" w14:textId="77777777" w:rsidTr="00E06AD9">
              <w:trPr>
                <w:trHeight w:val="243"/>
              </w:trPr>
              <w:tc>
                <w:tcPr>
                  <w:tcW w:w="360" w:type="dxa"/>
                </w:tcPr>
                <w:p w14:paraId="4B759E53" w14:textId="77777777" w:rsidR="006E0B96" w:rsidRPr="00E0171A" w:rsidRDefault="006E0B96" w:rsidP="006E0B96">
                  <w:pPr>
                    <w:ind w:left="0"/>
                    <w:jc w:val="center"/>
                    <w:rPr>
                      <w:noProof/>
                    </w:rPr>
                  </w:pPr>
                  <w:r w:rsidRPr="00E0171A">
                    <w:rPr>
                      <w:noProof/>
                    </w:rPr>
                    <w:drawing>
                      <wp:inline distT="0" distB="0" distL="0" distR="0" wp14:anchorId="68794DA8" wp14:editId="10A50771">
                        <wp:extent cx="150495" cy="150495"/>
                        <wp:effectExtent l="0" t="0" r="1905" b="1905"/>
                        <wp:docPr id="538" name="Obrázek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4202" w:type="dxa"/>
                </w:tcPr>
                <w:p w14:paraId="7A47C2DF" w14:textId="6F0E4564" w:rsidR="006E0B96" w:rsidRPr="00E0171A" w:rsidRDefault="00983F97" w:rsidP="006E0B96">
                  <w:pPr>
                    <w:ind w:left="0"/>
                    <w:rPr>
                      <w:sz w:val="18"/>
                      <w:szCs w:val="18"/>
                    </w:rPr>
                  </w:pPr>
                  <w:r>
                    <w:rPr>
                      <w:sz w:val="18"/>
                      <w:szCs w:val="18"/>
                    </w:rPr>
                    <w:t xml:space="preserve">OMM </w:t>
                  </w:r>
                  <w:r w:rsidR="006E0B96">
                    <w:rPr>
                      <w:sz w:val="18"/>
                      <w:szCs w:val="18"/>
                    </w:rPr>
                    <w:t xml:space="preserve">data </w:t>
                  </w:r>
                  <w:r w:rsidR="006E0B96" w:rsidRPr="00E0171A">
                    <w:rPr>
                      <w:sz w:val="18"/>
                      <w:szCs w:val="18"/>
                    </w:rPr>
                    <w:t>is present in OLC</w:t>
                  </w:r>
                </w:p>
              </w:tc>
            </w:tr>
          </w:tbl>
          <w:p w14:paraId="118F6821" w14:textId="77777777" w:rsidR="00DC4341" w:rsidRDefault="00E06AD9" w:rsidP="006E0B96">
            <w:pPr>
              <w:ind w:left="0"/>
            </w:pPr>
            <w:r>
              <w:t xml:space="preserve">  </w:t>
            </w:r>
          </w:p>
          <w:p w14:paraId="01C60D1D" w14:textId="73919762" w:rsidR="009D697C" w:rsidRPr="009D697C" w:rsidRDefault="009D697C" w:rsidP="006E0B96">
            <w:pPr>
              <w:ind w:left="0"/>
              <w:rPr>
                <w:sz w:val="18"/>
                <w:szCs w:val="18"/>
              </w:rPr>
            </w:pPr>
            <w:r w:rsidRPr="009D697C">
              <w:rPr>
                <w:b/>
                <w:bCs/>
                <w:sz w:val="18"/>
                <w:szCs w:val="18"/>
              </w:rPr>
              <w:t xml:space="preserve">NOTE: </w:t>
            </w:r>
            <w:r w:rsidRPr="009D697C">
              <w:rPr>
                <w:sz w:val="18"/>
                <w:szCs w:val="18"/>
              </w:rPr>
              <w:t>OMM row is considered synced when a row is found in OLC database with exactly the same values</w:t>
            </w:r>
            <w:r w:rsidR="00F775CD">
              <w:rPr>
                <w:sz w:val="18"/>
                <w:szCs w:val="18"/>
              </w:rPr>
              <w:t xml:space="preserve"> of </w:t>
            </w:r>
            <w:r w:rsidRPr="009D697C">
              <w:rPr>
                <w:sz w:val="18"/>
                <w:szCs w:val="18"/>
              </w:rPr>
              <w:t>all fields.</w:t>
            </w:r>
          </w:p>
        </w:tc>
      </w:tr>
    </w:tbl>
    <w:p w14:paraId="4F44C5E9" w14:textId="713FA0DD" w:rsidR="00BF7CE9" w:rsidRDefault="00BF7CE9" w:rsidP="00BF7CE9">
      <w:pPr>
        <w:ind w:left="0"/>
        <w:rPr>
          <w:b/>
          <w:bCs/>
        </w:rPr>
      </w:pPr>
    </w:p>
    <w:p w14:paraId="310B3EB7" w14:textId="05226BA6" w:rsidR="00C37125" w:rsidRDefault="00C37125" w:rsidP="00BF7CE9">
      <w:pPr>
        <w:ind w:left="0"/>
      </w:pPr>
      <w:r w:rsidRPr="00FF34D5">
        <w:t xml:space="preserve">Please refer to </w:t>
      </w:r>
      <w:r>
        <w:t>OMM and DMA</w:t>
      </w:r>
      <w:r w:rsidRPr="00FF34D5">
        <w:t xml:space="preserve"> system documentation for more details on the column values.</w:t>
      </w:r>
    </w:p>
    <w:p w14:paraId="148883B8" w14:textId="41ED845F" w:rsidR="00C37125" w:rsidRDefault="00C37125" w:rsidP="00BF7CE9">
      <w:pPr>
        <w:ind w:left="0"/>
      </w:pPr>
    </w:p>
    <w:p w14:paraId="515AB371" w14:textId="038564CC" w:rsidR="00C37125" w:rsidRPr="00625B9E" w:rsidRDefault="00C37125" w:rsidP="008B5462">
      <w:pPr>
        <w:pStyle w:val="Nadpis5"/>
      </w:pPr>
      <w:bookmarkStart w:id="586" w:name="_Toc222472322"/>
      <w:r w:rsidRPr="00625B9E">
        <w:t xml:space="preserve">Process </w:t>
      </w:r>
      <w:r w:rsidR="008B5462">
        <w:t>O</w:t>
      </w:r>
      <w:r w:rsidRPr="00625B9E">
        <w:t>verview</w:t>
      </w:r>
      <w:bookmarkEnd w:id="586"/>
    </w:p>
    <w:p w14:paraId="05667D62" w14:textId="3948711D" w:rsidR="00C37125" w:rsidRDefault="00C37125" w:rsidP="00C37125">
      <w:pPr>
        <w:ind w:left="0"/>
      </w:pPr>
      <w:r>
        <w:t>Following tables are queried for OMM / DMA / OLC sync details:</w:t>
      </w:r>
    </w:p>
    <w:p w14:paraId="2B282FB7" w14:textId="3FBB5294" w:rsidR="00C37125" w:rsidRDefault="00C37125" w:rsidP="00C37125">
      <w:pPr>
        <w:ind w:left="0"/>
      </w:pPr>
    </w:p>
    <w:tbl>
      <w:tblPr>
        <w:tblStyle w:val="Mkatabulky"/>
        <w:tblW w:w="5659" w:type="dxa"/>
        <w:tblInd w:w="-5" w:type="dxa"/>
        <w:tblLook w:val="04A0" w:firstRow="1" w:lastRow="0" w:firstColumn="1" w:lastColumn="0" w:noHBand="0" w:noVBand="1"/>
      </w:tblPr>
      <w:tblGrid>
        <w:gridCol w:w="1756"/>
        <w:gridCol w:w="2306"/>
        <w:gridCol w:w="2086"/>
      </w:tblGrid>
      <w:tr w:rsidR="00DB0464" w14:paraId="787EA93F" w14:textId="77777777" w:rsidTr="00C63CC0">
        <w:trPr>
          <w:trHeight w:val="277"/>
        </w:trPr>
        <w:tc>
          <w:tcPr>
            <w:tcW w:w="1756" w:type="dxa"/>
            <w:shd w:val="clear" w:color="auto" w:fill="D9D9D9" w:themeFill="background1" w:themeFillShade="D9"/>
          </w:tcPr>
          <w:p w14:paraId="060FF1B4" w14:textId="4A8D4294" w:rsidR="00DB0464" w:rsidRPr="00DF00E8" w:rsidRDefault="00DB0464" w:rsidP="00154CAC">
            <w:pPr>
              <w:ind w:left="0"/>
              <w:rPr>
                <w:b/>
                <w:bCs/>
              </w:rPr>
            </w:pPr>
            <w:r>
              <w:rPr>
                <w:b/>
                <w:bCs/>
              </w:rPr>
              <w:t>OMM</w:t>
            </w:r>
          </w:p>
        </w:tc>
        <w:tc>
          <w:tcPr>
            <w:tcW w:w="1817" w:type="dxa"/>
            <w:shd w:val="clear" w:color="auto" w:fill="D9D9D9" w:themeFill="background1" w:themeFillShade="D9"/>
          </w:tcPr>
          <w:p w14:paraId="2CB82CAE" w14:textId="3F1D3330" w:rsidR="00DB0464" w:rsidRPr="00F374A6" w:rsidRDefault="00DB0464" w:rsidP="009D697C">
            <w:pPr>
              <w:ind w:left="0"/>
              <w:rPr>
                <w:b/>
                <w:bCs/>
              </w:rPr>
            </w:pPr>
            <w:r>
              <w:rPr>
                <w:b/>
                <w:bCs/>
              </w:rPr>
              <w:t>DMA</w:t>
            </w:r>
          </w:p>
        </w:tc>
        <w:tc>
          <w:tcPr>
            <w:tcW w:w="2086" w:type="dxa"/>
            <w:shd w:val="clear" w:color="auto" w:fill="D9D9D9" w:themeFill="background1" w:themeFillShade="D9"/>
          </w:tcPr>
          <w:p w14:paraId="3096E215" w14:textId="658ED974" w:rsidR="00DB0464" w:rsidRPr="00DF00E8" w:rsidRDefault="00DB0464" w:rsidP="009D697C">
            <w:pPr>
              <w:ind w:left="0"/>
              <w:rPr>
                <w:b/>
                <w:bCs/>
              </w:rPr>
            </w:pPr>
            <w:r>
              <w:rPr>
                <w:b/>
                <w:bCs/>
              </w:rPr>
              <w:t>OLC</w:t>
            </w:r>
          </w:p>
        </w:tc>
      </w:tr>
      <w:tr w:rsidR="00C63CC0" w:rsidRPr="00B7226E" w14:paraId="425C8C91" w14:textId="77777777" w:rsidTr="00C63CC0">
        <w:trPr>
          <w:trHeight w:val="219"/>
        </w:trPr>
        <w:tc>
          <w:tcPr>
            <w:tcW w:w="1756" w:type="dxa"/>
          </w:tcPr>
          <w:p w14:paraId="2E2FCE00" w14:textId="2C295F13" w:rsidR="00C63CC0" w:rsidRPr="0050060C" w:rsidRDefault="00C63CC0" w:rsidP="00C63CC0">
            <w:pPr>
              <w:ind w:left="0"/>
              <w:rPr>
                <w:rFonts w:ascii="Consolas" w:hAnsi="Consolas"/>
              </w:rPr>
            </w:pPr>
            <w:r w:rsidRPr="0050060C">
              <w:rPr>
                <w:rFonts w:ascii="Consolas" w:hAnsi="Consolas"/>
              </w:rPr>
              <w:t>PACKAGETYPE</w:t>
            </w:r>
          </w:p>
        </w:tc>
        <w:tc>
          <w:tcPr>
            <w:tcW w:w="1817" w:type="dxa"/>
          </w:tcPr>
          <w:p w14:paraId="7AFE9011" w14:textId="6175C007" w:rsidR="00C63CC0" w:rsidRPr="00C63CC0" w:rsidRDefault="00C63CC0" w:rsidP="00C63CC0">
            <w:pPr>
              <w:ind w:left="0"/>
              <w:rPr>
                <w:rFonts w:ascii="Consolas" w:hAnsi="Consolas"/>
              </w:rPr>
            </w:pPr>
            <w:r w:rsidRPr="00C63CC0">
              <w:rPr>
                <w:rFonts w:ascii="Consolas" w:hAnsi="Consolas"/>
              </w:rPr>
              <w:t>PACKAGE_TYPE</w:t>
            </w:r>
          </w:p>
        </w:tc>
        <w:tc>
          <w:tcPr>
            <w:tcW w:w="2086" w:type="dxa"/>
          </w:tcPr>
          <w:p w14:paraId="12E9D39D" w14:textId="47C003EE" w:rsidR="00C63CC0" w:rsidRPr="00C63CC0" w:rsidRDefault="00C63CC0" w:rsidP="00C63CC0">
            <w:pPr>
              <w:ind w:left="0"/>
              <w:rPr>
                <w:rFonts w:ascii="Consolas" w:hAnsi="Consolas"/>
              </w:rPr>
            </w:pPr>
            <w:r w:rsidRPr="00C63CC0">
              <w:rPr>
                <w:rFonts w:ascii="Consolas" w:hAnsi="Consolas"/>
              </w:rPr>
              <w:t>L0_PACKAGETYPE</w:t>
            </w:r>
          </w:p>
        </w:tc>
      </w:tr>
      <w:tr w:rsidR="00C63CC0" w:rsidRPr="00B7226E" w14:paraId="73A3889D" w14:textId="77777777" w:rsidTr="00C63CC0">
        <w:trPr>
          <w:trHeight w:val="219"/>
        </w:trPr>
        <w:tc>
          <w:tcPr>
            <w:tcW w:w="1756" w:type="dxa"/>
          </w:tcPr>
          <w:p w14:paraId="73897D8D" w14:textId="5D324855" w:rsidR="00C63CC0" w:rsidRPr="0050060C" w:rsidRDefault="00C63CC0" w:rsidP="00C63CC0">
            <w:pPr>
              <w:ind w:left="0"/>
              <w:rPr>
                <w:rFonts w:ascii="Consolas" w:hAnsi="Consolas"/>
              </w:rPr>
            </w:pPr>
            <w:r w:rsidRPr="0050060C">
              <w:rPr>
                <w:rFonts w:ascii="Consolas" w:hAnsi="Consolas"/>
              </w:rPr>
              <w:t>SUBSCRIBER</w:t>
            </w:r>
          </w:p>
        </w:tc>
        <w:tc>
          <w:tcPr>
            <w:tcW w:w="1817" w:type="dxa"/>
          </w:tcPr>
          <w:p w14:paraId="7CA2731E" w14:textId="7D54A6D4" w:rsidR="00C63CC0" w:rsidRPr="00C63CC0" w:rsidRDefault="00C63CC0" w:rsidP="00C63CC0">
            <w:pPr>
              <w:ind w:left="0"/>
              <w:rPr>
                <w:rFonts w:ascii="Consolas" w:hAnsi="Consolas"/>
              </w:rPr>
            </w:pPr>
            <w:r w:rsidRPr="00C63CC0">
              <w:rPr>
                <w:rFonts w:ascii="Consolas" w:hAnsi="Consolas"/>
              </w:rPr>
              <w:t>SUBSCRIBER</w:t>
            </w:r>
          </w:p>
        </w:tc>
        <w:tc>
          <w:tcPr>
            <w:tcW w:w="2086" w:type="dxa"/>
          </w:tcPr>
          <w:p w14:paraId="7F27517C" w14:textId="2C6391A3" w:rsidR="00C63CC0" w:rsidRPr="00C63CC0" w:rsidRDefault="00C63CC0" w:rsidP="00C63CC0">
            <w:pPr>
              <w:ind w:left="0"/>
              <w:rPr>
                <w:rFonts w:ascii="Consolas" w:hAnsi="Consolas"/>
              </w:rPr>
            </w:pPr>
            <w:r w:rsidRPr="00C63CC0">
              <w:rPr>
                <w:rFonts w:ascii="Consolas" w:hAnsi="Consolas"/>
              </w:rPr>
              <w:t>L0_SUBSCRIBER</w:t>
            </w:r>
          </w:p>
        </w:tc>
      </w:tr>
      <w:tr w:rsidR="00C63CC0" w:rsidRPr="00B7226E" w14:paraId="792D4350" w14:textId="77777777" w:rsidTr="00C63CC0">
        <w:trPr>
          <w:trHeight w:val="219"/>
        </w:trPr>
        <w:tc>
          <w:tcPr>
            <w:tcW w:w="1756" w:type="dxa"/>
          </w:tcPr>
          <w:p w14:paraId="63BCD2B0" w14:textId="4479DD95" w:rsidR="00C63CC0" w:rsidRPr="0050060C" w:rsidRDefault="00C63CC0" w:rsidP="00C63CC0">
            <w:pPr>
              <w:ind w:left="0"/>
              <w:rPr>
                <w:rFonts w:ascii="Consolas" w:hAnsi="Consolas"/>
              </w:rPr>
            </w:pPr>
            <w:r w:rsidRPr="0050060C">
              <w:rPr>
                <w:rFonts w:ascii="Consolas" w:hAnsi="Consolas"/>
              </w:rPr>
              <w:t>SUBSCRIBER</w:t>
            </w:r>
          </w:p>
        </w:tc>
        <w:tc>
          <w:tcPr>
            <w:tcW w:w="1817" w:type="dxa"/>
          </w:tcPr>
          <w:p w14:paraId="5DEB9A41" w14:textId="6BDB3884" w:rsidR="00C63CC0" w:rsidRPr="00C63CC0" w:rsidRDefault="00C63CC0" w:rsidP="00C63CC0">
            <w:pPr>
              <w:ind w:left="0"/>
              <w:rPr>
                <w:rFonts w:ascii="Consolas" w:hAnsi="Consolas"/>
              </w:rPr>
            </w:pPr>
            <w:r w:rsidRPr="00C63CC0">
              <w:rPr>
                <w:rFonts w:ascii="Consolas" w:hAnsi="Consolas"/>
              </w:rPr>
              <w:t>SUBSCRIBER_TYPE</w:t>
            </w:r>
          </w:p>
        </w:tc>
        <w:tc>
          <w:tcPr>
            <w:tcW w:w="2086" w:type="dxa"/>
          </w:tcPr>
          <w:p w14:paraId="3289942B" w14:textId="02D6DB55" w:rsidR="00C63CC0" w:rsidRPr="00C63CC0" w:rsidRDefault="00C63CC0" w:rsidP="00C63CC0">
            <w:pPr>
              <w:ind w:left="0"/>
              <w:rPr>
                <w:rFonts w:ascii="Consolas" w:hAnsi="Consolas"/>
              </w:rPr>
            </w:pPr>
            <w:r w:rsidRPr="00C63CC0">
              <w:rPr>
                <w:rFonts w:ascii="Consolas" w:hAnsi="Consolas"/>
              </w:rPr>
              <w:t>L0_SUBSCRIBER</w:t>
            </w:r>
          </w:p>
        </w:tc>
      </w:tr>
      <w:tr w:rsidR="00C63CC0" w:rsidRPr="00B7226E" w14:paraId="2FB12834" w14:textId="77777777" w:rsidTr="00C63CC0">
        <w:trPr>
          <w:trHeight w:val="219"/>
        </w:trPr>
        <w:tc>
          <w:tcPr>
            <w:tcW w:w="1756" w:type="dxa"/>
          </w:tcPr>
          <w:p w14:paraId="587C57DC" w14:textId="4FEEC936" w:rsidR="00C63CC0" w:rsidRPr="0050060C" w:rsidRDefault="00C63CC0" w:rsidP="00C63CC0">
            <w:pPr>
              <w:ind w:left="0"/>
              <w:rPr>
                <w:rFonts w:ascii="Consolas" w:hAnsi="Consolas"/>
              </w:rPr>
            </w:pPr>
            <w:r w:rsidRPr="0050060C">
              <w:rPr>
                <w:rFonts w:ascii="Consolas" w:hAnsi="Consolas"/>
              </w:rPr>
              <w:t>SUBSCRIBERTYPE</w:t>
            </w:r>
          </w:p>
        </w:tc>
        <w:tc>
          <w:tcPr>
            <w:tcW w:w="1817" w:type="dxa"/>
          </w:tcPr>
          <w:p w14:paraId="3543803E" w14:textId="541418D0" w:rsidR="00C63CC0" w:rsidRPr="00C63CC0" w:rsidRDefault="00C63CC0" w:rsidP="00C63CC0">
            <w:pPr>
              <w:ind w:left="0"/>
              <w:rPr>
                <w:rFonts w:ascii="Consolas" w:hAnsi="Consolas"/>
              </w:rPr>
            </w:pPr>
            <w:r w:rsidRPr="00C63CC0">
              <w:rPr>
                <w:rFonts w:ascii="Consolas" w:hAnsi="Consolas"/>
              </w:rPr>
              <w:t>SUBSCRIPTION</w:t>
            </w:r>
          </w:p>
        </w:tc>
        <w:tc>
          <w:tcPr>
            <w:tcW w:w="2086" w:type="dxa"/>
          </w:tcPr>
          <w:p w14:paraId="799BA4E2" w14:textId="07A8F970" w:rsidR="00C63CC0" w:rsidRPr="00C63CC0" w:rsidRDefault="00C63CC0" w:rsidP="00C63CC0">
            <w:pPr>
              <w:ind w:left="0"/>
              <w:rPr>
                <w:rFonts w:ascii="Consolas" w:hAnsi="Consolas"/>
              </w:rPr>
            </w:pPr>
            <w:r w:rsidRPr="00C63CC0">
              <w:rPr>
                <w:rFonts w:ascii="Consolas" w:hAnsi="Consolas"/>
              </w:rPr>
              <w:t>L0_SUBSCRIBERTYPE</w:t>
            </w:r>
          </w:p>
        </w:tc>
      </w:tr>
      <w:tr w:rsidR="00C63CC0" w:rsidRPr="00B7226E" w14:paraId="44C15967" w14:textId="77777777" w:rsidTr="00C63CC0">
        <w:trPr>
          <w:trHeight w:val="219"/>
        </w:trPr>
        <w:tc>
          <w:tcPr>
            <w:tcW w:w="1756" w:type="dxa"/>
          </w:tcPr>
          <w:p w14:paraId="3A602AB5" w14:textId="12BF6867" w:rsidR="00C63CC0" w:rsidRPr="0050060C" w:rsidRDefault="00C63CC0" w:rsidP="00C63CC0">
            <w:pPr>
              <w:ind w:left="0"/>
              <w:rPr>
                <w:rFonts w:ascii="Consolas" w:hAnsi="Consolas"/>
              </w:rPr>
            </w:pPr>
            <w:r w:rsidRPr="0050060C">
              <w:rPr>
                <w:rFonts w:ascii="Consolas" w:hAnsi="Consolas"/>
              </w:rPr>
              <w:t>SUBSCRIPTION</w:t>
            </w:r>
          </w:p>
        </w:tc>
        <w:tc>
          <w:tcPr>
            <w:tcW w:w="1817" w:type="dxa"/>
          </w:tcPr>
          <w:p w14:paraId="1653371A" w14:textId="2208BCF4" w:rsidR="00C63CC0" w:rsidRPr="00C63CC0" w:rsidRDefault="00C63CC0" w:rsidP="00C63CC0">
            <w:pPr>
              <w:ind w:left="0"/>
              <w:rPr>
                <w:rFonts w:ascii="Consolas" w:hAnsi="Consolas"/>
              </w:rPr>
            </w:pPr>
            <w:r w:rsidRPr="00C63CC0">
              <w:rPr>
                <w:rFonts w:ascii="Consolas" w:hAnsi="Consolas"/>
              </w:rPr>
              <w:t>SUBSCRIPTION_PERIOD</w:t>
            </w:r>
          </w:p>
        </w:tc>
        <w:tc>
          <w:tcPr>
            <w:tcW w:w="2086" w:type="dxa"/>
          </w:tcPr>
          <w:p w14:paraId="11758FA7" w14:textId="787601F2" w:rsidR="00C63CC0" w:rsidRPr="00C63CC0" w:rsidRDefault="00C63CC0" w:rsidP="00C63CC0">
            <w:pPr>
              <w:ind w:left="0"/>
              <w:rPr>
                <w:rFonts w:ascii="Consolas" w:hAnsi="Consolas"/>
              </w:rPr>
            </w:pPr>
            <w:r w:rsidRPr="00C63CC0">
              <w:rPr>
                <w:rFonts w:ascii="Consolas" w:hAnsi="Consolas"/>
              </w:rPr>
              <w:t>L0_SUBSCRIPTION</w:t>
            </w:r>
          </w:p>
        </w:tc>
      </w:tr>
      <w:tr w:rsidR="00C63CC0" w:rsidRPr="00B7226E" w14:paraId="1CBDA327" w14:textId="77777777" w:rsidTr="00C63CC0">
        <w:trPr>
          <w:trHeight w:val="219"/>
        </w:trPr>
        <w:tc>
          <w:tcPr>
            <w:tcW w:w="1756" w:type="dxa"/>
          </w:tcPr>
          <w:p w14:paraId="488FA3A7" w14:textId="40D7ACA0" w:rsidR="00C63CC0" w:rsidRPr="0050060C" w:rsidRDefault="00C63CC0" w:rsidP="00C63CC0">
            <w:pPr>
              <w:ind w:left="0"/>
              <w:rPr>
                <w:rFonts w:ascii="Consolas" w:hAnsi="Consolas"/>
              </w:rPr>
            </w:pPr>
            <w:r w:rsidRPr="0050060C">
              <w:rPr>
                <w:rFonts w:ascii="Consolas" w:hAnsi="Consolas"/>
              </w:rPr>
              <w:t>USAGE</w:t>
            </w:r>
          </w:p>
        </w:tc>
        <w:tc>
          <w:tcPr>
            <w:tcW w:w="1817" w:type="dxa"/>
          </w:tcPr>
          <w:p w14:paraId="49861256" w14:textId="4B0B84BE" w:rsidR="00C63CC0" w:rsidRPr="00C63CC0" w:rsidRDefault="00C63CC0" w:rsidP="00C63CC0">
            <w:pPr>
              <w:ind w:left="0"/>
              <w:rPr>
                <w:rFonts w:ascii="Consolas" w:hAnsi="Consolas"/>
              </w:rPr>
            </w:pPr>
          </w:p>
        </w:tc>
        <w:tc>
          <w:tcPr>
            <w:tcW w:w="2086" w:type="dxa"/>
          </w:tcPr>
          <w:p w14:paraId="377A50D3" w14:textId="6235A3F4" w:rsidR="00C63CC0" w:rsidRPr="00C63CC0" w:rsidRDefault="00C63CC0" w:rsidP="00C63CC0">
            <w:pPr>
              <w:ind w:left="0"/>
              <w:rPr>
                <w:rFonts w:ascii="Consolas" w:hAnsi="Consolas"/>
              </w:rPr>
            </w:pPr>
            <w:r w:rsidRPr="00C63CC0">
              <w:rPr>
                <w:rFonts w:ascii="Consolas" w:hAnsi="Consolas"/>
              </w:rPr>
              <w:t>L0_USAGE</w:t>
            </w:r>
          </w:p>
        </w:tc>
      </w:tr>
    </w:tbl>
    <w:p w14:paraId="47E4B958" w14:textId="77777777" w:rsidR="00C37125" w:rsidRDefault="00C37125" w:rsidP="00C37125">
      <w:pPr>
        <w:ind w:left="0"/>
      </w:pPr>
    </w:p>
    <w:p w14:paraId="2CA74D45" w14:textId="3089BC6F" w:rsidR="00C37125" w:rsidRDefault="00C37125" w:rsidP="008B5462">
      <w:pPr>
        <w:pStyle w:val="Nadpis5"/>
      </w:pPr>
      <w:bookmarkStart w:id="587" w:name="_Toc222472323"/>
      <w:r w:rsidRPr="00B64FF8">
        <w:t xml:space="preserve">Role </w:t>
      </w:r>
      <w:r w:rsidR="008B5462">
        <w:t>D</w:t>
      </w:r>
      <w:r>
        <w:t>ifferences</w:t>
      </w:r>
      <w:bookmarkEnd w:id="58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37125" w:rsidRPr="00DF00E8" w14:paraId="65382B96" w14:textId="77777777" w:rsidTr="00154CAC">
        <w:trPr>
          <w:trHeight w:val="277"/>
        </w:trPr>
        <w:tc>
          <w:tcPr>
            <w:tcW w:w="3490" w:type="dxa"/>
            <w:shd w:val="clear" w:color="auto" w:fill="D9D9D9" w:themeFill="background1" w:themeFillShade="D9"/>
          </w:tcPr>
          <w:p w14:paraId="690A854C" w14:textId="77777777" w:rsidR="00C37125" w:rsidRPr="00DF00E8" w:rsidRDefault="00C37125" w:rsidP="00154CAC">
            <w:pPr>
              <w:ind w:left="0"/>
              <w:rPr>
                <w:b/>
                <w:bCs/>
              </w:rPr>
            </w:pPr>
            <w:r>
              <w:rPr>
                <w:b/>
                <w:bCs/>
              </w:rPr>
              <w:t>Action / Role</w:t>
            </w:r>
          </w:p>
        </w:tc>
        <w:tc>
          <w:tcPr>
            <w:tcW w:w="1163" w:type="dxa"/>
            <w:shd w:val="clear" w:color="auto" w:fill="D9D9D9" w:themeFill="background1" w:themeFillShade="D9"/>
          </w:tcPr>
          <w:p w14:paraId="53A8A4C7" w14:textId="77777777" w:rsidR="00C37125" w:rsidRPr="00F374A6" w:rsidRDefault="00C37125" w:rsidP="00154CAC">
            <w:pPr>
              <w:ind w:left="0"/>
              <w:jc w:val="center"/>
              <w:rPr>
                <w:b/>
                <w:bCs/>
              </w:rPr>
            </w:pPr>
            <w:r w:rsidRPr="00F374A6">
              <w:rPr>
                <w:b/>
                <w:bCs/>
              </w:rPr>
              <w:t>ADMIN</w:t>
            </w:r>
          </w:p>
        </w:tc>
        <w:tc>
          <w:tcPr>
            <w:tcW w:w="1163" w:type="dxa"/>
            <w:shd w:val="clear" w:color="auto" w:fill="D9D9D9" w:themeFill="background1" w:themeFillShade="D9"/>
          </w:tcPr>
          <w:p w14:paraId="07C63CEA" w14:textId="77777777" w:rsidR="00C37125" w:rsidRPr="00DF00E8" w:rsidRDefault="00C37125" w:rsidP="00154CAC">
            <w:pPr>
              <w:ind w:left="0"/>
              <w:jc w:val="center"/>
              <w:rPr>
                <w:b/>
                <w:bCs/>
              </w:rPr>
            </w:pPr>
            <w:r>
              <w:rPr>
                <w:b/>
                <w:bCs/>
              </w:rPr>
              <w:t>LEAD</w:t>
            </w:r>
          </w:p>
        </w:tc>
        <w:tc>
          <w:tcPr>
            <w:tcW w:w="1180" w:type="dxa"/>
            <w:shd w:val="clear" w:color="auto" w:fill="D9D9D9" w:themeFill="background1" w:themeFillShade="D9"/>
          </w:tcPr>
          <w:p w14:paraId="5B1B8F95" w14:textId="77777777" w:rsidR="00C37125" w:rsidRPr="00DF00E8" w:rsidRDefault="00C37125" w:rsidP="00154CAC">
            <w:pPr>
              <w:ind w:left="0"/>
              <w:jc w:val="center"/>
              <w:rPr>
                <w:b/>
                <w:bCs/>
              </w:rPr>
            </w:pPr>
            <w:r>
              <w:rPr>
                <w:b/>
                <w:bCs/>
              </w:rPr>
              <w:t>TESTING-VF</w:t>
            </w:r>
          </w:p>
        </w:tc>
        <w:tc>
          <w:tcPr>
            <w:tcW w:w="1180" w:type="dxa"/>
            <w:shd w:val="clear" w:color="auto" w:fill="D9D9D9" w:themeFill="background1" w:themeFillShade="D9"/>
          </w:tcPr>
          <w:p w14:paraId="4B603845" w14:textId="77777777" w:rsidR="00C37125" w:rsidRPr="00DF00E8" w:rsidRDefault="00C37125" w:rsidP="00154CAC">
            <w:pPr>
              <w:ind w:left="0"/>
              <w:jc w:val="center"/>
              <w:rPr>
                <w:b/>
                <w:bCs/>
              </w:rPr>
            </w:pPr>
            <w:r>
              <w:rPr>
                <w:b/>
                <w:bCs/>
              </w:rPr>
              <w:t>TESTING-IBM</w:t>
            </w:r>
          </w:p>
        </w:tc>
        <w:tc>
          <w:tcPr>
            <w:tcW w:w="1180" w:type="dxa"/>
            <w:shd w:val="clear" w:color="auto" w:fill="D9D9D9" w:themeFill="background1" w:themeFillShade="D9"/>
          </w:tcPr>
          <w:p w14:paraId="455B938C" w14:textId="77777777" w:rsidR="00C37125" w:rsidRPr="00DF00E8" w:rsidRDefault="00C37125" w:rsidP="00154CAC">
            <w:pPr>
              <w:ind w:left="0"/>
              <w:jc w:val="center"/>
              <w:rPr>
                <w:b/>
                <w:bCs/>
              </w:rPr>
            </w:pPr>
            <w:r>
              <w:rPr>
                <w:b/>
                <w:bCs/>
              </w:rPr>
              <w:t>TESTING-V2</w:t>
            </w:r>
          </w:p>
        </w:tc>
      </w:tr>
      <w:tr w:rsidR="00C37125" w14:paraId="7C4F159E" w14:textId="77777777" w:rsidTr="00154CAC">
        <w:trPr>
          <w:trHeight w:val="219"/>
        </w:trPr>
        <w:tc>
          <w:tcPr>
            <w:tcW w:w="3490" w:type="dxa"/>
          </w:tcPr>
          <w:p w14:paraId="36ED0F81" w14:textId="4590A08E" w:rsidR="00C37125" w:rsidRPr="00D771E3" w:rsidRDefault="00C37125" w:rsidP="00154CAC">
            <w:pPr>
              <w:ind w:left="0"/>
              <w:rPr>
                <w:b/>
                <w:bCs/>
              </w:rPr>
            </w:pPr>
            <w:r w:rsidRPr="00D771E3">
              <w:rPr>
                <w:b/>
                <w:bCs/>
              </w:rPr>
              <w:t xml:space="preserve">Access to </w:t>
            </w:r>
            <w:r w:rsidR="00DB0464">
              <w:rPr>
                <w:b/>
                <w:bCs/>
              </w:rPr>
              <w:t>OMM &amp; DMA Status</w:t>
            </w:r>
          </w:p>
        </w:tc>
        <w:tc>
          <w:tcPr>
            <w:tcW w:w="1163" w:type="dxa"/>
          </w:tcPr>
          <w:p w14:paraId="3F78A4ED" w14:textId="77777777" w:rsidR="00C37125" w:rsidRDefault="00C37125" w:rsidP="00154CAC">
            <w:pPr>
              <w:ind w:left="0"/>
              <w:jc w:val="center"/>
            </w:pPr>
            <w:r>
              <w:t>Y</w:t>
            </w:r>
          </w:p>
        </w:tc>
        <w:tc>
          <w:tcPr>
            <w:tcW w:w="1163" w:type="dxa"/>
          </w:tcPr>
          <w:p w14:paraId="125BE281" w14:textId="77777777" w:rsidR="00C37125" w:rsidRPr="00D771E3" w:rsidRDefault="00C37125" w:rsidP="00154CAC">
            <w:pPr>
              <w:ind w:left="0"/>
              <w:jc w:val="center"/>
            </w:pPr>
            <w:r w:rsidRPr="00D771E3">
              <w:t>Y</w:t>
            </w:r>
          </w:p>
        </w:tc>
        <w:tc>
          <w:tcPr>
            <w:tcW w:w="1180" w:type="dxa"/>
          </w:tcPr>
          <w:p w14:paraId="6A0D3080" w14:textId="77777777" w:rsidR="00C37125" w:rsidRPr="00D771E3" w:rsidRDefault="00C37125" w:rsidP="00154CAC">
            <w:pPr>
              <w:ind w:left="0"/>
              <w:jc w:val="center"/>
            </w:pPr>
            <w:r>
              <w:t>N</w:t>
            </w:r>
          </w:p>
        </w:tc>
        <w:tc>
          <w:tcPr>
            <w:tcW w:w="1180" w:type="dxa"/>
          </w:tcPr>
          <w:p w14:paraId="170A7CD6" w14:textId="77777777" w:rsidR="00C37125" w:rsidRPr="00D771E3" w:rsidRDefault="00C37125" w:rsidP="00154CAC">
            <w:pPr>
              <w:ind w:left="0"/>
              <w:jc w:val="center"/>
            </w:pPr>
            <w:r>
              <w:t>Y</w:t>
            </w:r>
          </w:p>
        </w:tc>
        <w:tc>
          <w:tcPr>
            <w:tcW w:w="1180" w:type="dxa"/>
          </w:tcPr>
          <w:p w14:paraId="0863EB85" w14:textId="77777777" w:rsidR="00C37125" w:rsidRPr="00D771E3" w:rsidRDefault="00C37125" w:rsidP="00154CAC">
            <w:pPr>
              <w:ind w:left="0"/>
              <w:jc w:val="center"/>
            </w:pPr>
            <w:r>
              <w:t>N</w:t>
            </w:r>
          </w:p>
        </w:tc>
      </w:tr>
    </w:tbl>
    <w:p w14:paraId="41B91248" w14:textId="77777777" w:rsidR="00C37125" w:rsidRPr="007471FB" w:rsidRDefault="00C37125" w:rsidP="00103200">
      <w:pPr>
        <w:rPr>
          <w:b/>
          <w:bCs/>
        </w:rPr>
      </w:pPr>
    </w:p>
    <w:p w14:paraId="0F2A0780" w14:textId="1CC4BBAE" w:rsidR="004E7CA4" w:rsidRDefault="004E7CA4" w:rsidP="000A1322">
      <w:pPr>
        <w:pStyle w:val="Nadpis5"/>
      </w:pPr>
      <w:bookmarkStart w:id="588" w:name="_Setting_Data_Usage"/>
      <w:bookmarkStart w:id="589" w:name="_Toc222472324"/>
      <w:bookmarkEnd w:id="588"/>
      <w:r>
        <w:t xml:space="preserve">Setting </w:t>
      </w:r>
      <w:r w:rsidR="007809CD">
        <w:t xml:space="preserve">Data </w:t>
      </w:r>
      <w:r>
        <w:t>Usage</w:t>
      </w:r>
      <w:bookmarkEnd w:id="589"/>
      <w:r>
        <w:t xml:space="preserve"> </w:t>
      </w:r>
    </w:p>
    <w:p w14:paraId="16951B1A" w14:textId="0C16C32E" w:rsidR="00740600" w:rsidRDefault="00740600" w:rsidP="00740600">
      <w:pPr>
        <w:ind w:left="0"/>
      </w:pPr>
      <w:r w:rsidRPr="00E02E02">
        <w:t>In</w:t>
      </w:r>
      <w:r w:rsidRPr="00E02E02">
        <w:rPr>
          <w:b/>
          <w:bCs/>
          <w:i/>
          <w:iCs w:val="0"/>
        </w:rPr>
        <w:t xml:space="preserve"> </w:t>
      </w:r>
      <w:r>
        <w:rPr>
          <w:b/>
          <w:bCs/>
        </w:rPr>
        <w:t xml:space="preserve">Extended </w:t>
      </w:r>
      <w:r w:rsidRPr="00E02E02">
        <w:t xml:space="preserve">data set, select a row in OMM Status grid that contains a usage period. Press </w:t>
      </w:r>
      <w:r w:rsidRPr="00E02E02">
        <w:rPr>
          <w:b/>
          <w:bCs/>
          <w:sz w:val="18"/>
          <w:szCs w:val="18"/>
        </w:rPr>
        <w:t>Set Usage</w:t>
      </w:r>
      <w:r>
        <w:t xml:space="preserve"> b</w:t>
      </w:r>
      <w:r w:rsidRPr="00E02E02">
        <w:t>utton and select one of the below options to set the data usage in the usage period</w:t>
      </w:r>
      <w:r>
        <w:t>:</w:t>
      </w:r>
    </w:p>
    <w:p w14:paraId="604A6944" w14:textId="21B54054" w:rsidR="001B0C35" w:rsidRDefault="001B0C35" w:rsidP="00740600">
      <w:pPr>
        <w:ind w:left="0"/>
      </w:pPr>
    </w:p>
    <w:tbl>
      <w:tblPr>
        <w:tblStyle w:val="Mkatabulky"/>
        <w:tblW w:w="9356" w:type="dxa"/>
        <w:tblInd w:w="-5" w:type="dxa"/>
        <w:tblLook w:val="04A0" w:firstRow="1" w:lastRow="0" w:firstColumn="1" w:lastColumn="0" w:noHBand="0" w:noVBand="1"/>
      </w:tblPr>
      <w:tblGrid>
        <w:gridCol w:w="2410"/>
        <w:gridCol w:w="6946"/>
      </w:tblGrid>
      <w:tr w:rsidR="001B0C35" w:rsidRPr="00DF00E8" w14:paraId="16FD7ED6" w14:textId="77777777" w:rsidTr="001B0C35">
        <w:trPr>
          <w:trHeight w:val="701"/>
        </w:trPr>
        <w:tc>
          <w:tcPr>
            <w:tcW w:w="2410" w:type="dxa"/>
            <w:shd w:val="clear" w:color="auto" w:fill="D9D9D9" w:themeFill="background1" w:themeFillShade="D9"/>
          </w:tcPr>
          <w:p w14:paraId="3E822785" w14:textId="1C109CD5" w:rsidR="001B0C35" w:rsidRPr="00DF00E8" w:rsidRDefault="001B0C35" w:rsidP="00154CAC">
            <w:pPr>
              <w:ind w:left="0"/>
              <w:rPr>
                <w:b/>
                <w:bCs/>
              </w:rPr>
            </w:pPr>
            <w:r>
              <w:rPr>
                <w:b/>
                <w:bCs/>
              </w:rPr>
              <w:lastRenderedPageBreak/>
              <w:t>Option</w:t>
            </w:r>
          </w:p>
        </w:tc>
        <w:tc>
          <w:tcPr>
            <w:tcW w:w="6946" w:type="dxa"/>
            <w:shd w:val="clear" w:color="auto" w:fill="D9D9D9" w:themeFill="background1" w:themeFillShade="D9"/>
          </w:tcPr>
          <w:p w14:paraId="2232EEBD" w14:textId="77777777" w:rsidR="001B0C35" w:rsidRPr="00DF00E8" w:rsidRDefault="001B0C35" w:rsidP="00154CAC">
            <w:pPr>
              <w:ind w:left="0"/>
              <w:rPr>
                <w:b/>
                <w:bCs/>
              </w:rPr>
            </w:pPr>
            <w:r w:rsidRPr="00DF00E8">
              <w:rPr>
                <w:b/>
                <w:bCs/>
              </w:rPr>
              <w:t>Description</w:t>
            </w:r>
          </w:p>
        </w:tc>
      </w:tr>
      <w:tr w:rsidR="001B0C35" w:rsidRPr="00AD3D46" w14:paraId="2EB7058F" w14:textId="77777777" w:rsidTr="001B0C35">
        <w:trPr>
          <w:trHeight w:val="219"/>
        </w:trPr>
        <w:tc>
          <w:tcPr>
            <w:tcW w:w="2410" w:type="dxa"/>
          </w:tcPr>
          <w:p w14:paraId="15F797BC" w14:textId="6E0E1823" w:rsidR="001B0C35" w:rsidRPr="00447552" w:rsidRDefault="001B0C35" w:rsidP="001B0C35">
            <w:pPr>
              <w:ind w:left="0"/>
              <w:rPr>
                <w:b/>
                <w:bCs/>
                <w:sz w:val="18"/>
                <w:szCs w:val="18"/>
              </w:rPr>
            </w:pPr>
            <w:r w:rsidRPr="008D3C8A">
              <w:rPr>
                <w:rFonts w:ascii="Consolas" w:hAnsi="Consolas"/>
              </w:rPr>
              <w:t>Almost 75% of FUP</w:t>
            </w:r>
          </w:p>
        </w:tc>
        <w:tc>
          <w:tcPr>
            <w:tcW w:w="6946" w:type="dxa"/>
          </w:tcPr>
          <w:p w14:paraId="3DB04795" w14:textId="3E56B429" w:rsidR="001B0C35" w:rsidRPr="00AD3D46" w:rsidRDefault="00160AD8" w:rsidP="001B0C35">
            <w:pPr>
              <w:ind w:left="0"/>
            </w:pPr>
            <w:r>
              <w:t xml:space="preserve">Sets data usage to </w:t>
            </w:r>
            <w:r w:rsidRPr="00160AD8">
              <w:rPr>
                <w:rFonts w:ascii="Consolas" w:hAnsi="Consolas"/>
              </w:rPr>
              <w:t>TRUNC(FUP_LIMIT/100*75)-1</w:t>
            </w:r>
            <w:r>
              <w:t xml:space="preserve"> bytes</w:t>
            </w:r>
            <w:r w:rsidR="00952115">
              <w:t>.</w:t>
            </w:r>
          </w:p>
        </w:tc>
      </w:tr>
      <w:tr w:rsidR="001B0C35" w:rsidRPr="00AD3D46" w14:paraId="51B22048" w14:textId="77777777" w:rsidTr="001B0C35">
        <w:trPr>
          <w:trHeight w:val="219"/>
        </w:trPr>
        <w:tc>
          <w:tcPr>
            <w:tcW w:w="2410" w:type="dxa"/>
          </w:tcPr>
          <w:p w14:paraId="08F53997" w14:textId="2DC0D7E6" w:rsidR="001B0C35" w:rsidRDefault="001B0C35" w:rsidP="001B0C35">
            <w:pPr>
              <w:ind w:left="0"/>
              <w:rPr>
                <w:b/>
                <w:bCs/>
                <w:sz w:val="18"/>
                <w:szCs w:val="18"/>
              </w:rPr>
            </w:pPr>
            <w:r w:rsidRPr="008D3C8A">
              <w:rPr>
                <w:rFonts w:ascii="Consolas" w:hAnsi="Consolas"/>
              </w:rPr>
              <w:t>Almost 90% of FUP</w:t>
            </w:r>
          </w:p>
        </w:tc>
        <w:tc>
          <w:tcPr>
            <w:tcW w:w="6946" w:type="dxa"/>
          </w:tcPr>
          <w:p w14:paraId="42AF147F" w14:textId="1F4A5A0B" w:rsidR="001B0C35" w:rsidRDefault="00160AD8" w:rsidP="001B0C35">
            <w:pPr>
              <w:ind w:left="0"/>
            </w:pPr>
            <w:r>
              <w:t xml:space="preserve">Sets data usage to </w:t>
            </w:r>
            <w:r w:rsidRPr="00160AD8">
              <w:rPr>
                <w:rFonts w:ascii="Consolas" w:hAnsi="Consolas"/>
              </w:rPr>
              <w:t>TRUNC(FUP_LIMIT/100*</w:t>
            </w:r>
            <w:r>
              <w:rPr>
                <w:rFonts w:ascii="Consolas" w:hAnsi="Consolas"/>
              </w:rPr>
              <w:t>90</w:t>
            </w:r>
            <w:r w:rsidRPr="00160AD8">
              <w:rPr>
                <w:rFonts w:ascii="Consolas" w:hAnsi="Consolas"/>
              </w:rPr>
              <w:t>)-1</w:t>
            </w:r>
            <w:r>
              <w:t xml:space="preserve"> bytes</w:t>
            </w:r>
            <w:r w:rsidR="00952115">
              <w:t>.</w:t>
            </w:r>
          </w:p>
        </w:tc>
      </w:tr>
      <w:tr w:rsidR="001B0C35" w:rsidRPr="00AD3D46" w14:paraId="1EBCD890" w14:textId="77777777" w:rsidTr="001B0C35">
        <w:trPr>
          <w:trHeight w:val="219"/>
        </w:trPr>
        <w:tc>
          <w:tcPr>
            <w:tcW w:w="2410" w:type="dxa"/>
          </w:tcPr>
          <w:p w14:paraId="26B97A13" w14:textId="5A275CA8" w:rsidR="001B0C35" w:rsidRDefault="001B0C35" w:rsidP="001B0C35">
            <w:pPr>
              <w:ind w:left="0"/>
              <w:rPr>
                <w:b/>
                <w:bCs/>
                <w:sz w:val="18"/>
                <w:szCs w:val="18"/>
              </w:rPr>
            </w:pPr>
            <w:r w:rsidRPr="008D3C8A">
              <w:rPr>
                <w:rFonts w:ascii="Consolas" w:hAnsi="Consolas"/>
              </w:rPr>
              <w:t>Almost 100% of FUP</w:t>
            </w:r>
          </w:p>
        </w:tc>
        <w:tc>
          <w:tcPr>
            <w:tcW w:w="6946" w:type="dxa"/>
          </w:tcPr>
          <w:p w14:paraId="348CF5C2" w14:textId="026D26F9" w:rsidR="001B0C35" w:rsidRDefault="00160AD8" w:rsidP="001B0C35">
            <w:pPr>
              <w:ind w:left="0"/>
            </w:pPr>
            <w:r>
              <w:t xml:space="preserve">Sets data usage to </w:t>
            </w:r>
            <w:r w:rsidRPr="00160AD8">
              <w:rPr>
                <w:rFonts w:ascii="Consolas" w:hAnsi="Consolas"/>
              </w:rPr>
              <w:t>FUP_LIMIT-1</w:t>
            </w:r>
            <w:r>
              <w:t xml:space="preserve"> bytes</w:t>
            </w:r>
            <w:r w:rsidR="00952115">
              <w:t>.</w:t>
            </w:r>
          </w:p>
        </w:tc>
      </w:tr>
      <w:tr w:rsidR="001B0C35" w:rsidRPr="00AD3D46" w14:paraId="5D755E04" w14:textId="77777777" w:rsidTr="001B0C35">
        <w:trPr>
          <w:trHeight w:val="219"/>
        </w:trPr>
        <w:tc>
          <w:tcPr>
            <w:tcW w:w="2410" w:type="dxa"/>
          </w:tcPr>
          <w:p w14:paraId="4DCCD1EC" w14:textId="331A8B86" w:rsidR="001B0C35" w:rsidRDefault="001B0C35" w:rsidP="001B0C35">
            <w:pPr>
              <w:ind w:left="0"/>
              <w:rPr>
                <w:b/>
                <w:bCs/>
                <w:sz w:val="18"/>
                <w:szCs w:val="18"/>
              </w:rPr>
            </w:pPr>
            <w:r w:rsidRPr="008D3C8A">
              <w:rPr>
                <w:rFonts w:ascii="Consolas" w:hAnsi="Consolas"/>
              </w:rPr>
              <w:t>Exactly 100% of FUP</w:t>
            </w:r>
          </w:p>
        </w:tc>
        <w:tc>
          <w:tcPr>
            <w:tcW w:w="6946" w:type="dxa"/>
          </w:tcPr>
          <w:p w14:paraId="459E1AC2" w14:textId="307CE32B" w:rsidR="001B0C35" w:rsidRDefault="00160AD8" w:rsidP="001B0C35">
            <w:pPr>
              <w:ind w:left="0"/>
            </w:pPr>
            <w:r>
              <w:t xml:space="preserve">Sets data usage to </w:t>
            </w:r>
            <w:r w:rsidRPr="00160AD8">
              <w:rPr>
                <w:rFonts w:ascii="Consolas" w:hAnsi="Consolas"/>
              </w:rPr>
              <w:t>FUP_LIMIT</w:t>
            </w:r>
            <w:r>
              <w:t xml:space="preserve"> bytes</w:t>
            </w:r>
            <w:r w:rsidR="00952115">
              <w:t>.</w:t>
            </w:r>
          </w:p>
        </w:tc>
      </w:tr>
    </w:tbl>
    <w:p w14:paraId="41719C33" w14:textId="77777777" w:rsidR="001B0C35" w:rsidRDefault="001B0C35" w:rsidP="00740600">
      <w:pPr>
        <w:ind w:left="0"/>
      </w:pPr>
    </w:p>
    <w:p w14:paraId="24BD8B16" w14:textId="091323F2" w:rsidR="00452920" w:rsidRPr="00452920" w:rsidRDefault="00452920" w:rsidP="00232520">
      <w:pPr>
        <w:ind w:left="0"/>
      </w:pPr>
      <w:r w:rsidRPr="00452920">
        <w:rPr>
          <w:b/>
          <w:bCs/>
        </w:rPr>
        <w:t xml:space="preserve">NOTE: </w:t>
      </w:r>
      <w:r w:rsidRPr="00452920">
        <w:t>If</w:t>
      </w:r>
      <w:r>
        <w:t xml:space="preserve"> usage period is unknown for selected row, the button will not be accessible.</w:t>
      </w:r>
    </w:p>
    <w:p w14:paraId="176509DD" w14:textId="77777777" w:rsidR="00452920" w:rsidRDefault="00452920" w:rsidP="00232520">
      <w:pPr>
        <w:ind w:left="0"/>
        <w:rPr>
          <w:b/>
          <w:bCs/>
          <w:i/>
          <w:iCs w:val="0"/>
        </w:rPr>
      </w:pPr>
    </w:p>
    <w:p w14:paraId="4AC5DF83" w14:textId="4B7294AE" w:rsidR="00232520" w:rsidRPr="00625B9E" w:rsidRDefault="00232520" w:rsidP="008B5462">
      <w:pPr>
        <w:pStyle w:val="Nadpis6"/>
      </w:pPr>
      <w:bookmarkStart w:id="590" w:name="_Toc222472325"/>
      <w:r w:rsidRPr="00625B9E">
        <w:t xml:space="preserve">Process </w:t>
      </w:r>
      <w:r w:rsidR="008B5462">
        <w:t>O</w:t>
      </w:r>
      <w:r w:rsidRPr="00625B9E">
        <w:t>verview</w:t>
      </w:r>
      <w:bookmarkEnd w:id="590"/>
    </w:p>
    <w:p w14:paraId="73BAF8AC" w14:textId="6A3F9C4D" w:rsidR="00232520" w:rsidRDefault="00232520">
      <w:pPr>
        <w:pStyle w:val="Odstavecseseznamem"/>
        <w:numPr>
          <w:ilvl w:val="0"/>
          <w:numId w:val="82"/>
        </w:numPr>
      </w:pPr>
      <w:r w:rsidRPr="00B6422B">
        <w:rPr>
          <w:rFonts w:ascii="Consolas" w:hAnsi="Consolas"/>
        </w:rPr>
        <w:t>USAGE</w:t>
      </w:r>
      <w:r>
        <w:t xml:space="preserve"> and </w:t>
      </w:r>
      <w:r w:rsidRPr="00B6422B">
        <w:rPr>
          <w:rFonts w:ascii="Consolas" w:hAnsi="Consolas"/>
        </w:rPr>
        <w:t>TOTAL_USAGE</w:t>
      </w:r>
      <w:r>
        <w:t xml:space="preserve"> values are updated in OMM table </w:t>
      </w:r>
      <w:r w:rsidRPr="00B6422B">
        <w:rPr>
          <w:rFonts w:ascii="Consolas" w:hAnsi="Consolas"/>
        </w:rPr>
        <w:t>USAGE</w:t>
      </w:r>
      <w:r w:rsidR="00D273B9" w:rsidRPr="00D273B9">
        <w:t xml:space="preserve"> for selected </w:t>
      </w:r>
      <w:r w:rsidR="00D273B9" w:rsidRPr="00B6422B">
        <w:rPr>
          <w:i/>
          <w:iCs w:val="0"/>
        </w:rPr>
        <w:t>(usage)</w:t>
      </w:r>
      <w:r w:rsidR="00D273B9" w:rsidRPr="00D273B9">
        <w:t xml:space="preserve"> </w:t>
      </w:r>
      <w:r w:rsidR="00D273B9" w:rsidRPr="00B6422B">
        <w:rPr>
          <w:rFonts w:ascii="Consolas" w:hAnsi="Consolas"/>
        </w:rPr>
        <w:t>ID</w:t>
      </w:r>
      <w:r>
        <w:t>.</w:t>
      </w:r>
    </w:p>
    <w:p w14:paraId="255C252B" w14:textId="4AD668D7" w:rsidR="00B6422B" w:rsidRPr="0074249A" w:rsidRDefault="003E75F5">
      <w:pPr>
        <w:pStyle w:val="Odstavecseseznamem"/>
        <w:numPr>
          <w:ilvl w:val="0"/>
          <w:numId w:val="82"/>
        </w:numPr>
      </w:pPr>
      <w:r>
        <w:t>Reload data</w:t>
      </w:r>
      <w:r w:rsidR="007C22BC">
        <w:t xml:space="preserve"> in status grids</w:t>
      </w:r>
    </w:p>
    <w:p w14:paraId="4A5447B3" w14:textId="77777777" w:rsidR="00A1162D" w:rsidRDefault="00A1162D" w:rsidP="001529F6">
      <w:pPr>
        <w:ind w:left="0"/>
      </w:pPr>
    </w:p>
    <w:p w14:paraId="2B859016" w14:textId="39D52C8A" w:rsidR="00AE5ADC" w:rsidRDefault="00AE5ADC" w:rsidP="00CD44D1">
      <w:pPr>
        <w:pStyle w:val="Nadpis3"/>
      </w:pPr>
      <w:bookmarkStart w:id="591" w:name="_Toc222472326"/>
      <w:r>
        <w:t>MNP Status</w:t>
      </w:r>
      <w:bookmarkEnd w:id="591"/>
    </w:p>
    <w:p w14:paraId="47BFF776" w14:textId="59212EA9" w:rsidR="00342880" w:rsidRDefault="00342880" w:rsidP="0034288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sidR="00EA2C75">
        <w:rPr>
          <w:b/>
          <w:bCs/>
          <w:sz w:val="18"/>
          <w:szCs w:val="18"/>
        </w:rPr>
        <w:t>MNP</w:t>
      </w:r>
      <w:r>
        <w:rPr>
          <w:b/>
          <w:bCs/>
          <w:sz w:val="18"/>
          <w:szCs w:val="18"/>
        </w:rPr>
        <w:t xml:space="preserve"> Status</w:t>
      </w:r>
      <w:r>
        <w:t xml:space="preserve"> from the main menu to open </w:t>
      </w:r>
      <w:r w:rsidR="00EA2C75">
        <w:t xml:space="preserve">MNP </w:t>
      </w:r>
      <w:r>
        <w:t>Status form for MSISDN</w:t>
      </w:r>
      <w:r w:rsidR="00EA2C75">
        <w:t>(s)</w:t>
      </w:r>
      <w:r>
        <w:t xml:space="preserve"> selected in the main grid</w:t>
      </w:r>
      <w:r w:rsidR="007C74F0">
        <w:t>.</w:t>
      </w:r>
    </w:p>
    <w:p w14:paraId="2A8541D6" w14:textId="77777777" w:rsidR="00342880" w:rsidRPr="003700E3" w:rsidRDefault="00342880" w:rsidP="00342880">
      <w:pPr>
        <w:ind w:left="0"/>
        <w:rPr>
          <w:lang w:val="cs-CZ"/>
        </w:rPr>
      </w:pPr>
    </w:p>
    <w:p w14:paraId="68A960A0" w14:textId="77777777" w:rsidR="001C4771" w:rsidRDefault="001C4771" w:rsidP="001C4771">
      <w:pPr>
        <w:ind w:left="0"/>
        <w:rPr>
          <w:b/>
          <w:bCs/>
        </w:rPr>
      </w:pPr>
      <w:r>
        <w:rPr>
          <w:b/>
          <w:bCs/>
        </w:rPr>
        <w:t xml:space="preserve">NOTE: </w:t>
      </w:r>
      <w:r>
        <w:t>SIM inventory items are not applicable to this status view.</w:t>
      </w:r>
    </w:p>
    <w:p w14:paraId="17E9352B" w14:textId="77777777" w:rsidR="001C4771" w:rsidRDefault="001C4771" w:rsidP="00EA2C75">
      <w:pPr>
        <w:ind w:left="0"/>
      </w:pPr>
    </w:p>
    <w:p w14:paraId="2BE014D7" w14:textId="2E1313EF" w:rsidR="008B5462" w:rsidRDefault="008B5462" w:rsidP="008B5462">
      <w:pPr>
        <w:pStyle w:val="Nadpis5"/>
      </w:pPr>
      <w:bookmarkStart w:id="592" w:name="_Toc222472327"/>
      <w:r>
        <w:t>Output Data</w:t>
      </w:r>
      <w:bookmarkEnd w:id="592"/>
    </w:p>
    <w:p w14:paraId="697F4EAC" w14:textId="4E01888B" w:rsidR="00EA2C75" w:rsidRPr="00340FA5" w:rsidRDefault="00EA2C75" w:rsidP="00EA2C75">
      <w:pPr>
        <w:ind w:left="0"/>
      </w:pPr>
      <w:r w:rsidRPr="00340FA5">
        <w:t>Following data sets are available to display:</w:t>
      </w:r>
    </w:p>
    <w:p w14:paraId="53FA1B1D" w14:textId="77777777" w:rsidR="00EA2C75" w:rsidRDefault="00EA2C75" w:rsidP="00EA2C75">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EA2C75" w:rsidRPr="00DF00E8" w14:paraId="0046B6C9" w14:textId="77777777" w:rsidTr="00154CAC">
        <w:trPr>
          <w:trHeight w:val="701"/>
        </w:trPr>
        <w:tc>
          <w:tcPr>
            <w:tcW w:w="1656" w:type="dxa"/>
            <w:shd w:val="clear" w:color="auto" w:fill="D9D9D9" w:themeFill="background1" w:themeFillShade="D9"/>
          </w:tcPr>
          <w:p w14:paraId="3CEF0053" w14:textId="77777777" w:rsidR="00EA2C75" w:rsidRPr="00DF00E8" w:rsidRDefault="00EA2C75" w:rsidP="00154CAC">
            <w:pPr>
              <w:ind w:left="0"/>
              <w:rPr>
                <w:b/>
                <w:bCs/>
              </w:rPr>
            </w:pPr>
            <w:r>
              <w:rPr>
                <w:b/>
                <w:bCs/>
              </w:rPr>
              <w:t>Data Set</w:t>
            </w:r>
          </w:p>
        </w:tc>
        <w:tc>
          <w:tcPr>
            <w:tcW w:w="7700" w:type="dxa"/>
            <w:shd w:val="clear" w:color="auto" w:fill="D9D9D9" w:themeFill="background1" w:themeFillShade="D9"/>
          </w:tcPr>
          <w:p w14:paraId="37EC535C" w14:textId="77777777" w:rsidR="00EA2C75" w:rsidRPr="00DF00E8" w:rsidRDefault="00EA2C75" w:rsidP="00154CAC">
            <w:pPr>
              <w:ind w:left="0"/>
              <w:rPr>
                <w:b/>
                <w:bCs/>
              </w:rPr>
            </w:pPr>
            <w:r w:rsidRPr="00DF00E8">
              <w:rPr>
                <w:b/>
                <w:bCs/>
              </w:rPr>
              <w:t>Description</w:t>
            </w:r>
          </w:p>
        </w:tc>
      </w:tr>
      <w:tr w:rsidR="00EA2C75" w14:paraId="254B2094" w14:textId="77777777" w:rsidTr="00154CAC">
        <w:trPr>
          <w:trHeight w:val="219"/>
        </w:trPr>
        <w:tc>
          <w:tcPr>
            <w:tcW w:w="1656" w:type="dxa"/>
          </w:tcPr>
          <w:p w14:paraId="33DEDFA3" w14:textId="64B878E2" w:rsidR="00EA2C75" w:rsidRPr="00B23995" w:rsidRDefault="00EA2C75" w:rsidP="00154CAC">
            <w:pPr>
              <w:ind w:left="0"/>
              <w:rPr>
                <w:b/>
                <w:bCs/>
                <w:sz w:val="18"/>
                <w:szCs w:val="18"/>
              </w:rPr>
            </w:pPr>
            <w:r>
              <w:rPr>
                <w:b/>
                <w:bCs/>
                <w:sz w:val="18"/>
                <w:szCs w:val="18"/>
              </w:rPr>
              <w:t>ČAU</w:t>
            </w:r>
          </w:p>
        </w:tc>
        <w:tc>
          <w:tcPr>
            <w:tcW w:w="7700" w:type="dxa"/>
          </w:tcPr>
          <w:p w14:paraId="083646E9" w14:textId="75750C17" w:rsidR="00EA2C75" w:rsidRDefault="00EA2C75" w:rsidP="00154CAC">
            <w:pPr>
              <w:ind w:left="0"/>
            </w:pPr>
            <w:r>
              <w:t xml:space="preserve">CAU </w:t>
            </w:r>
            <w:r w:rsidR="00FA4334">
              <w:t xml:space="preserve">codes </w:t>
            </w:r>
            <w:r w:rsidR="009D3376">
              <w:t>status.</w:t>
            </w:r>
          </w:p>
        </w:tc>
      </w:tr>
      <w:tr w:rsidR="00EA2C75" w14:paraId="280B3790" w14:textId="77777777" w:rsidTr="00154CAC">
        <w:trPr>
          <w:trHeight w:val="219"/>
        </w:trPr>
        <w:tc>
          <w:tcPr>
            <w:tcW w:w="1656" w:type="dxa"/>
          </w:tcPr>
          <w:p w14:paraId="4E2D8FA1" w14:textId="654F5884" w:rsidR="00EA2C75" w:rsidRPr="00B23995" w:rsidRDefault="00EA2C75" w:rsidP="00154CAC">
            <w:pPr>
              <w:ind w:left="0"/>
              <w:rPr>
                <w:b/>
                <w:bCs/>
                <w:sz w:val="18"/>
                <w:szCs w:val="18"/>
              </w:rPr>
            </w:pPr>
            <w:r>
              <w:rPr>
                <w:b/>
                <w:bCs/>
                <w:sz w:val="18"/>
                <w:szCs w:val="18"/>
              </w:rPr>
              <w:t>Orders</w:t>
            </w:r>
          </w:p>
        </w:tc>
        <w:tc>
          <w:tcPr>
            <w:tcW w:w="7700" w:type="dxa"/>
          </w:tcPr>
          <w:p w14:paraId="44EBE05D" w14:textId="16EE9B4F" w:rsidR="00EA2C75" w:rsidRDefault="00EA2C75" w:rsidP="00154CAC">
            <w:pPr>
              <w:ind w:left="0"/>
            </w:pPr>
            <w:r>
              <w:t>MNP porting orders</w:t>
            </w:r>
            <w:r w:rsidR="009D3376">
              <w:t xml:space="preserve"> status</w:t>
            </w:r>
            <w:r>
              <w:t>.</w:t>
            </w:r>
          </w:p>
        </w:tc>
      </w:tr>
    </w:tbl>
    <w:p w14:paraId="515F58BE" w14:textId="77777777" w:rsidR="00EA2C75" w:rsidRDefault="00EA2C75" w:rsidP="00EA2C75">
      <w:pPr>
        <w:ind w:left="0"/>
        <w:rPr>
          <w:b/>
          <w:bCs/>
          <w:sz w:val="18"/>
          <w:szCs w:val="18"/>
        </w:rPr>
      </w:pPr>
    </w:p>
    <w:p w14:paraId="51DC4B29" w14:textId="5DC1E4A6" w:rsidR="00EA2C75" w:rsidRDefault="00EA2C75" w:rsidP="00EA2C75">
      <w:pPr>
        <w:ind w:left="0"/>
      </w:pPr>
      <w:r w:rsidRPr="00FF34D5">
        <w:t xml:space="preserve">Output columns vary per selected data set. Please refer to </w:t>
      </w:r>
      <w:r w:rsidR="00FD7FB2">
        <w:t>MNP</w:t>
      </w:r>
      <w:r w:rsidRPr="00FF34D5">
        <w:t xml:space="preserve"> system documentation for more details on the column values. </w:t>
      </w:r>
    </w:p>
    <w:p w14:paraId="714343FB" w14:textId="77777777" w:rsidR="00FD7FB2" w:rsidRDefault="00FD7FB2" w:rsidP="00342880">
      <w:pPr>
        <w:ind w:left="0"/>
        <w:rPr>
          <w:b/>
          <w:bCs/>
          <w:sz w:val="18"/>
          <w:szCs w:val="18"/>
        </w:rPr>
      </w:pPr>
    </w:p>
    <w:p w14:paraId="01C01023" w14:textId="4FE54A8F" w:rsidR="007C74F0" w:rsidRDefault="007C74F0" w:rsidP="007C74F0">
      <w:pPr>
        <w:pStyle w:val="Nadpis5"/>
      </w:pPr>
      <w:bookmarkStart w:id="593" w:name="_Toc222472328"/>
      <w:r>
        <w:t>Data Set “</w:t>
      </w:r>
      <w:r>
        <w:rPr>
          <w:lang w:val="cs-CZ"/>
        </w:rPr>
        <w:t>ČAU</w:t>
      </w:r>
      <w:r>
        <w:t>”</w:t>
      </w:r>
      <w:bookmarkEnd w:id="593"/>
    </w:p>
    <w:p w14:paraId="4037AF62" w14:textId="057F4B64" w:rsidR="007C74F0" w:rsidRPr="00602A94" w:rsidRDefault="007C74F0" w:rsidP="007C74F0">
      <w:pPr>
        <w:ind w:left="0"/>
        <w:rPr>
          <w:sz w:val="18"/>
          <w:szCs w:val="18"/>
        </w:rPr>
      </w:pPr>
      <w:r w:rsidRPr="00602A94">
        <w:t xml:space="preserve">Details on </w:t>
      </w:r>
      <w:r w:rsidR="00AE7A3C">
        <w:t xml:space="preserve">subscriber’s </w:t>
      </w:r>
      <w:r w:rsidRPr="00602A94">
        <w:t xml:space="preserve">ČAU </w:t>
      </w:r>
      <w:r w:rsidR="003700E3" w:rsidRPr="00602A94">
        <w:t xml:space="preserve">codes </w:t>
      </w:r>
      <w:r w:rsidRPr="00602A94">
        <w:t>associated to selected MSISDN’s are displayed:</w:t>
      </w:r>
    </w:p>
    <w:p w14:paraId="335023F0" w14:textId="77777777" w:rsidR="007C74F0" w:rsidRDefault="007C74F0" w:rsidP="007C74F0">
      <w:pPr>
        <w:ind w:left="0"/>
        <w:rPr>
          <w:sz w:val="18"/>
          <w:szCs w:val="18"/>
        </w:rPr>
      </w:pPr>
    </w:p>
    <w:p w14:paraId="05A7C280" w14:textId="77777777" w:rsidR="007C74F0" w:rsidRDefault="007C74F0" w:rsidP="007C74F0">
      <w:pPr>
        <w:rPr>
          <w:b/>
          <w:bCs/>
        </w:rPr>
      </w:pPr>
      <w:r>
        <w:rPr>
          <w:noProof/>
        </w:rPr>
        <w:lastRenderedPageBreak/>
        <w:drawing>
          <wp:inline distT="0" distB="0" distL="0" distR="0" wp14:anchorId="378095A0" wp14:editId="5AF8F5A3">
            <wp:extent cx="5732145" cy="3343910"/>
            <wp:effectExtent l="0" t="0" r="1905" b="8890"/>
            <wp:docPr id="539" name="Obrázek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5732145" cy="3343910"/>
                    </a:xfrm>
                    <a:prstGeom prst="rect">
                      <a:avLst/>
                    </a:prstGeom>
                  </pic:spPr>
                </pic:pic>
              </a:graphicData>
            </a:graphic>
          </wp:inline>
        </w:drawing>
      </w:r>
    </w:p>
    <w:p w14:paraId="0FDD4A85" w14:textId="2E46825F" w:rsidR="007C74F0" w:rsidRPr="007C74F0" w:rsidRDefault="007C74F0" w:rsidP="007C74F0">
      <w:pPr>
        <w:jc w:val="center"/>
        <w:rPr>
          <w:i/>
          <w:iCs w:val="0"/>
          <w:sz w:val="18"/>
          <w:szCs w:val="18"/>
        </w:rPr>
      </w:pPr>
      <w:r w:rsidRPr="00342880">
        <w:rPr>
          <w:i/>
          <w:iCs w:val="0"/>
          <w:sz w:val="18"/>
          <w:szCs w:val="18"/>
        </w:rPr>
        <w:t>MNP Status form</w:t>
      </w:r>
      <w:r>
        <w:rPr>
          <w:i/>
          <w:iCs w:val="0"/>
          <w:sz w:val="18"/>
          <w:szCs w:val="18"/>
        </w:rPr>
        <w:t xml:space="preserve"> – data set “</w:t>
      </w:r>
      <w:r>
        <w:rPr>
          <w:i/>
          <w:iCs w:val="0"/>
          <w:sz w:val="18"/>
          <w:szCs w:val="18"/>
          <w:lang w:val="cs-CZ"/>
        </w:rPr>
        <w:t>ČAU</w:t>
      </w:r>
      <w:r>
        <w:rPr>
          <w:i/>
          <w:iCs w:val="0"/>
          <w:sz w:val="18"/>
          <w:szCs w:val="18"/>
        </w:rPr>
        <w:t>”</w:t>
      </w:r>
    </w:p>
    <w:p w14:paraId="32596285" w14:textId="77777777" w:rsidR="007C74F0" w:rsidRDefault="007C74F0" w:rsidP="007C74F0">
      <w:pPr>
        <w:ind w:left="0"/>
      </w:pPr>
    </w:p>
    <w:p w14:paraId="2A254D1A" w14:textId="77777777" w:rsidR="007C74F0" w:rsidRDefault="007C74F0" w:rsidP="007C74F0">
      <w:pPr>
        <w:ind w:left="0"/>
        <w:rPr>
          <w:sz w:val="18"/>
          <w:szCs w:val="18"/>
        </w:rPr>
      </w:pPr>
      <w:r>
        <w:t>Following output columns are returned:</w:t>
      </w:r>
    </w:p>
    <w:p w14:paraId="740BAE8A" w14:textId="77777777" w:rsidR="007C74F0" w:rsidRDefault="007C74F0" w:rsidP="007C74F0">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2C0EFE" w:rsidRPr="00DF00E8" w14:paraId="05CB5D68" w14:textId="45B6DB05" w:rsidTr="00EB236E">
        <w:trPr>
          <w:trHeight w:val="277"/>
        </w:trPr>
        <w:tc>
          <w:tcPr>
            <w:tcW w:w="2196" w:type="dxa"/>
            <w:shd w:val="clear" w:color="auto" w:fill="D9D9D9" w:themeFill="background1" w:themeFillShade="D9"/>
          </w:tcPr>
          <w:p w14:paraId="7F33EB00" w14:textId="77777777" w:rsidR="002C0EFE" w:rsidRPr="00DF00E8" w:rsidRDefault="002C0EFE" w:rsidP="00154CAC">
            <w:pPr>
              <w:ind w:left="0"/>
              <w:rPr>
                <w:b/>
                <w:bCs/>
              </w:rPr>
            </w:pPr>
            <w:r>
              <w:rPr>
                <w:b/>
                <w:bCs/>
              </w:rPr>
              <w:t xml:space="preserve">Column </w:t>
            </w:r>
          </w:p>
        </w:tc>
        <w:tc>
          <w:tcPr>
            <w:tcW w:w="5884" w:type="dxa"/>
            <w:shd w:val="clear" w:color="auto" w:fill="D9D9D9" w:themeFill="background1" w:themeFillShade="D9"/>
          </w:tcPr>
          <w:p w14:paraId="12FD3120" w14:textId="5794903C" w:rsidR="002C0EFE" w:rsidRDefault="002C0EFE" w:rsidP="00154CAC">
            <w:pPr>
              <w:ind w:left="0"/>
              <w:rPr>
                <w:b/>
                <w:bCs/>
              </w:rPr>
            </w:pPr>
            <w:r>
              <w:rPr>
                <w:b/>
                <w:bCs/>
              </w:rPr>
              <w:t>Description</w:t>
            </w:r>
          </w:p>
        </w:tc>
      </w:tr>
      <w:tr w:rsidR="002C0EFE" w14:paraId="3D00A332" w14:textId="16525818" w:rsidTr="00EB236E">
        <w:trPr>
          <w:trHeight w:val="219"/>
        </w:trPr>
        <w:tc>
          <w:tcPr>
            <w:tcW w:w="2196" w:type="dxa"/>
          </w:tcPr>
          <w:p w14:paraId="65CB22BD" w14:textId="7E153FF2" w:rsidR="002C0EFE" w:rsidRPr="002C0EFE" w:rsidRDefault="002C0EFE" w:rsidP="002C0EFE">
            <w:pPr>
              <w:ind w:left="0"/>
              <w:rPr>
                <w:rFonts w:ascii="Consolas" w:hAnsi="Consolas"/>
              </w:rPr>
            </w:pPr>
            <w:r w:rsidRPr="002C0EFE">
              <w:rPr>
                <w:rFonts w:ascii="Consolas" w:hAnsi="Consolas"/>
              </w:rPr>
              <w:t>MSISDN</w:t>
            </w:r>
          </w:p>
        </w:tc>
        <w:tc>
          <w:tcPr>
            <w:tcW w:w="5884" w:type="dxa"/>
          </w:tcPr>
          <w:p w14:paraId="700A3E6C" w14:textId="3578FB85" w:rsidR="002C0EFE" w:rsidRPr="002C0EFE" w:rsidRDefault="002C0EFE" w:rsidP="002C0EFE">
            <w:pPr>
              <w:ind w:left="0"/>
            </w:pPr>
            <w:r w:rsidRPr="002C0EFE">
              <w:t>Input MSISDN.</w:t>
            </w:r>
          </w:p>
        </w:tc>
      </w:tr>
      <w:tr w:rsidR="002C0EFE" w14:paraId="7363137F" w14:textId="5409ADCB" w:rsidTr="00EB236E">
        <w:trPr>
          <w:trHeight w:val="219"/>
        </w:trPr>
        <w:tc>
          <w:tcPr>
            <w:tcW w:w="2196" w:type="dxa"/>
          </w:tcPr>
          <w:p w14:paraId="5C819CA3" w14:textId="7AFE5E8B" w:rsidR="002C0EFE" w:rsidRPr="002C0EFE" w:rsidRDefault="002C0EFE" w:rsidP="002C0EFE">
            <w:pPr>
              <w:ind w:left="0"/>
              <w:rPr>
                <w:rFonts w:ascii="Consolas" w:hAnsi="Consolas"/>
              </w:rPr>
            </w:pPr>
            <w:r w:rsidRPr="002C0EFE">
              <w:rPr>
                <w:rFonts w:ascii="Consolas" w:hAnsi="Consolas"/>
              </w:rPr>
              <w:t>CAU</w:t>
            </w:r>
          </w:p>
        </w:tc>
        <w:tc>
          <w:tcPr>
            <w:tcW w:w="5884" w:type="dxa"/>
          </w:tcPr>
          <w:p w14:paraId="125D28A1" w14:textId="76D6011E" w:rsidR="002C0EFE" w:rsidRPr="002C0EFE" w:rsidRDefault="00602A94" w:rsidP="002C0EFE">
            <w:pPr>
              <w:ind w:left="0"/>
            </w:pPr>
            <w:r>
              <w:t>Č</w:t>
            </w:r>
            <w:r w:rsidR="002C0EFE" w:rsidRPr="002C0EFE">
              <w:t>AU code</w:t>
            </w:r>
            <w:r w:rsidR="00AE7A3C">
              <w:t xml:space="preserve"> (a.k.a. CPU / OKU / CTID)</w:t>
            </w:r>
            <w:r w:rsidR="002C0EFE" w:rsidRPr="002C0EFE">
              <w:t>.</w:t>
            </w:r>
          </w:p>
        </w:tc>
      </w:tr>
      <w:tr w:rsidR="002C0EFE" w14:paraId="1E81D39A" w14:textId="1AEC60D6" w:rsidTr="00EB236E">
        <w:trPr>
          <w:trHeight w:val="219"/>
        </w:trPr>
        <w:tc>
          <w:tcPr>
            <w:tcW w:w="2196" w:type="dxa"/>
          </w:tcPr>
          <w:p w14:paraId="3AEFD9C3" w14:textId="77EB3AAB" w:rsidR="002C0EFE" w:rsidRPr="002C0EFE" w:rsidRDefault="002C0EFE" w:rsidP="002C0EFE">
            <w:pPr>
              <w:ind w:left="0"/>
              <w:rPr>
                <w:rFonts w:ascii="Consolas" w:hAnsi="Consolas"/>
              </w:rPr>
            </w:pPr>
            <w:r w:rsidRPr="002C0EFE">
              <w:rPr>
                <w:rFonts w:ascii="Consolas" w:hAnsi="Consolas"/>
              </w:rPr>
              <w:t>CAU_STATUS</w:t>
            </w:r>
          </w:p>
        </w:tc>
        <w:tc>
          <w:tcPr>
            <w:tcW w:w="5884" w:type="dxa"/>
          </w:tcPr>
          <w:p w14:paraId="2A7A09D4" w14:textId="77777777" w:rsidR="002C0EFE" w:rsidRDefault="00602A94" w:rsidP="002C0EFE">
            <w:pPr>
              <w:ind w:left="0"/>
            </w:pPr>
            <w:r>
              <w:t>Č</w:t>
            </w:r>
            <w:r w:rsidR="002C0EFE" w:rsidRPr="002C0EFE">
              <w:t>AU code status.</w:t>
            </w:r>
          </w:p>
          <w:p w14:paraId="3EF4AC48" w14:textId="77777777" w:rsidR="005F633F" w:rsidRDefault="005F633F" w:rsidP="002C0EFE">
            <w:pPr>
              <w:ind w:left="0"/>
            </w:pPr>
          </w:p>
          <w:p w14:paraId="578B8868" w14:textId="77777777" w:rsidR="005F633F" w:rsidRPr="00537DF2" w:rsidRDefault="005F633F" w:rsidP="005F633F">
            <w:pPr>
              <w:ind w:left="0"/>
              <w:rPr>
                <w:b/>
                <w:bCs/>
                <w:sz w:val="18"/>
                <w:szCs w:val="18"/>
              </w:rPr>
            </w:pPr>
            <w:r>
              <w:rPr>
                <w:b/>
                <w:bCs/>
                <w:sz w:val="18"/>
                <w:szCs w:val="18"/>
              </w:rPr>
              <w:t xml:space="preserve">Row </w:t>
            </w:r>
            <w:r w:rsidRPr="00537DF2">
              <w:rPr>
                <w:b/>
                <w:bCs/>
                <w:sz w:val="18"/>
                <w:szCs w:val="18"/>
              </w:rPr>
              <w:t>Color Legend:</w:t>
            </w:r>
          </w:p>
          <w:tbl>
            <w:tblPr>
              <w:tblStyle w:val="Mkatabulky"/>
              <w:tblW w:w="577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ayout w:type="fixed"/>
              <w:tblLook w:val="04A0" w:firstRow="1" w:lastRow="0" w:firstColumn="1" w:lastColumn="0" w:noHBand="0" w:noVBand="1"/>
            </w:tblPr>
            <w:tblGrid>
              <w:gridCol w:w="928"/>
              <w:gridCol w:w="4847"/>
            </w:tblGrid>
            <w:tr w:rsidR="005F633F" w:rsidRPr="00E0171A" w14:paraId="1BEEA6F0" w14:textId="77777777" w:rsidTr="00EB236E">
              <w:tc>
                <w:tcPr>
                  <w:tcW w:w="928" w:type="dxa"/>
                </w:tcPr>
                <w:p w14:paraId="1EFCDDB1" w14:textId="77777777" w:rsidR="005F633F" w:rsidRPr="00E0171A" w:rsidRDefault="005F633F" w:rsidP="005F633F">
                  <w:pPr>
                    <w:ind w:left="0"/>
                    <w:jc w:val="center"/>
                  </w:pPr>
                  <w:r w:rsidRPr="00537DF2">
                    <w:rPr>
                      <w:noProof/>
                      <w:color w:val="538135" w:themeColor="accent6" w:themeShade="BF"/>
                    </w:rPr>
                    <w:t>GREEN</w:t>
                  </w:r>
                </w:p>
              </w:tc>
              <w:tc>
                <w:tcPr>
                  <w:tcW w:w="4847" w:type="dxa"/>
                </w:tcPr>
                <w:p w14:paraId="71B08517" w14:textId="5488BF9E" w:rsidR="005F633F" w:rsidRPr="00E0171A" w:rsidRDefault="005F633F" w:rsidP="00D64B9F">
                  <w:pPr>
                    <w:ind w:left="0"/>
                    <w:rPr>
                      <w:sz w:val="18"/>
                      <w:szCs w:val="18"/>
                    </w:rPr>
                  </w:pPr>
                  <w:r w:rsidRPr="00EB236E">
                    <w:rPr>
                      <w:rFonts w:ascii="Consolas" w:hAnsi="Consolas"/>
                      <w:sz w:val="18"/>
                      <w:szCs w:val="18"/>
                    </w:rPr>
                    <w:t xml:space="preserve">CAU_STATUS </w:t>
                  </w:r>
                  <w:r w:rsidR="00D64B9F" w:rsidRPr="00EB236E">
                    <w:rPr>
                      <w:rFonts w:ascii="Consolas" w:hAnsi="Consolas"/>
                      <w:sz w:val="18"/>
                      <w:szCs w:val="18"/>
                    </w:rPr>
                    <w:t>= 10</w:t>
                  </w:r>
                  <w:r w:rsidR="00D64B9F">
                    <w:rPr>
                      <w:sz w:val="18"/>
                      <w:szCs w:val="18"/>
                    </w:rPr>
                    <w:t xml:space="preserve"> (CTID Generated) / active</w:t>
                  </w:r>
                  <w:r w:rsidR="00A076BE">
                    <w:rPr>
                      <w:sz w:val="18"/>
                      <w:szCs w:val="18"/>
                    </w:rPr>
                    <w:t>.</w:t>
                  </w:r>
                </w:p>
              </w:tc>
            </w:tr>
            <w:tr w:rsidR="00D64B9F" w:rsidRPr="00E0171A" w14:paraId="236287DB" w14:textId="77777777" w:rsidTr="00EB236E">
              <w:tc>
                <w:tcPr>
                  <w:tcW w:w="928" w:type="dxa"/>
                </w:tcPr>
                <w:p w14:paraId="00F92DB3" w14:textId="7319BE20" w:rsidR="00D64B9F" w:rsidRDefault="00D64B9F" w:rsidP="00D64B9F">
                  <w:pPr>
                    <w:ind w:left="0"/>
                    <w:jc w:val="center"/>
                    <w:rPr>
                      <w:noProof/>
                    </w:rPr>
                  </w:pPr>
                  <w:r w:rsidRPr="00537DF2">
                    <w:rPr>
                      <w:noProof/>
                      <w:color w:val="808080" w:themeColor="background1" w:themeShade="80"/>
                    </w:rPr>
                    <w:t>GRAY</w:t>
                  </w:r>
                </w:p>
              </w:tc>
              <w:tc>
                <w:tcPr>
                  <w:tcW w:w="4847" w:type="dxa"/>
                </w:tcPr>
                <w:p w14:paraId="725AE079" w14:textId="5F1F72EC" w:rsidR="00D64B9F" w:rsidRDefault="00D64B9F" w:rsidP="00D64B9F">
                  <w:pPr>
                    <w:ind w:left="0"/>
                    <w:rPr>
                      <w:sz w:val="18"/>
                      <w:szCs w:val="18"/>
                    </w:rPr>
                  </w:pPr>
                  <w:r w:rsidRPr="00EB236E">
                    <w:rPr>
                      <w:rFonts w:ascii="Consolas" w:hAnsi="Consolas"/>
                      <w:sz w:val="18"/>
                      <w:szCs w:val="18"/>
                    </w:rPr>
                    <w:t>CAU_STATUS = 60</w:t>
                  </w:r>
                  <w:r>
                    <w:rPr>
                      <w:sz w:val="18"/>
                      <w:szCs w:val="18"/>
                    </w:rPr>
                    <w:t xml:space="preserve"> (CTID Closed) / inactive</w:t>
                  </w:r>
                  <w:r w:rsidR="00A076BE">
                    <w:rPr>
                      <w:sz w:val="18"/>
                      <w:szCs w:val="18"/>
                    </w:rPr>
                    <w:t>.</w:t>
                  </w:r>
                </w:p>
              </w:tc>
            </w:tr>
            <w:tr w:rsidR="00D64B9F" w:rsidRPr="00E0171A" w14:paraId="11C2D91E" w14:textId="77777777" w:rsidTr="00EB236E">
              <w:tc>
                <w:tcPr>
                  <w:tcW w:w="928" w:type="dxa"/>
                </w:tcPr>
                <w:p w14:paraId="3F9B70B1" w14:textId="07D65027" w:rsidR="00D64B9F" w:rsidRPr="00E0171A" w:rsidRDefault="00D64B9F" w:rsidP="00D64B9F">
                  <w:pPr>
                    <w:ind w:left="0"/>
                    <w:jc w:val="center"/>
                    <w:rPr>
                      <w:noProof/>
                    </w:rPr>
                  </w:pPr>
                  <w:r>
                    <w:rPr>
                      <w:noProof/>
                    </w:rPr>
                    <w:t>BLACK</w:t>
                  </w:r>
                </w:p>
              </w:tc>
              <w:tc>
                <w:tcPr>
                  <w:tcW w:w="4847" w:type="dxa"/>
                </w:tcPr>
                <w:p w14:paraId="493F0580" w14:textId="1BF69E31" w:rsidR="00D64B9F" w:rsidRPr="00E0171A" w:rsidRDefault="001F2227" w:rsidP="00D64B9F">
                  <w:pPr>
                    <w:ind w:left="0"/>
                    <w:rPr>
                      <w:sz w:val="18"/>
                      <w:szCs w:val="18"/>
                    </w:rPr>
                  </w:pPr>
                  <w:r>
                    <w:rPr>
                      <w:sz w:val="18"/>
                      <w:szCs w:val="18"/>
                    </w:rPr>
                    <w:t>Other</w:t>
                  </w:r>
                  <w:r w:rsidR="00D64B9F">
                    <w:rPr>
                      <w:sz w:val="18"/>
                      <w:szCs w:val="18"/>
                    </w:rPr>
                    <w:t xml:space="preserve"> </w:t>
                  </w:r>
                  <w:r w:rsidR="00D64B9F" w:rsidRPr="00EB236E">
                    <w:rPr>
                      <w:rFonts w:ascii="Consolas" w:hAnsi="Consolas"/>
                      <w:sz w:val="18"/>
                      <w:szCs w:val="18"/>
                    </w:rPr>
                    <w:t>CAU_STATUS</w:t>
                  </w:r>
                  <w:r w:rsidR="00D64B9F">
                    <w:rPr>
                      <w:sz w:val="18"/>
                      <w:szCs w:val="18"/>
                    </w:rPr>
                    <w:t xml:space="preserve"> values</w:t>
                  </w:r>
                  <w:r w:rsidR="00A076BE">
                    <w:rPr>
                      <w:sz w:val="18"/>
                      <w:szCs w:val="18"/>
                    </w:rPr>
                    <w:t>.</w:t>
                  </w:r>
                </w:p>
              </w:tc>
            </w:tr>
          </w:tbl>
          <w:p w14:paraId="794BBBFE" w14:textId="128CDFC6" w:rsidR="005F633F" w:rsidRPr="002C0EFE" w:rsidRDefault="00D64B9F" w:rsidP="002C0EFE">
            <w:pPr>
              <w:ind w:left="0"/>
            </w:pPr>
            <w:r>
              <w:t xml:space="preserve">   </w:t>
            </w:r>
          </w:p>
        </w:tc>
      </w:tr>
      <w:tr w:rsidR="002C0EFE" w14:paraId="00FA0FCC" w14:textId="6977FFB3" w:rsidTr="00EB236E">
        <w:trPr>
          <w:trHeight w:val="219"/>
        </w:trPr>
        <w:tc>
          <w:tcPr>
            <w:tcW w:w="2196" w:type="dxa"/>
          </w:tcPr>
          <w:p w14:paraId="759F728A" w14:textId="4C0204DC" w:rsidR="002C0EFE" w:rsidRPr="002C0EFE" w:rsidRDefault="002C0EFE" w:rsidP="002C0EFE">
            <w:pPr>
              <w:ind w:left="0"/>
              <w:rPr>
                <w:rFonts w:ascii="Consolas" w:hAnsi="Consolas"/>
              </w:rPr>
            </w:pPr>
            <w:r w:rsidRPr="002C0EFE">
              <w:rPr>
                <w:rFonts w:ascii="Consolas" w:hAnsi="Consolas"/>
              </w:rPr>
              <w:t>SO_ID</w:t>
            </w:r>
          </w:p>
        </w:tc>
        <w:tc>
          <w:tcPr>
            <w:tcW w:w="5884" w:type="dxa"/>
          </w:tcPr>
          <w:p w14:paraId="3B995CC1" w14:textId="6B929D0D" w:rsidR="002C0EFE" w:rsidRPr="002C0EFE" w:rsidRDefault="002C0EFE" w:rsidP="002C0EFE">
            <w:pPr>
              <w:ind w:left="0"/>
            </w:pPr>
            <w:r>
              <w:t xml:space="preserve">Suboperator ID (e.g., </w:t>
            </w:r>
            <w:r w:rsidRPr="002C0EFE">
              <w:rPr>
                <w:rFonts w:ascii="Consolas" w:hAnsi="Consolas"/>
              </w:rPr>
              <w:t>V4</w:t>
            </w:r>
            <w:r>
              <w:t xml:space="preserve">, </w:t>
            </w:r>
            <w:r w:rsidRPr="002C0EFE">
              <w:rPr>
                <w:rFonts w:ascii="Consolas" w:hAnsi="Consolas"/>
              </w:rPr>
              <w:t>V2</w:t>
            </w:r>
            <w:r>
              <w:t>, etc.)</w:t>
            </w:r>
          </w:p>
        </w:tc>
      </w:tr>
      <w:tr w:rsidR="002C0EFE" w14:paraId="78FADEBB" w14:textId="05883315" w:rsidTr="00EB236E">
        <w:trPr>
          <w:trHeight w:val="219"/>
        </w:trPr>
        <w:tc>
          <w:tcPr>
            <w:tcW w:w="2196" w:type="dxa"/>
          </w:tcPr>
          <w:p w14:paraId="143CBBBC" w14:textId="70EA9E27" w:rsidR="002C0EFE" w:rsidRPr="002C0EFE" w:rsidRDefault="002C0EFE" w:rsidP="002C0EFE">
            <w:pPr>
              <w:ind w:left="0"/>
              <w:rPr>
                <w:rFonts w:ascii="Consolas" w:hAnsi="Consolas"/>
              </w:rPr>
            </w:pPr>
            <w:r w:rsidRPr="002C0EFE">
              <w:rPr>
                <w:rFonts w:ascii="Consolas" w:hAnsi="Consolas"/>
              </w:rPr>
              <w:t>DSP</w:t>
            </w:r>
          </w:p>
        </w:tc>
        <w:tc>
          <w:tcPr>
            <w:tcW w:w="5884" w:type="dxa"/>
          </w:tcPr>
          <w:p w14:paraId="551C4D5F" w14:textId="45465383" w:rsidR="002C0EFE" w:rsidRPr="002C0EFE" w:rsidRDefault="00417941" w:rsidP="002C0EFE">
            <w:pPr>
              <w:ind w:left="0"/>
            </w:pPr>
            <w:r>
              <w:t xml:space="preserve">Donor (source) </w:t>
            </w:r>
            <w:r w:rsidR="00E56507">
              <w:t>operator ID.</w:t>
            </w:r>
          </w:p>
        </w:tc>
      </w:tr>
      <w:tr w:rsidR="002C0EFE" w14:paraId="63726B4E" w14:textId="39D11DD0" w:rsidTr="00EB236E">
        <w:trPr>
          <w:trHeight w:val="219"/>
        </w:trPr>
        <w:tc>
          <w:tcPr>
            <w:tcW w:w="2196" w:type="dxa"/>
          </w:tcPr>
          <w:p w14:paraId="4B3FA38E" w14:textId="7B980E6F" w:rsidR="002C0EFE" w:rsidRPr="002C0EFE" w:rsidRDefault="002C0EFE" w:rsidP="002C0EFE">
            <w:pPr>
              <w:ind w:left="0"/>
              <w:rPr>
                <w:rFonts w:ascii="Consolas" w:hAnsi="Consolas"/>
              </w:rPr>
            </w:pPr>
            <w:r w:rsidRPr="002C0EFE">
              <w:rPr>
                <w:rFonts w:ascii="Consolas" w:hAnsi="Consolas"/>
              </w:rPr>
              <w:t>RSP</w:t>
            </w:r>
          </w:p>
        </w:tc>
        <w:tc>
          <w:tcPr>
            <w:tcW w:w="5884" w:type="dxa"/>
          </w:tcPr>
          <w:p w14:paraId="26718869" w14:textId="35FE9E89" w:rsidR="002C0EFE" w:rsidRPr="002C0EFE" w:rsidRDefault="00417941" w:rsidP="002C0EFE">
            <w:pPr>
              <w:ind w:left="0"/>
            </w:pPr>
            <w:r>
              <w:t xml:space="preserve">Recipient (destination) </w:t>
            </w:r>
            <w:r w:rsidR="00E56507">
              <w:t>operator ID</w:t>
            </w:r>
            <w:r w:rsidR="002C0EFE" w:rsidRPr="002C0EFE">
              <w:t>.</w:t>
            </w:r>
          </w:p>
        </w:tc>
      </w:tr>
      <w:tr w:rsidR="002C0EFE" w14:paraId="7D87AFE6" w14:textId="6C8AE16F" w:rsidTr="00EB236E">
        <w:trPr>
          <w:trHeight w:val="219"/>
        </w:trPr>
        <w:tc>
          <w:tcPr>
            <w:tcW w:w="2196" w:type="dxa"/>
          </w:tcPr>
          <w:p w14:paraId="378B7EAE" w14:textId="187EF23E" w:rsidR="002C0EFE" w:rsidRPr="002C0EFE" w:rsidRDefault="002C0EFE" w:rsidP="002C0EFE">
            <w:pPr>
              <w:ind w:left="0"/>
              <w:rPr>
                <w:rFonts w:ascii="Consolas" w:hAnsi="Consolas"/>
              </w:rPr>
            </w:pPr>
            <w:r w:rsidRPr="002C0EFE">
              <w:rPr>
                <w:rFonts w:ascii="Consolas" w:hAnsi="Consolas"/>
              </w:rPr>
              <w:t>FIRST_PORTING_DATE</w:t>
            </w:r>
          </w:p>
        </w:tc>
        <w:tc>
          <w:tcPr>
            <w:tcW w:w="5884" w:type="dxa"/>
          </w:tcPr>
          <w:p w14:paraId="26F74F7E" w14:textId="31B2566D" w:rsidR="002C0EFE" w:rsidRPr="002C0EFE" w:rsidRDefault="002C0EFE" w:rsidP="002C0EFE">
            <w:pPr>
              <w:ind w:left="0"/>
            </w:pPr>
            <w:r w:rsidRPr="002C0EFE">
              <w:t>First scheduled porting date.</w:t>
            </w:r>
          </w:p>
        </w:tc>
      </w:tr>
    </w:tbl>
    <w:p w14:paraId="77F29D48" w14:textId="77777777" w:rsidR="00342880" w:rsidRDefault="00342880" w:rsidP="00342880">
      <w:pPr>
        <w:ind w:left="0"/>
        <w:rPr>
          <w:b/>
          <w:bCs/>
        </w:rPr>
      </w:pPr>
    </w:p>
    <w:p w14:paraId="5C18ED63" w14:textId="15C0E38F" w:rsidR="00342880" w:rsidRPr="00625B9E" w:rsidRDefault="00342880" w:rsidP="008B5462">
      <w:pPr>
        <w:pStyle w:val="Nadpis6"/>
      </w:pPr>
      <w:bookmarkStart w:id="594" w:name="_Toc222472329"/>
      <w:r w:rsidRPr="00625B9E">
        <w:t xml:space="preserve">Process </w:t>
      </w:r>
      <w:r w:rsidR="008B5462">
        <w:t>O</w:t>
      </w:r>
      <w:r w:rsidRPr="00625B9E">
        <w:t>verview</w:t>
      </w:r>
      <w:bookmarkEnd w:id="594"/>
    </w:p>
    <w:p w14:paraId="1D516F62" w14:textId="55AED50B" w:rsidR="00342880" w:rsidRDefault="00342880" w:rsidP="00342880">
      <w:pPr>
        <w:ind w:left="0"/>
      </w:pPr>
      <w:r>
        <w:t xml:space="preserve">Following </w:t>
      </w:r>
      <w:r w:rsidR="00BE414C">
        <w:t xml:space="preserve">MNP </w:t>
      </w:r>
      <w:r>
        <w:t xml:space="preserve">tables are queried for </w:t>
      </w:r>
      <w:r w:rsidR="00275226">
        <w:t>status details:</w:t>
      </w:r>
    </w:p>
    <w:p w14:paraId="582AD5D9" w14:textId="77777777" w:rsidR="00342880" w:rsidRDefault="00342880" w:rsidP="00342880">
      <w:pPr>
        <w:ind w:left="0"/>
      </w:pPr>
    </w:p>
    <w:tbl>
      <w:tblPr>
        <w:tblStyle w:val="Mkatabulky"/>
        <w:tblW w:w="3362" w:type="dxa"/>
        <w:tblInd w:w="-5" w:type="dxa"/>
        <w:tblLook w:val="04A0" w:firstRow="1" w:lastRow="0" w:firstColumn="1" w:lastColumn="0" w:noHBand="0" w:noVBand="1"/>
      </w:tblPr>
      <w:tblGrid>
        <w:gridCol w:w="3362"/>
      </w:tblGrid>
      <w:tr w:rsidR="00BE414C" w14:paraId="715C956C" w14:textId="77777777" w:rsidTr="00BE414C">
        <w:trPr>
          <w:trHeight w:val="277"/>
        </w:trPr>
        <w:tc>
          <w:tcPr>
            <w:tcW w:w="3362" w:type="dxa"/>
            <w:shd w:val="clear" w:color="auto" w:fill="D9D9D9" w:themeFill="background1" w:themeFillShade="D9"/>
          </w:tcPr>
          <w:p w14:paraId="7E5AB81A" w14:textId="14A9DA82" w:rsidR="00BE414C" w:rsidRPr="00DF00E8" w:rsidRDefault="00BE414C" w:rsidP="00154CAC">
            <w:pPr>
              <w:ind w:left="0"/>
              <w:rPr>
                <w:b/>
                <w:bCs/>
              </w:rPr>
            </w:pPr>
            <w:r>
              <w:rPr>
                <w:b/>
                <w:bCs/>
              </w:rPr>
              <w:t>Table</w:t>
            </w:r>
          </w:p>
        </w:tc>
      </w:tr>
      <w:tr w:rsidR="00BE414C" w:rsidRPr="00B7226E" w14:paraId="4C5FDB8F" w14:textId="77777777" w:rsidTr="00BE414C">
        <w:trPr>
          <w:trHeight w:val="219"/>
        </w:trPr>
        <w:tc>
          <w:tcPr>
            <w:tcW w:w="3362" w:type="dxa"/>
          </w:tcPr>
          <w:p w14:paraId="07DD4F9E" w14:textId="66D9D2D2" w:rsidR="00BE414C" w:rsidRPr="00BE414C" w:rsidRDefault="00BE414C" w:rsidP="00BE414C">
            <w:pPr>
              <w:ind w:left="0"/>
              <w:rPr>
                <w:rFonts w:ascii="Consolas" w:hAnsi="Consolas"/>
              </w:rPr>
            </w:pPr>
            <w:r w:rsidRPr="00BE414C">
              <w:rPr>
                <w:rFonts w:ascii="Consolas" w:hAnsi="Consolas"/>
              </w:rPr>
              <w:t>PR_CAT_CTID_MSISDN_STATES</w:t>
            </w:r>
          </w:p>
        </w:tc>
      </w:tr>
      <w:tr w:rsidR="00BE414C" w:rsidRPr="00B7226E" w14:paraId="393DE871" w14:textId="77777777" w:rsidTr="00BE414C">
        <w:trPr>
          <w:trHeight w:val="219"/>
        </w:trPr>
        <w:tc>
          <w:tcPr>
            <w:tcW w:w="3362" w:type="dxa"/>
          </w:tcPr>
          <w:p w14:paraId="1476C914" w14:textId="52BFB21A" w:rsidR="00BE414C" w:rsidRPr="00BE414C" w:rsidRDefault="00BE414C" w:rsidP="00BE414C">
            <w:pPr>
              <w:ind w:left="0"/>
              <w:rPr>
                <w:rFonts w:ascii="Consolas" w:hAnsi="Consolas"/>
              </w:rPr>
            </w:pPr>
            <w:r w:rsidRPr="00BE414C">
              <w:rPr>
                <w:rFonts w:ascii="Consolas" w:hAnsi="Consolas"/>
              </w:rPr>
              <w:t>PR_CAT_CTID_STATES</w:t>
            </w:r>
          </w:p>
        </w:tc>
      </w:tr>
      <w:tr w:rsidR="00BE414C" w:rsidRPr="00B7226E" w14:paraId="0934817C" w14:textId="77777777" w:rsidTr="00BE414C">
        <w:trPr>
          <w:trHeight w:val="219"/>
        </w:trPr>
        <w:tc>
          <w:tcPr>
            <w:tcW w:w="3362" w:type="dxa"/>
          </w:tcPr>
          <w:p w14:paraId="170AFB17" w14:textId="389F30C3" w:rsidR="00BE414C" w:rsidRPr="00BE414C" w:rsidRDefault="00BE414C" w:rsidP="00BE414C">
            <w:pPr>
              <w:ind w:left="0"/>
              <w:rPr>
                <w:rFonts w:ascii="Consolas" w:hAnsi="Consolas"/>
              </w:rPr>
            </w:pPr>
            <w:r w:rsidRPr="00BE414C">
              <w:rPr>
                <w:rFonts w:ascii="Consolas" w:hAnsi="Consolas"/>
              </w:rPr>
              <w:t>PR_CTID</w:t>
            </w:r>
          </w:p>
        </w:tc>
      </w:tr>
      <w:tr w:rsidR="00BE414C" w:rsidRPr="00B7226E" w14:paraId="651FCAE7" w14:textId="77777777" w:rsidTr="00BE414C">
        <w:trPr>
          <w:trHeight w:val="219"/>
        </w:trPr>
        <w:tc>
          <w:tcPr>
            <w:tcW w:w="3362" w:type="dxa"/>
          </w:tcPr>
          <w:p w14:paraId="3E5832B6" w14:textId="032C2306" w:rsidR="00BE414C" w:rsidRPr="00BE414C" w:rsidRDefault="00BE414C" w:rsidP="00BE414C">
            <w:pPr>
              <w:ind w:left="0"/>
              <w:rPr>
                <w:rFonts w:ascii="Consolas" w:hAnsi="Consolas"/>
              </w:rPr>
            </w:pPr>
            <w:r w:rsidRPr="00BE414C">
              <w:rPr>
                <w:rFonts w:ascii="Consolas" w:hAnsi="Consolas"/>
              </w:rPr>
              <w:t>PR_CTID_MSISDN</w:t>
            </w:r>
          </w:p>
        </w:tc>
      </w:tr>
    </w:tbl>
    <w:p w14:paraId="171EF69D" w14:textId="19E7A7CD" w:rsidR="00E40A58" w:rsidRDefault="00E40A58" w:rsidP="00342880">
      <w:pPr>
        <w:ind w:left="0"/>
      </w:pPr>
    </w:p>
    <w:p w14:paraId="69BD11B6" w14:textId="564660FB" w:rsidR="00E40A58" w:rsidRPr="00E40A58" w:rsidRDefault="00E40A58">
      <w:pPr>
        <w:pStyle w:val="Nadpis5"/>
        <w:numPr>
          <w:ilvl w:val="3"/>
          <w:numId w:val="83"/>
        </w:numPr>
      </w:pPr>
      <w:bookmarkStart w:id="595" w:name="_Toc222472330"/>
      <w:r w:rsidRPr="00E40A58">
        <w:t>Data Set “Orders”</w:t>
      </w:r>
      <w:bookmarkEnd w:id="595"/>
    </w:p>
    <w:p w14:paraId="155D6995" w14:textId="13496808" w:rsidR="00E40A58" w:rsidRPr="00602A94" w:rsidRDefault="00E40A58" w:rsidP="00E40A58">
      <w:pPr>
        <w:ind w:left="0"/>
        <w:rPr>
          <w:sz w:val="18"/>
          <w:szCs w:val="18"/>
        </w:rPr>
      </w:pPr>
      <w:r w:rsidRPr="00602A94">
        <w:t xml:space="preserve">Details on </w:t>
      </w:r>
      <w:r>
        <w:t xml:space="preserve">MNP porting orders </w:t>
      </w:r>
      <w:r w:rsidRPr="00602A94">
        <w:t>associated to selected MSISDN’s are displayed:</w:t>
      </w:r>
    </w:p>
    <w:p w14:paraId="3BA83346" w14:textId="77777777" w:rsidR="00E40A58" w:rsidRDefault="00E40A58" w:rsidP="00E40A58">
      <w:pPr>
        <w:ind w:left="0"/>
        <w:rPr>
          <w:sz w:val="18"/>
          <w:szCs w:val="18"/>
        </w:rPr>
      </w:pPr>
    </w:p>
    <w:p w14:paraId="3EC3DC79" w14:textId="3F274FAD" w:rsidR="00E40A58" w:rsidRDefault="00581016" w:rsidP="00E40A58">
      <w:pPr>
        <w:rPr>
          <w:b/>
          <w:bCs/>
        </w:rPr>
      </w:pPr>
      <w:r>
        <w:rPr>
          <w:noProof/>
        </w:rPr>
        <w:lastRenderedPageBreak/>
        <w:drawing>
          <wp:inline distT="0" distB="0" distL="0" distR="0" wp14:anchorId="622888D2" wp14:editId="0D0FCF79">
            <wp:extent cx="5732145" cy="3343910"/>
            <wp:effectExtent l="0" t="0" r="1905" b="8890"/>
            <wp:docPr id="545" name="Obrázek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5732145" cy="3343910"/>
                    </a:xfrm>
                    <a:prstGeom prst="rect">
                      <a:avLst/>
                    </a:prstGeom>
                  </pic:spPr>
                </pic:pic>
              </a:graphicData>
            </a:graphic>
          </wp:inline>
        </w:drawing>
      </w:r>
    </w:p>
    <w:p w14:paraId="7AEDD1D7" w14:textId="0AD3EFE8" w:rsidR="00E40A58" w:rsidRPr="007C74F0" w:rsidRDefault="00E40A58" w:rsidP="00E40A58">
      <w:pPr>
        <w:jc w:val="center"/>
        <w:rPr>
          <w:i/>
          <w:iCs w:val="0"/>
          <w:sz w:val="18"/>
          <w:szCs w:val="18"/>
        </w:rPr>
      </w:pPr>
      <w:r w:rsidRPr="00342880">
        <w:rPr>
          <w:i/>
          <w:iCs w:val="0"/>
          <w:sz w:val="18"/>
          <w:szCs w:val="18"/>
        </w:rPr>
        <w:t>MNP Status form</w:t>
      </w:r>
      <w:r>
        <w:rPr>
          <w:i/>
          <w:iCs w:val="0"/>
          <w:sz w:val="18"/>
          <w:szCs w:val="18"/>
        </w:rPr>
        <w:t xml:space="preserve"> – data set “</w:t>
      </w:r>
      <w:r w:rsidR="00581016">
        <w:rPr>
          <w:i/>
          <w:iCs w:val="0"/>
          <w:sz w:val="18"/>
          <w:szCs w:val="18"/>
          <w:lang w:val="cs-CZ"/>
        </w:rPr>
        <w:t>Orders</w:t>
      </w:r>
      <w:r>
        <w:rPr>
          <w:i/>
          <w:iCs w:val="0"/>
          <w:sz w:val="18"/>
          <w:szCs w:val="18"/>
        </w:rPr>
        <w:t>”</w:t>
      </w:r>
    </w:p>
    <w:p w14:paraId="109814AD" w14:textId="77777777" w:rsidR="00E40A58" w:rsidRDefault="00E40A58" w:rsidP="00E40A58">
      <w:pPr>
        <w:ind w:left="0"/>
      </w:pPr>
    </w:p>
    <w:p w14:paraId="355DF628" w14:textId="77777777" w:rsidR="00E40A58" w:rsidRDefault="00E40A58" w:rsidP="00E40A58">
      <w:pPr>
        <w:ind w:left="0"/>
        <w:rPr>
          <w:sz w:val="18"/>
          <w:szCs w:val="18"/>
        </w:rPr>
      </w:pPr>
      <w:r>
        <w:t>Following output columns are returned:</w:t>
      </w:r>
    </w:p>
    <w:p w14:paraId="70B9370B" w14:textId="77777777" w:rsidR="00E40A58" w:rsidRDefault="00E40A58" w:rsidP="00E40A58">
      <w:pPr>
        <w:ind w:left="0"/>
        <w:rPr>
          <w:sz w:val="18"/>
          <w:szCs w:val="18"/>
        </w:rPr>
      </w:pPr>
    </w:p>
    <w:tbl>
      <w:tblPr>
        <w:tblStyle w:val="Mkatabulky"/>
        <w:tblW w:w="6980" w:type="dxa"/>
        <w:tblInd w:w="-5" w:type="dxa"/>
        <w:tblLook w:val="04A0" w:firstRow="1" w:lastRow="0" w:firstColumn="1" w:lastColumn="0" w:noHBand="0" w:noVBand="1"/>
      </w:tblPr>
      <w:tblGrid>
        <w:gridCol w:w="1536"/>
        <w:gridCol w:w="6575"/>
      </w:tblGrid>
      <w:tr w:rsidR="00E40A58" w:rsidRPr="00DF00E8" w14:paraId="1E443527" w14:textId="77777777" w:rsidTr="00154CAC">
        <w:trPr>
          <w:trHeight w:val="277"/>
        </w:trPr>
        <w:tc>
          <w:tcPr>
            <w:tcW w:w="2552" w:type="dxa"/>
            <w:shd w:val="clear" w:color="auto" w:fill="D9D9D9" w:themeFill="background1" w:themeFillShade="D9"/>
          </w:tcPr>
          <w:p w14:paraId="0C818B06" w14:textId="77777777" w:rsidR="00E40A58" w:rsidRPr="00DF00E8" w:rsidRDefault="00E40A58" w:rsidP="00154CAC">
            <w:pPr>
              <w:ind w:left="0"/>
              <w:rPr>
                <w:b/>
                <w:bCs/>
              </w:rPr>
            </w:pPr>
            <w:r>
              <w:rPr>
                <w:b/>
                <w:bCs/>
              </w:rPr>
              <w:t xml:space="preserve">Column </w:t>
            </w:r>
          </w:p>
        </w:tc>
        <w:tc>
          <w:tcPr>
            <w:tcW w:w="4428" w:type="dxa"/>
            <w:shd w:val="clear" w:color="auto" w:fill="D9D9D9" w:themeFill="background1" w:themeFillShade="D9"/>
          </w:tcPr>
          <w:p w14:paraId="60BF198E" w14:textId="77777777" w:rsidR="00E40A58" w:rsidRDefault="00E40A58" w:rsidP="00154CAC">
            <w:pPr>
              <w:ind w:left="0"/>
              <w:rPr>
                <w:b/>
                <w:bCs/>
              </w:rPr>
            </w:pPr>
            <w:r>
              <w:rPr>
                <w:b/>
                <w:bCs/>
              </w:rPr>
              <w:t>Description</w:t>
            </w:r>
          </w:p>
        </w:tc>
      </w:tr>
      <w:tr w:rsidR="00E81154" w14:paraId="77CD2047" w14:textId="77777777" w:rsidTr="00154CAC">
        <w:trPr>
          <w:trHeight w:val="219"/>
        </w:trPr>
        <w:tc>
          <w:tcPr>
            <w:tcW w:w="2552" w:type="dxa"/>
          </w:tcPr>
          <w:p w14:paraId="39B7E778" w14:textId="732CEA7D" w:rsidR="00E81154" w:rsidRPr="00E81154" w:rsidRDefault="00E81154" w:rsidP="00E81154">
            <w:pPr>
              <w:ind w:left="0"/>
              <w:rPr>
                <w:rFonts w:ascii="Consolas" w:hAnsi="Consolas"/>
              </w:rPr>
            </w:pPr>
            <w:r w:rsidRPr="00E81154">
              <w:rPr>
                <w:rFonts w:ascii="Consolas" w:hAnsi="Consolas"/>
              </w:rPr>
              <w:t>MSISDN</w:t>
            </w:r>
          </w:p>
        </w:tc>
        <w:tc>
          <w:tcPr>
            <w:tcW w:w="4428" w:type="dxa"/>
          </w:tcPr>
          <w:p w14:paraId="5F37B950" w14:textId="77777777" w:rsidR="00E81154" w:rsidRPr="002C0EFE" w:rsidRDefault="00E81154" w:rsidP="00E81154">
            <w:pPr>
              <w:ind w:left="0"/>
            </w:pPr>
            <w:r w:rsidRPr="002C0EFE">
              <w:t>Input MSISDN.</w:t>
            </w:r>
          </w:p>
        </w:tc>
      </w:tr>
      <w:tr w:rsidR="00E81154" w14:paraId="02FAE602" w14:textId="77777777" w:rsidTr="00154CAC">
        <w:trPr>
          <w:trHeight w:val="219"/>
        </w:trPr>
        <w:tc>
          <w:tcPr>
            <w:tcW w:w="2552" w:type="dxa"/>
          </w:tcPr>
          <w:p w14:paraId="135C4B6B" w14:textId="55E95F02" w:rsidR="00E81154" w:rsidRPr="00E81154" w:rsidRDefault="00E81154" w:rsidP="00E81154">
            <w:pPr>
              <w:ind w:left="0"/>
              <w:rPr>
                <w:rFonts w:ascii="Consolas" w:hAnsi="Consolas"/>
              </w:rPr>
            </w:pPr>
            <w:r w:rsidRPr="00E81154">
              <w:rPr>
                <w:rFonts w:ascii="Consolas" w:hAnsi="Consolas"/>
              </w:rPr>
              <w:t>PAC</w:t>
            </w:r>
          </w:p>
        </w:tc>
        <w:tc>
          <w:tcPr>
            <w:tcW w:w="4428" w:type="dxa"/>
          </w:tcPr>
          <w:p w14:paraId="56C5F2A7" w14:textId="057052D2" w:rsidR="00E81154" w:rsidRPr="002C0EFE" w:rsidRDefault="00E81154" w:rsidP="00E81154">
            <w:pPr>
              <w:ind w:left="0"/>
            </w:pPr>
            <w:r>
              <w:t>PAC</w:t>
            </w:r>
            <w:r w:rsidRPr="002C0EFE">
              <w:t xml:space="preserve"> code</w:t>
            </w:r>
            <w:r>
              <w:t xml:space="preserve"> (porting order ID)</w:t>
            </w:r>
            <w:r w:rsidRPr="002C0EFE">
              <w:t>.</w:t>
            </w:r>
          </w:p>
        </w:tc>
      </w:tr>
      <w:tr w:rsidR="00E81154" w14:paraId="0ED5D1A3" w14:textId="77777777" w:rsidTr="00154CAC">
        <w:trPr>
          <w:trHeight w:val="219"/>
        </w:trPr>
        <w:tc>
          <w:tcPr>
            <w:tcW w:w="2552" w:type="dxa"/>
          </w:tcPr>
          <w:p w14:paraId="6E569F6F" w14:textId="057E33BC" w:rsidR="00E81154" w:rsidRPr="00E81154" w:rsidRDefault="00E81154" w:rsidP="00E81154">
            <w:pPr>
              <w:ind w:left="0"/>
              <w:rPr>
                <w:rFonts w:ascii="Consolas" w:hAnsi="Consolas"/>
              </w:rPr>
            </w:pPr>
            <w:r w:rsidRPr="00E81154">
              <w:rPr>
                <w:rFonts w:ascii="Consolas" w:hAnsi="Consolas"/>
              </w:rPr>
              <w:t>PROCESS</w:t>
            </w:r>
          </w:p>
        </w:tc>
        <w:tc>
          <w:tcPr>
            <w:tcW w:w="4428" w:type="dxa"/>
          </w:tcPr>
          <w:p w14:paraId="4E1C8501" w14:textId="77777777" w:rsidR="00E81154" w:rsidRDefault="00E81154" w:rsidP="00E81154">
            <w:pPr>
              <w:ind w:left="0"/>
            </w:pPr>
            <w:r>
              <w:t>Porting process.</w:t>
            </w:r>
            <w:r w:rsidR="00D84B09">
              <w:t xml:space="preserve"> One of the following values:</w:t>
            </w:r>
          </w:p>
          <w:p w14:paraId="5F724676" w14:textId="33B704B9" w:rsidR="00D84B09" w:rsidRPr="00D84B09" w:rsidRDefault="00D84B09" w:rsidP="009A68CF">
            <w:pPr>
              <w:pStyle w:val="Odstavecseseznamem"/>
              <w:numPr>
                <w:ilvl w:val="0"/>
                <w:numId w:val="13"/>
              </w:numPr>
              <w:ind w:left="216" w:hanging="216"/>
            </w:pPr>
            <w:r>
              <w:rPr>
                <w:b/>
                <w:bCs/>
              </w:rPr>
              <w:t>Port</w:t>
            </w:r>
            <w:r w:rsidR="00F30AAD">
              <w:rPr>
                <w:b/>
                <w:bCs/>
              </w:rPr>
              <w:t xml:space="preserve"> </w:t>
            </w:r>
            <w:r>
              <w:rPr>
                <w:b/>
                <w:bCs/>
              </w:rPr>
              <w:t xml:space="preserve">Out: </w:t>
            </w:r>
            <w:r w:rsidR="0082541A" w:rsidRPr="0082541A">
              <w:t>P</w:t>
            </w:r>
            <w:r w:rsidRPr="00D84B09">
              <w:t>ort</w:t>
            </w:r>
            <w:r w:rsidR="0082541A">
              <w:t xml:space="preserve"> O</w:t>
            </w:r>
            <w:r w:rsidRPr="00D84B09">
              <w:t>ut process</w:t>
            </w:r>
          </w:p>
          <w:p w14:paraId="0029B9B8" w14:textId="0F3D07A6" w:rsidR="00D84B09" w:rsidRPr="00D84B09" w:rsidRDefault="00D84B09" w:rsidP="009A68CF">
            <w:pPr>
              <w:pStyle w:val="Odstavecseseznamem"/>
              <w:numPr>
                <w:ilvl w:val="0"/>
                <w:numId w:val="13"/>
              </w:numPr>
              <w:ind w:left="216" w:hanging="216"/>
            </w:pPr>
            <w:r>
              <w:rPr>
                <w:b/>
                <w:bCs/>
              </w:rPr>
              <w:t>Port</w:t>
            </w:r>
            <w:r w:rsidR="00F30AAD">
              <w:rPr>
                <w:b/>
                <w:bCs/>
              </w:rPr>
              <w:t xml:space="preserve"> </w:t>
            </w:r>
            <w:r>
              <w:rPr>
                <w:b/>
                <w:bCs/>
              </w:rPr>
              <w:t xml:space="preserve">In: </w:t>
            </w:r>
            <w:r w:rsidR="0082541A" w:rsidRPr="0082541A">
              <w:t>P</w:t>
            </w:r>
            <w:r w:rsidRPr="00D84B09">
              <w:t>ort</w:t>
            </w:r>
            <w:r w:rsidR="0082541A">
              <w:t xml:space="preserve"> I</w:t>
            </w:r>
            <w:r w:rsidRPr="00D84B09">
              <w:t>n process</w:t>
            </w:r>
          </w:p>
          <w:p w14:paraId="7CC15C5E" w14:textId="335B27FF" w:rsidR="00D84B09" w:rsidRPr="00D84B09" w:rsidRDefault="00D84B09" w:rsidP="009A68CF">
            <w:pPr>
              <w:pStyle w:val="Odstavecseseznamem"/>
              <w:numPr>
                <w:ilvl w:val="0"/>
                <w:numId w:val="13"/>
              </w:numPr>
              <w:ind w:left="216" w:hanging="216"/>
            </w:pPr>
            <w:r>
              <w:rPr>
                <w:b/>
                <w:bCs/>
              </w:rPr>
              <w:t>Rep.</w:t>
            </w:r>
            <w:r w:rsidR="00F30AAD">
              <w:rPr>
                <w:b/>
                <w:bCs/>
              </w:rPr>
              <w:t xml:space="preserve"> </w:t>
            </w:r>
            <w:r>
              <w:rPr>
                <w:b/>
                <w:bCs/>
              </w:rPr>
              <w:t xml:space="preserve">Out: </w:t>
            </w:r>
            <w:r w:rsidR="0082541A">
              <w:t>R</w:t>
            </w:r>
            <w:r w:rsidRPr="00D84B09">
              <w:t>epatriation</w:t>
            </w:r>
            <w:r w:rsidR="0082541A">
              <w:t xml:space="preserve"> O</w:t>
            </w:r>
            <w:r w:rsidRPr="00D84B09">
              <w:t>ut process</w:t>
            </w:r>
          </w:p>
          <w:p w14:paraId="3A325FEC" w14:textId="4B1A406C" w:rsidR="00D84B09" w:rsidRDefault="00D84B09" w:rsidP="009A68CF">
            <w:pPr>
              <w:pStyle w:val="Odstavecseseznamem"/>
              <w:numPr>
                <w:ilvl w:val="0"/>
                <w:numId w:val="13"/>
              </w:numPr>
              <w:ind w:left="216" w:hanging="216"/>
            </w:pPr>
            <w:r>
              <w:rPr>
                <w:b/>
                <w:bCs/>
              </w:rPr>
              <w:t>Rep.</w:t>
            </w:r>
            <w:r w:rsidR="00F30AAD">
              <w:rPr>
                <w:b/>
                <w:bCs/>
              </w:rPr>
              <w:t xml:space="preserve"> </w:t>
            </w:r>
            <w:r>
              <w:rPr>
                <w:b/>
                <w:bCs/>
              </w:rPr>
              <w:t xml:space="preserve">In: </w:t>
            </w:r>
            <w:r w:rsidR="0082541A">
              <w:t>R</w:t>
            </w:r>
            <w:r w:rsidRPr="00D84B09">
              <w:t>epatriation</w:t>
            </w:r>
            <w:r w:rsidR="0082541A">
              <w:t xml:space="preserve"> I</w:t>
            </w:r>
            <w:r w:rsidRPr="00D84B09">
              <w:t>n process</w:t>
            </w:r>
          </w:p>
          <w:p w14:paraId="57FD4C7D" w14:textId="49264075" w:rsidR="0082541A" w:rsidRPr="00D84B09" w:rsidRDefault="0082541A" w:rsidP="009A68CF">
            <w:pPr>
              <w:pStyle w:val="Odstavecseseznamem"/>
              <w:numPr>
                <w:ilvl w:val="0"/>
                <w:numId w:val="13"/>
              </w:numPr>
              <w:ind w:left="216" w:hanging="216"/>
            </w:pPr>
            <w:r>
              <w:rPr>
                <w:b/>
                <w:bCs/>
              </w:rPr>
              <w:t>Port</w:t>
            </w:r>
            <w:r w:rsidR="00F30AAD">
              <w:rPr>
                <w:b/>
                <w:bCs/>
              </w:rPr>
              <w:t xml:space="preserve"> </w:t>
            </w:r>
            <w:r>
              <w:rPr>
                <w:b/>
                <w:bCs/>
              </w:rPr>
              <w:t xml:space="preserve">X: </w:t>
            </w:r>
            <w:r>
              <w:t>Port Cross</w:t>
            </w:r>
            <w:r w:rsidRPr="00D84B09">
              <w:t xml:space="preserve"> process</w:t>
            </w:r>
          </w:p>
          <w:p w14:paraId="0C2F54D3" w14:textId="7684DA57" w:rsidR="0082541A" w:rsidRPr="002C0EFE" w:rsidRDefault="0082541A" w:rsidP="009A68CF">
            <w:pPr>
              <w:pStyle w:val="Odstavecseseznamem"/>
              <w:numPr>
                <w:ilvl w:val="0"/>
                <w:numId w:val="13"/>
              </w:numPr>
              <w:ind w:left="216" w:hanging="216"/>
            </w:pPr>
            <w:r>
              <w:rPr>
                <w:b/>
                <w:bCs/>
              </w:rPr>
              <w:t>Rep.</w:t>
            </w:r>
            <w:r w:rsidR="00F30AAD">
              <w:rPr>
                <w:b/>
                <w:bCs/>
              </w:rPr>
              <w:t xml:space="preserve"> </w:t>
            </w:r>
            <w:r>
              <w:rPr>
                <w:b/>
                <w:bCs/>
              </w:rPr>
              <w:t xml:space="preserve">X: </w:t>
            </w:r>
            <w:r>
              <w:t>R</w:t>
            </w:r>
            <w:r w:rsidRPr="00D84B09">
              <w:t>epatriation</w:t>
            </w:r>
            <w:r>
              <w:t xml:space="preserve"> Cross</w:t>
            </w:r>
            <w:r w:rsidRPr="00D84B09">
              <w:t xml:space="preserve"> process</w:t>
            </w:r>
            <w:r w:rsidR="00526AB9">
              <w:br/>
            </w:r>
          </w:p>
        </w:tc>
      </w:tr>
      <w:tr w:rsidR="00E81154" w14:paraId="72F46613" w14:textId="77777777" w:rsidTr="00154CAC">
        <w:trPr>
          <w:trHeight w:val="219"/>
        </w:trPr>
        <w:tc>
          <w:tcPr>
            <w:tcW w:w="2552" w:type="dxa"/>
          </w:tcPr>
          <w:p w14:paraId="3BD8096C" w14:textId="559375C2" w:rsidR="00E81154" w:rsidRPr="00E81154" w:rsidRDefault="00E81154" w:rsidP="00E81154">
            <w:pPr>
              <w:ind w:left="0"/>
              <w:rPr>
                <w:rFonts w:ascii="Consolas" w:hAnsi="Consolas"/>
              </w:rPr>
            </w:pPr>
            <w:r w:rsidRPr="00E81154">
              <w:rPr>
                <w:rFonts w:ascii="Consolas" w:hAnsi="Consolas"/>
              </w:rPr>
              <w:t>CTID</w:t>
            </w:r>
          </w:p>
        </w:tc>
        <w:tc>
          <w:tcPr>
            <w:tcW w:w="4428" w:type="dxa"/>
          </w:tcPr>
          <w:p w14:paraId="69EE3858" w14:textId="27518E8E" w:rsidR="00E81154" w:rsidRPr="002C0EFE" w:rsidRDefault="00D01116" w:rsidP="00E81154">
            <w:pPr>
              <w:ind w:left="0"/>
            </w:pPr>
            <w:r>
              <w:t xml:space="preserve">CTID </w:t>
            </w:r>
            <w:r w:rsidR="00896C8E">
              <w:t>code value (contract termination ID).</w:t>
            </w:r>
          </w:p>
        </w:tc>
      </w:tr>
      <w:tr w:rsidR="00E81154" w14:paraId="0EFA9813" w14:textId="77777777" w:rsidTr="00154CAC">
        <w:trPr>
          <w:trHeight w:val="219"/>
        </w:trPr>
        <w:tc>
          <w:tcPr>
            <w:tcW w:w="2552" w:type="dxa"/>
          </w:tcPr>
          <w:p w14:paraId="24FCEC80" w14:textId="151971BD" w:rsidR="00E81154" w:rsidRPr="00E81154" w:rsidRDefault="00E81154" w:rsidP="00E81154">
            <w:pPr>
              <w:ind w:left="0"/>
              <w:rPr>
                <w:rFonts w:ascii="Consolas" w:hAnsi="Consolas"/>
              </w:rPr>
            </w:pPr>
            <w:r w:rsidRPr="00E81154">
              <w:rPr>
                <w:rFonts w:ascii="Consolas" w:hAnsi="Consolas"/>
              </w:rPr>
              <w:t>STATE_ID</w:t>
            </w:r>
          </w:p>
        </w:tc>
        <w:tc>
          <w:tcPr>
            <w:tcW w:w="4428" w:type="dxa"/>
          </w:tcPr>
          <w:p w14:paraId="0ADFF5A0" w14:textId="6A37FEA7" w:rsidR="00E81154" w:rsidRDefault="006D35C3" w:rsidP="00E81154">
            <w:pPr>
              <w:ind w:left="0"/>
            </w:pPr>
            <w:r>
              <w:t xml:space="preserve">PAC </w:t>
            </w:r>
            <w:r w:rsidR="00896C8E">
              <w:t>state ID.</w:t>
            </w:r>
          </w:p>
          <w:p w14:paraId="013130B4" w14:textId="77777777" w:rsidR="005F633F" w:rsidRDefault="005F633F" w:rsidP="00E81154">
            <w:pPr>
              <w:ind w:left="0"/>
            </w:pPr>
          </w:p>
          <w:p w14:paraId="18C5618F" w14:textId="77777777" w:rsidR="005F633F" w:rsidRPr="00537DF2" w:rsidRDefault="005F633F" w:rsidP="005F633F">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5421"/>
            </w:tblGrid>
            <w:tr w:rsidR="005F633F" w:rsidRPr="00E0171A" w14:paraId="5E3C8420" w14:textId="77777777" w:rsidTr="00F7165E">
              <w:tc>
                <w:tcPr>
                  <w:tcW w:w="928" w:type="dxa"/>
                </w:tcPr>
                <w:p w14:paraId="673C7ABF" w14:textId="77777777" w:rsidR="005F633F" w:rsidRPr="00E0171A" w:rsidRDefault="005F633F" w:rsidP="005F633F">
                  <w:pPr>
                    <w:ind w:left="0"/>
                    <w:jc w:val="center"/>
                  </w:pPr>
                  <w:r w:rsidRPr="00537DF2">
                    <w:rPr>
                      <w:noProof/>
                      <w:color w:val="538135" w:themeColor="accent6" w:themeShade="BF"/>
                    </w:rPr>
                    <w:t>GREEN</w:t>
                  </w:r>
                </w:p>
              </w:tc>
              <w:tc>
                <w:tcPr>
                  <w:tcW w:w="5421" w:type="dxa"/>
                </w:tcPr>
                <w:p w14:paraId="456D1D32" w14:textId="1E2EB28F" w:rsidR="005F633F" w:rsidRDefault="005F633F" w:rsidP="005F633F">
                  <w:pPr>
                    <w:ind w:left="0"/>
                    <w:rPr>
                      <w:sz w:val="18"/>
                      <w:szCs w:val="18"/>
                    </w:rPr>
                  </w:pPr>
                  <w:r w:rsidRPr="005F633F">
                    <w:rPr>
                      <w:rFonts w:ascii="Consolas" w:hAnsi="Consolas"/>
                      <w:sz w:val="18"/>
                      <w:szCs w:val="18"/>
                    </w:rPr>
                    <w:t>STATE_ID</w:t>
                  </w:r>
                  <w:r w:rsidRPr="005F633F">
                    <w:rPr>
                      <w:sz w:val="18"/>
                      <w:szCs w:val="18"/>
                    </w:rPr>
                    <w:t xml:space="preserve"> value </w:t>
                  </w:r>
                  <w:r>
                    <w:rPr>
                      <w:sz w:val="18"/>
                      <w:szCs w:val="18"/>
                    </w:rPr>
                    <w:t xml:space="preserve">is final for given </w:t>
                  </w:r>
                  <w:r w:rsidRPr="005F633F">
                    <w:rPr>
                      <w:rFonts w:ascii="Consolas" w:hAnsi="Consolas"/>
                      <w:sz w:val="18"/>
                      <w:szCs w:val="18"/>
                    </w:rPr>
                    <w:t>PROCESS</w:t>
                  </w:r>
                  <w:r>
                    <w:rPr>
                      <w:sz w:val="18"/>
                      <w:szCs w:val="18"/>
                    </w:rPr>
                    <w:t>:</w:t>
                  </w:r>
                  <w:r>
                    <w:rPr>
                      <w:sz w:val="18"/>
                      <w:szCs w:val="18"/>
                    </w:rPr>
                    <w:br/>
                  </w:r>
                </w:p>
                <w:p w14:paraId="0605DE29" w14:textId="6362625D" w:rsidR="005F633F" w:rsidRPr="005F633F" w:rsidRDefault="005F633F" w:rsidP="009A68CF">
                  <w:pPr>
                    <w:pStyle w:val="Odstavecseseznamem"/>
                    <w:numPr>
                      <w:ilvl w:val="0"/>
                      <w:numId w:val="13"/>
                    </w:numPr>
                    <w:ind w:left="216" w:hanging="216"/>
                    <w:rPr>
                      <w:sz w:val="18"/>
                      <w:szCs w:val="18"/>
                    </w:rPr>
                  </w:pPr>
                  <w:r w:rsidRPr="005F633F">
                    <w:rPr>
                      <w:b/>
                      <w:bCs/>
                      <w:sz w:val="18"/>
                      <w:szCs w:val="18"/>
                    </w:rPr>
                    <w:t>Port</w:t>
                  </w:r>
                  <w:r w:rsidR="00F30AAD">
                    <w:rPr>
                      <w:b/>
                      <w:bCs/>
                      <w:sz w:val="18"/>
                      <w:szCs w:val="18"/>
                    </w:rPr>
                    <w:t xml:space="preserve"> </w:t>
                  </w:r>
                  <w:r w:rsidRPr="005F633F">
                    <w:rPr>
                      <w:b/>
                      <w:bCs/>
                      <w:sz w:val="18"/>
                      <w:szCs w:val="18"/>
                    </w:rPr>
                    <w:t xml:space="preserve">Out: </w:t>
                  </w:r>
                  <w:r w:rsidRPr="00526AB9">
                    <w:rPr>
                      <w:rFonts w:ascii="Consolas" w:hAnsi="Consolas"/>
                      <w:sz w:val="18"/>
                      <w:szCs w:val="18"/>
                    </w:rPr>
                    <w:t>185</w:t>
                  </w:r>
                  <w:r w:rsidRPr="005F633F">
                    <w:rPr>
                      <w:sz w:val="18"/>
                      <w:szCs w:val="18"/>
                    </w:rPr>
                    <w:t xml:space="preserve"> (PAC Ported)</w:t>
                  </w:r>
                </w:p>
                <w:p w14:paraId="2A2879F3" w14:textId="506479A7" w:rsidR="005F633F" w:rsidRPr="005F633F" w:rsidRDefault="005F633F" w:rsidP="009A68CF">
                  <w:pPr>
                    <w:pStyle w:val="Odstavecseseznamem"/>
                    <w:numPr>
                      <w:ilvl w:val="0"/>
                      <w:numId w:val="13"/>
                    </w:numPr>
                    <w:ind w:left="216" w:hanging="216"/>
                    <w:rPr>
                      <w:sz w:val="18"/>
                      <w:szCs w:val="18"/>
                    </w:rPr>
                  </w:pPr>
                  <w:r w:rsidRPr="005F633F">
                    <w:rPr>
                      <w:b/>
                      <w:bCs/>
                      <w:sz w:val="18"/>
                      <w:szCs w:val="18"/>
                    </w:rPr>
                    <w:t>Port</w:t>
                  </w:r>
                  <w:r w:rsidR="00F30AAD">
                    <w:rPr>
                      <w:b/>
                      <w:bCs/>
                      <w:sz w:val="18"/>
                      <w:szCs w:val="18"/>
                    </w:rPr>
                    <w:t xml:space="preserve"> </w:t>
                  </w:r>
                  <w:r w:rsidRPr="005F633F">
                    <w:rPr>
                      <w:b/>
                      <w:bCs/>
                      <w:sz w:val="18"/>
                      <w:szCs w:val="18"/>
                    </w:rPr>
                    <w:t xml:space="preserve">In: </w:t>
                  </w:r>
                  <w:r w:rsidRPr="00526AB9">
                    <w:rPr>
                      <w:rFonts w:ascii="Consolas" w:hAnsi="Consolas"/>
                      <w:sz w:val="18"/>
                      <w:szCs w:val="18"/>
                    </w:rPr>
                    <w:t>85</w:t>
                  </w:r>
                  <w:r w:rsidRPr="005F633F">
                    <w:rPr>
                      <w:sz w:val="18"/>
                      <w:szCs w:val="18"/>
                    </w:rPr>
                    <w:t xml:space="preserve"> (PAC Ported)</w:t>
                  </w:r>
                </w:p>
                <w:p w14:paraId="6DDB3BD0" w14:textId="399BDCC7" w:rsidR="005F633F" w:rsidRPr="005F633F" w:rsidRDefault="005F633F" w:rsidP="009A68CF">
                  <w:pPr>
                    <w:pStyle w:val="Odstavecseseznamem"/>
                    <w:numPr>
                      <w:ilvl w:val="0"/>
                      <w:numId w:val="13"/>
                    </w:numPr>
                    <w:ind w:left="216" w:hanging="216"/>
                    <w:rPr>
                      <w:sz w:val="18"/>
                      <w:szCs w:val="18"/>
                    </w:rPr>
                  </w:pPr>
                  <w:r w:rsidRPr="005F633F">
                    <w:rPr>
                      <w:b/>
                      <w:bCs/>
                      <w:sz w:val="18"/>
                      <w:szCs w:val="18"/>
                    </w:rPr>
                    <w:t>Rep.</w:t>
                  </w:r>
                  <w:r w:rsidR="00F30AAD">
                    <w:rPr>
                      <w:b/>
                      <w:bCs/>
                      <w:sz w:val="18"/>
                      <w:szCs w:val="18"/>
                    </w:rPr>
                    <w:t xml:space="preserve"> </w:t>
                  </w:r>
                  <w:r w:rsidRPr="005F633F">
                    <w:rPr>
                      <w:b/>
                      <w:bCs/>
                      <w:sz w:val="18"/>
                      <w:szCs w:val="18"/>
                    </w:rPr>
                    <w:t xml:space="preserve">Out: </w:t>
                  </w:r>
                  <w:r w:rsidRPr="00526AB9">
                    <w:rPr>
                      <w:rFonts w:ascii="Consolas" w:hAnsi="Consolas"/>
                      <w:sz w:val="18"/>
                      <w:szCs w:val="18"/>
                    </w:rPr>
                    <w:t>385</w:t>
                  </w:r>
                  <w:r w:rsidRPr="005F633F">
                    <w:rPr>
                      <w:sz w:val="18"/>
                      <w:szCs w:val="18"/>
                    </w:rPr>
                    <w:t xml:space="preserve"> (Repatriated)</w:t>
                  </w:r>
                </w:p>
                <w:p w14:paraId="77957FA9" w14:textId="2B71815B" w:rsidR="005F633F" w:rsidRPr="005F633F" w:rsidRDefault="005F633F" w:rsidP="009A68CF">
                  <w:pPr>
                    <w:pStyle w:val="Odstavecseseznamem"/>
                    <w:numPr>
                      <w:ilvl w:val="0"/>
                      <w:numId w:val="13"/>
                    </w:numPr>
                    <w:ind w:left="216" w:hanging="216"/>
                    <w:rPr>
                      <w:sz w:val="18"/>
                      <w:szCs w:val="18"/>
                    </w:rPr>
                  </w:pPr>
                  <w:r w:rsidRPr="005F633F">
                    <w:rPr>
                      <w:b/>
                      <w:bCs/>
                      <w:sz w:val="18"/>
                      <w:szCs w:val="18"/>
                    </w:rPr>
                    <w:t>Rep.</w:t>
                  </w:r>
                  <w:r w:rsidR="00F30AAD">
                    <w:rPr>
                      <w:b/>
                      <w:bCs/>
                      <w:sz w:val="18"/>
                      <w:szCs w:val="18"/>
                    </w:rPr>
                    <w:t xml:space="preserve"> </w:t>
                  </w:r>
                  <w:r w:rsidRPr="005F633F">
                    <w:rPr>
                      <w:b/>
                      <w:bCs/>
                      <w:sz w:val="18"/>
                      <w:szCs w:val="18"/>
                    </w:rPr>
                    <w:t xml:space="preserve">In: </w:t>
                  </w:r>
                  <w:r w:rsidRPr="00526AB9">
                    <w:rPr>
                      <w:rFonts w:ascii="Consolas" w:hAnsi="Consolas"/>
                      <w:sz w:val="18"/>
                      <w:szCs w:val="18"/>
                    </w:rPr>
                    <w:t>285</w:t>
                  </w:r>
                  <w:r w:rsidRPr="005F633F">
                    <w:rPr>
                      <w:sz w:val="18"/>
                      <w:szCs w:val="18"/>
                    </w:rPr>
                    <w:t xml:space="preserve"> (Repatriated)</w:t>
                  </w:r>
                </w:p>
                <w:p w14:paraId="6B0C52FB" w14:textId="0F06E368" w:rsidR="005F633F" w:rsidRDefault="00F30AAD" w:rsidP="009A68CF">
                  <w:pPr>
                    <w:pStyle w:val="Odstavecseseznamem"/>
                    <w:numPr>
                      <w:ilvl w:val="0"/>
                      <w:numId w:val="13"/>
                    </w:numPr>
                    <w:ind w:left="216" w:hanging="216"/>
                    <w:rPr>
                      <w:sz w:val="18"/>
                      <w:szCs w:val="18"/>
                    </w:rPr>
                  </w:pPr>
                  <w:r>
                    <w:rPr>
                      <w:b/>
                      <w:bCs/>
                      <w:sz w:val="18"/>
                      <w:szCs w:val="18"/>
                    </w:rPr>
                    <w:t>Port X</w:t>
                  </w:r>
                  <w:r w:rsidR="005F633F" w:rsidRPr="005F633F">
                    <w:rPr>
                      <w:b/>
                      <w:bCs/>
                      <w:sz w:val="18"/>
                      <w:szCs w:val="18"/>
                    </w:rPr>
                    <w:t>:</w:t>
                  </w:r>
                  <w:r w:rsidR="005F633F">
                    <w:rPr>
                      <w:sz w:val="18"/>
                      <w:szCs w:val="18"/>
                    </w:rPr>
                    <w:t xml:space="preserve"> </w:t>
                  </w:r>
                  <w:r w:rsidR="005F633F" w:rsidRPr="00526AB9">
                    <w:rPr>
                      <w:rFonts w:ascii="Consolas" w:hAnsi="Consolas"/>
                      <w:sz w:val="18"/>
                      <w:szCs w:val="18"/>
                    </w:rPr>
                    <w:t>480</w:t>
                  </w:r>
                  <w:r w:rsidR="005F633F">
                    <w:rPr>
                      <w:sz w:val="18"/>
                      <w:szCs w:val="18"/>
                    </w:rPr>
                    <w:t xml:space="preserve"> (FNR Updated)</w:t>
                  </w:r>
                </w:p>
                <w:p w14:paraId="164EBAA4" w14:textId="46657007" w:rsidR="00ED4A60" w:rsidRPr="00ED4A60" w:rsidRDefault="00ED4A60" w:rsidP="009A68CF">
                  <w:pPr>
                    <w:pStyle w:val="Odstavecseseznamem"/>
                    <w:numPr>
                      <w:ilvl w:val="0"/>
                      <w:numId w:val="13"/>
                    </w:numPr>
                    <w:ind w:left="216" w:hanging="216"/>
                    <w:rPr>
                      <w:sz w:val="18"/>
                      <w:szCs w:val="18"/>
                    </w:rPr>
                  </w:pPr>
                  <w:r>
                    <w:rPr>
                      <w:b/>
                      <w:bCs/>
                      <w:sz w:val="18"/>
                      <w:szCs w:val="18"/>
                    </w:rPr>
                    <w:t>Rep. X</w:t>
                  </w:r>
                  <w:r w:rsidRPr="005F633F">
                    <w:rPr>
                      <w:b/>
                      <w:bCs/>
                      <w:sz w:val="18"/>
                      <w:szCs w:val="18"/>
                    </w:rPr>
                    <w:t>:</w:t>
                  </w:r>
                  <w:r>
                    <w:rPr>
                      <w:sz w:val="18"/>
                      <w:szCs w:val="18"/>
                    </w:rPr>
                    <w:t xml:space="preserve"> </w:t>
                  </w:r>
                  <w:r w:rsidRPr="00526AB9">
                    <w:rPr>
                      <w:rFonts w:ascii="Consolas" w:hAnsi="Consolas"/>
                      <w:sz w:val="18"/>
                      <w:szCs w:val="18"/>
                    </w:rPr>
                    <w:t>580</w:t>
                  </w:r>
                  <w:r>
                    <w:rPr>
                      <w:sz w:val="18"/>
                      <w:szCs w:val="18"/>
                    </w:rPr>
                    <w:t xml:space="preserve"> (FNR Updated)</w:t>
                  </w:r>
                </w:p>
                <w:p w14:paraId="163DDC63" w14:textId="1D2C0238" w:rsidR="005F633F" w:rsidRPr="00E0171A" w:rsidRDefault="005F633F" w:rsidP="005F633F">
                  <w:pPr>
                    <w:ind w:left="0"/>
                    <w:rPr>
                      <w:sz w:val="18"/>
                      <w:szCs w:val="18"/>
                    </w:rPr>
                  </w:pPr>
                  <w:r>
                    <w:br/>
                  </w:r>
                  <w:r>
                    <w:rPr>
                      <w:sz w:val="18"/>
                      <w:szCs w:val="18"/>
                    </w:rPr>
                    <w:t xml:space="preserve">See </w:t>
                  </w:r>
                  <w:r w:rsidRPr="00A076BE">
                    <w:rPr>
                      <w:rFonts w:ascii="Consolas" w:hAnsi="Consolas"/>
                      <w:sz w:val="18"/>
                      <w:szCs w:val="18"/>
                    </w:rPr>
                    <w:t>PR_CAT_PAC_STATE</w:t>
                  </w:r>
                  <w:r>
                    <w:rPr>
                      <w:sz w:val="18"/>
                      <w:szCs w:val="18"/>
                    </w:rPr>
                    <w:t xml:space="preserve"> table for more details.</w:t>
                  </w:r>
                  <w:r w:rsidR="00A076BE">
                    <w:rPr>
                      <w:sz w:val="18"/>
                      <w:szCs w:val="18"/>
                    </w:rPr>
                    <w:br/>
                  </w:r>
                </w:p>
              </w:tc>
            </w:tr>
            <w:tr w:rsidR="00D64B9F" w:rsidRPr="00E0171A" w14:paraId="5A008A38" w14:textId="77777777" w:rsidTr="00F7165E">
              <w:tc>
                <w:tcPr>
                  <w:tcW w:w="928" w:type="dxa"/>
                </w:tcPr>
                <w:p w14:paraId="3DF1A527" w14:textId="626E5CD8" w:rsidR="00D64B9F" w:rsidRPr="00537DF2" w:rsidRDefault="00D64B9F" w:rsidP="005F633F">
                  <w:pPr>
                    <w:ind w:left="0"/>
                    <w:jc w:val="center"/>
                    <w:rPr>
                      <w:noProof/>
                      <w:color w:val="538135" w:themeColor="accent6" w:themeShade="BF"/>
                    </w:rPr>
                  </w:pPr>
                  <w:r>
                    <w:rPr>
                      <w:noProof/>
                    </w:rPr>
                    <w:t>BLACK</w:t>
                  </w:r>
                </w:p>
              </w:tc>
              <w:tc>
                <w:tcPr>
                  <w:tcW w:w="5421" w:type="dxa"/>
                </w:tcPr>
                <w:p w14:paraId="7A5996F1" w14:textId="70AC6FCE" w:rsidR="00D64B9F" w:rsidRPr="005F633F" w:rsidRDefault="001F2227" w:rsidP="005F633F">
                  <w:pPr>
                    <w:ind w:left="0"/>
                    <w:rPr>
                      <w:rFonts w:ascii="Consolas" w:hAnsi="Consolas"/>
                      <w:sz w:val="18"/>
                      <w:szCs w:val="18"/>
                    </w:rPr>
                  </w:pPr>
                  <w:r>
                    <w:rPr>
                      <w:sz w:val="18"/>
                      <w:szCs w:val="18"/>
                    </w:rPr>
                    <w:t xml:space="preserve">Other </w:t>
                  </w:r>
                  <w:r w:rsidR="00D64B9F">
                    <w:rPr>
                      <w:rFonts w:ascii="Consolas" w:hAnsi="Consolas"/>
                      <w:sz w:val="18"/>
                      <w:szCs w:val="18"/>
                    </w:rPr>
                    <w:t>STATE_ID</w:t>
                  </w:r>
                  <w:r w:rsidR="00D64B9F" w:rsidRPr="00D64B9F">
                    <w:rPr>
                      <w:sz w:val="18"/>
                      <w:szCs w:val="18"/>
                    </w:rPr>
                    <w:t xml:space="preserve"> values.</w:t>
                  </w:r>
                </w:p>
              </w:tc>
            </w:tr>
          </w:tbl>
          <w:p w14:paraId="1609BF3F" w14:textId="53F8CC2D" w:rsidR="005F633F" w:rsidRPr="002C0EFE" w:rsidRDefault="005F633F" w:rsidP="00E81154">
            <w:pPr>
              <w:ind w:left="0"/>
            </w:pPr>
            <w:r>
              <w:t xml:space="preserve">   </w:t>
            </w:r>
          </w:p>
        </w:tc>
      </w:tr>
      <w:tr w:rsidR="00E81154" w14:paraId="27F365A3" w14:textId="77777777" w:rsidTr="00154CAC">
        <w:trPr>
          <w:trHeight w:val="219"/>
        </w:trPr>
        <w:tc>
          <w:tcPr>
            <w:tcW w:w="2552" w:type="dxa"/>
          </w:tcPr>
          <w:p w14:paraId="3EA8CF9E" w14:textId="0C2D2679" w:rsidR="00E81154" w:rsidRPr="00E81154" w:rsidRDefault="00E81154" w:rsidP="00E81154">
            <w:pPr>
              <w:ind w:left="0"/>
              <w:rPr>
                <w:rFonts w:ascii="Consolas" w:hAnsi="Consolas"/>
              </w:rPr>
            </w:pPr>
            <w:r w:rsidRPr="00E81154">
              <w:rPr>
                <w:rFonts w:ascii="Consolas" w:hAnsi="Consolas"/>
              </w:rPr>
              <w:t>STATE_DESCR</w:t>
            </w:r>
          </w:p>
        </w:tc>
        <w:tc>
          <w:tcPr>
            <w:tcW w:w="4428" w:type="dxa"/>
          </w:tcPr>
          <w:p w14:paraId="6D31BB82" w14:textId="3E0C8C13" w:rsidR="00E81154" w:rsidRPr="002C0EFE" w:rsidRDefault="006D35C3" w:rsidP="00E81154">
            <w:pPr>
              <w:ind w:left="0"/>
            </w:pPr>
            <w:r>
              <w:t xml:space="preserve">PAC </w:t>
            </w:r>
            <w:r w:rsidR="00896C8E">
              <w:t>state description.</w:t>
            </w:r>
          </w:p>
        </w:tc>
      </w:tr>
      <w:tr w:rsidR="00417941" w14:paraId="7333A7F1" w14:textId="77777777" w:rsidTr="00154CAC">
        <w:trPr>
          <w:trHeight w:val="219"/>
        </w:trPr>
        <w:tc>
          <w:tcPr>
            <w:tcW w:w="2552" w:type="dxa"/>
          </w:tcPr>
          <w:p w14:paraId="7A4C0841" w14:textId="3B299605" w:rsidR="00417941" w:rsidRPr="00E81154" w:rsidRDefault="00417941" w:rsidP="00417941">
            <w:pPr>
              <w:ind w:left="0"/>
              <w:rPr>
                <w:rFonts w:ascii="Consolas" w:hAnsi="Consolas"/>
              </w:rPr>
            </w:pPr>
            <w:r w:rsidRPr="00E81154">
              <w:rPr>
                <w:rFonts w:ascii="Consolas" w:hAnsi="Consolas"/>
              </w:rPr>
              <w:t>DNO</w:t>
            </w:r>
          </w:p>
        </w:tc>
        <w:tc>
          <w:tcPr>
            <w:tcW w:w="4428" w:type="dxa"/>
          </w:tcPr>
          <w:p w14:paraId="51E5AD3C" w14:textId="0414AE5D" w:rsidR="00417941" w:rsidRPr="002C0EFE" w:rsidRDefault="00417941" w:rsidP="00417941">
            <w:pPr>
              <w:ind w:left="0"/>
            </w:pPr>
            <w:r>
              <w:t>Donor (source) operator ID.</w:t>
            </w:r>
          </w:p>
        </w:tc>
      </w:tr>
      <w:tr w:rsidR="00417941" w14:paraId="33F96F01" w14:textId="77777777" w:rsidTr="00154CAC">
        <w:trPr>
          <w:trHeight w:val="219"/>
        </w:trPr>
        <w:tc>
          <w:tcPr>
            <w:tcW w:w="2552" w:type="dxa"/>
          </w:tcPr>
          <w:p w14:paraId="1FBEBDE4" w14:textId="456D2225" w:rsidR="00417941" w:rsidRPr="00E81154" w:rsidRDefault="00417941" w:rsidP="00417941">
            <w:pPr>
              <w:ind w:left="0"/>
              <w:rPr>
                <w:rFonts w:ascii="Consolas" w:hAnsi="Consolas"/>
              </w:rPr>
            </w:pPr>
            <w:r w:rsidRPr="00E81154">
              <w:rPr>
                <w:rFonts w:ascii="Consolas" w:hAnsi="Consolas"/>
              </w:rPr>
              <w:t>DSO</w:t>
            </w:r>
          </w:p>
        </w:tc>
        <w:tc>
          <w:tcPr>
            <w:tcW w:w="4428" w:type="dxa"/>
          </w:tcPr>
          <w:p w14:paraId="738798AF" w14:textId="0DF8FBB1" w:rsidR="00417941" w:rsidRPr="002C0EFE" w:rsidRDefault="00800F8D" w:rsidP="00417941">
            <w:pPr>
              <w:ind w:left="0"/>
            </w:pPr>
            <w:r>
              <w:t>Donor (source) suboperator ID.</w:t>
            </w:r>
          </w:p>
        </w:tc>
      </w:tr>
      <w:tr w:rsidR="00417941" w14:paraId="387A28C5" w14:textId="77777777" w:rsidTr="00154CAC">
        <w:trPr>
          <w:trHeight w:val="219"/>
        </w:trPr>
        <w:tc>
          <w:tcPr>
            <w:tcW w:w="2552" w:type="dxa"/>
          </w:tcPr>
          <w:p w14:paraId="032455E7" w14:textId="06C3C79A" w:rsidR="00417941" w:rsidRPr="00E81154" w:rsidRDefault="00417941" w:rsidP="00417941">
            <w:pPr>
              <w:ind w:left="0"/>
              <w:rPr>
                <w:rFonts w:ascii="Consolas" w:hAnsi="Consolas"/>
              </w:rPr>
            </w:pPr>
            <w:r w:rsidRPr="00E81154">
              <w:rPr>
                <w:rFonts w:ascii="Consolas" w:hAnsi="Consolas"/>
              </w:rPr>
              <w:lastRenderedPageBreak/>
              <w:t>DSP</w:t>
            </w:r>
          </w:p>
        </w:tc>
        <w:tc>
          <w:tcPr>
            <w:tcW w:w="4428" w:type="dxa"/>
          </w:tcPr>
          <w:p w14:paraId="24003EE9" w14:textId="6E37D429" w:rsidR="00417941" w:rsidRPr="002C0EFE" w:rsidRDefault="00800F8D" w:rsidP="00417941">
            <w:pPr>
              <w:ind w:left="0"/>
            </w:pPr>
            <w:r>
              <w:t>Donor (source) service provider ID.</w:t>
            </w:r>
          </w:p>
        </w:tc>
      </w:tr>
      <w:tr w:rsidR="00417941" w14:paraId="21419137" w14:textId="77777777" w:rsidTr="00154CAC">
        <w:trPr>
          <w:trHeight w:val="219"/>
        </w:trPr>
        <w:tc>
          <w:tcPr>
            <w:tcW w:w="2552" w:type="dxa"/>
          </w:tcPr>
          <w:p w14:paraId="417AD9EB" w14:textId="1FCD107A" w:rsidR="00417941" w:rsidRPr="00E81154" w:rsidRDefault="00417941" w:rsidP="00417941">
            <w:pPr>
              <w:ind w:left="0"/>
              <w:rPr>
                <w:rFonts w:ascii="Consolas" w:hAnsi="Consolas"/>
              </w:rPr>
            </w:pPr>
            <w:r w:rsidRPr="00E81154">
              <w:rPr>
                <w:rFonts w:ascii="Consolas" w:hAnsi="Consolas"/>
              </w:rPr>
              <w:t>RNO</w:t>
            </w:r>
          </w:p>
        </w:tc>
        <w:tc>
          <w:tcPr>
            <w:tcW w:w="4428" w:type="dxa"/>
          </w:tcPr>
          <w:p w14:paraId="2106E9BC" w14:textId="30360D35" w:rsidR="00417941" w:rsidRPr="002C0EFE" w:rsidRDefault="00417941" w:rsidP="00417941">
            <w:pPr>
              <w:ind w:left="0"/>
            </w:pPr>
            <w:r>
              <w:t>Recipient (destination) operator ID</w:t>
            </w:r>
            <w:r w:rsidRPr="002C0EFE">
              <w:t>.</w:t>
            </w:r>
          </w:p>
        </w:tc>
      </w:tr>
      <w:tr w:rsidR="00417941" w14:paraId="06DD8535" w14:textId="77777777" w:rsidTr="00154CAC">
        <w:trPr>
          <w:trHeight w:val="219"/>
        </w:trPr>
        <w:tc>
          <w:tcPr>
            <w:tcW w:w="2552" w:type="dxa"/>
          </w:tcPr>
          <w:p w14:paraId="6B6C9C22" w14:textId="18FDCE45" w:rsidR="00417941" w:rsidRPr="00E81154" w:rsidRDefault="00417941" w:rsidP="00417941">
            <w:pPr>
              <w:ind w:left="0"/>
              <w:rPr>
                <w:rFonts w:ascii="Consolas" w:hAnsi="Consolas"/>
              </w:rPr>
            </w:pPr>
            <w:r w:rsidRPr="00E81154">
              <w:rPr>
                <w:rFonts w:ascii="Consolas" w:hAnsi="Consolas"/>
              </w:rPr>
              <w:t>RSO</w:t>
            </w:r>
          </w:p>
        </w:tc>
        <w:tc>
          <w:tcPr>
            <w:tcW w:w="4428" w:type="dxa"/>
          </w:tcPr>
          <w:p w14:paraId="40AEA42F" w14:textId="24A56D51" w:rsidR="00417941" w:rsidRPr="002C0EFE" w:rsidRDefault="009253D9" w:rsidP="00417941">
            <w:pPr>
              <w:ind w:left="0"/>
            </w:pPr>
            <w:r>
              <w:t>Recipient (destination) suboperator ID</w:t>
            </w:r>
            <w:r w:rsidRPr="002C0EFE">
              <w:t>.</w:t>
            </w:r>
          </w:p>
        </w:tc>
      </w:tr>
      <w:tr w:rsidR="00417941" w14:paraId="3CB8C980" w14:textId="77777777" w:rsidTr="00154CAC">
        <w:trPr>
          <w:trHeight w:val="219"/>
        </w:trPr>
        <w:tc>
          <w:tcPr>
            <w:tcW w:w="2552" w:type="dxa"/>
          </w:tcPr>
          <w:p w14:paraId="7B4BE578" w14:textId="5BDEFE83" w:rsidR="00417941" w:rsidRPr="00E81154" w:rsidRDefault="00417941" w:rsidP="00417941">
            <w:pPr>
              <w:ind w:left="0"/>
              <w:rPr>
                <w:rFonts w:ascii="Consolas" w:hAnsi="Consolas"/>
              </w:rPr>
            </w:pPr>
            <w:r w:rsidRPr="00E81154">
              <w:rPr>
                <w:rFonts w:ascii="Consolas" w:hAnsi="Consolas"/>
              </w:rPr>
              <w:t>RSP</w:t>
            </w:r>
          </w:p>
        </w:tc>
        <w:tc>
          <w:tcPr>
            <w:tcW w:w="4428" w:type="dxa"/>
          </w:tcPr>
          <w:p w14:paraId="29AF14AC" w14:textId="267570A1" w:rsidR="00417941" w:rsidRPr="002C0EFE" w:rsidRDefault="00800F8D" w:rsidP="00417941">
            <w:pPr>
              <w:ind w:left="0"/>
            </w:pPr>
            <w:r>
              <w:t>Recipient (destination) service provider ID</w:t>
            </w:r>
            <w:r w:rsidRPr="002C0EFE">
              <w:t>.</w:t>
            </w:r>
          </w:p>
        </w:tc>
      </w:tr>
      <w:tr w:rsidR="00417941" w14:paraId="44F09CAA" w14:textId="77777777" w:rsidTr="00154CAC">
        <w:trPr>
          <w:trHeight w:val="219"/>
        </w:trPr>
        <w:tc>
          <w:tcPr>
            <w:tcW w:w="2552" w:type="dxa"/>
          </w:tcPr>
          <w:p w14:paraId="3F8ED7FC" w14:textId="14D6D271" w:rsidR="00417941" w:rsidRPr="00E81154" w:rsidRDefault="00417941" w:rsidP="00417941">
            <w:pPr>
              <w:ind w:left="0"/>
              <w:rPr>
                <w:rFonts w:ascii="Consolas" w:hAnsi="Consolas"/>
              </w:rPr>
            </w:pPr>
            <w:r w:rsidRPr="00E81154">
              <w:rPr>
                <w:rFonts w:ascii="Consolas" w:hAnsi="Consolas"/>
              </w:rPr>
              <w:t>PORTING_DATE</w:t>
            </w:r>
          </w:p>
        </w:tc>
        <w:tc>
          <w:tcPr>
            <w:tcW w:w="4428" w:type="dxa"/>
          </w:tcPr>
          <w:p w14:paraId="6600BA1B" w14:textId="7B3875E3" w:rsidR="00417941" w:rsidRPr="002C0EFE" w:rsidRDefault="00D40C1B" w:rsidP="00417941">
            <w:pPr>
              <w:ind w:left="0"/>
            </w:pPr>
            <w:r>
              <w:t>S</w:t>
            </w:r>
            <w:r w:rsidR="00417941" w:rsidRPr="002C0EFE">
              <w:t>cheduled porting date.</w:t>
            </w:r>
          </w:p>
        </w:tc>
      </w:tr>
    </w:tbl>
    <w:p w14:paraId="0E855A0A" w14:textId="77777777" w:rsidR="005F633F" w:rsidRDefault="005F633F" w:rsidP="00E40A58">
      <w:pPr>
        <w:ind w:left="0"/>
        <w:rPr>
          <w:b/>
          <w:bCs/>
        </w:rPr>
      </w:pPr>
    </w:p>
    <w:p w14:paraId="4DB26232" w14:textId="03246C41" w:rsidR="00E40A58" w:rsidRPr="00625B9E" w:rsidRDefault="00E40A58" w:rsidP="008B5462">
      <w:pPr>
        <w:pStyle w:val="Nadpis6"/>
      </w:pPr>
      <w:bookmarkStart w:id="596" w:name="_Toc222472331"/>
      <w:r w:rsidRPr="00625B9E">
        <w:t xml:space="preserve">Process </w:t>
      </w:r>
      <w:r w:rsidR="008B5462">
        <w:t>O</w:t>
      </w:r>
      <w:r w:rsidRPr="00625B9E">
        <w:t>verview</w:t>
      </w:r>
      <w:bookmarkEnd w:id="596"/>
    </w:p>
    <w:p w14:paraId="4AE95F81" w14:textId="77777777" w:rsidR="00E40A58" w:rsidRDefault="00E40A58" w:rsidP="00E40A58">
      <w:pPr>
        <w:ind w:left="0"/>
      </w:pPr>
      <w:r>
        <w:t>Following MNP tables are queried for status details:</w:t>
      </w:r>
    </w:p>
    <w:p w14:paraId="7601BD77" w14:textId="77777777" w:rsidR="00E40A58" w:rsidRDefault="00E40A58" w:rsidP="00E40A58">
      <w:pPr>
        <w:ind w:left="0"/>
      </w:pPr>
    </w:p>
    <w:tbl>
      <w:tblPr>
        <w:tblStyle w:val="Mkatabulky"/>
        <w:tblW w:w="3362" w:type="dxa"/>
        <w:tblInd w:w="-5" w:type="dxa"/>
        <w:tblLook w:val="04A0" w:firstRow="1" w:lastRow="0" w:firstColumn="1" w:lastColumn="0" w:noHBand="0" w:noVBand="1"/>
      </w:tblPr>
      <w:tblGrid>
        <w:gridCol w:w="3362"/>
      </w:tblGrid>
      <w:tr w:rsidR="00E40A58" w14:paraId="77D5E81C" w14:textId="77777777" w:rsidTr="00154CAC">
        <w:trPr>
          <w:trHeight w:val="277"/>
        </w:trPr>
        <w:tc>
          <w:tcPr>
            <w:tcW w:w="3362" w:type="dxa"/>
            <w:shd w:val="clear" w:color="auto" w:fill="D9D9D9" w:themeFill="background1" w:themeFillShade="D9"/>
          </w:tcPr>
          <w:p w14:paraId="3BCE63C2" w14:textId="77777777" w:rsidR="00E40A58" w:rsidRPr="00DF00E8" w:rsidRDefault="00E40A58" w:rsidP="00154CAC">
            <w:pPr>
              <w:ind w:left="0"/>
              <w:rPr>
                <w:b/>
                <w:bCs/>
              </w:rPr>
            </w:pPr>
            <w:r>
              <w:rPr>
                <w:b/>
                <w:bCs/>
              </w:rPr>
              <w:t>Table</w:t>
            </w:r>
          </w:p>
        </w:tc>
      </w:tr>
      <w:tr w:rsidR="000B4503" w:rsidRPr="00B7226E" w14:paraId="15A04DA0" w14:textId="77777777" w:rsidTr="00154CAC">
        <w:trPr>
          <w:trHeight w:val="219"/>
        </w:trPr>
        <w:tc>
          <w:tcPr>
            <w:tcW w:w="3362" w:type="dxa"/>
          </w:tcPr>
          <w:p w14:paraId="643663D2" w14:textId="2C6CEA8C" w:rsidR="000B4503" w:rsidRPr="000B4503" w:rsidRDefault="000B4503" w:rsidP="000B4503">
            <w:pPr>
              <w:ind w:left="0"/>
              <w:rPr>
                <w:rFonts w:ascii="Consolas" w:hAnsi="Consolas"/>
              </w:rPr>
            </w:pPr>
            <w:r w:rsidRPr="000B4503">
              <w:rPr>
                <w:rFonts w:ascii="Consolas" w:hAnsi="Consolas"/>
              </w:rPr>
              <w:t>PR_CAT_PAC_STATE</w:t>
            </w:r>
          </w:p>
        </w:tc>
      </w:tr>
      <w:tr w:rsidR="000B4503" w:rsidRPr="00B7226E" w14:paraId="33CB263A" w14:textId="77777777" w:rsidTr="00154CAC">
        <w:trPr>
          <w:trHeight w:val="219"/>
        </w:trPr>
        <w:tc>
          <w:tcPr>
            <w:tcW w:w="3362" w:type="dxa"/>
          </w:tcPr>
          <w:p w14:paraId="41CEC0E7" w14:textId="57A05734" w:rsidR="000B4503" w:rsidRPr="000B4503" w:rsidRDefault="000B4503" w:rsidP="000B4503">
            <w:pPr>
              <w:ind w:left="0"/>
              <w:rPr>
                <w:rFonts w:ascii="Consolas" w:hAnsi="Consolas"/>
              </w:rPr>
            </w:pPr>
            <w:r w:rsidRPr="000B4503">
              <w:rPr>
                <w:rFonts w:ascii="Consolas" w:hAnsi="Consolas"/>
              </w:rPr>
              <w:t>PR_ORDER</w:t>
            </w:r>
          </w:p>
        </w:tc>
      </w:tr>
      <w:tr w:rsidR="000B4503" w:rsidRPr="00B7226E" w14:paraId="1FEEC3C8" w14:textId="77777777" w:rsidTr="00154CAC">
        <w:trPr>
          <w:trHeight w:val="219"/>
        </w:trPr>
        <w:tc>
          <w:tcPr>
            <w:tcW w:w="3362" w:type="dxa"/>
          </w:tcPr>
          <w:p w14:paraId="13863D6A" w14:textId="1B9512C7" w:rsidR="000B4503" w:rsidRPr="000B4503" w:rsidRDefault="000B4503" w:rsidP="000B4503">
            <w:pPr>
              <w:ind w:left="0"/>
              <w:rPr>
                <w:rFonts w:ascii="Consolas" w:hAnsi="Consolas"/>
              </w:rPr>
            </w:pPr>
            <w:r w:rsidRPr="000B4503">
              <w:rPr>
                <w:rFonts w:ascii="Consolas" w:hAnsi="Consolas"/>
              </w:rPr>
              <w:t>PR_ORDER_MSISDN</w:t>
            </w:r>
          </w:p>
        </w:tc>
      </w:tr>
    </w:tbl>
    <w:p w14:paraId="07D3E381" w14:textId="77777777" w:rsidR="00E40A58" w:rsidRDefault="00E40A58" w:rsidP="00E40A58">
      <w:pPr>
        <w:ind w:left="0"/>
      </w:pPr>
    </w:p>
    <w:p w14:paraId="172493C6" w14:textId="04913759" w:rsidR="00342880" w:rsidRDefault="00342880" w:rsidP="008B5462">
      <w:pPr>
        <w:pStyle w:val="Nadpis5"/>
      </w:pPr>
      <w:bookmarkStart w:id="597" w:name="_Toc222472332"/>
      <w:r w:rsidRPr="00B64FF8">
        <w:t xml:space="preserve">Role </w:t>
      </w:r>
      <w:r w:rsidR="008B5462">
        <w:t>D</w:t>
      </w:r>
      <w:r>
        <w:t>ifferences</w:t>
      </w:r>
      <w:bookmarkEnd w:id="59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42880" w:rsidRPr="00DF00E8" w14:paraId="4225C201" w14:textId="77777777" w:rsidTr="00154CAC">
        <w:trPr>
          <w:trHeight w:val="277"/>
        </w:trPr>
        <w:tc>
          <w:tcPr>
            <w:tcW w:w="3490" w:type="dxa"/>
            <w:shd w:val="clear" w:color="auto" w:fill="D9D9D9" w:themeFill="background1" w:themeFillShade="D9"/>
          </w:tcPr>
          <w:p w14:paraId="1FC1D3F6" w14:textId="77777777" w:rsidR="00342880" w:rsidRPr="00DF00E8" w:rsidRDefault="00342880" w:rsidP="00154CAC">
            <w:pPr>
              <w:ind w:left="0"/>
              <w:rPr>
                <w:b/>
                <w:bCs/>
              </w:rPr>
            </w:pPr>
            <w:r>
              <w:rPr>
                <w:b/>
                <w:bCs/>
              </w:rPr>
              <w:t>Action / Role</w:t>
            </w:r>
          </w:p>
        </w:tc>
        <w:tc>
          <w:tcPr>
            <w:tcW w:w="1163" w:type="dxa"/>
            <w:shd w:val="clear" w:color="auto" w:fill="D9D9D9" w:themeFill="background1" w:themeFillShade="D9"/>
          </w:tcPr>
          <w:p w14:paraId="69ED3E49" w14:textId="77777777" w:rsidR="00342880" w:rsidRPr="00F374A6" w:rsidRDefault="00342880" w:rsidP="00154CAC">
            <w:pPr>
              <w:ind w:left="0"/>
              <w:jc w:val="center"/>
              <w:rPr>
                <w:b/>
                <w:bCs/>
              </w:rPr>
            </w:pPr>
            <w:r w:rsidRPr="00F374A6">
              <w:rPr>
                <w:b/>
                <w:bCs/>
              </w:rPr>
              <w:t>ADMIN</w:t>
            </w:r>
          </w:p>
        </w:tc>
        <w:tc>
          <w:tcPr>
            <w:tcW w:w="1163" w:type="dxa"/>
            <w:shd w:val="clear" w:color="auto" w:fill="D9D9D9" w:themeFill="background1" w:themeFillShade="D9"/>
          </w:tcPr>
          <w:p w14:paraId="4D7B6005" w14:textId="77777777" w:rsidR="00342880" w:rsidRPr="00DF00E8" w:rsidRDefault="00342880" w:rsidP="00154CAC">
            <w:pPr>
              <w:ind w:left="0"/>
              <w:jc w:val="center"/>
              <w:rPr>
                <w:b/>
                <w:bCs/>
              </w:rPr>
            </w:pPr>
            <w:r>
              <w:rPr>
                <w:b/>
                <w:bCs/>
              </w:rPr>
              <w:t>LEAD</w:t>
            </w:r>
          </w:p>
        </w:tc>
        <w:tc>
          <w:tcPr>
            <w:tcW w:w="1180" w:type="dxa"/>
            <w:shd w:val="clear" w:color="auto" w:fill="D9D9D9" w:themeFill="background1" w:themeFillShade="D9"/>
          </w:tcPr>
          <w:p w14:paraId="111F7011" w14:textId="77777777" w:rsidR="00342880" w:rsidRPr="00DF00E8" w:rsidRDefault="00342880" w:rsidP="00154CAC">
            <w:pPr>
              <w:ind w:left="0"/>
              <w:jc w:val="center"/>
              <w:rPr>
                <w:b/>
                <w:bCs/>
              </w:rPr>
            </w:pPr>
            <w:r>
              <w:rPr>
                <w:b/>
                <w:bCs/>
              </w:rPr>
              <w:t>TESTING-VF</w:t>
            </w:r>
          </w:p>
        </w:tc>
        <w:tc>
          <w:tcPr>
            <w:tcW w:w="1180" w:type="dxa"/>
            <w:shd w:val="clear" w:color="auto" w:fill="D9D9D9" w:themeFill="background1" w:themeFillShade="D9"/>
          </w:tcPr>
          <w:p w14:paraId="7E1B0441" w14:textId="77777777" w:rsidR="00342880" w:rsidRPr="00DF00E8" w:rsidRDefault="00342880" w:rsidP="00154CAC">
            <w:pPr>
              <w:ind w:left="0"/>
              <w:jc w:val="center"/>
              <w:rPr>
                <w:b/>
                <w:bCs/>
              </w:rPr>
            </w:pPr>
            <w:r>
              <w:rPr>
                <w:b/>
                <w:bCs/>
              </w:rPr>
              <w:t>TESTING-IBM</w:t>
            </w:r>
          </w:p>
        </w:tc>
        <w:tc>
          <w:tcPr>
            <w:tcW w:w="1180" w:type="dxa"/>
            <w:shd w:val="clear" w:color="auto" w:fill="D9D9D9" w:themeFill="background1" w:themeFillShade="D9"/>
          </w:tcPr>
          <w:p w14:paraId="6D7F27C6" w14:textId="77777777" w:rsidR="00342880" w:rsidRPr="00DF00E8" w:rsidRDefault="00342880" w:rsidP="00154CAC">
            <w:pPr>
              <w:ind w:left="0"/>
              <w:jc w:val="center"/>
              <w:rPr>
                <w:b/>
                <w:bCs/>
              </w:rPr>
            </w:pPr>
            <w:r>
              <w:rPr>
                <w:b/>
                <w:bCs/>
              </w:rPr>
              <w:t>TESTING-V2</w:t>
            </w:r>
          </w:p>
        </w:tc>
      </w:tr>
      <w:tr w:rsidR="00342880" w14:paraId="433E9509" w14:textId="77777777" w:rsidTr="00154CAC">
        <w:trPr>
          <w:trHeight w:val="219"/>
        </w:trPr>
        <w:tc>
          <w:tcPr>
            <w:tcW w:w="3490" w:type="dxa"/>
          </w:tcPr>
          <w:p w14:paraId="3D906992" w14:textId="36839F21" w:rsidR="00342880" w:rsidRPr="00D771E3" w:rsidRDefault="00342880" w:rsidP="00154CAC">
            <w:pPr>
              <w:ind w:left="0"/>
              <w:rPr>
                <w:b/>
                <w:bCs/>
              </w:rPr>
            </w:pPr>
            <w:r w:rsidRPr="00D771E3">
              <w:rPr>
                <w:b/>
                <w:bCs/>
              </w:rPr>
              <w:t xml:space="preserve">Access to </w:t>
            </w:r>
            <w:r>
              <w:rPr>
                <w:b/>
                <w:bCs/>
              </w:rPr>
              <w:t>MNP Status form</w:t>
            </w:r>
          </w:p>
        </w:tc>
        <w:tc>
          <w:tcPr>
            <w:tcW w:w="1163" w:type="dxa"/>
          </w:tcPr>
          <w:p w14:paraId="682ECB45" w14:textId="77777777" w:rsidR="00342880" w:rsidRDefault="00342880" w:rsidP="00154CAC">
            <w:pPr>
              <w:ind w:left="0"/>
              <w:jc w:val="center"/>
            </w:pPr>
            <w:r>
              <w:t>Y</w:t>
            </w:r>
          </w:p>
        </w:tc>
        <w:tc>
          <w:tcPr>
            <w:tcW w:w="1163" w:type="dxa"/>
          </w:tcPr>
          <w:p w14:paraId="66390FF9" w14:textId="77777777" w:rsidR="00342880" w:rsidRPr="00D771E3" w:rsidRDefault="00342880" w:rsidP="00154CAC">
            <w:pPr>
              <w:ind w:left="0"/>
              <w:jc w:val="center"/>
            </w:pPr>
            <w:r w:rsidRPr="00D771E3">
              <w:t>Y</w:t>
            </w:r>
          </w:p>
        </w:tc>
        <w:tc>
          <w:tcPr>
            <w:tcW w:w="1180" w:type="dxa"/>
          </w:tcPr>
          <w:p w14:paraId="3626B19A" w14:textId="77777777" w:rsidR="00342880" w:rsidRPr="00D771E3" w:rsidRDefault="00342880" w:rsidP="00154CAC">
            <w:pPr>
              <w:ind w:left="0"/>
              <w:jc w:val="center"/>
            </w:pPr>
            <w:r>
              <w:t>N</w:t>
            </w:r>
          </w:p>
        </w:tc>
        <w:tc>
          <w:tcPr>
            <w:tcW w:w="1180" w:type="dxa"/>
          </w:tcPr>
          <w:p w14:paraId="05783B3D" w14:textId="77777777" w:rsidR="00342880" w:rsidRPr="00D771E3" w:rsidRDefault="00342880" w:rsidP="00154CAC">
            <w:pPr>
              <w:ind w:left="0"/>
              <w:jc w:val="center"/>
            </w:pPr>
            <w:r>
              <w:t>Y</w:t>
            </w:r>
          </w:p>
        </w:tc>
        <w:tc>
          <w:tcPr>
            <w:tcW w:w="1180" w:type="dxa"/>
          </w:tcPr>
          <w:p w14:paraId="708541EA" w14:textId="77777777" w:rsidR="00342880" w:rsidRPr="00D771E3" w:rsidRDefault="00342880" w:rsidP="00154CAC">
            <w:pPr>
              <w:ind w:left="0"/>
              <w:jc w:val="center"/>
            </w:pPr>
            <w:r>
              <w:t>N</w:t>
            </w:r>
          </w:p>
        </w:tc>
      </w:tr>
    </w:tbl>
    <w:p w14:paraId="52E84AD1" w14:textId="77777777" w:rsidR="00342880" w:rsidRDefault="00342880" w:rsidP="00342880">
      <w:pPr>
        <w:rPr>
          <w:b/>
          <w:bCs/>
        </w:rPr>
      </w:pPr>
    </w:p>
    <w:p w14:paraId="4E9BB5E2" w14:textId="3A85E74E" w:rsidR="00902BE7" w:rsidRDefault="00902BE7" w:rsidP="00902BE7">
      <w:pPr>
        <w:pStyle w:val="Nadpis3"/>
      </w:pPr>
      <w:bookmarkStart w:id="598" w:name="_Toc222472333"/>
      <w:r>
        <w:t>HLR Status</w:t>
      </w:r>
      <w:bookmarkEnd w:id="598"/>
    </w:p>
    <w:p w14:paraId="469D7C03" w14:textId="7F0AD27F" w:rsidR="00902BE7" w:rsidRDefault="00902BE7" w:rsidP="00902BE7">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 xml:space="preserve">HLR </w:t>
      </w:r>
      <w:r w:rsidR="00F71DEC">
        <w:rPr>
          <w:b/>
          <w:bCs/>
          <w:sz w:val="18"/>
          <w:szCs w:val="18"/>
        </w:rPr>
        <w:t xml:space="preserve">Profile &amp; Subscription </w:t>
      </w:r>
      <w:r>
        <w:rPr>
          <w:b/>
          <w:bCs/>
          <w:sz w:val="18"/>
          <w:szCs w:val="18"/>
        </w:rPr>
        <w:t>Status</w:t>
      </w:r>
      <w:r>
        <w:t xml:space="preserve"> from the main menu to open HLR Status form for MSISDN selected in the main grid.</w:t>
      </w:r>
    </w:p>
    <w:p w14:paraId="22AB61EC" w14:textId="77777777" w:rsidR="00902BE7" w:rsidRPr="003700E3" w:rsidRDefault="00902BE7" w:rsidP="00902BE7">
      <w:pPr>
        <w:ind w:left="0"/>
        <w:rPr>
          <w:lang w:val="cs-CZ"/>
        </w:rPr>
      </w:pPr>
    </w:p>
    <w:p w14:paraId="23D8649E" w14:textId="77777777" w:rsidR="00902BE7" w:rsidRDefault="00902BE7" w:rsidP="00902BE7">
      <w:pPr>
        <w:ind w:left="0"/>
        <w:rPr>
          <w:b/>
          <w:bCs/>
        </w:rPr>
      </w:pPr>
      <w:r>
        <w:rPr>
          <w:b/>
          <w:bCs/>
        </w:rPr>
        <w:t xml:space="preserve">NOTE: </w:t>
      </w:r>
      <w:r>
        <w:t>SIM inventory items are not applicable to this status view.</w:t>
      </w:r>
    </w:p>
    <w:p w14:paraId="3F98B89F" w14:textId="77777777" w:rsidR="00902BE7" w:rsidRDefault="00902BE7" w:rsidP="00902BE7">
      <w:pPr>
        <w:ind w:left="0"/>
      </w:pPr>
    </w:p>
    <w:p w14:paraId="60EF8094" w14:textId="77777777" w:rsidR="00902BE7" w:rsidRDefault="00902BE7" w:rsidP="00902BE7">
      <w:pPr>
        <w:pStyle w:val="Nadpis5"/>
      </w:pPr>
      <w:bookmarkStart w:id="599" w:name="_Toc222472334"/>
      <w:r>
        <w:t>Output Data</w:t>
      </w:r>
      <w:bookmarkEnd w:id="599"/>
    </w:p>
    <w:p w14:paraId="62D4FACD" w14:textId="11019A56" w:rsidR="00902BE7" w:rsidRPr="00602A94" w:rsidRDefault="00902BE7" w:rsidP="00902BE7">
      <w:pPr>
        <w:ind w:left="0"/>
        <w:rPr>
          <w:sz w:val="18"/>
          <w:szCs w:val="18"/>
        </w:rPr>
      </w:pPr>
      <w:r>
        <w:t>Following d</w:t>
      </w:r>
      <w:r w:rsidRPr="00602A94">
        <w:t xml:space="preserve">etails </w:t>
      </w:r>
      <w:r>
        <w:t>of</w:t>
      </w:r>
      <w:r w:rsidRPr="00602A94">
        <w:t xml:space="preserve"> </w:t>
      </w:r>
      <w:r>
        <w:t xml:space="preserve">subscriber’s HLR profile </w:t>
      </w:r>
      <w:r w:rsidR="008317EE">
        <w:t xml:space="preserve">and HLR subscription </w:t>
      </w:r>
      <w:r>
        <w:t>are</w:t>
      </w:r>
      <w:r w:rsidRPr="00602A94">
        <w:t xml:space="preserve"> displayed:</w:t>
      </w:r>
    </w:p>
    <w:p w14:paraId="1FA683B5" w14:textId="77777777" w:rsidR="00902BE7" w:rsidRDefault="00902BE7" w:rsidP="00902BE7">
      <w:pPr>
        <w:ind w:left="0"/>
        <w:rPr>
          <w:sz w:val="18"/>
          <w:szCs w:val="18"/>
        </w:rPr>
      </w:pPr>
    </w:p>
    <w:p w14:paraId="52178C8C" w14:textId="3BCD05FB" w:rsidR="00902BE7" w:rsidRDefault="00A937B1" w:rsidP="00902BE7">
      <w:pPr>
        <w:jc w:val="center"/>
        <w:rPr>
          <w:b/>
          <w:bCs/>
        </w:rPr>
      </w:pPr>
      <w:r w:rsidRPr="00A937B1">
        <w:rPr>
          <w:b/>
          <w:bCs/>
        </w:rPr>
        <w:lastRenderedPageBreak/>
        <w:t xml:space="preserve">                            </w:t>
      </w:r>
      <w:r>
        <w:rPr>
          <w:noProof/>
        </w:rPr>
        <w:drawing>
          <wp:inline distT="0" distB="0" distL="0" distR="0" wp14:anchorId="436B54E9" wp14:editId="07A5499C">
            <wp:extent cx="4905375" cy="5962650"/>
            <wp:effectExtent l="0" t="0" r="9525" b="0"/>
            <wp:docPr id="204316318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63182" name=""/>
                    <pic:cNvPicPr/>
                  </pic:nvPicPr>
                  <pic:blipFill>
                    <a:blip r:embed="rId367"/>
                    <a:stretch>
                      <a:fillRect/>
                    </a:stretch>
                  </pic:blipFill>
                  <pic:spPr>
                    <a:xfrm>
                      <a:off x="0" y="0"/>
                      <a:ext cx="4905375" cy="5962650"/>
                    </a:xfrm>
                    <a:prstGeom prst="rect">
                      <a:avLst/>
                    </a:prstGeom>
                  </pic:spPr>
                </pic:pic>
              </a:graphicData>
            </a:graphic>
          </wp:inline>
        </w:drawing>
      </w:r>
    </w:p>
    <w:p w14:paraId="6C77AFDF" w14:textId="6F1690DF" w:rsidR="00902BE7" w:rsidRPr="007C74F0" w:rsidRDefault="00902BE7" w:rsidP="00902BE7">
      <w:pPr>
        <w:jc w:val="center"/>
        <w:rPr>
          <w:i/>
          <w:iCs w:val="0"/>
          <w:sz w:val="18"/>
          <w:szCs w:val="18"/>
        </w:rPr>
      </w:pPr>
      <w:r>
        <w:rPr>
          <w:i/>
          <w:iCs w:val="0"/>
          <w:sz w:val="18"/>
          <w:szCs w:val="18"/>
        </w:rPr>
        <w:t xml:space="preserve">HLR </w:t>
      </w:r>
      <w:r w:rsidRPr="00342880">
        <w:rPr>
          <w:i/>
          <w:iCs w:val="0"/>
          <w:sz w:val="18"/>
          <w:szCs w:val="18"/>
        </w:rPr>
        <w:t>Status form</w:t>
      </w:r>
    </w:p>
    <w:p w14:paraId="46A2F61F" w14:textId="77777777" w:rsidR="00902BE7" w:rsidRDefault="00902BE7" w:rsidP="00902BE7">
      <w:pPr>
        <w:ind w:left="0"/>
      </w:pPr>
    </w:p>
    <w:p w14:paraId="74C8E3B1" w14:textId="77777777" w:rsidR="00902BE7" w:rsidRDefault="00902BE7" w:rsidP="00902BE7">
      <w:pPr>
        <w:ind w:left="0"/>
        <w:rPr>
          <w:sz w:val="18"/>
          <w:szCs w:val="18"/>
        </w:rPr>
      </w:pPr>
      <w:r>
        <w:t>Following output columns are returned:</w:t>
      </w:r>
    </w:p>
    <w:p w14:paraId="59D3F4BC" w14:textId="77777777" w:rsidR="00902BE7" w:rsidRDefault="00902BE7" w:rsidP="00902BE7">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902BE7" w:rsidRPr="00DF00E8" w14:paraId="0D5D232E" w14:textId="77777777" w:rsidTr="007367C9">
        <w:trPr>
          <w:trHeight w:val="277"/>
        </w:trPr>
        <w:tc>
          <w:tcPr>
            <w:tcW w:w="2196" w:type="dxa"/>
            <w:shd w:val="clear" w:color="auto" w:fill="D9D9D9" w:themeFill="background1" w:themeFillShade="D9"/>
          </w:tcPr>
          <w:p w14:paraId="3360BED1" w14:textId="77777777" w:rsidR="00902BE7" w:rsidRPr="00DF00E8" w:rsidRDefault="00902BE7" w:rsidP="007367C9">
            <w:pPr>
              <w:ind w:left="0"/>
              <w:rPr>
                <w:b/>
                <w:bCs/>
              </w:rPr>
            </w:pPr>
            <w:r>
              <w:rPr>
                <w:b/>
                <w:bCs/>
              </w:rPr>
              <w:t xml:space="preserve">Column </w:t>
            </w:r>
          </w:p>
        </w:tc>
        <w:tc>
          <w:tcPr>
            <w:tcW w:w="5884" w:type="dxa"/>
            <w:shd w:val="clear" w:color="auto" w:fill="D9D9D9" w:themeFill="background1" w:themeFillShade="D9"/>
          </w:tcPr>
          <w:p w14:paraId="21852EB2" w14:textId="77777777" w:rsidR="00902BE7" w:rsidRDefault="00902BE7" w:rsidP="007367C9">
            <w:pPr>
              <w:ind w:left="0"/>
              <w:rPr>
                <w:b/>
                <w:bCs/>
              </w:rPr>
            </w:pPr>
            <w:r>
              <w:rPr>
                <w:b/>
                <w:bCs/>
              </w:rPr>
              <w:t>Description</w:t>
            </w:r>
          </w:p>
        </w:tc>
      </w:tr>
      <w:tr w:rsidR="00902BE7" w14:paraId="7FD54D95" w14:textId="77777777" w:rsidTr="007367C9">
        <w:trPr>
          <w:trHeight w:val="219"/>
        </w:trPr>
        <w:tc>
          <w:tcPr>
            <w:tcW w:w="2196" w:type="dxa"/>
          </w:tcPr>
          <w:p w14:paraId="491B5E3F" w14:textId="5FD77579" w:rsidR="00902BE7" w:rsidRPr="002C0EFE" w:rsidRDefault="00902BE7" w:rsidP="007367C9">
            <w:pPr>
              <w:ind w:left="0"/>
              <w:rPr>
                <w:rFonts w:ascii="Consolas" w:hAnsi="Consolas"/>
              </w:rPr>
            </w:pPr>
            <w:r>
              <w:rPr>
                <w:rFonts w:ascii="Consolas" w:hAnsi="Consolas"/>
              </w:rPr>
              <w:t>Subscriber Id</w:t>
            </w:r>
          </w:p>
        </w:tc>
        <w:tc>
          <w:tcPr>
            <w:tcW w:w="5884" w:type="dxa"/>
          </w:tcPr>
          <w:p w14:paraId="39FB7C1E" w14:textId="4E9A421D" w:rsidR="00902BE7" w:rsidRPr="002C0EFE" w:rsidRDefault="00902BE7" w:rsidP="007367C9">
            <w:pPr>
              <w:ind w:left="0"/>
            </w:pPr>
            <w:r w:rsidRPr="002C0EFE">
              <w:t>Input MSISDN.</w:t>
            </w:r>
          </w:p>
        </w:tc>
      </w:tr>
      <w:tr w:rsidR="00902BE7" w14:paraId="74B8EC81" w14:textId="77777777" w:rsidTr="007367C9">
        <w:trPr>
          <w:trHeight w:val="219"/>
        </w:trPr>
        <w:tc>
          <w:tcPr>
            <w:tcW w:w="2196" w:type="dxa"/>
          </w:tcPr>
          <w:p w14:paraId="350E404B" w14:textId="3CE74FA7" w:rsidR="00902BE7" w:rsidRPr="002C0EFE" w:rsidRDefault="00902BE7" w:rsidP="007367C9">
            <w:pPr>
              <w:ind w:left="0"/>
              <w:rPr>
                <w:rFonts w:ascii="Consolas" w:hAnsi="Consolas"/>
              </w:rPr>
            </w:pPr>
            <w:r>
              <w:rPr>
                <w:rFonts w:ascii="Consolas" w:hAnsi="Consolas"/>
              </w:rPr>
              <w:t>Subscriber Type</w:t>
            </w:r>
          </w:p>
        </w:tc>
        <w:tc>
          <w:tcPr>
            <w:tcW w:w="5884" w:type="dxa"/>
          </w:tcPr>
          <w:p w14:paraId="7EC55E20" w14:textId="2273E1B0" w:rsidR="00902BE7" w:rsidRPr="002C0EFE" w:rsidRDefault="00902BE7" w:rsidP="007367C9">
            <w:pPr>
              <w:ind w:left="0"/>
            </w:pPr>
            <w:r>
              <w:t xml:space="preserve">Subscriber type </w:t>
            </w:r>
            <w:r w:rsidR="008317EE">
              <w:t>from</w:t>
            </w:r>
            <w:r>
              <w:t xml:space="preserve"> HLR</w:t>
            </w:r>
            <w:r w:rsidR="008317EE">
              <w:t xml:space="preserve"> profile</w:t>
            </w:r>
            <w:r>
              <w:t>.</w:t>
            </w:r>
          </w:p>
        </w:tc>
      </w:tr>
      <w:tr w:rsidR="00902BE7" w14:paraId="00C2A7E4" w14:textId="77777777" w:rsidTr="007367C9">
        <w:trPr>
          <w:trHeight w:val="219"/>
        </w:trPr>
        <w:tc>
          <w:tcPr>
            <w:tcW w:w="2196" w:type="dxa"/>
          </w:tcPr>
          <w:p w14:paraId="75560CDE" w14:textId="3EBD5B65" w:rsidR="00902BE7" w:rsidRPr="002C0EFE" w:rsidRDefault="00902BE7" w:rsidP="007367C9">
            <w:pPr>
              <w:ind w:left="0"/>
              <w:rPr>
                <w:rFonts w:ascii="Consolas" w:hAnsi="Consolas"/>
              </w:rPr>
            </w:pPr>
            <w:r>
              <w:rPr>
                <w:rFonts w:ascii="Consolas" w:hAnsi="Consolas"/>
              </w:rPr>
              <w:t>Service State</w:t>
            </w:r>
          </w:p>
        </w:tc>
        <w:tc>
          <w:tcPr>
            <w:tcW w:w="5884" w:type="dxa"/>
          </w:tcPr>
          <w:p w14:paraId="1C1C324E" w14:textId="2D733CBA" w:rsidR="00902BE7" w:rsidRPr="002C0EFE" w:rsidRDefault="00902BE7" w:rsidP="007367C9">
            <w:pPr>
              <w:ind w:left="0"/>
            </w:pPr>
            <w:r>
              <w:t>Service state on HLR</w:t>
            </w:r>
            <w:r w:rsidR="008317EE">
              <w:t xml:space="preserve"> profile</w:t>
            </w:r>
            <w:r>
              <w:t>.</w:t>
            </w:r>
          </w:p>
        </w:tc>
      </w:tr>
      <w:tr w:rsidR="00902BE7" w14:paraId="07ED0656" w14:textId="77777777" w:rsidTr="007367C9">
        <w:trPr>
          <w:trHeight w:val="219"/>
        </w:trPr>
        <w:tc>
          <w:tcPr>
            <w:tcW w:w="2196" w:type="dxa"/>
          </w:tcPr>
          <w:p w14:paraId="2C955623" w14:textId="60C1D496" w:rsidR="00902BE7" w:rsidRPr="002C0EFE" w:rsidRDefault="00A937B1" w:rsidP="007367C9">
            <w:pPr>
              <w:ind w:left="0"/>
              <w:rPr>
                <w:rFonts w:ascii="Consolas" w:hAnsi="Consolas"/>
              </w:rPr>
            </w:pPr>
            <w:r>
              <w:rPr>
                <w:rFonts w:ascii="Consolas" w:hAnsi="Consolas"/>
              </w:rPr>
              <w:t xml:space="preserve">HLR Profile </w:t>
            </w:r>
            <w:r w:rsidR="00902BE7">
              <w:rPr>
                <w:rFonts w:ascii="Consolas" w:hAnsi="Consolas"/>
              </w:rPr>
              <w:t>Parameters</w:t>
            </w:r>
          </w:p>
        </w:tc>
        <w:tc>
          <w:tcPr>
            <w:tcW w:w="5884" w:type="dxa"/>
          </w:tcPr>
          <w:p w14:paraId="78163B47" w14:textId="4F976694" w:rsidR="00902BE7" w:rsidRPr="002C0EFE" w:rsidRDefault="008317EE" w:rsidP="007367C9">
            <w:pPr>
              <w:ind w:left="0"/>
            </w:pPr>
            <w:r>
              <w:t>P</w:t>
            </w:r>
            <w:r w:rsidR="00902BE7">
              <w:t>arameters</w:t>
            </w:r>
            <w:r>
              <w:t xml:space="preserve"> and </w:t>
            </w:r>
            <w:r w:rsidR="00902BE7">
              <w:t xml:space="preserve">their values as returned from </w:t>
            </w:r>
            <w:r w:rsidR="00D67E2E">
              <w:t xml:space="preserve">HLR </w:t>
            </w:r>
            <w:r w:rsidR="00A937B1">
              <w:t>profile</w:t>
            </w:r>
            <w:r>
              <w:t>. Description of known parameters is also displayed.</w:t>
            </w:r>
          </w:p>
        </w:tc>
      </w:tr>
      <w:tr w:rsidR="00A937B1" w14:paraId="388025B9" w14:textId="77777777" w:rsidTr="007367C9">
        <w:trPr>
          <w:trHeight w:val="219"/>
        </w:trPr>
        <w:tc>
          <w:tcPr>
            <w:tcW w:w="2196" w:type="dxa"/>
          </w:tcPr>
          <w:p w14:paraId="16A9343E" w14:textId="6361620B" w:rsidR="00A937B1" w:rsidRDefault="00A937B1" w:rsidP="00A937B1">
            <w:pPr>
              <w:ind w:left="0"/>
              <w:rPr>
                <w:rFonts w:ascii="Consolas" w:hAnsi="Consolas"/>
              </w:rPr>
            </w:pPr>
            <w:r>
              <w:rPr>
                <w:rFonts w:ascii="Consolas" w:hAnsi="Consolas"/>
              </w:rPr>
              <w:t>HLR Subscription Parameters</w:t>
            </w:r>
          </w:p>
        </w:tc>
        <w:tc>
          <w:tcPr>
            <w:tcW w:w="5884" w:type="dxa"/>
          </w:tcPr>
          <w:p w14:paraId="7445E571" w14:textId="2A06B729" w:rsidR="00A937B1" w:rsidRDefault="00A937B1" w:rsidP="00A937B1">
            <w:pPr>
              <w:ind w:left="0"/>
            </w:pPr>
            <w:r>
              <w:t>Parameters and their values as returned from HLR subscription. Description of known parameters is also displayed.</w:t>
            </w:r>
          </w:p>
        </w:tc>
      </w:tr>
    </w:tbl>
    <w:p w14:paraId="5A227FB8" w14:textId="77777777" w:rsidR="00902BE7" w:rsidRDefault="00902BE7" w:rsidP="00902BE7">
      <w:pPr>
        <w:ind w:left="0"/>
        <w:rPr>
          <w:b/>
          <w:bCs/>
        </w:rPr>
      </w:pPr>
    </w:p>
    <w:p w14:paraId="5D829F97" w14:textId="175BE0E8" w:rsidR="00CE06AB" w:rsidRDefault="00CE06AB" w:rsidP="00902BE7">
      <w:pPr>
        <w:ind w:left="0"/>
        <w:rPr>
          <w:b/>
          <w:bCs/>
        </w:rPr>
      </w:pPr>
      <w:r>
        <w:rPr>
          <w:b/>
          <w:bCs/>
        </w:rPr>
        <w:t xml:space="preserve">NOTE: </w:t>
      </w:r>
      <w:r w:rsidRPr="00CE06AB">
        <w:t xml:space="preserve">If returned parameters contain </w:t>
      </w:r>
      <w:r w:rsidRPr="00CE06AB">
        <w:rPr>
          <w:rFonts w:ascii="Consolas" w:hAnsi="Consolas"/>
        </w:rPr>
        <w:t>imsi</w:t>
      </w:r>
      <w:r w:rsidRPr="00CE06AB">
        <w:t xml:space="preserve"> with value </w:t>
      </w:r>
      <w:r w:rsidRPr="00CE06AB">
        <w:rPr>
          <w:rFonts w:ascii="Consolas" w:hAnsi="Consolas"/>
        </w:rPr>
        <w:t>230000000011111</w:t>
      </w:r>
      <w:r w:rsidRPr="00CE06AB">
        <w:t>, the response is considered to be returned from HLRDUMMY network element. User is notified with corresponding warning message.</w:t>
      </w:r>
    </w:p>
    <w:p w14:paraId="5BAB54D9" w14:textId="77777777" w:rsidR="00CE06AB" w:rsidRDefault="00CE06AB" w:rsidP="00902BE7">
      <w:pPr>
        <w:ind w:left="0"/>
        <w:rPr>
          <w:b/>
          <w:bCs/>
        </w:rPr>
      </w:pPr>
    </w:p>
    <w:p w14:paraId="788AAC61" w14:textId="77777777" w:rsidR="00902BE7" w:rsidRPr="00625B9E" w:rsidRDefault="00902BE7" w:rsidP="00902BE7">
      <w:pPr>
        <w:pStyle w:val="Nadpis6"/>
      </w:pPr>
      <w:bookmarkStart w:id="600" w:name="_Toc222472335"/>
      <w:r w:rsidRPr="00625B9E">
        <w:t xml:space="preserve">Process </w:t>
      </w:r>
      <w:r>
        <w:t>O</w:t>
      </w:r>
      <w:r w:rsidRPr="00625B9E">
        <w:t>verview</w:t>
      </w:r>
      <w:bookmarkEnd w:id="600"/>
    </w:p>
    <w:p w14:paraId="274F474C" w14:textId="3CCE59D5" w:rsidR="00902BE7" w:rsidRDefault="00902BE7" w:rsidP="00902BE7">
      <w:pPr>
        <w:ind w:left="0"/>
      </w:pPr>
      <w:r>
        <w:t xml:space="preserve"> “</w:t>
      </w:r>
      <w:r w:rsidRPr="00902BE7">
        <w:rPr>
          <w:rFonts w:ascii="Consolas" w:hAnsi="Consolas"/>
        </w:rPr>
        <w:t>GET</w:t>
      </w:r>
      <w:r>
        <w:t>” request</w:t>
      </w:r>
      <w:r w:rsidR="008317EE">
        <w:t>s</w:t>
      </w:r>
      <w:r>
        <w:t xml:space="preserve"> to </w:t>
      </w:r>
      <w:r w:rsidR="00201E4B">
        <w:t xml:space="preserve">IL </w:t>
      </w:r>
      <w:r>
        <w:t>service</w:t>
      </w:r>
      <w:r w:rsidR="008317EE">
        <w:t>s</w:t>
      </w:r>
      <w:r>
        <w:t xml:space="preserve"> </w:t>
      </w:r>
      <w:r w:rsidR="00201E4B">
        <w:t>“</w:t>
      </w:r>
      <w:r w:rsidR="00201E4B" w:rsidRPr="00902BE7">
        <w:rPr>
          <w:rFonts w:ascii="Consolas" w:hAnsi="Consolas"/>
        </w:rPr>
        <w:t>profile</w:t>
      </w:r>
      <w:r w:rsidR="00201E4B">
        <w:t xml:space="preserve">” </w:t>
      </w:r>
      <w:r w:rsidR="008317EE">
        <w:t>and “</w:t>
      </w:r>
      <w:r w:rsidR="008317EE" w:rsidRPr="008317EE">
        <w:rPr>
          <w:rFonts w:ascii="Consolas" w:hAnsi="Consolas"/>
        </w:rPr>
        <w:t>hlrSubscription</w:t>
      </w:r>
      <w:r w:rsidR="008317EE">
        <w:t>” are</w:t>
      </w:r>
      <w:r>
        <w:t xml:space="preserve"> dispatched to Instant Link via IL batch API and processed. XML response</w:t>
      </w:r>
      <w:r w:rsidR="008317EE">
        <w:t>s</w:t>
      </w:r>
      <w:r>
        <w:t xml:space="preserve"> from IL </w:t>
      </w:r>
      <w:r w:rsidR="008317EE">
        <w:t>are</w:t>
      </w:r>
      <w:r>
        <w:t xml:space="preserve"> parsed and displayed in </w:t>
      </w:r>
      <w:r w:rsidR="008317EE">
        <w:t xml:space="preserve">the </w:t>
      </w:r>
      <w:r>
        <w:t>form.</w:t>
      </w:r>
    </w:p>
    <w:p w14:paraId="689F62D8" w14:textId="77777777" w:rsidR="00902BE7" w:rsidRDefault="00902BE7" w:rsidP="00902BE7">
      <w:pPr>
        <w:ind w:left="0"/>
      </w:pPr>
    </w:p>
    <w:p w14:paraId="459FF3CD" w14:textId="77777777" w:rsidR="00902BE7" w:rsidRDefault="00902BE7" w:rsidP="00902BE7">
      <w:pPr>
        <w:pStyle w:val="Nadpis5"/>
      </w:pPr>
      <w:bookmarkStart w:id="601" w:name="_Toc222472336"/>
      <w:r w:rsidRPr="00B64FF8">
        <w:t xml:space="preserve">Role </w:t>
      </w:r>
      <w:r>
        <w:t>Differences</w:t>
      </w:r>
      <w:bookmarkEnd w:id="60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02BE7" w:rsidRPr="00DF00E8" w14:paraId="441E0FB7" w14:textId="77777777" w:rsidTr="007367C9">
        <w:trPr>
          <w:trHeight w:val="277"/>
        </w:trPr>
        <w:tc>
          <w:tcPr>
            <w:tcW w:w="3490" w:type="dxa"/>
            <w:shd w:val="clear" w:color="auto" w:fill="D9D9D9" w:themeFill="background1" w:themeFillShade="D9"/>
          </w:tcPr>
          <w:p w14:paraId="2458D890" w14:textId="77777777" w:rsidR="00902BE7" w:rsidRPr="00DF00E8" w:rsidRDefault="00902BE7" w:rsidP="007367C9">
            <w:pPr>
              <w:ind w:left="0"/>
              <w:rPr>
                <w:b/>
                <w:bCs/>
              </w:rPr>
            </w:pPr>
            <w:r>
              <w:rPr>
                <w:b/>
                <w:bCs/>
              </w:rPr>
              <w:t>Action / Role</w:t>
            </w:r>
          </w:p>
        </w:tc>
        <w:tc>
          <w:tcPr>
            <w:tcW w:w="1163" w:type="dxa"/>
            <w:shd w:val="clear" w:color="auto" w:fill="D9D9D9" w:themeFill="background1" w:themeFillShade="D9"/>
          </w:tcPr>
          <w:p w14:paraId="7F78E506" w14:textId="77777777" w:rsidR="00902BE7" w:rsidRPr="00F374A6" w:rsidRDefault="00902BE7" w:rsidP="007367C9">
            <w:pPr>
              <w:ind w:left="0"/>
              <w:jc w:val="center"/>
              <w:rPr>
                <w:b/>
                <w:bCs/>
              </w:rPr>
            </w:pPr>
            <w:r w:rsidRPr="00F374A6">
              <w:rPr>
                <w:b/>
                <w:bCs/>
              </w:rPr>
              <w:t>ADMIN</w:t>
            </w:r>
          </w:p>
        </w:tc>
        <w:tc>
          <w:tcPr>
            <w:tcW w:w="1163" w:type="dxa"/>
            <w:shd w:val="clear" w:color="auto" w:fill="D9D9D9" w:themeFill="background1" w:themeFillShade="D9"/>
          </w:tcPr>
          <w:p w14:paraId="5BF719C7" w14:textId="77777777" w:rsidR="00902BE7" w:rsidRPr="00DF00E8" w:rsidRDefault="00902BE7" w:rsidP="007367C9">
            <w:pPr>
              <w:ind w:left="0"/>
              <w:jc w:val="center"/>
              <w:rPr>
                <w:b/>
                <w:bCs/>
              </w:rPr>
            </w:pPr>
            <w:r>
              <w:rPr>
                <w:b/>
                <w:bCs/>
              </w:rPr>
              <w:t>LEAD</w:t>
            </w:r>
          </w:p>
        </w:tc>
        <w:tc>
          <w:tcPr>
            <w:tcW w:w="1180" w:type="dxa"/>
            <w:shd w:val="clear" w:color="auto" w:fill="D9D9D9" w:themeFill="background1" w:themeFillShade="D9"/>
          </w:tcPr>
          <w:p w14:paraId="31A4D836" w14:textId="77777777" w:rsidR="00902BE7" w:rsidRPr="00DF00E8" w:rsidRDefault="00902BE7" w:rsidP="007367C9">
            <w:pPr>
              <w:ind w:left="0"/>
              <w:jc w:val="center"/>
              <w:rPr>
                <w:b/>
                <w:bCs/>
              </w:rPr>
            </w:pPr>
            <w:r>
              <w:rPr>
                <w:b/>
                <w:bCs/>
              </w:rPr>
              <w:t>TESTING-VF</w:t>
            </w:r>
          </w:p>
        </w:tc>
        <w:tc>
          <w:tcPr>
            <w:tcW w:w="1180" w:type="dxa"/>
            <w:shd w:val="clear" w:color="auto" w:fill="D9D9D9" w:themeFill="background1" w:themeFillShade="D9"/>
          </w:tcPr>
          <w:p w14:paraId="1C075F32" w14:textId="77777777" w:rsidR="00902BE7" w:rsidRPr="00DF00E8" w:rsidRDefault="00902BE7" w:rsidP="007367C9">
            <w:pPr>
              <w:ind w:left="0"/>
              <w:jc w:val="center"/>
              <w:rPr>
                <w:b/>
                <w:bCs/>
              </w:rPr>
            </w:pPr>
            <w:r>
              <w:rPr>
                <w:b/>
                <w:bCs/>
              </w:rPr>
              <w:t>TESTING-IBM</w:t>
            </w:r>
          </w:p>
        </w:tc>
        <w:tc>
          <w:tcPr>
            <w:tcW w:w="1180" w:type="dxa"/>
            <w:shd w:val="clear" w:color="auto" w:fill="D9D9D9" w:themeFill="background1" w:themeFillShade="D9"/>
          </w:tcPr>
          <w:p w14:paraId="61DBB0E4" w14:textId="77777777" w:rsidR="00902BE7" w:rsidRPr="00DF00E8" w:rsidRDefault="00902BE7" w:rsidP="007367C9">
            <w:pPr>
              <w:ind w:left="0"/>
              <w:jc w:val="center"/>
              <w:rPr>
                <w:b/>
                <w:bCs/>
              </w:rPr>
            </w:pPr>
            <w:r>
              <w:rPr>
                <w:b/>
                <w:bCs/>
              </w:rPr>
              <w:t>TESTING-V2</w:t>
            </w:r>
          </w:p>
        </w:tc>
      </w:tr>
      <w:tr w:rsidR="00902BE7" w14:paraId="4080DDAC" w14:textId="77777777" w:rsidTr="007367C9">
        <w:trPr>
          <w:trHeight w:val="219"/>
        </w:trPr>
        <w:tc>
          <w:tcPr>
            <w:tcW w:w="3490" w:type="dxa"/>
          </w:tcPr>
          <w:p w14:paraId="504DC71B" w14:textId="535921A3" w:rsidR="00902BE7" w:rsidRPr="00D771E3" w:rsidRDefault="00902BE7" w:rsidP="007367C9">
            <w:pPr>
              <w:ind w:left="0"/>
              <w:rPr>
                <w:b/>
                <w:bCs/>
              </w:rPr>
            </w:pPr>
            <w:r w:rsidRPr="00D771E3">
              <w:rPr>
                <w:b/>
                <w:bCs/>
              </w:rPr>
              <w:t xml:space="preserve">Access to </w:t>
            </w:r>
            <w:r>
              <w:rPr>
                <w:b/>
                <w:bCs/>
              </w:rPr>
              <w:t>HLR Status form</w:t>
            </w:r>
          </w:p>
        </w:tc>
        <w:tc>
          <w:tcPr>
            <w:tcW w:w="1163" w:type="dxa"/>
          </w:tcPr>
          <w:p w14:paraId="52DC38AA" w14:textId="77777777" w:rsidR="00902BE7" w:rsidRDefault="00902BE7" w:rsidP="007367C9">
            <w:pPr>
              <w:ind w:left="0"/>
              <w:jc w:val="center"/>
            </w:pPr>
            <w:r>
              <w:t>Y</w:t>
            </w:r>
          </w:p>
        </w:tc>
        <w:tc>
          <w:tcPr>
            <w:tcW w:w="1163" w:type="dxa"/>
          </w:tcPr>
          <w:p w14:paraId="6576B423" w14:textId="77777777" w:rsidR="00902BE7" w:rsidRPr="00D771E3" w:rsidRDefault="00902BE7" w:rsidP="007367C9">
            <w:pPr>
              <w:ind w:left="0"/>
              <w:jc w:val="center"/>
            </w:pPr>
            <w:r w:rsidRPr="00D771E3">
              <w:t>Y</w:t>
            </w:r>
          </w:p>
        </w:tc>
        <w:tc>
          <w:tcPr>
            <w:tcW w:w="1180" w:type="dxa"/>
          </w:tcPr>
          <w:p w14:paraId="15E98F83" w14:textId="77777777" w:rsidR="00902BE7" w:rsidRPr="00D771E3" w:rsidRDefault="00902BE7" w:rsidP="007367C9">
            <w:pPr>
              <w:ind w:left="0"/>
              <w:jc w:val="center"/>
            </w:pPr>
            <w:r>
              <w:t>N</w:t>
            </w:r>
          </w:p>
        </w:tc>
        <w:tc>
          <w:tcPr>
            <w:tcW w:w="1180" w:type="dxa"/>
          </w:tcPr>
          <w:p w14:paraId="3C33648A" w14:textId="77777777" w:rsidR="00902BE7" w:rsidRPr="00D771E3" w:rsidRDefault="00902BE7" w:rsidP="007367C9">
            <w:pPr>
              <w:ind w:left="0"/>
              <w:jc w:val="center"/>
            </w:pPr>
            <w:r>
              <w:t>Y</w:t>
            </w:r>
          </w:p>
        </w:tc>
        <w:tc>
          <w:tcPr>
            <w:tcW w:w="1180" w:type="dxa"/>
          </w:tcPr>
          <w:p w14:paraId="1AA4D4B5" w14:textId="77777777" w:rsidR="00902BE7" w:rsidRPr="00D771E3" w:rsidRDefault="00902BE7" w:rsidP="007367C9">
            <w:pPr>
              <w:ind w:left="0"/>
              <w:jc w:val="center"/>
            </w:pPr>
            <w:r>
              <w:t>N</w:t>
            </w:r>
          </w:p>
        </w:tc>
      </w:tr>
    </w:tbl>
    <w:p w14:paraId="2AC4F8FC" w14:textId="77777777" w:rsidR="00902BE7" w:rsidRPr="007471FB" w:rsidRDefault="00902BE7" w:rsidP="00902BE7">
      <w:pPr>
        <w:rPr>
          <w:b/>
          <w:bCs/>
        </w:rPr>
      </w:pPr>
    </w:p>
    <w:p w14:paraId="324C1058" w14:textId="77777777" w:rsidR="00902BE7" w:rsidRDefault="00902BE7" w:rsidP="00342880">
      <w:pPr>
        <w:rPr>
          <w:b/>
          <w:bCs/>
        </w:rPr>
      </w:pPr>
    </w:p>
    <w:p w14:paraId="5A0CC6F4" w14:textId="1C57FD33" w:rsidR="00F71DEC" w:rsidRDefault="00F71DEC" w:rsidP="00F71DEC">
      <w:pPr>
        <w:pStyle w:val="Nadpis3"/>
      </w:pPr>
      <w:bookmarkStart w:id="602" w:name="_Toc222472337"/>
      <w:r>
        <w:t>HSS/IMS Status</w:t>
      </w:r>
      <w:bookmarkEnd w:id="602"/>
    </w:p>
    <w:p w14:paraId="37397182" w14:textId="40D2CAD8" w:rsidR="00F71DEC" w:rsidRDefault="00F71DEC" w:rsidP="00F71DEC">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HSS/IMS Subscription Status</w:t>
      </w:r>
      <w:r>
        <w:t xml:space="preserve"> from the main menu to open </w:t>
      </w:r>
      <w:r w:rsidR="0020117E">
        <w:t>HSS/</w:t>
      </w:r>
      <w:r>
        <w:t>IMS Status form for MSISDN selected in the main grid.</w:t>
      </w:r>
    </w:p>
    <w:p w14:paraId="31C44D29" w14:textId="77777777" w:rsidR="00F71DEC" w:rsidRPr="003700E3" w:rsidRDefault="00F71DEC" w:rsidP="00F71DEC">
      <w:pPr>
        <w:ind w:left="0"/>
        <w:rPr>
          <w:lang w:val="cs-CZ"/>
        </w:rPr>
      </w:pPr>
    </w:p>
    <w:p w14:paraId="52D0FBEE" w14:textId="77777777" w:rsidR="00F71DEC" w:rsidRDefault="00F71DEC" w:rsidP="00F71DEC">
      <w:pPr>
        <w:ind w:left="0"/>
        <w:rPr>
          <w:b/>
          <w:bCs/>
        </w:rPr>
      </w:pPr>
      <w:r>
        <w:rPr>
          <w:b/>
          <w:bCs/>
        </w:rPr>
        <w:t xml:space="preserve">NOTE: </w:t>
      </w:r>
      <w:r>
        <w:t>SIM inventory items are not applicable to this status view.</w:t>
      </w:r>
    </w:p>
    <w:p w14:paraId="365DB1BA" w14:textId="77777777" w:rsidR="00F71DEC" w:rsidRDefault="00F71DEC" w:rsidP="00F71DEC">
      <w:pPr>
        <w:ind w:left="0"/>
      </w:pPr>
    </w:p>
    <w:p w14:paraId="4378055C" w14:textId="77777777" w:rsidR="00F71DEC" w:rsidRDefault="00F71DEC" w:rsidP="00F71DEC">
      <w:pPr>
        <w:pStyle w:val="Nadpis5"/>
      </w:pPr>
      <w:bookmarkStart w:id="603" w:name="_Toc222472338"/>
      <w:r>
        <w:t>Output Data</w:t>
      </w:r>
      <w:bookmarkEnd w:id="603"/>
    </w:p>
    <w:p w14:paraId="6E727DA0" w14:textId="19BB2AFF" w:rsidR="00F71DEC" w:rsidRPr="00602A94" w:rsidRDefault="00F71DEC" w:rsidP="00F71DEC">
      <w:pPr>
        <w:ind w:left="0"/>
        <w:rPr>
          <w:sz w:val="18"/>
          <w:szCs w:val="18"/>
        </w:rPr>
      </w:pPr>
      <w:r>
        <w:t>Following d</w:t>
      </w:r>
      <w:r w:rsidRPr="00602A94">
        <w:t xml:space="preserve">etails </w:t>
      </w:r>
      <w:r>
        <w:t>of</w:t>
      </w:r>
      <w:r w:rsidRPr="00602A94">
        <w:t xml:space="preserve"> </w:t>
      </w:r>
      <w:r>
        <w:t>subscriber’s HSS/IMS subscription are</w:t>
      </w:r>
      <w:r w:rsidRPr="00602A94">
        <w:t xml:space="preserve"> displayed:</w:t>
      </w:r>
    </w:p>
    <w:p w14:paraId="394A4FD9" w14:textId="77777777" w:rsidR="00F71DEC" w:rsidRDefault="00F71DEC" w:rsidP="00F71DEC">
      <w:pPr>
        <w:ind w:left="0"/>
        <w:rPr>
          <w:sz w:val="18"/>
          <w:szCs w:val="18"/>
        </w:rPr>
      </w:pPr>
    </w:p>
    <w:p w14:paraId="72E600E2" w14:textId="745FD3BF" w:rsidR="00F71DEC" w:rsidRDefault="00F71DEC" w:rsidP="00F71DEC">
      <w:pPr>
        <w:jc w:val="center"/>
        <w:rPr>
          <w:b/>
          <w:bCs/>
        </w:rPr>
      </w:pPr>
      <w:r w:rsidRPr="00A937B1">
        <w:rPr>
          <w:b/>
          <w:bCs/>
        </w:rPr>
        <w:t xml:space="preserve">                            </w:t>
      </w:r>
      <w:r w:rsidR="0020117E">
        <w:rPr>
          <w:noProof/>
        </w:rPr>
        <w:drawing>
          <wp:inline distT="0" distB="0" distL="0" distR="0" wp14:anchorId="1B4B434B" wp14:editId="384B1609">
            <wp:extent cx="5732145" cy="4163060"/>
            <wp:effectExtent l="0" t="0" r="1905" b="8890"/>
            <wp:docPr id="1941055616" name="Obrázek 1" descr="Obsah obrázku text, snímek obrazovky, software,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5616" name="Obrázek 1" descr="Obsah obrázku text, snímek obrazovky, software, číslo&#10;&#10;Popis byl vytvořen automaticky"/>
                    <pic:cNvPicPr/>
                  </pic:nvPicPr>
                  <pic:blipFill>
                    <a:blip r:embed="rId368"/>
                    <a:stretch>
                      <a:fillRect/>
                    </a:stretch>
                  </pic:blipFill>
                  <pic:spPr>
                    <a:xfrm>
                      <a:off x="0" y="0"/>
                      <a:ext cx="5732145" cy="4163060"/>
                    </a:xfrm>
                    <a:prstGeom prst="rect">
                      <a:avLst/>
                    </a:prstGeom>
                  </pic:spPr>
                </pic:pic>
              </a:graphicData>
            </a:graphic>
          </wp:inline>
        </w:drawing>
      </w:r>
    </w:p>
    <w:p w14:paraId="7CBCE21F" w14:textId="77777777" w:rsidR="00F71DEC" w:rsidRPr="007C74F0" w:rsidRDefault="00F71DEC" w:rsidP="00F71DEC">
      <w:pPr>
        <w:jc w:val="center"/>
        <w:rPr>
          <w:i/>
          <w:iCs w:val="0"/>
          <w:sz w:val="18"/>
          <w:szCs w:val="18"/>
        </w:rPr>
      </w:pPr>
      <w:r>
        <w:rPr>
          <w:i/>
          <w:iCs w:val="0"/>
          <w:sz w:val="18"/>
          <w:szCs w:val="18"/>
        </w:rPr>
        <w:t xml:space="preserve">HLR </w:t>
      </w:r>
      <w:r w:rsidRPr="00342880">
        <w:rPr>
          <w:i/>
          <w:iCs w:val="0"/>
          <w:sz w:val="18"/>
          <w:szCs w:val="18"/>
        </w:rPr>
        <w:t>Status form</w:t>
      </w:r>
    </w:p>
    <w:p w14:paraId="753BC18F" w14:textId="77777777" w:rsidR="00F71DEC" w:rsidRDefault="00F71DEC" w:rsidP="00F71DEC">
      <w:pPr>
        <w:ind w:left="0"/>
      </w:pPr>
    </w:p>
    <w:p w14:paraId="107D865C" w14:textId="77777777" w:rsidR="00F71DEC" w:rsidRDefault="00F71DEC" w:rsidP="00F71DEC">
      <w:pPr>
        <w:ind w:left="0"/>
        <w:rPr>
          <w:sz w:val="18"/>
          <w:szCs w:val="18"/>
        </w:rPr>
      </w:pPr>
      <w:r>
        <w:t>Following output columns are returned:</w:t>
      </w:r>
    </w:p>
    <w:p w14:paraId="3A983131" w14:textId="77777777" w:rsidR="00F71DEC" w:rsidRDefault="00F71DEC" w:rsidP="00F71DEC">
      <w:pPr>
        <w:ind w:left="0"/>
        <w:rPr>
          <w:sz w:val="18"/>
          <w:szCs w:val="18"/>
        </w:rPr>
      </w:pPr>
    </w:p>
    <w:tbl>
      <w:tblPr>
        <w:tblStyle w:val="Mkatabulky"/>
        <w:tblW w:w="8080" w:type="dxa"/>
        <w:tblInd w:w="-5" w:type="dxa"/>
        <w:tblLayout w:type="fixed"/>
        <w:tblLook w:val="04A0" w:firstRow="1" w:lastRow="0" w:firstColumn="1" w:lastColumn="0" w:noHBand="0" w:noVBand="1"/>
      </w:tblPr>
      <w:tblGrid>
        <w:gridCol w:w="2196"/>
        <w:gridCol w:w="5884"/>
      </w:tblGrid>
      <w:tr w:rsidR="00F71DEC" w:rsidRPr="00DF00E8" w14:paraId="15461334" w14:textId="77777777" w:rsidTr="00A0098A">
        <w:trPr>
          <w:trHeight w:val="277"/>
        </w:trPr>
        <w:tc>
          <w:tcPr>
            <w:tcW w:w="2196" w:type="dxa"/>
            <w:shd w:val="clear" w:color="auto" w:fill="D9D9D9" w:themeFill="background1" w:themeFillShade="D9"/>
          </w:tcPr>
          <w:p w14:paraId="7BA4005C" w14:textId="77777777" w:rsidR="00F71DEC" w:rsidRPr="00DF00E8" w:rsidRDefault="00F71DEC" w:rsidP="00A0098A">
            <w:pPr>
              <w:ind w:left="0"/>
              <w:rPr>
                <w:b/>
                <w:bCs/>
              </w:rPr>
            </w:pPr>
            <w:r>
              <w:rPr>
                <w:b/>
                <w:bCs/>
              </w:rPr>
              <w:t xml:space="preserve">Column </w:t>
            </w:r>
          </w:p>
        </w:tc>
        <w:tc>
          <w:tcPr>
            <w:tcW w:w="5884" w:type="dxa"/>
            <w:shd w:val="clear" w:color="auto" w:fill="D9D9D9" w:themeFill="background1" w:themeFillShade="D9"/>
          </w:tcPr>
          <w:p w14:paraId="5DAEC846" w14:textId="77777777" w:rsidR="00F71DEC" w:rsidRDefault="00F71DEC" w:rsidP="00A0098A">
            <w:pPr>
              <w:ind w:left="0"/>
              <w:rPr>
                <w:b/>
                <w:bCs/>
              </w:rPr>
            </w:pPr>
            <w:r>
              <w:rPr>
                <w:b/>
                <w:bCs/>
              </w:rPr>
              <w:t>Description</w:t>
            </w:r>
          </w:p>
        </w:tc>
      </w:tr>
      <w:tr w:rsidR="00F71DEC" w14:paraId="7F2375E1" w14:textId="77777777" w:rsidTr="00A0098A">
        <w:trPr>
          <w:trHeight w:val="219"/>
        </w:trPr>
        <w:tc>
          <w:tcPr>
            <w:tcW w:w="2196" w:type="dxa"/>
          </w:tcPr>
          <w:p w14:paraId="3C5B6957" w14:textId="77777777" w:rsidR="00F71DEC" w:rsidRPr="002C0EFE" w:rsidRDefault="00F71DEC" w:rsidP="00A0098A">
            <w:pPr>
              <w:ind w:left="0"/>
              <w:rPr>
                <w:rFonts w:ascii="Consolas" w:hAnsi="Consolas"/>
              </w:rPr>
            </w:pPr>
            <w:r>
              <w:rPr>
                <w:rFonts w:ascii="Consolas" w:hAnsi="Consolas"/>
              </w:rPr>
              <w:t>Subscriber Id</w:t>
            </w:r>
          </w:p>
        </w:tc>
        <w:tc>
          <w:tcPr>
            <w:tcW w:w="5884" w:type="dxa"/>
          </w:tcPr>
          <w:p w14:paraId="19E4F1F8" w14:textId="77777777" w:rsidR="00F71DEC" w:rsidRPr="002C0EFE" w:rsidRDefault="00F71DEC" w:rsidP="00A0098A">
            <w:pPr>
              <w:ind w:left="0"/>
            </w:pPr>
            <w:r w:rsidRPr="002C0EFE">
              <w:t>Input MSISDN.</w:t>
            </w:r>
          </w:p>
        </w:tc>
      </w:tr>
      <w:tr w:rsidR="00F71DEC" w14:paraId="1D7C8EF1" w14:textId="77777777" w:rsidTr="00A0098A">
        <w:trPr>
          <w:trHeight w:val="219"/>
        </w:trPr>
        <w:tc>
          <w:tcPr>
            <w:tcW w:w="2196" w:type="dxa"/>
          </w:tcPr>
          <w:p w14:paraId="0E6E4130" w14:textId="77777777" w:rsidR="00F71DEC" w:rsidRPr="002C0EFE" w:rsidRDefault="00F71DEC" w:rsidP="00A0098A">
            <w:pPr>
              <w:ind w:left="0"/>
              <w:rPr>
                <w:rFonts w:ascii="Consolas" w:hAnsi="Consolas"/>
              </w:rPr>
            </w:pPr>
            <w:r>
              <w:rPr>
                <w:rFonts w:ascii="Consolas" w:hAnsi="Consolas"/>
              </w:rPr>
              <w:t>Subscriber Type</w:t>
            </w:r>
          </w:p>
        </w:tc>
        <w:tc>
          <w:tcPr>
            <w:tcW w:w="5884" w:type="dxa"/>
          </w:tcPr>
          <w:p w14:paraId="36C77913" w14:textId="21F633DE" w:rsidR="00F71DEC" w:rsidRPr="002C0EFE" w:rsidRDefault="00F71DEC" w:rsidP="00A0098A">
            <w:pPr>
              <w:ind w:left="0"/>
            </w:pPr>
            <w:r>
              <w:t xml:space="preserve">Subscriber type from </w:t>
            </w:r>
            <w:r w:rsidR="0020117E">
              <w:t>IMS subscription</w:t>
            </w:r>
            <w:r>
              <w:t>.</w:t>
            </w:r>
          </w:p>
        </w:tc>
      </w:tr>
      <w:tr w:rsidR="00F71DEC" w14:paraId="0F59FB5F" w14:textId="77777777" w:rsidTr="00A0098A">
        <w:trPr>
          <w:trHeight w:val="219"/>
        </w:trPr>
        <w:tc>
          <w:tcPr>
            <w:tcW w:w="2196" w:type="dxa"/>
          </w:tcPr>
          <w:p w14:paraId="7CABDC50" w14:textId="1C55EE03" w:rsidR="00F71DEC" w:rsidRDefault="0020117E" w:rsidP="00A0098A">
            <w:pPr>
              <w:ind w:left="0"/>
              <w:rPr>
                <w:rFonts w:ascii="Consolas" w:hAnsi="Consolas"/>
              </w:rPr>
            </w:pPr>
            <w:r>
              <w:rPr>
                <w:rFonts w:ascii="Consolas" w:hAnsi="Consolas"/>
              </w:rPr>
              <w:t>IMS</w:t>
            </w:r>
            <w:r w:rsidR="00F71DEC">
              <w:rPr>
                <w:rFonts w:ascii="Consolas" w:hAnsi="Consolas"/>
              </w:rPr>
              <w:t xml:space="preserve"> Subscription Parameters</w:t>
            </w:r>
          </w:p>
        </w:tc>
        <w:tc>
          <w:tcPr>
            <w:tcW w:w="5884" w:type="dxa"/>
          </w:tcPr>
          <w:p w14:paraId="682FDDB9" w14:textId="4A6148CE" w:rsidR="00F71DEC" w:rsidRDefault="00F71DEC" w:rsidP="00A0098A">
            <w:pPr>
              <w:ind w:left="0"/>
            </w:pPr>
            <w:r>
              <w:t xml:space="preserve">Parameters and their values as returned from </w:t>
            </w:r>
            <w:r w:rsidR="0020117E">
              <w:t>IMS</w:t>
            </w:r>
            <w:r>
              <w:t xml:space="preserve"> subscription. </w:t>
            </w:r>
            <w:r w:rsidR="0020117E">
              <w:t>XPATH is provided for better legibility of parameters tree.</w:t>
            </w:r>
          </w:p>
        </w:tc>
      </w:tr>
    </w:tbl>
    <w:p w14:paraId="0A0D13FA" w14:textId="77777777" w:rsidR="00F71DEC" w:rsidRDefault="00F71DEC" w:rsidP="00F71DEC">
      <w:pPr>
        <w:ind w:left="0"/>
        <w:rPr>
          <w:b/>
          <w:bCs/>
        </w:rPr>
      </w:pPr>
    </w:p>
    <w:p w14:paraId="4A5970BC" w14:textId="77777777" w:rsidR="00F71DEC" w:rsidRPr="00625B9E" w:rsidRDefault="00F71DEC" w:rsidP="00F71DEC">
      <w:pPr>
        <w:pStyle w:val="Nadpis6"/>
      </w:pPr>
      <w:bookmarkStart w:id="604" w:name="_Toc222472339"/>
      <w:r w:rsidRPr="00625B9E">
        <w:t xml:space="preserve">Process </w:t>
      </w:r>
      <w:r>
        <w:t>O</w:t>
      </w:r>
      <w:r w:rsidRPr="00625B9E">
        <w:t>verview</w:t>
      </w:r>
      <w:bookmarkEnd w:id="604"/>
    </w:p>
    <w:p w14:paraId="6446BB01" w14:textId="53648AF8" w:rsidR="00F71DEC" w:rsidRDefault="00F71DEC" w:rsidP="00F71DEC">
      <w:pPr>
        <w:ind w:left="0"/>
      </w:pPr>
      <w:r>
        <w:t xml:space="preserve"> “</w:t>
      </w:r>
      <w:r w:rsidRPr="00902BE7">
        <w:rPr>
          <w:rFonts w:ascii="Consolas" w:hAnsi="Consolas"/>
        </w:rPr>
        <w:t>GET</w:t>
      </w:r>
      <w:r>
        <w:t>” request to IL service “</w:t>
      </w:r>
      <w:r w:rsidR="0020117E">
        <w:rPr>
          <w:rFonts w:ascii="Consolas" w:hAnsi="Consolas"/>
        </w:rPr>
        <w:t>ims</w:t>
      </w:r>
      <w:r w:rsidRPr="008317EE">
        <w:rPr>
          <w:rFonts w:ascii="Consolas" w:hAnsi="Consolas"/>
        </w:rPr>
        <w:t>Subscription</w:t>
      </w:r>
      <w:r>
        <w:t xml:space="preserve">” </w:t>
      </w:r>
      <w:r w:rsidR="0020117E">
        <w:t>is</w:t>
      </w:r>
      <w:r>
        <w:t xml:space="preserve"> dispatched to Instant Link via IL batch API and processed. XML response from IL </w:t>
      </w:r>
      <w:r w:rsidR="0020117E">
        <w:t>is</w:t>
      </w:r>
      <w:r>
        <w:t xml:space="preserve"> parsed and displayed in the form.</w:t>
      </w:r>
    </w:p>
    <w:p w14:paraId="088105FC" w14:textId="4CF036F4" w:rsidR="00F71DEC" w:rsidRDefault="00870515" w:rsidP="00F71DEC">
      <w:pPr>
        <w:ind w:left="0"/>
      </w:pPr>
      <w:r>
        <w:br/>
        <w:t xml:space="preserve">For </w:t>
      </w:r>
      <w:r w:rsidR="0040612A">
        <w:t xml:space="preserve">MSISDN with </w:t>
      </w:r>
      <w:r w:rsidRPr="0040612A">
        <w:rPr>
          <w:rFonts w:ascii="Consolas" w:hAnsi="Consolas"/>
        </w:rPr>
        <w:t>V4</w:t>
      </w:r>
      <w:r>
        <w:t xml:space="preserve"> </w:t>
      </w:r>
      <w:r w:rsidR="0040612A">
        <w:t>source</w:t>
      </w:r>
      <w:r>
        <w:t xml:space="preserve">, subscriber </w:t>
      </w:r>
      <w:r w:rsidRPr="00870515">
        <w:rPr>
          <w:rFonts w:ascii="Consolas" w:hAnsi="Consolas"/>
        </w:rPr>
        <w:t>primaryId</w:t>
      </w:r>
      <w:r>
        <w:t xml:space="preserve"> is at first combined from leading plus sign, MSISDN itself, and preconfigured V2/V4 IMS suffix. If InstantLink returns </w:t>
      </w:r>
      <w:r w:rsidRPr="00870515">
        <w:rPr>
          <w:rFonts w:ascii="Consolas" w:hAnsi="Consolas"/>
        </w:rPr>
        <w:t>ILPL102 Subscriber not found</w:t>
      </w:r>
      <w:r>
        <w:t xml:space="preserve"> then </w:t>
      </w:r>
      <w:r w:rsidRPr="00870515">
        <w:rPr>
          <w:rFonts w:ascii="Consolas" w:hAnsi="Consolas"/>
        </w:rPr>
        <w:t>primaryId</w:t>
      </w:r>
      <w:r>
        <w:t xml:space="preserve"> variant without leading plus sign is queried.</w:t>
      </w:r>
      <w:r>
        <w:br/>
      </w:r>
      <w:r>
        <w:br/>
        <w:t xml:space="preserve">For </w:t>
      </w:r>
      <w:r w:rsidR="0040612A">
        <w:t xml:space="preserve">MSISDN with source value </w:t>
      </w:r>
      <w:r>
        <w:t xml:space="preserve">different from </w:t>
      </w:r>
      <w:r w:rsidRPr="0040612A">
        <w:rPr>
          <w:rFonts w:ascii="Consolas" w:hAnsi="Consolas"/>
        </w:rPr>
        <w:t>V4</w:t>
      </w:r>
      <w:r>
        <w:t xml:space="preserve">, subscriber </w:t>
      </w:r>
      <w:r w:rsidRPr="00870515">
        <w:rPr>
          <w:rFonts w:ascii="Consolas" w:hAnsi="Consolas"/>
        </w:rPr>
        <w:t>primaryId</w:t>
      </w:r>
      <w:r>
        <w:t xml:space="preserve"> is at first combined from MSISDN itself, and preconfigured V2/V4 IMS suffix. If InstantLink returns </w:t>
      </w:r>
      <w:r w:rsidRPr="00870515">
        <w:rPr>
          <w:rFonts w:ascii="Consolas" w:hAnsi="Consolas"/>
        </w:rPr>
        <w:t xml:space="preserve">ILPL102 </w:t>
      </w:r>
      <w:r>
        <w:t>“</w:t>
      </w:r>
      <w:r w:rsidRPr="00870515">
        <w:rPr>
          <w:rFonts w:ascii="Consolas" w:hAnsi="Consolas"/>
        </w:rPr>
        <w:t>Subscriber not found</w:t>
      </w:r>
      <w:r>
        <w:t xml:space="preserve">” then </w:t>
      </w:r>
      <w:r w:rsidRPr="00870515">
        <w:rPr>
          <w:rFonts w:ascii="Consolas" w:hAnsi="Consolas"/>
        </w:rPr>
        <w:t>primaryId</w:t>
      </w:r>
      <w:r>
        <w:t xml:space="preserve"> variant with leading plus sign is queried.</w:t>
      </w:r>
      <w:r>
        <w:br/>
      </w:r>
    </w:p>
    <w:p w14:paraId="58CF483F" w14:textId="77777777" w:rsidR="00F71DEC" w:rsidRDefault="00F71DEC" w:rsidP="00F71DEC">
      <w:pPr>
        <w:pStyle w:val="Nadpis5"/>
      </w:pPr>
      <w:bookmarkStart w:id="605" w:name="_Toc222472340"/>
      <w:r w:rsidRPr="00B64FF8">
        <w:t xml:space="preserve">Role </w:t>
      </w:r>
      <w:r>
        <w:t>Differences</w:t>
      </w:r>
      <w:bookmarkEnd w:id="60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71DEC" w:rsidRPr="00DF00E8" w14:paraId="7459F6AA" w14:textId="77777777" w:rsidTr="00A0098A">
        <w:trPr>
          <w:trHeight w:val="277"/>
        </w:trPr>
        <w:tc>
          <w:tcPr>
            <w:tcW w:w="3490" w:type="dxa"/>
            <w:shd w:val="clear" w:color="auto" w:fill="D9D9D9" w:themeFill="background1" w:themeFillShade="D9"/>
          </w:tcPr>
          <w:p w14:paraId="23137F77" w14:textId="77777777" w:rsidR="00F71DEC" w:rsidRPr="00DF00E8" w:rsidRDefault="00F71DEC" w:rsidP="00A0098A">
            <w:pPr>
              <w:ind w:left="0"/>
              <w:rPr>
                <w:b/>
                <w:bCs/>
              </w:rPr>
            </w:pPr>
            <w:r>
              <w:rPr>
                <w:b/>
                <w:bCs/>
              </w:rPr>
              <w:t>Action / Role</w:t>
            </w:r>
          </w:p>
        </w:tc>
        <w:tc>
          <w:tcPr>
            <w:tcW w:w="1163" w:type="dxa"/>
            <w:shd w:val="clear" w:color="auto" w:fill="D9D9D9" w:themeFill="background1" w:themeFillShade="D9"/>
          </w:tcPr>
          <w:p w14:paraId="3E0DC542" w14:textId="77777777" w:rsidR="00F71DEC" w:rsidRPr="00F374A6" w:rsidRDefault="00F71DEC" w:rsidP="00A0098A">
            <w:pPr>
              <w:ind w:left="0"/>
              <w:jc w:val="center"/>
              <w:rPr>
                <w:b/>
                <w:bCs/>
              </w:rPr>
            </w:pPr>
            <w:r w:rsidRPr="00F374A6">
              <w:rPr>
                <w:b/>
                <w:bCs/>
              </w:rPr>
              <w:t>ADMIN</w:t>
            </w:r>
          </w:p>
        </w:tc>
        <w:tc>
          <w:tcPr>
            <w:tcW w:w="1163" w:type="dxa"/>
            <w:shd w:val="clear" w:color="auto" w:fill="D9D9D9" w:themeFill="background1" w:themeFillShade="D9"/>
          </w:tcPr>
          <w:p w14:paraId="31554454" w14:textId="77777777" w:rsidR="00F71DEC" w:rsidRPr="00DF00E8" w:rsidRDefault="00F71DEC" w:rsidP="00A0098A">
            <w:pPr>
              <w:ind w:left="0"/>
              <w:jc w:val="center"/>
              <w:rPr>
                <w:b/>
                <w:bCs/>
              </w:rPr>
            </w:pPr>
            <w:r>
              <w:rPr>
                <w:b/>
                <w:bCs/>
              </w:rPr>
              <w:t>LEAD</w:t>
            </w:r>
          </w:p>
        </w:tc>
        <w:tc>
          <w:tcPr>
            <w:tcW w:w="1180" w:type="dxa"/>
            <w:shd w:val="clear" w:color="auto" w:fill="D9D9D9" w:themeFill="background1" w:themeFillShade="D9"/>
          </w:tcPr>
          <w:p w14:paraId="2F2B0BB4" w14:textId="77777777" w:rsidR="00F71DEC" w:rsidRPr="00DF00E8" w:rsidRDefault="00F71DEC" w:rsidP="00A0098A">
            <w:pPr>
              <w:ind w:left="0"/>
              <w:jc w:val="center"/>
              <w:rPr>
                <w:b/>
                <w:bCs/>
              </w:rPr>
            </w:pPr>
            <w:r>
              <w:rPr>
                <w:b/>
                <w:bCs/>
              </w:rPr>
              <w:t>TESTING-VF</w:t>
            </w:r>
          </w:p>
        </w:tc>
        <w:tc>
          <w:tcPr>
            <w:tcW w:w="1180" w:type="dxa"/>
            <w:shd w:val="clear" w:color="auto" w:fill="D9D9D9" w:themeFill="background1" w:themeFillShade="D9"/>
          </w:tcPr>
          <w:p w14:paraId="216CD348" w14:textId="77777777" w:rsidR="00F71DEC" w:rsidRPr="00DF00E8" w:rsidRDefault="00F71DEC" w:rsidP="00A0098A">
            <w:pPr>
              <w:ind w:left="0"/>
              <w:jc w:val="center"/>
              <w:rPr>
                <w:b/>
                <w:bCs/>
              </w:rPr>
            </w:pPr>
            <w:r>
              <w:rPr>
                <w:b/>
                <w:bCs/>
              </w:rPr>
              <w:t>TESTING-IBM</w:t>
            </w:r>
          </w:p>
        </w:tc>
        <w:tc>
          <w:tcPr>
            <w:tcW w:w="1180" w:type="dxa"/>
            <w:shd w:val="clear" w:color="auto" w:fill="D9D9D9" w:themeFill="background1" w:themeFillShade="D9"/>
          </w:tcPr>
          <w:p w14:paraId="66F2314B" w14:textId="77777777" w:rsidR="00F71DEC" w:rsidRPr="00DF00E8" w:rsidRDefault="00F71DEC" w:rsidP="00A0098A">
            <w:pPr>
              <w:ind w:left="0"/>
              <w:jc w:val="center"/>
              <w:rPr>
                <w:b/>
                <w:bCs/>
              </w:rPr>
            </w:pPr>
            <w:r>
              <w:rPr>
                <w:b/>
                <w:bCs/>
              </w:rPr>
              <w:t>TESTING-V2</w:t>
            </w:r>
          </w:p>
        </w:tc>
      </w:tr>
      <w:tr w:rsidR="00F71DEC" w14:paraId="0247585D" w14:textId="77777777" w:rsidTr="00A0098A">
        <w:trPr>
          <w:trHeight w:val="219"/>
        </w:trPr>
        <w:tc>
          <w:tcPr>
            <w:tcW w:w="3490" w:type="dxa"/>
          </w:tcPr>
          <w:p w14:paraId="3A58D198" w14:textId="50137687" w:rsidR="00F71DEC" w:rsidRPr="00D771E3" w:rsidRDefault="00F71DEC" w:rsidP="00A0098A">
            <w:pPr>
              <w:ind w:left="0"/>
              <w:rPr>
                <w:b/>
                <w:bCs/>
              </w:rPr>
            </w:pPr>
            <w:r w:rsidRPr="00D771E3">
              <w:rPr>
                <w:b/>
                <w:bCs/>
              </w:rPr>
              <w:t xml:space="preserve">Access to </w:t>
            </w:r>
            <w:r w:rsidR="0020117E">
              <w:rPr>
                <w:b/>
                <w:bCs/>
              </w:rPr>
              <w:t>HSS/IMS</w:t>
            </w:r>
            <w:r>
              <w:rPr>
                <w:b/>
                <w:bCs/>
              </w:rPr>
              <w:t xml:space="preserve"> Status form</w:t>
            </w:r>
          </w:p>
        </w:tc>
        <w:tc>
          <w:tcPr>
            <w:tcW w:w="1163" w:type="dxa"/>
          </w:tcPr>
          <w:p w14:paraId="7C6D752E" w14:textId="77777777" w:rsidR="00F71DEC" w:rsidRDefault="00F71DEC" w:rsidP="00A0098A">
            <w:pPr>
              <w:ind w:left="0"/>
              <w:jc w:val="center"/>
            </w:pPr>
            <w:r>
              <w:t>Y</w:t>
            </w:r>
          </w:p>
        </w:tc>
        <w:tc>
          <w:tcPr>
            <w:tcW w:w="1163" w:type="dxa"/>
          </w:tcPr>
          <w:p w14:paraId="0E355210" w14:textId="77777777" w:rsidR="00F71DEC" w:rsidRPr="00D771E3" w:rsidRDefault="00F71DEC" w:rsidP="00A0098A">
            <w:pPr>
              <w:ind w:left="0"/>
              <w:jc w:val="center"/>
            </w:pPr>
            <w:r w:rsidRPr="00D771E3">
              <w:t>Y</w:t>
            </w:r>
          </w:p>
        </w:tc>
        <w:tc>
          <w:tcPr>
            <w:tcW w:w="1180" w:type="dxa"/>
          </w:tcPr>
          <w:p w14:paraId="2E99D61A" w14:textId="77777777" w:rsidR="00F71DEC" w:rsidRPr="00D771E3" w:rsidRDefault="00F71DEC" w:rsidP="00A0098A">
            <w:pPr>
              <w:ind w:left="0"/>
              <w:jc w:val="center"/>
            </w:pPr>
            <w:r>
              <w:t>N</w:t>
            </w:r>
          </w:p>
        </w:tc>
        <w:tc>
          <w:tcPr>
            <w:tcW w:w="1180" w:type="dxa"/>
          </w:tcPr>
          <w:p w14:paraId="5EB77651" w14:textId="77777777" w:rsidR="00F71DEC" w:rsidRPr="00D771E3" w:rsidRDefault="00F71DEC" w:rsidP="00A0098A">
            <w:pPr>
              <w:ind w:left="0"/>
              <w:jc w:val="center"/>
            </w:pPr>
            <w:r>
              <w:t>Y</w:t>
            </w:r>
          </w:p>
        </w:tc>
        <w:tc>
          <w:tcPr>
            <w:tcW w:w="1180" w:type="dxa"/>
          </w:tcPr>
          <w:p w14:paraId="3F42D738" w14:textId="77777777" w:rsidR="00F71DEC" w:rsidRPr="00D771E3" w:rsidRDefault="00F71DEC" w:rsidP="00A0098A">
            <w:pPr>
              <w:ind w:left="0"/>
              <w:jc w:val="center"/>
            </w:pPr>
            <w:r>
              <w:t>N</w:t>
            </w:r>
          </w:p>
        </w:tc>
      </w:tr>
    </w:tbl>
    <w:p w14:paraId="04BBB8FC" w14:textId="77777777" w:rsidR="00F71DEC" w:rsidRDefault="00F71DEC" w:rsidP="00F71DEC">
      <w:pPr>
        <w:rPr>
          <w:b/>
          <w:bCs/>
        </w:rPr>
      </w:pPr>
    </w:p>
    <w:p w14:paraId="3FA7BA76" w14:textId="77777777" w:rsidR="00902BE7" w:rsidRPr="007471FB" w:rsidRDefault="00902BE7" w:rsidP="00342880">
      <w:pPr>
        <w:rPr>
          <w:b/>
          <w:bCs/>
        </w:rPr>
      </w:pPr>
    </w:p>
    <w:p w14:paraId="08B34E6E" w14:textId="4FA77BE5" w:rsidR="00CC6019" w:rsidRDefault="00CC6019" w:rsidP="00CC6019">
      <w:pPr>
        <w:pStyle w:val="Nadpis3"/>
      </w:pPr>
      <w:bookmarkStart w:id="606" w:name="_Toc222472341"/>
      <w:r>
        <w:t>MTE Status</w:t>
      </w:r>
      <w:bookmarkEnd w:id="606"/>
    </w:p>
    <w:p w14:paraId="471656CA" w14:textId="779E7E62" w:rsidR="00CC6019" w:rsidRDefault="00CC6019" w:rsidP="00CC6019">
      <w:pPr>
        <w:ind w:left="0"/>
      </w:pPr>
      <w:r>
        <w:t>In the main grid, select row(s) with known MSISDN, then s</w:t>
      </w:r>
      <w:r w:rsidRPr="00FF34D5">
        <w:t>elect</w:t>
      </w:r>
      <w:r w:rsidRPr="00733800">
        <w:rPr>
          <w:sz w:val="18"/>
          <w:szCs w:val="18"/>
        </w:rPr>
        <w:t xml:space="preserve"> </w:t>
      </w:r>
      <w:r>
        <w:rPr>
          <w:b/>
          <w:bCs/>
          <w:sz w:val="18"/>
          <w:szCs w:val="18"/>
        </w:rPr>
        <w:t>Network</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MTE Status </w:t>
      </w:r>
      <w:r w:rsidRPr="00FF34D5">
        <w:t>in the main menu</w:t>
      </w:r>
      <w:r>
        <w:t xml:space="preserve"> </w:t>
      </w:r>
      <w:r w:rsidRPr="00FF34D5">
        <w:t xml:space="preserve">to open </w:t>
      </w:r>
      <w:r>
        <w:t>MTE Status form. Packages present in MTE for selected MSISDN’s will be displayed.</w:t>
      </w:r>
    </w:p>
    <w:p w14:paraId="3F0C6B02" w14:textId="77777777" w:rsidR="00CC6019" w:rsidRDefault="00CC6019" w:rsidP="00CC6019">
      <w:pPr>
        <w:ind w:left="0"/>
        <w:rPr>
          <w:b/>
          <w:bCs/>
        </w:rPr>
      </w:pPr>
    </w:p>
    <w:p w14:paraId="647FEF82" w14:textId="77777777" w:rsidR="00CC6019" w:rsidRDefault="00CC6019" w:rsidP="00CC6019">
      <w:pPr>
        <w:pStyle w:val="Nadpis5"/>
      </w:pPr>
      <w:bookmarkStart w:id="607" w:name="_Toc222472342"/>
      <w:r>
        <w:t>Output Data</w:t>
      </w:r>
      <w:bookmarkEnd w:id="607"/>
    </w:p>
    <w:p w14:paraId="1B143B06" w14:textId="77777777" w:rsidR="00CC6019" w:rsidRPr="00340FA5" w:rsidRDefault="00CC6019" w:rsidP="00CC6019">
      <w:pPr>
        <w:ind w:left="0"/>
      </w:pPr>
      <w:r w:rsidRPr="00340FA5">
        <w:t>Following data sets are available to display:</w:t>
      </w:r>
    </w:p>
    <w:p w14:paraId="72292520" w14:textId="77777777" w:rsidR="00CC6019" w:rsidRDefault="00CC6019" w:rsidP="00CC6019">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CC6019" w:rsidRPr="00DF00E8" w14:paraId="078273AE" w14:textId="77777777" w:rsidTr="00623988">
        <w:trPr>
          <w:trHeight w:val="701"/>
        </w:trPr>
        <w:tc>
          <w:tcPr>
            <w:tcW w:w="1656" w:type="dxa"/>
            <w:shd w:val="clear" w:color="auto" w:fill="D9D9D9" w:themeFill="background1" w:themeFillShade="D9"/>
          </w:tcPr>
          <w:p w14:paraId="2F823590" w14:textId="77777777" w:rsidR="00CC6019" w:rsidRPr="00DF00E8" w:rsidRDefault="00CC6019" w:rsidP="00623988">
            <w:pPr>
              <w:ind w:left="0"/>
              <w:rPr>
                <w:b/>
                <w:bCs/>
              </w:rPr>
            </w:pPr>
            <w:r>
              <w:rPr>
                <w:b/>
                <w:bCs/>
              </w:rPr>
              <w:t>Data Set</w:t>
            </w:r>
          </w:p>
        </w:tc>
        <w:tc>
          <w:tcPr>
            <w:tcW w:w="7700" w:type="dxa"/>
            <w:shd w:val="clear" w:color="auto" w:fill="D9D9D9" w:themeFill="background1" w:themeFillShade="D9"/>
          </w:tcPr>
          <w:p w14:paraId="314D8F62" w14:textId="77777777" w:rsidR="00CC6019" w:rsidRPr="00DF00E8" w:rsidRDefault="00CC6019" w:rsidP="00623988">
            <w:pPr>
              <w:ind w:left="0"/>
              <w:rPr>
                <w:b/>
                <w:bCs/>
              </w:rPr>
            </w:pPr>
            <w:r w:rsidRPr="00DF00E8">
              <w:rPr>
                <w:b/>
                <w:bCs/>
              </w:rPr>
              <w:t>Description</w:t>
            </w:r>
          </w:p>
        </w:tc>
      </w:tr>
      <w:tr w:rsidR="00CC6019" w14:paraId="190AEFC8" w14:textId="77777777" w:rsidTr="00623988">
        <w:trPr>
          <w:trHeight w:val="219"/>
        </w:trPr>
        <w:tc>
          <w:tcPr>
            <w:tcW w:w="1656" w:type="dxa"/>
          </w:tcPr>
          <w:p w14:paraId="329C7BDB" w14:textId="51D0385E" w:rsidR="00CC6019" w:rsidRPr="00B23995" w:rsidRDefault="00CC6019" w:rsidP="00623988">
            <w:pPr>
              <w:ind w:left="0"/>
              <w:rPr>
                <w:b/>
                <w:bCs/>
                <w:sz w:val="18"/>
                <w:szCs w:val="18"/>
              </w:rPr>
            </w:pPr>
            <w:r>
              <w:rPr>
                <w:b/>
                <w:bCs/>
                <w:sz w:val="18"/>
                <w:szCs w:val="18"/>
              </w:rPr>
              <w:t>Packages</w:t>
            </w:r>
          </w:p>
        </w:tc>
        <w:tc>
          <w:tcPr>
            <w:tcW w:w="7700" w:type="dxa"/>
          </w:tcPr>
          <w:p w14:paraId="38484964" w14:textId="64FA599E" w:rsidR="00CC6019" w:rsidRDefault="00CC6019" w:rsidP="00623988">
            <w:pPr>
              <w:ind w:left="0"/>
            </w:pPr>
            <w:r>
              <w:t>Associated MTE packages are displayed.</w:t>
            </w:r>
          </w:p>
          <w:p w14:paraId="48344A15" w14:textId="509A3153" w:rsidR="00CC6019" w:rsidRDefault="00CC6019" w:rsidP="00623988">
            <w:pPr>
              <w:ind w:left="0"/>
            </w:pPr>
            <w:r w:rsidRPr="001B5ED4">
              <w:t xml:space="preserve">See </w:t>
            </w:r>
            <w:hyperlink r:id="rId369" w:anchor="_Data_Set_" w:history="1">
              <w:r w:rsidR="001B5ED4" w:rsidRPr="001B5ED4">
                <w:rPr>
                  <w:rStyle w:val="Hypertextovodkaz"/>
                </w:rPr>
                <w:t>Data Set “Packages”</w:t>
              </w:r>
            </w:hyperlink>
            <w:r w:rsidRPr="001B5ED4">
              <w:t xml:space="preserve"> for more details.</w:t>
            </w:r>
          </w:p>
        </w:tc>
      </w:tr>
      <w:tr w:rsidR="00CC6019" w14:paraId="0FEE5926" w14:textId="77777777" w:rsidTr="00623988">
        <w:trPr>
          <w:trHeight w:val="219"/>
        </w:trPr>
        <w:tc>
          <w:tcPr>
            <w:tcW w:w="1656" w:type="dxa"/>
          </w:tcPr>
          <w:p w14:paraId="539D9190" w14:textId="53456A95" w:rsidR="00CC6019" w:rsidRPr="00B23995" w:rsidRDefault="00CC6019" w:rsidP="00623988">
            <w:pPr>
              <w:ind w:left="0"/>
              <w:rPr>
                <w:b/>
                <w:bCs/>
                <w:sz w:val="18"/>
                <w:szCs w:val="18"/>
              </w:rPr>
            </w:pPr>
            <w:r>
              <w:rPr>
                <w:b/>
                <w:bCs/>
                <w:sz w:val="18"/>
                <w:szCs w:val="18"/>
              </w:rPr>
              <w:t>Products</w:t>
            </w:r>
          </w:p>
        </w:tc>
        <w:tc>
          <w:tcPr>
            <w:tcW w:w="7700" w:type="dxa"/>
          </w:tcPr>
          <w:p w14:paraId="5EE62D35" w14:textId="0660DAAF" w:rsidR="00CC6019" w:rsidRDefault="00CC6019" w:rsidP="00623988">
            <w:pPr>
              <w:ind w:left="0"/>
            </w:pPr>
            <w:r>
              <w:t>Associated MTE products are displayed.</w:t>
            </w:r>
          </w:p>
          <w:p w14:paraId="3F6139AC" w14:textId="49EB3628" w:rsidR="00CC6019" w:rsidRDefault="00CC6019" w:rsidP="00623988">
            <w:pPr>
              <w:ind w:left="0"/>
            </w:pPr>
            <w:r w:rsidRPr="001B5ED4">
              <w:t xml:space="preserve">See </w:t>
            </w:r>
            <w:hyperlink r:id="rId370" w:anchor="_Data_Set_" w:history="1">
              <w:r w:rsidR="001B5ED4" w:rsidRPr="001B5ED4">
                <w:rPr>
                  <w:rStyle w:val="Hypertextovodkaz"/>
                </w:rPr>
                <w:t>Data Set “Products”</w:t>
              </w:r>
            </w:hyperlink>
            <w:r w:rsidRPr="001B5ED4">
              <w:t xml:space="preserve"> for more details.</w:t>
            </w:r>
          </w:p>
        </w:tc>
      </w:tr>
    </w:tbl>
    <w:p w14:paraId="21733B13" w14:textId="77777777" w:rsidR="00CC6019" w:rsidRDefault="00CC6019" w:rsidP="00CC6019">
      <w:pPr>
        <w:ind w:left="0"/>
        <w:rPr>
          <w:b/>
          <w:bCs/>
          <w:sz w:val="18"/>
          <w:szCs w:val="18"/>
        </w:rPr>
      </w:pPr>
    </w:p>
    <w:p w14:paraId="5CAE154D" w14:textId="6BBCA610" w:rsidR="00CC6019" w:rsidRDefault="00CC6019" w:rsidP="00CC6019">
      <w:pPr>
        <w:ind w:left="0"/>
      </w:pPr>
      <w:r w:rsidRPr="00FF34D5">
        <w:t>Output columns vary per selected data</w:t>
      </w:r>
      <w:r>
        <w:t xml:space="preserve"> set. </w:t>
      </w:r>
      <w:r w:rsidRPr="00FF34D5">
        <w:t xml:space="preserve">Please refer to </w:t>
      </w:r>
      <w:r>
        <w:t>MTE</w:t>
      </w:r>
      <w:r w:rsidRPr="00FF34D5">
        <w:t xml:space="preserve"> system documentation for more details on the column </w:t>
      </w:r>
      <w:r>
        <w:t xml:space="preserve">meanings and </w:t>
      </w:r>
      <w:r w:rsidRPr="00FF34D5">
        <w:t>values.</w:t>
      </w:r>
    </w:p>
    <w:p w14:paraId="1D741D2A" w14:textId="77777777" w:rsidR="00CC6019" w:rsidRDefault="00CC6019" w:rsidP="00CC6019">
      <w:pPr>
        <w:ind w:left="0"/>
      </w:pPr>
    </w:p>
    <w:p w14:paraId="440E52A7" w14:textId="273ED05F" w:rsidR="00CC6019" w:rsidRDefault="00CC6019" w:rsidP="00CC6019">
      <w:pPr>
        <w:pStyle w:val="Nadpis5"/>
      </w:pPr>
      <w:bookmarkStart w:id="608" w:name="_Data_Set_“Packages”"/>
      <w:bookmarkStart w:id="609" w:name="_Toc222472343"/>
      <w:bookmarkEnd w:id="608"/>
      <w:r>
        <w:t>Data Set “Packages”</w:t>
      </w:r>
      <w:bookmarkEnd w:id="609"/>
    </w:p>
    <w:p w14:paraId="7485A58F" w14:textId="0B7B5BF5" w:rsidR="00CC6019" w:rsidRDefault="00CC6019" w:rsidP="00CC6019">
      <w:pPr>
        <w:ind w:left="0"/>
        <w:rPr>
          <w:sz w:val="18"/>
          <w:szCs w:val="18"/>
        </w:rPr>
      </w:pPr>
      <w:r>
        <w:t>Packages linked to MTE subscriptions associated with selected MSISDN’s are displayed.</w:t>
      </w:r>
    </w:p>
    <w:p w14:paraId="462D576F" w14:textId="77777777" w:rsidR="00CC6019" w:rsidRDefault="00CC6019" w:rsidP="00CC6019">
      <w:pPr>
        <w:ind w:left="0"/>
        <w:rPr>
          <w:sz w:val="18"/>
          <w:szCs w:val="18"/>
        </w:rPr>
      </w:pPr>
    </w:p>
    <w:p w14:paraId="54801A29" w14:textId="02E5FC2B" w:rsidR="00CC6019" w:rsidRDefault="005C7E80" w:rsidP="00CC6019">
      <w:pPr>
        <w:ind w:left="0"/>
      </w:pPr>
      <w:r>
        <w:rPr>
          <w:noProof/>
        </w:rPr>
        <w:lastRenderedPageBreak/>
        <w:drawing>
          <wp:inline distT="0" distB="0" distL="0" distR="0" wp14:anchorId="4C07BCB6" wp14:editId="25B42E8C">
            <wp:extent cx="5732145" cy="3340100"/>
            <wp:effectExtent l="0" t="0" r="1905" b="0"/>
            <wp:docPr id="209397350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73508" name=""/>
                    <pic:cNvPicPr/>
                  </pic:nvPicPr>
                  <pic:blipFill>
                    <a:blip r:embed="rId371"/>
                    <a:stretch>
                      <a:fillRect/>
                    </a:stretch>
                  </pic:blipFill>
                  <pic:spPr>
                    <a:xfrm>
                      <a:off x="0" y="0"/>
                      <a:ext cx="5732145" cy="3340100"/>
                    </a:xfrm>
                    <a:prstGeom prst="rect">
                      <a:avLst/>
                    </a:prstGeom>
                  </pic:spPr>
                </pic:pic>
              </a:graphicData>
            </a:graphic>
          </wp:inline>
        </w:drawing>
      </w:r>
    </w:p>
    <w:p w14:paraId="517872C2" w14:textId="77488DE4" w:rsidR="00CC6019" w:rsidRPr="00DD719C" w:rsidRDefault="00CC6019" w:rsidP="00CC6019">
      <w:pPr>
        <w:ind w:left="0"/>
        <w:jc w:val="center"/>
        <w:rPr>
          <w:i/>
          <w:iCs w:val="0"/>
          <w:sz w:val="18"/>
          <w:szCs w:val="18"/>
        </w:rPr>
      </w:pPr>
      <w:r>
        <w:rPr>
          <w:i/>
          <w:iCs w:val="0"/>
          <w:sz w:val="18"/>
          <w:szCs w:val="18"/>
        </w:rPr>
        <w:t>MTE Status form – data set “</w:t>
      </w:r>
      <w:r>
        <w:rPr>
          <w:b/>
          <w:bCs/>
          <w:i/>
          <w:iCs w:val="0"/>
          <w:sz w:val="18"/>
          <w:szCs w:val="18"/>
        </w:rPr>
        <w:t>Packages</w:t>
      </w:r>
      <w:r>
        <w:rPr>
          <w:i/>
          <w:iCs w:val="0"/>
          <w:sz w:val="18"/>
          <w:szCs w:val="18"/>
        </w:rPr>
        <w:t>”</w:t>
      </w:r>
    </w:p>
    <w:p w14:paraId="14D74A7B" w14:textId="77777777" w:rsidR="00CC6019" w:rsidRDefault="00CC6019" w:rsidP="00CC6019">
      <w:pPr>
        <w:ind w:left="0"/>
      </w:pPr>
    </w:p>
    <w:p w14:paraId="6221BEE7" w14:textId="77777777" w:rsidR="005C7E80" w:rsidRPr="00537DF2" w:rsidRDefault="005C7E80" w:rsidP="005C7E8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5C7E80" w:rsidRPr="00E0171A" w14:paraId="71814559" w14:textId="77777777" w:rsidTr="005C7E80">
        <w:tc>
          <w:tcPr>
            <w:tcW w:w="1017" w:type="dxa"/>
          </w:tcPr>
          <w:p w14:paraId="43A57FB5" w14:textId="77777777" w:rsidR="005C7E80" w:rsidRPr="00E0171A" w:rsidRDefault="005C7E80" w:rsidP="00623988">
            <w:pPr>
              <w:ind w:left="0"/>
              <w:jc w:val="center"/>
            </w:pPr>
            <w:r w:rsidRPr="00537DF2">
              <w:rPr>
                <w:noProof/>
                <w:color w:val="538135" w:themeColor="accent6" w:themeShade="BF"/>
              </w:rPr>
              <w:t>GREEN</w:t>
            </w:r>
          </w:p>
        </w:tc>
        <w:tc>
          <w:tcPr>
            <w:tcW w:w="5332" w:type="dxa"/>
          </w:tcPr>
          <w:p w14:paraId="3F2109C9" w14:textId="4F6EC7DE" w:rsidR="005C7E80" w:rsidRPr="00E0171A" w:rsidRDefault="005C7E80" w:rsidP="00623988">
            <w:pPr>
              <w:ind w:left="0"/>
              <w:rPr>
                <w:sz w:val="18"/>
                <w:szCs w:val="18"/>
              </w:rPr>
            </w:pPr>
            <w:r>
              <w:rPr>
                <w:sz w:val="18"/>
                <w:szCs w:val="18"/>
              </w:rPr>
              <w:t>MTE package is active (has no end date)</w:t>
            </w:r>
          </w:p>
        </w:tc>
      </w:tr>
      <w:tr w:rsidR="005C7E80" w:rsidRPr="00E0171A" w14:paraId="1C3064EB" w14:textId="77777777" w:rsidTr="005C7E80">
        <w:tc>
          <w:tcPr>
            <w:tcW w:w="1017" w:type="dxa"/>
          </w:tcPr>
          <w:p w14:paraId="074E65AA" w14:textId="42C10023" w:rsidR="005C7E80" w:rsidRPr="00E0171A" w:rsidRDefault="005C7E80" w:rsidP="00623988">
            <w:pPr>
              <w:ind w:left="0"/>
              <w:jc w:val="center"/>
            </w:pPr>
            <w:r w:rsidRPr="00537DF2">
              <w:rPr>
                <w:noProof/>
                <w:color w:val="808080" w:themeColor="background1" w:themeShade="80"/>
              </w:rPr>
              <w:t>GRAY</w:t>
            </w:r>
          </w:p>
        </w:tc>
        <w:tc>
          <w:tcPr>
            <w:tcW w:w="5332" w:type="dxa"/>
          </w:tcPr>
          <w:p w14:paraId="659EE7D3" w14:textId="0E61E656" w:rsidR="005C7E80" w:rsidRPr="00E0171A" w:rsidRDefault="005C7E80" w:rsidP="00623988">
            <w:pPr>
              <w:ind w:left="0"/>
              <w:rPr>
                <w:sz w:val="18"/>
                <w:szCs w:val="18"/>
              </w:rPr>
            </w:pPr>
            <w:r>
              <w:rPr>
                <w:sz w:val="18"/>
                <w:szCs w:val="18"/>
              </w:rPr>
              <w:t>MTE package is inactive/terminated/expired</w:t>
            </w:r>
          </w:p>
        </w:tc>
      </w:tr>
    </w:tbl>
    <w:p w14:paraId="17C60E49" w14:textId="77777777" w:rsidR="005C7E80" w:rsidRDefault="005C7E80" w:rsidP="005C7E80">
      <w:pPr>
        <w:ind w:left="0"/>
      </w:pPr>
    </w:p>
    <w:p w14:paraId="22510789" w14:textId="77777777" w:rsidR="00CC6019" w:rsidRDefault="00CC6019" w:rsidP="00CC6019">
      <w:pPr>
        <w:ind w:left="0"/>
        <w:rPr>
          <w:sz w:val="18"/>
          <w:szCs w:val="18"/>
        </w:rPr>
      </w:pPr>
      <w:r>
        <w:t>Following output columns are returned:</w:t>
      </w:r>
    </w:p>
    <w:p w14:paraId="199AC4C0" w14:textId="77777777" w:rsidR="00CC6019" w:rsidRDefault="00CC6019" w:rsidP="00CC6019">
      <w:pPr>
        <w:ind w:left="0"/>
        <w:rPr>
          <w:sz w:val="18"/>
          <w:szCs w:val="18"/>
        </w:rPr>
      </w:pPr>
    </w:p>
    <w:tbl>
      <w:tblPr>
        <w:tblStyle w:val="Mkatabulky"/>
        <w:tblW w:w="7655" w:type="dxa"/>
        <w:tblInd w:w="-5" w:type="dxa"/>
        <w:tblLook w:val="04A0" w:firstRow="1" w:lastRow="0" w:firstColumn="1" w:lastColumn="0" w:noHBand="0" w:noVBand="1"/>
      </w:tblPr>
      <w:tblGrid>
        <w:gridCol w:w="2127"/>
        <w:gridCol w:w="5528"/>
      </w:tblGrid>
      <w:tr w:rsidR="005C7E80" w:rsidRPr="00DF00E8" w14:paraId="3B377187" w14:textId="1DF1702C" w:rsidTr="005C7E80">
        <w:trPr>
          <w:trHeight w:val="277"/>
        </w:trPr>
        <w:tc>
          <w:tcPr>
            <w:tcW w:w="2127" w:type="dxa"/>
            <w:shd w:val="clear" w:color="auto" w:fill="D9D9D9" w:themeFill="background1" w:themeFillShade="D9"/>
          </w:tcPr>
          <w:p w14:paraId="617AB325" w14:textId="77777777" w:rsidR="005C7E80" w:rsidRPr="00DF00E8" w:rsidRDefault="005C7E80" w:rsidP="00623988">
            <w:pPr>
              <w:ind w:left="0"/>
              <w:rPr>
                <w:b/>
                <w:bCs/>
              </w:rPr>
            </w:pPr>
            <w:r>
              <w:rPr>
                <w:b/>
                <w:bCs/>
              </w:rPr>
              <w:t xml:space="preserve">Column </w:t>
            </w:r>
          </w:p>
        </w:tc>
        <w:tc>
          <w:tcPr>
            <w:tcW w:w="5528" w:type="dxa"/>
            <w:shd w:val="clear" w:color="auto" w:fill="D9D9D9" w:themeFill="background1" w:themeFillShade="D9"/>
          </w:tcPr>
          <w:p w14:paraId="52691695" w14:textId="285D282B" w:rsidR="005C7E80" w:rsidRDefault="005C7E80" w:rsidP="00623988">
            <w:pPr>
              <w:ind w:left="0"/>
              <w:rPr>
                <w:b/>
                <w:bCs/>
              </w:rPr>
            </w:pPr>
            <w:r>
              <w:rPr>
                <w:b/>
                <w:bCs/>
              </w:rPr>
              <w:t>Description</w:t>
            </w:r>
          </w:p>
        </w:tc>
      </w:tr>
      <w:tr w:rsidR="005C7E80" w14:paraId="1842ADC1" w14:textId="249440BA" w:rsidTr="005C7E80">
        <w:trPr>
          <w:trHeight w:val="219"/>
        </w:trPr>
        <w:tc>
          <w:tcPr>
            <w:tcW w:w="2127" w:type="dxa"/>
          </w:tcPr>
          <w:p w14:paraId="590B0EC6" w14:textId="1B2B89D5" w:rsidR="005C7E80" w:rsidRPr="00602485" w:rsidRDefault="005C7E80" w:rsidP="00623988">
            <w:pPr>
              <w:ind w:left="0"/>
              <w:rPr>
                <w:rFonts w:ascii="Consolas" w:hAnsi="Consolas"/>
              </w:rPr>
            </w:pPr>
            <w:r>
              <w:rPr>
                <w:rFonts w:ascii="Consolas" w:hAnsi="Consolas"/>
              </w:rPr>
              <w:t>MSISDN</w:t>
            </w:r>
          </w:p>
        </w:tc>
        <w:tc>
          <w:tcPr>
            <w:tcW w:w="5528" w:type="dxa"/>
          </w:tcPr>
          <w:p w14:paraId="6683D6F1" w14:textId="40078D1B" w:rsidR="005C7E80" w:rsidRPr="005C7E80" w:rsidRDefault="005C7E80" w:rsidP="00623988">
            <w:pPr>
              <w:ind w:left="0"/>
            </w:pPr>
            <w:r>
              <w:t>Input MSISDN</w:t>
            </w:r>
          </w:p>
        </w:tc>
      </w:tr>
      <w:tr w:rsidR="005C7E80" w14:paraId="021F9150" w14:textId="6AD9BE4E" w:rsidTr="005C7E80">
        <w:trPr>
          <w:trHeight w:val="219"/>
        </w:trPr>
        <w:tc>
          <w:tcPr>
            <w:tcW w:w="2127" w:type="dxa"/>
          </w:tcPr>
          <w:p w14:paraId="51108733" w14:textId="603AF3AE" w:rsidR="005C7E80" w:rsidRPr="00602485" w:rsidRDefault="005C7E80" w:rsidP="00623988">
            <w:pPr>
              <w:ind w:left="0"/>
              <w:rPr>
                <w:rFonts w:ascii="Consolas" w:hAnsi="Consolas"/>
              </w:rPr>
            </w:pPr>
            <w:r>
              <w:rPr>
                <w:rFonts w:ascii="Consolas" w:hAnsi="Consolas"/>
              </w:rPr>
              <w:t>EXT_ID</w:t>
            </w:r>
          </w:p>
        </w:tc>
        <w:tc>
          <w:tcPr>
            <w:tcW w:w="5528" w:type="dxa"/>
          </w:tcPr>
          <w:p w14:paraId="3E669F9C" w14:textId="7B6D7189" w:rsidR="005C7E80" w:rsidRPr="005C7E80" w:rsidRDefault="005C7E80" w:rsidP="00623988">
            <w:pPr>
              <w:ind w:left="0"/>
            </w:pPr>
            <w:r>
              <w:t>MTE package external ID</w:t>
            </w:r>
          </w:p>
        </w:tc>
      </w:tr>
      <w:tr w:rsidR="005C7E80" w14:paraId="454BA617" w14:textId="02060575" w:rsidTr="005C7E80">
        <w:trPr>
          <w:trHeight w:val="219"/>
        </w:trPr>
        <w:tc>
          <w:tcPr>
            <w:tcW w:w="2127" w:type="dxa"/>
          </w:tcPr>
          <w:p w14:paraId="10165F1D" w14:textId="1C358526" w:rsidR="005C7E80" w:rsidRPr="00602485" w:rsidRDefault="005C7E80" w:rsidP="00623988">
            <w:pPr>
              <w:ind w:left="0"/>
              <w:rPr>
                <w:rFonts w:ascii="Consolas" w:hAnsi="Consolas"/>
              </w:rPr>
            </w:pPr>
            <w:r>
              <w:rPr>
                <w:rFonts w:ascii="Consolas" w:hAnsi="Consolas"/>
              </w:rPr>
              <w:t>NAME</w:t>
            </w:r>
          </w:p>
        </w:tc>
        <w:tc>
          <w:tcPr>
            <w:tcW w:w="5528" w:type="dxa"/>
          </w:tcPr>
          <w:p w14:paraId="3C0C0E8E" w14:textId="0E680997" w:rsidR="005C7E80" w:rsidRPr="005C7E80" w:rsidRDefault="005C7E80" w:rsidP="00623988">
            <w:pPr>
              <w:ind w:left="0"/>
            </w:pPr>
            <w:r>
              <w:t>MTE package name</w:t>
            </w:r>
          </w:p>
        </w:tc>
      </w:tr>
      <w:tr w:rsidR="005C7E80" w14:paraId="7923EBD9" w14:textId="35972825" w:rsidTr="005C7E80">
        <w:trPr>
          <w:trHeight w:val="219"/>
        </w:trPr>
        <w:tc>
          <w:tcPr>
            <w:tcW w:w="2127" w:type="dxa"/>
          </w:tcPr>
          <w:p w14:paraId="022FA6F0" w14:textId="7A642D1B" w:rsidR="005C7E80" w:rsidRPr="00602485" w:rsidRDefault="005C7E80" w:rsidP="00623988">
            <w:pPr>
              <w:ind w:left="0"/>
              <w:rPr>
                <w:rFonts w:ascii="Consolas" w:hAnsi="Consolas"/>
              </w:rPr>
            </w:pPr>
            <w:r>
              <w:rPr>
                <w:rFonts w:ascii="Consolas" w:hAnsi="Consolas"/>
              </w:rPr>
              <w:t>CAT</w:t>
            </w:r>
          </w:p>
        </w:tc>
        <w:tc>
          <w:tcPr>
            <w:tcW w:w="5528" w:type="dxa"/>
          </w:tcPr>
          <w:p w14:paraId="02EBD3A9" w14:textId="6C04ED1B" w:rsidR="005C7E80" w:rsidRPr="005C7E80" w:rsidRDefault="005C7E80" w:rsidP="00623988">
            <w:pPr>
              <w:ind w:left="0"/>
            </w:pPr>
            <w:r>
              <w:t>MTE package category</w:t>
            </w:r>
          </w:p>
        </w:tc>
      </w:tr>
      <w:tr w:rsidR="005C7E80" w14:paraId="3175A80D" w14:textId="2C23A10F" w:rsidTr="005C7E80">
        <w:trPr>
          <w:trHeight w:val="219"/>
        </w:trPr>
        <w:tc>
          <w:tcPr>
            <w:tcW w:w="2127" w:type="dxa"/>
          </w:tcPr>
          <w:p w14:paraId="721BD98B" w14:textId="641283E4" w:rsidR="005C7E80" w:rsidRPr="00602485" w:rsidRDefault="005C7E80" w:rsidP="00623988">
            <w:pPr>
              <w:ind w:left="0"/>
              <w:rPr>
                <w:rFonts w:ascii="Consolas" w:hAnsi="Consolas"/>
              </w:rPr>
            </w:pPr>
            <w:r>
              <w:rPr>
                <w:rFonts w:ascii="Consolas" w:hAnsi="Consolas"/>
              </w:rPr>
              <w:t>TYPE</w:t>
            </w:r>
          </w:p>
        </w:tc>
        <w:tc>
          <w:tcPr>
            <w:tcW w:w="5528" w:type="dxa"/>
          </w:tcPr>
          <w:p w14:paraId="6DE68BCC" w14:textId="3DE733FD" w:rsidR="005C7E80" w:rsidRPr="005C7E80" w:rsidRDefault="005C7E80" w:rsidP="00623988">
            <w:pPr>
              <w:ind w:left="0"/>
            </w:pPr>
            <w:r>
              <w:t>MTE package type</w:t>
            </w:r>
          </w:p>
        </w:tc>
      </w:tr>
      <w:tr w:rsidR="005C7E80" w14:paraId="2B02B7B2" w14:textId="408E0FAA" w:rsidTr="005C7E80">
        <w:trPr>
          <w:trHeight w:val="219"/>
        </w:trPr>
        <w:tc>
          <w:tcPr>
            <w:tcW w:w="2127" w:type="dxa"/>
          </w:tcPr>
          <w:p w14:paraId="09BCCC9F" w14:textId="4C489AB7" w:rsidR="005C7E80" w:rsidRPr="00602485" w:rsidRDefault="005C7E80" w:rsidP="00623988">
            <w:pPr>
              <w:ind w:left="0"/>
              <w:rPr>
                <w:rFonts w:ascii="Consolas" w:hAnsi="Consolas"/>
              </w:rPr>
            </w:pPr>
            <w:r>
              <w:rPr>
                <w:rFonts w:ascii="Consolas" w:hAnsi="Consolas"/>
              </w:rPr>
              <w:t>DUR</w:t>
            </w:r>
          </w:p>
        </w:tc>
        <w:tc>
          <w:tcPr>
            <w:tcW w:w="5528" w:type="dxa"/>
          </w:tcPr>
          <w:p w14:paraId="24FBBEA8" w14:textId="62009940" w:rsidR="005C7E80" w:rsidRPr="005C7E80" w:rsidRDefault="005C7E80" w:rsidP="00623988">
            <w:pPr>
              <w:ind w:left="0"/>
            </w:pPr>
            <w:r>
              <w:t>MTE package duration</w:t>
            </w:r>
          </w:p>
        </w:tc>
      </w:tr>
      <w:tr w:rsidR="005C7E80" w14:paraId="2204ACEC" w14:textId="68CDFAF6" w:rsidTr="005C7E80">
        <w:trPr>
          <w:trHeight w:val="219"/>
        </w:trPr>
        <w:tc>
          <w:tcPr>
            <w:tcW w:w="2127" w:type="dxa"/>
          </w:tcPr>
          <w:p w14:paraId="224DE987" w14:textId="5E7D10FE" w:rsidR="005C7E80" w:rsidRPr="00602485" w:rsidRDefault="005C7E80" w:rsidP="00623988">
            <w:pPr>
              <w:ind w:left="0"/>
              <w:rPr>
                <w:rFonts w:ascii="Consolas" w:hAnsi="Consolas"/>
              </w:rPr>
            </w:pPr>
            <w:r>
              <w:rPr>
                <w:rFonts w:ascii="Consolas" w:hAnsi="Consolas"/>
              </w:rPr>
              <w:t>PRICE</w:t>
            </w:r>
          </w:p>
        </w:tc>
        <w:tc>
          <w:tcPr>
            <w:tcW w:w="5528" w:type="dxa"/>
          </w:tcPr>
          <w:p w14:paraId="41219798" w14:textId="27FB22EF" w:rsidR="005C7E80" w:rsidRPr="005C7E80" w:rsidRDefault="005C7E80" w:rsidP="00623988">
            <w:pPr>
              <w:ind w:left="0"/>
            </w:pPr>
            <w:r>
              <w:t>MTE package price</w:t>
            </w:r>
          </w:p>
        </w:tc>
      </w:tr>
      <w:tr w:rsidR="005C7E80" w14:paraId="1CCECA3D" w14:textId="40C16F18" w:rsidTr="005C7E80">
        <w:trPr>
          <w:trHeight w:val="219"/>
        </w:trPr>
        <w:tc>
          <w:tcPr>
            <w:tcW w:w="2127" w:type="dxa"/>
          </w:tcPr>
          <w:p w14:paraId="286A9B26" w14:textId="40EEB354" w:rsidR="005C7E80" w:rsidRPr="00602485" w:rsidRDefault="005C7E80" w:rsidP="00623988">
            <w:pPr>
              <w:ind w:left="0"/>
              <w:rPr>
                <w:rFonts w:ascii="Consolas" w:hAnsi="Consolas"/>
              </w:rPr>
            </w:pPr>
            <w:r>
              <w:rPr>
                <w:rFonts w:ascii="Consolas" w:hAnsi="Consolas"/>
              </w:rPr>
              <w:t>START_TIME</w:t>
            </w:r>
          </w:p>
        </w:tc>
        <w:tc>
          <w:tcPr>
            <w:tcW w:w="5528" w:type="dxa"/>
          </w:tcPr>
          <w:p w14:paraId="57CFD37E" w14:textId="481F5D37" w:rsidR="005C7E80" w:rsidRPr="005C7E80" w:rsidRDefault="005C7E80" w:rsidP="00623988">
            <w:pPr>
              <w:ind w:left="0"/>
            </w:pPr>
            <w:r>
              <w:t>MTE package start time</w:t>
            </w:r>
          </w:p>
        </w:tc>
      </w:tr>
      <w:tr w:rsidR="005C7E80" w14:paraId="2F88735F" w14:textId="5AF17891" w:rsidTr="005C7E80">
        <w:trPr>
          <w:trHeight w:val="219"/>
        </w:trPr>
        <w:tc>
          <w:tcPr>
            <w:tcW w:w="2127" w:type="dxa"/>
          </w:tcPr>
          <w:p w14:paraId="443139F0" w14:textId="5E320326" w:rsidR="005C7E80" w:rsidRPr="00602485" w:rsidRDefault="005C7E80" w:rsidP="00623988">
            <w:pPr>
              <w:ind w:left="0"/>
              <w:rPr>
                <w:rFonts w:ascii="Consolas" w:hAnsi="Consolas"/>
              </w:rPr>
            </w:pPr>
            <w:r>
              <w:rPr>
                <w:rFonts w:ascii="Consolas" w:hAnsi="Consolas"/>
              </w:rPr>
              <w:t>END_TIME</w:t>
            </w:r>
          </w:p>
        </w:tc>
        <w:tc>
          <w:tcPr>
            <w:tcW w:w="5528" w:type="dxa"/>
          </w:tcPr>
          <w:p w14:paraId="7CAB2CD0" w14:textId="014C7BC2" w:rsidR="005C7E80" w:rsidRPr="005C7E80" w:rsidRDefault="005C7E80" w:rsidP="00623988">
            <w:pPr>
              <w:ind w:left="0"/>
            </w:pPr>
            <w:r>
              <w:t>MTE package end time</w:t>
            </w:r>
          </w:p>
        </w:tc>
      </w:tr>
    </w:tbl>
    <w:p w14:paraId="03184F41" w14:textId="77777777" w:rsidR="00CC6019" w:rsidRDefault="00CC6019" w:rsidP="00CC6019">
      <w:pPr>
        <w:ind w:left="0"/>
        <w:rPr>
          <w:b/>
          <w:bCs/>
          <w:sz w:val="18"/>
          <w:szCs w:val="18"/>
        </w:rPr>
      </w:pPr>
    </w:p>
    <w:p w14:paraId="59F39C76" w14:textId="541A66DA" w:rsidR="00CC6019" w:rsidRDefault="00CC6019" w:rsidP="00CC6019">
      <w:pPr>
        <w:pStyle w:val="Nadpis5"/>
      </w:pPr>
      <w:bookmarkStart w:id="610" w:name="_Data_Set_“Products”_1"/>
      <w:bookmarkStart w:id="611" w:name="_Toc222472344"/>
      <w:bookmarkEnd w:id="610"/>
      <w:r>
        <w:t>Data Set “Products”</w:t>
      </w:r>
      <w:bookmarkEnd w:id="611"/>
    </w:p>
    <w:p w14:paraId="71C6371A" w14:textId="54FA9AD3" w:rsidR="00CC6019" w:rsidRDefault="00CC6019" w:rsidP="00CC6019">
      <w:pPr>
        <w:ind w:left="0"/>
      </w:pPr>
      <w:r>
        <w:t>Products linked to MTE subscriptions associated with selected MSISDN’s are displayed.</w:t>
      </w:r>
    </w:p>
    <w:p w14:paraId="5C3CD149" w14:textId="77777777" w:rsidR="00CC6019" w:rsidRPr="005C0CAE" w:rsidRDefault="00CC6019" w:rsidP="00CC6019"/>
    <w:p w14:paraId="2435CCA4" w14:textId="7C8E8E49" w:rsidR="00CC6019" w:rsidRDefault="005C7E80" w:rsidP="00CC6019">
      <w:pPr>
        <w:ind w:left="0"/>
        <w:rPr>
          <w:highlight w:val="yellow"/>
        </w:rPr>
      </w:pPr>
      <w:r>
        <w:rPr>
          <w:noProof/>
        </w:rPr>
        <w:lastRenderedPageBreak/>
        <w:drawing>
          <wp:inline distT="0" distB="0" distL="0" distR="0" wp14:anchorId="03F58946" wp14:editId="177BFB54">
            <wp:extent cx="5732145" cy="3340100"/>
            <wp:effectExtent l="0" t="0" r="1905" b="0"/>
            <wp:docPr id="578190627"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90627" name="Obrázek 1" descr="Obsah obrázku text, snímek obrazovky, software, displej&#10;&#10;Popis byl vytvořen automaticky"/>
                    <pic:cNvPicPr/>
                  </pic:nvPicPr>
                  <pic:blipFill>
                    <a:blip r:embed="rId372"/>
                    <a:stretch>
                      <a:fillRect/>
                    </a:stretch>
                  </pic:blipFill>
                  <pic:spPr>
                    <a:xfrm>
                      <a:off x="0" y="0"/>
                      <a:ext cx="5732145" cy="3340100"/>
                    </a:xfrm>
                    <a:prstGeom prst="rect">
                      <a:avLst/>
                    </a:prstGeom>
                  </pic:spPr>
                </pic:pic>
              </a:graphicData>
            </a:graphic>
          </wp:inline>
        </w:drawing>
      </w:r>
    </w:p>
    <w:p w14:paraId="3EF8715E" w14:textId="0CA38AF6" w:rsidR="00CC6019" w:rsidRPr="00DD719C" w:rsidRDefault="00CC6019" w:rsidP="00CC6019">
      <w:pPr>
        <w:ind w:left="0"/>
        <w:jc w:val="center"/>
        <w:rPr>
          <w:i/>
          <w:iCs w:val="0"/>
          <w:sz w:val="18"/>
          <w:szCs w:val="18"/>
        </w:rPr>
      </w:pPr>
      <w:r>
        <w:rPr>
          <w:i/>
          <w:iCs w:val="0"/>
          <w:sz w:val="18"/>
          <w:szCs w:val="18"/>
        </w:rPr>
        <w:t>MTE Status form – data set “</w:t>
      </w:r>
      <w:r>
        <w:rPr>
          <w:b/>
          <w:bCs/>
          <w:i/>
          <w:iCs w:val="0"/>
          <w:sz w:val="18"/>
          <w:szCs w:val="18"/>
        </w:rPr>
        <w:t>Products</w:t>
      </w:r>
      <w:r>
        <w:rPr>
          <w:i/>
          <w:iCs w:val="0"/>
          <w:sz w:val="18"/>
          <w:szCs w:val="18"/>
        </w:rPr>
        <w:t>”</w:t>
      </w:r>
    </w:p>
    <w:p w14:paraId="5C21E90E" w14:textId="77777777" w:rsidR="00CC6019" w:rsidRDefault="00CC6019" w:rsidP="00CC6019">
      <w:pPr>
        <w:ind w:left="0"/>
      </w:pPr>
    </w:p>
    <w:p w14:paraId="082F5D92" w14:textId="77777777" w:rsidR="00CC6019" w:rsidRDefault="00CC6019" w:rsidP="00CC6019">
      <w:pPr>
        <w:ind w:left="0"/>
        <w:rPr>
          <w:b/>
          <w:bCs/>
          <w:sz w:val="18"/>
          <w:szCs w:val="18"/>
          <w:highlight w:val="yellow"/>
        </w:rPr>
        <w:sectPr w:rsidR="00CC6019" w:rsidSect="00CC6019">
          <w:type w:val="continuous"/>
          <w:pgSz w:w="11907" w:h="16840" w:code="9"/>
          <w:pgMar w:top="1440" w:right="1440" w:bottom="1440" w:left="1440" w:header="706" w:footer="490" w:gutter="0"/>
          <w:cols w:space="708"/>
        </w:sectPr>
      </w:pPr>
    </w:p>
    <w:p w14:paraId="1B4AA92D" w14:textId="77777777" w:rsidR="005C7E80" w:rsidRPr="00537DF2" w:rsidRDefault="005C7E80" w:rsidP="005C7E80">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5C7E80" w:rsidRPr="00E0171A" w14:paraId="045DFBDF" w14:textId="77777777" w:rsidTr="00623988">
        <w:tc>
          <w:tcPr>
            <w:tcW w:w="1017" w:type="dxa"/>
          </w:tcPr>
          <w:p w14:paraId="13D82983" w14:textId="0DA0DD72" w:rsidR="005C7E80" w:rsidRPr="00537DF2" w:rsidRDefault="005C7E80" w:rsidP="005C7E80">
            <w:pPr>
              <w:ind w:left="0"/>
              <w:jc w:val="center"/>
              <w:rPr>
                <w:noProof/>
                <w:color w:val="538135" w:themeColor="accent6" w:themeShade="BF"/>
              </w:rPr>
            </w:pPr>
            <w:r w:rsidRPr="005C7E80">
              <w:rPr>
                <w:noProof/>
                <w:color w:val="586F9F"/>
              </w:rPr>
              <w:t>BLUE</w:t>
            </w:r>
          </w:p>
        </w:tc>
        <w:tc>
          <w:tcPr>
            <w:tcW w:w="5332" w:type="dxa"/>
          </w:tcPr>
          <w:p w14:paraId="66BD39C4" w14:textId="6F5C12B7" w:rsidR="005C7E80" w:rsidRDefault="005C7E80" w:rsidP="005C7E80">
            <w:pPr>
              <w:ind w:left="0"/>
              <w:rPr>
                <w:sz w:val="18"/>
                <w:szCs w:val="18"/>
              </w:rPr>
            </w:pPr>
            <w:r>
              <w:rPr>
                <w:sz w:val="18"/>
                <w:szCs w:val="18"/>
              </w:rPr>
              <w:t>MTE product is unused (has no start date)</w:t>
            </w:r>
          </w:p>
        </w:tc>
      </w:tr>
      <w:tr w:rsidR="005C7E80" w:rsidRPr="00E0171A" w14:paraId="44D797E2" w14:textId="77777777" w:rsidTr="00623988">
        <w:tc>
          <w:tcPr>
            <w:tcW w:w="1017" w:type="dxa"/>
          </w:tcPr>
          <w:p w14:paraId="1A48F360" w14:textId="77777777" w:rsidR="005C7E80" w:rsidRPr="00E0171A" w:rsidRDefault="005C7E80" w:rsidP="005C7E80">
            <w:pPr>
              <w:ind w:left="0"/>
              <w:jc w:val="center"/>
            </w:pPr>
            <w:r w:rsidRPr="00537DF2">
              <w:rPr>
                <w:noProof/>
                <w:color w:val="538135" w:themeColor="accent6" w:themeShade="BF"/>
              </w:rPr>
              <w:t>GREEN</w:t>
            </w:r>
          </w:p>
        </w:tc>
        <w:tc>
          <w:tcPr>
            <w:tcW w:w="5332" w:type="dxa"/>
          </w:tcPr>
          <w:p w14:paraId="7BAD5D0C" w14:textId="7AD13ECD" w:rsidR="005C7E80" w:rsidRPr="00E0171A" w:rsidRDefault="005C7E80" w:rsidP="005C7E80">
            <w:pPr>
              <w:ind w:left="0"/>
              <w:rPr>
                <w:sz w:val="18"/>
                <w:szCs w:val="18"/>
              </w:rPr>
            </w:pPr>
            <w:r>
              <w:rPr>
                <w:sz w:val="18"/>
                <w:szCs w:val="18"/>
              </w:rPr>
              <w:t>MTE product is active (has no end date)</w:t>
            </w:r>
          </w:p>
        </w:tc>
      </w:tr>
      <w:tr w:rsidR="005C7E80" w:rsidRPr="00E0171A" w14:paraId="63B6317A" w14:textId="77777777" w:rsidTr="00623988">
        <w:tc>
          <w:tcPr>
            <w:tcW w:w="1017" w:type="dxa"/>
          </w:tcPr>
          <w:p w14:paraId="1DEAA321" w14:textId="77777777" w:rsidR="005C7E80" w:rsidRPr="00E0171A" w:rsidRDefault="005C7E80" w:rsidP="005C7E80">
            <w:pPr>
              <w:ind w:left="0"/>
              <w:jc w:val="center"/>
            </w:pPr>
            <w:r w:rsidRPr="00537DF2">
              <w:rPr>
                <w:noProof/>
                <w:color w:val="808080" w:themeColor="background1" w:themeShade="80"/>
              </w:rPr>
              <w:t>GRAY</w:t>
            </w:r>
          </w:p>
        </w:tc>
        <w:tc>
          <w:tcPr>
            <w:tcW w:w="5332" w:type="dxa"/>
          </w:tcPr>
          <w:p w14:paraId="4D80DD4A" w14:textId="0DA106C4" w:rsidR="005C7E80" w:rsidRPr="00E0171A" w:rsidRDefault="005C7E80" w:rsidP="005C7E80">
            <w:pPr>
              <w:ind w:left="0"/>
              <w:rPr>
                <w:sz w:val="18"/>
                <w:szCs w:val="18"/>
              </w:rPr>
            </w:pPr>
            <w:r>
              <w:rPr>
                <w:sz w:val="18"/>
                <w:szCs w:val="18"/>
              </w:rPr>
              <w:t>MTE product is inactive/terminated/expired</w:t>
            </w:r>
          </w:p>
        </w:tc>
      </w:tr>
    </w:tbl>
    <w:p w14:paraId="2E1FF6C5" w14:textId="77777777" w:rsidR="005C7E80" w:rsidRDefault="005C7E80" w:rsidP="00CC6019">
      <w:pPr>
        <w:ind w:left="0"/>
      </w:pPr>
    </w:p>
    <w:p w14:paraId="1C256DA0" w14:textId="3B119F7B" w:rsidR="00CC6019" w:rsidRDefault="00CC6019" w:rsidP="00CC6019">
      <w:pPr>
        <w:ind w:left="0"/>
        <w:rPr>
          <w:sz w:val="18"/>
          <w:szCs w:val="18"/>
        </w:rPr>
      </w:pPr>
      <w:r>
        <w:t>Following output columns are returned:</w:t>
      </w:r>
    </w:p>
    <w:p w14:paraId="62EB66D1" w14:textId="77777777" w:rsidR="00CC6019" w:rsidRDefault="00CC6019" w:rsidP="00CC6019">
      <w:pPr>
        <w:ind w:left="0"/>
        <w:rPr>
          <w:highlight w:val="yellow"/>
        </w:rPr>
      </w:pPr>
    </w:p>
    <w:tbl>
      <w:tblPr>
        <w:tblStyle w:val="Mkatabulky"/>
        <w:tblW w:w="7088" w:type="dxa"/>
        <w:tblInd w:w="-5" w:type="dxa"/>
        <w:tblLook w:val="04A0" w:firstRow="1" w:lastRow="0" w:firstColumn="1" w:lastColumn="0" w:noHBand="0" w:noVBand="1"/>
      </w:tblPr>
      <w:tblGrid>
        <w:gridCol w:w="1843"/>
        <w:gridCol w:w="5245"/>
      </w:tblGrid>
      <w:tr w:rsidR="005C7E80" w:rsidRPr="00DF00E8" w14:paraId="1CDA8AC7" w14:textId="62699FBE" w:rsidTr="005C7E80">
        <w:trPr>
          <w:trHeight w:val="277"/>
        </w:trPr>
        <w:tc>
          <w:tcPr>
            <w:tcW w:w="1843" w:type="dxa"/>
            <w:shd w:val="clear" w:color="auto" w:fill="D9D9D9" w:themeFill="background1" w:themeFillShade="D9"/>
          </w:tcPr>
          <w:p w14:paraId="7BD45C01" w14:textId="77777777" w:rsidR="005C7E80" w:rsidRPr="00DF00E8" w:rsidRDefault="005C7E80" w:rsidP="00623988">
            <w:pPr>
              <w:ind w:left="0"/>
              <w:rPr>
                <w:b/>
                <w:bCs/>
              </w:rPr>
            </w:pPr>
            <w:r>
              <w:rPr>
                <w:b/>
                <w:bCs/>
              </w:rPr>
              <w:t>Column</w:t>
            </w:r>
          </w:p>
        </w:tc>
        <w:tc>
          <w:tcPr>
            <w:tcW w:w="5245" w:type="dxa"/>
            <w:shd w:val="clear" w:color="auto" w:fill="D9D9D9" w:themeFill="background1" w:themeFillShade="D9"/>
          </w:tcPr>
          <w:p w14:paraId="0922186A" w14:textId="726C85EA" w:rsidR="005C7E80" w:rsidRDefault="005C7E80" w:rsidP="00623988">
            <w:pPr>
              <w:ind w:left="0"/>
              <w:rPr>
                <w:b/>
                <w:bCs/>
              </w:rPr>
            </w:pPr>
            <w:r>
              <w:rPr>
                <w:b/>
                <w:bCs/>
              </w:rPr>
              <w:t>Description</w:t>
            </w:r>
          </w:p>
        </w:tc>
      </w:tr>
      <w:tr w:rsidR="005C7E80" w:rsidRPr="0002724C" w14:paraId="3E3D88F7" w14:textId="7C0F4C8E" w:rsidTr="005C7E80">
        <w:trPr>
          <w:trHeight w:val="219"/>
        </w:trPr>
        <w:tc>
          <w:tcPr>
            <w:tcW w:w="1843" w:type="dxa"/>
          </w:tcPr>
          <w:p w14:paraId="070AA3E0" w14:textId="3E93760F" w:rsidR="005C7E80" w:rsidRPr="00602485" w:rsidRDefault="005C7E80" w:rsidP="00623988">
            <w:pPr>
              <w:ind w:left="0"/>
              <w:rPr>
                <w:rFonts w:ascii="Consolas" w:hAnsi="Consolas"/>
              </w:rPr>
            </w:pPr>
            <w:r>
              <w:rPr>
                <w:rFonts w:ascii="Consolas" w:hAnsi="Consolas"/>
              </w:rPr>
              <w:t>MSISDN</w:t>
            </w:r>
          </w:p>
        </w:tc>
        <w:tc>
          <w:tcPr>
            <w:tcW w:w="5245" w:type="dxa"/>
          </w:tcPr>
          <w:p w14:paraId="71F8F0AC" w14:textId="6C81DEF9" w:rsidR="005C7E80" w:rsidRPr="005C7E80" w:rsidRDefault="005C7E80" w:rsidP="00623988">
            <w:pPr>
              <w:ind w:left="0"/>
            </w:pPr>
            <w:r w:rsidRPr="005C7E80">
              <w:t>Input MSISDN</w:t>
            </w:r>
          </w:p>
        </w:tc>
      </w:tr>
      <w:tr w:rsidR="005C7E80" w14:paraId="24531FE8" w14:textId="7635F7E2" w:rsidTr="005C7E80">
        <w:trPr>
          <w:trHeight w:val="219"/>
        </w:trPr>
        <w:tc>
          <w:tcPr>
            <w:tcW w:w="1843" w:type="dxa"/>
          </w:tcPr>
          <w:p w14:paraId="59BC353C" w14:textId="230AE015" w:rsidR="005C7E80" w:rsidRPr="00602485" w:rsidRDefault="005C7E80" w:rsidP="00623988">
            <w:pPr>
              <w:ind w:left="0"/>
              <w:rPr>
                <w:rFonts w:ascii="Consolas" w:hAnsi="Consolas"/>
              </w:rPr>
            </w:pPr>
            <w:r>
              <w:rPr>
                <w:rFonts w:ascii="Consolas" w:hAnsi="Consolas"/>
              </w:rPr>
              <w:t>EXT_ID</w:t>
            </w:r>
          </w:p>
        </w:tc>
        <w:tc>
          <w:tcPr>
            <w:tcW w:w="5245" w:type="dxa"/>
          </w:tcPr>
          <w:p w14:paraId="0F738D9E" w14:textId="6241C464" w:rsidR="005C7E80" w:rsidRPr="005C7E80" w:rsidRDefault="005C7E80" w:rsidP="00623988">
            <w:pPr>
              <w:ind w:left="0"/>
            </w:pPr>
            <w:r>
              <w:t>MTE product external ID</w:t>
            </w:r>
          </w:p>
        </w:tc>
      </w:tr>
      <w:tr w:rsidR="005C7E80" w:rsidRPr="0002724C" w14:paraId="0D8E5B41" w14:textId="5F0CAB42" w:rsidTr="005C7E80">
        <w:trPr>
          <w:trHeight w:val="219"/>
        </w:trPr>
        <w:tc>
          <w:tcPr>
            <w:tcW w:w="1843" w:type="dxa"/>
          </w:tcPr>
          <w:p w14:paraId="23FBCA58" w14:textId="0107B051" w:rsidR="005C7E80" w:rsidRPr="00602485" w:rsidRDefault="005C7E80" w:rsidP="00623988">
            <w:pPr>
              <w:ind w:left="0"/>
              <w:rPr>
                <w:rFonts w:ascii="Consolas" w:hAnsi="Consolas"/>
              </w:rPr>
            </w:pPr>
            <w:r>
              <w:rPr>
                <w:rFonts w:ascii="Consolas" w:hAnsi="Consolas"/>
              </w:rPr>
              <w:t>NAME</w:t>
            </w:r>
          </w:p>
        </w:tc>
        <w:tc>
          <w:tcPr>
            <w:tcW w:w="5245" w:type="dxa"/>
          </w:tcPr>
          <w:p w14:paraId="0412DA0C" w14:textId="0D3A85D8" w:rsidR="005C7E80" w:rsidRPr="005C7E80" w:rsidRDefault="005C7E80" w:rsidP="00623988">
            <w:pPr>
              <w:ind w:left="0"/>
            </w:pPr>
            <w:r>
              <w:t>MTE product name</w:t>
            </w:r>
          </w:p>
        </w:tc>
      </w:tr>
      <w:tr w:rsidR="005C7E80" w14:paraId="67E69B90" w14:textId="6243B462" w:rsidTr="005C7E80">
        <w:trPr>
          <w:trHeight w:val="219"/>
        </w:trPr>
        <w:tc>
          <w:tcPr>
            <w:tcW w:w="1843" w:type="dxa"/>
          </w:tcPr>
          <w:p w14:paraId="294F7274" w14:textId="6C209817" w:rsidR="005C7E80" w:rsidRPr="00602485" w:rsidRDefault="005C7E80" w:rsidP="00623988">
            <w:pPr>
              <w:ind w:left="0"/>
              <w:rPr>
                <w:rFonts w:ascii="Consolas" w:hAnsi="Consolas"/>
              </w:rPr>
            </w:pPr>
            <w:r>
              <w:rPr>
                <w:rFonts w:ascii="Consolas" w:hAnsi="Consolas"/>
              </w:rPr>
              <w:t>VAS_ID</w:t>
            </w:r>
          </w:p>
        </w:tc>
        <w:tc>
          <w:tcPr>
            <w:tcW w:w="5245" w:type="dxa"/>
          </w:tcPr>
          <w:p w14:paraId="5A6BEC04" w14:textId="5832C945" w:rsidR="005C7E80" w:rsidRPr="005C7E80" w:rsidRDefault="005C7E80" w:rsidP="00623988">
            <w:pPr>
              <w:ind w:left="0"/>
            </w:pPr>
            <w:r>
              <w:t>MTE product VAS ID</w:t>
            </w:r>
          </w:p>
        </w:tc>
      </w:tr>
      <w:tr w:rsidR="005C7E80" w14:paraId="0F80AF26" w14:textId="794A3C2D" w:rsidTr="005C7E80">
        <w:trPr>
          <w:trHeight w:val="219"/>
        </w:trPr>
        <w:tc>
          <w:tcPr>
            <w:tcW w:w="1843" w:type="dxa"/>
          </w:tcPr>
          <w:p w14:paraId="14EAD1D6" w14:textId="48891FA9" w:rsidR="005C7E80" w:rsidRPr="00602485" w:rsidRDefault="005C7E80" w:rsidP="00623988">
            <w:pPr>
              <w:ind w:left="0"/>
              <w:rPr>
                <w:rFonts w:ascii="Consolas" w:hAnsi="Consolas"/>
              </w:rPr>
            </w:pPr>
            <w:r>
              <w:rPr>
                <w:rFonts w:ascii="Consolas" w:hAnsi="Consolas"/>
              </w:rPr>
              <w:t>PL</w:t>
            </w:r>
          </w:p>
        </w:tc>
        <w:tc>
          <w:tcPr>
            <w:tcW w:w="5245" w:type="dxa"/>
          </w:tcPr>
          <w:p w14:paraId="2FF38BAD" w14:textId="79AEC763" w:rsidR="005C7E80" w:rsidRPr="005C7E80" w:rsidRDefault="005C7E80" w:rsidP="00623988">
            <w:pPr>
              <w:ind w:left="0"/>
            </w:pPr>
            <w:r>
              <w:t>MTE product price level</w:t>
            </w:r>
          </w:p>
        </w:tc>
      </w:tr>
      <w:tr w:rsidR="005C7E80" w14:paraId="6BF4DD53" w14:textId="2D42331B" w:rsidTr="005C7E80">
        <w:trPr>
          <w:trHeight w:val="219"/>
        </w:trPr>
        <w:tc>
          <w:tcPr>
            <w:tcW w:w="1843" w:type="dxa"/>
          </w:tcPr>
          <w:p w14:paraId="56CC0551" w14:textId="14FB5D12" w:rsidR="005C7E80" w:rsidRPr="00602485" w:rsidRDefault="005C7E80" w:rsidP="00623988">
            <w:pPr>
              <w:ind w:left="0"/>
              <w:rPr>
                <w:rFonts w:ascii="Consolas" w:hAnsi="Consolas"/>
              </w:rPr>
            </w:pPr>
            <w:r>
              <w:rPr>
                <w:rFonts w:ascii="Consolas" w:hAnsi="Consolas"/>
              </w:rPr>
              <w:t>DUR</w:t>
            </w:r>
          </w:p>
        </w:tc>
        <w:tc>
          <w:tcPr>
            <w:tcW w:w="5245" w:type="dxa"/>
          </w:tcPr>
          <w:p w14:paraId="5FAF62AE" w14:textId="7B5CC991" w:rsidR="005C7E80" w:rsidRPr="005C7E80" w:rsidRDefault="005C7E80" w:rsidP="00623988">
            <w:pPr>
              <w:ind w:left="0"/>
            </w:pPr>
            <w:r>
              <w:t>MTE product duration</w:t>
            </w:r>
          </w:p>
        </w:tc>
      </w:tr>
      <w:tr w:rsidR="005C7E80" w14:paraId="2357D85D" w14:textId="66699F2D" w:rsidTr="005C7E80">
        <w:trPr>
          <w:trHeight w:val="219"/>
        </w:trPr>
        <w:tc>
          <w:tcPr>
            <w:tcW w:w="1843" w:type="dxa"/>
          </w:tcPr>
          <w:p w14:paraId="2BDB9E62" w14:textId="55A16829" w:rsidR="005C7E80" w:rsidRPr="00602485" w:rsidRDefault="005C7E80" w:rsidP="00623988">
            <w:pPr>
              <w:ind w:left="0"/>
              <w:rPr>
                <w:rFonts w:ascii="Consolas" w:hAnsi="Consolas"/>
              </w:rPr>
            </w:pPr>
            <w:r>
              <w:rPr>
                <w:rFonts w:ascii="Consolas" w:hAnsi="Consolas"/>
              </w:rPr>
              <w:t>PRICE</w:t>
            </w:r>
          </w:p>
        </w:tc>
        <w:tc>
          <w:tcPr>
            <w:tcW w:w="5245" w:type="dxa"/>
          </w:tcPr>
          <w:p w14:paraId="7D0C65C0" w14:textId="1514439B" w:rsidR="005C7E80" w:rsidRPr="005C7E80" w:rsidRDefault="005C7E80" w:rsidP="00623988">
            <w:pPr>
              <w:ind w:left="0"/>
            </w:pPr>
            <w:r>
              <w:t>MTE product price</w:t>
            </w:r>
          </w:p>
        </w:tc>
      </w:tr>
      <w:tr w:rsidR="005C7E80" w14:paraId="2F3D9346" w14:textId="5FA85FDF" w:rsidTr="005C7E80">
        <w:trPr>
          <w:trHeight w:val="219"/>
        </w:trPr>
        <w:tc>
          <w:tcPr>
            <w:tcW w:w="1843" w:type="dxa"/>
          </w:tcPr>
          <w:p w14:paraId="7C143B8D" w14:textId="4AA48DC4" w:rsidR="005C7E80" w:rsidRPr="00602485" w:rsidRDefault="005C7E80" w:rsidP="00623988">
            <w:pPr>
              <w:ind w:left="0"/>
              <w:rPr>
                <w:rFonts w:ascii="Consolas" w:hAnsi="Consolas"/>
              </w:rPr>
            </w:pPr>
            <w:r>
              <w:rPr>
                <w:rFonts w:ascii="Consolas" w:hAnsi="Consolas"/>
              </w:rPr>
              <w:t>START_TIME</w:t>
            </w:r>
          </w:p>
        </w:tc>
        <w:tc>
          <w:tcPr>
            <w:tcW w:w="5245" w:type="dxa"/>
          </w:tcPr>
          <w:p w14:paraId="5972E838" w14:textId="6388D709" w:rsidR="005C7E80" w:rsidRPr="005C7E80" w:rsidRDefault="005C7E80" w:rsidP="00623988">
            <w:pPr>
              <w:ind w:left="0"/>
            </w:pPr>
            <w:r>
              <w:t>MTE product start time</w:t>
            </w:r>
          </w:p>
        </w:tc>
      </w:tr>
      <w:tr w:rsidR="005C7E80" w14:paraId="2195032D" w14:textId="28439000" w:rsidTr="005C7E80">
        <w:trPr>
          <w:trHeight w:val="219"/>
        </w:trPr>
        <w:tc>
          <w:tcPr>
            <w:tcW w:w="1843" w:type="dxa"/>
          </w:tcPr>
          <w:p w14:paraId="6847B26E" w14:textId="4DD958A0" w:rsidR="005C7E80" w:rsidRPr="00602485" w:rsidRDefault="005C7E80" w:rsidP="00623988">
            <w:pPr>
              <w:ind w:left="0"/>
              <w:rPr>
                <w:rFonts w:ascii="Consolas" w:hAnsi="Consolas"/>
              </w:rPr>
            </w:pPr>
            <w:r>
              <w:rPr>
                <w:rFonts w:ascii="Consolas" w:hAnsi="Consolas"/>
              </w:rPr>
              <w:t>END_TIME</w:t>
            </w:r>
          </w:p>
        </w:tc>
        <w:tc>
          <w:tcPr>
            <w:tcW w:w="5245" w:type="dxa"/>
          </w:tcPr>
          <w:p w14:paraId="42F819CE" w14:textId="3BCFE98F" w:rsidR="005C7E80" w:rsidRPr="005C7E80" w:rsidRDefault="005C7E80" w:rsidP="00623988">
            <w:pPr>
              <w:ind w:left="0"/>
            </w:pPr>
            <w:r>
              <w:t>MTE product end time</w:t>
            </w:r>
          </w:p>
        </w:tc>
      </w:tr>
      <w:tr w:rsidR="005C7E80" w14:paraId="71FF5AE8" w14:textId="4302CA74" w:rsidTr="005C7E80">
        <w:trPr>
          <w:trHeight w:val="219"/>
        </w:trPr>
        <w:tc>
          <w:tcPr>
            <w:tcW w:w="1843" w:type="dxa"/>
          </w:tcPr>
          <w:p w14:paraId="6CA78753" w14:textId="0E2B661B" w:rsidR="005C7E80" w:rsidRPr="00602485" w:rsidRDefault="005C7E80" w:rsidP="00623988">
            <w:pPr>
              <w:ind w:left="0"/>
              <w:rPr>
                <w:rFonts w:ascii="Consolas" w:hAnsi="Consolas"/>
              </w:rPr>
            </w:pPr>
            <w:r>
              <w:rPr>
                <w:rFonts w:ascii="Consolas" w:hAnsi="Consolas"/>
              </w:rPr>
              <w:t>STATE</w:t>
            </w:r>
          </w:p>
        </w:tc>
        <w:tc>
          <w:tcPr>
            <w:tcW w:w="5245" w:type="dxa"/>
          </w:tcPr>
          <w:p w14:paraId="5D1D9D14" w14:textId="086AFB9E" w:rsidR="005C7E80" w:rsidRPr="005C7E80" w:rsidRDefault="005C7E80" w:rsidP="00623988">
            <w:pPr>
              <w:ind w:left="0"/>
            </w:pPr>
            <w:r>
              <w:t>MTE product state</w:t>
            </w:r>
          </w:p>
        </w:tc>
      </w:tr>
      <w:tr w:rsidR="005C7E80" w14:paraId="0B5A615A" w14:textId="541FF968" w:rsidTr="005C7E80">
        <w:trPr>
          <w:trHeight w:val="219"/>
        </w:trPr>
        <w:tc>
          <w:tcPr>
            <w:tcW w:w="1843" w:type="dxa"/>
          </w:tcPr>
          <w:p w14:paraId="3132F7D5" w14:textId="475C3E0E" w:rsidR="005C7E80" w:rsidRDefault="005C7E80" w:rsidP="00623988">
            <w:pPr>
              <w:ind w:left="0"/>
              <w:rPr>
                <w:rFonts w:ascii="Consolas" w:hAnsi="Consolas"/>
              </w:rPr>
            </w:pPr>
            <w:r>
              <w:rPr>
                <w:rFonts w:ascii="Consolas" w:hAnsi="Consolas"/>
              </w:rPr>
              <w:t>PER_USED</w:t>
            </w:r>
          </w:p>
        </w:tc>
        <w:tc>
          <w:tcPr>
            <w:tcW w:w="5245" w:type="dxa"/>
          </w:tcPr>
          <w:p w14:paraId="69AFEF42" w14:textId="549C6C6F" w:rsidR="005C7E80" w:rsidRPr="005C7E80" w:rsidRDefault="005C7E80" w:rsidP="00623988">
            <w:pPr>
              <w:ind w:left="0"/>
            </w:pPr>
            <w:r>
              <w:t>MTE product periods used</w:t>
            </w:r>
          </w:p>
        </w:tc>
      </w:tr>
    </w:tbl>
    <w:p w14:paraId="6C4F7BE0" w14:textId="77777777" w:rsidR="00CC6019" w:rsidRDefault="00CC6019" w:rsidP="00CC6019">
      <w:pPr>
        <w:ind w:left="0"/>
        <w:rPr>
          <w:highlight w:val="yellow"/>
        </w:rPr>
        <w:sectPr w:rsidR="00CC6019" w:rsidSect="00CC6019">
          <w:type w:val="continuous"/>
          <w:pgSz w:w="11907" w:h="16840" w:code="9"/>
          <w:pgMar w:top="1440" w:right="1440" w:bottom="1440" w:left="1440" w:header="706" w:footer="490" w:gutter="0"/>
          <w:cols w:space="708"/>
        </w:sectPr>
      </w:pPr>
    </w:p>
    <w:p w14:paraId="40503B7C" w14:textId="77777777" w:rsidR="00CC6019" w:rsidRPr="0094046D" w:rsidRDefault="00CC6019" w:rsidP="00CC6019">
      <w:pPr>
        <w:pStyle w:val="Nadpis5"/>
      </w:pPr>
      <w:bookmarkStart w:id="612" w:name="_Toc222472345"/>
      <w:r w:rsidRPr="0094046D">
        <w:t xml:space="preserve">Process </w:t>
      </w:r>
      <w:r>
        <w:t>O</w:t>
      </w:r>
      <w:r w:rsidRPr="0094046D">
        <w:t>verview</w:t>
      </w:r>
      <w:bookmarkEnd w:id="612"/>
    </w:p>
    <w:p w14:paraId="6106C84E" w14:textId="77777777" w:rsidR="00CC6019" w:rsidRPr="0094046D" w:rsidRDefault="00CC6019" w:rsidP="00CC6019">
      <w:pPr>
        <w:ind w:left="0"/>
        <w:rPr>
          <w:b/>
          <w:bCs/>
        </w:rPr>
      </w:pPr>
    </w:p>
    <w:p w14:paraId="5C3F4462" w14:textId="5AAAB930" w:rsidR="00CC6019" w:rsidRDefault="00CC6019" w:rsidP="00CC6019">
      <w:pPr>
        <w:ind w:left="0"/>
      </w:pPr>
      <w:r>
        <w:t>Following MTE</w:t>
      </w:r>
      <w:r w:rsidRPr="0094046D">
        <w:t xml:space="preserve"> tables</w:t>
      </w:r>
      <w:r>
        <w:t xml:space="preserve"> are queried</w:t>
      </w:r>
      <w:r w:rsidRPr="0094046D">
        <w:t xml:space="preserve"> for </w:t>
      </w:r>
      <w:r>
        <w:t xml:space="preserve">MTE package </w:t>
      </w:r>
      <w:r w:rsidRPr="0094046D">
        <w:t xml:space="preserve">details of provided </w:t>
      </w:r>
      <w:r>
        <w:t>MSISDN:</w:t>
      </w:r>
    </w:p>
    <w:p w14:paraId="2C347A61" w14:textId="6EE64736" w:rsidR="00CC6019" w:rsidRPr="00CC6019" w:rsidRDefault="00CC6019">
      <w:pPr>
        <w:pStyle w:val="Odstavecseseznamem"/>
        <w:numPr>
          <w:ilvl w:val="0"/>
          <w:numId w:val="209"/>
        </w:numPr>
        <w:rPr>
          <w:rFonts w:ascii="Consolas" w:hAnsi="Consolas"/>
        </w:rPr>
      </w:pPr>
      <w:r w:rsidRPr="00CC6019">
        <w:rPr>
          <w:rFonts w:ascii="Consolas" w:hAnsi="Consolas"/>
        </w:rPr>
        <w:t>MTE_OWN.MTEA_SUBSCRIPTION</w:t>
      </w:r>
    </w:p>
    <w:p w14:paraId="59D929A8" w14:textId="77DB9618" w:rsidR="00CC6019" w:rsidRPr="00CC6019" w:rsidRDefault="00CC6019">
      <w:pPr>
        <w:pStyle w:val="Odstavecseseznamem"/>
        <w:numPr>
          <w:ilvl w:val="0"/>
          <w:numId w:val="209"/>
        </w:numPr>
        <w:rPr>
          <w:rFonts w:ascii="Consolas" w:hAnsi="Consolas"/>
        </w:rPr>
      </w:pPr>
      <w:r w:rsidRPr="00CC6019">
        <w:rPr>
          <w:rFonts w:ascii="Consolas" w:hAnsi="Consolas"/>
        </w:rPr>
        <w:t>MTE_OWN.MTEA_PACKAGE</w:t>
      </w:r>
    </w:p>
    <w:p w14:paraId="1C2D9377" w14:textId="06432B6D" w:rsidR="00CC6019" w:rsidRPr="00CC6019" w:rsidRDefault="00CC6019">
      <w:pPr>
        <w:pStyle w:val="Odstavecseseznamem"/>
        <w:numPr>
          <w:ilvl w:val="0"/>
          <w:numId w:val="209"/>
        </w:numPr>
        <w:rPr>
          <w:rFonts w:ascii="Consolas" w:hAnsi="Consolas"/>
        </w:rPr>
      </w:pPr>
      <w:r w:rsidRPr="00CC6019">
        <w:rPr>
          <w:rFonts w:ascii="Consolas" w:hAnsi="Consolas"/>
        </w:rPr>
        <w:t>MTE_OWN.MTEA_PACKAGE_SPEC</w:t>
      </w:r>
    </w:p>
    <w:p w14:paraId="022F3A99" w14:textId="77777777" w:rsidR="00CC6019" w:rsidRDefault="00CC6019" w:rsidP="00CC6019">
      <w:pPr>
        <w:ind w:left="0"/>
      </w:pPr>
    </w:p>
    <w:p w14:paraId="6231AD77" w14:textId="60F94880" w:rsidR="00CC6019" w:rsidRDefault="00CC6019" w:rsidP="00CC6019">
      <w:pPr>
        <w:ind w:left="0"/>
      </w:pPr>
      <w:r>
        <w:t>Following MTE</w:t>
      </w:r>
      <w:r w:rsidRPr="0094046D">
        <w:t xml:space="preserve"> tables</w:t>
      </w:r>
      <w:r>
        <w:t xml:space="preserve"> are queried</w:t>
      </w:r>
      <w:r w:rsidRPr="0094046D">
        <w:t xml:space="preserve"> for </w:t>
      </w:r>
      <w:r>
        <w:t xml:space="preserve">MTE product </w:t>
      </w:r>
      <w:r w:rsidRPr="0094046D">
        <w:t xml:space="preserve">details of provided </w:t>
      </w:r>
      <w:r>
        <w:t>MSISDN:</w:t>
      </w:r>
    </w:p>
    <w:p w14:paraId="26D89110" w14:textId="77777777" w:rsidR="00CC6019" w:rsidRPr="00CC6019" w:rsidRDefault="00CC6019">
      <w:pPr>
        <w:pStyle w:val="Odstavecseseznamem"/>
        <w:numPr>
          <w:ilvl w:val="0"/>
          <w:numId w:val="209"/>
        </w:numPr>
        <w:rPr>
          <w:rFonts w:ascii="Consolas" w:hAnsi="Consolas"/>
        </w:rPr>
      </w:pPr>
      <w:r w:rsidRPr="00CC6019">
        <w:rPr>
          <w:rFonts w:ascii="Consolas" w:hAnsi="Consolas"/>
        </w:rPr>
        <w:t>MTE_OWN.MTEA_SUBSCRIPTION</w:t>
      </w:r>
    </w:p>
    <w:p w14:paraId="5D41DCB1" w14:textId="77777777" w:rsidR="00CC6019" w:rsidRPr="00CC6019" w:rsidRDefault="00CC6019">
      <w:pPr>
        <w:pStyle w:val="Odstavecseseznamem"/>
        <w:numPr>
          <w:ilvl w:val="0"/>
          <w:numId w:val="209"/>
        </w:numPr>
        <w:rPr>
          <w:rFonts w:ascii="Consolas" w:hAnsi="Consolas"/>
        </w:rPr>
      </w:pPr>
      <w:r w:rsidRPr="00CC6019">
        <w:rPr>
          <w:rFonts w:ascii="Consolas" w:hAnsi="Consolas"/>
        </w:rPr>
        <w:t>MTE_OWN.MTEA_PACKAGE</w:t>
      </w:r>
    </w:p>
    <w:p w14:paraId="42BC4FE3" w14:textId="66BC0D29" w:rsid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PACKAGE_PRODUCT</w:t>
      </w:r>
    </w:p>
    <w:p w14:paraId="3B94244C" w14:textId="17D58851" w:rsidR="00CC6019" w:rsidRPr="00CC6019" w:rsidRDefault="00CC6019">
      <w:pPr>
        <w:pStyle w:val="Odstavecseseznamem"/>
        <w:numPr>
          <w:ilvl w:val="0"/>
          <w:numId w:val="209"/>
        </w:numPr>
        <w:rPr>
          <w:rFonts w:ascii="Consolas" w:hAnsi="Consolas"/>
        </w:rPr>
      </w:pPr>
      <w:r w:rsidRPr="00CC6019">
        <w:rPr>
          <w:rFonts w:ascii="Consolas" w:hAnsi="Consolas"/>
        </w:rPr>
        <w:lastRenderedPageBreak/>
        <w:t>MTE_OWN.MTEA_</w:t>
      </w:r>
      <w:r>
        <w:rPr>
          <w:rFonts w:ascii="Consolas" w:hAnsi="Consolas"/>
        </w:rPr>
        <w:t>PRODUCT_SPEC</w:t>
      </w:r>
    </w:p>
    <w:p w14:paraId="57FA6226" w14:textId="06D086F1" w:rsidR="00CC6019" w:rsidRPr="00CC6019" w:rsidRDefault="00CC6019">
      <w:pPr>
        <w:pStyle w:val="Odstavecseseznamem"/>
        <w:numPr>
          <w:ilvl w:val="0"/>
          <w:numId w:val="209"/>
        </w:numPr>
        <w:rPr>
          <w:rFonts w:ascii="Consolas" w:hAnsi="Consolas"/>
        </w:rPr>
      </w:pPr>
      <w:r w:rsidRPr="00CC6019">
        <w:rPr>
          <w:rFonts w:ascii="Consolas" w:hAnsi="Consolas"/>
        </w:rPr>
        <w:t>MTE_OWN.MTEA</w:t>
      </w:r>
      <w:r>
        <w:rPr>
          <w:rFonts w:ascii="Consolas" w:hAnsi="Consolas"/>
        </w:rPr>
        <w:t>_PACKAGE_SPEC</w:t>
      </w:r>
    </w:p>
    <w:p w14:paraId="18E47DE6" w14:textId="6D1AA450" w:rsidR="00CC6019" w:rsidRP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PRODUCT</w:t>
      </w:r>
    </w:p>
    <w:p w14:paraId="3ABE9F6A" w14:textId="30DF4784" w:rsidR="00CC6019" w:rsidRPr="00CC6019" w:rsidRDefault="00CC6019">
      <w:pPr>
        <w:pStyle w:val="Odstavecseseznamem"/>
        <w:numPr>
          <w:ilvl w:val="0"/>
          <w:numId w:val="209"/>
        </w:numPr>
        <w:rPr>
          <w:rFonts w:ascii="Consolas" w:hAnsi="Consolas"/>
        </w:rPr>
      </w:pPr>
      <w:r w:rsidRPr="00CC6019">
        <w:rPr>
          <w:rFonts w:ascii="Consolas" w:hAnsi="Consolas"/>
        </w:rPr>
        <w:t>MTE_OWN.MTEA_</w:t>
      </w:r>
      <w:r>
        <w:rPr>
          <w:rFonts w:ascii="Consolas" w:hAnsi="Consolas"/>
        </w:rPr>
        <w:t>PACKAGE_PRODUCT</w:t>
      </w:r>
      <w:r w:rsidR="005C7E80">
        <w:rPr>
          <w:rFonts w:ascii="Consolas" w:hAnsi="Consolas"/>
        </w:rPr>
        <w:t>_REL</w:t>
      </w:r>
    </w:p>
    <w:p w14:paraId="68E7AEA3" w14:textId="00C76800" w:rsidR="00CC6019" w:rsidRDefault="00CC6019" w:rsidP="00CC6019">
      <w:pPr>
        <w:ind w:left="0"/>
      </w:pPr>
    </w:p>
    <w:p w14:paraId="1B237FC2" w14:textId="77777777" w:rsidR="00CC6019" w:rsidRPr="0094046D" w:rsidRDefault="00CC6019" w:rsidP="00CC6019">
      <w:pPr>
        <w:pStyle w:val="Nadpis5"/>
      </w:pPr>
      <w:bookmarkStart w:id="613" w:name="_Toc222472346"/>
      <w:r w:rsidRPr="0094046D">
        <w:t xml:space="preserve">Role </w:t>
      </w:r>
      <w:r>
        <w:t>D</w:t>
      </w:r>
      <w:r w:rsidRPr="0094046D">
        <w:t>ifferences</w:t>
      </w:r>
      <w:bookmarkEnd w:id="61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C6019" w:rsidRPr="0094046D" w14:paraId="77D99225" w14:textId="77777777" w:rsidTr="00623988">
        <w:trPr>
          <w:trHeight w:val="277"/>
        </w:trPr>
        <w:tc>
          <w:tcPr>
            <w:tcW w:w="3490" w:type="dxa"/>
            <w:shd w:val="clear" w:color="auto" w:fill="D9D9D9" w:themeFill="background1" w:themeFillShade="D9"/>
          </w:tcPr>
          <w:p w14:paraId="3BE8E61B" w14:textId="77777777" w:rsidR="00CC6019" w:rsidRPr="0094046D" w:rsidRDefault="00CC6019" w:rsidP="00623988">
            <w:pPr>
              <w:ind w:left="0"/>
              <w:rPr>
                <w:b/>
                <w:bCs/>
              </w:rPr>
            </w:pPr>
            <w:r w:rsidRPr="0094046D">
              <w:rPr>
                <w:b/>
                <w:bCs/>
              </w:rPr>
              <w:t>Action / Role</w:t>
            </w:r>
          </w:p>
        </w:tc>
        <w:tc>
          <w:tcPr>
            <w:tcW w:w="1163" w:type="dxa"/>
            <w:shd w:val="clear" w:color="auto" w:fill="D9D9D9" w:themeFill="background1" w:themeFillShade="D9"/>
          </w:tcPr>
          <w:p w14:paraId="70D06F39" w14:textId="77777777" w:rsidR="00CC6019" w:rsidRPr="0094046D" w:rsidRDefault="00CC6019" w:rsidP="00623988">
            <w:pPr>
              <w:ind w:left="0"/>
              <w:jc w:val="center"/>
              <w:rPr>
                <w:b/>
                <w:bCs/>
              </w:rPr>
            </w:pPr>
            <w:r w:rsidRPr="0094046D">
              <w:rPr>
                <w:b/>
                <w:bCs/>
              </w:rPr>
              <w:t>ADMIN</w:t>
            </w:r>
          </w:p>
        </w:tc>
        <w:tc>
          <w:tcPr>
            <w:tcW w:w="1163" w:type="dxa"/>
            <w:shd w:val="clear" w:color="auto" w:fill="D9D9D9" w:themeFill="background1" w:themeFillShade="D9"/>
          </w:tcPr>
          <w:p w14:paraId="0747E09C" w14:textId="77777777" w:rsidR="00CC6019" w:rsidRPr="0094046D" w:rsidRDefault="00CC6019" w:rsidP="00623988">
            <w:pPr>
              <w:ind w:left="0"/>
              <w:jc w:val="center"/>
              <w:rPr>
                <w:b/>
                <w:bCs/>
              </w:rPr>
            </w:pPr>
            <w:r w:rsidRPr="0094046D">
              <w:rPr>
                <w:b/>
                <w:bCs/>
              </w:rPr>
              <w:t>LEAD</w:t>
            </w:r>
          </w:p>
        </w:tc>
        <w:tc>
          <w:tcPr>
            <w:tcW w:w="1180" w:type="dxa"/>
            <w:shd w:val="clear" w:color="auto" w:fill="D9D9D9" w:themeFill="background1" w:themeFillShade="D9"/>
          </w:tcPr>
          <w:p w14:paraId="6B8080BC" w14:textId="77777777" w:rsidR="00CC6019" w:rsidRPr="0094046D" w:rsidRDefault="00CC6019" w:rsidP="00623988">
            <w:pPr>
              <w:ind w:left="0"/>
              <w:jc w:val="center"/>
              <w:rPr>
                <w:b/>
                <w:bCs/>
              </w:rPr>
            </w:pPr>
            <w:r w:rsidRPr="0094046D">
              <w:rPr>
                <w:b/>
                <w:bCs/>
              </w:rPr>
              <w:t>TESTING-VF</w:t>
            </w:r>
          </w:p>
        </w:tc>
        <w:tc>
          <w:tcPr>
            <w:tcW w:w="1180" w:type="dxa"/>
            <w:shd w:val="clear" w:color="auto" w:fill="D9D9D9" w:themeFill="background1" w:themeFillShade="D9"/>
          </w:tcPr>
          <w:p w14:paraId="3BD791C0" w14:textId="77777777" w:rsidR="00CC6019" w:rsidRPr="0094046D" w:rsidRDefault="00CC6019" w:rsidP="00623988">
            <w:pPr>
              <w:ind w:left="0"/>
              <w:jc w:val="center"/>
              <w:rPr>
                <w:b/>
                <w:bCs/>
              </w:rPr>
            </w:pPr>
            <w:r w:rsidRPr="0094046D">
              <w:rPr>
                <w:b/>
                <w:bCs/>
              </w:rPr>
              <w:t>TESTING-IBM</w:t>
            </w:r>
          </w:p>
        </w:tc>
        <w:tc>
          <w:tcPr>
            <w:tcW w:w="1180" w:type="dxa"/>
            <w:shd w:val="clear" w:color="auto" w:fill="D9D9D9" w:themeFill="background1" w:themeFillShade="D9"/>
          </w:tcPr>
          <w:p w14:paraId="57FF4A7D" w14:textId="77777777" w:rsidR="00CC6019" w:rsidRPr="0094046D" w:rsidRDefault="00CC6019" w:rsidP="00623988">
            <w:pPr>
              <w:ind w:left="0"/>
              <w:jc w:val="center"/>
              <w:rPr>
                <w:b/>
                <w:bCs/>
              </w:rPr>
            </w:pPr>
            <w:r w:rsidRPr="0094046D">
              <w:rPr>
                <w:b/>
                <w:bCs/>
              </w:rPr>
              <w:t>TESTING-V2</w:t>
            </w:r>
          </w:p>
        </w:tc>
      </w:tr>
      <w:tr w:rsidR="00CC6019" w14:paraId="3C964F53" w14:textId="77777777" w:rsidTr="00623988">
        <w:trPr>
          <w:trHeight w:val="219"/>
        </w:trPr>
        <w:tc>
          <w:tcPr>
            <w:tcW w:w="3490" w:type="dxa"/>
          </w:tcPr>
          <w:p w14:paraId="70C8957E" w14:textId="642645E4" w:rsidR="00CC6019" w:rsidRPr="0094046D" w:rsidRDefault="00CC6019" w:rsidP="00623988">
            <w:pPr>
              <w:ind w:left="0"/>
              <w:rPr>
                <w:b/>
                <w:bCs/>
              </w:rPr>
            </w:pPr>
            <w:r w:rsidRPr="0094046D">
              <w:rPr>
                <w:b/>
                <w:bCs/>
              </w:rPr>
              <w:t xml:space="preserve">Access to </w:t>
            </w:r>
            <w:r>
              <w:rPr>
                <w:b/>
                <w:bCs/>
              </w:rPr>
              <w:t>MTE Status</w:t>
            </w:r>
          </w:p>
        </w:tc>
        <w:tc>
          <w:tcPr>
            <w:tcW w:w="1163" w:type="dxa"/>
          </w:tcPr>
          <w:p w14:paraId="5A1BECF2" w14:textId="77777777" w:rsidR="00CC6019" w:rsidRPr="0094046D" w:rsidRDefault="00CC6019" w:rsidP="00623988">
            <w:pPr>
              <w:ind w:left="0"/>
              <w:jc w:val="center"/>
            </w:pPr>
            <w:r w:rsidRPr="0094046D">
              <w:t>Y</w:t>
            </w:r>
          </w:p>
        </w:tc>
        <w:tc>
          <w:tcPr>
            <w:tcW w:w="1163" w:type="dxa"/>
          </w:tcPr>
          <w:p w14:paraId="7C5DE896" w14:textId="77777777" w:rsidR="00CC6019" w:rsidRPr="0094046D" w:rsidRDefault="00CC6019" w:rsidP="00623988">
            <w:pPr>
              <w:ind w:left="0"/>
              <w:jc w:val="center"/>
            </w:pPr>
            <w:r w:rsidRPr="0094046D">
              <w:t>Y</w:t>
            </w:r>
          </w:p>
        </w:tc>
        <w:tc>
          <w:tcPr>
            <w:tcW w:w="1180" w:type="dxa"/>
          </w:tcPr>
          <w:p w14:paraId="39B0B92E" w14:textId="77777777" w:rsidR="00CC6019" w:rsidRPr="00A03AD8" w:rsidRDefault="00CC6019" w:rsidP="00623988">
            <w:pPr>
              <w:ind w:left="0"/>
              <w:jc w:val="center"/>
            </w:pPr>
            <w:r w:rsidRPr="00A03AD8">
              <w:t>N</w:t>
            </w:r>
          </w:p>
        </w:tc>
        <w:tc>
          <w:tcPr>
            <w:tcW w:w="1180" w:type="dxa"/>
          </w:tcPr>
          <w:p w14:paraId="4BBCE8C3" w14:textId="77777777" w:rsidR="00CC6019" w:rsidRPr="0094046D" w:rsidRDefault="00CC6019" w:rsidP="00623988">
            <w:pPr>
              <w:ind w:left="0"/>
              <w:jc w:val="center"/>
            </w:pPr>
            <w:r w:rsidRPr="0094046D">
              <w:t>Y</w:t>
            </w:r>
          </w:p>
        </w:tc>
        <w:tc>
          <w:tcPr>
            <w:tcW w:w="1180" w:type="dxa"/>
          </w:tcPr>
          <w:p w14:paraId="293A4C85" w14:textId="77777777" w:rsidR="00CC6019" w:rsidRPr="00D771E3" w:rsidRDefault="00CC6019" w:rsidP="00623988">
            <w:pPr>
              <w:ind w:left="0"/>
              <w:jc w:val="center"/>
            </w:pPr>
            <w:r w:rsidRPr="0094046D">
              <w:t>N</w:t>
            </w:r>
          </w:p>
        </w:tc>
      </w:tr>
    </w:tbl>
    <w:p w14:paraId="6D6E0827" w14:textId="77777777" w:rsidR="00CC6019" w:rsidRDefault="00CC6019" w:rsidP="00CC6019">
      <w:pPr>
        <w:ind w:left="0"/>
        <w:rPr>
          <w:b/>
          <w:bCs/>
          <w:sz w:val="18"/>
          <w:szCs w:val="18"/>
        </w:rPr>
      </w:pPr>
    </w:p>
    <w:p w14:paraId="6CA12A7F" w14:textId="61F4DA72" w:rsidR="0097794A" w:rsidRDefault="0097794A" w:rsidP="0097794A">
      <w:pPr>
        <w:pStyle w:val="Nadpis3"/>
      </w:pPr>
      <w:bookmarkStart w:id="614" w:name="_Toc222472347"/>
      <w:r>
        <w:t>RTE Status</w:t>
      </w:r>
      <w:bookmarkEnd w:id="614"/>
    </w:p>
    <w:p w14:paraId="7DE82FF6" w14:textId="5FD2A70E" w:rsidR="0097794A" w:rsidRDefault="0097794A" w:rsidP="0097794A">
      <w:pPr>
        <w:ind w:left="0"/>
      </w:pPr>
      <w:r>
        <w:t>In the main grid, select row with known MSISDN, then s</w:t>
      </w:r>
      <w:r w:rsidRPr="00FF34D5">
        <w:t>elect</w:t>
      </w:r>
      <w:r w:rsidRPr="00733800">
        <w:rPr>
          <w:sz w:val="18"/>
          <w:szCs w:val="18"/>
        </w:rPr>
        <w:t xml:space="preserve"> </w:t>
      </w:r>
      <w:r>
        <w:rPr>
          <w:b/>
          <w:bCs/>
          <w:sz w:val="18"/>
          <w:szCs w:val="18"/>
        </w:rPr>
        <w:t>Network</w:t>
      </w:r>
      <w:r w:rsidRPr="00095B1C">
        <w:rPr>
          <w:b/>
          <w:bCs/>
          <w:sz w:val="18"/>
          <w:szCs w:val="18"/>
        </w:rPr>
        <w:t xml:space="preserve"> </w:t>
      </w:r>
      <w:r w:rsidRPr="00095B1C">
        <w:rPr>
          <w:b/>
          <w:bCs/>
          <w:sz w:val="18"/>
          <w:szCs w:val="18"/>
        </w:rPr>
        <w:sym w:font="Wingdings" w:char="F0E0"/>
      </w:r>
      <w:r w:rsidRPr="00095B1C">
        <w:rPr>
          <w:b/>
          <w:bCs/>
          <w:sz w:val="18"/>
          <w:szCs w:val="18"/>
        </w:rPr>
        <w:t xml:space="preserve"> </w:t>
      </w:r>
      <w:r>
        <w:rPr>
          <w:b/>
          <w:bCs/>
          <w:sz w:val="18"/>
          <w:szCs w:val="18"/>
        </w:rPr>
        <w:t xml:space="preserve">RTE Status </w:t>
      </w:r>
      <w:r w:rsidRPr="00FF34D5">
        <w:t>in the main menu</w:t>
      </w:r>
      <w:r>
        <w:t xml:space="preserve"> </w:t>
      </w:r>
      <w:r w:rsidRPr="00FF34D5">
        <w:t xml:space="preserve">to open </w:t>
      </w:r>
      <w:r>
        <w:t>RTE Bundle Status form. Bundles present in RTE for selected MSISDN</w:t>
      </w:r>
      <w:r w:rsidR="00E96115">
        <w:t xml:space="preserve"> and CA Notes</w:t>
      </w:r>
      <w:r>
        <w:t xml:space="preserve"> will be displayed.</w:t>
      </w:r>
    </w:p>
    <w:p w14:paraId="4F84EAE0" w14:textId="77777777" w:rsidR="0097794A" w:rsidRDefault="0097794A" w:rsidP="0097794A">
      <w:pPr>
        <w:ind w:left="0"/>
        <w:rPr>
          <w:b/>
          <w:bCs/>
        </w:rPr>
      </w:pPr>
    </w:p>
    <w:p w14:paraId="3AB1DE2D" w14:textId="77777777" w:rsidR="00D64000" w:rsidRDefault="00D64000" w:rsidP="00D64000">
      <w:pPr>
        <w:pStyle w:val="Nadpis5"/>
      </w:pPr>
      <w:bookmarkStart w:id="615" w:name="_Toc222472348"/>
      <w:r>
        <w:t>Controls</w:t>
      </w:r>
      <w:bookmarkEnd w:id="615"/>
    </w:p>
    <w:tbl>
      <w:tblPr>
        <w:tblStyle w:val="Mkatabulky"/>
        <w:tblW w:w="9356" w:type="dxa"/>
        <w:tblInd w:w="-5" w:type="dxa"/>
        <w:tblLook w:val="04A0" w:firstRow="1" w:lastRow="0" w:firstColumn="1" w:lastColumn="0" w:noHBand="0" w:noVBand="1"/>
      </w:tblPr>
      <w:tblGrid>
        <w:gridCol w:w="1530"/>
        <w:gridCol w:w="7826"/>
      </w:tblGrid>
      <w:tr w:rsidR="00D64000" w:rsidRPr="00DF00E8" w14:paraId="3C80C3D9" w14:textId="77777777" w:rsidTr="00B037B5">
        <w:trPr>
          <w:trHeight w:val="701"/>
        </w:trPr>
        <w:tc>
          <w:tcPr>
            <w:tcW w:w="1530" w:type="dxa"/>
            <w:shd w:val="clear" w:color="auto" w:fill="D9D9D9" w:themeFill="background1" w:themeFillShade="D9"/>
          </w:tcPr>
          <w:p w14:paraId="54A524A3" w14:textId="77777777" w:rsidR="00D64000" w:rsidRPr="00DF00E8" w:rsidRDefault="00D64000" w:rsidP="00B037B5">
            <w:pPr>
              <w:ind w:left="0"/>
              <w:rPr>
                <w:b/>
                <w:bCs/>
              </w:rPr>
            </w:pPr>
            <w:r>
              <w:rPr>
                <w:b/>
                <w:bCs/>
              </w:rPr>
              <w:t>Button Caption</w:t>
            </w:r>
          </w:p>
        </w:tc>
        <w:tc>
          <w:tcPr>
            <w:tcW w:w="7826" w:type="dxa"/>
            <w:shd w:val="clear" w:color="auto" w:fill="D9D9D9" w:themeFill="background1" w:themeFillShade="D9"/>
          </w:tcPr>
          <w:p w14:paraId="5E7B5535" w14:textId="77777777" w:rsidR="00D64000" w:rsidRPr="00DF00E8" w:rsidRDefault="00D64000" w:rsidP="00B037B5">
            <w:pPr>
              <w:ind w:left="0"/>
              <w:rPr>
                <w:b/>
                <w:bCs/>
              </w:rPr>
            </w:pPr>
            <w:r w:rsidRPr="00DF00E8">
              <w:rPr>
                <w:b/>
                <w:bCs/>
              </w:rPr>
              <w:t>Description</w:t>
            </w:r>
          </w:p>
        </w:tc>
      </w:tr>
      <w:tr w:rsidR="00D64000" w:rsidRPr="00AD3D46" w14:paraId="4EC92643" w14:textId="77777777" w:rsidTr="00B037B5">
        <w:trPr>
          <w:trHeight w:val="219"/>
        </w:trPr>
        <w:tc>
          <w:tcPr>
            <w:tcW w:w="1530" w:type="dxa"/>
          </w:tcPr>
          <w:p w14:paraId="06812957" w14:textId="77777777" w:rsidR="00D64000" w:rsidRDefault="00D64000" w:rsidP="00B037B5">
            <w:pPr>
              <w:ind w:left="0"/>
              <w:rPr>
                <w:b/>
                <w:bCs/>
                <w:sz w:val="18"/>
                <w:szCs w:val="18"/>
              </w:rPr>
            </w:pPr>
            <w:r>
              <w:rPr>
                <w:b/>
                <w:bCs/>
                <w:sz w:val="18"/>
                <w:szCs w:val="18"/>
              </w:rPr>
              <w:t>Add Bundle</w:t>
            </w:r>
          </w:p>
          <w:p w14:paraId="32E61D65" w14:textId="241B98DE" w:rsidR="00CA395A" w:rsidRPr="00447552" w:rsidRDefault="00CA395A" w:rsidP="00B037B5">
            <w:pPr>
              <w:ind w:left="0"/>
              <w:rPr>
                <w:b/>
                <w:bCs/>
                <w:sz w:val="18"/>
                <w:szCs w:val="18"/>
              </w:rPr>
            </w:pPr>
            <w:r>
              <w:rPr>
                <w:b/>
                <w:bCs/>
                <w:noProof/>
                <w:sz w:val="18"/>
                <w:szCs w:val="18"/>
              </w:rPr>
              <w:drawing>
                <wp:inline distT="0" distB="0" distL="0" distR="0" wp14:anchorId="51C44135" wp14:editId="26713A40">
                  <wp:extent cx="152381" cy="152381"/>
                  <wp:effectExtent l="0" t="0" r="635" b="635"/>
                  <wp:docPr id="1369267714" name="Obrázek 136926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7714" name="Obrázek 1369267714"/>
                          <pic:cNvPicPr/>
                        </pic:nvPicPr>
                        <pic:blipFill>
                          <a:blip r:embed="rId37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p>
        </w:tc>
        <w:tc>
          <w:tcPr>
            <w:tcW w:w="7826" w:type="dxa"/>
          </w:tcPr>
          <w:p w14:paraId="4102830F" w14:textId="128E2690" w:rsidR="00D64000" w:rsidRDefault="00D64000" w:rsidP="00B037B5">
            <w:pPr>
              <w:ind w:left="0"/>
            </w:pPr>
            <w:r>
              <w:t>Adds additional RTE bundle to the selected MSISDN.</w:t>
            </w:r>
          </w:p>
          <w:p w14:paraId="186AA859" w14:textId="443DD772" w:rsidR="00D64000" w:rsidRPr="00AD3D46" w:rsidRDefault="00D64000" w:rsidP="00B037B5">
            <w:pPr>
              <w:ind w:left="0"/>
            </w:pPr>
            <w:r>
              <w:t xml:space="preserve">See </w:t>
            </w:r>
            <w:hyperlink w:anchor="_Adding_RTE_Bundle" w:history="1">
              <w:r>
                <w:rPr>
                  <w:rStyle w:val="Hypertextovodkaz"/>
                </w:rPr>
                <w:t>Adding RTE Bundle</w:t>
              </w:r>
            </w:hyperlink>
            <w:r>
              <w:t xml:space="preserve"> for more details.</w:t>
            </w:r>
          </w:p>
        </w:tc>
      </w:tr>
    </w:tbl>
    <w:p w14:paraId="15CDC091" w14:textId="77777777" w:rsidR="00D64000" w:rsidRDefault="00D64000" w:rsidP="00D64000">
      <w:pPr>
        <w:ind w:left="0"/>
        <w:rPr>
          <w:b/>
          <w:bCs/>
          <w:sz w:val="18"/>
          <w:szCs w:val="18"/>
        </w:rPr>
      </w:pPr>
    </w:p>
    <w:p w14:paraId="39336C9E" w14:textId="180BA17E" w:rsidR="0097794A" w:rsidRDefault="0097794A" w:rsidP="0097794A">
      <w:pPr>
        <w:pStyle w:val="Nadpis5"/>
      </w:pPr>
      <w:bookmarkStart w:id="616" w:name="_Toc222472349"/>
      <w:r>
        <w:t>Output Data</w:t>
      </w:r>
      <w:bookmarkEnd w:id="616"/>
    </w:p>
    <w:p w14:paraId="04DAA9B1" w14:textId="77777777" w:rsidR="0097794A" w:rsidRPr="00340FA5" w:rsidRDefault="0097794A" w:rsidP="0097794A">
      <w:pPr>
        <w:ind w:left="0"/>
      </w:pPr>
      <w:r w:rsidRPr="00340FA5">
        <w:t>Following data sets are available to display:</w:t>
      </w:r>
    </w:p>
    <w:p w14:paraId="53AC98EE" w14:textId="77777777" w:rsidR="0097794A" w:rsidRDefault="0097794A" w:rsidP="0097794A">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97794A" w:rsidRPr="00DF00E8" w14:paraId="055C5DAD" w14:textId="77777777" w:rsidTr="00CF328A">
        <w:trPr>
          <w:trHeight w:val="701"/>
        </w:trPr>
        <w:tc>
          <w:tcPr>
            <w:tcW w:w="1656" w:type="dxa"/>
            <w:shd w:val="clear" w:color="auto" w:fill="D9D9D9" w:themeFill="background1" w:themeFillShade="D9"/>
          </w:tcPr>
          <w:p w14:paraId="1F73D40E" w14:textId="77777777" w:rsidR="0097794A" w:rsidRPr="00DF00E8" w:rsidRDefault="0097794A" w:rsidP="00CF328A">
            <w:pPr>
              <w:ind w:left="0"/>
              <w:rPr>
                <w:b/>
                <w:bCs/>
              </w:rPr>
            </w:pPr>
            <w:r>
              <w:rPr>
                <w:b/>
                <w:bCs/>
              </w:rPr>
              <w:t>Data Set</w:t>
            </w:r>
          </w:p>
        </w:tc>
        <w:tc>
          <w:tcPr>
            <w:tcW w:w="7700" w:type="dxa"/>
            <w:shd w:val="clear" w:color="auto" w:fill="D9D9D9" w:themeFill="background1" w:themeFillShade="D9"/>
          </w:tcPr>
          <w:p w14:paraId="399ADEA6" w14:textId="77777777" w:rsidR="0097794A" w:rsidRPr="00DF00E8" w:rsidRDefault="0097794A" w:rsidP="00CF328A">
            <w:pPr>
              <w:ind w:left="0"/>
              <w:rPr>
                <w:b/>
                <w:bCs/>
              </w:rPr>
            </w:pPr>
            <w:r w:rsidRPr="00DF00E8">
              <w:rPr>
                <w:b/>
                <w:bCs/>
              </w:rPr>
              <w:t>Description</w:t>
            </w:r>
          </w:p>
        </w:tc>
      </w:tr>
      <w:tr w:rsidR="0097794A" w14:paraId="5FD1ECCD" w14:textId="77777777" w:rsidTr="00CF328A">
        <w:trPr>
          <w:trHeight w:val="219"/>
        </w:trPr>
        <w:tc>
          <w:tcPr>
            <w:tcW w:w="1656" w:type="dxa"/>
          </w:tcPr>
          <w:p w14:paraId="43826162" w14:textId="2C5C3C3A" w:rsidR="0097794A" w:rsidRPr="00B23995" w:rsidRDefault="0097794A" w:rsidP="00CF328A">
            <w:pPr>
              <w:ind w:left="0"/>
              <w:rPr>
                <w:b/>
                <w:bCs/>
                <w:sz w:val="18"/>
                <w:szCs w:val="18"/>
              </w:rPr>
            </w:pPr>
            <w:r>
              <w:rPr>
                <w:b/>
                <w:bCs/>
                <w:sz w:val="18"/>
                <w:szCs w:val="18"/>
              </w:rPr>
              <w:t>Basic</w:t>
            </w:r>
          </w:p>
        </w:tc>
        <w:tc>
          <w:tcPr>
            <w:tcW w:w="7700" w:type="dxa"/>
          </w:tcPr>
          <w:p w14:paraId="7BDEB488" w14:textId="5B44E774" w:rsidR="0097794A" w:rsidRDefault="0097794A" w:rsidP="00CF328A">
            <w:pPr>
              <w:ind w:left="0"/>
            </w:pPr>
            <w:r>
              <w:t xml:space="preserve">Associated RTE bundles </w:t>
            </w:r>
            <w:r w:rsidR="00E96115">
              <w:t xml:space="preserve">and CA Notes </w:t>
            </w:r>
            <w:r>
              <w:t>are displayed.</w:t>
            </w:r>
          </w:p>
          <w:p w14:paraId="29C0ADA2" w14:textId="6922B290" w:rsidR="0097794A" w:rsidRDefault="0097794A" w:rsidP="00CF328A">
            <w:pPr>
              <w:ind w:left="0"/>
            </w:pPr>
            <w:r w:rsidRPr="001B5ED4">
              <w:t xml:space="preserve">See </w:t>
            </w:r>
            <w:hyperlink r:id="rId374" w:anchor="_Data_Set_" w:history="1">
              <w:r w:rsidRPr="001B5ED4">
                <w:rPr>
                  <w:rStyle w:val="Hypertextovodkaz"/>
                </w:rPr>
                <w:t>Data Set “</w:t>
              </w:r>
              <w:r>
                <w:rPr>
                  <w:rStyle w:val="Hypertextovodkaz"/>
                </w:rPr>
                <w:t>Basic</w:t>
              </w:r>
              <w:r w:rsidRPr="001B5ED4">
                <w:rPr>
                  <w:rStyle w:val="Hypertextovodkaz"/>
                </w:rPr>
                <w:t>”</w:t>
              </w:r>
            </w:hyperlink>
            <w:r w:rsidRPr="001B5ED4">
              <w:t xml:space="preserve"> for more details.</w:t>
            </w:r>
          </w:p>
        </w:tc>
      </w:tr>
    </w:tbl>
    <w:p w14:paraId="48B725F6" w14:textId="77777777" w:rsidR="0097794A" w:rsidRDefault="0097794A" w:rsidP="0097794A">
      <w:pPr>
        <w:ind w:left="0"/>
        <w:rPr>
          <w:b/>
          <w:bCs/>
          <w:sz w:val="18"/>
          <w:szCs w:val="18"/>
        </w:rPr>
      </w:pPr>
    </w:p>
    <w:p w14:paraId="35381FF7" w14:textId="77777777" w:rsidR="0097794A" w:rsidRDefault="0097794A" w:rsidP="0097794A">
      <w:pPr>
        <w:ind w:left="0"/>
      </w:pPr>
      <w:r w:rsidRPr="00FF34D5">
        <w:t>Output columns vary per selected data</w:t>
      </w:r>
      <w:r>
        <w:t xml:space="preserve"> set. </w:t>
      </w:r>
      <w:r w:rsidRPr="00FF34D5">
        <w:t xml:space="preserve">Please refer to </w:t>
      </w:r>
      <w:r>
        <w:t>MTE</w:t>
      </w:r>
      <w:r w:rsidRPr="00FF34D5">
        <w:t xml:space="preserve"> system documentation for more details on the column </w:t>
      </w:r>
      <w:r>
        <w:t xml:space="preserve">meanings and </w:t>
      </w:r>
      <w:r w:rsidRPr="00FF34D5">
        <w:t>values.</w:t>
      </w:r>
    </w:p>
    <w:p w14:paraId="452F1927" w14:textId="77777777" w:rsidR="0097794A" w:rsidRDefault="0097794A" w:rsidP="0097794A">
      <w:pPr>
        <w:ind w:left="0"/>
      </w:pPr>
    </w:p>
    <w:p w14:paraId="3AE4BF84" w14:textId="0CA9A601" w:rsidR="0097794A" w:rsidRDefault="0097794A" w:rsidP="0097794A">
      <w:pPr>
        <w:pStyle w:val="Nadpis5"/>
      </w:pPr>
      <w:bookmarkStart w:id="617" w:name="_Data_Set_“Packages”_1"/>
      <w:bookmarkStart w:id="618" w:name="_Toc222472350"/>
      <w:bookmarkEnd w:id="617"/>
      <w:r>
        <w:t>Data Set “Basic”</w:t>
      </w:r>
      <w:bookmarkEnd w:id="618"/>
    </w:p>
    <w:p w14:paraId="7493F654" w14:textId="674A5801" w:rsidR="0097794A" w:rsidRDefault="0097794A" w:rsidP="0097794A">
      <w:pPr>
        <w:ind w:left="0"/>
      </w:pPr>
      <w:r>
        <w:t>Bundles associated with selected MSISDN</w:t>
      </w:r>
      <w:r w:rsidR="00E96115">
        <w:t xml:space="preserve"> in RTE and CA Notes</w:t>
      </w:r>
      <w:r>
        <w:t xml:space="preserve"> in </w:t>
      </w:r>
      <w:r w:rsidR="00E96115">
        <w:t xml:space="preserve">Siebel </w:t>
      </w:r>
      <w:r>
        <w:t>database are displayed.</w:t>
      </w:r>
    </w:p>
    <w:p w14:paraId="2CC374D6" w14:textId="77777777" w:rsidR="00D64000" w:rsidRDefault="00D64000" w:rsidP="0097794A">
      <w:pPr>
        <w:ind w:left="0"/>
        <w:rPr>
          <w:sz w:val="18"/>
          <w:szCs w:val="18"/>
        </w:rPr>
      </w:pPr>
    </w:p>
    <w:p w14:paraId="6B5DEA60" w14:textId="3F05E2F9" w:rsidR="0097794A" w:rsidRDefault="00D64000" w:rsidP="00D64000">
      <w:pPr>
        <w:ind w:left="0"/>
        <w:jc w:val="center"/>
        <w:rPr>
          <w:sz w:val="18"/>
          <w:szCs w:val="18"/>
        </w:rPr>
      </w:pPr>
      <w:r w:rsidRPr="00D64000">
        <w:rPr>
          <w:noProof/>
          <w:sz w:val="18"/>
          <w:szCs w:val="18"/>
        </w:rPr>
        <w:lastRenderedPageBreak/>
        <w:drawing>
          <wp:inline distT="0" distB="0" distL="0" distR="0" wp14:anchorId="5FE1341C" wp14:editId="424A524E">
            <wp:extent cx="5732145" cy="3352165"/>
            <wp:effectExtent l="0" t="0" r="1905" b="635"/>
            <wp:docPr id="2043349542"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49542" name="Obrázek 1" descr="Obsah obrázku text, snímek obrazovky, software, Počítačová ikona&#10;&#10;Obsah generovaný pomocí AI může být nesprávný."/>
                    <pic:cNvPicPr/>
                  </pic:nvPicPr>
                  <pic:blipFill>
                    <a:blip r:embed="rId375"/>
                    <a:stretch>
                      <a:fillRect/>
                    </a:stretch>
                  </pic:blipFill>
                  <pic:spPr>
                    <a:xfrm>
                      <a:off x="0" y="0"/>
                      <a:ext cx="5732145" cy="3352165"/>
                    </a:xfrm>
                    <a:prstGeom prst="rect">
                      <a:avLst/>
                    </a:prstGeom>
                  </pic:spPr>
                </pic:pic>
              </a:graphicData>
            </a:graphic>
          </wp:inline>
        </w:drawing>
      </w:r>
    </w:p>
    <w:p w14:paraId="0CF55A71" w14:textId="21E4A596" w:rsidR="0097794A" w:rsidRDefault="0097794A" w:rsidP="0097794A">
      <w:pPr>
        <w:ind w:left="0"/>
      </w:pPr>
    </w:p>
    <w:p w14:paraId="3B9B5461" w14:textId="6148DC7C" w:rsidR="0097794A" w:rsidRPr="00DD719C" w:rsidRDefault="0097794A" w:rsidP="0097794A">
      <w:pPr>
        <w:ind w:left="0"/>
        <w:jc w:val="center"/>
        <w:rPr>
          <w:i/>
          <w:iCs w:val="0"/>
          <w:sz w:val="18"/>
          <w:szCs w:val="18"/>
        </w:rPr>
      </w:pPr>
      <w:r>
        <w:rPr>
          <w:i/>
          <w:iCs w:val="0"/>
          <w:sz w:val="18"/>
          <w:szCs w:val="18"/>
        </w:rPr>
        <w:t>RTE Bundle Status form – data set “</w:t>
      </w:r>
      <w:r>
        <w:rPr>
          <w:b/>
          <w:bCs/>
          <w:i/>
          <w:iCs w:val="0"/>
          <w:sz w:val="18"/>
          <w:szCs w:val="18"/>
        </w:rPr>
        <w:t>Basic</w:t>
      </w:r>
      <w:r>
        <w:rPr>
          <w:i/>
          <w:iCs w:val="0"/>
          <w:sz w:val="18"/>
          <w:szCs w:val="18"/>
        </w:rPr>
        <w:t>”</w:t>
      </w:r>
    </w:p>
    <w:p w14:paraId="5100D0F9" w14:textId="77777777" w:rsidR="0097794A" w:rsidRDefault="0097794A" w:rsidP="0097794A">
      <w:pPr>
        <w:ind w:left="0"/>
      </w:pPr>
    </w:p>
    <w:p w14:paraId="3089461F" w14:textId="3621E604" w:rsidR="00E96115" w:rsidRPr="00E96115" w:rsidRDefault="00E96115" w:rsidP="0097794A">
      <w:pPr>
        <w:ind w:left="0"/>
        <w:rPr>
          <w:b/>
          <w:bCs/>
          <w:sz w:val="18"/>
          <w:szCs w:val="18"/>
          <w:u w:val="single"/>
        </w:rPr>
      </w:pPr>
      <w:r w:rsidRPr="00E96115">
        <w:rPr>
          <w:b/>
          <w:bCs/>
          <w:sz w:val="18"/>
          <w:szCs w:val="18"/>
          <w:u w:val="single"/>
        </w:rPr>
        <w:t>Bundles Grid:</w:t>
      </w:r>
    </w:p>
    <w:p w14:paraId="36A7DC89" w14:textId="77777777" w:rsidR="00E96115" w:rsidRDefault="00E96115" w:rsidP="0097794A">
      <w:pPr>
        <w:ind w:left="0"/>
        <w:rPr>
          <w:b/>
          <w:bCs/>
          <w:sz w:val="18"/>
          <w:szCs w:val="18"/>
        </w:rPr>
      </w:pPr>
    </w:p>
    <w:p w14:paraId="275DC217" w14:textId="1D53E5E9" w:rsidR="0097794A" w:rsidRPr="00537DF2" w:rsidRDefault="0097794A" w:rsidP="0097794A">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40101A" w:rsidRPr="00E0171A" w14:paraId="1DBAB019" w14:textId="77777777" w:rsidTr="00CF328A">
        <w:tc>
          <w:tcPr>
            <w:tcW w:w="1017" w:type="dxa"/>
          </w:tcPr>
          <w:p w14:paraId="3DB3EEDB" w14:textId="1CE22A68" w:rsidR="0040101A" w:rsidRPr="00537DF2" w:rsidRDefault="0040101A" w:rsidP="0040101A">
            <w:pPr>
              <w:ind w:left="0"/>
              <w:jc w:val="center"/>
              <w:rPr>
                <w:noProof/>
                <w:color w:val="538135" w:themeColor="accent6" w:themeShade="BF"/>
              </w:rPr>
            </w:pPr>
            <w:r w:rsidRPr="005C7E80">
              <w:rPr>
                <w:noProof/>
                <w:color w:val="586F9F"/>
              </w:rPr>
              <w:t>BLUE</w:t>
            </w:r>
          </w:p>
        </w:tc>
        <w:tc>
          <w:tcPr>
            <w:tcW w:w="5332" w:type="dxa"/>
          </w:tcPr>
          <w:p w14:paraId="3ADF25D2" w14:textId="52BF67DB" w:rsidR="0040101A" w:rsidRDefault="0040101A" w:rsidP="0040101A">
            <w:pPr>
              <w:ind w:left="0"/>
              <w:rPr>
                <w:sz w:val="18"/>
                <w:szCs w:val="18"/>
              </w:rPr>
            </w:pPr>
            <w:r>
              <w:rPr>
                <w:sz w:val="18"/>
                <w:szCs w:val="18"/>
              </w:rPr>
              <w:t xml:space="preserve">RTE bundle is </w:t>
            </w:r>
            <w:r w:rsidR="00E96115">
              <w:rPr>
                <w:sz w:val="18"/>
                <w:szCs w:val="18"/>
              </w:rPr>
              <w:t>pending</w:t>
            </w:r>
            <w:r>
              <w:rPr>
                <w:sz w:val="18"/>
                <w:szCs w:val="18"/>
              </w:rPr>
              <w:t xml:space="preserve"> (has future start date)</w:t>
            </w:r>
          </w:p>
        </w:tc>
      </w:tr>
      <w:tr w:rsidR="0097794A" w:rsidRPr="00E0171A" w14:paraId="4831D42C" w14:textId="77777777" w:rsidTr="00CF328A">
        <w:tc>
          <w:tcPr>
            <w:tcW w:w="1017" w:type="dxa"/>
          </w:tcPr>
          <w:p w14:paraId="52EBB9D5" w14:textId="77777777" w:rsidR="0097794A" w:rsidRPr="00E0171A" w:rsidRDefault="0097794A" w:rsidP="00CF328A">
            <w:pPr>
              <w:ind w:left="0"/>
              <w:jc w:val="center"/>
            </w:pPr>
            <w:r w:rsidRPr="00537DF2">
              <w:rPr>
                <w:noProof/>
                <w:color w:val="538135" w:themeColor="accent6" w:themeShade="BF"/>
              </w:rPr>
              <w:t>GREEN</w:t>
            </w:r>
          </w:p>
        </w:tc>
        <w:tc>
          <w:tcPr>
            <w:tcW w:w="5332" w:type="dxa"/>
          </w:tcPr>
          <w:p w14:paraId="3844F32D" w14:textId="07809B48" w:rsidR="0097794A" w:rsidRPr="00E0171A" w:rsidRDefault="0097794A" w:rsidP="00CF328A">
            <w:pPr>
              <w:ind w:left="0"/>
              <w:rPr>
                <w:sz w:val="18"/>
                <w:szCs w:val="18"/>
              </w:rPr>
            </w:pPr>
            <w:r>
              <w:rPr>
                <w:sz w:val="18"/>
                <w:szCs w:val="18"/>
              </w:rPr>
              <w:t>RTE bundle is active (</w:t>
            </w:r>
            <w:r w:rsidR="0040101A">
              <w:rPr>
                <w:sz w:val="18"/>
                <w:szCs w:val="18"/>
              </w:rPr>
              <w:t>sysdate is between start date and end date</w:t>
            </w:r>
            <w:r>
              <w:rPr>
                <w:sz w:val="18"/>
                <w:szCs w:val="18"/>
              </w:rPr>
              <w:t>)</w:t>
            </w:r>
          </w:p>
        </w:tc>
      </w:tr>
      <w:tr w:rsidR="0097794A" w:rsidRPr="00E0171A" w14:paraId="054209BC" w14:textId="77777777" w:rsidTr="00CF328A">
        <w:tc>
          <w:tcPr>
            <w:tcW w:w="1017" w:type="dxa"/>
          </w:tcPr>
          <w:p w14:paraId="3AA5791F" w14:textId="77777777" w:rsidR="0097794A" w:rsidRPr="00E0171A" w:rsidRDefault="0097794A" w:rsidP="00CF328A">
            <w:pPr>
              <w:ind w:left="0"/>
              <w:jc w:val="center"/>
            </w:pPr>
            <w:r w:rsidRPr="00537DF2">
              <w:rPr>
                <w:noProof/>
                <w:color w:val="808080" w:themeColor="background1" w:themeShade="80"/>
              </w:rPr>
              <w:t>GRAY</w:t>
            </w:r>
          </w:p>
        </w:tc>
        <w:tc>
          <w:tcPr>
            <w:tcW w:w="5332" w:type="dxa"/>
          </w:tcPr>
          <w:p w14:paraId="79246BA1" w14:textId="770392DC" w:rsidR="0097794A" w:rsidRPr="00E0171A" w:rsidRDefault="0097794A" w:rsidP="00CF328A">
            <w:pPr>
              <w:ind w:left="0"/>
              <w:rPr>
                <w:sz w:val="18"/>
                <w:szCs w:val="18"/>
              </w:rPr>
            </w:pPr>
            <w:r>
              <w:rPr>
                <w:sz w:val="18"/>
                <w:szCs w:val="18"/>
              </w:rPr>
              <w:t>RTE bundle is inactive/terminated/expired</w:t>
            </w:r>
          </w:p>
        </w:tc>
      </w:tr>
    </w:tbl>
    <w:p w14:paraId="517C29B8" w14:textId="77777777" w:rsidR="0097794A" w:rsidRDefault="0097794A" w:rsidP="0097794A">
      <w:pPr>
        <w:ind w:left="0"/>
      </w:pPr>
    </w:p>
    <w:p w14:paraId="23594911" w14:textId="77777777" w:rsidR="0097794A" w:rsidRDefault="0097794A" w:rsidP="0097794A">
      <w:pPr>
        <w:ind w:left="0"/>
        <w:rPr>
          <w:sz w:val="18"/>
          <w:szCs w:val="18"/>
        </w:rPr>
      </w:pPr>
      <w:r>
        <w:t>Following output columns are returned:</w:t>
      </w:r>
    </w:p>
    <w:p w14:paraId="3354E71F" w14:textId="77777777" w:rsidR="0097794A" w:rsidRDefault="0097794A" w:rsidP="0097794A">
      <w:pPr>
        <w:ind w:left="0"/>
        <w:rPr>
          <w:sz w:val="18"/>
          <w:szCs w:val="18"/>
        </w:rPr>
      </w:pPr>
    </w:p>
    <w:tbl>
      <w:tblPr>
        <w:tblStyle w:val="Mkatabulky"/>
        <w:tblW w:w="7655" w:type="dxa"/>
        <w:tblInd w:w="-5" w:type="dxa"/>
        <w:tblLook w:val="04A0" w:firstRow="1" w:lastRow="0" w:firstColumn="1" w:lastColumn="0" w:noHBand="0" w:noVBand="1"/>
      </w:tblPr>
      <w:tblGrid>
        <w:gridCol w:w="2504"/>
        <w:gridCol w:w="6518"/>
      </w:tblGrid>
      <w:tr w:rsidR="0097794A" w:rsidRPr="00DF00E8" w14:paraId="673CA822" w14:textId="77777777" w:rsidTr="00D64000">
        <w:trPr>
          <w:trHeight w:val="277"/>
        </w:trPr>
        <w:tc>
          <w:tcPr>
            <w:tcW w:w="2526" w:type="dxa"/>
            <w:shd w:val="clear" w:color="auto" w:fill="D9D9D9" w:themeFill="background1" w:themeFillShade="D9"/>
          </w:tcPr>
          <w:p w14:paraId="5B3350D9" w14:textId="77777777" w:rsidR="0097794A" w:rsidRPr="00DF00E8" w:rsidRDefault="0097794A" w:rsidP="00CF328A">
            <w:pPr>
              <w:ind w:left="0"/>
              <w:rPr>
                <w:b/>
                <w:bCs/>
              </w:rPr>
            </w:pPr>
            <w:r>
              <w:rPr>
                <w:b/>
                <w:bCs/>
              </w:rPr>
              <w:t xml:space="preserve">Column </w:t>
            </w:r>
          </w:p>
        </w:tc>
        <w:tc>
          <w:tcPr>
            <w:tcW w:w="5129" w:type="dxa"/>
            <w:shd w:val="clear" w:color="auto" w:fill="D9D9D9" w:themeFill="background1" w:themeFillShade="D9"/>
          </w:tcPr>
          <w:p w14:paraId="5AB184B3" w14:textId="77777777" w:rsidR="0097794A" w:rsidRDefault="0097794A" w:rsidP="00CF328A">
            <w:pPr>
              <w:ind w:left="0"/>
              <w:rPr>
                <w:b/>
                <w:bCs/>
              </w:rPr>
            </w:pPr>
            <w:r>
              <w:rPr>
                <w:b/>
                <w:bCs/>
              </w:rPr>
              <w:t>Description</w:t>
            </w:r>
          </w:p>
        </w:tc>
      </w:tr>
      <w:tr w:rsidR="0097794A" w14:paraId="76EE339A" w14:textId="77777777" w:rsidTr="00D64000">
        <w:trPr>
          <w:trHeight w:val="219"/>
        </w:trPr>
        <w:tc>
          <w:tcPr>
            <w:tcW w:w="2526" w:type="dxa"/>
          </w:tcPr>
          <w:p w14:paraId="1D0B09C7" w14:textId="11F4F6BF" w:rsidR="0097794A" w:rsidRPr="00602485" w:rsidRDefault="0097794A" w:rsidP="00CF328A">
            <w:pPr>
              <w:ind w:left="0"/>
              <w:rPr>
                <w:rFonts w:ascii="Consolas" w:hAnsi="Consolas"/>
              </w:rPr>
            </w:pPr>
            <w:r>
              <w:rPr>
                <w:rFonts w:ascii="Consolas" w:hAnsi="Consolas"/>
              </w:rPr>
              <w:t>ID</w:t>
            </w:r>
          </w:p>
        </w:tc>
        <w:tc>
          <w:tcPr>
            <w:tcW w:w="5129" w:type="dxa"/>
          </w:tcPr>
          <w:p w14:paraId="4B82E093" w14:textId="060E4C06" w:rsidR="0097794A" w:rsidRPr="005C7E80" w:rsidRDefault="0097794A" w:rsidP="00CF328A">
            <w:pPr>
              <w:ind w:left="0"/>
            </w:pPr>
            <w:r>
              <w:t>RTE bundle instance ID</w:t>
            </w:r>
            <w:r w:rsidR="00E96115">
              <w:t xml:space="preserve"> </w:t>
            </w:r>
            <w:r w:rsidR="00E96115">
              <w:br/>
            </w:r>
            <w:r w:rsidR="00E96115" w:rsidRPr="00E96115">
              <w:rPr>
                <w:sz w:val="16"/>
                <w:szCs w:val="16"/>
              </w:rPr>
              <w:t>(invisible in grid, but extracted in grid copy)</w:t>
            </w:r>
          </w:p>
        </w:tc>
      </w:tr>
      <w:tr w:rsidR="00E96115" w14:paraId="68524208" w14:textId="77777777" w:rsidTr="00D64000">
        <w:trPr>
          <w:trHeight w:val="219"/>
        </w:trPr>
        <w:tc>
          <w:tcPr>
            <w:tcW w:w="2526" w:type="dxa"/>
          </w:tcPr>
          <w:p w14:paraId="2E16A9F8" w14:textId="14F9CD12" w:rsidR="00E96115" w:rsidRDefault="00E96115" w:rsidP="00E96115">
            <w:pPr>
              <w:ind w:left="0"/>
              <w:rPr>
                <w:rFonts w:ascii="Consolas" w:hAnsi="Consolas"/>
              </w:rPr>
            </w:pPr>
            <w:r>
              <w:rPr>
                <w:rFonts w:ascii="Consolas" w:hAnsi="Consolas"/>
              </w:rPr>
              <w:t>START_DATE</w:t>
            </w:r>
          </w:p>
        </w:tc>
        <w:tc>
          <w:tcPr>
            <w:tcW w:w="5129" w:type="dxa"/>
          </w:tcPr>
          <w:p w14:paraId="36835B4C" w14:textId="4E3CF86A" w:rsidR="00E96115" w:rsidRDefault="00E96115" w:rsidP="00E96115">
            <w:pPr>
              <w:ind w:left="0"/>
            </w:pPr>
            <w:r>
              <w:t>RTE bundle start time</w:t>
            </w:r>
          </w:p>
        </w:tc>
      </w:tr>
      <w:tr w:rsidR="00E96115" w14:paraId="47DC05A9" w14:textId="77777777" w:rsidTr="00D64000">
        <w:trPr>
          <w:trHeight w:val="219"/>
        </w:trPr>
        <w:tc>
          <w:tcPr>
            <w:tcW w:w="2526" w:type="dxa"/>
          </w:tcPr>
          <w:p w14:paraId="36BC1B6D" w14:textId="1412E249" w:rsidR="00E96115" w:rsidRDefault="00E96115" w:rsidP="00E96115">
            <w:pPr>
              <w:ind w:left="0"/>
              <w:rPr>
                <w:rFonts w:ascii="Consolas" w:hAnsi="Consolas"/>
              </w:rPr>
            </w:pPr>
            <w:r>
              <w:rPr>
                <w:rFonts w:ascii="Consolas" w:hAnsi="Consolas"/>
              </w:rPr>
              <w:t>END_DATE</w:t>
            </w:r>
          </w:p>
        </w:tc>
        <w:tc>
          <w:tcPr>
            <w:tcW w:w="5129" w:type="dxa"/>
          </w:tcPr>
          <w:p w14:paraId="6974FB5D" w14:textId="337FD3F3" w:rsidR="00E96115" w:rsidRDefault="00E96115" w:rsidP="00E96115">
            <w:pPr>
              <w:ind w:left="0"/>
            </w:pPr>
            <w:r>
              <w:t>RTE bundle end time</w:t>
            </w:r>
          </w:p>
        </w:tc>
      </w:tr>
      <w:tr w:rsidR="00E96115" w14:paraId="2A8F2B31" w14:textId="77777777" w:rsidTr="00D64000">
        <w:trPr>
          <w:trHeight w:val="219"/>
        </w:trPr>
        <w:tc>
          <w:tcPr>
            <w:tcW w:w="2526" w:type="dxa"/>
          </w:tcPr>
          <w:p w14:paraId="757E6728" w14:textId="6919239B" w:rsidR="00E96115" w:rsidRPr="00602485" w:rsidRDefault="00E96115" w:rsidP="00E96115">
            <w:pPr>
              <w:ind w:left="0"/>
              <w:rPr>
                <w:rFonts w:ascii="Consolas" w:hAnsi="Consolas"/>
              </w:rPr>
            </w:pPr>
            <w:r>
              <w:rPr>
                <w:rFonts w:ascii="Consolas" w:hAnsi="Consolas"/>
              </w:rPr>
              <w:t>PRODUCT_ID</w:t>
            </w:r>
          </w:p>
        </w:tc>
        <w:tc>
          <w:tcPr>
            <w:tcW w:w="5129" w:type="dxa"/>
          </w:tcPr>
          <w:p w14:paraId="0D48526F" w14:textId="1D3E7222" w:rsidR="00E96115" w:rsidRPr="005C7E80" w:rsidRDefault="00E96115" w:rsidP="00E96115">
            <w:pPr>
              <w:ind w:left="0"/>
            </w:pPr>
            <w:r>
              <w:t>RTE bundle product id</w:t>
            </w:r>
          </w:p>
        </w:tc>
      </w:tr>
      <w:tr w:rsidR="00E96115" w14:paraId="4317A16D" w14:textId="77777777" w:rsidTr="00D64000">
        <w:trPr>
          <w:trHeight w:val="219"/>
        </w:trPr>
        <w:tc>
          <w:tcPr>
            <w:tcW w:w="2526" w:type="dxa"/>
          </w:tcPr>
          <w:p w14:paraId="5178B97C" w14:textId="603205AC" w:rsidR="00E96115" w:rsidRPr="00602485" w:rsidRDefault="00E96115" w:rsidP="00E96115">
            <w:pPr>
              <w:ind w:left="0"/>
              <w:rPr>
                <w:rFonts w:ascii="Consolas" w:hAnsi="Consolas"/>
              </w:rPr>
            </w:pPr>
            <w:r>
              <w:rPr>
                <w:rFonts w:ascii="Consolas" w:hAnsi="Consolas"/>
              </w:rPr>
              <w:t>CAMPAIGN_ID</w:t>
            </w:r>
          </w:p>
        </w:tc>
        <w:tc>
          <w:tcPr>
            <w:tcW w:w="5129" w:type="dxa"/>
          </w:tcPr>
          <w:p w14:paraId="1F70BD37" w14:textId="5D373671" w:rsidR="00E96115" w:rsidRPr="005C7E80" w:rsidRDefault="00E96115" w:rsidP="00E96115">
            <w:pPr>
              <w:ind w:left="0"/>
            </w:pPr>
            <w:r>
              <w:t>RTE bundle campaign id</w:t>
            </w:r>
          </w:p>
        </w:tc>
      </w:tr>
      <w:tr w:rsidR="00D64000" w14:paraId="68BBF9CE" w14:textId="77777777" w:rsidTr="00D64000">
        <w:trPr>
          <w:trHeight w:val="219"/>
        </w:trPr>
        <w:tc>
          <w:tcPr>
            <w:tcW w:w="2526" w:type="dxa"/>
          </w:tcPr>
          <w:p w14:paraId="1279471A" w14:textId="5F3A56DA" w:rsidR="00D64000" w:rsidRDefault="00D64000" w:rsidP="00D64000">
            <w:pPr>
              <w:ind w:left="0"/>
              <w:rPr>
                <w:rFonts w:ascii="Consolas" w:hAnsi="Consolas"/>
              </w:rPr>
            </w:pPr>
            <w:r>
              <w:rPr>
                <w:rFonts w:ascii="Consolas" w:hAnsi="Consolas"/>
              </w:rPr>
              <w:t>SOURCE_CHANNEL</w:t>
            </w:r>
          </w:p>
        </w:tc>
        <w:tc>
          <w:tcPr>
            <w:tcW w:w="5129" w:type="dxa"/>
          </w:tcPr>
          <w:p w14:paraId="51A958AE" w14:textId="5C22D9A9" w:rsidR="00D64000" w:rsidRDefault="00D64000" w:rsidP="00D64000">
            <w:pPr>
              <w:ind w:left="0"/>
            </w:pPr>
            <w:r>
              <w:t>RTE bundle source channel</w:t>
            </w:r>
          </w:p>
        </w:tc>
      </w:tr>
      <w:tr w:rsidR="00D64000" w14:paraId="2200F320" w14:textId="77777777" w:rsidTr="00D64000">
        <w:trPr>
          <w:trHeight w:val="219"/>
        </w:trPr>
        <w:tc>
          <w:tcPr>
            <w:tcW w:w="2526" w:type="dxa"/>
          </w:tcPr>
          <w:p w14:paraId="2414A506" w14:textId="40051AE3" w:rsidR="00D64000" w:rsidRDefault="00D64000" w:rsidP="00D64000">
            <w:pPr>
              <w:ind w:left="0"/>
              <w:rPr>
                <w:rFonts w:ascii="Consolas" w:hAnsi="Consolas"/>
              </w:rPr>
            </w:pPr>
            <w:r>
              <w:rPr>
                <w:rFonts w:ascii="Consolas" w:hAnsi="Consolas"/>
              </w:rPr>
              <w:t>DISCOUNT</w:t>
            </w:r>
          </w:p>
        </w:tc>
        <w:tc>
          <w:tcPr>
            <w:tcW w:w="5129" w:type="dxa"/>
          </w:tcPr>
          <w:p w14:paraId="470B9286" w14:textId="1EE53EEC" w:rsidR="00D64000" w:rsidRDefault="00D64000" w:rsidP="00D64000">
            <w:pPr>
              <w:ind w:left="0"/>
            </w:pPr>
            <w:r>
              <w:t>RTE bundle discount</w:t>
            </w:r>
          </w:p>
        </w:tc>
      </w:tr>
      <w:tr w:rsidR="00E96115" w14:paraId="79240079" w14:textId="77777777" w:rsidTr="00D64000">
        <w:trPr>
          <w:trHeight w:val="219"/>
        </w:trPr>
        <w:tc>
          <w:tcPr>
            <w:tcW w:w="2526" w:type="dxa"/>
          </w:tcPr>
          <w:p w14:paraId="6CFD7496" w14:textId="201B89AA" w:rsidR="00E96115" w:rsidRPr="00602485" w:rsidRDefault="00E96115" w:rsidP="00E96115">
            <w:pPr>
              <w:ind w:left="0"/>
              <w:rPr>
                <w:rFonts w:ascii="Consolas" w:hAnsi="Consolas"/>
              </w:rPr>
            </w:pPr>
            <w:r>
              <w:rPr>
                <w:rFonts w:ascii="Consolas" w:hAnsi="Consolas"/>
              </w:rPr>
              <w:t>PAID</w:t>
            </w:r>
          </w:p>
        </w:tc>
        <w:tc>
          <w:tcPr>
            <w:tcW w:w="5129" w:type="dxa"/>
          </w:tcPr>
          <w:p w14:paraId="78B7E11E" w14:textId="6178CA55" w:rsidR="00E96115" w:rsidRDefault="00E96115" w:rsidP="00E96115">
            <w:pPr>
              <w:ind w:left="0"/>
            </w:pPr>
            <w:r>
              <w:t>RTE bundle paid flag</w:t>
            </w:r>
          </w:p>
          <w:p w14:paraId="71D9BC0C" w14:textId="77777777" w:rsidR="00D64000" w:rsidRDefault="00D64000" w:rsidP="00E96115">
            <w:pPr>
              <w:ind w:left="0"/>
            </w:pPr>
          </w:p>
          <w:p w14:paraId="2EA6A84E" w14:textId="77777777" w:rsidR="00D64000" w:rsidRPr="00E0171A" w:rsidRDefault="00D64000" w:rsidP="00D64000">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64000" w:rsidRPr="00E0171A" w14:paraId="03C51AC6" w14:textId="77777777" w:rsidTr="00B037B5">
              <w:tc>
                <w:tcPr>
                  <w:tcW w:w="502" w:type="dxa"/>
                </w:tcPr>
                <w:p w14:paraId="48276895" w14:textId="77777777" w:rsidR="00D64000" w:rsidRPr="00E0171A" w:rsidRDefault="00D64000" w:rsidP="00D64000">
                  <w:pPr>
                    <w:ind w:left="0"/>
                    <w:jc w:val="center"/>
                  </w:pPr>
                  <w:r w:rsidRPr="00E0171A">
                    <w:rPr>
                      <w:noProof/>
                    </w:rPr>
                    <w:drawing>
                      <wp:inline distT="0" distB="0" distL="0" distR="0" wp14:anchorId="5AAD32C9" wp14:editId="41823AB0">
                        <wp:extent cx="150495" cy="150495"/>
                        <wp:effectExtent l="0" t="0" r="0" b="1905"/>
                        <wp:docPr id="865381914" name="Obrázek 8653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AE3E496" w14:textId="492C834C" w:rsidR="00D64000" w:rsidRPr="00E0171A" w:rsidRDefault="00D64000" w:rsidP="00D64000">
                  <w:pPr>
                    <w:ind w:left="0"/>
                    <w:rPr>
                      <w:sz w:val="18"/>
                      <w:szCs w:val="18"/>
                    </w:rPr>
                  </w:pPr>
                  <w:r>
                    <w:rPr>
                      <w:sz w:val="18"/>
                      <w:szCs w:val="18"/>
                    </w:rPr>
                    <w:t>Bundle is unpaid (</w:t>
                  </w:r>
                  <w:r w:rsidRPr="00D64000">
                    <w:rPr>
                      <w:rFonts w:ascii="Consolas" w:hAnsi="Consolas"/>
                      <w:sz w:val="18"/>
                      <w:szCs w:val="18"/>
                    </w:rPr>
                    <w:t>PAID &lt;&gt; Y</w:t>
                  </w:r>
                  <w:r>
                    <w:rPr>
                      <w:sz w:val="18"/>
                      <w:szCs w:val="18"/>
                    </w:rPr>
                    <w:t>)</w:t>
                  </w:r>
                </w:p>
              </w:tc>
            </w:tr>
            <w:tr w:rsidR="00D64000" w:rsidRPr="00E0171A" w14:paraId="55A3B88F" w14:textId="77777777" w:rsidTr="00B037B5">
              <w:tc>
                <w:tcPr>
                  <w:tcW w:w="502" w:type="dxa"/>
                </w:tcPr>
                <w:p w14:paraId="3BA0CDF6" w14:textId="77777777" w:rsidR="00D64000" w:rsidRPr="00E0171A" w:rsidRDefault="00D64000" w:rsidP="00D64000">
                  <w:pPr>
                    <w:ind w:left="0"/>
                    <w:jc w:val="center"/>
                    <w:rPr>
                      <w:noProof/>
                    </w:rPr>
                  </w:pPr>
                  <w:r w:rsidRPr="00E0171A">
                    <w:rPr>
                      <w:noProof/>
                    </w:rPr>
                    <w:drawing>
                      <wp:inline distT="0" distB="0" distL="0" distR="0" wp14:anchorId="3C123A78" wp14:editId="2259E0D7">
                        <wp:extent cx="150495" cy="150495"/>
                        <wp:effectExtent l="0" t="0" r="1905" b="1905"/>
                        <wp:docPr id="87223352" name="Obrázek 8722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230A1A67" w14:textId="4BB5CC0E" w:rsidR="00D64000" w:rsidRPr="00E0171A" w:rsidRDefault="00D64000" w:rsidP="00D64000">
                  <w:pPr>
                    <w:ind w:left="0"/>
                    <w:rPr>
                      <w:sz w:val="18"/>
                      <w:szCs w:val="18"/>
                    </w:rPr>
                  </w:pPr>
                  <w:r>
                    <w:rPr>
                      <w:sz w:val="18"/>
                      <w:szCs w:val="18"/>
                    </w:rPr>
                    <w:t>Bundle is paid (</w:t>
                  </w:r>
                  <w:r w:rsidRPr="00D64000">
                    <w:rPr>
                      <w:rFonts w:ascii="Consolas" w:hAnsi="Consolas"/>
                      <w:sz w:val="18"/>
                      <w:szCs w:val="18"/>
                    </w:rPr>
                    <w:t>PAID = Y</w:t>
                  </w:r>
                  <w:r>
                    <w:rPr>
                      <w:sz w:val="18"/>
                      <w:szCs w:val="18"/>
                    </w:rPr>
                    <w:t>)</w:t>
                  </w:r>
                </w:p>
              </w:tc>
            </w:tr>
          </w:tbl>
          <w:p w14:paraId="526EA104" w14:textId="37AE0735" w:rsidR="00D64000" w:rsidRPr="005C7E80" w:rsidRDefault="00D64000" w:rsidP="00E96115">
            <w:pPr>
              <w:ind w:left="0"/>
            </w:pPr>
            <w:r>
              <w:t>.</w:t>
            </w:r>
          </w:p>
        </w:tc>
      </w:tr>
      <w:tr w:rsidR="00D64000" w14:paraId="21D5F0AE" w14:textId="77777777" w:rsidTr="00D64000">
        <w:trPr>
          <w:trHeight w:val="219"/>
        </w:trPr>
        <w:tc>
          <w:tcPr>
            <w:tcW w:w="2526" w:type="dxa"/>
          </w:tcPr>
          <w:p w14:paraId="753322FB" w14:textId="26F4A7C2" w:rsidR="00D64000" w:rsidRPr="00602485" w:rsidRDefault="00D64000" w:rsidP="00D64000">
            <w:pPr>
              <w:ind w:left="0"/>
              <w:rPr>
                <w:rFonts w:ascii="Consolas" w:hAnsi="Consolas"/>
              </w:rPr>
            </w:pPr>
            <w:r>
              <w:rPr>
                <w:rFonts w:ascii="Consolas" w:hAnsi="Consolas"/>
              </w:rPr>
              <w:t>WARN_EXPIRATION_NOTIF</w:t>
            </w:r>
          </w:p>
        </w:tc>
        <w:tc>
          <w:tcPr>
            <w:tcW w:w="5129" w:type="dxa"/>
          </w:tcPr>
          <w:p w14:paraId="4DD6A973" w14:textId="346CC196" w:rsidR="00D64000" w:rsidRDefault="00D64000" w:rsidP="00D64000">
            <w:pPr>
              <w:ind w:left="0"/>
            </w:pPr>
            <w:r>
              <w:t>RTE bundle expiration warning notification flag</w:t>
            </w:r>
          </w:p>
          <w:p w14:paraId="3F2F7419" w14:textId="77777777" w:rsidR="00D64000" w:rsidRDefault="00D64000" w:rsidP="00D64000">
            <w:pPr>
              <w:ind w:left="0"/>
            </w:pPr>
          </w:p>
          <w:p w14:paraId="1A85BC53" w14:textId="77777777" w:rsidR="00D64000" w:rsidRPr="00E0171A" w:rsidRDefault="00D64000" w:rsidP="00D64000">
            <w:pPr>
              <w:ind w:left="0"/>
            </w:pPr>
            <w:r w:rsidRPr="00E0171A">
              <w:rPr>
                <w:b/>
                <w:bCs/>
                <w:sz w:val="18"/>
                <w:szCs w:val="18"/>
              </w:rPr>
              <w:t>Icon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02"/>
              <w:gridCol w:w="5847"/>
            </w:tblGrid>
            <w:tr w:rsidR="00D64000" w:rsidRPr="00E0171A" w14:paraId="0283CA97" w14:textId="77777777" w:rsidTr="00B037B5">
              <w:tc>
                <w:tcPr>
                  <w:tcW w:w="502" w:type="dxa"/>
                </w:tcPr>
                <w:p w14:paraId="17967C72" w14:textId="77777777" w:rsidR="00D64000" w:rsidRPr="00E0171A" w:rsidRDefault="00D64000" w:rsidP="00D64000">
                  <w:pPr>
                    <w:ind w:left="0"/>
                    <w:jc w:val="center"/>
                  </w:pPr>
                  <w:r w:rsidRPr="00E0171A">
                    <w:rPr>
                      <w:noProof/>
                    </w:rPr>
                    <w:drawing>
                      <wp:inline distT="0" distB="0" distL="0" distR="0" wp14:anchorId="05E59E5B" wp14:editId="54F8B38B">
                        <wp:extent cx="150495" cy="150495"/>
                        <wp:effectExtent l="0" t="0" r="0" b="1905"/>
                        <wp:docPr id="142216605" name="Obrázek 142216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Obrázek 146"/>
                                <pic:cNvPicPr>
                                  <a:picLocks noChangeAspect="1" noChangeArrowheads="1"/>
                                </pic:cNvPicPr>
                              </pic:nvPicPr>
                              <pic:blipFill>
                                <a:blip r:embed="rId213">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0330CF0D" w14:textId="61019564" w:rsidR="00D64000" w:rsidRPr="00E0171A" w:rsidRDefault="00D64000" w:rsidP="00D64000">
                  <w:pPr>
                    <w:ind w:left="0"/>
                    <w:rPr>
                      <w:sz w:val="18"/>
                      <w:szCs w:val="18"/>
                    </w:rPr>
                  </w:pPr>
                  <w:r>
                    <w:rPr>
                      <w:sz w:val="18"/>
                      <w:szCs w:val="18"/>
                    </w:rPr>
                    <w:t>Notification was not sent (</w:t>
                  </w:r>
                  <w:r>
                    <w:rPr>
                      <w:rFonts w:ascii="Consolas" w:hAnsi="Consolas"/>
                    </w:rPr>
                    <w:t>WARN_EXPIRATION_</w:t>
                  </w:r>
                  <w:r w:rsidRPr="00D64000">
                    <w:rPr>
                      <w:rFonts w:ascii="Consolas" w:hAnsi="Consolas"/>
                    </w:rPr>
                    <w:t>NOTIF</w:t>
                  </w:r>
                  <w:r w:rsidRPr="00D64000">
                    <w:rPr>
                      <w:rFonts w:ascii="Consolas" w:hAnsi="Consolas"/>
                      <w:sz w:val="18"/>
                      <w:szCs w:val="18"/>
                    </w:rPr>
                    <w:t xml:space="preserve"> &lt;&gt; Y</w:t>
                  </w:r>
                  <w:r>
                    <w:rPr>
                      <w:sz w:val="18"/>
                      <w:szCs w:val="18"/>
                    </w:rPr>
                    <w:t>)</w:t>
                  </w:r>
                </w:p>
              </w:tc>
            </w:tr>
            <w:tr w:rsidR="00D64000" w:rsidRPr="00E0171A" w14:paraId="4DCA845E" w14:textId="77777777" w:rsidTr="00B037B5">
              <w:tc>
                <w:tcPr>
                  <w:tcW w:w="502" w:type="dxa"/>
                </w:tcPr>
                <w:p w14:paraId="14FFC46C" w14:textId="77777777" w:rsidR="00D64000" w:rsidRPr="00E0171A" w:rsidRDefault="00D64000" w:rsidP="00D64000">
                  <w:pPr>
                    <w:ind w:left="0"/>
                    <w:jc w:val="center"/>
                    <w:rPr>
                      <w:noProof/>
                    </w:rPr>
                  </w:pPr>
                  <w:r w:rsidRPr="00E0171A">
                    <w:rPr>
                      <w:noProof/>
                    </w:rPr>
                    <w:drawing>
                      <wp:inline distT="0" distB="0" distL="0" distR="0" wp14:anchorId="640CB4F5" wp14:editId="5687168F">
                        <wp:extent cx="150495" cy="150495"/>
                        <wp:effectExtent l="0" t="0" r="1905" b="1905"/>
                        <wp:docPr id="1437781770" name="Obrázek 143778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Obrázek 147"/>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5847" w:type="dxa"/>
                </w:tcPr>
                <w:p w14:paraId="331F2B3D" w14:textId="5F47DF8D" w:rsidR="00D64000" w:rsidRPr="00E0171A" w:rsidRDefault="00D64000" w:rsidP="00D64000">
                  <w:pPr>
                    <w:ind w:left="0"/>
                    <w:rPr>
                      <w:sz w:val="18"/>
                      <w:szCs w:val="18"/>
                    </w:rPr>
                  </w:pPr>
                  <w:r>
                    <w:rPr>
                      <w:sz w:val="18"/>
                      <w:szCs w:val="18"/>
                    </w:rPr>
                    <w:t>Notification was sent (</w:t>
                  </w:r>
                  <w:r>
                    <w:rPr>
                      <w:rFonts w:ascii="Consolas" w:hAnsi="Consolas"/>
                    </w:rPr>
                    <w:t>WARN_EXPIRATION_NOTIF</w:t>
                  </w:r>
                  <w:r w:rsidRPr="00D64000">
                    <w:rPr>
                      <w:rFonts w:ascii="Consolas" w:hAnsi="Consolas"/>
                      <w:sz w:val="18"/>
                      <w:szCs w:val="18"/>
                    </w:rPr>
                    <w:t xml:space="preserve"> = Y</w:t>
                  </w:r>
                  <w:r>
                    <w:rPr>
                      <w:sz w:val="18"/>
                      <w:szCs w:val="18"/>
                    </w:rPr>
                    <w:t>)</w:t>
                  </w:r>
                </w:p>
              </w:tc>
            </w:tr>
          </w:tbl>
          <w:p w14:paraId="45D1EF4B" w14:textId="6D44DD2B" w:rsidR="00D64000" w:rsidRPr="005C7E80" w:rsidRDefault="00D64000" w:rsidP="00D64000">
            <w:pPr>
              <w:ind w:left="0"/>
            </w:pPr>
            <w:r>
              <w:t>.</w:t>
            </w:r>
          </w:p>
        </w:tc>
      </w:tr>
      <w:tr w:rsidR="00D64000" w14:paraId="38998FE0" w14:textId="77777777" w:rsidTr="00D64000">
        <w:trPr>
          <w:trHeight w:val="219"/>
        </w:trPr>
        <w:tc>
          <w:tcPr>
            <w:tcW w:w="2526" w:type="dxa"/>
          </w:tcPr>
          <w:p w14:paraId="277F1449" w14:textId="1301B5B9" w:rsidR="00D64000" w:rsidRPr="00602485" w:rsidRDefault="00D64000" w:rsidP="00D64000">
            <w:pPr>
              <w:ind w:left="0"/>
              <w:rPr>
                <w:rFonts w:ascii="Consolas" w:hAnsi="Consolas"/>
              </w:rPr>
            </w:pPr>
            <w:r>
              <w:rPr>
                <w:rFonts w:ascii="Consolas" w:hAnsi="Consolas"/>
              </w:rPr>
              <w:t>STATUS</w:t>
            </w:r>
          </w:p>
        </w:tc>
        <w:tc>
          <w:tcPr>
            <w:tcW w:w="5129" w:type="dxa"/>
          </w:tcPr>
          <w:p w14:paraId="5139FC86" w14:textId="6415B915" w:rsidR="00D64000" w:rsidRPr="005C7E80" w:rsidRDefault="00D64000" w:rsidP="00D64000">
            <w:pPr>
              <w:ind w:left="0"/>
            </w:pPr>
            <w:r>
              <w:t>RTE bundle status (</w:t>
            </w:r>
            <w:r w:rsidRPr="00D64000">
              <w:rPr>
                <w:rFonts w:ascii="Consolas" w:hAnsi="Consolas"/>
              </w:rPr>
              <w:t>PENDING/ACTIVE/TERMINATED</w:t>
            </w:r>
            <w:r>
              <w:t>)</w:t>
            </w:r>
          </w:p>
        </w:tc>
      </w:tr>
    </w:tbl>
    <w:p w14:paraId="76314D21" w14:textId="77777777" w:rsidR="0097794A" w:rsidRDefault="0097794A" w:rsidP="0097794A">
      <w:pPr>
        <w:ind w:left="0"/>
        <w:rPr>
          <w:b/>
          <w:bCs/>
          <w:sz w:val="18"/>
          <w:szCs w:val="18"/>
        </w:rPr>
      </w:pPr>
    </w:p>
    <w:p w14:paraId="0AFA4593" w14:textId="6EAAA066" w:rsidR="00E96115" w:rsidRPr="00E96115" w:rsidRDefault="00E96115" w:rsidP="00E96115">
      <w:pPr>
        <w:ind w:left="0"/>
        <w:rPr>
          <w:b/>
          <w:bCs/>
          <w:sz w:val="18"/>
          <w:szCs w:val="18"/>
          <w:u w:val="single"/>
        </w:rPr>
      </w:pPr>
      <w:r>
        <w:rPr>
          <w:b/>
          <w:bCs/>
          <w:sz w:val="18"/>
          <w:szCs w:val="18"/>
          <w:u w:val="single"/>
        </w:rPr>
        <w:t>CA Notes</w:t>
      </w:r>
      <w:r w:rsidRPr="00E96115">
        <w:rPr>
          <w:b/>
          <w:bCs/>
          <w:sz w:val="18"/>
          <w:szCs w:val="18"/>
          <w:u w:val="single"/>
        </w:rPr>
        <w:t xml:space="preserve"> Grid:</w:t>
      </w:r>
    </w:p>
    <w:p w14:paraId="3E4BC955" w14:textId="77777777" w:rsidR="00E96115" w:rsidRDefault="00E96115" w:rsidP="00E96115">
      <w:pPr>
        <w:ind w:left="0"/>
        <w:rPr>
          <w:b/>
          <w:bCs/>
          <w:sz w:val="18"/>
          <w:szCs w:val="18"/>
        </w:rPr>
      </w:pPr>
    </w:p>
    <w:p w14:paraId="7C778CCE" w14:textId="77777777" w:rsidR="00E96115" w:rsidRPr="00537DF2" w:rsidRDefault="00E96115" w:rsidP="00E96115">
      <w:pPr>
        <w:ind w:left="0"/>
        <w:rPr>
          <w:b/>
          <w:bCs/>
          <w:sz w:val="18"/>
          <w:szCs w:val="18"/>
        </w:rPr>
      </w:pPr>
      <w:r>
        <w:rPr>
          <w:b/>
          <w:bCs/>
          <w:sz w:val="18"/>
          <w:szCs w:val="18"/>
        </w:rPr>
        <w:t xml:space="preserve">Row </w:t>
      </w:r>
      <w:r w:rsidRPr="00537DF2">
        <w:rPr>
          <w:b/>
          <w:bCs/>
          <w:sz w:val="18"/>
          <w:szCs w:val="18"/>
        </w:rPr>
        <w:t>Color Legend:</w:t>
      </w:r>
    </w:p>
    <w:tbl>
      <w:tblPr>
        <w:tblStyle w:val="Mkatabulky"/>
        <w:tblW w:w="6349"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017"/>
        <w:gridCol w:w="5332"/>
      </w:tblGrid>
      <w:tr w:rsidR="00E96115" w:rsidRPr="00E0171A" w14:paraId="1E838DB7" w14:textId="77777777" w:rsidTr="00E40193">
        <w:tc>
          <w:tcPr>
            <w:tcW w:w="1017" w:type="dxa"/>
          </w:tcPr>
          <w:p w14:paraId="1161AD41" w14:textId="77777777" w:rsidR="00E96115" w:rsidRPr="00537DF2" w:rsidRDefault="00E96115" w:rsidP="00E40193">
            <w:pPr>
              <w:ind w:left="0"/>
              <w:jc w:val="center"/>
              <w:rPr>
                <w:noProof/>
                <w:color w:val="538135" w:themeColor="accent6" w:themeShade="BF"/>
              </w:rPr>
            </w:pPr>
            <w:r w:rsidRPr="005C7E80">
              <w:rPr>
                <w:noProof/>
                <w:color w:val="586F9F"/>
              </w:rPr>
              <w:t>BLUE</w:t>
            </w:r>
          </w:p>
        </w:tc>
        <w:tc>
          <w:tcPr>
            <w:tcW w:w="5332" w:type="dxa"/>
          </w:tcPr>
          <w:p w14:paraId="6B40582C" w14:textId="77777777" w:rsidR="00E96115" w:rsidRDefault="00E96115" w:rsidP="00E40193">
            <w:pPr>
              <w:ind w:left="0"/>
              <w:rPr>
                <w:sz w:val="18"/>
                <w:szCs w:val="18"/>
              </w:rPr>
            </w:pPr>
            <w:r>
              <w:rPr>
                <w:sz w:val="18"/>
                <w:szCs w:val="18"/>
              </w:rPr>
              <w:t>RTE bundle is pending (has future start date)</w:t>
            </w:r>
          </w:p>
        </w:tc>
      </w:tr>
      <w:tr w:rsidR="00E96115" w:rsidRPr="00E0171A" w14:paraId="3EAB09A1" w14:textId="77777777" w:rsidTr="00E40193">
        <w:tc>
          <w:tcPr>
            <w:tcW w:w="1017" w:type="dxa"/>
          </w:tcPr>
          <w:p w14:paraId="37E07787" w14:textId="77777777" w:rsidR="00E96115" w:rsidRPr="00E0171A" w:rsidRDefault="00E96115" w:rsidP="00E40193">
            <w:pPr>
              <w:ind w:left="0"/>
              <w:jc w:val="center"/>
            </w:pPr>
            <w:r w:rsidRPr="00537DF2">
              <w:rPr>
                <w:noProof/>
                <w:color w:val="538135" w:themeColor="accent6" w:themeShade="BF"/>
              </w:rPr>
              <w:t>GREEN</w:t>
            </w:r>
          </w:p>
        </w:tc>
        <w:tc>
          <w:tcPr>
            <w:tcW w:w="5332" w:type="dxa"/>
          </w:tcPr>
          <w:p w14:paraId="39564BE9" w14:textId="77777777" w:rsidR="00E96115" w:rsidRPr="00E0171A" w:rsidRDefault="00E96115" w:rsidP="00E40193">
            <w:pPr>
              <w:ind w:left="0"/>
              <w:rPr>
                <w:sz w:val="18"/>
                <w:szCs w:val="18"/>
              </w:rPr>
            </w:pPr>
            <w:r>
              <w:rPr>
                <w:sz w:val="18"/>
                <w:szCs w:val="18"/>
              </w:rPr>
              <w:t>RTE bundle is active (sysdate is between start date and end date)</w:t>
            </w:r>
          </w:p>
        </w:tc>
      </w:tr>
      <w:tr w:rsidR="00E96115" w:rsidRPr="00E0171A" w14:paraId="67E2DDA6" w14:textId="77777777" w:rsidTr="00E40193">
        <w:tc>
          <w:tcPr>
            <w:tcW w:w="1017" w:type="dxa"/>
          </w:tcPr>
          <w:p w14:paraId="429D331D" w14:textId="77777777" w:rsidR="00E96115" w:rsidRPr="00E0171A" w:rsidRDefault="00E96115" w:rsidP="00E40193">
            <w:pPr>
              <w:ind w:left="0"/>
              <w:jc w:val="center"/>
            </w:pPr>
            <w:r w:rsidRPr="00537DF2">
              <w:rPr>
                <w:noProof/>
                <w:color w:val="808080" w:themeColor="background1" w:themeShade="80"/>
              </w:rPr>
              <w:t>GRAY</w:t>
            </w:r>
          </w:p>
        </w:tc>
        <w:tc>
          <w:tcPr>
            <w:tcW w:w="5332" w:type="dxa"/>
          </w:tcPr>
          <w:p w14:paraId="23BEC045" w14:textId="77777777" w:rsidR="00E96115" w:rsidRPr="00E0171A" w:rsidRDefault="00E96115" w:rsidP="00E40193">
            <w:pPr>
              <w:ind w:left="0"/>
              <w:rPr>
                <w:sz w:val="18"/>
                <w:szCs w:val="18"/>
              </w:rPr>
            </w:pPr>
            <w:r>
              <w:rPr>
                <w:sz w:val="18"/>
                <w:szCs w:val="18"/>
              </w:rPr>
              <w:t>RTE bundle is inactive/terminated/expired</w:t>
            </w:r>
          </w:p>
        </w:tc>
      </w:tr>
    </w:tbl>
    <w:p w14:paraId="055E0732" w14:textId="77777777" w:rsidR="00E96115" w:rsidRDefault="00E96115" w:rsidP="00E96115">
      <w:pPr>
        <w:ind w:left="0"/>
      </w:pPr>
    </w:p>
    <w:p w14:paraId="0346AD22" w14:textId="77777777" w:rsidR="00E96115" w:rsidRDefault="00E96115" w:rsidP="00E96115">
      <w:pPr>
        <w:ind w:left="0"/>
        <w:rPr>
          <w:sz w:val="18"/>
          <w:szCs w:val="18"/>
        </w:rPr>
      </w:pPr>
      <w:r>
        <w:t>Following output columns are returned:</w:t>
      </w:r>
    </w:p>
    <w:p w14:paraId="496CAC05" w14:textId="77777777" w:rsidR="00E96115" w:rsidRDefault="00E96115" w:rsidP="00E96115">
      <w:pPr>
        <w:ind w:left="0"/>
        <w:rPr>
          <w:sz w:val="18"/>
          <w:szCs w:val="18"/>
        </w:rPr>
      </w:pPr>
    </w:p>
    <w:tbl>
      <w:tblPr>
        <w:tblStyle w:val="Mkatabulky"/>
        <w:tblW w:w="7655" w:type="dxa"/>
        <w:tblInd w:w="-5" w:type="dxa"/>
        <w:tblLook w:val="04A0" w:firstRow="1" w:lastRow="0" w:firstColumn="1" w:lastColumn="0" w:noHBand="0" w:noVBand="1"/>
      </w:tblPr>
      <w:tblGrid>
        <w:gridCol w:w="2127"/>
        <w:gridCol w:w="5528"/>
      </w:tblGrid>
      <w:tr w:rsidR="00E96115" w:rsidRPr="00DF00E8" w14:paraId="30DE9F81" w14:textId="77777777" w:rsidTr="00E40193">
        <w:trPr>
          <w:trHeight w:val="277"/>
        </w:trPr>
        <w:tc>
          <w:tcPr>
            <w:tcW w:w="2127" w:type="dxa"/>
            <w:shd w:val="clear" w:color="auto" w:fill="D9D9D9" w:themeFill="background1" w:themeFillShade="D9"/>
          </w:tcPr>
          <w:p w14:paraId="69101E46" w14:textId="77777777" w:rsidR="00E96115" w:rsidRPr="00DF00E8" w:rsidRDefault="00E96115" w:rsidP="00E40193">
            <w:pPr>
              <w:ind w:left="0"/>
              <w:rPr>
                <w:b/>
                <w:bCs/>
              </w:rPr>
            </w:pPr>
            <w:r>
              <w:rPr>
                <w:b/>
                <w:bCs/>
              </w:rPr>
              <w:t xml:space="preserve">Column </w:t>
            </w:r>
          </w:p>
        </w:tc>
        <w:tc>
          <w:tcPr>
            <w:tcW w:w="5528" w:type="dxa"/>
            <w:shd w:val="clear" w:color="auto" w:fill="D9D9D9" w:themeFill="background1" w:themeFillShade="D9"/>
          </w:tcPr>
          <w:p w14:paraId="2A6647D6" w14:textId="77777777" w:rsidR="00E96115" w:rsidRDefault="00E96115" w:rsidP="00E40193">
            <w:pPr>
              <w:ind w:left="0"/>
              <w:rPr>
                <w:b/>
                <w:bCs/>
              </w:rPr>
            </w:pPr>
            <w:r>
              <w:rPr>
                <w:b/>
                <w:bCs/>
              </w:rPr>
              <w:t>Description</w:t>
            </w:r>
          </w:p>
        </w:tc>
      </w:tr>
      <w:tr w:rsidR="00E96115" w14:paraId="4A29B60F" w14:textId="77777777" w:rsidTr="00E40193">
        <w:trPr>
          <w:trHeight w:val="219"/>
        </w:trPr>
        <w:tc>
          <w:tcPr>
            <w:tcW w:w="2127" w:type="dxa"/>
          </w:tcPr>
          <w:p w14:paraId="6799EBA2" w14:textId="3ADD2BE7" w:rsidR="00E96115" w:rsidRPr="00602485" w:rsidRDefault="00E96115" w:rsidP="00E40193">
            <w:pPr>
              <w:ind w:left="0"/>
              <w:rPr>
                <w:rFonts w:ascii="Consolas" w:hAnsi="Consolas"/>
              </w:rPr>
            </w:pPr>
            <w:r>
              <w:rPr>
                <w:rFonts w:ascii="Consolas" w:hAnsi="Consolas"/>
              </w:rPr>
              <w:t>CA</w:t>
            </w:r>
          </w:p>
        </w:tc>
        <w:tc>
          <w:tcPr>
            <w:tcW w:w="5528" w:type="dxa"/>
          </w:tcPr>
          <w:p w14:paraId="16F1828A" w14:textId="056D5259" w:rsidR="00E96115" w:rsidRPr="005C7E80" w:rsidRDefault="00E96115" w:rsidP="00E40193">
            <w:pPr>
              <w:ind w:left="0"/>
            </w:pPr>
            <w:r>
              <w:t>Customer Account number</w:t>
            </w:r>
            <w:r>
              <w:br/>
            </w:r>
            <w:r w:rsidRPr="00E96115">
              <w:rPr>
                <w:sz w:val="16"/>
                <w:szCs w:val="16"/>
              </w:rPr>
              <w:t>(invisible in grid, but extracted in grid copy)</w:t>
            </w:r>
          </w:p>
        </w:tc>
      </w:tr>
      <w:tr w:rsidR="00E96115" w14:paraId="685DBD39" w14:textId="77777777" w:rsidTr="00E40193">
        <w:trPr>
          <w:trHeight w:val="219"/>
        </w:trPr>
        <w:tc>
          <w:tcPr>
            <w:tcW w:w="2127" w:type="dxa"/>
          </w:tcPr>
          <w:p w14:paraId="3D3A33B1" w14:textId="36448A06" w:rsidR="00E96115" w:rsidRPr="00602485" w:rsidRDefault="00E96115" w:rsidP="00E40193">
            <w:pPr>
              <w:ind w:left="0"/>
              <w:rPr>
                <w:rFonts w:ascii="Consolas" w:hAnsi="Consolas"/>
              </w:rPr>
            </w:pPr>
            <w:r>
              <w:rPr>
                <w:rFonts w:ascii="Consolas" w:hAnsi="Consolas"/>
              </w:rPr>
              <w:t>CREATED_DT</w:t>
            </w:r>
          </w:p>
        </w:tc>
        <w:tc>
          <w:tcPr>
            <w:tcW w:w="5528" w:type="dxa"/>
          </w:tcPr>
          <w:p w14:paraId="7CDDE9C2" w14:textId="2CA156F2" w:rsidR="00E96115" w:rsidRPr="005C7E80" w:rsidRDefault="00E96115" w:rsidP="00E40193">
            <w:pPr>
              <w:ind w:left="0"/>
            </w:pPr>
            <w:r>
              <w:t>Siebel CA note date of insertion</w:t>
            </w:r>
          </w:p>
        </w:tc>
      </w:tr>
      <w:tr w:rsidR="00E96115" w14:paraId="06415AE6" w14:textId="77777777" w:rsidTr="00E40193">
        <w:trPr>
          <w:trHeight w:val="219"/>
        </w:trPr>
        <w:tc>
          <w:tcPr>
            <w:tcW w:w="2127" w:type="dxa"/>
          </w:tcPr>
          <w:p w14:paraId="6F311663" w14:textId="7B79BEF1" w:rsidR="00E96115" w:rsidRPr="00602485" w:rsidRDefault="00E96115" w:rsidP="00E40193">
            <w:pPr>
              <w:ind w:left="0"/>
              <w:rPr>
                <w:rFonts w:ascii="Consolas" w:hAnsi="Consolas"/>
              </w:rPr>
            </w:pPr>
            <w:r>
              <w:rPr>
                <w:rFonts w:ascii="Consolas" w:hAnsi="Consolas"/>
              </w:rPr>
              <w:t>CREATOR</w:t>
            </w:r>
          </w:p>
        </w:tc>
        <w:tc>
          <w:tcPr>
            <w:tcW w:w="5528" w:type="dxa"/>
          </w:tcPr>
          <w:p w14:paraId="4934B645" w14:textId="2081CF75" w:rsidR="00E96115" w:rsidRPr="005C7E80" w:rsidRDefault="00E96115" w:rsidP="00E40193">
            <w:pPr>
              <w:ind w:left="0"/>
            </w:pPr>
            <w:r>
              <w:t>Siebel CA note creator (login)</w:t>
            </w:r>
          </w:p>
        </w:tc>
      </w:tr>
      <w:tr w:rsidR="00E96115" w14:paraId="74032692" w14:textId="77777777" w:rsidTr="00E40193">
        <w:trPr>
          <w:trHeight w:val="219"/>
        </w:trPr>
        <w:tc>
          <w:tcPr>
            <w:tcW w:w="2127" w:type="dxa"/>
          </w:tcPr>
          <w:p w14:paraId="1448D744" w14:textId="1562100B" w:rsidR="00E96115" w:rsidRPr="00602485" w:rsidRDefault="00E96115" w:rsidP="00E40193">
            <w:pPr>
              <w:ind w:left="0"/>
              <w:rPr>
                <w:rFonts w:ascii="Consolas" w:hAnsi="Consolas"/>
              </w:rPr>
            </w:pPr>
            <w:r>
              <w:rPr>
                <w:rFonts w:ascii="Consolas" w:hAnsi="Consolas"/>
              </w:rPr>
              <w:t>TYPE</w:t>
            </w:r>
          </w:p>
        </w:tc>
        <w:tc>
          <w:tcPr>
            <w:tcW w:w="5528" w:type="dxa"/>
          </w:tcPr>
          <w:p w14:paraId="4976F789" w14:textId="769D677C" w:rsidR="00E96115" w:rsidRPr="005C7E80" w:rsidRDefault="00E96115" w:rsidP="00E40193">
            <w:pPr>
              <w:ind w:left="0"/>
            </w:pPr>
            <w:r>
              <w:t>Siebel CA note type</w:t>
            </w:r>
          </w:p>
        </w:tc>
      </w:tr>
      <w:tr w:rsidR="00E96115" w14:paraId="23D3357D" w14:textId="77777777" w:rsidTr="00E40193">
        <w:trPr>
          <w:trHeight w:val="219"/>
        </w:trPr>
        <w:tc>
          <w:tcPr>
            <w:tcW w:w="2127" w:type="dxa"/>
          </w:tcPr>
          <w:p w14:paraId="37EBAD25" w14:textId="57A581A1" w:rsidR="00E96115" w:rsidRPr="00602485" w:rsidRDefault="00E96115" w:rsidP="00E40193">
            <w:pPr>
              <w:ind w:left="0"/>
              <w:rPr>
                <w:rFonts w:ascii="Consolas" w:hAnsi="Consolas"/>
              </w:rPr>
            </w:pPr>
            <w:r>
              <w:rPr>
                <w:rFonts w:ascii="Consolas" w:hAnsi="Consolas"/>
              </w:rPr>
              <w:t>NOTE</w:t>
            </w:r>
          </w:p>
        </w:tc>
        <w:tc>
          <w:tcPr>
            <w:tcW w:w="5528" w:type="dxa"/>
          </w:tcPr>
          <w:p w14:paraId="675E32E4" w14:textId="170076C5" w:rsidR="00E96115" w:rsidRPr="005C7E80" w:rsidRDefault="00E96115" w:rsidP="00E40193">
            <w:pPr>
              <w:ind w:left="0"/>
            </w:pPr>
            <w:r>
              <w:t>Siebel CA note text</w:t>
            </w:r>
          </w:p>
        </w:tc>
      </w:tr>
    </w:tbl>
    <w:p w14:paraId="7D65AD42" w14:textId="77777777" w:rsidR="00E96115" w:rsidRDefault="00E96115" w:rsidP="0097794A">
      <w:pPr>
        <w:ind w:left="0"/>
        <w:rPr>
          <w:b/>
          <w:bCs/>
          <w:sz w:val="18"/>
          <w:szCs w:val="18"/>
        </w:rPr>
      </w:pPr>
    </w:p>
    <w:p w14:paraId="70A50136" w14:textId="77777777" w:rsidR="00E96115" w:rsidRDefault="00E96115" w:rsidP="0097794A">
      <w:pPr>
        <w:ind w:left="0"/>
        <w:rPr>
          <w:b/>
          <w:bCs/>
          <w:sz w:val="18"/>
          <w:szCs w:val="18"/>
        </w:rPr>
      </w:pPr>
    </w:p>
    <w:p w14:paraId="46235BC9" w14:textId="77777777" w:rsidR="0097794A" w:rsidRPr="0094046D" w:rsidRDefault="0097794A" w:rsidP="0097794A">
      <w:pPr>
        <w:pStyle w:val="Nadpis5"/>
      </w:pPr>
      <w:bookmarkStart w:id="619" w:name="_Toc222472351"/>
      <w:r w:rsidRPr="0094046D">
        <w:t xml:space="preserve">Process </w:t>
      </w:r>
      <w:r>
        <w:t>O</w:t>
      </w:r>
      <w:r w:rsidRPr="0094046D">
        <w:t>verview</w:t>
      </w:r>
      <w:bookmarkEnd w:id="619"/>
    </w:p>
    <w:p w14:paraId="55850157" w14:textId="77777777" w:rsidR="0097794A" w:rsidRPr="0094046D" w:rsidRDefault="0097794A" w:rsidP="0097794A">
      <w:pPr>
        <w:ind w:left="0"/>
        <w:rPr>
          <w:b/>
          <w:bCs/>
        </w:rPr>
      </w:pPr>
    </w:p>
    <w:p w14:paraId="6A913FD8" w14:textId="465DFE00" w:rsidR="0097794A" w:rsidRDefault="0097794A" w:rsidP="0097794A">
      <w:pPr>
        <w:ind w:left="0"/>
      </w:pPr>
      <w:r>
        <w:t xml:space="preserve">Following </w:t>
      </w:r>
      <w:r w:rsidR="0040101A">
        <w:t>RTE</w:t>
      </w:r>
      <w:r w:rsidRPr="0094046D">
        <w:t xml:space="preserve"> tables</w:t>
      </w:r>
      <w:r>
        <w:t xml:space="preserve"> are queried</w:t>
      </w:r>
      <w:r w:rsidRPr="0094046D">
        <w:t xml:space="preserve"> for </w:t>
      </w:r>
      <w:r w:rsidR="0040101A">
        <w:t>RTE</w:t>
      </w:r>
      <w:r>
        <w:t xml:space="preserve"> </w:t>
      </w:r>
      <w:r w:rsidR="0040101A">
        <w:t>bundle</w:t>
      </w:r>
      <w:r>
        <w:t xml:space="preserve"> </w:t>
      </w:r>
      <w:r w:rsidRPr="0094046D">
        <w:t xml:space="preserve">details of provided </w:t>
      </w:r>
      <w:r>
        <w:t>MSISDN:</w:t>
      </w:r>
    </w:p>
    <w:p w14:paraId="614B281E" w14:textId="2CD43874" w:rsidR="0097794A" w:rsidRDefault="0040101A" w:rsidP="0097794A">
      <w:pPr>
        <w:pStyle w:val="Odstavecseseznamem"/>
        <w:numPr>
          <w:ilvl w:val="0"/>
          <w:numId w:val="209"/>
        </w:numPr>
        <w:rPr>
          <w:rFonts w:ascii="Consolas" w:hAnsi="Consolas"/>
        </w:rPr>
      </w:pPr>
      <w:r>
        <w:rPr>
          <w:rFonts w:ascii="Consolas" w:hAnsi="Consolas"/>
        </w:rPr>
        <w:t>BMA_OWN.USAGE_NOBUNDLE</w:t>
      </w:r>
    </w:p>
    <w:p w14:paraId="772A365C" w14:textId="31C2221B" w:rsidR="00E96115" w:rsidRDefault="00E96115" w:rsidP="00E96115">
      <w:pPr>
        <w:ind w:left="0"/>
      </w:pPr>
      <w:r>
        <w:br/>
        <w:t>Following Siebel</w:t>
      </w:r>
      <w:r w:rsidRPr="0094046D">
        <w:t xml:space="preserve"> tables</w:t>
      </w:r>
      <w:r>
        <w:t xml:space="preserve"> are queried</w:t>
      </w:r>
      <w:r w:rsidRPr="0094046D">
        <w:t xml:space="preserve"> for </w:t>
      </w:r>
      <w:r>
        <w:t>CA Note attributes:</w:t>
      </w:r>
    </w:p>
    <w:p w14:paraId="29746EF8" w14:textId="1939D166" w:rsidR="00E96115" w:rsidRDefault="00E96115" w:rsidP="00E96115">
      <w:pPr>
        <w:pStyle w:val="Odstavecseseznamem"/>
        <w:numPr>
          <w:ilvl w:val="0"/>
          <w:numId w:val="209"/>
        </w:numPr>
        <w:rPr>
          <w:rFonts w:ascii="Consolas" w:hAnsi="Consolas"/>
        </w:rPr>
      </w:pPr>
      <w:r>
        <w:rPr>
          <w:rFonts w:ascii="Consolas" w:hAnsi="Consolas"/>
        </w:rPr>
        <w:t>SIEBEL.S_NOTE_ACCNT</w:t>
      </w:r>
    </w:p>
    <w:p w14:paraId="0A5A0194" w14:textId="6E04881E" w:rsidR="00E96115" w:rsidRDefault="00E96115" w:rsidP="00E96115">
      <w:pPr>
        <w:pStyle w:val="Odstavecseseznamem"/>
        <w:numPr>
          <w:ilvl w:val="0"/>
          <w:numId w:val="209"/>
        </w:numPr>
        <w:rPr>
          <w:rFonts w:ascii="Consolas" w:hAnsi="Consolas"/>
        </w:rPr>
      </w:pPr>
      <w:r>
        <w:rPr>
          <w:rFonts w:ascii="Consolas" w:hAnsi="Consolas"/>
        </w:rPr>
        <w:t>SIEBEL.S_ORG_EXT</w:t>
      </w:r>
    </w:p>
    <w:p w14:paraId="38DB3D9C" w14:textId="6A2CBC2D" w:rsidR="00E96115" w:rsidRPr="00E96115" w:rsidRDefault="00E96115" w:rsidP="00E96115">
      <w:pPr>
        <w:pStyle w:val="Odstavecseseznamem"/>
        <w:numPr>
          <w:ilvl w:val="0"/>
          <w:numId w:val="209"/>
        </w:numPr>
        <w:rPr>
          <w:rFonts w:ascii="Consolas" w:hAnsi="Consolas"/>
        </w:rPr>
      </w:pPr>
      <w:r>
        <w:rPr>
          <w:rFonts w:ascii="Consolas" w:hAnsi="Consolas"/>
        </w:rPr>
        <w:t>SIEBEL.S_USER</w:t>
      </w:r>
    </w:p>
    <w:p w14:paraId="5D14B5AB" w14:textId="77777777" w:rsidR="00E96115" w:rsidRPr="00E96115" w:rsidRDefault="00E96115" w:rsidP="00E96115">
      <w:pPr>
        <w:rPr>
          <w:rFonts w:ascii="Consolas" w:hAnsi="Consolas"/>
        </w:rPr>
      </w:pPr>
    </w:p>
    <w:p w14:paraId="662C4195" w14:textId="77777777" w:rsidR="0097794A" w:rsidRDefault="0097794A" w:rsidP="0097794A">
      <w:pPr>
        <w:ind w:left="0"/>
      </w:pPr>
    </w:p>
    <w:p w14:paraId="4ADCD814" w14:textId="77777777" w:rsidR="0097794A" w:rsidRPr="0094046D" w:rsidRDefault="0097794A" w:rsidP="0097794A">
      <w:pPr>
        <w:pStyle w:val="Nadpis5"/>
      </w:pPr>
      <w:bookmarkStart w:id="620" w:name="_Toc222472352"/>
      <w:r w:rsidRPr="0094046D">
        <w:t xml:space="preserve">Role </w:t>
      </w:r>
      <w:r>
        <w:t>D</w:t>
      </w:r>
      <w:r w:rsidRPr="0094046D">
        <w:t>ifferences</w:t>
      </w:r>
      <w:bookmarkEnd w:id="62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97794A" w:rsidRPr="0094046D" w14:paraId="00F36514" w14:textId="77777777" w:rsidTr="00CF328A">
        <w:trPr>
          <w:trHeight w:val="277"/>
        </w:trPr>
        <w:tc>
          <w:tcPr>
            <w:tcW w:w="3490" w:type="dxa"/>
            <w:shd w:val="clear" w:color="auto" w:fill="D9D9D9" w:themeFill="background1" w:themeFillShade="D9"/>
          </w:tcPr>
          <w:p w14:paraId="155A6723" w14:textId="77777777" w:rsidR="0097794A" w:rsidRPr="0094046D" w:rsidRDefault="0097794A" w:rsidP="00CF328A">
            <w:pPr>
              <w:ind w:left="0"/>
              <w:rPr>
                <w:b/>
                <w:bCs/>
              </w:rPr>
            </w:pPr>
            <w:r w:rsidRPr="0094046D">
              <w:rPr>
                <w:b/>
                <w:bCs/>
              </w:rPr>
              <w:t>Action / Role</w:t>
            </w:r>
          </w:p>
        </w:tc>
        <w:tc>
          <w:tcPr>
            <w:tcW w:w="1163" w:type="dxa"/>
            <w:shd w:val="clear" w:color="auto" w:fill="D9D9D9" w:themeFill="background1" w:themeFillShade="D9"/>
          </w:tcPr>
          <w:p w14:paraId="48336475" w14:textId="77777777" w:rsidR="0097794A" w:rsidRPr="0094046D" w:rsidRDefault="0097794A" w:rsidP="00CF328A">
            <w:pPr>
              <w:ind w:left="0"/>
              <w:jc w:val="center"/>
              <w:rPr>
                <w:b/>
                <w:bCs/>
              </w:rPr>
            </w:pPr>
            <w:r w:rsidRPr="0094046D">
              <w:rPr>
                <w:b/>
                <w:bCs/>
              </w:rPr>
              <w:t>ADMIN</w:t>
            </w:r>
          </w:p>
        </w:tc>
        <w:tc>
          <w:tcPr>
            <w:tcW w:w="1163" w:type="dxa"/>
            <w:shd w:val="clear" w:color="auto" w:fill="D9D9D9" w:themeFill="background1" w:themeFillShade="D9"/>
          </w:tcPr>
          <w:p w14:paraId="76A1C5ED" w14:textId="77777777" w:rsidR="0097794A" w:rsidRPr="0094046D" w:rsidRDefault="0097794A" w:rsidP="00CF328A">
            <w:pPr>
              <w:ind w:left="0"/>
              <w:jc w:val="center"/>
              <w:rPr>
                <w:b/>
                <w:bCs/>
              </w:rPr>
            </w:pPr>
            <w:r w:rsidRPr="0094046D">
              <w:rPr>
                <w:b/>
                <w:bCs/>
              </w:rPr>
              <w:t>LEAD</w:t>
            </w:r>
          </w:p>
        </w:tc>
        <w:tc>
          <w:tcPr>
            <w:tcW w:w="1180" w:type="dxa"/>
            <w:shd w:val="clear" w:color="auto" w:fill="D9D9D9" w:themeFill="background1" w:themeFillShade="D9"/>
          </w:tcPr>
          <w:p w14:paraId="373304BE" w14:textId="77777777" w:rsidR="0097794A" w:rsidRPr="0094046D" w:rsidRDefault="0097794A" w:rsidP="00CF328A">
            <w:pPr>
              <w:ind w:left="0"/>
              <w:jc w:val="center"/>
              <w:rPr>
                <w:b/>
                <w:bCs/>
              </w:rPr>
            </w:pPr>
            <w:r w:rsidRPr="0094046D">
              <w:rPr>
                <w:b/>
                <w:bCs/>
              </w:rPr>
              <w:t>TESTING-VF</w:t>
            </w:r>
          </w:p>
        </w:tc>
        <w:tc>
          <w:tcPr>
            <w:tcW w:w="1180" w:type="dxa"/>
            <w:shd w:val="clear" w:color="auto" w:fill="D9D9D9" w:themeFill="background1" w:themeFillShade="D9"/>
          </w:tcPr>
          <w:p w14:paraId="3B49B960" w14:textId="77777777" w:rsidR="0097794A" w:rsidRPr="0094046D" w:rsidRDefault="0097794A" w:rsidP="00CF328A">
            <w:pPr>
              <w:ind w:left="0"/>
              <w:jc w:val="center"/>
              <w:rPr>
                <w:b/>
                <w:bCs/>
              </w:rPr>
            </w:pPr>
            <w:r w:rsidRPr="0094046D">
              <w:rPr>
                <w:b/>
                <w:bCs/>
              </w:rPr>
              <w:t>TESTING-IBM</w:t>
            </w:r>
          </w:p>
        </w:tc>
        <w:tc>
          <w:tcPr>
            <w:tcW w:w="1180" w:type="dxa"/>
            <w:shd w:val="clear" w:color="auto" w:fill="D9D9D9" w:themeFill="background1" w:themeFillShade="D9"/>
          </w:tcPr>
          <w:p w14:paraId="1659753D" w14:textId="77777777" w:rsidR="0097794A" w:rsidRPr="0094046D" w:rsidRDefault="0097794A" w:rsidP="00CF328A">
            <w:pPr>
              <w:ind w:left="0"/>
              <w:jc w:val="center"/>
              <w:rPr>
                <w:b/>
                <w:bCs/>
              </w:rPr>
            </w:pPr>
            <w:r w:rsidRPr="0094046D">
              <w:rPr>
                <w:b/>
                <w:bCs/>
              </w:rPr>
              <w:t>TESTING-V2</w:t>
            </w:r>
          </w:p>
        </w:tc>
      </w:tr>
      <w:tr w:rsidR="0097794A" w14:paraId="4F7F3919" w14:textId="77777777" w:rsidTr="00CF328A">
        <w:trPr>
          <w:trHeight w:val="219"/>
        </w:trPr>
        <w:tc>
          <w:tcPr>
            <w:tcW w:w="3490" w:type="dxa"/>
          </w:tcPr>
          <w:p w14:paraId="1479616C" w14:textId="275627C8" w:rsidR="0097794A" w:rsidRPr="0094046D" w:rsidRDefault="0097794A" w:rsidP="00CF328A">
            <w:pPr>
              <w:ind w:left="0"/>
              <w:rPr>
                <w:b/>
                <w:bCs/>
              </w:rPr>
            </w:pPr>
            <w:r w:rsidRPr="0094046D">
              <w:rPr>
                <w:b/>
                <w:bCs/>
              </w:rPr>
              <w:t xml:space="preserve">Access to </w:t>
            </w:r>
            <w:r w:rsidR="0040101A">
              <w:rPr>
                <w:b/>
                <w:bCs/>
              </w:rPr>
              <w:t>R</w:t>
            </w:r>
            <w:r>
              <w:rPr>
                <w:b/>
                <w:bCs/>
              </w:rPr>
              <w:t xml:space="preserve">TE </w:t>
            </w:r>
            <w:r w:rsidR="0040101A">
              <w:rPr>
                <w:b/>
                <w:bCs/>
              </w:rPr>
              <w:t xml:space="preserve">Bundle </w:t>
            </w:r>
            <w:r>
              <w:rPr>
                <w:b/>
                <w:bCs/>
              </w:rPr>
              <w:t>Status</w:t>
            </w:r>
          </w:p>
        </w:tc>
        <w:tc>
          <w:tcPr>
            <w:tcW w:w="1163" w:type="dxa"/>
          </w:tcPr>
          <w:p w14:paraId="0F9B25B5" w14:textId="77777777" w:rsidR="0097794A" w:rsidRPr="0094046D" w:rsidRDefault="0097794A" w:rsidP="00CF328A">
            <w:pPr>
              <w:ind w:left="0"/>
              <w:jc w:val="center"/>
            </w:pPr>
            <w:r w:rsidRPr="0094046D">
              <w:t>Y</w:t>
            </w:r>
          </w:p>
        </w:tc>
        <w:tc>
          <w:tcPr>
            <w:tcW w:w="1163" w:type="dxa"/>
          </w:tcPr>
          <w:p w14:paraId="4E025BF2" w14:textId="77777777" w:rsidR="0097794A" w:rsidRPr="0094046D" w:rsidRDefault="0097794A" w:rsidP="00CF328A">
            <w:pPr>
              <w:ind w:left="0"/>
              <w:jc w:val="center"/>
            </w:pPr>
            <w:r w:rsidRPr="0094046D">
              <w:t>Y</w:t>
            </w:r>
          </w:p>
        </w:tc>
        <w:tc>
          <w:tcPr>
            <w:tcW w:w="1180" w:type="dxa"/>
          </w:tcPr>
          <w:p w14:paraId="4B8E242C" w14:textId="77777777" w:rsidR="0097794A" w:rsidRPr="00A03AD8" w:rsidRDefault="0097794A" w:rsidP="00CF328A">
            <w:pPr>
              <w:ind w:left="0"/>
              <w:jc w:val="center"/>
            </w:pPr>
            <w:r w:rsidRPr="00A03AD8">
              <w:t>N</w:t>
            </w:r>
          </w:p>
        </w:tc>
        <w:tc>
          <w:tcPr>
            <w:tcW w:w="1180" w:type="dxa"/>
          </w:tcPr>
          <w:p w14:paraId="270E98A2" w14:textId="77777777" w:rsidR="0097794A" w:rsidRPr="0094046D" w:rsidRDefault="0097794A" w:rsidP="00CF328A">
            <w:pPr>
              <w:ind w:left="0"/>
              <w:jc w:val="center"/>
            </w:pPr>
            <w:r w:rsidRPr="0094046D">
              <w:t>Y</w:t>
            </w:r>
          </w:p>
        </w:tc>
        <w:tc>
          <w:tcPr>
            <w:tcW w:w="1180" w:type="dxa"/>
          </w:tcPr>
          <w:p w14:paraId="760240DC" w14:textId="77777777" w:rsidR="0097794A" w:rsidRPr="00D771E3" w:rsidRDefault="0097794A" w:rsidP="00CF328A">
            <w:pPr>
              <w:ind w:left="0"/>
              <w:jc w:val="center"/>
            </w:pPr>
            <w:r w:rsidRPr="0094046D">
              <w:t>N</w:t>
            </w:r>
          </w:p>
        </w:tc>
      </w:tr>
    </w:tbl>
    <w:p w14:paraId="5EBE539D" w14:textId="77777777" w:rsidR="0097794A" w:rsidRDefault="0097794A" w:rsidP="0097794A">
      <w:pPr>
        <w:ind w:left="0"/>
        <w:rPr>
          <w:b/>
          <w:bCs/>
          <w:sz w:val="18"/>
          <w:szCs w:val="18"/>
        </w:rPr>
      </w:pPr>
    </w:p>
    <w:p w14:paraId="676B8E8D" w14:textId="07D2AF7A" w:rsidR="00D64000" w:rsidRDefault="00D64000" w:rsidP="00D64000">
      <w:pPr>
        <w:pStyle w:val="Nadpis5"/>
      </w:pPr>
      <w:bookmarkStart w:id="621" w:name="_Adding_RTE_Bundle"/>
      <w:bookmarkStart w:id="622" w:name="_Toc222472353"/>
      <w:bookmarkEnd w:id="621"/>
      <w:r>
        <w:t>Adding RTE Bundle</w:t>
      </w:r>
      <w:bookmarkEnd w:id="622"/>
    </w:p>
    <w:p w14:paraId="2448B28E" w14:textId="5E609E50" w:rsidR="00D64000" w:rsidRDefault="00D64000" w:rsidP="00D64000">
      <w:pPr>
        <w:ind w:left="0"/>
      </w:pPr>
      <w:r w:rsidRPr="00E02E02">
        <w:t xml:space="preserve">Press </w:t>
      </w:r>
      <w:r w:rsidR="00CA395A">
        <w:rPr>
          <w:b/>
          <w:bCs/>
          <w:noProof/>
          <w:sz w:val="18"/>
          <w:szCs w:val="18"/>
        </w:rPr>
        <w:drawing>
          <wp:inline distT="0" distB="0" distL="0" distR="0" wp14:anchorId="0AE75ABB" wp14:editId="7E123DA1">
            <wp:extent cx="152381" cy="152381"/>
            <wp:effectExtent l="0" t="0" r="635" b="635"/>
            <wp:docPr id="445419753" name="Obrázek 44541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7714" name="Obrázek 1369267714"/>
                    <pic:cNvPicPr/>
                  </pic:nvPicPr>
                  <pic:blipFill>
                    <a:blip r:embed="rId373">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CA395A">
        <w:t xml:space="preserve"> </w:t>
      </w:r>
      <w:r>
        <w:rPr>
          <w:b/>
          <w:bCs/>
          <w:sz w:val="18"/>
          <w:szCs w:val="18"/>
        </w:rPr>
        <w:t>Add Bundle</w:t>
      </w:r>
      <w:r>
        <w:t xml:space="preserve"> b</w:t>
      </w:r>
      <w:r w:rsidRPr="00E02E02">
        <w:t xml:space="preserve">utton </w:t>
      </w:r>
      <w:r>
        <w:t xml:space="preserve">to show </w:t>
      </w:r>
      <w:r w:rsidRPr="00D64000">
        <w:rPr>
          <w:b/>
          <w:bCs/>
        </w:rPr>
        <w:t>Activate RTE</w:t>
      </w:r>
      <w:r>
        <w:rPr>
          <w:b/>
          <w:bCs/>
        </w:rPr>
        <w:t xml:space="preserve"> Bundle</w:t>
      </w:r>
      <w:r>
        <w:t xml:space="preserve"> form. Select bundle from the </w:t>
      </w:r>
      <w:r w:rsidR="004F4C51">
        <w:t>drop-down</w:t>
      </w:r>
      <w:r>
        <w:t xml:space="preserve"> list</w:t>
      </w:r>
      <w:r w:rsidR="004F4C51">
        <w:t>, optionally provide campaign id and discount value,</w:t>
      </w:r>
      <w:r>
        <w:t xml:space="preserve"> and press Send to dispatch activation request to Tibco.</w:t>
      </w:r>
    </w:p>
    <w:p w14:paraId="64BC0D6E" w14:textId="77777777" w:rsidR="00D64000" w:rsidRDefault="00D64000" w:rsidP="00CA395A">
      <w:pPr>
        <w:ind w:left="0"/>
        <w:jc w:val="center"/>
        <w:rPr>
          <w:b/>
          <w:bCs/>
        </w:rPr>
      </w:pPr>
    </w:p>
    <w:p w14:paraId="6562F671" w14:textId="333D85C8" w:rsidR="00CA395A" w:rsidRDefault="004F4C51" w:rsidP="00CA395A">
      <w:pPr>
        <w:ind w:left="0"/>
        <w:jc w:val="center"/>
        <w:rPr>
          <w:b/>
          <w:bCs/>
        </w:rPr>
      </w:pPr>
      <w:r w:rsidRPr="004F4C51">
        <w:rPr>
          <w:b/>
          <w:bCs/>
          <w:noProof/>
        </w:rPr>
        <w:lastRenderedPageBreak/>
        <w:drawing>
          <wp:inline distT="0" distB="0" distL="0" distR="0" wp14:anchorId="5A421CD3" wp14:editId="283D5E52">
            <wp:extent cx="3753374" cy="3562847"/>
            <wp:effectExtent l="0" t="0" r="0" b="0"/>
            <wp:docPr id="1383155609" name="Obrázek 1" descr="Obsah obrázku text, elektronika, snímek obrazovky,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55609" name="Obrázek 1" descr="Obsah obrázku text, elektronika, snímek obrazovky, displej&#10;&#10;Obsah generovaný pomocí AI může být nesprávný."/>
                    <pic:cNvPicPr/>
                  </pic:nvPicPr>
                  <pic:blipFill>
                    <a:blip r:embed="rId376"/>
                    <a:stretch>
                      <a:fillRect/>
                    </a:stretch>
                  </pic:blipFill>
                  <pic:spPr>
                    <a:xfrm>
                      <a:off x="0" y="0"/>
                      <a:ext cx="3753374" cy="3562847"/>
                    </a:xfrm>
                    <a:prstGeom prst="rect">
                      <a:avLst/>
                    </a:prstGeom>
                  </pic:spPr>
                </pic:pic>
              </a:graphicData>
            </a:graphic>
          </wp:inline>
        </w:drawing>
      </w:r>
    </w:p>
    <w:p w14:paraId="0A8DC0D3" w14:textId="77777777" w:rsidR="00CA395A" w:rsidRDefault="00CA395A" w:rsidP="00CA395A">
      <w:pPr>
        <w:ind w:left="0"/>
      </w:pPr>
    </w:p>
    <w:p w14:paraId="7B2B1C2A" w14:textId="46857A19" w:rsidR="00CA395A" w:rsidRPr="00DD719C" w:rsidRDefault="00CA395A" w:rsidP="00CA395A">
      <w:pPr>
        <w:ind w:left="0"/>
        <w:jc w:val="center"/>
        <w:rPr>
          <w:i/>
          <w:iCs w:val="0"/>
          <w:sz w:val="18"/>
          <w:szCs w:val="18"/>
        </w:rPr>
      </w:pPr>
      <w:r>
        <w:rPr>
          <w:i/>
          <w:iCs w:val="0"/>
          <w:sz w:val="18"/>
          <w:szCs w:val="18"/>
        </w:rPr>
        <w:t>Activate RTE Bundle form</w:t>
      </w:r>
    </w:p>
    <w:p w14:paraId="422E700F" w14:textId="77777777" w:rsidR="00CA395A" w:rsidRDefault="00CA395A" w:rsidP="00CA395A">
      <w:pPr>
        <w:ind w:left="0"/>
        <w:jc w:val="center"/>
        <w:rPr>
          <w:b/>
          <w:bCs/>
        </w:rPr>
      </w:pPr>
    </w:p>
    <w:p w14:paraId="701AFB5B" w14:textId="77777777" w:rsidR="00D64000" w:rsidRDefault="00D64000" w:rsidP="00D64000">
      <w:pPr>
        <w:ind w:left="0"/>
        <w:rPr>
          <w:b/>
          <w:bCs/>
        </w:rPr>
      </w:pPr>
    </w:p>
    <w:p w14:paraId="1D4C8BDB" w14:textId="77777777" w:rsidR="00D64000" w:rsidRPr="00625B9E" w:rsidRDefault="00D64000" w:rsidP="00D64000">
      <w:pPr>
        <w:pStyle w:val="Nadpis6"/>
      </w:pPr>
      <w:bookmarkStart w:id="623" w:name="_Toc222472354"/>
      <w:r w:rsidRPr="00625B9E">
        <w:t xml:space="preserve">Process </w:t>
      </w:r>
      <w:r>
        <w:t>O</w:t>
      </w:r>
      <w:r w:rsidRPr="00625B9E">
        <w:t>verview</w:t>
      </w:r>
      <w:bookmarkEnd w:id="623"/>
    </w:p>
    <w:p w14:paraId="6CC74F79" w14:textId="3F896CB6" w:rsidR="00CA395A" w:rsidRDefault="00CA395A" w:rsidP="00CA395A">
      <w:pPr>
        <w:ind w:left="0"/>
      </w:pPr>
      <w:r>
        <w:t xml:space="preserve">RTEService SOAP operation </w:t>
      </w:r>
      <w:r>
        <w:rPr>
          <w:b/>
          <w:bCs/>
          <w:sz w:val="18"/>
          <w:szCs w:val="18"/>
        </w:rPr>
        <w:t>productActivation</w:t>
      </w:r>
      <w:r>
        <w:t xml:space="preserve"> will be triggered to provision the bundle with user-defined attributes.</w:t>
      </w:r>
    </w:p>
    <w:p w14:paraId="786ED803" w14:textId="74DA10E6" w:rsidR="00D64000" w:rsidRPr="0074249A" w:rsidRDefault="00D64000" w:rsidP="00CA395A">
      <w:pPr>
        <w:pStyle w:val="Odstavecseseznamem"/>
      </w:pPr>
    </w:p>
    <w:p w14:paraId="11858F1F" w14:textId="77777777" w:rsidR="00D64000" w:rsidRDefault="00D64000" w:rsidP="0097794A">
      <w:pPr>
        <w:ind w:left="0"/>
        <w:rPr>
          <w:b/>
          <w:bCs/>
          <w:sz w:val="18"/>
          <w:szCs w:val="18"/>
        </w:rPr>
      </w:pPr>
    </w:p>
    <w:p w14:paraId="12DC2D7B" w14:textId="77777777" w:rsidR="00D64000" w:rsidRDefault="00D64000" w:rsidP="0097794A">
      <w:pPr>
        <w:ind w:left="0"/>
        <w:rPr>
          <w:b/>
          <w:bCs/>
          <w:sz w:val="18"/>
          <w:szCs w:val="18"/>
        </w:rPr>
      </w:pPr>
    </w:p>
    <w:p w14:paraId="3DF57801" w14:textId="600969F5" w:rsidR="00AE5ADC" w:rsidRDefault="00AE5ADC" w:rsidP="00CD44D1">
      <w:pPr>
        <w:pStyle w:val="Nadpis3"/>
      </w:pPr>
      <w:bookmarkStart w:id="624" w:name="_Toc222472355"/>
      <w:r>
        <w:t>Instant Link</w:t>
      </w:r>
      <w:bookmarkEnd w:id="624"/>
    </w:p>
    <w:p w14:paraId="45C8A203" w14:textId="742E30CE" w:rsidR="00AE5ADC" w:rsidRDefault="00AE5ADC" w:rsidP="000A1322">
      <w:pPr>
        <w:pStyle w:val="Nadpis5"/>
      </w:pPr>
      <w:bookmarkStart w:id="625" w:name="_Toc222472356"/>
      <w:r>
        <w:t>Routing Status</w:t>
      </w:r>
      <w:bookmarkEnd w:id="625"/>
    </w:p>
    <w:p w14:paraId="74FAEF40" w14:textId="6313B6C6" w:rsidR="00B91F30" w:rsidRDefault="00B91F30" w:rsidP="00B91F3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InstantLink - Routing Status</w:t>
      </w:r>
      <w:r>
        <w:t xml:space="preserve"> from the main menu to open InstantLink Routing Status form displaying routing profiles and routing status for inventory items selected in the main grid. </w:t>
      </w:r>
    </w:p>
    <w:p w14:paraId="59B97072" w14:textId="77777777" w:rsidR="00B91F30" w:rsidRPr="003700E3" w:rsidRDefault="00B91F30" w:rsidP="00B91F30">
      <w:pPr>
        <w:ind w:left="0"/>
        <w:rPr>
          <w:lang w:val="cs-CZ"/>
        </w:rPr>
      </w:pPr>
    </w:p>
    <w:p w14:paraId="76D0C86B" w14:textId="77C356DC" w:rsidR="00F305E2" w:rsidRDefault="00F305E2" w:rsidP="00F305E2">
      <w:pPr>
        <w:pStyle w:val="Nadpis6"/>
      </w:pPr>
      <w:bookmarkStart w:id="626" w:name="_Toc222472357"/>
      <w:r>
        <w:t>Output Data</w:t>
      </w:r>
      <w:bookmarkEnd w:id="626"/>
    </w:p>
    <w:p w14:paraId="15B269FB" w14:textId="6C0AD66B" w:rsidR="00B91F30" w:rsidRPr="00340FA5" w:rsidRDefault="00B91F30" w:rsidP="00B91F30">
      <w:pPr>
        <w:ind w:left="0"/>
      </w:pPr>
      <w:r w:rsidRPr="00340FA5">
        <w:t>Following data sets are available to display:</w:t>
      </w:r>
    </w:p>
    <w:p w14:paraId="7898811F" w14:textId="77777777" w:rsidR="00B91F30" w:rsidRDefault="00B91F30" w:rsidP="00B91F30">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B91F30" w:rsidRPr="00DF00E8" w14:paraId="2BFD5ECC" w14:textId="77777777" w:rsidTr="00F7165E">
        <w:trPr>
          <w:trHeight w:val="701"/>
        </w:trPr>
        <w:tc>
          <w:tcPr>
            <w:tcW w:w="1656" w:type="dxa"/>
            <w:shd w:val="clear" w:color="auto" w:fill="D9D9D9" w:themeFill="background1" w:themeFillShade="D9"/>
          </w:tcPr>
          <w:p w14:paraId="0D9E7248" w14:textId="77777777" w:rsidR="00B91F30" w:rsidRPr="00DF00E8" w:rsidRDefault="00B91F30" w:rsidP="00F7165E">
            <w:pPr>
              <w:ind w:left="0"/>
              <w:rPr>
                <w:b/>
                <w:bCs/>
              </w:rPr>
            </w:pPr>
            <w:r>
              <w:rPr>
                <w:b/>
                <w:bCs/>
              </w:rPr>
              <w:t>Data Set</w:t>
            </w:r>
          </w:p>
        </w:tc>
        <w:tc>
          <w:tcPr>
            <w:tcW w:w="7700" w:type="dxa"/>
            <w:shd w:val="clear" w:color="auto" w:fill="D9D9D9" w:themeFill="background1" w:themeFillShade="D9"/>
          </w:tcPr>
          <w:p w14:paraId="1292FCEA" w14:textId="77777777" w:rsidR="00B91F30" w:rsidRPr="00DF00E8" w:rsidRDefault="00B91F30" w:rsidP="00F7165E">
            <w:pPr>
              <w:ind w:left="0"/>
              <w:rPr>
                <w:b/>
                <w:bCs/>
              </w:rPr>
            </w:pPr>
            <w:r w:rsidRPr="00DF00E8">
              <w:rPr>
                <w:b/>
                <w:bCs/>
              </w:rPr>
              <w:t>Description</w:t>
            </w:r>
          </w:p>
        </w:tc>
      </w:tr>
      <w:tr w:rsidR="00B91F30" w14:paraId="352484C0" w14:textId="77777777" w:rsidTr="00F7165E">
        <w:trPr>
          <w:trHeight w:val="219"/>
        </w:trPr>
        <w:tc>
          <w:tcPr>
            <w:tcW w:w="1656" w:type="dxa"/>
          </w:tcPr>
          <w:p w14:paraId="322A7E05" w14:textId="65A9A498" w:rsidR="00B91F30" w:rsidRPr="00B23995" w:rsidRDefault="00B91F30" w:rsidP="00F7165E">
            <w:pPr>
              <w:ind w:left="0"/>
              <w:rPr>
                <w:b/>
                <w:bCs/>
                <w:sz w:val="18"/>
                <w:szCs w:val="18"/>
              </w:rPr>
            </w:pPr>
            <w:r>
              <w:rPr>
                <w:b/>
                <w:bCs/>
                <w:sz w:val="18"/>
                <w:szCs w:val="18"/>
              </w:rPr>
              <w:t>Basic</w:t>
            </w:r>
          </w:p>
        </w:tc>
        <w:tc>
          <w:tcPr>
            <w:tcW w:w="7700" w:type="dxa"/>
          </w:tcPr>
          <w:p w14:paraId="23314B5A" w14:textId="36F5C748" w:rsidR="00B91F30" w:rsidRDefault="00B91F30" w:rsidP="00F7165E">
            <w:pPr>
              <w:ind w:left="0"/>
            </w:pPr>
            <w:r>
              <w:t>Generic routing profiles and states are displayed</w:t>
            </w:r>
          </w:p>
        </w:tc>
      </w:tr>
      <w:tr w:rsidR="00B91F30" w14:paraId="3DDC01DB" w14:textId="77777777" w:rsidTr="00F7165E">
        <w:trPr>
          <w:trHeight w:val="219"/>
        </w:trPr>
        <w:tc>
          <w:tcPr>
            <w:tcW w:w="1656" w:type="dxa"/>
          </w:tcPr>
          <w:p w14:paraId="55059769" w14:textId="3569F9FB" w:rsidR="00B91F30" w:rsidRPr="00B23995" w:rsidRDefault="00B91F30" w:rsidP="00F7165E">
            <w:pPr>
              <w:ind w:left="0"/>
              <w:rPr>
                <w:b/>
                <w:bCs/>
                <w:sz w:val="18"/>
                <w:szCs w:val="18"/>
              </w:rPr>
            </w:pPr>
            <w:r>
              <w:rPr>
                <w:b/>
                <w:bCs/>
                <w:sz w:val="18"/>
                <w:szCs w:val="18"/>
              </w:rPr>
              <w:t>Extended</w:t>
            </w:r>
          </w:p>
        </w:tc>
        <w:tc>
          <w:tcPr>
            <w:tcW w:w="7700" w:type="dxa"/>
          </w:tcPr>
          <w:p w14:paraId="528E72EE" w14:textId="4EF45554" w:rsidR="00B91F30" w:rsidRDefault="00B91F30" w:rsidP="00F7165E">
            <w:pPr>
              <w:ind w:left="0"/>
            </w:pPr>
            <w:r>
              <w:t>Every routed subscriber_id is displayed for each inventory item.</w:t>
            </w:r>
          </w:p>
        </w:tc>
      </w:tr>
    </w:tbl>
    <w:p w14:paraId="3C400FE4" w14:textId="77777777" w:rsidR="00B91F30" w:rsidRDefault="00B91F30" w:rsidP="00B91F30">
      <w:pPr>
        <w:ind w:left="0"/>
        <w:rPr>
          <w:b/>
          <w:bCs/>
          <w:sz w:val="18"/>
          <w:szCs w:val="18"/>
        </w:rPr>
      </w:pPr>
    </w:p>
    <w:p w14:paraId="00AE75CC" w14:textId="3F5399BC" w:rsidR="00B91F30" w:rsidRDefault="00B91F30" w:rsidP="00B91F30">
      <w:pPr>
        <w:ind w:left="0"/>
      </w:pPr>
      <w:r w:rsidRPr="00FF34D5">
        <w:t xml:space="preserve">Output columns vary per selected data set. Please refer to </w:t>
      </w:r>
      <w:r>
        <w:t>InstantLink</w:t>
      </w:r>
      <w:r w:rsidRPr="00FF34D5">
        <w:t xml:space="preserve"> system documentation for more details on the column values. </w:t>
      </w:r>
    </w:p>
    <w:p w14:paraId="7DBBF8EE" w14:textId="77777777" w:rsidR="00B91F30" w:rsidRDefault="00B91F30" w:rsidP="00A84190"/>
    <w:p w14:paraId="7A3BAF2D" w14:textId="7E48CA45" w:rsidR="00314314" w:rsidRPr="000053EB" w:rsidRDefault="00314314" w:rsidP="00EB084F">
      <w:pPr>
        <w:pStyle w:val="Nadpis6"/>
      </w:pPr>
      <w:bookmarkStart w:id="627" w:name="_Toc222472358"/>
      <w:r>
        <w:t>Data Set “Basic”</w:t>
      </w:r>
      <w:bookmarkEnd w:id="627"/>
    </w:p>
    <w:p w14:paraId="222CCE88" w14:textId="630B20A0" w:rsidR="00A84190" w:rsidRDefault="00314314" w:rsidP="00AE4E63">
      <w:pPr>
        <w:ind w:left="0"/>
      </w:pPr>
      <w:r>
        <w:lastRenderedPageBreak/>
        <w:t>Displays InstantLink routing profile associated to the inventory item and routing status validity from Phoenix perspective</w:t>
      </w:r>
      <w:r w:rsidR="00EF751F">
        <w:t xml:space="preserve"> (see below)</w:t>
      </w:r>
      <w:r w:rsidR="00F54275">
        <w:t xml:space="preserve">. </w:t>
      </w:r>
    </w:p>
    <w:p w14:paraId="51FFBF9D" w14:textId="29D1E9D3" w:rsidR="00AE4E63" w:rsidRDefault="00AE4E63" w:rsidP="00AE4E63">
      <w:pPr>
        <w:ind w:left="0"/>
      </w:pPr>
    </w:p>
    <w:p w14:paraId="7504012A" w14:textId="35ADAD55" w:rsidR="00AE4E63" w:rsidRDefault="00AE4E63" w:rsidP="00AE4E63">
      <w:pPr>
        <w:ind w:left="0"/>
        <w:jc w:val="center"/>
      </w:pPr>
      <w:r>
        <w:rPr>
          <w:noProof/>
        </w:rPr>
        <w:drawing>
          <wp:inline distT="0" distB="0" distL="0" distR="0" wp14:anchorId="62DF6022" wp14:editId="121D22C5">
            <wp:extent cx="5732145" cy="3343910"/>
            <wp:effectExtent l="0" t="0" r="1905" b="889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5732145" cy="3343910"/>
                    </a:xfrm>
                    <a:prstGeom prst="rect">
                      <a:avLst/>
                    </a:prstGeom>
                  </pic:spPr>
                </pic:pic>
              </a:graphicData>
            </a:graphic>
          </wp:inline>
        </w:drawing>
      </w:r>
    </w:p>
    <w:p w14:paraId="7F5A5770" w14:textId="35E34F22" w:rsidR="00314314" w:rsidRPr="00AE4E63" w:rsidRDefault="00AE4E63" w:rsidP="00AE4E63">
      <w:pPr>
        <w:jc w:val="center"/>
        <w:rPr>
          <w:i/>
          <w:iCs w:val="0"/>
          <w:sz w:val="18"/>
          <w:szCs w:val="18"/>
        </w:rPr>
      </w:pPr>
      <w:r w:rsidRPr="00AE4E63">
        <w:rPr>
          <w:i/>
          <w:iCs w:val="0"/>
          <w:sz w:val="18"/>
          <w:szCs w:val="18"/>
        </w:rPr>
        <w:t>InstantLink Routing Status form – data set “Basic”</w:t>
      </w:r>
    </w:p>
    <w:p w14:paraId="6669C000" w14:textId="587FA306" w:rsidR="005F633F" w:rsidRDefault="005F633F" w:rsidP="00A84190"/>
    <w:p w14:paraId="4C629852" w14:textId="64A334B3" w:rsidR="00F54275" w:rsidRDefault="00F54275" w:rsidP="00AE4E63">
      <w:pPr>
        <w:ind w:left="0"/>
      </w:pPr>
      <w:r>
        <w:t>Data are returned in rows as they were selected in the main grid i.e., MSISDN and IMSI that are on the same row in the main grid are also returned on the same row in the Status grid:</w:t>
      </w:r>
    </w:p>
    <w:p w14:paraId="5A33DFFF" w14:textId="77777777" w:rsidR="00F54275" w:rsidRDefault="00F54275" w:rsidP="00AE4E63">
      <w:pPr>
        <w:ind w:left="0"/>
      </w:pPr>
    </w:p>
    <w:p w14:paraId="2EB36D0A" w14:textId="7D7A5C4D" w:rsidR="00AE4E63" w:rsidRDefault="00AE4E63" w:rsidP="00AE4E63">
      <w:pPr>
        <w:ind w:left="0"/>
        <w:rPr>
          <w:sz w:val="18"/>
          <w:szCs w:val="18"/>
        </w:rPr>
      </w:pPr>
      <w:r>
        <w:t>Following output columns are returned:</w:t>
      </w:r>
    </w:p>
    <w:p w14:paraId="346AD6AD" w14:textId="77777777" w:rsidR="00AE4E63" w:rsidRDefault="00AE4E63" w:rsidP="00AE4E63">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AE4E63" w:rsidRPr="00DF00E8" w14:paraId="27D544BE" w14:textId="77777777" w:rsidTr="009A011A">
        <w:trPr>
          <w:trHeight w:val="277"/>
        </w:trPr>
        <w:tc>
          <w:tcPr>
            <w:tcW w:w="2552" w:type="dxa"/>
            <w:shd w:val="clear" w:color="auto" w:fill="D9D9D9" w:themeFill="background1" w:themeFillShade="D9"/>
          </w:tcPr>
          <w:p w14:paraId="01BA6D9D" w14:textId="77777777" w:rsidR="00AE4E63" w:rsidRPr="00DF00E8" w:rsidRDefault="00AE4E63" w:rsidP="00F7165E">
            <w:pPr>
              <w:ind w:left="0"/>
              <w:rPr>
                <w:b/>
                <w:bCs/>
              </w:rPr>
            </w:pPr>
            <w:r>
              <w:rPr>
                <w:b/>
                <w:bCs/>
              </w:rPr>
              <w:t xml:space="preserve">Column </w:t>
            </w:r>
          </w:p>
        </w:tc>
        <w:tc>
          <w:tcPr>
            <w:tcW w:w="6520" w:type="dxa"/>
            <w:shd w:val="clear" w:color="auto" w:fill="D9D9D9" w:themeFill="background1" w:themeFillShade="D9"/>
          </w:tcPr>
          <w:p w14:paraId="680BCD71" w14:textId="77777777" w:rsidR="00AE4E63" w:rsidRDefault="00AE4E63" w:rsidP="00F7165E">
            <w:pPr>
              <w:ind w:left="0"/>
              <w:rPr>
                <w:b/>
                <w:bCs/>
              </w:rPr>
            </w:pPr>
            <w:r>
              <w:rPr>
                <w:b/>
                <w:bCs/>
              </w:rPr>
              <w:t>Description</w:t>
            </w:r>
          </w:p>
        </w:tc>
      </w:tr>
      <w:tr w:rsidR="00AE4E63" w14:paraId="73828930" w14:textId="77777777" w:rsidTr="009A011A">
        <w:trPr>
          <w:trHeight w:val="219"/>
        </w:trPr>
        <w:tc>
          <w:tcPr>
            <w:tcW w:w="2552" w:type="dxa"/>
          </w:tcPr>
          <w:p w14:paraId="3BBAEB97" w14:textId="77777777" w:rsidR="00AE4E63" w:rsidRPr="00E81154" w:rsidRDefault="00AE4E63" w:rsidP="00F7165E">
            <w:pPr>
              <w:ind w:left="0"/>
              <w:rPr>
                <w:rFonts w:ascii="Consolas" w:hAnsi="Consolas"/>
              </w:rPr>
            </w:pPr>
            <w:r w:rsidRPr="00E81154">
              <w:rPr>
                <w:rFonts w:ascii="Consolas" w:hAnsi="Consolas"/>
              </w:rPr>
              <w:t>MSISDN</w:t>
            </w:r>
          </w:p>
        </w:tc>
        <w:tc>
          <w:tcPr>
            <w:tcW w:w="6520" w:type="dxa"/>
          </w:tcPr>
          <w:p w14:paraId="0CECCD09" w14:textId="319CAEB5" w:rsidR="00AE4E63" w:rsidRPr="002C0EFE" w:rsidRDefault="00AE4E63" w:rsidP="00F7165E">
            <w:pPr>
              <w:ind w:left="0"/>
            </w:pPr>
            <w:r w:rsidRPr="002C0EFE">
              <w:t>Input MSISDN.</w:t>
            </w:r>
          </w:p>
        </w:tc>
      </w:tr>
      <w:tr w:rsidR="00AE4E63" w14:paraId="585A79BB" w14:textId="77777777" w:rsidTr="009A011A">
        <w:trPr>
          <w:trHeight w:val="219"/>
        </w:trPr>
        <w:tc>
          <w:tcPr>
            <w:tcW w:w="2552" w:type="dxa"/>
          </w:tcPr>
          <w:p w14:paraId="71D5FC1B" w14:textId="7D5D5595" w:rsidR="00AE4E63" w:rsidRPr="00E81154" w:rsidRDefault="00AE4E63" w:rsidP="00F7165E">
            <w:pPr>
              <w:ind w:left="0"/>
              <w:rPr>
                <w:rFonts w:ascii="Consolas" w:hAnsi="Consolas"/>
              </w:rPr>
            </w:pPr>
            <w:r>
              <w:rPr>
                <w:rFonts w:ascii="Consolas" w:hAnsi="Consolas"/>
              </w:rPr>
              <w:t>MSISDN_STATUS</w:t>
            </w:r>
          </w:p>
        </w:tc>
        <w:tc>
          <w:tcPr>
            <w:tcW w:w="6520" w:type="dxa"/>
          </w:tcPr>
          <w:p w14:paraId="434EC469" w14:textId="77777777" w:rsidR="009A011A" w:rsidRDefault="00AE4E63" w:rsidP="009A011A">
            <w:pPr>
              <w:ind w:left="0"/>
            </w:pPr>
            <w:r>
              <w:t>Routing status of the MSISDN.</w:t>
            </w:r>
            <w:r w:rsidR="009A011A">
              <w:t xml:space="preserve"> One of the following values:</w:t>
            </w:r>
          </w:p>
          <w:p w14:paraId="3FD1CF9A" w14:textId="7BB31562" w:rsidR="009A011A" w:rsidRPr="00D84B09" w:rsidRDefault="009A011A" w:rsidP="009A68CF">
            <w:pPr>
              <w:pStyle w:val="Odstavecseseznamem"/>
              <w:numPr>
                <w:ilvl w:val="0"/>
                <w:numId w:val="13"/>
              </w:numPr>
              <w:ind w:left="216" w:hanging="216"/>
            </w:pPr>
            <w:r>
              <w:rPr>
                <w:b/>
                <w:bCs/>
              </w:rPr>
              <w:t xml:space="preserve">VALID: </w:t>
            </w:r>
            <w:r w:rsidR="006C1778">
              <w:t>Routing configuration is correct.</w:t>
            </w:r>
          </w:p>
          <w:p w14:paraId="6F163084" w14:textId="3D6A52D4" w:rsidR="009A011A" w:rsidRPr="00D84B09" w:rsidRDefault="009A011A" w:rsidP="009A68CF">
            <w:pPr>
              <w:pStyle w:val="Odstavecseseznamem"/>
              <w:numPr>
                <w:ilvl w:val="0"/>
                <w:numId w:val="13"/>
              </w:numPr>
              <w:ind w:left="216" w:hanging="216"/>
            </w:pPr>
            <w:r>
              <w:rPr>
                <w:b/>
                <w:bCs/>
              </w:rPr>
              <w:t xml:space="preserve">INVALID: </w:t>
            </w:r>
            <w:r w:rsidR="006C1778">
              <w:t>Routing configuration is incorrect.</w:t>
            </w:r>
          </w:p>
          <w:p w14:paraId="006A392C" w14:textId="77777777" w:rsidR="009A011A" w:rsidRDefault="009A011A" w:rsidP="009A68CF">
            <w:pPr>
              <w:pStyle w:val="Odstavecseseznamem"/>
              <w:numPr>
                <w:ilvl w:val="0"/>
                <w:numId w:val="13"/>
              </w:numPr>
              <w:ind w:left="216" w:hanging="216"/>
            </w:pPr>
            <w:r>
              <w:rPr>
                <w:b/>
                <w:bCs/>
              </w:rPr>
              <w:t xml:space="preserve">NOT FOUND: </w:t>
            </w:r>
            <w:r>
              <w:t>Routing profile was not found.</w:t>
            </w:r>
          </w:p>
          <w:p w14:paraId="393599CF" w14:textId="6A2309FB" w:rsidR="00F73914" w:rsidRPr="002C0EFE" w:rsidRDefault="00F73914" w:rsidP="009A68CF">
            <w:pPr>
              <w:pStyle w:val="Odstavecseseznamem"/>
              <w:numPr>
                <w:ilvl w:val="0"/>
                <w:numId w:val="13"/>
              </w:numPr>
              <w:ind w:left="216" w:hanging="216"/>
            </w:pPr>
            <w:r>
              <w:rPr>
                <w:b/>
                <w:bCs/>
              </w:rPr>
              <w:t>N/A:</w:t>
            </w:r>
            <w:r>
              <w:t xml:space="preserve"> MSISDN was not present on the selected row in the main grid.</w:t>
            </w:r>
          </w:p>
        </w:tc>
      </w:tr>
      <w:tr w:rsidR="00AE4E63" w14:paraId="58A40B94" w14:textId="77777777" w:rsidTr="009A011A">
        <w:trPr>
          <w:trHeight w:val="219"/>
        </w:trPr>
        <w:tc>
          <w:tcPr>
            <w:tcW w:w="2552" w:type="dxa"/>
          </w:tcPr>
          <w:p w14:paraId="21FCEB7A" w14:textId="791060F2" w:rsidR="00AE4E63" w:rsidRPr="00E81154" w:rsidRDefault="00AE4E63" w:rsidP="00F7165E">
            <w:pPr>
              <w:ind w:left="0"/>
              <w:rPr>
                <w:rFonts w:ascii="Consolas" w:hAnsi="Consolas"/>
              </w:rPr>
            </w:pPr>
            <w:r>
              <w:rPr>
                <w:rFonts w:ascii="Consolas" w:hAnsi="Consolas"/>
              </w:rPr>
              <w:t>MSISDN_PROFILE</w:t>
            </w:r>
          </w:p>
        </w:tc>
        <w:tc>
          <w:tcPr>
            <w:tcW w:w="6520" w:type="dxa"/>
          </w:tcPr>
          <w:p w14:paraId="19E74739" w14:textId="2449138C" w:rsidR="00AE4E63" w:rsidRPr="002C0EFE" w:rsidRDefault="00AE4E63" w:rsidP="00AE4E63">
            <w:pPr>
              <w:ind w:left="0"/>
            </w:pPr>
            <w:r>
              <w:t>Routing profile associated to the MSISDN.</w:t>
            </w:r>
          </w:p>
        </w:tc>
      </w:tr>
      <w:tr w:rsidR="00AE4E63" w14:paraId="67D52801" w14:textId="77777777" w:rsidTr="009A011A">
        <w:trPr>
          <w:trHeight w:val="219"/>
        </w:trPr>
        <w:tc>
          <w:tcPr>
            <w:tcW w:w="2552" w:type="dxa"/>
          </w:tcPr>
          <w:p w14:paraId="285D1D9C" w14:textId="69E7CCC2" w:rsidR="00AE4E63" w:rsidRPr="00E81154" w:rsidRDefault="00AE4E63" w:rsidP="00AE4E63">
            <w:pPr>
              <w:ind w:left="0"/>
              <w:rPr>
                <w:rFonts w:ascii="Consolas" w:hAnsi="Consolas"/>
              </w:rPr>
            </w:pPr>
            <w:r>
              <w:rPr>
                <w:rFonts w:ascii="Consolas" w:hAnsi="Consolas"/>
              </w:rPr>
              <w:t>IMSI</w:t>
            </w:r>
          </w:p>
        </w:tc>
        <w:tc>
          <w:tcPr>
            <w:tcW w:w="6520" w:type="dxa"/>
          </w:tcPr>
          <w:p w14:paraId="1745B248" w14:textId="050CC26A" w:rsidR="00AE4E63" w:rsidRPr="002C0EFE" w:rsidRDefault="00AE4E63" w:rsidP="00AE4E63">
            <w:pPr>
              <w:ind w:left="0"/>
            </w:pPr>
            <w:r w:rsidRPr="002C0EFE">
              <w:t xml:space="preserve">Input </w:t>
            </w:r>
            <w:r>
              <w:t>IMSI</w:t>
            </w:r>
            <w:r w:rsidRPr="002C0EFE">
              <w:t>.</w:t>
            </w:r>
          </w:p>
        </w:tc>
      </w:tr>
      <w:tr w:rsidR="00AE4E63" w14:paraId="65682226" w14:textId="77777777" w:rsidTr="009A011A">
        <w:trPr>
          <w:trHeight w:val="219"/>
        </w:trPr>
        <w:tc>
          <w:tcPr>
            <w:tcW w:w="2552" w:type="dxa"/>
          </w:tcPr>
          <w:p w14:paraId="776CA2E0" w14:textId="0625FE52" w:rsidR="00AE4E63" w:rsidRPr="00E81154" w:rsidRDefault="00AE4E63" w:rsidP="00AE4E63">
            <w:pPr>
              <w:ind w:left="0"/>
              <w:rPr>
                <w:rFonts w:ascii="Consolas" w:hAnsi="Consolas"/>
              </w:rPr>
            </w:pPr>
            <w:r>
              <w:rPr>
                <w:rFonts w:ascii="Consolas" w:hAnsi="Consolas"/>
              </w:rPr>
              <w:t>IMSI_STATUS</w:t>
            </w:r>
          </w:p>
        </w:tc>
        <w:tc>
          <w:tcPr>
            <w:tcW w:w="6520" w:type="dxa"/>
          </w:tcPr>
          <w:p w14:paraId="740FCBE6" w14:textId="77777777" w:rsidR="00AE4E63" w:rsidRDefault="00AE4E63" w:rsidP="00AE4E63">
            <w:pPr>
              <w:ind w:left="0"/>
            </w:pPr>
            <w:r>
              <w:t>Routing status of the IMSI.</w:t>
            </w:r>
          </w:p>
          <w:p w14:paraId="00FD6672" w14:textId="77777777" w:rsidR="006C1778" w:rsidRPr="00D84B09" w:rsidRDefault="006C1778" w:rsidP="009A68CF">
            <w:pPr>
              <w:pStyle w:val="Odstavecseseznamem"/>
              <w:numPr>
                <w:ilvl w:val="0"/>
                <w:numId w:val="13"/>
              </w:numPr>
              <w:ind w:left="216" w:hanging="216"/>
            </w:pPr>
            <w:r>
              <w:rPr>
                <w:b/>
                <w:bCs/>
              </w:rPr>
              <w:t xml:space="preserve">VALID: </w:t>
            </w:r>
            <w:r>
              <w:t>Routing configuration is correct.</w:t>
            </w:r>
          </w:p>
          <w:p w14:paraId="144FD22C" w14:textId="77777777" w:rsidR="006C1778" w:rsidRPr="00D84B09" w:rsidRDefault="006C1778" w:rsidP="009A68CF">
            <w:pPr>
              <w:pStyle w:val="Odstavecseseznamem"/>
              <w:numPr>
                <w:ilvl w:val="0"/>
                <w:numId w:val="13"/>
              </w:numPr>
              <w:ind w:left="216" w:hanging="216"/>
            </w:pPr>
            <w:r>
              <w:rPr>
                <w:b/>
                <w:bCs/>
              </w:rPr>
              <w:t xml:space="preserve">INVALID: </w:t>
            </w:r>
            <w:r>
              <w:t>Routing configuration is incorrect.</w:t>
            </w:r>
          </w:p>
          <w:p w14:paraId="422BD21D" w14:textId="77777777" w:rsidR="00B0545A" w:rsidRDefault="00B0545A" w:rsidP="009A68CF">
            <w:pPr>
              <w:pStyle w:val="Odstavecseseznamem"/>
              <w:numPr>
                <w:ilvl w:val="0"/>
                <w:numId w:val="13"/>
              </w:numPr>
              <w:ind w:left="216" w:hanging="216"/>
            </w:pPr>
            <w:r>
              <w:rPr>
                <w:b/>
                <w:bCs/>
              </w:rPr>
              <w:t xml:space="preserve">NOT FOUND: </w:t>
            </w:r>
            <w:r>
              <w:t>Routing profile was not found.</w:t>
            </w:r>
          </w:p>
          <w:p w14:paraId="6888DBE0" w14:textId="3771D028" w:rsidR="00F73914" w:rsidRPr="002C0EFE" w:rsidRDefault="00F73914" w:rsidP="009A68CF">
            <w:pPr>
              <w:pStyle w:val="Odstavecseseznamem"/>
              <w:numPr>
                <w:ilvl w:val="0"/>
                <w:numId w:val="13"/>
              </w:numPr>
              <w:ind w:left="216" w:hanging="216"/>
            </w:pPr>
            <w:r>
              <w:rPr>
                <w:b/>
                <w:bCs/>
              </w:rPr>
              <w:t>N/A:</w:t>
            </w:r>
            <w:r>
              <w:t xml:space="preserve"> IMSI was not present on the selected row in the main grid.</w:t>
            </w:r>
          </w:p>
        </w:tc>
      </w:tr>
      <w:tr w:rsidR="00AE4E63" w14:paraId="175B1FE9" w14:textId="77777777" w:rsidTr="009A011A">
        <w:trPr>
          <w:trHeight w:val="219"/>
        </w:trPr>
        <w:tc>
          <w:tcPr>
            <w:tcW w:w="2552" w:type="dxa"/>
          </w:tcPr>
          <w:p w14:paraId="7085DF4B" w14:textId="2D904AF4" w:rsidR="00AE4E63" w:rsidRDefault="00AE4E63" w:rsidP="00AE4E63">
            <w:pPr>
              <w:ind w:left="0"/>
              <w:rPr>
                <w:rFonts w:ascii="Consolas" w:hAnsi="Consolas"/>
              </w:rPr>
            </w:pPr>
            <w:r>
              <w:rPr>
                <w:rFonts w:ascii="Consolas" w:hAnsi="Consolas"/>
              </w:rPr>
              <w:t>IMSI_PROFILE</w:t>
            </w:r>
          </w:p>
        </w:tc>
        <w:tc>
          <w:tcPr>
            <w:tcW w:w="6520" w:type="dxa"/>
          </w:tcPr>
          <w:p w14:paraId="5AD4234D" w14:textId="45FDAD5E" w:rsidR="00AE4E63" w:rsidRDefault="00AE4E63" w:rsidP="00AE4E63">
            <w:pPr>
              <w:ind w:left="0"/>
            </w:pPr>
            <w:r>
              <w:t>Routing profile associated to the IMSI.</w:t>
            </w:r>
          </w:p>
        </w:tc>
      </w:tr>
    </w:tbl>
    <w:p w14:paraId="15E13261" w14:textId="5D275BD0" w:rsidR="00AE4E63" w:rsidRDefault="00AE4E63" w:rsidP="00A84190"/>
    <w:p w14:paraId="49FA2EB3" w14:textId="25ECA396" w:rsidR="000E4BC7" w:rsidRDefault="008F7FAB" w:rsidP="000E4BC7">
      <w:pPr>
        <w:ind w:left="0"/>
      </w:pPr>
      <w:r>
        <w:t xml:space="preserve">Routing configuration is considered </w:t>
      </w:r>
      <w:r w:rsidRPr="008F7FAB">
        <w:rPr>
          <w:rFonts w:ascii="Consolas" w:hAnsi="Consolas"/>
        </w:rPr>
        <w:t>VALID</w:t>
      </w:r>
      <w:r>
        <w:t xml:space="preserve"> </w:t>
      </w:r>
      <w:r w:rsidR="00371485">
        <w:t xml:space="preserve">for </w:t>
      </w:r>
      <w:r w:rsidR="00371485" w:rsidRPr="00371485">
        <w:rPr>
          <w:rFonts w:ascii="Consolas" w:hAnsi="Consolas"/>
        </w:rPr>
        <w:t>LIVE</w:t>
      </w:r>
      <w:r w:rsidR="00371485">
        <w:t xml:space="preserve"> routing profile </w:t>
      </w:r>
      <w:r>
        <w:t>if following conditions are met</w:t>
      </w:r>
      <w:r w:rsidR="00371485">
        <w:t>:</w:t>
      </w:r>
    </w:p>
    <w:p w14:paraId="024C74B5" w14:textId="77777777" w:rsidR="00371485" w:rsidRDefault="00371485" w:rsidP="000E4BC7">
      <w:pPr>
        <w:ind w:left="0"/>
      </w:pPr>
    </w:p>
    <w:tbl>
      <w:tblPr>
        <w:tblStyle w:val="Mkatabulky"/>
        <w:tblW w:w="9072" w:type="dxa"/>
        <w:tblInd w:w="-5" w:type="dxa"/>
        <w:tblLook w:val="04A0" w:firstRow="1" w:lastRow="0" w:firstColumn="1" w:lastColumn="0" w:noHBand="0" w:noVBand="1"/>
      </w:tblPr>
      <w:tblGrid>
        <w:gridCol w:w="2127"/>
        <w:gridCol w:w="6945"/>
      </w:tblGrid>
      <w:tr w:rsidR="008478DB" w14:paraId="3B17302D" w14:textId="77777777" w:rsidTr="00F7585D">
        <w:trPr>
          <w:trHeight w:val="277"/>
        </w:trPr>
        <w:tc>
          <w:tcPr>
            <w:tcW w:w="2127" w:type="dxa"/>
            <w:shd w:val="clear" w:color="auto" w:fill="D9D9D9" w:themeFill="background1" w:themeFillShade="D9"/>
          </w:tcPr>
          <w:p w14:paraId="24CD7387" w14:textId="1C48E02A" w:rsidR="008478DB" w:rsidRPr="00DF00E8" w:rsidRDefault="00371485" w:rsidP="00F7165E">
            <w:pPr>
              <w:ind w:left="0"/>
              <w:rPr>
                <w:b/>
                <w:bCs/>
              </w:rPr>
            </w:pPr>
            <w:r>
              <w:rPr>
                <w:b/>
                <w:bCs/>
              </w:rPr>
              <w:t>Inventory Type</w:t>
            </w:r>
          </w:p>
        </w:tc>
        <w:tc>
          <w:tcPr>
            <w:tcW w:w="6945" w:type="dxa"/>
            <w:shd w:val="clear" w:color="auto" w:fill="D9D9D9" w:themeFill="background1" w:themeFillShade="D9"/>
          </w:tcPr>
          <w:p w14:paraId="78D5BF42" w14:textId="77777777" w:rsidR="008478DB" w:rsidRDefault="008478DB" w:rsidP="00F7165E">
            <w:pPr>
              <w:ind w:left="0"/>
              <w:rPr>
                <w:b/>
                <w:bCs/>
              </w:rPr>
            </w:pPr>
            <w:r>
              <w:rPr>
                <w:b/>
                <w:bCs/>
              </w:rPr>
              <w:t>Routing Conditions</w:t>
            </w:r>
          </w:p>
        </w:tc>
      </w:tr>
      <w:tr w:rsidR="008478DB" w:rsidRPr="002C0EFE" w14:paraId="0BA36141" w14:textId="77777777" w:rsidTr="00F7585D">
        <w:trPr>
          <w:trHeight w:val="219"/>
        </w:trPr>
        <w:tc>
          <w:tcPr>
            <w:tcW w:w="2127" w:type="dxa"/>
          </w:tcPr>
          <w:p w14:paraId="03A00917" w14:textId="22862A4F" w:rsidR="008478DB" w:rsidRPr="00E81154" w:rsidRDefault="008478DB" w:rsidP="00F7165E">
            <w:pPr>
              <w:ind w:left="0"/>
              <w:rPr>
                <w:rFonts w:ascii="Consolas" w:hAnsi="Consolas"/>
              </w:rPr>
            </w:pPr>
            <w:r>
              <w:rPr>
                <w:rFonts w:ascii="Consolas" w:hAnsi="Consolas"/>
              </w:rPr>
              <w:t>LIVE</w:t>
            </w:r>
            <w:r w:rsidR="00A95CFA">
              <w:rPr>
                <w:rFonts w:ascii="Consolas" w:hAnsi="Consolas"/>
              </w:rPr>
              <w:t xml:space="preserve"> MSISDN</w:t>
            </w:r>
            <w:r w:rsidR="006C382A">
              <w:rPr>
                <w:rFonts w:ascii="Consolas" w:hAnsi="Consolas"/>
              </w:rPr>
              <w:t>/ISDN</w:t>
            </w:r>
          </w:p>
        </w:tc>
        <w:tc>
          <w:tcPr>
            <w:tcW w:w="6945" w:type="dxa"/>
          </w:tcPr>
          <w:p w14:paraId="106E5095" w14:textId="46DB3E83" w:rsidR="008478DB" w:rsidRPr="008478DB" w:rsidRDefault="00E164E4" w:rsidP="008478DB">
            <w:pPr>
              <w:ind w:left="0"/>
            </w:pPr>
            <w:r>
              <w:t>All of the following formats of the inventory item are routed</w:t>
            </w:r>
            <w:r w:rsidR="008478DB">
              <w:t xml:space="preserve">: </w:t>
            </w:r>
          </w:p>
          <w:p w14:paraId="14E10FB2" w14:textId="54AA5D30" w:rsidR="008478DB" w:rsidRPr="008478DB"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p>
          <w:p w14:paraId="6A156007" w14:textId="316673CF" w:rsidR="008478DB" w:rsidRPr="008478DB" w:rsidRDefault="00F7585D" w:rsidP="009A68CF">
            <w:pPr>
              <w:pStyle w:val="Odstavecseseznamem"/>
              <w:numPr>
                <w:ilvl w:val="0"/>
                <w:numId w:val="13"/>
              </w:numPr>
              <w:ind w:left="216" w:hanging="216"/>
            </w:pPr>
            <w:r>
              <w:rPr>
                <w:rFonts w:ascii="Consolas" w:hAnsi="Consolas"/>
              </w:rPr>
              <w:t>nnnnnnnnn</w:t>
            </w:r>
            <w:r w:rsidR="008478DB" w:rsidRPr="008478DB">
              <w:rPr>
                <w:rFonts w:ascii="Consolas" w:hAnsi="Consolas"/>
              </w:rPr>
              <w:t xml:space="preserve"> </w:t>
            </w:r>
            <w:r w:rsidR="008478DB" w:rsidRPr="008478DB">
              <w:t>(without 420 prefix)</w:t>
            </w:r>
          </w:p>
          <w:p w14:paraId="48D8AD4F" w14:textId="40C83318" w:rsidR="008478DB" w:rsidRPr="008478DB"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r w:rsidRPr="008478DB">
              <w:rPr>
                <w:rFonts w:ascii="Consolas" w:hAnsi="Consolas"/>
              </w:rPr>
              <w:t>@</w:t>
            </w:r>
            <w:r w:rsidR="00437333">
              <w:rPr>
                <w:rFonts w:ascii="Consolas" w:hAnsi="Consolas"/>
              </w:rPr>
              <w:t>&lt;IMS_SUFFIX_V4&gt;</w:t>
            </w:r>
          </w:p>
          <w:p w14:paraId="63447E7A" w14:textId="77777777" w:rsidR="00437333" w:rsidRPr="00437333" w:rsidRDefault="008478DB" w:rsidP="009A68CF">
            <w:pPr>
              <w:pStyle w:val="Odstavecseseznamem"/>
              <w:numPr>
                <w:ilvl w:val="0"/>
                <w:numId w:val="13"/>
              </w:numPr>
              <w:ind w:left="216" w:hanging="216"/>
            </w:pPr>
            <w:r w:rsidRPr="008478DB">
              <w:rPr>
                <w:rFonts w:ascii="Consolas" w:hAnsi="Consolas"/>
              </w:rPr>
              <w:t>420</w:t>
            </w:r>
            <w:r w:rsidR="00F7585D">
              <w:rPr>
                <w:rFonts w:ascii="Consolas" w:hAnsi="Consolas"/>
              </w:rPr>
              <w:t>nnnnnnnnn</w:t>
            </w:r>
            <w:r w:rsidRPr="008478DB">
              <w:rPr>
                <w:rFonts w:ascii="Consolas" w:hAnsi="Consolas"/>
              </w:rPr>
              <w:t>@</w:t>
            </w:r>
            <w:r w:rsidR="00437333">
              <w:rPr>
                <w:rFonts w:ascii="Consolas" w:hAnsi="Consolas"/>
              </w:rPr>
              <w:t>&lt;IMS_SUFFIX_V4&gt;</w:t>
            </w:r>
          </w:p>
          <w:p w14:paraId="22DB92A8" w14:textId="77777777" w:rsidR="00437333" w:rsidRDefault="00437333" w:rsidP="00437333">
            <w:pPr>
              <w:ind w:left="0"/>
              <w:rPr>
                <w:rFonts w:ascii="Consolas" w:hAnsi="Consolas"/>
              </w:rPr>
            </w:pPr>
          </w:p>
          <w:p w14:paraId="49CDBE61" w14:textId="3B2F6BAA" w:rsidR="008478DB" w:rsidRPr="00437333" w:rsidRDefault="00437333" w:rsidP="00437333">
            <w:pPr>
              <w:ind w:left="0"/>
              <w:rPr>
                <w:sz w:val="18"/>
                <w:szCs w:val="18"/>
              </w:rPr>
            </w:pPr>
            <w:r>
              <w:rPr>
                <w:b/>
                <w:bCs/>
                <w:sz w:val="18"/>
                <w:szCs w:val="18"/>
              </w:rPr>
              <w:t>NOTE</w:t>
            </w:r>
            <w:r w:rsidRPr="00437333">
              <w:rPr>
                <w:b/>
                <w:bCs/>
                <w:sz w:val="18"/>
                <w:szCs w:val="18"/>
              </w:rPr>
              <w:t>:</w:t>
            </w:r>
            <w:r w:rsidRPr="00437333">
              <w:rPr>
                <w:rFonts w:ascii="Consolas" w:hAnsi="Consolas"/>
                <w:sz w:val="18"/>
                <w:szCs w:val="18"/>
              </w:rPr>
              <w:t xml:space="preserve"> &lt;IMS_SUFFIX_V4&gt;</w:t>
            </w:r>
            <w:r w:rsidRPr="00437333">
              <w:rPr>
                <w:sz w:val="18"/>
                <w:szCs w:val="18"/>
              </w:rPr>
              <w:t xml:space="preserve"> value is configurable.</w:t>
            </w:r>
          </w:p>
          <w:p w14:paraId="2D89698F" w14:textId="49F1516E" w:rsidR="00437333" w:rsidRPr="002C0EFE" w:rsidRDefault="00437333" w:rsidP="00437333">
            <w:pPr>
              <w:ind w:left="0"/>
            </w:pPr>
          </w:p>
        </w:tc>
      </w:tr>
      <w:tr w:rsidR="008478DB" w:rsidRPr="002C0EFE" w14:paraId="5303D6C9" w14:textId="77777777" w:rsidTr="00F7585D">
        <w:trPr>
          <w:trHeight w:val="219"/>
        </w:trPr>
        <w:tc>
          <w:tcPr>
            <w:tcW w:w="2127" w:type="dxa"/>
          </w:tcPr>
          <w:p w14:paraId="15D6A6F9" w14:textId="324662F9" w:rsidR="008478DB" w:rsidRPr="00E81154" w:rsidRDefault="00A95CFA" w:rsidP="00F7165E">
            <w:pPr>
              <w:ind w:left="0"/>
              <w:rPr>
                <w:rFonts w:ascii="Consolas" w:hAnsi="Consolas"/>
              </w:rPr>
            </w:pPr>
            <w:r>
              <w:rPr>
                <w:rFonts w:ascii="Consolas" w:hAnsi="Consolas"/>
              </w:rPr>
              <w:lastRenderedPageBreak/>
              <w:t>LIVE IMSI</w:t>
            </w:r>
          </w:p>
        </w:tc>
        <w:tc>
          <w:tcPr>
            <w:tcW w:w="6945" w:type="dxa"/>
          </w:tcPr>
          <w:p w14:paraId="48A8DAC0" w14:textId="62018BCA" w:rsidR="00A95CFA" w:rsidRPr="008478DB" w:rsidRDefault="002B0FB3" w:rsidP="00A95CFA">
            <w:pPr>
              <w:ind w:left="0"/>
            </w:pPr>
            <w:r>
              <w:t>Basic</w:t>
            </w:r>
            <w:r w:rsidR="00E164E4">
              <w:t xml:space="preserve"> format of the inventory item </w:t>
            </w:r>
            <w:r>
              <w:t>is</w:t>
            </w:r>
            <w:r w:rsidR="00E164E4">
              <w:t xml:space="preserve"> routed:</w:t>
            </w:r>
          </w:p>
          <w:p w14:paraId="63F1EC51" w14:textId="7C930E2E" w:rsidR="008478DB" w:rsidRPr="002C0EFE" w:rsidRDefault="00A95CFA" w:rsidP="009A68CF">
            <w:pPr>
              <w:pStyle w:val="Odstavecseseznamem"/>
              <w:numPr>
                <w:ilvl w:val="0"/>
                <w:numId w:val="13"/>
              </w:numPr>
            </w:pPr>
            <w:r w:rsidRPr="00A95CFA">
              <w:rPr>
                <w:rFonts w:ascii="Consolas" w:hAnsi="Consolas"/>
              </w:rPr>
              <w:t>23003</w:t>
            </w:r>
            <w:r w:rsidR="00F7585D">
              <w:rPr>
                <w:rFonts w:ascii="Consolas" w:hAnsi="Consolas"/>
              </w:rPr>
              <w:t>nnnnnnnnnn</w:t>
            </w:r>
            <w:r w:rsidR="00E164E4">
              <w:rPr>
                <w:rFonts w:ascii="Consolas" w:hAnsi="Consolas"/>
              </w:rPr>
              <w:br/>
            </w:r>
          </w:p>
        </w:tc>
      </w:tr>
      <w:tr w:rsidR="002B0FB3" w:rsidRPr="002C0EFE" w14:paraId="126532F1" w14:textId="77777777" w:rsidTr="00F7585D">
        <w:trPr>
          <w:trHeight w:val="219"/>
        </w:trPr>
        <w:tc>
          <w:tcPr>
            <w:tcW w:w="2127" w:type="dxa"/>
          </w:tcPr>
          <w:p w14:paraId="746D8247" w14:textId="017C016E" w:rsidR="001B3940" w:rsidRDefault="002B0FB3" w:rsidP="001B3940">
            <w:pPr>
              <w:ind w:left="0"/>
              <w:rPr>
                <w:rFonts w:ascii="Consolas" w:hAnsi="Consolas"/>
              </w:rPr>
            </w:pPr>
            <w:r>
              <w:rPr>
                <w:rFonts w:ascii="Consolas" w:hAnsi="Consolas"/>
              </w:rPr>
              <w:t xml:space="preserve">LIVE </w:t>
            </w:r>
            <w:r>
              <w:rPr>
                <w:rFonts w:ascii="Consolas" w:hAnsi="Consolas"/>
              </w:rPr>
              <w:br/>
            </w:r>
            <w:r w:rsidR="001B3940">
              <w:rPr>
                <w:rFonts w:ascii="Consolas" w:hAnsi="Consolas"/>
              </w:rPr>
              <w:t>EXTERNAL</w:t>
            </w:r>
          </w:p>
          <w:p w14:paraId="282BD0BC" w14:textId="0D4F8DA4" w:rsidR="001B3940" w:rsidRDefault="001B3940" w:rsidP="001B3940">
            <w:pPr>
              <w:ind w:left="0"/>
              <w:rPr>
                <w:rFonts w:ascii="Consolas" w:hAnsi="Consolas"/>
              </w:rPr>
            </w:pPr>
          </w:p>
          <w:p w14:paraId="6ADCDEB7" w14:textId="5217C1AA" w:rsidR="001B3940" w:rsidRDefault="001B3940" w:rsidP="001B3940">
            <w:pPr>
              <w:ind w:left="0"/>
              <w:rPr>
                <w:rFonts w:ascii="Consolas" w:hAnsi="Consolas"/>
              </w:rPr>
            </w:pPr>
          </w:p>
        </w:tc>
        <w:tc>
          <w:tcPr>
            <w:tcW w:w="6945" w:type="dxa"/>
          </w:tcPr>
          <w:p w14:paraId="35ACA2DF" w14:textId="2CE87AD2" w:rsidR="002B0FB3" w:rsidRPr="008478DB" w:rsidRDefault="002B0FB3" w:rsidP="002B0FB3">
            <w:pPr>
              <w:ind w:left="0"/>
            </w:pPr>
            <w:r>
              <w:t xml:space="preserve">Basic format of the inventory item is routed: </w:t>
            </w:r>
          </w:p>
          <w:p w14:paraId="3AF11556" w14:textId="1B20E742" w:rsidR="002B0FB3" w:rsidRPr="008478DB" w:rsidRDefault="002B0FB3" w:rsidP="009A68CF">
            <w:pPr>
              <w:pStyle w:val="Odstavecseseznamem"/>
              <w:numPr>
                <w:ilvl w:val="0"/>
                <w:numId w:val="13"/>
              </w:numPr>
              <w:ind w:left="216" w:hanging="216"/>
            </w:pPr>
            <w:r>
              <w:rPr>
                <w:rFonts w:ascii="Consolas" w:hAnsi="Consolas"/>
              </w:rPr>
              <w:t>nnnnnnnnn</w:t>
            </w:r>
          </w:p>
          <w:p w14:paraId="5D08F7FD" w14:textId="4951E742" w:rsidR="002B0FB3" w:rsidRDefault="002B0FB3" w:rsidP="00A95CFA">
            <w:pPr>
              <w:ind w:left="0"/>
              <w:rPr>
                <w:sz w:val="18"/>
                <w:szCs w:val="18"/>
              </w:rPr>
            </w:pPr>
            <w:r>
              <w:br/>
            </w:r>
            <w:r w:rsidRPr="002B0FB3">
              <w:rPr>
                <w:b/>
                <w:bCs/>
                <w:sz w:val="18"/>
                <w:szCs w:val="18"/>
              </w:rPr>
              <w:t>NOTE:</w:t>
            </w:r>
            <w:r w:rsidRPr="002B0FB3">
              <w:rPr>
                <w:sz w:val="18"/>
                <w:szCs w:val="18"/>
              </w:rPr>
              <w:t xml:space="preserve"> This applies e.g., to external ID’s not maintained in RMS</w:t>
            </w:r>
            <w:r w:rsidR="00520C8D">
              <w:rPr>
                <w:sz w:val="18"/>
                <w:szCs w:val="18"/>
              </w:rPr>
              <w:t xml:space="preserve"> but present in Kenan with a known external ID type</w:t>
            </w:r>
            <w:r w:rsidRPr="002B0FB3">
              <w:rPr>
                <w:sz w:val="18"/>
                <w:szCs w:val="18"/>
              </w:rPr>
              <w:t>, such as:</w:t>
            </w:r>
          </w:p>
          <w:p w14:paraId="3C1E7EE6" w14:textId="22DF0F51"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5 = FakeSIM</w:t>
            </w:r>
          </w:p>
          <w:p w14:paraId="4D4BCEE5" w14:textId="633FA04D"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6 = ADSL/FBB</w:t>
            </w:r>
          </w:p>
          <w:p w14:paraId="246771E8" w14:textId="29F7ABDC" w:rsidR="002B0FB3" w:rsidRP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7 = ICT</w:t>
            </w:r>
          </w:p>
          <w:p w14:paraId="4FFB58D9" w14:textId="4C551D46" w:rsidR="002B0FB3" w:rsidRDefault="002B0FB3" w:rsidP="009A68CF">
            <w:pPr>
              <w:pStyle w:val="Odstavecseseznamem"/>
              <w:numPr>
                <w:ilvl w:val="0"/>
                <w:numId w:val="13"/>
              </w:numPr>
              <w:ind w:left="216" w:hanging="216"/>
              <w:rPr>
                <w:rFonts w:ascii="Consolas" w:hAnsi="Consolas"/>
                <w:sz w:val="18"/>
                <w:szCs w:val="18"/>
              </w:rPr>
            </w:pPr>
            <w:r w:rsidRPr="002B0FB3">
              <w:rPr>
                <w:rFonts w:ascii="Consolas" w:hAnsi="Consolas"/>
                <w:sz w:val="18"/>
                <w:szCs w:val="18"/>
              </w:rPr>
              <w:t>12 = VTV</w:t>
            </w:r>
          </w:p>
          <w:p w14:paraId="03215CA0" w14:textId="57D6B371" w:rsidR="00CA4D61" w:rsidRDefault="00CA4D61" w:rsidP="009A68CF">
            <w:pPr>
              <w:pStyle w:val="Odstavecseseznamem"/>
              <w:numPr>
                <w:ilvl w:val="0"/>
                <w:numId w:val="13"/>
              </w:numPr>
              <w:ind w:left="216" w:hanging="216"/>
              <w:rPr>
                <w:rFonts w:ascii="Consolas" w:hAnsi="Consolas"/>
                <w:sz w:val="18"/>
                <w:szCs w:val="18"/>
              </w:rPr>
            </w:pPr>
            <w:r>
              <w:rPr>
                <w:rFonts w:ascii="Consolas" w:hAnsi="Consolas"/>
                <w:sz w:val="18"/>
                <w:szCs w:val="18"/>
              </w:rPr>
              <w:t>13 = Marketplace</w:t>
            </w:r>
          </w:p>
          <w:p w14:paraId="2D82E36E" w14:textId="18147548" w:rsidR="00520C8D" w:rsidRDefault="00520C8D" w:rsidP="00520C8D">
            <w:pPr>
              <w:ind w:left="0"/>
              <w:rPr>
                <w:sz w:val="18"/>
                <w:szCs w:val="18"/>
              </w:rPr>
            </w:pPr>
            <w:r w:rsidRPr="00520C8D">
              <w:rPr>
                <w:sz w:val="18"/>
                <w:szCs w:val="18"/>
              </w:rPr>
              <w:t xml:space="preserve">or to </w:t>
            </w:r>
            <w:r>
              <w:rPr>
                <w:sz w:val="18"/>
                <w:szCs w:val="18"/>
              </w:rPr>
              <w:t>external ID’s</w:t>
            </w:r>
            <w:r w:rsidRPr="00520C8D">
              <w:rPr>
                <w:sz w:val="18"/>
                <w:szCs w:val="18"/>
              </w:rPr>
              <w:t xml:space="preserve"> </w:t>
            </w:r>
            <w:r>
              <w:rPr>
                <w:sz w:val="18"/>
                <w:szCs w:val="18"/>
              </w:rPr>
              <w:t>not present in Kenan at all</w:t>
            </w:r>
            <w:r w:rsidRPr="00520C8D">
              <w:rPr>
                <w:sz w:val="18"/>
                <w:szCs w:val="18"/>
              </w:rPr>
              <w:t>, such as:</w:t>
            </w:r>
          </w:p>
          <w:p w14:paraId="115BC9A8" w14:textId="797607E9" w:rsidR="00520C8D" w:rsidRPr="002B0FB3" w:rsidRDefault="00520C8D" w:rsidP="009A68CF">
            <w:pPr>
              <w:pStyle w:val="Odstavecseseznamem"/>
              <w:numPr>
                <w:ilvl w:val="0"/>
                <w:numId w:val="13"/>
              </w:numPr>
              <w:ind w:left="216" w:hanging="216"/>
              <w:rPr>
                <w:rFonts w:ascii="Consolas" w:hAnsi="Consolas"/>
                <w:sz w:val="18"/>
                <w:szCs w:val="18"/>
              </w:rPr>
            </w:pPr>
            <w:r>
              <w:rPr>
                <w:rFonts w:ascii="Consolas" w:hAnsi="Consolas"/>
                <w:sz w:val="18"/>
                <w:szCs w:val="18"/>
              </w:rPr>
              <w:t>MAC addresses</w:t>
            </w:r>
          </w:p>
          <w:p w14:paraId="3659141B" w14:textId="780FC9CE" w:rsidR="002B0FB3" w:rsidRPr="006C382A" w:rsidRDefault="00520C8D" w:rsidP="009A68CF">
            <w:pPr>
              <w:pStyle w:val="Odstavecseseznamem"/>
              <w:numPr>
                <w:ilvl w:val="0"/>
                <w:numId w:val="13"/>
              </w:numPr>
              <w:ind w:left="216" w:hanging="216"/>
              <w:rPr>
                <w:rFonts w:ascii="Consolas" w:hAnsi="Consolas"/>
                <w:sz w:val="18"/>
                <w:szCs w:val="18"/>
              </w:rPr>
            </w:pPr>
            <w:r>
              <w:rPr>
                <w:rFonts w:ascii="Consolas" w:hAnsi="Consolas"/>
                <w:sz w:val="18"/>
                <w:szCs w:val="18"/>
              </w:rPr>
              <w:t>PBX numbers</w:t>
            </w:r>
            <w:r w:rsidR="006C382A">
              <w:rPr>
                <w:rFonts w:ascii="Consolas" w:hAnsi="Consolas"/>
                <w:sz w:val="18"/>
                <w:szCs w:val="18"/>
              </w:rPr>
              <w:br/>
            </w:r>
          </w:p>
        </w:tc>
      </w:tr>
    </w:tbl>
    <w:p w14:paraId="4DA72880" w14:textId="1A5C4DE1" w:rsidR="008F7FAB" w:rsidRDefault="008F7FAB" w:rsidP="00A84190"/>
    <w:p w14:paraId="2009B5AE" w14:textId="1C494221" w:rsidR="00CE3A45" w:rsidRPr="00625B9E" w:rsidRDefault="00CE3A45" w:rsidP="00382F1A">
      <w:pPr>
        <w:pStyle w:val="Bezmezer"/>
        <w:rPr>
          <w:iCs/>
        </w:rPr>
      </w:pPr>
      <w:bookmarkStart w:id="628" w:name="_Toc222472359"/>
      <w:r w:rsidRPr="00625B9E">
        <w:t xml:space="preserve">Process </w:t>
      </w:r>
      <w:r w:rsidR="00F305E2">
        <w:t>O</w:t>
      </w:r>
      <w:r w:rsidRPr="00625B9E">
        <w:t>verview</w:t>
      </w:r>
      <w:bookmarkEnd w:id="628"/>
    </w:p>
    <w:p w14:paraId="18BB8746" w14:textId="02BFCFA5" w:rsidR="00CE3A45" w:rsidRDefault="00CE3A45">
      <w:pPr>
        <w:pStyle w:val="Odstavecseseznamem"/>
        <w:numPr>
          <w:ilvl w:val="0"/>
          <w:numId w:val="84"/>
        </w:numPr>
      </w:pPr>
      <w:r>
        <w:t>A set of</w:t>
      </w:r>
      <w:r w:rsidR="005536E8">
        <w:t xml:space="preserve"> expected</w:t>
      </w:r>
      <w:r>
        <w:t xml:space="preserve"> </w:t>
      </w:r>
      <w:r w:rsidRPr="005536E8">
        <w:rPr>
          <w:rFonts w:ascii="Consolas" w:hAnsi="Consolas"/>
        </w:rPr>
        <w:t>SUBSCRIBER_ID</w:t>
      </w:r>
      <w:r w:rsidR="005536E8">
        <w:t xml:space="preserve"> variants</w:t>
      </w:r>
      <w:r>
        <w:t xml:space="preserve"> is constructed for the selected inventory items.</w:t>
      </w:r>
    </w:p>
    <w:p w14:paraId="757926EC" w14:textId="4B65B47D" w:rsidR="005536E8" w:rsidRDefault="005536E8">
      <w:pPr>
        <w:pStyle w:val="Odstavecseseznamem"/>
        <w:numPr>
          <w:ilvl w:val="0"/>
          <w:numId w:val="84"/>
        </w:numPr>
      </w:pPr>
      <w:r>
        <w:t xml:space="preserve">InstantLink table </w:t>
      </w:r>
      <w:r w:rsidRPr="005536E8">
        <w:rPr>
          <w:rFonts w:ascii="Consolas" w:hAnsi="Consolas"/>
        </w:rPr>
        <w:t>ILABATCH_OWN.ROUTING_TEST_NUMBERS</w:t>
      </w:r>
      <w:r>
        <w:t xml:space="preserve"> is queried for associated routing profiles.</w:t>
      </w:r>
    </w:p>
    <w:p w14:paraId="30D02231" w14:textId="1BBF383D" w:rsidR="005536E8" w:rsidRDefault="005536E8">
      <w:pPr>
        <w:pStyle w:val="Odstavecseseznamem"/>
        <w:numPr>
          <w:ilvl w:val="0"/>
          <w:numId w:val="84"/>
        </w:numPr>
      </w:pPr>
      <w:r>
        <w:t>Routing status value is evaluated based on retrieved routing configuration.</w:t>
      </w:r>
    </w:p>
    <w:p w14:paraId="58FE3BEB" w14:textId="77777777" w:rsidR="005536E8" w:rsidRDefault="005536E8" w:rsidP="005536E8">
      <w:pPr>
        <w:pStyle w:val="Odstavecseseznamem"/>
      </w:pPr>
    </w:p>
    <w:p w14:paraId="335FF0E8" w14:textId="1FBF099A" w:rsidR="00F54275" w:rsidRPr="000053EB" w:rsidRDefault="00F54275" w:rsidP="00EB084F">
      <w:pPr>
        <w:pStyle w:val="Nadpis6"/>
      </w:pPr>
      <w:bookmarkStart w:id="629" w:name="_Toc222472360"/>
      <w:r>
        <w:t>Data Set “Extended”</w:t>
      </w:r>
      <w:bookmarkEnd w:id="629"/>
    </w:p>
    <w:p w14:paraId="02A9B088" w14:textId="30782D81" w:rsidR="00F54275" w:rsidRDefault="00F54275" w:rsidP="00F54275">
      <w:pPr>
        <w:ind w:left="0"/>
      </w:pPr>
      <w:r>
        <w:t xml:space="preserve">Displays all routed formats </w:t>
      </w:r>
      <w:r w:rsidR="00B44773">
        <w:t xml:space="preserve">and their routing profiles </w:t>
      </w:r>
      <w:r>
        <w:t xml:space="preserve">for </w:t>
      </w:r>
      <w:r w:rsidR="00B44773">
        <w:t xml:space="preserve">the selected </w:t>
      </w:r>
      <w:r>
        <w:t xml:space="preserve">inventory </w:t>
      </w:r>
      <w:r w:rsidR="00B44773">
        <w:t>items</w:t>
      </w:r>
      <w:r>
        <w:t>.</w:t>
      </w:r>
    </w:p>
    <w:p w14:paraId="0D7670B4" w14:textId="77777777" w:rsidR="00B44773" w:rsidRDefault="00B44773" w:rsidP="00F54275">
      <w:pPr>
        <w:ind w:left="0"/>
      </w:pPr>
    </w:p>
    <w:p w14:paraId="2CFD1FE9" w14:textId="05BE0AB6" w:rsidR="00F54275" w:rsidRDefault="00F54275" w:rsidP="00F54275">
      <w:pPr>
        <w:ind w:left="0"/>
      </w:pPr>
    </w:p>
    <w:p w14:paraId="66AD8C28" w14:textId="71DBCA77" w:rsidR="00F54275" w:rsidRDefault="00B44773" w:rsidP="00F54275">
      <w:pPr>
        <w:ind w:left="0"/>
      </w:pPr>
      <w:r>
        <w:rPr>
          <w:noProof/>
        </w:rPr>
        <w:drawing>
          <wp:inline distT="0" distB="0" distL="0" distR="0" wp14:anchorId="17F31DCF" wp14:editId="152E48BE">
            <wp:extent cx="5732145" cy="3343910"/>
            <wp:effectExtent l="0" t="0" r="1905" b="8890"/>
            <wp:docPr id="465" name="Obrázek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732145" cy="3343910"/>
                    </a:xfrm>
                    <a:prstGeom prst="rect">
                      <a:avLst/>
                    </a:prstGeom>
                  </pic:spPr>
                </pic:pic>
              </a:graphicData>
            </a:graphic>
          </wp:inline>
        </w:drawing>
      </w:r>
    </w:p>
    <w:p w14:paraId="0E0E7D58" w14:textId="50FF015D" w:rsidR="00B44773" w:rsidRPr="00AE4E63" w:rsidRDefault="00B44773" w:rsidP="00B44773">
      <w:pPr>
        <w:jc w:val="center"/>
        <w:rPr>
          <w:i/>
          <w:iCs w:val="0"/>
          <w:sz w:val="18"/>
          <w:szCs w:val="18"/>
        </w:rPr>
      </w:pPr>
      <w:r w:rsidRPr="00AE4E63">
        <w:rPr>
          <w:i/>
          <w:iCs w:val="0"/>
          <w:sz w:val="18"/>
          <w:szCs w:val="18"/>
        </w:rPr>
        <w:t>InstantLink Routing Status form – data set “</w:t>
      </w:r>
      <w:r>
        <w:rPr>
          <w:i/>
          <w:iCs w:val="0"/>
          <w:sz w:val="18"/>
          <w:szCs w:val="18"/>
        </w:rPr>
        <w:t>Extended</w:t>
      </w:r>
      <w:r w:rsidRPr="00AE4E63">
        <w:rPr>
          <w:i/>
          <w:iCs w:val="0"/>
          <w:sz w:val="18"/>
          <w:szCs w:val="18"/>
        </w:rPr>
        <w:t>”</w:t>
      </w:r>
    </w:p>
    <w:p w14:paraId="5CEB4939" w14:textId="77777777" w:rsidR="00B44773" w:rsidRDefault="00B44773" w:rsidP="00B44773"/>
    <w:p w14:paraId="46A3511C" w14:textId="77777777" w:rsidR="00B44773" w:rsidRDefault="00B44773" w:rsidP="00B44773">
      <w:pPr>
        <w:ind w:left="0"/>
        <w:rPr>
          <w:sz w:val="18"/>
          <w:szCs w:val="18"/>
        </w:rPr>
      </w:pPr>
      <w:r>
        <w:lastRenderedPageBreak/>
        <w:t>Following output columns are returned:</w:t>
      </w:r>
    </w:p>
    <w:p w14:paraId="026B68E8" w14:textId="77777777" w:rsidR="00B44773" w:rsidRDefault="00B44773" w:rsidP="00B44773">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B44773" w:rsidRPr="00DF00E8" w14:paraId="7532AC24" w14:textId="77777777" w:rsidTr="00F7165E">
        <w:trPr>
          <w:trHeight w:val="277"/>
        </w:trPr>
        <w:tc>
          <w:tcPr>
            <w:tcW w:w="2552" w:type="dxa"/>
            <w:shd w:val="clear" w:color="auto" w:fill="D9D9D9" w:themeFill="background1" w:themeFillShade="D9"/>
          </w:tcPr>
          <w:p w14:paraId="6DA43590" w14:textId="77777777" w:rsidR="00B44773" w:rsidRPr="00DF00E8" w:rsidRDefault="00B44773" w:rsidP="00F7165E">
            <w:pPr>
              <w:ind w:left="0"/>
              <w:rPr>
                <w:b/>
                <w:bCs/>
              </w:rPr>
            </w:pPr>
            <w:r>
              <w:rPr>
                <w:b/>
                <w:bCs/>
              </w:rPr>
              <w:t xml:space="preserve">Column </w:t>
            </w:r>
          </w:p>
        </w:tc>
        <w:tc>
          <w:tcPr>
            <w:tcW w:w="6520" w:type="dxa"/>
            <w:shd w:val="clear" w:color="auto" w:fill="D9D9D9" w:themeFill="background1" w:themeFillShade="D9"/>
          </w:tcPr>
          <w:p w14:paraId="4FA7D8BD" w14:textId="77777777" w:rsidR="00B44773" w:rsidRDefault="00B44773" w:rsidP="00F7165E">
            <w:pPr>
              <w:ind w:left="0"/>
              <w:rPr>
                <w:b/>
                <w:bCs/>
              </w:rPr>
            </w:pPr>
            <w:r>
              <w:rPr>
                <w:b/>
                <w:bCs/>
              </w:rPr>
              <w:t>Description</w:t>
            </w:r>
          </w:p>
        </w:tc>
      </w:tr>
      <w:tr w:rsidR="00B44773" w14:paraId="169666C9" w14:textId="77777777" w:rsidTr="00F7165E">
        <w:trPr>
          <w:trHeight w:val="219"/>
        </w:trPr>
        <w:tc>
          <w:tcPr>
            <w:tcW w:w="2552" w:type="dxa"/>
          </w:tcPr>
          <w:p w14:paraId="3402C6FB" w14:textId="53299B80" w:rsidR="00B44773" w:rsidRPr="00E81154" w:rsidRDefault="00B44773" w:rsidP="00F7165E">
            <w:pPr>
              <w:ind w:left="0"/>
              <w:rPr>
                <w:rFonts w:ascii="Consolas" w:hAnsi="Consolas"/>
              </w:rPr>
            </w:pPr>
            <w:r>
              <w:rPr>
                <w:rFonts w:ascii="Consolas" w:hAnsi="Consolas"/>
              </w:rPr>
              <w:t>INPUT_ID</w:t>
            </w:r>
          </w:p>
        </w:tc>
        <w:tc>
          <w:tcPr>
            <w:tcW w:w="6520" w:type="dxa"/>
          </w:tcPr>
          <w:p w14:paraId="69986638" w14:textId="4BB370A2" w:rsidR="00B44773" w:rsidRPr="002C0EFE" w:rsidRDefault="00B44773" w:rsidP="00F7165E">
            <w:pPr>
              <w:ind w:left="0"/>
            </w:pPr>
            <w:r>
              <w:t>A relative ID of corresponding selected row in the main grid. First selected row has ID=0, etc.</w:t>
            </w:r>
          </w:p>
        </w:tc>
      </w:tr>
      <w:tr w:rsidR="00B44773" w14:paraId="4B03B9F6" w14:textId="77777777" w:rsidTr="00F7165E">
        <w:trPr>
          <w:trHeight w:val="219"/>
        </w:trPr>
        <w:tc>
          <w:tcPr>
            <w:tcW w:w="2552" w:type="dxa"/>
          </w:tcPr>
          <w:p w14:paraId="22F1EAD6" w14:textId="6A98F97B" w:rsidR="00B44773" w:rsidRPr="00E81154" w:rsidRDefault="00B44773" w:rsidP="00F7165E">
            <w:pPr>
              <w:ind w:left="0"/>
              <w:rPr>
                <w:rFonts w:ascii="Consolas" w:hAnsi="Consolas"/>
              </w:rPr>
            </w:pPr>
            <w:r>
              <w:rPr>
                <w:rFonts w:ascii="Consolas" w:hAnsi="Consolas"/>
              </w:rPr>
              <w:t>INVENTORY</w:t>
            </w:r>
          </w:p>
        </w:tc>
        <w:tc>
          <w:tcPr>
            <w:tcW w:w="6520" w:type="dxa"/>
          </w:tcPr>
          <w:p w14:paraId="34981FAB" w14:textId="184B4FE2" w:rsidR="00B44773" w:rsidRPr="002C0EFE" w:rsidRDefault="00B44773" w:rsidP="00B44773">
            <w:pPr>
              <w:ind w:left="0"/>
            </w:pPr>
            <w:r>
              <w:t>Input inventory from the main grid.</w:t>
            </w:r>
          </w:p>
        </w:tc>
      </w:tr>
      <w:tr w:rsidR="00B44773" w14:paraId="7BB5944A" w14:textId="77777777" w:rsidTr="00F7165E">
        <w:trPr>
          <w:trHeight w:val="219"/>
        </w:trPr>
        <w:tc>
          <w:tcPr>
            <w:tcW w:w="2552" w:type="dxa"/>
          </w:tcPr>
          <w:p w14:paraId="69020036" w14:textId="1B4D45DE" w:rsidR="00B44773" w:rsidRPr="00E81154" w:rsidRDefault="00B44773" w:rsidP="00F7165E">
            <w:pPr>
              <w:ind w:left="0"/>
              <w:rPr>
                <w:rFonts w:ascii="Consolas" w:hAnsi="Consolas"/>
              </w:rPr>
            </w:pPr>
            <w:r>
              <w:rPr>
                <w:rFonts w:ascii="Consolas" w:hAnsi="Consolas"/>
              </w:rPr>
              <w:t>ROUTING_PROFILE</w:t>
            </w:r>
          </w:p>
        </w:tc>
        <w:tc>
          <w:tcPr>
            <w:tcW w:w="6520" w:type="dxa"/>
          </w:tcPr>
          <w:p w14:paraId="0CCEFC66" w14:textId="5180F0F5" w:rsidR="00B44773" w:rsidRPr="002C0EFE" w:rsidRDefault="00B44773" w:rsidP="00F7165E">
            <w:pPr>
              <w:ind w:left="0"/>
            </w:pPr>
            <w:r>
              <w:t>Routing profile associated to the particular subscriber_id</w:t>
            </w:r>
            <w:r w:rsidR="00051529">
              <w:t xml:space="preserve"> that corresponds with the input inventory</w:t>
            </w:r>
            <w:r>
              <w:t>.</w:t>
            </w:r>
          </w:p>
        </w:tc>
      </w:tr>
      <w:tr w:rsidR="00B44773" w14:paraId="014B35F8" w14:textId="77777777" w:rsidTr="00F7165E">
        <w:trPr>
          <w:trHeight w:val="219"/>
        </w:trPr>
        <w:tc>
          <w:tcPr>
            <w:tcW w:w="2552" w:type="dxa"/>
          </w:tcPr>
          <w:p w14:paraId="0006E6C7" w14:textId="70F2FEFA" w:rsidR="00B44773" w:rsidRPr="00E81154" w:rsidRDefault="00B44773" w:rsidP="00F7165E">
            <w:pPr>
              <w:ind w:left="0"/>
              <w:rPr>
                <w:rFonts w:ascii="Consolas" w:hAnsi="Consolas"/>
              </w:rPr>
            </w:pPr>
            <w:r>
              <w:rPr>
                <w:rFonts w:ascii="Consolas" w:hAnsi="Consolas"/>
              </w:rPr>
              <w:t>SUBSCRIBER_ID</w:t>
            </w:r>
          </w:p>
        </w:tc>
        <w:tc>
          <w:tcPr>
            <w:tcW w:w="6520" w:type="dxa"/>
          </w:tcPr>
          <w:p w14:paraId="23D01891" w14:textId="153B0D67" w:rsidR="00B44773" w:rsidRPr="002C0EFE" w:rsidRDefault="00B44773" w:rsidP="00F7165E">
            <w:pPr>
              <w:ind w:left="0"/>
            </w:pPr>
            <w:r>
              <w:t>Actual routed subscriber_id value</w:t>
            </w:r>
            <w:r w:rsidR="00CD4B6F">
              <w:t xml:space="preserve"> (routed format of the inventory item)</w:t>
            </w:r>
            <w:r>
              <w:t>.</w:t>
            </w:r>
          </w:p>
        </w:tc>
      </w:tr>
    </w:tbl>
    <w:p w14:paraId="3F07171D" w14:textId="77777777" w:rsidR="00B44773" w:rsidRDefault="00B44773" w:rsidP="00B44773">
      <w:pPr>
        <w:ind w:left="0"/>
      </w:pPr>
    </w:p>
    <w:p w14:paraId="79D145AD" w14:textId="30E48BD5" w:rsidR="00CE3A45" w:rsidRPr="00625B9E" w:rsidRDefault="00CE3A45" w:rsidP="00382F1A">
      <w:pPr>
        <w:pStyle w:val="Bezmezer"/>
        <w:rPr>
          <w:iCs/>
        </w:rPr>
      </w:pPr>
      <w:bookmarkStart w:id="630" w:name="_Toc222472361"/>
      <w:r w:rsidRPr="00625B9E">
        <w:t xml:space="preserve">Process </w:t>
      </w:r>
      <w:r w:rsidR="00F305E2">
        <w:t>O</w:t>
      </w:r>
      <w:r w:rsidRPr="00625B9E">
        <w:t>verview</w:t>
      </w:r>
      <w:bookmarkEnd w:id="630"/>
    </w:p>
    <w:p w14:paraId="5E052C5A" w14:textId="1F95004D" w:rsidR="005536E8" w:rsidRDefault="005536E8" w:rsidP="005536E8">
      <w:pPr>
        <w:ind w:left="0"/>
      </w:pPr>
      <w:r>
        <w:t xml:space="preserve">InstantLink table </w:t>
      </w:r>
      <w:r w:rsidRPr="005536E8">
        <w:rPr>
          <w:rFonts w:ascii="Consolas" w:hAnsi="Consolas"/>
        </w:rPr>
        <w:t>ILABATCH_OWN.ROUTING_TEST_NUMBERS</w:t>
      </w:r>
      <w:r>
        <w:t xml:space="preserve"> is queried for routing profiles of all </w:t>
      </w:r>
      <w:r w:rsidRPr="005536E8">
        <w:rPr>
          <w:rFonts w:ascii="Consolas" w:hAnsi="Consolas"/>
        </w:rPr>
        <w:t>SUBSCRIBER_ID</w:t>
      </w:r>
      <w:r>
        <w:t xml:space="preserve"> that contain input inventory item as substring.</w:t>
      </w:r>
    </w:p>
    <w:p w14:paraId="7FBAECC6" w14:textId="77777777" w:rsidR="00CE3A45" w:rsidRDefault="00CE3A45" w:rsidP="00CE3A45">
      <w:pPr>
        <w:ind w:left="0"/>
      </w:pPr>
    </w:p>
    <w:p w14:paraId="411A59D2" w14:textId="33640626" w:rsidR="00CE3A45" w:rsidRDefault="00CE3A45" w:rsidP="00F305E2">
      <w:pPr>
        <w:pStyle w:val="Nadpis6"/>
      </w:pPr>
      <w:bookmarkStart w:id="631" w:name="_Toc222472362"/>
      <w:r w:rsidRPr="00B64FF8">
        <w:t xml:space="preserve">Role </w:t>
      </w:r>
      <w:r w:rsidR="00F305E2">
        <w:t>D</w:t>
      </w:r>
      <w:r>
        <w:t>ifferences</w:t>
      </w:r>
      <w:bookmarkEnd w:id="63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E3A45" w:rsidRPr="00DF00E8" w14:paraId="4C0B3E2A" w14:textId="77777777" w:rsidTr="00F7165E">
        <w:trPr>
          <w:trHeight w:val="277"/>
        </w:trPr>
        <w:tc>
          <w:tcPr>
            <w:tcW w:w="3490" w:type="dxa"/>
            <w:shd w:val="clear" w:color="auto" w:fill="D9D9D9" w:themeFill="background1" w:themeFillShade="D9"/>
          </w:tcPr>
          <w:p w14:paraId="07466875" w14:textId="77777777" w:rsidR="00CE3A45" w:rsidRPr="00DF00E8" w:rsidRDefault="00CE3A45" w:rsidP="00F7165E">
            <w:pPr>
              <w:ind w:left="0"/>
              <w:rPr>
                <w:b/>
                <w:bCs/>
              </w:rPr>
            </w:pPr>
            <w:r>
              <w:rPr>
                <w:b/>
                <w:bCs/>
              </w:rPr>
              <w:t>Action / Role</w:t>
            </w:r>
          </w:p>
        </w:tc>
        <w:tc>
          <w:tcPr>
            <w:tcW w:w="1163" w:type="dxa"/>
            <w:shd w:val="clear" w:color="auto" w:fill="D9D9D9" w:themeFill="background1" w:themeFillShade="D9"/>
          </w:tcPr>
          <w:p w14:paraId="3321FD89" w14:textId="77777777" w:rsidR="00CE3A45" w:rsidRPr="00F374A6" w:rsidRDefault="00CE3A45" w:rsidP="00F7165E">
            <w:pPr>
              <w:ind w:left="0"/>
              <w:jc w:val="center"/>
              <w:rPr>
                <w:b/>
                <w:bCs/>
              </w:rPr>
            </w:pPr>
            <w:r w:rsidRPr="00F374A6">
              <w:rPr>
                <w:b/>
                <w:bCs/>
              </w:rPr>
              <w:t>ADMIN</w:t>
            </w:r>
          </w:p>
        </w:tc>
        <w:tc>
          <w:tcPr>
            <w:tcW w:w="1163" w:type="dxa"/>
            <w:shd w:val="clear" w:color="auto" w:fill="D9D9D9" w:themeFill="background1" w:themeFillShade="D9"/>
          </w:tcPr>
          <w:p w14:paraId="3A0850FA" w14:textId="77777777" w:rsidR="00CE3A45" w:rsidRPr="00DF00E8" w:rsidRDefault="00CE3A45" w:rsidP="00F7165E">
            <w:pPr>
              <w:ind w:left="0"/>
              <w:jc w:val="center"/>
              <w:rPr>
                <w:b/>
                <w:bCs/>
              </w:rPr>
            </w:pPr>
            <w:r>
              <w:rPr>
                <w:b/>
                <w:bCs/>
              </w:rPr>
              <w:t>LEAD</w:t>
            </w:r>
          </w:p>
        </w:tc>
        <w:tc>
          <w:tcPr>
            <w:tcW w:w="1180" w:type="dxa"/>
            <w:shd w:val="clear" w:color="auto" w:fill="D9D9D9" w:themeFill="background1" w:themeFillShade="D9"/>
          </w:tcPr>
          <w:p w14:paraId="6C176959" w14:textId="77777777" w:rsidR="00CE3A45" w:rsidRPr="00DF00E8" w:rsidRDefault="00CE3A45" w:rsidP="00F7165E">
            <w:pPr>
              <w:ind w:left="0"/>
              <w:jc w:val="center"/>
              <w:rPr>
                <w:b/>
                <w:bCs/>
              </w:rPr>
            </w:pPr>
            <w:r>
              <w:rPr>
                <w:b/>
                <w:bCs/>
              </w:rPr>
              <w:t>TESTING-VF</w:t>
            </w:r>
          </w:p>
        </w:tc>
        <w:tc>
          <w:tcPr>
            <w:tcW w:w="1180" w:type="dxa"/>
            <w:shd w:val="clear" w:color="auto" w:fill="D9D9D9" w:themeFill="background1" w:themeFillShade="D9"/>
          </w:tcPr>
          <w:p w14:paraId="59317610" w14:textId="77777777" w:rsidR="00CE3A45" w:rsidRPr="00DF00E8" w:rsidRDefault="00CE3A45" w:rsidP="00F7165E">
            <w:pPr>
              <w:ind w:left="0"/>
              <w:jc w:val="center"/>
              <w:rPr>
                <w:b/>
                <w:bCs/>
              </w:rPr>
            </w:pPr>
            <w:r>
              <w:rPr>
                <w:b/>
                <w:bCs/>
              </w:rPr>
              <w:t>TESTING-IBM</w:t>
            </w:r>
          </w:p>
        </w:tc>
        <w:tc>
          <w:tcPr>
            <w:tcW w:w="1180" w:type="dxa"/>
            <w:shd w:val="clear" w:color="auto" w:fill="D9D9D9" w:themeFill="background1" w:themeFillShade="D9"/>
          </w:tcPr>
          <w:p w14:paraId="598B3208" w14:textId="77777777" w:rsidR="00CE3A45" w:rsidRPr="00DF00E8" w:rsidRDefault="00CE3A45" w:rsidP="00F7165E">
            <w:pPr>
              <w:ind w:left="0"/>
              <w:jc w:val="center"/>
              <w:rPr>
                <w:b/>
                <w:bCs/>
              </w:rPr>
            </w:pPr>
            <w:r>
              <w:rPr>
                <w:b/>
                <w:bCs/>
              </w:rPr>
              <w:t>TESTING-V2</w:t>
            </w:r>
          </w:p>
        </w:tc>
      </w:tr>
      <w:tr w:rsidR="00CE3A45" w14:paraId="66DD4F3E" w14:textId="77777777" w:rsidTr="00F7165E">
        <w:trPr>
          <w:trHeight w:val="219"/>
        </w:trPr>
        <w:tc>
          <w:tcPr>
            <w:tcW w:w="3490" w:type="dxa"/>
          </w:tcPr>
          <w:p w14:paraId="665CA241" w14:textId="5A95CB22" w:rsidR="00CE3A45" w:rsidRPr="00D771E3" w:rsidRDefault="00CE3A45" w:rsidP="00F7165E">
            <w:pPr>
              <w:ind w:left="0"/>
              <w:rPr>
                <w:b/>
                <w:bCs/>
              </w:rPr>
            </w:pPr>
            <w:r w:rsidRPr="00D771E3">
              <w:rPr>
                <w:b/>
                <w:bCs/>
              </w:rPr>
              <w:t xml:space="preserve">Access to </w:t>
            </w:r>
            <w:r>
              <w:rPr>
                <w:b/>
                <w:bCs/>
              </w:rPr>
              <w:t>InstantLink Routing Status</w:t>
            </w:r>
          </w:p>
        </w:tc>
        <w:tc>
          <w:tcPr>
            <w:tcW w:w="1163" w:type="dxa"/>
          </w:tcPr>
          <w:p w14:paraId="0AC97F05" w14:textId="77777777" w:rsidR="00CE3A45" w:rsidRDefault="00CE3A45" w:rsidP="00F7165E">
            <w:pPr>
              <w:ind w:left="0"/>
              <w:jc w:val="center"/>
            </w:pPr>
            <w:r>
              <w:t>Y</w:t>
            </w:r>
          </w:p>
        </w:tc>
        <w:tc>
          <w:tcPr>
            <w:tcW w:w="1163" w:type="dxa"/>
          </w:tcPr>
          <w:p w14:paraId="6F1A8967" w14:textId="77777777" w:rsidR="00CE3A45" w:rsidRPr="00D771E3" w:rsidRDefault="00CE3A45" w:rsidP="00F7165E">
            <w:pPr>
              <w:ind w:left="0"/>
              <w:jc w:val="center"/>
            </w:pPr>
            <w:r w:rsidRPr="00D771E3">
              <w:t>Y</w:t>
            </w:r>
          </w:p>
        </w:tc>
        <w:tc>
          <w:tcPr>
            <w:tcW w:w="1180" w:type="dxa"/>
          </w:tcPr>
          <w:p w14:paraId="68162329" w14:textId="77777777" w:rsidR="00CE3A45" w:rsidRPr="00D771E3" w:rsidRDefault="00CE3A45" w:rsidP="00F7165E">
            <w:pPr>
              <w:ind w:left="0"/>
              <w:jc w:val="center"/>
            </w:pPr>
            <w:r>
              <w:t>N</w:t>
            </w:r>
          </w:p>
        </w:tc>
        <w:tc>
          <w:tcPr>
            <w:tcW w:w="1180" w:type="dxa"/>
          </w:tcPr>
          <w:p w14:paraId="344FC7B8" w14:textId="77777777" w:rsidR="00CE3A45" w:rsidRPr="00D771E3" w:rsidRDefault="00CE3A45" w:rsidP="00F7165E">
            <w:pPr>
              <w:ind w:left="0"/>
              <w:jc w:val="center"/>
            </w:pPr>
            <w:r>
              <w:t>Y</w:t>
            </w:r>
          </w:p>
        </w:tc>
        <w:tc>
          <w:tcPr>
            <w:tcW w:w="1180" w:type="dxa"/>
          </w:tcPr>
          <w:p w14:paraId="73AD9FED" w14:textId="77777777" w:rsidR="00CE3A45" w:rsidRPr="00D771E3" w:rsidRDefault="00CE3A45" w:rsidP="00F7165E">
            <w:pPr>
              <w:ind w:left="0"/>
              <w:jc w:val="center"/>
            </w:pPr>
            <w:r>
              <w:t>N</w:t>
            </w:r>
          </w:p>
        </w:tc>
      </w:tr>
    </w:tbl>
    <w:p w14:paraId="5335D903" w14:textId="77777777" w:rsidR="00CE3A45" w:rsidRPr="007471FB" w:rsidRDefault="00CE3A45" w:rsidP="00CE3A45">
      <w:pPr>
        <w:rPr>
          <w:b/>
          <w:bCs/>
        </w:rPr>
      </w:pPr>
    </w:p>
    <w:p w14:paraId="730F9668" w14:textId="77777777" w:rsidR="000E4BC7" w:rsidRPr="00A84190" w:rsidRDefault="000E4BC7" w:rsidP="00A84190"/>
    <w:p w14:paraId="0B46A515" w14:textId="4CD1D86D" w:rsidR="00AE5ADC" w:rsidRDefault="00AE5ADC" w:rsidP="000A1322">
      <w:pPr>
        <w:pStyle w:val="Nadpis5"/>
      </w:pPr>
      <w:bookmarkStart w:id="632" w:name="_Toc222472363"/>
      <w:r>
        <w:t>Special Resources Status</w:t>
      </w:r>
      <w:bookmarkEnd w:id="632"/>
    </w:p>
    <w:p w14:paraId="73F5D7EF" w14:textId="2DEDF557" w:rsidR="000818D0" w:rsidRDefault="000818D0" w:rsidP="000818D0">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InstantLink – Special Resources Status</w:t>
      </w:r>
      <w:r>
        <w:t xml:space="preserve"> from the main menu to open InstantLink Special Resources Status form. The form informs about amounts of available resources in Instant Link white lists for sequence-based </w:t>
      </w:r>
      <w:r w:rsidR="00DD606D">
        <w:t xml:space="preserve">resources </w:t>
      </w:r>
      <w:r>
        <w:t>(i.e., inventory not originating in RMS)</w:t>
      </w:r>
      <w:r w:rsidR="00127605">
        <w:t xml:space="preserve"> and allows the user to extend the numbers of resources in Instant Link white lists</w:t>
      </w:r>
      <w:r>
        <w:t>:</w:t>
      </w:r>
    </w:p>
    <w:p w14:paraId="2DF2ACEA" w14:textId="77777777" w:rsidR="000818D0" w:rsidRDefault="000818D0" w:rsidP="000818D0">
      <w:pPr>
        <w:ind w:left="0"/>
      </w:pPr>
    </w:p>
    <w:p w14:paraId="3C2619B3" w14:textId="7854660A" w:rsidR="000818D0" w:rsidRDefault="00FD0651" w:rsidP="000818D0">
      <w:pPr>
        <w:ind w:left="0"/>
      </w:pPr>
      <w:r>
        <w:rPr>
          <w:noProof/>
        </w:rPr>
        <w:drawing>
          <wp:inline distT="0" distB="0" distL="0" distR="0" wp14:anchorId="58DB9720" wp14:editId="304077D6">
            <wp:extent cx="5732145" cy="3359150"/>
            <wp:effectExtent l="0" t="0" r="1905" b="0"/>
            <wp:docPr id="676" name="Obrázek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732145" cy="3359150"/>
                    </a:xfrm>
                    <a:prstGeom prst="rect">
                      <a:avLst/>
                    </a:prstGeom>
                  </pic:spPr>
                </pic:pic>
              </a:graphicData>
            </a:graphic>
          </wp:inline>
        </w:drawing>
      </w:r>
      <w:r w:rsidR="000818D0">
        <w:t xml:space="preserve"> </w:t>
      </w:r>
    </w:p>
    <w:p w14:paraId="7FE1A20E" w14:textId="5522488F" w:rsidR="00A63168" w:rsidRPr="00A63168" w:rsidRDefault="00A63168" w:rsidP="00A63168">
      <w:pPr>
        <w:ind w:left="0"/>
        <w:jc w:val="center"/>
        <w:rPr>
          <w:i/>
          <w:iCs w:val="0"/>
          <w:sz w:val="18"/>
          <w:szCs w:val="18"/>
        </w:rPr>
      </w:pPr>
      <w:r w:rsidRPr="00A63168">
        <w:rPr>
          <w:i/>
          <w:iCs w:val="0"/>
          <w:sz w:val="18"/>
          <w:szCs w:val="18"/>
        </w:rPr>
        <w:t>Instant Link – Special Resources Status form</w:t>
      </w:r>
    </w:p>
    <w:p w14:paraId="1CB4A924" w14:textId="77777777" w:rsidR="000818D0" w:rsidRPr="003700E3" w:rsidRDefault="000818D0" w:rsidP="000818D0">
      <w:pPr>
        <w:ind w:left="0"/>
        <w:rPr>
          <w:lang w:val="cs-CZ"/>
        </w:rPr>
      </w:pPr>
    </w:p>
    <w:p w14:paraId="358E294F" w14:textId="215CEDA2" w:rsidR="00A63168" w:rsidRDefault="00E27230" w:rsidP="00A63168">
      <w:pPr>
        <w:ind w:left="0"/>
      </w:pPr>
      <w:r>
        <w:lastRenderedPageBreak/>
        <w:t xml:space="preserve">If resources are not configured in the Instant Link white lists, their network provisioning requests would be routed to </w:t>
      </w:r>
      <w:r w:rsidRPr="00E27230">
        <w:rPr>
          <w:sz w:val="18"/>
          <w:szCs w:val="18"/>
        </w:rPr>
        <w:t>DUMMY</w:t>
      </w:r>
      <w:r>
        <w:t xml:space="preserve"> network elements. </w:t>
      </w:r>
      <w:r w:rsidR="00A63168">
        <w:t xml:space="preserve">Press </w:t>
      </w:r>
      <w:r w:rsidR="00A63168" w:rsidRPr="00A63168">
        <w:rPr>
          <w:b/>
          <w:bCs/>
          <w:sz w:val="18"/>
          <w:szCs w:val="18"/>
        </w:rPr>
        <w:t>Extend</w:t>
      </w:r>
      <w:r w:rsidR="00A63168">
        <w:t xml:space="preserve"> button to insert new records into Instant Link white lists with </w:t>
      </w:r>
      <w:r w:rsidR="00A63168" w:rsidRPr="00A63168">
        <w:rPr>
          <w:sz w:val="18"/>
          <w:szCs w:val="18"/>
        </w:rPr>
        <w:t>NON-LIVE</w:t>
      </w:r>
      <w:r w:rsidR="00A63168">
        <w:rPr>
          <w:sz w:val="18"/>
          <w:szCs w:val="18"/>
        </w:rPr>
        <w:t xml:space="preserve"> </w:t>
      </w:r>
      <w:r w:rsidR="00A63168">
        <w:t>routing profile.</w:t>
      </w:r>
    </w:p>
    <w:p w14:paraId="0FE0B1D0" w14:textId="77777777" w:rsidR="00F305E2" w:rsidRDefault="00F305E2" w:rsidP="000818D0">
      <w:pPr>
        <w:ind w:left="0"/>
      </w:pPr>
    </w:p>
    <w:p w14:paraId="3A8B1777" w14:textId="77298BAF" w:rsidR="000818D0" w:rsidRDefault="00F305E2" w:rsidP="00F305E2">
      <w:pPr>
        <w:pStyle w:val="Nadpis6"/>
      </w:pPr>
      <w:bookmarkStart w:id="633" w:name="_Toc222472364"/>
      <w:r>
        <w:t>Controls</w:t>
      </w:r>
      <w:bookmarkEnd w:id="633"/>
    </w:p>
    <w:p w14:paraId="5A59FD44" w14:textId="77777777" w:rsidR="00F305E2" w:rsidRPr="00F305E2" w:rsidRDefault="00F305E2" w:rsidP="00F305E2">
      <w:pPr>
        <w:ind w:left="0"/>
      </w:pPr>
      <w:r w:rsidRPr="00F305E2">
        <w:t>Form-specific controls:</w:t>
      </w:r>
    </w:p>
    <w:p w14:paraId="49560CCB" w14:textId="77777777" w:rsidR="00F305E2" w:rsidRDefault="00F305E2" w:rsidP="00F305E2">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305E2" w:rsidRPr="00DF00E8" w14:paraId="022629A7" w14:textId="77777777" w:rsidTr="00BF1BFC">
        <w:trPr>
          <w:trHeight w:val="701"/>
        </w:trPr>
        <w:tc>
          <w:tcPr>
            <w:tcW w:w="1530" w:type="dxa"/>
            <w:shd w:val="clear" w:color="auto" w:fill="D9D9D9" w:themeFill="background1" w:themeFillShade="D9"/>
          </w:tcPr>
          <w:p w14:paraId="0535A197" w14:textId="77777777" w:rsidR="00F305E2" w:rsidRPr="00DF00E8" w:rsidRDefault="00F305E2" w:rsidP="00BF1BFC">
            <w:pPr>
              <w:ind w:left="0"/>
              <w:rPr>
                <w:b/>
                <w:bCs/>
              </w:rPr>
            </w:pPr>
            <w:r>
              <w:rPr>
                <w:b/>
                <w:bCs/>
              </w:rPr>
              <w:t>Control Caption</w:t>
            </w:r>
          </w:p>
        </w:tc>
        <w:tc>
          <w:tcPr>
            <w:tcW w:w="7826" w:type="dxa"/>
            <w:shd w:val="clear" w:color="auto" w:fill="D9D9D9" w:themeFill="background1" w:themeFillShade="D9"/>
          </w:tcPr>
          <w:p w14:paraId="7584C929" w14:textId="77777777" w:rsidR="00F305E2" w:rsidRPr="00DF00E8" w:rsidRDefault="00F305E2" w:rsidP="00BF1BFC">
            <w:pPr>
              <w:ind w:left="0"/>
              <w:rPr>
                <w:b/>
                <w:bCs/>
              </w:rPr>
            </w:pPr>
            <w:r w:rsidRPr="00DF00E8">
              <w:rPr>
                <w:b/>
                <w:bCs/>
              </w:rPr>
              <w:t>Description</w:t>
            </w:r>
          </w:p>
        </w:tc>
      </w:tr>
      <w:tr w:rsidR="00F305E2" w:rsidRPr="00AD3D46" w14:paraId="43061C6A" w14:textId="77777777" w:rsidTr="00BF1BFC">
        <w:trPr>
          <w:trHeight w:val="219"/>
        </w:trPr>
        <w:tc>
          <w:tcPr>
            <w:tcW w:w="1530" w:type="dxa"/>
          </w:tcPr>
          <w:p w14:paraId="0D18939C" w14:textId="77777777" w:rsidR="00F305E2" w:rsidRPr="00447552" w:rsidRDefault="00F305E2" w:rsidP="00BF1BFC">
            <w:pPr>
              <w:ind w:left="0"/>
              <w:rPr>
                <w:b/>
                <w:bCs/>
                <w:sz w:val="18"/>
                <w:szCs w:val="18"/>
              </w:rPr>
            </w:pPr>
            <w:r>
              <w:rPr>
                <w:b/>
                <w:bCs/>
                <w:noProof/>
                <w:sz w:val="18"/>
                <w:szCs w:val="18"/>
              </w:rPr>
              <w:t>Custom Target Amount</w:t>
            </w:r>
          </w:p>
        </w:tc>
        <w:tc>
          <w:tcPr>
            <w:tcW w:w="7826" w:type="dxa"/>
          </w:tcPr>
          <w:p w14:paraId="02E37409" w14:textId="77777777" w:rsidR="00F305E2" w:rsidRDefault="00F305E2" w:rsidP="00BF1BFC">
            <w:pPr>
              <w:ind w:left="0"/>
            </w:pPr>
            <w:r>
              <w:t>Enter custom target amount that is supposed to be available in Instant Link white list.</w:t>
            </w:r>
            <w:r>
              <w:br/>
              <w:t>The value overrides the default value of each resource type.</w:t>
            </w:r>
          </w:p>
          <w:p w14:paraId="6AE735C1" w14:textId="77777777" w:rsidR="00F305E2" w:rsidRPr="00AD3D46" w:rsidRDefault="00F305E2" w:rsidP="00BF1BFC">
            <w:pPr>
              <w:ind w:left="0"/>
            </w:pPr>
          </w:p>
        </w:tc>
      </w:tr>
      <w:tr w:rsidR="00F305E2" w:rsidRPr="00AD3D46" w14:paraId="4FF31CAD" w14:textId="77777777" w:rsidTr="00BF1BFC">
        <w:trPr>
          <w:trHeight w:val="219"/>
        </w:trPr>
        <w:tc>
          <w:tcPr>
            <w:tcW w:w="1530" w:type="dxa"/>
          </w:tcPr>
          <w:p w14:paraId="4EEC0BB2" w14:textId="77777777" w:rsidR="00F305E2" w:rsidRDefault="00F305E2" w:rsidP="00BF1BFC">
            <w:pPr>
              <w:ind w:left="0"/>
              <w:rPr>
                <w:b/>
                <w:bCs/>
                <w:sz w:val="18"/>
                <w:szCs w:val="18"/>
              </w:rPr>
            </w:pPr>
            <w:r>
              <w:rPr>
                <w:b/>
                <w:bCs/>
                <w:sz w:val="18"/>
                <w:szCs w:val="18"/>
              </w:rPr>
              <w:t>Extend</w:t>
            </w:r>
          </w:p>
          <w:p w14:paraId="5C7CD65D" w14:textId="50899217" w:rsidR="00F305E2" w:rsidRPr="006B1EA2" w:rsidRDefault="00F305E2" w:rsidP="00BF1BFC">
            <w:pPr>
              <w:ind w:left="0"/>
              <w:rPr>
                <w:b/>
                <w:bCs/>
                <w:sz w:val="18"/>
                <w:szCs w:val="18"/>
              </w:rPr>
            </w:pPr>
            <w:r>
              <w:rPr>
                <w:b/>
                <w:bCs/>
                <w:noProof/>
                <w:sz w:val="18"/>
                <w:szCs w:val="18"/>
              </w:rPr>
              <w:drawing>
                <wp:inline distT="0" distB="0" distL="0" distR="0" wp14:anchorId="48B661CF" wp14:editId="17D319CB">
                  <wp:extent cx="151765" cy="151765"/>
                  <wp:effectExtent l="0" t="0" r="635" b="635"/>
                  <wp:docPr id="665" name="Obrázek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Obrázek 499"/>
                          <pic:cNvPicPr/>
                        </pic:nvPicPr>
                        <pic:blipFill>
                          <a:blip r:embed="rId38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p>
        </w:tc>
        <w:tc>
          <w:tcPr>
            <w:tcW w:w="7826" w:type="dxa"/>
          </w:tcPr>
          <w:p w14:paraId="3C388F0B" w14:textId="77777777" w:rsidR="00F305E2" w:rsidRDefault="00F305E2" w:rsidP="00BF1BFC">
            <w:pPr>
              <w:ind w:left="4"/>
            </w:pPr>
            <w:r w:rsidRPr="00DD606D">
              <w:t xml:space="preserve">Press to </w:t>
            </w:r>
            <w:r>
              <w:t>extend Instant Link white lists.</w:t>
            </w:r>
            <w:r>
              <w:br/>
              <w:t xml:space="preserve">See </w:t>
            </w:r>
            <w:hyperlink w:anchor="_Extending_Instant_Link" w:history="1">
              <w:r w:rsidRPr="000F3CFB">
                <w:rPr>
                  <w:rStyle w:val="Hypertextovodkaz"/>
                </w:rPr>
                <w:t>Extending Instant Link White Lists</w:t>
              </w:r>
            </w:hyperlink>
            <w:r>
              <w:t xml:space="preserve"> for more details.</w:t>
            </w:r>
          </w:p>
          <w:p w14:paraId="60D469FE" w14:textId="77777777" w:rsidR="00F305E2" w:rsidRPr="00DD606D" w:rsidRDefault="00F305E2" w:rsidP="00BF1BFC">
            <w:pPr>
              <w:ind w:left="4"/>
            </w:pPr>
          </w:p>
        </w:tc>
      </w:tr>
    </w:tbl>
    <w:p w14:paraId="4A56989D" w14:textId="77777777" w:rsidR="00F305E2" w:rsidRDefault="00F305E2" w:rsidP="000818D0">
      <w:pPr>
        <w:ind w:left="0"/>
      </w:pPr>
    </w:p>
    <w:p w14:paraId="0248EB96" w14:textId="17D6398C" w:rsidR="00F305E2" w:rsidRDefault="00F305E2" w:rsidP="00F305E2">
      <w:pPr>
        <w:pStyle w:val="Nadpis6"/>
      </w:pPr>
      <w:bookmarkStart w:id="634" w:name="_Toc222472365"/>
      <w:r>
        <w:t>Output Data</w:t>
      </w:r>
      <w:bookmarkEnd w:id="634"/>
    </w:p>
    <w:p w14:paraId="4181EA7C" w14:textId="399E2046" w:rsidR="00BF6274" w:rsidRDefault="00BF6274" w:rsidP="00BF6274">
      <w:pPr>
        <w:ind w:left="0"/>
      </w:pPr>
      <w:r>
        <w:t>Following output columns are returned:</w:t>
      </w:r>
    </w:p>
    <w:p w14:paraId="4FDA4C5A" w14:textId="77777777" w:rsidR="00BF6274" w:rsidRDefault="00BF6274" w:rsidP="00BF6274">
      <w:pPr>
        <w:ind w:left="0"/>
        <w:rPr>
          <w:sz w:val="18"/>
          <w:szCs w:val="18"/>
        </w:rPr>
      </w:pPr>
    </w:p>
    <w:tbl>
      <w:tblPr>
        <w:tblStyle w:val="Mkatabulky"/>
        <w:tblW w:w="9356" w:type="dxa"/>
        <w:tblInd w:w="-5" w:type="dxa"/>
        <w:tblLook w:val="04A0" w:firstRow="1" w:lastRow="0" w:firstColumn="1" w:lastColumn="0" w:noHBand="0" w:noVBand="1"/>
      </w:tblPr>
      <w:tblGrid>
        <w:gridCol w:w="2410"/>
        <w:gridCol w:w="6946"/>
      </w:tblGrid>
      <w:tr w:rsidR="006C1791" w:rsidRPr="00DF00E8" w14:paraId="02CA2AC0" w14:textId="77777777" w:rsidTr="006C1791">
        <w:trPr>
          <w:trHeight w:val="277"/>
        </w:trPr>
        <w:tc>
          <w:tcPr>
            <w:tcW w:w="2410" w:type="dxa"/>
            <w:shd w:val="clear" w:color="auto" w:fill="D9D9D9" w:themeFill="background1" w:themeFillShade="D9"/>
          </w:tcPr>
          <w:p w14:paraId="04AFF7DC" w14:textId="04D8994E" w:rsidR="006C1791" w:rsidRPr="00DF00E8" w:rsidRDefault="006C1791" w:rsidP="00C91799">
            <w:pPr>
              <w:ind w:left="0"/>
              <w:rPr>
                <w:b/>
                <w:bCs/>
              </w:rPr>
            </w:pPr>
            <w:r>
              <w:rPr>
                <w:b/>
                <w:bCs/>
              </w:rPr>
              <w:t>Column</w:t>
            </w:r>
          </w:p>
        </w:tc>
        <w:tc>
          <w:tcPr>
            <w:tcW w:w="6946" w:type="dxa"/>
            <w:shd w:val="clear" w:color="auto" w:fill="D9D9D9" w:themeFill="background1" w:themeFillShade="D9"/>
          </w:tcPr>
          <w:p w14:paraId="202D3EAD" w14:textId="77777777" w:rsidR="006C1791" w:rsidRDefault="006C1791" w:rsidP="00C91799">
            <w:pPr>
              <w:ind w:left="0"/>
              <w:jc w:val="center"/>
              <w:rPr>
                <w:b/>
                <w:bCs/>
              </w:rPr>
            </w:pPr>
            <w:r>
              <w:rPr>
                <w:b/>
                <w:bCs/>
              </w:rPr>
              <w:t>Description</w:t>
            </w:r>
          </w:p>
        </w:tc>
      </w:tr>
      <w:tr w:rsidR="006C1791" w14:paraId="7412CBC1" w14:textId="77777777" w:rsidTr="006C1791">
        <w:trPr>
          <w:trHeight w:val="219"/>
        </w:trPr>
        <w:tc>
          <w:tcPr>
            <w:tcW w:w="2410" w:type="dxa"/>
          </w:tcPr>
          <w:p w14:paraId="20D6A832" w14:textId="642A3269" w:rsidR="006C1791" w:rsidRPr="00BF7CE9" w:rsidRDefault="006C1791" w:rsidP="00C91799">
            <w:pPr>
              <w:ind w:left="0"/>
              <w:rPr>
                <w:rFonts w:ascii="Consolas" w:hAnsi="Consolas"/>
              </w:rPr>
            </w:pPr>
            <w:r>
              <w:rPr>
                <w:rFonts w:ascii="Consolas" w:hAnsi="Consolas"/>
              </w:rPr>
              <w:t>Resource Type</w:t>
            </w:r>
          </w:p>
        </w:tc>
        <w:tc>
          <w:tcPr>
            <w:tcW w:w="6946" w:type="dxa"/>
          </w:tcPr>
          <w:p w14:paraId="032D1888" w14:textId="006AB855" w:rsidR="006C1791" w:rsidRPr="00B7226E" w:rsidRDefault="006C1791" w:rsidP="00C91799">
            <w:pPr>
              <w:ind w:left="0"/>
            </w:pPr>
            <w:r>
              <w:t>Resource type part number in Siebel</w:t>
            </w:r>
          </w:p>
        </w:tc>
      </w:tr>
      <w:tr w:rsidR="006C1791" w14:paraId="7B5BDCE1" w14:textId="77777777" w:rsidTr="006C1791">
        <w:trPr>
          <w:trHeight w:val="219"/>
        </w:trPr>
        <w:tc>
          <w:tcPr>
            <w:tcW w:w="2410" w:type="dxa"/>
          </w:tcPr>
          <w:p w14:paraId="101FADB8" w14:textId="781B2972" w:rsidR="006C1791" w:rsidRPr="00BF7CE9" w:rsidRDefault="006C1791" w:rsidP="00C91799">
            <w:pPr>
              <w:ind w:left="0"/>
              <w:rPr>
                <w:rFonts w:ascii="Consolas" w:hAnsi="Consolas"/>
              </w:rPr>
            </w:pPr>
            <w:r>
              <w:rPr>
                <w:rFonts w:ascii="Consolas" w:hAnsi="Consolas"/>
              </w:rPr>
              <w:t>Description</w:t>
            </w:r>
          </w:p>
        </w:tc>
        <w:tc>
          <w:tcPr>
            <w:tcW w:w="6946" w:type="dxa"/>
          </w:tcPr>
          <w:p w14:paraId="0C60DF1C" w14:textId="264BE379" w:rsidR="006C1791" w:rsidRPr="00B7226E" w:rsidRDefault="006C1791" w:rsidP="00C91799">
            <w:pPr>
              <w:ind w:left="0"/>
            </w:pPr>
            <w:r>
              <w:t>Resource type description</w:t>
            </w:r>
          </w:p>
        </w:tc>
      </w:tr>
      <w:tr w:rsidR="006C1791" w14:paraId="73B58693" w14:textId="77777777" w:rsidTr="006C1791">
        <w:trPr>
          <w:trHeight w:val="219"/>
        </w:trPr>
        <w:tc>
          <w:tcPr>
            <w:tcW w:w="2410" w:type="dxa"/>
          </w:tcPr>
          <w:p w14:paraId="0E35AE49" w14:textId="4F2A7A5C" w:rsidR="006C1791" w:rsidRPr="00BF7CE9" w:rsidRDefault="006C1791" w:rsidP="00C91799">
            <w:pPr>
              <w:ind w:left="0"/>
              <w:rPr>
                <w:rFonts w:ascii="Consolas" w:hAnsi="Consolas"/>
              </w:rPr>
            </w:pPr>
            <w:r>
              <w:rPr>
                <w:rFonts w:ascii="Consolas" w:hAnsi="Consolas"/>
              </w:rPr>
              <w:t>Current Value</w:t>
            </w:r>
          </w:p>
        </w:tc>
        <w:tc>
          <w:tcPr>
            <w:tcW w:w="6946" w:type="dxa"/>
          </w:tcPr>
          <w:p w14:paraId="265A5D2E" w14:textId="529D5F4A" w:rsidR="006C1791" w:rsidRPr="00B7226E" w:rsidRDefault="006C1791" w:rsidP="00C91799">
            <w:pPr>
              <w:ind w:left="0"/>
            </w:pPr>
            <w:r>
              <w:t>Current Siebel/Tibco sequence value</w:t>
            </w:r>
          </w:p>
        </w:tc>
      </w:tr>
      <w:tr w:rsidR="006C1791" w14:paraId="10E6E8F6" w14:textId="77777777" w:rsidTr="006C1791">
        <w:trPr>
          <w:trHeight w:val="219"/>
        </w:trPr>
        <w:tc>
          <w:tcPr>
            <w:tcW w:w="2410" w:type="dxa"/>
          </w:tcPr>
          <w:p w14:paraId="15F89F94" w14:textId="55A3A7CC" w:rsidR="006C1791" w:rsidRPr="00BF7CE9" w:rsidRDefault="006C1791" w:rsidP="00C91799">
            <w:pPr>
              <w:ind w:left="0"/>
              <w:rPr>
                <w:rFonts w:ascii="Consolas" w:hAnsi="Consolas"/>
              </w:rPr>
            </w:pPr>
            <w:r>
              <w:rPr>
                <w:rFonts w:ascii="Consolas" w:hAnsi="Consolas"/>
              </w:rPr>
              <w:t>Max Value in IL WL</w:t>
            </w:r>
          </w:p>
        </w:tc>
        <w:tc>
          <w:tcPr>
            <w:tcW w:w="6946" w:type="dxa"/>
          </w:tcPr>
          <w:p w14:paraId="294D2DE8" w14:textId="647C08BA" w:rsidR="006C1791" w:rsidRPr="00B7226E" w:rsidRDefault="006C1791" w:rsidP="00C91799">
            <w:pPr>
              <w:ind w:left="0"/>
            </w:pPr>
            <w:r>
              <w:t>Maximum value currently configured in Instant Link white lists</w:t>
            </w:r>
          </w:p>
        </w:tc>
      </w:tr>
      <w:tr w:rsidR="006C1791" w14:paraId="033C1B64" w14:textId="77777777" w:rsidTr="006C1791">
        <w:trPr>
          <w:trHeight w:val="219"/>
        </w:trPr>
        <w:tc>
          <w:tcPr>
            <w:tcW w:w="2410" w:type="dxa"/>
          </w:tcPr>
          <w:p w14:paraId="0583EA61" w14:textId="30F81AF0" w:rsidR="006C1791" w:rsidRPr="00BF7CE9" w:rsidRDefault="006C1791" w:rsidP="00C91799">
            <w:pPr>
              <w:ind w:left="0"/>
              <w:rPr>
                <w:rFonts w:ascii="Consolas" w:hAnsi="Consolas"/>
              </w:rPr>
            </w:pPr>
            <w:r>
              <w:rPr>
                <w:rFonts w:ascii="Consolas" w:hAnsi="Consolas"/>
              </w:rPr>
              <w:t>Available</w:t>
            </w:r>
          </w:p>
        </w:tc>
        <w:tc>
          <w:tcPr>
            <w:tcW w:w="6946" w:type="dxa"/>
          </w:tcPr>
          <w:p w14:paraId="50F28744" w14:textId="1383187D" w:rsidR="006C1791" w:rsidRPr="00B7226E" w:rsidRDefault="006C1791" w:rsidP="00C91799">
            <w:pPr>
              <w:ind w:left="0"/>
            </w:pPr>
            <w:r>
              <w:t>Number of available resources in Instant Link white lists</w:t>
            </w:r>
          </w:p>
        </w:tc>
      </w:tr>
      <w:tr w:rsidR="006C1791" w14:paraId="38E159D3" w14:textId="77777777" w:rsidTr="006C1791">
        <w:trPr>
          <w:trHeight w:val="219"/>
        </w:trPr>
        <w:tc>
          <w:tcPr>
            <w:tcW w:w="2410" w:type="dxa"/>
          </w:tcPr>
          <w:p w14:paraId="33F37D15" w14:textId="5FF9AEB5" w:rsidR="006C1791" w:rsidRPr="00BF7CE9" w:rsidRDefault="006C1791" w:rsidP="00C91799">
            <w:pPr>
              <w:ind w:left="0"/>
              <w:rPr>
                <w:rFonts w:ascii="Consolas" w:hAnsi="Consolas"/>
              </w:rPr>
            </w:pPr>
            <w:r>
              <w:rPr>
                <w:rFonts w:ascii="Consolas" w:hAnsi="Consolas"/>
              </w:rPr>
              <w:t>Min Limit</w:t>
            </w:r>
          </w:p>
        </w:tc>
        <w:tc>
          <w:tcPr>
            <w:tcW w:w="6946" w:type="dxa"/>
          </w:tcPr>
          <w:p w14:paraId="7860E941" w14:textId="42ED7BF5" w:rsidR="006C1791" w:rsidRPr="00B7226E" w:rsidRDefault="006C1791" w:rsidP="00C91799">
            <w:pPr>
              <w:ind w:left="0"/>
            </w:pPr>
            <w:r>
              <w:t xml:space="preserve">Minimum threshold </w:t>
            </w:r>
            <w:r w:rsidR="00646DBF">
              <w:t>of given resource</w:t>
            </w:r>
            <w:r>
              <w:t xml:space="preserve"> resource.</w:t>
            </w:r>
            <w:r w:rsidR="00646DBF">
              <w:t xml:space="preserve"> Configurable</w:t>
            </w:r>
            <w:r w:rsidR="0075583A">
              <w:t>.</w:t>
            </w:r>
            <w:r w:rsidR="00646DBF">
              <w:br/>
            </w:r>
            <w:r w:rsidR="00646DBF">
              <w:rPr>
                <w:b/>
                <w:bCs/>
                <w:sz w:val="18"/>
                <w:szCs w:val="18"/>
              </w:rPr>
              <w:br/>
            </w:r>
            <w:r w:rsidR="00646DBF" w:rsidRPr="00646DBF">
              <w:rPr>
                <w:b/>
                <w:bCs/>
                <w:sz w:val="18"/>
                <w:szCs w:val="18"/>
              </w:rPr>
              <w:t>NOTE:</w:t>
            </w:r>
            <w:r w:rsidR="00646DBF" w:rsidRPr="00646DBF">
              <w:rPr>
                <w:sz w:val="18"/>
                <w:szCs w:val="18"/>
              </w:rPr>
              <w:t xml:space="preserve"> </w:t>
            </w:r>
            <w:r w:rsidRPr="00646DBF">
              <w:rPr>
                <w:sz w:val="18"/>
                <w:szCs w:val="18"/>
              </w:rPr>
              <w:t xml:space="preserve">If </w:t>
            </w:r>
            <w:r w:rsidR="00646DBF">
              <w:rPr>
                <w:sz w:val="18"/>
                <w:szCs w:val="18"/>
              </w:rPr>
              <w:t xml:space="preserve">available </w:t>
            </w:r>
            <w:r w:rsidRPr="00646DBF">
              <w:rPr>
                <w:sz w:val="18"/>
                <w:szCs w:val="18"/>
              </w:rPr>
              <w:t xml:space="preserve">amount </w:t>
            </w:r>
            <w:r w:rsidR="00646DBF">
              <w:rPr>
                <w:sz w:val="18"/>
                <w:szCs w:val="18"/>
              </w:rPr>
              <w:t xml:space="preserve">of given resource </w:t>
            </w:r>
            <w:r w:rsidRPr="00646DBF">
              <w:rPr>
                <w:sz w:val="18"/>
                <w:szCs w:val="18"/>
              </w:rPr>
              <w:t>is lower</w:t>
            </w:r>
            <w:r w:rsidR="00E1025B">
              <w:rPr>
                <w:sz w:val="18"/>
                <w:szCs w:val="18"/>
              </w:rPr>
              <w:t xml:space="preserve"> than configured minimum threshold</w:t>
            </w:r>
            <w:r w:rsidRPr="00646DBF">
              <w:rPr>
                <w:sz w:val="18"/>
                <w:szCs w:val="18"/>
              </w:rPr>
              <w:t>, Peklo will begin to send hourly warning emails until the white lists are replenished.</w:t>
            </w:r>
            <w:r w:rsidR="00646DBF">
              <w:rPr>
                <w:sz w:val="18"/>
                <w:szCs w:val="18"/>
              </w:rPr>
              <w:br/>
            </w:r>
          </w:p>
        </w:tc>
      </w:tr>
      <w:tr w:rsidR="006C1791" w14:paraId="5C557E17" w14:textId="77777777" w:rsidTr="006C1791">
        <w:trPr>
          <w:trHeight w:val="219"/>
        </w:trPr>
        <w:tc>
          <w:tcPr>
            <w:tcW w:w="2410" w:type="dxa"/>
          </w:tcPr>
          <w:p w14:paraId="383FCD31" w14:textId="2A3D1F51" w:rsidR="006C1791" w:rsidRPr="00BF7CE9" w:rsidRDefault="006C1791" w:rsidP="00C91799">
            <w:pPr>
              <w:ind w:left="0"/>
              <w:rPr>
                <w:rFonts w:ascii="Consolas" w:hAnsi="Consolas"/>
              </w:rPr>
            </w:pPr>
            <w:r>
              <w:rPr>
                <w:rFonts w:ascii="Consolas" w:hAnsi="Consolas"/>
              </w:rPr>
              <w:t>Status</w:t>
            </w:r>
            <w:r>
              <w:rPr>
                <w:i/>
                <w:iCs w:val="0"/>
              </w:rPr>
              <w:t xml:space="preserve"> (</w:t>
            </w:r>
            <w:r w:rsidRPr="00436DF2">
              <w:rPr>
                <w:i/>
                <w:iCs w:val="0"/>
              </w:rPr>
              <w:t>icon)</w:t>
            </w:r>
            <w:r>
              <w:rPr>
                <w:i/>
                <w:iCs w:val="0"/>
              </w:rPr>
              <w:br/>
            </w:r>
            <w:r>
              <w:rPr>
                <w:noProof/>
              </w:rPr>
              <w:drawing>
                <wp:inline distT="0" distB="0" distL="0" distR="0" wp14:anchorId="05E73448" wp14:editId="0EBD49D1">
                  <wp:extent cx="150495" cy="150495"/>
                  <wp:effectExtent l="0" t="0" r="1905" b="1905"/>
                  <wp:docPr id="497" name="Obrázek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Obrázek 497"/>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50495" cy="150495"/>
                          </a:xfrm>
                          <a:prstGeom prst="rect">
                            <a:avLst/>
                          </a:prstGeom>
                          <a:noFill/>
                          <a:ln>
                            <a:noFill/>
                          </a:ln>
                        </pic:spPr>
                      </pic:pic>
                    </a:graphicData>
                  </a:graphic>
                </wp:inline>
              </w:drawing>
            </w:r>
          </w:p>
        </w:tc>
        <w:tc>
          <w:tcPr>
            <w:tcW w:w="6946" w:type="dxa"/>
          </w:tcPr>
          <w:p w14:paraId="67EC8A2E" w14:textId="77777777" w:rsidR="006C1791" w:rsidRPr="005B43E1" w:rsidRDefault="006C1791" w:rsidP="00B9276F">
            <w:pPr>
              <w:ind w:left="0"/>
              <w:rPr>
                <w:b/>
                <w:bCs/>
                <w:sz w:val="18"/>
                <w:szCs w:val="18"/>
              </w:rPr>
            </w:pPr>
            <w:r>
              <w:t>Graphical representation of resource availability in Instant Link white lists.</w:t>
            </w:r>
            <w:r>
              <w:br/>
            </w:r>
            <w:r>
              <w:br/>
            </w:r>
            <w:r>
              <w:rPr>
                <w:b/>
                <w:bCs/>
                <w:sz w:val="18"/>
                <w:szCs w:val="18"/>
              </w:rPr>
              <w:t xml:space="preserve">Icon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552"/>
              <w:gridCol w:w="4042"/>
            </w:tblGrid>
            <w:tr w:rsidR="006C1791" w14:paraId="4319380D" w14:textId="77777777" w:rsidTr="00B9276F">
              <w:tc>
                <w:tcPr>
                  <w:tcW w:w="552" w:type="dxa"/>
                </w:tcPr>
                <w:p w14:paraId="787DE664" w14:textId="77777777" w:rsidR="006C1791" w:rsidRDefault="006C1791" w:rsidP="00B9276F">
                  <w:pPr>
                    <w:ind w:left="0"/>
                    <w:jc w:val="center"/>
                  </w:pPr>
                  <w:r>
                    <w:rPr>
                      <w:noProof/>
                    </w:rPr>
                    <w:drawing>
                      <wp:inline distT="0" distB="0" distL="0" distR="0" wp14:anchorId="51D1AE6B" wp14:editId="741D1197">
                        <wp:extent cx="152400" cy="152400"/>
                        <wp:effectExtent l="0" t="0" r="0" b="0"/>
                        <wp:docPr id="471" name="Obrázek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10FC88CF" w14:textId="4D28DF45" w:rsidR="006C1791" w:rsidRPr="00A40C00" w:rsidRDefault="006C1791" w:rsidP="00B9276F">
                  <w:pPr>
                    <w:ind w:left="0"/>
                    <w:rPr>
                      <w:sz w:val="18"/>
                      <w:szCs w:val="18"/>
                    </w:rPr>
                  </w:pPr>
                  <w:r>
                    <w:rPr>
                      <w:sz w:val="18"/>
                      <w:szCs w:val="18"/>
                    </w:rPr>
                    <w:t>OK</w:t>
                  </w:r>
                  <w:r>
                    <w:rPr>
                      <w:sz w:val="18"/>
                      <w:szCs w:val="18"/>
                    </w:rPr>
                    <w:br/>
                    <w:t>Available amount &gt; 5x min. limit</w:t>
                  </w:r>
                </w:p>
              </w:tc>
            </w:tr>
            <w:tr w:rsidR="006C1791" w14:paraId="7AFEF954" w14:textId="77777777" w:rsidTr="00B9276F">
              <w:tc>
                <w:tcPr>
                  <w:tcW w:w="552" w:type="dxa"/>
                </w:tcPr>
                <w:p w14:paraId="3C241210" w14:textId="77777777" w:rsidR="006C1791" w:rsidRDefault="006C1791" w:rsidP="00B9276F">
                  <w:pPr>
                    <w:ind w:left="0"/>
                    <w:jc w:val="center"/>
                    <w:rPr>
                      <w:noProof/>
                    </w:rPr>
                  </w:pPr>
                  <w:r>
                    <w:rPr>
                      <w:noProof/>
                    </w:rPr>
                    <w:drawing>
                      <wp:inline distT="0" distB="0" distL="0" distR="0" wp14:anchorId="02C003C4" wp14:editId="1B5D331F">
                        <wp:extent cx="0" cy="151060"/>
                        <wp:effectExtent l="0" t="0" r="0" b="0"/>
                        <wp:docPr id="479" name="Obrázek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38">
                                  <a:extLst>
                                    <a:ext uri="{28A0092B-C50C-407E-A947-70E740481C1C}">
                                      <a14:useLocalDpi xmlns:a14="http://schemas.microsoft.com/office/drawing/2010/main" val="0"/>
                                    </a:ext>
                                  </a:extLst>
                                </a:blip>
                                <a:srcRect r="100000" b="100000"/>
                                <a:stretch/>
                              </pic:blipFill>
                              <pic:spPr bwMode="auto">
                                <a:xfrm>
                                  <a:off x="0" y="0"/>
                                  <a:ext cx="0" cy="1512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617EF997" wp14:editId="5F39F1B7">
                        <wp:extent cx="152400" cy="152400"/>
                        <wp:effectExtent l="0" t="0" r="0" b="0"/>
                        <wp:docPr id="481" name="Obrázek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4ED5CBF9" w14:textId="7B2315E6" w:rsidR="006C1791" w:rsidRPr="00A40C00" w:rsidRDefault="006C1791" w:rsidP="00B9276F">
                  <w:pPr>
                    <w:ind w:left="0"/>
                    <w:rPr>
                      <w:sz w:val="18"/>
                      <w:szCs w:val="18"/>
                    </w:rPr>
                  </w:pPr>
                  <w:r>
                    <w:rPr>
                      <w:sz w:val="18"/>
                      <w:szCs w:val="18"/>
                    </w:rPr>
                    <w:t>WARNING</w:t>
                  </w:r>
                  <w:r w:rsidR="00CA2858">
                    <w:rPr>
                      <w:sz w:val="18"/>
                      <w:szCs w:val="18"/>
                    </w:rPr>
                    <w:t xml:space="preserve"> (INSUFFICIENT)</w:t>
                  </w:r>
                  <w:r>
                    <w:rPr>
                      <w:sz w:val="18"/>
                      <w:szCs w:val="18"/>
                    </w:rPr>
                    <w:br/>
                    <w:t>Available amount &lt; 5x min. limit</w:t>
                  </w:r>
                </w:p>
              </w:tc>
            </w:tr>
            <w:tr w:rsidR="006C1791" w14:paraId="7EDA3579" w14:textId="77777777" w:rsidTr="00B9276F">
              <w:tc>
                <w:tcPr>
                  <w:tcW w:w="552" w:type="dxa"/>
                </w:tcPr>
                <w:p w14:paraId="22AFFE9C" w14:textId="77777777" w:rsidR="006C1791" w:rsidRDefault="006C1791" w:rsidP="00B9276F">
                  <w:pPr>
                    <w:ind w:left="0"/>
                    <w:jc w:val="center"/>
                    <w:rPr>
                      <w:noProof/>
                    </w:rPr>
                  </w:pPr>
                  <w:r>
                    <w:rPr>
                      <w:noProof/>
                    </w:rPr>
                    <w:drawing>
                      <wp:inline distT="0" distB="0" distL="0" distR="0" wp14:anchorId="4CFAEDD8" wp14:editId="518354AE">
                        <wp:extent cx="152400" cy="152400"/>
                        <wp:effectExtent l="0" t="0" r="0" b="0"/>
                        <wp:docPr id="482" name="Obrázek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4042" w:type="dxa"/>
                </w:tcPr>
                <w:p w14:paraId="54C75A26" w14:textId="6E2B4D20" w:rsidR="006C1791" w:rsidRPr="00A40C00" w:rsidRDefault="006C1791" w:rsidP="00B9276F">
                  <w:pPr>
                    <w:ind w:left="0"/>
                    <w:rPr>
                      <w:sz w:val="18"/>
                      <w:szCs w:val="18"/>
                    </w:rPr>
                  </w:pPr>
                  <w:r>
                    <w:rPr>
                      <w:sz w:val="18"/>
                      <w:szCs w:val="18"/>
                    </w:rPr>
                    <w:t>ERROR</w:t>
                  </w:r>
                  <w:r w:rsidR="00CA2858">
                    <w:rPr>
                      <w:sz w:val="18"/>
                      <w:szCs w:val="18"/>
                    </w:rPr>
                    <w:t xml:space="preserve"> (DEPLETED)</w:t>
                  </w:r>
                  <w:r>
                    <w:rPr>
                      <w:sz w:val="18"/>
                      <w:szCs w:val="18"/>
                    </w:rPr>
                    <w:br/>
                    <w:t>Available amount = 0.</w:t>
                  </w:r>
                  <w:r>
                    <w:rPr>
                      <w:sz w:val="18"/>
                      <w:szCs w:val="18"/>
                    </w:rPr>
                    <w:br/>
                    <w:t>Resource type is depleted in Instant Link white lists.</w:t>
                  </w:r>
                </w:p>
              </w:tc>
            </w:tr>
          </w:tbl>
          <w:p w14:paraId="019F6E42" w14:textId="26B30689" w:rsidR="006C1791" w:rsidRPr="00B7226E" w:rsidRDefault="006C1791" w:rsidP="00C91799">
            <w:pPr>
              <w:ind w:left="0"/>
            </w:pPr>
            <w:r>
              <w:t xml:space="preserve"> </w:t>
            </w:r>
          </w:p>
        </w:tc>
      </w:tr>
    </w:tbl>
    <w:p w14:paraId="3E565202" w14:textId="77777777" w:rsidR="00BF6274" w:rsidRDefault="00BF6274" w:rsidP="00BF6274">
      <w:pPr>
        <w:ind w:left="0"/>
        <w:rPr>
          <w:b/>
          <w:bCs/>
        </w:rPr>
      </w:pPr>
    </w:p>
    <w:p w14:paraId="1094E062" w14:textId="0D08311E" w:rsidR="00BF6274" w:rsidRDefault="00BF6274" w:rsidP="00BF6274">
      <w:pPr>
        <w:ind w:left="0"/>
      </w:pPr>
      <w:r w:rsidRPr="00FF34D5">
        <w:t xml:space="preserve">Please refer to </w:t>
      </w:r>
      <w:r w:rsidR="00A63168">
        <w:t>Instant Link</w:t>
      </w:r>
      <w:r>
        <w:t xml:space="preserve"> </w:t>
      </w:r>
      <w:r w:rsidRPr="00FF34D5">
        <w:t xml:space="preserve">system documentation for more details on the </w:t>
      </w:r>
      <w:r w:rsidR="00A63168">
        <w:t>white lists functionality</w:t>
      </w:r>
      <w:r w:rsidRPr="00FF34D5">
        <w:t>.</w:t>
      </w:r>
    </w:p>
    <w:p w14:paraId="0E50F9D5" w14:textId="538D211E" w:rsidR="00A63168" w:rsidRDefault="00A63168" w:rsidP="00BF6274">
      <w:pPr>
        <w:ind w:left="0"/>
      </w:pPr>
    </w:p>
    <w:p w14:paraId="16262357" w14:textId="6C6A6558" w:rsidR="00BF6274" w:rsidRPr="00625B9E" w:rsidRDefault="00BF6274" w:rsidP="00F305E2">
      <w:pPr>
        <w:pStyle w:val="Nadpis6"/>
      </w:pPr>
      <w:bookmarkStart w:id="635" w:name="_Toc222472366"/>
      <w:r w:rsidRPr="00625B9E">
        <w:t xml:space="preserve">Process </w:t>
      </w:r>
      <w:r w:rsidR="00F305E2">
        <w:t>O</w:t>
      </w:r>
      <w:r w:rsidRPr="00625B9E">
        <w:t>verview</w:t>
      </w:r>
      <w:bookmarkEnd w:id="635"/>
    </w:p>
    <w:p w14:paraId="5C2388D6" w14:textId="42E26914" w:rsidR="00A63168" w:rsidRDefault="000F3CFB" w:rsidP="000818D0">
      <w:pPr>
        <w:ind w:left="0"/>
      </w:pPr>
      <w:r>
        <w:t xml:space="preserve">Special resources status is fetched from Peklo view </w:t>
      </w:r>
      <w:r w:rsidRPr="00AC71AC">
        <w:rPr>
          <w:rFonts w:ascii="Consolas" w:hAnsi="Consolas"/>
        </w:rPr>
        <w:t>IBMTEST.PEKLO_SPECIAL_RESOURCES_&lt;env&gt;</w:t>
      </w:r>
      <w:r w:rsidR="00AC71AC">
        <w:t>.</w:t>
      </w:r>
      <w:r w:rsidR="0075583A">
        <w:br/>
      </w:r>
      <w:r w:rsidR="0075583A">
        <w:br/>
        <w:t xml:space="preserve">The view queries current values of </w:t>
      </w:r>
      <w:r w:rsidR="00DB76AE">
        <w:t xml:space="preserve">special resource sequences in </w:t>
      </w:r>
      <w:r w:rsidR="0075583A">
        <w:t>Tibco (</w:t>
      </w:r>
      <w:r w:rsidR="0075583A" w:rsidRPr="0075583A">
        <w:rPr>
          <w:rFonts w:ascii="Consolas" w:hAnsi="Consolas"/>
        </w:rPr>
        <w:t>FAKE_SIM_ID_SEQ</w:t>
      </w:r>
      <w:r w:rsidR="0075583A">
        <w:t>) and Siebel (</w:t>
      </w:r>
      <w:r w:rsidR="0075583A" w:rsidRPr="0075583A">
        <w:rPr>
          <w:rFonts w:ascii="Consolas" w:hAnsi="Consolas"/>
        </w:rPr>
        <w:t>VF_xxx_SEQ_ID</w:t>
      </w:r>
      <w:r w:rsidR="0075583A">
        <w:t>)</w:t>
      </w:r>
      <w:r w:rsidR="00DB76AE">
        <w:t>,</w:t>
      </w:r>
      <w:r w:rsidR="0075583A">
        <w:t xml:space="preserve"> and compares them to actual content of Instant Link white lists table </w:t>
      </w:r>
      <w:r w:rsidR="0075583A" w:rsidRPr="0075583A">
        <w:rPr>
          <w:rFonts w:ascii="Consolas" w:hAnsi="Consolas"/>
        </w:rPr>
        <w:t>ILABATCH_OWN.ROUTING_TEST_NUMBERS</w:t>
      </w:r>
      <w:r w:rsidR="0075583A">
        <w:t xml:space="preserve"> using special resources configuration table </w:t>
      </w:r>
      <w:r w:rsidR="0075583A" w:rsidRPr="00646DBF">
        <w:rPr>
          <w:rFonts w:ascii="Consolas" w:hAnsi="Consolas"/>
        </w:rPr>
        <w:t>IBMTEST.PEKLO_SPECIAL_RESOURCES_DEF</w:t>
      </w:r>
      <w:r w:rsidR="0075583A">
        <w:t>.</w:t>
      </w:r>
    </w:p>
    <w:p w14:paraId="02E600A8" w14:textId="37940806" w:rsidR="00261829" w:rsidRDefault="00261829" w:rsidP="000818D0">
      <w:pPr>
        <w:ind w:left="0"/>
      </w:pPr>
    </w:p>
    <w:p w14:paraId="6043E740" w14:textId="32F3274A" w:rsidR="00261829" w:rsidRDefault="00261829" w:rsidP="00F305E2">
      <w:pPr>
        <w:pStyle w:val="Nadpis6"/>
      </w:pPr>
      <w:bookmarkStart w:id="636" w:name="_Toc222472367"/>
      <w:r w:rsidRPr="00B64FF8">
        <w:lastRenderedPageBreak/>
        <w:t xml:space="preserve">Role </w:t>
      </w:r>
      <w:r w:rsidR="00F305E2">
        <w:t>D</w:t>
      </w:r>
      <w:r>
        <w:t>ifferences</w:t>
      </w:r>
      <w:bookmarkEnd w:id="63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1829" w:rsidRPr="00DF00E8" w14:paraId="417A465A" w14:textId="77777777" w:rsidTr="00C91799">
        <w:trPr>
          <w:trHeight w:val="277"/>
        </w:trPr>
        <w:tc>
          <w:tcPr>
            <w:tcW w:w="3490" w:type="dxa"/>
            <w:shd w:val="clear" w:color="auto" w:fill="D9D9D9" w:themeFill="background1" w:themeFillShade="D9"/>
          </w:tcPr>
          <w:p w14:paraId="5BAF9849" w14:textId="77777777" w:rsidR="00261829" w:rsidRPr="00DF00E8" w:rsidRDefault="00261829" w:rsidP="00C91799">
            <w:pPr>
              <w:ind w:left="0"/>
              <w:rPr>
                <w:b/>
                <w:bCs/>
              </w:rPr>
            </w:pPr>
            <w:r>
              <w:rPr>
                <w:b/>
                <w:bCs/>
              </w:rPr>
              <w:t>Action / Role</w:t>
            </w:r>
          </w:p>
        </w:tc>
        <w:tc>
          <w:tcPr>
            <w:tcW w:w="1163" w:type="dxa"/>
            <w:shd w:val="clear" w:color="auto" w:fill="D9D9D9" w:themeFill="background1" w:themeFillShade="D9"/>
          </w:tcPr>
          <w:p w14:paraId="7A721CCE" w14:textId="77777777" w:rsidR="00261829" w:rsidRPr="00F374A6" w:rsidRDefault="00261829" w:rsidP="00C91799">
            <w:pPr>
              <w:ind w:left="0"/>
              <w:jc w:val="center"/>
              <w:rPr>
                <w:b/>
                <w:bCs/>
              </w:rPr>
            </w:pPr>
            <w:r w:rsidRPr="00F374A6">
              <w:rPr>
                <w:b/>
                <w:bCs/>
              </w:rPr>
              <w:t>ADMIN</w:t>
            </w:r>
          </w:p>
        </w:tc>
        <w:tc>
          <w:tcPr>
            <w:tcW w:w="1163" w:type="dxa"/>
            <w:shd w:val="clear" w:color="auto" w:fill="D9D9D9" w:themeFill="background1" w:themeFillShade="D9"/>
          </w:tcPr>
          <w:p w14:paraId="06C80772" w14:textId="77777777" w:rsidR="00261829" w:rsidRPr="00DF00E8" w:rsidRDefault="00261829" w:rsidP="00C91799">
            <w:pPr>
              <w:ind w:left="0"/>
              <w:jc w:val="center"/>
              <w:rPr>
                <w:b/>
                <w:bCs/>
              </w:rPr>
            </w:pPr>
            <w:r>
              <w:rPr>
                <w:b/>
                <w:bCs/>
              </w:rPr>
              <w:t>LEAD</w:t>
            </w:r>
          </w:p>
        </w:tc>
        <w:tc>
          <w:tcPr>
            <w:tcW w:w="1180" w:type="dxa"/>
            <w:shd w:val="clear" w:color="auto" w:fill="D9D9D9" w:themeFill="background1" w:themeFillShade="D9"/>
          </w:tcPr>
          <w:p w14:paraId="42D25696" w14:textId="77777777" w:rsidR="00261829" w:rsidRPr="00DF00E8" w:rsidRDefault="00261829" w:rsidP="00C91799">
            <w:pPr>
              <w:ind w:left="0"/>
              <w:jc w:val="center"/>
              <w:rPr>
                <w:b/>
                <w:bCs/>
              </w:rPr>
            </w:pPr>
            <w:r>
              <w:rPr>
                <w:b/>
                <w:bCs/>
              </w:rPr>
              <w:t>TESTING-VF</w:t>
            </w:r>
          </w:p>
        </w:tc>
        <w:tc>
          <w:tcPr>
            <w:tcW w:w="1180" w:type="dxa"/>
            <w:shd w:val="clear" w:color="auto" w:fill="D9D9D9" w:themeFill="background1" w:themeFillShade="D9"/>
          </w:tcPr>
          <w:p w14:paraId="1A509ED9" w14:textId="77777777" w:rsidR="00261829" w:rsidRPr="00DF00E8" w:rsidRDefault="00261829" w:rsidP="00C91799">
            <w:pPr>
              <w:ind w:left="0"/>
              <w:jc w:val="center"/>
              <w:rPr>
                <w:b/>
                <w:bCs/>
              </w:rPr>
            </w:pPr>
            <w:r>
              <w:rPr>
                <w:b/>
                <w:bCs/>
              </w:rPr>
              <w:t>TESTING-IBM</w:t>
            </w:r>
          </w:p>
        </w:tc>
        <w:tc>
          <w:tcPr>
            <w:tcW w:w="1180" w:type="dxa"/>
            <w:shd w:val="clear" w:color="auto" w:fill="D9D9D9" w:themeFill="background1" w:themeFillShade="D9"/>
          </w:tcPr>
          <w:p w14:paraId="21EAA2F5" w14:textId="77777777" w:rsidR="00261829" w:rsidRPr="00DF00E8" w:rsidRDefault="00261829" w:rsidP="00C91799">
            <w:pPr>
              <w:ind w:left="0"/>
              <w:jc w:val="center"/>
              <w:rPr>
                <w:b/>
                <w:bCs/>
              </w:rPr>
            </w:pPr>
            <w:r>
              <w:rPr>
                <w:b/>
                <w:bCs/>
              </w:rPr>
              <w:t>TESTING-V2</w:t>
            </w:r>
          </w:p>
        </w:tc>
      </w:tr>
      <w:tr w:rsidR="00261829" w14:paraId="3921A393" w14:textId="77777777" w:rsidTr="00C91799">
        <w:trPr>
          <w:trHeight w:val="219"/>
        </w:trPr>
        <w:tc>
          <w:tcPr>
            <w:tcW w:w="3490" w:type="dxa"/>
          </w:tcPr>
          <w:p w14:paraId="0AE9D120" w14:textId="1E40CB54" w:rsidR="00261829" w:rsidRPr="00D771E3" w:rsidRDefault="00261829" w:rsidP="00C91799">
            <w:pPr>
              <w:ind w:left="0"/>
              <w:rPr>
                <w:b/>
                <w:bCs/>
              </w:rPr>
            </w:pPr>
            <w:r w:rsidRPr="00D771E3">
              <w:rPr>
                <w:b/>
                <w:bCs/>
              </w:rPr>
              <w:t xml:space="preserve">Access to </w:t>
            </w:r>
            <w:r>
              <w:rPr>
                <w:b/>
                <w:bCs/>
              </w:rPr>
              <w:t>Instant Link – Special Resources Status form</w:t>
            </w:r>
          </w:p>
        </w:tc>
        <w:tc>
          <w:tcPr>
            <w:tcW w:w="1163" w:type="dxa"/>
          </w:tcPr>
          <w:p w14:paraId="470877B7" w14:textId="77777777" w:rsidR="00261829" w:rsidRDefault="00261829" w:rsidP="00C91799">
            <w:pPr>
              <w:ind w:left="0"/>
              <w:jc w:val="center"/>
            </w:pPr>
            <w:r>
              <w:t>Y</w:t>
            </w:r>
          </w:p>
        </w:tc>
        <w:tc>
          <w:tcPr>
            <w:tcW w:w="1163" w:type="dxa"/>
          </w:tcPr>
          <w:p w14:paraId="2AE57F13" w14:textId="77777777" w:rsidR="00261829" w:rsidRPr="00D771E3" w:rsidRDefault="00261829" w:rsidP="00C91799">
            <w:pPr>
              <w:ind w:left="0"/>
              <w:jc w:val="center"/>
            </w:pPr>
            <w:r w:rsidRPr="00D771E3">
              <w:t>Y</w:t>
            </w:r>
          </w:p>
        </w:tc>
        <w:tc>
          <w:tcPr>
            <w:tcW w:w="1180" w:type="dxa"/>
          </w:tcPr>
          <w:p w14:paraId="4148BC57" w14:textId="77777777" w:rsidR="00261829" w:rsidRPr="00D771E3" w:rsidRDefault="00261829" w:rsidP="00C91799">
            <w:pPr>
              <w:ind w:left="0"/>
              <w:jc w:val="center"/>
            </w:pPr>
            <w:r>
              <w:t>N</w:t>
            </w:r>
          </w:p>
        </w:tc>
        <w:tc>
          <w:tcPr>
            <w:tcW w:w="1180" w:type="dxa"/>
          </w:tcPr>
          <w:p w14:paraId="1E6E378A" w14:textId="77777777" w:rsidR="00261829" w:rsidRPr="00D771E3" w:rsidRDefault="00261829" w:rsidP="00C91799">
            <w:pPr>
              <w:ind w:left="0"/>
              <w:jc w:val="center"/>
            </w:pPr>
            <w:r>
              <w:t>Y</w:t>
            </w:r>
          </w:p>
        </w:tc>
        <w:tc>
          <w:tcPr>
            <w:tcW w:w="1180" w:type="dxa"/>
          </w:tcPr>
          <w:p w14:paraId="05556C1F" w14:textId="77777777" w:rsidR="00261829" w:rsidRPr="00D771E3" w:rsidRDefault="00261829" w:rsidP="00C91799">
            <w:pPr>
              <w:ind w:left="0"/>
              <w:jc w:val="center"/>
            </w:pPr>
            <w:r>
              <w:t>N</w:t>
            </w:r>
          </w:p>
        </w:tc>
      </w:tr>
    </w:tbl>
    <w:p w14:paraId="5A8D0EB9" w14:textId="77777777" w:rsidR="00261829" w:rsidRPr="007471FB" w:rsidRDefault="00261829" w:rsidP="00261829">
      <w:pPr>
        <w:rPr>
          <w:b/>
          <w:bCs/>
        </w:rPr>
      </w:pPr>
    </w:p>
    <w:p w14:paraId="42030D50" w14:textId="63DF37B4" w:rsidR="000053EB" w:rsidRDefault="000053EB" w:rsidP="00F305E2">
      <w:pPr>
        <w:pStyle w:val="Nadpis6"/>
      </w:pPr>
      <w:bookmarkStart w:id="637" w:name="_Extending_Instant_Link"/>
      <w:bookmarkStart w:id="638" w:name="_Toc222472368"/>
      <w:bookmarkEnd w:id="637"/>
      <w:r>
        <w:t>Extending Instant Link White Lists</w:t>
      </w:r>
      <w:bookmarkEnd w:id="638"/>
    </w:p>
    <w:p w14:paraId="522B2AFF" w14:textId="06796F71" w:rsidR="000F3CFB" w:rsidRDefault="00CA2858" w:rsidP="0093657B">
      <w:pPr>
        <w:ind w:left="0"/>
      </w:pPr>
      <w:r>
        <w:t>Select rows in the status grid that you want to process</w:t>
      </w:r>
      <w:r w:rsidR="00D7588D">
        <w:t xml:space="preserve"> i.e., rows that relate to resource types with insufficient or depleted amount. </w:t>
      </w:r>
    </w:p>
    <w:p w14:paraId="62F8053F" w14:textId="5FEE3068" w:rsidR="00577298" w:rsidRDefault="00577298" w:rsidP="0093657B">
      <w:pPr>
        <w:ind w:left="0"/>
      </w:pPr>
    </w:p>
    <w:p w14:paraId="4FC3DC8C" w14:textId="077F3528" w:rsidR="00577298" w:rsidRDefault="00577298" w:rsidP="0093657B">
      <w:pPr>
        <w:ind w:left="0"/>
      </w:pPr>
      <w:r w:rsidRPr="00577298">
        <w:rPr>
          <w:noProof/>
        </w:rPr>
        <w:drawing>
          <wp:inline distT="0" distB="0" distL="0" distR="0" wp14:anchorId="276A4B05" wp14:editId="4CD0A4E2">
            <wp:extent cx="5732145" cy="1673860"/>
            <wp:effectExtent l="0" t="0" r="1905" b="2540"/>
            <wp:docPr id="518" name="Obrázek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32145" cy="1673860"/>
                    </a:xfrm>
                    <a:prstGeom prst="rect">
                      <a:avLst/>
                    </a:prstGeom>
                    <a:noFill/>
                    <a:ln>
                      <a:noFill/>
                    </a:ln>
                  </pic:spPr>
                </pic:pic>
              </a:graphicData>
            </a:graphic>
          </wp:inline>
        </w:drawing>
      </w:r>
    </w:p>
    <w:p w14:paraId="5A0F6F9E" w14:textId="303EAD9C" w:rsidR="00577298" w:rsidRPr="00B62FAC" w:rsidRDefault="00B62FAC" w:rsidP="00B62FAC">
      <w:pPr>
        <w:ind w:left="0"/>
        <w:jc w:val="center"/>
        <w:rPr>
          <w:i/>
          <w:iCs w:val="0"/>
          <w:sz w:val="18"/>
          <w:szCs w:val="18"/>
        </w:rPr>
      </w:pPr>
      <w:r w:rsidRPr="00B62FAC">
        <w:rPr>
          <w:i/>
          <w:iCs w:val="0"/>
          <w:sz w:val="18"/>
          <w:szCs w:val="18"/>
        </w:rPr>
        <w:t>Instant Link – Special Resources Status Form – b</w:t>
      </w:r>
      <w:r w:rsidR="00577298" w:rsidRPr="00B62FAC">
        <w:rPr>
          <w:i/>
          <w:iCs w:val="0"/>
          <w:sz w:val="18"/>
          <w:szCs w:val="18"/>
        </w:rPr>
        <w:t>efore</w:t>
      </w:r>
      <w:r w:rsidRPr="00B62FAC">
        <w:rPr>
          <w:i/>
          <w:iCs w:val="0"/>
          <w:sz w:val="18"/>
          <w:szCs w:val="18"/>
        </w:rPr>
        <w:t xml:space="preserve"> extending</w:t>
      </w:r>
    </w:p>
    <w:p w14:paraId="378F8E4B" w14:textId="77777777" w:rsidR="00D7588D" w:rsidRDefault="00D7588D" w:rsidP="00D7588D">
      <w:pPr>
        <w:ind w:left="0"/>
      </w:pPr>
    </w:p>
    <w:p w14:paraId="1832DE75" w14:textId="551A7D25" w:rsidR="00D7588D" w:rsidRDefault="00D7588D" w:rsidP="00D7588D">
      <w:pPr>
        <w:ind w:left="0"/>
      </w:pPr>
      <w:r>
        <w:t xml:space="preserve">By default, the resources are extended so that </w:t>
      </w:r>
      <w:r w:rsidRPr="00C2734D">
        <w:rPr>
          <w:i/>
          <w:iCs w:val="0"/>
        </w:rPr>
        <w:t>“5</w:t>
      </w:r>
      <w:r>
        <w:rPr>
          <w:i/>
          <w:iCs w:val="0"/>
        </w:rPr>
        <w:t xml:space="preserve"> times</w:t>
      </w:r>
      <w:r w:rsidRPr="00C2734D">
        <w:rPr>
          <w:i/>
          <w:iCs w:val="0"/>
        </w:rPr>
        <w:t xml:space="preserve"> minimum limit”</w:t>
      </w:r>
      <w:r>
        <w:t xml:space="preserve"> of each resource type is available. This can be overridden by inserting a custom amount in the appropriate edit box below the status grid.</w:t>
      </w:r>
    </w:p>
    <w:p w14:paraId="1F77B83F" w14:textId="77777777" w:rsidR="00D7588D" w:rsidRDefault="00D7588D" w:rsidP="0093657B">
      <w:pPr>
        <w:ind w:left="0"/>
      </w:pPr>
    </w:p>
    <w:p w14:paraId="76DAF96D" w14:textId="5EFFC3F8" w:rsidR="00577298" w:rsidRDefault="00D7588D" w:rsidP="0093657B">
      <w:pPr>
        <w:ind w:left="0"/>
      </w:pPr>
      <w:r>
        <w:t xml:space="preserve">Press </w:t>
      </w:r>
      <w:r>
        <w:rPr>
          <w:b/>
          <w:bCs/>
          <w:noProof/>
          <w:sz w:val="18"/>
          <w:szCs w:val="18"/>
        </w:rPr>
        <w:drawing>
          <wp:inline distT="0" distB="0" distL="0" distR="0" wp14:anchorId="58CB9C75" wp14:editId="163E219A">
            <wp:extent cx="151765" cy="151765"/>
            <wp:effectExtent l="0" t="0" r="635" b="635"/>
            <wp:docPr id="499" name="Obrázek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Obrázek 499"/>
                    <pic:cNvPicPr/>
                  </pic:nvPicPr>
                  <pic:blipFill>
                    <a:blip r:embed="rId380">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xml:space="preserve"> </w:t>
      </w:r>
      <w:r>
        <w:rPr>
          <w:b/>
          <w:bCs/>
          <w:sz w:val="18"/>
          <w:szCs w:val="18"/>
        </w:rPr>
        <w:t>Extend</w:t>
      </w:r>
      <w:r>
        <w:t xml:space="preserve"> button to insert new records into Instant Link white lists with </w:t>
      </w:r>
      <w:r w:rsidRPr="00D06CB2">
        <w:rPr>
          <w:sz w:val="18"/>
          <w:szCs w:val="18"/>
        </w:rPr>
        <w:t>NON-LIVE</w:t>
      </w:r>
      <w:r>
        <w:t xml:space="preserve"> routing profile for selected resource types using either default or custom target amount. If the particular resource has lower available number than its configured minimum threshold, new records are inserted for it into Instant Link white lists table. If there is sufficient amount of the resource type already available, no action is taken.</w:t>
      </w:r>
      <w:r w:rsidR="008C63BA">
        <w:t xml:space="preserve"> Status grid is then reloaded to reflect </w:t>
      </w:r>
      <w:r w:rsidR="00A321A9">
        <w:t>the changes</w:t>
      </w:r>
      <w:r w:rsidR="008C63BA">
        <w:t>.</w:t>
      </w:r>
    </w:p>
    <w:p w14:paraId="517D63B6" w14:textId="77777777" w:rsidR="00D7588D" w:rsidRDefault="00D7588D" w:rsidP="0093657B">
      <w:pPr>
        <w:ind w:left="0"/>
      </w:pPr>
    </w:p>
    <w:p w14:paraId="20D8FB79" w14:textId="38118148" w:rsidR="00577298" w:rsidRDefault="00B62FAC" w:rsidP="0093657B">
      <w:pPr>
        <w:ind w:left="0"/>
      </w:pPr>
      <w:r w:rsidRPr="00B62FAC">
        <w:rPr>
          <w:noProof/>
        </w:rPr>
        <w:drawing>
          <wp:inline distT="0" distB="0" distL="0" distR="0" wp14:anchorId="11F0DD6E" wp14:editId="4FFBEBDA">
            <wp:extent cx="5732145" cy="1676400"/>
            <wp:effectExtent l="0" t="0" r="1905" b="0"/>
            <wp:docPr id="519" name="Obrázek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5732145" cy="1676400"/>
                    </a:xfrm>
                    <a:prstGeom prst="rect">
                      <a:avLst/>
                    </a:prstGeom>
                    <a:noFill/>
                    <a:ln>
                      <a:noFill/>
                    </a:ln>
                  </pic:spPr>
                </pic:pic>
              </a:graphicData>
            </a:graphic>
          </wp:inline>
        </w:drawing>
      </w:r>
    </w:p>
    <w:p w14:paraId="7BFA0919" w14:textId="33372BE2" w:rsidR="00B62FAC" w:rsidRPr="00B62FAC" w:rsidRDefault="00B62FAC" w:rsidP="00B62FAC">
      <w:pPr>
        <w:ind w:left="0"/>
        <w:jc w:val="center"/>
        <w:rPr>
          <w:i/>
          <w:iCs w:val="0"/>
          <w:sz w:val="18"/>
          <w:szCs w:val="18"/>
        </w:rPr>
      </w:pPr>
      <w:r w:rsidRPr="00B62FAC">
        <w:rPr>
          <w:i/>
          <w:iCs w:val="0"/>
          <w:sz w:val="18"/>
          <w:szCs w:val="18"/>
        </w:rPr>
        <w:t xml:space="preserve">Instant Link – Special Resources Status Form – </w:t>
      </w:r>
      <w:r>
        <w:rPr>
          <w:i/>
          <w:iCs w:val="0"/>
          <w:sz w:val="18"/>
          <w:szCs w:val="18"/>
        </w:rPr>
        <w:t>after</w:t>
      </w:r>
      <w:r w:rsidRPr="00B62FAC">
        <w:rPr>
          <w:i/>
          <w:iCs w:val="0"/>
          <w:sz w:val="18"/>
          <w:szCs w:val="18"/>
        </w:rPr>
        <w:t xml:space="preserve"> extending</w:t>
      </w:r>
    </w:p>
    <w:p w14:paraId="23B9E8C5" w14:textId="77777777" w:rsidR="00577298" w:rsidRDefault="00577298" w:rsidP="0093657B">
      <w:pPr>
        <w:ind w:left="0"/>
      </w:pPr>
    </w:p>
    <w:p w14:paraId="1B803BC6" w14:textId="11641E46" w:rsidR="0093657B" w:rsidRDefault="0093657B" w:rsidP="0093657B">
      <w:pPr>
        <w:ind w:left="0"/>
      </w:pPr>
      <w:r w:rsidRPr="0093657B">
        <w:rPr>
          <w:b/>
          <w:bCs/>
        </w:rPr>
        <w:t>NOTE:</w:t>
      </w:r>
      <w:r>
        <w:t xml:space="preserve"> Default minimum threshold value differs per resource type and is configurable in </w:t>
      </w:r>
      <w:r w:rsidRPr="00646DBF">
        <w:rPr>
          <w:rFonts w:ascii="Consolas" w:hAnsi="Consolas"/>
        </w:rPr>
        <w:t>IBMTEST.PEKLO_SPECIAL_RESOURCES_DEF</w:t>
      </w:r>
      <w:r>
        <w:t xml:space="preserve"> table.</w:t>
      </w:r>
    </w:p>
    <w:p w14:paraId="48EA200C" w14:textId="58DC442D" w:rsidR="00507DF2" w:rsidRDefault="00507DF2" w:rsidP="0093657B">
      <w:pPr>
        <w:ind w:left="0"/>
      </w:pPr>
    </w:p>
    <w:p w14:paraId="153047B2" w14:textId="232C8260" w:rsidR="00507DF2" w:rsidRDefault="00507DF2" w:rsidP="0093657B">
      <w:pPr>
        <w:ind w:left="0"/>
      </w:pPr>
      <w:r w:rsidRPr="00507DF2">
        <w:rPr>
          <w:b/>
          <w:bCs/>
          <w:color w:val="FF0000"/>
        </w:rPr>
        <w:t>WARNING:</w:t>
      </w:r>
      <w:r>
        <w:t xml:space="preserve"> </w:t>
      </w:r>
      <w:r w:rsidR="007A5777">
        <w:t>If n</w:t>
      </w:r>
      <w:r>
        <w:t xml:space="preserve">egative numbers </w:t>
      </w:r>
      <w:r w:rsidR="007A5777">
        <w:t xml:space="preserve">are displayed in the </w:t>
      </w:r>
      <w:r w:rsidR="007A5777" w:rsidRPr="007A5777">
        <w:rPr>
          <w:sz w:val="18"/>
          <w:szCs w:val="18"/>
        </w:rPr>
        <w:t>Available</w:t>
      </w:r>
      <w:r w:rsidR="007A5777">
        <w:t xml:space="preserve"> column, </w:t>
      </w:r>
      <w:r>
        <w:t>the</w:t>
      </w:r>
      <w:r w:rsidR="007A5777">
        <w:t xml:space="preserve"> most likely root cause is that</w:t>
      </w:r>
      <w:r>
        <w:t xml:space="preserve"> t</w:t>
      </w:r>
      <w:r w:rsidR="007A5777">
        <w:t xml:space="preserve">he </w:t>
      </w:r>
      <w:r>
        <w:t>sequences have been changed</w:t>
      </w:r>
      <w:r w:rsidR="007A5777">
        <w:t xml:space="preserve">/shifted/tampered </w:t>
      </w:r>
      <w:r>
        <w:t>in their source system (Tibco or Siebel) without prior notice, leaving Peklo configuration and Instant Link white lists content unaligned. Please contact development team</w:t>
      </w:r>
      <w:r w:rsidR="007A5777">
        <w:t xml:space="preserve"> of the particular system</w:t>
      </w:r>
      <w:r>
        <w:t xml:space="preserve"> in order to re-align the sequences among Tibco/Siebel, Peklo, and Instant Link.</w:t>
      </w:r>
    </w:p>
    <w:p w14:paraId="43D1442A" w14:textId="77777777" w:rsidR="000F3CFB" w:rsidRPr="000F3CFB" w:rsidRDefault="000F3CFB" w:rsidP="000F3CFB"/>
    <w:p w14:paraId="7E1B5352" w14:textId="0470EDE3" w:rsidR="00AE5ADC" w:rsidRDefault="00AE5ADC" w:rsidP="000A1322">
      <w:pPr>
        <w:pStyle w:val="Nadpis5"/>
      </w:pPr>
      <w:bookmarkStart w:id="639" w:name="_Toc222472369"/>
      <w:r>
        <w:lastRenderedPageBreak/>
        <w:t>Alarms</w:t>
      </w:r>
      <w:bookmarkEnd w:id="639"/>
    </w:p>
    <w:p w14:paraId="6C652571" w14:textId="6A2EC0F6" w:rsidR="00985444" w:rsidRPr="00985444" w:rsidRDefault="00985444" w:rsidP="00FA062F">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 Link - Alarms</w:t>
      </w:r>
      <w:r>
        <w:t xml:space="preserve"> from the main menu to check </w:t>
      </w:r>
      <w:r w:rsidR="00FA062F">
        <w:t xml:space="preserve">if there </w:t>
      </w:r>
      <w:r w:rsidR="00082169">
        <w:t>were</w:t>
      </w:r>
      <w:r w:rsidR="00FA062F">
        <w:t xml:space="preserve"> any uncleared </w:t>
      </w:r>
      <w:r>
        <w:t xml:space="preserve">alarms </w:t>
      </w:r>
      <w:r w:rsidR="00FA062F">
        <w:t xml:space="preserve">in Instant Link logged </w:t>
      </w:r>
      <w:r w:rsidR="00082169">
        <w:t xml:space="preserve">during </w:t>
      </w:r>
      <w:r w:rsidR="00FA062F">
        <w:t xml:space="preserve">today. </w:t>
      </w:r>
      <w:r w:rsidR="00295368">
        <w:t>A dialog box will open indicating the number of found today’s uncleared alarms:</w:t>
      </w:r>
    </w:p>
    <w:p w14:paraId="456D1539" w14:textId="30DEBE24" w:rsidR="00265392" w:rsidRDefault="00265392" w:rsidP="00265392"/>
    <w:p w14:paraId="6C31260B" w14:textId="2BDAF789" w:rsidR="00265392" w:rsidRDefault="00261829" w:rsidP="00D6773E">
      <w:pPr>
        <w:jc w:val="center"/>
      </w:pPr>
      <w:r>
        <w:rPr>
          <w:noProof/>
        </w:rPr>
        <w:drawing>
          <wp:inline distT="0" distB="0" distL="0" distR="0" wp14:anchorId="0A570070" wp14:editId="288FBB73">
            <wp:extent cx="4781550" cy="2085975"/>
            <wp:effectExtent l="0" t="0" r="0" b="9525"/>
            <wp:docPr id="521" name="Obrázek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4781550" cy="2085975"/>
                    </a:xfrm>
                    <a:prstGeom prst="rect">
                      <a:avLst/>
                    </a:prstGeom>
                  </pic:spPr>
                </pic:pic>
              </a:graphicData>
            </a:graphic>
          </wp:inline>
        </w:drawing>
      </w:r>
    </w:p>
    <w:p w14:paraId="3FCBD258" w14:textId="794B0F65" w:rsidR="00265392" w:rsidRPr="00D6773E" w:rsidRDefault="00D6773E" w:rsidP="00D6773E">
      <w:pPr>
        <w:jc w:val="center"/>
        <w:rPr>
          <w:i/>
          <w:iCs w:val="0"/>
          <w:sz w:val="18"/>
          <w:szCs w:val="18"/>
        </w:rPr>
      </w:pPr>
      <w:r w:rsidRPr="00D6773E">
        <w:rPr>
          <w:i/>
          <w:iCs w:val="0"/>
          <w:sz w:val="18"/>
          <w:szCs w:val="18"/>
        </w:rPr>
        <w:t>Uncleared Instant Link alarms warning</w:t>
      </w:r>
    </w:p>
    <w:p w14:paraId="66C2B6F3" w14:textId="1EE1689F" w:rsidR="00261829" w:rsidRDefault="00261829" w:rsidP="00D6773E"/>
    <w:p w14:paraId="48776C16" w14:textId="61A5236A" w:rsidR="00261829" w:rsidRDefault="00027666" w:rsidP="00E5168A">
      <w:pPr>
        <w:ind w:left="0"/>
      </w:pPr>
      <w:r>
        <w:t>Click</w:t>
      </w:r>
      <w:r w:rsidR="00261829">
        <w:t xml:space="preserve"> </w:t>
      </w:r>
      <w:r w:rsidR="00261829" w:rsidRPr="00027666">
        <w:rPr>
          <w:b/>
          <w:bCs/>
          <w:sz w:val="18"/>
          <w:szCs w:val="18"/>
        </w:rPr>
        <w:t>SHOW DETAILS</w:t>
      </w:r>
      <w:r w:rsidR="00261829">
        <w:t xml:space="preserve"> label to get more information about </w:t>
      </w:r>
      <w:r w:rsidR="00295368">
        <w:t xml:space="preserve">the </w:t>
      </w:r>
      <w:r w:rsidR="00261829">
        <w:t>alarms</w:t>
      </w:r>
      <w:r w:rsidR="00295368">
        <w:t>:</w:t>
      </w:r>
    </w:p>
    <w:p w14:paraId="7D413322" w14:textId="0126CE57" w:rsidR="00261829" w:rsidRDefault="00261829" w:rsidP="00E5168A">
      <w:pPr>
        <w:jc w:val="center"/>
      </w:pPr>
      <w:r>
        <w:rPr>
          <w:noProof/>
        </w:rPr>
        <w:drawing>
          <wp:inline distT="0" distB="0" distL="0" distR="0" wp14:anchorId="7257B2B8" wp14:editId="29703734">
            <wp:extent cx="4781550" cy="4257675"/>
            <wp:effectExtent l="0" t="0" r="0" b="9525"/>
            <wp:docPr id="523" name="Obrázek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4781550" cy="4257675"/>
                    </a:xfrm>
                    <a:prstGeom prst="rect">
                      <a:avLst/>
                    </a:prstGeom>
                  </pic:spPr>
                </pic:pic>
              </a:graphicData>
            </a:graphic>
          </wp:inline>
        </w:drawing>
      </w:r>
    </w:p>
    <w:p w14:paraId="48C69434" w14:textId="7003C7B0" w:rsidR="00E5168A" w:rsidRDefault="00E5168A" w:rsidP="00E5168A">
      <w:pPr>
        <w:jc w:val="center"/>
      </w:pPr>
      <w:r w:rsidRPr="00D6773E">
        <w:rPr>
          <w:i/>
          <w:iCs w:val="0"/>
          <w:sz w:val="18"/>
          <w:szCs w:val="18"/>
        </w:rPr>
        <w:t>Uncleared Instant Link alarms warning</w:t>
      </w:r>
      <w:r>
        <w:rPr>
          <w:i/>
          <w:iCs w:val="0"/>
          <w:sz w:val="18"/>
          <w:szCs w:val="18"/>
        </w:rPr>
        <w:t xml:space="preserve"> - extended</w:t>
      </w:r>
    </w:p>
    <w:p w14:paraId="44E7910B" w14:textId="4EC6E5FD" w:rsidR="00261829" w:rsidRDefault="00261829" w:rsidP="00D6773E"/>
    <w:p w14:paraId="7B560ACC" w14:textId="77777777" w:rsidR="00E5168A" w:rsidRDefault="00E5168A" w:rsidP="00261829">
      <w:pPr>
        <w:ind w:left="0"/>
        <w:rPr>
          <w:b/>
          <w:bCs/>
          <w:i/>
          <w:iCs w:val="0"/>
        </w:rPr>
      </w:pPr>
    </w:p>
    <w:p w14:paraId="1AA230B2" w14:textId="2BC28413" w:rsidR="00E5168A" w:rsidRDefault="00E5168A" w:rsidP="00E5168A">
      <w:pPr>
        <w:ind w:left="0"/>
      </w:pPr>
      <w:r>
        <w:t xml:space="preserve">Uncleared alarms should be handled by test environment admin team. Please consult them in order to get more details on the root cause of why the alarm was raised and what is its possible impact.  </w:t>
      </w:r>
    </w:p>
    <w:p w14:paraId="6051A94A" w14:textId="77777777" w:rsidR="00E5168A" w:rsidRDefault="00E5168A" w:rsidP="00E5168A">
      <w:pPr>
        <w:ind w:left="0"/>
      </w:pPr>
    </w:p>
    <w:p w14:paraId="78FE2B51" w14:textId="7D63A035" w:rsidR="00E5168A" w:rsidRDefault="00E5168A" w:rsidP="00E5168A">
      <w:pPr>
        <w:ind w:left="0"/>
      </w:pPr>
      <w:r w:rsidRPr="00E5168A">
        <w:rPr>
          <w:b/>
          <w:bCs/>
        </w:rPr>
        <w:lastRenderedPageBreak/>
        <w:t xml:space="preserve">NOTE: </w:t>
      </w:r>
      <w:r>
        <w:t xml:space="preserve">Instant Link alarms are also checked before cleansing process </w:t>
      </w:r>
      <w:r w:rsidR="00660C6A">
        <w:t>commences</w:t>
      </w:r>
      <w:r>
        <w:t xml:space="preserve"> as they could indicate a possible issue that might interfere with </w:t>
      </w:r>
      <w:r w:rsidR="00025260">
        <w:t>network</w:t>
      </w:r>
      <w:r>
        <w:t xml:space="preserve"> cleansing</w:t>
      </w:r>
      <w:r w:rsidR="000164E0">
        <w:t xml:space="preserve"> task</w:t>
      </w:r>
      <w:r>
        <w:t>.</w:t>
      </w:r>
    </w:p>
    <w:p w14:paraId="44FB820D" w14:textId="77777777" w:rsidR="00E5168A" w:rsidRDefault="00E5168A" w:rsidP="00261829">
      <w:pPr>
        <w:ind w:left="0"/>
        <w:rPr>
          <w:b/>
          <w:bCs/>
          <w:i/>
          <w:iCs w:val="0"/>
        </w:rPr>
      </w:pPr>
    </w:p>
    <w:p w14:paraId="0F29DFB9" w14:textId="61F85F35" w:rsidR="00261829" w:rsidRPr="00625B9E" w:rsidRDefault="00261829" w:rsidP="00F305E2">
      <w:pPr>
        <w:pStyle w:val="Nadpis6"/>
      </w:pPr>
      <w:bookmarkStart w:id="640" w:name="_Toc222472370"/>
      <w:r w:rsidRPr="00625B9E">
        <w:t xml:space="preserve">Process </w:t>
      </w:r>
      <w:r w:rsidR="00F305E2">
        <w:t>O</w:t>
      </w:r>
      <w:r w:rsidRPr="00625B9E">
        <w:t>verview</w:t>
      </w:r>
      <w:bookmarkEnd w:id="640"/>
    </w:p>
    <w:p w14:paraId="2C7DF172" w14:textId="5E50B15B" w:rsidR="00261829" w:rsidRDefault="00261829" w:rsidP="00261829">
      <w:pPr>
        <w:ind w:left="0"/>
      </w:pPr>
      <w:r>
        <w:t xml:space="preserve">Instant Link table </w:t>
      </w:r>
      <w:r w:rsidRPr="00AC71AC">
        <w:rPr>
          <w:rFonts w:ascii="Consolas" w:hAnsi="Consolas"/>
        </w:rPr>
        <w:t>I</w:t>
      </w:r>
      <w:r>
        <w:rPr>
          <w:rFonts w:ascii="Consolas" w:hAnsi="Consolas"/>
        </w:rPr>
        <w:t>LINK_OWN.ALARMS</w:t>
      </w:r>
      <w:r>
        <w:t xml:space="preserve"> is queried for uncleared alarms with today’s date.</w:t>
      </w:r>
      <w:r>
        <w:rPr>
          <w:rFonts w:ascii="Consolas" w:hAnsi="Consolas"/>
        </w:rPr>
        <w:t xml:space="preserve"> </w:t>
      </w:r>
    </w:p>
    <w:p w14:paraId="76A46373" w14:textId="77777777" w:rsidR="00261829" w:rsidRDefault="00261829" w:rsidP="00261829">
      <w:pPr>
        <w:ind w:left="0"/>
      </w:pPr>
    </w:p>
    <w:p w14:paraId="1B882618" w14:textId="10B0EEC3" w:rsidR="00261829" w:rsidRDefault="00261829" w:rsidP="00F305E2">
      <w:pPr>
        <w:pStyle w:val="Nadpis6"/>
      </w:pPr>
      <w:bookmarkStart w:id="641" w:name="_Toc222472371"/>
      <w:r w:rsidRPr="00B64FF8">
        <w:t xml:space="preserve">Role </w:t>
      </w:r>
      <w:r w:rsidR="00F305E2">
        <w:t>D</w:t>
      </w:r>
      <w:r>
        <w:t>ifferences</w:t>
      </w:r>
      <w:bookmarkEnd w:id="64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261829" w:rsidRPr="00DF00E8" w14:paraId="349EE3FA" w14:textId="77777777" w:rsidTr="00C91799">
        <w:trPr>
          <w:trHeight w:val="277"/>
        </w:trPr>
        <w:tc>
          <w:tcPr>
            <w:tcW w:w="3490" w:type="dxa"/>
            <w:shd w:val="clear" w:color="auto" w:fill="D9D9D9" w:themeFill="background1" w:themeFillShade="D9"/>
          </w:tcPr>
          <w:p w14:paraId="5A609DA0" w14:textId="77777777" w:rsidR="00261829" w:rsidRPr="00DF00E8" w:rsidRDefault="00261829" w:rsidP="00C91799">
            <w:pPr>
              <w:ind w:left="0"/>
              <w:rPr>
                <w:b/>
                <w:bCs/>
              </w:rPr>
            </w:pPr>
            <w:r>
              <w:rPr>
                <w:b/>
                <w:bCs/>
              </w:rPr>
              <w:t>Action / Role</w:t>
            </w:r>
          </w:p>
        </w:tc>
        <w:tc>
          <w:tcPr>
            <w:tcW w:w="1163" w:type="dxa"/>
            <w:shd w:val="clear" w:color="auto" w:fill="D9D9D9" w:themeFill="background1" w:themeFillShade="D9"/>
          </w:tcPr>
          <w:p w14:paraId="478BD984" w14:textId="77777777" w:rsidR="00261829" w:rsidRPr="00F374A6" w:rsidRDefault="00261829" w:rsidP="00C91799">
            <w:pPr>
              <w:ind w:left="0"/>
              <w:jc w:val="center"/>
              <w:rPr>
                <w:b/>
                <w:bCs/>
              </w:rPr>
            </w:pPr>
            <w:r w:rsidRPr="00F374A6">
              <w:rPr>
                <w:b/>
                <w:bCs/>
              </w:rPr>
              <w:t>ADMIN</w:t>
            </w:r>
          </w:p>
        </w:tc>
        <w:tc>
          <w:tcPr>
            <w:tcW w:w="1163" w:type="dxa"/>
            <w:shd w:val="clear" w:color="auto" w:fill="D9D9D9" w:themeFill="background1" w:themeFillShade="D9"/>
          </w:tcPr>
          <w:p w14:paraId="5B24875A" w14:textId="77777777" w:rsidR="00261829" w:rsidRPr="00DF00E8" w:rsidRDefault="00261829" w:rsidP="00C91799">
            <w:pPr>
              <w:ind w:left="0"/>
              <w:jc w:val="center"/>
              <w:rPr>
                <w:b/>
                <w:bCs/>
              </w:rPr>
            </w:pPr>
            <w:r>
              <w:rPr>
                <w:b/>
                <w:bCs/>
              </w:rPr>
              <w:t>LEAD</w:t>
            </w:r>
          </w:p>
        </w:tc>
        <w:tc>
          <w:tcPr>
            <w:tcW w:w="1180" w:type="dxa"/>
            <w:shd w:val="clear" w:color="auto" w:fill="D9D9D9" w:themeFill="background1" w:themeFillShade="D9"/>
          </w:tcPr>
          <w:p w14:paraId="23695ED7" w14:textId="77777777" w:rsidR="00261829" w:rsidRPr="00DF00E8" w:rsidRDefault="00261829" w:rsidP="00C91799">
            <w:pPr>
              <w:ind w:left="0"/>
              <w:jc w:val="center"/>
              <w:rPr>
                <w:b/>
                <w:bCs/>
              </w:rPr>
            </w:pPr>
            <w:r>
              <w:rPr>
                <w:b/>
                <w:bCs/>
              </w:rPr>
              <w:t>TESTING-VF</w:t>
            </w:r>
          </w:p>
        </w:tc>
        <w:tc>
          <w:tcPr>
            <w:tcW w:w="1180" w:type="dxa"/>
            <w:shd w:val="clear" w:color="auto" w:fill="D9D9D9" w:themeFill="background1" w:themeFillShade="D9"/>
          </w:tcPr>
          <w:p w14:paraId="1C681B19" w14:textId="77777777" w:rsidR="00261829" w:rsidRPr="00DF00E8" w:rsidRDefault="00261829" w:rsidP="00C91799">
            <w:pPr>
              <w:ind w:left="0"/>
              <w:jc w:val="center"/>
              <w:rPr>
                <w:b/>
                <w:bCs/>
              </w:rPr>
            </w:pPr>
            <w:r>
              <w:rPr>
                <w:b/>
                <w:bCs/>
              </w:rPr>
              <w:t>TESTING-IBM</w:t>
            </w:r>
          </w:p>
        </w:tc>
        <w:tc>
          <w:tcPr>
            <w:tcW w:w="1180" w:type="dxa"/>
            <w:shd w:val="clear" w:color="auto" w:fill="D9D9D9" w:themeFill="background1" w:themeFillShade="D9"/>
          </w:tcPr>
          <w:p w14:paraId="60E46260" w14:textId="77777777" w:rsidR="00261829" w:rsidRPr="00DF00E8" w:rsidRDefault="00261829" w:rsidP="00C91799">
            <w:pPr>
              <w:ind w:left="0"/>
              <w:jc w:val="center"/>
              <w:rPr>
                <w:b/>
                <w:bCs/>
              </w:rPr>
            </w:pPr>
            <w:r>
              <w:rPr>
                <w:b/>
                <w:bCs/>
              </w:rPr>
              <w:t>TESTING-V2</w:t>
            </w:r>
          </w:p>
        </w:tc>
      </w:tr>
      <w:tr w:rsidR="00261829" w14:paraId="42DD2302" w14:textId="77777777" w:rsidTr="00C91799">
        <w:trPr>
          <w:trHeight w:val="219"/>
        </w:trPr>
        <w:tc>
          <w:tcPr>
            <w:tcW w:w="3490" w:type="dxa"/>
          </w:tcPr>
          <w:p w14:paraId="4E9CC543" w14:textId="43912ED8" w:rsidR="00261829" w:rsidRPr="00D771E3" w:rsidRDefault="00261829" w:rsidP="00C91799">
            <w:pPr>
              <w:ind w:left="0"/>
              <w:rPr>
                <w:b/>
                <w:bCs/>
              </w:rPr>
            </w:pPr>
            <w:r w:rsidRPr="00D771E3">
              <w:rPr>
                <w:b/>
                <w:bCs/>
              </w:rPr>
              <w:t xml:space="preserve">Access to </w:t>
            </w:r>
            <w:r>
              <w:rPr>
                <w:b/>
                <w:bCs/>
              </w:rPr>
              <w:t>Instant Link – Alarms</w:t>
            </w:r>
          </w:p>
        </w:tc>
        <w:tc>
          <w:tcPr>
            <w:tcW w:w="1163" w:type="dxa"/>
          </w:tcPr>
          <w:p w14:paraId="6F487434" w14:textId="77777777" w:rsidR="00261829" w:rsidRDefault="00261829" w:rsidP="00C91799">
            <w:pPr>
              <w:ind w:left="0"/>
              <w:jc w:val="center"/>
            </w:pPr>
            <w:r>
              <w:t>Y</w:t>
            </w:r>
          </w:p>
        </w:tc>
        <w:tc>
          <w:tcPr>
            <w:tcW w:w="1163" w:type="dxa"/>
          </w:tcPr>
          <w:p w14:paraId="499ED910" w14:textId="77777777" w:rsidR="00261829" w:rsidRPr="00D771E3" w:rsidRDefault="00261829" w:rsidP="00C91799">
            <w:pPr>
              <w:ind w:left="0"/>
              <w:jc w:val="center"/>
            </w:pPr>
            <w:r w:rsidRPr="00D771E3">
              <w:t>Y</w:t>
            </w:r>
          </w:p>
        </w:tc>
        <w:tc>
          <w:tcPr>
            <w:tcW w:w="1180" w:type="dxa"/>
          </w:tcPr>
          <w:p w14:paraId="6DFA237C" w14:textId="77777777" w:rsidR="00261829" w:rsidRPr="00D771E3" w:rsidRDefault="00261829" w:rsidP="00C91799">
            <w:pPr>
              <w:ind w:left="0"/>
              <w:jc w:val="center"/>
            </w:pPr>
            <w:r>
              <w:t>N</w:t>
            </w:r>
          </w:p>
        </w:tc>
        <w:tc>
          <w:tcPr>
            <w:tcW w:w="1180" w:type="dxa"/>
          </w:tcPr>
          <w:p w14:paraId="303042BC" w14:textId="77777777" w:rsidR="00261829" w:rsidRPr="00D771E3" w:rsidRDefault="00261829" w:rsidP="00C91799">
            <w:pPr>
              <w:ind w:left="0"/>
              <w:jc w:val="center"/>
            </w:pPr>
            <w:r>
              <w:t>Y</w:t>
            </w:r>
          </w:p>
        </w:tc>
        <w:tc>
          <w:tcPr>
            <w:tcW w:w="1180" w:type="dxa"/>
          </w:tcPr>
          <w:p w14:paraId="467CF559" w14:textId="77777777" w:rsidR="00261829" w:rsidRPr="00D771E3" w:rsidRDefault="00261829" w:rsidP="00C91799">
            <w:pPr>
              <w:ind w:left="0"/>
              <w:jc w:val="center"/>
            </w:pPr>
            <w:r>
              <w:t>N</w:t>
            </w:r>
          </w:p>
        </w:tc>
      </w:tr>
    </w:tbl>
    <w:p w14:paraId="5A6896ED" w14:textId="77777777" w:rsidR="00D6773E" w:rsidRPr="00265392" w:rsidRDefault="00D6773E" w:rsidP="00265392"/>
    <w:p w14:paraId="448D4C74" w14:textId="127F24A4" w:rsidR="00AE5ADC" w:rsidRDefault="00AE5ADC" w:rsidP="000A1322">
      <w:pPr>
        <w:pStyle w:val="Nadpis5"/>
      </w:pPr>
      <w:bookmarkStart w:id="642" w:name="_Toc222472372"/>
      <w:r>
        <w:t>Routing Profiles</w:t>
      </w:r>
      <w:bookmarkEnd w:id="642"/>
    </w:p>
    <w:p w14:paraId="1359FFB4" w14:textId="3436872E" w:rsidR="00295368" w:rsidRPr="00985444" w:rsidRDefault="00295368" w:rsidP="00295368">
      <w:pPr>
        <w:ind w:left="0"/>
      </w:pPr>
      <w:r>
        <w:t xml:space="preserve">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Instant Link Config – Routing Profiles</w:t>
      </w:r>
      <w:r>
        <w:t xml:space="preserve"> from the main menu to open Instant Link Routing Profiles form.</w:t>
      </w:r>
      <w:r w:rsidR="00225DC8">
        <w:t xml:space="preserve"> Network element mappings for selected routing profile will be displayed</w:t>
      </w:r>
      <w:r w:rsidR="0035634E">
        <w:t xml:space="preserve"> for selected routing profile</w:t>
      </w:r>
      <w:r w:rsidR="00225DC8">
        <w:t>:</w:t>
      </w:r>
      <w:r>
        <w:t xml:space="preserve"> </w:t>
      </w:r>
    </w:p>
    <w:p w14:paraId="103412C7" w14:textId="77777777" w:rsidR="004C14B1" w:rsidRDefault="004C14B1" w:rsidP="00D6565E"/>
    <w:p w14:paraId="620F5F98" w14:textId="77777777" w:rsidR="004C14B1" w:rsidRDefault="004C14B1" w:rsidP="00D6565E"/>
    <w:p w14:paraId="29EBD776" w14:textId="77777777" w:rsidR="004C14B1" w:rsidRDefault="004C14B1" w:rsidP="00D6565E"/>
    <w:p w14:paraId="424A7431" w14:textId="77777777" w:rsidR="004C14B1" w:rsidRDefault="004C14B1" w:rsidP="00D6565E">
      <w:r>
        <w:rPr>
          <w:noProof/>
        </w:rPr>
        <w:drawing>
          <wp:inline distT="0" distB="0" distL="0" distR="0" wp14:anchorId="087AA2C2" wp14:editId="63C2A844">
            <wp:extent cx="5105400" cy="5067300"/>
            <wp:effectExtent l="0" t="0" r="0" b="0"/>
            <wp:docPr id="528" name="Obrázek 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5105400" cy="5067300"/>
                    </a:xfrm>
                    <a:prstGeom prst="rect">
                      <a:avLst/>
                    </a:prstGeom>
                  </pic:spPr>
                </pic:pic>
              </a:graphicData>
            </a:graphic>
          </wp:inline>
        </w:drawing>
      </w:r>
      <w:r>
        <w:t xml:space="preserve"> </w:t>
      </w:r>
    </w:p>
    <w:p w14:paraId="7EC0BE6E" w14:textId="2CFFF653" w:rsidR="004C14B1" w:rsidRPr="004C14B1" w:rsidRDefault="004C14B1" w:rsidP="004C14B1">
      <w:pPr>
        <w:jc w:val="center"/>
        <w:rPr>
          <w:i/>
          <w:iCs w:val="0"/>
          <w:sz w:val="18"/>
          <w:szCs w:val="18"/>
        </w:rPr>
      </w:pPr>
      <w:r w:rsidRPr="004C14B1">
        <w:rPr>
          <w:i/>
          <w:iCs w:val="0"/>
          <w:sz w:val="18"/>
          <w:szCs w:val="18"/>
        </w:rPr>
        <w:t>Instant Link Routing Profiles form</w:t>
      </w:r>
    </w:p>
    <w:p w14:paraId="693C7209" w14:textId="77777777" w:rsidR="004C14B1" w:rsidRDefault="004C14B1" w:rsidP="00D6565E"/>
    <w:p w14:paraId="7DAC3E3A" w14:textId="35257901" w:rsidR="00F305E2" w:rsidRDefault="00F305E2" w:rsidP="00F305E2">
      <w:pPr>
        <w:pStyle w:val="Nadpis6"/>
      </w:pPr>
      <w:bookmarkStart w:id="643" w:name="_Toc222472373"/>
      <w:r>
        <w:lastRenderedPageBreak/>
        <w:t>Output Data</w:t>
      </w:r>
      <w:bookmarkEnd w:id="643"/>
    </w:p>
    <w:p w14:paraId="466C0E3F" w14:textId="6EC4598C" w:rsidR="003561AD" w:rsidRDefault="003561AD" w:rsidP="003561AD">
      <w:pPr>
        <w:ind w:left="0"/>
        <w:rPr>
          <w:sz w:val="18"/>
          <w:szCs w:val="18"/>
        </w:rPr>
      </w:pPr>
      <w:r>
        <w:t>Following output columns are returned:</w:t>
      </w:r>
    </w:p>
    <w:p w14:paraId="3A6B649F" w14:textId="77777777" w:rsidR="003561AD" w:rsidRDefault="003561AD" w:rsidP="003561AD">
      <w:pPr>
        <w:ind w:left="0"/>
        <w:rPr>
          <w:sz w:val="18"/>
          <w:szCs w:val="18"/>
        </w:rPr>
      </w:pPr>
    </w:p>
    <w:tbl>
      <w:tblPr>
        <w:tblStyle w:val="Mkatabulky"/>
        <w:tblW w:w="9072" w:type="dxa"/>
        <w:tblInd w:w="-5" w:type="dxa"/>
        <w:tblLook w:val="04A0" w:firstRow="1" w:lastRow="0" w:firstColumn="1" w:lastColumn="0" w:noHBand="0" w:noVBand="1"/>
      </w:tblPr>
      <w:tblGrid>
        <w:gridCol w:w="2552"/>
        <w:gridCol w:w="6520"/>
      </w:tblGrid>
      <w:tr w:rsidR="003561AD" w:rsidRPr="00DF00E8" w14:paraId="7AA5B9C6" w14:textId="77777777" w:rsidTr="00C91799">
        <w:trPr>
          <w:trHeight w:val="277"/>
        </w:trPr>
        <w:tc>
          <w:tcPr>
            <w:tcW w:w="2552" w:type="dxa"/>
            <w:shd w:val="clear" w:color="auto" w:fill="D9D9D9" w:themeFill="background1" w:themeFillShade="D9"/>
          </w:tcPr>
          <w:p w14:paraId="45000A84" w14:textId="77777777" w:rsidR="003561AD" w:rsidRPr="00DF00E8" w:rsidRDefault="003561AD" w:rsidP="00C91799">
            <w:pPr>
              <w:ind w:left="0"/>
              <w:rPr>
                <w:b/>
                <w:bCs/>
              </w:rPr>
            </w:pPr>
            <w:r>
              <w:rPr>
                <w:b/>
                <w:bCs/>
              </w:rPr>
              <w:t xml:space="preserve">Column </w:t>
            </w:r>
          </w:p>
        </w:tc>
        <w:tc>
          <w:tcPr>
            <w:tcW w:w="6520" w:type="dxa"/>
            <w:shd w:val="clear" w:color="auto" w:fill="D9D9D9" w:themeFill="background1" w:themeFillShade="D9"/>
          </w:tcPr>
          <w:p w14:paraId="2DA0533B" w14:textId="77777777" w:rsidR="003561AD" w:rsidRDefault="003561AD" w:rsidP="00C91799">
            <w:pPr>
              <w:ind w:left="0"/>
              <w:rPr>
                <w:b/>
                <w:bCs/>
              </w:rPr>
            </w:pPr>
            <w:r>
              <w:rPr>
                <w:b/>
                <w:bCs/>
              </w:rPr>
              <w:t>Description</w:t>
            </w:r>
          </w:p>
        </w:tc>
      </w:tr>
      <w:tr w:rsidR="003561AD" w14:paraId="17C28251" w14:textId="77777777" w:rsidTr="00C91799">
        <w:trPr>
          <w:trHeight w:val="219"/>
        </w:trPr>
        <w:tc>
          <w:tcPr>
            <w:tcW w:w="2552" w:type="dxa"/>
          </w:tcPr>
          <w:p w14:paraId="42D4DBBD" w14:textId="6BEBB04F" w:rsidR="003561AD" w:rsidRPr="00E81154" w:rsidRDefault="003561AD" w:rsidP="00C91799">
            <w:pPr>
              <w:ind w:left="0"/>
              <w:rPr>
                <w:rFonts w:ascii="Consolas" w:hAnsi="Consolas"/>
              </w:rPr>
            </w:pPr>
            <w:r>
              <w:rPr>
                <w:rFonts w:ascii="Consolas" w:hAnsi="Consolas"/>
              </w:rPr>
              <w:t>NE_ID</w:t>
            </w:r>
          </w:p>
        </w:tc>
        <w:tc>
          <w:tcPr>
            <w:tcW w:w="6520" w:type="dxa"/>
          </w:tcPr>
          <w:p w14:paraId="7AFEB068" w14:textId="05EB461B" w:rsidR="003561AD" w:rsidRPr="002C0EFE" w:rsidRDefault="003561AD" w:rsidP="00C91799">
            <w:pPr>
              <w:ind w:left="0"/>
            </w:pPr>
            <w:r>
              <w:t>Network element ID.</w:t>
            </w:r>
          </w:p>
        </w:tc>
      </w:tr>
      <w:tr w:rsidR="003561AD" w14:paraId="3F4C335E" w14:textId="77777777" w:rsidTr="00C91799">
        <w:trPr>
          <w:trHeight w:val="219"/>
        </w:trPr>
        <w:tc>
          <w:tcPr>
            <w:tcW w:w="2552" w:type="dxa"/>
          </w:tcPr>
          <w:p w14:paraId="1C0E0CB5" w14:textId="370B5852" w:rsidR="003561AD" w:rsidRPr="00E81154" w:rsidRDefault="003561AD" w:rsidP="00C91799">
            <w:pPr>
              <w:ind w:left="0"/>
              <w:rPr>
                <w:rFonts w:ascii="Consolas" w:hAnsi="Consolas"/>
              </w:rPr>
            </w:pPr>
            <w:r>
              <w:rPr>
                <w:rFonts w:ascii="Consolas" w:hAnsi="Consolas"/>
              </w:rPr>
              <w:t>NE_VALUE</w:t>
            </w:r>
          </w:p>
        </w:tc>
        <w:tc>
          <w:tcPr>
            <w:tcW w:w="6520" w:type="dxa"/>
          </w:tcPr>
          <w:p w14:paraId="3DA88E9E" w14:textId="1BAA9FC9" w:rsidR="003561AD" w:rsidRDefault="003561AD" w:rsidP="00C91799">
            <w:pPr>
              <w:ind w:left="0"/>
            </w:pPr>
            <w:r>
              <w:t>Network element instance value.</w:t>
            </w:r>
          </w:p>
          <w:p w14:paraId="7BC09BF9" w14:textId="77777777" w:rsidR="003561AD" w:rsidRDefault="003561AD" w:rsidP="00C91799">
            <w:pPr>
              <w:ind w:left="0"/>
            </w:pPr>
          </w:p>
          <w:p w14:paraId="26C6F76F" w14:textId="46AA57B1" w:rsidR="003561AD" w:rsidRPr="003561AD" w:rsidRDefault="003561AD" w:rsidP="003561AD">
            <w:pPr>
              <w:ind w:left="0"/>
              <w:rPr>
                <w:b/>
                <w:bCs/>
                <w:sz w:val="18"/>
                <w:szCs w:val="18"/>
              </w:rPr>
            </w:pPr>
            <w:r w:rsidRPr="003561AD">
              <w:rPr>
                <w:b/>
                <w:bCs/>
                <w:sz w:val="18"/>
                <w:szCs w:val="18"/>
              </w:rPr>
              <w:t>Color Legend:</w:t>
            </w:r>
          </w:p>
          <w:tbl>
            <w:tblPr>
              <w:tblStyle w:val="Mkatabulky"/>
              <w:tblW w:w="518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28"/>
              <w:gridCol w:w="4254"/>
            </w:tblGrid>
            <w:tr w:rsidR="003561AD" w:rsidRPr="003561AD" w14:paraId="75C45555" w14:textId="77777777" w:rsidTr="003561AD">
              <w:tc>
                <w:tcPr>
                  <w:tcW w:w="928" w:type="dxa"/>
                </w:tcPr>
                <w:p w14:paraId="4F7318EF" w14:textId="77777777" w:rsidR="003561AD" w:rsidRPr="003561AD" w:rsidRDefault="003561AD" w:rsidP="003561AD">
                  <w:pPr>
                    <w:ind w:left="0"/>
                    <w:jc w:val="center"/>
                    <w:rPr>
                      <w:sz w:val="18"/>
                      <w:szCs w:val="18"/>
                    </w:rPr>
                  </w:pPr>
                  <w:r w:rsidRPr="003561AD">
                    <w:rPr>
                      <w:noProof/>
                      <w:color w:val="C45911" w:themeColor="accent2" w:themeShade="BF"/>
                      <w:sz w:val="18"/>
                      <w:szCs w:val="18"/>
                    </w:rPr>
                    <w:t>RED</w:t>
                  </w:r>
                </w:p>
              </w:tc>
              <w:tc>
                <w:tcPr>
                  <w:tcW w:w="4254" w:type="dxa"/>
                </w:tcPr>
                <w:p w14:paraId="0D905973" w14:textId="34B6F771" w:rsidR="003561AD" w:rsidRPr="003561AD" w:rsidRDefault="003561AD" w:rsidP="003561AD">
                  <w:pPr>
                    <w:ind w:left="0"/>
                    <w:rPr>
                      <w:sz w:val="18"/>
                      <w:szCs w:val="18"/>
                    </w:rPr>
                  </w:pPr>
                  <w:r>
                    <w:rPr>
                      <w:sz w:val="18"/>
                      <w:szCs w:val="18"/>
                    </w:rPr>
                    <w:t>DUMMY network element instance</w:t>
                  </w:r>
                </w:p>
              </w:tc>
            </w:tr>
            <w:tr w:rsidR="003561AD" w:rsidRPr="003561AD" w14:paraId="35E586D8" w14:textId="77777777" w:rsidTr="003561AD">
              <w:tc>
                <w:tcPr>
                  <w:tcW w:w="928" w:type="dxa"/>
                </w:tcPr>
                <w:p w14:paraId="080AA5CD" w14:textId="77777777" w:rsidR="003561AD" w:rsidRPr="003561AD" w:rsidRDefault="003561AD" w:rsidP="003561AD">
                  <w:pPr>
                    <w:ind w:left="0"/>
                    <w:jc w:val="center"/>
                    <w:rPr>
                      <w:noProof/>
                      <w:sz w:val="18"/>
                      <w:szCs w:val="18"/>
                    </w:rPr>
                  </w:pPr>
                  <w:r w:rsidRPr="003561AD">
                    <w:rPr>
                      <w:noProof/>
                      <w:sz w:val="18"/>
                      <w:szCs w:val="18"/>
                    </w:rPr>
                    <w:t>BLACK</w:t>
                  </w:r>
                </w:p>
              </w:tc>
              <w:tc>
                <w:tcPr>
                  <w:tcW w:w="4254" w:type="dxa"/>
                </w:tcPr>
                <w:p w14:paraId="1B877022" w14:textId="0C5693A6" w:rsidR="003561AD" w:rsidRPr="003561AD" w:rsidRDefault="003561AD" w:rsidP="003561AD">
                  <w:pPr>
                    <w:ind w:left="0"/>
                    <w:rPr>
                      <w:sz w:val="18"/>
                      <w:szCs w:val="18"/>
                    </w:rPr>
                  </w:pPr>
                  <w:r>
                    <w:rPr>
                      <w:sz w:val="18"/>
                      <w:szCs w:val="18"/>
                    </w:rPr>
                    <w:t>Regular network element instance.</w:t>
                  </w:r>
                </w:p>
              </w:tc>
            </w:tr>
          </w:tbl>
          <w:p w14:paraId="620A46D5" w14:textId="1E553A4D" w:rsidR="003561AD" w:rsidRPr="003561AD" w:rsidRDefault="003561AD" w:rsidP="00C91799">
            <w:pPr>
              <w:ind w:left="0"/>
              <w:rPr>
                <w:sz w:val="18"/>
                <w:szCs w:val="18"/>
              </w:rPr>
            </w:pPr>
            <w:r>
              <w:rPr>
                <w:sz w:val="18"/>
                <w:szCs w:val="18"/>
              </w:rPr>
              <w:t xml:space="preserve"> </w:t>
            </w:r>
          </w:p>
        </w:tc>
      </w:tr>
    </w:tbl>
    <w:p w14:paraId="0C80CC34" w14:textId="2DED3C0C" w:rsidR="003561AD" w:rsidRDefault="003561AD" w:rsidP="003561AD">
      <w:pPr>
        <w:ind w:left="0"/>
      </w:pPr>
    </w:p>
    <w:p w14:paraId="012561B8" w14:textId="34A057C7" w:rsidR="003561AD" w:rsidRDefault="003561AD" w:rsidP="003561AD">
      <w:pPr>
        <w:ind w:left="0"/>
      </w:pPr>
      <w:r w:rsidRPr="004D500C">
        <w:t xml:space="preserve">Please refer to </w:t>
      </w:r>
      <w:r>
        <w:t xml:space="preserve">Instant Link </w:t>
      </w:r>
      <w:r w:rsidRPr="004D500C">
        <w:t>system documentation for more details on the column values.</w:t>
      </w:r>
    </w:p>
    <w:p w14:paraId="065436A7" w14:textId="67C15179" w:rsidR="001169F2" w:rsidRDefault="001169F2" w:rsidP="003561AD">
      <w:pPr>
        <w:ind w:left="0"/>
      </w:pPr>
    </w:p>
    <w:p w14:paraId="30D642A8" w14:textId="19BF5F49" w:rsidR="001169F2" w:rsidRDefault="001169F2" w:rsidP="001169F2">
      <w:pPr>
        <w:ind w:left="0"/>
      </w:pPr>
      <w:r>
        <w:t>Select a routing profile from the above combo box to load its network element mappings.</w:t>
      </w:r>
    </w:p>
    <w:p w14:paraId="5DB72E1D" w14:textId="77777777" w:rsidR="001169F2" w:rsidRDefault="001169F2" w:rsidP="001169F2">
      <w:pPr>
        <w:ind w:left="0"/>
      </w:pPr>
    </w:p>
    <w:p w14:paraId="26C7FA47" w14:textId="77777777" w:rsidR="001169F2" w:rsidRDefault="001169F2" w:rsidP="001169F2">
      <w:pPr>
        <w:ind w:left="0"/>
      </w:pPr>
      <w:r>
        <w:t xml:space="preserve">Optionally, check </w:t>
      </w:r>
      <w:r w:rsidRPr="001169F2">
        <w:rPr>
          <w:b/>
          <w:bCs/>
          <w:sz w:val="18"/>
          <w:szCs w:val="18"/>
        </w:rPr>
        <w:t>Show DUMMY-routed network elements only</w:t>
      </w:r>
      <w:r>
        <w:t xml:space="preserve"> check box to only display mappings to dummy network elements.</w:t>
      </w:r>
    </w:p>
    <w:p w14:paraId="7E5F809F" w14:textId="77777777" w:rsidR="001169F2" w:rsidRDefault="001169F2" w:rsidP="003561AD">
      <w:pPr>
        <w:ind w:left="0"/>
      </w:pPr>
    </w:p>
    <w:p w14:paraId="2E913158" w14:textId="7E8348A6" w:rsidR="003561AD" w:rsidRPr="00F305E2" w:rsidRDefault="003561AD" w:rsidP="00F305E2">
      <w:pPr>
        <w:pStyle w:val="Nadpis6"/>
      </w:pPr>
      <w:bookmarkStart w:id="644" w:name="_Toc222472374"/>
      <w:r w:rsidRPr="00F305E2">
        <w:t xml:space="preserve">Process </w:t>
      </w:r>
      <w:r w:rsidR="00F305E2">
        <w:t>O</w:t>
      </w:r>
      <w:r w:rsidRPr="00F305E2">
        <w:t>verview</w:t>
      </w:r>
      <w:bookmarkEnd w:id="644"/>
    </w:p>
    <w:p w14:paraId="1C7AAA8B" w14:textId="061E6448" w:rsidR="003561AD" w:rsidRPr="007030A0" w:rsidRDefault="001169F2" w:rsidP="003561AD">
      <w:pPr>
        <w:ind w:left="0"/>
      </w:pPr>
      <w:r w:rsidRPr="007030A0">
        <w:t xml:space="preserve">Instant Link </w:t>
      </w:r>
      <w:r w:rsidR="007030A0" w:rsidRPr="007030A0">
        <w:t xml:space="preserve">configuration </w:t>
      </w:r>
      <w:r w:rsidR="003561AD" w:rsidRPr="007030A0">
        <w:t>table</w:t>
      </w:r>
      <w:r w:rsidR="007030A0" w:rsidRPr="007030A0">
        <w:t>s</w:t>
      </w:r>
      <w:r w:rsidR="003561AD" w:rsidRPr="007030A0">
        <w:t xml:space="preserve"> </w:t>
      </w:r>
      <w:r w:rsidR="007030A0" w:rsidRPr="007030A0">
        <w:rPr>
          <w:rStyle w:val="Siln"/>
        </w:rPr>
        <w:t>ILINK_OWN.BST_LOOKUP_TABLE</w:t>
      </w:r>
      <w:r w:rsidR="007030A0" w:rsidRPr="007030A0">
        <w:t xml:space="preserve"> and </w:t>
      </w:r>
      <w:r w:rsidR="007030A0" w:rsidRPr="007030A0">
        <w:rPr>
          <w:rStyle w:val="Siln"/>
        </w:rPr>
        <w:t xml:space="preserve">ILINK_OWN.BST_LOOKUP_TABLE_ROW </w:t>
      </w:r>
      <w:r w:rsidR="003561AD" w:rsidRPr="007030A0">
        <w:t xml:space="preserve">are queried for </w:t>
      </w:r>
      <w:r w:rsidR="00C356A2" w:rsidRPr="00C356A2">
        <w:rPr>
          <w:rFonts w:ascii="Consolas" w:hAnsi="Consolas"/>
        </w:rPr>
        <w:t>LOOKUP_ROUTING_PROFILES</w:t>
      </w:r>
      <w:r w:rsidR="00C356A2">
        <w:t xml:space="preserve"> configuration. Found data is parsed and represented in a grid view.</w:t>
      </w:r>
    </w:p>
    <w:p w14:paraId="28ED5FC7" w14:textId="77777777" w:rsidR="003561AD" w:rsidRPr="003561AD" w:rsidRDefault="003561AD" w:rsidP="003561AD">
      <w:pPr>
        <w:ind w:left="0"/>
        <w:rPr>
          <w:highlight w:val="yellow"/>
        </w:rPr>
      </w:pPr>
    </w:p>
    <w:p w14:paraId="3580217F" w14:textId="7B9610CE" w:rsidR="003561AD" w:rsidRPr="00C356A2" w:rsidRDefault="003561AD" w:rsidP="00F305E2">
      <w:pPr>
        <w:pStyle w:val="Nadpis6"/>
      </w:pPr>
      <w:bookmarkStart w:id="645" w:name="_Toc222472375"/>
      <w:r w:rsidRPr="00C356A2">
        <w:t xml:space="preserve">Role </w:t>
      </w:r>
      <w:r w:rsidR="00F305E2">
        <w:t>D</w:t>
      </w:r>
      <w:r w:rsidRPr="00C356A2">
        <w:t>ifferences</w:t>
      </w:r>
      <w:bookmarkEnd w:id="64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561AD" w:rsidRPr="00C356A2" w14:paraId="6A33B99A" w14:textId="77777777" w:rsidTr="00C91799">
        <w:trPr>
          <w:trHeight w:val="277"/>
        </w:trPr>
        <w:tc>
          <w:tcPr>
            <w:tcW w:w="3490" w:type="dxa"/>
            <w:shd w:val="clear" w:color="auto" w:fill="D9D9D9" w:themeFill="background1" w:themeFillShade="D9"/>
          </w:tcPr>
          <w:p w14:paraId="68946077" w14:textId="77777777" w:rsidR="003561AD" w:rsidRPr="00C356A2" w:rsidRDefault="003561AD" w:rsidP="00C91799">
            <w:pPr>
              <w:ind w:left="0"/>
              <w:rPr>
                <w:b/>
                <w:bCs/>
              </w:rPr>
            </w:pPr>
            <w:r w:rsidRPr="00C356A2">
              <w:rPr>
                <w:b/>
                <w:bCs/>
              </w:rPr>
              <w:t>Action / Role</w:t>
            </w:r>
          </w:p>
        </w:tc>
        <w:tc>
          <w:tcPr>
            <w:tcW w:w="1163" w:type="dxa"/>
            <w:shd w:val="clear" w:color="auto" w:fill="D9D9D9" w:themeFill="background1" w:themeFillShade="D9"/>
          </w:tcPr>
          <w:p w14:paraId="1F45B25D" w14:textId="77777777" w:rsidR="003561AD" w:rsidRPr="00C356A2" w:rsidRDefault="003561AD" w:rsidP="00C91799">
            <w:pPr>
              <w:ind w:left="0"/>
              <w:jc w:val="center"/>
              <w:rPr>
                <w:b/>
                <w:bCs/>
              </w:rPr>
            </w:pPr>
            <w:r w:rsidRPr="00C356A2">
              <w:rPr>
                <w:b/>
                <w:bCs/>
              </w:rPr>
              <w:t>ADMIN</w:t>
            </w:r>
          </w:p>
        </w:tc>
        <w:tc>
          <w:tcPr>
            <w:tcW w:w="1163" w:type="dxa"/>
            <w:shd w:val="clear" w:color="auto" w:fill="D9D9D9" w:themeFill="background1" w:themeFillShade="D9"/>
          </w:tcPr>
          <w:p w14:paraId="4FD85A4C" w14:textId="77777777" w:rsidR="003561AD" w:rsidRPr="00C356A2" w:rsidRDefault="003561AD" w:rsidP="00C91799">
            <w:pPr>
              <w:ind w:left="0"/>
              <w:jc w:val="center"/>
              <w:rPr>
                <w:b/>
                <w:bCs/>
              </w:rPr>
            </w:pPr>
            <w:r w:rsidRPr="00C356A2">
              <w:rPr>
                <w:b/>
                <w:bCs/>
              </w:rPr>
              <w:t>LEAD</w:t>
            </w:r>
          </w:p>
        </w:tc>
        <w:tc>
          <w:tcPr>
            <w:tcW w:w="1180" w:type="dxa"/>
            <w:shd w:val="clear" w:color="auto" w:fill="D9D9D9" w:themeFill="background1" w:themeFillShade="D9"/>
          </w:tcPr>
          <w:p w14:paraId="3A0CFE82" w14:textId="77777777" w:rsidR="003561AD" w:rsidRPr="00C356A2" w:rsidRDefault="003561AD" w:rsidP="00C91799">
            <w:pPr>
              <w:ind w:left="0"/>
              <w:jc w:val="center"/>
              <w:rPr>
                <w:b/>
                <w:bCs/>
              </w:rPr>
            </w:pPr>
            <w:r w:rsidRPr="00C356A2">
              <w:rPr>
                <w:b/>
                <w:bCs/>
              </w:rPr>
              <w:t>TESTING-VF</w:t>
            </w:r>
          </w:p>
        </w:tc>
        <w:tc>
          <w:tcPr>
            <w:tcW w:w="1180" w:type="dxa"/>
            <w:shd w:val="clear" w:color="auto" w:fill="D9D9D9" w:themeFill="background1" w:themeFillShade="D9"/>
          </w:tcPr>
          <w:p w14:paraId="1F8CA675" w14:textId="77777777" w:rsidR="003561AD" w:rsidRPr="00C356A2" w:rsidRDefault="003561AD" w:rsidP="00C91799">
            <w:pPr>
              <w:ind w:left="0"/>
              <w:jc w:val="center"/>
              <w:rPr>
                <w:b/>
                <w:bCs/>
              </w:rPr>
            </w:pPr>
            <w:r w:rsidRPr="00C356A2">
              <w:rPr>
                <w:b/>
                <w:bCs/>
              </w:rPr>
              <w:t>TESTING-IBM</w:t>
            </w:r>
          </w:p>
        </w:tc>
        <w:tc>
          <w:tcPr>
            <w:tcW w:w="1180" w:type="dxa"/>
            <w:shd w:val="clear" w:color="auto" w:fill="D9D9D9" w:themeFill="background1" w:themeFillShade="D9"/>
          </w:tcPr>
          <w:p w14:paraId="71DA9930" w14:textId="77777777" w:rsidR="003561AD" w:rsidRPr="00C356A2" w:rsidRDefault="003561AD" w:rsidP="00C91799">
            <w:pPr>
              <w:ind w:left="0"/>
              <w:jc w:val="center"/>
              <w:rPr>
                <w:b/>
                <w:bCs/>
              </w:rPr>
            </w:pPr>
            <w:r w:rsidRPr="00C356A2">
              <w:rPr>
                <w:b/>
                <w:bCs/>
              </w:rPr>
              <w:t>TESTING-V2</w:t>
            </w:r>
          </w:p>
        </w:tc>
      </w:tr>
      <w:tr w:rsidR="003561AD" w14:paraId="7376202C" w14:textId="77777777" w:rsidTr="00C91799">
        <w:trPr>
          <w:trHeight w:val="219"/>
        </w:trPr>
        <w:tc>
          <w:tcPr>
            <w:tcW w:w="3490" w:type="dxa"/>
          </w:tcPr>
          <w:p w14:paraId="5D6429D3" w14:textId="1F5791B8" w:rsidR="003561AD" w:rsidRPr="00C356A2" w:rsidRDefault="003561AD" w:rsidP="00C91799">
            <w:pPr>
              <w:ind w:left="0"/>
              <w:rPr>
                <w:b/>
                <w:bCs/>
              </w:rPr>
            </w:pPr>
            <w:r w:rsidRPr="00C356A2">
              <w:rPr>
                <w:b/>
                <w:bCs/>
              </w:rPr>
              <w:t>Access to</w:t>
            </w:r>
            <w:r w:rsidR="00C356A2" w:rsidRPr="00C356A2">
              <w:rPr>
                <w:b/>
                <w:bCs/>
              </w:rPr>
              <w:t xml:space="preserve"> Instant Link Routing Profiles form</w:t>
            </w:r>
          </w:p>
        </w:tc>
        <w:tc>
          <w:tcPr>
            <w:tcW w:w="1163" w:type="dxa"/>
          </w:tcPr>
          <w:p w14:paraId="66A57E88" w14:textId="77777777" w:rsidR="003561AD" w:rsidRPr="00C356A2" w:rsidRDefault="003561AD" w:rsidP="00C91799">
            <w:pPr>
              <w:ind w:left="0"/>
              <w:jc w:val="center"/>
            </w:pPr>
            <w:r w:rsidRPr="00C356A2">
              <w:t>Y</w:t>
            </w:r>
          </w:p>
        </w:tc>
        <w:tc>
          <w:tcPr>
            <w:tcW w:w="1163" w:type="dxa"/>
          </w:tcPr>
          <w:p w14:paraId="75F42369" w14:textId="77777777" w:rsidR="003561AD" w:rsidRPr="00C356A2" w:rsidRDefault="003561AD" w:rsidP="00C91799">
            <w:pPr>
              <w:ind w:left="0"/>
              <w:jc w:val="center"/>
            </w:pPr>
            <w:r w:rsidRPr="00C356A2">
              <w:t>Y</w:t>
            </w:r>
          </w:p>
        </w:tc>
        <w:tc>
          <w:tcPr>
            <w:tcW w:w="1180" w:type="dxa"/>
          </w:tcPr>
          <w:p w14:paraId="31FF6496" w14:textId="77777777" w:rsidR="003561AD" w:rsidRPr="00C356A2" w:rsidRDefault="003561AD" w:rsidP="00C91799">
            <w:pPr>
              <w:ind w:left="0"/>
              <w:jc w:val="center"/>
            </w:pPr>
            <w:r w:rsidRPr="00C356A2">
              <w:t>N</w:t>
            </w:r>
          </w:p>
        </w:tc>
        <w:tc>
          <w:tcPr>
            <w:tcW w:w="1180" w:type="dxa"/>
          </w:tcPr>
          <w:p w14:paraId="2DC2A8A2" w14:textId="77777777" w:rsidR="003561AD" w:rsidRPr="00C356A2" w:rsidRDefault="003561AD" w:rsidP="00C91799">
            <w:pPr>
              <w:ind w:left="0"/>
              <w:jc w:val="center"/>
            </w:pPr>
            <w:r w:rsidRPr="00C356A2">
              <w:t>Y</w:t>
            </w:r>
          </w:p>
        </w:tc>
        <w:tc>
          <w:tcPr>
            <w:tcW w:w="1180" w:type="dxa"/>
          </w:tcPr>
          <w:p w14:paraId="1FCC1609" w14:textId="77777777" w:rsidR="003561AD" w:rsidRPr="00D771E3" w:rsidRDefault="003561AD" w:rsidP="00C91799">
            <w:pPr>
              <w:ind w:left="0"/>
              <w:jc w:val="center"/>
            </w:pPr>
            <w:r w:rsidRPr="00C356A2">
              <w:t>N</w:t>
            </w:r>
          </w:p>
        </w:tc>
      </w:tr>
    </w:tbl>
    <w:p w14:paraId="29EBDDFA" w14:textId="677AA194" w:rsidR="004C14B1" w:rsidRPr="00D6565E" w:rsidRDefault="004C14B1" w:rsidP="00BE2787">
      <w:pPr>
        <w:ind w:left="0"/>
      </w:pPr>
    </w:p>
    <w:p w14:paraId="39ED4C8D" w14:textId="66959247" w:rsidR="00AB7B5A" w:rsidRDefault="00D67E7E" w:rsidP="00CD44D1">
      <w:pPr>
        <w:pStyle w:val="Nadpis3"/>
      </w:pPr>
      <w:bookmarkStart w:id="646" w:name="_Toc222472376"/>
      <w:r>
        <w:t>Recharge Prepaid</w:t>
      </w:r>
      <w:bookmarkEnd w:id="646"/>
    </w:p>
    <w:p w14:paraId="5BE03FA7" w14:textId="2C6BB14E" w:rsidR="00594332" w:rsidRDefault="00E67D71" w:rsidP="00594332">
      <w:pPr>
        <w:ind w:left="0"/>
      </w:pPr>
      <w:r>
        <w:t xml:space="preserve">Select </w:t>
      </w:r>
      <w:r w:rsidR="00594332">
        <w:t xml:space="preserve">one or more </w:t>
      </w:r>
      <w:r>
        <w:t>row</w:t>
      </w:r>
      <w:r w:rsidR="00594332">
        <w:t>s</w:t>
      </w:r>
      <w:r>
        <w:t xml:space="preserve"> with prepaid MSISDN</w:t>
      </w:r>
      <w:r w:rsidR="00594332">
        <w:t>’s</w:t>
      </w:r>
      <w:r>
        <w:t xml:space="preserve"> in the main grid, then select </w:t>
      </w:r>
      <w:r>
        <w:rPr>
          <w:b/>
          <w:bCs/>
          <w:sz w:val="18"/>
          <w:szCs w:val="18"/>
        </w:rPr>
        <w:t>Network</w:t>
      </w:r>
      <w:r w:rsidRPr="00CD4D93">
        <w:rPr>
          <w:b/>
          <w:bCs/>
          <w:sz w:val="18"/>
          <w:szCs w:val="18"/>
        </w:rPr>
        <w:t xml:space="preserve"> </w:t>
      </w:r>
      <w:r w:rsidRPr="00CD4D93">
        <w:rPr>
          <w:b/>
          <w:bCs/>
          <w:sz w:val="18"/>
          <w:szCs w:val="18"/>
        </w:rPr>
        <w:sym w:font="Wingdings" w:char="F0E0"/>
      </w:r>
      <w:r w:rsidRPr="00CD4D93">
        <w:rPr>
          <w:b/>
          <w:bCs/>
          <w:sz w:val="18"/>
          <w:szCs w:val="18"/>
        </w:rPr>
        <w:t xml:space="preserve"> </w:t>
      </w:r>
      <w:r>
        <w:rPr>
          <w:b/>
          <w:bCs/>
          <w:sz w:val="18"/>
          <w:szCs w:val="18"/>
        </w:rPr>
        <w:t>Recharge Prepaid</w:t>
      </w:r>
      <w:r>
        <w:t xml:space="preserve"> from the main menu to open Prepaid Recharge form. </w:t>
      </w:r>
      <w:r w:rsidR="00594332">
        <w:t>If single row was selected, SurePay is queried for the prepaid subscriber status, air time, current balances (both primary and extra), and their expiration dates. If multiple rows were selected, current values are not displayed.</w:t>
      </w:r>
    </w:p>
    <w:p w14:paraId="75E3BB65" w14:textId="44F6D9FC" w:rsidR="00E67D71" w:rsidRDefault="00E67D71" w:rsidP="00E67D71">
      <w:pPr>
        <w:ind w:left="0"/>
      </w:pPr>
    </w:p>
    <w:p w14:paraId="2BF26739" w14:textId="0D6EBD6B" w:rsidR="00784D7E" w:rsidRDefault="00784D7E" w:rsidP="00BE2787"/>
    <w:p w14:paraId="6C655ED3" w14:textId="0A3EB0FE" w:rsidR="00784D7E" w:rsidRDefault="00784D7E" w:rsidP="00784D7E">
      <w:pPr>
        <w:jc w:val="center"/>
      </w:pPr>
      <w:r>
        <w:rPr>
          <w:noProof/>
        </w:rPr>
        <w:lastRenderedPageBreak/>
        <w:drawing>
          <wp:inline distT="0" distB="0" distL="0" distR="0" wp14:anchorId="5DC64124" wp14:editId="19BDD8B3">
            <wp:extent cx="4191000" cy="4314825"/>
            <wp:effectExtent l="0" t="0" r="0" b="9525"/>
            <wp:docPr id="536" name="Obrázek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4191000" cy="4314825"/>
                    </a:xfrm>
                    <a:prstGeom prst="rect">
                      <a:avLst/>
                    </a:prstGeom>
                  </pic:spPr>
                </pic:pic>
              </a:graphicData>
            </a:graphic>
          </wp:inline>
        </w:drawing>
      </w:r>
    </w:p>
    <w:p w14:paraId="2218C1EA" w14:textId="0F71DCDA" w:rsidR="00784D7E" w:rsidRPr="00784D7E" w:rsidRDefault="00784D7E" w:rsidP="00784D7E">
      <w:pPr>
        <w:jc w:val="center"/>
        <w:rPr>
          <w:i/>
          <w:iCs w:val="0"/>
          <w:sz w:val="18"/>
          <w:szCs w:val="18"/>
        </w:rPr>
      </w:pPr>
      <w:r w:rsidRPr="00784D7E">
        <w:rPr>
          <w:i/>
          <w:iCs w:val="0"/>
          <w:sz w:val="18"/>
          <w:szCs w:val="18"/>
        </w:rPr>
        <w:t>Prepaid Recharge form</w:t>
      </w:r>
    </w:p>
    <w:p w14:paraId="718AED8B" w14:textId="169E69C2" w:rsidR="00BE2787" w:rsidRDefault="00BE2787" w:rsidP="00BE2787"/>
    <w:p w14:paraId="07B5D4EC" w14:textId="22B5CF35" w:rsidR="00EF6930" w:rsidRDefault="00EF6930" w:rsidP="00EF6930">
      <w:pPr>
        <w:ind w:left="0"/>
      </w:pPr>
      <w:r>
        <w:t xml:space="preserve">Enter amount to recharge </w:t>
      </w:r>
      <w:r w:rsidR="006E168E">
        <w:t xml:space="preserve">or adjust </w:t>
      </w:r>
      <w:r>
        <w:t xml:space="preserve">the primary balance with. Positive number is processed as a </w:t>
      </w:r>
      <w:r w:rsidRPr="00393723">
        <w:rPr>
          <w:i/>
          <w:iCs w:val="0"/>
        </w:rPr>
        <w:t>recharge</w:t>
      </w:r>
      <w:r>
        <w:t xml:space="preserve">, negative number is processed as an </w:t>
      </w:r>
      <w:r w:rsidRPr="00393723">
        <w:rPr>
          <w:i/>
          <w:iCs w:val="0"/>
        </w:rPr>
        <w:t>adjustment</w:t>
      </w:r>
      <w:r>
        <w:t xml:space="preserve">. Press </w:t>
      </w:r>
      <w:r w:rsidRPr="006E168E">
        <w:rPr>
          <w:b/>
          <w:bCs/>
          <w:sz w:val="18"/>
          <w:szCs w:val="18"/>
        </w:rPr>
        <w:t>OK</w:t>
      </w:r>
      <w:r>
        <w:t xml:space="preserve"> </w:t>
      </w:r>
      <w:r w:rsidR="006E168E">
        <w:t xml:space="preserve">button </w:t>
      </w:r>
      <w:r>
        <w:t>to apply the changes.</w:t>
      </w:r>
      <w:r w:rsidR="002E45CC">
        <w:t xml:space="preserve"> Entered number will be added or subtracted from the primary balance.</w:t>
      </w:r>
    </w:p>
    <w:p w14:paraId="284FA2A6" w14:textId="37D23EDA" w:rsidR="002E45CC" w:rsidRDefault="002E45CC" w:rsidP="00EF6930">
      <w:pPr>
        <w:ind w:left="0"/>
      </w:pPr>
    </w:p>
    <w:p w14:paraId="38F10074" w14:textId="6F6A970F" w:rsidR="006B46C5" w:rsidRDefault="00E3682C" w:rsidP="006B46C5">
      <w:pPr>
        <w:jc w:val="center"/>
      </w:pPr>
      <w:r>
        <w:rPr>
          <w:noProof/>
        </w:rPr>
        <w:drawing>
          <wp:inline distT="0" distB="0" distL="0" distR="0" wp14:anchorId="6731FF27" wp14:editId="041659CE">
            <wp:extent cx="3228975" cy="762000"/>
            <wp:effectExtent l="0" t="0" r="9525" b="0"/>
            <wp:docPr id="635" name="Obrázek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3228975" cy="762000"/>
                    </a:xfrm>
                    <a:prstGeom prst="rect">
                      <a:avLst/>
                    </a:prstGeom>
                  </pic:spPr>
                </pic:pic>
              </a:graphicData>
            </a:graphic>
          </wp:inline>
        </w:drawing>
      </w:r>
    </w:p>
    <w:p w14:paraId="10AB2F65" w14:textId="77777777" w:rsidR="006B46C5" w:rsidRPr="006B46C5" w:rsidRDefault="006B46C5" w:rsidP="006B46C5">
      <w:pPr>
        <w:jc w:val="center"/>
        <w:rPr>
          <w:i/>
          <w:iCs w:val="0"/>
          <w:sz w:val="18"/>
          <w:szCs w:val="18"/>
        </w:rPr>
      </w:pPr>
      <w:r w:rsidRPr="006B46C5">
        <w:rPr>
          <w:i/>
          <w:iCs w:val="0"/>
          <w:sz w:val="18"/>
          <w:szCs w:val="18"/>
        </w:rPr>
        <w:t>Waiting form during prepaid recharging</w:t>
      </w:r>
    </w:p>
    <w:p w14:paraId="4D00F62D" w14:textId="3E481A8E" w:rsidR="006B46C5" w:rsidRDefault="006B46C5" w:rsidP="00EF6930">
      <w:pPr>
        <w:ind w:left="0"/>
      </w:pPr>
    </w:p>
    <w:p w14:paraId="6F2F89FB" w14:textId="444D7728" w:rsidR="006B46C5" w:rsidRDefault="006B46C5" w:rsidP="00EF6930">
      <w:pPr>
        <w:ind w:left="0"/>
      </w:pPr>
      <w:r>
        <w:t>User is notified about successful processing or about occurred error.</w:t>
      </w:r>
    </w:p>
    <w:p w14:paraId="6AE10309" w14:textId="553E5160" w:rsidR="00E3682C" w:rsidRDefault="00E3682C" w:rsidP="00EF6930">
      <w:pPr>
        <w:ind w:left="0"/>
      </w:pPr>
    </w:p>
    <w:p w14:paraId="3A93CCCC" w14:textId="77777777" w:rsidR="006215AF" w:rsidRDefault="00E3682C" w:rsidP="00E3682C">
      <w:pPr>
        <w:ind w:left="0"/>
      </w:pPr>
      <w:r w:rsidRPr="002E45CC">
        <w:rPr>
          <w:b/>
          <w:bCs/>
        </w:rPr>
        <w:t>NOTE</w:t>
      </w:r>
      <w:r w:rsidR="006215AF">
        <w:rPr>
          <w:b/>
          <w:bCs/>
        </w:rPr>
        <w:t>S</w:t>
      </w:r>
      <w:r w:rsidRPr="002E45CC">
        <w:rPr>
          <w:b/>
          <w:bCs/>
        </w:rPr>
        <w:t>:</w:t>
      </w:r>
      <w:r>
        <w:t xml:space="preserve"> </w:t>
      </w:r>
    </w:p>
    <w:p w14:paraId="7A68B7D0" w14:textId="77777777" w:rsidR="006215AF" w:rsidRDefault="006215AF">
      <w:pPr>
        <w:pStyle w:val="Odstavecseseznamem"/>
        <w:numPr>
          <w:ilvl w:val="0"/>
          <w:numId w:val="170"/>
        </w:numPr>
      </w:pPr>
      <w:r>
        <w:t>Extra balance amount cannot be changed in Phoenix.</w:t>
      </w:r>
    </w:p>
    <w:p w14:paraId="697A219F" w14:textId="2C32BD59" w:rsidR="000E1366" w:rsidRPr="000E1366" w:rsidRDefault="000E1366" w:rsidP="00F305E2">
      <w:pPr>
        <w:pStyle w:val="Nadpis5"/>
      </w:pPr>
      <w:bookmarkStart w:id="647" w:name="_Toc222472377"/>
      <w:r w:rsidRPr="000E1366">
        <w:t xml:space="preserve">Process </w:t>
      </w:r>
      <w:r w:rsidR="00F305E2">
        <w:t>O</w:t>
      </w:r>
      <w:r w:rsidRPr="000E1366">
        <w:t>verview</w:t>
      </w:r>
      <w:bookmarkEnd w:id="647"/>
    </w:p>
    <w:p w14:paraId="502136E3" w14:textId="26CD6C15" w:rsidR="00A50BC0" w:rsidRDefault="000E1366">
      <w:pPr>
        <w:pStyle w:val="Odstavecseseznamem"/>
        <w:numPr>
          <w:ilvl w:val="0"/>
          <w:numId w:val="85"/>
        </w:numPr>
      </w:pPr>
      <w:r>
        <w:t>(If single row was selected</w:t>
      </w:r>
      <w:r w:rsidR="00A50BC0">
        <w:t>):</w:t>
      </w:r>
    </w:p>
    <w:p w14:paraId="3FBC417C" w14:textId="27698081" w:rsidR="000E1366" w:rsidRDefault="000E1366">
      <w:pPr>
        <w:pStyle w:val="Odstavecseseznamem"/>
        <w:numPr>
          <w:ilvl w:val="1"/>
          <w:numId w:val="85"/>
        </w:numPr>
      </w:pPr>
      <w:r>
        <w:t xml:space="preserve">Invoke SOAP operation </w:t>
      </w:r>
      <w:r w:rsidRPr="000E1366">
        <w:rPr>
          <w:rFonts w:ascii="Consolas" w:hAnsi="Consolas"/>
        </w:rPr>
        <w:t>PrepaidBalanceInquiry</w:t>
      </w:r>
      <w:r>
        <w:t xml:space="preserve"> </w:t>
      </w:r>
      <w:r w:rsidR="00E722FE">
        <w:t xml:space="preserve">(provided by </w:t>
      </w:r>
      <w:r w:rsidR="00397466" w:rsidRPr="00397466">
        <w:rPr>
          <w:rFonts w:ascii="Consolas" w:hAnsi="Consolas"/>
        </w:rPr>
        <w:t>AssetServices</w:t>
      </w:r>
      <w:r w:rsidR="00397466">
        <w:t xml:space="preserve"> endpoint on Tibco) </w:t>
      </w:r>
      <w:r>
        <w:t>to get current balances.</w:t>
      </w:r>
    </w:p>
    <w:p w14:paraId="19BEDFF4" w14:textId="6F3FDD0D" w:rsidR="00E722FE" w:rsidRDefault="00A50BC0">
      <w:pPr>
        <w:pStyle w:val="Odstavecseseznamem"/>
        <w:numPr>
          <w:ilvl w:val="1"/>
          <w:numId w:val="85"/>
        </w:numPr>
      </w:pPr>
      <w:r>
        <w:t xml:space="preserve">Check primary balance expiry date in the response. If the date equals to </w:t>
      </w:r>
      <w:r w:rsidRPr="00A50BC0">
        <w:rPr>
          <w:rFonts w:ascii="Consolas" w:hAnsi="Consolas"/>
        </w:rPr>
        <w:t>1.1.1980 00:00</w:t>
      </w:r>
      <w:r>
        <w:t xml:space="preserve">, the subscriber is considered </w:t>
      </w:r>
      <w:r w:rsidRPr="00A50BC0">
        <w:rPr>
          <w:sz w:val="18"/>
          <w:szCs w:val="18"/>
        </w:rPr>
        <w:t>POSTPAID</w:t>
      </w:r>
      <w:r>
        <w:t xml:space="preserve"> and processing stops.</w:t>
      </w:r>
    </w:p>
    <w:p w14:paraId="0010229A" w14:textId="0EE2414A" w:rsidR="00A50BC0" w:rsidRDefault="00A50BC0">
      <w:pPr>
        <w:pStyle w:val="Odstavecseseznamem"/>
        <w:numPr>
          <w:ilvl w:val="0"/>
          <w:numId w:val="85"/>
        </w:numPr>
      </w:pPr>
      <w:r>
        <w:t>Show the Recharge Prepaid form</w:t>
      </w:r>
    </w:p>
    <w:p w14:paraId="59D4545D" w14:textId="5D7523CE" w:rsidR="00393723" w:rsidRDefault="002F1FC5">
      <w:pPr>
        <w:pStyle w:val="Odstavecseseznamem"/>
        <w:numPr>
          <w:ilvl w:val="0"/>
          <w:numId w:val="85"/>
        </w:numPr>
      </w:pPr>
      <w:r>
        <w:t>Spawn</w:t>
      </w:r>
      <w:r w:rsidR="00F47570">
        <w:t xml:space="preserve"> </w:t>
      </w:r>
      <w:r w:rsidR="00F47570" w:rsidRPr="004735E0">
        <w:rPr>
          <w:rFonts w:ascii="Consolas" w:hAnsi="Consolas"/>
        </w:rPr>
        <w:t>TNetworkThread</w:t>
      </w:r>
      <w:r w:rsidR="006F7C0B" w:rsidRPr="006F7C0B">
        <w:t xml:space="preserve"> </w:t>
      </w:r>
      <w:r w:rsidR="007A4446">
        <w:t xml:space="preserve">thread </w:t>
      </w:r>
      <w:r w:rsidR="006F7C0B" w:rsidRPr="006F7C0B">
        <w:t xml:space="preserve">that </w:t>
      </w:r>
      <w:r w:rsidR="00393723">
        <w:t>inserts</w:t>
      </w:r>
      <w:r w:rsidR="000F0739">
        <w:t xml:space="preserve"> </w:t>
      </w:r>
      <w:r w:rsidR="000F0739" w:rsidRPr="000F0739">
        <w:rPr>
          <w:rFonts w:ascii="Consolas" w:hAnsi="Consolas"/>
        </w:rPr>
        <w:t>SET</w:t>
      </w:r>
      <w:r w:rsidR="000F0739">
        <w:t xml:space="preserve"> request for</w:t>
      </w:r>
      <w:r w:rsidR="006F7C0B" w:rsidRPr="006F7C0B">
        <w:t xml:space="preserve"> </w:t>
      </w:r>
      <w:r w:rsidR="006F7C0B" w:rsidRPr="004735E0">
        <w:rPr>
          <w:rFonts w:ascii="Consolas" w:hAnsi="Consolas"/>
        </w:rPr>
        <w:t>ocsRecharge</w:t>
      </w:r>
      <w:r w:rsidR="006F7C0B" w:rsidRPr="006F7C0B">
        <w:t xml:space="preserve"> service </w:t>
      </w:r>
      <w:r w:rsidR="00393723">
        <w:t>into</w:t>
      </w:r>
      <w:r w:rsidR="006F7C0B" w:rsidRPr="006F7C0B">
        <w:t xml:space="preserve"> Instant Link</w:t>
      </w:r>
      <w:r w:rsidR="00393723">
        <w:t xml:space="preserve"> batch processing queue</w:t>
      </w:r>
      <w:r w:rsidR="000F0739">
        <w:t xml:space="preserve"> </w:t>
      </w:r>
      <w:r>
        <w:t xml:space="preserve">table </w:t>
      </w:r>
      <w:r w:rsidRPr="002F1FC5">
        <w:rPr>
          <w:rFonts w:ascii="Consolas" w:hAnsi="Consolas"/>
        </w:rPr>
        <w:t>ILABATCH_OWN.BATCH_PROVISIONING</w:t>
      </w:r>
      <w:r>
        <w:t xml:space="preserve"> </w:t>
      </w:r>
      <w:r w:rsidR="002C5955">
        <w:t xml:space="preserve">with following </w:t>
      </w:r>
      <w:r w:rsidR="002C5955">
        <w:lastRenderedPageBreak/>
        <w:t>structure:</w:t>
      </w:r>
      <w:r w:rsidR="000F0739">
        <w:br/>
      </w:r>
    </w:p>
    <w:tbl>
      <w:tblPr>
        <w:tblStyle w:val="Mkatabulky"/>
        <w:tblW w:w="8410" w:type="dxa"/>
        <w:tblInd w:w="607" w:type="dxa"/>
        <w:tblLook w:val="04A0" w:firstRow="1" w:lastRow="0" w:firstColumn="1" w:lastColumn="0" w:noHBand="0" w:noVBand="1"/>
      </w:tblPr>
      <w:tblGrid>
        <w:gridCol w:w="1940"/>
        <w:gridCol w:w="2550"/>
        <w:gridCol w:w="1923"/>
        <w:gridCol w:w="1997"/>
      </w:tblGrid>
      <w:tr w:rsidR="00AA3AED" w:rsidRPr="00DF00E8" w14:paraId="2836BDDD" w14:textId="77777777" w:rsidTr="006E3992">
        <w:trPr>
          <w:trHeight w:val="277"/>
        </w:trPr>
        <w:tc>
          <w:tcPr>
            <w:tcW w:w="1940" w:type="dxa"/>
            <w:shd w:val="clear" w:color="auto" w:fill="D9D9D9" w:themeFill="background1" w:themeFillShade="D9"/>
          </w:tcPr>
          <w:p w14:paraId="7AD4822F" w14:textId="173DA563" w:rsidR="00AA3AED" w:rsidRDefault="00AA3AED" w:rsidP="0089743C">
            <w:pPr>
              <w:ind w:left="0"/>
              <w:rPr>
                <w:b/>
                <w:bCs/>
              </w:rPr>
            </w:pPr>
            <w:r>
              <w:rPr>
                <w:b/>
                <w:bCs/>
              </w:rPr>
              <w:t>Name</w:t>
            </w:r>
          </w:p>
        </w:tc>
        <w:tc>
          <w:tcPr>
            <w:tcW w:w="6470" w:type="dxa"/>
            <w:gridSpan w:val="3"/>
            <w:shd w:val="clear" w:color="auto" w:fill="D9D9D9" w:themeFill="background1" w:themeFillShade="D9"/>
          </w:tcPr>
          <w:p w14:paraId="03D1F1D2" w14:textId="32FE9591" w:rsidR="00AA3AED" w:rsidRPr="00DF00E8" w:rsidRDefault="00AA3AED" w:rsidP="0089743C">
            <w:pPr>
              <w:ind w:left="0"/>
              <w:rPr>
                <w:b/>
                <w:bCs/>
              </w:rPr>
            </w:pPr>
            <w:r>
              <w:rPr>
                <w:b/>
                <w:bCs/>
              </w:rPr>
              <w:t>Value</w:t>
            </w:r>
          </w:p>
        </w:tc>
      </w:tr>
      <w:tr w:rsidR="00CB1D93" w:rsidRPr="00C63CC0" w14:paraId="169137CF" w14:textId="77777777" w:rsidTr="0088260F">
        <w:trPr>
          <w:trHeight w:val="219"/>
        </w:trPr>
        <w:tc>
          <w:tcPr>
            <w:tcW w:w="1940" w:type="dxa"/>
          </w:tcPr>
          <w:p w14:paraId="3D376D94" w14:textId="00019751" w:rsidR="00CB1D93" w:rsidRDefault="00CB1D93" w:rsidP="0089743C">
            <w:pPr>
              <w:ind w:left="0"/>
              <w:rPr>
                <w:rFonts w:ascii="Consolas" w:hAnsi="Consolas"/>
              </w:rPr>
            </w:pPr>
            <w:r>
              <w:rPr>
                <w:rFonts w:ascii="Consolas" w:hAnsi="Consolas"/>
              </w:rPr>
              <w:t>PRIMARY_ID</w:t>
            </w:r>
          </w:p>
        </w:tc>
        <w:tc>
          <w:tcPr>
            <w:tcW w:w="6470" w:type="dxa"/>
            <w:gridSpan w:val="3"/>
          </w:tcPr>
          <w:p w14:paraId="39694538" w14:textId="4ABDCA36" w:rsidR="00CB1D93" w:rsidRPr="00C63CC0" w:rsidRDefault="009C0775" w:rsidP="00AA3AED">
            <w:pPr>
              <w:ind w:left="0"/>
              <w:jc w:val="center"/>
              <w:rPr>
                <w:rFonts w:ascii="Consolas" w:hAnsi="Consolas"/>
              </w:rPr>
            </w:pPr>
            <w:r>
              <w:rPr>
                <w:rFonts w:ascii="Consolas" w:hAnsi="Consolas"/>
              </w:rPr>
              <w:t>&lt;</w:t>
            </w:r>
            <w:r w:rsidR="00CB1D93">
              <w:rPr>
                <w:rFonts w:ascii="Consolas" w:hAnsi="Consolas"/>
              </w:rPr>
              <w:t>user-provided</w:t>
            </w:r>
            <w:r>
              <w:rPr>
                <w:rFonts w:ascii="Consolas" w:hAnsi="Consolas"/>
              </w:rPr>
              <w:t>&gt;</w:t>
            </w:r>
          </w:p>
        </w:tc>
      </w:tr>
      <w:tr w:rsidR="00CB1D93" w:rsidRPr="00C63CC0" w14:paraId="552B61F1" w14:textId="77777777" w:rsidTr="00136A9F">
        <w:trPr>
          <w:trHeight w:val="219"/>
        </w:trPr>
        <w:tc>
          <w:tcPr>
            <w:tcW w:w="1940" w:type="dxa"/>
          </w:tcPr>
          <w:p w14:paraId="784CD2D5" w14:textId="4298B66F" w:rsidR="00CB1D93" w:rsidRDefault="00CB1D93" w:rsidP="0089743C">
            <w:pPr>
              <w:ind w:left="0"/>
              <w:rPr>
                <w:rFonts w:ascii="Consolas" w:hAnsi="Consolas"/>
              </w:rPr>
            </w:pPr>
            <w:r>
              <w:rPr>
                <w:rFonts w:ascii="Consolas" w:hAnsi="Consolas"/>
              </w:rPr>
              <w:t>PRIMARY_ID_TYPE</w:t>
            </w:r>
          </w:p>
        </w:tc>
        <w:tc>
          <w:tcPr>
            <w:tcW w:w="6470" w:type="dxa"/>
            <w:gridSpan w:val="3"/>
          </w:tcPr>
          <w:p w14:paraId="3F9BC041" w14:textId="2CD020A3" w:rsidR="00CB1D93" w:rsidRPr="00C63CC0" w:rsidRDefault="00CB1D93" w:rsidP="00AA3AED">
            <w:pPr>
              <w:ind w:left="0"/>
              <w:jc w:val="center"/>
              <w:rPr>
                <w:rFonts w:ascii="Consolas" w:hAnsi="Consolas"/>
              </w:rPr>
            </w:pPr>
            <w:r>
              <w:rPr>
                <w:rFonts w:ascii="Consolas" w:hAnsi="Consolas"/>
              </w:rPr>
              <w:t>voiceMsisdn</w:t>
            </w:r>
          </w:p>
        </w:tc>
      </w:tr>
      <w:tr w:rsidR="00CB1D93" w:rsidRPr="00C63CC0" w14:paraId="415F07EE" w14:textId="77777777" w:rsidTr="00E63380">
        <w:trPr>
          <w:trHeight w:val="219"/>
        </w:trPr>
        <w:tc>
          <w:tcPr>
            <w:tcW w:w="1940" w:type="dxa"/>
          </w:tcPr>
          <w:p w14:paraId="7CDCDBE1" w14:textId="7A8BAB89" w:rsidR="00CB1D93" w:rsidRDefault="00CB1D93" w:rsidP="0089743C">
            <w:pPr>
              <w:ind w:left="0"/>
              <w:rPr>
                <w:rFonts w:ascii="Consolas" w:hAnsi="Consolas"/>
              </w:rPr>
            </w:pPr>
            <w:r>
              <w:rPr>
                <w:rFonts w:ascii="Consolas" w:hAnsi="Consolas"/>
              </w:rPr>
              <w:t>SERVICE</w:t>
            </w:r>
          </w:p>
        </w:tc>
        <w:tc>
          <w:tcPr>
            <w:tcW w:w="6470" w:type="dxa"/>
            <w:gridSpan w:val="3"/>
          </w:tcPr>
          <w:p w14:paraId="2EB06D54" w14:textId="63E4DE28" w:rsidR="00CB1D93" w:rsidRPr="00C63CC0" w:rsidRDefault="00CB1D93" w:rsidP="00AA3AED">
            <w:pPr>
              <w:ind w:left="0"/>
              <w:jc w:val="center"/>
              <w:rPr>
                <w:rFonts w:ascii="Consolas" w:hAnsi="Consolas"/>
              </w:rPr>
            </w:pPr>
            <w:r>
              <w:rPr>
                <w:rFonts w:ascii="Consolas" w:hAnsi="Consolas"/>
              </w:rPr>
              <w:t>ocsRecharge</w:t>
            </w:r>
          </w:p>
        </w:tc>
      </w:tr>
      <w:tr w:rsidR="00CB1D93" w:rsidRPr="00C63CC0" w14:paraId="1EA452B9" w14:textId="77777777" w:rsidTr="009858DC">
        <w:trPr>
          <w:trHeight w:val="219"/>
        </w:trPr>
        <w:tc>
          <w:tcPr>
            <w:tcW w:w="1940" w:type="dxa"/>
          </w:tcPr>
          <w:p w14:paraId="63879E9B" w14:textId="2F118FC5" w:rsidR="00CB1D93" w:rsidRDefault="00CB1D93" w:rsidP="0089743C">
            <w:pPr>
              <w:ind w:left="0"/>
              <w:rPr>
                <w:rFonts w:ascii="Consolas" w:hAnsi="Consolas"/>
              </w:rPr>
            </w:pPr>
            <w:r>
              <w:rPr>
                <w:rFonts w:ascii="Consolas" w:hAnsi="Consolas"/>
              </w:rPr>
              <w:t>OPERATION</w:t>
            </w:r>
          </w:p>
        </w:tc>
        <w:tc>
          <w:tcPr>
            <w:tcW w:w="6470" w:type="dxa"/>
            <w:gridSpan w:val="3"/>
          </w:tcPr>
          <w:p w14:paraId="17AE8EAD" w14:textId="1310C13E" w:rsidR="00CB1D93" w:rsidRPr="00C63CC0" w:rsidRDefault="00CB1D93" w:rsidP="00AA3AED">
            <w:pPr>
              <w:ind w:left="0"/>
              <w:jc w:val="center"/>
              <w:rPr>
                <w:rFonts w:ascii="Consolas" w:hAnsi="Consolas"/>
              </w:rPr>
            </w:pPr>
            <w:r>
              <w:rPr>
                <w:rFonts w:ascii="Consolas" w:hAnsi="Consolas"/>
              </w:rPr>
              <w:t>SET</w:t>
            </w:r>
          </w:p>
        </w:tc>
      </w:tr>
      <w:tr w:rsidR="00DF3D66" w:rsidRPr="00C63CC0" w14:paraId="4060599A" w14:textId="77777777" w:rsidTr="002C5955">
        <w:trPr>
          <w:trHeight w:val="219"/>
        </w:trPr>
        <w:tc>
          <w:tcPr>
            <w:tcW w:w="1940" w:type="dxa"/>
            <w:vMerge w:val="restart"/>
          </w:tcPr>
          <w:p w14:paraId="2BF9DC72" w14:textId="7037CB2C" w:rsidR="00DF3D66" w:rsidRDefault="00DF3D66" w:rsidP="00CB1D93">
            <w:pPr>
              <w:ind w:left="0"/>
              <w:rPr>
                <w:rFonts w:ascii="Consolas" w:hAnsi="Consolas"/>
              </w:rPr>
            </w:pPr>
            <w:r>
              <w:rPr>
                <w:rFonts w:ascii="Consolas" w:hAnsi="Consolas"/>
              </w:rPr>
              <w:t>PARAMETERS</w:t>
            </w:r>
          </w:p>
        </w:tc>
        <w:tc>
          <w:tcPr>
            <w:tcW w:w="2550" w:type="dxa"/>
            <w:shd w:val="clear" w:color="auto" w:fill="D9D9D9" w:themeFill="background1" w:themeFillShade="D9"/>
          </w:tcPr>
          <w:p w14:paraId="2B8ACE97" w14:textId="4F2877BA" w:rsidR="00DF3D66" w:rsidRDefault="00DF3D66" w:rsidP="00CB1D93">
            <w:pPr>
              <w:ind w:left="0"/>
              <w:rPr>
                <w:rFonts w:ascii="Consolas" w:hAnsi="Consolas"/>
              </w:rPr>
            </w:pPr>
            <w:r>
              <w:rPr>
                <w:b/>
                <w:bCs/>
              </w:rPr>
              <w:t>Parameter Name</w:t>
            </w:r>
          </w:p>
        </w:tc>
        <w:tc>
          <w:tcPr>
            <w:tcW w:w="3920" w:type="dxa"/>
            <w:gridSpan w:val="2"/>
            <w:shd w:val="clear" w:color="auto" w:fill="D9D9D9" w:themeFill="background1" w:themeFillShade="D9"/>
          </w:tcPr>
          <w:p w14:paraId="17BCC864" w14:textId="36E83AC9" w:rsidR="00DF3D66" w:rsidRPr="006D49D2" w:rsidRDefault="00DF3D66" w:rsidP="004B1D99">
            <w:pPr>
              <w:ind w:left="0"/>
              <w:jc w:val="center"/>
              <w:rPr>
                <w:b/>
                <w:bCs/>
              </w:rPr>
            </w:pPr>
            <w:r w:rsidRPr="006D49D2">
              <w:rPr>
                <w:b/>
                <w:bCs/>
              </w:rPr>
              <w:t>Parameter Value</w:t>
            </w:r>
          </w:p>
        </w:tc>
      </w:tr>
      <w:tr w:rsidR="00DF3D66" w:rsidRPr="00C63CC0" w14:paraId="0E1CAF2E" w14:textId="77777777" w:rsidTr="00AA3AED">
        <w:trPr>
          <w:trHeight w:val="219"/>
        </w:trPr>
        <w:tc>
          <w:tcPr>
            <w:tcW w:w="1940" w:type="dxa"/>
            <w:vMerge/>
          </w:tcPr>
          <w:p w14:paraId="7ECA35F9" w14:textId="3299677E" w:rsidR="00DF3D66" w:rsidRDefault="00DF3D66" w:rsidP="00CB1D93">
            <w:pPr>
              <w:ind w:left="0"/>
              <w:rPr>
                <w:rFonts w:ascii="Consolas" w:hAnsi="Consolas"/>
              </w:rPr>
            </w:pPr>
          </w:p>
        </w:tc>
        <w:tc>
          <w:tcPr>
            <w:tcW w:w="2550" w:type="dxa"/>
            <w:shd w:val="clear" w:color="auto" w:fill="F2F2F2" w:themeFill="background1" w:themeFillShade="F2"/>
          </w:tcPr>
          <w:p w14:paraId="3B001FCA" w14:textId="19A8691A" w:rsidR="00DF3D66" w:rsidRPr="004B1D99" w:rsidRDefault="004B1D99" w:rsidP="00CB1D93">
            <w:pPr>
              <w:ind w:left="0"/>
              <w:rPr>
                <w:rFonts w:ascii="Consolas" w:hAnsi="Consolas"/>
                <w:sz w:val="18"/>
                <w:szCs w:val="18"/>
              </w:rPr>
            </w:pPr>
            <w:r w:rsidRPr="004B1D99">
              <w:rPr>
                <w:b/>
                <w:bCs/>
                <w:sz w:val="18"/>
                <w:szCs w:val="18"/>
              </w:rPr>
              <w:t>Scenario</w:t>
            </w:r>
          </w:p>
        </w:tc>
        <w:tc>
          <w:tcPr>
            <w:tcW w:w="1923" w:type="dxa"/>
            <w:shd w:val="clear" w:color="auto" w:fill="F2F2F2" w:themeFill="background1" w:themeFillShade="F2"/>
          </w:tcPr>
          <w:p w14:paraId="0ED061DA" w14:textId="3A94E0BE" w:rsidR="00DF3D66" w:rsidRPr="004B1D99" w:rsidRDefault="00DF3D66" w:rsidP="00891AA9">
            <w:pPr>
              <w:ind w:left="0"/>
              <w:jc w:val="center"/>
              <w:rPr>
                <w:b/>
                <w:bCs/>
                <w:sz w:val="18"/>
                <w:szCs w:val="18"/>
              </w:rPr>
            </w:pPr>
            <w:r w:rsidRPr="004B1D99">
              <w:rPr>
                <w:b/>
                <w:bCs/>
                <w:sz w:val="18"/>
                <w:szCs w:val="18"/>
              </w:rPr>
              <w:t xml:space="preserve">recharge </w:t>
            </w:r>
          </w:p>
        </w:tc>
        <w:tc>
          <w:tcPr>
            <w:tcW w:w="1997" w:type="dxa"/>
            <w:shd w:val="clear" w:color="auto" w:fill="F2F2F2" w:themeFill="background1" w:themeFillShade="F2"/>
          </w:tcPr>
          <w:p w14:paraId="6B469706" w14:textId="1FC98630" w:rsidR="00DF3D66" w:rsidRPr="004B1D99" w:rsidRDefault="00DF3D66" w:rsidP="00891AA9">
            <w:pPr>
              <w:ind w:left="0"/>
              <w:jc w:val="center"/>
              <w:rPr>
                <w:b/>
                <w:bCs/>
                <w:sz w:val="18"/>
                <w:szCs w:val="18"/>
              </w:rPr>
            </w:pPr>
            <w:r w:rsidRPr="004B1D99">
              <w:rPr>
                <w:b/>
                <w:bCs/>
                <w:sz w:val="18"/>
                <w:szCs w:val="18"/>
              </w:rPr>
              <w:t>adjustment</w:t>
            </w:r>
          </w:p>
        </w:tc>
      </w:tr>
      <w:tr w:rsidR="00DF3D66" w:rsidRPr="00C63CC0" w14:paraId="132316B8" w14:textId="77777777" w:rsidTr="000F0739">
        <w:trPr>
          <w:trHeight w:val="219"/>
        </w:trPr>
        <w:tc>
          <w:tcPr>
            <w:tcW w:w="1940" w:type="dxa"/>
            <w:vMerge/>
          </w:tcPr>
          <w:p w14:paraId="31561352" w14:textId="77777777" w:rsidR="00DF3D66" w:rsidRDefault="00DF3D66" w:rsidP="00CB1D93">
            <w:pPr>
              <w:ind w:left="0"/>
              <w:rPr>
                <w:rFonts w:ascii="Consolas" w:hAnsi="Consolas"/>
              </w:rPr>
            </w:pPr>
          </w:p>
        </w:tc>
        <w:tc>
          <w:tcPr>
            <w:tcW w:w="2550" w:type="dxa"/>
          </w:tcPr>
          <w:p w14:paraId="4E3009E1" w14:textId="6103AE5C" w:rsidR="00DF3D66" w:rsidRDefault="00DF3D66" w:rsidP="00CB1D93">
            <w:pPr>
              <w:ind w:left="0"/>
              <w:rPr>
                <w:rFonts w:ascii="Consolas" w:hAnsi="Consolas"/>
              </w:rPr>
            </w:pPr>
            <w:r>
              <w:rPr>
                <w:rFonts w:ascii="Consolas" w:hAnsi="Consolas"/>
              </w:rPr>
              <w:t>operation</w:t>
            </w:r>
          </w:p>
        </w:tc>
        <w:tc>
          <w:tcPr>
            <w:tcW w:w="1923" w:type="dxa"/>
          </w:tcPr>
          <w:p w14:paraId="23F7D575" w14:textId="199290C1" w:rsidR="00DF3D66" w:rsidRDefault="00DF3D66" w:rsidP="00891AA9">
            <w:pPr>
              <w:ind w:left="0"/>
              <w:jc w:val="center"/>
              <w:rPr>
                <w:rFonts w:ascii="Consolas" w:hAnsi="Consolas"/>
              </w:rPr>
            </w:pPr>
            <w:r>
              <w:rPr>
                <w:rFonts w:ascii="Consolas" w:hAnsi="Consolas"/>
              </w:rPr>
              <w:t>PAYMENT</w:t>
            </w:r>
          </w:p>
        </w:tc>
        <w:tc>
          <w:tcPr>
            <w:tcW w:w="1997" w:type="dxa"/>
          </w:tcPr>
          <w:p w14:paraId="75C49F60" w14:textId="3A1147F2" w:rsidR="00DF3D66" w:rsidRDefault="00DF3D66" w:rsidP="00891AA9">
            <w:pPr>
              <w:ind w:left="0"/>
              <w:jc w:val="center"/>
              <w:rPr>
                <w:rFonts w:ascii="Consolas" w:hAnsi="Consolas"/>
              </w:rPr>
            </w:pPr>
            <w:r>
              <w:rPr>
                <w:rFonts w:ascii="Consolas" w:hAnsi="Consolas"/>
              </w:rPr>
              <w:t>ADJUST</w:t>
            </w:r>
          </w:p>
        </w:tc>
      </w:tr>
      <w:tr w:rsidR="00DF3D66" w:rsidRPr="00C63CC0" w14:paraId="7A35EEC7" w14:textId="77777777" w:rsidTr="00783B83">
        <w:trPr>
          <w:trHeight w:val="219"/>
        </w:trPr>
        <w:tc>
          <w:tcPr>
            <w:tcW w:w="1940" w:type="dxa"/>
            <w:vMerge/>
          </w:tcPr>
          <w:p w14:paraId="569921E6" w14:textId="5B4D9F83" w:rsidR="00DF3D66" w:rsidRDefault="00DF3D66" w:rsidP="00CB1D93">
            <w:pPr>
              <w:ind w:left="0"/>
              <w:rPr>
                <w:rFonts w:ascii="Consolas" w:hAnsi="Consolas"/>
              </w:rPr>
            </w:pPr>
          </w:p>
        </w:tc>
        <w:tc>
          <w:tcPr>
            <w:tcW w:w="2550" w:type="dxa"/>
          </w:tcPr>
          <w:p w14:paraId="7D791DB2" w14:textId="2E0E951F" w:rsidR="00DF3D66" w:rsidRDefault="00DF3D66" w:rsidP="00CB1D93">
            <w:pPr>
              <w:ind w:left="0"/>
              <w:rPr>
                <w:rFonts w:ascii="Consolas" w:hAnsi="Consolas"/>
              </w:rPr>
            </w:pPr>
            <w:r>
              <w:rPr>
                <w:rFonts w:ascii="Consolas" w:hAnsi="Consolas"/>
              </w:rPr>
              <w:t>amount</w:t>
            </w:r>
          </w:p>
        </w:tc>
        <w:tc>
          <w:tcPr>
            <w:tcW w:w="3920" w:type="dxa"/>
            <w:gridSpan w:val="2"/>
          </w:tcPr>
          <w:p w14:paraId="6E277164" w14:textId="73AF3AFF" w:rsidR="00DF3D66" w:rsidRDefault="00DF3D66" w:rsidP="009C0775">
            <w:pPr>
              <w:ind w:left="0"/>
              <w:jc w:val="center"/>
              <w:rPr>
                <w:rFonts w:ascii="Consolas" w:hAnsi="Consolas"/>
              </w:rPr>
            </w:pPr>
            <w:r>
              <w:rPr>
                <w:rFonts w:ascii="Consolas" w:hAnsi="Consolas"/>
              </w:rPr>
              <w:t>&lt;user-provided&gt;</w:t>
            </w:r>
          </w:p>
        </w:tc>
      </w:tr>
      <w:tr w:rsidR="00DF3D66" w:rsidRPr="00C63CC0" w14:paraId="063FD9A5" w14:textId="77777777" w:rsidTr="000F0739">
        <w:trPr>
          <w:trHeight w:val="219"/>
        </w:trPr>
        <w:tc>
          <w:tcPr>
            <w:tcW w:w="1940" w:type="dxa"/>
            <w:vMerge/>
          </w:tcPr>
          <w:p w14:paraId="2F234540" w14:textId="4BED549B" w:rsidR="00DF3D66" w:rsidRDefault="00DF3D66" w:rsidP="00CB1D93">
            <w:pPr>
              <w:ind w:left="0"/>
              <w:rPr>
                <w:rFonts w:ascii="Consolas" w:hAnsi="Consolas"/>
              </w:rPr>
            </w:pPr>
          </w:p>
        </w:tc>
        <w:tc>
          <w:tcPr>
            <w:tcW w:w="2550" w:type="dxa"/>
          </w:tcPr>
          <w:p w14:paraId="44C62B85" w14:textId="4C0545E6" w:rsidR="00DF3D66" w:rsidRDefault="00DF3D66" w:rsidP="00CB1D93">
            <w:pPr>
              <w:ind w:left="0"/>
              <w:rPr>
                <w:rFonts w:ascii="Consolas" w:hAnsi="Consolas"/>
              </w:rPr>
            </w:pPr>
            <w:r>
              <w:rPr>
                <w:rFonts w:ascii="Consolas" w:hAnsi="Consolas"/>
              </w:rPr>
              <w:t>transactionType</w:t>
            </w:r>
          </w:p>
        </w:tc>
        <w:tc>
          <w:tcPr>
            <w:tcW w:w="1923" w:type="dxa"/>
          </w:tcPr>
          <w:p w14:paraId="01807206" w14:textId="01576DE6" w:rsidR="00DF3D66" w:rsidRDefault="00DF3D66" w:rsidP="00891AA9">
            <w:pPr>
              <w:ind w:left="0"/>
              <w:jc w:val="center"/>
              <w:rPr>
                <w:rFonts w:ascii="Consolas" w:hAnsi="Consolas"/>
              </w:rPr>
            </w:pPr>
            <w:r>
              <w:rPr>
                <w:rFonts w:ascii="Consolas" w:hAnsi="Consolas"/>
              </w:rPr>
              <w:t>CREDIT</w:t>
            </w:r>
          </w:p>
        </w:tc>
        <w:tc>
          <w:tcPr>
            <w:tcW w:w="1997" w:type="dxa"/>
          </w:tcPr>
          <w:p w14:paraId="37A313EA" w14:textId="121FCA8D" w:rsidR="00DF3D66" w:rsidRDefault="00DF3D66" w:rsidP="00891AA9">
            <w:pPr>
              <w:ind w:left="0"/>
              <w:jc w:val="center"/>
              <w:rPr>
                <w:rFonts w:ascii="Consolas" w:hAnsi="Consolas"/>
              </w:rPr>
            </w:pPr>
            <w:r>
              <w:rPr>
                <w:rFonts w:ascii="Consolas" w:hAnsi="Consolas"/>
              </w:rPr>
              <w:t>DEBIT</w:t>
            </w:r>
          </w:p>
        </w:tc>
      </w:tr>
      <w:tr w:rsidR="00DF3D66" w:rsidRPr="00C63CC0" w14:paraId="471AF070" w14:textId="77777777" w:rsidTr="000F0739">
        <w:trPr>
          <w:trHeight w:val="219"/>
        </w:trPr>
        <w:tc>
          <w:tcPr>
            <w:tcW w:w="1940" w:type="dxa"/>
            <w:vMerge/>
          </w:tcPr>
          <w:p w14:paraId="3C5F3260" w14:textId="6AD3AD5A" w:rsidR="00DF3D66" w:rsidRDefault="00DF3D66" w:rsidP="00CB1D93">
            <w:pPr>
              <w:ind w:left="0"/>
              <w:rPr>
                <w:rFonts w:ascii="Consolas" w:hAnsi="Consolas"/>
              </w:rPr>
            </w:pPr>
          </w:p>
        </w:tc>
        <w:tc>
          <w:tcPr>
            <w:tcW w:w="2550" w:type="dxa"/>
          </w:tcPr>
          <w:p w14:paraId="2B1C5EFF" w14:textId="68AA4D53" w:rsidR="00DF3D66" w:rsidRDefault="00DF3D66" w:rsidP="00CB1D93">
            <w:pPr>
              <w:ind w:left="0"/>
              <w:rPr>
                <w:rFonts w:ascii="Consolas" w:hAnsi="Consolas"/>
              </w:rPr>
            </w:pPr>
            <w:r>
              <w:rPr>
                <w:rFonts w:ascii="Consolas" w:hAnsi="Consolas"/>
              </w:rPr>
              <w:t>adjustmentReason</w:t>
            </w:r>
          </w:p>
        </w:tc>
        <w:tc>
          <w:tcPr>
            <w:tcW w:w="1923" w:type="dxa"/>
          </w:tcPr>
          <w:p w14:paraId="7A753978" w14:textId="68656724" w:rsidR="00DF3D66" w:rsidRDefault="00DF3D66" w:rsidP="00891AA9">
            <w:pPr>
              <w:ind w:left="0"/>
              <w:jc w:val="center"/>
              <w:rPr>
                <w:rFonts w:ascii="Consolas" w:hAnsi="Consolas"/>
              </w:rPr>
            </w:pPr>
            <w:r>
              <w:rPr>
                <w:rFonts w:ascii="Consolas" w:hAnsi="Consolas"/>
              </w:rPr>
              <w:t>2</w:t>
            </w:r>
          </w:p>
        </w:tc>
        <w:tc>
          <w:tcPr>
            <w:tcW w:w="1997" w:type="dxa"/>
          </w:tcPr>
          <w:p w14:paraId="7E2AB2D1" w14:textId="1532CD83" w:rsidR="00DF3D66" w:rsidRDefault="00DF3D66" w:rsidP="00891AA9">
            <w:pPr>
              <w:ind w:left="0"/>
              <w:jc w:val="center"/>
              <w:rPr>
                <w:rFonts w:ascii="Consolas" w:hAnsi="Consolas"/>
              </w:rPr>
            </w:pPr>
            <w:r>
              <w:rPr>
                <w:rFonts w:ascii="Consolas" w:hAnsi="Consolas"/>
              </w:rPr>
              <w:t>6</w:t>
            </w:r>
          </w:p>
        </w:tc>
      </w:tr>
      <w:tr w:rsidR="00DF3D66" w:rsidRPr="00C63CC0" w14:paraId="7AEB8F3E" w14:textId="77777777" w:rsidTr="004D585F">
        <w:trPr>
          <w:trHeight w:val="219"/>
        </w:trPr>
        <w:tc>
          <w:tcPr>
            <w:tcW w:w="1940" w:type="dxa"/>
            <w:vMerge/>
          </w:tcPr>
          <w:p w14:paraId="0F5EADB9" w14:textId="77777777" w:rsidR="00DF3D66" w:rsidRDefault="00DF3D66" w:rsidP="00CB1D93">
            <w:pPr>
              <w:ind w:left="0"/>
              <w:rPr>
                <w:rFonts w:ascii="Consolas" w:hAnsi="Consolas"/>
              </w:rPr>
            </w:pPr>
          </w:p>
        </w:tc>
        <w:tc>
          <w:tcPr>
            <w:tcW w:w="2550" w:type="dxa"/>
          </w:tcPr>
          <w:p w14:paraId="3E3B5139" w14:textId="5902D09D" w:rsidR="00DF3D66" w:rsidRDefault="00DF3D66" w:rsidP="00CB1D93">
            <w:pPr>
              <w:ind w:left="0"/>
              <w:rPr>
                <w:rFonts w:ascii="Consolas" w:hAnsi="Consolas"/>
              </w:rPr>
            </w:pPr>
            <w:r>
              <w:rPr>
                <w:rFonts w:ascii="Consolas" w:hAnsi="Consolas"/>
              </w:rPr>
              <w:t>balanceType</w:t>
            </w:r>
          </w:p>
        </w:tc>
        <w:tc>
          <w:tcPr>
            <w:tcW w:w="3920" w:type="dxa"/>
            <w:gridSpan w:val="2"/>
          </w:tcPr>
          <w:p w14:paraId="33BD2970" w14:textId="60F417B6" w:rsidR="00DF3D66" w:rsidRDefault="00DF3D66" w:rsidP="00AA3AED">
            <w:pPr>
              <w:ind w:left="0"/>
              <w:jc w:val="center"/>
              <w:rPr>
                <w:rFonts w:ascii="Consolas" w:hAnsi="Consolas"/>
              </w:rPr>
            </w:pPr>
            <w:r>
              <w:rPr>
                <w:rFonts w:ascii="Consolas" w:hAnsi="Consolas"/>
              </w:rPr>
              <w:t>PRIMARY</w:t>
            </w:r>
          </w:p>
        </w:tc>
      </w:tr>
      <w:tr w:rsidR="00DF3D66" w:rsidRPr="00C63CC0" w14:paraId="2A22CC8E" w14:textId="77777777" w:rsidTr="00411FAF">
        <w:trPr>
          <w:trHeight w:val="219"/>
        </w:trPr>
        <w:tc>
          <w:tcPr>
            <w:tcW w:w="1940" w:type="dxa"/>
            <w:vMerge/>
          </w:tcPr>
          <w:p w14:paraId="39E32A65" w14:textId="77777777" w:rsidR="00DF3D66" w:rsidRDefault="00DF3D66" w:rsidP="00CB1D93">
            <w:pPr>
              <w:ind w:left="0"/>
              <w:rPr>
                <w:rFonts w:ascii="Consolas" w:hAnsi="Consolas"/>
              </w:rPr>
            </w:pPr>
          </w:p>
        </w:tc>
        <w:tc>
          <w:tcPr>
            <w:tcW w:w="2550" w:type="dxa"/>
          </w:tcPr>
          <w:p w14:paraId="5ADE3BAF" w14:textId="585E30D3" w:rsidR="00DF3D66" w:rsidRDefault="00DF3D66" w:rsidP="00CB1D93">
            <w:pPr>
              <w:ind w:left="0"/>
              <w:rPr>
                <w:rFonts w:ascii="Consolas" w:hAnsi="Consolas"/>
              </w:rPr>
            </w:pPr>
            <w:r>
              <w:rPr>
                <w:rFonts w:ascii="Consolas" w:hAnsi="Consolas"/>
              </w:rPr>
              <w:t>taxCodeId</w:t>
            </w:r>
          </w:p>
        </w:tc>
        <w:tc>
          <w:tcPr>
            <w:tcW w:w="3920" w:type="dxa"/>
            <w:gridSpan w:val="2"/>
          </w:tcPr>
          <w:p w14:paraId="338255D0" w14:textId="6B367837" w:rsidR="00DF3D66" w:rsidRDefault="00DF3D66" w:rsidP="00AA3AED">
            <w:pPr>
              <w:ind w:left="0"/>
              <w:jc w:val="center"/>
              <w:rPr>
                <w:rFonts w:ascii="Consolas" w:hAnsi="Consolas"/>
              </w:rPr>
            </w:pPr>
            <w:r>
              <w:rPr>
                <w:rFonts w:ascii="Consolas" w:hAnsi="Consolas"/>
              </w:rPr>
              <w:t>3</w:t>
            </w:r>
          </w:p>
        </w:tc>
      </w:tr>
      <w:tr w:rsidR="00DF3D66" w:rsidRPr="00C63CC0" w14:paraId="30139B83" w14:textId="77777777" w:rsidTr="00B5419F">
        <w:trPr>
          <w:trHeight w:val="219"/>
        </w:trPr>
        <w:tc>
          <w:tcPr>
            <w:tcW w:w="1940" w:type="dxa"/>
            <w:vMerge/>
          </w:tcPr>
          <w:p w14:paraId="140E1BB6" w14:textId="77777777" w:rsidR="00DF3D66" w:rsidRDefault="00DF3D66" w:rsidP="00CB1D93">
            <w:pPr>
              <w:ind w:left="0"/>
              <w:rPr>
                <w:rFonts w:ascii="Consolas" w:hAnsi="Consolas"/>
              </w:rPr>
            </w:pPr>
          </w:p>
        </w:tc>
        <w:tc>
          <w:tcPr>
            <w:tcW w:w="2550" w:type="dxa"/>
          </w:tcPr>
          <w:p w14:paraId="7C49CA76" w14:textId="181D7D29" w:rsidR="00DF3D66" w:rsidRDefault="00DF3D66" w:rsidP="00CB1D93">
            <w:pPr>
              <w:ind w:left="0"/>
              <w:rPr>
                <w:rFonts w:ascii="Consolas" w:hAnsi="Consolas"/>
              </w:rPr>
            </w:pPr>
            <w:r>
              <w:rPr>
                <w:rFonts w:ascii="Consolas" w:hAnsi="Consolas"/>
              </w:rPr>
              <w:t>taxPercentage</w:t>
            </w:r>
          </w:p>
        </w:tc>
        <w:tc>
          <w:tcPr>
            <w:tcW w:w="3920" w:type="dxa"/>
            <w:gridSpan w:val="2"/>
          </w:tcPr>
          <w:p w14:paraId="4B239B8F" w14:textId="04DF3FBB" w:rsidR="00DF3D66" w:rsidRDefault="00DF3D66" w:rsidP="00AA3AED">
            <w:pPr>
              <w:ind w:left="0"/>
              <w:jc w:val="center"/>
              <w:rPr>
                <w:rFonts w:ascii="Consolas" w:hAnsi="Consolas"/>
              </w:rPr>
            </w:pPr>
            <w:r>
              <w:rPr>
                <w:rFonts w:ascii="Consolas" w:hAnsi="Consolas"/>
              </w:rPr>
              <w:t>21</w:t>
            </w:r>
          </w:p>
        </w:tc>
      </w:tr>
      <w:tr w:rsidR="00CB1D93" w:rsidRPr="00C63CC0" w14:paraId="5AB15D1E" w14:textId="77777777" w:rsidTr="006D2318">
        <w:trPr>
          <w:trHeight w:val="219"/>
        </w:trPr>
        <w:tc>
          <w:tcPr>
            <w:tcW w:w="1940" w:type="dxa"/>
          </w:tcPr>
          <w:p w14:paraId="7B41ACE7" w14:textId="4327FEE9" w:rsidR="00CB1D93" w:rsidRDefault="00CB1D93" w:rsidP="00CB1D93">
            <w:pPr>
              <w:ind w:left="0"/>
              <w:rPr>
                <w:rFonts w:ascii="Consolas" w:hAnsi="Consolas"/>
              </w:rPr>
            </w:pPr>
            <w:r>
              <w:rPr>
                <w:rFonts w:ascii="Consolas" w:hAnsi="Consolas"/>
              </w:rPr>
              <w:t>STATUS</w:t>
            </w:r>
          </w:p>
        </w:tc>
        <w:tc>
          <w:tcPr>
            <w:tcW w:w="6470" w:type="dxa"/>
            <w:gridSpan w:val="3"/>
          </w:tcPr>
          <w:p w14:paraId="11D2AFDD" w14:textId="1F2DF0A9" w:rsidR="00CB1D93" w:rsidRDefault="00B30F59" w:rsidP="00891AA9">
            <w:pPr>
              <w:ind w:left="0"/>
              <w:jc w:val="center"/>
              <w:rPr>
                <w:rFonts w:ascii="Consolas" w:hAnsi="Consolas"/>
              </w:rPr>
            </w:pPr>
            <w:r>
              <w:rPr>
                <w:rFonts w:ascii="Consolas" w:hAnsi="Consolas"/>
              </w:rPr>
              <w:t xml:space="preserve">P </w:t>
            </w:r>
            <w:r w:rsidRPr="00B30F59">
              <w:rPr>
                <w:sz w:val="18"/>
                <w:szCs w:val="18"/>
              </w:rPr>
              <w:t>(pending)</w:t>
            </w:r>
          </w:p>
        </w:tc>
      </w:tr>
      <w:tr w:rsidR="00CB1D93" w:rsidRPr="00C63CC0" w14:paraId="4060C913" w14:textId="77777777" w:rsidTr="007E0068">
        <w:trPr>
          <w:trHeight w:val="219"/>
        </w:trPr>
        <w:tc>
          <w:tcPr>
            <w:tcW w:w="1940" w:type="dxa"/>
          </w:tcPr>
          <w:p w14:paraId="614E2BB4" w14:textId="706B0709" w:rsidR="00CB1D93" w:rsidRDefault="00CB1D93" w:rsidP="00CB1D93">
            <w:pPr>
              <w:ind w:left="0"/>
              <w:rPr>
                <w:rFonts w:ascii="Consolas" w:hAnsi="Consolas"/>
              </w:rPr>
            </w:pPr>
            <w:r>
              <w:rPr>
                <w:rFonts w:ascii="Consolas" w:hAnsi="Consolas"/>
              </w:rPr>
              <w:t>BATCH_ID</w:t>
            </w:r>
          </w:p>
        </w:tc>
        <w:tc>
          <w:tcPr>
            <w:tcW w:w="6470" w:type="dxa"/>
            <w:gridSpan w:val="3"/>
          </w:tcPr>
          <w:p w14:paraId="287C3743" w14:textId="1ACD13C2" w:rsidR="00CB1D93" w:rsidRDefault="009C0775" w:rsidP="00891AA9">
            <w:pPr>
              <w:ind w:left="0"/>
              <w:jc w:val="center"/>
              <w:rPr>
                <w:rFonts w:ascii="Consolas" w:hAnsi="Consolas"/>
              </w:rPr>
            </w:pPr>
            <w:r w:rsidRPr="009C0775">
              <w:t>“</w:t>
            </w:r>
            <w:r w:rsidR="00891AA9">
              <w:rPr>
                <w:rFonts w:ascii="Consolas" w:hAnsi="Consolas"/>
              </w:rPr>
              <w:t>P</w:t>
            </w:r>
            <w:r w:rsidRPr="009C0775">
              <w:t>”</w:t>
            </w:r>
            <w:r>
              <w:rPr>
                <w:rFonts w:ascii="Consolas" w:hAnsi="Consolas"/>
              </w:rPr>
              <w:t xml:space="preserve"> + &lt;</w:t>
            </w:r>
            <w:r w:rsidR="00891AA9" w:rsidRPr="00891AA9">
              <w:rPr>
                <w:rFonts w:ascii="Consolas" w:hAnsi="Consolas"/>
              </w:rPr>
              <w:t>yyyymmddhh</w:t>
            </w:r>
            <w:r>
              <w:rPr>
                <w:rFonts w:ascii="Consolas" w:hAnsi="Consolas"/>
              </w:rPr>
              <w:t>24mi&gt;</w:t>
            </w:r>
            <w:r w:rsidR="00891AA9">
              <w:rPr>
                <w:rFonts w:ascii="Consolas" w:hAnsi="Consolas"/>
              </w:rPr>
              <w:t xml:space="preserve"> </w:t>
            </w:r>
            <w:r w:rsidR="00891AA9" w:rsidRPr="00B30F59">
              <w:rPr>
                <w:sz w:val="18"/>
                <w:szCs w:val="18"/>
              </w:rPr>
              <w:t>(Phoenix-generated)</w:t>
            </w:r>
          </w:p>
        </w:tc>
      </w:tr>
      <w:tr w:rsidR="00CB1D93" w:rsidRPr="00C63CC0" w14:paraId="0C5D4132" w14:textId="77777777" w:rsidTr="00D15A17">
        <w:trPr>
          <w:trHeight w:val="219"/>
        </w:trPr>
        <w:tc>
          <w:tcPr>
            <w:tcW w:w="1940" w:type="dxa"/>
          </w:tcPr>
          <w:p w14:paraId="5C0EBF88" w14:textId="54F9CEAB" w:rsidR="00CB1D93" w:rsidRDefault="00CB1D93" w:rsidP="00CB1D93">
            <w:pPr>
              <w:ind w:left="0"/>
              <w:rPr>
                <w:rFonts w:ascii="Consolas" w:hAnsi="Consolas"/>
              </w:rPr>
            </w:pPr>
            <w:r>
              <w:rPr>
                <w:rFonts w:ascii="Consolas" w:hAnsi="Consolas"/>
              </w:rPr>
              <w:t>PRIORITY</w:t>
            </w:r>
          </w:p>
        </w:tc>
        <w:tc>
          <w:tcPr>
            <w:tcW w:w="6470" w:type="dxa"/>
            <w:gridSpan w:val="3"/>
          </w:tcPr>
          <w:p w14:paraId="529DD766" w14:textId="7EBCDF46" w:rsidR="00CB1D93" w:rsidRDefault="00891AA9" w:rsidP="00891AA9">
            <w:pPr>
              <w:ind w:left="0"/>
              <w:jc w:val="center"/>
              <w:rPr>
                <w:rFonts w:ascii="Consolas" w:hAnsi="Consolas"/>
              </w:rPr>
            </w:pPr>
            <w:r>
              <w:rPr>
                <w:rFonts w:ascii="Consolas" w:hAnsi="Consolas"/>
              </w:rPr>
              <w:t xml:space="preserve">9 </w:t>
            </w:r>
            <w:r w:rsidRPr="00B30F59">
              <w:rPr>
                <w:sz w:val="18"/>
                <w:szCs w:val="18"/>
              </w:rPr>
              <w:t>(lowest)</w:t>
            </w:r>
          </w:p>
        </w:tc>
      </w:tr>
    </w:tbl>
    <w:p w14:paraId="0976D62D" w14:textId="3D7F8283" w:rsidR="000E1366" w:rsidRDefault="000E1366" w:rsidP="000E1366">
      <w:pPr>
        <w:ind w:left="360"/>
      </w:pPr>
    </w:p>
    <w:p w14:paraId="2233B1E1" w14:textId="46107764" w:rsidR="00393723" w:rsidRDefault="00393723">
      <w:pPr>
        <w:pStyle w:val="Odstavecseseznamem"/>
        <w:numPr>
          <w:ilvl w:val="0"/>
          <w:numId w:val="85"/>
        </w:numPr>
      </w:pPr>
      <w:r>
        <w:t>Wait until Instant Link processes the request.</w:t>
      </w:r>
    </w:p>
    <w:p w14:paraId="4C490F71" w14:textId="380D1ED9" w:rsidR="007D4336" w:rsidRDefault="007D4336">
      <w:pPr>
        <w:pStyle w:val="Odstavecseseznamem"/>
        <w:numPr>
          <w:ilvl w:val="0"/>
          <w:numId w:val="85"/>
        </w:numPr>
      </w:pPr>
      <w:r>
        <w:t xml:space="preserve">If an error occurs </w:t>
      </w:r>
      <w:r w:rsidR="007903B0">
        <w:t>during processing</w:t>
      </w:r>
      <w:r>
        <w:t>, display</w:t>
      </w:r>
      <w:r w:rsidR="007903B0">
        <w:t xml:space="preserve"> its details</w:t>
      </w:r>
      <w:r>
        <w:t xml:space="preserve"> to the user</w:t>
      </w:r>
      <w:r w:rsidR="006B46C5">
        <w:t>, else display “success” dialog.</w:t>
      </w:r>
    </w:p>
    <w:p w14:paraId="5FBEA3D2" w14:textId="2F9F8D07" w:rsidR="000E1366" w:rsidRDefault="000E1366" w:rsidP="000E1366">
      <w:pPr>
        <w:ind w:left="360"/>
      </w:pPr>
    </w:p>
    <w:p w14:paraId="0A10140C" w14:textId="680EE777" w:rsidR="00393723" w:rsidRPr="00C356A2" w:rsidRDefault="00393723" w:rsidP="00F305E2">
      <w:pPr>
        <w:pStyle w:val="Nadpis5"/>
      </w:pPr>
      <w:bookmarkStart w:id="648" w:name="_Toc222472378"/>
      <w:r w:rsidRPr="00C356A2">
        <w:t xml:space="preserve">Role </w:t>
      </w:r>
      <w:r w:rsidR="00F305E2">
        <w:t>D</w:t>
      </w:r>
      <w:r w:rsidRPr="00C356A2">
        <w:t>ifferences</w:t>
      </w:r>
      <w:bookmarkEnd w:id="64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93723" w:rsidRPr="00C356A2" w14:paraId="7C82A1C0" w14:textId="77777777" w:rsidTr="00C91799">
        <w:trPr>
          <w:trHeight w:val="277"/>
        </w:trPr>
        <w:tc>
          <w:tcPr>
            <w:tcW w:w="3490" w:type="dxa"/>
            <w:shd w:val="clear" w:color="auto" w:fill="D9D9D9" w:themeFill="background1" w:themeFillShade="D9"/>
          </w:tcPr>
          <w:p w14:paraId="45B4D12D" w14:textId="77777777" w:rsidR="00393723" w:rsidRPr="00C356A2" w:rsidRDefault="00393723" w:rsidP="00C91799">
            <w:pPr>
              <w:ind w:left="0"/>
              <w:rPr>
                <w:b/>
                <w:bCs/>
              </w:rPr>
            </w:pPr>
            <w:r w:rsidRPr="00C356A2">
              <w:rPr>
                <w:b/>
                <w:bCs/>
              </w:rPr>
              <w:t>Action / Role</w:t>
            </w:r>
          </w:p>
        </w:tc>
        <w:tc>
          <w:tcPr>
            <w:tcW w:w="1163" w:type="dxa"/>
            <w:shd w:val="clear" w:color="auto" w:fill="D9D9D9" w:themeFill="background1" w:themeFillShade="D9"/>
          </w:tcPr>
          <w:p w14:paraId="44C98124" w14:textId="77777777" w:rsidR="00393723" w:rsidRPr="00C356A2" w:rsidRDefault="00393723" w:rsidP="00C91799">
            <w:pPr>
              <w:ind w:left="0"/>
              <w:jc w:val="center"/>
              <w:rPr>
                <w:b/>
                <w:bCs/>
              </w:rPr>
            </w:pPr>
            <w:r w:rsidRPr="00C356A2">
              <w:rPr>
                <w:b/>
                <w:bCs/>
              </w:rPr>
              <w:t>ADMIN</w:t>
            </w:r>
          </w:p>
        </w:tc>
        <w:tc>
          <w:tcPr>
            <w:tcW w:w="1163" w:type="dxa"/>
            <w:shd w:val="clear" w:color="auto" w:fill="D9D9D9" w:themeFill="background1" w:themeFillShade="D9"/>
          </w:tcPr>
          <w:p w14:paraId="016C1B19" w14:textId="77777777" w:rsidR="00393723" w:rsidRPr="00C356A2" w:rsidRDefault="00393723" w:rsidP="00C91799">
            <w:pPr>
              <w:ind w:left="0"/>
              <w:jc w:val="center"/>
              <w:rPr>
                <w:b/>
                <w:bCs/>
              </w:rPr>
            </w:pPr>
            <w:r w:rsidRPr="00C356A2">
              <w:rPr>
                <w:b/>
                <w:bCs/>
              </w:rPr>
              <w:t>LEAD</w:t>
            </w:r>
          </w:p>
        </w:tc>
        <w:tc>
          <w:tcPr>
            <w:tcW w:w="1180" w:type="dxa"/>
            <w:shd w:val="clear" w:color="auto" w:fill="D9D9D9" w:themeFill="background1" w:themeFillShade="D9"/>
          </w:tcPr>
          <w:p w14:paraId="2B583978" w14:textId="77777777" w:rsidR="00393723" w:rsidRPr="00C356A2" w:rsidRDefault="00393723" w:rsidP="00C91799">
            <w:pPr>
              <w:ind w:left="0"/>
              <w:jc w:val="center"/>
              <w:rPr>
                <w:b/>
                <w:bCs/>
              </w:rPr>
            </w:pPr>
            <w:r w:rsidRPr="00C356A2">
              <w:rPr>
                <w:b/>
                <w:bCs/>
              </w:rPr>
              <w:t>TESTING-VF</w:t>
            </w:r>
          </w:p>
        </w:tc>
        <w:tc>
          <w:tcPr>
            <w:tcW w:w="1180" w:type="dxa"/>
            <w:shd w:val="clear" w:color="auto" w:fill="D9D9D9" w:themeFill="background1" w:themeFillShade="D9"/>
          </w:tcPr>
          <w:p w14:paraId="72A16A96" w14:textId="77777777" w:rsidR="00393723" w:rsidRPr="00C356A2" w:rsidRDefault="00393723" w:rsidP="00C91799">
            <w:pPr>
              <w:ind w:left="0"/>
              <w:jc w:val="center"/>
              <w:rPr>
                <w:b/>
                <w:bCs/>
              </w:rPr>
            </w:pPr>
            <w:r w:rsidRPr="00C356A2">
              <w:rPr>
                <w:b/>
                <w:bCs/>
              </w:rPr>
              <w:t>TESTING-IBM</w:t>
            </w:r>
          </w:p>
        </w:tc>
        <w:tc>
          <w:tcPr>
            <w:tcW w:w="1180" w:type="dxa"/>
            <w:shd w:val="clear" w:color="auto" w:fill="D9D9D9" w:themeFill="background1" w:themeFillShade="D9"/>
          </w:tcPr>
          <w:p w14:paraId="3582F876" w14:textId="77777777" w:rsidR="00393723" w:rsidRPr="00C356A2" w:rsidRDefault="00393723" w:rsidP="00C91799">
            <w:pPr>
              <w:ind w:left="0"/>
              <w:jc w:val="center"/>
              <w:rPr>
                <w:b/>
                <w:bCs/>
              </w:rPr>
            </w:pPr>
            <w:r w:rsidRPr="00C356A2">
              <w:rPr>
                <w:b/>
                <w:bCs/>
              </w:rPr>
              <w:t>TESTING-V2</w:t>
            </w:r>
          </w:p>
        </w:tc>
      </w:tr>
      <w:tr w:rsidR="00393723" w14:paraId="173CC93C" w14:textId="77777777" w:rsidTr="00C91799">
        <w:trPr>
          <w:trHeight w:val="219"/>
        </w:trPr>
        <w:tc>
          <w:tcPr>
            <w:tcW w:w="3490" w:type="dxa"/>
          </w:tcPr>
          <w:p w14:paraId="3A844F9E" w14:textId="3595AD76" w:rsidR="00393723" w:rsidRPr="00C356A2" w:rsidRDefault="00393723" w:rsidP="00C91799">
            <w:pPr>
              <w:ind w:left="0"/>
              <w:rPr>
                <w:b/>
                <w:bCs/>
              </w:rPr>
            </w:pPr>
            <w:r w:rsidRPr="00C356A2">
              <w:rPr>
                <w:b/>
                <w:bCs/>
              </w:rPr>
              <w:t xml:space="preserve">Access to </w:t>
            </w:r>
            <w:r>
              <w:rPr>
                <w:b/>
                <w:bCs/>
              </w:rPr>
              <w:t>Prepaid Recharge</w:t>
            </w:r>
          </w:p>
        </w:tc>
        <w:tc>
          <w:tcPr>
            <w:tcW w:w="1163" w:type="dxa"/>
          </w:tcPr>
          <w:p w14:paraId="00EF2676" w14:textId="77777777" w:rsidR="00393723" w:rsidRPr="00C356A2" w:rsidRDefault="00393723" w:rsidP="00C91799">
            <w:pPr>
              <w:ind w:left="0"/>
              <w:jc w:val="center"/>
            </w:pPr>
            <w:r w:rsidRPr="00C356A2">
              <w:t>Y</w:t>
            </w:r>
          </w:p>
        </w:tc>
        <w:tc>
          <w:tcPr>
            <w:tcW w:w="1163" w:type="dxa"/>
          </w:tcPr>
          <w:p w14:paraId="71A329F9" w14:textId="77777777" w:rsidR="00393723" w:rsidRPr="00C356A2" w:rsidRDefault="00393723" w:rsidP="00C91799">
            <w:pPr>
              <w:ind w:left="0"/>
              <w:jc w:val="center"/>
            </w:pPr>
            <w:r w:rsidRPr="00C356A2">
              <w:t>Y</w:t>
            </w:r>
          </w:p>
        </w:tc>
        <w:tc>
          <w:tcPr>
            <w:tcW w:w="1180" w:type="dxa"/>
          </w:tcPr>
          <w:p w14:paraId="1B8E1CA3" w14:textId="2134CAE1" w:rsidR="00393723" w:rsidRPr="00C356A2" w:rsidRDefault="00393723" w:rsidP="00C91799">
            <w:pPr>
              <w:ind w:left="0"/>
              <w:jc w:val="center"/>
            </w:pPr>
            <w:r>
              <w:t>Y</w:t>
            </w:r>
          </w:p>
        </w:tc>
        <w:tc>
          <w:tcPr>
            <w:tcW w:w="1180" w:type="dxa"/>
          </w:tcPr>
          <w:p w14:paraId="35ED5CE0" w14:textId="77777777" w:rsidR="00393723" w:rsidRPr="00C356A2" w:rsidRDefault="00393723" w:rsidP="00C91799">
            <w:pPr>
              <w:ind w:left="0"/>
              <w:jc w:val="center"/>
            </w:pPr>
            <w:r w:rsidRPr="00C356A2">
              <w:t>Y</w:t>
            </w:r>
          </w:p>
        </w:tc>
        <w:tc>
          <w:tcPr>
            <w:tcW w:w="1180" w:type="dxa"/>
          </w:tcPr>
          <w:p w14:paraId="6E10D809" w14:textId="23FA9F87" w:rsidR="00393723" w:rsidRPr="00D771E3" w:rsidRDefault="00393723" w:rsidP="00C91799">
            <w:pPr>
              <w:ind w:left="0"/>
              <w:jc w:val="center"/>
            </w:pPr>
            <w:r>
              <w:t>Y</w:t>
            </w:r>
          </w:p>
        </w:tc>
      </w:tr>
    </w:tbl>
    <w:p w14:paraId="1200AEEF" w14:textId="77777777" w:rsidR="00393723" w:rsidRPr="00D6565E" w:rsidRDefault="00393723" w:rsidP="00393723">
      <w:pPr>
        <w:ind w:left="0"/>
      </w:pPr>
    </w:p>
    <w:p w14:paraId="5435E052" w14:textId="507B63D4" w:rsidR="00D67E7E" w:rsidRDefault="00D67E7E" w:rsidP="00CD44D1">
      <w:pPr>
        <w:pStyle w:val="Nadpis3"/>
      </w:pPr>
      <w:bookmarkStart w:id="649" w:name="_Network_Cleansing_Batch"/>
      <w:bookmarkStart w:id="650" w:name="_Toc222472379"/>
      <w:bookmarkEnd w:id="649"/>
      <w:r>
        <w:t>Network Cleansing Batch Status</w:t>
      </w:r>
      <w:bookmarkEnd w:id="650"/>
    </w:p>
    <w:p w14:paraId="284E12DD" w14:textId="33077ADA" w:rsidR="00E82E64" w:rsidRPr="00CA50B3" w:rsidRDefault="002A7BCB" w:rsidP="00D91DF0">
      <w:pPr>
        <w:ind w:left="0"/>
      </w:pPr>
      <w:r w:rsidRPr="00CA50B3">
        <w:t xml:space="preserve">If </w:t>
      </w:r>
      <w:r w:rsidR="00D91DF0" w:rsidRPr="00CA50B3">
        <w:t xml:space="preserve">a </w:t>
      </w:r>
      <w:r w:rsidRPr="00CA50B3">
        <w:t xml:space="preserve">user </w:t>
      </w:r>
      <w:r w:rsidR="00D91DF0" w:rsidRPr="00CA50B3">
        <w:t xml:space="preserve">with </w:t>
      </w:r>
      <w:r w:rsidR="00D91DF0" w:rsidRPr="00CA50B3">
        <w:rPr>
          <w:sz w:val="18"/>
          <w:szCs w:val="18"/>
        </w:rPr>
        <w:t>ADMIN</w:t>
      </w:r>
      <w:r w:rsidR="00D91DF0" w:rsidRPr="00CA50B3">
        <w:t xml:space="preserve"> or </w:t>
      </w:r>
      <w:r w:rsidR="00D91DF0" w:rsidRPr="00CA50B3">
        <w:rPr>
          <w:sz w:val="18"/>
          <w:szCs w:val="18"/>
        </w:rPr>
        <w:t>LEAD</w:t>
      </w:r>
      <w:r w:rsidR="00D91DF0" w:rsidRPr="00CA50B3">
        <w:t xml:space="preserve"> role has previously </w:t>
      </w:r>
      <w:r w:rsidRPr="00CA50B3">
        <w:t xml:space="preserve">selected to </w:t>
      </w:r>
      <w:r w:rsidR="00D91DF0" w:rsidRPr="00CA50B3">
        <w:t xml:space="preserve">skip waiting for a </w:t>
      </w:r>
      <w:r w:rsidR="00E82E64" w:rsidRPr="00CA50B3">
        <w:t xml:space="preserve">Network Cleansing </w:t>
      </w:r>
      <w:r w:rsidR="00D91DF0" w:rsidRPr="00CA50B3">
        <w:t xml:space="preserve">batch (see </w:t>
      </w:r>
      <w:hyperlink w:anchor="_Skip_Waiting_for" w:history="1">
        <w:r w:rsidR="00D52889" w:rsidRPr="00CA50B3">
          <w:rPr>
            <w:rStyle w:val="Hypertextovodkaz"/>
          </w:rPr>
          <w:t>Skip Waiting for Instant Link</w:t>
        </w:r>
      </w:hyperlink>
      <w:r w:rsidR="00D52889" w:rsidRPr="00CA50B3">
        <w:t xml:space="preserve"> for more details</w:t>
      </w:r>
      <w:r w:rsidR="00D91DF0" w:rsidRPr="00CA50B3">
        <w:t xml:space="preserve">), they can </w:t>
      </w:r>
      <w:r w:rsidR="00E82E64" w:rsidRPr="00CA50B3">
        <w:t xml:space="preserve">check </w:t>
      </w:r>
      <w:r w:rsidR="00D91DF0" w:rsidRPr="00CA50B3">
        <w:t>its status</w:t>
      </w:r>
      <w:r w:rsidR="00E82E64" w:rsidRPr="00CA50B3">
        <w:t xml:space="preserve"> by selecting </w:t>
      </w:r>
      <w:r w:rsidR="00E82E64" w:rsidRPr="00CA50B3">
        <w:rPr>
          <w:b/>
          <w:bCs/>
          <w:sz w:val="18"/>
          <w:szCs w:val="18"/>
        </w:rPr>
        <w:t xml:space="preserve">Network </w:t>
      </w:r>
      <w:r w:rsidR="00E82E64" w:rsidRPr="00CA50B3">
        <w:rPr>
          <w:b/>
          <w:bCs/>
          <w:sz w:val="18"/>
          <w:szCs w:val="18"/>
        </w:rPr>
        <w:sym w:font="Wingdings" w:char="F0E0"/>
      </w:r>
      <w:r w:rsidR="00E82E64" w:rsidRPr="00CA50B3">
        <w:rPr>
          <w:b/>
          <w:bCs/>
          <w:sz w:val="18"/>
          <w:szCs w:val="18"/>
        </w:rPr>
        <w:t xml:space="preserve"> Network Cleansing Batch Status</w:t>
      </w:r>
      <w:r w:rsidR="00E82E64" w:rsidRPr="00CA50B3">
        <w:t xml:space="preserve"> from the main menu. This will open Network Batch form with prefilled batch id assigned during the latest Network Cleansing task:</w:t>
      </w:r>
    </w:p>
    <w:p w14:paraId="49531993" w14:textId="77777777" w:rsidR="00E82E64" w:rsidRPr="00E82E64" w:rsidRDefault="00E82E64" w:rsidP="00E82E64">
      <w:pPr>
        <w:ind w:left="0"/>
        <w:rPr>
          <w:highlight w:val="yellow"/>
        </w:rPr>
      </w:pPr>
    </w:p>
    <w:p w14:paraId="5541622D" w14:textId="77777777" w:rsidR="00E82E64" w:rsidRDefault="00E82E64" w:rsidP="00E82E64"/>
    <w:p w14:paraId="48602BD1" w14:textId="77777777" w:rsidR="00E82E64" w:rsidRDefault="00E82E64" w:rsidP="00E82E64">
      <w:pPr>
        <w:ind w:left="0"/>
        <w:jc w:val="center"/>
      </w:pPr>
      <w:r>
        <w:rPr>
          <w:noProof/>
        </w:rPr>
        <w:drawing>
          <wp:inline distT="0" distB="0" distL="0" distR="0" wp14:anchorId="208DCE47" wp14:editId="7B2F48FD">
            <wp:extent cx="2462621" cy="1541754"/>
            <wp:effectExtent l="0" t="0" r="0" b="1905"/>
            <wp:docPr id="95" name="Obrázek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2492972" cy="1560756"/>
                    </a:xfrm>
                    <a:prstGeom prst="rect">
                      <a:avLst/>
                    </a:prstGeom>
                  </pic:spPr>
                </pic:pic>
              </a:graphicData>
            </a:graphic>
          </wp:inline>
        </w:drawing>
      </w:r>
    </w:p>
    <w:p w14:paraId="2C7DD81B" w14:textId="77777777" w:rsidR="00E82E64" w:rsidRPr="00676BF6" w:rsidRDefault="00E82E64" w:rsidP="00E82E64">
      <w:pPr>
        <w:ind w:left="0"/>
        <w:jc w:val="center"/>
        <w:rPr>
          <w:i/>
          <w:iCs w:val="0"/>
          <w:sz w:val="18"/>
          <w:szCs w:val="18"/>
        </w:rPr>
      </w:pPr>
      <w:r w:rsidRPr="00676BF6">
        <w:rPr>
          <w:i/>
          <w:iCs w:val="0"/>
          <w:sz w:val="18"/>
          <w:szCs w:val="18"/>
        </w:rPr>
        <w:t>Network Batch form</w:t>
      </w:r>
    </w:p>
    <w:p w14:paraId="72D83BDA" w14:textId="77777777" w:rsidR="00E82E64" w:rsidRDefault="00E82E64" w:rsidP="00E82E64"/>
    <w:p w14:paraId="6C7D154D" w14:textId="77777777" w:rsidR="00E82E64" w:rsidRDefault="00E82E64" w:rsidP="00E82E64"/>
    <w:p w14:paraId="15A71599" w14:textId="77777777" w:rsidR="00E82E64" w:rsidRDefault="00E82E64" w:rsidP="00E82E64">
      <w:pPr>
        <w:ind w:left="0"/>
      </w:pPr>
      <w:r>
        <w:t xml:space="preserve">Click on </w:t>
      </w:r>
      <w:r w:rsidRPr="00FB37C4">
        <w:rPr>
          <w:b/>
          <w:bCs/>
          <w:sz w:val="18"/>
          <w:szCs w:val="18"/>
        </w:rPr>
        <w:t>OK</w:t>
      </w:r>
      <w:r>
        <w:t xml:space="preserve"> to check the network batch status.</w:t>
      </w:r>
    </w:p>
    <w:p w14:paraId="45F45457" w14:textId="77777777" w:rsidR="00E82E64" w:rsidRDefault="00E82E64" w:rsidP="00E82E64">
      <w:pPr>
        <w:ind w:left="0"/>
      </w:pPr>
      <w:r>
        <w:t xml:space="preserve"> </w:t>
      </w:r>
    </w:p>
    <w:p w14:paraId="49546B91" w14:textId="266FFF62" w:rsidR="00E82E64" w:rsidRDefault="00E82E64" w:rsidP="00EE21A5">
      <w:pPr>
        <w:pStyle w:val="Odstavecseseznamem"/>
        <w:numPr>
          <w:ilvl w:val="0"/>
          <w:numId w:val="26"/>
        </w:numPr>
        <w:ind w:left="426"/>
      </w:pPr>
      <w:r>
        <w:lastRenderedPageBreak/>
        <w:t xml:space="preserve">If the batch is still running, the same Working form with its progress is displayed as during regular cleansing. It can be </w:t>
      </w:r>
      <w:r w:rsidR="00D20312">
        <w:t xml:space="preserve">closed </w:t>
      </w:r>
      <w:r>
        <w:t xml:space="preserve">by clicking on the </w:t>
      </w:r>
      <w:r w:rsidR="00991838">
        <w:rPr>
          <w:noProof/>
        </w:rPr>
        <w:drawing>
          <wp:inline distT="0" distB="0" distL="0" distR="0" wp14:anchorId="15813648" wp14:editId="5B54AFC6">
            <wp:extent cx="133350" cy="133350"/>
            <wp:effectExtent l="0" t="0" r="0" b="0"/>
            <wp:docPr id="611" name="Obrázek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Pr="003213A8">
        <w:rPr>
          <w:b/>
          <w:bCs/>
          <w:sz w:val="18"/>
          <w:szCs w:val="18"/>
        </w:rPr>
        <w:t>SKIP</w:t>
      </w:r>
      <w:r>
        <w:t xml:space="preserve"> </w:t>
      </w:r>
      <w:r w:rsidR="00991838">
        <w:t>button</w:t>
      </w:r>
      <w:r>
        <w:t xml:space="preserve"> again.</w:t>
      </w:r>
      <w:r w:rsidR="00D20312">
        <w:t xml:space="preserve"> Network cleansing will continue running in the background.</w:t>
      </w:r>
    </w:p>
    <w:p w14:paraId="46AF6AF9" w14:textId="77777777" w:rsidR="00E82E64" w:rsidRDefault="00E82E64" w:rsidP="00E82E64">
      <w:pPr>
        <w:ind w:left="0"/>
      </w:pPr>
    </w:p>
    <w:p w14:paraId="52A7AF5E" w14:textId="078D9716" w:rsidR="00E82E64" w:rsidRDefault="009C7F5E" w:rsidP="00E82E64">
      <w:pPr>
        <w:ind w:left="0"/>
        <w:jc w:val="center"/>
      </w:pPr>
      <w:r>
        <w:rPr>
          <w:noProof/>
        </w:rPr>
        <w:drawing>
          <wp:inline distT="0" distB="0" distL="0" distR="0" wp14:anchorId="5DE9D4FF" wp14:editId="6E9D28B4">
            <wp:extent cx="3228975" cy="762000"/>
            <wp:effectExtent l="0" t="0" r="9525" b="0"/>
            <wp:docPr id="616" name="Obrázek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28975" cy="762000"/>
                    </a:xfrm>
                    <a:prstGeom prst="rect">
                      <a:avLst/>
                    </a:prstGeom>
                  </pic:spPr>
                </pic:pic>
              </a:graphicData>
            </a:graphic>
          </wp:inline>
        </w:drawing>
      </w:r>
    </w:p>
    <w:p w14:paraId="05FF8BFC" w14:textId="100D99C5" w:rsidR="00E82E64" w:rsidRDefault="00E82E64" w:rsidP="00E82E64">
      <w:pPr>
        <w:ind w:left="0"/>
        <w:jc w:val="center"/>
        <w:rPr>
          <w:i/>
          <w:iCs w:val="0"/>
          <w:sz w:val="18"/>
          <w:szCs w:val="18"/>
        </w:rPr>
      </w:pPr>
      <w:r w:rsidRPr="00DE13CB">
        <w:rPr>
          <w:i/>
          <w:iCs w:val="0"/>
          <w:sz w:val="18"/>
          <w:szCs w:val="18"/>
        </w:rPr>
        <w:t>Network Cleansing task in progress…</w:t>
      </w:r>
    </w:p>
    <w:p w14:paraId="37A9E610" w14:textId="77777777" w:rsidR="00E82E64" w:rsidRPr="00DE13CB" w:rsidRDefault="00E82E64" w:rsidP="00E82E64">
      <w:pPr>
        <w:ind w:left="0"/>
        <w:jc w:val="center"/>
        <w:rPr>
          <w:i/>
          <w:iCs w:val="0"/>
          <w:sz w:val="18"/>
          <w:szCs w:val="18"/>
        </w:rPr>
      </w:pPr>
    </w:p>
    <w:p w14:paraId="0BEBD167" w14:textId="77777777" w:rsidR="00E82E64" w:rsidRDefault="00E82E64" w:rsidP="00EE21A5">
      <w:pPr>
        <w:pStyle w:val="Odstavecseseznamem"/>
        <w:numPr>
          <w:ilvl w:val="0"/>
          <w:numId w:val="26"/>
        </w:numPr>
        <w:ind w:left="426"/>
      </w:pPr>
      <w:r>
        <w:t>If the batch has already finished, a dialog will be displayed with batch results:</w:t>
      </w:r>
    </w:p>
    <w:p w14:paraId="70CD0ADF" w14:textId="77777777" w:rsidR="00E82E64" w:rsidRDefault="00E82E64" w:rsidP="00E82E64">
      <w:pPr>
        <w:ind w:left="0"/>
      </w:pPr>
    </w:p>
    <w:p w14:paraId="0526FE88" w14:textId="77777777" w:rsidR="00E82E64" w:rsidRDefault="00E82E64" w:rsidP="00E82E64">
      <w:pPr>
        <w:ind w:left="0"/>
        <w:jc w:val="center"/>
      </w:pPr>
      <w:r>
        <w:rPr>
          <w:noProof/>
        </w:rPr>
        <w:drawing>
          <wp:inline distT="0" distB="0" distL="0" distR="0" wp14:anchorId="69A1F0F8" wp14:editId="04A64D90">
            <wp:extent cx="3322717" cy="1449552"/>
            <wp:effectExtent l="0" t="0" r="0" b="0"/>
            <wp:docPr id="101" name="Obrázek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3349827" cy="1461379"/>
                    </a:xfrm>
                    <a:prstGeom prst="rect">
                      <a:avLst/>
                    </a:prstGeom>
                  </pic:spPr>
                </pic:pic>
              </a:graphicData>
            </a:graphic>
          </wp:inline>
        </w:drawing>
      </w:r>
    </w:p>
    <w:p w14:paraId="43FF6213" w14:textId="77777777" w:rsidR="00E82E64" w:rsidRPr="00676BF6" w:rsidRDefault="00E82E64" w:rsidP="00E82E64">
      <w:pPr>
        <w:ind w:left="0"/>
        <w:jc w:val="center"/>
        <w:rPr>
          <w:i/>
          <w:iCs w:val="0"/>
          <w:sz w:val="18"/>
          <w:szCs w:val="18"/>
        </w:rPr>
      </w:pPr>
      <w:r w:rsidRPr="00676BF6">
        <w:rPr>
          <w:i/>
          <w:iCs w:val="0"/>
          <w:sz w:val="18"/>
          <w:szCs w:val="18"/>
        </w:rPr>
        <w:t>Network batch successfully processed dialog</w:t>
      </w:r>
    </w:p>
    <w:p w14:paraId="3762555C" w14:textId="77777777" w:rsidR="00E82E64" w:rsidRDefault="00E82E64" w:rsidP="00E82E64">
      <w:pPr>
        <w:ind w:left="0"/>
      </w:pPr>
    </w:p>
    <w:p w14:paraId="527177D2" w14:textId="77777777" w:rsidR="00E82E64" w:rsidRDefault="00E82E64" w:rsidP="00E82E64">
      <w:pPr>
        <w:ind w:left="0"/>
      </w:pPr>
      <w:r>
        <w:t xml:space="preserve">Optionally, check </w:t>
      </w:r>
      <w:r w:rsidRPr="00273E50">
        <w:rPr>
          <w:b/>
          <w:bCs/>
          <w:sz w:val="18"/>
          <w:szCs w:val="18"/>
        </w:rPr>
        <w:t>Reprocess</w:t>
      </w:r>
      <w:r>
        <w:t xml:space="preserve"> check box to have the whole network batch re-processed by Instant Link once again, should there be a reason for it.</w:t>
      </w:r>
    </w:p>
    <w:p w14:paraId="660EA57A" w14:textId="77777777" w:rsidR="00E82E64" w:rsidRDefault="00E82E64" w:rsidP="00E82E64">
      <w:pPr>
        <w:ind w:left="0"/>
      </w:pPr>
    </w:p>
    <w:p w14:paraId="56ECC01A" w14:textId="48CBF41B" w:rsidR="003E2529" w:rsidRPr="003E2529" w:rsidRDefault="003E2529" w:rsidP="00F305E2">
      <w:pPr>
        <w:pStyle w:val="Nadpis5"/>
      </w:pPr>
      <w:bookmarkStart w:id="651" w:name="_Toc222472380"/>
      <w:r w:rsidRPr="003E2529">
        <w:t>Process Overview</w:t>
      </w:r>
      <w:bookmarkEnd w:id="651"/>
    </w:p>
    <w:p w14:paraId="2FCC38E4" w14:textId="146BFE2A" w:rsidR="00E64D83" w:rsidRDefault="00D74848">
      <w:pPr>
        <w:pStyle w:val="Odstavecseseznamem"/>
        <w:numPr>
          <w:ilvl w:val="0"/>
          <w:numId w:val="86"/>
        </w:numPr>
      </w:pPr>
      <w:r>
        <w:t>P</w:t>
      </w:r>
      <w:r w:rsidR="00E64D83">
        <w:t xml:space="preserve">eriodically check Instant Link batch provisioning table </w:t>
      </w:r>
      <w:r w:rsidR="00E64D83" w:rsidRPr="00D74848">
        <w:rPr>
          <w:rFonts w:ascii="Consolas" w:hAnsi="Consolas"/>
        </w:rPr>
        <w:t>ILABATCH_OWN.BATCH_PROVISIONING</w:t>
      </w:r>
      <w:r w:rsidR="00E64D83">
        <w:t xml:space="preserve"> for status of service requests present in given network batch</w:t>
      </w:r>
      <w:r w:rsidR="00B66C68">
        <w:t xml:space="preserve"> and </w:t>
      </w:r>
      <w:r w:rsidR="00EE71E3">
        <w:t>fetch</w:t>
      </w:r>
      <w:r w:rsidR="00B66C68">
        <w:t xml:space="preserve"> current numbers of pending and processed request</w:t>
      </w:r>
      <w:r>
        <w:t>s.</w:t>
      </w:r>
    </w:p>
    <w:p w14:paraId="4E2E3922" w14:textId="3C36C9B7" w:rsidR="00C4199A" w:rsidRDefault="00D74848">
      <w:pPr>
        <w:pStyle w:val="Odstavecseseznamem"/>
        <w:numPr>
          <w:ilvl w:val="0"/>
          <w:numId w:val="86"/>
        </w:numPr>
      </w:pPr>
      <w:r>
        <w:t>S</w:t>
      </w:r>
      <w:r w:rsidR="00C4199A">
        <w:t xml:space="preserve">how Waiting form </w:t>
      </w:r>
      <w:r>
        <w:t>until there are no more pending requests.</w:t>
      </w:r>
    </w:p>
    <w:p w14:paraId="4B0DDB18" w14:textId="60E40C9A" w:rsidR="00C4199A" w:rsidRDefault="00D74848">
      <w:pPr>
        <w:pStyle w:val="Odstavecseseznamem"/>
        <w:numPr>
          <w:ilvl w:val="0"/>
          <w:numId w:val="86"/>
        </w:numPr>
      </w:pPr>
      <w:r>
        <w:t>S</w:t>
      </w:r>
      <w:r w:rsidR="00C4199A">
        <w:t xml:space="preserve">how “success” </w:t>
      </w:r>
      <w:r>
        <w:t xml:space="preserve">or “error” </w:t>
      </w:r>
      <w:r w:rsidR="00C4199A">
        <w:t xml:space="preserve">dialog </w:t>
      </w:r>
      <w:r>
        <w:t>depending on the processing result.</w:t>
      </w:r>
    </w:p>
    <w:p w14:paraId="395480B9" w14:textId="77777777" w:rsidR="003E2529" w:rsidRDefault="003E2529" w:rsidP="00E82E64">
      <w:pPr>
        <w:ind w:left="0"/>
        <w:rPr>
          <w:i/>
          <w:iCs w:val="0"/>
          <w:u w:val="single"/>
        </w:rPr>
      </w:pPr>
    </w:p>
    <w:p w14:paraId="5AEF32A1" w14:textId="03BA9583" w:rsidR="00E82E64" w:rsidRDefault="00E82E64" w:rsidP="00F305E2">
      <w:pPr>
        <w:pStyle w:val="Nadpis5"/>
      </w:pPr>
      <w:bookmarkStart w:id="652" w:name="_Toc222472381"/>
      <w:r w:rsidRPr="00B64FF8">
        <w:t xml:space="preserve">Role </w:t>
      </w:r>
      <w:r w:rsidR="00F305E2">
        <w:t>D</w:t>
      </w:r>
      <w:r>
        <w:t>ifferences</w:t>
      </w:r>
      <w:bookmarkEnd w:id="65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82E64" w:rsidRPr="00DF00E8" w14:paraId="6F3A6C4C" w14:textId="77777777" w:rsidTr="00C91799">
        <w:trPr>
          <w:trHeight w:val="277"/>
        </w:trPr>
        <w:tc>
          <w:tcPr>
            <w:tcW w:w="3490" w:type="dxa"/>
            <w:shd w:val="clear" w:color="auto" w:fill="D9D9D9" w:themeFill="background1" w:themeFillShade="D9"/>
          </w:tcPr>
          <w:p w14:paraId="40CC9725" w14:textId="77777777" w:rsidR="00E82E64" w:rsidRPr="00DF00E8" w:rsidRDefault="00E82E64" w:rsidP="00C91799">
            <w:pPr>
              <w:ind w:left="0"/>
              <w:rPr>
                <w:b/>
                <w:bCs/>
              </w:rPr>
            </w:pPr>
            <w:r>
              <w:rPr>
                <w:b/>
                <w:bCs/>
              </w:rPr>
              <w:t>Action / Role</w:t>
            </w:r>
          </w:p>
        </w:tc>
        <w:tc>
          <w:tcPr>
            <w:tcW w:w="1163" w:type="dxa"/>
            <w:shd w:val="clear" w:color="auto" w:fill="D9D9D9" w:themeFill="background1" w:themeFillShade="D9"/>
          </w:tcPr>
          <w:p w14:paraId="03CF3891" w14:textId="77777777" w:rsidR="00E82E64" w:rsidRPr="00F374A6" w:rsidRDefault="00E82E64" w:rsidP="00C91799">
            <w:pPr>
              <w:ind w:left="0"/>
              <w:jc w:val="center"/>
              <w:rPr>
                <w:b/>
                <w:bCs/>
              </w:rPr>
            </w:pPr>
            <w:r w:rsidRPr="00F374A6">
              <w:rPr>
                <w:b/>
                <w:bCs/>
              </w:rPr>
              <w:t>ADMIN</w:t>
            </w:r>
          </w:p>
        </w:tc>
        <w:tc>
          <w:tcPr>
            <w:tcW w:w="1163" w:type="dxa"/>
            <w:shd w:val="clear" w:color="auto" w:fill="D9D9D9" w:themeFill="background1" w:themeFillShade="D9"/>
          </w:tcPr>
          <w:p w14:paraId="3FB9C926" w14:textId="77777777" w:rsidR="00E82E64" w:rsidRPr="00DF00E8" w:rsidRDefault="00E82E64" w:rsidP="00C91799">
            <w:pPr>
              <w:ind w:left="0"/>
              <w:jc w:val="center"/>
              <w:rPr>
                <w:b/>
                <w:bCs/>
              </w:rPr>
            </w:pPr>
            <w:r>
              <w:rPr>
                <w:b/>
                <w:bCs/>
              </w:rPr>
              <w:t>LEAD</w:t>
            </w:r>
          </w:p>
        </w:tc>
        <w:tc>
          <w:tcPr>
            <w:tcW w:w="1180" w:type="dxa"/>
            <w:shd w:val="clear" w:color="auto" w:fill="D9D9D9" w:themeFill="background1" w:themeFillShade="D9"/>
          </w:tcPr>
          <w:p w14:paraId="556692AA" w14:textId="77777777" w:rsidR="00E82E64" w:rsidRPr="00DF00E8" w:rsidRDefault="00E82E64" w:rsidP="00C91799">
            <w:pPr>
              <w:ind w:left="0"/>
              <w:jc w:val="center"/>
              <w:rPr>
                <w:b/>
                <w:bCs/>
              </w:rPr>
            </w:pPr>
            <w:r>
              <w:rPr>
                <w:b/>
                <w:bCs/>
              </w:rPr>
              <w:t>TESTING-VF</w:t>
            </w:r>
          </w:p>
        </w:tc>
        <w:tc>
          <w:tcPr>
            <w:tcW w:w="1180" w:type="dxa"/>
            <w:shd w:val="clear" w:color="auto" w:fill="D9D9D9" w:themeFill="background1" w:themeFillShade="D9"/>
          </w:tcPr>
          <w:p w14:paraId="5B15781F" w14:textId="77777777" w:rsidR="00E82E64" w:rsidRPr="00DF00E8" w:rsidRDefault="00E82E64" w:rsidP="00C91799">
            <w:pPr>
              <w:ind w:left="0"/>
              <w:jc w:val="center"/>
              <w:rPr>
                <w:b/>
                <w:bCs/>
              </w:rPr>
            </w:pPr>
            <w:r>
              <w:rPr>
                <w:b/>
                <w:bCs/>
              </w:rPr>
              <w:t>TESTING-IBM</w:t>
            </w:r>
          </w:p>
        </w:tc>
        <w:tc>
          <w:tcPr>
            <w:tcW w:w="1180" w:type="dxa"/>
            <w:shd w:val="clear" w:color="auto" w:fill="D9D9D9" w:themeFill="background1" w:themeFillShade="D9"/>
          </w:tcPr>
          <w:p w14:paraId="61AE1A79" w14:textId="77777777" w:rsidR="00E82E64" w:rsidRPr="00DF00E8" w:rsidRDefault="00E82E64" w:rsidP="00C91799">
            <w:pPr>
              <w:ind w:left="0"/>
              <w:jc w:val="center"/>
              <w:rPr>
                <w:b/>
                <w:bCs/>
              </w:rPr>
            </w:pPr>
            <w:r>
              <w:rPr>
                <w:b/>
                <w:bCs/>
              </w:rPr>
              <w:t>TESTING-V2</w:t>
            </w:r>
          </w:p>
        </w:tc>
      </w:tr>
      <w:tr w:rsidR="00E82E64" w:rsidRPr="00D771E3" w14:paraId="35769062" w14:textId="77777777" w:rsidTr="00C91799">
        <w:trPr>
          <w:trHeight w:val="219"/>
        </w:trPr>
        <w:tc>
          <w:tcPr>
            <w:tcW w:w="3490" w:type="dxa"/>
          </w:tcPr>
          <w:p w14:paraId="2F597F5E" w14:textId="77777777" w:rsidR="00E82E64" w:rsidRPr="00D771E3" w:rsidRDefault="00E82E64" w:rsidP="00C91799">
            <w:pPr>
              <w:ind w:left="0"/>
              <w:rPr>
                <w:b/>
                <w:bCs/>
              </w:rPr>
            </w:pPr>
            <w:r w:rsidRPr="00D771E3">
              <w:rPr>
                <w:b/>
                <w:bCs/>
              </w:rPr>
              <w:t xml:space="preserve">Access to </w:t>
            </w:r>
            <w:r>
              <w:rPr>
                <w:b/>
                <w:bCs/>
              </w:rPr>
              <w:t>Network Batch form</w:t>
            </w:r>
          </w:p>
        </w:tc>
        <w:tc>
          <w:tcPr>
            <w:tcW w:w="1163" w:type="dxa"/>
          </w:tcPr>
          <w:p w14:paraId="17781863" w14:textId="77777777" w:rsidR="00E82E64" w:rsidRDefault="00E82E64" w:rsidP="00C91799">
            <w:pPr>
              <w:ind w:left="0"/>
              <w:jc w:val="center"/>
            </w:pPr>
            <w:r>
              <w:t>Y</w:t>
            </w:r>
          </w:p>
        </w:tc>
        <w:tc>
          <w:tcPr>
            <w:tcW w:w="1163" w:type="dxa"/>
          </w:tcPr>
          <w:p w14:paraId="754C3C45" w14:textId="77777777" w:rsidR="00E82E64" w:rsidRPr="00D771E3" w:rsidRDefault="00E82E64" w:rsidP="00C91799">
            <w:pPr>
              <w:ind w:left="0"/>
              <w:jc w:val="center"/>
            </w:pPr>
            <w:r w:rsidRPr="00D771E3">
              <w:t>Y</w:t>
            </w:r>
          </w:p>
        </w:tc>
        <w:tc>
          <w:tcPr>
            <w:tcW w:w="1180" w:type="dxa"/>
          </w:tcPr>
          <w:p w14:paraId="08B106A6" w14:textId="77777777" w:rsidR="00E82E64" w:rsidRPr="00D771E3" w:rsidRDefault="00E82E64" w:rsidP="00C91799">
            <w:pPr>
              <w:ind w:left="0"/>
              <w:jc w:val="center"/>
            </w:pPr>
            <w:r>
              <w:t>N</w:t>
            </w:r>
          </w:p>
        </w:tc>
        <w:tc>
          <w:tcPr>
            <w:tcW w:w="1180" w:type="dxa"/>
          </w:tcPr>
          <w:p w14:paraId="0A58D138" w14:textId="77777777" w:rsidR="00E82E64" w:rsidRPr="00D771E3" w:rsidRDefault="00E82E64" w:rsidP="00C91799">
            <w:pPr>
              <w:ind w:left="0"/>
              <w:jc w:val="center"/>
            </w:pPr>
            <w:r w:rsidRPr="00D771E3">
              <w:t>N</w:t>
            </w:r>
          </w:p>
        </w:tc>
        <w:tc>
          <w:tcPr>
            <w:tcW w:w="1180" w:type="dxa"/>
          </w:tcPr>
          <w:p w14:paraId="0C5F0CB1" w14:textId="77777777" w:rsidR="00E82E64" w:rsidRPr="00D771E3" w:rsidRDefault="00E82E64" w:rsidP="00C91799">
            <w:pPr>
              <w:ind w:left="0"/>
              <w:jc w:val="center"/>
            </w:pPr>
            <w:r>
              <w:t>N</w:t>
            </w:r>
          </w:p>
        </w:tc>
      </w:tr>
    </w:tbl>
    <w:p w14:paraId="4DE2B075" w14:textId="77777777" w:rsidR="00202157" w:rsidRPr="00202157" w:rsidRDefault="00202157" w:rsidP="00202157"/>
    <w:p w14:paraId="6216127C" w14:textId="59C063A7" w:rsidR="00AB7B5A" w:rsidRDefault="009B0E9F" w:rsidP="008B1251">
      <w:pPr>
        <w:pStyle w:val="Nadpis2"/>
      </w:pPr>
      <w:bookmarkStart w:id="653" w:name="_Toc222472382"/>
      <w:r>
        <w:t>EBS Operations</w:t>
      </w:r>
      <w:bookmarkEnd w:id="653"/>
    </w:p>
    <w:p w14:paraId="28417532" w14:textId="3D4C20C5" w:rsidR="000907EA" w:rsidRDefault="000907EA" w:rsidP="00CD44D1">
      <w:pPr>
        <w:pStyle w:val="Nadpis3"/>
      </w:pPr>
      <w:bookmarkStart w:id="654" w:name="_Toc222472383"/>
      <w:r>
        <w:t>EBS Status</w:t>
      </w:r>
      <w:bookmarkEnd w:id="654"/>
    </w:p>
    <w:p w14:paraId="7220DEC1" w14:textId="4ED06742" w:rsidR="000907EA" w:rsidRDefault="000907EA" w:rsidP="000907EA">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EBS Status </w:t>
      </w:r>
      <w:r w:rsidRPr="00CA50B3">
        <w:t>from the main menu</w:t>
      </w:r>
      <w:r>
        <w:t xml:space="preserve"> to open EBS Status status form displaying details about SIM cards on selected rows in the main grid. If no rows are selected, all rows are processed.</w:t>
      </w:r>
    </w:p>
    <w:p w14:paraId="2C162E36" w14:textId="69F7A249" w:rsidR="000907EA" w:rsidRDefault="000907EA" w:rsidP="000907EA">
      <w:pPr>
        <w:ind w:left="0"/>
      </w:pPr>
    </w:p>
    <w:p w14:paraId="5C19AE19" w14:textId="10C1153B" w:rsidR="000907EA" w:rsidRDefault="000907EA" w:rsidP="000907EA">
      <w:pPr>
        <w:ind w:left="0"/>
      </w:pPr>
      <w:r>
        <w:rPr>
          <w:noProof/>
        </w:rPr>
        <w:lastRenderedPageBreak/>
        <w:drawing>
          <wp:inline distT="0" distB="0" distL="0" distR="0" wp14:anchorId="1E970671" wp14:editId="2F7C9C7B">
            <wp:extent cx="5732145" cy="3340100"/>
            <wp:effectExtent l="0" t="0" r="1905"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732145" cy="3340100"/>
                    </a:xfrm>
                    <a:prstGeom prst="rect">
                      <a:avLst/>
                    </a:prstGeom>
                  </pic:spPr>
                </pic:pic>
              </a:graphicData>
            </a:graphic>
          </wp:inline>
        </w:drawing>
      </w:r>
    </w:p>
    <w:p w14:paraId="5A5828D6" w14:textId="3AFC1DAB" w:rsidR="008F6617" w:rsidRPr="008F6617" w:rsidRDefault="008F6617" w:rsidP="008F6617">
      <w:pPr>
        <w:ind w:left="0"/>
        <w:jc w:val="center"/>
        <w:rPr>
          <w:i/>
          <w:iCs w:val="0"/>
          <w:sz w:val="18"/>
          <w:szCs w:val="18"/>
        </w:rPr>
      </w:pPr>
      <w:r w:rsidRPr="008F6617">
        <w:rPr>
          <w:i/>
          <w:iCs w:val="0"/>
          <w:sz w:val="18"/>
          <w:szCs w:val="18"/>
        </w:rPr>
        <w:t>EBS Status form</w:t>
      </w:r>
    </w:p>
    <w:p w14:paraId="70D9A704" w14:textId="4F430260" w:rsidR="000907EA" w:rsidRDefault="000907EA" w:rsidP="000907EA">
      <w:pPr>
        <w:ind w:left="0"/>
      </w:pPr>
    </w:p>
    <w:p w14:paraId="1D36A178" w14:textId="26FF8DF2" w:rsidR="00F305E2" w:rsidRDefault="00F305E2" w:rsidP="00F305E2">
      <w:pPr>
        <w:pStyle w:val="Nadpis5"/>
      </w:pPr>
      <w:bookmarkStart w:id="655" w:name="_Toc222472384"/>
      <w:r>
        <w:t>Output Data</w:t>
      </w:r>
      <w:bookmarkEnd w:id="655"/>
    </w:p>
    <w:p w14:paraId="318176DA" w14:textId="2806855A" w:rsidR="000907EA" w:rsidRPr="00BD62B2" w:rsidRDefault="000907EA" w:rsidP="000907EA">
      <w:pPr>
        <w:ind w:left="0"/>
      </w:pPr>
      <w:r w:rsidRPr="00BD62B2">
        <w:t>Following output columns are returned:</w:t>
      </w:r>
    </w:p>
    <w:p w14:paraId="4EB95313" w14:textId="77777777" w:rsidR="000907EA" w:rsidRDefault="000907EA" w:rsidP="000907EA">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0907EA" w:rsidRPr="00DF00E8" w14:paraId="03177797" w14:textId="77777777" w:rsidTr="00405DF4">
        <w:trPr>
          <w:trHeight w:val="277"/>
        </w:trPr>
        <w:tc>
          <w:tcPr>
            <w:tcW w:w="2694" w:type="dxa"/>
            <w:shd w:val="clear" w:color="auto" w:fill="D9D9D9" w:themeFill="background1" w:themeFillShade="D9"/>
          </w:tcPr>
          <w:p w14:paraId="36B4DD7D" w14:textId="77777777" w:rsidR="000907EA" w:rsidRPr="00DF00E8" w:rsidRDefault="000907EA" w:rsidP="00405DF4">
            <w:pPr>
              <w:ind w:left="0"/>
              <w:rPr>
                <w:b/>
                <w:bCs/>
              </w:rPr>
            </w:pPr>
            <w:r>
              <w:rPr>
                <w:b/>
                <w:bCs/>
              </w:rPr>
              <w:t xml:space="preserve">Column </w:t>
            </w:r>
          </w:p>
        </w:tc>
        <w:tc>
          <w:tcPr>
            <w:tcW w:w="6662" w:type="dxa"/>
            <w:shd w:val="clear" w:color="auto" w:fill="D9D9D9" w:themeFill="background1" w:themeFillShade="D9"/>
          </w:tcPr>
          <w:p w14:paraId="53A1D93A" w14:textId="77777777" w:rsidR="000907EA" w:rsidRDefault="000907EA" w:rsidP="00405DF4">
            <w:pPr>
              <w:ind w:left="0"/>
              <w:rPr>
                <w:b/>
                <w:bCs/>
              </w:rPr>
            </w:pPr>
            <w:r>
              <w:rPr>
                <w:b/>
                <w:bCs/>
              </w:rPr>
              <w:t>Description</w:t>
            </w:r>
          </w:p>
        </w:tc>
      </w:tr>
      <w:tr w:rsidR="000907EA" w14:paraId="33CE3A3B" w14:textId="77777777" w:rsidTr="00405DF4">
        <w:trPr>
          <w:trHeight w:val="219"/>
        </w:trPr>
        <w:tc>
          <w:tcPr>
            <w:tcW w:w="2694" w:type="dxa"/>
          </w:tcPr>
          <w:p w14:paraId="36539673" w14:textId="722BA20C" w:rsidR="000907EA" w:rsidRPr="00602485" w:rsidRDefault="000907EA" w:rsidP="00405DF4">
            <w:pPr>
              <w:ind w:left="0"/>
              <w:rPr>
                <w:rFonts w:ascii="Consolas" w:hAnsi="Consolas"/>
              </w:rPr>
            </w:pPr>
            <w:r>
              <w:rPr>
                <w:rFonts w:ascii="Consolas" w:hAnsi="Consolas"/>
              </w:rPr>
              <w:t>SERIAL_NUMBER</w:t>
            </w:r>
          </w:p>
        </w:tc>
        <w:tc>
          <w:tcPr>
            <w:tcW w:w="6662" w:type="dxa"/>
          </w:tcPr>
          <w:p w14:paraId="3FBF9544" w14:textId="0FB9677F" w:rsidR="000907EA" w:rsidRDefault="000907EA" w:rsidP="00405DF4">
            <w:pPr>
              <w:ind w:left="0"/>
            </w:pPr>
            <w:r>
              <w:t>Serial number of the inventory item (ICCID).</w:t>
            </w:r>
          </w:p>
        </w:tc>
      </w:tr>
      <w:tr w:rsidR="000907EA" w14:paraId="14616D0C" w14:textId="77777777" w:rsidTr="00405DF4">
        <w:trPr>
          <w:trHeight w:val="219"/>
        </w:trPr>
        <w:tc>
          <w:tcPr>
            <w:tcW w:w="2694" w:type="dxa"/>
          </w:tcPr>
          <w:p w14:paraId="099CABD3" w14:textId="44353B85" w:rsidR="000907EA" w:rsidRPr="00602485" w:rsidRDefault="000907EA" w:rsidP="00405DF4">
            <w:pPr>
              <w:ind w:left="0"/>
              <w:rPr>
                <w:rFonts w:ascii="Consolas" w:hAnsi="Consolas"/>
              </w:rPr>
            </w:pPr>
            <w:r>
              <w:rPr>
                <w:rFonts w:ascii="Consolas" w:hAnsi="Consolas"/>
              </w:rPr>
              <w:t>ORG_CODE</w:t>
            </w:r>
          </w:p>
        </w:tc>
        <w:tc>
          <w:tcPr>
            <w:tcW w:w="6662" w:type="dxa"/>
          </w:tcPr>
          <w:p w14:paraId="1CFF9770" w14:textId="6659339A" w:rsidR="000907EA" w:rsidRDefault="000907EA" w:rsidP="00405DF4">
            <w:pPr>
              <w:ind w:left="0"/>
            </w:pPr>
            <w:r>
              <w:t xml:space="preserve">Organization code (warehouse, e.g., </w:t>
            </w:r>
            <w:r w:rsidRPr="000907EA">
              <w:rPr>
                <w:rFonts w:ascii="Consolas" w:hAnsi="Consolas"/>
              </w:rPr>
              <w:t>WHS</w:t>
            </w:r>
            <w:r>
              <w:t>).</w:t>
            </w:r>
          </w:p>
        </w:tc>
      </w:tr>
      <w:tr w:rsidR="000907EA" w14:paraId="5AD63AB4" w14:textId="77777777" w:rsidTr="00405DF4">
        <w:trPr>
          <w:trHeight w:val="219"/>
        </w:trPr>
        <w:tc>
          <w:tcPr>
            <w:tcW w:w="2694" w:type="dxa"/>
          </w:tcPr>
          <w:p w14:paraId="78A1122A" w14:textId="174ECB97" w:rsidR="000907EA" w:rsidRPr="00602485" w:rsidRDefault="000907EA" w:rsidP="00405DF4">
            <w:pPr>
              <w:ind w:left="0"/>
              <w:rPr>
                <w:rFonts w:ascii="Consolas" w:hAnsi="Consolas"/>
              </w:rPr>
            </w:pPr>
            <w:r>
              <w:rPr>
                <w:rFonts w:ascii="Consolas" w:hAnsi="Consolas"/>
              </w:rPr>
              <w:t>SUBINV_CODE</w:t>
            </w:r>
          </w:p>
        </w:tc>
        <w:tc>
          <w:tcPr>
            <w:tcW w:w="6662" w:type="dxa"/>
          </w:tcPr>
          <w:p w14:paraId="5642C6EC" w14:textId="5972F3E6" w:rsidR="000907EA" w:rsidRDefault="000907EA" w:rsidP="00405DF4">
            <w:pPr>
              <w:ind w:left="0"/>
            </w:pPr>
            <w:r>
              <w:t xml:space="preserve">Subinventory code (e.g., </w:t>
            </w:r>
            <w:r w:rsidRPr="000907EA">
              <w:rPr>
                <w:rFonts w:ascii="Consolas" w:hAnsi="Consolas"/>
              </w:rPr>
              <w:t>ESIM</w:t>
            </w:r>
            <w:r>
              <w:t>).</w:t>
            </w:r>
          </w:p>
        </w:tc>
      </w:tr>
      <w:tr w:rsidR="000907EA" w14:paraId="22DCFD65" w14:textId="77777777" w:rsidTr="00405DF4">
        <w:trPr>
          <w:trHeight w:val="219"/>
        </w:trPr>
        <w:tc>
          <w:tcPr>
            <w:tcW w:w="2694" w:type="dxa"/>
          </w:tcPr>
          <w:p w14:paraId="169E77BE" w14:textId="48C5905A" w:rsidR="000907EA" w:rsidRDefault="000907EA" w:rsidP="00405DF4">
            <w:pPr>
              <w:ind w:left="0"/>
              <w:rPr>
                <w:rFonts w:ascii="Consolas" w:hAnsi="Consolas"/>
              </w:rPr>
            </w:pPr>
            <w:r>
              <w:rPr>
                <w:rFonts w:ascii="Consolas" w:hAnsi="Consolas"/>
              </w:rPr>
              <w:t>STATUS_ID</w:t>
            </w:r>
          </w:p>
        </w:tc>
        <w:tc>
          <w:tcPr>
            <w:tcW w:w="6662" w:type="dxa"/>
          </w:tcPr>
          <w:p w14:paraId="58648206" w14:textId="4BF3EE8F" w:rsidR="000907EA" w:rsidRDefault="000907EA" w:rsidP="00405DF4">
            <w:pPr>
              <w:ind w:left="0"/>
            </w:pPr>
            <w:r>
              <w:t>Inventory status identifier</w:t>
            </w:r>
          </w:p>
        </w:tc>
      </w:tr>
      <w:tr w:rsidR="000907EA" w14:paraId="67F028A6" w14:textId="77777777" w:rsidTr="00405DF4">
        <w:trPr>
          <w:trHeight w:val="219"/>
        </w:trPr>
        <w:tc>
          <w:tcPr>
            <w:tcW w:w="2694" w:type="dxa"/>
          </w:tcPr>
          <w:p w14:paraId="6796E59A" w14:textId="39FBE926" w:rsidR="000907EA" w:rsidRPr="00602485" w:rsidRDefault="000907EA" w:rsidP="00405DF4">
            <w:pPr>
              <w:ind w:left="0"/>
              <w:rPr>
                <w:rFonts w:ascii="Consolas" w:hAnsi="Consolas"/>
              </w:rPr>
            </w:pPr>
            <w:r>
              <w:rPr>
                <w:rFonts w:ascii="Consolas" w:hAnsi="Consolas"/>
              </w:rPr>
              <w:t>STATUS_DESCR</w:t>
            </w:r>
          </w:p>
        </w:tc>
        <w:tc>
          <w:tcPr>
            <w:tcW w:w="6662" w:type="dxa"/>
          </w:tcPr>
          <w:p w14:paraId="22F33976" w14:textId="244B50FD" w:rsidR="000907EA" w:rsidRDefault="000907EA" w:rsidP="00405DF4">
            <w:pPr>
              <w:ind w:left="0"/>
            </w:pPr>
            <w:r>
              <w:t>Inventory status description</w:t>
            </w:r>
          </w:p>
        </w:tc>
      </w:tr>
      <w:tr w:rsidR="000907EA" w14:paraId="477ECF29" w14:textId="77777777" w:rsidTr="00405DF4">
        <w:trPr>
          <w:trHeight w:val="219"/>
        </w:trPr>
        <w:tc>
          <w:tcPr>
            <w:tcW w:w="2694" w:type="dxa"/>
          </w:tcPr>
          <w:p w14:paraId="03545EC5" w14:textId="21F0D138" w:rsidR="000907EA" w:rsidRDefault="000907EA" w:rsidP="00405DF4">
            <w:pPr>
              <w:ind w:left="0"/>
              <w:rPr>
                <w:rFonts w:ascii="Consolas" w:hAnsi="Consolas"/>
              </w:rPr>
            </w:pPr>
            <w:r>
              <w:rPr>
                <w:rFonts w:ascii="Consolas" w:hAnsi="Consolas"/>
              </w:rPr>
              <w:t>INV_ITEM_ID</w:t>
            </w:r>
          </w:p>
        </w:tc>
        <w:tc>
          <w:tcPr>
            <w:tcW w:w="6662" w:type="dxa"/>
          </w:tcPr>
          <w:p w14:paraId="56C465B6" w14:textId="15DB9239" w:rsidR="000907EA" w:rsidRDefault="000907EA" w:rsidP="00405DF4">
            <w:pPr>
              <w:ind w:left="0"/>
            </w:pPr>
            <w:r>
              <w:t>Inventory item identifier</w:t>
            </w:r>
          </w:p>
        </w:tc>
      </w:tr>
      <w:tr w:rsidR="000907EA" w14:paraId="741F2FF3" w14:textId="77777777" w:rsidTr="00405DF4">
        <w:trPr>
          <w:trHeight w:val="219"/>
        </w:trPr>
        <w:tc>
          <w:tcPr>
            <w:tcW w:w="2694" w:type="dxa"/>
          </w:tcPr>
          <w:p w14:paraId="66DE32C8" w14:textId="72C47639" w:rsidR="000907EA" w:rsidRDefault="000907EA" w:rsidP="00405DF4">
            <w:pPr>
              <w:ind w:left="0"/>
              <w:rPr>
                <w:rFonts w:ascii="Consolas" w:hAnsi="Consolas"/>
              </w:rPr>
            </w:pPr>
            <w:r>
              <w:rPr>
                <w:rFonts w:ascii="Consolas" w:hAnsi="Consolas"/>
              </w:rPr>
              <w:t>PRODUCT</w:t>
            </w:r>
          </w:p>
        </w:tc>
        <w:tc>
          <w:tcPr>
            <w:tcW w:w="6662" w:type="dxa"/>
          </w:tcPr>
          <w:p w14:paraId="754F0928" w14:textId="65F8FB33" w:rsidR="000907EA" w:rsidRDefault="000907EA" w:rsidP="00405DF4">
            <w:pPr>
              <w:ind w:left="0"/>
            </w:pPr>
            <w:r>
              <w:t>Product name</w:t>
            </w:r>
          </w:p>
        </w:tc>
      </w:tr>
      <w:tr w:rsidR="000907EA" w14:paraId="333F0294" w14:textId="77777777" w:rsidTr="00405DF4">
        <w:trPr>
          <w:trHeight w:val="219"/>
        </w:trPr>
        <w:tc>
          <w:tcPr>
            <w:tcW w:w="2694" w:type="dxa"/>
          </w:tcPr>
          <w:p w14:paraId="6B7F772F" w14:textId="3CA76C92" w:rsidR="000907EA" w:rsidRDefault="000907EA" w:rsidP="00405DF4">
            <w:pPr>
              <w:ind w:left="0"/>
              <w:rPr>
                <w:rFonts w:ascii="Consolas" w:hAnsi="Consolas"/>
              </w:rPr>
            </w:pPr>
            <w:r>
              <w:rPr>
                <w:rFonts w:ascii="Consolas" w:hAnsi="Consolas"/>
              </w:rPr>
              <w:t>PRODUCT_DESCR</w:t>
            </w:r>
          </w:p>
        </w:tc>
        <w:tc>
          <w:tcPr>
            <w:tcW w:w="6662" w:type="dxa"/>
          </w:tcPr>
          <w:p w14:paraId="140C344C" w14:textId="1B12D7B9" w:rsidR="000907EA" w:rsidRDefault="000907EA" w:rsidP="00405DF4">
            <w:pPr>
              <w:ind w:left="0"/>
            </w:pPr>
            <w:r>
              <w:t>Product description</w:t>
            </w:r>
          </w:p>
        </w:tc>
      </w:tr>
      <w:tr w:rsidR="000907EA" w14:paraId="0B170D0F" w14:textId="77777777" w:rsidTr="00405DF4">
        <w:trPr>
          <w:trHeight w:val="219"/>
        </w:trPr>
        <w:tc>
          <w:tcPr>
            <w:tcW w:w="2694" w:type="dxa"/>
          </w:tcPr>
          <w:p w14:paraId="75B7E4AD" w14:textId="17DD03FE" w:rsidR="000907EA" w:rsidRDefault="000907EA" w:rsidP="00405DF4">
            <w:pPr>
              <w:ind w:left="0"/>
              <w:rPr>
                <w:rFonts w:ascii="Consolas" w:hAnsi="Consolas"/>
              </w:rPr>
            </w:pPr>
            <w:r>
              <w:rPr>
                <w:rFonts w:ascii="Consolas" w:hAnsi="Consolas"/>
              </w:rPr>
              <w:t>CREATION_DATE</w:t>
            </w:r>
          </w:p>
        </w:tc>
        <w:tc>
          <w:tcPr>
            <w:tcW w:w="6662" w:type="dxa"/>
          </w:tcPr>
          <w:p w14:paraId="2ACCBA62" w14:textId="02DE0008" w:rsidR="000907EA" w:rsidRDefault="000907EA" w:rsidP="00405DF4">
            <w:pPr>
              <w:ind w:left="0"/>
            </w:pPr>
            <w:r>
              <w:t>Date the item was created</w:t>
            </w:r>
          </w:p>
        </w:tc>
      </w:tr>
      <w:tr w:rsidR="000907EA" w14:paraId="0BF7E5E1" w14:textId="77777777" w:rsidTr="00405DF4">
        <w:trPr>
          <w:trHeight w:val="219"/>
        </w:trPr>
        <w:tc>
          <w:tcPr>
            <w:tcW w:w="2694" w:type="dxa"/>
          </w:tcPr>
          <w:p w14:paraId="0E5CA88E" w14:textId="0DF37841" w:rsidR="000907EA" w:rsidRDefault="000907EA" w:rsidP="00405DF4">
            <w:pPr>
              <w:ind w:left="0"/>
              <w:rPr>
                <w:rFonts w:ascii="Consolas" w:hAnsi="Consolas"/>
              </w:rPr>
            </w:pPr>
            <w:r>
              <w:rPr>
                <w:rFonts w:ascii="Consolas" w:hAnsi="Consolas"/>
              </w:rPr>
              <w:t>SHIP_DATE</w:t>
            </w:r>
          </w:p>
        </w:tc>
        <w:tc>
          <w:tcPr>
            <w:tcW w:w="6662" w:type="dxa"/>
          </w:tcPr>
          <w:p w14:paraId="13BB1A98" w14:textId="088181AC" w:rsidR="000907EA" w:rsidRDefault="000907EA" w:rsidP="00405DF4">
            <w:pPr>
              <w:ind w:left="0"/>
            </w:pPr>
            <w:r>
              <w:t xml:space="preserve">Date the item was shipped. </w:t>
            </w:r>
            <w:r w:rsidRPr="000907EA">
              <w:rPr>
                <w:rFonts w:ascii="Consolas" w:hAnsi="Consolas"/>
              </w:rPr>
              <w:t>NULL</w:t>
            </w:r>
            <w:r>
              <w:t xml:space="preserve"> if not shipped.</w:t>
            </w:r>
          </w:p>
        </w:tc>
      </w:tr>
      <w:tr w:rsidR="000907EA" w14:paraId="058568A1" w14:textId="77777777" w:rsidTr="00405DF4">
        <w:trPr>
          <w:trHeight w:val="219"/>
        </w:trPr>
        <w:tc>
          <w:tcPr>
            <w:tcW w:w="2694" w:type="dxa"/>
          </w:tcPr>
          <w:p w14:paraId="403AA61B" w14:textId="396BDE73" w:rsidR="000907EA" w:rsidRDefault="000907EA" w:rsidP="00405DF4">
            <w:pPr>
              <w:ind w:left="0"/>
              <w:rPr>
                <w:rFonts w:ascii="Consolas" w:hAnsi="Consolas"/>
              </w:rPr>
            </w:pPr>
            <w:r>
              <w:rPr>
                <w:rFonts w:ascii="Consolas" w:hAnsi="Consolas"/>
              </w:rPr>
              <w:t>LAST_UPDATE_DATE</w:t>
            </w:r>
          </w:p>
        </w:tc>
        <w:tc>
          <w:tcPr>
            <w:tcW w:w="6662" w:type="dxa"/>
          </w:tcPr>
          <w:p w14:paraId="25032A95" w14:textId="11D8F94D" w:rsidR="000907EA" w:rsidRDefault="000907EA" w:rsidP="00405DF4">
            <w:pPr>
              <w:ind w:left="0"/>
            </w:pPr>
            <w:r>
              <w:t>Date the item was last updated.</w:t>
            </w:r>
          </w:p>
        </w:tc>
      </w:tr>
    </w:tbl>
    <w:p w14:paraId="58BEF9C9" w14:textId="77777777" w:rsidR="000907EA" w:rsidRDefault="000907EA" w:rsidP="000907EA">
      <w:pPr>
        <w:ind w:left="0"/>
      </w:pPr>
    </w:p>
    <w:p w14:paraId="60F35700" w14:textId="26D37BCA" w:rsidR="000907EA" w:rsidRDefault="000907EA" w:rsidP="00F305E2">
      <w:pPr>
        <w:pStyle w:val="Nadpis5"/>
      </w:pPr>
      <w:bookmarkStart w:id="656" w:name="_Toc222472385"/>
      <w:r w:rsidRPr="003E2529">
        <w:t>Process Overview</w:t>
      </w:r>
      <w:bookmarkEnd w:id="656"/>
    </w:p>
    <w:p w14:paraId="29413870" w14:textId="1B27FBEC" w:rsidR="000907EA" w:rsidRDefault="000907EA" w:rsidP="000907EA">
      <w:pPr>
        <w:ind w:left="0"/>
      </w:pPr>
      <w:r>
        <w:t xml:space="preserve">Following EBS </w:t>
      </w:r>
      <w:r w:rsidRPr="00FF34D5">
        <w:t>tables are queried for status of the inventory present in the main grid</w:t>
      </w:r>
      <w:r>
        <w:t>:</w:t>
      </w:r>
    </w:p>
    <w:p w14:paraId="4EA87A66"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INV.MTL_SERIAL_NUMBERS</w:t>
      </w:r>
    </w:p>
    <w:p w14:paraId="306C8993"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APPS.MTL_PARAMETERS</w:t>
      </w:r>
    </w:p>
    <w:p w14:paraId="4EE6A32B"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APPS.MTL_SYSTEM_ITEMS_B</w:t>
      </w:r>
    </w:p>
    <w:p w14:paraId="010E8F80"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APPS.OE_ORDER_LINES</w:t>
      </w:r>
    </w:p>
    <w:p w14:paraId="26A3E40A"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APPS.OE_ORDER_HEADERS_ALL</w:t>
      </w:r>
    </w:p>
    <w:p w14:paraId="7870127F" w14:textId="77777777" w:rsidR="000907EA" w:rsidRPr="000907EA" w:rsidRDefault="000907EA" w:rsidP="00EE21A5">
      <w:pPr>
        <w:pStyle w:val="Odstavecseseznamem"/>
        <w:numPr>
          <w:ilvl w:val="0"/>
          <w:numId w:val="26"/>
        </w:numPr>
        <w:rPr>
          <w:rFonts w:ascii="Consolas" w:hAnsi="Consolas"/>
        </w:rPr>
      </w:pPr>
      <w:r w:rsidRPr="000907EA">
        <w:rPr>
          <w:rFonts w:ascii="Consolas" w:hAnsi="Consolas"/>
        </w:rPr>
        <w:t>APPS.MFG_LOOKUPS</w:t>
      </w:r>
    </w:p>
    <w:p w14:paraId="21A3F80A" w14:textId="77777777" w:rsidR="000907EA" w:rsidRDefault="000907EA" w:rsidP="000907EA"/>
    <w:p w14:paraId="2A6F5DC4" w14:textId="685E9C6E" w:rsidR="000907EA" w:rsidRDefault="000907EA" w:rsidP="00F305E2">
      <w:pPr>
        <w:pStyle w:val="Nadpis5"/>
      </w:pPr>
      <w:bookmarkStart w:id="657" w:name="_Toc222472386"/>
      <w:r w:rsidRPr="00B64FF8">
        <w:t xml:space="preserve">Role </w:t>
      </w:r>
      <w:r w:rsidR="00F305E2">
        <w:t>D</w:t>
      </w:r>
      <w:r>
        <w:t>ifferences</w:t>
      </w:r>
      <w:bookmarkEnd w:id="657"/>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907EA" w:rsidRPr="00DF00E8" w14:paraId="3885E46F" w14:textId="77777777" w:rsidTr="00405DF4">
        <w:trPr>
          <w:trHeight w:val="277"/>
        </w:trPr>
        <w:tc>
          <w:tcPr>
            <w:tcW w:w="3490" w:type="dxa"/>
            <w:shd w:val="clear" w:color="auto" w:fill="D9D9D9" w:themeFill="background1" w:themeFillShade="D9"/>
          </w:tcPr>
          <w:p w14:paraId="2A0B30A3" w14:textId="77777777" w:rsidR="000907EA" w:rsidRPr="00DF00E8" w:rsidRDefault="000907EA" w:rsidP="00405DF4">
            <w:pPr>
              <w:ind w:left="0"/>
              <w:rPr>
                <w:b/>
                <w:bCs/>
              </w:rPr>
            </w:pPr>
            <w:r>
              <w:rPr>
                <w:b/>
                <w:bCs/>
              </w:rPr>
              <w:t>Action / Role</w:t>
            </w:r>
          </w:p>
        </w:tc>
        <w:tc>
          <w:tcPr>
            <w:tcW w:w="1163" w:type="dxa"/>
            <w:shd w:val="clear" w:color="auto" w:fill="D9D9D9" w:themeFill="background1" w:themeFillShade="D9"/>
          </w:tcPr>
          <w:p w14:paraId="0A5595A4" w14:textId="77777777" w:rsidR="000907EA" w:rsidRPr="00F374A6" w:rsidRDefault="000907EA" w:rsidP="00405DF4">
            <w:pPr>
              <w:ind w:left="0"/>
              <w:jc w:val="center"/>
              <w:rPr>
                <w:b/>
                <w:bCs/>
              </w:rPr>
            </w:pPr>
            <w:r w:rsidRPr="00F374A6">
              <w:rPr>
                <w:b/>
                <w:bCs/>
              </w:rPr>
              <w:t>ADMIN</w:t>
            </w:r>
          </w:p>
        </w:tc>
        <w:tc>
          <w:tcPr>
            <w:tcW w:w="1163" w:type="dxa"/>
            <w:shd w:val="clear" w:color="auto" w:fill="D9D9D9" w:themeFill="background1" w:themeFillShade="D9"/>
          </w:tcPr>
          <w:p w14:paraId="105A5F71" w14:textId="77777777" w:rsidR="000907EA" w:rsidRPr="00DF00E8" w:rsidRDefault="000907EA" w:rsidP="00405DF4">
            <w:pPr>
              <w:ind w:left="0"/>
              <w:jc w:val="center"/>
              <w:rPr>
                <w:b/>
                <w:bCs/>
              </w:rPr>
            </w:pPr>
            <w:r>
              <w:rPr>
                <w:b/>
                <w:bCs/>
              </w:rPr>
              <w:t>LEAD</w:t>
            </w:r>
          </w:p>
        </w:tc>
        <w:tc>
          <w:tcPr>
            <w:tcW w:w="1180" w:type="dxa"/>
            <w:shd w:val="clear" w:color="auto" w:fill="D9D9D9" w:themeFill="background1" w:themeFillShade="D9"/>
          </w:tcPr>
          <w:p w14:paraId="760C21A1" w14:textId="77777777" w:rsidR="000907EA" w:rsidRPr="00DF00E8" w:rsidRDefault="000907EA" w:rsidP="00405DF4">
            <w:pPr>
              <w:ind w:left="0"/>
              <w:jc w:val="center"/>
              <w:rPr>
                <w:b/>
                <w:bCs/>
              </w:rPr>
            </w:pPr>
            <w:r>
              <w:rPr>
                <w:b/>
                <w:bCs/>
              </w:rPr>
              <w:t>TESTING-VF</w:t>
            </w:r>
          </w:p>
        </w:tc>
        <w:tc>
          <w:tcPr>
            <w:tcW w:w="1180" w:type="dxa"/>
            <w:shd w:val="clear" w:color="auto" w:fill="D9D9D9" w:themeFill="background1" w:themeFillShade="D9"/>
          </w:tcPr>
          <w:p w14:paraId="4A730471" w14:textId="77777777" w:rsidR="000907EA" w:rsidRPr="00DF00E8" w:rsidRDefault="000907EA" w:rsidP="00405DF4">
            <w:pPr>
              <w:ind w:left="0"/>
              <w:jc w:val="center"/>
              <w:rPr>
                <w:b/>
                <w:bCs/>
              </w:rPr>
            </w:pPr>
            <w:r>
              <w:rPr>
                <w:b/>
                <w:bCs/>
              </w:rPr>
              <w:t>TESTING-IBM</w:t>
            </w:r>
          </w:p>
        </w:tc>
        <w:tc>
          <w:tcPr>
            <w:tcW w:w="1180" w:type="dxa"/>
            <w:shd w:val="clear" w:color="auto" w:fill="D9D9D9" w:themeFill="background1" w:themeFillShade="D9"/>
          </w:tcPr>
          <w:p w14:paraId="397E2CB5" w14:textId="77777777" w:rsidR="000907EA" w:rsidRPr="00DF00E8" w:rsidRDefault="000907EA" w:rsidP="00405DF4">
            <w:pPr>
              <w:ind w:left="0"/>
              <w:jc w:val="center"/>
              <w:rPr>
                <w:b/>
                <w:bCs/>
              </w:rPr>
            </w:pPr>
            <w:r>
              <w:rPr>
                <w:b/>
                <w:bCs/>
              </w:rPr>
              <w:t>TESTING-V2</w:t>
            </w:r>
          </w:p>
        </w:tc>
      </w:tr>
      <w:tr w:rsidR="000907EA" w:rsidRPr="00D771E3" w14:paraId="52B46B5B" w14:textId="77777777" w:rsidTr="00405DF4">
        <w:trPr>
          <w:trHeight w:val="219"/>
        </w:trPr>
        <w:tc>
          <w:tcPr>
            <w:tcW w:w="3490" w:type="dxa"/>
          </w:tcPr>
          <w:p w14:paraId="03995783" w14:textId="67F83B30" w:rsidR="000907EA" w:rsidRPr="00D771E3" w:rsidRDefault="000907EA" w:rsidP="00405DF4">
            <w:pPr>
              <w:ind w:left="0"/>
              <w:rPr>
                <w:b/>
                <w:bCs/>
              </w:rPr>
            </w:pPr>
            <w:r w:rsidRPr="00D771E3">
              <w:rPr>
                <w:b/>
                <w:bCs/>
              </w:rPr>
              <w:lastRenderedPageBreak/>
              <w:t xml:space="preserve">Access to </w:t>
            </w:r>
            <w:r>
              <w:rPr>
                <w:b/>
                <w:bCs/>
              </w:rPr>
              <w:t>EBS Status form</w:t>
            </w:r>
          </w:p>
        </w:tc>
        <w:tc>
          <w:tcPr>
            <w:tcW w:w="1163" w:type="dxa"/>
          </w:tcPr>
          <w:p w14:paraId="2CBEE042" w14:textId="77777777" w:rsidR="000907EA" w:rsidRDefault="000907EA" w:rsidP="00405DF4">
            <w:pPr>
              <w:ind w:left="0"/>
              <w:jc w:val="center"/>
            </w:pPr>
            <w:r>
              <w:t>Y</w:t>
            </w:r>
          </w:p>
        </w:tc>
        <w:tc>
          <w:tcPr>
            <w:tcW w:w="1163" w:type="dxa"/>
          </w:tcPr>
          <w:p w14:paraId="31AE0923" w14:textId="77777777" w:rsidR="000907EA" w:rsidRPr="00D771E3" w:rsidRDefault="000907EA" w:rsidP="00405DF4">
            <w:pPr>
              <w:ind w:left="0"/>
              <w:jc w:val="center"/>
            </w:pPr>
            <w:r w:rsidRPr="00D771E3">
              <w:t>Y</w:t>
            </w:r>
          </w:p>
        </w:tc>
        <w:tc>
          <w:tcPr>
            <w:tcW w:w="1180" w:type="dxa"/>
          </w:tcPr>
          <w:p w14:paraId="7CA1504A" w14:textId="77777777" w:rsidR="000907EA" w:rsidRPr="00D771E3" w:rsidRDefault="000907EA" w:rsidP="00405DF4">
            <w:pPr>
              <w:ind w:left="0"/>
              <w:jc w:val="center"/>
            </w:pPr>
            <w:r>
              <w:t>N</w:t>
            </w:r>
          </w:p>
        </w:tc>
        <w:tc>
          <w:tcPr>
            <w:tcW w:w="1180" w:type="dxa"/>
          </w:tcPr>
          <w:p w14:paraId="53921926" w14:textId="77777777" w:rsidR="000907EA" w:rsidRPr="00D771E3" w:rsidRDefault="000907EA" w:rsidP="00405DF4">
            <w:pPr>
              <w:ind w:left="0"/>
              <w:jc w:val="center"/>
            </w:pPr>
            <w:r>
              <w:t>Y</w:t>
            </w:r>
          </w:p>
        </w:tc>
        <w:tc>
          <w:tcPr>
            <w:tcW w:w="1180" w:type="dxa"/>
          </w:tcPr>
          <w:p w14:paraId="26DBA0CC" w14:textId="77777777" w:rsidR="000907EA" w:rsidRPr="00D771E3" w:rsidRDefault="000907EA" w:rsidP="00405DF4">
            <w:pPr>
              <w:ind w:left="0"/>
              <w:jc w:val="center"/>
            </w:pPr>
            <w:r>
              <w:t>N</w:t>
            </w:r>
          </w:p>
        </w:tc>
      </w:tr>
    </w:tbl>
    <w:p w14:paraId="2C91ECC0" w14:textId="1AF2B680" w:rsidR="000907EA" w:rsidRDefault="000907EA" w:rsidP="000907EA"/>
    <w:p w14:paraId="1BDE7218" w14:textId="3C797B02" w:rsidR="008F6617" w:rsidRDefault="008F6617" w:rsidP="008F6617">
      <w:pPr>
        <w:pStyle w:val="Nadpis3"/>
      </w:pPr>
      <w:bookmarkStart w:id="658" w:name="_Toc222472387"/>
      <w:r>
        <w:t xml:space="preserve">EBS Status – Available </w:t>
      </w:r>
      <w:r w:rsidR="00286051">
        <w:t xml:space="preserve">Virtual </w:t>
      </w:r>
      <w:r>
        <w:t>eSIM</w:t>
      </w:r>
      <w:r w:rsidR="00286051">
        <w:t>’s</w:t>
      </w:r>
      <w:bookmarkEnd w:id="658"/>
    </w:p>
    <w:p w14:paraId="3FCBC9AD" w14:textId="2E4BF7B3" w:rsidR="008F6617" w:rsidRDefault="008F6617" w:rsidP="008F6617">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EBS Status - Available </w:t>
      </w:r>
      <w:r w:rsidR="00286051">
        <w:rPr>
          <w:b/>
          <w:bCs/>
          <w:sz w:val="18"/>
          <w:szCs w:val="18"/>
        </w:rPr>
        <w:t xml:space="preserve">Virtual </w:t>
      </w:r>
      <w:r>
        <w:rPr>
          <w:b/>
          <w:bCs/>
          <w:sz w:val="18"/>
          <w:szCs w:val="18"/>
        </w:rPr>
        <w:t>eSIM</w:t>
      </w:r>
      <w:r w:rsidR="00FB1CEC">
        <w:rPr>
          <w:b/>
          <w:bCs/>
          <w:sz w:val="18"/>
          <w:szCs w:val="18"/>
        </w:rPr>
        <w:t>’s</w:t>
      </w:r>
      <w:r>
        <w:rPr>
          <w:b/>
          <w:bCs/>
          <w:sz w:val="18"/>
          <w:szCs w:val="18"/>
        </w:rPr>
        <w:t xml:space="preserve"> </w:t>
      </w:r>
      <w:r w:rsidRPr="00CA50B3">
        <w:t>from the main menu</w:t>
      </w:r>
      <w:r>
        <w:t xml:space="preserve"> to open EBS Status – Available </w:t>
      </w:r>
      <w:r w:rsidR="00286051">
        <w:t xml:space="preserve">Virtual </w:t>
      </w:r>
      <w:r>
        <w:t>eSIM</w:t>
      </w:r>
      <w:r w:rsidR="00FB1CEC">
        <w:t xml:space="preserve">’s </w:t>
      </w:r>
      <w:r>
        <w:t xml:space="preserve">status form displaying details about </w:t>
      </w:r>
      <w:r w:rsidR="00286051">
        <w:t xml:space="preserve">virtual </w:t>
      </w:r>
      <w:r w:rsidR="00FB1CEC">
        <w:t xml:space="preserve">eSIM </w:t>
      </w:r>
      <w:r>
        <w:t>products available in EBS warehouse WHS/ESIM.</w:t>
      </w:r>
    </w:p>
    <w:p w14:paraId="2CA6A4BE" w14:textId="100ADABA" w:rsidR="008F6617" w:rsidRDefault="008F6617" w:rsidP="008F6617">
      <w:pPr>
        <w:ind w:left="0"/>
      </w:pPr>
    </w:p>
    <w:p w14:paraId="01FF4374" w14:textId="10B0A862" w:rsidR="00F305E2" w:rsidRDefault="00F305E2" w:rsidP="00F305E2">
      <w:pPr>
        <w:pStyle w:val="Nadpis5"/>
      </w:pPr>
      <w:bookmarkStart w:id="659" w:name="_Toc222472388"/>
      <w:r>
        <w:t>Output Data</w:t>
      </w:r>
      <w:bookmarkEnd w:id="659"/>
    </w:p>
    <w:p w14:paraId="4228F71B" w14:textId="10A4167C" w:rsidR="008F6617" w:rsidRPr="00340FA5" w:rsidRDefault="008F6617" w:rsidP="008F6617">
      <w:pPr>
        <w:ind w:left="0"/>
      </w:pPr>
      <w:r w:rsidRPr="00340FA5">
        <w:t>Following data sets are available to display:</w:t>
      </w:r>
    </w:p>
    <w:p w14:paraId="389CA512" w14:textId="77777777" w:rsidR="008F6617" w:rsidRDefault="008F6617" w:rsidP="008F6617">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8F6617" w:rsidRPr="00DF00E8" w14:paraId="42268ACE" w14:textId="77777777" w:rsidTr="00405DF4">
        <w:trPr>
          <w:trHeight w:val="701"/>
        </w:trPr>
        <w:tc>
          <w:tcPr>
            <w:tcW w:w="1656" w:type="dxa"/>
            <w:shd w:val="clear" w:color="auto" w:fill="D9D9D9" w:themeFill="background1" w:themeFillShade="D9"/>
          </w:tcPr>
          <w:p w14:paraId="6C756A58" w14:textId="77777777" w:rsidR="008F6617" w:rsidRPr="00DF00E8" w:rsidRDefault="008F6617" w:rsidP="00405DF4">
            <w:pPr>
              <w:ind w:left="0"/>
              <w:rPr>
                <w:b/>
                <w:bCs/>
              </w:rPr>
            </w:pPr>
            <w:r>
              <w:rPr>
                <w:b/>
                <w:bCs/>
              </w:rPr>
              <w:t>Data Set</w:t>
            </w:r>
          </w:p>
        </w:tc>
        <w:tc>
          <w:tcPr>
            <w:tcW w:w="7700" w:type="dxa"/>
            <w:shd w:val="clear" w:color="auto" w:fill="D9D9D9" w:themeFill="background1" w:themeFillShade="D9"/>
          </w:tcPr>
          <w:p w14:paraId="6F7DA4C2" w14:textId="77777777" w:rsidR="008F6617" w:rsidRPr="00DF00E8" w:rsidRDefault="008F6617" w:rsidP="00405DF4">
            <w:pPr>
              <w:ind w:left="0"/>
              <w:rPr>
                <w:b/>
                <w:bCs/>
              </w:rPr>
            </w:pPr>
            <w:r w:rsidRPr="00DF00E8">
              <w:rPr>
                <w:b/>
                <w:bCs/>
              </w:rPr>
              <w:t>Description</w:t>
            </w:r>
          </w:p>
        </w:tc>
      </w:tr>
      <w:tr w:rsidR="008F6617" w14:paraId="47D7AA43" w14:textId="77777777" w:rsidTr="00405DF4">
        <w:trPr>
          <w:trHeight w:val="219"/>
        </w:trPr>
        <w:tc>
          <w:tcPr>
            <w:tcW w:w="1656" w:type="dxa"/>
          </w:tcPr>
          <w:p w14:paraId="5BA7E311" w14:textId="77777777" w:rsidR="008F6617" w:rsidRDefault="008F6617" w:rsidP="00405DF4">
            <w:pPr>
              <w:ind w:left="0"/>
              <w:rPr>
                <w:b/>
                <w:bCs/>
                <w:sz w:val="18"/>
                <w:szCs w:val="18"/>
              </w:rPr>
            </w:pPr>
            <w:r>
              <w:rPr>
                <w:b/>
                <w:bCs/>
                <w:sz w:val="18"/>
                <w:szCs w:val="18"/>
              </w:rPr>
              <w:t>Basic</w:t>
            </w:r>
          </w:p>
          <w:p w14:paraId="52BEE209" w14:textId="77777777" w:rsidR="008F6617" w:rsidRPr="00397B3B" w:rsidRDefault="008F6617" w:rsidP="00405DF4">
            <w:pPr>
              <w:rPr>
                <w:sz w:val="18"/>
                <w:szCs w:val="18"/>
              </w:rPr>
            </w:pPr>
          </w:p>
        </w:tc>
        <w:tc>
          <w:tcPr>
            <w:tcW w:w="7700" w:type="dxa"/>
          </w:tcPr>
          <w:p w14:paraId="7FF24B75" w14:textId="053C1D7B" w:rsidR="008F6617" w:rsidRDefault="008F6617" w:rsidP="00405DF4">
            <w:pPr>
              <w:ind w:left="0"/>
            </w:pPr>
            <w:r>
              <w:t xml:space="preserve">Displays summarized amounts of available </w:t>
            </w:r>
            <w:r w:rsidR="00286051">
              <w:t xml:space="preserve">virtual </w:t>
            </w:r>
            <w:r w:rsidR="00FB1CEC">
              <w:t xml:space="preserve">eSIM </w:t>
            </w:r>
            <w:r>
              <w:t>products.</w:t>
            </w:r>
          </w:p>
          <w:p w14:paraId="0D45BFB1" w14:textId="46A8A144" w:rsidR="008F6617" w:rsidRDefault="008F6617" w:rsidP="00405DF4">
            <w:pPr>
              <w:ind w:left="0"/>
            </w:pPr>
            <w:r>
              <w:t xml:space="preserve">See </w:t>
            </w:r>
            <w:hyperlink r:id="rId392" w:anchor="_Data_Set_" w:history="1">
              <w:r>
                <w:rPr>
                  <w:rStyle w:val="Hypertextovodkaz"/>
                </w:rPr>
                <w:t>Data Set “Basic”</w:t>
              </w:r>
            </w:hyperlink>
            <w:r>
              <w:t xml:space="preserve"> for more details.</w:t>
            </w:r>
          </w:p>
        </w:tc>
      </w:tr>
      <w:tr w:rsidR="008F6617" w14:paraId="54E6CC95" w14:textId="77777777" w:rsidTr="00405DF4">
        <w:trPr>
          <w:trHeight w:val="219"/>
        </w:trPr>
        <w:tc>
          <w:tcPr>
            <w:tcW w:w="1656" w:type="dxa"/>
          </w:tcPr>
          <w:p w14:paraId="37ABB8B0" w14:textId="77777777" w:rsidR="008F6617" w:rsidRPr="00B23995" w:rsidRDefault="008F6617" w:rsidP="00405DF4">
            <w:pPr>
              <w:ind w:left="0"/>
              <w:rPr>
                <w:b/>
                <w:bCs/>
                <w:sz w:val="18"/>
                <w:szCs w:val="18"/>
              </w:rPr>
            </w:pPr>
            <w:r>
              <w:rPr>
                <w:b/>
                <w:bCs/>
                <w:sz w:val="18"/>
                <w:szCs w:val="18"/>
              </w:rPr>
              <w:t>Extended</w:t>
            </w:r>
          </w:p>
        </w:tc>
        <w:tc>
          <w:tcPr>
            <w:tcW w:w="7700" w:type="dxa"/>
          </w:tcPr>
          <w:p w14:paraId="51D90470" w14:textId="346B5C39" w:rsidR="008F6617" w:rsidRDefault="00FB1CEC" w:rsidP="00405DF4">
            <w:pPr>
              <w:ind w:left="0"/>
            </w:pPr>
            <w:r>
              <w:t xml:space="preserve">Displays available </w:t>
            </w:r>
            <w:r w:rsidR="00286051">
              <w:t xml:space="preserve">virtual </w:t>
            </w:r>
            <w:r>
              <w:t>eSIM inventory items.</w:t>
            </w:r>
          </w:p>
          <w:p w14:paraId="0D8C27FD" w14:textId="6BC1C7F9" w:rsidR="008F6617" w:rsidRDefault="008F6617" w:rsidP="00405DF4">
            <w:pPr>
              <w:ind w:left="0"/>
            </w:pPr>
            <w:r>
              <w:t xml:space="preserve">See </w:t>
            </w:r>
            <w:hyperlink r:id="rId393" w:anchor="_Data_Set_" w:history="1">
              <w:r>
                <w:rPr>
                  <w:rStyle w:val="Hypertextovodkaz"/>
                </w:rPr>
                <w:t>Data Set “Extended”</w:t>
              </w:r>
            </w:hyperlink>
            <w:r>
              <w:t xml:space="preserve"> for more details.</w:t>
            </w:r>
          </w:p>
        </w:tc>
      </w:tr>
    </w:tbl>
    <w:p w14:paraId="1ED4CF6C" w14:textId="77777777" w:rsidR="008F6617" w:rsidRDefault="008F6617" w:rsidP="008F6617">
      <w:pPr>
        <w:ind w:left="0"/>
        <w:rPr>
          <w:b/>
          <w:bCs/>
          <w:sz w:val="18"/>
          <w:szCs w:val="18"/>
        </w:rPr>
      </w:pPr>
    </w:p>
    <w:p w14:paraId="65261290" w14:textId="36EE1782" w:rsidR="008F6617" w:rsidRDefault="008F6617" w:rsidP="008F6617">
      <w:pPr>
        <w:ind w:left="0"/>
      </w:pPr>
      <w:r w:rsidRPr="00FF34D5">
        <w:t>Output columns vary per selected data</w:t>
      </w:r>
      <w:r>
        <w:t xml:space="preserve"> set. </w:t>
      </w:r>
      <w:r w:rsidRPr="00FF34D5">
        <w:t xml:space="preserve">Please refer to Kenan system documentation for more details on the column </w:t>
      </w:r>
      <w:r>
        <w:t xml:space="preserve">meanings and </w:t>
      </w:r>
      <w:r w:rsidRPr="00FF34D5">
        <w:t>values.</w:t>
      </w:r>
    </w:p>
    <w:p w14:paraId="6708B9E1" w14:textId="54CFDCE8" w:rsidR="00286051" w:rsidRDefault="00286051" w:rsidP="008F6617">
      <w:pPr>
        <w:ind w:left="0"/>
      </w:pPr>
    </w:p>
    <w:p w14:paraId="455A86E6" w14:textId="6EA19616" w:rsidR="00286051" w:rsidRDefault="00286051" w:rsidP="008F6617">
      <w:pPr>
        <w:ind w:left="0"/>
      </w:pPr>
      <w:r w:rsidRPr="00286051">
        <w:rPr>
          <w:b/>
          <w:bCs/>
        </w:rPr>
        <w:t>NOTE:</w:t>
      </w:r>
      <w:r>
        <w:t xml:space="preserve"> The data sets </w:t>
      </w:r>
      <w:r w:rsidR="00C92DD8">
        <w:t xml:space="preserve">should not </w:t>
      </w:r>
      <w:r>
        <w:t xml:space="preserve">return </w:t>
      </w:r>
      <w:r w:rsidR="00C92DD8">
        <w:t>v</w:t>
      </w:r>
      <w:r>
        <w:t>oucher eSIM products.</w:t>
      </w:r>
      <w:r w:rsidR="00C92DD8">
        <w:t xml:space="preserve"> If any voucher eSIM is returned, it means they were stocked up in incorrect warehouse WHS/ESIM and should be re-stocked to where they actually belong (WHS/PROD).</w:t>
      </w:r>
    </w:p>
    <w:p w14:paraId="00A2FE3A" w14:textId="77777777" w:rsidR="008F6617" w:rsidRDefault="008F6617" w:rsidP="008F6617">
      <w:pPr>
        <w:ind w:left="0"/>
        <w:rPr>
          <w:b/>
          <w:bCs/>
          <w:sz w:val="18"/>
          <w:szCs w:val="18"/>
        </w:rPr>
      </w:pPr>
    </w:p>
    <w:p w14:paraId="07FF975E" w14:textId="77777777" w:rsidR="008F6617" w:rsidRDefault="008F6617" w:rsidP="008F6617">
      <w:pPr>
        <w:pStyle w:val="Nadpis5"/>
      </w:pPr>
      <w:bookmarkStart w:id="660" w:name="_Data_Set_“Basic”_1"/>
      <w:bookmarkStart w:id="661" w:name="_Toc222472389"/>
      <w:bookmarkEnd w:id="660"/>
      <w:r>
        <w:t>Data Set “Basic”</w:t>
      </w:r>
      <w:bookmarkEnd w:id="661"/>
    </w:p>
    <w:p w14:paraId="735EAFA3" w14:textId="42C28DF8" w:rsidR="008F6617" w:rsidRDefault="008F6617" w:rsidP="008F6617">
      <w:pPr>
        <w:ind w:left="0"/>
      </w:pPr>
      <w:r>
        <w:t xml:space="preserve">Summarized amounts of </w:t>
      </w:r>
      <w:r w:rsidR="00286051">
        <w:t xml:space="preserve">virtual eSIM </w:t>
      </w:r>
      <w:r>
        <w:t xml:space="preserve">products available </w:t>
      </w:r>
      <w:r w:rsidR="00CC3288">
        <w:t xml:space="preserve">for use </w:t>
      </w:r>
      <w:r>
        <w:t>in WHS/ESIM warehouse are returned.</w:t>
      </w:r>
    </w:p>
    <w:p w14:paraId="0804CC37" w14:textId="77777777" w:rsidR="008F6617" w:rsidRDefault="008F6617" w:rsidP="008F6617">
      <w:pPr>
        <w:ind w:left="0"/>
      </w:pPr>
    </w:p>
    <w:p w14:paraId="3B1B0FB4" w14:textId="6670D128" w:rsidR="008F6617" w:rsidRDefault="001248F9" w:rsidP="008F6617">
      <w:pPr>
        <w:ind w:left="0"/>
      </w:pPr>
      <w:r>
        <w:rPr>
          <w:noProof/>
        </w:rPr>
        <w:drawing>
          <wp:inline distT="0" distB="0" distL="0" distR="0" wp14:anchorId="1114EA63" wp14:editId="576D3BC0">
            <wp:extent cx="5732145" cy="3340100"/>
            <wp:effectExtent l="0" t="0" r="1905" b="0"/>
            <wp:docPr id="555" name="Obrázek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5732145" cy="3340100"/>
                    </a:xfrm>
                    <a:prstGeom prst="rect">
                      <a:avLst/>
                    </a:prstGeom>
                  </pic:spPr>
                </pic:pic>
              </a:graphicData>
            </a:graphic>
          </wp:inline>
        </w:drawing>
      </w:r>
    </w:p>
    <w:p w14:paraId="1E4420AB" w14:textId="34ED4D84" w:rsidR="008F6617" w:rsidRPr="008F6617" w:rsidRDefault="00F91DC6" w:rsidP="008F6617">
      <w:pPr>
        <w:ind w:left="0"/>
        <w:jc w:val="center"/>
        <w:rPr>
          <w:i/>
          <w:iCs w:val="0"/>
          <w:sz w:val="18"/>
          <w:szCs w:val="18"/>
        </w:rPr>
      </w:pPr>
      <w:r w:rsidRPr="008F6617">
        <w:rPr>
          <w:i/>
          <w:iCs w:val="0"/>
          <w:sz w:val="18"/>
          <w:szCs w:val="18"/>
        </w:rPr>
        <w:t xml:space="preserve">EBS Status </w:t>
      </w:r>
      <w:r>
        <w:rPr>
          <w:i/>
          <w:iCs w:val="0"/>
          <w:sz w:val="18"/>
          <w:szCs w:val="18"/>
        </w:rPr>
        <w:t xml:space="preserve">– Available </w:t>
      </w:r>
      <w:r w:rsidR="00286051">
        <w:rPr>
          <w:i/>
          <w:iCs w:val="0"/>
          <w:sz w:val="18"/>
          <w:szCs w:val="18"/>
        </w:rPr>
        <w:t xml:space="preserve">Virtual </w:t>
      </w:r>
      <w:r>
        <w:rPr>
          <w:i/>
          <w:iCs w:val="0"/>
          <w:sz w:val="18"/>
          <w:szCs w:val="18"/>
        </w:rPr>
        <w:t>eSIM</w:t>
      </w:r>
      <w:r w:rsidR="00FB1CEC">
        <w:rPr>
          <w:i/>
          <w:iCs w:val="0"/>
          <w:sz w:val="18"/>
          <w:szCs w:val="18"/>
        </w:rPr>
        <w:t xml:space="preserve">’s </w:t>
      </w:r>
      <w:r w:rsidR="00BF308E">
        <w:rPr>
          <w:i/>
          <w:iCs w:val="0"/>
          <w:sz w:val="18"/>
          <w:szCs w:val="18"/>
        </w:rPr>
        <w:t xml:space="preserve">status </w:t>
      </w:r>
      <w:r w:rsidR="00FB1CEC">
        <w:rPr>
          <w:i/>
          <w:iCs w:val="0"/>
          <w:sz w:val="18"/>
          <w:szCs w:val="18"/>
        </w:rPr>
        <w:t xml:space="preserve">form </w:t>
      </w:r>
      <w:r w:rsidR="003C7A88">
        <w:rPr>
          <w:i/>
          <w:iCs w:val="0"/>
          <w:sz w:val="18"/>
          <w:szCs w:val="18"/>
        </w:rPr>
        <w:t>–</w:t>
      </w:r>
      <w:r w:rsidR="008F6617">
        <w:rPr>
          <w:i/>
          <w:iCs w:val="0"/>
          <w:sz w:val="18"/>
          <w:szCs w:val="18"/>
        </w:rPr>
        <w:t xml:space="preserve"> </w:t>
      </w:r>
      <w:r w:rsidR="003C7A88">
        <w:rPr>
          <w:i/>
          <w:iCs w:val="0"/>
          <w:sz w:val="18"/>
          <w:szCs w:val="18"/>
        </w:rPr>
        <w:t xml:space="preserve">data set </w:t>
      </w:r>
      <w:r w:rsidR="003C7A88" w:rsidRPr="003C7A88">
        <w:rPr>
          <w:b/>
          <w:bCs/>
          <w:i/>
          <w:iCs w:val="0"/>
          <w:sz w:val="18"/>
          <w:szCs w:val="18"/>
        </w:rPr>
        <w:t>“Basic”</w:t>
      </w:r>
    </w:p>
    <w:p w14:paraId="11EA02DE" w14:textId="77777777" w:rsidR="00FD0373" w:rsidRDefault="00FD0373" w:rsidP="008F6617">
      <w:pPr>
        <w:ind w:left="0"/>
      </w:pPr>
    </w:p>
    <w:p w14:paraId="768CE774" w14:textId="5B457017" w:rsidR="008F6617" w:rsidRPr="00BD62B2" w:rsidRDefault="008F6617" w:rsidP="008F6617">
      <w:pPr>
        <w:ind w:left="0"/>
      </w:pPr>
      <w:r w:rsidRPr="00BD62B2">
        <w:lastRenderedPageBreak/>
        <w:t>Following output columns are returned:</w:t>
      </w:r>
    </w:p>
    <w:p w14:paraId="16984CF9" w14:textId="77777777" w:rsidR="008F6617" w:rsidRDefault="008F6617" w:rsidP="008F6617">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8F6617" w:rsidRPr="00DF00E8" w14:paraId="6F2AC13C" w14:textId="77777777" w:rsidTr="00405DF4">
        <w:trPr>
          <w:trHeight w:val="277"/>
        </w:trPr>
        <w:tc>
          <w:tcPr>
            <w:tcW w:w="2694" w:type="dxa"/>
            <w:shd w:val="clear" w:color="auto" w:fill="D9D9D9" w:themeFill="background1" w:themeFillShade="D9"/>
          </w:tcPr>
          <w:p w14:paraId="6BCD9B6F" w14:textId="77777777" w:rsidR="008F6617" w:rsidRPr="00DF00E8" w:rsidRDefault="008F6617" w:rsidP="00405DF4">
            <w:pPr>
              <w:ind w:left="0"/>
              <w:rPr>
                <w:b/>
                <w:bCs/>
              </w:rPr>
            </w:pPr>
            <w:r>
              <w:rPr>
                <w:b/>
                <w:bCs/>
              </w:rPr>
              <w:t xml:space="preserve">Column </w:t>
            </w:r>
          </w:p>
        </w:tc>
        <w:tc>
          <w:tcPr>
            <w:tcW w:w="6662" w:type="dxa"/>
            <w:shd w:val="clear" w:color="auto" w:fill="D9D9D9" w:themeFill="background1" w:themeFillShade="D9"/>
          </w:tcPr>
          <w:p w14:paraId="49D0ED41" w14:textId="77777777" w:rsidR="008F6617" w:rsidRDefault="008F6617" w:rsidP="00405DF4">
            <w:pPr>
              <w:ind w:left="0"/>
              <w:rPr>
                <w:b/>
                <w:bCs/>
              </w:rPr>
            </w:pPr>
            <w:r>
              <w:rPr>
                <w:b/>
                <w:bCs/>
              </w:rPr>
              <w:t>Description</w:t>
            </w:r>
          </w:p>
        </w:tc>
      </w:tr>
      <w:tr w:rsidR="008F6617" w14:paraId="1E453B07" w14:textId="77777777" w:rsidTr="00405DF4">
        <w:trPr>
          <w:trHeight w:val="219"/>
        </w:trPr>
        <w:tc>
          <w:tcPr>
            <w:tcW w:w="2694" w:type="dxa"/>
          </w:tcPr>
          <w:p w14:paraId="564406D8" w14:textId="4F7C9966" w:rsidR="008F6617" w:rsidRPr="00602485" w:rsidRDefault="008F6617" w:rsidP="008F6617">
            <w:pPr>
              <w:ind w:left="0"/>
              <w:rPr>
                <w:rFonts w:ascii="Consolas" w:hAnsi="Consolas"/>
              </w:rPr>
            </w:pPr>
            <w:r>
              <w:rPr>
                <w:rFonts w:ascii="Consolas" w:hAnsi="Consolas"/>
              </w:rPr>
              <w:t>PRODUCT</w:t>
            </w:r>
          </w:p>
        </w:tc>
        <w:tc>
          <w:tcPr>
            <w:tcW w:w="6662" w:type="dxa"/>
          </w:tcPr>
          <w:p w14:paraId="0AC7639D" w14:textId="7379569F" w:rsidR="008F6617" w:rsidRDefault="008F6617" w:rsidP="008F6617">
            <w:pPr>
              <w:ind w:left="0"/>
            </w:pPr>
            <w:r>
              <w:t>Product name</w:t>
            </w:r>
          </w:p>
        </w:tc>
      </w:tr>
      <w:tr w:rsidR="008F6617" w14:paraId="456DC714" w14:textId="77777777" w:rsidTr="00405DF4">
        <w:trPr>
          <w:trHeight w:val="219"/>
        </w:trPr>
        <w:tc>
          <w:tcPr>
            <w:tcW w:w="2694" w:type="dxa"/>
          </w:tcPr>
          <w:p w14:paraId="6E5CCFC0" w14:textId="0111359E" w:rsidR="008F6617" w:rsidRDefault="008F6617" w:rsidP="008F6617">
            <w:pPr>
              <w:ind w:left="0"/>
              <w:rPr>
                <w:rFonts w:ascii="Consolas" w:hAnsi="Consolas"/>
              </w:rPr>
            </w:pPr>
            <w:r>
              <w:rPr>
                <w:rFonts w:ascii="Consolas" w:hAnsi="Consolas"/>
              </w:rPr>
              <w:t>SUBINV_CODE</w:t>
            </w:r>
          </w:p>
        </w:tc>
        <w:tc>
          <w:tcPr>
            <w:tcW w:w="6662" w:type="dxa"/>
          </w:tcPr>
          <w:p w14:paraId="799ADF19" w14:textId="30369A19" w:rsidR="008F6617" w:rsidRDefault="008F6617" w:rsidP="008F6617">
            <w:pPr>
              <w:ind w:left="0"/>
            </w:pPr>
            <w:r>
              <w:t>Subinventory code – should always be “</w:t>
            </w:r>
            <w:r w:rsidRPr="000907EA">
              <w:rPr>
                <w:rFonts w:ascii="Consolas" w:hAnsi="Consolas"/>
              </w:rPr>
              <w:t>ESIM</w:t>
            </w:r>
            <w:r>
              <w:t>”</w:t>
            </w:r>
          </w:p>
        </w:tc>
      </w:tr>
      <w:tr w:rsidR="008F6617" w14:paraId="32645462" w14:textId="77777777" w:rsidTr="00405DF4">
        <w:trPr>
          <w:trHeight w:val="219"/>
        </w:trPr>
        <w:tc>
          <w:tcPr>
            <w:tcW w:w="2694" w:type="dxa"/>
          </w:tcPr>
          <w:p w14:paraId="4294CB7B" w14:textId="3936D57E" w:rsidR="008F6617" w:rsidRDefault="008F6617" w:rsidP="008F6617">
            <w:pPr>
              <w:ind w:left="0"/>
              <w:rPr>
                <w:rFonts w:ascii="Consolas" w:hAnsi="Consolas"/>
              </w:rPr>
            </w:pPr>
            <w:r>
              <w:rPr>
                <w:rFonts w:ascii="Consolas" w:hAnsi="Consolas"/>
              </w:rPr>
              <w:t>STATUS_ID</w:t>
            </w:r>
          </w:p>
        </w:tc>
        <w:tc>
          <w:tcPr>
            <w:tcW w:w="6662" w:type="dxa"/>
          </w:tcPr>
          <w:p w14:paraId="614F184E" w14:textId="2B1131F1" w:rsidR="008F6617" w:rsidRDefault="008F6617" w:rsidP="008F6617">
            <w:pPr>
              <w:ind w:left="0"/>
            </w:pPr>
            <w:r>
              <w:t>Inventory status identifier – should always be “</w:t>
            </w:r>
            <w:r w:rsidRPr="008F6617">
              <w:rPr>
                <w:rFonts w:ascii="Consolas" w:hAnsi="Consolas"/>
              </w:rPr>
              <w:t>3</w:t>
            </w:r>
            <w:r>
              <w:t>”</w:t>
            </w:r>
          </w:p>
        </w:tc>
      </w:tr>
      <w:tr w:rsidR="008F6617" w14:paraId="120A54EA" w14:textId="77777777" w:rsidTr="00405DF4">
        <w:trPr>
          <w:trHeight w:val="219"/>
        </w:trPr>
        <w:tc>
          <w:tcPr>
            <w:tcW w:w="2694" w:type="dxa"/>
          </w:tcPr>
          <w:p w14:paraId="60F64FD6" w14:textId="52FE8D0F" w:rsidR="008F6617" w:rsidRPr="00602485" w:rsidRDefault="008F6617" w:rsidP="008F6617">
            <w:pPr>
              <w:ind w:left="0"/>
              <w:rPr>
                <w:rFonts w:ascii="Consolas" w:hAnsi="Consolas"/>
              </w:rPr>
            </w:pPr>
            <w:r>
              <w:rPr>
                <w:rFonts w:ascii="Consolas" w:hAnsi="Consolas"/>
              </w:rPr>
              <w:t>STATUS_DESCR</w:t>
            </w:r>
          </w:p>
        </w:tc>
        <w:tc>
          <w:tcPr>
            <w:tcW w:w="6662" w:type="dxa"/>
          </w:tcPr>
          <w:p w14:paraId="6461ABD7" w14:textId="54A93474" w:rsidR="008F6617" w:rsidRDefault="008F6617" w:rsidP="008F6617">
            <w:pPr>
              <w:ind w:left="0"/>
            </w:pPr>
            <w:r>
              <w:t>Inventory status description – should always be “</w:t>
            </w:r>
            <w:r w:rsidRPr="008F6617">
              <w:rPr>
                <w:rFonts w:ascii="Consolas" w:hAnsi="Consolas"/>
              </w:rPr>
              <w:t>Resides in stores</w:t>
            </w:r>
            <w:r>
              <w:t>”</w:t>
            </w:r>
          </w:p>
        </w:tc>
      </w:tr>
      <w:tr w:rsidR="008F6617" w14:paraId="0529A1A9" w14:textId="77777777" w:rsidTr="00405DF4">
        <w:trPr>
          <w:trHeight w:val="219"/>
        </w:trPr>
        <w:tc>
          <w:tcPr>
            <w:tcW w:w="2694" w:type="dxa"/>
          </w:tcPr>
          <w:p w14:paraId="31684783" w14:textId="181D4D87" w:rsidR="008F6617" w:rsidRPr="00602485" w:rsidRDefault="008F6617" w:rsidP="008F6617">
            <w:pPr>
              <w:ind w:left="0"/>
              <w:rPr>
                <w:rFonts w:ascii="Consolas" w:hAnsi="Consolas"/>
              </w:rPr>
            </w:pPr>
            <w:r>
              <w:rPr>
                <w:rFonts w:ascii="Consolas" w:hAnsi="Consolas"/>
              </w:rPr>
              <w:t>AMOUNT</w:t>
            </w:r>
          </w:p>
        </w:tc>
        <w:tc>
          <w:tcPr>
            <w:tcW w:w="6662" w:type="dxa"/>
          </w:tcPr>
          <w:p w14:paraId="088C3067" w14:textId="729DD0B7" w:rsidR="008F6617" w:rsidRDefault="008F6617" w:rsidP="008F6617">
            <w:pPr>
              <w:ind w:left="0"/>
            </w:pPr>
            <w:r>
              <w:t>Number of available products</w:t>
            </w:r>
          </w:p>
        </w:tc>
      </w:tr>
    </w:tbl>
    <w:p w14:paraId="0B662021" w14:textId="77777777" w:rsidR="008F6617" w:rsidRDefault="008F6617" w:rsidP="008F6617">
      <w:pPr>
        <w:ind w:left="0"/>
      </w:pPr>
    </w:p>
    <w:p w14:paraId="211E1E7D" w14:textId="67471F8A" w:rsidR="00F91DC6" w:rsidRDefault="00F91DC6" w:rsidP="00F91DC6">
      <w:pPr>
        <w:pStyle w:val="Nadpis5"/>
      </w:pPr>
      <w:bookmarkStart w:id="662" w:name="_Data_Set_“Extended”_1"/>
      <w:bookmarkStart w:id="663" w:name="_Toc222472390"/>
      <w:bookmarkEnd w:id="662"/>
      <w:r>
        <w:t>Data Set “Extended”</w:t>
      </w:r>
      <w:bookmarkEnd w:id="663"/>
    </w:p>
    <w:p w14:paraId="1B8466A5" w14:textId="4AAC2CCC" w:rsidR="00F91DC6" w:rsidRDefault="00F91DC6" w:rsidP="00F91DC6">
      <w:pPr>
        <w:ind w:left="0"/>
      </w:pPr>
      <w:r>
        <w:t xml:space="preserve">List of </w:t>
      </w:r>
      <w:r w:rsidR="00286051">
        <w:t xml:space="preserve">virtual </w:t>
      </w:r>
      <w:r w:rsidR="00FB1CEC">
        <w:t xml:space="preserve">eSIM </w:t>
      </w:r>
      <w:r>
        <w:t>products</w:t>
      </w:r>
      <w:r w:rsidR="00CC3288">
        <w:t xml:space="preserve"> available for use </w:t>
      </w:r>
      <w:r>
        <w:t xml:space="preserve">in WHS/ESIM warehouse </w:t>
      </w:r>
      <w:r w:rsidR="00FB1CEC">
        <w:t>is</w:t>
      </w:r>
      <w:r>
        <w:t xml:space="preserve"> returned.</w:t>
      </w:r>
    </w:p>
    <w:p w14:paraId="41629B7D" w14:textId="77777777" w:rsidR="00F91DC6" w:rsidRDefault="00F91DC6" w:rsidP="00F91DC6">
      <w:pPr>
        <w:ind w:left="0"/>
      </w:pPr>
    </w:p>
    <w:p w14:paraId="6AD37C16" w14:textId="43C6EFEF" w:rsidR="00F91DC6" w:rsidRPr="008F6617" w:rsidRDefault="001248F9" w:rsidP="00F91DC6">
      <w:pPr>
        <w:ind w:left="0"/>
        <w:jc w:val="center"/>
        <w:rPr>
          <w:i/>
          <w:iCs w:val="0"/>
          <w:sz w:val="18"/>
          <w:szCs w:val="18"/>
        </w:rPr>
      </w:pPr>
      <w:r>
        <w:rPr>
          <w:noProof/>
        </w:rPr>
        <w:drawing>
          <wp:inline distT="0" distB="0" distL="0" distR="0" wp14:anchorId="6276157B" wp14:editId="6722F968">
            <wp:extent cx="5732145" cy="3340100"/>
            <wp:effectExtent l="0" t="0" r="1905" b="0"/>
            <wp:docPr id="572" name="Obrázek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5732145" cy="3340100"/>
                    </a:xfrm>
                    <a:prstGeom prst="rect">
                      <a:avLst/>
                    </a:prstGeom>
                  </pic:spPr>
                </pic:pic>
              </a:graphicData>
            </a:graphic>
          </wp:inline>
        </w:drawing>
      </w:r>
      <w:r w:rsidRPr="008F6617">
        <w:rPr>
          <w:i/>
          <w:iCs w:val="0"/>
          <w:sz w:val="18"/>
          <w:szCs w:val="18"/>
        </w:rPr>
        <w:t xml:space="preserve"> </w:t>
      </w:r>
      <w:r w:rsidR="00F91DC6" w:rsidRPr="008F6617">
        <w:rPr>
          <w:i/>
          <w:iCs w:val="0"/>
          <w:sz w:val="18"/>
          <w:szCs w:val="18"/>
        </w:rPr>
        <w:t xml:space="preserve">EBS Status </w:t>
      </w:r>
      <w:r w:rsidR="00F91DC6">
        <w:rPr>
          <w:i/>
          <w:iCs w:val="0"/>
          <w:sz w:val="18"/>
          <w:szCs w:val="18"/>
        </w:rPr>
        <w:t xml:space="preserve">– Available </w:t>
      </w:r>
      <w:r w:rsidR="00286051">
        <w:rPr>
          <w:i/>
          <w:iCs w:val="0"/>
          <w:sz w:val="18"/>
          <w:szCs w:val="18"/>
        </w:rPr>
        <w:t xml:space="preserve">Virtual </w:t>
      </w:r>
      <w:r w:rsidR="00F91DC6">
        <w:rPr>
          <w:i/>
          <w:iCs w:val="0"/>
          <w:sz w:val="18"/>
          <w:szCs w:val="18"/>
        </w:rPr>
        <w:t>eSIM</w:t>
      </w:r>
      <w:r w:rsidR="00FB1CEC">
        <w:rPr>
          <w:i/>
          <w:iCs w:val="0"/>
          <w:sz w:val="18"/>
          <w:szCs w:val="18"/>
        </w:rPr>
        <w:t xml:space="preserve">’s </w:t>
      </w:r>
      <w:r w:rsidR="00BF308E">
        <w:rPr>
          <w:i/>
          <w:iCs w:val="0"/>
          <w:sz w:val="18"/>
          <w:szCs w:val="18"/>
        </w:rPr>
        <w:t xml:space="preserve">status </w:t>
      </w:r>
      <w:r w:rsidR="00FB1CEC">
        <w:rPr>
          <w:i/>
          <w:iCs w:val="0"/>
          <w:sz w:val="18"/>
          <w:szCs w:val="18"/>
        </w:rPr>
        <w:t xml:space="preserve">form </w:t>
      </w:r>
      <w:r w:rsidR="00F91DC6">
        <w:rPr>
          <w:i/>
          <w:iCs w:val="0"/>
          <w:sz w:val="18"/>
          <w:szCs w:val="18"/>
        </w:rPr>
        <w:t xml:space="preserve">– data set </w:t>
      </w:r>
      <w:r w:rsidR="00F91DC6" w:rsidRPr="003C7A88">
        <w:rPr>
          <w:b/>
          <w:bCs/>
          <w:i/>
          <w:iCs w:val="0"/>
          <w:sz w:val="18"/>
          <w:szCs w:val="18"/>
        </w:rPr>
        <w:t>“</w:t>
      </w:r>
      <w:r w:rsidR="00F91DC6">
        <w:rPr>
          <w:b/>
          <w:bCs/>
          <w:i/>
          <w:iCs w:val="0"/>
          <w:sz w:val="18"/>
          <w:szCs w:val="18"/>
        </w:rPr>
        <w:t>Extended</w:t>
      </w:r>
      <w:r w:rsidR="00F91DC6" w:rsidRPr="003C7A88">
        <w:rPr>
          <w:b/>
          <w:bCs/>
          <w:i/>
          <w:iCs w:val="0"/>
          <w:sz w:val="18"/>
          <w:szCs w:val="18"/>
        </w:rPr>
        <w:t>”</w:t>
      </w:r>
    </w:p>
    <w:p w14:paraId="4E4C538C" w14:textId="77777777" w:rsidR="00F91DC6" w:rsidRDefault="00F91DC6" w:rsidP="00F91DC6">
      <w:pPr>
        <w:ind w:left="0"/>
      </w:pPr>
    </w:p>
    <w:p w14:paraId="612E0FED" w14:textId="77777777" w:rsidR="00F91DC6" w:rsidRPr="00BD62B2" w:rsidRDefault="00F91DC6" w:rsidP="00F91DC6">
      <w:pPr>
        <w:ind w:left="0"/>
      </w:pPr>
      <w:r w:rsidRPr="00BD62B2">
        <w:t>Following output columns are returned:</w:t>
      </w:r>
    </w:p>
    <w:p w14:paraId="3F25F0C8" w14:textId="77777777" w:rsidR="00F91DC6" w:rsidRDefault="00F91DC6" w:rsidP="00F91DC6">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F91DC6" w:rsidRPr="00DF00E8" w14:paraId="0CA6F678" w14:textId="77777777" w:rsidTr="00405DF4">
        <w:trPr>
          <w:trHeight w:val="277"/>
        </w:trPr>
        <w:tc>
          <w:tcPr>
            <w:tcW w:w="2694" w:type="dxa"/>
            <w:shd w:val="clear" w:color="auto" w:fill="D9D9D9" w:themeFill="background1" w:themeFillShade="D9"/>
          </w:tcPr>
          <w:p w14:paraId="2D9301E6" w14:textId="77777777" w:rsidR="00F91DC6" w:rsidRPr="00DF00E8" w:rsidRDefault="00F91DC6" w:rsidP="00405DF4">
            <w:pPr>
              <w:ind w:left="0"/>
              <w:rPr>
                <w:b/>
                <w:bCs/>
              </w:rPr>
            </w:pPr>
            <w:r>
              <w:rPr>
                <w:b/>
                <w:bCs/>
              </w:rPr>
              <w:t xml:space="preserve">Column </w:t>
            </w:r>
          </w:p>
        </w:tc>
        <w:tc>
          <w:tcPr>
            <w:tcW w:w="6662" w:type="dxa"/>
            <w:shd w:val="clear" w:color="auto" w:fill="D9D9D9" w:themeFill="background1" w:themeFillShade="D9"/>
          </w:tcPr>
          <w:p w14:paraId="7BBC94D7" w14:textId="77777777" w:rsidR="00F91DC6" w:rsidRDefault="00F91DC6" w:rsidP="00405DF4">
            <w:pPr>
              <w:ind w:left="0"/>
              <w:rPr>
                <w:b/>
                <w:bCs/>
              </w:rPr>
            </w:pPr>
            <w:r>
              <w:rPr>
                <w:b/>
                <w:bCs/>
              </w:rPr>
              <w:t>Description</w:t>
            </w:r>
          </w:p>
        </w:tc>
      </w:tr>
      <w:tr w:rsidR="00F91DC6" w14:paraId="20B0DB38" w14:textId="77777777" w:rsidTr="00405DF4">
        <w:trPr>
          <w:trHeight w:val="219"/>
        </w:trPr>
        <w:tc>
          <w:tcPr>
            <w:tcW w:w="2694" w:type="dxa"/>
          </w:tcPr>
          <w:p w14:paraId="7C49FE88" w14:textId="77777777" w:rsidR="00F91DC6" w:rsidRPr="00602485" w:rsidRDefault="00F91DC6" w:rsidP="00405DF4">
            <w:pPr>
              <w:ind w:left="0"/>
              <w:rPr>
                <w:rFonts w:ascii="Consolas" w:hAnsi="Consolas"/>
              </w:rPr>
            </w:pPr>
            <w:r>
              <w:rPr>
                <w:rFonts w:ascii="Consolas" w:hAnsi="Consolas"/>
              </w:rPr>
              <w:t>PRODUCT</w:t>
            </w:r>
          </w:p>
        </w:tc>
        <w:tc>
          <w:tcPr>
            <w:tcW w:w="6662" w:type="dxa"/>
          </w:tcPr>
          <w:p w14:paraId="3DB6964D" w14:textId="77777777" w:rsidR="00F91DC6" w:rsidRDefault="00F91DC6" w:rsidP="00405DF4">
            <w:pPr>
              <w:ind w:left="0"/>
            </w:pPr>
            <w:r>
              <w:t>Product name</w:t>
            </w:r>
          </w:p>
        </w:tc>
      </w:tr>
      <w:tr w:rsidR="00F91DC6" w14:paraId="664092D1" w14:textId="77777777" w:rsidTr="00405DF4">
        <w:trPr>
          <w:trHeight w:val="219"/>
        </w:trPr>
        <w:tc>
          <w:tcPr>
            <w:tcW w:w="2694" w:type="dxa"/>
          </w:tcPr>
          <w:p w14:paraId="3BD6C59E" w14:textId="77777777" w:rsidR="00F91DC6" w:rsidRDefault="00F91DC6" w:rsidP="00405DF4">
            <w:pPr>
              <w:ind w:left="0"/>
              <w:rPr>
                <w:rFonts w:ascii="Consolas" w:hAnsi="Consolas"/>
              </w:rPr>
            </w:pPr>
            <w:r>
              <w:rPr>
                <w:rFonts w:ascii="Consolas" w:hAnsi="Consolas"/>
              </w:rPr>
              <w:t>SUBINV_CODE</w:t>
            </w:r>
          </w:p>
        </w:tc>
        <w:tc>
          <w:tcPr>
            <w:tcW w:w="6662" w:type="dxa"/>
          </w:tcPr>
          <w:p w14:paraId="396802CF" w14:textId="77777777" w:rsidR="00F91DC6" w:rsidRDefault="00F91DC6" w:rsidP="00405DF4">
            <w:pPr>
              <w:ind w:left="0"/>
            </w:pPr>
            <w:r>
              <w:t>Subinventory code – should always be “</w:t>
            </w:r>
            <w:r w:rsidRPr="000907EA">
              <w:rPr>
                <w:rFonts w:ascii="Consolas" w:hAnsi="Consolas"/>
              </w:rPr>
              <w:t>ESIM</w:t>
            </w:r>
            <w:r>
              <w:t>”</w:t>
            </w:r>
          </w:p>
        </w:tc>
      </w:tr>
      <w:tr w:rsidR="00F91DC6" w14:paraId="568007F7" w14:textId="77777777" w:rsidTr="00405DF4">
        <w:trPr>
          <w:trHeight w:val="219"/>
        </w:trPr>
        <w:tc>
          <w:tcPr>
            <w:tcW w:w="2694" w:type="dxa"/>
          </w:tcPr>
          <w:p w14:paraId="564D510A" w14:textId="77777777" w:rsidR="00F91DC6" w:rsidRDefault="00F91DC6" w:rsidP="00405DF4">
            <w:pPr>
              <w:ind w:left="0"/>
              <w:rPr>
                <w:rFonts w:ascii="Consolas" w:hAnsi="Consolas"/>
              </w:rPr>
            </w:pPr>
            <w:r>
              <w:rPr>
                <w:rFonts w:ascii="Consolas" w:hAnsi="Consolas"/>
              </w:rPr>
              <w:t>STATUS_ID</w:t>
            </w:r>
          </w:p>
        </w:tc>
        <w:tc>
          <w:tcPr>
            <w:tcW w:w="6662" w:type="dxa"/>
          </w:tcPr>
          <w:p w14:paraId="6F2AC2CC" w14:textId="77777777" w:rsidR="00F91DC6" w:rsidRDefault="00F91DC6" w:rsidP="00405DF4">
            <w:pPr>
              <w:ind w:left="0"/>
            </w:pPr>
            <w:r>
              <w:t>Inventory status identifier – should always be “</w:t>
            </w:r>
            <w:r w:rsidRPr="008F6617">
              <w:rPr>
                <w:rFonts w:ascii="Consolas" w:hAnsi="Consolas"/>
              </w:rPr>
              <w:t>3</w:t>
            </w:r>
            <w:r>
              <w:t>”</w:t>
            </w:r>
          </w:p>
        </w:tc>
      </w:tr>
      <w:tr w:rsidR="00F91DC6" w14:paraId="2538374B" w14:textId="77777777" w:rsidTr="00405DF4">
        <w:trPr>
          <w:trHeight w:val="219"/>
        </w:trPr>
        <w:tc>
          <w:tcPr>
            <w:tcW w:w="2694" w:type="dxa"/>
          </w:tcPr>
          <w:p w14:paraId="08BE7250" w14:textId="77777777" w:rsidR="00F91DC6" w:rsidRPr="00602485" w:rsidRDefault="00F91DC6" w:rsidP="00405DF4">
            <w:pPr>
              <w:ind w:left="0"/>
              <w:rPr>
                <w:rFonts w:ascii="Consolas" w:hAnsi="Consolas"/>
              </w:rPr>
            </w:pPr>
            <w:r>
              <w:rPr>
                <w:rFonts w:ascii="Consolas" w:hAnsi="Consolas"/>
              </w:rPr>
              <w:t>STATUS_DESCR</w:t>
            </w:r>
          </w:p>
        </w:tc>
        <w:tc>
          <w:tcPr>
            <w:tcW w:w="6662" w:type="dxa"/>
          </w:tcPr>
          <w:p w14:paraId="0D3429E7" w14:textId="77777777" w:rsidR="00F91DC6" w:rsidRDefault="00F91DC6" w:rsidP="00405DF4">
            <w:pPr>
              <w:ind w:left="0"/>
            </w:pPr>
            <w:r>
              <w:t>Inventory status description – should always be “</w:t>
            </w:r>
            <w:r w:rsidRPr="008F6617">
              <w:rPr>
                <w:rFonts w:ascii="Consolas" w:hAnsi="Consolas"/>
              </w:rPr>
              <w:t>Resides in stores</w:t>
            </w:r>
            <w:r>
              <w:t>”</w:t>
            </w:r>
          </w:p>
        </w:tc>
      </w:tr>
      <w:tr w:rsidR="00F91DC6" w14:paraId="3397F615" w14:textId="77777777" w:rsidTr="00405DF4">
        <w:trPr>
          <w:trHeight w:val="219"/>
        </w:trPr>
        <w:tc>
          <w:tcPr>
            <w:tcW w:w="2694" w:type="dxa"/>
          </w:tcPr>
          <w:p w14:paraId="78AE10CF" w14:textId="09FD8B44" w:rsidR="00F91DC6" w:rsidRPr="00602485" w:rsidRDefault="00F91DC6" w:rsidP="00405DF4">
            <w:pPr>
              <w:ind w:left="0"/>
              <w:rPr>
                <w:rFonts w:ascii="Consolas" w:hAnsi="Consolas"/>
              </w:rPr>
            </w:pPr>
            <w:r>
              <w:rPr>
                <w:rFonts w:ascii="Consolas" w:hAnsi="Consolas"/>
              </w:rPr>
              <w:t>SERIAL_NUMBER</w:t>
            </w:r>
          </w:p>
        </w:tc>
        <w:tc>
          <w:tcPr>
            <w:tcW w:w="6662" w:type="dxa"/>
          </w:tcPr>
          <w:p w14:paraId="48C7C9DD" w14:textId="51F38869" w:rsidR="00F91DC6" w:rsidRDefault="00F91DC6" w:rsidP="00405DF4">
            <w:pPr>
              <w:ind w:left="0"/>
            </w:pPr>
            <w:r>
              <w:t>Serial number of the inventory item (ICCID).</w:t>
            </w:r>
          </w:p>
        </w:tc>
      </w:tr>
    </w:tbl>
    <w:p w14:paraId="67C85274" w14:textId="77777777" w:rsidR="00F91DC6" w:rsidRDefault="00F91DC6" w:rsidP="00F91DC6">
      <w:pPr>
        <w:ind w:left="0"/>
      </w:pPr>
    </w:p>
    <w:p w14:paraId="67EB3953" w14:textId="65377410" w:rsidR="008F6617" w:rsidRDefault="008F6617" w:rsidP="00F305E2">
      <w:pPr>
        <w:pStyle w:val="Nadpis5"/>
      </w:pPr>
      <w:bookmarkStart w:id="664" w:name="_Toc222472391"/>
      <w:r w:rsidRPr="003E2529">
        <w:t>Process Overview</w:t>
      </w:r>
      <w:bookmarkEnd w:id="664"/>
    </w:p>
    <w:p w14:paraId="7E10F004" w14:textId="3A9ABAF2" w:rsidR="008F6617" w:rsidRDefault="003F66C4">
      <w:pPr>
        <w:pStyle w:val="Odstavecseseznamem"/>
        <w:numPr>
          <w:ilvl w:val="0"/>
          <w:numId w:val="165"/>
        </w:numPr>
      </w:pPr>
      <w:r>
        <w:t xml:space="preserve">Check existence of eSIM view </w:t>
      </w:r>
      <w:r>
        <w:rPr>
          <w:rFonts w:ascii="Consolas" w:hAnsi="Consolas"/>
        </w:rPr>
        <w:t>APPS</w:t>
      </w:r>
      <w:r w:rsidRPr="008F6617">
        <w:rPr>
          <w:rFonts w:ascii="Consolas" w:hAnsi="Consolas"/>
        </w:rPr>
        <w:t>.XXVF_ESIM_SERIAL_NUMBERS_V</w:t>
      </w:r>
      <w:r w:rsidRPr="003F66C4">
        <w:t>, report error if inexistent.</w:t>
      </w:r>
    </w:p>
    <w:p w14:paraId="7464438C" w14:textId="6C882C6D" w:rsidR="003F66C4" w:rsidRDefault="003F66C4">
      <w:pPr>
        <w:pStyle w:val="Odstavecseseznamem"/>
        <w:numPr>
          <w:ilvl w:val="0"/>
          <w:numId w:val="165"/>
        </w:numPr>
      </w:pPr>
      <w:r>
        <w:t xml:space="preserve">Query following EBS </w:t>
      </w:r>
      <w:r w:rsidRPr="00FF34D5">
        <w:t>tables</w:t>
      </w:r>
      <w:r>
        <w:t>/views</w:t>
      </w:r>
      <w:r w:rsidRPr="00FF34D5">
        <w:t xml:space="preserve"> for </w:t>
      </w:r>
      <w:r>
        <w:t xml:space="preserve">eSIM items </w:t>
      </w:r>
      <w:r w:rsidRPr="00FF34D5">
        <w:t>status</w:t>
      </w:r>
      <w:r>
        <w:t>:</w:t>
      </w:r>
    </w:p>
    <w:p w14:paraId="3A204176" w14:textId="54C44E64" w:rsidR="008F6617" w:rsidRPr="000907EA" w:rsidRDefault="008F6617" w:rsidP="00EE21A5">
      <w:pPr>
        <w:pStyle w:val="Odstavecseseznamem"/>
        <w:numPr>
          <w:ilvl w:val="0"/>
          <w:numId w:val="26"/>
        </w:numPr>
        <w:rPr>
          <w:rFonts w:ascii="Consolas" w:hAnsi="Consolas"/>
        </w:rPr>
      </w:pPr>
      <w:r>
        <w:rPr>
          <w:rFonts w:ascii="Consolas" w:hAnsi="Consolas"/>
        </w:rPr>
        <w:t>APPS</w:t>
      </w:r>
      <w:r w:rsidRPr="008F6617">
        <w:rPr>
          <w:rFonts w:ascii="Consolas" w:hAnsi="Consolas"/>
        </w:rPr>
        <w:t>.XXVF_ESIM_SERIAL_NUMBERS_V</w:t>
      </w:r>
    </w:p>
    <w:p w14:paraId="027C1C0B" w14:textId="77777777" w:rsidR="008F6617" w:rsidRPr="000907EA" w:rsidRDefault="008F6617" w:rsidP="00EE21A5">
      <w:pPr>
        <w:pStyle w:val="Odstavecseseznamem"/>
        <w:numPr>
          <w:ilvl w:val="0"/>
          <w:numId w:val="26"/>
        </w:numPr>
        <w:rPr>
          <w:rFonts w:ascii="Consolas" w:hAnsi="Consolas"/>
        </w:rPr>
      </w:pPr>
      <w:r w:rsidRPr="000907EA">
        <w:rPr>
          <w:rFonts w:ascii="Consolas" w:hAnsi="Consolas"/>
        </w:rPr>
        <w:t>APPS.MFG_LOOKUPS</w:t>
      </w:r>
    </w:p>
    <w:p w14:paraId="6E4C931B" w14:textId="77777777" w:rsidR="008F6617" w:rsidRDefault="008F6617" w:rsidP="008F6617"/>
    <w:p w14:paraId="0AB46D19" w14:textId="6C0DC7B6" w:rsidR="008F6617" w:rsidRDefault="008F6617" w:rsidP="00F305E2">
      <w:pPr>
        <w:pStyle w:val="Nadpis5"/>
      </w:pPr>
      <w:bookmarkStart w:id="665" w:name="_Toc222472392"/>
      <w:r w:rsidRPr="00B64FF8">
        <w:t xml:space="preserve">Role </w:t>
      </w:r>
      <w:r w:rsidR="00F305E2">
        <w:t>D</w:t>
      </w:r>
      <w:r>
        <w:t>ifferences</w:t>
      </w:r>
      <w:bookmarkEnd w:id="66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F6617" w:rsidRPr="00DF00E8" w14:paraId="0DCDC39A" w14:textId="77777777" w:rsidTr="00405DF4">
        <w:trPr>
          <w:trHeight w:val="277"/>
        </w:trPr>
        <w:tc>
          <w:tcPr>
            <w:tcW w:w="3490" w:type="dxa"/>
            <w:shd w:val="clear" w:color="auto" w:fill="D9D9D9" w:themeFill="background1" w:themeFillShade="D9"/>
          </w:tcPr>
          <w:p w14:paraId="5063BC09" w14:textId="77777777" w:rsidR="008F6617" w:rsidRPr="00DF00E8" w:rsidRDefault="008F6617" w:rsidP="00405DF4">
            <w:pPr>
              <w:ind w:left="0"/>
              <w:rPr>
                <w:b/>
                <w:bCs/>
              </w:rPr>
            </w:pPr>
            <w:r>
              <w:rPr>
                <w:b/>
                <w:bCs/>
              </w:rPr>
              <w:lastRenderedPageBreak/>
              <w:t>Action / Role</w:t>
            </w:r>
          </w:p>
        </w:tc>
        <w:tc>
          <w:tcPr>
            <w:tcW w:w="1163" w:type="dxa"/>
            <w:shd w:val="clear" w:color="auto" w:fill="D9D9D9" w:themeFill="background1" w:themeFillShade="D9"/>
          </w:tcPr>
          <w:p w14:paraId="1D3178F8" w14:textId="77777777" w:rsidR="008F6617" w:rsidRPr="00F374A6" w:rsidRDefault="008F6617" w:rsidP="00405DF4">
            <w:pPr>
              <w:ind w:left="0"/>
              <w:jc w:val="center"/>
              <w:rPr>
                <w:b/>
                <w:bCs/>
              </w:rPr>
            </w:pPr>
            <w:r w:rsidRPr="00F374A6">
              <w:rPr>
                <w:b/>
                <w:bCs/>
              </w:rPr>
              <w:t>ADMIN</w:t>
            </w:r>
          </w:p>
        </w:tc>
        <w:tc>
          <w:tcPr>
            <w:tcW w:w="1163" w:type="dxa"/>
            <w:shd w:val="clear" w:color="auto" w:fill="D9D9D9" w:themeFill="background1" w:themeFillShade="D9"/>
          </w:tcPr>
          <w:p w14:paraId="0DFA7174" w14:textId="77777777" w:rsidR="008F6617" w:rsidRPr="00DF00E8" w:rsidRDefault="008F6617" w:rsidP="00405DF4">
            <w:pPr>
              <w:ind w:left="0"/>
              <w:jc w:val="center"/>
              <w:rPr>
                <w:b/>
                <w:bCs/>
              </w:rPr>
            </w:pPr>
            <w:r>
              <w:rPr>
                <w:b/>
                <w:bCs/>
              </w:rPr>
              <w:t>LEAD</w:t>
            </w:r>
          </w:p>
        </w:tc>
        <w:tc>
          <w:tcPr>
            <w:tcW w:w="1180" w:type="dxa"/>
            <w:shd w:val="clear" w:color="auto" w:fill="D9D9D9" w:themeFill="background1" w:themeFillShade="D9"/>
          </w:tcPr>
          <w:p w14:paraId="5BDF1AD3" w14:textId="77777777" w:rsidR="008F6617" w:rsidRPr="00DF00E8" w:rsidRDefault="008F6617" w:rsidP="00405DF4">
            <w:pPr>
              <w:ind w:left="0"/>
              <w:jc w:val="center"/>
              <w:rPr>
                <w:b/>
                <w:bCs/>
              </w:rPr>
            </w:pPr>
            <w:r>
              <w:rPr>
                <w:b/>
                <w:bCs/>
              </w:rPr>
              <w:t>TESTING-VF</w:t>
            </w:r>
          </w:p>
        </w:tc>
        <w:tc>
          <w:tcPr>
            <w:tcW w:w="1180" w:type="dxa"/>
            <w:shd w:val="clear" w:color="auto" w:fill="D9D9D9" w:themeFill="background1" w:themeFillShade="D9"/>
          </w:tcPr>
          <w:p w14:paraId="1914E686" w14:textId="77777777" w:rsidR="008F6617" w:rsidRPr="00DF00E8" w:rsidRDefault="008F6617" w:rsidP="00405DF4">
            <w:pPr>
              <w:ind w:left="0"/>
              <w:jc w:val="center"/>
              <w:rPr>
                <w:b/>
                <w:bCs/>
              </w:rPr>
            </w:pPr>
            <w:r>
              <w:rPr>
                <w:b/>
                <w:bCs/>
              </w:rPr>
              <w:t>TESTING-IBM</w:t>
            </w:r>
          </w:p>
        </w:tc>
        <w:tc>
          <w:tcPr>
            <w:tcW w:w="1180" w:type="dxa"/>
            <w:shd w:val="clear" w:color="auto" w:fill="D9D9D9" w:themeFill="background1" w:themeFillShade="D9"/>
          </w:tcPr>
          <w:p w14:paraId="51DC5C4C" w14:textId="77777777" w:rsidR="008F6617" w:rsidRPr="00DF00E8" w:rsidRDefault="008F6617" w:rsidP="00405DF4">
            <w:pPr>
              <w:ind w:left="0"/>
              <w:jc w:val="center"/>
              <w:rPr>
                <w:b/>
                <w:bCs/>
              </w:rPr>
            </w:pPr>
            <w:r>
              <w:rPr>
                <w:b/>
                <w:bCs/>
              </w:rPr>
              <w:t>TESTING-V2</w:t>
            </w:r>
          </w:p>
        </w:tc>
      </w:tr>
      <w:tr w:rsidR="008F6617" w:rsidRPr="00D771E3" w14:paraId="6BF84F00" w14:textId="77777777" w:rsidTr="00405DF4">
        <w:trPr>
          <w:trHeight w:val="219"/>
        </w:trPr>
        <w:tc>
          <w:tcPr>
            <w:tcW w:w="3490" w:type="dxa"/>
          </w:tcPr>
          <w:p w14:paraId="29D5A551" w14:textId="1F49A693" w:rsidR="008F6617" w:rsidRPr="00D771E3" w:rsidRDefault="008F6617" w:rsidP="00405DF4">
            <w:pPr>
              <w:ind w:left="0"/>
              <w:rPr>
                <w:b/>
                <w:bCs/>
              </w:rPr>
            </w:pPr>
            <w:r w:rsidRPr="00D771E3">
              <w:rPr>
                <w:b/>
                <w:bCs/>
              </w:rPr>
              <w:t xml:space="preserve">Access to </w:t>
            </w:r>
            <w:r>
              <w:rPr>
                <w:b/>
                <w:bCs/>
              </w:rPr>
              <w:t xml:space="preserve">EBS Status – Available </w:t>
            </w:r>
            <w:r w:rsidR="001248F9">
              <w:rPr>
                <w:b/>
                <w:bCs/>
              </w:rPr>
              <w:t xml:space="preserve">Virtual </w:t>
            </w:r>
            <w:r>
              <w:rPr>
                <w:b/>
                <w:bCs/>
              </w:rPr>
              <w:t>eSIM</w:t>
            </w:r>
            <w:r w:rsidR="00BF308E">
              <w:rPr>
                <w:b/>
                <w:bCs/>
              </w:rPr>
              <w:t xml:space="preserve">’s status </w:t>
            </w:r>
            <w:r>
              <w:rPr>
                <w:b/>
                <w:bCs/>
              </w:rPr>
              <w:t>form</w:t>
            </w:r>
          </w:p>
        </w:tc>
        <w:tc>
          <w:tcPr>
            <w:tcW w:w="1163" w:type="dxa"/>
          </w:tcPr>
          <w:p w14:paraId="0433DB03" w14:textId="77777777" w:rsidR="008F6617" w:rsidRDefault="008F6617" w:rsidP="00405DF4">
            <w:pPr>
              <w:ind w:left="0"/>
              <w:jc w:val="center"/>
            </w:pPr>
            <w:r>
              <w:t>Y</w:t>
            </w:r>
          </w:p>
        </w:tc>
        <w:tc>
          <w:tcPr>
            <w:tcW w:w="1163" w:type="dxa"/>
          </w:tcPr>
          <w:p w14:paraId="5465B99C" w14:textId="77777777" w:rsidR="008F6617" w:rsidRPr="00D771E3" w:rsidRDefault="008F6617" w:rsidP="00405DF4">
            <w:pPr>
              <w:ind w:left="0"/>
              <w:jc w:val="center"/>
            </w:pPr>
            <w:r w:rsidRPr="00D771E3">
              <w:t>Y</w:t>
            </w:r>
          </w:p>
        </w:tc>
        <w:tc>
          <w:tcPr>
            <w:tcW w:w="1180" w:type="dxa"/>
          </w:tcPr>
          <w:p w14:paraId="5D8E865D" w14:textId="77777777" w:rsidR="008F6617" w:rsidRPr="00D771E3" w:rsidRDefault="008F6617" w:rsidP="00405DF4">
            <w:pPr>
              <w:ind w:left="0"/>
              <w:jc w:val="center"/>
            </w:pPr>
            <w:r>
              <w:t>N</w:t>
            </w:r>
          </w:p>
        </w:tc>
        <w:tc>
          <w:tcPr>
            <w:tcW w:w="1180" w:type="dxa"/>
          </w:tcPr>
          <w:p w14:paraId="3FC57ED1" w14:textId="77777777" w:rsidR="008F6617" w:rsidRPr="00D771E3" w:rsidRDefault="008F6617" w:rsidP="00405DF4">
            <w:pPr>
              <w:ind w:left="0"/>
              <w:jc w:val="center"/>
            </w:pPr>
            <w:r>
              <w:t>Y</w:t>
            </w:r>
          </w:p>
        </w:tc>
        <w:tc>
          <w:tcPr>
            <w:tcW w:w="1180" w:type="dxa"/>
          </w:tcPr>
          <w:p w14:paraId="169EFA62" w14:textId="77777777" w:rsidR="008F6617" w:rsidRPr="00D771E3" w:rsidRDefault="008F6617" w:rsidP="00405DF4">
            <w:pPr>
              <w:ind w:left="0"/>
              <w:jc w:val="center"/>
            </w:pPr>
            <w:r>
              <w:t>N</w:t>
            </w:r>
          </w:p>
        </w:tc>
      </w:tr>
    </w:tbl>
    <w:p w14:paraId="2FFBA531" w14:textId="77777777" w:rsidR="008F6617" w:rsidRPr="000907EA" w:rsidRDefault="008F6617" w:rsidP="008F6617"/>
    <w:p w14:paraId="6C5001B2" w14:textId="77777777" w:rsidR="008F6617" w:rsidRPr="000907EA" w:rsidRDefault="008F6617" w:rsidP="000907EA"/>
    <w:p w14:paraId="44BBE392" w14:textId="6BE65544" w:rsidR="009B0E9F" w:rsidRDefault="009B0E9F" w:rsidP="00CD44D1">
      <w:pPr>
        <w:pStyle w:val="Nadpis3"/>
      </w:pPr>
      <w:bookmarkStart w:id="666" w:name="_Toc222472393"/>
      <w:r>
        <w:t>Cash Register Status</w:t>
      </w:r>
      <w:bookmarkEnd w:id="666"/>
    </w:p>
    <w:p w14:paraId="28881D69" w14:textId="38C07651" w:rsidR="00A51B94" w:rsidRDefault="00A51B94" w:rsidP="00A51B94">
      <w:pPr>
        <w:ind w:left="0"/>
      </w:pPr>
      <w:r>
        <w:t xml:space="preserve">Select </w:t>
      </w:r>
      <w:r>
        <w:rPr>
          <w:b/>
          <w:bCs/>
          <w:sz w:val="18"/>
          <w:szCs w:val="18"/>
        </w:rPr>
        <w:t>EBS</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5D670C">
        <w:rPr>
          <w:b/>
          <w:bCs/>
          <w:sz w:val="18"/>
          <w:szCs w:val="18"/>
        </w:rPr>
        <w:t xml:space="preserve">Cash Register Status </w:t>
      </w:r>
      <w:r w:rsidRPr="00CA50B3">
        <w:t>from the main menu</w:t>
      </w:r>
      <w:r w:rsidR="00226CE5">
        <w:t xml:space="preserve"> to open EBS Cash Register status form displaying details about </w:t>
      </w:r>
      <w:r w:rsidR="00694212">
        <w:t xml:space="preserve">preconfigured </w:t>
      </w:r>
      <w:r w:rsidR="00226CE5">
        <w:t>user cash registers</w:t>
      </w:r>
      <w:r w:rsidR="00123985">
        <w:t xml:space="preserve"> on </w:t>
      </w:r>
      <w:r w:rsidR="00123985" w:rsidRPr="00123985">
        <w:rPr>
          <w:b/>
          <w:bCs/>
        </w:rPr>
        <w:t>S02</w:t>
      </w:r>
      <w:r w:rsidR="00123985">
        <w:t xml:space="preserve"> warehouse</w:t>
      </w:r>
      <w:r w:rsidR="00694212">
        <w:t xml:space="preserve">: </w:t>
      </w:r>
    </w:p>
    <w:p w14:paraId="4192122E" w14:textId="1BD05630" w:rsidR="00226CE5" w:rsidRDefault="00226CE5" w:rsidP="00A51B94">
      <w:pPr>
        <w:ind w:left="0"/>
      </w:pPr>
    </w:p>
    <w:p w14:paraId="2287435C" w14:textId="536FD0FC" w:rsidR="00226CE5" w:rsidRDefault="00694212" w:rsidP="00226CE5">
      <w:pPr>
        <w:ind w:left="0"/>
        <w:jc w:val="center"/>
      </w:pPr>
      <w:r>
        <w:rPr>
          <w:noProof/>
        </w:rPr>
        <w:drawing>
          <wp:inline distT="0" distB="0" distL="0" distR="0" wp14:anchorId="03B1382E" wp14:editId="530DF253">
            <wp:extent cx="5732145" cy="3338195"/>
            <wp:effectExtent l="0" t="0" r="1905" b="0"/>
            <wp:docPr id="543" name="Obrázek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6"/>
                    <a:stretch>
                      <a:fillRect/>
                    </a:stretch>
                  </pic:blipFill>
                  <pic:spPr>
                    <a:xfrm>
                      <a:off x="0" y="0"/>
                      <a:ext cx="5732145" cy="3338195"/>
                    </a:xfrm>
                    <a:prstGeom prst="rect">
                      <a:avLst/>
                    </a:prstGeom>
                  </pic:spPr>
                </pic:pic>
              </a:graphicData>
            </a:graphic>
          </wp:inline>
        </w:drawing>
      </w:r>
    </w:p>
    <w:p w14:paraId="0E0BFAD1" w14:textId="7159ABF9" w:rsidR="00226CE5" w:rsidRPr="00226CE5" w:rsidRDefault="00226CE5" w:rsidP="00226CE5">
      <w:pPr>
        <w:ind w:left="0"/>
        <w:jc w:val="center"/>
        <w:rPr>
          <w:i/>
          <w:iCs w:val="0"/>
          <w:sz w:val="18"/>
          <w:szCs w:val="18"/>
        </w:rPr>
      </w:pPr>
      <w:r w:rsidRPr="00226CE5">
        <w:rPr>
          <w:i/>
          <w:iCs w:val="0"/>
          <w:sz w:val="18"/>
          <w:szCs w:val="18"/>
        </w:rPr>
        <w:t>EBS User Cash Register Status form</w:t>
      </w:r>
    </w:p>
    <w:p w14:paraId="18276433" w14:textId="3A3BAC01" w:rsidR="00226CE5" w:rsidRDefault="00226CE5" w:rsidP="00226CE5">
      <w:pPr>
        <w:ind w:left="0"/>
        <w:jc w:val="center"/>
      </w:pPr>
    </w:p>
    <w:p w14:paraId="2AD1B5CF" w14:textId="1333ACB0" w:rsidR="004179D3" w:rsidRDefault="004179D3" w:rsidP="004179D3">
      <w:pPr>
        <w:ind w:left="0"/>
      </w:pPr>
      <w:r>
        <w:t>Use environment combo box to change test environment and reload cash register status, if needed.</w:t>
      </w:r>
    </w:p>
    <w:p w14:paraId="40748479" w14:textId="77777777" w:rsidR="00F305E2" w:rsidRDefault="00F305E2" w:rsidP="004179D3">
      <w:pPr>
        <w:ind w:left="0"/>
      </w:pPr>
    </w:p>
    <w:p w14:paraId="57B09C2A" w14:textId="77777777" w:rsidR="00F305E2" w:rsidRDefault="00F305E2" w:rsidP="00F305E2">
      <w:pPr>
        <w:pStyle w:val="Nadpis5"/>
      </w:pPr>
      <w:bookmarkStart w:id="667" w:name="_Toc222472394"/>
      <w:r>
        <w:t>Controls</w:t>
      </w:r>
      <w:bookmarkEnd w:id="667"/>
    </w:p>
    <w:p w14:paraId="2D63D7C4" w14:textId="77777777" w:rsidR="00F305E2" w:rsidRPr="00F305E2" w:rsidRDefault="00F305E2" w:rsidP="00F305E2">
      <w:pPr>
        <w:ind w:left="0"/>
      </w:pPr>
      <w:r w:rsidRPr="00F305E2">
        <w:t>Form-specific button controls:</w:t>
      </w:r>
    </w:p>
    <w:p w14:paraId="6A59523E" w14:textId="77777777" w:rsidR="00F305E2" w:rsidRDefault="00F305E2" w:rsidP="00F305E2">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305E2" w:rsidRPr="00DF00E8" w14:paraId="2D7DF306" w14:textId="77777777" w:rsidTr="00BF1BFC">
        <w:trPr>
          <w:trHeight w:val="701"/>
        </w:trPr>
        <w:tc>
          <w:tcPr>
            <w:tcW w:w="1530" w:type="dxa"/>
            <w:shd w:val="clear" w:color="auto" w:fill="D9D9D9" w:themeFill="background1" w:themeFillShade="D9"/>
          </w:tcPr>
          <w:p w14:paraId="7FB4FEC5" w14:textId="77777777" w:rsidR="00F305E2" w:rsidRPr="00DF00E8" w:rsidRDefault="00F305E2" w:rsidP="00BF1BFC">
            <w:pPr>
              <w:ind w:left="0"/>
              <w:rPr>
                <w:b/>
                <w:bCs/>
              </w:rPr>
            </w:pPr>
            <w:r>
              <w:rPr>
                <w:b/>
                <w:bCs/>
              </w:rPr>
              <w:t>Button Caption</w:t>
            </w:r>
          </w:p>
        </w:tc>
        <w:tc>
          <w:tcPr>
            <w:tcW w:w="7826" w:type="dxa"/>
            <w:shd w:val="clear" w:color="auto" w:fill="D9D9D9" w:themeFill="background1" w:themeFillShade="D9"/>
          </w:tcPr>
          <w:p w14:paraId="5D9EBB22" w14:textId="77777777" w:rsidR="00F305E2" w:rsidRPr="00DF00E8" w:rsidRDefault="00F305E2" w:rsidP="00BF1BFC">
            <w:pPr>
              <w:ind w:left="0"/>
              <w:rPr>
                <w:b/>
                <w:bCs/>
              </w:rPr>
            </w:pPr>
            <w:r w:rsidRPr="00DF00E8">
              <w:rPr>
                <w:b/>
                <w:bCs/>
              </w:rPr>
              <w:t>Description</w:t>
            </w:r>
          </w:p>
        </w:tc>
      </w:tr>
      <w:tr w:rsidR="00F305E2" w:rsidRPr="00AD3D46" w14:paraId="09E679D2" w14:textId="77777777" w:rsidTr="00BF1BFC">
        <w:trPr>
          <w:trHeight w:val="219"/>
        </w:trPr>
        <w:tc>
          <w:tcPr>
            <w:tcW w:w="1530" w:type="dxa"/>
          </w:tcPr>
          <w:p w14:paraId="53E107B1" w14:textId="13CBB766" w:rsidR="00F305E2" w:rsidRPr="00447552" w:rsidRDefault="00F305E2" w:rsidP="00BF1BFC">
            <w:pPr>
              <w:ind w:left="0"/>
              <w:rPr>
                <w:b/>
                <w:bCs/>
                <w:sz w:val="18"/>
                <w:szCs w:val="18"/>
              </w:rPr>
            </w:pPr>
            <w:r>
              <w:rPr>
                <w:b/>
                <w:bCs/>
                <w:sz w:val="18"/>
                <w:szCs w:val="18"/>
              </w:rPr>
              <w:t>Open</w:t>
            </w:r>
            <w:r w:rsidR="00E02F1D">
              <w:rPr>
                <w:b/>
                <w:bCs/>
                <w:sz w:val="18"/>
                <w:szCs w:val="18"/>
              </w:rPr>
              <w:t xml:space="preserve"> UCR</w:t>
            </w:r>
          </w:p>
        </w:tc>
        <w:tc>
          <w:tcPr>
            <w:tcW w:w="7826" w:type="dxa"/>
          </w:tcPr>
          <w:p w14:paraId="7AF0FB52" w14:textId="0FB2AB0C" w:rsidR="00F305E2" w:rsidRPr="00AD3D46" w:rsidRDefault="00F305E2" w:rsidP="00BF1BFC">
            <w:pPr>
              <w:ind w:left="0"/>
            </w:pPr>
            <w:r>
              <w:t xml:space="preserve">Press to open </w:t>
            </w:r>
            <w:r w:rsidR="00E02F1D">
              <w:t xml:space="preserve">(all or selected) </w:t>
            </w:r>
            <w:r>
              <w:t>unopened</w:t>
            </w:r>
            <w:r w:rsidR="00E02F1D">
              <w:t xml:space="preserve"> user</w:t>
            </w:r>
            <w:r>
              <w:t xml:space="preserve"> cash registers.</w:t>
            </w:r>
            <w:r>
              <w:br/>
              <w:t xml:space="preserve">See </w:t>
            </w:r>
            <w:hyperlink w:anchor="_Opening_Cash_Registers" w:history="1">
              <w:r w:rsidR="00E02F1D">
                <w:rPr>
                  <w:rStyle w:val="Hypertextovodkaz"/>
                </w:rPr>
                <w:t>Opening User Cash Registers</w:t>
              </w:r>
            </w:hyperlink>
            <w:r>
              <w:t xml:space="preserve"> for more details.</w:t>
            </w:r>
            <w:r>
              <w:br/>
            </w:r>
          </w:p>
        </w:tc>
      </w:tr>
      <w:tr w:rsidR="00E02F1D" w:rsidRPr="00AD3D46" w14:paraId="07F736C9" w14:textId="77777777" w:rsidTr="00BF1BFC">
        <w:trPr>
          <w:trHeight w:val="219"/>
        </w:trPr>
        <w:tc>
          <w:tcPr>
            <w:tcW w:w="1530" w:type="dxa"/>
          </w:tcPr>
          <w:p w14:paraId="175AC0B8" w14:textId="37DAA6D3" w:rsidR="00E02F1D" w:rsidRDefault="00E02F1D" w:rsidP="00BF1BFC">
            <w:pPr>
              <w:ind w:left="0"/>
              <w:rPr>
                <w:b/>
                <w:bCs/>
                <w:sz w:val="18"/>
                <w:szCs w:val="18"/>
              </w:rPr>
            </w:pPr>
            <w:r>
              <w:rPr>
                <w:b/>
                <w:bCs/>
                <w:sz w:val="18"/>
                <w:szCs w:val="18"/>
              </w:rPr>
              <w:t>Close UCR</w:t>
            </w:r>
          </w:p>
        </w:tc>
        <w:tc>
          <w:tcPr>
            <w:tcW w:w="7826" w:type="dxa"/>
          </w:tcPr>
          <w:p w14:paraId="0F9FFE9B" w14:textId="5B82C475" w:rsidR="00E02F1D" w:rsidRDefault="00E02F1D" w:rsidP="00BF1BFC">
            <w:pPr>
              <w:ind w:left="0"/>
            </w:pPr>
            <w:r>
              <w:t>Press to close (all or selected) opened user cash registers.</w:t>
            </w:r>
            <w:r>
              <w:br/>
              <w:t xml:space="preserve">See </w:t>
            </w:r>
            <w:hyperlink w:anchor="_Closing_User_Cash" w:history="1">
              <w:r>
                <w:rPr>
                  <w:rStyle w:val="Hypertextovodkaz"/>
                </w:rPr>
                <w:t>Closing User</w:t>
              </w:r>
              <w:r w:rsidRPr="004179D3">
                <w:rPr>
                  <w:rStyle w:val="Hypertextovodkaz"/>
                </w:rPr>
                <w:t xml:space="preserve"> Cash Registers</w:t>
              </w:r>
            </w:hyperlink>
            <w:r>
              <w:t xml:space="preserve"> for more details.</w:t>
            </w:r>
          </w:p>
        </w:tc>
      </w:tr>
      <w:tr w:rsidR="00E02F1D" w:rsidRPr="00AD3D46" w14:paraId="52D6F658" w14:textId="77777777" w:rsidTr="00BF1BFC">
        <w:trPr>
          <w:trHeight w:val="219"/>
        </w:trPr>
        <w:tc>
          <w:tcPr>
            <w:tcW w:w="1530" w:type="dxa"/>
          </w:tcPr>
          <w:p w14:paraId="3D0DCEA3" w14:textId="72F9CDCC" w:rsidR="00E02F1D" w:rsidRDefault="00E02F1D" w:rsidP="00BF1BFC">
            <w:pPr>
              <w:ind w:left="0"/>
              <w:rPr>
                <w:b/>
                <w:bCs/>
                <w:sz w:val="18"/>
                <w:szCs w:val="18"/>
              </w:rPr>
            </w:pPr>
            <w:r>
              <w:rPr>
                <w:b/>
                <w:bCs/>
                <w:sz w:val="18"/>
                <w:szCs w:val="18"/>
              </w:rPr>
              <w:t>MCR Status</w:t>
            </w:r>
          </w:p>
        </w:tc>
        <w:tc>
          <w:tcPr>
            <w:tcW w:w="7826" w:type="dxa"/>
          </w:tcPr>
          <w:p w14:paraId="55BD1B8E" w14:textId="5167D119" w:rsidR="00E02F1D" w:rsidRDefault="00E02F1D" w:rsidP="00BF1BFC">
            <w:pPr>
              <w:ind w:left="0"/>
            </w:pPr>
            <w:r>
              <w:t xml:space="preserve">Press to get master cash register status. </w:t>
            </w:r>
            <w:r>
              <w:br/>
              <w:t xml:space="preserve">See </w:t>
            </w:r>
            <w:hyperlink w:anchor="_Getting_Master_Cash" w:history="1">
              <w:r>
                <w:rPr>
                  <w:rStyle w:val="Hypertextovodkaz"/>
                </w:rPr>
                <w:t>Getting Master</w:t>
              </w:r>
              <w:r w:rsidRPr="004179D3">
                <w:rPr>
                  <w:rStyle w:val="Hypertextovodkaz"/>
                </w:rPr>
                <w:t xml:space="preserve"> Cash Register</w:t>
              </w:r>
              <w:r>
                <w:rPr>
                  <w:rStyle w:val="Hypertextovodkaz"/>
                </w:rPr>
                <w:t xml:space="preserve"> Status</w:t>
              </w:r>
            </w:hyperlink>
            <w:r>
              <w:t xml:space="preserve"> for more details.</w:t>
            </w:r>
          </w:p>
        </w:tc>
      </w:tr>
      <w:tr w:rsidR="00E02F1D" w:rsidRPr="00AD3D46" w14:paraId="558D3B86" w14:textId="77777777" w:rsidTr="00BF1BFC">
        <w:trPr>
          <w:trHeight w:val="219"/>
        </w:trPr>
        <w:tc>
          <w:tcPr>
            <w:tcW w:w="1530" w:type="dxa"/>
          </w:tcPr>
          <w:p w14:paraId="2A98D5C0" w14:textId="33698F07" w:rsidR="00E02F1D" w:rsidRDefault="00E02F1D" w:rsidP="00BF1BFC">
            <w:pPr>
              <w:ind w:left="0"/>
              <w:rPr>
                <w:b/>
                <w:bCs/>
                <w:sz w:val="18"/>
                <w:szCs w:val="18"/>
              </w:rPr>
            </w:pPr>
            <w:r>
              <w:rPr>
                <w:b/>
                <w:bCs/>
                <w:sz w:val="18"/>
                <w:szCs w:val="18"/>
              </w:rPr>
              <w:t>Close MCR</w:t>
            </w:r>
          </w:p>
        </w:tc>
        <w:tc>
          <w:tcPr>
            <w:tcW w:w="7826" w:type="dxa"/>
          </w:tcPr>
          <w:p w14:paraId="444CE8D6" w14:textId="286D0F2A" w:rsidR="00E02F1D" w:rsidRDefault="00E02F1D" w:rsidP="00BF1BFC">
            <w:pPr>
              <w:ind w:left="0"/>
            </w:pPr>
            <w:r>
              <w:t>Press to close all opened user cash registers and master cash register itself.</w:t>
            </w:r>
            <w:r>
              <w:br/>
              <w:t xml:space="preserve">See </w:t>
            </w:r>
            <w:hyperlink w:anchor="_Closing_Master_Cash" w:history="1">
              <w:r>
                <w:rPr>
                  <w:rStyle w:val="Hypertextovodkaz"/>
                </w:rPr>
                <w:t>Closing Master Cash Register</w:t>
              </w:r>
            </w:hyperlink>
            <w:r>
              <w:t xml:space="preserve"> for more details.</w:t>
            </w:r>
          </w:p>
        </w:tc>
      </w:tr>
    </w:tbl>
    <w:p w14:paraId="4685BD4B" w14:textId="77777777" w:rsidR="004179D3" w:rsidRDefault="004179D3" w:rsidP="00BD62B2">
      <w:pPr>
        <w:ind w:left="0"/>
      </w:pPr>
    </w:p>
    <w:p w14:paraId="55AB5EB2" w14:textId="77777777" w:rsidR="00F305E2" w:rsidRDefault="00F305E2" w:rsidP="00F305E2">
      <w:pPr>
        <w:pStyle w:val="Nadpis5"/>
      </w:pPr>
      <w:bookmarkStart w:id="668" w:name="_Toc222472395"/>
      <w:r>
        <w:t>Output Data</w:t>
      </w:r>
      <w:bookmarkEnd w:id="668"/>
    </w:p>
    <w:p w14:paraId="3E5AB41F" w14:textId="2F3314A2" w:rsidR="00BD62B2" w:rsidRPr="00BD62B2" w:rsidRDefault="00BD62B2" w:rsidP="00BD62B2">
      <w:pPr>
        <w:ind w:left="0"/>
      </w:pPr>
      <w:r w:rsidRPr="00BD62B2">
        <w:lastRenderedPageBreak/>
        <w:t>Following output columns are returned:</w:t>
      </w:r>
    </w:p>
    <w:p w14:paraId="38BCE067" w14:textId="77777777" w:rsidR="00BD62B2" w:rsidRDefault="00BD62B2" w:rsidP="00BD62B2">
      <w:pPr>
        <w:ind w:left="0"/>
        <w:rPr>
          <w:sz w:val="18"/>
          <w:szCs w:val="18"/>
        </w:rPr>
      </w:pPr>
    </w:p>
    <w:tbl>
      <w:tblPr>
        <w:tblStyle w:val="Mkatabulky"/>
        <w:tblW w:w="9356" w:type="dxa"/>
        <w:tblInd w:w="-5" w:type="dxa"/>
        <w:tblLook w:val="04A0" w:firstRow="1" w:lastRow="0" w:firstColumn="1" w:lastColumn="0" w:noHBand="0" w:noVBand="1"/>
      </w:tblPr>
      <w:tblGrid>
        <w:gridCol w:w="2694"/>
        <w:gridCol w:w="6662"/>
      </w:tblGrid>
      <w:tr w:rsidR="00BD62B2" w:rsidRPr="00DF00E8" w14:paraId="72FCB3CE" w14:textId="77777777" w:rsidTr="00BD62B2">
        <w:trPr>
          <w:trHeight w:val="277"/>
        </w:trPr>
        <w:tc>
          <w:tcPr>
            <w:tcW w:w="2694" w:type="dxa"/>
            <w:shd w:val="clear" w:color="auto" w:fill="D9D9D9" w:themeFill="background1" w:themeFillShade="D9"/>
          </w:tcPr>
          <w:p w14:paraId="40F9B2C6" w14:textId="31CD5F9A" w:rsidR="00BD62B2" w:rsidRPr="00DF00E8" w:rsidRDefault="00BD62B2" w:rsidP="00C91799">
            <w:pPr>
              <w:ind w:left="0"/>
              <w:rPr>
                <w:b/>
                <w:bCs/>
              </w:rPr>
            </w:pPr>
            <w:r>
              <w:rPr>
                <w:b/>
                <w:bCs/>
              </w:rPr>
              <w:t xml:space="preserve">Column </w:t>
            </w:r>
          </w:p>
        </w:tc>
        <w:tc>
          <w:tcPr>
            <w:tcW w:w="6662" w:type="dxa"/>
            <w:shd w:val="clear" w:color="auto" w:fill="D9D9D9" w:themeFill="background1" w:themeFillShade="D9"/>
          </w:tcPr>
          <w:p w14:paraId="464C2A39" w14:textId="77777777" w:rsidR="00BD62B2" w:rsidRDefault="00BD62B2" w:rsidP="00C91799">
            <w:pPr>
              <w:ind w:left="0"/>
              <w:rPr>
                <w:b/>
                <w:bCs/>
              </w:rPr>
            </w:pPr>
            <w:r>
              <w:rPr>
                <w:b/>
                <w:bCs/>
              </w:rPr>
              <w:t>Description</w:t>
            </w:r>
          </w:p>
        </w:tc>
      </w:tr>
      <w:tr w:rsidR="00BD62B2" w14:paraId="14643019" w14:textId="77777777" w:rsidTr="00BD62B2">
        <w:trPr>
          <w:trHeight w:val="219"/>
        </w:trPr>
        <w:tc>
          <w:tcPr>
            <w:tcW w:w="2694" w:type="dxa"/>
          </w:tcPr>
          <w:p w14:paraId="638AE3A4" w14:textId="09373DEC" w:rsidR="00BD62B2" w:rsidRPr="00602485" w:rsidRDefault="00BD62B2" w:rsidP="00C91799">
            <w:pPr>
              <w:ind w:left="0"/>
              <w:rPr>
                <w:rFonts w:ascii="Consolas" w:hAnsi="Consolas"/>
              </w:rPr>
            </w:pPr>
            <w:r>
              <w:rPr>
                <w:rFonts w:ascii="Consolas" w:hAnsi="Consolas"/>
              </w:rPr>
              <w:t>User ID</w:t>
            </w:r>
          </w:p>
        </w:tc>
        <w:tc>
          <w:tcPr>
            <w:tcW w:w="6662" w:type="dxa"/>
          </w:tcPr>
          <w:p w14:paraId="624BE384" w14:textId="33F72406" w:rsidR="00BD62B2" w:rsidRDefault="005B0BE3" w:rsidP="00C91799">
            <w:pPr>
              <w:ind w:left="0"/>
            </w:pPr>
            <w:r>
              <w:t>C</w:t>
            </w:r>
            <w:r w:rsidR="00BD62B2">
              <w:t>ash register</w:t>
            </w:r>
            <w:r>
              <w:t xml:space="preserve"> user ID</w:t>
            </w:r>
            <w:r w:rsidR="00BD62B2">
              <w:t>.</w:t>
            </w:r>
          </w:p>
        </w:tc>
      </w:tr>
      <w:tr w:rsidR="00BD62B2" w14:paraId="6486BEA0" w14:textId="77777777" w:rsidTr="00BD62B2">
        <w:trPr>
          <w:trHeight w:val="219"/>
        </w:trPr>
        <w:tc>
          <w:tcPr>
            <w:tcW w:w="2694" w:type="dxa"/>
          </w:tcPr>
          <w:p w14:paraId="6295ED32" w14:textId="40F6B82B" w:rsidR="00BD62B2" w:rsidRPr="00602485" w:rsidRDefault="00BD62B2" w:rsidP="00C91799">
            <w:pPr>
              <w:ind w:left="0"/>
              <w:rPr>
                <w:rFonts w:ascii="Consolas" w:hAnsi="Consolas"/>
              </w:rPr>
            </w:pPr>
            <w:r>
              <w:rPr>
                <w:rFonts w:ascii="Consolas" w:hAnsi="Consolas"/>
              </w:rPr>
              <w:t>Status</w:t>
            </w:r>
          </w:p>
        </w:tc>
        <w:tc>
          <w:tcPr>
            <w:tcW w:w="6662" w:type="dxa"/>
          </w:tcPr>
          <w:p w14:paraId="710FB926" w14:textId="2F2B67CF" w:rsidR="00BD62B2" w:rsidRDefault="005B0BE3" w:rsidP="00C91799">
            <w:pPr>
              <w:ind w:left="0"/>
            </w:pPr>
            <w:r>
              <w:t>C</w:t>
            </w:r>
            <w:r w:rsidR="00BD62B2">
              <w:t>ash register</w:t>
            </w:r>
            <w:r>
              <w:t xml:space="preserve"> status</w:t>
            </w:r>
            <w:r w:rsidR="00BD62B2">
              <w:t>.</w:t>
            </w:r>
          </w:p>
          <w:p w14:paraId="1FE90133" w14:textId="523C13B0" w:rsidR="00BD62B2" w:rsidRDefault="00BD62B2" w:rsidP="00C91799">
            <w:pPr>
              <w:ind w:left="0"/>
            </w:pPr>
          </w:p>
          <w:p w14:paraId="6237CDCB" w14:textId="5559E6F2" w:rsidR="005B0BE3" w:rsidRPr="003561AD" w:rsidRDefault="001F2E4F" w:rsidP="005B0BE3">
            <w:pPr>
              <w:ind w:left="0"/>
              <w:rPr>
                <w:b/>
                <w:bCs/>
                <w:sz w:val="18"/>
                <w:szCs w:val="18"/>
              </w:rPr>
            </w:pPr>
            <w:r>
              <w:rPr>
                <w:b/>
                <w:bCs/>
                <w:sz w:val="18"/>
                <w:szCs w:val="18"/>
              </w:rPr>
              <w:t xml:space="preserve">Row </w:t>
            </w:r>
            <w:r w:rsidR="005B0BE3" w:rsidRPr="003561AD">
              <w:rPr>
                <w:b/>
                <w:bCs/>
                <w:sz w:val="18"/>
                <w:szCs w:val="18"/>
              </w:rPr>
              <w:t>Color Legend:</w:t>
            </w:r>
          </w:p>
          <w:tbl>
            <w:tblPr>
              <w:tblStyle w:val="Mkatabulky"/>
              <w:tblW w:w="5182"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166"/>
              <w:gridCol w:w="4016"/>
            </w:tblGrid>
            <w:tr w:rsidR="005B0BE3" w:rsidRPr="003561AD" w14:paraId="09CB321F" w14:textId="77777777" w:rsidTr="00C91799">
              <w:tc>
                <w:tcPr>
                  <w:tcW w:w="928" w:type="dxa"/>
                </w:tcPr>
                <w:p w14:paraId="11DEC46F" w14:textId="22564BF9" w:rsidR="005B0BE3" w:rsidRPr="003561AD" w:rsidRDefault="005B0BE3" w:rsidP="005B0BE3">
                  <w:pPr>
                    <w:ind w:left="0"/>
                    <w:jc w:val="center"/>
                    <w:rPr>
                      <w:sz w:val="18"/>
                      <w:szCs w:val="18"/>
                    </w:rPr>
                  </w:pPr>
                  <w:r w:rsidRPr="005B0BE3">
                    <w:rPr>
                      <w:noProof/>
                      <w:color w:val="00B050"/>
                      <w:sz w:val="18"/>
                      <w:szCs w:val="18"/>
                    </w:rPr>
                    <w:t>OPENED</w:t>
                  </w:r>
                </w:p>
              </w:tc>
              <w:tc>
                <w:tcPr>
                  <w:tcW w:w="4254" w:type="dxa"/>
                </w:tcPr>
                <w:p w14:paraId="2A228814" w14:textId="47B5E357" w:rsidR="005B0BE3" w:rsidRPr="003561AD" w:rsidRDefault="005B0BE3" w:rsidP="005B0BE3">
                  <w:pPr>
                    <w:ind w:left="0"/>
                    <w:rPr>
                      <w:sz w:val="18"/>
                      <w:szCs w:val="18"/>
                    </w:rPr>
                  </w:pPr>
                  <w:r>
                    <w:rPr>
                      <w:sz w:val="18"/>
                      <w:szCs w:val="18"/>
                    </w:rPr>
                    <w:t>Cash register is opened</w:t>
                  </w:r>
                </w:p>
              </w:tc>
            </w:tr>
            <w:tr w:rsidR="005B0BE3" w:rsidRPr="003561AD" w14:paraId="2BA4F093" w14:textId="77777777" w:rsidTr="00C91799">
              <w:tc>
                <w:tcPr>
                  <w:tcW w:w="928" w:type="dxa"/>
                </w:tcPr>
                <w:p w14:paraId="534E9458" w14:textId="138BD72D" w:rsidR="005B0BE3" w:rsidRPr="003561AD" w:rsidRDefault="005B0BE3" w:rsidP="005B0BE3">
                  <w:pPr>
                    <w:ind w:left="0"/>
                    <w:jc w:val="center"/>
                    <w:rPr>
                      <w:noProof/>
                      <w:sz w:val="18"/>
                      <w:szCs w:val="18"/>
                    </w:rPr>
                  </w:pPr>
                  <w:r>
                    <w:rPr>
                      <w:noProof/>
                      <w:sz w:val="18"/>
                      <w:szCs w:val="18"/>
                    </w:rPr>
                    <w:t>CLOSED</w:t>
                  </w:r>
                </w:p>
              </w:tc>
              <w:tc>
                <w:tcPr>
                  <w:tcW w:w="4254" w:type="dxa"/>
                </w:tcPr>
                <w:p w14:paraId="089DDFF2" w14:textId="1C39B36C" w:rsidR="005B0BE3" w:rsidRPr="003561AD" w:rsidRDefault="005B0BE3" w:rsidP="005B0BE3">
                  <w:pPr>
                    <w:ind w:left="0"/>
                    <w:rPr>
                      <w:sz w:val="18"/>
                      <w:szCs w:val="18"/>
                    </w:rPr>
                  </w:pPr>
                  <w:r>
                    <w:rPr>
                      <w:sz w:val="18"/>
                      <w:szCs w:val="18"/>
                    </w:rPr>
                    <w:t>Cash register is closed</w:t>
                  </w:r>
                </w:p>
              </w:tc>
            </w:tr>
            <w:tr w:rsidR="005B0BE3" w:rsidRPr="003561AD" w14:paraId="1B7DC7F1" w14:textId="77777777" w:rsidTr="00C91799">
              <w:tc>
                <w:tcPr>
                  <w:tcW w:w="928" w:type="dxa"/>
                </w:tcPr>
                <w:p w14:paraId="5C801E8D" w14:textId="2AEEE0B0" w:rsidR="005B0BE3" w:rsidRPr="005B0BE3" w:rsidRDefault="005B0BE3" w:rsidP="005B0BE3">
                  <w:pPr>
                    <w:ind w:left="0"/>
                    <w:jc w:val="center"/>
                    <w:rPr>
                      <w:noProof/>
                      <w:color w:val="E143E6"/>
                      <w:sz w:val="18"/>
                      <w:szCs w:val="18"/>
                    </w:rPr>
                  </w:pPr>
                  <w:r w:rsidRPr="005B0BE3">
                    <w:rPr>
                      <w:noProof/>
                      <w:color w:val="E143E6"/>
                      <w:sz w:val="18"/>
                      <w:szCs w:val="18"/>
                    </w:rPr>
                    <w:t>UNKNOWN</w:t>
                  </w:r>
                </w:p>
              </w:tc>
              <w:tc>
                <w:tcPr>
                  <w:tcW w:w="4254" w:type="dxa"/>
                </w:tcPr>
                <w:p w14:paraId="3A20E855" w14:textId="0BD14063" w:rsidR="005B0BE3" w:rsidRDefault="005B0BE3" w:rsidP="005B0BE3">
                  <w:pPr>
                    <w:ind w:left="0"/>
                    <w:rPr>
                      <w:sz w:val="18"/>
                      <w:szCs w:val="18"/>
                    </w:rPr>
                  </w:pPr>
                  <w:r>
                    <w:rPr>
                      <w:sz w:val="18"/>
                      <w:szCs w:val="18"/>
                    </w:rPr>
                    <w:t xml:space="preserve">Cash register status is unknown. </w:t>
                  </w:r>
                  <w:r>
                    <w:rPr>
                      <w:sz w:val="18"/>
                      <w:szCs w:val="18"/>
                    </w:rPr>
                    <w:br/>
                    <w:t>See error message for details.</w:t>
                  </w:r>
                </w:p>
              </w:tc>
            </w:tr>
            <w:tr w:rsidR="005B0BE3" w:rsidRPr="003561AD" w14:paraId="1E58DD59" w14:textId="77777777" w:rsidTr="00C91799">
              <w:tc>
                <w:tcPr>
                  <w:tcW w:w="928" w:type="dxa"/>
                </w:tcPr>
                <w:p w14:paraId="371283CF" w14:textId="4D7E33B5" w:rsidR="005B0BE3" w:rsidRPr="005B0BE3" w:rsidRDefault="005B0BE3" w:rsidP="005B0BE3">
                  <w:pPr>
                    <w:ind w:left="0"/>
                    <w:jc w:val="center"/>
                    <w:rPr>
                      <w:noProof/>
                      <w:color w:val="D44950"/>
                      <w:sz w:val="18"/>
                      <w:szCs w:val="18"/>
                    </w:rPr>
                  </w:pPr>
                  <w:r w:rsidRPr="005B0BE3">
                    <w:rPr>
                      <w:noProof/>
                      <w:color w:val="D44950"/>
                      <w:sz w:val="18"/>
                      <w:szCs w:val="18"/>
                    </w:rPr>
                    <w:t>ERROR</w:t>
                  </w:r>
                </w:p>
              </w:tc>
              <w:tc>
                <w:tcPr>
                  <w:tcW w:w="4254" w:type="dxa"/>
                </w:tcPr>
                <w:p w14:paraId="5C575B5D" w14:textId="674CEB52" w:rsidR="005B0BE3" w:rsidRDefault="005B0BE3" w:rsidP="005B0BE3">
                  <w:pPr>
                    <w:ind w:left="0"/>
                    <w:rPr>
                      <w:sz w:val="18"/>
                      <w:szCs w:val="18"/>
                    </w:rPr>
                  </w:pPr>
                  <w:r>
                    <w:rPr>
                      <w:sz w:val="18"/>
                      <w:szCs w:val="18"/>
                    </w:rPr>
                    <w:t>Error getting cash register status.</w:t>
                  </w:r>
                  <w:r>
                    <w:rPr>
                      <w:sz w:val="18"/>
                      <w:szCs w:val="18"/>
                    </w:rPr>
                    <w:br/>
                    <w:t>See error message for details.</w:t>
                  </w:r>
                </w:p>
              </w:tc>
            </w:tr>
            <w:tr w:rsidR="005B0BE3" w:rsidRPr="003561AD" w14:paraId="6012D1DD" w14:textId="77777777" w:rsidTr="00C91799">
              <w:tc>
                <w:tcPr>
                  <w:tcW w:w="928" w:type="dxa"/>
                </w:tcPr>
                <w:p w14:paraId="7CAB178D" w14:textId="3BB55112" w:rsidR="005B0BE3" w:rsidRPr="005B0BE3" w:rsidRDefault="005B0BE3" w:rsidP="005B0BE3">
                  <w:pPr>
                    <w:ind w:left="0"/>
                    <w:jc w:val="center"/>
                    <w:rPr>
                      <w:noProof/>
                      <w:color w:val="FFA058"/>
                      <w:sz w:val="18"/>
                      <w:szCs w:val="18"/>
                    </w:rPr>
                  </w:pPr>
                  <w:r w:rsidRPr="005B0BE3">
                    <w:rPr>
                      <w:noProof/>
                      <w:color w:val="FFA058"/>
                      <w:sz w:val="18"/>
                      <w:szCs w:val="18"/>
                    </w:rPr>
                    <w:t>OPENING</w:t>
                  </w:r>
                </w:p>
              </w:tc>
              <w:tc>
                <w:tcPr>
                  <w:tcW w:w="4254" w:type="dxa"/>
                </w:tcPr>
                <w:p w14:paraId="4AB36ABE" w14:textId="19A8644C" w:rsidR="005B0BE3" w:rsidRDefault="005B0BE3" w:rsidP="005B0BE3">
                  <w:pPr>
                    <w:ind w:left="0"/>
                    <w:rPr>
                      <w:sz w:val="18"/>
                      <w:szCs w:val="18"/>
                    </w:rPr>
                  </w:pPr>
                  <w:r>
                    <w:rPr>
                      <w:sz w:val="18"/>
                      <w:szCs w:val="18"/>
                    </w:rPr>
                    <w:t xml:space="preserve">Cash register is </w:t>
                  </w:r>
                  <w:r w:rsidR="000A7E29">
                    <w:rPr>
                      <w:sz w:val="18"/>
                      <w:szCs w:val="18"/>
                    </w:rPr>
                    <w:t xml:space="preserve">being </w:t>
                  </w:r>
                  <w:r>
                    <w:rPr>
                      <w:sz w:val="18"/>
                      <w:szCs w:val="18"/>
                    </w:rPr>
                    <w:t>open</w:t>
                  </w:r>
                  <w:r w:rsidR="000A7E29">
                    <w:rPr>
                      <w:sz w:val="18"/>
                      <w:szCs w:val="18"/>
                    </w:rPr>
                    <w:t>ed</w:t>
                  </w:r>
                  <w:r>
                    <w:rPr>
                      <w:sz w:val="18"/>
                      <w:szCs w:val="18"/>
                    </w:rPr>
                    <w:t>.</w:t>
                  </w:r>
                </w:p>
              </w:tc>
            </w:tr>
          </w:tbl>
          <w:p w14:paraId="2CB98742" w14:textId="6B84E7AA" w:rsidR="00BD62B2" w:rsidRDefault="005B0BE3" w:rsidP="00C91799">
            <w:pPr>
              <w:ind w:left="0"/>
            </w:pPr>
            <w:r>
              <w:t xml:space="preserve"> </w:t>
            </w:r>
          </w:p>
        </w:tc>
      </w:tr>
      <w:tr w:rsidR="00BD62B2" w14:paraId="296AD41C" w14:textId="77777777" w:rsidTr="00BD62B2">
        <w:trPr>
          <w:trHeight w:val="219"/>
        </w:trPr>
        <w:tc>
          <w:tcPr>
            <w:tcW w:w="2694" w:type="dxa"/>
          </w:tcPr>
          <w:p w14:paraId="204BDD30" w14:textId="0D25AB18" w:rsidR="00BD62B2" w:rsidRPr="00602485" w:rsidRDefault="00BD62B2" w:rsidP="00C91799">
            <w:pPr>
              <w:ind w:left="0"/>
              <w:rPr>
                <w:rFonts w:ascii="Consolas" w:hAnsi="Consolas"/>
              </w:rPr>
            </w:pPr>
            <w:r>
              <w:rPr>
                <w:rFonts w:ascii="Consolas" w:hAnsi="Consolas"/>
              </w:rPr>
              <w:t>Date</w:t>
            </w:r>
          </w:p>
        </w:tc>
        <w:tc>
          <w:tcPr>
            <w:tcW w:w="6662" w:type="dxa"/>
          </w:tcPr>
          <w:p w14:paraId="197144D8" w14:textId="336BE4CE" w:rsidR="00BD62B2" w:rsidRDefault="00F51500" w:rsidP="00C91799">
            <w:pPr>
              <w:ind w:left="0"/>
            </w:pPr>
            <w:r>
              <w:t>Date when the register was opened.</w:t>
            </w:r>
          </w:p>
        </w:tc>
      </w:tr>
      <w:tr w:rsidR="00BD62B2" w14:paraId="7DB55FA6" w14:textId="77777777" w:rsidTr="00BD62B2">
        <w:trPr>
          <w:trHeight w:val="219"/>
        </w:trPr>
        <w:tc>
          <w:tcPr>
            <w:tcW w:w="2694" w:type="dxa"/>
          </w:tcPr>
          <w:p w14:paraId="0257EE26" w14:textId="2640EB02" w:rsidR="00BD62B2" w:rsidRPr="00602485" w:rsidRDefault="00BD62B2" w:rsidP="00C91799">
            <w:pPr>
              <w:ind w:left="0"/>
              <w:rPr>
                <w:rFonts w:ascii="Consolas" w:hAnsi="Consolas"/>
              </w:rPr>
            </w:pPr>
            <w:r>
              <w:rPr>
                <w:rFonts w:ascii="Consolas" w:hAnsi="Consolas"/>
              </w:rPr>
              <w:t>Initial Deposit</w:t>
            </w:r>
          </w:p>
        </w:tc>
        <w:tc>
          <w:tcPr>
            <w:tcW w:w="6662" w:type="dxa"/>
          </w:tcPr>
          <w:p w14:paraId="0257CF39" w14:textId="07CE8FB8" w:rsidR="00BD62B2" w:rsidRDefault="00F51500" w:rsidP="00C91799">
            <w:pPr>
              <w:ind w:left="0"/>
            </w:pPr>
            <w:r>
              <w:t xml:space="preserve">Initial deposit </w:t>
            </w:r>
            <w:r w:rsidR="007A2A6D">
              <w:t xml:space="preserve">amount </w:t>
            </w:r>
            <w:r>
              <w:t>of the cash register</w:t>
            </w:r>
            <w:r w:rsidR="00014662">
              <w:t xml:space="preserve"> in CZK</w:t>
            </w:r>
            <w:r>
              <w:t>.</w:t>
            </w:r>
          </w:p>
        </w:tc>
      </w:tr>
      <w:tr w:rsidR="00BD62B2" w14:paraId="2133B454" w14:textId="77777777" w:rsidTr="00BD62B2">
        <w:trPr>
          <w:trHeight w:val="219"/>
        </w:trPr>
        <w:tc>
          <w:tcPr>
            <w:tcW w:w="2694" w:type="dxa"/>
          </w:tcPr>
          <w:p w14:paraId="72766F76" w14:textId="169A0296" w:rsidR="00BD62B2" w:rsidRDefault="00BD62B2" w:rsidP="00C91799">
            <w:pPr>
              <w:ind w:left="0"/>
              <w:rPr>
                <w:rFonts w:ascii="Consolas" w:hAnsi="Consolas"/>
              </w:rPr>
            </w:pPr>
            <w:r>
              <w:rPr>
                <w:rFonts w:ascii="Consolas" w:hAnsi="Consolas"/>
              </w:rPr>
              <w:t>Actual Cash Balance</w:t>
            </w:r>
          </w:p>
        </w:tc>
        <w:tc>
          <w:tcPr>
            <w:tcW w:w="6662" w:type="dxa"/>
          </w:tcPr>
          <w:p w14:paraId="449EF542" w14:textId="16883758" w:rsidR="00BD62B2" w:rsidRDefault="00F51500" w:rsidP="00C91799">
            <w:pPr>
              <w:ind w:left="0"/>
            </w:pPr>
            <w:r>
              <w:t>Current cash balance in the cash register</w:t>
            </w:r>
            <w:r w:rsidR="00014662">
              <w:t xml:space="preserve"> in CZK</w:t>
            </w:r>
            <w:r>
              <w:t>.</w:t>
            </w:r>
          </w:p>
        </w:tc>
      </w:tr>
      <w:tr w:rsidR="00BD62B2" w14:paraId="2DCA614C" w14:textId="77777777" w:rsidTr="00BD62B2">
        <w:trPr>
          <w:trHeight w:val="219"/>
        </w:trPr>
        <w:tc>
          <w:tcPr>
            <w:tcW w:w="2694" w:type="dxa"/>
          </w:tcPr>
          <w:p w14:paraId="5799BBB4" w14:textId="63C4B768" w:rsidR="00BD62B2" w:rsidRDefault="00BD62B2" w:rsidP="00C91799">
            <w:pPr>
              <w:ind w:left="0"/>
              <w:rPr>
                <w:rFonts w:ascii="Consolas" w:hAnsi="Consolas"/>
              </w:rPr>
            </w:pPr>
            <w:r>
              <w:rPr>
                <w:rFonts w:ascii="Consolas" w:hAnsi="Consolas"/>
              </w:rPr>
              <w:t>Preconfigured Deposit</w:t>
            </w:r>
          </w:p>
        </w:tc>
        <w:tc>
          <w:tcPr>
            <w:tcW w:w="6662" w:type="dxa"/>
          </w:tcPr>
          <w:p w14:paraId="3FC2C347" w14:textId="5F1649B7" w:rsidR="00BD62B2" w:rsidRDefault="00F51500" w:rsidP="00C91799">
            <w:pPr>
              <w:ind w:left="0"/>
            </w:pPr>
            <w:r>
              <w:t xml:space="preserve">Preconfigured deposit </w:t>
            </w:r>
            <w:r w:rsidR="00014662">
              <w:t xml:space="preserve">amount in CZK </w:t>
            </w:r>
            <w:r>
              <w:t>to open the cash register with. Configurable.</w:t>
            </w:r>
          </w:p>
        </w:tc>
      </w:tr>
      <w:tr w:rsidR="00BD62B2" w14:paraId="54266508" w14:textId="77777777" w:rsidTr="00BD62B2">
        <w:trPr>
          <w:trHeight w:val="219"/>
        </w:trPr>
        <w:tc>
          <w:tcPr>
            <w:tcW w:w="2694" w:type="dxa"/>
          </w:tcPr>
          <w:p w14:paraId="480366AB" w14:textId="0F8ECB17" w:rsidR="00BD62B2" w:rsidRDefault="00BD62B2" w:rsidP="00C91799">
            <w:pPr>
              <w:ind w:left="0"/>
              <w:rPr>
                <w:rFonts w:ascii="Consolas" w:hAnsi="Consolas"/>
              </w:rPr>
            </w:pPr>
            <w:r>
              <w:rPr>
                <w:rFonts w:ascii="Consolas" w:hAnsi="Consolas"/>
              </w:rPr>
              <w:t>Error Message</w:t>
            </w:r>
          </w:p>
        </w:tc>
        <w:tc>
          <w:tcPr>
            <w:tcW w:w="6662" w:type="dxa"/>
          </w:tcPr>
          <w:p w14:paraId="45868197" w14:textId="2CA3E6A9" w:rsidR="00BD62B2" w:rsidRDefault="00A201D1" w:rsidP="00C91799">
            <w:pPr>
              <w:ind w:left="0"/>
            </w:pPr>
            <w:r>
              <w:t>Error message related to UNKNOWN and ERROR states.</w:t>
            </w:r>
          </w:p>
        </w:tc>
      </w:tr>
    </w:tbl>
    <w:p w14:paraId="30A80C7D" w14:textId="77777777" w:rsidR="00BD62B2" w:rsidRDefault="00BD62B2" w:rsidP="00694212">
      <w:pPr>
        <w:ind w:left="0"/>
      </w:pPr>
    </w:p>
    <w:p w14:paraId="29EF454F" w14:textId="3CF2A7B6" w:rsidR="003E2529" w:rsidRPr="003E2529" w:rsidRDefault="003E2529" w:rsidP="00F305E2">
      <w:pPr>
        <w:pStyle w:val="Nadpis5"/>
      </w:pPr>
      <w:bookmarkStart w:id="669" w:name="_Toc222472396"/>
      <w:r w:rsidRPr="003E2529">
        <w:t>Process Overview</w:t>
      </w:r>
      <w:bookmarkEnd w:id="669"/>
    </w:p>
    <w:p w14:paraId="182AD301" w14:textId="058252A6" w:rsidR="00EA1E81" w:rsidRDefault="00EA1E81">
      <w:pPr>
        <w:pStyle w:val="Odstavecseseznamem"/>
        <w:numPr>
          <w:ilvl w:val="0"/>
          <w:numId w:val="87"/>
        </w:numPr>
      </w:pPr>
      <w:r>
        <w:t xml:space="preserve">Load preconfigured user ID’s </w:t>
      </w:r>
      <w:r w:rsidR="008F4611">
        <w:t xml:space="preserve">and initial deposits </w:t>
      </w:r>
      <w:r>
        <w:t xml:space="preserve">from </w:t>
      </w:r>
      <w:r w:rsidRPr="008F4611">
        <w:rPr>
          <w:rFonts w:ascii="Consolas" w:hAnsi="Consolas"/>
        </w:rPr>
        <w:t>R</w:t>
      </w:r>
      <w:r w:rsidR="008F4611" w:rsidRPr="008F4611">
        <w:rPr>
          <w:rFonts w:ascii="Consolas" w:hAnsi="Consolas"/>
        </w:rPr>
        <w:t>MSTOOL_OWN.RMSTOOL_CASH_REG</w:t>
      </w:r>
      <w:r w:rsidR="008F4611" w:rsidRPr="008F4611">
        <w:t xml:space="preserve"> table.</w:t>
      </w:r>
    </w:p>
    <w:p w14:paraId="59E35B22" w14:textId="63F5A84E" w:rsidR="00EA1E81" w:rsidRDefault="00EA1E81">
      <w:pPr>
        <w:pStyle w:val="Odstavecseseznamem"/>
        <w:numPr>
          <w:ilvl w:val="0"/>
          <w:numId w:val="87"/>
        </w:numPr>
      </w:pPr>
      <w:r>
        <w:t xml:space="preserve">For each </w:t>
      </w:r>
      <w:r w:rsidR="00877520">
        <w:t xml:space="preserve">loaded </w:t>
      </w:r>
      <w:r>
        <w:t xml:space="preserve">user ID, invoke SOAP operation </w:t>
      </w:r>
      <w:r w:rsidRPr="00EA1E81">
        <w:rPr>
          <w:rFonts w:ascii="Consolas" w:hAnsi="Consolas"/>
        </w:rPr>
        <w:t>getUcr</w:t>
      </w:r>
      <w:r>
        <w:t xml:space="preserve"> (provided by </w:t>
      </w:r>
      <w:r w:rsidRPr="00EA1E81">
        <w:rPr>
          <w:rFonts w:ascii="Consolas" w:hAnsi="Consolas"/>
        </w:rPr>
        <w:t>CashRegisterServices</w:t>
      </w:r>
      <w:r>
        <w:t xml:space="preserve"> endpoint on Tibco</w:t>
      </w:r>
      <w:r w:rsidR="00877520">
        <w:t xml:space="preserve"> EBS adapter</w:t>
      </w:r>
      <w:r>
        <w:t xml:space="preserve">) to get current </w:t>
      </w:r>
      <w:r w:rsidR="008F4611">
        <w:t>cash register status</w:t>
      </w:r>
      <w:r>
        <w:t>.</w:t>
      </w:r>
    </w:p>
    <w:p w14:paraId="4814EF8B" w14:textId="6238C07F" w:rsidR="00AE7442" w:rsidRDefault="00EA1E81">
      <w:pPr>
        <w:pStyle w:val="Odstavecseseznamem"/>
        <w:numPr>
          <w:ilvl w:val="0"/>
          <w:numId w:val="87"/>
        </w:numPr>
      </w:pPr>
      <w:r>
        <w:t>Show EBS User Cash Register Status form</w:t>
      </w:r>
    </w:p>
    <w:p w14:paraId="42D3E432" w14:textId="55E63751" w:rsidR="00EA1E81" w:rsidRDefault="00EA1E81" w:rsidP="00EA1E81"/>
    <w:p w14:paraId="711EB049" w14:textId="4DDDF945" w:rsidR="003E2529" w:rsidRDefault="003E2529" w:rsidP="00F305E2">
      <w:pPr>
        <w:pStyle w:val="Nadpis5"/>
      </w:pPr>
      <w:bookmarkStart w:id="670" w:name="_Toc222472397"/>
      <w:r w:rsidRPr="00B64FF8">
        <w:t xml:space="preserve">Role </w:t>
      </w:r>
      <w:r w:rsidR="00F305E2">
        <w:t>D</w:t>
      </w:r>
      <w:r>
        <w:t>ifferences</w:t>
      </w:r>
      <w:bookmarkEnd w:id="670"/>
    </w:p>
    <w:p w14:paraId="415DD9E8" w14:textId="77777777" w:rsidR="003E2529" w:rsidRDefault="003E2529" w:rsidP="003E2529">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3E2529" w:rsidRPr="00DF00E8" w14:paraId="12E16B28" w14:textId="77777777" w:rsidTr="00C91799">
        <w:trPr>
          <w:trHeight w:val="277"/>
        </w:trPr>
        <w:tc>
          <w:tcPr>
            <w:tcW w:w="3490" w:type="dxa"/>
            <w:shd w:val="clear" w:color="auto" w:fill="D9D9D9" w:themeFill="background1" w:themeFillShade="D9"/>
          </w:tcPr>
          <w:p w14:paraId="487D6DBA" w14:textId="77777777" w:rsidR="003E2529" w:rsidRPr="00DF00E8" w:rsidRDefault="003E2529" w:rsidP="00C91799">
            <w:pPr>
              <w:ind w:left="0"/>
              <w:rPr>
                <w:b/>
                <w:bCs/>
              </w:rPr>
            </w:pPr>
            <w:r>
              <w:rPr>
                <w:b/>
                <w:bCs/>
              </w:rPr>
              <w:t>Action / Role</w:t>
            </w:r>
          </w:p>
        </w:tc>
        <w:tc>
          <w:tcPr>
            <w:tcW w:w="1163" w:type="dxa"/>
            <w:shd w:val="clear" w:color="auto" w:fill="D9D9D9" w:themeFill="background1" w:themeFillShade="D9"/>
          </w:tcPr>
          <w:p w14:paraId="0EE74740" w14:textId="77777777" w:rsidR="003E2529" w:rsidRPr="00F374A6" w:rsidRDefault="003E2529" w:rsidP="00C91799">
            <w:pPr>
              <w:ind w:left="0"/>
              <w:jc w:val="center"/>
              <w:rPr>
                <w:b/>
                <w:bCs/>
              </w:rPr>
            </w:pPr>
            <w:r w:rsidRPr="00F374A6">
              <w:rPr>
                <w:b/>
                <w:bCs/>
              </w:rPr>
              <w:t>ADMIN</w:t>
            </w:r>
          </w:p>
        </w:tc>
        <w:tc>
          <w:tcPr>
            <w:tcW w:w="1163" w:type="dxa"/>
            <w:shd w:val="clear" w:color="auto" w:fill="D9D9D9" w:themeFill="background1" w:themeFillShade="D9"/>
          </w:tcPr>
          <w:p w14:paraId="59A50B16" w14:textId="77777777" w:rsidR="003E2529" w:rsidRPr="00DF00E8" w:rsidRDefault="003E2529" w:rsidP="00C91799">
            <w:pPr>
              <w:ind w:left="0"/>
              <w:jc w:val="center"/>
              <w:rPr>
                <w:b/>
                <w:bCs/>
              </w:rPr>
            </w:pPr>
            <w:r>
              <w:rPr>
                <w:b/>
                <w:bCs/>
              </w:rPr>
              <w:t>LEAD</w:t>
            </w:r>
          </w:p>
        </w:tc>
        <w:tc>
          <w:tcPr>
            <w:tcW w:w="1180" w:type="dxa"/>
            <w:shd w:val="clear" w:color="auto" w:fill="D9D9D9" w:themeFill="background1" w:themeFillShade="D9"/>
          </w:tcPr>
          <w:p w14:paraId="2BA7249C" w14:textId="77777777" w:rsidR="003E2529" w:rsidRPr="00DF00E8" w:rsidRDefault="003E2529" w:rsidP="00C91799">
            <w:pPr>
              <w:ind w:left="0"/>
              <w:jc w:val="center"/>
              <w:rPr>
                <w:b/>
                <w:bCs/>
              </w:rPr>
            </w:pPr>
            <w:r>
              <w:rPr>
                <w:b/>
                <w:bCs/>
              </w:rPr>
              <w:t>TESTING-VF</w:t>
            </w:r>
          </w:p>
        </w:tc>
        <w:tc>
          <w:tcPr>
            <w:tcW w:w="1180" w:type="dxa"/>
            <w:shd w:val="clear" w:color="auto" w:fill="D9D9D9" w:themeFill="background1" w:themeFillShade="D9"/>
          </w:tcPr>
          <w:p w14:paraId="46343170" w14:textId="77777777" w:rsidR="003E2529" w:rsidRPr="00DF00E8" w:rsidRDefault="003E2529" w:rsidP="00C91799">
            <w:pPr>
              <w:ind w:left="0"/>
              <w:jc w:val="center"/>
              <w:rPr>
                <w:b/>
                <w:bCs/>
              </w:rPr>
            </w:pPr>
            <w:r>
              <w:rPr>
                <w:b/>
                <w:bCs/>
              </w:rPr>
              <w:t>TESTING-IBM</w:t>
            </w:r>
          </w:p>
        </w:tc>
        <w:tc>
          <w:tcPr>
            <w:tcW w:w="1180" w:type="dxa"/>
            <w:shd w:val="clear" w:color="auto" w:fill="D9D9D9" w:themeFill="background1" w:themeFillShade="D9"/>
          </w:tcPr>
          <w:p w14:paraId="5B597B70" w14:textId="77777777" w:rsidR="003E2529" w:rsidRPr="00DF00E8" w:rsidRDefault="003E2529" w:rsidP="00C91799">
            <w:pPr>
              <w:ind w:left="0"/>
              <w:jc w:val="center"/>
              <w:rPr>
                <w:b/>
                <w:bCs/>
              </w:rPr>
            </w:pPr>
            <w:r>
              <w:rPr>
                <w:b/>
                <w:bCs/>
              </w:rPr>
              <w:t>TESTING-V2</w:t>
            </w:r>
          </w:p>
        </w:tc>
      </w:tr>
      <w:tr w:rsidR="003E2529" w:rsidRPr="00D771E3" w14:paraId="1EA6618E" w14:textId="77777777" w:rsidTr="00C91799">
        <w:trPr>
          <w:trHeight w:val="219"/>
        </w:trPr>
        <w:tc>
          <w:tcPr>
            <w:tcW w:w="3490" w:type="dxa"/>
          </w:tcPr>
          <w:p w14:paraId="6CD88D7C" w14:textId="127F7A29" w:rsidR="003E2529" w:rsidRPr="00D771E3" w:rsidRDefault="003E2529" w:rsidP="00C91799">
            <w:pPr>
              <w:ind w:left="0"/>
              <w:rPr>
                <w:b/>
                <w:bCs/>
              </w:rPr>
            </w:pPr>
            <w:r w:rsidRPr="00D771E3">
              <w:rPr>
                <w:b/>
                <w:bCs/>
              </w:rPr>
              <w:t xml:space="preserve">Access to </w:t>
            </w:r>
            <w:r>
              <w:rPr>
                <w:b/>
                <w:bCs/>
              </w:rPr>
              <w:t>EBS User Cash Registers Status form</w:t>
            </w:r>
          </w:p>
        </w:tc>
        <w:tc>
          <w:tcPr>
            <w:tcW w:w="1163" w:type="dxa"/>
          </w:tcPr>
          <w:p w14:paraId="4AB8B17A" w14:textId="77777777" w:rsidR="003E2529" w:rsidRDefault="003E2529" w:rsidP="00C91799">
            <w:pPr>
              <w:ind w:left="0"/>
              <w:jc w:val="center"/>
            </w:pPr>
            <w:r>
              <w:t>Y</w:t>
            </w:r>
          </w:p>
        </w:tc>
        <w:tc>
          <w:tcPr>
            <w:tcW w:w="1163" w:type="dxa"/>
          </w:tcPr>
          <w:p w14:paraId="2A7D70A9" w14:textId="77777777" w:rsidR="003E2529" w:rsidRPr="00D771E3" w:rsidRDefault="003E2529" w:rsidP="00C91799">
            <w:pPr>
              <w:ind w:left="0"/>
              <w:jc w:val="center"/>
            </w:pPr>
            <w:r w:rsidRPr="00D771E3">
              <w:t>Y</w:t>
            </w:r>
          </w:p>
        </w:tc>
        <w:tc>
          <w:tcPr>
            <w:tcW w:w="1180" w:type="dxa"/>
          </w:tcPr>
          <w:p w14:paraId="2957C6FB" w14:textId="77777777" w:rsidR="003E2529" w:rsidRPr="00D771E3" w:rsidRDefault="003E2529" w:rsidP="00C91799">
            <w:pPr>
              <w:ind w:left="0"/>
              <w:jc w:val="center"/>
            </w:pPr>
            <w:r>
              <w:t>N</w:t>
            </w:r>
          </w:p>
        </w:tc>
        <w:tc>
          <w:tcPr>
            <w:tcW w:w="1180" w:type="dxa"/>
          </w:tcPr>
          <w:p w14:paraId="27795EE1" w14:textId="76629162" w:rsidR="003E2529" w:rsidRPr="00D771E3" w:rsidRDefault="00183BA4" w:rsidP="00C91799">
            <w:pPr>
              <w:ind w:left="0"/>
              <w:jc w:val="center"/>
            </w:pPr>
            <w:r>
              <w:t>Y</w:t>
            </w:r>
          </w:p>
        </w:tc>
        <w:tc>
          <w:tcPr>
            <w:tcW w:w="1180" w:type="dxa"/>
          </w:tcPr>
          <w:p w14:paraId="7639B374" w14:textId="77777777" w:rsidR="003E2529" w:rsidRPr="00D771E3" w:rsidRDefault="003E2529" w:rsidP="00C91799">
            <w:pPr>
              <w:ind w:left="0"/>
              <w:jc w:val="center"/>
            </w:pPr>
            <w:r>
              <w:t>N</w:t>
            </w:r>
          </w:p>
        </w:tc>
      </w:tr>
    </w:tbl>
    <w:p w14:paraId="09C8AE91" w14:textId="77777777" w:rsidR="00A51B94" w:rsidRPr="00A51B94" w:rsidRDefault="00A51B94" w:rsidP="00A51B94"/>
    <w:p w14:paraId="59D2C74B" w14:textId="5538CA2C" w:rsidR="00EE3A61" w:rsidRDefault="00EE3A61" w:rsidP="000A1322">
      <w:pPr>
        <w:pStyle w:val="Nadpis5"/>
      </w:pPr>
      <w:bookmarkStart w:id="671" w:name="_Opening_Cash_Registers"/>
      <w:bookmarkStart w:id="672" w:name="_Toc222472398"/>
      <w:bookmarkEnd w:id="671"/>
      <w:r>
        <w:t xml:space="preserve">Opening </w:t>
      </w:r>
      <w:r w:rsidR="00E02F1D">
        <w:t xml:space="preserve">User </w:t>
      </w:r>
      <w:r>
        <w:t>Cash Registers</w:t>
      </w:r>
      <w:bookmarkEnd w:id="672"/>
    </w:p>
    <w:p w14:paraId="23DAC1D0" w14:textId="1A4A0602" w:rsidR="004179D3" w:rsidRDefault="004179D3" w:rsidP="004179D3"/>
    <w:p w14:paraId="2109D630" w14:textId="4B62A942" w:rsidR="004179D3" w:rsidRDefault="004179D3" w:rsidP="004179D3">
      <w:pPr>
        <w:ind w:left="0"/>
      </w:pPr>
      <w:r>
        <w:t xml:space="preserve">Press </w:t>
      </w:r>
      <w:r w:rsidRPr="00694212">
        <w:rPr>
          <w:b/>
          <w:bCs/>
          <w:sz w:val="18"/>
          <w:szCs w:val="18"/>
        </w:rPr>
        <w:t>Ope</w:t>
      </w:r>
      <w:r w:rsidR="00E02F1D">
        <w:rPr>
          <w:b/>
          <w:bCs/>
          <w:sz w:val="18"/>
          <w:szCs w:val="18"/>
        </w:rPr>
        <w:t xml:space="preserve">n UCR </w:t>
      </w:r>
      <w:r>
        <w:t xml:space="preserve">button to open currently unopened </w:t>
      </w:r>
      <w:r w:rsidR="00E02F1D">
        <w:t xml:space="preserve">user </w:t>
      </w:r>
      <w:r>
        <w:t>cash registers. If no rows are selected in the status grid, all unopened</w:t>
      </w:r>
      <w:r w:rsidR="00E02F1D">
        <w:t xml:space="preserve"> user</w:t>
      </w:r>
      <w:r>
        <w:t xml:space="preserve"> cash registers are processed, otherwise only selected </w:t>
      </w:r>
      <w:r w:rsidR="00E02F1D">
        <w:t xml:space="preserve">user </w:t>
      </w:r>
      <w:r>
        <w:t xml:space="preserve">cash registers are processed. </w:t>
      </w:r>
    </w:p>
    <w:p w14:paraId="116AA2C4" w14:textId="2EBA8AA3" w:rsidR="004179D3" w:rsidRDefault="004179D3" w:rsidP="004179D3">
      <w:pPr>
        <w:ind w:left="0"/>
      </w:pPr>
    </w:p>
    <w:p w14:paraId="456549F5" w14:textId="5AEAF5A0" w:rsidR="008F3CCC" w:rsidRDefault="008F3CCC" w:rsidP="008F3CCC">
      <w:pPr>
        <w:ind w:left="0"/>
        <w:jc w:val="center"/>
      </w:pPr>
      <w:r>
        <w:rPr>
          <w:noProof/>
        </w:rPr>
        <w:lastRenderedPageBreak/>
        <w:drawing>
          <wp:inline distT="0" distB="0" distL="0" distR="0" wp14:anchorId="5CBB2021" wp14:editId="11CC7738">
            <wp:extent cx="4781550" cy="2085975"/>
            <wp:effectExtent l="0" t="0" r="0" b="9525"/>
            <wp:docPr id="544" name="Obrázek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4781550" cy="2085975"/>
                    </a:xfrm>
                    <a:prstGeom prst="rect">
                      <a:avLst/>
                    </a:prstGeom>
                  </pic:spPr>
                </pic:pic>
              </a:graphicData>
            </a:graphic>
          </wp:inline>
        </w:drawing>
      </w:r>
    </w:p>
    <w:p w14:paraId="02DDE8AD" w14:textId="26E6D123" w:rsidR="008F3CCC" w:rsidRDefault="008F3CCC" w:rsidP="008F3CCC">
      <w:pPr>
        <w:ind w:left="0"/>
        <w:jc w:val="center"/>
        <w:rPr>
          <w:i/>
          <w:iCs w:val="0"/>
          <w:sz w:val="18"/>
          <w:szCs w:val="18"/>
        </w:rPr>
      </w:pPr>
      <w:r w:rsidRPr="008F3CCC">
        <w:rPr>
          <w:i/>
          <w:iCs w:val="0"/>
          <w:sz w:val="18"/>
          <w:szCs w:val="18"/>
        </w:rPr>
        <w:t>Opening selected user cash register – confirmation dialog</w:t>
      </w:r>
    </w:p>
    <w:p w14:paraId="7FF1FCEF" w14:textId="01815922" w:rsidR="00612CE6" w:rsidRDefault="00612CE6" w:rsidP="008F3CCC">
      <w:pPr>
        <w:ind w:left="0"/>
        <w:jc w:val="center"/>
        <w:rPr>
          <w:i/>
          <w:iCs w:val="0"/>
          <w:sz w:val="18"/>
          <w:szCs w:val="18"/>
        </w:rPr>
      </w:pPr>
    </w:p>
    <w:p w14:paraId="6F3DB5AF" w14:textId="77777777" w:rsidR="00612CE6" w:rsidRDefault="00612CE6" w:rsidP="00612CE6">
      <w:pPr>
        <w:ind w:left="0"/>
      </w:pPr>
    </w:p>
    <w:p w14:paraId="2E7CDBF6" w14:textId="0C559189" w:rsidR="00612CE6" w:rsidRDefault="00612CE6" w:rsidP="00612CE6">
      <w:pPr>
        <w:ind w:left="0"/>
      </w:pPr>
      <w:r>
        <w:t>The registers will be opened with preconfigured deposit amount (visible in the status grid).</w:t>
      </w:r>
    </w:p>
    <w:p w14:paraId="75754249" w14:textId="77777777" w:rsidR="00612CE6" w:rsidRDefault="00612CE6" w:rsidP="008F3CCC">
      <w:pPr>
        <w:ind w:left="0"/>
        <w:jc w:val="center"/>
        <w:rPr>
          <w:i/>
          <w:iCs w:val="0"/>
          <w:sz w:val="18"/>
          <w:szCs w:val="18"/>
        </w:rPr>
      </w:pPr>
    </w:p>
    <w:p w14:paraId="5A452E03" w14:textId="6A71CC75" w:rsidR="00612CE6" w:rsidRDefault="00612CE6" w:rsidP="008F3CCC">
      <w:pPr>
        <w:ind w:left="0"/>
        <w:jc w:val="center"/>
        <w:rPr>
          <w:i/>
          <w:iCs w:val="0"/>
          <w:sz w:val="18"/>
          <w:szCs w:val="18"/>
        </w:rPr>
      </w:pPr>
      <w:r w:rsidRPr="00612CE6">
        <w:rPr>
          <w:i/>
          <w:iCs w:val="0"/>
          <w:noProof/>
          <w:sz w:val="18"/>
          <w:szCs w:val="18"/>
        </w:rPr>
        <w:drawing>
          <wp:inline distT="0" distB="0" distL="0" distR="0" wp14:anchorId="147A5D4F" wp14:editId="21A4FAA7">
            <wp:extent cx="5732145" cy="88900"/>
            <wp:effectExtent l="0" t="0" r="1905" b="6350"/>
            <wp:docPr id="546" name="Obrázek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5732145" cy="88900"/>
                    </a:xfrm>
                    <a:prstGeom prst="rect">
                      <a:avLst/>
                    </a:prstGeom>
                  </pic:spPr>
                </pic:pic>
              </a:graphicData>
            </a:graphic>
          </wp:inline>
        </w:drawing>
      </w:r>
    </w:p>
    <w:p w14:paraId="2ABD8C5B" w14:textId="1B1CED1A" w:rsidR="00612CE6" w:rsidRDefault="00612CE6" w:rsidP="008F3CCC">
      <w:pPr>
        <w:ind w:left="0"/>
        <w:jc w:val="center"/>
        <w:rPr>
          <w:i/>
          <w:iCs w:val="0"/>
          <w:sz w:val="18"/>
          <w:szCs w:val="18"/>
        </w:rPr>
      </w:pPr>
      <w:r>
        <w:rPr>
          <w:i/>
          <w:iCs w:val="0"/>
          <w:sz w:val="18"/>
          <w:szCs w:val="18"/>
        </w:rPr>
        <w:t>User cash register – status before opening</w:t>
      </w:r>
    </w:p>
    <w:p w14:paraId="1C23C287" w14:textId="77777777" w:rsidR="008F3CCC" w:rsidRPr="008F3CCC" w:rsidRDefault="008F3CCC" w:rsidP="008F3CCC">
      <w:pPr>
        <w:ind w:left="0"/>
        <w:jc w:val="center"/>
        <w:rPr>
          <w:i/>
          <w:iCs w:val="0"/>
          <w:sz w:val="18"/>
          <w:szCs w:val="18"/>
        </w:rPr>
      </w:pPr>
    </w:p>
    <w:p w14:paraId="50DBBDD3" w14:textId="04382506" w:rsidR="00612CE6" w:rsidRDefault="00612CE6" w:rsidP="004179D3">
      <w:pPr>
        <w:ind w:left="0"/>
        <w:rPr>
          <w:b/>
          <w:bCs/>
          <w:i/>
          <w:iCs w:val="0"/>
        </w:rPr>
      </w:pPr>
      <w:r w:rsidRPr="00612CE6">
        <w:rPr>
          <w:b/>
          <w:bCs/>
          <w:i/>
          <w:iCs w:val="0"/>
          <w:noProof/>
        </w:rPr>
        <w:drawing>
          <wp:inline distT="0" distB="0" distL="0" distR="0" wp14:anchorId="31827785" wp14:editId="71AF589D">
            <wp:extent cx="5732145" cy="94615"/>
            <wp:effectExtent l="0" t="0" r="1905" b="635"/>
            <wp:docPr id="547" name="Obrázek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732145" cy="94615"/>
                    </a:xfrm>
                    <a:prstGeom prst="rect">
                      <a:avLst/>
                    </a:prstGeom>
                  </pic:spPr>
                </pic:pic>
              </a:graphicData>
            </a:graphic>
          </wp:inline>
        </w:drawing>
      </w:r>
    </w:p>
    <w:p w14:paraId="681724E4" w14:textId="14205300" w:rsidR="00612CE6" w:rsidRDefault="00612CE6" w:rsidP="00612CE6">
      <w:pPr>
        <w:ind w:left="0"/>
        <w:jc w:val="center"/>
        <w:rPr>
          <w:i/>
          <w:iCs w:val="0"/>
          <w:sz w:val="18"/>
          <w:szCs w:val="18"/>
        </w:rPr>
      </w:pPr>
      <w:r>
        <w:rPr>
          <w:i/>
          <w:iCs w:val="0"/>
          <w:sz w:val="18"/>
          <w:szCs w:val="18"/>
        </w:rPr>
        <w:t>User cash register – status after opening</w:t>
      </w:r>
    </w:p>
    <w:p w14:paraId="5001FB1B" w14:textId="77777777" w:rsidR="00612CE6" w:rsidRDefault="00612CE6" w:rsidP="004179D3">
      <w:pPr>
        <w:ind w:left="0"/>
        <w:rPr>
          <w:b/>
          <w:bCs/>
          <w:i/>
          <w:iCs w:val="0"/>
        </w:rPr>
      </w:pPr>
    </w:p>
    <w:p w14:paraId="34CE99C4" w14:textId="7D64F73D" w:rsidR="004179D3" w:rsidRPr="003E2529" w:rsidRDefault="004179D3" w:rsidP="00F305E2">
      <w:pPr>
        <w:pStyle w:val="Nadpis6"/>
      </w:pPr>
      <w:bookmarkStart w:id="673" w:name="_Toc222472399"/>
      <w:r w:rsidRPr="003E2529">
        <w:t>Process Overview</w:t>
      </w:r>
      <w:bookmarkEnd w:id="673"/>
    </w:p>
    <w:p w14:paraId="0DFF6084" w14:textId="51D00383" w:rsidR="004179D3" w:rsidRDefault="004179D3">
      <w:pPr>
        <w:pStyle w:val="Odstavecseseznamem"/>
        <w:numPr>
          <w:ilvl w:val="0"/>
          <w:numId w:val="88"/>
        </w:numPr>
      </w:pPr>
      <w:r>
        <w:t xml:space="preserve">For each selected unopened </w:t>
      </w:r>
      <w:r w:rsidR="00E02F1D">
        <w:t xml:space="preserve">user </w:t>
      </w:r>
      <w:r>
        <w:t xml:space="preserve">cash register, invoke SOAP operation </w:t>
      </w:r>
      <w:r>
        <w:rPr>
          <w:rFonts w:ascii="Consolas" w:hAnsi="Consolas"/>
        </w:rPr>
        <w:t>open</w:t>
      </w:r>
      <w:r w:rsidRPr="00EA1E81">
        <w:rPr>
          <w:rFonts w:ascii="Consolas" w:hAnsi="Consolas"/>
        </w:rPr>
        <w:t>Ucr</w:t>
      </w:r>
      <w:r>
        <w:t xml:space="preserve"> (provided by </w:t>
      </w:r>
      <w:r w:rsidRPr="00EA1E81">
        <w:rPr>
          <w:rFonts w:ascii="Consolas" w:hAnsi="Consolas"/>
        </w:rPr>
        <w:t>CashRegisterServices</w:t>
      </w:r>
      <w:r>
        <w:t xml:space="preserve"> endpoint on Tibco EBS adapter) to open </w:t>
      </w:r>
      <w:r w:rsidR="00E02F1D">
        <w:t xml:space="preserve">the user </w:t>
      </w:r>
      <w:r>
        <w:t>cash register.</w:t>
      </w:r>
    </w:p>
    <w:p w14:paraId="19265E34" w14:textId="77777777" w:rsidR="004179D3" w:rsidRDefault="004179D3">
      <w:pPr>
        <w:pStyle w:val="Odstavecseseznamem"/>
        <w:numPr>
          <w:ilvl w:val="0"/>
          <w:numId w:val="88"/>
        </w:numPr>
      </w:pPr>
      <w:r>
        <w:t>Show “success” or “error” dialog depending on the processing result.</w:t>
      </w:r>
    </w:p>
    <w:p w14:paraId="6FF8B7D8" w14:textId="77777777" w:rsidR="004179D3" w:rsidRDefault="004179D3" w:rsidP="004179D3"/>
    <w:p w14:paraId="33B1DA32" w14:textId="6EC4B21F" w:rsidR="004179D3" w:rsidRDefault="004179D3" w:rsidP="00F305E2">
      <w:pPr>
        <w:pStyle w:val="Nadpis6"/>
      </w:pPr>
      <w:bookmarkStart w:id="674" w:name="_Toc222472400"/>
      <w:r w:rsidRPr="00B64FF8">
        <w:t xml:space="preserve">Role </w:t>
      </w:r>
      <w:r>
        <w:t>differences</w:t>
      </w:r>
      <w:bookmarkEnd w:id="67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4179D3" w:rsidRPr="00DF00E8" w14:paraId="3AA23AEC" w14:textId="77777777" w:rsidTr="00C91799">
        <w:trPr>
          <w:trHeight w:val="277"/>
        </w:trPr>
        <w:tc>
          <w:tcPr>
            <w:tcW w:w="3490" w:type="dxa"/>
            <w:shd w:val="clear" w:color="auto" w:fill="D9D9D9" w:themeFill="background1" w:themeFillShade="D9"/>
          </w:tcPr>
          <w:p w14:paraId="017315E7" w14:textId="77777777" w:rsidR="004179D3" w:rsidRPr="00DF00E8" w:rsidRDefault="004179D3" w:rsidP="00C91799">
            <w:pPr>
              <w:ind w:left="0"/>
              <w:rPr>
                <w:b/>
                <w:bCs/>
              </w:rPr>
            </w:pPr>
            <w:r>
              <w:rPr>
                <w:b/>
                <w:bCs/>
              </w:rPr>
              <w:t>Action / Role</w:t>
            </w:r>
          </w:p>
        </w:tc>
        <w:tc>
          <w:tcPr>
            <w:tcW w:w="1163" w:type="dxa"/>
            <w:shd w:val="clear" w:color="auto" w:fill="D9D9D9" w:themeFill="background1" w:themeFillShade="D9"/>
          </w:tcPr>
          <w:p w14:paraId="371BE129" w14:textId="77777777" w:rsidR="004179D3" w:rsidRPr="00F374A6" w:rsidRDefault="004179D3" w:rsidP="00C91799">
            <w:pPr>
              <w:ind w:left="0"/>
              <w:jc w:val="center"/>
              <w:rPr>
                <w:b/>
                <w:bCs/>
              </w:rPr>
            </w:pPr>
            <w:r w:rsidRPr="00F374A6">
              <w:rPr>
                <w:b/>
                <w:bCs/>
              </w:rPr>
              <w:t>ADMIN</w:t>
            </w:r>
          </w:p>
        </w:tc>
        <w:tc>
          <w:tcPr>
            <w:tcW w:w="1163" w:type="dxa"/>
            <w:shd w:val="clear" w:color="auto" w:fill="D9D9D9" w:themeFill="background1" w:themeFillShade="D9"/>
          </w:tcPr>
          <w:p w14:paraId="4399BC1C" w14:textId="77777777" w:rsidR="004179D3" w:rsidRPr="00DF00E8" w:rsidRDefault="004179D3" w:rsidP="00C91799">
            <w:pPr>
              <w:ind w:left="0"/>
              <w:jc w:val="center"/>
              <w:rPr>
                <w:b/>
                <w:bCs/>
              </w:rPr>
            </w:pPr>
            <w:r>
              <w:rPr>
                <w:b/>
                <w:bCs/>
              </w:rPr>
              <w:t>LEAD</w:t>
            </w:r>
          </w:p>
        </w:tc>
        <w:tc>
          <w:tcPr>
            <w:tcW w:w="1180" w:type="dxa"/>
            <w:shd w:val="clear" w:color="auto" w:fill="D9D9D9" w:themeFill="background1" w:themeFillShade="D9"/>
          </w:tcPr>
          <w:p w14:paraId="7BD257C8" w14:textId="77777777" w:rsidR="004179D3" w:rsidRPr="00DF00E8" w:rsidRDefault="004179D3" w:rsidP="00C91799">
            <w:pPr>
              <w:ind w:left="0"/>
              <w:jc w:val="center"/>
              <w:rPr>
                <w:b/>
                <w:bCs/>
              </w:rPr>
            </w:pPr>
            <w:r>
              <w:rPr>
                <w:b/>
                <w:bCs/>
              </w:rPr>
              <w:t>TESTING-VF</w:t>
            </w:r>
          </w:p>
        </w:tc>
        <w:tc>
          <w:tcPr>
            <w:tcW w:w="1180" w:type="dxa"/>
            <w:shd w:val="clear" w:color="auto" w:fill="D9D9D9" w:themeFill="background1" w:themeFillShade="D9"/>
          </w:tcPr>
          <w:p w14:paraId="4F7E9D26" w14:textId="77777777" w:rsidR="004179D3" w:rsidRPr="00DF00E8" w:rsidRDefault="004179D3" w:rsidP="00C91799">
            <w:pPr>
              <w:ind w:left="0"/>
              <w:jc w:val="center"/>
              <w:rPr>
                <w:b/>
                <w:bCs/>
              </w:rPr>
            </w:pPr>
            <w:r>
              <w:rPr>
                <w:b/>
                <w:bCs/>
              </w:rPr>
              <w:t>TESTING-IBM</w:t>
            </w:r>
          </w:p>
        </w:tc>
        <w:tc>
          <w:tcPr>
            <w:tcW w:w="1180" w:type="dxa"/>
            <w:shd w:val="clear" w:color="auto" w:fill="D9D9D9" w:themeFill="background1" w:themeFillShade="D9"/>
          </w:tcPr>
          <w:p w14:paraId="475FA0A2" w14:textId="77777777" w:rsidR="004179D3" w:rsidRPr="00DF00E8" w:rsidRDefault="004179D3" w:rsidP="00C91799">
            <w:pPr>
              <w:ind w:left="0"/>
              <w:jc w:val="center"/>
              <w:rPr>
                <w:b/>
                <w:bCs/>
              </w:rPr>
            </w:pPr>
            <w:r>
              <w:rPr>
                <w:b/>
                <w:bCs/>
              </w:rPr>
              <w:t>TESTING-V2</w:t>
            </w:r>
          </w:p>
        </w:tc>
      </w:tr>
      <w:tr w:rsidR="004179D3" w:rsidRPr="00D771E3" w14:paraId="58FF17D8" w14:textId="77777777" w:rsidTr="00C91799">
        <w:trPr>
          <w:trHeight w:val="219"/>
        </w:trPr>
        <w:tc>
          <w:tcPr>
            <w:tcW w:w="3490" w:type="dxa"/>
          </w:tcPr>
          <w:p w14:paraId="7CBB41ED" w14:textId="2DD31BF0" w:rsidR="004179D3" w:rsidRPr="00D771E3" w:rsidRDefault="004179D3" w:rsidP="00C91799">
            <w:pPr>
              <w:ind w:left="0"/>
              <w:rPr>
                <w:b/>
                <w:bCs/>
              </w:rPr>
            </w:pPr>
            <w:r w:rsidRPr="00D771E3">
              <w:rPr>
                <w:b/>
                <w:bCs/>
              </w:rPr>
              <w:t xml:space="preserve">Access to </w:t>
            </w:r>
            <w:r>
              <w:rPr>
                <w:b/>
                <w:bCs/>
              </w:rPr>
              <w:t xml:space="preserve">Opening EBS User Cash Registers </w:t>
            </w:r>
          </w:p>
        </w:tc>
        <w:tc>
          <w:tcPr>
            <w:tcW w:w="1163" w:type="dxa"/>
          </w:tcPr>
          <w:p w14:paraId="36DD2B44" w14:textId="77777777" w:rsidR="004179D3" w:rsidRDefault="004179D3" w:rsidP="00C91799">
            <w:pPr>
              <w:ind w:left="0"/>
              <w:jc w:val="center"/>
            </w:pPr>
            <w:r>
              <w:t>Y</w:t>
            </w:r>
          </w:p>
        </w:tc>
        <w:tc>
          <w:tcPr>
            <w:tcW w:w="1163" w:type="dxa"/>
          </w:tcPr>
          <w:p w14:paraId="5DD1A771" w14:textId="77777777" w:rsidR="004179D3" w:rsidRPr="00D771E3" w:rsidRDefault="004179D3" w:rsidP="00C91799">
            <w:pPr>
              <w:ind w:left="0"/>
              <w:jc w:val="center"/>
            </w:pPr>
            <w:r w:rsidRPr="00D771E3">
              <w:t>Y</w:t>
            </w:r>
          </w:p>
        </w:tc>
        <w:tc>
          <w:tcPr>
            <w:tcW w:w="1180" w:type="dxa"/>
          </w:tcPr>
          <w:p w14:paraId="4F118ECA" w14:textId="77777777" w:rsidR="004179D3" w:rsidRPr="00D771E3" w:rsidRDefault="004179D3" w:rsidP="00C91799">
            <w:pPr>
              <w:ind w:left="0"/>
              <w:jc w:val="center"/>
            </w:pPr>
            <w:r>
              <w:t>N</w:t>
            </w:r>
          </w:p>
        </w:tc>
        <w:tc>
          <w:tcPr>
            <w:tcW w:w="1180" w:type="dxa"/>
          </w:tcPr>
          <w:p w14:paraId="6F9FB512" w14:textId="77777777" w:rsidR="004179D3" w:rsidRPr="00D771E3" w:rsidRDefault="004179D3" w:rsidP="00C91799">
            <w:pPr>
              <w:ind w:left="0"/>
              <w:jc w:val="center"/>
            </w:pPr>
            <w:r>
              <w:t>Y</w:t>
            </w:r>
          </w:p>
        </w:tc>
        <w:tc>
          <w:tcPr>
            <w:tcW w:w="1180" w:type="dxa"/>
          </w:tcPr>
          <w:p w14:paraId="5CF25DA3" w14:textId="77777777" w:rsidR="004179D3" w:rsidRPr="00D771E3" w:rsidRDefault="004179D3" w:rsidP="00C91799">
            <w:pPr>
              <w:ind w:left="0"/>
              <w:jc w:val="center"/>
            </w:pPr>
            <w:r>
              <w:t>N</w:t>
            </w:r>
          </w:p>
        </w:tc>
      </w:tr>
    </w:tbl>
    <w:p w14:paraId="4D42AD4F" w14:textId="77777777" w:rsidR="004179D3" w:rsidRDefault="004179D3" w:rsidP="004179D3">
      <w:pPr>
        <w:ind w:left="0"/>
      </w:pPr>
    </w:p>
    <w:p w14:paraId="00DE1D66" w14:textId="3C7AC669" w:rsidR="00E02F1D" w:rsidRDefault="00E02F1D" w:rsidP="00E02F1D">
      <w:pPr>
        <w:pStyle w:val="Nadpis5"/>
      </w:pPr>
      <w:bookmarkStart w:id="675" w:name="_Closing_User_Cash"/>
      <w:bookmarkStart w:id="676" w:name="_Toc222472401"/>
      <w:bookmarkEnd w:id="675"/>
      <w:r>
        <w:t>Closing User Cash Registers</w:t>
      </w:r>
      <w:bookmarkEnd w:id="676"/>
    </w:p>
    <w:p w14:paraId="641A8767" w14:textId="77777777" w:rsidR="00E02F1D" w:rsidRDefault="00E02F1D" w:rsidP="00E02F1D"/>
    <w:p w14:paraId="68C960D8" w14:textId="63D157BA" w:rsidR="00E02F1D" w:rsidRDefault="00E02F1D" w:rsidP="00E02F1D">
      <w:pPr>
        <w:ind w:left="0"/>
      </w:pPr>
      <w:r>
        <w:t xml:space="preserve">Press </w:t>
      </w:r>
      <w:r>
        <w:rPr>
          <w:b/>
          <w:bCs/>
          <w:sz w:val="18"/>
          <w:szCs w:val="18"/>
        </w:rPr>
        <w:t xml:space="preserve">Close UCR </w:t>
      </w:r>
      <w:r>
        <w:t xml:space="preserve">button to close currently opened user cash registers. If no rows are selected in the status grid, all opened user cash registers are processed, otherwise only selected user cash registers are processed. </w:t>
      </w:r>
    </w:p>
    <w:p w14:paraId="10952F64" w14:textId="77777777" w:rsidR="00E02F1D" w:rsidRDefault="00E02F1D" w:rsidP="00E02F1D">
      <w:pPr>
        <w:ind w:left="0"/>
      </w:pPr>
    </w:p>
    <w:p w14:paraId="4647B88A" w14:textId="30B7206F" w:rsidR="00E02F1D" w:rsidRDefault="00E02F1D" w:rsidP="00E02F1D">
      <w:pPr>
        <w:ind w:left="0"/>
        <w:jc w:val="center"/>
      </w:pPr>
      <w:r>
        <w:rPr>
          <w:noProof/>
        </w:rPr>
        <w:lastRenderedPageBreak/>
        <w:drawing>
          <wp:inline distT="0" distB="0" distL="0" distR="0" wp14:anchorId="7C64138B" wp14:editId="50075232">
            <wp:extent cx="4781550" cy="2152650"/>
            <wp:effectExtent l="0" t="0" r="0" b="0"/>
            <wp:docPr id="375239031" name="Obrázek 1" descr="Obsah obrázku text, snímek obrazovky, software,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39031" name="Obrázek 1" descr="Obsah obrázku text, snímek obrazovky, software, Písmo&#10;&#10;Obsah vygenerovaný umělou inteligencí může být nesprávný."/>
                    <pic:cNvPicPr/>
                  </pic:nvPicPr>
                  <pic:blipFill>
                    <a:blip r:embed="rId400"/>
                    <a:stretch>
                      <a:fillRect/>
                    </a:stretch>
                  </pic:blipFill>
                  <pic:spPr>
                    <a:xfrm>
                      <a:off x="0" y="0"/>
                      <a:ext cx="4781550" cy="2152650"/>
                    </a:xfrm>
                    <a:prstGeom prst="rect">
                      <a:avLst/>
                    </a:prstGeom>
                  </pic:spPr>
                </pic:pic>
              </a:graphicData>
            </a:graphic>
          </wp:inline>
        </w:drawing>
      </w:r>
    </w:p>
    <w:p w14:paraId="487F5C3A" w14:textId="7FD54255"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selected user cash register – confirmation dialog</w:t>
      </w:r>
    </w:p>
    <w:p w14:paraId="5901EB98" w14:textId="77777777" w:rsidR="00E02F1D" w:rsidRDefault="00E02F1D" w:rsidP="00E02F1D">
      <w:pPr>
        <w:ind w:left="0"/>
        <w:jc w:val="center"/>
        <w:rPr>
          <w:i/>
          <w:iCs w:val="0"/>
          <w:sz w:val="18"/>
          <w:szCs w:val="18"/>
        </w:rPr>
      </w:pPr>
    </w:p>
    <w:p w14:paraId="39B80DD8" w14:textId="77777777" w:rsidR="00E02F1D" w:rsidRDefault="00E02F1D" w:rsidP="00E02F1D">
      <w:pPr>
        <w:ind w:left="0"/>
      </w:pPr>
    </w:p>
    <w:p w14:paraId="64F7F953" w14:textId="5E2A7060" w:rsidR="00E02F1D" w:rsidRDefault="00E02F1D" w:rsidP="00E02F1D">
      <w:pPr>
        <w:ind w:left="0"/>
        <w:rPr>
          <w:i/>
          <w:iCs w:val="0"/>
          <w:sz w:val="18"/>
          <w:szCs w:val="18"/>
        </w:rPr>
      </w:pPr>
      <w:r>
        <w:t>The registers will be closed with date for which they were previously opened.</w:t>
      </w:r>
    </w:p>
    <w:p w14:paraId="30587471" w14:textId="77777777" w:rsidR="00E02F1D" w:rsidRDefault="00E02F1D" w:rsidP="00E02F1D">
      <w:pPr>
        <w:ind w:left="0"/>
        <w:rPr>
          <w:b/>
          <w:bCs/>
          <w:i/>
          <w:iCs w:val="0"/>
        </w:rPr>
      </w:pPr>
    </w:p>
    <w:p w14:paraId="4C77DBE1" w14:textId="77777777" w:rsidR="00E02F1D" w:rsidRPr="003E2529" w:rsidRDefault="00E02F1D" w:rsidP="00E02F1D">
      <w:pPr>
        <w:pStyle w:val="Nadpis6"/>
      </w:pPr>
      <w:bookmarkStart w:id="677" w:name="_Toc222472402"/>
      <w:r w:rsidRPr="003E2529">
        <w:t>Process Overview</w:t>
      </w:r>
      <w:bookmarkEnd w:id="677"/>
    </w:p>
    <w:p w14:paraId="2D3B35DC" w14:textId="09B4A016" w:rsidR="00E02F1D" w:rsidRDefault="00E02F1D">
      <w:pPr>
        <w:pStyle w:val="Odstavecseseznamem"/>
        <w:numPr>
          <w:ilvl w:val="0"/>
          <w:numId w:val="212"/>
        </w:numPr>
      </w:pPr>
      <w:r>
        <w:t xml:space="preserve">For each selected unopened user cash register, invoke SOAP operation </w:t>
      </w:r>
      <w:r>
        <w:rPr>
          <w:rFonts w:ascii="Consolas" w:hAnsi="Consolas"/>
        </w:rPr>
        <w:t>close</w:t>
      </w:r>
      <w:r w:rsidRPr="00EA1E81">
        <w:rPr>
          <w:rFonts w:ascii="Consolas" w:hAnsi="Consolas"/>
        </w:rPr>
        <w:t>Ucr</w:t>
      </w:r>
      <w:r>
        <w:t xml:space="preserve"> (provided by </w:t>
      </w:r>
      <w:r w:rsidRPr="00EA1E81">
        <w:rPr>
          <w:rFonts w:ascii="Consolas" w:hAnsi="Consolas"/>
        </w:rPr>
        <w:t>CashRegisterServices</w:t>
      </w:r>
      <w:r>
        <w:t xml:space="preserve"> endpoint on Tibco EBS adapter) to close the user cash register.</w:t>
      </w:r>
    </w:p>
    <w:p w14:paraId="538DFAB5" w14:textId="77777777" w:rsidR="00E02F1D" w:rsidRDefault="00E02F1D">
      <w:pPr>
        <w:pStyle w:val="Odstavecseseznamem"/>
        <w:numPr>
          <w:ilvl w:val="0"/>
          <w:numId w:val="212"/>
        </w:numPr>
      </w:pPr>
      <w:r>
        <w:t>Show “success” or “error” dialog depending on the processing result.</w:t>
      </w:r>
    </w:p>
    <w:p w14:paraId="08D7DE07" w14:textId="77777777" w:rsidR="00E02F1D" w:rsidRDefault="00E02F1D" w:rsidP="00E02F1D"/>
    <w:p w14:paraId="5C6D7813" w14:textId="77777777" w:rsidR="00E02F1D" w:rsidRDefault="00E02F1D" w:rsidP="00E02F1D">
      <w:pPr>
        <w:pStyle w:val="Nadpis6"/>
      </w:pPr>
      <w:bookmarkStart w:id="678" w:name="_Toc222472403"/>
      <w:r w:rsidRPr="00B64FF8">
        <w:t xml:space="preserve">Role </w:t>
      </w:r>
      <w:r>
        <w:t>differences</w:t>
      </w:r>
      <w:bookmarkEnd w:id="67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37E89006" w14:textId="77777777" w:rsidTr="00AC0481">
        <w:trPr>
          <w:trHeight w:val="277"/>
        </w:trPr>
        <w:tc>
          <w:tcPr>
            <w:tcW w:w="3490" w:type="dxa"/>
            <w:shd w:val="clear" w:color="auto" w:fill="D9D9D9" w:themeFill="background1" w:themeFillShade="D9"/>
          </w:tcPr>
          <w:p w14:paraId="6EA46051"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33100773"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08FAA2B8"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12411B74"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66C6E3DD"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7720945C" w14:textId="77777777" w:rsidR="00E02F1D" w:rsidRPr="00DF00E8" w:rsidRDefault="00E02F1D" w:rsidP="00AC0481">
            <w:pPr>
              <w:ind w:left="0"/>
              <w:jc w:val="center"/>
              <w:rPr>
                <w:b/>
                <w:bCs/>
              </w:rPr>
            </w:pPr>
            <w:r>
              <w:rPr>
                <w:b/>
                <w:bCs/>
              </w:rPr>
              <w:t>TESTING-V2</w:t>
            </w:r>
          </w:p>
        </w:tc>
      </w:tr>
      <w:tr w:rsidR="00E02F1D" w:rsidRPr="00D771E3" w14:paraId="1150882B" w14:textId="77777777" w:rsidTr="00AC0481">
        <w:trPr>
          <w:trHeight w:val="219"/>
        </w:trPr>
        <w:tc>
          <w:tcPr>
            <w:tcW w:w="3490" w:type="dxa"/>
          </w:tcPr>
          <w:p w14:paraId="6FEA00BB" w14:textId="6ED69EF5" w:rsidR="00E02F1D" w:rsidRPr="00D771E3" w:rsidRDefault="00E02F1D" w:rsidP="00AC0481">
            <w:pPr>
              <w:ind w:left="0"/>
              <w:rPr>
                <w:b/>
                <w:bCs/>
              </w:rPr>
            </w:pPr>
            <w:r w:rsidRPr="00D771E3">
              <w:rPr>
                <w:b/>
                <w:bCs/>
              </w:rPr>
              <w:t xml:space="preserve">Access to </w:t>
            </w:r>
            <w:r>
              <w:rPr>
                <w:b/>
                <w:bCs/>
              </w:rPr>
              <w:t xml:space="preserve">Closing EBS User Cash Registers </w:t>
            </w:r>
          </w:p>
        </w:tc>
        <w:tc>
          <w:tcPr>
            <w:tcW w:w="1163" w:type="dxa"/>
          </w:tcPr>
          <w:p w14:paraId="7F2AFBDE" w14:textId="77777777" w:rsidR="00E02F1D" w:rsidRDefault="00E02F1D" w:rsidP="00AC0481">
            <w:pPr>
              <w:ind w:left="0"/>
              <w:jc w:val="center"/>
            </w:pPr>
            <w:r>
              <w:t>Y</w:t>
            </w:r>
          </w:p>
        </w:tc>
        <w:tc>
          <w:tcPr>
            <w:tcW w:w="1163" w:type="dxa"/>
          </w:tcPr>
          <w:p w14:paraId="2F0D7041" w14:textId="77777777" w:rsidR="00E02F1D" w:rsidRPr="00D771E3" w:rsidRDefault="00E02F1D" w:rsidP="00AC0481">
            <w:pPr>
              <w:ind w:left="0"/>
              <w:jc w:val="center"/>
            </w:pPr>
            <w:r w:rsidRPr="00D771E3">
              <w:t>Y</w:t>
            </w:r>
          </w:p>
        </w:tc>
        <w:tc>
          <w:tcPr>
            <w:tcW w:w="1180" w:type="dxa"/>
          </w:tcPr>
          <w:p w14:paraId="31984A27" w14:textId="77777777" w:rsidR="00E02F1D" w:rsidRPr="00D771E3" w:rsidRDefault="00E02F1D" w:rsidP="00AC0481">
            <w:pPr>
              <w:ind w:left="0"/>
              <w:jc w:val="center"/>
            </w:pPr>
            <w:r>
              <w:t>N</w:t>
            </w:r>
          </w:p>
        </w:tc>
        <w:tc>
          <w:tcPr>
            <w:tcW w:w="1180" w:type="dxa"/>
          </w:tcPr>
          <w:p w14:paraId="3A617A28" w14:textId="77777777" w:rsidR="00E02F1D" w:rsidRPr="00D771E3" w:rsidRDefault="00E02F1D" w:rsidP="00AC0481">
            <w:pPr>
              <w:ind w:left="0"/>
              <w:jc w:val="center"/>
            </w:pPr>
            <w:r>
              <w:t>Y</w:t>
            </w:r>
          </w:p>
        </w:tc>
        <w:tc>
          <w:tcPr>
            <w:tcW w:w="1180" w:type="dxa"/>
          </w:tcPr>
          <w:p w14:paraId="48982F04" w14:textId="77777777" w:rsidR="00E02F1D" w:rsidRPr="00D771E3" w:rsidRDefault="00E02F1D" w:rsidP="00AC0481">
            <w:pPr>
              <w:ind w:left="0"/>
              <w:jc w:val="center"/>
            </w:pPr>
            <w:r>
              <w:t>N</w:t>
            </w:r>
          </w:p>
        </w:tc>
      </w:tr>
    </w:tbl>
    <w:p w14:paraId="598499AF" w14:textId="77777777" w:rsidR="00E02F1D" w:rsidRDefault="00E02F1D" w:rsidP="00E02F1D">
      <w:pPr>
        <w:ind w:left="0"/>
      </w:pPr>
    </w:p>
    <w:p w14:paraId="519215F4" w14:textId="419E83F5" w:rsidR="00E02F1D" w:rsidRDefault="00E02F1D" w:rsidP="00E02F1D">
      <w:pPr>
        <w:pStyle w:val="Nadpis5"/>
      </w:pPr>
      <w:bookmarkStart w:id="679" w:name="_Getting_Master_Cash"/>
      <w:bookmarkStart w:id="680" w:name="_Toc222472404"/>
      <w:bookmarkEnd w:id="679"/>
      <w:r>
        <w:t>Getting Master Cash Register Status</w:t>
      </w:r>
      <w:bookmarkEnd w:id="680"/>
    </w:p>
    <w:p w14:paraId="6C61245B" w14:textId="77777777" w:rsidR="00E02F1D" w:rsidRDefault="00E02F1D" w:rsidP="00E02F1D"/>
    <w:p w14:paraId="65BCAB6C" w14:textId="0D4D96B0" w:rsidR="00E02F1D" w:rsidRDefault="00E02F1D" w:rsidP="00E02F1D">
      <w:pPr>
        <w:ind w:left="0"/>
      </w:pPr>
      <w:r>
        <w:t xml:space="preserve">Press </w:t>
      </w:r>
      <w:r>
        <w:rPr>
          <w:b/>
          <w:bCs/>
          <w:sz w:val="18"/>
          <w:szCs w:val="18"/>
        </w:rPr>
        <w:t xml:space="preserve">MCR Status </w:t>
      </w:r>
      <w:r>
        <w:t xml:space="preserve">button to get master cash register status. </w:t>
      </w:r>
    </w:p>
    <w:p w14:paraId="12092B86" w14:textId="77777777" w:rsidR="00E02F1D" w:rsidRDefault="00E02F1D" w:rsidP="00E02F1D">
      <w:pPr>
        <w:ind w:left="0"/>
      </w:pPr>
    </w:p>
    <w:p w14:paraId="04D76CA1" w14:textId="4D31BE75" w:rsidR="00E02F1D" w:rsidRDefault="00E02F1D" w:rsidP="00E02F1D">
      <w:pPr>
        <w:ind w:left="0"/>
        <w:jc w:val="center"/>
      </w:pPr>
      <w:r>
        <w:rPr>
          <w:noProof/>
        </w:rPr>
        <w:lastRenderedPageBreak/>
        <w:drawing>
          <wp:inline distT="0" distB="0" distL="0" distR="0" wp14:anchorId="08647B4E" wp14:editId="3D0115F8">
            <wp:extent cx="4781550" cy="4276725"/>
            <wp:effectExtent l="0" t="0" r="0" b="9525"/>
            <wp:docPr id="1871059847" name="Obrázek 1" descr="Obsah obrázku text, snímek obrazovky, software, Počítačová ikon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9847" name="Obrázek 1" descr="Obsah obrázku text, snímek obrazovky, software, Počítačová ikona&#10;&#10;Obsah vygenerovaný umělou inteligencí může být nesprávný."/>
                    <pic:cNvPicPr/>
                  </pic:nvPicPr>
                  <pic:blipFill>
                    <a:blip r:embed="rId401"/>
                    <a:stretch>
                      <a:fillRect/>
                    </a:stretch>
                  </pic:blipFill>
                  <pic:spPr>
                    <a:xfrm>
                      <a:off x="0" y="0"/>
                      <a:ext cx="4781550" cy="4276725"/>
                    </a:xfrm>
                    <a:prstGeom prst="rect">
                      <a:avLst/>
                    </a:prstGeom>
                  </pic:spPr>
                </pic:pic>
              </a:graphicData>
            </a:graphic>
          </wp:inline>
        </w:drawing>
      </w:r>
    </w:p>
    <w:p w14:paraId="576F11C3" w14:textId="2C2A7545" w:rsidR="00E02F1D" w:rsidRDefault="00E02F1D" w:rsidP="00E02F1D">
      <w:pPr>
        <w:ind w:left="0"/>
        <w:jc w:val="center"/>
        <w:rPr>
          <w:i/>
          <w:iCs w:val="0"/>
          <w:sz w:val="18"/>
          <w:szCs w:val="18"/>
        </w:rPr>
      </w:pPr>
      <w:r>
        <w:rPr>
          <w:i/>
          <w:iCs w:val="0"/>
          <w:sz w:val="18"/>
          <w:szCs w:val="18"/>
        </w:rPr>
        <w:t xml:space="preserve">Master </w:t>
      </w:r>
      <w:r w:rsidRPr="008F3CCC">
        <w:rPr>
          <w:i/>
          <w:iCs w:val="0"/>
          <w:sz w:val="18"/>
          <w:szCs w:val="18"/>
        </w:rPr>
        <w:t xml:space="preserve">cash register </w:t>
      </w:r>
      <w:r>
        <w:rPr>
          <w:i/>
          <w:iCs w:val="0"/>
          <w:sz w:val="18"/>
          <w:szCs w:val="18"/>
        </w:rPr>
        <w:t xml:space="preserve">status </w:t>
      </w:r>
      <w:r w:rsidRPr="008F3CCC">
        <w:rPr>
          <w:i/>
          <w:iCs w:val="0"/>
          <w:sz w:val="18"/>
          <w:szCs w:val="18"/>
        </w:rPr>
        <w:t>– dialog</w:t>
      </w:r>
    </w:p>
    <w:p w14:paraId="5B09454C" w14:textId="77777777" w:rsidR="00E02F1D" w:rsidRDefault="00E02F1D" w:rsidP="00E02F1D">
      <w:pPr>
        <w:ind w:left="0"/>
        <w:jc w:val="center"/>
        <w:rPr>
          <w:i/>
          <w:iCs w:val="0"/>
          <w:sz w:val="18"/>
          <w:szCs w:val="18"/>
        </w:rPr>
      </w:pPr>
    </w:p>
    <w:p w14:paraId="0DB45E30" w14:textId="77777777" w:rsidR="00E02F1D" w:rsidRDefault="00E02F1D" w:rsidP="00E02F1D">
      <w:pPr>
        <w:ind w:left="0"/>
      </w:pPr>
    </w:p>
    <w:p w14:paraId="395F666E" w14:textId="77777777" w:rsidR="00E02F1D" w:rsidRPr="003E2529" w:rsidRDefault="00E02F1D" w:rsidP="00E02F1D">
      <w:pPr>
        <w:pStyle w:val="Nadpis6"/>
      </w:pPr>
      <w:bookmarkStart w:id="681" w:name="_Toc222472405"/>
      <w:r w:rsidRPr="003E2529">
        <w:t>Process Overview</w:t>
      </w:r>
      <w:bookmarkEnd w:id="681"/>
    </w:p>
    <w:p w14:paraId="1BE94B3A" w14:textId="4FFAF99F" w:rsidR="00E02F1D" w:rsidRDefault="00E02F1D">
      <w:pPr>
        <w:pStyle w:val="Odstavecseseznamem"/>
        <w:numPr>
          <w:ilvl w:val="0"/>
          <w:numId w:val="211"/>
        </w:numPr>
      </w:pPr>
      <w:r>
        <w:t xml:space="preserve">For each selected unopened cash register, invoke SOAP operation </w:t>
      </w:r>
      <w:r>
        <w:rPr>
          <w:rFonts w:ascii="Consolas" w:hAnsi="Consolas"/>
        </w:rPr>
        <w:t>getMcr</w:t>
      </w:r>
      <w:r>
        <w:t xml:space="preserve"> (provided by </w:t>
      </w:r>
      <w:r w:rsidRPr="00EA1E81">
        <w:rPr>
          <w:rFonts w:ascii="Consolas" w:hAnsi="Consolas"/>
        </w:rPr>
        <w:t>CashRegisterServices</w:t>
      </w:r>
      <w:r>
        <w:t xml:space="preserve"> endpoint on Tibco EBS adapter) to get master cash register status.</w:t>
      </w:r>
    </w:p>
    <w:p w14:paraId="5FF7AB90" w14:textId="2DC87BD0" w:rsidR="00E02F1D" w:rsidRDefault="00E02F1D">
      <w:pPr>
        <w:pStyle w:val="Odstavecseseznamem"/>
        <w:numPr>
          <w:ilvl w:val="0"/>
          <w:numId w:val="211"/>
        </w:numPr>
      </w:pPr>
      <w:r>
        <w:t>Show information dialog with received MCR properties and their values.</w:t>
      </w:r>
    </w:p>
    <w:p w14:paraId="3B7D95B2" w14:textId="77777777" w:rsidR="00E02F1D" w:rsidRDefault="00E02F1D" w:rsidP="00E02F1D"/>
    <w:p w14:paraId="5BE49418" w14:textId="77777777" w:rsidR="00E02F1D" w:rsidRDefault="00E02F1D" w:rsidP="00E02F1D">
      <w:pPr>
        <w:pStyle w:val="Nadpis6"/>
      </w:pPr>
      <w:bookmarkStart w:id="682" w:name="_Toc222472406"/>
      <w:r w:rsidRPr="00B64FF8">
        <w:t xml:space="preserve">Role </w:t>
      </w:r>
      <w:r>
        <w:t>differences</w:t>
      </w:r>
      <w:bookmarkEnd w:id="68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794875A4" w14:textId="77777777" w:rsidTr="00AC0481">
        <w:trPr>
          <w:trHeight w:val="277"/>
        </w:trPr>
        <w:tc>
          <w:tcPr>
            <w:tcW w:w="3490" w:type="dxa"/>
            <w:shd w:val="clear" w:color="auto" w:fill="D9D9D9" w:themeFill="background1" w:themeFillShade="D9"/>
          </w:tcPr>
          <w:p w14:paraId="6B125307"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39082C7A"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099F24C2"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3951D130"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12D2E672"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3FDF6C3F" w14:textId="77777777" w:rsidR="00E02F1D" w:rsidRPr="00DF00E8" w:rsidRDefault="00E02F1D" w:rsidP="00AC0481">
            <w:pPr>
              <w:ind w:left="0"/>
              <w:jc w:val="center"/>
              <w:rPr>
                <w:b/>
                <w:bCs/>
              </w:rPr>
            </w:pPr>
            <w:r>
              <w:rPr>
                <w:b/>
                <w:bCs/>
              </w:rPr>
              <w:t>TESTING-V2</w:t>
            </w:r>
          </w:p>
        </w:tc>
      </w:tr>
      <w:tr w:rsidR="00E02F1D" w:rsidRPr="00D771E3" w14:paraId="12F0DB40" w14:textId="77777777" w:rsidTr="00AC0481">
        <w:trPr>
          <w:trHeight w:val="219"/>
        </w:trPr>
        <w:tc>
          <w:tcPr>
            <w:tcW w:w="3490" w:type="dxa"/>
          </w:tcPr>
          <w:p w14:paraId="6BD5FCBA" w14:textId="7202CE0C" w:rsidR="00E02F1D" w:rsidRPr="00D771E3" w:rsidRDefault="00E02F1D" w:rsidP="00AC0481">
            <w:pPr>
              <w:ind w:left="0"/>
              <w:rPr>
                <w:b/>
                <w:bCs/>
              </w:rPr>
            </w:pPr>
            <w:r w:rsidRPr="00D771E3">
              <w:rPr>
                <w:b/>
                <w:bCs/>
              </w:rPr>
              <w:t xml:space="preserve">Access to </w:t>
            </w:r>
            <w:r>
              <w:rPr>
                <w:b/>
                <w:bCs/>
              </w:rPr>
              <w:t>Getting EBS Master Cash Register Status</w:t>
            </w:r>
          </w:p>
        </w:tc>
        <w:tc>
          <w:tcPr>
            <w:tcW w:w="1163" w:type="dxa"/>
          </w:tcPr>
          <w:p w14:paraId="0B4D57FF" w14:textId="77777777" w:rsidR="00E02F1D" w:rsidRDefault="00E02F1D" w:rsidP="00AC0481">
            <w:pPr>
              <w:ind w:left="0"/>
              <w:jc w:val="center"/>
            </w:pPr>
            <w:r>
              <w:t>Y</w:t>
            </w:r>
          </w:p>
        </w:tc>
        <w:tc>
          <w:tcPr>
            <w:tcW w:w="1163" w:type="dxa"/>
          </w:tcPr>
          <w:p w14:paraId="31357ED2" w14:textId="77777777" w:rsidR="00E02F1D" w:rsidRPr="00D771E3" w:rsidRDefault="00E02F1D" w:rsidP="00AC0481">
            <w:pPr>
              <w:ind w:left="0"/>
              <w:jc w:val="center"/>
            </w:pPr>
            <w:r w:rsidRPr="00D771E3">
              <w:t>Y</w:t>
            </w:r>
          </w:p>
        </w:tc>
        <w:tc>
          <w:tcPr>
            <w:tcW w:w="1180" w:type="dxa"/>
          </w:tcPr>
          <w:p w14:paraId="6C4F0611" w14:textId="77777777" w:rsidR="00E02F1D" w:rsidRPr="00D771E3" w:rsidRDefault="00E02F1D" w:rsidP="00AC0481">
            <w:pPr>
              <w:ind w:left="0"/>
              <w:jc w:val="center"/>
            </w:pPr>
            <w:r>
              <w:t>N</w:t>
            </w:r>
          </w:p>
        </w:tc>
        <w:tc>
          <w:tcPr>
            <w:tcW w:w="1180" w:type="dxa"/>
          </w:tcPr>
          <w:p w14:paraId="2EA8BAD4" w14:textId="77777777" w:rsidR="00E02F1D" w:rsidRPr="00D771E3" w:rsidRDefault="00E02F1D" w:rsidP="00AC0481">
            <w:pPr>
              <w:ind w:left="0"/>
              <w:jc w:val="center"/>
            </w:pPr>
            <w:r>
              <w:t>Y</w:t>
            </w:r>
          </w:p>
        </w:tc>
        <w:tc>
          <w:tcPr>
            <w:tcW w:w="1180" w:type="dxa"/>
          </w:tcPr>
          <w:p w14:paraId="1A142C36" w14:textId="77777777" w:rsidR="00E02F1D" w:rsidRPr="00D771E3" w:rsidRDefault="00E02F1D" w:rsidP="00AC0481">
            <w:pPr>
              <w:ind w:left="0"/>
              <w:jc w:val="center"/>
            </w:pPr>
            <w:r>
              <w:t>N</w:t>
            </w:r>
          </w:p>
        </w:tc>
      </w:tr>
    </w:tbl>
    <w:p w14:paraId="734D9FDA" w14:textId="77777777" w:rsidR="00E02F1D" w:rsidRDefault="00E02F1D" w:rsidP="004179D3">
      <w:pPr>
        <w:ind w:left="0"/>
      </w:pPr>
    </w:p>
    <w:p w14:paraId="4A7E382C" w14:textId="57EF4275" w:rsidR="00E02F1D" w:rsidRDefault="00E02F1D" w:rsidP="00E02F1D">
      <w:pPr>
        <w:pStyle w:val="Nadpis5"/>
      </w:pPr>
      <w:bookmarkStart w:id="683" w:name="_Closing_Master_Cash"/>
      <w:bookmarkStart w:id="684" w:name="_Toc222472407"/>
      <w:bookmarkEnd w:id="683"/>
      <w:r>
        <w:t>Closing Master Cash Register</w:t>
      </w:r>
      <w:bookmarkEnd w:id="684"/>
    </w:p>
    <w:p w14:paraId="673DD4D6" w14:textId="77777777" w:rsidR="00E02F1D" w:rsidRDefault="00E02F1D" w:rsidP="00E02F1D"/>
    <w:p w14:paraId="4A1B0250" w14:textId="55DB1721" w:rsidR="00E02F1D" w:rsidRDefault="00E02F1D" w:rsidP="00E02F1D">
      <w:pPr>
        <w:ind w:left="0"/>
      </w:pPr>
      <w:r>
        <w:t xml:space="preserve">Press </w:t>
      </w:r>
      <w:r>
        <w:rPr>
          <w:b/>
          <w:bCs/>
          <w:sz w:val="18"/>
          <w:szCs w:val="18"/>
        </w:rPr>
        <w:t xml:space="preserve">Close MCR </w:t>
      </w:r>
      <w:r>
        <w:t>button to close currently opened master cash register. If some user cash registers are found open, they will be closed first.</w:t>
      </w:r>
    </w:p>
    <w:p w14:paraId="09349879" w14:textId="77777777" w:rsidR="00E02F1D" w:rsidRDefault="00E02F1D" w:rsidP="00E02F1D">
      <w:pPr>
        <w:ind w:left="0"/>
      </w:pPr>
    </w:p>
    <w:p w14:paraId="67CAF8EB" w14:textId="23A76480" w:rsidR="00E02F1D" w:rsidRDefault="00E02F1D" w:rsidP="00E02F1D">
      <w:pPr>
        <w:ind w:left="0"/>
        <w:jc w:val="center"/>
      </w:pPr>
      <w:r>
        <w:rPr>
          <w:noProof/>
        </w:rPr>
        <w:lastRenderedPageBreak/>
        <w:drawing>
          <wp:inline distT="0" distB="0" distL="0" distR="0" wp14:anchorId="67C75418" wp14:editId="1CD4F46E">
            <wp:extent cx="4781550" cy="4276725"/>
            <wp:effectExtent l="0" t="0" r="0" b="9525"/>
            <wp:docPr id="1601869857" name="Obrázek 1" descr="Obsah obrázku text, elektronika, snímek obrazovky, software&#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9857" name="Obrázek 1" descr="Obsah obrázku text, elektronika, snímek obrazovky, software&#10;&#10;Obsah vygenerovaný umělou inteligencí může být nesprávný."/>
                    <pic:cNvPicPr/>
                  </pic:nvPicPr>
                  <pic:blipFill>
                    <a:blip r:embed="rId402"/>
                    <a:stretch>
                      <a:fillRect/>
                    </a:stretch>
                  </pic:blipFill>
                  <pic:spPr>
                    <a:xfrm>
                      <a:off x="0" y="0"/>
                      <a:ext cx="4781550" cy="4276725"/>
                    </a:xfrm>
                    <a:prstGeom prst="rect">
                      <a:avLst/>
                    </a:prstGeom>
                  </pic:spPr>
                </pic:pic>
              </a:graphicData>
            </a:graphic>
          </wp:inline>
        </w:drawing>
      </w:r>
    </w:p>
    <w:p w14:paraId="41CA1287" w14:textId="5B4DCF83" w:rsidR="00E02F1D" w:rsidRDefault="00E02F1D" w:rsidP="00E02F1D">
      <w:pPr>
        <w:ind w:left="0"/>
        <w:jc w:val="center"/>
      </w:pPr>
    </w:p>
    <w:p w14:paraId="0035A435" w14:textId="669CC760"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w:t>
      </w:r>
      <w:r>
        <w:rPr>
          <w:i/>
          <w:iCs w:val="0"/>
          <w:sz w:val="18"/>
          <w:szCs w:val="18"/>
        </w:rPr>
        <w:t>opened</w:t>
      </w:r>
      <w:r w:rsidRPr="008F3CCC">
        <w:rPr>
          <w:i/>
          <w:iCs w:val="0"/>
          <w:sz w:val="18"/>
          <w:szCs w:val="18"/>
        </w:rPr>
        <w:t xml:space="preserve"> user cash register</w:t>
      </w:r>
      <w:r>
        <w:rPr>
          <w:i/>
          <w:iCs w:val="0"/>
          <w:sz w:val="18"/>
          <w:szCs w:val="18"/>
        </w:rPr>
        <w:t>s before closing master cash register</w:t>
      </w:r>
      <w:r w:rsidRPr="008F3CCC">
        <w:rPr>
          <w:i/>
          <w:iCs w:val="0"/>
          <w:sz w:val="18"/>
          <w:szCs w:val="18"/>
        </w:rPr>
        <w:t xml:space="preserve"> – confirmation dialog</w:t>
      </w:r>
    </w:p>
    <w:p w14:paraId="24E92C98" w14:textId="77777777" w:rsidR="00E02F1D" w:rsidRDefault="00E02F1D" w:rsidP="00E02F1D">
      <w:pPr>
        <w:ind w:left="0"/>
        <w:jc w:val="center"/>
        <w:rPr>
          <w:i/>
          <w:iCs w:val="0"/>
          <w:sz w:val="18"/>
          <w:szCs w:val="18"/>
        </w:rPr>
      </w:pPr>
    </w:p>
    <w:p w14:paraId="31373F4B" w14:textId="45827A40" w:rsidR="00E02F1D" w:rsidRPr="00E02F1D" w:rsidRDefault="00E02F1D" w:rsidP="00E02F1D">
      <w:pPr>
        <w:ind w:left="0"/>
        <w:rPr>
          <w:sz w:val="18"/>
          <w:szCs w:val="18"/>
        </w:rPr>
      </w:pPr>
      <w:r w:rsidRPr="00E02F1D">
        <w:rPr>
          <w:sz w:val="18"/>
          <w:szCs w:val="18"/>
        </w:rPr>
        <w:t>After all user cash registers are closed, master cash register will be closed as well:</w:t>
      </w:r>
    </w:p>
    <w:p w14:paraId="350834F3" w14:textId="77777777" w:rsidR="00E02F1D" w:rsidRDefault="00E02F1D" w:rsidP="00E02F1D">
      <w:pPr>
        <w:ind w:left="0"/>
        <w:rPr>
          <w:i/>
          <w:iCs w:val="0"/>
          <w:sz w:val="18"/>
          <w:szCs w:val="18"/>
        </w:rPr>
      </w:pPr>
    </w:p>
    <w:p w14:paraId="498ABC94" w14:textId="768F7B8E" w:rsidR="00E02F1D" w:rsidRDefault="00E02F1D" w:rsidP="00E02F1D">
      <w:pPr>
        <w:ind w:left="0"/>
        <w:jc w:val="center"/>
        <w:rPr>
          <w:i/>
          <w:iCs w:val="0"/>
          <w:sz w:val="18"/>
          <w:szCs w:val="18"/>
        </w:rPr>
      </w:pPr>
      <w:r>
        <w:rPr>
          <w:noProof/>
        </w:rPr>
        <w:drawing>
          <wp:inline distT="0" distB="0" distL="0" distR="0" wp14:anchorId="7983F895" wp14:editId="13C572B5">
            <wp:extent cx="4781550" cy="2152650"/>
            <wp:effectExtent l="0" t="0" r="0" b="0"/>
            <wp:docPr id="1469641364" name="Obrázek 1" descr="Obsah obrázku text, snímek obrazovky, software, Písm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41364" name="Obrázek 1" descr="Obsah obrázku text, snímek obrazovky, software, Písmo&#10;&#10;Obsah vygenerovaný umělou inteligencí může být nesprávný."/>
                    <pic:cNvPicPr/>
                  </pic:nvPicPr>
                  <pic:blipFill>
                    <a:blip r:embed="rId403"/>
                    <a:stretch>
                      <a:fillRect/>
                    </a:stretch>
                  </pic:blipFill>
                  <pic:spPr>
                    <a:xfrm>
                      <a:off x="0" y="0"/>
                      <a:ext cx="4781550" cy="2152650"/>
                    </a:xfrm>
                    <a:prstGeom prst="rect">
                      <a:avLst/>
                    </a:prstGeom>
                  </pic:spPr>
                </pic:pic>
              </a:graphicData>
            </a:graphic>
          </wp:inline>
        </w:drawing>
      </w:r>
    </w:p>
    <w:p w14:paraId="76DF8A7D" w14:textId="6C0A7756" w:rsidR="00E02F1D" w:rsidRDefault="00E02F1D" w:rsidP="00E02F1D">
      <w:pPr>
        <w:ind w:left="0"/>
        <w:jc w:val="center"/>
        <w:rPr>
          <w:i/>
          <w:iCs w:val="0"/>
          <w:sz w:val="18"/>
          <w:szCs w:val="18"/>
        </w:rPr>
      </w:pPr>
      <w:r>
        <w:rPr>
          <w:i/>
          <w:iCs w:val="0"/>
          <w:sz w:val="18"/>
          <w:szCs w:val="18"/>
        </w:rPr>
        <w:t>Closing</w:t>
      </w:r>
      <w:r w:rsidRPr="008F3CCC">
        <w:rPr>
          <w:i/>
          <w:iCs w:val="0"/>
          <w:sz w:val="18"/>
          <w:szCs w:val="18"/>
        </w:rPr>
        <w:t xml:space="preserve"> </w:t>
      </w:r>
      <w:r>
        <w:rPr>
          <w:i/>
          <w:iCs w:val="0"/>
          <w:sz w:val="18"/>
          <w:szCs w:val="18"/>
        </w:rPr>
        <w:t>master</w:t>
      </w:r>
      <w:r w:rsidRPr="008F3CCC">
        <w:rPr>
          <w:i/>
          <w:iCs w:val="0"/>
          <w:sz w:val="18"/>
          <w:szCs w:val="18"/>
        </w:rPr>
        <w:t xml:space="preserve"> cash register – confirmation dialog</w:t>
      </w:r>
    </w:p>
    <w:p w14:paraId="56AAF0AA" w14:textId="77777777" w:rsidR="00E02F1D" w:rsidRDefault="00E02F1D" w:rsidP="00E02F1D">
      <w:pPr>
        <w:ind w:left="0"/>
        <w:jc w:val="center"/>
        <w:rPr>
          <w:i/>
          <w:iCs w:val="0"/>
          <w:sz w:val="18"/>
          <w:szCs w:val="18"/>
        </w:rPr>
      </w:pPr>
    </w:p>
    <w:p w14:paraId="1875FD99" w14:textId="77777777" w:rsidR="00E02F1D" w:rsidRPr="003E2529" w:rsidRDefault="00E02F1D" w:rsidP="00E02F1D">
      <w:pPr>
        <w:pStyle w:val="Nadpis6"/>
      </w:pPr>
      <w:bookmarkStart w:id="685" w:name="_Toc222472408"/>
      <w:r w:rsidRPr="003E2529">
        <w:t>Process Overview</w:t>
      </w:r>
      <w:bookmarkEnd w:id="685"/>
    </w:p>
    <w:p w14:paraId="7DAD4859" w14:textId="7B3AB626" w:rsidR="00E02F1D" w:rsidRDefault="00E02F1D">
      <w:pPr>
        <w:pStyle w:val="Odstavecseseznamem"/>
        <w:numPr>
          <w:ilvl w:val="0"/>
          <w:numId w:val="213"/>
        </w:numPr>
      </w:pPr>
      <w:r>
        <w:t xml:space="preserve">Get list of opened user cash registers from from EBS view </w:t>
      </w:r>
      <w:r w:rsidRPr="00E02F1D">
        <w:rPr>
          <w:rFonts w:ascii="Consolas" w:hAnsi="Consolas"/>
        </w:rPr>
        <w:t>apps.XXVF_MCR_V</w:t>
      </w:r>
      <w:r>
        <w:t>.</w:t>
      </w:r>
    </w:p>
    <w:p w14:paraId="68E16E7F" w14:textId="77777777" w:rsidR="00E02F1D" w:rsidRDefault="00E02F1D">
      <w:pPr>
        <w:pStyle w:val="Odstavecseseznamem"/>
        <w:numPr>
          <w:ilvl w:val="0"/>
          <w:numId w:val="213"/>
        </w:numPr>
      </w:pPr>
      <w:r>
        <w:t>If some user cash registers are found open</w:t>
      </w:r>
    </w:p>
    <w:p w14:paraId="57567F9C" w14:textId="57B482BF" w:rsidR="00E02F1D" w:rsidRDefault="00E02F1D">
      <w:pPr>
        <w:pStyle w:val="Odstavecseseznamem"/>
        <w:numPr>
          <w:ilvl w:val="1"/>
          <w:numId w:val="213"/>
        </w:numPr>
      </w:pPr>
      <w:r>
        <w:t>Display confirmation dialog to close them.</w:t>
      </w:r>
    </w:p>
    <w:p w14:paraId="018E9E38" w14:textId="6434C42B" w:rsidR="00E02F1D" w:rsidRDefault="00E02F1D">
      <w:pPr>
        <w:pStyle w:val="Odstavecseseznamem"/>
        <w:numPr>
          <w:ilvl w:val="1"/>
          <w:numId w:val="213"/>
        </w:numPr>
      </w:pPr>
      <w:r>
        <w:t xml:space="preserve">For each user cash register received in previous step, invoke SOAP operation </w:t>
      </w:r>
      <w:r>
        <w:rPr>
          <w:rFonts w:ascii="Consolas" w:hAnsi="Consolas"/>
        </w:rPr>
        <w:t>close</w:t>
      </w:r>
      <w:r w:rsidRPr="00EA1E81">
        <w:rPr>
          <w:rFonts w:ascii="Consolas" w:hAnsi="Consolas"/>
        </w:rPr>
        <w:t>Ucr</w:t>
      </w:r>
      <w:r>
        <w:t xml:space="preserve"> (provided by </w:t>
      </w:r>
      <w:r w:rsidRPr="00EA1E81">
        <w:rPr>
          <w:rFonts w:ascii="Consolas" w:hAnsi="Consolas"/>
        </w:rPr>
        <w:t>CashRegisterServices</w:t>
      </w:r>
      <w:r>
        <w:t xml:space="preserve"> endpoint on Tibco EBS adapter) to close the user cash register.</w:t>
      </w:r>
    </w:p>
    <w:p w14:paraId="57587055" w14:textId="77777777" w:rsidR="00E02F1D" w:rsidRDefault="00E02F1D">
      <w:pPr>
        <w:pStyle w:val="Odstavecseseznamem"/>
        <w:numPr>
          <w:ilvl w:val="1"/>
          <w:numId w:val="213"/>
        </w:numPr>
      </w:pPr>
      <w:r>
        <w:lastRenderedPageBreak/>
        <w:t>Show “success” or “error” dialog depending on the processing result.</w:t>
      </w:r>
    </w:p>
    <w:p w14:paraId="0298E297" w14:textId="1819235A" w:rsidR="00E02F1D" w:rsidRDefault="00E02F1D">
      <w:pPr>
        <w:pStyle w:val="Odstavecseseznamem"/>
        <w:numPr>
          <w:ilvl w:val="0"/>
          <w:numId w:val="213"/>
        </w:numPr>
      </w:pPr>
      <w:r>
        <w:t>If there were no errors in previous steps, display confirmation dialog to close master cash register.</w:t>
      </w:r>
    </w:p>
    <w:p w14:paraId="5FE0A412" w14:textId="16BCEFD0" w:rsidR="00E02F1D" w:rsidRDefault="00E02F1D">
      <w:pPr>
        <w:pStyle w:val="Odstavecseseznamem"/>
        <w:numPr>
          <w:ilvl w:val="0"/>
          <w:numId w:val="213"/>
        </w:numPr>
      </w:pPr>
      <w:r>
        <w:t xml:space="preserve">Invoke SOAP operation </w:t>
      </w:r>
      <w:r>
        <w:rPr>
          <w:rFonts w:ascii="Consolas" w:hAnsi="Consolas"/>
        </w:rPr>
        <w:t>closeM</w:t>
      </w:r>
      <w:r w:rsidRPr="00EA1E81">
        <w:rPr>
          <w:rFonts w:ascii="Consolas" w:hAnsi="Consolas"/>
        </w:rPr>
        <w:t>cr</w:t>
      </w:r>
      <w:r>
        <w:t xml:space="preserve"> (provided by </w:t>
      </w:r>
      <w:r w:rsidRPr="00EA1E81">
        <w:rPr>
          <w:rFonts w:ascii="Consolas" w:hAnsi="Consolas"/>
        </w:rPr>
        <w:t>CashRegisterServices</w:t>
      </w:r>
      <w:r>
        <w:t xml:space="preserve"> endpoint on Tibco EBS adapter) to close the master cash register.</w:t>
      </w:r>
    </w:p>
    <w:p w14:paraId="64D4766F" w14:textId="48033D13" w:rsidR="00E02F1D" w:rsidRDefault="00E02F1D">
      <w:pPr>
        <w:pStyle w:val="Odstavecseseznamem"/>
        <w:numPr>
          <w:ilvl w:val="0"/>
          <w:numId w:val="213"/>
        </w:numPr>
      </w:pPr>
      <w:r>
        <w:t>Show “success” or “error” dialog depending on the processing result.</w:t>
      </w:r>
    </w:p>
    <w:p w14:paraId="76DA4A3D" w14:textId="77777777" w:rsidR="00E02F1D" w:rsidRDefault="00E02F1D" w:rsidP="00E02F1D"/>
    <w:p w14:paraId="2F5EF7E7" w14:textId="77777777" w:rsidR="00E02F1D" w:rsidRDefault="00E02F1D" w:rsidP="00E02F1D">
      <w:pPr>
        <w:pStyle w:val="Nadpis6"/>
      </w:pPr>
      <w:bookmarkStart w:id="686" w:name="_Toc222472409"/>
      <w:r w:rsidRPr="00B64FF8">
        <w:t xml:space="preserve">Role </w:t>
      </w:r>
      <w:r>
        <w:t>differences</w:t>
      </w:r>
      <w:bookmarkEnd w:id="68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E02F1D" w:rsidRPr="00DF00E8" w14:paraId="028A8830" w14:textId="77777777" w:rsidTr="00AC0481">
        <w:trPr>
          <w:trHeight w:val="277"/>
        </w:trPr>
        <w:tc>
          <w:tcPr>
            <w:tcW w:w="3490" w:type="dxa"/>
            <w:shd w:val="clear" w:color="auto" w:fill="D9D9D9" w:themeFill="background1" w:themeFillShade="D9"/>
          </w:tcPr>
          <w:p w14:paraId="69592891" w14:textId="77777777" w:rsidR="00E02F1D" w:rsidRPr="00DF00E8" w:rsidRDefault="00E02F1D" w:rsidP="00AC0481">
            <w:pPr>
              <w:ind w:left="0"/>
              <w:rPr>
                <w:b/>
                <w:bCs/>
              </w:rPr>
            </w:pPr>
            <w:r>
              <w:rPr>
                <w:b/>
                <w:bCs/>
              </w:rPr>
              <w:t>Action / Role</w:t>
            </w:r>
          </w:p>
        </w:tc>
        <w:tc>
          <w:tcPr>
            <w:tcW w:w="1163" w:type="dxa"/>
            <w:shd w:val="clear" w:color="auto" w:fill="D9D9D9" w:themeFill="background1" w:themeFillShade="D9"/>
          </w:tcPr>
          <w:p w14:paraId="1C761FBD" w14:textId="77777777" w:rsidR="00E02F1D" w:rsidRPr="00F374A6" w:rsidRDefault="00E02F1D" w:rsidP="00AC0481">
            <w:pPr>
              <w:ind w:left="0"/>
              <w:jc w:val="center"/>
              <w:rPr>
                <w:b/>
                <w:bCs/>
              </w:rPr>
            </w:pPr>
            <w:r w:rsidRPr="00F374A6">
              <w:rPr>
                <w:b/>
                <w:bCs/>
              </w:rPr>
              <w:t>ADMIN</w:t>
            </w:r>
          </w:p>
        </w:tc>
        <w:tc>
          <w:tcPr>
            <w:tcW w:w="1163" w:type="dxa"/>
            <w:shd w:val="clear" w:color="auto" w:fill="D9D9D9" w:themeFill="background1" w:themeFillShade="D9"/>
          </w:tcPr>
          <w:p w14:paraId="7AAC6010" w14:textId="77777777" w:rsidR="00E02F1D" w:rsidRPr="00DF00E8" w:rsidRDefault="00E02F1D" w:rsidP="00AC0481">
            <w:pPr>
              <w:ind w:left="0"/>
              <w:jc w:val="center"/>
              <w:rPr>
                <w:b/>
                <w:bCs/>
              </w:rPr>
            </w:pPr>
            <w:r>
              <w:rPr>
                <w:b/>
                <w:bCs/>
              </w:rPr>
              <w:t>LEAD</w:t>
            </w:r>
          </w:p>
        </w:tc>
        <w:tc>
          <w:tcPr>
            <w:tcW w:w="1180" w:type="dxa"/>
            <w:shd w:val="clear" w:color="auto" w:fill="D9D9D9" w:themeFill="background1" w:themeFillShade="D9"/>
          </w:tcPr>
          <w:p w14:paraId="41EE2DD0" w14:textId="77777777" w:rsidR="00E02F1D" w:rsidRPr="00DF00E8" w:rsidRDefault="00E02F1D" w:rsidP="00AC0481">
            <w:pPr>
              <w:ind w:left="0"/>
              <w:jc w:val="center"/>
              <w:rPr>
                <w:b/>
                <w:bCs/>
              </w:rPr>
            </w:pPr>
            <w:r>
              <w:rPr>
                <w:b/>
                <w:bCs/>
              </w:rPr>
              <w:t>TESTING-VF</w:t>
            </w:r>
          </w:p>
        </w:tc>
        <w:tc>
          <w:tcPr>
            <w:tcW w:w="1180" w:type="dxa"/>
            <w:shd w:val="clear" w:color="auto" w:fill="D9D9D9" w:themeFill="background1" w:themeFillShade="D9"/>
          </w:tcPr>
          <w:p w14:paraId="696062E5" w14:textId="77777777" w:rsidR="00E02F1D" w:rsidRPr="00DF00E8" w:rsidRDefault="00E02F1D" w:rsidP="00AC0481">
            <w:pPr>
              <w:ind w:left="0"/>
              <w:jc w:val="center"/>
              <w:rPr>
                <w:b/>
                <w:bCs/>
              </w:rPr>
            </w:pPr>
            <w:r>
              <w:rPr>
                <w:b/>
                <w:bCs/>
              </w:rPr>
              <w:t>TESTING-IBM</w:t>
            </w:r>
          </w:p>
        </w:tc>
        <w:tc>
          <w:tcPr>
            <w:tcW w:w="1180" w:type="dxa"/>
            <w:shd w:val="clear" w:color="auto" w:fill="D9D9D9" w:themeFill="background1" w:themeFillShade="D9"/>
          </w:tcPr>
          <w:p w14:paraId="31BEDF55" w14:textId="77777777" w:rsidR="00E02F1D" w:rsidRPr="00DF00E8" w:rsidRDefault="00E02F1D" w:rsidP="00AC0481">
            <w:pPr>
              <w:ind w:left="0"/>
              <w:jc w:val="center"/>
              <w:rPr>
                <w:b/>
                <w:bCs/>
              </w:rPr>
            </w:pPr>
            <w:r>
              <w:rPr>
                <w:b/>
                <w:bCs/>
              </w:rPr>
              <w:t>TESTING-V2</w:t>
            </w:r>
          </w:p>
        </w:tc>
      </w:tr>
      <w:tr w:rsidR="00E02F1D" w:rsidRPr="00D771E3" w14:paraId="7F4CC7C6" w14:textId="77777777" w:rsidTr="00AC0481">
        <w:trPr>
          <w:trHeight w:val="219"/>
        </w:trPr>
        <w:tc>
          <w:tcPr>
            <w:tcW w:w="3490" w:type="dxa"/>
          </w:tcPr>
          <w:p w14:paraId="179757C8" w14:textId="6D617974" w:rsidR="00E02F1D" w:rsidRPr="00D771E3" w:rsidRDefault="00E02F1D" w:rsidP="00AC0481">
            <w:pPr>
              <w:ind w:left="0"/>
              <w:rPr>
                <w:b/>
                <w:bCs/>
              </w:rPr>
            </w:pPr>
            <w:r w:rsidRPr="00D771E3">
              <w:rPr>
                <w:b/>
                <w:bCs/>
              </w:rPr>
              <w:t xml:space="preserve">Access to </w:t>
            </w:r>
            <w:r>
              <w:rPr>
                <w:b/>
                <w:bCs/>
              </w:rPr>
              <w:t>Closing EBS Master Cash Register</w:t>
            </w:r>
          </w:p>
        </w:tc>
        <w:tc>
          <w:tcPr>
            <w:tcW w:w="1163" w:type="dxa"/>
          </w:tcPr>
          <w:p w14:paraId="240F4BEF" w14:textId="77777777" w:rsidR="00E02F1D" w:rsidRDefault="00E02F1D" w:rsidP="00AC0481">
            <w:pPr>
              <w:ind w:left="0"/>
              <w:jc w:val="center"/>
            </w:pPr>
            <w:r>
              <w:t>Y</w:t>
            </w:r>
          </w:p>
        </w:tc>
        <w:tc>
          <w:tcPr>
            <w:tcW w:w="1163" w:type="dxa"/>
          </w:tcPr>
          <w:p w14:paraId="79E0C3BF" w14:textId="12A9AE69" w:rsidR="00E02F1D" w:rsidRPr="00D771E3" w:rsidRDefault="00E02F1D" w:rsidP="00AC0481">
            <w:pPr>
              <w:ind w:left="0"/>
              <w:jc w:val="center"/>
            </w:pPr>
            <w:r>
              <w:t>N</w:t>
            </w:r>
          </w:p>
        </w:tc>
        <w:tc>
          <w:tcPr>
            <w:tcW w:w="1180" w:type="dxa"/>
          </w:tcPr>
          <w:p w14:paraId="3EC271DE" w14:textId="77777777" w:rsidR="00E02F1D" w:rsidRPr="00D771E3" w:rsidRDefault="00E02F1D" w:rsidP="00AC0481">
            <w:pPr>
              <w:ind w:left="0"/>
              <w:jc w:val="center"/>
            </w:pPr>
            <w:r>
              <w:t>N</w:t>
            </w:r>
          </w:p>
        </w:tc>
        <w:tc>
          <w:tcPr>
            <w:tcW w:w="1180" w:type="dxa"/>
          </w:tcPr>
          <w:p w14:paraId="449738AD" w14:textId="6D0FA602" w:rsidR="00E02F1D" w:rsidRPr="00D771E3" w:rsidRDefault="00E02F1D" w:rsidP="00AC0481">
            <w:pPr>
              <w:ind w:left="0"/>
              <w:jc w:val="center"/>
            </w:pPr>
            <w:r>
              <w:t>N</w:t>
            </w:r>
          </w:p>
        </w:tc>
        <w:tc>
          <w:tcPr>
            <w:tcW w:w="1180" w:type="dxa"/>
          </w:tcPr>
          <w:p w14:paraId="78661551" w14:textId="77777777" w:rsidR="00E02F1D" w:rsidRPr="00D771E3" w:rsidRDefault="00E02F1D" w:rsidP="00AC0481">
            <w:pPr>
              <w:ind w:left="0"/>
              <w:jc w:val="center"/>
            </w:pPr>
            <w:r>
              <w:t>N</w:t>
            </w:r>
          </w:p>
        </w:tc>
      </w:tr>
    </w:tbl>
    <w:p w14:paraId="67949753" w14:textId="77777777" w:rsidR="00E02F1D" w:rsidRPr="00CA50B3" w:rsidRDefault="00E02F1D" w:rsidP="004179D3">
      <w:pPr>
        <w:ind w:left="0"/>
      </w:pPr>
    </w:p>
    <w:p w14:paraId="7B9A262D" w14:textId="1CF249ED" w:rsidR="009B0E9F" w:rsidRDefault="009B0E9F" w:rsidP="008B1251">
      <w:pPr>
        <w:pStyle w:val="Nadpis2"/>
      </w:pPr>
      <w:bookmarkStart w:id="687" w:name="_Toc222472410"/>
      <w:r>
        <w:t>OLC Operations</w:t>
      </w:r>
      <w:bookmarkEnd w:id="687"/>
    </w:p>
    <w:p w14:paraId="160ACD6F" w14:textId="3D97B2BA" w:rsidR="009B0E9F" w:rsidRDefault="009B0E9F" w:rsidP="00CD44D1">
      <w:pPr>
        <w:pStyle w:val="Nadpis3"/>
      </w:pPr>
      <w:bookmarkStart w:id="688" w:name="_Toc222472411"/>
      <w:r>
        <w:t>Subscriber Status</w:t>
      </w:r>
      <w:bookmarkEnd w:id="688"/>
    </w:p>
    <w:p w14:paraId="2F648DCB" w14:textId="39B05AC9" w:rsidR="005265B8" w:rsidRDefault="005265B8" w:rsidP="005265B8">
      <w:pPr>
        <w:ind w:left="0"/>
      </w:pPr>
      <w:r>
        <w:t xml:space="preserve">Select </w:t>
      </w:r>
      <w:r>
        <w:rPr>
          <w:b/>
          <w:bCs/>
          <w:sz w:val="18"/>
          <w:szCs w:val="18"/>
        </w:rPr>
        <w:t>OLC</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Subscriber Status </w:t>
      </w:r>
      <w:r w:rsidRPr="00CA50B3">
        <w:t>from the main menu</w:t>
      </w:r>
      <w:r>
        <w:t xml:space="preserve"> to open OLC </w:t>
      </w:r>
      <w:r w:rsidR="005B2796">
        <w:t xml:space="preserve">Subscriber </w:t>
      </w:r>
      <w:r w:rsidR="008F3CCC">
        <w:t>S</w:t>
      </w:r>
      <w:r>
        <w:t xml:space="preserve">tatus form displaying details about </w:t>
      </w:r>
      <w:r w:rsidR="00EA3B44">
        <w:t>selected subscriber(s) in OLC database.</w:t>
      </w:r>
      <w:r w:rsidR="0069307A">
        <w:t xml:space="preserve"> In this way, user can check if Kenan-OLC synchronization is working and that subscriber created in Kenan is transferred to OLC:</w:t>
      </w:r>
    </w:p>
    <w:p w14:paraId="7E3E4486" w14:textId="35D7BF24" w:rsidR="0069307A" w:rsidRDefault="0069307A" w:rsidP="005265B8">
      <w:pPr>
        <w:ind w:left="0"/>
      </w:pPr>
    </w:p>
    <w:p w14:paraId="30CCA8A9" w14:textId="06F8BC3D" w:rsidR="0069307A" w:rsidRDefault="006525F4" w:rsidP="005265B8">
      <w:pPr>
        <w:ind w:left="0"/>
      </w:pPr>
      <w:r>
        <w:rPr>
          <w:noProof/>
        </w:rPr>
        <w:drawing>
          <wp:inline distT="0" distB="0" distL="0" distR="0" wp14:anchorId="0F5A2823" wp14:editId="28D4BD0F">
            <wp:extent cx="5732145" cy="3340100"/>
            <wp:effectExtent l="0" t="0" r="1905" b="0"/>
            <wp:docPr id="157871050" name="Obrázek 1" descr="Obsah obrázku text, snímek obrazovky, software, displej&#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050" name="Obrázek 1" descr="Obsah obrázku text, snímek obrazovky, software, displej&#10;&#10;Popis byl vytvořen automaticky"/>
                    <pic:cNvPicPr/>
                  </pic:nvPicPr>
                  <pic:blipFill>
                    <a:blip r:embed="rId404"/>
                    <a:stretch>
                      <a:fillRect/>
                    </a:stretch>
                  </pic:blipFill>
                  <pic:spPr>
                    <a:xfrm>
                      <a:off x="0" y="0"/>
                      <a:ext cx="5732145" cy="3340100"/>
                    </a:xfrm>
                    <a:prstGeom prst="rect">
                      <a:avLst/>
                    </a:prstGeom>
                  </pic:spPr>
                </pic:pic>
              </a:graphicData>
            </a:graphic>
          </wp:inline>
        </w:drawing>
      </w:r>
    </w:p>
    <w:p w14:paraId="5C43A478" w14:textId="625DBA98" w:rsidR="005B2796" w:rsidRPr="005B2796" w:rsidRDefault="005B2796" w:rsidP="005B2796">
      <w:pPr>
        <w:ind w:left="0"/>
        <w:jc w:val="center"/>
        <w:rPr>
          <w:i/>
          <w:iCs w:val="0"/>
          <w:sz w:val="18"/>
          <w:szCs w:val="18"/>
        </w:rPr>
      </w:pPr>
      <w:r w:rsidRPr="005B2796">
        <w:rPr>
          <w:i/>
          <w:iCs w:val="0"/>
          <w:sz w:val="18"/>
          <w:szCs w:val="18"/>
        </w:rPr>
        <w:t>OLC Subscriber Status form</w:t>
      </w:r>
    </w:p>
    <w:p w14:paraId="1789688A" w14:textId="40CC360E" w:rsidR="00EA5CDC" w:rsidRDefault="00EA5CDC" w:rsidP="005265B8">
      <w:pPr>
        <w:ind w:left="0"/>
      </w:pPr>
    </w:p>
    <w:p w14:paraId="5743AF4B" w14:textId="77777777" w:rsidR="00F305E2" w:rsidRDefault="00F305E2" w:rsidP="00F305E2">
      <w:pPr>
        <w:pStyle w:val="Nadpis5"/>
      </w:pPr>
      <w:bookmarkStart w:id="689" w:name="_Toc222472412"/>
      <w:r>
        <w:t>Output Data</w:t>
      </w:r>
      <w:bookmarkEnd w:id="689"/>
    </w:p>
    <w:p w14:paraId="730FE021" w14:textId="77777777" w:rsidR="007A054E" w:rsidRDefault="00332996" w:rsidP="00332996">
      <w:pPr>
        <w:ind w:left="0"/>
      </w:pPr>
      <w:r w:rsidRPr="00625B9E">
        <w:rPr>
          <w:b/>
          <w:bCs/>
          <w:sz w:val="18"/>
          <w:szCs w:val="18"/>
        </w:rPr>
        <w:t>Basic</w:t>
      </w:r>
      <w:r w:rsidR="007A054E">
        <w:rPr>
          <w:sz w:val="18"/>
          <w:szCs w:val="18"/>
        </w:rPr>
        <w:t>,</w:t>
      </w:r>
      <w:r>
        <w:rPr>
          <w:sz w:val="18"/>
          <w:szCs w:val="18"/>
        </w:rPr>
        <w:t xml:space="preserve"> </w:t>
      </w:r>
      <w:r w:rsidRPr="00625B9E">
        <w:rPr>
          <w:b/>
          <w:bCs/>
          <w:sz w:val="18"/>
          <w:szCs w:val="18"/>
        </w:rPr>
        <w:t>Extended</w:t>
      </w:r>
      <w:r>
        <w:rPr>
          <w:sz w:val="18"/>
          <w:szCs w:val="18"/>
        </w:rPr>
        <w:t xml:space="preserve"> </w:t>
      </w:r>
      <w:r w:rsidR="007A054E">
        <w:rPr>
          <w:sz w:val="18"/>
          <w:szCs w:val="18"/>
        </w:rPr>
        <w:t xml:space="preserve">and </w:t>
      </w:r>
      <w:r w:rsidR="007A054E" w:rsidRPr="007A054E">
        <w:rPr>
          <w:b/>
          <w:bCs/>
          <w:sz w:val="18"/>
          <w:szCs w:val="18"/>
        </w:rPr>
        <w:t>Account</w:t>
      </w:r>
      <w:r w:rsidR="007A054E">
        <w:rPr>
          <w:sz w:val="18"/>
          <w:szCs w:val="18"/>
        </w:rPr>
        <w:t xml:space="preserve"> </w:t>
      </w:r>
      <w:r w:rsidRPr="00FF34D5">
        <w:t xml:space="preserve">data sets are available to display. </w:t>
      </w:r>
    </w:p>
    <w:p w14:paraId="48EC041A" w14:textId="77777777" w:rsidR="007A054E" w:rsidRDefault="007A054E" w:rsidP="00332996">
      <w:pPr>
        <w:ind w:left="0"/>
      </w:pPr>
    </w:p>
    <w:p w14:paraId="7A71F44C" w14:textId="4316489A" w:rsidR="00332996" w:rsidRDefault="00332996" w:rsidP="00332996">
      <w:pPr>
        <w:ind w:left="0"/>
      </w:pPr>
      <w:r w:rsidRPr="00FF34D5">
        <w:t>Output columns vary per selected data set</w:t>
      </w:r>
      <w:r>
        <w:t xml:space="preserve"> as described in the below table</w:t>
      </w:r>
      <w:r w:rsidRPr="00FF34D5">
        <w:t>.</w:t>
      </w:r>
    </w:p>
    <w:p w14:paraId="00B609EA" w14:textId="77777777" w:rsidR="00332996" w:rsidRDefault="00332996" w:rsidP="00332996">
      <w:pPr>
        <w:ind w:left="0"/>
        <w:rPr>
          <w:sz w:val="18"/>
          <w:szCs w:val="18"/>
        </w:rPr>
      </w:pPr>
    </w:p>
    <w:tbl>
      <w:tblPr>
        <w:tblStyle w:val="Mkatabulky"/>
        <w:tblW w:w="8505" w:type="dxa"/>
        <w:tblInd w:w="-5" w:type="dxa"/>
        <w:tblLook w:val="04A0" w:firstRow="1" w:lastRow="0" w:firstColumn="1" w:lastColumn="0" w:noHBand="0" w:noVBand="1"/>
      </w:tblPr>
      <w:tblGrid>
        <w:gridCol w:w="3515"/>
        <w:gridCol w:w="750"/>
        <w:gridCol w:w="1117"/>
        <w:gridCol w:w="3123"/>
      </w:tblGrid>
      <w:tr w:rsidR="001C7A9F" w:rsidRPr="00DF00E8" w14:paraId="12B10A43" w14:textId="5ED0239B" w:rsidTr="00B53880">
        <w:trPr>
          <w:trHeight w:val="277"/>
        </w:trPr>
        <w:tc>
          <w:tcPr>
            <w:tcW w:w="3515" w:type="dxa"/>
            <w:shd w:val="clear" w:color="auto" w:fill="D9D9D9" w:themeFill="background1" w:themeFillShade="D9"/>
          </w:tcPr>
          <w:p w14:paraId="62A704B0" w14:textId="77777777" w:rsidR="001C7A9F" w:rsidRPr="00DF00E8" w:rsidRDefault="001C7A9F" w:rsidP="00C91799">
            <w:pPr>
              <w:ind w:left="0"/>
              <w:rPr>
                <w:b/>
                <w:bCs/>
              </w:rPr>
            </w:pPr>
            <w:r>
              <w:rPr>
                <w:b/>
                <w:bCs/>
              </w:rPr>
              <w:t>Column / Data Set</w:t>
            </w:r>
          </w:p>
        </w:tc>
        <w:tc>
          <w:tcPr>
            <w:tcW w:w="750" w:type="dxa"/>
            <w:shd w:val="clear" w:color="auto" w:fill="D9D9D9" w:themeFill="background1" w:themeFillShade="D9"/>
          </w:tcPr>
          <w:p w14:paraId="3C6BB3FF" w14:textId="77777777" w:rsidR="001C7A9F" w:rsidRPr="00F374A6" w:rsidRDefault="001C7A9F" w:rsidP="00C91799">
            <w:pPr>
              <w:ind w:left="0"/>
              <w:jc w:val="center"/>
              <w:rPr>
                <w:b/>
                <w:bCs/>
              </w:rPr>
            </w:pPr>
            <w:r>
              <w:rPr>
                <w:b/>
                <w:bCs/>
              </w:rPr>
              <w:t>Basic</w:t>
            </w:r>
          </w:p>
        </w:tc>
        <w:tc>
          <w:tcPr>
            <w:tcW w:w="1117" w:type="dxa"/>
            <w:shd w:val="clear" w:color="auto" w:fill="D9D9D9" w:themeFill="background1" w:themeFillShade="D9"/>
          </w:tcPr>
          <w:p w14:paraId="0AE51DB3" w14:textId="77777777" w:rsidR="001C7A9F" w:rsidRPr="00DF00E8" w:rsidRDefault="001C7A9F" w:rsidP="00C91799">
            <w:pPr>
              <w:ind w:left="0"/>
              <w:jc w:val="center"/>
              <w:rPr>
                <w:b/>
                <w:bCs/>
              </w:rPr>
            </w:pPr>
            <w:r>
              <w:rPr>
                <w:b/>
                <w:bCs/>
              </w:rPr>
              <w:t>Extended</w:t>
            </w:r>
          </w:p>
        </w:tc>
        <w:tc>
          <w:tcPr>
            <w:tcW w:w="3123" w:type="dxa"/>
            <w:shd w:val="clear" w:color="auto" w:fill="D9D9D9" w:themeFill="background1" w:themeFillShade="D9"/>
          </w:tcPr>
          <w:p w14:paraId="71F2CDC4" w14:textId="0D5485AD" w:rsidR="001C7A9F" w:rsidRDefault="001C7A9F" w:rsidP="00B53880">
            <w:pPr>
              <w:ind w:left="0"/>
              <w:rPr>
                <w:b/>
                <w:bCs/>
              </w:rPr>
            </w:pPr>
            <w:r>
              <w:rPr>
                <w:b/>
                <w:bCs/>
              </w:rPr>
              <w:t>Source Table</w:t>
            </w:r>
          </w:p>
        </w:tc>
      </w:tr>
      <w:tr w:rsidR="001C7A9F" w14:paraId="18C3FA30" w14:textId="0ACCDDF4" w:rsidTr="00B53880">
        <w:trPr>
          <w:trHeight w:val="219"/>
        </w:trPr>
        <w:tc>
          <w:tcPr>
            <w:tcW w:w="3515" w:type="dxa"/>
          </w:tcPr>
          <w:p w14:paraId="2CE36297" w14:textId="3046657A" w:rsidR="001C7A9F" w:rsidRPr="00332996" w:rsidRDefault="001C7A9F" w:rsidP="00332996">
            <w:pPr>
              <w:ind w:left="0"/>
              <w:rPr>
                <w:rFonts w:ascii="Consolas" w:hAnsi="Consolas"/>
              </w:rPr>
            </w:pPr>
            <w:r w:rsidRPr="00332996">
              <w:rPr>
                <w:rFonts w:ascii="Consolas" w:hAnsi="Consolas"/>
              </w:rPr>
              <w:t>MSISDN</w:t>
            </w:r>
          </w:p>
        </w:tc>
        <w:tc>
          <w:tcPr>
            <w:tcW w:w="750" w:type="dxa"/>
          </w:tcPr>
          <w:p w14:paraId="2A4A01D0" w14:textId="77777777" w:rsidR="001C7A9F" w:rsidRDefault="001C7A9F" w:rsidP="00332996">
            <w:pPr>
              <w:ind w:left="0"/>
              <w:jc w:val="center"/>
            </w:pPr>
            <w:r w:rsidRPr="0039321C">
              <w:t>Y</w:t>
            </w:r>
          </w:p>
        </w:tc>
        <w:tc>
          <w:tcPr>
            <w:tcW w:w="1117" w:type="dxa"/>
          </w:tcPr>
          <w:p w14:paraId="743462EC" w14:textId="77777777" w:rsidR="001C7A9F" w:rsidRPr="00D771E3" w:rsidRDefault="001C7A9F" w:rsidP="00332996">
            <w:pPr>
              <w:ind w:left="0"/>
              <w:jc w:val="center"/>
            </w:pPr>
            <w:r w:rsidRPr="00B7226E">
              <w:t>Y</w:t>
            </w:r>
          </w:p>
        </w:tc>
        <w:tc>
          <w:tcPr>
            <w:tcW w:w="3123" w:type="dxa"/>
          </w:tcPr>
          <w:p w14:paraId="706B95F5" w14:textId="0EE120CF" w:rsidR="001C7A9F" w:rsidRPr="00B7226E" w:rsidRDefault="00F51605" w:rsidP="00B53880">
            <w:pPr>
              <w:ind w:left="0"/>
            </w:pPr>
            <w:r>
              <w:t>main grid</w:t>
            </w:r>
          </w:p>
        </w:tc>
      </w:tr>
      <w:tr w:rsidR="001C7A9F" w14:paraId="7138D6E8" w14:textId="6A64BA4F" w:rsidTr="00B53880">
        <w:trPr>
          <w:trHeight w:val="219"/>
        </w:trPr>
        <w:tc>
          <w:tcPr>
            <w:tcW w:w="3515" w:type="dxa"/>
          </w:tcPr>
          <w:p w14:paraId="3161C00E" w14:textId="4D33B55D" w:rsidR="001C7A9F" w:rsidRPr="00332996" w:rsidRDefault="001C7A9F" w:rsidP="00332996">
            <w:pPr>
              <w:ind w:left="0"/>
              <w:rPr>
                <w:rFonts w:ascii="Consolas" w:hAnsi="Consolas"/>
              </w:rPr>
            </w:pPr>
            <w:r w:rsidRPr="00332996">
              <w:rPr>
                <w:rFonts w:ascii="Consolas" w:hAnsi="Consolas"/>
              </w:rPr>
              <w:t>INTEGRATION_ID</w:t>
            </w:r>
          </w:p>
        </w:tc>
        <w:tc>
          <w:tcPr>
            <w:tcW w:w="750" w:type="dxa"/>
          </w:tcPr>
          <w:p w14:paraId="0E11B0E8" w14:textId="77777777" w:rsidR="001C7A9F" w:rsidRDefault="001C7A9F" w:rsidP="00332996">
            <w:pPr>
              <w:ind w:left="0"/>
              <w:jc w:val="center"/>
            </w:pPr>
            <w:r w:rsidRPr="0039321C">
              <w:t>Y</w:t>
            </w:r>
          </w:p>
        </w:tc>
        <w:tc>
          <w:tcPr>
            <w:tcW w:w="1117" w:type="dxa"/>
          </w:tcPr>
          <w:p w14:paraId="57BC6343" w14:textId="77777777" w:rsidR="001C7A9F" w:rsidRPr="00D771E3" w:rsidRDefault="001C7A9F" w:rsidP="00332996">
            <w:pPr>
              <w:ind w:left="0"/>
              <w:jc w:val="center"/>
            </w:pPr>
            <w:r w:rsidRPr="00B7226E">
              <w:t>Y</w:t>
            </w:r>
          </w:p>
        </w:tc>
        <w:tc>
          <w:tcPr>
            <w:tcW w:w="3123" w:type="dxa"/>
          </w:tcPr>
          <w:p w14:paraId="354C4E87" w14:textId="5D9C2681" w:rsidR="001C7A9F" w:rsidRPr="00F51605" w:rsidRDefault="00F51605" w:rsidP="00B53880">
            <w:pPr>
              <w:ind w:left="0"/>
              <w:rPr>
                <w:rFonts w:ascii="Consolas" w:hAnsi="Consolas"/>
              </w:rPr>
            </w:pPr>
            <w:r w:rsidRPr="00F51605">
              <w:rPr>
                <w:rFonts w:ascii="Consolas" w:hAnsi="Consolas"/>
              </w:rPr>
              <w:t>BE_ASSET</w:t>
            </w:r>
          </w:p>
        </w:tc>
      </w:tr>
      <w:tr w:rsidR="001C7A9F" w14:paraId="3125371D" w14:textId="4B6D651D" w:rsidTr="00B53880">
        <w:trPr>
          <w:trHeight w:val="219"/>
        </w:trPr>
        <w:tc>
          <w:tcPr>
            <w:tcW w:w="3515" w:type="dxa"/>
          </w:tcPr>
          <w:p w14:paraId="2C996CC2" w14:textId="4185BE18" w:rsidR="001C7A9F" w:rsidRPr="00332996" w:rsidRDefault="001C7A9F" w:rsidP="00332996">
            <w:pPr>
              <w:ind w:left="0"/>
              <w:rPr>
                <w:rFonts w:ascii="Consolas" w:hAnsi="Consolas"/>
              </w:rPr>
            </w:pPr>
            <w:r w:rsidRPr="00332996">
              <w:rPr>
                <w:rFonts w:ascii="Consolas" w:hAnsi="Consolas"/>
              </w:rPr>
              <w:lastRenderedPageBreak/>
              <w:t>NAME</w:t>
            </w:r>
          </w:p>
        </w:tc>
        <w:tc>
          <w:tcPr>
            <w:tcW w:w="750" w:type="dxa"/>
          </w:tcPr>
          <w:p w14:paraId="14EE064D" w14:textId="77777777" w:rsidR="001C7A9F" w:rsidRDefault="001C7A9F" w:rsidP="00332996">
            <w:pPr>
              <w:ind w:left="0"/>
              <w:jc w:val="center"/>
            </w:pPr>
            <w:r w:rsidRPr="0039321C">
              <w:t>Y</w:t>
            </w:r>
          </w:p>
        </w:tc>
        <w:tc>
          <w:tcPr>
            <w:tcW w:w="1117" w:type="dxa"/>
          </w:tcPr>
          <w:p w14:paraId="0A7477D1" w14:textId="77777777" w:rsidR="001C7A9F" w:rsidRPr="00D771E3" w:rsidRDefault="001C7A9F" w:rsidP="00332996">
            <w:pPr>
              <w:ind w:left="0"/>
              <w:jc w:val="center"/>
            </w:pPr>
            <w:r w:rsidRPr="00B7226E">
              <w:t>Y</w:t>
            </w:r>
          </w:p>
        </w:tc>
        <w:tc>
          <w:tcPr>
            <w:tcW w:w="3123" w:type="dxa"/>
          </w:tcPr>
          <w:p w14:paraId="3ECCDBBB" w14:textId="298AA3CC" w:rsidR="001C7A9F" w:rsidRPr="00F51605" w:rsidRDefault="00F51605" w:rsidP="00B53880">
            <w:pPr>
              <w:ind w:left="0"/>
              <w:rPr>
                <w:rFonts w:ascii="Consolas" w:hAnsi="Consolas"/>
              </w:rPr>
            </w:pPr>
            <w:r w:rsidRPr="00F51605">
              <w:rPr>
                <w:rFonts w:ascii="Consolas" w:hAnsi="Consolas"/>
              </w:rPr>
              <w:t>BE_ASSET</w:t>
            </w:r>
          </w:p>
        </w:tc>
      </w:tr>
      <w:tr w:rsidR="001C7A9F" w14:paraId="6F21E1E6" w14:textId="541678BD" w:rsidTr="00B53880">
        <w:trPr>
          <w:trHeight w:val="219"/>
        </w:trPr>
        <w:tc>
          <w:tcPr>
            <w:tcW w:w="3515" w:type="dxa"/>
          </w:tcPr>
          <w:p w14:paraId="7BC0111F" w14:textId="4F92772D" w:rsidR="001C7A9F" w:rsidRPr="00332996" w:rsidRDefault="001C7A9F" w:rsidP="00332996">
            <w:pPr>
              <w:ind w:left="0"/>
              <w:rPr>
                <w:rFonts w:ascii="Consolas" w:hAnsi="Consolas"/>
              </w:rPr>
            </w:pPr>
            <w:r w:rsidRPr="00332996">
              <w:rPr>
                <w:rFonts w:ascii="Consolas" w:hAnsi="Consolas"/>
              </w:rPr>
              <w:t>CA_ROW_ID</w:t>
            </w:r>
          </w:p>
        </w:tc>
        <w:tc>
          <w:tcPr>
            <w:tcW w:w="750" w:type="dxa"/>
          </w:tcPr>
          <w:p w14:paraId="125DDE4E" w14:textId="77777777" w:rsidR="001C7A9F" w:rsidRDefault="001C7A9F" w:rsidP="00332996">
            <w:pPr>
              <w:ind w:left="0"/>
              <w:jc w:val="center"/>
            </w:pPr>
            <w:r w:rsidRPr="0039321C">
              <w:t>Y</w:t>
            </w:r>
          </w:p>
        </w:tc>
        <w:tc>
          <w:tcPr>
            <w:tcW w:w="1117" w:type="dxa"/>
          </w:tcPr>
          <w:p w14:paraId="36261C8B" w14:textId="77777777" w:rsidR="001C7A9F" w:rsidRPr="00D771E3" w:rsidRDefault="001C7A9F" w:rsidP="00332996">
            <w:pPr>
              <w:ind w:left="0"/>
              <w:jc w:val="center"/>
            </w:pPr>
            <w:r w:rsidRPr="00B7226E">
              <w:t>Y</w:t>
            </w:r>
          </w:p>
        </w:tc>
        <w:tc>
          <w:tcPr>
            <w:tcW w:w="3123" w:type="dxa"/>
          </w:tcPr>
          <w:p w14:paraId="7D22C266" w14:textId="5B84D86F" w:rsidR="001C7A9F" w:rsidRPr="00F51605" w:rsidRDefault="00F51605" w:rsidP="00B53880">
            <w:pPr>
              <w:ind w:left="0"/>
              <w:rPr>
                <w:rFonts w:ascii="Consolas" w:hAnsi="Consolas"/>
              </w:rPr>
            </w:pPr>
            <w:r>
              <w:rPr>
                <w:rFonts w:ascii="Consolas" w:hAnsi="Consolas"/>
              </w:rPr>
              <w:t>CA_BA_MAP</w:t>
            </w:r>
          </w:p>
        </w:tc>
      </w:tr>
      <w:tr w:rsidR="001C7A9F" w14:paraId="0B4BA213" w14:textId="3988B7CB" w:rsidTr="00B53880">
        <w:trPr>
          <w:trHeight w:val="219"/>
        </w:trPr>
        <w:tc>
          <w:tcPr>
            <w:tcW w:w="3515" w:type="dxa"/>
          </w:tcPr>
          <w:p w14:paraId="01E439DB" w14:textId="3FC1DCEB" w:rsidR="001C7A9F" w:rsidRPr="00332996" w:rsidRDefault="001C7A9F" w:rsidP="00332996">
            <w:pPr>
              <w:ind w:left="0"/>
              <w:rPr>
                <w:rFonts w:ascii="Consolas" w:hAnsi="Consolas"/>
              </w:rPr>
            </w:pPr>
            <w:r w:rsidRPr="00332996">
              <w:rPr>
                <w:rFonts w:ascii="Consolas" w:hAnsi="Consolas"/>
              </w:rPr>
              <w:t>PART_NUM</w:t>
            </w:r>
          </w:p>
        </w:tc>
        <w:tc>
          <w:tcPr>
            <w:tcW w:w="750" w:type="dxa"/>
          </w:tcPr>
          <w:p w14:paraId="2B8C3F6E" w14:textId="4944B8A3" w:rsidR="001C7A9F" w:rsidRPr="00436DF2" w:rsidRDefault="001C7A9F" w:rsidP="00332996">
            <w:pPr>
              <w:ind w:left="0"/>
              <w:jc w:val="center"/>
              <w:rPr>
                <w:b/>
                <w:bCs/>
              </w:rPr>
            </w:pPr>
            <w:r w:rsidRPr="0039321C">
              <w:t>Y</w:t>
            </w:r>
          </w:p>
        </w:tc>
        <w:tc>
          <w:tcPr>
            <w:tcW w:w="1117" w:type="dxa"/>
          </w:tcPr>
          <w:p w14:paraId="3E6A33A2" w14:textId="77777777" w:rsidR="001C7A9F" w:rsidRPr="00D771E3" w:rsidRDefault="001C7A9F" w:rsidP="00332996">
            <w:pPr>
              <w:ind w:left="0"/>
              <w:jc w:val="center"/>
            </w:pPr>
            <w:r w:rsidRPr="00B7226E">
              <w:t>Y</w:t>
            </w:r>
          </w:p>
        </w:tc>
        <w:tc>
          <w:tcPr>
            <w:tcW w:w="3123" w:type="dxa"/>
          </w:tcPr>
          <w:p w14:paraId="4CFFC096" w14:textId="737FF211" w:rsidR="001C7A9F" w:rsidRPr="00F51605" w:rsidRDefault="002262D7" w:rsidP="00B53880">
            <w:pPr>
              <w:ind w:left="0"/>
              <w:rPr>
                <w:rFonts w:ascii="Consolas" w:hAnsi="Consolas"/>
              </w:rPr>
            </w:pPr>
            <w:r>
              <w:rPr>
                <w:rFonts w:ascii="Consolas" w:hAnsi="Consolas"/>
              </w:rPr>
              <w:t>BE_PRODUCT</w:t>
            </w:r>
          </w:p>
        </w:tc>
      </w:tr>
      <w:tr w:rsidR="001C7A9F" w14:paraId="3F171445" w14:textId="0A8C0C2B" w:rsidTr="00B53880">
        <w:trPr>
          <w:trHeight w:val="219"/>
        </w:trPr>
        <w:tc>
          <w:tcPr>
            <w:tcW w:w="3515" w:type="dxa"/>
          </w:tcPr>
          <w:p w14:paraId="6F956CAB" w14:textId="70E0D038" w:rsidR="001C7A9F" w:rsidRPr="00332996" w:rsidRDefault="001C7A9F" w:rsidP="00332996">
            <w:pPr>
              <w:ind w:left="0"/>
              <w:rPr>
                <w:rFonts w:ascii="Consolas" w:hAnsi="Consolas"/>
              </w:rPr>
            </w:pPr>
            <w:r w:rsidRPr="00332996">
              <w:rPr>
                <w:rFonts w:ascii="Consolas" w:hAnsi="Consolas"/>
              </w:rPr>
              <w:t>EXTERNAL_CODE SUB_TYPE</w:t>
            </w:r>
          </w:p>
        </w:tc>
        <w:tc>
          <w:tcPr>
            <w:tcW w:w="750" w:type="dxa"/>
          </w:tcPr>
          <w:p w14:paraId="5276DE0C" w14:textId="77777777" w:rsidR="001C7A9F" w:rsidRDefault="001C7A9F" w:rsidP="00332996">
            <w:pPr>
              <w:ind w:left="0"/>
              <w:jc w:val="center"/>
            </w:pPr>
            <w:r w:rsidRPr="0039321C">
              <w:t>Y</w:t>
            </w:r>
          </w:p>
        </w:tc>
        <w:tc>
          <w:tcPr>
            <w:tcW w:w="1117" w:type="dxa"/>
          </w:tcPr>
          <w:p w14:paraId="35314B00" w14:textId="77777777" w:rsidR="001C7A9F" w:rsidRPr="00D771E3" w:rsidRDefault="001C7A9F" w:rsidP="00332996">
            <w:pPr>
              <w:ind w:left="0"/>
              <w:jc w:val="center"/>
            </w:pPr>
            <w:r w:rsidRPr="00B7226E">
              <w:t>Y</w:t>
            </w:r>
          </w:p>
        </w:tc>
        <w:tc>
          <w:tcPr>
            <w:tcW w:w="3123" w:type="dxa"/>
          </w:tcPr>
          <w:p w14:paraId="39BB80A6" w14:textId="7D5BB6B5" w:rsidR="001C7A9F" w:rsidRPr="00F51605" w:rsidRDefault="00F51605" w:rsidP="00B53880">
            <w:pPr>
              <w:ind w:left="0"/>
              <w:rPr>
                <w:rFonts w:ascii="Consolas" w:hAnsi="Consolas"/>
              </w:rPr>
            </w:pPr>
            <w:r>
              <w:rPr>
                <w:rFonts w:ascii="Consolas" w:hAnsi="Consolas"/>
              </w:rPr>
              <w:t>SERVICE_TYPE_REF</w:t>
            </w:r>
          </w:p>
        </w:tc>
      </w:tr>
      <w:tr w:rsidR="001C7A9F" w14:paraId="073AC5B8" w14:textId="69432E87" w:rsidTr="00B53880">
        <w:trPr>
          <w:trHeight w:val="219"/>
        </w:trPr>
        <w:tc>
          <w:tcPr>
            <w:tcW w:w="3515" w:type="dxa"/>
          </w:tcPr>
          <w:p w14:paraId="737169AA" w14:textId="649F60F9" w:rsidR="001C7A9F" w:rsidRPr="00332996" w:rsidRDefault="001C7A9F" w:rsidP="00332996">
            <w:pPr>
              <w:ind w:left="0"/>
              <w:rPr>
                <w:rFonts w:ascii="Consolas" w:hAnsi="Consolas"/>
              </w:rPr>
            </w:pPr>
            <w:r w:rsidRPr="00332996">
              <w:rPr>
                <w:rFonts w:ascii="Consolas" w:hAnsi="Consolas"/>
              </w:rPr>
              <w:t>EXTERNAL_CODE SUB_SUBTYPE</w:t>
            </w:r>
          </w:p>
        </w:tc>
        <w:tc>
          <w:tcPr>
            <w:tcW w:w="750" w:type="dxa"/>
          </w:tcPr>
          <w:p w14:paraId="60EF8D5A" w14:textId="77777777" w:rsidR="001C7A9F" w:rsidRDefault="001C7A9F" w:rsidP="00332996">
            <w:pPr>
              <w:ind w:left="0"/>
              <w:jc w:val="center"/>
            </w:pPr>
            <w:r w:rsidRPr="0039321C">
              <w:t>Y</w:t>
            </w:r>
          </w:p>
        </w:tc>
        <w:tc>
          <w:tcPr>
            <w:tcW w:w="1117" w:type="dxa"/>
          </w:tcPr>
          <w:p w14:paraId="610E936E" w14:textId="77777777" w:rsidR="001C7A9F" w:rsidRPr="00D771E3" w:rsidRDefault="001C7A9F" w:rsidP="00332996">
            <w:pPr>
              <w:ind w:left="0"/>
              <w:jc w:val="center"/>
            </w:pPr>
            <w:r w:rsidRPr="00B7226E">
              <w:t>Y</w:t>
            </w:r>
          </w:p>
        </w:tc>
        <w:tc>
          <w:tcPr>
            <w:tcW w:w="3123" w:type="dxa"/>
          </w:tcPr>
          <w:p w14:paraId="515CE328" w14:textId="56F39E86" w:rsidR="001C7A9F" w:rsidRPr="00F51605" w:rsidRDefault="00F51605" w:rsidP="00B53880">
            <w:pPr>
              <w:ind w:left="0"/>
              <w:rPr>
                <w:rFonts w:ascii="Consolas" w:hAnsi="Consolas"/>
              </w:rPr>
            </w:pPr>
            <w:r>
              <w:rPr>
                <w:rFonts w:ascii="Consolas" w:hAnsi="Consolas"/>
              </w:rPr>
              <w:t>SERVICE_SUB_TYPE_REF</w:t>
            </w:r>
          </w:p>
        </w:tc>
      </w:tr>
      <w:tr w:rsidR="001C7A9F" w14:paraId="762309F8" w14:textId="738367DE" w:rsidTr="00B53880">
        <w:trPr>
          <w:trHeight w:val="219"/>
        </w:trPr>
        <w:tc>
          <w:tcPr>
            <w:tcW w:w="3515" w:type="dxa"/>
          </w:tcPr>
          <w:p w14:paraId="74BFE6C0" w14:textId="3B8F8043" w:rsidR="001C7A9F" w:rsidRPr="00332996" w:rsidRDefault="001C7A9F" w:rsidP="00332996">
            <w:pPr>
              <w:ind w:left="0"/>
              <w:rPr>
                <w:rFonts w:ascii="Consolas" w:hAnsi="Consolas"/>
              </w:rPr>
            </w:pPr>
            <w:r w:rsidRPr="00332996">
              <w:rPr>
                <w:rFonts w:ascii="Consolas" w:hAnsi="Consolas"/>
              </w:rPr>
              <w:t>SERIAL_NUM</w:t>
            </w:r>
          </w:p>
        </w:tc>
        <w:tc>
          <w:tcPr>
            <w:tcW w:w="750" w:type="dxa"/>
          </w:tcPr>
          <w:p w14:paraId="01045BD3" w14:textId="77777777" w:rsidR="001C7A9F" w:rsidRDefault="001C7A9F" w:rsidP="00332996">
            <w:pPr>
              <w:ind w:left="0"/>
              <w:jc w:val="center"/>
            </w:pPr>
            <w:r w:rsidRPr="0039321C">
              <w:t>Y</w:t>
            </w:r>
          </w:p>
        </w:tc>
        <w:tc>
          <w:tcPr>
            <w:tcW w:w="1117" w:type="dxa"/>
          </w:tcPr>
          <w:p w14:paraId="1F435BBC" w14:textId="77777777" w:rsidR="001C7A9F" w:rsidRPr="00D771E3" w:rsidRDefault="001C7A9F" w:rsidP="00332996">
            <w:pPr>
              <w:ind w:left="0"/>
              <w:jc w:val="center"/>
            </w:pPr>
            <w:r w:rsidRPr="00B7226E">
              <w:t>Y</w:t>
            </w:r>
          </w:p>
        </w:tc>
        <w:tc>
          <w:tcPr>
            <w:tcW w:w="3123" w:type="dxa"/>
          </w:tcPr>
          <w:p w14:paraId="1334B6E6" w14:textId="03A6ACC3" w:rsidR="001C7A9F" w:rsidRPr="00F51605" w:rsidRDefault="00F51605" w:rsidP="00B53880">
            <w:pPr>
              <w:ind w:left="0"/>
              <w:rPr>
                <w:rFonts w:ascii="Consolas" w:hAnsi="Consolas"/>
              </w:rPr>
            </w:pPr>
            <w:r w:rsidRPr="00F51605">
              <w:rPr>
                <w:rFonts w:ascii="Consolas" w:hAnsi="Consolas"/>
              </w:rPr>
              <w:t>BE_ASSET</w:t>
            </w:r>
          </w:p>
        </w:tc>
      </w:tr>
      <w:tr w:rsidR="001C7A9F" w14:paraId="32680141" w14:textId="685943C9" w:rsidTr="00B53880">
        <w:trPr>
          <w:trHeight w:val="219"/>
        </w:trPr>
        <w:tc>
          <w:tcPr>
            <w:tcW w:w="3515" w:type="dxa"/>
          </w:tcPr>
          <w:p w14:paraId="39427029" w14:textId="0CA4932E" w:rsidR="001C7A9F" w:rsidRPr="00332996" w:rsidRDefault="001C7A9F" w:rsidP="00332996">
            <w:pPr>
              <w:ind w:left="0"/>
              <w:rPr>
                <w:rFonts w:ascii="Consolas" w:hAnsi="Consolas"/>
              </w:rPr>
            </w:pPr>
            <w:r w:rsidRPr="00332996">
              <w:rPr>
                <w:rFonts w:ascii="Consolas" w:hAnsi="Consolas"/>
              </w:rPr>
              <w:t>START_DT</w:t>
            </w:r>
          </w:p>
        </w:tc>
        <w:tc>
          <w:tcPr>
            <w:tcW w:w="750" w:type="dxa"/>
          </w:tcPr>
          <w:p w14:paraId="44D596E8" w14:textId="77777777" w:rsidR="001C7A9F" w:rsidRDefault="001C7A9F" w:rsidP="00332996">
            <w:pPr>
              <w:ind w:left="0"/>
              <w:jc w:val="center"/>
            </w:pPr>
            <w:r w:rsidRPr="0039321C">
              <w:t>Y</w:t>
            </w:r>
          </w:p>
        </w:tc>
        <w:tc>
          <w:tcPr>
            <w:tcW w:w="1117" w:type="dxa"/>
          </w:tcPr>
          <w:p w14:paraId="510B1D18" w14:textId="77777777" w:rsidR="001C7A9F" w:rsidRPr="00D771E3" w:rsidRDefault="001C7A9F" w:rsidP="00332996">
            <w:pPr>
              <w:ind w:left="0"/>
              <w:jc w:val="center"/>
            </w:pPr>
            <w:r w:rsidRPr="00B7226E">
              <w:t>Y</w:t>
            </w:r>
          </w:p>
        </w:tc>
        <w:tc>
          <w:tcPr>
            <w:tcW w:w="3123" w:type="dxa"/>
          </w:tcPr>
          <w:p w14:paraId="438A52A2" w14:textId="7E376418" w:rsidR="001C7A9F" w:rsidRPr="00F51605" w:rsidRDefault="00F51605" w:rsidP="00B53880">
            <w:pPr>
              <w:ind w:left="0"/>
              <w:rPr>
                <w:rFonts w:ascii="Consolas" w:hAnsi="Consolas"/>
              </w:rPr>
            </w:pPr>
            <w:r w:rsidRPr="00F51605">
              <w:rPr>
                <w:rFonts w:ascii="Consolas" w:hAnsi="Consolas"/>
              </w:rPr>
              <w:t>BE_ASSET</w:t>
            </w:r>
          </w:p>
        </w:tc>
      </w:tr>
      <w:tr w:rsidR="001C7A9F" w14:paraId="368F277D" w14:textId="2C90D7CF" w:rsidTr="00B53880">
        <w:trPr>
          <w:trHeight w:val="219"/>
        </w:trPr>
        <w:tc>
          <w:tcPr>
            <w:tcW w:w="3515" w:type="dxa"/>
          </w:tcPr>
          <w:p w14:paraId="5B04E4CA" w14:textId="762FD2B5" w:rsidR="001C7A9F" w:rsidRPr="00332996" w:rsidRDefault="001C7A9F" w:rsidP="00332996">
            <w:pPr>
              <w:ind w:left="0"/>
              <w:rPr>
                <w:rFonts w:ascii="Consolas" w:hAnsi="Consolas"/>
              </w:rPr>
            </w:pPr>
            <w:r w:rsidRPr="00332996">
              <w:rPr>
                <w:rFonts w:ascii="Consolas" w:hAnsi="Consolas"/>
              </w:rPr>
              <w:t>STATUS_CD</w:t>
            </w:r>
          </w:p>
        </w:tc>
        <w:tc>
          <w:tcPr>
            <w:tcW w:w="750" w:type="dxa"/>
          </w:tcPr>
          <w:p w14:paraId="65CA12D7" w14:textId="77777777" w:rsidR="001C7A9F" w:rsidRDefault="001C7A9F" w:rsidP="00332996">
            <w:pPr>
              <w:ind w:left="0"/>
              <w:jc w:val="center"/>
            </w:pPr>
            <w:r w:rsidRPr="0039321C">
              <w:t>Y</w:t>
            </w:r>
          </w:p>
        </w:tc>
        <w:tc>
          <w:tcPr>
            <w:tcW w:w="1117" w:type="dxa"/>
          </w:tcPr>
          <w:p w14:paraId="1441ACCE" w14:textId="77777777" w:rsidR="001C7A9F" w:rsidRPr="00D771E3" w:rsidRDefault="001C7A9F" w:rsidP="00332996">
            <w:pPr>
              <w:ind w:left="0"/>
              <w:jc w:val="center"/>
            </w:pPr>
            <w:r w:rsidRPr="00B7226E">
              <w:t>Y</w:t>
            </w:r>
          </w:p>
        </w:tc>
        <w:tc>
          <w:tcPr>
            <w:tcW w:w="3123" w:type="dxa"/>
          </w:tcPr>
          <w:p w14:paraId="4BB3FA90" w14:textId="0F7FCE63" w:rsidR="001C7A9F" w:rsidRPr="00F51605" w:rsidRDefault="00F51605" w:rsidP="00B53880">
            <w:pPr>
              <w:ind w:left="0"/>
              <w:rPr>
                <w:rFonts w:ascii="Consolas" w:hAnsi="Consolas"/>
              </w:rPr>
            </w:pPr>
            <w:r w:rsidRPr="00F51605">
              <w:rPr>
                <w:rFonts w:ascii="Consolas" w:hAnsi="Consolas"/>
              </w:rPr>
              <w:t>BE_ASSET</w:t>
            </w:r>
          </w:p>
        </w:tc>
      </w:tr>
      <w:tr w:rsidR="001C7A9F" w14:paraId="5EFBD9FE" w14:textId="52A04266" w:rsidTr="00B53880">
        <w:trPr>
          <w:trHeight w:val="219"/>
        </w:trPr>
        <w:tc>
          <w:tcPr>
            <w:tcW w:w="3515" w:type="dxa"/>
          </w:tcPr>
          <w:p w14:paraId="2CEAB948" w14:textId="343CB607" w:rsidR="001C7A9F" w:rsidRPr="00332996" w:rsidRDefault="001C7A9F" w:rsidP="00332996">
            <w:pPr>
              <w:ind w:left="0"/>
              <w:rPr>
                <w:rFonts w:ascii="Consolas" w:hAnsi="Consolas"/>
              </w:rPr>
            </w:pPr>
            <w:r w:rsidRPr="00332996">
              <w:rPr>
                <w:rFonts w:ascii="Consolas" w:hAnsi="Consolas"/>
              </w:rPr>
              <w:t>BA_ROW_ID</w:t>
            </w:r>
          </w:p>
        </w:tc>
        <w:tc>
          <w:tcPr>
            <w:tcW w:w="750" w:type="dxa"/>
          </w:tcPr>
          <w:p w14:paraId="43D2D4F3" w14:textId="77777777" w:rsidR="001C7A9F" w:rsidRDefault="001C7A9F" w:rsidP="00332996">
            <w:pPr>
              <w:ind w:left="0"/>
              <w:jc w:val="center"/>
            </w:pPr>
            <w:r>
              <w:t>Y</w:t>
            </w:r>
          </w:p>
        </w:tc>
        <w:tc>
          <w:tcPr>
            <w:tcW w:w="1117" w:type="dxa"/>
          </w:tcPr>
          <w:p w14:paraId="0A40474C" w14:textId="77777777" w:rsidR="001C7A9F" w:rsidRPr="00D771E3" w:rsidRDefault="001C7A9F" w:rsidP="00332996">
            <w:pPr>
              <w:ind w:left="0"/>
              <w:jc w:val="center"/>
            </w:pPr>
            <w:r w:rsidRPr="00B7226E">
              <w:t>Y</w:t>
            </w:r>
          </w:p>
        </w:tc>
        <w:tc>
          <w:tcPr>
            <w:tcW w:w="3123" w:type="dxa"/>
          </w:tcPr>
          <w:p w14:paraId="692025F5" w14:textId="70520EC0" w:rsidR="001C7A9F" w:rsidRPr="00F51605" w:rsidRDefault="00F51605" w:rsidP="00B53880">
            <w:pPr>
              <w:ind w:left="0"/>
              <w:rPr>
                <w:rFonts w:ascii="Consolas" w:hAnsi="Consolas"/>
              </w:rPr>
            </w:pPr>
            <w:r>
              <w:rPr>
                <w:rFonts w:ascii="Consolas" w:hAnsi="Consolas"/>
              </w:rPr>
              <w:t>CA_BA_MAP</w:t>
            </w:r>
          </w:p>
        </w:tc>
      </w:tr>
      <w:tr w:rsidR="001C7A9F" w14:paraId="15D6C0C1" w14:textId="115D1F38" w:rsidTr="00B53880">
        <w:trPr>
          <w:trHeight w:val="219"/>
        </w:trPr>
        <w:tc>
          <w:tcPr>
            <w:tcW w:w="3515" w:type="dxa"/>
          </w:tcPr>
          <w:p w14:paraId="7EE6C5A1" w14:textId="1F97124D" w:rsidR="001C7A9F" w:rsidRPr="00332996" w:rsidRDefault="001C7A9F" w:rsidP="00332996">
            <w:pPr>
              <w:ind w:left="0"/>
              <w:rPr>
                <w:rFonts w:ascii="Consolas" w:hAnsi="Consolas"/>
              </w:rPr>
            </w:pPr>
            <w:r w:rsidRPr="00332996">
              <w:rPr>
                <w:rFonts w:ascii="Consolas" w:hAnsi="Consolas"/>
              </w:rPr>
              <w:t>CA_EXT</w:t>
            </w:r>
          </w:p>
        </w:tc>
        <w:tc>
          <w:tcPr>
            <w:tcW w:w="750" w:type="dxa"/>
          </w:tcPr>
          <w:p w14:paraId="7638A1F4" w14:textId="118C2474" w:rsidR="001C7A9F" w:rsidRPr="00436DF2" w:rsidRDefault="001C7A9F" w:rsidP="00332996">
            <w:pPr>
              <w:ind w:left="0"/>
              <w:jc w:val="center"/>
              <w:rPr>
                <w:b/>
                <w:bCs/>
              </w:rPr>
            </w:pPr>
            <w:r w:rsidRPr="0039321C">
              <w:t>Y</w:t>
            </w:r>
          </w:p>
        </w:tc>
        <w:tc>
          <w:tcPr>
            <w:tcW w:w="1117" w:type="dxa"/>
          </w:tcPr>
          <w:p w14:paraId="75AA0034" w14:textId="77777777" w:rsidR="001C7A9F" w:rsidRPr="00D771E3" w:rsidRDefault="001C7A9F" w:rsidP="00332996">
            <w:pPr>
              <w:ind w:left="0"/>
              <w:jc w:val="center"/>
            </w:pPr>
            <w:r w:rsidRPr="00B7226E">
              <w:t>Y</w:t>
            </w:r>
          </w:p>
        </w:tc>
        <w:tc>
          <w:tcPr>
            <w:tcW w:w="3123" w:type="dxa"/>
          </w:tcPr>
          <w:p w14:paraId="3C835A72" w14:textId="2A490F0C" w:rsidR="001C7A9F" w:rsidRPr="00F51605" w:rsidRDefault="00F51605" w:rsidP="00B53880">
            <w:pPr>
              <w:ind w:left="0"/>
              <w:rPr>
                <w:rFonts w:ascii="Consolas" w:hAnsi="Consolas"/>
              </w:rPr>
            </w:pPr>
            <w:r>
              <w:rPr>
                <w:rFonts w:ascii="Consolas" w:hAnsi="Consolas"/>
              </w:rPr>
              <w:t>CA_BA_MAP</w:t>
            </w:r>
          </w:p>
        </w:tc>
      </w:tr>
      <w:tr w:rsidR="001C7A9F" w14:paraId="7FFEFC92" w14:textId="16319C9C" w:rsidTr="00B53880">
        <w:trPr>
          <w:trHeight w:val="219"/>
        </w:trPr>
        <w:tc>
          <w:tcPr>
            <w:tcW w:w="3515" w:type="dxa"/>
          </w:tcPr>
          <w:p w14:paraId="6AAD7B4F" w14:textId="52DB162D" w:rsidR="001C7A9F" w:rsidRPr="00332996" w:rsidRDefault="001C7A9F" w:rsidP="00332996">
            <w:pPr>
              <w:ind w:left="0"/>
              <w:rPr>
                <w:rFonts w:ascii="Consolas" w:hAnsi="Consolas"/>
              </w:rPr>
            </w:pPr>
            <w:r w:rsidRPr="00332996">
              <w:rPr>
                <w:rFonts w:ascii="Consolas" w:hAnsi="Consolas"/>
              </w:rPr>
              <w:t>BA_EXT</w:t>
            </w:r>
          </w:p>
        </w:tc>
        <w:tc>
          <w:tcPr>
            <w:tcW w:w="750" w:type="dxa"/>
          </w:tcPr>
          <w:p w14:paraId="1C6085AE" w14:textId="6EF1882D" w:rsidR="001C7A9F" w:rsidRPr="00436DF2" w:rsidRDefault="001C7A9F" w:rsidP="00332996">
            <w:pPr>
              <w:ind w:left="0"/>
              <w:jc w:val="center"/>
              <w:rPr>
                <w:b/>
                <w:bCs/>
              </w:rPr>
            </w:pPr>
            <w:r w:rsidRPr="0039321C">
              <w:t>Y</w:t>
            </w:r>
          </w:p>
        </w:tc>
        <w:tc>
          <w:tcPr>
            <w:tcW w:w="1117" w:type="dxa"/>
          </w:tcPr>
          <w:p w14:paraId="3DF520FA" w14:textId="77777777" w:rsidR="001C7A9F" w:rsidRPr="00D771E3" w:rsidRDefault="001C7A9F" w:rsidP="00332996">
            <w:pPr>
              <w:ind w:left="0"/>
              <w:jc w:val="center"/>
            </w:pPr>
            <w:r w:rsidRPr="00B7226E">
              <w:t>Y</w:t>
            </w:r>
          </w:p>
        </w:tc>
        <w:tc>
          <w:tcPr>
            <w:tcW w:w="3123" w:type="dxa"/>
          </w:tcPr>
          <w:p w14:paraId="0851D44F" w14:textId="2C6F09BB" w:rsidR="001C7A9F" w:rsidRPr="00F51605" w:rsidRDefault="00F51605" w:rsidP="00B53880">
            <w:pPr>
              <w:ind w:left="0"/>
              <w:rPr>
                <w:rFonts w:ascii="Consolas" w:hAnsi="Consolas"/>
              </w:rPr>
            </w:pPr>
            <w:r>
              <w:rPr>
                <w:rFonts w:ascii="Consolas" w:hAnsi="Consolas"/>
              </w:rPr>
              <w:t>CA_BA_MAP</w:t>
            </w:r>
          </w:p>
        </w:tc>
      </w:tr>
      <w:tr w:rsidR="001C7A9F" w14:paraId="0019D51B" w14:textId="464A80B0" w:rsidTr="00B53880">
        <w:trPr>
          <w:trHeight w:val="219"/>
        </w:trPr>
        <w:tc>
          <w:tcPr>
            <w:tcW w:w="3515" w:type="dxa"/>
          </w:tcPr>
          <w:p w14:paraId="742C6080" w14:textId="14040A0C" w:rsidR="001C7A9F" w:rsidRPr="00332996" w:rsidRDefault="001C7A9F" w:rsidP="00332996">
            <w:pPr>
              <w:ind w:left="0"/>
              <w:rPr>
                <w:rFonts w:ascii="Consolas" w:hAnsi="Consolas"/>
              </w:rPr>
            </w:pPr>
            <w:r w:rsidRPr="00332996">
              <w:rPr>
                <w:rFonts w:ascii="Consolas" w:hAnsi="Consolas"/>
              </w:rPr>
              <w:t>PAYMENT_TYPE_CD</w:t>
            </w:r>
          </w:p>
        </w:tc>
        <w:tc>
          <w:tcPr>
            <w:tcW w:w="750" w:type="dxa"/>
          </w:tcPr>
          <w:p w14:paraId="657F0B41" w14:textId="26782BF8" w:rsidR="001C7A9F" w:rsidRPr="00436DF2" w:rsidRDefault="001C7A9F" w:rsidP="00332996">
            <w:pPr>
              <w:ind w:left="0"/>
              <w:jc w:val="center"/>
              <w:rPr>
                <w:b/>
                <w:bCs/>
              </w:rPr>
            </w:pPr>
            <w:r w:rsidRPr="0039321C">
              <w:t>Y</w:t>
            </w:r>
          </w:p>
        </w:tc>
        <w:tc>
          <w:tcPr>
            <w:tcW w:w="1117" w:type="dxa"/>
          </w:tcPr>
          <w:p w14:paraId="55DFA716" w14:textId="77777777" w:rsidR="001C7A9F" w:rsidRPr="00D771E3" w:rsidRDefault="001C7A9F" w:rsidP="00332996">
            <w:pPr>
              <w:ind w:left="0"/>
              <w:jc w:val="center"/>
            </w:pPr>
            <w:r w:rsidRPr="00B7226E">
              <w:t>Y</w:t>
            </w:r>
          </w:p>
        </w:tc>
        <w:tc>
          <w:tcPr>
            <w:tcW w:w="3123" w:type="dxa"/>
          </w:tcPr>
          <w:p w14:paraId="3337BD4D" w14:textId="14F033FF" w:rsidR="001C7A9F" w:rsidRPr="00F51605" w:rsidRDefault="002262D7" w:rsidP="00B53880">
            <w:pPr>
              <w:ind w:left="0"/>
              <w:rPr>
                <w:rFonts w:ascii="Consolas" w:hAnsi="Consolas"/>
              </w:rPr>
            </w:pPr>
            <w:r>
              <w:rPr>
                <w:rFonts w:ascii="Consolas" w:hAnsi="Consolas"/>
              </w:rPr>
              <w:t>BE_BA</w:t>
            </w:r>
          </w:p>
        </w:tc>
      </w:tr>
      <w:tr w:rsidR="001C7A9F" w14:paraId="116E5BE8" w14:textId="7C65F2E2" w:rsidTr="00B53880">
        <w:trPr>
          <w:trHeight w:val="219"/>
        </w:trPr>
        <w:tc>
          <w:tcPr>
            <w:tcW w:w="3515" w:type="dxa"/>
          </w:tcPr>
          <w:p w14:paraId="7A1125AD" w14:textId="3F6899F3" w:rsidR="001C7A9F" w:rsidRPr="00332996" w:rsidRDefault="001C7A9F" w:rsidP="00332996">
            <w:pPr>
              <w:ind w:left="0"/>
              <w:rPr>
                <w:rFonts w:ascii="Consolas" w:hAnsi="Consolas"/>
              </w:rPr>
            </w:pPr>
            <w:r w:rsidRPr="00332996">
              <w:rPr>
                <w:rFonts w:ascii="Consolas" w:hAnsi="Consolas"/>
              </w:rPr>
              <w:t>X_SUBSCRIBER_ID</w:t>
            </w:r>
          </w:p>
        </w:tc>
        <w:tc>
          <w:tcPr>
            <w:tcW w:w="750" w:type="dxa"/>
          </w:tcPr>
          <w:p w14:paraId="7EDF58E1" w14:textId="3C8975AD" w:rsidR="001C7A9F" w:rsidRPr="00436DF2" w:rsidRDefault="001C7A9F" w:rsidP="00332996">
            <w:pPr>
              <w:ind w:left="0"/>
              <w:jc w:val="center"/>
              <w:rPr>
                <w:b/>
                <w:bCs/>
              </w:rPr>
            </w:pPr>
            <w:r w:rsidRPr="0039321C">
              <w:t>Y</w:t>
            </w:r>
          </w:p>
        </w:tc>
        <w:tc>
          <w:tcPr>
            <w:tcW w:w="1117" w:type="dxa"/>
          </w:tcPr>
          <w:p w14:paraId="5961A11B" w14:textId="77777777" w:rsidR="001C7A9F" w:rsidRPr="00D771E3" w:rsidRDefault="001C7A9F" w:rsidP="00332996">
            <w:pPr>
              <w:ind w:left="0"/>
              <w:jc w:val="center"/>
            </w:pPr>
            <w:r w:rsidRPr="00B7226E">
              <w:t>Y</w:t>
            </w:r>
          </w:p>
        </w:tc>
        <w:tc>
          <w:tcPr>
            <w:tcW w:w="3123" w:type="dxa"/>
          </w:tcPr>
          <w:p w14:paraId="6E23C5FB" w14:textId="7DF25DDB" w:rsidR="001C7A9F" w:rsidRPr="00F51605" w:rsidRDefault="00F51605" w:rsidP="00B53880">
            <w:pPr>
              <w:ind w:left="0"/>
              <w:rPr>
                <w:rFonts w:ascii="Consolas" w:hAnsi="Consolas"/>
              </w:rPr>
            </w:pPr>
            <w:r w:rsidRPr="00F51605">
              <w:rPr>
                <w:rFonts w:ascii="Consolas" w:hAnsi="Consolas"/>
              </w:rPr>
              <w:t>BE_ASSET</w:t>
            </w:r>
          </w:p>
        </w:tc>
      </w:tr>
      <w:tr w:rsidR="001C7A9F" w14:paraId="2857EB03" w14:textId="6D6F0E04" w:rsidTr="00B53880">
        <w:trPr>
          <w:trHeight w:val="219"/>
        </w:trPr>
        <w:tc>
          <w:tcPr>
            <w:tcW w:w="3515" w:type="dxa"/>
          </w:tcPr>
          <w:p w14:paraId="51C8979D" w14:textId="72F0BEEA" w:rsidR="001C7A9F" w:rsidRPr="00332996" w:rsidRDefault="001C7A9F" w:rsidP="00332996">
            <w:pPr>
              <w:ind w:left="0"/>
              <w:rPr>
                <w:rFonts w:ascii="Consolas" w:hAnsi="Consolas"/>
              </w:rPr>
            </w:pPr>
            <w:r w:rsidRPr="00332996">
              <w:rPr>
                <w:rFonts w:ascii="Consolas" w:hAnsi="Consolas"/>
              </w:rPr>
              <w:t>REGISTERED_DT</w:t>
            </w:r>
          </w:p>
        </w:tc>
        <w:tc>
          <w:tcPr>
            <w:tcW w:w="750" w:type="dxa"/>
          </w:tcPr>
          <w:p w14:paraId="176D550E" w14:textId="66D708BC" w:rsidR="001C7A9F" w:rsidRPr="00436DF2" w:rsidRDefault="001C7A9F" w:rsidP="00332996">
            <w:pPr>
              <w:ind w:left="0"/>
              <w:jc w:val="center"/>
              <w:rPr>
                <w:b/>
                <w:bCs/>
              </w:rPr>
            </w:pPr>
            <w:r w:rsidRPr="0039321C">
              <w:t>Y</w:t>
            </w:r>
          </w:p>
        </w:tc>
        <w:tc>
          <w:tcPr>
            <w:tcW w:w="1117" w:type="dxa"/>
          </w:tcPr>
          <w:p w14:paraId="5864A698" w14:textId="77777777" w:rsidR="001C7A9F" w:rsidRPr="00D771E3" w:rsidRDefault="001C7A9F" w:rsidP="00332996">
            <w:pPr>
              <w:ind w:left="0"/>
              <w:jc w:val="center"/>
            </w:pPr>
            <w:r w:rsidRPr="00B7226E">
              <w:t>Y</w:t>
            </w:r>
          </w:p>
        </w:tc>
        <w:tc>
          <w:tcPr>
            <w:tcW w:w="3123" w:type="dxa"/>
          </w:tcPr>
          <w:p w14:paraId="58799594" w14:textId="29F68E3A" w:rsidR="001C7A9F" w:rsidRPr="00F51605" w:rsidRDefault="00F51605" w:rsidP="00B53880">
            <w:pPr>
              <w:ind w:left="0"/>
              <w:rPr>
                <w:rFonts w:ascii="Consolas" w:hAnsi="Consolas"/>
              </w:rPr>
            </w:pPr>
            <w:r w:rsidRPr="00F51605">
              <w:rPr>
                <w:rFonts w:ascii="Consolas" w:hAnsi="Consolas"/>
              </w:rPr>
              <w:t>BE_ASSET</w:t>
            </w:r>
          </w:p>
        </w:tc>
      </w:tr>
      <w:tr w:rsidR="001C7A9F" w14:paraId="61F0429E" w14:textId="4B6C3EC8" w:rsidTr="00B53880">
        <w:trPr>
          <w:trHeight w:val="219"/>
        </w:trPr>
        <w:tc>
          <w:tcPr>
            <w:tcW w:w="3515" w:type="dxa"/>
          </w:tcPr>
          <w:p w14:paraId="0089E68C" w14:textId="5B9B8184" w:rsidR="001C7A9F" w:rsidRPr="00332996" w:rsidRDefault="001C7A9F" w:rsidP="00332996">
            <w:pPr>
              <w:ind w:left="0"/>
              <w:rPr>
                <w:rFonts w:ascii="Consolas" w:hAnsi="Consolas"/>
              </w:rPr>
            </w:pPr>
            <w:r w:rsidRPr="00332996">
              <w:rPr>
                <w:rFonts w:ascii="Consolas" w:hAnsi="Consolas"/>
              </w:rPr>
              <w:t>END_DT</w:t>
            </w:r>
          </w:p>
        </w:tc>
        <w:tc>
          <w:tcPr>
            <w:tcW w:w="750" w:type="dxa"/>
          </w:tcPr>
          <w:p w14:paraId="455E4986" w14:textId="23C393E6" w:rsidR="001C7A9F" w:rsidRPr="00436DF2" w:rsidRDefault="001C7A9F" w:rsidP="00332996">
            <w:pPr>
              <w:ind w:left="0"/>
              <w:jc w:val="center"/>
              <w:rPr>
                <w:b/>
                <w:bCs/>
              </w:rPr>
            </w:pPr>
            <w:r w:rsidRPr="0039321C">
              <w:t>Y</w:t>
            </w:r>
          </w:p>
        </w:tc>
        <w:tc>
          <w:tcPr>
            <w:tcW w:w="1117" w:type="dxa"/>
          </w:tcPr>
          <w:p w14:paraId="4D376A27" w14:textId="648F18B7" w:rsidR="001C7A9F" w:rsidRPr="00B7226E" w:rsidRDefault="001C7A9F" w:rsidP="00332996">
            <w:pPr>
              <w:ind w:left="0"/>
              <w:jc w:val="center"/>
            </w:pPr>
            <w:r w:rsidRPr="00B7226E">
              <w:t>Y</w:t>
            </w:r>
          </w:p>
        </w:tc>
        <w:tc>
          <w:tcPr>
            <w:tcW w:w="3123" w:type="dxa"/>
          </w:tcPr>
          <w:p w14:paraId="12B16DB4" w14:textId="7A8B8C05" w:rsidR="001C7A9F" w:rsidRPr="00F51605" w:rsidRDefault="00F51605" w:rsidP="00B53880">
            <w:pPr>
              <w:ind w:left="0"/>
              <w:rPr>
                <w:rFonts w:ascii="Consolas" w:hAnsi="Consolas"/>
              </w:rPr>
            </w:pPr>
            <w:r w:rsidRPr="00F51605">
              <w:rPr>
                <w:rFonts w:ascii="Consolas" w:hAnsi="Consolas"/>
              </w:rPr>
              <w:t>BE_ASSET</w:t>
            </w:r>
          </w:p>
        </w:tc>
      </w:tr>
      <w:tr w:rsidR="001C7A9F" w14:paraId="781F9F48" w14:textId="3BCA4D36" w:rsidTr="00B53880">
        <w:trPr>
          <w:trHeight w:val="219"/>
        </w:trPr>
        <w:tc>
          <w:tcPr>
            <w:tcW w:w="3515" w:type="dxa"/>
          </w:tcPr>
          <w:p w14:paraId="5938892E" w14:textId="7DC1196A" w:rsidR="001C7A9F" w:rsidRPr="00332996" w:rsidRDefault="001C7A9F" w:rsidP="00F221EA">
            <w:pPr>
              <w:ind w:left="0"/>
              <w:rPr>
                <w:rFonts w:ascii="Consolas" w:hAnsi="Consolas"/>
              </w:rPr>
            </w:pPr>
            <w:r>
              <w:rPr>
                <w:rFonts w:ascii="Consolas" w:hAnsi="Consolas"/>
              </w:rPr>
              <w:t>MSL_CONTRACT_FLG</w:t>
            </w:r>
          </w:p>
        </w:tc>
        <w:tc>
          <w:tcPr>
            <w:tcW w:w="750" w:type="dxa"/>
          </w:tcPr>
          <w:p w14:paraId="68F3851F" w14:textId="5FE4AC1C" w:rsidR="001C7A9F" w:rsidRPr="00436DF2" w:rsidRDefault="001C7A9F" w:rsidP="00332996">
            <w:pPr>
              <w:ind w:left="0"/>
              <w:jc w:val="center"/>
              <w:rPr>
                <w:b/>
                <w:bCs/>
              </w:rPr>
            </w:pPr>
            <w:r>
              <w:rPr>
                <w:b/>
                <w:bCs/>
              </w:rPr>
              <w:t>N</w:t>
            </w:r>
          </w:p>
        </w:tc>
        <w:tc>
          <w:tcPr>
            <w:tcW w:w="1117" w:type="dxa"/>
          </w:tcPr>
          <w:p w14:paraId="6146E72D" w14:textId="6576BAC1" w:rsidR="001C7A9F" w:rsidRPr="00B7226E" w:rsidRDefault="001C7A9F" w:rsidP="00332996">
            <w:pPr>
              <w:ind w:left="0"/>
              <w:jc w:val="center"/>
            </w:pPr>
            <w:r>
              <w:t>Y</w:t>
            </w:r>
          </w:p>
        </w:tc>
        <w:tc>
          <w:tcPr>
            <w:tcW w:w="3123" w:type="dxa"/>
          </w:tcPr>
          <w:p w14:paraId="5B00DAA5" w14:textId="15442DC6" w:rsidR="001C7A9F" w:rsidRPr="00F51605" w:rsidRDefault="002262D7" w:rsidP="00B53880">
            <w:pPr>
              <w:ind w:left="0"/>
              <w:rPr>
                <w:rFonts w:ascii="Consolas" w:hAnsi="Consolas"/>
              </w:rPr>
            </w:pPr>
            <w:r>
              <w:rPr>
                <w:rFonts w:ascii="Consolas" w:hAnsi="Consolas"/>
              </w:rPr>
              <w:t>BE_SERVICE</w:t>
            </w:r>
            <w:r w:rsidR="00B53880">
              <w:rPr>
                <w:rFonts w:ascii="Consolas" w:hAnsi="Consolas"/>
              </w:rPr>
              <w:br/>
            </w:r>
            <w:r w:rsidR="00B53880">
              <w:rPr>
                <w:rFonts w:ascii="Consolas" w:hAnsi="Consolas"/>
                <w:sz w:val="18"/>
                <w:szCs w:val="18"/>
              </w:rPr>
              <w:t xml:space="preserve">calculated: </w:t>
            </w:r>
            <w:r w:rsidR="00B53880" w:rsidRPr="001C7A9F">
              <w:rPr>
                <w:rFonts w:ascii="Consolas" w:hAnsi="Consolas"/>
                <w:sz w:val="18"/>
                <w:szCs w:val="18"/>
              </w:rPr>
              <w:t>(if msl_contract_flg = 'Y' or x_sub_vb_grp_commit_id is not null then 'Y' else 'N')</w:t>
            </w:r>
          </w:p>
        </w:tc>
      </w:tr>
      <w:tr w:rsidR="001C7A9F" w14:paraId="01BB7E06" w14:textId="4AD0D777" w:rsidTr="00B53880">
        <w:trPr>
          <w:trHeight w:val="219"/>
        </w:trPr>
        <w:tc>
          <w:tcPr>
            <w:tcW w:w="3515" w:type="dxa"/>
          </w:tcPr>
          <w:p w14:paraId="702E899C" w14:textId="68C5CE2D" w:rsidR="001C7A9F" w:rsidRPr="00332996" w:rsidRDefault="001C7A9F" w:rsidP="001C7A9F">
            <w:pPr>
              <w:ind w:left="0"/>
              <w:rPr>
                <w:rFonts w:ascii="Consolas" w:hAnsi="Consolas"/>
              </w:rPr>
            </w:pPr>
            <w:r w:rsidRPr="001C7A9F">
              <w:rPr>
                <w:rFonts w:ascii="Consolas" w:hAnsi="Consolas"/>
              </w:rPr>
              <w:t>OPTIN_VF_LOCALDATA</w:t>
            </w:r>
          </w:p>
        </w:tc>
        <w:tc>
          <w:tcPr>
            <w:tcW w:w="750" w:type="dxa"/>
          </w:tcPr>
          <w:p w14:paraId="44621AA3" w14:textId="2ED43409" w:rsidR="001C7A9F" w:rsidRPr="00436DF2" w:rsidRDefault="001C7A9F" w:rsidP="001C7A9F">
            <w:pPr>
              <w:ind w:left="0"/>
              <w:jc w:val="center"/>
              <w:rPr>
                <w:b/>
                <w:bCs/>
              </w:rPr>
            </w:pPr>
            <w:r>
              <w:rPr>
                <w:b/>
                <w:bCs/>
              </w:rPr>
              <w:t>N</w:t>
            </w:r>
          </w:p>
        </w:tc>
        <w:tc>
          <w:tcPr>
            <w:tcW w:w="1117" w:type="dxa"/>
          </w:tcPr>
          <w:p w14:paraId="02A4A786" w14:textId="1DDD014F" w:rsidR="001C7A9F" w:rsidRPr="00B7226E" w:rsidRDefault="001C7A9F" w:rsidP="001C7A9F">
            <w:pPr>
              <w:ind w:left="0"/>
              <w:jc w:val="center"/>
            </w:pPr>
            <w:r>
              <w:t>Y</w:t>
            </w:r>
          </w:p>
        </w:tc>
        <w:tc>
          <w:tcPr>
            <w:tcW w:w="3123" w:type="dxa"/>
          </w:tcPr>
          <w:p w14:paraId="48E6BCCF" w14:textId="1C4B416E" w:rsidR="001C7A9F" w:rsidRPr="00F51605" w:rsidRDefault="002262D7" w:rsidP="00B53880">
            <w:pPr>
              <w:ind w:left="0"/>
              <w:rPr>
                <w:rFonts w:ascii="Consolas" w:hAnsi="Consolas"/>
              </w:rPr>
            </w:pPr>
            <w:r>
              <w:rPr>
                <w:rFonts w:ascii="Consolas" w:hAnsi="Consolas"/>
              </w:rPr>
              <w:t>BE_SERVICE_ATTR</w:t>
            </w:r>
          </w:p>
        </w:tc>
      </w:tr>
      <w:tr w:rsidR="001C7A9F" w14:paraId="27592AA6" w14:textId="56E61D1A" w:rsidTr="00B53880">
        <w:trPr>
          <w:trHeight w:val="219"/>
        </w:trPr>
        <w:tc>
          <w:tcPr>
            <w:tcW w:w="3515" w:type="dxa"/>
          </w:tcPr>
          <w:p w14:paraId="10DE6475" w14:textId="195F7535" w:rsidR="001C7A9F" w:rsidRPr="00332996" w:rsidRDefault="00B53880" w:rsidP="001C7A9F">
            <w:pPr>
              <w:ind w:left="0"/>
              <w:rPr>
                <w:rFonts w:ascii="Consolas" w:hAnsi="Consolas"/>
              </w:rPr>
            </w:pPr>
            <w:r>
              <w:rPr>
                <w:rFonts w:ascii="Consolas" w:hAnsi="Consolas"/>
              </w:rPr>
              <w:t>O</w:t>
            </w:r>
            <w:r w:rsidR="001C7A9F" w:rsidRPr="001C7A9F">
              <w:rPr>
                <w:rFonts w:ascii="Consolas" w:hAnsi="Consolas"/>
              </w:rPr>
              <w:t>PTIN_VF_OPERDATA</w:t>
            </w:r>
          </w:p>
        </w:tc>
        <w:tc>
          <w:tcPr>
            <w:tcW w:w="750" w:type="dxa"/>
          </w:tcPr>
          <w:p w14:paraId="3EC0906D" w14:textId="57AF226F" w:rsidR="001C7A9F" w:rsidRPr="00436DF2" w:rsidRDefault="001C7A9F" w:rsidP="001C7A9F">
            <w:pPr>
              <w:ind w:left="0"/>
              <w:jc w:val="center"/>
              <w:rPr>
                <w:b/>
                <w:bCs/>
              </w:rPr>
            </w:pPr>
            <w:r>
              <w:rPr>
                <w:b/>
                <w:bCs/>
              </w:rPr>
              <w:t>N</w:t>
            </w:r>
          </w:p>
        </w:tc>
        <w:tc>
          <w:tcPr>
            <w:tcW w:w="1117" w:type="dxa"/>
          </w:tcPr>
          <w:p w14:paraId="7C717317" w14:textId="74C8E7B2" w:rsidR="001C7A9F" w:rsidRPr="00B7226E" w:rsidRDefault="001C7A9F" w:rsidP="001C7A9F">
            <w:pPr>
              <w:ind w:left="0"/>
              <w:jc w:val="center"/>
            </w:pPr>
            <w:r>
              <w:t>Y</w:t>
            </w:r>
          </w:p>
        </w:tc>
        <w:tc>
          <w:tcPr>
            <w:tcW w:w="3123" w:type="dxa"/>
          </w:tcPr>
          <w:p w14:paraId="54F7485C" w14:textId="74882D34" w:rsidR="001C7A9F" w:rsidRPr="00F51605" w:rsidRDefault="002262D7" w:rsidP="00B53880">
            <w:pPr>
              <w:ind w:left="0"/>
              <w:rPr>
                <w:rFonts w:ascii="Consolas" w:hAnsi="Consolas"/>
              </w:rPr>
            </w:pPr>
            <w:r>
              <w:rPr>
                <w:rFonts w:ascii="Consolas" w:hAnsi="Consolas"/>
              </w:rPr>
              <w:t>BE_SERVICE_ATTR</w:t>
            </w:r>
          </w:p>
        </w:tc>
      </w:tr>
      <w:tr w:rsidR="001C7A9F" w14:paraId="60AD6B03" w14:textId="2D9FCA10" w:rsidTr="00B53880">
        <w:trPr>
          <w:trHeight w:val="219"/>
        </w:trPr>
        <w:tc>
          <w:tcPr>
            <w:tcW w:w="3515" w:type="dxa"/>
          </w:tcPr>
          <w:p w14:paraId="22C5EE5C" w14:textId="5CBDA421" w:rsidR="001C7A9F" w:rsidRPr="00332996" w:rsidRDefault="00B53880" w:rsidP="001C7A9F">
            <w:pPr>
              <w:ind w:left="0"/>
              <w:rPr>
                <w:rFonts w:ascii="Consolas" w:hAnsi="Consolas"/>
              </w:rPr>
            </w:pPr>
            <w:r>
              <w:rPr>
                <w:rFonts w:ascii="Consolas" w:hAnsi="Consolas"/>
              </w:rPr>
              <w:t>O</w:t>
            </w:r>
            <w:r w:rsidR="001C7A9F" w:rsidRPr="001C7A9F">
              <w:rPr>
                <w:rFonts w:ascii="Consolas" w:hAnsi="Consolas"/>
              </w:rPr>
              <w:t>PTIN_TNPS</w:t>
            </w:r>
          </w:p>
        </w:tc>
        <w:tc>
          <w:tcPr>
            <w:tcW w:w="750" w:type="dxa"/>
          </w:tcPr>
          <w:p w14:paraId="1E5600E9" w14:textId="609639FE" w:rsidR="001C7A9F" w:rsidRPr="00436DF2" w:rsidRDefault="001C7A9F" w:rsidP="001C7A9F">
            <w:pPr>
              <w:ind w:left="0"/>
              <w:jc w:val="center"/>
              <w:rPr>
                <w:b/>
                <w:bCs/>
              </w:rPr>
            </w:pPr>
            <w:r>
              <w:rPr>
                <w:b/>
                <w:bCs/>
              </w:rPr>
              <w:t>N</w:t>
            </w:r>
          </w:p>
        </w:tc>
        <w:tc>
          <w:tcPr>
            <w:tcW w:w="1117" w:type="dxa"/>
          </w:tcPr>
          <w:p w14:paraId="646DBB0A" w14:textId="7E3BB67D" w:rsidR="001C7A9F" w:rsidRPr="00B7226E" w:rsidRDefault="001C7A9F" w:rsidP="001C7A9F">
            <w:pPr>
              <w:ind w:left="0"/>
              <w:jc w:val="center"/>
            </w:pPr>
            <w:r>
              <w:t>Y</w:t>
            </w:r>
          </w:p>
        </w:tc>
        <w:tc>
          <w:tcPr>
            <w:tcW w:w="3123" w:type="dxa"/>
          </w:tcPr>
          <w:p w14:paraId="66179D14" w14:textId="1F25CF89" w:rsidR="001C7A9F" w:rsidRPr="00F51605" w:rsidRDefault="002262D7" w:rsidP="00B53880">
            <w:pPr>
              <w:ind w:left="0"/>
              <w:rPr>
                <w:rFonts w:ascii="Consolas" w:hAnsi="Consolas"/>
              </w:rPr>
            </w:pPr>
            <w:r>
              <w:rPr>
                <w:rFonts w:ascii="Consolas" w:hAnsi="Consolas"/>
              </w:rPr>
              <w:t>BE_SERVICE_ATTR</w:t>
            </w:r>
          </w:p>
        </w:tc>
      </w:tr>
      <w:tr w:rsidR="001C7A9F" w14:paraId="593EBD55" w14:textId="32F1FD3B" w:rsidTr="00B53880">
        <w:trPr>
          <w:trHeight w:val="219"/>
        </w:trPr>
        <w:tc>
          <w:tcPr>
            <w:tcW w:w="3515" w:type="dxa"/>
          </w:tcPr>
          <w:p w14:paraId="77EF4002" w14:textId="5211A0FC" w:rsidR="001C7A9F" w:rsidRPr="00332996" w:rsidRDefault="001C7A9F" w:rsidP="001C7A9F">
            <w:pPr>
              <w:ind w:left="0"/>
              <w:rPr>
                <w:rFonts w:ascii="Consolas" w:hAnsi="Consolas"/>
              </w:rPr>
            </w:pPr>
            <w:r w:rsidRPr="001C7A9F">
              <w:rPr>
                <w:rFonts w:ascii="Consolas" w:hAnsi="Consolas"/>
              </w:rPr>
              <w:t>OPTIN_VF_COMCOM</w:t>
            </w:r>
          </w:p>
        </w:tc>
        <w:tc>
          <w:tcPr>
            <w:tcW w:w="750" w:type="dxa"/>
          </w:tcPr>
          <w:p w14:paraId="3077787A" w14:textId="4957BA11" w:rsidR="001C7A9F" w:rsidRPr="00436DF2" w:rsidRDefault="001C7A9F" w:rsidP="001C7A9F">
            <w:pPr>
              <w:ind w:left="0"/>
              <w:jc w:val="center"/>
              <w:rPr>
                <w:b/>
                <w:bCs/>
              </w:rPr>
            </w:pPr>
            <w:r>
              <w:rPr>
                <w:b/>
                <w:bCs/>
              </w:rPr>
              <w:t>N</w:t>
            </w:r>
          </w:p>
        </w:tc>
        <w:tc>
          <w:tcPr>
            <w:tcW w:w="1117" w:type="dxa"/>
          </w:tcPr>
          <w:p w14:paraId="72559B96" w14:textId="458A0102" w:rsidR="001C7A9F" w:rsidRPr="00B7226E" w:rsidRDefault="001C7A9F" w:rsidP="001C7A9F">
            <w:pPr>
              <w:ind w:left="0"/>
              <w:jc w:val="center"/>
            </w:pPr>
            <w:r>
              <w:t>Y</w:t>
            </w:r>
          </w:p>
        </w:tc>
        <w:tc>
          <w:tcPr>
            <w:tcW w:w="3123" w:type="dxa"/>
          </w:tcPr>
          <w:p w14:paraId="088C88AB" w14:textId="3826F89C" w:rsidR="001C7A9F" w:rsidRPr="00F51605" w:rsidRDefault="002262D7" w:rsidP="00B53880">
            <w:pPr>
              <w:ind w:left="0"/>
              <w:rPr>
                <w:rFonts w:ascii="Consolas" w:hAnsi="Consolas"/>
              </w:rPr>
            </w:pPr>
            <w:r>
              <w:rPr>
                <w:rFonts w:ascii="Consolas" w:hAnsi="Consolas"/>
              </w:rPr>
              <w:t>BE_SERVICE_ATTR</w:t>
            </w:r>
          </w:p>
        </w:tc>
      </w:tr>
      <w:tr w:rsidR="001C7A9F" w14:paraId="3FEB678A" w14:textId="1263BF7F" w:rsidTr="00B53880">
        <w:trPr>
          <w:trHeight w:val="219"/>
        </w:trPr>
        <w:tc>
          <w:tcPr>
            <w:tcW w:w="3515" w:type="dxa"/>
          </w:tcPr>
          <w:p w14:paraId="56F238D3" w14:textId="18018649" w:rsidR="001C7A9F" w:rsidRPr="00332996" w:rsidRDefault="001C7A9F" w:rsidP="001C7A9F">
            <w:pPr>
              <w:ind w:left="0"/>
              <w:rPr>
                <w:rFonts w:ascii="Consolas" w:hAnsi="Consolas"/>
              </w:rPr>
            </w:pPr>
            <w:r w:rsidRPr="001C7A9F">
              <w:rPr>
                <w:rFonts w:ascii="Consolas" w:hAnsi="Consolas"/>
              </w:rPr>
              <w:t>OPTIN_VF_3RDPARTYCOM</w:t>
            </w:r>
          </w:p>
        </w:tc>
        <w:tc>
          <w:tcPr>
            <w:tcW w:w="750" w:type="dxa"/>
          </w:tcPr>
          <w:p w14:paraId="257AD36A" w14:textId="16E0DD7C" w:rsidR="001C7A9F" w:rsidRPr="00436DF2" w:rsidRDefault="001C7A9F" w:rsidP="001C7A9F">
            <w:pPr>
              <w:ind w:left="0"/>
              <w:jc w:val="center"/>
              <w:rPr>
                <w:b/>
                <w:bCs/>
              </w:rPr>
            </w:pPr>
            <w:r>
              <w:rPr>
                <w:b/>
                <w:bCs/>
              </w:rPr>
              <w:t>N</w:t>
            </w:r>
          </w:p>
        </w:tc>
        <w:tc>
          <w:tcPr>
            <w:tcW w:w="1117" w:type="dxa"/>
          </w:tcPr>
          <w:p w14:paraId="740D5E66" w14:textId="4B9D932C" w:rsidR="001C7A9F" w:rsidRPr="00B7226E" w:rsidRDefault="001C7A9F" w:rsidP="001C7A9F">
            <w:pPr>
              <w:ind w:left="0"/>
              <w:jc w:val="center"/>
            </w:pPr>
            <w:r>
              <w:t>Y</w:t>
            </w:r>
          </w:p>
        </w:tc>
        <w:tc>
          <w:tcPr>
            <w:tcW w:w="3123" w:type="dxa"/>
          </w:tcPr>
          <w:p w14:paraId="17B62788" w14:textId="152C36DB" w:rsidR="001C7A9F" w:rsidRPr="00F51605" w:rsidRDefault="002262D7" w:rsidP="00B53880">
            <w:pPr>
              <w:ind w:left="0"/>
              <w:rPr>
                <w:rFonts w:ascii="Consolas" w:hAnsi="Consolas"/>
              </w:rPr>
            </w:pPr>
            <w:r>
              <w:rPr>
                <w:rFonts w:ascii="Consolas" w:hAnsi="Consolas"/>
              </w:rPr>
              <w:t>BE_SERVICE_ATTR</w:t>
            </w:r>
          </w:p>
        </w:tc>
      </w:tr>
      <w:tr w:rsidR="001C7A9F" w14:paraId="17D70A94" w14:textId="42174F51" w:rsidTr="00B53880">
        <w:trPr>
          <w:trHeight w:val="219"/>
        </w:trPr>
        <w:tc>
          <w:tcPr>
            <w:tcW w:w="3515" w:type="dxa"/>
          </w:tcPr>
          <w:p w14:paraId="44EFF5F8" w14:textId="43844B26" w:rsidR="001C7A9F" w:rsidRPr="00332996" w:rsidRDefault="00B53880" w:rsidP="001C7A9F">
            <w:pPr>
              <w:ind w:left="0"/>
              <w:rPr>
                <w:rFonts w:ascii="Consolas" w:hAnsi="Consolas"/>
              </w:rPr>
            </w:pPr>
            <w:r>
              <w:rPr>
                <w:rFonts w:ascii="Consolas" w:hAnsi="Consolas"/>
              </w:rPr>
              <w:t>C</w:t>
            </w:r>
            <w:r w:rsidR="001C7A9F" w:rsidRPr="001C7A9F">
              <w:rPr>
                <w:rFonts w:ascii="Consolas" w:hAnsi="Consolas"/>
              </w:rPr>
              <w:t>ALL_FORWARD_SERVICE_IDENTIF</w:t>
            </w:r>
          </w:p>
        </w:tc>
        <w:tc>
          <w:tcPr>
            <w:tcW w:w="750" w:type="dxa"/>
          </w:tcPr>
          <w:p w14:paraId="44BC06F5" w14:textId="2B3E400B" w:rsidR="001C7A9F" w:rsidRPr="00436DF2" w:rsidRDefault="001C7A9F" w:rsidP="001C7A9F">
            <w:pPr>
              <w:ind w:left="0"/>
              <w:jc w:val="center"/>
              <w:rPr>
                <w:b/>
                <w:bCs/>
              </w:rPr>
            </w:pPr>
            <w:r>
              <w:rPr>
                <w:b/>
                <w:bCs/>
              </w:rPr>
              <w:t>N</w:t>
            </w:r>
          </w:p>
        </w:tc>
        <w:tc>
          <w:tcPr>
            <w:tcW w:w="1117" w:type="dxa"/>
          </w:tcPr>
          <w:p w14:paraId="7C63B300" w14:textId="0E2BB1AD" w:rsidR="001C7A9F" w:rsidRPr="00B7226E" w:rsidRDefault="001C7A9F" w:rsidP="001C7A9F">
            <w:pPr>
              <w:ind w:left="0"/>
              <w:jc w:val="center"/>
            </w:pPr>
            <w:r>
              <w:t>Y</w:t>
            </w:r>
          </w:p>
        </w:tc>
        <w:tc>
          <w:tcPr>
            <w:tcW w:w="3123" w:type="dxa"/>
          </w:tcPr>
          <w:p w14:paraId="134AB823" w14:textId="145E2D8C" w:rsidR="001C7A9F" w:rsidRPr="00F51605" w:rsidRDefault="002262D7" w:rsidP="00B53880">
            <w:pPr>
              <w:ind w:left="0"/>
              <w:rPr>
                <w:rFonts w:ascii="Consolas" w:hAnsi="Consolas"/>
              </w:rPr>
            </w:pPr>
            <w:r>
              <w:rPr>
                <w:rFonts w:ascii="Consolas" w:hAnsi="Consolas"/>
              </w:rPr>
              <w:t>BE_SERVICE</w:t>
            </w:r>
          </w:p>
        </w:tc>
      </w:tr>
      <w:tr w:rsidR="001C7A9F" w14:paraId="258CF7C2" w14:textId="3486C4CC" w:rsidTr="00B53880">
        <w:trPr>
          <w:trHeight w:val="219"/>
        </w:trPr>
        <w:tc>
          <w:tcPr>
            <w:tcW w:w="3515" w:type="dxa"/>
          </w:tcPr>
          <w:p w14:paraId="2FBD81BE" w14:textId="533AFF33" w:rsidR="001C7A9F" w:rsidRPr="00332996" w:rsidRDefault="001C7A9F" w:rsidP="001C7A9F">
            <w:pPr>
              <w:ind w:left="0"/>
              <w:rPr>
                <w:rFonts w:ascii="Consolas" w:hAnsi="Consolas"/>
              </w:rPr>
            </w:pPr>
            <w:r w:rsidRPr="001C7A9F">
              <w:rPr>
                <w:rFonts w:ascii="Consolas" w:hAnsi="Consolas"/>
              </w:rPr>
              <w:t>X_ISIC_CODE</w:t>
            </w:r>
          </w:p>
        </w:tc>
        <w:tc>
          <w:tcPr>
            <w:tcW w:w="750" w:type="dxa"/>
          </w:tcPr>
          <w:p w14:paraId="142735C9" w14:textId="62B250CE" w:rsidR="001C7A9F" w:rsidRPr="00436DF2" w:rsidRDefault="001C7A9F" w:rsidP="001C7A9F">
            <w:pPr>
              <w:ind w:left="0"/>
              <w:jc w:val="center"/>
              <w:rPr>
                <w:b/>
                <w:bCs/>
              </w:rPr>
            </w:pPr>
            <w:r>
              <w:rPr>
                <w:b/>
                <w:bCs/>
              </w:rPr>
              <w:t>N</w:t>
            </w:r>
          </w:p>
        </w:tc>
        <w:tc>
          <w:tcPr>
            <w:tcW w:w="1117" w:type="dxa"/>
          </w:tcPr>
          <w:p w14:paraId="3F4718BE" w14:textId="6DD2D26A" w:rsidR="001C7A9F" w:rsidRPr="00B7226E" w:rsidRDefault="001C7A9F" w:rsidP="001C7A9F">
            <w:pPr>
              <w:ind w:left="0"/>
              <w:jc w:val="center"/>
            </w:pPr>
            <w:r>
              <w:t>Y</w:t>
            </w:r>
          </w:p>
        </w:tc>
        <w:tc>
          <w:tcPr>
            <w:tcW w:w="3123" w:type="dxa"/>
          </w:tcPr>
          <w:p w14:paraId="313894C9" w14:textId="0C6CBBE4" w:rsidR="001C7A9F" w:rsidRPr="00F51605" w:rsidRDefault="00F51605" w:rsidP="00B53880">
            <w:pPr>
              <w:ind w:left="0"/>
              <w:rPr>
                <w:rFonts w:ascii="Consolas" w:hAnsi="Consolas"/>
              </w:rPr>
            </w:pPr>
            <w:r w:rsidRPr="00F51605">
              <w:rPr>
                <w:rFonts w:ascii="Consolas" w:hAnsi="Consolas"/>
              </w:rPr>
              <w:t>BE_ASSET</w:t>
            </w:r>
          </w:p>
        </w:tc>
      </w:tr>
      <w:tr w:rsidR="001C7A9F" w14:paraId="6FC29107" w14:textId="62B0B238" w:rsidTr="00B53880">
        <w:trPr>
          <w:trHeight w:val="219"/>
        </w:trPr>
        <w:tc>
          <w:tcPr>
            <w:tcW w:w="3515" w:type="dxa"/>
          </w:tcPr>
          <w:p w14:paraId="2C0992F0" w14:textId="28457D40" w:rsidR="001C7A9F" w:rsidRPr="00332996" w:rsidRDefault="001C7A9F" w:rsidP="001C7A9F">
            <w:pPr>
              <w:ind w:left="0"/>
              <w:rPr>
                <w:rFonts w:ascii="Consolas" w:hAnsi="Consolas"/>
              </w:rPr>
            </w:pPr>
            <w:r w:rsidRPr="001C7A9F">
              <w:rPr>
                <w:rFonts w:ascii="Consolas" w:hAnsi="Consolas"/>
              </w:rPr>
              <w:t>X_CONNECTED_WITH_COMPANY</w:t>
            </w:r>
          </w:p>
        </w:tc>
        <w:tc>
          <w:tcPr>
            <w:tcW w:w="750" w:type="dxa"/>
          </w:tcPr>
          <w:p w14:paraId="0656C347" w14:textId="6B62C300" w:rsidR="001C7A9F" w:rsidRPr="00436DF2" w:rsidRDefault="001C7A9F" w:rsidP="001C7A9F">
            <w:pPr>
              <w:ind w:left="0"/>
              <w:jc w:val="center"/>
              <w:rPr>
                <w:b/>
                <w:bCs/>
              </w:rPr>
            </w:pPr>
            <w:r>
              <w:rPr>
                <w:b/>
                <w:bCs/>
              </w:rPr>
              <w:t>N</w:t>
            </w:r>
          </w:p>
        </w:tc>
        <w:tc>
          <w:tcPr>
            <w:tcW w:w="1117" w:type="dxa"/>
          </w:tcPr>
          <w:p w14:paraId="498E3636" w14:textId="46DFC538" w:rsidR="001C7A9F" w:rsidRPr="00B7226E" w:rsidRDefault="001C7A9F" w:rsidP="001C7A9F">
            <w:pPr>
              <w:ind w:left="0"/>
              <w:jc w:val="center"/>
            </w:pPr>
            <w:r>
              <w:t>Y</w:t>
            </w:r>
          </w:p>
        </w:tc>
        <w:tc>
          <w:tcPr>
            <w:tcW w:w="3123" w:type="dxa"/>
          </w:tcPr>
          <w:p w14:paraId="2FB1E7F6" w14:textId="311ECE28" w:rsidR="001C7A9F" w:rsidRPr="00F51605" w:rsidRDefault="00F51605" w:rsidP="00B53880">
            <w:pPr>
              <w:ind w:left="0"/>
              <w:rPr>
                <w:rFonts w:ascii="Consolas" w:hAnsi="Consolas"/>
              </w:rPr>
            </w:pPr>
            <w:r w:rsidRPr="00F51605">
              <w:rPr>
                <w:rFonts w:ascii="Consolas" w:hAnsi="Consolas"/>
              </w:rPr>
              <w:t>BE_ASSET</w:t>
            </w:r>
          </w:p>
        </w:tc>
      </w:tr>
      <w:tr w:rsidR="001C7A9F" w14:paraId="407B94DB" w14:textId="571C8522" w:rsidTr="00B53880">
        <w:trPr>
          <w:trHeight w:val="219"/>
        </w:trPr>
        <w:tc>
          <w:tcPr>
            <w:tcW w:w="3515" w:type="dxa"/>
          </w:tcPr>
          <w:p w14:paraId="1642AA76" w14:textId="70C2307B" w:rsidR="001C7A9F" w:rsidRPr="00332996" w:rsidRDefault="001C7A9F" w:rsidP="001C7A9F">
            <w:pPr>
              <w:ind w:left="0"/>
              <w:rPr>
                <w:rFonts w:ascii="Consolas" w:hAnsi="Consolas"/>
              </w:rPr>
            </w:pPr>
            <w:r w:rsidRPr="001C7A9F">
              <w:rPr>
                <w:rFonts w:ascii="Consolas" w:hAnsi="Consolas"/>
              </w:rPr>
              <w:t>ONE_NET_WELCOME_GROUP_ID</w:t>
            </w:r>
          </w:p>
        </w:tc>
        <w:tc>
          <w:tcPr>
            <w:tcW w:w="750" w:type="dxa"/>
          </w:tcPr>
          <w:p w14:paraId="16924085" w14:textId="7CBD5DD6" w:rsidR="001C7A9F" w:rsidRPr="00436DF2" w:rsidRDefault="001C7A9F" w:rsidP="001C7A9F">
            <w:pPr>
              <w:ind w:left="0"/>
              <w:jc w:val="center"/>
              <w:rPr>
                <w:b/>
                <w:bCs/>
              </w:rPr>
            </w:pPr>
            <w:r>
              <w:rPr>
                <w:b/>
                <w:bCs/>
              </w:rPr>
              <w:t>N</w:t>
            </w:r>
          </w:p>
        </w:tc>
        <w:tc>
          <w:tcPr>
            <w:tcW w:w="1117" w:type="dxa"/>
          </w:tcPr>
          <w:p w14:paraId="03C1E505" w14:textId="07C5D40E" w:rsidR="001C7A9F" w:rsidRPr="00B7226E" w:rsidRDefault="001C7A9F" w:rsidP="001C7A9F">
            <w:pPr>
              <w:ind w:left="0"/>
              <w:jc w:val="center"/>
            </w:pPr>
            <w:r>
              <w:t>Y</w:t>
            </w:r>
          </w:p>
        </w:tc>
        <w:tc>
          <w:tcPr>
            <w:tcW w:w="3123" w:type="dxa"/>
          </w:tcPr>
          <w:p w14:paraId="7C2C4F1A" w14:textId="7FF798BA" w:rsidR="001C7A9F" w:rsidRPr="00F51605" w:rsidRDefault="00F51605" w:rsidP="00B53880">
            <w:pPr>
              <w:ind w:left="0"/>
              <w:rPr>
                <w:rFonts w:ascii="Consolas" w:hAnsi="Consolas"/>
              </w:rPr>
            </w:pPr>
            <w:r>
              <w:rPr>
                <w:rFonts w:ascii="Consolas" w:hAnsi="Consolas"/>
              </w:rPr>
              <w:t>BE_SERVICE</w:t>
            </w:r>
          </w:p>
        </w:tc>
      </w:tr>
      <w:tr w:rsidR="001C7A9F" w14:paraId="65D24EEA" w14:textId="4AE38BE9" w:rsidTr="00B53880">
        <w:trPr>
          <w:trHeight w:val="219"/>
        </w:trPr>
        <w:tc>
          <w:tcPr>
            <w:tcW w:w="3515" w:type="dxa"/>
          </w:tcPr>
          <w:p w14:paraId="600A7D8F" w14:textId="2DAE3990" w:rsidR="001C7A9F" w:rsidRPr="00332996" w:rsidRDefault="001C7A9F" w:rsidP="001C7A9F">
            <w:pPr>
              <w:ind w:left="0"/>
              <w:rPr>
                <w:rFonts w:ascii="Consolas" w:hAnsi="Consolas"/>
              </w:rPr>
            </w:pPr>
            <w:r w:rsidRPr="001C7A9F">
              <w:rPr>
                <w:rFonts w:ascii="Consolas" w:hAnsi="Consolas"/>
              </w:rPr>
              <w:t>KID_FLAG</w:t>
            </w:r>
          </w:p>
        </w:tc>
        <w:tc>
          <w:tcPr>
            <w:tcW w:w="750" w:type="dxa"/>
          </w:tcPr>
          <w:p w14:paraId="0D7FB54A" w14:textId="20B10AE5" w:rsidR="001C7A9F" w:rsidRPr="00436DF2" w:rsidRDefault="001C7A9F" w:rsidP="001C7A9F">
            <w:pPr>
              <w:ind w:left="0"/>
              <w:jc w:val="center"/>
              <w:rPr>
                <w:b/>
                <w:bCs/>
              </w:rPr>
            </w:pPr>
            <w:r>
              <w:rPr>
                <w:b/>
                <w:bCs/>
              </w:rPr>
              <w:t>N</w:t>
            </w:r>
          </w:p>
        </w:tc>
        <w:tc>
          <w:tcPr>
            <w:tcW w:w="1117" w:type="dxa"/>
          </w:tcPr>
          <w:p w14:paraId="775A7F4B" w14:textId="42FBA877" w:rsidR="001C7A9F" w:rsidRPr="00B7226E" w:rsidRDefault="001C7A9F" w:rsidP="001C7A9F">
            <w:pPr>
              <w:ind w:left="0"/>
              <w:jc w:val="center"/>
            </w:pPr>
            <w:r>
              <w:t>Y</w:t>
            </w:r>
          </w:p>
        </w:tc>
        <w:tc>
          <w:tcPr>
            <w:tcW w:w="3123" w:type="dxa"/>
          </w:tcPr>
          <w:p w14:paraId="167B400A" w14:textId="528C0B15" w:rsidR="001C7A9F" w:rsidRPr="00F51605" w:rsidRDefault="002262D7" w:rsidP="00B53880">
            <w:pPr>
              <w:ind w:left="0"/>
              <w:rPr>
                <w:rFonts w:ascii="Consolas" w:hAnsi="Consolas"/>
              </w:rPr>
            </w:pPr>
            <w:r>
              <w:rPr>
                <w:rFonts w:ascii="Consolas" w:hAnsi="Consolas"/>
              </w:rPr>
              <w:t>BE_SERVICE_ATTR</w:t>
            </w:r>
          </w:p>
        </w:tc>
      </w:tr>
      <w:tr w:rsidR="001C7A9F" w14:paraId="6A0AC571" w14:textId="115483AC" w:rsidTr="00B53880">
        <w:trPr>
          <w:trHeight w:val="219"/>
        </w:trPr>
        <w:tc>
          <w:tcPr>
            <w:tcW w:w="3515" w:type="dxa"/>
          </w:tcPr>
          <w:p w14:paraId="502A4BC9" w14:textId="13C90EE2" w:rsidR="001C7A9F" w:rsidRPr="00332996" w:rsidRDefault="001C7A9F" w:rsidP="001C7A9F">
            <w:pPr>
              <w:ind w:left="0"/>
              <w:rPr>
                <w:rFonts w:ascii="Consolas" w:hAnsi="Consolas"/>
              </w:rPr>
            </w:pPr>
            <w:r w:rsidRPr="001C7A9F">
              <w:rPr>
                <w:rFonts w:ascii="Consolas" w:hAnsi="Consolas"/>
              </w:rPr>
              <w:t>X_SUB_VB_ASSET_INT_ID</w:t>
            </w:r>
          </w:p>
        </w:tc>
        <w:tc>
          <w:tcPr>
            <w:tcW w:w="750" w:type="dxa"/>
          </w:tcPr>
          <w:p w14:paraId="01AA43A0" w14:textId="2B8B1B25" w:rsidR="001C7A9F" w:rsidRPr="00436DF2" w:rsidRDefault="001C7A9F" w:rsidP="001C7A9F">
            <w:pPr>
              <w:ind w:left="0"/>
              <w:jc w:val="center"/>
              <w:rPr>
                <w:b/>
                <w:bCs/>
              </w:rPr>
            </w:pPr>
            <w:r>
              <w:rPr>
                <w:b/>
                <w:bCs/>
              </w:rPr>
              <w:t>N</w:t>
            </w:r>
          </w:p>
        </w:tc>
        <w:tc>
          <w:tcPr>
            <w:tcW w:w="1117" w:type="dxa"/>
          </w:tcPr>
          <w:p w14:paraId="7BF11049" w14:textId="129D2287" w:rsidR="001C7A9F" w:rsidRPr="00B7226E" w:rsidRDefault="001C7A9F" w:rsidP="001C7A9F">
            <w:pPr>
              <w:ind w:left="0"/>
              <w:jc w:val="center"/>
            </w:pPr>
            <w:r>
              <w:t>Y</w:t>
            </w:r>
          </w:p>
        </w:tc>
        <w:tc>
          <w:tcPr>
            <w:tcW w:w="3123" w:type="dxa"/>
          </w:tcPr>
          <w:p w14:paraId="724C0E43" w14:textId="0A12709A" w:rsidR="001C7A9F" w:rsidRPr="00F51605" w:rsidRDefault="00043BB9" w:rsidP="00B53880">
            <w:pPr>
              <w:ind w:left="0"/>
              <w:rPr>
                <w:rFonts w:ascii="Consolas" w:hAnsi="Consolas"/>
              </w:rPr>
            </w:pPr>
            <w:r>
              <w:rPr>
                <w:rFonts w:ascii="Consolas" w:hAnsi="Consolas"/>
              </w:rPr>
              <w:t>BE_SERVICE</w:t>
            </w:r>
          </w:p>
        </w:tc>
      </w:tr>
    </w:tbl>
    <w:p w14:paraId="4FDFAB1B" w14:textId="77777777" w:rsidR="00332996" w:rsidRDefault="00332996" w:rsidP="00332996">
      <w:pPr>
        <w:ind w:left="0"/>
        <w:rPr>
          <w:b/>
          <w:bCs/>
        </w:rPr>
      </w:pPr>
    </w:p>
    <w:tbl>
      <w:tblPr>
        <w:tblStyle w:val="Mkatabulky"/>
        <w:tblW w:w="7388" w:type="dxa"/>
        <w:tblInd w:w="-5" w:type="dxa"/>
        <w:tblLook w:val="04A0" w:firstRow="1" w:lastRow="0" w:firstColumn="1" w:lastColumn="0" w:noHBand="0" w:noVBand="1"/>
      </w:tblPr>
      <w:tblGrid>
        <w:gridCol w:w="3347"/>
        <w:gridCol w:w="1016"/>
        <w:gridCol w:w="3025"/>
      </w:tblGrid>
      <w:tr w:rsidR="007A054E" w14:paraId="6D98D8C5" w14:textId="77777777" w:rsidTr="007A054E">
        <w:trPr>
          <w:trHeight w:val="277"/>
        </w:trPr>
        <w:tc>
          <w:tcPr>
            <w:tcW w:w="3347" w:type="dxa"/>
            <w:shd w:val="clear" w:color="auto" w:fill="D9D9D9" w:themeFill="background1" w:themeFillShade="D9"/>
          </w:tcPr>
          <w:p w14:paraId="2EF86280" w14:textId="77777777" w:rsidR="007A054E" w:rsidRPr="00DF00E8" w:rsidRDefault="007A054E" w:rsidP="00656853">
            <w:pPr>
              <w:ind w:left="0"/>
              <w:rPr>
                <w:b/>
                <w:bCs/>
              </w:rPr>
            </w:pPr>
            <w:r>
              <w:rPr>
                <w:b/>
                <w:bCs/>
              </w:rPr>
              <w:t>Column / Data Set</w:t>
            </w:r>
          </w:p>
        </w:tc>
        <w:tc>
          <w:tcPr>
            <w:tcW w:w="1016" w:type="dxa"/>
            <w:shd w:val="clear" w:color="auto" w:fill="D9D9D9" w:themeFill="background1" w:themeFillShade="D9"/>
          </w:tcPr>
          <w:p w14:paraId="09E7941B" w14:textId="6C77A89A" w:rsidR="007A054E" w:rsidRPr="00F374A6" w:rsidRDefault="007A054E" w:rsidP="00656853">
            <w:pPr>
              <w:ind w:left="0"/>
              <w:jc w:val="center"/>
              <w:rPr>
                <w:b/>
                <w:bCs/>
              </w:rPr>
            </w:pPr>
            <w:r>
              <w:rPr>
                <w:b/>
                <w:bCs/>
              </w:rPr>
              <w:t>Account</w:t>
            </w:r>
          </w:p>
        </w:tc>
        <w:tc>
          <w:tcPr>
            <w:tcW w:w="3025" w:type="dxa"/>
            <w:shd w:val="clear" w:color="auto" w:fill="D9D9D9" w:themeFill="background1" w:themeFillShade="D9"/>
          </w:tcPr>
          <w:p w14:paraId="1933A6F6" w14:textId="77777777" w:rsidR="007A054E" w:rsidRDefault="007A054E" w:rsidP="00656853">
            <w:pPr>
              <w:ind w:left="0"/>
              <w:rPr>
                <w:b/>
                <w:bCs/>
              </w:rPr>
            </w:pPr>
            <w:r>
              <w:rPr>
                <w:b/>
                <w:bCs/>
              </w:rPr>
              <w:t>Source Table</w:t>
            </w:r>
          </w:p>
        </w:tc>
      </w:tr>
      <w:tr w:rsidR="007A054E" w:rsidRPr="00B7226E" w14:paraId="014A07C2" w14:textId="77777777" w:rsidTr="007A054E">
        <w:trPr>
          <w:trHeight w:val="219"/>
        </w:trPr>
        <w:tc>
          <w:tcPr>
            <w:tcW w:w="3347" w:type="dxa"/>
          </w:tcPr>
          <w:p w14:paraId="1BC1009E" w14:textId="77777777" w:rsidR="007A054E" w:rsidRPr="00332996" w:rsidRDefault="007A054E" w:rsidP="00656853">
            <w:pPr>
              <w:ind w:left="0"/>
              <w:rPr>
                <w:rFonts w:ascii="Consolas" w:hAnsi="Consolas"/>
              </w:rPr>
            </w:pPr>
            <w:r w:rsidRPr="00332996">
              <w:rPr>
                <w:rFonts w:ascii="Consolas" w:hAnsi="Consolas"/>
              </w:rPr>
              <w:t>MSISDN</w:t>
            </w:r>
          </w:p>
        </w:tc>
        <w:tc>
          <w:tcPr>
            <w:tcW w:w="1016" w:type="dxa"/>
          </w:tcPr>
          <w:p w14:paraId="56417B66" w14:textId="77777777" w:rsidR="007A054E" w:rsidRDefault="007A054E" w:rsidP="00656853">
            <w:pPr>
              <w:ind w:left="0"/>
              <w:jc w:val="center"/>
            </w:pPr>
            <w:r w:rsidRPr="0039321C">
              <w:t>Y</w:t>
            </w:r>
          </w:p>
        </w:tc>
        <w:tc>
          <w:tcPr>
            <w:tcW w:w="3025" w:type="dxa"/>
          </w:tcPr>
          <w:p w14:paraId="7DFE91AC" w14:textId="77777777" w:rsidR="007A054E" w:rsidRDefault="007A054E" w:rsidP="00656853">
            <w:pPr>
              <w:ind w:left="0"/>
            </w:pPr>
            <w:r>
              <w:t>main grid</w:t>
            </w:r>
          </w:p>
          <w:p w14:paraId="7EFE8E48" w14:textId="40D5B305" w:rsidR="007A054E" w:rsidRDefault="007A054E" w:rsidP="00656853">
            <w:pPr>
              <w:ind w:left="0"/>
            </w:pPr>
            <w:r>
              <w:t>joined on</w:t>
            </w:r>
          </w:p>
          <w:p w14:paraId="782D6A0A" w14:textId="5FFBF5F4" w:rsidR="007A054E" w:rsidRPr="00B7226E" w:rsidRDefault="007A054E" w:rsidP="00656853">
            <w:pPr>
              <w:ind w:left="0"/>
            </w:pPr>
            <w:r>
              <w:rPr>
                <w:rFonts w:ascii="Consolas" w:hAnsi="Consolas"/>
              </w:rPr>
              <w:t>L0_EXTERNAL_ID_EQUIP_MAP</w:t>
            </w:r>
          </w:p>
        </w:tc>
      </w:tr>
      <w:tr w:rsidR="007A054E" w:rsidRPr="00F51605" w14:paraId="01B5A2B1" w14:textId="77777777" w:rsidTr="007A054E">
        <w:trPr>
          <w:trHeight w:val="219"/>
        </w:trPr>
        <w:tc>
          <w:tcPr>
            <w:tcW w:w="3347" w:type="dxa"/>
          </w:tcPr>
          <w:p w14:paraId="1018565A" w14:textId="2061F203" w:rsidR="007A054E" w:rsidRPr="00332996" w:rsidRDefault="007A054E" w:rsidP="00656853">
            <w:pPr>
              <w:ind w:left="0"/>
              <w:rPr>
                <w:rFonts w:ascii="Consolas" w:hAnsi="Consolas"/>
              </w:rPr>
            </w:pPr>
            <w:r>
              <w:rPr>
                <w:rFonts w:ascii="Consolas" w:hAnsi="Consolas"/>
              </w:rPr>
              <w:t>BA_EXT_ID</w:t>
            </w:r>
          </w:p>
        </w:tc>
        <w:tc>
          <w:tcPr>
            <w:tcW w:w="1016" w:type="dxa"/>
          </w:tcPr>
          <w:p w14:paraId="10B56901" w14:textId="77777777" w:rsidR="007A054E" w:rsidRDefault="007A054E" w:rsidP="00656853">
            <w:pPr>
              <w:ind w:left="0"/>
              <w:jc w:val="center"/>
            </w:pPr>
            <w:r w:rsidRPr="0039321C">
              <w:t>Y</w:t>
            </w:r>
          </w:p>
        </w:tc>
        <w:tc>
          <w:tcPr>
            <w:tcW w:w="3025" w:type="dxa"/>
          </w:tcPr>
          <w:p w14:paraId="3E313B1D" w14:textId="2CD7AF9D" w:rsidR="007A054E" w:rsidRPr="00F51605" w:rsidRDefault="007A054E" w:rsidP="00656853">
            <w:pPr>
              <w:ind w:left="0"/>
              <w:rPr>
                <w:rFonts w:ascii="Consolas" w:hAnsi="Consolas"/>
              </w:rPr>
            </w:pPr>
            <w:r>
              <w:rPr>
                <w:rFonts w:ascii="Consolas" w:hAnsi="Consolas"/>
              </w:rPr>
              <w:t>L0_EXTERNAL_ID_ACCT_MAP</w:t>
            </w:r>
          </w:p>
        </w:tc>
      </w:tr>
      <w:tr w:rsidR="007A054E" w:rsidRPr="00F51605" w14:paraId="1903D603" w14:textId="77777777" w:rsidTr="007A054E">
        <w:trPr>
          <w:trHeight w:val="219"/>
        </w:trPr>
        <w:tc>
          <w:tcPr>
            <w:tcW w:w="3347" w:type="dxa"/>
          </w:tcPr>
          <w:p w14:paraId="302EFF53" w14:textId="766120EB" w:rsidR="007A054E" w:rsidRPr="00332996" w:rsidRDefault="007A054E" w:rsidP="00656853">
            <w:pPr>
              <w:ind w:left="0"/>
              <w:rPr>
                <w:rFonts w:ascii="Consolas" w:hAnsi="Consolas"/>
              </w:rPr>
            </w:pPr>
            <w:r>
              <w:rPr>
                <w:rFonts w:ascii="Consolas" w:hAnsi="Consolas"/>
              </w:rPr>
              <w:t>BA_FNAME</w:t>
            </w:r>
          </w:p>
        </w:tc>
        <w:tc>
          <w:tcPr>
            <w:tcW w:w="1016" w:type="dxa"/>
          </w:tcPr>
          <w:p w14:paraId="1605CE47" w14:textId="77777777" w:rsidR="007A054E" w:rsidRDefault="007A054E" w:rsidP="00656853">
            <w:pPr>
              <w:ind w:left="0"/>
              <w:jc w:val="center"/>
            </w:pPr>
            <w:r w:rsidRPr="0039321C">
              <w:t>Y</w:t>
            </w:r>
          </w:p>
        </w:tc>
        <w:tc>
          <w:tcPr>
            <w:tcW w:w="3025" w:type="dxa"/>
          </w:tcPr>
          <w:p w14:paraId="2EA2076E" w14:textId="74C75254" w:rsidR="007A054E" w:rsidRPr="00F51605" w:rsidRDefault="007A054E" w:rsidP="00656853">
            <w:pPr>
              <w:ind w:left="0"/>
              <w:rPr>
                <w:rFonts w:ascii="Consolas" w:hAnsi="Consolas"/>
              </w:rPr>
            </w:pPr>
            <w:r>
              <w:rPr>
                <w:rFonts w:ascii="Consolas" w:hAnsi="Consolas"/>
              </w:rPr>
              <w:t>L0_CMF</w:t>
            </w:r>
          </w:p>
        </w:tc>
      </w:tr>
      <w:tr w:rsidR="007A054E" w:rsidRPr="00F51605" w14:paraId="7DD9FC42" w14:textId="77777777" w:rsidTr="007A054E">
        <w:trPr>
          <w:trHeight w:val="219"/>
        </w:trPr>
        <w:tc>
          <w:tcPr>
            <w:tcW w:w="3347" w:type="dxa"/>
          </w:tcPr>
          <w:p w14:paraId="4335FCC4" w14:textId="6C2B86F5" w:rsidR="007A054E" w:rsidRPr="00332996" w:rsidRDefault="007A054E" w:rsidP="00656853">
            <w:pPr>
              <w:ind w:left="0"/>
              <w:rPr>
                <w:rFonts w:ascii="Consolas" w:hAnsi="Consolas"/>
              </w:rPr>
            </w:pPr>
            <w:r>
              <w:rPr>
                <w:rFonts w:ascii="Consolas" w:hAnsi="Consolas"/>
              </w:rPr>
              <w:t>BA_LNAME</w:t>
            </w:r>
          </w:p>
        </w:tc>
        <w:tc>
          <w:tcPr>
            <w:tcW w:w="1016" w:type="dxa"/>
          </w:tcPr>
          <w:p w14:paraId="092ED694" w14:textId="77777777" w:rsidR="007A054E" w:rsidRDefault="007A054E" w:rsidP="00656853">
            <w:pPr>
              <w:ind w:left="0"/>
              <w:jc w:val="center"/>
            </w:pPr>
            <w:r w:rsidRPr="0039321C">
              <w:t>Y</w:t>
            </w:r>
          </w:p>
        </w:tc>
        <w:tc>
          <w:tcPr>
            <w:tcW w:w="3025" w:type="dxa"/>
          </w:tcPr>
          <w:p w14:paraId="19982BEE" w14:textId="20DCB70D" w:rsidR="007A054E" w:rsidRPr="00F51605" w:rsidRDefault="007A054E" w:rsidP="00656853">
            <w:pPr>
              <w:ind w:left="0"/>
              <w:rPr>
                <w:rFonts w:ascii="Consolas" w:hAnsi="Consolas"/>
              </w:rPr>
            </w:pPr>
            <w:r>
              <w:rPr>
                <w:rFonts w:ascii="Consolas" w:hAnsi="Consolas"/>
              </w:rPr>
              <w:t>L0_CMF</w:t>
            </w:r>
          </w:p>
        </w:tc>
      </w:tr>
      <w:tr w:rsidR="007A054E" w:rsidRPr="00F51605" w14:paraId="48BF553D" w14:textId="77777777" w:rsidTr="007A054E">
        <w:trPr>
          <w:trHeight w:val="219"/>
        </w:trPr>
        <w:tc>
          <w:tcPr>
            <w:tcW w:w="3347" w:type="dxa"/>
          </w:tcPr>
          <w:p w14:paraId="2EAF7606" w14:textId="0A1E005D" w:rsidR="007A054E" w:rsidRPr="00332996" w:rsidRDefault="007A054E" w:rsidP="00656853">
            <w:pPr>
              <w:ind w:left="0"/>
              <w:rPr>
                <w:rFonts w:ascii="Consolas" w:hAnsi="Consolas"/>
              </w:rPr>
            </w:pPr>
            <w:r>
              <w:rPr>
                <w:rFonts w:ascii="Consolas" w:hAnsi="Consolas"/>
              </w:rPr>
              <w:t>BA_DATE_ACTIVE</w:t>
            </w:r>
          </w:p>
        </w:tc>
        <w:tc>
          <w:tcPr>
            <w:tcW w:w="1016" w:type="dxa"/>
          </w:tcPr>
          <w:p w14:paraId="1C4F9C5F" w14:textId="77777777" w:rsidR="007A054E" w:rsidRPr="00436DF2" w:rsidRDefault="007A054E" w:rsidP="00656853">
            <w:pPr>
              <w:ind w:left="0"/>
              <w:jc w:val="center"/>
              <w:rPr>
                <w:b/>
                <w:bCs/>
              </w:rPr>
            </w:pPr>
            <w:r w:rsidRPr="0039321C">
              <w:t>Y</w:t>
            </w:r>
          </w:p>
        </w:tc>
        <w:tc>
          <w:tcPr>
            <w:tcW w:w="3025" w:type="dxa"/>
          </w:tcPr>
          <w:p w14:paraId="5CAF3634" w14:textId="4B35B8F6" w:rsidR="007A054E" w:rsidRPr="00F51605" w:rsidRDefault="007A054E" w:rsidP="00656853">
            <w:pPr>
              <w:ind w:left="0"/>
              <w:rPr>
                <w:rFonts w:ascii="Consolas" w:hAnsi="Consolas"/>
              </w:rPr>
            </w:pPr>
            <w:r>
              <w:rPr>
                <w:rFonts w:ascii="Consolas" w:hAnsi="Consolas"/>
              </w:rPr>
              <w:t>L0_CMF</w:t>
            </w:r>
          </w:p>
        </w:tc>
      </w:tr>
      <w:tr w:rsidR="007A054E" w:rsidRPr="00F51605" w14:paraId="5C357DE3" w14:textId="77777777" w:rsidTr="007A054E">
        <w:trPr>
          <w:trHeight w:val="219"/>
        </w:trPr>
        <w:tc>
          <w:tcPr>
            <w:tcW w:w="3347" w:type="dxa"/>
          </w:tcPr>
          <w:p w14:paraId="6F35D1A9" w14:textId="0003E87C" w:rsidR="007A054E" w:rsidRPr="00332996" w:rsidRDefault="007A054E" w:rsidP="00656853">
            <w:pPr>
              <w:ind w:left="0"/>
              <w:rPr>
                <w:rFonts w:ascii="Consolas" w:hAnsi="Consolas"/>
              </w:rPr>
            </w:pPr>
            <w:r>
              <w:rPr>
                <w:rFonts w:ascii="Consolas" w:hAnsi="Consolas"/>
              </w:rPr>
              <w:t>BA_KENAN_ACCOUNT_NO</w:t>
            </w:r>
          </w:p>
        </w:tc>
        <w:tc>
          <w:tcPr>
            <w:tcW w:w="1016" w:type="dxa"/>
          </w:tcPr>
          <w:p w14:paraId="7EB92BB0" w14:textId="77777777" w:rsidR="007A054E" w:rsidRDefault="007A054E" w:rsidP="00656853">
            <w:pPr>
              <w:ind w:left="0"/>
              <w:jc w:val="center"/>
            </w:pPr>
            <w:r w:rsidRPr="0039321C">
              <w:t>Y</w:t>
            </w:r>
          </w:p>
        </w:tc>
        <w:tc>
          <w:tcPr>
            <w:tcW w:w="3025" w:type="dxa"/>
          </w:tcPr>
          <w:p w14:paraId="1A62D296" w14:textId="70E84FF0" w:rsidR="007A054E" w:rsidRPr="00F51605" w:rsidRDefault="007A054E" w:rsidP="00656853">
            <w:pPr>
              <w:ind w:left="0"/>
              <w:rPr>
                <w:rFonts w:ascii="Consolas" w:hAnsi="Consolas"/>
              </w:rPr>
            </w:pPr>
            <w:r>
              <w:rPr>
                <w:rFonts w:ascii="Consolas" w:hAnsi="Consolas"/>
              </w:rPr>
              <w:t>L0_CMF</w:t>
            </w:r>
          </w:p>
        </w:tc>
      </w:tr>
      <w:tr w:rsidR="007A054E" w:rsidRPr="00F51605" w14:paraId="5914CB5B" w14:textId="77777777" w:rsidTr="007A054E">
        <w:trPr>
          <w:trHeight w:val="219"/>
        </w:trPr>
        <w:tc>
          <w:tcPr>
            <w:tcW w:w="3347" w:type="dxa"/>
          </w:tcPr>
          <w:p w14:paraId="0B2B4C8D" w14:textId="1C1538EB" w:rsidR="007A054E" w:rsidRPr="00332996" w:rsidRDefault="007A054E" w:rsidP="007A054E">
            <w:pPr>
              <w:ind w:left="0"/>
              <w:rPr>
                <w:rFonts w:ascii="Consolas" w:hAnsi="Consolas"/>
              </w:rPr>
            </w:pPr>
            <w:r>
              <w:rPr>
                <w:rFonts w:ascii="Consolas" w:hAnsi="Consolas"/>
              </w:rPr>
              <w:t>CA_EXT_ID</w:t>
            </w:r>
          </w:p>
        </w:tc>
        <w:tc>
          <w:tcPr>
            <w:tcW w:w="1016" w:type="dxa"/>
          </w:tcPr>
          <w:p w14:paraId="172483F5" w14:textId="77777777" w:rsidR="007A054E" w:rsidRDefault="007A054E" w:rsidP="007A054E">
            <w:pPr>
              <w:ind w:left="0"/>
              <w:jc w:val="center"/>
            </w:pPr>
            <w:r w:rsidRPr="0039321C">
              <w:t>Y</w:t>
            </w:r>
          </w:p>
        </w:tc>
        <w:tc>
          <w:tcPr>
            <w:tcW w:w="3025" w:type="dxa"/>
          </w:tcPr>
          <w:p w14:paraId="31E27E52" w14:textId="1F14CABA" w:rsidR="007A054E" w:rsidRPr="00F51605" w:rsidRDefault="007A054E" w:rsidP="007A054E">
            <w:pPr>
              <w:ind w:left="0"/>
              <w:rPr>
                <w:rFonts w:ascii="Consolas" w:hAnsi="Consolas"/>
              </w:rPr>
            </w:pPr>
            <w:r>
              <w:rPr>
                <w:rFonts w:ascii="Consolas" w:hAnsi="Consolas"/>
              </w:rPr>
              <w:t>L0_EXTERNAL_ID_ACCT_MAP</w:t>
            </w:r>
          </w:p>
        </w:tc>
      </w:tr>
      <w:tr w:rsidR="007A054E" w:rsidRPr="00F51605" w14:paraId="1C56E4DB" w14:textId="77777777" w:rsidTr="007A054E">
        <w:trPr>
          <w:trHeight w:val="219"/>
        </w:trPr>
        <w:tc>
          <w:tcPr>
            <w:tcW w:w="3347" w:type="dxa"/>
          </w:tcPr>
          <w:p w14:paraId="0DCA4B69" w14:textId="1AE46761" w:rsidR="007A054E" w:rsidRPr="00332996" w:rsidRDefault="007A054E" w:rsidP="007A054E">
            <w:pPr>
              <w:ind w:left="0"/>
              <w:rPr>
                <w:rFonts w:ascii="Consolas" w:hAnsi="Consolas"/>
              </w:rPr>
            </w:pPr>
            <w:r>
              <w:rPr>
                <w:rFonts w:ascii="Consolas" w:hAnsi="Consolas"/>
              </w:rPr>
              <w:t>CA_FNAME</w:t>
            </w:r>
          </w:p>
        </w:tc>
        <w:tc>
          <w:tcPr>
            <w:tcW w:w="1016" w:type="dxa"/>
          </w:tcPr>
          <w:p w14:paraId="24BBBD75" w14:textId="77777777" w:rsidR="007A054E" w:rsidRDefault="007A054E" w:rsidP="007A054E">
            <w:pPr>
              <w:ind w:left="0"/>
              <w:jc w:val="center"/>
            </w:pPr>
            <w:r w:rsidRPr="0039321C">
              <w:t>Y</w:t>
            </w:r>
          </w:p>
        </w:tc>
        <w:tc>
          <w:tcPr>
            <w:tcW w:w="3025" w:type="dxa"/>
          </w:tcPr>
          <w:p w14:paraId="6B32F110" w14:textId="368F4B8D" w:rsidR="007A054E" w:rsidRPr="00F51605" w:rsidRDefault="007A054E" w:rsidP="007A054E">
            <w:pPr>
              <w:ind w:left="0"/>
              <w:rPr>
                <w:rFonts w:ascii="Consolas" w:hAnsi="Consolas"/>
              </w:rPr>
            </w:pPr>
            <w:r>
              <w:rPr>
                <w:rFonts w:ascii="Consolas" w:hAnsi="Consolas"/>
              </w:rPr>
              <w:t>L0_CMF</w:t>
            </w:r>
          </w:p>
        </w:tc>
      </w:tr>
      <w:tr w:rsidR="007A054E" w:rsidRPr="00F51605" w14:paraId="3ECC2921" w14:textId="77777777" w:rsidTr="007A054E">
        <w:trPr>
          <w:trHeight w:val="219"/>
        </w:trPr>
        <w:tc>
          <w:tcPr>
            <w:tcW w:w="3347" w:type="dxa"/>
          </w:tcPr>
          <w:p w14:paraId="4C966AB8" w14:textId="1A17B252" w:rsidR="007A054E" w:rsidRPr="00332996" w:rsidRDefault="007A054E" w:rsidP="007A054E">
            <w:pPr>
              <w:ind w:left="0"/>
              <w:rPr>
                <w:rFonts w:ascii="Consolas" w:hAnsi="Consolas"/>
              </w:rPr>
            </w:pPr>
            <w:r>
              <w:rPr>
                <w:rFonts w:ascii="Consolas" w:hAnsi="Consolas"/>
              </w:rPr>
              <w:t>CA_LNAME</w:t>
            </w:r>
          </w:p>
        </w:tc>
        <w:tc>
          <w:tcPr>
            <w:tcW w:w="1016" w:type="dxa"/>
          </w:tcPr>
          <w:p w14:paraId="4188E16C" w14:textId="77777777" w:rsidR="007A054E" w:rsidRDefault="007A054E" w:rsidP="007A054E">
            <w:pPr>
              <w:ind w:left="0"/>
              <w:jc w:val="center"/>
            </w:pPr>
            <w:r w:rsidRPr="0039321C">
              <w:t>Y</w:t>
            </w:r>
          </w:p>
        </w:tc>
        <w:tc>
          <w:tcPr>
            <w:tcW w:w="3025" w:type="dxa"/>
          </w:tcPr>
          <w:p w14:paraId="2370F0A2" w14:textId="21AC1E28" w:rsidR="007A054E" w:rsidRPr="00F51605" w:rsidRDefault="007A054E" w:rsidP="007A054E">
            <w:pPr>
              <w:ind w:left="0"/>
              <w:rPr>
                <w:rFonts w:ascii="Consolas" w:hAnsi="Consolas"/>
              </w:rPr>
            </w:pPr>
            <w:r>
              <w:rPr>
                <w:rFonts w:ascii="Consolas" w:hAnsi="Consolas"/>
              </w:rPr>
              <w:t>L0_CMF</w:t>
            </w:r>
          </w:p>
        </w:tc>
      </w:tr>
      <w:tr w:rsidR="007A054E" w:rsidRPr="00F51605" w14:paraId="0228A645" w14:textId="77777777" w:rsidTr="007A054E">
        <w:trPr>
          <w:trHeight w:val="219"/>
        </w:trPr>
        <w:tc>
          <w:tcPr>
            <w:tcW w:w="3347" w:type="dxa"/>
          </w:tcPr>
          <w:p w14:paraId="3952AC42" w14:textId="74475025" w:rsidR="007A054E" w:rsidRPr="00332996" w:rsidRDefault="007A054E" w:rsidP="007A054E">
            <w:pPr>
              <w:ind w:left="0"/>
              <w:rPr>
                <w:rFonts w:ascii="Consolas" w:hAnsi="Consolas"/>
              </w:rPr>
            </w:pPr>
            <w:r>
              <w:rPr>
                <w:rFonts w:ascii="Consolas" w:hAnsi="Consolas"/>
              </w:rPr>
              <w:t>CA_DATE_ACTIVE</w:t>
            </w:r>
          </w:p>
        </w:tc>
        <w:tc>
          <w:tcPr>
            <w:tcW w:w="1016" w:type="dxa"/>
          </w:tcPr>
          <w:p w14:paraId="33A72E94" w14:textId="77777777" w:rsidR="007A054E" w:rsidRDefault="007A054E" w:rsidP="007A054E">
            <w:pPr>
              <w:ind w:left="0"/>
              <w:jc w:val="center"/>
            </w:pPr>
            <w:r w:rsidRPr="0039321C">
              <w:t>Y</w:t>
            </w:r>
          </w:p>
        </w:tc>
        <w:tc>
          <w:tcPr>
            <w:tcW w:w="3025" w:type="dxa"/>
          </w:tcPr>
          <w:p w14:paraId="747D335E" w14:textId="5035B69D" w:rsidR="007A054E" w:rsidRPr="00F51605" w:rsidRDefault="007A054E" w:rsidP="007A054E">
            <w:pPr>
              <w:ind w:left="0"/>
              <w:rPr>
                <w:rFonts w:ascii="Consolas" w:hAnsi="Consolas"/>
              </w:rPr>
            </w:pPr>
            <w:r>
              <w:rPr>
                <w:rFonts w:ascii="Consolas" w:hAnsi="Consolas"/>
              </w:rPr>
              <w:t>L0_CMF</w:t>
            </w:r>
          </w:p>
        </w:tc>
      </w:tr>
      <w:tr w:rsidR="007A054E" w:rsidRPr="00F51605" w14:paraId="5F34C81F" w14:textId="77777777" w:rsidTr="007A054E">
        <w:trPr>
          <w:trHeight w:val="219"/>
        </w:trPr>
        <w:tc>
          <w:tcPr>
            <w:tcW w:w="3347" w:type="dxa"/>
          </w:tcPr>
          <w:p w14:paraId="6C7F6820" w14:textId="51E86DD4" w:rsidR="007A054E" w:rsidRPr="00332996" w:rsidRDefault="007A054E" w:rsidP="007A054E">
            <w:pPr>
              <w:ind w:left="0"/>
              <w:rPr>
                <w:rFonts w:ascii="Consolas" w:hAnsi="Consolas"/>
              </w:rPr>
            </w:pPr>
            <w:r>
              <w:rPr>
                <w:rFonts w:ascii="Consolas" w:hAnsi="Consolas"/>
              </w:rPr>
              <w:t>CA_KENAN_ACCOUNT_NO</w:t>
            </w:r>
          </w:p>
        </w:tc>
        <w:tc>
          <w:tcPr>
            <w:tcW w:w="1016" w:type="dxa"/>
          </w:tcPr>
          <w:p w14:paraId="6ECA8345" w14:textId="77777777" w:rsidR="007A054E" w:rsidRDefault="007A054E" w:rsidP="007A054E">
            <w:pPr>
              <w:ind w:left="0"/>
              <w:jc w:val="center"/>
            </w:pPr>
            <w:r>
              <w:t>Y</w:t>
            </w:r>
          </w:p>
        </w:tc>
        <w:tc>
          <w:tcPr>
            <w:tcW w:w="3025" w:type="dxa"/>
          </w:tcPr>
          <w:p w14:paraId="21DE10BC" w14:textId="793DDD86" w:rsidR="007A054E" w:rsidRPr="00F51605" w:rsidRDefault="007A054E" w:rsidP="007A054E">
            <w:pPr>
              <w:ind w:left="0"/>
              <w:rPr>
                <w:rFonts w:ascii="Consolas" w:hAnsi="Consolas"/>
              </w:rPr>
            </w:pPr>
            <w:r>
              <w:rPr>
                <w:rFonts w:ascii="Consolas" w:hAnsi="Consolas"/>
              </w:rPr>
              <w:t>L0_CMF</w:t>
            </w:r>
          </w:p>
        </w:tc>
      </w:tr>
    </w:tbl>
    <w:p w14:paraId="6B2A6131" w14:textId="77777777" w:rsidR="007A054E" w:rsidRDefault="007A054E" w:rsidP="00332996">
      <w:pPr>
        <w:ind w:left="0"/>
      </w:pPr>
    </w:p>
    <w:p w14:paraId="3E9B9034" w14:textId="77777777" w:rsidR="007A054E" w:rsidRDefault="007A054E" w:rsidP="00332996">
      <w:pPr>
        <w:ind w:left="0"/>
      </w:pPr>
    </w:p>
    <w:p w14:paraId="35B7E330" w14:textId="53DF7515" w:rsidR="001C7A9F" w:rsidRPr="001C7A9F" w:rsidRDefault="001C7A9F" w:rsidP="00332996">
      <w:pPr>
        <w:ind w:left="0"/>
      </w:pPr>
      <w:r w:rsidRPr="001C7A9F">
        <w:t>Please refer to OLC system documentation for more details on the column meanings.</w:t>
      </w:r>
    </w:p>
    <w:p w14:paraId="3516F0B4" w14:textId="77777777" w:rsidR="001C7A9F" w:rsidRDefault="001C7A9F" w:rsidP="00332996">
      <w:pPr>
        <w:ind w:left="0"/>
        <w:rPr>
          <w:b/>
          <w:bCs/>
          <w:i/>
          <w:iCs w:val="0"/>
        </w:rPr>
      </w:pPr>
    </w:p>
    <w:p w14:paraId="52B3FC8E" w14:textId="37D9B187" w:rsidR="00332996" w:rsidRPr="00625B9E" w:rsidRDefault="00332996" w:rsidP="00F305E2">
      <w:pPr>
        <w:pStyle w:val="Nadpis5"/>
      </w:pPr>
      <w:bookmarkStart w:id="690" w:name="_Toc222472413"/>
      <w:r w:rsidRPr="00625B9E">
        <w:t xml:space="preserve">Process </w:t>
      </w:r>
      <w:r w:rsidR="00F305E2">
        <w:t>O</w:t>
      </w:r>
      <w:r w:rsidRPr="00625B9E">
        <w:t>verview</w:t>
      </w:r>
      <w:bookmarkEnd w:id="690"/>
    </w:p>
    <w:p w14:paraId="671155E0" w14:textId="1405715C" w:rsidR="001C7A9F" w:rsidRDefault="001C7A9F" w:rsidP="001C7A9F">
      <w:pPr>
        <w:ind w:left="0"/>
      </w:pPr>
      <w:r>
        <w:t xml:space="preserve">Following </w:t>
      </w:r>
      <w:r w:rsidR="00332996">
        <w:t xml:space="preserve">OLC </w:t>
      </w:r>
      <w:r w:rsidR="00332996" w:rsidRPr="00FF34D5">
        <w:t>tables are queried for status of the inventory present in the main grid</w:t>
      </w:r>
      <w:r w:rsidR="007A054E">
        <w:t>, depending on selected data set</w:t>
      </w:r>
      <w:r>
        <w:t>:</w:t>
      </w:r>
    </w:p>
    <w:p w14:paraId="770C7251" w14:textId="39819A42" w:rsidR="001C7A9F" w:rsidRPr="001C7A9F" w:rsidRDefault="001C7A9F" w:rsidP="00EE21A5">
      <w:pPr>
        <w:pStyle w:val="Odstavecseseznamem"/>
        <w:numPr>
          <w:ilvl w:val="0"/>
          <w:numId w:val="26"/>
        </w:numPr>
        <w:rPr>
          <w:rFonts w:ascii="Consolas" w:hAnsi="Consolas"/>
        </w:rPr>
      </w:pPr>
      <w:r w:rsidRPr="001C7A9F">
        <w:rPr>
          <w:rFonts w:ascii="Consolas" w:hAnsi="Consolas"/>
        </w:rPr>
        <w:t>BE_ASSET</w:t>
      </w:r>
    </w:p>
    <w:p w14:paraId="338A8CA8"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lastRenderedPageBreak/>
        <w:t>BE_BA</w:t>
      </w:r>
    </w:p>
    <w:p w14:paraId="6542CCFD"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BE_CA</w:t>
      </w:r>
    </w:p>
    <w:p w14:paraId="4EBEFC72"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BE_PRODUCT</w:t>
      </w:r>
    </w:p>
    <w:p w14:paraId="0FE788E5"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BE_SERVICE</w:t>
      </w:r>
    </w:p>
    <w:p w14:paraId="407B66C0"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BE_SERVICE_ATTR</w:t>
      </w:r>
    </w:p>
    <w:p w14:paraId="59219802"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CA_BA_MAP</w:t>
      </w:r>
    </w:p>
    <w:p w14:paraId="78D170C5" w14:textId="77777777" w:rsidR="001C7A9F" w:rsidRPr="001C7A9F" w:rsidRDefault="001C7A9F" w:rsidP="00EE21A5">
      <w:pPr>
        <w:pStyle w:val="Odstavecseseznamem"/>
        <w:numPr>
          <w:ilvl w:val="0"/>
          <w:numId w:val="26"/>
        </w:numPr>
        <w:rPr>
          <w:rFonts w:ascii="Consolas" w:hAnsi="Consolas"/>
        </w:rPr>
      </w:pPr>
      <w:r w:rsidRPr="001C7A9F">
        <w:rPr>
          <w:rFonts w:ascii="Consolas" w:hAnsi="Consolas"/>
        </w:rPr>
        <w:t>SERVICE_SUB_TYPE_REF</w:t>
      </w:r>
    </w:p>
    <w:p w14:paraId="5CC01504" w14:textId="6802DEED" w:rsidR="00332996" w:rsidRDefault="001C7A9F" w:rsidP="00EE21A5">
      <w:pPr>
        <w:pStyle w:val="Odstavecseseznamem"/>
        <w:numPr>
          <w:ilvl w:val="0"/>
          <w:numId w:val="26"/>
        </w:numPr>
      </w:pPr>
      <w:r w:rsidRPr="001C7A9F">
        <w:rPr>
          <w:rFonts w:ascii="Consolas" w:hAnsi="Consolas"/>
        </w:rPr>
        <w:t>SERVICE_TYPE_REF</w:t>
      </w:r>
      <w:r w:rsidR="00332996">
        <w:t xml:space="preserve"> </w:t>
      </w:r>
    </w:p>
    <w:p w14:paraId="4CC7AB49" w14:textId="2302FF04" w:rsidR="007A054E" w:rsidRPr="007A054E" w:rsidRDefault="007A054E" w:rsidP="00EE21A5">
      <w:pPr>
        <w:pStyle w:val="Odstavecseseznamem"/>
        <w:numPr>
          <w:ilvl w:val="0"/>
          <w:numId w:val="26"/>
        </w:numPr>
      </w:pPr>
      <w:r>
        <w:rPr>
          <w:rFonts w:ascii="Consolas" w:hAnsi="Consolas"/>
        </w:rPr>
        <w:t>L0_EXTERNAL_ID_EQUIP_MAP</w:t>
      </w:r>
    </w:p>
    <w:p w14:paraId="013A48A6" w14:textId="055AE654" w:rsidR="007A054E" w:rsidRPr="007A054E" w:rsidRDefault="007A054E" w:rsidP="00EE21A5">
      <w:pPr>
        <w:pStyle w:val="Odstavecseseznamem"/>
        <w:numPr>
          <w:ilvl w:val="0"/>
          <w:numId w:val="26"/>
        </w:numPr>
      </w:pPr>
      <w:r>
        <w:rPr>
          <w:rFonts w:ascii="Consolas" w:hAnsi="Consolas"/>
        </w:rPr>
        <w:t>L0_EXTERNAL_ID_ACCT_MAP</w:t>
      </w:r>
    </w:p>
    <w:p w14:paraId="1CDE0E89" w14:textId="2205E1FB" w:rsidR="007A054E" w:rsidRDefault="007A054E" w:rsidP="00EE21A5">
      <w:pPr>
        <w:pStyle w:val="Odstavecseseznamem"/>
        <w:numPr>
          <w:ilvl w:val="0"/>
          <w:numId w:val="26"/>
        </w:numPr>
      </w:pPr>
      <w:r>
        <w:rPr>
          <w:rFonts w:ascii="Consolas" w:hAnsi="Consolas"/>
        </w:rPr>
        <w:t>L0_CMF</w:t>
      </w:r>
    </w:p>
    <w:p w14:paraId="512F091B" w14:textId="77777777" w:rsidR="00F305E2" w:rsidRDefault="00F305E2" w:rsidP="00F305E2">
      <w:pPr>
        <w:pStyle w:val="Odstavecseseznamem"/>
      </w:pPr>
    </w:p>
    <w:p w14:paraId="4D2911E5" w14:textId="17566239" w:rsidR="005B2796" w:rsidRDefault="005B2796" w:rsidP="00F305E2">
      <w:pPr>
        <w:pStyle w:val="Nadpis5"/>
      </w:pPr>
      <w:bookmarkStart w:id="691" w:name="_Toc222472414"/>
      <w:r w:rsidRPr="00B64FF8">
        <w:t xml:space="preserve">Role </w:t>
      </w:r>
      <w:r w:rsidR="00F305E2">
        <w:t>D</w:t>
      </w:r>
      <w:r>
        <w:t>ifferences</w:t>
      </w:r>
      <w:bookmarkEnd w:id="691"/>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B2796" w:rsidRPr="00DF00E8" w14:paraId="70DE2C4D" w14:textId="77777777" w:rsidTr="00C91799">
        <w:trPr>
          <w:trHeight w:val="277"/>
        </w:trPr>
        <w:tc>
          <w:tcPr>
            <w:tcW w:w="3490" w:type="dxa"/>
            <w:shd w:val="clear" w:color="auto" w:fill="D9D9D9" w:themeFill="background1" w:themeFillShade="D9"/>
          </w:tcPr>
          <w:p w14:paraId="10472920" w14:textId="77777777" w:rsidR="005B2796" w:rsidRPr="00DF00E8" w:rsidRDefault="005B2796" w:rsidP="00C91799">
            <w:pPr>
              <w:ind w:left="0"/>
              <w:rPr>
                <w:b/>
                <w:bCs/>
              </w:rPr>
            </w:pPr>
            <w:r>
              <w:rPr>
                <w:b/>
                <w:bCs/>
              </w:rPr>
              <w:t>Action / Role</w:t>
            </w:r>
          </w:p>
        </w:tc>
        <w:tc>
          <w:tcPr>
            <w:tcW w:w="1163" w:type="dxa"/>
            <w:shd w:val="clear" w:color="auto" w:fill="D9D9D9" w:themeFill="background1" w:themeFillShade="D9"/>
          </w:tcPr>
          <w:p w14:paraId="150173C4" w14:textId="77777777" w:rsidR="005B2796" w:rsidRPr="00F374A6" w:rsidRDefault="005B2796" w:rsidP="00C91799">
            <w:pPr>
              <w:ind w:left="0"/>
              <w:jc w:val="center"/>
              <w:rPr>
                <w:b/>
                <w:bCs/>
              </w:rPr>
            </w:pPr>
            <w:r w:rsidRPr="00F374A6">
              <w:rPr>
                <w:b/>
                <w:bCs/>
              </w:rPr>
              <w:t>ADMIN</w:t>
            </w:r>
          </w:p>
        </w:tc>
        <w:tc>
          <w:tcPr>
            <w:tcW w:w="1163" w:type="dxa"/>
            <w:shd w:val="clear" w:color="auto" w:fill="D9D9D9" w:themeFill="background1" w:themeFillShade="D9"/>
          </w:tcPr>
          <w:p w14:paraId="73C2D016" w14:textId="77777777" w:rsidR="005B2796" w:rsidRPr="00DF00E8" w:rsidRDefault="005B2796" w:rsidP="00C91799">
            <w:pPr>
              <w:ind w:left="0"/>
              <w:jc w:val="center"/>
              <w:rPr>
                <w:b/>
                <w:bCs/>
              </w:rPr>
            </w:pPr>
            <w:r>
              <w:rPr>
                <w:b/>
                <w:bCs/>
              </w:rPr>
              <w:t>LEAD</w:t>
            </w:r>
          </w:p>
        </w:tc>
        <w:tc>
          <w:tcPr>
            <w:tcW w:w="1180" w:type="dxa"/>
            <w:shd w:val="clear" w:color="auto" w:fill="D9D9D9" w:themeFill="background1" w:themeFillShade="D9"/>
          </w:tcPr>
          <w:p w14:paraId="13B5CA71" w14:textId="77777777" w:rsidR="005B2796" w:rsidRPr="00DF00E8" w:rsidRDefault="005B2796" w:rsidP="00C91799">
            <w:pPr>
              <w:ind w:left="0"/>
              <w:jc w:val="center"/>
              <w:rPr>
                <w:b/>
                <w:bCs/>
              </w:rPr>
            </w:pPr>
            <w:r>
              <w:rPr>
                <w:b/>
                <w:bCs/>
              </w:rPr>
              <w:t>TESTING-VF</w:t>
            </w:r>
          </w:p>
        </w:tc>
        <w:tc>
          <w:tcPr>
            <w:tcW w:w="1180" w:type="dxa"/>
            <w:shd w:val="clear" w:color="auto" w:fill="D9D9D9" w:themeFill="background1" w:themeFillShade="D9"/>
          </w:tcPr>
          <w:p w14:paraId="4023FAA3" w14:textId="77777777" w:rsidR="005B2796" w:rsidRPr="00DF00E8" w:rsidRDefault="005B2796" w:rsidP="00C91799">
            <w:pPr>
              <w:ind w:left="0"/>
              <w:jc w:val="center"/>
              <w:rPr>
                <w:b/>
                <w:bCs/>
              </w:rPr>
            </w:pPr>
            <w:r>
              <w:rPr>
                <w:b/>
                <w:bCs/>
              </w:rPr>
              <w:t>TESTING-IBM</w:t>
            </w:r>
          </w:p>
        </w:tc>
        <w:tc>
          <w:tcPr>
            <w:tcW w:w="1180" w:type="dxa"/>
            <w:shd w:val="clear" w:color="auto" w:fill="D9D9D9" w:themeFill="background1" w:themeFillShade="D9"/>
          </w:tcPr>
          <w:p w14:paraId="3F5311C9" w14:textId="77777777" w:rsidR="005B2796" w:rsidRPr="00DF00E8" w:rsidRDefault="005B2796" w:rsidP="00C91799">
            <w:pPr>
              <w:ind w:left="0"/>
              <w:jc w:val="center"/>
              <w:rPr>
                <w:b/>
                <w:bCs/>
              </w:rPr>
            </w:pPr>
            <w:r>
              <w:rPr>
                <w:b/>
                <w:bCs/>
              </w:rPr>
              <w:t>TESTING-V2</w:t>
            </w:r>
          </w:p>
        </w:tc>
      </w:tr>
      <w:tr w:rsidR="005B2796" w:rsidRPr="00D771E3" w14:paraId="0B1C43D8" w14:textId="77777777" w:rsidTr="00C91799">
        <w:trPr>
          <w:trHeight w:val="219"/>
        </w:trPr>
        <w:tc>
          <w:tcPr>
            <w:tcW w:w="3490" w:type="dxa"/>
          </w:tcPr>
          <w:p w14:paraId="16566F79" w14:textId="1362B0AE" w:rsidR="005B2796" w:rsidRPr="00D771E3" w:rsidRDefault="005B2796" w:rsidP="00C91799">
            <w:pPr>
              <w:ind w:left="0"/>
              <w:rPr>
                <w:b/>
                <w:bCs/>
              </w:rPr>
            </w:pPr>
            <w:r w:rsidRPr="00D771E3">
              <w:rPr>
                <w:b/>
                <w:bCs/>
              </w:rPr>
              <w:t xml:space="preserve">Access to </w:t>
            </w:r>
            <w:r>
              <w:rPr>
                <w:b/>
                <w:bCs/>
              </w:rPr>
              <w:t xml:space="preserve">OLC Subscriber Status form </w:t>
            </w:r>
          </w:p>
        </w:tc>
        <w:tc>
          <w:tcPr>
            <w:tcW w:w="1163" w:type="dxa"/>
          </w:tcPr>
          <w:p w14:paraId="0CFF4535" w14:textId="77777777" w:rsidR="005B2796" w:rsidRDefault="005B2796" w:rsidP="00C91799">
            <w:pPr>
              <w:ind w:left="0"/>
              <w:jc w:val="center"/>
            </w:pPr>
            <w:r>
              <w:t>Y</w:t>
            </w:r>
          </w:p>
        </w:tc>
        <w:tc>
          <w:tcPr>
            <w:tcW w:w="1163" w:type="dxa"/>
          </w:tcPr>
          <w:p w14:paraId="380ECA56" w14:textId="77777777" w:rsidR="005B2796" w:rsidRPr="00D771E3" w:rsidRDefault="005B2796" w:rsidP="00C91799">
            <w:pPr>
              <w:ind w:left="0"/>
              <w:jc w:val="center"/>
            </w:pPr>
            <w:r w:rsidRPr="00D771E3">
              <w:t>Y</w:t>
            </w:r>
          </w:p>
        </w:tc>
        <w:tc>
          <w:tcPr>
            <w:tcW w:w="1180" w:type="dxa"/>
          </w:tcPr>
          <w:p w14:paraId="2A75150B" w14:textId="77777777" w:rsidR="005B2796" w:rsidRPr="00D771E3" w:rsidRDefault="005B2796" w:rsidP="00C91799">
            <w:pPr>
              <w:ind w:left="0"/>
              <w:jc w:val="center"/>
            </w:pPr>
            <w:r>
              <w:t>N</w:t>
            </w:r>
          </w:p>
        </w:tc>
        <w:tc>
          <w:tcPr>
            <w:tcW w:w="1180" w:type="dxa"/>
          </w:tcPr>
          <w:p w14:paraId="68B50BA1" w14:textId="77777777" w:rsidR="005B2796" w:rsidRPr="00D771E3" w:rsidRDefault="005B2796" w:rsidP="00C91799">
            <w:pPr>
              <w:ind w:left="0"/>
              <w:jc w:val="center"/>
            </w:pPr>
            <w:r>
              <w:t>Y</w:t>
            </w:r>
          </w:p>
        </w:tc>
        <w:tc>
          <w:tcPr>
            <w:tcW w:w="1180" w:type="dxa"/>
          </w:tcPr>
          <w:p w14:paraId="048C0804" w14:textId="77777777" w:rsidR="005B2796" w:rsidRPr="00D771E3" w:rsidRDefault="005B2796" w:rsidP="00C91799">
            <w:pPr>
              <w:ind w:left="0"/>
              <w:jc w:val="center"/>
            </w:pPr>
            <w:r>
              <w:t>N</w:t>
            </w:r>
          </w:p>
        </w:tc>
      </w:tr>
    </w:tbl>
    <w:p w14:paraId="61528C60" w14:textId="70A1BA06" w:rsidR="009B0E9F" w:rsidRDefault="009B0E9F" w:rsidP="008B1251"/>
    <w:p w14:paraId="2D7EB867" w14:textId="07E697B2" w:rsidR="00BF123A" w:rsidRDefault="00BF123A" w:rsidP="00BF123A">
      <w:pPr>
        <w:pStyle w:val="Nadpis3"/>
      </w:pPr>
      <w:bookmarkStart w:id="692" w:name="_Toc222472415"/>
      <w:r>
        <w:t>MSISDN Synchronization</w:t>
      </w:r>
      <w:bookmarkEnd w:id="692"/>
    </w:p>
    <w:p w14:paraId="6D0A9BBE" w14:textId="4C4A1FDC" w:rsidR="00BF123A" w:rsidRDefault="00BF123A" w:rsidP="00BF123A">
      <w:pPr>
        <w:ind w:left="0"/>
      </w:pPr>
      <w:r>
        <w:t>For OLC to return accurate data to WSC, it must be synchronized with RMS. As inventory cleansing contains RMS operations that are not catched by standard RM</w:t>
      </w:r>
      <w:r w:rsidR="00873829">
        <w:t>S</w:t>
      </w:r>
      <w:r>
        <w:t>-OLC sync mechanism via Golden Gate, cleansed MSISDN’s must be manually synchronized by calling a dedicated stored procedure in OLC database.</w:t>
      </w:r>
      <w:r w:rsidR="008C5577">
        <w:t xml:space="preserve"> This process is run automatically during cleansing finalization phase</w:t>
      </w:r>
      <w:r w:rsidR="002E09C2">
        <w:t>, but on-demand synchronization is also possible</w:t>
      </w:r>
      <w:r w:rsidR="008C5577">
        <w:t>.</w:t>
      </w:r>
    </w:p>
    <w:p w14:paraId="35ABC42A" w14:textId="77777777" w:rsidR="00BF123A" w:rsidRDefault="00BF123A" w:rsidP="00BF123A">
      <w:pPr>
        <w:ind w:left="0"/>
      </w:pPr>
    </w:p>
    <w:p w14:paraId="717518C0" w14:textId="25B5F83B" w:rsidR="00BF123A" w:rsidRDefault="00BF123A" w:rsidP="00BF123A">
      <w:pPr>
        <w:ind w:left="0"/>
      </w:pPr>
      <w:r>
        <w:t xml:space="preserve">Select one or more rows with known MISDN in the main grid. Select </w:t>
      </w:r>
      <w:r>
        <w:rPr>
          <w:b/>
          <w:bCs/>
          <w:sz w:val="18"/>
          <w:szCs w:val="18"/>
        </w:rPr>
        <w:t>OLC</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034D68">
        <w:rPr>
          <w:b/>
          <w:bCs/>
          <w:sz w:val="18"/>
          <w:szCs w:val="18"/>
        </w:rPr>
        <w:t>Synchroniz</w:t>
      </w:r>
      <w:r w:rsidR="00496C10">
        <w:rPr>
          <w:b/>
          <w:bCs/>
          <w:sz w:val="18"/>
          <w:szCs w:val="18"/>
        </w:rPr>
        <w:t>e MSISDN</w:t>
      </w:r>
      <w:r w:rsidR="00034D68">
        <w:rPr>
          <w:b/>
          <w:bCs/>
          <w:sz w:val="18"/>
          <w:szCs w:val="18"/>
        </w:rPr>
        <w:t xml:space="preserve"> </w:t>
      </w:r>
      <w:r w:rsidRPr="00CA50B3">
        <w:t>from the main menu</w:t>
      </w:r>
      <w:r>
        <w:t xml:space="preserve"> to synchronize their status in OLC</w:t>
      </w:r>
      <w:r w:rsidR="000178D4">
        <w:t xml:space="preserve"> according to RMS</w:t>
      </w:r>
      <w:r>
        <w:t xml:space="preserve">. </w:t>
      </w:r>
    </w:p>
    <w:p w14:paraId="0730916D" w14:textId="77777777" w:rsidR="00BF123A" w:rsidRDefault="00BF123A" w:rsidP="00BF123A">
      <w:pPr>
        <w:ind w:left="0"/>
        <w:rPr>
          <w:b/>
          <w:bCs/>
          <w:i/>
          <w:iCs w:val="0"/>
        </w:rPr>
      </w:pPr>
    </w:p>
    <w:p w14:paraId="6D47B206" w14:textId="6D460552" w:rsidR="00BF123A" w:rsidRPr="00625B9E" w:rsidRDefault="00BF123A" w:rsidP="00F305E2">
      <w:pPr>
        <w:pStyle w:val="Nadpis5"/>
      </w:pPr>
      <w:bookmarkStart w:id="693" w:name="_Toc222472416"/>
      <w:r w:rsidRPr="00625B9E">
        <w:t xml:space="preserve">Process </w:t>
      </w:r>
      <w:r w:rsidR="00F305E2">
        <w:t>O</w:t>
      </w:r>
      <w:r w:rsidRPr="00625B9E">
        <w:t>verview</w:t>
      </w:r>
      <w:bookmarkEnd w:id="693"/>
    </w:p>
    <w:p w14:paraId="144E8CCF" w14:textId="2AB82A9C" w:rsidR="00BF123A" w:rsidRDefault="00BF123A" w:rsidP="00BF123A">
      <w:pPr>
        <w:ind w:left="0"/>
      </w:pPr>
      <w:r>
        <w:t xml:space="preserve">For each selected MSISDN, call stored procedure </w:t>
      </w:r>
      <w:r w:rsidRPr="00BF123A">
        <w:rPr>
          <w:rFonts w:ascii="Consolas" w:hAnsi="Consolas"/>
        </w:rPr>
        <w:t>OLC_OWN.RMS_OLC_SYNC</w:t>
      </w:r>
    </w:p>
    <w:p w14:paraId="4ED09BC3" w14:textId="247C8FCE" w:rsidR="00BF123A" w:rsidRDefault="00BF123A" w:rsidP="00BF123A">
      <w:pPr>
        <w:ind w:left="0"/>
      </w:pPr>
      <w:r>
        <w:t xml:space="preserve"> </w:t>
      </w:r>
    </w:p>
    <w:p w14:paraId="33F46594" w14:textId="5FA9A814" w:rsidR="00BF123A" w:rsidRDefault="00BF123A" w:rsidP="00F305E2">
      <w:pPr>
        <w:pStyle w:val="Nadpis5"/>
      </w:pPr>
      <w:bookmarkStart w:id="694" w:name="_Toc222472417"/>
      <w:r w:rsidRPr="00B64FF8">
        <w:t xml:space="preserve">Role </w:t>
      </w:r>
      <w:r w:rsidR="00F305E2">
        <w:t>D</w:t>
      </w:r>
      <w:r>
        <w:t>ifferences</w:t>
      </w:r>
      <w:bookmarkEnd w:id="69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BF123A" w:rsidRPr="00DF00E8" w14:paraId="4783B057" w14:textId="77777777" w:rsidTr="00B41562">
        <w:trPr>
          <w:trHeight w:val="277"/>
        </w:trPr>
        <w:tc>
          <w:tcPr>
            <w:tcW w:w="3490" w:type="dxa"/>
            <w:shd w:val="clear" w:color="auto" w:fill="D9D9D9" w:themeFill="background1" w:themeFillShade="D9"/>
          </w:tcPr>
          <w:p w14:paraId="39F236CE" w14:textId="77777777" w:rsidR="00BF123A" w:rsidRPr="00DF00E8" w:rsidRDefault="00BF123A" w:rsidP="00B41562">
            <w:pPr>
              <w:ind w:left="0"/>
              <w:rPr>
                <w:b/>
                <w:bCs/>
              </w:rPr>
            </w:pPr>
            <w:r>
              <w:rPr>
                <w:b/>
                <w:bCs/>
              </w:rPr>
              <w:t>Action / Role</w:t>
            </w:r>
          </w:p>
        </w:tc>
        <w:tc>
          <w:tcPr>
            <w:tcW w:w="1163" w:type="dxa"/>
            <w:shd w:val="clear" w:color="auto" w:fill="D9D9D9" w:themeFill="background1" w:themeFillShade="D9"/>
          </w:tcPr>
          <w:p w14:paraId="1C2D5E8C" w14:textId="77777777" w:rsidR="00BF123A" w:rsidRPr="00F374A6" w:rsidRDefault="00BF123A" w:rsidP="00B41562">
            <w:pPr>
              <w:ind w:left="0"/>
              <w:jc w:val="center"/>
              <w:rPr>
                <w:b/>
                <w:bCs/>
              </w:rPr>
            </w:pPr>
            <w:r w:rsidRPr="00F374A6">
              <w:rPr>
                <w:b/>
                <w:bCs/>
              </w:rPr>
              <w:t>ADMIN</w:t>
            </w:r>
          </w:p>
        </w:tc>
        <w:tc>
          <w:tcPr>
            <w:tcW w:w="1163" w:type="dxa"/>
            <w:shd w:val="clear" w:color="auto" w:fill="D9D9D9" w:themeFill="background1" w:themeFillShade="D9"/>
          </w:tcPr>
          <w:p w14:paraId="1390CEF1" w14:textId="77777777" w:rsidR="00BF123A" w:rsidRPr="00DF00E8" w:rsidRDefault="00BF123A" w:rsidP="00B41562">
            <w:pPr>
              <w:ind w:left="0"/>
              <w:jc w:val="center"/>
              <w:rPr>
                <w:b/>
                <w:bCs/>
              </w:rPr>
            </w:pPr>
            <w:r>
              <w:rPr>
                <w:b/>
                <w:bCs/>
              </w:rPr>
              <w:t>LEAD</w:t>
            </w:r>
          </w:p>
        </w:tc>
        <w:tc>
          <w:tcPr>
            <w:tcW w:w="1180" w:type="dxa"/>
            <w:shd w:val="clear" w:color="auto" w:fill="D9D9D9" w:themeFill="background1" w:themeFillShade="D9"/>
          </w:tcPr>
          <w:p w14:paraId="355FC23A" w14:textId="77777777" w:rsidR="00BF123A" w:rsidRPr="00DF00E8" w:rsidRDefault="00BF123A" w:rsidP="00B41562">
            <w:pPr>
              <w:ind w:left="0"/>
              <w:jc w:val="center"/>
              <w:rPr>
                <w:b/>
                <w:bCs/>
              </w:rPr>
            </w:pPr>
            <w:r>
              <w:rPr>
                <w:b/>
                <w:bCs/>
              </w:rPr>
              <w:t>TESTING-VF</w:t>
            </w:r>
          </w:p>
        </w:tc>
        <w:tc>
          <w:tcPr>
            <w:tcW w:w="1180" w:type="dxa"/>
            <w:shd w:val="clear" w:color="auto" w:fill="D9D9D9" w:themeFill="background1" w:themeFillShade="D9"/>
          </w:tcPr>
          <w:p w14:paraId="35AAFA45" w14:textId="77777777" w:rsidR="00BF123A" w:rsidRPr="00DF00E8" w:rsidRDefault="00BF123A" w:rsidP="00B41562">
            <w:pPr>
              <w:ind w:left="0"/>
              <w:jc w:val="center"/>
              <w:rPr>
                <w:b/>
                <w:bCs/>
              </w:rPr>
            </w:pPr>
            <w:r>
              <w:rPr>
                <w:b/>
                <w:bCs/>
              </w:rPr>
              <w:t>TESTING-IBM</w:t>
            </w:r>
          </w:p>
        </w:tc>
        <w:tc>
          <w:tcPr>
            <w:tcW w:w="1180" w:type="dxa"/>
            <w:shd w:val="clear" w:color="auto" w:fill="D9D9D9" w:themeFill="background1" w:themeFillShade="D9"/>
          </w:tcPr>
          <w:p w14:paraId="7B5002AD" w14:textId="77777777" w:rsidR="00BF123A" w:rsidRPr="00DF00E8" w:rsidRDefault="00BF123A" w:rsidP="00B41562">
            <w:pPr>
              <w:ind w:left="0"/>
              <w:jc w:val="center"/>
              <w:rPr>
                <w:b/>
                <w:bCs/>
              </w:rPr>
            </w:pPr>
            <w:r>
              <w:rPr>
                <w:b/>
                <w:bCs/>
              </w:rPr>
              <w:t>TESTING-V2</w:t>
            </w:r>
          </w:p>
        </w:tc>
      </w:tr>
      <w:tr w:rsidR="00BF123A" w:rsidRPr="00D771E3" w14:paraId="4DC2B74B" w14:textId="77777777" w:rsidTr="00B41562">
        <w:trPr>
          <w:trHeight w:val="219"/>
        </w:trPr>
        <w:tc>
          <w:tcPr>
            <w:tcW w:w="3490" w:type="dxa"/>
          </w:tcPr>
          <w:p w14:paraId="2210DF6F" w14:textId="77777777" w:rsidR="00BF123A" w:rsidRPr="00D771E3" w:rsidRDefault="00BF123A" w:rsidP="00B41562">
            <w:pPr>
              <w:ind w:left="0"/>
              <w:rPr>
                <w:b/>
                <w:bCs/>
              </w:rPr>
            </w:pPr>
            <w:r w:rsidRPr="00D771E3">
              <w:rPr>
                <w:b/>
                <w:bCs/>
              </w:rPr>
              <w:t xml:space="preserve">Access to </w:t>
            </w:r>
            <w:r>
              <w:rPr>
                <w:b/>
                <w:bCs/>
              </w:rPr>
              <w:t xml:space="preserve">OLC Subscriber Status form </w:t>
            </w:r>
          </w:p>
        </w:tc>
        <w:tc>
          <w:tcPr>
            <w:tcW w:w="1163" w:type="dxa"/>
          </w:tcPr>
          <w:p w14:paraId="7C587964" w14:textId="77777777" w:rsidR="00BF123A" w:rsidRDefault="00BF123A" w:rsidP="00B41562">
            <w:pPr>
              <w:ind w:left="0"/>
              <w:jc w:val="center"/>
            </w:pPr>
            <w:r>
              <w:t>Y</w:t>
            </w:r>
          </w:p>
        </w:tc>
        <w:tc>
          <w:tcPr>
            <w:tcW w:w="1163" w:type="dxa"/>
          </w:tcPr>
          <w:p w14:paraId="6935E9E3" w14:textId="77777777" w:rsidR="00BF123A" w:rsidRPr="00D771E3" w:rsidRDefault="00BF123A" w:rsidP="00B41562">
            <w:pPr>
              <w:ind w:left="0"/>
              <w:jc w:val="center"/>
            </w:pPr>
            <w:r w:rsidRPr="00D771E3">
              <w:t>Y</w:t>
            </w:r>
          </w:p>
        </w:tc>
        <w:tc>
          <w:tcPr>
            <w:tcW w:w="1180" w:type="dxa"/>
          </w:tcPr>
          <w:p w14:paraId="545A8D58" w14:textId="77777777" w:rsidR="00BF123A" w:rsidRPr="00D771E3" w:rsidRDefault="00BF123A" w:rsidP="00B41562">
            <w:pPr>
              <w:ind w:left="0"/>
              <w:jc w:val="center"/>
            </w:pPr>
            <w:r>
              <w:t>N</w:t>
            </w:r>
          </w:p>
        </w:tc>
        <w:tc>
          <w:tcPr>
            <w:tcW w:w="1180" w:type="dxa"/>
          </w:tcPr>
          <w:p w14:paraId="30ED47AE" w14:textId="77777777" w:rsidR="00BF123A" w:rsidRPr="00D771E3" w:rsidRDefault="00BF123A" w:rsidP="00B41562">
            <w:pPr>
              <w:ind w:left="0"/>
              <w:jc w:val="center"/>
            </w:pPr>
            <w:r>
              <w:t>Y</w:t>
            </w:r>
          </w:p>
        </w:tc>
        <w:tc>
          <w:tcPr>
            <w:tcW w:w="1180" w:type="dxa"/>
          </w:tcPr>
          <w:p w14:paraId="19E3A878" w14:textId="77777777" w:rsidR="00BF123A" w:rsidRPr="00D771E3" w:rsidRDefault="00BF123A" w:rsidP="00B41562">
            <w:pPr>
              <w:ind w:left="0"/>
              <w:jc w:val="center"/>
            </w:pPr>
            <w:r>
              <w:t>N</w:t>
            </w:r>
          </w:p>
        </w:tc>
      </w:tr>
    </w:tbl>
    <w:p w14:paraId="41FE9ED3" w14:textId="77777777" w:rsidR="00BF123A" w:rsidRPr="009B0E9F" w:rsidRDefault="00BF123A" w:rsidP="00BF123A"/>
    <w:p w14:paraId="076A6AC0" w14:textId="77777777" w:rsidR="00BF123A" w:rsidRPr="009B0E9F" w:rsidRDefault="00BF123A" w:rsidP="008B1251"/>
    <w:p w14:paraId="417B277C" w14:textId="05928013" w:rsidR="009B0E9F" w:rsidRDefault="009B0E9F" w:rsidP="008B1251">
      <w:pPr>
        <w:pStyle w:val="Nadpis2"/>
      </w:pPr>
      <w:bookmarkStart w:id="695" w:name="_Toc222472418"/>
      <w:r>
        <w:t>Other Operations</w:t>
      </w:r>
      <w:bookmarkEnd w:id="695"/>
    </w:p>
    <w:p w14:paraId="60481511" w14:textId="43EAF874" w:rsidR="009B0E9F" w:rsidRDefault="009B0E9F" w:rsidP="00CD44D1">
      <w:pPr>
        <w:pStyle w:val="Nadpis3"/>
      </w:pPr>
      <w:bookmarkStart w:id="696" w:name="_Toc222472419"/>
      <w:r>
        <w:t>Peklo Status</w:t>
      </w:r>
      <w:bookmarkEnd w:id="696"/>
    </w:p>
    <w:p w14:paraId="28068C06" w14:textId="07AAEF9B" w:rsidR="00F86627" w:rsidRDefault="00F86627" w:rsidP="00F86627">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Peklo Status (blacklists, reservations) </w:t>
      </w:r>
      <w:r w:rsidRPr="00CA50B3">
        <w:t>from the main menu</w:t>
      </w:r>
      <w:r>
        <w:t xml:space="preserve"> to open Peklo Status </w:t>
      </w:r>
      <w:r w:rsidR="00864AA1">
        <w:t>f</w:t>
      </w:r>
      <w:r>
        <w:t xml:space="preserve">orm displaying details about whether the inventory is blacklisted in Peklo and also when and by whom was it reserved for the last time: </w:t>
      </w:r>
    </w:p>
    <w:p w14:paraId="69618381" w14:textId="57120833" w:rsidR="00B968A4" w:rsidRDefault="00EC5755" w:rsidP="00B968A4">
      <w:r>
        <w:rPr>
          <w:noProof/>
        </w:rPr>
        <w:lastRenderedPageBreak/>
        <w:drawing>
          <wp:inline distT="0" distB="0" distL="0" distR="0" wp14:anchorId="3FD1808C" wp14:editId="4788FB2A">
            <wp:extent cx="5732145" cy="3343910"/>
            <wp:effectExtent l="0" t="0" r="1905" b="8890"/>
            <wp:docPr id="551" name="Obrázek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732145" cy="3343910"/>
                    </a:xfrm>
                    <a:prstGeom prst="rect">
                      <a:avLst/>
                    </a:prstGeom>
                  </pic:spPr>
                </pic:pic>
              </a:graphicData>
            </a:graphic>
          </wp:inline>
        </w:drawing>
      </w:r>
    </w:p>
    <w:p w14:paraId="447E404C" w14:textId="3CB8353B" w:rsidR="00EC5755" w:rsidRDefault="00F86627" w:rsidP="00F86627">
      <w:pPr>
        <w:jc w:val="center"/>
        <w:rPr>
          <w:i/>
          <w:iCs w:val="0"/>
          <w:sz w:val="18"/>
          <w:szCs w:val="18"/>
        </w:rPr>
      </w:pPr>
      <w:r>
        <w:rPr>
          <w:i/>
          <w:iCs w:val="0"/>
          <w:sz w:val="18"/>
          <w:szCs w:val="18"/>
        </w:rPr>
        <w:t xml:space="preserve">Peklo </w:t>
      </w:r>
      <w:r w:rsidRPr="00DD719C">
        <w:rPr>
          <w:i/>
          <w:iCs w:val="0"/>
          <w:sz w:val="18"/>
          <w:szCs w:val="18"/>
        </w:rPr>
        <w:t>Status form</w:t>
      </w:r>
      <w:r>
        <w:rPr>
          <w:i/>
          <w:iCs w:val="0"/>
          <w:sz w:val="18"/>
          <w:szCs w:val="18"/>
        </w:rPr>
        <w:t xml:space="preserve"> – </w:t>
      </w:r>
      <w:r>
        <w:rPr>
          <w:b/>
          <w:bCs/>
          <w:i/>
          <w:iCs w:val="0"/>
          <w:sz w:val="18"/>
          <w:szCs w:val="18"/>
        </w:rPr>
        <w:t>MSISDN’s</w:t>
      </w:r>
      <w:r w:rsidRPr="00A654C9">
        <w:rPr>
          <w:b/>
          <w:bCs/>
          <w:i/>
          <w:iCs w:val="0"/>
          <w:sz w:val="18"/>
          <w:szCs w:val="18"/>
        </w:rPr>
        <w:t xml:space="preserve"> </w:t>
      </w:r>
      <w:r w:rsidRPr="00A654C9">
        <w:rPr>
          <w:i/>
          <w:iCs w:val="0"/>
          <w:sz w:val="18"/>
          <w:szCs w:val="18"/>
        </w:rPr>
        <w:t>data set</w:t>
      </w:r>
    </w:p>
    <w:p w14:paraId="570A31AB" w14:textId="77777777" w:rsidR="00F86627" w:rsidRDefault="00F86627" w:rsidP="00F86627">
      <w:pPr>
        <w:jc w:val="center"/>
      </w:pPr>
    </w:p>
    <w:p w14:paraId="4B03B7CC" w14:textId="5F2F8E0D" w:rsidR="00EC5755" w:rsidRDefault="00EC5755" w:rsidP="00B968A4">
      <w:r>
        <w:rPr>
          <w:noProof/>
        </w:rPr>
        <w:drawing>
          <wp:inline distT="0" distB="0" distL="0" distR="0" wp14:anchorId="2E098F60" wp14:editId="0E97C050">
            <wp:extent cx="5732145" cy="3343910"/>
            <wp:effectExtent l="0" t="0" r="1905" b="8890"/>
            <wp:docPr id="552" name="Obrázek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5732145" cy="3343910"/>
                    </a:xfrm>
                    <a:prstGeom prst="rect">
                      <a:avLst/>
                    </a:prstGeom>
                  </pic:spPr>
                </pic:pic>
              </a:graphicData>
            </a:graphic>
          </wp:inline>
        </w:drawing>
      </w:r>
    </w:p>
    <w:p w14:paraId="6E35FD1F" w14:textId="0210E049" w:rsidR="00F86627" w:rsidRDefault="00F86627" w:rsidP="00F86627">
      <w:pPr>
        <w:jc w:val="center"/>
        <w:rPr>
          <w:i/>
          <w:iCs w:val="0"/>
          <w:sz w:val="18"/>
          <w:szCs w:val="18"/>
        </w:rPr>
      </w:pPr>
      <w:r>
        <w:rPr>
          <w:i/>
          <w:iCs w:val="0"/>
          <w:sz w:val="18"/>
          <w:szCs w:val="18"/>
        </w:rPr>
        <w:t xml:space="preserve">Peklo </w:t>
      </w:r>
      <w:r w:rsidRPr="00DD719C">
        <w:rPr>
          <w:i/>
          <w:iCs w:val="0"/>
          <w:sz w:val="18"/>
          <w:szCs w:val="18"/>
        </w:rPr>
        <w:t>Status form</w:t>
      </w:r>
      <w:r>
        <w:rPr>
          <w:i/>
          <w:iCs w:val="0"/>
          <w:sz w:val="18"/>
          <w:szCs w:val="18"/>
        </w:rPr>
        <w:t xml:space="preserve"> – </w:t>
      </w:r>
      <w:r>
        <w:rPr>
          <w:b/>
          <w:bCs/>
          <w:i/>
          <w:iCs w:val="0"/>
          <w:sz w:val="18"/>
          <w:szCs w:val="18"/>
        </w:rPr>
        <w:t>SIM’s</w:t>
      </w:r>
      <w:r w:rsidRPr="00A654C9">
        <w:rPr>
          <w:b/>
          <w:bCs/>
          <w:i/>
          <w:iCs w:val="0"/>
          <w:sz w:val="18"/>
          <w:szCs w:val="18"/>
        </w:rPr>
        <w:t xml:space="preserve"> </w:t>
      </w:r>
      <w:r w:rsidRPr="00A654C9">
        <w:rPr>
          <w:i/>
          <w:iCs w:val="0"/>
          <w:sz w:val="18"/>
          <w:szCs w:val="18"/>
        </w:rPr>
        <w:t>data set</w:t>
      </w:r>
    </w:p>
    <w:p w14:paraId="5C78F17D" w14:textId="26D51F42" w:rsidR="00F86627" w:rsidRDefault="00F86627" w:rsidP="00F86627">
      <w:pPr>
        <w:jc w:val="center"/>
        <w:rPr>
          <w:i/>
          <w:iCs w:val="0"/>
          <w:sz w:val="18"/>
          <w:szCs w:val="18"/>
        </w:rPr>
      </w:pPr>
    </w:p>
    <w:p w14:paraId="691F0015" w14:textId="77777777" w:rsidR="00F305E2" w:rsidRDefault="00F305E2" w:rsidP="00F305E2">
      <w:pPr>
        <w:pStyle w:val="Nadpis5"/>
      </w:pPr>
      <w:bookmarkStart w:id="697" w:name="_Toc222472420"/>
      <w:r>
        <w:t>Output Data</w:t>
      </w:r>
      <w:bookmarkEnd w:id="697"/>
    </w:p>
    <w:p w14:paraId="56281678" w14:textId="66125A4C" w:rsidR="00F86627" w:rsidRDefault="00F86627" w:rsidP="00F86627">
      <w:pPr>
        <w:ind w:left="0"/>
      </w:pPr>
      <w:r w:rsidRPr="00340FA5">
        <w:t>Following data sets are available to display:</w:t>
      </w:r>
    </w:p>
    <w:p w14:paraId="5AF2E33E" w14:textId="77777777" w:rsidR="00F86627" w:rsidRDefault="00F86627" w:rsidP="00F86627">
      <w:pPr>
        <w:ind w:left="0"/>
        <w:rPr>
          <w:b/>
          <w:bCs/>
          <w:sz w:val="18"/>
          <w:szCs w:val="18"/>
        </w:rPr>
      </w:pPr>
    </w:p>
    <w:tbl>
      <w:tblPr>
        <w:tblStyle w:val="Mkatabulky"/>
        <w:tblW w:w="9356" w:type="dxa"/>
        <w:tblInd w:w="-5" w:type="dxa"/>
        <w:tblLook w:val="04A0" w:firstRow="1" w:lastRow="0" w:firstColumn="1" w:lastColumn="0" w:noHBand="0" w:noVBand="1"/>
      </w:tblPr>
      <w:tblGrid>
        <w:gridCol w:w="1656"/>
        <w:gridCol w:w="7700"/>
      </w:tblGrid>
      <w:tr w:rsidR="00F86627" w:rsidRPr="00DF00E8" w14:paraId="027D2F8E" w14:textId="77777777" w:rsidTr="00C91799">
        <w:trPr>
          <w:trHeight w:val="701"/>
        </w:trPr>
        <w:tc>
          <w:tcPr>
            <w:tcW w:w="1656" w:type="dxa"/>
            <w:shd w:val="clear" w:color="auto" w:fill="D9D9D9" w:themeFill="background1" w:themeFillShade="D9"/>
          </w:tcPr>
          <w:p w14:paraId="33049FB6" w14:textId="77777777" w:rsidR="00F86627" w:rsidRPr="00DF00E8" w:rsidRDefault="00F86627" w:rsidP="00C91799">
            <w:pPr>
              <w:ind w:left="0"/>
              <w:rPr>
                <w:b/>
                <w:bCs/>
              </w:rPr>
            </w:pPr>
            <w:r>
              <w:rPr>
                <w:b/>
                <w:bCs/>
              </w:rPr>
              <w:t>Data Set</w:t>
            </w:r>
          </w:p>
        </w:tc>
        <w:tc>
          <w:tcPr>
            <w:tcW w:w="7700" w:type="dxa"/>
            <w:shd w:val="clear" w:color="auto" w:fill="D9D9D9" w:themeFill="background1" w:themeFillShade="D9"/>
          </w:tcPr>
          <w:p w14:paraId="536FC8F5" w14:textId="77777777" w:rsidR="00F86627" w:rsidRPr="00DF00E8" w:rsidRDefault="00F86627" w:rsidP="00C91799">
            <w:pPr>
              <w:ind w:left="0"/>
              <w:rPr>
                <w:b/>
                <w:bCs/>
              </w:rPr>
            </w:pPr>
            <w:r w:rsidRPr="00DF00E8">
              <w:rPr>
                <w:b/>
                <w:bCs/>
              </w:rPr>
              <w:t>Description</w:t>
            </w:r>
          </w:p>
        </w:tc>
      </w:tr>
      <w:tr w:rsidR="00F86627" w14:paraId="181955AE" w14:textId="77777777" w:rsidTr="00C91799">
        <w:trPr>
          <w:trHeight w:val="219"/>
        </w:trPr>
        <w:tc>
          <w:tcPr>
            <w:tcW w:w="1656" w:type="dxa"/>
          </w:tcPr>
          <w:p w14:paraId="1796182E" w14:textId="3172E794" w:rsidR="00F86627" w:rsidRPr="00B23995" w:rsidRDefault="00F86627" w:rsidP="00C91799">
            <w:pPr>
              <w:ind w:left="0"/>
              <w:rPr>
                <w:b/>
                <w:bCs/>
                <w:sz w:val="18"/>
                <w:szCs w:val="18"/>
              </w:rPr>
            </w:pPr>
            <w:r>
              <w:rPr>
                <w:b/>
                <w:bCs/>
                <w:sz w:val="18"/>
                <w:szCs w:val="18"/>
              </w:rPr>
              <w:t>MSISDN’s</w:t>
            </w:r>
          </w:p>
        </w:tc>
        <w:tc>
          <w:tcPr>
            <w:tcW w:w="7700" w:type="dxa"/>
          </w:tcPr>
          <w:p w14:paraId="742A5C06" w14:textId="6421D6C1" w:rsidR="00F86627" w:rsidRDefault="00F86627" w:rsidP="00C91799">
            <w:pPr>
              <w:ind w:left="0"/>
            </w:pPr>
            <w:r>
              <w:t>Peklo status for MSISDN’s / ISDN’s</w:t>
            </w:r>
          </w:p>
        </w:tc>
      </w:tr>
      <w:tr w:rsidR="00F86627" w14:paraId="15329A54" w14:textId="77777777" w:rsidTr="00C91799">
        <w:trPr>
          <w:trHeight w:val="219"/>
        </w:trPr>
        <w:tc>
          <w:tcPr>
            <w:tcW w:w="1656" w:type="dxa"/>
          </w:tcPr>
          <w:p w14:paraId="1EF8C5A9" w14:textId="517DA0FC" w:rsidR="00F86627" w:rsidRPr="00B23995" w:rsidRDefault="00F86627" w:rsidP="00C91799">
            <w:pPr>
              <w:ind w:left="0"/>
              <w:rPr>
                <w:b/>
                <w:bCs/>
                <w:sz w:val="18"/>
                <w:szCs w:val="18"/>
              </w:rPr>
            </w:pPr>
            <w:r>
              <w:rPr>
                <w:b/>
                <w:bCs/>
                <w:sz w:val="18"/>
                <w:szCs w:val="18"/>
              </w:rPr>
              <w:lastRenderedPageBreak/>
              <w:t>SIM’s</w:t>
            </w:r>
          </w:p>
        </w:tc>
        <w:tc>
          <w:tcPr>
            <w:tcW w:w="7700" w:type="dxa"/>
          </w:tcPr>
          <w:p w14:paraId="48C3A8E1" w14:textId="4F591F35" w:rsidR="00F86627" w:rsidRDefault="00F86627" w:rsidP="00C91799">
            <w:pPr>
              <w:ind w:left="0"/>
            </w:pPr>
            <w:r>
              <w:t>Peklo status for SIM cards</w:t>
            </w:r>
          </w:p>
        </w:tc>
      </w:tr>
    </w:tbl>
    <w:p w14:paraId="51575325" w14:textId="77777777" w:rsidR="00F86627" w:rsidRDefault="00F86627" w:rsidP="00F86627">
      <w:pPr>
        <w:ind w:left="0"/>
        <w:rPr>
          <w:b/>
          <w:bCs/>
          <w:sz w:val="18"/>
          <w:szCs w:val="18"/>
        </w:rPr>
      </w:pPr>
    </w:p>
    <w:p w14:paraId="6936A637" w14:textId="3F9EFD92" w:rsidR="00F86627" w:rsidRDefault="00F86627" w:rsidP="00F86627">
      <w:pPr>
        <w:ind w:left="0"/>
      </w:pPr>
      <w:r>
        <w:t>Following output columns are returned:</w:t>
      </w:r>
    </w:p>
    <w:p w14:paraId="045A0656" w14:textId="77777777" w:rsidR="00F86627" w:rsidRDefault="00F86627" w:rsidP="00F86627"/>
    <w:tbl>
      <w:tblPr>
        <w:tblStyle w:val="Mkatabulky"/>
        <w:tblW w:w="9356" w:type="dxa"/>
        <w:tblInd w:w="-5" w:type="dxa"/>
        <w:tblLook w:val="04A0" w:firstRow="1" w:lastRow="0" w:firstColumn="1" w:lastColumn="0" w:noHBand="0" w:noVBand="1"/>
      </w:tblPr>
      <w:tblGrid>
        <w:gridCol w:w="2012"/>
        <w:gridCol w:w="7344"/>
      </w:tblGrid>
      <w:tr w:rsidR="00F86627" w:rsidRPr="00DF00E8" w14:paraId="519CB426" w14:textId="77777777" w:rsidTr="00F86627">
        <w:trPr>
          <w:trHeight w:val="701"/>
        </w:trPr>
        <w:tc>
          <w:tcPr>
            <w:tcW w:w="2012" w:type="dxa"/>
            <w:shd w:val="clear" w:color="auto" w:fill="D9D9D9" w:themeFill="background1" w:themeFillShade="D9"/>
          </w:tcPr>
          <w:p w14:paraId="0CB1B7D5" w14:textId="018F3BB3" w:rsidR="00F86627" w:rsidRPr="00DF00E8" w:rsidRDefault="00F86627" w:rsidP="00C91799">
            <w:pPr>
              <w:ind w:left="0"/>
              <w:rPr>
                <w:b/>
                <w:bCs/>
              </w:rPr>
            </w:pPr>
            <w:r>
              <w:rPr>
                <w:b/>
                <w:bCs/>
              </w:rPr>
              <w:t>Column</w:t>
            </w:r>
          </w:p>
        </w:tc>
        <w:tc>
          <w:tcPr>
            <w:tcW w:w="7344" w:type="dxa"/>
            <w:shd w:val="clear" w:color="auto" w:fill="D9D9D9" w:themeFill="background1" w:themeFillShade="D9"/>
          </w:tcPr>
          <w:p w14:paraId="18E62EC3" w14:textId="77777777" w:rsidR="00F86627" w:rsidRPr="00DF00E8" w:rsidRDefault="00F86627" w:rsidP="00C91799">
            <w:pPr>
              <w:ind w:left="0"/>
              <w:rPr>
                <w:b/>
                <w:bCs/>
              </w:rPr>
            </w:pPr>
            <w:r w:rsidRPr="00DF00E8">
              <w:rPr>
                <w:b/>
                <w:bCs/>
              </w:rPr>
              <w:t>Description</w:t>
            </w:r>
          </w:p>
        </w:tc>
      </w:tr>
      <w:tr w:rsidR="00F86627" w:rsidRPr="00DF00E8" w14:paraId="72C13F70" w14:textId="77777777" w:rsidTr="00F86627">
        <w:trPr>
          <w:trHeight w:val="219"/>
        </w:trPr>
        <w:tc>
          <w:tcPr>
            <w:tcW w:w="2012" w:type="dxa"/>
          </w:tcPr>
          <w:p w14:paraId="03B7F052" w14:textId="4E712227" w:rsidR="00F86627" w:rsidRPr="00AD3D46" w:rsidRDefault="00F86627" w:rsidP="00F86627">
            <w:pPr>
              <w:ind w:left="0"/>
              <w:rPr>
                <w:sz w:val="18"/>
                <w:szCs w:val="18"/>
              </w:rPr>
            </w:pPr>
            <w:r>
              <w:rPr>
                <w:rFonts w:ascii="Consolas" w:hAnsi="Consolas"/>
              </w:rPr>
              <w:t>INVENTORY</w:t>
            </w:r>
          </w:p>
        </w:tc>
        <w:tc>
          <w:tcPr>
            <w:tcW w:w="7344" w:type="dxa"/>
          </w:tcPr>
          <w:p w14:paraId="428B3D73" w14:textId="27D61022" w:rsidR="00F86627" w:rsidRPr="00AD3D46" w:rsidRDefault="00F86627" w:rsidP="00F86627">
            <w:pPr>
              <w:ind w:left="0"/>
            </w:pPr>
            <w:r>
              <w:t>Input inventory ID (MSISDN or IMSI, depends on selected data set)</w:t>
            </w:r>
          </w:p>
        </w:tc>
      </w:tr>
      <w:tr w:rsidR="00F86627" w:rsidRPr="00DF00E8" w14:paraId="356336DD" w14:textId="77777777" w:rsidTr="00F86627">
        <w:trPr>
          <w:trHeight w:val="219"/>
        </w:trPr>
        <w:tc>
          <w:tcPr>
            <w:tcW w:w="2012" w:type="dxa"/>
          </w:tcPr>
          <w:p w14:paraId="7AABA3A5" w14:textId="0CC41DEA" w:rsidR="00F86627" w:rsidRPr="00AD3D46" w:rsidRDefault="00F86627" w:rsidP="00F86627">
            <w:pPr>
              <w:ind w:left="0"/>
            </w:pPr>
            <w:r>
              <w:rPr>
                <w:rFonts w:ascii="Consolas" w:hAnsi="Consolas"/>
              </w:rPr>
              <w:t>BLACKLISTED</w:t>
            </w:r>
          </w:p>
        </w:tc>
        <w:tc>
          <w:tcPr>
            <w:tcW w:w="7344" w:type="dxa"/>
          </w:tcPr>
          <w:p w14:paraId="25B1E9CD" w14:textId="4F29E82F" w:rsidR="00F86627" w:rsidRPr="00AD3D46" w:rsidRDefault="00F86627" w:rsidP="00F86627">
            <w:pPr>
              <w:ind w:left="0"/>
            </w:pPr>
            <w:r w:rsidRPr="00F86627">
              <w:rPr>
                <w:rFonts w:ascii="Consolas" w:hAnsi="Consolas"/>
              </w:rPr>
              <w:t>Y|N</w:t>
            </w:r>
            <w:r>
              <w:t xml:space="preserve"> – is the inventory present in Peklo black list?</w:t>
            </w:r>
          </w:p>
        </w:tc>
      </w:tr>
      <w:tr w:rsidR="00F86627" w:rsidRPr="00DF00E8" w14:paraId="2779EEF3" w14:textId="77777777" w:rsidTr="00F86627">
        <w:trPr>
          <w:trHeight w:val="219"/>
        </w:trPr>
        <w:tc>
          <w:tcPr>
            <w:tcW w:w="2012" w:type="dxa"/>
          </w:tcPr>
          <w:p w14:paraId="3A3C8A83" w14:textId="279EDEAD" w:rsidR="00F86627" w:rsidRPr="00AD3D46" w:rsidRDefault="00F86627" w:rsidP="00F86627">
            <w:pPr>
              <w:ind w:left="0"/>
            </w:pPr>
            <w:r>
              <w:rPr>
                <w:rFonts w:ascii="Consolas" w:hAnsi="Consolas"/>
              </w:rPr>
              <w:t>LAST_USED_BY</w:t>
            </w:r>
          </w:p>
        </w:tc>
        <w:tc>
          <w:tcPr>
            <w:tcW w:w="7344" w:type="dxa"/>
          </w:tcPr>
          <w:p w14:paraId="3F9A8F58" w14:textId="687D9D41" w:rsidR="00F86627" w:rsidRPr="00AD3D46" w:rsidRDefault="00624184" w:rsidP="00F86627">
            <w:pPr>
              <w:ind w:left="0"/>
            </w:pPr>
            <w:r>
              <w:t xml:space="preserve">ID of </w:t>
            </w:r>
            <w:r w:rsidR="00F86627">
              <w:t xml:space="preserve">user who reserved the inventory in Peklo. </w:t>
            </w:r>
          </w:p>
        </w:tc>
      </w:tr>
      <w:tr w:rsidR="00F86627" w:rsidRPr="00DF00E8" w14:paraId="1987EE22" w14:textId="77777777" w:rsidTr="00F86627">
        <w:trPr>
          <w:trHeight w:val="219"/>
        </w:trPr>
        <w:tc>
          <w:tcPr>
            <w:tcW w:w="2012" w:type="dxa"/>
          </w:tcPr>
          <w:p w14:paraId="0BD09ACD" w14:textId="70F7E5BE" w:rsidR="00F86627" w:rsidRPr="00AD3D46" w:rsidRDefault="00F86627" w:rsidP="00F86627">
            <w:pPr>
              <w:ind w:left="0"/>
            </w:pPr>
            <w:r>
              <w:rPr>
                <w:rFonts w:ascii="Consolas" w:hAnsi="Consolas"/>
              </w:rPr>
              <w:t>LAST_USED_DATE</w:t>
            </w:r>
          </w:p>
        </w:tc>
        <w:tc>
          <w:tcPr>
            <w:tcW w:w="7344" w:type="dxa"/>
          </w:tcPr>
          <w:p w14:paraId="5CCF58A1" w14:textId="74F919D2" w:rsidR="00F86627" w:rsidRPr="00AD3D46" w:rsidRDefault="00F86627" w:rsidP="00F86627">
            <w:pPr>
              <w:ind w:left="0"/>
            </w:pPr>
            <w:r>
              <w:t>Date when the inventory was reserved</w:t>
            </w:r>
            <w:r w:rsidR="00624184">
              <w:t xml:space="preserve"> in Peklo</w:t>
            </w:r>
            <w:r>
              <w:t>.</w:t>
            </w:r>
          </w:p>
        </w:tc>
      </w:tr>
      <w:tr w:rsidR="00F86627" w:rsidRPr="00DF00E8" w14:paraId="7DB10BE2" w14:textId="77777777" w:rsidTr="00F86627">
        <w:trPr>
          <w:trHeight w:val="219"/>
        </w:trPr>
        <w:tc>
          <w:tcPr>
            <w:tcW w:w="2012" w:type="dxa"/>
          </w:tcPr>
          <w:p w14:paraId="0EC7596F" w14:textId="5D41DCCF" w:rsidR="00F86627" w:rsidRPr="00AD3D46" w:rsidRDefault="00F86627" w:rsidP="00F86627">
            <w:pPr>
              <w:ind w:left="0"/>
            </w:pPr>
            <w:r>
              <w:rPr>
                <w:rFonts w:ascii="Consolas" w:hAnsi="Consolas"/>
              </w:rPr>
              <w:t>LAST_USED_NOTE</w:t>
            </w:r>
          </w:p>
        </w:tc>
        <w:tc>
          <w:tcPr>
            <w:tcW w:w="7344" w:type="dxa"/>
          </w:tcPr>
          <w:p w14:paraId="10BEAAF4" w14:textId="493199AE" w:rsidR="00F86627" w:rsidRPr="00AD3D46" w:rsidRDefault="00F86627" w:rsidP="00F86627">
            <w:pPr>
              <w:ind w:left="0"/>
            </w:pPr>
            <w:r>
              <w:t>Note the user entered to Peklo when obtaining the inventory (reservation reason).</w:t>
            </w:r>
          </w:p>
        </w:tc>
      </w:tr>
    </w:tbl>
    <w:p w14:paraId="2F83B478" w14:textId="353F2412" w:rsidR="00F86627" w:rsidRDefault="00F86627" w:rsidP="00F86627">
      <w:pPr>
        <w:ind w:left="0"/>
        <w:rPr>
          <w:b/>
          <w:bCs/>
          <w:i/>
          <w:iCs w:val="0"/>
        </w:rPr>
      </w:pPr>
    </w:p>
    <w:p w14:paraId="34965FBF" w14:textId="689B535F" w:rsidR="00F86627" w:rsidRDefault="00F86627" w:rsidP="00F86627">
      <w:pPr>
        <w:ind w:left="0"/>
      </w:pPr>
      <w:r w:rsidRPr="00FF34D5">
        <w:t xml:space="preserve">Please refer to </w:t>
      </w:r>
      <w:r>
        <w:t>Peklo</w:t>
      </w:r>
      <w:r w:rsidRPr="00FF34D5">
        <w:t xml:space="preserve"> system documentation for more details on the column values. </w:t>
      </w:r>
    </w:p>
    <w:p w14:paraId="29DA4CB6" w14:textId="36BDBCDB" w:rsidR="00F86627" w:rsidRDefault="00F86627" w:rsidP="00F86627">
      <w:pPr>
        <w:ind w:left="0"/>
      </w:pPr>
    </w:p>
    <w:p w14:paraId="4702782A" w14:textId="13C468D8" w:rsidR="00F86627" w:rsidRPr="00625B9E" w:rsidRDefault="00F86627" w:rsidP="00F305E2">
      <w:pPr>
        <w:pStyle w:val="Nadpis5"/>
      </w:pPr>
      <w:bookmarkStart w:id="698" w:name="_Toc222472421"/>
      <w:r w:rsidRPr="00625B9E">
        <w:t xml:space="preserve">Process </w:t>
      </w:r>
      <w:r w:rsidR="00F305E2">
        <w:t>O</w:t>
      </w:r>
      <w:r w:rsidRPr="00625B9E">
        <w:t>verview</w:t>
      </w:r>
      <w:bookmarkEnd w:id="698"/>
    </w:p>
    <w:p w14:paraId="63D1BC57" w14:textId="65C78CC9" w:rsidR="00F86627" w:rsidRDefault="005D19A5" w:rsidP="00F86627">
      <w:pPr>
        <w:ind w:left="0"/>
      </w:pPr>
      <w:r>
        <w:t xml:space="preserve">Following Peklo tables </w:t>
      </w:r>
      <w:r w:rsidR="00F86627">
        <w:t>queried for status of the inventory present in the main grid</w:t>
      </w:r>
      <w:r>
        <w:t>:</w:t>
      </w:r>
    </w:p>
    <w:p w14:paraId="7F1B05B2" w14:textId="2F7B7844" w:rsidR="005D19A5" w:rsidRPr="005D19A5" w:rsidRDefault="005D19A5">
      <w:pPr>
        <w:pStyle w:val="Odstavecseseznamem"/>
        <w:numPr>
          <w:ilvl w:val="0"/>
          <w:numId w:val="89"/>
        </w:numPr>
        <w:ind w:left="426" w:hanging="284"/>
      </w:pPr>
      <w:r>
        <w:t xml:space="preserve">For MSISDN’s data set: </w:t>
      </w:r>
      <w:r>
        <w:rPr>
          <w:rFonts w:ascii="Consolas" w:hAnsi="Consolas"/>
        </w:rPr>
        <w:t>IBMTEST.PEKLO_&lt;env&gt;_USED_BY</w:t>
      </w:r>
      <w:r>
        <w:t xml:space="preserve">, </w:t>
      </w:r>
      <w:r>
        <w:rPr>
          <w:rFonts w:ascii="Consolas" w:hAnsi="Consolas"/>
        </w:rPr>
        <w:t>IBMTEST.PEKLO_MSISDN_BL</w:t>
      </w:r>
    </w:p>
    <w:p w14:paraId="5840958C" w14:textId="0BB281DE" w:rsidR="005D19A5" w:rsidRDefault="005D19A5">
      <w:pPr>
        <w:pStyle w:val="Odstavecseseznamem"/>
        <w:numPr>
          <w:ilvl w:val="0"/>
          <w:numId w:val="89"/>
        </w:numPr>
        <w:ind w:left="426" w:hanging="284"/>
      </w:pPr>
      <w:r>
        <w:t xml:space="preserve">For SIM’s data set: </w:t>
      </w:r>
      <w:r>
        <w:rPr>
          <w:rFonts w:ascii="Consolas" w:hAnsi="Consolas"/>
        </w:rPr>
        <w:t>IBMTEST.PEKLO_&lt;env&gt;_SIM_USED_BY</w:t>
      </w:r>
      <w:r>
        <w:t xml:space="preserve">, </w:t>
      </w:r>
      <w:r>
        <w:rPr>
          <w:rFonts w:ascii="Consolas" w:hAnsi="Consolas"/>
        </w:rPr>
        <w:t>IBMTEST.PEKLO_SIM_BL</w:t>
      </w:r>
    </w:p>
    <w:p w14:paraId="003334B2" w14:textId="77777777" w:rsidR="00F86627" w:rsidRDefault="00F86627" w:rsidP="00F86627">
      <w:pPr>
        <w:ind w:left="0"/>
      </w:pPr>
    </w:p>
    <w:p w14:paraId="47793108" w14:textId="65BA7FBC" w:rsidR="00F86627" w:rsidRDefault="00F86627" w:rsidP="00F305E2">
      <w:pPr>
        <w:pStyle w:val="Nadpis5"/>
      </w:pPr>
      <w:bookmarkStart w:id="699" w:name="_Toc222472422"/>
      <w:r w:rsidRPr="00B64FF8">
        <w:t xml:space="preserve">Role </w:t>
      </w:r>
      <w:r w:rsidR="00F305E2">
        <w:t>D</w:t>
      </w:r>
      <w:r>
        <w:t>ifferences</w:t>
      </w:r>
      <w:bookmarkEnd w:id="69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86627" w:rsidRPr="00DF00E8" w14:paraId="4A583646" w14:textId="77777777" w:rsidTr="00C91799">
        <w:trPr>
          <w:trHeight w:val="277"/>
        </w:trPr>
        <w:tc>
          <w:tcPr>
            <w:tcW w:w="3490" w:type="dxa"/>
            <w:shd w:val="clear" w:color="auto" w:fill="D9D9D9" w:themeFill="background1" w:themeFillShade="D9"/>
          </w:tcPr>
          <w:p w14:paraId="2E123568" w14:textId="77777777" w:rsidR="00F86627" w:rsidRPr="00DF00E8" w:rsidRDefault="00F86627" w:rsidP="00C91799">
            <w:pPr>
              <w:ind w:left="0"/>
              <w:rPr>
                <w:b/>
                <w:bCs/>
              </w:rPr>
            </w:pPr>
            <w:r>
              <w:rPr>
                <w:b/>
                <w:bCs/>
              </w:rPr>
              <w:t>Action / Role</w:t>
            </w:r>
          </w:p>
        </w:tc>
        <w:tc>
          <w:tcPr>
            <w:tcW w:w="1163" w:type="dxa"/>
            <w:shd w:val="clear" w:color="auto" w:fill="D9D9D9" w:themeFill="background1" w:themeFillShade="D9"/>
          </w:tcPr>
          <w:p w14:paraId="0B97B3C5" w14:textId="77777777" w:rsidR="00F86627" w:rsidRPr="00F374A6" w:rsidRDefault="00F86627" w:rsidP="00C91799">
            <w:pPr>
              <w:ind w:left="0"/>
              <w:jc w:val="center"/>
              <w:rPr>
                <w:b/>
                <w:bCs/>
              </w:rPr>
            </w:pPr>
            <w:r w:rsidRPr="00F374A6">
              <w:rPr>
                <w:b/>
                <w:bCs/>
              </w:rPr>
              <w:t>ADMIN</w:t>
            </w:r>
          </w:p>
        </w:tc>
        <w:tc>
          <w:tcPr>
            <w:tcW w:w="1163" w:type="dxa"/>
            <w:shd w:val="clear" w:color="auto" w:fill="D9D9D9" w:themeFill="background1" w:themeFillShade="D9"/>
          </w:tcPr>
          <w:p w14:paraId="55D85000" w14:textId="77777777" w:rsidR="00F86627" w:rsidRPr="00DF00E8" w:rsidRDefault="00F86627" w:rsidP="00C91799">
            <w:pPr>
              <w:ind w:left="0"/>
              <w:jc w:val="center"/>
              <w:rPr>
                <w:b/>
                <w:bCs/>
              </w:rPr>
            </w:pPr>
            <w:r>
              <w:rPr>
                <w:b/>
                <w:bCs/>
              </w:rPr>
              <w:t>LEAD</w:t>
            </w:r>
          </w:p>
        </w:tc>
        <w:tc>
          <w:tcPr>
            <w:tcW w:w="1180" w:type="dxa"/>
            <w:shd w:val="clear" w:color="auto" w:fill="D9D9D9" w:themeFill="background1" w:themeFillShade="D9"/>
          </w:tcPr>
          <w:p w14:paraId="6681FC1F" w14:textId="77777777" w:rsidR="00F86627" w:rsidRPr="00DF00E8" w:rsidRDefault="00F86627" w:rsidP="00C91799">
            <w:pPr>
              <w:ind w:left="0"/>
              <w:jc w:val="center"/>
              <w:rPr>
                <w:b/>
                <w:bCs/>
              </w:rPr>
            </w:pPr>
            <w:r>
              <w:rPr>
                <w:b/>
                <w:bCs/>
              </w:rPr>
              <w:t>TESTING-VF</w:t>
            </w:r>
          </w:p>
        </w:tc>
        <w:tc>
          <w:tcPr>
            <w:tcW w:w="1180" w:type="dxa"/>
            <w:shd w:val="clear" w:color="auto" w:fill="D9D9D9" w:themeFill="background1" w:themeFillShade="D9"/>
          </w:tcPr>
          <w:p w14:paraId="23B20F39" w14:textId="77777777" w:rsidR="00F86627" w:rsidRPr="00DF00E8" w:rsidRDefault="00F86627" w:rsidP="00C91799">
            <w:pPr>
              <w:ind w:left="0"/>
              <w:jc w:val="center"/>
              <w:rPr>
                <w:b/>
                <w:bCs/>
              </w:rPr>
            </w:pPr>
            <w:r>
              <w:rPr>
                <w:b/>
                <w:bCs/>
              </w:rPr>
              <w:t>TESTING-IBM</w:t>
            </w:r>
          </w:p>
        </w:tc>
        <w:tc>
          <w:tcPr>
            <w:tcW w:w="1180" w:type="dxa"/>
            <w:shd w:val="clear" w:color="auto" w:fill="D9D9D9" w:themeFill="background1" w:themeFillShade="D9"/>
          </w:tcPr>
          <w:p w14:paraId="00FECF02" w14:textId="77777777" w:rsidR="00F86627" w:rsidRPr="00DF00E8" w:rsidRDefault="00F86627" w:rsidP="00C91799">
            <w:pPr>
              <w:ind w:left="0"/>
              <w:jc w:val="center"/>
              <w:rPr>
                <w:b/>
                <w:bCs/>
              </w:rPr>
            </w:pPr>
            <w:r>
              <w:rPr>
                <w:b/>
                <w:bCs/>
              </w:rPr>
              <w:t>TESTING-V2</w:t>
            </w:r>
          </w:p>
        </w:tc>
      </w:tr>
      <w:tr w:rsidR="00F86627" w14:paraId="639A1B34" w14:textId="77777777" w:rsidTr="00C91799">
        <w:trPr>
          <w:trHeight w:val="219"/>
        </w:trPr>
        <w:tc>
          <w:tcPr>
            <w:tcW w:w="3490" w:type="dxa"/>
          </w:tcPr>
          <w:p w14:paraId="3526FE43" w14:textId="315E3B9F" w:rsidR="00F86627" w:rsidRPr="00D771E3" w:rsidRDefault="00F86627" w:rsidP="00C91799">
            <w:pPr>
              <w:ind w:left="0"/>
              <w:rPr>
                <w:b/>
                <w:bCs/>
              </w:rPr>
            </w:pPr>
            <w:r w:rsidRPr="00D771E3">
              <w:rPr>
                <w:b/>
                <w:bCs/>
              </w:rPr>
              <w:t xml:space="preserve">Access to </w:t>
            </w:r>
            <w:r w:rsidR="005D19A5">
              <w:rPr>
                <w:b/>
                <w:bCs/>
              </w:rPr>
              <w:t>Peklo Status</w:t>
            </w:r>
          </w:p>
        </w:tc>
        <w:tc>
          <w:tcPr>
            <w:tcW w:w="1163" w:type="dxa"/>
          </w:tcPr>
          <w:p w14:paraId="33F525AF" w14:textId="77777777" w:rsidR="00F86627" w:rsidRDefault="00F86627" w:rsidP="00C91799">
            <w:pPr>
              <w:ind w:left="0"/>
              <w:jc w:val="center"/>
            </w:pPr>
            <w:r>
              <w:t>Y</w:t>
            </w:r>
          </w:p>
        </w:tc>
        <w:tc>
          <w:tcPr>
            <w:tcW w:w="1163" w:type="dxa"/>
          </w:tcPr>
          <w:p w14:paraId="5EB38024" w14:textId="77777777" w:rsidR="00F86627" w:rsidRPr="00D771E3" w:rsidRDefault="00F86627" w:rsidP="00C91799">
            <w:pPr>
              <w:ind w:left="0"/>
              <w:jc w:val="center"/>
            </w:pPr>
            <w:r w:rsidRPr="00D771E3">
              <w:t>Y</w:t>
            </w:r>
          </w:p>
        </w:tc>
        <w:tc>
          <w:tcPr>
            <w:tcW w:w="1180" w:type="dxa"/>
          </w:tcPr>
          <w:p w14:paraId="2747CF8E" w14:textId="77777777" w:rsidR="00F86627" w:rsidRPr="00D771E3" w:rsidRDefault="00F86627" w:rsidP="00C91799">
            <w:pPr>
              <w:ind w:left="0"/>
              <w:jc w:val="center"/>
            </w:pPr>
            <w:r w:rsidRPr="00D771E3">
              <w:t>Y</w:t>
            </w:r>
          </w:p>
        </w:tc>
        <w:tc>
          <w:tcPr>
            <w:tcW w:w="1180" w:type="dxa"/>
          </w:tcPr>
          <w:p w14:paraId="08F23256" w14:textId="77777777" w:rsidR="00F86627" w:rsidRPr="00D771E3" w:rsidRDefault="00F86627" w:rsidP="00C91799">
            <w:pPr>
              <w:ind w:left="0"/>
              <w:jc w:val="center"/>
            </w:pPr>
            <w:r>
              <w:t>Y</w:t>
            </w:r>
          </w:p>
        </w:tc>
        <w:tc>
          <w:tcPr>
            <w:tcW w:w="1180" w:type="dxa"/>
          </w:tcPr>
          <w:p w14:paraId="4E81C61D" w14:textId="3E1586A4" w:rsidR="00F86627" w:rsidRPr="00D771E3" w:rsidRDefault="005D19A5" w:rsidP="00C91799">
            <w:pPr>
              <w:ind w:left="0"/>
              <w:jc w:val="center"/>
            </w:pPr>
            <w:r>
              <w:t>Y</w:t>
            </w:r>
          </w:p>
        </w:tc>
      </w:tr>
    </w:tbl>
    <w:p w14:paraId="2A127D79" w14:textId="77777777" w:rsidR="00F86627" w:rsidRDefault="00F86627" w:rsidP="00F86627">
      <w:pPr>
        <w:ind w:left="0"/>
        <w:rPr>
          <w:b/>
          <w:bCs/>
          <w:sz w:val="18"/>
          <w:szCs w:val="18"/>
        </w:rPr>
      </w:pPr>
    </w:p>
    <w:p w14:paraId="054E1A8E" w14:textId="7B6EFA97" w:rsidR="009B0E9F" w:rsidRDefault="009B0E9F" w:rsidP="00CD44D1">
      <w:pPr>
        <w:pStyle w:val="Nadpis3"/>
      </w:pPr>
      <w:bookmarkStart w:id="700" w:name="_Toc222472423"/>
      <w:r>
        <w:t>Phoenix Cleansing Blacklist Status</w:t>
      </w:r>
      <w:bookmarkEnd w:id="700"/>
    </w:p>
    <w:p w14:paraId="241CAB56" w14:textId="73C749F2" w:rsidR="00864AA1" w:rsidRDefault="00864AA1" w:rsidP="00864AA1">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Phoenix Cleansing Blacklist Status </w:t>
      </w:r>
      <w:r w:rsidRPr="00CA50B3">
        <w:t>from the main menu</w:t>
      </w:r>
      <w:r>
        <w:t xml:space="preserve"> to open Phoenix Cleansing Blacklist Status form displaying whether the inventory is blacklisted for cleansing in Phoenix: </w:t>
      </w:r>
    </w:p>
    <w:p w14:paraId="1A5ADE4E" w14:textId="38600EC9" w:rsidR="00444850" w:rsidRDefault="00444850" w:rsidP="00444850"/>
    <w:p w14:paraId="58240CE9" w14:textId="3F6CBC61" w:rsidR="00864AA1" w:rsidRDefault="00864AA1" w:rsidP="00444850">
      <w:r>
        <w:rPr>
          <w:noProof/>
        </w:rPr>
        <w:drawing>
          <wp:inline distT="0" distB="0" distL="0" distR="0" wp14:anchorId="5462E1A1" wp14:editId="6F88CA44">
            <wp:extent cx="5732145" cy="3343910"/>
            <wp:effectExtent l="0" t="0" r="1905" b="8890"/>
            <wp:docPr id="553" name="Obrázek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732145" cy="3343910"/>
                    </a:xfrm>
                    <a:prstGeom prst="rect">
                      <a:avLst/>
                    </a:prstGeom>
                  </pic:spPr>
                </pic:pic>
              </a:graphicData>
            </a:graphic>
          </wp:inline>
        </w:drawing>
      </w:r>
    </w:p>
    <w:p w14:paraId="4983ABA1" w14:textId="7236F1F1" w:rsidR="00864AA1" w:rsidRDefault="00864AA1" w:rsidP="00864AA1">
      <w:pPr>
        <w:jc w:val="center"/>
      </w:pPr>
      <w:r>
        <w:rPr>
          <w:i/>
          <w:iCs w:val="0"/>
          <w:sz w:val="18"/>
          <w:szCs w:val="18"/>
        </w:rPr>
        <w:lastRenderedPageBreak/>
        <w:t xml:space="preserve">Phoenix Cleansing Blacklist </w:t>
      </w:r>
      <w:r w:rsidRPr="00DD719C">
        <w:rPr>
          <w:i/>
          <w:iCs w:val="0"/>
          <w:sz w:val="18"/>
          <w:szCs w:val="18"/>
        </w:rPr>
        <w:t>Status form</w:t>
      </w:r>
    </w:p>
    <w:p w14:paraId="2CCC4DD3" w14:textId="77777777" w:rsidR="00876F49" w:rsidRDefault="00876F49" w:rsidP="00876F49">
      <w:pPr>
        <w:ind w:left="0"/>
      </w:pPr>
    </w:p>
    <w:p w14:paraId="79002AA7" w14:textId="77777777" w:rsidR="00F305E2" w:rsidRDefault="00F305E2" w:rsidP="00F305E2">
      <w:pPr>
        <w:pStyle w:val="Nadpis5"/>
      </w:pPr>
      <w:bookmarkStart w:id="701" w:name="_Toc222472424"/>
      <w:r>
        <w:t>Output Data</w:t>
      </w:r>
      <w:bookmarkEnd w:id="701"/>
    </w:p>
    <w:p w14:paraId="02C5CB4E" w14:textId="441F1F4A" w:rsidR="00876F49" w:rsidRDefault="00876F49" w:rsidP="00876F49">
      <w:pPr>
        <w:ind w:left="0"/>
      </w:pPr>
      <w:r>
        <w:t>Following output columns are returned:</w:t>
      </w:r>
    </w:p>
    <w:p w14:paraId="791531A5" w14:textId="77777777" w:rsidR="00876F49" w:rsidRDefault="00876F49" w:rsidP="00876F49"/>
    <w:tbl>
      <w:tblPr>
        <w:tblStyle w:val="Mkatabulky"/>
        <w:tblW w:w="9356" w:type="dxa"/>
        <w:tblInd w:w="-5" w:type="dxa"/>
        <w:tblLook w:val="04A0" w:firstRow="1" w:lastRow="0" w:firstColumn="1" w:lastColumn="0" w:noHBand="0" w:noVBand="1"/>
      </w:tblPr>
      <w:tblGrid>
        <w:gridCol w:w="2012"/>
        <w:gridCol w:w="7344"/>
      </w:tblGrid>
      <w:tr w:rsidR="00876F49" w:rsidRPr="00DF00E8" w14:paraId="38B4C9FB" w14:textId="77777777" w:rsidTr="00C91799">
        <w:trPr>
          <w:trHeight w:val="701"/>
        </w:trPr>
        <w:tc>
          <w:tcPr>
            <w:tcW w:w="2012" w:type="dxa"/>
            <w:shd w:val="clear" w:color="auto" w:fill="D9D9D9" w:themeFill="background1" w:themeFillShade="D9"/>
          </w:tcPr>
          <w:p w14:paraId="3D1E7DA1" w14:textId="77777777" w:rsidR="00876F49" w:rsidRPr="00DF00E8" w:rsidRDefault="00876F49" w:rsidP="00C91799">
            <w:pPr>
              <w:ind w:left="0"/>
              <w:rPr>
                <w:b/>
                <w:bCs/>
              </w:rPr>
            </w:pPr>
            <w:r>
              <w:rPr>
                <w:b/>
                <w:bCs/>
              </w:rPr>
              <w:t>Column</w:t>
            </w:r>
          </w:p>
        </w:tc>
        <w:tc>
          <w:tcPr>
            <w:tcW w:w="7344" w:type="dxa"/>
            <w:shd w:val="clear" w:color="auto" w:fill="D9D9D9" w:themeFill="background1" w:themeFillShade="D9"/>
          </w:tcPr>
          <w:p w14:paraId="55C66F9D" w14:textId="77777777" w:rsidR="00876F49" w:rsidRPr="00DF00E8" w:rsidRDefault="00876F49" w:rsidP="00C91799">
            <w:pPr>
              <w:ind w:left="0"/>
              <w:rPr>
                <w:b/>
                <w:bCs/>
              </w:rPr>
            </w:pPr>
            <w:r w:rsidRPr="00DF00E8">
              <w:rPr>
                <w:b/>
                <w:bCs/>
              </w:rPr>
              <w:t>Description</w:t>
            </w:r>
          </w:p>
        </w:tc>
      </w:tr>
      <w:tr w:rsidR="00876F49" w:rsidRPr="00DF00E8" w14:paraId="2CCC2ACB" w14:textId="77777777" w:rsidTr="00C91799">
        <w:trPr>
          <w:trHeight w:val="219"/>
        </w:trPr>
        <w:tc>
          <w:tcPr>
            <w:tcW w:w="2012" w:type="dxa"/>
          </w:tcPr>
          <w:p w14:paraId="0AB563E6" w14:textId="168FC26B" w:rsidR="00876F49" w:rsidRPr="00AD3D46" w:rsidRDefault="00876F49" w:rsidP="00C91799">
            <w:pPr>
              <w:ind w:left="0"/>
              <w:rPr>
                <w:sz w:val="18"/>
                <w:szCs w:val="18"/>
              </w:rPr>
            </w:pPr>
            <w:r>
              <w:rPr>
                <w:rFonts w:ascii="Consolas" w:hAnsi="Consolas"/>
              </w:rPr>
              <w:t>MSISDN</w:t>
            </w:r>
          </w:p>
        </w:tc>
        <w:tc>
          <w:tcPr>
            <w:tcW w:w="7344" w:type="dxa"/>
          </w:tcPr>
          <w:p w14:paraId="6BC62D7E" w14:textId="3CC5FE68" w:rsidR="00876F49" w:rsidRPr="00AD3D46" w:rsidRDefault="00876F49" w:rsidP="00C91799">
            <w:pPr>
              <w:ind w:left="0"/>
            </w:pPr>
            <w:r>
              <w:t>Input MSISDN (if row containing a MSISDN/ISDN was selected in the main grid)</w:t>
            </w:r>
          </w:p>
        </w:tc>
      </w:tr>
      <w:tr w:rsidR="00876F49" w:rsidRPr="00DF00E8" w14:paraId="3E2E7094" w14:textId="77777777" w:rsidTr="00C91799">
        <w:trPr>
          <w:trHeight w:val="219"/>
        </w:trPr>
        <w:tc>
          <w:tcPr>
            <w:tcW w:w="2012" w:type="dxa"/>
          </w:tcPr>
          <w:p w14:paraId="2F927681" w14:textId="3E10904E" w:rsidR="00876F49" w:rsidRPr="00AD3D46" w:rsidRDefault="00876F49" w:rsidP="00C91799">
            <w:pPr>
              <w:ind w:left="0"/>
            </w:pPr>
            <w:r>
              <w:rPr>
                <w:rFonts w:ascii="Consolas" w:hAnsi="Consolas"/>
              </w:rPr>
              <w:t>IMSI</w:t>
            </w:r>
          </w:p>
        </w:tc>
        <w:tc>
          <w:tcPr>
            <w:tcW w:w="7344" w:type="dxa"/>
          </w:tcPr>
          <w:p w14:paraId="20D8F4A7" w14:textId="0E6421D6" w:rsidR="00876F49" w:rsidRPr="00AD3D46" w:rsidRDefault="00876F49" w:rsidP="00C91799">
            <w:pPr>
              <w:ind w:left="0"/>
            </w:pPr>
            <w:r>
              <w:t>Input IMSI (if row containing a SIM card was selected in the main grid)</w:t>
            </w:r>
          </w:p>
        </w:tc>
      </w:tr>
      <w:tr w:rsidR="00876F49" w:rsidRPr="00DF00E8" w14:paraId="46760C34" w14:textId="77777777" w:rsidTr="00C91799">
        <w:trPr>
          <w:trHeight w:val="219"/>
        </w:trPr>
        <w:tc>
          <w:tcPr>
            <w:tcW w:w="2012" w:type="dxa"/>
          </w:tcPr>
          <w:p w14:paraId="16A1A34D" w14:textId="6E555284" w:rsidR="00876F49" w:rsidRPr="00AD3D46" w:rsidRDefault="00876F49" w:rsidP="00C91799">
            <w:pPr>
              <w:ind w:left="0"/>
            </w:pPr>
            <w:r>
              <w:rPr>
                <w:rFonts w:ascii="Consolas" w:hAnsi="Consolas"/>
              </w:rPr>
              <w:t>ICCID</w:t>
            </w:r>
          </w:p>
        </w:tc>
        <w:tc>
          <w:tcPr>
            <w:tcW w:w="7344" w:type="dxa"/>
          </w:tcPr>
          <w:p w14:paraId="52028A07" w14:textId="6F6A4D5D" w:rsidR="00876F49" w:rsidRPr="00AD3D46" w:rsidRDefault="00876F49" w:rsidP="00C91799">
            <w:pPr>
              <w:ind w:left="0"/>
            </w:pPr>
            <w:r>
              <w:t>Input ICCID (if row containing a SIM card was selected in the main grid)</w:t>
            </w:r>
          </w:p>
        </w:tc>
      </w:tr>
      <w:tr w:rsidR="00876F49" w:rsidRPr="00DF00E8" w14:paraId="1601EFDC" w14:textId="77777777" w:rsidTr="00C91799">
        <w:trPr>
          <w:trHeight w:val="219"/>
        </w:trPr>
        <w:tc>
          <w:tcPr>
            <w:tcW w:w="2012" w:type="dxa"/>
          </w:tcPr>
          <w:p w14:paraId="39BF02AE" w14:textId="6D4E3EB4" w:rsidR="00876F49" w:rsidRPr="00AD3D46" w:rsidRDefault="00876F49" w:rsidP="00876F49">
            <w:pPr>
              <w:ind w:left="0"/>
            </w:pPr>
            <w:r>
              <w:rPr>
                <w:rFonts w:ascii="Consolas" w:hAnsi="Consolas"/>
              </w:rPr>
              <w:t>BLACKLISTED</w:t>
            </w:r>
          </w:p>
        </w:tc>
        <w:tc>
          <w:tcPr>
            <w:tcW w:w="7344" w:type="dxa"/>
          </w:tcPr>
          <w:p w14:paraId="6FD6943E" w14:textId="455D8095" w:rsidR="00876F49" w:rsidRPr="00AD3D46" w:rsidRDefault="00876F49" w:rsidP="00876F49">
            <w:pPr>
              <w:ind w:left="0"/>
            </w:pPr>
            <w:r w:rsidRPr="00F86627">
              <w:rPr>
                <w:rFonts w:ascii="Consolas" w:hAnsi="Consolas"/>
              </w:rPr>
              <w:t>Y|N</w:t>
            </w:r>
            <w:r>
              <w:t xml:space="preserve"> – is the inventory present in Phoenix black list?</w:t>
            </w:r>
          </w:p>
        </w:tc>
      </w:tr>
      <w:tr w:rsidR="00876F49" w:rsidRPr="00DF00E8" w14:paraId="5A7C2B95" w14:textId="77777777" w:rsidTr="00C91799">
        <w:trPr>
          <w:trHeight w:val="219"/>
        </w:trPr>
        <w:tc>
          <w:tcPr>
            <w:tcW w:w="2012" w:type="dxa"/>
          </w:tcPr>
          <w:p w14:paraId="635B7C99" w14:textId="479E05DE" w:rsidR="00876F49" w:rsidRPr="00AD3D46" w:rsidRDefault="00876F49" w:rsidP="00876F49">
            <w:pPr>
              <w:ind w:left="0"/>
            </w:pPr>
            <w:r>
              <w:rPr>
                <w:rFonts w:ascii="Consolas" w:hAnsi="Consolas"/>
              </w:rPr>
              <w:t>BLACKLIST_NOTE</w:t>
            </w:r>
          </w:p>
        </w:tc>
        <w:tc>
          <w:tcPr>
            <w:tcW w:w="7344" w:type="dxa"/>
          </w:tcPr>
          <w:p w14:paraId="47C7E3D5" w14:textId="200D3831" w:rsidR="00876F49" w:rsidRPr="00AD3D46" w:rsidRDefault="00876F49" w:rsidP="00876F49">
            <w:pPr>
              <w:ind w:left="0"/>
            </w:pPr>
            <w:r>
              <w:t>Note the user entered to Phoenix when blacklisting the inventory.</w:t>
            </w:r>
          </w:p>
        </w:tc>
      </w:tr>
      <w:tr w:rsidR="00876F49" w:rsidRPr="00DF00E8" w14:paraId="480549F4" w14:textId="77777777" w:rsidTr="00C91799">
        <w:trPr>
          <w:trHeight w:val="219"/>
        </w:trPr>
        <w:tc>
          <w:tcPr>
            <w:tcW w:w="2012" w:type="dxa"/>
          </w:tcPr>
          <w:p w14:paraId="5B25C9F5" w14:textId="4CFD24EA" w:rsidR="00876F49" w:rsidRDefault="00876F49" w:rsidP="00876F49">
            <w:pPr>
              <w:ind w:left="0"/>
              <w:rPr>
                <w:rFonts w:ascii="Consolas" w:hAnsi="Consolas"/>
              </w:rPr>
            </w:pPr>
            <w:r>
              <w:rPr>
                <w:rFonts w:ascii="Consolas" w:hAnsi="Consolas"/>
              </w:rPr>
              <w:t>BLACKLIST_DATE</w:t>
            </w:r>
          </w:p>
        </w:tc>
        <w:tc>
          <w:tcPr>
            <w:tcW w:w="7344" w:type="dxa"/>
          </w:tcPr>
          <w:p w14:paraId="53C1AC8C" w14:textId="2E08819C" w:rsidR="00876F49" w:rsidRDefault="00876F49" w:rsidP="00876F49">
            <w:pPr>
              <w:ind w:left="0"/>
            </w:pPr>
            <w:r>
              <w:t>Date when the inventory was blacklisted in Phoenix.</w:t>
            </w:r>
          </w:p>
        </w:tc>
      </w:tr>
    </w:tbl>
    <w:p w14:paraId="68A0DEB9" w14:textId="77777777" w:rsidR="00876F49" w:rsidRDefault="00876F49" w:rsidP="00876F49">
      <w:pPr>
        <w:ind w:left="0"/>
        <w:rPr>
          <w:b/>
          <w:bCs/>
          <w:i/>
          <w:iCs w:val="0"/>
        </w:rPr>
      </w:pPr>
    </w:p>
    <w:p w14:paraId="1F813CA7" w14:textId="356E4A5A" w:rsidR="00876F49" w:rsidRPr="00625B9E" w:rsidRDefault="00876F49" w:rsidP="00F305E2">
      <w:pPr>
        <w:pStyle w:val="Nadpis5"/>
      </w:pPr>
      <w:bookmarkStart w:id="702" w:name="_Toc222472425"/>
      <w:r w:rsidRPr="00625B9E">
        <w:t xml:space="preserve">Process </w:t>
      </w:r>
      <w:r w:rsidR="00F305E2">
        <w:t>O</w:t>
      </w:r>
      <w:r w:rsidRPr="00625B9E">
        <w:t>verview</w:t>
      </w:r>
      <w:bookmarkEnd w:id="702"/>
    </w:p>
    <w:p w14:paraId="4D264B43" w14:textId="57B69BA1" w:rsidR="00876F49" w:rsidRDefault="009D4570" w:rsidP="00C329BA">
      <w:pPr>
        <w:ind w:left="0"/>
      </w:pPr>
      <w:r>
        <w:t>Phoenix</w:t>
      </w:r>
      <w:r w:rsidR="00876F49">
        <w:t xml:space="preserve"> table </w:t>
      </w:r>
      <w:r w:rsidR="00C329BA" w:rsidRPr="00C329BA">
        <w:rPr>
          <w:rFonts w:ascii="Consolas" w:hAnsi="Consolas"/>
        </w:rPr>
        <w:t>RMSTOOL_OWN.RMSTOOL_INV_GROUP</w:t>
      </w:r>
      <w:r w:rsidR="00C329BA">
        <w:t xml:space="preserve"> is </w:t>
      </w:r>
      <w:r w:rsidR="00876F49">
        <w:t xml:space="preserve">queried for </w:t>
      </w:r>
      <w:r w:rsidR="00C47663">
        <w:t xml:space="preserve">inventory group assignment </w:t>
      </w:r>
      <w:r w:rsidR="00876F49">
        <w:t>of the inventory present in the main grid</w:t>
      </w:r>
      <w:r w:rsidR="00C329BA">
        <w:t xml:space="preserve">. </w:t>
      </w:r>
      <w:r w:rsidR="00C47663">
        <w:t xml:space="preserve">If the inventory is present in inventory group 0, it is considered black listed. </w:t>
      </w:r>
      <w:r w:rsidR="000B588D">
        <w:t xml:space="preserve">See </w:t>
      </w:r>
      <w:hyperlink w:anchor="_Phoenix_Inventory_Groups" w:history="1">
        <w:r w:rsidR="000B588D" w:rsidRPr="000B588D">
          <w:rPr>
            <w:rStyle w:val="Hypertextovodkaz"/>
          </w:rPr>
          <w:t>Phoenix Inventory Groups</w:t>
        </w:r>
      </w:hyperlink>
      <w:r w:rsidR="000B588D">
        <w:t xml:space="preserve"> for more details on inventory group assignment.</w:t>
      </w:r>
    </w:p>
    <w:p w14:paraId="4D6F1A9B" w14:textId="3A5C8300" w:rsidR="0069114E" w:rsidRDefault="0069114E" w:rsidP="00C329BA">
      <w:pPr>
        <w:ind w:left="0"/>
      </w:pPr>
    </w:p>
    <w:p w14:paraId="0A1A76E9" w14:textId="470C08EE" w:rsidR="0069114E" w:rsidRPr="003C6A2B" w:rsidRDefault="0069114E" w:rsidP="00C329BA">
      <w:pPr>
        <w:ind w:left="0"/>
      </w:pPr>
      <w:r w:rsidRPr="0069114E">
        <w:rPr>
          <w:b/>
          <w:bCs/>
        </w:rPr>
        <w:t>NOTE:</w:t>
      </w:r>
      <w:r>
        <w:t xml:space="preserve"> Cleansing of blacklisted inventory is not allowed. If such attempt is detected, the inventory is flagged as </w:t>
      </w:r>
      <w:r w:rsidRPr="0069114E">
        <w:rPr>
          <w:sz w:val="18"/>
          <w:szCs w:val="18"/>
        </w:rPr>
        <w:t>UNAUTHORIZED</w:t>
      </w:r>
      <w:r>
        <w:t xml:space="preserve"> in the main grid </w:t>
      </w:r>
      <w:r w:rsidR="00F32FD5">
        <w:t>(</w:t>
      </w:r>
      <w:r w:rsidR="00F32FD5">
        <w:rPr>
          <w:noProof/>
        </w:rPr>
        <w:drawing>
          <wp:inline distT="0" distB="0" distL="0" distR="0" wp14:anchorId="165C9F8B" wp14:editId="7A615323">
            <wp:extent cx="151130" cy="151200"/>
            <wp:effectExtent l="0" t="0" r="1270" b="1270"/>
            <wp:docPr id="554" name="Obrázek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44">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sidR="00F32FD5">
        <w:t>/</w:t>
      </w:r>
      <w:r w:rsidR="00F32FD5">
        <w:rPr>
          <w:noProof/>
        </w:rPr>
        <w:drawing>
          <wp:inline distT="0" distB="0" distL="0" distR="0" wp14:anchorId="02BF5609" wp14:editId="0154558A">
            <wp:extent cx="151130" cy="151200"/>
            <wp:effectExtent l="0" t="0" r="1270" b="1270"/>
            <wp:docPr id="557" name="Obrázek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59">
                      <a:extLst>
                        <a:ext uri="{28A0092B-C50C-407E-A947-70E740481C1C}">
                          <a14:useLocalDpi xmlns:a14="http://schemas.microsoft.com/office/drawing/2010/main" val="0"/>
                        </a:ext>
                      </a:extLst>
                    </a:blip>
                    <a:srcRect t="-23" b="-23"/>
                    <a:stretch/>
                  </pic:blipFill>
                  <pic:spPr bwMode="auto">
                    <a:xfrm>
                      <a:off x="0" y="0"/>
                      <a:ext cx="151200" cy="151270"/>
                    </a:xfrm>
                    <a:prstGeom prst="rect">
                      <a:avLst/>
                    </a:prstGeom>
                    <a:noFill/>
                    <a:ln>
                      <a:noFill/>
                    </a:ln>
                    <a:extLst>
                      <a:ext uri="{53640926-AAD7-44D8-BBD7-CCE9431645EC}">
                        <a14:shadowObscured xmlns:a14="http://schemas.microsoft.com/office/drawing/2010/main"/>
                      </a:ext>
                    </a:extLst>
                  </pic:spPr>
                </pic:pic>
              </a:graphicData>
            </a:graphic>
          </wp:inline>
        </w:drawing>
      </w:r>
      <w:r w:rsidR="00F32FD5">
        <w:t xml:space="preserve"> or similar purple icon for corresponding inventory type) </w:t>
      </w:r>
      <w:r>
        <w:t>and error message is displa</w:t>
      </w:r>
      <w:r w:rsidRPr="003C6A2B">
        <w:t>yed.</w:t>
      </w:r>
      <w:r w:rsidR="003C6A2B" w:rsidRPr="003C6A2B">
        <w:t xml:space="preserve"> See </w:t>
      </w:r>
      <w:hyperlink w:anchor="_Inventory_Authorization" w:history="1">
        <w:r w:rsidR="003C6A2B" w:rsidRPr="003C6A2B">
          <w:rPr>
            <w:rStyle w:val="Hypertextovodkaz"/>
          </w:rPr>
          <w:t>Inventory Authorization</w:t>
        </w:r>
      </w:hyperlink>
      <w:r w:rsidR="003C6A2B" w:rsidRPr="003C6A2B">
        <w:t xml:space="preserve"> for more details.</w:t>
      </w:r>
    </w:p>
    <w:p w14:paraId="19692EF5" w14:textId="733B225A" w:rsidR="00EA7B87" w:rsidRDefault="00EA7B87" w:rsidP="00C329BA">
      <w:pPr>
        <w:ind w:left="0"/>
      </w:pPr>
    </w:p>
    <w:p w14:paraId="27A376C1" w14:textId="7E5B03F2" w:rsidR="00876F49" w:rsidRDefault="00876F49" w:rsidP="00F305E2">
      <w:pPr>
        <w:pStyle w:val="Nadpis5"/>
      </w:pPr>
      <w:bookmarkStart w:id="703" w:name="_Toc222472426"/>
      <w:r w:rsidRPr="00B64FF8">
        <w:t xml:space="preserve">Role </w:t>
      </w:r>
      <w:r w:rsidR="00F305E2">
        <w:t>D</w:t>
      </w:r>
      <w:r>
        <w:t>ifferences</w:t>
      </w:r>
      <w:bookmarkEnd w:id="703"/>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76F49" w:rsidRPr="00DF00E8" w14:paraId="47F59846" w14:textId="77777777" w:rsidTr="00C91799">
        <w:trPr>
          <w:trHeight w:val="277"/>
        </w:trPr>
        <w:tc>
          <w:tcPr>
            <w:tcW w:w="3490" w:type="dxa"/>
            <w:shd w:val="clear" w:color="auto" w:fill="D9D9D9" w:themeFill="background1" w:themeFillShade="D9"/>
          </w:tcPr>
          <w:p w14:paraId="7F68AEFB" w14:textId="77777777" w:rsidR="00876F49" w:rsidRPr="00DF00E8" w:rsidRDefault="00876F49" w:rsidP="00C91799">
            <w:pPr>
              <w:ind w:left="0"/>
              <w:rPr>
                <w:b/>
                <w:bCs/>
              </w:rPr>
            </w:pPr>
            <w:r>
              <w:rPr>
                <w:b/>
                <w:bCs/>
              </w:rPr>
              <w:t>Action / Role</w:t>
            </w:r>
          </w:p>
        </w:tc>
        <w:tc>
          <w:tcPr>
            <w:tcW w:w="1163" w:type="dxa"/>
            <w:shd w:val="clear" w:color="auto" w:fill="D9D9D9" w:themeFill="background1" w:themeFillShade="D9"/>
          </w:tcPr>
          <w:p w14:paraId="6E0DC2D3" w14:textId="77777777" w:rsidR="00876F49" w:rsidRPr="00F374A6" w:rsidRDefault="00876F49" w:rsidP="00C91799">
            <w:pPr>
              <w:ind w:left="0"/>
              <w:jc w:val="center"/>
              <w:rPr>
                <w:b/>
                <w:bCs/>
              </w:rPr>
            </w:pPr>
            <w:r w:rsidRPr="00F374A6">
              <w:rPr>
                <w:b/>
                <w:bCs/>
              </w:rPr>
              <w:t>ADMIN</w:t>
            </w:r>
          </w:p>
        </w:tc>
        <w:tc>
          <w:tcPr>
            <w:tcW w:w="1163" w:type="dxa"/>
            <w:shd w:val="clear" w:color="auto" w:fill="D9D9D9" w:themeFill="background1" w:themeFillShade="D9"/>
          </w:tcPr>
          <w:p w14:paraId="20F80B5F" w14:textId="77777777" w:rsidR="00876F49" w:rsidRPr="00DF00E8" w:rsidRDefault="00876F49" w:rsidP="00C91799">
            <w:pPr>
              <w:ind w:left="0"/>
              <w:jc w:val="center"/>
              <w:rPr>
                <w:b/>
                <w:bCs/>
              </w:rPr>
            </w:pPr>
            <w:r>
              <w:rPr>
                <w:b/>
                <w:bCs/>
              </w:rPr>
              <w:t>LEAD</w:t>
            </w:r>
          </w:p>
        </w:tc>
        <w:tc>
          <w:tcPr>
            <w:tcW w:w="1180" w:type="dxa"/>
            <w:shd w:val="clear" w:color="auto" w:fill="D9D9D9" w:themeFill="background1" w:themeFillShade="D9"/>
          </w:tcPr>
          <w:p w14:paraId="66D8F295" w14:textId="77777777" w:rsidR="00876F49" w:rsidRPr="00DF00E8" w:rsidRDefault="00876F49" w:rsidP="00C91799">
            <w:pPr>
              <w:ind w:left="0"/>
              <w:jc w:val="center"/>
              <w:rPr>
                <w:b/>
                <w:bCs/>
              </w:rPr>
            </w:pPr>
            <w:r>
              <w:rPr>
                <w:b/>
                <w:bCs/>
              </w:rPr>
              <w:t>TESTING-VF</w:t>
            </w:r>
          </w:p>
        </w:tc>
        <w:tc>
          <w:tcPr>
            <w:tcW w:w="1180" w:type="dxa"/>
            <w:shd w:val="clear" w:color="auto" w:fill="D9D9D9" w:themeFill="background1" w:themeFillShade="D9"/>
          </w:tcPr>
          <w:p w14:paraId="2BDF2B60" w14:textId="77777777" w:rsidR="00876F49" w:rsidRPr="00DF00E8" w:rsidRDefault="00876F49" w:rsidP="00C91799">
            <w:pPr>
              <w:ind w:left="0"/>
              <w:jc w:val="center"/>
              <w:rPr>
                <w:b/>
                <w:bCs/>
              </w:rPr>
            </w:pPr>
            <w:r>
              <w:rPr>
                <w:b/>
                <w:bCs/>
              </w:rPr>
              <w:t>TESTING-IBM</w:t>
            </w:r>
          </w:p>
        </w:tc>
        <w:tc>
          <w:tcPr>
            <w:tcW w:w="1180" w:type="dxa"/>
            <w:shd w:val="clear" w:color="auto" w:fill="D9D9D9" w:themeFill="background1" w:themeFillShade="D9"/>
          </w:tcPr>
          <w:p w14:paraId="2B8FD546" w14:textId="77777777" w:rsidR="00876F49" w:rsidRPr="00DF00E8" w:rsidRDefault="00876F49" w:rsidP="00C91799">
            <w:pPr>
              <w:ind w:left="0"/>
              <w:jc w:val="center"/>
              <w:rPr>
                <w:b/>
                <w:bCs/>
              </w:rPr>
            </w:pPr>
            <w:r>
              <w:rPr>
                <w:b/>
                <w:bCs/>
              </w:rPr>
              <w:t>TESTING-V2</w:t>
            </w:r>
          </w:p>
        </w:tc>
      </w:tr>
      <w:tr w:rsidR="00876F49" w14:paraId="1150280E" w14:textId="77777777" w:rsidTr="00C91799">
        <w:trPr>
          <w:trHeight w:val="219"/>
        </w:trPr>
        <w:tc>
          <w:tcPr>
            <w:tcW w:w="3490" w:type="dxa"/>
          </w:tcPr>
          <w:p w14:paraId="33DF97F6" w14:textId="0FA0DD1A" w:rsidR="00876F49" w:rsidRPr="00D771E3" w:rsidRDefault="00876F49" w:rsidP="00C91799">
            <w:pPr>
              <w:ind w:left="0"/>
              <w:rPr>
                <w:b/>
                <w:bCs/>
              </w:rPr>
            </w:pPr>
            <w:r w:rsidRPr="00D771E3">
              <w:rPr>
                <w:b/>
                <w:bCs/>
              </w:rPr>
              <w:t xml:space="preserve">Access to </w:t>
            </w:r>
            <w:r w:rsidR="007E251F">
              <w:rPr>
                <w:b/>
                <w:bCs/>
              </w:rPr>
              <w:t>Phoenix Cleansing Blacklist Form</w:t>
            </w:r>
          </w:p>
        </w:tc>
        <w:tc>
          <w:tcPr>
            <w:tcW w:w="1163" w:type="dxa"/>
          </w:tcPr>
          <w:p w14:paraId="23D58CBD" w14:textId="77777777" w:rsidR="00876F49" w:rsidRDefault="00876F49" w:rsidP="00C91799">
            <w:pPr>
              <w:ind w:left="0"/>
              <w:jc w:val="center"/>
            </w:pPr>
            <w:r>
              <w:t>Y</w:t>
            </w:r>
          </w:p>
        </w:tc>
        <w:tc>
          <w:tcPr>
            <w:tcW w:w="1163" w:type="dxa"/>
          </w:tcPr>
          <w:p w14:paraId="5284F65E" w14:textId="77777777" w:rsidR="00876F49" w:rsidRPr="00D771E3" w:rsidRDefault="00876F49" w:rsidP="00C91799">
            <w:pPr>
              <w:ind w:left="0"/>
              <w:jc w:val="center"/>
            </w:pPr>
            <w:r w:rsidRPr="00D771E3">
              <w:t>Y</w:t>
            </w:r>
          </w:p>
        </w:tc>
        <w:tc>
          <w:tcPr>
            <w:tcW w:w="1180" w:type="dxa"/>
          </w:tcPr>
          <w:p w14:paraId="51EC4778" w14:textId="77777777" w:rsidR="00876F49" w:rsidRPr="00D771E3" w:rsidRDefault="00876F49" w:rsidP="00C91799">
            <w:pPr>
              <w:ind w:left="0"/>
              <w:jc w:val="center"/>
            </w:pPr>
            <w:r w:rsidRPr="00D771E3">
              <w:t>Y</w:t>
            </w:r>
          </w:p>
        </w:tc>
        <w:tc>
          <w:tcPr>
            <w:tcW w:w="1180" w:type="dxa"/>
          </w:tcPr>
          <w:p w14:paraId="707E9FD5" w14:textId="77777777" w:rsidR="00876F49" w:rsidRPr="00D771E3" w:rsidRDefault="00876F49" w:rsidP="00C91799">
            <w:pPr>
              <w:ind w:left="0"/>
              <w:jc w:val="center"/>
            </w:pPr>
            <w:r>
              <w:t>Y</w:t>
            </w:r>
          </w:p>
        </w:tc>
        <w:tc>
          <w:tcPr>
            <w:tcW w:w="1180" w:type="dxa"/>
          </w:tcPr>
          <w:p w14:paraId="44C69508" w14:textId="77777777" w:rsidR="00876F49" w:rsidRPr="00D771E3" w:rsidRDefault="00876F49" w:rsidP="00C91799">
            <w:pPr>
              <w:ind w:left="0"/>
              <w:jc w:val="center"/>
            </w:pPr>
            <w:r>
              <w:t>Y</w:t>
            </w:r>
          </w:p>
        </w:tc>
      </w:tr>
    </w:tbl>
    <w:p w14:paraId="4B1D53E3" w14:textId="77777777" w:rsidR="00876F49" w:rsidRDefault="00876F49" w:rsidP="00876F49">
      <w:pPr>
        <w:ind w:left="0"/>
        <w:rPr>
          <w:b/>
          <w:bCs/>
          <w:sz w:val="18"/>
          <w:szCs w:val="18"/>
        </w:rPr>
      </w:pPr>
    </w:p>
    <w:p w14:paraId="54EBF495" w14:textId="77777777" w:rsidR="00864AA1" w:rsidRPr="00444850" w:rsidRDefault="00864AA1" w:rsidP="00444850"/>
    <w:p w14:paraId="6724E5E1" w14:textId="22CB49EF" w:rsidR="009B0E9F" w:rsidRDefault="00CD6A56" w:rsidP="00CD44D1">
      <w:pPr>
        <w:pStyle w:val="Nadpis3"/>
      </w:pPr>
      <w:bookmarkStart w:id="704" w:name="_Toc222472427"/>
      <w:r>
        <w:t>OKU Code</w:t>
      </w:r>
      <w:r w:rsidR="009B0E9F">
        <w:t xml:space="preserve"> Generator</w:t>
      </w:r>
      <w:bookmarkEnd w:id="704"/>
    </w:p>
    <w:p w14:paraId="50890010" w14:textId="6CCB0F16" w:rsidR="007E251F" w:rsidRDefault="00D30B4E" w:rsidP="00D30B4E">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Generate </w:t>
      </w:r>
      <w:r w:rsidR="00CD6A56">
        <w:rPr>
          <w:b/>
          <w:bCs/>
          <w:sz w:val="18"/>
          <w:szCs w:val="18"/>
        </w:rPr>
        <w:t>OKU code</w:t>
      </w:r>
      <w:r>
        <w:rPr>
          <w:b/>
          <w:bCs/>
          <w:sz w:val="18"/>
          <w:szCs w:val="18"/>
        </w:rPr>
        <w:t xml:space="preserve"> </w:t>
      </w:r>
      <w:r w:rsidRPr="00CA50B3">
        <w:t>from the main menu</w:t>
      </w:r>
      <w:r>
        <w:t xml:space="preserve"> </w:t>
      </w:r>
      <w:r w:rsidR="00CD6A56">
        <w:t>open Generate OKU Code form:</w:t>
      </w:r>
    </w:p>
    <w:p w14:paraId="61FCA37F" w14:textId="34191EAC" w:rsidR="00D30B4E" w:rsidRDefault="00D30B4E" w:rsidP="00D30B4E">
      <w:pPr>
        <w:ind w:left="0"/>
      </w:pPr>
    </w:p>
    <w:p w14:paraId="42BA8DAB" w14:textId="025354F5" w:rsidR="00D30B4E" w:rsidRDefault="00F160CA" w:rsidP="00D30B4E">
      <w:pPr>
        <w:ind w:left="0"/>
        <w:jc w:val="center"/>
      </w:pPr>
      <w:r>
        <w:rPr>
          <w:noProof/>
        </w:rPr>
        <w:lastRenderedPageBreak/>
        <w:drawing>
          <wp:inline distT="0" distB="0" distL="0" distR="0" wp14:anchorId="51EEF7B2" wp14:editId="57A14673">
            <wp:extent cx="4162425" cy="2828925"/>
            <wp:effectExtent l="0" t="0" r="9525" b="9525"/>
            <wp:docPr id="512" name="Obrázek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4162425" cy="2828925"/>
                    </a:xfrm>
                    <a:prstGeom prst="rect">
                      <a:avLst/>
                    </a:prstGeom>
                  </pic:spPr>
                </pic:pic>
              </a:graphicData>
            </a:graphic>
          </wp:inline>
        </w:drawing>
      </w:r>
    </w:p>
    <w:p w14:paraId="592DB349" w14:textId="74D677DD" w:rsidR="00D30B4E" w:rsidRPr="00D30B4E" w:rsidRDefault="00D30B4E" w:rsidP="00D30B4E">
      <w:pPr>
        <w:ind w:left="0"/>
        <w:jc w:val="center"/>
        <w:rPr>
          <w:i/>
          <w:iCs w:val="0"/>
          <w:sz w:val="18"/>
          <w:szCs w:val="18"/>
        </w:rPr>
      </w:pPr>
      <w:r w:rsidRPr="00D30B4E">
        <w:rPr>
          <w:i/>
          <w:iCs w:val="0"/>
          <w:sz w:val="18"/>
          <w:szCs w:val="18"/>
        </w:rPr>
        <w:t xml:space="preserve">Generate </w:t>
      </w:r>
      <w:r w:rsidR="00CD6A56">
        <w:rPr>
          <w:i/>
          <w:iCs w:val="0"/>
          <w:sz w:val="18"/>
          <w:szCs w:val="18"/>
        </w:rPr>
        <w:t>OKU Code form</w:t>
      </w:r>
    </w:p>
    <w:p w14:paraId="0BC70596" w14:textId="0E4A81A4" w:rsidR="00D30B4E" w:rsidRDefault="00D30B4E" w:rsidP="00D30B4E">
      <w:pPr>
        <w:ind w:left="0"/>
        <w:jc w:val="center"/>
      </w:pPr>
    </w:p>
    <w:p w14:paraId="5B5C246D" w14:textId="4A2AE260" w:rsidR="00CD6A56" w:rsidRDefault="00CD6A56" w:rsidP="00CD6A56">
      <w:pPr>
        <w:ind w:left="0"/>
      </w:pPr>
      <w:r>
        <w:t>After input parameters are selected, OKU code is generated and displayed.</w:t>
      </w:r>
    </w:p>
    <w:p w14:paraId="4AD5FCA7" w14:textId="77777777" w:rsidR="00CD6A56" w:rsidRDefault="00CD6A56" w:rsidP="00D30B4E">
      <w:pPr>
        <w:ind w:left="0"/>
        <w:jc w:val="center"/>
      </w:pPr>
    </w:p>
    <w:p w14:paraId="7C4F0A50" w14:textId="07461175" w:rsidR="00D30B4E" w:rsidRPr="00625B9E" w:rsidRDefault="00D30B4E" w:rsidP="00F305E2">
      <w:pPr>
        <w:pStyle w:val="Nadpis5"/>
      </w:pPr>
      <w:bookmarkStart w:id="705" w:name="_Toc222472428"/>
      <w:r w:rsidRPr="00625B9E">
        <w:t xml:space="preserve">Process </w:t>
      </w:r>
      <w:r w:rsidR="00F305E2">
        <w:t>O</w:t>
      </w:r>
      <w:r w:rsidRPr="00625B9E">
        <w:t>verview</w:t>
      </w:r>
      <w:bookmarkEnd w:id="705"/>
    </w:p>
    <w:p w14:paraId="15296E6F" w14:textId="55C90A70" w:rsidR="00D30B4E" w:rsidRDefault="00D30B4E" w:rsidP="00D30B4E">
      <w:pPr>
        <w:ind w:left="0"/>
      </w:pPr>
      <w:r>
        <w:t>Peklo</w:t>
      </w:r>
      <w:r w:rsidR="00730E03">
        <w:t xml:space="preserve"> DB function </w:t>
      </w:r>
      <w:r w:rsidR="00CD6A56" w:rsidRPr="00CD6A56">
        <w:rPr>
          <w:rFonts w:ascii="Consolas" w:hAnsi="Consolas"/>
        </w:rPr>
        <w:t>IBMTEST.PEKLO_API_PKG.GENERATE_CPU</w:t>
      </w:r>
      <w:r w:rsidR="00730E03">
        <w:t xml:space="preserve"> is called to obtain the </w:t>
      </w:r>
      <w:r w:rsidR="00CD6A56">
        <w:t>OKU code</w:t>
      </w:r>
      <w:r w:rsidR="00730E03">
        <w:t>.</w:t>
      </w:r>
    </w:p>
    <w:p w14:paraId="717E4DBF" w14:textId="77777777" w:rsidR="00D30B4E" w:rsidRDefault="00D30B4E" w:rsidP="00D30B4E">
      <w:pPr>
        <w:ind w:left="0"/>
      </w:pPr>
    </w:p>
    <w:p w14:paraId="249403E1" w14:textId="328E57CE" w:rsidR="00D30B4E" w:rsidRDefault="00D30B4E" w:rsidP="00F305E2">
      <w:pPr>
        <w:pStyle w:val="Nadpis5"/>
      </w:pPr>
      <w:bookmarkStart w:id="706" w:name="_Toc222472429"/>
      <w:r w:rsidRPr="00B64FF8">
        <w:t xml:space="preserve">Role </w:t>
      </w:r>
      <w:r w:rsidR="00F305E2">
        <w:t>D</w:t>
      </w:r>
      <w:r>
        <w:t>ifferences</w:t>
      </w:r>
      <w:bookmarkEnd w:id="706"/>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D30B4E" w:rsidRPr="00DF00E8" w14:paraId="48C94B13" w14:textId="77777777" w:rsidTr="00C91799">
        <w:trPr>
          <w:trHeight w:val="277"/>
        </w:trPr>
        <w:tc>
          <w:tcPr>
            <w:tcW w:w="3490" w:type="dxa"/>
            <w:shd w:val="clear" w:color="auto" w:fill="D9D9D9" w:themeFill="background1" w:themeFillShade="D9"/>
          </w:tcPr>
          <w:p w14:paraId="1BB1391A" w14:textId="77777777" w:rsidR="00D30B4E" w:rsidRPr="00DF00E8" w:rsidRDefault="00D30B4E" w:rsidP="00C91799">
            <w:pPr>
              <w:ind w:left="0"/>
              <w:rPr>
                <w:b/>
                <w:bCs/>
              </w:rPr>
            </w:pPr>
            <w:r>
              <w:rPr>
                <w:b/>
                <w:bCs/>
              </w:rPr>
              <w:t>Action / Role</w:t>
            </w:r>
          </w:p>
        </w:tc>
        <w:tc>
          <w:tcPr>
            <w:tcW w:w="1163" w:type="dxa"/>
            <w:shd w:val="clear" w:color="auto" w:fill="D9D9D9" w:themeFill="background1" w:themeFillShade="D9"/>
          </w:tcPr>
          <w:p w14:paraId="78E8570F" w14:textId="77777777" w:rsidR="00D30B4E" w:rsidRPr="00F374A6" w:rsidRDefault="00D30B4E" w:rsidP="00C91799">
            <w:pPr>
              <w:ind w:left="0"/>
              <w:jc w:val="center"/>
              <w:rPr>
                <w:b/>
                <w:bCs/>
              </w:rPr>
            </w:pPr>
            <w:r w:rsidRPr="00F374A6">
              <w:rPr>
                <w:b/>
                <w:bCs/>
              </w:rPr>
              <w:t>ADMIN</w:t>
            </w:r>
          </w:p>
        </w:tc>
        <w:tc>
          <w:tcPr>
            <w:tcW w:w="1163" w:type="dxa"/>
            <w:shd w:val="clear" w:color="auto" w:fill="D9D9D9" w:themeFill="background1" w:themeFillShade="D9"/>
          </w:tcPr>
          <w:p w14:paraId="0460D8A2" w14:textId="77777777" w:rsidR="00D30B4E" w:rsidRPr="00DF00E8" w:rsidRDefault="00D30B4E" w:rsidP="00C91799">
            <w:pPr>
              <w:ind w:left="0"/>
              <w:jc w:val="center"/>
              <w:rPr>
                <w:b/>
                <w:bCs/>
              </w:rPr>
            </w:pPr>
            <w:r>
              <w:rPr>
                <w:b/>
                <w:bCs/>
              </w:rPr>
              <w:t>LEAD</w:t>
            </w:r>
          </w:p>
        </w:tc>
        <w:tc>
          <w:tcPr>
            <w:tcW w:w="1180" w:type="dxa"/>
            <w:shd w:val="clear" w:color="auto" w:fill="D9D9D9" w:themeFill="background1" w:themeFillShade="D9"/>
          </w:tcPr>
          <w:p w14:paraId="12636DD6" w14:textId="77777777" w:rsidR="00D30B4E" w:rsidRPr="00DF00E8" w:rsidRDefault="00D30B4E" w:rsidP="00C91799">
            <w:pPr>
              <w:ind w:left="0"/>
              <w:jc w:val="center"/>
              <w:rPr>
                <w:b/>
                <w:bCs/>
              </w:rPr>
            </w:pPr>
            <w:r>
              <w:rPr>
                <w:b/>
                <w:bCs/>
              </w:rPr>
              <w:t>TESTING-VF</w:t>
            </w:r>
          </w:p>
        </w:tc>
        <w:tc>
          <w:tcPr>
            <w:tcW w:w="1180" w:type="dxa"/>
            <w:shd w:val="clear" w:color="auto" w:fill="D9D9D9" w:themeFill="background1" w:themeFillShade="D9"/>
          </w:tcPr>
          <w:p w14:paraId="0B7959F3" w14:textId="77777777" w:rsidR="00D30B4E" w:rsidRPr="00DF00E8" w:rsidRDefault="00D30B4E" w:rsidP="00C91799">
            <w:pPr>
              <w:ind w:left="0"/>
              <w:jc w:val="center"/>
              <w:rPr>
                <w:b/>
                <w:bCs/>
              </w:rPr>
            </w:pPr>
            <w:r>
              <w:rPr>
                <w:b/>
                <w:bCs/>
              </w:rPr>
              <w:t>TESTING-IBM</w:t>
            </w:r>
          </w:p>
        </w:tc>
        <w:tc>
          <w:tcPr>
            <w:tcW w:w="1180" w:type="dxa"/>
            <w:shd w:val="clear" w:color="auto" w:fill="D9D9D9" w:themeFill="background1" w:themeFillShade="D9"/>
          </w:tcPr>
          <w:p w14:paraId="497C8363" w14:textId="77777777" w:rsidR="00D30B4E" w:rsidRPr="00DF00E8" w:rsidRDefault="00D30B4E" w:rsidP="00C91799">
            <w:pPr>
              <w:ind w:left="0"/>
              <w:jc w:val="center"/>
              <w:rPr>
                <w:b/>
                <w:bCs/>
              </w:rPr>
            </w:pPr>
            <w:r>
              <w:rPr>
                <w:b/>
                <w:bCs/>
              </w:rPr>
              <w:t>TESTING-V2</w:t>
            </w:r>
          </w:p>
        </w:tc>
      </w:tr>
      <w:tr w:rsidR="00D30B4E" w14:paraId="1B580DF0" w14:textId="77777777" w:rsidTr="00C91799">
        <w:trPr>
          <w:trHeight w:val="219"/>
        </w:trPr>
        <w:tc>
          <w:tcPr>
            <w:tcW w:w="3490" w:type="dxa"/>
          </w:tcPr>
          <w:p w14:paraId="6D51F722" w14:textId="06958A13" w:rsidR="00D30B4E" w:rsidRPr="00D771E3" w:rsidRDefault="00D30B4E" w:rsidP="00C91799">
            <w:pPr>
              <w:ind w:left="0"/>
              <w:rPr>
                <w:b/>
                <w:bCs/>
              </w:rPr>
            </w:pPr>
            <w:r w:rsidRPr="00D771E3">
              <w:rPr>
                <w:b/>
                <w:bCs/>
              </w:rPr>
              <w:t xml:space="preserve">Access to </w:t>
            </w:r>
            <w:r w:rsidR="00C907B6">
              <w:rPr>
                <w:b/>
                <w:bCs/>
              </w:rPr>
              <w:t>Peklo Non-Live MAC Address Generator</w:t>
            </w:r>
          </w:p>
        </w:tc>
        <w:tc>
          <w:tcPr>
            <w:tcW w:w="1163" w:type="dxa"/>
          </w:tcPr>
          <w:p w14:paraId="7C82CE61" w14:textId="77777777" w:rsidR="00D30B4E" w:rsidRDefault="00D30B4E" w:rsidP="00C91799">
            <w:pPr>
              <w:ind w:left="0"/>
              <w:jc w:val="center"/>
            </w:pPr>
            <w:r>
              <w:t>Y</w:t>
            </w:r>
          </w:p>
        </w:tc>
        <w:tc>
          <w:tcPr>
            <w:tcW w:w="1163" w:type="dxa"/>
          </w:tcPr>
          <w:p w14:paraId="41346955" w14:textId="77777777" w:rsidR="00D30B4E" w:rsidRPr="00D771E3" w:rsidRDefault="00D30B4E" w:rsidP="00C91799">
            <w:pPr>
              <w:ind w:left="0"/>
              <w:jc w:val="center"/>
            </w:pPr>
            <w:r w:rsidRPr="00D771E3">
              <w:t>Y</w:t>
            </w:r>
          </w:p>
        </w:tc>
        <w:tc>
          <w:tcPr>
            <w:tcW w:w="1180" w:type="dxa"/>
          </w:tcPr>
          <w:p w14:paraId="12B9B2BB" w14:textId="77777777" w:rsidR="00D30B4E" w:rsidRPr="00D771E3" w:rsidRDefault="00D30B4E" w:rsidP="00C91799">
            <w:pPr>
              <w:ind w:left="0"/>
              <w:jc w:val="center"/>
            </w:pPr>
            <w:r w:rsidRPr="00D771E3">
              <w:t>Y</w:t>
            </w:r>
          </w:p>
        </w:tc>
        <w:tc>
          <w:tcPr>
            <w:tcW w:w="1180" w:type="dxa"/>
          </w:tcPr>
          <w:p w14:paraId="790A6308" w14:textId="77777777" w:rsidR="00D30B4E" w:rsidRPr="00D771E3" w:rsidRDefault="00D30B4E" w:rsidP="00C91799">
            <w:pPr>
              <w:ind w:left="0"/>
              <w:jc w:val="center"/>
            </w:pPr>
            <w:r>
              <w:t>Y</w:t>
            </w:r>
          </w:p>
        </w:tc>
        <w:tc>
          <w:tcPr>
            <w:tcW w:w="1180" w:type="dxa"/>
          </w:tcPr>
          <w:p w14:paraId="1E862577" w14:textId="77777777" w:rsidR="00D30B4E" w:rsidRPr="00D771E3" w:rsidRDefault="00D30B4E" w:rsidP="00C91799">
            <w:pPr>
              <w:ind w:left="0"/>
              <w:jc w:val="center"/>
            </w:pPr>
            <w:r>
              <w:t>Y</w:t>
            </w:r>
          </w:p>
        </w:tc>
      </w:tr>
    </w:tbl>
    <w:p w14:paraId="1C1B8383" w14:textId="20A5D78F" w:rsidR="00D30B4E" w:rsidRDefault="00D30B4E" w:rsidP="00D30B4E">
      <w:pPr>
        <w:ind w:left="0"/>
        <w:rPr>
          <w:b/>
          <w:bCs/>
          <w:sz w:val="18"/>
          <w:szCs w:val="18"/>
        </w:rPr>
      </w:pPr>
    </w:p>
    <w:p w14:paraId="39530E3F" w14:textId="77777777" w:rsidR="00CD6A56" w:rsidRDefault="00CD6A56" w:rsidP="00CD6A56">
      <w:pPr>
        <w:pStyle w:val="Nadpis3"/>
      </w:pPr>
      <w:bookmarkStart w:id="707" w:name="_Toc222472430"/>
      <w:r>
        <w:t>MAC Address Generator</w:t>
      </w:r>
      <w:bookmarkEnd w:id="707"/>
    </w:p>
    <w:p w14:paraId="42565D48" w14:textId="77777777" w:rsidR="00CD6A56" w:rsidRDefault="00CD6A56" w:rsidP="00CD6A56">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Generate non-live MAC address </w:t>
      </w:r>
      <w:r w:rsidRPr="00CA50B3">
        <w:t>from the main menu</w:t>
      </w:r>
      <w:r>
        <w:t xml:space="preserve"> to generate a non-live MAC address from Peklo.</w:t>
      </w:r>
    </w:p>
    <w:p w14:paraId="06456E33" w14:textId="77777777" w:rsidR="00CD6A56" w:rsidRDefault="00CD6A56" w:rsidP="00CD6A56">
      <w:pPr>
        <w:ind w:left="0"/>
      </w:pPr>
    </w:p>
    <w:p w14:paraId="30A1423E" w14:textId="77777777" w:rsidR="00CD6A56" w:rsidRDefault="00CD6A56" w:rsidP="00CD6A56">
      <w:pPr>
        <w:ind w:left="0"/>
        <w:jc w:val="center"/>
      </w:pPr>
      <w:r>
        <w:rPr>
          <w:noProof/>
        </w:rPr>
        <w:drawing>
          <wp:inline distT="0" distB="0" distL="0" distR="0" wp14:anchorId="6E7C5750" wp14:editId="332E87C8">
            <wp:extent cx="4781550" cy="2085975"/>
            <wp:effectExtent l="0" t="0" r="0" b="9525"/>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4781550" cy="2085975"/>
                    </a:xfrm>
                    <a:prstGeom prst="rect">
                      <a:avLst/>
                    </a:prstGeom>
                  </pic:spPr>
                </pic:pic>
              </a:graphicData>
            </a:graphic>
          </wp:inline>
        </w:drawing>
      </w:r>
    </w:p>
    <w:p w14:paraId="35770257" w14:textId="77777777" w:rsidR="00CD6A56" w:rsidRPr="00D30B4E" w:rsidRDefault="00CD6A56" w:rsidP="00CD6A56">
      <w:pPr>
        <w:ind w:left="0"/>
        <w:jc w:val="center"/>
        <w:rPr>
          <w:i/>
          <w:iCs w:val="0"/>
          <w:sz w:val="18"/>
          <w:szCs w:val="18"/>
        </w:rPr>
      </w:pPr>
      <w:r w:rsidRPr="00D30B4E">
        <w:rPr>
          <w:i/>
          <w:iCs w:val="0"/>
          <w:sz w:val="18"/>
          <w:szCs w:val="18"/>
        </w:rPr>
        <w:t>Generated non-live MAC address dialog</w:t>
      </w:r>
    </w:p>
    <w:p w14:paraId="31A197D3" w14:textId="77777777" w:rsidR="00CD6A56" w:rsidRDefault="00CD6A56" w:rsidP="00CD6A56">
      <w:pPr>
        <w:ind w:left="0"/>
        <w:jc w:val="center"/>
      </w:pPr>
    </w:p>
    <w:p w14:paraId="1F4A59CA" w14:textId="77777777" w:rsidR="00CD6A56" w:rsidRPr="00625B9E" w:rsidRDefault="00CD6A56" w:rsidP="00CD6A56">
      <w:pPr>
        <w:pStyle w:val="Nadpis5"/>
      </w:pPr>
      <w:bookmarkStart w:id="708" w:name="_Toc222472431"/>
      <w:r w:rsidRPr="00625B9E">
        <w:lastRenderedPageBreak/>
        <w:t xml:space="preserve">Process </w:t>
      </w:r>
      <w:r>
        <w:t>O</w:t>
      </w:r>
      <w:r w:rsidRPr="00625B9E">
        <w:t>verview</w:t>
      </w:r>
      <w:bookmarkEnd w:id="708"/>
    </w:p>
    <w:p w14:paraId="02634F96" w14:textId="77777777" w:rsidR="00CD6A56" w:rsidRDefault="00CD6A56" w:rsidP="00CD6A56">
      <w:pPr>
        <w:ind w:left="0"/>
      </w:pPr>
      <w:r>
        <w:t xml:space="preserve">Peklo DB function </w:t>
      </w:r>
      <w:r w:rsidRPr="00730E03">
        <w:rPr>
          <w:rFonts w:ascii="Consolas" w:hAnsi="Consolas"/>
        </w:rPr>
        <w:t>IBMTEST.PEKLO_API_PKG.GENERATE_MAC</w:t>
      </w:r>
      <w:r>
        <w:t xml:space="preserve"> is called to obtain the MAC address.</w:t>
      </w:r>
    </w:p>
    <w:p w14:paraId="36F0DF9F" w14:textId="77777777" w:rsidR="00CD6A56" w:rsidRDefault="00CD6A56" w:rsidP="00CD6A56">
      <w:pPr>
        <w:ind w:left="0"/>
      </w:pPr>
    </w:p>
    <w:p w14:paraId="51BF9E18" w14:textId="77777777" w:rsidR="00CD6A56" w:rsidRDefault="00CD6A56" w:rsidP="00CD6A56">
      <w:pPr>
        <w:pStyle w:val="Nadpis5"/>
      </w:pPr>
      <w:bookmarkStart w:id="709" w:name="_Toc222472432"/>
      <w:r w:rsidRPr="00B64FF8">
        <w:t xml:space="preserve">Role </w:t>
      </w:r>
      <w:r>
        <w:t>Differences</w:t>
      </w:r>
      <w:bookmarkEnd w:id="70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CD6A56" w:rsidRPr="00DF00E8" w14:paraId="5AEBC773" w14:textId="77777777" w:rsidTr="00625B2E">
        <w:trPr>
          <w:trHeight w:val="277"/>
        </w:trPr>
        <w:tc>
          <w:tcPr>
            <w:tcW w:w="3490" w:type="dxa"/>
            <w:shd w:val="clear" w:color="auto" w:fill="D9D9D9" w:themeFill="background1" w:themeFillShade="D9"/>
          </w:tcPr>
          <w:p w14:paraId="3F20EC90" w14:textId="77777777" w:rsidR="00CD6A56" w:rsidRPr="00DF00E8" w:rsidRDefault="00CD6A56" w:rsidP="00625B2E">
            <w:pPr>
              <w:ind w:left="0"/>
              <w:rPr>
                <w:b/>
                <w:bCs/>
              </w:rPr>
            </w:pPr>
            <w:r>
              <w:rPr>
                <w:b/>
                <w:bCs/>
              </w:rPr>
              <w:t>Action / Role</w:t>
            </w:r>
          </w:p>
        </w:tc>
        <w:tc>
          <w:tcPr>
            <w:tcW w:w="1163" w:type="dxa"/>
            <w:shd w:val="clear" w:color="auto" w:fill="D9D9D9" w:themeFill="background1" w:themeFillShade="D9"/>
          </w:tcPr>
          <w:p w14:paraId="6D203517" w14:textId="77777777" w:rsidR="00CD6A56" w:rsidRPr="00F374A6" w:rsidRDefault="00CD6A56" w:rsidP="00625B2E">
            <w:pPr>
              <w:ind w:left="0"/>
              <w:jc w:val="center"/>
              <w:rPr>
                <w:b/>
                <w:bCs/>
              </w:rPr>
            </w:pPr>
            <w:r w:rsidRPr="00F374A6">
              <w:rPr>
                <w:b/>
                <w:bCs/>
              </w:rPr>
              <w:t>ADMIN</w:t>
            </w:r>
          </w:p>
        </w:tc>
        <w:tc>
          <w:tcPr>
            <w:tcW w:w="1163" w:type="dxa"/>
            <w:shd w:val="clear" w:color="auto" w:fill="D9D9D9" w:themeFill="background1" w:themeFillShade="D9"/>
          </w:tcPr>
          <w:p w14:paraId="07A198F6" w14:textId="77777777" w:rsidR="00CD6A56" w:rsidRPr="00DF00E8" w:rsidRDefault="00CD6A56" w:rsidP="00625B2E">
            <w:pPr>
              <w:ind w:left="0"/>
              <w:jc w:val="center"/>
              <w:rPr>
                <w:b/>
                <w:bCs/>
              </w:rPr>
            </w:pPr>
            <w:r>
              <w:rPr>
                <w:b/>
                <w:bCs/>
              </w:rPr>
              <w:t>LEAD</w:t>
            </w:r>
          </w:p>
        </w:tc>
        <w:tc>
          <w:tcPr>
            <w:tcW w:w="1180" w:type="dxa"/>
            <w:shd w:val="clear" w:color="auto" w:fill="D9D9D9" w:themeFill="background1" w:themeFillShade="D9"/>
          </w:tcPr>
          <w:p w14:paraId="5D75D488" w14:textId="77777777" w:rsidR="00CD6A56" w:rsidRPr="00DF00E8" w:rsidRDefault="00CD6A56" w:rsidP="00625B2E">
            <w:pPr>
              <w:ind w:left="0"/>
              <w:jc w:val="center"/>
              <w:rPr>
                <w:b/>
                <w:bCs/>
              </w:rPr>
            </w:pPr>
            <w:r>
              <w:rPr>
                <w:b/>
                <w:bCs/>
              </w:rPr>
              <w:t>TESTING-VF</w:t>
            </w:r>
          </w:p>
        </w:tc>
        <w:tc>
          <w:tcPr>
            <w:tcW w:w="1180" w:type="dxa"/>
            <w:shd w:val="clear" w:color="auto" w:fill="D9D9D9" w:themeFill="background1" w:themeFillShade="D9"/>
          </w:tcPr>
          <w:p w14:paraId="0C6743F8" w14:textId="77777777" w:rsidR="00CD6A56" w:rsidRPr="00DF00E8" w:rsidRDefault="00CD6A56" w:rsidP="00625B2E">
            <w:pPr>
              <w:ind w:left="0"/>
              <w:jc w:val="center"/>
              <w:rPr>
                <w:b/>
                <w:bCs/>
              </w:rPr>
            </w:pPr>
            <w:r>
              <w:rPr>
                <w:b/>
                <w:bCs/>
              </w:rPr>
              <w:t>TESTING-IBM</w:t>
            </w:r>
          </w:p>
        </w:tc>
        <w:tc>
          <w:tcPr>
            <w:tcW w:w="1180" w:type="dxa"/>
            <w:shd w:val="clear" w:color="auto" w:fill="D9D9D9" w:themeFill="background1" w:themeFillShade="D9"/>
          </w:tcPr>
          <w:p w14:paraId="70A73D69" w14:textId="77777777" w:rsidR="00CD6A56" w:rsidRPr="00DF00E8" w:rsidRDefault="00CD6A56" w:rsidP="00625B2E">
            <w:pPr>
              <w:ind w:left="0"/>
              <w:jc w:val="center"/>
              <w:rPr>
                <w:b/>
                <w:bCs/>
              </w:rPr>
            </w:pPr>
            <w:r>
              <w:rPr>
                <w:b/>
                <w:bCs/>
              </w:rPr>
              <w:t>TESTING-V2</w:t>
            </w:r>
          </w:p>
        </w:tc>
      </w:tr>
      <w:tr w:rsidR="00CD6A56" w14:paraId="0B21F064" w14:textId="77777777" w:rsidTr="00625B2E">
        <w:trPr>
          <w:trHeight w:val="219"/>
        </w:trPr>
        <w:tc>
          <w:tcPr>
            <w:tcW w:w="3490" w:type="dxa"/>
          </w:tcPr>
          <w:p w14:paraId="224F6C9B" w14:textId="77777777" w:rsidR="00CD6A56" w:rsidRPr="00D771E3" w:rsidRDefault="00CD6A56" w:rsidP="00625B2E">
            <w:pPr>
              <w:ind w:left="0"/>
              <w:rPr>
                <w:b/>
                <w:bCs/>
              </w:rPr>
            </w:pPr>
            <w:r w:rsidRPr="00D771E3">
              <w:rPr>
                <w:b/>
                <w:bCs/>
              </w:rPr>
              <w:t xml:space="preserve">Access to </w:t>
            </w:r>
            <w:r>
              <w:rPr>
                <w:b/>
                <w:bCs/>
              </w:rPr>
              <w:t>Peklo Non-Live MAC Address Generator</w:t>
            </w:r>
          </w:p>
        </w:tc>
        <w:tc>
          <w:tcPr>
            <w:tcW w:w="1163" w:type="dxa"/>
          </w:tcPr>
          <w:p w14:paraId="5C064A60" w14:textId="77777777" w:rsidR="00CD6A56" w:rsidRDefault="00CD6A56" w:rsidP="00625B2E">
            <w:pPr>
              <w:ind w:left="0"/>
              <w:jc w:val="center"/>
            </w:pPr>
            <w:r>
              <w:t>Y</w:t>
            </w:r>
          </w:p>
        </w:tc>
        <w:tc>
          <w:tcPr>
            <w:tcW w:w="1163" w:type="dxa"/>
          </w:tcPr>
          <w:p w14:paraId="78603D6E" w14:textId="77777777" w:rsidR="00CD6A56" w:rsidRPr="00D771E3" w:rsidRDefault="00CD6A56" w:rsidP="00625B2E">
            <w:pPr>
              <w:ind w:left="0"/>
              <w:jc w:val="center"/>
            </w:pPr>
            <w:r w:rsidRPr="00D771E3">
              <w:t>Y</w:t>
            </w:r>
          </w:p>
        </w:tc>
        <w:tc>
          <w:tcPr>
            <w:tcW w:w="1180" w:type="dxa"/>
          </w:tcPr>
          <w:p w14:paraId="1F21AF22" w14:textId="77777777" w:rsidR="00CD6A56" w:rsidRPr="00D771E3" w:rsidRDefault="00CD6A56" w:rsidP="00625B2E">
            <w:pPr>
              <w:ind w:left="0"/>
              <w:jc w:val="center"/>
            </w:pPr>
            <w:r w:rsidRPr="00D771E3">
              <w:t>Y</w:t>
            </w:r>
          </w:p>
        </w:tc>
        <w:tc>
          <w:tcPr>
            <w:tcW w:w="1180" w:type="dxa"/>
          </w:tcPr>
          <w:p w14:paraId="6A485CBA" w14:textId="77777777" w:rsidR="00CD6A56" w:rsidRPr="00D771E3" w:rsidRDefault="00CD6A56" w:rsidP="00625B2E">
            <w:pPr>
              <w:ind w:left="0"/>
              <w:jc w:val="center"/>
            </w:pPr>
            <w:r>
              <w:t>Y</w:t>
            </w:r>
          </w:p>
        </w:tc>
        <w:tc>
          <w:tcPr>
            <w:tcW w:w="1180" w:type="dxa"/>
          </w:tcPr>
          <w:p w14:paraId="751A404E" w14:textId="77777777" w:rsidR="00CD6A56" w:rsidRPr="00D771E3" w:rsidRDefault="00CD6A56" w:rsidP="00625B2E">
            <w:pPr>
              <w:ind w:left="0"/>
              <w:jc w:val="center"/>
            </w:pPr>
            <w:r>
              <w:t>Y</w:t>
            </w:r>
          </w:p>
        </w:tc>
      </w:tr>
    </w:tbl>
    <w:p w14:paraId="300FF024" w14:textId="77777777" w:rsidR="00CD6A56" w:rsidRDefault="00CD6A56" w:rsidP="00CD6A56">
      <w:pPr>
        <w:ind w:left="0"/>
        <w:rPr>
          <w:b/>
          <w:bCs/>
          <w:sz w:val="18"/>
          <w:szCs w:val="18"/>
        </w:rPr>
      </w:pPr>
    </w:p>
    <w:p w14:paraId="154B4DA9" w14:textId="77777777" w:rsidR="00CD6A56" w:rsidRDefault="00CD6A56" w:rsidP="00D30B4E">
      <w:pPr>
        <w:ind w:left="0"/>
        <w:rPr>
          <w:b/>
          <w:bCs/>
          <w:sz w:val="18"/>
          <w:szCs w:val="18"/>
        </w:rPr>
      </w:pPr>
    </w:p>
    <w:p w14:paraId="379EFD90" w14:textId="31DEA610" w:rsidR="009B0E9F" w:rsidRDefault="009B0E9F" w:rsidP="00CD44D1">
      <w:pPr>
        <w:pStyle w:val="Nadpis3"/>
      </w:pPr>
      <w:bookmarkStart w:id="710" w:name="_Toc222472433"/>
      <w:r>
        <w:t>Outage Notifier Integration</w:t>
      </w:r>
      <w:bookmarkEnd w:id="710"/>
    </w:p>
    <w:p w14:paraId="42B7868A" w14:textId="6E3A15F8" w:rsidR="00CA0B33" w:rsidRDefault="00CA0B33" w:rsidP="00CA0B33">
      <w:pPr>
        <w:ind w:left="0"/>
      </w:pPr>
      <w:r>
        <w:t xml:space="preserve">Select </w:t>
      </w:r>
      <w:r>
        <w:rPr>
          <w:b/>
          <w:bCs/>
          <w:sz w:val="18"/>
          <w:szCs w:val="18"/>
        </w:rPr>
        <w:t>Other</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0605A85B" wp14:editId="53E0B2D9">
            <wp:extent cx="153035" cy="153035"/>
            <wp:effectExtent l="0" t="0" r="0" b="0"/>
            <wp:docPr id="103" name="Obrázek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 xml:space="preserve">Launch Outage Notifier </w:t>
      </w:r>
      <w:r w:rsidRPr="00CA50B3">
        <w:t>from the main menu</w:t>
      </w:r>
      <w:r>
        <w:t xml:space="preserve"> to launch Outage Notifier</w:t>
      </w:r>
      <w:r w:rsidR="00265334">
        <w:t xml:space="preserve">. Outage Notifier is a standalone </w:t>
      </w:r>
      <w:r>
        <w:t>application</w:t>
      </w:r>
      <w:r w:rsidR="00396A4F">
        <w:t xml:space="preserve"> that resides in the tray area and informs about test environment outages</w:t>
      </w:r>
      <w:r>
        <w:t>.</w:t>
      </w:r>
      <w:r w:rsidR="00D839C1">
        <w:t xml:space="preserve"> </w:t>
      </w:r>
      <w:r w:rsidR="00066DC8">
        <w:t>If the application is already running, the user is notified about it.</w:t>
      </w:r>
    </w:p>
    <w:p w14:paraId="1418DD0C" w14:textId="18E4CB29" w:rsidR="00265334" w:rsidRDefault="00265334" w:rsidP="00CA0B33">
      <w:pPr>
        <w:ind w:left="0"/>
      </w:pPr>
    </w:p>
    <w:p w14:paraId="1C52A768" w14:textId="29ED0D82" w:rsidR="00265334" w:rsidRDefault="00265334" w:rsidP="00CA0B33">
      <w:pPr>
        <w:ind w:left="0"/>
      </w:pPr>
      <w:r>
        <w:t xml:space="preserve">See </w:t>
      </w:r>
      <w:hyperlink w:anchor="_Outage_Notifier" w:history="1">
        <w:r w:rsidRPr="00D839C1">
          <w:rPr>
            <w:rStyle w:val="Hypertextovodkaz"/>
          </w:rPr>
          <w:t>Outage Notifier</w:t>
        </w:r>
      </w:hyperlink>
      <w:r>
        <w:t xml:space="preserve"> for more details on the application.</w:t>
      </w:r>
    </w:p>
    <w:p w14:paraId="45675188" w14:textId="27AF9CDC" w:rsidR="00D839C1" w:rsidRDefault="00D839C1" w:rsidP="00CA0B33">
      <w:pPr>
        <w:ind w:left="0"/>
      </w:pPr>
    </w:p>
    <w:p w14:paraId="7AE21493" w14:textId="2787157E" w:rsidR="00EA50CA" w:rsidRDefault="00B96DBD" w:rsidP="008B1251">
      <w:pPr>
        <w:pStyle w:val="Nadpis2"/>
      </w:pPr>
      <w:bookmarkStart w:id="711" w:name="_Toc222472434"/>
      <w:r>
        <w:t>Admin Operations</w:t>
      </w:r>
      <w:bookmarkEnd w:id="711"/>
    </w:p>
    <w:p w14:paraId="0450404B" w14:textId="61112FDE" w:rsidR="00150C3A" w:rsidRPr="00150C3A" w:rsidRDefault="00150C3A" w:rsidP="00150C3A">
      <w:r>
        <w:t xml:space="preserve">Operations described in this chapter are only accessible by users with </w:t>
      </w:r>
      <w:r w:rsidRPr="00150C3A">
        <w:rPr>
          <w:sz w:val="18"/>
          <w:szCs w:val="18"/>
        </w:rPr>
        <w:t>ADMIN</w:t>
      </w:r>
      <w:r>
        <w:t xml:space="preserve"> role.</w:t>
      </w:r>
    </w:p>
    <w:p w14:paraId="7DE1F94E" w14:textId="495159E9" w:rsidR="00B96DBD" w:rsidRPr="00610E45" w:rsidRDefault="00B96DBD" w:rsidP="00CD44D1">
      <w:pPr>
        <w:pStyle w:val="Nadpis3"/>
      </w:pPr>
      <w:bookmarkStart w:id="712" w:name="_Toc222472435"/>
      <w:r w:rsidRPr="00610E45">
        <w:t>Inventory Range Operations</w:t>
      </w:r>
      <w:r w:rsidR="00051107" w:rsidRPr="00610E45">
        <w:t xml:space="preserve"> / Bulk Upload</w:t>
      </w:r>
      <w:bookmarkEnd w:id="712"/>
    </w:p>
    <w:p w14:paraId="50F31FA1" w14:textId="34B25688" w:rsidR="00150C3A" w:rsidRDefault="00BB44BC" w:rsidP="00BB44BC">
      <w:pPr>
        <w:ind w:left="0"/>
      </w:pPr>
      <w:r>
        <w:t>Inventory Range Operations serve to populate main grid with selected inventory range or to find gaps in inventory ranges in RMS.</w:t>
      </w:r>
    </w:p>
    <w:p w14:paraId="5773990D" w14:textId="08C37E90" w:rsidR="00BB44BC" w:rsidRDefault="00BB44BC" w:rsidP="00150C3A"/>
    <w:p w14:paraId="50F2482C" w14:textId="2B4818E0" w:rsidR="00BB44BC" w:rsidRDefault="00BB44BC" w:rsidP="00BB44BC">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 xml:space="preserve">Inventory Range Operations </w:t>
      </w:r>
      <w:r w:rsidRPr="00CA50B3">
        <w:t>from the main menu</w:t>
      </w:r>
      <w:r>
        <w:t xml:space="preserve"> to open RMS Inventory Range Generator</w:t>
      </w:r>
      <w:r w:rsidR="001A36B4">
        <w:t xml:space="preserve"> form</w:t>
      </w:r>
      <w:r>
        <w:t>:</w:t>
      </w:r>
    </w:p>
    <w:p w14:paraId="7CE2FD1A" w14:textId="77777777" w:rsidR="00BB44BC" w:rsidRDefault="00BB44BC" w:rsidP="00BB44BC">
      <w:pPr>
        <w:ind w:left="0"/>
      </w:pPr>
    </w:p>
    <w:p w14:paraId="3BD76660" w14:textId="0C4348DE" w:rsidR="00BB44BC" w:rsidRDefault="00BB32F0" w:rsidP="00BB44BC">
      <w:pPr>
        <w:ind w:left="0"/>
        <w:jc w:val="center"/>
        <w:rPr>
          <w:noProof/>
        </w:rPr>
      </w:pPr>
      <w:r>
        <w:rPr>
          <w:noProof/>
        </w:rPr>
        <w:lastRenderedPageBreak/>
        <w:drawing>
          <wp:inline distT="0" distB="0" distL="0" distR="0" wp14:anchorId="0C4F2C1E" wp14:editId="545C289B">
            <wp:extent cx="5410200" cy="5819775"/>
            <wp:effectExtent l="0" t="0" r="0" b="9525"/>
            <wp:docPr id="235" name="Obrázek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5410200" cy="5819775"/>
                    </a:xfrm>
                    <a:prstGeom prst="rect">
                      <a:avLst/>
                    </a:prstGeom>
                  </pic:spPr>
                </pic:pic>
              </a:graphicData>
            </a:graphic>
          </wp:inline>
        </w:drawing>
      </w:r>
    </w:p>
    <w:p w14:paraId="1A79989F" w14:textId="2EE7064A" w:rsidR="00BB44BC" w:rsidRPr="00BB44BC" w:rsidRDefault="00BB44BC" w:rsidP="00BB44BC">
      <w:pPr>
        <w:ind w:left="0"/>
        <w:jc w:val="center"/>
        <w:rPr>
          <w:i/>
          <w:iCs w:val="0"/>
          <w:noProof/>
          <w:sz w:val="18"/>
          <w:szCs w:val="18"/>
        </w:rPr>
      </w:pPr>
      <w:r w:rsidRPr="00BB44BC">
        <w:rPr>
          <w:i/>
          <w:iCs w:val="0"/>
          <w:noProof/>
          <w:sz w:val="18"/>
          <w:szCs w:val="18"/>
        </w:rPr>
        <w:t>RMS Inventory Range Generator form</w:t>
      </w:r>
    </w:p>
    <w:p w14:paraId="1A9EA8F3" w14:textId="77777777" w:rsidR="00BB44BC" w:rsidRDefault="00BB44BC" w:rsidP="00BB44BC">
      <w:pPr>
        <w:ind w:left="0"/>
        <w:rPr>
          <w:noProof/>
        </w:rPr>
      </w:pPr>
    </w:p>
    <w:p w14:paraId="0A818C5B" w14:textId="17853E41" w:rsidR="00BB44BC" w:rsidRDefault="00BB44BC" w:rsidP="00BB44BC">
      <w:pPr>
        <w:ind w:left="0"/>
      </w:pPr>
      <w:r>
        <w:t xml:space="preserve"> Select a range type to work with:</w:t>
      </w:r>
    </w:p>
    <w:p w14:paraId="6DB1FF41" w14:textId="609A50EE" w:rsidR="00BB44BC" w:rsidRDefault="00BB44BC" w:rsidP="00BB44BC">
      <w:pPr>
        <w:ind w:left="0"/>
      </w:pPr>
    </w:p>
    <w:tbl>
      <w:tblPr>
        <w:tblStyle w:val="Mkatabulky"/>
        <w:tblW w:w="9356" w:type="dxa"/>
        <w:tblInd w:w="-5" w:type="dxa"/>
        <w:tblLook w:val="04A0" w:firstRow="1" w:lastRow="0" w:firstColumn="1" w:lastColumn="0" w:noHBand="0" w:noVBand="1"/>
      </w:tblPr>
      <w:tblGrid>
        <w:gridCol w:w="2012"/>
        <w:gridCol w:w="7344"/>
      </w:tblGrid>
      <w:tr w:rsidR="00610E45" w:rsidRPr="00DF00E8" w14:paraId="32408A31" w14:textId="77777777" w:rsidTr="00C47ABB">
        <w:trPr>
          <w:trHeight w:val="701"/>
        </w:trPr>
        <w:tc>
          <w:tcPr>
            <w:tcW w:w="2012" w:type="dxa"/>
            <w:shd w:val="clear" w:color="auto" w:fill="D9D9D9" w:themeFill="background1" w:themeFillShade="D9"/>
          </w:tcPr>
          <w:p w14:paraId="3E2E8741" w14:textId="532CBBDD" w:rsidR="00610E45" w:rsidRPr="00DF00E8" w:rsidRDefault="00610E45" w:rsidP="00C47ABB">
            <w:pPr>
              <w:ind w:left="0"/>
              <w:rPr>
                <w:b/>
                <w:bCs/>
              </w:rPr>
            </w:pPr>
            <w:r>
              <w:rPr>
                <w:b/>
                <w:bCs/>
              </w:rPr>
              <w:t>Range Type</w:t>
            </w:r>
          </w:p>
        </w:tc>
        <w:tc>
          <w:tcPr>
            <w:tcW w:w="7344" w:type="dxa"/>
            <w:shd w:val="clear" w:color="auto" w:fill="D9D9D9" w:themeFill="background1" w:themeFillShade="D9"/>
          </w:tcPr>
          <w:p w14:paraId="1A07A48E" w14:textId="77777777" w:rsidR="00610E45" w:rsidRPr="00DF00E8" w:rsidRDefault="00610E45" w:rsidP="00C47ABB">
            <w:pPr>
              <w:ind w:left="0"/>
              <w:rPr>
                <w:b/>
                <w:bCs/>
              </w:rPr>
            </w:pPr>
            <w:r w:rsidRPr="00DF00E8">
              <w:rPr>
                <w:b/>
                <w:bCs/>
              </w:rPr>
              <w:t>Description</w:t>
            </w:r>
          </w:p>
        </w:tc>
      </w:tr>
      <w:tr w:rsidR="00610E45" w:rsidRPr="00AD3D46" w14:paraId="150429BC" w14:textId="77777777" w:rsidTr="00C47ABB">
        <w:trPr>
          <w:trHeight w:val="219"/>
        </w:trPr>
        <w:tc>
          <w:tcPr>
            <w:tcW w:w="2012" w:type="dxa"/>
          </w:tcPr>
          <w:p w14:paraId="710252E3" w14:textId="3F1AA9D6" w:rsidR="00610E45" w:rsidRPr="00610E45" w:rsidRDefault="00610E45" w:rsidP="00C47ABB">
            <w:pPr>
              <w:ind w:left="0"/>
              <w:rPr>
                <w:b/>
                <w:bCs/>
                <w:sz w:val="18"/>
                <w:szCs w:val="18"/>
              </w:rPr>
            </w:pPr>
            <w:r w:rsidRPr="00610E45">
              <w:rPr>
                <w:b/>
                <w:bCs/>
                <w:sz w:val="18"/>
                <w:szCs w:val="18"/>
              </w:rPr>
              <w:t>Gaps in RMS</w:t>
            </w:r>
          </w:p>
        </w:tc>
        <w:tc>
          <w:tcPr>
            <w:tcW w:w="7344" w:type="dxa"/>
          </w:tcPr>
          <w:p w14:paraId="0132CD8C" w14:textId="4819FF33" w:rsidR="00610E45" w:rsidRPr="00AD3D46" w:rsidRDefault="00610E45" w:rsidP="00C47ABB">
            <w:pPr>
              <w:ind w:left="0"/>
            </w:pPr>
            <w:r>
              <w:t xml:space="preserve">Inventory range consisting of found RMS gaps will be </w:t>
            </w:r>
            <w:r w:rsidR="009E3D78">
              <w:t>populated</w:t>
            </w:r>
            <w:r>
              <w:t>.</w:t>
            </w:r>
            <w:r>
              <w:br/>
              <w:t xml:space="preserve">Detects gaps in RMS inventory range. </w:t>
            </w:r>
            <w:r>
              <w:br/>
              <w:t xml:space="preserve">See </w:t>
            </w:r>
            <w:hyperlink w:anchor="_Detecting_Gaps_in" w:history="1">
              <w:r w:rsidRPr="00610E45">
                <w:rPr>
                  <w:rStyle w:val="Hypertextovodkaz"/>
                </w:rPr>
                <w:t>Detecting Gaps in RMS Inventory Ranges</w:t>
              </w:r>
            </w:hyperlink>
            <w:r>
              <w:t xml:space="preserve"> for more details.</w:t>
            </w:r>
          </w:p>
        </w:tc>
      </w:tr>
      <w:tr w:rsidR="00610E45" w:rsidRPr="00AD3D46" w14:paraId="5D2272F4" w14:textId="77777777" w:rsidTr="00C47ABB">
        <w:trPr>
          <w:trHeight w:val="219"/>
        </w:trPr>
        <w:tc>
          <w:tcPr>
            <w:tcW w:w="2012" w:type="dxa"/>
          </w:tcPr>
          <w:p w14:paraId="5BC1DBC7" w14:textId="19263B26" w:rsidR="00610E45" w:rsidRPr="00610E45" w:rsidRDefault="00610E45" w:rsidP="00C47ABB">
            <w:pPr>
              <w:ind w:left="0"/>
              <w:rPr>
                <w:b/>
                <w:bCs/>
                <w:sz w:val="18"/>
                <w:szCs w:val="18"/>
              </w:rPr>
            </w:pPr>
            <w:r w:rsidRPr="00610E45">
              <w:rPr>
                <w:b/>
                <w:bCs/>
                <w:sz w:val="18"/>
                <w:szCs w:val="18"/>
              </w:rPr>
              <w:t>Test MSISDN range(s)</w:t>
            </w:r>
          </w:p>
        </w:tc>
        <w:tc>
          <w:tcPr>
            <w:tcW w:w="7344" w:type="dxa"/>
          </w:tcPr>
          <w:p w14:paraId="37193567" w14:textId="1690B26F" w:rsidR="00610E45" w:rsidRPr="00AD3D46" w:rsidRDefault="009E3D78" w:rsidP="00C47ABB">
            <w:pPr>
              <w:ind w:left="0"/>
            </w:pPr>
            <w:r>
              <w:t>Preconfigured o</w:t>
            </w:r>
            <w:r w:rsidR="00610E45">
              <w:t xml:space="preserve">fficial range(s) of test MSISDN’s will be </w:t>
            </w:r>
            <w:r>
              <w:t>populated</w:t>
            </w:r>
            <w:r w:rsidR="00610E45">
              <w:t>.</w:t>
            </w:r>
            <w:r w:rsidR="008865BA">
              <w:br/>
              <w:t xml:space="preserve">See </w:t>
            </w:r>
            <w:hyperlink w:anchor="_Preconfigured_Ranges" w:history="1">
              <w:r w:rsidR="008865BA" w:rsidRPr="008865BA">
                <w:rPr>
                  <w:rStyle w:val="Hypertextovodkaz"/>
                </w:rPr>
                <w:t>Preconfigured Ranges</w:t>
              </w:r>
            </w:hyperlink>
            <w:r w:rsidR="008865BA">
              <w:t xml:space="preserve"> for more details.</w:t>
            </w:r>
          </w:p>
        </w:tc>
      </w:tr>
      <w:tr w:rsidR="00610E45" w:rsidRPr="00AD3D46" w14:paraId="2E8E0FD5" w14:textId="77777777" w:rsidTr="00C47ABB">
        <w:trPr>
          <w:trHeight w:val="219"/>
        </w:trPr>
        <w:tc>
          <w:tcPr>
            <w:tcW w:w="2012" w:type="dxa"/>
          </w:tcPr>
          <w:p w14:paraId="0DA0DFDF" w14:textId="1095C42D" w:rsidR="00610E45" w:rsidRPr="00610E45" w:rsidRDefault="00610E45" w:rsidP="00C47ABB">
            <w:pPr>
              <w:ind w:left="0"/>
              <w:rPr>
                <w:b/>
                <w:bCs/>
                <w:sz w:val="18"/>
                <w:szCs w:val="18"/>
              </w:rPr>
            </w:pPr>
            <w:r w:rsidRPr="00610E45">
              <w:rPr>
                <w:b/>
                <w:bCs/>
                <w:sz w:val="18"/>
                <w:szCs w:val="18"/>
              </w:rPr>
              <w:t>Test ISDN ranges(s)</w:t>
            </w:r>
          </w:p>
        </w:tc>
        <w:tc>
          <w:tcPr>
            <w:tcW w:w="7344" w:type="dxa"/>
          </w:tcPr>
          <w:p w14:paraId="50A90BFB" w14:textId="27F496A8" w:rsidR="008865BA" w:rsidRDefault="009E3D78" w:rsidP="00C47ABB">
            <w:pPr>
              <w:ind w:left="0"/>
            </w:pPr>
            <w:r>
              <w:t>Select one of the available ISDN regions from the adjacent combo box.</w:t>
            </w:r>
            <w:r>
              <w:br/>
              <w:t>Preconfigured o</w:t>
            </w:r>
            <w:r w:rsidR="00610E45">
              <w:t>fficial range</w:t>
            </w:r>
            <w:r>
              <w:t>(s)</w:t>
            </w:r>
            <w:r w:rsidR="00610E45">
              <w:t xml:space="preserve"> of test ISDN’s </w:t>
            </w:r>
            <w:r>
              <w:t xml:space="preserve">belonging to selected region </w:t>
            </w:r>
            <w:r w:rsidR="00610E45">
              <w:t xml:space="preserve">will be </w:t>
            </w:r>
            <w:r>
              <w:t>populated</w:t>
            </w:r>
            <w:r w:rsidR="00610E45">
              <w:t>.</w:t>
            </w:r>
            <w:r w:rsidR="00BB32F0">
              <w:t xml:space="preserve"> </w:t>
            </w:r>
            <w:r w:rsidR="00BB32F0">
              <w:br/>
              <w:t xml:space="preserve">Check </w:t>
            </w:r>
            <w:r w:rsidR="00BB32F0" w:rsidRPr="00BB32F0">
              <w:rPr>
                <w:b/>
                <w:bCs/>
                <w:sz w:val="18"/>
                <w:szCs w:val="18"/>
              </w:rPr>
              <w:t>eSIM</w:t>
            </w:r>
            <w:r w:rsidR="00BB32F0">
              <w:t xml:space="preserve"> checkbox to only work with preconfigured eSIM IMSI ranges.</w:t>
            </w:r>
          </w:p>
          <w:p w14:paraId="6FB930B2" w14:textId="0A0D47CF" w:rsidR="00610E45" w:rsidRPr="00AD3D46" w:rsidRDefault="008865BA" w:rsidP="00C47ABB">
            <w:pPr>
              <w:ind w:left="0"/>
            </w:pPr>
            <w:r>
              <w:lastRenderedPageBreak/>
              <w:t xml:space="preserve">See </w:t>
            </w:r>
            <w:hyperlink w:anchor="_Preconfigured_Ranges" w:history="1">
              <w:r w:rsidRPr="008865BA">
                <w:rPr>
                  <w:rStyle w:val="Hypertextovodkaz"/>
                </w:rPr>
                <w:t>Preconfigured Ranges</w:t>
              </w:r>
            </w:hyperlink>
            <w:r>
              <w:t xml:space="preserve"> for more details.</w:t>
            </w:r>
            <w:r w:rsidR="00704FC7">
              <w:br/>
            </w:r>
            <w:r w:rsidR="00704FC7">
              <w:rPr>
                <w:b/>
                <w:bCs/>
              </w:rPr>
              <w:br/>
            </w:r>
            <w:r w:rsidR="00704FC7" w:rsidRPr="00704FC7">
              <w:rPr>
                <w:b/>
                <w:bCs/>
              </w:rPr>
              <w:t>NOTE:</w:t>
            </w:r>
            <w:r w:rsidR="00704FC7">
              <w:t xml:space="preserve"> Source value is optional for eSIM ranges.</w:t>
            </w:r>
          </w:p>
        </w:tc>
      </w:tr>
      <w:tr w:rsidR="00610E45" w:rsidRPr="00AD3D46" w14:paraId="28E3228C" w14:textId="77777777" w:rsidTr="00C47ABB">
        <w:trPr>
          <w:trHeight w:val="219"/>
        </w:trPr>
        <w:tc>
          <w:tcPr>
            <w:tcW w:w="2012" w:type="dxa"/>
          </w:tcPr>
          <w:p w14:paraId="1B0218E7" w14:textId="04B0B22A" w:rsidR="00610E45" w:rsidRPr="00610E45" w:rsidRDefault="00610E45" w:rsidP="00C47ABB">
            <w:pPr>
              <w:ind w:left="0"/>
              <w:rPr>
                <w:b/>
                <w:bCs/>
                <w:sz w:val="18"/>
                <w:szCs w:val="18"/>
              </w:rPr>
            </w:pPr>
            <w:r w:rsidRPr="00610E45">
              <w:rPr>
                <w:b/>
                <w:bCs/>
                <w:sz w:val="18"/>
                <w:szCs w:val="18"/>
              </w:rPr>
              <w:lastRenderedPageBreak/>
              <w:t>Test IMSI range(s)</w:t>
            </w:r>
          </w:p>
        </w:tc>
        <w:tc>
          <w:tcPr>
            <w:tcW w:w="7344" w:type="dxa"/>
          </w:tcPr>
          <w:p w14:paraId="541BB0DD" w14:textId="455CF251" w:rsidR="008865BA" w:rsidRDefault="009E3D78" w:rsidP="00C47ABB">
            <w:pPr>
              <w:ind w:left="0"/>
            </w:pPr>
            <w:r>
              <w:t>Select one of the available sources from the adjacent combo box.</w:t>
            </w:r>
          </w:p>
          <w:p w14:paraId="4A96964C" w14:textId="77777777" w:rsidR="00610E45" w:rsidRDefault="009E3D78" w:rsidP="00C47ABB">
            <w:pPr>
              <w:ind w:left="0"/>
            </w:pPr>
            <w:r>
              <w:t>Preconfigured official range(s) of test IMSI’s belonging to selected source will be populated.</w:t>
            </w:r>
          </w:p>
          <w:p w14:paraId="3A820413" w14:textId="0E10CAD0" w:rsidR="008865BA" w:rsidRPr="00AD3D46" w:rsidRDefault="008865BA" w:rsidP="00C47ABB">
            <w:pPr>
              <w:ind w:left="0"/>
            </w:pPr>
            <w:r>
              <w:t xml:space="preserve">See </w:t>
            </w:r>
            <w:hyperlink w:anchor="_Preconfigured_Ranges" w:history="1">
              <w:r w:rsidRPr="008865BA">
                <w:rPr>
                  <w:rStyle w:val="Hypertextovodkaz"/>
                </w:rPr>
                <w:t>Preconfigured Ranges</w:t>
              </w:r>
            </w:hyperlink>
            <w:r>
              <w:t xml:space="preserve"> for more details.</w:t>
            </w:r>
          </w:p>
        </w:tc>
      </w:tr>
      <w:tr w:rsidR="00610E45" w:rsidRPr="00AD3D46" w14:paraId="36C9E1F5" w14:textId="77777777" w:rsidTr="00C47ABB">
        <w:trPr>
          <w:trHeight w:val="219"/>
        </w:trPr>
        <w:tc>
          <w:tcPr>
            <w:tcW w:w="2012" w:type="dxa"/>
          </w:tcPr>
          <w:p w14:paraId="2CB11FF0" w14:textId="4840B736" w:rsidR="00610E45" w:rsidRPr="00610E45" w:rsidRDefault="00610E45" w:rsidP="00C47ABB">
            <w:pPr>
              <w:ind w:left="0"/>
              <w:rPr>
                <w:b/>
                <w:bCs/>
                <w:sz w:val="18"/>
                <w:szCs w:val="18"/>
              </w:rPr>
            </w:pPr>
            <w:r w:rsidRPr="00610E45">
              <w:rPr>
                <w:b/>
                <w:bCs/>
                <w:sz w:val="18"/>
                <w:szCs w:val="18"/>
              </w:rPr>
              <w:t>Custom Range</w:t>
            </w:r>
          </w:p>
        </w:tc>
        <w:tc>
          <w:tcPr>
            <w:tcW w:w="7344" w:type="dxa"/>
          </w:tcPr>
          <w:p w14:paraId="4B750340" w14:textId="142CAA74" w:rsidR="009C09BF" w:rsidRDefault="009C09BF" w:rsidP="00C47ABB">
            <w:pPr>
              <w:ind w:left="0"/>
            </w:pPr>
            <w:r>
              <w:t xml:space="preserve">Specify custom range details in </w:t>
            </w:r>
            <w:r w:rsidRPr="009C09BF">
              <w:rPr>
                <w:b/>
                <w:bCs/>
                <w:sz w:val="18"/>
                <w:szCs w:val="18"/>
              </w:rPr>
              <w:t>Range Properties</w:t>
            </w:r>
            <w:r>
              <w:t xml:space="preserve"> section. </w:t>
            </w:r>
          </w:p>
          <w:p w14:paraId="71C9E149" w14:textId="77777777" w:rsidR="009C09BF" w:rsidRDefault="009C09BF" w:rsidP="00FF79C6">
            <w:pPr>
              <w:ind w:left="0"/>
            </w:pPr>
            <w:r>
              <w:t xml:space="preserve">Inventory range consisting of items matching the criteria will be populated. </w:t>
            </w:r>
          </w:p>
          <w:p w14:paraId="2223142E" w14:textId="1E5CCA47" w:rsidR="008865BA" w:rsidRPr="009C09BF" w:rsidRDefault="008865BA" w:rsidP="00FF79C6">
            <w:pPr>
              <w:ind w:left="0"/>
            </w:pPr>
            <w:r>
              <w:t xml:space="preserve">See </w:t>
            </w:r>
            <w:hyperlink w:anchor="_Custom_Range" w:history="1">
              <w:r>
                <w:rPr>
                  <w:rStyle w:val="Hypertextovodkaz"/>
                </w:rPr>
                <w:t>Custom Range</w:t>
              </w:r>
            </w:hyperlink>
            <w:r>
              <w:t xml:space="preserve"> for more details.</w:t>
            </w:r>
          </w:p>
        </w:tc>
      </w:tr>
    </w:tbl>
    <w:p w14:paraId="15FC412C" w14:textId="5AF28B88" w:rsidR="00610E45" w:rsidRDefault="00610E45" w:rsidP="00BB44BC">
      <w:pPr>
        <w:ind w:left="0"/>
      </w:pPr>
    </w:p>
    <w:p w14:paraId="15A215E9" w14:textId="499F4CFD" w:rsidR="00F82531" w:rsidRDefault="00F305E2" w:rsidP="00F305E2">
      <w:pPr>
        <w:pStyle w:val="Nadpis5"/>
      </w:pPr>
      <w:bookmarkStart w:id="713" w:name="_Toc222472436"/>
      <w:r>
        <w:t>Controls</w:t>
      </w:r>
      <w:bookmarkEnd w:id="713"/>
    </w:p>
    <w:p w14:paraId="062F536E" w14:textId="77777777" w:rsidR="00F82531" w:rsidRDefault="00F82531" w:rsidP="00F82531">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F82531" w:rsidRPr="00DF00E8" w14:paraId="56BF9627" w14:textId="77777777" w:rsidTr="00C47ABB">
        <w:trPr>
          <w:trHeight w:val="701"/>
        </w:trPr>
        <w:tc>
          <w:tcPr>
            <w:tcW w:w="1530" w:type="dxa"/>
            <w:shd w:val="clear" w:color="auto" w:fill="D9D9D9" w:themeFill="background1" w:themeFillShade="D9"/>
          </w:tcPr>
          <w:p w14:paraId="60A056E2" w14:textId="77777777" w:rsidR="00F82531" w:rsidRPr="00DF00E8" w:rsidRDefault="00F82531" w:rsidP="00C47ABB">
            <w:pPr>
              <w:ind w:left="0"/>
              <w:rPr>
                <w:b/>
                <w:bCs/>
              </w:rPr>
            </w:pPr>
            <w:r>
              <w:rPr>
                <w:b/>
                <w:bCs/>
              </w:rPr>
              <w:t>Button Caption</w:t>
            </w:r>
          </w:p>
        </w:tc>
        <w:tc>
          <w:tcPr>
            <w:tcW w:w="7826" w:type="dxa"/>
            <w:shd w:val="clear" w:color="auto" w:fill="D9D9D9" w:themeFill="background1" w:themeFillShade="D9"/>
          </w:tcPr>
          <w:p w14:paraId="02321796" w14:textId="77777777" w:rsidR="00F82531" w:rsidRPr="00DF00E8" w:rsidRDefault="00F82531" w:rsidP="00C47ABB">
            <w:pPr>
              <w:ind w:left="0"/>
              <w:rPr>
                <w:b/>
                <w:bCs/>
              </w:rPr>
            </w:pPr>
            <w:r w:rsidRPr="00DF00E8">
              <w:rPr>
                <w:b/>
                <w:bCs/>
              </w:rPr>
              <w:t>Description</w:t>
            </w:r>
          </w:p>
        </w:tc>
      </w:tr>
      <w:tr w:rsidR="00F82531" w:rsidRPr="00AD3D46" w14:paraId="20A61089" w14:textId="77777777" w:rsidTr="00C47ABB">
        <w:trPr>
          <w:trHeight w:val="219"/>
        </w:trPr>
        <w:tc>
          <w:tcPr>
            <w:tcW w:w="1530" w:type="dxa"/>
          </w:tcPr>
          <w:p w14:paraId="0EF04D03" w14:textId="77777777" w:rsidR="00F82531" w:rsidRDefault="00F82531" w:rsidP="00C47ABB">
            <w:pPr>
              <w:ind w:left="0"/>
              <w:rPr>
                <w:b/>
                <w:bCs/>
                <w:sz w:val="18"/>
                <w:szCs w:val="18"/>
              </w:rPr>
            </w:pPr>
            <w:r>
              <w:rPr>
                <w:b/>
                <w:bCs/>
                <w:sz w:val="18"/>
                <w:szCs w:val="18"/>
              </w:rPr>
              <w:t>Gaps</w:t>
            </w:r>
          </w:p>
          <w:p w14:paraId="33C7135A" w14:textId="77777777" w:rsidR="00F82531" w:rsidRDefault="00F82531" w:rsidP="00C47ABB">
            <w:pPr>
              <w:ind w:left="0"/>
              <w:rPr>
                <w:b/>
                <w:bCs/>
                <w:sz w:val="18"/>
                <w:szCs w:val="18"/>
              </w:rPr>
            </w:pPr>
            <w:r>
              <w:rPr>
                <w:noProof/>
              </w:rPr>
              <w:drawing>
                <wp:inline distT="0" distB="0" distL="0" distR="0" wp14:anchorId="21CB8E28" wp14:editId="19195B31">
                  <wp:extent cx="153670" cy="153670"/>
                  <wp:effectExtent l="0" t="0" r="0" b="0"/>
                  <wp:docPr id="541" name="Obrázek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r>
          </w:p>
          <w:p w14:paraId="773E446D" w14:textId="77777777" w:rsidR="00F82531" w:rsidRPr="00F82531" w:rsidRDefault="00F82531" w:rsidP="00C47ABB">
            <w:pPr>
              <w:ind w:left="0"/>
              <w:rPr>
                <w:b/>
                <w:bCs/>
                <w:sz w:val="18"/>
                <w:szCs w:val="18"/>
              </w:rPr>
            </w:pPr>
          </w:p>
        </w:tc>
        <w:tc>
          <w:tcPr>
            <w:tcW w:w="7826" w:type="dxa"/>
          </w:tcPr>
          <w:p w14:paraId="614B6B12" w14:textId="77777777" w:rsidR="00F82531" w:rsidRDefault="00F82531" w:rsidP="00C47ABB">
            <w:pPr>
              <w:ind w:left="0"/>
            </w:pPr>
            <w:r>
              <w:t>Press to open RMS Inventory Range Gaps Finder form.</w:t>
            </w:r>
          </w:p>
          <w:p w14:paraId="2AD3F68C" w14:textId="2C88BE5F" w:rsidR="00F82531" w:rsidRDefault="00F82531" w:rsidP="00C47ABB">
            <w:pPr>
              <w:ind w:left="0"/>
            </w:pPr>
            <w:r>
              <w:t xml:space="preserve">See </w:t>
            </w:r>
            <w:hyperlink w:anchor="_Detecting_Gaps_in_1" w:history="1">
              <w:r>
                <w:rPr>
                  <w:rStyle w:val="Hypertextovodkaz"/>
                </w:rPr>
                <w:t>Detecting Gaps in RMS Inventory Ranges</w:t>
              </w:r>
            </w:hyperlink>
            <w:r>
              <w:t xml:space="preserve"> for more details. </w:t>
            </w:r>
          </w:p>
        </w:tc>
      </w:tr>
      <w:tr w:rsidR="00F82531" w:rsidRPr="00AD3D46" w14:paraId="2348254C" w14:textId="77777777" w:rsidTr="00C47ABB">
        <w:trPr>
          <w:trHeight w:val="219"/>
        </w:trPr>
        <w:tc>
          <w:tcPr>
            <w:tcW w:w="1530" w:type="dxa"/>
          </w:tcPr>
          <w:p w14:paraId="1DD509AD" w14:textId="77777777" w:rsidR="00F82531" w:rsidRPr="00447552" w:rsidRDefault="00F82531" w:rsidP="00C47ABB">
            <w:pPr>
              <w:ind w:left="0"/>
              <w:rPr>
                <w:b/>
                <w:bCs/>
                <w:sz w:val="18"/>
                <w:szCs w:val="18"/>
              </w:rPr>
            </w:pPr>
            <w:r>
              <w:rPr>
                <w:b/>
                <w:bCs/>
                <w:sz w:val="18"/>
                <w:szCs w:val="18"/>
              </w:rPr>
              <w:t>Nxt/Cont</w:t>
            </w:r>
          </w:p>
        </w:tc>
        <w:tc>
          <w:tcPr>
            <w:tcW w:w="7826" w:type="dxa"/>
          </w:tcPr>
          <w:p w14:paraId="10E0E447" w14:textId="77777777" w:rsidR="00F82531" w:rsidRDefault="00F82531" w:rsidP="00C47ABB">
            <w:pPr>
              <w:ind w:left="0"/>
              <w:rPr>
                <w:rFonts w:ascii="Consolas" w:hAnsi="Consolas"/>
                <w:sz w:val="18"/>
                <w:szCs w:val="18"/>
              </w:rPr>
            </w:pPr>
            <w:r>
              <w:t xml:space="preserve">If main grid is empty and First ICCID value is empty, finds next available ICCID based on the maximum value found in RMS starting with: </w:t>
            </w:r>
            <w:r>
              <w:rPr>
                <w:rFonts w:ascii="Consolas" w:hAnsi="Consolas"/>
                <w:sz w:val="18"/>
                <w:szCs w:val="18"/>
              </w:rPr>
              <w:t>“</w:t>
            </w:r>
            <w:r w:rsidRPr="004A3861">
              <w:rPr>
                <w:rFonts w:ascii="Consolas" w:hAnsi="Consolas"/>
                <w:sz w:val="18"/>
                <w:szCs w:val="18"/>
              </w:rPr>
              <w:t>89420300YYMM</w:t>
            </w:r>
            <w:r>
              <w:rPr>
                <w:rFonts w:ascii="Consolas" w:hAnsi="Consolas"/>
                <w:sz w:val="18"/>
                <w:szCs w:val="18"/>
              </w:rPr>
              <w:t>”</w:t>
            </w:r>
            <w:r w:rsidRPr="004A3861">
              <w:rPr>
                <w:sz w:val="18"/>
                <w:szCs w:val="18"/>
              </w:rPr>
              <w:t>.</w:t>
            </w:r>
          </w:p>
          <w:p w14:paraId="1EA234A3" w14:textId="77777777" w:rsidR="00F82531" w:rsidRDefault="00F82531" w:rsidP="00C47ABB">
            <w:pPr>
              <w:ind w:left="0"/>
            </w:pPr>
          </w:p>
          <w:p w14:paraId="4FCA1792" w14:textId="77777777" w:rsidR="00F82531" w:rsidRPr="004A3861" w:rsidRDefault="00F82531" w:rsidP="00C47ABB">
            <w:pPr>
              <w:ind w:left="0"/>
            </w:pPr>
            <w:r>
              <w:t>If there are already items present in the main grid, use this button to continue with the ICCID and IMSI sequences that are already present in the main grid.</w:t>
            </w:r>
          </w:p>
          <w:p w14:paraId="16F72B63" w14:textId="77777777" w:rsidR="00F82531" w:rsidRPr="00AD3D46" w:rsidRDefault="00F82531" w:rsidP="00C47ABB">
            <w:pPr>
              <w:ind w:left="0"/>
            </w:pPr>
          </w:p>
        </w:tc>
      </w:tr>
    </w:tbl>
    <w:p w14:paraId="25DFCC01" w14:textId="77777777" w:rsidR="00F82531" w:rsidRDefault="00F82531" w:rsidP="00BB44BC">
      <w:pPr>
        <w:ind w:left="0"/>
      </w:pPr>
    </w:p>
    <w:p w14:paraId="1C88139B" w14:textId="62BA61BA" w:rsidR="00FF79C6" w:rsidRPr="00FF79C6" w:rsidRDefault="00FF79C6" w:rsidP="00FF79C6">
      <w:pPr>
        <w:pStyle w:val="Nadpis5"/>
      </w:pPr>
      <w:bookmarkStart w:id="714" w:name="_Preconfigured_Ranges"/>
      <w:bookmarkStart w:id="715" w:name="_Toc222472437"/>
      <w:bookmarkEnd w:id="714"/>
      <w:r w:rsidRPr="00FF79C6">
        <w:t>Preconfigured Ranges</w:t>
      </w:r>
      <w:bookmarkEnd w:id="715"/>
    </w:p>
    <w:p w14:paraId="260C638D" w14:textId="77777777" w:rsidR="00F82531" w:rsidRDefault="009C09BF" w:rsidP="00BB44BC">
      <w:pPr>
        <w:ind w:left="0"/>
      </w:pPr>
      <w:r>
        <w:t xml:space="preserve">If </w:t>
      </w:r>
      <w:r w:rsidR="00FF79C6">
        <w:t xml:space="preserve">test </w:t>
      </w:r>
      <w:r>
        <w:t>MSISDN’s, ISDN’s or IMSI’s</w:t>
      </w:r>
      <w:r w:rsidR="00FF79C6">
        <w:t xml:space="preserve"> ranges are selected, </w:t>
      </w:r>
      <w:r>
        <w:t xml:space="preserve">the </w:t>
      </w:r>
      <w:r w:rsidR="007261FB">
        <w:t xml:space="preserve">target </w:t>
      </w:r>
      <w:r w:rsidR="00FF79C6">
        <w:t xml:space="preserve">preconfigured </w:t>
      </w:r>
      <w:r>
        <w:t>range</w:t>
      </w:r>
      <w:r w:rsidR="007261FB">
        <w:t>(s)</w:t>
      </w:r>
      <w:r>
        <w:t xml:space="preserve"> details are displayed in the </w:t>
      </w:r>
      <w:r w:rsidRPr="009C09BF">
        <w:rPr>
          <w:b/>
          <w:bCs/>
          <w:sz w:val="18"/>
          <w:szCs w:val="18"/>
        </w:rPr>
        <w:t>Impacted Ranges</w:t>
      </w:r>
      <w:r>
        <w:t xml:space="preserve"> section of the form.</w:t>
      </w:r>
      <w:r w:rsidR="007261FB">
        <w:t xml:space="preserve"> </w:t>
      </w:r>
    </w:p>
    <w:p w14:paraId="6143DAF6" w14:textId="77777777" w:rsidR="00F82531" w:rsidRDefault="00F82531" w:rsidP="00BB44BC">
      <w:pPr>
        <w:ind w:left="0"/>
      </w:pPr>
    </w:p>
    <w:p w14:paraId="7A63BDF7" w14:textId="3DC24227" w:rsidR="00F82531" w:rsidRDefault="0069712E" w:rsidP="0069712E">
      <w:pPr>
        <w:ind w:left="0"/>
        <w:jc w:val="center"/>
      </w:pPr>
      <w:r w:rsidRPr="0069712E">
        <w:rPr>
          <w:noProof/>
        </w:rPr>
        <w:drawing>
          <wp:inline distT="0" distB="0" distL="0" distR="0" wp14:anchorId="4FE73E61" wp14:editId="7550F48A">
            <wp:extent cx="4105848" cy="1114581"/>
            <wp:effectExtent l="0" t="0" r="0" b="9525"/>
            <wp:docPr id="542" name="Obrázek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2"/>
                    <a:stretch>
                      <a:fillRect/>
                    </a:stretch>
                  </pic:blipFill>
                  <pic:spPr>
                    <a:xfrm>
                      <a:off x="0" y="0"/>
                      <a:ext cx="4105848" cy="1114581"/>
                    </a:xfrm>
                    <a:prstGeom prst="rect">
                      <a:avLst/>
                    </a:prstGeom>
                  </pic:spPr>
                </pic:pic>
              </a:graphicData>
            </a:graphic>
          </wp:inline>
        </w:drawing>
      </w:r>
    </w:p>
    <w:p w14:paraId="60709AEC" w14:textId="5F144A7F" w:rsidR="0069712E" w:rsidRPr="0069712E" w:rsidRDefault="0069712E" w:rsidP="0069712E">
      <w:pPr>
        <w:ind w:left="0"/>
        <w:jc w:val="center"/>
        <w:rPr>
          <w:i/>
          <w:iCs w:val="0"/>
          <w:sz w:val="18"/>
          <w:szCs w:val="18"/>
        </w:rPr>
      </w:pPr>
      <w:r w:rsidRPr="0069712E">
        <w:rPr>
          <w:i/>
          <w:iCs w:val="0"/>
          <w:sz w:val="18"/>
          <w:szCs w:val="18"/>
        </w:rPr>
        <w:t>Impacted Ranges</w:t>
      </w:r>
      <w:r>
        <w:rPr>
          <w:i/>
          <w:iCs w:val="0"/>
          <w:sz w:val="18"/>
          <w:szCs w:val="18"/>
        </w:rPr>
        <w:t xml:space="preserve"> combo box (SYS2 environment, Test MSISDN ranges)</w:t>
      </w:r>
    </w:p>
    <w:p w14:paraId="25056854" w14:textId="77777777" w:rsidR="00F82531" w:rsidRDefault="00F82531" w:rsidP="00BB44BC">
      <w:pPr>
        <w:ind w:left="0"/>
      </w:pPr>
    </w:p>
    <w:p w14:paraId="3951F85E" w14:textId="02BC93F2" w:rsidR="00F94206" w:rsidRDefault="007261FB" w:rsidP="00BB44BC">
      <w:pPr>
        <w:ind w:left="0"/>
      </w:pPr>
      <w:r>
        <w:t xml:space="preserve">Check </w:t>
      </w:r>
      <w:r w:rsidRPr="007261FB">
        <w:rPr>
          <w:b/>
          <w:bCs/>
        </w:rPr>
        <w:t>All</w:t>
      </w:r>
      <w:r>
        <w:t xml:space="preserve"> check box to work with all the applicable ranges, or uncheck it and select a single target range to work with from the combo box.</w:t>
      </w:r>
      <w:r w:rsidR="00F94206">
        <w:t xml:space="preserve"> Number of impacted ranges and their total item count is visible in the </w:t>
      </w:r>
      <w:r w:rsidR="00F94206" w:rsidRPr="00F94206">
        <w:rPr>
          <w:b/>
          <w:bCs/>
          <w:sz w:val="18"/>
          <w:szCs w:val="18"/>
        </w:rPr>
        <w:t>Range Properties</w:t>
      </w:r>
      <w:r w:rsidR="00F94206">
        <w:t xml:space="preserve"> section below</w:t>
      </w:r>
      <w:r w:rsidR="008865BA">
        <w:t>:</w:t>
      </w:r>
    </w:p>
    <w:p w14:paraId="1784509B" w14:textId="5686068A" w:rsidR="008865BA" w:rsidRDefault="008865BA" w:rsidP="00BB44BC">
      <w:pPr>
        <w:ind w:left="0"/>
      </w:pPr>
    </w:p>
    <w:p w14:paraId="6EB5CAE0" w14:textId="0F8CEC1C" w:rsidR="008865BA" w:rsidRDefault="008865BA" w:rsidP="008865BA">
      <w:pPr>
        <w:ind w:left="0"/>
        <w:jc w:val="center"/>
      </w:pPr>
      <w:r w:rsidRPr="008865BA">
        <w:rPr>
          <w:noProof/>
        </w:rPr>
        <w:drawing>
          <wp:inline distT="0" distB="0" distL="0" distR="0" wp14:anchorId="3DF28CE5" wp14:editId="1D140F5A">
            <wp:extent cx="3724795" cy="1657581"/>
            <wp:effectExtent l="0" t="0" r="9525" b="0"/>
            <wp:docPr id="548" name="Obrázek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3"/>
                    <a:stretch>
                      <a:fillRect/>
                    </a:stretch>
                  </pic:blipFill>
                  <pic:spPr>
                    <a:xfrm>
                      <a:off x="0" y="0"/>
                      <a:ext cx="3724795" cy="1657581"/>
                    </a:xfrm>
                    <a:prstGeom prst="rect">
                      <a:avLst/>
                    </a:prstGeom>
                  </pic:spPr>
                </pic:pic>
              </a:graphicData>
            </a:graphic>
          </wp:inline>
        </w:drawing>
      </w:r>
    </w:p>
    <w:p w14:paraId="2C4AA984" w14:textId="7FF43C4F" w:rsidR="00273AC5" w:rsidRPr="00273AC5" w:rsidRDefault="00273AC5" w:rsidP="008865BA">
      <w:pPr>
        <w:ind w:left="0"/>
        <w:jc w:val="center"/>
        <w:rPr>
          <w:i/>
          <w:iCs w:val="0"/>
          <w:sz w:val="18"/>
          <w:szCs w:val="18"/>
        </w:rPr>
      </w:pPr>
      <w:r w:rsidRPr="00273AC5">
        <w:rPr>
          <w:i/>
          <w:iCs w:val="0"/>
          <w:sz w:val="18"/>
          <w:szCs w:val="18"/>
        </w:rPr>
        <w:lastRenderedPageBreak/>
        <w:t xml:space="preserve">Range </w:t>
      </w:r>
      <w:r>
        <w:rPr>
          <w:i/>
          <w:iCs w:val="0"/>
          <w:sz w:val="18"/>
          <w:szCs w:val="18"/>
        </w:rPr>
        <w:t>p</w:t>
      </w:r>
      <w:r w:rsidRPr="00273AC5">
        <w:rPr>
          <w:i/>
          <w:iCs w:val="0"/>
          <w:sz w:val="18"/>
          <w:szCs w:val="18"/>
        </w:rPr>
        <w:t>roperties for preconfigured ranges</w:t>
      </w:r>
    </w:p>
    <w:p w14:paraId="24727883" w14:textId="77777777" w:rsidR="008865BA" w:rsidRDefault="008865BA" w:rsidP="00BB44BC">
      <w:pPr>
        <w:ind w:left="0"/>
      </w:pPr>
    </w:p>
    <w:p w14:paraId="4B8B6856" w14:textId="45839590" w:rsidR="00610E45" w:rsidRDefault="00F94206" w:rsidP="00102512">
      <w:pPr>
        <w:ind w:left="0"/>
      </w:pPr>
      <w:r w:rsidRPr="00F94206">
        <w:rPr>
          <w:b/>
          <w:bCs/>
        </w:rPr>
        <w:t>NOTE:</w:t>
      </w:r>
      <w:r>
        <w:t xml:space="preserve"> Edit boxes in Range Properties section are read-only when working with preconfigured ranges.</w:t>
      </w:r>
    </w:p>
    <w:p w14:paraId="640D8782" w14:textId="76146A07" w:rsidR="008C4BD5" w:rsidRDefault="008C4BD5" w:rsidP="00102512">
      <w:pPr>
        <w:ind w:left="0"/>
      </w:pPr>
    </w:p>
    <w:p w14:paraId="63048AC1" w14:textId="14DD0BFA" w:rsidR="008C4BD5" w:rsidRDefault="008C4BD5" w:rsidP="008C4BD5">
      <w:pPr>
        <w:ind w:left="0"/>
      </w:pPr>
      <w:r w:rsidRPr="00102512">
        <w:rPr>
          <w:b/>
          <w:bCs/>
          <w:color w:val="FF0000"/>
        </w:rPr>
        <w:t>IMPORTANT:</w:t>
      </w:r>
      <w:r>
        <w:rPr>
          <w:b/>
          <w:bCs/>
        </w:rPr>
        <w:t xml:space="preserve"> </w:t>
      </w:r>
      <w:r>
        <w:t>Preconfigured test ranges differ per test environment!</w:t>
      </w:r>
    </w:p>
    <w:p w14:paraId="7F212998" w14:textId="364599C4" w:rsidR="00993888" w:rsidRDefault="00993888" w:rsidP="008C4BD5">
      <w:pPr>
        <w:ind w:left="0"/>
      </w:pPr>
    </w:p>
    <w:p w14:paraId="2728BD43" w14:textId="01A51042" w:rsidR="00993888" w:rsidRPr="00993888" w:rsidRDefault="00993888" w:rsidP="00F305E2">
      <w:pPr>
        <w:pStyle w:val="Nadpis6"/>
      </w:pPr>
      <w:bookmarkStart w:id="716" w:name="_Toc222472438"/>
      <w:r w:rsidRPr="00993888">
        <w:t>Process Overview</w:t>
      </w:r>
      <w:bookmarkEnd w:id="716"/>
    </w:p>
    <w:p w14:paraId="7482717D" w14:textId="34BF273B" w:rsidR="00993888" w:rsidRDefault="00993888" w:rsidP="00BB44BC">
      <w:pPr>
        <w:ind w:left="0"/>
      </w:pPr>
      <w:r>
        <w:t xml:space="preserve">Preconfigured ranges are stored in </w:t>
      </w:r>
      <w:r w:rsidRPr="00993888">
        <w:rPr>
          <w:rFonts w:ascii="Consolas" w:hAnsi="Consolas"/>
        </w:rPr>
        <w:t>RMSTOOL_OWN.RMSTOOL_RANGE_REF</w:t>
      </w:r>
      <w:r>
        <w:t xml:space="preserve"> table.</w:t>
      </w:r>
    </w:p>
    <w:p w14:paraId="2450D12F" w14:textId="77777777" w:rsidR="00993888" w:rsidRDefault="00993888" w:rsidP="00BB44BC">
      <w:pPr>
        <w:ind w:left="0"/>
      </w:pPr>
    </w:p>
    <w:p w14:paraId="59EFEA67" w14:textId="25CA4EE9" w:rsidR="00FF79C6" w:rsidRDefault="00FF79C6" w:rsidP="00FF79C6">
      <w:pPr>
        <w:pStyle w:val="Nadpis5"/>
      </w:pPr>
      <w:bookmarkStart w:id="717" w:name="_Custom_Range"/>
      <w:bookmarkStart w:id="718" w:name="_Toc222472439"/>
      <w:bookmarkEnd w:id="717"/>
      <w:r>
        <w:t>Custom Range</w:t>
      </w:r>
      <w:bookmarkEnd w:id="718"/>
    </w:p>
    <w:p w14:paraId="5D420700" w14:textId="0BC893AC" w:rsidR="00FF79C6" w:rsidRPr="00FF79C6" w:rsidRDefault="00FF79C6" w:rsidP="00FF79C6">
      <w:pPr>
        <w:ind w:left="0"/>
      </w:pPr>
      <w:r>
        <w:t xml:space="preserve">If custom range is selected, it’s properties must be entered manually in the appropriate edit boxes in the </w:t>
      </w:r>
      <w:r w:rsidRPr="00FF79C6">
        <w:rPr>
          <w:b/>
          <w:bCs/>
          <w:sz w:val="18"/>
          <w:szCs w:val="18"/>
        </w:rPr>
        <w:t>Range Properties</w:t>
      </w:r>
      <w:r>
        <w:t xml:space="preserve"> section. Example below:</w:t>
      </w:r>
    </w:p>
    <w:p w14:paraId="6211F593" w14:textId="6606E3BD" w:rsidR="00FF79C6" w:rsidRDefault="00FF79C6" w:rsidP="00BB44BC">
      <w:pPr>
        <w:ind w:left="0"/>
      </w:pPr>
    </w:p>
    <w:p w14:paraId="315BB39C" w14:textId="4FB8A2E7" w:rsidR="00FF79C6" w:rsidRDefault="00FF79C6" w:rsidP="00273AC5">
      <w:pPr>
        <w:ind w:left="0"/>
        <w:jc w:val="center"/>
      </w:pPr>
      <w:r w:rsidRPr="00FF79C6">
        <w:rPr>
          <w:noProof/>
        </w:rPr>
        <w:drawing>
          <wp:inline distT="0" distB="0" distL="0" distR="0" wp14:anchorId="1EBE36DE" wp14:editId="024B9322">
            <wp:extent cx="3848637" cy="1629002"/>
            <wp:effectExtent l="0" t="0" r="0" b="9525"/>
            <wp:docPr id="470" name="Obrázek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3848637" cy="1629002"/>
                    </a:xfrm>
                    <a:prstGeom prst="rect">
                      <a:avLst/>
                    </a:prstGeom>
                  </pic:spPr>
                </pic:pic>
              </a:graphicData>
            </a:graphic>
          </wp:inline>
        </w:drawing>
      </w:r>
    </w:p>
    <w:p w14:paraId="794E5979" w14:textId="455B72B8" w:rsidR="00273AC5" w:rsidRPr="00273AC5" w:rsidRDefault="00273AC5" w:rsidP="00273AC5">
      <w:pPr>
        <w:ind w:left="0"/>
        <w:jc w:val="center"/>
        <w:rPr>
          <w:i/>
          <w:iCs w:val="0"/>
          <w:sz w:val="18"/>
          <w:szCs w:val="18"/>
        </w:rPr>
      </w:pPr>
      <w:r>
        <w:rPr>
          <w:i/>
          <w:iCs w:val="0"/>
          <w:sz w:val="18"/>
          <w:szCs w:val="18"/>
        </w:rPr>
        <w:t>Range properties for c</w:t>
      </w:r>
      <w:r w:rsidRPr="00273AC5">
        <w:rPr>
          <w:i/>
          <w:iCs w:val="0"/>
          <w:sz w:val="18"/>
          <w:szCs w:val="18"/>
        </w:rPr>
        <w:t xml:space="preserve">ustom </w:t>
      </w:r>
      <w:r>
        <w:rPr>
          <w:i/>
          <w:iCs w:val="0"/>
          <w:sz w:val="18"/>
          <w:szCs w:val="18"/>
        </w:rPr>
        <w:t>r</w:t>
      </w:r>
      <w:r w:rsidRPr="00273AC5">
        <w:rPr>
          <w:i/>
          <w:iCs w:val="0"/>
          <w:sz w:val="18"/>
          <w:szCs w:val="18"/>
        </w:rPr>
        <w:t>ange</w:t>
      </w:r>
    </w:p>
    <w:p w14:paraId="48ADA7BF" w14:textId="4909250D" w:rsidR="00235196" w:rsidRDefault="00235196" w:rsidP="00BB44BC">
      <w:pPr>
        <w:ind w:left="0"/>
      </w:pPr>
    </w:p>
    <w:p w14:paraId="51308C54" w14:textId="77777777" w:rsidR="0009649F" w:rsidRPr="00FF79C6" w:rsidRDefault="0009649F" w:rsidP="0009649F">
      <w:pPr>
        <w:ind w:left="0"/>
      </w:pPr>
      <w:r w:rsidRPr="00FF79C6">
        <w:rPr>
          <w:b/>
          <w:bCs/>
        </w:rPr>
        <w:t xml:space="preserve">HINT: </w:t>
      </w:r>
      <w:r w:rsidRPr="00FF79C6">
        <w:t>Use asterisk at the final position to automatically fill in First Inventory and Count values. E.g., Entering “</w:t>
      </w:r>
      <w:r w:rsidRPr="00FF79C6">
        <w:rPr>
          <w:rFonts w:ascii="Consolas" w:hAnsi="Consolas"/>
        </w:rPr>
        <w:t>420777123*</w:t>
      </w:r>
      <w:r w:rsidRPr="00FF79C6">
        <w:t>” as First MSISDN value will be translated to:</w:t>
      </w:r>
      <w:r w:rsidRPr="00FF79C6">
        <w:br/>
        <w:t>- First MSIDN value: “</w:t>
      </w:r>
      <w:r w:rsidRPr="00FF79C6">
        <w:rPr>
          <w:rFonts w:ascii="Consolas" w:hAnsi="Consolas"/>
        </w:rPr>
        <w:t>420777123000</w:t>
      </w:r>
      <w:r w:rsidRPr="00FF79C6">
        <w:t>”</w:t>
      </w:r>
      <w:r w:rsidRPr="00FF79C6">
        <w:br/>
        <w:t>- Count value: “</w:t>
      </w:r>
      <w:r w:rsidRPr="00FF79C6">
        <w:rPr>
          <w:rFonts w:ascii="Consolas" w:hAnsi="Consolas"/>
        </w:rPr>
        <w:t>1000</w:t>
      </w:r>
      <w:r w:rsidRPr="00FF79C6">
        <w:t>”</w:t>
      </w:r>
    </w:p>
    <w:p w14:paraId="4E845AF7" w14:textId="77777777" w:rsidR="0009649F" w:rsidRPr="00FF79C6" w:rsidRDefault="0009649F" w:rsidP="0009649F">
      <w:pPr>
        <w:ind w:left="0"/>
      </w:pPr>
    </w:p>
    <w:p w14:paraId="46A29783" w14:textId="512E84DA" w:rsidR="0009649F" w:rsidRDefault="0009649F" w:rsidP="0009649F">
      <w:pPr>
        <w:ind w:left="0"/>
      </w:pPr>
      <w:r w:rsidRPr="00FF79C6">
        <w:rPr>
          <w:b/>
          <w:bCs/>
        </w:rPr>
        <w:t xml:space="preserve">NOTE: </w:t>
      </w:r>
      <w:r w:rsidRPr="00FF79C6">
        <w:t>Only enter First ICCID value when</w:t>
      </w:r>
      <w:r w:rsidRPr="00FF79C6">
        <w:rPr>
          <w:b/>
          <w:bCs/>
        </w:rPr>
        <w:t xml:space="preserve"> </w:t>
      </w:r>
      <w:r w:rsidRPr="00FF79C6">
        <w:t>it’s desirable to also populate ICCID range</w:t>
      </w:r>
      <w:r>
        <w:t xml:space="preserve"> – e.g.</w:t>
      </w:r>
      <w:r w:rsidR="00FE3384">
        <w:t>,</w:t>
      </w:r>
      <w:r>
        <w:t xml:space="preserve"> when generating new SIM cards</w:t>
      </w:r>
      <w:r w:rsidRPr="00FF79C6">
        <w:t xml:space="preserve">. </w:t>
      </w:r>
      <w:r>
        <w:t xml:space="preserve">The ICCID’s will be generated and validated </w:t>
      </w:r>
      <w:r w:rsidRPr="00FF79C6">
        <w:t>starting with selected value.</w:t>
      </w:r>
      <w:r>
        <w:t xml:space="preserve"> If selected value does not have valid checksum, a first next larger value will be used.</w:t>
      </w:r>
    </w:p>
    <w:p w14:paraId="3EE5148E" w14:textId="0D042E54" w:rsidR="0009649F" w:rsidRDefault="0009649F" w:rsidP="00FF79C6">
      <w:pPr>
        <w:ind w:left="0"/>
      </w:pPr>
    </w:p>
    <w:p w14:paraId="53CA0CB4" w14:textId="5A6F19E5" w:rsidR="00F82531" w:rsidRDefault="00F82531" w:rsidP="00FE3384">
      <w:pPr>
        <w:pStyle w:val="Nadpis5"/>
      </w:pPr>
      <w:bookmarkStart w:id="719" w:name="_Detecting_Gaps_in_1"/>
      <w:bookmarkStart w:id="720" w:name="_Toc222472440"/>
      <w:bookmarkEnd w:id="719"/>
      <w:r>
        <w:t>Detecting Gaps in RMS Inventory Ranges</w:t>
      </w:r>
      <w:bookmarkEnd w:id="720"/>
    </w:p>
    <w:p w14:paraId="7C1D11C3" w14:textId="4384328E" w:rsidR="006146A9" w:rsidRDefault="0049002C" w:rsidP="004D4B23">
      <w:pPr>
        <w:ind w:left="0"/>
      </w:pPr>
      <w:r>
        <w:t xml:space="preserve">During testing, inventory items can be accidentally or deliberately deleted by testers from RMS creating gaps in configured inventory items. Gap detection </w:t>
      </w:r>
      <w:r w:rsidR="001E33F7">
        <w:t xml:space="preserve">(unconfigured/missing inventory items) </w:t>
      </w:r>
      <w:r>
        <w:t xml:space="preserve">ensures that all inventory items </w:t>
      </w:r>
      <w:r w:rsidR="001E33F7">
        <w:t xml:space="preserve">in given ranges </w:t>
      </w:r>
      <w:r>
        <w:t xml:space="preserve">are present in RMS as expected. </w:t>
      </w:r>
    </w:p>
    <w:p w14:paraId="715CC34E" w14:textId="77777777" w:rsidR="00D33A75" w:rsidRDefault="00D33A75" w:rsidP="004D4B23">
      <w:pPr>
        <w:ind w:left="0"/>
      </w:pPr>
    </w:p>
    <w:p w14:paraId="73414A25" w14:textId="4F545564" w:rsidR="00F82531" w:rsidRDefault="004D4B23" w:rsidP="004D4B23">
      <w:pPr>
        <w:ind w:left="0"/>
      </w:pPr>
      <w:r>
        <w:t xml:space="preserve">Press </w:t>
      </w:r>
      <w:r w:rsidR="00D33A75">
        <w:rPr>
          <w:noProof/>
        </w:rPr>
        <w:drawing>
          <wp:inline distT="0" distB="0" distL="0" distR="0" wp14:anchorId="67923219" wp14:editId="6E98E23D">
            <wp:extent cx="153670" cy="153670"/>
            <wp:effectExtent l="0" t="0" r="0" b="0"/>
            <wp:docPr id="559" name="Obrázek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153670" cy="153670"/>
                    </a:xfrm>
                    <a:prstGeom prst="rect">
                      <a:avLst/>
                    </a:prstGeom>
                    <a:noFill/>
                    <a:ln>
                      <a:noFill/>
                    </a:ln>
                  </pic:spPr>
                </pic:pic>
              </a:graphicData>
            </a:graphic>
          </wp:inline>
        </w:drawing>
      </w:r>
      <w:r w:rsidR="00D33A75">
        <w:t xml:space="preserve"> </w:t>
      </w:r>
      <w:r w:rsidRPr="001E33F7">
        <w:rPr>
          <w:b/>
          <w:bCs/>
          <w:sz w:val="18"/>
          <w:szCs w:val="18"/>
        </w:rPr>
        <w:t>Gaps</w:t>
      </w:r>
      <w:r>
        <w:t xml:space="preserve"> button to open </w:t>
      </w:r>
      <w:r w:rsidRPr="004D4B23">
        <w:t>RMS Inventory Range Gap Finder</w:t>
      </w:r>
      <w:r>
        <w:t xml:space="preserve"> form</w:t>
      </w:r>
      <w:r w:rsidR="001A36B4">
        <w:t>:</w:t>
      </w:r>
    </w:p>
    <w:p w14:paraId="660F4CF9" w14:textId="7408D1FB" w:rsidR="001A36B4" w:rsidRDefault="001A36B4" w:rsidP="004D4B23">
      <w:pPr>
        <w:ind w:left="0"/>
      </w:pPr>
    </w:p>
    <w:p w14:paraId="116C8F1C" w14:textId="094A14D3" w:rsidR="001A36B4" w:rsidRDefault="00D77139" w:rsidP="00DB097D">
      <w:pPr>
        <w:ind w:left="0"/>
        <w:jc w:val="center"/>
      </w:pPr>
      <w:r>
        <w:rPr>
          <w:noProof/>
        </w:rPr>
        <w:lastRenderedPageBreak/>
        <w:drawing>
          <wp:inline distT="0" distB="0" distL="0" distR="0" wp14:anchorId="7A0DAA5B" wp14:editId="794D5EBD">
            <wp:extent cx="5676900" cy="6229350"/>
            <wp:effectExtent l="0" t="0" r="0" b="0"/>
            <wp:docPr id="236" name="Obrázek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676900" cy="6229350"/>
                    </a:xfrm>
                    <a:prstGeom prst="rect">
                      <a:avLst/>
                    </a:prstGeom>
                  </pic:spPr>
                </pic:pic>
              </a:graphicData>
            </a:graphic>
          </wp:inline>
        </w:drawing>
      </w:r>
    </w:p>
    <w:p w14:paraId="7E290CE8" w14:textId="07E122CF" w:rsidR="00DB097D" w:rsidRPr="00DB097D" w:rsidRDefault="00DB097D" w:rsidP="00DB097D">
      <w:pPr>
        <w:ind w:left="0"/>
        <w:jc w:val="center"/>
        <w:rPr>
          <w:i/>
          <w:iCs w:val="0"/>
          <w:sz w:val="18"/>
          <w:szCs w:val="18"/>
        </w:rPr>
      </w:pPr>
      <w:r w:rsidRPr="00DB097D">
        <w:rPr>
          <w:i/>
          <w:iCs w:val="0"/>
          <w:sz w:val="18"/>
          <w:szCs w:val="18"/>
        </w:rPr>
        <w:t>RMS Inventory Range Gap Finder form</w:t>
      </w:r>
    </w:p>
    <w:p w14:paraId="42F6E496" w14:textId="346D6A13" w:rsidR="00DB097D" w:rsidRDefault="00DB097D" w:rsidP="00DB097D">
      <w:pPr>
        <w:ind w:left="0"/>
        <w:jc w:val="center"/>
      </w:pPr>
    </w:p>
    <w:p w14:paraId="2E83FFFD" w14:textId="1269F3D5" w:rsidR="00DB097D" w:rsidRDefault="00DB097D" w:rsidP="00DB097D">
      <w:pPr>
        <w:ind w:left="0"/>
      </w:pPr>
      <w:r>
        <w:t>Select inventory type and a range to scan. When selecting ISDN, choose one of the available regions. When selecting IMSI, choose one from the available sources</w:t>
      </w:r>
      <w:r w:rsidR="006D3DE9">
        <w:t xml:space="preserve">, or check </w:t>
      </w:r>
      <w:r w:rsidR="006D3DE9" w:rsidRPr="00BB32F0">
        <w:rPr>
          <w:b/>
          <w:bCs/>
          <w:sz w:val="18"/>
          <w:szCs w:val="18"/>
        </w:rPr>
        <w:t>eSIM</w:t>
      </w:r>
      <w:r w:rsidR="006D3DE9">
        <w:t xml:space="preserve"> checkbox to only work with preconfigured eSIM IMSI ranges</w:t>
      </w:r>
      <w:r>
        <w:t>.</w:t>
      </w:r>
    </w:p>
    <w:p w14:paraId="6171E6B7" w14:textId="69ACD5F7" w:rsidR="00DB097D" w:rsidRDefault="00DB097D" w:rsidP="00DB097D">
      <w:pPr>
        <w:ind w:left="0"/>
      </w:pPr>
    </w:p>
    <w:p w14:paraId="26995C9E" w14:textId="2F23EA09" w:rsidR="00DB097D" w:rsidRDefault="00DB097D" w:rsidP="00DB097D">
      <w:pPr>
        <w:ind w:left="0"/>
      </w:pPr>
      <w:r>
        <w:t xml:space="preserve">Select a range to scan. Either choose one of the preconfigured ranges, or </w:t>
      </w:r>
      <w:r w:rsidR="008155CA">
        <w:t xml:space="preserve">manually enter </w:t>
      </w:r>
      <w:r>
        <w:t xml:space="preserve">a custom range in the adjacent edit box in format </w:t>
      </w:r>
      <w:r w:rsidRPr="00DB097D">
        <w:rPr>
          <w:rFonts w:ascii="Consolas" w:hAnsi="Consolas"/>
        </w:rPr>
        <w:t>&lt;first_value&gt;:&lt;last_value&gt;</w:t>
      </w:r>
      <w:r>
        <w:t>.</w:t>
      </w:r>
    </w:p>
    <w:p w14:paraId="6943EDFC" w14:textId="6E0DCDB0" w:rsidR="00CB6339" w:rsidRDefault="00CB6339" w:rsidP="00DB097D">
      <w:pPr>
        <w:ind w:left="0"/>
      </w:pPr>
    </w:p>
    <w:p w14:paraId="2298BD6B" w14:textId="7881CC9B" w:rsidR="00CB6339" w:rsidRDefault="00CB6339" w:rsidP="00DB097D">
      <w:pPr>
        <w:ind w:left="0"/>
      </w:pPr>
      <w:r w:rsidRPr="00CB6339">
        <w:rPr>
          <w:b/>
          <w:bCs/>
        </w:rPr>
        <w:t>NOTE:</w:t>
      </w:r>
      <w:r>
        <w:t xml:space="preserve"> Only one range can be scanned at a time.</w:t>
      </w:r>
    </w:p>
    <w:p w14:paraId="6F7D04CB" w14:textId="2A2DC101" w:rsidR="00DB097D" w:rsidRDefault="00DB097D" w:rsidP="00DB097D">
      <w:pPr>
        <w:ind w:left="0"/>
      </w:pPr>
    </w:p>
    <w:p w14:paraId="38521483" w14:textId="63248641" w:rsidR="00DB097D" w:rsidRDefault="00DB097D" w:rsidP="00DB097D">
      <w:pPr>
        <w:ind w:left="0"/>
      </w:pPr>
      <w:r>
        <w:t>Choose minimal gap size to report. Gaps smaller than defined size will not be returned.</w:t>
      </w:r>
    </w:p>
    <w:p w14:paraId="0B3F4E26" w14:textId="16A5B5D0" w:rsidR="00277731" w:rsidRDefault="00277731" w:rsidP="00DB097D">
      <w:pPr>
        <w:ind w:left="0"/>
      </w:pPr>
    </w:p>
    <w:p w14:paraId="7C046A30" w14:textId="771FECE3" w:rsidR="00E00018" w:rsidRDefault="00E00018" w:rsidP="00DB097D">
      <w:pPr>
        <w:ind w:left="0"/>
      </w:pPr>
      <w:r>
        <w:t xml:space="preserve">Optionally, check </w:t>
      </w:r>
      <w:r w:rsidRPr="00E00018">
        <w:rPr>
          <w:b/>
          <w:bCs/>
          <w:sz w:val="18"/>
          <w:szCs w:val="18"/>
        </w:rPr>
        <w:t>Show only gaps that are available on all environments</w:t>
      </w:r>
      <w:r>
        <w:t xml:space="preserve"> check box to further filter the results.</w:t>
      </w:r>
      <w:r w:rsidR="001E33F7">
        <w:t xml:space="preserve"> The search will be performed on all testing environments and the results will then be intersected.</w:t>
      </w:r>
    </w:p>
    <w:p w14:paraId="29C4FD87" w14:textId="77777777" w:rsidR="00E00018" w:rsidRDefault="00E00018" w:rsidP="00DB097D">
      <w:pPr>
        <w:ind w:left="0"/>
      </w:pPr>
    </w:p>
    <w:p w14:paraId="7471FB7E" w14:textId="1D49BDAE" w:rsidR="00F82531" w:rsidRDefault="00277731" w:rsidP="00FF79C6">
      <w:pPr>
        <w:ind w:left="0"/>
      </w:pPr>
      <w:r>
        <w:t xml:space="preserve">Press </w:t>
      </w:r>
      <w:r w:rsidR="00637311" w:rsidRPr="0025242B">
        <w:rPr>
          <w:noProof/>
        </w:rPr>
        <w:drawing>
          <wp:inline distT="0" distB="0" distL="0" distR="0" wp14:anchorId="4E8699D3" wp14:editId="1CC81F7A">
            <wp:extent cx="152400" cy="152400"/>
            <wp:effectExtent l="0" t="0" r="0" b="0"/>
            <wp:docPr id="102" name="Obrázek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637311">
        <w:t xml:space="preserve"> </w:t>
      </w:r>
      <w:r w:rsidRPr="00277731">
        <w:rPr>
          <w:b/>
          <w:bCs/>
          <w:sz w:val="18"/>
          <w:szCs w:val="18"/>
        </w:rPr>
        <w:t>Find</w:t>
      </w:r>
      <w:r>
        <w:t xml:space="preserve"> button to start the search.</w:t>
      </w:r>
      <w:r w:rsidR="003A19A4">
        <w:t xml:space="preserve"> Found gaps </w:t>
      </w:r>
      <w:r w:rsidR="00F65C18">
        <w:t>are populated in the gap grid.</w:t>
      </w:r>
    </w:p>
    <w:p w14:paraId="07A126D4" w14:textId="4C5B44FE" w:rsidR="00321A95" w:rsidRDefault="00321A95" w:rsidP="00FF79C6">
      <w:pPr>
        <w:ind w:left="0"/>
      </w:pPr>
    </w:p>
    <w:p w14:paraId="6472A408" w14:textId="591B6B8F" w:rsidR="00321A95" w:rsidRDefault="00321A95" w:rsidP="00FF79C6">
      <w:pPr>
        <w:ind w:left="0"/>
      </w:pPr>
      <w:r w:rsidRPr="00321A95">
        <w:rPr>
          <w:b/>
          <w:bCs/>
        </w:rPr>
        <w:t>Example:</w:t>
      </w:r>
      <w:r>
        <w:t xml:space="preserve"> Let MSISDN </w:t>
      </w:r>
      <w:r w:rsidRPr="00321A95">
        <w:rPr>
          <w:rFonts w:ascii="Consolas" w:hAnsi="Consolas"/>
        </w:rPr>
        <w:t>420211111111</w:t>
      </w:r>
      <w:r>
        <w:t xml:space="preserve"> be the only inventory item configured in range </w:t>
      </w:r>
      <w:r w:rsidRPr="00321A95">
        <w:rPr>
          <w:rFonts w:ascii="Consolas" w:hAnsi="Consolas"/>
        </w:rPr>
        <w:t>420211111100</w:t>
      </w:r>
      <w:r>
        <w:rPr>
          <w:rFonts w:ascii="Consolas" w:hAnsi="Consolas"/>
        </w:rPr>
        <w:t>:</w:t>
      </w:r>
      <w:r w:rsidRPr="00321A95">
        <w:rPr>
          <w:rFonts w:ascii="Consolas" w:hAnsi="Consolas"/>
        </w:rPr>
        <w:t>420211111199</w:t>
      </w:r>
      <w:r>
        <w:t>. Following gaps will be returned:</w:t>
      </w:r>
    </w:p>
    <w:p w14:paraId="3392D8E4" w14:textId="5429BAF6" w:rsidR="00321A95" w:rsidRDefault="00321A95" w:rsidP="00FF79C6">
      <w:pPr>
        <w:ind w:left="0"/>
      </w:pPr>
    </w:p>
    <w:p w14:paraId="5FF63EDD" w14:textId="199F7351" w:rsidR="00321A95" w:rsidRDefault="00321A95" w:rsidP="00321A95">
      <w:pPr>
        <w:ind w:left="0"/>
        <w:jc w:val="center"/>
      </w:pPr>
      <w:r w:rsidRPr="00321A95">
        <w:rPr>
          <w:noProof/>
        </w:rPr>
        <w:drawing>
          <wp:inline distT="0" distB="0" distL="0" distR="0" wp14:anchorId="09A78E72" wp14:editId="7C105525">
            <wp:extent cx="4115374" cy="619211"/>
            <wp:effectExtent l="0" t="0" r="0" b="9525"/>
            <wp:docPr id="568" name="Obrázek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4115374" cy="619211"/>
                    </a:xfrm>
                    <a:prstGeom prst="rect">
                      <a:avLst/>
                    </a:prstGeom>
                  </pic:spPr>
                </pic:pic>
              </a:graphicData>
            </a:graphic>
          </wp:inline>
        </w:drawing>
      </w:r>
    </w:p>
    <w:p w14:paraId="034E9CB4" w14:textId="11167E1A" w:rsidR="00321A95" w:rsidRPr="00321A95" w:rsidRDefault="00321A95" w:rsidP="00321A95">
      <w:pPr>
        <w:ind w:left="0"/>
        <w:jc w:val="center"/>
        <w:rPr>
          <w:i/>
          <w:iCs w:val="0"/>
        </w:rPr>
      </w:pPr>
      <w:r>
        <w:rPr>
          <w:i/>
          <w:iCs w:val="0"/>
        </w:rPr>
        <w:t>Example of f</w:t>
      </w:r>
      <w:r w:rsidRPr="00321A95">
        <w:rPr>
          <w:i/>
          <w:iCs w:val="0"/>
        </w:rPr>
        <w:t>ound gaps</w:t>
      </w:r>
      <w:r>
        <w:rPr>
          <w:i/>
          <w:iCs w:val="0"/>
        </w:rPr>
        <w:t xml:space="preserve"> in given range</w:t>
      </w:r>
      <w:r w:rsidRPr="00321A95">
        <w:rPr>
          <w:i/>
          <w:iCs w:val="0"/>
        </w:rPr>
        <w:t>.</w:t>
      </w:r>
    </w:p>
    <w:p w14:paraId="22919B1F" w14:textId="77777777" w:rsidR="00F65C18" w:rsidRDefault="00F65C18" w:rsidP="00FF79C6">
      <w:pPr>
        <w:ind w:left="0"/>
      </w:pPr>
    </w:p>
    <w:p w14:paraId="57226AB7" w14:textId="746FC1B4" w:rsidR="00F65C18" w:rsidRDefault="00F65C18" w:rsidP="00FF79C6">
      <w:pPr>
        <w:ind w:left="0"/>
      </w:pPr>
      <w:r>
        <w:t xml:space="preserve">If there are no items configured in the selected range, the user is notified about </w:t>
      </w:r>
      <w:r w:rsidR="00F4716A">
        <w:t>the fact that the whole range is free</w:t>
      </w:r>
      <w:r>
        <w:t>:</w:t>
      </w:r>
    </w:p>
    <w:p w14:paraId="328C423D" w14:textId="77777777" w:rsidR="00F65C18" w:rsidRDefault="00F65C18" w:rsidP="00FF79C6">
      <w:pPr>
        <w:ind w:left="0"/>
      </w:pPr>
    </w:p>
    <w:p w14:paraId="29BFB0DE" w14:textId="49D5F8D3" w:rsidR="00277731" w:rsidRDefault="00F65C18" w:rsidP="00F65C18">
      <w:pPr>
        <w:ind w:left="0"/>
        <w:jc w:val="center"/>
      </w:pPr>
      <w:r>
        <w:rPr>
          <w:noProof/>
        </w:rPr>
        <w:drawing>
          <wp:inline distT="0" distB="0" distL="0" distR="0" wp14:anchorId="1D6B5399" wp14:editId="3972CDE7">
            <wp:extent cx="4781550" cy="2085975"/>
            <wp:effectExtent l="0" t="0" r="0" b="9525"/>
            <wp:docPr id="556" name="Obrázek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4781550" cy="2085975"/>
                    </a:xfrm>
                    <a:prstGeom prst="rect">
                      <a:avLst/>
                    </a:prstGeom>
                  </pic:spPr>
                </pic:pic>
              </a:graphicData>
            </a:graphic>
          </wp:inline>
        </w:drawing>
      </w:r>
    </w:p>
    <w:p w14:paraId="30B78840" w14:textId="64CF445D" w:rsidR="00F65C18" w:rsidRDefault="00F65C18" w:rsidP="00F65C18">
      <w:pPr>
        <w:ind w:left="0"/>
        <w:jc w:val="center"/>
        <w:rPr>
          <w:i/>
          <w:iCs w:val="0"/>
          <w:sz w:val="18"/>
          <w:szCs w:val="18"/>
        </w:rPr>
      </w:pPr>
      <w:r w:rsidRPr="00F65C18">
        <w:rPr>
          <w:i/>
          <w:iCs w:val="0"/>
          <w:sz w:val="18"/>
          <w:szCs w:val="18"/>
        </w:rPr>
        <w:t>Free range notification dialog.</w:t>
      </w:r>
    </w:p>
    <w:p w14:paraId="7E7E86C3" w14:textId="5704E505" w:rsidR="001139A3" w:rsidRDefault="001139A3" w:rsidP="00F65C18">
      <w:pPr>
        <w:ind w:left="0"/>
        <w:jc w:val="center"/>
        <w:rPr>
          <w:i/>
          <w:iCs w:val="0"/>
          <w:sz w:val="18"/>
          <w:szCs w:val="18"/>
        </w:rPr>
      </w:pPr>
    </w:p>
    <w:p w14:paraId="1095A60B" w14:textId="32D29DCA" w:rsidR="00E72F01" w:rsidRDefault="00E72F01" w:rsidP="001139A3">
      <w:pPr>
        <w:ind w:left="0"/>
      </w:pPr>
      <w:r w:rsidRPr="00E72F01">
        <w:t xml:space="preserve">Select </w:t>
      </w:r>
      <w:r w:rsidR="006506AD">
        <w:t xml:space="preserve">one or more </w:t>
      </w:r>
      <w:r w:rsidRPr="00E72F01">
        <w:t xml:space="preserve">gap ranges </w:t>
      </w:r>
      <w:r w:rsidR="006506AD">
        <w:t>from</w:t>
      </w:r>
      <w:r w:rsidRPr="00E72F01">
        <w:t xml:space="preserve"> the gap </w:t>
      </w:r>
      <w:r>
        <w:t xml:space="preserve">grid and press </w:t>
      </w:r>
      <w:r w:rsidR="00637311">
        <w:rPr>
          <w:noProof/>
        </w:rPr>
        <w:drawing>
          <wp:inline distT="0" distB="0" distL="0" distR="0" wp14:anchorId="64C9ED03" wp14:editId="3196748B">
            <wp:extent cx="152400" cy="152400"/>
            <wp:effectExtent l="0" t="0" r="0" b="0"/>
            <wp:docPr id="575" name="Obrázek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6506AD">
        <w:rPr>
          <w:b/>
          <w:bCs/>
          <w:sz w:val="18"/>
          <w:szCs w:val="18"/>
        </w:rPr>
        <w:t>Select</w:t>
      </w:r>
      <w:r>
        <w:t xml:space="preserve"> button to return to the</w:t>
      </w:r>
      <w:r w:rsidRPr="00E72F01">
        <w:t xml:space="preserve"> </w:t>
      </w:r>
      <w:r w:rsidRPr="00E72F01">
        <w:rPr>
          <w:noProof/>
        </w:rPr>
        <w:t>RMS Inventory Range Generator form</w:t>
      </w:r>
      <w:r>
        <w:rPr>
          <w:noProof/>
        </w:rPr>
        <w:t>.</w:t>
      </w:r>
      <w:r w:rsidR="00637311">
        <w:rPr>
          <w:noProof/>
        </w:rPr>
        <w:t xml:space="preserve"> </w:t>
      </w:r>
    </w:p>
    <w:p w14:paraId="08D1CCB9" w14:textId="73A794BE" w:rsidR="00E72F01" w:rsidRDefault="00E72F01" w:rsidP="001139A3">
      <w:pPr>
        <w:ind w:left="0"/>
      </w:pPr>
    </w:p>
    <w:p w14:paraId="7717965D" w14:textId="77777777" w:rsidR="00F305E2" w:rsidRDefault="00F305E2" w:rsidP="00F305E2">
      <w:pPr>
        <w:pStyle w:val="Nadpis6"/>
      </w:pPr>
      <w:bookmarkStart w:id="721" w:name="_Toc222472441"/>
      <w:r>
        <w:t>Controls</w:t>
      </w:r>
      <w:bookmarkEnd w:id="721"/>
    </w:p>
    <w:tbl>
      <w:tblPr>
        <w:tblStyle w:val="Mkatabulky"/>
        <w:tblW w:w="9356" w:type="dxa"/>
        <w:tblInd w:w="-5" w:type="dxa"/>
        <w:tblLook w:val="04A0" w:firstRow="1" w:lastRow="0" w:firstColumn="1" w:lastColumn="0" w:noHBand="0" w:noVBand="1"/>
      </w:tblPr>
      <w:tblGrid>
        <w:gridCol w:w="1530"/>
        <w:gridCol w:w="7826"/>
      </w:tblGrid>
      <w:tr w:rsidR="00F305E2" w:rsidRPr="00DF00E8" w14:paraId="3785D4EA" w14:textId="77777777" w:rsidTr="00BF1BFC">
        <w:trPr>
          <w:trHeight w:val="701"/>
        </w:trPr>
        <w:tc>
          <w:tcPr>
            <w:tcW w:w="1530" w:type="dxa"/>
            <w:shd w:val="clear" w:color="auto" w:fill="D9D9D9" w:themeFill="background1" w:themeFillShade="D9"/>
          </w:tcPr>
          <w:p w14:paraId="5EF06359" w14:textId="77777777" w:rsidR="00F305E2" w:rsidRPr="00DF00E8" w:rsidRDefault="00F305E2" w:rsidP="00BF1BFC">
            <w:pPr>
              <w:ind w:left="0"/>
              <w:rPr>
                <w:b/>
                <w:bCs/>
              </w:rPr>
            </w:pPr>
            <w:r>
              <w:rPr>
                <w:b/>
                <w:bCs/>
              </w:rPr>
              <w:t>Button Caption</w:t>
            </w:r>
          </w:p>
        </w:tc>
        <w:tc>
          <w:tcPr>
            <w:tcW w:w="7826" w:type="dxa"/>
            <w:shd w:val="clear" w:color="auto" w:fill="D9D9D9" w:themeFill="background1" w:themeFillShade="D9"/>
          </w:tcPr>
          <w:p w14:paraId="47202705" w14:textId="77777777" w:rsidR="00F305E2" w:rsidRPr="00DF00E8" w:rsidRDefault="00F305E2" w:rsidP="00BF1BFC">
            <w:pPr>
              <w:ind w:left="0"/>
              <w:rPr>
                <w:b/>
                <w:bCs/>
              </w:rPr>
            </w:pPr>
            <w:r w:rsidRPr="00DF00E8">
              <w:rPr>
                <w:b/>
                <w:bCs/>
              </w:rPr>
              <w:t>Description</w:t>
            </w:r>
          </w:p>
        </w:tc>
      </w:tr>
      <w:tr w:rsidR="00F305E2" w14:paraId="317D1B3C" w14:textId="77777777" w:rsidTr="00BF1BFC">
        <w:trPr>
          <w:trHeight w:val="219"/>
        </w:trPr>
        <w:tc>
          <w:tcPr>
            <w:tcW w:w="1530" w:type="dxa"/>
          </w:tcPr>
          <w:p w14:paraId="2445F6A4" w14:textId="77777777" w:rsidR="00F305E2" w:rsidRDefault="00F305E2" w:rsidP="00BF1BFC">
            <w:pPr>
              <w:ind w:left="0"/>
              <w:rPr>
                <w:b/>
                <w:bCs/>
                <w:sz w:val="18"/>
                <w:szCs w:val="18"/>
              </w:rPr>
            </w:pPr>
            <w:r>
              <w:rPr>
                <w:b/>
                <w:bCs/>
                <w:sz w:val="18"/>
                <w:szCs w:val="18"/>
              </w:rPr>
              <w:t>Find</w:t>
            </w:r>
          </w:p>
          <w:p w14:paraId="2B13BF0E" w14:textId="77777777" w:rsidR="00F305E2" w:rsidRDefault="00F305E2" w:rsidP="00BF1BFC">
            <w:pPr>
              <w:ind w:left="0"/>
              <w:rPr>
                <w:b/>
                <w:bCs/>
                <w:sz w:val="18"/>
                <w:szCs w:val="18"/>
              </w:rPr>
            </w:pPr>
            <w:r w:rsidRPr="0025242B">
              <w:rPr>
                <w:noProof/>
              </w:rPr>
              <w:drawing>
                <wp:inline distT="0" distB="0" distL="0" distR="0" wp14:anchorId="524DAC73" wp14:editId="08DDA567">
                  <wp:extent cx="152400" cy="152400"/>
                  <wp:effectExtent l="0" t="0" r="0" b="0"/>
                  <wp:docPr id="168" name="Obrázek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332"/>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F954EE2" w14:textId="77777777" w:rsidR="00F305E2" w:rsidRPr="00F82531" w:rsidRDefault="00F305E2" w:rsidP="00BF1BFC">
            <w:pPr>
              <w:ind w:left="0"/>
              <w:rPr>
                <w:b/>
                <w:bCs/>
                <w:sz w:val="18"/>
                <w:szCs w:val="18"/>
              </w:rPr>
            </w:pPr>
          </w:p>
        </w:tc>
        <w:tc>
          <w:tcPr>
            <w:tcW w:w="7826" w:type="dxa"/>
          </w:tcPr>
          <w:p w14:paraId="0E0002EE" w14:textId="77777777" w:rsidR="00F305E2" w:rsidRDefault="00F305E2" w:rsidP="00BF1BFC">
            <w:pPr>
              <w:ind w:left="0"/>
            </w:pPr>
            <w:r>
              <w:t>Starts the gap search according to given criteria.</w:t>
            </w:r>
          </w:p>
        </w:tc>
      </w:tr>
      <w:tr w:rsidR="00F305E2" w:rsidRPr="00AD3D46" w14:paraId="3272DE14" w14:textId="77777777" w:rsidTr="00BF1BFC">
        <w:trPr>
          <w:trHeight w:val="219"/>
        </w:trPr>
        <w:tc>
          <w:tcPr>
            <w:tcW w:w="1530" w:type="dxa"/>
          </w:tcPr>
          <w:p w14:paraId="278A9E2C" w14:textId="77777777" w:rsidR="00F305E2" w:rsidRDefault="00F305E2" w:rsidP="00BF1BFC">
            <w:pPr>
              <w:ind w:left="0"/>
              <w:rPr>
                <w:b/>
                <w:bCs/>
                <w:sz w:val="18"/>
                <w:szCs w:val="18"/>
              </w:rPr>
            </w:pPr>
            <w:r>
              <w:rPr>
                <w:b/>
                <w:bCs/>
                <w:sz w:val="18"/>
                <w:szCs w:val="18"/>
              </w:rPr>
              <w:t>Select</w:t>
            </w:r>
          </w:p>
          <w:p w14:paraId="0BE2BB81" w14:textId="77777777" w:rsidR="00F305E2" w:rsidRPr="00447552" w:rsidRDefault="00F305E2" w:rsidP="00BF1BFC">
            <w:pPr>
              <w:ind w:left="0"/>
              <w:rPr>
                <w:b/>
                <w:bCs/>
                <w:sz w:val="18"/>
                <w:szCs w:val="18"/>
              </w:rPr>
            </w:pPr>
            <w:r>
              <w:rPr>
                <w:noProof/>
              </w:rPr>
              <w:drawing>
                <wp:inline distT="0" distB="0" distL="0" distR="0" wp14:anchorId="3A1F09EE" wp14:editId="53CCBB10">
                  <wp:extent cx="152400" cy="152400"/>
                  <wp:effectExtent l="0" t="0" r="0" b="0"/>
                  <wp:docPr id="190" name="Obrázek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tc>
        <w:tc>
          <w:tcPr>
            <w:tcW w:w="7826" w:type="dxa"/>
          </w:tcPr>
          <w:p w14:paraId="143FFC36" w14:textId="77777777" w:rsidR="00F305E2" w:rsidRPr="004A3861" w:rsidRDefault="00F305E2" w:rsidP="00BF1BFC">
            <w:pPr>
              <w:ind w:left="0"/>
            </w:pPr>
            <w:r w:rsidRPr="00F64070">
              <w:t xml:space="preserve">RMS Inventory Range Gap Finder form </w:t>
            </w:r>
            <w:r>
              <w:t>is closed and selected gap ranges are used in the</w:t>
            </w:r>
            <w:r w:rsidRPr="00637311">
              <w:t xml:space="preserve"> </w:t>
            </w:r>
            <w:r w:rsidRPr="00637311">
              <w:rPr>
                <w:noProof/>
              </w:rPr>
              <w:t>RMS Inventory Range Generator form</w:t>
            </w:r>
            <w:r>
              <w:rPr>
                <w:noProof/>
              </w:rPr>
              <w:t>.</w:t>
            </w:r>
          </w:p>
          <w:p w14:paraId="75BB6DDE" w14:textId="77777777" w:rsidR="00F305E2" w:rsidRPr="00AD3D46" w:rsidRDefault="00F305E2" w:rsidP="00BF1BFC">
            <w:pPr>
              <w:ind w:left="0"/>
            </w:pPr>
          </w:p>
        </w:tc>
      </w:tr>
    </w:tbl>
    <w:p w14:paraId="7BBE65A0" w14:textId="77777777" w:rsidR="00F305E2" w:rsidRDefault="00F305E2" w:rsidP="00F305E2">
      <w:pPr>
        <w:ind w:left="0"/>
      </w:pPr>
    </w:p>
    <w:p w14:paraId="71D2C628" w14:textId="4B358CF6" w:rsidR="001139A3" w:rsidRDefault="001139A3" w:rsidP="00F305E2">
      <w:pPr>
        <w:pStyle w:val="Nadpis6"/>
      </w:pPr>
      <w:bookmarkStart w:id="722" w:name="_Toc222472442"/>
      <w:r w:rsidRPr="001139A3">
        <w:t>Process Overview</w:t>
      </w:r>
      <w:bookmarkEnd w:id="722"/>
    </w:p>
    <w:p w14:paraId="5EE9E0AA" w14:textId="395FE191" w:rsidR="001139A3" w:rsidRDefault="001139A3" w:rsidP="001139A3">
      <w:pPr>
        <w:ind w:left="0"/>
      </w:pPr>
      <w:r w:rsidRPr="001139A3">
        <w:t xml:space="preserve">RMS table </w:t>
      </w:r>
      <w:r w:rsidRPr="001139A3">
        <w:rPr>
          <w:rFonts w:ascii="Consolas" w:hAnsi="Consolas"/>
        </w:rPr>
        <w:t>INVD_MAIN</w:t>
      </w:r>
      <w:r w:rsidRPr="001139A3">
        <w:t xml:space="preserve"> is queried for </w:t>
      </w:r>
      <w:r>
        <w:t>inventory items from defined range. Unconfigured items are returned.</w:t>
      </w:r>
    </w:p>
    <w:p w14:paraId="6D0842A3" w14:textId="77777777" w:rsidR="00277731" w:rsidRDefault="00277731" w:rsidP="00FF79C6">
      <w:pPr>
        <w:ind w:left="0"/>
      </w:pPr>
    </w:p>
    <w:p w14:paraId="71B41EAD" w14:textId="482F28B2" w:rsidR="0009649F" w:rsidRDefault="0009649F" w:rsidP="0009649F">
      <w:pPr>
        <w:pStyle w:val="Nadpis5"/>
      </w:pPr>
      <w:bookmarkStart w:id="723" w:name="_Toc222472443"/>
      <w:r>
        <w:t>Range Import</w:t>
      </w:r>
      <w:bookmarkEnd w:id="723"/>
    </w:p>
    <w:p w14:paraId="3D0D0687" w14:textId="1FA78A27" w:rsidR="00FF79C6" w:rsidRDefault="0009649F" w:rsidP="00FF79C6">
      <w:pPr>
        <w:ind w:left="0"/>
      </w:pPr>
      <w:r>
        <w:t>After</w:t>
      </w:r>
      <w:r w:rsidRPr="004056AB">
        <w:rPr>
          <w:i/>
          <w:iCs w:val="0"/>
        </w:rPr>
        <w:t xml:space="preserve"> </w:t>
      </w:r>
      <w:r>
        <w:t xml:space="preserve">target range </w:t>
      </w:r>
      <w:r w:rsidR="00055E2E">
        <w:t>(</w:t>
      </w:r>
      <w:r w:rsidR="00055E2E" w:rsidRPr="004056AB">
        <w:rPr>
          <w:i/>
          <w:iCs w:val="0"/>
        </w:rPr>
        <w:t xml:space="preserve">gap </w:t>
      </w:r>
      <w:r w:rsidR="00055E2E">
        <w:t xml:space="preserve">or </w:t>
      </w:r>
      <w:r w:rsidR="00055E2E" w:rsidRPr="004056AB">
        <w:rPr>
          <w:i/>
          <w:iCs w:val="0"/>
        </w:rPr>
        <w:t>preconfigured</w:t>
      </w:r>
      <w:r w:rsidR="00055E2E">
        <w:t xml:space="preserve"> or </w:t>
      </w:r>
      <w:r w:rsidR="00055E2E" w:rsidRPr="004056AB">
        <w:rPr>
          <w:i/>
          <w:iCs w:val="0"/>
        </w:rPr>
        <w:t>custom</w:t>
      </w:r>
      <w:r w:rsidR="00055E2E">
        <w:t xml:space="preserve">) </w:t>
      </w:r>
      <w:r>
        <w:t xml:space="preserve">is selected, press </w:t>
      </w:r>
      <w:r w:rsidRPr="0009649F">
        <w:rPr>
          <w:b/>
          <w:bCs/>
          <w:sz w:val="18"/>
          <w:szCs w:val="18"/>
        </w:rPr>
        <w:t>OK</w:t>
      </w:r>
      <w:r>
        <w:t xml:space="preserve"> button to open </w:t>
      </w:r>
      <w:r w:rsidR="00396C37">
        <w:t>Import Options</w:t>
      </w:r>
      <w:r>
        <w:t xml:space="preserve"> form. Choose additional options on how to import the range to the main grid. Press </w:t>
      </w:r>
      <w:r w:rsidRPr="0009649F">
        <w:rPr>
          <w:b/>
          <w:bCs/>
          <w:sz w:val="18"/>
          <w:szCs w:val="18"/>
        </w:rPr>
        <w:t>OK</w:t>
      </w:r>
      <w:r>
        <w:t xml:space="preserve"> button again to have the inventory imported:</w:t>
      </w:r>
    </w:p>
    <w:p w14:paraId="2E2B9A85" w14:textId="49EAD66A" w:rsidR="0009649F" w:rsidRDefault="0009649F" w:rsidP="00FF79C6">
      <w:pPr>
        <w:ind w:left="0"/>
      </w:pPr>
    </w:p>
    <w:p w14:paraId="2B5CD969" w14:textId="209B70BB" w:rsidR="0009649F" w:rsidRDefault="0009649F" w:rsidP="00FF79C6">
      <w:pPr>
        <w:ind w:left="0"/>
      </w:pPr>
    </w:p>
    <w:p w14:paraId="09F5A34F" w14:textId="12FF2167" w:rsidR="00D77139" w:rsidRDefault="00D77139" w:rsidP="00FF79C6">
      <w:pPr>
        <w:ind w:left="0"/>
      </w:pPr>
      <w:r w:rsidRPr="00D77139">
        <w:rPr>
          <w:noProof/>
        </w:rPr>
        <w:drawing>
          <wp:inline distT="0" distB="0" distL="0" distR="0" wp14:anchorId="60B1201E" wp14:editId="4FC701C3">
            <wp:extent cx="5732145" cy="1045210"/>
            <wp:effectExtent l="0" t="0" r="1905" b="2540"/>
            <wp:docPr id="237" name="Obrázek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732145" cy="1045210"/>
                    </a:xfrm>
                    <a:prstGeom prst="rect">
                      <a:avLst/>
                    </a:prstGeom>
                  </pic:spPr>
                </pic:pic>
              </a:graphicData>
            </a:graphic>
          </wp:inline>
        </w:drawing>
      </w:r>
    </w:p>
    <w:p w14:paraId="2349B8A6" w14:textId="5E05139C" w:rsidR="00560F02" w:rsidRPr="00560F02" w:rsidRDefault="00560F02" w:rsidP="00560F02">
      <w:pPr>
        <w:ind w:left="0"/>
        <w:jc w:val="center"/>
        <w:rPr>
          <w:i/>
          <w:iCs w:val="0"/>
          <w:sz w:val="18"/>
          <w:szCs w:val="18"/>
        </w:rPr>
      </w:pPr>
      <w:r w:rsidRPr="00560F02">
        <w:rPr>
          <w:i/>
          <w:iCs w:val="0"/>
          <w:sz w:val="18"/>
          <w:szCs w:val="18"/>
        </w:rPr>
        <w:t>Bulk-imported inventory items from specified range.</w:t>
      </w:r>
    </w:p>
    <w:p w14:paraId="5D641134" w14:textId="77777777" w:rsidR="0009649F" w:rsidRDefault="0009649F" w:rsidP="00FF79C6">
      <w:pPr>
        <w:ind w:left="0"/>
        <w:rPr>
          <w:b/>
          <w:bCs/>
        </w:rPr>
      </w:pPr>
    </w:p>
    <w:p w14:paraId="651D91EB" w14:textId="77777777" w:rsidR="00FF79C6" w:rsidRDefault="00FF79C6" w:rsidP="00FF79C6">
      <w:pPr>
        <w:ind w:left="0"/>
        <w:rPr>
          <w:b/>
          <w:bCs/>
        </w:rPr>
      </w:pPr>
    </w:p>
    <w:p w14:paraId="7EDF3551" w14:textId="43FC8994" w:rsidR="00235196" w:rsidRDefault="004279EC" w:rsidP="00BB44BC">
      <w:pPr>
        <w:ind w:left="0"/>
      </w:pPr>
      <w:r>
        <w:t>Unless generating new SIM cards, there’s usually no need to generate ICCID range so it’s better approach to keep the field empty and retrieve ICCID’s from the database based on provided IMSI range.</w:t>
      </w:r>
    </w:p>
    <w:p w14:paraId="4A36C21D" w14:textId="31C1BA16" w:rsidR="008155CA" w:rsidRDefault="008155CA" w:rsidP="00BB44BC">
      <w:pPr>
        <w:ind w:left="0"/>
      </w:pPr>
    </w:p>
    <w:p w14:paraId="331D763E" w14:textId="397914D1" w:rsidR="008155CA" w:rsidRDefault="008155CA" w:rsidP="00F305E2">
      <w:pPr>
        <w:pStyle w:val="Nadpis6"/>
      </w:pPr>
      <w:bookmarkStart w:id="724" w:name="_Toc222472444"/>
      <w:r w:rsidRPr="00B64FF8">
        <w:t xml:space="preserve">Role </w:t>
      </w:r>
      <w:r w:rsidR="00F305E2">
        <w:t>D</w:t>
      </w:r>
      <w:r>
        <w:t>ifferences</w:t>
      </w:r>
      <w:bookmarkEnd w:id="724"/>
    </w:p>
    <w:p w14:paraId="0C4DEE96" w14:textId="77777777" w:rsidR="008155CA" w:rsidRDefault="008155CA" w:rsidP="008155CA">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8155CA" w:rsidRPr="00DF00E8" w14:paraId="08B0081A" w14:textId="77777777" w:rsidTr="00C47ABB">
        <w:trPr>
          <w:trHeight w:val="277"/>
        </w:trPr>
        <w:tc>
          <w:tcPr>
            <w:tcW w:w="3490" w:type="dxa"/>
            <w:shd w:val="clear" w:color="auto" w:fill="D9D9D9" w:themeFill="background1" w:themeFillShade="D9"/>
          </w:tcPr>
          <w:p w14:paraId="24C69D9A" w14:textId="77777777" w:rsidR="008155CA" w:rsidRPr="00DF00E8" w:rsidRDefault="008155CA" w:rsidP="00C47ABB">
            <w:pPr>
              <w:ind w:left="0"/>
              <w:rPr>
                <w:b/>
                <w:bCs/>
              </w:rPr>
            </w:pPr>
            <w:r>
              <w:rPr>
                <w:b/>
                <w:bCs/>
              </w:rPr>
              <w:t>Action / Role</w:t>
            </w:r>
          </w:p>
        </w:tc>
        <w:tc>
          <w:tcPr>
            <w:tcW w:w="1163" w:type="dxa"/>
            <w:shd w:val="clear" w:color="auto" w:fill="D9D9D9" w:themeFill="background1" w:themeFillShade="D9"/>
          </w:tcPr>
          <w:p w14:paraId="7298DDC1" w14:textId="77777777" w:rsidR="008155CA" w:rsidRPr="00F374A6" w:rsidRDefault="008155CA" w:rsidP="00C47ABB">
            <w:pPr>
              <w:ind w:left="0"/>
              <w:jc w:val="center"/>
              <w:rPr>
                <w:b/>
                <w:bCs/>
              </w:rPr>
            </w:pPr>
            <w:r w:rsidRPr="00F374A6">
              <w:rPr>
                <w:b/>
                <w:bCs/>
              </w:rPr>
              <w:t>ADMIN</w:t>
            </w:r>
          </w:p>
        </w:tc>
        <w:tc>
          <w:tcPr>
            <w:tcW w:w="1163" w:type="dxa"/>
            <w:shd w:val="clear" w:color="auto" w:fill="D9D9D9" w:themeFill="background1" w:themeFillShade="D9"/>
          </w:tcPr>
          <w:p w14:paraId="6D8039E2" w14:textId="77777777" w:rsidR="008155CA" w:rsidRPr="00DF00E8" w:rsidRDefault="008155CA" w:rsidP="00C47ABB">
            <w:pPr>
              <w:ind w:left="0"/>
              <w:jc w:val="center"/>
              <w:rPr>
                <w:b/>
                <w:bCs/>
              </w:rPr>
            </w:pPr>
            <w:r>
              <w:rPr>
                <w:b/>
                <w:bCs/>
              </w:rPr>
              <w:t>LEAD</w:t>
            </w:r>
          </w:p>
        </w:tc>
        <w:tc>
          <w:tcPr>
            <w:tcW w:w="1180" w:type="dxa"/>
            <w:shd w:val="clear" w:color="auto" w:fill="D9D9D9" w:themeFill="background1" w:themeFillShade="D9"/>
          </w:tcPr>
          <w:p w14:paraId="6B398E35" w14:textId="77777777" w:rsidR="008155CA" w:rsidRPr="00DF00E8" w:rsidRDefault="008155CA" w:rsidP="00C47ABB">
            <w:pPr>
              <w:ind w:left="0"/>
              <w:jc w:val="center"/>
              <w:rPr>
                <w:b/>
                <w:bCs/>
              </w:rPr>
            </w:pPr>
            <w:r>
              <w:rPr>
                <w:b/>
                <w:bCs/>
              </w:rPr>
              <w:t>TESTING-VF</w:t>
            </w:r>
          </w:p>
        </w:tc>
        <w:tc>
          <w:tcPr>
            <w:tcW w:w="1180" w:type="dxa"/>
            <w:shd w:val="clear" w:color="auto" w:fill="D9D9D9" w:themeFill="background1" w:themeFillShade="D9"/>
          </w:tcPr>
          <w:p w14:paraId="1A1171E1" w14:textId="77777777" w:rsidR="008155CA" w:rsidRPr="00DF00E8" w:rsidRDefault="008155CA" w:rsidP="00C47ABB">
            <w:pPr>
              <w:ind w:left="0"/>
              <w:jc w:val="center"/>
              <w:rPr>
                <w:b/>
                <w:bCs/>
              </w:rPr>
            </w:pPr>
            <w:r>
              <w:rPr>
                <w:b/>
                <w:bCs/>
              </w:rPr>
              <w:t>TESTING-IBM</w:t>
            </w:r>
          </w:p>
        </w:tc>
        <w:tc>
          <w:tcPr>
            <w:tcW w:w="1180" w:type="dxa"/>
            <w:shd w:val="clear" w:color="auto" w:fill="D9D9D9" w:themeFill="background1" w:themeFillShade="D9"/>
          </w:tcPr>
          <w:p w14:paraId="2A4A8A80" w14:textId="77777777" w:rsidR="008155CA" w:rsidRPr="00DF00E8" w:rsidRDefault="008155CA" w:rsidP="00C47ABB">
            <w:pPr>
              <w:ind w:left="0"/>
              <w:jc w:val="center"/>
              <w:rPr>
                <w:b/>
                <w:bCs/>
              </w:rPr>
            </w:pPr>
            <w:r>
              <w:rPr>
                <w:b/>
                <w:bCs/>
              </w:rPr>
              <w:t>TESTING-V2</w:t>
            </w:r>
          </w:p>
        </w:tc>
      </w:tr>
      <w:tr w:rsidR="008155CA" w:rsidRPr="00D771E3" w14:paraId="08F8CDB0" w14:textId="77777777" w:rsidTr="00C47ABB">
        <w:trPr>
          <w:trHeight w:val="219"/>
        </w:trPr>
        <w:tc>
          <w:tcPr>
            <w:tcW w:w="3490" w:type="dxa"/>
          </w:tcPr>
          <w:p w14:paraId="64337861" w14:textId="7B64D5BC" w:rsidR="008155CA" w:rsidRPr="00D771E3" w:rsidRDefault="008155CA" w:rsidP="00C47ABB">
            <w:pPr>
              <w:ind w:left="0"/>
              <w:rPr>
                <w:b/>
                <w:bCs/>
              </w:rPr>
            </w:pPr>
            <w:r w:rsidRPr="00D771E3">
              <w:rPr>
                <w:b/>
                <w:bCs/>
              </w:rPr>
              <w:t xml:space="preserve">Access to </w:t>
            </w:r>
            <w:r>
              <w:rPr>
                <w:b/>
                <w:bCs/>
              </w:rPr>
              <w:t>Inventory Range Operations</w:t>
            </w:r>
          </w:p>
        </w:tc>
        <w:tc>
          <w:tcPr>
            <w:tcW w:w="1163" w:type="dxa"/>
          </w:tcPr>
          <w:p w14:paraId="259DFE27" w14:textId="77777777" w:rsidR="008155CA" w:rsidRDefault="008155CA" w:rsidP="00C47ABB">
            <w:pPr>
              <w:ind w:left="0"/>
              <w:jc w:val="center"/>
            </w:pPr>
            <w:r>
              <w:t>Y</w:t>
            </w:r>
          </w:p>
        </w:tc>
        <w:tc>
          <w:tcPr>
            <w:tcW w:w="1163" w:type="dxa"/>
          </w:tcPr>
          <w:p w14:paraId="392BDAA3" w14:textId="77777777" w:rsidR="008155CA" w:rsidRPr="00D771E3" w:rsidRDefault="008155CA" w:rsidP="00C47ABB">
            <w:pPr>
              <w:ind w:left="0"/>
              <w:jc w:val="center"/>
            </w:pPr>
            <w:r>
              <w:t>N</w:t>
            </w:r>
          </w:p>
        </w:tc>
        <w:tc>
          <w:tcPr>
            <w:tcW w:w="1180" w:type="dxa"/>
          </w:tcPr>
          <w:p w14:paraId="626F6918" w14:textId="77777777" w:rsidR="008155CA" w:rsidRPr="00D771E3" w:rsidRDefault="008155CA" w:rsidP="00C47ABB">
            <w:pPr>
              <w:ind w:left="0"/>
              <w:jc w:val="center"/>
            </w:pPr>
            <w:r>
              <w:t>N</w:t>
            </w:r>
          </w:p>
        </w:tc>
        <w:tc>
          <w:tcPr>
            <w:tcW w:w="1180" w:type="dxa"/>
          </w:tcPr>
          <w:p w14:paraId="671F9B4D" w14:textId="77777777" w:rsidR="008155CA" w:rsidRPr="00D771E3" w:rsidRDefault="008155CA" w:rsidP="00C47ABB">
            <w:pPr>
              <w:ind w:left="0"/>
              <w:jc w:val="center"/>
            </w:pPr>
            <w:r w:rsidRPr="00D771E3">
              <w:t>N</w:t>
            </w:r>
          </w:p>
        </w:tc>
        <w:tc>
          <w:tcPr>
            <w:tcW w:w="1180" w:type="dxa"/>
          </w:tcPr>
          <w:p w14:paraId="4295D428" w14:textId="77777777" w:rsidR="008155CA" w:rsidRPr="00D771E3" w:rsidRDefault="008155CA" w:rsidP="00C47ABB">
            <w:pPr>
              <w:ind w:left="0"/>
              <w:jc w:val="center"/>
            </w:pPr>
            <w:r>
              <w:t>N</w:t>
            </w:r>
          </w:p>
        </w:tc>
      </w:tr>
    </w:tbl>
    <w:p w14:paraId="58A3868C" w14:textId="77777777" w:rsidR="00BB44BC" w:rsidRPr="00150C3A" w:rsidRDefault="00BB44BC" w:rsidP="00150C3A">
      <w:bookmarkStart w:id="725" w:name="_Detecting_Gaps_in"/>
      <w:bookmarkEnd w:id="725"/>
    </w:p>
    <w:p w14:paraId="0F839092" w14:textId="0FC3A85E" w:rsidR="00B96DBD" w:rsidRPr="009E4BB9" w:rsidRDefault="00B96DBD" w:rsidP="00CD44D1">
      <w:pPr>
        <w:pStyle w:val="Nadpis3"/>
      </w:pPr>
      <w:bookmarkStart w:id="726" w:name="_Toc222472445"/>
      <w:r w:rsidRPr="009E4BB9">
        <w:t>Inventory Recycling</w:t>
      </w:r>
      <w:bookmarkEnd w:id="726"/>
    </w:p>
    <w:p w14:paraId="601EDBF6" w14:textId="6A592313" w:rsidR="00FD6679" w:rsidRPr="00FB2F9E" w:rsidRDefault="00FD6679" w:rsidP="000A1322">
      <w:pPr>
        <w:pStyle w:val="Nadpis5"/>
      </w:pPr>
      <w:bookmarkStart w:id="727" w:name="_Toc222472446"/>
      <w:r w:rsidRPr="00FB2F9E">
        <w:t>Overview</w:t>
      </w:r>
      <w:bookmarkEnd w:id="727"/>
    </w:p>
    <w:p w14:paraId="6E3776E0" w14:textId="77777777" w:rsidR="000E4EF4" w:rsidRDefault="00DA0DB1" w:rsidP="00340313">
      <w:pPr>
        <w:ind w:left="0"/>
      </w:pPr>
      <w:r w:rsidRPr="00FB2F9E">
        <w:t>Inventory recycling is a process that scans configured official test inventory ranges for</w:t>
      </w:r>
      <w:r w:rsidR="00893EE9" w:rsidRPr="00FB2F9E">
        <w:t xml:space="preserve"> </w:t>
      </w:r>
      <w:r w:rsidRPr="00FB2F9E">
        <w:t>used inventory items</w:t>
      </w:r>
      <w:r w:rsidR="000E4EF4">
        <w:t>. Following inventory types are supported:</w:t>
      </w:r>
    </w:p>
    <w:p w14:paraId="27DA0A47" w14:textId="77777777" w:rsidR="000E4EF4" w:rsidRDefault="00DA0DB1">
      <w:pPr>
        <w:pStyle w:val="Odstavecseseznamem"/>
        <w:numPr>
          <w:ilvl w:val="0"/>
          <w:numId w:val="167"/>
        </w:numPr>
      </w:pPr>
      <w:r w:rsidRPr="00FB2F9E">
        <w:t>MSISDN</w:t>
      </w:r>
    </w:p>
    <w:p w14:paraId="5A75DE5F" w14:textId="77777777" w:rsidR="000E4EF4" w:rsidRDefault="000E4EF4">
      <w:pPr>
        <w:pStyle w:val="Odstavecseseznamem"/>
        <w:numPr>
          <w:ilvl w:val="0"/>
          <w:numId w:val="167"/>
        </w:numPr>
      </w:pPr>
      <w:r>
        <w:t>I</w:t>
      </w:r>
      <w:r w:rsidR="00DA0DB1" w:rsidRPr="00FB2F9E">
        <w:t>SDN</w:t>
      </w:r>
    </w:p>
    <w:p w14:paraId="464DEF93" w14:textId="77777777" w:rsidR="000E4EF4" w:rsidRDefault="00DA0DB1">
      <w:pPr>
        <w:pStyle w:val="Odstavecseseznamem"/>
        <w:numPr>
          <w:ilvl w:val="0"/>
          <w:numId w:val="167"/>
        </w:numPr>
      </w:pPr>
      <w:r w:rsidRPr="00FB2F9E">
        <w:t>SIM</w:t>
      </w:r>
    </w:p>
    <w:p w14:paraId="1822978B" w14:textId="488A77E3" w:rsidR="000E4EF4" w:rsidRDefault="003F66C4">
      <w:pPr>
        <w:pStyle w:val="Odstavecseseznamem"/>
        <w:numPr>
          <w:ilvl w:val="0"/>
          <w:numId w:val="167"/>
        </w:numPr>
      </w:pPr>
      <w:r>
        <w:t>Virtual eSIM</w:t>
      </w:r>
    </w:p>
    <w:p w14:paraId="7D6F07BB" w14:textId="32699915" w:rsidR="00340313" w:rsidRPr="00FB2F9E" w:rsidRDefault="00DA0DB1" w:rsidP="000E4EF4">
      <w:pPr>
        <w:ind w:left="0"/>
      </w:pPr>
      <w:r w:rsidRPr="00FB2F9E">
        <w:t>The items are then cleaned in all systems, so that they can be re-used.</w:t>
      </w:r>
      <w:r w:rsidR="00893EE9" w:rsidRPr="00FB2F9E">
        <w:t xml:space="preserve"> </w:t>
      </w:r>
    </w:p>
    <w:p w14:paraId="3E03B427" w14:textId="77777777" w:rsidR="00340313" w:rsidRPr="00FB2F9E" w:rsidRDefault="00340313" w:rsidP="00A738FD"/>
    <w:p w14:paraId="58320738" w14:textId="77777777" w:rsidR="00372283" w:rsidRPr="00286770" w:rsidRDefault="00372283" w:rsidP="00372283">
      <w:pPr>
        <w:ind w:left="0"/>
      </w:pPr>
      <w:r w:rsidRPr="00286770">
        <w:t>Inventory recycling process consists of three main phases that are described in next chapters:</w:t>
      </w:r>
      <w:r>
        <w:br/>
      </w:r>
    </w:p>
    <w:p w14:paraId="124BE74F" w14:textId="4B20E863" w:rsidR="00372283" w:rsidRPr="00286770" w:rsidRDefault="00372283">
      <w:pPr>
        <w:pStyle w:val="Odstavecseseznamem"/>
        <w:numPr>
          <w:ilvl w:val="0"/>
          <w:numId w:val="99"/>
        </w:numPr>
      </w:pPr>
      <w:r w:rsidRPr="00286770">
        <w:t>Obtaining Recyclable Inventory</w:t>
      </w:r>
      <w:r w:rsidR="000E4EF4">
        <w:t xml:space="preserve"> from Peklo or RMS</w:t>
      </w:r>
    </w:p>
    <w:p w14:paraId="04F56DC3" w14:textId="55B8B8D8" w:rsidR="00372283" w:rsidRDefault="00372283">
      <w:pPr>
        <w:pStyle w:val="Odstavecseseznamem"/>
        <w:numPr>
          <w:ilvl w:val="0"/>
          <w:numId w:val="99"/>
        </w:numPr>
      </w:pPr>
      <w:r w:rsidRPr="00286770">
        <w:t>Cleansing</w:t>
      </w:r>
    </w:p>
    <w:p w14:paraId="2A980D03" w14:textId="0AC463F6" w:rsidR="00372283" w:rsidRDefault="00372283">
      <w:pPr>
        <w:pStyle w:val="Odstavecseseznamem"/>
        <w:numPr>
          <w:ilvl w:val="0"/>
          <w:numId w:val="99"/>
        </w:numPr>
      </w:pPr>
      <w:r>
        <w:t>Refreshing Peklo</w:t>
      </w:r>
    </w:p>
    <w:p w14:paraId="7696A596" w14:textId="50E9AFAC" w:rsidR="00286770" w:rsidRPr="00286770" w:rsidRDefault="00286770" w:rsidP="00372283">
      <w:pPr>
        <w:ind w:left="0"/>
      </w:pPr>
    </w:p>
    <w:p w14:paraId="7E8291CF" w14:textId="2993674A" w:rsidR="005572D2" w:rsidRPr="00252CCC" w:rsidRDefault="005572D2" w:rsidP="000A1322">
      <w:pPr>
        <w:pStyle w:val="Nadpis5"/>
      </w:pPr>
      <w:bookmarkStart w:id="728" w:name="_Toc222472447"/>
      <w:r w:rsidRPr="00252CCC">
        <w:t>Obtaining Recyclable Inventory</w:t>
      </w:r>
      <w:bookmarkEnd w:id="728"/>
    </w:p>
    <w:p w14:paraId="7931DF54" w14:textId="36B4E8D2" w:rsidR="003F66C4" w:rsidRDefault="003F66C4">
      <w:pPr>
        <w:pStyle w:val="Odstavecseseznamem"/>
        <w:numPr>
          <w:ilvl w:val="0"/>
          <w:numId w:val="166"/>
        </w:numPr>
        <w:ind w:left="426" w:hanging="284"/>
      </w:pPr>
      <w:r w:rsidRPr="003F66C4">
        <w:rPr>
          <w:b/>
          <w:bCs/>
        </w:rPr>
        <w:t>MSISDN</w:t>
      </w:r>
      <w:r>
        <w:t xml:space="preserve">, </w:t>
      </w:r>
      <w:r w:rsidRPr="003F66C4">
        <w:rPr>
          <w:b/>
          <w:bCs/>
        </w:rPr>
        <w:t>ISDN</w:t>
      </w:r>
      <w:r>
        <w:t xml:space="preserve"> and </w:t>
      </w:r>
      <w:r w:rsidRPr="003F66C4">
        <w:rPr>
          <w:b/>
          <w:bCs/>
        </w:rPr>
        <w:t>SIM</w:t>
      </w:r>
      <w:r>
        <w:t xml:space="preserve"> </w:t>
      </w:r>
      <w:r w:rsidR="000E4EF4">
        <w:t>inventory</w:t>
      </w:r>
      <w:r>
        <w:t xml:space="preserve"> </w:t>
      </w:r>
      <w:r w:rsidR="000E4EF4">
        <w:t xml:space="preserve">items </w:t>
      </w:r>
      <w:r>
        <w:t>are identified using data in Peklo.</w:t>
      </w:r>
    </w:p>
    <w:p w14:paraId="23A3C943" w14:textId="2787AB9E" w:rsidR="003F66C4" w:rsidRDefault="003F66C4">
      <w:pPr>
        <w:pStyle w:val="Odstavecseseznamem"/>
        <w:numPr>
          <w:ilvl w:val="0"/>
          <w:numId w:val="166"/>
        </w:numPr>
        <w:ind w:left="426" w:hanging="284"/>
      </w:pPr>
      <w:r w:rsidRPr="003F66C4">
        <w:rPr>
          <w:b/>
          <w:bCs/>
        </w:rPr>
        <w:t>Virtual eSIM</w:t>
      </w:r>
      <w:r>
        <w:t xml:space="preserve"> </w:t>
      </w:r>
      <w:r w:rsidR="000E4EF4">
        <w:t>inventory</w:t>
      </w:r>
      <w:r>
        <w:t xml:space="preserve"> </w:t>
      </w:r>
      <w:r w:rsidR="000E4EF4">
        <w:t xml:space="preserve">items </w:t>
      </w:r>
      <w:r>
        <w:t xml:space="preserve">are identified using data in </w:t>
      </w:r>
      <w:r w:rsidR="00BB0394">
        <w:t>EBS and RMS</w:t>
      </w:r>
      <w:r>
        <w:t>.</w:t>
      </w:r>
    </w:p>
    <w:p w14:paraId="1AAB37C8" w14:textId="77777777" w:rsidR="003F66C4" w:rsidRDefault="003F66C4" w:rsidP="00372283">
      <w:pPr>
        <w:ind w:left="0"/>
      </w:pPr>
    </w:p>
    <w:p w14:paraId="3399EBD4" w14:textId="634CC56C" w:rsidR="003F66C4" w:rsidRPr="00FB2F9E" w:rsidRDefault="003F66C4" w:rsidP="00372283">
      <w:pPr>
        <w:ind w:left="0"/>
      </w:pPr>
      <w:r>
        <w:t xml:space="preserve">MSISDN, ISDN and SIM </w:t>
      </w:r>
      <w:r w:rsidR="00372283">
        <w:t xml:space="preserve">are </w:t>
      </w:r>
      <w:r>
        <w:t xml:space="preserve">further </w:t>
      </w:r>
      <w:r w:rsidR="00372283">
        <w:t>differentiated to “</w:t>
      </w:r>
      <w:r w:rsidR="00372283" w:rsidRPr="009E4BB9">
        <w:rPr>
          <w:b/>
          <w:bCs/>
        </w:rPr>
        <w:t>agile</w:t>
      </w:r>
      <w:r w:rsidR="00372283">
        <w:t>” and “</w:t>
      </w:r>
      <w:r w:rsidR="00372283" w:rsidRPr="009E4BB9">
        <w:rPr>
          <w:b/>
          <w:bCs/>
        </w:rPr>
        <w:t>standard</w:t>
      </w:r>
      <w:r w:rsidR="00372283">
        <w:t xml:space="preserve">” inventory items. Agile inventory means inventory retrieved from Peklo by automation tools used in agile VF testing teams and </w:t>
      </w:r>
      <w:r w:rsidR="00372283" w:rsidRPr="00FB2F9E">
        <w:t xml:space="preserve">is identified by a configurable specific substring presence in </w:t>
      </w:r>
      <w:r w:rsidR="00372283">
        <w:t>N</w:t>
      </w:r>
      <w:r w:rsidR="00372283" w:rsidRPr="00FB2F9E">
        <w:t xml:space="preserve">ote </w:t>
      </w:r>
      <w:r w:rsidR="00372283">
        <w:t xml:space="preserve">field in Peklo </w:t>
      </w:r>
      <w:r w:rsidR="00372283" w:rsidRPr="00FB2F9E">
        <w:t xml:space="preserve">that was entered </w:t>
      </w:r>
      <w:r w:rsidR="00372283">
        <w:t xml:space="preserve">by the automation tool </w:t>
      </w:r>
      <w:r w:rsidR="00372283" w:rsidRPr="00FB2F9E">
        <w:t xml:space="preserve">while </w:t>
      </w:r>
      <w:r w:rsidR="00372283">
        <w:t xml:space="preserve">reserving the inventory via Peklo API. </w:t>
      </w:r>
      <w:r>
        <w:t>This differentiation does not apply to Virtual eSIM’s.</w:t>
      </w:r>
    </w:p>
    <w:p w14:paraId="4557EFA7" w14:textId="77777777" w:rsidR="00372283" w:rsidRDefault="00372283" w:rsidP="00372283">
      <w:pPr>
        <w:ind w:left="0"/>
      </w:pPr>
    </w:p>
    <w:p w14:paraId="5991AADB" w14:textId="4576CBF0" w:rsidR="00372283" w:rsidRPr="00FB2F9E" w:rsidRDefault="00372283" w:rsidP="00372283">
      <w:pPr>
        <w:ind w:left="0"/>
      </w:pPr>
      <w:r w:rsidRPr="00FB2F9E">
        <w:t>To avoid recycling of recently used inventory items</w:t>
      </w:r>
      <w:r>
        <w:t xml:space="preserve"> and interfering with ongoing testing</w:t>
      </w:r>
      <w:r w:rsidRPr="00FB2F9E">
        <w:t xml:space="preserve">, </w:t>
      </w:r>
      <w:r>
        <w:t xml:space="preserve">inventory age </w:t>
      </w:r>
      <w:r w:rsidRPr="00FB2F9E">
        <w:t xml:space="preserve">condition is also incorporated (“minimal threshold date”) ensuring that inventory items retrieved from </w:t>
      </w:r>
      <w:r w:rsidR="00735D1C">
        <w:t>source system</w:t>
      </w:r>
      <w:r w:rsidRPr="00FB2F9E">
        <w:t xml:space="preserve"> </w:t>
      </w:r>
      <w:r w:rsidR="00735D1C">
        <w:t xml:space="preserve">(Peklo or </w:t>
      </w:r>
      <w:r w:rsidR="0096661B">
        <w:t>EBS/</w:t>
      </w:r>
      <w:r w:rsidR="00735D1C">
        <w:t xml:space="preserve">RMS) </w:t>
      </w:r>
      <w:r w:rsidRPr="00FB2F9E">
        <w:t xml:space="preserve">after this date are not provided as recycling candidates. Minimal </w:t>
      </w:r>
      <w:r w:rsidRPr="00FB2F9E">
        <w:lastRenderedPageBreak/>
        <w:t xml:space="preserve">threshold date differs for agile and </w:t>
      </w:r>
      <w:r>
        <w:t xml:space="preserve">standard </w:t>
      </w:r>
      <w:r w:rsidRPr="00FB2F9E">
        <w:t>inventory</w:t>
      </w:r>
      <w:r>
        <w:t xml:space="preserve"> – t</w:t>
      </w:r>
      <w:r w:rsidRPr="00FB2F9E">
        <w:t>his is to allow clean</w:t>
      </w:r>
      <w:r>
        <w:t>s</w:t>
      </w:r>
      <w:r w:rsidRPr="00FB2F9E">
        <w:t xml:space="preserve">ing of the agile inventory items sooner than the </w:t>
      </w:r>
      <w:r>
        <w:t>standard</w:t>
      </w:r>
      <w:r w:rsidRPr="00FB2F9E">
        <w:t xml:space="preserve"> inventory items.</w:t>
      </w:r>
    </w:p>
    <w:p w14:paraId="445469CD" w14:textId="77777777" w:rsidR="00372283" w:rsidRPr="00FB2F9E" w:rsidRDefault="00372283" w:rsidP="00372283">
      <w:pPr>
        <w:ind w:left="0"/>
      </w:pPr>
    </w:p>
    <w:p w14:paraId="756BB9EE" w14:textId="77777777" w:rsidR="00372283" w:rsidRPr="00FB2F9E" w:rsidRDefault="00372283" w:rsidP="00372283">
      <w:pPr>
        <w:ind w:left="0"/>
      </w:pPr>
      <w:r w:rsidRPr="00FB2F9E">
        <w:t>Default configuration is as follows:</w:t>
      </w:r>
    </w:p>
    <w:p w14:paraId="40C8E535" w14:textId="77777777" w:rsidR="00372283" w:rsidRDefault="00372283" w:rsidP="00372283">
      <w:pPr>
        <w:ind w:left="0"/>
        <w:rPr>
          <w:highlight w:val="yellow"/>
        </w:rPr>
      </w:pPr>
    </w:p>
    <w:tbl>
      <w:tblPr>
        <w:tblStyle w:val="Mkatabulky"/>
        <w:tblW w:w="9356" w:type="dxa"/>
        <w:tblInd w:w="-5" w:type="dxa"/>
        <w:tblLook w:val="04A0" w:firstRow="1" w:lastRow="0" w:firstColumn="1" w:lastColumn="0" w:noHBand="0" w:noVBand="1"/>
      </w:tblPr>
      <w:tblGrid>
        <w:gridCol w:w="2012"/>
        <w:gridCol w:w="3658"/>
        <w:gridCol w:w="3686"/>
      </w:tblGrid>
      <w:tr w:rsidR="00372283" w:rsidRPr="00DF00E8" w14:paraId="7E5ADFFE" w14:textId="77777777" w:rsidTr="00C91799">
        <w:trPr>
          <w:trHeight w:val="701"/>
        </w:trPr>
        <w:tc>
          <w:tcPr>
            <w:tcW w:w="2012" w:type="dxa"/>
            <w:shd w:val="clear" w:color="auto" w:fill="D9D9D9" w:themeFill="background1" w:themeFillShade="D9"/>
          </w:tcPr>
          <w:p w14:paraId="760E04EE" w14:textId="77777777" w:rsidR="00372283" w:rsidRPr="004F2668" w:rsidRDefault="00372283" w:rsidP="00C91799">
            <w:pPr>
              <w:ind w:left="0"/>
              <w:rPr>
                <w:b/>
                <w:bCs/>
              </w:rPr>
            </w:pPr>
            <w:r>
              <w:rPr>
                <w:b/>
                <w:bCs/>
              </w:rPr>
              <w:t>Inventory Kind</w:t>
            </w:r>
          </w:p>
        </w:tc>
        <w:tc>
          <w:tcPr>
            <w:tcW w:w="3658" w:type="dxa"/>
            <w:shd w:val="clear" w:color="auto" w:fill="D9D9D9" w:themeFill="background1" w:themeFillShade="D9"/>
          </w:tcPr>
          <w:p w14:paraId="12E02722" w14:textId="77777777" w:rsidR="00372283" w:rsidRPr="00DF00E8" w:rsidRDefault="00372283" w:rsidP="00C91799">
            <w:pPr>
              <w:ind w:left="0"/>
              <w:rPr>
                <w:b/>
                <w:bCs/>
              </w:rPr>
            </w:pPr>
            <w:r>
              <w:rPr>
                <w:b/>
                <w:bCs/>
              </w:rPr>
              <w:t>Peklo Note value</w:t>
            </w:r>
          </w:p>
        </w:tc>
        <w:tc>
          <w:tcPr>
            <w:tcW w:w="3686" w:type="dxa"/>
            <w:shd w:val="clear" w:color="auto" w:fill="D9D9D9" w:themeFill="background1" w:themeFillShade="D9"/>
          </w:tcPr>
          <w:p w14:paraId="3C4A02D1" w14:textId="77777777" w:rsidR="00372283" w:rsidRDefault="00372283" w:rsidP="00C91799">
            <w:pPr>
              <w:ind w:left="0"/>
              <w:rPr>
                <w:b/>
                <w:bCs/>
              </w:rPr>
            </w:pPr>
            <w:r>
              <w:rPr>
                <w:b/>
                <w:bCs/>
              </w:rPr>
              <w:t>Minimal Threshold Date</w:t>
            </w:r>
          </w:p>
        </w:tc>
      </w:tr>
      <w:tr w:rsidR="00372283" w:rsidRPr="00AD3D46" w14:paraId="45644210" w14:textId="77777777" w:rsidTr="00C91799">
        <w:trPr>
          <w:trHeight w:val="219"/>
        </w:trPr>
        <w:tc>
          <w:tcPr>
            <w:tcW w:w="2012" w:type="dxa"/>
          </w:tcPr>
          <w:p w14:paraId="7F500BD4" w14:textId="77777777" w:rsidR="00372283" w:rsidRPr="004F2668" w:rsidRDefault="00372283" w:rsidP="00C91799">
            <w:pPr>
              <w:ind w:left="0"/>
              <w:rPr>
                <w:b/>
                <w:bCs/>
                <w:sz w:val="18"/>
                <w:szCs w:val="18"/>
              </w:rPr>
            </w:pPr>
            <w:r w:rsidRPr="004F2668">
              <w:rPr>
                <w:b/>
                <w:bCs/>
              </w:rPr>
              <w:t>agile</w:t>
            </w:r>
          </w:p>
        </w:tc>
        <w:tc>
          <w:tcPr>
            <w:tcW w:w="3658" w:type="dxa"/>
          </w:tcPr>
          <w:p w14:paraId="3CE2CE42" w14:textId="77777777" w:rsidR="00372283" w:rsidRPr="004F2668" w:rsidRDefault="00372283" w:rsidP="00C91799">
            <w:pPr>
              <w:ind w:left="0"/>
              <w:rPr>
                <w:rFonts w:ascii="Consolas" w:hAnsi="Consolas"/>
              </w:rPr>
            </w:pPr>
            <w:r>
              <w:rPr>
                <w:rFonts w:ascii="Consolas" w:hAnsi="Consolas"/>
              </w:rPr>
              <w:t>contains “</w:t>
            </w:r>
            <w:r w:rsidRPr="00473A14">
              <w:rPr>
                <w:rFonts w:ascii="Consolas" w:hAnsi="Consolas"/>
              </w:rPr>
              <w:t>x23zyrhn8urgh</w:t>
            </w:r>
            <w:r>
              <w:rPr>
                <w:rFonts w:ascii="Consolas" w:hAnsi="Consolas"/>
              </w:rPr>
              <w:t>”</w:t>
            </w:r>
          </w:p>
        </w:tc>
        <w:tc>
          <w:tcPr>
            <w:tcW w:w="3686" w:type="dxa"/>
          </w:tcPr>
          <w:p w14:paraId="640F98C2" w14:textId="77777777" w:rsidR="00372283" w:rsidRPr="004F2668" w:rsidRDefault="00372283" w:rsidP="00C91799">
            <w:pPr>
              <w:ind w:left="0"/>
              <w:rPr>
                <w:rFonts w:ascii="Consolas" w:hAnsi="Consolas"/>
              </w:rPr>
            </w:pPr>
            <w:r w:rsidRPr="004F2668">
              <w:rPr>
                <w:rFonts w:ascii="Consolas" w:hAnsi="Consolas"/>
              </w:rPr>
              <w:t xml:space="preserve">sysdate minus </w:t>
            </w:r>
            <w:r>
              <w:rPr>
                <w:rFonts w:ascii="Consolas" w:hAnsi="Consolas"/>
              </w:rPr>
              <w:t>3</w:t>
            </w:r>
            <w:r w:rsidRPr="004F2668">
              <w:rPr>
                <w:rFonts w:ascii="Consolas" w:hAnsi="Consolas"/>
              </w:rPr>
              <w:t xml:space="preserve"> days</w:t>
            </w:r>
          </w:p>
        </w:tc>
      </w:tr>
      <w:tr w:rsidR="00372283" w:rsidRPr="00AD3D46" w14:paraId="23C08965" w14:textId="77777777" w:rsidTr="00C91799">
        <w:trPr>
          <w:trHeight w:val="219"/>
        </w:trPr>
        <w:tc>
          <w:tcPr>
            <w:tcW w:w="2012" w:type="dxa"/>
          </w:tcPr>
          <w:p w14:paraId="324735C2" w14:textId="77777777" w:rsidR="00372283" w:rsidRPr="004F2668" w:rsidRDefault="00372283" w:rsidP="00C91799">
            <w:pPr>
              <w:ind w:left="0"/>
              <w:rPr>
                <w:b/>
                <w:bCs/>
              </w:rPr>
            </w:pPr>
            <w:r>
              <w:rPr>
                <w:b/>
                <w:bCs/>
              </w:rPr>
              <w:t>standard</w:t>
            </w:r>
          </w:p>
        </w:tc>
        <w:tc>
          <w:tcPr>
            <w:tcW w:w="3658" w:type="dxa"/>
          </w:tcPr>
          <w:p w14:paraId="70E61410" w14:textId="77777777" w:rsidR="00372283" w:rsidRPr="004F2668" w:rsidRDefault="00372283" w:rsidP="00C91799">
            <w:pPr>
              <w:ind w:left="0"/>
              <w:rPr>
                <w:rFonts w:ascii="Consolas" w:hAnsi="Consolas"/>
              </w:rPr>
            </w:pPr>
            <w:r>
              <w:rPr>
                <w:rFonts w:ascii="Consolas" w:hAnsi="Consolas"/>
              </w:rPr>
              <w:t>does not contain “</w:t>
            </w:r>
            <w:r w:rsidRPr="00473A14">
              <w:rPr>
                <w:rFonts w:ascii="Consolas" w:hAnsi="Consolas"/>
              </w:rPr>
              <w:t>x23zyrhn8urgh</w:t>
            </w:r>
            <w:r>
              <w:rPr>
                <w:rFonts w:ascii="Consolas" w:hAnsi="Consolas"/>
              </w:rPr>
              <w:t>”</w:t>
            </w:r>
          </w:p>
        </w:tc>
        <w:tc>
          <w:tcPr>
            <w:tcW w:w="3686" w:type="dxa"/>
          </w:tcPr>
          <w:p w14:paraId="459C99AE" w14:textId="77777777" w:rsidR="00372283" w:rsidRPr="004F2668" w:rsidRDefault="00372283" w:rsidP="00C91799">
            <w:pPr>
              <w:ind w:left="0"/>
              <w:rPr>
                <w:rFonts w:ascii="Consolas" w:hAnsi="Consolas"/>
              </w:rPr>
            </w:pPr>
            <w:r w:rsidRPr="004F2668">
              <w:rPr>
                <w:rFonts w:ascii="Consolas" w:hAnsi="Consolas"/>
              </w:rPr>
              <w:t xml:space="preserve">sysdate minus </w:t>
            </w:r>
            <w:r>
              <w:rPr>
                <w:rFonts w:ascii="Consolas" w:hAnsi="Consolas"/>
              </w:rPr>
              <w:t>15</w:t>
            </w:r>
            <w:r w:rsidRPr="004F2668">
              <w:rPr>
                <w:rFonts w:ascii="Consolas" w:hAnsi="Consolas"/>
              </w:rPr>
              <w:t xml:space="preserve"> days</w:t>
            </w:r>
          </w:p>
        </w:tc>
      </w:tr>
      <w:tr w:rsidR="003F66C4" w:rsidRPr="00AD3D46" w14:paraId="111074C2" w14:textId="77777777" w:rsidTr="00C91799">
        <w:trPr>
          <w:trHeight w:val="219"/>
        </w:trPr>
        <w:tc>
          <w:tcPr>
            <w:tcW w:w="2012" w:type="dxa"/>
          </w:tcPr>
          <w:p w14:paraId="6A9759E0" w14:textId="718C3E2B" w:rsidR="003F66C4" w:rsidRDefault="003F66C4" w:rsidP="00C91799">
            <w:pPr>
              <w:ind w:left="0"/>
              <w:rPr>
                <w:b/>
                <w:bCs/>
              </w:rPr>
            </w:pPr>
            <w:r>
              <w:rPr>
                <w:b/>
                <w:bCs/>
              </w:rPr>
              <w:t>Virtual eSIM</w:t>
            </w:r>
          </w:p>
        </w:tc>
        <w:tc>
          <w:tcPr>
            <w:tcW w:w="3658" w:type="dxa"/>
          </w:tcPr>
          <w:p w14:paraId="4B5FCF80" w14:textId="64434864" w:rsidR="003F66C4" w:rsidRDefault="003F66C4" w:rsidP="00C91799">
            <w:pPr>
              <w:ind w:left="0"/>
              <w:rPr>
                <w:rFonts w:ascii="Consolas" w:hAnsi="Consolas"/>
              </w:rPr>
            </w:pPr>
            <w:r>
              <w:rPr>
                <w:rFonts w:ascii="Consolas" w:hAnsi="Consolas"/>
              </w:rPr>
              <w:t>N/A (Peklo is not used)</w:t>
            </w:r>
          </w:p>
        </w:tc>
        <w:tc>
          <w:tcPr>
            <w:tcW w:w="3686" w:type="dxa"/>
          </w:tcPr>
          <w:p w14:paraId="35A83545" w14:textId="5A7719B1" w:rsidR="003F66C4" w:rsidRPr="004F2668" w:rsidRDefault="003F66C4" w:rsidP="00C91799">
            <w:pPr>
              <w:ind w:left="0"/>
              <w:rPr>
                <w:rFonts w:ascii="Consolas" w:hAnsi="Consolas"/>
              </w:rPr>
            </w:pPr>
            <w:r>
              <w:rPr>
                <w:rFonts w:ascii="Consolas" w:hAnsi="Consolas"/>
              </w:rPr>
              <w:t>sysdate minus 3 days</w:t>
            </w:r>
          </w:p>
        </w:tc>
      </w:tr>
    </w:tbl>
    <w:p w14:paraId="2C63B1B9" w14:textId="77777777" w:rsidR="00372283" w:rsidRDefault="00372283" w:rsidP="00372283">
      <w:pPr>
        <w:ind w:left="0"/>
        <w:rPr>
          <w:highlight w:val="yellow"/>
        </w:rPr>
      </w:pPr>
    </w:p>
    <w:p w14:paraId="3447A4D8" w14:textId="006872D6" w:rsidR="00372283" w:rsidRDefault="00372283" w:rsidP="00372283">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0FA0EBB7" wp14:editId="09E398B1">
            <wp:extent cx="153035" cy="153035"/>
            <wp:effectExtent l="0" t="0" r="0" b="0"/>
            <wp:docPr id="39"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 xml:space="preserve">Inventory Recycling </w:t>
      </w:r>
      <w:r w:rsidRPr="00CA50B3">
        <w:t>from the main menu</w:t>
      </w:r>
      <w:r>
        <w:t xml:space="preserve"> to open Inventory Recycling form where further recycling options can be set.</w:t>
      </w:r>
    </w:p>
    <w:p w14:paraId="61563B65" w14:textId="63A20AD8" w:rsidR="00A738FD" w:rsidRDefault="00A738FD" w:rsidP="00A738FD">
      <w:pPr>
        <w:ind w:left="0"/>
      </w:pPr>
    </w:p>
    <w:p w14:paraId="2FDA2F25" w14:textId="248EED7F" w:rsidR="00A738FD" w:rsidRDefault="0018389B" w:rsidP="00A738FD">
      <w:pPr>
        <w:rPr>
          <w:highlight w:val="yellow"/>
        </w:rPr>
      </w:pPr>
      <w:r>
        <w:rPr>
          <w:noProof/>
        </w:rPr>
        <w:drawing>
          <wp:inline distT="0" distB="0" distL="0" distR="0" wp14:anchorId="1A39F249" wp14:editId="3C10A97F">
            <wp:extent cx="5210175" cy="5772150"/>
            <wp:effectExtent l="0" t="0" r="0" b="0"/>
            <wp:docPr id="576" name="Obrázek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210175" cy="5772150"/>
                    </a:xfrm>
                    <a:prstGeom prst="rect">
                      <a:avLst/>
                    </a:prstGeom>
                  </pic:spPr>
                </pic:pic>
              </a:graphicData>
            </a:graphic>
          </wp:inline>
        </w:drawing>
      </w:r>
    </w:p>
    <w:p w14:paraId="604F7056" w14:textId="77777777" w:rsidR="00A738FD" w:rsidRPr="00A738FD" w:rsidRDefault="00A738FD" w:rsidP="00A738FD">
      <w:pPr>
        <w:jc w:val="center"/>
        <w:rPr>
          <w:i/>
          <w:iCs w:val="0"/>
          <w:sz w:val="18"/>
          <w:szCs w:val="18"/>
        </w:rPr>
      </w:pPr>
      <w:r w:rsidRPr="00A738FD">
        <w:rPr>
          <w:i/>
          <w:iCs w:val="0"/>
          <w:sz w:val="18"/>
          <w:szCs w:val="18"/>
        </w:rPr>
        <w:t>Inventory Recycling form</w:t>
      </w:r>
    </w:p>
    <w:p w14:paraId="5A86FAD3" w14:textId="0751623F" w:rsidR="00A738FD" w:rsidRDefault="00A738FD" w:rsidP="00A738FD">
      <w:pPr>
        <w:ind w:left="0"/>
      </w:pPr>
    </w:p>
    <w:p w14:paraId="3A4EB169" w14:textId="66B1B208" w:rsidR="00D6481A" w:rsidRDefault="003A2A32" w:rsidP="00D6481A">
      <w:pPr>
        <w:ind w:left="0"/>
      </w:pPr>
      <w:r>
        <w:lastRenderedPageBreak/>
        <w:t>Choose</w:t>
      </w:r>
      <w:r w:rsidR="00D6481A">
        <w:t xml:space="preserve"> an inventory type to recycle, and f</w:t>
      </w:r>
      <w:r w:rsidR="00512F23">
        <w:t xml:space="preserve">ill in </w:t>
      </w:r>
      <w:r w:rsidR="00D6481A">
        <w:t xml:space="preserve">its </w:t>
      </w:r>
      <w:r w:rsidR="00512F23">
        <w:t xml:space="preserve">mandatory parameters as depicted by icons </w:t>
      </w:r>
      <w:r w:rsidR="00D6481A">
        <w:t>next to</w:t>
      </w:r>
      <w:r w:rsidR="00512F23">
        <w:t xml:space="preserve"> each combo box</w:t>
      </w:r>
      <w:r w:rsidR="00D6481A">
        <w:t>:</w:t>
      </w:r>
    </w:p>
    <w:p w14:paraId="691656D5" w14:textId="30B9EA0A" w:rsidR="00372283" w:rsidRDefault="00372283" w:rsidP="00A738FD">
      <w:pPr>
        <w:ind w:left="0"/>
      </w:pPr>
    </w:p>
    <w:tbl>
      <w:tblPr>
        <w:tblStyle w:val="Mkatabulky"/>
        <w:tblW w:w="9214" w:type="dxa"/>
        <w:tblInd w:w="-5" w:type="dxa"/>
        <w:tblLook w:val="04A0" w:firstRow="1" w:lastRow="0" w:firstColumn="1" w:lastColumn="0" w:noHBand="0" w:noVBand="1"/>
      </w:tblPr>
      <w:tblGrid>
        <w:gridCol w:w="2012"/>
        <w:gridCol w:w="7202"/>
      </w:tblGrid>
      <w:tr w:rsidR="00D6481A" w14:paraId="25F43CD2" w14:textId="77777777" w:rsidTr="00D6481A">
        <w:trPr>
          <w:trHeight w:val="701"/>
        </w:trPr>
        <w:tc>
          <w:tcPr>
            <w:tcW w:w="2012" w:type="dxa"/>
            <w:shd w:val="clear" w:color="auto" w:fill="D9D9D9" w:themeFill="background1" w:themeFillShade="D9"/>
          </w:tcPr>
          <w:p w14:paraId="278B820F" w14:textId="43C9D2C7" w:rsidR="00D6481A" w:rsidRPr="004F2668" w:rsidRDefault="00D6481A" w:rsidP="00C91799">
            <w:pPr>
              <w:ind w:left="0"/>
              <w:rPr>
                <w:b/>
                <w:bCs/>
              </w:rPr>
            </w:pPr>
            <w:r>
              <w:rPr>
                <w:b/>
                <w:bCs/>
              </w:rPr>
              <w:t>Inventory Type</w:t>
            </w:r>
          </w:p>
        </w:tc>
        <w:tc>
          <w:tcPr>
            <w:tcW w:w="7202" w:type="dxa"/>
            <w:shd w:val="clear" w:color="auto" w:fill="D9D9D9" w:themeFill="background1" w:themeFillShade="D9"/>
          </w:tcPr>
          <w:p w14:paraId="2E093073" w14:textId="0E80CEE5" w:rsidR="00D6481A" w:rsidRPr="00DF00E8" w:rsidRDefault="00D6481A" w:rsidP="00C91799">
            <w:pPr>
              <w:ind w:left="0"/>
              <w:rPr>
                <w:b/>
                <w:bCs/>
              </w:rPr>
            </w:pPr>
            <w:r>
              <w:rPr>
                <w:b/>
                <w:bCs/>
              </w:rPr>
              <w:t>Mandatory Parameters</w:t>
            </w:r>
          </w:p>
        </w:tc>
      </w:tr>
      <w:tr w:rsidR="00D6481A" w:rsidRPr="004F2668" w14:paraId="6B2942A6" w14:textId="77777777" w:rsidTr="00D6481A">
        <w:trPr>
          <w:trHeight w:val="219"/>
        </w:trPr>
        <w:tc>
          <w:tcPr>
            <w:tcW w:w="2012" w:type="dxa"/>
          </w:tcPr>
          <w:p w14:paraId="25CDFDC3" w14:textId="34F3C2DE" w:rsidR="00D6481A" w:rsidRPr="004F2668" w:rsidRDefault="00D6481A" w:rsidP="00C91799">
            <w:pPr>
              <w:ind w:left="0"/>
              <w:rPr>
                <w:b/>
                <w:bCs/>
                <w:sz w:val="18"/>
                <w:szCs w:val="18"/>
              </w:rPr>
            </w:pPr>
            <w:r>
              <w:rPr>
                <w:b/>
                <w:bCs/>
              </w:rPr>
              <w:t>MSISDN</w:t>
            </w:r>
          </w:p>
        </w:tc>
        <w:tc>
          <w:tcPr>
            <w:tcW w:w="7202" w:type="dxa"/>
          </w:tcPr>
          <w:p w14:paraId="6A8CE187" w14:textId="1584D38B" w:rsidR="00D6481A" w:rsidRPr="00D6481A" w:rsidRDefault="00D6481A" w:rsidP="00C91799">
            <w:pPr>
              <w:ind w:left="0"/>
            </w:pPr>
            <w:r>
              <w:t>No additional mandatory parameters are required.</w:t>
            </w:r>
          </w:p>
        </w:tc>
      </w:tr>
      <w:tr w:rsidR="00D6481A" w:rsidRPr="004F2668" w14:paraId="5339E9E0" w14:textId="77777777" w:rsidTr="00D6481A">
        <w:trPr>
          <w:trHeight w:val="219"/>
        </w:trPr>
        <w:tc>
          <w:tcPr>
            <w:tcW w:w="2012" w:type="dxa"/>
          </w:tcPr>
          <w:p w14:paraId="63F8A84A" w14:textId="44BA91CE" w:rsidR="00D6481A" w:rsidRDefault="00D6481A" w:rsidP="00C91799">
            <w:pPr>
              <w:ind w:left="0"/>
              <w:rPr>
                <w:b/>
                <w:bCs/>
              </w:rPr>
            </w:pPr>
            <w:r>
              <w:rPr>
                <w:b/>
                <w:bCs/>
              </w:rPr>
              <w:t>ISDN</w:t>
            </w:r>
          </w:p>
        </w:tc>
        <w:tc>
          <w:tcPr>
            <w:tcW w:w="7202" w:type="dxa"/>
          </w:tcPr>
          <w:p w14:paraId="5D9E4028" w14:textId="01C4F2D2" w:rsidR="00D6481A" w:rsidRDefault="00D6481A" w:rsidP="00C91799">
            <w:pPr>
              <w:ind w:left="0"/>
            </w:pPr>
            <w:r w:rsidRPr="00D6481A">
              <w:t xml:space="preserve">ISDN Region </w:t>
            </w:r>
            <w:r>
              <w:t xml:space="preserve">value </w:t>
            </w:r>
            <w:r w:rsidRPr="00D6481A">
              <w:t>must be selected.</w:t>
            </w:r>
            <w:r>
              <w:t xml:space="preserve"> </w:t>
            </w:r>
          </w:p>
          <w:p w14:paraId="555D139F" w14:textId="4FAB01B8" w:rsidR="00D6481A" w:rsidRPr="00D6481A" w:rsidRDefault="003A2A32" w:rsidP="00C91799">
            <w:pPr>
              <w:ind w:left="0"/>
            </w:pPr>
            <w:r>
              <w:t>Optionally, c</w:t>
            </w:r>
            <w:r w:rsidR="00D6481A" w:rsidRPr="00D6481A">
              <w:t xml:space="preserve">heck </w:t>
            </w:r>
            <w:r w:rsidR="00D6481A" w:rsidRPr="00D6481A">
              <w:rPr>
                <w:b/>
                <w:bCs/>
                <w:sz w:val="18"/>
                <w:szCs w:val="18"/>
              </w:rPr>
              <w:t>All</w:t>
            </w:r>
            <w:r w:rsidR="00D6481A" w:rsidRPr="00D6481A">
              <w:t xml:space="preserve"> check box to include all ISDN regions.</w:t>
            </w:r>
          </w:p>
        </w:tc>
      </w:tr>
      <w:tr w:rsidR="00D6481A" w:rsidRPr="004F2668" w14:paraId="2C777039" w14:textId="77777777" w:rsidTr="00D6481A">
        <w:trPr>
          <w:trHeight w:val="219"/>
        </w:trPr>
        <w:tc>
          <w:tcPr>
            <w:tcW w:w="2012" w:type="dxa"/>
          </w:tcPr>
          <w:p w14:paraId="28EEBF3C" w14:textId="5D737AC3" w:rsidR="00D6481A" w:rsidRPr="004F2668" w:rsidRDefault="00D6481A" w:rsidP="00C91799">
            <w:pPr>
              <w:ind w:left="0"/>
              <w:rPr>
                <w:b/>
                <w:bCs/>
              </w:rPr>
            </w:pPr>
            <w:r>
              <w:rPr>
                <w:b/>
                <w:bCs/>
              </w:rPr>
              <w:t>SIM</w:t>
            </w:r>
          </w:p>
        </w:tc>
        <w:tc>
          <w:tcPr>
            <w:tcW w:w="7202" w:type="dxa"/>
          </w:tcPr>
          <w:p w14:paraId="6A2B2E0C" w14:textId="0F95F6CE" w:rsidR="00D6481A" w:rsidRPr="00D6481A" w:rsidRDefault="00D6481A" w:rsidP="00C91799">
            <w:pPr>
              <w:ind w:left="0"/>
            </w:pPr>
            <w:r>
              <w:t>Source value must be selected.</w:t>
            </w:r>
          </w:p>
        </w:tc>
      </w:tr>
      <w:tr w:rsidR="006C1E86" w:rsidRPr="004F2668" w14:paraId="398EFDDF" w14:textId="77777777" w:rsidTr="00D6481A">
        <w:trPr>
          <w:trHeight w:val="219"/>
        </w:trPr>
        <w:tc>
          <w:tcPr>
            <w:tcW w:w="2012" w:type="dxa"/>
          </w:tcPr>
          <w:p w14:paraId="0A22C8B4" w14:textId="75965B70" w:rsidR="006C1E86" w:rsidRDefault="00735D1C" w:rsidP="006C1E86">
            <w:pPr>
              <w:ind w:left="0"/>
              <w:rPr>
                <w:b/>
                <w:bCs/>
              </w:rPr>
            </w:pPr>
            <w:r>
              <w:rPr>
                <w:b/>
                <w:bCs/>
              </w:rPr>
              <w:t>Virtual eSIM</w:t>
            </w:r>
          </w:p>
        </w:tc>
        <w:tc>
          <w:tcPr>
            <w:tcW w:w="7202" w:type="dxa"/>
          </w:tcPr>
          <w:p w14:paraId="737A6559" w14:textId="17716820" w:rsidR="006C1E86" w:rsidRDefault="00735D1C" w:rsidP="006C1E86">
            <w:pPr>
              <w:ind w:left="0"/>
            </w:pPr>
            <w:r>
              <w:t>Source value must be selected.</w:t>
            </w:r>
          </w:p>
        </w:tc>
      </w:tr>
    </w:tbl>
    <w:p w14:paraId="67544943" w14:textId="77777777" w:rsidR="00372283" w:rsidRDefault="00372283" w:rsidP="00A738FD">
      <w:pPr>
        <w:ind w:left="0"/>
      </w:pPr>
    </w:p>
    <w:p w14:paraId="3B287D2F" w14:textId="497AF73B" w:rsidR="00D6481A" w:rsidRDefault="00D43CEA" w:rsidP="00D6481A">
      <w:pPr>
        <w:ind w:left="0"/>
      </w:pPr>
      <w:r>
        <w:t>S</w:t>
      </w:r>
      <w:r w:rsidR="00D6481A">
        <w:t xml:space="preserve">et a custom threshold date if only even older inventory items should be returned and the default value does not suit the needs. </w:t>
      </w:r>
    </w:p>
    <w:p w14:paraId="34D23F02" w14:textId="000A981A" w:rsidR="00D6481A" w:rsidRDefault="00D6481A" w:rsidP="00D6481A">
      <w:pPr>
        <w:ind w:left="0"/>
      </w:pPr>
      <w:r>
        <w:rPr>
          <w:b/>
          <w:bCs/>
        </w:rPr>
        <w:br/>
      </w:r>
      <w:r w:rsidR="00D43CEA">
        <w:t>S</w:t>
      </w:r>
      <w:r>
        <w:t>elect following options, if needed:</w:t>
      </w:r>
    </w:p>
    <w:p w14:paraId="00C810D6" w14:textId="77777777" w:rsidR="00D6481A" w:rsidRDefault="00D6481A" w:rsidP="00D6481A"/>
    <w:tbl>
      <w:tblPr>
        <w:tblStyle w:val="Mkatabulky"/>
        <w:tblW w:w="9356" w:type="dxa"/>
        <w:tblInd w:w="-5" w:type="dxa"/>
        <w:tblLook w:val="04A0" w:firstRow="1" w:lastRow="0" w:firstColumn="1" w:lastColumn="0" w:noHBand="0" w:noVBand="1"/>
      </w:tblPr>
      <w:tblGrid>
        <w:gridCol w:w="2127"/>
        <w:gridCol w:w="7229"/>
      </w:tblGrid>
      <w:tr w:rsidR="00D6481A" w:rsidRPr="00DF00E8" w14:paraId="0FFC229B" w14:textId="77777777" w:rsidTr="00C91799">
        <w:trPr>
          <w:trHeight w:val="701"/>
        </w:trPr>
        <w:tc>
          <w:tcPr>
            <w:tcW w:w="2127" w:type="dxa"/>
            <w:shd w:val="clear" w:color="auto" w:fill="D9D9D9" w:themeFill="background1" w:themeFillShade="D9"/>
          </w:tcPr>
          <w:p w14:paraId="163AA4CE" w14:textId="77777777" w:rsidR="00D6481A" w:rsidRPr="00DF00E8" w:rsidRDefault="00D6481A" w:rsidP="00C91799">
            <w:pPr>
              <w:ind w:left="0"/>
              <w:rPr>
                <w:b/>
                <w:bCs/>
              </w:rPr>
            </w:pPr>
            <w:r>
              <w:rPr>
                <w:b/>
                <w:bCs/>
              </w:rPr>
              <w:t>Option</w:t>
            </w:r>
          </w:p>
        </w:tc>
        <w:tc>
          <w:tcPr>
            <w:tcW w:w="7229" w:type="dxa"/>
            <w:shd w:val="clear" w:color="auto" w:fill="D9D9D9" w:themeFill="background1" w:themeFillShade="D9"/>
          </w:tcPr>
          <w:p w14:paraId="62D13C1D" w14:textId="77777777" w:rsidR="00D6481A" w:rsidRPr="00DF00E8" w:rsidRDefault="00D6481A" w:rsidP="00C91799">
            <w:pPr>
              <w:ind w:left="0"/>
              <w:rPr>
                <w:b/>
                <w:bCs/>
              </w:rPr>
            </w:pPr>
            <w:r w:rsidRPr="00DF00E8">
              <w:rPr>
                <w:b/>
                <w:bCs/>
              </w:rPr>
              <w:t>Description</w:t>
            </w:r>
          </w:p>
        </w:tc>
      </w:tr>
      <w:tr w:rsidR="00E8791B" w14:paraId="5FB8E275" w14:textId="77777777" w:rsidTr="00C91799">
        <w:trPr>
          <w:trHeight w:val="219"/>
        </w:trPr>
        <w:tc>
          <w:tcPr>
            <w:tcW w:w="2127" w:type="dxa"/>
          </w:tcPr>
          <w:p w14:paraId="56C84C0E" w14:textId="3CE4FA22" w:rsidR="00E8791B" w:rsidRPr="00602485" w:rsidRDefault="00E8791B" w:rsidP="00E8791B">
            <w:pPr>
              <w:ind w:left="0"/>
              <w:rPr>
                <w:b/>
                <w:bCs/>
                <w:sz w:val="18"/>
                <w:szCs w:val="18"/>
              </w:rPr>
            </w:pPr>
            <w:r>
              <w:rPr>
                <w:b/>
                <w:bCs/>
                <w:sz w:val="18"/>
                <w:szCs w:val="18"/>
              </w:rPr>
              <w:t xml:space="preserve">Disable </w:t>
            </w:r>
            <w:r w:rsidR="0018389B">
              <w:rPr>
                <w:b/>
                <w:bCs/>
                <w:sz w:val="18"/>
                <w:szCs w:val="18"/>
              </w:rPr>
              <w:t xml:space="preserve">date </w:t>
            </w:r>
            <w:r>
              <w:rPr>
                <w:b/>
                <w:bCs/>
                <w:sz w:val="18"/>
                <w:szCs w:val="18"/>
              </w:rPr>
              <w:t>restrictions</w:t>
            </w:r>
          </w:p>
        </w:tc>
        <w:tc>
          <w:tcPr>
            <w:tcW w:w="7229" w:type="dxa"/>
          </w:tcPr>
          <w:p w14:paraId="60C8207E" w14:textId="79DC8E7B" w:rsidR="00E8791B" w:rsidRDefault="00E8791B" w:rsidP="00E8791B">
            <w:pPr>
              <w:ind w:left="0"/>
            </w:pPr>
            <w:r>
              <w:t>Restrictions on minimal threshold date will not be applied.</w:t>
            </w:r>
          </w:p>
          <w:p w14:paraId="37ACF9BA" w14:textId="77777777" w:rsidR="00E8791B" w:rsidRDefault="00E8791B" w:rsidP="00E8791B">
            <w:pPr>
              <w:ind w:left="0"/>
            </w:pPr>
            <w:r>
              <w:t xml:space="preserve">Any date up to </w:t>
            </w:r>
            <w:r w:rsidRPr="00E8791B">
              <w:rPr>
                <w:rFonts w:ascii="Consolas" w:hAnsi="Consolas"/>
              </w:rPr>
              <w:t>sysdate</w:t>
            </w:r>
            <w:r>
              <w:t xml:space="preserve"> can be selected in the date picker.</w:t>
            </w:r>
          </w:p>
          <w:p w14:paraId="5D1A9451" w14:textId="1B9A24A2" w:rsidR="00E8791B" w:rsidRPr="00C25BCA" w:rsidRDefault="00E8791B" w:rsidP="00E8791B">
            <w:pPr>
              <w:ind w:left="0"/>
            </w:pPr>
            <w:r>
              <w:rPr>
                <w:b/>
                <w:bCs/>
                <w:sz w:val="18"/>
                <w:szCs w:val="18"/>
              </w:rPr>
              <w:br/>
              <w:t xml:space="preserve">NOTE: </w:t>
            </w:r>
            <w:r w:rsidRPr="00E8791B">
              <w:rPr>
                <w:sz w:val="18"/>
                <w:szCs w:val="18"/>
              </w:rPr>
              <w:t>Use</w:t>
            </w:r>
            <w:r>
              <w:rPr>
                <w:sz w:val="18"/>
                <w:szCs w:val="18"/>
              </w:rPr>
              <w:t xml:space="preserve"> with caution, as this can result in deleting of testing inventory that testers are still working on.</w:t>
            </w:r>
            <w:r>
              <w:rPr>
                <w:sz w:val="18"/>
                <w:szCs w:val="18"/>
              </w:rPr>
              <w:br/>
            </w:r>
          </w:p>
        </w:tc>
      </w:tr>
      <w:tr w:rsidR="0018389B" w14:paraId="0E718411" w14:textId="77777777" w:rsidTr="00C91799">
        <w:trPr>
          <w:trHeight w:val="219"/>
        </w:trPr>
        <w:tc>
          <w:tcPr>
            <w:tcW w:w="2127" w:type="dxa"/>
          </w:tcPr>
          <w:p w14:paraId="557F071A" w14:textId="31CBE7DA" w:rsidR="0018389B" w:rsidRDefault="0018389B" w:rsidP="00E8791B">
            <w:pPr>
              <w:ind w:left="0"/>
              <w:rPr>
                <w:b/>
                <w:bCs/>
                <w:sz w:val="18"/>
                <w:szCs w:val="18"/>
              </w:rPr>
            </w:pPr>
            <w:r>
              <w:rPr>
                <w:b/>
                <w:bCs/>
                <w:sz w:val="18"/>
                <w:szCs w:val="18"/>
              </w:rPr>
              <w:t>Limit import</w:t>
            </w:r>
          </w:p>
        </w:tc>
        <w:tc>
          <w:tcPr>
            <w:tcW w:w="7229" w:type="dxa"/>
          </w:tcPr>
          <w:p w14:paraId="51409427" w14:textId="61DB4506" w:rsidR="0018389B" w:rsidRDefault="0018389B" w:rsidP="0018389B">
            <w:pPr>
              <w:ind w:left="0"/>
            </w:pPr>
            <w:r>
              <w:t>Only specified number of inventory items will be imported into main grid</w:t>
            </w:r>
            <w:r w:rsidR="00EA4D1C">
              <w:t xml:space="preserve"> for further processing</w:t>
            </w:r>
            <w:r>
              <w:t>.</w:t>
            </w:r>
          </w:p>
          <w:p w14:paraId="3C03727E" w14:textId="6B4C1DD1" w:rsidR="0018389B" w:rsidRDefault="0018389B" w:rsidP="0018389B">
            <w:pPr>
              <w:ind w:left="0"/>
            </w:pPr>
          </w:p>
          <w:p w14:paraId="6220D728" w14:textId="513A90CD" w:rsidR="0018389B" w:rsidRPr="0018389B" w:rsidRDefault="0018389B" w:rsidP="0018389B">
            <w:pPr>
              <w:ind w:left="0"/>
              <w:rPr>
                <w:sz w:val="18"/>
                <w:szCs w:val="18"/>
              </w:rPr>
            </w:pPr>
            <w:r>
              <w:rPr>
                <w:b/>
                <w:bCs/>
                <w:sz w:val="18"/>
                <w:szCs w:val="18"/>
              </w:rPr>
              <w:t xml:space="preserve">NOTE: </w:t>
            </w:r>
            <w:r w:rsidRPr="00E8791B">
              <w:rPr>
                <w:sz w:val="18"/>
                <w:szCs w:val="18"/>
              </w:rPr>
              <w:t>Use</w:t>
            </w:r>
            <w:r>
              <w:rPr>
                <w:sz w:val="18"/>
                <w:szCs w:val="18"/>
              </w:rPr>
              <w:t xml:space="preserve"> when large number of recycling candidates is returned. In general, it is not advised to process more than 5.000 items to avoid performance issues.</w:t>
            </w:r>
          </w:p>
          <w:p w14:paraId="05404A5D" w14:textId="77777777" w:rsidR="0018389B" w:rsidRDefault="0018389B" w:rsidP="00E8791B">
            <w:pPr>
              <w:ind w:left="0"/>
            </w:pPr>
          </w:p>
        </w:tc>
      </w:tr>
      <w:tr w:rsidR="00E8791B" w14:paraId="413ADF1F" w14:textId="77777777" w:rsidTr="00C91799">
        <w:trPr>
          <w:trHeight w:val="219"/>
        </w:trPr>
        <w:tc>
          <w:tcPr>
            <w:tcW w:w="2127" w:type="dxa"/>
          </w:tcPr>
          <w:p w14:paraId="5ECDAFCB" w14:textId="2BF06FD9" w:rsidR="00E8791B" w:rsidRDefault="00E8791B" w:rsidP="00E8791B">
            <w:pPr>
              <w:ind w:left="0"/>
              <w:rPr>
                <w:b/>
                <w:bCs/>
                <w:sz w:val="18"/>
                <w:szCs w:val="18"/>
              </w:rPr>
            </w:pPr>
            <w:r>
              <w:rPr>
                <w:b/>
                <w:bCs/>
                <w:sz w:val="18"/>
                <w:szCs w:val="18"/>
              </w:rPr>
              <w:t>Only AGILE inventory</w:t>
            </w:r>
          </w:p>
        </w:tc>
        <w:tc>
          <w:tcPr>
            <w:tcW w:w="7229" w:type="dxa"/>
          </w:tcPr>
          <w:p w14:paraId="41FF9C64" w14:textId="77777777" w:rsidR="00E8791B" w:rsidRDefault="00E8791B" w:rsidP="00E8791B">
            <w:pPr>
              <w:ind w:left="0"/>
            </w:pPr>
            <w:r>
              <w:t>Only agile inventory items will be returned.</w:t>
            </w:r>
          </w:p>
          <w:p w14:paraId="13DDDB83" w14:textId="49943DCF" w:rsidR="00E8791B" w:rsidRDefault="00E8791B" w:rsidP="00E8791B">
            <w:pPr>
              <w:ind w:left="0"/>
            </w:pPr>
            <w:r>
              <w:t>Not applicable to Virtual eSIM</w:t>
            </w:r>
            <w:r w:rsidR="009D63EC">
              <w:t xml:space="preserve"> (eSIM candidates are selected from EBS)</w:t>
            </w:r>
            <w:r>
              <w:t>.</w:t>
            </w:r>
          </w:p>
        </w:tc>
      </w:tr>
      <w:tr w:rsidR="00E8791B" w14:paraId="3EC123AE" w14:textId="77777777" w:rsidTr="00C91799">
        <w:trPr>
          <w:trHeight w:val="219"/>
        </w:trPr>
        <w:tc>
          <w:tcPr>
            <w:tcW w:w="2127" w:type="dxa"/>
          </w:tcPr>
          <w:p w14:paraId="52D48615" w14:textId="3AF5C99C" w:rsidR="00E8791B" w:rsidRPr="00602485" w:rsidRDefault="00E8791B" w:rsidP="00E8791B">
            <w:pPr>
              <w:ind w:left="0"/>
              <w:rPr>
                <w:b/>
                <w:bCs/>
                <w:sz w:val="18"/>
                <w:szCs w:val="18"/>
              </w:rPr>
            </w:pPr>
            <w:r>
              <w:rPr>
                <w:b/>
                <w:bCs/>
                <w:sz w:val="18"/>
                <w:szCs w:val="18"/>
              </w:rPr>
              <w:t>Include inventory that is already claimed as available in Peklo</w:t>
            </w:r>
          </w:p>
        </w:tc>
        <w:tc>
          <w:tcPr>
            <w:tcW w:w="7229" w:type="dxa"/>
          </w:tcPr>
          <w:p w14:paraId="3E28BCD4" w14:textId="2C854F84" w:rsidR="00E8791B" w:rsidRDefault="00E8791B" w:rsidP="00E8791B">
            <w:pPr>
              <w:ind w:left="0"/>
            </w:pPr>
            <w:r w:rsidRPr="00F009AF">
              <w:t xml:space="preserve">Inventory items that are already claimed as available </w:t>
            </w:r>
            <w:r w:rsidRPr="00C21BD5">
              <w:rPr>
                <w:b/>
                <w:bCs/>
              </w:rPr>
              <w:t>in Peklo</w:t>
            </w:r>
            <w:r w:rsidRPr="00F009AF">
              <w:t xml:space="preserve"> will also be returned</w:t>
            </w:r>
            <w:r>
              <w:t>.</w:t>
            </w:r>
            <w:r w:rsidR="009D63EC">
              <w:br/>
              <w:t>Not applicable to Virtual eSIM (eSIM candidates are selected from EBS).</w:t>
            </w:r>
          </w:p>
          <w:p w14:paraId="58A6EB73" w14:textId="54150DFE" w:rsidR="00E8791B" w:rsidRDefault="00E8791B" w:rsidP="00E8791B">
            <w:pPr>
              <w:ind w:left="0"/>
            </w:pPr>
          </w:p>
          <w:p w14:paraId="3BE0EBC1" w14:textId="03DC329F" w:rsidR="00E8791B" w:rsidRPr="009D63EC" w:rsidRDefault="00D366C5" w:rsidP="009D63EC">
            <w:pPr>
              <w:ind w:left="0"/>
            </w:pPr>
            <w:r>
              <w:rPr>
                <w:b/>
                <w:bCs/>
                <w:sz w:val="18"/>
                <w:szCs w:val="18"/>
              </w:rPr>
              <w:t xml:space="preserve">NOTE: </w:t>
            </w:r>
            <w:r w:rsidRPr="00F009AF">
              <w:rPr>
                <w:sz w:val="18"/>
                <w:szCs w:val="18"/>
              </w:rPr>
              <w:t>This option is to re-assure data consistency between data in RMS and data in Peklo, should there be any concerns regarding it. It’s not needed during normal operation</w:t>
            </w:r>
            <w:r>
              <w:rPr>
                <w:sz w:val="18"/>
                <w:szCs w:val="18"/>
              </w:rPr>
              <w:t>.</w:t>
            </w:r>
            <w:r>
              <w:rPr>
                <w:sz w:val="18"/>
                <w:szCs w:val="18"/>
              </w:rPr>
              <w:br/>
            </w:r>
          </w:p>
        </w:tc>
      </w:tr>
    </w:tbl>
    <w:p w14:paraId="12829884" w14:textId="77777777" w:rsidR="00D6481A" w:rsidRDefault="00D6481A" w:rsidP="00D6481A">
      <w:pPr>
        <w:ind w:left="0"/>
      </w:pPr>
    </w:p>
    <w:p w14:paraId="3644874F" w14:textId="77777777" w:rsidR="00372283" w:rsidRDefault="00372283" w:rsidP="00372283">
      <w:pPr>
        <w:ind w:left="0"/>
      </w:pPr>
      <w:r>
        <w:t xml:space="preserve">Once all parameters are set, a number of available recycling candidates is returned in </w:t>
      </w:r>
      <w:r w:rsidRPr="00372283">
        <w:rPr>
          <w:b/>
          <w:bCs/>
          <w:sz w:val="18"/>
          <w:szCs w:val="18"/>
        </w:rPr>
        <w:t>Recyclable Items</w:t>
      </w:r>
      <w:r>
        <w:t xml:space="preserve"> edit box. </w:t>
      </w:r>
    </w:p>
    <w:p w14:paraId="2416295B" w14:textId="77777777" w:rsidR="00372283" w:rsidRDefault="00372283" w:rsidP="00F009AF">
      <w:pPr>
        <w:ind w:left="0"/>
      </w:pPr>
    </w:p>
    <w:p w14:paraId="20D783E0" w14:textId="290B596A" w:rsidR="00F009AF" w:rsidRDefault="00F009AF" w:rsidP="00F009AF">
      <w:pPr>
        <w:ind w:left="0"/>
      </w:pPr>
      <w:r w:rsidRPr="006B273A">
        <w:t xml:space="preserve">Press </w:t>
      </w:r>
      <w:r w:rsidRPr="006B273A">
        <w:rPr>
          <w:b/>
          <w:bCs/>
          <w:sz w:val="18"/>
          <w:szCs w:val="18"/>
        </w:rPr>
        <w:t>OK</w:t>
      </w:r>
      <w:r w:rsidRPr="006B273A">
        <w:rPr>
          <w:b/>
          <w:bCs/>
        </w:rPr>
        <w:t xml:space="preserve"> </w:t>
      </w:r>
      <w:r w:rsidRPr="006B273A">
        <w:t xml:space="preserve">to </w:t>
      </w:r>
      <w:r>
        <w:t>populate main form with found recyclable inventory items (recycling candidates).</w:t>
      </w:r>
    </w:p>
    <w:p w14:paraId="3371F733" w14:textId="36252224" w:rsidR="00E642A7" w:rsidRDefault="00E642A7" w:rsidP="00F009AF">
      <w:pPr>
        <w:ind w:left="0"/>
      </w:pPr>
    </w:p>
    <w:p w14:paraId="499B84E9" w14:textId="3F596D81" w:rsidR="00E642A7" w:rsidRDefault="00E642A7" w:rsidP="00F009AF">
      <w:pPr>
        <w:ind w:left="0"/>
      </w:pPr>
      <w:r>
        <w:t>Once the grid is populated, update inventory attributes and continue with cleansing tasks as needed.</w:t>
      </w:r>
    </w:p>
    <w:p w14:paraId="61033382" w14:textId="52DBE9B4" w:rsidR="00372283" w:rsidRDefault="00372283" w:rsidP="00F009AF">
      <w:pPr>
        <w:ind w:left="0"/>
      </w:pPr>
    </w:p>
    <w:p w14:paraId="765D3271" w14:textId="56316B57" w:rsidR="00372283" w:rsidRDefault="00F305E2" w:rsidP="00F305E2">
      <w:pPr>
        <w:pStyle w:val="Nadpis6"/>
      </w:pPr>
      <w:bookmarkStart w:id="729" w:name="_Toc222472448"/>
      <w:r>
        <w:t>Controls</w:t>
      </w:r>
      <w:bookmarkEnd w:id="729"/>
    </w:p>
    <w:p w14:paraId="40EFD4E1" w14:textId="751F099E" w:rsidR="00F305E2" w:rsidRPr="00F305E2" w:rsidRDefault="00F305E2" w:rsidP="00382F1A">
      <w:pPr>
        <w:pStyle w:val="Bezmezer"/>
      </w:pPr>
      <w:bookmarkStart w:id="730" w:name="_Toc222472449"/>
      <w:r>
        <w:t>Additional Buttons</w:t>
      </w:r>
      <w:bookmarkEnd w:id="730"/>
    </w:p>
    <w:p w14:paraId="70650758" w14:textId="77777777" w:rsidR="00372283" w:rsidRDefault="00372283" w:rsidP="00372283">
      <w:pPr>
        <w:ind w:left="0"/>
        <w:rPr>
          <w:b/>
          <w:bCs/>
          <w:i/>
          <w:iCs w:val="0"/>
        </w:rPr>
      </w:pPr>
    </w:p>
    <w:tbl>
      <w:tblPr>
        <w:tblStyle w:val="Mkatabulky"/>
        <w:tblW w:w="9356" w:type="dxa"/>
        <w:tblInd w:w="-5" w:type="dxa"/>
        <w:tblLook w:val="04A0" w:firstRow="1" w:lastRow="0" w:firstColumn="1" w:lastColumn="0" w:noHBand="0" w:noVBand="1"/>
      </w:tblPr>
      <w:tblGrid>
        <w:gridCol w:w="1530"/>
        <w:gridCol w:w="7826"/>
      </w:tblGrid>
      <w:tr w:rsidR="00372283" w:rsidRPr="00DF00E8" w14:paraId="4C38815B" w14:textId="77777777" w:rsidTr="00C91799">
        <w:trPr>
          <w:trHeight w:val="701"/>
        </w:trPr>
        <w:tc>
          <w:tcPr>
            <w:tcW w:w="1530" w:type="dxa"/>
            <w:shd w:val="clear" w:color="auto" w:fill="D9D9D9" w:themeFill="background1" w:themeFillShade="D9"/>
          </w:tcPr>
          <w:p w14:paraId="6ED7A331" w14:textId="77777777" w:rsidR="00372283" w:rsidRPr="00DF00E8" w:rsidRDefault="00372283" w:rsidP="00C91799">
            <w:pPr>
              <w:ind w:left="0"/>
              <w:rPr>
                <w:b/>
                <w:bCs/>
              </w:rPr>
            </w:pPr>
            <w:r>
              <w:rPr>
                <w:b/>
                <w:bCs/>
              </w:rPr>
              <w:t>Button Caption</w:t>
            </w:r>
          </w:p>
        </w:tc>
        <w:tc>
          <w:tcPr>
            <w:tcW w:w="7826" w:type="dxa"/>
            <w:shd w:val="clear" w:color="auto" w:fill="D9D9D9" w:themeFill="background1" w:themeFillShade="D9"/>
          </w:tcPr>
          <w:p w14:paraId="619C821D" w14:textId="77777777" w:rsidR="00372283" w:rsidRPr="00DF00E8" w:rsidRDefault="00372283" w:rsidP="00C91799">
            <w:pPr>
              <w:ind w:left="0"/>
              <w:rPr>
                <w:b/>
                <w:bCs/>
              </w:rPr>
            </w:pPr>
            <w:r w:rsidRPr="00DF00E8">
              <w:rPr>
                <w:b/>
                <w:bCs/>
              </w:rPr>
              <w:t>Description</w:t>
            </w:r>
          </w:p>
        </w:tc>
      </w:tr>
      <w:tr w:rsidR="00372283" w:rsidRPr="00AD3D46" w14:paraId="568A1240" w14:textId="77777777" w:rsidTr="00C91799">
        <w:trPr>
          <w:trHeight w:val="219"/>
        </w:trPr>
        <w:tc>
          <w:tcPr>
            <w:tcW w:w="1530" w:type="dxa"/>
          </w:tcPr>
          <w:p w14:paraId="66CED088" w14:textId="77777777" w:rsidR="00372283" w:rsidRPr="00372283" w:rsidRDefault="00372283" w:rsidP="00C91799">
            <w:pPr>
              <w:ind w:left="0"/>
              <w:rPr>
                <w:i/>
                <w:iCs w:val="0"/>
                <w:sz w:val="6"/>
                <w:szCs w:val="6"/>
              </w:rPr>
            </w:pPr>
            <w:r>
              <w:rPr>
                <w:b/>
                <w:bCs/>
                <w:noProof/>
                <w:sz w:val="18"/>
                <w:szCs w:val="18"/>
              </w:rPr>
              <w:lastRenderedPageBreak/>
              <w:drawing>
                <wp:anchor distT="0" distB="0" distL="114300" distR="114300" simplePos="0" relativeHeight="251743232" behindDoc="0" locked="0" layoutInCell="1" allowOverlap="1" wp14:anchorId="6BA1B5B9" wp14:editId="7C49F8B0">
                  <wp:simplePos x="0" y="0"/>
                  <wp:positionH relativeFrom="column">
                    <wp:posOffset>-1905</wp:posOffset>
                  </wp:positionH>
                  <wp:positionV relativeFrom="paragraph">
                    <wp:posOffset>5080</wp:posOffset>
                  </wp:positionV>
                  <wp:extent cx="154305" cy="154305"/>
                  <wp:effectExtent l="0" t="0" r="0" b="0"/>
                  <wp:wrapNone/>
                  <wp:docPr id="194" name="Obrázek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Obrázek 194"/>
                          <pic:cNvPicPr/>
                        </pic:nvPicPr>
                        <pic:blipFill>
                          <a:blip r:embed="rId421">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anchor>
              </w:drawing>
            </w:r>
            <w:r>
              <w:rPr>
                <w:b/>
                <w:bCs/>
                <w:sz w:val="18"/>
                <w:szCs w:val="18"/>
              </w:rPr>
              <w:br/>
            </w:r>
          </w:p>
          <w:p w14:paraId="2EC74C56" w14:textId="7681F607" w:rsidR="00372283" w:rsidRPr="00EA4D1C" w:rsidRDefault="00EA4D1C" w:rsidP="00C91799">
            <w:pPr>
              <w:ind w:left="0"/>
              <w:rPr>
                <w:b/>
                <w:bCs/>
                <w:sz w:val="18"/>
                <w:szCs w:val="18"/>
              </w:rPr>
            </w:pPr>
            <w:r w:rsidRPr="00EA4D1C">
              <w:rPr>
                <w:b/>
                <w:bCs/>
                <w:sz w:val="18"/>
                <w:szCs w:val="18"/>
              </w:rPr>
              <w:t>Refresh</w:t>
            </w:r>
            <w:r w:rsidR="00372283" w:rsidRPr="00EA4D1C">
              <w:rPr>
                <w:b/>
                <w:bCs/>
                <w:sz w:val="18"/>
                <w:szCs w:val="18"/>
              </w:rPr>
              <w:br/>
            </w:r>
          </w:p>
        </w:tc>
        <w:tc>
          <w:tcPr>
            <w:tcW w:w="7826" w:type="dxa"/>
          </w:tcPr>
          <w:p w14:paraId="2EC855A3" w14:textId="43256DDE" w:rsidR="00372283" w:rsidRPr="00AD3D46" w:rsidRDefault="00372283" w:rsidP="00C91799">
            <w:pPr>
              <w:ind w:left="0"/>
            </w:pPr>
            <w:r>
              <w:t>Recalculates the number of available recycling candidates.</w:t>
            </w:r>
          </w:p>
        </w:tc>
      </w:tr>
    </w:tbl>
    <w:p w14:paraId="7CEF759F" w14:textId="77777777" w:rsidR="00F009AF" w:rsidRDefault="00F009AF" w:rsidP="00F009AF">
      <w:pPr>
        <w:ind w:left="0"/>
      </w:pPr>
    </w:p>
    <w:p w14:paraId="3292326E" w14:textId="2C854760" w:rsidR="00F009AF" w:rsidRDefault="00F009AF" w:rsidP="00F305E2">
      <w:pPr>
        <w:pStyle w:val="Nadpis6"/>
      </w:pPr>
      <w:bookmarkStart w:id="731" w:name="_Toc222472450"/>
      <w:r w:rsidRPr="003E2529">
        <w:t>Process Overview</w:t>
      </w:r>
      <w:bookmarkEnd w:id="731"/>
    </w:p>
    <w:p w14:paraId="5EB485C8" w14:textId="2DD19866" w:rsidR="00735D1C" w:rsidRPr="00735D1C" w:rsidRDefault="00735D1C" w:rsidP="00F009AF">
      <w:pPr>
        <w:ind w:left="0"/>
        <w:rPr>
          <w:u w:val="single"/>
        </w:rPr>
      </w:pPr>
      <w:r>
        <w:rPr>
          <w:u w:val="single"/>
        </w:rPr>
        <w:t xml:space="preserve">For </w:t>
      </w:r>
      <w:r w:rsidRPr="00735D1C">
        <w:rPr>
          <w:u w:val="single"/>
        </w:rPr>
        <w:t>MSISDN / ISDN / SIM:</w:t>
      </w:r>
    </w:p>
    <w:p w14:paraId="7081E0E0" w14:textId="419CE24B" w:rsidR="00E642A7" w:rsidRDefault="00E642A7" w:rsidP="00F009AF">
      <w:pPr>
        <w:ind w:left="0"/>
        <w:rPr>
          <w:b/>
          <w:bCs/>
          <w:i/>
          <w:iCs w:val="0"/>
        </w:rPr>
      </w:pPr>
    </w:p>
    <w:p w14:paraId="79BAFC40" w14:textId="3323339B" w:rsidR="00E642A7" w:rsidRPr="00CD3B7E" w:rsidRDefault="00E642A7">
      <w:pPr>
        <w:pStyle w:val="Odstavecseseznamem"/>
        <w:numPr>
          <w:ilvl w:val="0"/>
          <w:numId w:val="98"/>
        </w:numPr>
      </w:pPr>
      <w:r w:rsidRPr="00CD3B7E">
        <w:t xml:space="preserve">Construct a combined array of all inventory items belonging to ranges configured for the selected inventory type and test environment in table </w:t>
      </w:r>
      <w:r w:rsidRPr="00CD3B7E">
        <w:rPr>
          <w:rFonts w:ascii="Consolas" w:hAnsi="Consolas"/>
        </w:rPr>
        <w:t>RMSTOOL</w:t>
      </w:r>
      <w:r w:rsidR="008E7E18">
        <w:rPr>
          <w:rFonts w:ascii="Consolas" w:hAnsi="Consolas"/>
        </w:rPr>
        <w:t>_OWN</w:t>
      </w:r>
      <w:r w:rsidRPr="00CD3B7E">
        <w:rPr>
          <w:rFonts w:ascii="Consolas" w:hAnsi="Consolas"/>
        </w:rPr>
        <w:t>.RMSTOOL_RANGE_REF</w:t>
      </w:r>
      <w:r w:rsidRPr="00CD3B7E">
        <w:t xml:space="preserve">. </w:t>
      </w:r>
    </w:p>
    <w:p w14:paraId="156C1405" w14:textId="77777777" w:rsidR="00E642A7" w:rsidRDefault="00E642A7">
      <w:pPr>
        <w:pStyle w:val="Odstavecseseznamem"/>
        <w:numPr>
          <w:ilvl w:val="0"/>
          <w:numId w:val="98"/>
        </w:numPr>
      </w:pPr>
      <w:r>
        <w:t>Query</w:t>
      </w:r>
      <w:r w:rsidRPr="00CD3B7E">
        <w:t xml:space="preserve"> </w:t>
      </w:r>
      <w:r>
        <w:t xml:space="preserve">following </w:t>
      </w:r>
      <w:r w:rsidRPr="00CD3B7E">
        <w:t>Peklo tables</w:t>
      </w:r>
    </w:p>
    <w:p w14:paraId="6E48C587" w14:textId="77777777" w:rsidR="00E642A7" w:rsidRPr="00306BC8" w:rsidRDefault="00E642A7">
      <w:pPr>
        <w:pStyle w:val="Odstavecseseznamem"/>
        <w:numPr>
          <w:ilvl w:val="1"/>
          <w:numId w:val="100"/>
        </w:numPr>
      </w:pPr>
      <w:r w:rsidRPr="00CD3B7E">
        <w:rPr>
          <w:rFonts w:ascii="Consolas" w:hAnsi="Consolas"/>
        </w:rPr>
        <w:t>PEKLO_&lt;env&gt;_MAIN</w:t>
      </w:r>
    </w:p>
    <w:p w14:paraId="78CEB158" w14:textId="77777777" w:rsidR="00E642A7" w:rsidRDefault="00E642A7">
      <w:pPr>
        <w:pStyle w:val="Odstavecseseznamem"/>
        <w:numPr>
          <w:ilvl w:val="1"/>
          <w:numId w:val="100"/>
        </w:numPr>
      </w:pPr>
      <w:r w:rsidRPr="00CD3B7E">
        <w:rPr>
          <w:rFonts w:ascii="Consolas" w:hAnsi="Consolas"/>
        </w:rPr>
        <w:t>PEKLO_&lt;env&gt;_MAIN_SIM</w:t>
      </w:r>
      <w:r w:rsidRPr="00CD3B7E">
        <w:t xml:space="preserve"> </w:t>
      </w:r>
    </w:p>
    <w:p w14:paraId="2C766CFD" w14:textId="77777777" w:rsidR="00E642A7" w:rsidRPr="00306BC8" w:rsidRDefault="00E642A7">
      <w:pPr>
        <w:pStyle w:val="Odstavecseseznamem"/>
        <w:numPr>
          <w:ilvl w:val="1"/>
          <w:numId w:val="100"/>
        </w:numPr>
      </w:pPr>
      <w:r w:rsidRPr="00CD3B7E">
        <w:rPr>
          <w:rFonts w:ascii="Consolas" w:hAnsi="Consolas"/>
        </w:rPr>
        <w:t>PEKLO_&lt;env&gt;_</w:t>
      </w:r>
      <w:r>
        <w:rPr>
          <w:rFonts w:ascii="Consolas" w:hAnsi="Consolas"/>
        </w:rPr>
        <w:t>USED_BY</w:t>
      </w:r>
    </w:p>
    <w:p w14:paraId="563FEEAA" w14:textId="77777777" w:rsidR="00E642A7" w:rsidRPr="00306BC8" w:rsidRDefault="00E642A7">
      <w:pPr>
        <w:pStyle w:val="Odstavecseseznamem"/>
        <w:numPr>
          <w:ilvl w:val="1"/>
          <w:numId w:val="100"/>
        </w:numPr>
      </w:pPr>
      <w:r w:rsidRPr="00CD3B7E">
        <w:rPr>
          <w:rFonts w:ascii="Consolas" w:hAnsi="Consolas"/>
        </w:rPr>
        <w:t>PEKLO_&lt;env&gt;_</w:t>
      </w:r>
      <w:r>
        <w:rPr>
          <w:rFonts w:ascii="Consolas" w:hAnsi="Consolas"/>
        </w:rPr>
        <w:t>SIM_USED_BY</w:t>
      </w:r>
    </w:p>
    <w:p w14:paraId="6DB3D7E8" w14:textId="77777777" w:rsidR="00E642A7" w:rsidRPr="00306BC8" w:rsidRDefault="00E642A7">
      <w:pPr>
        <w:pStyle w:val="Odstavecseseznamem"/>
        <w:numPr>
          <w:ilvl w:val="1"/>
          <w:numId w:val="100"/>
        </w:numPr>
      </w:pPr>
      <w:r>
        <w:rPr>
          <w:rFonts w:ascii="Consolas" w:hAnsi="Consolas"/>
        </w:rPr>
        <w:t>PEKLO_MSISDN_BL</w:t>
      </w:r>
    </w:p>
    <w:p w14:paraId="276ECB8E" w14:textId="77777777" w:rsidR="00E642A7" w:rsidRDefault="00E642A7">
      <w:pPr>
        <w:pStyle w:val="Odstavecseseznamem"/>
        <w:numPr>
          <w:ilvl w:val="1"/>
          <w:numId w:val="100"/>
        </w:numPr>
      </w:pPr>
      <w:r>
        <w:rPr>
          <w:rFonts w:ascii="Consolas" w:hAnsi="Consolas"/>
        </w:rPr>
        <w:t>PEKLO_SIM_BL</w:t>
      </w:r>
    </w:p>
    <w:p w14:paraId="6083CC31" w14:textId="77777777" w:rsidR="00E642A7" w:rsidRPr="00CD3B7E" w:rsidRDefault="00E642A7" w:rsidP="00E642A7">
      <w:pPr>
        <w:pStyle w:val="Odstavecseseznamem"/>
      </w:pPr>
      <w:r w:rsidRPr="00CD3B7E">
        <w:t>for inventory items as follows</w:t>
      </w:r>
      <w:r>
        <w:t>:</w:t>
      </w:r>
    </w:p>
    <w:p w14:paraId="3B3D6A30" w14:textId="77777777" w:rsidR="00E642A7" w:rsidRPr="00CD3B7E" w:rsidRDefault="00E642A7">
      <w:pPr>
        <w:pStyle w:val="Odstavecseseznamem"/>
        <w:numPr>
          <w:ilvl w:val="1"/>
          <w:numId w:val="98"/>
        </w:numPr>
      </w:pPr>
      <w:r w:rsidRPr="00CD3B7E">
        <w:t>Include all items from the combined array</w:t>
      </w:r>
      <w:r>
        <w:t xml:space="preserve"> constructed in previous step</w:t>
      </w:r>
    </w:p>
    <w:p w14:paraId="3E1F8CFA" w14:textId="77777777" w:rsidR="00E642A7" w:rsidRPr="00CD3B7E" w:rsidRDefault="00E642A7">
      <w:pPr>
        <w:pStyle w:val="Odstavecseseznamem"/>
        <w:numPr>
          <w:ilvl w:val="1"/>
          <w:numId w:val="98"/>
        </w:numPr>
      </w:pPr>
      <w:r w:rsidRPr="00CD3B7E">
        <w:t>Remove agile inventory items not meeting agile threshold date</w:t>
      </w:r>
    </w:p>
    <w:p w14:paraId="5B702EFB" w14:textId="77777777" w:rsidR="00E642A7" w:rsidRPr="00CD3B7E" w:rsidRDefault="00E642A7">
      <w:pPr>
        <w:pStyle w:val="Odstavecseseznamem"/>
        <w:numPr>
          <w:ilvl w:val="1"/>
          <w:numId w:val="98"/>
        </w:numPr>
      </w:pPr>
      <w:r w:rsidRPr="00CD3B7E">
        <w:t>Remove standard inventory items not meeting standard threshold date</w:t>
      </w:r>
    </w:p>
    <w:p w14:paraId="79C73D0E" w14:textId="77777777" w:rsidR="00E642A7" w:rsidRPr="00CD3B7E" w:rsidRDefault="00E642A7">
      <w:pPr>
        <w:pStyle w:val="Odstavecseseznamem"/>
        <w:numPr>
          <w:ilvl w:val="1"/>
          <w:numId w:val="98"/>
        </w:numPr>
      </w:pPr>
      <w:r w:rsidRPr="00CD3B7E">
        <w:t>Remove blacklisted inventory items</w:t>
      </w:r>
    </w:p>
    <w:p w14:paraId="6B7E352C" w14:textId="77777777" w:rsidR="00E642A7" w:rsidRPr="00CD3B7E" w:rsidRDefault="00E642A7">
      <w:pPr>
        <w:pStyle w:val="Odstavecseseznamem"/>
        <w:numPr>
          <w:ilvl w:val="1"/>
          <w:numId w:val="98"/>
        </w:numPr>
      </w:pPr>
      <w:r w:rsidRPr="00CD3B7E">
        <w:t>Optionally, remove inventory items already claimed as Available (</w:t>
      </w:r>
      <w:r w:rsidRPr="00CD3B7E">
        <w:rPr>
          <w:rFonts w:ascii="Consolas" w:hAnsi="Consolas"/>
        </w:rPr>
        <w:t>AVAILABLE = 1</w:t>
      </w:r>
      <w:r w:rsidRPr="00CD3B7E">
        <w:t xml:space="preserve">) </w:t>
      </w:r>
      <w:r>
        <w:t xml:space="preserve">(if the user selected this option) </w:t>
      </w:r>
    </w:p>
    <w:p w14:paraId="63CAD92F" w14:textId="77777777" w:rsidR="00E642A7" w:rsidRPr="00CD3B7E" w:rsidRDefault="00E642A7">
      <w:pPr>
        <w:pStyle w:val="Odstavecseseznamem"/>
        <w:numPr>
          <w:ilvl w:val="1"/>
          <w:numId w:val="98"/>
        </w:numPr>
      </w:pPr>
      <w:r w:rsidRPr="00CD3B7E">
        <w:t>Remove inventory items that were allocated in Peklo but haven’t been used yet (</w:t>
      </w:r>
      <w:r w:rsidRPr="00CD3B7E">
        <w:rPr>
          <w:rFonts w:ascii="Consolas" w:hAnsi="Consolas"/>
        </w:rPr>
        <w:t>STATUS = 1</w:t>
      </w:r>
      <w:r w:rsidRPr="00CD3B7E">
        <w:t>)</w:t>
      </w:r>
    </w:p>
    <w:p w14:paraId="77FAD82E" w14:textId="77777777" w:rsidR="00E642A7" w:rsidRPr="00CD3B7E" w:rsidRDefault="00E642A7">
      <w:pPr>
        <w:pStyle w:val="Odstavecseseznamem"/>
        <w:numPr>
          <w:ilvl w:val="1"/>
          <w:numId w:val="98"/>
        </w:numPr>
      </w:pPr>
      <w:r w:rsidRPr="00CD3B7E">
        <w:t>Optionally, intersect with set of agile inventory items in Peklo (</w:t>
      </w:r>
      <w:r w:rsidRPr="00CD3B7E">
        <w:rPr>
          <w:rFonts w:ascii="Consolas" w:hAnsi="Consolas"/>
        </w:rPr>
        <w:t>NOTE LIKE ‘%&lt;agile_note&gt;%’</w:t>
      </w:r>
      <w:r w:rsidRPr="00CD3B7E">
        <w:t xml:space="preserve"> (</w:t>
      </w:r>
      <w:r>
        <w:t>if user selected option to recycle agile inventory only</w:t>
      </w:r>
      <w:r w:rsidRPr="00CD3B7E">
        <w:t>)</w:t>
      </w:r>
    </w:p>
    <w:p w14:paraId="6D44636E" w14:textId="77777777" w:rsidR="00E642A7" w:rsidRPr="00CD3B7E" w:rsidRDefault="00E642A7">
      <w:pPr>
        <w:pStyle w:val="Odstavecseseznamem"/>
        <w:numPr>
          <w:ilvl w:val="0"/>
          <w:numId w:val="98"/>
        </w:numPr>
      </w:pPr>
      <w:r w:rsidRPr="00CD3B7E">
        <w:t>Populate main grid with found inventory items</w:t>
      </w:r>
      <w:r>
        <w:t xml:space="preserve"> </w:t>
      </w:r>
      <w:r w:rsidRPr="00CD3B7E">
        <w:t>meeting the</w:t>
      </w:r>
      <w:r>
        <w:t xml:space="preserve"> above</w:t>
      </w:r>
      <w:r w:rsidRPr="00CD3B7E">
        <w:t xml:space="preserve"> recycling conditions.</w:t>
      </w:r>
    </w:p>
    <w:p w14:paraId="1F95F047" w14:textId="77777777" w:rsidR="00E642A7" w:rsidRDefault="00E642A7" w:rsidP="00F009AF">
      <w:pPr>
        <w:ind w:left="0"/>
      </w:pPr>
    </w:p>
    <w:p w14:paraId="33FF9C70" w14:textId="54958060" w:rsidR="00735D1C" w:rsidRPr="00735D1C" w:rsidRDefault="00735D1C" w:rsidP="00735D1C">
      <w:pPr>
        <w:ind w:left="0"/>
        <w:rPr>
          <w:u w:val="single"/>
        </w:rPr>
      </w:pPr>
      <w:r>
        <w:rPr>
          <w:u w:val="single"/>
        </w:rPr>
        <w:t>For Virtual eSIM</w:t>
      </w:r>
      <w:r w:rsidRPr="00735D1C">
        <w:rPr>
          <w:u w:val="single"/>
        </w:rPr>
        <w:t>:</w:t>
      </w:r>
    </w:p>
    <w:p w14:paraId="702151E5" w14:textId="77777777" w:rsidR="00735D1C" w:rsidRDefault="00735D1C" w:rsidP="00735D1C">
      <w:pPr>
        <w:ind w:left="0"/>
        <w:rPr>
          <w:b/>
          <w:bCs/>
          <w:i/>
          <w:iCs w:val="0"/>
        </w:rPr>
      </w:pPr>
    </w:p>
    <w:p w14:paraId="494FBCE5" w14:textId="7C2179E7" w:rsidR="00735D1C" w:rsidRPr="00CD3B7E" w:rsidRDefault="00735D1C">
      <w:pPr>
        <w:pStyle w:val="Odstavecseseznamem"/>
        <w:numPr>
          <w:ilvl w:val="0"/>
          <w:numId w:val="168"/>
        </w:numPr>
      </w:pPr>
      <w:r w:rsidRPr="00CD3B7E">
        <w:t xml:space="preserve">Construct a combined array of all inventory items belonging to ranges configured for the selected inventory type in table </w:t>
      </w:r>
      <w:r w:rsidRPr="00CD3B7E">
        <w:rPr>
          <w:rFonts w:ascii="Consolas" w:hAnsi="Consolas"/>
        </w:rPr>
        <w:t>RMSTOOL</w:t>
      </w:r>
      <w:r>
        <w:rPr>
          <w:rFonts w:ascii="Consolas" w:hAnsi="Consolas"/>
        </w:rPr>
        <w:t>_OWN</w:t>
      </w:r>
      <w:r w:rsidRPr="00CD3B7E">
        <w:rPr>
          <w:rFonts w:ascii="Consolas" w:hAnsi="Consolas"/>
        </w:rPr>
        <w:t>.RMSTOOL_RANGE_REF</w:t>
      </w:r>
      <w:r w:rsidRPr="00CD3B7E">
        <w:t xml:space="preserve">. </w:t>
      </w:r>
    </w:p>
    <w:p w14:paraId="130E7D07" w14:textId="3BC16A41" w:rsidR="00735D1C" w:rsidRDefault="00735D1C">
      <w:pPr>
        <w:pStyle w:val="Odstavecseseznamem"/>
        <w:numPr>
          <w:ilvl w:val="0"/>
          <w:numId w:val="168"/>
        </w:numPr>
      </w:pPr>
      <w:r>
        <w:t>Query</w:t>
      </w:r>
      <w:r w:rsidRPr="00CD3B7E">
        <w:t xml:space="preserve"> </w:t>
      </w:r>
      <w:r>
        <w:t>following RMS</w:t>
      </w:r>
      <w:r w:rsidRPr="00CD3B7E">
        <w:t xml:space="preserve"> tables</w:t>
      </w:r>
    </w:p>
    <w:p w14:paraId="2DDF353C" w14:textId="1867C0EB" w:rsidR="00735D1C" w:rsidRPr="00A62AF1" w:rsidRDefault="00A62AF1">
      <w:pPr>
        <w:pStyle w:val="Odstavecseseznamem"/>
        <w:numPr>
          <w:ilvl w:val="1"/>
          <w:numId w:val="100"/>
        </w:numPr>
      </w:pPr>
      <w:r>
        <w:rPr>
          <w:rFonts w:ascii="Consolas" w:hAnsi="Consolas"/>
        </w:rPr>
        <w:t>INVD_MAIN</w:t>
      </w:r>
    </w:p>
    <w:p w14:paraId="670A0168" w14:textId="61AD4454" w:rsidR="00735D1C" w:rsidRPr="00A62AF1" w:rsidRDefault="00A62AF1">
      <w:pPr>
        <w:pStyle w:val="Odstavecseseznamem"/>
        <w:numPr>
          <w:ilvl w:val="1"/>
          <w:numId w:val="100"/>
        </w:numPr>
      </w:pPr>
      <w:r>
        <w:rPr>
          <w:rFonts w:ascii="Consolas" w:hAnsi="Consolas"/>
        </w:rPr>
        <w:t>INVD_</w:t>
      </w:r>
      <w:r w:rsidR="009D63EC">
        <w:rPr>
          <w:rFonts w:ascii="Consolas" w:hAnsi="Consolas"/>
        </w:rPr>
        <w:t>MAIN_EXT_DATA</w:t>
      </w:r>
    </w:p>
    <w:p w14:paraId="72E3199D" w14:textId="07964D86" w:rsidR="00735D1C" w:rsidRDefault="00DD05AE" w:rsidP="00DD05AE">
      <w:pPr>
        <w:pStyle w:val="Odstavecseseznamem"/>
      </w:pPr>
      <w:r>
        <w:t xml:space="preserve">to retrieve </w:t>
      </w:r>
      <w:r w:rsidRPr="00DD05AE">
        <w:rPr>
          <w:rFonts w:ascii="Consolas" w:hAnsi="Consolas"/>
        </w:rPr>
        <w:t>PARAM_ID 30004</w:t>
      </w:r>
      <w:r>
        <w:t xml:space="preserve"> value (</w:t>
      </w:r>
      <w:r w:rsidRPr="00DD05AE">
        <w:rPr>
          <w:rFonts w:ascii="Consolas" w:hAnsi="Consolas"/>
        </w:rPr>
        <w:t>ICCID</w:t>
      </w:r>
      <w:r>
        <w:t xml:space="preserve">) </w:t>
      </w:r>
      <w:r w:rsidR="00735D1C" w:rsidRPr="00CD3B7E">
        <w:t xml:space="preserve">for </w:t>
      </w:r>
      <w:r>
        <w:t xml:space="preserve">all </w:t>
      </w:r>
      <w:r>
        <w:rPr>
          <w:rFonts w:ascii="Consolas" w:hAnsi="Consolas"/>
        </w:rPr>
        <w:t>IMSI</w:t>
      </w:r>
      <w:r w:rsidR="00735D1C" w:rsidRPr="00CD3B7E">
        <w:t xml:space="preserve"> </w:t>
      </w:r>
      <w:r>
        <w:t>returned in previous step</w:t>
      </w:r>
    </w:p>
    <w:p w14:paraId="273AA5D2" w14:textId="77777777" w:rsidR="009D63EC" w:rsidRDefault="009D63EC">
      <w:pPr>
        <w:pStyle w:val="Odstavecseseznamem"/>
        <w:numPr>
          <w:ilvl w:val="0"/>
          <w:numId w:val="168"/>
        </w:numPr>
      </w:pPr>
      <w:r>
        <w:t xml:space="preserve">Query EBS table </w:t>
      </w:r>
      <w:r w:rsidRPr="009D63EC">
        <w:rPr>
          <w:rFonts w:ascii="Consolas" w:hAnsi="Consolas"/>
        </w:rPr>
        <w:t>INV.MTL_SERIAL_NUMBERS</w:t>
      </w:r>
      <w:r w:rsidRPr="009D63EC">
        <w:t xml:space="preserve"> for</w:t>
      </w:r>
      <w:r>
        <w:t xml:space="preserve"> items having:</w:t>
      </w:r>
    </w:p>
    <w:p w14:paraId="1FCCE391" w14:textId="29CBA6F6" w:rsidR="009D63EC" w:rsidRDefault="00DD05AE">
      <w:pPr>
        <w:pStyle w:val="Odstavecseseznamem"/>
        <w:numPr>
          <w:ilvl w:val="1"/>
          <w:numId w:val="168"/>
        </w:numPr>
      </w:pPr>
      <w:r w:rsidRPr="00DD05AE">
        <w:rPr>
          <w:rFonts w:ascii="Consolas" w:hAnsi="Consolas"/>
        </w:rPr>
        <w:t>SERIAL_NUMBER</w:t>
      </w:r>
      <w:r>
        <w:t xml:space="preserve"> (</w:t>
      </w:r>
      <w:r w:rsidRPr="00DD05AE">
        <w:rPr>
          <w:rFonts w:ascii="Consolas" w:hAnsi="Consolas"/>
        </w:rPr>
        <w:t>ICCID</w:t>
      </w:r>
      <w:r>
        <w:t>)</w:t>
      </w:r>
      <w:r w:rsidR="009D63EC">
        <w:t xml:space="preserve"> from previous RMS query</w:t>
      </w:r>
    </w:p>
    <w:p w14:paraId="0E7357C7" w14:textId="4C10D641" w:rsidR="009D63EC" w:rsidRPr="00A62AF1" w:rsidRDefault="009D63EC">
      <w:pPr>
        <w:pStyle w:val="Odstavecseseznamem"/>
        <w:numPr>
          <w:ilvl w:val="1"/>
          <w:numId w:val="193"/>
        </w:numPr>
      </w:pPr>
      <w:r>
        <w:rPr>
          <w:rFonts w:ascii="Consolas" w:hAnsi="Consolas"/>
        </w:rPr>
        <w:t>SHIP</w:t>
      </w:r>
      <w:r w:rsidRPr="009D63EC">
        <w:rPr>
          <w:rFonts w:ascii="Consolas" w:hAnsi="Consolas"/>
        </w:rPr>
        <w:t>_DATE</w:t>
      </w:r>
      <w:r w:rsidRPr="009D63EC">
        <w:t xml:space="preserve"> </w:t>
      </w:r>
      <w:r>
        <w:t>before</w:t>
      </w:r>
      <w:r w:rsidRPr="009D63EC">
        <w:t xml:space="preserve"> selected </w:t>
      </w:r>
      <w:r>
        <w:t>date (i.e., used long ago enough to be considered as cleansing candidate)</w:t>
      </w:r>
    </w:p>
    <w:p w14:paraId="1D6B5BB5" w14:textId="67EB06F0" w:rsidR="009D63EC" w:rsidRPr="00A62AF1" w:rsidRDefault="009D63EC">
      <w:pPr>
        <w:pStyle w:val="Odstavecseseznamem"/>
        <w:numPr>
          <w:ilvl w:val="1"/>
          <w:numId w:val="193"/>
        </w:numPr>
      </w:pPr>
      <w:r>
        <w:rPr>
          <w:rFonts w:ascii="Consolas" w:hAnsi="Consolas"/>
        </w:rPr>
        <w:t>CURRENT_STATUS &lt;&gt; 3</w:t>
      </w:r>
      <w:r w:rsidRPr="00DD05AE">
        <w:t xml:space="preserve"> (In Stock)</w:t>
      </w:r>
    </w:p>
    <w:p w14:paraId="116F4F1B" w14:textId="77777777" w:rsidR="00735D1C" w:rsidRPr="00CD3B7E" w:rsidRDefault="00735D1C">
      <w:pPr>
        <w:pStyle w:val="Odstavecseseznamem"/>
        <w:numPr>
          <w:ilvl w:val="0"/>
          <w:numId w:val="168"/>
        </w:numPr>
      </w:pPr>
      <w:r w:rsidRPr="00CD3B7E">
        <w:t>Populate main grid with found inventory items</w:t>
      </w:r>
      <w:r>
        <w:t xml:space="preserve"> </w:t>
      </w:r>
      <w:r w:rsidRPr="00CD3B7E">
        <w:t>meeting the</w:t>
      </w:r>
      <w:r>
        <w:t xml:space="preserve"> above</w:t>
      </w:r>
      <w:r w:rsidRPr="00CD3B7E">
        <w:t xml:space="preserve"> recycling conditions.</w:t>
      </w:r>
    </w:p>
    <w:p w14:paraId="3D064130" w14:textId="77777777" w:rsidR="00735D1C" w:rsidRDefault="00735D1C" w:rsidP="00F009AF">
      <w:pPr>
        <w:ind w:left="0"/>
      </w:pPr>
    </w:p>
    <w:p w14:paraId="2581644B" w14:textId="47199F6F" w:rsidR="00E642A7" w:rsidRPr="00E642A7" w:rsidRDefault="00E642A7" w:rsidP="00F009AF">
      <w:pPr>
        <w:ind w:left="0"/>
      </w:pPr>
      <w:r>
        <w:t>Also s</w:t>
      </w:r>
      <w:r w:rsidRPr="00E642A7">
        <w:t xml:space="preserve">ee </w:t>
      </w:r>
      <w:hyperlink w:anchor="_Inventory_Recycling_Model" w:history="1">
        <w:r w:rsidRPr="00E642A7">
          <w:rPr>
            <w:rStyle w:val="Hypertextovodkaz"/>
          </w:rPr>
          <w:t>Inventory Recycling Model</w:t>
        </w:r>
      </w:hyperlink>
      <w:r>
        <w:t xml:space="preserve"> for more details.</w:t>
      </w:r>
    </w:p>
    <w:p w14:paraId="2DA5693F" w14:textId="77777777" w:rsidR="00F009AF" w:rsidRDefault="00F009AF" w:rsidP="00F009AF">
      <w:pPr>
        <w:ind w:left="0"/>
        <w:rPr>
          <w:i/>
          <w:iCs w:val="0"/>
          <w:u w:val="single"/>
        </w:rPr>
      </w:pPr>
    </w:p>
    <w:p w14:paraId="738726F3" w14:textId="511A6553" w:rsidR="00F009AF" w:rsidRDefault="00F009AF" w:rsidP="00F305E2">
      <w:pPr>
        <w:pStyle w:val="Nadpis6"/>
      </w:pPr>
      <w:bookmarkStart w:id="732" w:name="_Toc222472451"/>
      <w:r w:rsidRPr="00B64FF8">
        <w:t xml:space="preserve">Role </w:t>
      </w:r>
      <w:r w:rsidR="00F305E2">
        <w:t>D</w:t>
      </w:r>
      <w:r>
        <w:t>ifferences</w:t>
      </w:r>
      <w:bookmarkEnd w:id="732"/>
    </w:p>
    <w:p w14:paraId="22EE24C7" w14:textId="77777777" w:rsidR="00F009AF" w:rsidRDefault="00F009AF" w:rsidP="00F009AF">
      <w:pPr>
        <w:ind w:left="0"/>
      </w:pPr>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F009AF" w:rsidRPr="00DF00E8" w14:paraId="0E4E34BA" w14:textId="77777777" w:rsidTr="00C91799">
        <w:trPr>
          <w:trHeight w:val="277"/>
        </w:trPr>
        <w:tc>
          <w:tcPr>
            <w:tcW w:w="3490" w:type="dxa"/>
            <w:shd w:val="clear" w:color="auto" w:fill="D9D9D9" w:themeFill="background1" w:themeFillShade="D9"/>
          </w:tcPr>
          <w:p w14:paraId="25059A5F" w14:textId="77777777" w:rsidR="00F009AF" w:rsidRPr="00DF00E8" w:rsidRDefault="00F009AF" w:rsidP="00C91799">
            <w:pPr>
              <w:ind w:left="0"/>
              <w:rPr>
                <w:b/>
                <w:bCs/>
              </w:rPr>
            </w:pPr>
            <w:r>
              <w:rPr>
                <w:b/>
                <w:bCs/>
              </w:rPr>
              <w:t>Action / Role</w:t>
            </w:r>
          </w:p>
        </w:tc>
        <w:tc>
          <w:tcPr>
            <w:tcW w:w="1163" w:type="dxa"/>
            <w:shd w:val="clear" w:color="auto" w:fill="D9D9D9" w:themeFill="background1" w:themeFillShade="D9"/>
          </w:tcPr>
          <w:p w14:paraId="62FFEB34" w14:textId="77777777" w:rsidR="00F009AF" w:rsidRPr="00F374A6" w:rsidRDefault="00F009AF" w:rsidP="00C91799">
            <w:pPr>
              <w:ind w:left="0"/>
              <w:jc w:val="center"/>
              <w:rPr>
                <w:b/>
                <w:bCs/>
              </w:rPr>
            </w:pPr>
            <w:r w:rsidRPr="00F374A6">
              <w:rPr>
                <w:b/>
                <w:bCs/>
              </w:rPr>
              <w:t>ADMIN</w:t>
            </w:r>
          </w:p>
        </w:tc>
        <w:tc>
          <w:tcPr>
            <w:tcW w:w="1163" w:type="dxa"/>
            <w:shd w:val="clear" w:color="auto" w:fill="D9D9D9" w:themeFill="background1" w:themeFillShade="D9"/>
          </w:tcPr>
          <w:p w14:paraId="0EEF08AE" w14:textId="77777777" w:rsidR="00F009AF" w:rsidRPr="00DF00E8" w:rsidRDefault="00F009AF" w:rsidP="00C91799">
            <w:pPr>
              <w:ind w:left="0"/>
              <w:jc w:val="center"/>
              <w:rPr>
                <w:b/>
                <w:bCs/>
              </w:rPr>
            </w:pPr>
            <w:r>
              <w:rPr>
                <w:b/>
                <w:bCs/>
              </w:rPr>
              <w:t>LEAD</w:t>
            </w:r>
          </w:p>
        </w:tc>
        <w:tc>
          <w:tcPr>
            <w:tcW w:w="1180" w:type="dxa"/>
            <w:shd w:val="clear" w:color="auto" w:fill="D9D9D9" w:themeFill="background1" w:themeFillShade="D9"/>
          </w:tcPr>
          <w:p w14:paraId="032CA613" w14:textId="77777777" w:rsidR="00F009AF" w:rsidRPr="00DF00E8" w:rsidRDefault="00F009AF" w:rsidP="00C91799">
            <w:pPr>
              <w:ind w:left="0"/>
              <w:jc w:val="center"/>
              <w:rPr>
                <w:b/>
                <w:bCs/>
              </w:rPr>
            </w:pPr>
            <w:r>
              <w:rPr>
                <w:b/>
                <w:bCs/>
              </w:rPr>
              <w:t>TESTING-VF</w:t>
            </w:r>
          </w:p>
        </w:tc>
        <w:tc>
          <w:tcPr>
            <w:tcW w:w="1180" w:type="dxa"/>
            <w:shd w:val="clear" w:color="auto" w:fill="D9D9D9" w:themeFill="background1" w:themeFillShade="D9"/>
          </w:tcPr>
          <w:p w14:paraId="62EBD67B" w14:textId="77777777" w:rsidR="00F009AF" w:rsidRPr="00DF00E8" w:rsidRDefault="00F009AF" w:rsidP="00C91799">
            <w:pPr>
              <w:ind w:left="0"/>
              <w:jc w:val="center"/>
              <w:rPr>
                <w:b/>
                <w:bCs/>
              </w:rPr>
            </w:pPr>
            <w:r>
              <w:rPr>
                <w:b/>
                <w:bCs/>
              </w:rPr>
              <w:t>TESTING-IBM</w:t>
            </w:r>
          </w:p>
        </w:tc>
        <w:tc>
          <w:tcPr>
            <w:tcW w:w="1180" w:type="dxa"/>
            <w:shd w:val="clear" w:color="auto" w:fill="D9D9D9" w:themeFill="background1" w:themeFillShade="D9"/>
          </w:tcPr>
          <w:p w14:paraId="0C9013A4" w14:textId="77777777" w:rsidR="00F009AF" w:rsidRPr="00DF00E8" w:rsidRDefault="00F009AF" w:rsidP="00C91799">
            <w:pPr>
              <w:ind w:left="0"/>
              <w:jc w:val="center"/>
              <w:rPr>
                <w:b/>
                <w:bCs/>
              </w:rPr>
            </w:pPr>
            <w:r>
              <w:rPr>
                <w:b/>
                <w:bCs/>
              </w:rPr>
              <w:t>TESTING-V2</w:t>
            </w:r>
          </w:p>
        </w:tc>
      </w:tr>
      <w:tr w:rsidR="00F009AF" w:rsidRPr="00D771E3" w14:paraId="040364B7" w14:textId="77777777" w:rsidTr="00C91799">
        <w:trPr>
          <w:trHeight w:val="219"/>
        </w:trPr>
        <w:tc>
          <w:tcPr>
            <w:tcW w:w="3490" w:type="dxa"/>
          </w:tcPr>
          <w:p w14:paraId="6949753F" w14:textId="0EF91264" w:rsidR="00F009AF" w:rsidRPr="00D771E3" w:rsidRDefault="00F009AF" w:rsidP="00C91799">
            <w:pPr>
              <w:ind w:left="0"/>
              <w:rPr>
                <w:b/>
                <w:bCs/>
              </w:rPr>
            </w:pPr>
            <w:r w:rsidRPr="00D771E3">
              <w:rPr>
                <w:b/>
                <w:bCs/>
              </w:rPr>
              <w:t xml:space="preserve">Access to </w:t>
            </w:r>
            <w:r>
              <w:rPr>
                <w:b/>
                <w:bCs/>
              </w:rPr>
              <w:t>Inventory Recycling form</w:t>
            </w:r>
          </w:p>
        </w:tc>
        <w:tc>
          <w:tcPr>
            <w:tcW w:w="1163" w:type="dxa"/>
          </w:tcPr>
          <w:p w14:paraId="4223DC23" w14:textId="77777777" w:rsidR="00F009AF" w:rsidRDefault="00F009AF" w:rsidP="00C91799">
            <w:pPr>
              <w:ind w:left="0"/>
              <w:jc w:val="center"/>
            </w:pPr>
            <w:r>
              <w:t>Y</w:t>
            </w:r>
          </w:p>
        </w:tc>
        <w:tc>
          <w:tcPr>
            <w:tcW w:w="1163" w:type="dxa"/>
          </w:tcPr>
          <w:p w14:paraId="74C0F3EB" w14:textId="22D97C54" w:rsidR="00F009AF" w:rsidRPr="00D771E3" w:rsidRDefault="00F009AF" w:rsidP="00C91799">
            <w:pPr>
              <w:ind w:left="0"/>
              <w:jc w:val="center"/>
            </w:pPr>
            <w:r>
              <w:t>N</w:t>
            </w:r>
          </w:p>
        </w:tc>
        <w:tc>
          <w:tcPr>
            <w:tcW w:w="1180" w:type="dxa"/>
          </w:tcPr>
          <w:p w14:paraId="295A69F8" w14:textId="77777777" w:rsidR="00F009AF" w:rsidRPr="00D771E3" w:rsidRDefault="00F009AF" w:rsidP="00C91799">
            <w:pPr>
              <w:ind w:left="0"/>
              <w:jc w:val="center"/>
            </w:pPr>
            <w:r>
              <w:t>N</w:t>
            </w:r>
          </w:p>
        </w:tc>
        <w:tc>
          <w:tcPr>
            <w:tcW w:w="1180" w:type="dxa"/>
          </w:tcPr>
          <w:p w14:paraId="0CA022A4" w14:textId="77777777" w:rsidR="00F009AF" w:rsidRPr="00D771E3" w:rsidRDefault="00F009AF" w:rsidP="00C91799">
            <w:pPr>
              <w:ind w:left="0"/>
              <w:jc w:val="center"/>
            </w:pPr>
            <w:r w:rsidRPr="00D771E3">
              <w:t>N</w:t>
            </w:r>
          </w:p>
        </w:tc>
        <w:tc>
          <w:tcPr>
            <w:tcW w:w="1180" w:type="dxa"/>
          </w:tcPr>
          <w:p w14:paraId="765DB55B" w14:textId="77777777" w:rsidR="00F009AF" w:rsidRPr="00D771E3" w:rsidRDefault="00F009AF" w:rsidP="00C91799">
            <w:pPr>
              <w:ind w:left="0"/>
              <w:jc w:val="center"/>
            </w:pPr>
            <w:r>
              <w:t>N</w:t>
            </w:r>
          </w:p>
        </w:tc>
      </w:tr>
    </w:tbl>
    <w:p w14:paraId="0F8B73D5" w14:textId="77777777" w:rsidR="00F009AF" w:rsidRDefault="00F009AF" w:rsidP="00A738FD">
      <w:pPr>
        <w:ind w:left="0"/>
      </w:pPr>
    </w:p>
    <w:p w14:paraId="4B399E97" w14:textId="5DA574EA" w:rsidR="00385F61" w:rsidRPr="00B4115D" w:rsidRDefault="00385F61" w:rsidP="000A1322">
      <w:pPr>
        <w:pStyle w:val="Nadpis5"/>
      </w:pPr>
      <w:bookmarkStart w:id="733" w:name="_Toc222472452"/>
      <w:r w:rsidRPr="00B4115D">
        <w:t>Cleansing</w:t>
      </w:r>
      <w:bookmarkEnd w:id="733"/>
    </w:p>
    <w:p w14:paraId="27C4C699" w14:textId="4352B2B7" w:rsidR="00286770" w:rsidRDefault="00286770" w:rsidP="00286770">
      <w:pPr>
        <w:ind w:left="0"/>
      </w:pPr>
      <w:r w:rsidRPr="00B4115D">
        <w:lastRenderedPageBreak/>
        <w:t>Once the main grid is populated</w:t>
      </w:r>
      <w:r w:rsidR="002235ED" w:rsidRPr="00B4115D">
        <w:t xml:space="preserve"> with recycling candidates</w:t>
      </w:r>
      <w:r w:rsidRPr="00B4115D">
        <w:t xml:space="preserve">, fix any errors that the inventory items may have </w:t>
      </w:r>
      <w:r w:rsidR="00B40619">
        <w:t xml:space="preserve">(see status row icons) </w:t>
      </w:r>
      <w:r w:rsidRPr="00B4115D">
        <w:t xml:space="preserve">and proceed with their cleansing. See </w:t>
      </w:r>
      <w:hyperlink w:anchor="_Inventory_Cleansing" w:history="1">
        <w:r w:rsidRPr="00B4115D">
          <w:rPr>
            <w:rStyle w:val="Hypertextovodkaz"/>
          </w:rPr>
          <w:t>Inventory Cleansing</w:t>
        </w:r>
      </w:hyperlink>
      <w:r w:rsidRPr="00B4115D">
        <w:t xml:space="preserve"> for more details on the cleansing process.</w:t>
      </w:r>
    </w:p>
    <w:p w14:paraId="569EEB26" w14:textId="29AFF463" w:rsidR="00181D68" w:rsidRDefault="00181D68" w:rsidP="00286770">
      <w:pPr>
        <w:ind w:left="0"/>
      </w:pPr>
    </w:p>
    <w:p w14:paraId="5E3F3CCD" w14:textId="69203128" w:rsidR="00181D68" w:rsidRPr="00B4115D" w:rsidRDefault="00181D68" w:rsidP="00286770">
      <w:pPr>
        <w:ind w:left="0"/>
      </w:pPr>
      <w:r w:rsidRPr="00181D68">
        <w:rPr>
          <w:b/>
          <w:bCs/>
          <w:color w:val="FF0000"/>
        </w:rPr>
        <w:t>IMPORTANT:</w:t>
      </w:r>
      <w:r>
        <w:t xml:space="preserve"> Please take into consideration that cleansing of a large number of inventory items (hundreds or thousands) will take a serious amount of time – possibly hours. Plan your work accordingly. </w:t>
      </w:r>
    </w:p>
    <w:p w14:paraId="4303ACF4" w14:textId="77777777" w:rsidR="00286770" w:rsidRPr="00B4115D" w:rsidRDefault="00286770" w:rsidP="00286770">
      <w:pPr>
        <w:ind w:left="0"/>
      </w:pPr>
    </w:p>
    <w:p w14:paraId="7E43ABFF" w14:textId="2C368E8A" w:rsidR="00286770" w:rsidRPr="00B4115D" w:rsidRDefault="00286770" w:rsidP="0004640D">
      <w:pPr>
        <w:pStyle w:val="Nadpis5"/>
      </w:pPr>
      <w:bookmarkStart w:id="734" w:name="_Toc222472453"/>
      <w:r w:rsidRPr="00B4115D">
        <w:t>Refreshing Peklo</w:t>
      </w:r>
      <w:bookmarkEnd w:id="734"/>
    </w:p>
    <w:p w14:paraId="7F0EF084" w14:textId="33C4BD72" w:rsidR="00286770" w:rsidRDefault="00286770" w:rsidP="00286770">
      <w:pPr>
        <w:ind w:left="0"/>
      </w:pPr>
      <w:r>
        <w:t xml:space="preserve">Optionally, after cleansing process is finished, run Peklo Refresher </w:t>
      </w:r>
      <w:r w:rsidR="00D523DB">
        <w:t xml:space="preserve">application </w:t>
      </w:r>
      <w:r>
        <w:t xml:space="preserve">so that Peklo </w:t>
      </w:r>
      <w:r w:rsidR="00D523DB">
        <w:t xml:space="preserve">inventory tables are refreshed and recycled inventory items are offered to testers. </w:t>
      </w:r>
      <w:r>
        <w:t xml:space="preserve">If Peklo Refresher is not run, the items will be offered by Peklo after midnight when automatic refresh job is run in Peklo. See </w:t>
      </w:r>
      <w:hyperlink w:anchor="_Peklo_Refresher" w:history="1">
        <w:r w:rsidRPr="00286770">
          <w:rPr>
            <w:rStyle w:val="Hypertextovodkaz"/>
          </w:rPr>
          <w:t>Peklo Refresher</w:t>
        </w:r>
      </w:hyperlink>
      <w:r>
        <w:t xml:space="preserve"> for more details on the Peklo Refresher.</w:t>
      </w:r>
    </w:p>
    <w:p w14:paraId="30482C87" w14:textId="77777777" w:rsidR="00286770" w:rsidRPr="00286770" w:rsidRDefault="00286770" w:rsidP="00286770">
      <w:pPr>
        <w:rPr>
          <w:highlight w:val="yellow"/>
        </w:rPr>
      </w:pPr>
    </w:p>
    <w:p w14:paraId="538C4D7C" w14:textId="319DD7B0" w:rsidR="00B96DBD" w:rsidRDefault="00B96DBD" w:rsidP="00CD44D1">
      <w:pPr>
        <w:pStyle w:val="Nadpis3"/>
      </w:pPr>
      <w:bookmarkStart w:id="735" w:name="_Toc222472454"/>
      <w:r>
        <w:t>SSH Console</w:t>
      </w:r>
      <w:bookmarkEnd w:id="735"/>
    </w:p>
    <w:p w14:paraId="07DA8253" w14:textId="5236A7EA" w:rsidR="00354613" w:rsidRDefault="00BF1016" w:rsidP="00BF1016">
      <w:pPr>
        <w:ind w:left="0"/>
      </w:pPr>
      <w:r>
        <w:t>SSH Console form shows SSH terminal window for currently active SSH connection:</w:t>
      </w:r>
    </w:p>
    <w:p w14:paraId="2A0B2F44" w14:textId="35428798" w:rsidR="00354613" w:rsidRDefault="00354613" w:rsidP="00354613">
      <w:r>
        <w:rPr>
          <w:noProof/>
        </w:rPr>
        <w:drawing>
          <wp:inline distT="0" distB="0" distL="0" distR="0" wp14:anchorId="28755E8B" wp14:editId="734E4060">
            <wp:extent cx="5732145" cy="3356610"/>
            <wp:effectExtent l="0" t="0" r="1905" b="0"/>
            <wp:docPr id="160" name="Obrázek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5732145" cy="3356610"/>
                    </a:xfrm>
                    <a:prstGeom prst="rect">
                      <a:avLst/>
                    </a:prstGeom>
                  </pic:spPr>
                </pic:pic>
              </a:graphicData>
            </a:graphic>
          </wp:inline>
        </w:drawing>
      </w:r>
    </w:p>
    <w:p w14:paraId="5458AFF4" w14:textId="15D492B4" w:rsidR="00354613" w:rsidRDefault="00354613" w:rsidP="00354613">
      <w:pPr>
        <w:jc w:val="center"/>
        <w:rPr>
          <w:i/>
          <w:iCs w:val="0"/>
          <w:sz w:val="18"/>
          <w:szCs w:val="18"/>
        </w:rPr>
      </w:pPr>
      <w:r w:rsidRPr="00354613">
        <w:rPr>
          <w:i/>
          <w:iCs w:val="0"/>
          <w:sz w:val="18"/>
          <w:szCs w:val="18"/>
        </w:rPr>
        <w:t>SSH Console form</w:t>
      </w:r>
    </w:p>
    <w:p w14:paraId="170CBCF0" w14:textId="5EB909D8" w:rsidR="00BF1016" w:rsidRDefault="00BF1016" w:rsidP="00354613">
      <w:pPr>
        <w:jc w:val="center"/>
        <w:rPr>
          <w:i/>
          <w:iCs w:val="0"/>
          <w:sz w:val="18"/>
          <w:szCs w:val="18"/>
        </w:rPr>
      </w:pPr>
    </w:p>
    <w:p w14:paraId="7BBB8852" w14:textId="3D1BA47C" w:rsidR="00BF1016" w:rsidRDefault="008E3AC8" w:rsidP="00BF1016">
      <w:r>
        <w:t>SSH Console form can be invoked from the following places:</w:t>
      </w:r>
    </w:p>
    <w:p w14:paraId="148FDE12" w14:textId="0DB3478D" w:rsidR="008E3AC8" w:rsidRDefault="008E3AC8">
      <w:pPr>
        <w:pStyle w:val="Odstavecseseznamem"/>
        <w:numPr>
          <w:ilvl w:val="0"/>
          <w:numId w:val="91"/>
        </w:numPr>
        <w:rPr>
          <w:b/>
          <w:bCs/>
        </w:rPr>
      </w:pPr>
      <w:r w:rsidRPr="008E3AC8">
        <w:rPr>
          <w:b/>
          <w:bCs/>
        </w:rPr>
        <w:t>Main form</w:t>
      </w:r>
      <w:r w:rsidR="00CF3281">
        <w:rPr>
          <w:b/>
          <w:bCs/>
        </w:rPr>
        <w:t>:</w:t>
      </w:r>
    </w:p>
    <w:p w14:paraId="26DACE0D" w14:textId="611E5AD2" w:rsidR="00CF3281" w:rsidRDefault="00CF3281">
      <w:pPr>
        <w:pStyle w:val="Odstavecseseznamem"/>
        <w:numPr>
          <w:ilvl w:val="1"/>
          <w:numId w:val="91"/>
        </w:numPr>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sidR="002012F2">
        <w:rPr>
          <w:b/>
          <w:bCs/>
          <w:noProof/>
          <w:sz w:val="18"/>
          <w:szCs w:val="18"/>
        </w:rPr>
        <w:drawing>
          <wp:inline distT="0" distB="0" distL="0" distR="0" wp14:anchorId="609D8ACE" wp14:editId="6CD10092">
            <wp:extent cx="153035" cy="153035"/>
            <wp:effectExtent l="0" t="0" r="0" b="0"/>
            <wp:docPr id="450" name="Obrázek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2012F2">
        <w:rPr>
          <w:b/>
          <w:bCs/>
          <w:sz w:val="18"/>
          <w:szCs w:val="18"/>
        </w:rPr>
        <w:t xml:space="preserve"> </w:t>
      </w:r>
      <w:r>
        <w:rPr>
          <w:b/>
          <w:bCs/>
          <w:sz w:val="18"/>
          <w:szCs w:val="18"/>
        </w:rPr>
        <w:t>Show SSH Console Window</w:t>
      </w:r>
      <w:r w:rsidRPr="00CF3281">
        <w:t xml:space="preserve"> </w:t>
      </w:r>
      <w:r>
        <w:t>from the main menu.</w:t>
      </w:r>
    </w:p>
    <w:p w14:paraId="12FF64D2" w14:textId="5786F428" w:rsidR="008E3AC8" w:rsidRDefault="008E3AC8">
      <w:pPr>
        <w:pStyle w:val="Odstavecseseznamem"/>
        <w:numPr>
          <w:ilvl w:val="1"/>
          <w:numId w:val="91"/>
        </w:numPr>
      </w:pPr>
      <w:r w:rsidRPr="00CF3281">
        <w:t xml:space="preserve">Click on SSH </w:t>
      </w:r>
      <w:r w:rsidR="00CF3281" w:rsidRPr="00CF3281">
        <w:t xml:space="preserve">activity </w:t>
      </w:r>
      <w:r w:rsidRPr="00CF3281">
        <w:t xml:space="preserve">icon </w:t>
      </w:r>
      <w:r w:rsidR="00CF3281" w:rsidRPr="00CF3281">
        <w:rPr>
          <w:noProof/>
        </w:rPr>
        <w:drawing>
          <wp:inline distT="0" distB="0" distL="0" distR="0" wp14:anchorId="207E4C58" wp14:editId="2970770A">
            <wp:extent cx="152400" cy="152400"/>
            <wp:effectExtent l="0" t="0" r="0" b="0"/>
            <wp:docPr id="561" name="Obrázek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CF3281" w:rsidRPr="00CF3281">
        <w:t xml:space="preserve"> displayed </w:t>
      </w:r>
      <w:r w:rsidR="004B6ECB">
        <w:t>over</w:t>
      </w:r>
      <w:r w:rsidR="00CF3281" w:rsidRPr="00CF3281">
        <w:t xml:space="preserve"> the mini-log </w:t>
      </w:r>
      <w:r w:rsidR="004B6ECB">
        <w:t xml:space="preserve">memo </w:t>
      </w:r>
      <w:r w:rsidR="00CF3281" w:rsidRPr="00CF3281">
        <w:t xml:space="preserve">while SSH connection is sending or receiving data </w:t>
      </w:r>
      <w:r w:rsidR="00CF3281">
        <w:t>(this can be a little tricky</w:t>
      </w:r>
      <w:r w:rsidR="0026669E">
        <w:t xml:space="preserve"> as the icon blinks</w:t>
      </w:r>
      <w:r w:rsidR="004B6ECB">
        <w:t xml:space="preserve"> irregularly</w:t>
      </w:r>
      <w:r w:rsidR="00CF3281">
        <w:t>).</w:t>
      </w:r>
    </w:p>
    <w:p w14:paraId="6CFFDD78" w14:textId="0512E96A" w:rsidR="008E3AC8" w:rsidRPr="00CF3281" w:rsidRDefault="00CF3281">
      <w:pPr>
        <w:pStyle w:val="Odstavecseseznamem"/>
        <w:numPr>
          <w:ilvl w:val="0"/>
          <w:numId w:val="91"/>
        </w:numPr>
        <w:rPr>
          <w:b/>
          <w:bCs/>
        </w:rPr>
      </w:pPr>
      <w:r>
        <w:rPr>
          <w:b/>
          <w:bCs/>
        </w:rPr>
        <w:t>Working form</w:t>
      </w:r>
      <w:r>
        <w:t xml:space="preserve">: </w:t>
      </w:r>
      <w:r w:rsidR="009C7F5E">
        <w:t>Press</w:t>
      </w:r>
      <w:r>
        <w:t xml:space="preserve"> </w:t>
      </w:r>
      <w:r w:rsidR="009C7F5E">
        <w:rPr>
          <w:noProof/>
        </w:rPr>
        <w:drawing>
          <wp:inline distT="0" distB="0" distL="0" distR="0" wp14:anchorId="2E07075C" wp14:editId="2C7D03C7">
            <wp:extent cx="133350" cy="133350"/>
            <wp:effectExtent l="0" t="0" r="0" b="0"/>
            <wp:docPr id="618" name="Obrázek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00563396">
        <w:rPr>
          <w:b/>
          <w:bCs/>
          <w:sz w:val="18"/>
          <w:szCs w:val="18"/>
        </w:rPr>
        <w:t xml:space="preserve"> SSH</w:t>
      </w:r>
      <w:r>
        <w:t xml:space="preserve"> </w:t>
      </w:r>
      <w:r w:rsidR="009C7F5E">
        <w:t>button</w:t>
      </w:r>
      <w:r>
        <w:t xml:space="preserve"> in the </w:t>
      </w:r>
      <w:r w:rsidR="009C7F5E">
        <w:t>lower</w:t>
      </w:r>
      <w:r>
        <w:t>-right corner of the</w:t>
      </w:r>
      <w:r w:rsidR="008E319B">
        <w:t xml:space="preserve"> Working</w:t>
      </w:r>
      <w:r>
        <w:t xml:space="preserve"> form:</w:t>
      </w:r>
    </w:p>
    <w:p w14:paraId="18CF5764" w14:textId="71B65A23" w:rsidR="00CF3281" w:rsidRDefault="00CF3281" w:rsidP="00CF3281">
      <w:pPr>
        <w:rPr>
          <w:b/>
          <w:bCs/>
        </w:rPr>
      </w:pPr>
    </w:p>
    <w:p w14:paraId="7BACDD6F" w14:textId="211B2904" w:rsidR="00CF3281" w:rsidRDefault="009C7F5E" w:rsidP="008E319B">
      <w:pPr>
        <w:jc w:val="center"/>
        <w:rPr>
          <w:b/>
          <w:bCs/>
        </w:rPr>
      </w:pPr>
      <w:r>
        <w:rPr>
          <w:b/>
          <w:bCs/>
          <w:noProof/>
        </w:rPr>
        <w:drawing>
          <wp:inline distT="0" distB="0" distL="0" distR="0" wp14:anchorId="7D01B666" wp14:editId="036A53BD">
            <wp:extent cx="3225800" cy="762000"/>
            <wp:effectExtent l="0" t="0" r="0" b="0"/>
            <wp:docPr id="617" name="Obrázek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5">
                      <a:extLst>
                        <a:ext uri="{28A0092B-C50C-407E-A947-70E740481C1C}">
                          <a14:useLocalDpi xmlns:a14="http://schemas.microsoft.com/office/drawing/2010/main" val="0"/>
                        </a:ext>
                      </a:extLst>
                    </a:blip>
                    <a:srcRect/>
                    <a:stretch>
                      <a:fillRect/>
                    </a:stretch>
                  </pic:blipFill>
                  <pic:spPr bwMode="auto">
                    <a:xfrm>
                      <a:off x="0" y="0"/>
                      <a:ext cx="3225800" cy="762000"/>
                    </a:xfrm>
                    <a:prstGeom prst="rect">
                      <a:avLst/>
                    </a:prstGeom>
                    <a:noFill/>
                    <a:ln>
                      <a:noFill/>
                    </a:ln>
                  </pic:spPr>
                </pic:pic>
              </a:graphicData>
            </a:graphic>
          </wp:inline>
        </w:drawing>
      </w:r>
    </w:p>
    <w:p w14:paraId="5574D037" w14:textId="0A86902D" w:rsidR="00C60271" w:rsidRDefault="00C60271" w:rsidP="008E319B">
      <w:pPr>
        <w:jc w:val="center"/>
        <w:rPr>
          <w:i/>
          <w:iCs w:val="0"/>
          <w:sz w:val="18"/>
          <w:szCs w:val="18"/>
        </w:rPr>
      </w:pPr>
      <w:r w:rsidRPr="00C60271">
        <w:rPr>
          <w:i/>
          <w:iCs w:val="0"/>
          <w:sz w:val="18"/>
          <w:szCs w:val="18"/>
        </w:rPr>
        <w:t xml:space="preserve">Working form – </w:t>
      </w:r>
      <w:r w:rsidR="00563396">
        <w:rPr>
          <w:i/>
          <w:iCs w:val="0"/>
          <w:sz w:val="18"/>
          <w:szCs w:val="18"/>
        </w:rPr>
        <w:t>SSH</w:t>
      </w:r>
      <w:r w:rsidRPr="00C60271">
        <w:rPr>
          <w:i/>
          <w:iCs w:val="0"/>
          <w:sz w:val="18"/>
          <w:szCs w:val="18"/>
        </w:rPr>
        <w:t xml:space="preserve"> </w:t>
      </w:r>
      <w:r w:rsidR="009C7F5E">
        <w:rPr>
          <w:i/>
          <w:iCs w:val="0"/>
          <w:sz w:val="18"/>
          <w:szCs w:val="18"/>
        </w:rPr>
        <w:t>button</w:t>
      </w:r>
    </w:p>
    <w:p w14:paraId="2B450568" w14:textId="5888A309" w:rsidR="00354613" w:rsidRDefault="00354613" w:rsidP="00354613">
      <w:pPr>
        <w:jc w:val="center"/>
      </w:pPr>
    </w:p>
    <w:p w14:paraId="532BA415" w14:textId="4231930D" w:rsidR="00354613" w:rsidRDefault="00076D2D" w:rsidP="006707D2">
      <w:r>
        <w:lastRenderedPageBreak/>
        <w:t xml:space="preserve">Use </w:t>
      </w:r>
      <w:r w:rsidR="003349F1">
        <w:t>edit</w:t>
      </w:r>
      <w:r>
        <w:t xml:space="preserve"> box at the bottom of the SSH Console form to enter a custom command if needed. The </w:t>
      </w:r>
      <w:r w:rsidR="00C60271">
        <w:t>edit box is not accessible if the connection is not active.</w:t>
      </w:r>
      <w:r w:rsidR="008E319B">
        <w:t xml:space="preserve"> </w:t>
      </w:r>
    </w:p>
    <w:p w14:paraId="02E3239B" w14:textId="5ED9A887" w:rsidR="00822B74" w:rsidRDefault="00822B74" w:rsidP="006707D2"/>
    <w:p w14:paraId="3AEEEECE" w14:textId="1C05E60C" w:rsidR="00822B74" w:rsidRDefault="00F305E2" w:rsidP="00F305E2">
      <w:pPr>
        <w:pStyle w:val="Nadpis5"/>
      </w:pPr>
      <w:bookmarkStart w:id="736" w:name="_Toc222472455"/>
      <w:r>
        <w:t>Controls</w:t>
      </w:r>
      <w:bookmarkEnd w:id="736"/>
    </w:p>
    <w:p w14:paraId="29572D02" w14:textId="7726656F" w:rsidR="00F305E2" w:rsidRPr="00F305E2" w:rsidRDefault="00F305E2" w:rsidP="00F305E2">
      <w:pPr>
        <w:pStyle w:val="Nadpis6"/>
      </w:pPr>
      <w:bookmarkStart w:id="737" w:name="_Toc222472456"/>
      <w:r>
        <w:t>Additional Buttons</w:t>
      </w:r>
      <w:bookmarkEnd w:id="737"/>
    </w:p>
    <w:tbl>
      <w:tblPr>
        <w:tblStyle w:val="Mkatabulky"/>
        <w:tblW w:w="9356" w:type="dxa"/>
        <w:tblInd w:w="-5" w:type="dxa"/>
        <w:tblLook w:val="04A0" w:firstRow="1" w:lastRow="0" w:firstColumn="1" w:lastColumn="0" w:noHBand="0" w:noVBand="1"/>
      </w:tblPr>
      <w:tblGrid>
        <w:gridCol w:w="1530"/>
        <w:gridCol w:w="7826"/>
      </w:tblGrid>
      <w:tr w:rsidR="00822B74" w:rsidRPr="00DF00E8" w14:paraId="00459886" w14:textId="77777777" w:rsidTr="00C91799">
        <w:trPr>
          <w:trHeight w:val="701"/>
        </w:trPr>
        <w:tc>
          <w:tcPr>
            <w:tcW w:w="1530" w:type="dxa"/>
            <w:shd w:val="clear" w:color="auto" w:fill="D9D9D9" w:themeFill="background1" w:themeFillShade="D9"/>
          </w:tcPr>
          <w:p w14:paraId="30DEC01B" w14:textId="77777777" w:rsidR="00822B74" w:rsidRPr="00DF00E8" w:rsidRDefault="00822B74" w:rsidP="00C91799">
            <w:pPr>
              <w:ind w:left="0"/>
              <w:rPr>
                <w:b/>
                <w:bCs/>
              </w:rPr>
            </w:pPr>
            <w:r>
              <w:rPr>
                <w:b/>
                <w:bCs/>
              </w:rPr>
              <w:t>Button Caption</w:t>
            </w:r>
          </w:p>
        </w:tc>
        <w:tc>
          <w:tcPr>
            <w:tcW w:w="7826" w:type="dxa"/>
            <w:shd w:val="clear" w:color="auto" w:fill="D9D9D9" w:themeFill="background1" w:themeFillShade="D9"/>
          </w:tcPr>
          <w:p w14:paraId="6C7C86A0" w14:textId="77777777" w:rsidR="00822B74" w:rsidRPr="00DF00E8" w:rsidRDefault="00822B74" w:rsidP="00C91799">
            <w:pPr>
              <w:ind w:left="0"/>
              <w:rPr>
                <w:b/>
                <w:bCs/>
              </w:rPr>
            </w:pPr>
            <w:r w:rsidRPr="00DF00E8">
              <w:rPr>
                <w:b/>
                <w:bCs/>
              </w:rPr>
              <w:t>Description</w:t>
            </w:r>
          </w:p>
        </w:tc>
      </w:tr>
      <w:tr w:rsidR="00822B74" w:rsidRPr="00AD3D46" w14:paraId="386118D6" w14:textId="77777777" w:rsidTr="00C91799">
        <w:trPr>
          <w:trHeight w:val="219"/>
        </w:trPr>
        <w:tc>
          <w:tcPr>
            <w:tcW w:w="1530" w:type="dxa"/>
          </w:tcPr>
          <w:p w14:paraId="08F8EB7B" w14:textId="5291C76D" w:rsidR="00822B74" w:rsidRPr="00447552" w:rsidRDefault="00822B74" w:rsidP="00C91799">
            <w:pPr>
              <w:ind w:left="0"/>
              <w:rPr>
                <w:b/>
                <w:bCs/>
                <w:sz w:val="18"/>
                <w:szCs w:val="18"/>
              </w:rPr>
            </w:pPr>
            <w:r>
              <w:rPr>
                <w:b/>
                <w:bCs/>
                <w:sz w:val="18"/>
                <w:szCs w:val="18"/>
              </w:rPr>
              <w:t>Send</w:t>
            </w:r>
          </w:p>
        </w:tc>
        <w:tc>
          <w:tcPr>
            <w:tcW w:w="7826" w:type="dxa"/>
          </w:tcPr>
          <w:p w14:paraId="506E73E6" w14:textId="7935860F" w:rsidR="00822B74" w:rsidRPr="00AD3D46" w:rsidRDefault="00822B74" w:rsidP="00C91799">
            <w:pPr>
              <w:ind w:left="0"/>
            </w:pPr>
            <w:r>
              <w:t>Sends entered command to SSH terminal.</w:t>
            </w:r>
          </w:p>
        </w:tc>
      </w:tr>
      <w:tr w:rsidR="00822B74" w:rsidRPr="00AD3D46" w14:paraId="453E3D4F" w14:textId="77777777" w:rsidTr="00C91799">
        <w:trPr>
          <w:trHeight w:val="219"/>
        </w:trPr>
        <w:tc>
          <w:tcPr>
            <w:tcW w:w="1530" w:type="dxa"/>
          </w:tcPr>
          <w:p w14:paraId="00028F94" w14:textId="51465490" w:rsidR="00822B74" w:rsidRPr="00E755CC" w:rsidRDefault="00822B74" w:rsidP="00C91799">
            <w:pPr>
              <w:ind w:left="0"/>
              <w:rPr>
                <w:b/>
                <w:bCs/>
                <w:sz w:val="18"/>
                <w:szCs w:val="18"/>
              </w:rPr>
            </w:pPr>
            <w:r>
              <w:rPr>
                <w:b/>
                <w:bCs/>
                <w:sz w:val="18"/>
                <w:szCs w:val="18"/>
              </w:rPr>
              <w:t>Clear</w:t>
            </w:r>
          </w:p>
        </w:tc>
        <w:tc>
          <w:tcPr>
            <w:tcW w:w="7826" w:type="dxa"/>
          </w:tcPr>
          <w:p w14:paraId="3C668D0F" w14:textId="66DCFFE7" w:rsidR="00822B74" w:rsidRPr="00AD3D46" w:rsidRDefault="00822B74" w:rsidP="00C91799">
            <w:pPr>
              <w:ind w:left="0"/>
            </w:pPr>
            <w:r>
              <w:t>Clears SSH console memo.</w:t>
            </w:r>
          </w:p>
        </w:tc>
      </w:tr>
    </w:tbl>
    <w:p w14:paraId="75DB9B60" w14:textId="20D08711" w:rsidR="00354613" w:rsidRDefault="00354613" w:rsidP="00354613">
      <w:pPr>
        <w:jc w:val="center"/>
      </w:pPr>
    </w:p>
    <w:p w14:paraId="522A5D33" w14:textId="2098ABDC" w:rsidR="00AB7E0F" w:rsidRDefault="00AB7E0F" w:rsidP="00F305E2">
      <w:pPr>
        <w:pStyle w:val="Nadpis5"/>
      </w:pPr>
      <w:bookmarkStart w:id="738" w:name="_Toc222472457"/>
      <w:r w:rsidRPr="00B64FF8">
        <w:t xml:space="preserve">Role </w:t>
      </w:r>
      <w:r w:rsidR="00F305E2">
        <w:t>D</w:t>
      </w:r>
      <w:r>
        <w:t>ifferences</w:t>
      </w:r>
      <w:bookmarkEnd w:id="738"/>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205C080B" w14:textId="77777777" w:rsidTr="00C91799">
        <w:trPr>
          <w:trHeight w:val="277"/>
        </w:trPr>
        <w:tc>
          <w:tcPr>
            <w:tcW w:w="3490" w:type="dxa"/>
            <w:shd w:val="clear" w:color="auto" w:fill="D9D9D9" w:themeFill="background1" w:themeFillShade="D9"/>
          </w:tcPr>
          <w:p w14:paraId="291B7399"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1D2E8056"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1BFE2F39"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0166583B"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4E537D97"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7405DF7F" w14:textId="77777777" w:rsidR="00AB7E0F" w:rsidRPr="00DF00E8" w:rsidRDefault="00AB7E0F" w:rsidP="00C91799">
            <w:pPr>
              <w:ind w:left="0"/>
              <w:jc w:val="center"/>
              <w:rPr>
                <w:b/>
                <w:bCs/>
              </w:rPr>
            </w:pPr>
            <w:r>
              <w:rPr>
                <w:b/>
                <w:bCs/>
              </w:rPr>
              <w:t>TESTING-V2</w:t>
            </w:r>
          </w:p>
        </w:tc>
      </w:tr>
      <w:tr w:rsidR="00AB7E0F" w14:paraId="17DFFC15" w14:textId="77777777" w:rsidTr="00C91799">
        <w:trPr>
          <w:trHeight w:val="219"/>
        </w:trPr>
        <w:tc>
          <w:tcPr>
            <w:tcW w:w="3490" w:type="dxa"/>
          </w:tcPr>
          <w:p w14:paraId="05AD600C" w14:textId="10D446EB" w:rsidR="00AB7E0F" w:rsidRPr="00D771E3" w:rsidRDefault="00AB7E0F" w:rsidP="00C91799">
            <w:pPr>
              <w:ind w:left="0"/>
              <w:rPr>
                <w:b/>
                <w:bCs/>
              </w:rPr>
            </w:pPr>
            <w:r w:rsidRPr="00D771E3">
              <w:rPr>
                <w:b/>
                <w:bCs/>
              </w:rPr>
              <w:t xml:space="preserve">Access to </w:t>
            </w:r>
            <w:r>
              <w:rPr>
                <w:b/>
                <w:bCs/>
              </w:rPr>
              <w:t>SSH Console Form</w:t>
            </w:r>
          </w:p>
        </w:tc>
        <w:tc>
          <w:tcPr>
            <w:tcW w:w="1163" w:type="dxa"/>
          </w:tcPr>
          <w:p w14:paraId="674A5BDD" w14:textId="77777777" w:rsidR="00AB7E0F" w:rsidRDefault="00AB7E0F" w:rsidP="00C91799">
            <w:pPr>
              <w:ind w:left="0"/>
              <w:jc w:val="center"/>
            </w:pPr>
            <w:r>
              <w:t>Y</w:t>
            </w:r>
          </w:p>
        </w:tc>
        <w:tc>
          <w:tcPr>
            <w:tcW w:w="1163" w:type="dxa"/>
          </w:tcPr>
          <w:p w14:paraId="2AB30D45" w14:textId="1EA51DBD" w:rsidR="00AB7E0F" w:rsidRPr="00D771E3" w:rsidRDefault="00AB7E0F" w:rsidP="00C91799">
            <w:pPr>
              <w:ind w:left="0"/>
              <w:jc w:val="center"/>
            </w:pPr>
            <w:r>
              <w:t>N</w:t>
            </w:r>
          </w:p>
        </w:tc>
        <w:tc>
          <w:tcPr>
            <w:tcW w:w="1180" w:type="dxa"/>
          </w:tcPr>
          <w:p w14:paraId="3210DDB1" w14:textId="2D06140E" w:rsidR="00AB7E0F" w:rsidRPr="00D771E3" w:rsidRDefault="00AB7E0F" w:rsidP="00C91799">
            <w:pPr>
              <w:ind w:left="0"/>
              <w:jc w:val="center"/>
            </w:pPr>
            <w:r>
              <w:t>N</w:t>
            </w:r>
          </w:p>
        </w:tc>
        <w:tc>
          <w:tcPr>
            <w:tcW w:w="1180" w:type="dxa"/>
          </w:tcPr>
          <w:p w14:paraId="4C15B008" w14:textId="6831097E" w:rsidR="00AB7E0F" w:rsidRPr="00D771E3" w:rsidRDefault="00AB7E0F" w:rsidP="00C91799">
            <w:pPr>
              <w:ind w:left="0"/>
              <w:jc w:val="center"/>
            </w:pPr>
            <w:r>
              <w:t>N</w:t>
            </w:r>
          </w:p>
        </w:tc>
        <w:tc>
          <w:tcPr>
            <w:tcW w:w="1180" w:type="dxa"/>
          </w:tcPr>
          <w:p w14:paraId="770F0FD9" w14:textId="6A85D429" w:rsidR="00AB7E0F" w:rsidRPr="00D771E3" w:rsidRDefault="00AB7E0F" w:rsidP="00C91799">
            <w:pPr>
              <w:ind w:left="0"/>
              <w:jc w:val="center"/>
            </w:pPr>
            <w:r>
              <w:t>N</w:t>
            </w:r>
          </w:p>
        </w:tc>
      </w:tr>
    </w:tbl>
    <w:p w14:paraId="06D67C09" w14:textId="77777777" w:rsidR="00AB7E0F" w:rsidRDefault="00AB7E0F" w:rsidP="00AB7E0F">
      <w:pPr>
        <w:ind w:left="0"/>
        <w:rPr>
          <w:b/>
          <w:bCs/>
          <w:sz w:val="18"/>
          <w:szCs w:val="18"/>
        </w:rPr>
      </w:pPr>
    </w:p>
    <w:p w14:paraId="7ADA6373" w14:textId="77777777" w:rsidR="00AB7E0F" w:rsidRPr="00354613" w:rsidRDefault="00AB7E0F" w:rsidP="00354613">
      <w:pPr>
        <w:jc w:val="center"/>
      </w:pPr>
    </w:p>
    <w:p w14:paraId="6F85A180" w14:textId="5F3D4BC9" w:rsidR="00B96DBD" w:rsidRDefault="00B96DBD" w:rsidP="00CD44D1">
      <w:pPr>
        <w:pStyle w:val="Nadpis3"/>
      </w:pPr>
      <w:bookmarkStart w:id="739" w:name="_Toc222472458"/>
      <w:r>
        <w:t>DB Connections Status</w:t>
      </w:r>
      <w:bookmarkEnd w:id="739"/>
    </w:p>
    <w:p w14:paraId="4D914AF7" w14:textId="155072B1" w:rsidR="0070300F" w:rsidRDefault="0070300F" w:rsidP="0070300F">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Show DB connections status</w:t>
      </w:r>
      <w:r w:rsidRPr="00CF3281">
        <w:t xml:space="preserve"> </w:t>
      </w:r>
      <w:r>
        <w:t xml:space="preserve">from the main menu to open a dialog with summary of currently open </w:t>
      </w:r>
      <w:r w:rsidR="00027666">
        <w:t>database</w:t>
      </w:r>
      <w:r>
        <w:t xml:space="preserve"> connections:</w:t>
      </w:r>
    </w:p>
    <w:p w14:paraId="5FAA423C" w14:textId="21BBE0C6" w:rsidR="0070300F" w:rsidRDefault="0070300F" w:rsidP="0070300F">
      <w:pPr>
        <w:ind w:left="0"/>
      </w:pPr>
    </w:p>
    <w:p w14:paraId="3FAAD1C3" w14:textId="4BAD24CD" w:rsidR="0070300F" w:rsidRDefault="0070300F" w:rsidP="0070300F">
      <w:pPr>
        <w:ind w:left="0"/>
        <w:jc w:val="center"/>
      </w:pPr>
      <w:r>
        <w:rPr>
          <w:noProof/>
        </w:rPr>
        <w:drawing>
          <wp:inline distT="0" distB="0" distL="0" distR="0" wp14:anchorId="43830EDD" wp14:editId="15DE1339">
            <wp:extent cx="4781550" cy="2085975"/>
            <wp:effectExtent l="0" t="0" r="0" b="9525"/>
            <wp:docPr id="563" name="Obrázek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4781550" cy="2085975"/>
                    </a:xfrm>
                    <a:prstGeom prst="rect">
                      <a:avLst/>
                    </a:prstGeom>
                  </pic:spPr>
                </pic:pic>
              </a:graphicData>
            </a:graphic>
          </wp:inline>
        </w:drawing>
      </w:r>
    </w:p>
    <w:p w14:paraId="4C69B0CD" w14:textId="10975A40" w:rsidR="0070300F" w:rsidRPr="0070300F" w:rsidRDefault="0070300F" w:rsidP="0070300F">
      <w:pPr>
        <w:ind w:left="0"/>
        <w:jc w:val="center"/>
        <w:rPr>
          <w:i/>
          <w:iCs w:val="0"/>
          <w:sz w:val="18"/>
          <w:szCs w:val="18"/>
        </w:rPr>
      </w:pPr>
      <w:r w:rsidRPr="0070300F">
        <w:rPr>
          <w:i/>
          <w:iCs w:val="0"/>
          <w:sz w:val="18"/>
          <w:szCs w:val="18"/>
        </w:rPr>
        <w:t xml:space="preserve">Open </w:t>
      </w:r>
      <w:r w:rsidR="00490FB3">
        <w:rPr>
          <w:i/>
          <w:iCs w:val="0"/>
          <w:sz w:val="18"/>
          <w:szCs w:val="18"/>
        </w:rPr>
        <w:t>database</w:t>
      </w:r>
      <w:r w:rsidRPr="0070300F">
        <w:rPr>
          <w:i/>
          <w:iCs w:val="0"/>
          <w:sz w:val="18"/>
          <w:szCs w:val="18"/>
        </w:rPr>
        <w:t xml:space="preserve"> </w:t>
      </w:r>
      <w:r w:rsidR="00490FB3">
        <w:rPr>
          <w:i/>
          <w:iCs w:val="0"/>
          <w:sz w:val="18"/>
          <w:szCs w:val="18"/>
        </w:rPr>
        <w:t>c</w:t>
      </w:r>
      <w:r w:rsidRPr="0070300F">
        <w:rPr>
          <w:i/>
          <w:iCs w:val="0"/>
          <w:sz w:val="18"/>
          <w:szCs w:val="18"/>
        </w:rPr>
        <w:t>onnections dialog – summary</w:t>
      </w:r>
    </w:p>
    <w:p w14:paraId="445E4EBA" w14:textId="412A0405" w:rsidR="0070300F" w:rsidRDefault="0070300F" w:rsidP="0070300F"/>
    <w:p w14:paraId="5840098C" w14:textId="174C803D" w:rsidR="0070300F" w:rsidRDefault="0070300F" w:rsidP="0070300F">
      <w:r>
        <w:t xml:space="preserve">Click </w:t>
      </w:r>
      <w:r w:rsidRPr="00027666">
        <w:rPr>
          <w:b/>
          <w:bCs/>
          <w:sz w:val="18"/>
          <w:szCs w:val="18"/>
        </w:rPr>
        <w:t>SHOW DETAILS</w:t>
      </w:r>
      <w:r>
        <w:t xml:space="preserve"> </w:t>
      </w:r>
      <w:r w:rsidR="00027666">
        <w:t xml:space="preserve">label </w:t>
      </w:r>
      <w:r>
        <w:t xml:space="preserve">to show which particular </w:t>
      </w:r>
      <w:r w:rsidR="00027666">
        <w:t xml:space="preserve">database </w:t>
      </w:r>
      <w:r>
        <w:t>connections are open:</w:t>
      </w:r>
    </w:p>
    <w:p w14:paraId="7C283B56" w14:textId="2E795897" w:rsidR="0070300F" w:rsidRDefault="0070300F" w:rsidP="0070300F"/>
    <w:p w14:paraId="004874F2" w14:textId="68378E4C" w:rsidR="0070300F" w:rsidRDefault="00027666" w:rsidP="00027666">
      <w:pPr>
        <w:jc w:val="center"/>
      </w:pPr>
      <w:r>
        <w:rPr>
          <w:noProof/>
        </w:rPr>
        <w:lastRenderedPageBreak/>
        <w:drawing>
          <wp:inline distT="0" distB="0" distL="0" distR="0" wp14:anchorId="15816DAB" wp14:editId="66E7DDDE">
            <wp:extent cx="4781550" cy="4260850"/>
            <wp:effectExtent l="0" t="0" r="0" b="6350"/>
            <wp:docPr id="565" name="Obrázek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4781550" cy="4260850"/>
                    </a:xfrm>
                    <a:prstGeom prst="rect">
                      <a:avLst/>
                    </a:prstGeom>
                    <a:noFill/>
                    <a:ln>
                      <a:noFill/>
                    </a:ln>
                  </pic:spPr>
                </pic:pic>
              </a:graphicData>
            </a:graphic>
          </wp:inline>
        </w:drawing>
      </w:r>
    </w:p>
    <w:p w14:paraId="6ED00879" w14:textId="09B3BB54" w:rsidR="0070300F" w:rsidRPr="0070300F" w:rsidRDefault="0070300F" w:rsidP="0070300F">
      <w:pPr>
        <w:ind w:left="0"/>
        <w:jc w:val="center"/>
        <w:rPr>
          <w:i/>
          <w:iCs w:val="0"/>
          <w:sz w:val="18"/>
          <w:szCs w:val="18"/>
        </w:rPr>
      </w:pPr>
      <w:r w:rsidRPr="0070300F">
        <w:rPr>
          <w:i/>
          <w:iCs w:val="0"/>
          <w:sz w:val="18"/>
          <w:szCs w:val="18"/>
        </w:rPr>
        <w:t xml:space="preserve">Open </w:t>
      </w:r>
      <w:r w:rsidR="00490FB3">
        <w:rPr>
          <w:i/>
          <w:iCs w:val="0"/>
          <w:sz w:val="18"/>
          <w:szCs w:val="18"/>
        </w:rPr>
        <w:t>database c</w:t>
      </w:r>
      <w:r w:rsidRPr="0070300F">
        <w:rPr>
          <w:i/>
          <w:iCs w:val="0"/>
          <w:sz w:val="18"/>
          <w:szCs w:val="18"/>
        </w:rPr>
        <w:t xml:space="preserve">onnections dialog – </w:t>
      </w:r>
      <w:r>
        <w:rPr>
          <w:i/>
          <w:iCs w:val="0"/>
          <w:sz w:val="18"/>
          <w:szCs w:val="18"/>
        </w:rPr>
        <w:t>details</w:t>
      </w:r>
    </w:p>
    <w:p w14:paraId="2162AF1D" w14:textId="77777777" w:rsidR="00AB7E0F" w:rsidRDefault="00AB7E0F" w:rsidP="00AB7E0F">
      <w:pPr>
        <w:ind w:left="0"/>
        <w:rPr>
          <w:i/>
          <w:iCs w:val="0"/>
          <w:u w:val="single"/>
        </w:rPr>
      </w:pPr>
    </w:p>
    <w:p w14:paraId="1A1D2D68" w14:textId="24A978C2" w:rsidR="00AB7E0F" w:rsidRDefault="00AB7E0F" w:rsidP="00F305E2">
      <w:pPr>
        <w:pStyle w:val="Nadpis5"/>
      </w:pPr>
      <w:bookmarkStart w:id="740" w:name="_Toc222472459"/>
      <w:r w:rsidRPr="00B64FF8">
        <w:t xml:space="preserve">Role </w:t>
      </w:r>
      <w:r w:rsidR="00F305E2">
        <w:t>D</w:t>
      </w:r>
      <w:r>
        <w:t>ifferences</w:t>
      </w:r>
      <w:bookmarkEnd w:id="740"/>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3B0B199A" w14:textId="77777777" w:rsidTr="00C91799">
        <w:trPr>
          <w:trHeight w:val="277"/>
        </w:trPr>
        <w:tc>
          <w:tcPr>
            <w:tcW w:w="3490" w:type="dxa"/>
            <w:shd w:val="clear" w:color="auto" w:fill="D9D9D9" w:themeFill="background1" w:themeFillShade="D9"/>
          </w:tcPr>
          <w:p w14:paraId="49E39B24"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3BC39C4E"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5A502936"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5049E464"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3DCBC01F"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4C963F66" w14:textId="77777777" w:rsidR="00AB7E0F" w:rsidRPr="00DF00E8" w:rsidRDefault="00AB7E0F" w:rsidP="00C91799">
            <w:pPr>
              <w:ind w:left="0"/>
              <w:jc w:val="center"/>
              <w:rPr>
                <w:b/>
                <w:bCs/>
              </w:rPr>
            </w:pPr>
            <w:r>
              <w:rPr>
                <w:b/>
                <w:bCs/>
              </w:rPr>
              <w:t>TESTING-V2</w:t>
            </w:r>
          </w:p>
        </w:tc>
      </w:tr>
      <w:tr w:rsidR="00AB7E0F" w14:paraId="58904B2B" w14:textId="77777777" w:rsidTr="00C91799">
        <w:trPr>
          <w:trHeight w:val="219"/>
        </w:trPr>
        <w:tc>
          <w:tcPr>
            <w:tcW w:w="3490" w:type="dxa"/>
          </w:tcPr>
          <w:p w14:paraId="33E1F1DA" w14:textId="42165843" w:rsidR="00AB7E0F" w:rsidRPr="00D771E3" w:rsidRDefault="00AB7E0F" w:rsidP="00C91799">
            <w:pPr>
              <w:ind w:left="0"/>
              <w:rPr>
                <w:b/>
                <w:bCs/>
              </w:rPr>
            </w:pPr>
            <w:r w:rsidRPr="00D771E3">
              <w:rPr>
                <w:b/>
                <w:bCs/>
              </w:rPr>
              <w:t xml:space="preserve">Access to </w:t>
            </w:r>
            <w:r>
              <w:rPr>
                <w:b/>
                <w:bCs/>
              </w:rPr>
              <w:t>Database Connections Status</w:t>
            </w:r>
          </w:p>
        </w:tc>
        <w:tc>
          <w:tcPr>
            <w:tcW w:w="1163" w:type="dxa"/>
          </w:tcPr>
          <w:p w14:paraId="7E0807EA" w14:textId="77777777" w:rsidR="00AB7E0F" w:rsidRDefault="00AB7E0F" w:rsidP="00C91799">
            <w:pPr>
              <w:ind w:left="0"/>
              <w:jc w:val="center"/>
            </w:pPr>
            <w:r>
              <w:t>Y</w:t>
            </w:r>
          </w:p>
        </w:tc>
        <w:tc>
          <w:tcPr>
            <w:tcW w:w="1163" w:type="dxa"/>
          </w:tcPr>
          <w:p w14:paraId="1524A667" w14:textId="77777777" w:rsidR="00AB7E0F" w:rsidRPr="00D771E3" w:rsidRDefault="00AB7E0F" w:rsidP="00C91799">
            <w:pPr>
              <w:ind w:left="0"/>
              <w:jc w:val="center"/>
            </w:pPr>
            <w:r>
              <w:t>N</w:t>
            </w:r>
          </w:p>
        </w:tc>
        <w:tc>
          <w:tcPr>
            <w:tcW w:w="1180" w:type="dxa"/>
          </w:tcPr>
          <w:p w14:paraId="3A1083C7" w14:textId="77777777" w:rsidR="00AB7E0F" w:rsidRPr="00D771E3" w:rsidRDefault="00AB7E0F" w:rsidP="00C91799">
            <w:pPr>
              <w:ind w:left="0"/>
              <w:jc w:val="center"/>
            </w:pPr>
            <w:r>
              <w:t>N</w:t>
            </w:r>
          </w:p>
        </w:tc>
        <w:tc>
          <w:tcPr>
            <w:tcW w:w="1180" w:type="dxa"/>
          </w:tcPr>
          <w:p w14:paraId="269C3246" w14:textId="77777777" w:rsidR="00AB7E0F" w:rsidRPr="00D771E3" w:rsidRDefault="00AB7E0F" w:rsidP="00C91799">
            <w:pPr>
              <w:ind w:left="0"/>
              <w:jc w:val="center"/>
            </w:pPr>
            <w:r>
              <w:t>N</w:t>
            </w:r>
          </w:p>
        </w:tc>
        <w:tc>
          <w:tcPr>
            <w:tcW w:w="1180" w:type="dxa"/>
          </w:tcPr>
          <w:p w14:paraId="51417E1F" w14:textId="77777777" w:rsidR="00AB7E0F" w:rsidRPr="00D771E3" w:rsidRDefault="00AB7E0F" w:rsidP="00C91799">
            <w:pPr>
              <w:ind w:left="0"/>
              <w:jc w:val="center"/>
            </w:pPr>
            <w:r>
              <w:t>N</w:t>
            </w:r>
          </w:p>
        </w:tc>
      </w:tr>
    </w:tbl>
    <w:p w14:paraId="32A09DA5" w14:textId="77777777" w:rsidR="00AB7E0F" w:rsidRDefault="00AB7E0F" w:rsidP="00AB7E0F">
      <w:pPr>
        <w:ind w:left="0"/>
        <w:rPr>
          <w:b/>
          <w:bCs/>
          <w:sz w:val="18"/>
          <w:szCs w:val="18"/>
        </w:rPr>
      </w:pPr>
    </w:p>
    <w:p w14:paraId="4041AC12" w14:textId="77777777" w:rsidR="0070300F" w:rsidRPr="0070300F" w:rsidRDefault="0070300F" w:rsidP="0070300F"/>
    <w:p w14:paraId="3457D2A5" w14:textId="75085BC5" w:rsidR="00B96DBD" w:rsidRDefault="00B96DBD" w:rsidP="00CD44D1">
      <w:pPr>
        <w:pStyle w:val="Nadpis3"/>
      </w:pPr>
      <w:bookmarkStart w:id="741" w:name="_Toc222472460"/>
      <w:r>
        <w:t>Test Connections</w:t>
      </w:r>
      <w:bookmarkEnd w:id="741"/>
    </w:p>
    <w:p w14:paraId="6231531B" w14:textId="41995A5B" w:rsidR="00490FB3" w:rsidRDefault="00490FB3" w:rsidP="00490FB3">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Test connections to all systems</w:t>
      </w:r>
      <w:r w:rsidRPr="00CF3281">
        <w:t xml:space="preserve"> </w:t>
      </w:r>
      <w:r>
        <w:t>from the main menu to test database connections to all configured systems. A dialog is open showing the results:</w:t>
      </w:r>
    </w:p>
    <w:p w14:paraId="332C2768" w14:textId="3FF08C29" w:rsidR="00490FB3" w:rsidRDefault="00490FB3" w:rsidP="00490FB3">
      <w:pPr>
        <w:ind w:left="0"/>
      </w:pPr>
    </w:p>
    <w:p w14:paraId="0A3DD066" w14:textId="01F057BE" w:rsidR="00490FB3" w:rsidRDefault="00490FB3" w:rsidP="00490FB3">
      <w:pPr>
        <w:ind w:left="0"/>
        <w:jc w:val="center"/>
      </w:pPr>
      <w:r>
        <w:rPr>
          <w:noProof/>
        </w:rPr>
        <w:lastRenderedPageBreak/>
        <w:drawing>
          <wp:inline distT="0" distB="0" distL="0" distR="0" wp14:anchorId="3989A362" wp14:editId="704DC875">
            <wp:extent cx="4781550" cy="2085975"/>
            <wp:effectExtent l="0" t="0" r="0" b="9525"/>
            <wp:docPr id="566" name="Obrázek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4781550" cy="2085975"/>
                    </a:xfrm>
                    <a:prstGeom prst="rect">
                      <a:avLst/>
                    </a:prstGeom>
                  </pic:spPr>
                </pic:pic>
              </a:graphicData>
            </a:graphic>
          </wp:inline>
        </w:drawing>
      </w:r>
    </w:p>
    <w:p w14:paraId="7C62C7F2" w14:textId="196E11C9" w:rsidR="00490FB3" w:rsidRDefault="00490FB3" w:rsidP="00490FB3">
      <w:pPr>
        <w:ind w:left="0"/>
        <w:jc w:val="center"/>
        <w:rPr>
          <w:i/>
          <w:iCs w:val="0"/>
          <w:sz w:val="18"/>
          <w:szCs w:val="18"/>
        </w:rPr>
      </w:pPr>
      <w:r>
        <w:rPr>
          <w:i/>
          <w:iCs w:val="0"/>
          <w:sz w:val="18"/>
          <w:szCs w:val="18"/>
        </w:rPr>
        <w:t>Test all</w:t>
      </w:r>
      <w:r w:rsidRPr="0070300F">
        <w:rPr>
          <w:i/>
          <w:iCs w:val="0"/>
          <w:sz w:val="18"/>
          <w:szCs w:val="18"/>
        </w:rPr>
        <w:t xml:space="preserve"> </w:t>
      </w:r>
      <w:r>
        <w:rPr>
          <w:i/>
          <w:iCs w:val="0"/>
          <w:sz w:val="18"/>
          <w:szCs w:val="18"/>
        </w:rPr>
        <w:t>database</w:t>
      </w:r>
      <w:r w:rsidRPr="0070300F">
        <w:rPr>
          <w:i/>
          <w:iCs w:val="0"/>
          <w:sz w:val="18"/>
          <w:szCs w:val="18"/>
        </w:rPr>
        <w:t xml:space="preserve"> </w:t>
      </w:r>
      <w:r>
        <w:rPr>
          <w:i/>
          <w:iCs w:val="0"/>
          <w:sz w:val="18"/>
          <w:szCs w:val="18"/>
        </w:rPr>
        <w:t>c</w:t>
      </w:r>
      <w:r w:rsidRPr="0070300F">
        <w:rPr>
          <w:i/>
          <w:iCs w:val="0"/>
          <w:sz w:val="18"/>
          <w:szCs w:val="18"/>
        </w:rPr>
        <w:t>onnections dialog – summary</w:t>
      </w:r>
    </w:p>
    <w:p w14:paraId="2EACF8E7" w14:textId="3CD58831" w:rsidR="00490FB3" w:rsidRDefault="00490FB3" w:rsidP="00490FB3">
      <w:pPr>
        <w:ind w:left="0"/>
        <w:jc w:val="center"/>
        <w:rPr>
          <w:i/>
          <w:iCs w:val="0"/>
          <w:sz w:val="18"/>
          <w:szCs w:val="18"/>
        </w:rPr>
      </w:pPr>
    </w:p>
    <w:p w14:paraId="555734EA" w14:textId="7BE02FCE" w:rsidR="00490FB3" w:rsidRDefault="00490FB3" w:rsidP="00490FB3">
      <w:r>
        <w:t xml:space="preserve">Click </w:t>
      </w:r>
      <w:r w:rsidRPr="00027666">
        <w:rPr>
          <w:b/>
          <w:bCs/>
          <w:sz w:val="18"/>
          <w:szCs w:val="18"/>
        </w:rPr>
        <w:t>SHOW DETAILS</w:t>
      </w:r>
      <w:r>
        <w:t xml:space="preserve"> label to show which particular database connections have failed:</w:t>
      </w:r>
    </w:p>
    <w:p w14:paraId="48B40D9A" w14:textId="3E7AAD87" w:rsidR="00490FB3" w:rsidRDefault="00490FB3" w:rsidP="00490FB3"/>
    <w:p w14:paraId="035FF30E" w14:textId="4C0598F4" w:rsidR="00490FB3" w:rsidRDefault="004959E4" w:rsidP="004959E4">
      <w:pPr>
        <w:jc w:val="center"/>
      </w:pPr>
      <w:r>
        <w:rPr>
          <w:noProof/>
        </w:rPr>
        <w:drawing>
          <wp:inline distT="0" distB="0" distL="0" distR="0" wp14:anchorId="0DC9AF85" wp14:editId="0D5F43DB">
            <wp:extent cx="4781550" cy="4257675"/>
            <wp:effectExtent l="0" t="0" r="0" b="9525"/>
            <wp:docPr id="567" name="Obrázek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4781550" cy="4257675"/>
                    </a:xfrm>
                    <a:prstGeom prst="rect">
                      <a:avLst/>
                    </a:prstGeom>
                  </pic:spPr>
                </pic:pic>
              </a:graphicData>
            </a:graphic>
          </wp:inline>
        </w:drawing>
      </w:r>
    </w:p>
    <w:p w14:paraId="63019949" w14:textId="744CAF27" w:rsidR="00490FB3" w:rsidRDefault="00490FB3" w:rsidP="00490FB3">
      <w:pPr>
        <w:ind w:left="0"/>
        <w:jc w:val="center"/>
        <w:rPr>
          <w:i/>
          <w:iCs w:val="0"/>
          <w:sz w:val="18"/>
          <w:szCs w:val="18"/>
        </w:rPr>
      </w:pPr>
      <w:r>
        <w:rPr>
          <w:i/>
          <w:iCs w:val="0"/>
          <w:sz w:val="18"/>
          <w:szCs w:val="18"/>
        </w:rPr>
        <w:t>Test all</w:t>
      </w:r>
      <w:r w:rsidRPr="0070300F">
        <w:rPr>
          <w:i/>
          <w:iCs w:val="0"/>
          <w:sz w:val="18"/>
          <w:szCs w:val="18"/>
        </w:rPr>
        <w:t xml:space="preserve"> </w:t>
      </w:r>
      <w:r>
        <w:rPr>
          <w:i/>
          <w:iCs w:val="0"/>
          <w:sz w:val="18"/>
          <w:szCs w:val="18"/>
        </w:rPr>
        <w:t>database</w:t>
      </w:r>
      <w:r w:rsidRPr="0070300F">
        <w:rPr>
          <w:i/>
          <w:iCs w:val="0"/>
          <w:sz w:val="18"/>
          <w:szCs w:val="18"/>
        </w:rPr>
        <w:t xml:space="preserve"> </w:t>
      </w:r>
      <w:r>
        <w:rPr>
          <w:i/>
          <w:iCs w:val="0"/>
          <w:sz w:val="18"/>
          <w:szCs w:val="18"/>
        </w:rPr>
        <w:t>c</w:t>
      </w:r>
      <w:r w:rsidRPr="0070300F">
        <w:rPr>
          <w:i/>
          <w:iCs w:val="0"/>
          <w:sz w:val="18"/>
          <w:szCs w:val="18"/>
        </w:rPr>
        <w:t xml:space="preserve">onnections dialog – </w:t>
      </w:r>
      <w:r>
        <w:rPr>
          <w:i/>
          <w:iCs w:val="0"/>
          <w:sz w:val="18"/>
          <w:szCs w:val="18"/>
        </w:rPr>
        <w:t>details</w:t>
      </w:r>
    </w:p>
    <w:p w14:paraId="5CB57F30" w14:textId="2494875D" w:rsidR="00490FB3" w:rsidRDefault="00490FB3" w:rsidP="00490FB3"/>
    <w:p w14:paraId="7119BA06" w14:textId="602FE9DD" w:rsidR="00313ED1" w:rsidRDefault="00313ED1" w:rsidP="00490FB3">
      <w:r w:rsidRPr="00313ED1">
        <w:rPr>
          <w:b/>
          <w:bCs/>
        </w:rPr>
        <w:t xml:space="preserve">NOTE: </w:t>
      </w:r>
      <w:r w:rsidR="00FC1216">
        <w:t>C</w:t>
      </w:r>
      <w:r>
        <w:t xml:space="preserve">onnections </w:t>
      </w:r>
      <w:r w:rsidR="00FC1216">
        <w:t xml:space="preserve">to all configured systems </w:t>
      </w:r>
      <w:r>
        <w:t xml:space="preserve">are tested in this routine, even those </w:t>
      </w:r>
      <w:r w:rsidR="00243640">
        <w:t>related</w:t>
      </w:r>
      <w:r>
        <w:t xml:space="preserve"> to systems that are currently disabled for inventory cleansing or uploading.</w:t>
      </w:r>
    </w:p>
    <w:p w14:paraId="0CD21117" w14:textId="6E44D5A8" w:rsidR="00313ED1" w:rsidRDefault="00313ED1" w:rsidP="00490FB3"/>
    <w:p w14:paraId="72D76693" w14:textId="750375ED" w:rsidR="00AB7E0F" w:rsidRDefault="00AB7E0F" w:rsidP="00F305E2">
      <w:pPr>
        <w:pStyle w:val="Nadpis5"/>
      </w:pPr>
      <w:bookmarkStart w:id="742" w:name="_Toc222472461"/>
      <w:r w:rsidRPr="00B64FF8">
        <w:t xml:space="preserve">Role </w:t>
      </w:r>
      <w:r w:rsidR="00F305E2">
        <w:t>D</w:t>
      </w:r>
      <w:r>
        <w:t>ifferences</w:t>
      </w:r>
      <w:bookmarkEnd w:id="742"/>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B7E0F" w:rsidRPr="00DF00E8" w14:paraId="3712ECCC" w14:textId="77777777" w:rsidTr="00C91799">
        <w:trPr>
          <w:trHeight w:val="277"/>
        </w:trPr>
        <w:tc>
          <w:tcPr>
            <w:tcW w:w="3490" w:type="dxa"/>
            <w:shd w:val="clear" w:color="auto" w:fill="D9D9D9" w:themeFill="background1" w:themeFillShade="D9"/>
          </w:tcPr>
          <w:p w14:paraId="757FCB30" w14:textId="77777777" w:rsidR="00AB7E0F" w:rsidRPr="00DF00E8" w:rsidRDefault="00AB7E0F" w:rsidP="00C91799">
            <w:pPr>
              <w:ind w:left="0"/>
              <w:rPr>
                <w:b/>
                <w:bCs/>
              </w:rPr>
            </w:pPr>
            <w:r>
              <w:rPr>
                <w:b/>
                <w:bCs/>
              </w:rPr>
              <w:t>Action / Role</w:t>
            </w:r>
          </w:p>
        </w:tc>
        <w:tc>
          <w:tcPr>
            <w:tcW w:w="1163" w:type="dxa"/>
            <w:shd w:val="clear" w:color="auto" w:fill="D9D9D9" w:themeFill="background1" w:themeFillShade="D9"/>
          </w:tcPr>
          <w:p w14:paraId="42A2E6AD" w14:textId="77777777" w:rsidR="00AB7E0F" w:rsidRPr="00F374A6" w:rsidRDefault="00AB7E0F" w:rsidP="00C91799">
            <w:pPr>
              <w:ind w:left="0"/>
              <w:jc w:val="center"/>
              <w:rPr>
                <w:b/>
                <w:bCs/>
              </w:rPr>
            </w:pPr>
            <w:r w:rsidRPr="00F374A6">
              <w:rPr>
                <w:b/>
                <w:bCs/>
              </w:rPr>
              <w:t>ADMIN</w:t>
            </w:r>
          </w:p>
        </w:tc>
        <w:tc>
          <w:tcPr>
            <w:tcW w:w="1163" w:type="dxa"/>
            <w:shd w:val="clear" w:color="auto" w:fill="D9D9D9" w:themeFill="background1" w:themeFillShade="D9"/>
          </w:tcPr>
          <w:p w14:paraId="7E784699" w14:textId="77777777" w:rsidR="00AB7E0F" w:rsidRPr="00DF00E8" w:rsidRDefault="00AB7E0F" w:rsidP="00C91799">
            <w:pPr>
              <w:ind w:left="0"/>
              <w:jc w:val="center"/>
              <w:rPr>
                <w:b/>
                <w:bCs/>
              </w:rPr>
            </w:pPr>
            <w:r>
              <w:rPr>
                <w:b/>
                <w:bCs/>
              </w:rPr>
              <w:t>LEAD</w:t>
            </w:r>
          </w:p>
        </w:tc>
        <w:tc>
          <w:tcPr>
            <w:tcW w:w="1180" w:type="dxa"/>
            <w:shd w:val="clear" w:color="auto" w:fill="D9D9D9" w:themeFill="background1" w:themeFillShade="D9"/>
          </w:tcPr>
          <w:p w14:paraId="67394DEC" w14:textId="77777777" w:rsidR="00AB7E0F" w:rsidRPr="00DF00E8" w:rsidRDefault="00AB7E0F" w:rsidP="00C91799">
            <w:pPr>
              <w:ind w:left="0"/>
              <w:jc w:val="center"/>
              <w:rPr>
                <w:b/>
                <w:bCs/>
              </w:rPr>
            </w:pPr>
            <w:r>
              <w:rPr>
                <w:b/>
                <w:bCs/>
              </w:rPr>
              <w:t>TESTING-VF</w:t>
            </w:r>
          </w:p>
        </w:tc>
        <w:tc>
          <w:tcPr>
            <w:tcW w:w="1180" w:type="dxa"/>
            <w:shd w:val="clear" w:color="auto" w:fill="D9D9D9" w:themeFill="background1" w:themeFillShade="D9"/>
          </w:tcPr>
          <w:p w14:paraId="1C6F37C5" w14:textId="77777777" w:rsidR="00AB7E0F" w:rsidRPr="00DF00E8" w:rsidRDefault="00AB7E0F" w:rsidP="00C91799">
            <w:pPr>
              <w:ind w:left="0"/>
              <w:jc w:val="center"/>
              <w:rPr>
                <w:b/>
                <w:bCs/>
              </w:rPr>
            </w:pPr>
            <w:r>
              <w:rPr>
                <w:b/>
                <w:bCs/>
              </w:rPr>
              <w:t>TESTING-IBM</w:t>
            </w:r>
          </w:p>
        </w:tc>
        <w:tc>
          <w:tcPr>
            <w:tcW w:w="1180" w:type="dxa"/>
            <w:shd w:val="clear" w:color="auto" w:fill="D9D9D9" w:themeFill="background1" w:themeFillShade="D9"/>
          </w:tcPr>
          <w:p w14:paraId="71BB3CA8" w14:textId="77777777" w:rsidR="00AB7E0F" w:rsidRPr="00DF00E8" w:rsidRDefault="00AB7E0F" w:rsidP="00C91799">
            <w:pPr>
              <w:ind w:left="0"/>
              <w:jc w:val="center"/>
              <w:rPr>
                <w:b/>
                <w:bCs/>
              </w:rPr>
            </w:pPr>
            <w:r>
              <w:rPr>
                <w:b/>
                <w:bCs/>
              </w:rPr>
              <w:t>TESTING-V2</w:t>
            </w:r>
          </w:p>
        </w:tc>
      </w:tr>
      <w:tr w:rsidR="00AB7E0F" w14:paraId="4252C240" w14:textId="77777777" w:rsidTr="00C91799">
        <w:trPr>
          <w:trHeight w:val="219"/>
        </w:trPr>
        <w:tc>
          <w:tcPr>
            <w:tcW w:w="3490" w:type="dxa"/>
          </w:tcPr>
          <w:p w14:paraId="6C131A02" w14:textId="60EB1D66" w:rsidR="00AB7E0F" w:rsidRPr="00D771E3" w:rsidRDefault="00AB7E0F" w:rsidP="00C91799">
            <w:pPr>
              <w:ind w:left="0"/>
              <w:rPr>
                <w:b/>
                <w:bCs/>
              </w:rPr>
            </w:pPr>
            <w:r w:rsidRPr="00D771E3">
              <w:rPr>
                <w:b/>
                <w:bCs/>
              </w:rPr>
              <w:t xml:space="preserve">Access to </w:t>
            </w:r>
            <w:r>
              <w:rPr>
                <w:b/>
                <w:bCs/>
              </w:rPr>
              <w:t>Connections Check</w:t>
            </w:r>
          </w:p>
        </w:tc>
        <w:tc>
          <w:tcPr>
            <w:tcW w:w="1163" w:type="dxa"/>
          </w:tcPr>
          <w:p w14:paraId="33D9BF01" w14:textId="77777777" w:rsidR="00AB7E0F" w:rsidRDefault="00AB7E0F" w:rsidP="00C91799">
            <w:pPr>
              <w:ind w:left="0"/>
              <w:jc w:val="center"/>
            </w:pPr>
            <w:r>
              <w:t>Y</w:t>
            </w:r>
          </w:p>
        </w:tc>
        <w:tc>
          <w:tcPr>
            <w:tcW w:w="1163" w:type="dxa"/>
          </w:tcPr>
          <w:p w14:paraId="43816201" w14:textId="77777777" w:rsidR="00AB7E0F" w:rsidRPr="00D771E3" w:rsidRDefault="00AB7E0F" w:rsidP="00C91799">
            <w:pPr>
              <w:ind w:left="0"/>
              <w:jc w:val="center"/>
            </w:pPr>
            <w:r>
              <w:t>N</w:t>
            </w:r>
          </w:p>
        </w:tc>
        <w:tc>
          <w:tcPr>
            <w:tcW w:w="1180" w:type="dxa"/>
          </w:tcPr>
          <w:p w14:paraId="559995A1" w14:textId="77777777" w:rsidR="00AB7E0F" w:rsidRPr="00D771E3" w:rsidRDefault="00AB7E0F" w:rsidP="00C91799">
            <w:pPr>
              <w:ind w:left="0"/>
              <w:jc w:val="center"/>
            </w:pPr>
            <w:r>
              <w:t>N</w:t>
            </w:r>
          </w:p>
        </w:tc>
        <w:tc>
          <w:tcPr>
            <w:tcW w:w="1180" w:type="dxa"/>
          </w:tcPr>
          <w:p w14:paraId="000E3675" w14:textId="77777777" w:rsidR="00AB7E0F" w:rsidRPr="00D771E3" w:rsidRDefault="00AB7E0F" w:rsidP="00C91799">
            <w:pPr>
              <w:ind w:left="0"/>
              <w:jc w:val="center"/>
            </w:pPr>
            <w:r>
              <w:t>N</w:t>
            </w:r>
          </w:p>
        </w:tc>
        <w:tc>
          <w:tcPr>
            <w:tcW w:w="1180" w:type="dxa"/>
          </w:tcPr>
          <w:p w14:paraId="3C4BC85F" w14:textId="77777777" w:rsidR="00AB7E0F" w:rsidRPr="00D771E3" w:rsidRDefault="00AB7E0F" w:rsidP="00C91799">
            <w:pPr>
              <w:ind w:left="0"/>
              <w:jc w:val="center"/>
            </w:pPr>
            <w:r>
              <w:t>N</w:t>
            </w:r>
          </w:p>
        </w:tc>
      </w:tr>
    </w:tbl>
    <w:p w14:paraId="61C58DA2" w14:textId="4E8D8064" w:rsidR="00AB7E0F" w:rsidRDefault="00AB7E0F" w:rsidP="00490FB3"/>
    <w:p w14:paraId="3B149B37" w14:textId="1808924A" w:rsidR="00011CC1" w:rsidRDefault="00011CC1" w:rsidP="00011CC1">
      <w:pPr>
        <w:pStyle w:val="Nadpis3"/>
      </w:pPr>
      <w:bookmarkStart w:id="743" w:name="_Toc222472462"/>
      <w:r>
        <w:lastRenderedPageBreak/>
        <w:t>Show Oracle client version</w:t>
      </w:r>
      <w:bookmarkEnd w:id="743"/>
    </w:p>
    <w:p w14:paraId="20936480" w14:textId="01C3D9A4" w:rsidR="00011CC1" w:rsidRDefault="00011CC1" w:rsidP="00011CC1">
      <w:pPr>
        <w:ind w:left="0"/>
      </w:pPr>
      <w:r>
        <w:t xml:space="preserve">Select </w:t>
      </w:r>
      <w:r>
        <w:rPr>
          <w:b/>
          <w:bCs/>
          <w:sz w:val="18"/>
          <w:szCs w:val="18"/>
        </w:rPr>
        <w:t>Admin</w:t>
      </w:r>
      <w:r w:rsidRPr="00CA50B3">
        <w:rPr>
          <w:b/>
          <w:bCs/>
          <w:sz w:val="18"/>
          <w:szCs w:val="18"/>
        </w:rPr>
        <w:t xml:space="preserve"> </w:t>
      </w:r>
      <w:r w:rsidRPr="00CA50B3">
        <w:rPr>
          <w:b/>
          <w:bCs/>
          <w:sz w:val="18"/>
          <w:szCs w:val="18"/>
        </w:rPr>
        <w:sym w:font="Wingdings" w:char="F0E0"/>
      </w:r>
      <w:r w:rsidRPr="00CA50B3">
        <w:rPr>
          <w:b/>
          <w:bCs/>
          <w:sz w:val="18"/>
          <w:szCs w:val="18"/>
        </w:rPr>
        <w:t xml:space="preserve"> </w:t>
      </w:r>
      <w:r>
        <w:rPr>
          <w:b/>
          <w:bCs/>
          <w:sz w:val="18"/>
          <w:szCs w:val="18"/>
        </w:rPr>
        <w:t>Show Oracle client version</w:t>
      </w:r>
      <w:r w:rsidRPr="00CF3281">
        <w:t xml:space="preserve"> </w:t>
      </w:r>
      <w:r>
        <w:t xml:space="preserve">from the main menu to show Oracle client version as stored in the </w:t>
      </w:r>
      <w:r w:rsidRPr="00011CC1">
        <w:rPr>
          <w:rFonts w:ascii="Consolas" w:hAnsi="Consolas"/>
        </w:rPr>
        <w:t>V$SESSION_CONNECT_INFO</w:t>
      </w:r>
      <w:r>
        <w:t xml:space="preserve"> table for the Phoenix session. A dialog is open showing the result:</w:t>
      </w:r>
    </w:p>
    <w:p w14:paraId="51833BF8" w14:textId="77777777" w:rsidR="00011CC1" w:rsidRDefault="00011CC1" w:rsidP="00011CC1">
      <w:pPr>
        <w:ind w:left="0"/>
      </w:pPr>
    </w:p>
    <w:p w14:paraId="32A07F26" w14:textId="13BC48E2" w:rsidR="00011CC1" w:rsidRDefault="00011CC1" w:rsidP="00011CC1">
      <w:pPr>
        <w:ind w:left="0"/>
        <w:jc w:val="center"/>
      </w:pPr>
      <w:r>
        <w:rPr>
          <w:noProof/>
        </w:rPr>
        <w:drawing>
          <wp:inline distT="0" distB="0" distL="0" distR="0" wp14:anchorId="3944BDED" wp14:editId="1D36ECF0">
            <wp:extent cx="4781550" cy="2085975"/>
            <wp:effectExtent l="0" t="0" r="0" b="9525"/>
            <wp:docPr id="215" name="Obrázek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4781550" cy="2085975"/>
                    </a:xfrm>
                    <a:prstGeom prst="rect">
                      <a:avLst/>
                    </a:prstGeom>
                  </pic:spPr>
                </pic:pic>
              </a:graphicData>
            </a:graphic>
          </wp:inline>
        </w:drawing>
      </w:r>
    </w:p>
    <w:p w14:paraId="523A976A" w14:textId="72991EE4" w:rsidR="00011CC1" w:rsidRDefault="00011CC1" w:rsidP="00011CC1">
      <w:pPr>
        <w:ind w:left="0"/>
        <w:jc w:val="center"/>
        <w:rPr>
          <w:i/>
          <w:iCs w:val="0"/>
          <w:sz w:val="18"/>
          <w:szCs w:val="18"/>
        </w:rPr>
      </w:pPr>
      <w:r>
        <w:rPr>
          <w:i/>
          <w:iCs w:val="0"/>
          <w:sz w:val="18"/>
          <w:szCs w:val="18"/>
        </w:rPr>
        <w:t>Show Oracle client version dialog</w:t>
      </w:r>
    </w:p>
    <w:p w14:paraId="2CCFA9B5" w14:textId="77777777" w:rsidR="00011CC1" w:rsidRDefault="00011CC1" w:rsidP="00011CC1">
      <w:pPr>
        <w:ind w:left="0"/>
        <w:jc w:val="center"/>
        <w:rPr>
          <w:i/>
          <w:iCs w:val="0"/>
          <w:sz w:val="18"/>
          <w:szCs w:val="18"/>
        </w:rPr>
      </w:pPr>
    </w:p>
    <w:p w14:paraId="4BBF5DF7" w14:textId="77777777" w:rsidR="00011CC1" w:rsidRDefault="00011CC1" w:rsidP="00011CC1"/>
    <w:p w14:paraId="078497E3" w14:textId="11762997" w:rsidR="00011CC1" w:rsidRDefault="00011CC1" w:rsidP="00F305E2">
      <w:pPr>
        <w:pStyle w:val="Nadpis5"/>
      </w:pPr>
      <w:bookmarkStart w:id="744" w:name="_Toc222472463"/>
      <w:r w:rsidRPr="00B64FF8">
        <w:t xml:space="preserve">Role </w:t>
      </w:r>
      <w:r w:rsidR="00F305E2">
        <w:t>D</w:t>
      </w:r>
      <w:r>
        <w:t>ifferences</w:t>
      </w:r>
      <w:bookmarkEnd w:id="744"/>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011CC1" w:rsidRPr="00DF00E8" w14:paraId="04A4C5E0" w14:textId="77777777" w:rsidTr="00B201E7">
        <w:trPr>
          <w:trHeight w:val="277"/>
        </w:trPr>
        <w:tc>
          <w:tcPr>
            <w:tcW w:w="3490" w:type="dxa"/>
            <w:shd w:val="clear" w:color="auto" w:fill="D9D9D9" w:themeFill="background1" w:themeFillShade="D9"/>
          </w:tcPr>
          <w:p w14:paraId="5EFA0CEF" w14:textId="77777777" w:rsidR="00011CC1" w:rsidRPr="00DF00E8" w:rsidRDefault="00011CC1" w:rsidP="00B201E7">
            <w:pPr>
              <w:ind w:left="0"/>
              <w:rPr>
                <w:b/>
                <w:bCs/>
              </w:rPr>
            </w:pPr>
            <w:r>
              <w:rPr>
                <w:b/>
                <w:bCs/>
              </w:rPr>
              <w:t>Action / Role</w:t>
            </w:r>
          </w:p>
        </w:tc>
        <w:tc>
          <w:tcPr>
            <w:tcW w:w="1163" w:type="dxa"/>
            <w:shd w:val="clear" w:color="auto" w:fill="D9D9D9" w:themeFill="background1" w:themeFillShade="D9"/>
          </w:tcPr>
          <w:p w14:paraId="39CF24B6" w14:textId="77777777" w:rsidR="00011CC1" w:rsidRPr="00F374A6" w:rsidRDefault="00011CC1" w:rsidP="00B201E7">
            <w:pPr>
              <w:ind w:left="0"/>
              <w:jc w:val="center"/>
              <w:rPr>
                <w:b/>
                <w:bCs/>
              </w:rPr>
            </w:pPr>
            <w:r w:rsidRPr="00F374A6">
              <w:rPr>
                <w:b/>
                <w:bCs/>
              </w:rPr>
              <w:t>ADMIN</w:t>
            </w:r>
          </w:p>
        </w:tc>
        <w:tc>
          <w:tcPr>
            <w:tcW w:w="1163" w:type="dxa"/>
            <w:shd w:val="clear" w:color="auto" w:fill="D9D9D9" w:themeFill="background1" w:themeFillShade="D9"/>
          </w:tcPr>
          <w:p w14:paraId="5AC02592" w14:textId="77777777" w:rsidR="00011CC1" w:rsidRPr="00DF00E8" w:rsidRDefault="00011CC1" w:rsidP="00B201E7">
            <w:pPr>
              <w:ind w:left="0"/>
              <w:jc w:val="center"/>
              <w:rPr>
                <w:b/>
                <w:bCs/>
              </w:rPr>
            </w:pPr>
            <w:r>
              <w:rPr>
                <w:b/>
                <w:bCs/>
              </w:rPr>
              <w:t>LEAD</w:t>
            </w:r>
          </w:p>
        </w:tc>
        <w:tc>
          <w:tcPr>
            <w:tcW w:w="1180" w:type="dxa"/>
            <w:shd w:val="clear" w:color="auto" w:fill="D9D9D9" w:themeFill="background1" w:themeFillShade="D9"/>
          </w:tcPr>
          <w:p w14:paraId="186E2882" w14:textId="77777777" w:rsidR="00011CC1" w:rsidRPr="00DF00E8" w:rsidRDefault="00011CC1" w:rsidP="00B201E7">
            <w:pPr>
              <w:ind w:left="0"/>
              <w:jc w:val="center"/>
              <w:rPr>
                <w:b/>
                <w:bCs/>
              </w:rPr>
            </w:pPr>
            <w:r>
              <w:rPr>
                <w:b/>
                <w:bCs/>
              </w:rPr>
              <w:t>TESTING-VF</w:t>
            </w:r>
          </w:p>
        </w:tc>
        <w:tc>
          <w:tcPr>
            <w:tcW w:w="1180" w:type="dxa"/>
            <w:shd w:val="clear" w:color="auto" w:fill="D9D9D9" w:themeFill="background1" w:themeFillShade="D9"/>
          </w:tcPr>
          <w:p w14:paraId="5514CE3B" w14:textId="77777777" w:rsidR="00011CC1" w:rsidRPr="00DF00E8" w:rsidRDefault="00011CC1" w:rsidP="00B201E7">
            <w:pPr>
              <w:ind w:left="0"/>
              <w:jc w:val="center"/>
              <w:rPr>
                <w:b/>
                <w:bCs/>
              </w:rPr>
            </w:pPr>
            <w:r>
              <w:rPr>
                <w:b/>
                <w:bCs/>
              </w:rPr>
              <w:t>TESTING-IBM</w:t>
            </w:r>
          </w:p>
        </w:tc>
        <w:tc>
          <w:tcPr>
            <w:tcW w:w="1180" w:type="dxa"/>
            <w:shd w:val="clear" w:color="auto" w:fill="D9D9D9" w:themeFill="background1" w:themeFillShade="D9"/>
          </w:tcPr>
          <w:p w14:paraId="1A388075" w14:textId="77777777" w:rsidR="00011CC1" w:rsidRPr="00DF00E8" w:rsidRDefault="00011CC1" w:rsidP="00B201E7">
            <w:pPr>
              <w:ind w:left="0"/>
              <w:jc w:val="center"/>
              <w:rPr>
                <w:b/>
                <w:bCs/>
              </w:rPr>
            </w:pPr>
            <w:r>
              <w:rPr>
                <w:b/>
                <w:bCs/>
              </w:rPr>
              <w:t>TESTING-V2</w:t>
            </w:r>
          </w:p>
        </w:tc>
      </w:tr>
      <w:tr w:rsidR="00011CC1" w14:paraId="760B37EB" w14:textId="77777777" w:rsidTr="00B201E7">
        <w:trPr>
          <w:trHeight w:val="219"/>
        </w:trPr>
        <w:tc>
          <w:tcPr>
            <w:tcW w:w="3490" w:type="dxa"/>
          </w:tcPr>
          <w:p w14:paraId="4047CCC9" w14:textId="50A9979D" w:rsidR="00011CC1" w:rsidRPr="00D771E3" w:rsidRDefault="00011CC1" w:rsidP="00B201E7">
            <w:pPr>
              <w:ind w:left="0"/>
              <w:rPr>
                <w:b/>
                <w:bCs/>
              </w:rPr>
            </w:pPr>
            <w:r w:rsidRPr="00D771E3">
              <w:rPr>
                <w:b/>
                <w:bCs/>
              </w:rPr>
              <w:t xml:space="preserve">Access to </w:t>
            </w:r>
            <w:r>
              <w:rPr>
                <w:b/>
                <w:bCs/>
              </w:rPr>
              <w:t>Oracle client version check</w:t>
            </w:r>
          </w:p>
        </w:tc>
        <w:tc>
          <w:tcPr>
            <w:tcW w:w="1163" w:type="dxa"/>
          </w:tcPr>
          <w:p w14:paraId="1D880D85" w14:textId="77777777" w:rsidR="00011CC1" w:rsidRDefault="00011CC1" w:rsidP="00B201E7">
            <w:pPr>
              <w:ind w:left="0"/>
              <w:jc w:val="center"/>
            </w:pPr>
            <w:r>
              <w:t>Y</w:t>
            </w:r>
          </w:p>
        </w:tc>
        <w:tc>
          <w:tcPr>
            <w:tcW w:w="1163" w:type="dxa"/>
          </w:tcPr>
          <w:p w14:paraId="077B5A45" w14:textId="77777777" w:rsidR="00011CC1" w:rsidRPr="00D771E3" w:rsidRDefault="00011CC1" w:rsidP="00B201E7">
            <w:pPr>
              <w:ind w:left="0"/>
              <w:jc w:val="center"/>
            </w:pPr>
            <w:r>
              <w:t>N</w:t>
            </w:r>
          </w:p>
        </w:tc>
        <w:tc>
          <w:tcPr>
            <w:tcW w:w="1180" w:type="dxa"/>
          </w:tcPr>
          <w:p w14:paraId="2242D053" w14:textId="77777777" w:rsidR="00011CC1" w:rsidRPr="00D771E3" w:rsidRDefault="00011CC1" w:rsidP="00B201E7">
            <w:pPr>
              <w:ind w:left="0"/>
              <w:jc w:val="center"/>
            </w:pPr>
            <w:r>
              <w:t>N</w:t>
            </w:r>
          </w:p>
        </w:tc>
        <w:tc>
          <w:tcPr>
            <w:tcW w:w="1180" w:type="dxa"/>
          </w:tcPr>
          <w:p w14:paraId="783ED006" w14:textId="77777777" w:rsidR="00011CC1" w:rsidRPr="00D771E3" w:rsidRDefault="00011CC1" w:rsidP="00B201E7">
            <w:pPr>
              <w:ind w:left="0"/>
              <w:jc w:val="center"/>
            </w:pPr>
            <w:r>
              <w:t>N</w:t>
            </w:r>
          </w:p>
        </w:tc>
        <w:tc>
          <w:tcPr>
            <w:tcW w:w="1180" w:type="dxa"/>
          </w:tcPr>
          <w:p w14:paraId="1CBF6826" w14:textId="77777777" w:rsidR="00011CC1" w:rsidRPr="00D771E3" w:rsidRDefault="00011CC1" w:rsidP="00B201E7">
            <w:pPr>
              <w:ind w:left="0"/>
              <w:jc w:val="center"/>
            </w:pPr>
            <w:r>
              <w:t>N</w:t>
            </w:r>
          </w:p>
        </w:tc>
      </w:tr>
    </w:tbl>
    <w:p w14:paraId="276D2277" w14:textId="77777777" w:rsidR="00011CC1" w:rsidRPr="00490FB3" w:rsidRDefault="00011CC1" w:rsidP="00011CC1"/>
    <w:p w14:paraId="258359B1" w14:textId="77777777" w:rsidR="00011CC1" w:rsidRPr="00490FB3" w:rsidRDefault="00011CC1" w:rsidP="00490FB3"/>
    <w:p w14:paraId="371EF211" w14:textId="35FBD8DB" w:rsidR="00DE444B" w:rsidRDefault="00DE444B" w:rsidP="00CD44D1">
      <w:pPr>
        <w:pStyle w:val="Nadpis3"/>
      </w:pPr>
      <w:bookmarkStart w:id="745" w:name="_Toc222472464"/>
      <w:r>
        <w:t xml:space="preserve">Environment </w:t>
      </w:r>
      <w:r w:rsidR="006215AF">
        <w:t>Restrictions</w:t>
      </w:r>
      <w:bookmarkEnd w:id="745"/>
    </w:p>
    <w:p w14:paraId="19BB1191" w14:textId="5B6C2DD4" w:rsidR="006215AF" w:rsidRDefault="006215AF" w:rsidP="006215AF">
      <w:pPr>
        <w:ind w:left="0"/>
      </w:pPr>
      <w:r>
        <w:t>See further chapters describing on how to configure an environment warning message, lock down complete environment, or disable particular cleansing tasks.</w:t>
      </w:r>
    </w:p>
    <w:p w14:paraId="73C39134" w14:textId="30A65D92" w:rsidR="006215AF" w:rsidRDefault="006215AF" w:rsidP="006215AF">
      <w:pPr>
        <w:ind w:left="0"/>
      </w:pPr>
    </w:p>
    <w:p w14:paraId="03BF024C" w14:textId="1EEA4231" w:rsidR="006215AF" w:rsidRDefault="006215AF" w:rsidP="006215AF">
      <w:pPr>
        <w:ind w:left="0"/>
      </w:pPr>
      <w:r>
        <w:t xml:space="preserve">When locking down an environment or disabling cleansing tasks, it is also highly recommended to set appropriate environment warning message describing reason for the restriction in place. </w:t>
      </w:r>
    </w:p>
    <w:p w14:paraId="1BFA0893" w14:textId="6227C0C6" w:rsidR="006215AF" w:rsidRDefault="006215AF" w:rsidP="006215AF">
      <w:pPr>
        <w:ind w:left="0"/>
      </w:pPr>
    </w:p>
    <w:p w14:paraId="25E24433" w14:textId="77777777" w:rsidR="006215AF" w:rsidRDefault="006215AF" w:rsidP="006215AF">
      <w:pPr>
        <w:pStyle w:val="Nadpis5"/>
      </w:pPr>
      <w:bookmarkStart w:id="746" w:name="_Toc222472465"/>
      <w:r>
        <w:t>Configuring Environment Warning Message</w:t>
      </w:r>
      <w:bookmarkEnd w:id="746"/>
    </w:p>
    <w:p w14:paraId="745F1597" w14:textId="77777777" w:rsidR="006215AF" w:rsidRDefault="006215AF" w:rsidP="006215AF">
      <w:pPr>
        <w:ind w:left="0"/>
      </w:pPr>
      <w:r>
        <w:t xml:space="preserve">Warning messages are stored in configuration table </w:t>
      </w:r>
      <w:r w:rsidRPr="00B44538">
        <w:rPr>
          <w:rFonts w:ascii="Consolas" w:hAnsi="Consolas"/>
        </w:rPr>
        <w:t>RMSTOOL_CONFIG</w:t>
      </w:r>
      <w:r>
        <w:t xml:space="preserve">. </w:t>
      </w:r>
    </w:p>
    <w:p w14:paraId="7ECC437A" w14:textId="77777777" w:rsidR="006215AF" w:rsidRDefault="006215AF" w:rsidP="006215AF">
      <w:pPr>
        <w:ind w:left="0"/>
      </w:pPr>
    </w:p>
    <w:p w14:paraId="7D45A8CF" w14:textId="77777777" w:rsidR="006215AF" w:rsidRDefault="006215AF" w:rsidP="006215AF">
      <w:pPr>
        <w:ind w:left="0"/>
      </w:pPr>
      <w:r>
        <w:t xml:space="preserve">Environment warning message is related to a specific environment. Alter the environment message text manually as needed. The message will be displayed to the users in the Main form Warning Dock. See </w:t>
      </w:r>
      <w:hyperlink w:anchor="_Warning_Dock" w:history="1">
        <w:r w:rsidRPr="00B44538">
          <w:rPr>
            <w:rStyle w:val="Hypertextovodkaz"/>
          </w:rPr>
          <w:t>Warning Dock</w:t>
        </w:r>
      </w:hyperlink>
      <w:r>
        <w:t xml:space="preserve"> for more details.</w:t>
      </w:r>
    </w:p>
    <w:p w14:paraId="746A1963" w14:textId="77777777" w:rsidR="006215AF" w:rsidRDefault="006215AF" w:rsidP="006215AF">
      <w:pPr>
        <w:ind w:left="0"/>
      </w:pPr>
    </w:p>
    <w:p w14:paraId="255CE579" w14:textId="77777777" w:rsidR="006215AF" w:rsidRDefault="006215AF" w:rsidP="006215AF">
      <w:pPr>
        <w:ind w:left="0"/>
      </w:pPr>
      <w:r>
        <w:t>Updater warning message is related to Phoenix Updater. It will be displayed to user during outdated Phoenix client initialization instead of launching Phoenix Updater. Set the message if you want to prevent the users from launching Phoenix Updater.</w:t>
      </w:r>
    </w:p>
    <w:p w14:paraId="77DC2C32" w14:textId="77777777" w:rsidR="006215AF" w:rsidRDefault="006215AF" w:rsidP="006215AF"/>
    <w:tbl>
      <w:tblPr>
        <w:tblStyle w:val="Mkatabulky"/>
        <w:tblW w:w="9781" w:type="dxa"/>
        <w:tblInd w:w="-5" w:type="dxa"/>
        <w:tblLook w:val="04A0" w:firstRow="1" w:lastRow="0" w:firstColumn="1" w:lastColumn="0" w:noHBand="0" w:noVBand="1"/>
      </w:tblPr>
      <w:tblGrid>
        <w:gridCol w:w="1105"/>
        <w:gridCol w:w="3566"/>
        <w:gridCol w:w="2275"/>
        <w:gridCol w:w="2835"/>
      </w:tblGrid>
      <w:tr w:rsidR="006215AF" w:rsidRPr="007A1628" w14:paraId="74C70611" w14:textId="77777777" w:rsidTr="00BF1BFC">
        <w:trPr>
          <w:trHeight w:val="470"/>
        </w:trPr>
        <w:tc>
          <w:tcPr>
            <w:tcW w:w="9781" w:type="dxa"/>
            <w:gridSpan w:val="4"/>
            <w:shd w:val="clear" w:color="auto" w:fill="D9D9D9" w:themeFill="background1" w:themeFillShade="D9"/>
          </w:tcPr>
          <w:p w14:paraId="549860D1" w14:textId="77777777" w:rsidR="006215AF" w:rsidRPr="00891280" w:rsidRDefault="006215AF" w:rsidP="00BF1BFC">
            <w:pPr>
              <w:ind w:left="0"/>
              <w:rPr>
                <w:b/>
                <w:bCs/>
                <w:i/>
                <w:iCs w:val="0"/>
              </w:rPr>
            </w:pPr>
            <w:r>
              <w:rPr>
                <w:b/>
                <w:bCs/>
                <w:i/>
                <w:iCs w:val="0"/>
              </w:rPr>
              <w:t>T</w:t>
            </w:r>
            <w:r w:rsidRPr="00891280">
              <w:rPr>
                <w:b/>
                <w:bCs/>
                <w:i/>
                <w:iCs w:val="0"/>
              </w:rPr>
              <w:t xml:space="preserve">able </w:t>
            </w:r>
            <w:r>
              <w:rPr>
                <w:rFonts w:ascii="Consolas" w:hAnsi="Consolas"/>
                <w:b/>
                <w:bCs/>
                <w:i/>
                <w:iCs w:val="0"/>
              </w:rPr>
              <w:t>RMSTOOL_CONFIG</w:t>
            </w:r>
            <w:r w:rsidRPr="00891280">
              <w:rPr>
                <w:b/>
                <w:bCs/>
                <w:i/>
                <w:iCs w:val="0"/>
              </w:rPr>
              <w:t xml:space="preserve"> </w:t>
            </w:r>
            <w:r w:rsidRPr="00891280">
              <w:rPr>
                <w:b/>
                <w:bCs/>
                <w:i/>
                <w:iCs w:val="0"/>
              </w:rPr>
              <w:br/>
              <w:t xml:space="preserve">(entries used </w:t>
            </w:r>
            <w:r>
              <w:rPr>
                <w:b/>
                <w:bCs/>
                <w:i/>
                <w:iCs w:val="0"/>
              </w:rPr>
              <w:t>for environment warning message</w:t>
            </w:r>
            <w:r w:rsidRPr="00891280">
              <w:rPr>
                <w:b/>
                <w:bCs/>
                <w:i/>
                <w:iCs w:val="0"/>
              </w:rPr>
              <w:t>)</w:t>
            </w:r>
          </w:p>
        </w:tc>
      </w:tr>
      <w:tr w:rsidR="006215AF" w:rsidRPr="0031382E" w14:paraId="71BA8CF9" w14:textId="77777777" w:rsidTr="00BF1BFC">
        <w:trPr>
          <w:trHeight w:val="235"/>
        </w:trPr>
        <w:tc>
          <w:tcPr>
            <w:tcW w:w="1105" w:type="dxa"/>
            <w:shd w:val="clear" w:color="auto" w:fill="D9D9D9" w:themeFill="background1" w:themeFillShade="D9"/>
          </w:tcPr>
          <w:p w14:paraId="1240B9B5" w14:textId="77777777" w:rsidR="006215AF" w:rsidRPr="00891280" w:rsidRDefault="006215AF" w:rsidP="00BF1BFC">
            <w:pPr>
              <w:ind w:left="0"/>
              <w:rPr>
                <w:b/>
                <w:bCs/>
              </w:rPr>
            </w:pPr>
            <w:r>
              <w:rPr>
                <w:b/>
                <w:bCs/>
              </w:rPr>
              <w:t>SECTION</w:t>
            </w:r>
          </w:p>
        </w:tc>
        <w:tc>
          <w:tcPr>
            <w:tcW w:w="3566" w:type="dxa"/>
            <w:shd w:val="clear" w:color="auto" w:fill="D9D9D9" w:themeFill="background1" w:themeFillShade="D9"/>
          </w:tcPr>
          <w:p w14:paraId="58210E39" w14:textId="77777777" w:rsidR="006215AF" w:rsidRPr="00891280" w:rsidRDefault="006215AF" w:rsidP="00BF1BFC">
            <w:pPr>
              <w:ind w:left="0"/>
              <w:rPr>
                <w:b/>
                <w:bCs/>
              </w:rPr>
            </w:pPr>
            <w:r w:rsidRPr="00891280">
              <w:rPr>
                <w:b/>
                <w:bCs/>
              </w:rPr>
              <w:t>PARAM_NAME</w:t>
            </w:r>
          </w:p>
        </w:tc>
        <w:tc>
          <w:tcPr>
            <w:tcW w:w="2275" w:type="dxa"/>
            <w:shd w:val="clear" w:color="auto" w:fill="D9D9D9" w:themeFill="background1" w:themeFillShade="D9"/>
          </w:tcPr>
          <w:p w14:paraId="072B86C3" w14:textId="77777777" w:rsidR="006215AF" w:rsidRPr="00891280" w:rsidRDefault="006215AF" w:rsidP="00BF1BFC">
            <w:pPr>
              <w:ind w:left="0"/>
              <w:rPr>
                <w:b/>
                <w:bCs/>
              </w:rPr>
            </w:pPr>
            <w:r w:rsidRPr="00891280">
              <w:rPr>
                <w:b/>
                <w:bCs/>
              </w:rPr>
              <w:t>PARAM_VALUE</w:t>
            </w:r>
          </w:p>
        </w:tc>
        <w:tc>
          <w:tcPr>
            <w:tcW w:w="2835" w:type="dxa"/>
            <w:shd w:val="clear" w:color="auto" w:fill="D9D9D9" w:themeFill="background1" w:themeFillShade="D9"/>
          </w:tcPr>
          <w:p w14:paraId="2BDDA974" w14:textId="77777777" w:rsidR="006215AF" w:rsidRPr="00891280" w:rsidRDefault="006215AF" w:rsidP="00BF1BFC">
            <w:pPr>
              <w:ind w:left="0"/>
              <w:rPr>
                <w:b/>
                <w:bCs/>
              </w:rPr>
            </w:pPr>
            <w:r w:rsidRPr="00891280">
              <w:rPr>
                <w:b/>
                <w:bCs/>
              </w:rPr>
              <w:t>Description</w:t>
            </w:r>
          </w:p>
        </w:tc>
      </w:tr>
      <w:tr w:rsidR="006215AF" w:rsidRPr="0031382E" w14:paraId="5B99D98F" w14:textId="77777777" w:rsidTr="00BF1BFC">
        <w:trPr>
          <w:trHeight w:val="720"/>
        </w:trPr>
        <w:tc>
          <w:tcPr>
            <w:tcW w:w="1105" w:type="dxa"/>
          </w:tcPr>
          <w:p w14:paraId="1CBF1163" w14:textId="77777777" w:rsidR="006215AF" w:rsidRPr="004A1B65" w:rsidRDefault="006215AF" w:rsidP="00BF1BFC">
            <w:pPr>
              <w:ind w:left="0"/>
              <w:rPr>
                <w:rStyle w:val="Siln"/>
              </w:rPr>
            </w:pPr>
            <w:r>
              <w:rPr>
                <w:rStyle w:val="Siln"/>
              </w:rPr>
              <w:lastRenderedPageBreak/>
              <w:t>&lt;ENV&gt;</w:t>
            </w:r>
          </w:p>
        </w:tc>
        <w:tc>
          <w:tcPr>
            <w:tcW w:w="3566" w:type="dxa"/>
          </w:tcPr>
          <w:p w14:paraId="690AD037" w14:textId="77777777" w:rsidR="006215AF" w:rsidRPr="004A1B65" w:rsidRDefault="006215AF" w:rsidP="00BF1BFC">
            <w:pPr>
              <w:ind w:left="0"/>
              <w:rPr>
                <w:rStyle w:val="Siln"/>
                <w:highlight w:val="green"/>
              </w:rPr>
            </w:pPr>
            <w:r w:rsidRPr="00B44538">
              <w:rPr>
                <w:rStyle w:val="Siln"/>
              </w:rPr>
              <w:t>WARNING_MESSAGE</w:t>
            </w:r>
          </w:p>
        </w:tc>
        <w:tc>
          <w:tcPr>
            <w:tcW w:w="2275" w:type="dxa"/>
          </w:tcPr>
          <w:p w14:paraId="5EE2B23C" w14:textId="77777777" w:rsidR="006215AF" w:rsidRPr="004A1B65" w:rsidRDefault="006215AF" w:rsidP="00BF1BFC">
            <w:pPr>
              <w:ind w:left="0"/>
              <w:rPr>
                <w:rStyle w:val="Siln"/>
              </w:rPr>
            </w:pPr>
            <w:r>
              <w:rPr>
                <w:rStyle w:val="Siln"/>
              </w:rPr>
              <w:t>&lt;message_text&gt;</w:t>
            </w:r>
          </w:p>
        </w:tc>
        <w:tc>
          <w:tcPr>
            <w:tcW w:w="2835" w:type="dxa"/>
          </w:tcPr>
          <w:p w14:paraId="39DC82FC" w14:textId="77777777" w:rsidR="006215AF" w:rsidRPr="00891280" w:rsidRDefault="006215AF" w:rsidP="00BF1BFC">
            <w:pPr>
              <w:ind w:left="0"/>
            </w:pPr>
            <w:r>
              <w:t>Environment warning message.</w:t>
            </w:r>
          </w:p>
        </w:tc>
      </w:tr>
      <w:tr w:rsidR="006215AF" w:rsidRPr="0031382E" w14:paraId="60D783D0" w14:textId="77777777" w:rsidTr="00BF1BFC">
        <w:trPr>
          <w:trHeight w:val="720"/>
        </w:trPr>
        <w:tc>
          <w:tcPr>
            <w:tcW w:w="1105" w:type="dxa"/>
          </w:tcPr>
          <w:p w14:paraId="383C1EE3" w14:textId="77777777" w:rsidR="006215AF" w:rsidRDefault="006215AF" w:rsidP="00BF1BFC">
            <w:pPr>
              <w:ind w:left="0"/>
              <w:rPr>
                <w:rStyle w:val="Siln"/>
              </w:rPr>
            </w:pPr>
            <w:r>
              <w:rPr>
                <w:rStyle w:val="Siln"/>
              </w:rPr>
              <w:t>GENERAL</w:t>
            </w:r>
          </w:p>
        </w:tc>
        <w:tc>
          <w:tcPr>
            <w:tcW w:w="3566" w:type="dxa"/>
          </w:tcPr>
          <w:p w14:paraId="7579BF6E" w14:textId="77777777" w:rsidR="006215AF" w:rsidRPr="00B44538" w:rsidRDefault="006215AF" w:rsidP="00BF1BFC">
            <w:pPr>
              <w:ind w:left="0"/>
              <w:rPr>
                <w:rStyle w:val="Siln"/>
              </w:rPr>
            </w:pPr>
            <w:r>
              <w:rPr>
                <w:rStyle w:val="Siln"/>
              </w:rPr>
              <w:t>UPDATER_WARNING_MESSAGE</w:t>
            </w:r>
          </w:p>
        </w:tc>
        <w:tc>
          <w:tcPr>
            <w:tcW w:w="2275" w:type="dxa"/>
          </w:tcPr>
          <w:p w14:paraId="5AB1DE6A" w14:textId="77777777" w:rsidR="006215AF" w:rsidRDefault="006215AF" w:rsidP="00BF1BFC">
            <w:pPr>
              <w:ind w:left="0"/>
              <w:rPr>
                <w:rStyle w:val="Siln"/>
              </w:rPr>
            </w:pPr>
            <w:r>
              <w:rPr>
                <w:rStyle w:val="Siln"/>
              </w:rPr>
              <w:t>&lt;message_text&gt;</w:t>
            </w:r>
          </w:p>
        </w:tc>
        <w:tc>
          <w:tcPr>
            <w:tcW w:w="2835" w:type="dxa"/>
          </w:tcPr>
          <w:p w14:paraId="74AE614C" w14:textId="77777777" w:rsidR="006215AF" w:rsidRDefault="006215AF" w:rsidP="00BF1BFC">
            <w:pPr>
              <w:ind w:left="0"/>
            </w:pPr>
            <w:r>
              <w:t>Updater warning message.</w:t>
            </w:r>
          </w:p>
        </w:tc>
      </w:tr>
    </w:tbl>
    <w:p w14:paraId="46E8AF49" w14:textId="77777777" w:rsidR="006215AF" w:rsidRDefault="006215AF" w:rsidP="006215AF">
      <w:pPr>
        <w:ind w:left="0"/>
      </w:pPr>
    </w:p>
    <w:p w14:paraId="67994C7F" w14:textId="77777777" w:rsidR="006215AF" w:rsidRDefault="006215AF" w:rsidP="006215AF">
      <w:pPr>
        <w:ind w:left="0"/>
      </w:pPr>
      <w:r w:rsidRPr="00B75B7C">
        <w:rPr>
          <w:b/>
          <w:bCs/>
        </w:rPr>
        <w:t>NOTE</w:t>
      </w:r>
      <w:r>
        <w:rPr>
          <w:b/>
          <w:bCs/>
        </w:rPr>
        <w:t>S</w:t>
      </w:r>
      <w:r w:rsidRPr="00B75B7C">
        <w:rPr>
          <w:b/>
          <w:bCs/>
        </w:rPr>
        <w:t>:</w:t>
      </w:r>
      <w:r>
        <w:t xml:space="preserve"> </w:t>
      </w:r>
    </w:p>
    <w:p w14:paraId="7F18A130" w14:textId="4CBE1B39" w:rsidR="006215AF" w:rsidRDefault="006215AF">
      <w:pPr>
        <w:pStyle w:val="Odstavecseseznamem"/>
        <w:numPr>
          <w:ilvl w:val="0"/>
          <w:numId w:val="93"/>
        </w:numPr>
        <w:ind w:left="426" w:hanging="284"/>
      </w:pPr>
      <w:r>
        <w:t>Environment warning message can also be displayed without full environment lockdown or cleansing tasks restrictions. The functions are independent.</w:t>
      </w:r>
    </w:p>
    <w:p w14:paraId="6EECB4B5" w14:textId="77777777" w:rsidR="006215AF" w:rsidRDefault="006215AF">
      <w:pPr>
        <w:pStyle w:val="Odstavecseseznamem"/>
        <w:numPr>
          <w:ilvl w:val="0"/>
          <w:numId w:val="93"/>
        </w:numPr>
        <w:ind w:left="426" w:hanging="284"/>
      </w:pPr>
      <w:r>
        <w:t>Warning messages are not time-based, so remember to remove the warning message manually again after the reason for it has passed.</w:t>
      </w:r>
    </w:p>
    <w:p w14:paraId="09DD70C7" w14:textId="77777777" w:rsidR="006215AF" w:rsidRDefault="006215AF" w:rsidP="006215AF">
      <w:pPr>
        <w:ind w:left="0"/>
      </w:pPr>
    </w:p>
    <w:p w14:paraId="2A1B4FD0" w14:textId="65C0A7EB" w:rsidR="006215AF" w:rsidRDefault="006215AF" w:rsidP="006215AF">
      <w:pPr>
        <w:ind w:left="0"/>
      </w:pPr>
      <w:r w:rsidRPr="007073E5">
        <w:rPr>
          <w:b/>
          <w:bCs/>
        </w:rPr>
        <w:t xml:space="preserve">HINT: </w:t>
      </w:r>
      <w:r w:rsidRPr="007073E5">
        <w:t>Use hash symbol (</w:t>
      </w:r>
      <w:r w:rsidRPr="007073E5">
        <w:rPr>
          <w:rFonts w:ascii="Consolas" w:hAnsi="Consolas"/>
        </w:rPr>
        <w:t>#</w:t>
      </w:r>
      <w:r w:rsidRPr="007073E5">
        <w:t>)</w:t>
      </w:r>
      <w:r>
        <w:t xml:space="preserve"> as the first character of the message text to comment out the warning message. Such record will be treated by Phoenix clients as if there was no warning message configured.</w:t>
      </w:r>
    </w:p>
    <w:p w14:paraId="2AF6DB88" w14:textId="77777777" w:rsidR="006215AF" w:rsidRDefault="006215AF" w:rsidP="006215AF">
      <w:pPr>
        <w:ind w:left="0"/>
      </w:pPr>
    </w:p>
    <w:p w14:paraId="60087A7F" w14:textId="2DBA192E" w:rsidR="006215AF" w:rsidRDefault="006215AF" w:rsidP="006215AF">
      <w:pPr>
        <w:pStyle w:val="Nadpis5"/>
      </w:pPr>
      <w:bookmarkStart w:id="747" w:name="_Toc222472466"/>
      <w:r>
        <w:t>Environment Lockdown</w:t>
      </w:r>
      <w:bookmarkEnd w:id="747"/>
    </w:p>
    <w:p w14:paraId="04DE37A7" w14:textId="3333A9DE" w:rsidR="00CC00BC" w:rsidRDefault="00AB7E0F" w:rsidP="00AB7E0F">
      <w:pPr>
        <w:ind w:left="0"/>
      </w:pPr>
      <w:r>
        <w:t xml:space="preserve">In the Main form, check </w:t>
      </w:r>
      <w:r w:rsidRPr="00AB7E0F">
        <w:rPr>
          <w:b/>
          <w:bCs/>
          <w:sz w:val="18"/>
          <w:szCs w:val="18"/>
        </w:rPr>
        <w:t>Environment lockdown</w:t>
      </w:r>
      <w:r>
        <w:t xml:space="preserve"> check box </w:t>
      </w:r>
      <w:r w:rsidR="00CE61AE">
        <w:t xml:space="preserve">below the main grid </w:t>
      </w:r>
      <w:r>
        <w:t xml:space="preserve">to lock out users from the selected test environment. </w:t>
      </w:r>
      <w:r w:rsidR="00337464">
        <w:t>For new sessions, l</w:t>
      </w:r>
      <w:r w:rsidR="00CC00BC">
        <w:t>ocked environment will fail to initialize.</w:t>
      </w:r>
      <w:r w:rsidR="00337464">
        <w:t xml:space="preserve"> For existing sessions, </w:t>
      </w:r>
      <w:r w:rsidR="00031D90">
        <w:t xml:space="preserve">the environment remains initialized, but </w:t>
      </w:r>
      <w:r w:rsidR="00337464">
        <w:t>no operations will be allowed.</w:t>
      </w:r>
    </w:p>
    <w:p w14:paraId="7C68D929" w14:textId="77777777" w:rsidR="00031D90" w:rsidRDefault="00031D90" w:rsidP="00AB7E0F">
      <w:pPr>
        <w:ind w:left="0"/>
      </w:pPr>
    </w:p>
    <w:p w14:paraId="7DF36933" w14:textId="019ABF76" w:rsidR="00031D90" w:rsidRDefault="00031D90" w:rsidP="00AB7E0F">
      <w:pPr>
        <w:ind w:left="0"/>
      </w:pPr>
      <w:r>
        <w:t>Information about locked environment is displayed in the Lock Dock:</w:t>
      </w:r>
    </w:p>
    <w:p w14:paraId="6B386F08" w14:textId="77777777" w:rsidR="00031D90" w:rsidRDefault="00031D90" w:rsidP="00031D90">
      <w:pPr>
        <w:jc w:val="center"/>
        <w:rPr>
          <w:i/>
          <w:iCs w:val="0"/>
          <w:sz w:val="18"/>
          <w:szCs w:val="18"/>
        </w:rPr>
      </w:pPr>
    </w:p>
    <w:p w14:paraId="6F087579" w14:textId="77777777" w:rsidR="00031D90" w:rsidRDefault="00031D90" w:rsidP="00031D90">
      <w:pPr>
        <w:jc w:val="center"/>
        <w:rPr>
          <w:i/>
          <w:iCs w:val="0"/>
          <w:sz w:val="18"/>
          <w:szCs w:val="18"/>
        </w:rPr>
      </w:pPr>
      <w:r w:rsidRPr="00162410">
        <w:rPr>
          <w:i/>
          <w:iCs w:val="0"/>
          <w:noProof/>
          <w:sz w:val="18"/>
          <w:szCs w:val="18"/>
        </w:rPr>
        <w:drawing>
          <wp:inline distT="0" distB="0" distL="0" distR="0" wp14:anchorId="485F9114" wp14:editId="154D76E6">
            <wp:extent cx="1400370" cy="228632"/>
            <wp:effectExtent l="0" t="0" r="0" b="0"/>
            <wp:docPr id="569" name="Obrázek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400370" cy="228632"/>
                    </a:xfrm>
                    <a:prstGeom prst="rect">
                      <a:avLst/>
                    </a:prstGeom>
                  </pic:spPr>
                </pic:pic>
              </a:graphicData>
            </a:graphic>
          </wp:inline>
        </w:drawing>
      </w:r>
    </w:p>
    <w:p w14:paraId="328F8EA1" w14:textId="77777777" w:rsidR="00031D90" w:rsidRDefault="00031D90" w:rsidP="00031D90">
      <w:pPr>
        <w:jc w:val="center"/>
        <w:rPr>
          <w:i/>
          <w:iCs w:val="0"/>
          <w:sz w:val="18"/>
          <w:szCs w:val="18"/>
        </w:rPr>
      </w:pPr>
      <w:r>
        <w:rPr>
          <w:i/>
          <w:iCs w:val="0"/>
          <w:sz w:val="18"/>
          <w:szCs w:val="18"/>
        </w:rPr>
        <w:t>Lock Dock – locked environment</w:t>
      </w:r>
    </w:p>
    <w:p w14:paraId="7D06AC22" w14:textId="77777777" w:rsidR="00CC00BC" w:rsidRDefault="00CC00BC" w:rsidP="00AB7E0F">
      <w:pPr>
        <w:ind w:left="0"/>
      </w:pPr>
    </w:p>
    <w:p w14:paraId="1C714B93" w14:textId="031A3B44" w:rsidR="00522B20" w:rsidRPr="009C3AF5" w:rsidRDefault="00522B20" w:rsidP="00382F1A">
      <w:pPr>
        <w:pStyle w:val="Nadpis6"/>
      </w:pPr>
      <w:bookmarkStart w:id="748" w:name="_Toc222472467"/>
      <w:r w:rsidRPr="009C3AF5">
        <w:t>Process Overview</w:t>
      </w:r>
      <w:bookmarkEnd w:id="748"/>
    </w:p>
    <w:p w14:paraId="260946EB" w14:textId="016B42F5" w:rsidR="00522B20" w:rsidRPr="00147068" w:rsidRDefault="007A43F1">
      <w:pPr>
        <w:pStyle w:val="Odstavecseseznamem"/>
        <w:numPr>
          <w:ilvl w:val="0"/>
          <w:numId w:val="92"/>
        </w:numPr>
      </w:pPr>
      <w:r>
        <w:t xml:space="preserve">Process lock is inserted into </w:t>
      </w:r>
      <w:r w:rsidRPr="00147068">
        <w:rPr>
          <w:rFonts w:ascii="Consolas" w:hAnsi="Consolas"/>
        </w:rPr>
        <w:t>RMSTOOL_OWN.</w:t>
      </w:r>
      <w:r w:rsidR="00147068" w:rsidRPr="00147068">
        <w:rPr>
          <w:rFonts w:ascii="Consolas" w:hAnsi="Consolas"/>
        </w:rPr>
        <w:t>RMSTOOL_</w:t>
      </w:r>
      <w:r w:rsidRPr="00147068">
        <w:rPr>
          <w:rFonts w:ascii="Consolas" w:hAnsi="Consolas"/>
        </w:rPr>
        <w:t>PROCESS_LOCK</w:t>
      </w:r>
      <w:r w:rsidR="00147068">
        <w:t xml:space="preserve"> table with </w:t>
      </w:r>
      <w:r w:rsidR="00147068" w:rsidRPr="00147068">
        <w:rPr>
          <w:rFonts w:ascii="Consolas" w:hAnsi="Consolas"/>
        </w:rPr>
        <w:t>PROCESS_NAME = “ENVIRONMENT”</w:t>
      </w:r>
    </w:p>
    <w:p w14:paraId="0AF45499" w14:textId="3FA682D7" w:rsidR="00147068" w:rsidRDefault="00AF2130">
      <w:pPr>
        <w:pStyle w:val="Odstavecseseznamem"/>
        <w:numPr>
          <w:ilvl w:val="0"/>
          <w:numId w:val="92"/>
        </w:numPr>
      </w:pPr>
      <w:r>
        <w:t xml:space="preserve">Trigger </w:t>
      </w:r>
      <w:r w:rsidRPr="00AF2130">
        <w:rPr>
          <w:rFonts w:ascii="Consolas" w:hAnsi="Consolas"/>
        </w:rPr>
        <w:t>RMSTOOL_OWN.RMSTOOL_PROCESS_LOCK</w:t>
      </w:r>
      <w:r>
        <w:t xml:space="preserve"> invokes DBMS Alert with message “</w:t>
      </w:r>
      <w:r w:rsidRPr="00AF2130">
        <w:rPr>
          <w:rFonts w:ascii="Consolas" w:hAnsi="Consolas"/>
        </w:rPr>
        <w:t>PROC_LOCK_CHG_&lt;env&gt;</w:t>
      </w:r>
      <w:r>
        <w:t>” that is picked up by running Phoenix clients</w:t>
      </w:r>
      <w:r w:rsidR="00E46A66">
        <w:t xml:space="preserve"> that will disable the particular </w:t>
      </w:r>
      <w:r w:rsidR="00961A13">
        <w:t xml:space="preserve">testing </w:t>
      </w:r>
      <w:r w:rsidR="00E46A66">
        <w:t>environment</w:t>
      </w:r>
      <w:r w:rsidR="00961A13">
        <w:t xml:space="preserve"> in their GUI</w:t>
      </w:r>
      <w:r w:rsidR="00E46A66">
        <w:t>.</w:t>
      </w:r>
    </w:p>
    <w:p w14:paraId="096014B7" w14:textId="20D590BF" w:rsidR="00522B20" w:rsidRDefault="00522B20" w:rsidP="00AB7E0F">
      <w:pPr>
        <w:ind w:left="0"/>
      </w:pPr>
    </w:p>
    <w:p w14:paraId="0370EF60" w14:textId="76C54347" w:rsidR="00522B20" w:rsidRDefault="00522B20" w:rsidP="00382F1A">
      <w:pPr>
        <w:pStyle w:val="Nadpis6"/>
      </w:pPr>
      <w:bookmarkStart w:id="749" w:name="_Toc222472468"/>
      <w:r w:rsidRPr="00B64FF8">
        <w:t xml:space="preserve">Role </w:t>
      </w:r>
      <w:r w:rsidR="00382F1A">
        <w:t>D</w:t>
      </w:r>
      <w:r>
        <w:t>ifferences</w:t>
      </w:r>
      <w:bookmarkEnd w:id="749"/>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522B20" w:rsidRPr="00DF00E8" w14:paraId="64869999" w14:textId="77777777" w:rsidTr="00C91799">
        <w:trPr>
          <w:trHeight w:val="277"/>
        </w:trPr>
        <w:tc>
          <w:tcPr>
            <w:tcW w:w="3490" w:type="dxa"/>
            <w:shd w:val="clear" w:color="auto" w:fill="D9D9D9" w:themeFill="background1" w:themeFillShade="D9"/>
          </w:tcPr>
          <w:p w14:paraId="6033FDC5" w14:textId="77777777" w:rsidR="00522B20" w:rsidRPr="00DF00E8" w:rsidRDefault="00522B20" w:rsidP="00C91799">
            <w:pPr>
              <w:ind w:left="0"/>
              <w:rPr>
                <w:b/>
                <w:bCs/>
              </w:rPr>
            </w:pPr>
            <w:r>
              <w:rPr>
                <w:b/>
                <w:bCs/>
              </w:rPr>
              <w:t>Action / Role</w:t>
            </w:r>
          </w:p>
        </w:tc>
        <w:tc>
          <w:tcPr>
            <w:tcW w:w="1163" w:type="dxa"/>
            <w:shd w:val="clear" w:color="auto" w:fill="D9D9D9" w:themeFill="background1" w:themeFillShade="D9"/>
          </w:tcPr>
          <w:p w14:paraId="459B4A47" w14:textId="77777777" w:rsidR="00522B20" w:rsidRPr="00F374A6" w:rsidRDefault="00522B20" w:rsidP="00C91799">
            <w:pPr>
              <w:ind w:left="0"/>
              <w:jc w:val="center"/>
              <w:rPr>
                <w:b/>
                <w:bCs/>
              </w:rPr>
            </w:pPr>
            <w:r w:rsidRPr="00F374A6">
              <w:rPr>
                <w:b/>
                <w:bCs/>
              </w:rPr>
              <w:t>ADMIN</w:t>
            </w:r>
          </w:p>
        </w:tc>
        <w:tc>
          <w:tcPr>
            <w:tcW w:w="1163" w:type="dxa"/>
            <w:shd w:val="clear" w:color="auto" w:fill="D9D9D9" w:themeFill="background1" w:themeFillShade="D9"/>
          </w:tcPr>
          <w:p w14:paraId="717D6C38" w14:textId="77777777" w:rsidR="00522B20" w:rsidRPr="00DF00E8" w:rsidRDefault="00522B20" w:rsidP="00C91799">
            <w:pPr>
              <w:ind w:left="0"/>
              <w:jc w:val="center"/>
              <w:rPr>
                <w:b/>
                <w:bCs/>
              </w:rPr>
            </w:pPr>
            <w:r>
              <w:rPr>
                <w:b/>
                <w:bCs/>
              </w:rPr>
              <w:t>LEAD</w:t>
            </w:r>
          </w:p>
        </w:tc>
        <w:tc>
          <w:tcPr>
            <w:tcW w:w="1180" w:type="dxa"/>
            <w:shd w:val="clear" w:color="auto" w:fill="D9D9D9" w:themeFill="background1" w:themeFillShade="D9"/>
          </w:tcPr>
          <w:p w14:paraId="73AD85CB" w14:textId="77777777" w:rsidR="00522B20" w:rsidRPr="00DF00E8" w:rsidRDefault="00522B20" w:rsidP="00C91799">
            <w:pPr>
              <w:ind w:left="0"/>
              <w:jc w:val="center"/>
              <w:rPr>
                <w:b/>
                <w:bCs/>
              </w:rPr>
            </w:pPr>
            <w:r>
              <w:rPr>
                <w:b/>
                <w:bCs/>
              </w:rPr>
              <w:t>TESTING-VF</w:t>
            </w:r>
          </w:p>
        </w:tc>
        <w:tc>
          <w:tcPr>
            <w:tcW w:w="1180" w:type="dxa"/>
            <w:shd w:val="clear" w:color="auto" w:fill="D9D9D9" w:themeFill="background1" w:themeFillShade="D9"/>
          </w:tcPr>
          <w:p w14:paraId="62F2BAD9" w14:textId="77777777" w:rsidR="00522B20" w:rsidRPr="00DF00E8" w:rsidRDefault="00522B20" w:rsidP="00C91799">
            <w:pPr>
              <w:ind w:left="0"/>
              <w:jc w:val="center"/>
              <w:rPr>
                <w:b/>
                <w:bCs/>
              </w:rPr>
            </w:pPr>
            <w:r>
              <w:rPr>
                <w:b/>
                <w:bCs/>
              </w:rPr>
              <w:t>TESTING-IBM</w:t>
            </w:r>
          </w:p>
        </w:tc>
        <w:tc>
          <w:tcPr>
            <w:tcW w:w="1180" w:type="dxa"/>
            <w:shd w:val="clear" w:color="auto" w:fill="D9D9D9" w:themeFill="background1" w:themeFillShade="D9"/>
          </w:tcPr>
          <w:p w14:paraId="14F70BA6" w14:textId="77777777" w:rsidR="00522B20" w:rsidRPr="00DF00E8" w:rsidRDefault="00522B20" w:rsidP="00C91799">
            <w:pPr>
              <w:ind w:left="0"/>
              <w:jc w:val="center"/>
              <w:rPr>
                <w:b/>
                <w:bCs/>
              </w:rPr>
            </w:pPr>
            <w:r>
              <w:rPr>
                <w:b/>
                <w:bCs/>
              </w:rPr>
              <w:t>TESTING-V2</w:t>
            </w:r>
          </w:p>
        </w:tc>
      </w:tr>
      <w:tr w:rsidR="00522B20" w14:paraId="17653B99" w14:textId="77777777" w:rsidTr="00C91799">
        <w:trPr>
          <w:trHeight w:val="219"/>
        </w:trPr>
        <w:tc>
          <w:tcPr>
            <w:tcW w:w="3490" w:type="dxa"/>
          </w:tcPr>
          <w:p w14:paraId="1ABF6890" w14:textId="608D0854" w:rsidR="00522B20" w:rsidRPr="00D771E3" w:rsidRDefault="00522B20" w:rsidP="00C91799">
            <w:pPr>
              <w:ind w:left="0"/>
              <w:rPr>
                <w:b/>
                <w:bCs/>
              </w:rPr>
            </w:pPr>
            <w:r w:rsidRPr="00D771E3">
              <w:rPr>
                <w:b/>
                <w:bCs/>
              </w:rPr>
              <w:t xml:space="preserve">Access to </w:t>
            </w:r>
            <w:r>
              <w:rPr>
                <w:b/>
                <w:bCs/>
              </w:rPr>
              <w:t>Environment Lockdown</w:t>
            </w:r>
            <w:r w:rsidR="00382F1A">
              <w:rPr>
                <w:b/>
                <w:bCs/>
              </w:rPr>
              <w:t xml:space="preserve"> GUI</w:t>
            </w:r>
          </w:p>
        </w:tc>
        <w:tc>
          <w:tcPr>
            <w:tcW w:w="1163" w:type="dxa"/>
          </w:tcPr>
          <w:p w14:paraId="3C1B17F5" w14:textId="77777777" w:rsidR="00522B20" w:rsidRDefault="00522B20" w:rsidP="00C91799">
            <w:pPr>
              <w:ind w:left="0"/>
              <w:jc w:val="center"/>
            </w:pPr>
            <w:r>
              <w:t>Y</w:t>
            </w:r>
          </w:p>
        </w:tc>
        <w:tc>
          <w:tcPr>
            <w:tcW w:w="1163" w:type="dxa"/>
          </w:tcPr>
          <w:p w14:paraId="7672DBF5" w14:textId="77777777" w:rsidR="00522B20" w:rsidRPr="00D771E3" w:rsidRDefault="00522B20" w:rsidP="00C91799">
            <w:pPr>
              <w:ind w:left="0"/>
              <w:jc w:val="center"/>
            </w:pPr>
            <w:r>
              <w:t>N</w:t>
            </w:r>
          </w:p>
        </w:tc>
        <w:tc>
          <w:tcPr>
            <w:tcW w:w="1180" w:type="dxa"/>
          </w:tcPr>
          <w:p w14:paraId="2F6D2A8F" w14:textId="77777777" w:rsidR="00522B20" w:rsidRPr="00D771E3" w:rsidRDefault="00522B20" w:rsidP="00C91799">
            <w:pPr>
              <w:ind w:left="0"/>
              <w:jc w:val="center"/>
            </w:pPr>
            <w:r>
              <w:t>N</w:t>
            </w:r>
          </w:p>
        </w:tc>
        <w:tc>
          <w:tcPr>
            <w:tcW w:w="1180" w:type="dxa"/>
          </w:tcPr>
          <w:p w14:paraId="0A0680CD" w14:textId="77777777" w:rsidR="00522B20" w:rsidRPr="00D771E3" w:rsidRDefault="00522B20" w:rsidP="00C91799">
            <w:pPr>
              <w:ind w:left="0"/>
              <w:jc w:val="center"/>
            </w:pPr>
            <w:r>
              <w:t>N</w:t>
            </w:r>
          </w:p>
        </w:tc>
        <w:tc>
          <w:tcPr>
            <w:tcW w:w="1180" w:type="dxa"/>
          </w:tcPr>
          <w:p w14:paraId="3687EB93" w14:textId="77777777" w:rsidR="00522B20" w:rsidRPr="00D771E3" w:rsidRDefault="00522B20" w:rsidP="00C91799">
            <w:pPr>
              <w:ind w:left="0"/>
              <w:jc w:val="center"/>
            </w:pPr>
            <w:r>
              <w:t>N</w:t>
            </w:r>
          </w:p>
        </w:tc>
      </w:tr>
    </w:tbl>
    <w:p w14:paraId="21AC2437" w14:textId="77777777" w:rsidR="00522B20" w:rsidRPr="00490FB3" w:rsidRDefault="00522B20" w:rsidP="00522B20"/>
    <w:p w14:paraId="3D6EDE36" w14:textId="2BFCA3F9" w:rsidR="006215AF" w:rsidRDefault="006215AF" w:rsidP="006215AF">
      <w:pPr>
        <w:pStyle w:val="Nadpis5"/>
      </w:pPr>
      <w:bookmarkStart w:id="750" w:name="_Toc222472469"/>
      <w:r>
        <w:t>Disabling Cleansing Tasks</w:t>
      </w:r>
      <w:bookmarkEnd w:id="750"/>
    </w:p>
    <w:p w14:paraId="01AD31A0" w14:textId="5EFA3FDB" w:rsidR="00382F1A" w:rsidRDefault="00382F1A" w:rsidP="006215AF">
      <w:pPr>
        <w:ind w:left="0"/>
      </w:pPr>
      <w:r>
        <w:t xml:space="preserve">Cleansing tasks can be individually enabled or disabled by application administrator. See </w:t>
      </w:r>
      <w:hyperlink w:anchor="_Cleansing_Restrictions" w:history="1">
        <w:r>
          <w:rPr>
            <w:rStyle w:val="Hypertextovodkaz"/>
          </w:rPr>
          <w:t>Cleansing Restrictions</w:t>
        </w:r>
      </w:hyperlink>
      <w:r>
        <w:t xml:space="preserve"> for more details.</w:t>
      </w:r>
    </w:p>
    <w:p w14:paraId="0A46B5A2" w14:textId="77777777" w:rsidR="006215AF" w:rsidRDefault="006215AF" w:rsidP="006215AF">
      <w:pPr>
        <w:ind w:left="0"/>
      </w:pPr>
    </w:p>
    <w:p w14:paraId="18167152" w14:textId="028D3D2A" w:rsidR="006215AF" w:rsidRDefault="006215AF" w:rsidP="006215AF">
      <w:pPr>
        <w:ind w:left="0"/>
      </w:pPr>
      <w:r>
        <w:t xml:space="preserve">Disabled cleansing tasks are displayed in the Cleansing Processing Options form with a warning symbol </w:t>
      </w:r>
      <w:r>
        <w:rPr>
          <w:noProof/>
        </w:rPr>
        <w:drawing>
          <wp:inline distT="0" distB="0" distL="0" distR="0" wp14:anchorId="476E3504" wp14:editId="445E59E5">
            <wp:extent cx="154305" cy="154305"/>
            <wp:effectExtent l="0" t="0" r="0" b="0"/>
            <wp:docPr id="639" name="Obrázek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154305" cy="154305"/>
                    </a:xfrm>
                    <a:prstGeom prst="rect">
                      <a:avLst/>
                    </a:prstGeom>
                    <a:noFill/>
                    <a:ln>
                      <a:noFill/>
                    </a:ln>
                  </pic:spPr>
                </pic:pic>
              </a:graphicData>
            </a:graphic>
          </wp:inline>
        </w:drawing>
      </w:r>
      <w:r>
        <w:t xml:space="preserve"> adjacent to their particular check box – see </w:t>
      </w:r>
      <w:hyperlink w:anchor="_Disabled_Cleansing_Tasks" w:history="1">
        <w:r w:rsidRPr="006215AF">
          <w:rPr>
            <w:rStyle w:val="Hypertextovodkaz"/>
          </w:rPr>
          <w:t>Disabled Cleansing Tasks</w:t>
        </w:r>
      </w:hyperlink>
      <w:r>
        <w:t xml:space="preserve"> for more details on the visualization.</w:t>
      </w:r>
    </w:p>
    <w:p w14:paraId="7F70258F" w14:textId="262A44B1" w:rsidR="00DE7F02" w:rsidRDefault="00DE7F02" w:rsidP="006215AF">
      <w:pPr>
        <w:ind w:left="0"/>
      </w:pPr>
    </w:p>
    <w:p w14:paraId="34156804" w14:textId="1F521AF0" w:rsidR="00DE7F02" w:rsidRDefault="00DE7F02" w:rsidP="00DE7F02">
      <w:pPr>
        <w:pStyle w:val="Nadpis5"/>
      </w:pPr>
      <w:bookmarkStart w:id="751" w:name="_Toc222472470"/>
      <w:r>
        <w:t>Configuring Ignorable InstantLink Alarms</w:t>
      </w:r>
      <w:bookmarkEnd w:id="751"/>
    </w:p>
    <w:p w14:paraId="2D749493" w14:textId="46A997D8" w:rsidR="00DE7F02" w:rsidRDefault="00DE7F02" w:rsidP="00DE7F02">
      <w:pPr>
        <w:ind w:left="0"/>
      </w:pPr>
      <w:r>
        <w:lastRenderedPageBreak/>
        <w:t xml:space="preserve">Environment admins do not clear InstantLink alarms periodically which might lead to increased number of uncleared InstantLink alarms that are reported to Phoenix users before cleansing. To exclude specific uncleared InstantLink alarms from being reported, configure their attributes in configuration table </w:t>
      </w:r>
      <w:r w:rsidRPr="00DE7F02">
        <w:rPr>
          <w:rFonts w:ascii="Consolas" w:hAnsi="Consolas"/>
        </w:rPr>
        <w:t>RMSTOOL_IGNORED_IL_ALARMS_REF</w:t>
      </w:r>
      <w:r>
        <w:t xml:space="preserve">. </w:t>
      </w:r>
    </w:p>
    <w:p w14:paraId="50DA59DE" w14:textId="77777777" w:rsidR="00DE7F02" w:rsidRDefault="00DE7F02" w:rsidP="00DE7F02">
      <w:pPr>
        <w:ind w:left="0"/>
      </w:pPr>
    </w:p>
    <w:p w14:paraId="6C7031F0" w14:textId="220F5BF1" w:rsidR="00DE7F02" w:rsidRDefault="00DE7F02" w:rsidP="00DE7F02">
      <w:pPr>
        <w:ind w:left="0"/>
      </w:pPr>
      <w:r>
        <w:t xml:space="preserve">See </w:t>
      </w:r>
      <w:hyperlink w:anchor="_Table_RMSTOOL_IGNORED_IL_ALARMS_REF" w:history="1">
        <w:r>
          <w:rPr>
            <w:rStyle w:val="Hypertextovodkaz"/>
            <w:rFonts w:ascii="Consolas" w:hAnsi="Consolas"/>
          </w:rPr>
          <w:t>Table RMSTOOL_IGNORED_IL_ALARMS_REF</w:t>
        </w:r>
      </w:hyperlink>
      <w:r>
        <w:t xml:space="preserve"> for table specification.</w:t>
      </w:r>
    </w:p>
    <w:p w14:paraId="34442B69" w14:textId="63B68744" w:rsidR="00DE7F02" w:rsidRDefault="00DE7F02" w:rsidP="00DE7F02">
      <w:pPr>
        <w:ind w:left="0"/>
      </w:pPr>
      <w:r>
        <w:t xml:space="preserve">Only </w:t>
      </w:r>
      <w:r w:rsidRPr="00DE7F02">
        <w:rPr>
          <w:rFonts w:ascii="Consolas" w:hAnsi="Consolas"/>
        </w:rPr>
        <w:t>non-NULL</w:t>
      </w:r>
      <w:r>
        <w:t xml:space="preserve"> values are considered.</w:t>
      </w:r>
    </w:p>
    <w:p w14:paraId="3F5C8546" w14:textId="77777777" w:rsidR="00DE7F02" w:rsidRDefault="00DE7F02" w:rsidP="00DE7F02"/>
    <w:p w14:paraId="3E99F9EA" w14:textId="77777777" w:rsidR="00DE7F02" w:rsidRDefault="00DE7F02" w:rsidP="006215AF">
      <w:pPr>
        <w:ind w:left="0"/>
      </w:pPr>
    </w:p>
    <w:p w14:paraId="325511C9" w14:textId="049828A3" w:rsidR="000B0640" w:rsidRDefault="000B0640" w:rsidP="007073E5">
      <w:pPr>
        <w:ind w:left="0"/>
      </w:pPr>
      <w:bookmarkStart w:id="752" w:name="_Configuring_Environment_Warning"/>
      <w:bookmarkEnd w:id="752"/>
    </w:p>
    <w:p w14:paraId="2E7BF696" w14:textId="628B4B02" w:rsidR="00157BC9" w:rsidRDefault="00051107" w:rsidP="00CD44D1">
      <w:pPr>
        <w:pStyle w:val="Nadpis3"/>
      </w:pPr>
      <w:bookmarkStart w:id="753" w:name="_Advanced_Context_Menu"/>
      <w:bookmarkStart w:id="754" w:name="_Toc222472471"/>
      <w:bookmarkEnd w:id="753"/>
      <w:r>
        <w:t>Advanced Context Menu</w:t>
      </w:r>
      <w:bookmarkEnd w:id="754"/>
    </w:p>
    <w:p w14:paraId="14C982CA" w14:textId="0D18A279" w:rsidR="000B0640" w:rsidRDefault="000B0640" w:rsidP="00A738FD">
      <w:pPr>
        <w:ind w:left="0"/>
      </w:pPr>
      <w:r>
        <w:t xml:space="preserve">In Main form, press right mouse button on the main grid to </w:t>
      </w:r>
      <w:r w:rsidR="00A738FD">
        <w:t>open</w:t>
      </w:r>
      <w:r>
        <w:t xml:space="preserve"> context menu with additional options</w:t>
      </w:r>
      <w:r w:rsidR="00A738FD">
        <w:t xml:space="preserve"> for manipulation with data present in the main grid</w:t>
      </w:r>
      <w:r>
        <w:t>:</w:t>
      </w:r>
    </w:p>
    <w:p w14:paraId="554B8F75" w14:textId="4ECB6A66" w:rsidR="000B0640" w:rsidRDefault="000B0640" w:rsidP="000B0640"/>
    <w:p w14:paraId="6CBD9E4C" w14:textId="6F9F3009" w:rsidR="000B0640" w:rsidRDefault="0065136F" w:rsidP="0065136F">
      <w:pPr>
        <w:jc w:val="center"/>
      </w:pPr>
      <w:r w:rsidRPr="0065136F">
        <w:rPr>
          <w:noProof/>
        </w:rPr>
        <w:drawing>
          <wp:inline distT="0" distB="0" distL="0" distR="0" wp14:anchorId="6F77E9FE" wp14:editId="665896D4">
            <wp:extent cx="1762371" cy="1590897"/>
            <wp:effectExtent l="0" t="0" r="9525" b="9525"/>
            <wp:docPr id="570" name="Obrázek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1762371" cy="1590897"/>
                    </a:xfrm>
                    <a:prstGeom prst="rect">
                      <a:avLst/>
                    </a:prstGeom>
                  </pic:spPr>
                </pic:pic>
              </a:graphicData>
            </a:graphic>
          </wp:inline>
        </w:drawing>
      </w:r>
    </w:p>
    <w:p w14:paraId="4902AE1F" w14:textId="677F24C1" w:rsidR="0065136F" w:rsidRPr="0065136F" w:rsidRDefault="0065136F" w:rsidP="0065136F">
      <w:pPr>
        <w:jc w:val="center"/>
        <w:rPr>
          <w:i/>
          <w:iCs w:val="0"/>
          <w:sz w:val="18"/>
          <w:szCs w:val="18"/>
        </w:rPr>
      </w:pPr>
      <w:r w:rsidRPr="0065136F">
        <w:rPr>
          <w:i/>
          <w:iCs w:val="0"/>
          <w:sz w:val="18"/>
          <w:szCs w:val="18"/>
        </w:rPr>
        <w:t>Advanced context menu</w:t>
      </w:r>
    </w:p>
    <w:p w14:paraId="506FD1E2" w14:textId="77777777" w:rsidR="000B0640" w:rsidRDefault="000B0640" w:rsidP="000B0640"/>
    <w:p w14:paraId="4F2C4835" w14:textId="5D719BFE" w:rsidR="003210F4" w:rsidRDefault="0065136F" w:rsidP="00A738FD">
      <w:pPr>
        <w:ind w:left="0"/>
      </w:pPr>
      <w:r>
        <w:t xml:space="preserve">Select </w:t>
      </w:r>
      <w:r w:rsidRPr="0065136F">
        <w:rPr>
          <w:b/>
          <w:bCs/>
          <w:sz w:val="18"/>
          <w:szCs w:val="18"/>
        </w:rPr>
        <w:t>PASTE</w:t>
      </w:r>
      <w:r>
        <w:t xml:space="preserve"> menu item to </w:t>
      </w:r>
      <w:r w:rsidR="003210F4">
        <w:t xml:space="preserve">open Import Properties form to import inventory items currently present in clipboard. See </w:t>
      </w:r>
      <w:hyperlink w:anchor="_Advanced_Import" w:history="1">
        <w:r w:rsidR="003210F4" w:rsidRPr="003210F4">
          <w:rPr>
            <w:rStyle w:val="Hypertextovodkaz"/>
          </w:rPr>
          <w:t>Advanced Import</w:t>
        </w:r>
      </w:hyperlink>
      <w:r w:rsidR="003210F4">
        <w:t xml:space="preserve"> for more details. </w:t>
      </w:r>
      <w:r>
        <w:t>See next chapters on details of the other items’ functionality.</w:t>
      </w:r>
      <w:r w:rsidR="003210F4">
        <w:t xml:space="preserve"> </w:t>
      </w:r>
    </w:p>
    <w:p w14:paraId="6A7A5283" w14:textId="71BC535D" w:rsidR="00A738FD" w:rsidRDefault="00A738FD" w:rsidP="00A738FD">
      <w:pPr>
        <w:ind w:left="0"/>
      </w:pPr>
    </w:p>
    <w:p w14:paraId="56E6BFBB" w14:textId="5CCF6D22" w:rsidR="00A738FD" w:rsidRDefault="00A738FD" w:rsidP="00F305E2">
      <w:pPr>
        <w:pStyle w:val="Nadpis5"/>
      </w:pPr>
      <w:bookmarkStart w:id="755" w:name="_Toc222472472"/>
      <w:r w:rsidRPr="00B64FF8">
        <w:t xml:space="preserve">Role </w:t>
      </w:r>
      <w:r w:rsidR="00F305E2">
        <w:t>D</w:t>
      </w:r>
      <w:r>
        <w:t>ifferences</w:t>
      </w:r>
      <w:bookmarkEnd w:id="755"/>
    </w:p>
    <w:tbl>
      <w:tblPr>
        <w:tblStyle w:val="Mkatabulky"/>
        <w:tblW w:w="9356" w:type="dxa"/>
        <w:tblInd w:w="-5" w:type="dxa"/>
        <w:tblLook w:val="04A0" w:firstRow="1" w:lastRow="0" w:firstColumn="1" w:lastColumn="0" w:noHBand="0" w:noVBand="1"/>
      </w:tblPr>
      <w:tblGrid>
        <w:gridCol w:w="3490"/>
        <w:gridCol w:w="1163"/>
        <w:gridCol w:w="1163"/>
        <w:gridCol w:w="1180"/>
        <w:gridCol w:w="1180"/>
        <w:gridCol w:w="1180"/>
      </w:tblGrid>
      <w:tr w:rsidR="00A738FD" w:rsidRPr="00DF00E8" w14:paraId="30051DDD" w14:textId="77777777" w:rsidTr="00C91799">
        <w:trPr>
          <w:trHeight w:val="277"/>
        </w:trPr>
        <w:tc>
          <w:tcPr>
            <w:tcW w:w="3490" w:type="dxa"/>
            <w:shd w:val="clear" w:color="auto" w:fill="D9D9D9" w:themeFill="background1" w:themeFillShade="D9"/>
          </w:tcPr>
          <w:p w14:paraId="21D95144" w14:textId="77777777" w:rsidR="00A738FD" w:rsidRPr="00DF00E8" w:rsidRDefault="00A738FD" w:rsidP="00C91799">
            <w:pPr>
              <w:ind w:left="0"/>
              <w:rPr>
                <w:b/>
                <w:bCs/>
              </w:rPr>
            </w:pPr>
            <w:r>
              <w:rPr>
                <w:b/>
                <w:bCs/>
              </w:rPr>
              <w:t>Action / Role</w:t>
            </w:r>
          </w:p>
        </w:tc>
        <w:tc>
          <w:tcPr>
            <w:tcW w:w="1163" w:type="dxa"/>
            <w:shd w:val="clear" w:color="auto" w:fill="D9D9D9" w:themeFill="background1" w:themeFillShade="D9"/>
          </w:tcPr>
          <w:p w14:paraId="290F6D0E" w14:textId="77777777" w:rsidR="00A738FD" w:rsidRPr="00F374A6" w:rsidRDefault="00A738FD" w:rsidP="00C91799">
            <w:pPr>
              <w:ind w:left="0"/>
              <w:jc w:val="center"/>
              <w:rPr>
                <w:b/>
                <w:bCs/>
              </w:rPr>
            </w:pPr>
            <w:r w:rsidRPr="00F374A6">
              <w:rPr>
                <w:b/>
                <w:bCs/>
              </w:rPr>
              <w:t>ADMIN</w:t>
            </w:r>
          </w:p>
        </w:tc>
        <w:tc>
          <w:tcPr>
            <w:tcW w:w="1163" w:type="dxa"/>
            <w:shd w:val="clear" w:color="auto" w:fill="D9D9D9" w:themeFill="background1" w:themeFillShade="D9"/>
          </w:tcPr>
          <w:p w14:paraId="4FD77346" w14:textId="77777777" w:rsidR="00A738FD" w:rsidRPr="00DF00E8" w:rsidRDefault="00A738FD" w:rsidP="00C91799">
            <w:pPr>
              <w:ind w:left="0"/>
              <w:jc w:val="center"/>
              <w:rPr>
                <w:b/>
                <w:bCs/>
              </w:rPr>
            </w:pPr>
            <w:r>
              <w:rPr>
                <w:b/>
                <w:bCs/>
              </w:rPr>
              <w:t>LEAD</w:t>
            </w:r>
          </w:p>
        </w:tc>
        <w:tc>
          <w:tcPr>
            <w:tcW w:w="1180" w:type="dxa"/>
            <w:shd w:val="clear" w:color="auto" w:fill="D9D9D9" w:themeFill="background1" w:themeFillShade="D9"/>
          </w:tcPr>
          <w:p w14:paraId="176E1F52" w14:textId="77777777" w:rsidR="00A738FD" w:rsidRPr="00DF00E8" w:rsidRDefault="00A738FD" w:rsidP="00C91799">
            <w:pPr>
              <w:ind w:left="0"/>
              <w:jc w:val="center"/>
              <w:rPr>
                <w:b/>
                <w:bCs/>
              </w:rPr>
            </w:pPr>
            <w:r>
              <w:rPr>
                <w:b/>
                <w:bCs/>
              </w:rPr>
              <w:t>TESTING-VF</w:t>
            </w:r>
          </w:p>
        </w:tc>
        <w:tc>
          <w:tcPr>
            <w:tcW w:w="1180" w:type="dxa"/>
            <w:shd w:val="clear" w:color="auto" w:fill="D9D9D9" w:themeFill="background1" w:themeFillShade="D9"/>
          </w:tcPr>
          <w:p w14:paraId="76B44CED" w14:textId="77777777" w:rsidR="00A738FD" w:rsidRPr="00DF00E8" w:rsidRDefault="00A738FD" w:rsidP="00C91799">
            <w:pPr>
              <w:ind w:left="0"/>
              <w:jc w:val="center"/>
              <w:rPr>
                <w:b/>
                <w:bCs/>
              </w:rPr>
            </w:pPr>
            <w:r>
              <w:rPr>
                <w:b/>
                <w:bCs/>
              </w:rPr>
              <w:t>TESTING-IBM</w:t>
            </w:r>
          </w:p>
        </w:tc>
        <w:tc>
          <w:tcPr>
            <w:tcW w:w="1180" w:type="dxa"/>
            <w:shd w:val="clear" w:color="auto" w:fill="D9D9D9" w:themeFill="background1" w:themeFillShade="D9"/>
          </w:tcPr>
          <w:p w14:paraId="7DF80C84" w14:textId="77777777" w:rsidR="00A738FD" w:rsidRPr="00DF00E8" w:rsidRDefault="00A738FD" w:rsidP="00C91799">
            <w:pPr>
              <w:ind w:left="0"/>
              <w:jc w:val="center"/>
              <w:rPr>
                <w:b/>
                <w:bCs/>
              </w:rPr>
            </w:pPr>
            <w:r>
              <w:rPr>
                <w:b/>
                <w:bCs/>
              </w:rPr>
              <w:t>TESTING-V2</w:t>
            </w:r>
          </w:p>
        </w:tc>
      </w:tr>
      <w:tr w:rsidR="00A738FD" w14:paraId="36747F4D" w14:textId="77777777" w:rsidTr="00C91799">
        <w:trPr>
          <w:trHeight w:val="219"/>
        </w:trPr>
        <w:tc>
          <w:tcPr>
            <w:tcW w:w="3490" w:type="dxa"/>
          </w:tcPr>
          <w:p w14:paraId="4F576F24" w14:textId="222DAE86" w:rsidR="00A738FD" w:rsidRPr="00D771E3" w:rsidRDefault="00A738FD" w:rsidP="00C91799">
            <w:pPr>
              <w:ind w:left="0"/>
              <w:rPr>
                <w:b/>
                <w:bCs/>
              </w:rPr>
            </w:pPr>
            <w:r w:rsidRPr="00D771E3">
              <w:rPr>
                <w:b/>
                <w:bCs/>
              </w:rPr>
              <w:t xml:space="preserve">Access to </w:t>
            </w:r>
            <w:r>
              <w:rPr>
                <w:b/>
                <w:bCs/>
              </w:rPr>
              <w:t>Advanced Context Menu (and all submenus)</w:t>
            </w:r>
          </w:p>
        </w:tc>
        <w:tc>
          <w:tcPr>
            <w:tcW w:w="1163" w:type="dxa"/>
          </w:tcPr>
          <w:p w14:paraId="684F9955" w14:textId="77777777" w:rsidR="00A738FD" w:rsidRDefault="00A738FD" w:rsidP="00C91799">
            <w:pPr>
              <w:ind w:left="0"/>
              <w:jc w:val="center"/>
            </w:pPr>
            <w:r>
              <w:t>Y</w:t>
            </w:r>
          </w:p>
        </w:tc>
        <w:tc>
          <w:tcPr>
            <w:tcW w:w="1163" w:type="dxa"/>
          </w:tcPr>
          <w:p w14:paraId="50BA493D" w14:textId="77777777" w:rsidR="00A738FD" w:rsidRPr="00D771E3" w:rsidRDefault="00A738FD" w:rsidP="00C91799">
            <w:pPr>
              <w:ind w:left="0"/>
              <w:jc w:val="center"/>
            </w:pPr>
            <w:r>
              <w:t>N</w:t>
            </w:r>
          </w:p>
        </w:tc>
        <w:tc>
          <w:tcPr>
            <w:tcW w:w="1180" w:type="dxa"/>
          </w:tcPr>
          <w:p w14:paraId="15989090" w14:textId="77777777" w:rsidR="00A738FD" w:rsidRPr="00D771E3" w:rsidRDefault="00A738FD" w:rsidP="00C91799">
            <w:pPr>
              <w:ind w:left="0"/>
              <w:jc w:val="center"/>
            </w:pPr>
            <w:r>
              <w:t>N</w:t>
            </w:r>
          </w:p>
        </w:tc>
        <w:tc>
          <w:tcPr>
            <w:tcW w:w="1180" w:type="dxa"/>
          </w:tcPr>
          <w:p w14:paraId="18EEB144" w14:textId="77777777" w:rsidR="00A738FD" w:rsidRPr="00D771E3" w:rsidRDefault="00A738FD" w:rsidP="00C91799">
            <w:pPr>
              <w:ind w:left="0"/>
              <w:jc w:val="center"/>
            </w:pPr>
            <w:r>
              <w:t>N</w:t>
            </w:r>
          </w:p>
        </w:tc>
        <w:tc>
          <w:tcPr>
            <w:tcW w:w="1180" w:type="dxa"/>
          </w:tcPr>
          <w:p w14:paraId="18134616" w14:textId="77777777" w:rsidR="00A738FD" w:rsidRPr="00D771E3" w:rsidRDefault="00A738FD" w:rsidP="00C91799">
            <w:pPr>
              <w:ind w:left="0"/>
              <w:jc w:val="center"/>
            </w:pPr>
            <w:r>
              <w:t>N</w:t>
            </w:r>
          </w:p>
        </w:tc>
      </w:tr>
    </w:tbl>
    <w:p w14:paraId="1E0DEA77" w14:textId="77777777" w:rsidR="003210F4" w:rsidRDefault="003210F4" w:rsidP="000B0640"/>
    <w:p w14:paraId="4C6E5D44" w14:textId="0332F66D" w:rsidR="00051107" w:rsidRPr="009C371A" w:rsidRDefault="00051107" w:rsidP="000A1322">
      <w:pPr>
        <w:pStyle w:val="Nadpis5"/>
      </w:pPr>
      <w:bookmarkStart w:id="756" w:name="_Toc222472473"/>
      <w:r w:rsidRPr="009C371A">
        <w:t>Fetch</w:t>
      </w:r>
      <w:r w:rsidR="009C371A" w:rsidRPr="009C371A">
        <w:t xml:space="preserve"> submenu</w:t>
      </w:r>
      <w:bookmarkEnd w:id="756"/>
      <w:r w:rsidRPr="009C371A">
        <w:t xml:space="preserve"> </w:t>
      </w:r>
    </w:p>
    <w:p w14:paraId="26A7807E" w14:textId="16B88E5C" w:rsidR="00882955" w:rsidRDefault="00134D90" w:rsidP="00CF5A04">
      <w:pPr>
        <w:ind w:left="0"/>
      </w:pPr>
      <w:r w:rsidRPr="00134D90">
        <w:t xml:space="preserve">Select </w:t>
      </w:r>
      <w:r w:rsidRPr="003D0181">
        <w:rPr>
          <w:b/>
          <w:bCs/>
          <w:sz w:val="18"/>
          <w:szCs w:val="18"/>
        </w:rPr>
        <w:t xml:space="preserve">Modify Kenan </w:t>
      </w:r>
      <w:r w:rsidRPr="003D0181">
        <w:rPr>
          <w:b/>
          <w:bCs/>
          <w:sz w:val="18"/>
          <w:szCs w:val="18"/>
        </w:rPr>
        <w:sym w:font="Wingdings" w:char="F0E0"/>
      </w:r>
      <w:r w:rsidRPr="003D0181">
        <w:rPr>
          <w:b/>
          <w:bCs/>
          <w:sz w:val="18"/>
          <w:szCs w:val="18"/>
        </w:rPr>
        <w:t xml:space="preserve"> </w:t>
      </w:r>
      <w:r>
        <w:rPr>
          <w:b/>
          <w:bCs/>
          <w:sz w:val="18"/>
          <w:szCs w:val="18"/>
        </w:rPr>
        <w:t>Fetch</w:t>
      </w:r>
      <w:r w:rsidRPr="003D0181">
        <w:rPr>
          <w:b/>
          <w:bCs/>
          <w:sz w:val="18"/>
          <w:szCs w:val="18"/>
        </w:rPr>
        <w:t xml:space="preserve">… </w:t>
      </w:r>
      <w:r w:rsidRPr="003D0181">
        <w:rPr>
          <w:b/>
          <w:bCs/>
          <w:sz w:val="18"/>
          <w:szCs w:val="18"/>
        </w:rPr>
        <w:sym w:font="Wingdings" w:char="F0E0"/>
      </w:r>
      <w:r w:rsidRPr="003D0181">
        <w:rPr>
          <w:b/>
          <w:bCs/>
          <w:sz w:val="18"/>
          <w:szCs w:val="18"/>
        </w:rPr>
        <w:t xml:space="preserve"> &lt;option&gt;</w:t>
      </w:r>
      <w:r>
        <w:rPr>
          <w:b/>
          <w:bCs/>
          <w:sz w:val="18"/>
          <w:szCs w:val="18"/>
        </w:rPr>
        <w:t xml:space="preserve"> </w:t>
      </w:r>
      <w:r w:rsidR="00882955" w:rsidRPr="009C371A">
        <w:t>to fix missing or invalid data in the main grid</w:t>
      </w:r>
      <w:r w:rsidR="00F00592">
        <w:t xml:space="preserve">. </w:t>
      </w:r>
      <w:r w:rsidR="00F00592" w:rsidRPr="00F00592">
        <w:t xml:space="preserve">These operations are not needed </w:t>
      </w:r>
      <w:r w:rsidR="00F00592">
        <w:t xml:space="preserve">during normal operation </w:t>
      </w:r>
      <w:r w:rsidR="00F00592" w:rsidRPr="00F00592">
        <w:t xml:space="preserve">as </w:t>
      </w:r>
      <w:r w:rsidR="00F00592">
        <w:t xml:space="preserve">all </w:t>
      </w:r>
      <w:r w:rsidR="00F00592" w:rsidRPr="00F00592">
        <w:t xml:space="preserve">values are retrieved automatically during inventory import. </w:t>
      </w:r>
      <w:r w:rsidR="00F00592">
        <w:t xml:space="preserve">However, they come in handy during manual inserts or value updates in the main grid </w:t>
      </w:r>
      <w:r w:rsidR="00F00592" w:rsidRPr="00F00592">
        <w:t>(</w:t>
      </w:r>
      <w:r w:rsidR="00F00592" w:rsidRPr="00F00592">
        <w:rPr>
          <w:sz w:val="18"/>
          <w:szCs w:val="18"/>
        </w:rPr>
        <w:t>ADMIN</w:t>
      </w:r>
      <w:r w:rsidR="00F00592" w:rsidRPr="00F00592">
        <w:t xml:space="preserve"> role only)</w:t>
      </w:r>
      <w:r w:rsidR="007703C4">
        <w:t xml:space="preserve"> where missing values need to be retrieved or aligned</w:t>
      </w:r>
      <w:r w:rsidR="00F00592" w:rsidRPr="00F00592">
        <w:t>.</w:t>
      </w:r>
      <w:r w:rsidR="004A06F5">
        <w:t xml:space="preserve"> If specific rows are not selected, then all rows are processed.</w:t>
      </w:r>
    </w:p>
    <w:p w14:paraId="4BCB00C7" w14:textId="45E9AC95" w:rsidR="00B42B43" w:rsidRDefault="00B42B43" w:rsidP="00CF5A04">
      <w:pPr>
        <w:ind w:left="0"/>
      </w:pPr>
    </w:p>
    <w:p w14:paraId="68D086E1" w14:textId="24DFC387" w:rsidR="00882955" w:rsidRPr="00134D90" w:rsidRDefault="00134D90" w:rsidP="00134D90">
      <w:pPr>
        <w:ind w:left="0"/>
      </w:pPr>
      <w:r w:rsidRPr="00134D90">
        <w:t>Following options are available:</w:t>
      </w:r>
    </w:p>
    <w:p w14:paraId="375CDB2D" w14:textId="77777777" w:rsidR="00134D90" w:rsidRDefault="00134D90" w:rsidP="00882955">
      <w:pPr>
        <w:rPr>
          <w:highlight w:val="yellow"/>
        </w:rPr>
      </w:pPr>
    </w:p>
    <w:tbl>
      <w:tblPr>
        <w:tblStyle w:val="Mkatabulky"/>
        <w:tblW w:w="9356" w:type="dxa"/>
        <w:tblInd w:w="-5" w:type="dxa"/>
        <w:tblLook w:val="04A0" w:firstRow="1" w:lastRow="0" w:firstColumn="1" w:lastColumn="0" w:noHBand="0" w:noVBand="1"/>
      </w:tblPr>
      <w:tblGrid>
        <w:gridCol w:w="1843"/>
        <w:gridCol w:w="7513"/>
      </w:tblGrid>
      <w:tr w:rsidR="00CF5A04" w:rsidRPr="00DF00E8" w14:paraId="1ACF3B6A" w14:textId="77777777" w:rsidTr="00CF5A04">
        <w:trPr>
          <w:trHeight w:val="701"/>
        </w:trPr>
        <w:tc>
          <w:tcPr>
            <w:tcW w:w="1843" w:type="dxa"/>
            <w:shd w:val="clear" w:color="auto" w:fill="D9D9D9" w:themeFill="background1" w:themeFillShade="D9"/>
          </w:tcPr>
          <w:p w14:paraId="0B939A68" w14:textId="62E4EC69" w:rsidR="00CF5A04" w:rsidRPr="00DF00E8" w:rsidRDefault="00CF5A04" w:rsidP="00C91799">
            <w:pPr>
              <w:ind w:left="0"/>
              <w:rPr>
                <w:b/>
                <w:bCs/>
              </w:rPr>
            </w:pPr>
            <w:r>
              <w:rPr>
                <w:b/>
                <w:bCs/>
              </w:rPr>
              <w:t>Menu Item</w:t>
            </w:r>
          </w:p>
        </w:tc>
        <w:tc>
          <w:tcPr>
            <w:tcW w:w="7513" w:type="dxa"/>
            <w:shd w:val="clear" w:color="auto" w:fill="D9D9D9" w:themeFill="background1" w:themeFillShade="D9"/>
          </w:tcPr>
          <w:p w14:paraId="38972E12" w14:textId="77777777" w:rsidR="00CF5A04" w:rsidRPr="00DF00E8" w:rsidRDefault="00CF5A04" w:rsidP="00C91799">
            <w:pPr>
              <w:ind w:left="0"/>
              <w:rPr>
                <w:b/>
                <w:bCs/>
              </w:rPr>
            </w:pPr>
            <w:r w:rsidRPr="00DF00E8">
              <w:rPr>
                <w:b/>
                <w:bCs/>
              </w:rPr>
              <w:t>Description</w:t>
            </w:r>
          </w:p>
        </w:tc>
      </w:tr>
      <w:tr w:rsidR="00CF5A04" w:rsidRPr="00AD3D46" w14:paraId="574F2CA3" w14:textId="77777777" w:rsidTr="00CF5A04">
        <w:trPr>
          <w:trHeight w:val="219"/>
        </w:trPr>
        <w:tc>
          <w:tcPr>
            <w:tcW w:w="1843" w:type="dxa"/>
          </w:tcPr>
          <w:p w14:paraId="1B2700F1" w14:textId="51D162E1" w:rsidR="00CF5A04" w:rsidRPr="00AD3D46" w:rsidRDefault="00CF5A04" w:rsidP="00C91799">
            <w:pPr>
              <w:ind w:left="0"/>
              <w:rPr>
                <w:sz w:val="18"/>
                <w:szCs w:val="18"/>
              </w:rPr>
            </w:pPr>
            <w:r>
              <w:rPr>
                <w:b/>
                <w:bCs/>
                <w:sz w:val="18"/>
                <w:szCs w:val="18"/>
              </w:rPr>
              <w:t>Paired Inventory</w:t>
            </w:r>
          </w:p>
        </w:tc>
        <w:tc>
          <w:tcPr>
            <w:tcW w:w="7513" w:type="dxa"/>
          </w:tcPr>
          <w:p w14:paraId="425BD034" w14:textId="6F81FB7A" w:rsidR="00A612AE" w:rsidRPr="00B42B43" w:rsidRDefault="00A612AE" w:rsidP="00C91799">
            <w:pPr>
              <w:ind w:left="0"/>
            </w:pPr>
            <w:r>
              <w:t xml:space="preserve">Populates missing </w:t>
            </w:r>
            <w:r w:rsidRPr="00A9594D">
              <w:rPr>
                <w:rFonts w:ascii="Consolas" w:hAnsi="Consolas"/>
              </w:rPr>
              <w:t>MSISDN</w:t>
            </w:r>
            <w:r>
              <w:t xml:space="preserve"> / </w:t>
            </w:r>
            <w:r w:rsidRPr="00A9594D">
              <w:rPr>
                <w:rFonts w:ascii="Consolas" w:hAnsi="Consolas"/>
              </w:rPr>
              <w:t>IMSI</w:t>
            </w:r>
            <w:r>
              <w:t xml:space="preserve"> / </w:t>
            </w:r>
            <w:r w:rsidRPr="00A9594D">
              <w:rPr>
                <w:rFonts w:ascii="Consolas" w:hAnsi="Consolas"/>
              </w:rPr>
              <w:t>ICCID</w:t>
            </w:r>
            <w:r>
              <w:t xml:space="preserve"> values and pair status.</w:t>
            </w:r>
          </w:p>
        </w:tc>
      </w:tr>
      <w:tr w:rsidR="00CF5A04" w:rsidRPr="00AD3D46" w14:paraId="41DA855B" w14:textId="77777777" w:rsidTr="00CF5A04">
        <w:trPr>
          <w:trHeight w:val="219"/>
        </w:trPr>
        <w:tc>
          <w:tcPr>
            <w:tcW w:w="1843" w:type="dxa"/>
          </w:tcPr>
          <w:p w14:paraId="13704993" w14:textId="0349C9C5" w:rsidR="00CF5A04" w:rsidRPr="00AD3D46" w:rsidRDefault="00CF5A04" w:rsidP="00C91799">
            <w:pPr>
              <w:ind w:left="0"/>
            </w:pPr>
            <w:r>
              <w:rPr>
                <w:b/>
                <w:bCs/>
                <w:sz w:val="18"/>
                <w:szCs w:val="18"/>
              </w:rPr>
              <w:t>All attributes from DB</w:t>
            </w:r>
          </w:p>
        </w:tc>
        <w:tc>
          <w:tcPr>
            <w:tcW w:w="7513" w:type="dxa"/>
          </w:tcPr>
          <w:p w14:paraId="55C35681" w14:textId="59DFB3B0" w:rsidR="00A9594D" w:rsidRPr="00B42B43" w:rsidRDefault="00A9594D" w:rsidP="00B42B43">
            <w:pPr>
              <w:ind w:left="0"/>
              <w:rPr>
                <w:sz w:val="18"/>
                <w:szCs w:val="18"/>
              </w:rPr>
            </w:pPr>
            <w:r>
              <w:t xml:space="preserve">Populates </w:t>
            </w:r>
            <w:r w:rsidR="005617C8">
              <w:t xml:space="preserve">all </w:t>
            </w:r>
            <w:r>
              <w:t xml:space="preserve">missing inventory attributes with current values </w:t>
            </w:r>
            <w:r w:rsidR="00F00592">
              <w:t>retrieved from the respective databases (RMS / EBS).</w:t>
            </w:r>
          </w:p>
        </w:tc>
      </w:tr>
      <w:tr w:rsidR="00CF5A04" w:rsidRPr="00AD3D46" w14:paraId="09CD0DFB" w14:textId="77777777" w:rsidTr="00CF5A04">
        <w:trPr>
          <w:trHeight w:val="219"/>
        </w:trPr>
        <w:tc>
          <w:tcPr>
            <w:tcW w:w="1843" w:type="dxa"/>
          </w:tcPr>
          <w:p w14:paraId="773ABC83" w14:textId="27E9230F" w:rsidR="00CF5A04" w:rsidRPr="00AD3D46" w:rsidRDefault="00CF5A04" w:rsidP="00C91799">
            <w:pPr>
              <w:ind w:left="0"/>
            </w:pPr>
            <w:r>
              <w:rPr>
                <w:b/>
                <w:bCs/>
                <w:sz w:val="18"/>
                <w:szCs w:val="18"/>
              </w:rPr>
              <w:t>IMSI by MSISDN</w:t>
            </w:r>
          </w:p>
        </w:tc>
        <w:tc>
          <w:tcPr>
            <w:tcW w:w="7513" w:type="dxa"/>
          </w:tcPr>
          <w:p w14:paraId="235EE03B" w14:textId="29C63086" w:rsidR="00CF5A04" w:rsidRPr="00AD3D46" w:rsidRDefault="00226869" w:rsidP="00226869">
            <w:pPr>
              <w:ind w:left="0"/>
            </w:pPr>
            <w:r>
              <w:t xml:space="preserve">Populates missing </w:t>
            </w:r>
            <w:r w:rsidRPr="00A9594D">
              <w:rPr>
                <w:rFonts w:ascii="Consolas" w:hAnsi="Consolas"/>
              </w:rPr>
              <w:t>IMSI</w:t>
            </w:r>
            <w:r>
              <w:t xml:space="preserve"> values and pair status according to </w:t>
            </w:r>
            <w:r w:rsidRPr="00226869">
              <w:rPr>
                <w:rFonts w:ascii="Consolas" w:hAnsi="Consolas"/>
              </w:rPr>
              <w:t>MSISDN</w:t>
            </w:r>
            <w:r>
              <w:t xml:space="preserve"> values.</w:t>
            </w:r>
          </w:p>
        </w:tc>
      </w:tr>
      <w:tr w:rsidR="00CF5A04" w:rsidRPr="00AD3D46" w14:paraId="3041790C" w14:textId="77777777" w:rsidTr="00CF5A04">
        <w:trPr>
          <w:trHeight w:val="219"/>
        </w:trPr>
        <w:tc>
          <w:tcPr>
            <w:tcW w:w="1843" w:type="dxa"/>
          </w:tcPr>
          <w:p w14:paraId="1A9E01CB" w14:textId="5A77FFBB" w:rsidR="00CF5A04" w:rsidRPr="00AD3D46" w:rsidRDefault="00CF5A04" w:rsidP="00C91799">
            <w:pPr>
              <w:ind w:left="0"/>
            </w:pPr>
            <w:r>
              <w:rPr>
                <w:b/>
                <w:bCs/>
                <w:sz w:val="18"/>
                <w:szCs w:val="18"/>
              </w:rPr>
              <w:lastRenderedPageBreak/>
              <w:t>MSISDN by IMSI</w:t>
            </w:r>
          </w:p>
        </w:tc>
        <w:tc>
          <w:tcPr>
            <w:tcW w:w="7513" w:type="dxa"/>
          </w:tcPr>
          <w:p w14:paraId="3AB797A5" w14:textId="474EA7CC" w:rsidR="00CF5A04" w:rsidRPr="00AD3D46" w:rsidRDefault="00226869" w:rsidP="00226869">
            <w:pPr>
              <w:ind w:left="0"/>
            </w:pPr>
            <w:r>
              <w:t xml:space="preserve">Populates missing </w:t>
            </w:r>
            <w:r>
              <w:rPr>
                <w:rFonts w:ascii="Consolas" w:hAnsi="Consolas"/>
              </w:rPr>
              <w:t>MSISDN</w:t>
            </w:r>
            <w:r>
              <w:t xml:space="preserve"> values and pair status according to </w:t>
            </w:r>
            <w:r>
              <w:rPr>
                <w:rFonts w:ascii="Consolas" w:hAnsi="Consolas"/>
              </w:rPr>
              <w:t>IMSI</w:t>
            </w:r>
            <w:r>
              <w:t xml:space="preserve"> values.</w:t>
            </w:r>
          </w:p>
        </w:tc>
      </w:tr>
      <w:tr w:rsidR="00CF5A04" w:rsidRPr="00AD3D46" w14:paraId="1AA08F15" w14:textId="77777777" w:rsidTr="00CF5A04">
        <w:trPr>
          <w:trHeight w:val="219"/>
        </w:trPr>
        <w:tc>
          <w:tcPr>
            <w:tcW w:w="1843" w:type="dxa"/>
          </w:tcPr>
          <w:p w14:paraId="6191D703" w14:textId="370B2E6E" w:rsidR="00CF5A04" w:rsidRDefault="00CF5A04" w:rsidP="00C91799">
            <w:pPr>
              <w:ind w:left="0"/>
              <w:rPr>
                <w:b/>
                <w:bCs/>
                <w:sz w:val="18"/>
                <w:szCs w:val="18"/>
              </w:rPr>
            </w:pPr>
            <w:r>
              <w:rPr>
                <w:b/>
                <w:bCs/>
                <w:sz w:val="18"/>
                <w:szCs w:val="18"/>
              </w:rPr>
              <w:t>IMSI by ICCID</w:t>
            </w:r>
          </w:p>
        </w:tc>
        <w:tc>
          <w:tcPr>
            <w:tcW w:w="7513" w:type="dxa"/>
          </w:tcPr>
          <w:p w14:paraId="32F275DE" w14:textId="15B9995D" w:rsidR="00CF5A04" w:rsidRPr="00AD3D46" w:rsidRDefault="00226869" w:rsidP="00226869">
            <w:pPr>
              <w:ind w:left="0"/>
            </w:pPr>
            <w:r>
              <w:t xml:space="preserve">Populates missing </w:t>
            </w:r>
            <w:r w:rsidRPr="00A9594D">
              <w:rPr>
                <w:rFonts w:ascii="Consolas" w:hAnsi="Consolas"/>
              </w:rPr>
              <w:t>IMSI</w:t>
            </w:r>
            <w:r>
              <w:t xml:space="preserve"> values and pair status on selected rows from the main grid by according to </w:t>
            </w:r>
            <w:r>
              <w:rPr>
                <w:rFonts w:ascii="Consolas" w:hAnsi="Consolas"/>
              </w:rPr>
              <w:t>ICCID</w:t>
            </w:r>
            <w:r>
              <w:t xml:space="preserve"> values.</w:t>
            </w:r>
          </w:p>
        </w:tc>
      </w:tr>
      <w:tr w:rsidR="00CF5A04" w:rsidRPr="00AD3D46" w14:paraId="55A864A2" w14:textId="77777777" w:rsidTr="00CF5A04">
        <w:trPr>
          <w:trHeight w:val="219"/>
        </w:trPr>
        <w:tc>
          <w:tcPr>
            <w:tcW w:w="1843" w:type="dxa"/>
          </w:tcPr>
          <w:p w14:paraId="1C9DCC68" w14:textId="0A678F20" w:rsidR="00CF5A04" w:rsidRDefault="00CF5A04" w:rsidP="00C91799">
            <w:pPr>
              <w:ind w:left="0"/>
              <w:rPr>
                <w:b/>
                <w:bCs/>
                <w:sz w:val="18"/>
                <w:szCs w:val="18"/>
              </w:rPr>
            </w:pPr>
            <w:r>
              <w:rPr>
                <w:b/>
                <w:bCs/>
                <w:sz w:val="18"/>
                <w:szCs w:val="18"/>
              </w:rPr>
              <w:t>ICCID by IMSI</w:t>
            </w:r>
          </w:p>
        </w:tc>
        <w:tc>
          <w:tcPr>
            <w:tcW w:w="7513" w:type="dxa"/>
          </w:tcPr>
          <w:p w14:paraId="6CB778F6" w14:textId="232B7972" w:rsidR="00CF5A04" w:rsidRPr="00AD3D46" w:rsidRDefault="00226869" w:rsidP="00226869">
            <w:pPr>
              <w:ind w:left="0"/>
            </w:pPr>
            <w:r>
              <w:t xml:space="preserve">Populates missing </w:t>
            </w:r>
            <w:r>
              <w:rPr>
                <w:rFonts w:ascii="Consolas" w:hAnsi="Consolas"/>
              </w:rPr>
              <w:t>ICCID</w:t>
            </w:r>
            <w:r>
              <w:t xml:space="preserve"> values and pair status according to </w:t>
            </w:r>
            <w:r>
              <w:rPr>
                <w:rFonts w:ascii="Consolas" w:hAnsi="Consolas"/>
              </w:rPr>
              <w:t>IMSI</w:t>
            </w:r>
            <w:r>
              <w:t xml:space="preserve"> values.</w:t>
            </w:r>
          </w:p>
        </w:tc>
      </w:tr>
      <w:tr w:rsidR="00CF5A04" w:rsidRPr="00AD3D46" w14:paraId="628F3384" w14:textId="77777777" w:rsidTr="00CF5A04">
        <w:trPr>
          <w:trHeight w:val="219"/>
        </w:trPr>
        <w:tc>
          <w:tcPr>
            <w:tcW w:w="1843" w:type="dxa"/>
          </w:tcPr>
          <w:p w14:paraId="38299104" w14:textId="6FB88F06" w:rsidR="00CF5A04" w:rsidRDefault="00F00592" w:rsidP="00C91799">
            <w:pPr>
              <w:ind w:left="0"/>
              <w:rPr>
                <w:b/>
                <w:bCs/>
                <w:sz w:val="18"/>
                <w:szCs w:val="18"/>
              </w:rPr>
            </w:pPr>
            <w:r>
              <w:rPr>
                <w:b/>
                <w:bCs/>
                <w:sz w:val="18"/>
                <w:szCs w:val="18"/>
              </w:rPr>
              <w:t xml:space="preserve">Generate </w:t>
            </w:r>
            <w:r w:rsidR="00CF5A04">
              <w:rPr>
                <w:b/>
                <w:bCs/>
                <w:sz w:val="18"/>
                <w:szCs w:val="18"/>
              </w:rPr>
              <w:t>Missing ICCID’s</w:t>
            </w:r>
          </w:p>
        </w:tc>
        <w:tc>
          <w:tcPr>
            <w:tcW w:w="7513" w:type="dxa"/>
          </w:tcPr>
          <w:p w14:paraId="2DAD0B17" w14:textId="5DF5F27D" w:rsidR="00A65D59" w:rsidRPr="00976731" w:rsidRDefault="0076080C" w:rsidP="00382F1A">
            <w:pPr>
              <w:ind w:left="0"/>
              <w:rPr>
                <w:sz w:val="18"/>
                <w:szCs w:val="18"/>
              </w:rPr>
            </w:pPr>
            <w:r>
              <w:t>Generates d</w:t>
            </w:r>
            <w:r w:rsidR="00F00592">
              <w:t xml:space="preserve">ummy </w:t>
            </w:r>
            <w:r w:rsidR="00F00592" w:rsidRPr="0076080C">
              <w:rPr>
                <w:rFonts w:ascii="Consolas" w:hAnsi="Consolas"/>
              </w:rPr>
              <w:t>ICCID</w:t>
            </w:r>
            <w:r w:rsidR="00F00592">
              <w:t xml:space="preserve"> values that can be used when inserting new </w:t>
            </w:r>
            <w:r w:rsidR="00F00592" w:rsidRPr="0076080C">
              <w:rPr>
                <w:rFonts w:ascii="Consolas" w:hAnsi="Consolas"/>
              </w:rPr>
              <w:t>IMSI</w:t>
            </w:r>
            <w:r w:rsidR="00F00592">
              <w:t xml:space="preserve"> range into RMS.</w:t>
            </w:r>
            <w:r w:rsidR="00382F1A">
              <w:t xml:space="preserve"> See </w:t>
            </w:r>
            <w:hyperlink w:anchor="_Generate_Missing_ICCID’s" w:history="1">
              <w:r w:rsidR="00382F1A" w:rsidRPr="00382F1A">
                <w:rPr>
                  <w:rStyle w:val="Hypertextovodkaz"/>
                </w:rPr>
                <w:t>Generate Missing ICCID’s</w:t>
              </w:r>
            </w:hyperlink>
            <w:r w:rsidR="00382F1A">
              <w:t xml:space="preserve"> for more details.</w:t>
            </w:r>
          </w:p>
        </w:tc>
      </w:tr>
      <w:tr w:rsidR="00CF5A04" w:rsidRPr="00AD3D46" w14:paraId="75BBC380" w14:textId="77777777" w:rsidTr="00CF5A04">
        <w:trPr>
          <w:trHeight w:val="219"/>
        </w:trPr>
        <w:tc>
          <w:tcPr>
            <w:tcW w:w="1843" w:type="dxa"/>
          </w:tcPr>
          <w:p w14:paraId="2AB837B4" w14:textId="1BCBEDB8" w:rsidR="00CF5A04" w:rsidRDefault="00CF5A04" w:rsidP="00C91799">
            <w:pPr>
              <w:ind w:left="0"/>
              <w:rPr>
                <w:b/>
                <w:bCs/>
                <w:sz w:val="18"/>
                <w:szCs w:val="18"/>
              </w:rPr>
            </w:pPr>
            <w:r>
              <w:rPr>
                <w:b/>
                <w:bCs/>
                <w:sz w:val="18"/>
                <w:szCs w:val="18"/>
              </w:rPr>
              <w:t>Fix invalid ICCID’s</w:t>
            </w:r>
          </w:p>
        </w:tc>
        <w:tc>
          <w:tcPr>
            <w:tcW w:w="7513" w:type="dxa"/>
          </w:tcPr>
          <w:p w14:paraId="783DCBAE" w14:textId="5B26116A" w:rsidR="00CF5A04" w:rsidRPr="00AD3D46" w:rsidRDefault="00496E19" w:rsidP="00382F1A">
            <w:pPr>
              <w:ind w:left="0"/>
            </w:pPr>
            <w:r w:rsidRPr="0076080C">
              <w:rPr>
                <w:rFonts w:ascii="Consolas" w:hAnsi="Consolas"/>
              </w:rPr>
              <w:t>ICCID</w:t>
            </w:r>
            <w:r>
              <w:t xml:space="preserve"> values with incorrect checksum are replaced with new ones. </w:t>
            </w:r>
            <w:r w:rsidR="00382F1A">
              <w:t xml:space="preserve">See </w:t>
            </w:r>
            <w:hyperlink w:anchor="_Fix_invalid_ICCID’s" w:history="1">
              <w:r w:rsidR="00382F1A" w:rsidRPr="00382F1A">
                <w:rPr>
                  <w:rStyle w:val="Hypertextovodkaz"/>
                </w:rPr>
                <w:t>Fix invalid ICCID’s</w:t>
              </w:r>
            </w:hyperlink>
            <w:r w:rsidR="00382F1A">
              <w:t xml:space="preserve"> for more details.</w:t>
            </w:r>
          </w:p>
        </w:tc>
      </w:tr>
    </w:tbl>
    <w:p w14:paraId="48BDB1BD" w14:textId="56BE0A16" w:rsidR="00CF5A04" w:rsidRDefault="00CF5A04" w:rsidP="00882955">
      <w:pPr>
        <w:rPr>
          <w:highlight w:val="yellow"/>
        </w:rPr>
      </w:pPr>
    </w:p>
    <w:p w14:paraId="5395E02F" w14:textId="379A4837" w:rsidR="00382F1A" w:rsidRDefault="00382F1A" w:rsidP="00382F1A">
      <w:pPr>
        <w:pStyle w:val="Nadpis6"/>
      </w:pPr>
      <w:bookmarkStart w:id="757" w:name="_Generate_Missing_ICCID’s"/>
      <w:bookmarkStart w:id="758" w:name="_Toc222472474"/>
      <w:bookmarkEnd w:id="757"/>
      <w:r w:rsidRPr="00382F1A">
        <w:t>Generate Missing ICCID’s</w:t>
      </w:r>
      <w:bookmarkEnd w:id="758"/>
    </w:p>
    <w:p w14:paraId="34D141D8" w14:textId="5AD7C978" w:rsidR="00382F1A" w:rsidRPr="00382F1A" w:rsidRDefault="00382F1A" w:rsidP="00382F1A">
      <w:r>
        <w:t xml:space="preserve">Generates dummy </w:t>
      </w:r>
      <w:r w:rsidRPr="0076080C">
        <w:rPr>
          <w:rFonts w:ascii="Consolas" w:hAnsi="Consolas"/>
        </w:rPr>
        <w:t>ICCID</w:t>
      </w:r>
      <w:r>
        <w:t xml:space="preserve"> values that can be used when inserting new </w:t>
      </w:r>
      <w:r w:rsidRPr="0076080C">
        <w:rPr>
          <w:rFonts w:ascii="Consolas" w:hAnsi="Consolas"/>
        </w:rPr>
        <w:t>IMSI</w:t>
      </w:r>
      <w:r>
        <w:t xml:space="preserve"> range into RMS.</w:t>
      </w:r>
    </w:p>
    <w:p w14:paraId="3F648FA9" w14:textId="7BE66E1F" w:rsidR="00382F1A" w:rsidRDefault="00382F1A" w:rsidP="00382F1A">
      <w:pPr>
        <w:pStyle w:val="Bezmezer"/>
        <w:rPr>
          <w:iCs/>
        </w:rPr>
      </w:pPr>
      <w:bookmarkStart w:id="759" w:name="_Toc222472475"/>
      <w:r w:rsidRPr="00126441">
        <w:t>Process Overview</w:t>
      </w:r>
      <w:bookmarkEnd w:id="759"/>
    </w:p>
    <w:p w14:paraId="0FE80F9A" w14:textId="77777777" w:rsidR="00382F1A" w:rsidRDefault="00382F1A">
      <w:pPr>
        <w:pStyle w:val="Odstavecseseznamem"/>
        <w:numPr>
          <w:ilvl w:val="0"/>
          <w:numId w:val="94"/>
        </w:numPr>
        <w:ind w:left="316" w:hanging="218"/>
        <w:rPr>
          <w:sz w:val="18"/>
          <w:szCs w:val="18"/>
        </w:rPr>
      </w:pPr>
      <w:r w:rsidRPr="00126441">
        <w:rPr>
          <w:sz w:val="18"/>
          <w:szCs w:val="18"/>
        </w:rPr>
        <w:t xml:space="preserve">Get max </w:t>
      </w:r>
      <w:r>
        <w:rPr>
          <w:sz w:val="18"/>
          <w:szCs w:val="18"/>
        </w:rPr>
        <w:t xml:space="preserve">value of parameter </w:t>
      </w:r>
      <w:r w:rsidRPr="00620D98">
        <w:rPr>
          <w:rFonts w:ascii="Consolas" w:hAnsi="Consolas"/>
          <w:sz w:val="18"/>
          <w:szCs w:val="18"/>
        </w:rPr>
        <w:t>30004</w:t>
      </w:r>
      <w:r>
        <w:rPr>
          <w:sz w:val="18"/>
          <w:szCs w:val="18"/>
        </w:rPr>
        <w:t xml:space="preserve"> (ICCID) from Kenan table </w:t>
      </w:r>
      <w:r w:rsidRPr="00620D98">
        <w:rPr>
          <w:rFonts w:ascii="Consolas" w:hAnsi="Consolas"/>
          <w:sz w:val="18"/>
          <w:szCs w:val="18"/>
        </w:rPr>
        <w:t>INVD_MAIN_EXT_DATA</w:t>
      </w:r>
      <w:r>
        <w:rPr>
          <w:sz w:val="18"/>
          <w:szCs w:val="18"/>
        </w:rPr>
        <w:t xml:space="preserve"> table that begins with </w:t>
      </w:r>
      <w:r w:rsidRPr="00126441">
        <w:rPr>
          <w:sz w:val="18"/>
          <w:szCs w:val="18"/>
        </w:rPr>
        <w:t>“</w:t>
      </w:r>
      <w:r w:rsidRPr="00126441">
        <w:rPr>
          <w:rFonts w:ascii="Consolas" w:hAnsi="Consolas"/>
          <w:sz w:val="18"/>
          <w:szCs w:val="18"/>
        </w:rPr>
        <w:t>89420300YYMM</w:t>
      </w:r>
      <w:r>
        <w:rPr>
          <w:sz w:val="18"/>
          <w:szCs w:val="18"/>
        </w:rPr>
        <w:t>”</w:t>
      </w:r>
      <w:r w:rsidRPr="00126441">
        <w:rPr>
          <w:sz w:val="18"/>
          <w:szCs w:val="18"/>
        </w:rPr>
        <w:t>.</w:t>
      </w:r>
    </w:p>
    <w:p w14:paraId="54AB4C2E" w14:textId="77777777" w:rsidR="00382F1A" w:rsidRDefault="00382F1A">
      <w:pPr>
        <w:pStyle w:val="Odstavecseseznamem"/>
        <w:numPr>
          <w:ilvl w:val="0"/>
          <w:numId w:val="94"/>
        </w:numPr>
        <w:ind w:left="316" w:hanging="218"/>
        <w:rPr>
          <w:sz w:val="18"/>
          <w:szCs w:val="18"/>
        </w:rPr>
      </w:pPr>
      <w:r>
        <w:rPr>
          <w:sz w:val="18"/>
          <w:szCs w:val="18"/>
        </w:rPr>
        <w:t>If max value is obtained then g</w:t>
      </w:r>
      <w:r w:rsidRPr="00A65D59">
        <w:rPr>
          <w:sz w:val="18"/>
          <w:szCs w:val="18"/>
        </w:rPr>
        <w:t xml:space="preserve">enerate new dummy ICCID value </w:t>
      </w:r>
      <w:r>
        <w:rPr>
          <w:sz w:val="18"/>
          <w:szCs w:val="18"/>
        </w:rPr>
        <w:t>larger than previously found max value.</w:t>
      </w:r>
    </w:p>
    <w:p w14:paraId="4A965441" w14:textId="77777777" w:rsidR="00382F1A" w:rsidRPr="00A65D59" w:rsidRDefault="00382F1A">
      <w:pPr>
        <w:pStyle w:val="Odstavecseseznamem"/>
        <w:numPr>
          <w:ilvl w:val="0"/>
          <w:numId w:val="94"/>
        </w:numPr>
        <w:ind w:left="316" w:hanging="218"/>
        <w:rPr>
          <w:sz w:val="18"/>
          <w:szCs w:val="18"/>
        </w:rPr>
      </w:pPr>
      <w:r>
        <w:rPr>
          <w:sz w:val="18"/>
          <w:szCs w:val="18"/>
        </w:rPr>
        <w:t xml:space="preserve">If max value does not exist, generate new dummy ICCID value starting with </w:t>
      </w:r>
      <w:r w:rsidRPr="00126441">
        <w:rPr>
          <w:sz w:val="18"/>
          <w:szCs w:val="18"/>
        </w:rPr>
        <w:t>“</w:t>
      </w:r>
      <w:r w:rsidRPr="00A65D59">
        <w:rPr>
          <w:rFonts w:ascii="Consolas" w:hAnsi="Consolas"/>
          <w:sz w:val="18"/>
          <w:szCs w:val="18"/>
        </w:rPr>
        <w:t>89420300YYMM1000000</w:t>
      </w:r>
      <w:r>
        <w:rPr>
          <w:sz w:val="18"/>
          <w:szCs w:val="18"/>
        </w:rPr>
        <w:t>”.</w:t>
      </w:r>
    </w:p>
    <w:p w14:paraId="09353601" w14:textId="521B8C67" w:rsidR="00382F1A" w:rsidRDefault="00382F1A" w:rsidP="00382F1A">
      <w:r>
        <w:rPr>
          <w:b/>
          <w:bCs/>
          <w:sz w:val="18"/>
          <w:szCs w:val="18"/>
        </w:rPr>
        <w:br/>
      </w:r>
      <w:r w:rsidRPr="00976731">
        <w:rPr>
          <w:b/>
          <w:bCs/>
          <w:sz w:val="18"/>
          <w:szCs w:val="18"/>
        </w:rPr>
        <w:t>NOTE:</w:t>
      </w:r>
      <w:r w:rsidRPr="00976731">
        <w:rPr>
          <w:sz w:val="18"/>
          <w:szCs w:val="18"/>
        </w:rPr>
        <w:t xml:space="preserve"> Generated ICCID values have </w:t>
      </w:r>
      <w:r>
        <w:rPr>
          <w:sz w:val="18"/>
          <w:szCs w:val="18"/>
        </w:rPr>
        <w:t xml:space="preserve">their final digit populated according to </w:t>
      </w:r>
      <w:r w:rsidRPr="00976731">
        <w:rPr>
          <w:sz w:val="18"/>
          <w:szCs w:val="18"/>
        </w:rPr>
        <w:t>Luhn algorithm</w:t>
      </w:r>
      <w:r>
        <w:rPr>
          <w:sz w:val="18"/>
          <w:szCs w:val="18"/>
        </w:rPr>
        <w:t xml:space="preserve"> so that their checksum is correct</w:t>
      </w:r>
      <w:r w:rsidRPr="00976731">
        <w:rPr>
          <w:sz w:val="18"/>
          <w:szCs w:val="18"/>
        </w:rPr>
        <w:t>.</w:t>
      </w:r>
      <w:r>
        <w:rPr>
          <w:sz w:val="18"/>
          <w:szCs w:val="18"/>
        </w:rPr>
        <w:br/>
      </w:r>
    </w:p>
    <w:p w14:paraId="05E6300D" w14:textId="469DF780" w:rsidR="00382F1A" w:rsidRDefault="00382F1A" w:rsidP="00382F1A">
      <w:pPr>
        <w:pStyle w:val="Nadpis6"/>
      </w:pPr>
      <w:bookmarkStart w:id="760" w:name="_Fix_invalid_ICCID’s"/>
      <w:bookmarkStart w:id="761" w:name="_Toc222472476"/>
      <w:bookmarkEnd w:id="760"/>
      <w:r>
        <w:t>Fix invalid ICCID’s</w:t>
      </w:r>
      <w:bookmarkEnd w:id="761"/>
    </w:p>
    <w:p w14:paraId="352CCB22" w14:textId="1279A4D5" w:rsidR="00382F1A" w:rsidRPr="00382F1A" w:rsidRDefault="00382F1A" w:rsidP="00382F1A">
      <w:r w:rsidRPr="0076080C">
        <w:rPr>
          <w:rFonts w:ascii="Consolas" w:hAnsi="Consolas"/>
        </w:rPr>
        <w:t>ICCID</w:t>
      </w:r>
      <w:r>
        <w:t xml:space="preserve"> values with incorrect checksum are replaced with new ones.</w:t>
      </w:r>
    </w:p>
    <w:p w14:paraId="7B971B47" w14:textId="551DD902" w:rsidR="00382F1A" w:rsidRDefault="00382F1A" w:rsidP="00382F1A">
      <w:pPr>
        <w:pStyle w:val="Bezmezer"/>
      </w:pPr>
      <w:bookmarkStart w:id="762" w:name="_Toc222472477"/>
      <w:r>
        <w:t>Process Overview</w:t>
      </w:r>
      <w:bookmarkEnd w:id="762"/>
    </w:p>
    <w:p w14:paraId="4EDB70BC" w14:textId="77777777" w:rsidR="00382F1A" w:rsidRDefault="00382F1A">
      <w:pPr>
        <w:pStyle w:val="Odstavecseseznamem"/>
        <w:numPr>
          <w:ilvl w:val="0"/>
          <w:numId w:val="95"/>
        </w:numPr>
        <w:ind w:left="316" w:hanging="218"/>
        <w:rPr>
          <w:sz w:val="18"/>
          <w:szCs w:val="18"/>
        </w:rPr>
      </w:pPr>
      <w:r>
        <w:rPr>
          <w:sz w:val="18"/>
          <w:szCs w:val="18"/>
        </w:rPr>
        <w:t>Check current ICCID value with Luhn algorithm. Continue if the check has failed.</w:t>
      </w:r>
    </w:p>
    <w:p w14:paraId="5380BF6D" w14:textId="77777777" w:rsidR="00382F1A" w:rsidRDefault="00382F1A">
      <w:pPr>
        <w:pStyle w:val="Odstavecseseznamem"/>
        <w:numPr>
          <w:ilvl w:val="0"/>
          <w:numId w:val="95"/>
        </w:numPr>
        <w:ind w:left="316" w:hanging="218"/>
        <w:rPr>
          <w:sz w:val="18"/>
          <w:szCs w:val="18"/>
        </w:rPr>
      </w:pPr>
      <w:r w:rsidRPr="00126441">
        <w:rPr>
          <w:sz w:val="18"/>
          <w:szCs w:val="18"/>
        </w:rPr>
        <w:t xml:space="preserve">Get max </w:t>
      </w:r>
      <w:r>
        <w:rPr>
          <w:sz w:val="18"/>
          <w:szCs w:val="18"/>
        </w:rPr>
        <w:t xml:space="preserve">value of parameter </w:t>
      </w:r>
      <w:r w:rsidRPr="00620D98">
        <w:rPr>
          <w:rFonts w:ascii="Consolas" w:hAnsi="Consolas"/>
          <w:sz w:val="18"/>
          <w:szCs w:val="18"/>
        </w:rPr>
        <w:t>30004</w:t>
      </w:r>
      <w:r>
        <w:rPr>
          <w:sz w:val="18"/>
          <w:szCs w:val="18"/>
        </w:rPr>
        <w:t xml:space="preserve"> (ICCID) from Kenan table </w:t>
      </w:r>
      <w:r w:rsidRPr="00620D98">
        <w:rPr>
          <w:rFonts w:ascii="Consolas" w:hAnsi="Consolas"/>
          <w:sz w:val="18"/>
          <w:szCs w:val="18"/>
        </w:rPr>
        <w:t>INVD_MAIN_EXT_DATA</w:t>
      </w:r>
      <w:r>
        <w:rPr>
          <w:sz w:val="18"/>
          <w:szCs w:val="18"/>
        </w:rPr>
        <w:t xml:space="preserve"> table that begins with </w:t>
      </w:r>
      <w:r w:rsidRPr="00126441">
        <w:rPr>
          <w:sz w:val="18"/>
          <w:szCs w:val="18"/>
        </w:rPr>
        <w:t>“</w:t>
      </w:r>
      <w:r w:rsidRPr="00126441">
        <w:rPr>
          <w:rFonts w:ascii="Consolas" w:hAnsi="Consolas"/>
          <w:sz w:val="18"/>
          <w:szCs w:val="18"/>
        </w:rPr>
        <w:t>89420300YYMM</w:t>
      </w:r>
      <w:r>
        <w:rPr>
          <w:sz w:val="18"/>
          <w:szCs w:val="18"/>
        </w:rPr>
        <w:t>”</w:t>
      </w:r>
      <w:r w:rsidRPr="00126441">
        <w:rPr>
          <w:sz w:val="18"/>
          <w:szCs w:val="18"/>
        </w:rPr>
        <w:t>.</w:t>
      </w:r>
    </w:p>
    <w:p w14:paraId="0D3C9E5B" w14:textId="77777777" w:rsidR="00382F1A" w:rsidRDefault="00382F1A">
      <w:pPr>
        <w:pStyle w:val="Odstavecseseznamem"/>
        <w:numPr>
          <w:ilvl w:val="0"/>
          <w:numId w:val="95"/>
        </w:numPr>
        <w:ind w:left="316" w:hanging="218"/>
        <w:rPr>
          <w:sz w:val="18"/>
          <w:szCs w:val="18"/>
        </w:rPr>
      </w:pPr>
      <w:r>
        <w:rPr>
          <w:sz w:val="18"/>
          <w:szCs w:val="18"/>
        </w:rPr>
        <w:t>If max value is obtained then g</w:t>
      </w:r>
      <w:r w:rsidRPr="00A65D59">
        <w:rPr>
          <w:sz w:val="18"/>
          <w:szCs w:val="18"/>
        </w:rPr>
        <w:t xml:space="preserve">enerate new dummy ICCID value </w:t>
      </w:r>
      <w:r>
        <w:rPr>
          <w:sz w:val="18"/>
          <w:szCs w:val="18"/>
        </w:rPr>
        <w:t>larger than previously found max value.</w:t>
      </w:r>
    </w:p>
    <w:p w14:paraId="6993AFCB" w14:textId="77777777" w:rsidR="00382F1A" w:rsidRPr="00A65D59" w:rsidRDefault="00382F1A">
      <w:pPr>
        <w:pStyle w:val="Odstavecseseznamem"/>
        <w:numPr>
          <w:ilvl w:val="0"/>
          <w:numId w:val="95"/>
        </w:numPr>
        <w:ind w:left="316" w:hanging="218"/>
        <w:rPr>
          <w:sz w:val="18"/>
          <w:szCs w:val="18"/>
        </w:rPr>
      </w:pPr>
      <w:r>
        <w:rPr>
          <w:sz w:val="18"/>
          <w:szCs w:val="18"/>
        </w:rPr>
        <w:t xml:space="preserve">If max value does not exist, generate new dummy ICCID value starting with </w:t>
      </w:r>
      <w:r w:rsidRPr="00126441">
        <w:rPr>
          <w:sz w:val="18"/>
          <w:szCs w:val="18"/>
        </w:rPr>
        <w:t>“</w:t>
      </w:r>
      <w:r w:rsidRPr="00A65D59">
        <w:rPr>
          <w:rFonts w:ascii="Consolas" w:hAnsi="Consolas"/>
          <w:sz w:val="18"/>
          <w:szCs w:val="18"/>
        </w:rPr>
        <w:t>89420300YYMM1000000</w:t>
      </w:r>
      <w:r>
        <w:rPr>
          <w:sz w:val="18"/>
          <w:szCs w:val="18"/>
        </w:rPr>
        <w:t>”.</w:t>
      </w:r>
    </w:p>
    <w:p w14:paraId="751B005C" w14:textId="61CBFB6D" w:rsidR="00382F1A" w:rsidRPr="00382F1A" w:rsidRDefault="00382F1A" w:rsidP="00382F1A">
      <w:pPr>
        <w:pStyle w:val="Bezmezer"/>
        <w:numPr>
          <w:ilvl w:val="0"/>
          <w:numId w:val="0"/>
        </w:numPr>
        <w:ind w:left="284"/>
      </w:pPr>
      <w:r>
        <w:rPr>
          <w:b/>
          <w:bCs/>
        </w:rPr>
        <w:br/>
      </w:r>
      <w:bookmarkStart w:id="763" w:name="_Toc222472478"/>
      <w:r w:rsidRPr="00976731">
        <w:rPr>
          <w:b/>
          <w:bCs/>
        </w:rPr>
        <w:t>NOTE:</w:t>
      </w:r>
      <w:r w:rsidRPr="00976731">
        <w:t xml:space="preserve"> Generated ICCID values have </w:t>
      </w:r>
      <w:r>
        <w:t xml:space="preserve">their final digit populated according to </w:t>
      </w:r>
      <w:r w:rsidRPr="00976731">
        <w:t>Luhn algorithm</w:t>
      </w:r>
      <w:r>
        <w:t xml:space="preserve"> so that their checksum is correct</w:t>
      </w:r>
      <w:r w:rsidRPr="00976731">
        <w:t>.</w:t>
      </w:r>
      <w:bookmarkEnd w:id="763"/>
      <w:r>
        <w:br/>
      </w:r>
    </w:p>
    <w:p w14:paraId="23CE4ADC" w14:textId="098D9570" w:rsidR="00051107" w:rsidRPr="005E1C7A" w:rsidRDefault="00051107" w:rsidP="000A1322">
      <w:pPr>
        <w:pStyle w:val="Nadpis5"/>
      </w:pPr>
      <w:bookmarkStart w:id="764" w:name="_Toc222472479"/>
      <w:r w:rsidRPr="005E1C7A">
        <w:t>Clear</w:t>
      </w:r>
      <w:r w:rsidR="009C371A" w:rsidRPr="005E1C7A">
        <w:t xml:space="preserve"> submenu</w:t>
      </w:r>
      <w:bookmarkEnd w:id="764"/>
    </w:p>
    <w:p w14:paraId="25AED35D" w14:textId="6ACAD005" w:rsidR="00BC4D99" w:rsidRDefault="003D0181" w:rsidP="00BC4D99">
      <w:pPr>
        <w:ind w:left="0"/>
      </w:pPr>
      <w:r>
        <w:t xml:space="preserve">Select </w:t>
      </w:r>
      <w:r w:rsidRPr="003D0181">
        <w:rPr>
          <w:b/>
          <w:bCs/>
          <w:sz w:val="18"/>
          <w:szCs w:val="18"/>
        </w:rPr>
        <w:t xml:space="preserve">Modify Kenan </w:t>
      </w:r>
      <w:r w:rsidRPr="003D0181">
        <w:rPr>
          <w:b/>
          <w:bCs/>
          <w:sz w:val="18"/>
          <w:szCs w:val="18"/>
        </w:rPr>
        <w:sym w:font="Wingdings" w:char="F0E0"/>
      </w:r>
      <w:r w:rsidRPr="003D0181">
        <w:rPr>
          <w:b/>
          <w:bCs/>
          <w:sz w:val="18"/>
          <w:szCs w:val="18"/>
        </w:rPr>
        <w:t xml:space="preserve"> </w:t>
      </w:r>
      <w:r w:rsidR="002A42A1">
        <w:rPr>
          <w:b/>
          <w:bCs/>
          <w:sz w:val="18"/>
          <w:szCs w:val="18"/>
        </w:rPr>
        <w:t>Clear</w:t>
      </w:r>
      <w:r w:rsidRPr="003D0181">
        <w:rPr>
          <w:b/>
          <w:bCs/>
          <w:sz w:val="18"/>
          <w:szCs w:val="18"/>
        </w:rPr>
        <w:t xml:space="preserve">… </w:t>
      </w:r>
      <w:r w:rsidRPr="003D0181">
        <w:rPr>
          <w:b/>
          <w:bCs/>
          <w:sz w:val="18"/>
          <w:szCs w:val="18"/>
        </w:rPr>
        <w:sym w:font="Wingdings" w:char="F0E0"/>
      </w:r>
      <w:r w:rsidRPr="003D0181">
        <w:rPr>
          <w:b/>
          <w:bCs/>
          <w:sz w:val="18"/>
          <w:szCs w:val="18"/>
        </w:rPr>
        <w:t xml:space="preserve"> &lt;option&gt;</w:t>
      </w:r>
      <w:r>
        <w:t xml:space="preserve"> </w:t>
      </w:r>
      <w:r w:rsidR="004A06F5">
        <w:t>to partially clear main grid content.</w:t>
      </w:r>
      <w:r w:rsidR="004A06F5" w:rsidRPr="004A06F5">
        <w:t xml:space="preserve"> </w:t>
      </w:r>
      <w:r w:rsidR="004A06F5">
        <w:t>If specific rows are not selected, then all rows are processed.</w:t>
      </w:r>
    </w:p>
    <w:p w14:paraId="019B37E5" w14:textId="3ABC0B35" w:rsidR="002A42A1" w:rsidRDefault="002A42A1" w:rsidP="00BC4D99">
      <w:pPr>
        <w:ind w:left="0"/>
      </w:pPr>
    </w:p>
    <w:p w14:paraId="5B06C0E0" w14:textId="44650A47" w:rsidR="002A42A1" w:rsidRPr="004A06F5" w:rsidRDefault="002A42A1" w:rsidP="00BC4D99">
      <w:pPr>
        <w:ind w:left="0"/>
      </w:pPr>
      <w:r>
        <w:t>Following options are available:</w:t>
      </w:r>
    </w:p>
    <w:p w14:paraId="3EEF520E" w14:textId="77777777" w:rsidR="00BC4D99" w:rsidRDefault="00BC4D99" w:rsidP="00BC4D99">
      <w:pPr>
        <w:ind w:left="0"/>
      </w:pPr>
    </w:p>
    <w:tbl>
      <w:tblPr>
        <w:tblStyle w:val="Mkatabulky"/>
        <w:tblW w:w="9356" w:type="dxa"/>
        <w:tblInd w:w="-5" w:type="dxa"/>
        <w:tblLook w:val="04A0" w:firstRow="1" w:lastRow="0" w:firstColumn="1" w:lastColumn="0" w:noHBand="0" w:noVBand="1"/>
      </w:tblPr>
      <w:tblGrid>
        <w:gridCol w:w="1843"/>
        <w:gridCol w:w="7513"/>
      </w:tblGrid>
      <w:tr w:rsidR="00BC4D99" w:rsidRPr="00DF00E8" w14:paraId="2FCB6111" w14:textId="77777777" w:rsidTr="00C91799">
        <w:trPr>
          <w:trHeight w:val="701"/>
        </w:trPr>
        <w:tc>
          <w:tcPr>
            <w:tcW w:w="1843" w:type="dxa"/>
            <w:shd w:val="clear" w:color="auto" w:fill="D9D9D9" w:themeFill="background1" w:themeFillShade="D9"/>
          </w:tcPr>
          <w:p w14:paraId="33179C13" w14:textId="77777777" w:rsidR="00BC4D99" w:rsidRPr="00DF00E8" w:rsidRDefault="00BC4D99" w:rsidP="00C91799">
            <w:pPr>
              <w:ind w:left="0"/>
              <w:rPr>
                <w:b/>
                <w:bCs/>
              </w:rPr>
            </w:pPr>
            <w:r>
              <w:rPr>
                <w:b/>
                <w:bCs/>
              </w:rPr>
              <w:t>Menu Item</w:t>
            </w:r>
          </w:p>
        </w:tc>
        <w:tc>
          <w:tcPr>
            <w:tcW w:w="7513" w:type="dxa"/>
            <w:shd w:val="clear" w:color="auto" w:fill="D9D9D9" w:themeFill="background1" w:themeFillShade="D9"/>
          </w:tcPr>
          <w:p w14:paraId="2BCB42B8" w14:textId="77777777" w:rsidR="00BC4D99" w:rsidRPr="00DF00E8" w:rsidRDefault="00BC4D99" w:rsidP="00C91799">
            <w:pPr>
              <w:ind w:left="0"/>
              <w:rPr>
                <w:b/>
                <w:bCs/>
              </w:rPr>
            </w:pPr>
            <w:r w:rsidRPr="00DF00E8">
              <w:rPr>
                <w:b/>
                <w:bCs/>
              </w:rPr>
              <w:t>Description</w:t>
            </w:r>
          </w:p>
        </w:tc>
      </w:tr>
      <w:tr w:rsidR="00BC4D99" w:rsidRPr="00AD3D46" w14:paraId="0C4075D0" w14:textId="77777777" w:rsidTr="00C91799">
        <w:trPr>
          <w:trHeight w:val="219"/>
        </w:trPr>
        <w:tc>
          <w:tcPr>
            <w:tcW w:w="1843" w:type="dxa"/>
          </w:tcPr>
          <w:p w14:paraId="285782F3" w14:textId="096B311B" w:rsidR="00BC4D99" w:rsidRPr="004A06F5" w:rsidRDefault="004A06F5" w:rsidP="00C91799">
            <w:pPr>
              <w:ind w:left="0"/>
              <w:rPr>
                <w:b/>
                <w:bCs/>
                <w:sz w:val="18"/>
                <w:szCs w:val="18"/>
              </w:rPr>
            </w:pPr>
            <w:r w:rsidRPr="004A06F5">
              <w:rPr>
                <w:b/>
                <w:bCs/>
                <w:sz w:val="18"/>
                <w:szCs w:val="18"/>
              </w:rPr>
              <w:t>Clear MSISDN values</w:t>
            </w:r>
          </w:p>
        </w:tc>
        <w:tc>
          <w:tcPr>
            <w:tcW w:w="7513" w:type="dxa"/>
          </w:tcPr>
          <w:p w14:paraId="5420CCC8" w14:textId="403E9349" w:rsidR="00BC4D99" w:rsidRDefault="004A06F5" w:rsidP="00C91799">
            <w:pPr>
              <w:ind w:left="0"/>
            </w:pPr>
            <w:r>
              <w:t>Erases</w:t>
            </w:r>
            <w:r w:rsidR="00BC4D99">
              <w:t xml:space="preserve"> values</w:t>
            </w:r>
            <w:r>
              <w:t xml:space="preserve"> in </w:t>
            </w:r>
            <w:r w:rsidR="00A25A34" w:rsidRPr="00A25A34">
              <w:t>MSISDN-related</w:t>
            </w:r>
            <w:r>
              <w:t xml:space="preserve"> column</w:t>
            </w:r>
            <w:r w:rsidR="00A25A34">
              <w:t>s:</w:t>
            </w:r>
          </w:p>
          <w:p w14:paraId="0CEC7285" w14:textId="5574FFE8" w:rsidR="00A25A34" w:rsidRDefault="00A25A34">
            <w:pPr>
              <w:pStyle w:val="Odstavecseseznamem"/>
              <w:numPr>
                <w:ilvl w:val="2"/>
                <w:numId w:val="102"/>
              </w:numPr>
              <w:ind w:left="313" w:hanging="283"/>
              <w:rPr>
                <w:rFonts w:ascii="Consolas" w:hAnsi="Consolas"/>
              </w:rPr>
            </w:pPr>
            <w:r>
              <w:rPr>
                <w:rFonts w:ascii="Consolas" w:hAnsi="Consolas"/>
              </w:rPr>
              <w:t>External ID</w:t>
            </w:r>
          </w:p>
          <w:p w14:paraId="0F43F6F1" w14:textId="6CCC2C36" w:rsidR="00A25A34" w:rsidRDefault="00A25A34">
            <w:pPr>
              <w:pStyle w:val="Odstavecseseznamem"/>
              <w:numPr>
                <w:ilvl w:val="2"/>
                <w:numId w:val="102"/>
              </w:numPr>
              <w:ind w:left="313" w:hanging="283"/>
              <w:rPr>
                <w:rFonts w:ascii="Consolas" w:hAnsi="Consolas"/>
              </w:rPr>
            </w:pPr>
            <w:r>
              <w:rPr>
                <w:rFonts w:ascii="Consolas" w:hAnsi="Consolas"/>
              </w:rPr>
              <w:t>Service Type</w:t>
            </w:r>
          </w:p>
          <w:p w14:paraId="29463370" w14:textId="1B681F33" w:rsidR="00A25A34" w:rsidRDefault="00A25A34">
            <w:pPr>
              <w:pStyle w:val="Odstavecseseznamem"/>
              <w:numPr>
                <w:ilvl w:val="2"/>
                <w:numId w:val="102"/>
              </w:numPr>
              <w:ind w:left="313" w:hanging="283"/>
              <w:rPr>
                <w:rFonts w:ascii="Consolas" w:hAnsi="Consolas"/>
              </w:rPr>
            </w:pPr>
            <w:r>
              <w:rPr>
                <w:rFonts w:ascii="Consolas" w:hAnsi="Consolas"/>
              </w:rPr>
              <w:t xml:space="preserve">Is Donated </w:t>
            </w:r>
          </w:p>
          <w:p w14:paraId="44520958" w14:textId="63275EFD" w:rsidR="00A25A34" w:rsidRDefault="00A25A34">
            <w:pPr>
              <w:pStyle w:val="Odstavecseseznamem"/>
              <w:numPr>
                <w:ilvl w:val="2"/>
                <w:numId w:val="102"/>
              </w:numPr>
              <w:ind w:left="313" w:hanging="283"/>
              <w:rPr>
                <w:rFonts w:ascii="Consolas" w:hAnsi="Consolas"/>
              </w:rPr>
            </w:pPr>
            <w:r>
              <w:rPr>
                <w:rFonts w:ascii="Consolas" w:hAnsi="Consolas"/>
              </w:rPr>
              <w:t>Sales Channel</w:t>
            </w:r>
          </w:p>
          <w:p w14:paraId="4047597A" w14:textId="5F9BDBD7" w:rsidR="00A25A34" w:rsidRPr="00CE2F79" w:rsidRDefault="00A25A34">
            <w:pPr>
              <w:pStyle w:val="Odstavecseseznamem"/>
              <w:numPr>
                <w:ilvl w:val="2"/>
                <w:numId w:val="102"/>
              </w:numPr>
              <w:ind w:left="313" w:hanging="283"/>
              <w:rPr>
                <w:rFonts w:ascii="Consolas" w:hAnsi="Consolas"/>
              </w:rPr>
            </w:pPr>
            <w:r>
              <w:rPr>
                <w:rFonts w:ascii="Consolas" w:hAnsi="Consolas"/>
              </w:rPr>
              <w:t xml:space="preserve">Source </w:t>
            </w:r>
            <w:r w:rsidRPr="00CE2F79">
              <w:t>(if SIM is not present on the same row)</w:t>
            </w:r>
          </w:p>
        </w:tc>
      </w:tr>
      <w:tr w:rsidR="00BC4D99" w:rsidRPr="00AD3D46" w14:paraId="57F4F3C0" w14:textId="77777777" w:rsidTr="00C91799">
        <w:trPr>
          <w:trHeight w:val="219"/>
        </w:trPr>
        <w:tc>
          <w:tcPr>
            <w:tcW w:w="1843" w:type="dxa"/>
          </w:tcPr>
          <w:p w14:paraId="1FF473E6" w14:textId="27353055" w:rsidR="00BC4D99" w:rsidRPr="00AD3D46" w:rsidRDefault="004A06F5" w:rsidP="00C91799">
            <w:pPr>
              <w:ind w:left="0"/>
            </w:pPr>
            <w:r>
              <w:rPr>
                <w:b/>
                <w:bCs/>
                <w:sz w:val="18"/>
                <w:szCs w:val="18"/>
              </w:rPr>
              <w:t xml:space="preserve">Clear </w:t>
            </w:r>
            <w:r w:rsidR="00A25A34">
              <w:rPr>
                <w:b/>
                <w:bCs/>
                <w:sz w:val="18"/>
                <w:szCs w:val="18"/>
              </w:rPr>
              <w:t>SIM</w:t>
            </w:r>
            <w:r>
              <w:rPr>
                <w:b/>
                <w:bCs/>
                <w:sz w:val="18"/>
                <w:szCs w:val="18"/>
              </w:rPr>
              <w:t xml:space="preserve"> values</w:t>
            </w:r>
          </w:p>
        </w:tc>
        <w:tc>
          <w:tcPr>
            <w:tcW w:w="7513" w:type="dxa"/>
          </w:tcPr>
          <w:p w14:paraId="0F057E9B" w14:textId="77777777" w:rsidR="00BC4D99" w:rsidRDefault="004A06F5" w:rsidP="00C91799">
            <w:pPr>
              <w:ind w:left="0"/>
            </w:pPr>
            <w:r>
              <w:t>Erases values in</w:t>
            </w:r>
            <w:r w:rsidR="00A25A34">
              <w:t xml:space="preserve"> SIM-related</w:t>
            </w:r>
            <w:r>
              <w:t xml:space="preserve"> column</w:t>
            </w:r>
            <w:r w:rsidR="00A25A34">
              <w:t>s:</w:t>
            </w:r>
          </w:p>
          <w:p w14:paraId="60D6CB03" w14:textId="3379AB37" w:rsidR="00A25A34" w:rsidRDefault="00A25A34">
            <w:pPr>
              <w:pStyle w:val="Odstavecseseznamem"/>
              <w:numPr>
                <w:ilvl w:val="2"/>
                <w:numId w:val="102"/>
              </w:numPr>
              <w:ind w:left="313" w:hanging="283"/>
              <w:rPr>
                <w:rFonts w:ascii="Consolas" w:hAnsi="Consolas"/>
              </w:rPr>
            </w:pPr>
            <w:r>
              <w:rPr>
                <w:rFonts w:ascii="Consolas" w:hAnsi="Consolas"/>
              </w:rPr>
              <w:t>IMSI</w:t>
            </w:r>
          </w:p>
          <w:p w14:paraId="2B370F9A" w14:textId="684939CD" w:rsidR="00A25A34" w:rsidRDefault="00A25A34">
            <w:pPr>
              <w:pStyle w:val="Odstavecseseznamem"/>
              <w:numPr>
                <w:ilvl w:val="2"/>
                <w:numId w:val="102"/>
              </w:numPr>
              <w:ind w:left="313" w:hanging="283"/>
              <w:rPr>
                <w:rFonts w:ascii="Consolas" w:hAnsi="Consolas"/>
              </w:rPr>
            </w:pPr>
            <w:r>
              <w:rPr>
                <w:rFonts w:ascii="Consolas" w:hAnsi="Consolas"/>
              </w:rPr>
              <w:t>ICCID</w:t>
            </w:r>
          </w:p>
          <w:p w14:paraId="5EEA1AF2" w14:textId="76354C65" w:rsidR="00A25A34" w:rsidRDefault="00A25A34">
            <w:pPr>
              <w:pStyle w:val="Odstavecseseznamem"/>
              <w:numPr>
                <w:ilvl w:val="2"/>
                <w:numId w:val="102"/>
              </w:numPr>
              <w:ind w:left="313" w:hanging="283"/>
              <w:rPr>
                <w:rFonts w:ascii="Consolas" w:hAnsi="Consolas"/>
              </w:rPr>
            </w:pPr>
            <w:r>
              <w:rPr>
                <w:rFonts w:ascii="Consolas" w:hAnsi="Consolas"/>
              </w:rPr>
              <w:lastRenderedPageBreak/>
              <w:t xml:space="preserve">Source </w:t>
            </w:r>
            <w:r w:rsidRPr="00CE2F79">
              <w:t>(if MSISDN is not present on the same row)</w:t>
            </w:r>
          </w:p>
          <w:p w14:paraId="2268312B" w14:textId="11998412" w:rsidR="00A25A34" w:rsidRPr="00A25A34" w:rsidRDefault="00A25A34">
            <w:pPr>
              <w:pStyle w:val="Odstavecseseznamem"/>
              <w:numPr>
                <w:ilvl w:val="2"/>
                <w:numId w:val="102"/>
              </w:numPr>
              <w:ind w:left="313" w:hanging="283"/>
              <w:rPr>
                <w:rFonts w:ascii="Consolas" w:hAnsi="Consolas"/>
              </w:rPr>
            </w:pPr>
            <w:r>
              <w:rPr>
                <w:rFonts w:ascii="Consolas" w:hAnsi="Consolas"/>
              </w:rPr>
              <w:t>SIM Type</w:t>
            </w:r>
          </w:p>
          <w:p w14:paraId="0FE7E563" w14:textId="496C5871" w:rsidR="00A25A34" w:rsidRDefault="00A25A34">
            <w:pPr>
              <w:pStyle w:val="Odstavecseseznamem"/>
              <w:numPr>
                <w:ilvl w:val="2"/>
                <w:numId w:val="102"/>
              </w:numPr>
              <w:ind w:left="313" w:hanging="283"/>
              <w:rPr>
                <w:rFonts w:ascii="Consolas" w:hAnsi="Consolas"/>
              </w:rPr>
            </w:pPr>
            <w:r>
              <w:rPr>
                <w:rFonts w:ascii="Consolas" w:hAnsi="Consolas"/>
              </w:rPr>
              <w:t>EBS Org</w:t>
            </w:r>
          </w:p>
          <w:p w14:paraId="000EEF0A" w14:textId="10AF5779" w:rsidR="00A25A34" w:rsidRPr="00CE2F79" w:rsidRDefault="00A25A34">
            <w:pPr>
              <w:pStyle w:val="Odstavecseseznamem"/>
              <w:numPr>
                <w:ilvl w:val="2"/>
                <w:numId w:val="102"/>
              </w:numPr>
              <w:ind w:left="313" w:hanging="283"/>
              <w:rPr>
                <w:rFonts w:ascii="Consolas" w:hAnsi="Consolas"/>
              </w:rPr>
            </w:pPr>
            <w:r>
              <w:rPr>
                <w:rFonts w:ascii="Consolas" w:hAnsi="Consolas"/>
              </w:rPr>
              <w:t>EBS Product</w:t>
            </w:r>
          </w:p>
        </w:tc>
      </w:tr>
      <w:tr w:rsidR="00BC4D99" w:rsidRPr="00AD3D46" w14:paraId="2DD2A115" w14:textId="77777777" w:rsidTr="00C91799">
        <w:trPr>
          <w:trHeight w:val="219"/>
        </w:trPr>
        <w:tc>
          <w:tcPr>
            <w:tcW w:w="1843" w:type="dxa"/>
          </w:tcPr>
          <w:p w14:paraId="6B37F187" w14:textId="14DD3065" w:rsidR="00BC4D99" w:rsidRPr="00AD3D46" w:rsidRDefault="004A06F5" w:rsidP="00C91799">
            <w:pPr>
              <w:ind w:left="0"/>
            </w:pPr>
            <w:r>
              <w:rPr>
                <w:b/>
                <w:bCs/>
                <w:sz w:val="18"/>
                <w:szCs w:val="18"/>
              </w:rPr>
              <w:lastRenderedPageBreak/>
              <w:t xml:space="preserve">Clear </w:t>
            </w:r>
            <w:r w:rsidR="00A25A34">
              <w:rPr>
                <w:b/>
                <w:bCs/>
                <w:sz w:val="18"/>
                <w:szCs w:val="18"/>
              </w:rPr>
              <w:t>eSIM</w:t>
            </w:r>
            <w:r>
              <w:rPr>
                <w:b/>
                <w:bCs/>
                <w:sz w:val="18"/>
                <w:szCs w:val="18"/>
              </w:rPr>
              <w:t xml:space="preserve"> values</w:t>
            </w:r>
          </w:p>
        </w:tc>
        <w:tc>
          <w:tcPr>
            <w:tcW w:w="7513" w:type="dxa"/>
          </w:tcPr>
          <w:p w14:paraId="5939409D" w14:textId="31970F27" w:rsidR="00A25A34" w:rsidRDefault="00A25A34" w:rsidP="00A25A34">
            <w:pPr>
              <w:ind w:left="0"/>
            </w:pPr>
            <w:r>
              <w:t>Erases values in eSIM-related columns:</w:t>
            </w:r>
          </w:p>
          <w:p w14:paraId="5C39BB48" w14:textId="06111A4A" w:rsidR="00BC4D99" w:rsidRPr="00CE2F79" w:rsidRDefault="00A25A34">
            <w:pPr>
              <w:pStyle w:val="Odstavecseseznamem"/>
              <w:numPr>
                <w:ilvl w:val="2"/>
                <w:numId w:val="102"/>
              </w:numPr>
              <w:ind w:left="313" w:hanging="283"/>
              <w:rPr>
                <w:rFonts w:ascii="Consolas" w:hAnsi="Consolas"/>
              </w:rPr>
            </w:pPr>
            <w:r>
              <w:rPr>
                <w:rFonts w:ascii="Consolas" w:hAnsi="Consolas"/>
              </w:rPr>
              <w:t>eSIM Type</w:t>
            </w:r>
          </w:p>
        </w:tc>
      </w:tr>
      <w:tr w:rsidR="00BB63E1" w:rsidRPr="00AD3D46" w14:paraId="2E4DBD2A" w14:textId="77777777" w:rsidTr="00C91799">
        <w:trPr>
          <w:trHeight w:val="219"/>
        </w:trPr>
        <w:tc>
          <w:tcPr>
            <w:tcW w:w="1843" w:type="dxa"/>
          </w:tcPr>
          <w:p w14:paraId="2DA5927F" w14:textId="6FB9D8F8" w:rsidR="00BB63E1" w:rsidRDefault="00BB63E1" w:rsidP="00BB63E1">
            <w:pPr>
              <w:ind w:left="0"/>
              <w:rPr>
                <w:b/>
                <w:bCs/>
                <w:sz w:val="18"/>
                <w:szCs w:val="18"/>
              </w:rPr>
            </w:pPr>
            <w:r w:rsidRPr="00BB63E1">
              <w:rPr>
                <w:b/>
                <w:bCs/>
                <w:sz w:val="18"/>
                <w:szCs w:val="18"/>
              </w:rPr>
              <w:t>Remove rows with inventory available in RMS</w:t>
            </w:r>
          </w:p>
        </w:tc>
        <w:tc>
          <w:tcPr>
            <w:tcW w:w="7513" w:type="dxa"/>
          </w:tcPr>
          <w:p w14:paraId="0A863CDA" w14:textId="18A30EF8" w:rsidR="00BB63E1" w:rsidRDefault="00BB63E1" w:rsidP="00BB63E1">
            <w:pPr>
              <w:ind w:left="0"/>
            </w:pPr>
            <w:r>
              <w:t xml:space="preserve">Removes </w:t>
            </w:r>
            <w:r w:rsidR="00CD4C47">
              <w:t xml:space="preserve">rows from the main grid </w:t>
            </w:r>
            <w:r>
              <w:t>that have all of the following values in green color (i.e., representing Available (</w:t>
            </w:r>
            <w:r w:rsidRPr="00BB63E1">
              <w:rPr>
                <w:rFonts w:ascii="Consolas" w:hAnsi="Consolas"/>
              </w:rPr>
              <w:t>1</w:t>
            </w:r>
            <w:r>
              <w:t>) status in RMS):</w:t>
            </w:r>
          </w:p>
          <w:p w14:paraId="5C3B14BB" w14:textId="77777777" w:rsidR="00BB63E1" w:rsidRDefault="00BB63E1">
            <w:pPr>
              <w:pStyle w:val="Odstavecseseznamem"/>
              <w:numPr>
                <w:ilvl w:val="2"/>
                <w:numId w:val="102"/>
              </w:numPr>
              <w:ind w:left="313" w:hanging="283"/>
              <w:rPr>
                <w:rFonts w:ascii="Consolas" w:hAnsi="Consolas"/>
              </w:rPr>
            </w:pPr>
            <w:r>
              <w:rPr>
                <w:rFonts w:ascii="Consolas" w:hAnsi="Consolas"/>
              </w:rPr>
              <w:t>External ID</w:t>
            </w:r>
          </w:p>
          <w:p w14:paraId="619742A4" w14:textId="73034D49" w:rsidR="00BB63E1" w:rsidRDefault="00BB63E1">
            <w:pPr>
              <w:pStyle w:val="Odstavecseseznamem"/>
              <w:numPr>
                <w:ilvl w:val="2"/>
                <w:numId w:val="102"/>
              </w:numPr>
              <w:ind w:left="313" w:hanging="283"/>
              <w:rPr>
                <w:rFonts w:ascii="Consolas" w:hAnsi="Consolas"/>
              </w:rPr>
            </w:pPr>
            <w:r>
              <w:rPr>
                <w:rFonts w:ascii="Consolas" w:hAnsi="Consolas"/>
              </w:rPr>
              <w:t>IMSI</w:t>
            </w:r>
          </w:p>
          <w:p w14:paraId="02E47F53" w14:textId="32E95972" w:rsidR="00BB63E1" w:rsidRDefault="00BB63E1">
            <w:pPr>
              <w:pStyle w:val="Odstavecseseznamem"/>
              <w:numPr>
                <w:ilvl w:val="2"/>
                <w:numId w:val="102"/>
              </w:numPr>
              <w:ind w:left="313" w:hanging="283"/>
              <w:rPr>
                <w:rFonts w:ascii="Consolas" w:hAnsi="Consolas"/>
              </w:rPr>
            </w:pPr>
            <w:r>
              <w:rPr>
                <w:rFonts w:ascii="Consolas" w:hAnsi="Consolas"/>
              </w:rPr>
              <w:t>ICCID</w:t>
            </w:r>
          </w:p>
          <w:p w14:paraId="43F1CCE1" w14:textId="1A8FEF53" w:rsidR="00BB63E1" w:rsidRPr="003B3BCA" w:rsidRDefault="00BB63E1">
            <w:pPr>
              <w:pStyle w:val="Odstavecseseznamem"/>
              <w:numPr>
                <w:ilvl w:val="2"/>
                <w:numId w:val="102"/>
              </w:numPr>
              <w:ind w:left="313" w:hanging="283"/>
              <w:rPr>
                <w:rFonts w:ascii="Consolas" w:hAnsi="Consolas"/>
              </w:rPr>
            </w:pPr>
            <w:r>
              <w:rPr>
                <w:rFonts w:ascii="Consolas" w:hAnsi="Consolas"/>
              </w:rPr>
              <w:t>eSIM Type</w:t>
            </w:r>
          </w:p>
        </w:tc>
      </w:tr>
      <w:tr w:rsidR="00BB63E1" w:rsidRPr="00AD3D46" w14:paraId="1C4A69BE" w14:textId="77777777" w:rsidTr="00C91799">
        <w:trPr>
          <w:trHeight w:val="219"/>
        </w:trPr>
        <w:tc>
          <w:tcPr>
            <w:tcW w:w="1843" w:type="dxa"/>
          </w:tcPr>
          <w:p w14:paraId="775EBD89" w14:textId="21375390" w:rsidR="00BB63E1" w:rsidRDefault="00BB63E1" w:rsidP="00BB63E1">
            <w:pPr>
              <w:ind w:left="0"/>
              <w:rPr>
                <w:b/>
                <w:bCs/>
                <w:sz w:val="18"/>
                <w:szCs w:val="18"/>
              </w:rPr>
            </w:pPr>
            <w:r w:rsidRPr="00BB63E1">
              <w:rPr>
                <w:b/>
                <w:bCs/>
                <w:sz w:val="18"/>
                <w:szCs w:val="18"/>
              </w:rPr>
              <w:t>Remove rows with inventory available in EBS</w:t>
            </w:r>
          </w:p>
        </w:tc>
        <w:tc>
          <w:tcPr>
            <w:tcW w:w="7513" w:type="dxa"/>
          </w:tcPr>
          <w:p w14:paraId="602E6DFD" w14:textId="78BA1099" w:rsidR="00BB63E1" w:rsidRDefault="00BB63E1" w:rsidP="00BB63E1">
            <w:pPr>
              <w:ind w:left="0"/>
            </w:pPr>
            <w:r>
              <w:t xml:space="preserve">Removes rows from the main grid that have </w:t>
            </w:r>
            <w:r w:rsidR="00CD4C47">
              <w:t>following value</w:t>
            </w:r>
            <w:r>
              <w:t xml:space="preserve"> in green color (i.e., representing In Stock (</w:t>
            </w:r>
            <w:r w:rsidRPr="00BB63E1">
              <w:rPr>
                <w:rFonts w:ascii="Consolas" w:hAnsi="Consolas"/>
              </w:rPr>
              <w:t>3</w:t>
            </w:r>
            <w:r>
              <w:t>) status in EBS):</w:t>
            </w:r>
          </w:p>
          <w:p w14:paraId="089A2357" w14:textId="1426025E" w:rsidR="00BB63E1" w:rsidRPr="003B3BCA" w:rsidRDefault="00BB63E1">
            <w:pPr>
              <w:pStyle w:val="Odstavecseseznamem"/>
              <w:numPr>
                <w:ilvl w:val="2"/>
                <w:numId w:val="102"/>
              </w:numPr>
              <w:ind w:left="313" w:hanging="283"/>
              <w:rPr>
                <w:rFonts w:ascii="Consolas" w:hAnsi="Consolas"/>
              </w:rPr>
            </w:pPr>
            <w:r>
              <w:rPr>
                <w:rFonts w:ascii="Consolas" w:hAnsi="Consolas"/>
              </w:rPr>
              <w:t>EBS Product</w:t>
            </w:r>
          </w:p>
        </w:tc>
      </w:tr>
      <w:tr w:rsidR="00BB63E1" w:rsidRPr="00AD3D46" w14:paraId="707DAC1A" w14:textId="77777777" w:rsidTr="00C91799">
        <w:trPr>
          <w:trHeight w:val="219"/>
        </w:trPr>
        <w:tc>
          <w:tcPr>
            <w:tcW w:w="1843" w:type="dxa"/>
          </w:tcPr>
          <w:p w14:paraId="6DC76D25" w14:textId="31303393" w:rsidR="00BB63E1" w:rsidRDefault="00BB63E1" w:rsidP="00BB63E1">
            <w:pPr>
              <w:ind w:left="0"/>
              <w:rPr>
                <w:b/>
                <w:bCs/>
                <w:sz w:val="18"/>
                <w:szCs w:val="18"/>
              </w:rPr>
            </w:pPr>
            <w:r w:rsidRPr="00BB63E1">
              <w:rPr>
                <w:b/>
                <w:bCs/>
                <w:sz w:val="18"/>
                <w:szCs w:val="18"/>
              </w:rPr>
              <w:t>Remove rows with inventory available in RMS+EBS</w:t>
            </w:r>
          </w:p>
        </w:tc>
        <w:tc>
          <w:tcPr>
            <w:tcW w:w="7513" w:type="dxa"/>
          </w:tcPr>
          <w:p w14:paraId="3CE925A6" w14:textId="34698341" w:rsidR="00BB63E1" w:rsidRDefault="00BB63E1" w:rsidP="00BB63E1">
            <w:pPr>
              <w:ind w:left="0"/>
            </w:pPr>
            <w:r>
              <w:t>Removes rows from the main grid that have all of the following values in green color (i.e., representing Available (</w:t>
            </w:r>
            <w:r w:rsidRPr="00BB63E1">
              <w:rPr>
                <w:rFonts w:ascii="Consolas" w:hAnsi="Consolas"/>
              </w:rPr>
              <w:t>1</w:t>
            </w:r>
            <w:r>
              <w:t>) status in RMS and In Stock (</w:t>
            </w:r>
            <w:r w:rsidRPr="00BB63E1">
              <w:rPr>
                <w:rFonts w:ascii="Consolas" w:hAnsi="Consolas"/>
              </w:rPr>
              <w:t>3</w:t>
            </w:r>
            <w:r>
              <w:t>) status in EBS):</w:t>
            </w:r>
          </w:p>
          <w:p w14:paraId="57562D8A" w14:textId="77777777" w:rsidR="00BB63E1" w:rsidRDefault="00BB63E1">
            <w:pPr>
              <w:pStyle w:val="Odstavecseseznamem"/>
              <w:numPr>
                <w:ilvl w:val="2"/>
                <w:numId w:val="102"/>
              </w:numPr>
              <w:ind w:left="313" w:hanging="283"/>
              <w:rPr>
                <w:rFonts w:ascii="Consolas" w:hAnsi="Consolas"/>
              </w:rPr>
            </w:pPr>
            <w:r>
              <w:rPr>
                <w:rFonts w:ascii="Consolas" w:hAnsi="Consolas"/>
              </w:rPr>
              <w:t>External ID</w:t>
            </w:r>
          </w:p>
          <w:p w14:paraId="201DF7FA" w14:textId="77777777" w:rsidR="00BB63E1" w:rsidRDefault="00BB63E1">
            <w:pPr>
              <w:pStyle w:val="Odstavecseseznamem"/>
              <w:numPr>
                <w:ilvl w:val="2"/>
                <w:numId w:val="102"/>
              </w:numPr>
              <w:ind w:left="313" w:hanging="283"/>
              <w:rPr>
                <w:rFonts w:ascii="Consolas" w:hAnsi="Consolas"/>
              </w:rPr>
            </w:pPr>
            <w:r>
              <w:rPr>
                <w:rFonts w:ascii="Consolas" w:hAnsi="Consolas"/>
              </w:rPr>
              <w:t>IMSI</w:t>
            </w:r>
          </w:p>
          <w:p w14:paraId="38BEFA6D" w14:textId="77777777" w:rsidR="00BB63E1" w:rsidRDefault="00BB63E1">
            <w:pPr>
              <w:pStyle w:val="Odstavecseseznamem"/>
              <w:numPr>
                <w:ilvl w:val="2"/>
                <w:numId w:val="102"/>
              </w:numPr>
              <w:ind w:left="313" w:hanging="283"/>
              <w:rPr>
                <w:rFonts w:ascii="Consolas" w:hAnsi="Consolas"/>
              </w:rPr>
            </w:pPr>
            <w:r>
              <w:rPr>
                <w:rFonts w:ascii="Consolas" w:hAnsi="Consolas"/>
              </w:rPr>
              <w:t>ICCID</w:t>
            </w:r>
          </w:p>
          <w:p w14:paraId="119A01D1" w14:textId="4412DF96" w:rsidR="00BB63E1" w:rsidRDefault="00BB63E1">
            <w:pPr>
              <w:pStyle w:val="Odstavecseseznamem"/>
              <w:numPr>
                <w:ilvl w:val="2"/>
                <w:numId w:val="102"/>
              </w:numPr>
              <w:ind w:left="313" w:hanging="283"/>
              <w:rPr>
                <w:rFonts w:ascii="Consolas" w:hAnsi="Consolas"/>
              </w:rPr>
            </w:pPr>
            <w:r>
              <w:rPr>
                <w:rFonts w:ascii="Consolas" w:hAnsi="Consolas"/>
              </w:rPr>
              <w:t>eSIM Type</w:t>
            </w:r>
          </w:p>
          <w:p w14:paraId="16B31D74" w14:textId="43BF3394" w:rsidR="00BB63E1" w:rsidRPr="003B3BCA" w:rsidRDefault="00BB63E1">
            <w:pPr>
              <w:pStyle w:val="Odstavecseseznamem"/>
              <w:numPr>
                <w:ilvl w:val="2"/>
                <w:numId w:val="102"/>
              </w:numPr>
              <w:ind w:left="313" w:hanging="283"/>
              <w:rPr>
                <w:rFonts w:ascii="Consolas" w:hAnsi="Consolas"/>
              </w:rPr>
            </w:pPr>
            <w:r>
              <w:rPr>
                <w:rFonts w:ascii="Consolas" w:hAnsi="Consolas"/>
              </w:rPr>
              <w:t>EBS Product</w:t>
            </w:r>
          </w:p>
        </w:tc>
      </w:tr>
      <w:tr w:rsidR="00CD4C47" w:rsidRPr="00AD3D46" w14:paraId="5CFF411B" w14:textId="77777777" w:rsidTr="00C91799">
        <w:trPr>
          <w:trHeight w:val="219"/>
        </w:trPr>
        <w:tc>
          <w:tcPr>
            <w:tcW w:w="1843" w:type="dxa"/>
          </w:tcPr>
          <w:p w14:paraId="6E7EAF4A" w14:textId="4652C0C3"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RMS</w:t>
            </w:r>
          </w:p>
        </w:tc>
        <w:tc>
          <w:tcPr>
            <w:tcW w:w="7513" w:type="dxa"/>
          </w:tcPr>
          <w:p w14:paraId="707E06AC" w14:textId="4A40DDA7" w:rsidR="00CD4C47" w:rsidRDefault="00CD4C47" w:rsidP="00CD4C47">
            <w:pPr>
              <w:ind w:left="0"/>
            </w:pPr>
            <w:r>
              <w:t>Removes rows from the main grid that have one or more of the following values in black color (i.e., representing status different from Available (</w:t>
            </w:r>
            <w:r w:rsidRPr="00BB63E1">
              <w:rPr>
                <w:rFonts w:ascii="Consolas" w:hAnsi="Consolas"/>
              </w:rPr>
              <w:t>1</w:t>
            </w:r>
            <w:r>
              <w:t>) in RMS):</w:t>
            </w:r>
          </w:p>
          <w:p w14:paraId="2DD2D97D" w14:textId="77777777" w:rsidR="00CD4C47" w:rsidRDefault="00CD4C47">
            <w:pPr>
              <w:pStyle w:val="Odstavecseseznamem"/>
              <w:numPr>
                <w:ilvl w:val="2"/>
                <w:numId w:val="102"/>
              </w:numPr>
              <w:ind w:left="313" w:hanging="283"/>
              <w:rPr>
                <w:rFonts w:ascii="Consolas" w:hAnsi="Consolas"/>
              </w:rPr>
            </w:pPr>
            <w:r>
              <w:rPr>
                <w:rFonts w:ascii="Consolas" w:hAnsi="Consolas"/>
              </w:rPr>
              <w:t>External ID</w:t>
            </w:r>
          </w:p>
          <w:p w14:paraId="0CEE648F" w14:textId="77777777" w:rsidR="00CD4C47" w:rsidRDefault="00CD4C47">
            <w:pPr>
              <w:pStyle w:val="Odstavecseseznamem"/>
              <w:numPr>
                <w:ilvl w:val="2"/>
                <w:numId w:val="102"/>
              </w:numPr>
              <w:ind w:left="313" w:hanging="283"/>
              <w:rPr>
                <w:rFonts w:ascii="Consolas" w:hAnsi="Consolas"/>
              </w:rPr>
            </w:pPr>
            <w:r>
              <w:rPr>
                <w:rFonts w:ascii="Consolas" w:hAnsi="Consolas"/>
              </w:rPr>
              <w:t>IMSI</w:t>
            </w:r>
          </w:p>
          <w:p w14:paraId="309474C0" w14:textId="77777777" w:rsidR="00CD4C47" w:rsidRDefault="00CD4C47">
            <w:pPr>
              <w:pStyle w:val="Odstavecseseznamem"/>
              <w:numPr>
                <w:ilvl w:val="2"/>
                <w:numId w:val="102"/>
              </w:numPr>
              <w:ind w:left="313" w:hanging="283"/>
              <w:rPr>
                <w:rFonts w:ascii="Consolas" w:hAnsi="Consolas"/>
              </w:rPr>
            </w:pPr>
            <w:r>
              <w:rPr>
                <w:rFonts w:ascii="Consolas" w:hAnsi="Consolas"/>
              </w:rPr>
              <w:t>ICCID</w:t>
            </w:r>
          </w:p>
          <w:p w14:paraId="0D1796C2" w14:textId="1EDCFA27" w:rsidR="00CD4C47" w:rsidRDefault="00CD4C47">
            <w:pPr>
              <w:pStyle w:val="Odstavecseseznamem"/>
              <w:numPr>
                <w:ilvl w:val="2"/>
                <w:numId w:val="102"/>
              </w:numPr>
              <w:ind w:left="313" w:hanging="283"/>
            </w:pPr>
            <w:r>
              <w:rPr>
                <w:rFonts w:ascii="Consolas" w:hAnsi="Consolas"/>
              </w:rPr>
              <w:t>eSIM Type</w:t>
            </w:r>
          </w:p>
        </w:tc>
      </w:tr>
      <w:tr w:rsidR="00CD4C47" w:rsidRPr="00AD3D46" w14:paraId="42178FAE" w14:textId="77777777" w:rsidTr="00C91799">
        <w:trPr>
          <w:trHeight w:val="219"/>
        </w:trPr>
        <w:tc>
          <w:tcPr>
            <w:tcW w:w="1843" w:type="dxa"/>
          </w:tcPr>
          <w:p w14:paraId="59F4448F" w14:textId="04322C76"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EBS</w:t>
            </w:r>
          </w:p>
        </w:tc>
        <w:tc>
          <w:tcPr>
            <w:tcW w:w="7513" w:type="dxa"/>
          </w:tcPr>
          <w:p w14:paraId="0BF8DCE8" w14:textId="35843AE4" w:rsidR="00CD4C47" w:rsidRDefault="00CD4C47" w:rsidP="00CD4C47">
            <w:pPr>
              <w:ind w:left="0"/>
            </w:pPr>
            <w:r>
              <w:t>Removes rows from the main grid that have following value in black color (i.e., representing status different from In Stock (</w:t>
            </w:r>
            <w:r w:rsidRPr="00BB63E1">
              <w:rPr>
                <w:rFonts w:ascii="Consolas" w:hAnsi="Consolas"/>
              </w:rPr>
              <w:t>3</w:t>
            </w:r>
            <w:r>
              <w:t>) in EBS):</w:t>
            </w:r>
          </w:p>
          <w:p w14:paraId="0AF708C1" w14:textId="653F7570" w:rsidR="00CD4C47" w:rsidRDefault="00CD4C47" w:rsidP="00CD4C47">
            <w:pPr>
              <w:ind w:left="0"/>
            </w:pPr>
            <w:r>
              <w:rPr>
                <w:rFonts w:ascii="Consolas" w:hAnsi="Consolas"/>
              </w:rPr>
              <w:t>EBS Product</w:t>
            </w:r>
          </w:p>
        </w:tc>
      </w:tr>
      <w:tr w:rsidR="00CD4C47" w:rsidRPr="00AD3D46" w14:paraId="503F1F73" w14:textId="77777777" w:rsidTr="00C91799">
        <w:trPr>
          <w:trHeight w:val="219"/>
        </w:trPr>
        <w:tc>
          <w:tcPr>
            <w:tcW w:w="1843" w:type="dxa"/>
          </w:tcPr>
          <w:p w14:paraId="090847AA" w14:textId="20E0CF88" w:rsidR="00CD4C47" w:rsidRPr="00BB63E1" w:rsidRDefault="00CD4C47" w:rsidP="00CD4C47">
            <w:pPr>
              <w:ind w:left="0"/>
              <w:rPr>
                <w:b/>
                <w:bCs/>
                <w:sz w:val="18"/>
                <w:szCs w:val="18"/>
              </w:rPr>
            </w:pPr>
            <w:r w:rsidRPr="00BB63E1">
              <w:rPr>
                <w:b/>
                <w:bCs/>
                <w:sz w:val="18"/>
                <w:szCs w:val="18"/>
              </w:rPr>
              <w:t xml:space="preserve">Remove rows with inventory </w:t>
            </w:r>
            <w:r>
              <w:rPr>
                <w:b/>
                <w:bCs/>
                <w:sz w:val="18"/>
                <w:szCs w:val="18"/>
              </w:rPr>
              <w:t>un</w:t>
            </w:r>
            <w:r w:rsidRPr="00BB63E1">
              <w:rPr>
                <w:b/>
                <w:bCs/>
                <w:sz w:val="18"/>
                <w:szCs w:val="18"/>
              </w:rPr>
              <w:t>available in RMS+EBS</w:t>
            </w:r>
          </w:p>
        </w:tc>
        <w:tc>
          <w:tcPr>
            <w:tcW w:w="7513" w:type="dxa"/>
          </w:tcPr>
          <w:p w14:paraId="01E7B865" w14:textId="58655778" w:rsidR="00CD4C47" w:rsidRDefault="00CD4C47" w:rsidP="00CD4C47">
            <w:pPr>
              <w:ind w:left="0"/>
            </w:pPr>
            <w:r>
              <w:t>Removes rows from the main grid that have one or more of the following values in black color (i.e., representing states different from Available (</w:t>
            </w:r>
            <w:r w:rsidRPr="00BB63E1">
              <w:rPr>
                <w:rFonts w:ascii="Consolas" w:hAnsi="Consolas"/>
              </w:rPr>
              <w:t>1</w:t>
            </w:r>
            <w:r>
              <w:t>) in RMS and In Stock (</w:t>
            </w:r>
            <w:r w:rsidRPr="00BB63E1">
              <w:rPr>
                <w:rFonts w:ascii="Consolas" w:hAnsi="Consolas"/>
              </w:rPr>
              <w:t>3</w:t>
            </w:r>
            <w:r>
              <w:t>) in EBS):</w:t>
            </w:r>
          </w:p>
          <w:p w14:paraId="3199AE3E" w14:textId="77777777" w:rsidR="00CD4C47" w:rsidRDefault="00CD4C47">
            <w:pPr>
              <w:pStyle w:val="Odstavecseseznamem"/>
              <w:numPr>
                <w:ilvl w:val="2"/>
                <w:numId w:val="102"/>
              </w:numPr>
              <w:ind w:left="313" w:hanging="283"/>
              <w:rPr>
                <w:rFonts w:ascii="Consolas" w:hAnsi="Consolas"/>
              </w:rPr>
            </w:pPr>
            <w:r>
              <w:rPr>
                <w:rFonts w:ascii="Consolas" w:hAnsi="Consolas"/>
              </w:rPr>
              <w:t>External ID</w:t>
            </w:r>
          </w:p>
          <w:p w14:paraId="6FBE592A" w14:textId="77777777" w:rsidR="00CD4C47" w:rsidRDefault="00CD4C47">
            <w:pPr>
              <w:pStyle w:val="Odstavecseseznamem"/>
              <w:numPr>
                <w:ilvl w:val="2"/>
                <w:numId w:val="102"/>
              </w:numPr>
              <w:ind w:left="313" w:hanging="283"/>
              <w:rPr>
                <w:rFonts w:ascii="Consolas" w:hAnsi="Consolas"/>
              </w:rPr>
            </w:pPr>
            <w:r>
              <w:rPr>
                <w:rFonts w:ascii="Consolas" w:hAnsi="Consolas"/>
              </w:rPr>
              <w:t>IMSI</w:t>
            </w:r>
          </w:p>
          <w:p w14:paraId="746F8C87" w14:textId="77777777" w:rsidR="00CD4C47" w:rsidRDefault="00CD4C47">
            <w:pPr>
              <w:pStyle w:val="Odstavecseseznamem"/>
              <w:numPr>
                <w:ilvl w:val="2"/>
                <w:numId w:val="102"/>
              </w:numPr>
              <w:ind w:left="313" w:hanging="283"/>
              <w:rPr>
                <w:rFonts w:ascii="Consolas" w:hAnsi="Consolas"/>
              </w:rPr>
            </w:pPr>
            <w:r>
              <w:rPr>
                <w:rFonts w:ascii="Consolas" w:hAnsi="Consolas"/>
              </w:rPr>
              <w:t>ICCID</w:t>
            </w:r>
          </w:p>
          <w:p w14:paraId="766F0303" w14:textId="69D080B5" w:rsidR="00CD4C47" w:rsidRDefault="00CD4C47">
            <w:pPr>
              <w:pStyle w:val="Odstavecseseznamem"/>
              <w:numPr>
                <w:ilvl w:val="2"/>
                <w:numId w:val="102"/>
              </w:numPr>
              <w:ind w:left="313" w:hanging="283"/>
              <w:rPr>
                <w:rFonts w:ascii="Consolas" w:hAnsi="Consolas"/>
              </w:rPr>
            </w:pPr>
            <w:r>
              <w:rPr>
                <w:rFonts w:ascii="Consolas" w:hAnsi="Consolas"/>
              </w:rPr>
              <w:t>eSIM Type</w:t>
            </w:r>
          </w:p>
          <w:p w14:paraId="1DB1FCE2" w14:textId="1E756A16" w:rsidR="00CD4C47" w:rsidRDefault="00D31247">
            <w:pPr>
              <w:pStyle w:val="Odstavecseseznamem"/>
              <w:numPr>
                <w:ilvl w:val="2"/>
                <w:numId w:val="102"/>
              </w:numPr>
              <w:ind w:left="313" w:hanging="283"/>
            </w:pPr>
            <w:r>
              <w:rPr>
                <w:rFonts w:ascii="Consolas" w:hAnsi="Consolas"/>
              </w:rPr>
              <w:t>EBS Product</w:t>
            </w:r>
          </w:p>
        </w:tc>
      </w:tr>
      <w:tr w:rsidR="00A25A34" w:rsidRPr="00AD3D46" w14:paraId="37D20E6C" w14:textId="77777777" w:rsidTr="00C91799">
        <w:trPr>
          <w:trHeight w:val="219"/>
        </w:trPr>
        <w:tc>
          <w:tcPr>
            <w:tcW w:w="1843" w:type="dxa"/>
          </w:tcPr>
          <w:p w14:paraId="31BE3631" w14:textId="028F5004" w:rsidR="00A25A34" w:rsidRDefault="00A25A34" w:rsidP="00C91799">
            <w:pPr>
              <w:ind w:left="0"/>
              <w:rPr>
                <w:b/>
                <w:bCs/>
                <w:sz w:val="18"/>
                <w:szCs w:val="18"/>
              </w:rPr>
            </w:pPr>
            <w:r>
              <w:rPr>
                <w:b/>
                <w:bCs/>
                <w:sz w:val="18"/>
                <w:szCs w:val="18"/>
              </w:rPr>
              <w:t>Clear empty rows</w:t>
            </w:r>
          </w:p>
        </w:tc>
        <w:tc>
          <w:tcPr>
            <w:tcW w:w="7513" w:type="dxa"/>
          </w:tcPr>
          <w:p w14:paraId="6931D555" w14:textId="259BB818" w:rsidR="00A25A34" w:rsidRDefault="00BB63E1" w:rsidP="00C91799">
            <w:pPr>
              <w:ind w:left="0"/>
            </w:pPr>
            <w:r>
              <w:t>Removes</w:t>
            </w:r>
            <w:r w:rsidR="00A25A34">
              <w:t xml:space="preserve"> rows </w:t>
            </w:r>
            <w:r w:rsidR="00D31247">
              <w:t xml:space="preserve">from the main grid </w:t>
            </w:r>
            <w:r w:rsidR="00A25A34">
              <w:t>that contain no data.</w:t>
            </w:r>
          </w:p>
        </w:tc>
      </w:tr>
    </w:tbl>
    <w:p w14:paraId="10151ADC" w14:textId="77777777" w:rsidR="00BC4D99" w:rsidRPr="00BC4D99" w:rsidRDefault="00BC4D99" w:rsidP="00BC4D99">
      <w:pPr>
        <w:rPr>
          <w:highlight w:val="yellow"/>
        </w:rPr>
      </w:pPr>
    </w:p>
    <w:p w14:paraId="3AA76799" w14:textId="3B8E6B83" w:rsidR="00051107" w:rsidRPr="00ED4C4A" w:rsidRDefault="0058782E" w:rsidP="000A1322">
      <w:pPr>
        <w:pStyle w:val="Nadpis5"/>
      </w:pPr>
      <w:bookmarkStart w:id="765" w:name="_Toc222472480"/>
      <w:r w:rsidRPr="00ED4C4A">
        <w:t>Merge</w:t>
      </w:r>
      <w:r w:rsidR="009C371A" w:rsidRPr="00ED4C4A">
        <w:t xml:space="preserve"> submenu</w:t>
      </w:r>
      <w:bookmarkEnd w:id="765"/>
    </w:p>
    <w:p w14:paraId="02194728" w14:textId="410EB2DC" w:rsidR="005E1C7A" w:rsidRDefault="00134D90" w:rsidP="005E1C7A">
      <w:pPr>
        <w:ind w:left="0"/>
      </w:pPr>
      <w:r w:rsidRPr="00134D90">
        <w:t xml:space="preserve">Select </w:t>
      </w:r>
      <w:r w:rsidR="002A42A1" w:rsidRPr="003D0181">
        <w:rPr>
          <w:b/>
          <w:bCs/>
          <w:sz w:val="18"/>
          <w:szCs w:val="18"/>
        </w:rPr>
        <w:t xml:space="preserve">Modify Kenan </w:t>
      </w:r>
      <w:r w:rsidR="002A42A1" w:rsidRPr="003D0181">
        <w:rPr>
          <w:b/>
          <w:bCs/>
          <w:sz w:val="18"/>
          <w:szCs w:val="18"/>
        </w:rPr>
        <w:sym w:font="Wingdings" w:char="F0E0"/>
      </w:r>
      <w:r w:rsidR="002A42A1" w:rsidRPr="003D0181">
        <w:rPr>
          <w:b/>
          <w:bCs/>
          <w:sz w:val="18"/>
          <w:szCs w:val="18"/>
        </w:rPr>
        <w:t xml:space="preserve"> </w:t>
      </w:r>
      <w:r w:rsidR="002A42A1">
        <w:rPr>
          <w:b/>
          <w:bCs/>
          <w:sz w:val="18"/>
          <w:szCs w:val="18"/>
        </w:rPr>
        <w:t>Merge</w:t>
      </w:r>
      <w:r w:rsidR="002A42A1" w:rsidRPr="003D0181">
        <w:rPr>
          <w:b/>
          <w:bCs/>
          <w:sz w:val="18"/>
          <w:szCs w:val="18"/>
        </w:rPr>
        <w:t xml:space="preserve">… </w:t>
      </w:r>
      <w:r w:rsidR="002A42A1" w:rsidRPr="003D0181">
        <w:rPr>
          <w:b/>
          <w:bCs/>
          <w:sz w:val="18"/>
          <w:szCs w:val="18"/>
        </w:rPr>
        <w:sym w:font="Wingdings" w:char="F0E0"/>
      </w:r>
      <w:r w:rsidR="002A42A1" w:rsidRPr="003D0181">
        <w:rPr>
          <w:b/>
          <w:bCs/>
          <w:sz w:val="18"/>
          <w:szCs w:val="18"/>
        </w:rPr>
        <w:t xml:space="preserve"> &lt;option&gt;</w:t>
      </w:r>
      <w:r w:rsidR="002A42A1">
        <w:rPr>
          <w:b/>
          <w:bCs/>
          <w:sz w:val="18"/>
          <w:szCs w:val="18"/>
        </w:rPr>
        <w:t xml:space="preserve"> </w:t>
      </w:r>
      <w:r w:rsidR="005E1C7A">
        <w:t xml:space="preserve">to merge rows containing only </w:t>
      </w:r>
      <w:r w:rsidR="005E1C7A" w:rsidRPr="005E1C7A">
        <w:rPr>
          <w:rFonts w:ascii="Consolas" w:hAnsi="Consolas"/>
        </w:rPr>
        <w:t>MSISDN</w:t>
      </w:r>
      <w:r w:rsidR="005E1C7A">
        <w:t xml:space="preserve"> with rows containing only SIM (i.e., </w:t>
      </w:r>
      <w:r w:rsidR="005E1C7A" w:rsidRPr="005E1C7A">
        <w:rPr>
          <w:rFonts w:ascii="Consolas" w:hAnsi="Consolas"/>
        </w:rPr>
        <w:t>IMSI</w:t>
      </w:r>
      <w:r w:rsidR="005E1C7A">
        <w:t xml:space="preserve"> and </w:t>
      </w:r>
      <w:r w:rsidR="005E1C7A" w:rsidRPr="005E1C7A">
        <w:rPr>
          <w:rFonts w:ascii="Consolas" w:hAnsi="Consolas"/>
        </w:rPr>
        <w:t>ICCID</w:t>
      </w:r>
      <w:r w:rsidR="005E1C7A">
        <w:t>) along with their attribute values</w:t>
      </w:r>
      <w:r w:rsidR="002A42A1">
        <w:t>.</w:t>
      </w:r>
    </w:p>
    <w:p w14:paraId="3CD39154" w14:textId="1B7B2A3F" w:rsidR="002A42A1" w:rsidRDefault="002A42A1" w:rsidP="005E1C7A">
      <w:pPr>
        <w:ind w:left="0"/>
      </w:pPr>
    </w:p>
    <w:p w14:paraId="135EED85" w14:textId="48D481B8" w:rsidR="002A42A1" w:rsidRDefault="002A42A1" w:rsidP="002A42A1">
      <w:pPr>
        <w:ind w:left="0"/>
      </w:pPr>
      <w:r>
        <w:t>Following options are available:</w:t>
      </w:r>
    </w:p>
    <w:p w14:paraId="1B813DC6" w14:textId="77777777" w:rsidR="00134D90" w:rsidRDefault="00134D90" w:rsidP="002A42A1">
      <w:pPr>
        <w:ind w:left="0"/>
      </w:pPr>
    </w:p>
    <w:tbl>
      <w:tblPr>
        <w:tblStyle w:val="Mkatabulky"/>
        <w:tblW w:w="9356" w:type="dxa"/>
        <w:tblInd w:w="-5" w:type="dxa"/>
        <w:tblLook w:val="04A0" w:firstRow="1" w:lastRow="0" w:firstColumn="1" w:lastColumn="0" w:noHBand="0" w:noVBand="1"/>
      </w:tblPr>
      <w:tblGrid>
        <w:gridCol w:w="1843"/>
        <w:gridCol w:w="7513"/>
      </w:tblGrid>
      <w:tr w:rsidR="002A42A1" w:rsidRPr="00DF00E8" w14:paraId="6B73EA28" w14:textId="77777777" w:rsidTr="00C91799">
        <w:trPr>
          <w:trHeight w:val="701"/>
        </w:trPr>
        <w:tc>
          <w:tcPr>
            <w:tcW w:w="1843" w:type="dxa"/>
            <w:shd w:val="clear" w:color="auto" w:fill="D9D9D9" w:themeFill="background1" w:themeFillShade="D9"/>
          </w:tcPr>
          <w:p w14:paraId="3BCAC941" w14:textId="77777777" w:rsidR="002A42A1" w:rsidRPr="00DF00E8" w:rsidRDefault="002A42A1" w:rsidP="00C91799">
            <w:pPr>
              <w:ind w:left="0"/>
              <w:rPr>
                <w:b/>
                <w:bCs/>
              </w:rPr>
            </w:pPr>
            <w:r>
              <w:rPr>
                <w:b/>
                <w:bCs/>
              </w:rPr>
              <w:t>Menu Item</w:t>
            </w:r>
          </w:p>
        </w:tc>
        <w:tc>
          <w:tcPr>
            <w:tcW w:w="7513" w:type="dxa"/>
            <w:shd w:val="clear" w:color="auto" w:fill="D9D9D9" w:themeFill="background1" w:themeFillShade="D9"/>
          </w:tcPr>
          <w:p w14:paraId="6D979675" w14:textId="77777777" w:rsidR="002A42A1" w:rsidRPr="00DF00E8" w:rsidRDefault="002A42A1" w:rsidP="00C91799">
            <w:pPr>
              <w:ind w:left="0"/>
              <w:rPr>
                <w:b/>
                <w:bCs/>
              </w:rPr>
            </w:pPr>
            <w:r w:rsidRPr="00DF00E8">
              <w:rPr>
                <w:b/>
                <w:bCs/>
              </w:rPr>
              <w:t>Description</w:t>
            </w:r>
          </w:p>
        </w:tc>
      </w:tr>
      <w:tr w:rsidR="002A42A1" w:rsidRPr="00AD3D46" w14:paraId="61158228" w14:textId="77777777" w:rsidTr="00C91799">
        <w:trPr>
          <w:trHeight w:val="219"/>
        </w:trPr>
        <w:tc>
          <w:tcPr>
            <w:tcW w:w="1843" w:type="dxa"/>
          </w:tcPr>
          <w:p w14:paraId="58EAF0D9" w14:textId="77777777" w:rsidR="002A42A1" w:rsidRPr="004A06F5" w:rsidRDefault="002A42A1" w:rsidP="00C91799">
            <w:pPr>
              <w:ind w:left="0"/>
              <w:rPr>
                <w:b/>
                <w:bCs/>
                <w:sz w:val="18"/>
                <w:szCs w:val="18"/>
              </w:rPr>
            </w:pPr>
            <w:r>
              <w:rPr>
                <w:b/>
                <w:bCs/>
                <w:sz w:val="18"/>
                <w:szCs w:val="18"/>
              </w:rPr>
              <w:t>Merge selected two rows</w:t>
            </w:r>
          </w:p>
        </w:tc>
        <w:tc>
          <w:tcPr>
            <w:tcW w:w="7513" w:type="dxa"/>
          </w:tcPr>
          <w:p w14:paraId="48269976" w14:textId="77777777" w:rsidR="002A42A1" w:rsidRDefault="002A42A1" w:rsidP="00C91799">
            <w:pPr>
              <w:ind w:left="0"/>
            </w:pPr>
            <w:r>
              <w:t>Merges selected MSISDN row with selected SIM row.</w:t>
            </w:r>
          </w:p>
          <w:p w14:paraId="0BDA1B89" w14:textId="77777777" w:rsidR="002A42A1" w:rsidRDefault="002A42A1" w:rsidP="00C91799">
            <w:pPr>
              <w:ind w:left="0"/>
            </w:pPr>
          </w:p>
          <w:p w14:paraId="495F1E2D" w14:textId="77777777" w:rsidR="002A42A1" w:rsidRPr="004F15C7" w:rsidRDefault="002A42A1" w:rsidP="00C91799">
            <w:pPr>
              <w:ind w:left="0"/>
              <w:rPr>
                <w:b/>
                <w:bCs/>
                <w:sz w:val="18"/>
                <w:szCs w:val="18"/>
              </w:rPr>
            </w:pPr>
            <w:r w:rsidRPr="004F15C7">
              <w:rPr>
                <w:b/>
                <w:bCs/>
                <w:sz w:val="18"/>
                <w:szCs w:val="18"/>
              </w:rPr>
              <w:t xml:space="preserve">NOTE: </w:t>
            </w:r>
            <w:r w:rsidRPr="003F4CA2">
              <w:rPr>
                <w:sz w:val="18"/>
                <w:szCs w:val="18"/>
              </w:rPr>
              <w:t>Exactly one MSISDN row and one SIM row must be selected for this operation.</w:t>
            </w:r>
          </w:p>
        </w:tc>
      </w:tr>
      <w:tr w:rsidR="002A42A1" w:rsidRPr="00AD3D46" w14:paraId="78B8E17B" w14:textId="77777777" w:rsidTr="00C91799">
        <w:trPr>
          <w:trHeight w:val="219"/>
        </w:trPr>
        <w:tc>
          <w:tcPr>
            <w:tcW w:w="1843" w:type="dxa"/>
          </w:tcPr>
          <w:p w14:paraId="112F2242" w14:textId="77777777" w:rsidR="002A42A1" w:rsidRPr="00AD3D46" w:rsidRDefault="002A42A1" w:rsidP="00C91799">
            <w:pPr>
              <w:ind w:left="0"/>
            </w:pPr>
            <w:r>
              <w:rPr>
                <w:b/>
                <w:bCs/>
                <w:sz w:val="18"/>
                <w:szCs w:val="18"/>
              </w:rPr>
              <w:lastRenderedPageBreak/>
              <w:t>Merge all (MSISDN rows with SIM rows)</w:t>
            </w:r>
          </w:p>
        </w:tc>
        <w:tc>
          <w:tcPr>
            <w:tcW w:w="7513" w:type="dxa"/>
          </w:tcPr>
          <w:p w14:paraId="5841FCC4" w14:textId="77777777" w:rsidR="002A42A1" w:rsidRDefault="002A42A1" w:rsidP="00C91799">
            <w:pPr>
              <w:ind w:left="0"/>
              <w:rPr>
                <w:sz w:val="18"/>
                <w:szCs w:val="18"/>
              </w:rPr>
            </w:pPr>
            <w:r>
              <w:rPr>
                <w:sz w:val="18"/>
                <w:szCs w:val="18"/>
              </w:rPr>
              <w:t>Merges MSISDN rows with SIM rows in the grid on a FIFO basis i.e., first MSISDN row is merged with first SIM row, second MSISDN row is merged with second SIM row etc.</w:t>
            </w:r>
          </w:p>
          <w:p w14:paraId="768ACD48" w14:textId="77777777" w:rsidR="002A42A1" w:rsidRDefault="002A42A1" w:rsidP="00C91799">
            <w:pPr>
              <w:ind w:left="0"/>
              <w:rPr>
                <w:sz w:val="18"/>
                <w:szCs w:val="18"/>
              </w:rPr>
            </w:pPr>
          </w:p>
          <w:p w14:paraId="45F23A71" w14:textId="77777777" w:rsidR="002A42A1" w:rsidRPr="00B42B43" w:rsidRDefault="002A42A1" w:rsidP="00C91799">
            <w:pPr>
              <w:ind w:left="0"/>
              <w:rPr>
                <w:sz w:val="18"/>
                <w:szCs w:val="18"/>
              </w:rPr>
            </w:pPr>
            <w:r w:rsidRPr="004F15C7">
              <w:rPr>
                <w:b/>
                <w:bCs/>
                <w:sz w:val="18"/>
                <w:szCs w:val="18"/>
              </w:rPr>
              <w:t xml:space="preserve">NOTE: </w:t>
            </w:r>
            <w:r w:rsidRPr="003F4CA2">
              <w:rPr>
                <w:sz w:val="18"/>
                <w:szCs w:val="18"/>
              </w:rPr>
              <w:t>Number of</w:t>
            </w:r>
            <w:r>
              <w:rPr>
                <w:b/>
                <w:bCs/>
                <w:sz w:val="18"/>
                <w:szCs w:val="18"/>
              </w:rPr>
              <w:t xml:space="preserve"> </w:t>
            </w:r>
            <w:r w:rsidRPr="003F4CA2">
              <w:rPr>
                <w:sz w:val="18"/>
                <w:szCs w:val="18"/>
              </w:rPr>
              <w:t>MSISDN row</w:t>
            </w:r>
            <w:r>
              <w:rPr>
                <w:sz w:val="18"/>
                <w:szCs w:val="18"/>
              </w:rPr>
              <w:t>s and SIM rows in the main grid must be the same for this operation.</w:t>
            </w:r>
          </w:p>
        </w:tc>
      </w:tr>
    </w:tbl>
    <w:p w14:paraId="08029B72" w14:textId="532292AE" w:rsidR="005E1C7A" w:rsidRDefault="005E1C7A" w:rsidP="005E1C7A">
      <w:pPr>
        <w:ind w:left="0"/>
      </w:pPr>
    </w:p>
    <w:p w14:paraId="7061EE81" w14:textId="1BAF788E" w:rsidR="00ED4C4A" w:rsidRDefault="00DC274C" w:rsidP="005E1C7A">
      <w:pPr>
        <w:ind w:left="0"/>
      </w:pPr>
      <w:r w:rsidRPr="00DC274C">
        <w:rPr>
          <w:noProof/>
        </w:rPr>
        <w:drawing>
          <wp:inline distT="0" distB="0" distL="0" distR="0" wp14:anchorId="35B0A98B" wp14:editId="2F243176">
            <wp:extent cx="5732145" cy="617855"/>
            <wp:effectExtent l="0" t="0" r="1905" b="0"/>
            <wp:docPr id="238" name="Obrázek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5732145" cy="617855"/>
                    </a:xfrm>
                    <a:prstGeom prst="rect">
                      <a:avLst/>
                    </a:prstGeom>
                  </pic:spPr>
                </pic:pic>
              </a:graphicData>
            </a:graphic>
          </wp:inline>
        </w:drawing>
      </w:r>
    </w:p>
    <w:p w14:paraId="5E7BF78B" w14:textId="62F15482" w:rsidR="00ED4C4A" w:rsidRDefault="00ED4C4A" w:rsidP="00ED4C4A">
      <w:pPr>
        <w:ind w:left="0"/>
        <w:jc w:val="center"/>
        <w:rPr>
          <w:i/>
          <w:iCs w:val="0"/>
          <w:sz w:val="18"/>
          <w:szCs w:val="18"/>
        </w:rPr>
      </w:pPr>
      <w:r w:rsidRPr="00ED4C4A">
        <w:rPr>
          <w:i/>
          <w:iCs w:val="0"/>
          <w:sz w:val="18"/>
          <w:szCs w:val="18"/>
        </w:rPr>
        <w:t xml:space="preserve">Main grid </w:t>
      </w:r>
      <w:r>
        <w:rPr>
          <w:i/>
          <w:iCs w:val="0"/>
          <w:sz w:val="18"/>
          <w:szCs w:val="18"/>
        </w:rPr>
        <w:t xml:space="preserve">rows </w:t>
      </w:r>
      <w:r w:rsidRPr="00ED4C4A">
        <w:rPr>
          <w:i/>
          <w:iCs w:val="0"/>
          <w:sz w:val="18"/>
          <w:szCs w:val="18"/>
        </w:rPr>
        <w:t>before merging</w:t>
      </w:r>
      <w:r>
        <w:rPr>
          <w:i/>
          <w:iCs w:val="0"/>
          <w:sz w:val="18"/>
          <w:szCs w:val="18"/>
        </w:rPr>
        <w:t xml:space="preserve"> (separate MSISDN and SIM rows)</w:t>
      </w:r>
    </w:p>
    <w:p w14:paraId="0E4F4038" w14:textId="115F5174" w:rsidR="00ED4C4A" w:rsidRDefault="00ED4C4A" w:rsidP="00ED4C4A">
      <w:pPr>
        <w:ind w:left="0"/>
        <w:jc w:val="center"/>
        <w:rPr>
          <w:i/>
          <w:iCs w:val="0"/>
          <w:sz w:val="18"/>
          <w:szCs w:val="18"/>
        </w:rPr>
      </w:pPr>
    </w:p>
    <w:p w14:paraId="10C48FF5" w14:textId="1D27E1FB" w:rsidR="00ED4C4A" w:rsidRDefault="00DC274C" w:rsidP="00ED4C4A">
      <w:pPr>
        <w:ind w:left="0"/>
        <w:jc w:val="center"/>
        <w:rPr>
          <w:i/>
          <w:iCs w:val="0"/>
          <w:sz w:val="18"/>
          <w:szCs w:val="18"/>
        </w:rPr>
      </w:pPr>
      <w:r w:rsidRPr="00DC274C">
        <w:rPr>
          <w:i/>
          <w:iCs w:val="0"/>
          <w:noProof/>
          <w:sz w:val="18"/>
          <w:szCs w:val="18"/>
        </w:rPr>
        <w:drawing>
          <wp:inline distT="0" distB="0" distL="0" distR="0" wp14:anchorId="1E1521E4" wp14:editId="07469A4E">
            <wp:extent cx="5732145" cy="377190"/>
            <wp:effectExtent l="0" t="0" r="1905" b="3810"/>
            <wp:docPr id="239" name="Obrázek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3"/>
                    <a:stretch>
                      <a:fillRect/>
                    </a:stretch>
                  </pic:blipFill>
                  <pic:spPr>
                    <a:xfrm>
                      <a:off x="0" y="0"/>
                      <a:ext cx="5732145" cy="377190"/>
                    </a:xfrm>
                    <a:prstGeom prst="rect">
                      <a:avLst/>
                    </a:prstGeom>
                  </pic:spPr>
                </pic:pic>
              </a:graphicData>
            </a:graphic>
          </wp:inline>
        </w:drawing>
      </w:r>
    </w:p>
    <w:p w14:paraId="71D8223A" w14:textId="135967F0" w:rsidR="00ED4C4A" w:rsidRPr="00ED4C4A" w:rsidRDefault="00ED4C4A" w:rsidP="00ED4C4A">
      <w:pPr>
        <w:ind w:left="0"/>
        <w:jc w:val="center"/>
        <w:rPr>
          <w:i/>
          <w:iCs w:val="0"/>
          <w:sz w:val="18"/>
          <w:szCs w:val="18"/>
        </w:rPr>
      </w:pPr>
      <w:r w:rsidRPr="00ED4C4A">
        <w:rPr>
          <w:i/>
          <w:iCs w:val="0"/>
          <w:sz w:val="18"/>
          <w:szCs w:val="18"/>
        </w:rPr>
        <w:t xml:space="preserve">Main grid </w:t>
      </w:r>
      <w:r>
        <w:rPr>
          <w:i/>
          <w:iCs w:val="0"/>
          <w:sz w:val="18"/>
          <w:szCs w:val="18"/>
        </w:rPr>
        <w:t xml:space="preserve">rows after </w:t>
      </w:r>
      <w:r w:rsidRPr="00ED4C4A">
        <w:rPr>
          <w:i/>
          <w:iCs w:val="0"/>
          <w:sz w:val="18"/>
          <w:szCs w:val="18"/>
        </w:rPr>
        <w:t>merging</w:t>
      </w:r>
    </w:p>
    <w:p w14:paraId="54246C7D" w14:textId="77777777" w:rsidR="00ED4C4A" w:rsidRDefault="00ED4C4A" w:rsidP="005E1C7A">
      <w:pPr>
        <w:ind w:left="0"/>
      </w:pPr>
    </w:p>
    <w:p w14:paraId="3EE2F834" w14:textId="0C42493B" w:rsidR="005E1C7A" w:rsidRPr="004A06F5" w:rsidRDefault="005E1C7A" w:rsidP="005E1C7A">
      <w:pPr>
        <w:ind w:left="0"/>
      </w:pPr>
      <w:r w:rsidRPr="005E1C7A">
        <w:rPr>
          <w:b/>
          <w:bCs/>
        </w:rPr>
        <w:t>NOTE:</w:t>
      </w:r>
      <w:r>
        <w:t xml:space="preserve"> </w:t>
      </w:r>
      <w:r w:rsidRPr="005E1C7A">
        <w:rPr>
          <w:rFonts w:ascii="Consolas" w:hAnsi="Consolas"/>
        </w:rPr>
        <w:t>SOURCE</w:t>
      </w:r>
      <w:r>
        <w:t xml:space="preserve"> attribute is shared among </w:t>
      </w:r>
      <w:r w:rsidRPr="005E1C7A">
        <w:rPr>
          <w:rFonts w:ascii="Consolas" w:hAnsi="Consolas"/>
        </w:rPr>
        <w:t>MSISDN</w:t>
      </w:r>
      <w:r>
        <w:t xml:space="preserve"> and </w:t>
      </w:r>
      <w:r w:rsidRPr="005E1C7A">
        <w:rPr>
          <w:rFonts w:ascii="Consolas" w:hAnsi="Consolas"/>
        </w:rPr>
        <w:t>SIM</w:t>
      </w:r>
      <w:r>
        <w:t xml:space="preserve"> in the main grid. In cases when </w:t>
      </w:r>
      <w:r w:rsidRPr="005E1C7A">
        <w:rPr>
          <w:rFonts w:ascii="Consolas" w:hAnsi="Consolas"/>
        </w:rPr>
        <w:t>SOURCE</w:t>
      </w:r>
      <w:r>
        <w:t xml:space="preserve"> value differs on the source </w:t>
      </w:r>
      <w:r w:rsidRPr="005E1C7A">
        <w:rPr>
          <w:rFonts w:ascii="Consolas" w:hAnsi="Consolas"/>
        </w:rPr>
        <w:t>MSISDN</w:t>
      </w:r>
      <w:r>
        <w:t xml:space="preserve"> and </w:t>
      </w:r>
      <w:r w:rsidRPr="005E1C7A">
        <w:rPr>
          <w:rFonts w:ascii="Consolas" w:hAnsi="Consolas"/>
        </w:rPr>
        <w:t>SIM</w:t>
      </w:r>
      <w:r>
        <w:t xml:space="preserve"> rows, then value from the </w:t>
      </w:r>
      <w:r w:rsidRPr="005E1C7A">
        <w:rPr>
          <w:rFonts w:ascii="Consolas" w:hAnsi="Consolas"/>
        </w:rPr>
        <w:t>MSISDN</w:t>
      </w:r>
      <w:r>
        <w:t xml:space="preserve"> row is used in the merged row.</w:t>
      </w:r>
    </w:p>
    <w:p w14:paraId="1ECB82B4" w14:textId="11EBC3C5" w:rsidR="005E1C7A" w:rsidRDefault="005E1C7A" w:rsidP="005E1C7A">
      <w:pPr>
        <w:ind w:left="0"/>
      </w:pPr>
    </w:p>
    <w:p w14:paraId="44A062D2" w14:textId="77777777" w:rsidR="005E1C7A" w:rsidRPr="005E1C7A" w:rsidRDefault="005E1C7A" w:rsidP="005E1C7A">
      <w:pPr>
        <w:rPr>
          <w:highlight w:val="yellow"/>
        </w:rPr>
      </w:pPr>
    </w:p>
    <w:p w14:paraId="779828CC" w14:textId="5E191A69" w:rsidR="00EA50CA" w:rsidRPr="00555F6A" w:rsidRDefault="0058782E" w:rsidP="000A1322">
      <w:pPr>
        <w:pStyle w:val="Nadpis5"/>
      </w:pPr>
      <w:bookmarkStart w:id="766" w:name="_Toc222472481"/>
      <w:r w:rsidRPr="00555F6A">
        <w:t>Modify Kenan</w:t>
      </w:r>
      <w:r w:rsidR="009C371A" w:rsidRPr="00555F6A">
        <w:t xml:space="preserve"> submenu</w:t>
      </w:r>
      <w:bookmarkEnd w:id="766"/>
    </w:p>
    <w:p w14:paraId="052C629B" w14:textId="350E7AF5" w:rsidR="00962812" w:rsidRPr="00555F6A" w:rsidRDefault="00962812" w:rsidP="00962812">
      <w:pPr>
        <w:ind w:left="0"/>
      </w:pPr>
      <w:r w:rsidRPr="00555F6A">
        <w:t xml:space="preserve">Options in the Modify Kenan submenu </w:t>
      </w:r>
      <w:r w:rsidR="00693DD2" w:rsidRPr="00555F6A">
        <w:t>directly updates data in the respective Kenan databases.</w:t>
      </w:r>
    </w:p>
    <w:p w14:paraId="04171925" w14:textId="77777777" w:rsidR="00962812" w:rsidRPr="00555F6A" w:rsidRDefault="00962812" w:rsidP="00962812"/>
    <w:p w14:paraId="18AB524B" w14:textId="29CCDD70" w:rsidR="0058782E" w:rsidRPr="00555F6A" w:rsidRDefault="0058782E" w:rsidP="00EB084F">
      <w:pPr>
        <w:pStyle w:val="Nadpis6"/>
      </w:pPr>
      <w:bookmarkStart w:id="767" w:name="_Toc222472482"/>
      <w:r w:rsidRPr="00555F6A">
        <w:t xml:space="preserve">Direct </w:t>
      </w:r>
      <w:r w:rsidR="00D727B3">
        <w:t xml:space="preserve">Kenan </w:t>
      </w:r>
      <w:r w:rsidRPr="00555F6A">
        <w:t>DB Update</w:t>
      </w:r>
      <w:r w:rsidR="00D727B3">
        <w:t>s</w:t>
      </w:r>
      <w:bookmarkEnd w:id="767"/>
    </w:p>
    <w:p w14:paraId="582E0D41" w14:textId="6C3C4C62" w:rsidR="00693DD2" w:rsidRDefault="007C20F2" w:rsidP="00017B01">
      <w:pPr>
        <w:ind w:left="0"/>
      </w:pPr>
      <w:r>
        <w:t xml:space="preserve">Select </w:t>
      </w:r>
      <w:r w:rsidR="003D0181" w:rsidRPr="003D0181">
        <w:rPr>
          <w:b/>
          <w:bCs/>
          <w:sz w:val="18"/>
          <w:szCs w:val="18"/>
        </w:rPr>
        <w:t xml:space="preserve">Modify Kenan </w:t>
      </w:r>
      <w:r w:rsidR="003D0181" w:rsidRPr="003D0181">
        <w:rPr>
          <w:b/>
          <w:bCs/>
          <w:sz w:val="18"/>
          <w:szCs w:val="18"/>
        </w:rPr>
        <w:sym w:font="Wingdings" w:char="F0E0"/>
      </w:r>
      <w:r w:rsidR="003D0181">
        <w:t xml:space="preserve"> </w:t>
      </w:r>
      <w:r w:rsidRPr="007C20F2">
        <w:rPr>
          <w:b/>
          <w:bCs/>
          <w:sz w:val="18"/>
          <w:szCs w:val="18"/>
        </w:rPr>
        <w:t xml:space="preserve">via Direct DB Update… </w:t>
      </w:r>
      <w:r w:rsidRPr="007C20F2">
        <w:rPr>
          <w:b/>
          <w:bCs/>
          <w:sz w:val="18"/>
          <w:szCs w:val="18"/>
        </w:rPr>
        <w:sym w:font="Wingdings" w:char="F0E0"/>
      </w:r>
      <w:r w:rsidRPr="007C20F2">
        <w:rPr>
          <w:b/>
          <w:bCs/>
          <w:sz w:val="18"/>
          <w:szCs w:val="18"/>
        </w:rPr>
        <w:t xml:space="preserve"> &lt;attribute_name&gt;</w:t>
      </w:r>
      <w:r>
        <w:t xml:space="preserve"> </w:t>
      </w:r>
      <w:r w:rsidR="008A51BE">
        <w:t>to update the inventory attribute value directly in Kenan database for selected rows in the main grid.</w:t>
      </w:r>
    </w:p>
    <w:p w14:paraId="7AB69502" w14:textId="497F6B9B" w:rsidR="008A51BE" w:rsidRDefault="008A51BE" w:rsidP="00017B01">
      <w:pPr>
        <w:ind w:left="0"/>
      </w:pPr>
    </w:p>
    <w:p w14:paraId="6F15C021" w14:textId="77777777" w:rsidR="008A51BE" w:rsidRPr="00555F6A" w:rsidRDefault="008A51BE" w:rsidP="008A51BE">
      <w:pPr>
        <w:ind w:left="0"/>
        <w:rPr>
          <w:i/>
          <w:iCs w:val="0"/>
          <w:sz w:val="18"/>
          <w:szCs w:val="18"/>
        </w:rPr>
      </w:pPr>
      <w:r>
        <w:t>Following options are available:</w:t>
      </w:r>
    </w:p>
    <w:p w14:paraId="30789AF7" w14:textId="77777777" w:rsidR="008A51BE" w:rsidRDefault="008A51BE" w:rsidP="008A51BE"/>
    <w:tbl>
      <w:tblPr>
        <w:tblStyle w:val="Mkatabulky"/>
        <w:tblW w:w="9356" w:type="dxa"/>
        <w:tblInd w:w="-5" w:type="dxa"/>
        <w:tblLook w:val="04A0" w:firstRow="1" w:lastRow="0" w:firstColumn="1" w:lastColumn="0" w:noHBand="0" w:noVBand="1"/>
      </w:tblPr>
      <w:tblGrid>
        <w:gridCol w:w="1815"/>
        <w:gridCol w:w="3997"/>
        <w:gridCol w:w="3544"/>
      </w:tblGrid>
      <w:tr w:rsidR="008A51BE" w:rsidRPr="00DF00E8" w14:paraId="35B70384" w14:textId="77777777" w:rsidTr="00C91799">
        <w:trPr>
          <w:trHeight w:val="701"/>
        </w:trPr>
        <w:tc>
          <w:tcPr>
            <w:tcW w:w="1815" w:type="dxa"/>
            <w:shd w:val="clear" w:color="auto" w:fill="D9D9D9" w:themeFill="background1" w:themeFillShade="D9"/>
          </w:tcPr>
          <w:p w14:paraId="1DDDBBA4" w14:textId="77777777" w:rsidR="008A51BE" w:rsidRPr="00DF00E8" w:rsidRDefault="008A51BE" w:rsidP="00C91799">
            <w:pPr>
              <w:ind w:left="0"/>
              <w:rPr>
                <w:b/>
                <w:bCs/>
              </w:rPr>
            </w:pPr>
            <w:r>
              <w:rPr>
                <w:b/>
                <w:bCs/>
              </w:rPr>
              <w:t>Menu Item</w:t>
            </w:r>
          </w:p>
        </w:tc>
        <w:tc>
          <w:tcPr>
            <w:tcW w:w="3997" w:type="dxa"/>
            <w:shd w:val="clear" w:color="auto" w:fill="D9D9D9" w:themeFill="background1" w:themeFillShade="D9"/>
          </w:tcPr>
          <w:p w14:paraId="5E74481C" w14:textId="77777777" w:rsidR="008A51BE" w:rsidRPr="00DF00E8" w:rsidRDefault="008A51BE" w:rsidP="00C91799">
            <w:pPr>
              <w:ind w:left="0"/>
              <w:rPr>
                <w:b/>
                <w:bCs/>
              </w:rPr>
            </w:pPr>
            <w:r>
              <w:rPr>
                <w:b/>
                <w:bCs/>
              </w:rPr>
              <w:t>Description</w:t>
            </w:r>
          </w:p>
        </w:tc>
        <w:tc>
          <w:tcPr>
            <w:tcW w:w="3544" w:type="dxa"/>
            <w:shd w:val="clear" w:color="auto" w:fill="D9D9D9" w:themeFill="background1" w:themeFillShade="D9"/>
          </w:tcPr>
          <w:p w14:paraId="2DFF4997" w14:textId="77777777" w:rsidR="008A51BE" w:rsidRDefault="008A51BE" w:rsidP="00C91799">
            <w:pPr>
              <w:ind w:left="0"/>
              <w:rPr>
                <w:b/>
                <w:bCs/>
              </w:rPr>
            </w:pPr>
            <w:r>
              <w:rPr>
                <w:b/>
                <w:bCs/>
              </w:rPr>
              <w:t>Target database item</w:t>
            </w:r>
          </w:p>
        </w:tc>
      </w:tr>
      <w:tr w:rsidR="008A51BE" w:rsidRPr="00DF00E8" w14:paraId="551ED20E" w14:textId="77777777" w:rsidTr="00C91799">
        <w:trPr>
          <w:trHeight w:val="269"/>
        </w:trPr>
        <w:tc>
          <w:tcPr>
            <w:tcW w:w="9356" w:type="dxa"/>
            <w:gridSpan w:val="3"/>
            <w:shd w:val="clear" w:color="auto" w:fill="F2F2F2" w:themeFill="background1" w:themeFillShade="F2"/>
          </w:tcPr>
          <w:p w14:paraId="490EBABD" w14:textId="77777777" w:rsidR="008A51BE" w:rsidRDefault="008A51BE" w:rsidP="00C91799">
            <w:pPr>
              <w:ind w:left="0"/>
              <w:rPr>
                <w:b/>
                <w:bCs/>
              </w:rPr>
            </w:pPr>
            <w:r w:rsidRPr="00C5489D">
              <w:rPr>
                <w:b/>
                <w:bCs/>
              </w:rPr>
              <w:t>MSISDN / ISDN</w:t>
            </w:r>
          </w:p>
        </w:tc>
      </w:tr>
      <w:tr w:rsidR="008A51BE" w:rsidRPr="004F15C7" w14:paraId="09FD67F6" w14:textId="77777777" w:rsidTr="00C91799">
        <w:trPr>
          <w:trHeight w:val="219"/>
        </w:trPr>
        <w:tc>
          <w:tcPr>
            <w:tcW w:w="1815" w:type="dxa"/>
          </w:tcPr>
          <w:p w14:paraId="1A6D446C" w14:textId="77777777" w:rsidR="008A51BE" w:rsidRPr="004A06F5" w:rsidRDefault="008A51BE" w:rsidP="00C91799">
            <w:pPr>
              <w:ind w:left="0"/>
              <w:rPr>
                <w:b/>
                <w:bCs/>
                <w:sz w:val="18"/>
                <w:szCs w:val="18"/>
              </w:rPr>
            </w:pPr>
            <w:r>
              <w:rPr>
                <w:b/>
                <w:bCs/>
                <w:sz w:val="18"/>
                <w:szCs w:val="18"/>
              </w:rPr>
              <w:t>Update Status</w:t>
            </w:r>
          </w:p>
        </w:tc>
        <w:tc>
          <w:tcPr>
            <w:tcW w:w="3997" w:type="dxa"/>
          </w:tcPr>
          <w:p w14:paraId="6CE694D6" w14:textId="77777777" w:rsidR="008A51BE" w:rsidRDefault="008A51BE" w:rsidP="00C91799">
            <w:pPr>
              <w:ind w:left="0"/>
            </w:pPr>
            <w:r>
              <w:t>Update MSISDN or ISDN status value.</w:t>
            </w:r>
          </w:p>
          <w:p w14:paraId="64E8B905" w14:textId="77777777" w:rsidR="008A51BE" w:rsidRPr="002D4DB5" w:rsidRDefault="008A51BE" w:rsidP="00C91799">
            <w:pPr>
              <w:ind w:left="0"/>
              <w:rPr>
                <w:sz w:val="18"/>
                <w:szCs w:val="18"/>
              </w:rPr>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4F0EE894" w14:textId="77777777" w:rsidR="008A51BE" w:rsidRDefault="008A51BE" w:rsidP="00C91799">
            <w:pPr>
              <w:ind w:left="0"/>
            </w:pPr>
            <w:r w:rsidRPr="002D4DB5">
              <w:rPr>
                <w:rFonts w:ascii="Consolas" w:hAnsi="Consolas"/>
              </w:rPr>
              <w:t>INVD_VIEWS.STATUS_ID</w:t>
            </w:r>
          </w:p>
        </w:tc>
      </w:tr>
      <w:tr w:rsidR="008A51BE" w:rsidRPr="004F15C7" w14:paraId="03816C19" w14:textId="77777777" w:rsidTr="00C91799">
        <w:trPr>
          <w:trHeight w:val="219"/>
        </w:trPr>
        <w:tc>
          <w:tcPr>
            <w:tcW w:w="1815" w:type="dxa"/>
          </w:tcPr>
          <w:p w14:paraId="5989F4F3" w14:textId="77777777" w:rsidR="008A51BE" w:rsidRDefault="008A51BE" w:rsidP="00C91799">
            <w:pPr>
              <w:ind w:left="0"/>
              <w:rPr>
                <w:b/>
                <w:bCs/>
                <w:sz w:val="18"/>
                <w:szCs w:val="18"/>
              </w:rPr>
            </w:pPr>
            <w:r>
              <w:rPr>
                <w:b/>
                <w:bCs/>
                <w:sz w:val="18"/>
                <w:szCs w:val="18"/>
              </w:rPr>
              <w:t>Update Service Type</w:t>
            </w:r>
          </w:p>
        </w:tc>
        <w:tc>
          <w:tcPr>
            <w:tcW w:w="3997" w:type="dxa"/>
          </w:tcPr>
          <w:p w14:paraId="1C86EB0B" w14:textId="77777777" w:rsidR="008A51BE" w:rsidRDefault="008A51BE" w:rsidP="00C91799">
            <w:pPr>
              <w:ind w:left="0"/>
            </w:pPr>
            <w:r>
              <w:t>Update MSISDN service type value.</w:t>
            </w:r>
          </w:p>
        </w:tc>
        <w:tc>
          <w:tcPr>
            <w:tcW w:w="3544" w:type="dxa"/>
          </w:tcPr>
          <w:p w14:paraId="7EF3B386"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663B142A"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10002)</w:t>
            </w:r>
          </w:p>
        </w:tc>
      </w:tr>
      <w:tr w:rsidR="008A51BE" w:rsidRPr="004F15C7" w14:paraId="6A15A1DD" w14:textId="77777777" w:rsidTr="00C91799">
        <w:trPr>
          <w:trHeight w:val="219"/>
        </w:trPr>
        <w:tc>
          <w:tcPr>
            <w:tcW w:w="1815" w:type="dxa"/>
          </w:tcPr>
          <w:p w14:paraId="171CB095" w14:textId="77777777" w:rsidR="008A51BE" w:rsidRDefault="008A51BE" w:rsidP="00C91799">
            <w:pPr>
              <w:ind w:left="0"/>
              <w:rPr>
                <w:b/>
                <w:bCs/>
                <w:sz w:val="18"/>
                <w:szCs w:val="18"/>
              </w:rPr>
            </w:pPr>
            <w:r>
              <w:rPr>
                <w:b/>
                <w:bCs/>
                <w:sz w:val="18"/>
                <w:szCs w:val="18"/>
              </w:rPr>
              <w:t>Update Sales Channel</w:t>
            </w:r>
          </w:p>
        </w:tc>
        <w:tc>
          <w:tcPr>
            <w:tcW w:w="3997" w:type="dxa"/>
          </w:tcPr>
          <w:p w14:paraId="42AF1221" w14:textId="77777777" w:rsidR="008A51BE" w:rsidRDefault="008A51BE" w:rsidP="00C91799">
            <w:pPr>
              <w:ind w:left="0"/>
            </w:pPr>
            <w:r>
              <w:t>Update sales channel value.</w:t>
            </w:r>
          </w:p>
          <w:p w14:paraId="51575933" w14:textId="77777777" w:rsidR="008A51BE" w:rsidRPr="00E138FB" w:rsidRDefault="008A51BE" w:rsidP="00C91799">
            <w:pPr>
              <w:ind w:left="0"/>
              <w:rPr>
                <w:sz w:val="18"/>
                <w:szCs w:val="18"/>
              </w:rPr>
            </w:pPr>
            <w:r w:rsidRPr="00E138FB">
              <w:rPr>
                <w:b/>
                <w:bCs/>
                <w:sz w:val="18"/>
                <w:szCs w:val="18"/>
              </w:rPr>
              <w:t>NOTE:</w:t>
            </w:r>
            <w:r w:rsidRPr="00E138FB">
              <w:rPr>
                <w:sz w:val="18"/>
                <w:szCs w:val="18"/>
              </w:rPr>
              <w:t xml:space="preserve"> If new sales channel is PORT-IN, then IS_DONATED flag is also updated to 1.</w:t>
            </w:r>
          </w:p>
        </w:tc>
        <w:tc>
          <w:tcPr>
            <w:tcW w:w="3544" w:type="dxa"/>
          </w:tcPr>
          <w:p w14:paraId="1F05D1DF" w14:textId="77777777" w:rsidR="008A51BE" w:rsidRDefault="008A51BE" w:rsidP="00C91799">
            <w:pPr>
              <w:ind w:left="0"/>
            </w:pPr>
            <w:r w:rsidRPr="00E138FB">
              <w:rPr>
                <w:rFonts w:ascii="Consolas" w:hAnsi="Consolas"/>
              </w:rPr>
              <w:t>INVD_MAIN.SALES_CHANNEL_ID</w:t>
            </w:r>
            <w:r>
              <w:t>.</w:t>
            </w:r>
          </w:p>
          <w:p w14:paraId="3D511168" w14:textId="77777777" w:rsidR="008A51BE" w:rsidRDefault="008A51BE" w:rsidP="00C91799">
            <w:pPr>
              <w:ind w:left="0"/>
            </w:pPr>
          </w:p>
        </w:tc>
      </w:tr>
      <w:tr w:rsidR="008A51BE" w:rsidRPr="004F15C7" w14:paraId="116B03A8" w14:textId="77777777" w:rsidTr="00C91799">
        <w:trPr>
          <w:trHeight w:val="219"/>
        </w:trPr>
        <w:tc>
          <w:tcPr>
            <w:tcW w:w="1815" w:type="dxa"/>
          </w:tcPr>
          <w:p w14:paraId="5AEF8861" w14:textId="77777777" w:rsidR="008A51BE" w:rsidRDefault="008A51BE" w:rsidP="00C91799">
            <w:pPr>
              <w:ind w:left="0"/>
              <w:rPr>
                <w:b/>
                <w:bCs/>
                <w:sz w:val="18"/>
                <w:szCs w:val="18"/>
              </w:rPr>
            </w:pPr>
            <w:r>
              <w:rPr>
                <w:b/>
                <w:bCs/>
                <w:sz w:val="18"/>
                <w:szCs w:val="18"/>
              </w:rPr>
              <w:t>Update Source</w:t>
            </w:r>
          </w:p>
        </w:tc>
        <w:tc>
          <w:tcPr>
            <w:tcW w:w="3997" w:type="dxa"/>
          </w:tcPr>
          <w:p w14:paraId="324FDD10" w14:textId="77777777" w:rsidR="008A51BE" w:rsidRDefault="008A51BE" w:rsidP="00C91799">
            <w:pPr>
              <w:ind w:left="0"/>
            </w:pPr>
            <w:r>
              <w:t>Update MSISDN source value.</w:t>
            </w:r>
          </w:p>
        </w:tc>
        <w:tc>
          <w:tcPr>
            <w:tcW w:w="3544" w:type="dxa"/>
          </w:tcPr>
          <w:p w14:paraId="3CE070E6"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09580957"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10001)</w:t>
            </w:r>
          </w:p>
        </w:tc>
      </w:tr>
      <w:tr w:rsidR="008A51BE" w:rsidRPr="004F15C7" w14:paraId="429DCB7B" w14:textId="77777777" w:rsidTr="00C91799">
        <w:trPr>
          <w:trHeight w:val="219"/>
        </w:trPr>
        <w:tc>
          <w:tcPr>
            <w:tcW w:w="1815" w:type="dxa"/>
          </w:tcPr>
          <w:p w14:paraId="51780E96" w14:textId="77777777" w:rsidR="008A51BE" w:rsidRDefault="008A51BE" w:rsidP="00C91799">
            <w:pPr>
              <w:ind w:left="0"/>
              <w:rPr>
                <w:b/>
                <w:bCs/>
                <w:sz w:val="18"/>
                <w:szCs w:val="18"/>
              </w:rPr>
            </w:pPr>
            <w:r>
              <w:rPr>
                <w:b/>
                <w:bCs/>
                <w:sz w:val="18"/>
                <w:szCs w:val="18"/>
              </w:rPr>
              <w:t>Update Type</w:t>
            </w:r>
          </w:p>
        </w:tc>
        <w:tc>
          <w:tcPr>
            <w:tcW w:w="3997" w:type="dxa"/>
          </w:tcPr>
          <w:p w14:paraId="05D46012" w14:textId="77777777" w:rsidR="008A51BE" w:rsidRDefault="008A51BE" w:rsidP="00C91799">
            <w:pPr>
              <w:ind w:left="0"/>
            </w:pPr>
            <w:r>
              <w:t>Update MSISDN type value.</w:t>
            </w:r>
          </w:p>
        </w:tc>
        <w:tc>
          <w:tcPr>
            <w:tcW w:w="3544" w:type="dxa"/>
          </w:tcPr>
          <w:p w14:paraId="3F764245"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36D91F98" w14:textId="77777777" w:rsidR="008A51BE" w:rsidRPr="002C1268" w:rsidRDefault="008A51BE" w:rsidP="00C91799">
            <w:pPr>
              <w:ind w:left="0"/>
              <w:rPr>
                <w:b/>
                <w:bCs/>
              </w:rPr>
            </w:pPr>
            <w:r>
              <w:rPr>
                <w:rFonts w:ascii="Consolas" w:hAnsi="Consolas"/>
              </w:rPr>
              <w:t>(</w:t>
            </w:r>
            <w:r w:rsidRPr="00FF6250">
              <w:rPr>
                <w:rFonts w:ascii="Consolas" w:hAnsi="Consolas"/>
              </w:rPr>
              <w:t>PARAM_ID=</w:t>
            </w:r>
            <w:r>
              <w:rPr>
                <w:rFonts w:ascii="Consolas" w:hAnsi="Consolas"/>
              </w:rPr>
              <w:t>10000)</w:t>
            </w:r>
          </w:p>
        </w:tc>
      </w:tr>
      <w:tr w:rsidR="008A51BE" w:rsidRPr="004F15C7" w14:paraId="7D4996E9" w14:textId="77777777" w:rsidTr="00C91799">
        <w:trPr>
          <w:trHeight w:val="219"/>
        </w:trPr>
        <w:tc>
          <w:tcPr>
            <w:tcW w:w="1815" w:type="dxa"/>
          </w:tcPr>
          <w:p w14:paraId="3A940F8A" w14:textId="77777777" w:rsidR="008A51BE" w:rsidRDefault="008A51BE" w:rsidP="00C91799">
            <w:pPr>
              <w:ind w:left="0"/>
              <w:rPr>
                <w:b/>
                <w:bCs/>
                <w:sz w:val="18"/>
                <w:szCs w:val="18"/>
              </w:rPr>
            </w:pPr>
            <w:r>
              <w:rPr>
                <w:b/>
                <w:bCs/>
                <w:sz w:val="18"/>
                <w:szCs w:val="18"/>
              </w:rPr>
              <w:t>Update IsDonated flag</w:t>
            </w:r>
          </w:p>
        </w:tc>
        <w:tc>
          <w:tcPr>
            <w:tcW w:w="3997" w:type="dxa"/>
          </w:tcPr>
          <w:p w14:paraId="5D250383" w14:textId="77777777" w:rsidR="008A51BE" w:rsidRDefault="008A51BE" w:rsidP="00C91799">
            <w:pPr>
              <w:ind w:left="0"/>
            </w:pPr>
            <w:r>
              <w:t xml:space="preserve">Update </w:t>
            </w:r>
            <w:r w:rsidRPr="00D1306E">
              <w:rPr>
                <w:rFonts w:ascii="Consolas" w:hAnsi="Consolas"/>
              </w:rPr>
              <w:t>IS_DONATED</w:t>
            </w:r>
            <w:r>
              <w:t xml:space="preserve"> value.</w:t>
            </w:r>
          </w:p>
        </w:tc>
        <w:tc>
          <w:tcPr>
            <w:tcW w:w="3544" w:type="dxa"/>
          </w:tcPr>
          <w:p w14:paraId="7004A562" w14:textId="77777777" w:rsidR="008A51BE" w:rsidRDefault="008A51BE" w:rsidP="00C91799">
            <w:pPr>
              <w:ind w:left="0"/>
            </w:pPr>
            <w:r w:rsidRPr="009156B6">
              <w:rPr>
                <w:rFonts w:ascii="Consolas" w:hAnsi="Consolas"/>
              </w:rPr>
              <w:t>INVD_MAIN.IS_DONATED</w:t>
            </w:r>
          </w:p>
        </w:tc>
      </w:tr>
      <w:tr w:rsidR="008A51BE" w:rsidRPr="004F15C7" w14:paraId="33C22AFF" w14:textId="77777777" w:rsidTr="00C91799">
        <w:trPr>
          <w:trHeight w:val="219"/>
        </w:trPr>
        <w:tc>
          <w:tcPr>
            <w:tcW w:w="9356" w:type="dxa"/>
            <w:gridSpan w:val="3"/>
            <w:shd w:val="clear" w:color="auto" w:fill="F2F2F2" w:themeFill="background1" w:themeFillShade="F2"/>
          </w:tcPr>
          <w:p w14:paraId="0B2F61A8" w14:textId="77777777" w:rsidR="008A51BE" w:rsidRPr="009156B6" w:rsidRDefault="008A51BE" w:rsidP="00C91799">
            <w:pPr>
              <w:ind w:left="0"/>
              <w:rPr>
                <w:rFonts w:ascii="Consolas" w:hAnsi="Consolas"/>
              </w:rPr>
            </w:pPr>
            <w:r>
              <w:rPr>
                <w:b/>
                <w:bCs/>
              </w:rPr>
              <w:t>ISDN only</w:t>
            </w:r>
          </w:p>
        </w:tc>
      </w:tr>
      <w:tr w:rsidR="008A51BE" w:rsidRPr="004F15C7" w14:paraId="4DFFC984" w14:textId="77777777" w:rsidTr="00C91799">
        <w:trPr>
          <w:trHeight w:val="219"/>
        </w:trPr>
        <w:tc>
          <w:tcPr>
            <w:tcW w:w="1815" w:type="dxa"/>
          </w:tcPr>
          <w:p w14:paraId="3AF83E9F" w14:textId="77777777" w:rsidR="008A51BE" w:rsidRDefault="008A51BE" w:rsidP="00C91799">
            <w:pPr>
              <w:ind w:left="0"/>
              <w:rPr>
                <w:b/>
                <w:bCs/>
                <w:sz w:val="18"/>
                <w:szCs w:val="18"/>
              </w:rPr>
            </w:pPr>
            <w:r>
              <w:rPr>
                <w:b/>
                <w:bCs/>
                <w:sz w:val="18"/>
                <w:szCs w:val="18"/>
              </w:rPr>
              <w:t>Update ISDN flag</w:t>
            </w:r>
          </w:p>
        </w:tc>
        <w:tc>
          <w:tcPr>
            <w:tcW w:w="3997" w:type="dxa"/>
          </w:tcPr>
          <w:p w14:paraId="60872643" w14:textId="77777777" w:rsidR="008A51BE" w:rsidRDefault="008A51BE" w:rsidP="00C91799">
            <w:pPr>
              <w:ind w:left="0"/>
            </w:pPr>
            <w:r>
              <w:t>Update ISDN flag value.</w:t>
            </w:r>
          </w:p>
        </w:tc>
        <w:tc>
          <w:tcPr>
            <w:tcW w:w="3544" w:type="dxa"/>
          </w:tcPr>
          <w:p w14:paraId="3BD3C3A3"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46052240"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30007)</w:t>
            </w:r>
          </w:p>
        </w:tc>
      </w:tr>
      <w:tr w:rsidR="008A51BE" w:rsidRPr="004F15C7" w14:paraId="59FD4D3A" w14:textId="77777777" w:rsidTr="00C91799">
        <w:trPr>
          <w:trHeight w:val="219"/>
        </w:trPr>
        <w:tc>
          <w:tcPr>
            <w:tcW w:w="9356" w:type="dxa"/>
            <w:gridSpan w:val="3"/>
            <w:shd w:val="clear" w:color="auto" w:fill="F2F2F2" w:themeFill="background1" w:themeFillShade="F2"/>
          </w:tcPr>
          <w:p w14:paraId="68E2A5BE" w14:textId="77777777" w:rsidR="008A51BE" w:rsidRPr="00D71D03" w:rsidRDefault="008A51BE" w:rsidP="00C91799">
            <w:pPr>
              <w:ind w:left="0"/>
              <w:rPr>
                <w:rFonts w:ascii="Consolas" w:hAnsi="Consolas"/>
              </w:rPr>
            </w:pPr>
            <w:r w:rsidRPr="00D71D03">
              <w:rPr>
                <w:b/>
                <w:bCs/>
              </w:rPr>
              <w:t>SIM only</w:t>
            </w:r>
          </w:p>
        </w:tc>
      </w:tr>
      <w:tr w:rsidR="008A51BE" w:rsidRPr="004F15C7" w14:paraId="41CEBFE8" w14:textId="77777777" w:rsidTr="00C91799">
        <w:trPr>
          <w:trHeight w:val="219"/>
        </w:trPr>
        <w:tc>
          <w:tcPr>
            <w:tcW w:w="1815" w:type="dxa"/>
          </w:tcPr>
          <w:p w14:paraId="658896CA" w14:textId="77777777" w:rsidR="008A51BE" w:rsidRDefault="008A51BE" w:rsidP="00C91799">
            <w:pPr>
              <w:ind w:left="0"/>
              <w:rPr>
                <w:b/>
                <w:bCs/>
                <w:sz w:val="18"/>
                <w:szCs w:val="18"/>
              </w:rPr>
            </w:pPr>
            <w:r>
              <w:rPr>
                <w:b/>
                <w:bCs/>
                <w:sz w:val="18"/>
                <w:szCs w:val="18"/>
              </w:rPr>
              <w:t>Update SIM Status</w:t>
            </w:r>
          </w:p>
        </w:tc>
        <w:tc>
          <w:tcPr>
            <w:tcW w:w="3997" w:type="dxa"/>
          </w:tcPr>
          <w:p w14:paraId="440DB2BA" w14:textId="7F1DD1D7" w:rsidR="008A51BE" w:rsidRDefault="008A51BE" w:rsidP="00C91799">
            <w:pPr>
              <w:ind w:left="0"/>
            </w:pPr>
            <w:r>
              <w:t xml:space="preserve">Update </w:t>
            </w:r>
            <w:r w:rsidR="0011326B">
              <w:t>SIM</w:t>
            </w:r>
            <w:r>
              <w:t xml:space="preserve"> status value.</w:t>
            </w:r>
          </w:p>
          <w:p w14:paraId="5C8E6043" w14:textId="77777777" w:rsidR="008A51BE" w:rsidRDefault="008A51BE" w:rsidP="00C91799">
            <w:pPr>
              <w:ind w:left="0"/>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5D0FCA3F" w14:textId="77777777" w:rsidR="008A51BE" w:rsidRDefault="008A51BE" w:rsidP="00C91799">
            <w:pPr>
              <w:ind w:left="0"/>
            </w:pPr>
            <w:r w:rsidRPr="002D4DB5">
              <w:rPr>
                <w:rFonts w:ascii="Consolas" w:hAnsi="Consolas"/>
              </w:rPr>
              <w:t>INVD_VIEWS.STATUS_ID</w:t>
            </w:r>
          </w:p>
        </w:tc>
      </w:tr>
      <w:tr w:rsidR="008A51BE" w:rsidRPr="004F15C7" w14:paraId="06A58704" w14:textId="77777777" w:rsidTr="00C91799">
        <w:trPr>
          <w:trHeight w:val="219"/>
        </w:trPr>
        <w:tc>
          <w:tcPr>
            <w:tcW w:w="1815" w:type="dxa"/>
          </w:tcPr>
          <w:p w14:paraId="33A50C23" w14:textId="77777777" w:rsidR="008A51BE" w:rsidRDefault="008A51BE" w:rsidP="00C91799">
            <w:pPr>
              <w:ind w:left="0"/>
              <w:rPr>
                <w:b/>
                <w:bCs/>
                <w:sz w:val="18"/>
                <w:szCs w:val="18"/>
              </w:rPr>
            </w:pPr>
            <w:r>
              <w:rPr>
                <w:b/>
                <w:bCs/>
                <w:sz w:val="18"/>
                <w:szCs w:val="18"/>
              </w:rPr>
              <w:lastRenderedPageBreak/>
              <w:t>Update SIM Source</w:t>
            </w:r>
          </w:p>
        </w:tc>
        <w:tc>
          <w:tcPr>
            <w:tcW w:w="3997" w:type="dxa"/>
          </w:tcPr>
          <w:p w14:paraId="5DCF60EC" w14:textId="7E1B4C23" w:rsidR="008A51BE" w:rsidRDefault="008A51BE" w:rsidP="00C91799">
            <w:pPr>
              <w:ind w:left="0"/>
            </w:pPr>
            <w:r>
              <w:t xml:space="preserve">Update </w:t>
            </w:r>
            <w:r w:rsidR="0011326B">
              <w:t>SIM</w:t>
            </w:r>
            <w:r>
              <w:t xml:space="preserve"> source value.</w:t>
            </w:r>
          </w:p>
        </w:tc>
        <w:tc>
          <w:tcPr>
            <w:tcW w:w="3544" w:type="dxa"/>
          </w:tcPr>
          <w:p w14:paraId="77C61F23" w14:textId="77777777" w:rsidR="008A51BE" w:rsidRDefault="008A51BE" w:rsidP="00C91799">
            <w:pPr>
              <w:ind w:left="0"/>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30006)</w:t>
            </w:r>
          </w:p>
        </w:tc>
      </w:tr>
      <w:tr w:rsidR="008A51BE" w:rsidRPr="004F15C7" w14:paraId="4A826C92" w14:textId="77777777" w:rsidTr="00C91799">
        <w:trPr>
          <w:trHeight w:val="219"/>
        </w:trPr>
        <w:tc>
          <w:tcPr>
            <w:tcW w:w="1815" w:type="dxa"/>
          </w:tcPr>
          <w:p w14:paraId="17395D54" w14:textId="77777777" w:rsidR="008A51BE" w:rsidRDefault="008A51BE" w:rsidP="00C91799">
            <w:pPr>
              <w:ind w:left="0"/>
              <w:rPr>
                <w:b/>
                <w:bCs/>
                <w:sz w:val="18"/>
                <w:szCs w:val="18"/>
              </w:rPr>
            </w:pPr>
            <w:r>
              <w:rPr>
                <w:b/>
                <w:bCs/>
                <w:sz w:val="18"/>
                <w:szCs w:val="18"/>
              </w:rPr>
              <w:t>Update SIM Type</w:t>
            </w:r>
          </w:p>
        </w:tc>
        <w:tc>
          <w:tcPr>
            <w:tcW w:w="3997" w:type="dxa"/>
          </w:tcPr>
          <w:p w14:paraId="0EBE0DD3" w14:textId="449BEDAB" w:rsidR="008A51BE" w:rsidRDefault="008A51BE" w:rsidP="00C91799">
            <w:pPr>
              <w:ind w:left="0"/>
            </w:pPr>
            <w:r>
              <w:t xml:space="preserve">Update </w:t>
            </w:r>
            <w:r w:rsidR="0011326B">
              <w:t>SIM</w:t>
            </w:r>
            <w:r>
              <w:t xml:space="preserve"> service type value.</w:t>
            </w:r>
          </w:p>
        </w:tc>
        <w:tc>
          <w:tcPr>
            <w:tcW w:w="3544" w:type="dxa"/>
          </w:tcPr>
          <w:p w14:paraId="2C2514DF" w14:textId="77777777" w:rsidR="008A51BE" w:rsidRDefault="008A51BE" w:rsidP="00C91799">
            <w:pPr>
              <w:ind w:left="0"/>
              <w:rPr>
                <w:rFonts w:ascii="Consolas" w:hAnsi="Consolas"/>
              </w:rPr>
            </w:pPr>
            <w:r w:rsidRPr="009156B6">
              <w:rPr>
                <w:rFonts w:ascii="Consolas" w:hAnsi="Consolas"/>
              </w:rPr>
              <w:t>INVD_MAIN_EXT_DATA</w:t>
            </w:r>
            <w:r>
              <w:rPr>
                <w:rFonts w:ascii="Consolas" w:hAnsi="Consolas"/>
              </w:rPr>
              <w:t>.PARAM_VALUE</w:t>
            </w:r>
          </w:p>
          <w:p w14:paraId="259E71DA" w14:textId="77777777" w:rsidR="008A51BE" w:rsidRDefault="008A51BE" w:rsidP="00C91799">
            <w:pPr>
              <w:ind w:left="0"/>
            </w:pPr>
            <w:r>
              <w:rPr>
                <w:rFonts w:ascii="Consolas" w:hAnsi="Consolas"/>
              </w:rPr>
              <w:t>(</w:t>
            </w:r>
            <w:r w:rsidRPr="00FF6250">
              <w:rPr>
                <w:rFonts w:ascii="Consolas" w:hAnsi="Consolas"/>
              </w:rPr>
              <w:t>PARAM_ID=</w:t>
            </w:r>
            <w:r>
              <w:rPr>
                <w:rFonts w:ascii="Consolas" w:hAnsi="Consolas"/>
              </w:rPr>
              <w:t>30005)</w:t>
            </w:r>
          </w:p>
        </w:tc>
      </w:tr>
      <w:tr w:rsidR="00D33380" w:rsidRPr="004F15C7" w14:paraId="0E226AE3" w14:textId="77777777" w:rsidTr="00D33380">
        <w:trPr>
          <w:trHeight w:val="219"/>
        </w:trPr>
        <w:tc>
          <w:tcPr>
            <w:tcW w:w="9356" w:type="dxa"/>
            <w:gridSpan w:val="3"/>
            <w:shd w:val="clear" w:color="auto" w:fill="F2F2F2" w:themeFill="background1" w:themeFillShade="F2"/>
          </w:tcPr>
          <w:p w14:paraId="1D6D88B6" w14:textId="7E8A43B8" w:rsidR="00D33380" w:rsidRPr="009156B6" w:rsidRDefault="00D33380" w:rsidP="00D33380">
            <w:pPr>
              <w:ind w:left="0"/>
              <w:rPr>
                <w:rFonts w:ascii="Consolas" w:hAnsi="Consolas"/>
              </w:rPr>
            </w:pPr>
            <w:r>
              <w:rPr>
                <w:b/>
                <w:bCs/>
              </w:rPr>
              <w:t>e</w:t>
            </w:r>
            <w:r w:rsidRPr="00D71D03">
              <w:rPr>
                <w:b/>
                <w:bCs/>
              </w:rPr>
              <w:t>SIM only</w:t>
            </w:r>
          </w:p>
        </w:tc>
      </w:tr>
      <w:tr w:rsidR="00FE51AB" w:rsidRPr="004F15C7" w14:paraId="1E7D9915" w14:textId="77777777" w:rsidTr="00C91799">
        <w:trPr>
          <w:trHeight w:val="219"/>
        </w:trPr>
        <w:tc>
          <w:tcPr>
            <w:tcW w:w="1815" w:type="dxa"/>
          </w:tcPr>
          <w:p w14:paraId="7492758B" w14:textId="7B7E7AD3" w:rsidR="00FE51AB" w:rsidRDefault="00FE51AB" w:rsidP="00FE51AB">
            <w:pPr>
              <w:ind w:left="0"/>
              <w:rPr>
                <w:b/>
                <w:bCs/>
                <w:sz w:val="18"/>
                <w:szCs w:val="18"/>
              </w:rPr>
            </w:pPr>
            <w:r>
              <w:rPr>
                <w:b/>
                <w:bCs/>
                <w:sz w:val="18"/>
                <w:szCs w:val="18"/>
              </w:rPr>
              <w:t>Update eSIM Status</w:t>
            </w:r>
          </w:p>
        </w:tc>
        <w:tc>
          <w:tcPr>
            <w:tcW w:w="3997" w:type="dxa"/>
          </w:tcPr>
          <w:p w14:paraId="29B3ECBD" w14:textId="0AEA36C4" w:rsidR="00FE51AB" w:rsidRDefault="00FE51AB" w:rsidP="00FE51AB">
            <w:pPr>
              <w:ind w:left="0"/>
            </w:pPr>
            <w:r>
              <w:t xml:space="preserve">Update </w:t>
            </w:r>
            <w:r w:rsidR="0011326B">
              <w:t>eSIM</w:t>
            </w:r>
            <w:r>
              <w:t xml:space="preserve"> status value.</w:t>
            </w:r>
          </w:p>
          <w:p w14:paraId="31B45720" w14:textId="768DE713" w:rsidR="00FE51AB" w:rsidRDefault="00FE51AB" w:rsidP="00FE51AB">
            <w:pPr>
              <w:ind w:left="0"/>
            </w:pPr>
            <w:r>
              <w:rPr>
                <w:b/>
                <w:bCs/>
                <w:sz w:val="18"/>
                <w:szCs w:val="18"/>
              </w:rPr>
              <w:t xml:space="preserve">NOTE: </w:t>
            </w:r>
            <w:r>
              <w:rPr>
                <w:sz w:val="18"/>
                <w:szCs w:val="18"/>
              </w:rPr>
              <w:t xml:space="preserve">Only active view (having </w:t>
            </w:r>
            <w:r w:rsidRPr="0069195F">
              <w:rPr>
                <w:rFonts w:ascii="Consolas" w:hAnsi="Consolas"/>
                <w:sz w:val="18"/>
                <w:szCs w:val="18"/>
              </w:rPr>
              <w:t>STATE=0</w:t>
            </w:r>
            <w:r>
              <w:rPr>
                <w:sz w:val="18"/>
                <w:szCs w:val="18"/>
              </w:rPr>
              <w:t>) is updated.</w:t>
            </w:r>
          </w:p>
        </w:tc>
        <w:tc>
          <w:tcPr>
            <w:tcW w:w="3544" w:type="dxa"/>
          </w:tcPr>
          <w:p w14:paraId="6E7F2364" w14:textId="3CE6AAA1" w:rsidR="00FE51AB" w:rsidRPr="009156B6" w:rsidRDefault="00FE51AB" w:rsidP="00FE51AB">
            <w:pPr>
              <w:ind w:left="0"/>
              <w:rPr>
                <w:rFonts w:ascii="Consolas" w:hAnsi="Consolas"/>
              </w:rPr>
            </w:pPr>
            <w:r w:rsidRPr="002D4DB5">
              <w:rPr>
                <w:rFonts w:ascii="Consolas" w:hAnsi="Consolas"/>
              </w:rPr>
              <w:t>INVD_VIEWS.STATUS_ID</w:t>
            </w:r>
          </w:p>
        </w:tc>
      </w:tr>
      <w:tr w:rsidR="00FE51AB" w:rsidRPr="004F15C7" w14:paraId="6FFF3FE0" w14:textId="77777777" w:rsidTr="00C91799">
        <w:trPr>
          <w:trHeight w:val="219"/>
        </w:trPr>
        <w:tc>
          <w:tcPr>
            <w:tcW w:w="1815" w:type="dxa"/>
          </w:tcPr>
          <w:p w14:paraId="536687E1" w14:textId="3E3AF87F" w:rsidR="00FE51AB" w:rsidRDefault="00FE51AB" w:rsidP="00FE51AB">
            <w:pPr>
              <w:ind w:left="0"/>
              <w:rPr>
                <w:b/>
                <w:bCs/>
                <w:sz w:val="18"/>
                <w:szCs w:val="18"/>
              </w:rPr>
            </w:pPr>
            <w:r>
              <w:rPr>
                <w:b/>
                <w:bCs/>
                <w:sz w:val="18"/>
                <w:szCs w:val="18"/>
              </w:rPr>
              <w:t>Update eSIM Source</w:t>
            </w:r>
          </w:p>
        </w:tc>
        <w:tc>
          <w:tcPr>
            <w:tcW w:w="3997" w:type="dxa"/>
          </w:tcPr>
          <w:p w14:paraId="1F77A6FF" w14:textId="0EB07E95" w:rsidR="00FE51AB" w:rsidRDefault="00FE51AB" w:rsidP="00FE51AB">
            <w:pPr>
              <w:ind w:left="0"/>
            </w:pPr>
            <w:r>
              <w:t xml:space="preserve">Update </w:t>
            </w:r>
            <w:r w:rsidR="0011326B">
              <w:t>eSIM</w:t>
            </w:r>
            <w:r>
              <w:t xml:space="preserve"> source value.</w:t>
            </w:r>
          </w:p>
        </w:tc>
        <w:tc>
          <w:tcPr>
            <w:tcW w:w="3544" w:type="dxa"/>
          </w:tcPr>
          <w:p w14:paraId="4C4E3976" w14:textId="43110D3A" w:rsidR="00FE51AB" w:rsidRPr="009156B6" w:rsidRDefault="00FE51AB" w:rsidP="00FE51A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30006)</w:t>
            </w:r>
          </w:p>
        </w:tc>
      </w:tr>
      <w:tr w:rsidR="00FE51AB" w:rsidRPr="004F15C7" w14:paraId="7928520E" w14:textId="77777777" w:rsidTr="00C91799">
        <w:trPr>
          <w:trHeight w:val="219"/>
        </w:trPr>
        <w:tc>
          <w:tcPr>
            <w:tcW w:w="1815" w:type="dxa"/>
          </w:tcPr>
          <w:p w14:paraId="2E4276AD" w14:textId="20AE6674" w:rsidR="00FE51AB" w:rsidRDefault="00FE51AB" w:rsidP="00FE51AB">
            <w:pPr>
              <w:ind w:left="0"/>
              <w:rPr>
                <w:b/>
                <w:bCs/>
                <w:sz w:val="18"/>
                <w:szCs w:val="18"/>
              </w:rPr>
            </w:pPr>
            <w:r>
              <w:rPr>
                <w:b/>
                <w:bCs/>
                <w:sz w:val="18"/>
                <w:szCs w:val="18"/>
              </w:rPr>
              <w:t>Update eSIM Type</w:t>
            </w:r>
          </w:p>
        </w:tc>
        <w:tc>
          <w:tcPr>
            <w:tcW w:w="3997" w:type="dxa"/>
          </w:tcPr>
          <w:p w14:paraId="46CF9FE4" w14:textId="2BE0F5A9" w:rsidR="00FE51AB" w:rsidRDefault="00FE51AB" w:rsidP="00FE51AB">
            <w:pPr>
              <w:ind w:left="0"/>
            </w:pPr>
            <w:r>
              <w:t xml:space="preserve">Update </w:t>
            </w:r>
            <w:r w:rsidR="0011326B">
              <w:t>eSIM</w:t>
            </w:r>
            <w:r>
              <w:t xml:space="preserve"> service type value.</w:t>
            </w:r>
          </w:p>
        </w:tc>
        <w:tc>
          <w:tcPr>
            <w:tcW w:w="3544" w:type="dxa"/>
          </w:tcPr>
          <w:p w14:paraId="5B28CDAE" w14:textId="77777777" w:rsidR="00FE51AB" w:rsidRDefault="00FE51AB" w:rsidP="00FE51AB">
            <w:pPr>
              <w:ind w:left="0"/>
              <w:rPr>
                <w:rFonts w:ascii="Consolas" w:hAnsi="Consolas"/>
              </w:rPr>
            </w:pPr>
            <w:r w:rsidRPr="009156B6">
              <w:rPr>
                <w:rFonts w:ascii="Consolas" w:hAnsi="Consolas"/>
              </w:rPr>
              <w:t>INVD_MAIN_EXT_DATA</w:t>
            </w:r>
            <w:r>
              <w:rPr>
                <w:rFonts w:ascii="Consolas" w:hAnsi="Consolas"/>
              </w:rPr>
              <w:t>.PARAM_VALUE</w:t>
            </w:r>
          </w:p>
          <w:p w14:paraId="2635CDE3" w14:textId="47676C06" w:rsidR="00FE51AB" w:rsidRPr="009156B6" w:rsidRDefault="00FE51AB" w:rsidP="00FE51AB">
            <w:pPr>
              <w:ind w:left="0"/>
              <w:rPr>
                <w:rFonts w:ascii="Consolas" w:hAnsi="Consolas"/>
              </w:rPr>
            </w:pPr>
            <w:r>
              <w:rPr>
                <w:rFonts w:ascii="Consolas" w:hAnsi="Consolas"/>
              </w:rPr>
              <w:t>(</w:t>
            </w:r>
            <w:r w:rsidRPr="00FF6250">
              <w:rPr>
                <w:rFonts w:ascii="Consolas" w:hAnsi="Consolas"/>
              </w:rPr>
              <w:t>PARAM_ID=</w:t>
            </w:r>
            <w:r>
              <w:rPr>
                <w:rFonts w:ascii="Consolas" w:hAnsi="Consolas"/>
              </w:rPr>
              <w:t>30005)</w:t>
            </w:r>
          </w:p>
        </w:tc>
      </w:tr>
      <w:tr w:rsidR="00DC066B" w:rsidRPr="004F15C7" w14:paraId="5629138C" w14:textId="77777777" w:rsidTr="00C91799">
        <w:trPr>
          <w:trHeight w:val="219"/>
        </w:trPr>
        <w:tc>
          <w:tcPr>
            <w:tcW w:w="1815" w:type="dxa"/>
          </w:tcPr>
          <w:p w14:paraId="1AE0E610" w14:textId="654B1D3E" w:rsidR="00DC066B" w:rsidRDefault="00DC066B" w:rsidP="00DC066B">
            <w:pPr>
              <w:ind w:left="0"/>
              <w:rPr>
                <w:b/>
                <w:bCs/>
                <w:sz w:val="18"/>
                <w:szCs w:val="18"/>
              </w:rPr>
            </w:pPr>
            <w:r>
              <w:rPr>
                <w:b/>
                <w:bCs/>
                <w:sz w:val="18"/>
                <w:szCs w:val="18"/>
              </w:rPr>
              <w:t>Update eSIM Confirmation Code</w:t>
            </w:r>
          </w:p>
        </w:tc>
        <w:tc>
          <w:tcPr>
            <w:tcW w:w="3997" w:type="dxa"/>
          </w:tcPr>
          <w:p w14:paraId="40E6BAC5" w14:textId="59DDBC60" w:rsidR="00DC066B" w:rsidRDefault="00DC066B" w:rsidP="00DC066B">
            <w:pPr>
              <w:ind w:left="0"/>
            </w:pPr>
            <w:r>
              <w:t>Update eSIM confirmation code value.</w:t>
            </w:r>
          </w:p>
        </w:tc>
        <w:tc>
          <w:tcPr>
            <w:tcW w:w="3544" w:type="dxa"/>
          </w:tcPr>
          <w:p w14:paraId="6E97F1ED" w14:textId="0FB2481D" w:rsidR="00DC066B" w:rsidRPr="009156B6" w:rsidRDefault="00DC066B" w:rsidP="00DC066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3008)</w:t>
            </w:r>
          </w:p>
        </w:tc>
      </w:tr>
      <w:tr w:rsidR="00DC066B" w:rsidRPr="004F15C7" w14:paraId="5D2F41BF" w14:textId="77777777" w:rsidTr="00C91799">
        <w:trPr>
          <w:trHeight w:val="219"/>
        </w:trPr>
        <w:tc>
          <w:tcPr>
            <w:tcW w:w="1815" w:type="dxa"/>
          </w:tcPr>
          <w:p w14:paraId="50170256" w14:textId="18FFBCA7" w:rsidR="00DC066B" w:rsidRDefault="00DC066B" w:rsidP="00DC066B">
            <w:pPr>
              <w:ind w:left="0"/>
              <w:rPr>
                <w:b/>
                <w:bCs/>
                <w:sz w:val="18"/>
                <w:szCs w:val="18"/>
              </w:rPr>
            </w:pPr>
            <w:r>
              <w:rPr>
                <w:b/>
                <w:bCs/>
                <w:sz w:val="18"/>
                <w:szCs w:val="18"/>
              </w:rPr>
              <w:t>Update eSIM SMDS Address</w:t>
            </w:r>
          </w:p>
        </w:tc>
        <w:tc>
          <w:tcPr>
            <w:tcW w:w="3997" w:type="dxa"/>
          </w:tcPr>
          <w:p w14:paraId="1DC16FF7" w14:textId="128B5A90" w:rsidR="00DC066B" w:rsidRDefault="00DC066B" w:rsidP="00DC066B">
            <w:pPr>
              <w:ind w:left="0"/>
            </w:pPr>
            <w:r>
              <w:t>Update eSIM SMDS address value.</w:t>
            </w:r>
          </w:p>
        </w:tc>
        <w:tc>
          <w:tcPr>
            <w:tcW w:w="3544" w:type="dxa"/>
          </w:tcPr>
          <w:p w14:paraId="1FBFD715"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20F11E97" w14:textId="25DDBE16"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30009)</w:t>
            </w:r>
          </w:p>
        </w:tc>
      </w:tr>
      <w:tr w:rsidR="00DC066B" w:rsidRPr="004F15C7" w14:paraId="31AE6AA0" w14:textId="77777777" w:rsidTr="00C91799">
        <w:trPr>
          <w:trHeight w:val="219"/>
        </w:trPr>
        <w:tc>
          <w:tcPr>
            <w:tcW w:w="1815" w:type="dxa"/>
          </w:tcPr>
          <w:p w14:paraId="78FA33BF" w14:textId="757C49C8" w:rsidR="00DC066B" w:rsidRDefault="00DC066B" w:rsidP="00DC066B">
            <w:pPr>
              <w:ind w:left="0"/>
              <w:rPr>
                <w:b/>
                <w:bCs/>
                <w:sz w:val="18"/>
                <w:szCs w:val="18"/>
              </w:rPr>
            </w:pPr>
            <w:r>
              <w:rPr>
                <w:b/>
                <w:bCs/>
                <w:sz w:val="18"/>
                <w:szCs w:val="18"/>
              </w:rPr>
              <w:t>Update eSIM Matching ID</w:t>
            </w:r>
          </w:p>
        </w:tc>
        <w:tc>
          <w:tcPr>
            <w:tcW w:w="3997" w:type="dxa"/>
          </w:tcPr>
          <w:p w14:paraId="31A00DCA" w14:textId="56FAA9A8" w:rsidR="00DC066B" w:rsidRDefault="00DC066B" w:rsidP="00DC066B">
            <w:pPr>
              <w:ind w:left="0"/>
            </w:pPr>
            <w:r>
              <w:t>Update eSIM Matching ID value.</w:t>
            </w:r>
          </w:p>
        </w:tc>
        <w:tc>
          <w:tcPr>
            <w:tcW w:w="3544" w:type="dxa"/>
          </w:tcPr>
          <w:p w14:paraId="643DCB55" w14:textId="4F3699EA" w:rsidR="00DC066B" w:rsidRPr="009156B6" w:rsidRDefault="00DC066B" w:rsidP="00DC066B">
            <w:pPr>
              <w:ind w:left="0"/>
              <w:rPr>
                <w:rFonts w:ascii="Consolas" w:hAnsi="Consolas"/>
              </w:rPr>
            </w:pPr>
            <w:r w:rsidRPr="009156B6">
              <w:rPr>
                <w:rFonts w:ascii="Consolas" w:hAnsi="Consolas"/>
              </w:rPr>
              <w:t>INVD_MAIN_EXT_DATA</w:t>
            </w:r>
            <w:r>
              <w:rPr>
                <w:rFonts w:ascii="Consolas" w:hAnsi="Consolas"/>
              </w:rPr>
              <w:t>.PARAM_VALUE</w:t>
            </w:r>
            <w:r>
              <w:rPr>
                <w:rFonts w:ascii="Consolas" w:hAnsi="Consolas"/>
              </w:rPr>
              <w:br/>
              <w:t>(</w:t>
            </w:r>
            <w:r w:rsidRPr="00FF6250">
              <w:rPr>
                <w:rFonts w:ascii="Consolas" w:hAnsi="Consolas"/>
              </w:rPr>
              <w:t>PARAM_ID=</w:t>
            </w:r>
            <w:r>
              <w:rPr>
                <w:rFonts w:ascii="Consolas" w:hAnsi="Consolas"/>
              </w:rPr>
              <w:t>300010)</w:t>
            </w:r>
          </w:p>
        </w:tc>
      </w:tr>
      <w:tr w:rsidR="00DC066B" w:rsidRPr="004F15C7" w14:paraId="607009DD" w14:textId="77777777" w:rsidTr="00C91799">
        <w:trPr>
          <w:trHeight w:val="219"/>
        </w:trPr>
        <w:tc>
          <w:tcPr>
            <w:tcW w:w="1815" w:type="dxa"/>
          </w:tcPr>
          <w:p w14:paraId="0B3D4170" w14:textId="46BEC725" w:rsidR="00DC066B" w:rsidRDefault="00DC066B" w:rsidP="00DC066B">
            <w:pPr>
              <w:ind w:left="0"/>
              <w:rPr>
                <w:b/>
                <w:bCs/>
                <w:sz w:val="18"/>
                <w:szCs w:val="18"/>
              </w:rPr>
            </w:pPr>
            <w:r>
              <w:rPr>
                <w:b/>
                <w:bCs/>
                <w:sz w:val="18"/>
                <w:szCs w:val="18"/>
              </w:rPr>
              <w:t>Update eSIM EID</w:t>
            </w:r>
          </w:p>
        </w:tc>
        <w:tc>
          <w:tcPr>
            <w:tcW w:w="3997" w:type="dxa"/>
          </w:tcPr>
          <w:p w14:paraId="480419D6" w14:textId="773B479A" w:rsidR="00DC066B" w:rsidRDefault="00DC066B" w:rsidP="00DC066B">
            <w:pPr>
              <w:ind w:left="0"/>
            </w:pPr>
            <w:r>
              <w:t>Update eSIM EID value.</w:t>
            </w:r>
          </w:p>
        </w:tc>
        <w:tc>
          <w:tcPr>
            <w:tcW w:w="3544" w:type="dxa"/>
          </w:tcPr>
          <w:p w14:paraId="2447B2E8"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606010C4" w14:textId="679F4759"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300011)</w:t>
            </w:r>
          </w:p>
        </w:tc>
      </w:tr>
      <w:tr w:rsidR="00DC066B" w:rsidRPr="004F15C7" w14:paraId="67385ECF" w14:textId="77777777" w:rsidTr="00C91799">
        <w:trPr>
          <w:trHeight w:val="219"/>
        </w:trPr>
        <w:tc>
          <w:tcPr>
            <w:tcW w:w="1815" w:type="dxa"/>
          </w:tcPr>
          <w:p w14:paraId="45375B3F" w14:textId="0E64F4FF" w:rsidR="00DC066B" w:rsidRDefault="00DC066B" w:rsidP="00DC066B">
            <w:pPr>
              <w:ind w:left="0"/>
              <w:rPr>
                <w:b/>
                <w:bCs/>
                <w:sz w:val="18"/>
                <w:szCs w:val="18"/>
              </w:rPr>
            </w:pPr>
            <w:r>
              <w:rPr>
                <w:b/>
                <w:bCs/>
                <w:sz w:val="18"/>
                <w:szCs w:val="18"/>
              </w:rPr>
              <w:t>Update eSIM SMDPFQDN</w:t>
            </w:r>
          </w:p>
        </w:tc>
        <w:tc>
          <w:tcPr>
            <w:tcW w:w="3997" w:type="dxa"/>
          </w:tcPr>
          <w:p w14:paraId="77B4524E" w14:textId="7DE8F559" w:rsidR="00DC066B" w:rsidRDefault="00DC066B" w:rsidP="00DC066B">
            <w:pPr>
              <w:ind w:left="0"/>
            </w:pPr>
            <w:r>
              <w:t>Update eSIM SMDPFQDN value.</w:t>
            </w:r>
          </w:p>
        </w:tc>
        <w:tc>
          <w:tcPr>
            <w:tcW w:w="3544" w:type="dxa"/>
          </w:tcPr>
          <w:p w14:paraId="3BE13D11" w14:textId="77777777" w:rsidR="00DC066B" w:rsidRDefault="00DC066B" w:rsidP="00DC066B">
            <w:pPr>
              <w:ind w:left="0"/>
              <w:rPr>
                <w:rFonts w:ascii="Consolas" w:hAnsi="Consolas"/>
              </w:rPr>
            </w:pPr>
            <w:r w:rsidRPr="009156B6">
              <w:rPr>
                <w:rFonts w:ascii="Consolas" w:hAnsi="Consolas"/>
              </w:rPr>
              <w:t>INVD_MAIN_EXT_DATA</w:t>
            </w:r>
            <w:r>
              <w:rPr>
                <w:rFonts w:ascii="Consolas" w:hAnsi="Consolas"/>
              </w:rPr>
              <w:t>.PARAM_VALUE</w:t>
            </w:r>
          </w:p>
          <w:p w14:paraId="5BC6730B" w14:textId="62E9854B" w:rsidR="00DC066B" w:rsidRPr="009156B6" w:rsidRDefault="00DC066B" w:rsidP="00DC066B">
            <w:pPr>
              <w:ind w:left="0"/>
              <w:rPr>
                <w:rFonts w:ascii="Consolas" w:hAnsi="Consolas"/>
              </w:rPr>
            </w:pPr>
            <w:r>
              <w:rPr>
                <w:rFonts w:ascii="Consolas" w:hAnsi="Consolas"/>
              </w:rPr>
              <w:t>(</w:t>
            </w:r>
            <w:r w:rsidRPr="00FF6250">
              <w:rPr>
                <w:rFonts w:ascii="Consolas" w:hAnsi="Consolas"/>
              </w:rPr>
              <w:t>PARAM_ID=</w:t>
            </w:r>
            <w:r>
              <w:rPr>
                <w:rFonts w:ascii="Consolas" w:hAnsi="Consolas"/>
              </w:rPr>
              <w:t>300012)</w:t>
            </w:r>
          </w:p>
        </w:tc>
      </w:tr>
    </w:tbl>
    <w:p w14:paraId="384FF925" w14:textId="24357C8E" w:rsidR="008A51BE" w:rsidRDefault="008A51BE" w:rsidP="00017B01">
      <w:pPr>
        <w:ind w:left="0"/>
      </w:pPr>
    </w:p>
    <w:p w14:paraId="1FBDD114" w14:textId="3E7A48AE" w:rsidR="008A51BE" w:rsidRDefault="008A51BE" w:rsidP="008A51BE">
      <w:pPr>
        <w:ind w:left="0"/>
      </w:pPr>
      <w:r>
        <w:t xml:space="preserve">Select new value in </w:t>
      </w:r>
      <w:r w:rsidRPr="001541F3">
        <w:rPr>
          <w:b/>
          <w:bCs/>
          <w:sz w:val="18"/>
          <w:szCs w:val="18"/>
        </w:rPr>
        <w:t>Value</w:t>
      </w:r>
      <w:r>
        <w:t xml:space="preserve"> combo box in the Attribute Dialog form:</w:t>
      </w:r>
    </w:p>
    <w:p w14:paraId="6851B937" w14:textId="223B6180" w:rsidR="001541F3" w:rsidRDefault="001541F3" w:rsidP="00017B01">
      <w:pPr>
        <w:ind w:left="0"/>
      </w:pPr>
    </w:p>
    <w:p w14:paraId="5B184244" w14:textId="32EE8B44" w:rsidR="001541F3" w:rsidRDefault="001541F3" w:rsidP="001541F3">
      <w:pPr>
        <w:ind w:left="0"/>
        <w:jc w:val="center"/>
      </w:pPr>
      <w:r w:rsidRPr="001541F3">
        <w:rPr>
          <w:noProof/>
        </w:rPr>
        <w:drawing>
          <wp:inline distT="0" distB="0" distL="0" distR="0" wp14:anchorId="702DFA80" wp14:editId="2EEFF889">
            <wp:extent cx="2943636" cy="3791479"/>
            <wp:effectExtent l="0" t="0" r="9525" b="0"/>
            <wp:docPr id="573" name="Obrázek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4"/>
                    <a:stretch>
                      <a:fillRect/>
                    </a:stretch>
                  </pic:blipFill>
                  <pic:spPr>
                    <a:xfrm>
                      <a:off x="0" y="0"/>
                      <a:ext cx="2943636" cy="3791479"/>
                    </a:xfrm>
                    <a:prstGeom prst="rect">
                      <a:avLst/>
                    </a:prstGeom>
                  </pic:spPr>
                </pic:pic>
              </a:graphicData>
            </a:graphic>
          </wp:inline>
        </w:drawing>
      </w:r>
    </w:p>
    <w:p w14:paraId="04619024" w14:textId="74693E4C" w:rsidR="001541F3" w:rsidRDefault="001541F3" w:rsidP="001541F3">
      <w:pPr>
        <w:ind w:left="0"/>
        <w:jc w:val="center"/>
        <w:rPr>
          <w:i/>
          <w:iCs w:val="0"/>
          <w:sz w:val="18"/>
          <w:szCs w:val="18"/>
        </w:rPr>
      </w:pPr>
      <w:r w:rsidRPr="001541F3">
        <w:rPr>
          <w:i/>
          <w:iCs w:val="0"/>
          <w:sz w:val="18"/>
          <w:szCs w:val="18"/>
        </w:rPr>
        <w:t>Attribute Dialog form – available MSISDN status values</w:t>
      </w:r>
    </w:p>
    <w:p w14:paraId="0487E59F" w14:textId="6C80A98D" w:rsidR="00374A40" w:rsidRDefault="00374A40" w:rsidP="001541F3">
      <w:pPr>
        <w:ind w:left="0"/>
        <w:jc w:val="center"/>
        <w:rPr>
          <w:i/>
          <w:iCs w:val="0"/>
          <w:sz w:val="18"/>
          <w:szCs w:val="18"/>
        </w:rPr>
      </w:pPr>
    </w:p>
    <w:p w14:paraId="7906C127" w14:textId="77777777" w:rsidR="008A51BE" w:rsidRDefault="008A51BE" w:rsidP="00374A40">
      <w:pPr>
        <w:ind w:left="0"/>
      </w:pPr>
    </w:p>
    <w:p w14:paraId="1EF5672F" w14:textId="5D5EFF4C" w:rsidR="00374A40" w:rsidRDefault="008A51BE" w:rsidP="00374A40">
      <w:pPr>
        <w:ind w:left="0"/>
      </w:pPr>
      <w:r w:rsidRPr="008A51BE">
        <w:rPr>
          <w:b/>
          <w:bCs/>
        </w:rPr>
        <w:t xml:space="preserve">NOTE: </w:t>
      </w:r>
      <w:r w:rsidR="00E200AE">
        <w:t>Available values are fetched from Kenan database during environment initialization.</w:t>
      </w:r>
      <w:r w:rsidR="00555F6A">
        <w:t xml:space="preserve"> Custom values are not allowed</w:t>
      </w:r>
      <w:r>
        <w:t>.</w:t>
      </w:r>
    </w:p>
    <w:p w14:paraId="7687394A" w14:textId="77777777" w:rsidR="00352B1D" w:rsidRDefault="00352B1D" w:rsidP="00693DD2"/>
    <w:p w14:paraId="38BCB743" w14:textId="051029C5" w:rsidR="0058782E" w:rsidRPr="00E74E25" w:rsidRDefault="00D727B3" w:rsidP="00EB084F">
      <w:pPr>
        <w:pStyle w:val="Nadpis6"/>
      </w:pPr>
      <w:bookmarkStart w:id="768" w:name="_Toc222472483"/>
      <w:r>
        <w:lastRenderedPageBreak/>
        <w:t xml:space="preserve">Kenan </w:t>
      </w:r>
      <w:r w:rsidR="00A54E01" w:rsidRPr="00E74E25">
        <w:t>Constraints</w:t>
      </w:r>
      <w:bookmarkEnd w:id="768"/>
    </w:p>
    <w:p w14:paraId="290165A7" w14:textId="072D9259" w:rsidR="00555F6A" w:rsidRDefault="00CA06D6" w:rsidP="00736528">
      <w:pPr>
        <w:ind w:left="0"/>
      </w:pPr>
      <w:r>
        <w:t xml:space="preserve">Select </w:t>
      </w:r>
      <w:r w:rsidR="003D0181" w:rsidRPr="003D0181">
        <w:rPr>
          <w:b/>
          <w:bCs/>
          <w:sz w:val="18"/>
          <w:szCs w:val="18"/>
        </w:rPr>
        <w:t xml:space="preserve">Modify Kenan </w:t>
      </w:r>
      <w:r w:rsidR="003D0181" w:rsidRPr="003D0181">
        <w:rPr>
          <w:b/>
          <w:bCs/>
          <w:sz w:val="18"/>
          <w:szCs w:val="18"/>
        </w:rPr>
        <w:sym w:font="Wingdings" w:char="F0E0"/>
      </w:r>
      <w:r w:rsidR="003D0181">
        <w:t xml:space="preserve"> </w:t>
      </w:r>
      <w:r>
        <w:rPr>
          <w:b/>
          <w:bCs/>
          <w:sz w:val="18"/>
          <w:szCs w:val="18"/>
        </w:rPr>
        <w:t>Constraints</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Enable | Disable</w:t>
      </w:r>
      <w:r>
        <w:t xml:space="preserve"> menu item to </w:t>
      </w:r>
      <w:r w:rsidR="00241E91">
        <w:t xml:space="preserve">manually enable or disable </w:t>
      </w:r>
      <w:r w:rsidR="00693DD2">
        <w:t>set of database constrains that normally is taken care of automatically during cleansing process.</w:t>
      </w:r>
      <w:r w:rsidR="00555F6A">
        <w:t xml:space="preserve"> </w:t>
      </w:r>
      <w:r w:rsidR="00736528">
        <w:t xml:space="preserve">See </w:t>
      </w:r>
      <w:hyperlink w:anchor="_System_Cleansing" w:history="1">
        <w:r w:rsidR="00736528" w:rsidRPr="00736528">
          <w:rPr>
            <w:rStyle w:val="Hypertextovodkaz"/>
          </w:rPr>
          <w:t>System Cleansing</w:t>
        </w:r>
      </w:hyperlink>
      <w:r w:rsidR="00736528">
        <w:t xml:space="preserve"> chapter for the full list of impacted constraints.</w:t>
      </w:r>
    </w:p>
    <w:p w14:paraId="12032580" w14:textId="77777777" w:rsidR="00736528" w:rsidRDefault="00736528" w:rsidP="00736528">
      <w:pPr>
        <w:ind w:left="0"/>
      </w:pPr>
    </w:p>
    <w:p w14:paraId="3AFE83AD" w14:textId="10EAE69E" w:rsidR="00C46ED7" w:rsidRPr="0047736D" w:rsidRDefault="00C46ED7" w:rsidP="000A1322">
      <w:pPr>
        <w:pStyle w:val="Nadpis5"/>
      </w:pPr>
      <w:bookmarkStart w:id="769" w:name="_Toc222472484"/>
      <w:r w:rsidRPr="0047736D">
        <w:t>Administration</w:t>
      </w:r>
      <w:r w:rsidR="009C371A" w:rsidRPr="0047736D">
        <w:t xml:space="preserve"> submenu</w:t>
      </w:r>
      <w:bookmarkEnd w:id="769"/>
      <w:r w:rsidRPr="0047736D">
        <w:t xml:space="preserve"> </w:t>
      </w:r>
    </w:p>
    <w:p w14:paraId="527C5B7F" w14:textId="113D6CC2" w:rsidR="0058782E" w:rsidRPr="0047736D" w:rsidRDefault="00C46ED7" w:rsidP="00EB084F">
      <w:pPr>
        <w:pStyle w:val="Nadpis6"/>
        <w:rPr>
          <w:b/>
          <w:bCs/>
        </w:rPr>
      </w:pPr>
      <w:bookmarkStart w:id="770" w:name="_Phoenix_Inventory_Groups"/>
      <w:bookmarkStart w:id="771" w:name="_Toc222472485"/>
      <w:bookmarkEnd w:id="770"/>
      <w:r w:rsidRPr="0047736D">
        <w:t>Phoenix</w:t>
      </w:r>
      <w:r w:rsidR="002C0F1C" w:rsidRPr="0047736D">
        <w:t xml:space="preserve"> Inventory Groups</w:t>
      </w:r>
      <w:r w:rsidR="00D727B3">
        <w:t xml:space="preserve"> Administration</w:t>
      </w:r>
      <w:bookmarkEnd w:id="771"/>
    </w:p>
    <w:p w14:paraId="68A7D9AE" w14:textId="0CE69E1C" w:rsidR="00BA397B" w:rsidRDefault="000D59FB" w:rsidP="000D59FB">
      <w:pPr>
        <w:ind w:left="0"/>
      </w:pPr>
      <w:r>
        <w:t xml:space="preserve">Select </w:t>
      </w:r>
      <w:r>
        <w:rPr>
          <w:b/>
          <w:bCs/>
          <w:sz w:val="18"/>
          <w:szCs w:val="18"/>
        </w:rPr>
        <w:t>Administration…</w:t>
      </w:r>
      <w:r w:rsidRPr="003D0181">
        <w:rPr>
          <w:b/>
          <w:bCs/>
          <w:sz w:val="18"/>
          <w:szCs w:val="18"/>
        </w:rPr>
        <w:t xml:space="preserve"> </w:t>
      </w:r>
      <w:r w:rsidRPr="003D0181">
        <w:rPr>
          <w:b/>
          <w:bCs/>
          <w:sz w:val="18"/>
          <w:szCs w:val="18"/>
        </w:rPr>
        <w:sym w:font="Wingdings" w:char="F0E0"/>
      </w:r>
      <w:r>
        <w:t xml:space="preserve"> </w:t>
      </w:r>
      <w:r>
        <w:rPr>
          <w:b/>
          <w:bCs/>
          <w:sz w:val="18"/>
          <w:szCs w:val="18"/>
        </w:rPr>
        <w:t>Phoenix…</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 xml:space="preserve">&lt;operation&gt; </w:t>
      </w:r>
      <w:r w:rsidRPr="000D59FB">
        <w:rPr>
          <w:b/>
          <w:bCs/>
          <w:sz w:val="18"/>
          <w:szCs w:val="18"/>
        </w:rPr>
        <w:sym w:font="Wingdings" w:char="F0E0"/>
      </w:r>
      <w:r>
        <w:rPr>
          <w:b/>
          <w:bCs/>
          <w:sz w:val="18"/>
          <w:szCs w:val="18"/>
        </w:rPr>
        <w:t xml:space="preserve"> &lt;inventory_group&gt;</w:t>
      </w:r>
      <w:r>
        <w:t xml:space="preserve"> menu item to add or remove </w:t>
      </w:r>
      <w:r w:rsidR="0047736D">
        <w:t xml:space="preserve">inventory items </w:t>
      </w:r>
      <w:r>
        <w:t xml:space="preserve">to/from </w:t>
      </w:r>
      <w:r w:rsidR="007036B2">
        <w:t>a preconfigured</w:t>
      </w:r>
      <w:r w:rsidR="0047736D">
        <w:t xml:space="preserve"> </w:t>
      </w:r>
      <w:r>
        <w:t>Phoenix inventory group</w:t>
      </w:r>
      <w:r w:rsidR="0047736D">
        <w:t>:</w:t>
      </w:r>
    </w:p>
    <w:p w14:paraId="311E5FD5" w14:textId="754F358F" w:rsidR="000D59FB" w:rsidRDefault="000D59FB" w:rsidP="000D59FB">
      <w:pPr>
        <w:ind w:left="0"/>
      </w:pPr>
    </w:p>
    <w:p w14:paraId="7AC69E37" w14:textId="2DB6C542" w:rsidR="000D59FB" w:rsidRDefault="000D59FB" w:rsidP="000D59FB">
      <w:pPr>
        <w:ind w:left="0"/>
        <w:rPr>
          <w:highlight w:val="yellow"/>
        </w:rPr>
      </w:pPr>
      <w:r w:rsidRPr="000D59FB">
        <w:rPr>
          <w:noProof/>
        </w:rPr>
        <w:drawing>
          <wp:inline distT="0" distB="0" distL="0" distR="0" wp14:anchorId="5DC4D093" wp14:editId="2DC30580">
            <wp:extent cx="5732145" cy="847725"/>
            <wp:effectExtent l="0" t="0" r="1905" b="9525"/>
            <wp:docPr id="574" name="Obrázek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5"/>
                    <a:stretch>
                      <a:fillRect/>
                    </a:stretch>
                  </pic:blipFill>
                  <pic:spPr>
                    <a:xfrm>
                      <a:off x="0" y="0"/>
                      <a:ext cx="5732145" cy="847725"/>
                    </a:xfrm>
                    <a:prstGeom prst="rect">
                      <a:avLst/>
                    </a:prstGeom>
                  </pic:spPr>
                </pic:pic>
              </a:graphicData>
            </a:graphic>
          </wp:inline>
        </w:drawing>
      </w:r>
    </w:p>
    <w:p w14:paraId="57BA52EF" w14:textId="164FB740" w:rsidR="000D59FB" w:rsidRPr="0047736D" w:rsidRDefault="0047736D" w:rsidP="0047736D">
      <w:pPr>
        <w:ind w:left="0"/>
        <w:jc w:val="center"/>
        <w:rPr>
          <w:i/>
          <w:iCs w:val="0"/>
          <w:sz w:val="18"/>
          <w:szCs w:val="18"/>
        </w:rPr>
      </w:pPr>
      <w:r w:rsidRPr="0047736D">
        <w:rPr>
          <w:i/>
          <w:iCs w:val="0"/>
          <w:sz w:val="18"/>
          <w:szCs w:val="18"/>
        </w:rPr>
        <w:t>Phoenix inventory group</w:t>
      </w:r>
      <w:r w:rsidR="00EB4992">
        <w:rPr>
          <w:i/>
          <w:iCs w:val="0"/>
          <w:sz w:val="18"/>
          <w:szCs w:val="18"/>
        </w:rPr>
        <w:t>s administration</w:t>
      </w:r>
      <w:r w:rsidRPr="0047736D">
        <w:rPr>
          <w:i/>
          <w:iCs w:val="0"/>
          <w:sz w:val="18"/>
          <w:szCs w:val="18"/>
        </w:rPr>
        <w:t xml:space="preserve"> submenu structure</w:t>
      </w:r>
    </w:p>
    <w:p w14:paraId="124E43C1" w14:textId="77777777" w:rsidR="0047736D" w:rsidRDefault="0047736D" w:rsidP="000D59FB">
      <w:pPr>
        <w:ind w:left="0"/>
        <w:rPr>
          <w:highlight w:val="yellow"/>
        </w:rPr>
      </w:pPr>
    </w:p>
    <w:p w14:paraId="25156647" w14:textId="4EBA424C" w:rsidR="00974296" w:rsidRDefault="00974296" w:rsidP="000D59FB">
      <w:pPr>
        <w:ind w:left="0"/>
      </w:pPr>
      <w:r>
        <w:t>Enter a custom note describing the reason of the inventory group assignment (not required for inventory removal):</w:t>
      </w:r>
    </w:p>
    <w:p w14:paraId="39E1458F" w14:textId="12364011" w:rsidR="00974296" w:rsidRDefault="00974296" w:rsidP="000D59FB">
      <w:pPr>
        <w:ind w:left="0"/>
      </w:pPr>
    </w:p>
    <w:p w14:paraId="464479BB" w14:textId="7D101386" w:rsidR="00974296" w:rsidRDefault="00974296" w:rsidP="00974296">
      <w:pPr>
        <w:ind w:left="0"/>
        <w:jc w:val="center"/>
      </w:pPr>
      <w:r>
        <w:rPr>
          <w:noProof/>
        </w:rPr>
        <w:drawing>
          <wp:inline distT="0" distB="0" distL="0" distR="0" wp14:anchorId="299FB20D" wp14:editId="6E7E7450">
            <wp:extent cx="4914900" cy="1790700"/>
            <wp:effectExtent l="0" t="0" r="0" b="0"/>
            <wp:docPr id="164" name="Obrázek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6"/>
                    <a:stretch>
                      <a:fillRect/>
                    </a:stretch>
                  </pic:blipFill>
                  <pic:spPr>
                    <a:xfrm>
                      <a:off x="0" y="0"/>
                      <a:ext cx="4914900" cy="1790700"/>
                    </a:xfrm>
                    <a:prstGeom prst="rect">
                      <a:avLst/>
                    </a:prstGeom>
                  </pic:spPr>
                </pic:pic>
              </a:graphicData>
            </a:graphic>
          </wp:inline>
        </w:drawing>
      </w:r>
    </w:p>
    <w:p w14:paraId="6CC9E70D" w14:textId="3DBCD9ED" w:rsidR="00974296" w:rsidRPr="00974296" w:rsidRDefault="00974296" w:rsidP="00974296">
      <w:pPr>
        <w:ind w:left="0"/>
        <w:jc w:val="center"/>
        <w:rPr>
          <w:i/>
          <w:iCs w:val="0"/>
          <w:sz w:val="18"/>
          <w:szCs w:val="18"/>
        </w:rPr>
      </w:pPr>
      <w:r w:rsidRPr="00974296">
        <w:rPr>
          <w:i/>
          <w:iCs w:val="0"/>
          <w:sz w:val="18"/>
          <w:szCs w:val="18"/>
        </w:rPr>
        <w:t xml:space="preserve">Inventory Group </w:t>
      </w:r>
      <w:r>
        <w:rPr>
          <w:i/>
          <w:iCs w:val="0"/>
          <w:sz w:val="18"/>
          <w:szCs w:val="18"/>
        </w:rPr>
        <w:t>Reason</w:t>
      </w:r>
      <w:r w:rsidRPr="00974296">
        <w:rPr>
          <w:i/>
          <w:iCs w:val="0"/>
          <w:sz w:val="18"/>
          <w:szCs w:val="18"/>
        </w:rPr>
        <w:t xml:space="preserve"> form</w:t>
      </w:r>
    </w:p>
    <w:p w14:paraId="6E1B13C9" w14:textId="77777777" w:rsidR="00974296" w:rsidRDefault="00974296" w:rsidP="000D59FB">
      <w:pPr>
        <w:ind w:left="0"/>
      </w:pPr>
    </w:p>
    <w:p w14:paraId="018B9B54" w14:textId="410168B7" w:rsidR="0047736D" w:rsidRPr="0047736D" w:rsidRDefault="0047736D" w:rsidP="000D59FB">
      <w:pPr>
        <w:ind w:left="0"/>
      </w:pPr>
      <w:r w:rsidRPr="0047736D">
        <w:t>Inventory items on the selected rows in the main grid will be added or removed from the selected Phoenix inventory group</w:t>
      </w:r>
      <w:r w:rsidR="00EE7C0A">
        <w:t xml:space="preserve"> (a.k.a. whitelist/blacklist)</w:t>
      </w:r>
      <w:r w:rsidRPr="0047736D">
        <w:t>.</w:t>
      </w:r>
      <w:r w:rsidR="0065044C">
        <w:t xml:space="preserve"> </w:t>
      </w:r>
      <w:r w:rsidR="00031D23">
        <w:t>F</w:t>
      </w:r>
      <w:r w:rsidR="0065044C">
        <w:t>or user roles that require whitelist, only whitelisted inventory will be allowed to clean.</w:t>
      </w:r>
      <w:r w:rsidR="00031D23">
        <w:t xml:space="preserve"> Blacklisted inventory will not be allowed to clean even if whitelisted.</w:t>
      </w:r>
    </w:p>
    <w:p w14:paraId="6C9A2492" w14:textId="7079DEE9" w:rsidR="0047736D" w:rsidRPr="0047736D" w:rsidRDefault="0047736D" w:rsidP="000D59FB">
      <w:pPr>
        <w:ind w:left="0"/>
      </w:pPr>
    </w:p>
    <w:p w14:paraId="6F4FF0D0" w14:textId="77777777" w:rsidR="008D7E67" w:rsidRPr="006453ED" w:rsidRDefault="008D7E67" w:rsidP="008D7E67">
      <w:pPr>
        <w:ind w:left="0"/>
      </w:pPr>
      <w:r w:rsidRPr="006453ED">
        <w:t>Inventory groups for logged-in users are reloaded at following occasions:</w:t>
      </w:r>
    </w:p>
    <w:p w14:paraId="68D63ED7" w14:textId="77777777" w:rsidR="008D7E67" w:rsidRDefault="008D7E67" w:rsidP="00EE21A5">
      <w:pPr>
        <w:pStyle w:val="Odstavecseseznamem"/>
        <w:numPr>
          <w:ilvl w:val="1"/>
          <w:numId w:val="24"/>
        </w:numPr>
        <w:ind w:left="284" w:hanging="218"/>
      </w:pPr>
      <w:r>
        <w:t>During environment initialization</w:t>
      </w:r>
    </w:p>
    <w:p w14:paraId="7E35B1DE" w14:textId="77777777" w:rsidR="008D7E67" w:rsidRDefault="008D7E67" w:rsidP="00EE21A5">
      <w:pPr>
        <w:pStyle w:val="Odstavecseseznamem"/>
        <w:numPr>
          <w:ilvl w:val="1"/>
          <w:numId w:val="24"/>
        </w:numPr>
        <w:ind w:left="284" w:hanging="218"/>
      </w:pPr>
      <w:r>
        <w:t>During inventory import</w:t>
      </w:r>
    </w:p>
    <w:p w14:paraId="6CF583D6" w14:textId="77777777" w:rsidR="008D7E67" w:rsidRDefault="008D7E67" w:rsidP="00EE21A5">
      <w:pPr>
        <w:pStyle w:val="Odstavecseseznamem"/>
        <w:numPr>
          <w:ilvl w:val="1"/>
          <w:numId w:val="24"/>
        </w:numPr>
        <w:ind w:left="284" w:hanging="218"/>
      </w:pPr>
      <w:r>
        <w:t>During main grid data refresh</w:t>
      </w:r>
    </w:p>
    <w:p w14:paraId="1914FD5D" w14:textId="77777777" w:rsidR="008D7E67" w:rsidRDefault="008D7E67" w:rsidP="00EE21A5">
      <w:pPr>
        <w:pStyle w:val="Odstavecseseznamem"/>
        <w:numPr>
          <w:ilvl w:val="1"/>
          <w:numId w:val="24"/>
        </w:numPr>
        <w:ind w:left="284" w:hanging="218"/>
      </w:pPr>
      <w:r>
        <w:t>After inventory cleansing</w:t>
      </w:r>
    </w:p>
    <w:p w14:paraId="11882F91" w14:textId="0E98DAF7" w:rsidR="008D7E67" w:rsidRDefault="008D7E67" w:rsidP="00EE21A5">
      <w:pPr>
        <w:pStyle w:val="Odstavecseseznamem"/>
        <w:numPr>
          <w:ilvl w:val="1"/>
          <w:numId w:val="24"/>
        </w:numPr>
        <w:ind w:left="284" w:hanging="218"/>
      </w:pPr>
      <w:r w:rsidRPr="00D727B3">
        <w:t>After inventory group update</w:t>
      </w:r>
    </w:p>
    <w:p w14:paraId="7309E104" w14:textId="77777777" w:rsidR="008D7E67" w:rsidRDefault="008D7E67" w:rsidP="008D7E67">
      <w:pPr>
        <w:ind w:left="0"/>
      </w:pPr>
    </w:p>
    <w:p w14:paraId="3546A734" w14:textId="712D32F1" w:rsidR="008D7E67" w:rsidRDefault="008D7E67" w:rsidP="008D7E67">
      <w:pPr>
        <w:ind w:left="0"/>
      </w:pPr>
      <w:r>
        <w:t xml:space="preserve">See </w:t>
      </w:r>
      <w:hyperlink w:anchor="_Inventory_Groups_Configuration" w:history="1">
        <w:r w:rsidR="00F80FF4" w:rsidRPr="00F80FF4">
          <w:rPr>
            <w:rStyle w:val="Hypertextovodkaz"/>
          </w:rPr>
          <w:t>Inventory Groups Configuration</w:t>
        </w:r>
      </w:hyperlink>
      <w:r w:rsidR="00F80FF4">
        <w:t xml:space="preserve"> for more details.</w:t>
      </w:r>
    </w:p>
    <w:p w14:paraId="159CCEF3" w14:textId="77777777" w:rsidR="008D7E67" w:rsidRDefault="008D7E67" w:rsidP="000D59FB">
      <w:pPr>
        <w:ind w:left="0"/>
      </w:pPr>
    </w:p>
    <w:p w14:paraId="10EC7BAE" w14:textId="77777777" w:rsidR="00EB4992" w:rsidRDefault="00EB4992" w:rsidP="00EB4992">
      <w:pPr>
        <w:ind w:left="0"/>
      </w:pPr>
      <w:r w:rsidRPr="00B67708">
        <w:rPr>
          <w:b/>
          <w:bCs/>
        </w:rPr>
        <w:t>NOTE</w:t>
      </w:r>
      <w:r>
        <w:rPr>
          <w:b/>
          <w:bCs/>
        </w:rPr>
        <w:t>S</w:t>
      </w:r>
      <w:r w:rsidRPr="00B67708">
        <w:rPr>
          <w:b/>
          <w:bCs/>
        </w:rPr>
        <w:t>:</w:t>
      </w:r>
      <w:r w:rsidRPr="00B67708">
        <w:t xml:space="preserve"> </w:t>
      </w:r>
    </w:p>
    <w:p w14:paraId="5B517F20" w14:textId="77777777" w:rsidR="00EB4992" w:rsidRDefault="00EB4992">
      <w:pPr>
        <w:pStyle w:val="Odstavecseseznamem"/>
        <w:numPr>
          <w:ilvl w:val="0"/>
          <w:numId w:val="97"/>
        </w:numPr>
        <w:ind w:left="284" w:hanging="218"/>
      </w:pPr>
      <w:r w:rsidRPr="00B67708">
        <w:t>Inventory</w:t>
      </w:r>
      <w:r>
        <w:t xml:space="preserve"> item</w:t>
      </w:r>
      <w:r w:rsidRPr="00B67708">
        <w:t xml:space="preserve"> can be present in multiple inventory groups at the same time.</w:t>
      </w:r>
    </w:p>
    <w:p w14:paraId="6086E250" w14:textId="14864A29" w:rsidR="00EB4992" w:rsidRPr="00B67708" w:rsidRDefault="00EB4992">
      <w:pPr>
        <w:pStyle w:val="Odstavecseseznamem"/>
        <w:numPr>
          <w:ilvl w:val="0"/>
          <w:numId w:val="97"/>
        </w:numPr>
        <w:ind w:left="284" w:hanging="218"/>
      </w:pPr>
      <w:r>
        <w:t xml:space="preserve">Different </w:t>
      </w:r>
      <w:r w:rsidR="00F80FF4">
        <w:t>inventory groups</w:t>
      </w:r>
      <w:r>
        <w:t xml:space="preserve"> can be assigned to users with the same role</w:t>
      </w:r>
      <w:r w:rsidR="0047571E">
        <w:t>.</w:t>
      </w:r>
    </w:p>
    <w:p w14:paraId="4A472C11" w14:textId="42631CAD" w:rsidR="008D7E67" w:rsidRPr="00D727B3" w:rsidRDefault="008D7E67" w:rsidP="008D7E67">
      <w:pPr>
        <w:ind w:left="0"/>
      </w:pPr>
    </w:p>
    <w:p w14:paraId="3B13AA8C" w14:textId="54D600E7" w:rsidR="0047736D" w:rsidRPr="00625B9E" w:rsidRDefault="0047736D" w:rsidP="00382F1A">
      <w:pPr>
        <w:pStyle w:val="Bezmezer"/>
        <w:rPr>
          <w:iCs/>
        </w:rPr>
      </w:pPr>
      <w:bookmarkStart w:id="772" w:name="_Toc222472486"/>
      <w:r w:rsidRPr="00625B9E">
        <w:t>Pro</w:t>
      </w:r>
      <w:r w:rsidR="008D7E67">
        <w:t>c</w:t>
      </w:r>
      <w:r w:rsidRPr="00625B9E">
        <w:t xml:space="preserve">ess </w:t>
      </w:r>
      <w:r w:rsidR="00382F1A">
        <w:t>O</w:t>
      </w:r>
      <w:r w:rsidRPr="00625B9E">
        <w:t>verview</w:t>
      </w:r>
      <w:bookmarkEnd w:id="772"/>
    </w:p>
    <w:p w14:paraId="3DC6B9BD" w14:textId="1C555B39" w:rsidR="00BA397B" w:rsidRPr="00D727B3" w:rsidRDefault="00E06D9E" w:rsidP="008D7E67">
      <w:pPr>
        <w:ind w:left="0"/>
      </w:pPr>
      <w:r>
        <w:lastRenderedPageBreak/>
        <w:t xml:space="preserve">Records are added or removed to </w:t>
      </w:r>
      <w:r w:rsidR="0047736D">
        <w:t xml:space="preserve">Phoenix table </w:t>
      </w:r>
      <w:r w:rsidR="0047736D" w:rsidRPr="00C329BA">
        <w:rPr>
          <w:rFonts w:ascii="Consolas" w:hAnsi="Consolas"/>
        </w:rPr>
        <w:t>RMSTOOL_OWN.RMSTOOL_INV_GROUP</w:t>
      </w:r>
      <w:r w:rsidR="0047736D">
        <w:t xml:space="preserve"> </w:t>
      </w:r>
      <w:r w:rsidR="00BA0DFB">
        <w:t xml:space="preserve">with selected </w:t>
      </w:r>
      <w:r>
        <w:t>inventory group.</w:t>
      </w:r>
      <w:r w:rsidR="0047736D">
        <w:t xml:space="preserve"> </w:t>
      </w:r>
      <w:r w:rsidR="00BA0DFB">
        <w:br/>
      </w:r>
    </w:p>
    <w:p w14:paraId="5F0DD6F7" w14:textId="72893A22" w:rsidR="00C46ED7" w:rsidRPr="00D727B3" w:rsidRDefault="00C46ED7" w:rsidP="00EB084F">
      <w:pPr>
        <w:pStyle w:val="Nadpis6"/>
      </w:pPr>
      <w:bookmarkStart w:id="773" w:name="_Toc222472487"/>
      <w:r w:rsidRPr="00D727B3">
        <w:t>Peklo</w:t>
      </w:r>
      <w:r w:rsidR="000D59FB" w:rsidRPr="00D727B3">
        <w:t xml:space="preserve"> </w:t>
      </w:r>
      <w:r w:rsidR="002C0F1C" w:rsidRPr="00D727B3">
        <w:t>Blacklists</w:t>
      </w:r>
      <w:r w:rsidR="00D727B3">
        <w:t xml:space="preserve"> Administration</w:t>
      </w:r>
      <w:bookmarkEnd w:id="773"/>
    </w:p>
    <w:p w14:paraId="68D8750A" w14:textId="530EE09D" w:rsidR="00B5596F" w:rsidRPr="00D727B3" w:rsidRDefault="00B5596F" w:rsidP="00B5596F"/>
    <w:p w14:paraId="4970778F" w14:textId="1A58E611" w:rsidR="00863C07" w:rsidRDefault="00863C07" w:rsidP="00863C07">
      <w:pPr>
        <w:ind w:left="0"/>
      </w:pPr>
      <w:r w:rsidRPr="00D727B3">
        <w:t xml:space="preserve">Select </w:t>
      </w:r>
      <w:r w:rsidRPr="00D727B3">
        <w:rPr>
          <w:b/>
          <w:bCs/>
          <w:sz w:val="18"/>
          <w:szCs w:val="18"/>
        </w:rPr>
        <w:t xml:space="preserve">Administration… </w:t>
      </w:r>
      <w:r w:rsidRPr="00D727B3">
        <w:rPr>
          <w:b/>
          <w:bCs/>
          <w:sz w:val="18"/>
          <w:szCs w:val="18"/>
        </w:rPr>
        <w:sym w:font="Wingdings" w:char="F0E0"/>
      </w:r>
      <w:r w:rsidRPr="00D727B3">
        <w:t xml:space="preserve"> </w:t>
      </w:r>
      <w:r w:rsidRPr="00D727B3">
        <w:rPr>
          <w:b/>
          <w:bCs/>
          <w:sz w:val="18"/>
          <w:szCs w:val="18"/>
        </w:rPr>
        <w:t>Peklo</w:t>
      </w:r>
      <w:r>
        <w:rPr>
          <w:b/>
          <w:bCs/>
          <w:sz w:val="18"/>
          <w:szCs w:val="18"/>
        </w:rPr>
        <w:t>…</w:t>
      </w:r>
      <w:r w:rsidRPr="007C20F2">
        <w:rPr>
          <w:b/>
          <w:bCs/>
          <w:sz w:val="18"/>
          <w:szCs w:val="18"/>
        </w:rPr>
        <w:t xml:space="preserve"> </w:t>
      </w:r>
      <w:r w:rsidRPr="007C20F2">
        <w:rPr>
          <w:b/>
          <w:bCs/>
          <w:sz w:val="18"/>
          <w:szCs w:val="18"/>
        </w:rPr>
        <w:sym w:font="Wingdings" w:char="F0E0"/>
      </w:r>
      <w:r w:rsidRPr="007C20F2">
        <w:rPr>
          <w:b/>
          <w:bCs/>
          <w:sz w:val="18"/>
          <w:szCs w:val="18"/>
        </w:rPr>
        <w:t xml:space="preserve"> </w:t>
      </w:r>
      <w:r>
        <w:rPr>
          <w:b/>
          <w:bCs/>
          <w:sz w:val="18"/>
          <w:szCs w:val="18"/>
        </w:rPr>
        <w:t xml:space="preserve">&lt;blacklist_operation&gt; </w:t>
      </w:r>
      <w:r>
        <w:t>menu item to add or remove inventory items to/from Peklo black list:</w:t>
      </w:r>
    </w:p>
    <w:p w14:paraId="7AA77BD1" w14:textId="77777777" w:rsidR="00863C07" w:rsidRDefault="00863C07" w:rsidP="00863C07">
      <w:pPr>
        <w:ind w:left="0"/>
      </w:pPr>
    </w:p>
    <w:p w14:paraId="0645FD16" w14:textId="5D471DA9" w:rsidR="00863C07" w:rsidRDefault="00863C07" w:rsidP="00863C07">
      <w:pPr>
        <w:ind w:left="0"/>
        <w:jc w:val="center"/>
        <w:rPr>
          <w:highlight w:val="yellow"/>
        </w:rPr>
      </w:pPr>
      <w:r w:rsidRPr="00863C07">
        <w:rPr>
          <w:noProof/>
        </w:rPr>
        <w:drawing>
          <wp:inline distT="0" distB="0" distL="0" distR="0" wp14:anchorId="0C49CD04" wp14:editId="064AC628">
            <wp:extent cx="4982270" cy="771633"/>
            <wp:effectExtent l="0" t="0" r="0" b="9525"/>
            <wp:docPr id="141" name="Obrázek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7"/>
                    <a:stretch>
                      <a:fillRect/>
                    </a:stretch>
                  </pic:blipFill>
                  <pic:spPr>
                    <a:xfrm>
                      <a:off x="0" y="0"/>
                      <a:ext cx="4982270" cy="771633"/>
                    </a:xfrm>
                    <a:prstGeom prst="rect">
                      <a:avLst/>
                    </a:prstGeom>
                  </pic:spPr>
                </pic:pic>
              </a:graphicData>
            </a:graphic>
          </wp:inline>
        </w:drawing>
      </w:r>
    </w:p>
    <w:p w14:paraId="460AE7B8" w14:textId="1FA3C9B6" w:rsidR="00863C07" w:rsidRPr="0047736D" w:rsidRDefault="00863C07" w:rsidP="00863C07">
      <w:pPr>
        <w:ind w:left="0"/>
        <w:jc w:val="center"/>
        <w:rPr>
          <w:i/>
          <w:iCs w:val="0"/>
          <w:sz w:val="18"/>
          <w:szCs w:val="18"/>
        </w:rPr>
      </w:pPr>
      <w:r>
        <w:rPr>
          <w:i/>
          <w:iCs w:val="0"/>
          <w:sz w:val="18"/>
          <w:szCs w:val="18"/>
        </w:rPr>
        <w:t>Peklo</w:t>
      </w:r>
      <w:r w:rsidRPr="0047736D">
        <w:rPr>
          <w:i/>
          <w:iCs w:val="0"/>
          <w:sz w:val="18"/>
          <w:szCs w:val="18"/>
        </w:rPr>
        <w:t xml:space="preserve"> </w:t>
      </w:r>
      <w:r>
        <w:rPr>
          <w:i/>
          <w:iCs w:val="0"/>
          <w:sz w:val="18"/>
          <w:szCs w:val="18"/>
        </w:rPr>
        <w:t xml:space="preserve">black list </w:t>
      </w:r>
      <w:r w:rsidR="00EB4992">
        <w:rPr>
          <w:i/>
          <w:iCs w:val="0"/>
          <w:sz w:val="18"/>
          <w:szCs w:val="18"/>
        </w:rPr>
        <w:t xml:space="preserve">administration </w:t>
      </w:r>
      <w:r w:rsidRPr="0047736D">
        <w:rPr>
          <w:i/>
          <w:iCs w:val="0"/>
          <w:sz w:val="18"/>
          <w:szCs w:val="18"/>
        </w:rPr>
        <w:t>submenu structure</w:t>
      </w:r>
    </w:p>
    <w:p w14:paraId="2B68568F" w14:textId="77777777" w:rsidR="00863C07" w:rsidRDefault="00863C07" w:rsidP="00863C07">
      <w:pPr>
        <w:ind w:left="0"/>
        <w:rPr>
          <w:highlight w:val="yellow"/>
        </w:rPr>
      </w:pPr>
    </w:p>
    <w:p w14:paraId="5CCD882F" w14:textId="42BFB97A" w:rsidR="00863C07" w:rsidRPr="0047736D" w:rsidRDefault="00863C07" w:rsidP="00863C07">
      <w:pPr>
        <w:ind w:left="0"/>
      </w:pPr>
      <w:r w:rsidRPr="0047736D">
        <w:t xml:space="preserve">Inventory items on the selected rows in the main grid will be added or removed from </w:t>
      </w:r>
      <w:r>
        <w:t>Peklo black list. Blacklisted items will not be offered by Peklo.</w:t>
      </w:r>
    </w:p>
    <w:p w14:paraId="7CCBDB05" w14:textId="55BB02A8" w:rsidR="00B5596F" w:rsidRDefault="00B5596F" w:rsidP="00B5596F">
      <w:pPr>
        <w:rPr>
          <w:highlight w:val="yellow"/>
        </w:rPr>
      </w:pPr>
    </w:p>
    <w:p w14:paraId="46C897EB" w14:textId="4E09472A" w:rsidR="00653257" w:rsidRPr="00382F1A" w:rsidRDefault="00653257" w:rsidP="00382F1A">
      <w:pPr>
        <w:pStyle w:val="Bezmezer"/>
      </w:pPr>
      <w:bookmarkStart w:id="774" w:name="_Toc222472488"/>
      <w:r w:rsidRPr="00382F1A">
        <w:t xml:space="preserve">Process </w:t>
      </w:r>
      <w:r w:rsidR="00382F1A" w:rsidRPr="00382F1A">
        <w:t>O</w:t>
      </w:r>
      <w:r w:rsidRPr="00382F1A">
        <w:t>verview</w:t>
      </w:r>
      <w:bookmarkEnd w:id="774"/>
    </w:p>
    <w:p w14:paraId="3697F2F4" w14:textId="2D64FC73" w:rsidR="00653257" w:rsidRDefault="00D727B3">
      <w:pPr>
        <w:pStyle w:val="Odstavecseseznamem"/>
        <w:numPr>
          <w:ilvl w:val="0"/>
          <w:numId w:val="96"/>
        </w:numPr>
      </w:pPr>
      <w:r w:rsidRPr="004F0C1F">
        <w:t xml:space="preserve">Records are added or removed to/from Peklo tables </w:t>
      </w:r>
      <w:r w:rsidRPr="004F0C1F">
        <w:rPr>
          <w:rFonts w:ascii="Consolas" w:hAnsi="Consolas"/>
        </w:rPr>
        <w:t>IBMTEST.PEKLO_MSISDN_BL</w:t>
      </w:r>
      <w:r w:rsidRPr="004F0C1F">
        <w:t xml:space="preserve"> and </w:t>
      </w:r>
      <w:r w:rsidRPr="004F0C1F">
        <w:rPr>
          <w:rFonts w:ascii="Consolas" w:hAnsi="Consolas"/>
        </w:rPr>
        <w:t>IBMTEST.PEKLO_SIM_BL</w:t>
      </w:r>
      <w:r w:rsidRPr="004F0C1F">
        <w:t>.</w:t>
      </w:r>
    </w:p>
    <w:p w14:paraId="2F5CFF9E" w14:textId="77777777" w:rsidR="00AA58F0" w:rsidRDefault="00AA58F0" w:rsidP="00AA58F0">
      <w:pPr>
        <w:ind w:left="0"/>
        <w:rPr>
          <w:b/>
          <w:bCs/>
        </w:rPr>
      </w:pPr>
    </w:p>
    <w:p w14:paraId="16358DD7" w14:textId="370E0184" w:rsidR="00AA58F0" w:rsidRPr="004F0C1F" w:rsidRDefault="00AA58F0" w:rsidP="00AA58F0">
      <w:pPr>
        <w:ind w:left="0"/>
      </w:pPr>
      <w:r w:rsidRPr="00AA58F0">
        <w:rPr>
          <w:b/>
          <w:bCs/>
        </w:rPr>
        <w:t xml:space="preserve">NOTE: </w:t>
      </w:r>
      <w:r>
        <w:t xml:space="preserve">Inventory items are added to Peklo blacklist with </w:t>
      </w:r>
      <w:r w:rsidRPr="00AA58F0">
        <w:rPr>
          <w:rFonts w:ascii="Consolas" w:hAnsi="Consolas"/>
        </w:rPr>
        <w:t>EXPIRY_DATE = 31.12.9999</w:t>
      </w:r>
      <w:r>
        <w:t xml:space="preserve"> and </w:t>
      </w:r>
      <w:r w:rsidRPr="00AA58F0">
        <w:rPr>
          <w:rFonts w:ascii="Consolas" w:hAnsi="Consolas"/>
        </w:rPr>
        <w:t>NOTE =</w:t>
      </w:r>
      <w:r>
        <w:t xml:space="preserve"> “</w:t>
      </w:r>
      <w:r w:rsidRPr="00AA58F0">
        <w:rPr>
          <w:rFonts w:ascii="Consolas" w:hAnsi="Consolas"/>
        </w:rPr>
        <w:t>PHOENIX:&lt;session_id&gt;</w:t>
      </w:r>
      <w:r>
        <w:t>”</w:t>
      </w:r>
    </w:p>
    <w:p w14:paraId="521EE6BE" w14:textId="77777777" w:rsidR="00D01C2F" w:rsidRPr="00D358F1" w:rsidRDefault="00D01C2F" w:rsidP="008B1251"/>
    <w:p w14:paraId="7807937C" w14:textId="399A9174" w:rsidR="00B955CE" w:rsidRPr="00D358F1" w:rsidRDefault="00BC09C6" w:rsidP="008B1251">
      <w:pPr>
        <w:pStyle w:val="Nadpis2"/>
      </w:pPr>
      <w:bookmarkStart w:id="775" w:name="_Toc222472489"/>
      <w:r w:rsidRPr="00D358F1">
        <w:t>Working Form</w:t>
      </w:r>
      <w:bookmarkEnd w:id="775"/>
      <w:r w:rsidRPr="00D358F1">
        <w:t xml:space="preserve"> </w:t>
      </w:r>
    </w:p>
    <w:p w14:paraId="79CAE515" w14:textId="2F2F053B" w:rsidR="0047571E" w:rsidRDefault="0047571E" w:rsidP="00D210A4">
      <w:pPr>
        <w:ind w:left="0"/>
      </w:pPr>
      <w:r w:rsidRPr="00D358F1">
        <w:t xml:space="preserve">Working form is displayed whenever it’s needed to inform the user about current operation progress. It contains looping or delimited </w:t>
      </w:r>
      <w:r w:rsidR="009029A3" w:rsidRPr="00D358F1">
        <w:t xml:space="preserve">(with minimum and maximum thresholds) </w:t>
      </w:r>
      <w:r w:rsidRPr="00D358F1">
        <w:t>progress bar and additional details (process description, amount, percentage, or elapsed time) of the ongoing operation. While Working form is showing, controls on the other forms are disabled and do not receive user’s input.</w:t>
      </w:r>
    </w:p>
    <w:p w14:paraId="013C7A68" w14:textId="40AB1894" w:rsidR="009029A3" w:rsidRDefault="009029A3" w:rsidP="00D210A4">
      <w:pPr>
        <w:ind w:left="0"/>
      </w:pPr>
    </w:p>
    <w:p w14:paraId="7EDAAEE4" w14:textId="5D63673D" w:rsidR="009029A3" w:rsidRDefault="009029A3" w:rsidP="00D210A4">
      <w:pPr>
        <w:ind w:left="0"/>
      </w:pPr>
      <w:r>
        <w:t>Working form examples:</w:t>
      </w:r>
    </w:p>
    <w:p w14:paraId="497C78E2" w14:textId="77777777" w:rsidR="00D358F1" w:rsidRPr="000E26D6" w:rsidRDefault="00D358F1" w:rsidP="00D210A4">
      <w:pPr>
        <w:ind w:left="0"/>
      </w:pPr>
    </w:p>
    <w:p w14:paraId="1CCC418C" w14:textId="1E03B379" w:rsidR="0047571E" w:rsidRDefault="00DF5462" w:rsidP="009029A3">
      <w:pPr>
        <w:ind w:left="0"/>
        <w:jc w:val="center"/>
        <w:rPr>
          <w:highlight w:val="yellow"/>
        </w:rPr>
      </w:pPr>
      <w:r>
        <w:rPr>
          <w:noProof/>
        </w:rPr>
        <w:drawing>
          <wp:inline distT="0" distB="0" distL="0" distR="0" wp14:anchorId="0F08F9BC" wp14:editId="66614D6D">
            <wp:extent cx="3228975" cy="762000"/>
            <wp:effectExtent l="0" t="0" r="9525" b="0"/>
            <wp:docPr id="532" name="Obrázek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8"/>
                    <a:stretch>
                      <a:fillRect/>
                    </a:stretch>
                  </pic:blipFill>
                  <pic:spPr>
                    <a:xfrm>
                      <a:off x="0" y="0"/>
                      <a:ext cx="3228975" cy="762000"/>
                    </a:xfrm>
                    <a:prstGeom prst="rect">
                      <a:avLst/>
                    </a:prstGeom>
                  </pic:spPr>
                </pic:pic>
              </a:graphicData>
            </a:graphic>
          </wp:inline>
        </w:drawing>
      </w:r>
    </w:p>
    <w:p w14:paraId="2906E3A0" w14:textId="6BF2A882" w:rsidR="009029A3" w:rsidRDefault="009029A3" w:rsidP="009029A3">
      <w:pPr>
        <w:ind w:left="0"/>
        <w:jc w:val="center"/>
        <w:rPr>
          <w:i/>
          <w:iCs w:val="0"/>
          <w:sz w:val="18"/>
          <w:szCs w:val="18"/>
        </w:rPr>
      </w:pPr>
      <w:r w:rsidRPr="009029A3">
        <w:rPr>
          <w:i/>
          <w:iCs w:val="0"/>
          <w:sz w:val="18"/>
          <w:szCs w:val="18"/>
        </w:rPr>
        <w:t>Working form – looping progress bar</w:t>
      </w:r>
      <w:r>
        <w:rPr>
          <w:i/>
          <w:iCs w:val="0"/>
          <w:sz w:val="18"/>
          <w:szCs w:val="18"/>
        </w:rPr>
        <w:t xml:space="preserve"> with </w:t>
      </w:r>
      <w:r w:rsidR="00DF5462">
        <w:rPr>
          <w:i/>
          <w:iCs w:val="0"/>
          <w:sz w:val="18"/>
          <w:szCs w:val="18"/>
        </w:rPr>
        <w:t>counter</w:t>
      </w:r>
    </w:p>
    <w:p w14:paraId="661425E8" w14:textId="77777777" w:rsidR="00970585" w:rsidRDefault="00970585" w:rsidP="009029A3">
      <w:pPr>
        <w:ind w:left="0"/>
        <w:jc w:val="center"/>
        <w:rPr>
          <w:i/>
          <w:iCs w:val="0"/>
          <w:sz w:val="18"/>
          <w:szCs w:val="18"/>
        </w:rPr>
      </w:pPr>
    </w:p>
    <w:p w14:paraId="5407F142" w14:textId="7E732FDD" w:rsidR="00970585" w:rsidRDefault="002A2ABF" w:rsidP="00970585">
      <w:pPr>
        <w:ind w:left="0"/>
        <w:jc w:val="center"/>
      </w:pPr>
      <w:r>
        <w:rPr>
          <w:noProof/>
        </w:rPr>
        <w:drawing>
          <wp:inline distT="0" distB="0" distL="0" distR="0" wp14:anchorId="240022E1" wp14:editId="3446D34D">
            <wp:extent cx="3228975" cy="762000"/>
            <wp:effectExtent l="0" t="0" r="9525" b="0"/>
            <wp:docPr id="591" name="Obrázek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28975" cy="762000"/>
                    </a:xfrm>
                    <a:prstGeom prst="rect">
                      <a:avLst/>
                    </a:prstGeom>
                  </pic:spPr>
                </pic:pic>
              </a:graphicData>
            </a:graphic>
          </wp:inline>
        </w:drawing>
      </w:r>
    </w:p>
    <w:p w14:paraId="4FBF4F2A" w14:textId="77777777" w:rsidR="00970585" w:rsidRPr="009029A3" w:rsidRDefault="00970585" w:rsidP="00970585">
      <w:pPr>
        <w:ind w:left="0"/>
        <w:jc w:val="center"/>
        <w:rPr>
          <w:i/>
          <w:iCs w:val="0"/>
          <w:sz w:val="18"/>
          <w:szCs w:val="18"/>
        </w:rPr>
      </w:pPr>
      <w:r w:rsidRPr="009029A3">
        <w:rPr>
          <w:i/>
          <w:iCs w:val="0"/>
          <w:sz w:val="18"/>
          <w:szCs w:val="18"/>
        </w:rPr>
        <w:t>Working form – looping progress bar</w:t>
      </w:r>
      <w:r>
        <w:rPr>
          <w:i/>
          <w:iCs w:val="0"/>
          <w:sz w:val="18"/>
          <w:szCs w:val="18"/>
        </w:rPr>
        <w:t xml:space="preserve"> with elapsed time</w:t>
      </w:r>
    </w:p>
    <w:p w14:paraId="688C210C" w14:textId="77777777" w:rsidR="009029A3" w:rsidRDefault="009029A3" w:rsidP="009029A3">
      <w:pPr>
        <w:ind w:left="0"/>
        <w:jc w:val="center"/>
        <w:rPr>
          <w:i/>
          <w:iCs w:val="0"/>
          <w:sz w:val="18"/>
          <w:szCs w:val="18"/>
        </w:rPr>
      </w:pPr>
    </w:p>
    <w:p w14:paraId="63455E3D" w14:textId="77777777" w:rsidR="002A2ABF" w:rsidRDefault="002A2ABF" w:rsidP="009029A3">
      <w:pPr>
        <w:ind w:left="0"/>
        <w:jc w:val="center"/>
      </w:pPr>
    </w:p>
    <w:p w14:paraId="337AAD27" w14:textId="3C56B6CF" w:rsidR="002A2ABF" w:rsidRDefault="002A2ABF" w:rsidP="002A2ABF">
      <w:pPr>
        <w:ind w:left="0"/>
        <w:jc w:val="center"/>
        <w:rPr>
          <w:i/>
          <w:iCs w:val="0"/>
          <w:sz w:val="18"/>
          <w:szCs w:val="18"/>
        </w:rPr>
      </w:pPr>
      <w:r>
        <w:rPr>
          <w:noProof/>
        </w:rPr>
        <w:drawing>
          <wp:inline distT="0" distB="0" distL="0" distR="0" wp14:anchorId="65AFEEE0" wp14:editId="296BF2C0">
            <wp:extent cx="3228975" cy="762000"/>
            <wp:effectExtent l="0" t="0" r="9525" b="0"/>
            <wp:docPr id="600" name="Obrázek 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9"/>
                    <a:stretch>
                      <a:fillRect/>
                    </a:stretch>
                  </pic:blipFill>
                  <pic:spPr>
                    <a:xfrm>
                      <a:off x="0" y="0"/>
                      <a:ext cx="3228975" cy="762000"/>
                    </a:xfrm>
                    <a:prstGeom prst="rect">
                      <a:avLst/>
                    </a:prstGeom>
                  </pic:spPr>
                </pic:pic>
              </a:graphicData>
            </a:graphic>
          </wp:inline>
        </w:drawing>
      </w:r>
    </w:p>
    <w:p w14:paraId="29CBB4A1" w14:textId="636735C7" w:rsidR="002A2ABF" w:rsidRPr="009029A3" w:rsidRDefault="002A2ABF" w:rsidP="002A2ABF">
      <w:pPr>
        <w:ind w:left="0"/>
        <w:jc w:val="center"/>
        <w:rPr>
          <w:i/>
          <w:iCs w:val="0"/>
          <w:sz w:val="18"/>
          <w:szCs w:val="18"/>
        </w:rPr>
      </w:pPr>
      <w:r w:rsidRPr="009029A3">
        <w:rPr>
          <w:i/>
          <w:iCs w:val="0"/>
          <w:sz w:val="18"/>
          <w:szCs w:val="18"/>
        </w:rPr>
        <w:t xml:space="preserve">Working form – </w:t>
      </w:r>
      <w:r>
        <w:rPr>
          <w:i/>
          <w:iCs w:val="0"/>
          <w:sz w:val="18"/>
          <w:szCs w:val="18"/>
        </w:rPr>
        <w:t xml:space="preserve">delimited </w:t>
      </w:r>
      <w:r w:rsidRPr="009029A3">
        <w:rPr>
          <w:i/>
          <w:iCs w:val="0"/>
          <w:sz w:val="18"/>
          <w:szCs w:val="18"/>
        </w:rPr>
        <w:t>progress bar</w:t>
      </w:r>
      <w:r>
        <w:rPr>
          <w:i/>
          <w:iCs w:val="0"/>
          <w:sz w:val="18"/>
          <w:szCs w:val="18"/>
        </w:rPr>
        <w:t xml:space="preserve"> with percentage</w:t>
      </w:r>
    </w:p>
    <w:p w14:paraId="0471CDF0" w14:textId="77777777" w:rsidR="002A2ABF" w:rsidRDefault="002A2ABF" w:rsidP="009029A3">
      <w:pPr>
        <w:ind w:left="0"/>
        <w:jc w:val="center"/>
      </w:pPr>
    </w:p>
    <w:p w14:paraId="27FCD6DD" w14:textId="77777777" w:rsidR="002A2ABF" w:rsidRDefault="002A2ABF" w:rsidP="009029A3">
      <w:pPr>
        <w:ind w:left="0"/>
        <w:jc w:val="center"/>
      </w:pPr>
    </w:p>
    <w:p w14:paraId="2457D1AF" w14:textId="4BFAC642" w:rsidR="009029A3" w:rsidRDefault="002A2ABF" w:rsidP="009029A3">
      <w:pPr>
        <w:ind w:left="0"/>
        <w:jc w:val="center"/>
      </w:pPr>
      <w:r>
        <w:rPr>
          <w:noProof/>
        </w:rPr>
        <w:drawing>
          <wp:inline distT="0" distB="0" distL="0" distR="0" wp14:anchorId="6E94A3DF" wp14:editId="575F904E">
            <wp:extent cx="3228975" cy="762000"/>
            <wp:effectExtent l="0" t="0" r="9525" b="0"/>
            <wp:docPr id="601" name="Obrázek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0"/>
                    <a:stretch>
                      <a:fillRect/>
                    </a:stretch>
                  </pic:blipFill>
                  <pic:spPr>
                    <a:xfrm>
                      <a:off x="0" y="0"/>
                      <a:ext cx="3228975" cy="762000"/>
                    </a:xfrm>
                    <a:prstGeom prst="rect">
                      <a:avLst/>
                    </a:prstGeom>
                  </pic:spPr>
                </pic:pic>
              </a:graphicData>
            </a:graphic>
          </wp:inline>
        </w:drawing>
      </w:r>
    </w:p>
    <w:p w14:paraId="0A5CC756" w14:textId="77777777" w:rsidR="009029A3" w:rsidRPr="009029A3" w:rsidRDefault="009029A3" w:rsidP="009029A3">
      <w:pPr>
        <w:ind w:left="0"/>
        <w:jc w:val="center"/>
        <w:rPr>
          <w:i/>
          <w:iCs w:val="0"/>
          <w:sz w:val="18"/>
          <w:szCs w:val="18"/>
        </w:rPr>
      </w:pPr>
    </w:p>
    <w:p w14:paraId="3CFF0F48" w14:textId="50C09A83" w:rsidR="009029A3" w:rsidRDefault="002A2ABF" w:rsidP="009029A3">
      <w:pPr>
        <w:ind w:left="0"/>
        <w:jc w:val="center"/>
      </w:pPr>
      <w:r>
        <w:rPr>
          <w:noProof/>
        </w:rPr>
        <w:drawing>
          <wp:inline distT="0" distB="0" distL="0" distR="0" wp14:anchorId="07F46A23" wp14:editId="46986C53">
            <wp:extent cx="3228975" cy="762000"/>
            <wp:effectExtent l="0" t="0" r="9525" b="0"/>
            <wp:docPr id="603" name="Obrázek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3228975" cy="762000"/>
                    </a:xfrm>
                    <a:prstGeom prst="rect">
                      <a:avLst/>
                    </a:prstGeom>
                  </pic:spPr>
                </pic:pic>
              </a:graphicData>
            </a:graphic>
          </wp:inline>
        </w:drawing>
      </w:r>
    </w:p>
    <w:p w14:paraId="77549FBD" w14:textId="77777777" w:rsidR="002A2ABF" w:rsidRDefault="002A2ABF" w:rsidP="002A2ABF">
      <w:pPr>
        <w:ind w:left="0"/>
        <w:jc w:val="center"/>
        <w:rPr>
          <w:i/>
          <w:iCs w:val="0"/>
          <w:sz w:val="18"/>
          <w:szCs w:val="18"/>
        </w:rPr>
      </w:pPr>
    </w:p>
    <w:p w14:paraId="5D81FD94" w14:textId="5AAB04E9" w:rsidR="002A2ABF" w:rsidRPr="009029A3" w:rsidRDefault="002A2ABF" w:rsidP="002A2ABF">
      <w:pPr>
        <w:ind w:left="0"/>
        <w:jc w:val="center"/>
        <w:rPr>
          <w:i/>
          <w:iCs w:val="0"/>
          <w:sz w:val="18"/>
          <w:szCs w:val="18"/>
        </w:rPr>
      </w:pPr>
      <w:r w:rsidRPr="009029A3">
        <w:rPr>
          <w:i/>
          <w:iCs w:val="0"/>
          <w:sz w:val="18"/>
          <w:szCs w:val="18"/>
        </w:rPr>
        <w:t xml:space="preserve">Working form – </w:t>
      </w:r>
      <w:r>
        <w:rPr>
          <w:i/>
          <w:iCs w:val="0"/>
          <w:sz w:val="18"/>
          <w:szCs w:val="18"/>
        </w:rPr>
        <w:t xml:space="preserve">delimited </w:t>
      </w:r>
      <w:r w:rsidRPr="009029A3">
        <w:rPr>
          <w:i/>
          <w:iCs w:val="0"/>
          <w:sz w:val="18"/>
          <w:szCs w:val="18"/>
        </w:rPr>
        <w:t>progress bar</w:t>
      </w:r>
      <w:r w:rsidR="00991838">
        <w:rPr>
          <w:i/>
          <w:iCs w:val="0"/>
          <w:sz w:val="18"/>
          <w:szCs w:val="18"/>
        </w:rPr>
        <w:t>s</w:t>
      </w:r>
      <w:r>
        <w:rPr>
          <w:i/>
          <w:iCs w:val="0"/>
          <w:sz w:val="18"/>
          <w:szCs w:val="18"/>
        </w:rPr>
        <w:t xml:space="preserve"> with percentage and additional info</w:t>
      </w:r>
    </w:p>
    <w:p w14:paraId="65749C27" w14:textId="77777777" w:rsidR="009029A3" w:rsidRDefault="009029A3" w:rsidP="00D210A4">
      <w:pPr>
        <w:ind w:left="0"/>
      </w:pPr>
    </w:p>
    <w:p w14:paraId="33E37BCA" w14:textId="77777777" w:rsidR="00970585" w:rsidRDefault="00970585" w:rsidP="00D210A4">
      <w:pPr>
        <w:ind w:left="0"/>
      </w:pPr>
    </w:p>
    <w:p w14:paraId="76D47F91" w14:textId="77777777" w:rsidR="00382F1A" w:rsidRDefault="00382F1A" w:rsidP="00382F1A">
      <w:pPr>
        <w:pStyle w:val="Nadpis3"/>
      </w:pPr>
      <w:bookmarkStart w:id="776" w:name="_Toc222472490"/>
      <w:r>
        <w:t>Controls</w:t>
      </w:r>
      <w:bookmarkEnd w:id="776"/>
    </w:p>
    <w:p w14:paraId="06B16E8E" w14:textId="1F03FB82" w:rsidR="0047571E" w:rsidRDefault="00AA1900" w:rsidP="00D210A4">
      <w:pPr>
        <w:ind w:left="0"/>
      </w:pPr>
      <w:r w:rsidRPr="009029A3">
        <w:t>Depending on the operation, one or more of the shortcut</w:t>
      </w:r>
      <w:r w:rsidR="00D210A4" w:rsidRPr="009029A3">
        <w:t xml:space="preserve"> labels</w:t>
      </w:r>
      <w:r w:rsidRPr="009029A3">
        <w:t xml:space="preserve"> </w:t>
      </w:r>
      <w:r w:rsidR="008271ED" w:rsidRPr="009029A3">
        <w:t>are accessible</w:t>
      </w:r>
      <w:r w:rsidRPr="009029A3">
        <w:t xml:space="preserve"> in the upper-right corner of the Working form:</w:t>
      </w:r>
    </w:p>
    <w:p w14:paraId="0CD8DE1B" w14:textId="2B1AEC7C" w:rsidR="00AA1900" w:rsidRPr="009029A3" w:rsidRDefault="00AA1900" w:rsidP="0047571E"/>
    <w:tbl>
      <w:tblPr>
        <w:tblStyle w:val="Mkatabulky"/>
        <w:tblW w:w="9582" w:type="dxa"/>
        <w:tblInd w:w="-5" w:type="dxa"/>
        <w:tblLook w:val="04A0" w:firstRow="1" w:lastRow="0" w:firstColumn="1" w:lastColumn="0" w:noHBand="0" w:noVBand="1"/>
      </w:tblPr>
      <w:tblGrid>
        <w:gridCol w:w="1696"/>
        <w:gridCol w:w="1696"/>
        <w:gridCol w:w="6190"/>
      </w:tblGrid>
      <w:tr w:rsidR="00D210A4" w:rsidRPr="00DF00E8" w14:paraId="653C3B62" w14:textId="77777777" w:rsidTr="00D210A4">
        <w:trPr>
          <w:trHeight w:val="723"/>
        </w:trPr>
        <w:tc>
          <w:tcPr>
            <w:tcW w:w="1696" w:type="dxa"/>
            <w:shd w:val="clear" w:color="auto" w:fill="D9D9D9" w:themeFill="background1" w:themeFillShade="D9"/>
          </w:tcPr>
          <w:p w14:paraId="25A5885E" w14:textId="41178822" w:rsidR="00D210A4" w:rsidRDefault="004C629C" w:rsidP="00C91799">
            <w:pPr>
              <w:ind w:left="0"/>
              <w:rPr>
                <w:b/>
                <w:bCs/>
              </w:rPr>
            </w:pPr>
            <w:r>
              <w:rPr>
                <w:b/>
                <w:bCs/>
              </w:rPr>
              <w:t xml:space="preserve">Button </w:t>
            </w:r>
            <w:r>
              <w:rPr>
                <w:b/>
                <w:bCs/>
              </w:rPr>
              <w:br/>
              <w:t>Glyph</w:t>
            </w:r>
          </w:p>
        </w:tc>
        <w:tc>
          <w:tcPr>
            <w:tcW w:w="1696" w:type="dxa"/>
            <w:shd w:val="clear" w:color="auto" w:fill="D9D9D9" w:themeFill="background1" w:themeFillShade="D9"/>
          </w:tcPr>
          <w:p w14:paraId="5073B5D2" w14:textId="61982A8F" w:rsidR="00D210A4" w:rsidRDefault="00D210A4" w:rsidP="00C91799">
            <w:pPr>
              <w:ind w:left="0"/>
              <w:rPr>
                <w:b/>
                <w:bCs/>
              </w:rPr>
            </w:pPr>
            <w:r>
              <w:rPr>
                <w:b/>
                <w:bCs/>
              </w:rPr>
              <w:t>Keyboard</w:t>
            </w:r>
          </w:p>
          <w:p w14:paraId="103016DC" w14:textId="092AF7DE" w:rsidR="00D210A4" w:rsidRPr="00DF00E8" w:rsidRDefault="00D210A4" w:rsidP="00C91799">
            <w:pPr>
              <w:ind w:left="0"/>
              <w:rPr>
                <w:b/>
                <w:bCs/>
              </w:rPr>
            </w:pPr>
            <w:r>
              <w:rPr>
                <w:b/>
                <w:bCs/>
              </w:rPr>
              <w:t>Shortcut</w:t>
            </w:r>
          </w:p>
        </w:tc>
        <w:tc>
          <w:tcPr>
            <w:tcW w:w="6190" w:type="dxa"/>
            <w:shd w:val="clear" w:color="auto" w:fill="D9D9D9" w:themeFill="background1" w:themeFillShade="D9"/>
          </w:tcPr>
          <w:p w14:paraId="1FE9BE74" w14:textId="77777777" w:rsidR="00D210A4" w:rsidRPr="00DF00E8" w:rsidRDefault="00D210A4" w:rsidP="00C91799">
            <w:pPr>
              <w:ind w:left="0"/>
              <w:rPr>
                <w:b/>
                <w:bCs/>
              </w:rPr>
            </w:pPr>
            <w:r w:rsidRPr="00DF00E8">
              <w:rPr>
                <w:b/>
                <w:bCs/>
              </w:rPr>
              <w:t>Description</w:t>
            </w:r>
          </w:p>
        </w:tc>
      </w:tr>
      <w:tr w:rsidR="00D210A4" w:rsidRPr="00AD3D46" w14:paraId="678C0BA8" w14:textId="77777777" w:rsidTr="00D210A4">
        <w:trPr>
          <w:trHeight w:val="226"/>
        </w:trPr>
        <w:tc>
          <w:tcPr>
            <w:tcW w:w="1696" w:type="dxa"/>
          </w:tcPr>
          <w:p w14:paraId="2C04028E" w14:textId="16472411" w:rsidR="00D210A4" w:rsidRDefault="00696B24" w:rsidP="00C91799">
            <w:pPr>
              <w:ind w:left="0"/>
              <w:rPr>
                <w:b/>
                <w:bCs/>
                <w:sz w:val="18"/>
                <w:szCs w:val="18"/>
              </w:rPr>
            </w:pPr>
            <w:r>
              <w:pict w14:anchorId="072027E7">
                <v:shape id="Obrázek 450" o:spid="_x0000_i1031" type="#_x0000_t75" style="width:14.95pt;height:14.95pt;visibility:visible;mso-wrap-style:square">
                  <v:imagedata r:id="rId441" o:title=""/>
                </v:shape>
              </w:pict>
            </w:r>
            <w:r w:rsidR="004C629C">
              <w:br/>
            </w:r>
            <w:r w:rsidR="004C629C" w:rsidRPr="004C629C">
              <w:rPr>
                <w:i/>
                <w:iCs w:val="0"/>
                <w:sz w:val="18"/>
                <w:szCs w:val="18"/>
              </w:rPr>
              <w:t>(abort)</w:t>
            </w:r>
          </w:p>
        </w:tc>
        <w:tc>
          <w:tcPr>
            <w:tcW w:w="1696" w:type="dxa"/>
          </w:tcPr>
          <w:p w14:paraId="52BF173C" w14:textId="61F6774F" w:rsidR="00D210A4" w:rsidRPr="00AD3D46" w:rsidRDefault="00D210A4" w:rsidP="00C91799">
            <w:pPr>
              <w:ind w:left="0"/>
              <w:rPr>
                <w:sz w:val="18"/>
                <w:szCs w:val="18"/>
              </w:rPr>
            </w:pPr>
            <w:r>
              <w:rPr>
                <w:b/>
                <w:bCs/>
                <w:sz w:val="18"/>
                <w:szCs w:val="18"/>
              </w:rPr>
              <w:t>ALT</w:t>
            </w:r>
            <w:r w:rsidRPr="00AD3D46">
              <w:rPr>
                <w:b/>
                <w:bCs/>
                <w:sz w:val="18"/>
                <w:szCs w:val="18"/>
              </w:rPr>
              <w:t>+</w:t>
            </w:r>
            <w:r>
              <w:rPr>
                <w:b/>
                <w:bCs/>
                <w:sz w:val="18"/>
                <w:szCs w:val="18"/>
              </w:rPr>
              <w:t>A</w:t>
            </w:r>
          </w:p>
        </w:tc>
        <w:tc>
          <w:tcPr>
            <w:tcW w:w="6190" w:type="dxa"/>
          </w:tcPr>
          <w:p w14:paraId="07EB4393" w14:textId="3350928D" w:rsidR="00D210A4" w:rsidRPr="00AD3D46" w:rsidRDefault="005E308C" w:rsidP="00C91799">
            <w:pPr>
              <w:ind w:left="0"/>
            </w:pPr>
            <w:r>
              <w:t xml:space="preserve">Alerts current </w:t>
            </w:r>
            <w:r w:rsidR="00673E08">
              <w:t>operation</w:t>
            </w:r>
            <w:r>
              <w:t xml:space="preserve"> about user-requested abort. Looped process will stop after current iteration and error dialog will be displayed.</w:t>
            </w:r>
          </w:p>
        </w:tc>
      </w:tr>
      <w:tr w:rsidR="00D210A4" w:rsidRPr="00AD3D46" w14:paraId="00965C2C" w14:textId="77777777" w:rsidTr="00D210A4">
        <w:trPr>
          <w:trHeight w:val="226"/>
        </w:trPr>
        <w:tc>
          <w:tcPr>
            <w:tcW w:w="1696" w:type="dxa"/>
          </w:tcPr>
          <w:p w14:paraId="073A169B" w14:textId="4D6800E2" w:rsidR="00D210A4" w:rsidRDefault="004C629C" w:rsidP="00C91799">
            <w:pPr>
              <w:ind w:left="0"/>
              <w:rPr>
                <w:b/>
                <w:bCs/>
                <w:sz w:val="18"/>
                <w:szCs w:val="18"/>
              </w:rPr>
            </w:pPr>
            <w:r>
              <w:rPr>
                <w:b/>
                <w:bCs/>
                <w:noProof/>
                <w:sz w:val="18"/>
                <w:szCs w:val="18"/>
              </w:rPr>
              <w:drawing>
                <wp:inline distT="0" distB="0" distL="0" distR="0" wp14:anchorId="29CD01A9" wp14:editId="3BAC7A7F">
                  <wp:extent cx="133350" cy="133350"/>
                  <wp:effectExtent l="0" t="0" r="0" b="0"/>
                  <wp:docPr id="511" name="Obrázek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w:t>
            </w:r>
            <w:r>
              <w:rPr>
                <w:i/>
                <w:iCs w:val="0"/>
                <w:sz w:val="18"/>
                <w:szCs w:val="18"/>
              </w:rPr>
              <w:t>skip</w:t>
            </w:r>
            <w:r w:rsidRPr="004C629C">
              <w:rPr>
                <w:i/>
                <w:iCs w:val="0"/>
                <w:sz w:val="18"/>
                <w:szCs w:val="18"/>
              </w:rPr>
              <w:t>)</w:t>
            </w:r>
          </w:p>
        </w:tc>
        <w:tc>
          <w:tcPr>
            <w:tcW w:w="1696" w:type="dxa"/>
          </w:tcPr>
          <w:p w14:paraId="02A82126" w14:textId="4BF0213F" w:rsidR="00D210A4" w:rsidRPr="00AD3D46" w:rsidRDefault="00D210A4" w:rsidP="00C91799">
            <w:pPr>
              <w:ind w:left="0"/>
              <w:rPr>
                <w:b/>
                <w:bCs/>
                <w:sz w:val="18"/>
                <w:szCs w:val="18"/>
              </w:rPr>
            </w:pPr>
            <w:r>
              <w:rPr>
                <w:b/>
                <w:bCs/>
                <w:sz w:val="18"/>
                <w:szCs w:val="18"/>
              </w:rPr>
              <w:t>ALT</w:t>
            </w:r>
            <w:r w:rsidRPr="00AD3D46">
              <w:rPr>
                <w:b/>
                <w:bCs/>
                <w:sz w:val="18"/>
                <w:szCs w:val="18"/>
              </w:rPr>
              <w:t>+</w:t>
            </w:r>
            <w:r>
              <w:rPr>
                <w:b/>
                <w:bCs/>
                <w:sz w:val="18"/>
                <w:szCs w:val="18"/>
              </w:rPr>
              <w:t>S</w:t>
            </w:r>
          </w:p>
        </w:tc>
        <w:tc>
          <w:tcPr>
            <w:tcW w:w="6190" w:type="dxa"/>
          </w:tcPr>
          <w:p w14:paraId="070C5E9D" w14:textId="31F0F427" w:rsidR="00D210A4" w:rsidRDefault="005E308C" w:rsidP="00C91799">
            <w:pPr>
              <w:ind w:left="0"/>
            </w:pPr>
            <w:r>
              <w:t xml:space="preserve">Skips waiting for current </w:t>
            </w:r>
            <w:r w:rsidR="00673E08">
              <w:t>operation to finish</w:t>
            </w:r>
            <w:r>
              <w:t xml:space="preserve"> while the operation continues in the background. See e.g., </w:t>
            </w:r>
            <w:hyperlink w:anchor="_Skip_Waiting_for" w:history="1">
              <w:r w:rsidRPr="00CA50B3">
                <w:rPr>
                  <w:rStyle w:val="Hypertextovodkaz"/>
                </w:rPr>
                <w:t>Skip Waiting for Instant Link</w:t>
              </w:r>
            </w:hyperlink>
            <w:r>
              <w:t>.</w:t>
            </w:r>
          </w:p>
        </w:tc>
      </w:tr>
      <w:tr w:rsidR="00D210A4" w:rsidRPr="00AD3D46" w14:paraId="3BD5F50E" w14:textId="77777777" w:rsidTr="00D210A4">
        <w:trPr>
          <w:trHeight w:val="226"/>
        </w:trPr>
        <w:tc>
          <w:tcPr>
            <w:tcW w:w="1696" w:type="dxa"/>
          </w:tcPr>
          <w:p w14:paraId="0B69FF90" w14:textId="0367827B" w:rsidR="00D210A4" w:rsidRDefault="004C629C" w:rsidP="00C91799">
            <w:pPr>
              <w:ind w:left="0"/>
              <w:rPr>
                <w:b/>
                <w:bCs/>
                <w:sz w:val="18"/>
                <w:szCs w:val="18"/>
              </w:rPr>
            </w:pPr>
            <w:r>
              <w:rPr>
                <w:b/>
                <w:bCs/>
                <w:noProof/>
                <w:sz w:val="18"/>
                <w:szCs w:val="18"/>
              </w:rPr>
              <w:drawing>
                <wp:inline distT="0" distB="0" distL="0" distR="0" wp14:anchorId="1FBE1011" wp14:editId="6E5060B3">
                  <wp:extent cx="133350" cy="133350"/>
                  <wp:effectExtent l="0" t="0" r="0" b="0"/>
                  <wp:docPr id="91" name="Obráze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(console)</w:t>
            </w:r>
            <w:r>
              <w:rPr>
                <w:i/>
                <w:iCs w:val="0"/>
                <w:sz w:val="18"/>
                <w:szCs w:val="18"/>
              </w:rPr>
              <w:br/>
            </w:r>
          </w:p>
        </w:tc>
        <w:tc>
          <w:tcPr>
            <w:tcW w:w="1696" w:type="dxa"/>
          </w:tcPr>
          <w:p w14:paraId="7C7DDC19" w14:textId="393B9DFC" w:rsidR="00D210A4" w:rsidRDefault="00D210A4" w:rsidP="00C91799">
            <w:pPr>
              <w:ind w:left="0"/>
              <w:rPr>
                <w:b/>
                <w:bCs/>
                <w:sz w:val="18"/>
                <w:szCs w:val="18"/>
              </w:rPr>
            </w:pPr>
            <w:r>
              <w:rPr>
                <w:b/>
                <w:bCs/>
                <w:sz w:val="18"/>
                <w:szCs w:val="18"/>
              </w:rPr>
              <w:t>ALT+H</w:t>
            </w:r>
          </w:p>
        </w:tc>
        <w:tc>
          <w:tcPr>
            <w:tcW w:w="6190" w:type="dxa"/>
          </w:tcPr>
          <w:p w14:paraId="0371B268" w14:textId="75BA1B57" w:rsidR="00D210A4" w:rsidRDefault="00D210A4" w:rsidP="00C91799">
            <w:pPr>
              <w:ind w:left="0"/>
            </w:pPr>
            <w:r>
              <w:t>Opens SSH Console form.</w:t>
            </w:r>
          </w:p>
        </w:tc>
      </w:tr>
      <w:tr w:rsidR="00D210A4" w:rsidRPr="00AD3D46" w14:paraId="75DA851A" w14:textId="77777777" w:rsidTr="00D210A4">
        <w:trPr>
          <w:trHeight w:val="226"/>
        </w:trPr>
        <w:tc>
          <w:tcPr>
            <w:tcW w:w="1696" w:type="dxa"/>
          </w:tcPr>
          <w:p w14:paraId="44595A0A" w14:textId="491D4832" w:rsidR="00D210A4" w:rsidRDefault="004C629C" w:rsidP="00C91799">
            <w:pPr>
              <w:ind w:left="0"/>
              <w:rPr>
                <w:b/>
                <w:bCs/>
                <w:sz w:val="18"/>
                <w:szCs w:val="18"/>
              </w:rPr>
            </w:pPr>
            <w:r>
              <w:rPr>
                <w:b/>
                <w:bCs/>
                <w:noProof/>
                <w:sz w:val="18"/>
                <w:szCs w:val="18"/>
              </w:rPr>
              <w:drawing>
                <wp:inline distT="0" distB="0" distL="0" distR="0" wp14:anchorId="265AD29C" wp14:editId="455B84DA">
                  <wp:extent cx="133350" cy="133350"/>
                  <wp:effectExtent l="0" t="0" r="0" b="0"/>
                  <wp:docPr id="120" name="Obrázek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b/>
                <w:bCs/>
                <w:sz w:val="18"/>
                <w:szCs w:val="18"/>
              </w:rPr>
              <w:br/>
            </w:r>
            <w:r w:rsidRPr="004C629C">
              <w:rPr>
                <w:i/>
                <w:iCs w:val="0"/>
                <w:sz w:val="18"/>
                <w:szCs w:val="18"/>
              </w:rPr>
              <w:t>(log)</w:t>
            </w:r>
            <w:r>
              <w:rPr>
                <w:i/>
                <w:iCs w:val="0"/>
                <w:sz w:val="18"/>
                <w:szCs w:val="18"/>
              </w:rPr>
              <w:br/>
            </w:r>
          </w:p>
        </w:tc>
        <w:tc>
          <w:tcPr>
            <w:tcW w:w="1696" w:type="dxa"/>
          </w:tcPr>
          <w:p w14:paraId="235AB1C2" w14:textId="10FF9D20" w:rsidR="00D210A4" w:rsidRPr="00AD3D46" w:rsidRDefault="00D210A4" w:rsidP="00C91799">
            <w:pPr>
              <w:ind w:left="0"/>
            </w:pPr>
            <w:r>
              <w:rPr>
                <w:b/>
                <w:bCs/>
                <w:sz w:val="18"/>
                <w:szCs w:val="18"/>
              </w:rPr>
              <w:t>ALT</w:t>
            </w:r>
            <w:r w:rsidRPr="00AD3D46">
              <w:rPr>
                <w:b/>
                <w:bCs/>
                <w:sz w:val="18"/>
                <w:szCs w:val="18"/>
              </w:rPr>
              <w:t>+</w:t>
            </w:r>
            <w:r>
              <w:rPr>
                <w:b/>
                <w:bCs/>
                <w:sz w:val="18"/>
                <w:szCs w:val="18"/>
              </w:rPr>
              <w:t>L</w:t>
            </w:r>
          </w:p>
        </w:tc>
        <w:tc>
          <w:tcPr>
            <w:tcW w:w="6190" w:type="dxa"/>
          </w:tcPr>
          <w:p w14:paraId="69622962" w14:textId="3EFD16DB" w:rsidR="00D210A4" w:rsidRPr="00AD3D46" w:rsidRDefault="00D210A4" w:rsidP="00C91799">
            <w:pPr>
              <w:ind w:left="0"/>
            </w:pPr>
            <w:r>
              <w:t xml:space="preserve">Opens </w:t>
            </w:r>
            <w:r w:rsidR="005E308C">
              <w:t>Event l</w:t>
            </w:r>
            <w:r>
              <w:t>og form.</w:t>
            </w:r>
          </w:p>
        </w:tc>
      </w:tr>
    </w:tbl>
    <w:p w14:paraId="2A1153D6" w14:textId="77777777" w:rsidR="00D210A4" w:rsidRDefault="00D210A4" w:rsidP="0047571E">
      <w:pPr>
        <w:rPr>
          <w:highlight w:val="yellow"/>
        </w:rPr>
      </w:pPr>
    </w:p>
    <w:p w14:paraId="0FBFB277" w14:textId="795AA2CC" w:rsidR="00AA1900" w:rsidRPr="00382F1A" w:rsidRDefault="00382F1A" w:rsidP="00382F1A">
      <w:pPr>
        <w:pStyle w:val="Nadpis3"/>
      </w:pPr>
      <w:bookmarkStart w:id="777" w:name="_Toc222472491"/>
      <w:r w:rsidRPr="00382F1A">
        <w:t>Forced Application Termination</w:t>
      </w:r>
      <w:bookmarkEnd w:id="777"/>
    </w:p>
    <w:p w14:paraId="6E43C436" w14:textId="5BC05E4C" w:rsidR="00D210A4" w:rsidRDefault="008271ED" w:rsidP="00D358F1">
      <w:pPr>
        <w:ind w:left="0"/>
      </w:pPr>
      <w:r>
        <w:rPr>
          <w:b/>
          <w:bCs/>
        </w:rPr>
        <w:t>HINT</w:t>
      </w:r>
      <w:r w:rsidR="00AA1900" w:rsidRPr="00AA1900">
        <w:rPr>
          <w:b/>
          <w:bCs/>
        </w:rPr>
        <w:t xml:space="preserve">: </w:t>
      </w:r>
      <w:r w:rsidRPr="008271ED">
        <w:t xml:space="preserve">If Phoenix gets stuck </w:t>
      </w:r>
      <w:r>
        <w:t xml:space="preserve">for a reason </w:t>
      </w:r>
      <w:r w:rsidRPr="008271ED">
        <w:t xml:space="preserve">and the Working form won’t go away, try pressing </w:t>
      </w:r>
      <w:r w:rsidRPr="008271ED">
        <w:rPr>
          <w:b/>
          <w:bCs/>
          <w:sz w:val="18"/>
          <w:szCs w:val="18"/>
        </w:rPr>
        <w:t>CTRL+END</w:t>
      </w:r>
      <w:r w:rsidRPr="008271ED">
        <w:t>. This will trigger forced abort of current operation (all looped operations will stop) and the application will close. It is highly recommended to check data consistency after performing a forced abor</w:t>
      </w:r>
      <w:r>
        <w:t>t</w:t>
      </w:r>
      <w:r w:rsidRPr="008271ED">
        <w:t>.</w:t>
      </w:r>
    </w:p>
    <w:p w14:paraId="7DEE695D" w14:textId="3E4D1A3C" w:rsidR="002811C8" w:rsidRDefault="002811C8" w:rsidP="00D358F1">
      <w:pPr>
        <w:ind w:left="0"/>
      </w:pPr>
    </w:p>
    <w:p w14:paraId="5C158FCC" w14:textId="77777777" w:rsidR="0085540B" w:rsidRDefault="0085540B" w:rsidP="0085540B">
      <w:pPr>
        <w:pStyle w:val="Nadpis2"/>
      </w:pPr>
      <w:bookmarkStart w:id="778" w:name="_Toc222472492"/>
      <w:r>
        <w:t>System Menu</w:t>
      </w:r>
      <w:bookmarkEnd w:id="778"/>
    </w:p>
    <w:p w14:paraId="423A7B92" w14:textId="77777777" w:rsidR="0085540B" w:rsidRPr="0085540B" w:rsidRDefault="0085540B" w:rsidP="0085540B">
      <w:pPr>
        <w:pStyle w:val="Nadpis3"/>
      </w:pPr>
      <w:bookmarkStart w:id="779" w:name="_Toc222472493"/>
      <w:r>
        <w:t>About Form</w:t>
      </w:r>
      <w:bookmarkEnd w:id="779"/>
    </w:p>
    <w:p w14:paraId="58A3708C" w14:textId="53CC9F66" w:rsidR="0085540B" w:rsidRDefault="0085540B" w:rsidP="0085540B">
      <w:pPr>
        <w:ind w:left="0"/>
      </w:pPr>
      <w:r>
        <w:t xml:space="preserve">Click on the application icon in the upper-left corner of the Main form and select </w:t>
      </w:r>
      <w:r>
        <w:rPr>
          <w:b/>
          <w:bCs/>
          <w:sz w:val="18"/>
          <w:szCs w:val="18"/>
        </w:rPr>
        <w:t>About</w:t>
      </w:r>
      <w:r w:rsidR="00BF43F9">
        <w:rPr>
          <w:b/>
          <w:bCs/>
          <w:sz w:val="18"/>
          <w:szCs w:val="18"/>
        </w:rPr>
        <w:t xml:space="preserve"> </w:t>
      </w:r>
      <w:r w:rsidR="00BF43F9" w:rsidRPr="00BF43F9">
        <w:rPr>
          <w:sz w:val="18"/>
          <w:szCs w:val="18"/>
        </w:rPr>
        <w:t>menu item</w:t>
      </w:r>
      <w:r w:rsidR="00BF43F9">
        <w:rPr>
          <w:b/>
          <w:bCs/>
          <w:sz w:val="18"/>
          <w:szCs w:val="18"/>
        </w:rPr>
        <w:t>:</w:t>
      </w:r>
      <w:r>
        <w:t xml:space="preserve"> </w:t>
      </w:r>
    </w:p>
    <w:p w14:paraId="58AC9565" w14:textId="77777777" w:rsidR="00BF43F9" w:rsidRDefault="00BF43F9" w:rsidP="0085540B">
      <w:pPr>
        <w:ind w:left="0"/>
      </w:pPr>
    </w:p>
    <w:p w14:paraId="4FAEA228" w14:textId="32912948" w:rsidR="00BF43F9" w:rsidRDefault="00BF43F9" w:rsidP="00BF43F9">
      <w:pPr>
        <w:ind w:left="0"/>
        <w:jc w:val="center"/>
      </w:pPr>
      <w:r w:rsidRPr="00BF43F9">
        <w:rPr>
          <w:noProof/>
        </w:rPr>
        <w:lastRenderedPageBreak/>
        <w:drawing>
          <wp:inline distT="0" distB="0" distL="0" distR="0" wp14:anchorId="05E988B3" wp14:editId="6B2DF0D3">
            <wp:extent cx="2038635" cy="2181529"/>
            <wp:effectExtent l="0" t="0" r="0" b="0"/>
            <wp:docPr id="142693423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34237" name="Obrázek 1" descr="Obsah obrázku text, snímek obrazovky, Písmo, číslo&#10;&#10;Popis byl vytvořen automaticky"/>
                    <pic:cNvPicPr/>
                  </pic:nvPicPr>
                  <pic:blipFill>
                    <a:blip r:embed="rId442"/>
                    <a:stretch>
                      <a:fillRect/>
                    </a:stretch>
                  </pic:blipFill>
                  <pic:spPr>
                    <a:xfrm>
                      <a:off x="0" y="0"/>
                      <a:ext cx="2038635" cy="2181529"/>
                    </a:xfrm>
                    <a:prstGeom prst="rect">
                      <a:avLst/>
                    </a:prstGeom>
                  </pic:spPr>
                </pic:pic>
              </a:graphicData>
            </a:graphic>
          </wp:inline>
        </w:drawing>
      </w:r>
    </w:p>
    <w:p w14:paraId="20620BF0" w14:textId="13E9380C" w:rsidR="00BF43F9" w:rsidRPr="00BF43F9" w:rsidRDefault="00BF43F9" w:rsidP="00BF43F9">
      <w:pPr>
        <w:ind w:left="0"/>
        <w:jc w:val="center"/>
        <w:rPr>
          <w:i/>
          <w:iCs w:val="0"/>
          <w:sz w:val="18"/>
          <w:szCs w:val="18"/>
        </w:rPr>
      </w:pPr>
      <w:r w:rsidRPr="00BF43F9">
        <w:rPr>
          <w:i/>
          <w:iCs w:val="0"/>
          <w:sz w:val="18"/>
          <w:szCs w:val="18"/>
        </w:rPr>
        <w:t>About menu item</w:t>
      </w:r>
    </w:p>
    <w:p w14:paraId="112182E7" w14:textId="77777777" w:rsidR="0085540B" w:rsidRDefault="0085540B" w:rsidP="0085540B"/>
    <w:p w14:paraId="07327BB3" w14:textId="154A4233" w:rsidR="00BF43F9" w:rsidRDefault="00BF43F9" w:rsidP="0085540B">
      <w:r>
        <w:t>Form with additional application information such as client version, Oracle client version, license information, etc. will be displayed:</w:t>
      </w:r>
    </w:p>
    <w:p w14:paraId="76F1770A" w14:textId="77777777" w:rsidR="00BF43F9" w:rsidRDefault="00BF43F9" w:rsidP="0085540B"/>
    <w:p w14:paraId="4DA79BCD" w14:textId="77777777" w:rsidR="0085540B" w:rsidRDefault="0085540B" w:rsidP="0085540B">
      <w:r>
        <w:rPr>
          <w:noProof/>
        </w:rPr>
        <w:drawing>
          <wp:inline distT="0" distB="0" distL="0" distR="0" wp14:anchorId="14AB16F0" wp14:editId="029BB5DB">
            <wp:extent cx="5676900" cy="3952875"/>
            <wp:effectExtent l="0" t="0" r="0" b="9525"/>
            <wp:docPr id="116" name="Obrázek 116" descr="Obsah obrázku text, elektronika,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Obrázek 116" descr="Obsah obrázku text, elektronika, snímek obrazovky, software&#10;&#10;Popis byl vytvořen automaticky"/>
                    <pic:cNvPicPr/>
                  </pic:nvPicPr>
                  <pic:blipFill>
                    <a:blip r:embed="rId443"/>
                    <a:stretch>
                      <a:fillRect/>
                    </a:stretch>
                  </pic:blipFill>
                  <pic:spPr>
                    <a:xfrm>
                      <a:off x="0" y="0"/>
                      <a:ext cx="5676900" cy="3952875"/>
                    </a:xfrm>
                    <a:prstGeom prst="rect">
                      <a:avLst/>
                    </a:prstGeom>
                  </pic:spPr>
                </pic:pic>
              </a:graphicData>
            </a:graphic>
          </wp:inline>
        </w:drawing>
      </w:r>
    </w:p>
    <w:p w14:paraId="3210F70B" w14:textId="77777777" w:rsidR="0085540B" w:rsidRPr="00C62B54" w:rsidRDefault="0085540B" w:rsidP="0085540B">
      <w:pPr>
        <w:jc w:val="center"/>
        <w:rPr>
          <w:i/>
          <w:iCs w:val="0"/>
          <w:sz w:val="18"/>
          <w:szCs w:val="18"/>
        </w:rPr>
      </w:pPr>
      <w:r>
        <w:rPr>
          <w:i/>
          <w:iCs w:val="0"/>
          <w:sz w:val="18"/>
          <w:szCs w:val="18"/>
        </w:rPr>
        <w:t>About</w:t>
      </w:r>
      <w:r w:rsidRPr="00C62B54">
        <w:rPr>
          <w:i/>
          <w:iCs w:val="0"/>
          <w:sz w:val="18"/>
          <w:szCs w:val="18"/>
        </w:rPr>
        <w:t xml:space="preserve"> form</w:t>
      </w:r>
    </w:p>
    <w:p w14:paraId="4FE2263B" w14:textId="77777777" w:rsidR="0085540B" w:rsidRDefault="0085540B" w:rsidP="0085540B"/>
    <w:p w14:paraId="31E178FB" w14:textId="77777777" w:rsidR="0085540B" w:rsidRPr="0085540B" w:rsidRDefault="0085540B" w:rsidP="0085540B">
      <w:pPr>
        <w:pStyle w:val="Nadpis3"/>
      </w:pPr>
      <w:bookmarkStart w:id="780" w:name="_Toc222472494"/>
      <w:r>
        <w:t>System Documentation</w:t>
      </w:r>
      <w:bookmarkEnd w:id="780"/>
    </w:p>
    <w:p w14:paraId="31EAFCF7" w14:textId="066BD291" w:rsidR="0085540B" w:rsidRDefault="0085540B" w:rsidP="0085540B">
      <w:r>
        <w:t xml:space="preserve">Click on the application icon in the upper-left corner of the Main form and select </w:t>
      </w:r>
      <w:r>
        <w:rPr>
          <w:b/>
          <w:bCs/>
          <w:sz w:val="18"/>
          <w:szCs w:val="18"/>
        </w:rPr>
        <w:t>Documentation</w:t>
      </w:r>
      <w:r w:rsidR="00BF43F9">
        <w:rPr>
          <w:b/>
          <w:bCs/>
          <w:sz w:val="18"/>
          <w:szCs w:val="18"/>
        </w:rPr>
        <w:t xml:space="preserve"> </w:t>
      </w:r>
      <w:r w:rsidR="00BF43F9" w:rsidRPr="00BF43F9">
        <w:rPr>
          <w:sz w:val="18"/>
          <w:szCs w:val="18"/>
        </w:rPr>
        <w:t>menu item</w:t>
      </w:r>
      <w:r w:rsidR="00BF43F9">
        <w:rPr>
          <w:b/>
          <w:bCs/>
          <w:sz w:val="18"/>
          <w:szCs w:val="18"/>
        </w:rPr>
        <w:t>:</w:t>
      </w:r>
    </w:p>
    <w:p w14:paraId="780467BA" w14:textId="77777777" w:rsidR="00BF43F9" w:rsidRDefault="00BF43F9" w:rsidP="0085540B"/>
    <w:p w14:paraId="5CBA7567" w14:textId="260B6031" w:rsidR="00BF43F9" w:rsidRDefault="00BF43F9" w:rsidP="00BF43F9">
      <w:pPr>
        <w:jc w:val="center"/>
      </w:pPr>
      <w:r w:rsidRPr="00BF43F9">
        <w:rPr>
          <w:noProof/>
        </w:rPr>
        <w:lastRenderedPageBreak/>
        <w:drawing>
          <wp:inline distT="0" distB="0" distL="0" distR="0" wp14:anchorId="1D760BA6" wp14:editId="5996A395">
            <wp:extent cx="2019582" cy="2172003"/>
            <wp:effectExtent l="0" t="0" r="0" b="0"/>
            <wp:docPr id="446558281"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58281" name="Obrázek 1" descr="Obsah obrázku text, snímek obrazovky, Písmo, číslo&#10;&#10;Popis byl vytvořen automaticky"/>
                    <pic:cNvPicPr/>
                  </pic:nvPicPr>
                  <pic:blipFill>
                    <a:blip r:embed="rId444"/>
                    <a:stretch>
                      <a:fillRect/>
                    </a:stretch>
                  </pic:blipFill>
                  <pic:spPr>
                    <a:xfrm>
                      <a:off x="0" y="0"/>
                      <a:ext cx="2019582" cy="2172003"/>
                    </a:xfrm>
                    <a:prstGeom prst="rect">
                      <a:avLst/>
                    </a:prstGeom>
                  </pic:spPr>
                </pic:pic>
              </a:graphicData>
            </a:graphic>
          </wp:inline>
        </w:drawing>
      </w:r>
    </w:p>
    <w:p w14:paraId="5A21D151" w14:textId="15263E14" w:rsidR="00BF43F9" w:rsidRPr="00BF43F9" w:rsidRDefault="00BF43F9" w:rsidP="00BF43F9">
      <w:pPr>
        <w:jc w:val="center"/>
        <w:rPr>
          <w:i/>
          <w:iCs w:val="0"/>
          <w:sz w:val="18"/>
          <w:szCs w:val="18"/>
        </w:rPr>
      </w:pPr>
      <w:r w:rsidRPr="00BF43F9">
        <w:rPr>
          <w:i/>
          <w:iCs w:val="0"/>
          <w:sz w:val="18"/>
          <w:szCs w:val="18"/>
        </w:rPr>
        <w:t>System Documentation menu item</w:t>
      </w:r>
    </w:p>
    <w:p w14:paraId="1EF76A05" w14:textId="77777777" w:rsidR="0085540B" w:rsidRDefault="0085540B" w:rsidP="0085540B"/>
    <w:p w14:paraId="048932A3" w14:textId="2EF3E3DB" w:rsidR="00BF43F9" w:rsidRDefault="00BF43F9" w:rsidP="0085540B">
      <w:r>
        <w:t>URL pointing to system documentation will be open in default browser.</w:t>
      </w:r>
    </w:p>
    <w:p w14:paraId="145658F2" w14:textId="77777777" w:rsidR="00BF43F9" w:rsidRPr="0085540B" w:rsidRDefault="00BF43F9" w:rsidP="0085540B"/>
    <w:p w14:paraId="2EF4369B" w14:textId="4C37AE91" w:rsidR="002811C8" w:rsidRDefault="002811C8" w:rsidP="002811C8">
      <w:pPr>
        <w:pStyle w:val="Nadpis2"/>
      </w:pPr>
      <w:bookmarkStart w:id="781" w:name="_Toc222472495"/>
      <w:r>
        <w:t>Bundled Applications</w:t>
      </w:r>
      <w:bookmarkEnd w:id="781"/>
    </w:p>
    <w:p w14:paraId="22153B5E" w14:textId="77777777" w:rsidR="002811C8" w:rsidRPr="008308C2" w:rsidRDefault="002811C8" w:rsidP="002811C8">
      <w:pPr>
        <w:pStyle w:val="Para"/>
        <w:ind w:left="0"/>
      </w:pPr>
      <w:r>
        <w:t xml:space="preserve">Phoenix is distributed along with several bundled side-applications. Although it is possible to maintain each of these separately, it’s generally not recommended as their updates are handled mutually by Phoenix Updater. </w:t>
      </w:r>
      <w:r>
        <w:br/>
      </w:r>
    </w:p>
    <w:p w14:paraId="23934BBC" w14:textId="7AACB990" w:rsidR="002811C8" w:rsidRDefault="004B798B" w:rsidP="002811C8">
      <w:pPr>
        <w:pStyle w:val="Nadpis3"/>
      </w:pPr>
      <w:bookmarkStart w:id="782" w:name="_Toc222472496"/>
      <w:r>
        <w:rPr>
          <w:noProof/>
        </w:rPr>
        <w:drawing>
          <wp:inline distT="0" distB="0" distL="0" distR="0" wp14:anchorId="1F4FBE47" wp14:editId="6FBDFA05">
            <wp:extent cx="153035" cy="153035"/>
            <wp:effectExtent l="0" t="0" r="0" b="0"/>
            <wp:docPr id="113" name="Obrázek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002811C8">
        <w:t>Phoenix Updater</w:t>
      </w:r>
      <w:bookmarkEnd w:id="782"/>
    </w:p>
    <w:p w14:paraId="64CD22D1" w14:textId="77777777" w:rsidR="002811C8" w:rsidRPr="00FD5079" w:rsidRDefault="002811C8" w:rsidP="002811C8">
      <w:pPr>
        <w:ind w:left="0"/>
      </w:pPr>
      <w:r w:rsidRPr="00FD5079">
        <w:t xml:space="preserve">Please see </w:t>
      </w:r>
      <w:hyperlink w:anchor="_Phoenix_Updater" w:history="1">
        <w:r w:rsidRPr="00FD5079">
          <w:rPr>
            <w:rStyle w:val="Hypertextovodkaz"/>
          </w:rPr>
          <w:t>Phoenix Updater</w:t>
        </w:r>
      </w:hyperlink>
      <w:r w:rsidRPr="00FD5079">
        <w:t xml:space="preserve"> for more details.</w:t>
      </w:r>
    </w:p>
    <w:p w14:paraId="2CBD9C9F" w14:textId="77777777" w:rsidR="002811C8" w:rsidRDefault="002811C8" w:rsidP="002811C8">
      <w:pPr>
        <w:ind w:left="0"/>
        <w:rPr>
          <w:highlight w:val="yellow"/>
        </w:rPr>
      </w:pPr>
    </w:p>
    <w:p w14:paraId="012E3A6F" w14:textId="63D0C610" w:rsidR="002811C8" w:rsidRPr="006E1E3B" w:rsidRDefault="002811C8" w:rsidP="002811C8">
      <w:pPr>
        <w:ind w:left="0"/>
      </w:pPr>
      <w:r w:rsidRPr="006E1E3B">
        <w:rPr>
          <w:b/>
          <w:bCs/>
        </w:rPr>
        <w:t>NOTE:</w:t>
      </w:r>
      <w:r w:rsidRPr="006E1E3B">
        <w:t xml:space="preserve"> Phoenix Updater </w:t>
      </w:r>
      <w:r>
        <w:t xml:space="preserve">executable is part of Phoenix delivery, but it </w:t>
      </w:r>
      <w:r w:rsidRPr="006E1E3B">
        <w:t xml:space="preserve">is not </w:t>
      </w:r>
      <w:r w:rsidR="000F1197">
        <w:t xml:space="preserve">initially </w:t>
      </w:r>
      <w:r w:rsidRPr="006E1E3B">
        <w:t xml:space="preserve">present </w:t>
      </w:r>
      <w:r w:rsidR="000F1197">
        <w:t xml:space="preserve">in </w:t>
      </w:r>
      <w:r w:rsidRPr="006E1E3B">
        <w:t>installation</w:t>
      </w:r>
      <w:r>
        <w:t xml:space="preserve"> on client workstations</w:t>
      </w:r>
      <w:r w:rsidRPr="006E1E3B">
        <w:t>.</w:t>
      </w:r>
      <w:r w:rsidR="00FB72DA">
        <w:t xml:space="preserve"> It will be downloaded by Phoenix when</w:t>
      </w:r>
      <w:r w:rsidR="000F1197">
        <w:t xml:space="preserve"> needed</w:t>
      </w:r>
      <w:r w:rsidR="00FB72DA">
        <w:t>.</w:t>
      </w:r>
    </w:p>
    <w:p w14:paraId="6584706A" w14:textId="28F755ED" w:rsidR="002811C8" w:rsidRDefault="002811C8" w:rsidP="002811C8">
      <w:pPr>
        <w:ind w:left="0"/>
      </w:pPr>
    </w:p>
    <w:p w14:paraId="0C78F8B5" w14:textId="77777777" w:rsidR="004B798B" w:rsidRPr="007F1035" w:rsidRDefault="004B798B" w:rsidP="004B798B">
      <w:pPr>
        <w:pStyle w:val="Nadpis3"/>
      </w:pPr>
      <w:bookmarkStart w:id="783" w:name="_Toc222472497"/>
      <w:r>
        <w:rPr>
          <w:noProof/>
        </w:rPr>
        <w:drawing>
          <wp:inline distT="0" distB="0" distL="0" distR="0" wp14:anchorId="5FF60FCC" wp14:editId="7DC8F20D">
            <wp:extent cx="153035" cy="153035"/>
            <wp:effectExtent l="0" t="0" r="0" b="0"/>
            <wp:docPr id="115" name="Obrázek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Pr="00B17D64">
        <w:t>Peklo Refresher</w:t>
      </w:r>
      <w:bookmarkEnd w:id="783"/>
    </w:p>
    <w:p w14:paraId="17E9E2EA" w14:textId="77777777" w:rsidR="004B798B" w:rsidRDefault="004B798B" w:rsidP="004B798B">
      <w:pPr>
        <w:ind w:left="0"/>
      </w:pPr>
      <w:r>
        <w:t xml:space="preserve">Peklo Refresher </w:t>
      </w:r>
      <w:r w:rsidRPr="0063082A">
        <w:t xml:space="preserve">application </w:t>
      </w:r>
      <w:r>
        <w:t>is a standalone executable (</w:t>
      </w:r>
      <w:r w:rsidRPr="0063082A">
        <w:rPr>
          <w:sz w:val="18"/>
          <w:szCs w:val="18"/>
        </w:rPr>
        <w:t>PHOENIX_</w:t>
      </w:r>
      <w:r>
        <w:rPr>
          <w:sz w:val="18"/>
          <w:szCs w:val="18"/>
        </w:rPr>
        <w:t>REFRESHER</w:t>
      </w:r>
      <w:r w:rsidRPr="0063082A">
        <w:rPr>
          <w:sz w:val="18"/>
          <w:szCs w:val="18"/>
        </w:rPr>
        <w:t>.EXE</w:t>
      </w:r>
      <w:r>
        <w:t xml:space="preserve">) that </w:t>
      </w:r>
      <w:r w:rsidRPr="0063082A">
        <w:t xml:space="preserve">sits in Windows application tray </w:t>
      </w:r>
      <w:r>
        <w:t>and refreshes materialized views used by Peklo application</w:t>
      </w:r>
      <w:r w:rsidRPr="0063082A">
        <w:t>.</w:t>
      </w:r>
      <w:r>
        <w:t xml:space="preserve"> This is to achieve that Phoenix can be closed while Peklo refresh is still in progress.</w:t>
      </w:r>
    </w:p>
    <w:p w14:paraId="02B2F677" w14:textId="77777777" w:rsidR="004B798B" w:rsidRDefault="004B798B" w:rsidP="004B798B">
      <w:pPr>
        <w:ind w:left="0"/>
      </w:pPr>
    </w:p>
    <w:p w14:paraId="26A5E356" w14:textId="77777777" w:rsidR="004B798B" w:rsidRDefault="004B798B" w:rsidP="004B798B">
      <w:pPr>
        <w:ind w:left="0"/>
      </w:pPr>
      <w:r>
        <w:t>The application is primarily designed to be spawned from Phoenix refresh menu, but it can also be started from command line if correct input parameters are provided:</w:t>
      </w:r>
    </w:p>
    <w:p w14:paraId="450F253F" w14:textId="77777777" w:rsidR="004B798B" w:rsidRDefault="004B798B" w:rsidP="004B798B">
      <w:pPr>
        <w:ind w:left="0"/>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4B798B" w:rsidRPr="00AF0412" w14:paraId="2AE39C73" w14:textId="77777777" w:rsidTr="00B27F61">
        <w:trPr>
          <w:trHeight w:val="491"/>
        </w:trPr>
        <w:tc>
          <w:tcPr>
            <w:tcW w:w="2547" w:type="dxa"/>
            <w:shd w:val="clear" w:color="auto" w:fill="D9D9D9" w:themeFill="background1" w:themeFillShade="D9"/>
            <w:vAlign w:val="center"/>
          </w:tcPr>
          <w:p w14:paraId="7114CBE8" w14:textId="77777777" w:rsidR="004B798B" w:rsidRPr="00FA4686" w:rsidRDefault="004B798B" w:rsidP="00B27F61">
            <w:pPr>
              <w:pStyle w:val="TableHead"/>
              <w:numPr>
                <w:ilvl w:val="0"/>
                <w:numId w:val="0"/>
              </w:numPr>
              <w:rPr>
                <w:rFonts w:ascii="Arial" w:hAnsi="Arial" w:cs="Arial"/>
                <w:sz w:val="20"/>
                <w:szCs w:val="20"/>
                <w:lang w:val="en-US"/>
              </w:rPr>
            </w:pPr>
            <w:r w:rsidRPr="00FA4686">
              <w:rPr>
                <w:rFonts w:ascii="Arial" w:hAnsi="Arial" w:cs="Arial"/>
                <w:sz w:val="20"/>
                <w:szCs w:val="20"/>
                <w:lang w:val="en-US"/>
              </w:rPr>
              <w:t xml:space="preserve">Input Parameter </w:t>
            </w:r>
          </w:p>
        </w:tc>
        <w:tc>
          <w:tcPr>
            <w:tcW w:w="6379" w:type="dxa"/>
            <w:shd w:val="clear" w:color="auto" w:fill="D9D9D9" w:themeFill="background1" w:themeFillShade="D9"/>
            <w:vAlign w:val="center"/>
          </w:tcPr>
          <w:p w14:paraId="45DF844F" w14:textId="77777777" w:rsidR="004B798B" w:rsidRPr="00AF0412" w:rsidRDefault="004B798B" w:rsidP="00B27F61">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4B798B" w:rsidRPr="00AF0412" w14:paraId="5F6DF18A" w14:textId="77777777" w:rsidTr="00B27F61">
        <w:trPr>
          <w:trHeight w:val="240"/>
        </w:trPr>
        <w:tc>
          <w:tcPr>
            <w:tcW w:w="2547" w:type="dxa"/>
          </w:tcPr>
          <w:p w14:paraId="78F5A1C5" w14:textId="77777777" w:rsidR="004B798B" w:rsidRPr="00AE13BE"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Environment</w:t>
            </w:r>
          </w:p>
        </w:tc>
        <w:tc>
          <w:tcPr>
            <w:tcW w:w="6379" w:type="dxa"/>
          </w:tcPr>
          <w:p w14:paraId="024BF30A"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Test environment to refresh:</w:t>
            </w:r>
          </w:p>
          <w:p w14:paraId="36B76C79" w14:textId="77777777" w:rsidR="004B798B" w:rsidRPr="000A0794" w:rsidRDefault="004B798B">
            <w:pPr>
              <w:pStyle w:val="TableHead"/>
              <w:numPr>
                <w:ilvl w:val="0"/>
                <w:numId w:val="154"/>
              </w:numPr>
              <w:ind w:left="314" w:hanging="218"/>
              <w:rPr>
                <w:rFonts w:ascii="Consolas" w:hAnsi="Consolas" w:cs="Arial"/>
                <w:b w:val="0"/>
                <w:bCs/>
                <w:sz w:val="20"/>
                <w:szCs w:val="20"/>
                <w:lang w:val="en-US"/>
              </w:rPr>
            </w:pPr>
            <w:r w:rsidRPr="000A0794">
              <w:rPr>
                <w:rFonts w:ascii="Consolas" w:hAnsi="Consolas" w:cs="Arial"/>
                <w:b w:val="0"/>
                <w:bCs/>
                <w:sz w:val="20"/>
                <w:szCs w:val="20"/>
                <w:lang w:val="en-US"/>
              </w:rPr>
              <w:t>SY2</w:t>
            </w:r>
          </w:p>
          <w:p w14:paraId="35C92D62" w14:textId="77777777" w:rsidR="004B798B" w:rsidRPr="000A0794" w:rsidRDefault="004B798B">
            <w:pPr>
              <w:pStyle w:val="TableHead"/>
              <w:numPr>
                <w:ilvl w:val="0"/>
                <w:numId w:val="154"/>
              </w:numPr>
              <w:ind w:left="314" w:hanging="218"/>
              <w:rPr>
                <w:rFonts w:ascii="Consolas" w:hAnsi="Consolas" w:cs="Arial"/>
                <w:b w:val="0"/>
                <w:bCs/>
                <w:sz w:val="20"/>
                <w:szCs w:val="20"/>
                <w:lang w:val="en-US"/>
              </w:rPr>
            </w:pPr>
            <w:r w:rsidRPr="000A0794">
              <w:rPr>
                <w:rFonts w:ascii="Consolas" w:hAnsi="Consolas" w:cs="Arial"/>
                <w:b w:val="0"/>
                <w:bCs/>
                <w:sz w:val="20"/>
                <w:szCs w:val="20"/>
                <w:lang w:val="en-US"/>
              </w:rPr>
              <w:t>INT</w:t>
            </w:r>
          </w:p>
          <w:p w14:paraId="01DEE7C4" w14:textId="77777777" w:rsidR="004B798B" w:rsidRPr="00AF0412" w:rsidRDefault="004B798B">
            <w:pPr>
              <w:pStyle w:val="TableHead"/>
              <w:numPr>
                <w:ilvl w:val="0"/>
                <w:numId w:val="154"/>
              </w:numPr>
              <w:ind w:left="314" w:hanging="218"/>
              <w:rPr>
                <w:rFonts w:ascii="Arial" w:hAnsi="Arial" w:cs="Arial"/>
                <w:b w:val="0"/>
                <w:bCs/>
                <w:sz w:val="20"/>
                <w:szCs w:val="20"/>
                <w:lang w:val="en-US"/>
              </w:rPr>
            </w:pPr>
            <w:r w:rsidRPr="000A0794">
              <w:rPr>
                <w:rFonts w:ascii="Consolas" w:hAnsi="Consolas" w:cs="Arial"/>
                <w:b w:val="0"/>
                <w:bCs/>
                <w:sz w:val="20"/>
                <w:szCs w:val="20"/>
                <w:lang w:val="en-US"/>
              </w:rPr>
              <w:t>PRE</w:t>
            </w:r>
          </w:p>
        </w:tc>
      </w:tr>
      <w:tr w:rsidR="004B798B" w:rsidRPr="00AF0412" w14:paraId="26F57D6A" w14:textId="77777777" w:rsidTr="00B27F61">
        <w:trPr>
          <w:trHeight w:val="240"/>
        </w:trPr>
        <w:tc>
          <w:tcPr>
            <w:tcW w:w="2547" w:type="dxa"/>
          </w:tcPr>
          <w:p w14:paraId="17D822D7" w14:textId="77777777" w:rsidR="004B798B" w:rsidRPr="00AF0412"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Refresh Mode</w:t>
            </w:r>
          </w:p>
        </w:tc>
        <w:tc>
          <w:tcPr>
            <w:tcW w:w="6379" w:type="dxa"/>
          </w:tcPr>
          <w:p w14:paraId="59BD4535"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Refresh mode to use:</w:t>
            </w:r>
          </w:p>
          <w:p w14:paraId="4D14D772"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0 = </w:t>
            </w:r>
            <w:r>
              <w:rPr>
                <w:rFonts w:ascii="Arial" w:hAnsi="Arial" w:cs="Arial"/>
                <w:b w:val="0"/>
                <w:bCs/>
                <w:sz w:val="20"/>
                <w:szCs w:val="20"/>
                <w:lang w:val="en-US"/>
              </w:rPr>
              <w:t>FULL refresh</w:t>
            </w:r>
          </w:p>
          <w:p w14:paraId="339A1E69"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1 = </w:t>
            </w:r>
            <w:r>
              <w:rPr>
                <w:rFonts w:ascii="Arial" w:hAnsi="Arial" w:cs="Arial"/>
                <w:b w:val="0"/>
                <w:bCs/>
                <w:sz w:val="20"/>
                <w:szCs w:val="20"/>
                <w:lang w:val="en-US"/>
              </w:rPr>
              <w:t>MSISDN only (a.k.a. QUICK1)</w:t>
            </w:r>
          </w:p>
          <w:p w14:paraId="3A8D6E7F" w14:textId="77777777" w:rsidR="004B798B"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2 = </w:t>
            </w:r>
            <w:r>
              <w:rPr>
                <w:rFonts w:ascii="Arial" w:hAnsi="Arial" w:cs="Arial"/>
                <w:b w:val="0"/>
                <w:bCs/>
                <w:sz w:val="20"/>
                <w:szCs w:val="20"/>
                <w:lang w:val="en-US"/>
              </w:rPr>
              <w:t>MSISDN + SIM only (a.k.a. QUICK2)</w:t>
            </w:r>
          </w:p>
          <w:p w14:paraId="5ED4DB7F" w14:textId="77777777" w:rsidR="004B798B" w:rsidRPr="00DE12BC" w:rsidRDefault="004B798B">
            <w:pPr>
              <w:pStyle w:val="TableHead"/>
              <w:numPr>
                <w:ilvl w:val="0"/>
                <w:numId w:val="155"/>
              </w:numPr>
              <w:ind w:left="314" w:hanging="218"/>
              <w:rPr>
                <w:rFonts w:ascii="Arial" w:hAnsi="Arial" w:cs="Arial"/>
                <w:b w:val="0"/>
                <w:bCs/>
                <w:sz w:val="20"/>
                <w:szCs w:val="20"/>
                <w:lang w:val="en-US"/>
              </w:rPr>
            </w:pPr>
            <w:r w:rsidRPr="00DE12BC">
              <w:rPr>
                <w:rFonts w:ascii="Consolas" w:hAnsi="Consolas" w:cs="Arial"/>
                <w:b w:val="0"/>
                <w:bCs/>
                <w:sz w:val="20"/>
                <w:szCs w:val="20"/>
                <w:lang w:val="en-US"/>
              </w:rPr>
              <w:t xml:space="preserve">3 = </w:t>
            </w:r>
            <w:r>
              <w:rPr>
                <w:rFonts w:ascii="Arial" w:hAnsi="Arial" w:cs="Arial"/>
                <w:b w:val="0"/>
                <w:bCs/>
                <w:sz w:val="20"/>
                <w:szCs w:val="20"/>
                <w:lang w:val="en-US"/>
              </w:rPr>
              <w:t>HW only (a.k.a. QUICK3)</w:t>
            </w:r>
          </w:p>
        </w:tc>
      </w:tr>
      <w:tr w:rsidR="004B798B" w:rsidRPr="00AF0412" w14:paraId="52C5C224" w14:textId="77777777" w:rsidTr="00B27F61">
        <w:trPr>
          <w:trHeight w:val="240"/>
        </w:trPr>
        <w:tc>
          <w:tcPr>
            <w:tcW w:w="2547" w:type="dxa"/>
          </w:tcPr>
          <w:p w14:paraId="32D92306" w14:textId="77777777" w:rsidR="004B798B" w:rsidRDefault="004B798B" w:rsidP="00B27F61">
            <w:pPr>
              <w:pStyle w:val="TableHead"/>
              <w:numPr>
                <w:ilvl w:val="0"/>
                <w:numId w:val="0"/>
              </w:numPr>
              <w:rPr>
                <w:rFonts w:ascii="Consolas" w:hAnsi="Consolas"/>
                <w:b w:val="0"/>
                <w:bCs/>
                <w:sz w:val="20"/>
                <w:szCs w:val="20"/>
              </w:rPr>
            </w:pPr>
            <w:r>
              <w:rPr>
                <w:rFonts w:ascii="Consolas" w:hAnsi="Consolas"/>
                <w:b w:val="0"/>
                <w:bCs/>
                <w:sz w:val="20"/>
                <w:szCs w:val="20"/>
              </w:rPr>
              <w:t>Session ID</w:t>
            </w:r>
          </w:p>
        </w:tc>
        <w:tc>
          <w:tcPr>
            <w:tcW w:w="6379" w:type="dxa"/>
          </w:tcPr>
          <w:p w14:paraId="4F217D03" w14:textId="77777777" w:rsidR="004B798B" w:rsidRDefault="004B798B" w:rsidP="00B27F6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Phoenix session identifier that has triggered the refresh.</w:t>
            </w:r>
          </w:p>
        </w:tc>
      </w:tr>
    </w:tbl>
    <w:p w14:paraId="07B5C80E" w14:textId="77777777" w:rsidR="004B798B" w:rsidRDefault="004B798B" w:rsidP="004B798B">
      <w:pPr>
        <w:ind w:left="0"/>
      </w:pPr>
    </w:p>
    <w:p w14:paraId="63C886EB" w14:textId="77777777" w:rsidR="004B798B" w:rsidRDefault="004B798B" w:rsidP="004B798B">
      <w:pPr>
        <w:pStyle w:val="Nadpis5"/>
      </w:pPr>
      <w:bookmarkStart w:id="784" w:name="_Toc222472498"/>
      <w:r w:rsidRPr="002811C8">
        <w:lastRenderedPageBreak/>
        <w:t>Main</w:t>
      </w:r>
      <w:r>
        <w:t xml:space="preserve"> form</w:t>
      </w:r>
      <w:bookmarkEnd w:id="784"/>
    </w:p>
    <w:p w14:paraId="1EECCA4D" w14:textId="77777777" w:rsidR="004B798B" w:rsidRDefault="004B798B" w:rsidP="004B798B">
      <w:pPr>
        <w:ind w:left="0"/>
      </w:pPr>
      <w:r>
        <w:t xml:space="preserve">Application main window is displayed above application tray area: </w:t>
      </w:r>
    </w:p>
    <w:p w14:paraId="7D19B925" w14:textId="77777777" w:rsidR="004B798B" w:rsidRPr="00C82075" w:rsidRDefault="004B798B" w:rsidP="004B798B">
      <w:pPr>
        <w:ind w:left="0"/>
      </w:pPr>
    </w:p>
    <w:p w14:paraId="5EE0C417" w14:textId="26D38EA1" w:rsidR="004B798B" w:rsidRDefault="004B798B" w:rsidP="004B798B">
      <w:pPr>
        <w:jc w:val="center"/>
      </w:pPr>
      <w:r w:rsidRPr="00C31B9D">
        <w:rPr>
          <w:noProof/>
        </w:rPr>
        <w:t xml:space="preserve"> </w:t>
      </w:r>
      <w:r>
        <w:rPr>
          <w:noProof/>
        </w:rPr>
        <w:drawing>
          <wp:inline distT="0" distB="0" distL="0" distR="0" wp14:anchorId="1D1376EE" wp14:editId="0EC64408">
            <wp:extent cx="2609850" cy="704850"/>
            <wp:effectExtent l="0" t="0" r="0" b="0"/>
            <wp:docPr id="163" name="Obrázek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5"/>
                    <a:stretch>
                      <a:fillRect/>
                    </a:stretch>
                  </pic:blipFill>
                  <pic:spPr>
                    <a:xfrm>
                      <a:off x="0" y="0"/>
                      <a:ext cx="2609850" cy="704850"/>
                    </a:xfrm>
                    <a:prstGeom prst="rect">
                      <a:avLst/>
                    </a:prstGeom>
                  </pic:spPr>
                </pic:pic>
              </a:graphicData>
            </a:graphic>
          </wp:inline>
        </w:drawing>
      </w:r>
    </w:p>
    <w:p w14:paraId="6FCF85BD" w14:textId="77777777" w:rsidR="004B798B" w:rsidRPr="00C82075" w:rsidRDefault="004B798B" w:rsidP="004B798B">
      <w:pPr>
        <w:jc w:val="center"/>
        <w:rPr>
          <w:i/>
          <w:iCs w:val="0"/>
          <w:sz w:val="18"/>
          <w:szCs w:val="18"/>
        </w:rPr>
      </w:pPr>
      <w:r w:rsidRPr="00C82075">
        <w:rPr>
          <w:i/>
          <w:iCs w:val="0"/>
          <w:sz w:val="18"/>
          <w:szCs w:val="18"/>
        </w:rPr>
        <w:t>Peklo Refresher – main form</w:t>
      </w:r>
    </w:p>
    <w:p w14:paraId="074A8645" w14:textId="77777777" w:rsidR="004B798B" w:rsidRDefault="004B798B" w:rsidP="004B798B">
      <w:pPr>
        <w:ind w:left="0"/>
      </w:pPr>
    </w:p>
    <w:p w14:paraId="510DBA0A" w14:textId="77777777" w:rsidR="004B798B" w:rsidRDefault="004B798B" w:rsidP="004B798B">
      <w:pPr>
        <w:ind w:left="0"/>
      </w:pPr>
      <w:r>
        <w:t xml:space="preserve">Once started, the application checks Peklo Refresh lock status, acquires </w:t>
      </w:r>
      <w:r w:rsidRPr="00236BEA">
        <w:rPr>
          <w:sz w:val="18"/>
          <w:szCs w:val="18"/>
        </w:rPr>
        <w:t>PEKLO</w:t>
      </w:r>
      <w:r>
        <w:t xml:space="preserve"> process lock in Phoenix database, starts stored procedure in Peklo database and if successful, broadcasts named Windows message that is intercepted by Phoenix to inform it that the refresh has begun.</w:t>
      </w:r>
    </w:p>
    <w:p w14:paraId="16A6FB96" w14:textId="77777777" w:rsidR="004B798B" w:rsidRDefault="004B798B" w:rsidP="004B798B">
      <w:pPr>
        <w:ind w:left="0"/>
      </w:pPr>
    </w:p>
    <w:p w14:paraId="1F0E56D3" w14:textId="7FFD640E" w:rsidR="004B798B" w:rsidRPr="00164F73" w:rsidRDefault="004B798B" w:rsidP="004B798B">
      <w:pPr>
        <w:ind w:left="0"/>
      </w:pPr>
      <w:r>
        <w:t>Press</w:t>
      </w:r>
      <w:r w:rsidRPr="00164F73">
        <w:t xml:space="preserve"> </w:t>
      </w:r>
      <w:r w:rsidRPr="004B798B">
        <w:rPr>
          <w:noProof/>
          <w:sz w:val="18"/>
          <w:szCs w:val="18"/>
        </w:rPr>
        <w:drawing>
          <wp:inline distT="0" distB="0" distL="0" distR="0" wp14:anchorId="673C6477" wp14:editId="08C8B9CB">
            <wp:extent cx="153035" cy="153035"/>
            <wp:effectExtent l="0" t="0" r="0" b="0"/>
            <wp:docPr id="171" name="Obrázek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Pr="004B798B">
        <w:rPr>
          <w:sz w:val="18"/>
          <w:szCs w:val="18"/>
        </w:rPr>
        <w:t xml:space="preserve"> </w:t>
      </w:r>
      <w:r w:rsidRPr="004B798B">
        <w:rPr>
          <w:b/>
          <w:bCs/>
          <w:sz w:val="18"/>
          <w:szCs w:val="18"/>
        </w:rPr>
        <w:t>Minimize</w:t>
      </w:r>
      <w:r w:rsidRPr="00164F73">
        <w:t xml:space="preserve"> button to hide the form in the application tray area.</w:t>
      </w:r>
    </w:p>
    <w:p w14:paraId="0425B260" w14:textId="77777777" w:rsidR="004B798B" w:rsidRDefault="004B798B" w:rsidP="004B798B">
      <w:pPr>
        <w:ind w:left="0"/>
      </w:pPr>
    </w:p>
    <w:p w14:paraId="3538B88F" w14:textId="77777777" w:rsidR="004B798B" w:rsidRDefault="004B798B" w:rsidP="004B798B">
      <w:pPr>
        <w:ind w:left="0"/>
        <w:rPr>
          <w:sz w:val="28"/>
          <w:szCs w:val="28"/>
          <w:highlight w:val="yellow"/>
        </w:rPr>
      </w:pPr>
      <w:r>
        <w:t>When the refresh is finished, another message is broadcasted indicating refresh result – success or failure. The result is then displayed in Phoenix, if running.</w:t>
      </w:r>
    </w:p>
    <w:p w14:paraId="5C0D1BD1" w14:textId="77777777" w:rsidR="004B798B" w:rsidRDefault="004B798B" w:rsidP="004B798B">
      <w:pPr>
        <w:ind w:left="0"/>
        <w:rPr>
          <w:sz w:val="28"/>
          <w:szCs w:val="28"/>
          <w:highlight w:val="yellow"/>
        </w:rPr>
      </w:pPr>
    </w:p>
    <w:p w14:paraId="7DF100E8" w14:textId="77777777" w:rsidR="004B798B" w:rsidRDefault="004B798B" w:rsidP="004B798B">
      <w:pPr>
        <w:pStyle w:val="Nadpis5"/>
      </w:pPr>
      <w:bookmarkStart w:id="785" w:name="_Toc222472499"/>
      <w:r>
        <w:t>Configuration</w:t>
      </w:r>
      <w:bookmarkEnd w:id="785"/>
    </w:p>
    <w:p w14:paraId="21BCB846" w14:textId="77777777" w:rsidR="004B798B" w:rsidRPr="00C71F06" w:rsidRDefault="004B798B" w:rsidP="004B798B">
      <w:pPr>
        <w:ind w:left="0"/>
      </w:pPr>
      <w:r>
        <w:t xml:space="preserve">See </w:t>
      </w:r>
      <w:hyperlink w:anchor="_Peklo_Refresher_1" w:history="1">
        <w:r>
          <w:rPr>
            <w:rStyle w:val="Hypertextovodkaz"/>
          </w:rPr>
          <w:t>Peklo Refresher Configuration</w:t>
        </w:r>
      </w:hyperlink>
      <w:r>
        <w:t xml:space="preserve"> for more details.</w:t>
      </w:r>
    </w:p>
    <w:p w14:paraId="33A839EB" w14:textId="2926C6BB" w:rsidR="004B798B" w:rsidRDefault="004B798B" w:rsidP="002811C8">
      <w:pPr>
        <w:ind w:left="0"/>
      </w:pPr>
    </w:p>
    <w:p w14:paraId="4FA2AEC0" w14:textId="77777777" w:rsidR="004B798B" w:rsidRPr="00B17D64" w:rsidRDefault="004B798B" w:rsidP="002811C8">
      <w:pPr>
        <w:ind w:left="0"/>
      </w:pPr>
    </w:p>
    <w:p w14:paraId="24D98646" w14:textId="5544CDD9" w:rsidR="002811C8" w:rsidRPr="007F1035" w:rsidRDefault="002012F2" w:rsidP="002811C8">
      <w:pPr>
        <w:pStyle w:val="Nadpis3"/>
      </w:pPr>
      <w:bookmarkStart w:id="786" w:name="_Toc222472500"/>
      <w:r>
        <w:rPr>
          <w:noProof/>
        </w:rPr>
        <w:drawing>
          <wp:inline distT="0" distB="0" distL="0" distR="0" wp14:anchorId="1B6E11E4" wp14:editId="56763E18">
            <wp:extent cx="153035" cy="153035"/>
            <wp:effectExtent l="0" t="0" r="0" b="0"/>
            <wp:docPr id="112" name="Obrázek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002811C8">
        <w:t>Outage Notifier</w:t>
      </w:r>
      <w:bookmarkEnd w:id="786"/>
    </w:p>
    <w:p w14:paraId="480102B9" w14:textId="77777777" w:rsidR="002811C8" w:rsidRPr="0063082A" w:rsidRDefault="002811C8" w:rsidP="002811C8">
      <w:pPr>
        <w:ind w:left="0"/>
      </w:pPr>
      <w:r w:rsidRPr="0063082A">
        <w:t xml:space="preserve">Outage Notifier application </w:t>
      </w:r>
      <w:r>
        <w:t>is a standalone executable (</w:t>
      </w:r>
      <w:r w:rsidRPr="0063082A">
        <w:rPr>
          <w:sz w:val="18"/>
          <w:szCs w:val="18"/>
        </w:rPr>
        <w:t>PHOENIX_OUTGTRAY.EXE</w:t>
      </w:r>
      <w:r>
        <w:t xml:space="preserve">) that </w:t>
      </w:r>
      <w:r w:rsidRPr="0063082A">
        <w:t>sits in Windows application tray area and periodically notifies the user about current status of test environment outages.</w:t>
      </w:r>
    </w:p>
    <w:p w14:paraId="69D23E22" w14:textId="77777777" w:rsidR="002811C8" w:rsidRDefault="002811C8" w:rsidP="002811C8">
      <w:pPr>
        <w:ind w:left="0"/>
        <w:rPr>
          <w:highlight w:val="yellow"/>
        </w:rPr>
      </w:pPr>
    </w:p>
    <w:p w14:paraId="41A690C4" w14:textId="5818D703" w:rsidR="002811C8" w:rsidRPr="0063082A" w:rsidRDefault="002811C8" w:rsidP="002811C8">
      <w:pPr>
        <w:pStyle w:val="Nadpis5"/>
      </w:pPr>
      <w:bookmarkStart w:id="787" w:name="_Toc222472501"/>
      <w:r w:rsidRPr="0063082A">
        <w:t xml:space="preserve">Main </w:t>
      </w:r>
      <w:r w:rsidR="000B62B9">
        <w:t>F</w:t>
      </w:r>
      <w:r w:rsidRPr="0063082A">
        <w:t>orm</w:t>
      </w:r>
      <w:bookmarkEnd w:id="787"/>
    </w:p>
    <w:p w14:paraId="2E0C970E" w14:textId="6413140D" w:rsidR="002811C8" w:rsidRDefault="002811C8" w:rsidP="002811C8">
      <w:pPr>
        <w:ind w:left="0"/>
      </w:pPr>
      <w:r>
        <w:t>Click on the application icon in the tray area to reveal</w:t>
      </w:r>
      <w:r w:rsidR="00DB3E5B">
        <w:t xml:space="preserve"> or hide</w:t>
      </w:r>
      <w:r>
        <w:t xml:space="preserve"> application main form:</w:t>
      </w:r>
    </w:p>
    <w:p w14:paraId="340BC47C" w14:textId="77777777" w:rsidR="002811C8" w:rsidRDefault="002811C8" w:rsidP="002811C8">
      <w:pPr>
        <w:pStyle w:val="Odstavecseseznamem"/>
      </w:pPr>
    </w:p>
    <w:p w14:paraId="427D9F11" w14:textId="53D5227E" w:rsidR="002811C8" w:rsidRDefault="001D6FF7" w:rsidP="002811C8">
      <w:pPr>
        <w:pStyle w:val="Odstavecseseznamem"/>
        <w:ind w:left="0"/>
        <w:jc w:val="center"/>
      </w:pPr>
      <w:r>
        <w:rPr>
          <w:noProof/>
        </w:rPr>
        <w:drawing>
          <wp:inline distT="0" distB="0" distL="0" distR="0" wp14:anchorId="4DDC834C" wp14:editId="09A681FB">
            <wp:extent cx="3543300" cy="1708150"/>
            <wp:effectExtent l="0" t="0" r="0" b="6350"/>
            <wp:docPr id="607" name="Obrázek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47">
                      <a:extLst>
                        <a:ext uri="{28A0092B-C50C-407E-A947-70E740481C1C}">
                          <a14:useLocalDpi xmlns:a14="http://schemas.microsoft.com/office/drawing/2010/main" val="0"/>
                        </a:ext>
                      </a:extLst>
                    </a:blip>
                    <a:srcRect/>
                    <a:stretch>
                      <a:fillRect/>
                    </a:stretch>
                  </pic:blipFill>
                  <pic:spPr bwMode="auto">
                    <a:xfrm>
                      <a:off x="0" y="0"/>
                      <a:ext cx="3543300" cy="1708150"/>
                    </a:xfrm>
                    <a:prstGeom prst="rect">
                      <a:avLst/>
                    </a:prstGeom>
                    <a:noFill/>
                    <a:ln>
                      <a:noFill/>
                    </a:ln>
                  </pic:spPr>
                </pic:pic>
              </a:graphicData>
            </a:graphic>
          </wp:inline>
        </w:drawing>
      </w:r>
    </w:p>
    <w:p w14:paraId="684C16BB" w14:textId="77777777" w:rsidR="002811C8" w:rsidRPr="005E34EE" w:rsidRDefault="002811C8" w:rsidP="002811C8">
      <w:pPr>
        <w:ind w:left="0"/>
        <w:jc w:val="center"/>
        <w:rPr>
          <w:i/>
          <w:iCs w:val="0"/>
          <w:sz w:val="18"/>
          <w:szCs w:val="18"/>
        </w:rPr>
      </w:pPr>
      <w:r w:rsidRPr="005E34EE">
        <w:rPr>
          <w:i/>
          <w:iCs w:val="0"/>
          <w:sz w:val="18"/>
          <w:szCs w:val="18"/>
        </w:rPr>
        <w:t xml:space="preserve">Outage Notifier – </w:t>
      </w:r>
      <w:r>
        <w:rPr>
          <w:i/>
          <w:iCs w:val="0"/>
          <w:sz w:val="18"/>
          <w:szCs w:val="18"/>
        </w:rPr>
        <w:t>main form</w:t>
      </w:r>
    </w:p>
    <w:p w14:paraId="4A10EFAE" w14:textId="77777777" w:rsidR="002811C8" w:rsidRDefault="002811C8" w:rsidP="002811C8">
      <w:pPr>
        <w:ind w:left="0"/>
        <w:jc w:val="both"/>
      </w:pPr>
    </w:p>
    <w:p w14:paraId="06C7C7B2" w14:textId="77777777" w:rsidR="002811C8" w:rsidRDefault="002811C8" w:rsidP="002811C8">
      <w:pPr>
        <w:ind w:left="0"/>
        <w:jc w:val="both"/>
      </w:pPr>
      <w:r>
        <w:t>A list of known outages is displayed for selected test environments with background color based on the outage kind:</w:t>
      </w:r>
    </w:p>
    <w:p w14:paraId="3944B734" w14:textId="77777777" w:rsidR="002811C8" w:rsidRDefault="002811C8" w:rsidP="002811C8">
      <w:pPr>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528"/>
        <w:gridCol w:w="1560"/>
      </w:tblGrid>
      <w:tr w:rsidR="00E61B4A" w:rsidRPr="00A41D00" w14:paraId="6BE323F2" w14:textId="6C3752FC" w:rsidTr="001466FE">
        <w:trPr>
          <w:trHeight w:val="491"/>
        </w:trPr>
        <w:tc>
          <w:tcPr>
            <w:tcW w:w="1838" w:type="dxa"/>
            <w:shd w:val="clear" w:color="auto" w:fill="D9D9D9" w:themeFill="background1" w:themeFillShade="D9"/>
            <w:vAlign w:val="center"/>
          </w:tcPr>
          <w:p w14:paraId="1C3520EE" w14:textId="77777777" w:rsidR="00E61B4A" w:rsidRPr="00A41D00" w:rsidRDefault="00E61B4A" w:rsidP="00E61B4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Outage Kind</w:t>
            </w:r>
          </w:p>
        </w:tc>
        <w:tc>
          <w:tcPr>
            <w:tcW w:w="5528" w:type="dxa"/>
            <w:shd w:val="clear" w:color="auto" w:fill="D9D9D9" w:themeFill="background1" w:themeFillShade="D9"/>
            <w:vAlign w:val="center"/>
          </w:tcPr>
          <w:p w14:paraId="3D3D1889" w14:textId="77777777" w:rsidR="00E61B4A" w:rsidRPr="00A41D00" w:rsidRDefault="00E61B4A" w:rsidP="00E61B4A">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c>
          <w:tcPr>
            <w:tcW w:w="1560" w:type="dxa"/>
            <w:shd w:val="clear" w:color="auto" w:fill="D9D9D9" w:themeFill="background1" w:themeFillShade="D9"/>
            <w:vAlign w:val="center"/>
          </w:tcPr>
          <w:p w14:paraId="2177746D" w14:textId="1352E376" w:rsidR="00E61B4A" w:rsidRPr="00A41D00" w:rsidRDefault="00E61B4A" w:rsidP="00E61B4A">
            <w:pPr>
              <w:pStyle w:val="TableHead"/>
              <w:numPr>
                <w:ilvl w:val="0"/>
                <w:numId w:val="0"/>
              </w:numPr>
              <w:jc w:val="center"/>
              <w:rPr>
                <w:rFonts w:ascii="Arial" w:hAnsi="Arial" w:cs="Arial"/>
                <w:sz w:val="20"/>
                <w:szCs w:val="20"/>
                <w:lang w:val="en-US"/>
              </w:rPr>
            </w:pPr>
            <w:r>
              <w:rPr>
                <w:rFonts w:ascii="Arial" w:hAnsi="Arial" w:cs="Arial"/>
                <w:sz w:val="20"/>
                <w:szCs w:val="20"/>
                <w:lang w:val="en-US"/>
              </w:rPr>
              <w:t>Status Glyph</w:t>
            </w:r>
            <w:r w:rsidRPr="00A41D00">
              <w:rPr>
                <w:rFonts w:ascii="Arial" w:hAnsi="Arial" w:cs="Arial"/>
                <w:sz w:val="20"/>
                <w:szCs w:val="20"/>
                <w:lang w:val="en-US"/>
              </w:rPr>
              <w:t xml:space="preserve"> </w:t>
            </w:r>
          </w:p>
        </w:tc>
      </w:tr>
      <w:tr w:rsidR="006D038E" w:rsidRPr="00A41D00" w14:paraId="70179C6C" w14:textId="77777777" w:rsidTr="001466FE">
        <w:trPr>
          <w:trHeight w:val="246"/>
        </w:trPr>
        <w:tc>
          <w:tcPr>
            <w:tcW w:w="1838" w:type="dxa"/>
            <w:shd w:val="clear" w:color="auto" w:fill="C7EDFC"/>
          </w:tcPr>
          <w:p w14:paraId="6B0B335B" w14:textId="729DE57D"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PLANNED</w:t>
            </w:r>
          </w:p>
        </w:tc>
        <w:tc>
          <w:tcPr>
            <w:tcW w:w="5528" w:type="dxa"/>
          </w:tcPr>
          <w:p w14:paraId="27BE19DA" w14:textId="766AB1BC"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scheduled to start later than today</w:t>
            </w:r>
          </w:p>
        </w:tc>
        <w:tc>
          <w:tcPr>
            <w:tcW w:w="1560" w:type="dxa"/>
          </w:tcPr>
          <w:p w14:paraId="42F29A56" w14:textId="76317813"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Symbol" w:hAnsi="Segoe UI Symbol" w:cs="Segoe UI Symbol"/>
                <w:b w:val="0"/>
                <w:bCs/>
                <w:sz w:val="20"/>
                <w:szCs w:val="20"/>
                <w:lang w:val="en-US"/>
              </w:rPr>
              <w:t>⛶</w:t>
            </w:r>
          </w:p>
        </w:tc>
      </w:tr>
      <w:tr w:rsidR="006D038E" w:rsidRPr="00A41D00" w14:paraId="0C10A0DB" w14:textId="77777777" w:rsidTr="001466FE">
        <w:trPr>
          <w:trHeight w:val="246"/>
        </w:trPr>
        <w:tc>
          <w:tcPr>
            <w:tcW w:w="1838" w:type="dxa"/>
            <w:shd w:val="clear" w:color="auto" w:fill="FFE699"/>
          </w:tcPr>
          <w:p w14:paraId="54D8CA80" w14:textId="2F047C1C"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UPCOMING</w:t>
            </w:r>
          </w:p>
        </w:tc>
        <w:tc>
          <w:tcPr>
            <w:tcW w:w="5528" w:type="dxa"/>
          </w:tcPr>
          <w:p w14:paraId="1BDD86AA" w14:textId="077039F3"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scheduled to start today</w:t>
            </w:r>
          </w:p>
        </w:tc>
        <w:tc>
          <w:tcPr>
            <w:tcW w:w="1560" w:type="dxa"/>
          </w:tcPr>
          <w:p w14:paraId="1C83EC65" w14:textId="776BDD3D"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Emoji" w:hAnsi="Segoe UI Emoji" w:cs="Segoe UI Emoji"/>
                <w:b w:val="0"/>
                <w:bCs/>
                <w:sz w:val="20"/>
                <w:szCs w:val="20"/>
                <w:lang w:val="en-US"/>
              </w:rPr>
              <w:t>🕓</w:t>
            </w:r>
          </w:p>
        </w:tc>
      </w:tr>
      <w:tr w:rsidR="006D038E" w:rsidRPr="00A41D00" w14:paraId="1AB2B500" w14:textId="77777777" w:rsidTr="001466FE">
        <w:trPr>
          <w:trHeight w:val="246"/>
        </w:trPr>
        <w:tc>
          <w:tcPr>
            <w:tcW w:w="1838" w:type="dxa"/>
            <w:shd w:val="clear" w:color="auto" w:fill="FFDDDD"/>
          </w:tcPr>
          <w:p w14:paraId="74F7B3F1" w14:textId="0F2BCDBA"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lastRenderedPageBreak/>
              <w:t>ONGOING</w:t>
            </w:r>
          </w:p>
        </w:tc>
        <w:tc>
          <w:tcPr>
            <w:tcW w:w="5528" w:type="dxa"/>
          </w:tcPr>
          <w:p w14:paraId="5DBF2234" w14:textId="747871EA"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ongoing with planned end in the future</w:t>
            </w:r>
          </w:p>
        </w:tc>
        <w:tc>
          <w:tcPr>
            <w:tcW w:w="1560" w:type="dxa"/>
          </w:tcPr>
          <w:p w14:paraId="08901643" w14:textId="010ED23E" w:rsidR="006D038E" w:rsidRPr="006D038E" w:rsidRDefault="001D6FF7" w:rsidP="006D038E">
            <w:pPr>
              <w:pStyle w:val="TableHead"/>
              <w:numPr>
                <w:ilvl w:val="0"/>
                <w:numId w:val="0"/>
              </w:numPr>
              <w:jc w:val="center"/>
              <w:rPr>
                <w:rFonts w:ascii="Segoe UI Symbol" w:hAnsi="Segoe UI Symbol" w:cs="Segoe UI Symbol"/>
                <w:b w:val="0"/>
                <w:bCs/>
                <w:sz w:val="20"/>
                <w:szCs w:val="20"/>
                <w:lang w:val="en-US"/>
              </w:rPr>
            </w:pPr>
            <w:r w:rsidRPr="001D6FF7">
              <w:rPr>
                <w:rFonts w:ascii="Segoe UI Symbol" w:hAnsi="Segoe UI Symbol" w:cs="Segoe UI Symbol"/>
                <w:b w:val="0"/>
                <w:bCs/>
                <w:sz w:val="20"/>
                <w:szCs w:val="20"/>
                <w:lang w:val="en-US"/>
              </w:rPr>
              <w:t>⛔</w:t>
            </w:r>
          </w:p>
        </w:tc>
      </w:tr>
      <w:tr w:rsidR="006D038E" w:rsidRPr="00A41D00" w14:paraId="75442CBF" w14:textId="77777777" w:rsidTr="001466FE">
        <w:trPr>
          <w:trHeight w:val="246"/>
        </w:trPr>
        <w:tc>
          <w:tcPr>
            <w:tcW w:w="1838" w:type="dxa"/>
            <w:shd w:val="clear" w:color="auto" w:fill="E3E3E3"/>
          </w:tcPr>
          <w:p w14:paraId="54D67E5E" w14:textId="398A084A" w:rsidR="006D038E" w:rsidRDefault="001466FE" w:rsidP="006D038E">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OVERDUE</w:t>
            </w:r>
          </w:p>
        </w:tc>
        <w:tc>
          <w:tcPr>
            <w:tcW w:w="5528" w:type="dxa"/>
          </w:tcPr>
          <w:p w14:paraId="43BAACEC" w14:textId="1177A186" w:rsidR="006D038E" w:rsidRDefault="006D038E" w:rsidP="006D038E">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is ongoing with planned end is in the past</w:t>
            </w:r>
          </w:p>
        </w:tc>
        <w:tc>
          <w:tcPr>
            <w:tcW w:w="1560" w:type="dxa"/>
          </w:tcPr>
          <w:p w14:paraId="6B88AC3A" w14:textId="357C3D10" w:rsidR="006D038E" w:rsidRPr="006D038E" w:rsidRDefault="006D038E" w:rsidP="006D038E">
            <w:pPr>
              <w:pStyle w:val="TableHead"/>
              <w:numPr>
                <w:ilvl w:val="0"/>
                <w:numId w:val="0"/>
              </w:numPr>
              <w:jc w:val="center"/>
              <w:rPr>
                <w:rFonts w:ascii="Segoe UI Symbol" w:hAnsi="Segoe UI Symbol" w:cs="Segoe UI Symbol"/>
                <w:b w:val="0"/>
                <w:bCs/>
                <w:sz w:val="20"/>
                <w:szCs w:val="20"/>
                <w:lang w:val="en-US"/>
              </w:rPr>
            </w:pPr>
            <w:r w:rsidRPr="006D038E">
              <w:rPr>
                <w:rFonts w:ascii="Segoe UI Symbol" w:hAnsi="Segoe UI Symbol" w:cs="Segoe UI Symbol"/>
                <w:b w:val="0"/>
                <w:bCs/>
                <w:sz w:val="20"/>
                <w:szCs w:val="20"/>
                <w:lang w:val="en-US"/>
              </w:rPr>
              <w:t>⚠</w:t>
            </w:r>
          </w:p>
        </w:tc>
      </w:tr>
    </w:tbl>
    <w:p w14:paraId="42FC46DA" w14:textId="77777777" w:rsidR="002811C8" w:rsidRDefault="002811C8" w:rsidP="002811C8">
      <w:pPr>
        <w:rPr>
          <w:highlight w:val="yellow"/>
        </w:rPr>
      </w:pPr>
    </w:p>
    <w:p w14:paraId="6336FD13" w14:textId="77401625" w:rsidR="002811C8" w:rsidRPr="00E14B70" w:rsidRDefault="001466FE" w:rsidP="002811C8">
      <w:pPr>
        <w:ind w:left="0"/>
      </w:pPr>
      <w:r>
        <w:t xml:space="preserve">Hover </w:t>
      </w:r>
      <w:r w:rsidR="002811C8" w:rsidRPr="00E14B70">
        <w:t xml:space="preserve">mouse cursor </w:t>
      </w:r>
      <w:r>
        <w:t xml:space="preserve">on a grid row </w:t>
      </w:r>
      <w:r w:rsidR="002811C8">
        <w:t xml:space="preserve">to </w:t>
      </w:r>
      <w:r w:rsidR="002811C8" w:rsidRPr="00E14B70">
        <w:t xml:space="preserve">reveal </w:t>
      </w:r>
      <w:r w:rsidR="00542074">
        <w:t xml:space="preserve">outage </w:t>
      </w:r>
      <w:r w:rsidR="002811C8" w:rsidRPr="00E14B70">
        <w:t>details:</w:t>
      </w:r>
    </w:p>
    <w:p w14:paraId="4F97A09C" w14:textId="77777777" w:rsidR="002811C8" w:rsidRDefault="002811C8" w:rsidP="002811C8">
      <w:pPr>
        <w:ind w:left="0"/>
        <w:rPr>
          <w:highlight w:val="yellow"/>
        </w:rPr>
      </w:pPr>
    </w:p>
    <w:p w14:paraId="06F9714B" w14:textId="36A6E027" w:rsidR="002811C8" w:rsidRDefault="001D6FF7" w:rsidP="002811C8">
      <w:pPr>
        <w:ind w:left="0"/>
        <w:jc w:val="center"/>
        <w:rPr>
          <w:highlight w:val="yellow"/>
        </w:rPr>
      </w:pPr>
      <w:r>
        <w:rPr>
          <w:noProof/>
          <w:highlight w:val="yellow"/>
        </w:rPr>
        <w:drawing>
          <wp:inline distT="0" distB="0" distL="0" distR="0" wp14:anchorId="25C92C8F" wp14:editId="2FCBC08E">
            <wp:extent cx="3543300" cy="1708150"/>
            <wp:effectExtent l="0" t="0" r="0" b="6350"/>
            <wp:docPr id="608" name="Obrázek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3543300" cy="1708150"/>
                    </a:xfrm>
                    <a:prstGeom prst="rect">
                      <a:avLst/>
                    </a:prstGeom>
                    <a:noFill/>
                    <a:ln>
                      <a:noFill/>
                    </a:ln>
                  </pic:spPr>
                </pic:pic>
              </a:graphicData>
            </a:graphic>
          </wp:inline>
        </w:drawing>
      </w:r>
    </w:p>
    <w:p w14:paraId="2A7BFDF3" w14:textId="77777777" w:rsidR="002811C8" w:rsidRDefault="002811C8" w:rsidP="002811C8">
      <w:pPr>
        <w:ind w:left="0"/>
        <w:jc w:val="center"/>
        <w:rPr>
          <w:highlight w:val="yellow"/>
        </w:rPr>
      </w:pPr>
    </w:p>
    <w:p w14:paraId="2348D056" w14:textId="77777777" w:rsidR="00580DBD" w:rsidRDefault="00580DBD" w:rsidP="002811C8">
      <w:pPr>
        <w:ind w:left="0"/>
      </w:pPr>
    </w:p>
    <w:p w14:paraId="71CA137D" w14:textId="36F458AF" w:rsidR="002811C8" w:rsidRDefault="002811C8" w:rsidP="002811C8">
      <w:pPr>
        <w:ind w:left="0"/>
      </w:pPr>
      <w:r w:rsidRPr="00E14B70">
        <w:t xml:space="preserve">Press </w:t>
      </w:r>
      <w:r w:rsidR="00092FFB">
        <w:rPr>
          <w:noProof/>
        </w:rPr>
        <w:drawing>
          <wp:inline distT="0" distB="0" distL="0" distR="0" wp14:anchorId="4005AD84" wp14:editId="3C44EF06">
            <wp:extent cx="152400" cy="152400"/>
            <wp:effectExtent l="0" t="0" r="0" b="0"/>
            <wp:docPr id="602" name="Obrázek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4B798B">
        <w:t xml:space="preserve"> </w:t>
      </w:r>
      <w:r w:rsidRPr="00E14B70">
        <w:rPr>
          <w:b/>
          <w:bCs/>
          <w:sz w:val="18"/>
          <w:szCs w:val="18"/>
        </w:rPr>
        <w:t>Minimize</w:t>
      </w:r>
      <w:r w:rsidRPr="00E14B70">
        <w:t xml:space="preserve"> button in the upper-right corner of the Main form to hide the form back to the application tray area.</w:t>
      </w:r>
    </w:p>
    <w:p w14:paraId="369C92EB" w14:textId="2FBD1FA2" w:rsidR="001466FE" w:rsidRDefault="001466FE" w:rsidP="002811C8">
      <w:pPr>
        <w:ind w:left="0"/>
      </w:pPr>
    </w:p>
    <w:p w14:paraId="33EA2FD3" w14:textId="77003E0A" w:rsidR="001466FE" w:rsidRDefault="001466FE" w:rsidP="001466FE">
      <w:pPr>
        <w:ind w:left="0"/>
      </w:pPr>
      <w:r w:rsidRPr="00E14B70">
        <w:t>Press</w:t>
      </w:r>
      <w:r>
        <w:t xml:space="preserve"> </w:t>
      </w:r>
      <w:r>
        <w:rPr>
          <w:noProof/>
        </w:rPr>
        <w:drawing>
          <wp:inline distT="0" distB="0" distL="0" distR="0" wp14:anchorId="3A396F9E" wp14:editId="487BE28E">
            <wp:extent cx="153035" cy="153035"/>
            <wp:effectExtent l="0" t="0" r="0" b="0"/>
            <wp:docPr id="605" name="Obrázek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4B798B">
        <w:t xml:space="preserve"> </w:t>
      </w:r>
      <w:r w:rsidRPr="00092FFB">
        <w:rPr>
          <w:b/>
          <w:bCs/>
          <w:sz w:val="18"/>
          <w:szCs w:val="18"/>
        </w:rPr>
        <w:t>Options</w:t>
      </w:r>
      <w:r w:rsidRPr="00553CC7">
        <w:t xml:space="preserve"> </w:t>
      </w:r>
      <w:r>
        <w:t xml:space="preserve">button to reveal context menu with additional </w:t>
      </w:r>
      <w:hyperlink w:anchor="_Options" w:history="1">
        <w:r w:rsidRPr="000B62B9">
          <w:rPr>
            <w:rStyle w:val="Hypertextovodkaz"/>
          </w:rPr>
          <w:t>options</w:t>
        </w:r>
      </w:hyperlink>
      <w:r>
        <w:t>.</w:t>
      </w:r>
    </w:p>
    <w:p w14:paraId="057350AA" w14:textId="77777777" w:rsidR="001466FE" w:rsidRDefault="001466FE" w:rsidP="002811C8">
      <w:pPr>
        <w:ind w:left="0"/>
      </w:pPr>
    </w:p>
    <w:p w14:paraId="69FE6C5A" w14:textId="77777777" w:rsidR="001466FE" w:rsidRDefault="001466FE" w:rsidP="001466FE">
      <w:pPr>
        <w:ind w:left="0"/>
      </w:pPr>
      <w:r>
        <w:t>Keyboard shortcuts:</w:t>
      </w:r>
    </w:p>
    <w:p w14:paraId="608F9A8D" w14:textId="77777777" w:rsidR="001466FE" w:rsidRDefault="001466FE" w:rsidP="001466FE">
      <w:pPr>
        <w:ind w:left="0"/>
      </w:pPr>
    </w:p>
    <w:tbl>
      <w:tblPr>
        <w:tblStyle w:val="Mkatabulky"/>
        <w:tblW w:w="7886" w:type="dxa"/>
        <w:tblInd w:w="-5" w:type="dxa"/>
        <w:tblLook w:val="04A0" w:firstRow="1" w:lastRow="0" w:firstColumn="1" w:lastColumn="0" w:noHBand="0" w:noVBand="1"/>
      </w:tblPr>
      <w:tblGrid>
        <w:gridCol w:w="1696"/>
        <w:gridCol w:w="6190"/>
      </w:tblGrid>
      <w:tr w:rsidR="001466FE" w:rsidRPr="00DF00E8" w14:paraId="60DE50A9" w14:textId="77777777" w:rsidTr="00FF1188">
        <w:trPr>
          <w:trHeight w:val="723"/>
        </w:trPr>
        <w:tc>
          <w:tcPr>
            <w:tcW w:w="1696" w:type="dxa"/>
            <w:shd w:val="clear" w:color="auto" w:fill="D9D9D9" w:themeFill="background1" w:themeFillShade="D9"/>
          </w:tcPr>
          <w:p w14:paraId="00290C9C" w14:textId="77777777" w:rsidR="001466FE" w:rsidRDefault="001466FE" w:rsidP="00FF1188">
            <w:pPr>
              <w:ind w:left="0"/>
              <w:rPr>
                <w:b/>
                <w:bCs/>
              </w:rPr>
            </w:pPr>
            <w:r>
              <w:rPr>
                <w:b/>
                <w:bCs/>
              </w:rPr>
              <w:t>Keyboard</w:t>
            </w:r>
          </w:p>
          <w:p w14:paraId="41D57A0A" w14:textId="77777777" w:rsidR="001466FE" w:rsidRPr="00DF00E8" w:rsidRDefault="001466FE" w:rsidP="00FF1188">
            <w:pPr>
              <w:ind w:left="0"/>
              <w:rPr>
                <w:b/>
                <w:bCs/>
              </w:rPr>
            </w:pPr>
            <w:r>
              <w:rPr>
                <w:b/>
                <w:bCs/>
              </w:rPr>
              <w:t>Shortcut</w:t>
            </w:r>
          </w:p>
        </w:tc>
        <w:tc>
          <w:tcPr>
            <w:tcW w:w="6190" w:type="dxa"/>
            <w:shd w:val="clear" w:color="auto" w:fill="D9D9D9" w:themeFill="background1" w:themeFillShade="D9"/>
          </w:tcPr>
          <w:p w14:paraId="35B7A268" w14:textId="77777777" w:rsidR="001466FE" w:rsidRPr="00DF00E8" w:rsidRDefault="001466FE" w:rsidP="00FF1188">
            <w:pPr>
              <w:ind w:left="0"/>
              <w:rPr>
                <w:b/>
                <w:bCs/>
              </w:rPr>
            </w:pPr>
            <w:r w:rsidRPr="00DF00E8">
              <w:rPr>
                <w:b/>
                <w:bCs/>
              </w:rPr>
              <w:t>Description</w:t>
            </w:r>
          </w:p>
        </w:tc>
      </w:tr>
      <w:tr w:rsidR="001466FE" w:rsidRPr="00AD3D46" w14:paraId="3C1B56C4" w14:textId="77777777" w:rsidTr="00FF1188">
        <w:trPr>
          <w:trHeight w:val="226"/>
        </w:trPr>
        <w:tc>
          <w:tcPr>
            <w:tcW w:w="1696" w:type="dxa"/>
          </w:tcPr>
          <w:p w14:paraId="4BC95E47" w14:textId="77777777" w:rsidR="001466FE" w:rsidRPr="00AD3D46" w:rsidRDefault="001466FE" w:rsidP="00FF1188">
            <w:pPr>
              <w:ind w:left="0"/>
              <w:rPr>
                <w:sz w:val="18"/>
                <w:szCs w:val="18"/>
              </w:rPr>
            </w:pPr>
            <w:r>
              <w:rPr>
                <w:b/>
                <w:bCs/>
                <w:sz w:val="18"/>
                <w:szCs w:val="18"/>
              </w:rPr>
              <w:t>CTRL+O</w:t>
            </w:r>
          </w:p>
        </w:tc>
        <w:tc>
          <w:tcPr>
            <w:tcW w:w="6190" w:type="dxa"/>
          </w:tcPr>
          <w:p w14:paraId="69958A87" w14:textId="77777777" w:rsidR="00DB3E5B" w:rsidRDefault="001466FE" w:rsidP="00FF1188">
            <w:pPr>
              <w:ind w:left="0"/>
            </w:pPr>
            <w:r>
              <w:t xml:space="preserve">Opens </w:t>
            </w:r>
            <w:r w:rsidRPr="00580DBD">
              <w:rPr>
                <w:b/>
                <w:bCs/>
                <w:sz w:val="18"/>
                <w:szCs w:val="18"/>
              </w:rPr>
              <w:t>Options</w:t>
            </w:r>
            <w:r>
              <w:t xml:space="preserve"> context menu.</w:t>
            </w:r>
            <w:r w:rsidR="00DB3E5B">
              <w:t xml:space="preserve"> </w:t>
            </w:r>
          </w:p>
          <w:p w14:paraId="07329F71" w14:textId="22C48E58" w:rsidR="00DB3E5B" w:rsidRPr="00AD3D46" w:rsidRDefault="00DB3E5B" w:rsidP="00FF1188">
            <w:pPr>
              <w:ind w:left="0"/>
            </w:pPr>
            <w:r>
              <w:t xml:space="preserve">See </w:t>
            </w:r>
            <w:hyperlink w:anchor="_Options" w:history="1">
              <w:r w:rsidRPr="00DB3E5B">
                <w:rPr>
                  <w:rStyle w:val="Hypertextovodkaz"/>
                </w:rPr>
                <w:t>Options</w:t>
              </w:r>
            </w:hyperlink>
            <w:r>
              <w:t xml:space="preserve"> for more details.</w:t>
            </w:r>
          </w:p>
        </w:tc>
      </w:tr>
      <w:tr w:rsidR="001466FE" w:rsidRPr="00AD3D46" w14:paraId="6292F74A" w14:textId="77777777" w:rsidTr="00FF1188">
        <w:trPr>
          <w:trHeight w:val="226"/>
        </w:trPr>
        <w:tc>
          <w:tcPr>
            <w:tcW w:w="1696" w:type="dxa"/>
          </w:tcPr>
          <w:p w14:paraId="7FDC7730" w14:textId="77777777" w:rsidR="001466FE" w:rsidRDefault="001466FE" w:rsidP="00FF1188">
            <w:pPr>
              <w:ind w:left="0"/>
              <w:rPr>
                <w:b/>
                <w:bCs/>
                <w:sz w:val="18"/>
                <w:szCs w:val="18"/>
              </w:rPr>
            </w:pPr>
            <w:r>
              <w:rPr>
                <w:b/>
                <w:bCs/>
                <w:sz w:val="18"/>
                <w:szCs w:val="18"/>
              </w:rPr>
              <w:t>CTRL+E</w:t>
            </w:r>
          </w:p>
        </w:tc>
        <w:tc>
          <w:tcPr>
            <w:tcW w:w="6190" w:type="dxa"/>
          </w:tcPr>
          <w:p w14:paraId="47D57269" w14:textId="77E3F72A" w:rsidR="001466FE" w:rsidRDefault="001466FE" w:rsidP="00FF1188">
            <w:pPr>
              <w:ind w:left="0"/>
            </w:pPr>
            <w:r>
              <w:t>Opens test environment selection panel.</w:t>
            </w:r>
            <w:r w:rsidR="00DB3E5B">
              <w:br/>
              <w:t xml:space="preserve">See </w:t>
            </w:r>
            <w:hyperlink w:anchor="_Selecting_Environments" w:history="1">
              <w:r w:rsidR="00DB3E5B" w:rsidRPr="00DB3E5B">
                <w:rPr>
                  <w:rStyle w:val="Hypertextovodkaz"/>
                </w:rPr>
                <w:t>Selecting Environments</w:t>
              </w:r>
            </w:hyperlink>
            <w:r w:rsidR="00DB3E5B">
              <w:t xml:space="preserve"> for more details.</w:t>
            </w:r>
          </w:p>
        </w:tc>
      </w:tr>
      <w:tr w:rsidR="001466FE" w:rsidRPr="00AD3D46" w14:paraId="6928C400" w14:textId="77777777" w:rsidTr="00FF1188">
        <w:trPr>
          <w:trHeight w:val="226"/>
        </w:trPr>
        <w:tc>
          <w:tcPr>
            <w:tcW w:w="1696" w:type="dxa"/>
          </w:tcPr>
          <w:p w14:paraId="3B25C739" w14:textId="77777777" w:rsidR="001466FE" w:rsidRDefault="001466FE" w:rsidP="00FF1188">
            <w:pPr>
              <w:ind w:left="0"/>
              <w:rPr>
                <w:b/>
                <w:bCs/>
                <w:sz w:val="18"/>
                <w:szCs w:val="18"/>
              </w:rPr>
            </w:pPr>
            <w:r>
              <w:rPr>
                <w:b/>
                <w:bCs/>
                <w:sz w:val="18"/>
                <w:szCs w:val="18"/>
              </w:rPr>
              <w:t>CTRL+M</w:t>
            </w:r>
          </w:p>
        </w:tc>
        <w:tc>
          <w:tcPr>
            <w:tcW w:w="6190" w:type="dxa"/>
          </w:tcPr>
          <w:p w14:paraId="33589A6B" w14:textId="77777777" w:rsidR="001466FE" w:rsidRDefault="001466FE" w:rsidP="00FF1188">
            <w:pPr>
              <w:ind w:left="0"/>
            </w:pPr>
            <w:r>
              <w:t>Minimizes the application to system tray.</w:t>
            </w:r>
          </w:p>
        </w:tc>
      </w:tr>
      <w:tr w:rsidR="001466FE" w:rsidRPr="00AD3D46" w14:paraId="44AFB5F0" w14:textId="77777777" w:rsidTr="00FF1188">
        <w:trPr>
          <w:trHeight w:val="226"/>
        </w:trPr>
        <w:tc>
          <w:tcPr>
            <w:tcW w:w="1696" w:type="dxa"/>
          </w:tcPr>
          <w:p w14:paraId="5BF418A1" w14:textId="77777777" w:rsidR="001466FE" w:rsidRDefault="001466FE" w:rsidP="00FF1188">
            <w:pPr>
              <w:ind w:left="0"/>
              <w:rPr>
                <w:b/>
                <w:bCs/>
                <w:sz w:val="18"/>
                <w:szCs w:val="18"/>
              </w:rPr>
            </w:pPr>
            <w:r>
              <w:rPr>
                <w:b/>
                <w:bCs/>
                <w:sz w:val="18"/>
                <w:szCs w:val="18"/>
              </w:rPr>
              <w:t>CTRL+Q</w:t>
            </w:r>
          </w:p>
        </w:tc>
        <w:tc>
          <w:tcPr>
            <w:tcW w:w="6190" w:type="dxa"/>
          </w:tcPr>
          <w:p w14:paraId="3E61B028" w14:textId="77777777" w:rsidR="001466FE" w:rsidRDefault="001466FE" w:rsidP="00FF1188">
            <w:pPr>
              <w:ind w:left="0"/>
            </w:pPr>
            <w:r>
              <w:t>Quits the application.</w:t>
            </w:r>
          </w:p>
        </w:tc>
      </w:tr>
    </w:tbl>
    <w:p w14:paraId="23E39600" w14:textId="77777777" w:rsidR="001466FE" w:rsidRDefault="001466FE" w:rsidP="001466FE">
      <w:pPr>
        <w:ind w:left="0"/>
      </w:pPr>
    </w:p>
    <w:p w14:paraId="5E31A8D2" w14:textId="77777777" w:rsidR="002811C8" w:rsidRDefault="002811C8" w:rsidP="002811C8">
      <w:pPr>
        <w:pStyle w:val="Nadpis5"/>
      </w:pPr>
      <w:bookmarkStart w:id="788" w:name="_Options"/>
      <w:bookmarkStart w:id="789" w:name="_Toc222472502"/>
      <w:bookmarkEnd w:id="788"/>
      <w:r>
        <w:t>Options</w:t>
      </w:r>
      <w:bookmarkEnd w:id="789"/>
    </w:p>
    <w:p w14:paraId="07F074DC" w14:textId="3679AB9D" w:rsidR="002811C8" w:rsidRDefault="002811C8" w:rsidP="002811C8">
      <w:pPr>
        <w:ind w:left="0"/>
      </w:pPr>
      <w:r w:rsidRPr="00E14B70">
        <w:t>Press</w:t>
      </w:r>
      <w:r w:rsidR="008E3D35">
        <w:t xml:space="preserve"> </w:t>
      </w:r>
      <w:r w:rsidR="00E61B4A">
        <w:rPr>
          <w:noProof/>
        </w:rPr>
        <w:drawing>
          <wp:inline distT="0" distB="0" distL="0" distR="0" wp14:anchorId="1B9BD10A" wp14:editId="5E718DF8">
            <wp:extent cx="153035" cy="153035"/>
            <wp:effectExtent l="0" t="0" r="0" b="0"/>
            <wp:docPr id="594" name="Obrázek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E61B4A">
        <w:t xml:space="preserve"> </w:t>
      </w:r>
      <w:r w:rsidRPr="00092FFB">
        <w:rPr>
          <w:b/>
          <w:bCs/>
          <w:sz w:val="18"/>
          <w:szCs w:val="18"/>
        </w:rPr>
        <w:t>Options</w:t>
      </w:r>
      <w:r w:rsidRPr="00553CC7">
        <w:t xml:space="preserve"> </w:t>
      </w:r>
      <w:r>
        <w:t>button to reveal context menu with additional options:</w:t>
      </w:r>
    </w:p>
    <w:p w14:paraId="2EBFC62F" w14:textId="77777777" w:rsidR="002811C8" w:rsidRDefault="002811C8" w:rsidP="002811C8">
      <w:pPr>
        <w:ind w:left="0"/>
      </w:pPr>
    </w:p>
    <w:p w14:paraId="0E22BDA3" w14:textId="527E7905" w:rsidR="002811C8" w:rsidRDefault="00175A79" w:rsidP="002811C8">
      <w:pPr>
        <w:ind w:left="0"/>
        <w:jc w:val="center"/>
      </w:pPr>
      <w:r>
        <w:rPr>
          <w:noProof/>
        </w:rPr>
        <w:drawing>
          <wp:inline distT="0" distB="0" distL="0" distR="0" wp14:anchorId="3859843B" wp14:editId="7E288338">
            <wp:extent cx="1943100" cy="2076450"/>
            <wp:effectExtent l="0" t="0" r="0" b="0"/>
            <wp:docPr id="599" name="Obrázek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1943100" cy="2076450"/>
                    </a:xfrm>
                    <a:prstGeom prst="rect">
                      <a:avLst/>
                    </a:prstGeom>
                    <a:noFill/>
                    <a:ln>
                      <a:noFill/>
                    </a:ln>
                  </pic:spPr>
                </pic:pic>
              </a:graphicData>
            </a:graphic>
          </wp:inline>
        </w:drawing>
      </w:r>
    </w:p>
    <w:p w14:paraId="58F58F8E" w14:textId="63C1FB3E" w:rsidR="00175A79" w:rsidRPr="00175A79" w:rsidRDefault="00175A79" w:rsidP="002811C8">
      <w:pPr>
        <w:ind w:left="0"/>
        <w:jc w:val="center"/>
        <w:rPr>
          <w:i/>
          <w:iCs w:val="0"/>
          <w:sz w:val="18"/>
          <w:szCs w:val="18"/>
        </w:rPr>
      </w:pPr>
      <w:r w:rsidRPr="00175A79">
        <w:rPr>
          <w:i/>
          <w:iCs w:val="0"/>
          <w:sz w:val="18"/>
          <w:szCs w:val="18"/>
        </w:rPr>
        <w:t>Options context menu</w:t>
      </w:r>
    </w:p>
    <w:p w14:paraId="65D1D168" w14:textId="77777777" w:rsidR="002811C8" w:rsidRDefault="002811C8" w:rsidP="002811C8">
      <w:pPr>
        <w:ind w:left="0"/>
        <w:jc w:val="cente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7230"/>
      </w:tblGrid>
      <w:tr w:rsidR="002811C8" w:rsidRPr="00A41D00" w14:paraId="156FB8F2" w14:textId="77777777" w:rsidTr="006C67EA">
        <w:trPr>
          <w:trHeight w:val="240"/>
        </w:trPr>
        <w:tc>
          <w:tcPr>
            <w:tcW w:w="2263" w:type="dxa"/>
            <w:vMerge w:val="restart"/>
            <w:shd w:val="clear" w:color="auto" w:fill="D9D9D9" w:themeFill="background1" w:themeFillShade="D9"/>
            <w:vAlign w:val="center"/>
          </w:tcPr>
          <w:p w14:paraId="3D5B6FA7"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lastRenderedPageBreak/>
              <w:t>Option</w:t>
            </w:r>
          </w:p>
        </w:tc>
        <w:tc>
          <w:tcPr>
            <w:tcW w:w="7230" w:type="dxa"/>
            <w:vMerge w:val="restart"/>
            <w:shd w:val="clear" w:color="auto" w:fill="D9D9D9" w:themeFill="background1" w:themeFillShade="D9"/>
            <w:vAlign w:val="center"/>
          </w:tcPr>
          <w:p w14:paraId="77D73095" w14:textId="77777777" w:rsidR="002811C8" w:rsidRPr="00A41D00" w:rsidRDefault="002811C8" w:rsidP="006C67EA">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2811C8" w:rsidRPr="00A41D00" w14:paraId="59C4447B" w14:textId="77777777" w:rsidTr="006C67EA">
        <w:trPr>
          <w:trHeight w:val="230"/>
        </w:trPr>
        <w:tc>
          <w:tcPr>
            <w:tcW w:w="2263" w:type="dxa"/>
            <w:vMerge/>
            <w:shd w:val="clear" w:color="auto" w:fill="D9D9D9" w:themeFill="background1" w:themeFillShade="D9"/>
          </w:tcPr>
          <w:p w14:paraId="7A16D648"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p>
        </w:tc>
        <w:tc>
          <w:tcPr>
            <w:tcW w:w="7230" w:type="dxa"/>
            <w:vMerge/>
            <w:shd w:val="clear" w:color="auto" w:fill="D9D9D9" w:themeFill="background1" w:themeFillShade="D9"/>
          </w:tcPr>
          <w:p w14:paraId="5927751A" w14:textId="77777777" w:rsidR="002811C8" w:rsidRPr="00A41D00" w:rsidRDefault="002811C8" w:rsidP="006C67EA">
            <w:pPr>
              <w:pStyle w:val="TableHead"/>
              <w:numPr>
                <w:ilvl w:val="0"/>
                <w:numId w:val="0"/>
              </w:numPr>
              <w:rPr>
                <w:rFonts w:ascii="Arial" w:hAnsi="Arial" w:cs="Arial"/>
                <w:sz w:val="20"/>
                <w:szCs w:val="20"/>
                <w:lang w:val="en-US"/>
              </w:rPr>
            </w:pPr>
          </w:p>
        </w:tc>
      </w:tr>
      <w:tr w:rsidR="002811C8" w:rsidRPr="00A41D00" w14:paraId="0A181062" w14:textId="77777777" w:rsidTr="006C67EA">
        <w:trPr>
          <w:trHeight w:val="240"/>
        </w:trPr>
        <w:tc>
          <w:tcPr>
            <w:tcW w:w="2263" w:type="dxa"/>
          </w:tcPr>
          <w:p w14:paraId="5983FAF3" w14:textId="77777777" w:rsidR="002811C8" w:rsidRPr="00CF7CD9" w:rsidRDefault="002811C8" w:rsidP="006C67EA">
            <w:pPr>
              <w:pStyle w:val="TableHead"/>
              <w:numPr>
                <w:ilvl w:val="0"/>
                <w:numId w:val="0"/>
              </w:numPr>
              <w:tabs>
                <w:tab w:val="right" w:pos="4129"/>
              </w:tabs>
              <w:rPr>
                <w:rFonts w:ascii="Arial" w:hAnsi="Arial" w:cs="Arial"/>
                <w:sz w:val="18"/>
                <w:lang w:val="en-US"/>
              </w:rPr>
            </w:pPr>
            <w:r>
              <w:rPr>
                <w:rFonts w:ascii="Arial" w:hAnsi="Arial" w:cs="Arial"/>
                <w:sz w:val="18"/>
              </w:rPr>
              <w:t>Show/hide window</w:t>
            </w:r>
          </w:p>
        </w:tc>
        <w:tc>
          <w:tcPr>
            <w:tcW w:w="7230" w:type="dxa"/>
          </w:tcPr>
          <w:p w14:paraId="373F1511" w14:textId="77777777" w:rsidR="002811C8" w:rsidRPr="00A41D00"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Main form will be shown if currently hidden, or hidden if currently showing</w:t>
            </w:r>
          </w:p>
        </w:tc>
      </w:tr>
      <w:tr w:rsidR="002811C8" w14:paraId="62AFA806" w14:textId="77777777" w:rsidTr="006C67EA">
        <w:trPr>
          <w:trHeight w:val="240"/>
        </w:trPr>
        <w:tc>
          <w:tcPr>
            <w:tcW w:w="2263" w:type="dxa"/>
          </w:tcPr>
          <w:p w14:paraId="583945F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Refresh</w:t>
            </w:r>
          </w:p>
        </w:tc>
        <w:tc>
          <w:tcPr>
            <w:tcW w:w="7230" w:type="dxa"/>
          </w:tcPr>
          <w:p w14:paraId="283DB75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Outage data will be re-fetched</w:t>
            </w:r>
          </w:p>
        </w:tc>
      </w:tr>
      <w:tr w:rsidR="002811C8" w14:paraId="1C14CAF2" w14:textId="77777777" w:rsidTr="006C67EA">
        <w:trPr>
          <w:trHeight w:val="240"/>
        </w:trPr>
        <w:tc>
          <w:tcPr>
            <w:tcW w:w="2263" w:type="dxa"/>
          </w:tcPr>
          <w:p w14:paraId="07CDCE17"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About</w:t>
            </w:r>
          </w:p>
        </w:tc>
        <w:tc>
          <w:tcPr>
            <w:tcW w:w="7230" w:type="dxa"/>
          </w:tcPr>
          <w:p w14:paraId="7D680F02"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Shows version and support contact information</w:t>
            </w:r>
          </w:p>
        </w:tc>
      </w:tr>
      <w:tr w:rsidR="002811C8" w14:paraId="330FCCD6" w14:textId="77777777" w:rsidTr="006C67EA">
        <w:trPr>
          <w:trHeight w:val="240"/>
        </w:trPr>
        <w:tc>
          <w:tcPr>
            <w:tcW w:w="2263" w:type="dxa"/>
          </w:tcPr>
          <w:p w14:paraId="64BA6C4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Select environments…</w:t>
            </w:r>
          </w:p>
        </w:tc>
        <w:tc>
          <w:tcPr>
            <w:tcW w:w="7230" w:type="dxa"/>
          </w:tcPr>
          <w:p w14:paraId="5ED8826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Allows to select environments on which outages will be watched</w:t>
            </w:r>
          </w:p>
        </w:tc>
      </w:tr>
      <w:tr w:rsidR="002811C8" w14:paraId="2E790540" w14:textId="77777777" w:rsidTr="006C67EA">
        <w:trPr>
          <w:trHeight w:val="240"/>
        </w:trPr>
        <w:tc>
          <w:tcPr>
            <w:tcW w:w="2263" w:type="dxa"/>
          </w:tcPr>
          <w:p w14:paraId="00320DA8"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Check interval</w:t>
            </w:r>
          </w:p>
        </w:tc>
        <w:tc>
          <w:tcPr>
            <w:tcW w:w="7230" w:type="dxa"/>
          </w:tcPr>
          <w:p w14:paraId="1B428654"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Select interval in which the outage status will be checked:</w:t>
            </w:r>
          </w:p>
          <w:p w14:paraId="62280301"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10 seconds</w:t>
            </w:r>
          </w:p>
          <w:p w14:paraId="34083852"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30 seconds (default)</w:t>
            </w:r>
          </w:p>
          <w:p w14:paraId="3A657E67"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 minute</w:t>
            </w:r>
          </w:p>
          <w:p w14:paraId="62AEFC60"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5 minutes</w:t>
            </w:r>
          </w:p>
          <w:p w14:paraId="6E14C93C"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10 minutes</w:t>
            </w:r>
          </w:p>
        </w:tc>
      </w:tr>
      <w:tr w:rsidR="002811C8" w14:paraId="4BE91ADC" w14:textId="77777777" w:rsidTr="006C67EA">
        <w:trPr>
          <w:trHeight w:val="240"/>
        </w:trPr>
        <w:tc>
          <w:tcPr>
            <w:tcW w:w="2263" w:type="dxa"/>
          </w:tcPr>
          <w:p w14:paraId="73CB24DD"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Upcoming outages</w:t>
            </w:r>
          </w:p>
        </w:tc>
        <w:tc>
          <w:tcPr>
            <w:tcW w:w="7230" w:type="dxa"/>
          </w:tcPr>
          <w:p w14:paraId="53523077"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Choose how upcoming outages are displayed:</w:t>
            </w:r>
          </w:p>
          <w:p w14:paraId="131A1A94"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Hide</w:t>
            </w:r>
          </w:p>
          <w:p w14:paraId="6B7A4EF8" w14:textId="77777777" w:rsidR="002811C8"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Show today only (default)</w:t>
            </w:r>
          </w:p>
          <w:p w14:paraId="4E346A91" w14:textId="77777777" w:rsidR="002811C8" w:rsidRPr="00054FDB" w:rsidRDefault="002811C8">
            <w:pPr>
              <w:pStyle w:val="TableHead"/>
              <w:numPr>
                <w:ilvl w:val="0"/>
                <w:numId w:val="153"/>
              </w:numPr>
              <w:ind w:left="316" w:hanging="219"/>
              <w:rPr>
                <w:rFonts w:ascii="Arial" w:hAnsi="Arial" w:cs="Arial"/>
                <w:b w:val="0"/>
                <w:bCs/>
                <w:sz w:val="20"/>
                <w:szCs w:val="20"/>
                <w:lang w:val="en-US"/>
              </w:rPr>
            </w:pPr>
            <w:r>
              <w:rPr>
                <w:rFonts w:ascii="Arial" w:hAnsi="Arial" w:cs="Arial"/>
                <w:b w:val="0"/>
                <w:bCs/>
                <w:sz w:val="20"/>
                <w:szCs w:val="20"/>
                <w:lang w:val="en-US"/>
              </w:rPr>
              <w:t>Show all</w:t>
            </w:r>
          </w:p>
        </w:tc>
      </w:tr>
      <w:tr w:rsidR="002811C8" w14:paraId="6967F7F0" w14:textId="77777777" w:rsidTr="006C67EA">
        <w:trPr>
          <w:trHeight w:val="240"/>
        </w:trPr>
        <w:tc>
          <w:tcPr>
            <w:tcW w:w="2263" w:type="dxa"/>
          </w:tcPr>
          <w:p w14:paraId="48B85020"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Use relative dates</w:t>
            </w:r>
          </w:p>
        </w:tc>
        <w:tc>
          <w:tcPr>
            <w:tcW w:w="7230" w:type="dxa"/>
          </w:tcPr>
          <w:p w14:paraId="61E6AC2C" w14:textId="6D34CE8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If checked, outage start and end dates will display </w:t>
            </w:r>
            <w:r>
              <w:rPr>
                <w:rFonts w:ascii="Arial" w:hAnsi="Arial" w:cs="Arial"/>
                <w:sz w:val="20"/>
                <w:szCs w:val="20"/>
                <w:lang w:val="en-US"/>
              </w:rPr>
              <w:t>yesterday</w:t>
            </w:r>
            <w:r>
              <w:rPr>
                <w:rFonts w:ascii="Arial" w:hAnsi="Arial" w:cs="Arial"/>
                <w:b w:val="0"/>
                <w:bCs/>
                <w:sz w:val="20"/>
                <w:szCs w:val="20"/>
                <w:lang w:val="en-US"/>
              </w:rPr>
              <w:t xml:space="preserve">, </w:t>
            </w:r>
            <w:r>
              <w:rPr>
                <w:rFonts w:ascii="Arial" w:hAnsi="Arial" w:cs="Arial"/>
                <w:sz w:val="20"/>
                <w:szCs w:val="20"/>
                <w:lang w:val="en-US"/>
              </w:rPr>
              <w:t>today</w:t>
            </w:r>
            <w:r>
              <w:rPr>
                <w:rFonts w:ascii="Arial" w:hAnsi="Arial" w:cs="Arial"/>
                <w:b w:val="0"/>
                <w:bCs/>
                <w:sz w:val="20"/>
                <w:szCs w:val="20"/>
                <w:lang w:val="en-US"/>
              </w:rPr>
              <w:t xml:space="preserve"> and </w:t>
            </w:r>
            <w:r>
              <w:rPr>
                <w:rFonts w:ascii="Arial" w:hAnsi="Arial" w:cs="Arial"/>
                <w:sz w:val="20"/>
                <w:szCs w:val="20"/>
                <w:lang w:val="en-US"/>
              </w:rPr>
              <w:t>tomorrow</w:t>
            </w:r>
            <w:r>
              <w:rPr>
                <w:rFonts w:ascii="Arial" w:hAnsi="Arial" w:cs="Arial"/>
                <w:b w:val="0"/>
                <w:bCs/>
                <w:sz w:val="20"/>
                <w:szCs w:val="20"/>
                <w:lang w:val="en-US"/>
              </w:rPr>
              <w:t xml:space="preserve"> texts where applicable instead of </w:t>
            </w:r>
            <w:r w:rsidR="00FC7A75">
              <w:rPr>
                <w:rFonts w:ascii="Arial" w:hAnsi="Arial" w:cs="Arial"/>
                <w:b w:val="0"/>
                <w:bCs/>
                <w:sz w:val="20"/>
                <w:szCs w:val="20"/>
                <w:lang w:val="en-US"/>
              </w:rPr>
              <w:t>exact</w:t>
            </w:r>
            <w:r>
              <w:rPr>
                <w:rFonts w:ascii="Arial" w:hAnsi="Arial" w:cs="Arial"/>
                <w:b w:val="0"/>
                <w:bCs/>
                <w:sz w:val="20"/>
                <w:szCs w:val="20"/>
                <w:lang w:val="en-US"/>
              </w:rPr>
              <w:t xml:space="preserve"> dates. </w:t>
            </w:r>
            <w:r>
              <w:rPr>
                <w:rFonts w:ascii="Arial" w:hAnsi="Arial" w:cs="Arial"/>
                <w:b w:val="0"/>
                <w:bCs/>
                <w:sz w:val="20"/>
                <w:szCs w:val="20"/>
                <w:lang w:val="en-US"/>
              </w:rPr>
              <w:br/>
              <w:t>Time part remains unchanged.</w:t>
            </w:r>
          </w:p>
        </w:tc>
      </w:tr>
      <w:tr w:rsidR="002811C8" w14:paraId="3D290418" w14:textId="77777777" w:rsidTr="006C67EA">
        <w:trPr>
          <w:trHeight w:val="240"/>
        </w:trPr>
        <w:tc>
          <w:tcPr>
            <w:tcW w:w="2263" w:type="dxa"/>
          </w:tcPr>
          <w:p w14:paraId="549F97DD"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Start minimized</w:t>
            </w:r>
          </w:p>
        </w:tc>
        <w:tc>
          <w:tcPr>
            <w:tcW w:w="7230" w:type="dxa"/>
          </w:tcPr>
          <w:p w14:paraId="0991E5C9"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checked, the application will minimize into the tray area when launched.</w:t>
            </w:r>
          </w:p>
        </w:tc>
      </w:tr>
      <w:tr w:rsidR="002811C8" w14:paraId="02C506B5" w14:textId="77777777" w:rsidTr="006C67EA">
        <w:trPr>
          <w:trHeight w:val="240"/>
        </w:trPr>
        <w:tc>
          <w:tcPr>
            <w:tcW w:w="2263" w:type="dxa"/>
          </w:tcPr>
          <w:p w14:paraId="698EEFC6" w14:textId="77777777" w:rsidR="002811C8" w:rsidRDefault="002811C8" w:rsidP="006C67EA">
            <w:pPr>
              <w:pStyle w:val="TableHead"/>
              <w:numPr>
                <w:ilvl w:val="0"/>
                <w:numId w:val="0"/>
              </w:numPr>
              <w:tabs>
                <w:tab w:val="right" w:pos="4129"/>
              </w:tabs>
              <w:rPr>
                <w:rFonts w:ascii="Arial" w:hAnsi="Arial" w:cs="Arial"/>
                <w:sz w:val="18"/>
              </w:rPr>
            </w:pPr>
            <w:r>
              <w:rPr>
                <w:rFonts w:ascii="Arial" w:hAnsi="Arial" w:cs="Arial"/>
                <w:sz w:val="18"/>
              </w:rPr>
              <w:t>Exit</w:t>
            </w:r>
          </w:p>
        </w:tc>
        <w:tc>
          <w:tcPr>
            <w:tcW w:w="7230" w:type="dxa"/>
          </w:tcPr>
          <w:p w14:paraId="2B915DB7"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Closes the application.</w:t>
            </w:r>
          </w:p>
        </w:tc>
      </w:tr>
    </w:tbl>
    <w:p w14:paraId="5B9EFD55" w14:textId="41F83063" w:rsidR="002811C8" w:rsidRDefault="002811C8" w:rsidP="002811C8">
      <w:pPr>
        <w:ind w:left="0"/>
      </w:pPr>
    </w:p>
    <w:p w14:paraId="41A8B316" w14:textId="7FEB1AFF" w:rsidR="00957A03" w:rsidRDefault="00957A03" w:rsidP="00957A03">
      <w:pPr>
        <w:ind w:left="0"/>
      </w:pPr>
      <w:r>
        <w:t xml:space="preserve">Selected options are stored to Windows registry key </w:t>
      </w:r>
      <w:r w:rsidRPr="00B60A39">
        <w:rPr>
          <w:rFonts w:ascii="Consolas" w:hAnsi="Consolas"/>
        </w:rPr>
        <w:t>HKCU</w:t>
      </w:r>
      <w:r w:rsidRPr="00607A93">
        <w:t xml:space="preserve"> </w:t>
      </w:r>
      <w:r w:rsidRPr="00607A93">
        <w:rPr>
          <w:rFonts w:ascii="Consolas" w:hAnsi="Consolas"/>
        </w:rPr>
        <w:t>\Software\Phoenix\OutageNotifier\</w:t>
      </w:r>
      <w:r>
        <w:t>, and applied during every application launch.</w:t>
      </w:r>
    </w:p>
    <w:p w14:paraId="797797D4" w14:textId="77777777" w:rsidR="00957A03" w:rsidRDefault="00957A03" w:rsidP="00957A03">
      <w:pPr>
        <w:ind w:left="0"/>
      </w:pPr>
    </w:p>
    <w:p w14:paraId="660B378D" w14:textId="2E05BF5F" w:rsidR="00DB3E5B" w:rsidRDefault="00DB3E5B" w:rsidP="00DB3E5B">
      <w:pPr>
        <w:pStyle w:val="Nadpis5"/>
      </w:pPr>
      <w:bookmarkStart w:id="790" w:name="_Selecting_Environments"/>
      <w:bookmarkStart w:id="791" w:name="_Toc222472503"/>
      <w:bookmarkEnd w:id="790"/>
      <w:r>
        <w:t>Selecting Environments</w:t>
      </w:r>
      <w:bookmarkEnd w:id="791"/>
    </w:p>
    <w:p w14:paraId="0540DBE9" w14:textId="5A76E6AC" w:rsidR="00175A79" w:rsidRDefault="00957A03" w:rsidP="00175A79">
      <w:pPr>
        <w:ind w:left="0"/>
      </w:pPr>
      <w:r>
        <w:t>C</w:t>
      </w:r>
      <w:r w:rsidR="00175A79">
        <w:t xml:space="preserve">hoose </w:t>
      </w:r>
      <w:r w:rsidR="00175A79" w:rsidRPr="006D038E">
        <w:rPr>
          <w:b/>
          <w:bCs/>
          <w:i/>
          <w:iCs w:val="0"/>
          <w:sz w:val="18"/>
          <w:szCs w:val="18"/>
        </w:rPr>
        <w:t>Select environments…</w:t>
      </w:r>
      <w:r w:rsidR="00175A79">
        <w:t xml:space="preserve"> from the </w:t>
      </w:r>
      <w:r w:rsidR="00175A79">
        <w:rPr>
          <w:noProof/>
        </w:rPr>
        <w:drawing>
          <wp:inline distT="0" distB="0" distL="0" distR="0" wp14:anchorId="4DA90908" wp14:editId="68CC5710">
            <wp:extent cx="153035" cy="153035"/>
            <wp:effectExtent l="0" t="0" r="0" b="0"/>
            <wp:docPr id="595" name="Obrázek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rsidR="00175A79">
        <w:t xml:space="preserve"> </w:t>
      </w:r>
      <w:r w:rsidR="00175A79" w:rsidRPr="006D038E">
        <w:t xml:space="preserve">Options </w:t>
      </w:r>
      <w:r w:rsidR="00175A79">
        <w:t>menu to select environments for which the outages should be reported:</w:t>
      </w:r>
    </w:p>
    <w:p w14:paraId="24412BDA" w14:textId="77777777" w:rsidR="00175A79" w:rsidRDefault="00175A79" w:rsidP="00175A79">
      <w:pPr>
        <w:ind w:left="0"/>
      </w:pPr>
    </w:p>
    <w:p w14:paraId="733BFDA0" w14:textId="77777777" w:rsidR="00175A79" w:rsidRDefault="00175A79" w:rsidP="00175A79">
      <w:pPr>
        <w:ind w:left="0"/>
        <w:jc w:val="center"/>
      </w:pPr>
      <w:r>
        <w:rPr>
          <w:noProof/>
        </w:rPr>
        <w:drawing>
          <wp:inline distT="0" distB="0" distL="0" distR="0" wp14:anchorId="0234F4E1" wp14:editId="44A31D13">
            <wp:extent cx="3543300" cy="1704975"/>
            <wp:effectExtent l="0" t="0" r="0" b="9525"/>
            <wp:docPr id="592" name="Obrázek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1"/>
                    <a:stretch>
                      <a:fillRect/>
                    </a:stretch>
                  </pic:blipFill>
                  <pic:spPr>
                    <a:xfrm>
                      <a:off x="0" y="0"/>
                      <a:ext cx="3543300" cy="1704975"/>
                    </a:xfrm>
                    <a:prstGeom prst="rect">
                      <a:avLst/>
                    </a:prstGeom>
                  </pic:spPr>
                </pic:pic>
              </a:graphicData>
            </a:graphic>
          </wp:inline>
        </w:drawing>
      </w:r>
    </w:p>
    <w:p w14:paraId="5F7DE337" w14:textId="77777777" w:rsidR="00175A79" w:rsidRDefault="00175A79" w:rsidP="00175A79">
      <w:pPr>
        <w:ind w:left="0"/>
        <w:jc w:val="center"/>
        <w:rPr>
          <w:i/>
          <w:iCs w:val="0"/>
          <w:sz w:val="18"/>
          <w:szCs w:val="18"/>
        </w:rPr>
      </w:pPr>
      <w:r w:rsidRPr="005E34EE">
        <w:rPr>
          <w:i/>
          <w:iCs w:val="0"/>
          <w:sz w:val="18"/>
          <w:szCs w:val="18"/>
        </w:rPr>
        <w:t>Outage Notifier – environment selection</w:t>
      </w:r>
    </w:p>
    <w:p w14:paraId="7B828F6A" w14:textId="77777777" w:rsidR="00175A79" w:rsidRDefault="00175A79" w:rsidP="00175A79">
      <w:pPr>
        <w:ind w:left="0"/>
        <w:jc w:val="center"/>
        <w:rPr>
          <w:i/>
          <w:iCs w:val="0"/>
          <w:sz w:val="18"/>
          <w:szCs w:val="18"/>
        </w:rPr>
      </w:pPr>
    </w:p>
    <w:p w14:paraId="5AC4DEED" w14:textId="752B0182" w:rsidR="00175A79" w:rsidRDefault="00175A79" w:rsidP="00175A79">
      <w:pPr>
        <w:ind w:left="0"/>
      </w:pPr>
      <w:r>
        <w:t xml:space="preserve">Press </w:t>
      </w:r>
      <w:r>
        <w:rPr>
          <w:b/>
          <w:bCs/>
          <w:noProof/>
        </w:rPr>
        <w:drawing>
          <wp:inline distT="0" distB="0" distL="0" distR="0" wp14:anchorId="409F4ABB" wp14:editId="3A02B6D5">
            <wp:extent cx="153035" cy="153035"/>
            <wp:effectExtent l="0" t="0" r="0" b="0"/>
            <wp:docPr id="593" name="Obrázek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153035" cy="153035"/>
                    </a:xfrm>
                    <a:prstGeom prst="rect">
                      <a:avLst/>
                    </a:prstGeom>
                    <a:noFill/>
                    <a:ln>
                      <a:noFill/>
                    </a:ln>
                  </pic:spPr>
                </pic:pic>
              </a:graphicData>
            </a:graphic>
          </wp:inline>
        </w:drawing>
      </w:r>
      <w:r>
        <w:t xml:space="preserve"> </w:t>
      </w:r>
      <w:r w:rsidRPr="00553CC7">
        <w:rPr>
          <w:b/>
          <w:bCs/>
        </w:rPr>
        <w:t>OK</w:t>
      </w:r>
      <w:r>
        <w:t xml:space="preserve"> button </w:t>
      </w:r>
      <w:r w:rsidR="00957A03">
        <w:t xml:space="preserve">in the upper-right corner </w:t>
      </w:r>
      <w:r>
        <w:t>once the environments were selected.</w:t>
      </w:r>
    </w:p>
    <w:p w14:paraId="00923D28" w14:textId="77777777" w:rsidR="00175A79" w:rsidRDefault="00175A79" w:rsidP="002811C8">
      <w:pPr>
        <w:ind w:left="0"/>
      </w:pPr>
    </w:p>
    <w:p w14:paraId="78D18781" w14:textId="77777777" w:rsidR="002811C8" w:rsidRPr="0007206D" w:rsidRDefault="002811C8" w:rsidP="002811C8">
      <w:pPr>
        <w:pStyle w:val="Nadpis5"/>
      </w:pPr>
      <w:bookmarkStart w:id="792" w:name="_Toc222472504"/>
      <w:r w:rsidRPr="0007206D">
        <w:t>Notifications</w:t>
      </w:r>
      <w:bookmarkEnd w:id="792"/>
    </w:p>
    <w:p w14:paraId="19484A1D" w14:textId="77777777" w:rsidR="002811C8" w:rsidRDefault="002811C8" w:rsidP="002811C8">
      <w:pPr>
        <w:ind w:left="0"/>
      </w:pPr>
      <w:r>
        <w:t>Outage notifications are provided in following ways:</w:t>
      </w:r>
    </w:p>
    <w:p w14:paraId="055003E5" w14:textId="77777777" w:rsidR="002811C8" w:rsidRDefault="002811C8" w:rsidP="002811C8">
      <w:pPr>
        <w:ind w:left="0"/>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7230"/>
      </w:tblGrid>
      <w:tr w:rsidR="002811C8" w:rsidRPr="00A41D00" w14:paraId="7633B4DD" w14:textId="77777777" w:rsidTr="006C67EA">
        <w:trPr>
          <w:trHeight w:val="240"/>
        </w:trPr>
        <w:tc>
          <w:tcPr>
            <w:tcW w:w="2263" w:type="dxa"/>
            <w:vMerge w:val="restart"/>
            <w:shd w:val="clear" w:color="auto" w:fill="D9D9D9" w:themeFill="background1" w:themeFillShade="D9"/>
            <w:vAlign w:val="center"/>
          </w:tcPr>
          <w:p w14:paraId="69B214FF"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Notification Type</w:t>
            </w:r>
          </w:p>
        </w:tc>
        <w:tc>
          <w:tcPr>
            <w:tcW w:w="7230" w:type="dxa"/>
            <w:vMerge w:val="restart"/>
            <w:shd w:val="clear" w:color="auto" w:fill="D9D9D9" w:themeFill="background1" w:themeFillShade="D9"/>
            <w:vAlign w:val="center"/>
          </w:tcPr>
          <w:p w14:paraId="6FDC6C4D" w14:textId="77777777" w:rsidR="002811C8" w:rsidRPr="00A41D00"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Examples</w:t>
            </w:r>
            <w:r w:rsidRPr="00A41D00">
              <w:rPr>
                <w:rFonts w:ascii="Arial" w:hAnsi="Arial" w:cs="Arial"/>
                <w:sz w:val="20"/>
                <w:szCs w:val="20"/>
                <w:lang w:val="en-US"/>
              </w:rPr>
              <w:t xml:space="preserve"> </w:t>
            </w:r>
          </w:p>
        </w:tc>
      </w:tr>
      <w:tr w:rsidR="002811C8" w:rsidRPr="00A41D00" w14:paraId="1140C384" w14:textId="77777777" w:rsidTr="006C67EA">
        <w:trPr>
          <w:trHeight w:val="230"/>
        </w:trPr>
        <w:tc>
          <w:tcPr>
            <w:tcW w:w="2263" w:type="dxa"/>
            <w:vMerge/>
            <w:shd w:val="clear" w:color="auto" w:fill="D9D9D9" w:themeFill="background1" w:themeFillShade="D9"/>
          </w:tcPr>
          <w:p w14:paraId="38AE7BE5" w14:textId="77777777" w:rsidR="002811C8" w:rsidRPr="00A41D00" w:rsidRDefault="002811C8" w:rsidP="006C67EA">
            <w:pPr>
              <w:pStyle w:val="TableHead"/>
              <w:numPr>
                <w:ilvl w:val="0"/>
                <w:numId w:val="0"/>
              </w:numPr>
              <w:tabs>
                <w:tab w:val="right" w:pos="4129"/>
              </w:tabs>
              <w:rPr>
                <w:rFonts w:ascii="Arial" w:hAnsi="Arial" w:cs="Arial"/>
                <w:sz w:val="20"/>
                <w:szCs w:val="20"/>
                <w:lang w:val="en-US"/>
              </w:rPr>
            </w:pPr>
          </w:p>
        </w:tc>
        <w:tc>
          <w:tcPr>
            <w:tcW w:w="7230" w:type="dxa"/>
            <w:vMerge/>
            <w:shd w:val="clear" w:color="auto" w:fill="D9D9D9" w:themeFill="background1" w:themeFillShade="D9"/>
          </w:tcPr>
          <w:p w14:paraId="18D3D28A" w14:textId="77777777" w:rsidR="002811C8" w:rsidRPr="00A41D00" w:rsidRDefault="002811C8" w:rsidP="006C67EA">
            <w:pPr>
              <w:pStyle w:val="TableHead"/>
              <w:numPr>
                <w:ilvl w:val="0"/>
                <w:numId w:val="0"/>
              </w:numPr>
              <w:rPr>
                <w:rFonts w:ascii="Arial" w:hAnsi="Arial" w:cs="Arial"/>
                <w:sz w:val="20"/>
                <w:szCs w:val="20"/>
                <w:lang w:val="en-US"/>
              </w:rPr>
            </w:pPr>
          </w:p>
        </w:tc>
      </w:tr>
      <w:tr w:rsidR="002811C8" w:rsidRPr="00A41D00" w14:paraId="5F188BC4" w14:textId="77777777" w:rsidTr="006C67EA">
        <w:trPr>
          <w:trHeight w:val="240"/>
        </w:trPr>
        <w:tc>
          <w:tcPr>
            <w:tcW w:w="2263" w:type="dxa"/>
          </w:tcPr>
          <w:p w14:paraId="7C994816" w14:textId="77777777" w:rsidR="002811C8" w:rsidRPr="00CF7CD9" w:rsidRDefault="002811C8" w:rsidP="006C67EA">
            <w:pPr>
              <w:pStyle w:val="TableHead"/>
              <w:numPr>
                <w:ilvl w:val="0"/>
                <w:numId w:val="0"/>
              </w:numPr>
              <w:tabs>
                <w:tab w:val="right" w:pos="4129"/>
              </w:tabs>
              <w:rPr>
                <w:rFonts w:ascii="Arial" w:hAnsi="Arial" w:cs="Arial"/>
                <w:sz w:val="18"/>
                <w:lang w:val="en-US"/>
              </w:rPr>
            </w:pPr>
            <w:r>
              <w:rPr>
                <w:rFonts w:ascii="Arial" w:hAnsi="Arial" w:cs="Arial"/>
                <w:sz w:val="18"/>
              </w:rPr>
              <w:t>Tray Area</w:t>
            </w:r>
          </w:p>
        </w:tc>
        <w:tc>
          <w:tcPr>
            <w:tcW w:w="7230" w:type="dxa"/>
          </w:tcPr>
          <w:p w14:paraId="1F6F697B" w14:textId="47654583" w:rsidR="002811C8" w:rsidRPr="0007206D" w:rsidRDefault="002811C8" w:rsidP="006C67EA">
            <w:pPr>
              <w:pStyle w:val="TableHead"/>
              <w:numPr>
                <w:ilvl w:val="0"/>
                <w:numId w:val="0"/>
              </w:numPr>
              <w:rPr>
                <w:rFonts w:ascii="Arial" w:hAnsi="Arial" w:cs="Arial"/>
                <w:b w:val="0"/>
                <w:bCs/>
                <w:noProof/>
                <w:sz w:val="20"/>
                <w:szCs w:val="20"/>
              </w:rPr>
            </w:pPr>
            <w:r w:rsidRPr="0007206D">
              <w:rPr>
                <w:rFonts w:ascii="Arial" w:hAnsi="Arial" w:cs="Arial"/>
                <w:b w:val="0"/>
                <w:bCs/>
                <w:noProof/>
                <w:sz w:val="20"/>
                <w:szCs w:val="20"/>
              </w:rPr>
              <w:t xml:space="preserve">When outage status is changed, </w:t>
            </w:r>
            <w:r w:rsidR="00B82D96">
              <w:rPr>
                <w:rFonts w:ascii="Arial" w:hAnsi="Arial" w:cs="Arial"/>
                <w:b w:val="0"/>
                <w:bCs/>
                <w:noProof/>
                <w:sz w:val="20"/>
                <w:szCs w:val="20"/>
              </w:rPr>
              <w:t>a corresponding</w:t>
            </w:r>
            <w:r w:rsidRPr="0007206D">
              <w:rPr>
                <w:rFonts w:ascii="Arial" w:hAnsi="Arial" w:cs="Arial"/>
                <w:b w:val="0"/>
                <w:bCs/>
                <w:noProof/>
                <w:sz w:val="20"/>
                <w:szCs w:val="20"/>
              </w:rPr>
              <w:t xml:space="preserve"> Windows notification is displayed above the tray area:</w:t>
            </w:r>
          </w:p>
          <w:p w14:paraId="102E6655" w14:textId="77777777" w:rsidR="002811C8" w:rsidRPr="00A41D00" w:rsidRDefault="002811C8" w:rsidP="00981A6A">
            <w:pPr>
              <w:pStyle w:val="TableHead"/>
              <w:numPr>
                <w:ilvl w:val="0"/>
                <w:numId w:val="0"/>
              </w:numPr>
              <w:jc w:val="center"/>
              <w:rPr>
                <w:rFonts w:ascii="Arial" w:hAnsi="Arial" w:cs="Arial"/>
                <w:b w:val="0"/>
                <w:bCs/>
                <w:sz w:val="20"/>
                <w:szCs w:val="20"/>
                <w:lang w:val="en-US"/>
              </w:rPr>
            </w:pPr>
            <w:r w:rsidRPr="00E94625">
              <w:rPr>
                <w:noProof/>
              </w:rPr>
              <w:lastRenderedPageBreak/>
              <w:drawing>
                <wp:inline distT="0" distB="0" distL="0" distR="0" wp14:anchorId="1E0E9512" wp14:editId="3079A6B6">
                  <wp:extent cx="3105510" cy="1031453"/>
                  <wp:effectExtent l="57150" t="228600" r="57150" b="226060"/>
                  <wp:docPr id="109" name="Obrázek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3167925" cy="1052183"/>
                          </a:xfrm>
                          <a:prstGeom prst="rect">
                            <a:avLst/>
                          </a:prstGeom>
                          <a:noFill/>
                          <a:ln>
                            <a:noFill/>
                          </a:ln>
                        </pic:spPr>
                      </pic:pic>
                    </a:graphicData>
                  </a:graphic>
                </wp:inline>
              </w:drawing>
            </w:r>
          </w:p>
        </w:tc>
      </w:tr>
      <w:tr w:rsidR="002811C8" w14:paraId="1C542915" w14:textId="77777777" w:rsidTr="006C67EA">
        <w:trPr>
          <w:trHeight w:val="240"/>
        </w:trPr>
        <w:tc>
          <w:tcPr>
            <w:tcW w:w="2263" w:type="dxa"/>
          </w:tcPr>
          <w:p w14:paraId="4BB6C395"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lastRenderedPageBreak/>
              <w:t>Tray Icon Color</w:t>
            </w:r>
          </w:p>
        </w:tc>
        <w:tc>
          <w:tcPr>
            <w:tcW w:w="7230" w:type="dxa"/>
          </w:tcPr>
          <w:p w14:paraId="3D79FBC1" w14:textId="77777777" w:rsidR="002811C8" w:rsidRPr="0007206D" w:rsidRDefault="002811C8" w:rsidP="006C67EA">
            <w:pPr>
              <w:pStyle w:val="TableHead"/>
              <w:numPr>
                <w:ilvl w:val="0"/>
                <w:numId w:val="0"/>
              </w:numPr>
              <w:rPr>
                <w:rFonts w:ascii="Arial" w:hAnsi="Arial" w:cs="Arial"/>
                <w:b w:val="0"/>
                <w:bCs/>
                <w:sz w:val="20"/>
                <w:szCs w:val="20"/>
              </w:rPr>
            </w:pPr>
            <w:r w:rsidRPr="0007206D">
              <w:rPr>
                <w:rFonts w:ascii="Arial" w:hAnsi="Arial" w:cs="Arial"/>
                <w:b w:val="0"/>
                <w:bCs/>
                <w:sz w:val="20"/>
                <w:szCs w:val="20"/>
              </w:rPr>
              <w:t>Application icon changes its color</w:t>
            </w:r>
            <w:r>
              <w:rPr>
                <w:rFonts w:ascii="Arial" w:hAnsi="Arial" w:cs="Arial"/>
                <w:b w:val="0"/>
                <w:bCs/>
                <w:sz w:val="20"/>
                <w:szCs w:val="20"/>
              </w:rPr>
              <w:t>s</w:t>
            </w:r>
            <w:r w:rsidRPr="0007206D">
              <w:rPr>
                <w:rFonts w:ascii="Arial" w:hAnsi="Arial" w:cs="Arial"/>
                <w:b w:val="0"/>
                <w:bCs/>
                <w:sz w:val="20"/>
                <w:szCs w:val="20"/>
              </w:rPr>
              <w:t xml:space="preserve"> according to retrieved outage details:</w:t>
            </w:r>
          </w:p>
          <w:p w14:paraId="0BBBDFAD" w14:textId="77777777" w:rsidR="002811C8" w:rsidRDefault="002811C8" w:rsidP="006C67EA">
            <w:pPr>
              <w:pStyle w:val="TableHead"/>
              <w:numPr>
                <w:ilvl w:val="0"/>
                <w:numId w:val="0"/>
              </w:numPr>
              <w:rPr>
                <w:rFonts w:hint="eastAsia"/>
              </w:rPr>
            </w:pPr>
          </w:p>
          <w:p w14:paraId="4180AB0B" w14:textId="77777777" w:rsidR="002811C8" w:rsidRDefault="002811C8" w:rsidP="006C67EA">
            <w:pPr>
              <w:ind w:left="0"/>
            </w:pPr>
            <w:r>
              <w:rPr>
                <w:b/>
                <w:bCs/>
                <w:sz w:val="18"/>
                <w:szCs w:val="18"/>
              </w:rPr>
              <w:t xml:space="preserve">Icon Color </w:t>
            </w:r>
            <w:r w:rsidRPr="005B43E1">
              <w:rPr>
                <w:b/>
                <w:bCs/>
                <w:sz w:val="18"/>
                <w:szCs w:val="18"/>
              </w:rPr>
              <w:t>Legend:</w:t>
            </w:r>
          </w:p>
          <w:tbl>
            <w:tblPr>
              <w:tblStyle w:val="Mkatabulky"/>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ayout w:type="fixed"/>
              <w:tblLook w:val="04A0" w:firstRow="1" w:lastRow="0" w:firstColumn="1" w:lastColumn="0" w:noHBand="0" w:noVBand="1"/>
            </w:tblPr>
            <w:tblGrid>
              <w:gridCol w:w="595"/>
              <w:gridCol w:w="5388"/>
            </w:tblGrid>
            <w:tr w:rsidR="002811C8" w14:paraId="7266891B" w14:textId="77777777" w:rsidTr="006C67EA">
              <w:tc>
                <w:tcPr>
                  <w:tcW w:w="595" w:type="dxa"/>
                  <w:shd w:val="clear" w:color="auto" w:fill="0D0D0D" w:themeFill="text1" w:themeFillTint="F2"/>
                </w:tcPr>
                <w:p w14:paraId="002E8B82" w14:textId="77777777" w:rsidR="002811C8" w:rsidRDefault="002811C8" w:rsidP="006C67EA">
                  <w:pPr>
                    <w:ind w:left="0"/>
                    <w:jc w:val="center"/>
                  </w:pPr>
                  <w:r>
                    <w:rPr>
                      <w:noProof/>
                    </w:rPr>
                    <w:drawing>
                      <wp:inline distT="0" distB="0" distL="0" distR="0" wp14:anchorId="45FD5F6C" wp14:editId="269A6501">
                        <wp:extent cx="179070" cy="180000"/>
                        <wp:effectExtent l="0" t="0" r="0" b="0"/>
                        <wp:docPr id="123" name="Obráze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Obrázek 123"/>
                                <pic:cNvPicPr>
                                  <a:picLocks noChangeAspect="1" noChangeArrowheads="1"/>
                                </pic:cNvPicPr>
                              </pic:nvPicPr>
                              <pic:blipFill rotWithShape="1">
                                <a:blip r:embed="rId454">
                                  <a:extLst>
                                    <a:ext uri="{28A0092B-C50C-407E-A947-70E740481C1C}">
                                      <a14:useLocalDpi xmlns:a14="http://schemas.microsoft.com/office/drawing/2010/main" val="0"/>
                                    </a:ext>
                                  </a:extLst>
                                </a:blip>
                                <a:srcRect l="-14385" t="-14695" r="-4862" b="-5170"/>
                                <a:stretch/>
                              </pic:blipFill>
                              <pic:spPr bwMode="auto">
                                <a:xfrm>
                                  <a:off x="0" y="0"/>
                                  <a:ext cx="180295" cy="1812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14AAAAC8" w14:textId="3C17C651" w:rsidR="002811C8" w:rsidRPr="00A40C00" w:rsidRDefault="002811C8" w:rsidP="006C67EA">
                  <w:pPr>
                    <w:ind w:left="0"/>
                    <w:rPr>
                      <w:sz w:val="18"/>
                      <w:szCs w:val="18"/>
                    </w:rPr>
                  </w:pPr>
                  <w:r>
                    <w:rPr>
                      <w:sz w:val="18"/>
                      <w:szCs w:val="18"/>
                    </w:rPr>
                    <w:t>No outage</w:t>
                  </w:r>
                </w:p>
              </w:tc>
            </w:tr>
            <w:tr w:rsidR="002811C8" w14:paraId="32D023A2" w14:textId="77777777" w:rsidTr="006C67EA">
              <w:tc>
                <w:tcPr>
                  <w:tcW w:w="595" w:type="dxa"/>
                  <w:shd w:val="clear" w:color="auto" w:fill="0D0D0D" w:themeFill="text1" w:themeFillTint="F2"/>
                </w:tcPr>
                <w:p w14:paraId="62A6BFD5" w14:textId="77777777" w:rsidR="002811C8" w:rsidRDefault="002811C8" w:rsidP="006C67EA">
                  <w:pPr>
                    <w:ind w:left="0"/>
                    <w:jc w:val="center"/>
                  </w:pPr>
                  <w:r>
                    <w:rPr>
                      <w:noProof/>
                    </w:rPr>
                    <w:drawing>
                      <wp:inline distT="0" distB="0" distL="0" distR="0" wp14:anchorId="256C8473" wp14:editId="1FF59F92">
                        <wp:extent cx="179070" cy="180000"/>
                        <wp:effectExtent l="0" t="0" r="0" b="0"/>
                        <wp:docPr id="125" name="Obráze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Obrázek 125"/>
                                <pic:cNvPicPr>
                                  <a:picLocks noChangeAspect="1" noChangeArrowheads="1"/>
                                </pic:cNvPicPr>
                              </pic:nvPicPr>
                              <pic:blipFill rotWithShape="1">
                                <a:blip r:embed="rId455">
                                  <a:extLst>
                                    <a:ext uri="{28A0092B-C50C-407E-A947-70E740481C1C}">
                                      <a14:useLocalDpi xmlns:a14="http://schemas.microsoft.com/office/drawing/2010/main" val="0"/>
                                    </a:ext>
                                  </a:extLst>
                                </a:blip>
                                <a:srcRect l="-14685" t="-14996" r="-5117" b="-5428"/>
                                <a:stretch/>
                              </pic:blipFill>
                              <pic:spPr bwMode="auto">
                                <a:xfrm>
                                  <a:off x="0" y="0"/>
                                  <a:ext cx="180295" cy="1812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321A3781" w14:textId="1F2CE46F" w:rsidR="002811C8" w:rsidRPr="00A40C00" w:rsidRDefault="002811C8" w:rsidP="006C67EA">
                  <w:pPr>
                    <w:ind w:left="0"/>
                    <w:rPr>
                      <w:sz w:val="18"/>
                      <w:szCs w:val="18"/>
                    </w:rPr>
                  </w:pPr>
                  <w:r>
                    <w:rPr>
                      <w:sz w:val="18"/>
                      <w:szCs w:val="18"/>
                    </w:rPr>
                    <w:t>Upcoming</w:t>
                  </w:r>
                  <w:r w:rsidR="002F3551">
                    <w:rPr>
                      <w:sz w:val="18"/>
                      <w:szCs w:val="18"/>
                    </w:rPr>
                    <w:t xml:space="preserve"> </w:t>
                  </w:r>
                  <w:r>
                    <w:rPr>
                      <w:sz w:val="18"/>
                      <w:szCs w:val="18"/>
                    </w:rPr>
                    <w:t>outage</w:t>
                  </w:r>
                </w:p>
              </w:tc>
            </w:tr>
            <w:tr w:rsidR="002811C8" w14:paraId="39094BB1" w14:textId="77777777" w:rsidTr="006C67EA">
              <w:tc>
                <w:tcPr>
                  <w:tcW w:w="595" w:type="dxa"/>
                  <w:shd w:val="clear" w:color="auto" w:fill="0D0D0D" w:themeFill="text1" w:themeFillTint="F2"/>
                </w:tcPr>
                <w:p w14:paraId="75F3DA89" w14:textId="77777777" w:rsidR="002811C8" w:rsidRDefault="002811C8" w:rsidP="006C67EA">
                  <w:pPr>
                    <w:ind w:left="0"/>
                    <w:jc w:val="center"/>
                  </w:pPr>
                  <w:r>
                    <w:rPr>
                      <w:noProof/>
                    </w:rPr>
                    <w:drawing>
                      <wp:inline distT="0" distB="0" distL="0" distR="0" wp14:anchorId="66B57121" wp14:editId="4F1F1089">
                        <wp:extent cx="179411" cy="180000"/>
                        <wp:effectExtent l="0" t="0" r="0" b="0"/>
                        <wp:docPr id="126" name="Obrázek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Obrázek 126"/>
                                <pic:cNvPicPr>
                                  <a:picLocks noChangeAspect="1" noChangeArrowheads="1"/>
                                </pic:cNvPicPr>
                              </pic:nvPicPr>
                              <pic:blipFill rotWithShape="1">
                                <a:blip r:embed="rId456">
                                  <a:extLst>
                                    <a:ext uri="{28A0092B-C50C-407E-A947-70E740481C1C}">
                                      <a14:useLocalDpi xmlns:a14="http://schemas.microsoft.com/office/drawing/2010/main" val="0"/>
                                    </a:ext>
                                  </a:extLst>
                                </a:blip>
                                <a:srcRect l="-14623" t="-14818" r="-5098" b="-5293"/>
                                <a:stretch/>
                              </pic:blipFill>
                              <pic:spPr bwMode="auto">
                                <a:xfrm>
                                  <a:off x="0" y="0"/>
                                  <a:ext cx="180995" cy="1815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2713AE0F" w14:textId="31C5B435" w:rsidR="002B7789" w:rsidRPr="00A40C00" w:rsidRDefault="002811C8" w:rsidP="006C67EA">
                  <w:pPr>
                    <w:ind w:left="0"/>
                    <w:rPr>
                      <w:sz w:val="18"/>
                      <w:szCs w:val="18"/>
                    </w:rPr>
                  </w:pPr>
                  <w:r>
                    <w:rPr>
                      <w:sz w:val="18"/>
                      <w:szCs w:val="18"/>
                    </w:rPr>
                    <w:t>Ongoing</w:t>
                  </w:r>
                  <w:r w:rsidR="002F3551">
                    <w:rPr>
                      <w:sz w:val="18"/>
                      <w:szCs w:val="18"/>
                    </w:rPr>
                    <w:t>/overdue</w:t>
                  </w:r>
                  <w:r>
                    <w:rPr>
                      <w:sz w:val="18"/>
                      <w:szCs w:val="18"/>
                    </w:rPr>
                    <w:t xml:space="preserve"> outage</w:t>
                  </w:r>
                </w:p>
              </w:tc>
            </w:tr>
            <w:tr w:rsidR="002811C8" w14:paraId="6CFC8E4F" w14:textId="77777777" w:rsidTr="006C67EA">
              <w:tc>
                <w:tcPr>
                  <w:tcW w:w="595" w:type="dxa"/>
                  <w:shd w:val="clear" w:color="auto" w:fill="0D0D0D" w:themeFill="text1" w:themeFillTint="F2"/>
                </w:tcPr>
                <w:p w14:paraId="34A9A1C3" w14:textId="77777777" w:rsidR="002811C8" w:rsidRDefault="002811C8" w:rsidP="006C67EA">
                  <w:pPr>
                    <w:ind w:left="0"/>
                    <w:jc w:val="center"/>
                  </w:pPr>
                  <w:r>
                    <w:rPr>
                      <w:noProof/>
                    </w:rPr>
                    <w:drawing>
                      <wp:inline distT="0" distB="0" distL="0" distR="0" wp14:anchorId="01793736" wp14:editId="05230BF6">
                        <wp:extent cx="179411" cy="180000"/>
                        <wp:effectExtent l="0" t="0" r="0" b="0"/>
                        <wp:docPr id="203" name="Obráze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Obrázek 203"/>
                                <pic:cNvPicPr>
                                  <a:picLocks noChangeAspect="1" noChangeArrowheads="1"/>
                                </pic:cNvPicPr>
                              </pic:nvPicPr>
                              <pic:blipFill rotWithShape="1">
                                <a:blip r:embed="rId457">
                                  <a:extLst>
                                    <a:ext uri="{28A0092B-C50C-407E-A947-70E740481C1C}">
                                      <a14:useLocalDpi xmlns:a14="http://schemas.microsoft.com/office/drawing/2010/main" val="0"/>
                                    </a:ext>
                                  </a:extLst>
                                </a:blip>
                                <a:srcRect l="-14864" t="-15059" r="-5252" b="-5449"/>
                                <a:stretch/>
                              </pic:blipFill>
                              <pic:spPr bwMode="auto">
                                <a:xfrm>
                                  <a:off x="0" y="0"/>
                                  <a:ext cx="180000" cy="18059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388" w:type="dxa"/>
                </w:tcPr>
                <w:p w14:paraId="6AAF9539" w14:textId="4844E45C" w:rsidR="002811C8" w:rsidRPr="00A40C00" w:rsidRDefault="002F3551" w:rsidP="006C67EA">
                  <w:pPr>
                    <w:ind w:left="0"/>
                    <w:rPr>
                      <w:sz w:val="18"/>
                      <w:szCs w:val="18"/>
                    </w:rPr>
                  </w:pPr>
                  <w:r>
                    <w:rPr>
                      <w:sz w:val="18"/>
                      <w:szCs w:val="18"/>
                    </w:rPr>
                    <w:t>Both o</w:t>
                  </w:r>
                  <w:r w:rsidR="002811C8">
                    <w:rPr>
                      <w:sz w:val="18"/>
                      <w:szCs w:val="18"/>
                    </w:rPr>
                    <w:t>ngoing</w:t>
                  </w:r>
                  <w:r>
                    <w:rPr>
                      <w:sz w:val="18"/>
                      <w:szCs w:val="18"/>
                    </w:rPr>
                    <w:t>/overdue</w:t>
                  </w:r>
                  <w:r w:rsidR="002811C8">
                    <w:rPr>
                      <w:sz w:val="18"/>
                      <w:szCs w:val="18"/>
                    </w:rPr>
                    <w:t xml:space="preserve"> and </w:t>
                  </w:r>
                  <w:r>
                    <w:rPr>
                      <w:sz w:val="18"/>
                      <w:szCs w:val="18"/>
                    </w:rPr>
                    <w:t xml:space="preserve">upcoming </w:t>
                  </w:r>
                  <w:r w:rsidR="002811C8">
                    <w:rPr>
                      <w:sz w:val="18"/>
                      <w:szCs w:val="18"/>
                    </w:rPr>
                    <w:t>outage.</w:t>
                  </w:r>
                </w:p>
              </w:tc>
            </w:tr>
          </w:tbl>
          <w:p w14:paraId="3CFCE71E" w14:textId="77777777" w:rsidR="002811C8" w:rsidRDefault="002811C8" w:rsidP="006C67EA">
            <w:pPr>
              <w:pStyle w:val="TableHead"/>
              <w:numPr>
                <w:ilvl w:val="0"/>
                <w:numId w:val="0"/>
              </w:numPr>
              <w:rPr>
                <w:rFonts w:hint="eastAsia"/>
              </w:rPr>
            </w:pPr>
            <w:r>
              <w:t xml:space="preserve"> </w:t>
            </w:r>
          </w:p>
          <w:p w14:paraId="2FEC6E67" w14:textId="7CAACDDC" w:rsidR="00C15D2B" w:rsidRDefault="00C15D2B" w:rsidP="006C67EA">
            <w:pPr>
              <w:pStyle w:val="TableHead"/>
              <w:numPr>
                <w:ilvl w:val="0"/>
                <w:numId w:val="0"/>
              </w:numPr>
              <w:rPr>
                <w:rFonts w:ascii="Arial" w:hAnsi="Arial" w:cs="Arial"/>
                <w:b w:val="0"/>
                <w:bCs/>
                <w:sz w:val="20"/>
                <w:szCs w:val="20"/>
                <w:lang w:val="en-US"/>
              </w:rPr>
            </w:pPr>
            <w:r w:rsidRPr="00C15D2B">
              <w:rPr>
                <w:rFonts w:ascii="Arial" w:hAnsi="Arial" w:cs="Arial"/>
                <w:sz w:val="20"/>
                <w:szCs w:val="20"/>
              </w:rPr>
              <w:t>NOTE</w:t>
            </w:r>
            <w:r>
              <w:rPr>
                <w:rFonts w:ascii="Arial" w:hAnsi="Arial" w:cs="Arial"/>
                <w:b w:val="0"/>
                <w:bCs/>
                <w:sz w:val="20"/>
                <w:szCs w:val="20"/>
              </w:rPr>
              <w:t xml:space="preserve">: Planned outages (i.e., future outages that do not start today) </w:t>
            </w:r>
            <w:r w:rsidRPr="00C15D2B">
              <w:rPr>
                <w:rFonts w:ascii="Arial" w:hAnsi="Arial" w:cs="Arial"/>
                <w:b w:val="0"/>
                <w:bCs/>
                <w:i/>
                <w:iCs/>
                <w:sz w:val="20"/>
                <w:szCs w:val="20"/>
              </w:rPr>
              <w:t>are not</w:t>
            </w:r>
            <w:r>
              <w:rPr>
                <w:rFonts w:ascii="Arial" w:hAnsi="Arial" w:cs="Arial"/>
                <w:b w:val="0"/>
                <w:bCs/>
                <w:sz w:val="20"/>
                <w:szCs w:val="20"/>
              </w:rPr>
              <w:t xml:space="preserve"> reflected by the tray icon picture. </w:t>
            </w:r>
            <w:r>
              <w:rPr>
                <w:rFonts w:ascii="Arial" w:hAnsi="Arial" w:cs="Arial"/>
                <w:b w:val="0"/>
                <w:bCs/>
                <w:sz w:val="20"/>
                <w:szCs w:val="20"/>
              </w:rPr>
              <w:br/>
            </w:r>
          </w:p>
        </w:tc>
      </w:tr>
      <w:tr w:rsidR="002811C8" w14:paraId="24EE9447" w14:textId="77777777" w:rsidTr="006C67EA">
        <w:trPr>
          <w:trHeight w:val="240"/>
        </w:trPr>
        <w:tc>
          <w:tcPr>
            <w:tcW w:w="2263" w:type="dxa"/>
          </w:tcPr>
          <w:p w14:paraId="63B8BEED" w14:textId="77777777"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Tray Icon Hint</w:t>
            </w:r>
          </w:p>
        </w:tc>
        <w:tc>
          <w:tcPr>
            <w:tcW w:w="7230" w:type="dxa"/>
          </w:tcPr>
          <w:p w14:paraId="4181820F" w14:textId="036DC850" w:rsidR="002811C8" w:rsidRDefault="002811C8" w:rsidP="006C67EA">
            <w:pPr>
              <w:pStyle w:val="TableHead"/>
              <w:numPr>
                <w:ilvl w:val="0"/>
                <w:numId w:val="0"/>
              </w:numPr>
              <w:rPr>
                <w:rFonts w:ascii="Arial" w:hAnsi="Arial" w:cs="Arial"/>
                <w:b w:val="0"/>
                <w:bCs/>
                <w:noProof/>
                <w:sz w:val="20"/>
                <w:szCs w:val="20"/>
              </w:rPr>
            </w:pPr>
            <w:r w:rsidRPr="00815029">
              <w:rPr>
                <w:rFonts w:ascii="Arial" w:hAnsi="Arial" w:cs="Arial"/>
                <w:b w:val="0"/>
                <w:bCs/>
                <w:noProof/>
                <w:sz w:val="20"/>
                <w:szCs w:val="20"/>
              </w:rPr>
              <w:t>Tray icon hint displays summary of notifications per environment:</w:t>
            </w:r>
          </w:p>
          <w:p w14:paraId="20674BDF" w14:textId="77777777" w:rsidR="002811C8" w:rsidRDefault="002811C8" w:rsidP="006C67EA">
            <w:pPr>
              <w:pStyle w:val="TableHead"/>
              <w:numPr>
                <w:ilvl w:val="0"/>
                <w:numId w:val="0"/>
              </w:numPr>
              <w:rPr>
                <w:rFonts w:hint="eastAsia"/>
                <w:noProof/>
              </w:rPr>
            </w:pPr>
          </w:p>
          <w:p w14:paraId="35D67C5C" w14:textId="5FB642E9" w:rsidR="002811C8" w:rsidRDefault="007243E2" w:rsidP="00981A6A">
            <w:pPr>
              <w:pStyle w:val="TableHead"/>
              <w:numPr>
                <w:ilvl w:val="0"/>
                <w:numId w:val="0"/>
              </w:numPr>
              <w:jc w:val="center"/>
              <w:rPr>
                <w:rFonts w:ascii="Arial" w:hAnsi="Arial" w:cs="Arial"/>
                <w:b w:val="0"/>
                <w:bCs/>
                <w:sz w:val="20"/>
                <w:szCs w:val="20"/>
                <w:lang w:val="en-US"/>
              </w:rPr>
            </w:pPr>
            <w:r w:rsidRPr="007243E2">
              <w:rPr>
                <w:rFonts w:ascii="Arial" w:hAnsi="Arial" w:cs="Arial"/>
                <w:b w:val="0"/>
                <w:bCs/>
                <w:noProof/>
                <w:sz w:val="20"/>
                <w:szCs w:val="20"/>
                <w:lang w:val="en-US"/>
              </w:rPr>
              <w:drawing>
                <wp:inline distT="0" distB="0" distL="0" distR="0" wp14:anchorId="164DDB7B" wp14:editId="43E9CD2F">
                  <wp:extent cx="2372056" cy="800212"/>
                  <wp:effectExtent l="0" t="0" r="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8"/>
                          <a:stretch>
                            <a:fillRect/>
                          </a:stretch>
                        </pic:blipFill>
                        <pic:spPr>
                          <a:xfrm>
                            <a:off x="0" y="0"/>
                            <a:ext cx="2372056" cy="800212"/>
                          </a:xfrm>
                          <a:prstGeom prst="rect">
                            <a:avLst/>
                          </a:prstGeom>
                        </pic:spPr>
                      </pic:pic>
                    </a:graphicData>
                  </a:graphic>
                </wp:inline>
              </w:drawing>
            </w:r>
          </w:p>
          <w:p w14:paraId="6E31CCCB" w14:textId="078A7405" w:rsidR="00981A6A" w:rsidRDefault="00981A6A" w:rsidP="006C67EA">
            <w:pPr>
              <w:pStyle w:val="TableHead"/>
              <w:numPr>
                <w:ilvl w:val="0"/>
                <w:numId w:val="0"/>
              </w:numPr>
              <w:rPr>
                <w:rFonts w:ascii="Arial" w:hAnsi="Arial" w:cs="Arial"/>
                <w:b w:val="0"/>
                <w:bCs/>
                <w:sz w:val="20"/>
                <w:szCs w:val="20"/>
                <w:lang w:val="en-US"/>
              </w:rPr>
            </w:pPr>
          </w:p>
          <w:p w14:paraId="6591A96C" w14:textId="3ADC4D9F" w:rsidR="00981A6A" w:rsidRDefault="00981A6A"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there’s no outage on any environment, a joint message is present for all the environments:</w:t>
            </w:r>
          </w:p>
          <w:p w14:paraId="5B84338D" w14:textId="77777777" w:rsidR="00981A6A" w:rsidRDefault="00981A6A" w:rsidP="006C67EA">
            <w:pPr>
              <w:pStyle w:val="TableHead"/>
              <w:numPr>
                <w:ilvl w:val="0"/>
                <w:numId w:val="0"/>
              </w:numPr>
              <w:rPr>
                <w:rFonts w:ascii="Arial" w:hAnsi="Arial" w:cs="Arial"/>
                <w:b w:val="0"/>
                <w:bCs/>
                <w:sz w:val="20"/>
                <w:szCs w:val="20"/>
                <w:lang w:val="en-US"/>
              </w:rPr>
            </w:pPr>
          </w:p>
          <w:p w14:paraId="56DB857C" w14:textId="14EA10D3" w:rsidR="00981A6A" w:rsidRDefault="00981A6A" w:rsidP="00981A6A">
            <w:pPr>
              <w:pStyle w:val="TableHead"/>
              <w:numPr>
                <w:ilvl w:val="0"/>
                <w:numId w:val="0"/>
              </w:numPr>
              <w:jc w:val="center"/>
              <w:rPr>
                <w:rFonts w:ascii="Arial" w:hAnsi="Arial" w:cs="Arial"/>
                <w:b w:val="0"/>
                <w:bCs/>
                <w:sz w:val="20"/>
                <w:szCs w:val="20"/>
                <w:lang w:val="en-US"/>
              </w:rPr>
            </w:pPr>
            <w:r>
              <w:object w:dxaOrig="3720" w:dyaOrig="855" w14:anchorId="6B541D04">
                <v:shape id="_x0000_i1032" type="#_x0000_t75" style="width:186.55pt;height:42.55pt" o:ole="">
                  <v:imagedata r:id="rId459" o:title=""/>
                </v:shape>
                <o:OLEObject Type="Embed" ProgID="PBrush" ShapeID="_x0000_i1032" DrawAspect="Content" ObjectID="_1833085228" r:id="rId460"/>
              </w:object>
            </w:r>
          </w:p>
          <w:p w14:paraId="67195445" w14:textId="51C2C1F1" w:rsidR="00C15D2B" w:rsidRDefault="00C15D2B" w:rsidP="006C67EA">
            <w:pPr>
              <w:pStyle w:val="TableHead"/>
              <w:numPr>
                <w:ilvl w:val="0"/>
                <w:numId w:val="0"/>
              </w:numPr>
              <w:rPr>
                <w:rFonts w:ascii="Arial" w:hAnsi="Arial" w:cs="Arial"/>
                <w:b w:val="0"/>
                <w:bCs/>
                <w:sz w:val="20"/>
                <w:szCs w:val="20"/>
                <w:lang w:val="en-US"/>
              </w:rPr>
            </w:pPr>
          </w:p>
          <w:p w14:paraId="37972374" w14:textId="1E1F3E17" w:rsidR="00C15D2B" w:rsidRDefault="00C15D2B" w:rsidP="006C67EA">
            <w:pPr>
              <w:pStyle w:val="TableHead"/>
              <w:numPr>
                <w:ilvl w:val="0"/>
                <w:numId w:val="0"/>
              </w:numPr>
              <w:rPr>
                <w:rFonts w:ascii="Arial" w:hAnsi="Arial" w:cs="Arial"/>
                <w:b w:val="0"/>
                <w:bCs/>
                <w:sz w:val="20"/>
                <w:szCs w:val="20"/>
                <w:lang w:val="en-US"/>
              </w:rPr>
            </w:pPr>
            <w:r w:rsidRPr="00C15D2B">
              <w:rPr>
                <w:rFonts w:ascii="Arial" w:hAnsi="Arial" w:cs="Arial"/>
                <w:sz w:val="20"/>
                <w:szCs w:val="20"/>
              </w:rPr>
              <w:t>NOTE</w:t>
            </w:r>
            <w:r>
              <w:rPr>
                <w:rFonts w:ascii="Arial" w:hAnsi="Arial" w:cs="Arial"/>
                <w:b w:val="0"/>
                <w:bCs/>
                <w:sz w:val="20"/>
                <w:szCs w:val="20"/>
              </w:rPr>
              <w:t xml:space="preserve">: Planned outages (i.e., future outages that do not start today) </w:t>
            </w:r>
            <w:r w:rsidRPr="00C15D2B">
              <w:rPr>
                <w:rFonts w:ascii="Arial" w:hAnsi="Arial" w:cs="Arial"/>
                <w:b w:val="0"/>
                <w:bCs/>
                <w:i/>
                <w:iCs/>
                <w:sz w:val="20"/>
                <w:szCs w:val="20"/>
              </w:rPr>
              <w:t>are</w:t>
            </w:r>
            <w:r>
              <w:rPr>
                <w:rFonts w:ascii="Arial" w:hAnsi="Arial" w:cs="Arial"/>
                <w:b w:val="0"/>
                <w:bCs/>
                <w:sz w:val="20"/>
                <w:szCs w:val="20"/>
              </w:rPr>
              <w:t xml:space="preserve"> mentioned in the tray icon hint. </w:t>
            </w:r>
          </w:p>
          <w:p w14:paraId="153ECA96" w14:textId="77777777" w:rsidR="002811C8" w:rsidRDefault="002811C8" w:rsidP="006C67EA">
            <w:pPr>
              <w:pStyle w:val="TableHead"/>
              <w:numPr>
                <w:ilvl w:val="0"/>
                <w:numId w:val="0"/>
              </w:numPr>
              <w:rPr>
                <w:rFonts w:ascii="Arial" w:hAnsi="Arial" w:cs="Arial"/>
                <w:b w:val="0"/>
                <w:bCs/>
                <w:sz w:val="20"/>
                <w:szCs w:val="20"/>
                <w:lang w:val="en-US"/>
              </w:rPr>
            </w:pPr>
          </w:p>
        </w:tc>
      </w:tr>
      <w:tr w:rsidR="002811C8" w14:paraId="6052A28A" w14:textId="77777777" w:rsidTr="006C67EA">
        <w:trPr>
          <w:trHeight w:val="240"/>
        </w:trPr>
        <w:tc>
          <w:tcPr>
            <w:tcW w:w="2263" w:type="dxa"/>
          </w:tcPr>
          <w:p w14:paraId="6FBB3754" w14:textId="652B1171" w:rsidR="002811C8" w:rsidRPr="00CF7CD9" w:rsidRDefault="002811C8" w:rsidP="006C67EA">
            <w:pPr>
              <w:pStyle w:val="TableHead"/>
              <w:numPr>
                <w:ilvl w:val="0"/>
                <w:numId w:val="0"/>
              </w:numPr>
              <w:tabs>
                <w:tab w:val="right" w:pos="4129"/>
              </w:tabs>
              <w:rPr>
                <w:rFonts w:ascii="Arial" w:hAnsi="Arial" w:cs="Arial"/>
                <w:sz w:val="18"/>
              </w:rPr>
            </w:pPr>
            <w:r>
              <w:rPr>
                <w:rFonts w:ascii="Arial" w:hAnsi="Arial" w:cs="Arial"/>
                <w:sz w:val="18"/>
              </w:rPr>
              <w:t xml:space="preserve">Windows Notification </w:t>
            </w:r>
            <w:r w:rsidR="00B82D96">
              <w:rPr>
                <w:rFonts w:ascii="Arial" w:hAnsi="Arial" w:cs="Arial"/>
                <w:sz w:val="18"/>
              </w:rPr>
              <w:t>Center</w:t>
            </w:r>
          </w:p>
        </w:tc>
        <w:tc>
          <w:tcPr>
            <w:tcW w:w="7230" w:type="dxa"/>
          </w:tcPr>
          <w:p w14:paraId="7C46774D" w14:textId="77777777" w:rsidR="002811C8"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Furthermore, all past notifications are also cumulated in Windows Notification center:</w:t>
            </w:r>
          </w:p>
          <w:p w14:paraId="365BCF37" w14:textId="77777777" w:rsidR="002811C8" w:rsidRDefault="002811C8" w:rsidP="006C67EA">
            <w:pPr>
              <w:pStyle w:val="TableHead"/>
              <w:numPr>
                <w:ilvl w:val="0"/>
                <w:numId w:val="0"/>
              </w:numPr>
              <w:rPr>
                <w:rFonts w:ascii="Arial" w:hAnsi="Arial" w:cs="Arial"/>
                <w:b w:val="0"/>
                <w:bCs/>
                <w:sz w:val="20"/>
                <w:szCs w:val="20"/>
                <w:lang w:val="en-US"/>
              </w:rPr>
            </w:pPr>
          </w:p>
          <w:p w14:paraId="7B294FC3" w14:textId="77777777" w:rsidR="002811C8" w:rsidRDefault="002811C8" w:rsidP="006C67EA">
            <w:pPr>
              <w:pStyle w:val="TableHead"/>
              <w:numPr>
                <w:ilvl w:val="0"/>
                <w:numId w:val="0"/>
              </w:numPr>
              <w:rPr>
                <w:rFonts w:ascii="Arial" w:hAnsi="Arial" w:cs="Arial"/>
                <w:b w:val="0"/>
                <w:bCs/>
                <w:sz w:val="20"/>
                <w:szCs w:val="20"/>
                <w:lang w:val="en-US"/>
              </w:rPr>
            </w:pPr>
            <w:r w:rsidRPr="00B25AD8">
              <w:rPr>
                <w:noProof/>
                <w:sz w:val="28"/>
                <w:szCs w:val="28"/>
              </w:rPr>
              <w:lastRenderedPageBreak/>
              <w:drawing>
                <wp:inline distT="0" distB="0" distL="0" distR="0" wp14:anchorId="33240CFD" wp14:editId="09131410">
                  <wp:extent cx="3130574" cy="2848004"/>
                  <wp:effectExtent l="0" t="0" r="0" b="952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1" cstate="print">
                            <a:extLst>
                              <a:ext uri="{28A0092B-C50C-407E-A947-70E740481C1C}">
                                <a14:useLocalDpi xmlns:a14="http://schemas.microsoft.com/office/drawing/2010/main" val="0"/>
                              </a:ext>
                            </a:extLst>
                          </a:blip>
                          <a:stretch>
                            <a:fillRect/>
                          </a:stretch>
                        </pic:blipFill>
                        <pic:spPr>
                          <a:xfrm>
                            <a:off x="0" y="0"/>
                            <a:ext cx="3161064" cy="2875742"/>
                          </a:xfrm>
                          <a:prstGeom prst="rect">
                            <a:avLst/>
                          </a:prstGeom>
                        </pic:spPr>
                      </pic:pic>
                    </a:graphicData>
                  </a:graphic>
                </wp:inline>
              </w:drawing>
            </w:r>
          </w:p>
          <w:p w14:paraId="7AE5E36C" w14:textId="77777777" w:rsidR="002811C8" w:rsidRDefault="002811C8" w:rsidP="006C67EA">
            <w:pPr>
              <w:pStyle w:val="TableHead"/>
              <w:numPr>
                <w:ilvl w:val="0"/>
                <w:numId w:val="0"/>
              </w:numPr>
              <w:rPr>
                <w:rFonts w:ascii="Arial" w:hAnsi="Arial" w:cs="Arial"/>
                <w:b w:val="0"/>
                <w:bCs/>
                <w:sz w:val="20"/>
                <w:szCs w:val="20"/>
                <w:lang w:val="en-US"/>
              </w:rPr>
            </w:pPr>
          </w:p>
        </w:tc>
      </w:tr>
    </w:tbl>
    <w:p w14:paraId="5D326F28" w14:textId="77777777" w:rsidR="002811C8" w:rsidRDefault="002811C8" w:rsidP="002811C8">
      <w:pPr>
        <w:ind w:left="0"/>
      </w:pPr>
    </w:p>
    <w:p w14:paraId="72DF485D" w14:textId="77777777" w:rsidR="002811C8" w:rsidRDefault="002811C8" w:rsidP="002811C8">
      <w:pPr>
        <w:pStyle w:val="Nadpis5"/>
      </w:pPr>
      <w:bookmarkStart w:id="793" w:name="_Toc222472505"/>
      <w:r>
        <w:t>Configuration</w:t>
      </w:r>
      <w:bookmarkEnd w:id="793"/>
    </w:p>
    <w:p w14:paraId="1094047A" w14:textId="0A4A1110" w:rsidR="002811C8" w:rsidRDefault="002811C8" w:rsidP="002811C8">
      <w:pPr>
        <w:rPr>
          <w:rStyle w:val="Siln"/>
          <w:rFonts w:ascii="Arial" w:hAnsi="Arial"/>
        </w:rPr>
      </w:pPr>
      <w:bookmarkStart w:id="794" w:name="_Peklo_Refresher"/>
      <w:bookmarkEnd w:id="794"/>
      <w:r w:rsidRPr="002811C8">
        <w:rPr>
          <w:rStyle w:val="Siln"/>
          <w:rFonts w:ascii="Arial" w:hAnsi="Arial"/>
        </w:rPr>
        <w:t xml:space="preserve">See </w:t>
      </w:r>
      <w:hyperlink w:anchor="_Outage_Notifier_Configuration" w:history="1">
        <w:r>
          <w:rPr>
            <w:rStyle w:val="Hypertextovodkaz"/>
          </w:rPr>
          <w:t>Outage Notifier Configuration</w:t>
        </w:r>
      </w:hyperlink>
      <w:r>
        <w:rPr>
          <w:rStyle w:val="Siln"/>
          <w:rFonts w:ascii="Arial" w:hAnsi="Arial"/>
        </w:rPr>
        <w:t xml:space="preserve"> for more details.</w:t>
      </w:r>
    </w:p>
    <w:p w14:paraId="567D4803" w14:textId="77777777" w:rsidR="002811C8" w:rsidRPr="002811C8" w:rsidRDefault="002811C8" w:rsidP="002811C8">
      <w:pPr>
        <w:rPr>
          <w:rStyle w:val="Siln"/>
          <w:rFonts w:ascii="Arial" w:hAnsi="Arial"/>
        </w:rPr>
      </w:pPr>
    </w:p>
    <w:p w14:paraId="13B21B5D" w14:textId="50214DE8" w:rsidR="00186074" w:rsidRPr="00A97C20" w:rsidRDefault="003C5C27" w:rsidP="008B1251">
      <w:pPr>
        <w:pStyle w:val="Nadpis1"/>
      </w:pPr>
      <w:bookmarkStart w:id="795" w:name="_Toc222472506"/>
      <w:r w:rsidRPr="00A97C20">
        <w:lastRenderedPageBreak/>
        <w:t>Insights</w:t>
      </w:r>
      <w:bookmarkEnd w:id="795"/>
    </w:p>
    <w:p w14:paraId="39D3E7A5" w14:textId="1E8DE921" w:rsidR="00186074" w:rsidRPr="00A97C20" w:rsidRDefault="00A97C20" w:rsidP="008B1251">
      <w:r w:rsidRPr="00A97C20">
        <w:t>Describes in more detail technical approach to s</w:t>
      </w:r>
      <w:r w:rsidR="00D40671" w:rsidRPr="00A97C20">
        <w:t xml:space="preserve">elected complex </w:t>
      </w:r>
      <w:r w:rsidR="00186074" w:rsidRPr="00A97C20">
        <w:t>tasks</w:t>
      </w:r>
      <w:r w:rsidRPr="00A97C20">
        <w:t>.</w:t>
      </w:r>
    </w:p>
    <w:p w14:paraId="176C1559" w14:textId="77777777" w:rsidR="008116B3" w:rsidRDefault="008116B3" w:rsidP="001C7E9B">
      <w:pPr>
        <w:ind w:left="0"/>
        <w:rPr>
          <w:b/>
          <w:bCs/>
        </w:rPr>
      </w:pPr>
    </w:p>
    <w:p w14:paraId="036BEE6B" w14:textId="60EB1793" w:rsidR="008B1251" w:rsidRPr="00654CFE" w:rsidRDefault="00387A4D" w:rsidP="008B1251">
      <w:pPr>
        <w:pStyle w:val="Nadpis2"/>
      </w:pPr>
      <w:bookmarkStart w:id="796" w:name="_Multi-User_Model"/>
      <w:bookmarkStart w:id="797" w:name="_Toc222472507"/>
      <w:bookmarkEnd w:id="796"/>
      <w:r>
        <w:t>Process Locks</w:t>
      </w:r>
      <w:r w:rsidR="00754D1E">
        <w:t xml:space="preserve"> and Notifications</w:t>
      </w:r>
      <w:bookmarkEnd w:id="797"/>
    </w:p>
    <w:p w14:paraId="7C77242C" w14:textId="34D4E356" w:rsidR="00654CFE" w:rsidRDefault="00BD2D48" w:rsidP="00BD2D48">
      <w:pPr>
        <w:ind w:left="0"/>
      </w:pPr>
      <w:r w:rsidRPr="00654CFE">
        <w:t xml:space="preserve">As multiple users use the application simultaneously, a </w:t>
      </w:r>
      <w:r w:rsidR="008F68E7">
        <w:t xml:space="preserve">notification and </w:t>
      </w:r>
      <w:r w:rsidRPr="00654CFE">
        <w:t xml:space="preserve">locking mechanism was introduced </w:t>
      </w:r>
      <w:r w:rsidR="00AB30E9">
        <w:t xml:space="preserve">so </w:t>
      </w:r>
      <w:r w:rsidR="008F68E7">
        <w:t xml:space="preserve">that running instances </w:t>
      </w:r>
      <w:r w:rsidR="00AB30E9">
        <w:t xml:space="preserve">can </w:t>
      </w:r>
      <w:r w:rsidR="008F68E7">
        <w:t xml:space="preserve">communicate </w:t>
      </w:r>
      <w:r w:rsidR="00AB30E9">
        <w:t>among themselves</w:t>
      </w:r>
      <w:r w:rsidR="008F68E7">
        <w:t xml:space="preserve">, and </w:t>
      </w:r>
      <w:r w:rsidRPr="00654CFE">
        <w:t xml:space="preserve">to avoid users trying to run </w:t>
      </w:r>
      <w:r w:rsidR="00AB30E9">
        <w:t xml:space="preserve">specific </w:t>
      </w:r>
      <w:r w:rsidRPr="00654CFE">
        <w:t>tasks simultaneously</w:t>
      </w:r>
      <w:r w:rsidR="00AB30E9">
        <w:t xml:space="preserve"> if such use is not supported by the target system</w:t>
      </w:r>
      <w:r w:rsidRPr="00654CFE">
        <w:t xml:space="preserve">. </w:t>
      </w:r>
    </w:p>
    <w:p w14:paraId="66572E5F" w14:textId="77777777" w:rsidR="00654CFE" w:rsidRDefault="00654CFE" w:rsidP="00BD2D48">
      <w:pPr>
        <w:ind w:left="0"/>
      </w:pPr>
    </w:p>
    <w:p w14:paraId="3F002251" w14:textId="6622367A" w:rsidR="008F68E7" w:rsidRDefault="00B35E78" w:rsidP="00BD2D48">
      <w:pPr>
        <w:ind w:left="0"/>
      </w:pPr>
      <w:r>
        <w:t>Following DBMS alert signal</w:t>
      </w:r>
      <w:r w:rsidR="00AB30E9">
        <w:t xml:space="preserve"> messages</w:t>
      </w:r>
      <w:r>
        <w:t xml:space="preserve"> are used to notify running instances about changes in Phoenix database:</w:t>
      </w:r>
    </w:p>
    <w:p w14:paraId="1B3E8BB3" w14:textId="4982171C" w:rsidR="00B35E78" w:rsidRDefault="00B35E78" w:rsidP="00BD2D48">
      <w:pPr>
        <w:ind w:left="0"/>
      </w:pPr>
    </w:p>
    <w:tbl>
      <w:tblPr>
        <w:tblStyle w:val="Mkatabulky"/>
        <w:tblW w:w="9072" w:type="dxa"/>
        <w:tblInd w:w="-5" w:type="dxa"/>
        <w:tblLook w:val="04A0" w:firstRow="1" w:lastRow="0" w:firstColumn="1" w:lastColumn="0" w:noHBand="0" w:noVBand="1"/>
      </w:tblPr>
      <w:tblGrid>
        <w:gridCol w:w="2552"/>
        <w:gridCol w:w="3827"/>
        <w:gridCol w:w="2693"/>
      </w:tblGrid>
      <w:tr w:rsidR="00B93627" w:rsidRPr="00DF00E8" w14:paraId="5BD76E8E" w14:textId="6EC72BCA" w:rsidTr="00B93627">
        <w:trPr>
          <w:trHeight w:val="723"/>
        </w:trPr>
        <w:tc>
          <w:tcPr>
            <w:tcW w:w="2552" w:type="dxa"/>
            <w:shd w:val="clear" w:color="auto" w:fill="D9D9D9" w:themeFill="background1" w:themeFillShade="D9"/>
          </w:tcPr>
          <w:p w14:paraId="2D8FE7AF" w14:textId="4E47C09A" w:rsidR="00B93627" w:rsidRPr="00DF00E8" w:rsidRDefault="00B93627" w:rsidP="00B93627">
            <w:pPr>
              <w:ind w:left="0"/>
              <w:rPr>
                <w:b/>
                <w:bCs/>
              </w:rPr>
            </w:pPr>
            <w:r>
              <w:rPr>
                <w:b/>
                <w:bCs/>
              </w:rPr>
              <w:t>Table</w:t>
            </w:r>
          </w:p>
        </w:tc>
        <w:tc>
          <w:tcPr>
            <w:tcW w:w="3827" w:type="dxa"/>
            <w:shd w:val="clear" w:color="auto" w:fill="D9D9D9" w:themeFill="background1" w:themeFillShade="D9"/>
          </w:tcPr>
          <w:p w14:paraId="32B4C432" w14:textId="26B0DA8A" w:rsidR="00B93627" w:rsidRPr="00DF00E8" w:rsidRDefault="00B93627" w:rsidP="00B93627">
            <w:pPr>
              <w:ind w:left="0"/>
              <w:rPr>
                <w:b/>
                <w:bCs/>
              </w:rPr>
            </w:pPr>
            <w:r>
              <w:rPr>
                <w:b/>
                <w:bCs/>
              </w:rPr>
              <w:t>Trigger</w:t>
            </w:r>
          </w:p>
        </w:tc>
        <w:tc>
          <w:tcPr>
            <w:tcW w:w="2693" w:type="dxa"/>
            <w:shd w:val="clear" w:color="auto" w:fill="D9D9D9" w:themeFill="background1" w:themeFillShade="D9"/>
          </w:tcPr>
          <w:p w14:paraId="31C87BDF" w14:textId="77777777" w:rsidR="00B93627" w:rsidRDefault="00B93627" w:rsidP="00B93627">
            <w:pPr>
              <w:ind w:left="0"/>
              <w:rPr>
                <w:b/>
                <w:bCs/>
              </w:rPr>
            </w:pPr>
            <w:r>
              <w:rPr>
                <w:b/>
                <w:bCs/>
              </w:rPr>
              <w:t>DBMS Alert</w:t>
            </w:r>
          </w:p>
          <w:p w14:paraId="69E7DF1D" w14:textId="58B735DA" w:rsidR="00B93627" w:rsidRDefault="00B93627" w:rsidP="00B93627">
            <w:pPr>
              <w:ind w:left="0"/>
              <w:rPr>
                <w:b/>
                <w:bCs/>
              </w:rPr>
            </w:pPr>
            <w:r>
              <w:rPr>
                <w:b/>
                <w:bCs/>
              </w:rPr>
              <w:t xml:space="preserve">Signal </w:t>
            </w:r>
            <w:r w:rsidR="00AB30E9">
              <w:rPr>
                <w:b/>
                <w:bCs/>
              </w:rPr>
              <w:t>Message</w:t>
            </w:r>
          </w:p>
        </w:tc>
      </w:tr>
      <w:tr w:rsidR="00B93627" w:rsidRPr="00AD3D46" w14:paraId="676F9FEE" w14:textId="7F6749C0" w:rsidTr="00B93627">
        <w:trPr>
          <w:trHeight w:val="226"/>
        </w:trPr>
        <w:tc>
          <w:tcPr>
            <w:tcW w:w="2552" w:type="dxa"/>
          </w:tcPr>
          <w:p w14:paraId="211B2085" w14:textId="776423B4" w:rsidR="00B93627" w:rsidRPr="00B93627" w:rsidRDefault="00B93627" w:rsidP="00B93627">
            <w:pPr>
              <w:ind w:left="0"/>
              <w:rPr>
                <w:rFonts w:ascii="Consolas" w:hAnsi="Consolas"/>
              </w:rPr>
            </w:pPr>
            <w:r w:rsidRPr="00B93627">
              <w:rPr>
                <w:rFonts w:ascii="Consolas" w:hAnsi="Consolas"/>
              </w:rPr>
              <w:t>RMSTOOL_PROCESS_LOCK</w:t>
            </w:r>
          </w:p>
        </w:tc>
        <w:tc>
          <w:tcPr>
            <w:tcW w:w="3827" w:type="dxa"/>
          </w:tcPr>
          <w:p w14:paraId="4414A7A1" w14:textId="42F5AC38" w:rsidR="00B93627" w:rsidRPr="00B93627" w:rsidRDefault="00B93627" w:rsidP="00B93627">
            <w:pPr>
              <w:ind w:left="0"/>
              <w:rPr>
                <w:rFonts w:ascii="Consolas" w:hAnsi="Consolas"/>
              </w:rPr>
            </w:pPr>
            <w:r w:rsidRPr="00B93627">
              <w:rPr>
                <w:rFonts w:ascii="Consolas" w:hAnsi="Consolas"/>
              </w:rPr>
              <w:t>RMSTOOL_TR_PROCESS_LOCK_CHG</w:t>
            </w:r>
          </w:p>
        </w:tc>
        <w:tc>
          <w:tcPr>
            <w:tcW w:w="2693" w:type="dxa"/>
          </w:tcPr>
          <w:p w14:paraId="3885525F" w14:textId="1934C838" w:rsidR="00B93627" w:rsidRPr="00B93627" w:rsidRDefault="00B93627" w:rsidP="00B93627">
            <w:pPr>
              <w:ind w:left="0"/>
              <w:rPr>
                <w:rFonts w:ascii="Consolas" w:hAnsi="Consolas"/>
              </w:rPr>
            </w:pPr>
            <w:r w:rsidRPr="00B93627">
              <w:rPr>
                <w:rFonts w:ascii="Consolas" w:hAnsi="Consolas"/>
              </w:rPr>
              <w:t>PROC_LOCK_CHG_&lt;ENV&gt;</w:t>
            </w:r>
          </w:p>
        </w:tc>
      </w:tr>
      <w:tr w:rsidR="00B93627" w14:paraId="5B4A87A4" w14:textId="6DB5D7A8" w:rsidTr="00B93627">
        <w:trPr>
          <w:trHeight w:val="226"/>
        </w:trPr>
        <w:tc>
          <w:tcPr>
            <w:tcW w:w="2552" w:type="dxa"/>
          </w:tcPr>
          <w:p w14:paraId="344AA9BC" w14:textId="3FDAE8CB" w:rsidR="00B93627" w:rsidRPr="00B93627" w:rsidRDefault="00B93627" w:rsidP="00B93627">
            <w:pPr>
              <w:ind w:left="0"/>
              <w:rPr>
                <w:rFonts w:ascii="Consolas" w:hAnsi="Consolas"/>
              </w:rPr>
            </w:pPr>
            <w:r w:rsidRPr="00B93627">
              <w:rPr>
                <w:rFonts w:ascii="Consolas" w:hAnsi="Consolas"/>
              </w:rPr>
              <w:t>RMSTOOL_SESSION</w:t>
            </w:r>
          </w:p>
        </w:tc>
        <w:tc>
          <w:tcPr>
            <w:tcW w:w="3827" w:type="dxa"/>
          </w:tcPr>
          <w:p w14:paraId="736A97B2" w14:textId="4B17CEC0" w:rsidR="00B93627" w:rsidRPr="00B93627" w:rsidRDefault="00B93627" w:rsidP="00B93627">
            <w:pPr>
              <w:ind w:left="0"/>
              <w:rPr>
                <w:rFonts w:ascii="Consolas" w:hAnsi="Consolas"/>
              </w:rPr>
            </w:pPr>
            <w:r w:rsidRPr="00B93627">
              <w:rPr>
                <w:rFonts w:ascii="Consolas" w:hAnsi="Consolas"/>
              </w:rPr>
              <w:t>RMSTOOL_TR_TERM_CHG</w:t>
            </w:r>
          </w:p>
        </w:tc>
        <w:tc>
          <w:tcPr>
            <w:tcW w:w="2693" w:type="dxa"/>
          </w:tcPr>
          <w:p w14:paraId="741F3D5E" w14:textId="17D78FB9" w:rsidR="00B93627" w:rsidRPr="00B93627" w:rsidRDefault="00B93627" w:rsidP="00B93627">
            <w:pPr>
              <w:ind w:left="0"/>
              <w:rPr>
                <w:rFonts w:ascii="Consolas" w:hAnsi="Consolas"/>
              </w:rPr>
            </w:pPr>
            <w:r w:rsidRPr="00B93627">
              <w:rPr>
                <w:rFonts w:ascii="Consolas" w:hAnsi="Consolas"/>
              </w:rPr>
              <w:t>TERM_&lt;SESSION_ID&gt;</w:t>
            </w:r>
          </w:p>
        </w:tc>
      </w:tr>
      <w:tr w:rsidR="00B93627" w14:paraId="32DC6254" w14:textId="6D822A5E" w:rsidTr="00B93627">
        <w:trPr>
          <w:trHeight w:val="226"/>
        </w:trPr>
        <w:tc>
          <w:tcPr>
            <w:tcW w:w="2552" w:type="dxa"/>
            <w:vMerge w:val="restart"/>
          </w:tcPr>
          <w:p w14:paraId="481BDF0B" w14:textId="77777777" w:rsidR="00B93627" w:rsidRPr="00B93627" w:rsidRDefault="00B93627" w:rsidP="00B93627">
            <w:pPr>
              <w:ind w:left="0"/>
              <w:rPr>
                <w:rFonts w:ascii="Consolas" w:hAnsi="Consolas"/>
              </w:rPr>
            </w:pPr>
            <w:r w:rsidRPr="00B93627">
              <w:rPr>
                <w:rFonts w:ascii="Consolas" w:hAnsi="Consolas"/>
              </w:rPr>
              <w:t>RMSTOOL_CONFIG</w:t>
            </w:r>
          </w:p>
          <w:p w14:paraId="550186B9" w14:textId="70488AB3" w:rsidR="00B93627" w:rsidRPr="00B93627" w:rsidRDefault="00B93627" w:rsidP="00B93627">
            <w:pPr>
              <w:ind w:left="0"/>
              <w:rPr>
                <w:rFonts w:ascii="Consolas" w:hAnsi="Consolas"/>
              </w:rPr>
            </w:pPr>
            <w:r w:rsidRPr="00B93627">
              <w:rPr>
                <w:rFonts w:ascii="Consolas" w:hAnsi="Consolas"/>
              </w:rPr>
              <w:t>RMSTOOL_CONFIG</w:t>
            </w:r>
          </w:p>
        </w:tc>
        <w:tc>
          <w:tcPr>
            <w:tcW w:w="3827" w:type="dxa"/>
            <w:vMerge w:val="restart"/>
          </w:tcPr>
          <w:p w14:paraId="199E9DF0" w14:textId="77777777" w:rsidR="00B93627" w:rsidRPr="00B93627" w:rsidRDefault="00B93627" w:rsidP="00B93627">
            <w:pPr>
              <w:ind w:left="0"/>
              <w:rPr>
                <w:rFonts w:ascii="Consolas" w:hAnsi="Consolas"/>
              </w:rPr>
            </w:pPr>
            <w:r w:rsidRPr="00B93627">
              <w:rPr>
                <w:rFonts w:ascii="Consolas" w:hAnsi="Consolas"/>
              </w:rPr>
              <w:t>RMSTOOL_TR_CONFIG_CHG</w:t>
            </w:r>
          </w:p>
          <w:p w14:paraId="7376E281" w14:textId="751DD202" w:rsidR="00B93627" w:rsidRPr="00B93627" w:rsidRDefault="00B93627" w:rsidP="00B93627">
            <w:pPr>
              <w:ind w:left="0"/>
              <w:rPr>
                <w:rFonts w:ascii="Consolas" w:hAnsi="Consolas"/>
              </w:rPr>
            </w:pPr>
            <w:r w:rsidRPr="00B93627">
              <w:rPr>
                <w:rFonts w:ascii="Consolas" w:hAnsi="Consolas"/>
              </w:rPr>
              <w:t>RMSTOOL_TR_CONFIG_CHG</w:t>
            </w:r>
          </w:p>
        </w:tc>
        <w:tc>
          <w:tcPr>
            <w:tcW w:w="2693" w:type="dxa"/>
          </w:tcPr>
          <w:p w14:paraId="35A055A7" w14:textId="7FEA78F9" w:rsidR="00B93627" w:rsidRPr="00B93627" w:rsidRDefault="00B93627" w:rsidP="00B93627">
            <w:pPr>
              <w:ind w:left="0"/>
              <w:rPr>
                <w:rFonts w:ascii="Consolas" w:hAnsi="Consolas"/>
              </w:rPr>
            </w:pPr>
            <w:r w:rsidRPr="00B93627">
              <w:rPr>
                <w:rFonts w:ascii="Consolas" w:hAnsi="Consolas"/>
              </w:rPr>
              <w:t>WARNING_CHG_&lt;ENV&gt;</w:t>
            </w:r>
          </w:p>
        </w:tc>
      </w:tr>
      <w:tr w:rsidR="00B93627" w14:paraId="1FDCD65B" w14:textId="6302CB19" w:rsidTr="00B93627">
        <w:trPr>
          <w:trHeight w:val="226"/>
        </w:trPr>
        <w:tc>
          <w:tcPr>
            <w:tcW w:w="2552" w:type="dxa"/>
            <w:vMerge/>
          </w:tcPr>
          <w:p w14:paraId="558AA8DE" w14:textId="6AA14689" w:rsidR="00B93627" w:rsidRPr="00B93627" w:rsidRDefault="00B93627" w:rsidP="00B93627">
            <w:pPr>
              <w:ind w:left="0"/>
              <w:rPr>
                <w:rFonts w:ascii="Consolas" w:hAnsi="Consolas"/>
              </w:rPr>
            </w:pPr>
          </w:p>
        </w:tc>
        <w:tc>
          <w:tcPr>
            <w:tcW w:w="3827" w:type="dxa"/>
            <w:vMerge/>
          </w:tcPr>
          <w:p w14:paraId="7AD6DCAD" w14:textId="331722CB" w:rsidR="00B93627" w:rsidRPr="00B93627" w:rsidRDefault="00B93627" w:rsidP="00B93627">
            <w:pPr>
              <w:ind w:left="0"/>
              <w:rPr>
                <w:rFonts w:ascii="Consolas" w:hAnsi="Consolas"/>
              </w:rPr>
            </w:pPr>
          </w:p>
        </w:tc>
        <w:tc>
          <w:tcPr>
            <w:tcW w:w="2693" w:type="dxa"/>
          </w:tcPr>
          <w:p w14:paraId="7D365957" w14:textId="043B84ED" w:rsidR="00B93627" w:rsidRPr="00B93627" w:rsidRDefault="00B93627" w:rsidP="00B93627">
            <w:pPr>
              <w:ind w:left="0"/>
              <w:rPr>
                <w:rFonts w:ascii="Consolas" w:hAnsi="Consolas"/>
              </w:rPr>
            </w:pPr>
            <w:r w:rsidRPr="00B93627">
              <w:rPr>
                <w:rFonts w:ascii="Consolas" w:hAnsi="Consolas"/>
              </w:rPr>
              <w:t>VERSION_CHG</w:t>
            </w:r>
          </w:p>
        </w:tc>
      </w:tr>
    </w:tbl>
    <w:p w14:paraId="1EBD7925" w14:textId="2E35ADA9" w:rsidR="00B35E78" w:rsidRDefault="00B35E78" w:rsidP="00BD2D48">
      <w:pPr>
        <w:ind w:left="0"/>
      </w:pPr>
    </w:p>
    <w:p w14:paraId="5C5407CE" w14:textId="23CBC906" w:rsidR="00B93627" w:rsidRDefault="00387A4D" w:rsidP="00387A4D">
      <w:pPr>
        <w:pStyle w:val="Nadpis3"/>
      </w:pPr>
      <w:bookmarkStart w:id="798" w:name="_Toc222472508"/>
      <w:r>
        <w:t>Process Lock</w:t>
      </w:r>
      <w:r w:rsidR="004013A5">
        <w:t xml:space="preserve"> Notification</w:t>
      </w:r>
      <w:bookmarkEnd w:id="798"/>
    </w:p>
    <w:p w14:paraId="73D68564" w14:textId="4990D729" w:rsidR="00BD2D48" w:rsidRPr="00654CFE" w:rsidRDefault="00654CFE" w:rsidP="00BD2D48">
      <w:pPr>
        <w:ind w:left="0"/>
      </w:pPr>
      <w:r>
        <w:t xml:space="preserve">Module lock is enforced by inserting </w:t>
      </w:r>
      <w:r w:rsidR="00BD2D48" w:rsidRPr="00654CFE">
        <w:t xml:space="preserve">a record </w:t>
      </w:r>
      <w:r>
        <w:t>in</w:t>
      </w:r>
      <w:r w:rsidR="00BD2D48" w:rsidRPr="00654CFE">
        <w:t xml:space="preserve">to </w:t>
      </w:r>
      <w:r w:rsidR="00BD2D48" w:rsidRPr="00654CFE">
        <w:rPr>
          <w:rFonts w:ascii="Consolas" w:hAnsi="Consolas"/>
        </w:rPr>
        <w:t>RMSTOOL_PROCESS_LOCK</w:t>
      </w:r>
      <w:r w:rsidR="00BD2D48" w:rsidRPr="00654CFE">
        <w:t xml:space="preserve"> table with information about locked module, environment, and user session ID. </w:t>
      </w:r>
      <w:r w:rsidRPr="00654CFE">
        <w:t xml:space="preserve">Trigger </w:t>
      </w:r>
      <w:r w:rsidRPr="00654CFE">
        <w:rPr>
          <w:rFonts w:ascii="Consolas" w:hAnsi="Consolas"/>
        </w:rPr>
        <w:t>RMSTOOL_TR_LOCK_CHG</w:t>
      </w:r>
      <w:r w:rsidRPr="00654CFE">
        <w:t xml:space="preserve"> </w:t>
      </w:r>
      <w:r>
        <w:t xml:space="preserve">then </w:t>
      </w:r>
      <w:r w:rsidRPr="00654CFE">
        <w:t xml:space="preserve">fires DBMS alert signal </w:t>
      </w:r>
      <w:r w:rsidR="00AB30E9">
        <w:t xml:space="preserve">message </w:t>
      </w:r>
      <w:r w:rsidRPr="00654CFE">
        <w:rPr>
          <w:rFonts w:ascii="Consolas" w:hAnsi="Consolas"/>
        </w:rPr>
        <w:t>“</w:t>
      </w:r>
      <w:r w:rsidR="00AB30E9" w:rsidRPr="00AB30E9">
        <w:rPr>
          <w:rFonts w:ascii="Consolas" w:hAnsi="Consolas"/>
          <w:b/>
          <w:bCs/>
        </w:rPr>
        <w:t>PROC_</w:t>
      </w:r>
      <w:r w:rsidRPr="00AB30E9">
        <w:rPr>
          <w:rFonts w:ascii="Consolas" w:hAnsi="Consolas"/>
          <w:b/>
          <w:bCs/>
        </w:rPr>
        <w:t>LOCK_CHG</w:t>
      </w:r>
      <w:r w:rsidR="00AB30E9" w:rsidRPr="00AB30E9">
        <w:rPr>
          <w:rFonts w:ascii="Consolas" w:hAnsi="Consolas"/>
          <w:b/>
          <w:bCs/>
        </w:rPr>
        <w:t>_&lt;ENV&gt;</w:t>
      </w:r>
      <w:r w:rsidRPr="00654CFE">
        <w:rPr>
          <w:rFonts w:ascii="Consolas" w:hAnsi="Consolas"/>
        </w:rPr>
        <w:t>”</w:t>
      </w:r>
      <w:r>
        <w:t xml:space="preserve"> </w:t>
      </w:r>
      <w:r w:rsidRPr="00654CFE">
        <w:t xml:space="preserve">that is </w:t>
      </w:r>
      <w:r>
        <w:t>intercepted</w:t>
      </w:r>
      <w:r w:rsidRPr="00654CFE">
        <w:t xml:space="preserve"> by all running instances </w:t>
      </w:r>
      <w:r>
        <w:t>and their</w:t>
      </w:r>
      <w:r w:rsidRPr="00654CFE">
        <w:t xml:space="preserve"> </w:t>
      </w:r>
      <w:hyperlink w:anchor="_Lock_Dock" w:history="1">
        <w:r>
          <w:rPr>
            <w:rStyle w:val="Hypertextovodkaz"/>
          </w:rPr>
          <w:t>Lock Docks</w:t>
        </w:r>
      </w:hyperlink>
      <w:r>
        <w:t xml:space="preserve"> are updated accordingly</w:t>
      </w:r>
      <w:r w:rsidRPr="00654CFE">
        <w:t>.</w:t>
      </w:r>
      <w:r w:rsidR="00575932">
        <w:t xml:space="preserve"> A </w:t>
      </w:r>
      <w:r w:rsidR="00AB30E9">
        <w:t xml:space="preserve">lockable </w:t>
      </w:r>
      <w:r w:rsidR="00575932">
        <w:t xml:space="preserve">process must first be configured in table </w:t>
      </w:r>
      <w:r w:rsidR="00575932" w:rsidRPr="00575932">
        <w:rPr>
          <w:rFonts w:ascii="Consolas" w:hAnsi="Consolas"/>
        </w:rPr>
        <w:t>RMSTOOL_PROCESS_REF</w:t>
      </w:r>
      <w:r w:rsidR="002C7AB7" w:rsidRPr="002C7AB7">
        <w:t xml:space="preserve"> by the application development</w:t>
      </w:r>
      <w:r w:rsidR="002C7AB7">
        <w:t>, and lock acquiring/releasing must be added to the application code</w:t>
      </w:r>
      <w:r w:rsidR="00575932">
        <w:t>.</w:t>
      </w:r>
    </w:p>
    <w:p w14:paraId="663F649A" w14:textId="77777777" w:rsidR="00387A4D" w:rsidRDefault="00387A4D" w:rsidP="00387A4D">
      <w:pPr>
        <w:ind w:left="0"/>
      </w:pPr>
    </w:p>
    <w:p w14:paraId="20F52AD4" w14:textId="62604BA1" w:rsidR="00387A4D" w:rsidRDefault="00387A4D" w:rsidP="00387A4D">
      <w:pPr>
        <w:ind w:left="0"/>
      </w:pPr>
      <w:r w:rsidRPr="00654CFE">
        <w:t xml:space="preserve">If user locks </w:t>
      </w:r>
      <w:r w:rsidR="002C7AB7">
        <w:t xml:space="preserve">a </w:t>
      </w:r>
      <w:r w:rsidRPr="00654CFE">
        <w:t xml:space="preserve">module on </w:t>
      </w:r>
      <w:r w:rsidR="002C7AB7">
        <w:t xml:space="preserve">a </w:t>
      </w:r>
      <w:r w:rsidRPr="00654CFE">
        <w:t xml:space="preserve">particular environment, </w:t>
      </w:r>
      <w:r>
        <w:t>a</w:t>
      </w:r>
      <w:r w:rsidRPr="00654CFE">
        <w:t>ll other users that want to use the module on the same environment must wait until it is unlocked first</w:t>
      </w:r>
      <w:r>
        <w:t>.</w:t>
      </w:r>
    </w:p>
    <w:p w14:paraId="1E7FA55E" w14:textId="77777777" w:rsidR="00BD2D48" w:rsidRPr="00654CFE" w:rsidRDefault="00BD2D48" w:rsidP="00BD2D48">
      <w:pPr>
        <w:ind w:left="0"/>
      </w:pPr>
    </w:p>
    <w:p w14:paraId="5433B240" w14:textId="77777777" w:rsidR="00382F1A" w:rsidRDefault="00382F1A" w:rsidP="00382F1A">
      <w:pPr>
        <w:pStyle w:val="Nadpis5"/>
      </w:pPr>
      <w:bookmarkStart w:id="799" w:name="_Toc222472509"/>
      <w:r>
        <w:t>Lockable Modules</w:t>
      </w:r>
      <w:bookmarkEnd w:id="799"/>
    </w:p>
    <w:p w14:paraId="37E79BFD" w14:textId="09D53A8C" w:rsidR="00BD2D48" w:rsidRPr="00654CFE" w:rsidRDefault="00BD2D48" w:rsidP="00BD2D48">
      <w:pPr>
        <w:ind w:left="0"/>
      </w:pPr>
      <w:r w:rsidRPr="00654CFE">
        <w:t>Following modules are subject to locking</w:t>
      </w:r>
      <w:r w:rsidR="002C7AB7">
        <w:t>:</w:t>
      </w:r>
    </w:p>
    <w:p w14:paraId="012812B4" w14:textId="796222B5" w:rsidR="00BD2D48" w:rsidRDefault="00BD2D48" w:rsidP="00BD2D48">
      <w:pPr>
        <w:ind w:left="0"/>
        <w:rPr>
          <w:highlight w:val="yellow"/>
        </w:rPr>
      </w:pPr>
    </w:p>
    <w:tbl>
      <w:tblPr>
        <w:tblStyle w:val="Mkatabulky"/>
        <w:tblW w:w="9072" w:type="dxa"/>
        <w:tblInd w:w="-5" w:type="dxa"/>
        <w:tblLook w:val="04A0" w:firstRow="1" w:lastRow="0" w:firstColumn="1" w:lastColumn="0" w:noHBand="0" w:noVBand="1"/>
      </w:tblPr>
      <w:tblGrid>
        <w:gridCol w:w="1696"/>
        <w:gridCol w:w="7376"/>
      </w:tblGrid>
      <w:tr w:rsidR="00BD2D48" w:rsidRPr="00DF00E8" w14:paraId="6F43314F" w14:textId="77777777" w:rsidTr="00BD2D48">
        <w:trPr>
          <w:trHeight w:val="723"/>
        </w:trPr>
        <w:tc>
          <w:tcPr>
            <w:tcW w:w="1696" w:type="dxa"/>
            <w:shd w:val="clear" w:color="auto" w:fill="D9D9D9" w:themeFill="background1" w:themeFillShade="D9"/>
          </w:tcPr>
          <w:p w14:paraId="73084956" w14:textId="46757AF1" w:rsidR="00BD2D48" w:rsidRDefault="00BD2D48" w:rsidP="006C67EA">
            <w:pPr>
              <w:ind w:left="0"/>
              <w:rPr>
                <w:b/>
                <w:bCs/>
              </w:rPr>
            </w:pPr>
            <w:r>
              <w:rPr>
                <w:b/>
                <w:bCs/>
              </w:rPr>
              <w:t>Module</w:t>
            </w:r>
          </w:p>
        </w:tc>
        <w:tc>
          <w:tcPr>
            <w:tcW w:w="7376" w:type="dxa"/>
            <w:shd w:val="clear" w:color="auto" w:fill="D9D9D9" w:themeFill="background1" w:themeFillShade="D9"/>
          </w:tcPr>
          <w:p w14:paraId="781596B2" w14:textId="77777777" w:rsidR="00BD2D48" w:rsidRPr="00DF00E8" w:rsidRDefault="00BD2D48" w:rsidP="006C67EA">
            <w:pPr>
              <w:ind w:left="0"/>
              <w:rPr>
                <w:b/>
                <w:bCs/>
              </w:rPr>
            </w:pPr>
            <w:r w:rsidRPr="00DF00E8">
              <w:rPr>
                <w:b/>
                <w:bCs/>
              </w:rPr>
              <w:t>Description</w:t>
            </w:r>
          </w:p>
        </w:tc>
      </w:tr>
      <w:tr w:rsidR="00575932" w:rsidRPr="00AD3D46" w14:paraId="42C793A3" w14:textId="77777777" w:rsidTr="00BD2D48">
        <w:trPr>
          <w:trHeight w:val="226"/>
        </w:trPr>
        <w:tc>
          <w:tcPr>
            <w:tcW w:w="1696" w:type="dxa"/>
          </w:tcPr>
          <w:p w14:paraId="7FC78D45" w14:textId="6A11BAE4" w:rsidR="00575932" w:rsidRPr="00575932" w:rsidRDefault="00575932" w:rsidP="00575932">
            <w:pPr>
              <w:ind w:left="0"/>
              <w:rPr>
                <w:rFonts w:ascii="Consolas" w:hAnsi="Consolas"/>
              </w:rPr>
            </w:pPr>
            <w:r w:rsidRPr="00575932">
              <w:rPr>
                <w:rFonts w:ascii="Consolas" w:hAnsi="Consolas"/>
              </w:rPr>
              <w:t>ARM</w:t>
            </w:r>
          </w:p>
        </w:tc>
        <w:tc>
          <w:tcPr>
            <w:tcW w:w="7376" w:type="dxa"/>
          </w:tcPr>
          <w:p w14:paraId="42E0BD36" w14:textId="48035926" w:rsidR="00575932" w:rsidRPr="00AD3D46" w:rsidRDefault="00575932" w:rsidP="00575932">
            <w:pPr>
              <w:ind w:left="0"/>
            </w:pPr>
            <w:r>
              <w:t xml:space="preserve">Kenan collection modules </w:t>
            </w:r>
            <w:r w:rsidR="00A936ED">
              <w:t>(</w:t>
            </w:r>
            <w:r w:rsidR="00A936ED" w:rsidRPr="00A936ED">
              <w:rPr>
                <w:rFonts w:ascii="Consolas" w:hAnsi="Consolas"/>
              </w:rPr>
              <w:t>ARM</w:t>
            </w:r>
            <w:r w:rsidR="00A936ED">
              <w:t xml:space="preserve">) </w:t>
            </w:r>
            <w:r>
              <w:t>are running.</w:t>
            </w:r>
          </w:p>
        </w:tc>
      </w:tr>
      <w:tr w:rsidR="00575932" w:rsidRPr="00AD3D46" w14:paraId="097EFFB5" w14:textId="77777777" w:rsidTr="00BD2D48">
        <w:trPr>
          <w:trHeight w:val="226"/>
        </w:trPr>
        <w:tc>
          <w:tcPr>
            <w:tcW w:w="1696" w:type="dxa"/>
          </w:tcPr>
          <w:p w14:paraId="744A3171" w14:textId="453BA50E" w:rsidR="00575932" w:rsidRPr="00575932" w:rsidRDefault="00575932" w:rsidP="00575932">
            <w:pPr>
              <w:ind w:left="0"/>
              <w:rPr>
                <w:rFonts w:ascii="Consolas" w:hAnsi="Consolas"/>
              </w:rPr>
            </w:pPr>
            <w:r w:rsidRPr="00575932">
              <w:rPr>
                <w:rFonts w:ascii="Consolas" w:hAnsi="Consolas"/>
              </w:rPr>
              <w:t>BIP</w:t>
            </w:r>
          </w:p>
        </w:tc>
        <w:tc>
          <w:tcPr>
            <w:tcW w:w="7376" w:type="dxa"/>
          </w:tcPr>
          <w:p w14:paraId="5D57B9C7" w14:textId="511AE7BC" w:rsidR="00575932" w:rsidRDefault="00575932" w:rsidP="00575932">
            <w:pPr>
              <w:ind w:left="0"/>
            </w:pPr>
            <w:r>
              <w:t xml:space="preserve">Kenan billing module </w:t>
            </w:r>
            <w:r w:rsidR="00A936ED">
              <w:t>(</w:t>
            </w:r>
            <w:r w:rsidR="00A936ED" w:rsidRPr="00A936ED">
              <w:rPr>
                <w:rFonts w:ascii="Consolas" w:hAnsi="Consolas"/>
              </w:rPr>
              <w:t>BIP</w:t>
            </w:r>
            <w:r w:rsidR="00A936ED">
              <w:t xml:space="preserve">) </w:t>
            </w:r>
            <w:r>
              <w:t>is running</w:t>
            </w:r>
          </w:p>
        </w:tc>
      </w:tr>
      <w:tr w:rsidR="00575932" w:rsidRPr="00AD3D46" w14:paraId="5F3DFB4F" w14:textId="77777777" w:rsidTr="00BD2D48">
        <w:trPr>
          <w:trHeight w:val="226"/>
        </w:trPr>
        <w:tc>
          <w:tcPr>
            <w:tcW w:w="1696" w:type="dxa"/>
          </w:tcPr>
          <w:p w14:paraId="0E3003FF" w14:textId="1C37D6F7" w:rsidR="00575932" w:rsidRPr="00575932" w:rsidRDefault="00575932" w:rsidP="00575932">
            <w:pPr>
              <w:ind w:left="0"/>
              <w:rPr>
                <w:rFonts w:ascii="Consolas" w:hAnsi="Consolas"/>
              </w:rPr>
            </w:pPr>
            <w:r w:rsidRPr="00575932">
              <w:rPr>
                <w:rFonts w:ascii="Consolas" w:hAnsi="Consolas"/>
              </w:rPr>
              <w:t>CLEANSING</w:t>
            </w:r>
          </w:p>
        </w:tc>
        <w:tc>
          <w:tcPr>
            <w:tcW w:w="7376" w:type="dxa"/>
          </w:tcPr>
          <w:p w14:paraId="63160801" w14:textId="5FA85752" w:rsidR="00575932" w:rsidRDefault="00433A4D" w:rsidP="00575932">
            <w:pPr>
              <w:ind w:left="0"/>
            </w:pPr>
            <w:r>
              <w:t>C</w:t>
            </w:r>
            <w:r w:rsidR="00575932">
              <w:t>leansing is running</w:t>
            </w:r>
          </w:p>
        </w:tc>
      </w:tr>
      <w:tr w:rsidR="00575932" w:rsidRPr="00AD3D46" w14:paraId="2BAB4853" w14:textId="77777777" w:rsidTr="00BD2D48">
        <w:trPr>
          <w:trHeight w:val="226"/>
        </w:trPr>
        <w:tc>
          <w:tcPr>
            <w:tcW w:w="1696" w:type="dxa"/>
          </w:tcPr>
          <w:p w14:paraId="67DEE395" w14:textId="253E8325" w:rsidR="00575932" w:rsidRPr="00575932" w:rsidRDefault="00575932" w:rsidP="00575932">
            <w:pPr>
              <w:ind w:left="0"/>
              <w:rPr>
                <w:rFonts w:ascii="Consolas" w:hAnsi="Consolas"/>
              </w:rPr>
            </w:pPr>
            <w:r w:rsidRPr="00575932">
              <w:rPr>
                <w:rFonts w:ascii="Consolas" w:hAnsi="Consolas"/>
              </w:rPr>
              <w:t>CONFIG</w:t>
            </w:r>
          </w:p>
        </w:tc>
        <w:tc>
          <w:tcPr>
            <w:tcW w:w="7376" w:type="dxa"/>
          </w:tcPr>
          <w:p w14:paraId="6CCDBBD2" w14:textId="7F66640A" w:rsidR="00575932" w:rsidRDefault="00433A4D" w:rsidP="00575932">
            <w:pPr>
              <w:ind w:left="0"/>
            </w:pPr>
            <w:r>
              <w:t>C</w:t>
            </w:r>
            <w:r w:rsidR="00575932">
              <w:t>onfiguration is being updated (e.g., black lists / white lists)</w:t>
            </w:r>
          </w:p>
        </w:tc>
      </w:tr>
      <w:tr w:rsidR="00575932" w:rsidRPr="00AD3D46" w14:paraId="61236AF1" w14:textId="77777777" w:rsidTr="00BD2D48">
        <w:trPr>
          <w:trHeight w:val="226"/>
        </w:trPr>
        <w:tc>
          <w:tcPr>
            <w:tcW w:w="1696" w:type="dxa"/>
          </w:tcPr>
          <w:p w14:paraId="607EC699" w14:textId="6A39EBDE" w:rsidR="00575932" w:rsidRPr="00575932" w:rsidRDefault="00575932" w:rsidP="00575932">
            <w:pPr>
              <w:ind w:left="0"/>
              <w:rPr>
                <w:rFonts w:ascii="Consolas" w:hAnsi="Consolas"/>
              </w:rPr>
            </w:pPr>
            <w:r w:rsidRPr="00575932">
              <w:rPr>
                <w:rFonts w:ascii="Consolas" w:hAnsi="Consolas"/>
              </w:rPr>
              <w:t>CONN_CHK</w:t>
            </w:r>
          </w:p>
        </w:tc>
        <w:tc>
          <w:tcPr>
            <w:tcW w:w="7376" w:type="dxa"/>
          </w:tcPr>
          <w:p w14:paraId="7A95D543" w14:textId="5AD7AB17" w:rsidR="00575932" w:rsidRDefault="00575932" w:rsidP="00575932">
            <w:pPr>
              <w:ind w:left="0"/>
            </w:pPr>
            <w:r>
              <w:t>Connection check is running</w:t>
            </w:r>
          </w:p>
        </w:tc>
      </w:tr>
      <w:tr w:rsidR="00575932" w:rsidRPr="00AD3D46" w14:paraId="6357D595" w14:textId="77777777" w:rsidTr="00BD2D48">
        <w:trPr>
          <w:trHeight w:val="226"/>
        </w:trPr>
        <w:tc>
          <w:tcPr>
            <w:tcW w:w="1696" w:type="dxa"/>
          </w:tcPr>
          <w:p w14:paraId="26CA8648" w14:textId="4B1AA426" w:rsidR="00575932" w:rsidRPr="00575932" w:rsidRDefault="00575932" w:rsidP="00575932">
            <w:pPr>
              <w:ind w:left="0"/>
              <w:rPr>
                <w:rFonts w:ascii="Consolas" w:hAnsi="Consolas"/>
              </w:rPr>
            </w:pPr>
            <w:r w:rsidRPr="00575932">
              <w:rPr>
                <w:rFonts w:ascii="Consolas" w:hAnsi="Consolas"/>
              </w:rPr>
              <w:t>ENVIRONMENT</w:t>
            </w:r>
          </w:p>
        </w:tc>
        <w:tc>
          <w:tcPr>
            <w:tcW w:w="7376" w:type="dxa"/>
          </w:tcPr>
          <w:p w14:paraId="428E2CC2" w14:textId="1ECB70E4" w:rsidR="00575932" w:rsidRDefault="00575932" w:rsidP="00575932">
            <w:pPr>
              <w:ind w:left="0"/>
            </w:pPr>
            <w:r>
              <w:t>Environment is locked down completely</w:t>
            </w:r>
          </w:p>
        </w:tc>
      </w:tr>
      <w:tr w:rsidR="00575932" w:rsidRPr="00AD3D46" w14:paraId="02A0BA7F" w14:textId="77777777" w:rsidTr="00BD2D48">
        <w:trPr>
          <w:trHeight w:val="226"/>
        </w:trPr>
        <w:tc>
          <w:tcPr>
            <w:tcW w:w="1696" w:type="dxa"/>
          </w:tcPr>
          <w:p w14:paraId="3BA99D6E" w14:textId="58183359" w:rsidR="00575932" w:rsidRPr="00575932" w:rsidRDefault="00575932" w:rsidP="00575932">
            <w:pPr>
              <w:ind w:left="0"/>
              <w:rPr>
                <w:rFonts w:ascii="Consolas" w:hAnsi="Consolas"/>
              </w:rPr>
            </w:pPr>
            <w:r w:rsidRPr="00575932">
              <w:rPr>
                <w:rFonts w:ascii="Consolas" w:hAnsi="Consolas"/>
              </w:rPr>
              <w:t>IBD_CACHE</w:t>
            </w:r>
          </w:p>
        </w:tc>
        <w:tc>
          <w:tcPr>
            <w:tcW w:w="7376" w:type="dxa"/>
          </w:tcPr>
          <w:p w14:paraId="750958CE" w14:textId="7DB6A501" w:rsidR="00575932" w:rsidRDefault="00575932" w:rsidP="00575932">
            <w:pPr>
              <w:ind w:left="0"/>
            </w:pPr>
            <w:r>
              <w:t>Invoice Breakdown data are being refreshed in WSC Invoice Cache</w:t>
            </w:r>
          </w:p>
        </w:tc>
      </w:tr>
      <w:tr w:rsidR="00575932" w:rsidRPr="00AD3D46" w14:paraId="55EB5073" w14:textId="77777777" w:rsidTr="00BD2D48">
        <w:trPr>
          <w:trHeight w:val="226"/>
        </w:trPr>
        <w:tc>
          <w:tcPr>
            <w:tcW w:w="1696" w:type="dxa"/>
          </w:tcPr>
          <w:p w14:paraId="0EB345CF" w14:textId="3376CC9A" w:rsidR="00575932" w:rsidRPr="00575932" w:rsidRDefault="00575932" w:rsidP="00575932">
            <w:pPr>
              <w:ind w:left="0"/>
              <w:rPr>
                <w:rFonts w:ascii="Consolas" w:hAnsi="Consolas"/>
              </w:rPr>
            </w:pPr>
            <w:r w:rsidRPr="00575932">
              <w:rPr>
                <w:rFonts w:ascii="Consolas" w:hAnsi="Consolas"/>
              </w:rPr>
              <w:t>INEXT</w:t>
            </w:r>
          </w:p>
        </w:tc>
        <w:tc>
          <w:tcPr>
            <w:tcW w:w="7376" w:type="dxa"/>
          </w:tcPr>
          <w:p w14:paraId="0E89C22F" w14:textId="62E510D2" w:rsidR="00575932" w:rsidRDefault="00575932" w:rsidP="00575932">
            <w:pPr>
              <w:ind w:left="0"/>
            </w:pPr>
            <w:r>
              <w:t xml:space="preserve">Kenan invoicing module </w:t>
            </w:r>
            <w:r w:rsidR="00A936ED">
              <w:t>(</w:t>
            </w:r>
            <w:r w:rsidR="00A936ED" w:rsidRPr="00A936ED">
              <w:rPr>
                <w:rFonts w:ascii="Consolas" w:hAnsi="Consolas"/>
              </w:rPr>
              <w:t>INEXT</w:t>
            </w:r>
            <w:r w:rsidR="00A936ED">
              <w:t xml:space="preserve">) </w:t>
            </w:r>
            <w:r>
              <w:t>is running</w:t>
            </w:r>
          </w:p>
        </w:tc>
      </w:tr>
      <w:tr w:rsidR="00575932" w:rsidRPr="00AD3D46" w14:paraId="1C426F0A" w14:textId="77777777" w:rsidTr="00BD2D48">
        <w:trPr>
          <w:trHeight w:val="226"/>
        </w:trPr>
        <w:tc>
          <w:tcPr>
            <w:tcW w:w="1696" w:type="dxa"/>
          </w:tcPr>
          <w:p w14:paraId="3F7A41A4" w14:textId="6F93FFAB" w:rsidR="00575932" w:rsidRPr="00575932" w:rsidRDefault="00575932" w:rsidP="00575932">
            <w:pPr>
              <w:ind w:left="0"/>
              <w:rPr>
                <w:rFonts w:ascii="Consolas" w:hAnsi="Consolas"/>
              </w:rPr>
            </w:pPr>
            <w:r w:rsidRPr="00575932">
              <w:rPr>
                <w:rFonts w:ascii="Consolas" w:hAnsi="Consolas"/>
              </w:rPr>
              <w:t>INSTANTLINK</w:t>
            </w:r>
          </w:p>
        </w:tc>
        <w:tc>
          <w:tcPr>
            <w:tcW w:w="7376" w:type="dxa"/>
          </w:tcPr>
          <w:p w14:paraId="5034FFB4" w14:textId="438AC06F" w:rsidR="00575932" w:rsidRDefault="005F1088" w:rsidP="00575932">
            <w:pPr>
              <w:ind w:left="0"/>
            </w:pPr>
            <w:r>
              <w:t>Network operations are in progress (e.g., during network cleansing</w:t>
            </w:r>
            <w:r w:rsidR="00EE7907">
              <w:t>)</w:t>
            </w:r>
          </w:p>
        </w:tc>
      </w:tr>
      <w:tr w:rsidR="00575932" w:rsidRPr="00AD3D46" w14:paraId="49DA8F49" w14:textId="77777777" w:rsidTr="00BD2D48">
        <w:trPr>
          <w:trHeight w:val="226"/>
        </w:trPr>
        <w:tc>
          <w:tcPr>
            <w:tcW w:w="1696" w:type="dxa"/>
          </w:tcPr>
          <w:p w14:paraId="3BAA9385" w14:textId="1BC42727" w:rsidR="00575932" w:rsidRPr="00575932" w:rsidRDefault="00575932" w:rsidP="00575932">
            <w:pPr>
              <w:ind w:left="0"/>
              <w:rPr>
                <w:rFonts w:ascii="Consolas" w:hAnsi="Consolas"/>
              </w:rPr>
            </w:pPr>
            <w:r w:rsidRPr="00575932">
              <w:rPr>
                <w:rFonts w:ascii="Consolas" w:hAnsi="Consolas"/>
              </w:rPr>
              <w:t>KENAN_MV</w:t>
            </w:r>
          </w:p>
        </w:tc>
        <w:tc>
          <w:tcPr>
            <w:tcW w:w="7376" w:type="dxa"/>
          </w:tcPr>
          <w:p w14:paraId="19EA3AB2" w14:textId="3D053113" w:rsidR="00575932" w:rsidRDefault="00A936ED" w:rsidP="00575932">
            <w:pPr>
              <w:ind w:left="0"/>
            </w:pPr>
            <w:r>
              <w:t>Kenan materialized views are being refreshed</w:t>
            </w:r>
          </w:p>
        </w:tc>
      </w:tr>
      <w:tr w:rsidR="00575932" w:rsidRPr="00AD3D46" w14:paraId="373F752E" w14:textId="77777777" w:rsidTr="00BD2D48">
        <w:trPr>
          <w:trHeight w:val="226"/>
        </w:trPr>
        <w:tc>
          <w:tcPr>
            <w:tcW w:w="1696" w:type="dxa"/>
          </w:tcPr>
          <w:p w14:paraId="60B7CE71" w14:textId="4F1EC986" w:rsidR="00575932" w:rsidRPr="00575932" w:rsidRDefault="00575932" w:rsidP="00575932">
            <w:pPr>
              <w:ind w:left="0"/>
              <w:rPr>
                <w:rFonts w:ascii="Consolas" w:hAnsi="Consolas"/>
              </w:rPr>
            </w:pPr>
            <w:r w:rsidRPr="00575932">
              <w:rPr>
                <w:rFonts w:ascii="Consolas" w:hAnsi="Consolas"/>
              </w:rPr>
              <w:t>MASSPAIR</w:t>
            </w:r>
          </w:p>
        </w:tc>
        <w:tc>
          <w:tcPr>
            <w:tcW w:w="7376" w:type="dxa"/>
          </w:tcPr>
          <w:p w14:paraId="0677A69C" w14:textId="0B387C13" w:rsidR="00575932" w:rsidRDefault="00A936ED" w:rsidP="00575932">
            <w:pPr>
              <w:ind w:left="0"/>
            </w:pPr>
            <w:r>
              <w:t>Kenan mass pairing module is running</w:t>
            </w:r>
          </w:p>
        </w:tc>
      </w:tr>
      <w:tr w:rsidR="00575932" w:rsidRPr="00AD3D46" w14:paraId="1B7588D9" w14:textId="77777777" w:rsidTr="00BD2D48">
        <w:trPr>
          <w:trHeight w:val="226"/>
        </w:trPr>
        <w:tc>
          <w:tcPr>
            <w:tcW w:w="1696" w:type="dxa"/>
          </w:tcPr>
          <w:p w14:paraId="0A7FC590" w14:textId="6B260905" w:rsidR="00575932" w:rsidRPr="00575932" w:rsidRDefault="00575932" w:rsidP="00575932">
            <w:pPr>
              <w:ind w:left="0"/>
              <w:rPr>
                <w:rFonts w:ascii="Consolas" w:hAnsi="Consolas"/>
              </w:rPr>
            </w:pPr>
            <w:r w:rsidRPr="00575932">
              <w:rPr>
                <w:rFonts w:ascii="Consolas" w:hAnsi="Consolas"/>
              </w:rPr>
              <w:t>PEKLO</w:t>
            </w:r>
          </w:p>
        </w:tc>
        <w:tc>
          <w:tcPr>
            <w:tcW w:w="7376" w:type="dxa"/>
          </w:tcPr>
          <w:p w14:paraId="62CADC62" w14:textId="10FC9409" w:rsidR="00575932" w:rsidRDefault="00A936ED" w:rsidP="00575932">
            <w:pPr>
              <w:ind w:left="0"/>
            </w:pPr>
            <w:r>
              <w:t>Peklo application is being refreshed</w:t>
            </w:r>
          </w:p>
        </w:tc>
      </w:tr>
      <w:tr w:rsidR="00575932" w:rsidRPr="00AD3D46" w14:paraId="1190F354" w14:textId="77777777" w:rsidTr="00BD2D48">
        <w:trPr>
          <w:trHeight w:val="226"/>
        </w:trPr>
        <w:tc>
          <w:tcPr>
            <w:tcW w:w="1696" w:type="dxa"/>
          </w:tcPr>
          <w:p w14:paraId="070FC03B" w14:textId="2D3501E0" w:rsidR="00575932" w:rsidRPr="00575932" w:rsidRDefault="00575932" w:rsidP="00575932">
            <w:pPr>
              <w:ind w:left="0"/>
              <w:rPr>
                <w:rFonts w:ascii="Consolas" w:hAnsi="Consolas"/>
              </w:rPr>
            </w:pPr>
            <w:r w:rsidRPr="00575932">
              <w:rPr>
                <w:rFonts w:ascii="Consolas" w:hAnsi="Consolas"/>
              </w:rPr>
              <w:t>RATING</w:t>
            </w:r>
          </w:p>
        </w:tc>
        <w:tc>
          <w:tcPr>
            <w:tcW w:w="7376" w:type="dxa"/>
          </w:tcPr>
          <w:p w14:paraId="024E5148" w14:textId="44C7DA69" w:rsidR="00575932" w:rsidRDefault="00A936ED" w:rsidP="00575932">
            <w:pPr>
              <w:ind w:left="0"/>
            </w:pPr>
            <w:r>
              <w:t>Kenan rating modules (</w:t>
            </w:r>
            <w:r w:rsidRPr="00A936ED">
              <w:rPr>
                <w:rFonts w:ascii="Consolas" w:hAnsi="Consolas"/>
              </w:rPr>
              <w:t>COM</w:t>
            </w:r>
            <w:r>
              <w:t xml:space="preserve">, </w:t>
            </w:r>
            <w:r w:rsidRPr="00A936ED">
              <w:rPr>
                <w:rFonts w:ascii="Consolas" w:hAnsi="Consolas"/>
              </w:rPr>
              <w:t>MCAP</w:t>
            </w:r>
            <w:r>
              <w:t xml:space="preserve">, </w:t>
            </w:r>
            <w:r w:rsidRPr="00A936ED">
              <w:rPr>
                <w:rFonts w:ascii="Consolas" w:hAnsi="Consolas"/>
              </w:rPr>
              <w:t>CAP</w:t>
            </w:r>
            <w:r>
              <w:t>) are running</w:t>
            </w:r>
          </w:p>
        </w:tc>
      </w:tr>
      <w:tr w:rsidR="00575932" w:rsidRPr="00AD3D46" w14:paraId="62DD3095" w14:textId="77777777" w:rsidTr="00BD2D48">
        <w:trPr>
          <w:trHeight w:val="226"/>
        </w:trPr>
        <w:tc>
          <w:tcPr>
            <w:tcW w:w="1696" w:type="dxa"/>
          </w:tcPr>
          <w:p w14:paraId="00D38B87" w14:textId="6595A7FE" w:rsidR="00575932" w:rsidRPr="00575932" w:rsidRDefault="00575932" w:rsidP="00575932">
            <w:pPr>
              <w:ind w:left="0"/>
              <w:rPr>
                <w:rFonts w:ascii="Consolas" w:hAnsi="Consolas"/>
              </w:rPr>
            </w:pPr>
            <w:r w:rsidRPr="00575932">
              <w:rPr>
                <w:rFonts w:ascii="Consolas" w:hAnsi="Consolas"/>
              </w:rPr>
              <w:lastRenderedPageBreak/>
              <w:t>RMS_API_MV</w:t>
            </w:r>
          </w:p>
        </w:tc>
        <w:tc>
          <w:tcPr>
            <w:tcW w:w="7376" w:type="dxa"/>
          </w:tcPr>
          <w:p w14:paraId="4E9C7263" w14:textId="4212D060" w:rsidR="00575932" w:rsidRDefault="00A936ED" w:rsidP="00575932">
            <w:pPr>
              <w:ind w:left="0"/>
            </w:pPr>
            <w:r>
              <w:t>RMS API materialized views are being refreshed</w:t>
            </w:r>
          </w:p>
        </w:tc>
      </w:tr>
      <w:tr w:rsidR="00575932" w:rsidRPr="00AD3D46" w14:paraId="40263389" w14:textId="77777777" w:rsidTr="00BD2D48">
        <w:trPr>
          <w:trHeight w:val="226"/>
        </w:trPr>
        <w:tc>
          <w:tcPr>
            <w:tcW w:w="1696" w:type="dxa"/>
          </w:tcPr>
          <w:p w14:paraId="5A9DA9A8" w14:textId="395AAF43" w:rsidR="00575932" w:rsidRPr="00575932" w:rsidRDefault="00575932" w:rsidP="00575932">
            <w:pPr>
              <w:ind w:left="0"/>
              <w:rPr>
                <w:rFonts w:ascii="Consolas" w:hAnsi="Consolas"/>
              </w:rPr>
            </w:pPr>
            <w:r w:rsidRPr="00575932">
              <w:rPr>
                <w:rFonts w:ascii="Consolas" w:hAnsi="Consolas"/>
              </w:rPr>
              <w:t>SO_CACHE</w:t>
            </w:r>
          </w:p>
        </w:tc>
        <w:tc>
          <w:tcPr>
            <w:tcW w:w="7376" w:type="dxa"/>
          </w:tcPr>
          <w:p w14:paraId="6D827097" w14:textId="66D0D1BB" w:rsidR="00575932" w:rsidRDefault="00EE7907" w:rsidP="00575932">
            <w:pPr>
              <w:ind w:left="0"/>
            </w:pPr>
            <w:r>
              <w:t>Smart Overview data cache is being refreshed</w:t>
            </w:r>
          </w:p>
        </w:tc>
      </w:tr>
      <w:tr w:rsidR="00575932" w:rsidRPr="00AD3D46" w14:paraId="7CAEA8C2" w14:textId="77777777" w:rsidTr="00BD2D48">
        <w:trPr>
          <w:trHeight w:val="226"/>
        </w:trPr>
        <w:tc>
          <w:tcPr>
            <w:tcW w:w="1696" w:type="dxa"/>
          </w:tcPr>
          <w:p w14:paraId="4B5A5DC3" w14:textId="65AB657C" w:rsidR="00575932" w:rsidRPr="00575932" w:rsidRDefault="00575932" w:rsidP="00575932">
            <w:pPr>
              <w:ind w:left="0"/>
              <w:rPr>
                <w:rFonts w:ascii="Consolas" w:hAnsi="Consolas"/>
              </w:rPr>
            </w:pPr>
            <w:r w:rsidRPr="00575932">
              <w:rPr>
                <w:rFonts w:ascii="Consolas" w:hAnsi="Consolas"/>
              </w:rPr>
              <w:t>STDUPLOAD</w:t>
            </w:r>
          </w:p>
        </w:tc>
        <w:tc>
          <w:tcPr>
            <w:tcW w:w="7376" w:type="dxa"/>
          </w:tcPr>
          <w:p w14:paraId="64CBE21F" w14:textId="62DF1A3B" w:rsidR="00575932" w:rsidRDefault="00EE7907" w:rsidP="00575932">
            <w:pPr>
              <w:ind w:left="0"/>
            </w:pPr>
            <w:r>
              <w:t>Kenan STD upload module is running</w:t>
            </w:r>
          </w:p>
        </w:tc>
      </w:tr>
      <w:tr w:rsidR="00575932" w:rsidRPr="00AD3D46" w14:paraId="622169D8" w14:textId="77777777" w:rsidTr="00BD2D48">
        <w:trPr>
          <w:trHeight w:val="226"/>
        </w:trPr>
        <w:tc>
          <w:tcPr>
            <w:tcW w:w="1696" w:type="dxa"/>
          </w:tcPr>
          <w:p w14:paraId="187F3CA1" w14:textId="7B6123EE" w:rsidR="00575932" w:rsidRPr="00575932" w:rsidRDefault="00575932" w:rsidP="00575932">
            <w:pPr>
              <w:ind w:left="0"/>
              <w:rPr>
                <w:rFonts w:ascii="Consolas" w:hAnsi="Consolas"/>
              </w:rPr>
            </w:pPr>
            <w:r w:rsidRPr="00575932">
              <w:rPr>
                <w:rFonts w:ascii="Consolas" w:hAnsi="Consolas"/>
              </w:rPr>
              <w:t>XMLSENDER</w:t>
            </w:r>
          </w:p>
        </w:tc>
        <w:tc>
          <w:tcPr>
            <w:tcW w:w="7376" w:type="dxa"/>
          </w:tcPr>
          <w:p w14:paraId="6445BAF0" w14:textId="69A16ED2" w:rsidR="00575932" w:rsidRDefault="00EE7907" w:rsidP="00575932">
            <w:pPr>
              <w:ind w:left="0"/>
            </w:pPr>
            <w:r>
              <w:t>Kenan XML sender module is running</w:t>
            </w:r>
          </w:p>
        </w:tc>
      </w:tr>
    </w:tbl>
    <w:p w14:paraId="44DA771C" w14:textId="7D168CA7" w:rsidR="00BD2D48" w:rsidRDefault="00BD2D48" w:rsidP="00BD2D48">
      <w:pPr>
        <w:ind w:left="0"/>
        <w:rPr>
          <w:highlight w:val="yellow"/>
        </w:rPr>
      </w:pPr>
    </w:p>
    <w:p w14:paraId="651EE7D0" w14:textId="09AD7D88" w:rsidR="00387A4D" w:rsidRPr="00387A4D" w:rsidRDefault="00387A4D" w:rsidP="00387A4D">
      <w:pPr>
        <w:pStyle w:val="Nadpis3"/>
      </w:pPr>
      <w:bookmarkStart w:id="800" w:name="_Toc222472510"/>
      <w:r w:rsidRPr="00387A4D">
        <w:t>Instance Termination</w:t>
      </w:r>
      <w:r w:rsidR="004013A5">
        <w:t xml:space="preserve"> Notification</w:t>
      </w:r>
      <w:bookmarkEnd w:id="800"/>
    </w:p>
    <w:p w14:paraId="226ACE1F" w14:textId="0AB22344" w:rsidR="00387A4D" w:rsidRDefault="00387A4D" w:rsidP="00387A4D">
      <w:pPr>
        <w:ind w:left="0"/>
      </w:pPr>
      <w:r w:rsidRPr="00387A4D">
        <w:t xml:space="preserve">Admin user can request a running instance to terminate itself by updating its session record in table </w:t>
      </w:r>
      <w:r w:rsidRPr="00387A4D">
        <w:rPr>
          <w:rFonts w:ascii="Consolas" w:hAnsi="Consolas"/>
        </w:rPr>
        <w:t>RMSTOOL_SESSION</w:t>
      </w:r>
      <w:r w:rsidRPr="00387A4D">
        <w:t xml:space="preserve"> and setting its </w:t>
      </w:r>
      <w:r w:rsidRPr="00387A4D">
        <w:rPr>
          <w:rFonts w:ascii="Consolas" w:hAnsi="Consolas"/>
        </w:rPr>
        <w:t>LOCKED</w:t>
      </w:r>
      <w:r w:rsidRPr="00387A4D">
        <w:t xml:space="preserve"> value to </w:t>
      </w:r>
      <w:r w:rsidRPr="00387A4D">
        <w:rPr>
          <w:rFonts w:ascii="Consolas" w:hAnsi="Consolas"/>
        </w:rPr>
        <w:t>“TERM”</w:t>
      </w:r>
      <w:r w:rsidRPr="00387A4D">
        <w:t xml:space="preserve"> or </w:t>
      </w:r>
      <w:r w:rsidRPr="00387A4D">
        <w:rPr>
          <w:rFonts w:ascii="Consolas" w:hAnsi="Consolas"/>
        </w:rPr>
        <w:t>“KILL”</w:t>
      </w:r>
      <w:r w:rsidRPr="00387A4D">
        <w:t xml:space="preserve">. Trigger </w:t>
      </w:r>
      <w:r w:rsidRPr="00387A4D">
        <w:rPr>
          <w:rFonts w:ascii="Consolas" w:hAnsi="Consolas"/>
        </w:rPr>
        <w:t>RMSTOOL_TR_TERM_CHG</w:t>
      </w:r>
      <w:r w:rsidRPr="00654CFE">
        <w:t xml:space="preserve"> </w:t>
      </w:r>
      <w:r>
        <w:t xml:space="preserve">then </w:t>
      </w:r>
      <w:r w:rsidRPr="00654CFE">
        <w:t>fires DBMS alert signal</w:t>
      </w:r>
      <w:r w:rsidR="00AB30E9">
        <w:t xml:space="preserve"> message</w:t>
      </w:r>
      <w:r w:rsidRPr="00654CFE">
        <w:t xml:space="preserve"> </w:t>
      </w:r>
      <w:r w:rsidRPr="00AB30E9">
        <w:rPr>
          <w:rFonts w:ascii="Consolas" w:hAnsi="Consolas"/>
          <w:b/>
          <w:bCs/>
        </w:rPr>
        <w:t>“TERM_&lt;SESSION_ID&gt;”</w:t>
      </w:r>
      <w:r>
        <w:t xml:space="preserve"> </w:t>
      </w:r>
      <w:r w:rsidRPr="00654CFE">
        <w:t xml:space="preserve">that is </w:t>
      </w:r>
      <w:r>
        <w:t>intercepted</w:t>
      </w:r>
      <w:r w:rsidRPr="00654CFE">
        <w:t xml:space="preserve"> by all running instances </w:t>
      </w:r>
      <w:r>
        <w:t xml:space="preserve">that compare their Session </w:t>
      </w:r>
      <w:r w:rsidR="0036017D">
        <w:t>identifier</w:t>
      </w:r>
      <w:r>
        <w:t xml:space="preserve"> with Session </w:t>
      </w:r>
      <w:r w:rsidR="0036017D">
        <w:t>identifier</w:t>
      </w:r>
      <w:r>
        <w:t xml:space="preserve"> received in the notification</w:t>
      </w:r>
      <w:r w:rsidRPr="00654CFE">
        <w:t>.</w:t>
      </w:r>
      <w:r>
        <w:t xml:space="preserve"> </w:t>
      </w:r>
      <w:r w:rsidR="00CA7A07">
        <w:t>I</w:t>
      </w:r>
      <w:r>
        <w:t xml:space="preserve">nstance with matching </w:t>
      </w:r>
      <w:r w:rsidR="0036017D">
        <w:t>S</w:t>
      </w:r>
      <w:r>
        <w:t xml:space="preserve">ession </w:t>
      </w:r>
      <w:r w:rsidR="0036017D">
        <w:t>identifier</w:t>
      </w:r>
      <w:r>
        <w:t xml:space="preserve"> should terminate itself</w:t>
      </w:r>
      <w:r w:rsidR="00433A4D">
        <w:t xml:space="preserve"> </w:t>
      </w:r>
      <w:r w:rsidR="0036017D">
        <w:t>as soon as</w:t>
      </w:r>
      <w:r w:rsidR="00433A4D">
        <w:t xml:space="preserve"> possible</w:t>
      </w:r>
      <w:r>
        <w:t>.</w:t>
      </w:r>
    </w:p>
    <w:p w14:paraId="7999496C" w14:textId="08A29E7D" w:rsidR="00433A4D" w:rsidRDefault="00433A4D" w:rsidP="00387A4D">
      <w:pPr>
        <w:ind w:left="0"/>
      </w:pPr>
    </w:p>
    <w:p w14:paraId="61A6C466" w14:textId="73CA115D" w:rsidR="00433A4D" w:rsidRPr="00654CFE" w:rsidRDefault="00433A4D" w:rsidP="00387A4D">
      <w:pPr>
        <w:ind w:left="0"/>
      </w:pPr>
      <w:r w:rsidRPr="0036017D">
        <w:rPr>
          <w:b/>
          <w:bCs/>
        </w:rPr>
        <w:t>NOTE:</w:t>
      </w:r>
      <w:r>
        <w:t xml:space="preserve"> </w:t>
      </w:r>
      <w:r w:rsidR="0036017D">
        <w:t>To avoid data corruption, target i</w:t>
      </w:r>
      <w:r>
        <w:t>nstance will not be terminated during cleansing.</w:t>
      </w:r>
    </w:p>
    <w:p w14:paraId="17E0B41F" w14:textId="3BEE9811" w:rsidR="00387A4D" w:rsidRDefault="00387A4D" w:rsidP="00BD2D48">
      <w:pPr>
        <w:ind w:left="0"/>
        <w:rPr>
          <w:highlight w:val="yellow"/>
        </w:rPr>
      </w:pPr>
    </w:p>
    <w:p w14:paraId="4B4C91A7" w14:textId="6B523B24" w:rsidR="00387A4D" w:rsidRPr="004013A5" w:rsidRDefault="00F5274B" w:rsidP="00387A4D">
      <w:pPr>
        <w:pStyle w:val="Nadpis3"/>
      </w:pPr>
      <w:bookmarkStart w:id="801" w:name="_Toc222472511"/>
      <w:r>
        <w:t xml:space="preserve">Environment </w:t>
      </w:r>
      <w:r w:rsidR="00387A4D" w:rsidRPr="004013A5">
        <w:t xml:space="preserve">Warning Message </w:t>
      </w:r>
      <w:r w:rsidR="004013A5" w:rsidRPr="004013A5">
        <w:t>Notification</w:t>
      </w:r>
      <w:bookmarkEnd w:id="801"/>
    </w:p>
    <w:p w14:paraId="05A00D9C" w14:textId="7582B950" w:rsidR="00387A4D" w:rsidRDefault="00387A4D" w:rsidP="00387A4D">
      <w:pPr>
        <w:ind w:left="0"/>
      </w:pPr>
      <w:r w:rsidRPr="00387A4D">
        <w:t xml:space="preserve">Admin user can </w:t>
      </w:r>
      <w:r>
        <w:t>set a</w:t>
      </w:r>
      <w:r w:rsidR="00F5274B">
        <w:t>n environment</w:t>
      </w:r>
      <w:r>
        <w:t xml:space="preserve"> warning message </w:t>
      </w:r>
      <w:r w:rsidR="00F5274B">
        <w:t>related to</w:t>
      </w:r>
      <w:r>
        <w:t xml:space="preserve"> a particular environment by </w:t>
      </w:r>
      <w:r w:rsidRPr="00387A4D">
        <w:t xml:space="preserve">updating </w:t>
      </w:r>
      <w:r>
        <w:t xml:space="preserve">configuration parameter </w:t>
      </w:r>
      <w:r w:rsidRPr="00387A4D">
        <w:rPr>
          <w:rFonts w:ascii="Consolas" w:hAnsi="Consolas"/>
        </w:rPr>
        <w:t>WARNING_MESSAGE</w:t>
      </w:r>
      <w:r>
        <w:t xml:space="preserve"> in table </w:t>
      </w:r>
      <w:r w:rsidRPr="00387A4D">
        <w:rPr>
          <w:rFonts w:ascii="Consolas" w:hAnsi="Consolas"/>
        </w:rPr>
        <w:t>RMSTOOL_CONFIG</w:t>
      </w:r>
      <w:r>
        <w:t xml:space="preserve">. </w:t>
      </w:r>
      <w:r w:rsidRPr="00387A4D">
        <w:t xml:space="preserve">Trigger </w:t>
      </w:r>
      <w:r w:rsidRPr="00B93627">
        <w:rPr>
          <w:rFonts w:ascii="Consolas" w:hAnsi="Consolas"/>
        </w:rPr>
        <w:t>RMSTOOL_TR_CONFIG_CHG</w:t>
      </w:r>
      <w:r w:rsidRPr="00654CFE">
        <w:t xml:space="preserve"> </w:t>
      </w:r>
      <w:r>
        <w:t xml:space="preserve">then </w:t>
      </w:r>
      <w:r w:rsidRPr="00654CFE">
        <w:t>fires DBMS alert signal</w:t>
      </w:r>
      <w:r w:rsidR="00AB30E9">
        <w:t xml:space="preserve"> message</w:t>
      </w:r>
      <w:r w:rsidRPr="00654CFE">
        <w:t xml:space="preserve"> </w:t>
      </w:r>
      <w:r w:rsidRPr="00AB30E9">
        <w:rPr>
          <w:rFonts w:ascii="Consolas" w:hAnsi="Consolas"/>
          <w:b/>
          <w:bCs/>
        </w:rPr>
        <w:t>“WARN</w:t>
      </w:r>
      <w:r w:rsidR="004013A5" w:rsidRPr="00AB30E9">
        <w:rPr>
          <w:rFonts w:ascii="Consolas" w:hAnsi="Consolas"/>
          <w:b/>
          <w:bCs/>
        </w:rPr>
        <w:t>I</w:t>
      </w:r>
      <w:r w:rsidRPr="00AB30E9">
        <w:rPr>
          <w:rFonts w:ascii="Consolas" w:hAnsi="Consolas"/>
          <w:b/>
          <w:bCs/>
        </w:rPr>
        <w:t>NG_CHG_&lt;ENV&gt;”</w:t>
      </w:r>
      <w:r>
        <w:t xml:space="preserve"> </w:t>
      </w:r>
      <w:r w:rsidRPr="00654CFE">
        <w:t xml:space="preserve">that is </w:t>
      </w:r>
      <w:r>
        <w:t>intercepted</w:t>
      </w:r>
      <w:r w:rsidRPr="00654CFE">
        <w:t xml:space="preserve"> by all running instances </w:t>
      </w:r>
      <w:r>
        <w:t>that compare their selected environment with environment received in the notification</w:t>
      </w:r>
      <w:r w:rsidRPr="00654CFE">
        <w:t>.</w:t>
      </w:r>
      <w:r>
        <w:t xml:space="preserve"> </w:t>
      </w:r>
      <w:r w:rsidR="00CA7A07">
        <w:t>I</w:t>
      </w:r>
      <w:r>
        <w:t xml:space="preserve">nstances with matching environment will then retrieve updated warning message text from the database and update their </w:t>
      </w:r>
      <w:hyperlink w:anchor="_Warning_Dock" w:history="1">
        <w:r w:rsidR="005147EA" w:rsidRPr="005147EA">
          <w:rPr>
            <w:rStyle w:val="Hypertextovodkaz"/>
          </w:rPr>
          <w:t>Warning Dock</w:t>
        </w:r>
      </w:hyperlink>
      <w:r w:rsidR="005147EA">
        <w:t xml:space="preserve"> </w:t>
      </w:r>
      <w:r>
        <w:t>accordingly.</w:t>
      </w:r>
    </w:p>
    <w:p w14:paraId="00337624" w14:textId="5147F55B" w:rsidR="005147EA" w:rsidRDefault="005147EA" w:rsidP="00387A4D">
      <w:pPr>
        <w:ind w:left="0"/>
      </w:pPr>
    </w:p>
    <w:p w14:paraId="0B6776E6" w14:textId="394B6496" w:rsidR="005147EA" w:rsidRPr="004013A5" w:rsidRDefault="004013A5" w:rsidP="005147EA">
      <w:pPr>
        <w:pStyle w:val="Nadpis3"/>
      </w:pPr>
      <w:bookmarkStart w:id="802" w:name="_Version_Update_Notification"/>
      <w:bookmarkStart w:id="803" w:name="_Toc222472512"/>
      <w:bookmarkEnd w:id="802"/>
      <w:r w:rsidRPr="004013A5">
        <w:t xml:space="preserve">Version </w:t>
      </w:r>
      <w:r w:rsidR="005147EA" w:rsidRPr="004013A5">
        <w:t>Update</w:t>
      </w:r>
      <w:r w:rsidRPr="004013A5">
        <w:t xml:space="preserve"> Notification</w:t>
      </w:r>
      <w:bookmarkEnd w:id="803"/>
    </w:p>
    <w:p w14:paraId="618C7024" w14:textId="5CE6AE5F" w:rsidR="003341C8" w:rsidRDefault="00AA5A92" w:rsidP="005147EA">
      <w:pPr>
        <w:ind w:left="0"/>
      </w:pPr>
      <w:r>
        <w:t xml:space="preserve">After updated </w:t>
      </w:r>
      <w:r w:rsidR="00CA7A07">
        <w:t xml:space="preserve">application </w:t>
      </w:r>
      <w:r>
        <w:t>files were</w:t>
      </w:r>
      <w:r w:rsidR="004013A5">
        <w:t xml:space="preserve"> </w:t>
      </w:r>
      <w:r w:rsidR="00CA7A07">
        <w:t>deployed</w:t>
      </w:r>
      <w:r w:rsidR="004013A5">
        <w:t xml:space="preserve"> in application repository, </w:t>
      </w:r>
      <w:r w:rsidR="00CA7A07">
        <w:t xml:space="preserve">user with </w:t>
      </w:r>
      <w:r w:rsidR="00CA7A07" w:rsidRPr="00CA7A07">
        <w:rPr>
          <w:sz w:val="18"/>
          <w:szCs w:val="18"/>
        </w:rPr>
        <w:t>ADMIN</w:t>
      </w:r>
      <w:r w:rsidR="00CA7A07">
        <w:t xml:space="preserve"> role must</w:t>
      </w:r>
      <w:r w:rsidR="004013A5">
        <w:t xml:space="preserve"> </w:t>
      </w:r>
      <w:r>
        <w:t>launch</w:t>
      </w:r>
      <w:r w:rsidR="00CA7A07">
        <w:t xml:space="preserve"> the </w:t>
      </w:r>
      <w:r>
        <w:t>updated Phoenix executable</w:t>
      </w:r>
      <w:r w:rsidR="00CA7A07">
        <w:t xml:space="preserve"> on their workstation and </w:t>
      </w:r>
      <w:r>
        <w:t>make the new version</w:t>
      </w:r>
      <w:r w:rsidR="004013A5">
        <w:t xml:space="preserve"> </w:t>
      </w:r>
      <w:r>
        <w:t xml:space="preserve">available </w:t>
      </w:r>
      <w:r w:rsidR="00CA7A07">
        <w:t xml:space="preserve">to other users </w:t>
      </w:r>
      <w:r w:rsidR="004013A5">
        <w:t xml:space="preserve">by pressing </w:t>
      </w:r>
      <w:r w:rsidR="004013A5" w:rsidRPr="00CA7A07">
        <w:rPr>
          <w:b/>
          <w:bCs/>
          <w:sz w:val="18"/>
          <w:szCs w:val="18"/>
        </w:rPr>
        <w:t>Announce Update</w:t>
      </w:r>
      <w:r w:rsidR="004013A5">
        <w:t xml:space="preserve"> button. </w:t>
      </w:r>
      <w:r w:rsidR="00CA7A07">
        <w:t>This will update n</w:t>
      </w:r>
      <w:r w:rsidR="004013A5">
        <w:t>ew minimal required client version value in</w:t>
      </w:r>
      <w:r w:rsidR="005147EA" w:rsidRPr="00387A4D">
        <w:t xml:space="preserve"> </w:t>
      </w:r>
      <w:r w:rsidR="005147EA">
        <w:t xml:space="preserve">configuration parameter </w:t>
      </w:r>
      <w:r w:rsidR="004013A5">
        <w:rPr>
          <w:rFonts w:ascii="Consolas" w:hAnsi="Consolas"/>
        </w:rPr>
        <w:t>MIN_CLIENT_VERSION</w:t>
      </w:r>
      <w:r w:rsidR="005147EA">
        <w:t xml:space="preserve"> in table </w:t>
      </w:r>
      <w:r w:rsidR="005147EA" w:rsidRPr="00387A4D">
        <w:rPr>
          <w:rFonts w:ascii="Consolas" w:hAnsi="Consolas"/>
        </w:rPr>
        <w:t>RMSTOOL_CONFIG</w:t>
      </w:r>
      <w:r>
        <w:rPr>
          <w:rFonts w:ascii="Consolas" w:hAnsi="Consolas"/>
        </w:rPr>
        <w:t xml:space="preserve"> </w:t>
      </w:r>
      <w:r w:rsidRPr="003341C8">
        <w:t>to the value</w:t>
      </w:r>
      <w:r w:rsidR="003341C8">
        <w:t xml:space="preserve"> retrieved from the launched executable itself</w:t>
      </w:r>
      <w:r w:rsidR="005147EA">
        <w:t xml:space="preserve">. </w:t>
      </w:r>
    </w:p>
    <w:p w14:paraId="7C06DE65" w14:textId="77777777" w:rsidR="003341C8" w:rsidRDefault="003341C8" w:rsidP="005147EA">
      <w:pPr>
        <w:ind w:left="0"/>
      </w:pPr>
    </w:p>
    <w:p w14:paraId="254A390C" w14:textId="63B6EF4A" w:rsidR="00CA7A07" w:rsidRDefault="005147EA" w:rsidP="005147EA">
      <w:pPr>
        <w:ind w:left="0"/>
      </w:pPr>
      <w:r w:rsidRPr="00387A4D">
        <w:t xml:space="preserve">Trigger </w:t>
      </w:r>
      <w:r w:rsidRPr="00B93627">
        <w:rPr>
          <w:rFonts w:ascii="Consolas" w:hAnsi="Consolas"/>
        </w:rPr>
        <w:t>RMSTOOL_TR_CONFIG_CHG</w:t>
      </w:r>
      <w:r w:rsidRPr="00654CFE">
        <w:t xml:space="preserve"> </w:t>
      </w:r>
      <w:r>
        <w:t xml:space="preserve">then </w:t>
      </w:r>
      <w:r w:rsidRPr="00654CFE">
        <w:t>fires DBMS alert signa</w:t>
      </w:r>
      <w:r w:rsidR="00AB30E9">
        <w:t>l message</w:t>
      </w:r>
      <w:r w:rsidRPr="00654CFE">
        <w:t xml:space="preserve"> </w:t>
      </w:r>
      <w:r w:rsidRPr="00AB30E9">
        <w:rPr>
          <w:rFonts w:ascii="Consolas" w:hAnsi="Consolas"/>
          <w:b/>
          <w:bCs/>
        </w:rPr>
        <w:t>“</w:t>
      </w:r>
      <w:r w:rsidR="004013A5" w:rsidRPr="00AB30E9">
        <w:rPr>
          <w:rFonts w:ascii="Consolas" w:hAnsi="Consolas"/>
          <w:b/>
          <w:bCs/>
        </w:rPr>
        <w:t>VERSION</w:t>
      </w:r>
      <w:r w:rsidRPr="00AB30E9">
        <w:rPr>
          <w:rFonts w:ascii="Consolas" w:hAnsi="Consolas"/>
          <w:b/>
          <w:bCs/>
        </w:rPr>
        <w:t>_CHG”</w:t>
      </w:r>
      <w:r>
        <w:t xml:space="preserve"> </w:t>
      </w:r>
      <w:r w:rsidRPr="00654CFE">
        <w:t xml:space="preserve">that is </w:t>
      </w:r>
      <w:r>
        <w:t>intercepted</w:t>
      </w:r>
      <w:r w:rsidRPr="00654CFE">
        <w:t xml:space="preserve"> by all running instances </w:t>
      </w:r>
      <w:r>
        <w:t xml:space="preserve">that </w:t>
      </w:r>
      <w:r w:rsidR="004013A5">
        <w:t xml:space="preserve">will display </w:t>
      </w:r>
      <w:hyperlink w:anchor="_Info_Dock" w:history="1">
        <w:r w:rsidR="004013A5" w:rsidRPr="004013A5">
          <w:rPr>
            <w:rStyle w:val="Hypertextovodkaz"/>
          </w:rPr>
          <w:t>Info Dock</w:t>
        </w:r>
      </w:hyperlink>
      <w:r w:rsidR="004013A5">
        <w:t xml:space="preserve"> with information about available </w:t>
      </w:r>
      <w:r w:rsidR="00CA7A07">
        <w:t xml:space="preserve">application </w:t>
      </w:r>
      <w:r w:rsidR="004013A5">
        <w:t>update.</w:t>
      </w:r>
      <w:r w:rsidR="00CA7A07">
        <w:t xml:space="preserve"> </w:t>
      </w:r>
    </w:p>
    <w:p w14:paraId="329AF0EA" w14:textId="77777777" w:rsidR="00CA7A07" w:rsidRDefault="00CA7A07" w:rsidP="005147EA">
      <w:pPr>
        <w:ind w:left="0"/>
      </w:pPr>
    </w:p>
    <w:p w14:paraId="1B49007E" w14:textId="70D366B1" w:rsidR="005147EA" w:rsidRDefault="00CA7A07" w:rsidP="005147EA">
      <w:pPr>
        <w:ind w:left="0"/>
      </w:pPr>
      <w:r>
        <w:t>Newly started instances compare their version with the configured value during their initialization and automatically launch Phoenix Updater to update themselves, if necessary.</w:t>
      </w:r>
    </w:p>
    <w:p w14:paraId="61B345B7" w14:textId="644BCE2C" w:rsidR="00883AB8" w:rsidRPr="00257540" w:rsidRDefault="00BD2D48" w:rsidP="00A936ED">
      <w:pPr>
        <w:ind w:left="0"/>
        <w:rPr>
          <w:highlight w:val="yellow"/>
        </w:rPr>
      </w:pPr>
      <w:r>
        <w:rPr>
          <w:highlight w:val="yellow"/>
        </w:rPr>
        <w:t xml:space="preserve"> </w:t>
      </w:r>
    </w:p>
    <w:p w14:paraId="7E754A5B" w14:textId="54502281" w:rsidR="002E4B46" w:rsidRPr="00493880" w:rsidRDefault="002E4B46" w:rsidP="002E4B46">
      <w:pPr>
        <w:pStyle w:val="Nadpis2"/>
      </w:pPr>
      <w:bookmarkStart w:id="804" w:name="_History_Model"/>
      <w:bookmarkStart w:id="805" w:name="_Toc222472513"/>
      <w:bookmarkEnd w:id="804"/>
      <w:r w:rsidRPr="00493880">
        <w:t>History Model</w:t>
      </w:r>
      <w:bookmarkEnd w:id="805"/>
    </w:p>
    <w:p w14:paraId="2148913F" w14:textId="77F8F1F4" w:rsidR="00ED111B" w:rsidRPr="00493880" w:rsidRDefault="00ED111B" w:rsidP="00CA7A07">
      <w:pPr>
        <w:ind w:left="0"/>
      </w:pPr>
    </w:p>
    <w:p w14:paraId="754AA83D" w14:textId="02D1ABF9" w:rsidR="00493880" w:rsidRDefault="00642976" w:rsidP="00493880">
      <w:pPr>
        <w:ind w:left="0"/>
      </w:pPr>
      <w:r w:rsidRPr="00493880">
        <w:t xml:space="preserve">Several </w:t>
      </w:r>
      <w:r w:rsidR="00BE6696" w:rsidRPr="00493880">
        <w:t>forms support history tracking of input data inserted by the user</w:t>
      </w:r>
      <w:r w:rsidRPr="00493880">
        <w:t xml:space="preserve">. </w:t>
      </w:r>
      <w:r w:rsidR="00493880">
        <w:t xml:space="preserve">User-entered values are logged in </w:t>
      </w:r>
      <w:r w:rsidR="00493880" w:rsidRPr="00C606B0">
        <w:rPr>
          <w:rFonts w:ascii="Consolas" w:hAnsi="Consolas"/>
        </w:rPr>
        <w:t>RMSTOOL_LOG</w:t>
      </w:r>
      <w:r w:rsidR="00493880">
        <w:t xml:space="preserve"> table with </w:t>
      </w:r>
      <w:r w:rsidR="00493880" w:rsidRPr="00C606B0">
        <w:rPr>
          <w:rFonts w:ascii="Consolas" w:hAnsi="Consolas"/>
        </w:rPr>
        <w:t>EVENT_TAG=1</w:t>
      </w:r>
      <w:r w:rsidR="00493880">
        <w:t>, so that they can easily be searched for later.</w:t>
      </w:r>
    </w:p>
    <w:p w14:paraId="506EEF0B" w14:textId="77777777" w:rsidR="00493880" w:rsidRDefault="00493880" w:rsidP="00BE6696">
      <w:pPr>
        <w:ind w:left="0"/>
      </w:pPr>
    </w:p>
    <w:p w14:paraId="411D706C" w14:textId="48F5D19A" w:rsidR="00C270C7" w:rsidRPr="0063107B" w:rsidRDefault="00493880" w:rsidP="00BE6696">
      <w:pPr>
        <w:ind w:left="0"/>
      </w:pPr>
      <w:r>
        <w:t>On supported form, u</w:t>
      </w:r>
      <w:r w:rsidR="00642976" w:rsidRPr="00493880">
        <w:t>ser can</w:t>
      </w:r>
      <w:r w:rsidR="00F42DDA">
        <w:t xml:space="preserve"> then</w:t>
      </w:r>
      <w:r w:rsidR="00642976" w:rsidRPr="00493880">
        <w:t xml:space="preserve"> press </w:t>
      </w:r>
      <w:r w:rsidR="00642976" w:rsidRPr="00493880">
        <w:rPr>
          <w:b/>
          <w:bCs/>
          <w:sz w:val="18"/>
          <w:szCs w:val="18"/>
        </w:rPr>
        <w:t>CTRL+H</w:t>
      </w:r>
      <w:r w:rsidR="00642976" w:rsidRPr="00493880">
        <w:t xml:space="preserve"> to open </w:t>
      </w:r>
      <w:r w:rsidR="00C270C7" w:rsidRPr="00493880">
        <w:t xml:space="preserve">Inventory </w:t>
      </w:r>
      <w:r w:rsidR="00642976" w:rsidRPr="00493880">
        <w:t xml:space="preserve">History form </w:t>
      </w:r>
      <w:r w:rsidR="00F42DDA">
        <w:t xml:space="preserve">where they are presented with </w:t>
      </w:r>
      <w:r w:rsidR="00C270C7" w:rsidRPr="00493880">
        <w:t xml:space="preserve">50 </w:t>
      </w:r>
      <w:r w:rsidR="00642976" w:rsidRPr="00493880">
        <w:t xml:space="preserve">previously </w:t>
      </w:r>
      <w:r w:rsidR="00F42DDA">
        <w:t xml:space="preserve">saved </w:t>
      </w:r>
      <w:r w:rsidR="00642976" w:rsidRPr="00493880">
        <w:t>values</w:t>
      </w:r>
      <w:r w:rsidR="00F42DDA">
        <w:t>,</w:t>
      </w:r>
      <w:r w:rsidR="00642976" w:rsidRPr="00493880">
        <w:t xml:space="preserve"> </w:t>
      </w:r>
      <w:r w:rsidR="0063107B">
        <w:t>ordered by date descending</w:t>
      </w:r>
      <w:r w:rsidR="00326441">
        <w:t>:</w:t>
      </w:r>
    </w:p>
    <w:p w14:paraId="49FBC724" w14:textId="75306F96" w:rsidR="00C270C7" w:rsidRDefault="00E41F6E" w:rsidP="00BE6696">
      <w:pPr>
        <w:ind w:left="0"/>
        <w:rPr>
          <w:highlight w:val="yellow"/>
        </w:rPr>
      </w:pPr>
      <w:r w:rsidRPr="00E41F6E">
        <w:rPr>
          <w:noProof/>
        </w:rPr>
        <w:lastRenderedPageBreak/>
        <w:drawing>
          <wp:inline distT="0" distB="0" distL="0" distR="0" wp14:anchorId="5E35D08A" wp14:editId="5F04E09C">
            <wp:extent cx="5732145" cy="3343910"/>
            <wp:effectExtent l="0" t="0" r="1905" b="8890"/>
            <wp:docPr id="46340347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3477" name=""/>
                    <pic:cNvPicPr/>
                  </pic:nvPicPr>
                  <pic:blipFill>
                    <a:blip r:embed="rId462"/>
                    <a:stretch>
                      <a:fillRect/>
                    </a:stretch>
                  </pic:blipFill>
                  <pic:spPr>
                    <a:xfrm>
                      <a:off x="0" y="0"/>
                      <a:ext cx="5732145" cy="3343910"/>
                    </a:xfrm>
                    <a:prstGeom prst="rect">
                      <a:avLst/>
                    </a:prstGeom>
                  </pic:spPr>
                </pic:pic>
              </a:graphicData>
            </a:graphic>
          </wp:inline>
        </w:drawing>
      </w:r>
    </w:p>
    <w:p w14:paraId="06B9578E" w14:textId="10D5E649" w:rsidR="00C270C7" w:rsidRPr="00C270C7" w:rsidRDefault="00C270C7" w:rsidP="00C270C7">
      <w:pPr>
        <w:ind w:left="0"/>
        <w:jc w:val="center"/>
        <w:rPr>
          <w:i/>
          <w:iCs w:val="0"/>
          <w:sz w:val="18"/>
          <w:szCs w:val="18"/>
        </w:rPr>
      </w:pPr>
      <w:r w:rsidRPr="00C270C7">
        <w:rPr>
          <w:i/>
          <w:iCs w:val="0"/>
          <w:sz w:val="18"/>
          <w:szCs w:val="18"/>
        </w:rPr>
        <w:t>Inventory History form</w:t>
      </w:r>
    </w:p>
    <w:p w14:paraId="72902D26" w14:textId="3EE7A44B" w:rsidR="00C270C7" w:rsidRDefault="00C270C7" w:rsidP="00BE6696">
      <w:pPr>
        <w:ind w:left="0"/>
        <w:rPr>
          <w:highlight w:val="yellow"/>
        </w:rPr>
      </w:pPr>
    </w:p>
    <w:p w14:paraId="53D0E5B6" w14:textId="77777777" w:rsidR="00326441" w:rsidRPr="0063107B" w:rsidRDefault="00326441" w:rsidP="00326441">
      <w:pPr>
        <w:ind w:left="0"/>
      </w:pPr>
      <w:r>
        <w:t xml:space="preserve">LOV table </w:t>
      </w:r>
      <w:r w:rsidRPr="00233341">
        <w:rPr>
          <w:rFonts w:ascii="Consolas" w:hAnsi="Consolas"/>
        </w:rPr>
        <w:t>RMSTOOL_HISTORY_REF</w:t>
      </w:r>
      <w:r>
        <w:t xml:space="preserve"> is used to translate often long event module name to a shorter user-friendly display value presented in the History form.</w:t>
      </w:r>
    </w:p>
    <w:p w14:paraId="32595B47" w14:textId="77777777" w:rsidR="00326441" w:rsidRDefault="00326441" w:rsidP="00BE6696">
      <w:pPr>
        <w:ind w:left="0"/>
      </w:pPr>
    </w:p>
    <w:p w14:paraId="00594B4B" w14:textId="11584FD3" w:rsidR="00E41F6E" w:rsidRDefault="00326441" w:rsidP="00BE6696">
      <w:pPr>
        <w:ind w:left="0"/>
      </w:pPr>
      <w:r>
        <w:t xml:space="preserve">Select a history item from the list on the left side of the form and press </w:t>
      </w:r>
      <w:r w:rsidRPr="00F42DDA">
        <w:rPr>
          <w:b/>
          <w:bCs/>
          <w:sz w:val="18"/>
          <w:szCs w:val="18"/>
        </w:rPr>
        <w:t>Select</w:t>
      </w:r>
      <w:r>
        <w:t xml:space="preserve"> button to continue with selected value(s). </w:t>
      </w:r>
      <w:r w:rsidR="0063107B" w:rsidRPr="00493880">
        <w:t xml:space="preserve">In case a history item from another environment is selected, Phoenix will </w:t>
      </w:r>
      <w:r w:rsidR="00E41F6E">
        <w:t>ask the user to switch to the correct environment.</w:t>
      </w:r>
    </w:p>
    <w:p w14:paraId="26718F57" w14:textId="77777777" w:rsidR="00E41F6E" w:rsidRDefault="00E41F6E" w:rsidP="00BE6696">
      <w:pPr>
        <w:ind w:left="0"/>
      </w:pPr>
    </w:p>
    <w:p w14:paraId="3A58183B" w14:textId="73320103" w:rsidR="0063107B" w:rsidRDefault="00E41F6E" w:rsidP="00BE6696">
      <w:pPr>
        <w:ind w:left="0"/>
      </w:pPr>
      <w:r>
        <w:t xml:space="preserve">Admin users can also select </w:t>
      </w:r>
      <w:r>
        <w:rPr>
          <w:b/>
          <w:bCs/>
        </w:rPr>
        <w:t>Grid</w:t>
      </w:r>
      <w:r w:rsidRPr="00E41F6E">
        <w:rPr>
          <w:b/>
          <w:bCs/>
        </w:rPr>
        <w:t xml:space="preserve"> backups</w:t>
      </w:r>
      <w:r w:rsidR="0063107B">
        <w:t xml:space="preserve"> </w:t>
      </w:r>
      <w:r>
        <w:t>from the upper-right event type combo box to show grid backups created by all users in the last 7 days. This becomes especially handy to correct issues occurred during other users’ inventory cleansing.</w:t>
      </w:r>
      <w:r w:rsidR="00E4062F">
        <w:t xml:space="preserve"> </w:t>
      </w:r>
      <w:r>
        <w:t>In this mode, name of the user who created the backup is displayed in the lower-right corner of the form.</w:t>
      </w:r>
    </w:p>
    <w:p w14:paraId="1062D8D3" w14:textId="50741F61" w:rsidR="00ED25BB" w:rsidRDefault="00ED25BB" w:rsidP="00BE6696">
      <w:pPr>
        <w:ind w:left="0"/>
      </w:pPr>
      <w:r>
        <w:br/>
      </w:r>
      <w:r w:rsidRPr="00ED25BB">
        <w:rPr>
          <w:b/>
          <w:bCs/>
        </w:rPr>
        <w:t>HINT:</w:t>
      </w:r>
      <w:r>
        <w:t xml:space="preserve"> Select specific text in the right-side-memo to continue with the selected text only.</w:t>
      </w:r>
    </w:p>
    <w:p w14:paraId="7EB8D388" w14:textId="77777777" w:rsidR="0063107B" w:rsidRDefault="0063107B" w:rsidP="00BE6696">
      <w:pPr>
        <w:ind w:left="0"/>
        <w:rPr>
          <w:highlight w:val="yellow"/>
        </w:rPr>
      </w:pPr>
    </w:p>
    <w:p w14:paraId="7C4D2494" w14:textId="77777777" w:rsidR="00382F1A" w:rsidRDefault="00382F1A" w:rsidP="00382F1A">
      <w:pPr>
        <w:pStyle w:val="Nadpis3"/>
      </w:pPr>
      <w:bookmarkStart w:id="806" w:name="_Toc222472514"/>
      <w:r>
        <w:t>Forms supporting History</w:t>
      </w:r>
      <w:bookmarkEnd w:id="806"/>
    </w:p>
    <w:p w14:paraId="7B8252D6" w14:textId="63778C45" w:rsidR="00C270C7" w:rsidRDefault="00C270C7" w:rsidP="00BE6696">
      <w:pPr>
        <w:ind w:left="0"/>
        <w:rPr>
          <w:highlight w:val="yellow"/>
        </w:rPr>
      </w:pPr>
      <w:r w:rsidRPr="00493880">
        <w:t>Following forms support inventory history:</w:t>
      </w:r>
    </w:p>
    <w:p w14:paraId="17D3A053" w14:textId="2CBA5B4F" w:rsidR="00BE6696" w:rsidRDefault="00BE6696" w:rsidP="00BE6696">
      <w:pPr>
        <w:ind w:left="0"/>
        <w:rPr>
          <w:highlight w:val="yellow"/>
        </w:rPr>
      </w:pPr>
    </w:p>
    <w:tbl>
      <w:tblPr>
        <w:tblStyle w:val="Mkatabulky"/>
        <w:tblW w:w="9072" w:type="dxa"/>
        <w:tblInd w:w="-5" w:type="dxa"/>
        <w:tblLook w:val="04A0" w:firstRow="1" w:lastRow="0" w:firstColumn="1" w:lastColumn="0" w:noHBand="0" w:noVBand="1"/>
      </w:tblPr>
      <w:tblGrid>
        <w:gridCol w:w="2268"/>
        <w:gridCol w:w="3686"/>
        <w:gridCol w:w="3118"/>
      </w:tblGrid>
      <w:tr w:rsidR="001D6400" w:rsidRPr="00DF00E8" w14:paraId="71FCEB1F" w14:textId="23A0B2FA" w:rsidTr="001D6400">
        <w:trPr>
          <w:trHeight w:val="723"/>
        </w:trPr>
        <w:tc>
          <w:tcPr>
            <w:tcW w:w="2268" w:type="dxa"/>
            <w:shd w:val="clear" w:color="auto" w:fill="D9D9D9" w:themeFill="background1" w:themeFillShade="D9"/>
          </w:tcPr>
          <w:p w14:paraId="462177EE" w14:textId="3BA35351" w:rsidR="001D6400" w:rsidRDefault="001D6400" w:rsidP="00C270C7">
            <w:pPr>
              <w:ind w:left="0"/>
              <w:rPr>
                <w:b/>
                <w:bCs/>
              </w:rPr>
            </w:pPr>
            <w:r>
              <w:rPr>
                <w:b/>
                <w:bCs/>
              </w:rPr>
              <w:t>Form</w:t>
            </w:r>
          </w:p>
        </w:tc>
        <w:tc>
          <w:tcPr>
            <w:tcW w:w="3686" w:type="dxa"/>
            <w:shd w:val="clear" w:color="auto" w:fill="D9D9D9" w:themeFill="background1" w:themeFillShade="D9"/>
          </w:tcPr>
          <w:p w14:paraId="25E2344B" w14:textId="5A9585C2" w:rsidR="001D6400" w:rsidRPr="00DF00E8" w:rsidRDefault="001D6400" w:rsidP="00C270C7">
            <w:pPr>
              <w:ind w:left="0"/>
              <w:rPr>
                <w:b/>
                <w:bCs/>
              </w:rPr>
            </w:pPr>
            <w:r>
              <w:rPr>
                <w:b/>
                <w:bCs/>
              </w:rPr>
              <w:t>Target Element</w:t>
            </w:r>
          </w:p>
        </w:tc>
        <w:tc>
          <w:tcPr>
            <w:tcW w:w="3118" w:type="dxa"/>
            <w:shd w:val="clear" w:color="auto" w:fill="D9D9D9" w:themeFill="background1" w:themeFillShade="D9"/>
          </w:tcPr>
          <w:p w14:paraId="3B4EAEE1" w14:textId="77777777" w:rsidR="001D6400" w:rsidRDefault="001D6400" w:rsidP="00C270C7">
            <w:pPr>
              <w:ind w:left="0"/>
              <w:rPr>
                <w:b/>
                <w:bCs/>
              </w:rPr>
            </w:pPr>
            <w:r>
              <w:rPr>
                <w:b/>
                <w:bCs/>
              </w:rPr>
              <w:t>Module Name</w:t>
            </w:r>
          </w:p>
          <w:p w14:paraId="66FEE6CD" w14:textId="2518FC70" w:rsidR="001D6400" w:rsidRDefault="001D6400" w:rsidP="00C270C7">
            <w:pPr>
              <w:ind w:left="0"/>
              <w:rPr>
                <w:b/>
                <w:bCs/>
              </w:rPr>
            </w:pPr>
            <w:r>
              <w:rPr>
                <w:b/>
                <w:bCs/>
              </w:rPr>
              <w:t>displayed in History form</w:t>
            </w:r>
          </w:p>
        </w:tc>
      </w:tr>
      <w:tr w:rsidR="00233341" w:rsidRPr="00AD3D46" w14:paraId="70ED77B5" w14:textId="5BE93956" w:rsidTr="001D6400">
        <w:trPr>
          <w:trHeight w:val="226"/>
        </w:trPr>
        <w:tc>
          <w:tcPr>
            <w:tcW w:w="2268" w:type="dxa"/>
            <w:vMerge w:val="restart"/>
          </w:tcPr>
          <w:p w14:paraId="3B63B650" w14:textId="03C02997" w:rsidR="00233341" w:rsidRPr="00754247" w:rsidRDefault="00233341" w:rsidP="00C270C7">
            <w:pPr>
              <w:ind w:left="0"/>
              <w:rPr>
                <w:b/>
                <w:bCs/>
                <w:sz w:val="18"/>
                <w:szCs w:val="18"/>
              </w:rPr>
            </w:pPr>
            <w:r w:rsidRPr="00754247">
              <w:rPr>
                <w:b/>
                <w:bCs/>
                <w:sz w:val="18"/>
                <w:szCs w:val="18"/>
              </w:rPr>
              <w:t>Main</w:t>
            </w:r>
          </w:p>
        </w:tc>
        <w:tc>
          <w:tcPr>
            <w:tcW w:w="3686" w:type="dxa"/>
          </w:tcPr>
          <w:p w14:paraId="1DA8D483" w14:textId="04AA8255" w:rsidR="00233341" w:rsidRPr="00AD3D46" w:rsidRDefault="00233341" w:rsidP="001D6400">
            <w:pPr>
              <w:ind w:left="0"/>
            </w:pPr>
            <w:r>
              <w:t>Parsed input data pasted to main grid</w:t>
            </w:r>
          </w:p>
        </w:tc>
        <w:tc>
          <w:tcPr>
            <w:tcW w:w="3118" w:type="dxa"/>
          </w:tcPr>
          <w:p w14:paraId="1D49838B" w14:textId="73351AF1" w:rsidR="00233341" w:rsidRPr="00233341" w:rsidRDefault="00233341" w:rsidP="00C270C7">
            <w:pPr>
              <w:ind w:left="0"/>
              <w:rPr>
                <w:rFonts w:ascii="Consolas" w:hAnsi="Consolas"/>
              </w:rPr>
            </w:pPr>
            <w:r w:rsidRPr="00233341">
              <w:rPr>
                <w:rFonts w:ascii="Consolas" w:hAnsi="Consolas"/>
              </w:rPr>
              <w:t>Grid</w:t>
            </w:r>
          </w:p>
        </w:tc>
      </w:tr>
      <w:tr w:rsidR="00233341" w14:paraId="6E6E817F" w14:textId="77777777" w:rsidTr="001D6400">
        <w:trPr>
          <w:trHeight w:val="226"/>
        </w:trPr>
        <w:tc>
          <w:tcPr>
            <w:tcW w:w="2268" w:type="dxa"/>
            <w:vMerge/>
          </w:tcPr>
          <w:p w14:paraId="2F73231F" w14:textId="77777777" w:rsidR="00233341" w:rsidRPr="00754247" w:rsidRDefault="00233341" w:rsidP="00C270C7">
            <w:pPr>
              <w:ind w:left="0"/>
              <w:rPr>
                <w:b/>
                <w:bCs/>
                <w:sz w:val="18"/>
                <w:szCs w:val="18"/>
              </w:rPr>
            </w:pPr>
          </w:p>
        </w:tc>
        <w:tc>
          <w:tcPr>
            <w:tcW w:w="3686" w:type="dxa"/>
          </w:tcPr>
          <w:p w14:paraId="6F1722C4" w14:textId="43E2C1C2" w:rsidR="00233341" w:rsidRDefault="00233341" w:rsidP="00C270C7">
            <w:pPr>
              <w:ind w:left="0"/>
            </w:pPr>
            <w:r>
              <w:t>Parsed input data loaded from file</w:t>
            </w:r>
          </w:p>
        </w:tc>
        <w:tc>
          <w:tcPr>
            <w:tcW w:w="3118" w:type="dxa"/>
          </w:tcPr>
          <w:p w14:paraId="659DB67B" w14:textId="429253EC" w:rsidR="00233341" w:rsidRPr="00233341" w:rsidRDefault="00233341" w:rsidP="00C270C7">
            <w:pPr>
              <w:ind w:left="0"/>
              <w:rPr>
                <w:rFonts w:ascii="Consolas" w:hAnsi="Consolas"/>
              </w:rPr>
            </w:pPr>
            <w:r w:rsidRPr="00233341">
              <w:rPr>
                <w:rFonts w:ascii="Consolas" w:hAnsi="Consolas"/>
              </w:rPr>
              <w:t>FileOpen</w:t>
            </w:r>
          </w:p>
        </w:tc>
      </w:tr>
      <w:tr w:rsidR="00233341" w14:paraId="06319CB8" w14:textId="77777777" w:rsidTr="001D6400">
        <w:trPr>
          <w:trHeight w:val="226"/>
        </w:trPr>
        <w:tc>
          <w:tcPr>
            <w:tcW w:w="2268" w:type="dxa"/>
            <w:vMerge/>
          </w:tcPr>
          <w:p w14:paraId="206AC5CC" w14:textId="77777777" w:rsidR="00233341" w:rsidRPr="00754247" w:rsidRDefault="00233341" w:rsidP="001D6400">
            <w:pPr>
              <w:ind w:left="0"/>
              <w:rPr>
                <w:b/>
                <w:bCs/>
                <w:sz w:val="18"/>
                <w:szCs w:val="18"/>
              </w:rPr>
            </w:pPr>
          </w:p>
        </w:tc>
        <w:tc>
          <w:tcPr>
            <w:tcW w:w="3686" w:type="dxa"/>
          </w:tcPr>
          <w:p w14:paraId="3B32E2E0" w14:textId="2724C671" w:rsidR="00233341" w:rsidRDefault="00233341" w:rsidP="001D6400">
            <w:pPr>
              <w:ind w:left="0"/>
            </w:pPr>
            <w:r>
              <w:t>Inventory reserved in Peklo</w:t>
            </w:r>
          </w:p>
        </w:tc>
        <w:tc>
          <w:tcPr>
            <w:tcW w:w="3118" w:type="dxa"/>
          </w:tcPr>
          <w:p w14:paraId="2A3674F5" w14:textId="58B7A8AB" w:rsidR="00233341" w:rsidRPr="00233341" w:rsidRDefault="00233341" w:rsidP="001D6400">
            <w:pPr>
              <w:ind w:left="0"/>
              <w:rPr>
                <w:rFonts w:ascii="Consolas" w:hAnsi="Consolas"/>
              </w:rPr>
            </w:pPr>
            <w:r w:rsidRPr="00233341">
              <w:rPr>
                <w:rFonts w:ascii="Consolas" w:hAnsi="Consolas"/>
              </w:rPr>
              <w:t>PekloReserve</w:t>
            </w:r>
          </w:p>
        </w:tc>
      </w:tr>
      <w:tr w:rsidR="00233341" w14:paraId="1F5CF63A" w14:textId="77777777" w:rsidTr="001D6400">
        <w:trPr>
          <w:trHeight w:val="226"/>
        </w:trPr>
        <w:tc>
          <w:tcPr>
            <w:tcW w:w="2268" w:type="dxa"/>
            <w:vMerge/>
          </w:tcPr>
          <w:p w14:paraId="3855FDC9" w14:textId="77777777" w:rsidR="00233341" w:rsidRPr="00754247" w:rsidRDefault="00233341" w:rsidP="001D6400">
            <w:pPr>
              <w:ind w:left="0"/>
              <w:rPr>
                <w:b/>
                <w:bCs/>
                <w:sz w:val="18"/>
                <w:szCs w:val="18"/>
              </w:rPr>
            </w:pPr>
          </w:p>
        </w:tc>
        <w:tc>
          <w:tcPr>
            <w:tcW w:w="3686" w:type="dxa"/>
          </w:tcPr>
          <w:p w14:paraId="55F5D1AC" w14:textId="7F309DDE" w:rsidR="00233341" w:rsidRDefault="00233341" w:rsidP="001D6400">
            <w:pPr>
              <w:ind w:left="0"/>
            </w:pPr>
            <w:r>
              <w:t>Parsed input inventory range</w:t>
            </w:r>
          </w:p>
        </w:tc>
        <w:tc>
          <w:tcPr>
            <w:tcW w:w="3118" w:type="dxa"/>
          </w:tcPr>
          <w:p w14:paraId="5279A287" w14:textId="620ECCF1" w:rsidR="00233341" w:rsidRPr="00233341" w:rsidRDefault="00233341" w:rsidP="001D6400">
            <w:pPr>
              <w:ind w:left="0"/>
              <w:rPr>
                <w:rFonts w:ascii="Consolas" w:hAnsi="Consolas"/>
              </w:rPr>
            </w:pPr>
            <w:r w:rsidRPr="00233341">
              <w:rPr>
                <w:rFonts w:ascii="Consolas" w:hAnsi="Consolas"/>
              </w:rPr>
              <w:t>Range</w:t>
            </w:r>
          </w:p>
        </w:tc>
      </w:tr>
      <w:tr w:rsidR="001D6400" w14:paraId="25080EB0" w14:textId="77777777" w:rsidTr="001D6400">
        <w:trPr>
          <w:trHeight w:val="226"/>
        </w:trPr>
        <w:tc>
          <w:tcPr>
            <w:tcW w:w="2268" w:type="dxa"/>
          </w:tcPr>
          <w:p w14:paraId="6E8DE1A7" w14:textId="02E6D883" w:rsidR="001D6400" w:rsidRPr="00754247" w:rsidRDefault="001D6400" w:rsidP="001D6400">
            <w:pPr>
              <w:ind w:left="0"/>
              <w:rPr>
                <w:b/>
                <w:bCs/>
                <w:sz w:val="18"/>
                <w:szCs w:val="18"/>
              </w:rPr>
            </w:pPr>
            <w:r>
              <w:rPr>
                <w:b/>
                <w:bCs/>
                <w:sz w:val="18"/>
                <w:szCs w:val="18"/>
              </w:rPr>
              <w:t>Recycling</w:t>
            </w:r>
          </w:p>
        </w:tc>
        <w:tc>
          <w:tcPr>
            <w:tcW w:w="3686" w:type="dxa"/>
          </w:tcPr>
          <w:p w14:paraId="5416B99B" w14:textId="4C049543" w:rsidR="001D6400" w:rsidRDefault="001D6400" w:rsidP="001D6400">
            <w:pPr>
              <w:ind w:left="0"/>
            </w:pPr>
            <w:r>
              <w:t>Recycling candidates</w:t>
            </w:r>
          </w:p>
        </w:tc>
        <w:tc>
          <w:tcPr>
            <w:tcW w:w="3118" w:type="dxa"/>
          </w:tcPr>
          <w:p w14:paraId="06DB458E" w14:textId="7FD86BE6" w:rsidR="001D6400" w:rsidRPr="00233341" w:rsidRDefault="001D6400" w:rsidP="001D6400">
            <w:pPr>
              <w:ind w:left="0"/>
              <w:rPr>
                <w:rFonts w:ascii="Consolas" w:hAnsi="Consolas"/>
              </w:rPr>
            </w:pPr>
            <w:r w:rsidRPr="00233341">
              <w:rPr>
                <w:rFonts w:ascii="Consolas" w:hAnsi="Consolas"/>
              </w:rPr>
              <w:t>Recycle</w:t>
            </w:r>
          </w:p>
        </w:tc>
      </w:tr>
      <w:tr w:rsidR="001D6400" w14:paraId="0ABE09AE" w14:textId="77777777" w:rsidTr="001D6400">
        <w:trPr>
          <w:trHeight w:val="226"/>
        </w:trPr>
        <w:tc>
          <w:tcPr>
            <w:tcW w:w="2268" w:type="dxa"/>
          </w:tcPr>
          <w:p w14:paraId="41282EF5" w14:textId="64EF3D00" w:rsidR="001D6400" w:rsidRPr="001D6400" w:rsidRDefault="001D6400" w:rsidP="001D6400">
            <w:pPr>
              <w:ind w:left="0"/>
              <w:rPr>
                <w:b/>
                <w:bCs/>
                <w:sz w:val="18"/>
                <w:szCs w:val="18"/>
              </w:rPr>
            </w:pPr>
            <w:r w:rsidRPr="001D6400">
              <w:rPr>
                <w:b/>
                <w:bCs/>
                <w:sz w:val="18"/>
                <w:szCs w:val="18"/>
              </w:rPr>
              <w:t>History</w:t>
            </w:r>
          </w:p>
        </w:tc>
        <w:tc>
          <w:tcPr>
            <w:tcW w:w="3686" w:type="dxa"/>
          </w:tcPr>
          <w:p w14:paraId="3D9E4F9C" w14:textId="4B4CB694" w:rsidR="001D6400" w:rsidRDefault="00233341" w:rsidP="001D6400">
            <w:pPr>
              <w:ind w:left="0"/>
            </w:pPr>
            <w:r>
              <w:t>Historical d</w:t>
            </w:r>
            <w:r w:rsidR="001D6400">
              <w:t>ata retrieved from History form</w:t>
            </w:r>
          </w:p>
        </w:tc>
        <w:tc>
          <w:tcPr>
            <w:tcW w:w="3118" w:type="dxa"/>
          </w:tcPr>
          <w:p w14:paraId="7D60EF02" w14:textId="7AAAF627" w:rsidR="001D6400" w:rsidRPr="00233341" w:rsidRDefault="001D6400" w:rsidP="001D6400">
            <w:pPr>
              <w:ind w:left="0"/>
              <w:rPr>
                <w:rFonts w:ascii="Consolas" w:hAnsi="Consolas"/>
              </w:rPr>
            </w:pPr>
            <w:r w:rsidRPr="00233341">
              <w:rPr>
                <w:rFonts w:ascii="Consolas" w:hAnsi="Consolas"/>
              </w:rPr>
              <w:t>History</w:t>
            </w:r>
          </w:p>
        </w:tc>
      </w:tr>
      <w:tr w:rsidR="001D6400" w14:paraId="725743BB" w14:textId="2848232B" w:rsidTr="001D6400">
        <w:trPr>
          <w:trHeight w:val="226"/>
        </w:trPr>
        <w:tc>
          <w:tcPr>
            <w:tcW w:w="2268" w:type="dxa"/>
          </w:tcPr>
          <w:p w14:paraId="2998CB00" w14:textId="7E082D30" w:rsidR="001D6400" w:rsidRPr="00754247" w:rsidRDefault="001D6400" w:rsidP="001D6400">
            <w:pPr>
              <w:ind w:left="0"/>
              <w:rPr>
                <w:b/>
                <w:bCs/>
                <w:sz w:val="18"/>
                <w:szCs w:val="18"/>
              </w:rPr>
            </w:pPr>
            <w:r w:rsidRPr="00754247">
              <w:rPr>
                <w:b/>
                <w:bCs/>
                <w:sz w:val="18"/>
                <w:szCs w:val="18"/>
              </w:rPr>
              <w:t>Collections</w:t>
            </w:r>
          </w:p>
        </w:tc>
        <w:tc>
          <w:tcPr>
            <w:tcW w:w="3686" w:type="dxa"/>
          </w:tcPr>
          <w:p w14:paraId="321F3594" w14:textId="36EE1C38" w:rsidR="001D6400" w:rsidRDefault="001D6400" w:rsidP="001D6400">
            <w:pPr>
              <w:ind w:left="0"/>
            </w:pPr>
            <w:r>
              <w:t>Billing Account ID edit box</w:t>
            </w:r>
          </w:p>
        </w:tc>
        <w:tc>
          <w:tcPr>
            <w:tcW w:w="3118" w:type="dxa"/>
          </w:tcPr>
          <w:p w14:paraId="727A00E2" w14:textId="73FF3AD6" w:rsidR="001D6400" w:rsidRPr="00233341" w:rsidRDefault="001D6400" w:rsidP="001D6400">
            <w:pPr>
              <w:ind w:left="0"/>
              <w:rPr>
                <w:rFonts w:ascii="Consolas" w:hAnsi="Consolas"/>
              </w:rPr>
            </w:pPr>
            <w:r w:rsidRPr="00233341">
              <w:rPr>
                <w:rFonts w:ascii="Consolas" w:hAnsi="Consolas"/>
              </w:rPr>
              <w:t>Collections</w:t>
            </w:r>
          </w:p>
        </w:tc>
      </w:tr>
      <w:tr w:rsidR="001D6400" w14:paraId="07FE4152" w14:textId="4D80DD41" w:rsidTr="001D6400">
        <w:trPr>
          <w:trHeight w:val="226"/>
        </w:trPr>
        <w:tc>
          <w:tcPr>
            <w:tcW w:w="2268" w:type="dxa"/>
          </w:tcPr>
          <w:p w14:paraId="3FA2A748" w14:textId="4BBE4BC1" w:rsidR="001D6400" w:rsidRPr="00754247" w:rsidRDefault="001D6400" w:rsidP="001D6400">
            <w:pPr>
              <w:ind w:left="0"/>
              <w:rPr>
                <w:b/>
                <w:bCs/>
                <w:sz w:val="18"/>
                <w:szCs w:val="18"/>
              </w:rPr>
            </w:pPr>
            <w:r w:rsidRPr="00754247">
              <w:rPr>
                <w:b/>
                <w:bCs/>
                <w:sz w:val="18"/>
                <w:szCs w:val="18"/>
              </w:rPr>
              <w:t>Invoice Formatting (INEXT)</w:t>
            </w:r>
          </w:p>
        </w:tc>
        <w:tc>
          <w:tcPr>
            <w:tcW w:w="3686" w:type="dxa"/>
          </w:tcPr>
          <w:p w14:paraId="3FBB1AC1" w14:textId="0962AF43" w:rsidR="001D6400" w:rsidRDefault="001D6400" w:rsidP="001D6400">
            <w:pPr>
              <w:ind w:left="0"/>
            </w:pPr>
            <w:r>
              <w:t>Billing Account ID edit box</w:t>
            </w:r>
          </w:p>
        </w:tc>
        <w:tc>
          <w:tcPr>
            <w:tcW w:w="3118" w:type="dxa"/>
          </w:tcPr>
          <w:p w14:paraId="63B4E9E4" w14:textId="728C06CA" w:rsidR="001D6400" w:rsidRPr="00233341" w:rsidRDefault="001D6400" w:rsidP="001D6400">
            <w:pPr>
              <w:ind w:left="0"/>
              <w:rPr>
                <w:rFonts w:ascii="Consolas" w:hAnsi="Consolas"/>
              </w:rPr>
            </w:pPr>
            <w:r w:rsidRPr="00233341">
              <w:rPr>
                <w:rFonts w:ascii="Consolas" w:hAnsi="Consolas"/>
              </w:rPr>
              <w:t>Invoicing</w:t>
            </w:r>
          </w:p>
        </w:tc>
      </w:tr>
      <w:tr w:rsidR="001D6400" w14:paraId="443A1CB6" w14:textId="2E7DC385" w:rsidTr="001D6400">
        <w:trPr>
          <w:trHeight w:val="226"/>
        </w:trPr>
        <w:tc>
          <w:tcPr>
            <w:tcW w:w="2268" w:type="dxa"/>
          </w:tcPr>
          <w:p w14:paraId="1ACA5500" w14:textId="11880E02" w:rsidR="001D6400" w:rsidRPr="00754247" w:rsidRDefault="001D6400" w:rsidP="001D6400">
            <w:pPr>
              <w:ind w:left="0"/>
              <w:rPr>
                <w:b/>
                <w:bCs/>
                <w:sz w:val="18"/>
                <w:szCs w:val="18"/>
              </w:rPr>
            </w:pPr>
            <w:r w:rsidRPr="00754247">
              <w:rPr>
                <w:b/>
                <w:bCs/>
                <w:sz w:val="18"/>
                <w:szCs w:val="18"/>
              </w:rPr>
              <w:lastRenderedPageBreak/>
              <w:t>Tibco BW Instance Lookup</w:t>
            </w:r>
          </w:p>
        </w:tc>
        <w:tc>
          <w:tcPr>
            <w:tcW w:w="3686" w:type="dxa"/>
          </w:tcPr>
          <w:p w14:paraId="272B53C9" w14:textId="56BF290C" w:rsidR="001D6400" w:rsidRDefault="001D6400" w:rsidP="001D6400">
            <w:pPr>
              <w:ind w:left="0"/>
            </w:pPr>
            <w:r>
              <w:t>BW instance ID edit box</w:t>
            </w:r>
          </w:p>
        </w:tc>
        <w:tc>
          <w:tcPr>
            <w:tcW w:w="3118" w:type="dxa"/>
          </w:tcPr>
          <w:p w14:paraId="29C28A2D" w14:textId="36309405" w:rsidR="001D6400" w:rsidRPr="00233341" w:rsidRDefault="001D6400" w:rsidP="001D6400">
            <w:pPr>
              <w:ind w:left="0"/>
              <w:rPr>
                <w:rFonts w:ascii="Consolas" w:hAnsi="Consolas"/>
              </w:rPr>
            </w:pPr>
            <w:r w:rsidRPr="00233341">
              <w:rPr>
                <w:rFonts w:ascii="Consolas" w:hAnsi="Consolas"/>
              </w:rPr>
              <w:t>KenanAudit</w:t>
            </w:r>
          </w:p>
        </w:tc>
      </w:tr>
      <w:tr w:rsidR="001D6400" w14:paraId="1C029262" w14:textId="273BB76B" w:rsidTr="001D6400">
        <w:trPr>
          <w:trHeight w:val="226"/>
        </w:trPr>
        <w:tc>
          <w:tcPr>
            <w:tcW w:w="2268" w:type="dxa"/>
          </w:tcPr>
          <w:p w14:paraId="27618D2E" w14:textId="6855294E" w:rsidR="001D6400" w:rsidRPr="00754247" w:rsidRDefault="001D6400" w:rsidP="001D6400">
            <w:pPr>
              <w:ind w:left="0"/>
              <w:rPr>
                <w:b/>
                <w:bCs/>
                <w:sz w:val="18"/>
                <w:szCs w:val="18"/>
              </w:rPr>
            </w:pPr>
            <w:r w:rsidRPr="00754247">
              <w:rPr>
                <w:b/>
                <w:bCs/>
                <w:sz w:val="18"/>
                <w:szCs w:val="18"/>
              </w:rPr>
              <w:t>CA Selector</w:t>
            </w:r>
          </w:p>
        </w:tc>
        <w:tc>
          <w:tcPr>
            <w:tcW w:w="3686" w:type="dxa"/>
          </w:tcPr>
          <w:p w14:paraId="4A939D33" w14:textId="61EB2F2A" w:rsidR="001D6400" w:rsidRDefault="00233341" w:rsidP="001D6400">
            <w:pPr>
              <w:ind w:left="0"/>
            </w:pPr>
            <w:r>
              <w:t>CA ID edit box</w:t>
            </w:r>
          </w:p>
        </w:tc>
        <w:tc>
          <w:tcPr>
            <w:tcW w:w="3118" w:type="dxa"/>
          </w:tcPr>
          <w:p w14:paraId="38F839E5" w14:textId="1DDC0BA9" w:rsidR="001D6400" w:rsidRPr="00233341" w:rsidRDefault="00233341" w:rsidP="001D6400">
            <w:pPr>
              <w:ind w:left="0"/>
              <w:rPr>
                <w:rFonts w:ascii="Consolas" w:hAnsi="Consolas"/>
              </w:rPr>
            </w:pPr>
            <w:r w:rsidRPr="00233341">
              <w:rPr>
                <w:rFonts w:ascii="Consolas" w:hAnsi="Consolas"/>
              </w:rPr>
              <w:t>History</w:t>
            </w:r>
          </w:p>
        </w:tc>
      </w:tr>
      <w:tr w:rsidR="001D6400" w14:paraId="658E75DC" w14:textId="25D1DE9C" w:rsidTr="001D6400">
        <w:trPr>
          <w:trHeight w:val="226"/>
        </w:trPr>
        <w:tc>
          <w:tcPr>
            <w:tcW w:w="2268" w:type="dxa"/>
          </w:tcPr>
          <w:p w14:paraId="3C697342" w14:textId="029533E1" w:rsidR="001D6400" w:rsidRPr="00754247" w:rsidRDefault="001D6400" w:rsidP="001D6400">
            <w:pPr>
              <w:ind w:left="0"/>
              <w:rPr>
                <w:b/>
                <w:bCs/>
                <w:sz w:val="18"/>
                <w:szCs w:val="18"/>
              </w:rPr>
            </w:pPr>
            <w:r w:rsidRPr="00754247">
              <w:rPr>
                <w:b/>
                <w:bCs/>
                <w:sz w:val="18"/>
                <w:szCs w:val="18"/>
              </w:rPr>
              <w:t>Network</w:t>
            </w:r>
            <w:r>
              <w:rPr>
                <w:b/>
                <w:bCs/>
                <w:sz w:val="18"/>
                <w:szCs w:val="18"/>
              </w:rPr>
              <w:t xml:space="preserve"> </w:t>
            </w:r>
            <w:r w:rsidRPr="00754247">
              <w:rPr>
                <w:b/>
                <w:bCs/>
                <w:sz w:val="18"/>
                <w:szCs w:val="18"/>
              </w:rPr>
              <w:t>Batch</w:t>
            </w:r>
          </w:p>
        </w:tc>
        <w:tc>
          <w:tcPr>
            <w:tcW w:w="3686" w:type="dxa"/>
          </w:tcPr>
          <w:p w14:paraId="34777349" w14:textId="4F955457" w:rsidR="001D6400" w:rsidRDefault="001D6400" w:rsidP="001D6400">
            <w:pPr>
              <w:ind w:left="0"/>
            </w:pPr>
            <w:r>
              <w:t>Network Batch ID edit box</w:t>
            </w:r>
          </w:p>
        </w:tc>
        <w:tc>
          <w:tcPr>
            <w:tcW w:w="3118" w:type="dxa"/>
          </w:tcPr>
          <w:p w14:paraId="7F55C708" w14:textId="348591DB" w:rsidR="001D6400" w:rsidRPr="00233341" w:rsidRDefault="001D6400" w:rsidP="001D6400">
            <w:pPr>
              <w:ind w:left="0"/>
              <w:rPr>
                <w:rFonts w:ascii="Consolas" w:hAnsi="Consolas"/>
              </w:rPr>
            </w:pPr>
            <w:r w:rsidRPr="00233341">
              <w:rPr>
                <w:rFonts w:ascii="Consolas" w:hAnsi="Consolas"/>
              </w:rPr>
              <w:t>NetworkBatch</w:t>
            </w:r>
          </w:p>
        </w:tc>
      </w:tr>
      <w:tr w:rsidR="001D6400" w14:paraId="17F2F7FC" w14:textId="18C17F3C" w:rsidTr="001D6400">
        <w:trPr>
          <w:trHeight w:val="226"/>
        </w:trPr>
        <w:tc>
          <w:tcPr>
            <w:tcW w:w="2268" w:type="dxa"/>
          </w:tcPr>
          <w:p w14:paraId="254C578F" w14:textId="67D1B66F" w:rsidR="001D6400" w:rsidRPr="00754247" w:rsidRDefault="001D6400" w:rsidP="001D6400">
            <w:pPr>
              <w:ind w:left="0"/>
              <w:rPr>
                <w:b/>
                <w:bCs/>
                <w:sz w:val="18"/>
                <w:szCs w:val="18"/>
              </w:rPr>
            </w:pPr>
            <w:r w:rsidRPr="00754247">
              <w:rPr>
                <w:b/>
                <w:bCs/>
                <w:sz w:val="18"/>
                <w:szCs w:val="18"/>
              </w:rPr>
              <w:t>Average Revenue</w:t>
            </w:r>
          </w:p>
        </w:tc>
        <w:tc>
          <w:tcPr>
            <w:tcW w:w="3686" w:type="dxa"/>
          </w:tcPr>
          <w:p w14:paraId="7CC7CC3B" w14:textId="1BCB9DEA" w:rsidR="001D6400" w:rsidRDefault="001D6400" w:rsidP="001D6400">
            <w:pPr>
              <w:ind w:left="0"/>
            </w:pPr>
            <w:r>
              <w:t>MSISDN / CA edit boxes</w:t>
            </w:r>
          </w:p>
        </w:tc>
        <w:tc>
          <w:tcPr>
            <w:tcW w:w="3118" w:type="dxa"/>
          </w:tcPr>
          <w:p w14:paraId="523AE80E" w14:textId="1685D794" w:rsidR="001D6400" w:rsidRPr="00233341" w:rsidRDefault="001D6400" w:rsidP="001D6400">
            <w:pPr>
              <w:ind w:left="0"/>
              <w:rPr>
                <w:rFonts w:ascii="Consolas" w:hAnsi="Consolas"/>
              </w:rPr>
            </w:pPr>
            <w:r w:rsidRPr="00233341">
              <w:rPr>
                <w:rFonts w:ascii="Consolas" w:hAnsi="Consolas"/>
              </w:rPr>
              <w:t>AvgRevenue</w:t>
            </w:r>
          </w:p>
        </w:tc>
      </w:tr>
      <w:tr w:rsidR="001D6400" w14:paraId="5DCC16B8" w14:textId="38E530F6" w:rsidTr="001D6400">
        <w:trPr>
          <w:trHeight w:val="226"/>
        </w:trPr>
        <w:tc>
          <w:tcPr>
            <w:tcW w:w="2268" w:type="dxa"/>
          </w:tcPr>
          <w:p w14:paraId="3D2CEB6F" w14:textId="35CDB7B4" w:rsidR="001D6400" w:rsidRPr="00754247" w:rsidRDefault="001D6400" w:rsidP="001D6400">
            <w:pPr>
              <w:ind w:left="0"/>
              <w:rPr>
                <w:b/>
                <w:bCs/>
                <w:sz w:val="18"/>
                <w:szCs w:val="18"/>
              </w:rPr>
            </w:pPr>
            <w:r w:rsidRPr="00754247">
              <w:rPr>
                <w:b/>
                <w:bCs/>
                <w:sz w:val="18"/>
                <w:szCs w:val="18"/>
              </w:rPr>
              <w:t>Change WTTX MSISDN</w:t>
            </w:r>
          </w:p>
        </w:tc>
        <w:tc>
          <w:tcPr>
            <w:tcW w:w="3686" w:type="dxa"/>
          </w:tcPr>
          <w:p w14:paraId="7F50E773" w14:textId="395CD1FC" w:rsidR="001D6400" w:rsidRDefault="001D6400" w:rsidP="001D6400">
            <w:pPr>
              <w:ind w:left="0"/>
            </w:pPr>
            <w:r>
              <w:t>Order ID edit box</w:t>
            </w:r>
          </w:p>
        </w:tc>
        <w:tc>
          <w:tcPr>
            <w:tcW w:w="3118" w:type="dxa"/>
          </w:tcPr>
          <w:p w14:paraId="4B9418F8" w14:textId="4639B06A" w:rsidR="001D6400" w:rsidRPr="00233341" w:rsidRDefault="001D6400" w:rsidP="001D6400">
            <w:pPr>
              <w:ind w:left="0"/>
              <w:rPr>
                <w:rFonts w:ascii="Consolas" w:hAnsi="Consolas"/>
              </w:rPr>
            </w:pPr>
            <w:r w:rsidRPr="00233341">
              <w:rPr>
                <w:rFonts w:ascii="Consolas" w:hAnsi="Consolas"/>
              </w:rPr>
              <w:t>UpdateWTTX</w:t>
            </w:r>
          </w:p>
        </w:tc>
      </w:tr>
      <w:tr w:rsidR="001D6400" w14:paraId="1F5BEE70" w14:textId="0B8EC680" w:rsidTr="001D6400">
        <w:trPr>
          <w:trHeight w:val="226"/>
        </w:trPr>
        <w:tc>
          <w:tcPr>
            <w:tcW w:w="2268" w:type="dxa"/>
          </w:tcPr>
          <w:p w14:paraId="79907911" w14:textId="4414D970" w:rsidR="001D6400" w:rsidRPr="00754247" w:rsidRDefault="001D6400" w:rsidP="001D6400">
            <w:pPr>
              <w:ind w:left="0"/>
              <w:rPr>
                <w:b/>
                <w:bCs/>
                <w:sz w:val="18"/>
                <w:szCs w:val="18"/>
              </w:rPr>
            </w:pPr>
            <w:r w:rsidRPr="00754247">
              <w:rPr>
                <w:b/>
                <w:bCs/>
                <w:sz w:val="18"/>
                <w:szCs w:val="18"/>
              </w:rPr>
              <w:t>UPC Migration Attributes</w:t>
            </w:r>
          </w:p>
        </w:tc>
        <w:tc>
          <w:tcPr>
            <w:tcW w:w="3686" w:type="dxa"/>
          </w:tcPr>
          <w:p w14:paraId="3681746B" w14:textId="7B49DCDF" w:rsidR="001D6400" w:rsidRDefault="001D6400" w:rsidP="001D6400">
            <w:pPr>
              <w:ind w:left="0"/>
            </w:pPr>
            <w:r>
              <w:t>BA ID edit box</w:t>
            </w:r>
          </w:p>
        </w:tc>
        <w:tc>
          <w:tcPr>
            <w:tcW w:w="3118" w:type="dxa"/>
          </w:tcPr>
          <w:p w14:paraId="7F61DF42" w14:textId="4C9CE8DC" w:rsidR="001D6400" w:rsidRPr="00233341" w:rsidRDefault="001D6400" w:rsidP="001D6400">
            <w:pPr>
              <w:ind w:left="0"/>
              <w:rPr>
                <w:rFonts w:ascii="Consolas" w:hAnsi="Consolas"/>
              </w:rPr>
            </w:pPr>
            <w:r w:rsidRPr="00233341">
              <w:rPr>
                <w:rFonts w:ascii="Consolas" w:hAnsi="Consolas"/>
              </w:rPr>
              <w:t>UPCMigration</w:t>
            </w:r>
          </w:p>
        </w:tc>
      </w:tr>
      <w:tr w:rsidR="001D6400" w14:paraId="3BA40B76" w14:textId="68BEE11C" w:rsidTr="001D6400">
        <w:trPr>
          <w:trHeight w:val="226"/>
        </w:trPr>
        <w:tc>
          <w:tcPr>
            <w:tcW w:w="2268" w:type="dxa"/>
          </w:tcPr>
          <w:p w14:paraId="24D6EFB1" w14:textId="458C0EAD" w:rsidR="001D6400" w:rsidRPr="00754247" w:rsidRDefault="001D6400" w:rsidP="001D6400">
            <w:pPr>
              <w:ind w:left="0"/>
              <w:rPr>
                <w:b/>
                <w:bCs/>
                <w:sz w:val="18"/>
                <w:szCs w:val="18"/>
              </w:rPr>
            </w:pPr>
            <w:r w:rsidRPr="00754247">
              <w:rPr>
                <w:b/>
                <w:bCs/>
                <w:sz w:val="18"/>
                <w:szCs w:val="18"/>
              </w:rPr>
              <w:t>A2S Status</w:t>
            </w:r>
          </w:p>
        </w:tc>
        <w:tc>
          <w:tcPr>
            <w:tcW w:w="3686" w:type="dxa"/>
          </w:tcPr>
          <w:p w14:paraId="64B62B32" w14:textId="1DCBDE6F" w:rsidR="001D6400" w:rsidRDefault="001D6400" w:rsidP="001D6400">
            <w:pPr>
              <w:ind w:left="0"/>
            </w:pPr>
            <w:r>
              <w:t>BA ID edit box</w:t>
            </w:r>
          </w:p>
        </w:tc>
        <w:tc>
          <w:tcPr>
            <w:tcW w:w="3118" w:type="dxa"/>
          </w:tcPr>
          <w:p w14:paraId="7DCECC01" w14:textId="350B8CF0" w:rsidR="001D6400" w:rsidRPr="00233341" w:rsidRDefault="001D6400" w:rsidP="001D6400">
            <w:pPr>
              <w:ind w:left="0"/>
              <w:rPr>
                <w:rFonts w:ascii="Consolas" w:hAnsi="Consolas"/>
              </w:rPr>
            </w:pPr>
            <w:r w:rsidRPr="00233341">
              <w:rPr>
                <w:rFonts w:ascii="Consolas" w:hAnsi="Consolas"/>
              </w:rPr>
              <w:t>StatusA2S</w:t>
            </w:r>
          </w:p>
        </w:tc>
      </w:tr>
      <w:tr w:rsidR="001D6400" w14:paraId="3BE5B0F8" w14:textId="01754498" w:rsidTr="001D6400">
        <w:trPr>
          <w:trHeight w:val="226"/>
        </w:trPr>
        <w:tc>
          <w:tcPr>
            <w:tcW w:w="2268" w:type="dxa"/>
          </w:tcPr>
          <w:p w14:paraId="4542072F" w14:textId="6E5C05ED" w:rsidR="001D6400" w:rsidRPr="00754247" w:rsidRDefault="001D6400" w:rsidP="001D6400">
            <w:pPr>
              <w:ind w:left="0"/>
              <w:rPr>
                <w:b/>
                <w:bCs/>
                <w:sz w:val="18"/>
                <w:szCs w:val="18"/>
              </w:rPr>
            </w:pPr>
            <w:r w:rsidRPr="00754247">
              <w:rPr>
                <w:b/>
                <w:bCs/>
                <w:sz w:val="18"/>
                <w:szCs w:val="18"/>
              </w:rPr>
              <w:t xml:space="preserve">EHC </w:t>
            </w:r>
            <w:r w:rsidR="00447DBA">
              <w:rPr>
                <w:b/>
                <w:bCs/>
                <w:sz w:val="18"/>
                <w:szCs w:val="18"/>
              </w:rPr>
              <w:t>Task Events</w:t>
            </w:r>
          </w:p>
        </w:tc>
        <w:tc>
          <w:tcPr>
            <w:tcW w:w="3686" w:type="dxa"/>
          </w:tcPr>
          <w:p w14:paraId="111A601B" w14:textId="5AA7E0B0" w:rsidR="001D6400" w:rsidRDefault="001D6400" w:rsidP="001D6400">
            <w:pPr>
              <w:ind w:left="0"/>
            </w:pPr>
            <w:r>
              <w:t>MSISDN edit box</w:t>
            </w:r>
          </w:p>
        </w:tc>
        <w:tc>
          <w:tcPr>
            <w:tcW w:w="3118" w:type="dxa"/>
          </w:tcPr>
          <w:p w14:paraId="0AD52302" w14:textId="00ED644E" w:rsidR="001D6400" w:rsidRPr="00233341" w:rsidRDefault="001D6400" w:rsidP="001D6400">
            <w:pPr>
              <w:ind w:left="0"/>
              <w:rPr>
                <w:rFonts w:ascii="Consolas" w:hAnsi="Consolas"/>
              </w:rPr>
            </w:pPr>
            <w:r w:rsidRPr="00233341">
              <w:rPr>
                <w:rFonts w:ascii="Consolas" w:hAnsi="Consolas"/>
              </w:rPr>
              <w:t>EHC</w:t>
            </w:r>
          </w:p>
        </w:tc>
      </w:tr>
      <w:tr w:rsidR="001D6400" w14:paraId="3F8E5DFA" w14:textId="2DACC883" w:rsidTr="001D6400">
        <w:trPr>
          <w:trHeight w:val="226"/>
        </w:trPr>
        <w:tc>
          <w:tcPr>
            <w:tcW w:w="2268" w:type="dxa"/>
          </w:tcPr>
          <w:p w14:paraId="1F586FBB" w14:textId="6CED5E90" w:rsidR="001D6400" w:rsidRPr="00754247" w:rsidRDefault="001D6400" w:rsidP="001D6400">
            <w:pPr>
              <w:ind w:left="0"/>
              <w:rPr>
                <w:b/>
                <w:bCs/>
                <w:sz w:val="18"/>
                <w:szCs w:val="18"/>
              </w:rPr>
            </w:pPr>
            <w:r w:rsidRPr="00754247">
              <w:rPr>
                <w:b/>
                <w:bCs/>
                <w:sz w:val="18"/>
                <w:szCs w:val="18"/>
              </w:rPr>
              <w:t>Siebel Status</w:t>
            </w:r>
          </w:p>
        </w:tc>
        <w:tc>
          <w:tcPr>
            <w:tcW w:w="3686" w:type="dxa"/>
          </w:tcPr>
          <w:p w14:paraId="1EC325D0" w14:textId="6E9F65D2" w:rsidR="001D6400" w:rsidRDefault="001D6400" w:rsidP="001D6400">
            <w:pPr>
              <w:ind w:left="0"/>
            </w:pPr>
            <w:r>
              <w:t>Filter edit box</w:t>
            </w:r>
          </w:p>
        </w:tc>
        <w:tc>
          <w:tcPr>
            <w:tcW w:w="3118" w:type="dxa"/>
          </w:tcPr>
          <w:p w14:paraId="58952530" w14:textId="426348F4" w:rsidR="001D6400" w:rsidRPr="00233341" w:rsidRDefault="001D6400" w:rsidP="001D6400">
            <w:pPr>
              <w:ind w:left="0"/>
              <w:rPr>
                <w:rFonts w:ascii="Consolas" w:hAnsi="Consolas"/>
              </w:rPr>
            </w:pPr>
            <w:r w:rsidRPr="00233341">
              <w:rPr>
                <w:rFonts w:ascii="Consolas" w:hAnsi="Consolas"/>
              </w:rPr>
              <w:t>StatusSBL</w:t>
            </w:r>
          </w:p>
        </w:tc>
      </w:tr>
    </w:tbl>
    <w:p w14:paraId="4BF5AA04" w14:textId="1DECF5FA" w:rsidR="008B1251" w:rsidRDefault="008B1251" w:rsidP="0063107B">
      <w:pPr>
        <w:ind w:left="0"/>
        <w:rPr>
          <w:highlight w:val="yellow"/>
        </w:rPr>
      </w:pPr>
    </w:p>
    <w:p w14:paraId="26A53929" w14:textId="3FED5B93" w:rsidR="00035AD0" w:rsidRDefault="00035AD0" w:rsidP="0063107B">
      <w:pPr>
        <w:ind w:left="0"/>
      </w:pPr>
      <w:r w:rsidRPr="00035AD0">
        <w:rPr>
          <w:b/>
          <w:bCs/>
        </w:rPr>
        <w:t>NOTE:</w:t>
      </w:r>
      <w:r w:rsidRPr="00035AD0">
        <w:t xml:space="preserve"> Users cannot see history data stored by sessions belonging to other users.</w:t>
      </w:r>
    </w:p>
    <w:p w14:paraId="0FDEFB2F" w14:textId="77777777" w:rsidR="00035AD0" w:rsidRPr="00035AD0" w:rsidRDefault="00035AD0" w:rsidP="0063107B">
      <w:pPr>
        <w:ind w:left="0"/>
      </w:pPr>
    </w:p>
    <w:p w14:paraId="0BA739F3" w14:textId="57AC2DF5" w:rsidR="00186074" w:rsidRPr="003B54B8" w:rsidRDefault="00186074" w:rsidP="008B1251">
      <w:pPr>
        <w:pStyle w:val="Nadpis2"/>
      </w:pPr>
      <w:bookmarkStart w:id="807" w:name="_Inventory_Cleansing_Model"/>
      <w:bookmarkStart w:id="808" w:name="_Toc222472515"/>
      <w:bookmarkEnd w:id="807"/>
      <w:r w:rsidRPr="003B54B8">
        <w:t>Inventory Cleansing Model</w:t>
      </w:r>
      <w:bookmarkEnd w:id="808"/>
    </w:p>
    <w:p w14:paraId="1A118109" w14:textId="5C21860C" w:rsidR="00081F77" w:rsidRDefault="001140FF" w:rsidP="00081F77">
      <w:pPr>
        <w:ind w:left="0"/>
      </w:pPr>
      <w:r w:rsidRPr="003B54B8">
        <w:t xml:space="preserve">Inventory Cleansing is a process where test inventory data is reset in </w:t>
      </w:r>
      <w:r w:rsidR="00917F08">
        <w:t>selected</w:t>
      </w:r>
      <w:r w:rsidRPr="003B54B8">
        <w:t xml:space="preserve"> systems so that </w:t>
      </w:r>
      <w:r w:rsidR="00917F08">
        <w:t xml:space="preserve">it </w:t>
      </w:r>
      <w:r w:rsidRPr="003B54B8">
        <w:t>appear</w:t>
      </w:r>
      <w:r w:rsidR="00917F08">
        <w:t>s</w:t>
      </w:r>
      <w:r w:rsidRPr="003B54B8">
        <w:t xml:space="preserve"> as </w:t>
      </w:r>
      <w:r w:rsidR="00EA383D">
        <w:t>never used</w:t>
      </w:r>
      <w:r w:rsidRPr="003B54B8">
        <w:t xml:space="preserve"> </w:t>
      </w:r>
      <w:r w:rsidR="00EA383D">
        <w:t xml:space="preserve">before </w:t>
      </w:r>
      <w:r w:rsidRPr="003B54B8">
        <w:t xml:space="preserve">and </w:t>
      </w:r>
      <w:r w:rsidR="00EA383D">
        <w:t xml:space="preserve">as such, it </w:t>
      </w:r>
      <w:r w:rsidRPr="003B54B8">
        <w:t xml:space="preserve">can be re-used by </w:t>
      </w:r>
      <w:r w:rsidR="00EA383D">
        <w:t xml:space="preserve">testing teams </w:t>
      </w:r>
      <w:r w:rsidRPr="003B54B8">
        <w:t>over and over again</w:t>
      </w:r>
      <w:r w:rsidR="00EA383D">
        <w:t xml:space="preserve"> without the risk of replenishing assigned test inventory ranges</w:t>
      </w:r>
      <w:r w:rsidRPr="003B54B8">
        <w:t>.</w:t>
      </w:r>
      <w:r w:rsidR="00081F77">
        <w:t xml:space="preserve"> The process also allows to set routing profiles of the inventory items in Instant Link white lists.</w:t>
      </w:r>
    </w:p>
    <w:p w14:paraId="5C06CB22" w14:textId="4AD4E809" w:rsidR="00297B56" w:rsidRDefault="00297B56" w:rsidP="00297B56">
      <w:pPr>
        <w:ind w:left="0"/>
        <w:jc w:val="center"/>
        <w:rPr>
          <w:i/>
          <w:iCs w:val="0"/>
          <w:sz w:val="18"/>
          <w:szCs w:val="18"/>
        </w:rPr>
      </w:pPr>
    </w:p>
    <w:p w14:paraId="12A559B3" w14:textId="350102AA" w:rsidR="00297B56" w:rsidRDefault="00297B56" w:rsidP="00297B56">
      <w:pPr>
        <w:ind w:left="0"/>
      </w:pPr>
      <w:r w:rsidRPr="00063D60">
        <w:rPr>
          <w:b/>
          <w:bCs/>
        </w:rPr>
        <w:t>NOTE:</w:t>
      </w:r>
      <w:r>
        <w:t xml:space="preserve"> In the below chapters, a bracketed element (e.g., </w:t>
      </w:r>
      <w:r w:rsidRPr="00011C9B">
        <w:rPr>
          <w:rFonts w:ascii="Consolas" w:hAnsi="Consolas"/>
        </w:rPr>
        <w:t>&lt;EXAMPLE&gt;</w:t>
      </w:r>
      <w:r>
        <w:t xml:space="preserve">) denotes a configuration </w:t>
      </w:r>
      <w:r w:rsidR="0008148F">
        <w:t>parameter</w:t>
      </w:r>
      <w:r>
        <w:t xml:space="preserve"> name </w:t>
      </w:r>
      <w:r w:rsidR="00ED111B">
        <w:t xml:space="preserve">in Phoenix configuration table </w:t>
      </w:r>
      <w:r w:rsidR="00ED111B" w:rsidRPr="00011C9B">
        <w:rPr>
          <w:rFonts w:ascii="Consolas" w:hAnsi="Consolas"/>
        </w:rPr>
        <w:t>RMSTOOL_OWN.RMSTOOL_CONFIG</w:t>
      </w:r>
      <w:r w:rsidR="00ED111B">
        <w:t xml:space="preserve"> </w:t>
      </w:r>
      <w:r>
        <w:t xml:space="preserve">that represents a </w:t>
      </w:r>
      <w:r w:rsidRPr="00063D60">
        <w:t>user-defined value.</w:t>
      </w:r>
    </w:p>
    <w:p w14:paraId="64D67723" w14:textId="77777777" w:rsidR="00297B56" w:rsidRPr="00297B56" w:rsidRDefault="00297B56" w:rsidP="00297B56">
      <w:pPr>
        <w:ind w:left="0"/>
        <w:jc w:val="center"/>
        <w:rPr>
          <w:i/>
          <w:iCs w:val="0"/>
          <w:sz w:val="18"/>
          <w:szCs w:val="18"/>
        </w:rPr>
      </w:pPr>
    </w:p>
    <w:p w14:paraId="0A6830F8" w14:textId="77777777" w:rsidR="004B6B55" w:rsidRPr="00ED08BF" w:rsidRDefault="004B6B55" w:rsidP="00773691">
      <w:pPr>
        <w:pStyle w:val="Nadpis3"/>
      </w:pPr>
      <w:bookmarkStart w:id="809" w:name="_Toc222472516"/>
      <w:r w:rsidRPr="00ED08BF">
        <w:t>Cleansing Approach</w:t>
      </w:r>
      <w:bookmarkEnd w:id="809"/>
    </w:p>
    <w:p w14:paraId="5A2B5224" w14:textId="56EE19C0" w:rsidR="004B6B55" w:rsidRDefault="004B6B55" w:rsidP="00EB084F">
      <w:pPr>
        <w:pStyle w:val="Nadpis6"/>
        <w:numPr>
          <w:ilvl w:val="0"/>
          <w:numId w:val="0"/>
        </w:numPr>
      </w:pPr>
      <w:bookmarkStart w:id="810" w:name="_Toc222472517"/>
      <w:r w:rsidRPr="00C411F5">
        <w:t xml:space="preserve">There are two </w:t>
      </w:r>
      <w:r w:rsidR="0049484B">
        <w:t>types</w:t>
      </w:r>
      <w:r w:rsidRPr="00C411F5">
        <w:t xml:space="preserve"> of cleansing that are utilized in Phoenix:</w:t>
      </w:r>
      <w:bookmarkEnd w:id="810"/>
    </w:p>
    <w:p w14:paraId="1ACE79D7" w14:textId="13262BF8" w:rsidR="004B6B55" w:rsidRDefault="004B6B55">
      <w:pPr>
        <w:pStyle w:val="Odstavecseseznamem"/>
        <w:numPr>
          <w:ilvl w:val="0"/>
          <w:numId w:val="109"/>
        </w:numPr>
      </w:pPr>
      <w:r w:rsidRPr="00C411F5">
        <w:rPr>
          <w:u w:val="single"/>
        </w:rPr>
        <w:t>Indirect Cleansing</w:t>
      </w:r>
      <w:r>
        <w:t xml:space="preserve"> – used if </w:t>
      </w:r>
      <w:r w:rsidRPr="00ED08BF">
        <w:t xml:space="preserve">target system provides its own cleansing API, Phoenix forwards list of cleansing candidates to the target system that performs </w:t>
      </w:r>
      <w:r w:rsidR="004E5916">
        <w:t>the</w:t>
      </w:r>
      <w:r w:rsidRPr="00ED08BF">
        <w:t xml:space="preserve"> cleansing itself</w:t>
      </w:r>
      <w:r w:rsidR="004E5916">
        <w:t xml:space="preserve">. </w:t>
      </w:r>
      <w:r w:rsidR="004E5916">
        <w:br/>
        <w:t xml:space="preserve">This </w:t>
      </w:r>
      <w:r w:rsidR="0049484B">
        <w:t xml:space="preserve">cleansing type </w:t>
      </w:r>
      <w:r w:rsidR="004E5916">
        <w:t xml:space="preserve">is currently used </w:t>
      </w:r>
      <w:r w:rsidR="00D55781">
        <w:t xml:space="preserve">e.g. </w:t>
      </w:r>
      <w:r w:rsidR="004E5916">
        <w:t>in MNP cleansing</w:t>
      </w:r>
      <w:r w:rsidR="00D55781">
        <w:t xml:space="preserve"> and</w:t>
      </w:r>
      <w:r w:rsidR="00680B31">
        <w:t xml:space="preserve"> in Network Cleansing (via Instant Link).</w:t>
      </w:r>
      <w:r w:rsidR="00025710">
        <w:br/>
      </w:r>
    </w:p>
    <w:p w14:paraId="6367CE8A" w14:textId="7830F1AC" w:rsidR="00025710" w:rsidRDefault="00A51189">
      <w:pPr>
        <w:pStyle w:val="Odstavecseseznamem"/>
        <w:numPr>
          <w:ilvl w:val="0"/>
          <w:numId w:val="109"/>
        </w:numPr>
      </w:pPr>
      <w:r w:rsidRPr="00025710">
        <w:rPr>
          <w:u w:val="single"/>
        </w:rPr>
        <w:t>Direct Cleansing</w:t>
      </w:r>
      <w:r>
        <w:t xml:space="preserve"> – </w:t>
      </w:r>
      <w:r w:rsidRPr="00C411F5">
        <w:t xml:space="preserve">used </w:t>
      </w:r>
      <w:r>
        <w:t>if</w:t>
      </w:r>
      <w:r w:rsidRPr="00ED08BF">
        <w:t xml:space="preserve"> target system does not provide its own cleansing API, Phoenix execute</w:t>
      </w:r>
      <w:r>
        <w:t>s</w:t>
      </w:r>
      <w:r w:rsidRPr="00ED08BF">
        <w:t xml:space="preserve"> a set of predefined operations </w:t>
      </w:r>
      <w:r>
        <w:t xml:space="preserve">(see below) </w:t>
      </w:r>
      <w:r w:rsidRPr="00ED08BF">
        <w:t>to clean the inventory</w:t>
      </w:r>
      <w:r w:rsidR="00025710">
        <w:t xml:space="preserve">. </w:t>
      </w:r>
    </w:p>
    <w:p w14:paraId="58510BB5" w14:textId="66BFB3F6" w:rsidR="00A51189" w:rsidRDefault="00A51189" w:rsidP="00025710">
      <w:pPr>
        <w:pStyle w:val="Odstavecseseznamem"/>
        <w:ind w:left="644"/>
      </w:pPr>
      <w:r>
        <w:t>This cleansing type is currently used everywhere else.</w:t>
      </w:r>
    </w:p>
    <w:p w14:paraId="23848C77" w14:textId="77777777" w:rsidR="004A2F5D" w:rsidRPr="00ED08BF" w:rsidRDefault="004A2F5D" w:rsidP="004A2F5D">
      <w:pPr>
        <w:ind w:left="0"/>
      </w:pPr>
    </w:p>
    <w:p w14:paraId="7C3E6BA0" w14:textId="4AECCDD8" w:rsidR="00B62FF8" w:rsidRDefault="00B62FF8" w:rsidP="004B6B55">
      <w:pPr>
        <w:ind w:left="0"/>
      </w:pPr>
      <w:r>
        <w:t xml:space="preserve">A multi-threaded approach is </w:t>
      </w:r>
      <w:r w:rsidR="00984268">
        <w:t>utilized</w:t>
      </w:r>
      <w:r>
        <w:t xml:space="preserve"> in order to keep the overall cleansing process as fast as possible</w:t>
      </w:r>
      <w:r w:rsidR="008B4978">
        <w:t xml:space="preserve"> – </w:t>
      </w:r>
      <w:r>
        <w:t xml:space="preserve">all systems are </w:t>
      </w:r>
      <w:r w:rsidR="008B4978">
        <w:t xml:space="preserve">being </w:t>
      </w:r>
      <w:r>
        <w:t>cleansed at the same time, and cleansing threads’ results are analyzed after all threads have finished.</w:t>
      </w:r>
    </w:p>
    <w:p w14:paraId="009F1B77" w14:textId="77777777" w:rsidR="00B62FF8" w:rsidRDefault="00B62FF8" w:rsidP="004B6B55">
      <w:pPr>
        <w:ind w:left="0"/>
      </w:pPr>
    </w:p>
    <w:p w14:paraId="3B734666" w14:textId="01104607" w:rsidR="00B62FF8" w:rsidRDefault="006F0FBF" w:rsidP="004B6B55">
      <w:pPr>
        <w:ind w:left="0"/>
      </w:pPr>
      <w:r>
        <w:t xml:space="preserve">Each supported system is represented by its own cleansing class. </w:t>
      </w:r>
      <w:r w:rsidR="00F356ED">
        <w:t xml:space="preserve">One or more </w:t>
      </w:r>
      <w:r>
        <w:t xml:space="preserve">threaded </w:t>
      </w:r>
      <w:r w:rsidR="004B6B55" w:rsidRPr="004B6B55">
        <w:t>instance</w:t>
      </w:r>
      <w:r w:rsidR="00F356ED">
        <w:t>s</w:t>
      </w:r>
      <w:r w:rsidR="004B6B55" w:rsidRPr="004B6B55">
        <w:t xml:space="preserve"> </w:t>
      </w:r>
      <w:r>
        <w:t xml:space="preserve">of such class is </w:t>
      </w:r>
      <w:r w:rsidR="004B6B55">
        <w:t xml:space="preserve">spawned </w:t>
      </w:r>
      <w:r w:rsidR="004B6B55" w:rsidRPr="004B6B55">
        <w:t xml:space="preserve">for each system where the cleansing is </w:t>
      </w:r>
      <w:r>
        <w:t xml:space="preserve">being </w:t>
      </w:r>
      <w:r w:rsidR="004B6B55" w:rsidRPr="004B6B55">
        <w:t xml:space="preserve">performed. </w:t>
      </w:r>
    </w:p>
    <w:p w14:paraId="2538C0A1" w14:textId="77777777" w:rsidR="00B62FF8" w:rsidRDefault="00B62FF8" w:rsidP="004B6B55">
      <w:pPr>
        <w:ind w:left="0"/>
      </w:pPr>
    </w:p>
    <w:p w14:paraId="6977B266" w14:textId="51E4B806" w:rsidR="004B6B55" w:rsidRPr="004B6B55" w:rsidRDefault="004B6B55" w:rsidP="004B6B55">
      <w:pPr>
        <w:ind w:left="0"/>
      </w:pPr>
      <w:r w:rsidRPr="004B6B55">
        <w:t xml:space="preserve">Cleansing operations </w:t>
      </w:r>
      <w:r w:rsidR="00B62FF8">
        <w:t xml:space="preserve">performed by each thread </w:t>
      </w:r>
      <w:r w:rsidRPr="004B6B55">
        <w:t>can either be:</w:t>
      </w:r>
    </w:p>
    <w:p w14:paraId="20AED2C8" w14:textId="77777777" w:rsidR="004B6B55" w:rsidRPr="004B6B55" w:rsidRDefault="004B6B55" w:rsidP="004B6B55">
      <w:pPr>
        <w:ind w:left="0"/>
      </w:pPr>
    </w:p>
    <w:p w14:paraId="21E004ED" w14:textId="7F82A443" w:rsidR="004B6B55" w:rsidRDefault="004B6B55">
      <w:pPr>
        <w:pStyle w:val="Odstavecseseznamem"/>
        <w:numPr>
          <w:ilvl w:val="0"/>
          <w:numId w:val="108"/>
        </w:numPr>
      </w:pPr>
      <w:r w:rsidRPr="004B6B55">
        <w:t>A set of SOAP calls</w:t>
      </w:r>
      <w:r w:rsidR="00A51189">
        <w:t xml:space="preserve"> (used for CUR and SMDP cleansing)</w:t>
      </w:r>
    </w:p>
    <w:p w14:paraId="51E4A835" w14:textId="4A2A2B2E" w:rsidR="00714645" w:rsidRDefault="00714645">
      <w:pPr>
        <w:pStyle w:val="Odstavecseseznamem"/>
        <w:numPr>
          <w:ilvl w:val="0"/>
          <w:numId w:val="108"/>
        </w:numPr>
      </w:pPr>
      <w:r>
        <w:t>A set of REST calls (</w:t>
      </w:r>
      <w:r w:rsidR="000D1655">
        <w:t>currently unused</w:t>
      </w:r>
      <w:r>
        <w:t>)</w:t>
      </w:r>
    </w:p>
    <w:p w14:paraId="4C82A754" w14:textId="7DB6762A" w:rsidR="00A51189" w:rsidRPr="004B6B55" w:rsidRDefault="00A51189">
      <w:pPr>
        <w:pStyle w:val="Odstavecseseznamem"/>
        <w:numPr>
          <w:ilvl w:val="0"/>
          <w:numId w:val="108"/>
        </w:numPr>
      </w:pPr>
      <w:r w:rsidRPr="004B6B55">
        <w:t xml:space="preserve">A set of </w:t>
      </w:r>
      <w:r>
        <w:t xml:space="preserve">SQL </w:t>
      </w:r>
      <w:r w:rsidRPr="004B6B55">
        <w:t>commands</w:t>
      </w:r>
      <w:r>
        <w:t xml:space="preserve"> (used everywhere else)</w:t>
      </w:r>
    </w:p>
    <w:p w14:paraId="399B0053" w14:textId="77777777" w:rsidR="004B6B55" w:rsidRDefault="004B6B55" w:rsidP="001140FF">
      <w:pPr>
        <w:ind w:left="0"/>
      </w:pPr>
    </w:p>
    <w:p w14:paraId="60522167" w14:textId="6A3F2E59" w:rsidR="00BC1C84" w:rsidRDefault="00BC1C84" w:rsidP="00BC1C84">
      <w:pPr>
        <w:pStyle w:val="Nadpis3"/>
      </w:pPr>
      <w:bookmarkStart w:id="811" w:name="_Toc222472518"/>
      <w:r>
        <w:t>Cleansing Tasks</w:t>
      </w:r>
      <w:bookmarkEnd w:id="811"/>
    </w:p>
    <w:p w14:paraId="2111D5DD" w14:textId="77777777" w:rsidR="00BC1C84" w:rsidRDefault="00BC1C84" w:rsidP="00BC1C84">
      <w:pPr>
        <w:ind w:left="0"/>
      </w:pPr>
      <w:r>
        <w:t xml:space="preserve">Cleansing process consists of several tasks briefly described in </w:t>
      </w:r>
      <w:hyperlink w:anchor="_Inventory_Cleansing" w:history="1">
        <w:r w:rsidRPr="001140FF">
          <w:rPr>
            <w:rStyle w:val="Hypertextovodkaz"/>
          </w:rPr>
          <w:t>Inventory Cleansing</w:t>
        </w:r>
      </w:hyperlink>
      <w:r>
        <w:t xml:space="preserve"> chapter.</w:t>
      </w:r>
    </w:p>
    <w:p w14:paraId="444646FE" w14:textId="187CF4C1" w:rsidR="00BC1C84" w:rsidRDefault="00BC1C84" w:rsidP="00BC1C84">
      <w:pPr>
        <w:ind w:left="0"/>
      </w:pPr>
      <w:r>
        <w:t xml:space="preserve">See below </w:t>
      </w:r>
      <w:r w:rsidR="00CB4A40">
        <w:t xml:space="preserve">diagram and </w:t>
      </w:r>
      <w:r>
        <w:t>chapters for technical insight of each task.</w:t>
      </w:r>
    </w:p>
    <w:p w14:paraId="0A6F52A6" w14:textId="6BC26C9D" w:rsidR="000951C7" w:rsidRDefault="000951C7" w:rsidP="00BC1C84">
      <w:pPr>
        <w:ind w:left="0"/>
      </w:pPr>
    </w:p>
    <w:p w14:paraId="1B5ABD42" w14:textId="0233895D" w:rsidR="000951C7" w:rsidRDefault="0014146B" w:rsidP="000951C7">
      <w:pPr>
        <w:ind w:left="0"/>
      </w:pPr>
      <w:r>
        <w:rPr>
          <w:noProof/>
        </w:rPr>
        <w:drawing>
          <wp:inline distT="0" distB="0" distL="0" distR="0" wp14:anchorId="3ECD8460" wp14:editId="26220556">
            <wp:extent cx="5725160" cy="8412480"/>
            <wp:effectExtent l="0" t="0" r="8890" b="7620"/>
            <wp:docPr id="35232468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3">
                      <a:extLst>
                        <a:ext uri="{28A0092B-C50C-407E-A947-70E740481C1C}">
                          <a14:useLocalDpi xmlns:a14="http://schemas.microsoft.com/office/drawing/2010/main" val="0"/>
                        </a:ext>
                      </a:extLst>
                    </a:blip>
                    <a:srcRect/>
                    <a:stretch>
                      <a:fillRect/>
                    </a:stretch>
                  </pic:blipFill>
                  <pic:spPr bwMode="auto">
                    <a:xfrm>
                      <a:off x="0" y="0"/>
                      <a:ext cx="5725160" cy="8412480"/>
                    </a:xfrm>
                    <a:prstGeom prst="rect">
                      <a:avLst/>
                    </a:prstGeom>
                    <a:noFill/>
                    <a:ln>
                      <a:noFill/>
                    </a:ln>
                  </pic:spPr>
                </pic:pic>
              </a:graphicData>
            </a:graphic>
          </wp:inline>
        </w:drawing>
      </w:r>
    </w:p>
    <w:p w14:paraId="031B58A8" w14:textId="17B7D6ED" w:rsidR="000951C7" w:rsidRDefault="000951C7" w:rsidP="000951C7">
      <w:pPr>
        <w:ind w:left="0"/>
        <w:jc w:val="center"/>
        <w:rPr>
          <w:i/>
          <w:iCs w:val="0"/>
          <w:sz w:val="18"/>
          <w:szCs w:val="18"/>
        </w:rPr>
      </w:pPr>
      <w:r>
        <w:rPr>
          <w:i/>
          <w:iCs w:val="0"/>
          <w:sz w:val="18"/>
          <w:szCs w:val="18"/>
        </w:rPr>
        <w:lastRenderedPageBreak/>
        <w:t xml:space="preserve">Inventory </w:t>
      </w:r>
      <w:r w:rsidRPr="00297B56">
        <w:rPr>
          <w:i/>
          <w:iCs w:val="0"/>
          <w:sz w:val="18"/>
          <w:szCs w:val="18"/>
        </w:rPr>
        <w:t>Cleansing</w:t>
      </w:r>
      <w:r>
        <w:rPr>
          <w:i/>
          <w:iCs w:val="0"/>
          <w:sz w:val="18"/>
          <w:szCs w:val="18"/>
        </w:rPr>
        <w:t xml:space="preserve"> Model</w:t>
      </w:r>
      <w:r w:rsidRPr="00297B56">
        <w:rPr>
          <w:i/>
          <w:iCs w:val="0"/>
          <w:sz w:val="18"/>
          <w:szCs w:val="18"/>
        </w:rPr>
        <w:t xml:space="preserve"> </w:t>
      </w:r>
      <w:r>
        <w:rPr>
          <w:i/>
          <w:iCs w:val="0"/>
          <w:sz w:val="18"/>
          <w:szCs w:val="18"/>
        </w:rPr>
        <w:t xml:space="preserve">– high level </w:t>
      </w:r>
      <w:r w:rsidRPr="00297B56">
        <w:rPr>
          <w:i/>
          <w:iCs w:val="0"/>
          <w:sz w:val="18"/>
          <w:szCs w:val="18"/>
        </w:rPr>
        <w:t>flowchart</w:t>
      </w:r>
    </w:p>
    <w:p w14:paraId="1CCDB9B9" w14:textId="77777777" w:rsidR="000951C7" w:rsidRDefault="000951C7" w:rsidP="00BC1C84">
      <w:pPr>
        <w:ind w:left="0"/>
      </w:pPr>
    </w:p>
    <w:p w14:paraId="6DD48797" w14:textId="4EAA5931" w:rsidR="00CB4A40" w:rsidRPr="00CE4AEA" w:rsidRDefault="00CB4A40" w:rsidP="00CB4A40">
      <w:pPr>
        <w:pStyle w:val="Nadpis5"/>
      </w:pPr>
      <w:bookmarkStart w:id="812" w:name="_Toc222472519"/>
      <w:r w:rsidRPr="00CE4AEA">
        <w:t>Pre-</w:t>
      </w:r>
      <w:r w:rsidR="00A41B67">
        <w:t>c</w:t>
      </w:r>
      <w:r w:rsidRPr="00CE4AEA">
        <w:t>leansing Validations</w:t>
      </w:r>
      <w:bookmarkEnd w:id="812"/>
    </w:p>
    <w:p w14:paraId="2115068D" w14:textId="779D059C" w:rsidR="00CB4A40" w:rsidRDefault="00CB4A40" w:rsidP="00CB4A40">
      <w:pPr>
        <w:ind w:left="0"/>
      </w:pPr>
      <w:r>
        <w:t>Following pre-cleansing validations are performed in order to ensure the cleansing process will not fail:</w:t>
      </w:r>
    </w:p>
    <w:p w14:paraId="3EA908D8" w14:textId="77777777" w:rsidR="00CB4A40" w:rsidRDefault="00CB4A40" w:rsidP="00CB4A40">
      <w:pPr>
        <w:ind w:left="0"/>
      </w:pPr>
    </w:p>
    <w:tbl>
      <w:tblPr>
        <w:tblStyle w:val="Mkatabulky"/>
        <w:tblW w:w="9356" w:type="dxa"/>
        <w:tblInd w:w="-5" w:type="dxa"/>
        <w:tblLook w:val="04A0" w:firstRow="1" w:lastRow="0" w:firstColumn="1" w:lastColumn="0" w:noHBand="0" w:noVBand="1"/>
      </w:tblPr>
      <w:tblGrid>
        <w:gridCol w:w="1656"/>
        <w:gridCol w:w="7700"/>
      </w:tblGrid>
      <w:tr w:rsidR="00CB4A40" w:rsidRPr="00DF00E8" w14:paraId="4590D1CC" w14:textId="77777777" w:rsidTr="004A05F8">
        <w:trPr>
          <w:trHeight w:val="701"/>
        </w:trPr>
        <w:tc>
          <w:tcPr>
            <w:tcW w:w="1656" w:type="dxa"/>
            <w:shd w:val="clear" w:color="auto" w:fill="D9D9D9" w:themeFill="background1" w:themeFillShade="D9"/>
          </w:tcPr>
          <w:p w14:paraId="75C51417" w14:textId="77777777" w:rsidR="00CB4A40" w:rsidRPr="00DF00E8" w:rsidRDefault="00CB4A40" w:rsidP="004A05F8">
            <w:pPr>
              <w:ind w:left="0"/>
              <w:rPr>
                <w:b/>
                <w:bCs/>
              </w:rPr>
            </w:pPr>
            <w:r>
              <w:rPr>
                <w:b/>
                <w:bCs/>
              </w:rPr>
              <w:t>Pre-cleansing Validation</w:t>
            </w:r>
          </w:p>
        </w:tc>
        <w:tc>
          <w:tcPr>
            <w:tcW w:w="7700" w:type="dxa"/>
            <w:shd w:val="clear" w:color="auto" w:fill="D9D9D9" w:themeFill="background1" w:themeFillShade="D9"/>
          </w:tcPr>
          <w:p w14:paraId="24A0BD74" w14:textId="77777777" w:rsidR="00CB4A40" w:rsidRPr="00DF00E8" w:rsidRDefault="00CB4A40" w:rsidP="004A05F8">
            <w:pPr>
              <w:ind w:left="0"/>
              <w:rPr>
                <w:b/>
                <w:bCs/>
              </w:rPr>
            </w:pPr>
            <w:r>
              <w:rPr>
                <w:b/>
                <w:bCs/>
              </w:rPr>
              <w:t>Description / Remediation</w:t>
            </w:r>
          </w:p>
        </w:tc>
      </w:tr>
      <w:tr w:rsidR="00CB4A40" w14:paraId="17769899" w14:textId="77777777" w:rsidTr="004A05F8">
        <w:trPr>
          <w:trHeight w:val="219"/>
        </w:trPr>
        <w:tc>
          <w:tcPr>
            <w:tcW w:w="1656" w:type="dxa"/>
          </w:tcPr>
          <w:p w14:paraId="5FCD63F6" w14:textId="77777777" w:rsidR="00CB4A40" w:rsidRPr="00602485" w:rsidRDefault="00CB4A40" w:rsidP="004A05F8">
            <w:pPr>
              <w:ind w:left="0"/>
            </w:pPr>
            <w:r w:rsidRPr="00602485">
              <w:t>Client Version</w:t>
            </w:r>
          </w:p>
        </w:tc>
        <w:tc>
          <w:tcPr>
            <w:tcW w:w="7700" w:type="dxa"/>
          </w:tcPr>
          <w:p w14:paraId="6580C0F0" w14:textId="77777777" w:rsidR="00CB4A40" w:rsidRDefault="00CB4A40" w:rsidP="004A05F8">
            <w:pPr>
              <w:ind w:left="0"/>
            </w:pPr>
            <w:r>
              <w:t xml:space="preserve">Cleansing is only allowed with the latest version installed. </w:t>
            </w:r>
            <w:r>
              <w:br/>
              <w:t>Install the latest version to proceed.</w:t>
            </w:r>
          </w:p>
        </w:tc>
      </w:tr>
      <w:tr w:rsidR="00CB4A40" w14:paraId="16AC2D38" w14:textId="77777777" w:rsidTr="004A05F8">
        <w:trPr>
          <w:trHeight w:val="219"/>
        </w:trPr>
        <w:tc>
          <w:tcPr>
            <w:tcW w:w="1656" w:type="dxa"/>
          </w:tcPr>
          <w:p w14:paraId="3BC8DE27" w14:textId="77777777" w:rsidR="00CB4A40" w:rsidRPr="00602485" w:rsidRDefault="00CB4A40" w:rsidP="004A05F8">
            <w:pPr>
              <w:ind w:left="0"/>
            </w:pPr>
            <w:r w:rsidRPr="00602485">
              <w:t>Environment Outages</w:t>
            </w:r>
          </w:p>
        </w:tc>
        <w:tc>
          <w:tcPr>
            <w:tcW w:w="7700" w:type="dxa"/>
          </w:tcPr>
          <w:p w14:paraId="23FF5D54" w14:textId="77777777" w:rsidR="00CB4A40" w:rsidRDefault="00CB4A40" w:rsidP="004A05F8">
            <w:pPr>
              <w:ind w:left="0"/>
            </w:pPr>
            <w:r>
              <w:t>User confirmation is needed if an ongoing outage is announced.</w:t>
            </w:r>
          </w:p>
        </w:tc>
      </w:tr>
      <w:tr w:rsidR="00CB4A40" w:rsidRPr="00DF58FB" w14:paraId="480FB187" w14:textId="77777777" w:rsidTr="004A05F8">
        <w:trPr>
          <w:trHeight w:val="219"/>
        </w:trPr>
        <w:tc>
          <w:tcPr>
            <w:tcW w:w="1656" w:type="dxa"/>
          </w:tcPr>
          <w:p w14:paraId="664F7EAE" w14:textId="77777777" w:rsidR="00CB4A40" w:rsidRPr="00602485" w:rsidRDefault="00CB4A40" w:rsidP="004A05F8">
            <w:pPr>
              <w:ind w:left="0"/>
            </w:pPr>
            <w:r w:rsidRPr="00602485">
              <w:t>Instant Link Alarms</w:t>
            </w:r>
          </w:p>
        </w:tc>
        <w:tc>
          <w:tcPr>
            <w:tcW w:w="7700" w:type="dxa"/>
          </w:tcPr>
          <w:p w14:paraId="12BBC20A" w14:textId="77777777" w:rsidR="00CB4A40" w:rsidRPr="00DF58FB" w:rsidRDefault="00CB4A40" w:rsidP="004A05F8">
            <w:pPr>
              <w:pStyle w:val="Odstavecseseznamem"/>
              <w:ind w:left="0"/>
              <w:rPr>
                <w:b/>
                <w:bCs/>
              </w:rPr>
            </w:pPr>
            <w:r>
              <w:t>User confirmation is needed if an uncleared Instant Link alarm is detected.</w:t>
            </w:r>
          </w:p>
        </w:tc>
      </w:tr>
      <w:tr w:rsidR="00CB4A40" w:rsidRPr="00DF58FB" w14:paraId="3E63F91C" w14:textId="77777777" w:rsidTr="004A05F8">
        <w:trPr>
          <w:trHeight w:val="219"/>
        </w:trPr>
        <w:tc>
          <w:tcPr>
            <w:tcW w:w="1656" w:type="dxa"/>
          </w:tcPr>
          <w:p w14:paraId="1D1A7537" w14:textId="77777777" w:rsidR="00CB4A40" w:rsidRPr="00602485" w:rsidRDefault="00CB4A40" w:rsidP="004A05F8">
            <w:pPr>
              <w:ind w:left="0"/>
            </w:pPr>
            <w:r w:rsidRPr="00602485">
              <w:t>Invalid Inventory Items</w:t>
            </w:r>
          </w:p>
        </w:tc>
        <w:tc>
          <w:tcPr>
            <w:tcW w:w="7700" w:type="dxa"/>
          </w:tcPr>
          <w:p w14:paraId="1B0F8B69" w14:textId="77777777" w:rsidR="00CB4A40" w:rsidRDefault="00CB4A40" w:rsidP="004A05F8">
            <w:pPr>
              <w:ind w:left="0"/>
            </w:pPr>
            <w:r>
              <w:t xml:space="preserve">Invalid inventory items cannot be cleaned. Remove invalid inventory items from the main grid, or check </w:t>
            </w:r>
            <w:r>
              <w:rPr>
                <w:b/>
                <w:bCs/>
              </w:rPr>
              <w:t>Allow Invalid Items</w:t>
            </w:r>
            <w:r w:rsidRPr="00403C67">
              <w:t xml:space="preserve"> checkbox</w:t>
            </w:r>
            <w:r>
              <w:t xml:space="preserve"> to allow their processing.</w:t>
            </w:r>
          </w:p>
        </w:tc>
      </w:tr>
      <w:tr w:rsidR="00CB4A40" w:rsidRPr="00DF58FB" w14:paraId="21DE226D" w14:textId="77777777" w:rsidTr="004A05F8">
        <w:trPr>
          <w:trHeight w:val="219"/>
        </w:trPr>
        <w:tc>
          <w:tcPr>
            <w:tcW w:w="1656" w:type="dxa"/>
          </w:tcPr>
          <w:p w14:paraId="1C588955" w14:textId="77777777" w:rsidR="00CB4A40" w:rsidRPr="00602485" w:rsidRDefault="00CB4A40" w:rsidP="004A05F8">
            <w:pPr>
              <w:ind w:left="0"/>
            </w:pPr>
            <w:r w:rsidRPr="00602485">
              <w:t>Unauthorized Inventory Items</w:t>
            </w:r>
          </w:p>
        </w:tc>
        <w:tc>
          <w:tcPr>
            <w:tcW w:w="7700" w:type="dxa"/>
          </w:tcPr>
          <w:p w14:paraId="0B993369" w14:textId="77777777" w:rsidR="00CB4A40" w:rsidRDefault="00CB4A40" w:rsidP="004A05F8">
            <w:pPr>
              <w:ind w:left="0"/>
            </w:pPr>
            <w:r>
              <w:t>Unauthorized inventory items cannot be cleaned at all.</w:t>
            </w:r>
          </w:p>
          <w:p w14:paraId="0F55F919" w14:textId="77777777" w:rsidR="00CB4A40" w:rsidRDefault="00CB4A40">
            <w:pPr>
              <w:pStyle w:val="Odstavecseseznamem"/>
              <w:numPr>
                <w:ilvl w:val="0"/>
                <w:numId w:val="90"/>
              </w:numPr>
              <w:ind w:left="367" w:hanging="290"/>
            </w:pPr>
            <w:r>
              <w:t xml:space="preserve">Remove unauthorized inventory items from the main grid to continue cleansing without them, </w:t>
            </w:r>
            <w:r w:rsidRPr="00812F57">
              <w:rPr>
                <w:sz w:val="18"/>
                <w:szCs w:val="18"/>
              </w:rPr>
              <w:t>OR</w:t>
            </w:r>
          </w:p>
          <w:p w14:paraId="7041DF2A" w14:textId="77777777" w:rsidR="00CB4A40" w:rsidRDefault="00CB4A40">
            <w:pPr>
              <w:pStyle w:val="Odstavecseseznamem"/>
              <w:numPr>
                <w:ilvl w:val="0"/>
                <w:numId w:val="90"/>
              </w:numPr>
              <w:ind w:left="367" w:hanging="290"/>
            </w:pPr>
            <w:r>
              <w:t xml:space="preserve">Remove unauthorized inventory items from the cleansing black list to allow their cleansing, </w:t>
            </w:r>
            <w:r w:rsidRPr="00812F57">
              <w:rPr>
                <w:sz w:val="18"/>
                <w:szCs w:val="18"/>
              </w:rPr>
              <w:t>OR</w:t>
            </w:r>
          </w:p>
          <w:p w14:paraId="2A1B391B" w14:textId="77777777" w:rsidR="00CB4A40" w:rsidRDefault="00CB4A40">
            <w:pPr>
              <w:pStyle w:val="Odstavecseseznamem"/>
              <w:numPr>
                <w:ilvl w:val="0"/>
                <w:numId w:val="90"/>
              </w:numPr>
              <w:ind w:left="367" w:hanging="290"/>
            </w:pPr>
            <w:r>
              <w:t>Add unauthorized inventory items to white list used by the particular user role to allow their cleansing.</w:t>
            </w:r>
          </w:p>
          <w:p w14:paraId="716A9B8B" w14:textId="77777777" w:rsidR="00CB4A40" w:rsidRPr="003C6A2B" w:rsidRDefault="00CB4A40" w:rsidP="004A05F8">
            <w:pPr>
              <w:ind w:left="0"/>
            </w:pPr>
            <w:r w:rsidRPr="003C6A2B">
              <w:t xml:space="preserve">See </w:t>
            </w:r>
            <w:hyperlink w:anchor="_Inventory_Authorization" w:history="1">
              <w:r w:rsidRPr="003C6A2B">
                <w:rPr>
                  <w:rStyle w:val="Hypertextovodkaz"/>
                </w:rPr>
                <w:t>Inventory Authorization</w:t>
              </w:r>
            </w:hyperlink>
            <w:r w:rsidRPr="003C6A2B">
              <w:t xml:space="preserve"> for more details.</w:t>
            </w:r>
          </w:p>
        </w:tc>
      </w:tr>
      <w:tr w:rsidR="00CB4A40" w:rsidRPr="00DF58FB" w14:paraId="006C466F" w14:textId="77777777" w:rsidTr="004A05F8">
        <w:trPr>
          <w:trHeight w:val="219"/>
        </w:trPr>
        <w:tc>
          <w:tcPr>
            <w:tcW w:w="1656" w:type="dxa"/>
          </w:tcPr>
          <w:p w14:paraId="61DB7E0C" w14:textId="77777777" w:rsidR="00CB4A40" w:rsidRPr="00602485" w:rsidRDefault="00CB4A40" w:rsidP="004A05F8">
            <w:pPr>
              <w:ind w:left="0"/>
            </w:pPr>
            <w:r w:rsidRPr="00602485">
              <w:t>Duplicate Inventory Items</w:t>
            </w:r>
          </w:p>
        </w:tc>
        <w:tc>
          <w:tcPr>
            <w:tcW w:w="7700" w:type="dxa"/>
          </w:tcPr>
          <w:p w14:paraId="3C7F7304" w14:textId="77777777" w:rsidR="00CB4A40" w:rsidRDefault="00CB4A40" w:rsidP="004A05F8">
            <w:pPr>
              <w:ind w:left="0"/>
            </w:pPr>
            <w:r>
              <w:t>Duplicate inventory items cannot be cleaned.</w:t>
            </w:r>
            <w:r>
              <w:br/>
              <w:t>Remove duplicate inventory items from the main grid.</w:t>
            </w:r>
          </w:p>
        </w:tc>
      </w:tr>
      <w:tr w:rsidR="00CB4A40" w:rsidRPr="00DF58FB" w14:paraId="0BF0C361" w14:textId="77777777" w:rsidTr="004A05F8">
        <w:trPr>
          <w:trHeight w:val="219"/>
        </w:trPr>
        <w:tc>
          <w:tcPr>
            <w:tcW w:w="1656" w:type="dxa"/>
          </w:tcPr>
          <w:p w14:paraId="54D6CBF7" w14:textId="77777777" w:rsidR="00CB4A40" w:rsidRPr="00602485" w:rsidRDefault="00CB4A40" w:rsidP="004A05F8">
            <w:pPr>
              <w:ind w:left="0"/>
            </w:pPr>
            <w:r>
              <w:t>Missing Source</w:t>
            </w:r>
          </w:p>
        </w:tc>
        <w:tc>
          <w:tcPr>
            <w:tcW w:w="7700" w:type="dxa"/>
          </w:tcPr>
          <w:p w14:paraId="4F5BB30C" w14:textId="77777777" w:rsidR="00CB4A40" w:rsidRDefault="00CB4A40" w:rsidP="004A05F8">
            <w:pPr>
              <w:ind w:left="0"/>
            </w:pPr>
            <w:r>
              <w:t xml:space="preserve">Inventory items with undefined Source value cannot be uploaded. </w:t>
            </w:r>
          </w:p>
        </w:tc>
      </w:tr>
    </w:tbl>
    <w:p w14:paraId="0ACACC87" w14:textId="5DED2DE7" w:rsidR="00CB4A40" w:rsidRDefault="00CB4A40" w:rsidP="00CB4A40">
      <w:pPr>
        <w:ind w:left="0"/>
      </w:pPr>
    </w:p>
    <w:p w14:paraId="6F06D70C" w14:textId="04497706" w:rsidR="00CB4A40" w:rsidRDefault="00CB4A40" w:rsidP="00CB4A40">
      <w:pPr>
        <w:ind w:left="0"/>
      </w:pPr>
      <w:r w:rsidRPr="00CE4AEA">
        <w:t xml:space="preserve">If any of the </w:t>
      </w:r>
      <w:r w:rsidR="00ED67EF">
        <w:t xml:space="preserve">pre-cleansing </w:t>
      </w:r>
      <w:r w:rsidRPr="00CE4AEA">
        <w:t>validations fail, cleansing</w:t>
      </w:r>
      <w:r>
        <w:t xml:space="preserve"> process</w:t>
      </w:r>
      <w:r w:rsidRPr="00CE4AEA">
        <w:t xml:space="preserve"> is aborted.</w:t>
      </w:r>
    </w:p>
    <w:p w14:paraId="44266E29" w14:textId="77777777" w:rsidR="00CB4A40" w:rsidRDefault="00CB4A40" w:rsidP="00CB4A40">
      <w:pPr>
        <w:ind w:left="0"/>
      </w:pPr>
    </w:p>
    <w:p w14:paraId="1C6DFBBE" w14:textId="30C0DAF8" w:rsidR="00BC1C84" w:rsidRDefault="00BC1C84" w:rsidP="00BC1C84">
      <w:pPr>
        <w:pStyle w:val="Nadpis5"/>
      </w:pPr>
      <w:bookmarkStart w:id="813" w:name="_Connection_Check"/>
      <w:bookmarkStart w:id="814" w:name="_Toc222472520"/>
      <w:bookmarkEnd w:id="813"/>
      <w:r>
        <w:t>Connection Check</w:t>
      </w:r>
      <w:bookmarkEnd w:id="814"/>
    </w:p>
    <w:p w14:paraId="37897F60" w14:textId="6C9303F7" w:rsidR="00BC1C84" w:rsidRDefault="00BC1C84" w:rsidP="00BC1C84">
      <w:pPr>
        <w:ind w:left="0"/>
      </w:pPr>
      <w:r>
        <w:t>Connection Check is an initialization task. It does not perform any data manipulation.</w:t>
      </w:r>
    </w:p>
    <w:p w14:paraId="5F0C1696" w14:textId="77777777" w:rsidR="00BC1C84" w:rsidRDefault="00BC1C84" w:rsidP="00BC1C84">
      <w:pPr>
        <w:ind w:left="0"/>
      </w:pPr>
    </w:p>
    <w:p w14:paraId="7D25AF60" w14:textId="412EB2AD" w:rsidR="00BC1C84" w:rsidRDefault="00BC1C84" w:rsidP="00BC1C84">
      <w:pPr>
        <w:ind w:left="0"/>
        <w:rPr>
          <w:rFonts w:ascii="Consolas" w:hAnsi="Consolas"/>
        </w:rPr>
      </w:pPr>
      <w:r>
        <w:t xml:space="preserve">Method </w:t>
      </w:r>
      <w:r w:rsidRPr="008C1B39">
        <w:rPr>
          <w:rFonts w:ascii="Consolas" w:hAnsi="Consolas"/>
        </w:rPr>
        <w:t>Threaded_ConnectionCheck</w:t>
      </w:r>
      <w:r>
        <w:t xml:space="preserve"> p</w:t>
      </w:r>
      <w:r w:rsidRPr="008C1B39">
        <w:t>erforms following operations:</w:t>
      </w:r>
    </w:p>
    <w:p w14:paraId="29C5E585" w14:textId="77777777" w:rsidR="00BC1C84" w:rsidRDefault="00BC1C84" w:rsidP="00BC1C84">
      <w:pPr>
        <w:ind w:left="0"/>
      </w:pPr>
    </w:p>
    <w:p w14:paraId="2802EBAC" w14:textId="49C1427B" w:rsidR="00BC1C84" w:rsidRDefault="00BC1C84">
      <w:pPr>
        <w:pStyle w:val="Odstavecseseznamem"/>
        <w:numPr>
          <w:ilvl w:val="0"/>
          <w:numId w:val="107"/>
        </w:numPr>
        <w:ind w:left="284" w:hanging="284"/>
      </w:pPr>
      <w:r w:rsidRPr="0044307A">
        <w:rPr>
          <w:b/>
          <w:bCs/>
        </w:rPr>
        <w:t>Create threaded SQL connection to each impacted system</w:t>
      </w:r>
      <w:r>
        <w:t xml:space="preserve"> selected by the user. Execute a simple select command in each target database to ensure the connection is working. Evaluate status returned by the database threads and report errors</w:t>
      </w:r>
    </w:p>
    <w:p w14:paraId="16204333" w14:textId="77777777" w:rsidR="00BC1C84" w:rsidRDefault="00BC1C84" w:rsidP="00BC1C84">
      <w:pPr>
        <w:pStyle w:val="Odstavecseseznamem"/>
        <w:ind w:left="222"/>
      </w:pPr>
    </w:p>
    <w:p w14:paraId="1317DC7C" w14:textId="77777777" w:rsidR="00BC1C84" w:rsidRDefault="00BC1C84">
      <w:pPr>
        <w:pStyle w:val="Odstavecseseznamem"/>
        <w:numPr>
          <w:ilvl w:val="0"/>
          <w:numId w:val="107"/>
        </w:numPr>
        <w:ind w:left="284" w:hanging="284"/>
      </w:pPr>
      <w:r w:rsidRPr="0044307A">
        <w:rPr>
          <w:u w:val="single"/>
        </w:rPr>
        <w:t xml:space="preserve">If </w:t>
      </w:r>
      <w:r>
        <w:rPr>
          <w:u w:val="single"/>
        </w:rPr>
        <w:t xml:space="preserve">CUR </w:t>
      </w:r>
      <w:r w:rsidRPr="0044307A">
        <w:rPr>
          <w:u w:val="single"/>
        </w:rPr>
        <w:t xml:space="preserve">is </w:t>
      </w:r>
      <w:r>
        <w:rPr>
          <w:u w:val="single"/>
        </w:rPr>
        <w:t>involved</w:t>
      </w:r>
      <w:r>
        <w:t>:</w:t>
      </w:r>
    </w:p>
    <w:p w14:paraId="157240F7" w14:textId="566D5FD0" w:rsidR="00BC1C84" w:rsidRDefault="00BC1C84" w:rsidP="009A68CF">
      <w:pPr>
        <w:pStyle w:val="Odstavecseseznamem"/>
        <w:numPr>
          <w:ilvl w:val="1"/>
          <w:numId w:val="17"/>
        </w:numPr>
        <w:ind w:left="475" w:hanging="218"/>
      </w:pPr>
      <w:r w:rsidRPr="0044307A">
        <w:rPr>
          <w:b/>
          <w:bCs/>
        </w:rPr>
        <w:t>Evaluate accessibility of CUR adapter web service</w:t>
      </w:r>
      <w:r>
        <w:t xml:space="preserve"> URL </w:t>
      </w:r>
      <w:r w:rsidRPr="0044307A">
        <w:rPr>
          <w:rFonts w:ascii="Consolas" w:hAnsi="Consolas"/>
        </w:rPr>
        <w:t>&lt;SOAP_CURSVC_ENDPOINT&gt;?wsil</w:t>
      </w:r>
      <w:r>
        <w:t xml:space="preserve"> using </w:t>
      </w:r>
      <w:r w:rsidRPr="00D513AB">
        <w:rPr>
          <w:rFonts w:ascii="Consolas" w:hAnsi="Consolas"/>
        </w:rPr>
        <w:t>WinInet.InternetOpenUrl</w:t>
      </w:r>
      <w:r>
        <w:t xml:space="preserve"> method</w:t>
      </w:r>
    </w:p>
    <w:p w14:paraId="3D0198BD" w14:textId="77777777" w:rsidR="00172049" w:rsidRDefault="00172049" w:rsidP="00172049">
      <w:pPr>
        <w:ind w:left="0"/>
      </w:pPr>
    </w:p>
    <w:p w14:paraId="5B32F4E2" w14:textId="77777777" w:rsidR="00BC1C84" w:rsidRPr="0044307A" w:rsidRDefault="00BC1C84">
      <w:pPr>
        <w:pStyle w:val="Odstavecseseznamem"/>
        <w:numPr>
          <w:ilvl w:val="0"/>
          <w:numId w:val="107"/>
        </w:numPr>
        <w:ind w:left="284" w:hanging="284"/>
      </w:pPr>
      <w:r w:rsidRPr="0044307A">
        <w:rPr>
          <w:u w:val="single"/>
        </w:rPr>
        <w:t xml:space="preserve">If EBS is </w:t>
      </w:r>
      <w:r>
        <w:rPr>
          <w:u w:val="single"/>
        </w:rPr>
        <w:t>involved</w:t>
      </w:r>
      <w:r>
        <w:t>:</w:t>
      </w:r>
    </w:p>
    <w:p w14:paraId="4CE961EF" w14:textId="21F9E22B" w:rsidR="00BC1C84" w:rsidRDefault="00BC1C84" w:rsidP="009A68CF">
      <w:pPr>
        <w:pStyle w:val="Odstavecseseznamem"/>
        <w:numPr>
          <w:ilvl w:val="1"/>
          <w:numId w:val="17"/>
        </w:numPr>
        <w:ind w:left="475" w:hanging="218"/>
      </w:pPr>
      <w:r w:rsidRPr="0044307A">
        <w:rPr>
          <w:b/>
          <w:bCs/>
        </w:rPr>
        <w:t>Check EBS concurrent processes status</w:t>
      </w:r>
      <w:r w:rsidRPr="008A23F3">
        <w:t xml:space="preserve"> via </w:t>
      </w:r>
      <w:r>
        <w:t xml:space="preserve">EBS </w:t>
      </w:r>
      <w:r w:rsidRPr="008A23F3">
        <w:t xml:space="preserve">database query to tables </w:t>
      </w:r>
      <w:r w:rsidRPr="008A23F3">
        <w:rPr>
          <w:rFonts w:ascii="Consolas" w:hAnsi="Consolas"/>
        </w:rPr>
        <w:t>APPLSYS.FND_CONCURRENT_PROGRAMS</w:t>
      </w:r>
      <w:r w:rsidRPr="008A23F3">
        <w:t xml:space="preserve"> and </w:t>
      </w:r>
      <w:r w:rsidRPr="008A23F3">
        <w:rPr>
          <w:rFonts w:ascii="Consolas" w:hAnsi="Consolas"/>
        </w:rPr>
        <w:t>APPLSYS.FND_CONCURRENT_REQUESTS</w:t>
      </w:r>
      <w:r w:rsidRPr="008A23F3">
        <w:t xml:space="preserve">. An error is reported if returned </w:t>
      </w:r>
      <w:r w:rsidRPr="00E25A47">
        <w:rPr>
          <w:rFonts w:ascii="Consolas" w:hAnsi="Consolas"/>
        </w:rPr>
        <w:t>LAST_RUN_SECONDS_AGO</w:t>
      </w:r>
      <w:r w:rsidRPr="00E25A47">
        <w:t xml:space="preserve"> value is larger than &lt;</w:t>
      </w:r>
      <w:r w:rsidRPr="00E25A47">
        <w:rPr>
          <w:rFonts w:ascii="Consolas" w:hAnsi="Consolas"/>
        </w:rPr>
        <w:t>UPLOAD_TIMEOUT_SEC&gt;</w:t>
      </w:r>
      <w:r w:rsidRPr="00E25A47">
        <w:t xml:space="preserve"> value.</w:t>
      </w:r>
    </w:p>
    <w:p w14:paraId="0A6640D3" w14:textId="77777777" w:rsidR="00011C9B" w:rsidRPr="00E25A47" w:rsidRDefault="00011C9B" w:rsidP="00011C9B">
      <w:pPr>
        <w:pStyle w:val="Odstavecseseznamem"/>
        <w:ind w:left="475"/>
      </w:pPr>
    </w:p>
    <w:p w14:paraId="305EF3E1" w14:textId="77777777" w:rsidR="00BC1C84" w:rsidRPr="00011C9B" w:rsidRDefault="00BC1C84">
      <w:pPr>
        <w:pStyle w:val="Odstavecseseznamem"/>
        <w:numPr>
          <w:ilvl w:val="0"/>
          <w:numId w:val="107"/>
        </w:numPr>
        <w:ind w:left="284" w:hanging="284"/>
        <w:rPr>
          <w:u w:val="single"/>
        </w:rPr>
      </w:pPr>
      <w:r w:rsidRPr="0044307A">
        <w:rPr>
          <w:u w:val="single"/>
        </w:rPr>
        <w:t xml:space="preserve">If Network Cleansing task </w:t>
      </w:r>
      <w:r>
        <w:rPr>
          <w:u w:val="single"/>
        </w:rPr>
        <w:t>is</w:t>
      </w:r>
      <w:r w:rsidRPr="0044307A">
        <w:rPr>
          <w:u w:val="single"/>
        </w:rPr>
        <w:t xml:space="preserve"> selected</w:t>
      </w:r>
      <w:r w:rsidRPr="00011C9B">
        <w:rPr>
          <w:u w:val="single"/>
        </w:rPr>
        <w:t>:</w:t>
      </w:r>
    </w:p>
    <w:p w14:paraId="45BEC159" w14:textId="342E19E3" w:rsidR="00BC1C84" w:rsidRDefault="00BC1C84" w:rsidP="009A68CF">
      <w:pPr>
        <w:pStyle w:val="Odstavecseseznamem"/>
        <w:numPr>
          <w:ilvl w:val="1"/>
          <w:numId w:val="17"/>
        </w:numPr>
        <w:ind w:left="475" w:hanging="218"/>
      </w:pPr>
      <w:r w:rsidRPr="00241684">
        <w:rPr>
          <w:b/>
          <w:bCs/>
        </w:rPr>
        <w:t>Check Instant Link adapter status</w:t>
      </w:r>
      <w:r w:rsidRPr="00E25A47">
        <w:t xml:space="preserve"> by establishing SSH connection to InstantLink host &lt;</w:t>
      </w:r>
      <w:r w:rsidRPr="00E25A47">
        <w:rPr>
          <w:rFonts w:ascii="Consolas" w:hAnsi="Consolas"/>
        </w:rPr>
        <w:t>IL_UNIX_HOST&gt;</w:t>
      </w:r>
      <w:r w:rsidRPr="00E25A47">
        <w:t xml:space="preserve"> and checking if Instant Link adapter process with name &lt;</w:t>
      </w:r>
      <w:r w:rsidRPr="00E25A47">
        <w:rPr>
          <w:rFonts w:ascii="Consolas" w:hAnsi="Consolas"/>
        </w:rPr>
        <w:t>IL_UNIX_ILADAPTER_PROCESS_NAME&gt;</w:t>
      </w:r>
      <w:r w:rsidRPr="00E25A47">
        <w:t xml:space="preserve"> is returned among running processes on the server.</w:t>
      </w:r>
    </w:p>
    <w:p w14:paraId="420C5F87" w14:textId="77777777" w:rsidR="00BC1C84" w:rsidRDefault="00BC1C84" w:rsidP="009A68CF">
      <w:pPr>
        <w:pStyle w:val="Odstavecseseznamem"/>
        <w:numPr>
          <w:ilvl w:val="1"/>
          <w:numId w:val="17"/>
        </w:numPr>
        <w:ind w:left="475" w:hanging="218"/>
      </w:pPr>
      <w:r w:rsidRPr="00241684">
        <w:rPr>
          <w:b/>
          <w:bCs/>
        </w:rPr>
        <w:lastRenderedPageBreak/>
        <w:t>Check Instant Link batch processing status</w:t>
      </w:r>
      <w:r w:rsidRPr="00E25A47">
        <w:t xml:space="preserve"> by checking presence of line </w:t>
      </w:r>
      <w:r w:rsidRPr="00E25A47">
        <w:rPr>
          <w:rFonts w:ascii="Consolas" w:hAnsi="Consolas"/>
        </w:rPr>
        <w:t>“BATCH.ISUSED=ON”</w:t>
      </w:r>
      <w:r w:rsidRPr="00E25A47">
        <w:t xml:space="preserve"> in file </w:t>
      </w:r>
      <w:r w:rsidRPr="00E25A47">
        <w:rPr>
          <w:rFonts w:ascii="Consolas" w:hAnsi="Consolas"/>
        </w:rPr>
        <w:t>&lt;IL_UNIX_ILADAPTER_PATH&gt;\ILAdapter.propertie</w:t>
      </w:r>
      <w:r w:rsidRPr="00146CE3">
        <w:rPr>
          <w:rFonts w:ascii="Consolas" w:hAnsi="Consolas"/>
        </w:rPr>
        <w:t>s</w:t>
      </w:r>
      <w:r>
        <w:t xml:space="preserve"> on the InstantLink host.</w:t>
      </w:r>
    </w:p>
    <w:p w14:paraId="77205F96" w14:textId="20E8385F" w:rsidR="006922A9" w:rsidRPr="00E25A47" w:rsidRDefault="006922A9" w:rsidP="006922A9">
      <w:pPr>
        <w:ind w:left="257"/>
      </w:pPr>
      <w:r>
        <w:t>An error is reported if ILAdapter process is not running or has batch processing disabled. On multi-node installations, at least one working ILAdapter instance is considered sufficient.</w:t>
      </w:r>
    </w:p>
    <w:p w14:paraId="73BA0256" w14:textId="13E7E38E" w:rsidR="00E35FC9" w:rsidRDefault="00E35FC9" w:rsidP="00E35FC9">
      <w:r>
        <w:rPr>
          <w:b/>
          <w:bCs/>
        </w:rPr>
        <w:t>NOTE</w:t>
      </w:r>
      <w:r w:rsidRPr="001401DD">
        <w:rPr>
          <w:b/>
          <w:bCs/>
        </w:rPr>
        <w:t>:</w:t>
      </w:r>
      <w:r w:rsidRPr="001401DD">
        <w:t xml:space="preserve"> </w:t>
      </w:r>
      <w:r>
        <w:t>Phoenix p</w:t>
      </w:r>
      <w:r w:rsidRPr="001401DD">
        <w:t xml:space="preserve">ublic key must be installed on the </w:t>
      </w:r>
      <w:r>
        <w:t>Instant Link</w:t>
      </w:r>
      <w:r w:rsidRPr="001401DD">
        <w:t xml:space="preserve"> application server</w:t>
      </w:r>
      <w:r w:rsidR="006922A9">
        <w:t>(s)</w:t>
      </w:r>
      <w:r>
        <w:t xml:space="preserve"> under </w:t>
      </w:r>
      <w:r>
        <w:rPr>
          <w:rFonts w:ascii="Consolas" w:hAnsi="Consolas"/>
          <w:b/>
          <w:bCs/>
        </w:rPr>
        <w:t>testing</w:t>
      </w:r>
      <w:r>
        <w:t xml:space="preserve"> user</w:t>
      </w:r>
      <w:r w:rsidRPr="001401DD">
        <w:t>.</w:t>
      </w:r>
    </w:p>
    <w:p w14:paraId="520061EF" w14:textId="77777777" w:rsidR="00E35FC9" w:rsidRDefault="00E35FC9" w:rsidP="00BC1C84">
      <w:pPr>
        <w:ind w:left="0"/>
        <w:rPr>
          <w:b/>
          <w:bCs/>
        </w:rPr>
      </w:pPr>
    </w:p>
    <w:p w14:paraId="1B6DD52C" w14:textId="74AAA81D" w:rsidR="00BC1C84" w:rsidRDefault="00BC1C84" w:rsidP="00BC1C84">
      <w:pPr>
        <w:ind w:left="0"/>
        <w:rPr>
          <w:b/>
          <w:bCs/>
        </w:rPr>
      </w:pPr>
      <w:r>
        <w:rPr>
          <w:b/>
          <w:bCs/>
        </w:rPr>
        <w:t>The task c</w:t>
      </w:r>
      <w:r w:rsidRPr="002378F7">
        <w:rPr>
          <w:b/>
          <w:bCs/>
        </w:rPr>
        <w:t>an optionally be skipped.</w:t>
      </w:r>
    </w:p>
    <w:p w14:paraId="144CBEB4" w14:textId="77777777" w:rsidR="00EA7757" w:rsidRDefault="00EA7757" w:rsidP="00BC1C84">
      <w:pPr>
        <w:ind w:left="0"/>
        <w:rPr>
          <w:b/>
          <w:bCs/>
        </w:rPr>
      </w:pPr>
    </w:p>
    <w:p w14:paraId="2DB7872D" w14:textId="48440043" w:rsidR="00EA7757" w:rsidRDefault="00EA7757" w:rsidP="00EA7757">
      <w:pPr>
        <w:pStyle w:val="Nadpis5"/>
      </w:pPr>
      <w:bookmarkStart w:id="815" w:name="_Toc222472521"/>
      <w:r>
        <w:t>Automatic Grid Content Backup before Cleansing</w:t>
      </w:r>
      <w:bookmarkEnd w:id="815"/>
    </w:p>
    <w:p w14:paraId="74C998FE" w14:textId="2857A4B2" w:rsidR="00EA7757" w:rsidRDefault="00EA7757" w:rsidP="00EA7757">
      <w:pPr>
        <w:ind w:left="0"/>
      </w:pPr>
      <w:r>
        <w:t>After Connection Check task, current grid content is automatically backed up into application log.</w:t>
      </w:r>
    </w:p>
    <w:p w14:paraId="5D65421F" w14:textId="77777777" w:rsidR="00EA7757" w:rsidRPr="00E4062F" w:rsidRDefault="00EA7757" w:rsidP="00EA7757">
      <w:pPr>
        <w:ind w:left="0"/>
      </w:pPr>
    </w:p>
    <w:p w14:paraId="5993E132" w14:textId="77777777" w:rsidR="0014146B" w:rsidRDefault="0014146B" w:rsidP="0014146B">
      <w:pPr>
        <w:pStyle w:val="Nadpis5"/>
      </w:pPr>
      <w:bookmarkStart w:id="816" w:name="_System_Cleansing"/>
      <w:bookmarkStart w:id="817" w:name="_Toc222472522"/>
      <w:bookmarkEnd w:id="816"/>
      <w:r w:rsidRPr="00BA004A">
        <w:t>InstantLink Routing (White Lists</w:t>
      </w:r>
      <w:r>
        <w:t>)</w:t>
      </w:r>
      <w:bookmarkEnd w:id="817"/>
    </w:p>
    <w:p w14:paraId="193326C4" w14:textId="77777777" w:rsidR="0014146B" w:rsidRDefault="0014146B" w:rsidP="0014146B">
      <w:pPr>
        <w:ind w:left="0"/>
        <w:rPr>
          <w:rFonts w:ascii="Consolas" w:hAnsi="Consolas"/>
        </w:rPr>
      </w:pPr>
      <w:r>
        <w:t xml:space="preserve">Method </w:t>
      </w:r>
      <w:r>
        <w:rPr>
          <w:rFonts w:ascii="Consolas" w:hAnsi="Consolas"/>
        </w:rPr>
        <w:t>RoutingWrapper</w:t>
      </w:r>
      <w:r>
        <w:t xml:space="preserve"> p</w:t>
      </w:r>
      <w:r w:rsidRPr="008C1B39">
        <w:t>erforms following operations:</w:t>
      </w:r>
    </w:p>
    <w:p w14:paraId="5A62DA62" w14:textId="77777777" w:rsidR="0014146B" w:rsidRDefault="0014146B" w:rsidP="0014146B">
      <w:pPr>
        <w:ind w:left="0"/>
        <w:rPr>
          <w:highlight w:val="yellow"/>
        </w:rPr>
      </w:pPr>
    </w:p>
    <w:p w14:paraId="1D60CFC0" w14:textId="77777777" w:rsidR="0014146B" w:rsidRDefault="0014146B">
      <w:pPr>
        <w:pStyle w:val="Odstavecseseznamem"/>
        <w:numPr>
          <w:ilvl w:val="0"/>
          <w:numId w:val="129"/>
        </w:numPr>
      </w:pPr>
      <w:r w:rsidRPr="00736528">
        <w:t xml:space="preserve">Create </w:t>
      </w:r>
      <w:r>
        <w:t xml:space="preserve">routing </w:t>
      </w:r>
      <w:r w:rsidRPr="00736528">
        <w:t xml:space="preserve">thread </w:t>
      </w:r>
      <w:r>
        <w:t>instance</w:t>
      </w:r>
    </w:p>
    <w:p w14:paraId="260EACAD" w14:textId="77777777" w:rsidR="0014146B" w:rsidRPr="00736528" w:rsidRDefault="0014146B">
      <w:pPr>
        <w:pStyle w:val="Odstavecseseznamem"/>
        <w:numPr>
          <w:ilvl w:val="0"/>
          <w:numId w:val="129"/>
        </w:numPr>
      </w:pPr>
      <w:r>
        <w:t>P</w:t>
      </w:r>
      <w:r w:rsidRPr="00736528">
        <w:t xml:space="preserve">opulate </w:t>
      </w:r>
      <w:r>
        <w:t xml:space="preserve">thread instance </w:t>
      </w:r>
      <w:r w:rsidRPr="00736528">
        <w:t xml:space="preserve">input data and start </w:t>
      </w:r>
      <w:r>
        <w:t>it</w:t>
      </w:r>
    </w:p>
    <w:p w14:paraId="1C033DF8" w14:textId="77777777" w:rsidR="0014146B" w:rsidRPr="00736528" w:rsidRDefault="0014146B">
      <w:pPr>
        <w:pStyle w:val="Odstavecseseznamem"/>
        <w:numPr>
          <w:ilvl w:val="0"/>
          <w:numId w:val="129"/>
        </w:numPr>
      </w:pPr>
      <w:r w:rsidRPr="00736528">
        <w:t xml:space="preserve">Wait until </w:t>
      </w:r>
      <w:r>
        <w:t xml:space="preserve">the thread is </w:t>
      </w:r>
      <w:r w:rsidRPr="00736528">
        <w:t>finished</w:t>
      </w:r>
    </w:p>
    <w:p w14:paraId="436D13C2" w14:textId="77777777" w:rsidR="0014146B" w:rsidRPr="00736528" w:rsidRDefault="0014146B">
      <w:pPr>
        <w:pStyle w:val="Odstavecseseznamem"/>
        <w:numPr>
          <w:ilvl w:val="0"/>
          <w:numId w:val="129"/>
        </w:numPr>
      </w:pPr>
      <w:r>
        <w:t>Log and analyze thread result</w:t>
      </w:r>
    </w:p>
    <w:p w14:paraId="4A9BC9F3" w14:textId="77777777" w:rsidR="0014146B" w:rsidRDefault="0014146B">
      <w:pPr>
        <w:pStyle w:val="Odstavecseseznamem"/>
        <w:numPr>
          <w:ilvl w:val="0"/>
          <w:numId w:val="129"/>
        </w:numPr>
      </w:pPr>
      <w:r w:rsidRPr="00736528">
        <w:t xml:space="preserve">If </w:t>
      </w:r>
      <w:r>
        <w:t xml:space="preserve">the </w:t>
      </w:r>
      <w:r w:rsidRPr="00736528">
        <w:t>thread reported error, stop processing</w:t>
      </w:r>
    </w:p>
    <w:p w14:paraId="559F4C43" w14:textId="77777777" w:rsidR="0014146B" w:rsidRDefault="0014146B" w:rsidP="0014146B">
      <w:pPr>
        <w:ind w:left="0"/>
      </w:pPr>
    </w:p>
    <w:p w14:paraId="5B3D9023" w14:textId="77777777" w:rsidR="0014146B" w:rsidRDefault="0014146B" w:rsidP="0014146B">
      <w:pPr>
        <w:rPr>
          <w:b/>
          <w:bCs/>
        </w:rPr>
      </w:pPr>
      <w:r>
        <w:rPr>
          <w:b/>
          <w:bCs/>
        </w:rPr>
        <w:t xml:space="preserve">Type: </w:t>
      </w:r>
      <w:r>
        <w:rPr>
          <w:rFonts w:ascii="Consolas" w:hAnsi="Consolas"/>
        </w:rPr>
        <w:t>DB</w:t>
      </w:r>
    </w:p>
    <w:p w14:paraId="63CF7AD6" w14:textId="77777777" w:rsidR="0014146B" w:rsidRPr="00824542" w:rsidRDefault="0014146B" w:rsidP="0014146B">
      <w:r>
        <w:rPr>
          <w:b/>
          <w:bCs/>
        </w:rPr>
        <w:t xml:space="preserve">Access Configuration: </w:t>
      </w:r>
      <w:r>
        <w:t>&lt;</w:t>
      </w:r>
      <w:r>
        <w:rPr>
          <w:rFonts w:ascii="Consolas" w:hAnsi="Consolas"/>
        </w:rPr>
        <w:t>ILB_DB_USER&gt;/&lt;ILB_DB_PASW&gt;@&lt;ILB_DB&gt;</w:t>
      </w:r>
    </w:p>
    <w:p w14:paraId="29A841B4" w14:textId="77777777" w:rsidR="0014146B" w:rsidRDefault="0014146B" w:rsidP="0014146B">
      <w:pPr>
        <w:ind w:left="0"/>
      </w:pPr>
    </w:p>
    <w:tbl>
      <w:tblPr>
        <w:tblStyle w:val="Mkatabulky"/>
        <w:tblW w:w="9356" w:type="dxa"/>
        <w:tblInd w:w="-5" w:type="dxa"/>
        <w:tblLook w:val="04A0" w:firstRow="1" w:lastRow="0" w:firstColumn="1" w:lastColumn="0" w:noHBand="0" w:noVBand="1"/>
      </w:tblPr>
      <w:tblGrid>
        <w:gridCol w:w="1985"/>
        <w:gridCol w:w="7371"/>
      </w:tblGrid>
      <w:tr w:rsidR="0014146B" w:rsidRPr="00CA2B2C" w14:paraId="09C712AB" w14:textId="77777777" w:rsidTr="00876675">
        <w:trPr>
          <w:trHeight w:val="701"/>
        </w:trPr>
        <w:tc>
          <w:tcPr>
            <w:tcW w:w="1985" w:type="dxa"/>
            <w:shd w:val="clear" w:color="auto" w:fill="D9D9D9" w:themeFill="background1" w:themeFillShade="D9"/>
          </w:tcPr>
          <w:p w14:paraId="36ED67B0" w14:textId="77777777" w:rsidR="0014146B" w:rsidRPr="00CA2B2C" w:rsidRDefault="0014146B" w:rsidP="00876675">
            <w:pPr>
              <w:ind w:left="0"/>
              <w:rPr>
                <w:b/>
                <w:bCs/>
              </w:rPr>
            </w:pPr>
            <w:r>
              <w:rPr>
                <w:b/>
                <w:bCs/>
              </w:rPr>
              <w:t>Input Identifier</w:t>
            </w:r>
          </w:p>
        </w:tc>
        <w:tc>
          <w:tcPr>
            <w:tcW w:w="7371" w:type="dxa"/>
            <w:shd w:val="clear" w:color="auto" w:fill="D9D9D9" w:themeFill="background1" w:themeFillShade="D9"/>
          </w:tcPr>
          <w:p w14:paraId="4CAFA7D9" w14:textId="77777777" w:rsidR="0014146B" w:rsidRPr="00CA2B2C" w:rsidRDefault="0014146B" w:rsidP="00876675">
            <w:pPr>
              <w:ind w:left="0"/>
              <w:rPr>
                <w:b/>
                <w:bCs/>
              </w:rPr>
            </w:pPr>
            <w:r>
              <w:rPr>
                <w:b/>
                <w:bCs/>
              </w:rPr>
              <w:t>Routing Profile Update Steps</w:t>
            </w:r>
          </w:p>
        </w:tc>
      </w:tr>
      <w:tr w:rsidR="0014146B" w:rsidRPr="00694D2A" w14:paraId="5A22C2AC" w14:textId="77777777" w:rsidTr="00876675">
        <w:trPr>
          <w:trHeight w:val="219"/>
        </w:trPr>
        <w:tc>
          <w:tcPr>
            <w:tcW w:w="1985" w:type="dxa"/>
          </w:tcPr>
          <w:p w14:paraId="3523CDA3" w14:textId="77777777" w:rsidR="0014146B" w:rsidRDefault="0014146B" w:rsidP="00876675">
            <w:pPr>
              <w:ind w:left="0"/>
              <w:rPr>
                <w:rFonts w:ascii="Consolas" w:hAnsi="Consolas"/>
              </w:rPr>
            </w:pPr>
            <w:r>
              <w:rPr>
                <w:rFonts w:ascii="Consolas" w:hAnsi="Consolas"/>
              </w:rPr>
              <w:t>MSISDN</w:t>
            </w:r>
          </w:p>
          <w:p w14:paraId="3994C3CD" w14:textId="77777777" w:rsidR="0014146B" w:rsidRDefault="0014146B" w:rsidP="00876675">
            <w:pPr>
              <w:ind w:left="0"/>
              <w:rPr>
                <w:rFonts w:ascii="Consolas" w:hAnsi="Consolas"/>
              </w:rPr>
            </w:pPr>
            <w:r>
              <w:rPr>
                <w:rFonts w:ascii="Consolas" w:hAnsi="Consolas"/>
              </w:rPr>
              <w:t>IMSI</w:t>
            </w:r>
          </w:p>
          <w:p w14:paraId="1B28644B" w14:textId="77777777" w:rsidR="0014146B" w:rsidRDefault="0014146B" w:rsidP="00876675">
            <w:pPr>
              <w:ind w:left="0"/>
              <w:rPr>
                <w:rFonts w:ascii="Consolas" w:hAnsi="Consolas"/>
              </w:rPr>
            </w:pPr>
          </w:p>
          <w:p w14:paraId="779C5C65" w14:textId="77777777" w:rsidR="0014146B" w:rsidRDefault="0014146B" w:rsidP="00876675">
            <w:pPr>
              <w:ind w:left="0"/>
              <w:rPr>
                <w:rFonts w:ascii="Consolas" w:hAnsi="Consolas"/>
              </w:rPr>
            </w:pPr>
            <w:r>
              <w:rPr>
                <w:rFonts w:ascii="Consolas" w:hAnsi="Consolas"/>
              </w:rPr>
              <w:t>Routing Profile</w:t>
            </w:r>
          </w:p>
          <w:p w14:paraId="44919603" w14:textId="77777777" w:rsidR="0014146B" w:rsidRPr="00A33CDF" w:rsidRDefault="0014146B" w:rsidP="00876675">
            <w:pPr>
              <w:ind w:left="0"/>
              <w:rPr>
                <w:rFonts w:ascii="Consolas" w:hAnsi="Consolas"/>
              </w:rPr>
            </w:pPr>
          </w:p>
        </w:tc>
        <w:tc>
          <w:tcPr>
            <w:tcW w:w="7371" w:type="dxa"/>
          </w:tcPr>
          <w:p w14:paraId="2034CCBB" w14:textId="77777777" w:rsidR="0014146B" w:rsidRDefault="0014146B">
            <w:pPr>
              <w:pStyle w:val="Odstavecseseznamem"/>
              <w:numPr>
                <w:ilvl w:val="0"/>
                <w:numId w:val="128"/>
              </w:numPr>
            </w:pPr>
            <w:r>
              <w:t>Create list of keys to delete from and/or to insert into the Instant Link white lists table on inventory type in the main grid and selected routing profile value:</w:t>
            </w:r>
          </w:p>
          <w:p w14:paraId="249EDB08" w14:textId="77777777" w:rsidR="0014146B" w:rsidRDefault="0014146B" w:rsidP="00876675"/>
          <w:p w14:paraId="7D45851D" w14:textId="77777777" w:rsidR="0014146B" w:rsidRPr="00BE49C5" w:rsidRDefault="0014146B" w:rsidP="00876675">
            <w:pPr>
              <w:ind w:left="0"/>
              <w:rPr>
                <w:b/>
                <w:bCs/>
              </w:rPr>
            </w:pPr>
            <w:r>
              <w:rPr>
                <w:b/>
                <w:bCs/>
              </w:rPr>
              <w:t>Inventory type to subscriber_id formats mapping:</w:t>
            </w:r>
          </w:p>
          <w:p w14:paraId="6F10A71D" w14:textId="77777777" w:rsidR="0014146B" w:rsidRDefault="0014146B" w:rsidP="00876675">
            <w:pPr>
              <w:ind w:left="0"/>
            </w:pPr>
          </w:p>
          <w:tbl>
            <w:tblPr>
              <w:tblStyle w:val="Mkatabulky"/>
              <w:tblW w:w="0" w:type="auto"/>
              <w:tblLook w:val="04A0" w:firstRow="1" w:lastRow="0" w:firstColumn="1" w:lastColumn="0" w:noHBand="0" w:noVBand="1"/>
            </w:tblPr>
            <w:tblGrid>
              <w:gridCol w:w="811"/>
              <w:gridCol w:w="1027"/>
              <w:gridCol w:w="1024"/>
              <w:gridCol w:w="827"/>
              <w:gridCol w:w="3456"/>
            </w:tblGrid>
            <w:tr w:rsidR="0014146B" w14:paraId="2B39946D" w14:textId="77777777" w:rsidTr="00876675">
              <w:tc>
                <w:tcPr>
                  <w:tcW w:w="811" w:type="dxa"/>
                  <w:shd w:val="clear" w:color="auto" w:fill="F2F2F2" w:themeFill="background1" w:themeFillShade="F2"/>
                </w:tcPr>
                <w:p w14:paraId="6CE7EDDB" w14:textId="77777777" w:rsidR="0014146B" w:rsidRDefault="0014146B" w:rsidP="00876675">
                  <w:pPr>
                    <w:ind w:left="0"/>
                    <w:rPr>
                      <w:b/>
                      <w:bCs/>
                      <w:sz w:val="18"/>
                      <w:szCs w:val="18"/>
                    </w:rPr>
                  </w:pPr>
                  <w:r>
                    <w:rPr>
                      <w:b/>
                      <w:bCs/>
                      <w:sz w:val="18"/>
                      <w:szCs w:val="18"/>
                    </w:rPr>
                    <w:t>IL WL</w:t>
                  </w:r>
                </w:p>
                <w:p w14:paraId="189CE12C" w14:textId="77777777" w:rsidR="0014146B" w:rsidRPr="00437333" w:rsidRDefault="0014146B" w:rsidP="00876675">
                  <w:pPr>
                    <w:ind w:left="0"/>
                    <w:rPr>
                      <w:b/>
                      <w:bCs/>
                      <w:sz w:val="18"/>
                      <w:szCs w:val="18"/>
                    </w:rPr>
                  </w:pPr>
                  <w:r>
                    <w:rPr>
                      <w:b/>
                      <w:bCs/>
                      <w:sz w:val="18"/>
                      <w:szCs w:val="18"/>
                    </w:rPr>
                    <w:t>Action</w:t>
                  </w:r>
                </w:p>
              </w:tc>
              <w:tc>
                <w:tcPr>
                  <w:tcW w:w="1027" w:type="dxa"/>
                  <w:shd w:val="clear" w:color="auto" w:fill="F2F2F2" w:themeFill="background1" w:themeFillShade="F2"/>
                </w:tcPr>
                <w:p w14:paraId="55771D24" w14:textId="77777777" w:rsidR="0014146B" w:rsidRPr="00437333" w:rsidRDefault="0014146B" w:rsidP="00876675">
                  <w:pPr>
                    <w:ind w:left="0"/>
                    <w:rPr>
                      <w:b/>
                      <w:bCs/>
                      <w:sz w:val="18"/>
                      <w:szCs w:val="18"/>
                    </w:rPr>
                  </w:pPr>
                  <w:r w:rsidRPr="00437333">
                    <w:rPr>
                      <w:b/>
                      <w:bCs/>
                      <w:sz w:val="18"/>
                      <w:szCs w:val="18"/>
                    </w:rPr>
                    <w:t>Inventory Type</w:t>
                  </w:r>
                </w:p>
              </w:tc>
              <w:tc>
                <w:tcPr>
                  <w:tcW w:w="1024" w:type="dxa"/>
                  <w:shd w:val="clear" w:color="auto" w:fill="F2F2F2" w:themeFill="background1" w:themeFillShade="F2"/>
                </w:tcPr>
                <w:p w14:paraId="55A5C4D8" w14:textId="77777777" w:rsidR="0014146B" w:rsidRPr="00437333" w:rsidRDefault="0014146B" w:rsidP="00876675">
                  <w:pPr>
                    <w:ind w:left="0"/>
                    <w:rPr>
                      <w:b/>
                      <w:bCs/>
                      <w:sz w:val="18"/>
                      <w:szCs w:val="18"/>
                    </w:rPr>
                  </w:pPr>
                  <w:r w:rsidRPr="00437333">
                    <w:rPr>
                      <w:b/>
                      <w:bCs/>
                      <w:sz w:val="18"/>
                      <w:szCs w:val="18"/>
                    </w:rPr>
                    <w:t>Routing</w:t>
                  </w:r>
                </w:p>
                <w:p w14:paraId="537D7958" w14:textId="77777777" w:rsidR="0014146B" w:rsidRPr="00437333" w:rsidRDefault="0014146B" w:rsidP="00876675">
                  <w:pPr>
                    <w:ind w:left="0"/>
                    <w:rPr>
                      <w:b/>
                      <w:bCs/>
                      <w:sz w:val="18"/>
                      <w:szCs w:val="18"/>
                    </w:rPr>
                  </w:pPr>
                  <w:r w:rsidRPr="00437333">
                    <w:rPr>
                      <w:b/>
                      <w:bCs/>
                      <w:sz w:val="18"/>
                      <w:szCs w:val="18"/>
                    </w:rPr>
                    <w:t>Profile</w:t>
                  </w:r>
                </w:p>
              </w:tc>
              <w:tc>
                <w:tcPr>
                  <w:tcW w:w="827" w:type="dxa"/>
                  <w:shd w:val="clear" w:color="auto" w:fill="F2F2F2" w:themeFill="background1" w:themeFillShade="F2"/>
                </w:tcPr>
                <w:p w14:paraId="0FA50DDF" w14:textId="77777777" w:rsidR="0014146B" w:rsidRPr="00437333" w:rsidRDefault="0014146B" w:rsidP="00876675">
                  <w:pPr>
                    <w:ind w:left="0"/>
                    <w:rPr>
                      <w:b/>
                      <w:bCs/>
                      <w:sz w:val="18"/>
                      <w:szCs w:val="18"/>
                    </w:rPr>
                  </w:pPr>
                  <w:r>
                    <w:rPr>
                      <w:b/>
                      <w:bCs/>
                      <w:sz w:val="18"/>
                      <w:szCs w:val="18"/>
                    </w:rPr>
                    <w:t>Source</w:t>
                  </w:r>
                </w:p>
              </w:tc>
              <w:tc>
                <w:tcPr>
                  <w:tcW w:w="3456" w:type="dxa"/>
                  <w:shd w:val="clear" w:color="auto" w:fill="F2F2F2" w:themeFill="background1" w:themeFillShade="F2"/>
                </w:tcPr>
                <w:p w14:paraId="4A11E2E0" w14:textId="77777777" w:rsidR="0014146B" w:rsidRPr="00437333" w:rsidRDefault="0014146B" w:rsidP="00876675">
                  <w:pPr>
                    <w:ind w:left="0"/>
                    <w:rPr>
                      <w:b/>
                      <w:bCs/>
                      <w:sz w:val="18"/>
                      <w:szCs w:val="18"/>
                    </w:rPr>
                  </w:pPr>
                  <w:r w:rsidRPr="00437333">
                    <w:rPr>
                      <w:b/>
                      <w:bCs/>
                      <w:sz w:val="18"/>
                      <w:szCs w:val="18"/>
                    </w:rPr>
                    <w:t>SUBSCRIBER_ID Formats</w:t>
                  </w:r>
                </w:p>
              </w:tc>
            </w:tr>
            <w:tr w:rsidR="0014146B" w14:paraId="194DD494" w14:textId="77777777" w:rsidTr="00876675">
              <w:tc>
                <w:tcPr>
                  <w:tcW w:w="811" w:type="dxa"/>
                </w:tcPr>
                <w:p w14:paraId="5AFFE666"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636B7DD" w14:textId="77777777" w:rsidR="0014146B" w:rsidRPr="00437333" w:rsidRDefault="0014146B" w:rsidP="00876675">
                  <w:pPr>
                    <w:ind w:left="0"/>
                    <w:rPr>
                      <w:rFonts w:ascii="Consolas" w:hAnsi="Consolas"/>
                      <w:sz w:val="18"/>
                      <w:szCs w:val="18"/>
                    </w:rPr>
                  </w:pPr>
                  <w:r w:rsidRPr="00437333">
                    <w:rPr>
                      <w:rFonts w:ascii="Consolas" w:hAnsi="Consolas"/>
                      <w:sz w:val="18"/>
                      <w:szCs w:val="18"/>
                    </w:rPr>
                    <w:t>MSISDN</w:t>
                  </w:r>
                </w:p>
                <w:p w14:paraId="1C3866D7" w14:textId="77777777" w:rsidR="0014146B" w:rsidRPr="00437333" w:rsidRDefault="0014146B" w:rsidP="00876675">
                  <w:pPr>
                    <w:ind w:left="0"/>
                    <w:rPr>
                      <w:rFonts w:ascii="Consolas" w:hAnsi="Consolas"/>
                      <w:sz w:val="18"/>
                      <w:szCs w:val="18"/>
                    </w:rPr>
                  </w:pPr>
                  <w:r w:rsidRPr="00437333">
                    <w:rPr>
                      <w:rFonts w:ascii="Consolas" w:hAnsi="Consolas"/>
                      <w:sz w:val="18"/>
                      <w:szCs w:val="18"/>
                    </w:rPr>
                    <w:t>ISDN</w:t>
                  </w:r>
                </w:p>
              </w:tc>
              <w:tc>
                <w:tcPr>
                  <w:tcW w:w="1024" w:type="dxa"/>
                </w:tcPr>
                <w:p w14:paraId="3ACDF982"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0AE9BAEF" w14:textId="77777777" w:rsidR="0014146B" w:rsidRDefault="0014146B" w:rsidP="00876675">
                  <w:pPr>
                    <w:ind w:left="0"/>
                    <w:rPr>
                      <w:rFonts w:ascii="Consolas" w:hAnsi="Consolas"/>
                      <w:sz w:val="18"/>
                      <w:szCs w:val="18"/>
                    </w:rPr>
                  </w:pPr>
                  <w:r>
                    <w:rPr>
                      <w:rFonts w:ascii="Consolas" w:hAnsi="Consolas"/>
                      <w:sz w:val="18"/>
                      <w:szCs w:val="18"/>
                    </w:rPr>
                    <w:t>ANY</w:t>
                  </w:r>
                </w:p>
              </w:tc>
              <w:tc>
                <w:tcPr>
                  <w:tcW w:w="3456" w:type="dxa"/>
                </w:tcPr>
                <w:p w14:paraId="43B519F9"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15B2334F"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70672CF9"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41352D0A"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300DB7B8"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420nnnnnnnnn@&lt;IMS_SUFFIX_V2&gt;</w:t>
                  </w:r>
                </w:p>
              </w:tc>
            </w:tr>
            <w:tr w:rsidR="0014146B" w14:paraId="28EC70F3" w14:textId="77777777" w:rsidTr="00876675">
              <w:tc>
                <w:tcPr>
                  <w:tcW w:w="811" w:type="dxa"/>
                </w:tcPr>
                <w:p w14:paraId="59E0F739"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6792E29" w14:textId="77777777" w:rsidR="0014146B" w:rsidRPr="00437333" w:rsidRDefault="0014146B" w:rsidP="00876675">
                  <w:pPr>
                    <w:ind w:left="0"/>
                    <w:rPr>
                      <w:rFonts w:ascii="Consolas" w:hAnsi="Consolas"/>
                      <w:sz w:val="18"/>
                      <w:szCs w:val="18"/>
                    </w:rPr>
                  </w:pPr>
                  <w:r>
                    <w:rPr>
                      <w:rFonts w:ascii="Consolas" w:hAnsi="Consolas"/>
                      <w:sz w:val="18"/>
                      <w:szCs w:val="18"/>
                    </w:rPr>
                    <w:t>EXTERNAL</w:t>
                  </w:r>
                </w:p>
              </w:tc>
              <w:tc>
                <w:tcPr>
                  <w:tcW w:w="1024" w:type="dxa"/>
                </w:tcPr>
                <w:p w14:paraId="11EC9651"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3C4F567A"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4AB550E0" w14:textId="77777777" w:rsidR="0014146B" w:rsidRPr="005C5592" w:rsidRDefault="0014146B" w:rsidP="00876675">
                  <w:pPr>
                    <w:ind w:left="0"/>
                    <w:rPr>
                      <w:rFonts w:ascii="Consolas" w:hAnsi="Consolas"/>
                      <w:sz w:val="18"/>
                      <w:szCs w:val="18"/>
                    </w:rPr>
                  </w:pPr>
                  <w:r>
                    <w:rPr>
                      <w:rFonts w:ascii="Consolas" w:hAnsi="Consolas"/>
                      <w:sz w:val="18"/>
                      <w:szCs w:val="18"/>
                    </w:rPr>
                    <w:t>Input e</w:t>
                  </w:r>
                  <w:r w:rsidRPr="005C5592">
                    <w:rPr>
                      <w:rFonts w:ascii="Consolas" w:hAnsi="Consolas"/>
                      <w:sz w:val="18"/>
                      <w:szCs w:val="18"/>
                    </w:rPr>
                    <w:t>xternal ID</w:t>
                  </w:r>
                </w:p>
              </w:tc>
            </w:tr>
            <w:tr w:rsidR="0014146B" w14:paraId="487FEB75" w14:textId="77777777" w:rsidTr="00876675">
              <w:tc>
                <w:tcPr>
                  <w:tcW w:w="811" w:type="dxa"/>
                </w:tcPr>
                <w:p w14:paraId="11B5F060"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0BD33B0A" w14:textId="77777777" w:rsidR="0014146B" w:rsidRDefault="0014146B" w:rsidP="00876675">
                  <w:pPr>
                    <w:ind w:left="0"/>
                    <w:rPr>
                      <w:rFonts w:ascii="Consolas" w:hAnsi="Consolas"/>
                      <w:sz w:val="18"/>
                      <w:szCs w:val="18"/>
                    </w:rPr>
                  </w:pPr>
                  <w:r>
                    <w:rPr>
                      <w:rFonts w:ascii="Consolas" w:hAnsi="Consolas"/>
                      <w:sz w:val="18"/>
                      <w:szCs w:val="18"/>
                    </w:rPr>
                    <w:t>IMSI</w:t>
                  </w:r>
                </w:p>
              </w:tc>
              <w:tc>
                <w:tcPr>
                  <w:tcW w:w="1024" w:type="dxa"/>
                </w:tcPr>
                <w:p w14:paraId="418CAFE5"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4D44C60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626E9CBD" w14:textId="77777777" w:rsidR="0014146B" w:rsidRPr="005C5592" w:rsidRDefault="0014146B" w:rsidP="00876675">
                  <w:pPr>
                    <w:ind w:left="0"/>
                    <w:rPr>
                      <w:rFonts w:ascii="Consolas" w:hAnsi="Consolas"/>
                      <w:sz w:val="18"/>
                      <w:szCs w:val="18"/>
                    </w:rPr>
                  </w:pPr>
                  <w:r w:rsidRPr="005C5592">
                    <w:rPr>
                      <w:rFonts w:ascii="Consolas" w:hAnsi="Consolas"/>
                      <w:sz w:val="18"/>
                      <w:szCs w:val="18"/>
                    </w:rPr>
                    <w:t>23003nnnnnnnnnn</w:t>
                  </w:r>
                </w:p>
              </w:tc>
            </w:tr>
            <w:tr w:rsidR="0014146B" w14:paraId="44D1B43B" w14:textId="77777777" w:rsidTr="00876675">
              <w:tc>
                <w:tcPr>
                  <w:tcW w:w="811" w:type="dxa"/>
                </w:tcPr>
                <w:p w14:paraId="6E78B773"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2822AFB7" w14:textId="77777777" w:rsidR="0014146B" w:rsidRDefault="0014146B" w:rsidP="00876675">
                  <w:pPr>
                    <w:ind w:left="0"/>
                    <w:rPr>
                      <w:rFonts w:ascii="Consolas" w:hAnsi="Consolas"/>
                      <w:sz w:val="18"/>
                      <w:szCs w:val="18"/>
                    </w:rPr>
                  </w:pPr>
                  <w:r>
                    <w:rPr>
                      <w:rFonts w:ascii="Consolas" w:hAnsi="Consolas"/>
                      <w:sz w:val="18"/>
                      <w:szCs w:val="18"/>
                    </w:rPr>
                    <w:t>MAC</w:t>
                  </w:r>
                </w:p>
              </w:tc>
              <w:tc>
                <w:tcPr>
                  <w:tcW w:w="1024" w:type="dxa"/>
                </w:tcPr>
                <w:p w14:paraId="55BBB98D"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1DCA274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6F52569D" w14:textId="77777777" w:rsidR="0014146B" w:rsidRPr="005C5592" w:rsidRDefault="0014146B" w:rsidP="00876675">
                  <w:pPr>
                    <w:ind w:left="0"/>
                    <w:rPr>
                      <w:rFonts w:ascii="Consolas" w:hAnsi="Consolas"/>
                      <w:sz w:val="18"/>
                      <w:szCs w:val="18"/>
                    </w:rPr>
                  </w:pPr>
                  <w:r>
                    <w:rPr>
                      <w:rFonts w:ascii="Consolas" w:hAnsi="Consolas"/>
                      <w:sz w:val="18"/>
                      <w:szCs w:val="18"/>
                    </w:rPr>
                    <w:t>0123456789ABCDEF</w:t>
                  </w:r>
                  <w:r w:rsidRPr="00D4731E">
                    <w:rPr>
                      <w:sz w:val="18"/>
                      <w:szCs w:val="18"/>
                    </w:rPr>
                    <w:t xml:space="preserve"> (no separators)</w:t>
                  </w:r>
                </w:p>
              </w:tc>
            </w:tr>
            <w:tr w:rsidR="0014146B" w14:paraId="0F9CD905" w14:textId="77777777" w:rsidTr="00876675">
              <w:tc>
                <w:tcPr>
                  <w:tcW w:w="811" w:type="dxa"/>
                </w:tcPr>
                <w:p w14:paraId="3BFC0431" w14:textId="77777777" w:rsidR="0014146B" w:rsidRDefault="0014146B" w:rsidP="00876675">
                  <w:pPr>
                    <w:ind w:left="0"/>
                    <w:rPr>
                      <w:rFonts w:ascii="Consolas" w:hAnsi="Consolas"/>
                      <w:sz w:val="18"/>
                      <w:szCs w:val="18"/>
                    </w:rPr>
                  </w:pPr>
                  <w:r>
                    <w:rPr>
                      <w:rFonts w:ascii="Consolas" w:hAnsi="Consolas"/>
                      <w:sz w:val="18"/>
                      <w:szCs w:val="18"/>
                    </w:rPr>
                    <w:t>DELETE</w:t>
                  </w:r>
                </w:p>
              </w:tc>
              <w:tc>
                <w:tcPr>
                  <w:tcW w:w="1027" w:type="dxa"/>
                </w:tcPr>
                <w:p w14:paraId="4E398D96" w14:textId="77777777" w:rsidR="0014146B" w:rsidRDefault="0014146B" w:rsidP="00876675">
                  <w:pPr>
                    <w:ind w:left="0"/>
                    <w:rPr>
                      <w:rFonts w:ascii="Consolas" w:hAnsi="Consolas"/>
                      <w:sz w:val="18"/>
                      <w:szCs w:val="18"/>
                    </w:rPr>
                  </w:pPr>
                  <w:r>
                    <w:rPr>
                      <w:rFonts w:ascii="Consolas" w:hAnsi="Consolas"/>
                      <w:sz w:val="18"/>
                      <w:szCs w:val="18"/>
                    </w:rPr>
                    <w:t>PBX</w:t>
                  </w:r>
                </w:p>
              </w:tc>
              <w:tc>
                <w:tcPr>
                  <w:tcW w:w="1024" w:type="dxa"/>
                </w:tcPr>
                <w:p w14:paraId="10F99FC4"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5372E7BC" w14:textId="77777777" w:rsidR="0014146B" w:rsidRDefault="0014146B" w:rsidP="00876675">
                  <w:pPr>
                    <w:ind w:left="0"/>
                    <w:rPr>
                      <w:rFonts w:ascii="Consolas" w:hAnsi="Consolas"/>
                      <w:sz w:val="18"/>
                      <w:szCs w:val="18"/>
                    </w:rPr>
                  </w:pPr>
                  <w:r>
                    <w:rPr>
                      <w:rFonts w:ascii="Consolas" w:hAnsi="Consolas"/>
                      <w:sz w:val="18"/>
                      <w:szCs w:val="18"/>
                    </w:rPr>
                    <w:t>N/A</w:t>
                  </w:r>
                </w:p>
              </w:tc>
              <w:tc>
                <w:tcPr>
                  <w:tcW w:w="3456" w:type="dxa"/>
                </w:tcPr>
                <w:p w14:paraId="7A3106B6" w14:textId="77777777" w:rsidR="0014146B" w:rsidRPr="00437333" w:rsidRDefault="0014146B" w:rsidP="0014146B">
                  <w:pPr>
                    <w:pStyle w:val="Odstavecseseznamem"/>
                    <w:numPr>
                      <w:ilvl w:val="0"/>
                      <w:numId w:val="13"/>
                    </w:numPr>
                    <w:ind w:left="216" w:hanging="216"/>
                    <w:rPr>
                      <w:sz w:val="18"/>
                      <w:szCs w:val="18"/>
                    </w:rPr>
                  </w:pPr>
                  <w:r>
                    <w:rPr>
                      <w:rFonts w:ascii="Consolas" w:hAnsi="Consolas"/>
                      <w:sz w:val="18"/>
                      <w:szCs w:val="18"/>
                    </w:rPr>
                    <w:t>nnnnnn</w:t>
                  </w:r>
                  <w:r w:rsidRPr="005C4F1B">
                    <w:rPr>
                      <w:rFonts w:ascii="Consolas" w:hAnsi="Consolas"/>
                      <w:sz w:val="18"/>
                      <w:szCs w:val="18"/>
                    </w:rPr>
                    <w:t>_</w:t>
                  </w:r>
                  <w:r>
                    <w:rPr>
                      <w:rFonts w:ascii="Consolas" w:hAnsi="Consolas"/>
                      <w:sz w:val="18"/>
                      <w:szCs w:val="18"/>
                    </w:rPr>
                    <w:t>nnnnn</w:t>
                  </w:r>
                  <w:r w:rsidRPr="005C4F1B">
                    <w:rPr>
                      <w:rFonts w:ascii="Consolas" w:hAnsi="Consolas"/>
                      <w:sz w:val="18"/>
                      <w:szCs w:val="18"/>
                    </w:rPr>
                    <w:t>@</w:t>
                  </w:r>
                  <w:r w:rsidRPr="00437333">
                    <w:rPr>
                      <w:rFonts w:ascii="Consolas" w:hAnsi="Consolas"/>
                      <w:sz w:val="18"/>
                      <w:szCs w:val="18"/>
                    </w:rPr>
                    <w:t>&lt;IMS_SUFFIX_V4&gt;</w:t>
                  </w:r>
                </w:p>
                <w:p w14:paraId="45DB7824"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nnnnnn_nnnnn@&lt;IMS_SUFFIX_V2&gt;</w:t>
                  </w:r>
                </w:p>
              </w:tc>
            </w:tr>
            <w:tr w:rsidR="0014146B" w14:paraId="56573D87" w14:textId="77777777" w:rsidTr="00876675">
              <w:tc>
                <w:tcPr>
                  <w:tcW w:w="811" w:type="dxa"/>
                </w:tcPr>
                <w:p w14:paraId="0F3E436D" w14:textId="77777777" w:rsidR="0014146B" w:rsidRPr="00437333" w:rsidRDefault="0014146B" w:rsidP="00876675">
                  <w:pPr>
                    <w:ind w:left="0"/>
                    <w:rPr>
                      <w:rFonts w:ascii="Consolas" w:hAnsi="Consolas"/>
                      <w:sz w:val="18"/>
                      <w:szCs w:val="18"/>
                    </w:rPr>
                  </w:pPr>
                  <w:r>
                    <w:rPr>
                      <w:rFonts w:ascii="Consolas" w:hAnsi="Consolas"/>
                      <w:sz w:val="18"/>
                      <w:szCs w:val="18"/>
                    </w:rPr>
                    <w:t>UPSERT</w:t>
                  </w:r>
                </w:p>
              </w:tc>
              <w:tc>
                <w:tcPr>
                  <w:tcW w:w="1027" w:type="dxa"/>
                </w:tcPr>
                <w:p w14:paraId="62AD5F53" w14:textId="77777777" w:rsidR="0014146B" w:rsidRPr="00437333" w:rsidRDefault="0014146B" w:rsidP="00876675">
                  <w:pPr>
                    <w:ind w:left="0"/>
                    <w:rPr>
                      <w:rFonts w:ascii="Consolas" w:hAnsi="Consolas"/>
                      <w:sz w:val="18"/>
                      <w:szCs w:val="18"/>
                    </w:rPr>
                  </w:pPr>
                  <w:r w:rsidRPr="00437333">
                    <w:rPr>
                      <w:rFonts w:ascii="Consolas" w:hAnsi="Consolas"/>
                      <w:sz w:val="18"/>
                      <w:szCs w:val="18"/>
                    </w:rPr>
                    <w:t>MSISDN</w:t>
                  </w:r>
                </w:p>
                <w:p w14:paraId="302ECBDE" w14:textId="77777777" w:rsidR="0014146B" w:rsidRPr="00437333" w:rsidRDefault="0014146B" w:rsidP="00876675">
                  <w:pPr>
                    <w:ind w:left="0"/>
                    <w:rPr>
                      <w:rFonts w:ascii="Consolas" w:hAnsi="Consolas"/>
                      <w:sz w:val="18"/>
                      <w:szCs w:val="18"/>
                    </w:rPr>
                  </w:pPr>
                  <w:r w:rsidRPr="00437333">
                    <w:rPr>
                      <w:rFonts w:ascii="Consolas" w:hAnsi="Consolas"/>
                      <w:sz w:val="18"/>
                      <w:szCs w:val="18"/>
                    </w:rPr>
                    <w:t>ISDN</w:t>
                  </w:r>
                </w:p>
              </w:tc>
              <w:tc>
                <w:tcPr>
                  <w:tcW w:w="1024" w:type="dxa"/>
                </w:tcPr>
                <w:p w14:paraId="0E4FDFE3" w14:textId="77777777" w:rsidR="0014146B" w:rsidRPr="00437333" w:rsidRDefault="0014146B" w:rsidP="00876675">
                  <w:pPr>
                    <w:ind w:left="0"/>
                    <w:rPr>
                      <w:rFonts w:ascii="Consolas" w:hAnsi="Consolas"/>
                      <w:sz w:val="18"/>
                      <w:szCs w:val="18"/>
                    </w:rPr>
                  </w:pPr>
                  <w:r>
                    <w:rPr>
                      <w:rFonts w:ascii="Consolas" w:hAnsi="Consolas"/>
                      <w:sz w:val="18"/>
                      <w:szCs w:val="18"/>
                    </w:rPr>
                    <w:t>NON-LIVE</w:t>
                  </w:r>
                </w:p>
              </w:tc>
              <w:tc>
                <w:tcPr>
                  <w:tcW w:w="827" w:type="dxa"/>
                </w:tcPr>
                <w:p w14:paraId="294CD1F2" w14:textId="77777777" w:rsidR="0014146B" w:rsidRPr="0070717A" w:rsidRDefault="0014146B" w:rsidP="00876675">
                  <w:pPr>
                    <w:ind w:left="0"/>
                    <w:rPr>
                      <w:rFonts w:ascii="Consolas" w:hAnsi="Consolas"/>
                      <w:sz w:val="18"/>
                      <w:szCs w:val="18"/>
                    </w:rPr>
                  </w:pPr>
                  <w:r>
                    <w:rPr>
                      <w:rFonts w:ascii="Consolas" w:hAnsi="Consolas"/>
                      <w:sz w:val="18"/>
                      <w:szCs w:val="18"/>
                    </w:rPr>
                    <w:t>ANY</w:t>
                  </w:r>
                </w:p>
              </w:tc>
              <w:tc>
                <w:tcPr>
                  <w:tcW w:w="3456" w:type="dxa"/>
                </w:tcPr>
                <w:p w14:paraId="031EF986" w14:textId="77777777" w:rsidR="0014146B" w:rsidRPr="005C5592" w:rsidRDefault="0014146B" w:rsidP="00876675">
                  <w:pPr>
                    <w:ind w:left="0"/>
                    <w:rPr>
                      <w:sz w:val="18"/>
                      <w:szCs w:val="18"/>
                    </w:rPr>
                  </w:pPr>
                  <w:r w:rsidRPr="005C5592">
                    <w:rPr>
                      <w:rFonts w:ascii="Consolas" w:hAnsi="Consolas"/>
                      <w:sz w:val="18"/>
                      <w:szCs w:val="18"/>
                    </w:rPr>
                    <w:t>420nnnnnnnnn</w:t>
                  </w:r>
                </w:p>
              </w:tc>
            </w:tr>
            <w:tr w:rsidR="0014146B" w14:paraId="31F6C006" w14:textId="77777777" w:rsidTr="00876675">
              <w:tc>
                <w:tcPr>
                  <w:tcW w:w="811" w:type="dxa"/>
                </w:tcPr>
                <w:p w14:paraId="6BE0588E"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8B241BD" w14:textId="77777777" w:rsidR="0014146B" w:rsidRDefault="0014146B" w:rsidP="00876675">
                  <w:pPr>
                    <w:ind w:left="0"/>
                    <w:rPr>
                      <w:rFonts w:ascii="Consolas" w:hAnsi="Consolas"/>
                      <w:sz w:val="18"/>
                      <w:szCs w:val="18"/>
                    </w:rPr>
                  </w:pPr>
                  <w:r>
                    <w:rPr>
                      <w:rFonts w:ascii="Consolas" w:hAnsi="Consolas"/>
                      <w:sz w:val="18"/>
                      <w:szCs w:val="18"/>
                    </w:rPr>
                    <w:t>MSISDN</w:t>
                  </w:r>
                </w:p>
                <w:p w14:paraId="0990B6C5" w14:textId="77777777" w:rsidR="0014146B" w:rsidRPr="00437333" w:rsidRDefault="0014146B" w:rsidP="00876675">
                  <w:pPr>
                    <w:ind w:left="0"/>
                    <w:rPr>
                      <w:rFonts w:ascii="Consolas" w:hAnsi="Consolas"/>
                      <w:sz w:val="18"/>
                      <w:szCs w:val="18"/>
                    </w:rPr>
                  </w:pPr>
                  <w:r>
                    <w:rPr>
                      <w:rFonts w:ascii="Consolas" w:hAnsi="Consolas"/>
                      <w:sz w:val="18"/>
                      <w:szCs w:val="18"/>
                    </w:rPr>
                    <w:t>ISDN</w:t>
                  </w:r>
                </w:p>
              </w:tc>
              <w:tc>
                <w:tcPr>
                  <w:tcW w:w="1024" w:type="dxa"/>
                </w:tcPr>
                <w:p w14:paraId="0FC06582" w14:textId="77777777" w:rsidR="0014146B" w:rsidRPr="00437333" w:rsidRDefault="0014146B" w:rsidP="00876675">
                  <w:pPr>
                    <w:ind w:left="0"/>
                    <w:rPr>
                      <w:rFonts w:ascii="Consolas" w:hAnsi="Consolas"/>
                      <w:sz w:val="18"/>
                      <w:szCs w:val="18"/>
                    </w:rPr>
                  </w:pPr>
                  <w:r>
                    <w:rPr>
                      <w:rFonts w:ascii="Consolas" w:hAnsi="Consolas"/>
                      <w:sz w:val="18"/>
                      <w:szCs w:val="18"/>
                    </w:rPr>
                    <w:t>LIVE</w:t>
                  </w:r>
                </w:p>
              </w:tc>
              <w:tc>
                <w:tcPr>
                  <w:tcW w:w="827" w:type="dxa"/>
                </w:tcPr>
                <w:p w14:paraId="6302D9B5" w14:textId="77777777" w:rsidR="0014146B" w:rsidRPr="0070717A" w:rsidRDefault="0014146B" w:rsidP="00876675">
                  <w:pPr>
                    <w:ind w:left="0"/>
                    <w:rPr>
                      <w:rFonts w:ascii="Consolas" w:hAnsi="Consolas"/>
                      <w:sz w:val="18"/>
                      <w:szCs w:val="18"/>
                    </w:rPr>
                  </w:pPr>
                  <w:r>
                    <w:rPr>
                      <w:rFonts w:ascii="Consolas" w:hAnsi="Consolas"/>
                      <w:sz w:val="18"/>
                      <w:szCs w:val="18"/>
                    </w:rPr>
                    <w:t>V4</w:t>
                  </w:r>
                </w:p>
              </w:tc>
              <w:tc>
                <w:tcPr>
                  <w:tcW w:w="3456" w:type="dxa"/>
                </w:tcPr>
                <w:p w14:paraId="7F66D86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2788FDF3"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4D8329F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p w14:paraId="3BEDEF01" w14:textId="77777777" w:rsidR="0014146B" w:rsidRPr="0070717A"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420nnnnnnnnn@&lt;IMS_SUFFIX_V4&gt;</w:t>
                  </w:r>
                </w:p>
              </w:tc>
            </w:tr>
            <w:tr w:rsidR="0014146B" w14:paraId="5A127BD7" w14:textId="77777777" w:rsidTr="00876675">
              <w:tc>
                <w:tcPr>
                  <w:tcW w:w="811" w:type="dxa"/>
                </w:tcPr>
                <w:p w14:paraId="623164AB"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BEFE0B2" w14:textId="77777777" w:rsidR="0014146B" w:rsidRDefault="0014146B" w:rsidP="00876675">
                  <w:pPr>
                    <w:ind w:left="0"/>
                    <w:rPr>
                      <w:rFonts w:ascii="Consolas" w:hAnsi="Consolas"/>
                      <w:sz w:val="18"/>
                      <w:szCs w:val="18"/>
                    </w:rPr>
                  </w:pPr>
                  <w:r>
                    <w:rPr>
                      <w:rFonts w:ascii="Consolas" w:hAnsi="Consolas"/>
                      <w:sz w:val="18"/>
                      <w:szCs w:val="18"/>
                    </w:rPr>
                    <w:t>MSISDN</w:t>
                  </w:r>
                </w:p>
                <w:p w14:paraId="5C8BC7B5" w14:textId="77777777" w:rsidR="0014146B" w:rsidRDefault="0014146B" w:rsidP="00876675">
                  <w:pPr>
                    <w:ind w:left="0"/>
                    <w:rPr>
                      <w:rFonts w:ascii="Consolas" w:hAnsi="Consolas"/>
                      <w:sz w:val="18"/>
                      <w:szCs w:val="18"/>
                    </w:rPr>
                  </w:pPr>
                  <w:r>
                    <w:rPr>
                      <w:rFonts w:ascii="Consolas" w:hAnsi="Consolas"/>
                      <w:sz w:val="18"/>
                      <w:szCs w:val="18"/>
                    </w:rPr>
                    <w:t>ISDN</w:t>
                  </w:r>
                </w:p>
              </w:tc>
              <w:tc>
                <w:tcPr>
                  <w:tcW w:w="1024" w:type="dxa"/>
                </w:tcPr>
                <w:p w14:paraId="797949AF" w14:textId="77777777" w:rsidR="0014146B" w:rsidRDefault="0014146B" w:rsidP="00876675">
                  <w:pPr>
                    <w:ind w:left="0"/>
                    <w:rPr>
                      <w:rFonts w:ascii="Consolas" w:hAnsi="Consolas"/>
                      <w:sz w:val="18"/>
                      <w:szCs w:val="18"/>
                    </w:rPr>
                  </w:pPr>
                  <w:r>
                    <w:rPr>
                      <w:rFonts w:ascii="Consolas" w:hAnsi="Consolas"/>
                      <w:sz w:val="18"/>
                      <w:szCs w:val="18"/>
                    </w:rPr>
                    <w:t>LIVE</w:t>
                  </w:r>
                </w:p>
              </w:tc>
              <w:tc>
                <w:tcPr>
                  <w:tcW w:w="827" w:type="dxa"/>
                </w:tcPr>
                <w:p w14:paraId="3D0CC419" w14:textId="77777777" w:rsidR="0014146B" w:rsidRDefault="0014146B" w:rsidP="00876675">
                  <w:pPr>
                    <w:ind w:left="0"/>
                    <w:rPr>
                      <w:rFonts w:ascii="Consolas" w:hAnsi="Consolas"/>
                      <w:sz w:val="18"/>
                      <w:szCs w:val="18"/>
                    </w:rPr>
                  </w:pPr>
                  <w:r>
                    <w:rPr>
                      <w:rFonts w:ascii="Consolas" w:hAnsi="Consolas"/>
                      <w:sz w:val="18"/>
                      <w:szCs w:val="18"/>
                    </w:rPr>
                    <w:t>V2</w:t>
                  </w:r>
                </w:p>
              </w:tc>
              <w:tc>
                <w:tcPr>
                  <w:tcW w:w="3456" w:type="dxa"/>
                </w:tcPr>
                <w:p w14:paraId="2DCBC0EF"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420nnnnnnnnn</w:t>
                  </w:r>
                </w:p>
                <w:p w14:paraId="7CB56018" w14:textId="77777777" w:rsidR="0014146B" w:rsidRPr="00437333" w:rsidRDefault="0014146B" w:rsidP="0014146B">
                  <w:pPr>
                    <w:pStyle w:val="Odstavecseseznamem"/>
                    <w:numPr>
                      <w:ilvl w:val="0"/>
                      <w:numId w:val="13"/>
                    </w:numPr>
                    <w:ind w:left="216" w:hanging="216"/>
                    <w:rPr>
                      <w:sz w:val="18"/>
                      <w:szCs w:val="18"/>
                    </w:rPr>
                  </w:pPr>
                  <w:r w:rsidRPr="00437333">
                    <w:rPr>
                      <w:rFonts w:ascii="Consolas" w:hAnsi="Consolas"/>
                      <w:sz w:val="18"/>
                      <w:szCs w:val="18"/>
                    </w:rPr>
                    <w:t xml:space="preserve">nnnnnnnnn </w:t>
                  </w:r>
                  <w:r w:rsidRPr="00437333">
                    <w:rPr>
                      <w:sz w:val="18"/>
                      <w:szCs w:val="18"/>
                    </w:rPr>
                    <w:t xml:space="preserve">(without </w:t>
                  </w:r>
                  <w:r w:rsidRPr="00437333">
                    <w:rPr>
                      <w:rFonts w:ascii="Consolas" w:hAnsi="Consolas"/>
                      <w:sz w:val="18"/>
                      <w:szCs w:val="18"/>
                    </w:rPr>
                    <w:t>420</w:t>
                  </w:r>
                  <w:r w:rsidRPr="00437333">
                    <w:rPr>
                      <w:sz w:val="18"/>
                      <w:szCs w:val="18"/>
                    </w:rPr>
                    <w:t xml:space="preserve"> prefix)</w:t>
                  </w:r>
                </w:p>
                <w:p w14:paraId="55347FAA"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420nnnnnnnnn@&lt;IMS_SUFFIX_V2&gt;</w:t>
                  </w:r>
                </w:p>
              </w:tc>
            </w:tr>
            <w:tr w:rsidR="0014146B" w14:paraId="29267800" w14:textId="77777777" w:rsidTr="00876675">
              <w:tc>
                <w:tcPr>
                  <w:tcW w:w="811" w:type="dxa"/>
                </w:tcPr>
                <w:p w14:paraId="1225D43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504A9459" w14:textId="77777777" w:rsidR="0014146B" w:rsidRPr="00437333" w:rsidRDefault="0014146B" w:rsidP="00876675">
                  <w:pPr>
                    <w:ind w:left="0"/>
                    <w:rPr>
                      <w:rFonts w:ascii="Consolas" w:hAnsi="Consolas"/>
                      <w:sz w:val="18"/>
                      <w:szCs w:val="18"/>
                    </w:rPr>
                  </w:pPr>
                  <w:r>
                    <w:rPr>
                      <w:rFonts w:ascii="Consolas" w:hAnsi="Consolas"/>
                      <w:sz w:val="18"/>
                      <w:szCs w:val="18"/>
                    </w:rPr>
                    <w:t>EXTERNAL</w:t>
                  </w:r>
                </w:p>
              </w:tc>
              <w:tc>
                <w:tcPr>
                  <w:tcW w:w="1024" w:type="dxa"/>
                </w:tcPr>
                <w:p w14:paraId="582A02C8"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5EB99470" w14:textId="77777777" w:rsidR="0014146B" w:rsidRPr="0070717A" w:rsidRDefault="0014146B" w:rsidP="00876675">
                  <w:pPr>
                    <w:ind w:left="0"/>
                    <w:rPr>
                      <w:rFonts w:ascii="Consolas" w:hAnsi="Consolas"/>
                      <w:sz w:val="18"/>
                      <w:szCs w:val="18"/>
                    </w:rPr>
                  </w:pPr>
                  <w:r>
                    <w:rPr>
                      <w:rFonts w:ascii="Consolas" w:hAnsi="Consolas"/>
                      <w:sz w:val="18"/>
                      <w:szCs w:val="18"/>
                    </w:rPr>
                    <w:t>N/A</w:t>
                  </w:r>
                </w:p>
              </w:tc>
              <w:tc>
                <w:tcPr>
                  <w:tcW w:w="3456" w:type="dxa"/>
                </w:tcPr>
                <w:p w14:paraId="1080681A" w14:textId="77777777" w:rsidR="0014146B" w:rsidRPr="005C5592" w:rsidRDefault="0014146B" w:rsidP="00876675">
                  <w:pPr>
                    <w:ind w:left="0"/>
                    <w:rPr>
                      <w:rFonts w:ascii="Consolas" w:hAnsi="Consolas"/>
                      <w:sz w:val="18"/>
                      <w:szCs w:val="18"/>
                    </w:rPr>
                  </w:pPr>
                  <w:r>
                    <w:rPr>
                      <w:rFonts w:ascii="Consolas" w:hAnsi="Consolas"/>
                      <w:sz w:val="18"/>
                      <w:szCs w:val="18"/>
                    </w:rPr>
                    <w:t>Input e</w:t>
                  </w:r>
                  <w:r w:rsidRPr="005C5592">
                    <w:rPr>
                      <w:rFonts w:ascii="Consolas" w:hAnsi="Consolas"/>
                      <w:sz w:val="18"/>
                      <w:szCs w:val="18"/>
                    </w:rPr>
                    <w:t>xternal ID</w:t>
                  </w:r>
                </w:p>
              </w:tc>
            </w:tr>
            <w:tr w:rsidR="0014146B" w14:paraId="22DB0115" w14:textId="77777777" w:rsidTr="00876675">
              <w:tc>
                <w:tcPr>
                  <w:tcW w:w="811" w:type="dxa"/>
                </w:tcPr>
                <w:p w14:paraId="43D66793" w14:textId="77777777" w:rsidR="0014146B" w:rsidRPr="00437333" w:rsidRDefault="0014146B" w:rsidP="00876675">
                  <w:pPr>
                    <w:ind w:left="0"/>
                    <w:rPr>
                      <w:rFonts w:ascii="Consolas" w:hAnsi="Consolas"/>
                      <w:sz w:val="18"/>
                      <w:szCs w:val="18"/>
                    </w:rPr>
                  </w:pPr>
                  <w:r>
                    <w:rPr>
                      <w:rFonts w:ascii="Consolas" w:hAnsi="Consolas"/>
                      <w:sz w:val="18"/>
                      <w:szCs w:val="18"/>
                    </w:rPr>
                    <w:lastRenderedPageBreak/>
                    <w:t>UPSERT</w:t>
                  </w:r>
                </w:p>
              </w:tc>
              <w:tc>
                <w:tcPr>
                  <w:tcW w:w="1027" w:type="dxa"/>
                </w:tcPr>
                <w:p w14:paraId="1350487F" w14:textId="77777777" w:rsidR="0014146B" w:rsidRPr="00437333" w:rsidRDefault="0014146B" w:rsidP="00876675">
                  <w:pPr>
                    <w:ind w:left="0"/>
                    <w:rPr>
                      <w:rFonts w:ascii="Consolas" w:hAnsi="Consolas"/>
                      <w:sz w:val="18"/>
                      <w:szCs w:val="18"/>
                    </w:rPr>
                  </w:pPr>
                  <w:r>
                    <w:rPr>
                      <w:rFonts w:ascii="Consolas" w:hAnsi="Consolas"/>
                      <w:sz w:val="18"/>
                      <w:szCs w:val="18"/>
                    </w:rPr>
                    <w:t>IMSI</w:t>
                  </w:r>
                </w:p>
              </w:tc>
              <w:tc>
                <w:tcPr>
                  <w:tcW w:w="1024" w:type="dxa"/>
                </w:tcPr>
                <w:p w14:paraId="09F9FEAA" w14:textId="77777777" w:rsidR="0014146B" w:rsidRPr="00437333" w:rsidRDefault="0014146B" w:rsidP="00876675">
                  <w:pPr>
                    <w:ind w:left="0"/>
                    <w:rPr>
                      <w:rFonts w:ascii="Consolas" w:hAnsi="Consolas"/>
                      <w:sz w:val="18"/>
                      <w:szCs w:val="18"/>
                    </w:rPr>
                  </w:pPr>
                  <w:r>
                    <w:rPr>
                      <w:rFonts w:ascii="Consolas" w:hAnsi="Consolas"/>
                      <w:sz w:val="18"/>
                      <w:szCs w:val="18"/>
                    </w:rPr>
                    <w:t>N/A</w:t>
                  </w:r>
                </w:p>
              </w:tc>
              <w:tc>
                <w:tcPr>
                  <w:tcW w:w="827" w:type="dxa"/>
                </w:tcPr>
                <w:p w14:paraId="56AB8105"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0C817EAD" w14:textId="77777777" w:rsidR="0014146B" w:rsidRPr="005C5592" w:rsidRDefault="0014146B" w:rsidP="00876675">
                  <w:pPr>
                    <w:ind w:left="0"/>
                    <w:rPr>
                      <w:rFonts w:ascii="Consolas" w:hAnsi="Consolas"/>
                      <w:sz w:val="18"/>
                      <w:szCs w:val="18"/>
                    </w:rPr>
                  </w:pPr>
                  <w:r w:rsidRPr="005C5592">
                    <w:rPr>
                      <w:rFonts w:ascii="Consolas" w:hAnsi="Consolas"/>
                      <w:sz w:val="18"/>
                      <w:szCs w:val="18"/>
                    </w:rPr>
                    <w:t>23003nnnnnnnnnn</w:t>
                  </w:r>
                </w:p>
                <w:p w14:paraId="5EE56EDD" w14:textId="77777777" w:rsidR="0014146B" w:rsidRPr="00437333" w:rsidRDefault="0014146B" w:rsidP="00876675">
                  <w:pPr>
                    <w:ind w:left="0"/>
                    <w:rPr>
                      <w:rFonts w:ascii="Consolas" w:hAnsi="Consolas"/>
                      <w:sz w:val="18"/>
                      <w:szCs w:val="18"/>
                    </w:rPr>
                  </w:pPr>
                </w:p>
              </w:tc>
            </w:tr>
            <w:tr w:rsidR="0014146B" w14:paraId="23DF7BBA" w14:textId="77777777" w:rsidTr="00876675">
              <w:tc>
                <w:tcPr>
                  <w:tcW w:w="811" w:type="dxa"/>
                </w:tcPr>
                <w:p w14:paraId="46C5529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1AFDCA57" w14:textId="77777777" w:rsidR="0014146B" w:rsidRDefault="0014146B" w:rsidP="00876675">
                  <w:pPr>
                    <w:ind w:left="0"/>
                    <w:rPr>
                      <w:rFonts w:ascii="Consolas" w:hAnsi="Consolas"/>
                      <w:sz w:val="18"/>
                      <w:szCs w:val="18"/>
                    </w:rPr>
                  </w:pPr>
                  <w:r>
                    <w:rPr>
                      <w:rFonts w:ascii="Consolas" w:hAnsi="Consolas"/>
                      <w:sz w:val="18"/>
                      <w:szCs w:val="18"/>
                    </w:rPr>
                    <w:t>MAC</w:t>
                  </w:r>
                </w:p>
              </w:tc>
              <w:tc>
                <w:tcPr>
                  <w:tcW w:w="1024" w:type="dxa"/>
                </w:tcPr>
                <w:p w14:paraId="15482587"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0BD46F2F"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6FBA07F5" w14:textId="77777777" w:rsidR="0014146B" w:rsidRPr="005C5592" w:rsidRDefault="0014146B" w:rsidP="00876675">
                  <w:pPr>
                    <w:ind w:left="0"/>
                    <w:rPr>
                      <w:rFonts w:ascii="Consolas" w:hAnsi="Consolas"/>
                      <w:sz w:val="18"/>
                      <w:szCs w:val="18"/>
                    </w:rPr>
                  </w:pPr>
                  <w:r>
                    <w:rPr>
                      <w:rFonts w:ascii="Consolas" w:hAnsi="Consolas"/>
                      <w:sz w:val="18"/>
                      <w:szCs w:val="18"/>
                    </w:rPr>
                    <w:t>0123456789ABCDEF</w:t>
                  </w:r>
                  <w:r w:rsidRPr="00D4731E">
                    <w:rPr>
                      <w:sz w:val="18"/>
                      <w:szCs w:val="18"/>
                    </w:rPr>
                    <w:t xml:space="preserve"> (no separators)</w:t>
                  </w:r>
                </w:p>
                <w:p w14:paraId="4ED03073" w14:textId="77777777" w:rsidR="0014146B" w:rsidRPr="005C5592" w:rsidRDefault="0014146B" w:rsidP="00876675">
                  <w:pPr>
                    <w:ind w:left="0"/>
                    <w:rPr>
                      <w:rFonts w:ascii="Consolas" w:hAnsi="Consolas"/>
                      <w:sz w:val="18"/>
                      <w:szCs w:val="18"/>
                    </w:rPr>
                  </w:pPr>
                </w:p>
              </w:tc>
            </w:tr>
            <w:tr w:rsidR="0014146B" w14:paraId="1CB32569" w14:textId="77777777" w:rsidTr="00876675">
              <w:tc>
                <w:tcPr>
                  <w:tcW w:w="811" w:type="dxa"/>
                </w:tcPr>
                <w:p w14:paraId="4F9A6124" w14:textId="77777777" w:rsidR="0014146B" w:rsidRDefault="0014146B" w:rsidP="00876675">
                  <w:pPr>
                    <w:ind w:left="0"/>
                    <w:rPr>
                      <w:rFonts w:ascii="Consolas" w:hAnsi="Consolas"/>
                      <w:sz w:val="18"/>
                      <w:szCs w:val="18"/>
                    </w:rPr>
                  </w:pPr>
                  <w:r>
                    <w:rPr>
                      <w:rFonts w:ascii="Consolas" w:hAnsi="Consolas"/>
                      <w:sz w:val="18"/>
                      <w:szCs w:val="18"/>
                    </w:rPr>
                    <w:t>UPSERT</w:t>
                  </w:r>
                </w:p>
              </w:tc>
              <w:tc>
                <w:tcPr>
                  <w:tcW w:w="1027" w:type="dxa"/>
                </w:tcPr>
                <w:p w14:paraId="708D825C" w14:textId="77777777" w:rsidR="0014146B" w:rsidRDefault="0014146B" w:rsidP="00876675">
                  <w:pPr>
                    <w:ind w:left="0"/>
                    <w:rPr>
                      <w:rFonts w:ascii="Consolas" w:hAnsi="Consolas"/>
                      <w:sz w:val="18"/>
                      <w:szCs w:val="18"/>
                    </w:rPr>
                  </w:pPr>
                  <w:r>
                    <w:rPr>
                      <w:rFonts w:ascii="Consolas" w:hAnsi="Consolas"/>
                      <w:sz w:val="18"/>
                      <w:szCs w:val="18"/>
                    </w:rPr>
                    <w:t>PBX</w:t>
                  </w:r>
                </w:p>
              </w:tc>
              <w:tc>
                <w:tcPr>
                  <w:tcW w:w="1024" w:type="dxa"/>
                </w:tcPr>
                <w:p w14:paraId="7FCEECEB" w14:textId="77777777" w:rsidR="0014146B" w:rsidRDefault="0014146B" w:rsidP="00876675">
                  <w:pPr>
                    <w:ind w:left="0"/>
                    <w:rPr>
                      <w:rFonts w:ascii="Consolas" w:hAnsi="Consolas"/>
                      <w:sz w:val="18"/>
                      <w:szCs w:val="18"/>
                    </w:rPr>
                  </w:pPr>
                  <w:r>
                    <w:rPr>
                      <w:rFonts w:ascii="Consolas" w:hAnsi="Consolas"/>
                      <w:sz w:val="18"/>
                      <w:szCs w:val="18"/>
                    </w:rPr>
                    <w:t>N/A</w:t>
                  </w:r>
                </w:p>
              </w:tc>
              <w:tc>
                <w:tcPr>
                  <w:tcW w:w="827" w:type="dxa"/>
                </w:tcPr>
                <w:p w14:paraId="4063E9FC" w14:textId="77777777" w:rsidR="0014146B" w:rsidRPr="005C5592" w:rsidRDefault="0014146B" w:rsidP="00876675">
                  <w:pPr>
                    <w:ind w:left="0"/>
                    <w:rPr>
                      <w:rFonts w:ascii="Consolas" w:hAnsi="Consolas"/>
                      <w:sz w:val="18"/>
                      <w:szCs w:val="18"/>
                    </w:rPr>
                  </w:pPr>
                  <w:r w:rsidRPr="005C5592">
                    <w:rPr>
                      <w:rFonts w:ascii="Consolas" w:hAnsi="Consolas"/>
                      <w:sz w:val="18"/>
                      <w:szCs w:val="18"/>
                    </w:rPr>
                    <w:t>N/A</w:t>
                  </w:r>
                </w:p>
              </w:tc>
              <w:tc>
                <w:tcPr>
                  <w:tcW w:w="3456" w:type="dxa"/>
                </w:tcPr>
                <w:p w14:paraId="541430B4" w14:textId="77777777" w:rsidR="0014146B" w:rsidRPr="00EA1928" w:rsidRDefault="0014146B" w:rsidP="0014146B">
                  <w:pPr>
                    <w:pStyle w:val="Odstavecseseznamem"/>
                    <w:numPr>
                      <w:ilvl w:val="0"/>
                      <w:numId w:val="13"/>
                    </w:numPr>
                    <w:ind w:left="216" w:hanging="216"/>
                    <w:rPr>
                      <w:sz w:val="18"/>
                      <w:szCs w:val="18"/>
                    </w:rPr>
                  </w:pPr>
                  <w:r>
                    <w:rPr>
                      <w:rFonts w:ascii="Consolas" w:hAnsi="Consolas"/>
                      <w:sz w:val="18"/>
                      <w:szCs w:val="18"/>
                    </w:rPr>
                    <w:t>nnnnnn</w:t>
                  </w:r>
                  <w:r w:rsidRPr="005C4F1B">
                    <w:rPr>
                      <w:rFonts w:ascii="Consolas" w:hAnsi="Consolas"/>
                      <w:sz w:val="18"/>
                      <w:szCs w:val="18"/>
                    </w:rPr>
                    <w:t>_</w:t>
                  </w:r>
                  <w:r>
                    <w:rPr>
                      <w:rFonts w:ascii="Consolas" w:hAnsi="Consolas"/>
                      <w:sz w:val="18"/>
                      <w:szCs w:val="18"/>
                    </w:rPr>
                    <w:t>nnnnn</w:t>
                  </w:r>
                  <w:r w:rsidRPr="005C4F1B">
                    <w:rPr>
                      <w:rFonts w:ascii="Consolas" w:hAnsi="Consolas"/>
                      <w:sz w:val="18"/>
                      <w:szCs w:val="18"/>
                    </w:rPr>
                    <w:t>@</w:t>
                  </w:r>
                  <w:r w:rsidRPr="00437333">
                    <w:rPr>
                      <w:rFonts w:ascii="Consolas" w:hAnsi="Consolas"/>
                      <w:sz w:val="18"/>
                      <w:szCs w:val="18"/>
                    </w:rPr>
                    <w:t>&lt;IMS_SUFFIX_V4&gt;</w:t>
                  </w:r>
                </w:p>
                <w:p w14:paraId="259D4029" w14:textId="77777777" w:rsidR="0014146B" w:rsidRPr="0034732F" w:rsidRDefault="0014146B" w:rsidP="0014146B">
                  <w:pPr>
                    <w:pStyle w:val="Odstavecseseznamem"/>
                    <w:numPr>
                      <w:ilvl w:val="0"/>
                      <w:numId w:val="13"/>
                    </w:numPr>
                    <w:ind w:left="216" w:hanging="216"/>
                    <w:rPr>
                      <w:strike/>
                      <w:sz w:val="18"/>
                      <w:szCs w:val="18"/>
                    </w:rPr>
                  </w:pPr>
                  <w:r w:rsidRPr="0034732F">
                    <w:rPr>
                      <w:rFonts w:ascii="Consolas" w:hAnsi="Consolas"/>
                      <w:strike/>
                      <w:sz w:val="18"/>
                      <w:szCs w:val="18"/>
                    </w:rPr>
                    <w:t>nnnnnn_nnnnn@&lt;IMS_SUFFIX_V2&gt;</w:t>
                  </w:r>
                </w:p>
              </w:tc>
            </w:tr>
          </w:tbl>
          <w:p w14:paraId="1FAEEFAF" w14:textId="77777777" w:rsidR="0014146B" w:rsidRDefault="0014146B" w:rsidP="00876675"/>
          <w:p w14:paraId="152DCB71" w14:textId="77777777" w:rsidR="0014146B" w:rsidRPr="006364E8" w:rsidRDefault="0014146B">
            <w:pPr>
              <w:pStyle w:val="Odstavecseseznamem"/>
              <w:numPr>
                <w:ilvl w:val="0"/>
                <w:numId w:val="128"/>
              </w:numPr>
            </w:pPr>
            <w:r>
              <w:t xml:space="preserve">Delete selected keys from table </w:t>
            </w:r>
            <w:r w:rsidRPr="004D4A0C">
              <w:rPr>
                <w:rFonts w:ascii="Consolas" w:hAnsi="Consolas"/>
              </w:rPr>
              <w:t>ILABATCH_OWN.ROUTING_TEST_NUMBERS</w:t>
            </w:r>
          </w:p>
          <w:p w14:paraId="18E270BD" w14:textId="77777777" w:rsidR="0014146B" w:rsidRPr="006364E8" w:rsidRDefault="0014146B">
            <w:pPr>
              <w:pStyle w:val="Odstavecseseznamem"/>
              <w:numPr>
                <w:ilvl w:val="0"/>
                <w:numId w:val="128"/>
              </w:numPr>
            </w:pPr>
            <w:r>
              <w:t xml:space="preserve">Insert selected keys from table </w:t>
            </w:r>
            <w:r w:rsidRPr="004D4A0C">
              <w:rPr>
                <w:rFonts w:ascii="Consolas" w:hAnsi="Consolas"/>
              </w:rPr>
              <w:t>ILABATCH_OWN.ROUTING_TEST_NUMBERS</w:t>
            </w:r>
          </w:p>
          <w:p w14:paraId="420BCF76" w14:textId="77777777" w:rsidR="0014146B" w:rsidRPr="006364E8" w:rsidRDefault="0014146B" w:rsidP="00876675">
            <w:pPr>
              <w:ind w:left="38"/>
            </w:pPr>
          </w:p>
        </w:tc>
      </w:tr>
    </w:tbl>
    <w:p w14:paraId="02933467" w14:textId="77777777" w:rsidR="0014146B" w:rsidRDefault="0014146B" w:rsidP="0014146B">
      <w:pPr>
        <w:ind w:left="0"/>
        <w:rPr>
          <w:highlight w:val="yellow"/>
        </w:rPr>
      </w:pPr>
    </w:p>
    <w:p w14:paraId="34B16ED5" w14:textId="71E8D963" w:rsidR="00BC1C84" w:rsidRDefault="00BC1C84" w:rsidP="00BC1C84">
      <w:pPr>
        <w:pStyle w:val="Nadpis5"/>
      </w:pPr>
      <w:bookmarkStart w:id="818" w:name="_Toc222472523"/>
      <w:r>
        <w:t>System Cleansing</w:t>
      </w:r>
      <w:bookmarkEnd w:id="818"/>
    </w:p>
    <w:p w14:paraId="0B19C5F4" w14:textId="0FC2B706" w:rsidR="00BC1C84" w:rsidRDefault="00BC1C84" w:rsidP="00BC1C84">
      <w:pPr>
        <w:ind w:left="0"/>
        <w:rPr>
          <w:rFonts w:ascii="Consolas" w:hAnsi="Consolas"/>
        </w:rPr>
      </w:pPr>
      <w:r>
        <w:t xml:space="preserve">Method </w:t>
      </w:r>
      <w:r>
        <w:rPr>
          <w:rFonts w:ascii="Consolas" w:hAnsi="Consolas"/>
        </w:rPr>
        <w:t>CleanWrapper</w:t>
      </w:r>
      <w:r>
        <w:t xml:space="preserve"> p</w:t>
      </w:r>
      <w:r w:rsidRPr="008C1B39">
        <w:t>erforms following operations:</w:t>
      </w:r>
    </w:p>
    <w:p w14:paraId="76CBD843" w14:textId="77777777" w:rsidR="00BC1C84" w:rsidRDefault="00BC1C84" w:rsidP="00BC1C84">
      <w:pPr>
        <w:ind w:left="0"/>
        <w:rPr>
          <w:highlight w:val="yellow"/>
        </w:rPr>
      </w:pPr>
    </w:p>
    <w:p w14:paraId="05346C24" w14:textId="7D61F2E5" w:rsidR="00BC1C84" w:rsidRPr="00736528" w:rsidRDefault="002F671F">
      <w:pPr>
        <w:pStyle w:val="Odstavecseseznamem"/>
        <w:numPr>
          <w:ilvl w:val="0"/>
          <w:numId w:val="110"/>
        </w:numPr>
      </w:pPr>
      <w:r w:rsidRPr="00736528">
        <w:t xml:space="preserve">Log </w:t>
      </w:r>
      <w:r w:rsidR="002F31B5">
        <w:t xml:space="preserve">list of impacted </w:t>
      </w:r>
      <w:r w:rsidRPr="00736528">
        <w:t>systems</w:t>
      </w:r>
    </w:p>
    <w:p w14:paraId="2979BBCF" w14:textId="218F5CE1" w:rsidR="00415FC2" w:rsidRPr="00AB32AF" w:rsidRDefault="00415FC2">
      <w:pPr>
        <w:pStyle w:val="Odstavecseseznamem"/>
        <w:numPr>
          <w:ilvl w:val="0"/>
          <w:numId w:val="110"/>
        </w:numPr>
        <w:rPr>
          <w:u w:val="single"/>
        </w:rPr>
      </w:pPr>
      <w:r w:rsidRPr="00AB32AF">
        <w:rPr>
          <w:u w:val="single"/>
        </w:rPr>
        <w:t>If eSIM records are being cleaned:</w:t>
      </w:r>
    </w:p>
    <w:p w14:paraId="6FA1F17B" w14:textId="198F4C95" w:rsidR="00415FC2" w:rsidRDefault="00415FC2">
      <w:pPr>
        <w:pStyle w:val="Odstavecseseznamem"/>
        <w:numPr>
          <w:ilvl w:val="1"/>
          <w:numId w:val="110"/>
        </w:numPr>
      </w:pPr>
      <w:r w:rsidRPr="00736528">
        <w:t xml:space="preserve">Create </w:t>
      </w:r>
      <w:r>
        <w:t xml:space="preserve">one or more instances of SMDP </w:t>
      </w:r>
      <w:r w:rsidRPr="00736528">
        <w:t>cleansing thread</w:t>
      </w:r>
    </w:p>
    <w:p w14:paraId="15F82674" w14:textId="7B7049FB" w:rsidR="00415FC2" w:rsidRDefault="00415FC2">
      <w:pPr>
        <w:pStyle w:val="Odstavecseseznamem"/>
        <w:numPr>
          <w:ilvl w:val="1"/>
          <w:numId w:val="110"/>
        </w:numPr>
      </w:pPr>
      <w:r>
        <w:t>P</w:t>
      </w:r>
      <w:r w:rsidRPr="00736528">
        <w:t xml:space="preserve">opulate </w:t>
      </w:r>
      <w:r>
        <w:t xml:space="preserve">thread instance </w:t>
      </w:r>
      <w:r w:rsidRPr="00736528">
        <w:t>input data and start it</w:t>
      </w:r>
    </w:p>
    <w:p w14:paraId="05E82CB6" w14:textId="77777777" w:rsidR="00415FC2" w:rsidRPr="00736528" w:rsidRDefault="00415FC2">
      <w:pPr>
        <w:pStyle w:val="Odstavecseseznamem"/>
        <w:numPr>
          <w:ilvl w:val="1"/>
          <w:numId w:val="110"/>
        </w:numPr>
      </w:pPr>
      <w:r w:rsidRPr="00736528">
        <w:t>Wait until all threads are finished</w:t>
      </w:r>
    </w:p>
    <w:p w14:paraId="13C740EF" w14:textId="4BE6BE18" w:rsidR="00E94C2C" w:rsidRDefault="00415FC2">
      <w:pPr>
        <w:pStyle w:val="Odstavecseseznamem"/>
        <w:numPr>
          <w:ilvl w:val="1"/>
          <w:numId w:val="110"/>
        </w:numPr>
      </w:pPr>
      <w:r>
        <w:t xml:space="preserve">Analyze </w:t>
      </w:r>
      <w:r w:rsidR="00AB32AF">
        <w:t xml:space="preserve">SMDP </w:t>
      </w:r>
      <w:r>
        <w:t xml:space="preserve">cleansing </w:t>
      </w:r>
      <w:r w:rsidRPr="00736528">
        <w:t>results reported by each thread</w:t>
      </w:r>
    </w:p>
    <w:p w14:paraId="60F40DB4" w14:textId="23DB82E8" w:rsidR="00415FC2" w:rsidRPr="00736528" w:rsidRDefault="00E94C2C">
      <w:pPr>
        <w:pStyle w:val="Odstavecseseznamem"/>
        <w:numPr>
          <w:ilvl w:val="1"/>
          <w:numId w:val="110"/>
        </w:numPr>
      </w:pPr>
      <w:r>
        <w:t>P</w:t>
      </w:r>
      <w:r w:rsidR="00415FC2">
        <w:t>opulate exclusion list of ICCID’s that failed to be clean</w:t>
      </w:r>
      <w:r w:rsidR="003B57C0">
        <w:t>s</w:t>
      </w:r>
      <w:r w:rsidR="00415FC2">
        <w:t>ed in SMDP.</w:t>
      </w:r>
      <w:r>
        <w:t xml:space="preserve"> </w:t>
      </w:r>
      <w:r w:rsidRPr="00AB32AF">
        <w:rPr>
          <w:b/>
          <w:bCs/>
        </w:rPr>
        <w:t xml:space="preserve">Impacted inventory </w:t>
      </w:r>
      <w:r w:rsidR="00AB32AF">
        <w:rPr>
          <w:b/>
          <w:bCs/>
        </w:rPr>
        <w:t xml:space="preserve">items </w:t>
      </w:r>
      <w:r w:rsidRPr="00AB32AF">
        <w:rPr>
          <w:b/>
          <w:bCs/>
        </w:rPr>
        <w:t xml:space="preserve">will be excluded from all </w:t>
      </w:r>
      <w:r w:rsidR="00472EBE" w:rsidRPr="00AB32AF">
        <w:rPr>
          <w:b/>
          <w:bCs/>
        </w:rPr>
        <w:t xml:space="preserve">subsequent </w:t>
      </w:r>
      <w:r w:rsidRPr="00AB32AF">
        <w:rPr>
          <w:b/>
          <w:bCs/>
        </w:rPr>
        <w:t>cleansing tasks (</w:t>
      </w:r>
      <w:r w:rsidR="00472EBE" w:rsidRPr="00AB32AF">
        <w:rPr>
          <w:b/>
          <w:bCs/>
        </w:rPr>
        <w:t>S</w:t>
      </w:r>
      <w:r w:rsidRPr="00AB32AF">
        <w:rPr>
          <w:b/>
          <w:bCs/>
        </w:rPr>
        <w:t xml:space="preserve">ystem </w:t>
      </w:r>
      <w:r w:rsidR="00472EBE" w:rsidRPr="00AB32AF">
        <w:rPr>
          <w:b/>
          <w:bCs/>
        </w:rPr>
        <w:t>C</w:t>
      </w:r>
      <w:r w:rsidRPr="00AB32AF">
        <w:rPr>
          <w:b/>
          <w:bCs/>
        </w:rPr>
        <w:t xml:space="preserve">leansing, </w:t>
      </w:r>
      <w:r w:rsidR="00472EBE" w:rsidRPr="00AB32AF">
        <w:rPr>
          <w:b/>
          <w:bCs/>
        </w:rPr>
        <w:t>N</w:t>
      </w:r>
      <w:r w:rsidRPr="00AB32AF">
        <w:rPr>
          <w:b/>
          <w:bCs/>
        </w:rPr>
        <w:t xml:space="preserve">etwork </w:t>
      </w:r>
      <w:r w:rsidR="00472EBE" w:rsidRPr="00AB32AF">
        <w:rPr>
          <w:b/>
          <w:bCs/>
        </w:rPr>
        <w:t>C</w:t>
      </w:r>
      <w:r w:rsidRPr="00AB32AF">
        <w:rPr>
          <w:b/>
          <w:bCs/>
        </w:rPr>
        <w:t xml:space="preserve">leansing, </w:t>
      </w:r>
      <w:r w:rsidR="00472EBE" w:rsidRPr="00AB32AF">
        <w:rPr>
          <w:b/>
          <w:bCs/>
        </w:rPr>
        <w:t>U</w:t>
      </w:r>
      <w:r w:rsidRPr="00AB32AF">
        <w:rPr>
          <w:b/>
          <w:bCs/>
        </w:rPr>
        <w:t>pload).</w:t>
      </w:r>
    </w:p>
    <w:p w14:paraId="0580D20A" w14:textId="1B14BF63" w:rsidR="00121057" w:rsidRDefault="002F671F">
      <w:pPr>
        <w:pStyle w:val="Odstavecseseznamem"/>
        <w:numPr>
          <w:ilvl w:val="0"/>
          <w:numId w:val="110"/>
        </w:numPr>
      </w:pPr>
      <w:r w:rsidRPr="00736528">
        <w:t xml:space="preserve">Create </w:t>
      </w:r>
      <w:r w:rsidR="00121057">
        <w:t xml:space="preserve">one or more instances of </w:t>
      </w:r>
      <w:r w:rsidRPr="00736528">
        <w:t>cleansing thread for selected system</w:t>
      </w:r>
      <w:r w:rsidR="00415FC2">
        <w:t>s except SMDP</w:t>
      </w:r>
    </w:p>
    <w:p w14:paraId="66ACE090" w14:textId="5CC2F705" w:rsidR="002F671F" w:rsidRPr="00736528" w:rsidRDefault="00121057">
      <w:pPr>
        <w:pStyle w:val="Odstavecseseznamem"/>
        <w:numPr>
          <w:ilvl w:val="0"/>
          <w:numId w:val="110"/>
        </w:numPr>
      </w:pPr>
      <w:r>
        <w:t>P</w:t>
      </w:r>
      <w:r w:rsidR="002F671F" w:rsidRPr="00736528">
        <w:t xml:space="preserve">opulate </w:t>
      </w:r>
      <w:r>
        <w:t xml:space="preserve">thread instance </w:t>
      </w:r>
      <w:r w:rsidR="002F671F" w:rsidRPr="00736528">
        <w:t>input data and start it</w:t>
      </w:r>
    </w:p>
    <w:p w14:paraId="59D68F8A" w14:textId="6E0DE22A" w:rsidR="002F671F" w:rsidRPr="00736528" w:rsidRDefault="006616CE">
      <w:pPr>
        <w:pStyle w:val="Odstavecseseznamem"/>
        <w:numPr>
          <w:ilvl w:val="0"/>
          <w:numId w:val="110"/>
        </w:numPr>
      </w:pPr>
      <w:r w:rsidRPr="00736528">
        <w:t>Wait until all threads are finished</w:t>
      </w:r>
      <w:r w:rsidR="000E0D5C">
        <w:t xml:space="preserve"> (or aborted)</w:t>
      </w:r>
    </w:p>
    <w:p w14:paraId="2F9BCA9C" w14:textId="1D6BF4F7" w:rsidR="006616CE" w:rsidRPr="00736528" w:rsidRDefault="002F31B5">
      <w:pPr>
        <w:pStyle w:val="Odstavecseseznamem"/>
        <w:numPr>
          <w:ilvl w:val="0"/>
          <w:numId w:val="110"/>
        </w:numPr>
      </w:pPr>
      <w:r>
        <w:t xml:space="preserve">Log and analyze </w:t>
      </w:r>
      <w:r w:rsidR="006616CE" w:rsidRPr="00736528">
        <w:t>results reported by each thread</w:t>
      </w:r>
    </w:p>
    <w:p w14:paraId="585737D6" w14:textId="75581742" w:rsidR="006616CE" w:rsidRDefault="006616CE">
      <w:pPr>
        <w:pStyle w:val="Odstavecseseznamem"/>
        <w:numPr>
          <w:ilvl w:val="0"/>
          <w:numId w:val="110"/>
        </w:numPr>
      </w:pPr>
      <w:r w:rsidRPr="00736528">
        <w:t>If any thread reported error, stop processing</w:t>
      </w:r>
    </w:p>
    <w:p w14:paraId="1E38267D" w14:textId="6B295157" w:rsidR="00786928" w:rsidRDefault="00786928" w:rsidP="00786928">
      <w:pPr>
        <w:ind w:left="0"/>
      </w:pPr>
    </w:p>
    <w:p w14:paraId="2B225ED5" w14:textId="58BD0803" w:rsidR="00786928" w:rsidRDefault="00CA2B2C" w:rsidP="00786928">
      <w:pPr>
        <w:ind w:left="0"/>
      </w:pPr>
      <w:r>
        <w:t>Final count of s</w:t>
      </w:r>
      <w:r w:rsidR="0029207A">
        <w:t>pawned thread</w:t>
      </w:r>
      <w:r>
        <w:t xml:space="preserve">s per system depends on </w:t>
      </w:r>
      <w:r w:rsidR="0029207A">
        <w:t>thread type and input data count</w:t>
      </w:r>
      <w:r w:rsidR="00F10512">
        <w:t>. Multiple threads per system are currently applied only to SOAP-cleansing threads.</w:t>
      </w:r>
    </w:p>
    <w:p w14:paraId="06B200BA" w14:textId="75D2A03B" w:rsidR="0029207A" w:rsidRDefault="0029207A" w:rsidP="00786928">
      <w:pPr>
        <w:ind w:left="0"/>
      </w:pPr>
    </w:p>
    <w:tbl>
      <w:tblPr>
        <w:tblStyle w:val="Mkatabulky"/>
        <w:tblW w:w="9356" w:type="dxa"/>
        <w:tblInd w:w="-5" w:type="dxa"/>
        <w:tblLook w:val="04A0" w:firstRow="1" w:lastRow="0" w:firstColumn="1" w:lastColumn="0" w:noHBand="0" w:noVBand="1"/>
      </w:tblPr>
      <w:tblGrid>
        <w:gridCol w:w="1841"/>
        <w:gridCol w:w="2412"/>
        <w:gridCol w:w="5103"/>
      </w:tblGrid>
      <w:tr w:rsidR="0029207A" w:rsidRPr="00DF00E8" w14:paraId="105C4A9F" w14:textId="732F26E3" w:rsidTr="00A7016E">
        <w:trPr>
          <w:trHeight w:val="701"/>
        </w:trPr>
        <w:tc>
          <w:tcPr>
            <w:tcW w:w="1841" w:type="dxa"/>
            <w:shd w:val="clear" w:color="auto" w:fill="D9D9D9" w:themeFill="background1" w:themeFillShade="D9"/>
          </w:tcPr>
          <w:p w14:paraId="0F09EF7C" w14:textId="0185E215" w:rsidR="0029207A" w:rsidRPr="00CA2B2C" w:rsidRDefault="0029207A" w:rsidP="004A05F8">
            <w:pPr>
              <w:ind w:left="0"/>
              <w:rPr>
                <w:b/>
                <w:bCs/>
              </w:rPr>
            </w:pPr>
            <w:r w:rsidRPr="00CA2B2C">
              <w:rPr>
                <w:b/>
                <w:bCs/>
              </w:rPr>
              <w:t>Thread Type</w:t>
            </w:r>
          </w:p>
        </w:tc>
        <w:tc>
          <w:tcPr>
            <w:tcW w:w="2412" w:type="dxa"/>
            <w:shd w:val="clear" w:color="auto" w:fill="D9D9D9" w:themeFill="background1" w:themeFillShade="D9"/>
          </w:tcPr>
          <w:p w14:paraId="0B3521BF" w14:textId="28C5F1C9" w:rsidR="00802067" w:rsidRPr="00CA2B2C" w:rsidRDefault="00BD5A75" w:rsidP="004A05F8">
            <w:pPr>
              <w:ind w:left="0"/>
              <w:rPr>
                <w:b/>
                <w:bCs/>
              </w:rPr>
            </w:pPr>
            <w:r>
              <w:rPr>
                <w:b/>
                <w:bCs/>
              </w:rPr>
              <w:t xml:space="preserve">Total </w:t>
            </w:r>
            <w:r w:rsidR="0029207A" w:rsidRPr="00CA2B2C">
              <w:rPr>
                <w:b/>
                <w:bCs/>
              </w:rPr>
              <w:t>Input Data Count</w:t>
            </w:r>
          </w:p>
        </w:tc>
        <w:tc>
          <w:tcPr>
            <w:tcW w:w="5103" w:type="dxa"/>
            <w:shd w:val="clear" w:color="auto" w:fill="D9D9D9" w:themeFill="background1" w:themeFillShade="D9"/>
          </w:tcPr>
          <w:p w14:paraId="72F3D510" w14:textId="633A91FF" w:rsidR="0029207A" w:rsidRPr="00CA2B2C" w:rsidRDefault="00FB7966" w:rsidP="004A05F8">
            <w:pPr>
              <w:ind w:left="0"/>
              <w:rPr>
                <w:b/>
                <w:bCs/>
              </w:rPr>
            </w:pPr>
            <w:r>
              <w:rPr>
                <w:b/>
                <w:bCs/>
              </w:rPr>
              <w:t>Max</w:t>
            </w:r>
            <w:r w:rsidR="00BD5A75">
              <w:rPr>
                <w:b/>
                <w:bCs/>
              </w:rPr>
              <w:t>imum</w:t>
            </w:r>
            <w:r>
              <w:rPr>
                <w:b/>
                <w:bCs/>
              </w:rPr>
              <w:t xml:space="preserve"> </w:t>
            </w:r>
            <w:r w:rsidR="00802067">
              <w:rPr>
                <w:b/>
                <w:bCs/>
              </w:rPr>
              <w:t xml:space="preserve">Input </w:t>
            </w:r>
            <w:r w:rsidR="00CA2B2C" w:rsidRPr="00CA2B2C">
              <w:rPr>
                <w:b/>
                <w:bCs/>
              </w:rPr>
              <w:t>Data Count</w:t>
            </w:r>
            <w:r w:rsidR="00BD5A75">
              <w:rPr>
                <w:b/>
                <w:bCs/>
              </w:rPr>
              <w:t xml:space="preserve"> per Thread</w:t>
            </w:r>
          </w:p>
        </w:tc>
      </w:tr>
      <w:tr w:rsidR="0029207A" w:rsidRPr="00E74E25" w14:paraId="0EA884BA" w14:textId="0F41B7BC" w:rsidTr="00A7016E">
        <w:trPr>
          <w:trHeight w:val="219"/>
        </w:trPr>
        <w:tc>
          <w:tcPr>
            <w:tcW w:w="1841" w:type="dxa"/>
          </w:tcPr>
          <w:p w14:paraId="3FA76C03" w14:textId="03CCA9EF" w:rsidR="0029207A" w:rsidRPr="00CA2B2C" w:rsidRDefault="0029207A" w:rsidP="004A05F8">
            <w:pPr>
              <w:ind w:left="0"/>
              <w:rPr>
                <w:rFonts w:ascii="Consolas" w:hAnsi="Consolas"/>
              </w:rPr>
            </w:pPr>
            <w:r w:rsidRPr="00CA2B2C">
              <w:rPr>
                <w:rFonts w:ascii="Consolas" w:hAnsi="Consolas"/>
              </w:rPr>
              <w:t>DB</w:t>
            </w:r>
          </w:p>
        </w:tc>
        <w:tc>
          <w:tcPr>
            <w:tcW w:w="2412" w:type="dxa"/>
          </w:tcPr>
          <w:p w14:paraId="14E7760D" w14:textId="552D3CDE" w:rsidR="0029207A" w:rsidRPr="00CA2B2C" w:rsidRDefault="0029207A" w:rsidP="004A05F8">
            <w:pPr>
              <w:ind w:left="0"/>
              <w:rPr>
                <w:rFonts w:ascii="Consolas" w:hAnsi="Consolas"/>
              </w:rPr>
            </w:pPr>
            <w:r w:rsidRPr="00CA2B2C">
              <w:rPr>
                <w:rFonts w:ascii="Consolas" w:hAnsi="Consolas"/>
              </w:rPr>
              <w:t>N/A</w:t>
            </w:r>
          </w:p>
        </w:tc>
        <w:tc>
          <w:tcPr>
            <w:tcW w:w="5103" w:type="dxa"/>
          </w:tcPr>
          <w:p w14:paraId="67325095" w14:textId="0EEFCDF4" w:rsidR="0029207A" w:rsidRPr="00CA2B2C" w:rsidRDefault="00CA2B2C" w:rsidP="004A05F8">
            <w:pPr>
              <w:ind w:left="0"/>
              <w:rPr>
                <w:rFonts w:ascii="Consolas" w:hAnsi="Consolas"/>
              </w:rPr>
            </w:pPr>
            <w:r>
              <w:rPr>
                <w:rFonts w:ascii="Consolas" w:hAnsi="Consolas"/>
              </w:rPr>
              <w:t xml:space="preserve">ALL </w:t>
            </w:r>
            <w:r w:rsidR="00904686">
              <w:rPr>
                <w:rFonts w:ascii="Consolas" w:hAnsi="Consolas"/>
              </w:rPr>
              <w:br/>
            </w:r>
            <w:r w:rsidRPr="00CA2B2C">
              <w:t xml:space="preserve">(1 </w:t>
            </w:r>
            <w:r w:rsidR="00BE3176">
              <w:t xml:space="preserve">DB </w:t>
            </w:r>
            <w:r w:rsidRPr="00CA2B2C">
              <w:t>thread</w:t>
            </w:r>
            <w:r w:rsidR="00BE3176">
              <w:t xml:space="preserve"> is always spawned per system</w:t>
            </w:r>
            <w:r w:rsidRPr="00CA2B2C">
              <w:t>)</w:t>
            </w:r>
          </w:p>
        </w:tc>
      </w:tr>
      <w:tr w:rsidR="00802067" w:rsidRPr="00E74E25" w14:paraId="37DEDA04" w14:textId="104A4131" w:rsidTr="00A7016E">
        <w:trPr>
          <w:trHeight w:val="219"/>
        </w:trPr>
        <w:tc>
          <w:tcPr>
            <w:tcW w:w="1841" w:type="dxa"/>
            <w:vMerge w:val="restart"/>
          </w:tcPr>
          <w:p w14:paraId="71F8894B" w14:textId="61290F64" w:rsidR="00802067" w:rsidRPr="00CA2B2C" w:rsidRDefault="00802067" w:rsidP="004A05F8">
            <w:pPr>
              <w:ind w:left="0"/>
              <w:rPr>
                <w:rFonts w:ascii="Consolas" w:hAnsi="Consolas"/>
              </w:rPr>
            </w:pPr>
            <w:r w:rsidRPr="00CA2B2C">
              <w:rPr>
                <w:rFonts w:ascii="Consolas" w:hAnsi="Consolas"/>
              </w:rPr>
              <w:t>SOAP</w:t>
            </w:r>
            <w:r w:rsidR="00DC0724">
              <w:rPr>
                <w:rFonts w:ascii="Consolas" w:hAnsi="Consolas"/>
              </w:rPr>
              <w:br/>
              <w:t>REST</w:t>
            </w:r>
          </w:p>
        </w:tc>
        <w:tc>
          <w:tcPr>
            <w:tcW w:w="2412" w:type="dxa"/>
          </w:tcPr>
          <w:p w14:paraId="66B7E526" w14:textId="36D69078" w:rsidR="00802067" w:rsidRPr="00CA2B2C" w:rsidRDefault="00802067" w:rsidP="004A05F8">
            <w:pPr>
              <w:ind w:left="0"/>
              <w:rPr>
                <w:rFonts w:ascii="Consolas" w:hAnsi="Consolas"/>
              </w:rPr>
            </w:pPr>
            <w:r w:rsidRPr="00CA2B2C">
              <w:rPr>
                <w:rFonts w:ascii="Consolas" w:hAnsi="Consolas"/>
              </w:rPr>
              <w:t>&lt;=100</w:t>
            </w:r>
          </w:p>
        </w:tc>
        <w:tc>
          <w:tcPr>
            <w:tcW w:w="5103" w:type="dxa"/>
          </w:tcPr>
          <w:p w14:paraId="0BB3BF35" w14:textId="56FF0604" w:rsidR="00802067" w:rsidRPr="00CA2B2C" w:rsidRDefault="00802067" w:rsidP="004A05F8">
            <w:pPr>
              <w:ind w:left="0"/>
              <w:rPr>
                <w:rFonts w:ascii="Consolas" w:hAnsi="Consolas"/>
              </w:rPr>
            </w:pPr>
            <w:r w:rsidRPr="00CA2B2C">
              <w:rPr>
                <w:rFonts w:ascii="Consolas" w:hAnsi="Consolas"/>
              </w:rPr>
              <w:t>25</w:t>
            </w:r>
          </w:p>
        </w:tc>
      </w:tr>
      <w:tr w:rsidR="00802067" w:rsidRPr="00E74E25" w14:paraId="3951426B" w14:textId="77777777" w:rsidTr="00A7016E">
        <w:trPr>
          <w:trHeight w:val="219"/>
        </w:trPr>
        <w:tc>
          <w:tcPr>
            <w:tcW w:w="1841" w:type="dxa"/>
            <w:vMerge/>
          </w:tcPr>
          <w:p w14:paraId="0B4B82F8" w14:textId="4342C2B0" w:rsidR="00802067" w:rsidRPr="00CA2B2C" w:rsidRDefault="00802067" w:rsidP="004A05F8">
            <w:pPr>
              <w:ind w:left="0"/>
              <w:rPr>
                <w:rFonts w:ascii="Consolas" w:hAnsi="Consolas"/>
              </w:rPr>
            </w:pPr>
          </w:p>
        </w:tc>
        <w:tc>
          <w:tcPr>
            <w:tcW w:w="2412" w:type="dxa"/>
          </w:tcPr>
          <w:p w14:paraId="6AEC2820" w14:textId="4D37B8E2" w:rsidR="00802067" w:rsidRPr="00CA2B2C" w:rsidRDefault="00802067" w:rsidP="004A05F8">
            <w:pPr>
              <w:ind w:left="0"/>
              <w:rPr>
                <w:rFonts w:ascii="Consolas" w:hAnsi="Consolas"/>
              </w:rPr>
            </w:pPr>
            <w:r w:rsidRPr="00CA2B2C">
              <w:rPr>
                <w:rFonts w:ascii="Consolas" w:hAnsi="Consolas"/>
              </w:rPr>
              <w:t>&lt;=500</w:t>
            </w:r>
          </w:p>
        </w:tc>
        <w:tc>
          <w:tcPr>
            <w:tcW w:w="5103" w:type="dxa"/>
          </w:tcPr>
          <w:p w14:paraId="00CC5122" w14:textId="78DEEC4F" w:rsidR="00802067" w:rsidRPr="00CA2B2C" w:rsidRDefault="00802067" w:rsidP="004A05F8">
            <w:pPr>
              <w:ind w:left="0"/>
              <w:rPr>
                <w:rFonts w:ascii="Consolas" w:hAnsi="Consolas"/>
              </w:rPr>
            </w:pPr>
            <w:r w:rsidRPr="00CA2B2C">
              <w:rPr>
                <w:rFonts w:ascii="Consolas" w:hAnsi="Consolas"/>
              </w:rPr>
              <w:t>50</w:t>
            </w:r>
          </w:p>
        </w:tc>
      </w:tr>
      <w:tr w:rsidR="00802067" w:rsidRPr="00E74E25" w14:paraId="35C1A262" w14:textId="09BB15E5" w:rsidTr="00A7016E">
        <w:trPr>
          <w:trHeight w:val="219"/>
        </w:trPr>
        <w:tc>
          <w:tcPr>
            <w:tcW w:w="1841" w:type="dxa"/>
            <w:vMerge/>
          </w:tcPr>
          <w:p w14:paraId="7B5EA4EA" w14:textId="796C9FFB" w:rsidR="00802067" w:rsidRPr="00CA2B2C" w:rsidRDefault="00802067" w:rsidP="004A05F8">
            <w:pPr>
              <w:ind w:left="0"/>
              <w:rPr>
                <w:rFonts w:ascii="Consolas" w:hAnsi="Consolas"/>
              </w:rPr>
            </w:pPr>
          </w:p>
        </w:tc>
        <w:tc>
          <w:tcPr>
            <w:tcW w:w="2412" w:type="dxa"/>
          </w:tcPr>
          <w:p w14:paraId="78E9A090" w14:textId="64F950D6" w:rsidR="00802067" w:rsidRPr="00CA2B2C" w:rsidRDefault="00802067" w:rsidP="004A05F8">
            <w:pPr>
              <w:ind w:left="0"/>
              <w:rPr>
                <w:rFonts w:ascii="Consolas" w:hAnsi="Consolas"/>
              </w:rPr>
            </w:pPr>
            <w:r w:rsidRPr="00CA2B2C">
              <w:rPr>
                <w:rFonts w:ascii="Consolas" w:hAnsi="Consolas"/>
              </w:rPr>
              <w:t>&lt;=1000</w:t>
            </w:r>
          </w:p>
        </w:tc>
        <w:tc>
          <w:tcPr>
            <w:tcW w:w="5103" w:type="dxa"/>
          </w:tcPr>
          <w:p w14:paraId="6943AA29" w14:textId="02262CE5" w:rsidR="00802067" w:rsidRPr="00CA2B2C" w:rsidRDefault="00802067" w:rsidP="004A05F8">
            <w:pPr>
              <w:ind w:left="0"/>
              <w:rPr>
                <w:rFonts w:ascii="Consolas" w:hAnsi="Consolas"/>
              </w:rPr>
            </w:pPr>
            <w:r w:rsidRPr="00CA2B2C">
              <w:rPr>
                <w:rFonts w:ascii="Consolas" w:hAnsi="Consolas"/>
              </w:rPr>
              <w:t>100</w:t>
            </w:r>
          </w:p>
        </w:tc>
      </w:tr>
      <w:tr w:rsidR="00802067" w:rsidRPr="00E74E25" w14:paraId="00EB7B01" w14:textId="63E3DB08" w:rsidTr="00A7016E">
        <w:trPr>
          <w:trHeight w:val="219"/>
        </w:trPr>
        <w:tc>
          <w:tcPr>
            <w:tcW w:w="1841" w:type="dxa"/>
            <w:vMerge/>
          </w:tcPr>
          <w:p w14:paraId="607F5CFF" w14:textId="3CF3BD69" w:rsidR="00802067" w:rsidRPr="00CA2B2C" w:rsidRDefault="00802067" w:rsidP="004A05F8">
            <w:pPr>
              <w:ind w:left="0"/>
              <w:rPr>
                <w:rFonts w:ascii="Consolas" w:hAnsi="Consolas"/>
              </w:rPr>
            </w:pPr>
          </w:p>
        </w:tc>
        <w:tc>
          <w:tcPr>
            <w:tcW w:w="2412" w:type="dxa"/>
          </w:tcPr>
          <w:p w14:paraId="111F82D9" w14:textId="3BA1F72D" w:rsidR="00802067" w:rsidRPr="00CA2B2C" w:rsidRDefault="00802067" w:rsidP="004A05F8">
            <w:pPr>
              <w:ind w:left="0"/>
              <w:rPr>
                <w:rFonts w:ascii="Consolas" w:hAnsi="Consolas"/>
              </w:rPr>
            </w:pPr>
            <w:r w:rsidRPr="00CA2B2C">
              <w:rPr>
                <w:rFonts w:ascii="Consolas" w:hAnsi="Consolas"/>
              </w:rPr>
              <w:t>&gt;1000</w:t>
            </w:r>
          </w:p>
        </w:tc>
        <w:tc>
          <w:tcPr>
            <w:tcW w:w="5103" w:type="dxa"/>
          </w:tcPr>
          <w:p w14:paraId="3756B094" w14:textId="4E0AC9E2" w:rsidR="00802067" w:rsidRPr="00CA2B2C" w:rsidRDefault="00802067" w:rsidP="004A05F8">
            <w:pPr>
              <w:ind w:left="0"/>
              <w:rPr>
                <w:rFonts w:ascii="Consolas" w:hAnsi="Consolas"/>
              </w:rPr>
            </w:pPr>
            <w:r>
              <w:rPr>
                <w:rFonts w:ascii="Consolas" w:hAnsi="Consolas"/>
              </w:rPr>
              <w:t>TOTAL_INPUT_DATA_COUNT</w:t>
            </w:r>
            <w:r w:rsidRPr="00CA2B2C">
              <w:rPr>
                <w:rFonts w:ascii="Consolas" w:hAnsi="Consolas"/>
              </w:rPr>
              <w:t xml:space="preserve"> div 20</w:t>
            </w:r>
            <w:r w:rsidR="00904686">
              <w:rPr>
                <w:rFonts w:ascii="Consolas" w:hAnsi="Consolas"/>
              </w:rPr>
              <w:t xml:space="preserve"> </w:t>
            </w:r>
            <w:r w:rsidR="00904686">
              <w:rPr>
                <w:rFonts w:ascii="Consolas" w:hAnsi="Consolas"/>
              </w:rPr>
              <w:br/>
            </w:r>
            <w:r w:rsidR="00904686" w:rsidRPr="00904686">
              <w:t>(so that maximum of 20 threads is maintained)</w:t>
            </w:r>
          </w:p>
        </w:tc>
      </w:tr>
      <w:tr w:rsidR="00BF3051" w:rsidRPr="00E74E25" w14:paraId="54C358C7" w14:textId="77777777" w:rsidTr="00A7016E">
        <w:trPr>
          <w:trHeight w:val="219"/>
        </w:trPr>
        <w:tc>
          <w:tcPr>
            <w:tcW w:w="1841" w:type="dxa"/>
          </w:tcPr>
          <w:p w14:paraId="31776D7B" w14:textId="13B248D4" w:rsidR="00BF3051" w:rsidRPr="00CA2B2C" w:rsidRDefault="00BF3051" w:rsidP="004A05F8">
            <w:pPr>
              <w:ind w:left="0"/>
              <w:rPr>
                <w:rFonts w:ascii="Consolas" w:hAnsi="Consolas"/>
              </w:rPr>
            </w:pPr>
            <w:r>
              <w:rPr>
                <w:rFonts w:ascii="Consolas" w:hAnsi="Consolas"/>
              </w:rPr>
              <w:t>NETWORK</w:t>
            </w:r>
          </w:p>
        </w:tc>
        <w:tc>
          <w:tcPr>
            <w:tcW w:w="2412" w:type="dxa"/>
          </w:tcPr>
          <w:p w14:paraId="4DAFCFEA" w14:textId="682A05B6" w:rsidR="00BF3051" w:rsidRPr="00CA2B2C" w:rsidRDefault="00BF3051" w:rsidP="004A05F8">
            <w:pPr>
              <w:ind w:left="0"/>
              <w:rPr>
                <w:rFonts w:ascii="Consolas" w:hAnsi="Consolas"/>
              </w:rPr>
            </w:pPr>
            <w:r>
              <w:rPr>
                <w:rFonts w:ascii="Consolas" w:hAnsi="Consolas"/>
              </w:rPr>
              <w:t>N/A</w:t>
            </w:r>
          </w:p>
        </w:tc>
        <w:tc>
          <w:tcPr>
            <w:tcW w:w="5103" w:type="dxa"/>
          </w:tcPr>
          <w:p w14:paraId="0C89A190" w14:textId="77777777" w:rsidR="00BF3051" w:rsidRDefault="00BF3051" w:rsidP="004A05F8">
            <w:pPr>
              <w:ind w:left="0"/>
              <w:rPr>
                <w:rFonts w:ascii="Consolas" w:hAnsi="Consolas"/>
              </w:rPr>
            </w:pPr>
            <w:r>
              <w:rPr>
                <w:rFonts w:ascii="Consolas" w:hAnsi="Consolas"/>
              </w:rPr>
              <w:t>ALL</w:t>
            </w:r>
          </w:p>
          <w:p w14:paraId="6CC821BE" w14:textId="628AE97A" w:rsidR="00BF3051" w:rsidRDefault="00BF3051" w:rsidP="004A05F8">
            <w:pPr>
              <w:ind w:left="0"/>
              <w:rPr>
                <w:rFonts w:ascii="Consolas" w:hAnsi="Consolas"/>
              </w:rPr>
            </w:pPr>
            <w:r w:rsidRPr="00CA2B2C">
              <w:t xml:space="preserve">(1 </w:t>
            </w:r>
            <w:r>
              <w:t xml:space="preserve">network cleansing DB </w:t>
            </w:r>
            <w:r w:rsidRPr="00CA2B2C">
              <w:t>thread</w:t>
            </w:r>
            <w:r>
              <w:t xml:space="preserve"> is always spawned)</w:t>
            </w:r>
          </w:p>
        </w:tc>
      </w:tr>
    </w:tbl>
    <w:p w14:paraId="73E6C2F5" w14:textId="77777777" w:rsidR="006616CE" w:rsidRDefault="006616CE" w:rsidP="00BC1C84">
      <w:pPr>
        <w:ind w:left="0"/>
      </w:pPr>
    </w:p>
    <w:p w14:paraId="78CC4C7F" w14:textId="71EEA631" w:rsidR="000E0D5C" w:rsidRPr="00736528" w:rsidRDefault="000E0D5C" w:rsidP="00BC1C84">
      <w:pPr>
        <w:ind w:left="0"/>
      </w:pPr>
      <w:r w:rsidRPr="000E0D5C">
        <w:rPr>
          <w:b/>
          <w:bCs/>
        </w:rPr>
        <w:t>NOTE:</w:t>
      </w:r>
      <w:r>
        <w:t xml:space="preserve"> After Kenan threads are finished, users with </w:t>
      </w:r>
      <w:r w:rsidRPr="000E0D5C">
        <w:rPr>
          <w:rFonts w:ascii="Consolas" w:hAnsi="Consolas"/>
        </w:rPr>
        <w:t>ADMIN</w:t>
      </w:r>
      <w:r>
        <w:t xml:space="preserve"> role can abort rest of the processing by pressing </w:t>
      </w:r>
      <w:r w:rsidRPr="000E0D5C">
        <w:rPr>
          <w:b/>
          <w:bCs/>
        </w:rPr>
        <w:t>Abort</w:t>
      </w:r>
      <w:r>
        <w:t xml:space="preserve"> button on the </w:t>
      </w:r>
      <w:r w:rsidRPr="000E0D5C">
        <w:rPr>
          <w:i/>
          <w:iCs w:val="0"/>
        </w:rPr>
        <w:t>Working</w:t>
      </w:r>
      <w:r>
        <w:t xml:space="preserve"> form. Aborted threads are logged as failed. Subsequent tasks will not be performed (</w:t>
      </w:r>
      <w:r w:rsidRPr="000E0D5C">
        <w:rPr>
          <w:i/>
          <w:iCs w:val="0"/>
        </w:rPr>
        <w:t>Upload</w:t>
      </w:r>
      <w:r>
        <w:t xml:space="preserve">, </w:t>
      </w:r>
      <w:r w:rsidRPr="000E0D5C">
        <w:rPr>
          <w:i/>
          <w:iCs w:val="0"/>
        </w:rPr>
        <w:t>Finalization</w:t>
      </w:r>
      <w:r>
        <w:t>) and data must be fixed manually before they can be re-used.</w:t>
      </w:r>
    </w:p>
    <w:p w14:paraId="54996B99" w14:textId="1CB493C2" w:rsidR="009D3581" w:rsidRPr="007D0F0A" w:rsidRDefault="009D3581" w:rsidP="00EB084F">
      <w:pPr>
        <w:pStyle w:val="Nadpis6"/>
      </w:pPr>
      <w:bookmarkStart w:id="819" w:name="_Toc222472524"/>
      <w:r w:rsidRPr="007D0F0A">
        <w:t>KENAN+RMS</w:t>
      </w:r>
      <w:r w:rsidR="003440FA">
        <w:t xml:space="preserve"> cleansing</w:t>
      </w:r>
      <w:bookmarkEnd w:id="819"/>
    </w:p>
    <w:p w14:paraId="698265BB" w14:textId="77777777" w:rsidR="00051C70" w:rsidRDefault="00051C70" w:rsidP="00051C70">
      <w:pPr>
        <w:rPr>
          <w:b/>
          <w:bCs/>
        </w:rPr>
      </w:pPr>
      <w:r>
        <w:rPr>
          <w:b/>
          <w:bCs/>
        </w:rPr>
        <w:t xml:space="preserve">Type: </w:t>
      </w:r>
      <w:r w:rsidRPr="00051C70">
        <w:rPr>
          <w:rFonts w:ascii="Consolas" w:hAnsi="Consolas"/>
        </w:rPr>
        <w:t>DB</w:t>
      </w:r>
    </w:p>
    <w:p w14:paraId="676A242D" w14:textId="27DCEA17" w:rsidR="00732011" w:rsidRDefault="00732011" w:rsidP="00732011">
      <w:pPr>
        <w:rPr>
          <w:rFonts w:ascii="Consolas" w:hAnsi="Consolas"/>
        </w:rPr>
      </w:pPr>
      <w:r w:rsidRPr="00824542">
        <w:rPr>
          <w:b/>
          <w:bCs/>
        </w:rPr>
        <w:t xml:space="preserve">Target </w:t>
      </w:r>
      <w:r w:rsidR="00051C70">
        <w:rPr>
          <w:b/>
          <w:bCs/>
        </w:rPr>
        <w:t>S</w:t>
      </w:r>
      <w:r w:rsidRPr="00824542">
        <w:rPr>
          <w:b/>
          <w:bCs/>
        </w:rPr>
        <w:t>chema</w:t>
      </w:r>
      <w:r w:rsidR="0014488A">
        <w:rPr>
          <w:b/>
          <w:bCs/>
        </w:rPr>
        <w:t>s</w:t>
      </w:r>
      <w:r w:rsidRPr="00824542">
        <w:rPr>
          <w:b/>
          <w:bCs/>
        </w:rPr>
        <w:t>:</w:t>
      </w:r>
      <w:r w:rsidRPr="00824542">
        <w:t xml:space="preserve"> </w:t>
      </w:r>
      <w:r>
        <w:rPr>
          <w:rFonts w:ascii="Consolas" w:hAnsi="Consolas"/>
        </w:rPr>
        <w:t>ARBOR, VF_CONFIG</w:t>
      </w:r>
    </w:p>
    <w:p w14:paraId="5DC31E1D" w14:textId="26D94957" w:rsidR="00A320D7" w:rsidRPr="00824542" w:rsidRDefault="005A4D40" w:rsidP="00A320D7">
      <w:r>
        <w:rPr>
          <w:b/>
          <w:bCs/>
        </w:rPr>
        <w:t xml:space="preserve">Access Configuration: </w:t>
      </w:r>
      <w:r w:rsidR="00A320D7">
        <w:t>&lt;</w:t>
      </w:r>
      <w:r w:rsidR="005553E0">
        <w:rPr>
          <w:rFonts w:ascii="Consolas" w:hAnsi="Consolas"/>
        </w:rPr>
        <w:t>KENAN</w:t>
      </w:r>
      <w:r w:rsidR="00A320D7">
        <w:rPr>
          <w:rFonts w:ascii="Consolas" w:hAnsi="Consolas"/>
        </w:rPr>
        <w:t>_DB_USER&gt;/&lt;</w:t>
      </w:r>
      <w:r w:rsidR="005553E0">
        <w:rPr>
          <w:rFonts w:ascii="Consolas" w:hAnsi="Consolas"/>
        </w:rPr>
        <w:t>KENAN</w:t>
      </w:r>
      <w:r w:rsidR="00A320D7">
        <w:rPr>
          <w:rFonts w:ascii="Consolas" w:hAnsi="Consolas"/>
        </w:rPr>
        <w:t>_DB_PASW&gt;@&lt;</w:t>
      </w:r>
      <w:r w:rsidR="005553E0">
        <w:rPr>
          <w:rFonts w:ascii="Consolas" w:hAnsi="Consolas"/>
        </w:rPr>
        <w:t>KENAN_ADMIN</w:t>
      </w:r>
      <w:r w:rsidR="00A320D7">
        <w:rPr>
          <w:rFonts w:ascii="Consolas" w:hAnsi="Consolas"/>
        </w:rPr>
        <w:t>_DB</w:t>
      </w:r>
      <w:r w:rsidR="004242C4">
        <w:rPr>
          <w:rFonts w:ascii="Consolas" w:hAnsi="Consolas"/>
        </w:rPr>
        <w:t>|</w:t>
      </w:r>
      <w:r w:rsidR="005553E0" w:rsidRPr="005553E0">
        <w:rPr>
          <w:rFonts w:ascii="Consolas" w:hAnsi="Consolas"/>
        </w:rPr>
        <w:t>KENAN_</w:t>
      </w:r>
      <w:r w:rsidR="005553E0">
        <w:rPr>
          <w:rFonts w:ascii="Consolas" w:hAnsi="Consolas"/>
        </w:rPr>
        <w:t>CUST</w:t>
      </w:r>
      <w:r w:rsidR="005553E0" w:rsidRPr="005553E0">
        <w:rPr>
          <w:rFonts w:ascii="Consolas" w:hAnsi="Consolas"/>
        </w:rPr>
        <w:t>_DB</w:t>
      </w:r>
      <w:r w:rsidR="005553E0">
        <w:rPr>
          <w:rFonts w:ascii="Consolas" w:hAnsi="Consolas"/>
        </w:rPr>
        <w:t>_3|KENAN_CUST_DB_</w:t>
      </w:r>
      <w:r w:rsidR="00EA2A27">
        <w:rPr>
          <w:rFonts w:ascii="Consolas" w:hAnsi="Consolas"/>
        </w:rPr>
        <w:t>4</w:t>
      </w:r>
      <w:r w:rsidR="00A320D7">
        <w:rPr>
          <w:rFonts w:ascii="Consolas" w:hAnsi="Consolas"/>
        </w:rPr>
        <w:t>&gt;</w:t>
      </w:r>
    </w:p>
    <w:p w14:paraId="6026DDBD" w14:textId="4E159498" w:rsidR="00732011" w:rsidRDefault="00732011" w:rsidP="00732011"/>
    <w:p w14:paraId="6B12F6FF" w14:textId="77777777" w:rsidR="00732011" w:rsidRPr="007D0F0A" w:rsidRDefault="00732011" w:rsidP="00732011">
      <w:pPr>
        <w:ind w:left="0"/>
      </w:pPr>
      <w:r w:rsidRPr="007D0F0A">
        <w:t>Two types of Kenan cleansing threads are spawned</w:t>
      </w:r>
    </w:p>
    <w:p w14:paraId="519A8B3F" w14:textId="77777777" w:rsidR="00732011" w:rsidRPr="007D0F0A" w:rsidRDefault="00732011">
      <w:pPr>
        <w:pStyle w:val="Odstavecseseznamem"/>
        <w:numPr>
          <w:ilvl w:val="0"/>
          <w:numId w:val="112"/>
        </w:numPr>
      </w:pPr>
      <w:r w:rsidRPr="007D0F0A">
        <w:t>Admin – 1x</w:t>
      </w:r>
    </w:p>
    <w:p w14:paraId="30DCDE68" w14:textId="77777777" w:rsidR="00732011" w:rsidRDefault="00732011">
      <w:pPr>
        <w:pStyle w:val="Odstavecseseznamem"/>
        <w:numPr>
          <w:ilvl w:val="0"/>
          <w:numId w:val="112"/>
        </w:numPr>
      </w:pPr>
      <w:r w:rsidRPr="007D0F0A">
        <w:t>Customer – 1x per each Kenan customer server</w:t>
      </w:r>
    </w:p>
    <w:p w14:paraId="0F8CA81E" w14:textId="669AC307" w:rsidR="00D128BE" w:rsidRDefault="00D128BE" w:rsidP="00D128BE">
      <w:pPr>
        <w:ind w:left="0"/>
        <w:rPr>
          <w:b/>
          <w:bCs/>
          <w:highlight w:val="yellow"/>
          <w:u w:val="single"/>
        </w:rPr>
      </w:pPr>
    </w:p>
    <w:tbl>
      <w:tblPr>
        <w:tblStyle w:val="Mkatabulky"/>
        <w:tblW w:w="9356" w:type="dxa"/>
        <w:tblInd w:w="-5" w:type="dxa"/>
        <w:tblLook w:val="04A0" w:firstRow="1" w:lastRow="0" w:firstColumn="1" w:lastColumn="0" w:noHBand="0" w:noVBand="1"/>
      </w:tblPr>
      <w:tblGrid>
        <w:gridCol w:w="1560"/>
        <w:gridCol w:w="2105"/>
        <w:gridCol w:w="5691"/>
      </w:tblGrid>
      <w:tr w:rsidR="00A33CDF" w:rsidRPr="00CA2B2C" w14:paraId="4CB593E9" w14:textId="77777777" w:rsidTr="00A33CDF">
        <w:trPr>
          <w:trHeight w:val="701"/>
        </w:trPr>
        <w:tc>
          <w:tcPr>
            <w:tcW w:w="1560" w:type="dxa"/>
            <w:shd w:val="clear" w:color="auto" w:fill="D9D9D9" w:themeFill="background1" w:themeFillShade="D9"/>
          </w:tcPr>
          <w:p w14:paraId="73397B7C" w14:textId="7304DA61" w:rsidR="00CB3FB4" w:rsidRPr="00CA2B2C" w:rsidRDefault="00CB3FB4" w:rsidP="004A05F8">
            <w:pPr>
              <w:ind w:left="0"/>
              <w:rPr>
                <w:b/>
                <w:bCs/>
              </w:rPr>
            </w:pPr>
            <w:r>
              <w:rPr>
                <w:b/>
                <w:bCs/>
              </w:rPr>
              <w:t xml:space="preserve">Cleansing </w:t>
            </w:r>
            <w:r w:rsidRPr="00CA2B2C">
              <w:rPr>
                <w:b/>
                <w:bCs/>
              </w:rPr>
              <w:t>Thread Type</w:t>
            </w:r>
          </w:p>
        </w:tc>
        <w:tc>
          <w:tcPr>
            <w:tcW w:w="2105" w:type="dxa"/>
            <w:shd w:val="clear" w:color="auto" w:fill="D9D9D9" w:themeFill="background1" w:themeFillShade="D9"/>
          </w:tcPr>
          <w:p w14:paraId="7F4326CD" w14:textId="4FDCD2F0" w:rsidR="00CB3FB4" w:rsidRPr="00CA2B2C" w:rsidRDefault="009F2559" w:rsidP="004A05F8">
            <w:pPr>
              <w:ind w:left="0"/>
              <w:rPr>
                <w:b/>
                <w:bCs/>
              </w:rPr>
            </w:pPr>
            <w:r>
              <w:rPr>
                <w:b/>
                <w:bCs/>
              </w:rPr>
              <w:t>Input Identifier</w:t>
            </w:r>
            <w:r w:rsidR="00B227AA">
              <w:rPr>
                <w:b/>
                <w:bCs/>
              </w:rPr>
              <w:t>s</w:t>
            </w:r>
          </w:p>
        </w:tc>
        <w:tc>
          <w:tcPr>
            <w:tcW w:w="5691" w:type="dxa"/>
            <w:shd w:val="clear" w:color="auto" w:fill="D9D9D9" w:themeFill="background1" w:themeFillShade="D9"/>
          </w:tcPr>
          <w:p w14:paraId="4E346FE5" w14:textId="60812E52" w:rsidR="00CB3FB4" w:rsidRPr="00CA2B2C" w:rsidRDefault="00CB3FB4" w:rsidP="004A05F8">
            <w:pPr>
              <w:ind w:left="0"/>
              <w:rPr>
                <w:b/>
                <w:bCs/>
              </w:rPr>
            </w:pPr>
            <w:r>
              <w:rPr>
                <w:b/>
                <w:bCs/>
              </w:rPr>
              <w:t xml:space="preserve">Cleansing </w:t>
            </w:r>
            <w:r w:rsidR="00CE11CC">
              <w:rPr>
                <w:b/>
                <w:bCs/>
              </w:rPr>
              <w:t>Steps</w:t>
            </w:r>
          </w:p>
        </w:tc>
      </w:tr>
      <w:tr w:rsidR="003819B2" w:rsidRPr="00CA2B2C" w14:paraId="5AADF2D8" w14:textId="77777777" w:rsidTr="00A33CDF">
        <w:trPr>
          <w:trHeight w:val="219"/>
        </w:trPr>
        <w:tc>
          <w:tcPr>
            <w:tcW w:w="1560" w:type="dxa"/>
            <w:vMerge w:val="restart"/>
          </w:tcPr>
          <w:p w14:paraId="6CF824D0" w14:textId="316CC69A" w:rsidR="003819B2" w:rsidRPr="00CA2B2C" w:rsidRDefault="003819B2" w:rsidP="004A05F8">
            <w:pPr>
              <w:ind w:left="0"/>
              <w:rPr>
                <w:rFonts w:ascii="Consolas" w:hAnsi="Consolas"/>
              </w:rPr>
            </w:pPr>
            <w:r>
              <w:rPr>
                <w:rFonts w:ascii="Consolas" w:hAnsi="Consolas"/>
              </w:rPr>
              <w:t>Admin</w:t>
            </w:r>
          </w:p>
        </w:tc>
        <w:tc>
          <w:tcPr>
            <w:tcW w:w="2105" w:type="dxa"/>
          </w:tcPr>
          <w:p w14:paraId="48FEFE71" w14:textId="2A5FB72A" w:rsidR="003819B2" w:rsidRPr="009F2559" w:rsidRDefault="003819B2" w:rsidP="009F2559">
            <w:pPr>
              <w:ind w:left="0"/>
              <w:rPr>
                <w:rFonts w:ascii="Consolas" w:hAnsi="Consolas"/>
              </w:rPr>
            </w:pPr>
            <w:r w:rsidRPr="009F2559">
              <w:rPr>
                <w:rFonts w:ascii="Consolas" w:hAnsi="Consolas"/>
              </w:rPr>
              <w:t>MSISDN</w:t>
            </w:r>
          </w:p>
          <w:p w14:paraId="6B51591A" w14:textId="77777777" w:rsidR="003819B2" w:rsidRDefault="003819B2" w:rsidP="00A33CDF">
            <w:pPr>
              <w:rPr>
                <w:rFonts w:ascii="Consolas" w:hAnsi="Consolas"/>
              </w:rPr>
            </w:pPr>
          </w:p>
          <w:p w14:paraId="2427B62E" w14:textId="77777777" w:rsidR="003819B2" w:rsidRDefault="003819B2" w:rsidP="00A33CDF">
            <w:pPr>
              <w:ind w:left="0"/>
              <w:rPr>
                <w:b/>
                <w:bCs/>
                <w:u w:val="single"/>
              </w:rPr>
            </w:pPr>
          </w:p>
          <w:p w14:paraId="59849324" w14:textId="77777777" w:rsidR="003819B2" w:rsidRDefault="003819B2" w:rsidP="00A33CDF">
            <w:pPr>
              <w:ind w:left="0"/>
              <w:rPr>
                <w:b/>
                <w:bCs/>
                <w:u w:val="single"/>
              </w:rPr>
            </w:pPr>
          </w:p>
          <w:p w14:paraId="7EDC206F" w14:textId="77777777" w:rsidR="003819B2" w:rsidRDefault="003819B2" w:rsidP="00A33CDF">
            <w:pPr>
              <w:ind w:left="0"/>
              <w:rPr>
                <w:b/>
                <w:bCs/>
                <w:u w:val="single"/>
              </w:rPr>
            </w:pPr>
          </w:p>
          <w:p w14:paraId="57C81969" w14:textId="77777777" w:rsidR="003819B2" w:rsidRDefault="003819B2" w:rsidP="00A33CDF">
            <w:pPr>
              <w:ind w:left="0"/>
              <w:rPr>
                <w:b/>
                <w:bCs/>
                <w:u w:val="single"/>
              </w:rPr>
            </w:pPr>
          </w:p>
          <w:p w14:paraId="03EF4CEF" w14:textId="77777777" w:rsidR="003819B2" w:rsidRDefault="003819B2" w:rsidP="00A33CDF">
            <w:pPr>
              <w:ind w:left="0"/>
              <w:rPr>
                <w:b/>
                <w:bCs/>
                <w:u w:val="single"/>
              </w:rPr>
            </w:pPr>
          </w:p>
          <w:p w14:paraId="2482E4D4" w14:textId="77777777" w:rsidR="003819B2" w:rsidRDefault="003819B2" w:rsidP="00A33CDF">
            <w:pPr>
              <w:ind w:left="0"/>
              <w:rPr>
                <w:b/>
                <w:bCs/>
                <w:u w:val="single"/>
              </w:rPr>
            </w:pPr>
          </w:p>
          <w:p w14:paraId="00B9C6B6" w14:textId="77777777" w:rsidR="003819B2" w:rsidRDefault="003819B2" w:rsidP="00A33CDF">
            <w:pPr>
              <w:ind w:left="0"/>
              <w:rPr>
                <w:b/>
                <w:bCs/>
                <w:u w:val="single"/>
              </w:rPr>
            </w:pPr>
          </w:p>
          <w:p w14:paraId="5B86D9EF" w14:textId="77777777" w:rsidR="003819B2" w:rsidRDefault="003819B2" w:rsidP="00A33CDF">
            <w:pPr>
              <w:ind w:left="0"/>
              <w:rPr>
                <w:b/>
                <w:bCs/>
                <w:u w:val="single"/>
              </w:rPr>
            </w:pPr>
          </w:p>
          <w:p w14:paraId="07422D24" w14:textId="77777777" w:rsidR="003819B2" w:rsidRDefault="003819B2" w:rsidP="00A33CDF">
            <w:pPr>
              <w:ind w:left="0"/>
              <w:rPr>
                <w:b/>
                <w:bCs/>
                <w:u w:val="single"/>
              </w:rPr>
            </w:pPr>
          </w:p>
          <w:p w14:paraId="01C49A75" w14:textId="77777777" w:rsidR="003819B2" w:rsidRPr="003819B2" w:rsidRDefault="003819B2" w:rsidP="00A33CDF">
            <w:pPr>
              <w:ind w:left="0"/>
              <w:rPr>
                <w:b/>
                <w:bCs/>
                <w:sz w:val="12"/>
                <w:szCs w:val="12"/>
                <w:u w:val="single"/>
              </w:rPr>
            </w:pPr>
          </w:p>
          <w:p w14:paraId="06A9313C" w14:textId="5520A690" w:rsidR="003819B2" w:rsidRPr="00A33CDF" w:rsidRDefault="003819B2" w:rsidP="00A33CDF">
            <w:pPr>
              <w:ind w:left="0"/>
              <w:rPr>
                <w:rFonts w:ascii="Consolas" w:hAnsi="Consolas"/>
              </w:rPr>
            </w:pPr>
          </w:p>
        </w:tc>
        <w:tc>
          <w:tcPr>
            <w:tcW w:w="5691" w:type="dxa"/>
          </w:tcPr>
          <w:p w14:paraId="4490ED47" w14:textId="6EC720C2" w:rsidR="003819B2" w:rsidRPr="000B2051" w:rsidRDefault="00410F72" w:rsidP="000B2051">
            <w:pPr>
              <w:pStyle w:val="Odstavecseseznamem"/>
              <w:ind w:left="34"/>
              <w:rPr>
                <w:b/>
                <w:bCs/>
                <w:u w:val="single"/>
              </w:rPr>
            </w:pPr>
            <w:r>
              <w:rPr>
                <w:b/>
                <w:bCs/>
                <w:u w:val="single"/>
              </w:rPr>
              <w:t xml:space="preserve">A. </w:t>
            </w:r>
            <w:r w:rsidR="003819B2">
              <w:rPr>
                <w:b/>
                <w:bCs/>
                <w:u w:val="single"/>
              </w:rPr>
              <w:t>MSISDN</w:t>
            </w:r>
            <w:r>
              <w:rPr>
                <w:b/>
                <w:bCs/>
                <w:u w:val="single"/>
              </w:rPr>
              <w:t xml:space="preserve"> Termination</w:t>
            </w:r>
            <w:r w:rsidR="003819B2">
              <w:rPr>
                <w:b/>
                <w:bCs/>
                <w:u w:val="single"/>
              </w:rPr>
              <w:t>:</w:t>
            </w:r>
          </w:p>
          <w:p w14:paraId="3534A602" w14:textId="72D08526" w:rsidR="003819B2" w:rsidRPr="00D21BE8" w:rsidRDefault="003819B2">
            <w:pPr>
              <w:pStyle w:val="Odstavecseseznamem"/>
              <w:numPr>
                <w:ilvl w:val="0"/>
                <w:numId w:val="114"/>
              </w:numPr>
              <w:ind w:left="321" w:hanging="283"/>
            </w:pPr>
            <w:r w:rsidRPr="00D21BE8">
              <w:t xml:space="preserve">Truncate table </w:t>
            </w:r>
            <w:r w:rsidRPr="0051193B">
              <w:rPr>
                <w:rFonts w:ascii="Consolas" w:hAnsi="Consolas"/>
              </w:rPr>
              <w:t>INVD_TMP_TERM_MSISDN_IN</w:t>
            </w:r>
          </w:p>
          <w:p w14:paraId="14BCE9D2" w14:textId="69B997CF" w:rsidR="003819B2" w:rsidRDefault="003819B2">
            <w:pPr>
              <w:pStyle w:val="Odstavecseseznamem"/>
              <w:numPr>
                <w:ilvl w:val="0"/>
                <w:numId w:val="114"/>
              </w:numPr>
              <w:ind w:left="321" w:hanging="283"/>
            </w:pPr>
            <w:r w:rsidRPr="00D21BE8">
              <w:t xml:space="preserve">Populate table </w:t>
            </w:r>
            <w:r w:rsidRPr="0051193B">
              <w:rPr>
                <w:rFonts w:ascii="Consolas" w:hAnsi="Consolas"/>
              </w:rPr>
              <w:t>INVD_TMP_TERM_MSISDN_IN</w:t>
            </w:r>
            <w:r w:rsidRPr="00D21BE8">
              <w:t xml:space="preserve"> with </w:t>
            </w:r>
            <w:r>
              <w:t xml:space="preserve">input </w:t>
            </w:r>
            <w:r w:rsidRPr="00D21BE8">
              <w:t>list of MSISDN’s</w:t>
            </w:r>
          </w:p>
          <w:p w14:paraId="5986BF24" w14:textId="1001D3E4" w:rsidR="003819B2" w:rsidRDefault="003819B2">
            <w:pPr>
              <w:pStyle w:val="Odstavecseseznamem"/>
              <w:numPr>
                <w:ilvl w:val="0"/>
                <w:numId w:val="114"/>
              </w:numPr>
              <w:ind w:left="321" w:hanging="283"/>
            </w:pPr>
            <w:r>
              <w:t xml:space="preserve">Run procedure </w:t>
            </w:r>
            <w:r w:rsidRPr="0051193B">
              <w:rPr>
                <w:rFonts w:ascii="Consolas" w:hAnsi="Consolas"/>
              </w:rPr>
              <w:t>INVD_TMP_TERM_MSISDN_PRC</w:t>
            </w:r>
            <w:r>
              <w:br/>
              <w:t>This will terminate the MSISDN’s in:</w:t>
            </w:r>
          </w:p>
          <w:p w14:paraId="6A713126" w14:textId="49E3B501" w:rsidR="003819B2" w:rsidRDefault="003819B2">
            <w:pPr>
              <w:pStyle w:val="Odstavecseseznamem"/>
              <w:numPr>
                <w:ilvl w:val="1"/>
                <w:numId w:val="115"/>
              </w:numPr>
              <w:ind w:left="627" w:hanging="244"/>
            </w:pPr>
            <w:r w:rsidRPr="0051193B">
              <w:rPr>
                <w:rFonts w:ascii="Consolas" w:hAnsi="Consolas"/>
              </w:rPr>
              <w:t>CUSTOMER_ID_EQUIP_MAP_VIEW</w:t>
            </w:r>
            <w:r>
              <w:t xml:space="preserve"> on all customer DB’s (via synonyms </w:t>
            </w:r>
            <w:r w:rsidRPr="0051193B">
              <w:rPr>
                <w:rFonts w:ascii="Consolas" w:hAnsi="Consolas"/>
              </w:rPr>
              <w:t>PHOENIX_CIEMV3</w:t>
            </w:r>
            <w:r>
              <w:t xml:space="preserve"> and </w:t>
            </w:r>
            <w:r w:rsidRPr="0051193B">
              <w:rPr>
                <w:rFonts w:ascii="Consolas" w:hAnsi="Consolas"/>
              </w:rPr>
              <w:t>PHOENIX_CIEMV4</w:t>
            </w:r>
            <w:r w:rsidRPr="0051193B">
              <w:t>)</w:t>
            </w:r>
          </w:p>
          <w:p w14:paraId="65AD7C9D" w14:textId="11AA4EC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EXTERNAL_ID_EQUIP_MAP_VIEW</w:t>
            </w:r>
          </w:p>
          <w:p w14:paraId="4D9CDD6B" w14:textId="6E054F5E"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VF_CONFIG.VF_PROD_INST</w:t>
            </w:r>
          </w:p>
          <w:p w14:paraId="1E4C5EF2" w14:textId="77777777" w:rsidR="003819B2" w:rsidRPr="00FC1995" w:rsidRDefault="003819B2">
            <w:pPr>
              <w:pStyle w:val="Odstavecseseznamem"/>
              <w:numPr>
                <w:ilvl w:val="0"/>
                <w:numId w:val="114"/>
              </w:numPr>
              <w:ind w:left="321" w:hanging="283"/>
            </w:pPr>
            <w:r>
              <w:t xml:space="preserve">Check errors in </w:t>
            </w:r>
            <w:r w:rsidRPr="0051193B">
              <w:rPr>
                <w:rFonts w:ascii="Consolas" w:hAnsi="Consolas"/>
              </w:rPr>
              <w:t>INVD_TMP_TERM_MSISDN_LOG</w:t>
            </w:r>
          </w:p>
          <w:p w14:paraId="23D26D0B" w14:textId="6E2ECEB5" w:rsidR="003819B2" w:rsidRPr="00D21BE8" w:rsidRDefault="003819B2" w:rsidP="002F6448">
            <w:pPr>
              <w:ind w:left="0"/>
              <w:rPr>
                <w:rFonts w:ascii="Consolas" w:hAnsi="Consolas"/>
              </w:rPr>
            </w:pPr>
          </w:p>
        </w:tc>
      </w:tr>
      <w:tr w:rsidR="003819B2" w:rsidRPr="00CA2B2C" w14:paraId="22355CF8" w14:textId="77777777" w:rsidTr="00A33CDF">
        <w:trPr>
          <w:trHeight w:val="219"/>
        </w:trPr>
        <w:tc>
          <w:tcPr>
            <w:tcW w:w="1560" w:type="dxa"/>
            <w:vMerge/>
          </w:tcPr>
          <w:p w14:paraId="227B958A" w14:textId="77777777" w:rsidR="003819B2" w:rsidRDefault="003819B2" w:rsidP="004A05F8">
            <w:pPr>
              <w:ind w:left="0"/>
              <w:rPr>
                <w:rFonts w:ascii="Consolas" w:hAnsi="Consolas"/>
              </w:rPr>
            </w:pPr>
          </w:p>
        </w:tc>
        <w:tc>
          <w:tcPr>
            <w:tcW w:w="2105" w:type="dxa"/>
          </w:tcPr>
          <w:p w14:paraId="61888E44" w14:textId="77777777" w:rsidR="003819B2" w:rsidRDefault="003819B2" w:rsidP="003819B2">
            <w:pPr>
              <w:ind w:left="0"/>
              <w:rPr>
                <w:rFonts w:ascii="Consolas" w:hAnsi="Consolas"/>
              </w:rPr>
            </w:pPr>
            <w:r>
              <w:rPr>
                <w:rFonts w:ascii="Consolas" w:hAnsi="Consolas"/>
              </w:rPr>
              <w:t xml:space="preserve">INVENTORY_ID + </w:t>
            </w:r>
          </w:p>
          <w:p w14:paraId="7A24A29A" w14:textId="4EC6A50A" w:rsidR="003819B2" w:rsidRDefault="003819B2" w:rsidP="003819B2">
            <w:pPr>
              <w:ind w:left="0"/>
              <w:rPr>
                <w:b/>
                <w:bCs/>
                <w:u w:val="single"/>
              </w:rPr>
            </w:pPr>
            <w:r>
              <w:rPr>
                <w:rFonts w:ascii="Consolas" w:hAnsi="Consolas"/>
              </w:rPr>
              <w:t>INVENTORY_ID_RES</w:t>
            </w:r>
          </w:p>
        </w:tc>
        <w:tc>
          <w:tcPr>
            <w:tcW w:w="5691" w:type="dxa"/>
          </w:tcPr>
          <w:p w14:paraId="0EEDC6D7" w14:textId="1DDAB0CF" w:rsidR="00410F72" w:rsidRPr="00410F72" w:rsidRDefault="00410F72" w:rsidP="00410F72">
            <w:pPr>
              <w:ind w:left="0"/>
              <w:rPr>
                <w:b/>
                <w:bCs/>
                <w:u w:val="single"/>
              </w:rPr>
            </w:pPr>
            <w:r>
              <w:rPr>
                <w:b/>
                <w:bCs/>
                <w:u w:val="single"/>
              </w:rPr>
              <w:t xml:space="preserve">B. RMS </w:t>
            </w:r>
            <w:r w:rsidRPr="00410F72">
              <w:rPr>
                <w:b/>
                <w:bCs/>
                <w:u w:val="single"/>
              </w:rPr>
              <w:t>Inventory Removal:</w:t>
            </w:r>
          </w:p>
          <w:p w14:paraId="004407E0" w14:textId="3193D20B" w:rsidR="003819B2" w:rsidRDefault="003819B2">
            <w:pPr>
              <w:pStyle w:val="Odstavecseseznamem"/>
              <w:numPr>
                <w:ilvl w:val="0"/>
                <w:numId w:val="114"/>
              </w:numPr>
              <w:ind w:left="321" w:hanging="283"/>
            </w:pPr>
            <w:r w:rsidRPr="00410F72">
              <w:t>Delete records</w:t>
            </w:r>
            <w:r>
              <w:t xml:space="preserve"> from following tables:</w:t>
            </w:r>
          </w:p>
          <w:p w14:paraId="4CEED339"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INVD_MAIN_EXT_DATA_HISTORY</w:t>
            </w:r>
          </w:p>
          <w:p w14:paraId="012A0A0E"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INVD_MAIN_HISTORY</w:t>
            </w:r>
          </w:p>
          <w:p w14:paraId="44D05C81"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INVD_NUMBER_BLOCKS</w:t>
            </w:r>
          </w:p>
          <w:p w14:paraId="08799B28"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INVD_RELATIONSHIP_INV</w:t>
            </w:r>
          </w:p>
          <w:p w14:paraId="3C4207C0"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INVD_RELATIONSHIP_CONT</w:t>
            </w:r>
          </w:p>
          <w:p w14:paraId="4C302FC2" w14:textId="4C53D9E2" w:rsidR="003819B2" w:rsidRDefault="003819B2">
            <w:pPr>
              <w:pStyle w:val="Odstavecseseznamem"/>
              <w:numPr>
                <w:ilvl w:val="1"/>
                <w:numId w:val="115"/>
              </w:numPr>
              <w:ind w:left="627" w:hanging="244"/>
              <w:rPr>
                <w:rFonts w:ascii="Consolas" w:hAnsi="Consolas"/>
              </w:rPr>
            </w:pPr>
            <w:r w:rsidRPr="0051193B">
              <w:rPr>
                <w:rFonts w:ascii="Consolas" w:hAnsi="Consolas"/>
              </w:rPr>
              <w:t>INVD_CONTAINERS</w:t>
            </w:r>
          </w:p>
          <w:p w14:paraId="47DA9688" w14:textId="1E528DFC" w:rsidR="00BB0021" w:rsidRPr="0051193B" w:rsidRDefault="00BB0021">
            <w:pPr>
              <w:pStyle w:val="Odstavecseseznamem"/>
              <w:numPr>
                <w:ilvl w:val="1"/>
                <w:numId w:val="115"/>
              </w:numPr>
              <w:ind w:left="627" w:hanging="244"/>
              <w:rPr>
                <w:rFonts w:ascii="Consolas" w:hAnsi="Consolas"/>
              </w:rPr>
            </w:pPr>
            <w:r>
              <w:rPr>
                <w:rFonts w:ascii="Consolas" w:hAnsi="Consolas"/>
              </w:rPr>
              <w:t>INVD_CONTAINERS_EXT_DATA</w:t>
            </w:r>
          </w:p>
          <w:p w14:paraId="6FA50B9A"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INVD_MAIN_EXT_DATA</w:t>
            </w:r>
          </w:p>
          <w:p w14:paraId="29BB02E4"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INVD_VIEWS</w:t>
            </w:r>
          </w:p>
          <w:p w14:paraId="066AA6B2"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INVD_MAIN</w:t>
            </w:r>
          </w:p>
          <w:p w14:paraId="4489A12D" w14:textId="77777777" w:rsidR="003819B2" w:rsidRPr="0051193B" w:rsidRDefault="003819B2">
            <w:pPr>
              <w:pStyle w:val="Odstavecseseznamem"/>
              <w:numPr>
                <w:ilvl w:val="1"/>
                <w:numId w:val="115"/>
              </w:numPr>
              <w:ind w:left="627" w:hanging="244"/>
              <w:rPr>
                <w:rFonts w:ascii="Consolas" w:hAnsi="Consolas"/>
              </w:rPr>
            </w:pPr>
            <w:r w:rsidRPr="0051193B">
              <w:rPr>
                <w:rFonts w:ascii="Consolas" w:hAnsi="Consolas"/>
              </w:rPr>
              <w:t>EXTERNAL_ID_GROUP_MAP</w:t>
            </w:r>
          </w:p>
          <w:p w14:paraId="6A7EEC1F" w14:textId="3739B428" w:rsidR="003819B2" w:rsidRDefault="003819B2" w:rsidP="003819B2">
            <w:pPr>
              <w:pStyle w:val="Odstavecseseznamem"/>
              <w:ind w:left="34"/>
              <w:rPr>
                <w:b/>
                <w:bCs/>
                <w:u w:val="single"/>
              </w:rPr>
            </w:pPr>
            <w:r>
              <w:t xml:space="preserve">6. Update </w:t>
            </w:r>
            <w:r w:rsidRPr="0051193B">
              <w:rPr>
                <w:rFonts w:ascii="Consolas" w:hAnsi="Consolas"/>
              </w:rPr>
              <w:t>INVD_MAIN</w:t>
            </w:r>
            <w:r>
              <w:t xml:space="preserve"> table (remove </w:t>
            </w:r>
            <w:r w:rsidRPr="0051193B">
              <w:rPr>
                <w:rFonts w:ascii="Consolas" w:hAnsi="Consolas"/>
              </w:rPr>
              <w:t>TOP_LEVEL_CONTAINER_ID</w:t>
            </w:r>
            <w:r>
              <w:t>)</w:t>
            </w:r>
            <w:r w:rsidR="007F6E45">
              <w:br/>
            </w:r>
            <w:r w:rsidR="007F6E45">
              <w:rPr>
                <w:b/>
                <w:bCs/>
              </w:rPr>
              <w:br/>
            </w:r>
            <w:r w:rsidR="003B57C0">
              <w:rPr>
                <w:b/>
                <w:bCs/>
              </w:rPr>
              <w:t>NOTE</w:t>
            </w:r>
            <w:r w:rsidR="007F6E45" w:rsidRPr="007F6E45">
              <w:rPr>
                <w:b/>
                <w:bCs/>
              </w:rPr>
              <w:t xml:space="preserve">: </w:t>
            </w:r>
            <w:r w:rsidR="007F6E45" w:rsidRPr="007F6E45">
              <w:t>eSIM cards that failed to be clean</w:t>
            </w:r>
            <w:r w:rsidR="003B57C0">
              <w:t>s</w:t>
            </w:r>
            <w:r w:rsidR="007F6E45" w:rsidRPr="007F6E45">
              <w:t>ed in SMDP are excluded.</w:t>
            </w:r>
            <w:r w:rsidR="007F6E45">
              <w:br/>
            </w:r>
          </w:p>
        </w:tc>
      </w:tr>
      <w:tr w:rsidR="00A33CDF" w:rsidRPr="00CA2B2C" w14:paraId="29AA2754" w14:textId="77777777" w:rsidTr="00A33CDF">
        <w:trPr>
          <w:trHeight w:val="219"/>
        </w:trPr>
        <w:tc>
          <w:tcPr>
            <w:tcW w:w="1560" w:type="dxa"/>
          </w:tcPr>
          <w:p w14:paraId="5E4A3CFB" w14:textId="0DB6A2E4" w:rsidR="00CB3FB4" w:rsidRPr="00CA2B2C" w:rsidRDefault="00CB3FB4" w:rsidP="004A05F8">
            <w:pPr>
              <w:ind w:left="0"/>
              <w:rPr>
                <w:rFonts w:ascii="Consolas" w:hAnsi="Consolas"/>
              </w:rPr>
            </w:pPr>
            <w:r>
              <w:rPr>
                <w:rFonts w:ascii="Consolas" w:hAnsi="Consolas"/>
              </w:rPr>
              <w:t>Customer</w:t>
            </w:r>
          </w:p>
        </w:tc>
        <w:tc>
          <w:tcPr>
            <w:tcW w:w="2105" w:type="dxa"/>
          </w:tcPr>
          <w:p w14:paraId="61125454" w14:textId="06803C75" w:rsidR="00CB3FB4" w:rsidRPr="00FC1995" w:rsidRDefault="00C74C36" w:rsidP="00FC1995">
            <w:pPr>
              <w:ind w:left="0"/>
              <w:rPr>
                <w:rFonts w:ascii="Consolas" w:hAnsi="Consolas"/>
              </w:rPr>
            </w:pPr>
            <w:r w:rsidRPr="00FC1995">
              <w:rPr>
                <w:rFonts w:ascii="Consolas" w:hAnsi="Consolas"/>
              </w:rPr>
              <w:t>MSISDN</w:t>
            </w:r>
          </w:p>
        </w:tc>
        <w:tc>
          <w:tcPr>
            <w:tcW w:w="5691" w:type="dxa"/>
          </w:tcPr>
          <w:p w14:paraId="53BD5A88" w14:textId="003339E1" w:rsidR="00C74C36" w:rsidRDefault="00C74C36" w:rsidP="00C74C36">
            <w:pPr>
              <w:ind w:left="38"/>
            </w:pPr>
            <w:r w:rsidRPr="000B2051">
              <w:rPr>
                <w:b/>
                <w:bCs/>
                <w:u w:val="single"/>
              </w:rPr>
              <w:t xml:space="preserve">Delete </w:t>
            </w:r>
            <w:r>
              <w:rPr>
                <w:b/>
                <w:bCs/>
                <w:u w:val="single"/>
              </w:rPr>
              <w:t>records</w:t>
            </w:r>
            <w:r>
              <w:t xml:space="preserve"> from following tables:</w:t>
            </w:r>
          </w:p>
          <w:p w14:paraId="25400947" w14:textId="17A3B6D7" w:rsidR="00C74C36" w:rsidRPr="0051193B" w:rsidRDefault="00C74C36">
            <w:pPr>
              <w:pStyle w:val="Odstavecseseznamem"/>
              <w:numPr>
                <w:ilvl w:val="1"/>
                <w:numId w:val="115"/>
              </w:numPr>
              <w:ind w:left="743"/>
              <w:rPr>
                <w:rFonts w:ascii="Consolas" w:hAnsi="Consolas"/>
              </w:rPr>
            </w:pPr>
            <w:r w:rsidRPr="0051193B">
              <w:rPr>
                <w:rFonts w:ascii="Consolas" w:hAnsi="Consolas"/>
              </w:rPr>
              <w:t>CUSTOMER_ID_GROUP_MAP</w:t>
            </w:r>
          </w:p>
          <w:p w14:paraId="24932752" w14:textId="77777777" w:rsidR="00CB3FB4" w:rsidRDefault="00CB3FB4" w:rsidP="004A05F8">
            <w:pPr>
              <w:ind w:left="0"/>
              <w:rPr>
                <w:rFonts w:ascii="Consolas" w:hAnsi="Consolas"/>
              </w:rPr>
            </w:pPr>
          </w:p>
          <w:p w14:paraId="3C582BDD" w14:textId="097AB2A9" w:rsidR="00EF720A" w:rsidRDefault="00EF720A" w:rsidP="00EF720A">
            <w:pPr>
              <w:ind w:left="38"/>
            </w:pPr>
            <w:r>
              <w:rPr>
                <w:b/>
                <w:bCs/>
                <w:u w:val="single"/>
              </w:rPr>
              <w:t>Update records</w:t>
            </w:r>
            <w:r>
              <w:t xml:space="preserve"> in following tables:</w:t>
            </w:r>
          </w:p>
          <w:p w14:paraId="2104C8EE" w14:textId="1E86F838" w:rsidR="00657F91" w:rsidRPr="00657F91" w:rsidRDefault="00EF720A">
            <w:pPr>
              <w:pStyle w:val="Odstavecseseznamem"/>
              <w:numPr>
                <w:ilvl w:val="1"/>
                <w:numId w:val="115"/>
              </w:numPr>
              <w:ind w:left="743"/>
              <w:rPr>
                <w:rFonts w:ascii="Consolas" w:hAnsi="Consolas"/>
              </w:rPr>
            </w:pPr>
            <w:r>
              <w:rPr>
                <w:rFonts w:ascii="Consolas" w:hAnsi="Consolas"/>
              </w:rPr>
              <w:t>CMF</w:t>
            </w:r>
            <w:r w:rsidR="00657F91">
              <w:rPr>
                <w:rFonts w:ascii="Consolas" w:hAnsi="Consolas"/>
              </w:rPr>
              <w:br/>
              <w:t>F</w:t>
            </w:r>
            <w:r w:rsidR="00657F91" w:rsidRPr="00657F91">
              <w:t xml:space="preserve">ollowing fields will be </w:t>
            </w:r>
            <w:r w:rsidRPr="00657F91">
              <w:t xml:space="preserve">set to </w:t>
            </w:r>
            <w:r w:rsidRPr="00657F91">
              <w:rPr>
                <w:rFonts w:ascii="Consolas" w:hAnsi="Consolas"/>
              </w:rPr>
              <w:t>NUL</w:t>
            </w:r>
            <w:r w:rsidR="00657F91" w:rsidRPr="00657F91">
              <w:rPr>
                <w:rFonts w:ascii="Consolas" w:hAnsi="Consolas"/>
              </w:rPr>
              <w:t>L</w:t>
            </w:r>
            <w:r w:rsidR="00657F91">
              <w:t>:</w:t>
            </w:r>
          </w:p>
          <w:p w14:paraId="1C3BE2B4"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CUST_PHONE1</w:t>
            </w:r>
          </w:p>
          <w:p w14:paraId="037AFA96"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CUST_PHONE2</w:t>
            </w:r>
          </w:p>
          <w:p w14:paraId="4EC88E4F" w14:textId="77777777" w:rsidR="00657F91" w:rsidRDefault="00657F91">
            <w:pPr>
              <w:pStyle w:val="Odstavecseseznamem"/>
              <w:numPr>
                <w:ilvl w:val="0"/>
                <w:numId w:val="188"/>
              </w:numPr>
              <w:ind w:left="1186" w:hanging="218"/>
              <w:rPr>
                <w:rFonts w:ascii="Consolas" w:hAnsi="Consolas"/>
              </w:rPr>
            </w:pPr>
            <w:r w:rsidRPr="00657F91">
              <w:rPr>
                <w:rFonts w:ascii="Consolas" w:hAnsi="Consolas"/>
              </w:rPr>
              <w:t>CONTACT1_PHONE</w:t>
            </w:r>
          </w:p>
          <w:p w14:paraId="1D97842B" w14:textId="3B65E32A" w:rsidR="00657F91" w:rsidRPr="00657F91" w:rsidRDefault="00657F91">
            <w:pPr>
              <w:pStyle w:val="Odstavecseseznamem"/>
              <w:numPr>
                <w:ilvl w:val="0"/>
                <w:numId w:val="188"/>
              </w:numPr>
              <w:ind w:left="1186" w:hanging="218"/>
              <w:rPr>
                <w:rFonts w:ascii="Consolas" w:hAnsi="Consolas"/>
              </w:rPr>
            </w:pPr>
            <w:r w:rsidRPr="00657F91">
              <w:rPr>
                <w:rFonts w:ascii="Consolas" w:hAnsi="Consolas"/>
              </w:rPr>
              <w:t>CONTACT2_PHONE</w:t>
            </w:r>
          </w:p>
          <w:p w14:paraId="173A10FB" w14:textId="16DA0FB8" w:rsidR="00EF720A" w:rsidRPr="00CA2B2C" w:rsidRDefault="00EF720A" w:rsidP="004A05F8">
            <w:pPr>
              <w:ind w:left="0"/>
              <w:rPr>
                <w:rFonts w:ascii="Consolas" w:hAnsi="Consolas"/>
              </w:rPr>
            </w:pPr>
          </w:p>
        </w:tc>
      </w:tr>
    </w:tbl>
    <w:p w14:paraId="5A38C972" w14:textId="4F94F574" w:rsidR="00CB3FB4" w:rsidRDefault="00CB3FB4" w:rsidP="00D128BE">
      <w:pPr>
        <w:ind w:left="0"/>
        <w:rPr>
          <w:b/>
          <w:bCs/>
          <w:highlight w:val="yellow"/>
          <w:u w:val="single"/>
        </w:rPr>
      </w:pPr>
    </w:p>
    <w:p w14:paraId="37B4D9AB" w14:textId="0E431C4C" w:rsidR="00716538" w:rsidRPr="00736528" w:rsidRDefault="00716538" w:rsidP="00716538">
      <w:pPr>
        <w:ind w:left="0"/>
      </w:pPr>
      <w:r w:rsidRPr="00736528">
        <w:rPr>
          <w:b/>
          <w:bCs/>
          <w:color w:val="FF0000"/>
        </w:rPr>
        <w:t>IMPORTANT:</w:t>
      </w:r>
      <w:r w:rsidRPr="00736528">
        <w:t xml:space="preserve"> </w:t>
      </w:r>
      <w:r>
        <w:t>F</w:t>
      </w:r>
      <w:r w:rsidRPr="00736528">
        <w:t xml:space="preserve">ollowing </w:t>
      </w:r>
      <w:r>
        <w:t xml:space="preserve">Kenan </w:t>
      </w:r>
      <w:r w:rsidRPr="00736528">
        <w:t xml:space="preserve">constraints will </w:t>
      </w:r>
      <w:r>
        <w:t xml:space="preserve">temporarily be </w:t>
      </w:r>
      <w:r w:rsidRPr="00736528">
        <w:t>disabled</w:t>
      </w:r>
      <w:r>
        <w:t xml:space="preserve"> while Kenan cleansing thread is running</w:t>
      </w:r>
      <w:r w:rsidRPr="00736528">
        <w:t>:</w:t>
      </w:r>
    </w:p>
    <w:p w14:paraId="300F3CD4" w14:textId="77777777" w:rsidR="00716538" w:rsidRDefault="00716538" w:rsidP="00716538">
      <w:pPr>
        <w:ind w:left="0"/>
        <w:rPr>
          <w:highlight w:val="yellow"/>
        </w:rPr>
      </w:pPr>
    </w:p>
    <w:tbl>
      <w:tblPr>
        <w:tblStyle w:val="Mkatabulky"/>
        <w:tblW w:w="9356" w:type="dxa"/>
        <w:tblInd w:w="-5" w:type="dxa"/>
        <w:tblLook w:val="04A0" w:firstRow="1" w:lastRow="0" w:firstColumn="1" w:lastColumn="0" w:noHBand="0" w:noVBand="1"/>
      </w:tblPr>
      <w:tblGrid>
        <w:gridCol w:w="1843"/>
        <w:gridCol w:w="7513"/>
      </w:tblGrid>
      <w:tr w:rsidR="00716538" w:rsidRPr="00DF00E8" w14:paraId="3AC82556" w14:textId="77777777" w:rsidTr="004A05F8">
        <w:trPr>
          <w:trHeight w:val="701"/>
        </w:trPr>
        <w:tc>
          <w:tcPr>
            <w:tcW w:w="1843" w:type="dxa"/>
            <w:shd w:val="clear" w:color="auto" w:fill="D9D9D9" w:themeFill="background1" w:themeFillShade="D9"/>
          </w:tcPr>
          <w:p w14:paraId="539D6456" w14:textId="77777777" w:rsidR="00716538" w:rsidRPr="00DF00E8" w:rsidRDefault="00716538" w:rsidP="004A05F8">
            <w:pPr>
              <w:ind w:left="0"/>
              <w:rPr>
                <w:b/>
                <w:bCs/>
              </w:rPr>
            </w:pPr>
            <w:r>
              <w:rPr>
                <w:b/>
                <w:bCs/>
              </w:rPr>
              <w:lastRenderedPageBreak/>
              <w:t>Constraint Type</w:t>
            </w:r>
          </w:p>
        </w:tc>
        <w:tc>
          <w:tcPr>
            <w:tcW w:w="7513" w:type="dxa"/>
            <w:shd w:val="clear" w:color="auto" w:fill="D9D9D9" w:themeFill="background1" w:themeFillShade="D9"/>
          </w:tcPr>
          <w:p w14:paraId="581F107B" w14:textId="77777777" w:rsidR="00716538" w:rsidRPr="00DF00E8" w:rsidRDefault="00716538" w:rsidP="004A05F8">
            <w:pPr>
              <w:ind w:left="0"/>
              <w:rPr>
                <w:b/>
                <w:bCs/>
              </w:rPr>
            </w:pPr>
            <w:r>
              <w:rPr>
                <w:b/>
                <w:bCs/>
              </w:rPr>
              <w:t>Constraint Name</w:t>
            </w:r>
          </w:p>
        </w:tc>
      </w:tr>
      <w:tr w:rsidR="00716538" w:rsidRPr="004F15C7" w14:paraId="01A9F8E5" w14:textId="77777777" w:rsidTr="004A05F8">
        <w:trPr>
          <w:trHeight w:val="219"/>
        </w:trPr>
        <w:tc>
          <w:tcPr>
            <w:tcW w:w="1843" w:type="dxa"/>
          </w:tcPr>
          <w:p w14:paraId="2B4D283D" w14:textId="77777777" w:rsidR="00716538" w:rsidRPr="00E74E25" w:rsidRDefault="00716538" w:rsidP="004A05F8">
            <w:pPr>
              <w:ind w:left="0"/>
              <w:rPr>
                <w:rFonts w:ascii="Consolas" w:hAnsi="Consolas"/>
              </w:rPr>
            </w:pPr>
            <w:r w:rsidRPr="00E74E25">
              <w:rPr>
                <w:rFonts w:ascii="Consolas" w:hAnsi="Consolas"/>
              </w:rPr>
              <w:t>TRIGGER</w:t>
            </w:r>
          </w:p>
        </w:tc>
        <w:tc>
          <w:tcPr>
            <w:tcW w:w="7513" w:type="dxa"/>
          </w:tcPr>
          <w:p w14:paraId="4A0D7763" w14:textId="77777777" w:rsidR="00716538" w:rsidRPr="00E74E25" w:rsidRDefault="00716538" w:rsidP="004A05F8">
            <w:pPr>
              <w:ind w:left="0"/>
              <w:rPr>
                <w:rFonts w:ascii="Consolas" w:hAnsi="Consolas"/>
              </w:rPr>
            </w:pPr>
            <w:r w:rsidRPr="00E74E25">
              <w:rPr>
                <w:rFonts w:ascii="Consolas" w:hAnsi="Consolas"/>
              </w:rPr>
              <w:t>INVD_RELATIONSHIP_INV_AIU_TR</w:t>
            </w:r>
          </w:p>
        </w:tc>
      </w:tr>
      <w:tr w:rsidR="00716538" w:rsidRPr="00B42B43" w14:paraId="39C4B35C" w14:textId="77777777" w:rsidTr="004A05F8">
        <w:trPr>
          <w:trHeight w:val="219"/>
        </w:trPr>
        <w:tc>
          <w:tcPr>
            <w:tcW w:w="1843" w:type="dxa"/>
          </w:tcPr>
          <w:p w14:paraId="70BE1A3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7FFC210" w14:textId="77777777" w:rsidR="00716538" w:rsidRPr="00E74E25" w:rsidRDefault="00716538" w:rsidP="004A05F8">
            <w:pPr>
              <w:ind w:left="0"/>
              <w:rPr>
                <w:rFonts w:ascii="Consolas" w:hAnsi="Consolas"/>
              </w:rPr>
            </w:pPr>
            <w:r w:rsidRPr="00E74E25">
              <w:rPr>
                <w:rFonts w:ascii="Consolas" w:hAnsi="Consolas"/>
              </w:rPr>
              <w:t>INVD_RELATIONSHIP_INV_BIU_TR</w:t>
            </w:r>
          </w:p>
        </w:tc>
      </w:tr>
      <w:tr w:rsidR="00716538" w:rsidRPr="00B42B43" w14:paraId="6BAA02D4" w14:textId="77777777" w:rsidTr="004A05F8">
        <w:trPr>
          <w:trHeight w:val="219"/>
        </w:trPr>
        <w:tc>
          <w:tcPr>
            <w:tcW w:w="1843" w:type="dxa"/>
          </w:tcPr>
          <w:p w14:paraId="4A219834"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05D8DD2F" w14:textId="77777777" w:rsidR="00716538" w:rsidRPr="00E74E25" w:rsidRDefault="00716538" w:rsidP="004A05F8">
            <w:pPr>
              <w:ind w:left="0"/>
              <w:rPr>
                <w:rFonts w:ascii="Consolas" w:hAnsi="Consolas"/>
              </w:rPr>
            </w:pPr>
            <w:r w:rsidRPr="00E74E25">
              <w:rPr>
                <w:rFonts w:ascii="Consolas" w:hAnsi="Consolas"/>
              </w:rPr>
              <w:t>INVD_RELATIONSHIP_INV_BIUR_TR</w:t>
            </w:r>
          </w:p>
        </w:tc>
      </w:tr>
      <w:tr w:rsidR="00716538" w:rsidRPr="00B42B43" w14:paraId="4BD7AC86" w14:textId="77777777" w:rsidTr="004A05F8">
        <w:trPr>
          <w:trHeight w:val="219"/>
        </w:trPr>
        <w:tc>
          <w:tcPr>
            <w:tcW w:w="1843" w:type="dxa"/>
          </w:tcPr>
          <w:p w14:paraId="743B660A"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25C6848C" w14:textId="77777777" w:rsidR="00716538" w:rsidRPr="00E74E25" w:rsidRDefault="00716538" w:rsidP="004A05F8">
            <w:pPr>
              <w:ind w:left="0"/>
              <w:rPr>
                <w:rFonts w:ascii="Consolas" w:hAnsi="Consolas"/>
              </w:rPr>
            </w:pPr>
            <w:r w:rsidRPr="00E74E25">
              <w:rPr>
                <w:rFonts w:ascii="Consolas" w:hAnsi="Consolas"/>
              </w:rPr>
              <w:t>INVD_RELATIONSHIP_CONT_BIU_TR</w:t>
            </w:r>
          </w:p>
        </w:tc>
      </w:tr>
      <w:tr w:rsidR="00716538" w:rsidRPr="00B42B43" w14:paraId="5DA332DB" w14:textId="77777777" w:rsidTr="004A05F8">
        <w:trPr>
          <w:trHeight w:val="219"/>
        </w:trPr>
        <w:tc>
          <w:tcPr>
            <w:tcW w:w="1843" w:type="dxa"/>
          </w:tcPr>
          <w:p w14:paraId="2C027D54"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768EC186" w14:textId="77777777" w:rsidR="00716538" w:rsidRPr="00E74E25" w:rsidRDefault="00716538" w:rsidP="004A05F8">
            <w:pPr>
              <w:ind w:left="0"/>
              <w:rPr>
                <w:rFonts w:ascii="Consolas" w:hAnsi="Consolas"/>
              </w:rPr>
            </w:pPr>
            <w:r w:rsidRPr="00E74E25">
              <w:rPr>
                <w:rFonts w:ascii="Consolas" w:hAnsi="Consolas"/>
              </w:rPr>
              <w:t>INVD_RELATIONSHIP_CONT_BIUR_TR</w:t>
            </w:r>
          </w:p>
        </w:tc>
      </w:tr>
      <w:tr w:rsidR="00716538" w:rsidRPr="00B42B43" w14:paraId="097BD7A7" w14:textId="77777777" w:rsidTr="004A05F8">
        <w:trPr>
          <w:trHeight w:val="219"/>
        </w:trPr>
        <w:tc>
          <w:tcPr>
            <w:tcW w:w="1843" w:type="dxa"/>
          </w:tcPr>
          <w:p w14:paraId="58E2DB17"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11FBF1E7" w14:textId="77777777" w:rsidR="00716538" w:rsidRPr="00E74E25" w:rsidRDefault="00716538" w:rsidP="004A05F8">
            <w:pPr>
              <w:ind w:left="0"/>
              <w:rPr>
                <w:rFonts w:ascii="Consolas" w:hAnsi="Consolas"/>
              </w:rPr>
            </w:pPr>
            <w:r w:rsidRPr="00E74E25">
              <w:rPr>
                <w:rFonts w:ascii="Consolas" w:hAnsi="Consolas"/>
              </w:rPr>
              <w:t>INVD_RELATIONSHIP_CONT_AIU_TR</w:t>
            </w:r>
          </w:p>
        </w:tc>
      </w:tr>
      <w:tr w:rsidR="00716538" w:rsidRPr="00B42B43" w14:paraId="2BC24966" w14:textId="77777777" w:rsidTr="004A05F8">
        <w:trPr>
          <w:trHeight w:val="219"/>
        </w:trPr>
        <w:tc>
          <w:tcPr>
            <w:tcW w:w="1843" w:type="dxa"/>
          </w:tcPr>
          <w:p w14:paraId="6F0CE600"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5CE08103" w14:textId="77777777" w:rsidR="00716538" w:rsidRPr="00E74E25" w:rsidRDefault="00716538" w:rsidP="004A05F8">
            <w:pPr>
              <w:ind w:left="0"/>
              <w:rPr>
                <w:rFonts w:ascii="Consolas" w:hAnsi="Consolas"/>
              </w:rPr>
            </w:pPr>
            <w:r w:rsidRPr="00E74E25">
              <w:rPr>
                <w:rFonts w:ascii="Consolas" w:hAnsi="Consolas"/>
              </w:rPr>
              <w:t>INVD_CONTAINERS_BIU_TR</w:t>
            </w:r>
          </w:p>
        </w:tc>
      </w:tr>
      <w:tr w:rsidR="00716538" w:rsidRPr="00B42B43" w14:paraId="0217926A" w14:textId="77777777" w:rsidTr="004A05F8">
        <w:trPr>
          <w:trHeight w:val="219"/>
        </w:trPr>
        <w:tc>
          <w:tcPr>
            <w:tcW w:w="1843" w:type="dxa"/>
          </w:tcPr>
          <w:p w14:paraId="5786AAD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6453E8D1" w14:textId="77777777" w:rsidR="00716538" w:rsidRPr="00E74E25" w:rsidRDefault="00716538" w:rsidP="004A05F8">
            <w:pPr>
              <w:ind w:left="0"/>
              <w:rPr>
                <w:rFonts w:ascii="Consolas" w:hAnsi="Consolas"/>
              </w:rPr>
            </w:pPr>
            <w:r w:rsidRPr="00E74E25">
              <w:rPr>
                <w:rFonts w:ascii="Consolas" w:hAnsi="Consolas"/>
              </w:rPr>
              <w:t>INVD_CONTAINERS_BIUR_TR</w:t>
            </w:r>
          </w:p>
        </w:tc>
      </w:tr>
      <w:tr w:rsidR="00716538" w:rsidRPr="00B42B43" w14:paraId="128BD85E" w14:textId="77777777" w:rsidTr="004A05F8">
        <w:trPr>
          <w:trHeight w:val="219"/>
        </w:trPr>
        <w:tc>
          <w:tcPr>
            <w:tcW w:w="1843" w:type="dxa"/>
          </w:tcPr>
          <w:p w14:paraId="5D58A2F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2C71530D" w14:textId="77777777" w:rsidR="00716538" w:rsidRPr="00E74E25" w:rsidRDefault="00716538" w:rsidP="004A05F8">
            <w:pPr>
              <w:ind w:left="0"/>
              <w:rPr>
                <w:rFonts w:ascii="Consolas" w:hAnsi="Consolas"/>
              </w:rPr>
            </w:pPr>
            <w:r w:rsidRPr="00E74E25">
              <w:rPr>
                <w:rFonts w:ascii="Consolas" w:hAnsi="Consolas"/>
              </w:rPr>
              <w:t>INVD_CONTAINERS_AIU_TR</w:t>
            </w:r>
          </w:p>
        </w:tc>
      </w:tr>
      <w:tr w:rsidR="00716538" w:rsidRPr="00B42B43" w14:paraId="5BABC3CF" w14:textId="77777777" w:rsidTr="004A05F8">
        <w:trPr>
          <w:trHeight w:val="219"/>
        </w:trPr>
        <w:tc>
          <w:tcPr>
            <w:tcW w:w="1843" w:type="dxa"/>
          </w:tcPr>
          <w:p w14:paraId="19F83BE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631FF2A0" w14:textId="77777777" w:rsidR="00716538" w:rsidRPr="00E74E25" w:rsidRDefault="00716538" w:rsidP="004A05F8">
            <w:pPr>
              <w:ind w:left="0"/>
              <w:rPr>
                <w:rFonts w:ascii="Consolas" w:hAnsi="Consolas"/>
              </w:rPr>
            </w:pPr>
            <w:r w:rsidRPr="00E74E25">
              <w:rPr>
                <w:rFonts w:ascii="Consolas" w:hAnsi="Consolas"/>
              </w:rPr>
              <w:t>INVD_MAIN_EXT_DATA_BIU_TR</w:t>
            </w:r>
          </w:p>
        </w:tc>
      </w:tr>
      <w:tr w:rsidR="00716538" w:rsidRPr="00B42B43" w14:paraId="74C6593D" w14:textId="77777777" w:rsidTr="004A05F8">
        <w:trPr>
          <w:trHeight w:val="219"/>
        </w:trPr>
        <w:tc>
          <w:tcPr>
            <w:tcW w:w="1843" w:type="dxa"/>
          </w:tcPr>
          <w:p w14:paraId="6783B450"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2A95248" w14:textId="77777777" w:rsidR="00716538" w:rsidRPr="00E74E25" w:rsidRDefault="00716538" w:rsidP="004A05F8">
            <w:pPr>
              <w:ind w:left="0"/>
              <w:rPr>
                <w:rFonts w:ascii="Consolas" w:hAnsi="Consolas"/>
              </w:rPr>
            </w:pPr>
            <w:r w:rsidRPr="00E74E25">
              <w:rPr>
                <w:rFonts w:ascii="Consolas" w:hAnsi="Consolas"/>
              </w:rPr>
              <w:t>INVD_MAIN_EXT_DATA_BIUR_TR</w:t>
            </w:r>
          </w:p>
        </w:tc>
      </w:tr>
      <w:tr w:rsidR="00716538" w:rsidRPr="00B42B43" w14:paraId="2F99B15C" w14:textId="77777777" w:rsidTr="004A05F8">
        <w:trPr>
          <w:trHeight w:val="219"/>
        </w:trPr>
        <w:tc>
          <w:tcPr>
            <w:tcW w:w="1843" w:type="dxa"/>
          </w:tcPr>
          <w:p w14:paraId="785A652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EE69973" w14:textId="77777777" w:rsidR="00716538" w:rsidRPr="00E74E25" w:rsidRDefault="00716538" w:rsidP="004A05F8">
            <w:pPr>
              <w:ind w:left="0"/>
              <w:rPr>
                <w:rFonts w:ascii="Consolas" w:hAnsi="Consolas"/>
              </w:rPr>
            </w:pPr>
            <w:r w:rsidRPr="00E74E25">
              <w:rPr>
                <w:rFonts w:ascii="Consolas" w:hAnsi="Consolas"/>
              </w:rPr>
              <w:t>INVD_MAIN_EXT_DATA_AIU_TR</w:t>
            </w:r>
          </w:p>
        </w:tc>
      </w:tr>
      <w:tr w:rsidR="00716538" w:rsidRPr="00B42B43" w14:paraId="028732F0" w14:textId="77777777" w:rsidTr="004A05F8">
        <w:trPr>
          <w:trHeight w:val="219"/>
        </w:trPr>
        <w:tc>
          <w:tcPr>
            <w:tcW w:w="1843" w:type="dxa"/>
          </w:tcPr>
          <w:p w14:paraId="3635F56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F156316" w14:textId="77777777" w:rsidR="00716538" w:rsidRPr="00E74E25" w:rsidRDefault="00716538" w:rsidP="004A05F8">
            <w:pPr>
              <w:ind w:left="0"/>
              <w:rPr>
                <w:rFonts w:ascii="Consolas" w:hAnsi="Consolas"/>
              </w:rPr>
            </w:pPr>
            <w:r w:rsidRPr="00E74E25">
              <w:rPr>
                <w:rFonts w:ascii="Consolas" w:hAnsi="Consolas"/>
              </w:rPr>
              <w:t>INVD_VIEWS_AIUR_TR</w:t>
            </w:r>
          </w:p>
        </w:tc>
      </w:tr>
      <w:tr w:rsidR="00716538" w:rsidRPr="00B42B43" w14:paraId="7DD6B693" w14:textId="77777777" w:rsidTr="004A05F8">
        <w:trPr>
          <w:trHeight w:val="219"/>
        </w:trPr>
        <w:tc>
          <w:tcPr>
            <w:tcW w:w="1843" w:type="dxa"/>
          </w:tcPr>
          <w:p w14:paraId="17B9E2E7"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514276DC" w14:textId="77777777" w:rsidR="00716538" w:rsidRPr="00E74E25" w:rsidRDefault="00716538" w:rsidP="004A05F8">
            <w:pPr>
              <w:ind w:left="0"/>
              <w:rPr>
                <w:rFonts w:ascii="Consolas" w:hAnsi="Consolas"/>
              </w:rPr>
            </w:pPr>
            <w:r w:rsidRPr="00E74E25">
              <w:rPr>
                <w:rFonts w:ascii="Consolas" w:hAnsi="Consolas"/>
              </w:rPr>
              <w:t>INVD_VIEWS_AIU_TR</w:t>
            </w:r>
          </w:p>
        </w:tc>
      </w:tr>
      <w:tr w:rsidR="00716538" w:rsidRPr="00B42B43" w14:paraId="328B64BB" w14:textId="77777777" w:rsidTr="004A05F8">
        <w:trPr>
          <w:trHeight w:val="219"/>
        </w:trPr>
        <w:tc>
          <w:tcPr>
            <w:tcW w:w="1843" w:type="dxa"/>
          </w:tcPr>
          <w:p w14:paraId="312731BF"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7AC281B" w14:textId="77777777" w:rsidR="00716538" w:rsidRPr="00E74E25" w:rsidRDefault="00716538" w:rsidP="004A05F8">
            <w:pPr>
              <w:ind w:left="0"/>
              <w:rPr>
                <w:rFonts w:ascii="Consolas" w:hAnsi="Consolas"/>
              </w:rPr>
            </w:pPr>
            <w:r w:rsidRPr="00E74E25">
              <w:rPr>
                <w:rFonts w:ascii="Consolas" w:hAnsi="Consolas"/>
              </w:rPr>
              <w:t>INVD_VIEWS_BDR_TR</w:t>
            </w:r>
          </w:p>
        </w:tc>
      </w:tr>
      <w:tr w:rsidR="00716538" w:rsidRPr="00B42B43" w14:paraId="5FE8C7B6" w14:textId="77777777" w:rsidTr="004A05F8">
        <w:trPr>
          <w:trHeight w:val="219"/>
        </w:trPr>
        <w:tc>
          <w:tcPr>
            <w:tcW w:w="1843" w:type="dxa"/>
          </w:tcPr>
          <w:p w14:paraId="28A43A5E"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F5FF939" w14:textId="77777777" w:rsidR="00716538" w:rsidRPr="00E74E25" w:rsidRDefault="00716538" w:rsidP="004A05F8">
            <w:pPr>
              <w:ind w:left="0"/>
              <w:rPr>
                <w:rFonts w:ascii="Consolas" w:hAnsi="Consolas"/>
              </w:rPr>
            </w:pPr>
            <w:r w:rsidRPr="00E74E25">
              <w:rPr>
                <w:rFonts w:ascii="Consolas" w:hAnsi="Consolas"/>
              </w:rPr>
              <w:t>INVD_VIEW_AD_TR</w:t>
            </w:r>
          </w:p>
        </w:tc>
      </w:tr>
      <w:tr w:rsidR="00716538" w:rsidRPr="00B42B43" w14:paraId="6D204B13" w14:textId="77777777" w:rsidTr="004A05F8">
        <w:trPr>
          <w:trHeight w:val="219"/>
        </w:trPr>
        <w:tc>
          <w:tcPr>
            <w:tcW w:w="1843" w:type="dxa"/>
          </w:tcPr>
          <w:p w14:paraId="00428051"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124145D2" w14:textId="77777777" w:rsidR="00716538" w:rsidRPr="00E74E25" w:rsidRDefault="00716538" w:rsidP="004A05F8">
            <w:pPr>
              <w:ind w:left="0"/>
              <w:rPr>
                <w:rFonts w:ascii="Consolas" w:hAnsi="Consolas"/>
              </w:rPr>
            </w:pPr>
            <w:r w:rsidRPr="00E74E25">
              <w:rPr>
                <w:rFonts w:ascii="Consolas" w:hAnsi="Consolas"/>
              </w:rPr>
              <w:t>INVD_MAIN_BIU_TR</w:t>
            </w:r>
          </w:p>
        </w:tc>
      </w:tr>
      <w:tr w:rsidR="00716538" w:rsidRPr="00B42B43" w14:paraId="7C01EAA8" w14:textId="77777777" w:rsidTr="004A05F8">
        <w:trPr>
          <w:trHeight w:val="219"/>
        </w:trPr>
        <w:tc>
          <w:tcPr>
            <w:tcW w:w="1843" w:type="dxa"/>
          </w:tcPr>
          <w:p w14:paraId="0AED128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43ED271A" w14:textId="77777777" w:rsidR="00716538" w:rsidRPr="00E74E25" w:rsidRDefault="00716538" w:rsidP="004A05F8">
            <w:pPr>
              <w:ind w:left="0"/>
              <w:rPr>
                <w:rFonts w:ascii="Consolas" w:hAnsi="Consolas"/>
              </w:rPr>
            </w:pPr>
            <w:r w:rsidRPr="00E74E25">
              <w:rPr>
                <w:rFonts w:ascii="Consolas" w:hAnsi="Consolas"/>
              </w:rPr>
              <w:t>INVD_MAIN_BIUR_TR</w:t>
            </w:r>
          </w:p>
        </w:tc>
      </w:tr>
      <w:tr w:rsidR="00716538" w:rsidRPr="00B42B43" w14:paraId="57EB47FC" w14:textId="77777777" w:rsidTr="004A05F8">
        <w:trPr>
          <w:trHeight w:val="219"/>
        </w:trPr>
        <w:tc>
          <w:tcPr>
            <w:tcW w:w="1843" w:type="dxa"/>
          </w:tcPr>
          <w:p w14:paraId="7094238B"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7E2476B7" w14:textId="77777777" w:rsidR="00716538" w:rsidRPr="00E74E25" w:rsidRDefault="00716538" w:rsidP="004A05F8">
            <w:pPr>
              <w:ind w:left="0"/>
              <w:rPr>
                <w:rFonts w:ascii="Consolas" w:hAnsi="Consolas"/>
              </w:rPr>
            </w:pPr>
            <w:r w:rsidRPr="00E74E25">
              <w:rPr>
                <w:rFonts w:ascii="Consolas" w:hAnsi="Consolas"/>
              </w:rPr>
              <w:t>INVD_VIEWS_BIUD_TR</w:t>
            </w:r>
          </w:p>
        </w:tc>
      </w:tr>
      <w:tr w:rsidR="00716538" w:rsidRPr="00B42B43" w14:paraId="19E68BC3" w14:textId="77777777" w:rsidTr="004A05F8">
        <w:trPr>
          <w:trHeight w:val="219"/>
        </w:trPr>
        <w:tc>
          <w:tcPr>
            <w:tcW w:w="1843" w:type="dxa"/>
          </w:tcPr>
          <w:p w14:paraId="783571F9" w14:textId="77777777" w:rsidR="00716538" w:rsidRPr="00E74E25" w:rsidRDefault="00716538" w:rsidP="004A05F8">
            <w:pPr>
              <w:ind w:left="0"/>
              <w:rPr>
                <w:rFonts w:ascii="Consolas" w:hAnsi="Consolas"/>
              </w:rPr>
            </w:pPr>
            <w:r w:rsidRPr="00C91C32">
              <w:rPr>
                <w:rFonts w:ascii="Consolas" w:hAnsi="Consolas"/>
              </w:rPr>
              <w:t>TRIGGER</w:t>
            </w:r>
          </w:p>
        </w:tc>
        <w:tc>
          <w:tcPr>
            <w:tcW w:w="7513" w:type="dxa"/>
          </w:tcPr>
          <w:p w14:paraId="35625F15" w14:textId="77777777" w:rsidR="00716538" w:rsidRPr="00E74E25" w:rsidRDefault="00716538" w:rsidP="004A05F8">
            <w:pPr>
              <w:ind w:left="0"/>
              <w:rPr>
                <w:rFonts w:ascii="Consolas" w:hAnsi="Consolas"/>
              </w:rPr>
            </w:pPr>
            <w:r w:rsidRPr="00E74E25">
              <w:rPr>
                <w:rFonts w:ascii="Consolas" w:hAnsi="Consolas"/>
              </w:rPr>
              <w:t>INVD_MAIN_AIU_TR</w:t>
            </w:r>
          </w:p>
        </w:tc>
      </w:tr>
      <w:tr w:rsidR="00716538" w:rsidRPr="00B42B43" w14:paraId="2F7A6117" w14:textId="77777777" w:rsidTr="004A05F8">
        <w:trPr>
          <w:trHeight w:val="219"/>
        </w:trPr>
        <w:tc>
          <w:tcPr>
            <w:tcW w:w="1843" w:type="dxa"/>
          </w:tcPr>
          <w:p w14:paraId="3C8C773B" w14:textId="77777777" w:rsidR="00716538" w:rsidRPr="00E74E25" w:rsidRDefault="00716538" w:rsidP="004A05F8">
            <w:pPr>
              <w:ind w:left="0"/>
              <w:rPr>
                <w:rFonts w:ascii="Consolas" w:hAnsi="Consolas"/>
              </w:rPr>
            </w:pPr>
            <w:r w:rsidRPr="00E74E25">
              <w:rPr>
                <w:rFonts w:ascii="Consolas" w:hAnsi="Consolas"/>
              </w:rPr>
              <w:t>FOREIGN KEY</w:t>
            </w:r>
          </w:p>
        </w:tc>
        <w:tc>
          <w:tcPr>
            <w:tcW w:w="7513" w:type="dxa"/>
          </w:tcPr>
          <w:p w14:paraId="73C6DF88" w14:textId="77777777" w:rsidR="00716538" w:rsidRPr="00E74E25" w:rsidRDefault="00716538" w:rsidP="004A05F8">
            <w:pPr>
              <w:ind w:left="0"/>
              <w:rPr>
                <w:rFonts w:ascii="Consolas" w:hAnsi="Consolas"/>
              </w:rPr>
            </w:pPr>
            <w:r w:rsidRPr="00E74E25">
              <w:rPr>
                <w:rFonts w:ascii="Consolas" w:hAnsi="Consolas"/>
              </w:rPr>
              <w:t xml:space="preserve">INVD_MAIN_VM_TLCTR_FK </w:t>
            </w:r>
            <w:r w:rsidRPr="00E74E25">
              <w:t>(table</w:t>
            </w:r>
            <w:r w:rsidRPr="00E74E25">
              <w:rPr>
                <w:rFonts w:ascii="Consolas" w:hAnsi="Consolas"/>
              </w:rPr>
              <w:t xml:space="preserve"> INVD_MAIN</w:t>
            </w:r>
            <w:r w:rsidRPr="00E74E25">
              <w:t>)</w:t>
            </w:r>
          </w:p>
        </w:tc>
      </w:tr>
      <w:tr w:rsidR="00716538" w:rsidRPr="00B42B43" w14:paraId="03BC591F" w14:textId="77777777" w:rsidTr="004A05F8">
        <w:trPr>
          <w:trHeight w:val="219"/>
        </w:trPr>
        <w:tc>
          <w:tcPr>
            <w:tcW w:w="1843" w:type="dxa"/>
          </w:tcPr>
          <w:p w14:paraId="04EB6C6D" w14:textId="77777777" w:rsidR="00716538" w:rsidRPr="00E74E25" w:rsidRDefault="00716538" w:rsidP="004A05F8">
            <w:pPr>
              <w:ind w:left="0"/>
              <w:rPr>
                <w:rFonts w:ascii="Consolas" w:hAnsi="Consolas"/>
              </w:rPr>
            </w:pPr>
            <w:r w:rsidRPr="00E74E25">
              <w:rPr>
                <w:rFonts w:ascii="Consolas" w:hAnsi="Consolas"/>
              </w:rPr>
              <w:t>FOREIGN KEY</w:t>
            </w:r>
          </w:p>
        </w:tc>
        <w:tc>
          <w:tcPr>
            <w:tcW w:w="7513" w:type="dxa"/>
          </w:tcPr>
          <w:p w14:paraId="56AB467F" w14:textId="77777777" w:rsidR="00716538" w:rsidRPr="00E74E25" w:rsidRDefault="00716538" w:rsidP="004A05F8">
            <w:pPr>
              <w:ind w:left="0"/>
              <w:rPr>
                <w:rFonts w:ascii="Consolas" w:hAnsi="Consolas"/>
              </w:rPr>
            </w:pPr>
            <w:r w:rsidRPr="00E74E25">
              <w:rPr>
                <w:rFonts w:ascii="Consolas" w:hAnsi="Consolas"/>
              </w:rPr>
              <w:t xml:space="preserve">INVD_RLTNSHP_NV_VRV_VM_FK </w:t>
            </w:r>
            <w:r w:rsidRPr="00E74E25">
              <w:t>(table</w:t>
            </w:r>
            <w:r w:rsidRPr="00E74E25">
              <w:rPr>
                <w:rFonts w:ascii="Consolas" w:hAnsi="Consolas"/>
              </w:rPr>
              <w:t xml:space="preserve"> INVD_RELATIONSHIP_INV</w:t>
            </w:r>
            <w:r w:rsidRPr="00E74E25">
              <w:t>)</w:t>
            </w:r>
          </w:p>
        </w:tc>
      </w:tr>
    </w:tbl>
    <w:p w14:paraId="6BB3ABB6" w14:textId="77777777" w:rsidR="00716538" w:rsidRDefault="00716538" w:rsidP="00716538">
      <w:pPr>
        <w:ind w:left="0"/>
        <w:rPr>
          <w:highlight w:val="yellow"/>
        </w:rPr>
      </w:pPr>
    </w:p>
    <w:p w14:paraId="66CF60D2" w14:textId="78F72102" w:rsidR="00716538" w:rsidRDefault="00716538" w:rsidP="00716538">
      <w:pPr>
        <w:ind w:left="0"/>
      </w:pPr>
      <w:r w:rsidRPr="00736528">
        <w:t xml:space="preserve">The constrains </w:t>
      </w:r>
      <w:r>
        <w:t>will be re-</w:t>
      </w:r>
      <w:r w:rsidRPr="00736528">
        <w:t>enabled when Kenan cleansing thread finishes or when an error occurs during cleansing.</w:t>
      </w:r>
    </w:p>
    <w:p w14:paraId="3BBA3C12" w14:textId="729F5022" w:rsidR="00024EFA" w:rsidRDefault="00024EFA" w:rsidP="00716538">
      <w:pPr>
        <w:ind w:left="0"/>
      </w:pPr>
    </w:p>
    <w:p w14:paraId="64D22122" w14:textId="3D0C18C6" w:rsidR="00024EFA" w:rsidRDefault="004E7721" w:rsidP="00716538">
      <w:pPr>
        <w:ind w:left="0"/>
      </w:pPr>
      <w:r>
        <w:t>There must be several m</w:t>
      </w:r>
      <w:r w:rsidR="00024EFA">
        <w:t>andatory custom objects present in Kenan Admin database</w:t>
      </w:r>
      <w:r>
        <w:t xml:space="preserve"> in order for Kenan cleansing to work. Lack of their presence will render the cleansing thread to fail</w:t>
      </w:r>
      <w:r w:rsidR="00024EFA">
        <w:t>:</w:t>
      </w:r>
    </w:p>
    <w:p w14:paraId="74BF8D90" w14:textId="73A6B7DC" w:rsidR="00024EFA" w:rsidRDefault="00024EFA" w:rsidP="00716538">
      <w:pPr>
        <w:ind w:left="0"/>
      </w:pPr>
    </w:p>
    <w:tbl>
      <w:tblPr>
        <w:tblStyle w:val="Mkatabulky"/>
        <w:tblW w:w="9356" w:type="dxa"/>
        <w:tblInd w:w="-5" w:type="dxa"/>
        <w:tblLook w:val="04A0" w:firstRow="1" w:lastRow="0" w:firstColumn="1" w:lastColumn="0" w:noHBand="0" w:noVBand="1"/>
      </w:tblPr>
      <w:tblGrid>
        <w:gridCol w:w="2856"/>
        <w:gridCol w:w="1206"/>
        <w:gridCol w:w="5294"/>
      </w:tblGrid>
      <w:tr w:rsidR="009047E0" w:rsidRPr="00CA2B2C" w14:paraId="4CA2393B" w14:textId="77777777" w:rsidTr="00C51A3B">
        <w:trPr>
          <w:trHeight w:val="701"/>
        </w:trPr>
        <w:tc>
          <w:tcPr>
            <w:tcW w:w="2856" w:type="dxa"/>
            <w:shd w:val="clear" w:color="auto" w:fill="D9D9D9" w:themeFill="background1" w:themeFillShade="D9"/>
          </w:tcPr>
          <w:p w14:paraId="48133568" w14:textId="77777777" w:rsidR="009047E0" w:rsidRDefault="009047E0" w:rsidP="004A05F8">
            <w:pPr>
              <w:ind w:left="0"/>
              <w:rPr>
                <w:b/>
                <w:bCs/>
              </w:rPr>
            </w:pPr>
            <w:r>
              <w:rPr>
                <w:b/>
                <w:bCs/>
              </w:rPr>
              <w:t>Object Name</w:t>
            </w:r>
          </w:p>
          <w:p w14:paraId="370ABEE2" w14:textId="114DBA6A" w:rsidR="00C51A3B" w:rsidRPr="00CA2B2C" w:rsidRDefault="00C51A3B" w:rsidP="004A05F8">
            <w:pPr>
              <w:ind w:left="0"/>
              <w:rPr>
                <w:b/>
                <w:bCs/>
              </w:rPr>
            </w:pPr>
            <w:r>
              <w:rPr>
                <w:b/>
                <w:bCs/>
              </w:rPr>
              <w:t>(</w:t>
            </w:r>
            <w:r w:rsidR="00410F72">
              <w:rPr>
                <w:b/>
                <w:bCs/>
              </w:rPr>
              <w:t>s</w:t>
            </w:r>
            <w:r>
              <w:rPr>
                <w:b/>
                <w:bCs/>
              </w:rPr>
              <w:t xml:space="preserve">chema </w:t>
            </w:r>
            <w:r w:rsidRPr="00410F72">
              <w:rPr>
                <w:rFonts w:ascii="Consolas" w:hAnsi="Consolas"/>
                <w:b/>
                <w:bCs/>
              </w:rPr>
              <w:t>ARBOR</w:t>
            </w:r>
            <w:r>
              <w:rPr>
                <w:b/>
                <w:bCs/>
              </w:rPr>
              <w:t>)</w:t>
            </w:r>
          </w:p>
        </w:tc>
        <w:tc>
          <w:tcPr>
            <w:tcW w:w="1206" w:type="dxa"/>
            <w:shd w:val="clear" w:color="auto" w:fill="D9D9D9" w:themeFill="background1" w:themeFillShade="D9"/>
          </w:tcPr>
          <w:p w14:paraId="3782F34F" w14:textId="77777777" w:rsidR="009047E0" w:rsidRDefault="009047E0" w:rsidP="004A05F8">
            <w:pPr>
              <w:ind w:left="0"/>
              <w:rPr>
                <w:b/>
                <w:bCs/>
              </w:rPr>
            </w:pPr>
            <w:r>
              <w:rPr>
                <w:b/>
                <w:bCs/>
              </w:rPr>
              <w:t xml:space="preserve">Object </w:t>
            </w:r>
          </w:p>
          <w:p w14:paraId="3249B0D4" w14:textId="1A6533DA" w:rsidR="009047E0" w:rsidRPr="00CA2B2C" w:rsidRDefault="009047E0" w:rsidP="004A05F8">
            <w:pPr>
              <w:ind w:left="0"/>
              <w:rPr>
                <w:b/>
                <w:bCs/>
              </w:rPr>
            </w:pPr>
            <w:r>
              <w:rPr>
                <w:b/>
                <w:bCs/>
              </w:rPr>
              <w:t>Type</w:t>
            </w:r>
          </w:p>
        </w:tc>
        <w:tc>
          <w:tcPr>
            <w:tcW w:w="5294" w:type="dxa"/>
            <w:shd w:val="clear" w:color="auto" w:fill="D9D9D9" w:themeFill="background1" w:themeFillShade="D9"/>
          </w:tcPr>
          <w:p w14:paraId="50118EDB" w14:textId="700F4D88" w:rsidR="009047E0" w:rsidRPr="00CA2B2C" w:rsidRDefault="009047E0" w:rsidP="004A05F8">
            <w:pPr>
              <w:ind w:left="0"/>
              <w:rPr>
                <w:b/>
                <w:bCs/>
              </w:rPr>
            </w:pPr>
            <w:r>
              <w:rPr>
                <w:b/>
                <w:bCs/>
              </w:rPr>
              <w:t>Description</w:t>
            </w:r>
          </w:p>
        </w:tc>
      </w:tr>
      <w:tr w:rsidR="009047E0" w:rsidRPr="00D21BE8" w14:paraId="3F5EFE31" w14:textId="77777777" w:rsidTr="00C51A3B">
        <w:trPr>
          <w:trHeight w:val="219"/>
        </w:trPr>
        <w:tc>
          <w:tcPr>
            <w:tcW w:w="2856" w:type="dxa"/>
          </w:tcPr>
          <w:p w14:paraId="067A65D4" w14:textId="6C48401A" w:rsidR="009047E0" w:rsidRPr="00C51A3B" w:rsidRDefault="009047E0" w:rsidP="004A05F8">
            <w:pPr>
              <w:ind w:left="0"/>
              <w:rPr>
                <w:rFonts w:ascii="Consolas" w:hAnsi="Consolas"/>
              </w:rPr>
            </w:pPr>
            <w:r w:rsidRPr="00C51A3B">
              <w:rPr>
                <w:rFonts w:ascii="Consolas" w:hAnsi="Consolas"/>
              </w:rPr>
              <w:t>INVD_TMP_TERM_MSISDN_IN</w:t>
            </w:r>
          </w:p>
        </w:tc>
        <w:tc>
          <w:tcPr>
            <w:tcW w:w="1206" w:type="dxa"/>
          </w:tcPr>
          <w:p w14:paraId="3E2C1D9C" w14:textId="46BBFF9C" w:rsidR="009047E0" w:rsidRPr="00C51A3B" w:rsidRDefault="009047E0" w:rsidP="004A05F8">
            <w:pPr>
              <w:ind w:left="0"/>
              <w:rPr>
                <w:rFonts w:ascii="Consolas" w:hAnsi="Consolas"/>
              </w:rPr>
            </w:pPr>
            <w:r w:rsidRPr="00C51A3B">
              <w:rPr>
                <w:rFonts w:ascii="Consolas" w:hAnsi="Consolas"/>
              </w:rPr>
              <w:t>TABLE</w:t>
            </w:r>
          </w:p>
        </w:tc>
        <w:tc>
          <w:tcPr>
            <w:tcW w:w="5294" w:type="dxa"/>
          </w:tcPr>
          <w:p w14:paraId="1D2F6C6B" w14:textId="211BE8BB" w:rsidR="009047E0" w:rsidRPr="00D21BE8" w:rsidRDefault="009047E0" w:rsidP="0051193B">
            <w:pPr>
              <w:ind w:left="0"/>
              <w:rPr>
                <w:rFonts w:ascii="Consolas" w:hAnsi="Consolas"/>
              </w:rPr>
            </w:pPr>
            <w:r w:rsidRPr="009047E0">
              <w:t>Holds input list of MSISDN’s to be terminated</w:t>
            </w:r>
            <w:r>
              <w:t>.</w:t>
            </w:r>
          </w:p>
        </w:tc>
      </w:tr>
      <w:tr w:rsidR="009047E0" w:rsidRPr="00D21BE8" w14:paraId="4F04F8E8" w14:textId="77777777" w:rsidTr="00C51A3B">
        <w:trPr>
          <w:trHeight w:val="219"/>
        </w:trPr>
        <w:tc>
          <w:tcPr>
            <w:tcW w:w="2856" w:type="dxa"/>
          </w:tcPr>
          <w:p w14:paraId="07C65E03" w14:textId="250579B3" w:rsidR="009047E0" w:rsidRPr="00C51A3B" w:rsidRDefault="00C51A3B" w:rsidP="004A05F8">
            <w:pPr>
              <w:ind w:left="0"/>
              <w:rPr>
                <w:rFonts w:ascii="Consolas" w:hAnsi="Consolas"/>
              </w:rPr>
            </w:pPr>
            <w:r w:rsidRPr="00C51A3B">
              <w:rPr>
                <w:rFonts w:ascii="Consolas" w:hAnsi="Consolas"/>
              </w:rPr>
              <w:t>INVD_TMP_TERM_MSISDN_LOG</w:t>
            </w:r>
          </w:p>
        </w:tc>
        <w:tc>
          <w:tcPr>
            <w:tcW w:w="1206" w:type="dxa"/>
          </w:tcPr>
          <w:p w14:paraId="60114645" w14:textId="54627B74" w:rsidR="009047E0" w:rsidRPr="00C51A3B" w:rsidRDefault="00C51A3B" w:rsidP="009047E0">
            <w:pPr>
              <w:ind w:left="0"/>
              <w:rPr>
                <w:rFonts w:ascii="Consolas" w:hAnsi="Consolas"/>
              </w:rPr>
            </w:pPr>
            <w:r w:rsidRPr="00C51A3B">
              <w:rPr>
                <w:rFonts w:ascii="Consolas" w:hAnsi="Consolas"/>
              </w:rPr>
              <w:t>TABLE</w:t>
            </w:r>
          </w:p>
        </w:tc>
        <w:tc>
          <w:tcPr>
            <w:tcW w:w="5294" w:type="dxa"/>
          </w:tcPr>
          <w:p w14:paraId="11C1B337" w14:textId="2B726D48" w:rsidR="009047E0" w:rsidRPr="009047E0" w:rsidRDefault="00C51A3B" w:rsidP="009047E0">
            <w:pPr>
              <w:ind w:left="0"/>
            </w:pPr>
            <w:r>
              <w:t xml:space="preserve">Holds results of MSISDN </w:t>
            </w:r>
            <w:r w:rsidR="0051193B">
              <w:t>terminations</w:t>
            </w:r>
            <w:r>
              <w:t>.</w:t>
            </w:r>
          </w:p>
        </w:tc>
      </w:tr>
      <w:tr w:rsidR="009047E0" w:rsidRPr="00D21BE8" w14:paraId="1CFFEE20" w14:textId="77777777" w:rsidTr="00C51A3B">
        <w:trPr>
          <w:trHeight w:val="219"/>
        </w:trPr>
        <w:tc>
          <w:tcPr>
            <w:tcW w:w="2856" w:type="dxa"/>
          </w:tcPr>
          <w:p w14:paraId="372C5732" w14:textId="23FA0446" w:rsidR="009047E0" w:rsidRPr="00C51A3B" w:rsidRDefault="00C51A3B" w:rsidP="004A05F8">
            <w:pPr>
              <w:ind w:left="0"/>
              <w:rPr>
                <w:rFonts w:ascii="Consolas" w:hAnsi="Consolas"/>
              </w:rPr>
            </w:pPr>
            <w:r w:rsidRPr="00C51A3B">
              <w:rPr>
                <w:rFonts w:ascii="Consolas" w:hAnsi="Consolas"/>
              </w:rPr>
              <w:t>INVD_TMP_TERM_MSISDN_PRC</w:t>
            </w:r>
          </w:p>
        </w:tc>
        <w:tc>
          <w:tcPr>
            <w:tcW w:w="1206" w:type="dxa"/>
          </w:tcPr>
          <w:p w14:paraId="3B19EA76" w14:textId="0212BD6F" w:rsidR="009047E0" w:rsidRPr="00C51A3B" w:rsidRDefault="00C51A3B" w:rsidP="009047E0">
            <w:pPr>
              <w:ind w:left="0"/>
              <w:rPr>
                <w:rFonts w:ascii="Consolas" w:hAnsi="Consolas"/>
              </w:rPr>
            </w:pPr>
            <w:r>
              <w:rPr>
                <w:rFonts w:ascii="Consolas" w:hAnsi="Consolas"/>
              </w:rPr>
              <w:t>PROCEDURE</w:t>
            </w:r>
          </w:p>
        </w:tc>
        <w:tc>
          <w:tcPr>
            <w:tcW w:w="5294" w:type="dxa"/>
          </w:tcPr>
          <w:p w14:paraId="6C448DC7" w14:textId="33E2A183" w:rsidR="009047E0" w:rsidRPr="009047E0" w:rsidRDefault="0051193B" w:rsidP="009047E0">
            <w:pPr>
              <w:ind w:left="0"/>
            </w:pPr>
            <w:r>
              <w:t>Procedure to t</w:t>
            </w:r>
            <w:r w:rsidR="00C51A3B">
              <w:t>erminate the MSISDN’s</w:t>
            </w:r>
            <w:r>
              <w:t>.</w:t>
            </w:r>
          </w:p>
        </w:tc>
      </w:tr>
      <w:tr w:rsidR="00C51A3B" w:rsidRPr="00D21BE8" w14:paraId="62862E7C" w14:textId="77777777" w:rsidTr="00C51A3B">
        <w:trPr>
          <w:trHeight w:val="219"/>
        </w:trPr>
        <w:tc>
          <w:tcPr>
            <w:tcW w:w="2856" w:type="dxa"/>
          </w:tcPr>
          <w:p w14:paraId="5343D8E1" w14:textId="6537B279" w:rsidR="00C51A3B" w:rsidRPr="00C51A3B" w:rsidRDefault="00C51A3B" w:rsidP="00C51A3B">
            <w:pPr>
              <w:ind w:left="0"/>
              <w:rPr>
                <w:rFonts w:ascii="Consolas" w:hAnsi="Consolas"/>
              </w:rPr>
            </w:pPr>
            <w:r w:rsidRPr="00C51A3B">
              <w:rPr>
                <w:rFonts w:ascii="Consolas" w:hAnsi="Consolas"/>
              </w:rPr>
              <w:t>INVD_TMP_TERM_MSISDN_</w:t>
            </w:r>
            <w:r>
              <w:rPr>
                <w:rFonts w:ascii="Consolas" w:hAnsi="Consolas"/>
              </w:rPr>
              <w:t>UPD</w:t>
            </w:r>
          </w:p>
        </w:tc>
        <w:tc>
          <w:tcPr>
            <w:tcW w:w="1206" w:type="dxa"/>
          </w:tcPr>
          <w:p w14:paraId="6CE41184" w14:textId="56382F71" w:rsidR="00C51A3B" w:rsidRDefault="00C51A3B" w:rsidP="00C51A3B">
            <w:pPr>
              <w:ind w:left="0"/>
              <w:rPr>
                <w:rFonts w:ascii="Consolas" w:hAnsi="Consolas"/>
              </w:rPr>
            </w:pPr>
            <w:r>
              <w:rPr>
                <w:rFonts w:ascii="Consolas" w:hAnsi="Consolas"/>
              </w:rPr>
              <w:t>PROCEDURE</w:t>
            </w:r>
          </w:p>
        </w:tc>
        <w:tc>
          <w:tcPr>
            <w:tcW w:w="5294" w:type="dxa"/>
          </w:tcPr>
          <w:p w14:paraId="0480F6BC" w14:textId="47D0692C" w:rsidR="00C51A3B" w:rsidRDefault="0022657F" w:rsidP="00C51A3B">
            <w:pPr>
              <w:ind w:left="0"/>
            </w:pPr>
            <w:r>
              <w:t xml:space="preserve">Updates status in table </w:t>
            </w:r>
            <w:r w:rsidRPr="0022657F">
              <w:rPr>
                <w:rFonts w:ascii="Consolas" w:hAnsi="Consolas"/>
              </w:rPr>
              <w:t>INVD_TMP_MSISDN_LO</w:t>
            </w:r>
            <w:r>
              <w:rPr>
                <w:rFonts w:ascii="Consolas" w:hAnsi="Consolas"/>
              </w:rPr>
              <w:t>G</w:t>
            </w:r>
          </w:p>
        </w:tc>
      </w:tr>
      <w:tr w:rsidR="00C51A3B" w:rsidRPr="00D21BE8" w14:paraId="17E2B79F" w14:textId="77777777" w:rsidTr="00C51A3B">
        <w:trPr>
          <w:trHeight w:val="219"/>
        </w:trPr>
        <w:tc>
          <w:tcPr>
            <w:tcW w:w="2856" w:type="dxa"/>
          </w:tcPr>
          <w:p w14:paraId="0C3F456F" w14:textId="32332EAD" w:rsidR="00C51A3B" w:rsidRPr="00C51A3B" w:rsidRDefault="00C51A3B" w:rsidP="00C51A3B">
            <w:pPr>
              <w:ind w:left="0"/>
              <w:rPr>
                <w:rFonts w:ascii="Consolas" w:hAnsi="Consolas"/>
              </w:rPr>
            </w:pPr>
            <w:r w:rsidRPr="00C51A3B">
              <w:rPr>
                <w:rFonts w:ascii="Consolas" w:hAnsi="Consolas"/>
              </w:rPr>
              <w:t>PHOENIX_CIEMV3</w:t>
            </w:r>
          </w:p>
        </w:tc>
        <w:tc>
          <w:tcPr>
            <w:tcW w:w="1206" w:type="dxa"/>
          </w:tcPr>
          <w:p w14:paraId="725776C2" w14:textId="59D0E5E6" w:rsidR="00C51A3B" w:rsidRPr="00C51A3B" w:rsidRDefault="0051193B" w:rsidP="00C51A3B">
            <w:pPr>
              <w:ind w:left="0"/>
              <w:rPr>
                <w:rFonts w:ascii="Consolas" w:hAnsi="Consolas"/>
              </w:rPr>
            </w:pPr>
            <w:r>
              <w:rPr>
                <w:rFonts w:ascii="Consolas" w:hAnsi="Consolas"/>
              </w:rPr>
              <w:t>SYNONYM</w:t>
            </w:r>
          </w:p>
        </w:tc>
        <w:tc>
          <w:tcPr>
            <w:tcW w:w="5294" w:type="dxa"/>
          </w:tcPr>
          <w:p w14:paraId="2073DC9A" w14:textId="0AEFA28C" w:rsidR="00C51A3B" w:rsidRPr="009047E0" w:rsidRDefault="0051193B" w:rsidP="00C51A3B">
            <w:pPr>
              <w:ind w:left="0"/>
            </w:pPr>
            <w:r>
              <w:t xml:space="preserve">Synonym to </w:t>
            </w:r>
            <w:r w:rsidR="0082010F" w:rsidRPr="0082010F">
              <w:rPr>
                <w:rFonts w:ascii="Consolas" w:hAnsi="Consolas"/>
              </w:rPr>
              <w:t>ARBOR.</w:t>
            </w:r>
            <w:r w:rsidRPr="0051193B">
              <w:rPr>
                <w:rFonts w:ascii="Consolas" w:hAnsi="Consolas"/>
              </w:rPr>
              <w:t>CUSTOMER_ID_EQUIP_MAP@C</w:t>
            </w:r>
            <w:r w:rsidR="0082010F">
              <w:rPr>
                <w:rFonts w:ascii="Consolas" w:hAnsi="Consolas"/>
              </w:rPr>
              <w:t>UST_SERV_</w:t>
            </w:r>
            <w:r w:rsidRPr="0051193B">
              <w:rPr>
                <w:rFonts w:ascii="Consolas" w:hAnsi="Consolas"/>
              </w:rPr>
              <w:t>3</w:t>
            </w:r>
          </w:p>
        </w:tc>
      </w:tr>
      <w:tr w:rsidR="00C51A3B" w:rsidRPr="00D21BE8" w14:paraId="0D4B3A68" w14:textId="77777777" w:rsidTr="00C51A3B">
        <w:trPr>
          <w:trHeight w:val="219"/>
        </w:trPr>
        <w:tc>
          <w:tcPr>
            <w:tcW w:w="2856" w:type="dxa"/>
          </w:tcPr>
          <w:p w14:paraId="6FAB00A9" w14:textId="512D8CE3" w:rsidR="00C51A3B" w:rsidRPr="00C51A3B" w:rsidRDefault="00C51A3B" w:rsidP="00C51A3B">
            <w:pPr>
              <w:ind w:left="0"/>
              <w:rPr>
                <w:rFonts w:ascii="Consolas" w:hAnsi="Consolas"/>
              </w:rPr>
            </w:pPr>
            <w:r w:rsidRPr="00C51A3B">
              <w:rPr>
                <w:rFonts w:ascii="Consolas" w:hAnsi="Consolas"/>
              </w:rPr>
              <w:t>PHOENIX_CIEMV</w:t>
            </w:r>
            <w:r w:rsidR="0051193B">
              <w:rPr>
                <w:rFonts w:ascii="Consolas" w:hAnsi="Consolas"/>
              </w:rPr>
              <w:t>4</w:t>
            </w:r>
          </w:p>
        </w:tc>
        <w:tc>
          <w:tcPr>
            <w:tcW w:w="1206" w:type="dxa"/>
          </w:tcPr>
          <w:p w14:paraId="0E45528D" w14:textId="52C7D480" w:rsidR="00C51A3B" w:rsidRPr="00C51A3B" w:rsidRDefault="00C51A3B" w:rsidP="00C51A3B">
            <w:pPr>
              <w:ind w:left="0"/>
              <w:rPr>
                <w:rFonts w:ascii="Consolas" w:hAnsi="Consolas"/>
              </w:rPr>
            </w:pPr>
            <w:r>
              <w:rPr>
                <w:rFonts w:ascii="Consolas" w:hAnsi="Consolas"/>
              </w:rPr>
              <w:t>SYNONYM</w:t>
            </w:r>
          </w:p>
        </w:tc>
        <w:tc>
          <w:tcPr>
            <w:tcW w:w="5294" w:type="dxa"/>
          </w:tcPr>
          <w:p w14:paraId="147CA824" w14:textId="52508FE0" w:rsidR="00C51A3B" w:rsidRPr="009047E0" w:rsidRDefault="0051193B" w:rsidP="00C51A3B">
            <w:pPr>
              <w:ind w:left="0"/>
            </w:pPr>
            <w:r>
              <w:t xml:space="preserve">Synonym to </w:t>
            </w:r>
            <w:r w:rsidR="0082010F" w:rsidRPr="0082010F">
              <w:rPr>
                <w:rFonts w:ascii="Consolas" w:hAnsi="Consolas"/>
              </w:rPr>
              <w:t>ARBOR.</w:t>
            </w:r>
            <w:r w:rsidRPr="0051193B">
              <w:rPr>
                <w:rFonts w:ascii="Consolas" w:hAnsi="Consolas"/>
              </w:rPr>
              <w:t>CUSTOMER_ID_EQUIP_MAP@C</w:t>
            </w:r>
            <w:r w:rsidR="0082010F">
              <w:rPr>
                <w:rFonts w:ascii="Consolas" w:hAnsi="Consolas"/>
              </w:rPr>
              <w:t>UST_SERV_</w:t>
            </w:r>
            <w:r w:rsidRPr="0051193B">
              <w:rPr>
                <w:rFonts w:ascii="Consolas" w:hAnsi="Consolas"/>
              </w:rPr>
              <w:t>4</w:t>
            </w:r>
          </w:p>
        </w:tc>
      </w:tr>
    </w:tbl>
    <w:p w14:paraId="798AB6EB" w14:textId="77777777" w:rsidR="00716538" w:rsidRPr="00716538" w:rsidRDefault="00716538" w:rsidP="007F6E45">
      <w:pPr>
        <w:ind w:left="0"/>
        <w:rPr>
          <w:highlight w:val="yellow"/>
        </w:rPr>
      </w:pPr>
    </w:p>
    <w:p w14:paraId="1CC1B243" w14:textId="03A22296" w:rsidR="009D3581" w:rsidRDefault="009D3581" w:rsidP="00EB084F">
      <w:pPr>
        <w:pStyle w:val="Nadpis6"/>
      </w:pPr>
      <w:bookmarkStart w:id="820" w:name="_Toc222472525"/>
      <w:r w:rsidRPr="005602A6">
        <w:t>EBS</w:t>
      </w:r>
      <w:r w:rsidR="003440FA">
        <w:t xml:space="preserve"> cleansing</w:t>
      </w:r>
      <w:bookmarkEnd w:id="820"/>
    </w:p>
    <w:p w14:paraId="4E13AFE2" w14:textId="77777777" w:rsidR="00051C70" w:rsidRDefault="00051C70" w:rsidP="00051C70">
      <w:pPr>
        <w:rPr>
          <w:b/>
          <w:bCs/>
        </w:rPr>
      </w:pPr>
      <w:r>
        <w:rPr>
          <w:b/>
          <w:bCs/>
        </w:rPr>
        <w:t xml:space="preserve">Type: </w:t>
      </w:r>
      <w:r w:rsidRPr="00051C70">
        <w:rPr>
          <w:rFonts w:ascii="Consolas" w:hAnsi="Consolas"/>
        </w:rPr>
        <w:t>DB</w:t>
      </w:r>
    </w:p>
    <w:p w14:paraId="06DBDE5A" w14:textId="3373A677"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Pr>
          <w:b/>
          <w:bCs/>
        </w:rPr>
        <w:t>s</w:t>
      </w:r>
      <w:r w:rsidRPr="00824542">
        <w:rPr>
          <w:b/>
          <w:bCs/>
        </w:rPr>
        <w:t>:</w:t>
      </w:r>
      <w:r w:rsidRPr="00824542">
        <w:t xml:space="preserve"> </w:t>
      </w:r>
      <w:r>
        <w:rPr>
          <w:rFonts w:ascii="Consolas" w:hAnsi="Consolas"/>
        </w:rPr>
        <w:t>INV, APPS</w:t>
      </w:r>
    </w:p>
    <w:p w14:paraId="0CEDE1FA" w14:textId="29D6FBB4" w:rsidR="00A320D7" w:rsidRPr="00824542" w:rsidRDefault="005A4D40" w:rsidP="00A320D7">
      <w:r>
        <w:rPr>
          <w:b/>
          <w:bCs/>
        </w:rPr>
        <w:t xml:space="preserve">Access Configuration: </w:t>
      </w:r>
      <w:r w:rsidR="00A320D7">
        <w:t>&lt;</w:t>
      </w:r>
      <w:r w:rsidR="00A320D7">
        <w:rPr>
          <w:rFonts w:ascii="Consolas" w:hAnsi="Consolas"/>
        </w:rPr>
        <w:t>EBS_DB_USER&gt;/&lt;EBS_DB_PASW&gt;@&lt;EBS_DB&gt;</w:t>
      </w:r>
    </w:p>
    <w:p w14:paraId="58E138D2" w14:textId="534DAB07" w:rsidR="00885631" w:rsidRDefault="00885631" w:rsidP="00885631">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885631" w:rsidRPr="00CA2B2C" w14:paraId="44A8744C" w14:textId="77777777" w:rsidTr="00885631">
        <w:trPr>
          <w:trHeight w:val="701"/>
        </w:trPr>
        <w:tc>
          <w:tcPr>
            <w:tcW w:w="1985" w:type="dxa"/>
            <w:shd w:val="clear" w:color="auto" w:fill="D9D9D9" w:themeFill="background1" w:themeFillShade="D9"/>
          </w:tcPr>
          <w:p w14:paraId="55CCFE62" w14:textId="24490C92" w:rsidR="00885631" w:rsidRPr="00CA2B2C" w:rsidRDefault="009F2559" w:rsidP="004A05F8">
            <w:pPr>
              <w:ind w:left="0"/>
              <w:rPr>
                <w:b/>
                <w:bCs/>
              </w:rPr>
            </w:pPr>
            <w:r>
              <w:rPr>
                <w:b/>
                <w:bCs/>
              </w:rPr>
              <w:t>Input Identifier</w:t>
            </w:r>
          </w:p>
        </w:tc>
        <w:tc>
          <w:tcPr>
            <w:tcW w:w="7371" w:type="dxa"/>
            <w:shd w:val="clear" w:color="auto" w:fill="D9D9D9" w:themeFill="background1" w:themeFillShade="D9"/>
          </w:tcPr>
          <w:p w14:paraId="3447E1A6" w14:textId="77777777" w:rsidR="00885631" w:rsidRPr="00CA2B2C" w:rsidRDefault="00885631" w:rsidP="004A05F8">
            <w:pPr>
              <w:ind w:left="0"/>
              <w:rPr>
                <w:b/>
                <w:bCs/>
              </w:rPr>
            </w:pPr>
            <w:r>
              <w:rPr>
                <w:b/>
                <w:bCs/>
              </w:rPr>
              <w:t>Cleansing Steps</w:t>
            </w:r>
          </w:p>
        </w:tc>
      </w:tr>
      <w:tr w:rsidR="00885631" w:rsidRPr="00CA2B2C" w14:paraId="21FD73B8" w14:textId="77777777" w:rsidTr="00885631">
        <w:trPr>
          <w:trHeight w:val="219"/>
        </w:trPr>
        <w:tc>
          <w:tcPr>
            <w:tcW w:w="1985" w:type="dxa"/>
          </w:tcPr>
          <w:p w14:paraId="5E3934FD" w14:textId="4C85E187" w:rsidR="00885631" w:rsidRPr="00FC1995" w:rsidRDefault="00885631" w:rsidP="00FC1995">
            <w:pPr>
              <w:ind w:left="0"/>
              <w:rPr>
                <w:rFonts w:ascii="Consolas" w:hAnsi="Consolas"/>
              </w:rPr>
            </w:pPr>
            <w:r w:rsidRPr="00FC1995">
              <w:rPr>
                <w:rFonts w:ascii="Consolas" w:hAnsi="Consolas"/>
              </w:rPr>
              <w:t>ICCID</w:t>
            </w:r>
          </w:p>
          <w:p w14:paraId="0997CE61" w14:textId="295EABF8" w:rsidR="00885631" w:rsidRPr="00A33CDF" w:rsidRDefault="00885631" w:rsidP="004A05F8">
            <w:pPr>
              <w:ind w:left="0"/>
              <w:rPr>
                <w:rFonts w:ascii="Consolas" w:hAnsi="Consolas"/>
              </w:rPr>
            </w:pPr>
          </w:p>
        </w:tc>
        <w:tc>
          <w:tcPr>
            <w:tcW w:w="7371" w:type="dxa"/>
          </w:tcPr>
          <w:p w14:paraId="5C41FC47" w14:textId="10008D23" w:rsidR="00885631" w:rsidRDefault="00885631" w:rsidP="004A05F8">
            <w:pPr>
              <w:ind w:left="38"/>
            </w:pPr>
            <w:r w:rsidRPr="000B2051">
              <w:rPr>
                <w:b/>
                <w:bCs/>
                <w:u w:val="single"/>
              </w:rPr>
              <w:t xml:space="preserve">Delete </w:t>
            </w:r>
            <w:r>
              <w:rPr>
                <w:b/>
                <w:bCs/>
                <w:u w:val="single"/>
              </w:rPr>
              <w:t>records</w:t>
            </w:r>
            <w:r>
              <w:t xml:space="preserve"> from following tables:</w:t>
            </w:r>
          </w:p>
          <w:p w14:paraId="6A78220E" w14:textId="23AFC3DD" w:rsidR="00885631" w:rsidRPr="008200B9" w:rsidRDefault="00885631">
            <w:pPr>
              <w:pStyle w:val="Odstavecseseznamem"/>
              <w:numPr>
                <w:ilvl w:val="1"/>
                <w:numId w:val="115"/>
              </w:numPr>
              <w:ind w:left="320" w:hanging="218"/>
              <w:rPr>
                <w:rFonts w:ascii="Consolas" w:hAnsi="Consolas"/>
              </w:rPr>
            </w:pPr>
            <w:r w:rsidRPr="008200B9">
              <w:rPr>
                <w:rFonts w:ascii="Consolas" w:hAnsi="Consolas"/>
              </w:rPr>
              <w:t>INV.MTL_SERIAL_NUMBERS</w:t>
            </w:r>
          </w:p>
          <w:p w14:paraId="1DBF735E" w14:textId="099579A9" w:rsidR="00885631" w:rsidRPr="008200B9" w:rsidRDefault="00885631">
            <w:pPr>
              <w:pStyle w:val="Odstavecseseznamem"/>
              <w:numPr>
                <w:ilvl w:val="1"/>
                <w:numId w:val="115"/>
              </w:numPr>
              <w:ind w:left="320" w:hanging="218"/>
              <w:rPr>
                <w:rFonts w:ascii="Consolas" w:hAnsi="Consolas"/>
              </w:rPr>
            </w:pPr>
            <w:r w:rsidRPr="008200B9">
              <w:rPr>
                <w:rFonts w:ascii="Consolas" w:hAnsi="Consolas"/>
              </w:rPr>
              <w:t>APPS.MTL_UNIT_TRANSACTIONS</w:t>
            </w:r>
          </w:p>
          <w:p w14:paraId="46690D7A" w14:textId="47BFD510" w:rsidR="00885631" w:rsidRDefault="00885631">
            <w:pPr>
              <w:pStyle w:val="Odstavecseseznamem"/>
              <w:numPr>
                <w:ilvl w:val="1"/>
                <w:numId w:val="115"/>
              </w:numPr>
              <w:ind w:left="320" w:hanging="218"/>
              <w:rPr>
                <w:rFonts w:ascii="Consolas" w:hAnsi="Consolas"/>
              </w:rPr>
            </w:pPr>
            <w:r w:rsidRPr="008200B9">
              <w:rPr>
                <w:rFonts w:ascii="Consolas" w:hAnsi="Consolas"/>
              </w:rPr>
              <w:lastRenderedPageBreak/>
              <w:t>APPS.MTL_SERIAL_NUMBERS_INTERFACE</w:t>
            </w:r>
          </w:p>
          <w:p w14:paraId="255D914B" w14:textId="3A56D3BE" w:rsidR="007F6E45" w:rsidRDefault="007F6E45" w:rsidP="007F6E45">
            <w:pPr>
              <w:ind w:left="102"/>
              <w:rPr>
                <w:rFonts w:ascii="Consolas" w:hAnsi="Consolas"/>
              </w:rPr>
            </w:pPr>
          </w:p>
          <w:p w14:paraId="300605B4" w14:textId="3BC12D03" w:rsidR="007F6E45" w:rsidRPr="007F6E45" w:rsidRDefault="003B57C0" w:rsidP="007F6E45">
            <w:pPr>
              <w:ind w:left="0"/>
              <w:rPr>
                <w:rFonts w:ascii="Consolas" w:hAnsi="Consolas"/>
              </w:rPr>
            </w:pPr>
            <w:r>
              <w:rPr>
                <w:b/>
                <w:bCs/>
              </w:rPr>
              <w:t>NOTE</w:t>
            </w:r>
            <w:r w:rsidR="007F6E45" w:rsidRPr="007F6E45">
              <w:rPr>
                <w:b/>
                <w:bCs/>
              </w:rPr>
              <w:t xml:space="preserve">: </w:t>
            </w:r>
            <w:r w:rsidR="007F6E45" w:rsidRPr="007F6E45">
              <w:t>eSIM cards that failed to be clean</w:t>
            </w:r>
            <w:r>
              <w:t>s</w:t>
            </w:r>
            <w:r w:rsidR="007F6E45" w:rsidRPr="007F6E45">
              <w:t>ed in SMDP are excluded.</w:t>
            </w:r>
          </w:p>
          <w:p w14:paraId="192455D4" w14:textId="77777777" w:rsidR="00885631" w:rsidRPr="00D21BE8" w:rsidRDefault="00885631" w:rsidP="00885631">
            <w:pPr>
              <w:ind w:left="0"/>
              <w:rPr>
                <w:rFonts w:ascii="Consolas" w:hAnsi="Consolas"/>
              </w:rPr>
            </w:pPr>
          </w:p>
        </w:tc>
      </w:tr>
    </w:tbl>
    <w:p w14:paraId="65A7041B" w14:textId="77777777" w:rsidR="00885631" w:rsidRPr="00885631" w:rsidRDefault="00885631" w:rsidP="00885631">
      <w:pPr>
        <w:rPr>
          <w:highlight w:val="yellow"/>
        </w:rPr>
      </w:pPr>
    </w:p>
    <w:p w14:paraId="4DE07A79" w14:textId="59018008" w:rsidR="009D3581" w:rsidRDefault="009D3581" w:rsidP="00EB084F">
      <w:pPr>
        <w:pStyle w:val="Nadpis6"/>
      </w:pPr>
      <w:bookmarkStart w:id="821" w:name="_Toc222472526"/>
      <w:r w:rsidRPr="00322DAA">
        <w:t>OMM</w:t>
      </w:r>
      <w:r w:rsidR="003440FA">
        <w:t xml:space="preserve"> cleansing</w:t>
      </w:r>
      <w:bookmarkEnd w:id="821"/>
    </w:p>
    <w:p w14:paraId="27A4A8B7" w14:textId="77777777" w:rsidR="00051C70" w:rsidRDefault="00051C70" w:rsidP="00051C70">
      <w:pPr>
        <w:rPr>
          <w:b/>
          <w:bCs/>
        </w:rPr>
      </w:pPr>
      <w:r>
        <w:rPr>
          <w:b/>
          <w:bCs/>
        </w:rPr>
        <w:t xml:space="preserve">Type: </w:t>
      </w:r>
      <w:r w:rsidRPr="00051C70">
        <w:rPr>
          <w:rFonts w:ascii="Consolas" w:hAnsi="Consolas"/>
        </w:rPr>
        <w:t>DB</w:t>
      </w:r>
    </w:p>
    <w:p w14:paraId="3A4844DE" w14:textId="321AA9DC"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OGW</w:t>
      </w:r>
    </w:p>
    <w:p w14:paraId="59CE9CB8" w14:textId="38441FBE" w:rsidR="00A320D7" w:rsidRPr="00824542" w:rsidRDefault="005A4D40" w:rsidP="00A320D7">
      <w:r>
        <w:rPr>
          <w:b/>
          <w:bCs/>
        </w:rPr>
        <w:t xml:space="preserve">Access Configuration: </w:t>
      </w:r>
      <w:r w:rsidR="00A320D7">
        <w:t>&lt;</w:t>
      </w:r>
      <w:r w:rsidR="00A320D7">
        <w:rPr>
          <w:rFonts w:ascii="Consolas" w:hAnsi="Consolas"/>
        </w:rPr>
        <w:t>OMM_DB_USER&gt;/&lt;OMM_DB_PASW&gt;@&lt;OMM_DB&gt;</w:t>
      </w:r>
    </w:p>
    <w:p w14:paraId="5E5A9AAB" w14:textId="54EC69DC" w:rsidR="00024EFA" w:rsidRDefault="00024EFA" w:rsidP="00024EFA">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024EFA" w:rsidRPr="00CA2B2C" w14:paraId="372A6EF2" w14:textId="77777777" w:rsidTr="004A05F8">
        <w:trPr>
          <w:trHeight w:val="701"/>
        </w:trPr>
        <w:tc>
          <w:tcPr>
            <w:tcW w:w="1985" w:type="dxa"/>
            <w:shd w:val="clear" w:color="auto" w:fill="D9D9D9" w:themeFill="background1" w:themeFillShade="D9"/>
          </w:tcPr>
          <w:p w14:paraId="64F0DE33" w14:textId="7A76CBBF" w:rsidR="00024EFA" w:rsidRPr="00CA2B2C" w:rsidRDefault="009F2559" w:rsidP="004A05F8">
            <w:pPr>
              <w:ind w:left="0"/>
              <w:rPr>
                <w:b/>
                <w:bCs/>
              </w:rPr>
            </w:pPr>
            <w:r>
              <w:rPr>
                <w:b/>
                <w:bCs/>
              </w:rPr>
              <w:t>Input Identifier</w:t>
            </w:r>
          </w:p>
        </w:tc>
        <w:tc>
          <w:tcPr>
            <w:tcW w:w="7371" w:type="dxa"/>
            <w:shd w:val="clear" w:color="auto" w:fill="D9D9D9" w:themeFill="background1" w:themeFillShade="D9"/>
          </w:tcPr>
          <w:p w14:paraId="07893E5F" w14:textId="77777777" w:rsidR="00024EFA" w:rsidRPr="00CA2B2C" w:rsidRDefault="00024EFA" w:rsidP="004A05F8">
            <w:pPr>
              <w:ind w:left="0"/>
              <w:rPr>
                <w:b/>
                <w:bCs/>
              </w:rPr>
            </w:pPr>
            <w:r>
              <w:rPr>
                <w:b/>
                <w:bCs/>
              </w:rPr>
              <w:t>Cleansing Steps</w:t>
            </w:r>
          </w:p>
        </w:tc>
      </w:tr>
      <w:tr w:rsidR="00024EFA" w:rsidRPr="00D21BE8" w14:paraId="5DF4D816" w14:textId="77777777" w:rsidTr="004A05F8">
        <w:trPr>
          <w:trHeight w:val="219"/>
        </w:trPr>
        <w:tc>
          <w:tcPr>
            <w:tcW w:w="1985" w:type="dxa"/>
          </w:tcPr>
          <w:p w14:paraId="7BB0BE8E" w14:textId="090D34AE" w:rsidR="00024EFA" w:rsidRPr="00FC1995" w:rsidRDefault="00024EFA" w:rsidP="00FC1995">
            <w:pPr>
              <w:ind w:left="0"/>
              <w:rPr>
                <w:rFonts w:ascii="Consolas" w:hAnsi="Consolas"/>
              </w:rPr>
            </w:pPr>
            <w:r w:rsidRPr="00FC1995">
              <w:rPr>
                <w:rFonts w:ascii="Consolas" w:hAnsi="Consolas"/>
              </w:rPr>
              <w:t>MSISDN</w:t>
            </w:r>
          </w:p>
          <w:p w14:paraId="468B3882" w14:textId="77777777" w:rsidR="00024EFA" w:rsidRPr="00A33CDF" w:rsidRDefault="00024EFA" w:rsidP="004A05F8">
            <w:pPr>
              <w:ind w:left="0"/>
              <w:rPr>
                <w:rFonts w:ascii="Consolas" w:hAnsi="Consolas"/>
              </w:rPr>
            </w:pPr>
          </w:p>
        </w:tc>
        <w:tc>
          <w:tcPr>
            <w:tcW w:w="7371" w:type="dxa"/>
          </w:tcPr>
          <w:p w14:paraId="6603B4DB" w14:textId="3BD85ED9" w:rsidR="00024EFA" w:rsidRDefault="00024EFA" w:rsidP="004A05F8">
            <w:pPr>
              <w:ind w:left="38"/>
            </w:pPr>
            <w:r w:rsidRPr="000B2051">
              <w:rPr>
                <w:b/>
                <w:bCs/>
                <w:u w:val="single"/>
              </w:rPr>
              <w:t xml:space="preserve">Delete </w:t>
            </w:r>
            <w:r>
              <w:rPr>
                <w:b/>
                <w:bCs/>
                <w:u w:val="single"/>
              </w:rPr>
              <w:t>records</w:t>
            </w:r>
            <w:r>
              <w:t xml:space="preserve"> from following tables:</w:t>
            </w:r>
          </w:p>
          <w:p w14:paraId="373E2966" w14:textId="0E65669C" w:rsidR="00024EFA" w:rsidRPr="008200B9" w:rsidRDefault="006875F0">
            <w:pPr>
              <w:pStyle w:val="Odstavecseseznamem"/>
              <w:numPr>
                <w:ilvl w:val="1"/>
                <w:numId w:val="115"/>
              </w:numPr>
              <w:ind w:left="320" w:hanging="218"/>
              <w:rPr>
                <w:rFonts w:ascii="Consolas" w:hAnsi="Consolas"/>
              </w:rPr>
            </w:pPr>
            <w:r w:rsidRPr="008200B9">
              <w:rPr>
                <w:rFonts w:ascii="Consolas" w:hAnsi="Consolas"/>
              </w:rPr>
              <w:t>USAGE</w:t>
            </w:r>
          </w:p>
          <w:p w14:paraId="66C700D9" w14:textId="38969E6B" w:rsidR="00024EFA" w:rsidRPr="008200B9" w:rsidRDefault="006875F0">
            <w:pPr>
              <w:pStyle w:val="Odstavecseseznamem"/>
              <w:numPr>
                <w:ilvl w:val="1"/>
                <w:numId w:val="115"/>
              </w:numPr>
              <w:ind w:left="320" w:hanging="218"/>
              <w:rPr>
                <w:rFonts w:ascii="Consolas" w:hAnsi="Consolas"/>
              </w:rPr>
            </w:pPr>
            <w:r w:rsidRPr="008200B9">
              <w:rPr>
                <w:rFonts w:ascii="Consolas" w:hAnsi="Consolas"/>
              </w:rPr>
              <w:t>SUBSCRIPTION</w:t>
            </w:r>
          </w:p>
          <w:p w14:paraId="0885DAFA" w14:textId="77777777" w:rsidR="00024EFA" w:rsidRPr="003A6898" w:rsidRDefault="006875F0">
            <w:pPr>
              <w:pStyle w:val="Odstavecseseznamem"/>
              <w:numPr>
                <w:ilvl w:val="1"/>
                <w:numId w:val="115"/>
              </w:numPr>
              <w:ind w:left="320" w:hanging="218"/>
            </w:pPr>
            <w:r w:rsidRPr="008200B9">
              <w:rPr>
                <w:rFonts w:ascii="Consolas" w:hAnsi="Consolas"/>
              </w:rPr>
              <w:t>SUBSCRIBER</w:t>
            </w:r>
          </w:p>
          <w:p w14:paraId="60E5CE77" w14:textId="50F40520" w:rsidR="003A6898" w:rsidRDefault="003A6898">
            <w:pPr>
              <w:pStyle w:val="Odstavecseseznamem"/>
              <w:numPr>
                <w:ilvl w:val="1"/>
                <w:numId w:val="115"/>
              </w:numPr>
              <w:ind w:left="320" w:hanging="218"/>
            </w:pPr>
            <w:r>
              <w:rPr>
                <w:rFonts w:ascii="Consolas" w:hAnsi="Consolas"/>
              </w:rPr>
              <w:t>ASSIGNCOUNTRY</w:t>
            </w:r>
          </w:p>
          <w:p w14:paraId="57EDEEF3" w14:textId="089CF594" w:rsidR="002E4757" w:rsidRPr="002E4757" w:rsidRDefault="002E4757" w:rsidP="002E4757">
            <w:pPr>
              <w:pStyle w:val="Odstavecseseznamem"/>
              <w:ind w:left="743"/>
            </w:pPr>
          </w:p>
        </w:tc>
      </w:tr>
    </w:tbl>
    <w:p w14:paraId="0CA611AA" w14:textId="77777777" w:rsidR="00024EFA" w:rsidRPr="00024EFA" w:rsidRDefault="00024EFA" w:rsidP="00024EFA">
      <w:pPr>
        <w:rPr>
          <w:highlight w:val="yellow"/>
        </w:rPr>
      </w:pPr>
    </w:p>
    <w:p w14:paraId="37C74E65" w14:textId="363E36E8" w:rsidR="009D3581" w:rsidRDefault="009D3581" w:rsidP="00EB084F">
      <w:pPr>
        <w:pStyle w:val="Nadpis6"/>
      </w:pPr>
      <w:bookmarkStart w:id="822" w:name="_Toc222472527"/>
      <w:r w:rsidRPr="00322DAA">
        <w:t>DMA</w:t>
      </w:r>
      <w:r w:rsidR="003440FA">
        <w:t xml:space="preserve"> cleansing</w:t>
      </w:r>
      <w:bookmarkEnd w:id="822"/>
    </w:p>
    <w:p w14:paraId="4B9098C6" w14:textId="77777777" w:rsidR="00051C70" w:rsidRDefault="00051C70" w:rsidP="00051C70">
      <w:pPr>
        <w:rPr>
          <w:b/>
          <w:bCs/>
        </w:rPr>
      </w:pPr>
      <w:r>
        <w:rPr>
          <w:b/>
          <w:bCs/>
        </w:rPr>
        <w:t xml:space="preserve">Type: </w:t>
      </w:r>
      <w:r w:rsidRPr="00051C70">
        <w:rPr>
          <w:rFonts w:ascii="Consolas" w:hAnsi="Consolas"/>
        </w:rPr>
        <w:t>DB</w:t>
      </w:r>
    </w:p>
    <w:p w14:paraId="6824BFD9" w14:textId="2DEC8759"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DMA_OWN</w:t>
      </w:r>
    </w:p>
    <w:p w14:paraId="7AD52533" w14:textId="35DB8406" w:rsidR="00135E5A" w:rsidRPr="00824542" w:rsidRDefault="005A4D40" w:rsidP="00135E5A">
      <w:r>
        <w:rPr>
          <w:b/>
          <w:bCs/>
        </w:rPr>
        <w:t xml:space="preserve">Access Configuration: </w:t>
      </w:r>
      <w:r w:rsidR="00135E5A">
        <w:t>&lt;</w:t>
      </w:r>
      <w:r w:rsidR="00135E5A">
        <w:rPr>
          <w:rFonts w:ascii="Consolas" w:hAnsi="Consolas"/>
        </w:rPr>
        <w:t>DMA_DB_USER&gt;/&lt;DMA_DB_PASW&gt;@&lt;DMA_DB&gt;</w:t>
      </w:r>
    </w:p>
    <w:p w14:paraId="4187397B" w14:textId="7BB4FA39" w:rsidR="006875F0" w:rsidRDefault="006875F0" w:rsidP="006875F0">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6875F0" w:rsidRPr="00CA2B2C" w14:paraId="4CE6CAB2" w14:textId="77777777" w:rsidTr="004A05F8">
        <w:trPr>
          <w:trHeight w:val="701"/>
        </w:trPr>
        <w:tc>
          <w:tcPr>
            <w:tcW w:w="1985" w:type="dxa"/>
            <w:shd w:val="clear" w:color="auto" w:fill="D9D9D9" w:themeFill="background1" w:themeFillShade="D9"/>
          </w:tcPr>
          <w:p w14:paraId="7CC61FB5" w14:textId="78006D04" w:rsidR="006875F0" w:rsidRPr="00CA2B2C" w:rsidRDefault="009F2559" w:rsidP="004A05F8">
            <w:pPr>
              <w:ind w:left="0"/>
              <w:rPr>
                <w:b/>
                <w:bCs/>
              </w:rPr>
            </w:pPr>
            <w:r>
              <w:rPr>
                <w:b/>
                <w:bCs/>
              </w:rPr>
              <w:t>Input Identifier</w:t>
            </w:r>
          </w:p>
        </w:tc>
        <w:tc>
          <w:tcPr>
            <w:tcW w:w="7371" w:type="dxa"/>
            <w:shd w:val="clear" w:color="auto" w:fill="D9D9D9" w:themeFill="background1" w:themeFillShade="D9"/>
          </w:tcPr>
          <w:p w14:paraId="57BB70E4" w14:textId="77777777" w:rsidR="006875F0" w:rsidRPr="00CA2B2C" w:rsidRDefault="006875F0" w:rsidP="004A05F8">
            <w:pPr>
              <w:ind w:left="0"/>
              <w:rPr>
                <w:b/>
                <w:bCs/>
              </w:rPr>
            </w:pPr>
            <w:r>
              <w:rPr>
                <w:b/>
                <w:bCs/>
              </w:rPr>
              <w:t>Cleansing Steps</w:t>
            </w:r>
          </w:p>
        </w:tc>
      </w:tr>
      <w:tr w:rsidR="006875F0" w:rsidRPr="00D21BE8" w14:paraId="6C41EDC7" w14:textId="77777777" w:rsidTr="004A05F8">
        <w:trPr>
          <w:trHeight w:val="219"/>
        </w:trPr>
        <w:tc>
          <w:tcPr>
            <w:tcW w:w="1985" w:type="dxa"/>
          </w:tcPr>
          <w:p w14:paraId="4AF5F1CA" w14:textId="0D95B5BD" w:rsidR="006875F0" w:rsidRPr="00FC1995" w:rsidRDefault="006875F0" w:rsidP="00FC1995">
            <w:pPr>
              <w:ind w:left="0"/>
              <w:rPr>
                <w:rFonts w:ascii="Consolas" w:hAnsi="Consolas"/>
              </w:rPr>
            </w:pPr>
            <w:r w:rsidRPr="00FC1995">
              <w:rPr>
                <w:rFonts w:ascii="Consolas" w:hAnsi="Consolas"/>
              </w:rPr>
              <w:t>MSISDN</w:t>
            </w:r>
          </w:p>
        </w:tc>
        <w:tc>
          <w:tcPr>
            <w:tcW w:w="7371" w:type="dxa"/>
          </w:tcPr>
          <w:p w14:paraId="3CBBD1B0" w14:textId="3F6FFD36" w:rsidR="00416194" w:rsidRPr="0064408E" w:rsidRDefault="00416194">
            <w:pPr>
              <w:pStyle w:val="Odstavecseseznamem"/>
              <w:numPr>
                <w:ilvl w:val="0"/>
                <w:numId w:val="116"/>
              </w:numPr>
              <w:rPr>
                <w:strike/>
              </w:rPr>
            </w:pPr>
            <w:r w:rsidRPr="0064408E">
              <w:rPr>
                <w:strike/>
              </w:rPr>
              <w:t xml:space="preserve">Create temporary index </w:t>
            </w:r>
            <w:r w:rsidRPr="0064408E">
              <w:rPr>
                <w:rFonts w:ascii="Consolas" w:hAnsi="Consolas"/>
                <w:strike/>
              </w:rPr>
              <w:t>PHOENIX_SUB_I_01</w:t>
            </w:r>
            <w:r w:rsidRPr="0064408E">
              <w:rPr>
                <w:strike/>
              </w:rPr>
              <w:t xml:space="preserve"> on </w:t>
            </w:r>
            <w:r w:rsidRPr="0064408E">
              <w:rPr>
                <w:rFonts w:ascii="Consolas" w:hAnsi="Consolas"/>
                <w:strike/>
              </w:rPr>
              <w:t>SUBSCRIBER (msisdn)</w:t>
            </w:r>
          </w:p>
          <w:p w14:paraId="5849A1CE" w14:textId="4CC56B23" w:rsidR="006875F0" w:rsidRDefault="006875F0">
            <w:pPr>
              <w:pStyle w:val="Odstavecseseznamem"/>
              <w:numPr>
                <w:ilvl w:val="0"/>
                <w:numId w:val="116"/>
              </w:numPr>
            </w:pPr>
            <w:r w:rsidRPr="00416194">
              <w:rPr>
                <w:b/>
                <w:bCs/>
                <w:u w:val="single"/>
              </w:rPr>
              <w:t>Delete records</w:t>
            </w:r>
            <w:r>
              <w:t xml:space="preserve"> from following </w:t>
            </w:r>
            <w:r w:rsidR="0064408E" w:rsidRPr="0064408E">
              <w:rPr>
                <w:rFonts w:ascii="Consolas" w:hAnsi="Consolas"/>
              </w:rPr>
              <w:t>DMA_OWN</w:t>
            </w:r>
            <w:r w:rsidR="0064408E">
              <w:t xml:space="preserve"> </w:t>
            </w:r>
            <w:r>
              <w:t>tables:</w:t>
            </w:r>
          </w:p>
          <w:p w14:paraId="1BD14A5C" w14:textId="76FCBD76" w:rsidR="006875F0" w:rsidRDefault="00416194">
            <w:pPr>
              <w:pStyle w:val="Odstavecseseznamem"/>
              <w:numPr>
                <w:ilvl w:val="1"/>
                <w:numId w:val="115"/>
              </w:numPr>
              <w:ind w:left="745" w:hanging="283"/>
            </w:pPr>
            <w:r w:rsidRPr="008200B9">
              <w:rPr>
                <w:rFonts w:ascii="Consolas" w:hAnsi="Consolas"/>
              </w:rPr>
              <w:t>SMS</w:t>
            </w:r>
            <w:r>
              <w:t xml:space="preserve"> (notification entity types: </w:t>
            </w:r>
            <w:r w:rsidRPr="008200B9">
              <w:rPr>
                <w:rFonts w:ascii="Consolas" w:hAnsi="Consolas"/>
              </w:rPr>
              <w:t>PE</w:t>
            </w:r>
            <w:r>
              <w:t xml:space="preserve">, </w:t>
            </w:r>
            <w:r w:rsidRPr="008200B9">
              <w:rPr>
                <w:rFonts w:ascii="Consolas" w:hAnsi="Consolas"/>
              </w:rPr>
              <w:t>PR</w:t>
            </w:r>
            <w:r>
              <w:t xml:space="preserve">, </w:t>
            </w:r>
            <w:r w:rsidRPr="008200B9">
              <w:rPr>
                <w:rFonts w:ascii="Consolas" w:hAnsi="Consolas"/>
              </w:rPr>
              <w:t>SB</w:t>
            </w:r>
            <w:r>
              <w:t xml:space="preserve">, </w:t>
            </w:r>
            <w:r w:rsidRPr="008200B9">
              <w:rPr>
                <w:rFonts w:ascii="Consolas" w:hAnsi="Consolas"/>
              </w:rPr>
              <w:t>SU</w:t>
            </w:r>
            <w:r>
              <w:t xml:space="preserve">, </w:t>
            </w:r>
            <w:r w:rsidRPr="008200B9">
              <w:rPr>
                <w:rFonts w:ascii="Consolas" w:hAnsi="Consolas"/>
              </w:rPr>
              <w:t>CC</w:t>
            </w:r>
            <w:r>
              <w:t>)</w:t>
            </w:r>
          </w:p>
          <w:p w14:paraId="72B59487" w14:textId="0ADABFCF" w:rsidR="006875F0" w:rsidRDefault="00416194">
            <w:pPr>
              <w:pStyle w:val="Odstavecseseznamem"/>
              <w:numPr>
                <w:ilvl w:val="1"/>
                <w:numId w:val="115"/>
              </w:numPr>
              <w:ind w:left="745" w:hanging="283"/>
            </w:pPr>
            <w:r w:rsidRPr="008200B9">
              <w:rPr>
                <w:rFonts w:ascii="Consolas" w:hAnsi="Consolas"/>
              </w:rPr>
              <w:t>NOTIFICATION</w:t>
            </w:r>
            <w:r>
              <w:t xml:space="preserve"> (notification entity types: </w:t>
            </w:r>
            <w:r w:rsidRPr="008200B9">
              <w:rPr>
                <w:rFonts w:ascii="Consolas" w:hAnsi="Consolas"/>
              </w:rPr>
              <w:t>PE</w:t>
            </w:r>
            <w:r>
              <w:t xml:space="preserve">, </w:t>
            </w:r>
            <w:r w:rsidRPr="008200B9">
              <w:rPr>
                <w:rFonts w:ascii="Consolas" w:hAnsi="Consolas"/>
              </w:rPr>
              <w:t>PR</w:t>
            </w:r>
            <w:r>
              <w:t xml:space="preserve">, </w:t>
            </w:r>
            <w:r w:rsidRPr="008200B9">
              <w:rPr>
                <w:rFonts w:ascii="Consolas" w:hAnsi="Consolas"/>
              </w:rPr>
              <w:t>SB</w:t>
            </w:r>
            <w:r>
              <w:t xml:space="preserve">, </w:t>
            </w:r>
            <w:r w:rsidRPr="008200B9">
              <w:rPr>
                <w:rFonts w:ascii="Consolas" w:hAnsi="Consolas"/>
              </w:rPr>
              <w:t>SU</w:t>
            </w:r>
            <w:r>
              <w:t xml:space="preserve">, </w:t>
            </w:r>
            <w:r w:rsidRPr="008200B9">
              <w:rPr>
                <w:rFonts w:ascii="Consolas" w:hAnsi="Consolas"/>
              </w:rPr>
              <w:t>CC</w:t>
            </w:r>
            <w:r>
              <w:t>)</w:t>
            </w:r>
          </w:p>
          <w:p w14:paraId="3A8D3D0A" w14:textId="04FD2E30" w:rsidR="00416194" w:rsidRPr="008200B9" w:rsidRDefault="00A4386D">
            <w:pPr>
              <w:pStyle w:val="Odstavecseseznamem"/>
              <w:numPr>
                <w:ilvl w:val="1"/>
                <w:numId w:val="115"/>
              </w:numPr>
              <w:ind w:left="745" w:hanging="283"/>
              <w:rPr>
                <w:rFonts w:ascii="Consolas" w:hAnsi="Consolas"/>
              </w:rPr>
            </w:pPr>
            <w:r w:rsidRPr="008200B9">
              <w:rPr>
                <w:rFonts w:ascii="Consolas" w:hAnsi="Consolas"/>
              </w:rPr>
              <w:t>SUBSCRIPTION_PERIOD</w:t>
            </w:r>
          </w:p>
          <w:p w14:paraId="02BF45A3" w14:textId="7FE18D93"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PROMOTION</w:t>
            </w:r>
          </w:p>
          <w:p w14:paraId="433CC865" w14:textId="0B012BB4"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CC_PERIOD</w:t>
            </w:r>
          </w:p>
          <w:p w14:paraId="734AB2C2" w14:textId="46F65010"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SUBSCRIPTION</w:t>
            </w:r>
          </w:p>
          <w:p w14:paraId="70501BC0" w14:textId="726A4E13"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CHANGE</w:t>
            </w:r>
          </w:p>
          <w:p w14:paraId="77EDFB9F" w14:textId="73422E0E" w:rsidR="00980E28" w:rsidRPr="008200B9" w:rsidRDefault="00980E28">
            <w:pPr>
              <w:pStyle w:val="Odstavecseseznamem"/>
              <w:numPr>
                <w:ilvl w:val="1"/>
                <w:numId w:val="115"/>
              </w:numPr>
              <w:ind w:left="745" w:hanging="283"/>
              <w:rPr>
                <w:rFonts w:ascii="Consolas" w:hAnsi="Consolas"/>
              </w:rPr>
            </w:pPr>
            <w:r w:rsidRPr="008200B9">
              <w:rPr>
                <w:rFonts w:ascii="Consolas" w:hAnsi="Consolas"/>
              </w:rPr>
              <w:t>SUBSCRIBER</w:t>
            </w:r>
          </w:p>
          <w:p w14:paraId="0E041D10" w14:textId="4B003C6C" w:rsidR="00C61F1F" w:rsidRPr="0064408E" w:rsidRDefault="00C61F1F">
            <w:pPr>
              <w:pStyle w:val="Odstavecseseznamem"/>
              <w:numPr>
                <w:ilvl w:val="0"/>
                <w:numId w:val="116"/>
              </w:numPr>
              <w:rPr>
                <w:strike/>
              </w:rPr>
            </w:pPr>
            <w:r w:rsidRPr="0064408E">
              <w:rPr>
                <w:strike/>
              </w:rPr>
              <w:t xml:space="preserve">Drop temporary index </w:t>
            </w:r>
            <w:r w:rsidRPr="0064408E">
              <w:rPr>
                <w:rFonts w:ascii="Consolas" w:hAnsi="Consolas"/>
                <w:strike/>
              </w:rPr>
              <w:t>PHOENIX_SUB_I_01</w:t>
            </w:r>
          </w:p>
          <w:p w14:paraId="3ED0FE7C" w14:textId="77777777" w:rsidR="0064408E" w:rsidRDefault="0064408E" w:rsidP="0064408E">
            <w:pPr>
              <w:ind w:left="38"/>
            </w:pPr>
          </w:p>
          <w:p w14:paraId="02295C0A" w14:textId="52C6CF9A" w:rsidR="0064408E" w:rsidRPr="00416194" w:rsidRDefault="0064408E" w:rsidP="0064408E">
            <w:pPr>
              <w:ind w:left="38"/>
            </w:pPr>
            <w:r>
              <w:t>2025-09-08 – custom index not needed anymore, there’s already index IX_SUBSCRIBER_MSISDN on the same column.</w:t>
            </w:r>
          </w:p>
          <w:p w14:paraId="3B0FE7F1" w14:textId="77777777" w:rsidR="006875F0" w:rsidRPr="00D21BE8" w:rsidRDefault="006875F0" w:rsidP="004A05F8">
            <w:pPr>
              <w:ind w:left="0"/>
              <w:rPr>
                <w:rFonts w:ascii="Consolas" w:hAnsi="Consolas"/>
              </w:rPr>
            </w:pPr>
          </w:p>
        </w:tc>
      </w:tr>
    </w:tbl>
    <w:p w14:paraId="68F0550A" w14:textId="77777777" w:rsidR="006875F0" w:rsidRPr="006875F0" w:rsidRDefault="006875F0" w:rsidP="006875F0">
      <w:pPr>
        <w:rPr>
          <w:highlight w:val="yellow"/>
        </w:rPr>
      </w:pPr>
    </w:p>
    <w:p w14:paraId="74175BBE" w14:textId="4C480F73" w:rsidR="009D3581" w:rsidRDefault="009D3581" w:rsidP="00EB084F">
      <w:pPr>
        <w:pStyle w:val="Nadpis6"/>
      </w:pPr>
      <w:bookmarkStart w:id="823" w:name="_Toc222472528"/>
      <w:r w:rsidRPr="002E4757">
        <w:t>BMA</w:t>
      </w:r>
      <w:r w:rsidR="003440FA">
        <w:t xml:space="preserve"> cleansing</w:t>
      </w:r>
      <w:bookmarkEnd w:id="823"/>
    </w:p>
    <w:p w14:paraId="3C382B86" w14:textId="4B3E4EA4" w:rsidR="00051C70" w:rsidRDefault="00051C70" w:rsidP="00051C70">
      <w:pPr>
        <w:rPr>
          <w:b/>
          <w:bCs/>
        </w:rPr>
      </w:pPr>
      <w:r>
        <w:rPr>
          <w:b/>
          <w:bCs/>
        </w:rPr>
        <w:t xml:space="preserve">Type: </w:t>
      </w:r>
      <w:r w:rsidRPr="00051C70">
        <w:rPr>
          <w:rFonts w:ascii="Consolas" w:hAnsi="Consolas"/>
        </w:rPr>
        <w:t>DB</w:t>
      </w:r>
    </w:p>
    <w:p w14:paraId="01617B7D" w14:textId="596E9B7A"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BMA</w:t>
      </w:r>
      <w:r w:rsidRPr="00824542">
        <w:rPr>
          <w:rFonts w:ascii="Consolas" w:hAnsi="Consolas"/>
        </w:rPr>
        <w:t>_OWN</w:t>
      </w:r>
    </w:p>
    <w:p w14:paraId="34C88DF4" w14:textId="50C52531" w:rsidR="002B73B5" w:rsidRPr="00824542" w:rsidRDefault="005A4D40" w:rsidP="002B73B5">
      <w:r>
        <w:rPr>
          <w:b/>
          <w:bCs/>
        </w:rPr>
        <w:t xml:space="preserve">Access Configuration: </w:t>
      </w:r>
      <w:r w:rsidR="002B73B5">
        <w:t>&lt;</w:t>
      </w:r>
      <w:r w:rsidR="002B73B5">
        <w:rPr>
          <w:rFonts w:ascii="Consolas" w:hAnsi="Consolas"/>
        </w:rPr>
        <w:t>BMA_DB_USER&gt;/&lt;BMA_DB_PASW&gt;@&lt;BMA_DB&gt;</w:t>
      </w:r>
    </w:p>
    <w:p w14:paraId="54595011" w14:textId="77777777" w:rsidR="00824542" w:rsidRPr="00824542" w:rsidRDefault="00824542" w:rsidP="00824542"/>
    <w:tbl>
      <w:tblPr>
        <w:tblStyle w:val="Mkatabulky"/>
        <w:tblW w:w="9356" w:type="dxa"/>
        <w:tblInd w:w="-5" w:type="dxa"/>
        <w:tblLook w:val="04A0" w:firstRow="1" w:lastRow="0" w:firstColumn="1" w:lastColumn="0" w:noHBand="0" w:noVBand="1"/>
      </w:tblPr>
      <w:tblGrid>
        <w:gridCol w:w="1985"/>
        <w:gridCol w:w="7371"/>
      </w:tblGrid>
      <w:tr w:rsidR="00322DAA" w:rsidRPr="00CA2B2C" w14:paraId="0C874DEF" w14:textId="77777777" w:rsidTr="004A05F8">
        <w:trPr>
          <w:trHeight w:val="701"/>
        </w:trPr>
        <w:tc>
          <w:tcPr>
            <w:tcW w:w="1985" w:type="dxa"/>
            <w:shd w:val="clear" w:color="auto" w:fill="D9D9D9" w:themeFill="background1" w:themeFillShade="D9"/>
          </w:tcPr>
          <w:p w14:paraId="61C49C81" w14:textId="4C50EEBF" w:rsidR="00322DAA" w:rsidRPr="00CA2B2C" w:rsidRDefault="009F2559" w:rsidP="004A05F8">
            <w:pPr>
              <w:ind w:left="0"/>
              <w:rPr>
                <w:b/>
                <w:bCs/>
              </w:rPr>
            </w:pPr>
            <w:r>
              <w:rPr>
                <w:b/>
                <w:bCs/>
              </w:rPr>
              <w:t>Input Identifier</w:t>
            </w:r>
          </w:p>
        </w:tc>
        <w:tc>
          <w:tcPr>
            <w:tcW w:w="7371" w:type="dxa"/>
            <w:shd w:val="clear" w:color="auto" w:fill="D9D9D9" w:themeFill="background1" w:themeFillShade="D9"/>
          </w:tcPr>
          <w:p w14:paraId="4EB4E378" w14:textId="77777777" w:rsidR="00322DAA" w:rsidRPr="00CA2B2C" w:rsidRDefault="00322DAA" w:rsidP="004A05F8">
            <w:pPr>
              <w:ind w:left="0"/>
              <w:rPr>
                <w:b/>
                <w:bCs/>
              </w:rPr>
            </w:pPr>
            <w:r>
              <w:rPr>
                <w:b/>
                <w:bCs/>
              </w:rPr>
              <w:t>Cleansing Steps</w:t>
            </w:r>
          </w:p>
        </w:tc>
      </w:tr>
      <w:tr w:rsidR="002E4757" w:rsidRPr="00D21BE8" w14:paraId="05F41A16" w14:textId="77777777" w:rsidTr="004A05F8">
        <w:trPr>
          <w:trHeight w:val="219"/>
        </w:trPr>
        <w:tc>
          <w:tcPr>
            <w:tcW w:w="1985" w:type="dxa"/>
          </w:tcPr>
          <w:p w14:paraId="78CC9877" w14:textId="69203B2B" w:rsidR="002E4757" w:rsidRPr="00FC1995" w:rsidRDefault="002E4757" w:rsidP="00FC1995">
            <w:pPr>
              <w:ind w:left="0"/>
              <w:rPr>
                <w:rFonts w:ascii="Consolas" w:hAnsi="Consolas"/>
              </w:rPr>
            </w:pPr>
            <w:r w:rsidRPr="00FC1995">
              <w:rPr>
                <w:rFonts w:ascii="Consolas" w:hAnsi="Consolas"/>
              </w:rPr>
              <w:lastRenderedPageBreak/>
              <w:t>MSISDN</w:t>
            </w:r>
          </w:p>
          <w:p w14:paraId="7C7B31B2" w14:textId="77777777" w:rsidR="002E4757" w:rsidRPr="00A33CDF" w:rsidRDefault="002E4757" w:rsidP="002E4757">
            <w:pPr>
              <w:ind w:left="0"/>
              <w:rPr>
                <w:rFonts w:ascii="Consolas" w:hAnsi="Consolas"/>
              </w:rPr>
            </w:pPr>
          </w:p>
        </w:tc>
        <w:tc>
          <w:tcPr>
            <w:tcW w:w="7371" w:type="dxa"/>
          </w:tcPr>
          <w:p w14:paraId="5C01F4A2" w14:textId="178427B8" w:rsidR="002E4757" w:rsidRDefault="002E4757" w:rsidP="002E4757">
            <w:pPr>
              <w:ind w:left="38"/>
            </w:pPr>
            <w:r w:rsidRPr="000B2051">
              <w:rPr>
                <w:b/>
                <w:bCs/>
                <w:u w:val="single"/>
              </w:rPr>
              <w:t xml:space="preserve">Delete </w:t>
            </w:r>
            <w:r>
              <w:rPr>
                <w:b/>
                <w:bCs/>
                <w:u w:val="single"/>
              </w:rPr>
              <w:t>records</w:t>
            </w:r>
            <w:r>
              <w:t xml:space="preserve"> from </w:t>
            </w:r>
            <w:r w:rsidR="00B76E03">
              <w:t>the following</w:t>
            </w:r>
            <w:r>
              <w:t xml:space="preserve"> tables:</w:t>
            </w:r>
          </w:p>
          <w:p w14:paraId="2EEA558C" w14:textId="3A110EA2" w:rsidR="00B76E03" w:rsidRPr="00694D2A" w:rsidRDefault="00B76E03" w:rsidP="00B76E03">
            <w:pPr>
              <w:pStyle w:val="Odstavecseseznamem"/>
              <w:numPr>
                <w:ilvl w:val="1"/>
                <w:numId w:val="115"/>
              </w:numPr>
              <w:ind w:left="320" w:hanging="218"/>
            </w:pPr>
            <w:r>
              <w:rPr>
                <w:rFonts w:ascii="Consolas" w:hAnsi="Consolas"/>
              </w:rPr>
              <w:t>USAGE_BUNDLE</w:t>
            </w:r>
            <w:r w:rsidRPr="00B76E03">
              <w:t xml:space="preserve"> (if exists)</w:t>
            </w:r>
          </w:p>
          <w:p w14:paraId="11A62BC8" w14:textId="72307C43" w:rsidR="00B76E03" w:rsidRDefault="00B76E03">
            <w:pPr>
              <w:pStyle w:val="Odstavecseseznamem"/>
              <w:numPr>
                <w:ilvl w:val="1"/>
                <w:numId w:val="115"/>
              </w:numPr>
              <w:ind w:left="320" w:hanging="218"/>
              <w:rPr>
                <w:rFonts w:ascii="Consolas" w:hAnsi="Consolas"/>
              </w:rPr>
            </w:pPr>
            <w:r>
              <w:rPr>
                <w:rFonts w:ascii="Consolas" w:hAnsi="Consolas"/>
              </w:rPr>
              <w:t>USAGE_NOBUNDLE</w:t>
            </w:r>
            <w:r w:rsidRPr="00B76E03">
              <w:t xml:space="preserve"> (if exists)</w:t>
            </w:r>
          </w:p>
          <w:p w14:paraId="5212C630" w14:textId="41090233" w:rsidR="002E4757" w:rsidRPr="008200B9" w:rsidRDefault="002E4757">
            <w:pPr>
              <w:pStyle w:val="Odstavecseseznamem"/>
              <w:numPr>
                <w:ilvl w:val="1"/>
                <w:numId w:val="115"/>
              </w:numPr>
              <w:ind w:left="320" w:hanging="218"/>
              <w:rPr>
                <w:rFonts w:ascii="Consolas" w:hAnsi="Consolas"/>
              </w:rPr>
            </w:pPr>
            <w:r w:rsidRPr="008200B9">
              <w:rPr>
                <w:rFonts w:ascii="Consolas" w:hAnsi="Consolas"/>
              </w:rPr>
              <w:t>USAGE</w:t>
            </w:r>
          </w:p>
          <w:p w14:paraId="2FE7A0DB" w14:textId="77777777" w:rsidR="002E4757" w:rsidRPr="00B76E03" w:rsidRDefault="002E4757">
            <w:pPr>
              <w:pStyle w:val="Odstavecseseznamem"/>
              <w:numPr>
                <w:ilvl w:val="1"/>
                <w:numId w:val="115"/>
              </w:numPr>
              <w:ind w:left="320" w:hanging="218"/>
            </w:pPr>
            <w:r w:rsidRPr="008200B9">
              <w:rPr>
                <w:rFonts w:ascii="Consolas" w:hAnsi="Consolas"/>
              </w:rPr>
              <w:t>SUBSCRIPTION</w:t>
            </w:r>
          </w:p>
          <w:p w14:paraId="376A5964" w14:textId="3C51F9C4" w:rsidR="00694D2A" w:rsidRPr="002E4757" w:rsidRDefault="00694D2A" w:rsidP="00B76E03">
            <w:pPr>
              <w:pStyle w:val="Odstavecseseznamem"/>
              <w:ind w:left="320"/>
            </w:pPr>
          </w:p>
        </w:tc>
      </w:tr>
    </w:tbl>
    <w:p w14:paraId="53E8CC3A" w14:textId="77777777" w:rsidR="00322DAA" w:rsidRPr="00322DAA" w:rsidRDefault="00322DAA" w:rsidP="00322DAA">
      <w:pPr>
        <w:rPr>
          <w:highlight w:val="yellow"/>
        </w:rPr>
      </w:pPr>
    </w:p>
    <w:p w14:paraId="3F278D2C" w14:textId="2DC8F4CD" w:rsidR="009D3581" w:rsidRDefault="009D3581" w:rsidP="00EB084F">
      <w:pPr>
        <w:pStyle w:val="Nadpis6"/>
      </w:pPr>
      <w:bookmarkStart w:id="824" w:name="_Toc222472529"/>
      <w:r w:rsidRPr="002A4402">
        <w:t>STP</w:t>
      </w:r>
      <w:r w:rsidR="003440FA">
        <w:t xml:space="preserve"> cleansing</w:t>
      </w:r>
      <w:bookmarkEnd w:id="824"/>
    </w:p>
    <w:p w14:paraId="5AF836CF" w14:textId="77777777" w:rsidR="00051C70" w:rsidRDefault="00051C70" w:rsidP="00051C70">
      <w:pPr>
        <w:rPr>
          <w:b/>
          <w:bCs/>
        </w:rPr>
      </w:pPr>
      <w:r>
        <w:rPr>
          <w:b/>
          <w:bCs/>
        </w:rPr>
        <w:t xml:space="preserve">Type: </w:t>
      </w:r>
      <w:r w:rsidRPr="00051C70">
        <w:rPr>
          <w:rFonts w:ascii="Consolas" w:hAnsi="Consolas"/>
        </w:rPr>
        <w:t>DB</w:t>
      </w:r>
    </w:p>
    <w:p w14:paraId="706439A8" w14:textId="555FFE45"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STP_OWN</w:t>
      </w:r>
    </w:p>
    <w:p w14:paraId="12DA8F3C" w14:textId="05772140" w:rsidR="002B73B5" w:rsidRPr="00824542" w:rsidRDefault="005A4D40" w:rsidP="002B73B5">
      <w:r>
        <w:rPr>
          <w:b/>
          <w:bCs/>
        </w:rPr>
        <w:t xml:space="preserve">Access Configuration: </w:t>
      </w:r>
      <w:r w:rsidR="002B73B5">
        <w:t>&lt;</w:t>
      </w:r>
      <w:r w:rsidR="002B73B5">
        <w:rPr>
          <w:rFonts w:ascii="Consolas" w:hAnsi="Consolas"/>
        </w:rPr>
        <w:t>STP_DB_USER&gt;/&lt;STP_DB_PASW&gt;@&lt;STP_DB&gt;</w:t>
      </w:r>
    </w:p>
    <w:p w14:paraId="4EDF87A9" w14:textId="77777777" w:rsidR="00824542" w:rsidRPr="00824542" w:rsidRDefault="00824542" w:rsidP="00824542"/>
    <w:tbl>
      <w:tblPr>
        <w:tblStyle w:val="Mkatabulky"/>
        <w:tblW w:w="9356" w:type="dxa"/>
        <w:tblInd w:w="-5" w:type="dxa"/>
        <w:tblLook w:val="04A0" w:firstRow="1" w:lastRow="0" w:firstColumn="1" w:lastColumn="0" w:noHBand="0" w:noVBand="1"/>
      </w:tblPr>
      <w:tblGrid>
        <w:gridCol w:w="2593"/>
        <w:gridCol w:w="6763"/>
      </w:tblGrid>
      <w:tr w:rsidR="002E4757" w:rsidRPr="00CA2B2C" w14:paraId="6949E4F2" w14:textId="77777777" w:rsidTr="004A05F8">
        <w:trPr>
          <w:trHeight w:val="701"/>
        </w:trPr>
        <w:tc>
          <w:tcPr>
            <w:tcW w:w="1985" w:type="dxa"/>
            <w:shd w:val="clear" w:color="auto" w:fill="D9D9D9" w:themeFill="background1" w:themeFillShade="D9"/>
          </w:tcPr>
          <w:p w14:paraId="66A40F8D" w14:textId="5D5D8140" w:rsidR="002E4757" w:rsidRPr="00CA2B2C" w:rsidRDefault="009F2559" w:rsidP="004A05F8">
            <w:pPr>
              <w:ind w:left="0"/>
              <w:rPr>
                <w:b/>
                <w:bCs/>
              </w:rPr>
            </w:pPr>
            <w:bookmarkStart w:id="825" w:name="_Hlk83651403"/>
            <w:r>
              <w:rPr>
                <w:b/>
                <w:bCs/>
              </w:rPr>
              <w:t>Input Identifier</w:t>
            </w:r>
            <w:r w:rsidR="002E4757">
              <w:rPr>
                <w:b/>
                <w:bCs/>
              </w:rPr>
              <w:t>s</w:t>
            </w:r>
          </w:p>
        </w:tc>
        <w:tc>
          <w:tcPr>
            <w:tcW w:w="7371" w:type="dxa"/>
            <w:shd w:val="clear" w:color="auto" w:fill="D9D9D9" w:themeFill="background1" w:themeFillShade="D9"/>
          </w:tcPr>
          <w:p w14:paraId="3EF57302" w14:textId="77777777" w:rsidR="002E4757" w:rsidRPr="00CA2B2C" w:rsidRDefault="002E4757" w:rsidP="004A05F8">
            <w:pPr>
              <w:ind w:left="0"/>
              <w:rPr>
                <w:b/>
                <w:bCs/>
              </w:rPr>
            </w:pPr>
            <w:r>
              <w:rPr>
                <w:b/>
                <w:bCs/>
              </w:rPr>
              <w:t>Cleansing Steps</w:t>
            </w:r>
          </w:p>
        </w:tc>
      </w:tr>
      <w:tr w:rsidR="002E4757" w:rsidRPr="00D21BE8" w14:paraId="0ECFE203" w14:textId="77777777" w:rsidTr="004A05F8">
        <w:trPr>
          <w:trHeight w:val="219"/>
        </w:trPr>
        <w:tc>
          <w:tcPr>
            <w:tcW w:w="1985" w:type="dxa"/>
          </w:tcPr>
          <w:p w14:paraId="52E11438" w14:textId="1103581E" w:rsidR="002E4757" w:rsidRDefault="00922202">
            <w:pPr>
              <w:pStyle w:val="Odstavecseseznamem"/>
              <w:numPr>
                <w:ilvl w:val="0"/>
                <w:numId w:val="113"/>
              </w:numPr>
              <w:ind w:left="177" w:hanging="177"/>
              <w:rPr>
                <w:rFonts w:ascii="Consolas" w:hAnsi="Consolas"/>
              </w:rPr>
            </w:pPr>
            <w:r>
              <w:rPr>
                <w:rFonts w:ascii="Consolas" w:hAnsi="Consolas"/>
              </w:rPr>
              <w:t>ServiceNumber</w:t>
            </w:r>
            <w:r>
              <w:rPr>
                <w:rFonts w:ascii="Consolas" w:hAnsi="Consolas"/>
              </w:rPr>
              <w:br/>
              <w:t>(MSISDN’s)</w:t>
            </w:r>
          </w:p>
          <w:p w14:paraId="6523F561" w14:textId="4F88AA34" w:rsidR="00922202" w:rsidRPr="00E4641B" w:rsidRDefault="00922202">
            <w:pPr>
              <w:pStyle w:val="Odstavecseseznamem"/>
              <w:numPr>
                <w:ilvl w:val="0"/>
                <w:numId w:val="113"/>
              </w:numPr>
              <w:ind w:left="177" w:hanging="177"/>
              <w:rPr>
                <w:rFonts w:ascii="Consolas" w:hAnsi="Consolas"/>
              </w:rPr>
            </w:pPr>
            <w:r>
              <w:rPr>
                <w:rFonts w:ascii="Consolas" w:hAnsi="Consolas"/>
              </w:rPr>
              <w:t>BillingAccountNumber</w:t>
            </w:r>
            <w:r>
              <w:rPr>
                <w:rFonts w:ascii="Consolas" w:hAnsi="Consolas"/>
              </w:rPr>
              <w:br/>
              <w:t>(BA external ID’s)</w:t>
            </w:r>
          </w:p>
          <w:p w14:paraId="1FD18F4C" w14:textId="77777777" w:rsidR="002E4757" w:rsidRDefault="002E4757" w:rsidP="004A05F8">
            <w:pPr>
              <w:rPr>
                <w:rFonts w:ascii="Consolas" w:hAnsi="Consolas"/>
              </w:rPr>
            </w:pPr>
          </w:p>
          <w:p w14:paraId="4573201D" w14:textId="77777777" w:rsidR="002E4757" w:rsidRPr="00A33CDF" w:rsidRDefault="002E4757" w:rsidP="004A05F8">
            <w:pPr>
              <w:ind w:left="0"/>
              <w:rPr>
                <w:rFonts w:ascii="Consolas" w:hAnsi="Consolas"/>
              </w:rPr>
            </w:pPr>
          </w:p>
          <w:p w14:paraId="6CA3D9A4" w14:textId="77777777" w:rsidR="002E4757" w:rsidRPr="00A33CDF" w:rsidRDefault="002E4757" w:rsidP="004A05F8">
            <w:pPr>
              <w:ind w:left="0"/>
              <w:rPr>
                <w:rFonts w:ascii="Consolas" w:hAnsi="Consolas"/>
              </w:rPr>
            </w:pPr>
          </w:p>
        </w:tc>
        <w:tc>
          <w:tcPr>
            <w:tcW w:w="7371" w:type="dxa"/>
          </w:tcPr>
          <w:p w14:paraId="16C89B04" w14:textId="44E50132" w:rsidR="002E4757" w:rsidRDefault="00BF74DD">
            <w:pPr>
              <w:pStyle w:val="Odstavecseseznamem"/>
              <w:numPr>
                <w:ilvl w:val="1"/>
                <w:numId w:val="117"/>
              </w:numPr>
              <w:ind w:left="273" w:hanging="218"/>
            </w:pPr>
            <w:r>
              <w:t xml:space="preserve">Fetch unarchived sales transaction </w:t>
            </w:r>
            <w:r w:rsidR="00F11D17">
              <w:t xml:space="preserve">identifiers </w:t>
            </w:r>
            <w:r w:rsidR="00121D23">
              <w:t>(</w:t>
            </w:r>
            <w:r w:rsidR="00121D23" w:rsidRPr="00121D23">
              <w:rPr>
                <w:rFonts w:ascii="Consolas" w:hAnsi="Consolas"/>
              </w:rPr>
              <w:t>ST_INST_ID</w:t>
            </w:r>
            <w:r w:rsidR="00121D23">
              <w:t xml:space="preserve">) </w:t>
            </w:r>
            <w:r>
              <w:t xml:space="preserve">from tables </w:t>
            </w:r>
            <w:r w:rsidRPr="00BF74DD">
              <w:rPr>
                <w:rFonts w:ascii="Consolas" w:hAnsi="Consolas"/>
              </w:rPr>
              <w:t>ST_SEARCH_IX</w:t>
            </w:r>
            <w:r>
              <w:t xml:space="preserve">, </w:t>
            </w:r>
            <w:r w:rsidRPr="00BF74DD">
              <w:rPr>
                <w:rFonts w:ascii="Consolas" w:hAnsi="Consolas"/>
              </w:rPr>
              <w:t>ST_INST</w:t>
            </w:r>
            <w:r>
              <w:t xml:space="preserve">, </w:t>
            </w:r>
            <w:r w:rsidRPr="00BF74DD">
              <w:rPr>
                <w:rFonts w:ascii="Consolas" w:hAnsi="Consolas"/>
              </w:rPr>
              <w:t>ST_LINE_INST</w:t>
            </w:r>
            <w:r>
              <w:t xml:space="preserve"> where </w:t>
            </w:r>
            <w:r>
              <w:rPr>
                <w:rFonts w:ascii="Consolas" w:hAnsi="Consolas"/>
              </w:rPr>
              <w:t>KEY_NAME</w:t>
            </w:r>
            <w:r>
              <w:t xml:space="preserve"> and </w:t>
            </w:r>
            <w:r>
              <w:rPr>
                <w:rFonts w:ascii="Consolas" w:hAnsi="Consolas"/>
              </w:rPr>
              <w:t>KEY_VALUE</w:t>
            </w:r>
            <w:r>
              <w:t xml:space="preserve"> correspond to input data.</w:t>
            </w:r>
          </w:p>
          <w:p w14:paraId="28EFB3C2" w14:textId="4F03AF02" w:rsidR="002E4757" w:rsidRPr="00E4641B" w:rsidRDefault="00121D23">
            <w:pPr>
              <w:pStyle w:val="Odstavecseseznamem"/>
              <w:numPr>
                <w:ilvl w:val="1"/>
                <w:numId w:val="117"/>
              </w:numPr>
              <w:ind w:left="273" w:hanging="218"/>
            </w:pPr>
            <w:r>
              <w:t xml:space="preserve">For each found </w:t>
            </w:r>
            <w:r w:rsidRPr="00742999">
              <w:rPr>
                <w:rFonts w:ascii="Consolas" w:hAnsi="Consolas"/>
              </w:rPr>
              <w:t>ST_INST_ID</w:t>
            </w:r>
            <w:r>
              <w:t xml:space="preserve">, call stored procedure </w:t>
            </w:r>
            <w:r w:rsidRPr="00121D23">
              <w:rPr>
                <w:rFonts w:ascii="Consolas" w:hAnsi="Consolas"/>
              </w:rPr>
              <w:t>STP_OWN. ST_PROCESSING_API.ARCHIVE_SALES_TRANSACTION</w:t>
            </w:r>
            <w:r w:rsidR="00E4641B" w:rsidRPr="00E4641B">
              <w:t xml:space="preserve"> to archive the transaction.</w:t>
            </w:r>
          </w:p>
        </w:tc>
      </w:tr>
      <w:bookmarkEnd w:id="825"/>
    </w:tbl>
    <w:p w14:paraId="7E8C479B" w14:textId="77777777" w:rsidR="002E4757" w:rsidRPr="002E4757" w:rsidRDefault="002E4757" w:rsidP="002E4757">
      <w:pPr>
        <w:rPr>
          <w:highlight w:val="yellow"/>
        </w:rPr>
      </w:pPr>
    </w:p>
    <w:p w14:paraId="6B5FA247" w14:textId="6F81A6E8" w:rsidR="009D3581" w:rsidRDefault="009D3581" w:rsidP="00EB084F">
      <w:pPr>
        <w:pStyle w:val="Nadpis6"/>
      </w:pPr>
      <w:bookmarkStart w:id="826" w:name="_Toc222472530"/>
      <w:r w:rsidRPr="00B3229E">
        <w:t>MVNO</w:t>
      </w:r>
      <w:r w:rsidR="003440FA">
        <w:t xml:space="preserve"> cleansing</w:t>
      </w:r>
      <w:bookmarkEnd w:id="826"/>
    </w:p>
    <w:p w14:paraId="68749E04" w14:textId="77777777" w:rsidR="00051C70" w:rsidRDefault="00051C70" w:rsidP="00051C70">
      <w:pPr>
        <w:rPr>
          <w:b/>
          <w:bCs/>
        </w:rPr>
      </w:pPr>
      <w:r>
        <w:rPr>
          <w:b/>
          <w:bCs/>
        </w:rPr>
        <w:t xml:space="preserve">Type: </w:t>
      </w:r>
      <w:r w:rsidRPr="00051C70">
        <w:rPr>
          <w:rFonts w:ascii="Consolas" w:hAnsi="Consolas"/>
        </w:rPr>
        <w:t>DB</w:t>
      </w:r>
    </w:p>
    <w:p w14:paraId="0A8AF028" w14:textId="439736A1"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0014488A">
        <w:rPr>
          <w:rFonts w:ascii="Consolas" w:hAnsi="Consolas"/>
        </w:rPr>
        <w:t>MVNO</w:t>
      </w:r>
      <w:r w:rsidRPr="00824542">
        <w:rPr>
          <w:rFonts w:ascii="Consolas" w:hAnsi="Consolas"/>
        </w:rPr>
        <w:t>_OWN</w:t>
      </w:r>
    </w:p>
    <w:p w14:paraId="2E6C6B84" w14:textId="1E8537D9" w:rsidR="002B73B5" w:rsidRPr="00824542" w:rsidRDefault="005A4D40" w:rsidP="002B73B5">
      <w:r>
        <w:rPr>
          <w:b/>
          <w:bCs/>
        </w:rPr>
        <w:t xml:space="preserve">Access Configuration: </w:t>
      </w:r>
      <w:r w:rsidR="002B73B5">
        <w:t>&lt;</w:t>
      </w:r>
      <w:r w:rsidR="002B73B5">
        <w:rPr>
          <w:rFonts w:ascii="Consolas" w:hAnsi="Consolas"/>
        </w:rPr>
        <w:t>MVNO_DB_USER&gt;/&lt;MVNO_DB_PASW&gt;@&lt;MVNO_DB&gt;</w:t>
      </w:r>
    </w:p>
    <w:p w14:paraId="7A8E74BB" w14:textId="50B2E8C6" w:rsidR="002A4402" w:rsidRDefault="002A4402" w:rsidP="002A4402">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191B1F" w:rsidRPr="00CA2B2C" w14:paraId="612DD6BA" w14:textId="77777777" w:rsidTr="004A05F8">
        <w:trPr>
          <w:trHeight w:val="701"/>
        </w:trPr>
        <w:tc>
          <w:tcPr>
            <w:tcW w:w="1985" w:type="dxa"/>
            <w:shd w:val="clear" w:color="auto" w:fill="D9D9D9" w:themeFill="background1" w:themeFillShade="D9"/>
          </w:tcPr>
          <w:p w14:paraId="445DBAAD" w14:textId="5FCC55AF" w:rsidR="00191B1F" w:rsidRPr="00CA2B2C" w:rsidRDefault="009F2559" w:rsidP="004A05F8">
            <w:pPr>
              <w:ind w:left="0"/>
              <w:rPr>
                <w:b/>
                <w:bCs/>
              </w:rPr>
            </w:pPr>
            <w:r>
              <w:rPr>
                <w:b/>
                <w:bCs/>
              </w:rPr>
              <w:t>Input Identifier</w:t>
            </w:r>
          </w:p>
        </w:tc>
        <w:tc>
          <w:tcPr>
            <w:tcW w:w="7371" w:type="dxa"/>
            <w:shd w:val="clear" w:color="auto" w:fill="D9D9D9" w:themeFill="background1" w:themeFillShade="D9"/>
          </w:tcPr>
          <w:p w14:paraId="5ACF63A0" w14:textId="77777777" w:rsidR="00191B1F" w:rsidRPr="00CA2B2C" w:rsidRDefault="00191B1F" w:rsidP="004A05F8">
            <w:pPr>
              <w:ind w:left="0"/>
              <w:rPr>
                <w:b/>
                <w:bCs/>
              </w:rPr>
            </w:pPr>
            <w:r>
              <w:rPr>
                <w:b/>
                <w:bCs/>
              </w:rPr>
              <w:t>Cleansing Steps</w:t>
            </w:r>
          </w:p>
        </w:tc>
      </w:tr>
      <w:tr w:rsidR="00191B1F" w:rsidRPr="002E4757" w14:paraId="204162B2" w14:textId="77777777" w:rsidTr="004A05F8">
        <w:trPr>
          <w:trHeight w:val="219"/>
        </w:trPr>
        <w:tc>
          <w:tcPr>
            <w:tcW w:w="1985" w:type="dxa"/>
          </w:tcPr>
          <w:p w14:paraId="36938319" w14:textId="77777777" w:rsidR="00191B1F" w:rsidRPr="00FC1995" w:rsidRDefault="00191B1F" w:rsidP="00FC1995">
            <w:pPr>
              <w:ind w:left="0"/>
              <w:rPr>
                <w:rFonts w:ascii="Consolas" w:hAnsi="Consolas"/>
              </w:rPr>
            </w:pPr>
            <w:r w:rsidRPr="00FC1995">
              <w:rPr>
                <w:rFonts w:ascii="Consolas" w:hAnsi="Consolas"/>
              </w:rPr>
              <w:t>MSISDN</w:t>
            </w:r>
          </w:p>
          <w:p w14:paraId="541934A4" w14:textId="77777777" w:rsidR="00191B1F" w:rsidRPr="00A33CDF" w:rsidRDefault="00191B1F" w:rsidP="004A05F8">
            <w:pPr>
              <w:ind w:left="0"/>
              <w:rPr>
                <w:rFonts w:ascii="Consolas" w:hAnsi="Consolas"/>
              </w:rPr>
            </w:pPr>
          </w:p>
        </w:tc>
        <w:tc>
          <w:tcPr>
            <w:tcW w:w="7371" w:type="dxa"/>
          </w:tcPr>
          <w:p w14:paraId="66055A42" w14:textId="77777777" w:rsidR="00191B1F" w:rsidRDefault="00191B1F" w:rsidP="004A05F8">
            <w:pPr>
              <w:ind w:left="38"/>
            </w:pPr>
            <w:r w:rsidRPr="000B2051">
              <w:rPr>
                <w:b/>
                <w:bCs/>
                <w:u w:val="single"/>
              </w:rPr>
              <w:t xml:space="preserve">Delete </w:t>
            </w:r>
            <w:r>
              <w:rPr>
                <w:b/>
                <w:bCs/>
                <w:u w:val="single"/>
              </w:rPr>
              <w:t>records</w:t>
            </w:r>
            <w:r>
              <w:t xml:space="preserve"> from following tables:</w:t>
            </w:r>
          </w:p>
          <w:p w14:paraId="76647848" w14:textId="58784EF5" w:rsidR="00191B1F" w:rsidRPr="00920F47" w:rsidRDefault="00191B1F">
            <w:pPr>
              <w:pStyle w:val="Odstavecseseznamem"/>
              <w:numPr>
                <w:ilvl w:val="1"/>
                <w:numId w:val="115"/>
              </w:numPr>
              <w:ind w:left="320" w:hanging="218"/>
              <w:rPr>
                <w:rFonts w:ascii="Consolas" w:hAnsi="Consolas"/>
              </w:rPr>
            </w:pPr>
            <w:r w:rsidRPr="00920F47">
              <w:rPr>
                <w:rFonts w:ascii="Consolas" w:hAnsi="Consolas"/>
              </w:rPr>
              <w:t>SRV_PROV_ORDER_PARAM</w:t>
            </w:r>
          </w:p>
          <w:p w14:paraId="38FBB87A" w14:textId="77777777" w:rsidR="00191B1F" w:rsidRPr="00694D2A" w:rsidRDefault="00191B1F">
            <w:pPr>
              <w:pStyle w:val="Odstavecseseznamem"/>
              <w:numPr>
                <w:ilvl w:val="1"/>
                <w:numId w:val="115"/>
              </w:numPr>
              <w:ind w:left="320" w:hanging="218"/>
            </w:pPr>
            <w:r w:rsidRPr="00920F47">
              <w:rPr>
                <w:rFonts w:ascii="Consolas" w:hAnsi="Consolas"/>
              </w:rPr>
              <w:t>SRV_PROV_ORDER</w:t>
            </w:r>
          </w:p>
          <w:p w14:paraId="076747FD" w14:textId="2864AADD" w:rsidR="00694D2A" w:rsidRPr="002E4757" w:rsidRDefault="00694D2A" w:rsidP="00694D2A">
            <w:pPr>
              <w:pStyle w:val="Odstavecseseznamem"/>
              <w:ind w:left="743"/>
            </w:pPr>
          </w:p>
        </w:tc>
      </w:tr>
      <w:tr w:rsidR="00B34056" w:rsidRPr="002E4757" w14:paraId="55DE3CD4" w14:textId="77777777" w:rsidTr="004A05F8">
        <w:trPr>
          <w:trHeight w:val="219"/>
        </w:trPr>
        <w:tc>
          <w:tcPr>
            <w:tcW w:w="1985" w:type="dxa"/>
          </w:tcPr>
          <w:p w14:paraId="167477E4" w14:textId="451AE76D" w:rsidR="00B34056" w:rsidRPr="00FC1995" w:rsidRDefault="00B34056" w:rsidP="00FC1995">
            <w:pPr>
              <w:ind w:left="0"/>
              <w:rPr>
                <w:rFonts w:ascii="Consolas" w:hAnsi="Consolas"/>
              </w:rPr>
            </w:pPr>
            <w:r>
              <w:rPr>
                <w:rFonts w:ascii="Consolas" w:hAnsi="Consolas"/>
              </w:rPr>
              <w:t>IMSI</w:t>
            </w:r>
          </w:p>
        </w:tc>
        <w:tc>
          <w:tcPr>
            <w:tcW w:w="7371" w:type="dxa"/>
          </w:tcPr>
          <w:p w14:paraId="0FCC6993" w14:textId="0CC0D35A" w:rsidR="00B34056" w:rsidRDefault="00B34056" w:rsidP="00B34056">
            <w:pPr>
              <w:ind w:left="38"/>
            </w:pPr>
            <w:r w:rsidRPr="000B2051">
              <w:rPr>
                <w:b/>
                <w:bCs/>
                <w:u w:val="single"/>
              </w:rPr>
              <w:t xml:space="preserve">Delete </w:t>
            </w:r>
            <w:r>
              <w:rPr>
                <w:b/>
                <w:bCs/>
                <w:u w:val="single"/>
              </w:rPr>
              <w:t>records</w:t>
            </w:r>
            <w:r>
              <w:t xml:space="preserve"> from following table:</w:t>
            </w:r>
          </w:p>
          <w:p w14:paraId="2FFAED4B" w14:textId="1D9B53D8" w:rsidR="00B34056" w:rsidRPr="00920F47" w:rsidRDefault="00B34056">
            <w:pPr>
              <w:pStyle w:val="Odstavecseseznamem"/>
              <w:numPr>
                <w:ilvl w:val="1"/>
                <w:numId w:val="115"/>
              </w:numPr>
              <w:ind w:left="320" w:hanging="218"/>
              <w:rPr>
                <w:rFonts w:ascii="Consolas" w:hAnsi="Consolas"/>
              </w:rPr>
            </w:pPr>
            <w:r>
              <w:rPr>
                <w:rFonts w:ascii="Consolas" w:hAnsi="Consolas"/>
              </w:rPr>
              <w:t>RUNNING_PROCESSES</w:t>
            </w:r>
          </w:p>
          <w:p w14:paraId="0D2815EF" w14:textId="77777777" w:rsidR="00B34056" w:rsidRPr="00B34056" w:rsidRDefault="00B34056" w:rsidP="00B34056">
            <w:pPr>
              <w:ind w:left="102"/>
              <w:rPr>
                <w:b/>
                <w:bCs/>
                <w:u w:val="single"/>
              </w:rPr>
            </w:pPr>
          </w:p>
        </w:tc>
      </w:tr>
    </w:tbl>
    <w:p w14:paraId="7A98D3D6" w14:textId="77777777" w:rsidR="002A4402" w:rsidRDefault="002A4402" w:rsidP="00191B1F">
      <w:pPr>
        <w:ind w:left="720"/>
        <w:rPr>
          <w:highlight w:val="yellow"/>
        </w:rPr>
      </w:pPr>
    </w:p>
    <w:p w14:paraId="4EE18111" w14:textId="0A8314FC" w:rsidR="009D3581" w:rsidRPr="00824542" w:rsidRDefault="009D3581" w:rsidP="00EB084F">
      <w:pPr>
        <w:pStyle w:val="Nadpis6"/>
      </w:pPr>
      <w:bookmarkStart w:id="827" w:name="_Toc222472531"/>
      <w:r w:rsidRPr="00824542">
        <w:t>RCRPAY</w:t>
      </w:r>
      <w:r w:rsidR="003440FA">
        <w:t xml:space="preserve"> cleansing</w:t>
      </w:r>
      <w:bookmarkEnd w:id="827"/>
    </w:p>
    <w:p w14:paraId="7F2657B3" w14:textId="77777777" w:rsidR="00051C70" w:rsidRDefault="00051C70" w:rsidP="00051C70">
      <w:pPr>
        <w:rPr>
          <w:b/>
          <w:bCs/>
        </w:rPr>
      </w:pPr>
      <w:r>
        <w:rPr>
          <w:b/>
          <w:bCs/>
        </w:rPr>
        <w:t xml:space="preserve">Type: </w:t>
      </w:r>
      <w:r w:rsidRPr="00051C70">
        <w:rPr>
          <w:rFonts w:ascii="Consolas" w:hAnsi="Consolas"/>
        </w:rPr>
        <w:t>DB</w:t>
      </w:r>
    </w:p>
    <w:p w14:paraId="707593BC" w14:textId="7B598847" w:rsidR="00824542" w:rsidRDefault="00824542" w:rsidP="00824542">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Pr="00824542">
        <w:rPr>
          <w:rFonts w:ascii="Consolas" w:hAnsi="Consolas"/>
        </w:rPr>
        <w:t>RCRPAY_OWN</w:t>
      </w:r>
    </w:p>
    <w:p w14:paraId="79BDA5AE" w14:textId="0BF79921" w:rsidR="002B73B5" w:rsidRPr="00824542" w:rsidRDefault="005A4D40" w:rsidP="002B73B5">
      <w:r>
        <w:rPr>
          <w:b/>
          <w:bCs/>
        </w:rPr>
        <w:t xml:space="preserve">Access Configuration: </w:t>
      </w:r>
      <w:r w:rsidR="002B73B5">
        <w:t>&lt;</w:t>
      </w:r>
      <w:r w:rsidR="002B73B5">
        <w:rPr>
          <w:rFonts w:ascii="Consolas" w:hAnsi="Consolas"/>
        </w:rPr>
        <w:t>RCRPAY_DB_USER&gt;/&lt;RCRPAY_DB_PASW&gt;@&lt;RCRPAY_DB&gt;</w:t>
      </w:r>
    </w:p>
    <w:p w14:paraId="33C95966" w14:textId="4E775ABF" w:rsidR="00B3229E" w:rsidRDefault="00B3229E" w:rsidP="00B3229E">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B3229E" w:rsidRPr="00CA2B2C" w14:paraId="5EB76D80" w14:textId="77777777" w:rsidTr="004A05F8">
        <w:trPr>
          <w:trHeight w:val="701"/>
        </w:trPr>
        <w:tc>
          <w:tcPr>
            <w:tcW w:w="1985" w:type="dxa"/>
            <w:shd w:val="clear" w:color="auto" w:fill="D9D9D9" w:themeFill="background1" w:themeFillShade="D9"/>
          </w:tcPr>
          <w:p w14:paraId="3DAB3C56" w14:textId="46EDC307" w:rsidR="00B3229E" w:rsidRPr="00CA2B2C" w:rsidRDefault="009F2559" w:rsidP="004A05F8">
            <w:pPr>
              <w:ind w:left="0"/>
              <w:rPr>
                <w:b/>
                <w:bCs/>
              </w:rPr>
            </w:pPr>
            <w:r>
              <w:rPr>
                <w:b/>
                <w:bCs/>
              </w:rPr>
              <w:t>Input Identifier</w:t>
            </w:r>
          </w:p>
        </w:tc>
        <w:tc>
          <w:tcPr>
            <w:tcW w:w="7371" w:type="dxa"/>
            <w:shd w:val="clear" w:color="auto" w:fill="D9D9D9" w:themeFill="background1" w:themeFillShade="D9"/>
          </w:tcPr>
          <w:p w14:paraId="6D367F1D" w14:textId="77777777" w:rsidR="00B3229E" w:rsidRPr="00CA2B2C" w:rsidRDefault="00B3229E" w:rsidP="004A05F8">
            <w:pPr>
              <w:ind w:left="0"/>
              <w:rPr>
                <w:b/>
                <w:bCs/>
              </w:rPr>
            </w:pPr>
            <w:r>
              <w:rPr>
                <w:b/>
                <w:bCs/>
              </w:rPr>
              <w:t>Cleansing Steps</w:t>
            </w:r>
          </w:p>
        </w:tc>
      </w:tr>
      <w:tr w:rsidR="00B3229E" w:rsidRPr="002E4757" w14:paraId="54785356" w14:textId="77777777" w:rsidTr="004A05F8">
        <w:trPr>
          <w:trHeight w:val="219"/>
        </w:trPr>
        <w:tc>
          <w:tcPr>
            <w:tcW w:w="1985" w:type="dxa"/>
          </w:tcPr>
          <w:p w14:paraId="3DF0ABFB" w14:textId="77777777" w:rsidR="00B3229E" w:rsidRPr="00FC1995" w:rsidRDefault="00B3229E" w:rsidP="00FC1995">
            <w:pPr>
              <w:ind w:left="0"/>
              <w:rPr>
                <w:rFonts w:ascii="Consolas" w:hAnsi="Consolas"/>
              </w:rPr>
            </w:pPr>
            <w:r w:rsidRPr="00FC1995">
              <w:rPr>
                <w:rFonts w:ascii="Consolas" w:hAnsi="Consolas"/>
              </w:rPr>
              <w:t>MSISDN</w:t>
            </w:r>
          </w:p>
          <w:p w14:paraId="550285E9" w14:textId="77777777" w:rsidR="00B3229E" w:rsidRPr="00A33CDF" w:rsidRDefault="00B3229E" w:rsidP="004A05F8">
            <w:pPr>
              <w:ind w:left="0"/>
              <w:rPr>
                <w:rFonts w:ascii="Consolas" w:hAnsi="Consolas"/>
              </w:rPr>
            </w:pPr>
          </w:p>
        </w:tc>
        <w:tc>
          <w:tcPr>
            <w:tcW w:w="7371" w:type="dxa"/>
          </w:tcPr>
          <w:p w14:paraId="5CD831A8" w14:textId="77777777" w:rsidR="00B3229E" w:rsidRDefault="00B3229E" w:rsidP="004A05F8">
            <w:pPr>
              <w:ind w:left="38"/>
            </w:pPr>
            <w:r w:rsidRPr="000B2051">
              <w:rPr>
                <w:b/>
                <w:bCs/>
                <w:u w:val="single"/>
              </w:rPr>
              <w:t xml:space="preserve">Delete </w:t>
            </w:r>
            <w:r>
              <w:rPr>
                <w:b/>
                <w:bCs/>
                <w:u w:val="single"/>
              </w:rPr>
              <w:t>records</w:t>
            </w:r>
            <w:r>
              <w:t xml:space="preserve"> from following tables:</w:t>
            </w:r>
          </w:p>
          <w:p w14:paraId="6CF5D717" w14:textId="7D4C0A6E" w:rsidR="00B3229E" w:rsidRPr="00920F47" w:rsidRDefault="00824542">
            <w:pPr>
              <w:pStyle w:val="Odstavecseseznamem"/>
              <w:numPr>
                <w:ilvl w:val="1"/>
                <w:numId w:val="115"/>
              </w:numPr>
              <w:ind w:left="320" w:hanging="218"/>
              <w:rPr>
                <w:rFonts w:ascii="Consolas" w:hAnsi="Consolas"/>
              </w:rPr>
            </w:pPr>
            <w:r w:rsidRPr="00920F47">
              <w:rPr>
                <w:rFonts w:ascii="Consolas" w:hAnsi="Consolas"/>
              </w:rPr>
              <w:t>EVENT_ACTION</w:t>
            </w:r>
          </w:p>
          <w:p w14:paraId="6FB63667" w14:textId="77777777" w:rsidR="00B3229E" w:rsidRPr="00694D2A" w:rsidRDefault="007065ED">
            <w:pPr>
              <w:pStyle w:val="Odstavecseseznamem"/>
              <w:numPr>
                <w:ilvl w:val="1"/>
                <w:numId w:val="115"/>
              </w:numPr>
              <w:ind w:left="320" w:hanging="218"/>
            </w:pPr>
            <w:r w:rsidRPr="00920F47">
              <w:rPr>
                <w:rFonts w:ascii="Consolas" w:hAnsi="Consolas"/>
              </w:rPr>
              <w:t>SUBSCRIPTION</w:t>
            </w:r>
          </w:p>
          <w:p w14:paraId="2E497E20" w14:textId="2BE0F225" w:rsidR="00694D2A" w:rsidRPr="002E4757" w:rsidRDefault="00694D2A" w:rsidP="00694D2A">
            <w:pPr>
              <w:pStyle w:val="Odstavecseseznamem"/>
              <w:ind w:left="743"/>
            </w:pPr>
          </w:p>
        </w:tc>
      </w:tr>
    </w:tbl>
    <w:p w14:paraId="53E1302C" w14:textId="4AADFBE4" w:rsidR="00B3229E" w:rsidRDefault="00B3229E" w:rsidP="00B3229E">
      <w:pPr>
        <w:rPr>
          <w:highlight w:val="yellow"/>
        </w:rPr>
      </w:pPr>
    </w:p>
    <w:p w14:paraId="3C214C02" w14:textId="68095C6D" w:rsidR="009D3581" w:rsidRPr="003D0D85" w:rsidRDefault="009D3581" w:rsidP="00EB084F">
      <w:pPr>
        <w:pStyle w:val="Nadpis6"/>
      </w:pPr>
      <w:bookmarkStart w:id="828" w:name="_Toc222472532"/>
      <w:r w:rsidRPr="003D0D85">
        <w:lastRenderedPageBreak/>
        <w:t>RSPROXY</w:t>
      </w:r>
      <w:r w:rsidR="003440FA">
        <w:t xml:space="preserve"> cleansing</w:t>
      </w:r>
      <w:bookmarkEnd w:id="828"/>
    </w:p>
    <w:p w14:paraId="51A045F1" w14:textId="77777777" w:rsidR="00051C70" w:rsidRDefault="00051C70" w:rsidP="00051C70">
      <w:pPr>
        <w:rPr>
          <w:b/>
          <w:bCs/>
        </w:rPr>
      </w:pPr>
      <w:r>
        <w:rPr>
          <w:b/>
          <w:bCs/>
        </w:rPr>
        <w:t xml:space="preserve">Type: </w:t>
      </w:r>
      <w:r w:rsidRPr="00051C70">
        <w:rPr>
          <w:rFonts w:ascii="Consolas" w:hAnsi="Consolas"/>
        </w:rPr>
        <w:t>DB</w:t>
      </w:r>
    </w:p>
    <w:p w14:paraId="12472599" w14:textId="3B598DED" w:rsidR="007065ED" w:rsidRDefault="007065ED" w:rsidP="007065ED">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RSPROXY</w:t>
      </w:r>
      <w:r w:rsidRPr="00824542">
        <w:rPr>
          <w:rFonts w:ascii="Consolas" w:hAnsi="Consolas"/>
        </w:rPr>
        <w:t>_OWN</w:t>
      </w:r>
    </w:p>
    <w:p w14:paraId="1AEA053B" w14:textId="6A5896C2" w:rsidR="002B73B5" w:rsidRPr="00824542" w:rsidRDefault="005A4D40" w:rsidP="002B73B5">
      <w:r>
        <w:rPr>
          <w:b/>
          <w:bCs/>
        </w:rPr>
        <w:t xml:space="preserve">Access Configuration: </w:t>
      </w:r>
      <w:r w:rsidR="002B73B5">
        <w:t>&lt;</w:t>
      </w:r>
      <w:r w:rsidR="002B73B5">
        <w:rPr>
          <w:rFonts w:ascii="Consolas" w:hAnsi="Consolas"/>
        </w:rPr>
        <w:t>RSPROXY_DB_USER&gt;/&lt;RSPROXY_DB_PASW&gt;@&lt;RSPROXY_DB&gt;</w:t>
      </w:r>
    </w:p>
    <w:p w14:paraId="38AF7B80" w14:textId="77777777" w:rsidR="007065ED" w:rsidRDefault="007065ED" w:rsidP="007065ED">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7065ED" w:rsidRPr="00CA2B2C" w14:paraId="6CA078EF" w14:textId="77777777" w:rsidTr="004A05F8">
        <w:trPr>
          <w:trHeight w:val="701"/>
        </w:trPr>
        <w:tc>
          <w:tcPr>
            <w:tcW w:w="1985" w:type="dxa"/>
            <w:shd w:val="clear" w:color="auto" w:fill="D9D9D9" w:themeFill="background1" w:themeFillShade="D9"/>
          </w:tcPr>
          <w:p w14:paraId="3F219ED6" w14:textId="4A77277D" w:rsidR="007065ED" w:rsidRPr="00CA2B2C" w:rsidRDefault="007065ED" w:rsidP="004A05F8">
            <w:pPr>
              <w:ind w:left="0"/>
              <w:rPr>
                <w:b/>
                <w:bCs/>
              </w:rPr>
            </w:pPr>
            <w:r w:rsidRPr="00CA2B2C">
              <w:rPr>
                <w:b/>
                <w:bCs/>
              </w:rPr>
              <w:t xml:space="preserve">Input </w:t>
            </w:r>
            <w:r w:rsidR="009F2559">
              <w:rPr>
                <w:b/>
                <w:bCs/>
              </w:rPr>
              <w:t>Identifier</w:t>
            </w:r>
          </w:p>
        </w:tc>
        <w:tc>
          <w:tcPr>
            <w:tcW w:w="7371" w:type="dxa"/>
            <w:shd w:val="clear" w:color="auto" w:fill="D9D9D9" w:themeFill="background1" w:themeFillShade="D9"/>
          </w:tcPr>
          <w:p w14:paraId="07D76092" w14:textId="77777777" w:rsidR="007065ED" w:rsidRPr="00CA2B2C" w:rsidRDefault="007065ED" w:rsidP="004A05F8">
            <w:pPr>
              <w:ind w:left="0"/>
              <w:rPr>
                <w:b/>
                <w:bCs/>
              </w:rPr>
            </w:pPr>
            <w:r>
              <w:rPr>
                <w:b/>
                <w:bCs/>
              </w:rPr>
              <w:t>Cleansing Steps</w:t>
            </w:r>
          </w:p>
        </w:tc>
      </w:tr>
      <w:tr w:rsidR="007065ED" w:rsidRPr="002E4757" w14:paraId="469941EA" w14:textId="77777777" w:rsidTr="004A05F8">
        <w:trPr>
          <w:trHeight w:val="219"/>
        </w:trPr>
        <w:tc>
          <w:tcPr>
            <w:tcW w:w="1985" w:type="dxa"/>
          </w:tcPr>
          <w:p w14:paraId="634C55FE" w14:textId="77777777" w:rsidR="007065ED" w:rsidRPr="00FC1995" w:rsidRDefault="007065ED" w:rsidP="00FC1995">
            <w:pPr>
              <w:ind w:left="0"/>
              <w:rPr>
                <w:rFonts w:ascii="Consolas" w:hAnsi="Consolas"/>
              </w:rPr>
            </w:pPr>
            <w:r w:rsidRPr="00FC1995">
              <w:rPr>
                <w:rFonts w:ascii="Consolas" w:hAnsi="Consolas"/>
              </w:rPr>
              <w:t>MSISDN</w:t>
            </w:r>
          </w:p>
          <w:p w14:paraId="028BE425" w14:textId="77777777" w:rsidR="007065ED" w:rsidRPr="00A33CDF" w:rsidRDefault="007065ED" w:rsidP="004A05F8">
            <w:pPr>
              <w:ind w:left="0"/>
              <w:rPr>
                <w:rFonts w:ascii="Consolas" w:hAnsi="Consolas"/>
              </w:rPr>
            </w:pPr>
          </w:p>
        </w:tc>
        <w:tc>
          <w:tcPr>
            <w:tcW w:w="7371" w:type="dxa"/>
          </w:tcPr>
          <w:p w14:paraId="4BBBFE03" w14:textId="77777777" w:rsidR="007065ED" w:rsidRDefault="007065ED" w:rsidP="004A05F8">
            <w:pPr>
              <w:ind w:left="38"/>
            </w:pPr>
            <w:r w:rsidRPr="000B2051">
              <w:rPr>
                <w:b/>
                <w:bCs/>
                <w:u w:val="single"/>
              </w:rPr>
              <w:t xml:space="preserve">Delete </w:t>
            </w:r>
            <w:r>
              <w:rPr>
                <w:b/>
                <w:bCs/>
                <w:u w:val="single"/>
              </w:rPr>
              <w:t>records</w:t>
            </w:r>
            <w:r>
              <w:t xml:space="preserve"> from following tables:</w:t>
            </w:r>
          </w:p>
          <w:p w14:paraId="060C9722" w14:textId="50880F9C" w:rsidR="007065ED" w:rsidRPr="00920F47" w:rsidRDefault="007065ED">
            <w:pPr>
              <w:pStyle w:val="Odstavecseseznamem"/>
              <w:numPr>
                <w:ilvl w:val="1"/>
                <w:numId w:val="115"/>
              </w:numPr>
              <w:ind w:left="320" w:hanging="218"/>
              <w:rPr>
                <w:rFonts w:ascii="Consolas" w:hAnsi="Consolas"/>
              </w:rPr>
            </w:pPr>
            <w:r w:rsidRPr="00920F47">
              <w:rPr>
                <w:rFonts w:ascii="Consolas" w:hAnsi="Consolas"/>
              </w:rPr>
              <w:t>TRANSACTION_HISTORY</w:t>
            </w:r>
          </w:p>
          <w:p w14:paraId="0ECBBB60" w14:textId="043ED1C6"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ACTION_TRANSACTION</w:t>
            </w:r>
          </w:p>
          <w:p w14:paraId="79024835" w14:textId="1DE18A5F"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TRANSACTION</w:t>
            </w:r>
          </w:p>
          <w:p w14:paraId="70860F36" w14:textId="556568CE"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ACTION</w:t>
            </w:r>
          </w:p>
          <w:p w14:paraId="2E727D61" w14:textId="7631F7FC" w:rsidR="003D0D85" w:rsidRPr="00920F47" w:rsidRDefault="003D0D85">
            <w:pPr>
              <w:pStyle w:val="Odstavecseseznamem"/>
              <w:numPr>
                <w:ilvl w:val="1"/>
                <w:numId w:val="115"/>
              </w:numPr>
              <w:ind w:left="320" w:hanging="218"/>
              <w:rPr>
                <w:rFonts w:ascii="Consolas" w:hAnsi="Consolas"/>
              </w:rPr>
            </w:pPr>
            <w:r w:rsidRPr="00920F47">
              <w:rPr>
                <w:rFonts w:ascii="Consolas" w:hAnsi="Consolas"/>
              </w:rPr>
              <w:t>SUBSCRIPTION</w:t>
            </w:r>
          </w:p>
          <w:p w14:paraId="43FFB775" w14:textId="77777777" w:rsidR="007065ED" w:rsidRPr="00694D2A" w:rsidRDefault="003D0D85">
            <w:pPr>
              <w:pStyle w:val="Odstavecseseznamem"/>
              <w:numPr>
                <w:ilvl w:val="1"/>
                <w:numId w:val="115"/>
              </w:numPr>
              <w:ind w:left="320" w:hanging="218"/>
            </w:pPr>
            <w:r w:rsidRPr="00920F47">
              <w:rPr>
                <w:rFonts w:ascii="Consolas" w:hAnsi="Consolas"/>
              </w:rPr>
              <w:t>SUBSCRIBER</w:t>
            </w:r>
          </w:p>
          <w:p w14:paraId="2C0E95E5" w14:textId="0C9B7C64" w:rsidR="00694D2A" w:rsidRPr="002E4757" w:rsidRDefault="00694D2A" w:rsidP="00694D2A">
            <w:pPr>
              <w:pStyle w:val="Odstavecseseznamem"/>
              <w:ind w:left="743"/>
            </w:pPr>
          </w:p>
        </w:tc>
      </w:tr>
    </w:tbl>
    <w:p w14:paraId="26BF84B9" w14:textId="77777777" w:rsidR="007065ED" w:rsidRPr="007065ED" w:rsidRDefault="007065ED" w:rsidP="007065ED">
      <w:pPr>
        <w:rPr>
          <w:highlight w:val="yellow"/>
        </w:rPr>
      </w:pPr>
    </w:p>
    <w:p w14:paraId="646DB29B" w14:textId="53638849" w:rsidR="009D3581" w:rsidRPr="00756050" w:rsidRDefault="009D3581" w:rsidP="00EB084F">
      <w:pPr>
        <w:pStyle w:val="Nadpis6"/>
      </w:pPr>
      <w:bookmarkStart w:id="829" w:name="_Toc222472533"/>
      <w:r w:rsidRPr="00756050">
        <w:t>CROSSREF</w:t>
      </w:r>
      <w:r w:rsidR="00C66A79" w:rsidRPr="00756050">
        <w:t xml:space="preserve"> (Cross Reference)</w:t>
      </w:r>
      <w:r w:rsidR="003440FA">
        <w:t xml:space="preserve"> cleansing</w:t>
      </w:r>
      <w:bookmarkEnd w:id="829"/>
    </w:p>
    <w:p w14:paraId="1C8DA366" w14:textId="77777777" w:rsidR="00051C70" w:rsidRDefault="00051C70" w:rsidP="00051C70">
      <w:pPr>
        <w:rPr>
          <w:b/>
          <w:bCs/>
        </w:rPr>
      </w:pPr>
      <w:r>
        <w:rPr>
          <w:b/>
          <w:bCs/>
        </w:rPr>
        <w:t xml:space="preserve">Type: </w:t>
      </w:r>
      <w:r w:rsidRPr="00051C70">
        <w:rPr>
          <w:rFonts w:ascii="Consolas" w:hAnsi="Consolas"/>
        </w:rPr>
        <w:t>DB</w:t>
      </w:r>
    </w:p>
    <w:p w14:paraId="5E6809B0" w14:textId="7A3CB76D" w:rsidR="00920F47" w:rsidRDefault="00920F47" w:rsidP="005A4D40">
      <w:pPr>
        <w:rPr>
          <w:rFonts w:ascii="Consolas" w:hAnsi="Consolas"/>
        </w:rPr>
      </w:pPr>
      <w:r w:rsidRPr="00824542">
        <w:rPr>
          <w:b/>
          <w:bCs/>
        </w:rPr>
        <w:t xml:space="preserve">Target </w:t>
      </w:r>
      <w:r w:rsidR="00051C70">
        <w:rPr>
          <w:b/>
          <w:bCs/>
        </w:rPr>
        <w:t>S</w:t>
      </w:r>
      <w:r w:rsidRPr="00824542">
        <w:rPr>
          <w:b/>
          <w:bCs/>
        </w:rPr>
        <w:t>chema:</w:t>
      </w:r>
      <w:r w:rsidRPr="00824542">
        <w:t xml:space="preserve"> </w:t>
      </w:r>
      <w:r>
        <w:rPr>
          <w:rFonts w:ascii="Consolas" w:hAnsi="Consolas"/>
        </w:rPr>
        <w:t>CROSSREF</w:t>
      </w:r>
      <w:r w:rsidRPr="00824542">
        <w:rPr>
          <w:rFonts w:ascii="Consolas" w:hAnsi="Consolas"/>
        </w:rPr>
        <w:t>_OWN</w:t>
      </w:r>
    </w:p>
    <w:p w14:paraId="314F7E83" w14:textId="27EAD64B" w:rsidR="002B73B5" w:rsidRPr="00824542" w:rsidRDefault="005A4D40" w:rsidP="002B73B5">
      <w:r>
        <w:rPr>
          <w:b/>
          <w:bCs/>
        </w:rPr>
        <w:t xml:space="preserve">Access Configuration: </w:t>
      </w:r>
      <w:r w:rsidR="002B73B5">
        <w:t>&lt;</w:t>
      </w:r>
      <w:r w:rsidR="002B73B5">
        <w:rPr>
          <w:rFonts w:ascii="Consolas" w:hAnsi="Consolas"/>
        </w:rPr>
        <w:t>CROSSREF_DB_USER&gt;/&lt;CROSSREF_DB_PASW&gt;@&lt;CROSSREF_DB&gt;</w:t>
      </w:r>
    </w:p>
    <w:p w14:paraId="584888AA" w14:textId="77777777" w:rsidR="00920F47" w:rsidRDefault="00920F47" w:rsidP="00920F4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20F47" w:rsidRPr="00CA2B2C" w14:paraId="38018854" w14:textId="77777777" w:rsidTr="004A05F8">
        <w:trPr>
          <w:trHeight w:val="701"/>
        </w:trPr>
        <w:tc>
          <w:tcPr>
            <w:tcW w:w="1985" w:type="dxa"/>
            <w:shd w:val="clear" w:color="auto" w:fill="D9D9D9" w:themeFill="background1" w:themeFillShade="D9"/>
          </w:tcPr>
          <w:p w14:paraId="71AFD8E4" w14:textId="434A0DF7" w:rsidR="00920F47" w:rsidRPr="00CA2B2C" w:rsidRDefault="009F2559" w:rsidP="004A05F8">
            <w:pPr>
              <w:ind w:left="0"/>
              <w:rPr>
                <w:b/>
                <w:bCs/>
              </w:rPr>
            </w:pPr>
            <w:r>
              <w:rPr>
                <w:b/>
                <w:bCs/>
              </w:rPr>
              <w:t>Input Identifier</w:t>
            </w:r>
          </w:p>
        </w:tc>
        <w:tc>
          <w:tcPr>
            <w:tcW w:w="7371" w:type="dxa"/>
            <w:shd w:val="clear" w:color="auto" w:fill="D9D9D9" w:themeFill="background1" w:themeFillShade="D9"/>
          </w:tcPr>
          <w:p w14:paraId="02209BB1" w14:textId="77777777" w:rsidR="00920F47" w:rsidRPr="00CA2B2C" w:rsidRDefault="00920F47" w:rsidP="004A05F8">
            <w:pPr>
              <w:ind w:left="0"/>
              <w:rPr>
                <w:b/>
                <w:bCs/>
              </w:rPr>
            </w:pPr>
            <w:r>
              <w:rPr>
                <w:b/>
                <w:bCs/>
              </w:rPr>
              <w:t>Cleansing Steps</w:t>
            </w:r>
          </w:p>
        </w:tc>
      </w:tr>
      <w:tr w:rsidR="00920F47" w:rsidRPr="002E4757" w14:paraId="0D74C75C" w14:textId="77777777" w:rsidTr="004A05F8">
        <w:trPr>
          <w:trHeight w:val="219"/>
        </w:trPr>
        <w:tc>
          <w:tcPr>
            <w:tcW w:w="1985" w:type="dxa"/>
          </w:tcPr>
          <w:p w14:paraId="2DD7CCBF" w14:textId="77777777" w:rsidR="00920F47" w:rsidRPr="00FC1995" w:rsidRDefault="00920F47" w:rsidP="00FC1995">
            <w:pPr>
              <w:ind w:left="0"/>
              <w:rPr>
                <w:rFonts w:ascii="Consolas" w:hAnsi="Consolas"/>
              </w:rPr>
            </w:pPr>
            <w:r w:rsidRPr="00FC1995">
              <w:rPr>
                <w:rFonts w:ascii="Consolas" w:hAnsi="Consolas"/>
              </w:rPr>
              <w:t>MSISDN</w:t>
            </w:r>
          </w:p>
          <w:p w14:paraId="4AD677C7" w14:textId="77777777" w:rsidR="00920F47" w:rsidRPr="00A33CDF" w:rsidRDefault="00920F47" w:rsidP="004A05F8">
            <w:pPr>
              <w:ind w:left="0"/>
              <w:rPr>
                <w:rFonts w:ascii="Consolas" w:hAnsi="Consolas"/>
              </w:rPr>
            </w:pPr>
          </w:p>
        </w:tc>
        <w:tc>
          <w:tcPr>
            <w:tcW w:w="7371" w:type="dxa"/>
          </w:tcPr>
          <w:p w14:paraId="20BDF692" w14:textId="77777777" w:rsidR="00920F47" w:rsidRDefault="00920F47" w:rsidP="004A05F8">
            <w:pPr>
              <w:ind w:left="38"/>
            </w:pPr>
            <w:r w:rsidRPr="000B2051">
              <w:rPr>
                <w:b/>
                <w:bCs/>
                <w:u w:val="single"/>
              </w:rPr>
              <w:t xml:space="preserve">Delete </w:t>
            </w:r>
            <w:r>
              <w:rPr>
                <w:b/>
                <w:bCs/>
                <w:u w:val="single"/>
              </w:rPr>
              <w:t>records</w:t>
            </w:r>
            <w:r>
              <w:t xml:space="preserve"> from following tables:</w:t>
            </w:r>
          </w:p>
          <w:p w14:paraId="16CD9194" w14:textId="77777777" w:rsidR="00920F47" w:rsidRPr="00694D2A" w:rsidRDefault="00883912">
            <w:pPr>
              <w:pStyle w:val="Odstavecseseznamem"/>
              <w:numPr>
                <w:ilvl w:val="1"/>
                <w:numId w:val="115"/>
              </w:numPr>
              <w:ind w:left="320" w:hanging="218"/>
              <w:rPr>
                <w:rFonts w:ascii="Consolas" w:hAnsi="Consolas"/>
              </w:rPr>
            </w:pPr>
            <w:r>
              <w:rPr>
                <w:rFonts w:ascii="Consolas" w:hAnsi="Consolas"/>
              </w:rPr>
              <w:t>CROSS_REFERENCE</w:t>
            </w:r>
            <w:r w:rsidR="00763E65">
              <w:rPr>
                <w:rFonts w:ascii="Consolas" w:hAnsi="Consolas"/>
              </w:rPr>
              <w:t xml:space="preserve"> </w:t>
            </w:r>
            <w:r w:rsidR="00763E65" w:rsidRPr="00763E65">
              <w:t xml:space="preserve">(checked both </w:t>
            </w:r>
            <w:r w:rsidR="00763E65" w:rsidRPr="00763E65">
              <w:rPr>
                <w:rFonts w:ascii="Consolas" w:hAnsi="Consolas"/>
              </w:rPr>
              <w:t>FIRST_ENTITY_ID</w:t>
            </w:r>
            <w:r w:rsidR="00763E65" w:rsidRPr="00763E65">
              <w:t xml:space="preserve"> and </w:t>
            </w:r>
            <w:r w:rsidR="00763E65" w:rsidRPr="00763E65">
              <w:rPr>
                <w:rFonts w:ascii="Consolas" w:hAnsi="Consolas"/>
              </w:rPr>
              <w:t>SECOND_ENTITY_ID</w:t>
            </w:r>
            <w:r w:rsidR="00763E65" w:rsidRPr="00763E65">
              <w:t>)</w:t>
            </w:r>
          </w:p>
          <w:p w14:paraId="6186DA62" w14:textId="08AE039F" w:rsidR="00694D2A" w:rsidRPr="00883912" w:rsidRDefault="00694D2A" w:rsidP="00694D2A">
            <w:pPr>
              <w:pStyle w:val="Odstavecseseznamem"/>
              <w:ind w:left="743"/>
              <w:rPr>
                <w:rFonts w:ascii="Consolas" w:hAnsi="Consolas"/>
              </w:rPr>
            </w:pPr>
          </w:p>
        </w:tc>
      </w:tr>
    </w:tbl>
    <w:p w14:paraId="31C7F0A7" w14:textId="77777777" w:rsidR="00920F47" w:rsidRPr="00920F47" w:rsidRDefault="00920F47" w:rsidP="00920F47">
      <w:pPr>
        <w:rPr>
          <w:highlight w:val="yellow"/>
        </w:rPr>
      </w:pPr>
    </w:p>
    <w:p w14:paraId="5F69C1E4" w14:textId="76584D28" w:rsidR="009D3581" w:rsidRPr="00756050" w:rsidRDefault="009D3581" w:rsidP="00EB084F">
      <w:pPr>
        <w:pStyle w:val="Nadpis6"/>
      </w:pPr>
      <w:bookmarkStart w:id="830" w:name="_Toc222472534"/>
      <w:r w:rsidRPr="00756050">
        <w:t>PROFCACHE</w:t>
      </w:r>
      <w:r w:rsidR="00C66A79" w:rsidRPr="00756050">
        <w:t xml:space="preserve"> (Profile Cache)</w:t>
      </w:r>
      <w:r w:rsidR="003440FA">
        <w:t xml:space="preserve"> cleansing</w:t>
      </w:r>
      <w:bookmarkEnd w:id="830"/>
    </w:p>
    <w:p w14:paraId="2584CD9E" w14:textId="77777777" w:rsidR="00051C70" w:rsidRDefault="00051C70" w:rsidP="00051C70">
      <w:pPr>
        <w:rPr>
          <w:b/>
          <w:bCs/>
        </w:rPr>
      </w:pPr>
      <w:r>
        <w:rPr>
          <w:b/>
          <w:bCs/>
        </w:rPr>
        <w:t xml:space="preserve">Type: </w:t>
      </w:r>
      <w:r w:rsidRPr="00051C70">
        <w:rPr>
          <w:rFonts w:ascii="Consolas" w:hAnsi="Consolas"/>
        </w:rPr>
        <w:t>DB</w:t>
      </w:r>
    </w:p>
    <w:p w14:paraId="07A22A72" w14:textId="07294795" w:rsidR="00D53117" w:rsidRDefault="00D53117" w:rsidP="00D53117">
      <w:pPr>
        <w:rPr>
          <w:rFonts w:ascii="Consolas" w:hAnsi="Consolas"/>
        </w:rPr>
      </w:pPr>
      <w:r w:rsidRPr="00824542">
        <w:rPr>
          <w:b/>
          <w:bCs/>
        </w:rPr>
        <w:t xml:space="preserve">Target </w:t>
      </w:r>
      <w:r w:rsidR="00051C70">
        <w:rPr>
          <w:b/>
          <w:bCs/>
        </w:rPr>
        <w:t>S</w:t>
      </w:r>
      <w:r w:rsidRPr="00824542">
        <w:rPr>
          <w:b/>
          <w:bCs/>
        </w:rPr>
        <w:t>chema:</w:t>
      </w:r>
      <w:r w:rsidRPr="00824542">
        <w:t xml:space="preserve"> </w:t>
      </w:r>
      <w:r w:rsidR="00D748AA">
        <w:rPr>
          <w:rFonts w:ascii="Consolas" w:hAnsi="Consolas"/>
        </w:rPr>
        <w:t>PROFILE</w:t>
      </w:r>
      <w:r w:rsidRPr="00824542">
        <w:rPr>
          <w:rFonts w:ascii="Consolas" w:hAnsi="Consolas"/>
        </w:rPr>
        <w:t>_OWN</w:t>
      </w:r>
    </w:p>
    <w:p w14:paraId="154ECC4F" w14:textId="476F8721" w:rsidR="002B73B5" w:rsidRPr="00824542" w:rsidRDefault="005A4D40" w:rsidP="002B73B5">
      <w:r>
        <w:rPr>
          <w:b/>
          <w:bCs/>
        </w:rPr>
        <w:t>Access Configuration</w:t>
      </w:r>
      <w:r w:rsidR="002B73B5">
        <w:rPr>
          <w:b/>
          <w:bCs/>
        </w:rPr>
        <w:t>:</w:t>
      </w:r>
      <w:r w:rsidR="002B73B5">
        <w:t xml:space="preserve"> &lt;</w:t>
      </w:r>
      <w:r w:rsidR="002B73B5">
        <w:rPr>
          <w:rFonts w:ascii="Consolas" w:hAnsi="Consolas"/>
        </w:rPr>
        <w:t>PRC_DB_USER&gt;/&lt;PRC_DB_PASW&gt;@&lt;PRC_DB&gt;</w:t>
      </w:r>
    </w:p>
    <w:p w14:paraId="7342FA8D" w14:textId="77777777" w:rsidR="00D53117" w:rsidRDefault="00D53117" w:rsidP="00D5311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D53117" w:rsidRPr="00CA2B2C" w14:paraId="51EE45ED" w14:textId="77777777" w:rsidTr="004A05F8">
        <w:trPr>
          <w:trHeight w:val="701"/>
        </w:trPr>
        <w:tc>
          <w:tcPr>
            <w:tcW w:w="1985" w:type="dxa"/>
            <w:shd w:val="clear" w:color="auto" w:fill="D9D9D9" w:themeFill="background1" w:themeFillShade="D9"/>
          </w:tcPr>
          <w:p w14:paraId="6B92FAB1" w14:textId="1882FCED" w:rsidR="00D53117" w:rsidRPr="00CA2B2C" w:rsidRDefault="009F2559" w:rsidP="004A05F8">
            <w:pPr>
              <w:ind w:left="0"/>
              <w:rPr>
                <w:b/>
                <w:bCs/>
              </w:rPr>
            </w:pPr>
            <w:r>
              <w:rPr>
                <w:b/>
                <w:bCs/>
              </w:rPr>
              <w:t>Input Identifier</w:t>
            </w:r>
          </w:p>
        </w:tc>
        <w:tc>
          <w:tcPr>
            <w:tcW w:w="7371" w:type="dxa"/>
            <w:shd w:val="clear" w:color="auto" w:fill="D9D9D9" w:themeFill="background1" w:themeFillShade="D9"/>
          </w:tcPr>
          <w:p w14:paraId="00A841BB" w14:textId="77777777" w:rsidR="00D53117" w:rsidRPr="00CA2B2C" w:rsidRDefault="00D53117" w:rsidP="004A05F8">
            <w:pPr>
              <w:ind w:left="0"/>
              <w:rPr>
                <w:b/>
                <w:bCs/>
              </w:rPr>
            </w:pPr>
            <w:r>
              <w:rPr>
                <w:b/>
                <w:bCs/>
              </w:rPr>
              <w:t>Cleansing Steps</w:t>
            </w:r>
          </w:p>
        </w:tc>
      </w:tr>
      <w:tr w:rsidR="00D53117" w:rsidRPr="002E4757" w14:paraId="638F7FD1" w14:textId="77777777" w:rsidTr="004A05F8">
        <w:trPr>
          <w:trHeight w:val="219"/>
        </w:trPr>
        <w:tc>
          <w:tcPr>
            <w:tcW w:w="1985" w:type="dxa"/>
          </w:tcPr>
          <w:p w14:paraId="3CFD6845" w14:textId="77777777" w:rsidR="00D53117" w:rsidRPr="00FC1995" w:rsidRDefault="00D53117" w:rsidP="00FC1995">
            <w:pPr>
              <w:ind w:left="0"/>
              <w:rPr>
                <w:rFonts w:ascii="Consolas" w:hAnsi="Consolas"/>
              </w:rPr>
            </w:pPr>
            <w:r w:rsidRPr="00FC1995">
              <w:rPr>
                <w:rFonts w:ascii="Consolas" w:hAnsi="Consolas"/>
              </w:rPr>
              <w:t>MSISDN</w:t>
            </w:r>
          </w:p>
          <w:p w14:paraId="6095F5D5" w14:textId="77777777" w:rsidR="00D53117" w:rsidRPr="00A33CDF" w:rsidRDefault="00D53117" w:rsidP="004A05F8">
            <w:pPr>
              <w:ind w:left="0"/>
              <w:rPr>
                <w:rFonts w:ascii="Consolas" w:hAnsi="Consolas"/>
              </w:rPr>
            </w:pPr>
          </w:p>
        </w:tc>
        <w:tc>
          <w:tcPr>
            <w:tcW w:w="7371" w:type="dxa"/>
          </w:tcPr>
          <w:p w14:paraId="7404D341" w14:textId="77777777" w:rsidR="00D53117" w:rsidRDefault="00D53117" w:rsidP="004A05F8">
            <w:pPr>
              <w:ind w:left="38"/>
            </w:pPr>
            <w:r w:rsidRPr="000B2051">
              <w:rPr>
                <w:b/>
                <w:bCs/>
                <w:u w:val="single"/>
              </w:rPr>
              <w:t xml:space="preserve">Delete </w:t>
            </w:r>
            <w:r>
              <w:rPr>
                <w:b/>
                <w:bCs/>
                <w:u w:val="single"/>
              </w:rPr>
              <w:t>records</w:t>
            </w:r>
            <w:r>
              <w:t xml:space="preserve"> from following tables:</w:t>
            </w:r>
          </w:p>
          <w:p w14:paraId="7F1FEC3E" w14:textId="5472AC7B" w:rsidR="00D53117" w:rsidRDefault="00694D2A">
            <w:pPr>
              <w:pStyle w:val="Odstavecseseznamem"/>
              <w:numPr>
                <w:ilvl w:val="1"/>
                <w:numId w:val="115"/>
              </w:numPr>
              <w:ind w:left="320" w:hanging="218"/>
              <w:rPr>
                <w:rFonts w:ascii="Consolas" w:hAnsi="Consolas"/>
              </w:rPr>
            </w:pPr>
            <w:r>
              <w:rPr>
                <w:rFonts w:ascii="Consolas" w:hAnsi="Consolas"/>
              </w:rPr>
              <w:t>ATTRIBUTE_LIST</w:t>
            </w:r>
          </w:p>
          <w:p w14:paraId="4E4FC38C" w14:textId="123B6B99" w:rsidR="00694D2A" w:rsidRPr="00694D2A" w:rsidRDefault="00694D2A">
            <w:pPr>
              <w:pStyle w:val="Odstavecseseznamem"/>
              <w:numPr>
                <w:ilvl w:val="1"/>
                <w:numId w:val="115"/>
              </w:numPr>
              <w:ind w:left="320" w:hanging="218"/>
              <w:rPr>
                <w:rFonts w:ascii="Consolas" w:hAnsi="Consolas"/>
              </w:rPr>
            </w:pPr>
            <w:r>
              <w:rPr>
                <w:rFonts w:ascii="Consolas" w:hAnsi="Consolas"/>
              </w:rPr>
              <w:t>MSISDN_LIST</w:t>
            </w:r>
          </w:p>
          <w:p w14:paraId="78294D83" w14:textId="675691B0" w:rsidR="00694D2A" w:rsidRPr="00883912" w:rsidRDefault="00694D2A" w:rsidP="00694D2A">
            <w:pPr>
              <w:pStyle w:val="Odstavecseseznamem"/>
              <w:ind w:left="743"/>
              <w:rPr>
                <w:rFonts w:ascii="Consolas" w:hAnsi="Consolas"/>
              </w:rPr>
            </w:pPr>
          </w:p>
        </w:tc>
      </w:tr>
    </w:tbl>
    <w:p w14:paraId="13E3E48D" w14:textId="28C3BB0F" w:rsidR="00D53117" w:rsidRDefault="00D53117" w:rsidP="00D53117">
      <w:pPr>
        <w:rPr>
          <w:highlight w:val="yellow"/>
        </w:rPr>
      </w:pPr>
    </w:p>
    <w:p w14:paraId="77404302" w14:textId="14E7AEAE" w:rsidR="009D3581" w:rsidRPr="00FD6E6E" w:rsidRDefault="009D3581" w:rsidP="00EB084F">
      <w:pPr>
        <w:pStyle w:val="Nadpis6"/>
      </w:pPr>
      <w:bookmarkStart w:id="831" w:name="_Toc222472535"/>
      <w:r w:rsidRPr="00FD6E6E">
        <w:t>CUR</w:t>
      </w:r>
      <w:r w:rsidR="003440FA">
        <w:t xml:space="preserve"> cleansing thread</w:t>
      </w:r>
      <w:bookmarkEnd w:id="831"/>
    </w:p>
    <w:p w14:paraId="4ACB09D4" w14:textId="6A44D936" w:rsidR="00E709C6" w:rsidRDefault="00E709C6" w:rsidP="00E709C6">
      <w:pPr>
        <w:rPr>
          <w:highlight w:val="yellow"/>
        </w:rPr>
      </w:pPr>
    </w:p>
    <w:p w14:paraId="5108C881" w14:textId="6284B33A" w:rsidR="00051C70" w:rsidRDefault="00051C70" w:rsidP="00051C70">
      <w:pPr>
        <w:rPr>
          <w:b/>
          <w:bCs/>
        </w:rPr>
      </w:pPr>
      <w:r>
        <w:rPr>
          <w:b/>
          <w:bCs/>
        </w:rPr>
        <w:t xml:space="preserve">Type: </w:t>
      </w:r>
      <w:r w:rsidR="00FD6E6E">
        <w:rPr>
          <w:rFonts w:ascii="Consolas" w:hAnsi="Consolas"/>
        </w:rPr>
        <w:t>S</w:t>
      </w:r>
      <w:r>
        <w:rPr>
          <w:rFonts w:ascii="Consolas" w:hAnsi="Consolas"/>
        </w:rPr>
        <w:t>OAP</w:t>
      </w:r>
    </w:p>
    <w:p w14:paraId="5900D56D" w14:textId="5D8BC63B" w:rsidR="00051C70" w:rsidRDefault="00051C70" w:rsidP="00051C70">
      <w:pPr>
        <w:rPr>
          <w:rFonts w:ascii="Consolas" w:hAnsi="Consolas"/>
        </w:rPr>
      </w:pPr>
      <w:r w:rsidRPr="00824542">
        <w:rPr>
          <w:b/>
          <w:bCs/>
        </w:rPr>
        <w:t xml:space="preserve">Target </w:t>
      </w:r>
      <w:r>
        <w:rPr>
          <w:b/>
          <w:bCs/>
        </w:rPr>
        <w:t>Endpoint</w:t>
      </w:r>
      <w:r w:rsidRPr="00824542">
        <w:rPr>
          <w:b/>
          <w:bCs/>
        </w:rPr>
        <w:t>:</w:t>
      </w:r>
      <w:r w:rsidRPr="00824542">
        <w:t xml:space="preserve"> </w:t>
      </w:r>
      <w:r w:rsidRPr="00051C70">
        <w:rPr>
          <w:rFonts w:ascii="Consolas" w:hAnsi="Consolas"/>
        </w:rPr>
        <w:t>SubscriberServices</w:t>
      </w:r>
    </w:p>
    <w:p w14:paraId="20985517" w14:textId="77777777" w:rsidR="005A4D40" w:rsidRDefault="007033DC" w:rsidP="00051C70">
      <w:r>
        <w:rPr>
          <w:b/>
          <w:bCs/>
        </w:rPr>
        <w:t>Auth</w:t>
      </w:r>
      <w:r w:rsidR="00051C70">
        <w:rPr>
          <w:b/>
          <w:bCs/>
        </w:rPr>
        <w:t>:</w:t>
      </w:r>
      <w:r w:rsidR="00051C70">
        <w:t xml:space="preserve"> </w:t>
      </w:r>
      <w:r>
        <w:t>Basic</w:t>
      </w:r>
    </w:p>
    <w:p w14:paraId="1008AB44" w14:textId="0AA81AFA" w:rsidR="00051C70" w:rsidRPr="00824542" w:rsidRDefault="005A4D40" w:rsidP="00051C70">
      <w:r>
        <w:rPr>
          <w:b/>
          <w:bCs/>
        </w:rPr>
        <w:t>Access Configuration:</w:t>
      </w:r>
      <w:r w:rsidR="007033DC">
        <w:t xml:space="preserve"> </w:t>
      </w:r>
      <w:r w:rsidR="00606FC1" w:rsidRPr="00606FC1">
        <w:rPr>
          <w:rFonts w:ascii="Consolas" w:hAnsi="Consolas"/>
        </w:rPr>
        <w:t>&lt;SOAP_CURSVC_USER&gt;/&lt;SOAP_CURSVC_PASW&gt;</w:t>
      </w:r>
      <w:r w:rsidR="00621B5B">
        <w:rPr>
          <w:rFonts w:ascii="Consolas" w:hAnsi="Consolas"/>
        </w:rPr>
        <w:t>@</w:t>
      </w:r>
      <w:r w:rsidR="00621B5B" w:rsidRPr="00621B5B">
        <w:t xml:space="preserve"> </w:t>
      </w:r>
      <w:r w:rsidR="00621B5B">
        <w:t>&lt;</w:t>
      </w:r>
      <w:r w:rsidR="00621B5B" w:rsidRPr="00621B5B">
        <w:rPr>
          <w:rFonts w:ascii="Consolas" w:hAnsi="Consolas"/>
        </w:rPr>
        <w:t>SOAP_CURSVC_ENDPOINT</w:t>
      </w:r>
      <w:r w:rsidR="00621B5B">
        <w:rPr>
          <w:rFonts w:ascii="Consolas" w:hAnsi="Consolas"/>
        </w:rPr>
        <w:t>&gt;</w:t>
      </w:r>
    </w:p>
    <w:p w14:paraId="2BA0C094" w14:textId="77777777" w:rsidR="00051C70" w:rsidRDefault="00051C70" w:rsidP="00E709C6">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2A3A99" w:rsidRPr="00CA2B2C" w14:paraId="215E9BA0" w14:textId="77777777" w:rsidTr="004A05F8">
        <w:trPr>
          <w:trHeight w:val="701"/>
        </w:trPr>
        <w:tc>
          <w:tcPr>
            <w:tcW w:w="1985" w:type="dxa"/>
            <w:shd w:val="clear" w:color="auto" w:fill="D9D9D9" w:themeFill="background1" w:themeFillShade="D9"/>
          </w:tcPr>
          <w:p w14:paraId="27AF12C7" w14:textId="1DE22B7A" w:rsidR="002A3A99" w:rsidRPr="00CA2B2C" w:rsidRDefault="009F2559" w:rsidP="004A05F8">
            <w:pPr>
              <w:ind w:left="0"/>
              <w:rPr>
                <w:b/>
                <w:bCs/>
              </w:rPr>
            </w:pPr>
            <w:r>
              <w:rPr>
                <w:b/>
                <w:bCs/>
              </w:rPr>
              <w:lastRenderedPageBreak/>
              <w:t>Input Identifier</w:t>
            </w:r>
            <w:r w:rsidR="002A3A99">
              <w:rPr>
                <w:b/>
                <w:bCs/>
              </w:rPr>
              <w:t>s</w:t>
            </w:r>
          </w:p>
        </w:tc>
        <w:tc>
          <w:tcPr>
            <w:tcW w:w="7371" w:type="dxa"/>
            <w:shd w:val="clear" w:color="auto" w:fill="D9D9D9" w:themeFill="background1" w:themeFillShade="D9"/>
          </w:tcPr>
          <w:p w14:paraId="0270183D" w14:textId="77777777" w:rsidR="002A3A99" w:rsidRPr="00CA2B2C" w:rsidRDefault="002A3A99" w:rsidP="004A05F8">
            <w:pPr>
              <w:ind w:left="0"/>
              <w:rPr>
                <w:b/>
                <w:bCs/>
              </w:rPr>
            </w:pPr>
            <w:r>
              <w:rPr>
                <w:b/>
                <w:bCs/>
              </w:rPr>
              <w:t>Cleansing Steps</w:t>
            </w:r>
          </w:p>
        </w:tc>
      </w:tr>
      <w:tr w:rsidR="002A3A99" w:rsidRPr="00E4641B" w14:paraId="26CEED3F" w14:textId="77777777" w:rsidTr="004A05F8">
        <w:trPr>
          <w:trHeight w:val="219"/>
        </w:trPr>
        <w:tc>
          <w:tcPr>
            <w:tcW w:w="1985" w:type="dxa"/>
          </w:tcPr>
          <w:p w14:paraId="77BAFA85" w14:textId="3090AD8D" w:rsidR="002A3A99" w:rsidRPr="00A33CDF" w:rsidRDefault="002A3A99" w:rsidP="004A05F8">
            <w:pPr>
              <w:ind w:left="0"/>
              <w:rPr>
                <w:rFonts w:ascii="Consolas" w:hAnsi="Consolas"/>
              </w:rPr>
            </w:pPr>
            <w:r w:rsidRPr="00814407">
              <w:rPr>
                <w:rFonts w:ascii="Consolas" w:hAnsi="Consolas"/>
              </w:rPr>
              <w:t>MSISDN</w:t>
            </w:r>
          </w:p>
          <w:p w14:paraId="5B29BF3E" w14:textId="77777777" w:rsidR="002A3A99" w:rsidRPr="00A33CDF" w:rsidRDefault="002A3A99" w:rsidP="004A05F8">
            <w:pPr>
              <w:ind w:left="0"/>
              <w:rPr>
                <w:rFonts w:ascii="Consolas" w:hAnsi="Consolas"/>
              </w:rPr>
            </w:pPr>
          </w:p>
        </w:tc>
        <w:tc>
          <w:tcPr>
            <w:tcW w:w="7371" w:type="dxa"/>
          </w:tcPr>
          <w:p w14:paraId="3AF01128" w14:textId="4DA35831" w:rsidR="002A3A99" w:rsidRPr="00E4641B" w:rsidRDefault="002A3A99" w:rsidP="001C2AFE">
            <w:pPr>
              <w:ind w:left="0"/>
            </w:pPr>
            <w:r>
              <w:t>For each MSISDN, call</w:t>
            </w:r>
            <w:r w:rsidR="001C2AFE">
              <w:t xml:space="preserve"> SOAP operation</w:t>
            </w:r>
            <w:r>
              <w:t xml:space="preserve"> </w:t>
            </w:r>
            <w:r w:rsidR="001C2AFE">
              <w:rPr>
                <w:rFonts w:ascii="Consolas" w:hAnsi="Consolas"/>
              </w:rPr>
              <w:t>S</w:t>
            </w:r>
            <w:r w:rsidRPr="002A3A99">
              <w:rPr>
                <w:rFonts w:ascii="Consolas" w:hAnsi="Consolas"/>
              </w:rPr>
              <w:t>ubscriberDeactivation</w:t>
            </w:r>
            <w:r w:rsidR="001C2AFE">
              <w:t>.</w:t>
            </w:r>
          </w:p>
        </w:tc>
      </w:tr>
    </w:tbl>
    <w:p w14:paraId="0F1FA1FF" w14:textId="346B0D83" w:rsidR="00E709C6" w:rsidRDefault="00E709C6" w:rsidP="00E709C6">
      <w:pPr>
        <w:rPr>
          <w:highlight w:val="yellow"/>
        </w:rPr>
      </w:pPr>
    </w:p>
    <w:p w14:paraId="09F22453" w14:textId="77777777" w:rsidR="00557F96" w:rsidRPr="00E709C6" w:rsidRDefault="00557F96" w:rsidP="00E709C6">
      <w:pPr>
        <w:rPr>
          <w:highlight w:val="yellow"/>
        </w:rPr>
      </w:pPr>
    </w:p>
    <w:p w14:paraId="7757953D" w14:textId="28641DAC" w:rsidR="009D3581" w:rsidRPr="00E709C6" w:rsidRDefault="009D3581" w:rsidP="00EB084F">
      <w:pPr>
        <w:pStyle w:val="Nadpis6"/>
      </w:pPr>
      <w:bookmarkStart w:id="832" w:name="_Toc222472536"/>
      <w:r w:rsidRPr="00E709C6">
        <w:t>VFCONFIG</w:t>
      </w:r>
      <w:r w:rsidR="003440FA">
        <w:t xml:space="preserve"> cleansing</w:t>
      </w:r>
      <w:bookmarkEnd w:id="832"/>
    </w:p>
    <w:p w14:paraId="10CF05E3" w14:textId="2A07CFFB" w:rsidR="00D01A49" w:rsidRDefault="00D01A49" w:rsidP="00D01A49">
      <w:pPr>
        <w:rPr>
          <w:b/>
          <w:bCs/>
        </w:rPr>
      </w:pPr>
      <w:r>
        <w:rPr>
          <w:b/>
          <w:bCs/>
        </w:rPr>
        <w:t xml:space="preserve">Type: </w:t>
      </w:r>
      <w:r w:rsidRPr="00D01A49">
        <w:rPr>
          <w:rFonts w:ascii="Consolas" w:hAnsi="Consolas"/>
        </w:rPr>
        <w:t>DB</w:t>
      </w:r>
    </w:p>
    <w:p w14:paraId="4CA32091" w14:textId="0B23600F" w:rsidR="00B52001" w:rsidRDefault="00B52001" w:rsidP="00B52001">
      <w:pPr>
        <w:rPr>
          <w:rFonts w:ascii="Consolas" w:hAnsi="Consolas"/>
        </w:rPr>
      </w:pPr>
      <w:r w:rsidRPr="00824542">
        <w:rPr>
          <w:b/>
          <w:bCs/>
        </w:rPr>
        <w:t xml:space="preserve">Target </w:t>
      </w:r>
      <w:r w:rsidR="00D01A49">
        <w:rPr>
          <w:b/>
          <w:bCs/>
        </w:rPr>
        <w:t>S</w:t>
      </w:r>
      <w:r w:rsidRPr="00824542">
        <w:rPr>
          <w:b/>
          <w:bCs/>
        </w:rPr>
        <w:t>chema:</w:t>
      </w:r>
      <w:r w:rsidRPr="00824542">
        <w:t xml:space="preserve"> </w:t>
      </w:r>
      <w:r>
        <w:rPr>
          <w:rFonts w:ascii="Consolas" w:hAnsi="Consolas"/>
        </w:rPr>
        <w:t>VF_CONFIG</w:t>
      </w:r>
    </w:p>
    <w:p w14:paraId="292528C1" w14:textId="645BC40A" w:rsidR="00B52001" w:rsidRPr="00824542" w:rsidRDefault="005A4D40" w:rsidP="00B52001">
      <w:r>
        <w:rPr>
          <w:b/>
          <w:bCs/>
        </w:rPr>
        <w:t xml:space="preserve">Access Configuration: </w:t>
      </w:r>
      <w:r w:rsidR="001D097C">
        <w:t>&lt;</w:t>
      </w:r>
      <w:r w:rsidR="001D097C">
        <w:rPr>
          <w:rFonts w:ascii="Consolas" w:hAnsi="Consolas"/>
        </w:rPr>
        <w:t>VFCONFIG_DB_USER&gt;/&lt;VFCONFIG</w:t>
      </w:r>
      <w:r w:rsidR="00095624">
        <w:rPr>
          <w:rFonts w:ascii="Consolas" w:hAnsi="Consolas"/>
        </w:rPr>
        <w:t>_</w:t>
      </w:r>
      <w:r w:rsidR="001D097C">
        <w:rPr>
          <w:rFonts w:ascii="Consolas" w:hAnsi="Consolas"/>
        </w:rPr>
        <w:t>DB_PASW&gt;@&lt;</w:t>
      </w:r>
      <w:r w:rsidR="005412F0">
        <w:rPr>
          <w:rFonts w:ascii="Consolas" w:hAnsi="Consolas"/>
        </w:rPr>
        <w:t>KENAN_ADMIN</w:t>
      </w:r>
      <w:r w:rsidR="001D097C">
        <w:rPr>
          <w:rFonts w:ascii="Consolas" w:hAnsi="Consolas"/>
        </w:rPr>
        <w:t>_DB</w:t>
      </w:r>
      <w:r w:rsidR="00FD7828">
        <w:rPr>
          <w:rFonts w:ascii="Consolas" w:hAnsi="Consolas"/>
        </w:rPr>
        <w:t>|KENAN_CUST_DB_3|KENAN_CUST_DB_4</w:t>
      </w:r>
      <w:r w:rsidR="001D097C">
        <w:rPr>
          <w:rFonts w:ascii="Consolas" w:hAnsi="Consolas"/>
        </w:rPr>
        <w:t>&gt;</w:t>
      </w:r>
    </w:p>
    <w:p w14:paraId="119931EF" w14:textId="77777777" w:rsidR="00B52001" w:rsidRDefault="00B52001" w:rsidP="00B52001"/>
    <w:p w14:paraId="3D1D4BAE" w14:textId="1EA275B9" w:rsidR="00B52001" w:rsidRPr="007D0F0A" w:rsidRDefault="00B52001" w:rsidP="00B52001">
      <w:pPr>
        <w:ind w:left="0"/>
      </w:pPr>
      <w:r w:rsidRPr="007D0F0A">
        <w:t xml:space="preserve">Two types of </w:t>
      </w:r>
      <w:r w:rsidR="00944115">
        <w:t>VF_CONFIG</w:t>
      </w:r>
      <w:r w:rsidRPr="007D0F0A">
        <w:t xml:space="preserve"> cleansing threads are spawned</w:t>
      </w:r>
    </w:p>
    <w:p w14:paraId="27ED3259" w14:textId="77777777" w:rsidR="00B52001" w:rsidRPr="007D0F0A" w:rsidRDefault="00B52001">
      <w:pPr>
        <w:pStyle w:val="Odstavecseseznamem"/>
        <w:numPr>
          <w:ilvl w:val="0"/>
          <w:numId w:val="120"/>
        </w:numPr>
      </w:pPr>
      <w:r w:rsidRPr="007D0F0A">
        <w:t>Admin – 1x</w:t>
      </w:r>
    </w:p>
    <w:p w14:paraId="51B13588" w14:textId="77777777" w:rsidR="00B52001" w:rsidRDefault="00B52001">
      <w:pPr>
        <w:pStyle w:val="Odstavecseseznamem"/>
        <w:numPr>
          <w:ilvl w:val="0"/>
          <w:numId w:val="120"/>
        </w:numPr>
      </w:pPr>
      <w:r w:rsidRPr="007D0F0A">
        <w:t>Customer – 1x per each Kenan customer server</w:t>
      </w:r>
    </w:p>
    <w:p w14:paraId="165F7AE6" w14:textId="77777777" w:rsidR="00B52001" w:rsidRDefault="00B52001" w:rsidP="00B52001">
      <w:pPr>
        <w:ind w:left="0"/>
        <w:rPr>
          <w:b/>
          <w:bCs/>
          <w:highlight w:val="yellow"/>
          <w:u w:val="single"/>
        </w:rPr>
      </w:pPr>
    </w:p>
    <w:tbl>
      <w:tblPr>
        <w:tblStyle w:val="Mkatabulky"/>
        <w:tblW w:w="9356" w:type="dxa"/>
        <w:tblInd w:w="-5" w:type="dxa"/>
        <w:tblLook w:val="04A0" w:firstRow="1" w:lastRow="0" w:firstColumn="1" w:lastColumn="0" w:noHBand="0" w:noVBand="1"/>
      </w:tblPr>
      <w:tblGrid>
        <w:gridCol w:w="1560"/>
        <w:gridCol w:w="2105"/>
        <w:gridCol w:w="5691"/>
      </w:tblGrid>
      <w:tr w:rsidR="00B52001" w:rsidRPr="00CA2B2C" w14:paraId="6756F27D" w14:textId="77777777" w:rsidTr="004A05F8">
        <w:trPr>
          <w:trHeight w:val="701"/>
        </w:trPr>
        <w:tc>
          <w:tcPr>
            <w:tcW w:w="1560" w:type="dxa"/>
            <w:shd w:val="clear" w:color="auto" w:fill="D9D9D9" w:themeFill="background1" w:themeFillShade="D9"/>
          </w:tcPr>
          <w:p w14:paraId="67FA90E2" w14:textId="4B7C1A2C" w:rsidR="00B52001" w:rsidRPr="00CA2B2C" w:rsidRDefault="00B52001" w:rsidP="004A05F8">
            <w:pPr>
              <w:ind w:left="0"/>
              <w:rPr>
                <w:b/>
                <w:bCs/>
              </w:rPr>
            </w:pPr>
            <w:r>
              <w:rPr>
                <w:b/>
                <w:bCs/>
              </w:rPr>
              <w:t xml:space="preserve">Cleansing </w:t>
            </w:r>
            <w:r w:rsidRPr="00CA2B2C">
              <w:rPr>
                <w:b/>
                <w:bCs/>
              </w:rPr>
              <w:t>Thread Type</w:t>
            </w:r>
          </w:p>
        </w:tc>
        <w:tc>
          <w:tcPr>
            <w:tcW w:w="2105" w:type="dxa"/>
            <w:shd w:val="clear" w:color="auto" w:fill="D9D9D9" w:themeFill="background1" w:themeFillShade="D9"/>
          </w:tcPr>
          <w:p w14:paraId="12952B4F" w14:textId="17656EBA" w:rsidR="00B52001" w:rsidRPr="00CA2B2C" w:rsidRDefault="009F2559" w:rsidP="004A05F8">
            <w:pPr>
              <w:ind w:left="0"/>
              <w:rPr>
                <w:b/>
                <w:bCs/>
              </w:rPr>
            </w:pPr>
            <w:r>
              <w:rPr>
                <w:b/>
                <w:bCs/>
              </w:rPr>
              <w:t>Input Identifier</w:t>
            </w:r>
            <w:r w:rsidR="00B52001">
              <w:rPr>
                <w:b/>
                <w:bCs/>
              </w:rPr>
              <w:t>s</w:t>
            </w:r>
          </w:p>
        </w:tc>
        <w:tc>
          <w:tcPr>
            <w:tcW w:w="5691" w:type="dxa"/>
            <w:shd w:val="clear" w:color="auto" w:fill="D9D9D9" w:themeFill="background1" w:themeFillShade="D9"/>
          </w:tcPr>
          <w:p w14:paraId="7FAB3D2D" w14:textId="77777777" w:rsidR="00B52001" w:rsidRPr="00CA2B2C" w:rsidRDefault="00B52001" w:rsidP="004A05F8">
            <w:pPr>
              <w:ind w:left="0"/>
              <w:rPr>
                <w:b/>
                <w:bCs/>
              </w:rPr>
            </w:pPr>
            <w:r>
              <w:rPr>
                <w:b/>
                <w:bCs/>
              </w:rPr>
              <w:t>Cleansing Steps</w:t>
            </w:r>
          </w:p>
        </w:tc>
      </w:tr>
      <w:tr w:rsidR="00B52001" w:rsidRPr="00CA2B2C" w14:paraId="2E284195" w14:textId="77777777" w:rsidTr="004A05F8">
        <w:trPr>
          <w:trHeight w:val="219"/>
        </w:trPr>
        <w:tc>
          <w:tcPr>
            <w:tcW w:w="1560" w:type="dxa"/>
          </w:tcPr>
          <w:p w14:paraId="0DA18B17" w14:textId="77777777" w:rsidR="00B52001" w:rsidRPr="00CA2B2C" w:rsidRDefault="00B52001" w:rsidP="004A05F8">
            <w:pPr>
              <w:ind w:left="0"/>
              <w:rPr>
                <w:rFonts w:ascii="Consolas" w:hAnsi="Consolas"/>
              </w:rPr>
            </w:pPr>
            <w:r>
              <w:rPr>
                <w:rFonts w:ascii="Consolas" w:hAnsi="Consolas"/>
              </w:rPr>
              <w:t>Admin</w:t>
            </w:r>
          </w:p>
        </w:tc>
        <w:tc>
          <w:tcPr>
            <w:tcW w:w="2105" w:type="dxa"/>
          </w:tcPr>
          <w:p w14:paraId="0961B77E" w14:textId="77777777" w:rsidR="00B52001" w:rsidRPr="00CB3FB4" w:rsidRDefault="00B52001">
            <w:pPr>
              <w:pStyle w:val="Odstavecseseznamem"/>
              <w:numPr>
                <w:ilvl w:val="0"/>
                <w:numId w:val="113"/>
              </w:numPr>
              <w:ind w:left="177" w:hanging="177"/>
              <w:rPr>
                <w:rFonts w:ascii="Consolas" w:hAnsi="Consolas"/>
              </w:rPr>
            </w:pPr>
            <w:r w:rsidRPr="00CB3FB4">
              <w:rPr>
                <w:rFonts w:ascii="Consolas" w:hAnsi="Consolas"/>
              </w:rPr>
              <w:t>MSISDN</w:t>
            </w:r>
          </w:p>
          <w:p w14:paraId="04C910DA" w14:textId="7FED9C99" w:rsidR="00B52001" w:rsidRPr="00CB3FB4" w:rsidRDefault="00B52001">
            <w:pPr>
              <w:pStyle w:val="Odstavecseseznamem"/>
              <w:numPr>
                <w:ilvl w:val="0"/>
                <w:numId w:val="113"/>
              </w:numPr>
              <w:ind w:left="177" w:hanging="177"/>
              <w:rPr>
                <w:rFonts w:ascii="Consolas" w:hAnsi="Consolas"/>
              </w:rPr>
            </w:pPr>
            <w:r w:rsidRPr="00CB3FB4">
              <w:rPr>
                <w:rFonts w:ascii="Consolas" w:hAnsi="Consolas"/>
              </w:rPr>
              <w:t>IMSI</w:t>
            </w:r>
          </w:p>
          <w:p w14:paraId="02211783" w14:textId="2DCEA805" w:rsidR="00B52001" w:rsidRPr="00A33CDF" w:rsidRDefault="00B52001" w:rsidP="004A05F8">
            <w:pPr>
              <w:ind w:left="0"/>
              <w:rPr>
                <w:rFonts w:ascii="Consolas" w:hAnsi="Consolas"/>
              </w:rPr>
            </w:pPr>
          </w:p>
        </w:tc>
        <w:tc>
          <w:tcPr>
            <w:tcW w:w="5691" w:type="dxa"/>
          </w:tcPr>
          <w:p w14:paraId="429AFE79" w14:textId="0382ABEC" w:rsidR="00B52001" w:rsidRDefault="00B52001" w:rsidP="004A05F8">
            <w:pPr>
              <w:ind w:left="38"/>
            </w:pPr>
            <w:r w:rsidRPr="000B2051">
              <w:rPr>
                <w:b/>
                <w:bCs/>
                <w:u w:val="single"/>
              </w:rPr>
              <w:t xml:space="preserve">Delete </w:t>
            </w:r>
            <w:r>
              <w:rPr>
                <w:b/>
                <w:bCs/>
                <w:u w:val="single"/>
              </w:rPr>
              <w:t>records</w:t>
            </w:r>
            <w:r>
              <w:t xml:space="preserve"> from following tables:</w:t>
            </w:r>
          </w:p>
          <w:p w14:paraId="4F213AE7" w14:textId="5C812A42" w:rsidR="00B52001" w:rsidRPr="0051193B" w:rsidRDefault="00A76E97">
            <w:pPr>
              <w:pStyle w:val="Odstavecseseznamem"/>
              <w:numPr>
                <w:ilvl w:val="1"/>
                <w:numId w:val="115"/>
              </w:numPr>
              <w:ind w:left="343" w:hanging="218"/>
              <w:rPr>
                <w:rFonts w:ascii="Consolas" w:hAnsi="Consolas"/>
              </w:rPr>
            </w:pPr>
            <w:r>
              <w:rPr>
                <w:rFonts w:ascii="Consolas" w:hAnsi="Consolas"/>
              </w:rPr>
              <w:t>V</w:t>
            </w:r>
            <w:r w:rsidRPr="00A76E97">
              <w:rPr>
                <w:rFonts w:ascii="Consolas" w:hAnsi="Consolas"/>
              </w:rPr>
              <w:t>F_MASS_PAIRING</w:t>
            </w:r>
          </w:p>
          <w:p w14:paraId="0B604E71" w14:textId="77777777" w:rsidR="00B52001" w:rsidRDefault="00A76E97">
            <w:pPr>
              <w:pStyle w:val="Odstavecseseznamem"/>
              <w:numPr>
                <w:ilvl w:val="1"/>
                <w:numId w:val="115"/>
              </w:numPr>
              <w:ind w:left="343" w:hanging="218"/>
              <w:rPr>
                <w:rFonts w:ascii="Consolas" w:hAnsi="Consolas"/>
              </w:rPr>
            </w:pPr>
            <w:r>
              <w:rPr>
                <w:rFonts w:ascii="Consolas" w:hAnsi="Consolas"/>
              </w:rPr>
              <w:t>V</w:t>
            </w:r>
            <w:r w:rsidRPr="00A76E97">
              <w:rPr>
                <w:rFonts w:ascii="Consolas" w:hAnsi="Consolas"/>
              </w:rPr>
              <w:t>F_MASS_PAIRING</w:t>
            </w:r>
            <w:r>
              <w:rPr>
                <w:rFonts w:ascii="Consolas" w:hAnsi="Consolas"/>
              </w:rPr>
              <w:t>_MVNO</w:t>
            </w:r>
          </w:p>
          <w:p w14:paraId="455A241D" w14:textId="6E1A8B56" w:rsidR="00694D2A" w:rsidRPr="00A76E97" w:rsidRDefault="00694D2A" w:rsidP="00694D2A">
            <w:pPr>
              <w:pStyle w:val="Odstavecseseznamem"/>
              <w:ind w:left="743"/>
              <w:rPr>
                <w:rFonts w:ascii="Consolas" w:hAnsi="Consolas"/>
              </w:rPr>
            </w:pPr>
          </w:p>
        </w:tc>
      </w:tr>
      <w:tr w:rsidR="00B52001" w:rsidRPr="00CA2B2C" w14:paraId="319FDDBD" w14:textId="77777777" w:rsidTr="004A05F8">
        <w:trPr>
          <w:trHeight w:val="219"/>
        </w:trPr>
        <w:tc>
          <w:tcPr>
            <w:tcW w:w="1560" w:type="dxa"/>
          </w:tcPr>
          <w:p w14:paraId="5968AAD3" w14:textId="77777777" w:rsidR="00B52001" w:rsidRPr="00CA2B2C" w:rsidRDefault="00B52001" w:rsidP="004A05F8">
            <w:pPr>
              <w:ind w:left="0"/>
              <w:rPr>
                <w:rFonts w:ascii="Consolas" w:hAnsi="Consolas"/>
              </w:rPr>
            </w:pPr>
            <w:r>
              <w:rPr>
                <w:rFonts w:ascii="Consolas" w:hAnsi="Consolas"/>
              </w:rPr>
              <w:t>Customer</w:t>
            </w:r>
          </w:p>
        </w:tc>
        <w:tc>
          <w:tcPr>
            <w:tcW w:w="2105" w:type="dxa"/>
          </w:tcPr>
          <w:p w14:paraId="1F6E3540" w14:textId="77777777" w:rsidR="00B52001" w:rsidRPr="00FC1995" w:rsidRDefault="00B52001" w:rsidP="00FC1995">
            <w:pPr>
              <w:ind w:left="0"/>
              <w:rPr>
                <w:rFonts w:ascii="Consolas" w:hAnsi="Consolas"/>
              </w:rPr>
            </w:pPr>
            <w:r w:rsidRPr="00FC1995">
              <w:rPr>
                <w:rFonts w:ascii="Consolas" w:hAnsi="Consolas"/>
              </w:rPr>
              <w:t>MSISDN</w:t>
            </w:r>
          </w:p>
        </w:tc>
        <w:tc>
          <w:tcPr>
            <w:tcW w:w="5691" w:type="dxa"/>
          </w:tcPr>
          <w:p w14:paraId="61FD8E7F" w14:textId="77777777" w:rsidR="00B52001" w:rsidRDefault="00B52001" w:rsidP="004A05F8">
            <w:pPr>
              <w:ind w:left="38"/>
            </w:pPr>
            <w:r w:rsidRPr="000B2051">
              <w:rPr>
                <w:b/>
                <w:bCs/>
                <w:u w:val="single"/>
              </w:rPr>
              <w:t xml:space="preserve">Delete </w:t>
            </w:r>
            <w:r>
              <w:rPr>
                <w:b/>
                <w:bCs/>
                <w:u w:val="single"/>
              </w:rPr>
              <w:t>records</w:t>
            </w:r>
            <w:r>
              <w:t xml:space="preserve"> from following tables:</w:t>
            </w:r>
          </w:p>
          <w:p w14:paraId="57508B75" w14:textId="504AE741" w:rsidR="00B52001" w:rsidRDefault="00A76E97">
            <w:pPr>
              <w:pStyle w:val="Odstavecseseznamem"/>
              <w:numPr>
                <w:ilvl w:val="1"/>
                <w:numId w:val="115"/>
              </w:numPr>
              <w:ind w:left="343" w:hanging="218"/>
              <w:rPr>
                <w:rFonts w:ascii="Consolas" w:hAnsi="Consolas"/>
              </w:rPr>
            </w:pPr>
            <w:r w:rsidRPr="00A76E97">
              <w:rPr>
                <w:rFonts w:ascii="Consolas" w:hAnsi="Consolas"/>
              </w:rPr>
              <w:t>VF_USAGE_RATES</w:t>
            </w:r>
          </w:p>
          <w:p w14:paraId="72696204" w14:textId="77777777" w:rsidR="00B52001" w:rsidRDefault="00A76E97">
            <w:pPr>
              <w:pStyle w:val="Odstavecseseznamem"/>
              <w:numPr>
                <w:ilvl w:val="1"/>
                <w:numId w:val="115"/>
              </w:numPr>
              <w:ind w:left="343" w:hanging="218"/>
              <w:rPr>
                <w:rFonts w:ascii="Consolas" w:hAnsi="Consolas"/>
              </w:rPr>
            </w:pPr>
            <w:r w:rsidRPr="00A76E97">
              <w:rPr>
                <w:rFonts w:ascii="Consolas" w:hAnsi="Consolas"/>
              </w:rPr>
              <w:t>VF_USAGE_RATES</w:t>
            </w:r>
            <w:r>
              <w:rPr>
                <w:rFonts w:ascii="Consolas" w:hAnsi="Consolas"/>
              </w:rPr>
              <w:t>_HISTORY</w:t>
            </w:r>
          </w:p>
          <w:p w14:paraId="4802E1DE" w14:textId="544B9393" w:rsidR="00694D2A" w:rsidRPr="00A76E97" w:rsidRDefault="00694D2A" w:rsidP="00694D2A">
            <w:pPr>
              <w:pStyle w:val="Odstavecseseznamem"/>
              <w:ind w:left="743"/>
              <w:rPr>
                <w:rFonts w:ascii="Consolas" w:hAnsi="Consolas"/>
              </w:rPr>
            </w:pPr>
          </w:p>
        </w:tc>
      </w:tr>
    </w:tbl>
    <w:p w14:paraId="46427135" w14:textId="77777777" w:rsidR="00B52001" w:rsidRPr="00756050" w:rsidRDefault="00B52001" w:rsidP="00756050">
      <w:pPr>
        <w:rPr>
          <w:highlight w:val="yellow"/>
        </w:rPr>
      </w:pPr>
    </w:p>
    <w:p w14:paraId="76054C8D" w14:textId="0373DD2C" w:rsidR="009D3581" w:rsidRPr="00FC1995" w:rsidRDefault="009D3581" w:rsidP="00EB084F">
      <w:pPr>
        <w:pStyle w:val="Nadpis6"/>
      </w:pPr>
      <w:bookmarkStart w:id="833" w:name="_Toc222472537"/>
      <w:r w:rsidRPr="00FC1995">
        <w:t>SIEBEL</w:t>
      </w:r>
      <w:r w:rsidR="003440FA">
        <w:t xml:space="preserve"> cleansing</w:t>
      </w:r>
      <w:bookmarkEnd w:id="833"/>
    </w:p>
    <w:p w14:paraId="186C26BC" w14:textId="77777777" w:rsidR="00D01A49" w:rsidRDefault="00D01A49" w:rsidP="00D01A49">
      <w:pPr>
        <w:rPr>
          <w:b/>
          <w:bCs/>
        </w:rPr>
      </w:pPr>
      <w:r>
        <w:rPr>
          <w:b/>
          <w:bCs/>
        </w:rPr>
        <w:t xml:space="preserve">Type: </w:t>
      </w:r>
      <w:r w:rsidRPr="00D01A49">
        <w:rPr>
          <w:rFonts w:ascii="Consolas" w:hAnsi="Consolas"/>
        </w:rPr>
        <w:t>DB</w:t>
      </w:r>
    </w:p>
    <w:p w14:paraId="10615344" w14:textId="505FAAFC" w:rsidR="009C75C6" w:rsidRDefault="009C75C6" w:rsidP="009C75C6">
      <w:pPr>
        <w:rPr>
          <w:rFonts w:ascii="Consolas" w:hAnsi="Consolas"/>
        </w:rPr>
      </w:pPr>
      <w:r w:rsidRPr="00824542">
        <w:rPr>
          <w:b/>
          <w:bCs/>
        </w:rPr>
        <w:t xml:space="preserve">Target </w:t>
      </w:r>
      <w:r w:rsidR="00D01A49">
        <w:rPr>
          <w:b/>
          <w:bCs/>
        </w:rPr>
        <w:t>S</w:t>
      </w:r>
      <w:r w:rsidRPr="00824542">
        <w:rPr>
          <w:b/>
          <w:bCs/>
        </w:rPr>
        <w:t>chema:</w:t>
      </w:r>
      <w:r w:rsidRPr="00824542">
        <w:t xml:space="preserve"> </w:t>
      </w:r>
      <w:r>
        <w:rPr>
          <w:rFonts w:ascii="Consolas" w:hAnsi="Consolas"/>
        </w:rPr>
        <w:t>SIEBEL</w:t>
      </w:r>
    </w:p>
    <w:p w14:paraId="00C413CD" w14:textId="587FEA4D" w:rsidR="009C75C6" w:rsidRPr="00855193" w:rsidRDefault="005A4D40" w:rsidP="009C75C6">
      <w:pPr>
        <w:rPr>
          <w:rFonts w:ascii="Consolas" w:hAnsi="Consolas"/>
        </w:rPr>
      </w:pPr>
      <w:r>
        <w:rPr>
          <w:b/>
          <w:bCs/>
        </w:rPr>
        <w:t xml:space="preserve">Access Configuration: </w:t>
      </w:r>
      <w:r w:rsidR="00855193" w:rsidRPr="00855193">
        <w:rPr>
          <w:rFonts w:ascii="Consolas" w:hAnsi="Consolas"/>
        </w:rPr>
        <w:t>&lt;SIEBEL_DB_USER&gt;/&lt;SIEBEL_DB_PASW&gt;@&lt;SIEBEL_DB&gt;</w:t>
      </w:r>
    </w:p>
    <w:p w14:paraId="7D384682" w14:textId="77777777" w:rsidR="009C75C6" w:rsidRDefault="009C75C6" w:rsidP="009C75C6">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C75C6" w:rsidRPr="00CA2B2C" w14:paraId="699C5CD8" w14:textId="77777777" w:rsidTr="004A05F8">
        <w:trPr>
          <w:trHeight w:val="701"/>
        </w:trPr>
        <w:tc>
          <w:tcPr>
            <w:tcW w:w="1985" w:type="dxa"/>
            <w:shd w:val="clear" w:color="auto" w:fill="D9D9D9" w:themeFill="background1" w:themeFillShade="D9"/>
          </w:tcPr>
          <w:p w14:paraId="72F5DB6A" w14:textId="549C3ED2" w:rsidR="009C75C6" w:rsidRPr="00CA2B2C" w:rsidRDefault="009F2559" w:rsidP="004A05F8">
            <w:pPr>
              <w:ind w:left="0"/>
              <w:rPr>
                <w:b/>
                <w:bCs/>
              </w:rPr>
            </w:pPr>
            <w:r>
              <w:rPr>
                <w:b/>
                <w:bCs/>
              </w:rPr>
              <w:t>Input Identifier</w:t>
            </w:r>
          </w:p>
        </w:tc>
        <w:tc>
          <w:tcPr>
            <w:tcW w:w="7371" w:type="dxa"/>
            <w:shd w:val="clear" w:color="auto" w:fill="D9D9D9" w:themeFill="background1" w:themeFillShade="D9"/>
          </w:tcPr>
          <w:p w14:paraId="5CEF765B" w14:textId="77777777" w:rsidR="009C75C6" w:rsidRPr="00CA2B2C" w:rsidRDefault="009C75C6" w:rsidP="004A05F8">
            <w:pPr>
              <w:ind w:left="0"/>
              <w:rPr>
                <w:b/>
                <w:bCs/>
              </w:rPr>
            </w:pPr>
            <w:r>
              <w:rPr>
                <w:b/>
                <w:bCs/>
              </w:rPr>
              <w:t>Cleansing Steps</w:t>
            </w:r>
          </w:p>
        </w:tc>
      </w:tr>
      <w:tr w:rsidR="009C75C6" w:rsidRPr="002E4757" w14:paraId="7E93CF80" w14:textId="77777777" w:rsidTr="004A05F8">
        <w:trPr>
          <w:trHeight w:val="219"/>
        </w:trPr>
        <w:tc>
          <w:tcPr>
            <w:tcW w:w="1985" w:type="dxa"/>
          </w:tcPr>
          <w:p w14:paraId="2EA2B7DE" w14:textId="77777777" w:rsidR="009C75C6" w:rsidRPr="00FC1995" w:rsidRDefault="009C75C6" w:rsidP="00FC1995">
            <w:pPr>
              <w:ind w:left="0"/>
              <w:rPr>
                <w:rFonts w:ascii="Consolas" w:hAnsi="Consolas"/>
              </w:rPr>
            </w:pPr>
            <w:r w:rsidRPr="00FC1995">
              <w:rPr>
                <w:rFonts w:ascii="Consolas" w:hAnsi="Consolas"/>
              </w:rPr>
              <w:t>MSISDN</w:t>
            </w:r>
          </w:p>
          <w:p w14:paraId="33747A9E" w14:textId="77777777" w:rsidR="009C75C6" w:rsidRPr="00A33CDF" w:rsidRDefault="009C75C6" w:rsidP="004A05F8">
            <w:pPr>
              <w:ind w:left="0"/>
              <w:rPr>
                <w:rFonts w:ascii="Consolas" w:hAnsi="Consolas"/>
              </w:rPr>
            </w:pPr>
          </w:p>
        </w:tc>
        <w:tc>
          <w:tcPr>
            <w:tcW w:w="7371" w:type="dxa"/>
          </w:tcPr>
          <w:p w14:paraId="68DF9B66" w14:textId="5F33FA5F" w:rsidR="00DC7F38" w:rsidRDefault="00DC7F38" w:rsidP="004A05F8">
            <w:pPr>
              <w:ind w:left="38"/>
              <w:rPr>
                <w:b/>
                <w:bCs/>
                <w:u w:val="single"/>
              </w:rPr>
            </w:pPr>
            <w:r>
              <w:rPr>
                <w:b/>
                <w:bCs/>
                <w:u w:val="single"/>
              </w:rPr>
              <w:t>Update records</w:t>
            </w:r>
            <w:r w:rsidRPr="00DC7F38">
              <w:t xml:space="preserve"> in following tables:</w:t>
            </w:r>
          </w:p>
          <w:p w14:paraId="17CE2A2A" w14:textId="25BAA90D" w:rsidR="00DC7F38" w:rsidRPr="00B4058B" w:rsidRDefault="00DC7F38">
            <w:pPr>
              <w:pStyle w:val="Odstavecseseznamem"/>
              <w:numPr>
                <w:ilvl w:val="1"/>
                <w:numId w:val="115"/>
              </w:numPr>
              <w:ind w:left="320" w:hanging="218"/>
              <w:rPr>
                <w:rFonts w:ascii="Consolas" w:hAnsi="Consolas"/>
              </w:rPr>
            </w:pPr>
            <w:r>
              <w:rPr>
                <w:rFonts w:ascii="Consolas" w:hAnsi="Consolas"/>
              </w:rPr>
              <w:t>S_ASSET_XA</w:t>
            </w:r>
          </w:p>
          <w:p w14:paraId="4ADFFB3B" w14:textId="04F415B1" w:rsidR="00B4058B" w:rsidRDefault="00B4058B">
            <w:pPr>
              <w:pStyle w:val="Odstavecseseznamem"/>
              <w:numPr>
                <w:ilvl w:val="1"/>
                <w:numId w:val="115"/>
              </w:numPr>
              <w:ind w:left="320" w:hanging="218"/>
              <w:rPr>
                <w:rFonts w:ascii="Consolas" w:hAnsi="Consolas"/>
              </w:rPr>
            </w:pPr>
            <w:r>
              <w:rPr>
                <w:rFonts w:ascii="Consolas" w:hAnsi="Consolas"/>
              </w:rPr>
              <w:t>S_ASSET</w:t>
            </w:r>
          </w:p>
          <w:p w14:paraId="22F0E318" w14:textId="59818331" w:rsidR="00B4058B" w:rsidRDefault="00B4058B">
            <w:pPr>
              <w:pStyle w:val="Odstavecseseznamem"/>
              <w:numPr>
                <w:ilvl w:val="1"/>
                <w:numId w:val="115"/>
              </w:numPr>
              <w:ind w:left="320" w:hanging="218"/>
              <w:rPr>
                <w:rFonts w:ascii="Consolas" w:hAnsi="Consolas"/>
              </w:rPr>
            </w:pPr>
            <w:r>
              <w:rPr>
                <w:rFonts w:ascii="Consolas" w:hAnsi="Consolas"/>
              </w:rPr>
              <w:t>S_ORDER</w:t>
            </w:r>
          </w:p>
          <w:p w14:paraId="55B9A808" w14:textId="77777777" w:rsidR="00DC7F38" w:rsidRDefault="00B4058B">
            <w:pPr>
              <w:pStyle w:val="Odstavecseseznamem"/>
              <w:numPr>
                <w:ilvl w:val="1"/>
                <w:numId w:val="115"/>
              </w:numPr>
              <w:ind w:left="320" w:hanging="218"/>
              <w:rPr>
                <w:rFonts w:ascii="Consolas" w:hAnsi="Consolas"/>
              </w:rPr>
            </w:pPr>
            <w:r>
              <w:rPr>
                <w:rFonts w:ascii="Consolas" w:hAnsi="Consolas"/>
              </w:rPr>
              <w:t>S_ORDER_ITEM</w:t>
            </w:r>
          </w:p>
          <w:p w14:paraId="148AE5E4" w14:textId="77777777" w:rsidR="0051148B" w:rsidRDefault="0051148B" w:rsidP="0051148B">
            <w:pPr>
              <w:pStyle w:val="Odstavecseseznamem"/>
              <w:ind w:left="320"/>
              <w:rPr>
                <w:rFonts w:ascii="Consolas" w:hAnsi="Consolas"/>
              </w:rPr>
            </w:pPr>
          </w:p>
          <w:p w14:paraId="2F281038" w14:textId="77777777" w:rsidR="0051148B" w:rsidRDefault="0051148B" w:rsidP="0051148B">
            <w:pPr>
              <w:ind w:left="0"/>
            </w:pPr>
            <w:r w:rsidRPr="000B2051">
              <w:rPr>
                <w:b/>
                <w:bCs/>
                <w:u w:val="single"/>
              </w:rPr>
              <w:t xml:space="preserve">Delete </w:t>
            </w:r>
            <w:r>
              <w:rPr>
                <w:b/>
                <w:bCs/>
                <w:u w:val="single"/>
              </w:rPr>
              <w:t>records</w:t>
            </w:r>
            <w:r>
              <w:t xml:space="preserve"> from following table:</w:t>
            </w:r>
          </w:p>
          <w:p w14:paraId="2632FECB" w14:textId="261A2399" w:rsidR="0051148B" w:rsidRDefault="0051148B" w:rsidP="0051148B">
            <w:pPr>
              <w:pStyle w:val="Odstavecseseznamem"/>
              <w:numPr>
                <w:ilvl w:val="1"/>
                <w:numId w:val="115"/>
              </w:numPr>
              <w:ind w:left="320" w:hanging="218"/>
              <w:rPr>
                <w:rFonts w:ascii="Consolas" w:hAnsi="Consolas"/>
              </w:rPr>
            </w:pPr>
            <w:r w:rsidRPr="0051148B">
              <w:rPr>
                <w:rFonts w:ascii="Consolas" w:hAnsi="Consolas"/>
              </w:rPr>
              <w:t>CX_SIM_PREACTIVATION</w:t>
            </w:r>
          </w:p>
          <w:p w14:paraId="4DA2EE11" w14:textId="37AF28B6" w:rsidR="00694D2A" w:rsidRPr="00694D2A" w:rsidRDefault="00694D2A" w:rsidP="0051148B">
            <w:pPr>
              <w:ind w:left="0"/>
              <w:rPr>
                <w:rFonts w:ascii="Consolas" w:hAnsi="Consolas"/>
              </w:rPr>
            </w:pPr>
          </w:p>
        </w:tc>
      </w:tr>
      <w:tr w:rsidR="0051148B" w:rsidRPr="002E4757" w14:paraId="3D45D35E" w14:textId="77777777" w:rsidTr="004A05F8">
        <w:trPr>
          <w:trHeight w:val="219"/>
        </w:trPr>
        <w:tc>
          <w:tcPr>
            <w:tcW w:w="1985" w:type="dxa"/>
          </w:tcPr>
          <w:p w14:paraId="74DFC6BA" w14:textId="1DB74C70" w:rsidR="0051148B" w:rsidRPr="00FC1995" w:rsidRDefault="0051148B" w:rsidP="0051148B">
            <w:pPr>
              <w:ind w:left="0"/>
              <w:rPr>
                <w:rFonts w:ascii="Consolas" w:hAnsi="Consolas"/>
              </w:rPr>
            </w:pPr>
            <w:r>
              <w:rPr>
                <w:rFonts w:ascii="Consolas" w:hAnsi="Consolas"/>
              </w:rPr>
              <w:t>ICCID</w:t>
            </w:r>
          </w:p>
        </w:tc>
        <w:tc>
          <w:tcPr>
            <w:tcW w:w="7371" w:type="dxa"/>
          </w:tcPr>
          <w:p w14:paraId="49D7B296" w14:textId="77777777" w:rsidR="0051148B" w:rsidRDefault="0051148B" w:rsidP="0051148B">
            <w:pPr>
              <w:ind w:left="38"/>
            </w:pPr>
            <w:r w:rsidRPr="000B2051">
              <w:rPr>
                <w:b/>
                <w:bCs/>
                <w:u w:val="single"/>
              </w:rPr>
              <w:t xml:space="preserve">Delete </w:t>
            </w:r>
            <w:r>
              <w:rPr>
                <w:b/>
                <w:bCs/>
                <w:u w:val="single"/>
              </w:rPr>
              <w:t>records</w:t>
            </w:r>
            <w:r>
              <w:t xml:space="preserve"> from following table:</w:t>
            </w:r>
          </w:p>
          <w:p w14:paraId="72EAFFE7" w14:textId="41ED0B63" w:rsidR="0051148B" w:rsidRPr="00920F47" w:rsidRDefault="0051148B" w:rsidP="0051148B">
            <w:pPr>
              <w:pStyle w:val="Odstavecseseznamem"/>
              <w:numPr>
                <w:ilvl w:val="1"/>
                <w:numId w:val="115"/>
              </w:numPr>
              <w:ind w:left="320" w:hanging="218"/>
              <w:rPr>
                <w:rFonts w:ascii="Consolas" w:hAnsi="Consolas"/>
              </w:rPr>
            </w:pPr>
            <w:r>
              <w:rPr>
                <w:rFonts w:ascii="Consolas" w:hAnsi="Consolas"/>
              </w:rPr>
              <w:t>CX_SIM_PREACTIVATION</w:t>
            </w:r>
          </w:p>
          <w:p w14:paraId="47D7CFA5" w14:textId="77777777" w:rsidR="0051148B" w:rsidRDefault="0051148B" w:rsidP="0051148B">
            <w:pPr>
              <w:ind w:left="38"/>
              <w:rPr>
                <w:b/>
                <w:bCs/>
                <w:u w:val="single"/>
              </w:rPr>
            </w:pPr>
          </w:p>
        </w:tc>
      </w:tr>
    </w:tbl>
    <w:p w14:paraId="2AE93623" w14:textId="77777777" w:rsidR="009C75C6" w:rsidRPr="009C75C6" w:rsidRDefault="009C75C6" w:rsidP="009C75C6">
      <w:pPr>
        <w:rPr>
          <w:highlight w:val="yellow"/>
        </w:rPr>
      </w:pPr>
    </w:p>
    <w:p w14:paraId="4FFB4158" w14:textId="6F92997D" w:rsidR="009D3581" w:rsidRPr="00F205DC" w:rsidRDefault="009D3581" w:rsidP="00EB084F">
      <w:pPr>
        <w:pStyle w:val="Nadpis6"/>
      </w:pPr>
      <w:bookmarkStart w:id="834" w:name="_Toc222472538"/>
      <w:r w:rsidRPr="00F205DC">
        <w:t>MTE</w:t>
      </w:r>
      <w:r w:rsidR="003440FA">
        <w:t xml:space="preserve"> cleansing</w:t>
      </w:r>
      <w:bookmarkEnd w:id="834"/>
    </w:p>
    <w:p w14:paraId="6C8D446D" w14:textId="77777777" w:rsidR="00944115" w:rsidRDefault="00944115" w:rsidP="00944115">
      <w:pPr>
        <w:rPr>
          <w:b/>
          <w:bCs/>
        </w:rPr>
      </w:pPr>
      <w:r>
        <w:rPr>
          <w:b/>
          <w:bCs/>
        </w:rPr>
        <w:t xml:space="preserve">Type: </w:t>
      </w:r>
      <w:r w:rsidRPr="00D01A49">
        <w:rPr>
          <w:rFonts w:ascii="Consolas" w:hAnsi="Consolas"/>
        </w:rPr>
        <w:t>DB</w:t>
      </w:r>
    </w:p>
    <w:p w14:paraId="1E107109" w14:textId="5007C912" w:rsidR="00FC1995" w:rsidRDefault="00010E94" w:rsidP="00FC1995">
      <w:pPr>
        <w:rPr>
          <w:rFonts w:ascii="Consolas" w:hAnsi="Consolas"/>
        </w:rPr>
      </w:pPr>
      <w:r>
        <w:rPr>
          <w:b/>
          <w:bCs/>
        </w:rPr>
        <w:lastRenderedPageBreak/>
        <w:t>Target S</w:t>
      </w:r>
      <w:r w:rsidR="00FC1995" w:rsidRPr="00824542">
        <w:rPr>
          <w:b/>
          <w:bCs/>
        </w:rPr>
        <w:t>chema:</w:t>
      </w:r>
      <w:r w:rsidR="00FC1995" w:rsidRPr="00824542">
        <w:t xml:space="preserve"> </w:t>
      </w:r>
      <w:r w:rsidR="00FC1995">
        <w:rPr>
          <w:rFonts w:ascii="Consolas" w:hAnsi="Consolas"/>
        </w:rPr>
        <w:t>MTE_OWN</w:t>
      </w:r>
    </w:p>
    <w:p w14:paraId="03DA3477" w14:textId="43FE7E57" w:rsidR="00A72A71" w:rsidRPr="00855193" w:rsidRDefault="005A4D40" w:rsidP="00A72A71">
      <w:pPr>
        <w:rPr>
          <w:rFonts w:ascii="Consolas" w:hAnsi="Consolas"/>
        </w:rPr>
      </w:pPr>
      <w:r>
        <w:rPr>
          <w:b/>
          <w:bCs/>
        </w:rPr>
        <w:t xml:space="preserve">Access Configuration: </w:t>
      </w:r>
      <w:r w:rsidR="00A72A71" w:rsidRPr="00855193">
        <w:rPr>
          <w:rFonts w:ascii="Consolas" w:hAnsi="Consolas"/>
        </w:rPr>
        <w:t>&lt;</w:t>
      </w:r>
      <w:r w:rsidR="00A72A71">
        <w:rPr>
          <w:rFonts w:ascii="Consolas" w:hAnsi="Consolas"/>
        </w:rPr>
        <w:t>MTE</w:t>
      </w:r>
      <w:r w:rsidR="00A72A71" w:rsidRPr="00855193">
        <w:rPr>
          <w:rFonts w:ascii="Consolas" w:hAnsi="Consolas"/>
        </w:rPr>
        <w:t>_DB_USER&gt;/&lt;</w:t>
      </w:r>
      <w:r w:rsidR="00A72A71">
        <w:rPr>
          <w:rFonts w:ascii="Consolas" w:hAnsi="Consolas"/>
        </w:rPr>
        <w:t>MTE</w:t>
      </w:r>
      <w:r w:rsidR="00A72A71" w:rsidRPr="00855193">
        <w:rPr>
          <w:rFonts w:ascii="Consolas" w:hAnsi="Consolas"/>
        </w:rPr>
        <w:t>_DB_PASW&gt;@&lt;</w:t>
      </w:r>
      <w:r w:rsidR="00A72A71">
        <w:rPr>
          <w:rFonts w:ascii="Consolas" w:hAnsi="Consolas"/>
        </w:rPr>
        <w:t>MTE</w:t>
      </w:r>
      <w:r w:rsidR="00A72A71" w:rsidRPr="00855193">
        <w:rPr>
          <w:rFonts w:ascii="Consolas" w:hAnsi="Consolas"/>
        </w:rPr>
        <w:t>_DB&gt;</w:t>
      </w:r>
    </w:p>
    <w:p w14:paraId="12AC42B3" w14:textId="77777777" w:rsidR="00FC1995" w:rsidRDefault="00FC1995" w:rsidP="00FC1995">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FC1995" w:rsidRPr="00CA2B2C" w14:paraId="1FD80C61" w14:textId="77777777" w:rsidTr="004A05F8">
        <w:trPr>
          <w:trHeight w:val="701"/>
        </w:trPr>
        <w:tc>
          <w:tcPr>
            <w:tcW w:w="1985" w:type="dxa"/>
            <w:shd w:val="clear" w:color="auto" w:fill="D9D9D9" w:themeFill="background1" w:themeFillShade="D9"/>
          </w:tcPr>
          <w:p w14:paraId="758787FE" w14:textId="5431D2EB" w:rsidR="00FC1995" w:rsidRPr="00CA2B2C" w:rsidRDefault="009F2559" w:rsidP="004A05F8">
            <w:pPr>
              <w:ind w:left="0"/>
              <w:rPr>
                <w:b/>
                <w:bCs/>
              </w:rPr>
            </w:pPr>
            <w:r>
              <w:rPr>
                <w:b/>
                <w:bCs/>
              </w:rPr>
              <w:t>Input Identifier</w:t>
            </w:r>
          </w:p>
        </w:tc>
        <w:tc>
          <w:tcPr>
            <w:tcW w:w="7371" w:type="dxa"/>
            <w:shd w:val="clear" w:color="auto" w:fill="D9D9D9" w:themeFill="background1" w:themeFillShade="D9"/>
          </w:tcPr>
          <w:p w14:paraId="6B79199A" w14:textId="77777777" w:rsidR="00FC1995" w:rsidRPr="00CA2B2C" w:rsidRDefault="00FC1995" w:rsidP="004A05F8">
            <w:pPr>
              <w:ind w:left="0"/>
              <w:rPr>
                <w:b/>
                <w:bCs/>
              </w:rPr>
            </w:pPr>
            <w:r>
              <w:rPr>
                <w:b/>
                <w:bCs/>
              </w:rPr>
              <w:t>Cleansing Steps</w:t>
            </w:r>
          </w:p>
        </w:tc>
      </w:tr>
      <w:tr w:rsidR="00FC1995" w:rsidRPr="002E4757" w14:paraId="06428741" w14:textId="77777777" w:rsidTr="004A05F8">
        <w:trPr>
          <w:trHeight w:val="219"/>
        </w:trPr>
        <w:tc>
          <w:tcPr>
            <w:tcW w:w="1985" w:type="dxa"/>
          </w:tcPr>
          <w:p w14:paraId="3E5F9A37" w14:textId="77777777" w:rsidR="00FC1995" w:rsidRPr="00A33CDF" w:rsidRDefault="00FC1995" w:rsidP="004A05F8">
            <w:pPr>
              <w:ind w:left="0"/>
              <w:rPr>
                <w:rFonts w:ascii="Consolas" w:hAnsi="Consolas"/>
              </w:rPr>
            </w:pPr>
            <w:r>
              <w:rPr>
                <w:rFonts w:ascii="Consolas" w:hAnsi="Consolas"/>
              </w:rPr>
              <w:t>MSISDN</w:t>
            </w:r>
          </w:p>
        </w:tc>
        <w:tc>
          <w:tcPr>
            <w:tcW w:w="7371" w:type="dxa"/>
          </w:tcPr>
          <w:p w14:paraId="03ABD560" w14:textId="77777777" w:rsidR="00FC1995" w:rsidRDefault="00FC1995" w:rsidP="00FC1995">
            <w:pPr>
              <w:ind w:left="0"/>
            </w:pPr>
            <w:r w:rsidRPr="00FC1995">
              <w:rPr>
                <w:b/>
                <w:bCs/>
                <w:u w:val="single"/>
              </w:rPr>
              <w:t>Delete records</w:t>
            </w:r>
            <w:r>
              <w:t xml:space="preserve"> from following tables:</w:t>
            </w:r>
          </w:p>
          <w:p w14:paraId="7225734D" w14:textId="6231CD0C" w:rsidR="00FC1995" w:rsidRDefault="00FC1995">
            <w:pPr>
              <w:pStyle w:val="Odstavecseseznamem"/>
              <w:numPr>
                <w:ilvl w:val="1"/>
                <w:numId w:val="115"/>
              </w:numPr>
              <w:ind w:left="320" w:hanging="221"/>
            </w:pPr>
            <w:r>
              <w:rPr>
                <w:rFonts w:ascii="Consolas" w:hAnsi="Consolas"/>
              </w:rPr>
              <w:t>MTEA_PACKAGE_PRODUCT_REL</w:t>
            </w:r>
          </w:p>
          <w:p w14:paraId="590F9C47" w14:textId="4AEB1E20" w:rsidR="00FC1995" w:rsidRPr="00FC1995" w:rsidRDefault="00FC1995">
            <w:pPr>
              <w:pStyle w:val="Odstavecseseznamem"/>
              <w:numPr>
                <w:ilvl w:val="1"/>
                <w:numId w:val="115"/>
              </w:numPr>
              <w:ind w:left="320" w:hanging="221"/>
              <w:rPr>
                <w:rFonts w:ascii="Consolas" w:hAnsi="Consolas"/>
              </w:rPr>
            </w:pPr>
            <w:r>
              <w:rPr>
                <w:rFonts w:ascii="Consolas" w:hAnsi="Consolas"/>
              </w:rPr>
              <w:t>MTEA_PACKAGE_PRODUCT</w:t>
            </w:r>
          </w:p>
          <w:p w14:paraId="38EF8851" w14:textId="75C2AD58"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MTEA_PRODUCT</w:t>
            </w:r>
          </w:p>
          <w:p w14:paraId="488102CD" w14:textId="142CC053"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MTEA_PACKAGE</w:t>
            </w:r>
          </w:p>
          <w:p w14:paraId="13DAEDD2" w14:textId="4FBFCE08" w:rsidR="00FC1995" w:rsidRPr="00FC1995" w:rsidRDefault="00FC1995">
            <w:pPr>
              <w:pStyle w:val="Odstavecseseznamem"/>
              <w:numPr>
                <w:ilvl w:val="1"/>
                <w:numId w:val="115"/>
              </w:numPr>
              <w:ind w:left="320" w:hanging="221"/>
              <w:rPr>
                <w:rFonts w:ascii="Consolas" w:hAnsi="Consolas"/>
              </w:rPr>
            </w:pPr>
            <w:r w:rsidRPr="00FC1995">
              <w:rPr>
                <w:rFonts w:ascii="Consolas" w:hAnsi="Consolas"/>
              </w:rPr>
              <w:t>MTEA_SUBSCRIPTION</w:t>
            </w:r>
          </w:p>
          <w:p w14:paraId="3B3BF569" w14:textId="77777777" w:rsidR="00FC1995" w:rsidRPr="00FC1995" w:rsidRDefault="00FC1995" w:rsidP="00FC1995">
            <w:pPr>
              <w:ind w:left="0"/>
              <w:rPr>
                <w:rFonts w:ascii="Consolas" w:hAnsi="Consolas"/>
              </w:rPr>
            </w:pPr>
          </w:p>
        </w:tc>
      </w:tr>
    </w:tbl>
    <w:p w14:paraId="63D77E57" w14:textId="77777777" w:rsidR="00FC1995" w:rsidRPr="00FC1995" w:rsidRDefault="00FC1995" w:rsidP="00FC1995">
      <w:pPr>
        <w:rPr>
          <w:highlight w:val="yellow"/>
        </w:rPr>
      </w:pPr>
    </w:p>
    <w:p w14:paraId="75069BA4" w14:textId="23FB9122" w:rsidR="009D3581" w:rsidRPr="00C604EA" w:rsidRDefault="009D3581" w:rsidP="00EB084F">
      <w:pPr>
        <w:pStyle w:val="Nadpis6"/>
      </w:pPr>
      <w:bookmarkStart w:id="835" w:name="_Toc222472539"/>
      <w:r w:rsidRPr="00C604EA">
        <w:t>ACR</w:t>
      </w:r>
      <w:r w:rsidR="003440FA">
        <w:t xml:space="preserve"> cleansing</w:t>
      </w:r>
      <w:bookmarkEnd w:id="835"/>
    </w:p>
    <w:p w14:paraId="1324286B" w14:textId="77777777" w:rsidR="00944115" w:rsidRDefault="00944115" w:rsidP="00944115">
      <w:pPr>
        <w:rPr>
          <w:b/>
          <w:bCs/>
        </w:rPr>
      </w:pPr>
      <w:r>
        <w:rPr>
          <w:b/>
          <w:bCs/>
        </w:rPr>
        <w:t xml:space="preserve">Type: </w:t>
      </w:r>
      <w:r w:rsidRPr="00D01A49">
        <w:rPr>
          <w:rFonts w:ascii="Consolas" w:hAnsi="Consolas"/>
        </w:rPr>
        <w:t>DB</w:t>
      </w:r>
    </w:p>
    <w:p w14:paraId="4DD0BDAF" w14:textId="4F2F755B" w:rsidR="00010E94" w:rsidRDefault="00010E94" w:rsidP="00010E94">
      <w:pPr>
        <w:rPr>
          <w:rFonts w:ascii="Consolas" w:hAnsi="Consolas"/>
        </w:rPr>
      </w:pPr>
      <w:r>
        <w:rPr>
          <w:b/>
          <w:bCs/>
        </w:rPr>
        <w:t>Target S</w:t>
      </w:r>
      <w:r w:rsidRPr="00824542">
        <w:rPr>
          <w:b/>
          <w:bCs/>
        </w:rPr>
        <w:t>chema:</w:t>
      </w:r>
      <w:r w:rsidRPr="00824542">
        <w:t xml:space="preserve"> </w:t>
      </w:r>
      <w:r>
        <w:rPr>
          <w:rFonts w:ascii="Consolas" w:hAnsi="Consolas"/>
        </w:rPr>
        <w:t>ACR_OWN</w:t>
      </w:r>
    </w:p>
    <w:p w14:paraId="5EAADB7E" w14:textId="136A47F3" w:rsidR="00A72A71" w:rsidRPr="00855193" w:rsidRDefault="005A4D40" w:rsidP="00A72A71">
      <w:pPr>
        <w:rPr>
          <w:rFonts w:ascii="Consolas" w:hAnsi="Consolas"/>
        </w:rPr>
      </w:pPr>
      <w:r>
        <w:rPr>
          <w:b/>
          <w:bCs/>
        </w:rPr>
        <w:t xml:space="preserve">Access Configuration: </w:t>
      </w:r>
      <w:r w:rsidR="00A72A71" w:rsidRPr="00855193">
        <w:rPr>
          <w:rFonts w:ascii="Consolas" w:hAnsi="Consolas"/>
        </w:rPr>
        <w:t>&lt;</w:t>
      </w:r>
      <w:r w:rsidR="00A72A71">
        <w:rPr>
          <w:rFonts w:ascii="Consolas" w:hAnsi="Consolas"/>
        </w:rPr>
        <w:t>ACR</w:t>
      </w:r>
      <w:r w:rsidR="00A72A71" w:rsidRPr="00855193">
        <w:rPr>
          <w:rFonts w:ascii="Consolas" w:hAnsi="Consolas"/>
        </w:rPr>
        <w:t>_DB_USER&gt;/&lt;</w:t>
      </w:r>
      <w:r w:rsidR="00A72A71">
        <w:rPr>
          <w:rFonts w:ascii="Consolas" w:hAnsi="Consolas"/>
        </w:rPr>
        <w:t>ACR</w:t>
      </w:r>
      <w:r w:rsidR="00A72A71" w:rsidRPr="00855193">
        <w:rPr>
          <w:rFonts w:ascii="Consolas" w:hAnsi="Consolas"/>
        </w:rPr>
        <w:t>_DB_PASW&gt;@&lt;</w:t>
      </w:r>
      <w:r w:rsidR="00A72A71">
        <w:rPr>
          <w:rFonts w:ascii="Consolas" w:hAnsi="Consolas"/>
        </w:rPr>
        <w:t>ACR</w:t>
      </w:r>
      <w:r w:rsidR="00A72A71" w:rsidRPr="00855193">
        <w:rPr>
          <w:rFonts w:ascii="Consolas" w:hAnsi="Consolas"/>
        </w:rPr>
        <w:t>_DB&gt;</w:t>
      </w:r>
    </w:p>
    <w:p w14:paraId="000BF7F7" w14:textId="77777777" w:rsidR="00010E94" w:rsidRDefault="00010E94" w:rsidP="00010E94">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010E94" w:rsidRPr="00CA2B2C" w14:paraId="6EBB78A1" w14:textId="77777777" w:rsidTr="004A05F8">
        <w:trPr>
          <w:trHeight w:val="701"/>
        </w:trPr>
        <w:tc>
          <w:tcPr>
            <w:tcW w:w="1985" w:type="dxa"/>
            <w:shd w:val="clear" w:color="auto" w:fill="D9D9D9" w:themeFill="background1" w:themeFillShade="D9"/>
          </w:tcPr>
          <w:p w14:paraId="66346218" w14:textId="2E6441DC" w:rsidR="00010E94" w:rsidRPr="00CA2B2C" w:rsidRDefault="009F2559" w:rsidP="004A05F8">
            <w:pPr>
              <w:ind w:left="0"/>
              <w:rPr>
                <w:b/>
                <w:bCs/>
              </w:rPr>
            </w:pPr>
            <w:r>
              <w:rPr>
                <w:b/>
                <w:bCs/>
              </w:rPr>
              <w:t>Input Identifier</w:t>
            </w:r>
          </w:p>
        </w:tc>
        <w:tc>
          <w:tcPr>
            <w:tcW w:w="7371" w:type="dxa"/>
            <w:shd w:val="clear" w:color="auto" w:fill="D9D9D9" w:themeFill="background1" w:themeFillShade="D9"/>
          </w:tcPr>
          <w:p w14:paraId="02A428BC" w14:textId="77777777" w:rsidR="00010E94" w:rsidRPr="00CA2B2C" w:rsidRDefault="00010E94" w:rsidP="004A05F8">
            <w:pPr>
              <w:ind w:left="0"/>
              <w:rPr>
                <w:b/>
                <w:bCs/>
              </w:rPr>
            </w:pPr>
            <w:r>
              <w:rPr>
                <w:b/>
                <w:bCs/>
              </w:rPr>
              <w:t>Cleansing Steps</w:t>
            </w:r>
          </w:p>
        </w:tc>
      </w:tr>
      <w:tr w:rsidR="00010E94" w:rsidRPr="002E4757" w14:paraId="73D3471E" w14:textId="77777777" w:rsidTr="004A05F8">
        <w:trPr>
          <w:trHeight w:val="219"/>
        </w:trPr>
        <w:tc>
          <w:tcPr>
            <w:tcW w:w="1985" w:type="dxa"/>
          </w:tcPr>
          <w:p w14:paraId="290FAB82" w14:textId="77777777" w:rsidR="00010E94" w:rsidRPr="00A33CDF" w:rsidRDefault="00010E94" w:rsidP="004A05F8">
            <w:pPr>
              <w:ind w:left="0"/>
              <w:rPr>
                <w:rFonts w:ascii="Consolas" w:hAnsi="Consolas"/>
              </w:rPr>
            </w:pPr>
            <w:r>
              <w:rPr>
                <w:rFonts w:ascii="Consolas" w:hAnsi="Consolas"/>
              </w:rPr>
              <w:t>MSISDN</w:t>
            </w:r>
          </w:p>
        </w:tc>
        <w:tc>
          <w:tcPr>
            <w:tcW w:w="7371" w:type="dxa"/>
          </w:tcPr>
          <w:p w14:paraId="59335DBC" w14:textId="77777777" w:rsidR="00010E94" w:rsidRDefault="00010E94" w:rsidP="004A05F8">
            <w:pPr>
              <w:ind w:left="0"/>
            </w:pPr>
            <w:r w:rsidRPr="00FC1995">
              <w:rPr>
                <w:b/>
                <w:bCs/>
                <w:u w:val="single"/>
              </w:rPr>
              <w:t>Delete records</w:t>
            </w:r>
            <w:r>
              <w:t xml:space="preserve"> from following tables:</w:t>
            </w:r>
          </w:p>
          <w:p w14:paraId="229FE864" w14:textId="344D57A5" w:rsidR="00010E94" w:rsidRDefault="00010E94">
            <w:pPr>
              <w:pStyle w:val="Odstavecseseznamem"/>
              <w:numPr>
                <w:ilvl w:val="1"/>
                <w:numId w:val="115"/>
              </w:numPr>
              <w:ind w:left="320" w:hanging="221"/>
            </w:pPr>
            <w:r w:rsidRPr="00010E94">
              <w:rPr>
                <w:rFonts w:ascii="Consolas" w:hAnsi="Consolas"/>
              </w:rPr>
              <w:t>ACR_TOKENS</w:t>
            </w:r>
          </w:p>
          <w:p w14:paraId="6BA2F7CD" w14:textId="1913CB22" w:rsidR="00010E94" w:rsidRPr="00FC1995" w:rsidRDefault="00010E94">
            <w:pPr>
              <w:pStyle w:val="Odstavecseseznamem"/>
              <w:numPr>
                <w:ilvl w:val="1"/>
                <w:numId w:val="115"/>
              </w:numPr>
              <w:ind w:left="320" w:hanging="221"/>
              <w:rPr>
                <w:rFonts w:ascii="Consolas" w:hAnsi="Consolas"/>
              </w:rPr>
            </w:pPr>
            <w:r>
              <w:rPr>
                <w:rFonts w:ascii="Consolas" w:hAnsi="Consolas"/>
              </w:rPr>
              <w:t>REVOKED_TOKENS</w:t>
            </w:r>
          </w:p>
          <w:p w14:paraId="1F6153A9" w14:textId="77777777" w:rsidR="00010E94" w:rsidRPr="00FC1995" w:rsidRDefault="00010E94" w:rsidP="00010E94">
            <w:pPr>
              <w:pStyle w:val="Odstavecseseznamem"/>
              <w:ind w:left="320"/>
              <w:rPr>
                <w:rFonts w:ascii="Consolas" w:hAnsi="Consolas"/>
              </w:rPr>
            </w:pPr>
          </w:p>
        </w:tc>
      </w:tr>
    </w:tbl>
    <w:p w14:paraId="056484B6" w14:textId="77777777" w:rsidR="00010E94" w:rsidRPr="00010E94" w:rsidRDefault="00010E94" w:rsidP="00010E94">
      <w:pPr>
        <w:rPr>
          <w:highlight w:val="yellow"/>
        </w:rPr>
      </w:pPr>
    </w:p>
    <w:p w14:paraId="198DD825" w14:textId="4248214B" w:rsidR="009D3581" w:rsidRPr="00944115" w:rsidRDefault="009D3581" w:rsidP="00EB084F">
      <w:pPr>
        <w:pStyle w:val="Nadpis6"/>
      </w:pPr>
      <w:bookmarkStart w:id="836" w:name="_Toc222472540"/>
      <w:r w:rsidRPr="00944115">
        <w:t>MNP</w:t>
      </w:r>
      <w:r w:rsidR="003440FA">
        <w:t xml:space="preserve"> cleansing</w:t>
      </w:r>
      <w:bookmarkEnd w:id="836"/>
    </w:p>
    <w:p w14:paraId="7FE58CE5" w14:textId="77777777" w:rsidR="00944115" w:rsidRDefault="00944115" w:rsidP="00944115">
      <w:pPr>
        <w:rPr>
          <w:b/>
          <w:bCs/>
        </w:rPr>
      </w:pPr>
      <w:r>
        <w:rPr>
          <w:b/>
          <w:bCs/>
        </w:rPr>
        <w:t xml:space="preserve">Type: </w:t>
      </w:r>
      <w:r w:rsidRPr="00D01A49">
        <w:rPr>
          <w:rFonts w:ascii="Consolas" w:hAnsi="Consolas"/>
        </w:rPr>
        <w:t>DB</w:t>
      </w:r>
    </w:p>
    <w:p w14:paraId="1FEB45B2" w14:textId="0282D25C" w:rsidR="00814407" w:rsidRDefault="00814407" w:rsidP="00814407">
      <w:pPr>
        <w:rPr>
          <w:rFonts w:ascii="Consolas" w:hAnsi="Consolas"/>
        </w:rPr>
      </w:pPr>
      <w:r>
        <w:rPr>
          <w:b/>
          <w:bCs/>
        </w:rPr>
        <w:t xml:space="preserve">Target </w:t>
      </w:r>
      <w:r w:rsidR="00862A0A">
        <w:rPr>
          <w:b/>
          <w:bCs/>
        </w:rPr>
        <w:t>Schema</w:t>
      </w:r>
      <w:r w:rsidRPr="00824542">
        <w:rPr>
          <w:b/>
          <w:bCs/>
        </w:rPr>
        <w:t>:</w:t>
      </w:r>
      <w:r w:rsidRPr="00824542">
        <w:t xml:space="preserve"> </w:t>
      </w:r>
      <w:r w:rsidR="00862A0A">
        <w:rPr>
          <w:rFonts w:ascii="Consolas" w:hAnsi="Consolas"/>
        </w:rPr>
        <w:t>MNP_OWN</w:t>
      </w:r>
      <w:r w:rsidR="00636573">
        <w:rPr>
          <w:rFonts w:ascii="Consolas" w:hAnsi="Consolas"/>
        </w:rPr>
        <w:t xml:space="preserve"> or MNPPROXY_OWN </w:t>
      </w:r>
      <w:r w:rsidR="00636573" w:rsidRPr="00636573">
        <w:t>(depends on MNP DB migration status)</w:t>
      </w:r>
    </w:p>
    <w:p w14:paraId="618BCB95" w14:textId="6187C96C" w:rsidR="00F607DA" w:rsidRPr="00855193" w:rsidRDefault="005A4D40" w:rsidP="00F607DA">
      <w:pPr>
        <w:rPr>
          <w:rFonts w:ascii="Consolas" w:hAnsi="Consolas"/>
        </w:rPr>
      </w:pPr>
      <w:r>
        <w:rPr>
          <w:b/>
          <w:bCs/>
        </w:rPr>
        <w:t xml:space="preserve">Access Configuration: </w:t>
      </w:r>
      <w:r w:rsidR="00F607DA" w:rsidRPr="00855193">
        <w:rPr>
          <w:rFonts w:ascii="Consolas" w:hAnsi="Consolas"/>
        </w:rPr>
        <w:t>&lt;</w:t>
      </w:r>
      <w:r w:rsidR="00F607DA">
        <w:rPr>
          <w:rFonts w:ascii="Consolas" w:hAnsi="Consolas"/>
        </w:rPr>
        <w:t>MNP</w:t>
      </w:r>
      <w:r w:rsidR="00F607DA" w:rsidRPr="00855193">
        <w:rPr>
          <w:rFonts w:ascii="Consolas" w:hAnsi="Consolas"/>
        </w:rPr>
        <w:t>_</w:t>
      </w:r>
      <w:r w:rsidR="00636573">
        <w:rPr>
          <w:rFonts w:ascii="Consolas" w:hAnsi="Consolas"/>
        </w:rPr>
        <w:t>MAINT_</w:t>
      </w:r>
      <w:r w:rsidR="00F607DA" w:rsidRPr="00855193">
        <w:rPr>
          <w:rFonts w:ascii="Consolas" w:hAnsi="Consolas"/>
        </w:rPr>
        <w:t>DB_USER&gt;/&lt;</w:t>
      </w:r>
      <w:r w:rsidR="00F607DA">
        <w:rPr>
          <w:rFonts w:ascii="Consolas" w:hAnsi="Consolas"/>
        </w:rPr>
        <w:t>MNP</w:t>
      </w:r>
      <w:r w:rsidR="00F607DA" w:rsidRPr="00855193">
        <w:rPr>
          <w:rFonts w:ascii="Consolas" w:hAnsi="Consolas"/>
        </w:rPr>
        <w:t>_</w:t>
      </w:r>
      <w:r w:rsidR="00636573">
        <w:rPr>
          <w:rFonts w:ascii="Consolas" w:hAnsi="Consolas"/>
        </w:rPr>
        <w:t>MAINT_</w:t>
      </w:r>
      <w:r w:rsidR="00F607DA" w:rsidRPr="00855193">
        <w:rPr>
          <w:rFonts w:ascii="Consolas" w:hAnsi="Consolas"/>
        </w:rPr>
        <w:t>DB_PASW&gt;@&lt;</w:t>
      </w:r>
      <w:r w:rsidR="00F607DA">
        <w:rPr>
          <w:rFonts w:ascii="Consolas" w:hAnsi="Consolas"/>
        </w:rPr>
        <w:t>MNP</w:t>
      </w:r>
      <w:r w:rsidR="00F607DA" w:rsidRPr="00855193">
        <w:rPr>
          <w:rFonts w:ascii="Consolas" w:hAnsi="Consolas"/>
        </w:rPr>
        <w:t>_DB&gt;</w:t>
      </w:r>
    </w:p>
    <w:p w14:paraId="0FAE8835" w14:textId="77777777" w:rsidR="00814407" w:rsidRDefault="00814407" w:rsidP="00814407">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814407" w:rsidRPr="00CA2B2C" w14:paraId="56F65AAF" w14:textId="77777777" w:rsidTr="004A05F8">
        <w:trPr>
          <w:trHeight w:val="701"/>
        </w:trPr>
        <w:tc>
          <w:tcPr>
            <w:tcW w:w="1985" w:type="dxa"/>
            <w:shd w:val="clear" w:color="auto" w:fill="D9D9D9" w:themeFill="background1" w:themeFillShade="D9"/>
          </w:tcPr>
          <w:p w14:paraId="35AC10DA" w14:textId="372D04A7" w:rsidR="00814407" w:rsidRPr="00CA2B2C" w:rsidRDefault="009F2559" w:rsidP="004A05F8">
            <w:pPr>
              <w:ind w:left="0"/>
              <w:rPr>
                <w:b/>
                <w:bCs/>
              </w:rPr>
            </w:pPr>
            <w:r>
              <w:rPr>
                <w:b/>
                <w:bCs/>
              </w:rPr>
              <w:t>Input Identifier</w:t>
            </w:r>
            <w:r w:rsidR="00814407">
              <w:rPr>
                <w:b/>
                <w:bCs/>
              </w:rPr>
              <w:t>s</w:t>
            </w:r>
          </w:p>
        </w:tc>
        <w:tc>
          <w:tcPr>
            <w:tcW w:w="7371" w:type="dxa"/>
            <w:shd w:val="clear" w:color="auto" w:fill="D9D9D9" w:themeFill="background1" w:themeFillShade="D9"/>
          </w:tcPr>
          <w:p w14:paraId="250F4C7F" w14:textId="77777777" w:rsidR="00814407" w:rsidRPr="00CA2B2C" w:rsidRDefault="00814407" w:rsidP="004A05F8">
            <w:pPr>
              <w:ind w:left="0"/>
              <w:rPr>
                <w:b/>
                <w:bCs/>
              </w:rPr>
            </w:pPr>
            <w:r>
              <w:rPr>
                <w:b/>
                <w:bCs/>
              </w:rPr>
              <w:t>Cleansing Steps</w:t>
            </w:r>
          </w:p>
        </w:tc>
      </w:tr>
      <w:tr w:rsidR="00814407" w:rsidRPr="00E4641B" w14:paraId="151F13D5" w14:textId="77777777" w:rsidTr="004A05F8">
        <w:trPr>
          <w:trHeight w:val="219"/>
        </w:trPr>
        <w:tc>
          <w:tcPr>
            <w:tcW w:w="1985" w:type="dxa"/>
          </w:tcPr>
          <w:p w14:paraId="170F71FC" w14:textId="369DCFCB" w:rsidR="00814407" w:rsidRPr="00814407" w:rsidRDefault="00814407" w:rsidP="00814407">
            <w:pPr>
              <w:ind w:left="0"/>
              <w:rPr>
                <w:rFonts w:ascii="Consolas" w:hAnsi="Consolas"/>
              </w:rPr>
            </w:pPr>
            <w:r w:rsidRPr="00814407">
              <w:rPr>
                <w:rFonts w:ascii="Consolas" w:hAnsi="Consolas"/>
              </w:rPr>
              <w:t>MSISDN</w:t>
            </w:r>
          </w:p>
          <w:p w14:paraId="46947F01" w14:textId="77777777" w:rsidR="00814407" w:rsidRDefault="00814407" w:rsidP="004A05F8">
            <w:pPr>
              <w:rPr>
                <w:rFonts w:ascii="Consolas" w:hAnsi="Consolas"/>
              </w:rPr>
            </w:pPr>
          </w:p>
          <w:p w14:paraId="49D91484" w14:textId="77777777" w:rsidR="00814407" w:rsidRPr="00A33CDF" w:rsidRDefault="00814407" w:rsidP="004A05F8">
            <w:pPr>
              <w:ind w:left="0"/>
              <w:rPr>
                <w:rFonts w:ascii="Consolas" w:hAnsi="Consolas"/>
              </w:rPr>
            </w:pPr>
          </w:p>
          <w:p w14:paraId="27F4ECEA" w14:textId="77777777" w:rsidR="00814407" w:rsidRPr="00A33CDF" w:rsidRDefault="00814407" w:rsidP="004A05F8">
            <w:pPr>
              <w:ind w:left="0"/>
              <w:rPr>
                <w:rFonts w:ascii="Consolas" w:hAnsi="Consolas"/>
              </w:rPr>
            </w:pPr>
          </w:p>
        </w:tc>
        <w:tc>
          <w:tcPr>
            <w:tcW w:w="7371" w:type="dxa"/>
          </w:tcPr>
          <w:p w14:paraId="10F61DEB" w14:textId="72A1DC80" w:rsidR="00636573" w:rsidRDefault="00636573">
            <w:pPr>
              <w:pStyle w:val="Odstavecseseznamem"/>
              <w:numPr>
                <w:ilvl w:val="0"/>
                <w:numId w:val="118"/>
              </w:numPr>
              <w:ind w:left="320" w:hanging="283"/>
            </w:pPr>
            <w:r>
              <w:t xml:space="preserve">Get MNP schema name on selected environment from </w:t>
            </w:r>
            <w:r w:rsidRPr="00636573">
              <w:rPr>
                <w:rFonts w:ascii="Consolas" w:hAnsi="Consolas"/>
              </w:rPr>
              <w:t>&lt;MNP_DB_</w:t>
            </w:r>
            <w:r w:rsidR="00A00AB0">
              <w:rPr>
                <w:rFonts w:ascii="Consolas" w:hAnsi="Consolas"/>
              </w:rPr>
              <w:t>SCHEMA</w:t>
            </w:r>
            <w:r w:rsidRPr="00636573">
              <w:rPr>
                <w:rFonts w:ascii="Consolas" w:hAnsi="Consolas"/>
              </w:rPr>
              <w:t>&gt;</w:t>
            </w:r>
            <w:r>
              <w:rPr>
                <w:rFonts w:ascii="Consolas" w:hAnsi="Consolas"/>
              </w:rPr>
              <w:t xml:space="preserve"> </w:t>
            </w:r>
            <w:r w:rsidRPr="00636573">
              <w:t>variable</w:t>
            </w:r>
            <w:r>
              <w:t xml:space="preserve"> (expected </w:t>
            </w:r>
            <w:r w:rsidRPr="00636573">
              <w:rPr>
                <w:rFonts w:ascii="Consolas" w:hAnsi="Consolas"/>
              </w:rPr>
              <w:t>MNP_OWN</w:t>
            </w:r>
            <w:r>
              <w:t xml:space="preserve"> or </w:t>
            </w:r>
            <w:r w:rsidRPr="00636573">
              <w:rPr>
                <w:rFonts w:ascii="Consolas" w:hAnsi="Consolas"/>
              </w:rPr>
              <w:t>MNPPROXY_OWN</w:t>
            </w:r>
            <w:r>
              <w:t>).</w:t>
            </w:r>
          </w:p>
          <w:p w14:paraId="3E2A843D" w14:textId="31472228" w:rsidR="00862A0A" w:rsidRDefault="00862A0A">
            <w:pPr>
              <w:pStyle w:val="Odstavecseseznamem"/>
              <w:numPr>
                <w:ilvl w:val="0"/>
                <w:numId w:val="118"/>
              </w:numPr>
              <w:ind w:left="320" w:hanging="283"/>
            </w:pPr>
            <w:r>
              <w:t xml:space="preserve">Populate table </w:t>
            </w:r>
            <w:r w:rsidRPr="00E6034A">
              <w:rPr>
                <w:rFonts w:ascii="Consolas" w:hAnsi="Consolas"/>
              </w:rPr>
              <w:t>PR_MSISDN_RECYCLING</w:t>
            </w:r>
            <w:r>
              <w:t xml:space="preserve"> with list of input MSISDN’s.</w:t>
            </w:r>
          </w:p>
          <w:p w14:paraId="618C4ECF" w14:textId="610EE6C2" w:rsidR="00862A0A" w:rsidRDefault="00862A0A">
            <w:pPr>
              <w:pStyle w:val="Odstavecseseznamem"/>
              <w:numPr>
                <w:ilvl w:val="0"/>
                <w:numId w:val="118"/>
              </w:numPr>
              <w:ind w:left="320" w:hanging="283"/>
            </w:pPr>
            <w:r>
              <w:t xml:space="preserve">Call stored procedure </w:t>
            </w:r>
            <w:r w:rsidRPr="00E6034A">
              <w:rPr>
                <w:rFonts w:ascii="Consolas" w:hAnsi="Consolas"/>
              </w:rPr>
              <w:t>PCK_MNT.RECYCLE_MSISDN</w:t>
            </w:r>
            <w:r>
              <w:t>.</w:t>
            </w:r>
          </w:p>
          <w:p w14:paraId="762EC0AA" w14:textId="07849CE8" w:rsidR="00862A0A" w:rsidRDefault="00862A0A">
            <w:pPr>
              <w:pStyle w:val="Odstavecseseznamem"/>
              <w:numPr>
                <w:ilvl w:val="0"/>
                <w:numId w:val="118"/>
              </w:numPr>
              <w:ind w:left="320" w:hanging="283"/>
            </w:pPr>
            <w:r>
              <w:t xml:space="preserve">Evaluate final MSISDN status in the </w:t>
            </w:r>
            <w:r w:rsidR="00D55781">
              <w:t>interface</w:t>
            </w:r>
            <w:r>
              <w:t xml:space="preserve"> table.</w:t>
            </w:r>
          </w:p>
          <w:p w14:paraId="2E37E50D" w14:textId="774649A4" w:rsidR="00D55781" w:rsidRDefault="00D55781">
            <w:pPr>
              <w:pStyle w:val="Odstavecseseznamem"/>
              <w:numPr>
                <w:ilvl w:val="0"/>
                <w:numId w:val="118"/>
              </w:numPr>
              <w:ind w:left="320" w:hanging="283"/>
            </w:pPr>
            <w:r>
              <w:t>Log MSISDN’s where cleansing was unsuccessful.</w:t>
            </w:r>
          </w:p>
          <w:p w14:paraId="6B241120" w14:textId="1C78D405" w:rsidR="00D55781" w:rsidRDefault="00D55781" w:rsidP="00D55781">
            <w:pPr>
              <w:pStyle w:val="Odstavecseseznamem"/>
              <w:numPr>
                <w:ilvl w:val="0"/>
                <w:numId w:val="118"/>
              </w:numPr>
              <w:ind w:left="320" w:hanging="283"/>
            </w:pPr>
            <w:r>
              <w:t xml:space="preserve">Return success if </w:t>
            </w:r>
          </w:p>
          <w:p w14:paraId="51A43F3E" w14:textId="16D041FD" w:rsidR="00D55781" w:rsidRDefault="00D55781" w:rsidP="00D55781">
            <w:pPr>
              <w:pStyle w:val="Odstavecseseznamem"/>
              <w:numPr>
                <w:ilvl w:val="1"/>
                <w:numId w:val="118"/>
              </w:numPr>
              <w:ind w:left="736"/>
            </w:pPr>
            <w:r>
              <w:t xml:space="preserve">SP returns </w:t>
            </w:r>
            <w:r w:rsidRPr="00D55781">
              <w:rPr>
                <w:rFonts w:ascii="Consolas" w:hAnsi="Consolas"/>
              </w:rPr>
              <w:t>0</w:t>
            </w:r>
            <w:r>
              <w:t xml:space="preserve"> (all MSISDN’s were successfully cleansed), or </w:t>
            </w:r>
          </w:p>
          <w:p w14:paraId="0B22401B" w14:textId="01FA7B8B" w:rsidR="00D55781" w:rsidRDefault="00D55781" w:rsidP="00D55781">
            <w:pPr>
              <w:pStyle w:val="Odstavecseseznamem"/>
              <w:numPr>
                <w:ilvl w:val="1"/>
                <w:numId w:val="118"/>
              </w:numPr>
              <w:ind w:left="736"/>
            </w:pPr>
            <w:r>
              <w:t xml:space="preserve">SP returns </w:t>
            </w:r>
            <w:r w:rsidRPr="00D55781">
              <w:rPr>
                <w:rFonts w:ascii="Consolas" w:hAnsi="Consolas"/>
              </w:rPr>
              <w:t>1</w:t>
            </w:r>
            <w:r>
              <w:t xml:space="preserve"> and </w:t>
            </w:r>
            <w:r w:rsidRPr="00D55781">
              <w:rPr>
                <w:rFonts w:ascii="Consolas" w:hAnsi="Consolas"/>
              </w:rPr>
              <w:t>GENERAL.IGNORE_MNP_CLEANSING_ERRORS</w:t>
            </w:r>
            <w:r>
              <w:rPr>
                <w:rFonts w:ascii="Consolas" w:hAnsi="Consolas"/>
              </w:rPr>
              <w:t>=1 (</w:t>
            </w:r>
            <w:r>
              <w:t>cleansing was partially successful, all errors are treated as attempts to clean already cleaned MSISDN’s and ignored).</w:t>
            </w:r>
          </w:p>
          <w:p w14:paraId="585A23DF" w14:textId="3C6B5185" w:rsidR="00814407" w:rsidRPr="00E4641B" w:rsidRDefault="00814407" w:rsidP="00862A0A">
            <w:pPr>
              <w:ind w:left="0"/>
            </w:pPr>
          </w:p>
        </w:tc>
      </w:tr>
    </w:tbl>
    <w:p w14:paraId="22C0330E" w14:textId="77777777" w:rsidR="00814407" w:rsidRPr="00814407" w:rsidRDefault="00814407" w:rsidP="00814407">
      <w:pPr>
        <w:rPr>
          <w:highlight w:val="yellow"/>
        </w:rPr>
      </w:pPr>
    </w:p>
    <w:p w14:paraId="71A9B6C4" w14:textId="71DA2EE9" w:rsidR="009D3581" w:rsidRPr="00C604EA" w:rsidRDefault="009D3581" w:rsidP="00EB084F">
      <w:pPr>
        <w:pStyle w:val="Nadpis6"/>
      </w:pPr>
      <w:bookmarkStart w:id="837" w:name="_Toc222472541"/>
      <w:r w:rsidRPr="00C604EA">
        <w:t>HARPAGON</w:t>
      </w:r>
      <w:r w:rsidR="003440FA">
        <w:t xml:space="preserve"> cleansing</w:t>
      </w:r>
      <w:bookmarkEnd w:id="837"/>
    </w:p>
    <w:p w14:paraId="586B482F" w14:textId="49FB09C4" w:rsidR="003B179D" w:rsidRDefault="003B179D" w:rsidP="003B179D">
      <w:pPr>
        <w:rPr>
          <w:rFonts w:ascii="Consolas" w:hAnsi="Consolas"/>
        </w:rPr>
      </w:pPr>
      <w:r>
        <w:rPr>
          <w:b/>
          <w:bCs/>
        </w:rPr>
        <w:t>Target S</w:t>
      </w:r>
      <w:r w:rsidRPr="00824542">
        <w:rPr>
          <w:b/>
          <w:bCs/>
        </w:rPr>
        <w:t>chema:</w:t>
      </w:r>
      <w:r w:rsidRPr="00824542">
        <w:t xml:space="preserve"> </w:t>
      </w:r>
      <w:r>
        <w:rPr>
          <w:rFonts w:ascii="Consolas" w:hAnsi="Consolas"/>
        </w:rPr>
        <w:t>HARPAGON_OWN</w:t>
      </w:r>
    </w:p>
    <w:p w14:paraId="4E0CD3C7" w14:textId="6DD9E89F" w:rsidR="00ED7F16" w:rsidRPr="00855193" w:rsidRDefault="005A4D40" w:rsidP="00ED7F16">
      <w:pPr>
        <w:rPr>
          <w:rFonts w:ascii="Consolas" w:hAnsi="Consolas"/>
        </w:rPr>
      </w:pPr>
      <w:r>
        <w:rPr>
          <w:b/>
          <w:bCs/>
        </w:rPr>
        <w:t xml:space="preserve">Access Configuration: </w:t>
      </w:r>
      <w:r w:rsidR="00ED7F16" w:rsidRPr="00855193">
        <w:rPr>
          <w:rFonts w:ascii="Consolas" w:hAnsi="Consolas"/>
        </w:rPr>
        <w:t>&lt;</w:t>
      </w:r>
      <w:r w:rsidR="00ED7F16">
        <w:rPr>
          <w:rFonts w:ascii="Consolas" w:hAnsi="Consolas"/>
        </w:rPr>
        <w:t>HARPAGON</w:t>
      </w:r>
      <w:r w:rsidR="00ED7F16" w:rsidRPr="00855193">
        <w:rPr>
          <w:rFonts w:ascii="Consolas" w:hAnsi="Consolas"/>
        </w:rPr>
        <w:t>_DB_USER&gt;/&lt;</w:t>
      </w:r>
      <w:r w:rsidR="00ED7F16">
        <w:rPr>
          <w:rFonts w:ascii="Consolas" w:hAnsi="Consolas"/>
        </w:rPr>
        <w:t>HARPAGON</w:t>
      </w:r>
      <w:r w:rsidR="00ED7F16" w:rsidRPr="00855193">
        <w:rPr>
          <w:rFonts w:ascii="Consolas" w:hAnsi="Consolas"/>
        </w:rPr>
        <w:t>_DB_PASW&gt;@&lt;</w:t>
      </w:r>
      <w:r w:rsidR="00ED7F16">
        <w:rPr>
          <w:rFonts w:ascii="Consolas" w:hAnsi="Consolas"/>
        </w:rPr>
        <w:t>HARPAGON</w:t>
      </w:r>
      <w:r w:rsidR="00ED7F16" w:rsidRPr="00855193">
        <w:rPr>
          <w:rFonts w:ascii="Consolas" w:hAnsi="Consolas"/>
        </w:rPr>
        <w:t>_DB&gt;</w:t>
      </w:r>
    </w:p>
    <w:p w14:paraId="418D91AD" w14:textId="77777777" w:rsidR="003B179D" w:rsidRDefault="003B179D" w:rsidP="003B179D">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3B179D" w:rsidRPr="00CA2B2C" w14:paraId="55C2C425" w14:textId="77777777" w:rsidTr="004A05F8">
        <w:trPr>
          <w:trHeight w:val="701"/>
        </w:trPr>
        <w:tc>
          <w:tcPr>
            <w:tcW w:w="1985" w:type="dxa"/>
            <w:shd w:val="clear" w:color="auto" w:fill="D9D9D9" w:themeFill="background1" w:themeFillShade="D9"/>
          </w:tcPr>
          <w:p w14:paraId="6F1A648C" w14:textId="1E21B6EC" w:rsidR="003B179D" w:rsidRPr="00CA2B2C" w:rsidRDefault="009F2559" w:rsidP="004A05F8">
            <w:pPr>
              <w:ind w:left="0"/>
              <w:rPr>
                <w:b/>
                <w:bCs/>
              </w:rPr>
            </w:pPr>
            <w:r>
              <w:rPr>
                <w:b/>
                <w:bCs/>
              </w:rPr>
              <w:lastRenderedPageBreak/>
              <w:t>Input Identifier</w:t>
            </w:r>
          </w:p>
        </w:tc>
        <w:tc>
          <w:tcPr>
            <w:tcW w:w="7371" w:type="dxa"/>
            <w:shd w:val="clear" w:color="auto" w:fill="D9D9D9" w:themeFill="background1" w:themeFillShade="D9"/>
          </w:tcPr>
          <w:p w14:paraId="629052BB" w14:textId="77777777" w:rsidR="003B179D" w:rsidRPr="00CA2B2C" w:rsidRDefault="003B179D" w:rsidP="004A05F8">
            <w:pPr>
              <w:ind w:left="0"/>
              <w:rPr>
                <w:b/>
                <w:bCs/>
              </w:rPr>
            </w:pPr>
            <w:r>
              <w:rPr>
                <w:b/>
                <w:bCs/>
              </w:rPr>
              <w:t>Cleansing Steps</w:t>
            </w:r>
          </w:p>
        </w:tc>
      </w:tr>
      <w:tr w:rsidR="003B179D" w:rsidRPr="002E4757" w14:paraId="6E2CB2F3" w14:textId="77777777" w:rsidTr="004A05F8">
        <w:trPr>
          <w:trHeight w:val="219"/>
        </w:trPr>
        <w:tc>
          <w:tcPr>
            <w:tcW w:w="1985" w:type="dxa"/>
          </w:tcPr>
          <w:p w14:paraId="2BEBB515" w14:textId="77777777" w:rsidR="003B179D" w:rsidRPr="00A33CDF" w:rsidRDefault="003B179D" w:rsidP="004A05F8">
            <w:pPr>
              <w:ind w:left="0"/>
              <w:rPr>
                <w:rFonts w:ascii="Consolas" w:hAnsi="Consolas"/>
              </w:rPr>
            </w:pPr>
            <w:r>
              <w:rPr>
                <w:rFonts w:ascii="Consolas" w:hAnsi="Consolas"/>
              </w:rPr>
              <w:t>MSISDN</w:t>
            </w:r>
          </w:p>
        </w:tc>
        <w:tc>
          <w:tcPr>
            <w:tcW w:w="7371" w:type="dxa"/>
          </w:tcPr>
          <w:p w14:paraId="0C8EA0DA" w14:textId="77777777" w:rsidR="003B179D" w:rsidRDefault="003B179D" w:rsidP="004A05F8">
            <w:pPr>
              <w:ind w:left="0"/>
            </w:pPr>
            <w:r w:rsidRPr="00FC1995">
              <w:rPr>
                <w:b/>
                <w:bCs/>
                <w:u w:val="single"/>
              </w:rPr>
              <w:t>Delete records</w:t>
            </w:r>
            <w:r>
              <w:t xml:space="preserve"> from following tables:</w:t>
            </w:r>
          </w:p>
          <w:p w14:paraId="56BD83D7" w14:textId="1EB0728F" w:rsidR="003B179D" w:rsidRDefault="00062494">
            <w:pPr>
              <w:pStyle w:val="Odstavecseseznamem"/>
              <w:numPr>
                <w:ilvl w:val="1"/>
                <w:numId w:val="115"/>
              </w:numPr>
              <w:ind w:left="320" w:hanging="221"/>
            </w:pPr>
            <w:r>
              <w:rPr>
                <w:rFonts w:ascii="Consolas" w:hAnsi="Consolas"/>
              </w:rPr>
              <w:t>CREDIT_INFO</w:t>
            </w:r>
          </w:p>
          <w:p w14:paraId="6E708860" w14:textId="77777777" w:rsidR="003B179D" w:rsidRPr="00FC1995" w:rsidRDefault="003B179D" w:rsidP="00062494">
            <w:pPr>
              <w:pStyle w:val="Odstavecseseznamem"/>
              <w:ind w:left="320"/>
              <w:rPr>
                <w:rFonts w:ascii="Consolas" w:hAnsi="Consolas"/>
              </w:rPr>
            </w:pPr>
          </w:p>
        </w:tc>
      </w:tr>
    </w:tbl>
    <w:p w14:paraId="727FD1AE" w14:textId="77777777" w:rsidR="003B179D" w:rsidRPr="003B179D" w:rsidRDefault="003B179D" w:rsidP="003B179D">
      <w:pPr>
        <w:rPr>
          <w:highlight w:val="yellow"/>
        </w:rPr>
      </w:pPr>
    </w:p>
    <w:p w14:paraId="2ECB2B30" w14:textId="5F343D94" w:rsidR="009D3581" w:rsidRPr="00D40DB1" w:rsidRDefault="009D3581" w:rsidP="00EB084F">
      <w:pPr>
        <w:pStyle w:val="Nadpis6"/>
      </w:pPr>
      <w:bookmarkStart w:id="838" w:name="_Toc222472542"/>
      <w:r w:rsidRPr="00D40DB1">
        <w:t>SMDP+</w:t>
      </w:r>
      <w:r w:rsidR="00D63D8C" w:rsidRPr="00D40DB1">
        <w:t xml:space="preserve"> (ESIM)</w:t>
      </w:r>
      <w:r w:rsidR="003440FA">
        <w:t xml:space="preserve"> cleansing</w:t>
      </w:r>
      <w:bookmarkEnd w:id="838"/>
    </w:p>
    <w:p w14:paraId="08D021D8" w14:textId="1AA40DA4" w:rsidR="00274E46" w:rsidRDefault="00274E46" w:rsidP="00274E46">
      <w:pPr>
        <w:rPr>
          <w:rFonts w:ascii="Consolas" w:hAnsi="Consolas"/>
        </w:rPr>
      </w:pPr>
      <w:r>
        <w:rPr>
          <w:b/>
          <w:bCs/>
        </w:rPr>
        <w:t xml:space="preserve">Type: </w:t>
      </w:r>
      <w:r>
        <w:rPr>
          <w:rFonts w:ascii="Consolas" w:hAnsi="Consolas"/>
        </w:rPr>
        <w:t>SOAP</w:t>
      </w:r>
    </w:p>
    <w:p w14:paraId="33AF129E" w14:textId="62C11AD4" w:rsidR="00274E46" w:rsidRDefault="00274E46" w:rsidP="00274E46">
      <w:pPr>
        <w:rPr>
          <w:rFonts w:ascii="Consolas" w:hAnsi="Consolas"/>
        </w:rPr>
      </w:pPr>
      <w:r w:rsidRPr="00824542">
        <w:rPr>
          <w:b/>
          <w:bCs/>
        </w:rPr>
        <w:t xml:space="preserve">Target </w:t>
      </w:r>
      <w:r>
        <w:rPr>
          <w:b/>
          <w:bCs/>
        </w:rPr>
        <w:t>Endpoint</w:t>
      </w:r>
      <w:r w:rsidRPr="00824542">
        <w:rPr>
          <w:b/>
          <w:bCs/>
        </w:rPr>
        <w:t>:</w:t>
      </w:r>
      <w:r w:rsidRPr="00824542">
        <w:t xml:space="preserve"> </w:t>
      </w:r>
      <w:r w:rsidRPr="0094036C">
        <w:rPr>
          <w:rFonts w:ascii="Consolas" w:hAnsi="Consolas"/>
        </w:rPr>
        <w:t>SmdpServicesEndpoint</w:t>
      </w:r>
    </w:p>
    <w:p w14:paraId="19BA9254" w14:textId="77777777" w:rsidR="00712E94" w:rsidRDefault="00712E94" w:rsidP="00712E94">
      <w:r>
        <w:rPr>
          <w:b/>
          <w:bCs/>
        </w:rPr>
        <w:t>Auth:</w:t>
      </w:r>
      <w:r>
        <w:t xml:space="preserve"> Basic</w:t>
      </w:r>
    </w:p>
    <w:p w14:paraId="5E6A053F" w14:textId="7BBA9D50" w:rsidR="00274E46" w:rsidRDefault="00712E94" w:rsidP="00274E46">
      <w:pPr>
        <w:rPr>
          <w:rFonts w:ascii="Consolas" w:hAnsi="Consolas"/>
        </w:rPr>
      </w:pPr>
      <w:r>
        <w:rPr>
          <w:b/>
          <w:bCs/>
        </w:rPr>
        <w:t>Access Configuration</w:t>
      </w:r>
      <w:r w:rsidR="00274E46">
        <w:rPr>
          <w:b/>
          <w:bCs/>
        </w:rPr>
        <w:t>:</w:t>
      </w:r>
      <w:r w:rsidR="00274E46">
        <w:t xml:space="preserve"> </w:t>
      </w:r>
      <w:r w:rsidR="00274E46" w:rsidRPr="00606FC1">
        <w:rPr>
          <w:rFonts w:ascii="Consolas" w:hAnsi="Consolas"/>
        </w:rPr>
        <w:t>&lt;</w:t>
      </w:r>
      <w:r w:rsidR="00C4055B">
        <w:rPr>
          <w:rFonts w:ascii="Consolas" w:hAnsi="Consolas"/>
        </w:rPr>
        <w:t>SOAP_</w:t>
      </w:r>
      <w:r w:rsidR="00274E46" w:rsidRPr="00606FC1">
        <w:rPr>
          <w:rFonts w:ascii="Consolas" w:hAnsi="Consolas"/>
        </w:rPr>
        <w:t>S</w:t>
      </w:r>
      <w:r w:rsidR="00274E46">
        <w:rPr>
          <w:rFonts w:ascii="Consolas" w:hAnsi="Consolas"/>
        </w:rPr>
        <w:t>MD</w:t>
      </w:r>
      <w:r w:rsidR="00C4055B">
        <w:rPr>
          <w:rFonts w:ascii="Consolas" w:hAnsi="Consolas"/>
        </w:rPr>
        <w:t>P</w:t>
      </w:r>
      <w:r w:rsidR="00274E46" w:rsidRPr="00606FC1">
        <w:rPr>
          <w:rFonts w:ascii="Consolas" w:hAnsi="Consolas"/>
        </w:rPr>
        <w:t>SVC_USER&gt;/&lt;SOAP_</w:t>
      </w:r>
      <w:r w:rsidR="00C4055B" w:rsidRPr="00606FC1">
        <w:rPr>
          <w:rFonts w:ascii="Consolas" w:hAnsi="Consolas"/>
        </w:rPr>
        <w:t>S</w:t>
      </w:r>
      <w:r w:rsidR="00C4055B">
        <w:rPr>
          <w:rFonts w:ascii="Consolas" w:hAnsi="Consolas"/>
        </w:rPr>
        <w:t>MDP</w:t>
      </w:r>
      <w:r w:rsidR="00C4055B" w:rsidRPr="00606FC1">
        <w:rPr>
          <w:rFonts w:ascii="Consolas" w:hAnsi="Consolas"/>
        </w:rPr>
        <w:t>SVC</w:t>
      </w:r>
      <w:r w:rsidR="00274E46" w:rsidRPr="00606FC1">
        <w:rPr>
          <w:rFonts w:ascii="Consolas" w:hAnsi="Consolas"/>
        </w:rPr>
        <w:t>_PASW&gt;</w:t>
      </w:r>
      <w:r w:rsidR="00274E46">
        <w:rPr>
          <w:rFonts w:ascii="Consolas" w:hAnsi="Consolas"/>
        </w:rPr>
        <w:t>@</w:t>
      </w:r>
      <w:r w:rsidR="00274E46" w:rsidRPr="00621B5B">
        <w:t xml:space="preserve"> </w:t>
      </w:r>
      <w:r w:rsidR="00274E46">
        <w:t>&lt;</w:t>
      </w:r>
      <w:r w:rsidR="00274E46" w:rsidRPr="00621B5B">
        <w:rPr>
          <w:rFonts w:ascii="Consolas" w:hAnsi="Consolas"/>
        </w:rPr>
        <w:t>SOAP_</w:t>
      </w:r>
      <w:r w:rsidR="00C4055B" w:rsidRPr="00606FC1">
        <w:rPr>
          <w:rFonts w:ascii="Consolas" w:hAnsi="Consolas"/>
        </w:rPr>
        <w:t>S</w:t>
      </w:r>
      <w:r w:rsidR="00C4055B">
        <w:rPr>
          <w:rFonts w:ascii="Consolas" w:hAnsi="Consolas"/>
        </w:rPr>
        <w:t>MDP</w:t>
      </w:r>
      <w:r w:rsidR="00C4055B" w:rsidRPr="00606FC1">
        <w:rPr>
          <w:rFonts w:ascii="Consolas" w:hAnsi="Consolas"/>
        </w:rPr>
        <w:t>SV</w:t>
      </w:r>
      <w:r w:rsidR="00C4055B">
        <w:rPr>
          <w:rFonts w:ascii="Consolas" w:hAnsi="Consolas"/>
        </w:rPr>
        <w:t>C</w:t>
      </w:r>
      <w:r w:rsidR="00274E46" w:rsidRPr="00621B5B">
        <w:rPr>
          <w:rFonts w:ascii="Consolas" w:hAnsi="Consolas"/>
        </w:rPr>
        <w:t>_ENDPOINT</w:t>
      </w:r>
      <w:r w:rsidR="00274E46">
        <w:rPr>
          <w:rFonts w:ascii="Consolas" w:hAnsi="Consolas"/>
        </w:rPr>
        <w:t>&gt;</w:t>
      </w:r>
    </w:p>
    <w:p w14:paraId="6190A298" w14:textId="04BA9343" w:rsidR="0094036C" w:rsidRDefault="0094036C" w:rsidP="0094036C">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94036C" w:rsidRPr="00CA2B2C" w14:paraId="32658B35" w14:textId="77777777" w:rsidTr="004A05F8">
        <w:trPr>
          <w:trHeight w:val="701"/>
        </w:trPr>
        <w:tc>
          <w:tcPr>
            <w:tcW w:w="1985" w:type="dxa"/>
            <w:shd w:val="clear" w:color="auto" w:fill="D9D9D9" w:themeFill="background1" w:themeFillShade="D9"/>
          </w:tcPr>
          <w:p w14:paraId="7721D955" w14:textId="772E5686" w:rsidR="0094036C" w:rsidRPr="00CA2B2C" w:rsidRDefault="009F2559" w:rsidP="004A05F8">
            <w:pPr>
              <w:ind w:left="0"/>
              <w:rPr>
                <w:b/>
                <w:bCs/>
              </w:rPr>
            </w:pPr>
            <w:r>
              <w:rPr>
                <w:b/>
                <w:bCs/>
              </w:rPr>
              <w:t>Input Identifier</w:t>
            </w:r>
            <w:r w:rsidR="0094036C">
              <w:rPr>
                <w:b/>
                <w:bCs/>
              </w:rPr>
              <w:t>s</w:t>
            </w:r>
          </w:p>
        </w:tc>
        <w:tc>
          <w:tcPr>
            <w:tcW w:w="7371" w:type="dxa"/>
            <w:shd w:val="clear" w:color="auto" w:fill="D9D9D9" w:themeFill="background1" w:themeFillShade="D9"/>
          </w:tcPr>
          <w:p w14:paraId="689B8C62" w14:textId="77777777" w:rsidR="0094036C" w:rsidRPr="00CA2B2C" w:rsidRDefault="0094036C" w:rsidP="004A05F8">
            <w:pPr>
              <w:ind w:left="0"/>
              <w:rPr>
                <w:b/>
                <w:bCs/>
              </w:rPr>
            </w:pPr>
            <w:r>
              <w:rPr>
                <w:b/>
                <w:bCs/>
              </w:rPr>
              <w:t>Cleansing Steps</w:t>
            </w:r>
          </w:p>
        </w:tc>
      </w:tr>
      <w:tr w:rsidR="0094036C" w:rsidRPr="00E4641B" w14:paraId="5FFA9580" w14:textId="77777777" w:rsidTr="004A05F8">
        <w:trPr>
          <w:trHeight w:val="219"/>
        </w:trPr>
        <w:tc>
          <w:tcPr>
            <w:tcW w:w="1985" w:type="dxa"/>
          </w:tcPr>
          <w:p w14:paraId="3CE9FBDD" w14:textId="3D9A0D08" w:rsidR="00814407" w:rsidRDefault="003727D3">
            <w:pPr>
              <w:pStyle w:val="Odstavecseseznamem"/>
              <w:numPr>
                <w:ilvl w:val="0"/>
                <w:numId w:val="113"/>
              </w:numPr>
              <w:ind w:left="177" w:hanging="177"/>
              <w:rPr>
                <w:rFonts w:ascii="Consolas" w:hAnsi="Consolas"/>
              </w:rPr>
            </w:pPr>
            <w:r>
              <w:rPr>
                <w:rFonts w:ascii="Consolas" w:hAnsi="Consolas"/>
              </w:rPr>
              <w:t>ICCID</w:t>
            </w:r>
          </w:p>
          <w:p w14:paraId="1A8D6CC2" w14:textId="7D3700CA" w:rsidR="00814407" w:rsidRDefault="004216B9">
            <w:pPr>
              <w:pStyle w:val="Odstavecseseznamem"/>
              <w:numPr>
                <w:ilvl w:val="0"/>
                <w:numId w:val="113"/>
              </w:numPr>
              <w:ind w:left="177" w:hanging="177"/>
              <w:rPr>
                <w:rFonts w:ascii="Consolas" w:hAnsi="Consolas"/>
              </w:rPr>
            </w:pPr>
            <w:r>
              <w:rPr>
                <w:rFonts w:ascii="Consolas" w:hAnsi="Consolas"/>
              </w:rPr>
              <w:t>e</w:t>
            </w:r>
            <w:r w:rsidR="00814407">
              <w:rPr>
                <w:rFonts w:ascii="Consolas" w:hAnsi="Consolas"/>
              </w:rPr>
              <w:t>ID</w:t>
            </w:r>
          </w:p>
          <w:p w14:paraId="4245187E" w14:textId="32BBDC0A" w:rsidR="0094036C" w:rsidRPr="00814407" w:rsidRDefault="00814407">
            <w:pPr>
              <w:pStyle w:val="Odstavecseseznamem"/>
              <w:numPr>
                <w:ilvl w:val="0"/>
                <w:numId w:val="113"/>
              </w:numPr>
              <w:ind w:left="177" w:hanging="177"/>
              <w:rPr>
                <w:rFonts w:ascii="Consolas" w:hAnsi="Consolas"/>
              </w:rPr>
            </w:pPr>
            <w:r w:rsidRPr="00814407">
              <w:rPr>
                <w:rFonts w:ascii="Consolas" w:hAnsi="Consolas"/>
              </w:rPr>
              <w:t>MatchingID</w:t>
            </w:r>
          </w:p>
          <w:p w14:paraId="6FC96513" w14:textId="77777777" w:rsidR="0094036C" w:rsidRDefault="0094036C" w:rsidP="004A05F8">
            <w:pPr>
              <w:rPr>
                <w:rFonts w:ascii="Consolas" w:hAnsi="Consolas"/>
              </w:rPr>
            </w:pPr>
          </w:p>
          <w:p w14:paraId="1C3778CC" w14:textId="77777777" w:rsidR="0094036C" w:rsidRPr="00A33CDF" w:rsidRDefault="0094036C" w:rsidP="004A05F8">
            <w:pPr>
              <w:ind w:left="0"/>
              <w:rPr>
                <w:rFonts w:ascii="Consolas" w:hAnsi="Consolas"/>
              </w:rPr>
            </w:pPr>
          </w:p>
          <w:p w14:paraId="1721FD5C" w14:textId="77777777" w:rsidR="0094036C" w:rsidRPr="00A33CDF" w:rsidRDefault="0094036C" w:rsidP="004A05F8">
            <w:pPr>
              <w:ind w:left="0"/>
              <w:rPr>
                <w:rFonts w:ascii="Consolas" w:hAnsi="Consolas"/>
              </w:rPr>
            </w:pPr>
          </w:p>
        </w:tc>
        <w:tc>
          <w:tcPr>
            <w:tcW w:w="7371" w:type="dxa"/>
          </w:tcPr>
          <w:p w14:paraId="077C6156" w14:textId="17A145C9" w:rsidR="00D009EC" w:rsidRDefault="00D009EC">
            <w:pPr>
              <w:pStyle w:val="Odstavecseseznamem"/>
              <w:numPr>
                <w:ilvl w:val="0"/>
                <w:numId w:val="119"/>
              </w:numPr>
              <w:ind w:left="320"/>
            </w:pPr>
            <w:r>
              <w:t>Store list of applicable ICCID’s (must have</w:t>
            </w:r>
            <w:r w:rsidR="006E767E">
              <w:t xml:space="preserve"> corresponding</w:t>
            </w:r>
            <w:r>
              <w:t xml:space="preserve"> </w:t>
            </w:r>
            <w:r w:rsidR="003727D3">
              <w:t xml:space="preserve">eSIM Type = </w:t>
            </w:r>
            <w:r w:rsidR="003727D3" w:rsidRPr="00D23FE8">
              <w:rPr>
                <w:rFonts w:ascii="Consolas" w:hAnsi="Consolas"/>
                <w:u w:val="single"/>
              </w:rPr>
              <w:t>Virtual-eSIM</w:t>
            </w:r>
            <w:r>
              <w:t>)</w:t>
            </w:r>
          </w:p>
          <w:p w14:paraId="4C8EA9E4" w14:textId="32DF290A" w:rsidR="004216B9" w:rsidRPr="003B57C0" w:rsidRDefault="00D009EC">
            <w:pPr>
              <w:pStyle w:val="Odstavecseseznamem"/>
              <w:numPr>
                <w:ilvl w:val="0"/>
                <w:numId w:val="119"/>
              </w:numPr>
              <w:ind w:left="320"/>
            </w:pPr>
            <w:r>
              <w:t>For each</w:t>
            </w:r>
            <w:r w:rsidR="00EA2581">
              <w:t xml:space="preserve"> stored</w:t>
            </w:r>
            <w:r>
              <w:t xml:space="preserve"> ICCID, </w:t>
            </w:r>
            <w:r w:rsidR="003727D3">
              <w:t xml:space="preserve">retrieve </w:t>
            </w:r>
            <w:r w:rsidR="007B7570">
              <w:t>E</w:t>
            </w:r>
            <w:r>
              <w:t xml:space="preserve">ID and MatchingID values </w:t>
            </w:r>
            <w:r w:rsidR="00B90541" w:rsidRPr="00AB627E">
              <w:t>from RMS</w:t>
            </w:r>
            <w:r w:rsidR="00E41A95">
              <w:t xml:space="preserve"> table </w:t>
            </w:r>
            <w:r w:rsidR="00E41A95" w:rsidRPr="00E41A95">
              <w:rPr>
                <w:rFonts w:ascii="Consolas" w:hAnsi="Consolas"/>
              </w:rPr>
              <w:t>INVD_MAIN_EXT_DATA</w:t>
            </w:r>
            <w:r w:rsidR="008973F3">
              <w:rPr>
                <w:rFonts w:ascii="Consolas" w:hAnsi="Consolas"/>
              </w:rPr>
              <w:t xml:space="preserve"> (</w:t>
            </w:r>
            <w:r w:rsidR="008973F3" w:rsidRPr="00905B18">
              <w:rPr>
                <w:rFonts w:ascii="Consolas" w:hAnsi="Consolas"/>
              </w:rPr>
              <w:t>PARAM_ID=30010</w:t>
            </w:r>
            <w:r w:rsidR="008973F3">
              <w:rPr>
                <w:rFonts w:ascii="Consolas" w:hAnsi="Consolas"/>
              </w:rPr>
              <w:t>,30011)</w:t>
            </w:r>
          </w:p>
          <w:p w14:paraId="5C83C3A5" w14:textId="279605DF" w:rsidR="003727D3" w:rsidRDefault="004216B9">
            <w:pPr>
              <w:pStyle w:val="Odstavecseseznamem"/>
              <w:numPr>
                <w:ilvl w:val="0"/>
                <w:numId w:val="119"/>
              </w:numPr>
              <w:ind w:left="320"/>
            </w:pPr>
            <w:r>
              <w:t xml:space="preserve">Spawn SMDP cleansing thread that calls SOAP operation </w:t>
            </w:r>
            <w:r>
              <w:rPr>
                <w:rFonts w:ascii="Consolas" w:hAnsi="Consolas"/>
              </w:rPr>
              <w:t>CancelOrder</w:t>
            </w:r>
            <w:r w:rsidRPr="00B531E5">
              <w:t xml:space="preserve"> with </w:t>
            </w:r>
            <w:r>
              <w:t xml:space="preserve">input array of </w:t>
            </w:r>
            <w:r w:rsidRPr="00B531E5">
              <w:t xml:space="preserve">known values of </w:t>
            </w:r>
            <w:r w:rsidRPr="00B531E5">
              <w:rPr>
                <w:rFonts w:ascii="Consolas" w:hAnsi="Consolas"/>
              </w:rPr>
              <w:t>ICCID</w:t>
            </w:r>
            <w:r>
              <w:t>,</w:t>
            </w:r>
            <w:r w:rsidRPr="00B531E5">
              <w:t xml:space="preserve"> </w:t>
            </w:r>
            <w:r>
              <w:t>e</w:t>
            </w:r>
            <w:r w:rsidRPr="00B531E5">
              <w:rPr>
                <w:rFonts w:ascii="Consolas" w:hAnsi="Consolas"/>
              </w:rPr>
              <w:t>ID</w:t>
            </w:r>
            <w:r>
              <w:t>, and</w:t>
            </w:r>
            <w:r w:rsidRPr="00B531E5">
              <w:t xml:space="preserve"> </w:t>
            </w:r>
            <w:r w:rsidRPr="00B531E5">
              <w:rPr>
                <w:rFonts w:ascii="Consolas" w:hAnsi="Consolas"/>
              </w:rPr>
              <w:t>MatchingID</w:t>
            </w:r>
            <w:r>
              <w:rPr>
                <w:rFonts w:ascii="Consolas" w:hAnsi="Consolas"/>
              </w:rPr>
              <w:t xml:space="preserve">. </w:t>
            </w:r>
            <w:r>
              <w:rPr>
                <w:rFonts w:ascii="Consolas" w:hAnsi="Consolas"/>
              </w:rPr>
              <w:br/>
            </w:r>
            <w:r w:rsidRPr="004216B9">
              <w:rPr>
                <w:b/>
                <w:bCs/>
              </w:rPr>
              <w:t>NOTE:</w:t>
            </w:r>
            <w:r>
              <w:t xml:space="preserve"> </w:t>
            </w:r>
            <w:r w:rsidRPr="004216B9">
              <w:t>If</w:t>
            </w:r>
            <w:r w:rsidR="003D10F6">
              <w:t xml:space="preserve"> SMDP returns </w:t>
            </w:r>
            <w:r w:rsidRPr="004216B9">
              <w:rPr>
                <w:i/>
                <w:iCs w:val="0"/>
              </w:rPr>
              <w:t>Invalid Association</w:t>
            </w:r>
            <w:r w:rsidRPr="004216B9">
              <w:t xml:space="preserve"> error </w:t>
            </w:r>
            <w:r>
              <w:t>(see below table), the call is repeated once again</w:t>
            </w:r>
            <w:r w:rsidR="00813A49">
              <w:t xml:space="preserve"> for the respective </w:t>
            </w:r>
            <w:r w:rsidR="00813A49" w:rsidRPr="00813A49">
              <w:rPr>
                <w:rFonts w:ascii="Consolas" w:hAnsi="Consolas"/>
              </w:rPr>
              <w:t>ICCID</w:t>
            </w:r>
            <w:r>
              <w:t xml:space="preserve"> without </w:t>
            </w:r>
            <w:r w:rsidR="00813A49">
              <w:t>providing</w:t>
            </w:r>
            <w:r>
              <w:t xml:space="preserve"> </w:t>
            </w:r>
            <w:r w:rsidRPr="003D10F6">
              <w:rPr>
                <w:rFonts w:ascii="Consolas" w:hAnsi="Consolas"/>
              </w:rPr>
              <w:t>eID</w:t>
            </w:r>
            <w:r>
              <w:t xml:space="preserve"> and </w:t>
            </w:r>
            <w:r w:rsidRPr="003D10F6">
              <w:rPr>
                <w:rFonts w:ascii="Consolas" w:hAnsi="Consolas"/>
              </w:rPr>
              <w:t>MatchingID</w:t>
            </w:r>
            <w:r>
              <w:t xml:space="preserve"> values. Should </w:t>
            </w:r>
            <w:r w:rsidR="003D10F6">
              <w:t xml:space="preserve">this second </w:t>
            </w:r>
            <w:r>
              <w:t>attempt fail as well, it’s reported in the log with suffix “</w:t>
            </w:r>
            <w:r w:rsidRPr="00CF665A">
              <w:rPr>
                <w:rFonts w:ascii="Consolas" w:hAnsi="Consolas"/>
              </w:rPr>
              <w:t>(retried)</w:t>
            </w:r>
            <w:r>
              <w:t>”.</w:t>
            </w:r>
          </w:p>
          <w:p w14:paraId="682EF7B1" w14:textId="77777777" w:rsidR="0072713A" w:rsidRDefault="0072713A" w:rsidP="0072713A"/>
          <w:p w14:paraId="1E6058AC" w14:textId="6F8130AD" w:rsidR="0094036C" w:rsidRPr="00BE49C5" w:rsidRDefault="009F0DCC" w:rsidP="0072713A">
            <w:pPr>
              <w:ind w:left="0"/>
              <w:rPr>
                <w:b/>
                <w:bCs/>
              </w:rPr>
            </w:pPr>
            <w:r>
              <w:rPr>
                <w:b/>
                <w:bCs/>
              </w:rPr>
              <w:t xml:space="preserve">SMDP </w:t>
            </w:r>
            <w:r w:rsidR="00E54F6E">
              <w:rPr>
                <w:b/>
                <w:bCs/>
              </w:rPr>
              <w:t>cleansing</w:t>
            </w:r>
            <w:r w:rsidR="00D476BC">
              <w:rPr>
                <w:b/>
                <w:bCs/>
              </w:rPr>
              <w:t xml:space="preserve"> </w:t>
            </w:r>
            <w:r w:rsidR="00E54F6E">
              <w:rPr>
                <w:b/>
                <w:bCs/>
              </w:rPr>
              <w:t>result mapping to subsequent cleansing tasks</w:t>
            </w:r>
            <w:r w:rsidR="00BE49C5" w:rsidRPr="00BE49C5">
              <w:rPr>
                <w:b/>
                <w:bCs/>
              </w:rPr>
              <w:t>:</w:t>
            </w:r>
          </w:p>
          <w:p w14:paraId="171C9560" w14:textId="58A9BEF1" w:rsidR="00BE49C5" w:rsidRDefault="00BE49C5" w:rsidP="0072713A">
            <w:pPr>
              <w:ind w:left="0"/>
            </w:pPr>
          </w:p>
          <w:tbl>
            <w:tblPr>
              <w:tblStyle w:val="Mkatabulky"/>
              <w:tblW w:w="0" w:type="auto"/>
              <w:tblLook w:val="04A0" w:firstRow="1" w:lastRow="0" w:firstColumn="1" w:lastColumn="0" w:noHBand="0" w:noVBand="1"/>
            </w:tblPr>
            <w:tblGrid>
              <w:gridCol w:w="909"/>
              <w:gridCol w:w="1953"/>
              <w:gridCol w:w="1425"/>
              <w:gridCol w:w="1554"/>
              <w:gridCol w:w="1252"/>
            </w:tblGrid>
            <w:tr w:rsidR="0075595F" w14:paraId="25E7D749" w14:textId="60CDCAB3" w:rsidTr="00AB32AF">
              <w:tc>
                <w:tcPr>
                  <w:tcW w:w="909" w:type="dxa"/>
                  <w:shd w:val="clear" w:color="auto" w:fill="F2F2F2" w:themeFill="background1" w:themeFillShade="F2"/>
                </w:tcPr>
                <w:p w14:paraId="79018549" w14:textId="2D7C8FF1" w:rsidR="0075595F" w:rsidRPr="00CB6B91" w:rsidRDefault="0075595F" w:rsidP="0075595F">
                  <w:pPr>
                    <w:ind w:left="0"/>
                    <w:rPr>
                      <w:b/>
                      <w:bCs/>
                      <w:sz w:val="18"/>
                      <w:szCs w:val="18"/>
                    </w:rPr>
                  </w:pPr>
                  <w:r w:rsidRPr="00CB6B91">
                    <w:rPr>
                      <w:b/>
                      <w:bCs/>
                      <w:sz w:val="18"/>
                      <w:szCs w:val="18"/>
                    </w:rPr>
                    <w:t>SMDP Result</w:t>
                  </w:r>
                </w:p>
              </w:tc>
              <w:tc>
                <w:tcPr>
                  <w:tcW w:w="1953" w:type="dxa"/>
                  <w:shd w:val="clear" w:color="auto" w:fill="F2F2F2" w:themeFill="background1" w:themeFillShade="F2"/>
                </w:tcPr>
                <w:p w14:paraId="4A633655" w14:textId="34F62EA3" w:rsidR="0075595F" w:rsidRPr="00CB6B91" w:rsidRDefault="0075595F" w:rsidP="0075595F">
                  <w:pPr>
                    <w:ind w:left="0"/>
                    <w:rPr>
                      <w:b/>
                      <w:bCs/>
                      <w:sz w:val="18"/>
                      <w:szCs w:val="18"/>
                    </w:rPr>
                  </w:pPr>
                  <w:r w:rsidRPr="00CB6B91">
                    <w:rPr>
                      <w:b/>
                      <w:bCs/>
                      <w:sz w:val="18"/>
                      <w:szCs w:val="18"/>
                    </w:rPr>
                    <w:t>SMDP Error Code</w:t>
                  </w:r>
                </w:p>
              </w:tc>
              <w:tc>
                <w:tcPr>
                  <w:tcW w:w="1425" w:type="dxa"/>
                  <w:shd w:val="clear" w:color="auto" w:fill="F2F2F2" w:themeFill="background1" w:themeFillShade="F2"/>
                </w:tcPr>
                <w:p w14:paraId="5B283B9C" w14:textId="51011793" w:rsidR="0075595F" w:rsidRPr="00CB6B91" w:rsidRDefault="0075595F" w:rsidP="0075595F">
                  <w:pPr>
                    <w:ind w:left="0"/>
                    <w:rPr>
                      <w:b/>
                      <w:bCs/>
                      <w:sz w:val="18"/>
                      <w:szCs w:val="18"/>
                    </w:rPr>
                  </w:pPr>
                  <w:r w:rsidRPr="00CB6B91">
                    <w:rPr>
                      <w:b/>
                      <w:bCs/>
                      <w:sz w:val="18"/>
                      <w:szCs w:val="18"/>
                    </w:rPr>
                    <w:t>Align RMS Status</w:t>
                  </w:r>
                </w:p>
              </w:tc>
              <w:tc>
                <w:tcPr>
                  <w:tcW w:w="1554" w:type="dxa"/>
                  <w:shd w:val="clear" w:color="auto" w:fill="F2F2F2" w:themeFill="background1" w:themeFillShade="F2"/>
                </w:tcPr>
                <w:p w14:paraId="0ED6F375" w14:textId="73C69089" w:rsidR="009C27B6" w:rsidRDefault="0075595F" w:rsidP="009C27B6">
                  <w:pPr>
                    <w:ind w:left="0"/>
                    <w:rPr>
                      <w:b/>
                      <w:bCs/>
                      <w:sz w:val="18"/>
                      <w:szCs w:val="18"/>
                    </w:rPr>
                  </w:pPr>
                  <w:r>
                    <w:rPr>
                      <w:b/>
                      <w:bCs/>
                      <w:sz w:val="18"/>
                      <w:szCs w:val="18"/>
                    </w:rPr>
                    <w:t xml:space="preserve">Clean </w:t>
                  </w:r>
                </w:p>
                <w:p w14:paraId="5D53F7CA" w14:textId="2D4CA3B2" w:rsidR="009C27B6" w:rsidRDefault="009C27B6" w:rsidP="009C27B6">
                  <w:pPr>
                    <w:ind w:left="0"/>
                    <w:rPr>
                      <w:b/>
                      <w:bCs/>
                      <w:sz w:val="18"/>
                      <w:szCs w:val="18"/>
                    </w:rPr>
                  </w:pPr>
                  <w:r>
                    <w:rPr>
                      <w:b/>
                      <w:bCs/>
                      <w:sz w:val="18"/>
                      <w:szCs w:val="18"/>
                    </w:rPr>
                    <w:t xml:space="preserve">RMS Attributes </w:t>
                  </w:r>
                  <w:r w:rsidR="00AB32AF">
                    <w:rPr>
                      <w:b/>
                      <w:bCs/>
                      <w:sz w:val="18"/>
                      <w:szCs w:val="18"/>
                    </w:rPr>
                    <w:t>and</w:t>
                  </w:r>
                  <w:r>
                    <w:rPr>
                      <w:b/>
                      <w:bCs/>
                      <w:sz w:val="18"/>
                      <w:szCs w:val="18"/>
                    </w:rPr>
                    <w:t xml:space="preserve"> eSIM</w:t>
                  </w:r>
                </w:p>
                <w:p w14:paraId="2E7342C0" w14:textId="20F1DACA" w:rsidR="009C27B6" w:rsidRPr="00CB6B91" w:rsidRDefault="009C27B6" w:rsidP="009C27B6">
                  <w:pPr>
                    <w:ind w:left="0"/>
                    <w:rPr>
                      <w:b/>
                      <w:bCs/>
                      <w:sz w:val="18"/>
                      <w:szCs w:val="18"/>
                    </w:rPr>
                  </w:pPr>
                  <w:r>
                    <w:rPr>
                      <w:b/>
                      <w:bCs/>
                      <w:sz w:val="18"/>
                      <w:szCs w:val="18"/>
                    </w:rPr>
                    <w:t>Notifications</w:t>
                  </w:r>
                </w:p>
              </w:tc>
              <w:tc>
                <w:tcPr>
                  <w:tcW w:w="1252" w:type="dxa"/>
                  <w:shd w:val="clear" w:color="auto" w:fill="F2F2F2" w:themeFill="background1" w:themeFillShade="F2"/>
                </w:tcPr>
                <w:p w14:paraId="207C5452" w14:textId="77777777" w:rsidR="0075595F" w:rsidRDefault="0075595F" w:rsidP="0075595F">
                  <w:pPr>
                    <w:ind w:left="0"/>
                    <w:rPr>
                      <w:b/>
                      <w:bCs/>
                      <w:sz w:val="18"/>
                      <w:szCs w:val="18"/>
                    </w:rPr>
                  </w:pPr>
                  <w:r w:rsidRPr="00CB6B91">
                    <w:rPr>
                      <w:b/>
                      <w:bCs/>
                      <w:sz w:val="18"/>
                      <w:szCs w:val="18"/>
                    </w:rPr>
                    <w:t>Report Error</w:t>
                  </w:r>
                </w:p>
                <w:p w14:paraId="240B7CF0" w14:textId="480605FA" w:rsidR="00AB32AF" w:rsidRDefault="00AB32AF" w:rsidP="0075595F">
                  <w:pPr>
                    <w:ind w:left="0"/>
                    <w:rPr>
                      <w:b/>
                      <w:bCs/>
                      <w:sz w:val="18"/>
                      <w:szCs w:val="18"/>
                    </w:rPr>
                  </w:pPr>
                  <w:r>
                    <w:rPr>
                      <w:b/>
                      <w:bCs/>
                      <w:sz w:val="18"/>
                      <w:szCs w:val="18"/>
                    </w:rPr>
                    <w:t>and</w:t>
                  </w:r>
                </w:p>
                <w:p w14:paraId="51E612FD" w14:textId="2352246B" w:rsidR="00AB32AF" w:rsidRPr="00CB6B91" w:rsidRDefault="00AB32AF" w:rsidP="0075595F">
                  <w:pPr>
                    <w:ind w:left="0"/>
                    <w:rPr>
                      <w:b/>
                      <w:bCs/>
                      <w:sz w:val="18"/>
                      <w:szCs w:val="18"/>
                    </w:rPr>
                  </w:pPr>
                  <w:r>
                    <w:rPr>
                      <w:b/>
                      <w:bCs/>
                      <w:sz w:val="18"/>
                      <w:szCs w:val="18"/>
                    </w:rPr>
                    <w:t>Exclude from Cleansing</w:t>
                  </w:r>
                </w:p>
              </w:tc>
            </w:tr>
            <w:tr w:rsidR="0075595F" w14:paraId="0A236D6E" w14:textId="02734536" w:rsidTr="00AB32AF">
              <w:tc>
                <w:tcPr>
                  <w:tcW w:w="909" w:type="dxa"/>
                </w:tcPr>
                <w:p w14:paraId="4A3AD5D9" w14:textId="45E46845" w:rsidR="0075595F" w:rsidRPr="00DF7DCE" w:rsidRDefault="0075595F" w:rsidP="0075595F">
                  <w:pPr>
                    <w:ind w:left="0"/>
                    <w:rPr>
                      <w:rFonts w:ascii="Consolas" w:hAnsi="Consolas"/>
                      <w:sz w:val="18"/>
                      <w:szCs w:val="18"/>
                    </w:rPr>
                  </w:pPr>
                  <w:r w:rsidRPr="00DF7DCE">
                    <w:rPr>
                      <w:rFonts w:ascii="Consolas" w:hAnsi="Consolas"/>
                      <w:sz w:val="18"/>
                      <w:szCs w:val="18"/>
                    </w:rPr>
                    <w:t>SUCCESS</w:t>
                  </w:r>
                </w:p>
              </w:tc>
              <w:tc>
                <w:tcPr>
                  <w:tcW w:w="1953" w:type="dxa"/>
                </w:tcPr>
                <w:p w14:paraId="4E2AC6DD" w14:textId="1BFD162A" w:rsidR="0075595F" w:rsidRPr="00DF7DCE" w:rsidRDefault="0075595F" w:rsidP="0075595F">
                  <w:pPr>
                    <w:ind w:left="0"/>
                    <w:rPr>
                      <w:sz w:val="18"/>
                      <w:szCs w:val="18"/>
                    </w:rPr>
                  </w:pPr>
                  <w:r w:rsidRPr="00DF7DCE">
                    <w:rPr>
                      <w:sz w:val="18"/>
                      <w:szCs w:val="18"/>
                    </w:rPr>
                    <w:t>N/A</w:t>
                  </w:r>
                </w:p>
              </w:tc>
              <w:tc>
                <w:tcPr>
                  <w:tcW w:w="1425" w:type="dxa"/>
                </w:tcPr>
                <w:p w14:paraId="5A1BEEBD" w14:textId="55A90E54" w:rsidR="0075595F" w:rsidRPr="00567D32" w:rsidRDefault="0075595F" w:rsidP="0075595F">
                  <w:pPr>
                    <w:ind w:left="0"/>
                    <w:rPr>
                      <w:b/>
                      <w:bCs/>
                      <w:sz w:val="18"/>
                      <w:szCs w:val="18"/>
                    </w:rPr>
                  </w:pPr>
                  <w:r>
                    <w:rPr>
                      <w:sz w:val="18"/>
                      <w:szCs w:val="18"/>
                    </w:rPr>
                    <w:t xml:space="preserve">YES </w:t>
                  </w:r>
                  <w:r w:rsidR="00AB32AF">
                    <w:rPr>
                      <w:sz w:val="18"/>
                      <w:szCs w:val="18"/>
                    </w:rPr>
                    <w:br/>
                  </w:r>
                  <w:r w:rsidRPr="00DF7DCE">
                    <w:rPr>
                      <w:rFonts w:ascii="Consolas" w:hAnsi="Consolas"/>
                      <w:sz w:val="18"/>
                      <w:szCs w:val="18"/>
                    </w:rPr>
                    <w:t>(Available)</w:t>
                  </w:r>
                </w:p>
              </w:tc>
              <w:tc>
                <w:tcPr>
                  <w:tcW w:w="1554" w:type="dxa"/>
                </w:tcPr>
                <w:p w14:paraId="73EA14F9" w14:textId="223C1489" w:rsidR="0075595F" w:rsidRDefault="0075595F" w:rsidP="0075595F">
                  <w:pPr>
                    <w:ind w:left="0"/>
                    <w:rPr>
                      <w:sz w:val="18"/>
                      <w:szCs w:val="18"/>
                    </w:rPr>
                  </w:pPr>
                  <w:r>
                    <w:rPr>
                      <w:sz w:val="18"/>
                      <w:szCs w:val="18"/>
                    </w:rPr>
                    <w:t>YES</w:t>
                  </w:r>
                </w:p>
              </w:tc>
              <w:tc>
                <w:tcPr>
                  <w:tcW w:w="1252" w:type="dxa"/>
                </w:tcPr>
                <w:p w14:paraId="1B32DF2B" w14:textId="3F8E8371" w:rsidR="0075595F" w:rsidRDefault="0075595F" w:rsidP="0075595F">
                  <w:pPr>
                    <w:ind w:left="0"/>
                    <w:rPr>
                      <w:sz w:val="18"/>
                      <w:szCs w:val="18"/>
                    </w:rPr>
                  </w:pPr>
                  <w:r>
                    <w:rPr>
                      <w:sz w:val="18"/>
                      <w:szCs w:val="18"/>
                    </w:rPr>
                    <w:t>NO</w:t>
                  </w:r>
                </w:p>
              </w:tc>
            </w:tr>
            <w:tr w:rsidR="0075595F" w14:paraId="42489C30" w14:textId="09A83118" w:rsidTr="00AB32AF">
              <w:tc>
                <w:tcPr>
                  <w:tcW w:w="909" w:type="dxa"/>
                </w:tcPr>
                <w:p w14:paraId="0C29C18C" w14:textId="7578E91E"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38F2CE42" w14:textId="27BEF0CE" w:rsidR="0075595F" w:rsidRPr="00DF7DCE" w:rsidRDefault="0075595F" w:rsidP="0075595F">
                  <w:pPr>
                    <w:ind w:left="0"/>
                    <w:rPr>
                      <w:sz w:val="18"/>
                      <w:szCs w:val="18"/>
                    </w:rPr>
                  </w:pPr>
                  <w:r w:rsidRPr="00DF7DCE">
                    <w:rPr>
                      <w:rFonts w:ascii="Consolas" w:hAnsi="Consolas"/>
                      <w:sz w:val="18"/>
                      <w:szCs w:val="18"/>
                    </w:rPr>
                    <w:t>8.2.1.1.2</w:t>
                  </w:r>
                  <w:r>
                    <w:rPr>
                      <w:sz w:val="18"/>
                      <w:szCs w:val="18"/>
                    </w:rPr>
                    <w:t xml:space="preserve"> </w:t>
                  </w:r>
                  <w:r>
                    <w:rPr>
                      <w:sz w:val="18"/>
                      <w:szCs w:val="18"/>
                    </w:rPr>
                    <w:br/>
                  </w:r>
                  <w:r w:rsidRPr="00DF7DCE">
                    <w:rPr>
                      <w:sz w:val="18"/>
                      <w:szCs w:val="18"/>
                    </w:rPr>
                    <w:t>(Already Available)</w:t>
                  </w:r>
                </w:p>
              </w:tc>
              <w:tc>
                <w:tcPr>
                  <w:tcW w:w="1425" w:type="dxa"/>
                </w:tcPr>
                <w:p w14:paraId="55DF8EDF" w14:textId="51979E1B" w:rsidR="0075595F" w:rsidRPr="00CB6B91" w:rsidRDefault="0075595F" w:rsidP="0075595F">
                  <w:pPr>
                    <w:ind w:left="0"/>
                    <w:rPr>
                      <w:sz w:val="18"/>
                      <w:szCs w:val="18"/>
                    </w:rPr>
                  </w:pPr>
                  <w:r>
                    <w:rPr>
                      <w:sz w:val="18"/>
                      <w:szCs w:val="18"/>
                    </w:rPr>
                    <w:t xml:space="preserve">YES </w:t>
                  </w:r>
                  <w:r w:rsidR="00AB32AF">
                    <w:rPr>
                      <w:sz w:val="18"/>
                      <w:szCs w:val="18"/>
                    </w:rPr>
                    <w:br/>
                  </w:r>
                  <w:r w:rsidRPr="00DF7DCE">
                    <w:rPr>
                      <w:rFonts w:ascii="Consolas" w:hAnsi="Consolas"/>
                      <w:sz w:val="18"/>
                      <w:szCs w:val="18"/>
                    </w:rPr>
                    <w:t>(Available)</w:t>
                  </w:r>
                </w:p>
              </w:tc>
              <w:tc>
                <w:tcPr>
                  <w:tcW w:w="1554" w:type="dxa"/>
                </w:tcPr>
                <w:p w14:paraId="34C69E8A" w14:textId="21852930" w:rsidR="0075595F" w:rsidRDefault="0075595F" w:rsidP="0075595F">
                  <w:pPr>
                    <w:ind w:left="0"/>
                    <w:rPr>
                      <w:sz w:val="18"/>
                      <w:szCs w:val="18"/>
                    </w:rPr>
                  </w:pPr>
                  <w:r>
                    <w:rPr>
                      <w:sz w:val="18"/>
                      <w:szCs w:val="18"/>
                    </w:rPr>
                    <w:t>YES</w:t>
                  </w:r>
                </w:p>
              </w:tc>
              <w:tc>
                <w:tcPr>
                  <w:tcW w:w="1252" w:type="dxa"/>
                </w:tcPr>
                <w:p w14:paraId="1470203E" w14:textId="59556EA6" w:rsidR="0075595F" w:rsidRDefault="0075595F" w:rsidP="0075595F">
                  <w:pPr>
                    <w:ind w:left="0"/>
                    <w:rPr>
                      <w:sz w:val="18"/>
                      <w:szCs w:val="18"/>
                    </w:rPr>
                  </w:pPr>
                  <w:r>
                    <w:rPr>
                      <w:sz w:val="18"/>
                      <w:szCs w:val="18"/>
                    </w:rPr>
                    <w:t>NO</w:t>
                  </w:r>
                </w:p>
              </w:tc>
            </w:tr>
            <w:tr w:rsidR="0075595F" w14:paraId="4E8AC2A5" w14:textId="2C9198AE" w:rsidTr="00AB32AF">
              <w:tc>
                <w:tcPr>
                  <w:tcW w:w="909" w:type="dxa"/>
                </w:tcPr>
                <w:p w14:paraId="769CB95F" w14:textId="34A33ABD"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75806CD7" w14:textId="2293F280" w:rsidR="0075595F" w:rsidRPr="00DF7DCE" w:rsidRDefault="0075595F" w:rsidP="0075595F">
                  <w:pPr>
                    <w:ind w:left="0"/>
                    <w:rPr>
                      <w:sz w:val="18"/>
                      <w:szCs w:val="18"/>
                    </w:rPr>
                  </w:pPr>
                  <w:r w:rsidRPr="00DF7DCE">
                    <w:rPr>
                      <w:rFonts w:ascii="Consolas" w:hAnsi="Consolas"/>
                      <w:sz w:val="18"/>
                      <w:szCs w:val="18"/>
                    </w:rPr>
                    <w:t>8.2.1.1.2</w:t>
                  </w:r>
                  <w:r>
                    <w:rPr>
                      <w:rFonts w:ascii="Consolas" w:hAnsi="Consolas"/>
                      <w:sz w:val="18"/>
                      <w:szCs w:val="18"/>
                    </w:rPr>
                    <w:t xml:space="preserve"> </w:t>
                  </w:r>
                  <w:r>
                    <w:rPr>
                      <w:rFonts w:ascii="Consolas" w:hAnsi="Consolas"/>
                      <w:sz w:val="18"/>
                      <w:szCs w:val="18"/>
                    </w:rPr>
                    <w:br/>
                  </w:r>
                  <w:r w:rsidRPr="00DF7DCE">
                    <w:rPr>
                      <w:sz w:val="18"/>
                      <w:szCs w:val="18"/>
                    </w:rPr>
                    <w:t xml:space="preserve">(other </w:t>
                  </w:r>
                  <w:r>
                    <w:rPr>
                      <w:sz w:val="18"/>
                      <w:szCs w:val="18"/>
                    </w:rPr>
                    <w:t>status</w:t>
                  </w:r>
                  <w:r w:rsidRPr="00DF7DCE">
                    <w:rPr>
                      <w:sz w:val="18"/>
                      <w:szCs w:val="18"/>
                    </w:rPr>
                    <w:t>)</w:t>
                  </w:r>
                </w:p>
              </w:tc>
              <w:tc>
                <w:tcPr>
                  <w:tcW w:w="1425" w:type="dxa"/>
                </w:tcPr>
                <w:p w14:paraId="5ADC73B5" w14:textId="409959BC" w:rsidR="0075595F" w:rsidRPr="00CB6B91" w:rsidRDefault="0075595F" w:rsidP="0075595F">
                  <w:pPr>
                    <w:ind w:left="0"/>
                    <w:rPr>
                      <w:sz w:val="18"/>
                      <w:szCs w:val="18"/>
                    </w:rPr>
                  </w:pPr>
                  <w:r>
                    <w:rPr>
                      <w:sz w:val="18"/>
                      <w:szCs w:val="18"/>
                    </w:rPr>
                    <w:t xml:space="preserve">YES </w:t>
                  </w:r>
                  <w:r w:rsidR="00AB32AF">
                    <w:rPr>
                      <w:sz w:val="18"/>
                      <w:szCs w:val="18"/>
                    </w:rPr>
                    <w:br/>
                  </w:r>
                  <w:r>
                    <w:rPr>
                      <w:sz w:val="18"/>
                      <w:szCs w:val="18"/>
                    </w:rPr>
                    <w:t>(</w:t>
                  </w:r>
                  <w:r w:rsidRPr="00052989">
                    <w:rPr>
                      <w:rFonts w:ascii="Consolas" w:hAnsi="Consolas"/>
                      <w:sz w:val="18"/>
                      <w:szCs w:val="18"/>
                    </w:rPr>
                    <w:t>Unavailable</w:t>
                  </w:r>
                  <w:r>
                    <w:rPr>
                      <w:sz w:val="18"/>
                      <w:szCs w:val="18"/>
                    </w:rPr>
                    <w:t>)</w:t>
                  </w:r>
                </w:p>
              </w:tc>
              <w:tc>
                <w:tcPr>
                  <w:tcW w:w="1554" w:type="dxa"/>
                </w:tcPr>
                <w:p w14:paraId="6159254A" w14:textId="719DABDB" w:rsidR="0075595F" w:rsidRPr="00CB6B91" w:rsidRDefault="00B47A54" w:rsidP="0075595F">
                  <w:pPr>
                    <w:ind w:left="0"/>
                    <w:rPr>
                      <w:sz w:val="18"/>
                      <w:szCs w:val="18"/>
                    </w:rPr>
                  </w:pPr>
                  <w:r>
                    <w:rPr>
                      <w:sz w:val="18"/>
                      <w:szCs w:val="18"/>
                    </w:rPr>
                    <w:t>NO</w:t>
                  </w:r>
                </w:p>
              </w:tc>
              <w:tc>
                <w:tcPr>
                  <w:tcW w:w="1252" w:type="dxa"/>
                </w:tcPr>
                <w:p w14:paraId="689B20DA" w14:textId="65AE56ED" w:rsidR="0075595F" w:rsidRPr="00CB6B91" w:rsidRDefault="0075595F" w:rsidP="0075595F">
                  <w:pPr>
                    <w:ind w:left="0"/>
                    <w:rPr>
                      <w:sz w:val="18"/>
                      <w:szCs w:val="18"/>
                    </w:rPr>
                  </w:pPr>
                  <w:r>
                    <w:rPr>
                      <w:sz w:val="18"/>
                      <w:szCs w:val="18"/>
                    </w:rPr>
                    <w:t>YES</w:t>
                  </w:r>
                </w:p>
              </w:tc>
            </w:tr>
            <w:tr w:rsidR="0075595F" w14:paraId="470171A8" w14:textId="22483CA4" w:rsidTr="00AB32AF">
              <w:tc>
                <w:tcPr>
                  <w:tcW w:w="909" w:type="dxa"/>
                </w:tcPr>
                <w:p w14:paraId="3C5A216A" w14:textId="1953B5AF" w:rsidR="0075595F" w:rsidRPr="00DF7DCE" w:rsidRDefault="0075595F" w:rsidP="0075595F">
                  <w:pPr>
                    <w:ind w:left="0"/>
                    <w:rPr>
                      <w:rFonts w:ascii="Consolas" w:hAnsi="Consolas"/>
                      <w:sz w:val="18"/>
                      <w:szCs w:val="18"/>
                    </w:rPr>
                  </w:pPr>
                  <w:r w:rsidRPr="00DF7DCE">
                    <w:rPr>
                      <w:rFonts w:ascii="Consolas" w:hAnsi="Consolas"/>
                      <w:sz w:val="18"/>
                      <w:szCs w:val="18"/>
                    </w:rPr>
                    <w:t>ERROR</w:t>
                  </w:r>
                </w:p>
              </w:tc>
              <w:tc>
                <w:tcPr>
                  <w:tcW w:w="1953" w:type="dxa"/>
                </w:tcPr>
                <w:p w14:paraId="68C0A171" w14:textId="6328E800" w:rsidR="0075595F" w:rsidRPr="00CB6B91" w:rsidRDefault="0075595F" w:rsidP="0075595F">
                  <w:pPr>
                    <w:ind w:left="0"/>
                    <w:rPr>
                      <w:sz w:val="18"/>
                      <w:szCs w:val="18"/>
                    </w:rPr>
                  </w:pPr>
                  <w:r w:rsidRPr="00DF7DCE">
                    <w:rPr>
                      <w:rFonts w:ascii="Consolas" w:hAnsi="Consolas"/>
                      <w:sz w:val="18"/>
                      <w:szCs w:val="18"/>
                    </w:rPr>
                    <w:t>8.2.1.3.9</w:t>
                  </w:r>
                  <w:r>
                    <w:rPr>
                      <w:sz w:val="18"/>
                      <w:szCs w:val="18"/>
                    </w:rPr>
                    <w:t xml:space="preserve"> </w:t>
                  </w:r>
                  <w:r>
                    <w:rPr>
                      <w:sz w:val="18"/>
                      <w:szCs w:val="18"/>
                    </w:rPr>
                    <w:br/>
                    <w:t>(Unknown)</w:t>
                  </w:r>
                </w:p>
              </w:tc>
              <w:tc>
                <w:tcPr>
                  <w:tcW w:w="1425" w:type="dxa"/>
                </w:tcPr>
                <w:p w14:paraId="40FE6642" w14:textId="561458AA" w:rsidR="0075595F" w:rsidRPr="00CB6B91" w:rsidRDefault="0075595F" w:rsidP="0075595F">
                  <w:pPr>
                    <w:ind w:left="0"/>
                    <w:rPr>
                      <w:sz w:val="18"/>
                      <w:szCs w:val="18"/>
                    </w:rPr>
                  </w:pPr>
                  <w:r>
                    <w:rPr>
                      <w:sz w:val="18"/>
                      <w:szCs w:val="18"/>
                    </w:rPr>
                    <w:t xml:space="preserve">YES </w:t>
                  </w:r>
                  <w:r w:rsidR="00AB32AF">
                    <w:rPr>
                      <w:sz w:val="18"/>
                      <w:szCs w:val="18"/>
                    </w:rPr>
                    <w:br/>
                  </w:r>
                  <w:r>
                    <w:rPr>
                      <w:sz w:val="18"/>
                      <w:szCs w:val="18"/>
                    </w:rPr>
                    <w:t>(</w:t>
                  </w:r>
                  <w:r w:rsidRPr="00052989">
                    <w:rPr>
                      <w:rFonts w:ascii="Consolas" w:hAnsi="Consolas"/>
                      <w:sz w:val="18"/>
                      <w:szCs w:val="18"/>
                    </w:rPr>
                    <w:t>Unavailable</w:t>
                  </w:r>
                  <w:r>
                    <w:rPr>
                      <w:sz w:val="18"/>
                      <w:szCs w:val="18"/>
                    </w:rPr>
                    <w:t>)</w:t>
                  </w:r>
                </w:p>
              </w:tc>
              <w:tc>
                <w:tcPr>
                  <w:tcW w:w="1554" w:type="dxa"/>
                </w:tcPr>
                <w:p w14:paraId="5AD5475C" w14:textId="74FF8747" w:rsidR="0075595F" w:rsidRDefault="00B47A54" w:rsidP="0075595F">
                  <w:pPr>
                    <w:ind w:left="0"/>
                    <w:rPr>
                      <w:sz w:val="18"/>
                      <w:szCs w:val="18"/>
                    </w:rPr>
                  </w:pPr>
                  <w:r>
                    <w:rPr>
                      <w:sz w:val="18"/>
                      <w:szCs w:val="18"/>
                    </w:rPr>
                    <w:t>NO</w:t>
                  </w:r>
                </w:p>
              </w:tc>
              <w:tc>
                <w:tcPr>
                  <w:tcW w:w="1252" w:type="dxa"/>
                </w:tcPr>
                <w:p w14:paraId="484B1334" w14:textId="3D82C606" w:rsidR="0075595F" w:rsidRDefault="0075595F" w:rsidP="0075595F">
                  <w:pPr>
                    <w:ind w:left="0"/>
                    <w:rPr>
                      <w:sz w:val="18"/>
                      <w:szCs w:val="18"/>
                    </w:rPr>
                  </w:pPr>
                  <w:r>
                    <w:rPr>
                      <w:sz w:val="18"/>
                      <w:szCs w:val="18"/>
                    </w:rPr>
                    <w:t>YES</w:t>
                  </w:r>
                </w:p>
              </w:tc>
            </w:tr>
            <w:tr w:rsidR="00CF665A" w14:paraId="4D71EB42" w14:textId="032C9181" w:rsidTr="00AB32AF">
              <w:tc>
                <w:tcPr>
                  <w:tcW w:w="909" w:type="dxa"/>
                </w:tcPr>
                <w:p w14:paraId="1D7210BA" w14:textId="13DEDA34"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3BF8691E" w14:textId="335927AF" w:rsidR="00CF665A" w:rsidRPr="00CB6B91" w:rsidRDefault="00CF665A" w:rsidP="00CF665A">
                  <w:pPr>
                    <w:ind w:left="0"/>
                    <w:rPr>
                      <w:sz w:val="18"/>
                      <w:szCs w:val="18"/>
                    </w:rPr>
                  </w:pPr>
                  <w:r w:rsidRPr="000C5049">
                    <w:rPr>
                      <w:rFonts w:ascii="Consolas" w:hAnsi="Consolas"/>
                      <w:sz w:val="18"/>
                      <w:szCs w:val="18"/>
                    </w:rPr>
                    <w:t>8.2.1.3.3</w:t>
                  </w:r>
                  <w:r>
                    <w:rPr>
                      <w:sz w:val="18"/>
                      <w:szCs w:val="18"/>
                    </w:rPr>
                    <w:t xml:space="preserve"> </w:t>
                  </w:r>
                  <w:r>
                    <w:rPr>
                      <w:sz w:val="18"/>
                      <w:szCs w:val="18"/>
                    </w:rPr>
                    <w:br/>
                    <w:t>(Downloaded)</w:t>
                  </w:r>
                </w:p>
              </w:tc>
              <w:tc>
                <w:tcPr>
                  <w:tcW w:w="1425" w:type="dxa"/>
                </w:tcPr>
                <w:p w14:paraId="43E56A8E" w14:textId="4FA6EDE0" w:rsidR="00CF665A" w:rsidRPr="00CB6B91" w:rsidRDefault="00CF665A" w:rsidP="00CF665A">
                  <w:pPr>
                    <w:ind w:left="0"/>
                    <w:rPr>
                      <w:sz w:val="18"/>
                      <w:szCs w:val="18"/>
                    </w:rPr>
                  </w:pPr>
                  <w:r>
                    <w:rPr>
                      <w:sz w:val="18"/>
                      <w:szCs w:val="18"/>
                    </w:rPr>
                    <w:t>NO</w:t>
                  </w:r>
                </w:p>
              </w:tc>
              <w:tc>
                <w:tcPr>
                  <w:tcW w:w="1554" w:type="dxa"/>
                </w:tcPr>
                <w:p w14:paraId="2B0BED07" w14:textId="2DE60563" w:rsidR="00CF665A" w:rsidRDefault="00CF665A" w:rsidP="00CF665A">
                  <w:pPr>
                    <w:ind w:left="0"/>
                    <w:rPr>
                      <w:sz w:val="18"/>
                      <w:szCs w:val="18"/>
                    </w:rPr>
                  </w:pPr>
                  <w:r>
                    <w:rPr>
                      <w:sz w:val="18"/>
                      <w:szCs w:val="18"/>
                    </w:rPr>
                    <w:t>NO</w:t>
                  </w:r>
                </w:p>
              </w:tc>
              <w:tc>
                <w:tcPr>
                  <w:tcW w:w="1252" w:type="dxa"/>
                </w:tcPr>
                <w:p w14:paraId="5FD6ACA5" w14:textId="5CF3A759" w:rsidR="00CF665A" w:rsidRDefault="00CF665A" w:rsidP="00CF665A">
                  <w:pPr>
                    <w:ind w:left="0"/>
                    <w:rPr>
                      <w:sz w:val="18"/>
                      <w:szCs w:val="18"/>
                    </w:rPr>
                  </w:pPr>
                  <w:r>
                    <w:rPr>
                      <w:sz w:val="18"/>
                      <w:szCs w:val="18"/>
                    </w:rPr>
                    <w:t>YES</w:t>
                  </w:r>
                </w:p>
              </w:tc>
            </w:tr>
            <w:tr w:rsidR="00CF665A" w14:paraId="1E4304F8" w14:textId="49AA2B48" w:rsidTr="00AB32AF">
              <w:tc>
                <w:tcPr>
                  <w:tcW w:w="909" w:type="dxa"/>
                </w:tcPr>
                <w:p w14:paraId="7861BB29" w14:textId="086E91F2"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58560376" w14:textId="7373D1D7" w:rsidR="00CF665A" w:rsidRPr="000C5049" w:rsidRDefault="00CF665A" w:rsidP="00CF665A">
                  <w:pPr>
                    <w:ind w:left="0"/>
                    <w:rPr>
                      <w:rFonts w:ascii="Consolas" w:hAnsi="Consolas"/>
                      <w:sz w:val="18"/>
                      <w:szCs w:val="18"/>
                    </w:rPr>
                  </w:pPr>
                  <w:r w:rsidRPr="000C5049">
                    <w:rPr>
                      <w:rFonts w:ascii="Consolas" w:hAnsi="Consolas"/>
                      <w:sz w:val="18"/>
                      <w:szCs w:val="18"/>
                    </w:rPr>
                    <w:t>8.2.1.3.</w:t>
                  </w:r>
                  <w:r>
                    <w:rPr>
                      <w:rFonts w:ascii="Consolas" w:hAnsi="Consolas"/>
                      <w:sz w:val="18"/>
                      <w:szCs w:val="18"/>
                    </w:rPr>
                    <w:t>10</w:t>
                  </w:r>
                  <w:r>
                    <w:rPr>
                      <w:sz w:val="18"/>
                      <w:szCs w:val="18"/>
                    </w:rPr>
                    <w:t xml:space="preserve"> </w:t>
                  </w:r>
                  <w:r>
                    <w:rPr>
                      <w:sz w:val="18"/>
                      <w:szCs w:val="18"/>
                    </w:rPr>
                    <w:br/>
                    <w:t>(</w:t>
                  </w:r>
                  <w:r w:rsidRPr="004216B9">
                    <w:rPr>
                      <w:i/>
                      <w:iCs w:val="0"/>
                      <w:sz w:val="18"/>
                      <w:szCs w:val="18"/>
                    </w:rPr>
                    <w:t>Invalid Association</w:t>
                  </w:r>
                  <w:r>
                    <w:rPr>
                      <w:sz w:val="18"/>
                      <w:szCs w:val="18"/>
                    </w:rPr>
                    <w:t xml:space="preserve"> </w:t>
                  </w:r>
                  <w:r w:rsidR="004216B9">
                    <w:rPr>
                      <w:sz w:val="18"/>
                      <w:szCs w:val="18"/>
                    </w:rPr>
                    <w:t>–</w:t>
                  </w:r>
                  <w:r>
                    <w:rPr>
                      <w:sz w:val="18"/>
                      <w:szCs w:val="18"/>
                    </w:rPr>
                    <w:t xml:space="preserve"> </w:t>
                  </w:r>
                  <w:r w:rsidR="004216B9">
                    <w:rPr>
                      <w:sz w:val="18"/>
                      <w:szCs w:val="18"/>
                    </w:rPr>
                    <w:t xml:space="preserve">different </w:t>
                  </w:r>
                  <w:r>
                    <w:rPr>
                      <w:sz w:val="18"/>
                      <w:szCs w:val="18"/>
                    </w:rPr>
                    <w:t>eID)</w:t>
                  </w:r>
                </w:p>
              </w:tc>
              <w:tc>
                <w:tcPr>
                  <w:tcW w:w="1425" w:type="dxa"/>
                </w:tcPr>
                <w:p w14:paraId="76CFB189" w14:textId="309474AE" w:rsidR="00CF665A" w:rsidRDefault="00CF665A" w:rsidP="00CF665A">
                  <w:pPr>
                    <w:ind w:left="0"/>
                    <w:rPr>
                      <w:sz w:val="18"/>
                      <w:szCs w:val="18"/>
                    </w:rPr>
                  </w:pPr>
                  <w:r>
                    <w:rPr>
                      <w:sz w:val="18"/>
                      <w:szCs w:val="18"/>
                    </w:rPr>
                    <w:t>NO</w:t>
                  </w:r>
                </w:p>
              </w:tc>
              <w:tc>
                <w:tcPr>
                  <w:tcW w:w="1554" w:type="dxa"/>
                </w:tcPr>
                <w:p w14:paraId="686954E6" w14:textId="24B06555" w:rsidR="00CF665A" w:rsidRDefault="00CF665A" w:rsidP="00CF665A">
                  <w:pPr>
                    <w:ind w:left="0"/>
                    <w:rPr>
                      <w:sz w:val="18"/>
                      <w:szCs w:val="18"/>
                    </w:rPr>
                  </w:pPr>
                  <w:r>
                    <w:rPr>
                      <w:sz w:val="18"/>
                      <w:szCs w:val="18"/>
                    </w:rPr>
                    <w:t>NO</w:t>
                  </w:r>
                </w:p>
              </w:tc>
              <w:tc>
                <w:tcPr>
                  <w:tcW w:w="1252" w:type="dxa"/>
                </w:tcPr>
                <w:p w14:paraId="204B44DF" w14:textId="0A67F300" w:rsidR="00CF665A" w:rsidRDefault="00CF665A" w:rsidP="00CF665A">
                  <w:pPr>
                    <w:ind w:left="0"/>
                    <w:rPr>
                      <w:sz w:val="18"/>
                      <w:szCs w:val="18"/>
                    </w:rPr>
                  </w:pPr>
                  <w:r>
                    <w:rPr>
                      <w:sz w:val="18"/>
                      <w:szCs w:val="18"/>
                    </w:rPr>
                    <w:t>YES</w:t>
                  </w:r>
                </w:p>
              </w:tc>
            </w:tr>
            <w:tr w:rsidR="00CF665A" w14:paraId="0654729E" w14:textId="77777777" w:rsidTr="00AB32AF">
              <w:tc>
                <w:tcPr>
                  <w:tcW w:w="909" w:type="dxa"/>
                </w:tcPr>
                <w:p w14:paraId="4EA1C45A" w14:textId="4DE8499A" w:rsidR="00CF665A" w:rsidRPr="00DF7DCE" w:rsidRDefault="00CF665A" w:rsidP="00CF665A">
                  <w:pPr>
                    <w:ind w:left="0"/>
                    <w:rPr>
                      <w:rFonts w:ascii="Consolas" w:hAnsi="Consolas"/>
                      <w:sz w:val="18"/>
                      <w:szCs w:val="18"/>
                    </w:rPr>
                  </w:pPr>
                  <w:r w:rsidRPr="00DF7DCE">
                    <w:rPr>
                      <w:rFonts w:ascii="Consolas" w:hAnsi="Consolas"/>
                      <w:sz w:val="18"/>
                      <w:szCs w:val="18"/>
                    </w:rPr>
                    <w:t>ERROR</w:t>
                  </w:r>
                </w:p>
              </w:tc>
              <w:tc>
                <w:tcPr>
                  <w:tcW w:w="1953" w:type="dxa"/>
                </w:tcPr>
                <w:p w14:paraId="2EF67EC6" w14:textId="61346332" w:rsidR="00CF665A" w:rsidRPr="000C5049" w:rsidRDefault="00CF665A" w:rsidP="00CF665A">
                  <w:pPr>
                    <w:ind w:left="0"/>
                    <w:rPr>
                      <w:rFonts w:ascii="Consolas" w:hAnsi="Consolas"/>
                      <w:sz w:val="18"/>
                      <w:szCs w:val="18"/>
                    </w:rPr>
                  </w:pPr>
                  <w:r w:rsidRPr="000C5049">
                    <w:rPr>
                      <w:rFonts w:ascii="Consolas" w:hAnsi="Consolas"/>
                      <w:sz w:val="18"/>
                      <w:szCs w:val="18"/>
                    </w:rPr>
                    <w:t>8.2.</w:t>
                  </w:r>
                  <w:r>
                    <w:rPr>
                      <w:rFonts w:ascii="Consolas" w:hAnsi="Consolas"/>
                      <w:sz w:val="18"/>
                      <w:szCs w:val="18"/>
                    </w:rPr>
                    <w:t>6</w:t>
                  </w:r>
                  <w:r w:rsidRPr="000C5049">
                    <w:rPr>
                      <w:rFonts w:ascii="Consolas" w:hAnsi="Consolas"/>
                      <w:sz w:val="18"/>
                      <w:szCs w:val="18"/>
                    </w:rPr>
                    <w:t>.3.</w:t>
                  </w:r>
                  <w:r>
                    <w:rPr>
                      <w:rFonts w:ascii="Consolas" w:hAnsi="Consolas"/>
                      <w:sz w:val="18"/>
                      <w:szCs w:val="18"/>
                    </w:rPr>
                    <w:t>10</w:t>
                  </w:r>
                  <w:r>
                    <w:rPr>
                      <w:sz w:val="18"/>
                      <w:szCs w:val="18"/>
                    </w:rPr>
                    <w:t xml:space="preserve"> </w:t>
                  </w:r>
                  <w:r>
                    <w:rPr>
                      <w:sz w:val="18"/>
                      <w:szCs w:val="18"/>
                    </w:rPr>
                    <w:br/>
                    <w:t>(</w:t>
                  </w:r>
                  <w:r w:rsidRPr="004216B9">
                    <w:rPr>
                      <w:i/>
                      <w:iCs w:val="0"/>
                      <w:sz w:val="18"/>
                      <w:szCs w:val="18"/>
                    </w:rPr>
                    <w:t>Invalid Association</w:t>
                  </w:r>
                  <w:r>
                    <w:rPr>
                      <w:sz w:val="18"/>
                      <w:szCs w:val="18"/>
                    </w:rPr>
                    <w:t xml:space="preserve"> </w:t>
                  </w:r>
                  <w:r w:rsidR="004216B9">
                    <w:rPr>
                      <w:sz w:val="18"/>
                      <w:szCs w:val="18"/>
                    </w:rPr>
                    <w:t>–</w:t>
                  </w:r>
                  <w:r>
                    <w:rPr>
                      <w:sz w:val="18"/>
                      <w:szCs w:val="18"/>
                    </w:rPr>
                    <w:t xml:space="preserve"> </w:t>
                  </w:r>
                  <w:r w:rsidR="004216B9">
                    <w:rPr>
                      <w:sz w:val="18"/>
                      <w:szCs w:val="18"/>
                    </w:rPr>
                    <w:t xml:space="preserve">different </w:t>
                  </w:r>
                  <w:r>
                    <w:rPr>
                      <w:sz w:val="18"/>
                      <w:szCs w:val="18"/>
                    </w:rPr>
                    <w:t>MatchingID)</w:t>
                  </w:r>
                </w:p>
              </w:tc>
              <w:tc>
                <w:tcPr>
                  <w:tcW w:w="1425" w:type="dxa"/>
                </w:tcPr>
                <w:p w14:paraId="416A2FBF" w14:textId="6E1F2A01" w:rsidR="00CF665A" w:rsidRDefault="00CF665A" w:rsidP="00CF665A">
                  <w:pPr>
                    <w:ind w:left="0"/>
                    <w:rPr>
                      <w:sz w:val="18"/>
                      <w:szCs w:val="18"/>
                    </w:rPr>
                  </w:pPr>
                  <w:r>
                    <w:rPr>
                      <w:sz w:val="18"/>
                      <w:szCs w:val="18"/>
                    </w:rPr>
                    <w:t>NO</w:t>
                  </w:r>
                </w:p>
              </w:tc>
              <w:tc>
                <w:tcPr>
                  <w:tcW w:w="1554" w:type="dxa"/>
                </w:tcPr>
                <w:p w14:paraId="21B6869C" w14:textId="3C9B6D96" w:rsidR="00CF665A" w:rsidRDefault="00CF665A" w:rsidP="00CF665A">
                  <w:pPr>
                    <w:ind w:left="0"/>
                    <w:rPr>
                      <w:sz w:val="18"/>
                      <w:szCs w:val="18"/>
                    </w:rPr>
                  </w:pPr>
                  <w:r>
                    <w:rPr>
                      <w:sz w:val="18"/>
                      <w:szCs w:val="18"/>
                    </w:rPr>
                    <w:t>NO</w:t>
                  </w:r>
                </w:p>
              </w:tc>
              <w:tc>
                <w:tcPr>
                  <w:tcW w:w="1252" w:type="dxa"/>
                </w:tcPr>
                <w:p w14:paraId="7256C870" w14:textId="31C7EBD5" w:rsidR="00CF665A" w:rsidRDefault="00CF665A" w:rsidP="00CF665A">
                  <w:pPr>
                    <w:ind w:left="0"/>
                    <w:rPr>
                      <w:sz w:val="18"/>
                      <w:szCs w:val="18"/>
                    </w:rPr>
                  </w:pPr>
                  <w:r>
                    <w:rPr>
                      <w:sz w:val="18"/>
                      <w:szCs w:val="18"/>
                    </w:rPr>
                    <w:t>YES</w:t>
                  </w:r>
                </w:p>
              </w:tc>
            </w:tr>
          </w:tbl>
          <w:p w14:paraId="030F1645" w14:textId="74D60C10" w:rsidR="00C55374" w:rsidRDefault="00C55374" w:rsidP="0072713A">
            <w:pPr>
              <w:ind w:left="0"/>
            </w:pPr>
          </w:p>
          <w:p w14:paraId="67EE8326" w14:textId="48422A63" w:rsidR="001D634A" w:rsidRPr="001D634A" w:rsidRDefault="001D634A">
            <w:pPr>
              <w:pStyle w:val="Odstavecseseznamem"/>
              <w:numPr>
                <w:ilvl w:val="0"/>
                <w:numId w:val="119"/>
              </w:numPr>
              <w:ind w:left="320"/>
            </w:pPr>
            <w:r>
              <w:t>Report occurred SMDP errors to the user.</w:t>
            </w:r>
          </w:p>
          <w:p w14:paraId="0B81BDA9" w14:textId="0D313330" w:rsidR="00E54F6E" w:rsidRDefault="00803F66">
            <w:pPr>
              <w:pStyle w:val="Odstavecseseznamem"/>
              <w:numPr>
                <w:ilvl w:val="0"/>
                <w:numId w:val="119"/>
              </w:numPr>
              <w:ind w:left="320"/>
            </w:pPr>
            <w:r w:rsidRPr="00803F66">
              <w:rPr>
                <w:i/>
                <w:iCs w:val="0"/>
              </w:rPr>
              <w:t>(optional)</w:t>
            </w:r>
            <w:r>
              <w:t xml:space="preserve"> A</w:t>
            </w:r>
            <w:r w:rsidR="00E54F6E">
              <w:t xml:space="preserve">lign eSIM RMS record status </w:t>
            </w:r>
            <w:r w:rsidR="003A1D82">
              <w:t>(</w:t>
            </w:r>
            <w:r w:rsidR="00E54F6E">
              <w:t xml:space="preserve">with </w:t>
            </w:r>
            <w:r w:rsidR="00E54F6E" w:rsidRPr="000123B3">
              <w:rPr>
                <w:rFonts w:ascii="Consolas" w:hAnsi="Consolas"/>
              </w:rPr>
              <w:t>INVENTORY_TYPE_ID=6</w:t>
            </w:r>
            <w:r w:rsidR="003A1D82">
              <w:t xml:space="preserve">) </w:t>
            </w:r>
            <w:r w:rsidR="00E54F6E">
              <w:t xml:space="preserve">in </w:t>
            </w:r>
            <w:r w:rsidR="00E54F6E" w:rsidRPr="005B20D8">
              <w:t xml:space="preserve">RMS </w:t>
            </w:r>
            <w:r w:rsidR="005B20D8" w:rsidRPr="005B20D8">
              <w:t xml:space="preserve">table </w:t>
            </w:r>
            <w:r w:rsidR="005B20D8" w:rsidRPr="005B20D8">
              <w:rPr>
                <w:rFonts w:ascii="Consolas" w:hAnsi="Consolas"/>
              </w:rPr>
              <w:t>INVD_VIEWS</w:t>
            </w:r>
          </w:p>
          <w:p w14:paraId="5B2AA834" w14:textId="37B9B4A0" w:rsidR="009C27B6" w:rsidRPr="009C27B6" w:rsidRDefault="009C27B6">
            <w:pPr>
              <w:pStyle w:val="Odstavecseseznamem"/>
              <w:numPr>
                <w:ilvl w:val="0"/>
                <w:numId w:val="119"/>
              </w:numPr>
              <w:ind w:left="320"/>
            </w:pPr>
            <w:r w:rsidRPr="00803F66">
              <w:rPr>
                <w:i/>
                <w:iCs w:val="0"/>
              </w:rPr>
              <w:lastRenderedPageBreak/>
              <w:t>(optional)</w:t>
            </w:r>
            <w:r>
              <w:t xml:space="preserve"> Delete below-listed extended RMS attributes of eSIM record in RMS from table </w:t>
            </w:r>
            <w:r>
              <w:rPr>
                <w:rFonts w:ascii="Consolas" w:hAnsi="Consolas"/>
              </w:rPr>
              <w:t>ARBOR.INVD_MAIN_EXT_DATA</w:t>
            </w:r>
            <w:r w:rsidRPr="00B47A54">
              <w:t xml:space="preserve"> </w:t>
            </w:r>
            <w:r w:rsidRPr="00B47A54">
              <w:rPr>
                <w:u w:val="single"/>
              </w:rPr>
              <w:t xml:space="preserve">for </w:t>
            </w:r>
            <w:r>
              <w:rPr>
                <w:u w:val="single"/>
              </w:rPr>
              <w:t xml:space="preserve">those </w:t>
            </w:r>
            <w:r w:rsidRPr="00B47A54">
              <w:rPr>
                <w:u w:val="single"/>
              </w:rPr>
              <w:t xml:space="preserve">ICCID’s that were updated to status </w:t>
            </w:r>
            <w:r w:rsidRPr="00B47A54">
              <w:rPr>
                <w:rFonts w:ascii="Consolas" w:hAnsi="Consolas"/>
                <w:u w:val="single"/>
              </w:rPr>
              <w:t>Available</w:t>
            </w:r>
            <w:r w:rsidRPr="00B47A54">
              <w:rPr>
                <w:u w:val="single"/>
              </w:rPr>
              <w:t xml:space="preserve"> in RMS</w:t>
            </w:r>
            <w:r w:rsidRPr="005675F1">
              <w:t>:</w:t>
            </w:r>
          </w:p>
          <w:p w14:paraId="24894E75" w14:textId="3BC9CCE8" w:rsidR="009C27B6" w:rsidRDefault="009C27B6">
            <w:pPr>
              <w:pStyle w:val="Odstavecseseznamem"/>
              <w:numPr>
                <w:ilvl w:val="1"/>
                <w:numId w:val="119"/>
              </w:numPr>
              <w:ind w:left="742" w:hanging="218"/>
            </w:pPr>
            <w:r w:rsidRPr="009C27B6">
              <w:rPr>
                <w:rFonts w:ascii="Consolas" w:hAnsi="Consolas"/>
              </w:rPr>
              <w:t>30008</w:t>
            </w:r>
            <w:r>
              <w:t xml:space="preserve"> (Confirmation Code)</w:t>
            </w:r>
          </w:p>
          <w:p w14:paraId="4293B39F" w14:textId="47C6BC85" w:rsidR="009C27B6" w:rsidRDefault="009C27B6">
            <w:pPr>
              <w:pStyle w:val="Odstavecseseznamem"/>
              <w:numPr>
                <w:ilvl w:val="1"/>
                <w:numId w:val="119"/>
              </w:numPr>
              <w:ind w:left="742" w:hanging="218"/>
            </w:pPr>
            <w:r w:rsidRPr="009C27B6">
              <w:rPr>
                <w:rFonts w:ascii="Consolas" w:hAnsi="Consolas"/>
              </w:rPr>
              <w:t>30009</w:t>
            </w:r>
            <w:r>
              <w:t xml:space="preserve"> (SMDS Address)</w:t>
            </w:r>
          </w:p>
          <w:p w14:paraId="375EC1CA" w14:textId="6E276A37" w:rsidR="009C27B6" w:rsidRDefault="009C27B6">
            <w:pPr>
              <w:pStyle w:val="Odstavecseseznamem"/>
              <w:numPr>
                <w:ilvl w:val="1"/>
                <w:numId w:val="119"/>
              </w:numPr>
              <w:ind w:left="742" w:hanging="218"/>
            </w:pPr>
            <w:r w:rsidRPr="009C27B6">
              <w:rPr>
                <w:rFonts w:ascii="Consolas" w:hAnsi="Consolas"/>
              </w:rPr>
              <w:t>30010</w:t>
            </w:r>
            <w:r>
              <w:t xml:space="preserve"> (Matching ID)</w:t>
            </w:r>
          </w:p>
          <w:p w14:paraId="493D32DB" w14:textId="1108A838" w:rsidR="009C27B6" w:rsidRDefault="009C27B6">
            <w:pPr>
              <w:pStyle w:val="Odstavecseseznamem"/>
              <w:numPr>
                <w:ilvl w:val="1"/>
                <w:numId w:val="119"/>
              </w:numPr>
              <w:ind w:left="742" w:hanging="218"/>
            </w:pPr>
            <w:r w:rsidRPr="009C27B6">
              <w:rPr>
                <w:rFonts w:ascii="Consolas" w:hAnsi="Consolas"/>
              </w:rPr>
              <w:t>30011</w:t>
            </w:r>
            <w:r>
              <w:t xml:space="preserve"> (eID)</w:t>
            </w:r>
          </w:p>
          <w:p w14:paraId="4BD4D88B" w14:textId="1732E7F1" w:rsidR="009C27B6" w:rsidRDefault="009C27B6">
            <w:pPr>
              <w:pStyle w:val="Odstavecseseznamem"/>
              <w:numPr>
                <w:ilvl w:val="1"/>
                <w:numId w:val="119"/>
              </w:numPr>
              <w:ind w:left="742" w:hanging="218"/>
            </w:pPr>
            <w:r w:rsidRPr="009C27B6">
              <w:rPr>
                <w:rFonts w:ascii="Consolas" w:hAnsi="Consolas"/>
              </w:rPr>
              <w:t>30012</w:t>
            </w:r>
            <w:r>
              <w:t xml:space="preserve"> (SMDPFQDM)</w:t>
            </w:r>
          </w:p>
          <w:p w14:paraId="014FE9D7" w14:textId="75B4FFE4" w:rsidR="009C27B6" w:rsidRDefault="009C27B6">
            <w:pPr>
              <w:pStyle w:val="Odstavecseseznamem"/>
              <w:numPr>
                <w:ilvl w:val="1"/>
                <w:numId w:val="119"/>
              </w:numPr>
              <w:ind w:left="742" w:hanging="218"/>
            </w:pPr>
            <w:r w:rsidRPr="009C27B6">
              <w:rPr>
                <w:rFonts w:ascii="Consolas" w:hAnsi="Consolas"/>
              </w:rPr>
              <w:t>30013</w:t>
            </w:r>
            <w:r>
              <w:t xml:space="preserve"> (Last Change Date)</w:t>
            </w:r>
          </w:p>
          <w:p w14:paraId="2A435684" w14:textId="12AB7208" w:rsidR="00D476BC" w:rsidRDefault="00803F66">
            <w:pPr>
              <w:pStyle w:val="Odstavecseseznamem"/>
              <w:numPr>
                <w:ilvl w:val="0"/>
                <w:numId w:val="119"/>
              </w:numPr>
              <w:ind w:left="320"/>
            </w:pPr>
            <w:r w:rsidRPr="00803F66">
              <w:rPr>
                <w:i/>
                <w:iCs w:val="0"/>
              </w:rPr>
              <w:t>(optional)</w:t>
            </w:r>
            <w:r w:rsidR="00E54F6E">
              <w:t xml:space="preserve"> </w:t>
            </w:r>
            <w:r>
              <w:t>D</w:t>
            </w:r>
            <w:r w:rsidR="00E54F6E">
              <w:t xml:space="preserve">elete old </w:t>
            </w:r>
            <w:r w:rsidR="006D1A95">
              <w:t xml:space="preserve">eSIM </w:t>
            </w:r>
            <w:r w:rsidR="00E54F6E">
              <w:t xml:space="preserve">notification records from table </w:t>
            </w:r>
            <w:r w:rsidR="00E54F6E" w:rsidRPr="00B1327A">
              <w:rPr>
                <w:rFonts w:ascii="Consolas" w:hAnsi="Consolas"/>
              </w:rPr>
              <w:t>VF_CONFIG.VF_INVENTORY_NOTIFICATION</w:t>
            </w:r>
            <w:r w:rsidR="00B47A54" w:rsidRPr="00B47A54">
              <w:t xml:space="preserve"> </w:t>
            </w:r>
            <w:r w:rsidR="00B47A54" w:rsidRPr="00B47A54">
              <w:rPr>
                <w:u w:val="single"/>
              </w:rPr>
              <w:t xml:space="preserve">for </w:t>
            </w:r>
            <w:r w:rsidR="00030A30">
              <w:rPr>
                <w:u w:val="single"/>
              </w:rPr>
              <w:t xml:space="preserve">those </w:t>
            </w:r>
            <w:r w:rsidR="00B47A54" w:rsidRPr="00B47A54">
              <w:rPr>
                <w:u w:val="single"/>
              </w:rPr>
              <w:t xml:space="preserve">ICCID’s that were updated to status </w:t>
            </w:r>
            <w:r w:rsidR="00B47A54" w:rsidRPr="00B47A54">
              <w:rPr>
                <w:rFonts w:ascii="Consolas" w:hAnsi="Consolas"/>
                <w:u w:val="single"/>
              </w:rPr>
              <w:t>Available</w:t>
            </w:r>
            <w:r w:rsidR="00B47A54" w:rsidRPr="00B47A54">
              <w:rPr>
                <w:u w:val="single"/>
              </w:rPr>
              <w:t xml:space="preserve"> in RMS</w:t>
            </w:r>
          </w:p>
          <w:p w14:paraId="020E3025" w14:textId="77777777" w:rsidR="00C55374" w:rsidRDefault="00C55374" w:rsidP="0072713A">
            <w:pPr>
              <w:ind w:left="0"/>
            </w:pPr>
          </w:p>
          <w:p w14:paraId="7010458D" w14:textId="77777777" w:rsidR="003B57C0" w:rsidRDefault="00C55374" w:rsidP="0072713A">
            <w:pPr>
              <w:ind w:left="0"/>
              <w:rPr>
                <w:b/>
                <w:bCs/>
              </w:rPr>
            </w:pPr>
            <w:r w:rsidRPr="00C55374">
              <w:rPr>
                <w:b/>
                <w:bCs/>
              </w:rPr>
              <w:t>NOTE</w:t>
            </w:r>
            <w:r w:rsidR="003B57C0">
              <w:rPr>
                <w:b/>
                <w:bCs/>
              </w:rPr>
              <w:t>S</w:t>
            </w:r>
            <w:r w:rsidRPr="00C55374">
              <w:rPr>
                <w:b/>
                <w:bCs/>
              </w:rPr>
              <w:t xml:space="preserve">: </w:t>
            </w:r>
          </w:p>
          <w:p w14:paraId="3225284B" w14:textId="365F8708" w:rsidR="000123B3" w:rsidRDefault="00C55374">
            <w:pPr>
              <w:pStyle w:val="Odstavecseseznamem"/>
              <w:numPr>
                <w:ilvl w:val="2"/>
                <w:numId w:val="163"/>
              </w:numPr>
              <w:ind w:left="317" w:hanging="218"/>
            </w:pPr>
            <w:r w:rsidRPr="00C55374">
              <w:t>eSIM</w:t>
            </w:r>
            <w:r w:rsidR="00D23FE8">
              <w:t xml:space="preserve"> RMS records</w:t>
            </w:r>
            <w:r w:rsidRPr="00C55374">
              <w:t xml:space="preserve"> of</w:t>
            </w:r>
            <w:r w:rsidRPr="003B57C0">
              <w:rPr>
                <w:b/>
                <w:bCs/>
              </w:rPr>
              <w:t xml:space="preserve"> </w:t>
            </w:r>
            <w:r w:rsidRPr="003B57C0">
              <w:rPr>
                <w:rFonts w:ascii="Consolas" w:hAnsi="Consolas"/>
                <w:u w:val="single"/>
              </w:rPr>
              <w:t>Voucher-eSIM</w:t>
            </w:r>
            <w:r w:rsidRPr="00C55374">
              <w:t xml:space="preserve"> </w:t>
            </w:r>
            <w:r>
              <w:t xml:space="preserve">type </w:t>
            </w:r>
            <w:r w:rsidRPr="00C55374">
              <w:t>are not cleansed</w:t>
            </w:r>
            <w:r w:rsidR="00B04E4D">
              <w:t xml:space="preserve"> in SMDP</w:t>
            </w:r>
            <w:r w:rsidRPr="00C55374">
              <w:t>.</w:t>
            </w:r>
          </w:p>
          <w:p w14:paraId="71802DCA" w14:textId="72E0002D" w:rsidR="003B57C0" w:rsidRDefault="003B57C0">
            <w:pPr>
              <w:pStyle w:val="Odstavecseseznamem"/>
              <w:numPr>
                <w:ilvl w:val="2"/>
                <w:numId w:val="163"/>
              </w:numPr>
              <w:ind w:left="317" w:hanging="218"/>
            </w:pPr>
            <w:r w:rsidRPr="003B57C0">
              <w:t xml:space="preserve">eSIM </w:t>
            </w:r>
            <w:r w:rsidR="00B04E4D">
              <w:t>RMS records</w:t>
            </w:r>
            <w:r w:rsidR="00B04E4D" w:rsidRPr="00C55374">
              <w:t xml:space="preserve"> of</w:t>
            </w:r>
            <w:r w:rsidR="00B04E4D" w:rsidRPr="003B57C0">
              <w:rPr>
                <w:b/>
                <w:bCs/>
              </w:rPr>
              <w:t xml:space="preserve"> </w:t>
            </w:r>
            <w:r w:rsidR="00B04E4D">
              <w:rPr>
                <w:rFonts w:ascii="Consolas" w:hAnsi="Consolas"/>
                <w:u w:val="single"/>
              </w:rPr>
              <w:t>Virtual</w:t>
            </w:r>
            <w:r w:rsidR="00B04E4D" w:rsidRPr="003B57C0">
              <w:rPr>
                <w:rFonts w:ascii="Consolas" w:hAnsi="Consolas"/>
                <w:u w:val="single"/>
              </w:rPr>
              <w:t>-eSIM</w:t>
            </w:r>
            <w:r w:rsidR="00B04E4D" w:rsidRPr="00C55374">
              <w:t xml:space="preserve"> </w:t>
            </w:r>
            <w:r w:rsidR="00B04E4D">
              <w:t>type</w:t>
            </w:r>
            <w:r w:rsidRPr="003B57C0">
              <w:t xml:space="preserve"> that</w:t>
            </w:r>
            <w:r w:rsidR="00B04E4D">
              <w:t xml:space="preserve"> have</w:t>
            </w:r>
            <w:r w:rsidRPr="003B57C0">
              <w:t xml:space="preserve"> failed to be clean</w:t>
            </w:r>
            <w:r>
              <w:t>s</w:t>
            </w:r>
            <w:r w:rsidRPr="003B57C0">
              <w:t>ed in SMDP will be excluded from all subsequent cleansing tasks (System Cleansing, Network Cleansing, Upload).</w:t>
            </w:r>
          </w:p>
          <w:p w14:paraId="658CA749" w14:textId="0403BC6D" w:rsidR="0072713A" w:rsidRPr="00E4641B" w:rsidRDefault="0072713A" w:rsidP="004216B9">
            <w:pPr>
              <w:ind w:left="99"/>
            </w:pPr>
          </w:p>
        </w:tc>
      </w:tr>
    </w:tbl>
    <w:p w14:paraId="04B0365A" w14:textId="0768C1A5" w:rsidR="0094036C" w:rsidRDefault="0094036C" w:rsidP="0094036C">
      <w:pPr>
        <w:rPr>
          <w:highlight w:val="yellow"/>
        </w:rPr>
      </w:pPr>
    </w:p>
    <w:p w14:paraId="2E8006F2" w14:textId="6F27E607" w:rsidR="00774F64" w:rsidRPr="00FD6E6E" w:rsidRDefault="00774F64" w:rsidP="00774F64">
      <w:pPr>
        <w:pStyle w:val="Nadpis6"/>
      </w:pPr>
      <w:bookmarkStart w:id="839" w:name="_Toc222472543"/>
      <w:r>
        <w:t>SDS cleansing thread</w:t>
      </w:r>
      <w:bookmarkEnd w:id="839"/>
    </w:p>
    <w:p w14:paraId="00974DA1" w14:textId="78D53150" w:rsidR="00774F64" w:rsidRDefault="00774F64" w:rsidP="00774F64">
      <w:pPr>
        <w:rPr>
          <w:highlight w:val="yellow"/>
        </w:rPr>
      </w:pPr>
    </w:p>
    <w:p w14:paraId="7B10129E" w14:textId="341C0EF2" w:rsidR="00774F64" w:rsidRPr="00774F64" w:rsidRDefault="00774F64" w:rsidP="00774F64">
      <w:r w:rsidRPr="00774F64">
        <w:t xml:space="preserve">Cleanses </w:t>
      </w:r>
      <w:r w:rsidR="007F5954" w:rsidRPr="00C00504">
        <w:rPr>
          <w:strike/>
        </w:rPr>
        <w:t>OneNumber secondary</w:t>
      </w:r>
      <w:r w:rsidR="007F5954">
        <w:t xml:space="preserve"> </w:t>
      </w:r>
      <w:r w:rsidRPr="00774F64">
        <w:t>MSISDN</w:t>
      </w:r>
      <w:r w:rsidR="007F5954">
        <w:t>’s</w:t>
      </w:r>
      <w:r w:rsidRPr="00774F64">
        <w:t xml:space="preserve"> in </w:t>
      </w:r>
      <w:r>
        <w:t xml:space="preserve">SDS </w:t>
      </w:r>
      <w:r w:rsidRPr="00774F64">
        <w:t xml:space="preserve">system via Tibco </w:t>
      </w:r>
      <w:r>
        <w:t>SDS Adapter.</w:t>
      </w:r>
    </w:p>
    <w:p w14:paraId="247A09C3" w14:textId="77777777" w:rsidR="00774F64" w:rsidRDefault="00774F64" w:rsidP="00774F64">
      <w:pPr>
        <w:rPr>
          <w:highlight w:val="yellow"/>
        </w:rPr>
      </w:pPr>
    </w:p>
    <w:p w14:paraId="4789D98D" w14:textId="77777777" w:rsidR="00774F64" w:rsidRDefault="00774F64" w:rsidP="00774F64">
      <w:pPr>
        <w:rPr>
          <w:b/>
          <w:bCs/>
        </w:rPr>
      </w:pPr>
      <w:r>
        <w:rPr>
          <w:b/>
          <w:bCs/>
        </w:rPr>
        <w:t xml:space="preserve">Type: </w:t>
      </w:r>
      <w:r>
        <w:rPr>
          <w:rFonts w:ascii="Consolas" w:hAnsi="Consolas"/>
        </w:rPr>
        <w:t>SOAP</w:t>
      </w:r>
    </w:p>
    <w:p w14:paraId="0E6BDBAE" w14:textId="047E3722" w:rsidR="00774F64" w:rsidRDefault="00774F64" w:rsidP="00774F64">
      <w:pPr>
        <w:rPr>
          <w:rFonts w:ascii="Consolas" w:hAnsi="Consolas"/>
        </w:rPr>
      </w:pPr>
      <w:r w:rsidRPr="00824542">
        <w:rPr>
          <w:b/>
          <w:bCs/>
        </w:rPr>
        <w:t xml:space="preserve">Target </w:t>
      </w:r>
      <w:r>
        <w:rPr>
          <w:b/>
          <w:bCs/>
        </w:rPr>
        <w:t>Endpoint</w:t>
      </w:r>
      <w:r w:rsidRPr="00824542">
        <w:rPr>
          <w:b/>
          <w:bCs/>
        </w:rPr>
        <w:t>:</w:t>
      </w:r>
      <w:r w:rsidRPr="00824542">
        <w:t xml:space="preserve"> </w:t>
      </w:r>
      <w:r w:rsidRPr="00774F64">
        <w:rPr>
          <w:rFonts w:ascii="Consolas" w:hAnsi="Consolas"/>
        </w:rPr>
        <w:t>OneNumberManagementEndpoint</w:t>
      </w:r>
    </w:p>
    <w:p w14:paraId="5AD75EE7" w14:textId="77777777" w:rsidR="00774F64" w:rsidRDefault="00774F64" w:rsidP="00774F64">
      <w:r>
        <w:rPr>
          <w:b/>
          <w:bCs/>
        </w:rPr>
        <w:t>Auth:</w:t>
      </w:r>
      <w:r>
        <w:t xml:space="preserve"> Basic</w:t>
      </w:r>
    </w:p>
    <w:p w14:paraId="1360A2B5" w14:textId="27A895C9" w:rsidR="00774F64" w:rsidRPr="00824542" w:rsidRDefault="00774F64" w:rsidP="00774F64">
      <w:r>
        <w:rPr>
          <w:b/>
          <w:bCs/>
        </w:rPr>
        <w:t>Access Configuration:</w:t>
      </w:r>
      <w:r>
        <w:t xml:space="preserve"> </w:t>
      </w:r>
      <w:r w:rsidRPr="00606FC1">
        <w:rPr>
          <w:rFonts w:ascii="Consolas" w:hAnsi="Consolas"/>
        </w:rPr>
        <w:t>&lt;SOAP_</w:t>
      </w:r>
      <w:r>
        <w:rPr>
          <w:rFonts w:ascii="Consolas" w:hAnsi="Consolas"/>
        </w:rPr>
        <w:t>SDS</w:t>
      </w:r>
      <w:r w:rsidRPr="00606FC1">
        <w:rPr>
          <w:rFonts w:ascii="Consolas" w:hAnsi="Consolas"/>
        </w:rPr>
        <w:t>SVC_USER&gt;/&lt;SOAP_</w:t>
      </w:r>
      <w:r>
        <w:rPr>
          <w:rFonts w:ascii="Consolas" w:hAnsi="Consolas"/>
        </w:rPr>
        <w:t>SDS</w:t>
      </w:r>
      <w:r w:rsidRPr="00606FC1">
        <w:rPr>
          <w:rFonts w:ascii="Consolas" w:hAnsi="Consolas"/>
        </w:rPr>
        <w:t>SVC_PASW&gt;</w:t>
      </w:r>
      <w:r>
        <w:rPr>
          <w:rFonts w:ascii="Consolas" w:hAnsi="Consolas"/>
        </w:rPr>
        <w:t>@</w:t>
      </w:r>
      <w:r w:rsidRPr="00621B5B">
        <w:t xml:space="preserve"> </w:t>
      </w:r>
      <w:r>
        <w:t>&lt;</w:t>
      </w:r>
      <w:r w:rsidRPr="00621B5B">
        <w:rPr>
          <w:rFonts w:ascii="Consolas" w:hAnsi="Consolas"/>
        </w:rPr>
        <w:t>SOAP_</w:t>
      </w:r>
      <w:r>
        <w:rPr>
          <w:rFonts w:ascii="Consolas" w:hAnsi="Consolas"/>
        </w:rPr>
        <w:t>SDS</w:t>
      </w:r>
      <w:r w:rsidRPr="00621B5B">
        <w:rPr>
          <w:rFonts w:ascii="Consolas" w:hAnsi="Consolas"/>
        </w:rPr>
        <w:t>SVC_ENDPOINT</w:t>
      </w:r>
      <w:r>
        <w:rPr>
          <w:rFonts w:ascii="Consolas" w:hAnsi="Consolas"/>
        </w:rPr>
        <w:t>&gt;</w:t>
      </w:r>
    </w:p>
    <w:p w14:paraId="7D4EA49C" w14:textId="77777777" w:rsidR="00774F64" w:rsidRDefault="00774F64" w:rsidP="00774F64">
      <w:pPr>
        <w:rPr>
          <w:highlight w:val="yellow"/>
        </w:rPr>
      </w:pPr>
    </w:p>
    <w:tbl>
      <w:tblPr>
        <w:tblStyle w:val="Mkatabulky"/>
        <w:tblW w:w="9356" w:type="dxa"/>
        <w:tblInd w:w="-5" w:type="dxa"/>
        <w:tblLook w:val="04A0" w:firstRow="1" w:lastRow="0" w:firstColumn="1" w:lastColumn="0" w:noHBand="0" w:noVBand="1"/>
      </w:tblPr>
      <w:tblGrid>
        <w:gridCol w:w="1985"/>
        <w:gridCol w:w="7371"/>
      </w:tblGrid>
      <w:tr w:rsidR="00774F64" w:rsidRPr="00CA2B2C" w14:paraId="50688E4E" w14:textId="77777777" w:rsidTr="00C8407D">
        <w:trPr>
          <w:trHeight w:val="701"/>
        </w:trPr>
        <w:tc>
          <w:tcPr>
            <w:tcW w:w="1985" w:type="dxa"/>
            <w:shd w:val="clear" w:color="auto" w:fill="D9D9D9" w:themeFill="background1" w:themeFillShade="D9"/>
          </w:tcPr>
          <w:p w14:paraId="4D0DF0FA" w14:textId="77777777" w:rsidR="00774F64" w:rsidRPr="00CA2B2C" w:rsidRDefault="00774F64" w:rsidP="00C8407D">
            <w:pPr>
              <w:ind w:left="0"/>
              <w:rPr>
                <w:b/>
                <w:bCs/>
              </w:rPr>
            </w:pPr>
            <w:r>
              <w:rPr>
                <w:b/>
                <w:bCs/>
              </w:rPr>
              <w:t>Input Identifiers</w:t>
            </w:r>
          </w:p>
        </w:tc>
        <w:tc>
          <w:tcPr>
            <w:tcW w:w="7371" w:type="dxa"/>
            <w:shd w:val="clear" w:color="auto" w:fill="D9D9D9" w:themeFill="background1" w:themeFillShade="D9"/>
          </w:tcPr>
          <w:p w14:paraId="2AE28DD9" w14:textId="77777777" w:rsidR="00774F64" w:rsidRPr="00CA2B2C" w:rsidRDefault="00774F64" w:rsidP="00C8407D">
            <w:pPr>
              <w:ind w:left="0"/>
              <w:rPr>
                <w:b/>
                <w:bCs/>
              </w:rPr>
            </w:pPr>
            <w:r>
              <w:rPr>
                <w:b/>
                <w:bCs/>
              </w:rPr>
              <w:t>Cleansing Steps</w:t>
            </w:r>
          </w:p>
        </w:tc>
      </w:tr>
      <w:tr w:rsidR="00774F64" w:rsidRPr="00E4641B" w14:paraId="09B52D00" w14:textId="77777777" w:rsidTr="00C8407D">
        <w:trPr>
          <w:trHeight w:val="219"/>
        </w:trPr>
        <w:tc>
          <w:tcPr>
            <w:tcW w:w="1985" w:type="dxa"/>
          </w:tcPr>
          <w:p w14:paraId="56282352" w14:textId="77777777" w:rsidR="00774F64" w:rsidRPr="00A33CDF" w:rsidRDefault="00774F64" w:rsidP="00C8407D">
            <w:pPr>
              <w:ind w:left="0"/>
              <w:rPr>
                <w:rFonts w:ascii="Consolas" w:hAnsi="Consolas"/>
              </w:rPr>
            </w:pPr>
            <w:r w:rsidRPr="00814407">
              <w:rPr>
                <w:rFonts w:ascii="Consolas" w:hAnsi="Consolas"/>
              </w:rPr>
              <w:t>MSISDN</w:t>
            </w:r>
          </w:p>
          <w:p w14:paraId="5CDFEA96" w14:textId="77777777" w:rsidR="00774F64" w:rsidRPr="00A33CDF" w:rsidRDefault="00774F64" w:rsidP="00C8407D">
            <w:pPr>
              <w:ind w:left="0"/>
              <w:rPr>
                <w:rFonts w:ascii="Consolas" w:hAnsi="Consolas"/>
              </w:rPr>
            </w:pPr>
          </w:p>
        </w:tc>
        <w:tc>
          <w:tcPr>
            <w:tcW w:w="7371" w:type="dxa"/>
          </w:tcPr>
          <w:p w14:paraId="1537689E" w14:textId="3E60688E" w:rsidR="00774F64" w:rsidRPr="00E4641B" w:rsidRDefault="007F5954" w:rsidP="007F5954">
            <w:pPr>
              <w:ind w:left="0"/>
            </w:pPr>
            <w:r>
              <w:t xml:space="preserve">For each main grid row containing MSISDN </w:t>
            </w:r>
            <w:r w:rsidRPr="00C00504">
              <w:rPr>
                <w:strike/>
              </w:rPr>
              <w:t>that is OneNumber secondary MSISDN</w:t>
            </w:r>
            <w:r>
              <w:t xml:space="preserve">, call SOAP operation </w:t>
            </w:r>
            <w:r w:rsidR="00774F64">
              <w:t>R</w:t>
            </w:r>
            <w:r w:rsidR="00774F64">
              <w:rPr>
                <w:rFonts w:ascii="Consolas" w:hAnsi="Consolas"/>
              </w:rPr>
              <w:t>emoveNumber</w:t>
            </w:r>
            <w:r w:rsidR="00774F64">
              <w:t>.</w:t>
            </w:r>
          </w:p>
        </w:tc>
      </w:tr>
    </w:tbl>
    <w:p w14:paraId="068C03F0" w14:textId="77777777" w:rsidR="00774F64" w:rsidRDefault="00774F64" w:rsidP="00774F64">
      <w:pPr>
        <w:rPr>
          <w:highlight w:val="yellow"/>
        </w:rPr>
      </w:pPr>
    </w:p>
    <w:p w14:paraId="7ED8B894" w14:textId="7853C581" w:rsidR="00D44B3D" w:rsidRDefault="00D44B3D" w:rsidP="00D44B3D">
      <w:pPr>
        <w:rPr>
          <w:highlight w:val="yellow"/>
        </w:rPr>
      </w:pPr>
      <w:r>
        <w:rPr>
          <w:highlight w:val="yellow"/>
        </w:rPr>
        <w:t>SDS cleansing thread will re-try to clean each inventory item up to 10 times if timeout is detected (on APIX side or similar).</w:t>
      </w:r>
    </w:p>
    <w:p w14:paraId="4CAF5EE8" w14:textId="77777777" w:rsidR="00D44B3D" w:rsidRDefault="00D44B3D" w:rsidP="00774F64">
      <w:pPr>
        <w:rPr>
          <w:highlight w:val="yellow"/>
        </w:rPr>
      </w:pPr>
    </w:p>
    <w:p w14:paraId="36DCA7C3" w14:textId="3ED54A84" w:rsidR="00774F64" w:rsidRPr="00D44B3D" w:rsidRDefault="00774F64" w:rsidP="00774F64">
      <w:pPr>
        <w:pStyle w:val="Nadpis6"/>
      </w:pPr>
      <w:bookmarkStart w:id="840" w:name="_Toc222472544"/>
      <w:r w:rsidRPr="00D44B3D">
        <w:t>RCS cleansing thread</w:t>
      </w:r>
      <w:bookmarkEnd w:id="840"/>
    </w:p>
    <w:p w14:paraId="4A1CB044" w14:textId="77777777" w:rsidR="00774F64" w:rsidRPr="00D44B3D" w:rsidRDefault="00774F64" w:rsidP="00774F64">
      <w:pPr>
        <w:rPr>
          <w:strike/>
          <w:highlight w:val="yellow"/>
        </w:rPr>
      </w:pPr>
    </w:p>
    <w:p w14:paraId="3B0CF5CB" w14:textId="2D1AA5E5" w:rsidR="00774F64" w:rsidRPr="00D44B3D" w:rsidRDefault="00774F64" w:rsidP="00774F64">
      <w:pPr>
        <w:rPr>
          <w:strike/>
        </w:rPr>
      </w:pPr>
      <w:r w:rsidRPr="00D44B3D">
        <w:rPr>
          <w:strike/>
        </w:rPr>
        <w:t xml:space="preserve">Cleanses </w:t>
      </w:r>
      <w:r w:rsidR="007F5954" w:rsidRPr="00D44B3D">
        <w:rPr>
          <w:strike/>
        </w:rPr>
        <w:t xml:space="preserve">OneNumber secondary pairs </w:t>
      </w:r>
      <w:r w:rsidRPr="00D44B3D">
        <w:rPr>
          <w:strike/>
        </w:rPr>
        <w:t>in VFG RCS system via Tibco eSIM Connector.</w:t>
      </w:r>
    </w:p>
    <w:p w14:paraId="1D830D0C" w14:textId="77777777" w:rsidR="00774F64" w:rsidRPr="00D44B3D" w:rsidRDefault="00774F64" w:rsidP="00774F64">
      <w:pPr>
        <w:rPr>
          <w:b/>
          <w:bCs/>
          <w:strike/>
        </w:rPr>
      </w:pPr>
    </w:p>
    <w:p w14:paraId="49A30508" w14:textId="50A091FA" w:rsidR="00774F64" w:rsidRPr="00D44B3D" w:rsidRDefault="00774F64" w:rsidP="00774F64">
      <w:pPr>
        <w:rPr>
          <w:b/>
          <w:bCs/>
          <w:strike/>
        </w:rPr>
      </w:pPr>
      <w:r w:rsidRPr="00D44B3D">
        <w:rPr>
          <w:b/>
          <w:bCs/>
          <w:strike/>
        </w:rPr>
        <w:t xml:space="preserve">Type: </w:t>
      </w:r>
      <w:r w:rsidRPr="00D44B3D">
        <w:rPr>
          <w:rFonts w:ascii="Consolas" w:hAnsi="Consolas"/>
          <w:strike/>
        </w:rPr>
        <w:t>SOAP</w:t>
      </w:r>
    </w:p>
    <w:p w14:paraId="0E04E611" w14:textId="1DC39CF0" w:rsidR="00774F64" w:rsidRPr="00D44B3D" w:rsidRDefault="00774F64" w:rsidP="00774F64">
      <w:pPr>
        <w:rPr>
          <w:rFonts w:ascii="Consolas" w:hAnsi="Consolas"/>
          <w:strike/>
        </w:rPr>
      </w:pPr>
      <w:r w:rsidRPr="00D44B3D">
        <w:rPr>
          <w:b/>
          <w:bCs/>
          <w:strike/>
        </w:rPr>
        <w:t>Target Endpoint:</w:t>
      </w:r>
      <w:r w:rsidRPr="00D44B3D">
        <w:rPr>
          <w:strike/>
        </w:rPr>
        <w:t xml:space="preserve"> </w:t>
      </w:r>
      <w:r w:rsidRPr="00D44B3D">
        <w:rPr>
          <w:rFonts w:ascii="Consolas" w:hAnsi="Consolas"/>
          <w:strike/>
        </w:rPr>
        <w:t>MultiDeviceNotificationsEndpoint</w:t>
      </w:r>
    </w:p>
    <w:p w14:paraId="6CFACBB3" w14:textId="77777777" w:rsidR="00774F64" w:rsidRPr="00D44B3D" w:rsidRDefault="00774F64" w:rsidP="00774F64">
      <w:pPr>
        <w:rPr>
          <w:strike/>
        </w:rPr>
      </w:pPr>
      <w:r w:rsidRPr="00D44B3D">
        <w:rPr>
          <w:b/>
          <w:bCs/>
          <w:strike/>
        </w:rPr>
        <w:t>Auth:</w:t>
      </w:r>
      <w:r w:rsidRPr="00D44B3D">
        <w:rPr>
          <w:strike/>
        </w:rPr>
        <w:t xml:space="preserve"> Basic</w:t>
      </w:r>
    </w:p>
    <w:p w14:paraId="6C6594B3" w14:textId="4929E774" w:rsidR="00774F64" w:rsidRPr="00D44B3D" w:rsidRDefault="00774F64" w:rsidP="00774F64">
      <w:pPr>
        <w:rPr>
          <w:strike/>
        </w:rPr>
      </w:pPr>
      <w:r w:rsidRPr="00D44B3D">
        <w:rPr>
          <w:b/>
          <w:bCs/>
          <w:strike/>
        </w:rPr>
        <w:t>Access Configuration:</w:t>
      </w:r>
      <w:r w:rsidRPr="00D44B3D">
        <w:rPr>
          <w:strike/>
        </w:rPr>
        <w:t xml:space="preserve"> </w:t>
      </w:r>
      <w:r w:rsidRPr="00D44B3D">
        <w:rPr>
          <w:rFonts w:ascii="Consolas" w:hAnsi="Consolas"/>
          <w:strike/>
        </w:rPr>
        <w:t>&lt;SOAP_RCSSVC_USER&gt;/&lt;SOAP_RCSSVC_PASW&gt;@</w:t>
      </w:r>
      <w:r w:rsidRPr="00D44B3D">
        <w:rPr>
          <w:strike/>
        </w:rPr>
        <w:t xml:space="preserve"> &lt;</w:t>
      </w:r>
      <w:r w:rsidRPr="00D44B3D">
        <w:rPr>
          <w:rFonts w:ascii="Consolas" w:hAnsi="Consolas"/>
          <w:strike/>
        </w:rPr>
        <w:t>SOAP_RCSSVC_ENDPOINT&gt;</w:t>
      </w:r>
    </w:p>
    <w:p w14:paraId="10068ED7" w14:textId="77777777" w:rsidR="00774F64" w:rsidRPr="00D44B3D" w:rsidRDefault="00774F64" w:rsidP="00774F64">
      <w:pPr>
        <w:rPr>
          <w:strike/>
          <w:highlight w:val="yellow"/>
        </w:rPr>
      </w:pPr>
    </w:p>
    <w:tbl>
      <w:tblPr>
        <w:tblStyle w:val="Mkatabulky"/>
        <w:tblW w:w="9356" w:type="dxa"/>
        <w:tblInd w:w="-5" w:type="dxa"/>
        <w:tblLook w:val="04A0" w:firstRow="1" w:lastRow="0" w:firstColumn="1" w:lastColumn="0" w:noHBand="0" w:noVBand="1"/>
      </w:tblPr>
      <w:tblGrid>
        <w:gridCol w:w="1985"/>
        <w:gridCol w:w="7371"/>
      </w:tblGrid>
      <w:tr w:rsidR="00774F64" w:rsidRPr="00D44B3D" w14:paraId="32F89AEF" w14:textId="77777777" w:rsidTr="00C8407D">
        <w:trPr>
          <w:trHeight w:val="701"/>
        </w:trPr>
        <w:tc>
          <w:tcPr>
            <w:tcW w:w="1985" w:type="dxa"/>
            <w:shd w:val="clear" w:color="auto" w:fill="D9D9D9" w:themeFill="background1" w:themeFillShade="D9"/>
          </w:tcPr>
          <w:p w14:paraId="66A292AA" w14:textId="77777777" w:rsidR="00774F64" w:rsidRPr="00D44B3D" w:rsidRDefault="00774F64" w:rsidP="00C8407D">
            <w:pPr>
              <w:ind w:left="0"/>
              <w:rPr>
                <w:b/>
                <w:bCs/>
                <w:strike/>
              </w:rPr>
            </w:pPr>
            <w:r w:rsidRPr="00D44B3D">
              <w:rPr>
                <w:b/>
                <w:bCs/>
                <w:strike/>
              </w:rPr>
              <w:t>Input Identifiers</w:t>
            </w:r>
          </w:p>
        </w:tc>
        <w:tc>
          <w:tcPr>
            <w:tcW w:w="7371" w:type="dxa"/>
            <w:shd w:val="clear" w:color="auto" w:fill="D9D9D9" w:themeFill="background1" w:themeFillShade="D9"/>
          </w:tcPr>
          <w:p w14:paraId="05E16551" w14:textId="77777777" w:rsidR="00774F64" w:rsidRPr="00D44B3D" w:rsidRDefault="00774F64" w:rsidP="00C8407D">
            <w:pPr>
              <w:ind w:left="0"/>
              <w:rPr>
                <w:b/>
                <w:bCs/>
                <w:strike/>
              </w:rPr>
            </w:pPr>
            <w:r w:rsidRPr="00D44B3D">
              <w:rPr>
                <w:b/>
                <w:bCs/>
                <w:strike/>
              </w:rPr>
              <w:t>Cleansing Steps</w:t>
            </w:r>
          </w:p>
        </w:tc>
      </w:tr>
      <w:tr w:rsidR="00774F64" w:rsidRPr="00D44B3D" w14:paraId="67DEE303" w14:textId="77777777" w:rsidTr="00C8407D">
        <w:trPr>
          <w:trHeight w:val="219"/>
        </w:trPr>
        <w:tc>
          <w:tcPr>
            <w:tcW w:w="1985" w:type="dxa"/>
          </w:tcPr>
          <w:p w14:paraId="084027C3" w14:textId="5A3BD196" w:rsidR="003C054A" w:rsidRPr="00D44B3D" w:rsidRDefault="003C054A">
            <w:pPr>
              <w:pStyle w:val="Odstavecseseznamem"/>
              <w:numPr>
                <w:ilvl w:val="0"/>
                <w:numId w:val="113"/>
              </w:numPr>
              <w:ind w:left="177" w:hanging="177"/>
              <w:rPr>
                <w:rFonts w:ascii="Consolas" w:hAnsi="Consolas"/>
                <w:strike/>
              </w:rPr>
            </w:pPr>
            <w:r w:rsidRPr="00D44B3D">
              <w:rPr>
                <w:rFonts w:ascii="Consolas" w:hAnsi="Consolas"/>
                <w:strike/>
              </w:rPr>
              <w:t>MSISDN</w:t>
            </w:r>
          </w:p>
          <w:p w14:paraId="20421DE9" w14:textId="7B9F51BC" w:rsidR="003C054A" w:rsidRPr="00D44B3D" w:rsidRDefault="003C054A">
            <w:pPr>
              <w:pStyle w:val="Odstavecseseznamem"/>
              <w:numPr>
                <w:ilvl w:val="0"/>
                <w:numId w:val="113"/>
              </w:numPr>
              <w:ind w:left="177" w:hanging="177"/>
              <w:rPr>
                <w:rFonts w:ascii="Consolas" w:hAnsi="Consolas"/>
                <w:strike/>
              </w:rPr>
            </w:pPr>
            <w:r w:rsidRPr="00D44B3D">
              <w:rPr>
                <w:rFonts w:ascii="Consolas" w:hAnsi="Consolas"/>
                <w:strike/>
              </w:rPr>
              <w:t>IMSI</w:t>
            </w:r>
          </w:p>
          <w:p w14:paraId="2982DC7A" w14:textId="77777777" w:rsidR="00774F64" w:rsidRPr="00D44B3D" w:rsidRDefault="00774F64" w:rsidP="00C8407D">
            <w:pPr>
              <w:ind w:left="0"/>
              <w:rPr>
                <w:rFonts w:ascii="Consolas" w:hAnsi="Consolas"/>
                <w:strike/>
              </w:rPr>
            </w:pPr>
          </w:p>
        </w:tc>
        <w:tc>
          <w:tcPr>
            <w:tcW w:w="7371" w:type="dxa"/>
          </w:tcPr>
          <w:p w14:paraId="1C50EE9E" w14:textId="2DAB0A41" w:rsidR="00774F64" w:rsidRPr="00D44B3D" w:rsidRDefault="00774F64" w:rsidP="00C8407D">
            <w:pPr>
              <w:ind w:left="0"/>
              <w:rPr>
                <w:strike/>
              </w:rPr>
            </w:pPr>
            <w:r w:rsidRPr="00D44B3D">
              <w:rPr>
                <w:strike/>
              </w:rPr>
              <w:lastRenderedPageBreak/>
              <w:t xml:space="preserve">For each </w:t>
            </w:r>
            <w:r w:rsidR="003C054A" w:rsidRPr="00D44B3D">
              <w:rPr>
                <w:strike/>
              </w:rPr>
              <w:t xml:space="preserve">main grid row containing MSISDN </w:t>
            </w:r>
            <w:r w:rsidR="007F5954" w:rsidRPr="00D44B3D">
              <w:rPr>
                <w:strike/>
              </w:rPr>
              <w:t xml:space="preserve">and </w:t>
            </w:r>
            <w:r w:rsidR="003C054A" w:rsidRPr="00D44B3D">
              <w:rPr>
                <w:strike/>
              </w:rPr>
              <w:t>IMSI</w:t>
            </w:r>
            <w:r w:rsidR="007F5954" w:rsidRPr="00D44B3D">
              <w:rPr>
                <w:strike/>
              </w:rPr>
              <w:t xml:space="preserve"> that form OneNumber secondary pair</w:t>
            </w:r>
            <w:r w:rsidRPr="00D44B3D">
              <w:rPr>
                <w:strike/>
              </w:rPr>
              <w:t xml:space="preserve">, call SOAP operation </w:t>
            </w:r>
            <w:r w:rsidRPr="00D44B3D">
              <w:rPr>
                <w:rFonts w:ascii="Consolas" w:hAnsi="Consolas"/>
                <w:strike/>
              </w:rPr>
              <w:t>Ceased</w:t>
            </w:r>
            <w:r w:rsidRPr="00D44B3D">
              <w:rPr>
                <w:strike/>
              </w:rPr>
              <w:t>.</w:t>
            </w:r>
          </w:p>
        </w:tc>
      </w:tr>
    </w:tbl>
    <w:p w14:paraId="4B06A848" w14:textId="5972A52D" w:rsidR="00B84F65" w:rsidRPr="00D44B3D" w:rsidRDefault="00B84F65" w:rsidP="00774F64">
      <w:pPr>
        <w:rPr>
          <w:strike/>
          <w:highlight w:val="yellow"/>
        </w:rPr>
      </w:pPr>
    </w:p>
    <w:p w14:paraId="1E379314" w14:textId="5FF8AE17" w:rsidR="00B84F65" w:rsidRPr="00D44B3D" w:rsidRDefault="00B84F65" w:rsidP="00774F64">
      <w:pPr>
        <w:rPr>
          <w:strike/>
        </w:rPr>
      </w:pPr>
      <w:r w:rsidRPr="00D44B3D">
        <w:rPr>
          <w:strike/>
        </w:rPr>
        <w:t>RCS cleansing thread will re-try to clean each inventory item up to 10 times if timeout is detected (on APIX side or similar).</w:t>
      </w:r>
    </w:p>
    <w:p w14:paraId="769E9B66" w14:textId="77777777" w:rsidR="00D44B3D" w:rsidRDefault="00D44B3D" w:rsidP="00774F64"/>
    <w:p w14:paraId="033BDAFE" w14:textId="4721B897" w:rsidR="00D44B3D" w:rsidRPr="00D44B3D" w:rsidRDefault="00D44B3D" w:rsidP="00774F64">
      <w:r>
        <w:rPr>
          <w:highlight w:val="yellow"/>
        </w:rPr>
        <w:t xml:space="preserve">Disabled in </w:t>
      </w:r>
      <w:r w:rsidRPr="00D44B3D">
        <w:rPr>
          <w:highlight w:val="yellow"/>
        </w:rPr>
        <w:t xml:space="preserve">04/2023 due to </w:t>
      </w:r>
      <w:r>
        <w:rPr>
          <w:highlight w:val="yellow"/>
        </w:rPr>
        <w:t>planned</w:t>
      </w:r>
      <w:r w:rsidRPr="00D44B3D">
        <w:rPr>
          <w:highlight w:val="yellow"/>
        </w:rPr>
        <w:t xml:space="preserve"> replacement of the system </w:t>
      </w:r>
      <w:r>
        <w:rPr>
          <w:highlight w:val="yellow"/>
        </w:rPr>
        <w:t xml:space="preserve">on </w:t>
      </w:r>
      <w:r w:rsidRPr="00D44B3D">
        <w:rPr>
          <w:highlight w:val="yellow"/>
        </w:rPr>
        <w:t>VF Group</w:t>
      </w:r>
      <w:r>
        <w:rPr>
          <w:highlight w:val="yellow"/>
        </w:rPr>
        <w:t xml:space="preserve"> side</w:t>
      </w:r>
      <w:r w:rsidRPr="00D44B3D">
        <w:rPr>
          <w:highlight w:val="yellow"/>
        </w:rPr>
        <w:t>.</w:t>
      </w:r>
    </w:p>
    <w:p w14:paraId="58D996EE" w14:textId="77777777" w:rsidR="00774F64" w:rsidRPr="0094036C" w:rsidRDefault="00774F64" w:rsidP="0094036C">
      <w:pPr>
        <w:rPr>
          <w:highlight w:val="yellow"/>
        </w:rPr>
      </w:pPr>
    </w:p>
    <w:p w14:paraId="7D826603" w14:textId="3C108540" w:rsidR="00BC1C84" w:rsidRDefault="00BC1C84" w:rsidP="00746F36">
      <w:pPr>
        <w:pStyle w:val="Nadpis5"/>
      </w:pPr>
      <w:bookmarkStart w:id="841" w:name="_Network_Cleansing"/>
      <w:bookmarkStart w:id="842" w:name="_Toc222472545"/>
      <w:bookmarkEnd w:id="841"/>
      <w:r>
        <w:t>Network Cleansing</w:t>
      </w:r>
      <w:bookmarkEnd w:id="842"/>
    </w:p>
    <w:p w14:paraId="3BD1EFFE" w14:textId="77777777" w:rsidR="00780D2E" w:rsidRDefault="00C1131C" w:rsidP="00BF3051">
      <w:pPr>
        <w:ind w:left="0"/>
      </w:pPr>
      <w:r>
        <w:t xml:space="preserve">Network Cleansing utilizes indirect cleansing approach. </w:t>
      </w:r>
    </w:p>
    <w:p w14:paraId="53799D5A" w14:textId="77777777" w:rsidR="00780D2E" w:rsidRDefault="00780D2E" w:rsidP="00BF3051">
      <w:pPr>
        <w:ind w:left="0"/>
      </w:pPr>
    </w:p>
    <w:p w14:paraId="31DD2C30" w14:textId="592D2B6F" w:rsidR="00651B65" w:rsidRDefault="00651B65">
      <w:pPr>
        <w:pStyle w:val="Odstavecseseznamem"/>
        <w:numPr>
          <w:ilvl w:val="0"/>
          <w:numId w:val="111"/>
        </w:numPr>
      </w:pPr>
      <w:r>
        <w:t xml:space="preserve">Lists of input identifiers are constructed from data in the main grid to be used as </w:t>
      </w:r>
      <w:r w:rsidRPr="00651B65">
        <w:rPr>
          <w:rFonts w:ascii="Consolas" w:hAnsi="Consolas"/>
        </w:rPr>
        <w:t>PRIMARY_ID</w:t>
      </w:r>
      <w:r>
        <w:t xml:space="preserve"> in </w:t>
      </w:r>
      <w:r w:rsidR="00B8184D">
        <w:t xml:space="preserve">the inserted </w:t>
      </w:r>
      <w:r>
        <w:t>Instant Link requests:</w:t>
      </w:r>
    </w:p>
    <w:p w14:paraId="343B42E4" w14:textId="77777777" w:rsidR="00651B65" w:rsidRDefault="00651B65" w:rsidP="00651B65">
      <w:pPr>
        <w:pStyle w:val="Odstavecseseznamem"/>
      </w:pPr>
    </w:p>
    <w:tbl>
      <w:tblPr>
        <w:tblStyle w:val="Mkatabulky"/>
        <w:tblW w:w="8930" w:type="dxa"/>
        <w:tblInd w:w="421" w:type="dxa"/>
        <w:tblLook w:val="04A0" w:firstRow="1" w:lastRow="0" w:firstColumn="1" w:lastColumn="0" w:noHBand="0" w:noVBand="1"/>
      </w:tblPr>
      <w:tblGrid>
        <w:gridCol w:w="1463"/>
        <w:gridCol w:w="7467"/>
      </w:tblGrid>
      <w:tr w:rsidR="00651B65" w:rsidRPr="00CB6B91" w14:paraId="1B2C51A3" w14:textId="132DD007" w:rsidTr="00651B65">
        <w:tc>
          <w:tcPr>
            <w:tcW w:w="1463" w:type="dxa"/>
            <w:shd w:val="clear" w:color="auto" w:fill="F2F2F2" w:themeFill="background1" w:themeFillShade="F2"/>
          </w:tcPr>
          <w:p w14:paraId="3E24F4E2" w14:textId="77777777" w:rsidR="00651B65" w:rsidRPr="00FB36CB" w:rsidRDefault="00651B65" w:rsidP="006C67EA">
            <w:pPr>
              <w:ind w:left="0"/>
              <w:rPr>
                <w:b/>
                <w:bCs/>
              </w:rPr>
            </w:pPr>
            <w:r w:rsidRPr="00FB36CB">
              <w:rPr>
                <w:b/>
                <w:bCs/>
              </w:rPr>
              <w:t>Input</w:t>
            </w:r>
          </w:p>
          <w:p w14:paraId="5A7BA64D" w14:textId="22F0B41C" w:rsidR="00651B65" w:rsidRPr="00FB36CB" w:rsidRDefault="00651B65" w:rsidP="006C67EA">
            <w:pPr>
              <w:ind w:left="0"/>
              <w:rPr>
                <w:b/>
                <w:bCs/>
              </w:rPr>
            </w:pPr>
            <w:r w:rsidRPr="00FB36CB">
              <w:rPr>
                <w:b/>
                <w:bCs/>
              </w:rPr>
              <w:t>Identifiers</w:t>
            </w:r>
          </w:p>
        </w:tc>
        <w:tc>
          <w:tcPr>
            <w:tcW w:w="7467" w:type="dxa"/>
            <w:shd w:val="clear" w:color="auto" w:fill="F2F2F2" w:themeFill="background1" w:themeFillShade="F2"/>
          </w:tcPr>
          <w:p w14:paraId="54A7CC2F" w14:textId="2FA93DE0" w:rsidR="00651B65" w:rsidRPr="00FB36CB" w:rsidRDefault="00651B65" w:rsidP="006C67EA">
            <w:pPr>
              <w:ind w:left="0"/>
              <w:rPr>
                <w:b/>
                <w:bCs/>
              </w:rPr>
            </w:pPr>
            <w:r w:rsidRPr="00FB36CB">
              <w:rPr>
                <w:b/>
                <w:bCs/>
              </w:rPr>
              <w:t>Description</w:t>
            </w:r>
          </w:p>
        </w:tc>
      </w:tr>
      <w:tr w:rsidR="00563CDD" w14:paraId="2434CAD7" w14:textId="77777777" w:rsidTr="00651B65">
        <w:tc>
          <w:tcPr>
            <w:tcW w:w="1463" w:type="dxa"/>
          </w:tcPr>
          <w:p w14:paraId="05165477" w14:textId="5C93C69F" w:rsidR="00563CDD" w:rsidRPr="00FB36CB" w:rsidRDefault="00563CDD" w:rsidP="00563CDD">
            <w:pPr>
              <w:ind w:left="0"/>
              <w:rPr>
                <w:rFonts w:ascii="Consolas" w:hAnsi="Consolas"/>
              </w:rPr>
            </w:pPr>
            <w:r w:rsidRPr="00FB36CB">
              <w:rPr>
                <w:rFonts w:ascii="Consolas" w:hAnsi="Consolas"/>
              </w:rPr>
              <w:t>External ID</w:t>
            </w:r>
          </w:p>
        </w:tc>
        <w:tc>
          <w:tcPr>
            <w:tcW w:w="7467" w:type="dxa"/>
          </w:tcPr>
          <w:p w14:paraId="44B30E34" w14:textId="2C37BB86" w:rsidR="00563CDD" w:rsidRPr="00FB36CB" w:rsidRDefault="00563CDD" w:rsidP="00563CDD">
            <w:pPr>
              <w:ind w:left="0"/>
            </w:pPr>
            <w:r w:rsidRPr="00FB36CB">
              <w:t>External ID value from the main grid row in (</w:t>
            </w:r>
            <w:r w:rsidRPr="00FB36CB">
              <w:rPr>
                <w:b/>
                <w:bCs/>
                <w:sz w:val="18"/>
                <w:szCs w:val="18"/>
              </w:rPr>
              <w:t>External ID</w:t>
            </w:r>
            <w:r w:rsidRPr="00FB36CB">
              <w:t xml:space="preserve"> or </w:t>
            </w:r>
            <w:r w:rsidRPr="00FB36CB">
              <w:rPr>
                <w:b/>
                <w:bCs/>
                <w:sz w:val="18"/>
                <w:szCs w:val="18"/>
              </w:rPr>
              <w:t>IMSI</w:t>
            </w:r>
            <w:r w:rsidRPr="00FB36CB">
              <w:t xml:space="preserve"> columns).</w:t>
            </w:r>
          </w:p>
        </w:tc>
      </w:tr>
      <w:tr w:rsidR="00563CDD" w14:paraId="2AA21660" w14:textId="77777777" w:rsidTr="00651B65">
        <w:tc>
          <w:tcPr>
            <w:tcW w:w="1463" w:type="dxa"/>
          </w:tcPr>
          <w:p w14:paraId="62BD2C0D" w14:textId="7640A830" w:rsidR="00563CDD" w:rsidRPr="00FB36CB" w:rsidRDefault="00563CDD" w:rsidP="00563CDD">
            <w:pPr>
              <w:ind w:left="0"/>
              <w:rPr>
                <w:rFonts w:ascii="Consolas" w:hAnsi="Consolas"/>
              </w:rPr>
            </w:pPr>
            <w:r w:rsidRPr="00FB36CB">
              <w:rPr>
                <w:rFonts w:ascii="Consolas" w:hAnsi="Consolas"/>
              </w:rPr>
              <w:t>Inventory Type</w:t>
            </w:r>
          </w:p>
        </w:tc>
        <w:tc>
          <w:tcPr>
            <w:tcW w:w="7467" w:type="dxa"/>
          </w:tcPr>
          <w:p w14:paraId="55A11A78" w14:textId="10A703E3" w:rsidR="00563CDD" w:rsidRPr="00FB36CB" w:rsidRDefault="00563CDD" w:rsidP="00563CDD">
            <w:pPr>
              <w:ind w:left="0"/>
            </w:pPr>
            <w:r w:rsidRPr="00FB36CB">
              <w:t>Identified inventory type on the main grid row.</w:t>
            </w:r>
          </w:p>
          <w:p w14:paraId="6058F960" w14:textId="77777777" w:rsidR="00563CDD" w:rsidRDefault="00563CDD" w:rsidP="00563CDD">
            <w:pPr>
              <w:ind w:left="0"/>
            </w:pPr>
            <w:r w:rsidRPr="00FB36CB">
              <w:t xml:space="preserve">Possible values: </w:t>
            </w:r>
          </w:p>
          <w:p w14:paraId="60BEAD06"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MSISDN</w:t>
            </w:r>
          </w:p>
          <w:p w14:paraId="184F8ADB"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ISDN</w:t>
            </w:r>
          </w:p>
          <w:p w14:paraId="0743DDAA"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IMSI</w:t>
            </w:r>
          </w:p>
          <w:p w14:paraId="64FD0D71" w14:textId="77777777" w:rsidR="00563CDD" w:rsidRPr="00563CDD" w:rsidRDefault="00563CDD">
            <w:pPr>
              <w:pStyle w:val="Odstavecseseznamem"/>
              <w:numPr>
                <w:ilvl w:val="0"/>
                <w:numId w:val="121"/>
              </w:numPr>
              <w:ind w:left="274" w:hanging="218"/>
              <w:rPr>
                <w:rFonts w:ascii="Consolas" w:hAnsi="Consolas"/>
                <w:b/>
                <w:bCs/>
                <w:u w:val="single"/>
              </w:rPr>
            </w:pPr>
            <w:r w:rsidRPr="00FB36CB">
              <w:rPr>
                <w:rFonts w:ascii="Consolas" w:hAnsi="Consolas"/>
              </w:rPr>
              <w:t>MAC</w:t>
            </w:r>
          </w:p>
          <w:p w14:paraId="27582D9F" w14:textId="77777777" w:rsidR="00563CDD" w:rsidRPr="00AB32AF" w:rsidRDefault="00563CDD">
            <w:pPr>
              <w:pStyle w:val="Odstavecseseznamem"/>
              <w:numPr>
                <w:ilvl w:val="0"/>
                <w:numId w:val="121"/>
              </w:numPr>
              <w:ind w:left="274" w:hanging="218"/>
              <w:rPr>
                <w:rFonts w:ascii="Consolas" w:hAnsi="Consolas"/>
                <w:b/>
                <w:bCs/>
                <w:u w:val="single"/>
              </w:rPr>
            </w:pPr>
            <w:r w:rsidRPr="00FB36CB">
              <w:rPr>
                <w:rFonts w:ascii="Consolas" w:hAnsi="Consolas"/>
              </w:rPr>
              <w:t>PBX</w:t>
            </w:r>
          </w:p>
          <w:p w14:paraId="391D9BA1" w14:textId="77777777" w:rsidR="00AB32AF" w:rsidRDefault="00AB32AF" w:rsidP="00AB32AF">
            <w:pPr>
              <w:ind w:left="0"/>
              <w:rPr>
                <w:rFonts w:ascii="Consolas" w:hAnsi="Consolas"/>
                <w:b/>
                <w:bCs/>
                <w:u w:val="single"/>
              </w:rPr>
            </w:pPr>
          </w:p>
          <w:p w14:paraId="3FE8491A" w14:textId="6DADC1C3" w:rsidR="00AB32AF" w:rsidRDefault="003B57C0" w:rsidP="00AB32AF">
            <w:pPr>
              <w:ind w:left="0"/>
              <w:rPr>
                <w:rFonts w:ascii="Consolas" w:hAnsi="Consolas"/>
              </w:rPr>
            </w:pPr>
            <w:r>
              <w:rPr>
                <w:b/>
                <w:bCs/>
              </w:rPr>
              <w:t>NOTE</w:t>
            </w:r>
            <w:r w:rsidR="00AB32AF" w:rsidRPr="007F6E45">
              <w:rPr>
                <w:b/>
                <w:bCs/>
              </w:rPr>
              <w:t xml:space="preserve">: </w:t>
            </w:r>
            <w:r w:rsidR="00AB32AF" w:rsidRPr="007F6E45">
              <w:t>eSIM cards that failed to be clean</w:t>
            </w:r>
            <w:r>
              <w:t>s</w:t>
            </w:r>
            <w:r w:rsidR="00AB32AF" w:rsidRPr="007F6E45">
              <w:t>ed in SMDP are excluded.</w:t>
            </w:r>
          </w:p>
          <w:p w14:paraId="0E4FE8C9" w14:textId="1D3C9B46" w:rsidR="00AB32AF" w:rsidRPr="00AB32AF" w:rsidRDefault="00AB32AF" w:rsidP="00AB32AF">
            <w:pPr>
              <w:ind w:left="0"/>
              <w:rPr>
                <w:rFonts w:ascii="Consolas" w:hAnsi="Consolas"/>
                <w:b/>
                <w:bCs/>
                <w:u w:val="single"/>
              </w:rPr>
            </w:pPr>
          </w:p>
        </w:tc>
      </w:tr>
      <w:tr w:rsidR="00563CDD" w14:paraId="6F0E868D" w14:textId="69F19692" w:rsidTr="00651B65">
        <w:tc>
          <w:tcPr>
            <w:tcW w:w="1463" w:type="dxa"/>
          </w:tcPr>
          <w:p w14:paraId="3F761C77" w14:textId="5D40AB6C" w:rsidR="00563CDD" w:rsidRPr="00FB36CB" w:rsidRDefault="00563CDD" w:rsidP="00563CDD">
            <w:pPr>
              <w:ind w:left="0"/>
              <w:rPr>
                <w:rFonts w:ascii="Consolas" w:hAnsi="Consolas"/>
              </w:rPr>
            </w:pPr>
            <w:r>
              <w:rPr>
                <w:rFonts w:ascii="Consolas" w:hAnsi="Consolas"/>
              </w:rPr>
              <w:t>Routing Profile</w:t>
            </w:r>
          </w:p>
        </w:tc>
        <w:tc>
          <w:tcPr>
            <w:tcW w:w="7467" w:type="dxa"/>
          </w:tcPr>
          <w:p w14:paraId="43CD3BA5" w14:textId="550C7E9C" w:rsidR="00563CDD" w:rsidRPr="00FB36CB" w:rsidRDefault="00563CDD" w:rsidP="00563CDD">
            <w:pPr>
              <w:ind w:left="0"/>
            </w:pPr>
            <w:r w:rsidRPr="00FB36CB">
              <w:t xml:space="preserve">Identified </w:t>
            </w:r>
            <w:r>
              <w:t>MSISDN and SIM routing profiles</w:t>
            </w:r>
            <w:r w:rsidRPr="00FB36CB">
              <w:t xml:space="preserve"> on the main grid row.</w:t>
            </w:r>
          </w:p>
          <w:p w14:paraId="5AB47B21" w14:textId="77777777" w:rsidR="00563CDD" w:rsidRDefault="00563CDD" w:rsidP="00563CDD">
            <w:pPr>
              <w:ind w:left="0"/>
            </w:pPr>
            <w:r w:rsidRPr="00FB36CB">
              <w:t xml:space="preserve">Possible values: </w:t>
            </w:r>
          </w:p>
          <w:p w14:paraId="3FA44601" w14:textId="77777777" w:rsidR="00563CDD" w:rsidRDefault="00563CDD">
            <w:pPr>
              <w:pStyle w:val="Odstavecseseznamem"/>
              <w:numPr>
                <w:ilvl w:val="0"/>
                <w:numId w:val="121"/>
              </w:numPr>
              <w:ind w:left="274" w:hanging="218"/>
              <w:rPr>
                <w:rFonts w:ascii="Consolas" w:hAnsi="Consolas"/>
              </w:rPr>
            </w:pPr>
            <w:r>
              <w:rPr>
                <w:rFonts w:ascii="Consolas" w:hAnsi="Consolas"/>
              </w:rPr>
              <w:t>LIVE</w:t>
            </w:r>
          </w:p>
          <w:p w14:paraId="6BD95AE4" w14:textId="77777777" w:rsidR="00563CDD" w:rsidRDefault="00563CDD">
            <w:pPr>
              <w:pStyle w:val="Odstavecseseznamem"/>
              <w:numPr>
                <w:ilvl w:val="0"/>
                <w:numId w:val="121"/>
              </w:numPr>
              <w:ind w:left="274" w:hanging="218"/>
              <w:rPr>
                <w:rFonts w:ascii="Consolas" w:hAnsi="Consolas"/>
              </w:rPr>
            </w:pPr>
            <w:r>
              <w:rPr>
                <w:rFonts w:ascii="Consolas" w:hAnsi="Consolas"/>
              </w:rPr>
              <w:t>NON-LIVE</w:t>
            </w:r>
          </w:p>
          <w:p w14:paraId="14E3F8FF" w14:textId="77777777" w:rsidR="00563CDD" w:rsidRDefault="00563CDD">
            <w:pPr>
              <w:pStyle w:val="Odstavecseseznamem"/>
              <w:numPr>
                <w:ilvl w:val="0"/>
                <w:numId w:val="121"/>
              </w:numPr>
              <w:ind w:left="274" w:hanging="218"/>
              <w:rPr>
                <w:rFonts w:ascii="Consolas" w:hAnsi="Consolas"/>
              </w:rPr>
            </w:pPr>
            <w:r>
              <w:rPr>
                <w:rFonts w:ascii="Consolas" w:hAnsi="Consolas"/>
              </w:rPr>
              <w:t>CUSTOM</w:t>
            </w:r>
          </w:p>
          <w:p w14:paraId="1B723F2F" w14:textId="77777777" w:rsidR="00563CDD" w:rsidRDefault="00563CDD">
            <w:pPr>
              <w:pStyle w:val="Odstavecseseznamem"/>
              <w:numPr>
                <w:ilvl w:val="0"/>
                <w:numId w:val="121"/>
              </w:numPr>
              <w:ind w:left="274" w:hanging="218"/>
              <w:rPr>
                <w:rFonts w:ascii="Consolas" w:hAnsi="Consolas"/>
              </w:rPr>
            </w:pPr>
            <w:r>
              <w:rPr>
                <w:rFonts w:ascii="Consolas" w:hAnsi="Consolas"/>
              </w:rPr>
              <w:t>INVALID</w:t>
            </w:r>
          </w:p>
          <w:p w14:paraId="19E65081" w14:textId="77777777" w:rsidR="00563CDD" w:rsidRDefault="00563CDD">
            <w:pPr>
              <w:pStyle w:val="Odstavecseseznamem"/>
              <w:numPr>
                <w:ilvl w:val="0"/>
                <w:numId w:val="121"/>
              </w:numPr>
              <w:ind w:left="274" w:hanging="218"/>
              <w:rPr>
                <w:rFonts w:ascii="Consolas" w:hAnsi="Consolas"/>
              </w:rPr>
            </w:pPr>
            <w:r>
              <w:rPr>
                <w:rFonts w:ascii="Consolas" w:hAnsi="Consolas"/>
              </w:rPr>
              <w:t>NOT FOUND</w:t>
            </w:r>
          </w:p>
          <w:p w14:paraId="312ED467" w14:textId="2FE964F2" w:rsidR="009472D1" w:rsidRPr="00FB36CB" w:rsidRDefault="009472D1">
            <w:pPr>
              <w:pStyle w:val="Odstavecseseznamem"/>
              <w:numPr>
                <w:ilvl w:val="0"/>
                <w:numId w:val="121"/>
              </w:numPr>
              <w:ind w:left="274" w:hanging="218"/>
              <w:rPr>
                <w:rFonts w:ascii="Consolas" w:hAnsi="Consolas"/>
              </w:rPr>
            </w:pPr>
            <w:r>
              <w:rPr>
                <w:rFonts w:ascii="Consolas" w:hAnsi="Consolas"/>
              </w:rPr>
              <w:t>UNKNOWN</w:t>
            </w:r>
          </w:p>
        </w:tc>
      </w:tr>
      <w:tr w:rsidR="00563CDD" w:rsidRPr="00CB6B91" w14:paraId="45E5AADD" w14:textId="17AEA98B" w:rsidTr="00651B65">
        <w:tc>
          <w:tcPr>
            <w:tcW w:w="1463" w:type="dxa"/>
          </w:tcPr>
          <w:p w14:paraId="1B4CC580" w14:textId="47D30D40" w:rsidR="00563CDD" w:rsidRPr="00FB36CB" w:rsidRDefault="00563CDD" w:rsidP="00563CDD">
            <w:pPr>
              <w:ind w:left="0"/>
              <w:rPr>
                <w:rFonts w:ascii="Consolas" w:hAnsi="Consolas"/>
              </w:rPr>
            </w:pPr>
            <w:r>
              <w:rPr>
                <w:rFonts w:ascii="Consolas" w:hAnsi="Consolas"/>
              </w:rPr>
              <w:t>Xref Attributes</w:t>
            </w:r>
          </w:p>
        </w:tc>
        <w:tc>
          <w:tcPr>
            <w:tcW w:w="7467" w:type="dxa"/>
          </w:tcPr>
          <w:p w14:paraId="1C4DEECC" w14:textId="566EB8FA" w:rsidR="00563CDD" w:rsidRPr="00EE27E0" w:rsidRDefault="00204A10" w:rsidP="00563CDD">
            <w:pPr>
              <w:ind w:left="0"/>
            </w:pPr>
            <w:r>
              <w:t>Cross-reference identifiers</w:t>
            </w:r>
            <w:r w:rsidR="00563CDD" w:rsidRPr="00EE27E0">
              <w:t xml:space="preserve"> retrieved from cross-reference database for inventory items on the main grid row.</w:t>
            </w:r>
          </w:p>
          <w:p w14:paraId="2F42701A" w14:textId="77777777" w:rsidR="00563CDD" w:rsidRDefault="00563CDD" w:rsidP="00563CDD">
            <w:pPr>
              <w:ind w:left="0"/>
            </w:pPr>
            <w:r w:rsidRPr="00FB36CB">
              <w:t xml:space="preserve">Possible values: </w:t>
            </w:r>
          </w:p>
          <w:p w14:paraId="70ADDB8F" w14:textId="6F72F7C2"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ATOS_WELCOME_GROUP_ID</w:t>
            </w:r>
          </w:p>
          <w:p w14:paraId="0A592AFB" w14:textId="77777777"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ATOS_GROUP_CLI_ID</w:t>
            </w:r>
          </w:p>
          <w:p w14:paraId="6B417B84" w14:textId="76D7EC7C" w:rsidR="00563CDD" w:rsidRPr="00563CDD" w:rsidRDefault="00563CDD">
            <w:pPr>
              <w:pStyle w:val="Odstavecseseznamem"/>
              <w:numPr>
                <w:ilvl w:val="0"/>
                <w:numId w:val="121"/>
              </w:numPr>
              <w:ind w:left="274" w:hanging="218"/>
              <w:rPr>
                <w:rFonts w:ascii="Consolas" w:hAnsi="Consolas"/>
              </w:rPr>
            </w:pPr>
            <w:r w:rsidRPr="00563CDD">
              <w:rPr>
                <w:rFonts w:ascii="Consolas" w:hAnsi="Consolas"/>
              </w:rPr>
              <w:t>WELCOME_GROUP_HEADER_NUMBER</w:t>
            </w:r>
          </w:p>
        </w:tc>
      </w:tr>
      <w:tr w:rsidR="001A14EA" w:rsidRPr="00CB6B91" w14:paraId="4E8C9F21" w14:textId="77777777" w:rsidTr="00651B65">
        <w:tc>
          <w:tcPr>
            <w:tcW w:w="1463" w:type="dxa"/>
          </w:tcPr>
          <w:p w14:paraId="70C4119B" w14:textId="0FBF4908" w:rsidR="001A14EA" w:rsidRDefault="007F5954" w:rsidP="00563CDD">
            <w:pPr>
              <w:ind w:left="0"/>
              <w:rPr>
                <w:rFonts w:ascii="Consolas" w:hAnsi="Consolas"/>
              </w:rPr>
            </w:pPr>
            <w:r>
              <w:rPr>
                <w:rFonts w:ascii="Consolas" w:hAnsi="Consolas"/>
              </w:rPr>
              <w:t xml:space="preserve">OneNumber Secondary </w:t>
            </w:r>
            <w:r w:rsidR="001A14EA">
              <w:rPr>
                <w:rFonts w:ascii="Consolas" w:hAnsi="Consolas"/>
              </w:rPr>
              <w:t>MSISDN</w:t>
            </w:r>
          </w:p>
        </w:tc>
        <w:tc>
          <w:tcPr>
            <w:tcW w:w="7467" w:type="dxa"/>
          </w:tcPr>
          <w:p w14:paraId="2CE4548E" w14:textId="3F969AD9" w:rsidR="001A14EA" w:rsidRDefault="007F5954" w:rsidP="007F5954">
            <w:pPr>
              <w:ind w:left="0"/>
            </w:pPr>
            <w:r>
              <w:t>Identified OneNumber secondary MSISDN on the main grid row.</w:t>
            </w:r>
          </w:p>
        </w:tc>
      </w:tr>
    </w:tbl>
    <w:p w14:paraId="34002593" w14:textId="77777777" w:rsidR="00651B65" w:rsidRDefault="00651B65" w:rsidP="00651B65">
      <w:pPr>
        <w:pStyle w:val="Odstavecseseznamem"/>
      </w:pPr>
    </w:p>
    <w:p w14:paraId="202EC661" w14:textId="5224D601" w:rsidR="00143341" w:rsidRDefault="00C1131C">
      <w:pPr>
        <w:pStyle w:val="Odstavecseseznamem"/>
        <w:numPr>
          <w:ilvl w:val="0"/>
          <w:numId w:val="111"/>
        </w:numPr>
      </w:pPr>
      <w:r>
        <w:t xml:space="preserve">Database thread is spawned among other System Cleansing threads </w:t>
      </w:r>
      <w:r w:rsidR="00143341">
        <w:t>that performs the following operations:</w:t>
      </w:r>
    </w:p>
    <w:p w14:paraId="491EEB12" w14:textId="551BED9A" w:rsidR="00143341" w:rsidRDefault="00143341">
      <w:pPr>
        <w:pStyle w:val="Odstavecseseznamem"/>
        <w:numPr>
          <w:ilvl w:val="1"/>
          <w:numId w:val="111"/>
        </w:numPr>
      </w:pPr>
      <w:r>
        <w:t xml:space="preserve">Cancel old requests in Instant Link table </w:t>
      </w:r>
      <w:r w:rsidRPr="00780D2E">
        <w:rPr>
          <w:rFonts w:ascii="Consolas" w:hAnsi="Consolas"/>
        </w:rPr>
        <w:t>ILABATCH_OWN.BATCH_PROVISIONING</w:t>
      </w:r>
      <w:r w:rsidRPr="00143341">
        <w:t xml:space="preserve"> (set status from</w:t>
      </w:r>
      <w:r>
        <w:rPr>
          <w:rFonts w:ascii="Consolas" w:hAnsi="Consolas"/>
        </w:rPr>
        <w:t xml:space="preserve"> “W” </w:t>
      </w:r>
      <w:r w:rsidRPr="00143341">
        <w:t>to</w:t>
      </w:r>
      <w:r>
        <w:rPr>
          <w:rFonts w:ascii="Consolas" w:hAnsi="Consolas"/>
        </w:rPr>
        <w:t xml:space="preserve"> “C”</w:t>
      </w:r>
      <w:r w:rsidRPr="00143341">
        <w:t>)</w:t>
      </w:r>
    </w:p>
    <w:p w14:paraId="5992BAF9" w14:textId="0BD83382" w:rsidR="005633F7" w:rsidRDefault="0019180A">
      <w:pPr>
        <w:pStyle w:val="Odstavecseseznamem"/>
        <w:numPr>
          <w:ilvl w:val="1"/>
          <w:numId w:val="111"/>
        </w:numPr>
      </w:pPr>
      <w:r>
        <w:t xml:space="preserve">For each </w:t>
      </w:r>
      <w:r w:rsidRPr="0019180A">
        <w:rPr>
          <w:rFonts w:ascii="Consolas" w:hAnsi="Consolas"/>
        </w:rPr>
        <w:t>External ID</w:t>
      </w:r>
      <w:r>
        <w:t xml:space="preserve"> in the input identifier lists, insert</w:t>
      </w:r>
      <w:r w:rsidR="00C371AB">
        <w:t xml:space="preserve"> one or more</w:t>
      </w:r>
      <w:r>
        <w:t xml:space="preserve"> requests </w:t>
      </w:r>
      <w:r w:rsidR="00C371AB">
        <w:t xml:space="preserve">(with </w:t>
      </w:r>
      <w:r w:rsidR="00BD1F9F" w:rsidRPr="00BD1F9F">
        <w:rPr>
          <w:rFonts w:ascii="Consolas" w:hAnsi="Consolas"/>
        </w:rPr>
        <w:t>PRIMARY_ID</w:t>
      </w:r>
      <w:r w:rsidR="00C371AB">
        <w:t xml:space="preserve"> in multiple formats) </w:t>
      </w:r>
      <w:r>
        <w:t xml:space="preserve">with </w:t>
      </w:r>
      <w:r w:rsidRPr="0019180A">
        <w:rPr>
          <w:rFonts w:ascii="Consolas" w:hAnsi="Consolas"/>
        </w:rPr>
        <w:t>DELETE</w:t>
      </w:r>
      <w:r>
        <w:t xml:space="preserve"> operation to Instant Link services</w:t>
      </w:r>
      <w:r w:rsidR="002A6362">
        <w:t xml:space="preserve"> </w:t>
      </w:r>
      <w:r w:rsidR="00C371AB">
        <w:t xml:space="preserve">mapped </w:t>
      </w:r>
      <w:r w:rsidR="002A6362">
        <w:t>according to Inventory Type value</w:t>
      </w:r>
      <w:r w:rsidR="00C371AB">
        <w:t xml:space="preserve"> as follows</w:t>
      </w:r>
      <w:r w:rsidR="005633F7">
        <w:t>:</w:t>
      </w:r>
    </w:p>
    <w:p w14:paraId="60B3CBFF" w14:textId="77777777" w:rsidR="005633F7" w:rsidRDefault="005633F7" w:rsidP="005633F7">
      <w:pPr>
        <w:pStyle w:val="Odstavecseseznamem"/>
        <w:ind w:left="1080"/>
      </w:pPr>
    </w:p>
    <w:tbl>
      <w:tblPr>
        <w:tblStyle w:val="Mkatabulky"/>
        <w:tblW w:w="8930" w:type="dxa"/>
        <w:tblInd w:w="421" w:type="dxa"/>
        <w:tblLook w:val="04A0" w:firstRow="1" w:lastRow="0" w:firstColumn="1" w:lastColumn="0" w:noHBand="0" w:noVBand="1"/>
      </w:tblPr>
      <w:tblGrid>
        <w:gridCol w:w="1417"/>
        <w:gridCol w:w="7513"/>
      </w:tblGrid>
      <w:tr w:rsidR="002A6362" w:rsidRPr="00FB36CB" w14:paraId="6182CF5B" w14:textId="77777777" w:rsidTr="008575DF">
        <w:tc>
          <w:tcPr>
            <w:tcW w:w="1417" w:type="dxa"/>
            <w:shd w:val="clear" w:color="auto" w:fill="F2F2F2" w:themeFill="background1" w:themeFillShade="F2"/>
          </w:tcPr>
          <w:p w14:paraId="0C4DEB9E" w14:textId="07A88037" w:rsidR="002A6362" w:rsidRPr="00FB36CB" w:rsidRDefault="002A6362" w:rsidP="002A6362">
            <w:pPr>
              <w:ind w:left="0"/>
              <w:rPr>
                <w:rFonts w:ascii="Consolas" w:hAnsi="Consolas"/>
              </w:rPr>
            </w:pPr>
            <w:r>
              <w:rPr>
                <w:b/>
                <w:bCs/>
              </w:rPr>
              <w:t>Inventory Type</w:t>
            </w:r>
          </w:p>
        </w:tc>
        <w:tc>
          <w:tcPr>
            <w:tcW w:w="7513" w:type="dxa"/>
            <w:shd w:val="clear" w:color="auto" w:fill="F2F2F2" w:themeFill="background1" w:themeFillShade="F2"/>
          </w:tcPr>
          <w:p w14:paraId="2454BA7B" w14:textId="629A3605" w:rsidR="002A6362" w:rsidRPr="00FB36CB" w:rsidRDefault="002A6362" w:rsidP="002A6362">
            <w:pPr>
              <w:ind w:left="0"/>
            </w:pPr>
            <w:r>
              <w:rPr>
                <w:b/>
                <w:bCs/>
              </w:rPr>
              <w:t>Instant Link services</w:t>
            </w:r>
          </w:p>
        </w:tc>
      </w:tr>
      <w:tr w:rsidR="002A6362" w:rsidRPr="00FB36CB" w14:paraId="0B1DAF8C" w14:textId="77777777" w:rsidTr="008575DF">
        <w:tc>
          <w:tcPr>
            <w:tcW w:w="1417" w:type="dxa"/>
          </w:tcPr>
          <w:p w14:paraId="7259CB9E" w14:textId="5C2AB419" w:rsidR="002A6362" w:rsidRPr="00FB36CB" w:rsidRDefault="002A6362" w:rsidP="006C67EA">
            <w:pPr>
              <w:ind w:left="0"/>
              <w:rPr>
                <w:rFonts w:ascii="Consolas" w:hAnsi="Consolas"/>
              </w:rPr>
            </w:pPr>
            <w:r>
              <w:rPr>
                <w:rFonts w:ascii="Consolas" w:hAnsi="Consolas"/>
              </w:rPr>
              <w:t>MSISDN</w:t>
            </w:r>
          </w:p>
        </w:tc>
        <w:tc>
          <w:tcPr>
            <w:tcW w:w="7513" w:type="dxa"/>
          </w:tcPr>
          <w:p w14:paraId="178A91A1" w14:textId="77777777" w:rsidR="002A6362" w:rsidRDefault="003C7A85">
            <w:pPr>
              <w:pStyle w:val="Odstavecseseznamem"/>
              <w:numPr>
                <w:ilvl w:val="0"/>
                <w:numId w:val="121"/>
              </w:numPr>
              <w:ind w:left="274" w:hanging="218"/>
              <w:rPr>
                <w:rFonts w:ascii="Consolas" w:hAnsi="Consolas"/>
              </w:rPr>
            </w:pPr>
            <w:r w:rsidRPr="003C7A85">
              <w:rPr>
                <w:rFonts w:ascii="Consolas" w:hAnsi="Consolas"/>
              </w:rPr>
              <w:t>atosGroupCli</w:t>
            </w:r>
          </w:p>
          <w:p w14:paraId="41FDD87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lastRenderedPageBreak/>
              <w:t>atosCallQueuing</w:t>
            </w:r>
          </w:p>
          <w:p w14:paraId="5F055DA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mtasSubscription</w:t>
            </w:r>
          </w:p>
          <w:p w14:paraId="037FB428"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dnsSubscription</w:t>
            </w:r>
          </w:p>
          <w:p w14:paraId="1ACF60DE"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imsSubscription</w:t>
            </w:r>
          </w:p>
          <w:p w14:paraId="0915E1E3"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curContentFilter</w:t>
            </w:r>
          </w:p>
          <w:p w14:paraId="01E3A589"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gprsProfile</w:t>
            </w:r>
          </w:p>
          <w:p w14:paraId="36C1492E" w14:textId="15E2E77C" w:rsidR="003C7A85" w:rsidRDefault="003C7A85">
            <w:pPr>
              <w:pStyle w:val="Odstavecseseznamem"/>
              <w:numPr>
                <w:ilvl w:val="0"/>
                <w:numId w:val="121"/>
              </w:numPr>
              <w:ind w:left="274" w:hanging="218"/>
              <w:rPr>
                <w:rFonts w:ascii="Consolas" w:hAnsi="Consolas"/>
              </w:rPr>
            </w:pPr>
            <w:r w:rsidRPr="003C7A85">
              <w:rPr>
                <w:rFonts w:ascii="Consolas" w:hAnsi="Consolas"/>
              </w:rPr>
              <w:t>ocsProfile</w:t>
            </w:r>
          </w:p>
          <w:p w14:paraId="3CD72F07" w14:textId="668F2C1B" w:rsidR="001A14EA" w:rsidRDefault="001A14EA">
            <w:pPr>
              <w:pStyle w:val="Odstavecseseznamem"/>
              <w:numPr>
                <w:ilvl w:val="0"/>
                <w:numId w:val="121"/>
              </w:numPr>
              <w:ind w:left="274" w:hanging="218"/>
              <w:rPr>
                <w:rFonts w:ascii="Consolas" w:hAnsi="Consolas"/>
              </w:rPr>
            </w:pPr>
            <w:r>
              <w:rPr>
                <w:rFonts w:ascii="Consolas" w:hAnsi="Consolas"/>
              </w:rPr>
              <w:t>ocsUserAccess</w:t>
            </w:r>
          </w:p>
          <w:p w14:paraId="404AFF34" w14:textId="1F6FFA58" w:rsidR="003C7A85" w:rsidRDefault="003C7A85">
            <w:pPr>
              <w:pStyle w:val="Odstavecseseznamem"/>
              <w:numPr>
                <w:ilvl w:val="0"/>
                <w:numId w:val="121"/>
              </w:numPr>
              <w:ind w:left="274" w:hanging="218"/>
              <w:rPr>
                <w:rFonts w:ascii="Consolas" w:hAnsi="Consolas"/>
              </w:rPr>
            </w:pPr>
            <w:r w:rsidRPr="003C7A85">
              <w:rPr>
                <w:rFonts w:ascii="Consolas" w:hAnsi="Consolas"/>
              </w:rPr>
              <w:t>pcrfProfile</w:t>
            </w:r>
          </w:p>
          <w:p w14:paraId="5AC32F10"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profile</w:t>
            </w:r>
          </w:p>
          <w:p w14:paraId="41722FDF"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sms2email</w:t>
            </w:r>
          </w:p>
          <w:p w14:paraId="021C1E67"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mms</w:t>
            </w:r>
          </w:p>
          <w:p w14:paraId="4F6AB441" w14:textId="3A4024A0" w:rsidR="003C7A85" w:rsidRDefault="003C7A85">
            <w:pPr>
              <w:pStyle w:val="Odstavecseseznamem"/>
              <w:numPr>
                <w:ilvl w:val="0"/>
                <w:numId w:val="121"/>
              </w:numPr>
              <w:ind w:left="274" w:hanging="218"/>
              <w:rPr>
                <w:rFonts w:ascii="Consolas" w:hAnsi="Consolas"/>
              </w:rPr>
            </w:pPr>
            <w:r>
              <w:rPr>
                <w:rFonts w:ascii="Consolas" w:hAnsi="Consolas"/>
              </w:rPr>
              <w:t>voicemail</w:t>
            </w:r>
          </w:p>
          <w:p w14:paraId="0184546A" w14:textId="77777777" w:rsidR="003C7A85" w:rsidRDefault="003C7A85">
            <w:pPr>
              <w:pStyle w:val="Odstavecseseznamem"/>
              <w:numPr>
                <w:ilvl w:val="0"/>
                <w:numId w:val="121"/>
              </w:numPr>
              <w:ind w:left="274" w:hanging="218"/>
              <w:rPr>
                <w:rFonts w:ascii="Consolas" w:hAnsi="Consolas"/>
              </w:rPr>
            </w:pPr>
            <w:r w:rsidRPr="003C7A85">
              <w:rPr>
                <w:rFonts w:ascii="Consolas" w:hAnsi="Consolas"/>
              </w:rPr>
              <w:t>atosExt</w:t>
            </w:r>
          </w:p>
          <w:p w14:paraId="3828AA65" w14:textId="00AAF9B4" w:rsidR="003C7A85" w:rsidRPr="003C7A85" w:rsidRDefault="00C371AB">
            <w:pPr>
              <w:pStyle w:val="Odstavecseseznamem"/>
              <w:numPr>
                <w:ilvl w:val="0"/>
                <w:numId w:val="121"/>
              </w:numPr>
              <w:ind w:left="274" w:hanging="218"/>
              <w:rPr>
                <w:rFonts w:ascii="Consolas" w:hAnsi="Consolas"/>
              </w:rPr>
            </w:pPr>
            <w:r w:rsidRPr="00C371AB">
              <w:rPr>
                <w:rFonts w:ascii="Consolas" w:hAnsi="Consolas"/>
              </w:rPr>
              <w:t>portedNumber</w:t>
            </w:r>
          </w:p>
        </w:tc>
      </w:tr>
      <w:tr w:rsidR="00FD1CBD" w:rsidRPr="00FB36CB" w14:paraId="266E15BE" w14:textId="77777777" w:rsidTr="008575DF">
        <w:tc>
          <w:tcPr>
            <w:tcW w:w="1417" w:type="dxa"/>
          </w:tcPr>
          <w:p w14:paraId="4B3C6E5B" w14:textId="4648D29A" w:rsidR="00FD1CBD" w:rsidRDefault="00FD1CBD" w:rsidP="00FD1CBD">
            <w:pPr>
              <w:ind w:left="0"/>
              <w:rPr>
                <w:rFonts w:ascii="Consolas" w:hAnsi="Consolas"/>
              </w:rPr>
            </w:pPr>
            <w:r>
              <w:rPr>
                <w:rFonts w:ascii="Consolas" w:hAnsi="Consolas"/>
              </w:rPr>
              <w:lastRenderedPageBreak/>
              <w:t>ISDN</w:t>
            </w:r>
          </w:p>
        </w:tc>
        <w:tc>
          <w:tcPr>
            <w:tcW w:w="7513" w:type="dxa"/>
          </w:tcPr>
          <w:p w14:paraId="2A8DD842"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atosGroupCli</w:t>
            </w:r>
          </w:p>
          <w:p w14:paraId="1EAE13F3"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atosCallQueuing</w:t>
            </w:r>
          </w:p>
          <w:p w14:paraId="11F42465"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dnsSubscription</w:t>
            </w:r>
          </w:p>
          <w:p w14:paraId="5E24F508" w14:textId="77777777"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imsSubscription</w:t>
            </w:r>
          </w:p>
          <w:p w14:paraId="6781D3D7" w14:textId="1D9BFF8C" w:rsidR="00FD1CBD" w:rsidRDefault="00FD1CBD">
            <w:pPr>
              <w:pStyle w:val="Odstavecseseznamem"/>
              <w:numPr>
                <w:ilvl w:val="0"/>
                <w:numId w:val="121"/>
              </w:numPr>
              <w:ind w:left="274" w:hanging="218"/>
              <w:rPr>
                <w:rFonts w:ascii="Consolas" w:hAnsi="Consolas"/>
              </w:rPr>
            </w:pPr>
            <w:r w:rsidRPr="00FD1CBD">
              <w:rPr>
                <w:rFonts w:ascii="Consolas" w:hAnsi="Consolas"/>
              </w:rPr>
              <w:t>ocsProfile</w:t>
            </w:r>
          </w:p>
          <w:p w14:paraId="04A75B61" w14:textId="646C76A5" w:rsidR="001A14EA" w:rsidRDefault="001A14EA">
            <w:pPr>
              <w:pStyle w:val="Odstavecseseznamem"/>
              <w:numPr>
                <w:ilvl w:val="0"/>
                <w:numId w:val="121"/>
              </w:numPr>
              <w:ind w:left="274" w:hanging="218"/>
              <w:rPr>
                <w:rFonts w:ascii="Consolas" w:hAnsi="Consolas"/>
              </w:rPr>
            </w:pPr>
            <w:r>
              <w:rPr>
                <w:rFonts w:ascii="Consolas" w:hAnsi="Consolas"/>
              </w:rPr>
              <w:t>ocsUserAccess</w:t>
            </w:r>
          </w:p>
          <w:p w14:paraId="271814A1" w14:textId="51372951" w:rsidR="00FD1CBD" w:rsidRPr="00FD1CBD" w:rsidRDefault="00FD1CBD">
            <w:pPr>
              <w:pStyle w:val="Odstavecseseznamem"/>
              <w:numPr>
                <w:ilvl w:val="0"/>
                <w:numId w:val="121"/>
              </w:numPr>
              <w:ind w:left="274" w:hanging="218"/>
              <w:rPr>
                <w:rFonts w:ascii="Consolas" w:hAnsi="Consolas"/>
              </w:rPr>
            </w:pPr>
            <w:r w:rsidRPr="00FD1CBD">
              <w:rPr>
                <w:rFonts w:ascii="Consolas" w:hAnsi="Consolas"/>
              </w:rPr>
              <w:t>atosExt</w:t>
            </w:r>
          </w:p>
          <w:p w14:paraId="686283FB" w14:textId="0CBBABFC" w:rsidR="00FD1CBD" w:rsidRPr="00FD1CBD" w:rsidRDefault="00FD1CBD">
            <w:pPr>
              <w:pStyle w:val="Odstavecseseznamem"/>
              <w:numPr>
                <w:ilvl w:val="0"/>
                <w:numId w:val="121"/>
              </w:numPr>
              <w:ind w:left="274" w:hanging="218"/>
              <w:rPr>
                <w:rFonts w:ascii="Consolas" w:hAnsi="Consolas"/>
                <w:b/>
                <w:bCs/>
              </w:rPr>
            </w:pPr>
            <w:r w:rsidRPr="00FD1CBD">
              <w:rPr>
                <w:rFonts w:ascii="Consolas" w:hAnsi="Consolas"/>
              </w:rPr>
              <w:t>umpSipCred</w:t>
            </w:r>
          </w:p>
        </w:tc>
      </w:tr>
      <w:tr w:rsidR="00FD1CBD" w:rsidRPr="00FB36CB" w14:paraId="591741A5" w14:textId="77777777" w:rsidTr="008575DF">
        <w:tc>
          <w:tcPr>
            <w:tcW w:w="1417" w:type="dxa"/>
          </w:tcPr>
          <w:p w14:paraId="3FD96A39" w14:textId="1AFDAF48" w:rsidR="00FD1CBD" w:rsidRDefault="00FD1CBD" w:rsidP="00FD1CBD">
            <w:pPr>
              <w:ind w:left="0"/>
              <w:rPr>
                <w:rFonts w:ascii="Consolas" w:hAnsi="Consolas"/>
              </w:rPr>
            </w:pPr>
            <w:r>
              <w:rPr>
                <w:rFonts w:ascii="Consolas" w:hAnsi="Consolas"/>
              </w:rPr>
              <w:t>IMSI</w:t>
            </w:r>
          </w:p>
        </w:tc>
        <w:tc>
          <w:tcPr>
            <w:tcW w:w="7513" w:type="dxa"/>
          </w:tcPr>
          <w:p w14:paraId="76922389" w14:textId="77777777" w:rsidR="00D26288" w:rsidRDefault="00D26288">
            <w:pPr>
              <w:pStyle w:val="Odstavecseseznamem"/>
              <w:numPr>
                <w:ilvl w:val="0"/>
                <w:numId w:val="121"/>
              </w:numPr>
              <w:ind w:left="274" w:hanging="218"/>
              <w:rPr>
                <w:rFonts w:ascii="Consolas" w:hAnsi="Consolas"/>
              </w:rPr>
            </w:pPr>
            <w:r w:rsidRPr="00D26288">
              <w:rPr>
                <w:rFonts w:ascii="Consolas" w:hAnsi="Consolas"/>
              </w:rPr>
              <w:t>epsSubscription</w:t>
            </w:r>
          </w:p>
          <w:p w14:paraId="12CCE26E" w14:textId="549D02BE" w:rsidR="00FD1CBD" w:rsidRPr="00D26288" w:rsidRDefault="00D26288">
            <w:pPr>
              <w:pStyle w:val="Odstavecseseznamem"/>
              <w:numPr>
                <w:ilvl w:val="0"/>
                <w:numId w:val="121"/>
              </w:numPr>
              <w:ind w:left="274" w:hanging="218"/>
              <w:rPr>
                <w:rFonts w:ascii="Consolas" w:hAnsi="Consolas"/>
              </w:rPr>
            </w:pPr>
            <w:r>
              <w:rPr>
                <w:rFonts w:ascii="Consolas" w:hAnsi="Consolas"/>
              </w:rPr>
              <w:t>profile</w:t>
            </w:r>
          </w:p>
        </w:tc>
      </w:tr>
      <w:tr w:rsidR="00FD1CBD" w:rsidRPr="00FB36CB" w14:paraId="50B46D50" w14:textId="77777777" w:rsidTr="008575DF">
        <w:tc>
          <w:tcPr>
            <w:tcW w:w="1417" w:type="dxa"/>
          </w:tcPr>
          <w:p w14:paraId="355095C7" w14:textId="5F2BAF12" w:rsidR="00FD1CBD" w:rsidRDefault="00FD1CBD" w:rsidP="00FD1CBD">
            <w:pPr>
              <w:ind w:left="0"/>
              <w:rPr>
                <w:rFonts w:ascii="Consolas" w:hAnsi="Consolas"/>
              </w:rPr>
            </w:pPr>
            <w:r>
              <w:rPr>
                <w:rFonts w:ascii="Consolas" w:hAnsi="Consolas"/>
              </w:rPr>
              <w:t>MAC</w:t>
            </w:r>
          </w:p>
        </w:tc>
        <w:tc>
          <w:tcPr>
            <w:tcW w:w="7513" w:type="dxa"/>
          </w:tcPr>
          <w:p w14:paraId="6F8EB4A1" w14:textId="0F4DD8D4" w:rsidR="00FD1CBD" w:rsidRPr="00C371AB" w:rsidRDefault="00FD1CBD">
            <w:pPr>
              <w:pStyle w:val="Odstavecseseznamem"/>
              <w:numPr>
                <w:ilvl w:val="0"/>
                <w:numId w:val="121"/>
              </w:numPr>
              <w:ind w:left="274" w:hanging="218"/>
              <w:rPr>
                <w:rFonts w:ascii="Consolas" w:hAnsi="Consolas"/>
              </w:rPr>
            </w:pPr>
            <w:r w:rsidRPr="00C371AB">
              <w:rPr>
                <w:rFonts w:ascii="Consolas" w:hAnsi="Consolas"/>
              </w:rPr>
              <w:t>umpHardware</w:t>
            </w:r>
          </w:p>
        </w:tc>
      </w:tr>
      <w:tr w:rsidR="00FD1CBD" w:rsidRPr="00FB36CB" w14:paraId="59A926F2" w14:textId="77777777" w:rsidTr="008575DF">
        <w:tc>
          <w:tcPr>
            <w:tcW w:w="1417" w:type="dxa"/>
          </w:tcPr>
          <w:p w14:paraId="050390E0" w14:textId="6C4776E2" w:rsidR="00FD1CBD" w:rsidRDefault="00FD1CBD" w:rsidP="00FD1CBD">
            <w:pPr>
              <w:ind w:left="0"/>
              <w:rPr>
                <w:rFonts w:ascii="Consolas" w:hAnsi="Consolas"/>
              </w:rPr>
            </w:pPr>
            <w:r>
              <w:rPr>
                <w:rFonts w:ascii="Consolas" w:hAnsi="Consolas"/>
              </w:rPr>
              <w:t>PBX</w:t>
            </w:r>
          </w:p>
        </w:tc>
        <w:tc>
          <w:tcPr>
            <w:tcW w:w="7513" w:type="dxa"/>
          </w:tcPr>
          <w:p w14:paraId="74D99154" w14:textId="52A69CD3" w:rsidR="00FD1CBD" w:rsidRPr="00C371AB" w:rsidRDefault="00FD1CBD">
            <w:pPr>
              <w:pStyle w:val="Odstavecseseznamem"/>
              <w:numPr>
                <w:ilvl w:val="0"/>
                <w:numId w:val="121"/>
              </w:numPr>
              <w:ind w:left="274" w:hanging="218"/>
              <w:rPr>
                <w:rFonts w:ascii="Consolas" w:hAnsi="Consolas"/>
              </w:rPr>
            </w:pPr>
            <w:r w:rsidRPr="00C371AB">
              <w:rPr>
                <w:rFonts w:ascii="Consolas" w:hAnsi="Consolas"/>
              </w:rPr>
              <w:t>imsSubscription</w:t>
            </w:r>
          </w:p>
        </w:tc>
      </w:tr>
    </w:tbl>
    <w:p w14:paraId="5F3F91A9" w14:textId="7E31ADAF" w:rsidR="00780D2E" w:rsidRDefault="00C1131C" w:rsidP="005633F7">
      <w:pPr>
        <w:pStyle w:val="Odstavecseseznamem"/>
        <w:ind w:left="1080"/>
      </w:pPr>
      <w:r>
        <w:t xml:space="preserve"> </w:t>
      </w:r>
    </w:p>
    <w:p w14:paraId="0FDAD5ED" w14:textId="3795CA3E" w:rsidR="00BD1F9F" w:rsidRDefault="00BD1F9F" w:rsidP="0027182F">
      <w:r>
        <w:t xml:space="preserve">Unless stated otherwise in the Instant Link service subchapters, </w:t>
      </w:r>
      <w:r w:rsidR="00083BE1">
        <w:t xml:space="preserve">following default values are used </w:t>
      </w:r>
      <w:r>
        <w:t xml:space="preserve">the </w:t>
      </w:r>
      <w:r w:rsidR="0027182F">
        <w:t xml:space="preserve">particular </w:t>
      </w:r>
      <w:r>
        <w:t>Instant Link requests:</w:t>
      </w:r>
    </w:p>
    <w:p w14:paraId="1DF47926" w14:textId="46D863A5" w:rsidR="00BD1F9F" w:rsidRDefault="00BD1F9F" w:rsidP="00BD1F9F"/>
    <w:tbl>
      <w:tblPr>
        <w:tblStyle w:val="Mkatabulky"/>
        <w:tblW w:w="8930" w:type="dxa"/>
        <w:tblInd w:w="421" w:type="dxa"/>
        <w:tblLook w:val="04A0" w:firstRow="1" w:lastRow="0" w:firstColumn="1" w:lastColumn="0" w:noHBand="0" w:noVBand="1"/>
      </w:tblPr>
      <w:tblGrid>
        <w:gridCol w:w="1417"/>
        <w:gridCol w:w="7513"/>
      </w:tblGrid>
      <w:tr w:rsidR="00BD1F9F" w:rsidRPr="00FB36CB" w14:paraId="6CD7E458" w14:textId="77777777" w:rsidTr="008575DF">
        <w:tc>
          <w:tcPr>
            <w:tcW w:w="1417" w:type="dxa"/>
            <w:shd w:val="clear" w:color="auto" w:fill="F2F2F2" w:themeFill="background1" w:themeFillShade="F2"/>
          </w:tcPr>
          <w:p w14:paraId="4C744BBD" w14:textId="481CC568" w:rsidR="00BD1F9F" w:rsidRPr="00FB36CB" w:rsidRDefault="00083BE1" w:rsidP="006C67EA">
            <w:pPr>
              <w:ind w:left="0"/>
              <w:rPr>
                <w:rFonts w:ascii="Consolas" w:hAnsi="Consolas"/>
              </w:rPr>
            </w:pPr>
            <w:r>
              <w:rPr>
                <w:b/>
                <w:bCs/>
              </w:rPr>
              <w:t>Param Name</w:t>
            </w:r>
          </w:p>
        </w:tc>
        <w:tc>
          <w:tcPr>
            <w:tcW w:w="7513" w:type="dxa"/>
            <w:shd w:val="clear" w:color="auto" w:fill="F2F2F2" w:themeFill="background1" w:themeFillShade="F2"/>
          </w:tcPr>
          <w:p w14:paraId="248A6881" w14:textId="4E37DE27" w:rsidR="00BD1F9F" w:rsidRPr="00083BE1" w:rsidRDefault="00083BE1" w:rsidP="006C67EA">
            <w:pPr>
              <w:ind w:left="0"/>
              <w:rPr>
                <w:b/>
                <w:bCs/>
              </w:rPr>
            </w:pPr>
            <w:r>
              <w:rPr>
                <w:b/>
                <w:bCs/>
              </w:rPr>
              <w:t xml:space="preserve">Param </w:t>
            </w:r>
            <w:r w:rsidRPr="00083BE1">
              <w:rPr>
                <w:b/>
                <w:bCs/>
              </w:rPr>
              <w:t>Default Value</w:t>
            </w:r>
          </w:p>
        </w:tc>
      </w:tr>
      <w:tr w:rsidR="00BD1F9F" w:rsidRPr="003C7A85" w14:paraId="02F9F737" w14:textId="77777777" w:rsidTr="008575DF">
        <w:tc>
          <w:tcPr>
            <w:tcW w:w="1417" w:type="dxa"/>
          </w:tcPr>
          <w:p w14:paraId="6860FBC4" w14:textId="77777777" w:rsidR="00BD1F9F" w:rsidRDefault="00083BE1" w:rsidP="006C67EA">
            <w:pPr>
              <w:ind w:left="0"/>
              <w:rPr>
                <w:rFonts w:ascii="Consolas" w:hAnsi="Consolas"/>
              </w:rPr>
            </w:pPr>
            <w:r>
              <w:rPr>
                <w:rFonts w:ascii="Consolas" w:hAnsi="Consolas"/>
              </w:rPr>
              <w:t>PRIMARY_ID</w:t>
            </w:r>
          </w:p>
          <w:p w14:paraId="315FE8C0" w14:textId="1DAECD52" w:rsidR="00714191" w:rsidRPr="00714191" w:rsidRDefault="00714191" w:rsidP="006C67EA">
            <w:pPr>
              <w:ind w:left="0"/>
              <w:rPr>
                <w:i/>
                <w:iCs w:val="0"/>
              </w:rPr>
            </w:pPr>
            <w:r w:rsidRPr="00714191">
              <w:rPr>
                <w:i/>
                <w:iCs w:val="0"/>
              </w:rPr>
              <w:t>(format)</w:t>
            </w:r>
          </w:p>
        </w:tc>
        <w:tc>
          <w:tcPr>
            <w:tcW w:w="7513" w:type="dxa"/>
          </w:tcPr>
          <w:p w14:paraId="348BA638" w14:textId="23865AB2" w:rsidR="00BD1F9F" w:rsidRDefault="00BD1F9F" w:rsidP="00BD1F9F">
            <w:pPr>
              <w:ind w:left="0"/>
              <w:rPr>
                <w:rFonts w:ascii="Consolas" w:hAnsi="Consolas"/>
              </w:rPr>
            </w:pPr>
            <w:r w:rsidRPr="00BD1F9F">
              <w:rPr>
                <w:rFonts w:ascii="Consolas" w:hAnsi="Consolas"/>
              </w:rPr>
              <w:t>420NNNNNNNNN</w:t>
            </w:r>
            <w:r w:rsidR="00083BE1">
              <w:rPr>
                <w:rFonts w:ascii="Consolas" w:hAnsi="Consolas"/>
              </w:rPr>
              <w:t xml:space="preserve"> for MSISDN and ISDN</w:t>
            </w:r>
          </w:p>
          <w:p w14:paraId="54F62BC5" w14:textId="298E6E97" w:rsidR="00083BE1" w:rsidRPr="00BD1F9F" w:rsidRDefault="00083BE1" w:rsidP="00BD1F9F">
            <w:pPr>
              <w:ind w:left="0"/>
              <w:rPr>
                <w:rFonts w:ascii="Consolas" w:hAnsi="Consolas"/>
              </w:rPr>
            </w:pPr>
            <w:r w:rsidRPr="00BD1F9F">
              <w:rPr>
                <w:rFonts w:ascii="Consolas" w:hAnsi="Consolas"/>
              </w:rPr>
              <w:t>23003NNNNNNNNNN</w:t>
            </w:r>
            <w:r>
              <w:rPr>
                <w:rFonts w:ascii="Consolas" w:hAnsi="Consolas"/>
              </w:rPr>
              <w:t xml:space="preserve"> for IMSI</w:t>
            </w:r>
          </w:p>
        </w:tc>
      </w:tr>
      <w:tr w:rsidR="00BD1F9F" w:rsidRPr="00FD1CBD" w14:paraId="20775F71" w14:textId="77777777" w:rsidTr="008575DF">
        <w:tc>
          <w:tcPr>
            <w:tcW w:w="1417" w:type="dxa"/>
          </w:tcPr>
          <w:p w14:paraId="4A8DB9DE" w14:textId="388ED317" w:rsidR="00BD1F9F" w:rsidRDefault="00083BE1" w:rsidP="006C67EA">
            <w:pPr>
              <w:ind w:left="0"/>
              <w:rPr>
                <w:rFonts w:ascii="Consolas" w:hAnsi="Consolas"/>
              </w:rPr>
            </w:pPr>
            <w:r>
              <w:rPr>
                <w:rFonts w:ascii="Consolas" w:hAnsi="Consolas"/>
              </w:rPr>
              <w:t>OPERATION</w:t>
            </w:r>
          </w:p>
        </w:tc>
        <w:tc>
          <w:tcPr>
            <w:tcW w:w="7513" w:type="dxa"/>
          </w:tcPr>
          <w:p w14:paraId="6425FD68" w14:textId="20FCAAF9" w:rsidR="00BD1F9F" w:rsidRPr="00083BE1" w:rsidRDefault="00083BE1" w:rsidP="00BD1F9F">
            <w:pPr>
              <w:ind w:left="0"/>
              <w:rPr>
                <w:rFonts w:ascii="Consolas" w:hAnsi="Consolas"/>
              </w:rPr>
            </w:pPr>
            <w:r w:rsidRPr="00083BE1">
              <w:rPr>
                <w:rFonts w:ascii="Consolas" w:hAnsi="Consolas"/>
              </w:rPr>
              <w:t>DELETE</w:t>
            </w:r>
          </w:p>
        </w:tc>
      </w:tr>
      <w:tr w:rsidR="00714191" w:rsidRPr="00FD1CBD" w14:paraId="4165FFC3" w14:textId="77777777" w:rsidTr="008575DF">
        <w:tc>
          <w:tcPr>
            <w:tcW w:w="1417" w:type="dxa"/>
          </w:tcPr>
          <w:p w14:paraId="62BFD81A" w14:textId="35DEA872" w:rsidR="00714191" w:rsidRDefault="00714191" w:rsidP="006C67EA">
            <w:pPr>
              <w:ind w:left="0"/>
              <w:rPr>
                <w:rFonts w:ascii="Consolas" w:hAnsi="Consolas"/>
              </w:rPr>
            </w:pPr>
            <w:r>
              <w:rPr>
                <w:rFonts w:ascii="Consolas" w:hAnsi="Consolas"/>
              </w:rPr>
              <w:t>PARAMETERS</w:t>
            </w:r>
          </w:p>
        </w:tc>
        <w:tc>
          <w:tcPr>
            <w:tcW w:w="7513" w:type="dxa"/>
          </w:tcPr>
          <w:p w14:paraId="74D2431F" w14:textId="7459F38F" w:rsidR="00714191" w:rsidRPr="00083BE1" w:rsidRDefault="00714191" w:rsidP="00BD1F9F">
            <w:pPr>
              <w:ind w:left="0"/>
              <w:rPr>
                <w:rFonts w:ascii="Consolas" w:hAnsi="Consolas"/>
              </w:rPr>
            </w:pPr>
            <w:r>
              <w:rPr>
                <w:rFonts w:ascii="Consolas" w:hAnsi="Consolas"/>
              </w:rPr>
              <w:t>(Not specified)</w:t>
            </w:r>
          </w:p>
        </w:tc>
      </w:tr>
      <w:tr w:rsidR="00714191" w:rsidRPr="00FD1CBD" w14:paraId="582EBE39" w14:textId="77777777" w:rsidTr="008575DF">
        <w:tc>
          <w:tcPr>
            <w:tcW w:w="1417" w:type="dxa"/>
          </w:tcPr>
          <w:p w14:paraId="5053C305" w14:textId="24A23DA9" w:rsidR="00714191" w:rsidRDefault="00714191" w:rsidP="006C67EA">
            <w:pPr>
              <w:ind w:left="0"/>
              <w:rPr>
                <w:rFonts w:ascii="Consolas" w:hAnsi="Consolas"/>
              </w:rPr>
            </w:pPr>
            <w:r>
              <w:rPr>
                <w:rFonts w:ascii="Consolas" w:hAnsi="Consolas"/>
              </w:rPr>
              <w:t>PRIORITY</w:t>
            </w:r>
          </w:p>
        </w:tc>
        <w:tc>
          <w:tcPr>
            <w:tcW w:w="7513" w:type="dxa"/>
          </w:tcPr>
          <w:p w14:paraId="386D67AA" w14:textId="268D644D" w:rsidR="00714191" w:rsidRDefault="00714191" w:rsidP="00BD1F9F">
            <w:pPr>
              <w:ind w:left="0"/>
              <w:rPr>
                <w:rFonts w:ascii="Consolas" w:hAnsi="Consolas"/>
              </w:rPr>
            </w:pPr>
            <w:r>
              <w:rPr>
                <w:rFonts w:ascii="Consolas" w:hAnsi="Consolas"/>
              </w:rPr>
              <w:t>9</w:t>
            </w:r>
            <w:r w:rsidRPr="00714191">
              <w:t xml:space="preserve"> (lowest)</w:t>
            </w:r>
          </w:p>
        </w:tc>
      </w:tr>
      <w:tr w:rsidR="00635270" w:rsidRPr="00FD1CBD" w14:paraId="6C077C76" w14:textId="77777777" w:rsidTr="008575DF">
        <w:tc>
          <w:tcPr>
            <w:tcW w:w="1417" w:type="dxa"/>
          </w:tcPr>
          <w:p w14:paraId="10BA4A36" w14:textId="61B96860" w:rsidR="00635270" w:rsidRDefault="00635270" w:rsidP="00635270">
            <w:pPr>
              <w:ind w:left="0"/>
              <w:rPr>
                <w:rFonts w:ascii="Consolas" w:hAnsi="Consolas"/>
              </w:rPr>
            </w:pPr>
            <w:r>
              <w:rPr>
                <w:rFonts w:ascii="Consolas" w:hAnsi="Consolas"/>
              </w:rPr>
              <w:t>STATUS</w:t>
            </w:r>
          </w:p>
        </w:tc>
        <w:tc>
          <w:tcPr>
            <w:tcW w:w="7513" w:type="dxa"/>
          </w:tcPr>
          <w:p w14:paraId="55BDC3A5" w14:textId="20E6192C" w:rsidR="00635270" w:rsidRDefault="00635270" w:rsidP="00635270">
            <w:pPr>
              <w:ind w:left="0"/>
              <w:rPr>
                <w:rFonts w:ascii="Consolas" w:hAnsi="Consolas"/>
              </w:rPr>
            </w:pPr>
            <w:r>
              <w:rPr>
                <w:rFonts w:ascii="Consolas" w:hAnsi="Consolas"/>
              </w:rPr>
              <w:t xml:space="preserve">P </w:t>
            </w:r>
            <w:r w:rsidRPr="00B30F59">
              <w:rPr>
                <w:sz w:val="18"/>
                <w:szCs w:val="18"/>
              </w:rPr>
              <w:t>(pending)</w:t>
            </w:r>
          </w:p>
        </w:tc>
      </w:tr>
      <w:tr w:rsidR="00635270" w:rsidRPr="00FD1CBD" w14:paraId="575B2E94" w14:textId="77777777" w:rsidTr="008575DF">
        <w:tc>
          <w:tcPr>
            <w:tcW w:w="1417" w:type="dxa"/>
          </w:tcPr>
          <w:p w14:paraId="255E9561" w14:textId="36606ED9" w:rsidR="00635270" w:rsidRDefault="00635270" w:rsidP="00635270">
            <w:pPr>
              <w:ind w:left="0"/>
              <w:rPr>
                <w:rFonts w:ascii="Consolas" w:hAnsi="Consolas"/>
              </w:rPr>
            </w:pPr>
            <w:r>
              <w:rPr>
                <w:rFonts w:ascii="Consolas" w:hAnsi="Consolas"/>
              </w:rPr>
              <w:t>BATCH_ID</w:t>
            </w:r>
          </w:p>
        </w:tc>
        <w:tc>
          <w:tcPr>
            <w:tcW w:w="7513" w:type="dxa"/>
          </w:tcPr>
          <w:p w14:paraId="38956BF4" w14:textId="2C8947B6" w:rsidR="00635270" w:rsidRDefault="00635270" w:rsidP="00635270">
            <w:pPr>
              <w:ind w:left="0"/>
              <w:rPr>
                <w:rFonts w:ascii="Consolas" w:hAnsi="Consolas"/>
              </w:rPr>
            </w:pPr>
            <w:r w:rsidRPr="009C0775">
              <w:t>“</w:t>
            </w:r>
            <w:r>
              <w:rPr>
                <w:rFonts w:ascii="Consolas" w:hAnsi="Consolas"/>
              </w:rPr>
              <w:t>P</w:t>
            </w:r>
            <w:r w:rsidRPr="009C0775">
              <w:t>”</w:t>
            </w:r>
            <w:r>
              <w:rPr>
                <w:rFonts w:ascii="Consolas" w:hAnsi="Consolas"/>
              </w:rPr>
              <w:t xml:space="preserve"> + &lt;</w:t>
            </w:r>
            <w:r w:rsidRPr="00891AA9">
              <w:rPr>
                <w:rFonts w:ascii="Consolas" w:hAnsi="Consolas"/>
              </w:rPr>
              <w:t>yyyymmddhh</w:t>
            </w:r>
            <w:r>
              <w:rPr>
                <w:rFonts w:ascii="Consolas" w:hAnsi="Consolas"/>
              </w:rPr>
              <w:t xml:space="preserve">24mi&gt; </w:t>
            </w:r>
            <w:r w:rsidRPr="00B30F59">
              <w:rPr>
                <w:sz w:val="18"/>
                <w:szCs w:val="18"/>
              </w:rPr>
              <w:t>(Phoenix-generated)</w:t>
            </w:r>
          </w:p>
        </w:tc>
      </w:tr>
    </w:tbl>
    <w:p w14:paraId="75700C26" w14:textId="77777777" w:rsidR="00BD1F9F" w:rsidRDefault="00BD1F9F" w:rsidP="005633F7">
      <w:pPr>
        <w:pStyle w:val="Odstavecseseznamem"/>
        <w:ind w:left="1080"/>
      </w:pPr>
    </w:p>
    <w:p w14:paraId="4C593FDF" w14:textId="270C0B4A" w:rsidR="00DC14D3" w:rsidRDefault="00DC14D3">
      <w:pPr>
        <w:pStyle w:val="Odstavecseseznamem"/>
        <w:numPr>
          <w:ilvl w:val="0"/>
          <w:numId w:val="111"/>
        </w:numPr>
      </w:pPr>
      <w:r w:rsidRPr="00736528">
        <w:t>Wait until all threads are finished</w:t>
      </w:r>
      <w:r>
        <w:t xml:space="preserve"> (together with </w:t>
      </w:r>
      <w:r w:rsidR="00E0584F">
        <w:t xml:space="preserve">other spawned </w:t>
      </w:r>
      <w:r>
        <w:t>system cleansing threads)</w:t>
      </w:r>
    </w:p>
    <w:p w14:paraId="68FEA42D" w14:textId="77777777" w:rsidR="00911AC7" w:rsidRDefault="00911AC7">
      <w:pPr>
        <w:pStyle w:val="Odstavecseseznamem"/>
        <w:numPr>
          <w:ilvl w:val="0"/>
          <w:numId w:val="111"/>
        </w:numPr>
      </w:pPr>
      <w:r>
        <w:t>While the requests are being processed by Instant Link, a Working form is shown to the user informing about the amount and percentage of completed requests. Phoenix queries the table periodically and reads out numbers of requests from current request batch grouped by their processing status.</w:t>
      </w:r>
    </w:p>
    <w:p w14:paraId="5DDD6EC6" w14:textId="7022ED3E" w:rsidR="00DC14D3" w:rsidRDefault="00DC14D3">
      <w:pPr>
        <w:pStyle w:val="Odstavecseseznamem"/>
        <w:numPr>
          <w:ilvl w:val="0"/>
          <w:numId w:val="111"/>
        </w:numPr>
      </w:pPr>
      <w:r>
        <w:t xml:space="preserve">Log and analyze network cleansing </w:t>
      </w:r>
      <w:r w:rsidRPr="00736528">
        <w:t>results</w:t>
      </w:r>
    </w:p>
    <w:p w14:paraId="56D99A8E" w14:textId="1C23372D" w:rsidR="00DC14D3" w:rsidRDefault="00DC14D3">
      <w:pPr>
        <w:pStyle w:val="Odstavecseseznamem"/>
        <w:numPr>
          <w:ilvl w:val="0"/>
          <w:numId w:val="111"/>
        </w:numPr>
      </w:pPr>
      <w:r w:rsidRPr="00736528">
        <w:t>If an error</w:t>
      </w:r>
      <w:r>
        <w:t xml:space="preserve"> occurs</w:t>
      </w:r>
      <w:r w:rsidRPr="00736528">
        <w:t>, stop processing</w:t>
      </w:r>
      <w:r>
        <w:t xml:space="preserve"> unless the check box </w:t>
      </w:r>
      <w:r w:rsidRPr="00DC14D3">
        <w:rPr>
          <w:b/>
          <w:bCs/>
          <w:sz w:val="18"/>
          <w:szCs w:val="18"/>
        </w:rPr>
        <w:t>Continue processing despite network cleansing errors</w:t>
      </w:r>
      <w:r>
        <w:t xml:space="preserve"> was checked.</w:t>
      </w:r>
    </w:p>
    <w:p w14:paraId="0C90AD7C" w14:textId="77777777" w:rsidR="00C1131C" w:rsidRDefault="00C1131C" w:rsidP="00BF3051">
      <w:pPr>
        <w:ind w:left="0"/>
      </w:pPr>
    </w:p>
    <w:p w14:paraId="64352C13" w14:textId="6A7BC964" w:rsidR="00746F36" w:rsidRPr="00395D12" w:rsidRDefault="00746F36" w:rsidP="005E26DA">
      <w:pPr>
        <w:pStyle w:val="Nadpis6"/>
        <w:tabs>
          <w:tab w:val="clear" w:pos="1080"/>
        </w:tabs>
        <w:ind w:left="1078" w:hanging="794"/>
      </w:pPr>
      <w:bookmarkStart w:id="843" w:name="_Toc222472546"/>
      <w:r w:rsidRPr="00395D12">
        <w:t>mtasSubscription</w:t>
      </w:r>
      <w:r w:rsidR="00395D12" w:rsidRPr="00395D12">
        <w:t xml:space="preserve"> service</w:t>
      </w:r>
      <w:bookmarkEnd w:id="843"/>
    </w:p>
    <w:p w14:paraId="65BB8302" w14:textId="7651A056" w:rsidR="00F03C61" w:rsidRPr="00395D12" w:rsidRDefault="00395D12" w:rsidP="00F03C61">
      <w:r w:rsidRPr="00395D12">
        <w:t xml:space="preserve">Instant Link request </w:t>
      </w:r>
      <w:r w:rsidR="005D6F18">
        <w:t>parameters</w:t>
      </w:r>
      <w:r w:rsidRPr="00395D12">
        <w:t>:</w:t>
      </w:r>
    </w:p>
    <w:p w14:paraId="2B452E22" w14:textId="59D1570C" w:rsidR="00395D12" w:rsidRPr="00395D12" w:rsidRDefault="00395D12" w:rsidP="00F03C61"/>
    <w:tbl>
      <w:tblPr>
        <w:tblStyle w:val="Mkatabulky"/>
        <w:tblW w:w="8596" w:type="dxa"/>
        <w:tblInd w:w="421" w:type="dxa"/>
        <w:tblLook w:val="04A0" w:firstRow="1" w:lastRow="0" w:firstColumn="1" w:lastColumn="0" w:noHBand="0" w:noVBand="1"/>
      </w:tblPr>
      <w:tblGrid>
        <w:gridCol w:w="1431"/>
        <w:gridCol w:w="2396"/>
        <w:gridCol w:w="4769"/>
      </w:tblGrid>
      <w:tr w:rsidR="00395D12" w:rsidRPr="00395D12" w14:paraId="428A0271" w14:textId="77777777" w:rsidTr="00BF2902">
        <w:tc>
          <w:tcPr>
            <w:tcW w:w="1431" w:type="dxa"/>
            <w:shd w:val="clear" w:color="auto" w:fill="F2F2F2" w:themeFill="background1" w:themeFillShade="F2"/>
          </w:tcPr>
          <w:p w14:paraId="7E42FEEE" w14:textId="77777777" w:rsidR="00395D12" w:rsidRPr="00395D12" w:rsidRDefault="00395D12" w:rsidP="00395D12">
            <w:pPr>
              <w:ind w:left="0"/>
              <w:rPr>
                <w:b/>
                <w:bCs/>
              </w:rPr>
            </w:pPr>
            <w:r w:rsidRPr="00395D12">
              <w:rPr>
                <w:b/>
                <w:bCs/>
              </w:rPr>
              <w:t>Inventory</w:t>
            </w:r>
          </w:p>
          <w:p w14:paraId="73D1F8AF" w14:textId="13C09DC6" w:rsidR="00395D12" w:rsidRPr="00395D12" w:rsidRDefault="00395D12" w:rsidP="00395D12">
            <w:pPr>
              <w:ind w:left="0"/>
              <w:rPr>
                <w:b/>
                <w:bCs/>
              </w:rPr>
            </w:pPr>
            <w:r w:rsidRPr="00395D12">
              <w:rPr>
                <w:b/>
                <w:bCs/>
              </w:rPr>
              <w:lastRenderedPageBreak/>
              <w:t>Type</w:t>
            </w:r>
          </w:p>
        </w:tc>
        <w:tc>
          <w:tcPr>
            <w:tcW w:w="2396" w:type="dxa"/>
            <w:shd w:val="clear" w:color="auto" w:fill="F2F2F2" w:themeFill="background1" w:themeFillShade="F2"/>
          </w:tcPr>
          <w:p w14:paraId="0851DF3C" w14:textId="2C6B6721" w:rsidR="00395D12" w:rsidRPr="00395D12" w:rsidRDefault="00395D12" w:rsidP="00395D12">
            <w:pPr>
              <w:ind w:left="0"/>
              <w:rPr>
                <w:b/>
                <w:bCs/>
              </w:rPr>
            </w:pPr>
            <w:r w:rsidRPr="00395D12">
              <w:rPr>
                <w:b/>
                <w:bCs/>
              </w:rPr>
              <w:lastRenderedPageBreak/>
              <w:t>Param Name</w:t>
            </w:r>
          </w:p>
        </w:tc>
        <w:tc>
          <w:tcPr>
            <w:tcW w:w="4769" w:type="dxa"/>
            <w:shd w:val="clear" w:color="auto" w:fill="F2F2F2" w:themeFill="background1" w:themeFillShade="F2"/>
          </w:tcPr>
          <w:p w14:paraId="593E3527" w14:textId="600DB126" w:rsidR="00395D12" w:rsidRPr="00395D12" w:rsidRDefault="00395D12" w:rsidP="00395D12">
            <w:pPr>
              <w:ind w:left="0"/>
              <w:rPr>
                <w:b/>
                <w:bCs/>
              </w:rPr>
            </w:pPr>
            <w:r w:rsidRPr="00395D12">
              <w:rPr>
                <w:b/>
                <w:bCs/>
              </w:rPr>
              <w:t>Param Value</w:t>
            </w:r>
          </w:p>
        </w:tc>
      </w:tr>
      <w:tr w:rsidR="00395D12" w:rsidRPr="00395D12" w14:paraId="72C71468" w14:textId="77777777" w:rsidTr="00BF2902">
        <w:tc>
          <w:tcPr>
            <w:tcW w:w="1431" w:type="dxa"/>
          </w:tcPr>
          <w:p w14:paraId="438C8AC2" w14:textId="2E506BD9" w:rsidR="00395D12" w:rsidRPr="00395D12" w:rsidRDefault="00395D12" w:rsidP="00395D12">
            <w:pPr>
              <w:ind w:left="0"/>
              <w:rPr>
                <w:rFonts w:ascii="Consolas" w:hAnsi="Consolas"/>
              </w:rPr>
            </w:pPr>
            <w:r w:rsidRPr="00395D12">
              <w:rPr>
                <w:rFonts w:ascii="Consolas" w:hAnsi="Consolas"/>
              </w:rPr>
              <w:t>MSISDN</w:t>
            </w:r>
          </w:p>
        </w:tc>
        <w:tc>
          <w:tcPr>
            <w:tcW w:w="2396" w:type="dxa"/>
          </w:tcPr>
          <w:p w14:paraId="06BC2100" w14:textId="30A146F7" w:rsidR="00395D12" w:rsidRPr="00395D12" w:rsidRDefault="00395D12" w:rsidP="00395D12">
            <w:pPr>
              <w:ind w:left="0"/>
            </w:pPr>
            <w:r w:rsidRPr="00395D12">
              <w:rPr>
                <w:rFonts w:ascii="Consolas" w:hAnsi="Consolas"/>
              </w:rPr>
              <w:t>PRIMARY_ID_TYPE</w:t>
            </w:r>
          </w:p>
        </w:tc>
        <w:tc>
          <w:tcPr>
            <w:tcW w:w="4769" w:type="dxa"/>
          </w:tcPr>
          <w:p w14:paraId="01B408ED" w14:textId="536F0E22" w:rsidR="00395D12" w:rsidRPr="00395D12" w:rsidRDefault="00395D12" w:rsidP="00395D12">
            <w:pPr>
              <w:ind w:left="0"/>
            </w:pPr>
            <w:r w:rsidRPr="00395D12">
              <w:rPr>
                <w:rFonts w:ascii="Consolas" w:hAnsi="Consolas"/>
              </w:rPr>
              <w:t>voiceMSISDN</w:t>
            </w:r>
          </w:p>
        </w:tc>
      </w:tr>
    </w:tbl>
    <w:p w14:paraId="4F054578" w14:textId="77777777" w:rsidR="00395D12" w:rsidRPr="00395D12" w:rsidRDefault="00395D12" w:rsidP="00F03C61"/>
    <w:p w14:paraId="66E8B9FB" w14:textId="5597B68F" w:rsidR="00746F36" w:rsidRPr="00395D12" w:rsidRDefault="00746F36" w:rsidP="005E26DA">
      <w:pPr>
        <w:pStyle w:val="Nadpis6"/>
        <w:tabs>
          <w:tab w:val="clear" w:pos="1080"/>
        </w:tabs>
        <w:ind w:left="1078" w:hanging="794"/>
      </w:pPr>
      <w:bookmarkStart w:id="844" w:name="_Toc222472547"/>
      <w:r w:rsidRPr="00395D12">
        <w:t>dnsSubscription</w:t>
      </w:r>
      <w:r w:rsidR="00395D12" w:rsidRPr="00395D12">
        <w:t xml:space="preserve"> service</w:t>
      </w:r>
      <w:bookmarkEnd w:id="844"/>
    </w:p>
    <w:p w14:paraId="0BD8B13E" w14:textId="37BFA6B6" w:rsidR="00395D12" w:rsidRPr="00395D12" w:rsidRDefault="00395D12" w:rsidP="00395D12">
      <w:r w:rsidRPr="00395D12">
        <w:t xml:space="preserve">Instant Link request </w:t>
      </w:r>
      <w:r w:rsidR="005D6F18">
        <w:t>parameters</w:t>
      </w:r>
      <w:r w:rsidRPr="00395D12">
        <w:t>:</w:t>
      </w:r>
    </w:p>
    <w:p w14:paraId="38436078" w14:textId="77777777" w:rsidR="00395D12" w:rsidRPr="00395D12" w:rsidRDefault="00395D12" w:rsidP="00395D12">
      <w:pPr>
        <w:rPr>
          <w:highlight w:val="yellow"/>
        </w:rPr>
      </w:pPr>
    </w:p>
    <w:tbl>
      <w:tblPr>
        <w:tblStyle w:val="Mkatabulky"/>
        <w:tblW w:w="8596" w:type="dxa"/>
        <w:tblInd w:w="421" w:type="dxa"/>
        <w:tblLook w:val="04A0" w:firstRow="1" w:lastRow="0" w:firstColumn="1" w:lastColumn="0" w:noHBand="0" w:noVBand="1"/>
      </w:tblPr>
      <w:tblGrid>
        <w:gridCol w:w="1431"/>
        <w:gridCol w:w="2396"/>
        <w:gridCol w:w="4769"/>
      </w:tblGrid>
      <w:tr w:rsidR="00395D12" w:rsidRPr="00FB36CB" w14:paraId="6E50EEC4" w14:textId="77777777" w:rsidTr="00BF2902">
        <w:tc>
          <w:tcPr>
            <w:tcW w:w="1431" w:type="dxa"/>
            <w:shd w:val="clear" w:color="auto" w:fill="F2F2F2" w:themeFill="background1" w:themeFillShade="F2"/>
          </w:tcPr>
          <w:p w14:paraId="2565F15A" w14:textId="77777777" w:rsidR="00395D12" w:rsidRDefault="00395D12" w:rsidP="006C67EA">
            <w:pPr>
              <w:ind w:left="0"/>
              <w:rPr>
                <w:b/>
                <w:bCs/>
              </w:rPr>
            </w:pPr>
            <w:r>
              <w:rPr>
                <w:b/>
                <w:bCs/>
              </w:rPr>
              <w:t>Inventory</w:t>
            </w:r>
          </w:p>
          <w:p w14:paraId="52E8DB37" w14:textId="77777777" w:rsidR="00395D12" w:rsidRPr="00FB36CB" w:rsidRDefault="00395D12" w:rsidP="006C67EA">
            <w:pPr>
              <w:ind w:left="0"/>
              <w:rPr>
                <w:b/>
                <w:bCs/>
              </w:rPr>
            </w:pPr>
            <w:r>
              <w:rPr>
                <w:b/>
                <w:bCs/>
              </w:rPr>
              <w:t>Type</w:t>
            </w:r>
          </w:p>
        </w:tc>
        <w:tc>
          <w:tcPr>
            <w:tcW w:w="2396" w:type="dxa"/>
            <w:shd w:val="clear" w:color="auto" w:fill="F2F2F2" w:themeFill="background1" w:themeFillShade="F2"/>
          </w:tcPr>
          <w:p w14:paraId="4A2EBECC" w14:textId="77777777" w:rsidR="00395D12" w:rsidRDefault="00395D12" w:rsidP="006C67EA">
            <w:pPr>
              <w:ind w:left="0"/>
              <w:rPr>
                <w:b/>
                <w:bCs/>
              </w:rPr>
            </w:pPr>
            <w:r>
              <w:rPr>
                <w:b/>
                <w:bCs/>
              </w:rPr>
              <w:t>Param Name</w:t>
            </w:r>
          </w:p>
        </w:tc>
        <w:tc>
          <w:tcPr>
            <w:tcW w:w="4769" w:type="dxa"/>
            <w:shd w:val="clear" w:color="auto" w:fill="F2F2F2" w:themeFill="background1" w:themeFillShade="F2"/>
          </w:tcPr>
          <w:p w14:paraId="7E5A6E93" w14:textId="77777777" w:rsidR="00395D12" w:rsidRPr="00FB36CB" w:rsidRDefault="00395D12" w:rsidP="006C67EA">
            <w:pPr>
              <w:ind w:left="0"/>
              <w:rPr>
                <w:b/>
                <w:bCs/>
              </w:rPr>
            </w:pPr>
            <w:r>
              <w:rPr>
                <w:b/>
                <w:bCs/>
              </w:rPr>
              <w:t>Param Value</w:t>
            </w:r>
          </w:p>
        </w:tc>
      </w:tr>
      <w:tr w:rsidR="00395D12" w:rsidRPr="00FB36CB" w14:paraId="2088DE46" w14:textId="77777777" w:rsidTr="00BF2902">
        <w:tc>
          <w:tcPr>
            <w:tcW w:w="1431" w:type="dxa"/>
            <w:vMerge w:val="restart"/>
          </w:tcPr>
          <w:p w14:paraId="31E4CEAA" w14:textId="77777777" w:rsidR="00395D12" w:rsidRPr="00FB36CB" w:rsidRDefault="00395D12" w:rsidP="006C67EA">
            <w:pPr>
              <w:ind w:left="0"/>
              <w:rPr>
                <w:rFonts w:ascii="Consolas" w:hAnsi="Consolas"/>
              </w:rPr>
            </w:pPr>
            <w:r>
              <w:rPr>
                <w:rFonts w:ascii="Consolas" w:hAnsi="Consolas"/>
              </w:rPr>
              <w:t>MSISDN</w:t>
            </w:r>
          </w:p>
        </w:tc>
        <w:tc>
          <w:tcPr>
            <w:tcW w:w="2396" w:type="dxa"/>
          </w:tcPr>
          <w:p w14:paraId="31D9142B" w14:textId="77777777" w:rsidR="00395D12" w:rsidRDefault="00395D12" w:rsidP="006C67EA">
            <w:pPr>
              <w:ind w:left="0"/>
            </w:pPr>
            <w:r>
              <w:rPr>
                <w:rFonts w:ascii="Consolas" w:hAnsi="Consolas"/>
              </w:rPr>
              <w:t>PRIMARY_ID_TYPE</w:t>
            </w:r>
          </w:p>
        </w:tc>
        <w:tc>
          <w:tcPr>
            <w:tcW w:w="4769" w:type="dxa"/>
          </w:tcPr>
          <w:p w14:paraId="6FE7893D" w14:textId="71AFDF1E" w:rsidR="00395D12" w:rsidRPr="00FB36CB" w:rsidRDefault="00395D12" w:rsidP="006C67EA">
            <w:pPr>
              <w:ind w:left="0"/>
            </w:pPr>
            <w:r w:rsidRPr="00395D12">
              <w:rPr>
                <w:rFonts w:ascii="Consolas" w:hAnsi="Consolas"/>
              </w:rPr>
              <w:t>e164</w:t>
            </w:r>
          </w:p>
        </w:tc>
      </w:tr>
      <w:tr w:rsidR="00395D12" w:rsidRPr="00395D12" w14:paraId="02C19281" w14:textId="77777777" w:rsidTr="00BF2902">
        <w:tc>
          <w:tcPr>
            <w:tcW w:w="1431" w:type="dxa"/>
            <w:vMerge/>
          </w:tcPr>
          <w:p w14:paraId="6D347551" w14:textId="77777777" w:rsidR="00395D12" w:rsidRPr="00FB36CB" w:rsidRDefault="00395D12" w:rsidP="006C67EA">
            <w:pPr>
              <w:ind w:left="0"/>
              <w:rPr>
                <w:rFonts w:ascii="Consolas" w:hAnsi="Consolas"/>
              </w:rPr>
            </w:pPr>
          </w:p>
        </w:tc>
        <w:tc>
          <w:tcPr>
            <w:tcW w:w="2396" w:type="dxa"/>
          </w:tcPr>
          <w:p w14:paraId="10858E61" w14:textId="77777777" w:rsidR="00395D12" w:rsidRPr="00395D12" w:rsidRDefault="00395D12" w:rsidP="006C67EA">
            <w:pPr>
              <w:ind w:left="0"/>
              <w:rPr>
                <w:rFonts w:ascii="Consolas" w:hAnsi="Consolas"/>
              </w:rPr>
            </w:pPr>
            <w:r>
              <w:rPr>
                <w:rFonts w:ascii="Consolas" w:hAnsi="Consolas"/>
              </w:rPr>
              <w:t>PARAMETERS</w:t>
            </w:r>
          </w:p>
        </w:tc>
        <w:tc>
          <w:tcPr>
            <w:tcW w:w="4769" w:type="dxa"/>
          </w:tcPr>
          <w:p w14:paraId="6EB3CCB8" w14:textId="6A517CA6" w:rsidR="00395D12" w:rsidRPr="00395D12" w:rsidRDefault="00395D12" w:rsidP="006C67EA">
            <w:pPr>
              <w:ind w:left="0"/>
              <w:rPr>
                <w:rFonts w:ascii="Consolas" w:hAnsi="Consolas"/>
              </w:rPr>
            </w:pPr>
            <w:r w:rsidRPr="00395D12">
              <w:rPr>
                <w:rFonts w:ascii="Consolas" w:hAnsi="Consolas"/>
              </w:rPr>
              <w:t>range=FALSE</w:t>
            </w:r>
          </w:p>
        </w:tc>
      </w:tr>
      <w:tr w:rsidR="00395D12" w:rsidRPr="00395D12" w14:paraId="448B175C" w14:textId="77777777" w:rsidTr="00BF2902">
        <w:tc>
          <w:tcPr>
            <w:tcW w:w="1431" w:type="dxa"/>
            <w:vMerge w:val="restart"/>
          </w:tcPr>
          <w:p w14:paraId="1CD7838B" w14:textId="5CBDB6F2" w:rsidR="00395D12" w:rsidRPr="00FB36CB" w:rsidRDefault="00395D12" w:rsidP="00395D12">
            <w:pPr>
              <w:ind w:left="0"/>
              <w:rPr>
                <w:rFonts w:ascii="Consolas" w:hAnsi="Consolas"/>
              </w:rPr>
            </w:pPr>
            <w:r>
              <w:rPr>
                <w:rFonts w:ascii="Consolas" w:hAnsi="Consolas"/>
              </w:rPr>
              <w:t>ISDN</w:t>
            </w:r>
          </w:p>
        </w:tc>
        <w:tc>
          <w:tcPr>
            <w:tcW w:w="2396" w:type="dxa"/>
          </w:tcPr>
          <w:p w14:paraId="12DE3A66" w14:textId="0EC2FAEA" w:rsidR="00395D12" w:rsidRDefault="00395D12" w:rsidP="00395D12">
            <w:pPr>
              <w:ind w:left="0"/>
              <w:rPr>
                <w:rFonts w:ascii="Consolas" w:hAnsi="Consolas"/>
              </w:rPr>
            </w:pPr>
            <w:r>
              <w:rPr>
                <w:rFonts w:ascii="Consolas" w:hAnsi="Consolas"/>
              </w:rPr>
              <w:t>PRIMARY_ID_TYPE</w:t>
            </w:r>
          </w:p>
        </w:tc>
        <w:tc>
          <w:tcPr>
            <w:tcW w:w="4769" w:type="dxa"/>
          </w:tcPr>
          <w:p w14:paraId="727318CB" w14:textId="2839EE40" w:rsidR="00395D12" w:rsidRDefault="00395D12" w:rsidP="00395D12">
            <w:pPr>
              <w:ind w:left="0"/>
              <w:rPr>
                <w:rFonts w:ascii="Consolas" w:hAnsi="Consolas"/>
              </w:rPr>
            </w:pPr>
            <w:r w:rsidRPr="00395D12">
              <w:rPr>
                <w:rFonts w:ascii="Consolas" w:hAnsi="Consolas"/>
              </w:rPr>
              <w:t>e164</w:t>
            </w:r>
          </w:p>
        </w:tc>
      </w:tr>
      <w:tr w:rsidR="00714191" w:rsidRPr="00395D12" w14:paraId="7B02674B" w14:textId="77777777" w:rsidTr="00BF2902">
        <w:tc>
          <w:tcPr>
            <w:tcW w:w="1431" w:type="dxa"/>
            <w:vMerge/>
          </w:tcPr>
          <w:p w14:paraId="270C08C1" w14:textId="77777777" w:rsidR="00714191" w:rsidRPr="00FB36CB" w:rsidRDefault="00714191" w:rsidP="00714191">
            <w:pPr>
              <w:ind w:left="0"/>
              <w:rPr>
                <w:rFonts w:ascii="Consolas" w:hAnsi="Consolas"/>
              </w:rPr>
            </w:pPr>
          </w:p>
        </w:tc>
        <w:tc>
          <w:tcPr>
            <w:tcW w:w="2396" w:type="dxa"/>
          </w:tcPr>
          <w:p w14:paraId="13B88FE9" w14:textId="4D10E014" w:rsidR="00714191" w:rsidRDefault="00714191" w:rsidP="00714191">
            <w:pPr>
              <w:ind w:left="0"/>
              <w:rPr>
                <w:rFonts w:ascii="Consolas" w:hAnsi="Consolas"/>
              </w:rPr>
            </w:pPr>
            <w:r>
              <w:rPr>
                <w:rFonts w:ascii="Consolas" w:hAnsi="Consolas"/>
              </w:rPr>
              <w:t>PARAMETERS</w:t>
            </w:r>
          </w:p>
        </w:tc>
        <w:tc>
          <w:tcPr>
            <w:tcW w:w="4769" w:type="dxa"/>
          </w:tcPr>
          <w:p w14:paraId="2A758F2C" w14:textId="63F8B7D6" w:rsidR="00714191" w:rsidRDefault="00714191" w:rsidP="00714191">
            <w:pPr>
              <w:ind w:left="0"/>
              <w:rPr>
                <w:rFonts w:ascii="Consolas" w:hAnsi="Consolas"/>
              </w:rPr>
            </w:pPr>
            <w:r w:rsidRPr="00395D12">
              <w:rPr>
                <w:rFonts w:ascii="Consolas" w:hAnsi="Consolas"/>
              </w:rPr>
              <w:t>range=FALSE</w:t>
            </w:r>
          </w:p>
        </w:tc>
      </w:tr>
    </w:tbl>
    <w:p w14:paraId="3EF3ADF9" w14:textId="77777777" w:rsidR="00395D12" w:rsidRPr="00395D12" w:rsidRDefault="00395D12" w:rsidP="00395D12">
      <w:pPr>
        <w:rPr>
          <w:highlight w:val="yellow"/>
        </w:rPr>
      </w:pPr>
    </w:p>
    <w:p w14:paraId="0933AD4D" w14:textId="3CD68120" w:rsidR="00746F36" w:rsidRPr="00AF22F1" w:rsidRDefault="00746F36" w:rsidP="005E26DA">
      <w:pPr>
        <w:pStyle w:val="Nadpis6"/>
        <w:tabs>
          <w:tab w:val="clear" w:pos="1080"/>
        </w:tabs>
        <w:ind w:left="1078" w:hanging="794"/>
      </w:pPr>
      <w:bookmarkStart w:id="845" w:name="_Toc222472548"/>
      <w:r w:rsidRPr="00AF22F1">
        <w:t>imsSubscription</w:t>
      </w:r>
      <w:r w:rsidR="00395D12" w:rsidRPr="00AF22F1">
        <w:t xml:space="preserve"> service</w:t>
      </w:r>
      <w:bookmarkEnd w:id="845"/>
    </w:p>
    <w:p w14:paraId="166CC3CE" w14:textId="3A0E5D7F" w:rsidR="005D6F18" w:rsidRPr="00AF22F1" w:rsidRDefault="005D6F18" w:rsidP="005D6F18">
      <w:r w:rsidRPr="00AF22F1">
        <w:t>Instant Link request parameters:</w:t>
      </w:r>
    </w:p>
    <w:p w14:paraId="65A06FD4" w14:textId="77777777" w:rsidR="005D6F18" w:rsidRPr="00AF22F1" w:rsidRDefault="005D6F18" w:rsidP="005D6F18"/>
    <w:tbl>
      <w:tblPr>
        <w:tblStyle w:val="Mkatabulky"/>
        <w:tblW w:w="8596" w:type="dxa"/>
        <w:tblInd w:w="421" w:type="dxa"/>
        <w:tblLook w:val="04A0" w:firstRow="1" w:lastRow="0" w:firstColumn="1" w:lastColumn="0" w:noHBand="0" w:noVBand="1"/>
      </w:tblPr>
      <w:tblGrid>
        <w:gridCol w:w="1431"/>
        <w:gridCol w:w="2396"/>
        <w:gridCol w:w="4769"/>
      </w:tblGrid>
      <w:tr w:rsidR="005D6F18" w:rsidRPr="00AF22F1" w14:paraId="3F54F0EE" w14:textId="77777777" w:rsidTr="00BF2902">
        <w:tc>
          <w:tcPr>
            <w:tcW w:w="1431" w:type="dxa"/>
            <w:shd w:val="clear" w:color="auto" w:fill="F2F2F2" w:themeFill="background1" w:themeFillShade="F2"/>
          </w:tcPr>
          <w:p w14:paraId="56EF087B" w14:textId="77777777" w:rsidR="005D6F18" w:rsidRPr="00AF22F1" w:rsidRDefault="005D6F18" w:rsidP="006C67EA">
            <w:pPr>
              <w:ind w:left="0"/>
              <w:rPr>
                <w:b/>
                <w:bCs/>
              </w:rPr>
            </w:pPr>
            <w:r w:rsidRPr="00AF22F1">
              <w:rPr>
                <w:b/>
                <w:bCs/>
              </w:rPr>
              <w:t>Inventory</w:t>
            </w:r>
          </w:p>
          <w:p w14:paraId="2B25492D" w14:textId="77777777" w:rsidR="005D6F18" w:rsidRPr="00AF22F1" w:rsidRDefault="005D6F18" w:rsidP="006C67EA">
            <w:pPr>
              <w:ind w:left="0"/>
              <w:rPr>
                <w:b/>
                <w:bCs/>
              </w:rPr>
            </w:pPr>
            <w:r w:rsidRPr="00AF22F1">
              <w:rPr>
                <w:b/>
                <w:bCs/>
              </w:rPr>
              <w:t>Type</w:t>
            </w:r>
          </w:p>
        </w:tc>
        <w:tc>
          <w:tcPr>
            <w:tcW w:w="2396" w:type="dxa"/>
            <w:shd w:val="clear" w:color="auto" w:fill="F2F2F2" w:themeFill="background1" w:themeFillShade="F2"/>
          </w:tcPr>
          <w:p w14:paraId="50750BCD" w14:textId="77777777" w:rsidR="005D6F18" w:rsidRPr="00AF22F1" w:rsidRDefault="005D6F18" w:rsidP="006C67EA">
            <w:pPr>
              <w:ind w:left="0"/>
              <w:rPr>
                <w:b/>
                <w:bCs/>
              </w:rPr>
            </w:pPr>
            <w:r w:rsidRPr="00AF22F1">
              <w:rPr>
                <w:b/>
                <w:bCs/>
              </w:rPr>
              <w:t>Param Name</w:t>
            </w:r>
          </w:p>
        </w:tc>
        <w:tc>
          <w:tcPr>
            <w:tcW w:w="4769" w:type="dxa"/>
            <w:shd w:val="clear" w:color="auto" w:fill="F2F2F2" w:themeFill="background1" w:themeFillShade="F2"/>
          </w:tcPr>
          <w:p w14:paraId="3552AA1D" w14:textId="77777777" w:rsidR="005D6F18" w:rsidRPr="00AF22F1" w:rsidRDefault="005D6F18" w:rsidP="006C67EA">
            <w:pPr>
              <w:ind w:left="0"/>
              <w:rPr>
                <w:b/>
                <w:bCs/>
              </w:rPr>
            </w:pPr>
            <w:r w:rsidRPr="00AF22F1">
              <w:rPr>
                <w:b/>
                <w:bCs/>
              </w:rPr>
              <w:t>Param Value</w:t>
            </w:r>
          </w:p>
        </w:tc>
      </w:tr>
      <w:tr w:rsidR="000F0B29" w:rsidRPr="00AF22F1" w14:paraId="0E1BBE1A" w14:textId="77777777" w:rsidTr="00BF2902">
        <w:tc>
          <w:tcPr>
            <w:tcW w:w="1431" w:type="dxa"/>
            <w:vMerge w:val="restart"/>
          </w:tcPr>
          <w:p w14:paraId="38AB9E7F" w14:textId="5D8AADE5" w:rsidR="000F0B29" w:rsidRPr="00AF22F1" w:rsidRDefault="000F0B29" w:rsidP="006C67EA">
            <w:pPr>
              <w:ind w:left="0"/>
              <w:rPr>
                <w:rFonts w:ascii="Consolas" w:hAnsi="Consolas"/>
              </w:rPr>
            </w:pPr>
            <w:r w:rsidRPr="00AF22F1">
              <w:rPr>
                <w:rFonts w:ascii="Consolas" w:hAnsi="Consolas"/>
              </w:rPr>
              <w:t>MSISDN</w:t>
            </w:r>
          </w:p>
        </w:tc>
        <w:tc>
          <w:tcPr>
            <w:tcW w:w="2396" w:type="dxa"/>
          </w:tcPr>
          <w:p w14:paraId="2AEC4548" w14:textId="77777777" w:rsidR="000F0B29" w:rsidRPr="00AF22F1" w:rsidRDefault="000F0B29" w:rsidP="006C67EA">
            <w:pPr>
              <w:ind w:left="0"/>
            </w:pPr>
            <w:r w:rsidRPr="00AF22F1">
              <w:rPr>
                <w:rFonts w:ascii="Consolas" w:hAnsi="Consolas"/>
              </w:rPr>
              <w:t>PRIMARY_ID_TYPE</w:t>
            </w:r>
          </w:p>
        </w:tc>
        <w:tc>
          <w:tcPr>
            <w:tcW w:w="4769" w:type="dxa"/>
          </w:tcPr>
          <w:p w14:paraId="452A9826" w14:textId="2B41DB60" w:rsidR="000F0B29" w:rsidRPr="000F0B29" w:rsidRDefault="000F0B29" w:rsidP="000F0B29">
            <w:pPr>
              <w:ind w:left="0"/>
              <w:rPr>
                <w:rFonts w:ascii="Consolas" w:hAnsi="Consolas"/>
              </w:rPr>
            </w:pPr>
            <w:r w:rsidRPr="00AF22F1">
              <w:rPr>
                <w:rFonts w:ascii="Consolas" w:hAnsi="Consolas"/>
              </w:rPr>
              <w:t xml:space="preserve">subscriberId </w:t>
            </w:r>
          </w:p>
        </w:tc>
      </w:tr>
      <w:tr w:rsidR="000F0B29" w:rsidRPr="00AF22F1" w14:paraId="05B70F0B" w14:textId="77777777" w:rsidTr="00BF2902">
        <w:tc>
          <w:tcPr>
            <w:tcW w:w="1431" w:type="dxa"/>
            <w:vMerge/>
          </w:tcPr>
          <w:p w14:paraId="52493475" w14:textId="77777777" w:rsidR="000F0B29" w:rsidRPr="00AF22F1" w:rsidRDefault="000F0B29" w:rsidP="006C67EA">
            <w:pPr>
              <w:ind w:left="0"/>
              <w:rPr>
                <w:rFonts w:ascii="Consolas" w:hAnsi="Consolas"/>
              </w:rPr>
            </w:pPr>
          </w:p>
        </w:tc>
        <w:tc>
          <w:tcPr>
            <w:tcW w:w="2396" w:type="dxa"/>
          </w:tcPr>
          <w:p w14:paraId="5D6E576D" w14:textId="7DE4A9B0" w:rsidR="000F0B29" w:rsidRPr="00AF22F1" w:rsidRDefault="000F0B29" w:rsidP="006C67EA">
            <w:pPr>
              <w:ind w:left="0"/>
              <w:rPr>
                <w:rFonts w:ascii="Consolas" w:hAnsi="Consolas"/>
              </w:rPr>
            </w:pPr>
            <w:r>
              <w:rPr>
                <w:rFonts w:ascii="Consolas" w:hAnsi="Consolas"/>
              </w:rPr>
              <w:t>PRIMARY_ID</w:t>
            </w:r>
          </w:p>
        </w:tc>
        <w:tc>
          <w:tcPr>
            <w:tcW w:w="4769" w:type="dxa"/>
          </w:tcPr>
          <w:p w14:paraId="5B4BF899" w14:textId="74AA508B" w:rsidR="000F0B29" w:rsidRPr="00AF22F1" w:rsidRDefault="00FB3C15">
            <w:pPr>
              <w:pStyle w:val="Odstavecseseznamem"/>
              <w:numPr>
                <w:ilvl w:val="0"/>
                <w:numId w:val="121"/>
              </w:numPr>
              <w:ind w:left="321" w:hanging="218"/>
              <w:rPr>
                <w:rFonts w:ascii="Consolas" w:hAnsi="Consolas"/>
              </w:rPr>
            </w:pPr>
            <w:r>
              <w:rPr>
                <w:rFonts w:ascii="Consolas" w:hAnsi="Consolas"/>
              </w:rPr>
              <w:t>&lt;MSISDN&gt;</w:t>
            </w:r>
            <w:r w:rsidR="000F0B29" w:rsidRPr="00AF22F1">
              <w:rPr>
                <w:rFonts w:ascii="Consolas" w:hAnsi="Consolas"/>
              </w:rPr>
              <w:t>&lt;IMS_SUFFIX_V4&gt;</w:t>
            </w:r>
          </w:p>
          <w:p w14:paraId="0C8CDC5A" w14:textId="1382D98D" w:rsidR="000F0B29" w:rsidRDefault="000F0B29">
            <w:pPr>
              <w:pStyle w:val="Odstavecseseznamem"/>
              <w:numPr>
                <w:ilvl w:val="0"/>
                <w:numId w:val="121"/>
              </w:numPr>
              <w:ind w:left="321" w:hanging="218"/>
              <w:rPr>
                <w:rFonts w:ascii="Consolas" w:hAnsi="Consolas"/>
              </w:rPr>
            </w:pPr>
            <w:r w:rsidRPr="00AF22F1">
              <w:rPr>
                <w:rFonts w:ascii="Consolas" w:hAnsi="Consolas"/>
              </w:rPr>
              <w:t>+</w:t>
            </w:r>
            <w:r w:rsidR="00FB3C15">
              <w:rPr>
                <w:rFonts w:ascii="Consolas" w:hAnsi="Consolas"/>
              </w:rPr>
              <w:t>&lt;MSISDN&gt;</w:t>
            </w:r>
            <w:r w:rsidRPr="00AF22F1">
              <w:rPr>
                <w:rFonts w:ascii="Consolas" w:hAnsi="Consolas"/>
              </w:rPr>
              <w:t>&lt;IMS_SUFFIX_V4&gt;</w:t>
            </w:r>
          </w:p>
          <w:p w14:paraId="6D1CD227" w14:textId="161F904D"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&lt;MSISDN&gt;</w:t>
            </w:r>
            <w:r w:rsidR="000F0B29" w:rsidRPr="0034732F">
              <w:rPr>
                <w:rFonts w:ascii="Consolas" w:hAnsi="Consolas"/>
                <w:strike/>
              </w:rPr>
              <w:t>&lt;IMS_SUFFIX_V2&gt;</w:t>
            </w:r>
          </w:p>
        </w:tc>
      </w:tr>
      <w:tr w:rsidR="000F0B29" w:rsidRPr="00AF22F1" w14:paraId="0B960BB4" w14:textId="77777777" w:rsidTr="00BF2902">
        <w:tc>
          <w:tcPr>
            <w:tcW w:w="1431" w:type="dxa"/>
            <w:vMerge w:val="restart"/>
          </w:tcPr>
          <w:p w14:paraId="55D90D94" w14:textId="4978C131" w:rsidR="000F0B29" w:rsidRPr="00AF22F1" w:rsidRDefault="000F0B29" w:rsidP="000F0B29">
            <w:pPr>
              <w:ind w:left="0"/>
              <w:rPr>
                <w:rFonts w:ascii="Consolas" w:hAnsi="Consolas"/>
              </w:rPr>
            </w:pPr>
            <w:r w:rsidRPr="00AF22F1">
              <w:rPr>
                <w:rFonts w:ascii="Consolas" w:hAnsi="Consolas"/>
              </w:rPr>
              <w:t>ISDN</w:t>
            </w:r>
          </w:p>
        </w:tc>
        <w:tc>
          <w:tcPr>
            <w:tcW w:w="2396" w:type="dxa"/>
          </w:tcPr>
          <w:p w14:paraId="02EABC6A" w14:textId="38985875" w:rsidR="000F0B29" w:rsidRPr="00AF22F1" w:rsidRDefault="000F0B29" w:rsidP="000F0B29">
            <w:pPr>
              <w:ind w:left="0"/>
              <w:rPr>
                <w:rFonts w:ascii="Consolas" w:hAnsi="Consolas"/>
              </w:rPr>
            </w:pPr>
            <w:r w:rsidRPr="00AF22F1">
              <w:rPr>
                <w:rFonts w:ascii="Consolas" w:hAnsi="Consolas"/>
              </w:rPr>
              <w:t>PRIMARY_ID_TYPE</w:t>
            </w:r>
          </w:p>
        </w:tc>
        <w:tc>
          <w:tcPr>
            <w:tcW w:w="4769" w:type="dxa"/>
          </w:tcPr>
          <w:p w14:paraId="024AD33A" w14:textId="1104D047" w:rsidR="000F0B29" w:rsidRPr="000F0B29" w:rsidRDefault="000F0B29" w:rsidP="000F0B29">
            <w:pPr>
              <w:ind w:left="0"/>
              <w:rPr>
                <w:rFonts w:ascii="Consolas" w:hAnsi="Consolas"/>
              </w:rPr>
            </w:pPr>
            <w:r w:rsidRPr="000F0B29">
              <w:rPr>
                <w:rFonts w:ascii="Consolas" w:hAnsi="Consolas"/>
              </w:rPr>
              <w:t xml:space="preserve">subscriberId </w:t>
            </w:r>
          </w:p>
        </w:tc>
      </w:tr>
      <w:tr w:rsidR="000F0B29" w:rsidRPr="00AF22F1" w14:paraId="50F458E4" w14:textId="77777777" w:rsidTr="00BF2902">
        <w:tc>
          <w:tcPr>
            <w:tcW w:w="1431" w:type="dxa"/>
            <w:vMerge/>
          </w:tcPr>
          <w:p w14:paraId="1ECB5E80" w14:textId="77777777" w:rsidR="000F0B29" w:rsidRPr="00AF22F1" w:rsidRDefault="000F0B29" w:rsidP="000F0B29">
            <w:pPr>
              <w:ind w:left="0"/>
              <w:rPr>
                <w:rFonts w:ascii="Consolas" w:hAnsi="Consolas"/>
              </w:rPr>
            </w:pPr>
          </w:p>
        </w:tc>
        <w:tc>
          <w:tcPr>
            <w:tcW w:w="2396" w:type="dxa"/>
          </w:tcPr>
          <w:p w14:paraId="7AF529D7" w14:textId="68FB15EB" w:rsidR="000F0B29" w:rsidRPr="00AF22F1" w:rsidRDefault="000F0B29" w:rsidP="000F0B29">
            <w:pPr>
              <w:ind w:left="0"/>
              <w:rPr>
                <w:rFonts w:ascii="Consolas" w:hAnsi="Consolas"/>
              </w:rPr>
            </w:pPr>
            <w:r>
              <w:rPr>
                <w:rFonts w:ascii="Consolas" w:hAnsi="Consolas"/>
              </w:rPr>
              <w:t>PRIMARY_ID</w:t>
            </w:r>
          </w:p>
        </w:tc>
        <w:tc>
          <w:tcPr>
            <w:tcW w:w="4769" w:type="dxa"/>
          </w:tcPr>
          <w:p w14:paraId="00B6E5D9" w14:textId="150640D9" w:rsidR="000F0B29" w:rsidRPr="00AF22F1" w:rsidRDefault="00FB3C15">
            <w:pPr>
              <w:pStyle w:val="Odstavecseseznamem"/>
              <w:numPr>
                <w:ilvl w:val="0"/>
                <w:numId w:val="121"/>
              </w:numPr>
              <w:ind w:left="321" w:hanging="218"/>
              <w:rPr>
                <w:rFonts w:ascii="Consolas" w:hAnsi="Consolas"/>
              </w:rPr>
            </w:pPr>
            <w:r>
              <w:rPr>
                <w:rFonts w:ascii="Consolas" w:hAnsi="Consolas"/>
              </w:rPr>
              <w:t>&lt;ISDN&gt;</w:t>
            </w:r>
            <w:r w:rsidR="000F0B29" w:rsidRPr="00AF22F1">
              <w:rPr>
                <w:rFonts w:ascii="Consolas" w:hAnsi="Consolas"/>
              </w:rPr>
              <w:t>&lt;IMS_SUFFIX_V4&gt;</w:t>
            </w:r>
          </w:p>
          <w:p w14:paraId="039C7633" w14:textId="74A04488" w:rsidR="000F0B29" w:rsidRDefault="000F0B29">
            <w:pPr>
              <w:pStyle w:val="Odstavecseseznamem"/>
              <w:numPr>
                <w:ilvl w:val="0"/>
                <w:numId w:val="121"/>
              </w:numPr>
              <w:ind w:left="321" w:hanging="218"/>
              <w:rPr>
                <w:rFonts w:ascii="Consolas" w:hAnsi="Consolas"/>
              </w:rPr>
            </w:pPr>
            <w:r w:rsidRPr="00AF22F1">
              <w:rPr>
                <w:rFonts w:ascii="Consolas" w:hAnsi="Consolas"/>
              </w:rPr>
              <w:t>+</w:t>
            </w:r>
            <w:r w:rsidR="00FB3C15">
              <w:rPr>
                <w:rFonts w:ascii="Consolas" w:hAnsi="Consolas"/>
              </w:rPr>
              <w:t>&lt;ISDN&gt;</w:t>
            </w:r>
            <w:r w:rsidRPr="00AF22F1">
              <w:rPr>
                <w:rFonts w:ascii="Consolas" w:hAnsi="Consolas"/>
              </w:rPr>
              <w:t>&lt;IMS_SUFFIX_V4&gt;</w:t>
            </w:r>
          </w:p>
          <w:p w14:paraId="2A53190A" w14:textId="08E72D1D"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&lt;ISDN&gt;</w:t>
            </w:r>
            <w:r w:rsidR="000F0B29" w:rsidRPr="0034732F">
              <w:rPr>
                <w:rFonts w:ascii="Consolas" w:hAnsi="Consolas"/>
                <w:strike/>
              </w:rPr>
              <w:t>&lt;IMS_SUFFIX_V2&gt;</w:t>
            </w:r>
          </w:p>
        </w:tc>
      </w:tr>
      <w:tr w:rsidR="000F0B29" w:rsidRPr="00AF22F1" w14:paraId="3070089E" w14:textId="77777777" w:rsidTr="00BF2902">
        <w:tc>
          <w:tcPr>
            <w:tcW w:w="1431" w:type="dxa"/>
            <w:vMerge w:val="restart"/>
          </w:tcPr>
          <w:p w14:paraId="1124B911" w14:textId="089B0040" w:rsidR="000F0B29" w:rsidRPr="00AF22F1" w:rsidRDefault="000F0B29" w:rsidP="000F0B29">
            <w:pPr>
              <w:ind w:left="0"/>
              <w:rPr>
                <w:rFonts w:ascii="Consolas" w:hAnsi="Consolas"/>
              </w:rPr>
            </w:pPr>
            <w:r w:rsidRPr="00AF22F1">
              <w:rPr>
                <w:rFonts w:ascii="Consolas" w:hAnsi="Consolas"/>
              </w:rPr>
              <w:t>PBX</w:t>
            </w:r>
          </w:p>
        </w:tc>
        <w:tc>
          <w:tcPr>
            <w:tcW w:w="2396" w:type="dxa"/>
          </w:tcPr>
          <w:p w14:paraId="48DC6E0F" w14:textId="3319AEC7" w:rsidR="000F0B29" w:rsidRPr="00AF22F1" w:rsidRDefault="000F0B29" w:rsidP="000F0B29">
            <w:pPr>
              <w:ind w:left="0"/>
              <w:rPr>
                <w:rFonts w:ascii="Consolas" w:hAnsi="Consolas"/>
              </w:rPr>
            </w:pPr>
            <w:r w:rsidRPr="00AF22F1">
              <w:rPr>
                <w:rFonts w:ascii="Consolas" w:hAnsi="Consolas"/>
              </w:rPr>
              <w:t>PRIMARY_ID_TYPE</w:t>
            </w:r>
          </w:p>
        </w:tc>
        <w:tc>
          <w:tcPr>
            <w:tcW w:w="4769" w:type="dxa"/>
          </w:tcPr>
          <w:p w14:paraId="4B7707B8" w14:textId="2B5E0916" w:rsidR="000F0B29" w:rsidRPr="00AF22F1" w:rsidRDefault="000F0B29" w:rsidP="000F0B29">
            <w:pPr>
              <w:ind w:left="0"/>
              <w:rPr>
                <w:rFonts w:ascii="Consolas" w:hAnsi="Consolas"/>
              </w:rPr>
            </w:pPr>
            <w:r w:rsidRPr="00AF22F1">
              <w:rPr>
                <w:rFonts w:ascii="Consolas" w:hAnsi="Consolas"/>
              </w:rPr>
              <w:t xml:space="preserve">subscriberId </w:t>
            </w:r>
          </w:p>
        </w:tc>
      </w:tr>
      <w:tr w:rsidR="000F0B29" w:rsidRPr="00AF22F1" w14:paraId="59C60F1A" w14:textId="77777777" w:rsidTr="00BF2902">
        <w:tc>
          <w:tcPr>
            <w:tcW w:w="1431" w:type="dxa"/>
            <w:vMerge/>
          </w:tcPr>
          <w:p w14:paraId="1B0CC3D6" w14:textId="77777777" w:rsidR="000F0B29" w:rsidRPr="00AF22F1" w:rsidRDefault="000F0B29" w:rsidP="000F0B29">
            <w:pPr>
              <w:ind w:left="0"/>
              <w:rPr>
                <w:rFonts w:ascii="Consolas" w:hAnsi="Consolas"/>
              </w:rPr>
            </w:pPr>
          </w:p>
        </w:tc>
        <w:tc>
          <w:tcPr>
            <w:tcW w:w="2396" w:type="dxa"/>
          </w:tcPr>
          <w:p w14:paraId="53C1B099" w14:textId="6C627315" w:rsidR="000F0B29" w:rsidRPr="00AF22F1" w:rsidRDefault="000F0B29" w:rsidP="000F0B29">
            <w:pPr>
              <w:ind w:left="0"/>
              <w:rPr>
                <w:rFonts w:ascii="Consolas" w:hAnsi="Consolas"/>
              </w:rPr>
            </w:pPr>
            <w:r>
              <w:rPr>
                <w:rFonts w:ascii="Consolas" w:hAnsi="Consolas"/>
              </w:rPr>
              <w:t>PRIMARY_ID</w:t>
            </w:r>
          </w:p>
        </w:tc>
        <w:tc>
          <w:tcPr>
            <w:tcW w:w="4769" w:type="dxa"/>
          </w:tcPr>
          <w:p w14:paraId="37CCF3BA" w14:textId="0550384C" w:rsidR="000F0B29" w:rsidRDefault="00FB3C15">
            <w:pPr>
              <w:pStyle w:val="Odstavecseseznamem"/>
              <w:numPr>
                <w:ilvl w:val="0"/>
                <w:numId w:val="121"/>
              </w:numPr>
              <w:ind w:left="321" w:hanging="218"/>
              <w:rPr>
                <w:rFonts w:ascii="Consolas" w:hAnsi="Consolas"/>
              </w:rPr>
            </w:pPr>
            <w:r>
              <w:rPr>
                <w:rFonts w:ascii="Consolas" w:hAnsi="Consolas"/>
              </w:rPr>
              <w:t>&lt;PBX&gt;</w:t>
            </w:r>
            <w:r w:rsidR="000F0B29" w:rsidRPr="00AF22F1">
              <w:rPr>
                <w:rFonts w:ascii="Consolas" w:hAnsi="Consolas"/>
              </w:rPr>
              <w:t>&lt;IMS_SUFFIX_V4&gt;</w:t>
            </w:r>
          </w:p>
          <w:p w14:paraId="48A0BED7" w14:textId="18CCE393" w:rsidR="000F0B29" w:rsidRPr="0034732F" w:rsidRDefault="00FB3C15">
            <w:pPr>
              <w:pStyle w:val="Odstavecseseznamem"/>
              <w:numPr>
                <w:ilvl w:val="0"/>
                <w:numId w:val="121"/>
              </w:numPr>
              <w:ind w:left="321" w:hanging="218"/>
              <w:rPr>
                <w:rFonts w:ascii="Consolas" w:hAnsi="Consolas"/>
                <w:strike/>
              </w:rPr>
            </w:pPr>
            <w:r w:rsidRPr="0034732F">
              <w:rPr>
                <w:rFonts w:ascii="Consolas" w:hAnsi="Consolas"/>
                <w:strike/>
              </w:rPr>
              <w:t>&lt;PBX&gt;&lt;</w:t>
            </w:r>
            <w:r w:rsidR="000F0B29" w:rsidRPr="0034732F">
              <w:rPr>
                <w:rFonts w:ascii="Consolas" w:hAnsi="Consolas"/>
                <w:strike/>
              </w:rPr>
              <w:t>IMS_SUFFIX_V2&gt;</w:t>
            </w:r>
          </w:p>
        </w:tc>
      </w:tr>
    </w:tbl>
    <w:p w14:paraId="0C247DD2" w14:textId="465A4747" w:rsidR="005D6F18" w:rsidRDefault="005D6F18" w:rsidP="005D6F18"/>
    <w:p w14:paraId="106D3D53" w14:textId="30BEDA68" w:rsidR="000C3DAB" w:rsidRDefault="000C3DAB" w:rsidP="005D6F18">
      <w:r>
        <w:t xml:space="preserve">If secondary OneNumber IMSI is being cleansed, additional “SET DELETE” request is passed to Instant Link to remove the </w:t>
      </w:r>
      <w:r w:rsidR="00FB3C15">
        <w:t xml:space="preserve">secondary </w:t>
      </w:r>
      <w:r>
        <w:t>IMSI from companion devices under the respective OneNumber primary MSISDN</w:t>
      </w:r>
      <w:r w:rsidR="00FB3C15">
        <w:t>, so that it can be re-used on IMS</w:t>
      </w:r>
      <w:r>
        <w:t>:</w:t>
      </w:r>
    </w:p>
    <w:p w14:paraId="27B6AFD8" w14:textId="4BBFA336" w:rsidR="000C3DAB" w:rsidRDefault="000C3DAB" w:rsidP="005D6F18"/>
    <w:tbl>
      <w:tblPr>
        <w:tblStyle w:val="Mkatabulky"/>
        <w:tblW w:w="8596" w:type="dxa"/>
        <w:tblInd w:w="421" w:type="dxa"/>
        <w:tblLook w:val="04A0" w:firstRow="1" w:lastRow="0" w:firstColumn="1" w:lastColumn="0" w:noHBand="0" w:noVBand="1"/>
      </w:tblPr>
      <w:tblGrid>
        <w:gridCol w:w="1417"/>
        <w:gridCol w:w="1959"/>
        <w:gridCol w:w="5220"/>
      </w:tblGrid>
      <w:tr w:rsidR="000C3DAB" w:rsidRPr="00AF22F1" w14:paraId="00E29180" w14:textId="77777777" w:rsidTr="000C3DAB">
        <w:tc>
          <w:tcPr>
            <w:tcW w:w="1417" w:type="dxa"/>
            <w:shd w:val="clear" w:color="auto" w:fill="F2F2F2" w:themeFill="background1" w:themeFillShade="F2"/>
          </w:tcPr>
          <w:p w14:paraId="1D3E7569" w14:textId="77777777" w:rsidR="000C3DAB" w:rsidRPr="00AF22F1" w:rsidRDefault="000C3DAB" w:rsidP="00C50AE7">
            <w:pPr>
              <w:ind w:left="0"/>
              <w:rPr>
                <w:b/>
                <w:bCs/>
              </w:rPr>
            </w:pPr>
            <w:r w:rsidRPr="00AF22F1">
              <w:rPr>
                <w:b/>
                <w:bCs/>
              </w:rPr>
              <w:t>Inventory</w:t>
            </w:r>
          </w:p>
          <w:p w14:paraId="002B06F4" w14:textId="77777777" w:rsidR="000C3DAB" w:rsidRPr="00AF22F1" w:rsidRDefault="000C3DAB" w:rsidP="00C50AE7">
            <w:pPr>
              <w:ind w:left="0"/>
              <w:rPr>
                <w:b/>
                <w:bCs/>
              </w:rPr>
            </w:pPr>
            <w:r w:rsidRPr="00AF22F1">
              <w:rPr>
                <w:b/>
                <w:bCs/>
              </w:rPr>
              <w:t>Type</w:t>
            </w:r>
          </w:p>
        </w:tc>
        <w:tc>
          <w:tcPr>
            <w:tcW w:w="1959" w:type="dxa"/>
            <w:shd w:val="clear" w:color="auto" w:fill="F2F2F2" w:themeFill="background1" w:themeFillShade="F2"/>
          </w:tcPr>
          <w:p w14:paraId="0DB66EE6" w14:textId="77777777" w:rsidR="000C3DAB" w:rsidRPr="00AF22F1" w:rsidRDefault="000C3DAB" w:rsidP="00C50AE7">
            <w:pPr>
              <w:ind w:left="0"/>
              <w:rPr>
                <w:b/>
                <w:bCs/>
              </w:rPr>
            </w:pPr>
            <w:r w:rsidRPr="00AF22F1">
              <w:rPr>
                <w:b/>
                <w:bCs/>
              </w:rPr>
              <w:t>Param Name</w:t>
            </w:r>
          </w:p>
        </w:tc>
        <w:tc>
          <w:tcPr>
            <w:tcW w:w="5220" w:type="dxa"/>
            <w:shd w:val="clear" w:color="auto" w:fill="F2F2F2" w:themeFill="background1" w:themeFillShade="F2"/>
          </w:tcPr>
          <w:p w14:paraId="2AC92022" w14:textId="77777777" w:rsidR="000C3DAB" w:rsidRPr="00AF22F1" w:rsidRDefault="000C3DAB" w:rsidP="00C50AE7">
            <w:pPr>
              <w:ind w:left="0"/>
              <w:rPr>
                <w:b/>
                <w:bCs/>
              </w:rPr>
            </w:pPr>
            <w:r w:rsidRPr="00AF22F1">
              <w:rPr>
                <w:b/>
                <w:bCs/>
              </w:rPr>
              <w:t>Param Value</w:t>
            </w:r>
          </w:p>
        </w:tc>
      </w:tr>
      <w:tr w:rsidR="000C3DAB" w:rsidRPr="000F0B29" w14:paraId="1DFBE7B4" w14:textId="77777777" w:rsidTr="000C3DAB">
        <w:tc>
          <w:tcPr>
            <w:tcW w:w="1417" w:type="dxa"/>
            <w:vMerge w:val="restart"/>
          </w:tcPr>
          <w:p w14:paraId="0EF49CB1" w14:textId="2CDA3F9B" w:rsidR="000C3DAB" w:rsidRPr="00AF22F1" w:rsidRDefault="00442B01" w:rsidP="00C50AE7">
            <w:pPr>
              <w:ind w:left="0"/>
              <w:rPr>
                <w:rFonts w:ascii="Consolas" w:hAnsi="Consolas"/>
              </w:rPr>
            </w:pPr>
            <w:r>
              <w:rPr>
                <w:rFonts w:ascii="Consolas" w:hAnsi="Consolas"/>
              </w:rPr>
              <w:t>SECONDARY_</w:t>
            </w:r>
            <w:r>
              <w:rPr>
                <w:rFonts w:ascii="Consolas" w:hAnsi="Consolas"/>
              </w:rPr>
              <w:br/>
            </w:r>
            <w:r w:rsidR="00D2426A">
              <w:rPr>
                <w:rFonts w:ascii="Consolas" w:hAnsi="Consolas"/>
              </w:rPr>
              <w:t>ONENUMBER_</w:t>
            </w:r>
            <w:r w:rsidR="00D2426A">
              <w:rPr>
                <w:rFonts w:ascii="Consolas" w:hAnsi="Consolas"/>
              </w:rPr>
              <w:br/>
            </w:r>
            <w:r w:rsidR="000C3DAB">
              <w:rPr>
                <w:rFonts w:ascii="Consolas" w:hAnsi="Consolas"/>
              </w:rPr>
              <w:t>IMSI</w:t>
            </w:r>
          </w:p>
        </w:tc>
        <w:tc>
          <w:tcPr>
            <w:tcW w:w="1959" w:type="dxa"/>
          </w:tcPr>
          <w:p w14:paraId="592BE6D3" w14:textId="77777777" w:rsidR="000C3DAB" w:rsidRPr="00AF22F1" w:rsidRDefault="000C3DAB" w:rsidP="00C50AE7">
            <w:pPr>
              <w:ind w:left="0"/>
            </w:pPr>
            <w:r w:rsidRPr="00AF22F1">
              <w:rPr>
                <w:rFonts w:ascii="Consolas" w:hAnsi="Consolas"/>
              </w:rPr>
              <w:t>PRIMARY_ID_TYPE</w:t>
            </w:r>
          </w:p>
        </w:tc>
        <w:tc>
          <w:tcPr>
            <w:tcW w:w="5220" w:type="dxa"/>
          </w:tcPr>
          <w:p w14:paraId="04431EA9" w14:textId="77777777" w:rsidR="000C3DAB" w:rsidRPr="000F0B29" w:rsidRDefault="000C3DAB" w:rsidP="00C50AE7">
            <w:pPr>
              <w:ind w:left="0"/>
              <w:rPr>
                <w:rFonts w:ascii="Consolas" w:hAnsi="Consolas"/>
              </w:rPr>
            </w:pPr>
            <w:r w:rsidRPr="00AF22F1">
              <w:rPr>
                <w:rFonts w:ascii="Consolas" w:hAnsi="Consolas"/>
              </w:rPr>
              <w:t xml:space="preserve">subscriberId </w:t>
            </w:r>
          </w:p>
        </w:tc>
      </w:tr>
      <w:tr w:rsidR="000C3DAB" w:rsidRPr="000F0B29" w14:paraId="61258F5D" w14:textId="77777777" w:rsidTr="000C3DAB">
        <w:tc>
          <w:tcPr>
            <w:tcW w:w="1417" w:type="dxa"/>
            <w:vMerge/>
          </w:tcPr>
          <w:p w14:paraId="63F4A19B" w14:textId="77777777" w:rsidR="000C3DAB" w:rsidRPr="00AF22F1" w:rsidRDefault="000C3DAB" w:rsidP="00C50AE7">
            <w:pPr>
              <w:ind w:left="0"/>
              <w:rPr>
                <w:rFonts w:ascii="Consolas" w:hAnsi="Consolas"/>
              </w:rPr>
            </w:pPr>
          </w:p>
        </w:tc>
        <w:tc>
          <w:tcPr>
            <w:tcW w:w="1959" w:type="dxa"/>
          </w:tcPr>
          <w:p w14:paraId="3AE8A082" w14:textId="77777777" w:rsidR="000C3DAB" w:rsidRPr="00AF22F1" w:rsidRDefault="000C3DAB" w:rsidP="00C50AE7">
            <w:pPr>
              <w:ind w:left="0"/>
              <w:rPr>
                <w:rFonts w:ascii="Consolas" w:hAnsi="Consolas"/>
              </w:rPr>
            </w:pPr>
            <w:r>
              <w:rPr>
                <w:rFonts w:ascii="Consolas" w:hAnsi="Consolas"/>
              </w:rPr>
              <w:t>PRIMARY_ID</w:t>
            </w:r>
          </w:p>
        </w:tc>
        <w:tc>
          <w:tcPr>
            <w:tcW w:w="5220" w:type="dxa"/>
          </w:tcPr>
          <w:p w14:paraId="3C8BFAE9" w14:textId="4746B6B6" w:rsidR="000C3DAB" w:rsidRPr="000C3DAB" w:rsidRDefault="000C3DAB" w:rsidP="000C3DAB">
            <w:pPr>
              <w:ind w:left="0"/>
              <w:rPr>
                <w:rFonts w:ascii="Consolas" w:hAnsi="Consolas"/>
              </w:rPr>
            </w:pPr>
            <w:r w:rsidRPr="000C3DAB">
              <w:rPr>
                <w:rFonts w:ascii="Consolas" w:hAnsi="Consolas"/>
              </w:rPr>
              <w:t>+&lt;PRIMARY</w:t>
            </w:r>
            <w:r w:rsidR="005E26DA" w:rsidRPr="000C3DAB">
              <w:rPr>
                <w:rFonts w:ascii="Consolas" w:hAnsi="Consolas"/>
              </w:rPr>
              <w:t xml:space="preserve"> </w:t>
            </w:r>
            <w:r w:rsidRPr="000C3DAB">
              <w:rPr>
                <w:rFonts w:ascii="Consolas" w:hAnsi="Consolas"/>
              </w:rPr>
              <w:t>MSISDN&gt;&lt;IMS_SUFFIX_V4&gt;</w:t>
            </w:r>
          </w:p>
        </w:tc>
      </w:tr>
      <w:tr w:rsidR="000C3DAB" w:rsidRPr="000F0B29" w14:paraId="7F9B7362" w14:textId="77777777" w:rsidTr="000C3DAB">
        <w:tc>
          <w:tcPr>
            <w:tcW w:w="1417" w:type="dxa"/>
            <w:vMerge/>
          </w:tcPr>
          <w:p w14:paraId="60FACFA1" w14:textId="77777777" w:rsidR="000C3DAB" w:rsidRPr="00AF22F1" w:rsidRDefault="000C3DAB" w:rsidP="00C50AE7">
            <w:pPr>
              <w:ind w:left="0"/>
              <w:rPr>
                <w:rFonts w:ascii="Consolas" w:hAnsi="Consolas"/>
              </w:rPr>
            </w:pPr>
          </w:p>
        </w:tc>
        <w:tc>
          <w:tcPr>
            <w:tcW w:w="1959" w:type="dxa"/>
          </w:tcPr>
          <w:p w14:paraId="10FC44EF" w14:textId="6EBEBF62" w:rsidR="000C3DAB" w:rsidRDefault="000C3DAB" w:rsidP="00C50AE7">
            <w:pPr>
              <w:ind w:left="0"/>
              <w:rPr>
                <w:rFonts w:ascii="Consolas" w:hAnsi="Consolas"/>
              </w:rPr>
            </w:pPr>
            <w:r>
              <w:rPr>
                <w:rFonts w:ascii="Consolas" w:hAnsi="Consolas"/>
              </w:rPr>
              <w:t>OPERATION</w:t>
            </w:r>
          </w:p>
        </w:tc>
        <w:tc>
          <w:tcPr>
            <w:tcW w:w="5220" w:type="dxa"/>
          </w:tcPr>
          <w:p w14:paraId="38ED3873" w14:textId="471B4587" w:rsidR="000C3DAB" w:rsidRPr="000C3DAB" w:rsidRDefault="000C3DAB" w:rsidP="000C3DAB">
            <w:pPr>
              <w:ind w:left="0"/>
              <w:rPr>
                <w:rFonts w:ascii="Consolas" w:hAnsi="Consolas"/>
              </w:rPr>
            </w:pPr>
            <w:r>
              <w:rPr>
                <w:rFonts w:ascii="Consolas" w:hAnsi="Consolas"/>
              </w:rPr>
              <w:t>SET</w:t>
            </w:r>
          </w:p>
        </w:tc>
      </w:tr>
      <w:tr w:rsidR="000C3DAB" w:rsidRPr="000F0B29" w14:paraId="435A6F80" w14:textId="77777777" w:rsidTr="000C3DAB">
        <w:tc>
          <w:tcPr>
            <w:tcW w:w="1417" w:type="dxa"/>
            <w:vMerge/>
          </w:tcPr>
          <w:p w14:paraId="16BA8FFF" w14:textId="77777777" w:rsidR="000C3DAB" w:rsidRPr="00AF22F1" w:rsidRDefault="000C3DAB" w:rsidP="00C50AE7">
            <w:pPr>
              <w:ind w:left="0"/>
              <w:rPr>
                <w:rFonts w:ascii="Consolas" w:hAnsi="Consolas"/>
              </w:rPr>
            </w:pPr>
          </w:p>
        </w:tc>
        <w:tc>
          <w:tcPr>
            <w:tcW w:w="1959" w:type="dxa"/>
          </w:tcPr>
          <w:p w14:paraId="0E32E848" w14:textId="7014F235" w:rsidR="000C3DAB" w:rsidRDefault="000C3DAB" w:rsidP="00C50AE7">
            <w:pPr>
              <w:ind w:left="0"/>
              <w:rPr>
                <w:rFonts w:ascii="Consolas" w:hAnsi="Consolas"/>
              </w:rPr>
            </w:pPr>
            <w:r>
              <w:rPr>
                <w:rFonts w:ascii="Consolas" w:hAnsi="Consolas"/>
              </w:rPr>
              <w:t>PARAMETERS</w:t>
            </w:r>
          </w:p>
        </w:tc>
        <w:tc>
          <w:tcPr>
            <w:tcW w:w="5220" w:type="dxa"/>
          </w:tcPr>
          <w:p w14:paraId="45674497" w14:textId="18BE9001" w:rsidR="000C3DAB" w:rsidRPr="000C3DAB" w:rsidRDefault="000C3DAB" w:rsidP="000C3DAB">
            <w:pPr>
              <w:ind w:left="0"/>
              <w:rPr>
                <w:rFonts w:ascii="Consolas" w:hAnsi="Consolas"/>
                <w:sz w:val="14"/>
                <w:szCs w:val="14"/>
              </w:rPr>
            </w:pPr>
            <w:r w:rsidRPr="000C3DAB">
              <w:rPr>
                <w:rFonts w:ascii="Consolas" w:hAnsi="Consolas"/>
                <w:sz w:val="14"/>
                <w:szCs w:val="14"/>
              </w:rPr>
              <w:t>privateUser</w:t>
            </w:r>
            <w:r w:rsidR="005E26DA">
              <w:rPr>
                <w:rFonts w:ascii="Consolas" w:hAnsi="Consolas"/>
                <w:sz w:val="14"/>
                <w:szCs w:val="14"/>
              </w:rPr>
              <w:t xml:space="preserve"> {</w:t>
            </w:r>
            <w:r w:rsidR="005E26DA">
              <w:rPr>
                <w:rFonts w:ascii="Consolas" w:hAnsi="Consolas"/>
                <w:sz w:val="14"/>
                <w:szCs w:val="14"/>
              </w:rPr>
              <w:br/>
              <w:t xml:space="preserve">  </w:t>
            </w:r>
            <w:r w:rsidRPr="000C3DAB">
              <w:rPr>
                <w:rFonts w:ascii="Consolas" w:hAnsi="Consolas"/>
                <w:sz w:val="14"/>
                <w:szCs w:val="14"/>
              </w:rPr>
              <w:t>privateUserId=&lt;SECONDARY_IMSI&gt;&lt;IMS_SUFFIX_V4&gt;</w:t>
            </w:r>
          </w:p>
          <w:p w14:paraId="25BF3DAF" w14:textId="61A735FA"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privateUserIdNil=true</w:t>
            </w:r>
          </w:p>
          <w:p w14:paraId="66CE99D3" w14:textId="1EF023F9" w:rsidR="005E26DA" w:rsidRPr="000C3DAB" w:rsidRDefault="005E26DA" w:rsidP="000C3DAB">
            <w:pPr>
              <w:ind w:left="0"/>
              <w:rPr>
                <w:rFonts w:ascii="Consolas" w:hAnsi="Consolas"/>
                <w:sz w:val="14"/>
                <w:szCs w:val="14"/>
              </w:rPr>
            </w:pPr>
            <w:r>
              <w:rPr>
                <w:rFonts w:ascii="Consolas" w:hAnsi="Consolas"/>
                <w:sz w:val="14"/>
                <w:szCs w:val="14"/>
              </w:rPr>
              <w:t>}</w:t>
            </w:r>
          </w:p>
          <w:p w14:paraId="773021AD" w14:textId="06FD01C7" w:rsidR="005E26DA" w:rsidRDefault="000C3DAB" w:rsidP="000C3DAB">
            <w:pPr>
              <w:ind w:left="0"/>
              <w:rPr>
                <w:rFonts w:ascii="Consolas" w:hAnsi="Consolas"/>
                <w:sz w:val="14"/>
                <w:szCs w:val="14"/>
              </w:rPr>
            </w:pPr>
            <w:r w:rsidRPr="000C3DAB">
              <w:rPr>
                <w:rFonts w:ascii="Consolas" w:hAnsi="Consolas"/>
                <w:sz w:val="14"/>
                <w:szCs w:val="14"/>
              </w:rPr>
              <w:t>publicData</w:t>
            </w:r>
            <w:r w:rsidR="005E26DA">
              <w:rPr>
                <w:rFonts w:ascii="Consolas" w:hAnsi="Consolas"/>
                <w:sz w:val="14"/>
                <w:szCs w:val="14"/>
              </w:rPr>
              <w:t xml:space="preserve"> [</w:t>
            </w:r>
          </w:p>
          <w:p w14:paraId="657A2CD2" w14:textId="67F19239" w:rsidR="005E26DA" w:rsidRDefault="005E26DA" w:rsidP="000C3DAB">
            <w:pPr>
              <w:ind w:left="0"/>
              <w:rPr>
                <w:rFonts w:ascii="Consolas" w:hAnsi="Consolas"/>
                <w:sz w:val="14"/>
                <w:szCs w:val="14"/>
              </w:rPr>
            </w:pPr>
            <w:r>
              <w:rPr>
                <w:rFonts w:ascii="Consolas" w:hAnsi="Consolas"/>
                <w:sz w:val="14"/>
                <w:szCs w:val="14"/>
              </w:rPr>
              <w:t xml:space="preserve"> {</w:t>
            </w:r>
          </w:p>
          <w:p w14:paraId="34AE1A79" w14:textId="34307168"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publicIdValue=tel:+&lt;SECONDARY_MSISDN&gt;</w:t>
            </w:r>
          </w:p>
          <w:p w14:paraId="163A5AC4" w14:textId="3A20A928"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38DEDD1F" w14:textId="45C9C0AD" w:rsidR="005E26DA" w:rsidRDefault="005E26DA" w:rsidP="000C3DAB">
            <w:pPr>
              <w:ind w:left="0"/>
              <w:rPr>
                <w:rFonts w:ascii="Consolas" w:hAnsi="Consolas"/>
                <w:sz w:val="14"/>
                <w:szCs w:val="14"/>
              </w:rPr>
            </w:pPr>
            <w:r>
              <w:rPr>
                <w:rFonts w:ascii="Consolas" w:hAnsi="Consolas"/>
                <w:sz w:val="14"/>
                <w:szCs w:val="14"/>
              </w:rPr>
              <w:t xml:space="preserve"> }</w:t>
            </w:r>
          </w:p>
          <w:p w14:paraId="2970B4BE" w14:textId="5E3C2E51" w:rsidR="005E26DA" w:rsidRDefault="005E26DA" w:rsidP="000C3DAB">
            <w:pPr>
              <w:ind w:left="0"/>
              <w:rPr>
                <w:rFonts w:ascii="Consolas" w:hAnsi="Consolas"/>
                <w:sz w:val="14"/>
                <w:szCs w:val="14"/>
              </w:rPr>
            </w:pPr>
            <w:r>
              <w:rPr>
                <w:rFonts w:ascii="Consolas" w:hAnsi="Consolas"/>
                <w:sz w:val="14"/>
                <w:szCs w:val="14"/>
              </w:rPr>
              <w:t xml:space="preserve"> {</w:t>
            </w:r>
          </w:p>
          <w:p w14:paraId="57B8DDA1" w14:textId="63D29598" w:rsidR="000C3DAB" w:rsidRPr="000C3DAB" w:rsidRDefault="005E26DA" w:rsidP="000C3DAB">
            <w:pPr>
              <w:ind w:left="0"/>
              <w:rPr>
                <w:rFonts w:ascii="Consolas" w:hAnsi="Consolas"/>
                <w:sz w:val="14"/>
                <w:szCs w:val="14"/>
              </w:rPr>
            </w:pPr>
            <w:r>
              <w:rPr>
                <w:rFonts w:ascii="Consolas" w:hAnsi="Consolas"/>
                <w:sz w:val="14"/>
                <w:szCs w:val="14"/>
              </w:rPr>
              <w:t xml:space="preserve"> </w:t>
            </w:r>
            <w:r w:rsidRPr="000C3DAB">
              <w:rPr>
                <w:rFonts w:ascii="Consolas" w:hAnsi="Consolas"/>
                <w:sz w:val="14"/>
                <w:szCs w:val="14"/>
              </w:rPr>
              <w:t xml:space="preserve"> </w:t>
            </w:r>
            <w:r w:rsidR="000C3DAB" w:rsidRPr="000C3DAB">
              <w:rPr>
                <w:rFonts w:ascii="Consolas" w:hAnsi="Consolas"/>
                <w:sz w:val="14"/>
                <w:szCs w:val="14"/>
              </w:rPr>
              <w:t>publicIdValue=sip:+ &lt;SECONDARY_MSISDN&gt;&lt;IMS_SUFFIX_V4&gt;</w:t>
            </w:r>
          </w:p>
          <w:p w14:paraId="6A1B4DD1" w14:textId="6A18FC4A"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5B938124" w14:textId="04A2379D" w:rsidR="005E26DA" w:rsidRPr="000C3DAB" w:rsidRDefault="005E26DA" w:rsidP="000C3DAB">
            <w:pPr>
              <w:ind w:left="0"/>
              <w:rPr>
                <w:rFonts w:ascii="Consolas" w:hAnsi="Consolas"/>
                <w:sz w:val="14"/>
                <w:szCs w:val="14"/>
              </w:rPr>
            </w:pPr>
            <w:r>
              <w:rPr>
                <w:rFonts w:ascii="Consolas" w:hAnsi="Consolas"/>
                <w:sz w:val="14"/>
                <w:szCs w:val="14"/>
              </w:rPr>
              <w:t xml:space="preserve"> }</w:t>
            </w:r>
          </w:p>
          <w:p w14:paraId="0D9D3382" w14:textId="6D0219BC" w:rsidR="005E26DA" w:rsidRDefault="005E26DA" w:rsidP="000C3DAB">
            <w:pPr>
              <w:ind w:left="0"/>
              <w:rPr>
                <w:rFonts w:ascii="Consolas" w:hAnsi="Consolas"/>
                <w:sz w:val="14"/>
                <w:szCs w:val="14"/>
              </w:rPr>
            </w:pPr>
            <w:r>
              <w:rPr>
                <w:rFonts w:ascii="Consolas" w:hAnsi="Consolas"/>
                <w:sz w:val="14"/>
                <w:szCs w:val="14"/>
              </w:rPr>
              <w:t xml:space="preserve"> {</w:t>
            </w:r>
          </w:p>
          <w:p w14:paraId="34852D15" w14:textId="2AA35A0C"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publicIdValue=sip:&lt;SECONDARY_IMSI&gt;&lt;IMS_SUFFIX_V4&gt;</w:t>
            </w:r>
          </w:p>
          <w:p w14:paraId="741F5684" w14:textId="4BF482CF"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publicIdValueNil=true</w:t>
            </w:r>
          </w:p>
          <w:p w14:paraId="7E4B112B" w14:textId="73ED2DC7" w:rsidR="005E26DA" w:rsidRDefault="005E26DA" w:rsidP="000C3DAB">
            <w:pPr>
              <w:ind w:left="0"/>
              <w:rPr>
                <w:rFonts w:ascii="Consolas" w:hAnsi="Consolas"/>
                <w:sz w:val="14"/>
                <w:szCs w:val="14"/>
              </w:rPr>
            </w:pPr>
            <w:r>
              <w:rPr>
                <w:rFonts w:ascii="Consolas" w:hAnsi="Consolas"/>
                <w:sz w:val="14"/>
                <w:szCs w:val="14"/>
              </w:rPr>
              <w:t xml:space="preserve"> }</w:t>
            </w:r>
          </w:p>
          <w:p w14:paraId="4DA69DC8" w14:textId="0BFFEB29" w:rsidR="005E26DA" w:rsidRPr="000C3DAB" w:rsidRDefault="005E26DA" w:rsidP="000C3DAB">
            <w:pPr>
              <w:ind w:left="0"/>
              <w:rPr>
                <w:rFonts w:ascii="Consolas" w:hAnsi="Consolas"/>
                <w:sz w:val="14"/>
                <w:szCs w:val="14"/>
              </w:rPr>
            </w:pPr>
            <w:r>
              <w:rPr>
                <w:rFonts w:ascii="Consolas" w:hAnsi="Consolas"/>
                <w:sz w:val="14"/>
                <w:szCs w:val="14"/>
              </w:rPr>
              <w:t>]</w:t>
            </w:r>
          </w:p>
          <w:p w14:paraId="3A288360" w14:textId="1BCB4201" w:rsidR="005E26DA" w:rsidRDefault="000C3DAB" w:rsidP="000C3DAB">
            <w:pPr>
              <w:ind w:left="0"/>
              <w:rPr>
                <w:rFonts w:ascii="Consolas" w:hAnsi="Consolas"/>
                <w:sz w:val="14"/>
                <w:szCs w:val="14"/>
              </w:rPr>
            </w:pPr>
            <w:r w:rsidRPr="000C3DAB">
              <w:rPr>
                <w:rFonts w:ascii="Consolas" w:hAnsi="Consolas"/>
                <w:sz w:val="14"/>
                <w:szCs w:val="14"/>
              </w:rPr>
              <w:t>subSrvProfile</w:t>
            </w:r>
            <w:r w:rsidR="005E26DA">
              <w:rPr>
                <w:rFonts w:ascii="Consolas" w:hAnsi="Consolas"/>
                <w:sz w:val="14"/>
                <w:szCs w:val="14"/>
              </w:rPr>
              <w:t xml:space="preserve"> {</w:t>
            </w:r>
          </w:p>
          <w:p w14:paraId="714708A0" w14:textId="3B41CC7A" w:rsidR="000C3DAB" w:rsidRP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ServiceProfileId=+&lt;SECONDARY_MSISDN&gt;&lt;IMS_SUFFIX_V4&gt;</w:t>
            </w:r>
          </w:p>
          <w:p w14:paraId="24BD88D0" w14:textId="77777777" w:rsidR="000C3DAB" w:rsidRDefault="005E26DA" w:rsidP="000C3DAB">
            <w:pPr>
              <w:ind w:left="0"/>
              <w:rPr>
                <w:rFonts w:ascii="Consolas" w:hAnsi="Consolas"/>
                <w:sz w:val="14"/>
                <w:szCs w:val="14"/>
              </w:rPr>
            </w:pPr>
            <w:r>
              <w:rPr>
                <w:rFonts w:ascii="Consolas" w:hAnsi="Consolas"/>
                <w:sz w:val="14"/>
                <w:szCs w:val="14"/>
              </w:rPr>
              <w:t xml:space="preserve"> </w:t>
            </w:r>
            <w:r w:rsidR="000C3DAB" w:rsidRPr="000C3DAB">
              <w:rPr>
                <w:rFonts w:ascii="Consolas" w:hAnsi="Consolas"/>
                <w:sz w:val="14"/>
                <w:szCs w:val="14"/>
              </w:rPr>
              <w:t>subSrvProfile.ServiceProfileIdNil=true</w:t>
            </w:r>
          </w:p>
          <w:p w14:paraId="5205CB70" w14:textId="6901DDCC" w:rsidR="005E26DA" w:rsidRPr="000C3DAB" w:rsidRDefault="005E26DA" w:rsidP="000C3DAB">
            <w:pPr>
              <w:ind w:left="0"/>
              <w:rPr>
                <w:rFonts w:ascii="Consolas" w:hAnsi="Consolas"/>
              </w:rPr>
            </w:pPr>
            <w:r>
              <w:rPr>
                <w:rFonts w:ascii="Consolas" w:hAnsi="Consolas"/>
                <w:sz w:val="14"/>
                <w:szCs w:val="14"/>
              </w:rPr>
              <w:lastRenderedPageBreak/>
              <w:t>}</w:t>
            </w:r>
          </w:p>
        </w:tc>
      </w:tr>
    </w:tbl>
    <w:p w14:paraId="11E51AB6" w14:textId="77777777" w:rsidR="000C3DAB" w:rsidRDefault="000C3DAB" w:rsidP="005D6F18"/>
    <w:p w14:paraId="3D0A30E0" w14:textId="77777777" w:rsidR="000C3DAB" w:rsidRPr="00AF22F1" w:rsidRDefault="000C3DAB" w:rsidP="005D6F18"/>
    <w:p w14:paraId="1E8C11A8" w14:textId="24C5885A" w:rsidR="00746F36" w:rsidRPr="00AF22F1" w:rsidRDefault="00746F36" w:rsidP="005E26DA">
      <w:pPr>
        <w:pStyle w:val="Nadpis6"/>
        <w:tabs>
          <w:tab w:val="clear" w:pos="1080"/>
        </w:tabs>
        <w:ind w:left="1078" w:hanging="794"/>
      </w:pPr>
      <w:bookmarkStart w:id="846" w:name="_Toc222472549"/>
      <w:r w:rsidRPr="00AF22F1">
        <w:t>epsSubscription</w:t>
      </w:r>
      <w:r w:rsidR="00395D12" w:rsidRPr="00AF22F1">
        <w:t xml:space="preserve"> service</w:t>
      </w:r>
      <w:bookmarkEnd w:id="846"/>
    </w:p>
    <w:p w14:paraId="04BAB033" w14:textId="77777777" w:rsidR="00C64D81" w:rsidRPr="00AF22F1" w:rsidRDefault="00C64D81" w:rsidP="00C64D81">
      <w:r w:rsidRPr="00AF22F1">
        <w:t>Instant Link request parameters:</w:t>
      </w:r>
    </w:p>
    <w:p w14:paraId="413EEB14" w14:textId="25CD4153" w:rsidR="00C64D81" w:rsidRPr="00AF22F1" w:rsidRDefault="00C64D81" w:rsidP="00C64D81"/>
    <w:tbl>
      <w:tblPr>
        <w:tblStyle w:val="Mkatabulky"/>
        <w:tblW w:w="8596" w:type="dxa"/>
        <w:tblInd w:w="421" w:type="dxa"/>
        <w:tblLook w:val="04A0" w:firstRow="1" w:lastRow="0" w:firstColumn="1" w:lastColumn="0" w:noHBand="0" w:noVBand="1"/>
      </w:tblPr>
      <w:tblGrid>
        <w:gridCol w:w="1431"/>
        <w:gridCol w:w="2396"/>
        <w:gridCol w:w="4769"/>
      </w:tblGrid>
      <w:tr w:rsidR="00C64D81" w:rsidRPr="00AF22F1" w14:paraId="220CBD19" w14:textId="77777777" w:rsidTr="006C67EA">
        <w:tc>
          <w:tcPr>
            <w:tcW w:w="1431" w:type="dxa"/>
            <w:shd w:val="clear" w:color="auto" w:fill="F2F2F2" w:themeFill="background1" w:themeFillShade="F2"/>
          </w:tcPr>
          <w:p w14:paraId="4635A8A8" w14:textId="77777777" w:rsidR="00C64D81" w:rsidRPr="00AF22F1" w:rsidRDefault="00C64D81" w:rsidP="006C67EA">
            <w:pPr>
              <w:ind w:left="0"/>
              <w:rPr>
                <w:b/>
                <w:bCs/>
              </w:rPr>
            </w:pPr>
            <w:r w:rsidRPr="00AF22F1">
              <w:rPr>
                <w:b/>
                <w:bCs/>
              </w:rPr>
              <w:t>Inventory</w:t>
            </w:r>
          </w:p>
          <w:p w14:paraId="13941214" w14:textId="77777777" w:rsidR="00C64D81" w:rsidRPr="00AF22F1" w:rsidRDefault="00C64D81" w:rsidP="006C67EA">
            <w:pPr>
              <w:ind w:left="0"/>
              <w:rPr>
                <w:b/>
                <w:bCs/>
              </w:rPr>
            </w:pPr>
            <w:r w:rsidRPr="00AF22F1">
              <w:rPr>
                <w:b/>
                <w:bCs/>
              </w:rPr>
              <w:t>Type</w:t>
            </w:r>
          </w:p>
        </w:tc>
        <w:tc>
          <w:tcPr>
            <w:tcW w:w="2396" w:type="dxa"/>
            <w:shd w:val="clear" w:color="auto" w:fill="F2F2F2" w:themeFill="background1" w:themeFillShade="F2"/>
          </w:tcPr>
          <w:p w14:paraId="3286352D" w14:textId="77777777" w:rsidR="00C64D81" w:rsidRPr="00AF22F1" w:rsidRDefault="00C64D81" w:rsidP="006C67EA">
            <w:pPr>
              <w:ind w:left="0"/>
              <w:rPr>
                <w:b/>
                <w:bCs/>
              </w:rPr>
            </w:pPr>
            <w:r w:rsidRPr="00AF22F1">
              <w:rPr>
                <w:b/>
                <w:bCs/>
              </w:rPr>
              <w:t>Param Name</w:t>
            </w:r>
          </w:p>
        </w:tc>
        <w:tc>
          <w:tcPr>
            <w:tcW w:w="4769" w:type="dxa"/>
            <w:shd w:val="clear" w:color="auto" w:fill="F2F2F2" w:themeFill="background1" w:themeFillShade="F2"/>
          </w:tcPr>
          <w:p w14:paraId="61B2C3C1" w14:textId="77777777" w:rsidR="00C64D81" w:rsidRPr="00AF22F1" w:rsidRDefault="00C64D81" w:rsidP="006C67EA">
            <w:pPr>
              <w:ind w:left="0"/>
              <w:rPr>
                <w:b/>
                <w:bCs/>
              </w:rPr>
            </w:pPr>
            <w:r w:rsidRPr="00AF22F1">
              <w:rPr>
                <w:b/>
                <w:bCs/>
              </w:rPr>
              <w:t>Param Value</w:t>
            </w:r>
          </w:p>
        </w:tc>
      </w:tr>
      <w:tr w:rsidR="00C64D81" w:rsidRPr="00AF22F1" w14:paraId="13CF8734" w14:textId="77777777" w:rsidTr="006C67EA">
        <w:tc>
          <w:tcPr>
            <w:tcW w:w="1431" w:type="dxa"/>
          </w:tcPr>
          <w:p w14:paraId="5DBF36D5" w14:textId="419FC454" w:rsidR="00C64D81" w:rsidRPr="00AF22F1" w:rsidRDefault="00C64D81" w:rsidP="006C67EA">
            <w:pPr>
              <w:ind w:left="0"/>
              <w:rPr>
                <w:rFonts w:ascii="Consolas" w:hAnsi="Consolas"/>
              </w:rPr>
            </w:pPr>
            <w:r w:rsidRPr="00AF22F1">
              <w:rPr>
                <w:rFonts w:ascii="Consolas" w:hAnsi="Consolas"/>
              </w:rPr>
              <w:t>IMSI</w:t>
            </w:r>
          </w:p>
        </w:tc>
        <w:tc>
          <w:tcPr>
            <w:tcW w:w="2396" w:type="dxa"/>
          </w:tcPr>
          <w:p w14:paraId="0BA75F8D" w14:textId="77777777" w:rsidR="00C64D81" w:rsidRPr="00AF22F1" w:rsidRDefault="00C64D81" w:rsidP="006C67EA">
            <w:pPr>
              <w:ind w:left="0"/>
            </w:pPr>
            <w:r w:rsidRPr="00AF22F1">
              <w:rPr>
                <w:rFonts w:ascii="Consolas" w:hAnsi="Consolas"/>
              </w:rPr>
              <w:t>PRIMARY_ID_TYPE</w:t>
            </w:r>
          </w:p>
        </w:tc>
        <w:tc>
          <w:tcPr>
            <w:tcW w:w="4769" w:type="dxa"/>
          </w:tcPr>
          <w:p w14:paraId="2F09535B" w14:textId="70155C50" w:rsidR="00C64D81" w:rsidRPr="00AF22F1" w:rsidRDefault="00C64D81" w:rsidP="006C67EA">
            <w:pPr>
              <w:ind w:left="0"/>
            </w:pPr>
            <w:r w:rsidRPr="00AF22F1">
              <w:rPr>
                <w:rFonts w:ascii="Consolas" w:hAnsi="Consolas"/>
              </w:rPr>
              <w:t>imsi</w:t>
            </w:r>
          </w:p>
        </w:tc>
      </w:tr>
    </w:tbl>
    <w:p w14:paraId="4E4FC593" w14:textId="77777777" w:rsidR="00C64D81" w:rsidRPr="00AF22F1" w:rsidRDefault="00C64D81" w:rsidP="00C64D81"/>
    <w:p w14:paraId="7E8E13B9" w14:textId="7E836285" w:rsidR="00746F36" w:rsidRPr="00AF22F1" w:rsidRDefault="00746F36" w:rsidP="005E26DA">
      <w:pPr>
        <w:pStyle w:val="Nadpis6"/>
        <w:tabs>
          <w:tab w:val="clear" w:pos="1080"/>
        </w:tabs>
        <w:ind w:left="1078" w:hanging="794"/>
      </w:pPr>
      <w:bookmarkStart w:id="847" w:name="_Toc222472550"/>
      <w:r w:rsidRPr="00AF22F1">
        <w:t>curContentFilter</w:t>
      </w:r>
      <w:r w:rsidR="00395D12" w:rsidRPr="00AF22F1">
        <w:t xml:space="preserve"> service</w:t>
      </w:r>
      <w:bookmarkEnd w:id="847"/>
    </w:p>
    <w:p w14:paraId="5B7D8D61" w14:textId="77777777" w:rsidR="00AF22F1" w:rsidRPr="00AF22F1" w:rsidRDefault="00AF22F1" w:rsidP="00AF22F1">
      <w:r w:rsidRPr="00AF22F1">
        <w:t>Instant Link request parameters:</w:t>
      </w:r>
    </w:p>
    <w:p w14:paraId="7AA5AD9B"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5E5D4BA0" w14:textId="77777777" w:rsidTr="006C67EA">
        <w:tc>
          <w:tcPr>
            <w:tcW w:w="1431" w:type="dxa"/>
            <w:shd w:val="clear" w:color="auto" w:fill="F2F2F2" w:themeFill="background1" w:themeFillShade="F2"/>
          </w:tcPr>
          <w:p w14:paraId="41021EAD" w14:textId="77777777" w:rsidR="00AF22F1" w:rsidRPr="00AF22F1" w:rsidRDefault="00AF22F1" w:rsidP="006C67EA">
            <w:pPr>
              <w:ind w:left="0"/>
              <w:rPr>
                <w:b/>
                <w:bCs/>
              </w:rPr>
            </w:pPr>
            <w:r w:rsidRPr="00AF22F1">
              <w:rPr>
                <w:b/>
                <w:bCs/>
              </w:rPr>
              <w:t>Inventory</w:t>
            </w:r>
          </w:p>
          <w:p w14:paraId="095FA6FF"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35963770"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5ED9A35F" w14:textId="77777777" w:rsidR="00AF22F1" w:rsidRPr="00AF22F1" w:rsidRDefault="00AF22F1" w:rsidP="006C67EA">
            <w:pPr>
              <w:ind w:left="0"/>
              <w:rPr>
                <w:b/>
                <w:bCs/>
              </w:rPr>
            </w:pPr>
            <w:r w:rsidRPr="00AF22F1">
              <w:rPr>
                <w:b/>
                <w:bCs/>
              </w:rPr>
              <w:t>Param Value</w:t>
            </w:r>
          </w:p>
        </w:tc>
      </w:tr>
      <w:tr w:rsidR="00AF22F1" w:rsidRPr="00AF22F1" w14:paraId="646C51B0" w14:textId="77777777" w:rsidTr="006C67EA">
        <w:tc>
          <w:tcPr>
            <w:tcW w:w="1431" w:type="dxa"/>
          </w:tcPr>
          <w:p w14:paraId="3C2B2A58" w14:textId="59F28DDF" w:rsidR="00AF22F1" w:rsidRPr="00AF22F1" w:rsidRDefault="00AF22F1" w:rsidP="006C67EA">
            <w:pPr>
              <w:ind w:left="0"/>
              <w:rPr>
                <w:rFonts w:ascii="Consolas" w:hAnsi="Consolas"/>
              </w:rPr>
            </w:pPr>
            <w:r w:rsidRPr="00AF22F1">
              <w:rPr>
                <w:rFonts w:ascii="Consolas" w:hAnsi="Consolas"/>
              </w:rPr>
              <w:t>MSISDN</w:t>
            </w:r>
          </w:p>
        </w:tc>
        <w:tc>
          <w:tcPr>
            <w:tcW w:w="2396" w:type="dxa"/>
          </w:tcPr>
          <w:p w14:paraId="5F04370D" w14:textId="77777777" w:rsidR="00AF22F1" w:rsidRPr="00AF22F1" w:rsidRDefault="00AF22F1" w:rsidP="006C67EA">
            <w:pPr>
              <w:ind w:left="0"/>
            </w:pPr>
            <w:r w:rsidRPr="00AF22F1">
              <w:rPr>
                <w:rFonts w:ascii="Consolas" w:hAnsi="Consolas"/>
              </w:rPr>
              <w:t>PRIMARY_ID_TYPE</w:t>
            </w:r>
          </w:p>
        </w:tc>
        <w:tc>
          <w:tcPr>
            <w:tcW w:w="4769" w:type="dxa"/>
          </w:tcPr>
          <w:p w14:paraId="3FC0D9B2" w14:textId="662D46C7" w:rsidR="00AF22F1" w:rsidRPr="00AF22F1" w:rsidRDefault="00AF22F1" w:rsidP="006C67EA">
            <w:pPr>
              <w:ind w:left="0"/>
              <w:rPr>
                <w:rFonts w:ascii="Consolas" w:hAnsi="Consolas"/>
              </w:rPr>
            </w:pPr>
            <w:r w:rsidRPr="00AF22F1">
              <w:rPr>
                <w:rFonts w:ascii="Consolas" w:hAnsi="Consolas"/>
              </w:rPr>
              <w:t>vfSid</w:t>
            </w:r>
          </w:p>
        </w:tc>
      </w:tr>
    </w:tbl>
    <w:p w14:paraId="11677318" w14:textId="77777777" w:rsidR="00C64D81" w:rsidRPr="00AF22F1" w:rsidRDefault="00C64D81" w:rsidP="00C64D81"/>
    <w:p w14:paraId="2B979B2A" w14:textId="72011C61" w:rsidR="00746F36" w:rsidRPr="00AF22F1" w:rsidRDefault="00746F36" w:rsidP="005E26DA">
      <w:pPr>
        <w:pStyle w:val="Nadpis6"/>
        <w:tabs>
          <w:tab w:val="clear" w:pos="1080"/>
        </w:tabs>
        <w:ind w:left="1078" w:hanging="794"/>
      </w:pPr>
      <w:bookmarkStart w:id="848" w:name="_Toc222472551"/>
      <w:r w:rsidRPr="00AF22F1">
        <w:t>gprsProfile</w:t>
      </w:r>
      <w:r w:rsidR="00395D12" w:rsidRPr="00AF22F1">
        <w:t xml:space="preserve"> service</w:t>
      </w:r>
      <w:bookmarkEnd w:id="848"/>
    </w:p>
    <w:p w14:paraId="3A142608" w14:textId="77777777" w:rsidR="00AF22F1" w:rsidRPr="00AF22F1" w:rsidRDefault="00AF22F1" w:rsidP="00AF22F1">
      <w:r w:rsidRPr="00AF22F1">
        <w:t>Instant Link request parameters:</w:t>
      </w:r>
    </w:p>
    <w:p w14:paraId="3203E1A4"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3123C739" w14:textId="77777777" w:rsidTr="006C67EA">
        <w:tc>
          <w:tcPr>
            <w:tcW w:w="1431" w:type="dxa"/>
            <w:shd w:val="clear" w:color="auto" w:fill="F2F2F2" w:themeFill="background1" w:themeFillShade="F2"/>
          </w:tcPr>
          <w:p w14:paraId="59F41729" w14:textId="77777777" w:rsidR="00AF22F1" w:rsidRPr="00AF22F1" w:rsidRDefault="00AF22F1" w:rsidP="006C67EA">
            <w:pPr>
              <w:ind w:left="0"/>
              <w:rPr>
                <w:b/>
                <w:bCs/>
              </w:rPr>
            </w:pPr>
            <w:r w:rsidRPr="00AF22F1">
              <w:rPr>
                <w:b/>
                <w:bCs/>
              </w:rPr>
              <w:t>Inventory</w:t>
            </w:r>
          </w:p>
          <w:p w14:paraId="04295DC9"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41FF8BFC"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03AA2395" w14:textId="77777777" w:rsidR="00AF22F1" w:rsidRPr="00AF22F1" w:rsidRDefault="00AF22F1" w:rsidP="006C67EA">
            <w:pPr>
              <w:ind w:left="0"/>
              <w:rPr>
                <w:b/>
                <w:bCs/>
              </w:rPr>
            </w:pPr>
            <w:r w:rsidRPr="00AF22F1">
              <w:rPr>
                <w:b/>
                <w:bCs/>
              </w:rPr>
              <w:t>Param Value</w:t>
            </w:r>
          </w:p>
        </w:tc>
      </w:tr>
      <w:tr w:rsidR="00AF22F1" w:rsidRPr="00AF22F1" w14:paraId="435407AD" w14:textId="77777777" w:rsidTr="006C67EA">
        <w:tc>
          <w:tcPr>
            <w:tcW w:w="1431" w:type="dxa"/>
          </w:tcPr>
          <w:p w14:paraId="449EA31C" w14:textId="77777777" w:rsidR="00AF22F1" w:rsidRPr="00AF22F1" w:rsidRDefault="00AF22F1" w:rsidP="006C67EA">
            <w:pPr>
              <w:ind w:left="0"/>
              <w:rPr>
                <w:rFonts w:ascii="Consolas" w:hAnsi="Consolas"/>
              </w:rPr>
            </w:pPr>
            <w:r w:rsidRPr="00AF22F1">
              <w:rPr>
                <w:rFonts w:ascii="Consolas" w:hAnsi="Consolas"/>
              </w:rPr>
              <w:t>MSISDN</w:t>
            </w:r>
          </w:p>
        </w:tc>
        <w:tc>
          <w:tcPr>
            <w:tcW w:w="2396" w:type="dxa"/>
          </w:tcPr>
          <w:p w14:paraId="14E43501" w14:textId="77777777" w:rsidR="00AF22F1" w:rsidRPr="00AF22F1" w:rsidRDefault="00AF22F1" w:rsidP="006C67EA">
            <w:pPr>
              <w:ind w:left="0"/>
            </w:pPr>
            <w:r w:rsidRPr="00AF22F1">
              <w:rPr>
                <w:rFonts w:ascii="Consolas" w:hAnsi="Consolas"/>
              </w:rPr>
              <w:t>PRIMARY_ID_TYPE</w:t>
            </w:r>
          </w:p>
        </w:tc>
        <w:tc>
          <w:tcPr>
            <w:tcW w:w="4769" w:type="dxa"/>
          </w:tcPr>
          <w:p w14:paraId="11D213F3" w14:textId="4967BBEE" w:rsidR="00AF22F1" w:rsidRPr="00AF22F1" w:rsidRDefault="00AF22F1" w:rsidP="006C67EA">
            <w:pPr>
              <w:ind w:left="0"/>
              <w:rPr>
                <w:rFonts w:ascii="Consolas" w:hAnsi="Consolas"/>
              </w:rPr>
            </w:pPr>
            <w:r w:rsidRPr="00AF22F1">
              <w:rPr>
                <w:rFonts w:ascii="Consolas" w:hAnsi="Consolas"/>
              </w:rPr>
              <w:t>voiceMsisdn</w:t>
            </w:r>
          </w:p>
        </w:tc>
      </w:tr>
    </w:tbl>
    <w:p w14:paraId="2FAA9825" w14:textId="77777777" w:rsidR="00AF22F1" w:rsidRPr="00AF22F1" w:rsidRDefault="00AF22F1" w:rsidP="00AF22F1"/>
    <w:p w14:paraId="722876F1" w14:textId="42A6966E" w:rsidR="00746F36" w:rsidRPr="00AF22F1" w:rsidRDefault="00746F36" w:rsidP="005E26DA">
      <w:pPr>
        <w:pStyle w:val="Nadpis6"/>
        <w:tabs>
          <w:tab w:val="clear" w:pos="1080"/>
        </w:tabs>
        <w:ind w:left="1078" w:hanging="794"/>
      </w:pPr>
      <w:bookmarkStart w:id="849" w:name="_Toc222472552"/>
      <w:r w:rsidRPr="00AF22F1">
        <w:t>ocsProfile</w:t>
      </w:r>
      <w:r w:rsidR="00395D12" w:rsidRPr="00AF22F1">
        <w:t xml:space="preserve"> service</w:t>
      </w:r>
      <w:bookmarkEnd w:id="849"/>
    </w:p>
    <w:p w14:paraId="50027CDE" w14:textId="2A7CBC06" w:rsidR="00AF22F1" w:rsidRPr="00AF22F1" w:rsidRDefault="00AF22F1" w:rsidP="00AF22F1">
      <w:r w:rsidRPr="00AF22F1">
        <w:t>Instant Link request parameters:</w:t>
      </w:r>
    </w:p>
    <w:p w14:paraId="0E460B33" w14:textId="77777777" w:rsidR="00AF22F1" w:rsidRPr="00AF22F1" w:rsidRDefault="00AF22F1" w:rsidP="00AF22F1"/>
    <w:tbl>
      <w:tblPr>
        <w:tblStyle w:val="Mkatabulky"/>
        <w:tblW w:w="8596" w:type="dxa"/>
        <w:tblInd w:w="421" w:type="dxa"/>
        <w:tblLook w:val="04A0" w:firstRow="1" w:lastRow="0" w:firstColumn="1" w:lastColumn="0" w:noHBand="0" w:noVBand="1"/>
      </w:tblPr>
      <w:tblGrid>
        <w:gridCol w:w="1431"/>
        <w:gridCol w:w="2396"/>
        <w:gridCol w:w="4769"/>
      </w:tblGrid>
      <w:tr w:rsidR="00AF22F1" w:rsidRPr="00AF22F1" w14:paraId="78E21D5F" w14:textId="77777777" w:rsidTr="006C67EA">
        <w:tc>
          <w:tcPr>
            <w:tcW w:w="1431" w:type="dxa"/>
            <w:shd w:val="clear" w:color="auto" w:fill="F2F2F2" w:themeFill="background1" w:themeFillShade="F2"/>
          </w:tcPr>
          <w:p w14:paraId="0A7D30B6" w14:textId="77777777" w:rsidR="00AF22F1" w:rsidRPr="00AF22F1" w:rsidRDefault="00AF22F1" w:rsidP="006C67EA">
            <w:pPr>
              <w:ind w:left="0"/>
              <w:rPr>
                <w:b/>
                <w:bCs/>
              </w:rPr>
            </w:pPr>
            <w:r w:rsidRPr="00AF22F1">
              <w:rPr>
                <w:b/>
                <w:bCs/>
              </w:rPr>
              <w:t>Inventory</w:t>
            </w:r>
          </w:p>
          <w:p w14:paraId="7FC26458" w14:textId="77777777" w:rsidR="00AF22F1" w:rsidRPr="00AF22F1" w:rsidRDefault="00AF22F1" w:rsidP="006C67EA">
            <w:pPr>
              <w:ind w:left="0"/>
              <w:rPr>
                <w:b/>
                <w:bCs/>
              </w:rPr>
            </w:pPr>
            <w:r w:rsidRPr="00AF22F1">
              <w:rPr>
                <w:b/>
                <w:bCs/>
              </w:rPr>
              <w:t>Type</w:t>
            </w:r>
          </w:p>
        </w:tc>
        <w:tc>
          <w:tcPr>
            <w:tcW w:w="2396" w:type="dxa"/>
            <w:shd w:val="clear" w:color="auto" w:fill="F2F2F2" w:themeFill="background1" w:themeFillShade="F2"/>
          </w:tcPr>
          <w:p w14:paraId="5F9086F1" w14:textId="77777777" w:rsidR="00AF22F1" w:rsidRPr="00AF22F1" w:rsidRDefault="00AF22F1" w:rsidP="006C67EA">
            <w:pPr>
              <w:ind w:left="0"/>
              <w:rPr>
                <w:b/>
                <w:bCs/>
              </w:rPr>
            </w:pPr>
            <w:r w:rsidRPr="00AF22F1">
              <w:rPr>
                <w:b/>
                <w:bCs/>
              </w:rPr>
              <w:t>Param Name</w:t>
            </w:r>
          </w:p>
        </w:tc>
        <w:tc>
          <w:tcPr>
            <w:tcW w:w="4769" w:type="dxa"/>
            <w:shd w:val="clear" w:color="auto" w:fill="F2F2F2" w:themeFill="background1" w:themeFillShade="F2"/>
          </w:tcPr>
          <w:p w14:paraId="4695B8DF" w14:textId="77777777" w:rsidR="00AF22F1" w:rsidRPr="00AF22F1" w:rsidRDefault="00AF22F1" w:rsidP="006C67EA">
            <w:pPr>
              <w:ind w:left="0"/>
              <w:rPr>
                <w:b/>
                <w:bCs/>
              </w:rPr>
            </w:pPr>
            <w:r w:rsidRPr="00AF22F1">
              <w:rPr>
                <w:b/>
                <w:bCs/>
              </w:rPr>
              <w:t>Param Value</w:t>
            </w:r>
          </w:p>
        </w:tc>
      </w:tr>
      <w:tr w:rsidR="00AF22F1" w:rsidRPr="00AF22F1" w14:paraId="534C3278" w14:textId="77777777" w:rsidTr="006C67EA">
        <w:tc>
          <w:tcPr>
            <w:tcW w:w="1431" w:type="dxa"/>
          </w:tcPr>
          <w:p w14:paraId="158DC7F7" w14:textId="77777777" w:rsidR="00AF22F1" w:rsidRPr="00AF22F1" w:rsidRDefault="00AF22F1" w:rsidP="006C67EA">
            <w:pPr>
              <w:ind w:left="0"/>
              <w:rPr>
                <w:rFonts w:ascii="Consolas" w:hAnsi="Consolas"/>
              </w:rPr>
            </w:pPr>
            <w:r w:rsidRPr="00AF22F1">
              <w:rPr>
                <w:rFonts w:ascii="Consolas" w:hAnsi="Consolas"/>
              </w:rPr>
              <w:t>MSISDN</w:t>
            </w:r>
          </w:p>
        </w:tc>
        <w:tc>
          <w:tcPr>
            <w:tcW w:w="2396" w:type="dxa"/>
          </w:tcPr>
          <w:p w14:paraId="7B3D0B58" w14:textId="77777777" w:rsidR="00AF22F1" w:rsidRPr="00AF22F1" w:rsidRDefault="00AF22F1" w:rsidP="006C67EA">
            <w:pPr>
              <w:ind w:left="0"/>
            </w:pPr>
            <w:r w:rsidRPr="00AF22F1">
              <w:rPr>
                <w:rFonts w:ascii="Consolas" w:hAnsi="Consolas"/>
              </w:rPr>
              <w:t>PRIMARY_ID_TYPE</w:t>
            </w:r>
          </w:p>
        </w:tc>
        <w:tc>
          <w:tcPr>
            <w:tcW w:w="4769" w:type="dxa"/>
          </w:tcPr>
          <w:p w14:paraId="267E388D" w14:textId="5A6DEF04" w:rsidR="00AF22F1" w:rsidRPr="00AF22F1" w:rsidRDefault="00AF22F1" w:rsidP="00AF22F1">
            <w:pPr>
              <w:ind w:left="0"/>
              <w:rPr>
                <w:rFonts w:ascii="Consolas" w:hAnsi="Consolas"/>
              </w:rPr>
            </w:pPr>
            <w:r w:rsidRPr="00AF22F1">
              <w:rPr>
                <w:rFonts w:ascii="Consolas" w:hAnsi="Consolas"/>
              </w:rPr>
              <w:t>voiceMSISDN</w:t>
            </w:r>
          </w:p>
        </w:tc>
      </w:tr>
      <w:tr w:rsidR="00AF22F1" w:rsidRPr="00AF22F1" w14:paraId="01650662" w14:textId="77777777" w:rsidTr="006C67EA">
        <w:tc>
          <w:tcPr>
            <w:tcW w:w="1431" w:type="dxa"/>
          </w:tcPr>
          <w:p w14:paraId="0723CA64" w14:textId="77777777" w:rsidR="00AF22F1" w:rsidRPr="00AF22F1" w:rsidRDefault="00AF22F1" w:rsidP="006C67EA">
            <w:pPr>
              <w:ind w:left="0"/>
              <w:rPr>
                <w:rFonts w:ascii="Consolas" w:hAnsi="Consolas"/>
              </w:rPr>
            </w:pPr>
            <w:r w:rsidRPr="00AF22F1">
              <w:rPr>
                <w:rFonts w:ascii="Consolas" w:hAnsi="Consolas"/>
              </w:rPr>
              <w:t>ISDN</w:t>
            </w:r>
          </w:p>
        </w:tc>
        <w:tc>
          <w:tcPr>
            <w:tcW w:w="2396" w:type="dxa"/>
          </w:tcPr>
          <w:p w14:paraId="03180B84" w14:textId="77777777" w:rsidR="00AF22F1" w:rsidRPr="00AF22F1" w:rsidRDefault="00AF22F1" w:rsidP="006C67EA">
            <w:pPr>
              <w:ind w:left="0"/>
              <w:rPr>
                <w:rFonts w:ascii="Consolas" w:hAnsi="Consolas"/>
              </w:rPr>
            </w:pPr>
            <w:r w:rsidRPr="00AF22F1">
              <w:rPr>
                <w:rFonts w:ascii="Consolas" w:hAnsi="Consolas"/>
              </w:rPr>
              <w:t>PRIMARY_ID_TYPE</w:t>
            </w:r>
          </w:p>
        </w:tc>
        <w:tc>
          <w:tcPr>
            <w:tcW w:w="4769" w:type="dxa"/>
          </w:tcPr>
          <w:p w14:paraId="4C9EC128" w14:textId="59970010" w:rsidR="00AF22F1" w:rsidRPr="00AF22F1" w:rsidRDefault="00AF22F1" w:rsidP="006C67EA">
            <w:pPr>
              <w:ind w:left="0"/>
              <w:rPr>
                <w:rFonts w:ascii="Consolas" w:hAnsi="Consolas"/>
              </w:rPr>
            </w:pPr>
            <w:r w:rsidRPr="00AF22F1">
              <w:rPr>
                <w:rFonts w:ascii="Consolas" w:hAnsi="Consolas"/>
              </w:rPr>
              <w:t>voiceMSISDN</w:t>
            </w:r>
          </w:p>
        </w:tc>
      </w:tr>
    </w:tbl>
    <w:p w14:paraId="3BEF0778" w14:textId="7F213FC1" w:rsidR="00AF22F1" w:rsidRDefault="00AF22F1" w:rsidP="00AF22F1">
      <w:pPr>
        <w:rPr>
          <w:highlight w:val="yellow"/>
        </w:rPr>
      </w:pPr>
    </w:p>
    <w:p w14:paraId="0EBCF667" w14:textId="145641CF" w:rsidR="00E36570" w:rsidRPr="00C00504" w:rsidRDefault="00E36570" w:rsidP="005E26DA">
      <w:pPr>
        <w:pStyle w:val="Nadpis6"/>
        <w:tabs>
          <w:tab w:val="clear" w:pos="1080"/>
        </w:tabs>
        <w:ind w:left="1078" w:hanging="794"/>
      </w:pPr>
      <w:bookmarkStart w:id="850" w:name="_Toc222472553"/>
      <w:r w:rsidRPr="00C00504">
        <w:t>ocsUserAccess service</w:t>
      </w:r>
      <w:bookmarkEnd w:id="850"/>
    </w:p>
    <w:p w14:paraId="10BBDD81" w14:textId="64FB9074" w:rsidR="00C00504" w:rsidRDefault="00C00504" w:rsidP="00C00504">
      <w:r>
        <w:t>If secondary OneNumber MSISDN is being cleansed, additional DELETE request is passed to Instant Link to remove the secondary MSISDN from companion devices under the respective OneNumber primary MSISDN, so that it can be re-used on OCS</w:t>
      </w:r>
      <w:r w:rsidR="005E26DA">
        <w:t>.</w:t>
      </w:r>
    </w:p>
    <w:p w14:paraId="21E1969F" w14:textId="665C1B7D" w:rsidR="005E26DA" w:rsidRDefault="005E26DA" w:rsidP="00C00504"/>
    <w:p w14:paraId="7697806B" w14:textId="2D268C4C" w:rsidR="005E26DA" w:rsidRDefault="005E26DA" w:rsidP="00C00504">
      <w:r w:rsidRPr="00BD1F9F">
        <w:t>Instant Link request parameters:</w:t>
      </w:r>
    </w:p>
    <w:p w14:paraId="122D534A" w14:textId="77777777" w:rsidR="00C00504" w:rsidRDefault="00C00504" w:rsidP="00C00504"/>
    <w:tbl>
      <w:tblPr>
        <w:tblStyle w:val="Mkatabulky"/>
        <w:tblW w:w="8596" w:type="dxa"/>
        <w:tblInd w:w="421" w:type="dxa"/>
        <w:tblLook w:val="04A0" w:firstRow="1" w:lastRow="0" w:firstColumn="1" w:lastColumn="0" w:noHBand="0" w:noVBand="1"/>
      </w:tblPr>
      <w:tblGrid>
        <w:gridCol w:w="1417"/>
        <w:gridCol w:w="1959"/>
        <w:gridCol w:w="5220"/>
      </w:tblGrid>
      <w:tr w:rsidR="00C00504" w:rsidRPr="00AF22F1" w14:paraId="21D75C02" w14:textId="77777777" w:rsidTr="008A3D46">
        <w:tc>
          <w:tcPr>
            <w:tcW w:w="1417" w:type="dxa"/>
            <w:shd w:val="clear" w:color="auto" w:fill="F2F2F2" w:themeFill="background1" w:themeFillShade="F2"/>
          </w:tcPr>
          <w:p w14:paraId="6FE104EA" w14:textId="77777777" w:rsidR="00C00504" w:rsidRPr="00AF22F1" w:rsidRDefault="00C00504" w:rsidP="008A3D46">
            <w:pPr>
              <w:ind w:left="0"/>
              <w:rPr>
                <w:b/>
                <w:bCs/>
              </w:rPr>
            </w:pPr>
            <w:r w:rsidRPr="00AF22F1">
              <w:rPr>
                <w:b/>
                <w:bCs/>
              </w:rPr>
              <w:t>Inventory</w:t>
            </w:r>
          </w:p>
          <w:p w14:paraId="26866657" w14:textId="77777777" w:rsidR="00C00504" w:rsidRPr="00AF22F1" w:rsidRDefault="00C00504" w:rsidP="008A3D46">
            <w:pPr>
              <w:ind w:left="0"/>
              <w:rPr>
                <w:b/>
                <w:bCs/>
              </w:rPr>
            </w:pPr>
            <w:r w:rsidRPr="00AF22F1">
              <w:rPr>
                <w:b/>
                <w:bCs/>
              </w:rPr>
              <w:t>Type</w:t>
            </w:r>
          </w:p>
        </w:tc>
        <w:tc>
          <w:tcPr>
            <w:tcW w:w="1959" w:type="dxa"/>
            <w:shd w:val="clear" w:color="auto" w:fill="F2F2F2" w:themeFill="background1" w:themeFillShade="F2"/>
          </w:tcPr>
          <w:p w14:paraId="0D10EFA6" w14:textId="77777777" w:rsidR="00C00504" w:rsidRPr="00AF22F1" w:rsidRDefault="00C00504" w:rsidP="008A3D46">
            <w:pPr>
              <w:ind w:left="0"/>
              <w:rPr>
                <w:b/>
                <w:bCs/>
              </w:rPr>
            </w:pPr>
            <w:r w:rsidRPr="00AF22F1">
              <w:rPr>
                <w:b/>
                <w:bCs/>
              </w:rPr>
              <w:t>Param Name</w:t>
            </w:r>
          </w:p>
        </w:tc>
        <w:tc>
          <w:tcPr>
            <w:tcW w:w="5220" w:type="dxa"/>
            <w:shd w:val="clear" w:color="auto" w:fill="F2F2F2" w:themeFill="background1" w:themeFillShade="F2"/>
          </w:tcPr>
          <w:p w14:paraId="5DC67730" w14:textId="77777777" w:rsidR="00C00504" w:rsidRPr="00AF22F1" w:rsidRDefault="00C00504" w:rsidP="008A3D46">
            <w:pPr>
              <w:ind w:left="0"/>
              <w:rPr>
                <w:b/>
                <w:bCs/>
              </w:rPr>
            </w:pPr>
            <w:r w:rsidRPr="00AF22F1">
              <w:rPr>
                <w:b/>
                <w:bCs/>
              </w:rPr>
              <w:t>Param Value</w:t>
            </w:r>
          </w:p>
        </w:tc>
      </w:tr>
      <w:tr w:rsidR="00C00504" w:rsidRPr="000F0B29" w14:paraId="74EF38AB" w14:textId="77777777" w:rsidTr="008A3D46">
        <w:tc>
          <w:tcPr>
            <w:tcW w:w="1417" w:type="dxa"/>
            <w:vMerge w:val="restart"/>
          </w:tcPr>
          <w:p w14:paraId="5DF17DF5" w14:textId="4BA97CE5" w:rsidR="00C00504" w:rsidRPr="00AF22F1" w:rsidRDefault="00C00504" w:rsidP="008A3D46">
            <w:pPr>
              <w:ind w:left="0"/>
              <w:rPr>
                <w:rFonts w:ascii="Consolas" w:hAnsi="Consolas"/>
              </w:rPr>
            </w:pPr>
            <w:r>
              <w:rPr>
                <w:rFonts w:ascii="Consolas" w:hAnsi="Consolas"/>
              </w:rPr>
              <w:t>SECONDARY_</w:t>
            </w:r>
            <w:r>
              <w:rPr>
                <w:rFonts w:ascii="Consolas" w:hAnsi="Consolas"/>
              </w:rPr>
              <w:br/>
              <w:t>ONENUMBER_</w:t>
            </w:r>
            <w:r>
              <w:rPr>
                <w:rFonts w:ascii="Consolas" w:hAnsi="Consolas"/>
              </w:rPr>
              <w:br/>
              <w:t>MSISDN</w:t>
            </w:r>
          </w:p>
        </w:tc>
        <w:tc>
          <w:tcPr>
            <w:tcW w:w="1959" w:type="dxa"/>
          </w:tcPr>
          <w:p w14:paraId="147A19EA" w14:textId="77777777" w:rsidR="00C00504" w:rsidRPr="00AF22F1" w:rsidRDefault="00C00504" w:rsidP="008A3D46">
            <w:pPr>
              <w:ind w:left="0"/>
            </w:pPr>
            <w:r w:rsidRPr="00AF22F1">
              <w:rPr>
                <w:rFonts w:ascii="Consolas" w:hAnsi="Consolas"/>
              </w:rPr>
              <w:t>PRIMARY_ID_TYPE</w:t>
            </w:r>
          </w:p>
        </w:tc>
        <w:tc>
          <w:tcPr>
            <w:tcW w:w="5220" w:type="dxa"/>
          </w:tcPr>
          <w:p w14:paraId="2B40EDCA" w14:textId="77777777" w:rsidR="00C00504" w:rsidRPr="000F0B29" w:rsidRDefault="00C00504" w:rsidP="008A3D46">
            <w:pPr>
              <w:ind w:left="0"/>
              <w:rPr>
                <w:rFonts w:ascii="Consolas" w:hAnsi="Consolas"/>
              </w:rPr>
            </w:pPr>
            <w:r w:rsidRPr="00AF22F1">
              <w:rPr>
                <w:rFonts w:ascii="Consolas" w:hAnsi="Consolas"/>
              </w:rPr>
              <w:t xml:space="preserve">subscriberId </w:t>
            </w:r>
          </w:p>
        </w:tc>
      </w:tr>
      <w:tr w:rsidR="00C00504" w:rsidRPr="000F0B29" w14:paraId="7AA53072" w14:textId="77777777" w:rsidTr="008A3D46">
        <w:tc>
          <w:tcPr>
            <w:tcW w:w="1417" w:type="dxa"/>
            <w:vMerge/>
          </w:tcPr>
          <w:p w14:paraId="185DF39B" w14:textId="77777777" w:rsidR="00C00504" w:rsidRPr="00AF22F1" w:rsidRDefault="00C00504" w:rsidP="008A3D46">
            <w:pPr>
              <w:ind w:left="0"/>
              <w:rPr>
                <w:rFonts w:ascii="Consolas" w:hAnsi="Consolas"/>
              </w:rPr>
            </w:pPr>
          </w:p>
        </w:tc>
        <w:tc>
          <w:tcPr>
            <w:tcW w:w="1959" w:type="dxa"/>
          </w:tcPr>
          <w:p w14:paraId="675741F8" w14:textId="77777777" w:rsidR="00C00504" w:rsidRPr="00AF22F1" w:rsidRDefault="00C00504" w:rsidP="008A3D46">
            <w:pPr>
              <w:ind w:left="0"/>
              <w:rPr>
                <w:rFonts w:ascii="Consolas" w:hAnsi="Consolas"/>
              </w:rPr>
            </w:pPr>
            <w:r>
              <w:rPr>
                <w:rFonts w:ascii="Consolas" w:hAnsi="Consolas"/>
              </w:rPr>
              <w:t>PRIMARY_ID</w:t>
            </w:r>
          </w:p>
        </w:tc>
        <w:tc>
          <w:tcPr>
            <w:tcW w:w="5220" w:type="dxa"/>
          </w:tcPr>
          <w:p w14:paraId="198ABDEF" w14:textId="3B7B21C1" w:rsidR="00C00504" w:rsidRPr="000C3DAB" w:rsidRDefault="00C00504" w:rsidP="008A3D46">
            <w:pPr>
              <w:ind w:left="0"/>
              <w:rPr>
                <w:rFonts w:ascii="Consolas" w:hAnsi="Consolas"/>
              </w:rPr>
            </w:pPr>
            <w:r w:rsidRPr="000C3DAB">
              <w:rPr>
                <w:rFonts w:ascii="Consolas" w:hAnsi="Consolas"/>
              </w:rPr>
              <w:t>&lt;PRIMARY_MSISDN&gt;</w:t>
            </w:r>
          </w:p>
        </w:tc>
      </w:tr>
      <w:tr w:rsidR="00C00504" w:rsidRPr="000F0B29" w14:paraId="54EB9B35" w14:textId="77777777" w:rsidTr="008A3D46">
        <w:tc>
          <w:tcPr>
            <w:tcW w:w="1417" w:type="dxa"/>
            <w:vMerge/>
          </w:tcPr>
          <w:p w14:paraId="2E406F37" w14:textId="77777777" w:rsidR="00C00504" w:rsidRPr="00AF22F1" w:rsidRDefault="00C00504" w:rsidP="008A3D46">
            <w:pPr>
              <w:ind w:left="0"/>
              <w:rPr>
                <w:rFonts w:ascii="Consolas" w:hAnsi="Consolas"/>
              </w:rPr>
            </w:pPr>
          </w:p>
        </w:tc>
        <w:tc>
          <w:tcPr>
            <w:tcW w:w="1959" w:type="dxa"/>
          </w:tcPr>
          <w:p w14:paraId="78F756BC" w14:textId="77777777" w:rsidR="00C00504" w:rsidRDefault="00C00504" w:rsidP="008A3D46">
            <w:pPr>
              <w:ind w:left="0"/>
              <w:rPr>
                <w:rFonts w:ascii="Consolas" w:hAnsi="Consolas"/>
              </w:rPr>
            </w:pPr>
            <w:r>
              <w:rPr>
                <w:rFonts w:ascii="Consolas" w:hAnsi="Consolas"/>
              </w:rPr>
              <w:t>OPERATION</w:t>
            </w:r>
          </w:p>
        </w:tc>
        <w:tc>
          <w:tcPr>
            <w:tcW w:w="5220" w:type="dxa"/>
          </w:tcPr>
          <w:p w14:paraId="43C76E9F" w14:textId="4DB94347" w:rsidR="00C00504" w:rsidRPr="000C3DAB" w:rsidRDefault="00C00504" w:rsidP="008A3D46">
            <w:pPr>
              <w:ind w:left="0"/>
              <w:rPr>
                <w:rFonts w:ascii="Consolas" w:hAnsi="Consolas"/>
              </w:rPr>
            </w:pPr>
            <w:r>
              <w:rPr>
                <w:rFonts w:ascii="Consolas" w:hAnsi="Consolas"/>
              </w:rPr>
              <w:t>DELETE</w:t>
            </w:r>
          </w:p>
        </w:tc>
      </w:tr>
      <w:tr w:rsidR="00C00504" w:rsidRPr="000F0B29" w14:paraId="50D85514" w14:textId="77777777" w:rsidTr="008A3D46">
        <w:tc>
          <w:tcPr>
            <w:tcW w:w="1417" w:type="dxa"/>
            <w:vMerge/>
          </w:tcPr>
          <w:p w14:paraId="6DAE2B19" w14:textId="77777777" w:rsidR="00C00504" w:rsidRPr="00AF22F1" w:rsidRDefault="00C00504" w:rsidP="008A3D46">
            <w:pPr>
              <w:ind w:left="0"/>
              <w:rPr>
                <w:rFonts w:ascii="Consolas" w:hAnsi="Consolas"/>
              </w:rPr>
            </w:pPr>
          </w:p>
        </w:tc>
        <w:tc>
          <w:tcPr>
            <w:tcW w:w="1959" w:type="dxa"/>
          </w:tcPr>
          <w:p w14:paraId="4DB85F08" w14:textId="77777777" w:rsidR="00C00504" w:rsidRDefault="00C00504" w:rsidP="008A3D46">
            <w:pPr>
              <w:ind w:left="0"/>
              <w:rPr>
                <w:rFonts w:ascii="Consolas" w:hAnsi="Consolas"/>
              </w:rPr>
            </w:pPr>
            <w:r>
              <w:rPr>
                <w:rFonts w:ascii="Consolas" w:hAnsi="Consolas"/>
              </w:rPr>
              <w:t>PARAMETERS</w:t>
            </w:r>
          </w:p>
        </w:tc>
        <w:tc>
          <w:tcPr>
            <w:tcW w:w="5220" w:type="dxa"/>
          </w:tcPr>
          <w:p w14:paraId="14F68851" w14:textId="4E58ADF1" w:rsidR="00C00504" w:rsidRPr="000C3DAB" w:rsidRDefault="00C00504" w:rsidP="008A3D46">
            <w:pPr>
              <w:ind w:left="0"/>
              <w:rPr>
                <w:rFonts w:ascii="Consolas" w:hAnsi="Consolas"/>
              </w:rPr>
            </w:pPr>
            <w:r w:rsidRPr="00C00504">
              <w:rPr>
                <w:rFonts w:ascii="Consolas" w:hAnsi="Consolas"/>
              </w:rPr>
              <w:t>accessId=&lt;SECONDARY_MSISDN&gt;</w:t>
            </w:r>
          </w:p>
        </w:tc>
      </w:tr>
    </w:tbl>
    <w:p w14:paraId="1644CF50" w14:textId="77777777" w:rsidR="00C00504" w:rsidRDefault="00C00504" w:rsidP="00C00504"/>
    <w:p w14:paraId="1567EFD8" w14:textId="6DBA8A0B" w:rsidR="00746F36" w:rsidRPr="00BD1F9F" w:rsidRDefault="00746F36" w:rsidP="005E26DA">
      <w:pPr>
        <w:pStyle w:val="Nadpis6"/>
        <w:tabs>
          <w:tab w:val="clear" w:pos="1080"/>
        </w:tabs>
        <w:ind w:left="1078" w:hanging="794"/>
      </w:pPr>
      <w:bookmarkStart w:id="851" w:name="_Toc222472554"/>
      <w:r w:rsidRPr="00BD1F9F">
        <w:t>pcrfProfile</w:t>
      </w:r>
      <w:r w:rsidR="00395D12" w:rsidRPr="00BD1F9F">
        <w:t xml:space="preserve"> service</w:t>
      </w:r>
      <w:bookmarkEnd w:id="851"/>
    </w:p>
    <w:p w14:paraId="665F14CD" w14:textId="77777777" w:rsidR="00353427" w:rsidRPr="00BD1F9F" w:rsidRDefault="00353427" w:rsidP="00353427">
      <w:r w:rsidRPr="00BD1F9F">
        <w:t>Instant Link request parameters:</w:t>
      </w:r>
    </w:p>
    <w:p w14:paraId="68ADDC87" w14:textId="77777777"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6335CE4D" w14:textId="77777777" w:rsidTr="006C67EA">
        <w:tc>
          <w:tcPr>
            <w:tcW w:w="1431" w:type="dxa"/>
            <w:shd w:val="clear" w:color="auto" w:fill="F2F2F2" w:themeFill="background1" w:themeFillShade="F2"/>
          </w:tcPr>
          <w:p w14:paraId="70F221FF" w14:textId="77777777" w:rsidR="00353427" w:rsidRPr="00BD1F9F" w:rsidRDefault="00353427" w:rsidP="006C67EA">
            <w:pPr>
              <w:ind w:left="0"/>
              <w:rPr>
                <w:b/>
                <w:bCs/>
              </w:rPr>
            </w:pPr>
            <w:r w:rsidRPr="00BD1F9F">
              <w:rPr>
                <w:b/>
                <w:bCs/>
              </w:rPr>
              <w:t>Inventory</w:t>
            </w:r>
          </w:p>
          <w:p w14:paraId="140F369D" w14:textId="77777777" w:rsidR="00353427" w:rsidRPr="00BD1F9F" w:rsidRDefault="00353427" w:rsidP="006C67EA">
            <w:pPr>
              <w:ind w:left="0"/>
              <w:rPr>
                <w:b/>
                <w:bCs/>
              </w:rPr>
            </w:pPr>
            <w:r w:rsidRPr="00BD1F9F">
              <w:rPr>
                <w:b/>
                <w:bCs/>
              </w:rPr>
              <w:lastRenderedPageBreak/>
              <w:t>Type</w:t>
            </w:r>
          </w:p>
        </w:tc>
        <w:tc>
          <w:tcPr>
            <w:tcW w:w="2396" w:type="dxa"/>
            <w:shd w:val="clear" w:color="auto" w:fill="F2F2F2" w:themeFill="background1" w:themeFillShade="F2"/>
          </w:tcPr>
          <w:p w14:paraId="26AEEBFE" w14:textId="77777777" w:rsidR="00353427" w:rsidRPr="00BD1F9F" w:rsidRDefault="00353427" w:rsidP="006C67EA">
            <w:pPr>
              <w:ind w:left="0"/>
              <w:rPr>
                <w:b/>
                <w:bCs/>
              </w:rPr>
            </w:pPr>
            <w:r w:rsidRPr="00BD1F9F">
              <w:rPr>
                <w:b/>
                <w:bCs/>
              </w:rPr>
              <w:lastRenderedPageBreak/>
              <w:t>Param Name</w:t>
            </w:r>
          </w:p>
        </w:tc>
        <w:tc>
          <w:tcPr>
            <w:tcW w:w="4769" w:type="dxa"/>
            <w:shd w:val="clear" w:color="auto" w:fill="F2F2F2" w:themeFill="background1" w:themeFillShade="F2"/>
          </w:tcPr>
          <w:p w14:paraId="1FA049A4" w14:textId="77777777" w:rsidR="00353427" w:rsidRPr="00BD1F9F" w:rsidRDefault="00353427" w:rsidP="006C67EA">
            <w:pPr>
              <w:ind w:left="0"/>
              <w:rPr>
                <w:b/>
                <w:bCs/>
              </w:rPr>
            </w:pPr>
            <w:r w:rsidRPr="00BD1F9F">
              <w:rPr>
                <w:b/>
                <w:bCs/>
              </w:rPr>
              <w:t>Param Value</w:t>
            </w:r>
          </w:p>
        </w:tc>
      </w:tr>
      <w:tr w:rsidR="00353427" w:rsidRPr="00BD1F9F" w14:paraId="63F2C532" w14:textId="77777777" w:rsidTr="006C67EA">
        <w:tc>
          <w:tcPr>
            <w:tcW w:w="1431" w:type="dxa"/>
          </w:tcPr>
          <w:p w14:paraId="223842E1"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636A8296" w14:textId="77777777" w:rsidR="00353427" w:rsidRPr="00BD1F9F" w:rsidRDefault="00353427" w:rsidP="006C67EA">
            <w:pPr>
              <w:ind w:left="0"/>
            </w:pPr>
            <w:r w:rsidRPr="00BD1F9F">
              <w:rPr>
                <w:rFonts w:ascii="Consolas" w:hAnsi="Consolas"/>
              </w:rPr>
              <w:t>PRIMARY_ID_TYPE</w:t>
            </w:r>
          </w:p>
        </w:tc>
        <w:tc>
          <w:tcPr>
            <w:tcW w:w="4769" w:type="dxa"/>
          </w:tcPr>
          <w:p w14:paraId="08208DF6" w14:textId="77777777" w:rsidR="00353427" w:rsidRPr="00BD1F9F" w:rsidRDefault="00353427" w:rsidP="006C67EA">
            <w:pPr>
              <w:ind w:left="0"/>
              <w:rPr>
                <w:rFonts w:ascii="Consolas" w:hAnsi="Consolas"/>
              </w:rPr>
            </w:pPr>
            <w:r w:rsidRPr="00BD1F9F">
              <w:rPr>
                <w:rFonts w:ascii="Consolas" w:hAnsi="Consolas"/>
              </w:rPr>
              <w:t>voiceMsisdn</w:t>
            </w:r>
          </w:p>
        </w:tc>
      </w:tr>
    </w:tbl>
    <w:p w14:paraId="284EC281" w14:textId="77777777" w:rsidR="00AF22F1" w:rsidRPr="00BD1F9F" w:rsidRDefault="00AF22F1" w:rsidP="00353427">
      <w:pPr>
        <w:ind w:left="0"/>
      </w:pPr>
    </w:p>
    <w:p w14:paraId="4F68E159" w14:textId="185A21C5" w:rsidR="00746F36" w:rsidRPr="00BD1F9F" w:rsidRDefault="00746F36" w:rsidP="005E26DA">
      <w:pPr>
        <w:pStyle w:val="Nadpis6"/>
        <w:tabs>
          <w:tab w:val="clear" w:pos="1080"/>
        </w:tabs>
        <w:ind w:left="1078" w:hanging="794"/>
      </w:pPr>
      <w:bookmarkStart w:id="852" w:name="_Toc222472555"/>
      <w:r w:rsidRPr="00BD1F9F">
        <w:t>profile</w:t>
      </w:r>
      <w:r w:rsidR="00395D12" w:rsidRPr="00BD1F9F">
        <w:t xml:space="preserve"> service</w:t>
      </w:r>
      <w:r w:rsidR="009E5B5E" w:rsidRPr="00BD1F9F">
        <w:t xml:space="preserve"> (HLR)</w:t>
      </w:r>
      <w:bookmarkEnd w:id="852"/>
    </w:p>
    <w:p w14:paraId="1B862928" w14:textId="77777777" w:rsidR="00353427" w:rsidRPr="00BD1F9F" w:rsidRDefault="00353427" w:rsidP="00353427">
      <w:r w:rsidRPr="00BD1F9F">
        <w:t>Instant Link request parameters:</w:t>
      </w:r>
    </w:p>
    <w:p w14:paraId="0573736D" w14:textId="391FD026"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2ECE6825" w14:textId="77777777" w:rsidTr="006C67EA">
        <w:tc>
          <w:tcPr>
            <w:tcW w:w="1431" w:type="dxa"/>
            <w:shd w:val="clear" w:color="auto" w:fill="F2F2F2" w:themeFill="background1" w:themeFillShade="F2"/>
          </w:tcPr>
          <w:p w14:paraId="5118EA79" w14:textId="77777777" w:rsidR="00353427" w:rsidRPr="00BD1F9F" w:rsidRDefault="00353427" w:rsidP="006C67EA">
            <w:pPr>
              <w:ind w:left="0"/>
              <w:rPr>
                <w:b/>
                <w:bCs/>
              </w:rPr>
            </w:pPr>
            <w:r w:rsidRPr="00BD1F9F">
              <w:rPr>
                <w:b/>
                <w:bCs/>
              </w:rPr>
              <w:t>Inventory</w:t>
            </w:r>
          </w:p>
          <w:p w14:paraId="43E81254" w14:textId="77777777" w:rsidR="00353427" w:rsidRPr="00BD1F9F" w:rsidRDefault="00353427" w:rsidP="006C67EA">
            <w:pPr>
              <w:ind w:left="0"/>
              <w:rPr>
                <w:b/>
                <w:bCs/>
              </w:rPr>
            </w:pPr>
            <w:r w:rsidRPr="00BD1F9F">
              <w:rPr>
                <w:b/>
                <w:bCs/>
              </w:rPr>
              <w:t>Type</w:t>
            </w:r>
          </w:p>
        </w:tc>
        <w:tc>
          <w:tcPr>
            <w:tcW w:w="2396" w:type="dxa"/>
            <w:shd w:val="clear" w:color="auto" w:fill="F2F2F2" w:themeFill="background1" w:themeFillShade="F2"/>
          </w:tcPr>
          <w:p w14:paraId="3913E959" w14:textId="77777777" w:rsidR="00353427" w:rsidRPr="00BD1F9F" w:rsidRDefault="00353427" w:rsidP="006C67EA">
            <w:pPr>
              <w:ind w:left="0"/>
              <w:rPr>
                <w:b/>
                <w:bCs/>
              </w:rPr>
            </w:pPr>
            <w:r w:rsidRPr="00BD1F9F">
              <w:rPr>
                <w:b/>
                <w:bCs/>
              </w:rPr>
              <w:t>Param Name</w:t>
            </w:r>
          </w:p>
        </w:tc>
        <w:tc>
          <w:tcPr>
            <w:tcW w:w="4769" w:type="dxa"/>
            <w:shd w:val="clear" w:color="auto" w:fill="F2F2F2" w:themeFill="background1" w:themeFillShade="F2"/>
          </w:tcPr>
          <w:p w14:paraId="4BEBC416" w14:textId="77777777" w:rsidR="00353427" w:rsidRPr="00BD1F9F" w:rsidRDefault="00353427" w:rsidP="006C67EA">
            <w:pPr>
              <w:ind w:left="0"/>
              <w:rPr>
                <w:b/>
                <w:bCs/>
              </w:rPr>
            </w:pPr>
            <w:r w:rsidRPr="00BD1F9F">
              <w:rPr>
                <w:b/>
                <w:bCs/>
              </w:rPr>
              <w:t>Param Value</w:t>
            </w:r>
          </w:p>
        </w:tc>
      </w:tr>
      <w:tr w:rsidR="00353427" w:rsidRPr="00BD1F9F" w14:paraId="21D87911" w14:textId="77777777" w:rsidTr="006C67EA">
        <w:tc>
          <w:tcPr>
            <w:tcW w:w="1431" w:type="dxa"/>
          </w:tcPr>
          <w:p w14:paraId="3F7E195A"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639F573A" w14:textId="77777777" w:rsidR="00353427" w:rsidRPr="00BD1F9F" w:rsidRDefault="00353427" w:rsidP="006C67EA">
            <w:pPr>
              <w:ind w:left="0"/>
            </w:pPr>
            <w:r w:rsidRPr="00BD1F9F">
              <w:rPr>
                <w:rFonts w:ascii="Consolas" w:hAnsi="Consolas"/>
              </w:rPr>
              <w:t>PRIMARY_ID_TYPE</w:t>
            </w:r>
          </w:p>
        </w:tc>
        <w:tc>
          <w:tcPr>
            <w:tcW w:w="4769" w:type="dxa"/>
          </w:tcPr>
          <w:p w14:paraId="4357FED8" w14:textId="52030C47" w:rsidR="00353427" w:rsidRPr="00BD1F9F" w:rsidRDefault="00353427" w:rsidP="00353427">
            <w:pPr>
              <w:ind w:left="0"/>
              <w:rPr>
                <w:rFonts w:ascii="Consolas" w:hAnsi="Consolas"/>
              </w:rPr>
            </w:pPr>
            <w:r w:rsidRPr="00BD1F9F">
              <w:rPr>
                <w:rFonts w:ascii="Consolas" w:hAnsi="Consolas"/>
              </w:rPr>
              <w:t>voiceMsisdn</w:t>
            </w:r>
          </w:p>
        </w:tc>
      </w:tr>
      <w:tr w:rsidR="00353427" w:rsidRPr="00BD1F9F" w14:paraId="4DB16560" w14:textId="77777777" w:rsidTr="006C67EA">
        <w:tc>
          <w:tcPr>
            <w:tcW w:w="1431" w:type="dxa"/>
          </w:tcPr>
          <w:p w14:paraId="4C469CB1" w14:textId="10ABC46F" w:rsidR="00353427" w:rsidRPr="00BD1F9F" w:rsidRDefault="00353427" w:rsidP="006C67EA">
            <w:pPr>
              <w:ind w:left="0"/>
              <w:rPr>
                <w:rFonts w:ascii="Consolas" w:hAnsi="Consolas"/>
              </w:rPr>
            </w:pPr>
            <w:r w:rsidRPr="00BD1F9F">
              <w:rPr>
                <w:rFonts w:ascii="Consolas" w:hAnsi="Consolas"/>
              </w:rPr>
              <w:t>IMSI</w:t>
            </w:r>
          </w:p>
        </w:tc>
        <w:tc>
          <w:tcPr>
            <w:tcW w:w="2396" w:type="dxa"/>
          </w:tcPr>
          <w:p w14:paraId="4BF60326" w14:textId="77777777" w:rsidR="00353427" w:rsidRPr="00BD1F9F" w:rsidRDefault="00353427" w:rsidP="006C67EA">
            <w:pPr>
              <w:ind w:left="0"/>
              <w:rPr>
                <w:rFonts w:ascii="Consolas" w:hAnsi="Consolas"/>
              </w:rPr>
            </w:pPr>
            <w:r w:rsidRPr="00BD1F9F">
              <w:rPr>
                <w:rFonts w:ascii="Consolas" w:hAnsi="Consolas"/>
              </w:rPr>
              <w:t>PRIMARY_ID_TYPE</w:t>
            </w:r>
          </w:p>
        </w:tc>
        <w:tc>
          <w:tcPr>
            <w:tcW w:w="4769" w:type="dxa"/>
          </w:tcPr>
          <w:p w14:paraId="5598458F" w14:textId="18A7D48B" w:rsidR="00353427" w:rsidRPr="00BD1F9F" w:rsidRDefault="00353427" w:rsidP="006C67EA">
            <w:pPr>
              <w:ind w:left="0"/>
              <w:rPr>
                <w:rFonts w:ascii="Consolas" w:hAnsi="Consolas"/>
              </w:rPr>
            </w:pPr>
            <w:r w:rsidRPr="00BD1F9F">
              <w:rPr>
                <w:rFonts w:ascii="Consolas" w:hAnsi="Consolas"/>
              </w:rPr>
              <w:t>imsi</w:t>
            </w:r>
          </w:p>
        </w:tc>
      </w:tr>
    </w:tbl>
    <w:p w14:paraId="14811A73" w14:textId="77777777" w:rsidR="00353427" w:rsidRPr="00BD1F9F" w:rsidRDefault="00353427" w:rsidP="00353427"/>
    <w:p w14:paraId="0599EFCC" w14:textId="54CE2F99" w:rsidR="00746F36" w:rsidRPr="00BD1F9F" w:rsidRDefault="00746F36" w:rsidP="005E26DA">
      <w:pPr>
        <w:pStyle w:val="Nadpis6"/>
        <w:tabs>
          <w:tab w:val="clear" w:pos="1080"/>
        </w:tabs>
        <w:ind w:left="1078" w:hanging="794"/>
      </w:pPr>
      <w:bookmarkStart w:id="853" w:name="_Toc222472556"/>
      <w:r w:rsidRPr="00BD1F9F">
        <w:t>portedNumbe</w:t>
      </w:r>
      <w:r w:rsidR="00353427" w:rsidRPr="00BD1F9F">
        <w:t>r</w:t>
      </w:r>
      <w:r w:rsidR="00395D12" w:rsidRPr="00BD1F9F">
        <w:t xml:space="preserve"> service</w:t>
      </w:r>
      <w:r w:rsidR="009E5B5E" w:rsidRPr="00BD1F9F">
        <w:t xml:space="preserve"> (FNR)</w:t>
      </w:r>
      <w:bookmarkEnd w:id="853"/>
    </w:p>
    <w:p w14:paraId="7BF75E3D" w14:textId="77777777" w:rsidR="009E5B5E" w:rsidRPr="00BD1F9F" w:rsidRDefault="009E5B5E" w:rsidP="009E5B5E">
      <w:r w:rsidRPr="00BD1F9F">
        <w:t>Instant Link request parameters:</w:t>
      </w:r>
    </w:p>
    <w:p w14:paraId="5BE75560" w14:textId="77777777" w:rsidR="009E5B5E" w:rsidRPr="00BD1F9F" w:rsidRDefault="009E5B5E" w:rsidP="009E5B5E"/>
    <w:tbl>
      <w:tblPr>
        <w:tblStyle w:val="Mkatabulky"/>
        <w:tblW w:w="8596" w:type="dxa"/>
        <w:tblInd w:w="421" w:type="dxa"/>
        <w:tblLook w:val="04A0" w:firstRow="1" w:lastRow="0" w:firstColumn="1" w:lastColumn="0" w:noHBand="0" w:noVBand="1"/>
      </w:tblPr>
      <w:tblGrid>
        <w:gridCol w:w="1431"/>
        <w:gridCol w:w="2396"/>
        <w:gridCol w:w="4769"/>
      </w:tblGrid>
      <w:tr w:rsidR="009E5B5E" w:rsidRPr="00BD1F9F" w14:paraId="15483317" w14:textId="77777777" w:rsidTr="006C67EA">
        <w:tc>
          <w:tcPr>
            <w:tcW w:w="1431" w:type="dxa"/>
            <w:shd w:val="clear" w:color="auto" w:fill="F2F2F2" w:themeFill="background1" w:themeFillShade="F2"/>
          </w:tcPr>
          <w:p w14:paraId="54C33098" w14:textId="77777777" w:rsidR="009E5B5E" w:rsidRPr="00BD1F9F" w:rsidRDefault="009E5B5E" w:rsidP="006C67EA">
            <w:pPr>
              <w:ind w:left="0"/>
              <w:rPr>
                <w:b/>
                <w:bCs/>
              </w:rPr>
            </w:pPr>
            <w:r w:rsidRPr="00BD1F9F">
              <w:rPr>
                <w:b/>
                <w:bCs/>
              </w:rPr>
              <w:t>Inventory</w:t>
            </w:r>
          </w:p>
          <w:p w14:paraId="5F2C2690" w14:textId="77777777" w:rsidR="009E5B5E" w:rsidRPr="00BD1F9F" w:rsidRDefault="009E5B5E" w:rsidP="006C67EA">
            <w:pPr>
              <w:ind w:left="0"/>
              <w:rPr>
                <w:b/>
                <w:bCs/>
              </w:rPr>
            </w:pPr>
            <w:r w:rsidRPr="00BD1F9F">
              <w:rPr>
                <w:b/>
                <w:bCs/>
              </w:rPr>
              <w:t>Type</w:t>
            </w:r>
          </w:p>
        </w:tc>
        <w:tc>
          <w:tcPr>
            <w:tcW w:w="2396" w:type="dxa"/>
            <w:shd w:val="clear" w:color="auto" w:fill="F2F2F2" w:themeFill="background1" w:themeFillShade="F2"/>
          </w:tcPr>
          <w:p w14:paraId="3BD03901" w14:textId="77777777" w:rsidR="009E5B5E" w:rsidRPr="00BD1F9F" w:rsidRDefault="009E5B5E" w:rsidP="006C67EA">
            <w:pPr>
              <w:ind w:left="0"/>
              <w:rPr>
                <w:b/>
                <w:bCs/>
              </w:rPr>
            </w:pPr>
            <w:r w:rsidRPr="00BD1F9F">
              <w:rPr>
                <w:b/>
                <w:bCs/>
              </w:rPr>
              <w:t>Param Name</w:t>
            </w:r>
          </w:p>
        </w:tc>
        <w:tc>
          <w:tcPr>
            <w:tcW w:w="4769" w:type="dxa"/>
            <w:shd w:val="clear" w:color="auto" w:fill="F2F2F2" w:themeFill="background1" w:themeFillShade="F2"/>
          </w:tcPr>
          <w:p w14:paraId="3E27BB46" w14:textId="77777777" w:rsidR="009E5B5E" w:rsidRPr="00BD1F9F" w:rsidRDefault="009E5B5E" w:rsidP="006C67EA">
            <w:pPr>
              <w:ind w:left="0"/>
              <w:rPr>
                <w:b/>
                <w:bCs/>
              </w:rPr>
            </w:pPr>
            <w:r w:rsidRPr="00BD1F9F">
              <w:rPr>
                <w:b/>
                <w:bCs/>
              </w:rPr>
              <w:t>Param Value</w:t>
            </w:r>
          </w:p>
        </w:tc>
      </w:tr>
      <w:tr w:rsidR="009E5B5E" w:rsidRPr="00BD1F9F" w14:paraId="56E41191" w14:textId="77777777" w:rsidTr="006C67EA">
        <w:tc>
          <w:tcPr>
            <w:tcW w:w="1431" w:type="dxa"/>
          </w:tcPr>
          <w:p w14:paraId="0DDCB7D9" w14:textId="77777777" w:rsidR="009E5B5E" w:rsidRPr="00BD1F9F" w:rsidRDefault="009E5B5E" w:rsidP="006C67EA">
            <w:pPr>
              <w:ind w:left="0"/>
              <w:rPr>
                <w:rFonts w:ascii="Consolas" w:hAnsi="Consolas"/>
              </w:rPr>
            </w:pPr>
            <w:r w:rsidRPr="00BD1F9F">
              <w:rPr>
                <w:rFonts w:ascii="Consolas" w:hAnsi="Consolas"/>
              </w:rPr>
              <w:t>MSISDN</w:t>
            </w:r>
          </w:p>
        </w:tc>
        <w:tc>
          <w:tcPr>
            <w:tcW w:w="2396" w:type="dxa"/>
          </w:tcPr>
          <w:p w14:paraId="6785C60A" w14:textId="77777777" w:rsidR="009E5B5E" w:rsidRPr="00BD1F9F" w:rsidRDefault="009E5B5E" w:rsidP="006C67EA">
            <w:pPr>
              <w:ind w:left="0"/>
            </w:pPr>
            <w:r w:rsidRPr="00BD1F9F">
              <w:rPr>
                <w:rFonts w:ascii="Consolas" w:hAnsi="Consolas"/>
              </w:rPr>
              <w:t>PRIMARY_ID_TYPE</w:t>
            </w:r>
          </w:p>
        </w:tc>
        <w:tc>
          <w:tcPr>
            <w:tcW w:w="4769" w:type="dxa"/>
          </w:tcPr>
          <w:p w14:paraId="120B4F0B" w14:textId="77777777" w:rsidR="009E5B5E" w:rsidRPr="00BD1F9F" w:rsidRDefault="009E5B5E" w:rsidP="006C67EA">
            <w:pPr>
              <w:ind w:left="0"/>
              <w:rPr>
                <w:rFonts w:ascii="Consolas" w:hAnsi="Consolas"/>
              </w:rPr>
            </w:pPr>
            <w:r w:rsidRPr="00BD1F9F">
              <w:rPr>
                <w:rFonts w:ascii="Consolas" w:hAnsi="Consolas"/>
              </w:rPr>
              <w:t>voiceMsisdn</w:t>
            </w:r>
          </w:p>
        </w:tc>
      </w:tr>
      <w:tr w:rsidR="009E5B5E" w:rsidRPr="00BD1F9F" w14:paraId="73BABEC5" w14:textId="77777777" w:rsidTr="006C67EA">
        <w:tc>
          <w:tcPr>
            <w:tcW w:w="1431" w:type="dxa"/>
          </w:tcPr>
          <w:p w14:paraId="360C22AA" w14:textId="137AD874" w:rsidR="009E5B5E" w:rsidRPr="00BD1F9F" w:rsidRDefault="009E5B5E" w:rsidP="006C67EA">
            <w:pPr>
              <w:ind w:left="0"/>
              <w:rPr>
                <w:rFonts w:ascii="Consolas" w:hAnsi="Consolas"/>
              </w:rPr>
            </w:pPr>
            <w:r w:rsidRPr="00BD1F9F">
              <w:rPr>
                <w:rFonts w:ascii="Consolas" w:hAnsi="Consolas"/>
              </w:rPr>
              <w:t>ISDN</w:t>
            </w:r>
          </w:p>
        </w:tc>
        <w:tc>
          <w:tcPr>
            <w:tcW w:w="2396" w:type="dxa"/>
          </w:tcPr>
          <w:p w14:paraId="0A9A9A92" w14:textId="77777777" w:rsidR="009E5B5E" w:rsidRPr="00BD1F9F" w:rsidRDefault="009E5B5E" w:rsidP="006C67EA">
            <w:pPr>
              <w:ind w:left="0"/>
              <w:rPr>
                <w:rFonts w:ascii="Consolas" w:hAnsi="Consolas"/>
              </w:rPr>
            </w:pPr>
            <w:r w:rsidRPr="00BD1F9F">
              <w:rPr>
                <w:rFonts w:ascii="Consolas" w:hAnsi="Consolas"/>
              </w:rPr>
              <w:t>PRIMARY_ID_TYPE</w:t>
            </w:r>
          </w:p>
        </w:tc>
        <w:tc>
          <w:tcPr>
            <w:tcW w:w="4769" w:type="dxa"/>
          </w:tcPr>
          <w:p w14:paraId="6828791A" w14:textId="5D7993AE" w:rsidR="009E5B5E" w:rsidRPr="00BD1F9F" w:rsidRDefault="009E5B5E" w:rsidP="006C67EA">
            <w:pPr>
              <w:ind w:left="0"/>
              <w:rPr>
                <w:rFonts w:ascii="Consolas" w:hAnsi="Consolas"/>
              </w:rPr>
            </w:pPr>
            <w:r w:rsidRPr="00BD1F9F">
              <w:rPr>
                <w:rFonts w:ascii="Consolas" w:hAnsi="Consolas"/>
              </w:rPr>
              <w:t>voiceMsisdn</w:t>
            </w:r>
          </w:p>
        </w:tc>
      </w:tr>
    </w:tbl>
    <w:p w14:paraId="0504E0CB" w14:textId="77777777" w:rsidR="009E5B5E" w:rsidRPr="00BD1F9F" w:rsidRDefault="009E5B5E" w:rsidP="009E5B5E">
      <w:pPr>
        <w:ind w:left="0"/>
      </w:pPr>
    </w:p>
    <w:p w14:paraId="7D911E20" w14:textId="5AA300FC" w:rsidR="00746F36" w:rsidRPr="00BD1F9F" w:rsidRDefault="00746F36" w:rsidP="005E26DA">
      <w:pPr>
        <w:pStyle w:val="Nadpis6"/>
        <w:tabs>
          <w:tab w:val="clear" w:pos="1080"/>
        </w:tabs>
        <w:ind w:left="1078" w:hanging="794"/>
      </w:pPr>
      <w:bookmarkStart w:id="854" w:name="_Toc222472557"/>
      <w:r w:rsidRPr="00BD1F9F">
        <w:t>sms2email</w:t>
      </w:r>
      <w:r w:rsidR="00395D12" w:rsidRPr="00BD1F9F">
        <w:t xml:space="preserve"> service</w:t>
      </w:r>
      <w:bookmarkEnd w:id="854"/>
    </w:p>
    <w:p w14:paraId="0035173D" w14:textId="77777777" w:rsidR="00353427" w:rsidRPr="00BD1F9F" w:rsidRDefault="00353427" w:rsidP="00353427">
      <w:r w:rsidRPr="00BD1F9F">
        <w:t>Instant Link request parameters:</w:t>
      </w:r>
    </w:p>
    <w:p w14:paraId="0FC91E2F" w14:textId="77777777" w:rsidR="00353427" w:rsidRPr="00BD1F9F"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BD1F9F" w14:paraId="4886DDCD" w14:textId="77777777" w:rsidTr="006C67EA">
        <w:tc>
          <w:tcPr>
            <w:tcW w:w="1431" w:type="dxa"/>
            <w:shd w:val="clear" w:color="auto" w:fill="F2F2F2" w:themeFill="background1" w:themeFillShade="F2"/>
          </w:tcPr>
          <w:p w14:paraId="3197AC32" w14:textId="77777777" w:rsidR="00353427" w:rsidRPr="00BD1F9F" w:rsidRDefault="00353427" w:rsidP="006C67EA">
            <w:pPr>
              <w:ind w:left="0"/>
              <w:rPr>
                <w:b/>
                <w:bCs/>
              </w:rPr>
            </w:pPr>
            <w:r w:rsidRPr="00BD1F9F">
              <w:rPr>
                <w:b/>
                <w:bCs/>
              </w:rPr>
              <w:t>Inventory</w:t>
            </w:r>
          </w:p>
          <w:p w14:paraId="22B5C813" w14:textId="77777777" w:rsidR="00353427" w:rsidRPr="00BD1F9F" w:rsidRDefault="00353427" w:rsidP="006C67EA">
            <w:pPr>
              <w:ind w:left="0"/>
              <w:rPr>
                <w:b/>
                <w:bCs/>
              </w:rPr>
            </w:pPr>
            <w:r w:rsidRPr="00BD1F9F">
              <w:rPr>
                <w:b/>
                <w:bCs/>
              </w:rPr>
              <w:t>Type</w:t>
            </w:r>
          </w:p>
        </w:tc>
        <w:tc>
          <w:tcPr>
            <w:tcW w:w="2396" w:type="dxa"/>
            <w:shd w:val="clear" w:color="auto" w:fill="F2F2F2" w:themeFill="background1" w:themeFillShade="F2"/>
          </w:tcPr>
          <w:p w14:paraId="32C938A6" w14:textId="77777777" w:rsidR="00353427" w:rsidRPr="00BD1F9F" w:rsidRDefault="00353427" w:rsidP="006C67EA">
            <w:pPr>
              <w:ind w:left="0"/>
              <w:rPr>
                <w:b/>
                <w:bCs/>
              </w:rPr>
            </w:pPr>
            <w:r w:rsidRPr="00BD1F9F">
              <w:rPr>
                <w:b/>
                <w:bCs/>
              </w:rPr>
              <w:t>Param Name</w:t>
            </w:r>
          </w:p>
        </w:tc>
        <w:tc>
          <w:tcPr>
            <w:tcW w:w="4769" w:type="dxa"/>
            <w:shd w:val="clear" w:color="auto" w:fill="F2F2F2" w:themeFill="background1" w:themeFillShade="F2"/>
          </w:tcPr>
          <w:p w14:paraId="6C8F1789" w14:textId="77777777" w:rsidR="00353427" w:rsidRPr="00BD1F9F" w:rsidRDefault="00353427" w:rsidP="006C67EA">
            <w:pPr>
              <w:ind w:left="0"/>
              <w:rPr>
                <w:b/>
                <w:bCs/>
              </w:rPr>
            </w:pPr>
            <w:r w:rsidRPr="00BD1F9F">
              <w:rPr>
                <w:b/>
                <w:bCs/>
              </w:rPr>
              <w:t>Param Value</w:t>
            </w:r>
          </w:p>
        </w:tc>
      </w:tr>
      <w:tr w:rsidR="00353427" w:rsidRPr="00BD1F9F" w14:paraId="0CAA1EAC" w14:textId="77777777" w:rsidTr="006C67EA">
        <w:tc>
          <w:tcPr>
            <w:tcW w:w="1431" w:type="dxa"/>
          </w:tcPr>
          <w:p w14:paraId="78F7E533" w14:textId="77777777" w:rsidR="00353427" w:rsidRPr="00BD1F9F" w:rsidRDefault="00353427" w:rsidP="006C67EA">
            <w:pPr>
              <w:ind w:left="0"/>
              <w:rPr>
                <w:rFonts w:ascii="Consolas" w:hAnsi="Consolas"/>
              </w:rPr>
            </w:pPr>
            <w:r w:rsidRPr="00BD1F9F">
              <w:rPr>
                <w:rFonts w:ascii="Consolas" w:hAnsi="Consolas"/>
              </w:rPr>
              <w:t>MSISDN</w:t>
            </w:r>
          </w:p>
        </w:tc>
        <w:tc>
          <w:tcPr>
            <w:tcW w:w="2396" w:type="dxa"/>
          </w:tcPr>
          <w:p w14:paraId="5920CCAA" w14:textId="77777777" w:rsidR="00353427" w:rsidRPr="00BD1F9F" w:rsidRDefault="00353427" w:rsidP="006C67EA">
            <w:pPr>
              <w:ind w:left="0"/>
            </w:pPr>
            <w:r w:rsidRPr="00BD1F9F">
              <w:rPr>
                <w:rFonts w:ascii="Consolas" w:hAnsi="Consolas"/>
              </w:rPr>
              <w:t>PRIMARY_ID_TYPE</w:t>
            </w:r>
          </w:p>
        </w:tc>
        <w:tc>
          <w:tcPr>
            <w:tcW w:w="4769" w:type="dxa"/>
          </w:tcPr>
          <w:p w14:paraId="5A586867" w14:textId="77777777" w:rsidR="00353427" w:rsidRPr="00BD1F9F" w:rsidRDefault="00353427" w:rsidP="006C67EA">
            <w:pPr>
              <w:ind w:left="0"/>
              <w:rPr>
                <w:rFonts w:ascii="Consolas" w:hAnsi="Consolas"/>
              </w:rPr>
            </w:pPr>
            <w:r w:rsidRPr="00BD1F9F">
              <w:rPr>
                <w:rFonts w:ascii="Consolas" w:hAnsi="Consolas"/>
              </w:rPr>
              <w:t>voiceMsisdn</w:t>
            </w:r>
          </w:p>
        </w:tc>
      </w:tr>
    </w:tbl>
    <w:p w14:paraId="3A699991" w14:textId="77777777" w:rsidR="00353427" w:rsidRPr="00BD1F9F" w:rsidRDefault="00353427" w:rsidP="00353427"/>
    <w:p w14:paraId="433DBA98" w14:textId="31B3DB99" w:rsidR="00746F36" w:rsidRPr="00BD1F9F" w:rsidRDefault="00746F36" w:rsidP="005E26DA">
      <w:pPr>
        <w:pStyle w:val="Nadpis6"/>
        <w:tabs>
          <w:tab w:val="clear" w:pos="1080"/>
        </w:tabs>
        <w:ind w:left="1078" w:hanging="794"/>
      </w:pPr>
      <w:bookmarkStart w:id="855" w:name="_Toc222472558"/>
      <w:r w:rsidRPr="00BD1F9F">
        <w:t>mms</w:t>
      </w:r>
      <w:r w:rsidR="00395D12" w:rsidRPr="00BD1F9F">
        <w:t xml:space="preserve"> service</w:t>
      </w:r>
      <w:bookmarkEnd w:id="855"/>
    </w:p>
    <w:p w14:paraId="765EEF03" w14:textId="77777777" w:rsidR="00353427" w:rsidRPr="00AF22F1" w:rsidRDefault="00353427" w:rsidP="00353427">
      <w:r w:rsidRPr="00AF22F1">
        <w:t>Instant Link request parameters:</w:t>
      </w:r>
    </w:p>
    <w:p w14:paraId="33044458" w14:textId="77777777" w:rsidR="00353427" w:rsidRPr="00AF22F1"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AF22F1" w14:paraId="3A28283E" w14:textId="77777777" w:rsidTr="006C67EA">
        <w:tc>
          <w:tcPr>
            <w:tcW w:w="1431" w:type="dxa"/>
            <w:shd w:val="clear" w:color="auto" w:fill="F2F2F2" w:themeFill="background1" w:themeFillShade="F2"/>
          </w:tcPr>
          <w:p w14:paraId="45BEC05B" w14:textId="77777777" w:rsidR="00353427" w:rsidRPr="00AF22F1" w:rsidRDefault="00353427" w:rsidP="006C67EA">
            <w:pPr>
              <w:ind w:left="0"/>
              <w:rPr>
                <w:b/>
                <w:bCs/>
              </w:rPr>
            </w:pPr>
            <w:r w:rsidRPr="00AF22F1">
              <w:rPr>
                <w:b/>
                <w:bCs/>
              </w:rPr>
              <w:t>Inventory</w:t>
            </w:r>
          </w:p>
          <w:p w14:paraId="41E63B79" w14:textId="77777777" w:rsidR="00353427" w:rsidRPr="00AF22F1" w:rsidRDefault="00353427" w:rsidP="006C67EA">
            <w:pPr>
              <w:ind w:left="0"/>
              <w:rPr>
                <w:b/>
                <w:bCs/>
              </w:rPr>
            </w:pPr>
            <w:r w:rsidRPr="00AF22F1">
              <w:rPr>
                <w:b/>
                <w:bCs/>
              </w:rPr>
              <w:t>Type</w:t>
            </w:r>
          </w:p>
        </w:tc>
        <w:tc>
          <w:tcPr>
            <w:tcW w:w="2396" w:type="dxa"/>
            <w:shd w:val="clear" w:color="auto" w:fill="F2F2F2" w:themeFill="background1" w:themeFillShade="F2"/>
          </w:tcPr>
          <w:p w14:paraId="388477AF" w14:textId="77777777" w:rsidR="00353427" w:rsidRPr="00AF22F1" w:rsidRDefault="00353427" w:rsidP="006C67EA">
            <w:pPr>
              <w:ind w:left="0"/>
              <w:rPr>
                <w:b/>
                <w:bCs/>
              </w:rPr>
            </w:pPr>
            <w:r w:rsidRPr="00AF22F1">
              <w:rPr>
                <w:b/>
                <w:bCs/>
              </w:rPr>
              <w:t>Param Name</w:t>
            </w:r>
          </w:p>
        </w:tc>
        <w:tc>
          <w:tcPr>
            <w:tcW w:w="4769" w:type="dxa"/>
            <w:shd w:val="clear" w:color="auto" w:fill="F2F2F2" w:themeFill="background1" w:themeFillShade="F2"/>
          </w:tcPr>
          <w:p w14:paraId="4CF04F89" w14:textId="77777777" w:rsidR="00353427" w:rsidRPr="00AF22F1" w:rsidRDefault="00353427" w:rsidP="006C67EA">
            <w:pPr>
              <w:ind w:left="0"/>
              <w:rPr>
                <w:b/>
                <w:bCs/>
              </w:rPr>
            </w:pPr>
            <w:r w:rsidRPr="00AF22F1">
              <w:rPr>
                <w:b/>
                <w:bCs/>
              </w:rPr>
              <w:t>Param Value</w:t>
            </w:r>
          </w:p>
        </w:tc>
      </w:tr>
      <w:tr w:rsidR="00353427" w:rsidRPr="00AF22F1" w14:paraId="057450BD" w14:textId="77777777" w:rsidTr="006C67EA">
        <w:tc>
          <w:tcPr>
            <w:tcW w:w="1431" w:type="dxa"/>
          </w:tcPr>
          <w:p w14:paraId="319C9476" w14:textId="77777777" w:rsidR="00353427" w:rsidRPr="00AF22F1" w:rsidRDefault="00353427" w:rsidP="006C67EA">
            <w:pPr>
              <w:ind w:left="0"/>
              <w:rPr>
                <w:rFonts w:ascii="Consolas" w:hAnsi="Consolas"/>
              </w:rPr>
            </w:pPr>
            <w:r w:rsidRPr="00AF22F1">
              <w:rPr>
                <w:rFonts w:ascii="Consolas" w:hAnsi="Consolas"/>
              </w:rPr>
              <w:t>MSISDN</w:t>
            </w:r>
          </w:p>
        </w:tc>
        <w:tc>
          <w:tcPr>
            <w:tcW w:w="2396" w:type="dxa"/>
          </w:tcPr>
          <w:p w14:paraId="5EF846B6" w14:textId="77777777" w:rsidR="00353427" w:rsidRPr="00AF22F1" w:rsidRDefault="00353427" w:rsidP="006C67EA">
            <w:pPr>
              <w:ind w:left="0"/>
            </w:pPr>
            <w:r w:rsidRPr="00AF22F1">
              <w:rPr>
                <w:rFonts w:ascii="Consolas" w:hAnsi="Consolas"/>
              </w:rPr>
              <w:t>PRIMARY_ID_TYPE</w:t>
            </w:r>
          </w:p>
        </w:tc>
        <w:tc>
          <w:tcPr>
            <w:tcW w:w="4769" w:type="dxa"/>
          </w:tcPr>
          <w:p w14:paraId="75BD97C5" w14:textId="77777777" w:rsidR="00353427" w:rsidRPr="00AF22F1" w:rsidRDefault="00353427" w:rsidP="006C67EA">
            <w:pPr>
              <w:ind w:left="0"/>
              <w:rPr>
                <w:rFonts w:ascii="Consolas" w:hAnsi="Consolas"/>
              </w:rPr>
            </w:pPr>
            <w:r w:rsidRPr="00AF22F1">
              <w:rPr>
                <w:rFonts w:ascii="Consolas" w:hAnsi="Consolas"/>
              </w:rPr>
              <w:t>voiceMsisdn</w:t>
            </w:r>
          </w:p>
        </w:tc>
      </w:tr>
    </w:tbl>
    <w:p w14:paraId="5BFC3A8C" w14:textId="77777777" w:rsidR="00353427" w:rsidRPr="00353427" w:rsidRDefault="00353427" w:rsidP="00353427">
      <w:pPr>
        <w:rPr>
          <w:highlight w:val="yellow"/>
        </w:rPr>
      </w:pPr>
    </w:p>
    <w:p w14:paraId="322C348F" w14:textId="0B8BC104" w:rsidR="00746F36" w:rsidRPr="00BD1F9F" w:rsidRDefault="00746F36" w:rsidP="005E26DA">
      <w:pPr>
        <w:pStyle w:val="Nadpis6"/>
        <w:tabs>
          <w:tab w:val="clear" w:pos="1080"/>
        </w:tabs>
        <w:ind w:left="1078" w:hanging="794"/>
      </w:pPr>
      <w:bookmarkStart w:id="856" w:name="_Toc222472559"/>
      <w:r w:rsidRPr="00BD1F9F">
        <w:t>voiceMail</w:t>
      </w:r>
      <w:r w:rsidR="00395D12" w:rsidRPr="00BD1F9F">
        <w:t xml:space="preserve"> service</w:t>
      </w:r>
      <w:bookmarkEnd w:id="856"/>
    </w:p>
    <w:p w14:paraId="282DE27C" w14:textId="77777777" w:rsidR="00353427" w:rsidRPr="00AF22F1" w:rsidRDefault="00353427" w:rsidP="00353427">
      <w:r w:rsidRPr="00AF22F1">
        <w:t>Instant Link request parameters:</w:t>
      </w:r>
    </w:p>
    <w:p w14:paraId="035676D5" w14:textId="77777777" w:rsidR="00353427" w:rsidRPr="00AF22F1" w:rsidRDefault="00353427" w:rsidP="00353427"/>
    <w:tbl>
      <w:tblPr>
        <w:tblStyle w:val="Mkatabulky"/>
        <w:tblW w:w="8596" w:type="dxa"/>
        <w:tblInd w:w="421" w:type="dxa"/>
        <w:tblLook w:val="04A0" w:firstRow="1" w:lastRow="0" w:firstColumn="1" w:lastColumn="0" w:noHBand="0" w:noVBand="1"/>
      </w:tblPr>
      <w:tblGrid>
        <w:gridCol w:w="1431"/>
        <w:gridCol w:w="2396"/>
        <w:gridCol w:w="4769"/>
      </w:tblGrid>
      <w:tr w:rsidR="00353427" w:rsidRPr="00AF22F1" w14:paraId="060466B5" w14:textId="77777777" w:rsidTr="006C67EA">
        <w:tc>
          <w:tcPr>
            <w:tcW w:w="1431" w:type="dxa"/>
            <w:shd w:val="clear" w:color="auto" w:fill="F2F2F2" w:themeFill="background1" w:themeFillShade="F2"/>
          </w:tcPr>
          <w:p w14:paraId="27197D4E" w14:textId="77777777" w:rsidR="00353427" w:rsidRPr="00AF22F1" w:rsidRDefault="00353427" w:rsidP="006C67EA">
            <w:pPr>
              <w:ind w:left="0"/>
              <w:rPr>
                <w:b/>
                <w:bCs/>
              </w:rPr>
            </w:pPr>
            <w:r w:rsidRPr="00AF22F1">
              <w:rPr>
                <w:b/>
                <w:bCs/>
              </w:rPr>
              <w:t>Inventory</w:t>
            </w:r>
          </w:p>
          <w:p w14:paraId="17E8EE75" w14:textId="77777777" w:rsidR="00353427" w:rsidRPr="00AF22F1" w:rsidRDefault="00353427" w:rsidP="006C67EA">
            <w:pPr>
              <w:ind w:left="0"/>
              <w:rPr>
                <w:b/>
                <w:bCs/>
              </w:rPr>
            </w:pPr>
            <w:r w:rsidRPr="00AF22F1">
              <w:rPr>
                <w:b/>
                <w:bCs/>
              </w:rPr>
              <w:t>Type</w:t>
            </w:r>
          </w:p>
        </w:tc>
        <w:tc>
          <w:tcPr>
            <w:tcW w:w="2396" w:type="dxa"/>
            <w:shd w:val="clear" w:color="auto" w:fill="F2F2F2" w:themeFill="background1" w:themeFillShade="F2"/>
          </w:tcPr>
          <w:p w14:paraId="5E10BF2A" w14:textId="77777777" w:rsidR="00353427" w:rsidRPr="00AF22F1" w:rsidRDefault="00353427" w:rsidP="006C67EA">
            <w:pPr>
              <w:ind w:left="0"/>
              <w:rPr>
                <w:b/>
                <w:bCs/>
              </w:rPr>
            </w:pPr>
            <w:r w:rsidRPr="00AF22F1">
              <w:rPr>
                <w:b/>
                <w:bCs/>
              </w:rPr>
              <w:t>Param Name</w:t>
            </w:r>
          </w:p>
        </w:tc>
        <w:tc>
          <w:tcPr>
            <w:tcW w:w="4769" w:type="dxa"/>
            <w:shd w:val="clear" w:color="auto" w:fill="F2F2F2" w:themeFill="background1" w:themeFillShade="F2"/>
          </w:tcPr>
          <w:p w14:paraId="4382A518" w14:textId="77777777" w:rsidR="00353427" w:rsidRPr="00AF22F1" w:rsidRDefault="00353427" w:rsidP="006C67EA">
            <w:pPr>
              <w:ind w:left="0"/>
              <w:rPr>
                <w:b/>
                <w:bCs/>
              </w:rPr>
            </w:pPr>
            <w:r w:rsidRPr="00AF22F1">
              <w:rPr>
                <w:b/>
                <w:bCs/>
              </w:rPr>
              <w:t>Param Value</w:t>
            </w:r>
          </w:p>
        </w:tc>
      </w:tr>
      <w:tr w:rsidR="00353427" w:rsidRPr="00AF22F1" w14:paraId="05BE54E4" w14:textId="77777777" w:rsidTr="006C67EA">
        <w:tc>
          <w:tcPr>
            <w:tcW w:w="1431" w:type="dxa"/>
          </w:tcPr>
          <w:p w14:paraId="71E4F130" w14:textId="77777777" w:rsidR="00353427" w:rsidRPr="00AF22F1" w:rsidRDefault="00353427" w:rsidP="006C67EA">
            <w:pPr>
              <w:ind w:left="0"/>
              <w:rPr>
                <w:rFonts w:ascii="Consolas" w:hAnsi="Consolas"/>
              </w:rPr>
            </w:pPr>
            <w:r w:rsidRPr="00AF22F1">
              <w:rPr>
                <w:rFonts w:ascii="Consolas" w:hAnsi="Consolas"/>
              </w:rPr>
              <w:t>MSISDN</w:t>
            </w:r>
          </w:p>
        </w:tc>
        <w:tc>
          <w:tcPr>
            <w:tcW w:w="2396" w:type="dxa"/>
          </w:tcPr>
          <w:p w14:paraId="7705AA8E" w14:textId="77777777" w:rsidR="00353427" w:rsidRPr="00AF22F1" w:rsidRDefault="00353427" w:rsidP="006C67EA">
            <w:pPr>
              <w:ind w:left="0"/>
            </w:pPr>
            <w:r w:rsidRPr="00AF22F1">
              <w:rPr>
                <w:rFonts w:ascii="Consolas" w:hAnsi="Consolas"/>
              </w:rPr>
              <w:t>PRIMARY_ID_TYPE</w:t>
            </w:r>
          </w:p>
        </w:tc>
        <w:tc>
          <w:tcPr>
            <w:tcW w:w="4769" w:type="dxa"/>
          </w:tcPr>
          <w:p w14:paraId="2F6D0DFC" w14:textId="77777777" w:rsidR="00353427" w:rsidRPr="00AF22F1" w:rsidRDefault="00353427" w:rsidP="006C67EA">
            <w:pPr>
              <w:ind w:left="0"/>
              <w:rPr>
                <w:rFonts w:ascii="Consolas" w:hAnsi="Consolas"/>
              </w:rPr>
            </w:pPr>
            <w:r w:rsidRPr="00AF22F1">
              <w:rPr>
                <w:rFonts w:ascii="Consolas" w:hAnsi="Consolas"/>
              </w:rPr>
              <w:t>voiceMsisdn</w:t>
            </w:r>
          </w:p>
        </w:tc>
      </w:tr>
    </w:tbl>
    <w:p w14:paraId="0B787BB1" w14:textId="77777777" w:rsidR="00353427" w:rsidRPr="00353427" w:rsidRDefault="00353427" w:rsidP="00353427">
      <w:pPr>
        <w:rPr>
          <w:highlight w:val="yellow"/>
        </w:rPr>
      </w:pPr>
    </w:p>
    <w:p w14:paraId="64E91588" w14:textId="4B5B4E1B" w:rsidR="00746F36" w:rsidRPr="00FD214B" w:rsidRDefault="00746F36" w:rsidP="005E26DA">
      <w:pPr>
        <w:pStyle w:val="Nadpis6"/>
        <w:tabs>
          <w:tab w:val="clear" w:pos="1080"/>
        </w:tabs>
        <w:ind w:left="1078" w:hanging="794"/>
      </w:pPr>
      <w:bookmarkStart w:id="857" w:name="_Toc222472560"/>
      <w:r w:rsidRPr="00FD214B">
        <w:t>atosGroupCli</w:t>
      </w:r>
      <w:r w:rsidR="00395D12" w:rsidRPr="00FD214B">
        <w:t xml:space="preserve"> service</w:t>
      </w:r>
      <w:bookmarkEnd w:id="857"/>
    </w:p>
    <w:p w14:paraId="369E8BB6" w14:textId="77777777" w:rsidR="00DC4C9D" w:rsidRPr="00BD1F9F" w:rsidRDefault="00DC4C9D" w:rsidP="00DC4C9D">
      <w:r w:rsidRPr="00BD1F9F">
        <w:t>Instant Link request parameters:</w:t>
      </w:r>
    </w:p>
    <w:p w14:paraId="08D0356F" w14:textId="77777777" w:rsidR="00DC4C9D" w:rsidRPr="00DC4C9D" w:rsidRDefault="00DC4C9D" w:rsidP="00DC4C9D">
      <w:pPr>
        <w:rPr>
          <w:highlight w:val="yellow"/>
        </w:rPr>
      </w:pPr>
    </w:p>
    <w:tbl>
      <w:tblPr>
        <w:tblStyle w:val="Mkatabulky"/>
        <w:tblW w:w="8596" w:type="dxa"/>
        <w:tblInd w:w="421" w:type="dxa"/>
        <w:tblLook w:val="04A0" w:firstRow="1" w:lastRow="0" w:firstColumn="1" w:lastColumn="0" w:noHBand="0" w:noVBand="1"/>
      </w:tblPr>
      <w:tblGrid>
        <w:gridCol w:w="1406"/>
        <w:gridCol w:w="2355"/>
        <w:gridCol w:w="4835"/>
      </w:tblGrid>
      <w:tr w:rsidR="00E24167" w:rsidRPr="00BD1F9F" w14:paraId="5652C2CB" w14:textId="77777777" w:rsidTr="00E24167">
        <w:tc>
          <w:tcPr>
            <w:tcW w:w="1406" w:type="dxa"/>
            <w:shd w:val="clear" w:color="auto" w:fill="F2F2F2" w:themeFill="background1" w:themeFillShade="F2"/>
          </w:tcPr>
          <w:p w14:paraId="798F7D5C" w14:textId="77777777" w:rsidR="00E24167" w:rsidRPr="00BD1F9F" w:rsidRDefault="00E24167" w:rsidP="006C67EA">
            <w:pPr>
              <w:ind w:left="0"/>
              <w:rPr>
                <w:b/>
                <w:bCs/>
              </w:rPr>
            </w:pPr>
            <w:r w:rsidRPr="00BD1F9F">
              <w:rPr>
                <w:b/>
                <w:bCs/>
              </w:rPr>
              <w:t>Inventory</w:t>
            </w:r>
          </w:p>
          <w:p w14:paraId="10C934F3" w14:textId="77777777" w:rsidR="00E24167" w:rsidRPr="00BD1F9F" w:rsidRDefault="00E24167" w:rsidP="006C67EA">
            <w:pPr>
              <w:ind w:left="0"/>
              <w:rPr>
                <w:b/>
                <w:bCs/>
              </w:rPr>
            </w:pPr>
            <w:r w:rsidRPr="00BD1F9F">
              <w:rPr>
                <w:b/>
                <w:bCs/>
              </w:rPr>
              <w:t>Type</w:t>
            </w:r>
          </w:p>
        </w:tc>
        <w:tc>
          <w:tcPr>
            <w:tcW w:w="2355" w:type="dxa"/>
            <w:shd w:val="clear" w:color="auto" w:fill="F2F2F2" w:themeFill="background1" w:themeFillShade="F2"/>
          </w:tcPr>
          <w:p w14:paraId="120111F1" w14:textId="77777777" w:rsidR="00E24167" w:rsidRPr="00BD1F9F" w:rsidRDefault="00E24167" w:rsidP="006C67EA">
            <w:pPr>
              <w:ind w:left="0"/>
              <w:rPr>
                <w:b/>
                <w:bCs/>
              </w:rPr>
            </w:pPr>
            <w:r w:rsidRPr="00BD1F9F">
              <w:rPr>
                <w:b/>
                <w:bCs/>
              </w:rPr>
              <w:t>Param Name</w:t>
            </w:r>
          </w:p>
        </w:tc>
        <w:tc>
          <w:tcPr>
            <w:tcW w:w="4835" w:type="dxa"/>
            <w:shd w:val="clear" w:color="auto" w:fill="F2F2F2" w:themeFill="background1" w:themeFillShade="F2"/>
          </w:tcPr>
          <w:p w14:paraId="4E19FEDA" w14:textId="77777777" w:rsidR="00E24167" w:rsidRPr="00BD1F9F" w:rsidRDefault="00E24167" w:rsidP="006C67EA">
            <w:pPr>
              <w:ind w:left="0"/>
              <w:rPr>
                <w:b/>
                <w:bCs/>
              </w:rPr>
            </w:pPr>
            <w:r w:rsidRPr="00BD1F9F">
              <w:rPr>
                <w:b/>
                <w:bCs/>
              </w:rPr>
              <w:t>Param Value</w:t>
            </w:r>
          </w:p>
        </w:tc>
      </w:tr>
      <w:tr w:rsidR="00E24167" w:rsidRPr="00BD1F9F" w14:paraId="4E202575" w14:textId="77777777" w:rsidTr="00E24167">
        <w:tc>
          <w:tcPr>
            <w:tcW w:w="1406" w:type="dxa"/>
            <w:vMerge w:val="restart"/>
          </w:tcPr>
          <w:p w14:paraId="4007B82B" w14:textId="2F26612D" w:rsidR="00E24167" w:rsidRPr="00BD1F9F" w:rsidRDefault="00E24167" w:rsidP="006C67EA">
            <w:pPr>
              <w:ind w:left="0"/>
              <w:rPr>
                <w:rFonts w:ascii="Consolas" w:hAnsi="Consolas"/>
              </w:rPr>
            </w:pPr>
            <w:r>
              <w:rPr>
                <w:rFonts w:ascii="Consolas" w:hAnsi="Consolas"/>
              </w:rPr>
              <w:t>MSISDN</w:t>
            </w:r>
          </w:p>
        </w:tc>
        <w:tc>
          <w:tcPr>
            <w:tcW w:w="2355" w:type="dxa"/>
          </w:tcPr>
          <w:p w14:paraId="03311BF9" w14:textId="77777777" w:rsidR="00E24167" w:rsidRPr="00BD1F9F" w:rsidRDefault="00E24167" w:rsidP="006C67EA">
            <w:pPr>
              <w:ind w:left="0"/>
            </w:pPr>
            <w:r w:rsidRPr="00BD1F9F">
              <w:rPr>
                <w:rFonts w:ascii="Consolas" w:hAnsi="Consolas"/>
              </w:rPr>
              <w:t>PRIMARY_ID_TYPE</w:t>
            </w:r>
          </w:p>
        </w:tc>
        <w:tc>
          <w:tcPr>
            <w:tcW w:w="4835" w:type="dxa"/>
          </w:tcPr>
          <w:p w14:paraId="0E0AC47A" w14:textId="6FB015EE" w:rsidR="00E24167" w:rsidRPr="00BD1F9F" w:rsidRDefault="00E24167" w:rsidP="006C67EA">
            <w:pPr>
              <w:ind w:left="0"/>
              <w:rPr>
                <w:rFonts w:ascii="Consolas" w:hAnsi="Consolas"/>
              </w:rPr>
            </w:pPr>
            <w:r w:rsidRPr="00E24167">
              <w:rPr>
                <w:rFonts w:ascii="Consolas" w:hAnsi="Consolas"/>
              </w:rPr>
              <w:t>gclId</w:t>
            </w:r>
          </w:p>
        </w:tc>
      </w:tr>
      <w:tr w:rsidR="005E3980" w:rsidRPr="00BD1F9F" w14:paraId="221FDF88" w14:textId="77777777" w:rsidTr="00E24167">
        <w:tc>
          <w:tcPr>
            <w:tcW w:w="1406" w:type="dxa"/>
            <w:vMerge/>
          </w:tcPr>
          <w:p w14:paraId="3CAB067B" w14:textId="77777777" w:rsidR="005E3980" w:rsidRDefault="005E3980" w:rsidP="006C67EA">
            <w:pPr>
              <w:ind w:left="0"/>
              <w:rPr>
                <w:rFonts w:ascii="Consolas" w:hAnsi="Consolas"/>
              </w:rPr>
            </w:pPr>
          </w:p>
        </w:tc>
        <w:tc>
          <w:tcPr>
            <w:tcW w:w="2355" w:type="dxa"/>
          </w:tcPr>
          <w:p w14:paraId="0824654C" w14:textId="36667BEB" w:rsidR="005E3980" w:rsidRPr="00BD1F9F" w:rsidRDefault="005E3980" w:rsidP="006C67EA">
            <w:pPr>
              <w:ind w:left="0"/>
              <w:rPr>
                <w:rFonts w:ascii="Consolas" w:hAnsi="Consolas"/>
              </w:rPr>
            </w:pPr>
            <w:r>
              <w:rPr>
                <w:rFonts w:ascii="Consolas" w:hAnsi="Consolas"/>
              </w:rPr>
              <w:t>PRIMARY_ID</w:t>
            </w:r>
          </w:p>
        </w:tc>
        <w:tc>
          <w:tcPr>
            <w:tcW w:w="4835" w:type="dxa"/>
          </w:tcPr>
          <w:p w14:paraId="774EB919" w14:textId="33168052" w:rsidR="005E3980" w:rsidRPr="00E24167" w:rsidRDefault="005E3980" w:rsidP="006C67EA">
            <w:pPr>
              <w:ind w:left="0"/>
              <w:rPr>
                <w:rFonts w:ascii="Consolas" w:hAnsi="Consolas"/>
              </w:rPr>
            </w:pPr>
            <w:r w:rsidRPr="005E3980">
              <w:rPr>
                <w:rFonts w:ascii="Consolas" w:hAnsi="Consolas"/>
              </w:rPr>
              <w:t>%ATOS_GROUP_CLI_ID%</w:t>
            </w:r>
          </w:p>
        </w:tc>
      </w:tr>
      <w:tr w:rsidR="00E24167" w:rsidRPr="00BD1F9F" w14:paraId="34A95DD9" w14:textId="77777777" w:rsidTr="00E24167">
        <w:tc>
          <w:tcPr>
            <w:tcW w:w="1406" w:type="dxa"/>
            <w:vMerge/>
          </w:tcPr>
          <w:p w14:paraId="51F9DDD7" w14:textId="63595AE2" w:rsidR="00E24167" w:rsidRPr="00BD1F9F" w:rsidRDefault="00E24167" w:rsidP="006C67EA">
            <w:pPr>
              <w:ind w:left="0"/>
              <w:rPr>
                <w:rFonts w:ascii="Consolas" w:hAnsi="Consolas"/>
              </w:rPr>
            </w:pPr>
          </w:p>
        </w:tc>
        <w:tc>
          <w:tcPr>
            <w:tcW w:w="2355" w:type="dxa"/>
          </w:tcPr>
          <w:p w14:paraId="79C0613C" w14:textId="76006A63" w:rsidR="00E24167" w:rsidRPr="00BD1F9F" w:rsidRDefault="00E24167" w:rsidP="006C67EA">
            <w:pPr>
              <w:ind w:left="0"/>
              <w:rPr>
                <w:rFonts w:ascii="Consolas" w:hAnsi="Consolas"/>
              </w:rPr>
            </w:pPr>
            <w:r>
              <w:rPr>
                <w:rFonts w:ascii="Consolas" w:hAnsi="Consolas"/>
              </w:rPr>
              <w:t>PARAMETERS</w:t>
            </w:r>
          </w:p>
        </w:tc>
        <w:tc>
          <w:tcPr>
            <w:tcW w:w="4835" w:type="dxa"/>
          </w:tcPr>
          <w:p w14:paraId="51646D81" w14:textId="4CB69C86" w:rsidR="00A553EE" w:rsidRDefault="00A553EE" w:rsidP="006C67EA">
            <w:pPr>
              <w:ind w:left="0"/>
              <w:rPr>
                <w:rFonts w:ascii="Consolas" w:hAnsi="Consolas"/>
              </w:rPr>
            </w:pPr>
            <w:r w:rsidRPr="00E24167">
              <w:rPr>
                <w:rFonts w:ascii="Consolas" w:hAnsi="Consolas"/>
              </w:rPr>
              <w:t>gclId</w:t>
            </w:r>
            <w:r>
              <w:rPr>
                <w:rFonts w:ascii="Consolas" w:hAnsi="Consolas"/>
              </w:rPr>
              <w:t>=</w:t>
            </w:r>
            <w:r w:rsidR="005E3980">
              <w:t xml:space="preserve"> </w:t>
            </w:r>
            <w:r w:rsidR="005E3980" w:rsidRPr="005E3980">
              <w:rPr>
                <w:rFonts w:ascii="Consolas" w:hAnsi="Consolas"/>
              </w:rPr>
              <w:t>%</w:t>
            </w:r>
            <w:r w:rsidR="000C79E5">
              <w:rPr>
                <w:rFonts w:ascii="Consolas" w:hAnsi="Consolas"/>
              </w:rPr>
              <w:t>PRIMARY_ID</w:t>
            </w:r>
            <w:r w:rsidR="005E3980" w:rsidRPr="005E3980">
              <w:rPr>
                <w:rFonts w:ascii="Consolas" w:hAnsi="Consolas"/>
              </w:rPr>
              <w:t>%</w:t>
            </w:r>
          </w:p>
          <w:p w14:paraId="645F3CB8" w14:textId="402B1F81" w:rsidR="00E24167" w:rsidRPr="00BD1F9F" w:rsidRDefault="00E24167" w:rsidP="006C67EA">
            <w:pPr>
              <w:ind w:left="0"/>
              <w:rPr>
                <w:rFonts w:ascii="Consolas" w:hAnsi="Consolas"/>
              </w:rPr>
            </w:pPr>
            <w:r w:rsidRPr="00E24167">
              <w:rPr>
                <w:rFonts w:ascii="Consolas" w:hAnsi="Consolas"/>
              </w:rPr>
              <w:t>user=V4</w:t>
            </w:r>
            <w:r>
              <w:rPr>
                <w:rFonts w:ascii="Consolas" w:hAnsi="Consolas"/>
              </w:rPr>
              <w:br/>
            </w:r>
            <w:r w:rsidRPr="00E24167">
              <w:rPr>
                <w:rFonts w:ascii="Consolas" w:hAnsi="Consolas"/>
              </w:rPr>
              <w:t>headerNumber=%WELCOME_GROUP_HEADER_NUMBER%</w:t>
            </w:r>
          </w:p>
        </w:tc>
      </w:tr>
      <w:tr w:rsidR="00E24167" w:rsidRPr="00BD1F9F" w14:paraId="312EDE9F" w14:textId="77777777" w:rsidTr="00E24167">
        <w:tc>
          <w:tcPr>
            <w:tcW w:w="1406" w:type="dxa"/>
            <w:vMerge/>
          </w:tcPr>
          <w:p w14:paraId="614B4597" w14:textId="77777777" w:rsidR="00E24167" w:rsidRPr="00BD1F9F" w:rsidRDefault="00E24167" w:rsidP="006C67EA">
            <w:pPr>
              <w:ind w:left="0"/>
              <w:rPr>
                <w:rFonts w:ascii="Consolas" w:hAnsi="Consolas"/>
              </w:rPr>
            </w:pPr>
          </w:p>
        </w:tc>
        <w:tc>
          <w:tcPr>
            <w:tcW w:w="2355" w:type="dxa"/>
          </w:tcPr>
          <w:p w14:paraId="1FB9949D" w14:textId="392F8925" w:rsidR="00E24167" w:rsidRPr="00BD1F9F" w:rsidRDefault="00E24167" w:rsidP="006C67EA">
            <w:pPr>
              <w:ind w:left="0"/>
              <w:rPr>
                <w:rFonts w:ascii="Consolas" w:hAnsi="Consolas"/>
              </w:rPr>
            </w:pPr>
            <w:r>
              <w:rPr>
                <w:rFonts w:ascii="Consolas" w:hAnsi="Consolas"/>
              </w:rPr>
              <w:t>PRIORITY</w:t>
            </w:r>
          </w:p>
        </w:tc>
        <w:tc>
          <w:tcPr>
            <w:tcW w:w="4835" w:type="dxa"/>
          </w:tcPr>
          <w:p w14:paraId="2D870DF3" w14:textId="6FAD20D6" w:rsidR="00E24167" w:rsidRPr="00BD1F9F" w:rsidRDefault="00E24167" w:rsidP="006C67EA">
            <w:pPr>
              <w:ind w:left="0"/>
              <w:rPr>
                <w:rFonts w:ascii="Consolas" w:hAnsi="Consolas"/>
              </w:rPr>
            </w:pPr>
            <w:r>
              <w:rPr>
                <w:rFonts w:ascii="Consolas" w:hAnsi="Consolas"/>
              </w:rPr>
              <w:t>7</w:t>
            </w:r>
          </w:p>
        </w:tc>
      </w:tr>
      <w:tr w:rsidR="00E24167" w:rsidRPr="00BD1F9F" w14:paraId="7EC26420" w14:textId="77777777" w:rsidTr="00E24167">
        <w:tc>
          <w:tcPr>
            <w:tcW w:w="1406" w:type="dxa"/>
            <w:vMerge w:val="restart"/>
          </w:tcPr>
          <w:p w14:paraId="450D92EC" w14:textId="680414F7" w:rsidR="00E24167" w:rsidRPr="00BD1F9F" w:rsidRDefault="00E24167" w:rsidP="00E24167">
            <w:pPr>
              <w:ind w:left="0"/>
              <w:rPr>
                <w:rFonts w:ascii="Consolas" w:hAnsi="Consolas"/>
              </w:rPr>
            </w:pPr>
            <w:r>
              <w:rPr>
                <w:rFonts w:ascii="Consolas" w:hAnsi="Consolas"/>
              </w:rPr>
              <w:t>ISDN</w:t>
            </w:r>
          </w:p>
        </w:tc>
        <w:tc>
          <w:tcPr>
            <w:tcW w:w="2355" w:type="dxa"/>
          </w:tcPr>
          <w:p w14:paraId="34CA313D" w14:textId="0701D854" w:rsidR="00E24167" w:rsidRDefault="00E24167" w:rsidP="00E24167">
            <w:pPr>
              <w:ind w:left="0"/>
              <w:rPr>
                <w:rFonts w:ascii="Consolas" w:hAnsi="Consolas"/>
              </w:rPr>
            </w:pPr>
            <w:r w:rsidRPr="00BD1F9F">
              <w:rPr>
                <w:rFonts w:ascii="Consolas" w:hAnsi="Consolas"/>
              </w:rPr>
              <w:t>PRIMARY_ID_TYPE</w:t>
            </w:r>
          </w:p>
        </w:tc>
        <w:tc>
          <w:tcPr>
            <w:tcW w:w="4835" w:type="dxa"/>
          </w:tcPr>
          <w:p w14:paraId="4BCFD244" w14:textId="6CD4C583" w:rsidR="00E24167" w:rsidRDefault="00E24167" w:rsidP="00E24167">
            <w:pPr>
              <w:ind w:left="0"/>
              <w:rPr>
                <w:rFonts w:ascii="Consolas" w:hAnsi="Consolas"/>
              </w:rPr>
            </w:pPr>
            <w:r w:rsidRPr="00E24167">
              <w:rPr>
                <w:rFonts w:ascii="Consolas" w:hAnsi="Consolas"/>
              </w:rPr>
              <w:t>gclId</w:t>
            </w:r>
          </w:p>
        </w:tc>
      </w:tr>
      <w:tr w:rsidR="000C79E5" w:rsidRPr="00BD1F9F" w14:paraId="46E64D71" w14:textId="77777777" w:rsidTr="00E24167">
        <w:tc>
          <w:tcPr>
            <w:tcW w:w="1406" w:type="dxa"/>
            <w:vMerge/>
          </w:tcPr>
          <w:p w14:paraId="54816E7B" w14:textId="77777777" w:rsidR="000C79E5" w:rsidRDefault="000C79E5" w:rsidP="000C79E5">
            <w:pPr>
              <w:ind w:left="0"/>
              <w:rPr>
                <w:rFonts w:ascii="Consolas" w:hAnsi="Consolas"/>
              </w:rPr>
            </w:pPr>
          </w:p>
        </w:tc>
        <w:tc>
          <w:tcPr>
            <w:tcW w:w="2355" w:type="dxa"/>
          </w:tcPr>
          <w:p w14:paraId="04783ADB" w14:textId="37F70480" w:rsidR="000C79E5" w:rsidRPr="00BD1F9F" w:rsidRDefault="000C79E5" w:rsidP="000C79E5">
            <w:pPr>
              <w:ind w:left="0"/>
              <w:rPr>
                <w:rFonts w:ascii="Consolas" w:hAnsi="Consolas"/>
              </w:rPr>
            </w:pPr>
            <w:r>
              <w:rPr>
                <w:rFonts w:ascii="Consolas" w:hAnsi="Consolas"/>
              </w:rPr>
              <w:t>PRIMARY_ID</w:t>
            </w:r>
          </w:p>
        </w:tc>
        <w:tc>
          <w:tcPr>
            <w:tcW w:w="4835" w:type="dxa"/>
          </w:tcPr>
          <w:p w14:paraId="137692B1" w14:textId="1A747453" w:rsidR="000C79E5" w:rsidRPr="00E24167" w:rsidRDefault="000C79E5" w:rsidP="000C79E5">
            <w:pPr>
              <w:ind w:left="0"/>
              <w:rPr>
                <w:rFonts w:ascii="Consolas" w:hAnsi="Consolas"/>
              </w:rPr>
            </w:pPr>
            <w:r w:rsidRPr="005E3980">
              <w:rPr>
                <w:rFonts w:ascii="Consolas" w:hAnsi="Consolas"/>
              </w:rPr>
              <w:t>%ATOS_GROUP_CLI_ID%</w:t>
            </w:r>
          </w:p>
        </w:tc>
      </w:tr>
      <w:tr w:rsidR="000C79E5" w:rsidRPr="00BD1F9F" w14:paraId="6B1B28B6" w14:textId="77777777" w:rsidTr="00E24167">
        <w:tc>
          <w:tcPr>
            <w:tcW w:w="1406" w:type="dxa"/>
            <w:vMerge/>
          </w:tcPr>
          <w:p w14:paraId="02880F46" w14:textId="77777777" w:rsidR="000C79E5" w:rsidRPr="00BD1F9F" w:rsidRDefault="000C79E5" w:rsidP="000C79E5">
            <w:pPr>
              <w:ind w:left="0"/>
              <w:rPr>
                <w:rFonts w:ascii="Consolas" w:hAnsi="Consolas"/>
              </w:rPr>
            </w:pPr>
          </w:p>
        </w:tc>
        <w:tc>
          <w:tcPr>
            <w:tcW w:w="2355" w:type="dxa"/>
          </w:tcPr>
          <w:p w14:paraId="38BE966B" w14:textId="39AA18DE" w:rsidR="000C79E5" w:rsidRDefault="000C79E5" w:rsidP="000C79E5">
            <w:pPr>
              <w:ind w:left="0"/>
              <w:rPr>
                <w:rFonts w:ascii="Consolas" w:hAnsi="Consolas"/>
              </w:rPr>
            </w:pPr>
            <w:r>
              <w:rPr>
                <w:rFonts w:ascii="Consolas" w:hAnsi="Consolas"/>
              </w:rPr>
              <w:t>PARAMETERS</w:t>
            </w:r>
          </w:p>
        </w:tc>
        <w:tc>
          <w:tcPr>
            <w:tcW w:w="4835" w:type="dxa"/>
          </w:tcPr>
          <w:p w14:paraId="3FE8C420" w14:textId="6C244DE9" w:rsidR="000C79E5" w:rsidRDefault="000C79E5" w:rsidP="000C79E5">
            <w:pPr>
              <w:ind w:left="0"/>
              <w:rPr>
                <w:rFonts w:ascii="Consolas" w:hAnsi="Consolas"/>
              </w:rPr>
            </w:pPr>
            <w:r w:rsidRPr="00E24167">
              <w:rPr>
                <w:rFonts w:ascii="Consolas" w:hAnsi="Consolas"/>
              </w:rPr>
              <w:t>gclId</w:t>
            </w:r>
            <w:r>
              <w:rPr>
                <w:rFonts w:ascii="Consolas" w:hAnsi="Consolas"/>
              </w:rPr>
              <w:t>=</w:t>
            </w:r>
            <w:r>
              <w:t xml:space="preserve"> </w:t>
            </w:r>
            <w:r w:rsidRPr="005E3980">
              <w:rPr>
                <w:rFonts w:ascii="Consolas" w:hAnsi="Consolas"/>
              </w:rPr>
              <w:t>%</w:t>
            </w:r>
            <w:r>
              <w:rPr>
                <w:rFonts w:ascii="Consolas" w:hAnsi="Consolas"/>
              </w:rPr>
              <w:t>PRIMARY_ID</w:t>
            </w:r>
            <w:r w:rsidRPr="005E3980">
              <w:rPr>
                <w:rFonts w:ascii="Consolas" w:hAnsi="Consolas"/>
              </w:rPr>
              <w:t>%</w:t>
            </w:r>
          </w:p>
          <w:p w14:paraId="029D643D" w14:textId="0C1C9765" w:rsidR="000C79E5" w:rsidRDefault="000C79E5" w:rsidP="000C79E5">
            <w:pPr>
              <w:ind w:left="0"/>
              <w:rPr>
                <w:rFonts w:ascii="Consolas" w:hAnsi="Consolas"/>
              </w:rPr>
            </w:pPr>
            <w:r w:rsidRPr="00E24167">
              <w:rPr>
                <w:rFonts w:ascii="Consolas" w:hAnsi="Consolas"/>
              </w:rPr>
              <w:t>user=V4</w:t>
            </w:r>
            <w:r>
              <w:rPr>
                <w:rFonts w:ascii="Consolas" w:hAnsi="Consolas"/>
              </w:rPr>
              <w:br/>
            </w:r>
            <w:r w:rsidRPr="00E24167">
              <w:rPr>
                <w:rFonts w:ascii="Consolas" w:hAnsi="Consolas"/>
              </w:rPr>
              <w:t>headerNumber=%WELCOME_GROUP_HEADER_NUMBER%</w:t>
            </w:r>
          </w:p>
        </w:tc>
      </w:tr>
      <w:tr w:rsidR="000C79E5" w:rsidRPr="00BD1F9F" w14:paraId="49E1B0D1" w14:textId="77777777" w:rsidTr="00E24167">
        <w:tc>
          <w:tcPr>
            <w:tcW w:w="1406" w:type="dxa"/>
            <w:vMerge/>
          </w:tcPr>
          <w:p w14:paraId="0BF5C2F0" w14:textId="77777777" w:rsidR="000C79E5" w:rsidRPr="00BD1F9F" w:rsidRDefault="000C79E5" w:rsidP="000C79E5">
            <w:pPr>
              <w:ind w:left="0"/>
              <w:rPr>
                <w:rFonts w:ascii="Consolas" w:hAnsi="Consolas"/>
              </w:rPr>
            </w:pPr>
          </w:p>
        </w:tc>
        <w:tc>
          <w:tcPr>
            <w:tcW w:w="2355" w:type="dxa"/>
          </w:tcPr>
          <w:p w14:paraId="6E441C1E" w14:textId="15430EF7" w:rsidR="000C79E5" w:rsidRDefault="000C79E5" w:rsidP="000C79E5">
            <w:pPr>
              <w:ind w:left="0"/>
              <w:rPr>
                <w:rFonts w:ascii="Consolas" w:hAnsi="Consolas"/>
              </w:rPr>
            </w:pPr>
            <w:r>
              <w:rPr>
                <w:rFonts w:ascii="Consolas" w:hAnsi="Consolas"/>
              </w:rPr>
              <w:t>PRIORITY</w:t>
            </w:r>
          </w:p>
        </w:tc>
        <w:tc>
          <w:tcPr>
            <w:tcW w:w="4835" w:type="dxa"/>
          </w:tcPr>
          <w:p w14:paraId="45F7AE2C" w14:textId="48A1D54C" w:rsidR="000C79E5" w:rsidRDefault="000C79E5" w:rsidP="000C79E5">
            <w:pPr>
              <w:ind w:left="0"/>
              <w:rPr>
                <w:rFonts w:ascii="Consolas" w:hAnsi="Consolas"/>
              </w:rPr>
            </w:pPr>
            <w:r>
              <w:rPr>
                <w:rFonts w:ascii="Consolas" w:hAnsi="Consolas"/>
              </w:rPr>
              <w:t>7</w:t>
            </w:r>
          </w:p>
        </w:tc>
      </w:tr>
    </w:tbl>
    <w:p w14:paraId="1FE6EFF0" w14:textId="77777777" w:rsidR="00E24167" w:rsidRPr="00E24167" w:rsidRDefault="00E24167" w:rsidP="00E24167">
      <w:pPr>
        <w:rPr>
          <w:highlight w:val="yellow"/>
        </w:rPr>
      </w:pPr>
    </w:p>
    <w:p w14:paraId="5CEBFC77" w14:textId="7A6F4141" w:rsidR="00746F36" w:rsidRPr="004C35A6" w:rsidRDefault="00746F36" w:rsidP="005E26DA">
      <w:pPr>
        <w:pStyle w:val="Nadpis6"/>
        <w:tabs>
          <w:tab w:val="clear" w:pos="1080"/>
        </w:tabs>
        <w:ind w:left="1078" w:hanging="794"/>
      </w:pPr>
      <w:bookmarkStart w:id="858" w:name="_Toc222472561"/>
      <w:r w:rsidRPr="004C35A6">
        <w:t>atosCallQueuing</w:t>
      </w:r>
      <w:r w:rsidR="00395D12" w:rsidRPr="004C35A6">
        <w:t xml:space="preserve"> service</w:t>
      </w:r>
      <w:bookmarkEnd w:id="858"/>
    </w:p>
    <w:p w14:paraId="4A814BC0" w14:textId="77777777" w:rsidR="00DC4C9D" w:rsidRPr="004C35A6" w:rsidRDefault="00DC4C9D" w:rsidP="00DC4C9D">
      <w:r w:rsidRPr="004C35A6">
        <w:t>Instant Link request parameters:</w:t>
      </w:r>
    </w:p>
    <w:p w14:paraId="5D43E28F" w14:textId="77777777" w:rsidR="00DC4C9D" w:rsidRPr="004C35A6" w:rsidRDefault="00DC4C9D" w:rsidP="00DC4C9D"/>
    <w:tbl>
      <w:tblPr>
        <w:tblStyle w:val="Mkatabulky"/>
        <w:tblW w:w="8596" w:type="dxa"/>
        <w:tblInd w:w="421" w:type="dxa"/>
        <w:tblLook w:val="04A0" w:firstRow="1" w:lastRow="0" w:firstColumn="1" w:lastColumn="0" w:noHBand="0" w:noVBand="1"/>
      </w:tblPr>
      <w:tblGrid>
        <w:gridCol w:w="1406"/>
        <w:gridCol w:w="2355"/>
        <w:gridCol w:w="4835"/>
      </w:tblGrid>
      <w:tr w:rsidR="00DC4C9D" w:rsidRPr="004C35A6" w14:paraId="2B75C4D7" w14:textId="77777777" w:rsidTr="006C67EA">
        <w:tc>
          <w:tcPr>
            <w:tcW w:w="1406" w:type="dxa"/>
            <w:shd w:val="clear" w:color="auto" w:fill="F2F2F2" w:themeFill="background1" w:themeFillShade="F2"/>
          </w:tcPr>
          <w:p w14:paraId="105771AD" w14:textId="77777777" w:rsidR="00DC4C9D" w:rsidRPr="004C35A6" w:rsidRDefault="00DC4C9D" w:rsidP="006C67EA">
            <w:pPr>
              <w:ind w:left="0"/>
              <w:rPr>
                <w:b/>
                <w:bCs/>
              </w:rPr>
            </w:pPr>
            <w:r w:rsidRPr="004C35A6">
              <w:rPr>
                <w:b/>
                <w:bCs/>
              </w:rPr>
              <w:t>Inventory</w:t>
            </w:r>
          </w:p>
          <w:p w14:paraId="05B0B8A4" w14:textId="77777777" w:rsidR="00DC4C9D" w:rsidRPr="004C35A6" w:rsidRDefault="00DC4C9D" w:rsidP="006C67EA">
            <w:pPr>
              <w:ind w:left="0"/>
              <w:rPr>
                <w:b/>
                <w:bCs/>
              </w:rPr>
            </w:pPr>
            <w:r w:rsidRPr="004C35A6">
              <w:rPr>
                <w:b/>
                <w:bCs/>
              </w:rPr>
              <w:t>Type</w:t>
            </w:r>
          </w:p>
        </w:tc>
        <w:tc>
          <w:tcPr>
            <w:tcW w:w="2355" w:type="dxa"/>
            <w:shd w:val="clear" w:color="auto" w:fill="F2F2F2" w:themeFill="background1" w:themeFillShade="F2"/>
          </w:tcPr>
          <w:p w14:paraId="67A8274B" w14:textId="77777777" w:rsidR="00DC4C9D" w:rsidRPr="004C35A6" w:rsidRDefault="00DC4C9D" w:rsidP="006C67EA">
            <w:pPr>
              <w:ind w:left="0"/>
              <w:rPr>
                <w:b/>
                <w:bCs/>
              </w:rPr>
            </w:pPr>
            <w:r w:rsidRPr="004C35A6">
              <w:rPr>
                <w:b/>
                <w:bCs/>
              </w:rPr>
              <w:t>Param Name</w:t>
            </w:r>
          </w:p>
        </w:tc>
        <w:tc>
          <w:tcPr>
            <w:tcW w:w="4835" w:type="dxa"/>
            <w:shd w:val="clear" w:color="auto" w:fill="F2F2F2" w:themeFill="background1" w:themeFillShade="F2"/>
          </w:tcPr>
          <w:p w14:paraId="38F85F88" w14:textId="77777777" w:rsidR="00DC4C9D" w:rsidRPr="004C35A6" w:rsidRDefault="00DC4C9D" w:rsidP="006C67EA">
            <w:pPr>
              <w:ind w:left="0"/>
              <w:rPr>
                <w:b/>
                <w:bCs/>
              </w:rPr>
            </w:pPr>
            <w:r w:rsidRPr="004C35A6">
              <w:rPr>
                <w:b/>
                <w:bCs/>
              </w:rPr>
              <w:t>Param Value</w:t>
            </w:r>
          </w:p>
        </w:tc>
      </w:tr>
      <w:tr w:rsidR="00DC4C9D" w:rsidRPr="004C35A6" w14:paraId="11AA019B" w14:textId="77777777" w:rsidTr="006C67EA">
        <w:tc>
          <w:tcPr>
            <w:tcW w:w="1406" w:type="dxa"/>
            <w:vMerge w:val="restart"/>
          </w:tcPr>
          <w:p w14:paraId="600D3D2D" w14:textId="77777777" w:rsidR="00DC4C9D" w:rsidRPr="004C35A6" w:rsidRDefault="00DC4C9D" w:rsidP="006C67EA">
            <w:pPr>
              <w:ind w:left="0"/>
              <w:rPr>
                <w:rFonts w:ascii="Consolas" w:hAnsi="Consolas"/>
              </w:rPr>
            </w:pPr>
            <w:r w:rsidRPr="004C35A6">
              <w:rPr>
                <w:rFonts w:ascii="Consolas" w:hAnsi="Consolas"/>
              </w:rPr>
              <w:t>MSISDN</w:t>
            </w:r>
          </w:p>
        </w:tc>
        <w:tc>
          <w:tcPr>
            <w:tcW w:w="2355" w:type="dxa"/>
          </w:tcPr>
          <w:p w14:paraId="76F0D5B7" w14:textId="77777777" w:rsidR="00DC4C9D" w:rsidRPr="004C35A6" w:rsidRDefault="00DC4C9D" w:rsidP="006C67EA">
            <w:pPr>
              <w:ind w:left="0"/>
            </w:pPr>
            <w:r w:rsidRPr="004C35A6">
              <w:rPr>
                <w:rFonts w:ascii="Consolas" w:hAnsi="Consolas"/>
              </w:rPr>
              <w:t>PRIMARY_ID_TYPE</w:t>
            </w:r>
          </w:p>
        </w:tc>
        <w:tc>
          <w:tcPr>
            <w:tcW w:w="4835" w:type="dxa"/>
          </w:tcPr>
          <w:p w14:paraId="1043BCAD" w14:textId="535CFF5A" w:rsidR="00DC4C9D" w:rsidRPr="004C35A6" w:rsidRDefault="00DC4C9D" w:rsidP="006C67EA">
            <w:pPr>
              <w:ind w:left="0"/>
              <w:rPr>
                <w:rFonts w:ascii="Consolas" w:hAnsi="Consolas"/>
              </w:rPr>
            </w:pPr>
            <w:r w:rsidRPr="004C35A6">
              <w:rPr>
                <w:rFonts w:ascii="Consolas" w:hAnsi="Consolas"/>
              </w:rPr>
              <w:t>callQueHeaderId</w:t>
            </w:r>
          </w:p>
        </w:tc>
      </w:tr>
      <w:tr w:rsidR="005E3980" w:rsidRPr="004C35A6" w14:paraId="3552E0BD" w14:textId="77777777" w:rsidTr="006C67EA">
        <w:tc>
          <w:tcPr>
            <w:tcW w:w="1406" w:type="dxa"/>
            <w:vMerge/>
          </w:tcPr>
          <w:p w14:paraId="5ECB8C2A" w14:textId="77777777" w:rsidR="005E3980" w:rsidRPr="004C35A6" w:rsidRDefault="005E3980" w:rsidP="006C67EA">
            <w:pPr>
              <w:ind w:left="0"/>
              <w:rPr>
                <w:rFonts w:ascii="Consolas" w:hAnsi="Consolas"/>
              </w:rPr>
            </w:pPr>
          </w:p>
        </w:tc>
        <w:tc>
          <w:tcPr>
            <w:tcW w:w="2355" w:type="dxa"/>
          </w:tcPr>
          <w:p w14:paraId="41CD1DB8" w14:textId="1D174828" w:rsidR="005E3980" w:rsidRPr="004C35A6" w:rsidRDefault="005E3980" w:rsidP="006C67EA">
            <w:pPr>
              <w:ind w:left="0"/>
              <w:rPr>
                <w:rFonts w:ascii="Consolas" w:hAnsi="Consolas"/>
              </w:rPr>
            </w:pPr>
            <w:r w:rsidRPr="004C35A6">
              <w:rPr>
                <w:rFonts w:ascii="Consolas" w:hAnsi="Consolas"/>
              </w:rPr>
              <w:t>PRIMARY_ID</w:t>
            </w:r>
          </w:p>
        </w:tc>
        <w:tc>
          <w:tcPr>
            <w:tcW w:w="4835" w:type="dxa"/>
          </w:tcPr>
          <w:p w14:paraId="74F9FC59" w14:textId="3F3007F7" w:rsidR="005E3980" w:rsidRPr="004C35A6" w:rsidRDefault="005E3980" w:rsidP="006C67EA">
            <w:pPr>
              <w:ind w:left="0"/>
              <w:rPr>
                <w:rFonts w:ascii="Consolas" w:hAnsi="Consolas"/>
              </w:rPr>
            </w:pPr>
            <w:r w:rsidRPr="004C35A6">
              <w:rPr>
                <w:rFonts w:ascii="Consolas" w:hAnsi="Consolas"/>
              </w:rPr>
              <w:t>%ATOS_WELCOME_GROUP_ID%</w:t>
            </w:r>
          </w:p>
        </w:tc>
      </w:tr>
      <w:tr w:rsidR="00DC4C9D" w:rsidRPr="004C35A6" w14:paraId="0614EB47" w14:textId="77777777" w:rsidTr="006C67EA">
        <w:tc>
          <w:tcPr>
            <w:tcW w:w="1406" w:type="dxa"/>
            <w:vMerge/>
          </w:tcPr>
          <w:p w14:paraId="420C5919" w14:textId="77777777" w:rsidR="00DC4C9D" w:rsidRPr="004C35A6" w:rsidRDefault="00DC4C9D" w:rsidP="006C67EA">
            <w:pPr>
              <w:ind w:left="0"/>
              <w:rPr>
                <w:rFonts w:ascii="Consolas" w:hAnsi="Consolas"/>
              </w:rPr>
            </w:pPr>
          </w:p>
        </w:tc>
        <w:tc>
          <w:tcPr>
            <w:tcW w:w="2355" w:type="dxa"/>
          </w:tcPr>
          <w:p w14:paraId="6EC2D9FD" w14:textId="77777777" w:rsidR="00DC4C9D" w:rsidRPr="004C35A6" w:rsidRDefault="00DC4C9D" w:rsidP="006C67EA">
            <w:pPr>
              <w:ind w:left="0"/>
              <w:rPr>
                <w:rFonts w:ascii="Consolas" w:hAnsi="Consolas"/>
              </w:rPr>
            </w:pPr>
            <w:r w:rsidRPr="004C35A6">
              <w:rPr>
                <w:rFonts w:ascii="Consolas" w:hAnsi="Consolas"/>
              </w:rPr>
              <w:t>PARAMETERS</w:t>
            </w:r>
          </w:p>
        </w:tc>
        <w:tc>
          <w:tcPr>
            <w:tcW w:w="4835" w:type="dxa"/>
          </w:tcPr>
          <w:p w14:paraId="4431AACF" w14:textId="29FC8C2F" w:rsidR="00DC4C9D" w:rsidRPr="004C35A6" w:rsidRDefault="00DC4C9D" w:rsidP="006C67EA">
            <w:pPr>
              <w:ind w:left="0"/>
              <w:rPr>
                <w:rFonts w:ascii="Consolas" w:hAnsi="Consolas"/>
              </w:rPr>
            </w:pPr>
            <w:r w:rsidRPr="004C35A6">
              <w:rPr>
                <w:rFonts w:ascii="Consolas" w:hAnsi="Consolas"/>
              </w:rPr>
              <w:t>callQueHeaderId=</w:t>
            </w:r>
            <w:r w:rsidR="005E3980" w:rsidRPr="004C35A6">
              <w:t xml:space="preserve"> </w:t>
            </w:r>
            <w:r w:rsidR="005E3980" w:rsidRPr="004C35A6">
              <w:rPr>
                <w:rFonts w:ascii="Consolas" w:hAnsi="Consolas"/>
              </w:rPr>
              <w:t>%</w:t>
            </w:r>
            <w:r w:rsidR="000C79E5" w:rsidRPr="004C35A6">
              <w:rPr>
                <w:rFonts w:ascii="Consolas" w:hAnsi="Consolas"/>
              </w:rPr>
              <w:t>PRIMARY_ID</w:t>
            </w:r>
            <w:r w:rsidR="005E3980" w:rsidRPr="004C35A6">
              <w:rPr>
                <w:rFonts w:ascii="Consolas" w:hAnsi="Consolas"/>
              </w:rPr>
              <w:t>%</w:t>
            </w:r>
          </w:p>
          <w:p w14:paraId="40729041" w14:textId="542AFD16" w:rsidR="00DC4C9D" w:rsidRPr="004C35A6" w:rsidRDefault="00DC4C9D" w:rsidP="006C67EA">
            <w:pPr>
              <w:ind w:left="0"/>
              <w:rPr>
                <w:rFonts w:ascii="Consolas" w:hAnsi="Consolas"/>
              </w:rPr>
            </w:pPr>
            <w:r w:rsidRPr="004C35A6">
              <w:rPr>
                <w:rFonts w:ascii="Consolas" w:hAnsi="Consolas"/>
              </w:rPr>
              <w:t>user=V4</w:t>
            </w:r>
          </w:p>
        </w:tc>
      </w:tr>
      <w:tr w:rsidR="00DC4C9D" w:rsidRPr="004C35A6" w14:paraId="5B0FD84B" w14:textId="77777777" w:rsidTr="006C67EA">
        <w:tc>
          <w:tcPr>
            <w:tcW w:w="1406" w:type="dxa"/>
            <w:vMerge/>
          </w:tcPr>
          <w:p w14:paraId="6B92B837" w14:textId="77777777" w:rsidR="00DC4C9D" w:rsidRPr="004C35A6" w:rsidRDefault="00DC4C9D" w:rsidP="006C67EA">
            <w:pPr>
              <w:ind w:left="0"/>
              <w:rPr>
                <w:rFonts w:ascii="Consolas" w:hAnsi="Consolas"/>
              </w:rPr>
            </w:pPr>
          </w:p>
        </w:tc>
        <w:tc>
          <w:tcPr>
            <w:tcW w:w="2355" w:type="dxa"/>
          </w:tcPr>
          <w:p w14:paraId="76B2035F" w14:textId="77777777" w:rsidR="00DC4C9D" w:rsidRPr="004C35A6" w:rsidRDefault="00DC4C9D" w:rsidP="006C67EA">
            <w:pPr>
              <w:ind w:left="0"/>
              <w:rPr>
                <w:rFonts w:ascii="Consolas" w:hAnsi="Consolas"/>
              </w:rPr>
            </w:pPr>
            <w:r w:rsidRPr="004C35A6">
              <w:rPr>
                <w:rFonts w:ascii="Consolas" w:hAnsi="Consolas"/>
              </w:rPr>
              <w:t>PRIORITY</w:t>
            </w:r>
          </w:p>
        </w:tc>
        <w:tc>
          <w:tcPr>
            <w:tcW w:w="4835" w:type="dxa"/>
          </w:tcPr>
          <w:p w14:paraId="26385B35" w14:textId="054338B2" w:rsidR="00DC4C9D" w:rsidRPr="004C35A6" w:rsidRDefault="00A242A2" w:rsidP="006C67EA">
            <w:pPr>
              <w:ind w:left="0"/>
              <w:rPr>
                <w:rFonts w:ascii="Consolas" w:hAnsi="Consolas"/>
              </w:rPr>
            </w:pPr>
            <w:r w:rsidRPr="004C35A6">
              <w:rPr>
                <w:rFonts w:ascii="Consolas" w:hAnsi="Consolas"/>
              </w:rPr>
              <w:t>8</w:t>
            </w:r>
          </w:p>
        </w:tc>
      </w:tr>
      <w:tr w:rsidR="00DC4C9D" w:rsidRPr="004C35A6" w14:paraId="48F0D36F" w14:textId="77777777" w:rsidTr="006C67EA">
        <w:tc>
          <w:tcPr>
            <w:tcW w:w="1406" w:type="dxa"/>
            <w:vMerge w:val="restart"/>
          </w:tcPr>
          <w:p w14:paraId="09E99F7F" w14:textId="77777777" w:rsidR="00DC4C9D" w:rsidRPr="004C35A6" w:rsidRDefault="00DC4C9D" w:rsidP="006C67EA">
            <w:pPr>
              <w:ind w:left="0"/>
              <w:rPr>
                <w:rFonts w:ascii="Consolas" w:hAnsi="Consolas"/>
              </w:rPr>
            </w:pPr>
            <w:r w:rsidRPr="004C35A6">
              <w:rPr>
                <w:rFonts w:ascii="Consolas" w:hAnsi="Consolas"/>
              </w:rPr>
              <w:t>ISDN</w:t>
            </w:r>
          </w:p>
        </w:tc>
        <w:tc>
          <w:tcPr>
            <w:tcW w:w="2355" w:type="dxa"/>
          </w:tcPr>
          <w:p w14:paraId="62989457" w14:textId="77777777" w:rsidR="00DC4C9D" w:rsidRPr="004C35A6" w:rsidRDefault="00DC4C9D" w:rsidP="006C67EA">
            <w:pPr>
              <w:ind w:left="0"/>
              <w:rPr>
                <w:rFonts w:ascii="Consolas" w:hAnsi="Consolas"/>
              </w:rPr>
            </w:pPr>
            <w:r w:rsidRPr="004C35A6">
              <w:rPr>
                <w:rFonts w:ascii="Consolas" w:hAnsi="Consolas"/>
              </w:rPr>
              <w:t>PRIMARY_ID_TYPE</w:t>
            </w:r>
          </w:p>
        </w:tc>
        <w:tc>
          <w:tcPr>
            <w:tcW w:w="4835" w:type="dxa"/>
          </w:tcPr>
          <w:p w14:paraId="127FB935" w14:textId="1B221D21" w:rsidR="00DC4C9D" w:rsidRPr="004C35A6" w:rsidRDefault="00DC4C9D" w:rsidP="006C67EA">
            <w:pPr>
              <w:ind w:left="0"/>
              <w:rPr>
                <w:rFonts w:ascii="Consolas" w:hAnsi="Consolas"/>
              </w:rPr>
            </w:pPr>
            <w:r w:rsidRPr="004C35A6">
              <w:rPr>
                <w:rFonts w:ascii="Consolas" w:hAnsi="Consolas"/>
              </w:rPr>
              <w:t>callQueHeaderId</w:t>
            </w:r>
          </w:p>
        </w:tc>
      </w:tr>
      <w:tr w:rsidR="005E3980" w:rsidRPr="004C35A6" w14:paraId="74C193A4" w14:textId="77777777" w:rsidTr="006C67EA">
        <w:tc>
          <w:tcPr>
            <w:tcW w:w="1406" w:type="dxa"/>
            <w:vMerge/>
          </w:tcPr>
          <w:p w14:paraId="53FC7EE4" w14:textId="77777777" w:rsidR="005E3980" w:rsidRPr="004C35A6" w:rsidRDefault="005E3980" w:rsidP="006C67EA">
            <w:pPr>
              <w:ind w:left="0"/>
              <w:rPr>
                <w:rFonts w:ascii="Consolas" w:hAnsi="Consolas"/>
              </w:rPr>
            </w:pPr>
          </w:p>
        </w:tc>
        <w:tc>
          <w:tcPr>
            <w:tcW w:w="2355" w:type="dxa"/>
          </w:tcPr>
          <w:p w14:paraId="189CDB74" w14:textId="27012012" w:rsidR="005E3980" w:rsidRPr="004C35A6" w:rsidRDefault="005E3980" w:rsidP="006C67EA">
            <w:pPr>
              <w:ind w:left="0"/>
              <w:rPr>
                <w:rFonts w:ascii="Consolas" w:hAnsi="Consolas"/>
              </w:rPr>
            </w:pPr>
            <w:r w:rsidRPr="004C35A6">
              <w:rPr>
                <w:rFonts w:ascii="Consolas" w:hAnsi="Consolas"/>
              </w:rPr>
              <w:t>PRIMARY_ID</w:t>
            </w:r>
          </w:p>
        </w:tc>
        <w:tc>
          <w:tcPr>
            <w:tcW w:w="4835" w:type="dxa"/>
          </w:tcPr>
          <w:p w14:paraId="549BB6D3" w14:textId="3B42B193" w:rsidR="005E3980" w:rsidRPr="004C35A6" w:rsidRDefault="005E3980" w:rsidP="006C67EA">
            <w:pPr>
              <w:ind w:left="0"/>
              <w:rPr>
                <w:rFonts w:ascii="Consolas" w:hAnsi="Consolas"/>
              </w:rPr>
            </w:pPr>
            <w:r w:rsidRPr="004C35A6">
              <w:rPr>
                <w:rFonts w:ascii="Consolas" w:hAnsi="Consolas"/>
              </w:rPr>
              <w:t>%ATOS_WELCOME_GROUP_ID%</w:t>
            </w:r>
          </w:p>
        </w:tc>
      </w:tr>
      <w:tr w:rsidR="00DC4C9D" w:rsidRPr="004C35A6" w14:paraId="7AC6E6FB" w14:textId="77777777" w:rsidTr="006C67EA">
        <w:tc>
          <w:tcPr>
            <w:tcW w:w="1406" w:type="dxa"/>
            <w:vMerge/>
          </w:tcPr>
          <w:p w14:paraId="59EC3778" w14:textId="77777777" w:rsidR="00DC4C9D" w:rsidRPr="004C35A6" w:rsidRDefault="00DC4C9D" w:rsidP="006C67EA">
            <w:pPr>
              <w:ind w:left="0"/>
              <w:rPr>
                <w:rFonts w:ascii="Consolas" w:hAnsi="Consolas"/>
              </w:rPr>
            </w:pPr>
          </w:p>
        </w:tc>
        <w:tc>
          <w:tcPr>
            <w:tcW w:w="2355" w:type="dxa"/>
          </w:tcPr>
          <w:p w14:paraId="5618D0E2" w14:textId="77777777" w:rsidR="00DC4C9D" w:rsidRPr="004C35A6" w:rsidRDefault="00DC4C9D" w:rsidP="006C67EA">
            <w:pPr>
              <w:ind w:left="0"/>
              <w:rPr>
                <w:rFonts w:ascii="Consolas" w:hAnsi="Consolas"/>
              </w:rPr>
            </w:pPr>
            <w:r w:rsidRPr="004C35A6">
              <w:rPr>
                <w:rFonts w:ascii="Consolas" w:hAnsi="Consolas"/>
              </w:rPr>
              <w:t>PARAMETERS</w:t>
            </w:r>
          </w:p>
        </w:tc>
        <w:tc>
          <w:tcPr>
            <w:tcW w:w="4835" w:type="dxa"/>
          </w:tcPr>
          <w:p w14:paraId="11124339" w14:textId="0194334B" w:rsidR="00DC4C9D" w:rsidRPr="004C35A6" w:rsidRDefault="00DC4C9D" w:rsidP="006C67EA">
            <w:pPr>
              <w:ind w:left="0"/>
              <w:rPr>
                <w:rFonts w:ascii="Consolas" w:hAnsi="Consolas"/>
              </w:rPr>
            </w:pPr>
            <w:r w:rsidRPr="004C35A6">
              <w:rPr>
                <w:rFonts w:ascii="Consolas" w:hAnsi="Consolas"/>
              </w:rPr>
              <w:t>callQueHeaderId=</w:t>
            </w:r>
            <w:r w:rsidR="005E3980" w:rsidRPr="004C35A6">
              <w:t xml:space="preserve"> </w:t>
            </w:r>
            <w:r w:rsidR="005E3980" w:rsidRPr="004C35A6">
              <w:rPr>
                <w:rFonts w:ascii="Consolas" w:hAnsi="Consolas"/>
              </w:rPr>
              <w:t>%</w:t>
            </w:r>
            <w:r w:rsidR="000C79E5" w:rsidRPr="004C35A6">
              <w:rPr>
                <w:rFonts w:ascii="Consolas" w:hAnsi="Consolas"/>
              </w:rPr>
              <w:t>PRIMARY_ID</w:t>
            </w:r>
            <w:r w:rsidR="005E3980" w:rsidRPr="004C35A6">
              <w:rPr>
                <w:rFonts w:ascii="Consolas" w:hAnsi="Consolas"/>
              </w:rPr>
              <w:t>%</w:t>
            </w:r>
          </w:p>
          <w:p w14:paraId="04A9A260" w14:textId="69E400A1" w:rsidR="00DC4C9D" w:rsidRPr="004C35A6" w:rsidRDefault="00DC4C9D" w:rsidP="006C67EA">
            <w:pPr>
              <w:ind w:left="0"/>
              <w:rPr>
                <w:rFonts w:ascii="Consolas" w:hAnsi="Consolas"/>
              </w:rPr>
            </w:pPr>
            <w:r w:rsidRPr="004C35A6">
              <w:rPr>
                <w:rFonts w:ascii="Consolas" w:hAnsi="Consolas"/>
              </w:rPr>
              <w:t>user=V4</w:t>
            </w:r>
          </w:p>
        </w:tc>
      </w:tr>
      <w:tr w:rsidR="00DC4C9D" w:rsidRPr="004C35A6" w14:paraId="416FFEF1" w14:textId="77777777" w:rsidTr="006C67EA">
        <w:tc>
          <w:tcPr>
            <w:tcW w:w="1406" w:type="dxa"/>
            <w:vMerge/>
          </w:tcPr>
          <w:p w14:paraId="3B982E89" w14:textId="77777777" w:rsidR="00DC4C9D" w:rsidRPr="004C35A6" w:rsidRDefault="00DC4C9D" w:rsidP="006C67EA">
            <w:pPr>
              <w:ind w:left="0"/>
              <w:rPr>
                <w:rFonts w:ascii="Consolas" w:hAnsi="Consolas"/>
              </w:rPr>
            </w:pPr>
          </w:p>
        </w:tc>
        <w:tc>
          <w:tcPr>
            <w:tcW w:w="2355" w:type="dxa"/>
          </w:tcPr>
          <w:p w14:paraId="583E0147" w14:textId="77777777" w:rsidR="00DC4C9D" w:rsidRPr="004C35A6" w:rsidRDefault="00DC4C9D" w:rsidP="006C67EA">
            <w:pPr>
              <w:ind w:left="0"/>
              <w:rPr>
                <w:rFonts w:ascii="Consolas" w:hAnsi="Consolas"/>
              </w:rPr>
            </w:pPr>
            <w:r w:rsidRPr="004C35A6">
              <w:rPr>
                <w:rFonts w:ascii="Consolas" w:hAnsi="Consolas"/>
              </w:rPr>
              <w:t>PRIORITY</w:t>
            </w:r>
          </w:p>
        </w:tc>
        <w:tc>
          <w:tcPr>
            <w:tcW w:w="4835" w:type="dxa"/>
          </w:tcPr>
          <w:p w14:paraId="5DC3F3E2" w14:textId="5D7C6F31" w:rsidR="00DC4C9D" w:rsidRPr="004C35A6" w:rsidRDefault="00A242A2" w:rsidP="006C67EA">
            <w:pPr>
              <w:ind w:left="0"/>
              <w:rPr>
                <w:rFonts w:ascii="Consolas" w:hAnsi="Consolas"/>
              </w:rPr>
            </w:pPr>
            <w:r w:rsidRPr="004C35A6">
              <w:rPr>
                <w:rFonts w:ascii="Consolas" w:hAnsi="Consolas"/>
              </w:rPr>
              <w:t>8</w:t>
            </w:r>
          </w:p>
        </w:tc>
      </w:tr>
    </w:tbl>
    <w:p w14:paraId="19276575" w14:textId="77777777" w:rsidR="00DC4C9D" w:rsidRPr="004C35A6" w:rsidRDefault="00DC4C9D" w:rsidP="00DC4C9D"/>
    <w:p w14:paraId="644136F2" w14:textId="0A985CDD" w:rsidR="00746F36" w:rsidRPr="004C35A6" w:rsidRDefault="00746F36" w:rsidP="005E26DA">
      <w:pPr>
        <w:pStyle w:val="Nadpis6"/>
        <w:tabs>
          <w:tab w:val="clear" w:pos="1080"/>
        </w:tabs>
        <w:ind w:left="1078" w:hanging="794"/>
      </w:pPr>
      <w:bookmarkStart w:id="859" w:name="_Toc222472562"/>
      <w:r w:rsidRPr="004C35A6">
        <w:t>atosExt</w:t>
      </w:r>
      <w:r w:rsidR="00395D12" w:rsidRPr="004C35A6">
        <w:t xml:space="preserve"> service</w:t>
      </w:r>
      <w:bookmarkEnd w:id="859"/>
    </w:p>
    <w:p w14:paraId="39A91047" w14:textId="77777777" w:rsidR="00A653AD" w:rsidRPr="004C35A6" w:rsidRDefault="00A653AD" w:rsidP="00A653AD">
      <w:r w:rsidRPr="004C35A6">
        <w:t>Instant Link request parameters:</w:t>
      </w:r>
    </w:p>
    <w:p w14:paraId="25E2593F" w14:textId="77777777" w:rsidR="00A653AD" w:rsidRPr="004C35A6" w:rsidRDefault="00A653AD" w:rsidP="00A653AD"/>
    <w:tbl>
      <w:tblPr>
        <w:tblStyle w:val="Mkatabulky"/>
        <w:tblW w:w="8596" w:type="dxa"/>
        <w:tblInd w:w="421" w:type="dxa"/>
        <w:tblLook w:val="04A0" w:firstRow="1" w:lastRow="0" w:firstColumn="1" w:lastColumn="0" w:noHBand="0" w:noVBand="1"/>
      </w:tblPr>
      <w:tblGrid>
        <w:gridCol w:w="1406"/>
        <w:gridCol w:w="2355"/>
        <w:gridCol w:w="4835"/>
      </w:tblGrid>
      <w:tr w:rsidR="000C79E5" w:rsidRPr="004C35A6" w14:paraId="5CE7658E" w14:textId="77777777" w:rsidTr="006C67EA">
        <w:tc>
          <w:tcPr>
            <w:tcW w:w="1406" w:type="dxa"/>
            <w:shd w:val="clear" w:color="auto" w:fill="F2F2F2" w:themeFill="background1" w:themeFillShade="F2"/>
          </w:tcPr>
          <w:p w14:paraId="77869D7A" w14:textId="77777777" w:rsidR="00A653AD" w:rsidRPr="004C35A6" w:rsidRDefault="00A653AD" w:rsidP="006C67EA">
            <w:pPr>
              <w:ind w:left="0"/>
              <w:rPr>
                <w:b/>
                <w:bCs/>
              </w:rPr>
            </w:pPr>
            <w:r w:rsidRPr="004C35A6">
              <w:rPr>
                <w:b/>
                <w:bCs/>
              </w:rPr>
              <w:t>Inventory</w:t>
            </w:r>
          </w:p>
          <w:p w14:paraId="02543820" w14:textId="77777777" w:rsidR="00A653AD" w:rsidRPr="004C35A6" w:rsidRDefault="00A653AD" w:rsidP="006C67EA">
            <w:pPr>
              <w:ind w:left="0"/>
              <w:rPr>
                <w:b/>
                <w:bCs/>
              </w:rPr>
            </w:pPr>
            <w:r w:rsidRPr="004C35A6">
              <w:rPr>
                <w:b/>
                <w:bCs/>
              </w:rPr>
              <w:t>Type</w:t>
            </w:r>
          </w:p>
        </w:tc>
        <w:tc>
          <w:tcPr>
            <w:tcW w:w="2355" w:type="dxa"/>
            <w:shd w:val="clear" w:color="auto" w:fill="F2F2F2" w:themeFill="background1" w:themeFillShade="F2"/>
          </w:tcPr>
          <w:p w14:paraId="73F9DF31" w14:textId="77777777" w:rsidR="00A653AD" w:rsidRPr="004C35A6" w:rsidRDefault="00A653AD" w:rsidP="006C67EA">
            <w:pPr>
              <w:ind w:left="0"/>
              <w:rPr>
                <w:b/>
                <w:bCs/>
              </w:rPr>
            </w:pPr>
            <w:r w:rsidRPr="004C35A6">
              <w:rPr>
                <w:b/>
                <w:bCs/>
              </w:rPr>
              <w:t>Param Name</w:t>
            </w:r>
          </w:p>
        </w:tc>
        <w:tc>
          <w:tcPr>
            <w:tcW w:w="4835" w:type="dxa"/>
            <w:shd w:val="clear" w:color="auto" w:fill="F2F2F2" w:themeFill="background1" w:themeFillShade="F2"/>
          </w:tcPr>
          <w:p w14:paraId="53F44427" w14:textId="77777777" w:rsidR="00A653AD" w:rsidRPr="004C35A6" w:rsidRDefault="00A653AD" w:rsidP="006C67EA">
            <w:pPr>
              <w:ind w:left="0"/>
              <w:rPr>
                <w:b/>
                <w:bCs/>
              </w:rPr>
            </w:pPr>
            <w:r w:rsidRPr="004C35A6">
              <w:rPr>
                <w:b/>
                <w:bCs/>
              </w:rPr>
              <w:t>Param Value</w:t>
            </w:r>
          </w:p>
        </w:tc>
      </w:tr>
      <w:tr w:rsidR="00A653AD" w:rsidRPr="004C35A6" w14:paraId="5CC4581D" w14:textId="77777777" w:rsidTr="006C67EA">
        <w:tc>
          <w:tcPr>
            <w:tcW w:w="1406" w:type="dxa"/>
            <w:vMerge w:val="restart"/>
          </w:tcPr>
          <w:p w14:paraId="342FED2D" w14:textId="77777777" w:rsidR="00A653AD" w:rsidRPr="004C35A6" w:rsidRDefault="00A653AD" w:rsidP="006C67EA">
            <w:pPr>
              <w:ind w:left="0"/>
              <w:rPr>
                <w:rFonts w:ascii="Consolas" w:hAnsi="Consolas"/>
              </w:rPr>
            </w:pPr>
            <w:r w:rsidRPr="004C35A6">
              <w:rPr>
                <w:rFonts w:ascii="Consolas" w:hAnsi="Consolas"/>
              </w:rPr>
              <w:t>MSISDN</w:t>
            </w:r>
          </w:p>
        </w:tc>
        <w:tc>
          <w:tcPr>
            <w:tcW w:w="2355" w:type="dxa"/>
          </w:tcPr>
          <w:p w14:paraId="2DAAA31A" w14:textId="77777777" w:rsidR="00A653AD" w:rsidRPr="004C35A6" w:rsidRDefault="00A653AD" w:rsidP="006C67EA">
            <w:pPr>
              <w:ind w:left="0"/>
            </w:pPr>
            <w:r w:rsidRPr="004C35A6">
              <w:rPr>
                <w:rFonts w:ascii="Consolas" w:hAnsi="Consolas"/>
              </w:rPr>
              <w:t>PRIMARY_ID_TYPE</w:t>
            </w:r>
          </w:p>
        </w:tc>
        <w:tc>
          <w:tcPr>
            <w:tcW w:w="4835" w:type="dxa"/>
          </w:tcPr>
          <w:p w14:paraId="063FE86D" w14:textId="176CD2D3" w:rsidR="00A653AD" w:rsidRPr="004C35A6" w:rsidRDefault="00A653AD" w:rsidP="006C67EA">
            <w:pPr>
              <w:ind w:left="0"/>
              <w:rPr>
                <w:rFonts w:ascii="Consolas" w:hAnsi="Consolas"/>
              </w:rPr>
            </w:pPr>
            <w:r w:rsidRPr="004C35A6">
              <w:rPr>
                <w:rFonts w:ascii="Consolas" w:hAnsi="Consolas"/>
              </w:rPr>
              <w:t>address</w:t>
            </w:r>
          </w:p>
        </w:tc>
      </w:tr>
      <w:tr w:rsidR="00A653AD" w:rsidRPr="004C35A6" w14:paraId="3C2B18D7" w14:textId="77777777" w:rsidTr="006C67EA">
        <w:tc>
          <w:tcPr>
            <w:tcW w:w="1406" w:type="dxa"/>
            <w:vMerge/>
          </w:tcPr>
          <w:p w14:paraId="73754B6A" w14:textId="77777777" w:rsidR="00A653AD" w:rsidRPr="004C35A6" w:rsidRDefault="00A653AD" w:rsidP="006C67EA">
            <w:pPr>
              <w:ind w:left="0"/>
              <w:rPr>
                <w:rFonts w:ascii="Consolas" w:hAnsi="Consolas"/>
              </w:rPr>
            </w:pPr>
          </w:p>
        </w:tc>
        <w:tc>
          <w:tcPr>
            <w:tcW w:w="2355" w:type="dxa"/>
          </w:tcPr>
          <w:p w14:paraId="75DB1D83" w14:textId="77777777" w:rsidR="00A653AD" w:rsidRPr="004C35A6" w:rsidRDefault="00A653AD" w:rsidP="006C67EA">
            <w:pPr>
              <w:ind w:left="0"/>
              <w:rPr>
                <w:rFonts w:ascii="Consolas" w:hAnsi="Consolas"/>
              </w:rPr>
            </w:pPr>
            <w:r w:rsidRPr="004C35A6">
              <w:rPr>
                <w:rFonts w:ascii="Consolas" w:hAnsi="Consolas"/>
              </w:rPr>
              <w:t>PRIMARY_ID</w:t>
            </w:r>
          </w:p>
        </w:tc>
        <w:tc>
          <w:tcPr>
            <w:tcW w:w="4835" w:type="dxa"/>
          </w:tcPr>
          <w:p w14:paraId="72081C1A" w14:textId="6E658483" w:rsidR="00A653AD" w:rsidRPr="004C35A6" w:rsidRDefault="008D5E33" w:rsidP="006C67EA">
            <w:pPr>
              <w:ind w:left="0"/>
              <w:rPr>
                <w:rFonts w:ascii="Consolas" w:hAnsi="Consolas"/>
              </w:rPr>
            </w:pPr>
            <w:r w:rsidRPr="004C35A6">
              <w:rPr>
                <w:rFonts w:ascii="Consolas" w:hAnsi="Consolas"/>
              </w:rPr>
              <w:t>External ID</w:t>
            </w:r>
            <w:r w:rsidR="00A653AD" w:rsidRPr="004C35A6">
              <w:rPr>
                <w:rFonts w:ascii="Consolas" w:hAnsi="Consolas"/>
              </w:rPr>
              <w:t xml:space="preserve"> </w:t>
            </w:r>
            <w:r w:rsidR="00A653AD" w:rsidRPr="004C35A6">
              <w:t>without leading 420</w:t>
            </w:r>
          </w:p>
        </w:tc>
      </w:tr>
      <w:tr w:rsidR="00A653AD" w:rsidRPr="004C35A6" w14:paraId="03FF2213" w14:textId="77777777" w:rsidTr="006C67EA">
        <w:tc>
          <w:tcPr>
            <w:tcW w:w="1406" w:type="dxa"/>
            <w:vMerge/>
          </w:tcPr>
          <w:p w14:paraId="5C64D2A2" w14:textId="77777777" w:rsidR="00A653AD" w:rsidRPr="004C35A6" w:rsidRDefault="00A653AD" w:rsidP="006C67EA">
            <w:pPr>
              <w:ind w:left="0"/>
              <w:rPr>
                <w:rFonts w:ascii="Consolas" w:hAnsi="Consolas"/>
              </w:rPr>
            </w:pPr>
          </w:p>
        </w:tc>
        <w:tc>
          <w:tcPr>
            <w:tcW w:w="2355" w:type="dxa"/>
          </w:tcPr>
          <w:p w14:paraId="22F18B96" w14:textId="77777777" w:rsidR="00A653AD" w:rsidRPr="004C35A6" w:rsidRDefault="00A653AD" w:rsidP="006C67EA">
            <w:pPr>
              <w:ind w:left="0"/>
              <w:rPr>
                <w:rFonts w:ascii="Consolas" w:hAnsi="Consolas"/>
              </w:rPr>
            </w:pPr>
            <w:r w:rsidRPr="004C35A6">
              <w:rPr>
                <w:rFonts w:ascii="Consolas" w:hAnsi="Consolas"/>
              </w:rPr>
              <w:t>PARAMETERS</w:t>
            </w:r>
          </w:p>
        </w:tc>
        <w:tc>
          <w:tcPr>
            <w:tcW w:w="4835" w:type="dxa"/>
          </w:tcPr>
          <w:p w14:paraId="2FF54630" w14:textId="77777777" w:rsidR="000C79E5" w:rsidRPr="004C35A6" w:rsidRDefault="000C79E5" w:rsidP="006C67EA">
            <w:pPr>
              <w:ind w:left="0"/>
              <w:rPr>
                <w:rFonts w:ascii="Consolas" w:hAnsi="Consolas"/>
              </w:rPr>
            </w:pPr>
            <w:r w:rsidRPr="004C35A6">
              <w:rPr>
                <w:rFonts w:ascii="Consolas" w:hAnsi="Consolas"/>
              </w:rPr>
              <w:t>user=V4</w:t>
            </w:r>
          </w:p>
          <w:p w14:paraId="3D87880D" w14:textId="77777777" w:rsidR="005E26DA" w:rsidRDefault="000C79E5" w:rsidP="006C67EA">
            <w:pPr>
              <w:ind w:left="0"/>
              <w:rPr>
                <w:rFonts w:ascii="Consolas" w:hAnsi="Consolas"/>
              </w:rPr>
            </w:pPr>
            <w:r w:rsidRPr="004C35A6">
              <w:rPr>
                <w:rFonts w:ascii="Consolas" w:hAnsi="Consolas"/>
              </w:rPr>
              <w:t>arrayOfAddress</w:t>
            </w:r>
            <w:r w:rsidR="005E26DA">
              <w:rPr>
                <w:rFonts w:ascii="Consolas" w:hAnsi="Consolas"/>
              </w:rPr>
              <w:t xml:space="preserve"> {</w:t>
            </w:r>
          </w:p>
          <w:p w14:paraId="7B119EFB" w14:textId="3DAB0FA9" w:rsidR="000C79E5" w:rsidRDefault="005E26DA" w:rsidP="006C67EA">
            <w:pPr>
              <w:ind w:left="0"/>
              <w:rPr>
                <w:rFonts w:ascii="Consolas" w:hAnsi="Consolas"/>
              </w:rPr>
            </w:pPr>
            <w:r>
              <w:rPr>
                <w:rFonts w:ascii="Consolas" w:hAnsi="Consolas"/>
              </w:rPr>
              <w:t xml:space="preserve"> </w:t>
            </w:r>
            <w:r w:rsidR="000C79E5" w:rsidRPr="004C35A6">
              <w:rPr>
                <w:rFonts w:ascii="Consolas" w:hAnsi="Consolas"/>
              </w:rPr>
              <w:t>address=%PRIMARY_ID%</w:t>
            </w:r>
          </w:p>
          <w:p w14:paraId="03977359" w14:textId="77777777" w:rsidR="00A653AD" w:rsidRDefault="005E26DA" w:rsidP="006C67EA">
            <w:pPr>
              <w:ind w:left="0"/>
              <w:rPr>
                <w:rFonts w:ascii="Consolas" w:hAnsi="Consolas"/>
              </w:rPr>
            </w:pPr>
            <w:r>
              <w:rPr>
                <w:rFonts w:ascii="Consolas" w:hAnsi="Consolas"/>
              </w:rPr>
              <w:t xml:space="preserve"> </w:t>
            </w:r>
            <w:r w:rsidR="000C79E5" w:rsidRPr="004C35A6">
              <w:rPr>
                <w:rFonts w:ascii="Consolas" w:hAnsi="Consolas"/>
              </w:rPr>
              <w:t>addressType=1</w:t>
            </w:r>
          </w:p>
          <w:p w14:paraId="2AF494D9" w14:textId="7B529D6D" w:rsidR="005E26DA" w:rsidRPr="004C35A6" w:rsidRDefault="005E26DA" w:rsidP="006C67EA">
            <w:pPr>
              <w:ind w:left="0"/>
              <w:rPr>
                <w:rFonts w:ascii="Consolas" w:hAnsi="Consolas"/>
              </w:rPr>
            </w:pPr>
            <w:r>
              <w:rPr>
                <w:rFonts w:ascii="Consolas" w:hAnsi="Consolas"/>
              </w:rPr>
              <w:t>}</w:t>
            </w:r>
          </w:p>
        </w:tc>
      </w:tr>
      <w:tr w:rsidR="00A653AD" w:rsidRPr="004C35A6" w14:paraId="210EF60A" w14:textId="77777777" w:rsidTr="006C67EA">
        <w:tc>
          <w:tcPr>
            <w:tcW w:w="1406" w:type="dxa"/>
            <w:vMerge/>
          </w:tcPr>
          <w:p w14:paraId="6DCAF330" w14:textId="77777777" w:rsidR="00A653AD" w:rsidRPr="004C35A6" w:rsidRDefault="00A653AD" w:rsidP="006C67EA">
            <w:pPr>
              <w:ind w:left="0"/>
              <w:rPr>
                <w:rFonts w:ascii="Consolas" w:hAnsi="Consolas"/>
              </w:rPr>
            </w:pPr>
          </w:p>
        </w:tc>
        <w:tc>
          <w:tcPr>
            <w:tcW w:w="2355" w:type="dxa"/>
          </w:tcPr>
          <w:p w14:paraId="1DE072CC" w14:textId="77777777" w:rsidR="00A653AD" w:rsidRPr="004C35A6" w:rsidRDefault="00A653AD" w:rsidP="006C67EA">
            <w:pPr>
              <w:ind w:left="0"/>
              <w:rPr>
                <w:rFonts w:ascii="Consolas" w:hAnsi="Consolas"/>
              </w:rPr>
            </w:pPr>
            <w:r w:rsidRPr="004C35A6">
              <w:rPr>
                <w:rFonts w:ascii="Consolas" w:hAnsi="Consolas"/>
              </w:rPr>
              <w:t>PRIORITY</w:t>
            </w:r>
          </w:p>
        </w:tc>
        <w:tc>
          <w:tcPr>
            <w:tcW w:w="4835" w:type="dxa"/>
          </w:tcPr>
          <w:p w14:paraId="46A0C76A" w14:textId="77777777" w:rsidR="00A653AD" w:rsidRPr="004C35A6" w:rsidRDefault="00A653AD" w:rsidP="006C67EA">
            <w:pPr>
              <w:ind w:left="0"/>
              <w:rPr>
                <w:rFonts w:ascii="Consolas" w:hAnsi="Consolas"/>
              </w:rPr>
            </w:pPr>
            <w:r w:rsidRPr="004C35A6">
              <w:rPr>
                <w:rFonts w:ascii="Consolas" w:hAnsi="Consolas"/>
              </w:rPr>
              <w:t>8</w:t>
            </w:r>
          </w:p>
        </w:tc>
      </w:tr>
      <w:tr w:rsidR="00A653AD" w:rsidRPr="004C35A6" w14:paraId="1E0BC71F" w14:textId="77777777" w:rsidTr="006C67EA">
        <w:tc>
          <w:tcPr>
            <w:tcW w:w="1406" w:type="dxa"/>
            <w:vMerge w:val="restart"/>
          </w:tcPr>
          <w:p w14:paraId="5601B0E1" w14:textId="77777777" w:rsidR="00A653AD" w:rsidRPr="004C35A6" w:rsidRDefault="00A653AD" w:rsidP="006C67EA">
            <w:pPr>
              <w:ind w:left="0"/>
              <w:rPr>
                <w:rFonts w:ascii="Consolas" w:hAnsi="Consolas"/>
              </w:rPr>
            </w:pPr>
            <w:r w:rsidRPr="004C35A6">
              <w:rPr>
                <w:rFonts w:ascii="Consolas" w:hAnsi="Consolas"/>
              </w:rPr>
              <w:t>ISDN</w:t>
            </w:r>
          </w:p>
        </w:tc>
        <w:tc>
          <w:tcPr>
            <w:tcW w:w="2355" w:type="dxa"/>
          </w:tcPr>
          <w:p w14:paraId="19EB7A03" w14:textId="77777777" w:rsidR="00A653AD" w:rsidRPr="004C35A6" w:rsidRDefault="00A653AD" w:rsidP="006C67EA">
            <w:pPr>
              <w:ind w:left="0"/>
              <w:rPr>
                <w:rFonts w:ascii="Consolas" w:hAnsi="Consolas"/>
              </w:rPr>
            </w:pPr>
            <w:r w:rsidRPr="004C35A6">
              <w:rPr>
                <w:rFonts w:ascii="Consolas" w:hAnsi="Consolas"/>
              </w:rPr>
              <w:t>PRIMARY_ID_TYPE</w:t>
            </w:r>
          </w:p>
        </w:tc>
        <w:tc>
          <w:tcPr>
            <w:tcW w:w="4835" w:type="dxa"/>
          </w:tcPr>
          <w:p w14:paraId="79B4897F" w14:textId="0A03732D" w:rsidR="00A653AD" w:rsidRPr="004C35A6" w:rsidRDefault="00290723" w:rsidP="006C67EA">
            <w:pPr>
              <w:ind w:left="0"/>
              <w:rPr>
                <w:rFonts w:ascii="Consolas" w:hAnsi="Consolas"/>
              </w:rPr>
            </w:pPr>
            <w:r w:rsidRPr="004C35A6">
              <w:rPr>
                <w:rFonts w:ascii="Consolas" w:hAnsi="Consolas"/>
              </w:rPr>
              <w:t>A</w:t>
            </w:r>
            <w:r w:rsidR="00097010" w:rsidRPr="004C35A6">
              <w:rPr>
                <w:rFonts w:ascii="Consolas" w:hAnsi="Consolas"/>
              </w:rPr>
              <w:t>ddress</w:t>
            </w:r>
          </w:p>
        </w:tc>
      </w:tr>
      <w:tr w:rsidR="00A653AD" w:rsidRPr="004C35A6" w14:paraId="3FCF2019" w14:textId="77777777" w:rsidTr="006C67EA">
        <w:tc>
          <w:tcPr>
            <w:tcW w:w="1406" w:type="dxa"/>
            <w:vMerge/>
          </w:tcPr>
          <w:p w14:paraId="44E2BF03" w14:textId="77777777" w:rsidR="00A653AD" w:rsidRPr="004C35A6" w:rsidRDefault="00A653AD" w:rsidP="006C67EA">
            <w:pPr>
              <w:ind w:left="0"/>
              <w:rPr>
                <w:rFonts w:ascii="Consolas" w:hAnsi="Consolas"/>
              </w:rPr>
            </w:pPr>
          </w:p>
        </w:tc>
        <w:tc>
          <w:tcPr>
            <w:tcW w:w="2355" w:type="dxa"/>
          </w:tcPr>
          <w:p w14:paraId="49C6AC42" w14:textId="77777777" w:rsidR="00A653AD" w:rsidRPr="004C35A6" w:rsidRDefault="00A653AD" w:rsidP="006C67EA">
            <w:pPr>
              <w:ind w:left="0"/>
              <w:rPr>
                <w:rFonts w:ascii="Consolas" w:hAnsi="Consolas"/>
              </w:rPr>
            </w:pPr>
            <w:r w:rsidRPr="004C35A6">
              <w:rPr>
                <w:rFonts w:ascii="Consolas" w:hAnsi="Consolas"/>
              </w:rPr>
              <w:t>PRIMARY_ID</w:t>
            </w:r>
          </w:p>
        </w:tc>
        <w:tc>
          <w:tcPr>
            <w:tcW w:w="4835" w:type="dxa"/>
          </w:tcPr>
          <w:p w14:paraId="65CB3578" w14:textId="613254FB" w:rsidR="00A653AD" w:rsidRPr="004C35A6" w:rsidRDefault="008D5E33" w:rsidP="006C67EA">
            <w:pPr>
              <w:ind w:left="0"/>
              <w:rPr>
                <w:rFonts w:ascii="Consolas" w:hAnsi="Consolas"/>
              </w:rPr>
            </w:pPr>
            <w:r w:rsidRPr="004C35A6">
              <w:rPr>
                <w:rFonts w:ascii="Consolas" w:hAnsi="Consolas"/>
              </w:rPr>
              <w:t>External ID</w:t>
            </w:r>
            <w:r w:rsidR="00A63FBC" w:rsidRPr="004C35A6">
              <w:rPr>
                <w:rFonts w:ascii="Consolas" w:hAnsi="Consolas"/>
              </w:rPr>
              <w:t xml:space="preserve"> </w:t>
            </w:r>
            <w:r w:rsidR="00A63FBC" w:rsidRPr="004C35A6">
              <w:t>without leading 420</w:t>
            </w:r>
          </w:p>
        </w:tc>
      </w:tr>
      <w:tr w:rsidR="00A653AD" w:rsidRPr="00BD1F9F" w14:paraId="6E86F4B2" w14:textId="77777777" w:rsidTr="006C67EA">
        <w:tc>
          <w:tcPr>
            <w:tcW w:w="1406" w:type="dxa"/>
            <w:vMerge/>
          </w:tcPr>
          <w:p w14:paraId="080F4151" w14:textId="77777777" w:rsidR="00A653AD" w:rsidRPr="004C35A6" w:rsidRDefault="00A653AD" w:rsidP="006C67EA">
            <w:pPr>
              <w:ind w:left="0"/>
              <w:rPr>
                <w:rFonts w:ascii="Consolas" w:hAnsi="Consolas"/>
              </w:rPr>
            </w:pPr>
          </w:p>
        </w:tc>
        <w:tc>
          <w:tcPr>
            <w:tcW w:w="2355" w:type="dxa"/>
          </w:tcPr>
          <w:p w14:paraId="4C4978EC" w14:textId="77777777" w:rsidR="00A653AD" w:rsidRPr="004C35A6" w:rsidRDefault="00A653AD" w:rsidP="006C67EA">
            <w:pPr>
              <w:ind w:left="0"/>
              <w:rPr>
                <w:rFonts w:ascii="Consolas" w:hAnsi="Consolas"/>
              </w:rPr>
            </w:pPr>
            <w:r w:rsidRPr="004C35A6">
              <w:rPr>
                <w:rFonts w:ascii="Consolas" w:hAnsi="Consolas"/>
              </w:rPr>
              <w:t>PARAMETERS</w:t>
            </w:r>
          </w:p>
        </w:tc>
        <w:tc>
          <w:tcPr>
            <w:tcW w:w="4835" w:type="dxa"/>
          </w:tcPr>
          <w:p w14:paraId="6A63D170" w14:textId="77777777" w:rsidR="003D7C5B" w:rsidRPr="004C35A6" w:rsidRDefault="003D7C5B" w:rsidP="003D7C5B">
            <w:pPr>
              <w:ind w:left="0"/>
              <w:rPr>
                <w:rFonts w:ascii="Consolas" w:hAnsi="Consolas"/>
              </w:rPr>
            </w:pPr>
            <w:r w:rsidRPr="004C35A6">
              <w:rPr>
                <w:rFonts w:ascii="Consolas" w:hAnsi="Consolas"/>
              </w:rPr>
              <w:t>user=V4</w:t>
            </w:r>
          </w:p>
          <w:p w14:paraId="26CB7A51" w14:textId="77777777" w:rsidR="005E26DA" w:rsidRDefault="003D7C5B" w:rsidP="003D7C5B">
            <w:pPr>
              <w:ind w:left="0"/>
              <w:rPr>
                <w:rFonts w:ascii="Consolas" w:hAnsi="Consolas"/>
              </w:rPr>
            </w:pPr>
            <w:r w:rsidRPr="004C35A6">
              <w:rPr>
                <w:rFonts w:ascii="Consolas" w:hAnsi="Consolas"/>
              </w:rPr>
              <w:t>arrayOfAddress</w:t>
            </w:r>
            <w:r w:rsidR="005E26DA">
              <w:rPr>
                <w:rFonts w:ascii="Consolas" w:hAnsi="Consolas"/>
              </w:rPr>
              <w:t xml:space="preserve"> {</w:t>
            </w:r>
          </w:p>
          <w:p w14:paraId="1266941A" w14:textId="672035A3" w:rsidR="003D7C5B" w:rsidRPr="004C35A6" w:rsidRDefault="005E26DA" w:rsidP="003D7C5B">
            <w:pPr>
              <w:ind w:left="0"/>
              <w:rPr>
                <w:rFonts w:ascii="Consolas" w:hAnsi="Consolas"/>
              </w:rPr>
            </w:pPr>
            <w:r>
              <w:rPr>
                <w:rFonts w:ascii="Consolas" w:hAnsi="Consolas"/>
              </w:rPr>
              <w:t xml:space="preserve"> </w:t>
            </w:r>
            <w:r w:rsidR="003D7C5B" w:rsidRPr="004C35A6">
              <w:rPr>
                <w:rFonts w:ascii="Consolas" w:hAnsi="Consolas"/>
              </w:rPr>
              <w:t>address=%PRIMARY_ID%</w:t>
            </w:r>
          </w:p>
          <w:p w14:paraId="6139A904" w14:textId="77777777" w:rsidR="00A653AD" w:rsidRDefault="005E26DA" w:rsidP="003D7C5B">
            <w:pPr>
              <w:ind w:left="0"/>
              <w:rPr>
                <w:rFonts w:ascii="Consolas" w:hAnsi="Consolas"/>
              </w:rPr>
            </w:pPr>
            <w:r>
              <w:rPr>
                <w:rFonts w:ascii="Consolas" w:hAnsi="Consolas"/>
              </w:rPr>
              <w:t xml:space="preserve"> </w:t>
            </w:r>
            <w:r w:rsidR="003D7C5B" w:rsidRPr="004C35A6">
              <w:rPr>
                <w:rFonts w:ascii="Consolas" w:hAnsi="Consolas"/>
              </w:rPr>
              <w:t>addressType=3</w:t>
            </w:r>
          </w:p>
          <w:p w14:paraId="4ED8CEEB" w14:textId="7C15E4F4" w:rsidR="005E26DA" w:rsidRDefault="005E26DA" w:rsidP="003D7C5B">
            <w:pPr>
              <w:ind w:left="0"/>
              <w:rPr>
                <w:rFonts w:ascii="Consolas" w:hAnsi="Consolas"/>
              </w:rPr>
            </w:pPr>
            <w:r>
              <w:rPr>
                <w:rFonts w:ascii="Consolas" w:hAnsi="Consolas"/>
              </w:rPr>
              <w:t>}</w:t>
            </w:r>
          </w:p>
        </w:tc>
      </w:tr>
      <w:tr w:rsidR="00A653AD" w:rsidRPr="00BD1F9F" w14:paraId="3AE20DFC" w14:textId="77777777" w:rsidTr="006C67EA">
        <w:tc>
          <w:tcPr>
            <w:tcW w:w="1406" w:type="dxa"/>
            <w:vMerge/>
          </w:tcPr>
          <w:p w14:paraId="4A663D03" w14:textId="77777777" w:rsidR="00A653AD" w:rsidRPr="00BD1F9F" w:rsidRDefault="00A653AD" w:rsidP="006C67EA">
            <w:pPr>
              <w:ind w:left="0"/>
              <w:rPr>
                <w:rFonts w:ascii="Consolas" w:hAnsi="Consolas"/>
              </w:rPr>
            </w:pPr>
          </w:p>
        </w:tc>
        <w:tc>
          <w:tcPr>
            <w:tcW w:w="2355" w:type="dxa"/>
          </w:tcPr>
          <w:p w14:paraId="4F3F68BE" w14:textId="77777777" w:rsidR="00A653AD" w:rsidRDefault="00A653AD" w:rsidP="006C67EA">
            <w:pPr>
              <w:ind w:left="0"/>
              <w:rPr>
                <w:rFonts w:ascii="Consolas" w:hAnsi="Consolas"/>
              </w:rPr>
            </w:pPr>
            <w:r>
              <w:rPr>
                <w:rFonts w:ascii="Consolas" w:hAnsi="Consolas"/>
              </w:rPr>
              <w:t>PRIORITY</w:t>
            </w:r>
          </w:p>
        </w:tc>
        <w:tc>
          <w:tcPr>
            <w:tcW w:w="4835" w:type="dxa"/>
          </w:tcPr>
          <w:p w14:paraId="4EA213E5" w14:textId="77777777" w:rsidR="00A653AD" w:rsidRDefault="00A653AD" w:rsidP="006C67EA">
            <w:pPr>
              <w:ind w:left="0"/>
              <w:rPr>
                <w:rFonts w:ascii="Consolas" w:hAnsi="Consolas"/>
              </w:rPr>
            </w:pPr>
            <w:r>
              <w:rPr>
                <w:rFonts w:ascii="Consolas" w:hAnsi="Consolas"/>
              </w:rPr>
              <w:t>8</w:t>
            </w:r>
          </w:p>
        </w:tc>
      </w:tr>
    </w:tbl>
    <w:p w14:paraId="122F3FA3" w14:textId="77777777" w:rsidR="00A653AD" w:rsidRPr="00A653AD" w:rsidRDefault="00A653AD" w:rsidP="00A653AD">
      <w:pPr>
        <w:rPr>
          <w:highlight w:val="yellow"/>
        </w:rPr>
      </w:pPr>
    </w:p>
    <w:p w14:paraId="34E5DA53" w14:textId="1E11CD0A" w:rsidR="00746F36" w:rsidRPr="00BD1F9F" w:rsidRDefault="00746F36" w:rsidP="005E26DA">
      <w:pPr>
        <w:pStyle w:val="Nadpis6"/>
        <w:tabs>
          <w:tab w:val="clear" w:pos="1080"/>
        </w:tabs>
        <w:ind w:left="1078" w:hanging="794"/>
      </w:pPr>
      <w:bookmarkStart w:id="860" w:name="_Toc222472563"/>
      <w:r w:rsidRPr="00BD1F9F">
        <w:t>umpSipCred</w:t>
      </w:r>
      <w:r w:rsidR="00395D12" w:rsidRPr="00BD1F9F">
        <w:t xml:space="preserve"> service</w:t>
      </w:r>
      <w:bookmarkEnd w:id="860"/>
    </w:p>
    <w:p w14:paraId="4151BAFC" w14:textId="77777777" w:rsidR="008B6A5D" w:rsidRPr="00BD1F9F" w:rsidRDefault="008B6A5D" w:rsidP="008B6A5D">
      <w:r w:rsidRPr="00BD1F9F">
        <w:t>Instant Link request parameters:</w:t>
      </w:r>
    </w:p>
    <w:p w14:paraId="777F3DB2" w14:textId="77777777" w:rsidR="008B6A5D" w:rsidRPr="00BD1F9F" w:rsidRDefault="008B6A5D" w:rsidP="008B6A5D"/>
    <w:tbl>
      <w:tblPr>
        <w:tblStyle w:val="Mkatabulky"/>
        <w:tblW w:w="8596" w:type="dxa"/>
        <w:tblInd w:w="421" w:type="dxa"/>
        <w:tblLook w:val="04A0" w:firstRow="1" w:lastRow="0" w:firstColumn="1" w:lastColumn="0" w:noHBand="0" w:noVBand="1"/>
      </w:tblPr>
      <w:tblGrid>
        <w:gridCol w:w="1431"/>
        <w:gridCol w:w="2396"/>
        <w:gridCol w:w="4769"/>
      </w:tblGrid>
      <w:tr w:rsidR="008B6A5D" w:rsidRPr="00BD1F9F" w14:paraId="44C9C2FD" w14:textId="77777777" w:rsidTr="006C67EA">
        <w:tc>
          <w:tcPr>
            <w:tcW w:w="1431" w:type="dxa"/>
            <w:shd w:val="clear" w:color="auto" w:fill="F2F2F2" w:themeFill="background1" w:themeFillShade="F2"/>
          </w:tcPr>
          <w:p w14:paraId="676EC1EF" w14:textId="77777777" w:rsidR="008B6A5D" w:rsidRPr="00BD1F9F" w:rsidRDefault="008B6A5D" w:rsidP="006C67EA">
            <w:pPr>
              <w:ind w:left="0"/>
              <w:rPr>
                <w:b/>
                <w:bCs/>
              </w:rPr>
            </w:pPr>
            <w:r w:rsidRPr="00BD1F9F">
              <w:rPr>
                <w:b/>
                <w:bCs/>
              </w:rPr>
              <w:t>Inventory</w:t>
            </w:r>
          </w:p>
          <w:p w14:paraId="1F12D9CC" w14:textId="77777777" w:rsidR="008B6A5D" w:rsidRPr="00BD1F9F" w:rsidRDefault="008B6A5D" w:rsidP="006C67EA">
            <w:pPr>
              <w:ind w:left="0"/>
              <w:rPr>
                <w:b/>
                <w:bCs/>
              </w:rPr>
            </w:pPr>
            <w:r w:rsidRPr="00BD1F9F">
              <w:rPr>
                <w:b/>
                <w:bCs/>
              </w:rPr>
              <w:t>Type</w:t>
            </w:r>
          </w:p>
        </w:tc>
        <w:tc>
          <w:tcPr>
            <w:tcW w:w="2396" w:type="dxa"/>
            <w:shd w:val="clear" w:color="auto" w:fill="F2F2F2" w:themeFill="background1" w:themeFillShade="F2"/>
          </w:tcPr>
          <w:p w14:paraId="313A3722" w14:textId="77777777" w:rsidR="008B6A5D" w:rsidRPr="00BD1F9F" w:rsidRDefault="008B6A5D" w:rsidP="006C67EA">
            <w:pPr>
              <w:ind w:left="0"/>
              <w:rPr>
                <w:b/>
                <w:bCs/>
              </w:rPr>
            </w:pPr>
            <w:r w:rsidRPr="00BD1F9F">
              <w:rPr>
                <w:b/>
                <w:bCs/>
              </w:rPr>
              <w:t>Param Name</w:t>
            </w:r>
          </w:p>
        </w:tc>
        <w:tc>
          <w:tcPr>
            <w:tcW w:w="4769" w:type="dxa"/>
            <w:shd w:val="clear" w:color="auto" w:fill="F2F2F2" w:themeFill="background1" w:themeFillShade="F2"/>
          </w:tcPr>
          <w:p w14:paraId="2161ECE5" w14:textId="77777777" w:rsidR="008B6A5D" w:rsidRPr="00BD1F9F" w:rsidRDefault="008B6A5D" w:rsidP="006C67EA">
            <w:pPr>
              <w:ind w:left="0"/>
              <w:rPr>
                <w:b/>
                <w:bCs/>
              </w:rPr>
            </w:pPr>
            <w:r w:rsidRPr="00BD1F9F">
              <w:rPr>
                <w:b/>
                <w:bCs/>
              </w:rPr>
              <w:t>Param Value</w:t>
            </w:r>
          </w:p>
        </w:tc>
      </w:tr>
      <w:tr w:rsidR="008B6A5D" w:rsidRPr="00BD1F9F" w14:paraId="35E97BBE" w14:textId="77777777" w:rsidTr="006C67EA">
        <w:tc>
          <w:tcPr>
            <w:tcW w:w="1431" w:type="dxa"/>
          </w:tcPr>
          <w:p w14:paraId="0B4A4DCA" w14:textId="3C459331" w:rsidR="008B6A5D" w:rsidRPr="00BD1F9F" w:rsidRDefault="008B6A5D" w:rsidP="006C67EA">
            <w:pPr>
              <w:ind w:left="0"/>
              <w:rPr>
                <w:rFonts w:ascii="Consolas" w:hAnsi="Consolas"/>
              </w:rPr>
            </w:pPr>
            <w:r w:rsidRPr="00BD1F9F">
              <w:rPr>
                <w:rFonts w:ascii="Consolas" w:hAnsi="Consolas"/>
              </w:rPr>
              <w:t>ISDN</w:t>
            </w:r>
          </w:p>
        </w:tc>
        <w:tc>
          <w:tcPr>
            <w:tcW w:w="2396" w:type="dxa"/>
          </w:tcPr>
          <w:p w14:paraId="3C96E4BF" w14:textId="77777777" w:rsidR="008B6A5D" w:rsidRPr="00BD1F9F" w:rsidRDefault="008B6A5D" w:rsidP="006C67EA">
            <w:pPr>
              <w:ind w:left="0"/>
            </w:pPr>
            <w:r w:rsidRPr="00BD1F9F">
              <w:rPr>
                <w:rFonts w:ascii="Consolas" w:hAnsi="Consolas"/>
              </w:rPr>
              <w:t>PRIMARY_ID_TYPE</w:t>
            </w:r>
          </w:p>
        </w:tc>
        <w:tc>
          <w:tcPr>
            <w:tcW w:w="4769" w:type="dxa"/>
          </w:tcPr>
          <w:p w14:paraId="03D24D3B" w14:textId="28A976AD" w:rsidR="008B6A5D" w:rsidRPr="00BD1F9F" w:rsidRDefault="008B6A5D" w:rsidP="006C67EA">
            <w:pPr>
              <w:ind w:left="0"/>
              <w:rPr>
                <w:rFonts w:ascii="Consolas" w:hAnsi="Consolas"/>
              </w:rPr>
            </w:pPr>
            <w:r w:rsidRPr="00BD1F9F">
              <w:rPr>
                <w:rFonts w:ascii="Consolas" w:hAnsi="Consolas"/>
              </w:rPr>
              <w:t>isdn</w:t>
            </w:r>
          </w:p>
        </w:tc>
      </w:tr>
    </w:tbl>
    <w:p w14:paraId="2BF3C177" w14:textId="77777777" w:rsidR="008B6A5D" w:rsidRPr="00BD1F9F" w:rsidRDefault="008B6A5D" w:rsidP="008B6A5D"/>
    <w:p w14:paraId="7DC57038" w14:textId="083A8F1C" w:rsidR="00746F36" w:rsidRPr="00BD1F9F" w:rsidRDefault="00746F36" w:rsidP="005E26DA">
      <w:pPr>
        <w:pStyle w:val="Nadpis6"/>
        <w:tabs>
          <w:tab w:val="clear" w:pos="1080"/>
        </w:tabs>
        <w:ind w:left="1078" w:hanging="794"/>
      </w:pPr>
      <w:bookmarkStart w:id="861" w:name="_Toc222472564"/>
      <w:r w:rsidRPr="00BD1F9F">
        <w:lastRenderedPageBreak/>
        <w:t>umpHardware</w:t>
      </w:r>
      <w:r w:rsidR="00395D12" w:rsidRPr="00BD1F9F">
        <w:t xml:space="preserve"> service</w:t>
      </w:r>
      <w:bookmarkEnd w:id="861"/>
    </w:p>
    <w:p w14:paraId="578EAA8D" w14:textId="77777777" w:rsidR="008B6A5D" w:rsidRPr="00AF22F1" w:rsidRDefault="008B6A5D" w:rsidP="008B6A5D">
      <w:r w:rsidRPr="00AF22F1">
        <w:t>Instant Link request parameters:</w:t>
      </w:r>
    </w:p>
    <w:p w14:paraId="1731B8A5" w14:textId="77777777" w:rsidR="008B6A5D" w:rsidRPr="00AF22F1" w:rsidRDefault="008B6A5D" w:rsidP="008B6A5D"/>
    <w:tbl>
      <w:tblPr>
        <w:tblStyle w:val="Mkatabulky"/>
        <w:tblW w:w="8596" w:type="dxa"/>
        <w:tblInd w:w="421" w:type="dxa"/>
        <w:tblLook w:val="04A0" w:firstRow="1" w:lastRow="0" w:firstColumn="1" w:lastColumn="0" w:noHBand="0" w:noVBand="1"/>
      </w:tblPr>
      <w:tblGrid>
        <w:gridCol w:w="1431"/>
        <w:gridCol w:w="2396"/>
        <w:gridCol w:w="4769"/>
      </w:tblGrid>
      <w:tr w:rsidR="008B6A5D" w:rsidRPr="00AF22F1" w14:paraId="3E8E5156" w14:textId="77777777" w:rsidTr="006C67EA">
        <w:tc>
          <w:tcPr>
            <w:tcW w:w="1431" w:type="dxa"/>
            <w:shd w:val="clear" w:color="auto" w:fill="F2F2F2" w:themeFill="background1" w:themeFillShade="F2"/>
          </w:tcPr>
          <w:p w14:paraId="6985481D" w14:textId="77777777" w:rsidR="008B6A5D" w:rsidRPr="00AF22F1" w:rsidRDefault="008B6A5D" w:rsidP="006C67EA">
            <w:pPr>
              <w:ind w:left="0"/>
              <w:rPr>
                <w:b/>
                <w:bCs/>
              </w:rPr>
            </w:pPr>
            <w:r w:rsidRPr="00AF22F1">
              <w:rPr>
                <w:b/>
                <w:bCs/>
              </w:rPr>
              <w:t>Inventory</w:t>
            </w:r>
          </w:p>
          <w:p w14:paraId="392C66E3" w14:textId="77777777" w:rsidR="008B6A5D" w:rsidRPr="00AF22F1" w:rsidRDefault="008B6A5D" w:rsidP="006C67EA">
            <w:pPr>
              <w:ind w:left="0"/>
              <w:rPr>
                <w:b/>
                <w:bCs/>
              </w:rPr>
            </w:pPr>
            <w:r w:rsidRPr="00AF22F1">
              <w:rPr>
                <w:b/>
                <w:bCs/>
              </w:rPr>
              <w:t>Type</w:t>
            </w:r>
          </w:p>
        </w:tc>
        <w:tc>
          <w:tcPr>
            <w:tcW w:w="2396" w:type="dxa"/>
            <w:shd w:val="clear" w:color="auto" w:fill="F2F2F2" w:themeFill="background1" w:themeFillShade="F2"/>
          </w:tcPr>
          <w:p w14:paraId="7773F0F2" w14:textId="77777777" w:rsidR="008B6A5D" w:rsidRPr="00AF22F1" w:rsidRDefault="008B6A5D" w:rsidP="006C67EA">
            <w:pPr>
              <w:ind w:left="0"/>
              <w:rPr>
                <w:b/>
                <w:bCs/>
              </w:rPr>
            </w:pPr>
            <w:r w:rsidRPr="00AF22F1">
              <w:rPr>
                <w:b/>
                <w:bCs/>
              </w:rPr>
              <w:t>Param Name</w:t>
            </w:r>
          </w:p>
        </w:tc>
        <w:tc>
          <w:tcPr>
            <w:tcW w:w="4769" w:type="dxa"/>
            <w:shd w:val="clear" w:color="auto" w:fill="F2F2F2" w:themeFill="background1" w:themeFillShade="F2"/>
          </w:tcPr>
          <w:p w14:paraId="35EF75FE" w14:textId="77777777" w:rsidR="008B6A5D" w:rsidRPr="00AF22F1" w:rsidRDefault="008B6A5D" w:rsidP="006C67EA">
            <w:pPr>
              <w:ind w:left="0"/>
              <w:rPr>
                <w:b/>
                <w:bCs/>
              </w:rPr>
            </w:pPr>
            <w:r w:rsidRPr="00AF22F1">
              <w:rPr>
                <w:b/>
                <w:bCs/>
              </w:rPr>
              <w:t>Param Value</w:t>
            </w:r>
          </w:p>
        </w:tc>
      </w:tr>
      <w:tr w:rsidR="008B6A5D" w:rsidRPr="00AF22F1" w14:paraId="41B3E54F" w14:textId="77777777" w:rsidTr="006C67EA">
        <w:tc>
          <w:tcPr>
            <w:tcW w:w="1431" w:type="dxa"/>
          </w:tcPr>
          <w:p w14:paraId="74D335B1" w14:textId="0AC58D84" w:rsidR="008B6A5D" w:rsidRPr="00AF22F1" w:rsidRDefault="008B6A5D" w:rsidP="006C67EA">
            <w:pPr>
              <w:ind w:left="0"/>
              <w:rPr>
                <w:rFonts w:ascii="Consolas" w:hAnsi="Consolas"/>
              </w:rPr>
            </w:pPr>
            <w:r>
              <w:rPr>
                <w:rFonts w:ascii="Consolas" w:hAnsi="Consolas"/>
              </w:rPr>
              <w:t>MAC</w:t>
            </w:r>
          </w:p>
        </w:tc>
        <w:tc>
          <w:tcPr>
            <w:tcW w:w="2396" w:type="dxa"/>
          </w:tcPr>
          <w:p w14:paraId="65BFC541" w14:textId="77777777" w:rsidR="008B6A5D" w:rsidRPr="00AF22F1" w:rsidRDefault="008B6A5D" w:rsidP="006C67EA">
            <w:pPr>
              <w:ind w:left="0"/>
            </w:pPr>
            <w:r w:rsidRPr="00AF22F1">
              <w:rPr>
                <w:rFonts w:ascii="Consolas" w:hAnsi="Consolas"/>
              </w:rPr>
              <w:t>PRIMARY_ID_TYPE</w:t>
            </w:r>
          </w:p>
        </w:tc>
        <w:tc>
          <w:tcPr>
            <w:tcW w:w="4769" w:type="dxa"/>
          </w:tcPr>
          <w:p w14:paraId="08FF357E" w14:textId="79DA06CE" w:rsidR="008B6A5D" w:rsidRPr="00AF22F1" w:rsidRDefault="008B6A5D" w:rsidP="006C67EA">
            <w:pPr>
              <w:ind w:left="0"/>
              <w:rPr>
                <w:rFonts w:ascii="Consolas" w:hAnsi="Consolas"/>
              </w:rPr>
            </w:pPr>
            <w:r w:rsidRPr="008B6A5D">
              <w:rPr>
                <w:rFonts w:ascii="Consolas" w:hAnsi="Consolas"/>
              </w:rPr>
              <w:t>macAddress</w:t>
            </w:r>
          </w:p>
        </w:tc>
      </w:tr>
    </w:tbl>
    <w:p w14:paraId="58DEFE0F" w14:textId="1A6755E9" w:rsidR="00746F36" w:rsidRDefault="00746F36" w:rsidP="00746F36">
      <w:pPr>
        <w:rPr>
          <w:highlight w:val="yellow"/>
        </w:rPr>
      </w:pPr>
    </w:p>
    <w:p w14:paraId="09577BFA" w14:textId="77777777" w:rsidR="005E26DA" w:rsidRDefault="005E26DA" w:rsidP="00746F36">
      <w:pPr>
        <w:rPr>
          <w:highlight w:val="yellow"/>
        </w:rPr>
      </w:pPr>
    </w:p>
    <w:p w14:paraId="756BC46F" w14:textId="09BC2473" w:rsidR="00874F53" w:rsidRPr="004C35A6" w:rsidRDefault="00874F53" w:rsidP="005E26DA">
      <w:pPr>
        <w:pStyle w:val="Nadpis6"/>
        <w:tabs>
          <w:tab w:val="clear" w:pos="1080"/>
        </w:tabs>
        <w:ind w:left="1078" w:hanging="794"/>
      </w:pPr>
      <w:bookmarkStart w:id="862" w:name="_Toc222472565"/>
      <w:r>
        <w:t>smscMultidevice</w:t>
      </w:r>
      <w:r w:rsidRPr="004C35A6">
        <w:t xml:space="preserve"> service</w:t>
      </w:r>
      <w:bookmarkEnd w:id="862"/>
    </w:p>
    <w:p w14:paraId="092FCC78" w14:textId="0E1ED007" w:rsidR="00874F53" w:rsidRDefault="00874F53" w:rsidP="00874F53">
      <w:r>
        <w:t>If a secondary OneNumber MSISDN is being cleansed, additional CREATE request is passed to Instant Link to remove the secondary OneNumber MSISDN from companion devices under the respective OneNumber primary MSISDN while keeping remaining secondary OneNumber MSISDN’s.</w:t>
      </w:r>
    </w:p>
    <w:p w14:paraId="1DE4C3D4" w14:textId="77777777" w:rsidR="00874F53" w:rsidRDefault="00874F53" w:rsidP="00874F53"/>
    <w:p w14:paraId="286E0D45" w14:textId="4811CA17" w:rsidR="00874F53" w:rsidRDefault="00874F53" w:rsidP="00874F53">
      <w:r>
        <w:t>If all secondary OneNumber MSISDN’s under the same primary OneNumber MSISDN are being cleansed or if the primary OneNumber MSISDN is being cleansed itself, DELETE operation is sent instead to remove the primary OneNumber MSISDN along with all companion devices under it.</w:t>
      </w:r>
    </w:p>
    <w:p w14:paraId="71367A18" w14:textId="77777777" w:rsidR="00874F53" w:rsidRDefault="00874F53" w:rsidP="00874F53"/>
    <w:p w14:paraId="425BD494" w14:textId="021EC349" w:rsidR="00874F53" w:rsidRPr="004C35A6" w:rsidRDefault="00874F53" w:rsidP="00874F53">
      <w:r w:rsidRPr="004C35A6">
        <w:t>Instant Link request parameters:</w:t>
      </w:r>
    </w:p>
    <w:p w14:paraId="57F70E27" w14:textId="77777777" w:rsidR="00874F53" w:rsidRPr="004C35A6" w:rsidRDefault="00874F53" w:rsidP="00874F53"/>
    <w:tbl>
      <w:tblPr>
        <w:tblStyle w:val="Mkatabulky"/>
        <w:tblW w:w="8596" w:type="dxa"/>
        <w:tblInd w:w="421" w:type="dxa"/>
        <w:tblLook w:val="04A0" w:firstRow="1" w:lastRow="0" w:firstColumn="1" w:lastColumn="0" w:noHBand="0" w:noVBand="1"/>
      </w:tblPr>
      <w:tblGrid>
        <w:gridCol w:w="1406"/>
        <w:gridCol w:w="2355"/>
        <w:gridCol w:w="4835"/>
      </w:tblGrid>
      <w:tr w:rsidR="008F0709" w:rsidRPr="004C35A6" w14:paraId="15866A53" w14:textId="77777777" w:rsidTr="00B762A5">
        <w:tc>
          <w:tcPr>
            <w:tcW w:w="1406" w:type="dxa"/>
            <w:shd w:val="clear" w:color="auto" w:fill="F2F2F2" w:themeFill="background1" w:themeFillShade="F2"/>
          </w:tcPr>
          <w:p w14:paraId="3BE6C695" w14:textId="77777777" w:rsidR="00874F53" w:rsidRPr="004C35A6" w:rsidRDefault="00874F53" w:rsidP="00B762A5">
            <w:pPr>
              <w:ind w:left="0"/>
              <w:rPr>
                <w:b/>
                <w:bCs/>
              </w:rPr>
            </w:pPr>
            <w:r w:rsidRPr="004C35A6">
              <w:rPr>
                <w:b/>
                <w:bCs/>
              </w:rPr>
              <w:t>Inventory</w:t>
            </w:r>
          </w:p>
          <w:p w14:paraId="1F5D28DC" w14:textId="77777777" w:rsidR="00874F53" w:rsidRPr="004C35A6" w:rsidRDefault="00874F53" w:rsidP="00B762A5">
            <w:pPr>
              <w:ind w:left="0"/>
              <w:rPr>
                <w:b/>
                <w:bCs/>
              </w:rPr>
            </w:pPr>
            <w:r w:rsidRPr="004C35A6">
              <w:rPr>
                <w:b/>
                <w:bCs/>
              </w:rPr>
              <w:t>Type</w:t>
            </w:r>
          </w:p>
        </w:tc>
        <w:tc>
          <w:tcPr>
            <w:tcW w:w="2355" w:type="dxa"/>
            <w:shd w:val="clear" w:color="auto" w:fill="F2F2F2" w:themeFill="background1" w:themeFillShade="F2"/>
          </w:tcPr>
          <w:p w14:paraId="53F53485" w14:textId="77777777" w:rsidR="00874F53" w:rsidRPr="004C35A6" w:rsidRDefault="00874F53" w:rsidP="00B762A5">
            <w:pPr>
              <w:ind w:left="0"/>
              <w:rPr>
                <w:b/>
                <w:bCs/>
              </w:rPr>
            </w:pPr>
            <w:r w:rsidRPr="004C35A6">
              <w:rPr>
                <w:b/>
                <w:bCs/>
              </w:rPr>
              <w:t>Param Name</w:t>
            </w:r>
          </w:p>
        </w:tc>
        <w:tc>
          <w:tcPr>
            <w:tcW w:w="4835" w:type="dxa"/>
            <w:shd w:val="clear" w:color="auto" w:fill="F2F2F2" w:themeFill="background1" w:themeFillShade="F2"/>
          </w:tcPr>
          <w:p w14:paraId="00ECBFCA" w14:textId="77777777" w:rsidR="00874F53" w:rsidRPr="004C35A6" w:rsidRDefault="00874F53" w:rsidP="00B762A5">
            <w:pPr>
              <w:ind w:left="0"/>
              <w:rPr>
                <w:b/>
                <w:bCs/>
              </w:rPr>
            </w:pPr>
            <w:r w:rsidRPr="004C35A6">
              <w:rPr>
                <w:b/>
                <w:bCs/>
              </w:rPr>
              <w:t>Param Value</w:t>
            </w:r>
          </w:p>
        </w:tc>
      </w:tr>
      <w:tr w:rsidR="008F0709" w:rsidRPr="004C35A6" w14:paraId="69F43DCD" w14:textId="77777777" w:rsidTr="00B762A5">
        <w:tc>
          <w:tcPr>
            <w:tcW w:w="1406" w:type="dxa"/>
            <w:vMerge w:val="restart"/>
          </w:tcPr>
          <w:p w14:paraId="60A99FA2" w14:textId="77777777" w:rsidR="00874F53" w:rsidRPr="004C35A6" w:rsidRDefault="00874F53" w:rsidP="00B762A5">
            <w:pPr>
              <w:ind w:left="0"/>
              <w:rPr>
                <w:rFonts w:ascii="Consolas" w:hAnsi="Consolas"/>
              </w:rPr>
            </w:pPr>
            <w:r w:rsidRPr="004C35A6">
              <w:rPr>
                <w:rFonts w:ascii="Consolas" w:hAnsi="Consolas"/>
              </w:rPr>
              <w:t>MSISDN</w:t>
            </w:r>
          </w:p>
        </w:tc>
        <w:tc>
          <w:tcPr>
            <w:tcW w:w="2355" w:type="dxa"/>
          </w:tcPr>
          <w:p w14:paraId="665DF901" w14:textId="77777777" w:rsidR="00874F53" w:rsidRPr="004C35A6" w:rsidRDefault="00874F53" w:rsidP="00B762A5">
            <w:pPr>
              <w:ind w:left="0"/>
            </w:pPr>
            <w:r w:rsidRPr="004C35A6">
              <w:rPr>
                <w:rFonts w:ascii="Consolas" w:hAnsi="Consolas"/>
              </w:rPr>
              <w:t>PRIMARY_ID_TYPE</w:t>
            </w:r>
          </w:p>
        </w:tc>
        <w:tc>
          <w:tcPr>
            <w:tcW w:w="4835" w:type="dxa"/>
          </w:tcPr>
          <w:p w14:paraId="3E269A24" w14:textId="5384D060" w:rsidR="00874F53" w:rsidRPr="004C35A6" w:rsidRDefault="00874F53" w:rsidP="00B762A5">
            <w:pPr>
              <w:ind w:left="0"/>
              <w:rPr>
                <w:rFonts w:ascii="Consolas" w:hAnsi="Consolas"/>
              </w:rPr>
            </w:pPr>
            <w:r>
              <w:rPr>
                <w:rFonts w:ascii="Consolas" w:hAnsi="Consolas"/>
              </w:rPr>
              <w:t>voiceMsisdn</w:t>
            </w:r>
          </w:p>
        </w:tc>
      </w:tr>
      <w:tr w:rsidR="008F0709" w:rsidRPr="004C35A6" w14:paraId="6F4F7F05" w14:textId="77777777" w:rsidTr="00B762A5">
        <w:tc>
          <w:tcPr>
            <w:tcW w:w="1406" w:type="dxa"/>
            <w:vMerge/>
          </w:tcPr>
          <w:p w14:paraId="59F3E2CC" w14:textId="77777777" w:rsidR="00874F53" w:rsidRPr="004C35A6" w:rsidRDefault="00874F53" w:rsidP="00B762A5">
            <w:pPr>
              <w:ind w:left="0"/>
              <w:rPr>
                <w:rFonts w:ascii="Consolas" w:hAnsi="Consolas"/>
              </w:rPr>
            </w:pPr>
          </w:p>
        </w:tc>
        <w:tc>
          <w:tcPr>
            <w:tcW w:w="2355" w:type="dxa"/>
          </w:tcPr>
          <w:p w14:paraId="7C509994" w14:textId="77777777" w:rsidR="00874F53" w:rsidRPr="004C35A6" w:rsidRDefault="00874F53" w:rsidP="00B762A5">
            <w:pPr>
              <w:ind w:left="0"/>
              <w:rPr>
                <w:rFonts w:ascii="Consolas" w:hAnsi="Consolas"/>
              </w:rPr>
            </w:pPr>
            <w:r w:rsidRPr="004C35A6">
              <w:rPr>
                <w:rFonts w:ascii="Consolas" w:hAnsi="Consolas"/>
              </w:rPr>
              <w:t>PRIMARY_ID</w:t>
            </w:r>
          </w:p>
        </w:tc>
        <w:tc>
          <w:tcPr>
            <w:tcW w:w="4835" w:type="dxa"/>
          </w:tcPr>
          <w:p w14:paraId="3B20AB11" w14:textId="621F74C6" w:rsidR="00874F53" w:rsidRPr="004C35A6" w:rsidRDefault="00874F53" w:rsidP="00B762A5">
            <w:pPr>
              <w:ind w:left="0"/>
              <w:rPr>
                <w:rFonts w:ascii="Consolas" w:hAnsi="Consolas"/>
              </w:rPr>
            </w:pPr>
            <w:r w:rsidRPr="000C3DAB">
              <w:rPr>
                <w:rFonts w:ascii="Consolas" w:hAnsi="Consolas"/>
              </w:rPr>
              <w:t>&lt;PRIMARY_</w:t>
            </w:r>
            <w:r>
              <w:rPr>
                <w:rFonts w:ascii="Consolas" w:hAnsi="Consolas"/>
              </w:rPr>
              <w:t>ONENUMBER_</w:t>
            </w:r>
            <w:r w:rsidRPr="000C3DAB">
              <w:rPr>
                <w:rFonts w:ascii="Consolas" w:hAnsi="Consolas"/>
              </w:rPr>
              <w:t>MSISDN&gt;</w:t>
            </w:r>
          </w:p>
        </w:tc>
      </w:tr>
      <w:tr w:rsidR="008F0709" w:rsidRPr="004C35A6" w14:paraId="2304C1AD" w14:textId="77777777" w:rsidTr="00B762A5">
        <w:tc>
          <w:tcPr>
            <w:tcW w:w="1406" w:type="dxa"/>
            <w:vMerge/>
          </w:tcPr>
          <w:p w14:paraId="57C8C678" w14:textId="77777777" w:rsidR="00874F53" w:rsidRPr="004C35A6" w:rsidRDefault="00874F53" w:rsidP="00B762A5">
            <w:pPr>
              <w:ind w:left="0"/>
              <w:rPr>
                <w:rFonts w:ascii="Consolas" w:hAnsi="Consolas"/>
              </w:rPr>
            </w:pPr>
          </w:p>
        </w:tc>
        <w:tc>
          <w:tcPr>
            <w:tcW w:w="2355" w:type="dxa"/>
          </w:tcPr>
          <w:p w14:paraId="4C72D9E9" w14:textId="77777777" w:rsidR="00874F53" w:rsidRPr="004C35A6" w:rsidRDefault="00874F53" w:rsidP="00B762A5">
            <w:pPr>
              <w:ind w:left="0"/>
              <w:rPr>
                <w:rFonts w:ascii="Consolas" w:hAnsi="Consolas"/>
              </w:rPr>
            </w:pPr>
            <w:r w:rsidRPr="004C35A6">
              <w:rPr>
                <w:rFonts w:ascii="Consolas" w:hAnsi="Consolas"/>
              </w:rPr>
              <w:t>PARAMETERS</w:t>
            </w:r>
          </w:p>
        </w:tc>
        <w:tc>
          <w:tcPr>
            <w:tcW w:w="4835" w:type="dxa"/>
          </w:tcPr>
          <w:p w14:paraId="6A0ABD86" w14:textId="4CBBA5B9" w:rsidR="008F0709" w:rsidRPr="008F0709" w:rsidRDefault="008F0709" w:rsidP="00B762A5">
            <w:pPr>
              <w:ind w:left="0"/>
              <w:rPr>
                <w:rFonts w:ascii="Consolas" w:hAnsi="Consolas"/>
                <w:b/>
                <w:bCs/>
              </w:rPr>
            </w:pPr>
            <w:r w:rsidRPr="008F0709">
              <w:rPr>
                <w:rFonts w:ascii="Consolas" w:hAnsi="Consolas"/>
                <w:b/>
                <w:bCs/>
              </w:rPr>
              <w:t>CREATE:</w:t>
            </w:r>
          </w:p>
          <w:p w14:paraId="5CE2E7EF" w14:textId="53D11877" w:rsidR="00685305" w:rsidRDefault="00685305" w:rsidP="00B762A5">
            <w:pPr>
              <w:ind w:left="0"/>
              <w:rPr>
                <w:rFonts w:ascii="Consolas" w:hAnsi="Consolas"/>
              </w:rPr>
            </w:pPr>
            <w:r>
              <w:rPr>
                <w:rFonts w:ascii="Consolas" w:hAnsi="Consolas"/>
              </w:rPr>
              <w:t>imsi=</w:t>
            </w:r>
            <w:r w:rsidRPr="000C3DAB">
              <w:rPr>
                <w:rFonts w:ascii="Consolas" w:hAnsi="Consolas"/>
              </w:rPr>
              <w:t>&lt;PRIMARY_</w:t>
            </w:r>
            <w:r>
              <w:rPr>
                <w:rFonts w:ascii="Consolas" w:hAnsi="Consolas"/>
              </w:rPr>
              <w:t>ONENUMBER_IMSI</w:t>
            </w:r>
            <w:r w:rsidRPr="000C3DAB">
              <w:rPr>
                <w:rFonts w:ascii="Consolas" w:hAnsi="Consolas"/>
              </w:rPr>
              <w:t>&gt;</w:t>
            </w:r>
          </w:p>
          <w:p w14:paraId="2A059EDA" w14:textId="37C00740" w:rsidR="008F0709" w:rsidRDefault="008F0709" w:rsidP="00B762A5">
            <w:pPr>
              <w:ind w:left="0"/>
              <w:rPr>
                <w:rFonts w:ascii="Consolas" w:hAnsi="Consolas"/>
              </w:rPr>
            </w:pPr>
            <w:r w:rsidRPr="008F0709">
              <w:rPr>
                <w:rFonts w:ascii="Consolas" w:hAnsi="Consolas"/>
              </w:rPr>
              <w:t>package=OneNumber</w:t>
            </w:r>
            <w:r>
              <w:rPr>
                <w:rFonts w:ascii="Consolas" w:hAnsi="Consolas"/>
              </w:rPr>
              <w:br/>
              <w:t xml:space="preserve">devices </w:t>
            </w:r>
            <w:r w:rsidR="008A2415">
              <w:rPr>
                <w:rFonts w:ascii="Consolas" w:hAnsi="Consolas"/>
              </w:rPr>
              <w:t>[</w:t>
            </w:r>
          </w:p>
          <w:p w14:paraId="0D5DEECC" w14:textId="518084CA" w:rsidR="008A2415" w:rsidRDefault="008A2415" w:rsidP="00B762A5">
            <w:pPr>
              <w:ind w:left="0"/>
              <w:rPr>
                <w:rFonts w:ascii="Consolas" w:hAnsi="Consolas"/>
              </w:rPr>
            </w:pPr>
            <w:r>
              <w:rPr>
                <w:rFonts w:ascii="Consolas" w:hAnsi="Consolas"/>
              </w:rPr>
              <w:t xml:space="preserve"> {</w:t>
            </w:r>
          </w:p>
          <w:p w14:paraId="319EA789" w14:textId="5ED658FE"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deviceMsisdn=</w:t>
            </w:r>
            <w:r w:rsidR="008F0709">
              <w:rPr>
                <w:rFonts w:ascii="Consolas" w:hAnsi="Consolas"/>
              </w:rPr>
              <w:t>&lt;SECONDARY_MSISDN_TO_KEEP&gt;</w:t>
            </w:r>
          </w:p>
          <w:p w14:paraId="4CBCA9F2" w14:textId="6070B668"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imsi=</w:t>
            </w:r>
            <w:r w:rsidR="008F0709">
              <w:rPr>
                <w:rFonts w:ascii="Consolas" w:hAnsi="Consolas"/>
              </w:rPr>
              <w:t>&lt;SECONDARY_IMSI_TO_KEEP&gt;</w:t>
            </w:r>
          </w:p>
          <w:p w14:paraId="55D17E93" w14:textId="4CF2361F" w:rsidR="008F0709" w:rsidRDefault="008A2415" w:rsidP="008A2415">
            <w:pPr>
              <w:ind w:left="0"/>
              <w:rPr>
                <w:rFonts w:ascii="Consolas" w:hAnsi="Consolas"/>
              </w:rPr>
            </w:pPr>
            <w:r>
              <w:rPr>
                <w:rFonts w:ascii="Consolas" w:hAnsi="Consolas"/>
              </w:rPr>
              <w:t xml:space="preserve">  </w:t>
            </w:r>
            <w:r w:rsidR="008F0709" w:rsidRPr="008F0709">
              <w:rPr>
                <w:rFonts w:ascii="Consolas" w:hAnsi="Consolas"/>
              </w:rPr>
              <w:t>ipOnly=1</w:t>
            </w:r>
          </w:p>
          <w:p w14:paraId="031317DC" w14:textId="11F60D1E" w:rsidR="008A2415" w:rsidRDefault="008A2415" w:rsidP="008A2415">
            <w:pPr>
              <w:ind w:left="0"/>
              <w:rPr>
                <w:rFonts w:ascii="Consolas" w:hAnsi="Consolas"/>
              </w:rPr>
            </w:pPr>
            <w:r>
              <w:rPr>
                <w:rFonts w:ascii="Consolas" w:hAnsi="Consolas"/>
              </w:rPr>
              <w:t xml:space="preserve"> }</w:t>
            </w:r>
          </w:p>
          <w:p w14:paraId="275C1B78" w14:textId="13968EEE" w:rsidR="008A2415" w:rsidRDefault="008A2415" w:rsidP="008A2415">
            <w:pPr>
              <w:ind w:left="0"/>
              <w:rPr>
                <w:rFonts w:ascii="Consolas" w:hAnsi="Consolas"/>
              </w:rPr>
            </w:pPr>
            <w:r>
              <w:rPr>
                <w:rFonts w:ascii="Consolas" w:hAnsi="Consolas"/>
              </w:rPr>
              <w:t>]</w:t>
            </w:r>
          </w:p>
          <w:p w14:paraId="37CC55AD" w14:textId="77777777" w:rsidR="008F0709" w:rsidRDefault="008F0709" w:rsidP="008F0709">
            <w:pPr>
              <w:ind w:left="0" w:firstLine="106"/>
              <w:rPr>
                <w:rFonts w:ascii="Consolas" w:hAnsi="Consolas"/>
              </w:rPr>
            </w:pPr>
          </w:p>
          <w:p w14:paraId="3D8A5601" w14:textId="77777777" w:rsidR="008F0709" w:rsidRDefault="008F0709" w:rsidP="00B762A5">
            <w:pPr>
              <w:ind w:left="0"/>
              <w:rPr>
                <w:rFonts w:ascii="Consolas" w:hAnsi="Consolas"/>
              </w:rPr>
            </w:pPr>
            <w:r w:rsidRPr="008F0709">
              <w:rPr>
                <w:rFonts w:ascii="Consolas" w:hAnsi="Consolas"/>
                <w:b/>
                <w:bCs/>
              </w:rPr>
              <w:t>DELETE:</w:t>
            </w:r>
            <w:r>
              <w:rPr>
                <w:rFonts w:ascii="Consolas" w:hAnsi="Consolas"/>
              </w:rPr>
              <w:t xml:space="preserve"> </w:t>
            </w:r>
          </w:p>
          <w:p w14:paraId="4B8E093A" w14:textId="4DA978D3" w:rsidR="00874F53" w:rsidRPr="004C35A6" w:rsidRDefault="008F0709" w:rsidP="00B762A5">
            <w:pPr>
              <w:ind w:left="0"/>
              <w:rPr>
                <w:rFonts w:ascii="Consolas" w:hAnsi="Consolas"/>
              </w:rPr>
            </w:pPr>
            <w:r>
              <w:rPr>
                <w:rFonts w:ascii="Consolas" w:hAnsi="Consolas"/>
              </w:rPr>
              <w:t>(empty)</w:t>
            </w:r>
          </w:p>
        </w:tc>
      </w:tr>
      <w:tr w:rsidR="008F0709" w:rsidRPr="004C35A6" w14:paraId="0528F2D1" w14:textId="77777777" w:rsidTr="00B762A5">
        <w:tc>
          <w:tcPr>
            <w:tcW w:w="1406" w:type="dxa"/>
            <w:vMerge/>
          </w:tcPr>
          <w:p w14:paraId="0886C7E4" w14:textId="77777777" w:rsidR="00874F53" w:rsidRPr="004C35A6" w:rsidRDefault="00874F53" w:rsidP="00B762A5">
            <w:pPr>
              <w:ind w:left="0"/>
              <w:rPr>
                <w:rFonts w:ascii="Consolas" w:hAnsi="Consolas"/>
              </w:rPr>
            </w:pPr>
          </w:p>
        </w:tc>
        <w:tc>
          <w:tcPr>
            <w:tcW w:w="2355" w:type="dxa"/>
          </w:tcPr>
          <w:p w14:paraId="35AF3897" w14:textId="77777777" w:rsidR="00874F53" w:rsidRPr="004C35A6" w:rsidRDefault="00874F53" w:rsidP="00B762A5">
            <w:pPr>
              <w:ind w:left="0"/>
              <w:rPr>
                <w:rFonts w:ascii="Consolas" w:hAnsi="Consolas"/>
              </w:rPr>
            </w:pPr>
            <w:r w:rsidRPr="004C35A6">
              <w:rPr>
                <w:rFonts w:ascii="Consolas" w:hAnsi="Consolas"/>
              </w:rPr>
              <w:t>PRIORITY</w:t>
            </w:r>
          </w:p>
        </w:tc>
        <w:tc>
          <w:tcPr>
            <w:tcW w:w="4835" w:type="dxa"/>
          </w:tcPr>
          <w:p w14:paraId="1E1ACCA1" w14:textId="7B928F6B" w:rsidR="00874F53" w:rsidRPr="004C35A6" w:rsidRDefault="008F0709" w:rsidP="00B762A5">
            <w:pPr>
              <w:ind w:left="0"/>
              <w:rPr>
                <w:rFonts w:ascii="Consolas" w:hAnsi="Consolas"/>
              </w:rPr>
            </w:pPr>
            <w:r>
              <w:rPr>
                <w:rFonts w:ascii="Consolas" w:hAnsi="Consolas"/>
              </w:rPr>
              <w:t>9</w:t>
            </w:r>
          </w:p>
        </w:tc>
      </w:tr>
    </w:tbl>
    <w:p w14:paraId="23DFC76C" w14:textId="77777777" w:rsidR="00874F53" w:rsidRPr="004C35A6" w:rsidRDefault="00874F53" w:rsidP="00874F53"/>
    <w:p w14:paraId="1F6EB6E9" w14:textId="77777777" w:rsidR="00874F53" w:rsidRPr="00746F36" w:rsidRDefault="00874F53" w:rsidP="00746F36">
      <w:pPr>
        <w:rPr>
          <w:highlight w:val="yellow"/>
        </w:rPr>
      </w:pPr>
    </w:p>
    <w:p w14:paraId="3FCFBD51" w14:textId="26C977EB" w:rsidR="00BC1C84" w:rsidRDefault="00746F36" w:rsidP="00640979">
      <w:pPr>
        <w:pStyle w:val="Nadpis5"/>
      </w:pPr>
      <w:bookmarkStart w:id="863" w:name="_Inventory_Upload"/>
      <w:bookmarkStart w:id="864" w:name="_Toc222472566"/>
      <w:bookmarkEnd w:id="863"/>
      <w:r>
        <w:t xml:space="preserve">Inventory </w:t>
      </w:r>
      <w:r w:rsidR="00BC1C84">
        <w:t>Upload</w:t>
      </w:r>
      <w:bookmarkEnd w:id="864"/>
    </w:p>
    <w:p w14:paraId="04B54FA3" w14:textId="43898793" w:rsidR="00FD214B" w:rsidRDefault="00FD214B" w:rsidP="00FD214B">
      <w:pPr>
        <w:ind w:left="0"/>
        <w:rPr>
          <w:rFonts w:ascii="Consolas" w:hAnsi="Consolas"/>
        </w:rPr>
      </w:pPr>
      <w:r>
        <w:t xml:space="preserve">Method </w:t>
      </w:r>
      <w:r>
        <w:rPr>
          <w:rFonts w:ascii="Consolas" w:hAnsi="Consolas"/>
        </w:rPr>
        <w:t>UploadWrapper</w:t>
      </w:r>
      <w:r>
        <w:t xml:space="preserve"> p</w:t>
      </w:r>
      <w:r w:rsidRPr="008C1B39">
        <w:t>erforms following operations:</w:t>
      </w:r>
    </w:p>
    <w:p w14:paraId="3ABCCBAD" w14:textId="77777777" w:rsidR="00FD214B" w:rsidRDefault="00FD214B" w:rsidP="00FD214B">
      <w:pPr>
        <w:ind w:left="0"/>
        <w:rPr>
          <w:highlight w:val="yellow"/>
        </w:rPr>
      </w:pPr>
    </w:p>
    <w:p w14:paraId="77DE6CCF" w14:textId="77777777" w:rsidR="00FD214B" w:rsidRPr="00736528" w:rsidRDefault="00FD214B">
      <w:pPr>
        <w:pStyle w:val="Odstavecseseznamem"/>
        <w:numPr>
          <w:ilvl w:val="0"/>
          <w:numId w:val="122"/>
        </w:numPr>
      </w:pPr>
      <w:r w:rsidRPr="00736528">
        <w:t xml:space="preserve">Log </w:t>
      </w:r>
      <w:r>
        <w:t xml:space="preserve">list of impacted </w:t>
      </w:r>
      <w:r w:rsidRPr="00736528">
        <w:t>systems</w:t>
      </w:r>
    </w:p>
    <w:p w14:paraId="6F7439AC" w14:textId="16497CD8" w:rsidR="00FD214B" w:rsidRDefault="00001D95">
      <w:pPr>
        <w:pStyle w:val="Odstavecseseznamem"/>
        <w:numPr>
          <w:ilvl w:val="0"/>
          <w:numId w:val="122"/>
        </w:numPr>
      </w:pPr>
      <w:r>
        <w:t>Sequentially c</w:t>
      </w:r>
      <w:r w:rsidR="00FD214B">
        <w:t>all dedicated upload wrappers for each impacted system</w:t>
      </w:r>
    </w:p>
    <w:p w14:paraId="56BEC8A9" w14:textId="078C0D03" w:rsidR="00FD214B" w:rsidRPr="00736528" w:rsidRDefault="00FD214B">
      <w:pPr>
        <w:pStyle w:val="Odstavecseseznamem"/>
        <w:numPr>
          <w:ilvl w:val="0"/>
          <w:numId w:val="122"/>
        </w:numPr>
      </w:pPr>
      <w:r>
        <w:t xml:space="preserve">Log and analyze </w:t>
      </w:r>
      <w:r w:rsidRPr="00736528">
        <w:t xml:space="preserve">results reported by each </w:t>
      </w:r>
      <w:r>
        <w:t>upload wrapper</w:t>
      </w:r>
    </w:p>
    <w:p w14:paraId="7024D468" w14:textId="77777777" w:rsidR="00FD214B" w:rsidRDefault="00FD214B">
      <w:pPr>
        <w:pStyle w:val="Odstavecseseznamem"/>
        <w:numPr>
          <w:ilvl w:val="0"/>
          <w:numId w:val="122"/>
        </w:numPr>
      </w:pPr>
      <w:r w:rsidRPr="00736528">
        <w:t>If any thread reported error, stop processing</w:t>
      </w:r>
    </w:p>
    <w:p w14:paraId="4FF591E4" w14:textId="77777777" w:rsidR="00FD214B" w:rsidRDefault="00FD214B" w:rsidP="00FD214B">
      <w:pPr>
        <w:ind w:left="0"/>
      </w:pPr>
    </w:p>
    <w:p w14:paraId="68FCC542" w14:textId="1CAD59DE" w:rsidR="00FD214B" w:rsidRDefault="00FD214B" w:rsidP="00FD214B">
      <w:pPr>
        <w:ind w:left="0"/>
      </w:pPr>
      <w:r>
        <w:t xml:space="preserve">Unlike System Cleansing, Inventory Upload task is not parallelized. </w:t>
      </w:r>
    </w:p>
    <w:p w14:paraId="3140A1E9" w14:textId="77777777" w:rsidR="00746F36" w:rsidRDefault="00746F36" w:rsidP="00BC1C84">
      <w:pPr>
        <w:ind w:left="0"/>
        <w:rPr>
          <w:highlight w:val="yellow"/>
        </w:rPr>
      </w:pPr>
    </w:p>
    <w:p w14:paraId="535F7FC6" w14:textId="34474EB9" w:rsidR="00746F36" w:rsidRPr="00001D95" w:rsidRDefault="00746F36" w:rsidP="00EB084F">
      <w:pPr>
        <w:pStyle w:val="Nadpis6"/>
      </w:pPr>
      <w:bookmarkStart w:id="865" w:name="_Toc222472567"/>
      <w:r w:rsidRPr="00001D95">
        <w:t>RMS</w:t>
      </w:r>
      <w:r w:rsidR="00DE0235">
        <w:t xml:space="preserve"> upload</w:t>
      </w:r>
      <w:bookmarkEnd w:id="865"/>
    </w:p>
    <w:p w14:paraId="6054F55F" w14:textId="36561A33" w:rsidR="001401DD" w:rsidRDefault="001401DD" w:rsidP="001401DD">
      <w:pPr>
        <w:rPr>
          <w:highlight w:val="yellow"/>
        </w:rPr>
      </w:pPr>
    </w:p>
    <w:p w14:paraId="24228D33" w14:textId="0E8120CC" w:rsidR="001401DD" w:rsidRDefault="001401DD" w:rsidP="001401DD">
      <w:pPr>
        <w:rPr>
          <w:b/>
          <w:bCs/>
        </w:rPr>
      </w:pPr>
      <w:r>
        <w:rPr>
          <w:b/>
          <w:bCs/>
        </w:rPr>
        <w:t xml:space="preserve">Type: </w:t>
      </w:r>
      <w:r>
        <w:rPr>
          <w:rFonts w:ascii="Consolas" w:hAnsi="Consolas"/>
        </w:rPr>
        <w:t>SSH</w:t>
      </w:r>
    </w:p>
    <w:p w14:paraId="46221D92" w14:textId="587D7A05" w:rsidR="001401DD" w:rsidRDefault="001401DD" w:rsidP="001401DD">
      <w:pPr>
        <w:rPr>
          <w:rFonts w:ascii="Consolas" w:hAnsi="Consolas"/>
        </w:rPr>
      </w:pPr>
      <w:r>
        <w:rPr>
          <w:b/>
          <w:bCs/>
        </w:rPr>
        <w:lastRenderedPageBreak/>
        <w:t xml:space="preserve">Access Configuration: </w:t>
      </w:r>
      <w:r>
        <w:t>&lt;</w:t>
      </w:r>
      <w:r w:rsidRPr="001401DD">
        <w:t xml:space="preserve"> </w:t>
      </w:r>
      <w:r w:rsidRPr="001401DD">
        <w:rPr>
          <w:rFonts w:ascii="Consolas" w:hAnsi="Consolas"/>
        </w:rPr>
        <w:t>KENAN_UNIX_</w:t>
      </w:r>
      <w:r>
        <w:rPr>
          <w:rFonts w:ascii="Consolas" w:hAnsi="Consolas"/>
        </w:rPr>
        <w:t>USER&gt;@&lt;</w:t>
      </w:r>
      <w:r w:rsidRPr="001401DD">
        <w:t xml:space="preserve"> </w:t>
      </w:r>
      <w:r w:rsidRPr="001401DD">
        <w:rPr>
          <w:rFonts w:ascii="Consolas" w:hAnsi="Consolas"/>
        </w:rPr>
        <w:t>KENAN_UNIX_HOST</w:t>
      </w:r>
      <w:r>
        <w:rPr>
          <w:rFonts w:ascii="Consolas" w:hAnsi="Consolas"/>
        </w:rPr>
        <w:t>&gt;:&lt;</w:t>
      </w:r>
      <w:r w:rsidRPr="001401DD">
        <w:t xml:space="preserve"> </w:t>
      </w:r>
      <w:r w:rsidRPr="001401DD">
        <w:rPr>
          <w:rFonts w:ascii="Consolas" w:hAnsi="Consolas"/>
        </w:rPr>
        <w:t>KENAN_UNIX_</w:t>
      </w:r>
      <w:r>
        <w:rPr>
          <w:rFonts w:ascii="Consolas" w:hAnsi="Consolas"/>
        </w:rPr>
        <w:t>PORT&gt;</w:t>
      </w:r>
      <w:r w:rsidR="00C65558">
        <w:rPr>
          <w:rFonts w:ascii="Consolas" w:hAnsi="Consolas"/>
        </w:rPr>
        <w:t>/</w:t>
      </w:r>
      <w:r w:rsidR="00C65558" w:rsidRPr="004342AB">
        <w:rPr>
          <w:rFonts w:ascii="Consolas" w:hAnsi="Consolas"/>
        </w:rPr>
        <w:t>&lt;KENAN_UNIX_ARBORDATA_PATH&gt;</w:t>
      </w:r>
    </w:p>
    <w:p w14:paraId="0C0AF5E8" w14:textId="0355217A" w:rsidR="001401DD" w:rsidRDefault="001401DD" w:rsidP="001401DD">
      <w:r>
        <w:rPr>
          <w:b/>
          <w:bCs/>
        </w:rPr>
        <w:t>Key</w:t>
      </w:r>
      <w:r w:rsidRPr="001401DD">
        <w:rPr>
          <w:b/>
          <w:bCs/>
        </w:rPr>
        <w:t>:</w:t>
      </w:r>
      <w:r w:rsidRPr="001401DD">
        <w:t xml:space="preserve"> </w:t>
      </w:r>
      <w:r w:rsidR="00204D64">
        <w:t>Phoenix p</w:t>
      </w:r>
      <w:r w:rsidRPr="001401DD">
        <w:t>ublic key must be installed on the Kenan application server</w:t>
      </w:r>
      <w:r w:rsidR="00204D64">
        <w:t xml:space="preserve"> under </w:t>
      </w:r>
      <w:r w:rsidR="00204D64" w:rsidRPr="00204D64">
        <w:rPr>
          <w:rFonts w:ascii="Consolas" w:hAnsi="Consolas"/>
          <w:b/>
          <w:bCs/>
        </w:rPr>
        <w:t>arbor</w:t>
      </w:r>
      <w:r w:rsidR="00204D64">
        <w:t xml:space="preserve"> user</w:t>
      </w:r>
      <w:r w:rsidRPr="001401DD">
        <w:t>.</w:t>
      </w:r>
    </w:p>
    <w:p w14:paraId="73F1E53D" w14:textId="6B0F2AF5" w:rsidR="00134D7D" w:rsidRDefault="00134D7D" w:rsidP="001401DD"/>
    <w:tbl>
      <w:tblPr>
        <w:tblStyle w:val="Mkatabulky"/>
        <w:tblW w:w="9356" w:type="dxa"/>
        <w:tblInd w:w="-5" w:type="dxa"/>
        <w:tblLook w:val="04A0" w:firstRow="1" w:lastRow="0" w:firstColumn="1" w:lastColumn="0" w:noHBand="0" w:noVBand="1"/>
      </w:tblPr>
      <w:tblGrid>
        <w:gridCol w:w="1985"/>
        <w:gridCol w:w="7371"/>
      </w:tblGrid>
      <w:tr w:rsidR="008C68B3" w:rsidRPr="00CA2B2C" w14:paraId="3239D6AC" w14:textId="77777777" w:rsidTr="006C67EA">
        <w:trPr>
          <w:trHeight w:val="701"/>
        </w:trPr>
        <w:tc>
          <w:tcPr>
            <w:tcW w:w="1985" w:type="dxa"/>
            <w:shd w:val="clear" w:color="auto" w:fill="D9D9D9" w:themeFill="background1" w:themeFillShade="D9"/>
          </w:tcPr>
          <w:p w14:paraId="183C7F56" w14:textId="491058CA" w:rsidR="008C68B3" w:rsidRPr="00CA2B2C" w:rsidRDefault="008C68B3" w:rsidP="006C67EA">
            <w:pPr>
              <w:ind w:left="0"/>
              <w:rPr>
                <w:b/>
                <w:bCs/>
              </w:rPr>
            </w:pPr>
            <w:r>
              <w:rPr>
                <w:b/>
                <w:bCs/>
              </w:rPr>
              <w:t>Input Identifier</w:t>
            </w:r>
            <w:r w:rsidR="00B8184D">
              <w:rPr>
                <w:b/>
                <w:bCs/>
              </w:rPr>
              <w:t>s</w:t>
            </w:r>
          </w:p>
        </w:tc>
        <w:tc>
          <w:tcPr>
            <w:tcW w:w="7371" w:type="dxa"/>
            <w:shd w:val="clear" w:color="auto" w:fill="D9D9D9" w:themeFill="background1" w:themeFillShade="D9"/>
          </w:tcPr>
          <w:p w14:paraId="63EDBB5D" w14:textId="49DD9BD0" w:rsidR="008C68B3" w:rsidRPr="00CA2B2C" w:rsidRDefault="001D1620" w:rsidP="006C67EA">
            <w:pPr>
              <w:ind w:left="0"/>
              <w:rPr>
                <w:b/>
                <w:bCs/>
              </w:rPr>
            </w:pPr>
            <w:r>
              <w:rPr>
                <w:b/>
                <w:bCs/>
              </w:rPr>
              <w:t>Upload</w:t>
            </w:r>
            <w:r w:rsidR="008C68B3">
              <w:rPr>
                <w:b/>
                <w:bCs/>
              </w:rPr>
              <w:t xml:space="preserve"> Steps</w:t>
            </w:r>
          </w:p>
        </w:tc>
      </w:tr>
      <w:tr w:rsidR="008C68B3" w:rsidRPr="00694D2A" w14:paraId="08B0332A" w14:textId="77777777" w:rsidTr="006C67EA">
        <w:trPr>
          <w:trHeight w:val="219"/>
        </w:trPr>
        <w:tc>
          <w:tcPr>
            <w:tcW w:w="1985" w:type="dxa"/>
          </w:tcPr>
          <w:p w14:paraId="452E12CC" w14:textId="47FAC132" w:rsidR="008C68B3" w:rsidRDefault="008C68B3" w:rsidP="006C67EA">
            <w:pPr>
              <w:ind w:left="0"/>
              <w:rPr>
                <w:rFonts w:ascii="Consolas" w:hAnsi="Consolas"/>
              </w:rPr>
            </w:pPr>
            <w:r>
              <w:rPr>
                <w:rFonts w:ascii="Consolas" w:hAnsi="Consolas"/>
              </w:rPr>
              <w:t>MSISDN</w:t>
            </w:r>
            <w:r w:rsidR="00DE74D3">
              <w:rPr>
                <w:rFonts w:ascii="Consolas" w:hAnsi="Consolas"/>
              </w:rPr>
              <w:t>/</w:t>
            </w:r>
            <w:r>
              <w:rPr>
                <w:rFonts w:ascii="Consolas" w:hAnsi="Consolas"/>
              </w:rPr>
              <w:t>ISDN</w:t>
            </w:r>
          </w:p>
          <w:p w14:paraId="6E7D70E7" w14:textId="77777777" w:rsidR="00BC1E4B" w:rsidRDefault="008C68B3" w:rsidP="006C67EA">
            <w:pPr>
              <w:ind w:left="0"/>
              <w:rPr>
                <w:rFonts w:ascii="Consolas" w:hAnsi="Consolas"/>
              </w:rPr>
            </w:pPr>
            <w:r>
              <w:rPr>
                <w:rFonts w:ascii="Consolas" w:hAnsi="Consolas"/>
              </w:rPr>
              <w:t>IMSI</w:t>
            </w:r>
          </w:p>
          <w:p w14:paraId="170F6DCC" w14:textId="0D40154A" w:rsidR="008C68B3" w:rsidRDefault="008C68B3" w:rsidP="006C67EA">
            <w:pPr>
              <w:ind w:left="0"/>
              <w:rPr>
                <w:rFonts w:ascii="Consolas" w:hAnsi="Consolas"/>
              </w:rPr>
            </w:pPr>
            <w:r>
              <w:rPr>
                <w:rFonts w:ascii="Consolas" w:hAnsi="Consolas"/>
              </w:rPr>
              <w:t>ICCID</w:t>
            </w:r>
          </w:p>
          <w:p w14:paraId="40B888CD" w14:textId="77777777" w:rsidR="00DE74D3" w:rsidRDefault="00DE74D3" w:rsidP="006C67EA">
            <w:pPr>
              <w:ind w:left="0"/>
              <w:rPr>
                <w:rFonts w:ascii="Consolas" w:hAnsi="Consolas"/>
              </w:rPr>
            </w:pPr>
            <w:r>
              <w:rPr>
                <w:rFonts w:ascii="Consolas" w:hAnsi="Consolas"/>
              </w:rPr>
              <w:t>Service Type</w:t>
            </w:r>
          </w:p>
          <w:p w14:paraId="5F4DC109" w14:textId="44F34E16" w:rsidR="00DE74D3" w:rsidRDefault="00DE74D3" w:rsidP="006C67EA">
            <w:pPr>
              <w:ind w:left="0"/>
              <w:rPr>
                <w:rFonts w:ascii="Consolas" w:hAnsi="Consolas"/>
              </w:rPr>
            </w:pPr>
            <w:r>
              <w:rPr>
                <w:rFonts w:ascii="Consolas" w:hAnsi="Consolas"/>
              </w:rPr>
              <w:t>Is Donated</w:t>
            </w:r>
          </w:p>
          <w:p w14:paraId="4297897E" w14:textId="33E854D3" w:rsidR="00DE74D3" w:rsidRDefault="00DE74D3" w:rsidP="006C67EA">
            <w:pPr>
              <w:ind w:left="0"/>
              <w:rPr>
                <w:rFonts w:ascii="Consolas" w:hAnsi="Consolas"/>
              </w:rPr>
            </w:pPr>
            <w:r>
              <w:rPr>
                <w:rFonts w:ascii="Consolas" w:hAnsi="Consolas"/>
              </w:rPr>
              <w:t>Sales Channel</w:t>
            </w:r>
          </w:p>
          <w:p w14:paraId="1D56C380" w14:textId="588C6A55" w:rsidR="00DE74D3" w:rsidRDefault="00DE74D3" w:rsidP="006C67EA">
            <w:pPr>
              <w:ind w:left="0"/>
              <w:rPr>
                <w:rFonts w:ascii="Consolas" w:hAnsi="Consolas"/>
              </w:rPr>
            </w:pPr>
            <w:r>
              <w:rPr>
                <w:rFonts w:ascii="Consolas" w:hAnsi="Consolas"/>
              </w:rPr>
              <w:t>Source</w:t>
            </w:r>
          </w:p>
          <w:p w14:paraId="4BE2F8CE" w14:textId="51531257" w:rsidR="002D4AA5" w:rsidRDefault="002D4AA5" w:rsidP="006C67EA">
            <w:pPr>
              <w:ind w:left="0"/>
              <w:rPr>
                <w:rFonts w:ascii="Consolas" w:hAnsi="Consolas"/>
              </w:rPr>
            </w:pPr>
            <w:r>
              <w:rPr>
                <w:rFonts w:ascii="Consolas" w:hAnsi="Consolas"/>
              </w:rPr>
              <w:t>SIM Type</w:t>
            </w:r>
          </w:p>
          <w:p w14:paraId="1DD82BAD" w14:textId="578607B8" w:rsidR="009A0CDE" w:rsidRDefault="009A0CDE" w:rsidP="006C67EA">
            <w:pPr>
              <w:ind w:left="0"/>
              <w:rPr>
                <w:rFonts w:ascii="Consolas" w:hAnsi="Consolas"/>
              </w:rPr>
            </w:pPr>
            <w:r>
              <w:rPr>
                <w:rFonts w:ascii="Consolas" w:hAnsi="Consolas"/>
              </w:rPr>
              <w:t>eSIM Type</w:t>
            </w:r>
          </w:p>
          <w:p w14:paraId="5DFE5652" w14:textId="6C153EBC" w:rsidR="00DE74D3" w:rsidRDefault="00DE74D3" w:rsidP="006C67EA">
            <w:pPr>
              <w:ind w:left="0"/>
              <w:rPr>
                <w:rFonts w:ascii="Consolas" w:hAnsi="Consolas"/>
              </w:rPr>
            </w:pPr>
          </w:p>
          <w:p w14:paraId="6FED4FEF" w14:textId="3D576D06" w:rsidR="00DE74D3" w:rsidRPr="00A33CDF" w:rsidRDefault="00DE74D3" w:rsidP="006C67EA">
            <w:pPr>
              <w:ind w:left="0"/>
              <w:rPr>
                <w:rFonts w:ascii="Consolas" w:hAnsi="Consolas"/>
              </w:rPr>
            </w:pPr>
          </w:p>
        </w:tc>
        <w:tc>
          <w:tcPr>
            <w:tcW w:w="7371" w:type="dxa"/>
          </w:tcPr>
          <w:p w14:paraId="21CCD0DE" w14:textId="40FA69F4" w:rsidR="006A6DF0" w:rsidRDefault="006A6DF0" w:rsidP="006A6DF0">
            <w:pPr>
              <w:ind w:left="0"/>
            </w:pPr>
            <w:r>
              <w:t xml:space="preserve">ResourceLoader </w:t>
            </w:r>
            <w:r w:rsidR="00FB2046">
              <w:t xml:space="preserve">script </w:t>
            </w:r>
            <w:r>
              <w:t>is used to import inventory items to RMS.</w:t>
            </w:r>
          </w:p>
          <w:p w14:paraId="3E8F12CE" w14:textId="77777777" w:rsidR="006A6DF0" w:rsidRDefault="006A6DF0" w:rsidP="006A6DF0">
            <w:pPr>
              <w:pStyle w:val="Odstavecseseznamem"/>
              <w:ind w:left="398"/>
            </w:pPr>
          </w:p>
          <w:p w14:paraId="33435ED6" w14:textId="2445236E" w:rsidR="00450065" w:rsidRDefault="00450065">
            <w:pPr>
              <w:pStyle w:val="Odstavecseseznamem"/>
              <w:numPr>
                <w:ilvl w:val="0"/>
                <w:numId w:val="123"/>
              </w:numPr>
            </w:pPr>
            <w:r>
              <w:t xml:space="preserve">Prepare input files for </w:t>
            </w:r>
            <w:r w:rsidR="001D1620">
              <w:t xml:space="preserve">Kenan </w:t>
            </w:r>
            <w:r>
              <w:t>ResourceLoader</w:t>
            </w:r>
            <w:r w:rsidR="001D1620">
              <w:t xml:space="preserve"> </w:t>
            </w:r>
            <w:r w:rsidR="00A85F77">
              <w:t xml:space="preserve">script </w:t>
            </w:r>
            <w:r w:rsidR="001D1620">
              <w:t>from values present in the main grid.</w:t>
            </w:r>
            <w:r w:rsidR="006A6DF0">
              <w:t xml:space="preserve"> Up to 3 files can be prepared, depending on input inventory types</w:t>
            </w:r>
            <w:r w:rsidR="00E07C7F">
              <w:t xml:space="preserve"> – MSISDN/ISDN, SIM and ESIM inventory use separate input files</w:t>
            </w:r>
            <w:r w:rsidR="006A6DF0">
              <w:t>.</w:t>
            </w:r>
          </w:p>
          <w:p w14:paraId="433AF42F" w14:textId="70246528" w:rsidR="006A6DF0" w:rsidRPr="004342AB" w:rsidRDefault="006A6DF0">
            <w:pPr>
              <w:pStyle w:val="Odstavecseseznamem"/>
              <w:numPr>
                <w:ilvl w:val="0"/>
                <w:numId w:val="123"/>
              </w:numPr>
            </w:pPr>
            <w:r>
              <w:t xml:space="preserve">SSH to Kenan application server and upload prepared files to </w:t>
            </w:r>
            <w:r w:rsidR="004342AB" w:rsidRPr="004342AB">
              <w:rPr>
                <w:rFonts w:ascii="Consolas" w:hAnsi="Consolas"/>
              </w:rPr>
              <w:t>&lt;KENAN_UNIX_ARBORDATA_PATH&gt; /customscript/inventoryscript/resourceloader</w:t>
            </w:r>
            <w:r w:rsidR="004342AB">
              <w:rPr>
                <w:rFonts w:ascii="Consolas" w:hAnsi="Consolas"/>
              </w:rPr>
              <w:t>/input</w:t>
            </w:r>
          </w:p>
          <w:p w14:paraId="373F3778" w14:textId="748C4E5B" w:rsidR="004342AB" w:rsidRPr="004342AB" w:rsidRDefault="004342AB">
            <w:pPr>
              <w:pStyle w:val="Odstavecseseznamem"/>
              <w:numPr>
                <w:ilvl w:val="0"/>
                <w:numId w:val="123"/>
              </w:numPr>
            </w:pPr>
            <w:r>
              <w:t xml:space="preserve">Chdir to </w:t>
            </w:r>
            <w:r w:rsidRPr="004342AB">
              <w:rPr>
                <w:rFonts w:ascii="Consolas" w:hAnsi="Consolas"/>
              </w:rPr>
              <w:t>../bin</w:t>
            </w:r>
          </w:p>
          <w:p w14:paraId="393DB8EC" w14:textId="560B2C33" w:rsidR="004342AB" w:rsidRPr="004342AB" w:rsidRDefault="004342AB">
            <w:pPr>
              <w:pStyle w:val="Odstavecseseznamem"/>
              <w:numPr>
                <w:ilvl w:val="0"/>
                <w:numId w:val="123"/>
              </w:numPr>
            </w:pPr>
            <w:r>
              <w:t>For each uploaded file, r</w:t>
            </w:r>
            <w:r w:rsidRPr="004342AB">
              <w:t xml:space="preserve">un </w:t>
            </w:r>
            <w:r>
              <w:rPr>
                <w:rFonts w:ascii="Consolas" w:hAnsi="Consolas"/>
              </w:rPr>
              <w:t>ResourceLoader.sh</w:t>
            </w:r>
            <w:r w:rsidRPr="004342AB">
              <w:rPr>
                <w:rFonts w:ascii="Consolas" w:hAnsi="Consolas"/>
              </w:rPr>
              <w:t xml:space="preserve"> &lt;filename&gt;</w:t>
            </w:r>
          </w:p>
          <w:p w14:paraId="05AB822A" w14:textId="66F06462" w:rsidR="004342AB" w:rsidRPr="007F5EC6" w:rsidRDefault="007F5EC6">
            <w:pPr>
              <w:pStyle w:val="Odstavecseseznamem"/>
              <w:numPr>
                <w:ilvl w:val="0"/>
                <w:numId w:val="123"/>
              </w:numPr>
            </w:pPr>
            <w:r w:rsidRPr="007F5EC6">
              <w:t>Analyze SSH</w:t>
            </w:r>
            <w:r>
              <w:t xml:space="preserve"> console</w:t>
            </w:r>
            <w:r w:rsidRPr="007F5EC6">
              <w:t xml:space="preserve"> output, report errors.</w:t>
            </w:r>
          </w:p>
          <w:p w14:paraId="0A00815A" w14:textId="55C13F87" w:rsidR="00A85F77" w:rsidRDefault="00A85F77" w:rsidP="001D1620">
            <w:pPr>
              <w:ind w:left="462"/>
              <w:rPr>
                <w:rFonts w:ascii="Consolas" w:hAnsi="Consolas"/>
              </w:rPr>
            </w:pPr>
          </w:p>
          <w:p w14:paraId="6EAF38CB" w14:textId="21BE62AA" w:rsidR="00E22F53" w:rsidRPr="00E22F53" w:rsidRDefault="00E22F53" w:rsidP="00E22F53">
            <w:pPr>
              <w:pStyle w:val="Odstavecseseznamem"/>
              <w:ind w:left="38"/>
              <w:rPr>
                <w:b/>
                <w:bCs/>
              </w:rPr>
            </w:pPr>
            <w:r w:rsidRPr="00E22F53">
              <w:rPr>
                <w:b/>
                <w:bCs/>
              </w:rPr>
              <w:t>Notes:</w:t>
            </w:r>
          </w:p>
          <w:p w14:paraId="64A6F9E3" w14:textId="5BC3BC41" w:rsidR="00E22F53" w:rsidRDefault="00E22F53">
            <w:pPr>
              <w:pStyle w:val="Odstavecseseznamem"/>
              <w:numPr>
                <w:ilvl w:val="0"/>
                <w:numId w:val="125"/>
              </w:numPr>
              <w:ind w:left="320" w:hanging="218"/>
            </w:pPr>
            <w:r>
              <w:t xml:space="preserve">Default inventory status </w:t>
            </w:r>
            <w:r w:rsidR="001E01E4">
              <w:t>is configurable</w:t>
            </w:r>
            <w:r>
              <w:t>:</w:t>
            </w:r>
          </w:p>
          <w:p w14:paraId="74CD61FD" w14:textId="77777777" w:rsidR="00E22F53" w:rsidRPr="00450065" w:rsidRDefault="00E22F53">
            <w:pPr>
              <w:pStyle w:val="Odstavecseseznamem"/>
              <w:numPr>
                <w:ilvl w:val="0"/>
                <w:numId w:val="124"/>
              </w:numPr>
              <w:ind w:left="745" w:hanging="218"/>
              <w:rPr>
                <w:rFonts w:ascii="Consolas" w:hAnsi="Consolas"/>
              </w:rPr>
            </w:pPr>
            <w:r w:rsidRPr="00450065">
              <w:rPr>
                <w:rFonts w:ascii="Consolas" w:hAnsi="Consolas"/>
              </w:rPr>
              <w:t>&lt;UPLOAD_INVENTORY_STATUS_V2&gt;</w:t>
            </w:r>
          </w:p>
          <w:p w14:paraId="06350FAA" w14:textId="77777777" w:rsidR="00E22F53" w:rsidRDefault="00E22F53">
            <w:pPr>
              <w:pStyle w:val="Odstavecseseznamem"/>
              <w:numPr>
                <w:ilvl w:val="0"/>
                <w:numId w:val="124"/>
              </w:numPr>
              <w:ind w:left="745" w:hanging="218"/>
              <w:rPr>
                <w:rFonts w:ascii="Consolas" w:hAnsi="Consolas"/>
              </w:rPr>
            </w:pPr>
            <w:r w:rsidRPr="001D1620">
              <w:rPr>
                <w:rFonts w:ascii="Consolas" w:hAnsi="Consolas"/>
              </w:rPr>
              <w:t>&lt;UPLOAD_INVENTORY_STATUS_V4&gt;</w:t>
            </w:r>
          </w:p>
          <w:p w14:paraId="2535B1E9" w14:textId="694393FF" w:rsidR="00552B69" w:rsidRDefault="00552B69">
            <w:pPr>
              <w:pStyle w:val="Odstavecseseznamem"/>
              <w:numPr>
                <w:ilvl w:val="0"/>
                <w:numId w:val="124"/>
              </w:numPr>
              <w:ind w:left="745" w:hanging="218"/>
              <w:rPr>
                <w:rFonts w:ascii="Consolas" w:hAnsi="Consolas"/>
              </w:rPr>
            </w:pPr>
            <w:r w:rsidRPr="001D1620">
              <w:rPr>
                <w:rFonts w:ascii="Consolas" w:hAnsi="Consolas"/>
              </w:rPr>
              <w:t>&lt;UPLOAD_INVENTORY_STATUS_ESIM_</w:t>
            </w:r>
            <w:r>
              <w:rPr>
                <w:rFonts w:ascii="Consolas" w:hAnsi="Consolas"/>
              </w:rPr>
              <w:t>PINLESS</w:t>
            </w:r>
            <w:r w:rsidRPr="001D1620">
              <w:rPr>
                <w:rFonts w:ascii="Consolas" w:hAnsi="Consolas"/>
              </w:rPr>
              <w:t>&gt;</w:t>
            </w:r>
          </w:p>
          <w:p w14:paraId="3CA69DD6" w14:textId="22D6CAFB" w:rsidR="00E22F53" w:rsidRDefault="00E22F53">
            <w:pPr>
              <w:pStyle w:val="Odstavecseseznamem"/>
              <w:numPr>
                <w:ilvl w:val="0"/>
                <w:numId w:val="124"/>
              </w:numPr>
              <w:ind w:left="745" w:hanging="218"/>
              <w:rPr>
                <w:rFonts w:ascii="Consolas" w:hAnsi="Consolas"/>
              </w:rPr>
            </w:pPr>
            <w:r w:rsidRPr="001D1620">
              <w:rPr>
                <w:rFonts w:ascii="Consolas" w:hAnsi="Consolas"/>
              </w:rPr>
              <w:t>&lt;UPLOAD_INVENTORY_STATUS_ESIM_VOUCHER&gt;</w:t>
            </w:r>
          </w:p>
          <w:p w14:paraId="096628FB" w14:textId="5604FC75" w:rsidR="00BE6867" w:rsidRPr="001D1620" w:rsidRDefault="00BE6867">
            <w:pPr>
              <w:pStyle w:val="Odstavecseseznamem"/>
              <w:numPr>
                <w:ilvl w:val="0"/>
                <w:numId w:val="124"/>
              </w:numPr>
              <w:ind w:left="745" w:hanging="218"/>
              <w:rPr>
                <w:rFonts w:ascii="Consolas" w:hAnsi="Consolas"/>
              </w:rPr>
            </w:pPr>
            <w:r w:rsidRPr="001D1620">
              <w:rPr>
                <w:rFonts w:ascii="Consolas" w:hAnsi="Consolas"/>
              </w:rPr>
              <w:t>&lt;UPLOAD_INVENTORY_STATUS_ESIM_</w:t>
            </w:r>
            <w:r>
              <w:rPr>
                <w:rFonts w:ascii="Consolas" w:hAnsi="Consolas"/>
              </w:rPr>
              <w:t>VIRTUAL</w:t>
            </w:r>
            <w:r w:rsidRPr="001D1620">
              <w:rPr>
                <w:rFonts w:ascii="Consolas" w:hAnsi="Consolas"/>
              </w:rPr>
              <w:t>&gt;</w:t>
            </w:r>
          </w:p>
          <w:p w14:paraId="277A30D2" w14:textId="6091924C" w:rsidR="00E22F53" w:rsidRDefault="00E22F53">
            <w:pPr>
              <w:pStyle w:val="Odstavecseseznamem"/>
              <w:numPr>
                <w:ilvl w:val="0"/>
                <w:numId w:val="126"/>
              </w:numPr>
              <w:ind w:left="320" w:hanging="218"/>
            </w:pPr>
            <w:r>
              <w:t xml:space="preserve">Default inventory start datetime configuration: </w:t>
            </w:r>
          </w:p>
          <w:p w14:paraId="68EB6B7B" w14:textId="6E1EDD0D" w:rsidR="00E22F53" w:rsidRDefault="00E22F53" w:rsidP="00E22F53">
            <w:pPr>
              <w:pStyle w:val="Odstavecseseznamem"/>
              <w:ind w:left="604"/>
            </w:pPr>
            <w:r w:rsidRPr="006A6DF0">
              <w:rPr>
                <w:rFonts w:ascii="Consolas" w:hAnsi="Consolas"/>
              </w:rPr>
              <w:t>01/01/2012</w:t>
            </w:r>
            <w:r>
              <w:t xml:space="preserve"> (hard-coded)</w:t>
            </w:r>
          </w:p>
          <w:p w14:paraId="2A873649" w14:textId="77777777" w:rsidR="00E22F53" w:rsidRDefault="00E22F53">
            <w:pPr>
              <w:pStyle w:val="Odstavecseseznamem"/>
              <w:numPr>
                <w:ilvl w:val="0"/>
                <w:numId w:val="126"/>
              </w:numPr>
              <w:ind w:left="320" w:hanging="218"/>
            </w:pPr>
            <w:r>
              <w:t>Data files naming convention:</w:t>
            </w:r>
          </w:p>
          <w:p w14:paraId="203A57E0" w14:textId="5A0921AA" w:rsidR="00E22F53" w:rsidRDefault="00E22F53" w:rsidP="00E22F53">
            <w:pPr>
              <w:ind w:left="604"/>
              <w:rPr>
                <w:rFonts w:ascii="Consolas" w:hAnsi="Consolas"/>
              </w:rPr>
            </w:pPr>
            <w:r w:rsidRPr="001D1620">
              <w:rPr>
                <w:rFonts w:ascii="Consolas" w:hAnsi="Consolas"/>
              </w:rPr>
              <w:t>UPLOAD_</w:t>
            </w:r>
            <w:r>
              <w:rPr>
                <w:rFonts w:ascii="Consolas" w:hAnsi="Consolas"/>
              </w:rPr>
              <w:t>&lt;</w:t>
            </w:r>
            <w:r w:rsidRPr="001D1620">
              <w:rPr>
                <w:rFonts w:ascii="Consolas" w:hAnsi="Consolas"/>
              </w:rPr>
              <w:t>MSISDN|SIM|ESIM</w:t>
            </w:r>
            <w:r>
              <w:rPr>
                <w:rFonts w:ascii="Consolas" w:hAnsi="Consolas"/>
              </w:rPr>
              <w:t>&gt;</w:t>
            </w:r>
            <w:r w:rsidRPr="001D1620">
              <w:rPr>
                <w:rFonts w:ascii="Consolas" w:hAnsi="Consolas"/>
              </w:rPr>
              <w:t>_VODAFONE_</w:t>
            </w:r>
            <w:r>
              <w:rPr>
                <w:rFonts w:ascii="Consolas" w:hAnsi="Consolas"/>
              </w:rPr>
              <w:t>&lt;YYYYMMDDHHNNSS&gt;.DAT</w:t>
            </w:r>
          </w:p>
          <w:p w14:paraId="3925AA02" w14:textId="0A8712AE" w:rsidR="006704F2" w:rsidRPr="006704F2" w:rsidRDefault="006704F2">
            <w:pPr>
              <w:pStyle w:val="Odstavecseseznamem"/>
              <w:numPr>
                <w:ilvl w:val="0"/>
                <w:numId w:val="126"/>
              </w:numPr>
              <w:ind w:left="320" w:hanging="218"/>
            </w:pPr>
            <w:r w:rsidRPr="006704F2">
              <w:t>eSIM cards that failed to be clean</w:t>
            </w:r>
            <w:r w:rsidR="003B57C0">
              <w:t>s</w:t>
            </w:r>
            <w:r w:rsidRPr="006704F2">
              <w:t>ed in SMDP are excluded.</w:t>
            </w:r>
          </w:p>
          <w:p w14:paraId="5CC18FA2" w14:textId="62E3E886" w:rsidR="001D1620" w:rsidRPr="00694D2A" w:rsidRDefault="001D1620" w:rsidP="006704F2">
            <w:pPr>
              <w:ind w:left="0"/>
              <w:rPr>
                <w:rFonts w:ascii="Consolas" w:hAnsi="Consolas"/>
              </w:rPr>
            </w:pPr>
          </w:p>
        </w:tc>
      </w:tr>
    </w:tbl>
    <w:p w14:paraId="3FEFEA5F" w14:textId="3CAB71E0" w:rsidR="00134D7D" w:rsidRPr="001401DD" w:rsidRDefault="00134D7D" w:rsidP="001401DD"/>
    <w:p w14:paraId="2037E474" w14:textId="77777777" w:rsidR="001401DD" w:rsidRPr="001401DD" w:rsidRDefault="001401DD" w:rsidP="001401DD">
      <w:pPr>
        <w:rPr>
          <w:highlight w:val="yellow"/>
        </w:rPr>
      </w:pPr>
    </w:p>
    <w:p w14:paraId="11B5B80F" w14:textId="697F989A" w:rsidR="00746F36" w:rsidRPr="00001D95" w:rsidRDefault="00746F36" w:rsidP="00EB084F">
      <w:pPr>
        <w:pStyle w:val="Nadpis6"/>
      </w:pPr>
      <w:bookmarkStart w:id="866" w:name="_Toc222472568"/>
      <w:r w:rsidRPr="00001D95">
        <w:t>EBS</w:t>
      </w:r>
      <w:r w:rsidR="00DE0235">
        <w:t xml:space="preserve"> upload</w:t>
      </w:r>
      <w:bookmarkEnd w:id="866"/>
    </w:p>
    <w:p w14:paraId="7FED2836" w14:textId="482C8FEF" w:rsidR="001401DD" w:rsidRDefault="001401DD" w:rsidP="001401DD">
      <w:pPr>
        <w:rPr>
          <w:highlight w:val="yellow"/>
        </w:rPr>
      </w:pPr>
    </w:p>
    <w:p w14:paraId="3AECFE14" w14:textId="011056D0" w:rsidR="00C061BB" w:rsidRDefault="00C061BB" w:rsidP="00C061BB">
      <w:pPr>
        <w:rPr>
          <w:b/>
          <w:bCs/>
        </w:rPr>
      </w:pPr>
      <w:r>
        <w:rPr>
          <w:b/>
          <w:bCs/>
        </w:rPr>
        <w:t xml:space="preserve">Type: </w:t>
      </w:r>
      <w:r>
        <w:rPr>
          <w:rFonts w:ascii="Consolas" w:hAnsi="Consolas"/>
        </w:rPr>
        <w:t>DB</w:t>
      </w:r>
    </w:p>
    <w:p w14:paraId="13E23F04" w14:textId="77777777" w:rsidR="001401DD" w:rsidRPr="00824542" w:rsidRDefault="001401DD" w:rsidP="001401DD">
      <w:r>
        <w:rPr>
          <w:b/>
          <w:bCs/>
        </w:rPr>
        <w:t xml:space="preserve">Access Configuration: </w:t>
      </w:r>
      <w:r>
        <w:t>&lt;</w:t>
      </w:r>
      <w:r>
        <w:rPr>
          <w:rFonts w:ascii="Consolas" w:hAnsi="Consolas"/>
        </w:rPr>
        <w:t>EBS_DB_USER&gt;/&lt;EBS_DB_PASW&gt;@&lt;EBS_DB&gt;</w:t>
      </w:r>
    </w:p>
    <w:p w14:paraId="1834ED34" w14:textId="6ADF2B59" w:rsidR="00BC1C84" w:rsidRDefault="00BC1C84" w:rsidP="00BC1C84">
      <w:pPr>
        <w:ind w:left="0"/>
      </w:pPr>
    </w:p>
    <w:tbl>
      <w:tblPr>
        <w:tblStyle w:val="Mkatabulky"/>
        <w:tblW w:w="9356" w:type="dxa"/>
        <w:tblInd w:w="-5" w:type="dxa"/>
        <w:tblLook w:val="04A0" w:firstRow="1" w:lastRow="0" w:firstColumn="1" w:lastColumn="0" w:noHBand="0" w:noVBand="1"/>
      </w:tblPr>
      <w:tblGrid>
        <w:gridCol w:w="1985"/>
        <w:gridCol w:w="7371"/>
      </w:tblGrid>
      <w:tr w:rsidR="00DE74D3" w:rsidRPr="00CA2B2C" w14:paraId="0BD2F290" w14:textId="77777777" w:rsidTr="006C67EA">
        <w:trPr>
          <w:trHeight w:val="701"/>
        </w:trPr>
        <w:tc>
          <w:tcPr>
            <w:tcW w:w="1985" w:type="dxa"/>
            <w:shd w:val="clear" w:color="auto" w:fill="D9D9D9" w:themeFill="background1" w:themeFillShade="D9"/>
          </w:tcPr>
          <w:p w14:paraId="4FB30BA6" w14:textId="34E82641" w:rsidR="00DE74D3" w:rsidRPr="00CA2B2C" w:rsidRDefault="00DE74D3" w:rsidP="006C67EA">
            <w:pPr>
              <w:ind w:left="0"/>
              <w:rPr>
                <w:b/>
                <w:bCs/>
              </w:rPr>
            </w:pPr>
            <w:r>
              <w:rPr>
                <w:b/>
                <w:bCs/>
              </w:rPr>
              <w:t>Input Identifier</w:t>
            </w:r>
            <w:r w:rsidR="00B8184D">
              <w:rPr>
                <w:b/>
                <w:bCs/>
              </w:rPr>
              <w:t>s</w:t>
            </w:r>
          </w:p>
        </w:tc>
        <w:tc>
          <w:tcPr>
            <w:tcW w:w="7371" w:type="dxa"/>
            <w:shd w:val="clear" w:color="auto" w:fill="D9D9D9" w:themeFill="background1" w:themeFillShade="D9"/>
          </w:tcPr>
          <w:p w14:paraId="22D2CB6E" w14:textId="77777777" w:rsidR="00DE74D3" w:rsidRPr="00CA2B2C" w:rsidRDefault="00DE74D3" w:rsidP="006C67EA">
            <w:pPr>
              <w:ind w:left="0"/>
              <w:rPr>
                <w:b/>
                <w:bCs/>
              </w:rPr>
            </w:pPr>
            <w:r>
              <w:rPr>
                <w:b/>
                <w:bCs/>
              </w:rPr>
              <w:t>Upload Steps</w:t>
            </w:r>
          </w:p>
        </w:tc>
      </w:tr>
      <w:tr w:rsidR="00DE74D3" w:rsidRPr="00694D2A" w14:paraId="6C50F997" w14:textId="77777777" w:rsidTr="006C67EA">
        <w:trPr>
          <w:trHeight w:val="219"/>
        </w:trPr>
        <w:tc>
          <w:tcPr>
            <w:tcW w:w="1985" w:type="dxa"/>
          </w:tcPr>
          <w:p w14:paraId="622CDE8B" w14:textId="77777777" w:rsidR="00DE74D3" w:rsidRDefault="00DE74D3" w:rsidP="006C67EA">
            <w:pPr>
              <w:ind w:left="0"/>
              <w:rPr>
                <w:rFonts w:ascii="Consolas" w:hAnsi="Consolas"/>
              </w:rPr>
            </w:pPr>
            <w:r>
              <w:rPr>
                <w:rFonts w:ascii="Consolas" w:hAnsi="Consolas"/>
              </w:rPr>
              <w:t>ICCID</w:t>
            </w:r>
          </w:p>
          <w:p w14:paraId="53A2226C" w14:textId="789ED9D9" w:rsidR="00DE74D3" w:rsidRDefault="00DE74D3" w:rsidP="006C67EA">
            <w:pPr>
              <w:ind w:left="0"/>
              <w:rPr>
                <w:rFonts w:ascii="Consolas" w:hAnsi="Consolas"/>
              </w:rPr>
            </w:pPr>
            <w:r>
              <w:rPr>
                <w:rFonts w:ascii="Consolas" w:hAnsi="Consolas"/>
              </w:rPr>
              <w:t>EBS Organization</w:t>
            </w:r>
          </w:p>
          <w:p w14:paraId="3A223C58" w14:textId="77777777" w:rsidR="00DE74D3" w:rsidRDefault="00DE74D3" w:rsidP="006C67EA">
            <w:pPr>
              <w:ind w:left="0"/>
              <w:rPr>
                <w:rFonts w:ascii="Consolas" w:hAnsi="Consolas"/>
              </w:rPr>
            </w:pPr>
            <w:r>
              <w:rPr>
                <w:rFonts w:ascii="Consolas" w:hAnsi="Consolas"/>
              </w:rPr>
              <w:t>EBS Product</w:t>
            </w:r>
          </w:p>
          <w:p w14:paraId="4E71D881" w14:textId="77777777" w:rsidR="009A0CDE" w:rsidRDefault="009A0CDE" w:rsidP="009A0CDE">
            <w:pPr>
              <w:ind w:left="0"/>
              <w:rPr>
                <w:rFonts w:ascii="Consolas" w:hAnsi="Consolas"/>
              </w:rPr>
            </w:pPr>
            <w:r>
              <w:rPr>
                <w:rFonts w:ascii="Consolas" w:hAnsi="Consolas"/>
              </w:rPr>
              <w:t>eSIM Type</w:t>
            </w:r>
          </w:p>
          <w:p w14:paraId="57489EF0" w14:textId="06A319D2" w:rsidR="009A0CDE" w:rsidRPr="00A33CDF" w:rsidRDefault="009A0CDE" w:rsidP="006C67EA">
            <w:pPr>
              <w:ind w:left="0"/>
              <w:rPr>
                <w:rFonts w:ascii="Consolas" w:hAnsi="Consolas"/>
              </w:rPr>
            </w:pPr>
          </w:p>
        </w:tc>
        <w:tc>
          <w:tcPr>
            <w:tcW w:w="7371" w:type="dxa"/>
          </w:tcPr>
          <w:p w14:paraId="18064D6F" w14:textId="0219D012" w:rsidR="00DE74D3" w:rsidRDefault="00BC1E4B" w:rsidP="006C67EA">
            <w:pPr>
              <w:ind w:left="0"/>
            </w:pPr>
            <w:r>
              <w:t>Transaction Interface</w:t>
            </w:r>
            <w:r w:rsidR="00DE74D3">
              <w:t xml:space="preserve"> is used to import inventory items to </w:t>
            </w:r>
            <w:r>
              <w:t>EBS</w:t>
            </w:r>
            <w:r w:rsidR="00DE74D3">
              <w:t>.</w:t>
            </w:r>
          </w:p>
          <w:p w14:paraId="44D5528C" w14:textId="77777777" w:rsidR="00DE74D3" w:rsidRDefault="00DE74D3" w:rsidP="006C67EA">
            <w:pPr>
              <w:pStyle w:val="Odstavecseseznamem"/>
              <w:ind w:left="398"/>
            </w:pPr>
          </w:p>
          <w:p w14:paraId="46CC99AE" w14:textId="4504B910" w:rsidR="00DE74D3" w:rsidRDefault="00BC1E4B">
            <w:pPr>
              <w:pStyle w:val="Odstavecseseznamem"/>
              <w:numPr>
                <w:ilvl w:val="0"/>
                <w:numId w:val="127"/>
              </w:numPr>
            </w:pPr>
            <w:r>
              <w:t xml:space="preserve">Create groups of SIM cards to be inserted based on values of </w:t>
            </w:r>
            <w:r w:rsidRPr="00BC1E4B">
              <w:rPr>
                <w:b/>
                <w:bCs/>
                <w:sz w:val="18"/>
                <w:szCs w:val="18"/>
              </w:rPr>
              <w:t>EBS Organization</w:t>
            </w:r>
            <w:r>
              <w:t xml:space="preserve"> and </w:t>
            </w:r>
            <w:r w:rsidRPr="00BC1E4B">
              <w:rPr>
                <w:b/>
                <w:bCs/>
                <w:sz w:val="18"/>
                <w:szCs w:val="18"/>
              </w:rPr>
              <w:t>EBS Product</w:t>
            </w:r>
            <w:r>
              <w:t xml:space="preserve"> values in the main grid.</w:t>
            </w:r>
          </w:p>
          <w:p w14:paraId="613C6ECE" w14:textId="6673C66D" w:rsidR="00BC1E4B" w:rsidRDefault="00BC1E4B" w:rsidP="00BC1E4B">
            <w:pPr>
              <w:pStyle w:val="Odstavecseseznamem"/>
              <w:ind w:left="398"/>
            </w:pPr>
          </w:p>
          <w:p w14:paraId="69584BE9" w14:textId="76F2BBD9" w:rsidR="00BC1E4B" w:rsidRPr="00BE49C5" w:rsidRDefault="00BC1E4B" w:rsidP="00BC1E4B">
            <w:pPr>
              <w:ind w:left="0"/>
              <w:rPr>
                <w:b/>
                <w:bCs/>
              </w:rPr>
            </w:pPr>
            <w:r>
              <w:rPr>
                <w:b/>
                <w:bCs/>
              </w:rPr>
              <w:t>Subinventory code mapping:</w:t>
            </w:r>
          </w:p>
          <w:p w14:paraId="7B6508CD" w14:textId="77777777" w:rsidR="00BC1E4B" w:rsidRDefault="00BC1E4B" w:rsidP="00BC1E4B">
            <w:pPr>
              <w:ind w:left="0"/>
            </w:pPr>
          </w:p>
          <w:tbl>
            <w:tblPr>
              <w:tblStyle w:val="Mkatabulky"/>
              <w:tblW w:w="0" w:type="auto"/>
              <w:tblLook w:val="04A0" w:firstRow="1" w:lastRow="0" w:firstColumn="1" w:lastColumn="0" w:noHBand="0" w:noVBand="1"/>
            </w:tblPr>
            <w:tblGrid>
              <w:gridCol w:w="909"/>
              <w:gridCol w:w="1953"/>
              <w:gridCol w:w="1842"/>
              <w:gridCol w:w="1367"/>
            </w:tblGrid>
            <w:tr w:rsidR="00BC1E4B" w14:paraId="5FACCA64" w14:textId="77777777" w:rsidTr="00BC1E4B">
              <w:tc>
                <w:tcPr>
                  <w:tcW w:w="909" w:type="dxa"/>
                  <w:shd w:val="clear" w:color="auto" w:fill="F2F2F2" w:themeFill="background1" w:themeFillShade="F2"/>
                </w:tcPr>
                <w:p w14:paraId="6E0F9489" w14:textId="332CABE5" w:rsidR="00BC1E4B" w:rsidRPr="00CB6B91" w:rsidRDefault="00BC1E4B" w:rsidP="00BC1E4B">
                  <w:pPr>
                    <w:ind w:left="0"/>
                    <w:rPr>
                      <w:b/>
                      <w:bCs/>
                      <w:sz w:val="18"/>
                      <w:szCs w:val="18"/>
                    </w:rPr>
                  </w:pPr>
                  <w:r>
                    <w:rPr>
                      <w:b/>
                      <w:bCs/>
                      <w:sz w:val="18"/>
                      <w:szCs w:val="18"/>
                    </w:rPr>
                    <w:t>Source</w:t>
                  </w:r>
                </w:p>
              </w:tc>
              <w:tc>
                <w:tcPr>
                  <w:tcW w:w="1953" w:type="dxa"/>
                  <w:shd w:val="clear" w:color="auto" w:fill="F2F2F2" w:themeFill="background1" w:themeFillShade="F2"/>
                </w:tcPr>
                <w:p w14:paraId="66C2338B" w14:textId="29473F49" w:rsidR="00BC1E4B" w:rsidRPr="00CB6B91" w:rsidRDefault="00BC1E4B" w:rsidP="00BC1E4B">
                  <w:pPr>
                    <w:ind w:left="0"/>
                    <w:rPr>
                      <w:b/>
                      <w:bCs/>
                      <w:sz w:val="18"/>
                      <w:szCs w:val="18"/>
                    </w:rPr>
                  </w:pPr>
                  <w:r>
                    <w:rPr>
                      <w:b/>
                      <w:bCs/>
                      <w:sz w:val="18"/>
                      <w:szCs w:val="18"/>
                    </w:rPr>
                    <w:t>SIM Type</w:t>
                  </w:r>
                </w:p>
              </w:tc>
              <w:tc>
                <w:tcPr>
                  <w:tcW w:w="1842" w:type="dxa"/>
                  <w:shd w:val="clear" w:color="auto" w:fill="F2F2F2" w:themeFill="background1" w:themeFillShade="F2"/>
                </w:tcPr>
                <w:p w14:paraId="43404B5D" w14:textId="0BC290B9" w:rsidR="00BC1E4B" w:rsidRPr="00CB6B91" w:rsidRDefault="00BC1E4B" w:rsidP="00BC1E4B">
                  <w:pPr>
                    <w:ind w:left="0"/>
                    <w:rPr>
                      <w:b/>
                      <w:bCs/>
                      <w:sz w:val="18"/>
                      <w:szCs w:val="18"/>
                    </w:rPr>
                  </w:pPr>
                  <w:r>
                    <w:rPr>
                      <w:b/>
                      <w:bCs/>
                      <w:sz w:val="18"/>
                      <w:szCs w:val="18"/>
                    </w:rPr>
                    <w:t>eSIM Type</w:t>
                  </w:r>
                </w:p>
              </w:tc>
              <w:tc>
                <w:tcPr>
                  <w:tcW w:w="1367" w:type="dxa"/>
                  <w:shd w:val="clear" w:color="auto" w:fill="F2F2F2" w:themeFill="background1" w:themeFillShade="F2"/>
                </w:tcPr>
                <w:p w14:paraId="28A68741" w14:textId="4DF59729" w:rsidR="00BC1E4B" w:rsidRPr="00CB6B91" w:rsidRDefault="00BC1E4B" w:rsidP="00BC1E4B">
                  <w:pPr>
                    <w:ind w:left="0"/>
                    <w:rPr>
                      <w:b/>
                      <w:bCs/>
                      <w:sz w:val="18"/>
                      <w:szCs w:val="18"/>
                    </w:rPr>
                  </w:pPr>
                  <w:r>
                    <w:rPr>
                      <w:b/>
                      <w:bCs/>
                      <w:sz w:val="18"/>
                      <w:szCs w:val="18"/>
                    </w:rPr>
                    <w:t>EBS Subinventory</w:t>
                  </w:r>
                </w:p>
              </w:tc>
            </w:tr>
            <w:tr w:rsidR="00BC1E4B" w14:paraId="3B596B3E" w14:textId="77777777" w:rsidTr="00BC1E4B">
              <w:tc>
                <w:tcPr>
                  <w:tcW w:w="909" w:type="dxa"/>
                </w:tcPr>
                <w:p w14:paraId="02DD541F" w14:textId="00954607" w:rsidR="00BC1E4B" w:rsidRPr="00DF7DCE" w:rsidRDefault="00BC1E4B" w:rsidP="00BC1E4B">
                  <w:pPr>
                    <w:ind w:left="0"/>
                    <w:rPr>
                      <w:rFonts w:ascii="Consolas" w:hAnsi="Consolas"/>
                      <w:sz w:val="18"/>
                      <w:szCs w:val="18"/>
                    </w:rPr>
                  </w:pPr>
                  <w:r>
                    <w:rPr>
                      <w:rFonts w:ascii="Consolas" w:hAnsi="Consolas"/>
                      <w:sz w:val="18"/>
                      <w:szCs w:val="18"/>
                    </w:rPr>
                    <w:t>(any)</w:t>
                  </w:r>
                </w:p>
              </w:tc>
              <w:tc>
                <w:tcPr>
                  <w:tcW w:w="1953" w:type="dxa"/>
                </w:tcPr>
                <w:p w14:paraId="7FF0CB0D" w14:textId="32775E84" w:rsidR="00BC1E4B" w:rsidRPr="00BC1E4B" w:rsidRDefault="00BC1E4B" w:rsidP="00BC1E4B">
                  <w:pPr>
                    <w:ind w:left="0"/>
                    <w:rPr>
                      <w:rFonts w:ascii="Consolas" w:hAnsi="Consolas"/>
                      <w:sz w:val="18"/>
                      <w:szCs w:val="18"/>
                    </w:rPr>
                  </w:pPr>
                  <w:r w:rsidRPr="00BC1E4B">
                    <w:rPr>
                      <w:rFonts w:ascii="Consolas" w:hAnsi="Consolas"/>
                      <w:sz w:val="18"/>
                      <w:szCs w:val="18"/>
                    </w:rPr>
                    <w:t>eSIM</w:t>
                  </w:r>
                </w:p>
              </w:tc>
              <w:tc>
                <w:tcPr>
                  <w:tcW w:w="1842" w:type="dxa"/>
                </w:tcPr>
                <w:p w14:paraId="53AAAEDB" w14:textId="2FD1BC10" w:rsidR="00BC1E4B" w:rsidRPr="00BC1E4B" w:rsidRDefault="00BC1E4B" w:rsidP="00BC1E4B">
                  <w:pPr>
                    <w:ind w:left="0"/>
                    <w:rPr>
                      <w:rFonts w:ascii="Consolas" w:hAnsi="Consolas"/>
                      <w:b/>
                      <w:bCs/>
                      <w:sz w:val="18"/>
                      <w:szCs w:val="18"/>
                    </w:rPr>
                  </w:pPr>
                  <w:r w:rsidRPr="00BC1E4B">
                    <w:rPr>
                      <w:rFonts w:ascii="Consolas" w:hAnsi="Consolas"/>
                      <w:sz w:val="18"/>
                      <w:szCs w:val="18"/>
                    </w:rPr>
                    <w:t>Virtual-eSIM</w:t>
                  </w:r>
                </w:p>
              </w:tc>
              <w:tc>
                <w:tcPr>
                  <w:tcW w:w="1367" w:type="dxa"/>
                </w:tcPr>
                <w:p w14:paraId="5602DF26" w14:textId="78CEB6F8" w:rsidR="00BC1E4B" w:rsidRPr="00BC1E4B" w:rsidRDefault="00BC1E4B" w:rsidP="00BC1E4B">
                  <w:pPr>
                    <w:ind w:left="0"/>
                    <w:rPr>
                      <w:rFonts w:ascii="Consolas" w:hAnsi="Consolas"/>
                      <w:sz w:val="18"/>
                      <w:szCs w:val="18"/>
                    </w:rPr>
                  </w:pPr>
                  <w:r w:rsidRPr="00BC1E4B">
                    <w:rPr>
                      <w:rFonts w:ascii="Consolas" w:hAnsi="Consolas"/>
                      <w:sz w:val="18"/>
                      <w:szCs w:val="18"/>
                    </w:rPr>
                    <w:t>ESIM</w:t>
                  </w:r>
                </w:p>
              </w:tc>
            </w:tr>
            <w:tr w:rsidR="00BC1E4B" w14:paraId="52E7F7D7" w14:textId="77777777" w:rsidTr="00BC1E4B">
              <w:tc>
                <w:tcPr>
                  <w:tcW w:w="909" w:type="dxa"/>
                </w:tcPr>
                <w:p w14:paraId="7073EC82" w14:textId="5A85F6F8" w:rsidR="00BC1E4B" w:rsidRPr="00DF7DCE" w:rsidRDefault="00BC1E4B" w:rsidP="00BC1E4B">
                  <w:pPr>
                    <w:ind w:left="0"/>
                    <w:rPr>
                      <w:rFonts w:ascii="Consolas" w:hAnsi="Consolas"/>
                      <w:sz w:val="18"/>
                      <w:szCs w:val="18"/>
                    </w:rPr>
                  </w:pPr>
                  <w:r>
                    <w:rPr>
                      <w:rFonts w:ascii="Consolas" w:hAnsi="Consolas"/>
                      <w:sz w:val="18"/>
                      <w:szCs w:val="18"/>
                    </w:rPr>
                    <w:t>V2/V4</w:t>
                  </w:r>
                </w:p>
              </w:tc>
              <w:tc>
                <w:tcPr>
                  <w:tcW w:w="1953" w:type="dxa"/>
                </w:tcPr>
                <w:p w14:paraId="2A451FE7" w14:textId="3123D09A"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842" w:type="dxa"/>
                </w:tcPr>
                <w:p w14:paraId="38E5B151" w14:textId="5C33356B"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367" w:type="dxa"/>
                </w:tcPr>
                <w:p w14:paraId="5ED04671" w14:textId="1678A118" w:rsidR="00BC1E4B" w:rsidRPr="00BC1E4B" w:rsidRDefault="00BC1E4B" w:rsidP="00BC1E4B">
                  <w:pPr>
                    <w:ind w:left="0"/>
                    <w:rPr>
                      <w:rFonts w:ascii="Consolas" w:hAnsi="Consolas"/>
                      <w:sz w:val="18"/>
                      <w:szCs w:val="18"/>
                    </w:rPr>
                  </w:pPr>
                  <w:r w:rsidRPr="00BC1E4B">
                    <w:rPr>
                      <w:rFonts w:ascii="Consolas" w:hAnsi="Consolas"/>
                      <w:sz w:val="18"/>
                      <w:szCs w:val="18"/>
                    </w:rPr>
                    <w:t>PROD</w:t>
                  </w:r>
                </w:p>
              </w:tc>
            </w:tr>
            <w:tr w:rsidR="00BC1E4B" w14:paraId="11A19764" w14:textId="77777777" w:rsidTr="00BC1E4B">
              <w:tc>
                <w:tcPr>
                  <w:tcW w:w="909" w:type="dxa"/>
                </w:tcPr>
                <w:p w14:paraId="281BD4BD" w14:textId="244AC625" w:rsidR="00BC1E4B" w:rsidRPr="00DF7DCE" w:rsidRDefault="00BC1E4B" w:rsidP="00BC1E4B">
                  <w:pPr>
                    <w:ind w:left="0"/>
                    <w:rPr>
                      <w:rFonts w:ascii="Consolas" w:hAnsi="Consolas"/>
                      <w:sz w:val="18"/>
                      <w:szCs w:val="18"/>
                    </w:rPr>
                  </w:pPr>
                  <w:r>
                    <w:rPr>
                      <w:rFonts w:ascii="Consolas" w:hAnsi="Consolas"/>
                      <w:sz w:val="18"/>
                      <w:szCs w:val="18"/>
                    </w:rPr>
                    <w:t>BR</w:t>
                  </w:r>
                </w:p>
              </w:tc>
              <w:tc>
                <w:tcPr>
                  <w:tcW w:w="1953" w:type="dxa"/>
                </w:tcPr>
                <w:p w14:paraId="4EBD2423" w14:textId="0DA536D1"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842" w:type="dxa"/>
                </w:tcPr>
                <w:p w14:paraId="49202583" w14:textId="7C3C9A49" w:rsidR="00BC1E4B" w:rsidRPr="00BC1E4B" w:rsidRDefault="00BC1E4B" w:rsidP="00BC1E4B">
                  <w:pPr>
                    <w:ind w:left="0"/>
                    <w:rPr>
                      <w:rFonts w:ascii="Consolas" w:hAnsi="Consolas"/>
                      <w:sz w:val="18"/>
                      <w:szCs w:val="18"/>
                    </w:rPr>
                  </w:pPr>
                  <w:r w:rsidRPr="00BC1E4B">
                    <w:rPr>
                      <w:rFonts w:ascii="Consolas" w:hAnsi="Consolas"/>
                      <w:sz w:val="18"/>
                      <w:szCs w:val="18"/>
                    </w:rPr>
                    <w:t>(any)</w:t>
                  </w:r>
                </w:p>
              </w:tc>
              <w:tc>
                <w:tcPr>
                  <w:tcW w:w="1367" w:type="dxa"/>
                </w:tcPr>
                <w:p w14:paraId="714BE169" w14:textId="67DCEAAD" w:rsidR="00BC1E4B" w:rsidRPr="00BC1E4B" w:rsidRDefault="00BC1E4B" w:rsidP="00BC1E4B">
                  <w:pPr>
                    <w:ind w:left="0"/>
                    <w:rPr>
                      <w:rFonts w:ascii="Consolas" w:hAnsi="Consolas"/>
                      <w:sz w:val="18"/>
                      <w:szCs w:val="18"/>
                    </w:rPr>
                  </w:pPr>
                  <w:r w:rsidRPr="00BC1E4B">
                    <w:rPr>
                      <w:rFonts w:ascii="Consolas" w:hAnsi="Consolas"/>
                      <w:sz w:val="18"/>
                      <w:szCs w:val="18"/>
                    </w:rPr>
                    <w:t>PROD_BR</w:t>
                  </w:r>
                </w:p>
              </w:tc>
            </w:tr>
          </w:tbl>
          <w:p w14:paraId="60FD1D42" w14:textId="77777777" w:rsidR="00BC1E4B" w:rsidRDefault="00BC1E4B" w:rsidP="00BC1E4B">
            <w:pPr>
              <w:pStyle w:val="Odstavecseseznamem"/>
              <w:ind w:left="398"/>
            </w:pPr>
          </w:p>
          <w:p w14:paraId="7AA2257E" w14:textId="0FBE2999" w:rsidR="00BC1E4B" w:rsidRDefault="00BC1E4B">
            <w:pPr>
              <w:pStyle w:val="Odstavecseseznamem"/>
              <w:numPr>
                <w:ilvl w:val="0"/>
                <w:numId w:val="127"/>
              </w:numPr>
            </w:pPr>
            <w:r>
              <w:t>Log into EBS database</w:t>
            </w:r>
          </w:p>
          <w:p w14:paraId="0D4E7D12" w14:textId="0E844309" w:rsidR="00BC1E4B" w:rsidRDefault="00BC1E4B">
            <w:pPr>
              <w:pStyle w:val="Odstavecseseznamem"/>
              <w:numPr>
                <w:ilvl w:val="0"/>
                <w:numId w:val="127"/>
              </w:numPr>
            </w:pPr>
            <w:r>
              <w:lastRenderedPageBreak/>
              <w:t xml:space="preserve">Call </w:t>
            </w:r>
            <w:r w:rsidR="00797793" w:rsidRPr="00797793">
              <w:rPr>
                <w:rFonts w:ascii="Consolas" w:hAnsi="Consolas"/>
              </w:rPr>
              <w:t>APPS.QA_LOGIN</w:t>
            </w:r>
            <w:r w:rsidR="00797793">
              <w:t xml:space="preserve"> to initialize the interface with user name </w:t>
            </w:r>
            <w:r w:rsidR="00797793" w:rsidRPr="00797793">
              <w:rPr>
                <w:rFonts w:ascii="Consolas" w:hAnsi="Consolas"/>
              </w:rPr>
              <w:t>&lt;EBS_QA_USER&gt;</w:t>
            </w:r>
          </w:p>
          <w:p w14:paraId="4F640FF4" w14:textId="77777777" w:rsidR="0082438B" w:rsidRDefault="0082438B">
            <w:pPr>
              <w:pStyle w:val="Odstavecseseznamem"/>
              <w:numPr>
                <w:ilvl w:val="0"/>
                <w:numId w:val="127"/>
              </w:numPr>
            </w:pPr>
            <w:r>
              <w:t>For each inventory group</w:t>
            </w:r>
          </w:p>
          <w:p w14:paraId="3BF30614" w14:textId="42871235" w:rsidR="0082438B" w:rsidRDefault="0082438B">
            <w:pPr>
              <w:pStyle w:val="Odstavecseseznamem"/>
              <w:numPr>
                <w:ilvl w:val="0"/>
                <w:numId w:val="126"/>
              </w:numPr>
              <w:ind w:left="745" w:hanging="218"/>
            </w:pPr>
            <w:r>
              <w:t>Get</w:t>
            </w:r>
            <w:r w:rsidR="004D2A3F">
              <w:t xml:space="preserve"> transaction identifier from sequence </w:t>
            </w:r>
            <w:r w:rsidRPr="0082438B">
              <w:rPr>
                <w:rFonts w:ascii="Consolas" w:hAnsi="Consolas"/>
              </w:rPr>
              <w:t>APPS.MTL_MATERIAL_TRANSACTIONS_S</w:t>
            </w:r>
          </w:p>
          <w:p w14:paraId="66A79D65" w14:textId="48ADD09D" w:rsidR="0082438B" w:rsidRDefault="0082438B">
            <w:pPr>
              <w:pStyle w:val="Odstavecseseznamem"/>
              <w:numPr>
                <w:ilvl w:val="0"/>
                <w:numId w:val="126"/>
              </w:numPr>
              <w:ind w:left="745" w:hanging="218"/>
            </w:pPr>
            <w:r>
              <w:t>Inser</w:t>
            </w:r>
            <w:r w:rsidR="00001D95">
              <w:t>t transaction header (</w:t>
            </w:r>
            <w:r w:rsidR="00A36370" w:rsidRPr="00A36370">
              <w:rPr>
                <w:rFonts w:ascii="Consolas" w:hAnsi="Consolas"/>
              </w:rPr>
              <w:t>OPEN_QTY_MIGRATION</w:t>
            </w:r>
            <w:r w:rsidR="00001D95">
              <w:rPr>
                <w:rFonts w:ascii="Consolas" w:hAnsi="Consolas"/>
              </w:rPr>
              <w:t>)</w:t>
            </w:r>
            <w:r w:rsidR="00A36370">
              <w:t xml:space="preserve"> to </w:t>
            </w:r>
            <w:r w:rsidRPr="0082438B">
              <w:rPr>
                <w:rFonts w:ascii="Consolas" w:hAnsi="Consolas"/>
              </w:rPr>
              <w:t>APPS.MTL_TRANSACTIONS_INTERFACE</w:t>
            </w:r>
          </w:p>
          <w:p w14:paraId="1BDD0E8A" w14:textId="1D04195E" w:rsidR="0082438B" w:rsidRPr="00FB2046" w:rsidRDefault="00A36370">
            <w:pPr>
              <w:pStyle w:val="Odstavecseseznamem"/>
              <w:numPr>
                <w:ilvl w:val="0"/>
                <w:numId w:val="126"/>
              </w:numPr>
              <w:ind w:left="745" w:hanging="218"/>
            </w:pPr>
            <w:r>
              <w:t xml:space="preserve">Insert SIM cards data to </w:t>
            </w:r>
            <w:r w:rsidRPr="00A36370">
              <w:rPr>
                <w:rFonts w:ascii="Consolas" w:hAnsi="Consolas"/>
              </w:rPr>
              <w:t>APPS.MTL_SERIAL_NUMBERS_INTERFACE</w:t>
            </w:r>
          </w:p>
          <w:p w14:paraId="0A34E149" w14:textId="274DFF59" w:rsidR="00FB2046" w:rsidRDefault="00FB2046">
            <w:pPr>
              <w:pStyle w:val="Odstavecseseznamem"/>
              <w:numPr>
                <w:ilvl w:val="0"/>
                <w:numId w:val="127"/>
              </w:numPr>
            </w:pPr>
            <w:r>
              <w:t xml:space="preserve">Call stored procedure </w:t>
            </w:r>
            <w:r w:rsidRPr="00FB2046">
              <w:rPr>
                <w:rFonts w:ascii="Consolas" w:hAnsi="Consolas"/>
              </w:rPr>
              <w:t>APPS.FND_REQUEST.SUBMIT_REQUEST</w:t>
            </w:r>
            <w:r>
              <w:t xml:space="preserve"> to start concurrent job in EBS to process inserted SIM cards</w:t>
            </w:r>
            <w:r w:rsidR="00AC6F8B">
              <w:t xml:space="preserve"> with following parameters:</w:t>
            </w:r>
          </w:p>
          <w:p w14:paraId="18A4D152" w14:textId="2F513197" w:rsidR="00AC6F8B" w:rsidRPr="00AC6F8B" w:rsidRDefault="00AC6F8B">
            <w:pPr>
              <w:pStyle w:val="Odstavecseseznamem"/>
              <w:numPr>
                <w:ilvl w:val="0"/>
                <w:numId w:val="126"/>
              </w:numPr>
              <w:ind w:left="745" w:hanging="218"/>
              <w:rPr>
                <w:rFonts w:ascii="Consolas" w:hAnsi="Consolas"/>
              </w:rPr>
            </w:pPr>
            <w:r w:rsidRPr="00AC6F8B">
              <w:rPr>
                <w:rFonts w:ascii="Consolas" w:hAnsi="Consolas"/>
              </w:rPr>
              <w:t>APPLICATION = INV</w:t>
            </w:r>
          </w:p>
          <w:p w14:paraId="05FEE912" w14:textId="461210F7" w:rsidR="00AC6F8B" w:rsidRPr="00AC6F8B" w:rsidRDefault="00AC6F8B">
            <w:pPr>
              <w:pStyle w:val="Odstavecseseznamem"/>
              <w:numPr>
                <w:ilvl w:val="0"/>
                <w:numId w:val="126"/>
              </w:numPr>
              <w:ind w:left="745" w:hanging="218"/>
              <w:rPr>
                <w:rFonts w:ascii="Consolas" w:hAnsi="Consolas"/>
              </w:rPr>
            </w:pPr>
            <w:r w:rsidRPr="00AC6F8B">
              <w:rPr>
                <w:rFonts w:ascii="Consolas" w:hAnsi="Consolas"/>
              </w:rPr>
              <w:t>PROGRAM = INCTCM</w:t>
            </w:r>
          </w:p>
          <w:p w14:paraId="1F400672" w14:textId="37A813F3" w:rsidR="00AC6F8B" w:rsidRPr="00FB2046" w:rsidRDefault="00AC6F8B">
            <w:pPr>
              <w:pStyle w:val="Odstavecseseznamem"/>
              <w:numPr>
                <w:ilvl w:val="0"/>
                <w:numId w:val="126"/>
              </w:numPr>
              <w:ind w:left="745" w:hanging="218"/>
            </w:pPr>
            <w:r w:rsidRPr="00AC6F8B">
              <w:rPr>
                <w:rFonts w:ascii="Consolas" w:hAnsi="Consolas"/>
              </w:rPr>
              <w:t>DESCRIPTION = Zpracovat rozhraní transakcí</w:t>
            </w:r>
          </w:p>
          <w:p w14:paraId="07C697BF" w14:textId="03728333" w:rsidR="00DE74D3" w:rsidRDefault="004D0072">
            <w:pPr>
              <w:pStyle w:val="Odstavecseseznamem"/>
              <w:numPr>
                <w:ilvl w:val="0"/>
                <w:numId w:val="127"/>
              </w:numPr>
            </w:pPr>
            <w:r>
              <w:t xml:space="preserve">Repeatedly check </w:t>
            </w:r>
            <w:r w:rsidR="00001D95">
              <w:t xml:space="preserve">submitted </w:t>
            </w:r>
            <w:r>
              <w:t xml:space="preserve">transaction states in table </w:t>
            </w:r>
            <w:r w:rsidRPr="004D0072">
              <w:rPr>
                <w:rFonts w:ascii="Consolas" w:hAnsi="Consolas"/>
              </w:rPr>
              <w:t>APPS.MTL_TRANSACTIONS_INTERFACE</w:t>
            </w:r>
            <w:r>
              <w:t xml:space="preserve"> until all submitted transactions are processed or timeout </w:t>
            </w:r>
            <w:r w:rsidR="00001D95" w:rsidRPr="00001D95">
              <w:rPr>
                <w:rFonts w:ascii="Consolas" w:hAnsi="Consolas"/>
              </w:rPr>
              <w:t>&lt;UPLOAD_TIMEOUT_SEC&gt;</w:t>
            </w:r>
            <w:r w:rsidR="00001D95">
              <w:t xml:space="preserve"> seconds </w:t>
            </w:r>
            <w:r>
              <w:t>is reached.</w:t>
            </w:r>
          </w:p>
          <w:p w14:paraId="05681892" w14:textId="13AE9522" w:rsidR="00001D95" w:rsidRDefault="00001D95">
            <w:pPr>
              <w:pStyle w:val="Odstavecseseznamem"/>
              <w:numPr>
                <w:ilvl w:val="0"/>
                <w:numId w:val="127"/>
              </w:numPr>
            </w:pPr>
            <w:r>
              <w:t>Post-upload check: Reload EBS attributes for all uploaded SIM cards to ensure their presence in EBS, report error if a SIM card was not found.</w:t>
            </w:r>
          </w:p>
          <w:p w14:paraId="2B9C07CE" w14:textId="2DCBA08E" w:rsidR="006704F2" w:rsidRDefault="006704F2" w:rsidP="006704F2"/>
          <w:p w14:paraId="77DB331C" w14:textId="7AE44FEF" w:rsidR="006704F2" w:rsidRPr="006704F2" w:rsidRDefault="003B57C0" w:rsidP="006704F2">
            <w:pPr>
              <w:ind w:left="0"/>
              <w:rPr>
                <w:rFonts w:ascii="Consolas" w:hAnsi="Consolas"/>
              </w:rPr>
            </w:pPr>
            <w:r>
              <w:rPr>
                <w:b/>
                <w:bCs/>
              </w:rPr>
              <w:t>NOTE</w:t>
            </w:r>
            <w:r w:rsidR="006704F2" w:rsidRPr="007F6E45">
              <w:rPr>
                <w:b/>
                <w:bCs/>
              </w:rPr>
              <w:t xml:space="preserve">: </w:t>
            </w:r>
            <w:r w:rsidR="006704F2" w:rsidRPr="007F6E45">
              <w:t>eSIM cards that failed to be clean</w:t>
            </w:r>
            <w:r>
              <w:t>s</w:t>
            </w:r>
            <w:r w:rsidR="006704F2" w:rsidRPr="007F6E45">
              <w:t>ed in SMDP are excluded.</w:t>
            </w:r>
          </w:p>
          <w:p w14:paraId="4AD1C3CA" w14:textId="77777777" w:rsidR="00DE74D3" w:rsidRPr="00915013" w:rsidRDefault="00DE74D3" w:rsidP="00915013">
            <w:pPr>
              <w:ind w:left="0"/>
              <w:rPr>
                <w:rFonts w:ascii="Consolas" w:hAnsi="Consolas"/>
              </w:rPr>
            </w:pPr>
          </w:p>
        </w:tc>
      </w:tr>
    </w:tbl>
    <w:p w14:paraId="0E8EE19C" w14:textId="1A71C875" w:rsidR="00C061BB" w:rsidRDefault="00C061BB" w:rsidP="00BC1C84">
      <w:pPr>
        <w:ind w:left="0"/>
      </w:pPr>
    </w:p>
    <w:p w14:paraId="6BA84D53" w14:textId="044E70AF" w:rsidR="00DD3F56" w:rsidRDefault="00DD3F56" w:rsidP="00DD3F56">
      <w:pPr>
        <w:pStyle w:val="Nadpis5"/>
      </w:pPr>
      <w:bookmarkStart w:id="867" w:name="_Toc222472569"/>
      <w:r>
        <w:t>Finalization</w:t>
      </w:r>
      <w:bookmarkEnd w:id="867"/>
    </w:p>
    <w:p w14:paraId="32AB5A85" w14:textId="245A0BE7" w:rsidR="00DD3F56" w:rsidRDefault="00DD3F56" w:rsidP="00DD3F56">
      <w:pPr>
        <w:ind w:left="0"/>
        <w:rPr>
          <w:rFonts w:ascii="Consolas" w:hAnsi="Consolas"/>
        </w:rPr>
      </w:pPr>
      <w:r>
        <w:t xml:space="preserve">Method </w:t>
      </w:r>
      <w:r>
        <w:rPr>
          <w:rFonts w:ascii="Consolas" w:hAnsi="Consolas"/>
        </w:rPr>
        <w:t>FinalizationWrapper</w:t>
      </w:r>
      <w:r>
        <w:t xml:space="preserve"> p</w:t>
      </w:r>
      <w:r w:rsidRPr="008C1B39">
        <w:t>erforms following operations:</w:t>
      </w:r>
    </w:p>
    <w:p w14:paraId="72BC7369" w14:textId="77777777" w:rsidR="00DD3F56" w:rsidRDefault="00DD3F56" w:rsidP="00DD3F56">
      <w:pPr>
        <w:ind w:left="0"/>
        <w:rPr>
          <w:highlight w:val="yellow"/>
        </w:rPr>
      </w:pPr>
    </w:p>
    <w:p w14:paraId="42A46DD8" w14:textId="696C0417" w:rsidR="00DD3F56" w:rsidRPr="00736528" w:rsidRDefault="00DD3F56">
      <w:pPr>
        <w:pStyle w:val="Odstavecseseznamem"/>
        <w:numPr>
          <w:ilvl w:val="0"/>
          <w:numId w:val="164"/>
        </w:numPr>
      </w:pPr>
      <w:r w:rsidRPr="00736528">
        <w:t xml:space="preserve">Log </w:t>
      </w:r>
      <w:r>
        <w:t xml:space="preserve">list of impacted </w:t>
      </w:r>
      <w:r w:rsidRPr="00736528">
        <w:t>systems</w:t>
      </w:r>
      <w:r w:rsidR="00426572">
        <w:t xml:space="preserve"> (read from </w:t>
      </w:r>
      <w:r w:rsidR="00426572" w:rsidRPr="00EC608C">
        <w:rPr>
          <w:rFonts w:ascii="Consolas" w:hAnsi="Consolas"/>
        </w:rPr>
        <w:t>SYSTEMS_FINALIZE</w:t>
      </w:r>
      <w:r w:rsidR="00426572">
        <w:t xml:space="preserve"> configuration)</w:t>
      </w:r>
    </w:p>
    <w:p w14:paraId="3916C41F" w14:textId="3ED813D2" w:rsidR="00DD3F56" w:rsidRDefault="00DD3F56">
      <w:pPr>
        <w:pStyle w:val="Odstavecseseznamem"/>
        <w:numPr>
          <w:ilvl w:val="0"/>
          <w:numId w:val="164"/>
        </w:numPr>
      </w:pPr>
      <w:r>
        <w:t>Sequentially call dedicated finalization wrappers for each impacted system</w:t>
      </w:r>
    </w:p>
    <w:p w14:paraId="396EAC22" w14:textId="726C8556" w:rsidR="00DD3F56" w:rsidRPr="00736528" w:rsidRDefault="00DD3F56">
      <w:pPr>
        <w:pStyle w:val="Odstavecseseznamem"/>
        <w:numPr>
          <w:ilvl w:val="0"/>
          <w:numId w:val="164"/>
        </w:numPr>
      </w:pPr>
      <w:r>
        <w:t xml:space="preserve">Log and analyze </w:t>
      </w:r>
      <w:r w:rsidRPr="00736528">
        <w:t xml:space="preserve">results reported by each </w:t>
      </w:r>
      <w:r>
        <w:t>finalization wrapper</w:t>
      </w:r>
    </w:p>
    <w:p w14:paraId="65CE6A24" w14:textId="77777777" w:rsidR="00DD3F56" w:rsidRDefault="00DD3F56">
      <w:pPr>
        <w:pStyle w:val="Odstavecseseznamem"/>
        <w:numPr>
          <w:ilvl w:val="0"/>
          <w:numId w:val="164"/>
        </w:numPr>
      </w:pPr>
      <w:r w:rsidRPr="00736528">
        <w:t>If any thread reported error, stop processing</w:t>
      </w:r>
    </w:p>
    <w:p w14:paraId="3ACAE675" w14:textId="77777777" w:rsidR="00DD3F56" w:rsidRDefault="00DD3F56" w:rsidP="00DD3F56">
      <w:pPr>
        <w:ind w:left="0"/>
      </w:pPr>
    </w:p>
    <w:p w14:paraId="4A07C8DD" w14:textId="6DCEDF3F" w:rsidR="00DD3F56" w:rsidRDefault="00DD3F56" w:rsidP="00DD3F56">
      <w:pPr>
        <w:ind w:left="0"/>
      </w:pPr>
      <w:r>
        <w:t>Automatically executed if System Cleansing or Inventory Upload tasks were selected.</w:t>
      </w:r>
    </w:p>
    <w:p w14:paraId="6BCC894E" w14:textId="77777777" w:rsidR="00DD3F56" w:rsidRDefault="00DD3F56" w:rsidP="00DD3F56">
      <w:pPr>
        <w:ind w:left="0"/>
      </w:pPr>
    </w:p>
    <w:p w14:paraId="152B0049" w14:textId="50691EB9" w:rsidR="00DD3F56" w:rsidRDefault="00DD3F56" w:rsidP="00DD3F56">
      <w:pPr>
        <w:ind w:left="0"/>
      </w:pPr>
      <w:r>
        <w:t xml:space="preserve">Unlike System Cleansing, Finalization task is not parallelized. </w:t>
      </w:r>
    </w:p>
    <w:p w14:paraId="0595BF9D" w14:textId="77777777" w:rsidR="00DD3F56" w:rsidRDefault="00DD3F56" w:rsidP="00DD3F56">
      <w:pPr>
        <w:ind w:left="0"/>
        <w:rPr>
          <w:highlight w:val="yellow"/>
        </w:rPr>
      </w:pPr>
    </w:p>
    <w:p w14:paraId="5CE48DC6" w14:textId="78082220" w:rsidR="00DD3F56" w:rsidRDefault="00DD3F56" w:rsidP="00EB084F">
      <w:pPr>
        <w:pStyle w:val="Nadpis6"/>
      </w:pPr>
      <w:bookmarkStart w:id="868" w:name="_Toc222472570"/>
      <w:r>
        <w:t>OLC sync</w:t>
      </w:r>
      <w:bookmarkEnd w:id="868"/>
    </w:p>
    <w:p w14:paraId="3250670B" w14:textId="381D5902" w:rsidR="00137114" w:rsidRPr="00EC608C" w:rsidRDefault="00137114" w:rsidP="00137114">
      <w:pPr>
        <w:rPr>
          <w:i/>
          <w:iCs w:val="0"/>
        </w:rPr>
      </w:pPr>
      <w:r>
        <w:rPr>
          <w:i/>
          <w:iCs w:val="0"/>
          <w:highlight w:val="yellow"/>
        </w:rPr>
        <w:t>Disabled</w:t>
      </w:r>
      <w:r w:rsidRPr="00137114">
        <w:rPr>
          <w:i/>
          <w:iCs w:val="0"/>
          <w:highlight w:val="yellow"/>
        </w:rPr>
        <w:t xml:space="preserve"> in R2211 major release (OLC is now capable of processing changes originated by DELETE operations in RMS tables that are synced to OLC)</w:t>
      </w:r>
    </w:p>
    <w:p w14:paraId="471FD76C" w14:textId="77777777" w:rsidR="00DD3F56" w:rsidRDefault="00DD3F56" w:rsidP="00DD3F56">
      <w:pPr>
        <w:rPr>
          <w:highlight w:val="yellow"/>
        </w:rPr>
      </w:pPr>
    </w:p>
    <w:p w14:paraId="52B50613" w14:textId="77777777" w:rsidR="00873829" w:rsidRDefault="00873829" w:rsidP="00873829">
      <w:pPr>
        <w:rPr>
          <w:b/>
          <w:bCs/>
        </w:rPr>
      </w:pPr>
      <w:r>
        <w:rPr>
          <w:b/>
          <w:bCs/>
        </w:rPr>
        <w:t xml:space="preserve">Type: </w:t>
      </w:r>
      <w:r>
        <w:rPr>
          <w:rFonts w:ascii="Consolas" w:hAnsi="Consolas"/>
        </w:rPr>
        <w:t>DB</w:t>
      </w:r>
    </w:p>
    <w:p w14:paraId="05B6E7DD" w14:textId="5961C299" w:rsidR="00873829" w:rsidRPr="00824542" w:rsidRDefault="00873829" w:rsidP="00873829">
      <w:r>
        <w:rPr>
          <w:b/>
          <w:bCs/>
        </w:rPr>
        <w:t xml:space="preserve">Access Configuration: </w:t>
      </w:r>
      <w:r>
        <w:t>&lt;</w:t>
      </w:r>
      <w:r>
        <w:rPr>
          <w:rFonts w:ascii="Consolas" w:hAnsi="Consolas"/>
        </w:rPr>
        <w:t>OLCU_DB_USER&gt;/&lt;OLCU_DB_PASW&gt;@&lt;OLCU_DB&gt;</w:t>
      </w:r>
    </w:p>
    <w:p w14:paraId="54E9BE69" w14:textId="77777777" w:rsidR="00873829" w:rsidRDefault="00873829" w:rsidP="00873829">
      <w:pPr>
        <w:ind w:left="0"/>
      </w:pPr>
    </w:p>
    <w:tbl>
      <w:tblPr>
        <w:tblStyle w:val="Mkatabulky"/>
        <w:tblW w:w="9356" w:type="dxa"/>
        <w:tblInd w:w="-5" w:type="dxa"/>
        <w:tblLook w:val="04A0" w:firstRow="1" w:lastRow="0" w:firstColumn="1" w:lastColumn="0" w:noHBand="0" w:noVBand="1"/>
      </w:tblPr>
      <w:tblGrid>
        <w:gridCol w:w="1985"/>
        <w:gridCol w:w="7371"/>
      </w:tblGrid>
      <w:tr w:rsidR="00873829" w:rsidRPr="00CA2B2C" w14:paraId="1B7E27DF" w14:textId="77777777" w:rsidTr="00B41562">
        <w:trPr>
          <w:trHeight w:val="701"/>
        </w:trPr>
        <w:tc>
          <w:tcPr>
            <w:tcW w:w="1985" w:type="dxa"/>
            <w:shd w:val="clear" w:color="auto" w:fill="D9D9D9" w:themeFill="background1" w:themeFillShade="D9"/>
          </w:tcPr>
          <w:p w14:paraId="263A93AB" w14:textId="77777777" w:rsidR="00873829" w:rsidRPr="00CA2B2C" w:rsidRDefault="00873829" w:rsidP="00B41562">
            <w:pPr>
              <w:ind w:left="0"/>
              <w:rPr>
                <w:b/>
                <w:bCs/>
              </w:rPr>
            </w:pPr>
            <w:r>
              <w:rPr>
                <w:b/>
                <w:bCs/>
              </w:rPr>
              <w:t>Input Identifier</w:t>
            </w:r>
          </w:p>
        </w:tc>
        <w:tc>
          <w:tcPr>
            <w:tcW w:w="7371" w:type="dxa"/>
            <w:shd w:val="clear" w:color="auto" w:fill="D9D9D9" w:themeFill="background1" w:themeFillShade="D9"/>
          </w:tcPr>
          <w:p w14:paraId="303FD293" w14:textId="46CBF9C0" w:rsidR="00873829" w:rsidRPr="00CA2B2C" w:rsidRDefault="00873829" w:rsidP="00B41562">
            <w:pPr>
              <w:ind w:left="0"/>
              <w:rPr>
                <w:b/>
                <w:bCs/>
              </w:rPr>
            </w:pPr>
            <w:r>
              <w:rPr>
                <w:b/>
                <w:bCs/>
              </w:rPr>
              <w:t>Synchronization Steps</w:t>
            </w:r>
          </w:p>
        </w:tc>
      </w:tr>
      <w:tr w:rsidR="00873829" w:rsidRPr="00694D2A" w14:paraId="6A2D05D7" w14:textId="77777777" w:rsidTr="00B41562">
        <w:trPr>
          <w:trHeight w:val="219"/>
        </w:trPr>
        <w:tc>
          <w:tcPr>
            <w:tcW w:w="1985" w:type="dxa"/>
          </w:tcPr>
          <w:p w14:paraId="51CC6104" w14:textId="77777777" w:rsidR="00873829" w:rsidRDefault="00873829" w:rsidP="00B41562">
            <w:pPr>
              <w:ind w:left="0"/>
              <w:rPr>
                <w:rFonts w:ascii="Consolas" w:hAnsi="Consolas"/>
              </w:rPr>
            </w:pPr>
            <w:r>
              <w:rPr>
                <w:rFonts w:ascii="Consolas" w:hAnsi="Consolas"/>
              </w:rPr>
              <w:t>MSISDN</w:t>
            </w:r>
          </w:p>
          <w:p w14:paraId="6115C29D" w14:textId="77777777" w:rsidR="00873829" w:rsidRPr="00A33CDF" w:rsidRDefault="00873829" w:rsidP="00873829">
            <w:pPr>
              <w:ind w:left="0"/>
              <w:rPr>
                <w:rFonts w:ascii="Consolas" w:hAnsi="Consolas"/>
              </w:rPr>
            </w:pPr>
          </w:p>
        </w:tc>
        <w:tc>
          <w:tcPr>
            <w:tcW w:w="7371" w:type="dxa"/>
          </w:tcPr>
          <w:p w14:paraId="45C5FB23" w14:textId="25E0A4F2" w:rsidR="00873829" w:rsidRDefault="00873829">
            <w:pPr>
              <w:pStyle w:val="Odstavecseseznamem"/>
              <w:numPr>
                <w:ilvl w:val="0"/>
                <w:numId w:val="128"/>
              </w:numPr>
            </w:pPr>
            <w:r>
              <w:t>Create list of MSISDN’s to synchronize</w:t>
            </w:r>
          </w:p>
          <w:p w14:paraId="34321F6C" w14:textId="1B84CA36" w:rsidR="007253F3" w:rsidRDefault="007253F3">
            <w:pPr>
              <w:pStyle w:val="Odstavecseseznamem"/>
              <w:numPr>
                <w:ilvl w:val="0"/>
                <w:numId w:val="128"/>
              </w:numPr>
            </w:pPr>
            <w:r>
              <w:t>Log into OLC database</w:t>
            </w:r>
          </w:p>
          <w:p w14:paraId="1AD7DA5B" w14:textId="5F38788C" w:rsidR="00873829" w:rsidRDefault="00873829">
            <w:pPr>
              <w:pStyle w:val="Odstavecseseznamem"/>
              <w:numPr>
                <w:ilvl w:val="0"/>
                <w:numId w:val="128"/>
              </w:numPr>
            </w:pPr>
            <w:r>
              <w:t>For each MSISDN</w:t>
            </w:r>
            <w:r w:rsidR="007253F3">
              <w:t xml:space="preserve"> in the list</w:t>
            </w:r>
            <w:r>
              <w:t xml:space="preserve">, call stored procedure </w:t>
            </w:r>
            <w:r w:rsidRPr="00BF123A">
              <w:rPr>
                <w:rFonts w:ascii="Consolas" w:hAnsi="Consolas"/>
              </w:rPr>
              <w:t>OLC_OWN.RMS_OLC_SYNC</w:t>
            </w:r>
            <w:r w:rsidR="00930581">
              <w:rPr>
                <w:rFonts w:ascii="Consolas" w:hAnsi="Consolas"/>
              </w:rPr>
              <w:t>.</w:t>
            </w:r>
          </w:p>
          <w:p w14:paraId="14758EDE" w14:textId="277B2736" w:rsidR="00930581" w:rsidRDefault="00930581">
            <w:pPr>
              <w:pStyle w:val="Odstavecseseznamem"/>
              <w:numPr>
                <w:ilvl w:val="0"/>
                <w:numId w:val="128"/>
              </w:numPr>
            </w:pPr>
            <w:r>
              <w:t>Log error summary, if errors occurred during processing.</w:t>
            </w:r>
          </w:p>
          <w:p w14:paraId="2B9765E6" w14:textId="77777777" w:rsidR="00873829" w:rsidRPr="006364E8" w:rsidRDefault="00873829" w:rsidP="00137114">
            <w:pPr>
              <w:ind w:left="0"/>
            </w:pPr>
          </w:p>
        </w:tc>
      </w:tr>
    </w:tbl>
    <w:p w14:paraId="5C45E86A" w14:textId="77777777" w:rsidR="00873829" w:rsidRDefault="00873829" w:rsidP="00873829">
      <w:pPr>
        <w:ind w:left="0"/>
        <w:rPr>
          <w:highlight w:val="yellow"/>
        </w:rPr>
      </w:pPr>
    </w:p>
    <w:p w14:paraId="3C6DB866" w14:textId="5F975366" w:rsidR="00BC1C84" w:rsidRPr="00BC1C84" w:rsidRDefault="00BC1C84" w:rsidP="00640979">
      <w:pPr>
        <w:pStyle w:val="Nadpis5"/>
      </w:pPr>
      <w:bookmarkStart w:id="869" w:name="_InstantLink_Routing_(White"/>
      <w:bookmarkStart w:id="870" w:name="_Toc222472571"/>
      <w:bookmarkEnd w:id="869"/>
      <w:r w:rsidRPr="00BC1C84">
        <w:t>Grid Reload</w:t>
      </w:r>
      <w:bookmarkEnd w:id="870"/>
    </w:p>
    <w:p w14:paraId="3A8B3FC2" w14:textId="00EBF7B8" w:rsidR="00BC1C84" w:rsidRDefault="00BC1C84" w:rsidP="001140FF">
      <w:pPr>
        <w:ind w:left="0"/>
      </w:pPr>
      <w:r>
        <w:lastRenderedPageBreak/>
        <w:t>Grid Reload is a finalization task</w:t>
      </w:r>
      <w:r w:rsidR="00485E64">
        <w:t xml:space="preserve"> executed after preceding cleansing, upload, or routing tasks have finished</w:t>
      </w:r>
      <w:r>
        <w:t>. It does not perform any data manipulation.</w:t>
      </w:r>
    </w:p>
    <w:p w14:paraId="7B524190" w14:textId="1DAA2647" w:rsidR="00BC1C84" w:rsidRDefault="00BC1C84" w:rsidP="001140FF">
      <w:pPr>
        <w:ind w:left="0"/>
      </w:pPr>
    </w:p>
    <w:p w14:paraId="43AF0599" w14:textId="24053ED9" w:rsidR="005E1C38" w:rsidRPr="00B8184D" w:rsidRDefault="00485E64" w:rsidP="005E1C38">
      <w:pPr>
        <w:ind w:left="0"/>
      </w:pPr>
      <w:r>
        <w:t>Values in internal data arrays and i</w:t>
      </w:r>
      <w:r w:rsidR="005E1C38" w:rsidRPr="00B8184D">
        <w:t>nventory attributes in the main grid are refreshed to reflect the changes.</w:t>
      </w:r>
    </w:p>
    <w:p w14:paraId="2F40B5C9" w14:textId="43698F66" w:rsidR="00BC1C84" w:rsidRPr="00B8184D" w:rsidRDefault="00BC1C84" w:rsidP="00BC1C84">
      <w:pPr>
        <w:ind w:left="0"/>
        <w:rPr>
          <w:b/>
          <w:bCs/>
        </w:rPr>
      </w:pPr>
    </w:p>
    <w:p w14:paraId="238B3A1A" w14:textId="608ABEA7" w:rsidR="00BC1C84" w:rsidRDefault="00BC1C84" w:rsidP="00BC1C84">
      <w:pPr>
        <w:ind w:left="0"/>
      </w:pPr>
      <w:r w:rsidRPr="00B8184D">
        <w:rPr>
          <w:b/>
          <w:bCs/>
        </w:rPr>
        <w:t>Always executed.</w:t>
      </w:r>
    </w:p>
    <w:p w14:paraId="112655AB" w14:textId="77777777" w:rsidR="00BC1C84" w:rsidRDefault="00BC1C84" w:rsidP="001140FF">
      <w:pPr>
        <w:ind w:left="0"/>
      </w:pPr>
    </w:p>
    <w:p w14:paraId="2CFDDE97" w14:textId="54774303" w:rsidR="003F52E2" w:rsidRPr="009123A4" w:rsidRDefault="009123A4" w:rsidP="00CD44D1">
      <w:pPr>
        <w:pStyle w:val="Nadpis3"/>
      </w:pPr>
      <w:bookmarkStart w:id="871" w:name="_Systems_Cleansing"/>
      <w:bookmarkStart w:id="872" w:name="_Toc222472572"/>
      <w:bookmarkEnd w:id="871"/>
      <w:r>
        <w:t>Recovery</w:t>
      </w:r>
      <w:r w:rsidR="00EA2AC6">
        <w:t xml:space="preserve"> Scenarios</w:t>
      </w:r>
      <w:bookmarkEnd w:id="872"/>
    </w:p>
    <w:p w14:paraId="1EF5321C" w14:textId="193CD9F7" w:rsidR="00485E64" w:rsidRPr="009123A4" w:rsidRDefault="00CF124B" w:rsidP="00485E64">
      <w:pPr>
        <w:ind w:left="0"/>
      </w:pPr>
      <w:r w:rsidRPr="009123A4">
        <w:t xml:space="preserve">Several failure scenarios can happen during cleansing, the below chapters describe the most common ones. Mitigation of such scenarios can usually only be done by </w:t>
      </w:r>
      <w:r w:rsidR="00B1546E" w:rsidRPr="009123A4">
        <w:t>a</w:t>
      </w:r>
      <w:r w:rsidRPr="009123A4">
        <w:t xml:space="preserve"> user with ADMIN</w:t>
      </w:r>
      <w:r w:rsidR="00B1546E" w:rsidRPr="009123A4">
        <w:t xml:space="preserve"> role as other roles cannot choose which particular tasks to execute.</w:t>
      </w:r>
    </w:p>
    <w:p w14:paraId="15F91DFF" w14:textId="11008540" w:rsidR="00CF124B" w:rsidRPr="009123A4" w:rsidRDefault="00CF124B" w:rsidP="00485E64">
      <w:pPr>
        <w:ind w:left="0"/>
      </w:pPr>
    </w:p>
    <w:p w14:paraId="5C0491E9" w14:textId="21BE9EE1" w:rsidR="00CF124B" w:rsidRPr="009123A4" w:rsidRDefault="00CF124B" w:rsidP="00485E64">
      <w:pPr>
        <w:ind w:left="0"/>
      </w:pPr>
      <w:r w:rsidRPr="009123A4">
        <w:rPr>
          <w:b/>
          <w:bCs/>
          <w:color w:val="FF0000"/>
        </w:rPr>
        <w:t>IMPORTANT:</w:t>
      </w:r>
      <w:r w:rsidRPr="009123A4">
        <w:t xml:space="preserve"> If any of the tasks fail, do not reload the main grid so that current inventory attributes are preserved and can be re-used when the failing tasks are re-run.</w:t>
      </w:r>
    </w:p>
    <w:p w14:paraId="28E1D21D" w14:textId="7A467B19" w:rsidR="00C772CB" w:rsidRPr="009123A4" w:rsidRDefault="00C772CB" w:rsidP="00485E64">
      <w:pPr>
        <w:ind w:left="0"/>
      </w:pPr>
    </w:p>
    <w:p w14:paraId="19EA576F" w14:textId="4F9335E5" w:rsidR="00CF124B" w:rsidRPr="009123A4" w:rsidRDefault="00CF124B" w:rsidP="00CF124B">
      <w:pPr>
        <w:pStyle w:val="Nadpis5"/>
      </w:pPr>
      <w:bookmarkStart w:id="873" w:name="_Toc222472573"/>
      <w:r w:rsidRPr="009123A4">
        <w:t>Failure during System Cleansing</w:t>
      </w:r>
      <w:bookmarkEnd w:id="873"/>
    </w:p>
    <w:p w14:paraId="064FD558" w14:textId="77777777" w:rsidR="0089112F" w:rsidRPr="009123A4" w:rsidRDefault="0089112F" w:rsidP="0089112F">
      <w:pPr>
        <w:ind w:left="0"/>
      </w:pPr>
    </w:p>
    <w:p w14:paraId="5C0FC26B" w14:textId="0814890B" w:rsidR="0089112F" w:rsidRPr="009123A4" w:rsidRDefault="0089112F" w:rsidP="0089112F">
      <w:pPr>
        <w:ind w:left="0"/>
      </w:pPr>
      <w:r w:rsidRPr="009123A4">
        <w:rPr>
          <w:u w:val="single"/>
        </w:rPr>
        <w:t>Consequences:</w:t>
      </w:r>
      <w:r w:rsidRPr="009123A4">
        <w:t xml:space="preserve"> Inventory items were only partially cleaned and they were not </w:t>
      </w:r>
      <w:r w:rsidR="00DC217F" w:rsidRPr="009123A4">
        <w:t xml:space="preserve">yet </w:t>
      </w:r>
      <w:r w:rsidRPr="009123A4">
        <w:t xml:space="preserve">re-uploaded </w:t>
      </w:r>
      <w:r w:rsidR="00DC217F" w:rsidRPr="009123A4">
        <w:t>to any source systems and thus their usage is impossible.</w:t>
      </w:r>
    </w:p>
    <w:p w14:paraId="02FDC233" w14:textId="77777777" w:rsidR="0089112F" w:rsidRPr="009123A4" w:rsidRDefault="0089112F" w:rsidP="00B1546E">
      <w:pPr>
        <w:ind w:left="0"/>
      </w:pPr>
    </w:p>
    <w:p w14:paraId="1726C039" w14:textId="66BF3DE7" w:rsidR="00CF124B" w:rsidRPr="009123A4" w:rsidRDefault="0089112F" w:rsidP="00B1546E">
      <w:pPr>
        <w:ind w:left="0"/>
      </w:pPr>
      <w:r w:rsidRPr="009123A4">
        <w:rPr>
          <w:u w:val="single"/>
        </w:rPr>
        <w:t>Remediation:</w:t>
      </w:r>
      <w:r w:rsidRPr="009123A4">
        <w:t xml:space="preserve"> </w:t>
      </w:r>
      <w:r w:rsidR="00CF124B" w:rsidRPr="009123A4">
        <w:t xml:space="preserve">If System Cleansing Task fails, it reports </w:t>
      </w:r>
      <w:r w:rsidR="009123A4" w:rsidRPr="009123A4">
        <w:t xml:space="preserve">the </w:t>
      </w:r>
      <w:r w:rsidR="00CF124B" w:rsidRPr="009123A4">
        <w:t xml:space="preserve">thread(s) </w:t>
      </w:r>
      <w:r w:rsidR="009123A4" w:rsidRPr="009123A4">
        <w:t xml:space="preserve">where the cleansing was </w:t>
      </w:r>
      <w:r w:rsidR="00CF124B" w:rsidRPr="009123A4">
        <w:t xml:space="preserve">unsuccessful. After the error root-cause was fixed, run </w:t>
      </w:r>
      <w:r w:rsidR="004F2413">
        <w:t xml:space="preserve">System </w:t>
      </w:r>
      <w:r w:rsidR="00CF124B" w:rsidRPr="009123A4">
        <w:t xml:space="preserve">Cleansing Task </w:t>
      </w:r>
      <w:r w:rsidR="00B1546E" w:rsidRPr="009123A4">
        <w:t xml:space="preserve">and other desired subsequent tasks </w:t>
      </w:r>
      <w:r w:rsidR="00CF124B" w:rsidRPr="009123A4">
        <w:t>again and select only the systems where previous cleansing attempt failed.</w:t>
      </w:r>
    </w:p>
    <w:p w14:paraId="09109A46" w14:textId="5CFB2288" w:rsidR="00CF124B" w:rsidRPr="009123A4" w:rsidRDefault="00CF124B" w:rsidP="00CF124B"/>
    <w:p w14:paraId="2B802B94" w14:textId="2675CEFC" w:rsidR="00CF124B" w:rsidRPr="009123A4" w:rsidRDefault="00CF124B" w:rsidP="00CF124B">
      <w:pPr>
        <w:pStyle w:val="Nadpis5"/>
      </w:pPr>
      <w:bookmarkStart w:id="874" w:name="_Toc222472574"/>
      <w:r w:rsidRPr="009123A4">
        <w:t>Failure during Network Cleansing</w:t>
      </w:r>
      <w:bookmarkEnd w:id="874"/>
    </w:p>
    <w:p w14:paraId="5FE737ED" w14:textId="1A9D4B88" w:rsidR="0089112F" w:rsidRPr="009123A4" w:rsidRDefault="0089112F" w:rsidP="00B1546E">
      <w:pPr>
        <w:ind w:left="0"/>
        <w:rPr>
          <w:u w:val="single"/>
        </w:rPr>
      </w:pPr>
      <w:r w:rsidRPr="009123A4">
        <w:rPr>
          <w:u w:val="single"/>
        </w:rPr>
        <w:t>Consequences:</w:t>
      </w:r>
      <w:r w:rsidRPr="009123A4">
        <w:t xml:space="preserve"> Inventory items were not properly cleansed on the network elements, so their next provisioning will most likely fail in InstantLink.</w:t>
      </w:r>
    </w:p>
    <w:p w14:paraId="402139A8" w14:textId="77777777" w:rsidR="0089112F" w:rsidRPr="009123A4" w:rsidRDefault="0089112F" w:rsidP="00B1546E">
      <w:pPr>
        <w:ind w:left="0"/>
        <w:rPr>
          <w:u w:val="single"/>
        </w:rPr>
      </w:pPr>
    </w:p>
    <w:p w14:paraId="6F14991D" w14:textId="1ED91386" w:rsidR="00CF124B" w:rsidRDefault="0089112F" w:rsidP="00B1546E">
      <w:pPr>
        <w:ind w:left="0"/>
      </w:pPr>
      <w:r w:rsidRPr="009123A4">
        <w:rPr>
          <w:u w:val="single"/>
        </w:rPr>
        <w:t>Remediation:</w:t>
      </w:r>
      <w:r w:rsidRPr="009123A4">
        <w:t xml:space="preserve"> </w:t>
      </w:r>
      <w:r w:rsidR="00CF124B" w:rsidRPr="009123A4">
        <w:t>If Network Cleansing Task fails, it reports detailed errors returned by InstantLink.</w:t>
      </w:r>
      <w:r w:rsidR="00B1546E" w:rsidRPr="009123A4">
        <w:t xml:space="preserve"> Errors during network cleansing will not halt rest of the processing unless the user explicitly specified so.</w:t>
      </w:r>
      <w:r w:rsidR="00CF124B" w:rsidRPr="009123A4">
        <w:t xml:space="preserve"> After the error root-cause was fixed, run </w:t>
      </w:r>
      <w:r w:rsidR="00B1546E" w:rsidRPr="009123A4">
        <w:t xml:space="preserve">standalone </w:t>
      </w:r>
      <w:r w:rsidR="004F2413">
        <w:t xml:space="preserve">Network </w:t>
      </w:r>
      <w:r w:rsidR="00CF124B" w:rsidRPr="009123A4">
        <w:t>Cleansing Task again.</w:t>
      </w:r>
    </w:p>
    <w:p w14:paraId="08CECF61" w14:textId="00F66B99" w:rsidR="00382F1A" w:rsidRDefault="00382F1A" w:rsidP="00B1546E">
      <w:pPr>
        <w:ind w:left="0"/>
      </w:pPr>
    </w:p>
    <w:p w14:paraId="43349E92" w14:textId="6618A07B" w:rsidR="00382F1A" w:rsidRPr="009123A4" w:rsidRDefault="00382F1A" w:rsidP="00382F1A">
      <w:pPr>
        <w:pStyle w:val="Nadpis5"/>
      </w:pPr>
      <w:bookmarkStart w:id="875" w:name="_Toc222472575"/>
      <w:r>
        <w:t xml:space="preserve">Stuck Network </w:t>
      </w:r>
      <w:r w:rsidRPr="009123A4">
        <w:t>Cleansing</w:t>
      </w:r>
      <w:bookmarkEnd w:id="875"/>
    </w:p>
    <w:p w14:paraId="3B727A43" w14:textId="64A6752F" w:rsidR="00382F1A" w:rsidRDefault="00382F1A" w:rsidP="00382F1A">
      <w:pPr>
        <w:ind w:left="0"/>
      </w:pPr>
      <w:r>
        <w:rPr>
          <w:u w:val="single"/>
        </w:rPr>
        <w:t xml:space="preserve">Introduction: </w:t>
      </w:r>
      <w:r w:rsidRPr="009123A4">
        <w:t xml:space="preserve">If Network Cleansing Task </w:t>
      </w:r>
      <w:r>
        <w:t>is stuck, it usually means that InstantLink is trying to provision command to a Network Element that is not accessible. Since there are quite long default timeouts in Instant Link, the process may appear stuck.</w:t>
      </w:r>
    </w:p>
    <w:p w14:paraId="60EA7A24" w14:textId="1E5CB0C4" w:rsidR="00382F1A" w:rsidRDefault="00382F1A" w:rsidP="00382F1A">
      <w:pPr>
        <w:ind w:left="0"/>
      </w:pPr>
    </w:p>
    <w:p w14:paraId="4CBA9FEB" w14:textId="681CBB9B" w:rsidR="00382F1A" w:rsidRDefault="00382F1A" w:rsidP="00382F1A">
      <w:pPr>
        <w:ind w:left="0"/>
      </w:pPr>
      <w:r>
        <w:t>Consult the situation with environment administrators.</w:t>
      </w:r>
    </w:p>
    <w:p w14:paraId="02A24E17" w14:textId="77777777" w:rsidR="00382F1A" w:rsidRDefault="00382F1A" w:rsidP="00382F1A">
      <w:pPr>
        <w:ind w:left="0"/>
        <w:rPr>
          <w:u w:val="single"/>
        </w:rPr>
      </w:pPr>
    </w:p>
    <w:p w14:paraId="4B666EF9" w14:textId="77777777" w:rsidR="00382F1A" w:rsidRDefault="00382F1A" w:rsidP="00382F1A">
      <w:pPr>
        <w:ind w:left="0"/>
      </w:pPr>
      <w:r w:rsidRPr="009123A4">
        <w:rPr>
          <w:u w:val="single"/>
        </w:rPr>
        <w:t>Remediation</w:t>
      </w:r>
      <w:r>
        <w:rPr>
          <w:u w:val="single"/>
        </w:rPr>
        <w:t xml:space="preserve"> #1</w:t>
      </w:r>
      <w:r w:rsidRPr="009123A4">
        <w:rPr>
          <w:u w:val="single"/>
        </w:rPr>
        <w:t>:</w:t>
      </w:r>
      <w:r w:rsidRPr="009123A4">
        <w:t xml:space="preserve"> </w:t>
      </w:r>
    </w:p>
    <w:p w14:paraId="33BC2C10" w14:textId="754D8448" w:rsidR="00382F1A" w:rsidRPr="009123A4" w:rsidRDefault="00382F1A" w:rsidP="00382F1A">
      <w:pPr>
        <w:ind w:left="0"/>
      </w:pPr>
      <w:r>
        <w:t>If the Network Element outage is assumed to be short, wait until the Network Element is available again.</w:t>
      </w:r>
    </w:p>
    <w:p w14:paraId="6C372FEE" w14:textId="77777777" w:rsidR="00382F1A" w:rsidRDefault="00382F1A" w:rsidP="00382F1A">
      <w:pPr>
        <w:ind w:left="0"/>
        <w:rPr>
          <w:u w:val="single"/>
        </w:rPr>
      </w:pPr>
    </w:p>
    <w:p w14:paraId="6D8449B2" w14:textId="07A3557A" w:rsidR="00382F1A" w:rsidRDefault="00382F1A" w:rsidP="00382F1A">
      <w:pPr>
        <w:ind w:left="0"/>
      </w:pPr>
      <w:r w:rsidRPr="009123A4">
        <w:rPr>
          <w:u w:val="single"/>
        </w:rPr>
        <w:t>Remediation</w:t>
      </w:r>
      <w:r>
        <w:rPr>
          <w:u w:val="single"/>
        </w:rPr>
        <w:t xml:space="preserve"> #2</w:t>
      </w:r>
      <w:r w:rsidRPr="009123A4">
        <w:rPr>
          <w:u w:val="single"/>
        </w:rPr>
        <w:t>:</w:t>
      </w:r>
      <w:r w:rsidRPr="009123A4">
        <w:t xml:space="preserve"> </w:t>
      </w:r>
    </w:p>
    <w:p w14:paraId="070C12DA" w14:textId="6A35DE2A" w:rsidR="00382F1A" w:rsidRDefault="00382F1A" w:rsidP="00382F1A">
      <w:pPr>
        <w:ind w:left="0"/>
      </w:pPr>
      <w:r>
        <w:t xml:space="preserve">If the Network Element outage is assumed to be long, skip Network Cleansing by pressing </w:t>
      </w:r>
      <w:r>
        <w:rPr>
          <w:b/>
          <w:bCs/>
          <w:noProof/>
          <w:sz w:val="18"/>
          <w:szCs w:val="18"/>
        </w:rPr>
        <w:drawing>
          <wp:inline distT="0" distB="0" distL="0" distR="0" wp14:anchorId="7EFCE600" wp14:editId="471078D9">
            <wp:extent cx="133350" cy="133350"/>
            <wp:effectExtent l="0" t="0" r="0" b="0"/>
            <wp:docPr id="668" name="Obrázek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sidRPr="00382F1A">
        <w:rPr>
          <w:i/>
          <w:iCs w:val="0"/>
        </w:rPr>
        <w:t>Skip</w:t>
      </w:r>
      <w:r>
        <w:t xml:space="preserve"> shortcut label on the Working form. Wait for the cleansing process to finish. </w:t>
      </w:r>
    </w:p>
    <w:p w14:paraId="36C0C335" w14:textId="77777777" w:rsidR="00382F1A" w:rsidRPr="009123A4" w:rsidRDefault="00382F1A" w:rsidP="00382F1A">
      <w:pPr>
        <w:ind w:left="0"/>
      </w:pPr>
    </w:p>
    <w:p w14:paraId="54B43286" w14:textId="18021261" w:rsidR="00382F1A" w:rsidRPr="009123A4" w:rsidRDefault="00382F1A" w:rsidP="00382F1A">
      <w:pPr>
        <w:ind w:left="0"/>
        <w:rPr>
          <w:u w:val="single"/>
        </w:rPr>
      </w:pPr>
      <w:r w:rsidRPr="009123A4">
        <w:rPr>
          <w:u w:val="single"/>
        </w:rPr>
        <w:t>Consequences:</w:t>
      </w:r>
      <w:r w:rsidRPr="009123A4">
        <w:t xml:space="preserve"> Inventory items were not properly cleansed on the network elements, so their next provisioning will most likely fail in InstantLink.</w:t>
      </w:r>
      <w:r>
        <w:t xml:space="preserve"> </w:t>
      </w:r>
      <w:r w:rsidRPr="009123A4">
        <w:t xml:space="preserve">After the error root-cause was fixed, run standalone </w:t>
      </w:r>
      <w:r>
        <w:t xml:space="preserve">Network </w:t>
      </w:r>
      <w:r w:rsidRPr="009123A4">
        <w:t>Cleansing Task again.</w:t>
      </w:r>
    </w:p>
    <w:p w14:paraId="20031AFE" w14:textId="77777777" w:rsidR="00382F1A" w:rsidRPr="009123A4" w:rsidRDefault="00382F1A" w:rsidP="00382F1A">
      <w:pPr>
        <w:ind w:left="0"/>
        <w:rPr>
          <w:u w:val="single"/>
        </w:rPr>
      </w:pPr>
    </w:p>
    <w:p w14:paraId="51F46486" w14:textId="7680823C" w:rsidR="00CF124B" w:rsidRPr="009123A4" w:rsidRDefault="00CF124B" w:rsidP="00CF124B">
      <w:pPr>
        <w:pStyle w:val="Nadpis5"/>
      </w:pPr>
      <w:bookmarkStart w:id="876" w:name="_Toc222472576"/>
      <w:r w:rsidRPr="009123A4">
        <w:lastRenderedPageBreak/>
        <w:t>Failure during Inventory Upload</w:t>
      </w:r>
      <w:bookmarkEnd w:id="876"/>
    </w:p>
    <w:p w14:paraId="63EBA658" w14:textId="31955F69" w:rsidR="0089112F" w:rsidRPr="009123A4" w:rsidRDefault="0089112F" w:rsidP="00B1546E">
      <w:pPr>
        <w:ind w:left="0"/>
      </w:pPr>
      <w:r w:rsidRPr="009123A4">
        <w:rPr>
          <w:u w:val="single"/>
        </w:rPr>
        <w:t>Consequences:</w:t>
      </w:r>
      <w:r w:rsidRPr="009123A4">
        <w:t xml:space="preserve"> Inventory items were fully cleansed, but as for now they are not present in any of the source systems and thus their usage is impossible.</w:t>
      </w:r>
    </w:p>
    <w:p w14:paraId="4A43B48B" w14:textId="77777777" w:rsidR="0089112F" w:rsidRPr="009123A4" w:rsidRDefault="0089112F" w:rsidP="00B1546E">
      <w:pPr>
        <w:ind w:left="0"/>
      </w:pPr>
    </w:p>
    <w:p w14:paraId="1901F80C" w14:textId="16DA29DD" w:rsidR="00B1546E" w:rsidRPr="009123A4" w:rsidRDefault="0089112F" w:rsidP="00B1546E">
      <w:pPr>
        <w:ind w:left="0"/>
      </w:pPr>
      <w:r w:rsidRPr="009123A4">
        <w:rPr>
          <w:u w:val="single"/>
        </w:rPr>
        <w:t>Remediation:</w:t>
      </w:r>
      <w:r w:rsidRPr="009123A4">
        <w:t xml:space="preserve"> </w:t>
      </w:r>
      <w:r w:rsidR="00CF124B" w:rsidRPr="009123A4">
        <w:t xml:space="preserve">If Inventory Upload Task fails, it reports detailed errors from system where the upload has failed. </w:t>
      </w:r>
      <w:r w:rsidR="00B1546E" w:rsidRPr="009123A4">
        <w:t>Re-run Inventory Upload Task again, and select all systems except the failing one to upload data at least there.</w:t>
      </w:r>
    </w:p>
    <w:p w14:paraId="36AF2A3D" w14:textId="77777777" w:rsidR="00B1546E" w:rsidRPr="009123A4" w:rsidRDefault="00B1546E" w:rsidP="00CF124B"/>
    <w:p w14:paraId="27C15CF8" w14:textId="499F7446" w:rsidR="00CF124B" w:rsidRPr="009123A4" w:rsidRDefault="00CF124B" w:rsidP="00B1546E">
      <w:pPr>
        <w:ind w:left="0"/>
      </w:pPr>
      <w:r w:rsidRPr="009123A4">
        <w:t>After the error root-cause was fixed</w:t>
      </w:r>
      <w:r w:rsidR="00B1546E" w:rsidRPr="009123A4">
        <w:t xml:space="preserve"> in the failing system</w:t>
      </w:r>
      <w:r w:rsidRPr="009123A4">
        <w:t xml:space="preserve">, </w:t>
      </w:r>
      <w:r w:rsidR="00B1546E" w:rsidRPr="009123A4">
        <w:t>re-</w:t>
      </w:r>
      <w:r w:rsidRPr="009123A4">
        <w:t xml:space="preserve">run </w:t>
      </w:r>
      <w:r w:rsidR="00B1546E" w:rsidRPr="009123A4">
        <w:t>Inventory Upload</w:t>
      </w:r>
      <w:r w:rsidRPr="009123A4">
        <w:t xml:space="preserve"> Task again and select only the </w:t>
      </w:r>
      <w:r w:rsidR="00B1546E" w:rsidRPr="009123A4">
        <w:t>system where previous upload attempt has failed.</w:t>
      </w:r>
    </w:p>
    <w:p w14:paraId="556E6242" w14:textId="01B2C7EA" w:rsidR="00CF124B" w:rsidRPr="009123A4" w:rsidRDefault="00CF124B" w:rsidP="00C772CB">
      <w:pPr>
        <w:ind w:left="0"/>
      </w:pPr>
    </w:p>
    <w:p w14:paraId="3D6B2845" w14:textId="7250BFC0" w:rsidR="009123A4" w:rsidRPr="009123A4" w:rsidRDefault="009123A4" w:rsidP="009123A4">
      <w:pPr>
        <w:pStyle w:val="Nadpis5"/>
      </w:pPr>
      <w:bookmarkStart w:id="877" w:name="_Toc222472577"/>
      <w:r w:rsidRPr="009123A4">
        <w:t>Stuck Tasks</w:t>
      </w:r>
      <w:r w:rsidR="00382F1A">
        <w:t xml:space="preserve"> – Generic Advices</w:t>
      </w:r>
      <w:bookmarkEnd w:id="877"/>
    </w:p>
    <w:p w14:paraId="54E99D2D" w14:textId="336CEE10" w:rsidR="00CF124B" w:rsidRPr="009123A4" w:rsidRDefault="009123A4" w:rsidP="0089112F">
      <w:pPr>
        <w:ind w:left="0"/>
      </w:pPr>
      <w:r w:rsidRPr="009123A4">
        <w:t>If any of the tasks gets stuck and does not return any error, there are several possibilities on how to handle such situation.</w:t>
      </w:r>
    </w:p>
    <w:p w14:paraId="74F5BCC4" w14:textId="21B184B8" w:rsidR="009123A4" w:rsidRPr="009123A4" w:rsidRDefault="009123A4">
      <w:pPr>
        <w:pStyle w:val="Odstavecseseznamem"/>
        <w:numPr>
          <w:ilvl w:val="0"/>
          <w:numId w:val="130"/>
        </w:numPr>
      </w:pPr>
      <w:r w:rsidRPr="009123A4">
        <w:t>Read detailed Phoenix logs to identify a module having issues</w:t>
      </w:r>
    </w:p>
    <w:p w14:paraId="7C62D19E" w14:textId="337D0838" w:rsidR="009123A4" w:rsidRPr="009123A4" w:rsidRDefault="009123A4">
      <w:pPr>
        <w:pStyle w:val="Odstavecseseznamem"/>
        <w:numPr>
          <w:ilvl w:val="0"/>
          <w:numId w:val="130"/>
        </w:numPr>
      </w:pPr>
      <w:r w:rsidRPr="009123A4">
        <w:t>Check the system related to the particular module (DB connectivity, API connectivity, all jobs running, etc.)</w:t>
      </w:r>
    </w:p>
    <w:p w14:paraId="6686CD2D" w14:textId="7BCFDEDB" w:rsidR="009123A4" w:rsidRPr="009123A4" w:rsidRDefault="009123A4">
      <w:pPr>
        <w:pStyle w:val="Odstavecseseznamem"/>
        <w:numPr>
          <w:ilvl w:val="0"/>
          <w:numId w:val="130"/>
        </w:numPr>
      </w:pPr>
      <w:r w:rsidRPr="009123A4">
        <w:t>(Last Resort) Mercifully (</w:t>
      </w:r>
      <w:r w:rsidRPr="009123A4">
        <w:rPr>
          <w:sz w:val="18"/>
          <w:szCs w:val="18"/>
        </w:rPr>
        <w:t>CTRL+END</w:t>
      </w:r>
      <w:r w:rsidRPr="009123A4">
        <w:t>) or forcibly (via Windows Task Manager) kill the Phoenix app and restart it. Downside of this approach is main grid data loss and possible need of manual repair of the impacted inventory items.</w:t>
      </w:r>
    </w:p>
    <w:p w14:paraId="0665C234" w14:textId="68ED3447" w:rsidR="006E3670" w:rsidRPr="00822B74" w:rsidRDefault="001E0161" w:rsidP="003F52E2">
      <w:pPr>
        <w:ind w:firstLine="436"/>
        <w:rPr>
          <w:highlight w:val="yellow"/>
        </w:rPr>
      </w:pPr>
      <w:r w:rsidRPr="00822B74">
        <w:rPr>
          <w:highlight w:val="yellow"/>
        </w:rPr>
        <w:t xml:space="preserve"> </w:t>
      </w:r>
    </w:p>
    <w:p w14:paraId="3B13B7C9" w14:textId="5946544C" w:rsidR="00332977" w:rsidRPr="00526ED4" w:rsidRDefault="00EA2AC6" w:rsidP="00CD44D1">
      <w:pPr>
        <w:pStyle w:val="Nadpis3"/>
      </w:pPr>
      <w:bookmarkStart w:id="878" w:name="_Toc222472578"/>
      <w:r>
        <w:t>Adding of a New System to Cleansing</w:t>
      </w:r>
      <w:bookmarkEnd w:id="878"/>
    </w:p>
    <w:p w14:paraId="22CD4C70" w14:textId="6236C075" w:rsidR="004C23BC" w:rsidRPr="00526ED4" w:rsidRDefault="004C23BC" w:rsidP="004C23BC">
      <w:pPr>
        <w:ind w:left="0"/>
      </w:pPr>
      <w:r w:rsidRPr="00526ED4">
        <w:t>I</w:t>
      </w:r>
      <w:r w:rsidR="00526ED4">
        <w:t xml:space="preserve">n case </w:t>
      </w:r>
      <w:r w:rsidRPr="00526ED4">
        <w:t xml:space="preserve">a new system is to be added to Phoenix </w:t>
      </w:r>
      <w:r w:rsidR="00526ED4">
        <w:t>as a cleansing target</w:t>
      </w:r>
      <w:r w:rsidRPr="00526ED4">
        <w:t xml:space="preserve">, following </w:t>
      </w:r>
      <w:r w:rsidR="00526ED4">
        <w:t xml:space="preserve">list describes the basic </w:t>
      </w:r>
      <w:r w:rsidRPr="00526ED4">
        <w:t xml:space="preserve">tasks </w:t>
      </w:r>
      <w:r w:rsidR="00526ED4">
        <w:t xml:space="preserve">that </w:t>
      </w:r>
      <w:r w:rsidRPr="00526ED4">
        <w:t xml:space="preserve">need to be performed, assuming that current threaded cleansing solution is </w:t>
      </w:r>
      <w:r w:rsidR="00526ED4">
        <w:t xml:space="preserve">otherwise </w:t>
      </w:r>
      <w:r w:rsidRPr="00526ED4">
        <w:t>sufficient.</w:t>
      </w:r>
    </w:p>
    <w:p w14:paraId="46984F1D" w14:textId="71233B9C" w:rsidR="004C23BC" w:rsidRPr="00526ED4" w:rsidRDefault="00526ED4">
      <w:pPr>
        <w:pStyle w:val="Odstavecseseznamem"/>
        <w:numPr>
          <w:ilvl w:val="0"/>
          <w:numId w:val="131"/>
        </w:numPr>
        <w:ind w:left="426" w:hanging="284"/>
      </w:pPr>
      <w:r>
        <w:t xml:space="preserve">Identify </w:t>
      </w:r>
      <w:r w:rsidR="004C23BC" w:rsidRPr="00526ED4">
        <w:t>which inventory items are impacted</w:t>
      </w:r>
    </w:p>
    <w:p w14:paraId="482C3F5F" w14:textId="0EC9586A" w:rsidR="004C23BC" w:rsidRDefault="00526ED4">
      <w:pPr>
        <w:pStyle w:val="Odstavecseseznamem"/>
        <w:numPr>
          <w:ilvl w:val="0"/>
          <w:numId w:val="131"/>
        </w:numPr>
        <w:ind w:left="426" w:hanging="284"/>
      </w:pPr>
      <w:r>
        <w:t xml:space="preserve">Identify </w:t>
      </w:r>
      <w:r w:rsidR="004C23BC" w:rsidRPr="00526ED4">
        <w:t>exact SQL commands or SOAP actions to perform in the target system to clean the inventory</w:t>
      </w:r>
    </w:p>
    <w:p w14:paraId="5D51866A" w14:textId="127D13F5" w:rsidR="003F2A4A" w:rsidRPr="00526ED4" w:rsidRDefault="003F2A4A">
      <w:pPr>
        <w:pStyle w:val="Odstavecseseznamem"/>
        <w:numPr>
          <w:ilvl w:val="0"/>
          <w:numId w:val="131"/>
        </w:numPr>
        <w:ind w:left="426" w:hanging="284"/>
      </w:pPr>
      <w:r>
        <w:t>Identify success and error scenarios (responses)</w:t>
      </w:r>
    </w:p>
    <w:p w14:paraId="016C78E2" w14:textId="77777777" w:rsidR="003F2A4A" w:rsidRPr="00526ED4" w:rsidRDefault="003F2A4A">
      <w:pPr>
        <w:pStyle w:val="Odstavecseseznamem"/>
        <w:numPr>
          <w:ilvl w:val="0"/>
          <w:numId w:val="131"/>
        </w:numPr>
        <w:ind w:left="426" w:hanging="284"/>
      </w:pPr>
      <w:r w:rsidRPr="00526ED4">
        <w:t>Add connectivity configuration as</w:t>
      </w:r>
    </w:p>
    <w:p w14:paraId="39661BB7" w14:textId="4E2DDD94" w:rsidR="003F2A4A" w:rsidRPr="00526ED4" w:rsidRDefault="003F2A4A">
      <w:pPr>
        <w:pStyle w:val="Odstavecseseznamem"/>
        <w:numPr>
          <w:ilvl w:val="1"/>
          <w:numId w:val="131"/>
        </w:numPr>
        <w:ind w:left="851" w:hanging="284"/>
      </w:pPr>
      <w:r w:rsidRPr="00526ED4">
        <w:t>SQL DB (</w:t>
      </w:r>
      <w:r w:rsidR="00E642A7">
        <w:rPr>
          <w:rFonts w:ascii="Consolas" w:hAnsi="Consolas"/>
        </w:rPr>
        <w:t>&lt;NAME&gt;</w:t>
      </w:r>
      <w:r w:rsidRPr="00526ED4">
        <w:rPr>
          <w:rFonts w:ascii="Consolas" w:hAnsi="Consolas"/>
        </w:rPr>
        <w:t xml:space="preserve">_DB, </w:t>
      </w:r>
      <w:r w:rsidR="00E642A7">
        <w:rPr>
          <w:rFonts w:ascii="Consolas" w:hAnsi="Consolas"/>
        </w:rPr>
        <w:t>&lt;NAME&gt;</w:t>
      </w:r>
      <w:r w:rsidRPr="00526ED4">
        <w:rPr>
          <w:rFonts w:ascii="Consolas" w:hAnsi="Consolas"/>
        </w:rPr>
        <w:t xml:space="preserve">_DB_USER, </w:t>
      </w:r>
      <w:r w:rsidR="00E642A7">
        <w:rPr>
          <w:rFonts w:ascii="Consolas" w:hAnsi="Consolas"/>
        </w:rPr>
        <w:t>&lt;NAME&gt;</w:t>
      </w:r>
      <w:r w:rsidRPr="00526ED4">
        <w:rPr>
          <w:rFonts w:ascii="Consolas" w:hAnsi="Consolas"/>
        </w:rPr>
        <w:t>_DB_PASW</w:t>
      </w:r>
      <w:r w:rsidRPr="00526ED4">
        <w:t>)</w:t>
      </w:r>
    </w:p>
    <w:p w14:paraId="1D421C5E" w14:textId="57853FEA" w:rsidR="003F2A4A" w:rsidRPr="00382F1A" w:rsidRDefault="003F2A4A">
      <w:pPr>
        <w:pStyle w:val="Odstavecseseznamem"/>
        <w:numPr>
          <w:ilvl w:val="1"/>
          <w:numId w:val="131"/>
        </w:numPr>
        <w:ind w:left="851" w:hanging="284"/>
      </w:pPr>
      <w:r w:rsidRPr="00526ED4">
        <w:t xml:space="preserve">or SOAP endpoint </w:t>
      </w:r>
      <w:r w:rsidRPr="00526ED4">
        <w:rPr>
          <w:rFonts w:ascii="Consolas" w:hAnsi="Consolas"/>
        </w:rPr>
        <w:t>(SOAP_</w:t>
      </w:r>
      <w:r w:rsidR="00E642A7">
        <w:rPr>
          <w:rFonts w:ascii="Consolas" w:hAnsi="Consolas"/>
        </w:rPr>
        <w:t>&lt;NAME&gt;</w:t>
      </w:r>
      <w:r w:rsidRPr="00526ED4">
        <w:rPr>
          <w:rFonts w:ascii="Consolas" w:hAnsi="Consolas"/>
        </w:rPr>
        <w:t>SVC_ENDPOINT, SOAP_</w:t>
      </w:r>
      <w:r w:rsidR="00E642A7">
        <w:rPr>
          <w:rFonts w:ascii="Consolas" w:hAnsi="Consolas"/>
        </w:rPr>
        <w:t>&lt;NAME&gt;</w:t>
      </w:r>
      <w:r w:rsidRPr="00526ED4">
        <w:rPr>
          <w:rFonts w:ascii="Consolas" w:hAnsi="Consolas"/>
        </w:rPr>
        <w:t>SVC_USER, SOAP_</w:t>
      </w:r>
      <w:r w:rsidR="00E642A7">
        <w:rPr>
          <w:rFonts w:ascii="Consolas" w:hAnsi="Consolas"/>
        </w:rPr>
        <w:t>&lt;NAME&gt;</w:t>
      </w:r>
      <w:r w:rsidRPr="00526ED4">
        <w:rPr>
          <w:rFonts w:ascii="Consolas" w:hAnsi="Consolas"/>
        </w:rPr>
        <w:t>SVC_PASW)</w:t>
      </w:r>
    </w:p>
    <w:p w14:paraId="2DF1C648" w14:textId="35112F1A" w:rsidR="00382F1A" w:rsidRPr="00382F1A" w:rsidRDefault="00382F1A">
      <w:pPr>
        <w:pStyle w:val="Odstavecseseznamem"/>
        <w:numPr>
          <w:ilvl w:val="1"/>
          <w:numId w:val="131"/>
        </w:numPr>
        <w:ind w:left="851" w:hanging="284"/>
      </w:pPr>
      <w:r w:rsidRPr="00526ED4">
        <w:t xml:space="preserve">or </w:t>
      </w:r>
      <w:r>
        <w:t xml:space="preserve">REST </w:t>
      </w:r>
      <w:r w:rsidRPr="00526ED4">
        <w:t xml:space="preserve">endpoint </w:t>
      </w:r>
      <w:r w:rsidRPr="00526ED4">
        <w:rPr>
          <w:rFonts w:ascii="Consolas" w:hAnsi="Consolas"/>
        </w:rPr>
        <w:t>(</w:t>
      </w:r>
      <w:r>
        <w:rPr>
          <w:rFonts w:ascii="Consolas" w:hAnsi="Consolas"/>
        </w:rPr>
        <w:t>REST</w:t>
      </w:r>
      <w:r w:rsidRPr="00526ED4">
        <w:rPr>
          <w:rFonts w:ascii="Consolas" w:hAnsi="Consolas"/>
        </w:rPr>
        <w:t>_</w:t>
      </w:r>
      <w:r>
        <w:rPr>
          <w:rFonts w:ascii="Consolas" w:hAnsi="Consolas"/>
        </w:rPr>
        <w:t>&lt;NAME&gt;</w:t>
      </w:r>
      <w:r w:rsidRPr="00526ED4">
        <w:rPr>
          <w:rFonts w:ascii="Consolas" w:hAnsi="Consolas"/>
        </w:rPr>
        <w:t>_</w:t>
      </w:r>
      <w:r>
        <w:rPr>
          <w:rFonts w:ascii="Consolas" w:hAnsi="Consolas"/>
        </w:rPr>
        <w:t>HOST</w:t>
      </w:r>
      <w:r w:rsidRPr="00526ED4">
        <w:rPr>
          <w:rFonts w:ascii="Consolas" w:hAnsi="Consolas"/>
        </w:rPr>
        <w:t xml:space="preserve">, </w:t>
      </w:r>
      <w:r>
        <w:rPr>
          <w:rFonts w:ascii="Consolas" w:hAnsi="Consolas"/>
        </w:rPr>
        <w:t xml:space="preserve">REST_&lt;NAME&gt;_&lt;APINAME&gt;_API_PATH, </w:t>
      </w:r>
      <w:r w:rsidRPr="00526ED4">
        <w:rPr>
          <w:rFonts w:ascii="Consolas" w:hAnsi="Consolas"/>
        </w:rPr>
        <w:t>SOAP_</w:t>
      </w:r>
      <w:r>
        <w:rPr>
          <w:rFonts w:ascii="Consolas" w:hAnsi="Consolas"/>
        </w:rPr>
        <w:t>&lt;NAME&gt;</w:t>
      </w:r>
      <w:r w:rsidRPr="00526ED4">
        <w:rPr>
          <w:rFonts w:ascii="Consolas" w:hAnsi="Consolas"/>
        </w:rPr>
        <w:t>SVC_USER, SOAP_</w:t>
      </w:r>
      <w:r>
        <w:rPr>
          <w:rFonts w:ascii="Consolas" w:hAnsi="Consolas"/>
        </w:rPr>
        <w:t>&lt;NAME&gt;</w:t>
      </w:r>
      <w:r w:rsidRPr="00526ED4">
        <w:rPr>
          <w:rFonts w:ascii="Consolas" w:hAnsi="Consolas"/>
        </w:rPr>
        <w:t>SVC_PASW)</w:t>
      </w:r>
    </w:p>
    <w:p w14:paraId="4DC02E67" w14:textId="0E9F6F50" w:rsidR="004C23BC" w:rsidRPr="00526ED4" w:rsidRDefault="004C23BC">
      <w:pPr>
        <w:pStyle w:val="Odstavecseseznamem"/>
        <w:numPr>
          <w:ilvl w:val="0"/>
          <w:numId w:val="131"/>
        </w:numPr>
        <w:ind w:left="426" w:hanging="284"/>
      </w:pPr>
      <w:r w:rsidRPr="00526ED4">
        <w:t>Develop new cleansing thread class</w:t>
      </w:r>
      <w:r w:rsidR="00526ED4" w:rsidRPr="00526ED4">
        <w:t xml:space="preserve"> containing the SQL commands </w:t>
      </w:r>
      <w:r w:rsidR="00382F1A">
        <w:t>/</w:t>
      </w:r>
      <w:r w:rsidR="00526ED4" w:rsidRPr="00526ED4">
        <w:t xml:space="preserve"> SOAP</w:t>
      </w:r>
      <w:r w:rsidR="00382F1A">
        <w:t xml:space="preserve"> actions / REST</w:t>
      </w:r>
      <w:r w:rsidR="00526ED4" w:rsidRPr="00526ED4">
        <w:t xml:space="preserve"> </w:t>
      </w:r>
      <w:r w:rsidR="00382F1A">
        <w:t xml:space="preserve">calls </w:t>
      </w:r>
      <w:r w:rsidR="00526ED4" w:rsidRPr="00526ED4">
        <w:t xml:space="preserve">and </w:t>
      </w:r>
      <w:r w:rsidR="003F2A4A">
        <w:t>handling</w:t>
      </w:r>
      <w:r w:rsidR="00526ED4" w:rsidRPr="00526ED4">
        <w:t xml:space="preserve"> responses from the target system</w:t>
      </w:r>
    </w:p>
    <w:p w14:paraId="0EE66F65" w14:textId="5CB780E9" w:rsidR="004C23BC" w:rsidRPr="00526ED4" w:rsidRDefault="004C23BC">
      <w:pPr>
        <w:pStyle w:val="Odstavecseseznamem"/>
        <w:numPr>
          <w:ilvl w:val="0"/>
          <w:numId w:val="131"/>
        </w:numPr>
        <w:ind w:left="426" w:hanging="284"/>
      </w:pPr>
      <w:r w:rsidRPr="00526ED4">
        <w:t xml:space="preserve">Develop new </w:t>
      </w:r>
      <w:r w:rsidRPr="00526ED4">
        <w:rPr>
          <w:rFonts w:ascii="Consolas" w:hAnsi="Consolas"/>
        </w:rPr>
        <w:t>Threaded_Clean</w:t>
      </w:r>
      <w:r w:rsidR="00E642A7">
        <w:rPr>
          <w:rFonts w:ascii="Consolas" w:hAnsi="Consolas"/>
        </w:rPr>
        <w:t>&lt;NAME&gt;</w:t>
      </w:r>
      <w:r w:rsidRPr="00526ED4">
        <w:t xml:space="preserve"> system cleansing wrapper</w:t>
      </w:r>
      <w:r w:rsidR="00BE2330" w:rsidRPr="00526ED4">
        <w:t xml:space="preserve"> that creates a dedicated thread instance using relevant inventory data from the main grid and internal arrays</w:t>
      </w:r>
      <w:r w:rsidR="00526ED4" w:rsidRPr="00526ED4">
        <w:t xml:space="preserve">, and also remedies situations where the new system is only installed on some of the testing environments. </w:t>
      </w:r>
    </w:p>
    <w:p w14:paraId="05558C5C" w14:textId="77777777" w:rsidR="003F2A4A" w:rsidRPr="00526ED4" w:rsidRDefault="003F2A4A">
      <w:pPr>
        <w:pStyle w:val="Odstavecseseznamem"/>
        <w:numPr>
          <w:ilvl w:val="0"/>
          <w:numId w:val="131"/>
        </w:numPr>
        <w:ind w:left="426" w:hanging="284"/>
      </w:pPr>
      <w:r w:rsidRPr="00526ED4">
        <w:t>Include the new system identification into configuration parameters &lt;</w:t>
      </w:r>
      <w:r w:rsidRPr="00526ED4">
        <w:rPr>
          <w:rFonts w:ascii="Consolas" w:hAnsi="Consolas"/>
        </w:rPr>
        <w:t>SYSTEMS_CLEAN&gt;</w:t>
      </w:r>
      <w:r w:rsidRPr="00526ED4">
        <w:t xml:space="preserve"> and &lt;</w:t>
      </w:r>
      <w:r w:rsidRPr="00526ED4">
        <w:rPr>
          <w:rFonts w:ascii="Consolas" w:hAnsi="Consolas"/>
        </w:rPr>
        <w:t>SYSTEMS_CLEAN_DEBUG&gt;</w:t>
      </w:r>
      <w:r w:rsidRPr="00526ED4">
        <w:t>, so that the new system is offered for cleansing</w:t>
      </w:r>
    </w:p>
    <w:p w14:paraId="3378A763" w14:textId="6F4053EB" w:rsidR="003F2A4A" w:rsidRPr="00526ED4" w:rsidRDefault="003F2A4A">
      <w:pPr>
        <w:pStyle w:val="Odstavecseseznamem"/>
        <w:numPr>
          <w:ilvl w:val="0"/>
          <w:numId w:val="131"/>
        </w:numPr>
        <w:ind w:left="426" w:hanging="284"/>
      </w:pPr>
      <w:r w:rsidRPr="00526ED4">
        <w:t xml:space="preserve">Include call of the new </w:t>
      </w:r>
      <w:r w:rsidRPr="00526ED4">
        <w:rPr>
          <w:rFonts w:ascii="Consolas" w:hAnsi="Consolas"/>
        </w:rPr>
        <w:t>Threaded_Clean</w:t>
      </w:r>
      <w:r w:rsidR="00E642A7">
        <w:rPr>
          <w:rFonts w:ascii="Consolas" w:hAnsi="Consolas"/>
        </w:rPr>
        <w:t>&lt;NAME&gt;</w:t>
      </w:r>
      <w:r w:rsidRPr="00526ED4">
        <w:t xml:space="preserve"> system cleansing wrapper into main </w:t>
      </w:r>
      <w:r w:rsidRPr="00526ED4">
        <w:rPr>
          <w:rFonts w:ascii="Consolas" w:hAnsi="Consolas"/>
        </w:rPr>
        <w:t>CleanWrapper</w:t>
      </w:r>
      <w:r w:rsidRPr="00526ED4">
        <w:t xml:space="preserve"> method</w:t>
      </w:r>
      <w:r>
        <w:t xml:space="preserve"> and link it with the new systems’ identifier.</w:t>
      </w:r>
    </w:p>
    <w:p w14:paraId="41311DB7" w14:textId="77777777" w:rsidR="003F2A4A" w:rsidRDefault="003F2A4A">
      <w:pPr>
        <w:pStyle w:val="Odstavecseseznamem"/>
        <w:numPr>
          <w:ilvl w:val="0"/>
          <w:numId w:val="131"/>
        </w:numPr>
        <w:ind w:left="426" w:hanging="284"/>
      </w:pPr>
      <w:r w:rsidRPr="00526ED4">
        <w:t>Create new cleansing results analysis method if specific error handling is required for the new system.</w:t>
      </w:r>
    </w:p>
    <w:p w14:paraId="599E1578" w14:textId="0017FE05" w:rsidR="004C23BC" w:rsidRPr="00526ED4" w:rsidRDefault="004C23BC" w:rsidP="003F2A4A">
      <w:pPr>
        <w:pStyle w:val="Odstavecseseznamem"/>
        <w:ind w:left="426"/>
      </w:pPr>
    </w:p>
    <w:p w14:paraId="2C0AA785" w14:textId="77F04767" w:rsidR="00C17A77" w:rsidRPr="008603AE" w:rsidRDefault="00EA2AC6" w:rsidP="00C17A77">
      <w:pPr>
        <w:pStyle w:val="Nadpis3"/>
      </w:pPr>
      <w:bookmarkStart w:id="879" w:name="_Cleansing_Restrictions"/>
      <w:bookmarkStart w:id="880" w:name="_Toc222472579"/>
      <w:bookmarkEnd w:id="879"/>
      <w:r>
        <w:t>Cleansing</w:t>
      </w:r>
      <w:r w:rsidR="008603AE">
        <w:t xml:space="preserve"> Restrictions</w:t>
      </w:r>
      <w:bookmarkEnd w:id="880"/>
    </w:p>
    <w:p w14:paraId="5F1F2CB7" w14:textId="5CC8EC6C" w:rsidR="003F2A4A" w:rsidRPr="008603AE" w:rsidRDefault="007A2F1D" w:rsidP="003F2A4A">
      <w:pPr>
        <w:ind w:left="0"/>
      </w:pPr>
      <w:r w:rsidRPr="008603AE">
        <w:t>Cleansing Tasks can be restricted on a database level by adjusting following configuration parameters:</w:t>
      </w:r>
    </w:p>
    <w:p w14:paraId="6A26D472" w14:textId="6EB10BC1" w:rsidR="007A2F1D" w:rsidRDefault="007A2F1D" w:rsidP="003F2A4A">
      <w:pPr>
        <w:ind w:left="0"/>
        <w:rPr>
          <w:highlight w:val="yellow"/>
        </w:rPr>
      </w:pPr>
    </w:p>
    <w:tbl>
      <w:tblPr>
        <w:tblStyle w:val="Mkatabulky"/>
        <w:tblW w:w="9814" w:type="dxa"/>
        <w:tblInd w:w="-5" w:type="dxa"/>
        <w:tblLook w:val="04A0" w:firstRow="1" w:lastRow="0" w:firstColumn="1" w:lastColumn="0" w:noHBand="0" w:noVBand="1"/>
      </w:tblPr>
      <w:tblGrid>
        <w:gridCol w:w="1105"/>
        <w:gridCol w:w="2864"/>
        <w:gridCol w:w="1528"/>
        <w:gridCol w:w="4317"/>
      </w:tblGrid>
      <w:tr w:rsidR="004F2413" w:rsidRPr="007A1628" w14:paraId="13AC9AD0" w14:textId="77777777" w:rsidTr="006C67EA">
        <w:trPr>
          <w:trHeight w:val="470"/>
        </w:trPr>
        <w:tc>
          <w:tcPr>
            <w:tcW w:w="9814" w:type="dxa"/>
            <w:gridSpan w:val="4"/>
            <w:shd w:val="clear" w:color="auto" w:fill="D9D9D9" w:themeFill="background1" w:themeFillShade="D9"/>
          </w:tcPr>
          <w:p w14:paraId="2C715A94" w14:textId="0112378E" w:rsidR="004F2413" w:rsidRPr="00891280" w:rsidRDefault="004F2413" w:rsidP="006C67EA">
            <w:pPr>
              <w:ind w:left="0"/>
              <w:rPr>
                <w:b/>
                <w:bCs/>
                <w:i/>
                <w:iCs w:val="0"/>
              </w:rPr>
            </w:pPr>
            <w:r>
              <w:rPr>
                <w:b/>
                <w:bCs/>
                <w:i/>
                <w:iCs w:val="0"/>
              </w:rPr>
              <w:lastRenderedPageBreak/>
              <w:t>T</w:t>
            </w:r>
            <w:r w:rsidRPr="00891280">
              <w:rPr>
                <w:b/>
                <w:bCs/>
                <w:i/>
                <w:iCs w:val="0"/>
              </w:rPr>
              <w:t xml:space="preserve">able </w:t>
            </w:r>
            <w:r>
              <w:rPr>
                <w:rFonts w:ascii="Consolas" w:hAnsi="Consolas"/>
                <w:b/>
                <w:bCs/>
                <w:i/>
                <w:iCs w:val="0"/>
              </w:rPr>
              <w:t>RMSTOOL_CONFIG</w:t>
            </w:r>
            <w:r w:rsidRPr="00013493">
              <w:rPr>
                <w:rFonts w:ascii="Consolas" w:hAnsi="Consolas"/>
                <w:b/>
                <w:bCs/>
                <w:i/>
                <w:iCs w:val="0"/>
              </w:rPr>
              <w:t xml:space="preserve"> </w:t>
            </w:r>
            <w:r w:rsidRPr="00891280">
              <w:rPr>
                <w:b/>
                <w:bCs/>
                <w:i/>
                <w:iCs w:val="0"/>
              </w:rPr>
              <w:br/>
              <w:t>(</w:t>
            </w:r>
            <w:r>
              <w:rPr>
                <w:b/>
                <w:bCs/>
                <w:i/>
                <w:iCs w:val="0"/>
              </w:rPr>
              <w:t>cleansing tasks restriction entries</w:t>
            </w:r>
            <w:r w:rsidRPr="00891280">
              <w:rPr>
                <w:b/>
                <w:bCs/>
                <w:i/>
                <w:iCs w:val="0"/>
              </w:rPr>
              <w:t>)</w:t>
            </w:r>
          </w:p>
        </w:tc>
      </w:tr>
      <w:tr w:rsidR="004F2413" w:rsidRPr="0031382E" w14:paraId="32BE32F4" w14:textId="77777777" w:rsidTr="00AB238E">
        <w:trPr>
          <w:trHeight w:val="235"/>
        </w:trPr>
        <w:tc>
          <w:tcPr>
            <w:tcW w:w="1105" w:type="dxa"/>
            <w:shd w:val="clear" w:color="auto" w:fill="D9D9D9" w:themeFill="background1" w:themeFillShade="D9"/>
          </w:tcPr>
          <w:p w14:paraId="5FBBD622" w14:textId="77777777" w:rsidR="004F2413" w:rsidRPr="00891280" w:rsidRDefault="004F2413" w:rsidP="006C67EA">
            <w:pPr>
              <w:ind w:left="0"/>
              <w:rPr>
                <w:b/>
                <w:bCs/>
              </w:rPr>
            </w:pPr>
            <w:r>
              <w:rPr>
                <w:b/>
                <w:bCs/>
              </w:rPr>
              <w:t>SECTION</w:t>
            </w:r>
          </w:p>
        </w:tc>
        <w:tc>
          <w:tcPr>
            <w:tcW w:w="2864" w:type="dxa"/>
            <w:shd w:val="clear" w:color="auto" w:fill="D9D9D9" w:themeFill="background1" w:themeFillShade="D9"/>
          </w:tcPr>
          <w:p w14:paraId="4412B583" w14:textId="77777777" w:rsidR="004F2413" w:rsidRPr="00891280" w:rsidRDefault="004F2413" w:rsidP="006C67EA">
            <w:pPr>
              <w:ind w:left="0"/>
              <w:rPr>
                <w:b/>
                <w:bCs/>
              </w:rPr>
            </w:pPr>
            <w:r w:rsidRPr="00891280">
              <w:rPr>
                <w:b/>
                <w:bCs/>
              </w:rPr>
              <w:t>PARAM_NAME</w:t>
            </w:r>
          </w:p>
        </w:tc>
        <w:tc>
          <w:tcPr>
            <w:tcW w:w="1528" w:type="dxa"/>
            <w:shd w:val="clear" w:color="auto" w:fill="D9D9D9" w:themeFill="background1" w:themeFillShade="D9"/>
          </w:tcPr>
          <w:p w14:paraId="1CCA304B" w14:textId="77777777" w:rsidR="004F2413" w:rsidRPr="00013493" w:rsidRDefault="004F2413" w:rsidP="006C67EA">
            <w:pPr>
              <w:ind w:left="0"/>
              <w:rPr>
                <w:rFonts w:ascii="Consolas" w:hAnsi="Consolas"/>
                <w:b/>
                <w:bCs/>
              </w:rPr>
            </w:pPr>
            <w:r w:rsidRPr="00013493">
              <w:rPr>
                <w:rFonts w:ascii="Consolas" w:hAnsi="Consolas"/>
                <w:b/>
                <w:bCs/>
              </w:rPr>
              <w:t>PARAM_VALUE</w:t>
            </w:r>
          </w:p>
        </w:tc>
        <w:tc>
          <w:tcPr>
            <w:tcW w:w="4317" w:type="dxa"/>
            <w:shd w:val="clear" w:color="auto" w:fill="D9D9D9" w:themeFill="background1" w:themeFillShade="D9"/>
          </w:tcPr>
          <w:p w14:paraId="13AB6E96" w14:textId="77777777" w:rsidR="004F2413" w:rsidRPr="00891280" w:rsidRDefault="004F2413" w:rsidP="006C67EA">
            <w:pPr>
              <w:ind w:left="0"/>
              <w:rPr>
                <w:b/>
                <w:bCs/>
              </w:rPr>
            </w:pPr>
            <w:r w:rsidRPr="00891280">
              <w:rPr>
                <w:b/>
                <w:bCs/>
              </w:rPr>
              <w:t>Description</w:t>
            </w:r>
          </w:p>
        </w:tc>
      </w:tr>
      <w:tr w:rsidR="004F2413" w:rsidRPr="0031382E" w14:paraId="08E78131" w14:textId="77777777" w:rsidTr="00AB238E">
        <w:trPr>
          <w:trHeight w:val="720"/>
        </w:trPr>
        <w:tc>
          <w:tcPr>
            <w:tcW w:w="1105" w:type="dxa"/>
          </w:tcPr>
          <w:p w14:paraId="45B598E7" w14:textId="1A74F6A3" w:rsidR="004F2413" w:rsidRPr="00013493" w:rsidRDefault="004F2413" w:rsidP="006C67EA">
            <w:pPr>
              <w:ind w:left="0"/>
              <w:rPr>
                <w:rFonts w:ascii="Consolas" w:hAnsi="Consolas"/>
              </w:rPr>
            </w:pPr>
            <w:r>
              <w:rPr>
                <w:rFonts w:ascii="Consolas" w:hAnsi="Consolas"/>
              </w:rPr>
              <w:t>&lt;ENV&gt;</w:t>
            </w:r>
          </w:p>
        </w:tc>
        <w:tc>
          <w:tcPr>
            <w:tcW w:w="2864" w:type="dxa"/>
          </w:tcPr>
          <w:p w14:paraId="62B79CB9" w14:textId="74148572" w:rsidR="004F2413" w:rsidRPr="00013493" w:rsidRDefault="004F2413" w:rsidP="006C67EA">
            <w:pPr>
              <w:ind w:left="0"/>
              <w:rPr>
                <w:rFonts w:ascii="Consolas" w:hAnsi="Consolas"/>
                <w:highlight w:val="green"/>
              </w:rPr>
            </w:pPr>
            <w:r>
              <w:rPr>
                <w:rFonts w:ascii="Consolas" w:hAnsi="Consolas"/>
              </w:rPr>
              <w:t>SYSTEMS_CLEAN_ENABLED</w:t>
            </w:r>
          </w:p>
        </w:tc>
        <w:tc>
          <w:tcPr>
            <w:tcW w:w="1528" w:type="dxa"/>
          </w:tcPr>
          <w:p w14:paraId="7441A6E2" w14:textId="2C302425" w:rsidR="004F2413" w:rsidRPr="00013493" w:rsidRDefault="004F2413" w:rsidP="006C67EA">
            <w:pPr>
              <w:ind w:left="0"/>
              <w:rPr>
                <w:rFonts w:ascii="Consolas" w:hAnsi="Consolas"/>
              </w:rPr>
            </w:pPr>
            <w:r>
              <w:rPr>
                <w:rFonts w:ascii="Consolas" w:hAnsi="Consolas"/>
              </w:rPr>
              <w:t>0/1</w:t>
            </w:r>
          </w:p>
        </w:tc>
        <w:tc>
          <w:tcPr>
            <w:tcW w:w="4317" w:type="dxa"/>
          </w:tcPr>
          <w:p w14:paraId="598E99EE" w14:textId="0A069522" w:rsidR="004F2413" w:rsidRDefault="004F2413" w:rsidP="006C67EA">
            <w:pPr>
              <w:ind w:left="0"/>
            </w:pPr>
            <w:r w:rsidRPr="004F2413">
              <w:rPr>
                <w:rFonts w:ascii="Consolas" w:hAnsi="Consolas"/>
              </w:rPr>
              <w:t>0:</w:t>
            </w:r>
            <w:r>
              <w:t xml:space="preserve"> System Cleansing Task is disabled on given environment.</w:t>
            </w:r>
          </w:p>
          <w:p w14:paraId="15AC2A82" w14:textId="4F21E006" w:rsidR="004F2413" w:rsidRPr="00891280" w:rsidRDefault="004F2413" w:rsidP="006C67EA">
            <w:pPr>
              <w:ind w:left="0"/>
            </w:pPr>
            <w:r w:rsidRPr="004F2413">
              <w:rPr>
                <w:rFonts w:ascii="Consolas" w:hAnsi="Consolas"/>
              </w:rPr>
              <w:t>1:</w:t>
            </w:r>
            <w:r>
              <w:t xml:space="preserve"> System Cleansing Task is enabled on given environment.</w:t>
            </w:r>
          </w:p>
        </w:tc>
      </w:tr>
      <w:tr w:rsidR="004F2413" w:rsidRPr="0031382E" w14:paraId="1E72FD26" w14:textId="77777777" w:rsidTr="00AB238E">
        <w:trPr>
          <w:trHeight w:val="720"/>
        </w:trPr>
        <w:tc>
          <w:tcPr>
            <w:tcW w:w="1105" w:type="dxa"/>
          </w:tcPr>
          <w:p w14:paraId="3453DE9D" w14:textId="0CD89CB6" w:rsidR="004F2413" w:rsidRPr="00013493" w:rsidRDefault="004F2413" w:rsidP="006C67EA">
            <w:pPr>
              <w:ind w:left="0"/>
              <w:rPr>
                <w:rFonts w:ascii="Consolas" w:hAnsi="Consolas"/>
              </w:rPr>
            </w:pPr>
            <w:r>
              <w:rPr>
                <w:rFonts w:ascii="Consolas" w:hAnsi="Consolas"/>
              </w:rPr>
              <w:t>&lt;ENV&gt;</w:t>
            </w:r>
          </w:p>
        </w:tc>
        <w:tc>
          <w:tcPr>
            <w:tcW w:w="2864" w:type="dxa"/>
          </w:tcPr>
          <w:p w14:paraId="108FEE27" w14:textId="61943E05" w:rsidR="004F2413" w:rsidRPr="00013493" w:rsidRDefault="004F2413" w:rsidP="006C67EA">
            <w:pPr>
              <w:ind w:left="0"/>
              <w:rPr>
                <w:rFonts w:ascii="Consolas" w:hAnsi="Consolas"/>
                <w:highlight w:val="green"/>
              </w:rPr>
            </w:pPr>
            <w:r>
              <w:rPr>
                <w:rFonts w:ascii="Consolas" w:hAnsi="Consolas"/>
              </w:rPr>
              <w:t>SYSTEMS_NETWORK_ENABLED</w:t>
            </w:r>
          </w:p>
        </w:tc>
        <w:tc>
          <w:tcPr>
            <w:tcW w:w="1528" w:type="dxa"/>
          </w:tcPr>
          <w:p w14:paraId="189CFB24" w14:textId="57086062" w:rsidR="004F2413" w:rsidRPr="00013493" w:rsidRDefault="004F2413" w:rsidP="006C67EA">
            <w:pPr>
              <w:ind w:left="0"/>
              <w:rPr>
                <w:rFonts w:ascii="Consolas" w:hAnsi="Consolas"/>
                <w:highlight w:val="green"/>
              </w:rPr>
            </w:pPr>
            <w:r>
              <w:rPr>
                <w:rFonts w:ascii="Consolas" w:hAnsi="Consolas"/>
              </w:rPr>
              <w:t>0/1</w:t>
            </w:r>
          </w:p>
        </w:tc>
        <w:tc>
          <w:tcPr>
            <w:tcW w:w="4317" w:type="dxa"/>
          </w:tcPr>
          <w:p w14:paraId="55EA85F7" w14:textId="47BA8677" w:rsidR="004F2413" w:rsidRDefault="004F2413" w:rsidP="004F2413">
            <w:pPr>
              <w:ind w:left="0"/>
            </w:pPr>
            <w:r w:rsidRPr="004F2413">
              <w:rPr>
                <w:rFonts w:ascii="Consolas" w:hAnsi="Consolas"/>
              </w:rPr>
              <w:t>0:</w:t>
            </w:r>
            <w:r>
              <w:t xml:space="preserve"> Network Cleansing Task is disabled on given environment.</w:t>
            </w:r>
          </w:p>
          <w:p w14:paraId="595B4BAC" w14:textId="7958D3FE" w:rsidR="004F2413" w:rsidRPr="00891280" w:rsidRDefault="004F2413" w:rsidP="004F2413">
            <w:pPr>
              <w:ind w:left="0"/>
            </w:pPr>
            <w:r w:rsidRPr="004F2413">
              <w:rPr>
                <w:rFonts w:ascii="Consolas" w:hAnsi="Consolas"/>
              </w:rPr>
              <w:t>1:</w:t>
            </w:r>
            <w:r>
              <w:t xml:space="preserve"> Network Cleansing Task is enabled on given environment.</w:t>
            </w:r>
          </w:p>
        </w:tc>
      </w:tr>
      <w:tr w:rsidR="004F2413" w14:paraId="561BAD9B" w14:textId="77777777" w:rsidTr="00AB238E">
        <w:trPr>
          <w:trHeight w:val="219"/>
        </w:trPr>
        <w:tc>
          <w:tcPr>
            <w:tcW w:w="1105" w:type="dxa"/>
          </w:tcPr>
          <w:p w14:paraId="3C66515A" w14:textId="6FAA4849" w:rsidR="004F2413" w:rsidRPr="00013493" w:rsidRDefault="004F2413" w:rsidP="006C67EA">
            <w:pPr>
              <w:ind w:left="0"/>
              <w:rPr>
                <w:rFonts w:ascii="Consolas" w:hAnsi="Consolas"/>
              </w:rPr>
            </w:pPr>
            <w:r>
              <w:rPr>
                <w:rFonts w:ascii="Consolas" w:hAnsi="Consolas"/>
              </w:rPr>
              <w:t>&lt;ENV&gt;</w:t>
            </w:r>
          </w:p>
        </w:tc>
        <w:tc>
          <w:tcPr>
            <w:tcW w:w="2864" w:type="dxa"/>
          </w:tcPr>
          <w:p w14:paraId="3C4BCC87" w14:textId="233BC5F6" w:rsidR="004F2413" w:rsidRPr="00013493" w:rsidRDefault="004F2413" w:rsidP="006C67EA">
            <w:pPr>
              <w:ind w:left="0"/>
              <w:rPr>
                <w:rFonts w:ascii="Consolas" w:hAnsi="Consolas"/>
                <w:highlight w:val="green"/>
              </w:rPr>
            </w:pPr>
            <w:r>
              <w:rPr>
                <w:rFonts w:ascii="Consolas" w:hAnsi="Consolas"/>
              </w:rPr>
              <w:t>SYSTEMS_UPLOAD_ENABLED</w:t>
            </w:r>
          </w:p>
        </w:tc>
        <w:tc>
          <w:tcPr>
            <w:tcW w:w="1528" w:type="dxa"/>
          </w:tcPr>
          <w:p w14:paraId="42F220EC" w14:textId="25DE4C9A" w:rsidR="004F2413" w:rsidRPr="00013493" w:rsidRDefault="004F2413" w:rsidP="006C67EA">
            <w:pPr>
              <w:ind w:left="0"/>
              <w:rPr>
                <w:rFonts w:ascii="Consolas" w:hAnsi="Consolas"/>
                <w:highlight w:val="green"/>
              </w:rPr>
            </w:pPr>
            <w:r>
              <w:rPr>
                <w:rFonts w:ascii="Consolas" w:hAnsi="Consolas"/>
              </w:rPr>
              <w:t>0/1</w:t>
            </w:r>
          </w:p>
        </w:tc>
        <w:tc>
          <w:tcPr>
            <w:tcW w:w="4317" w:type="dxa"/>
          </w:tcPr>
          <w:p w14:paraId="72DBCB3A" w14:textId="279A97DB" w:rsidR="004F2413" w:rsidRDefault="004F2413" w:rsidP="004F2413">
            <w:pPr>
              <w:ind w:left="0"/>
            </w:pPr>
            <w:r w:rsidRPr="004F2413">
              <w:rPr>
                <w:rFonts w:ascii="Consolas" w:hAnsi="Consolas"/>
              </w:rPr>
              <w:t>0:</w:t>
            </w:r>
            <w:r>
              <w:t xml:space="preserve"> Inventory Upload Task is disabled on given environment.</w:t>
            </w:r>
          </w:p>
          <w:p w14:paraId="5DE5DB51" w14:textId="0C84FF32" w:rsidR="004F2413" w:rsidRPr="00891280" w:rsidRDefault="004F2413" w:rsidP="004F2413">
            <w:pPr>
              <w:ind w:left="0"/>
            </w:pPr>
            <w:r w:rsidRPr="004F2413">
              <w:rPr>
                <w:rFonts w:ascii="Consolas" w:hAnsi="Consolas"/>
              </w:rPr>
              <w:t>1:</w:t>
            </w:r>
            <w:r>
              <w:t xml:space="preserve"> Inventory Upload Task is enabled on given environment.</w:t>
            </w:r>
          </w:p>
        </w:tc>
      </w:tr>
      <w:tr w:rsidR="00215C32" w14:paraId="1101F775" w14:textId="77777777" w:rsidTr="00AB238E">
        <w:trPr>
          <w:trHeight w:val="219"/>
        </w:trPr>
        <w:tc>
          <w:tcPr>
            <w:tcW w:w="1105" w:type="dxa"/>
          </w:tcPr>
          <w:p w14:paraId="3854EE73" w14:textId="46FDF510" w:rsidR="00215C32" w:rsidRDefault="00215C32" w:rsidP="00215C32">
            <w:pPr>
              <w:ind w:left="0"/>
              <w:rPr>
                <w:rFonts w:ascii="Consolas" w:hAnsi="Consolas"/>
              </w:rPr>
            </w:pPr>
            <w:r>
              <w:rPr>
                <w:rFonts w:ascii="Consolas" w:hAnsi="Consolas"/>
              </w:rPr>
              <w:t>&lt;ENV&gt;</w:t>
            </w:r>
          </w:p>
        </w:tc>
        <w:tc>
          <w:tcPr>
            <w:tcW w:w="2864" w:type="dxa"/>
          </w:tcPr>
          <w:p w14:paraId="2D4C7A89" w14:textId="02E0A61B" w:rsidR="00215C32" w:rsidRDefault="00215C32" w:rsidP="00215C32">
            <w:pPr>
              <w:ind w:left="0"/>
              <w:rPr>
                <w:rFonts w:ascii="Consolas" w:hAnsi="Consolas"/>
              </w:rPr>
            </w:pPr>
            <w:r>
              <w:rPr>
                <w:rFonts w:ascii="Consolas" w:hAnsi="Consolas"/>
              </w:rPr>
              <w:t>SYSTEMS_FINALIZE_ENABLED</w:t>
            </w:r>
          </w:p>
        </w:tc>
        <w:tc>
          <w:tcPr>
            <w:tcW w:w="1528" w:type="dxa"/>
          </w:tcPr>
          <w:p w14:paraId="6A059B8E" w14:textId="38E2DD41" w:rsidR="00215C32" w:rsidRDefault="00215C32" w:rsidP="00215C32">
            <w:pPr>
              <w:ind w:left="0"/>
              <w:rPr>
                <w:rFonts w:ascii="Consolas" w:hAnsi="Consolas"/>
              </w:rPr>
            </w:pPr>
            <w:r>
              <w:rPr>
                <w:rFonts w:ascii="Consolas" w:hAnsi="Consolas"/>
              </w:rPr>
              <w:t>0/1</w:t>
            </w:r>
          </w:p>
        </w:tc>
        <w:tc>
          <w:tcPr>
            <w:tcW w:w="4317" w:type="dxa"/>
          </w:tcPr>
          <w:p w14:paraId="724EE326" w14:textId="43EE624D" w:rsidR="00215C32" w:rsidRDefault="00215C32" w:rsidP="00215C32">
            <w:pPr>
              <w:ind w:left="0"/>
            </w:pPr>
            <w:r w:rsidRPr="004F2413">
              <w:rPr>
                <w:rFonts w:ascii="Consolas" w:hAnsi="Consolas"/>
              </w:rPr>
              <w:t>0:</w:t>
            </w:r>
            <w:r>
              <w:t xml:space="preserve"> Finalization Task is disabled on given environment.</w:t>
            </w:r>
          </w:p>
          <w:p w14:paraId="742D82DB" w14:textId="04502576" w:rsidR="00215C32" w:rsidRPr="004F2413" w:rsidRDefault="00215C32" w:rsidP="00215C32">
            <w:pPr>
              <w:ind w:left="0"/>
              <w:rPr>
                <w:rFonts w:ascii="Consolas" w:hAnsi="Consolas"/>
              </w:rPr>
            </w:pPr>
            <w:r w:rsidRPr="004F2413">
              <w:rPr>
                <w:rFonts w:ascii="Consolas" w:hAnsi="Consolas"/>
              </w:rPr>
              <w:t>1:</w:t>
            </w:r>
            <w:r>
              <w:t xml:space="preserve"> Finalization Task is enabled on given environment.</w:t>
            </w:r>
          </w:p>
        </w:tc>
      </w:tr>
      <w:tr w:rsidR="00215C32" w14:paraId="04518270" w14:textId="77777777" w:rsidTr="00AB238E">
        <w:trPr>
          <w:trHeight w:val="219"/>
        </w:trPr>
        <w:tc>
          <w:tcPr>
            <w:tcW w:w="1105" w:type="dxa"/>
          </w:tcPr>
          <w:p w14:paraId="68E029EA" w14:textId="2ACB47B3" w:rsidR="00215C32" w:rsidRDefault="00215C32" w:rsidP="00215C32">
            <w:pPr>
              <w:ind w:left="0"/>
              <w:rPr>
                <w:rFonts w:ascii="Consolas" w:hAnsi="Consolas"/>
              </w:rPr>
            </w:pPr>
            <w:r>
              <w:rPr>
                <w:rFonts w:ascii="Consolas" w:hAnsi="Consolas"/>
              </w:rPr>
              <w:t>&lt;ENV&gt;</w:t>
            </w:r>
          </w:p>
        </w:tc>
        <w:tc>
          <w:tcPr>
            <w:tcW w:w="2864" w:type="dxa"/>
          </w:tcPr>
          <w:p w14:paraId="7AB4E187" w14:textId="6AAE1159" w:rsidR="00215C32" w:rsidRDefault="00215C32" w:rsidP="00215C32">
            <w:pPr>
              <w:ind w:left="0"/>
              <w:rPr>
                <w:rFonts w:ascii="Consolas" w:hAnsi="Consolas"/>
              </w:rPr>
            </w:pPr>
            <w:r w:rsidRPr="004F2413">
              <w:rPr>
                <w:rFonts w:ascii="Consolas" w:hAnsi="Consolas"/>
              </w:rPr>
              <w:t>SYSTEMS_CLEAN</w:t>
            </w:r>
          </w:p>
        </w:tc>
        <w:tc>
          <w:tcPr>
            <w:tcW w:w="1528" w:type="dxa"/>
          </w:tcPr>
          <w:p w14:paraId="74728673" w14:textId="113E60B7" w:rsidR="00215C32" w:rsidRDefault="00215C32" w:rsidP="00215C32">
            <w:pPr>
              <w:ind w:left="0"/>
              <w:rPr>
                <w:rFonts w:ascii="Consolas" w:hAnsi="Consolas"/>
              </w:rPr>
            </w:pPr>
            <w:r>
              <w:rPr>
                <w:rFonts w:ascii="Consolas" w:hAnsi="Consolas"/>
              </w:rPr>
              <w:t>(Comma-separated</w:t>
            </w:r>
          </w:p>
          <w:p w14:paraId="083CEAFD" w14:textId="26D27F83" w:rsidR="00215C32" w:rsidRDefault="00215C32" w:rsidP="00215C32">
            <w:pPr>
              <w:ind w:left="0"/>
              <w:rPr>
                <w:rFonts w:ascii="Consolas" w:hAnsi="Consolas"/>
              </w:rPr>
            </w:pPr>
            <w:r>
              <w:rPr>
                <w:rFonts w:ascii="Consolas" w:hAnsi="Consolas"/>
              </w:rPr>
              <w:t>list)</w:t>
            </w:r>
          </w:p>
        </w:tc>
        <w:tc>
          <w:tcPr>
            <w:tcW w:w="4317" w:type="dxa"/>
          </w:tcPr>
          <w:p w14:paraId="240F919A" w14:textId="4F89C9DF"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t xml:space="preserve">system </w:t>
            </w:r>
            <w:r w:rsidRPr="00074489">
              <w:t>cleansing target.</w:t>
            </w:r>
            <w:r>
              <w:t xml:space="preserve"> Remember to return it back when safe.</w:t>
            </w:r>
          </w:p>
        </w:tc>
      </w:tr>
      <w:tr w:rsidR="00215C32" w14:paraId="1E5EECA5" w14:textId="77777777" w:rsidTr="00AB238E">
        <w:trPr>
          <w:trHeight w:val="219"/>
        </w:trPr>
        <w:tc>
          <w:tcPr>
            <w:tcW w:w="1105" w:type="dxa"/>
          </w:tcPr>
          <w:p w14:paraId="4605ACB9" w14:textId="41874B58" w:rsidR="00215C32" w:rsidRDefault="00215C32" w:rsidP="00215C32">
            <w:pPr>
              <w:ind w:left="0"/>
              <w:rPr>
                <w:rFonts w:ascii="Consolas" w:hAnsi="Consolas"/>
              </w:rPr>
            </w:pPr>
            <w:r>
              <w:rPr>
                <w:rFonts w:ascii="Consolas" w:hAnsi="Consolas"/>
              </w:rPr>
              <w:t>&lt;ENV&gt;</w:t>
            </w:r>
          </w:p>
        </w:tc>
        <w:tc>
          <w:tcPr>
            <w:tcW w:w="2864" w:type="dxa"/>
          </w:tcPr>
          <w:p w14:paraId="62C00B39" w14:textId="4F30196F" w:rsidR="00215C32" w:rsidRDefault="00215C32" w:rsidP="00215C32">
            <w:pPr>
              <w:ind w:left="0"/>
              <w:rPr>
                <w:rFonts w:ascii="Consolas" w:hAnsi="Consolas"/>
              </w:rPr>
            </w:pPr>
            <w:r>
              <w:rPr>
                <w:rFonts w:ascii="Consolas" w:hAnsi="Consolas"/>
              </w:rPr>
              <w:t>SYSTEMS_NETWORK</w:t>
            </w:r>
          </w:p>
        </w:tc>
        <w:tc>
          <w:tcPr>
            <w:tcW w:w="1528" w:type="dxa"/>
          </w:tcPr>
          <w:p w14:paraId="586F7CEC" w14:textId="26B08F3A" w:rsidR="00215C32" w:rsidRDefault="00215C32" w:rsidP="00215C32">
            <w:pPr>
              <w:ind w:left="0"/>
              <w:rPr>
                <w:rFonts w:ascii="Consolas" w:hAnsi="Consolas"/>
              </w:rPr>
            </w:pPr>
            <w:r>
              <w:rPr>
                <w:rFonts w:ascii="Consolas" w:hAnsi="Consolas"/>
              </w:rPr>
              <w:t>(Comma-separated</w:t>
            </w:r>
          </w:p>
          <w:p w14:paraId="7C7B77A0" w14:textId="4818587A" w:rsidR="00215C32" w:rsidRDefault="00215C32" w:rsidP="00215C32">
            <w:pPr>
              <w:ind w:left="0"/>
              <w:rPr>
                <w:rFonts w:ascii="Consolas" w:hAnsi="Consolas"/>
              </w:rPr>
            </w:pPr>
            <w:r>
              <w:rPr>
                <w:rFonts w:ascii="Consolas" w:hAnsi="Consolas"/>
              </w:rPr>
              <w:t>list)</w:t>
            </w:r>
          </w:p>
        </w:tc>
        <w:tc>
          <w:tcPr>
            <w:tcW w:w="4317" w:type="dxa"/>
          </w:tcPr>
          <w:p w14:paraId="27A920E0" w14:textId="7FA3D57B" w:rsidR="00215C32" w:rsidRPr="00074489" w:rsidRDefault="00215C32" w:rsidP="00215C32">
            <w:pPr>
              <w:ind w:left="0"/>
            </w:pPr>
            <w:r w:rsidRPr="00074489">
              <w:t>Remov</w:t>
            </w:r>
            <w:r>
              <w:t>e</w:t>
            </w:r>
            <w:r w:rsidRPr="00074489">
              <w:t xml:space="preserve"> InstantLink service from the list </w:t>
            </w:r>
            <w:r>
              <w:t xml:space="preserve">to </w:t>
            </w:r>
            <w:r w:rsidRPr="00074489">
              <w:t xml:space="preserve">disable it as </w:t>
            </w:r>
            <w:r>
              <w:t xml:space="preserve">network </w:t>
            </w:r>
            <w:r w:rsidRPr="00074489">
              <w:t>cleansing target.</w:t>
            </w:r>
            <w:r>
              <w:t xml:space="preserve"> Remember to return it back when safe.</w:t>
            </w:r>
          </w:p>
        </w:tc>
      </w:tr>
      <w:tr w:rsidR="00215C32" w14:paraId="7AFD1917" w14:textId="77777777" w:rsidTr="00AB238E">
        <w:trPr>
          <w:trHeight w:val="219"/>
        </w:trPr>
        <w:tc>
          <w:tcPr>
            <w:tcW w:w="1105" w:type="dxa"/>
          </w:tcPr>
          <w:p w14:paraId="3AA9436B" w14:textId="550F8AF6" w:rsidR="00215C32" w:rsidRDefault="00215C32" w:rsidP="00215C32">
            <w:pPr>
              <w:ind w:left="0"/>
              <w:rPr>
                <w:rFonts w:ascii="Consolas" w:hAnsi="Consolas"/>
              </w:rPr>
            </w:pPr>
            <w:r>
              <w:rPr>
                <w:rFonts w:ascii="Consolas" w:hAnsi="Consolas"/>
              </w:rPr>
              <w:t>&lt;ENV&gt;</w:t>
            </w:r>
          </w:p>
        </w:tc>
        <w:tc>
          <w:tcPr>
            <w:tcW w:w="2864" w:type="dxa"/>
          </w:tcPr>
          <w:p w14:paraId="0A8C32AC" w14:textId="7143F7EF" w:rsidR="00215C32" w:rsidRDefault="00215C32" w:rsidP="00215C32">
            <w:pPr>
              <w:ind w:left="0"/>
              <w:rPr>
                <w:rFonts w:ascii="Consolas" w:hAnsi="Consolas"/>
              </w:rPr>
            </w:pPr>
            <w:r>
              <w:rPr>
                <w:rFonts w:ascii="Consolas" w:hAnsi="Consolas"/>
              </w:rPr>
              <w:t>SYSTEMS_UPLOAD</w:t>
            </w:r>
          </w:p>
        </w:tc>
        <w:tc>
          <w:tcPr>
            <w:tcW w:w="1528" w:type="dxa"/>
          </w:tcPr>
          <w:p w14:paraId="610637C4" w14:textId="0BFD8FFF" w:rsidR="00215C32" w:rsidRDefault="00215C32" w:rsidP="00215C32">
            <w:pPr>
              <w:ind w:left="0"/>
              <w:rPr>
                <w:rFonts w:ascii="Consolas" w:hAnsi="Consolas"/>
              </w:rPr>
            </w:pPr>
            <w:r>
              <w:rPr>
                <w:rFonts w:ascii="Consolas" w:hAnsi="Consolas"/>
              </w:rPr>
              <w:t>(Comma-separated</w:t>
            </w:r>
          </w:p>
          <w:p w14:paraId="3F8098F2" w14:textId="4696323E" w:rsidR="00215C32" w:rsidRDefault="00215C32" w:rsidP="00215C32">
            <w:pPr>
              <w:ind w:left="0"/>
              <w:rPr>
                <w:rFonts w:ascii="Consolas" w:hAnsi="Consolas"/>
              </w:rPr>
            </w:pPr>
            <w:r>
              <w:rPr>
                <w:rFonts w:ascii="Consolas" w:hAnsi="Consolas"/>
              </w:rPr>
              <w:t>list)</w:t>
            </w:r>
          </w:p>
        </w:tc>
        <w:tc>
          <w:tcPr>
            <w:tcW w:w="4317" w:type="dxa"/>
          </w:tcPr>
          <w:p w14:paraId="4378590D" w14:textId="2D6AF8F5"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t xml:space="preserve">inventory </w:t>
            </w:r>
            <w:r w:rsidRPr="00074489">
              <w:t>upload target.</w:t>
            </w:r>
            <w:r>
              <w:t xml:space="preserve"> Remember to return it back when safe.</w:t>
            </w:r>
          </w:p>
        </w:tc>
      </w:tr>
      <w:tr w:rsidR="00215C32" w14:paraId="35BD90AF" w14:textId="77777777" w:rsidTr="00AB238E">
        <w:trPr>
          <w:trHeight w:val="219"/>
        </w:trPr>
        <w:tc>
          <w:tcPr>
            <w:tcW w:w="1105" w:type="dxa"/>
          </w:tcPr>
          <w:p w14:paraId="1C59716E" w14:textId="6A5A4050" w:rsidR="00215C32" w:rsidRDefault="00215C32" w:rsidP="00215C32">
            <w:pPr>
              <w:ind w:left="0"/>
              <w:rPr>
                <w:rFonts w:ascii="Consolas" w:hAnsi="Consolas"/>
              </w:rPr>
            </w:pPr>
            <w:r>
              <w:rPr>
                <w:rFonts w:ascii="Consolas" w:hAnsi="Consolas"/>
              </w:rPr>
              <w:t>&lt;ENV&gt;</w:t>
            </w:r>
          </w:p>
        </w:tc>
        <w:tc>
          <w:tcPr>
            <w:tcW w:w="2864" w:type="dxa"/>
          </w:tcPr>
          <w:p w14:paraId="2E613EFC" w14:textId="4DD5DEDC" w:rsidR="00215C32" w:rsidRDefault="00215C32" w:rsidP="00215C32">
            <w:pPr>
              <w:ind w:left="0"/>
              <w:rPr>
                <w:rFonts w:ascii="Consolas" w:hAnsi="Consolas"/>
              </w:rPr>
            </w:pPr>
            <w:r>
              <w:rPr>
                <w:rFonts w:ascii="Consolas" w:hAnsi="Consolas"/>
              </w:rPr>
              <w:t>SYSTEMS_FINALIZE</w:t>
            </w:r>
          </w:p>
        </w:tc>
        <w:tc>
          <w:tcPr>
            <w:tcW w:w="1528" w:type="dxa"/>
          </w:tcPr>
          <w:p w14:paraId="0970BB6A" w14:textId="77777777" w:rsidR="00215C32" w:rsidRDefault="00215C32" w:rsidP="00215C32">
            <w:pPr>
              <w:ind w:left="0"/>
              <w:rPr>
                <w:rFonts w:ascii="Consolas" w:hAnsi="Consolas"/>
              </w:rPr>
            </w:pPr>
            <w:r>
              <w:rPr>
                <w:rFonts w:ascii="Consolas" w:hAnsi="Consolas"/>
              </w:rPr>
              <w:t>(Comma-separated</w:t>
            </w:r>
          </w:p>
          <w:p w14:paraId="63BA21F6" w14:textId="44D290D2" w:rsidR="00215C32" w:rsidRDefault="00215C32" w:rsidP="00215C32">
            <w:pPr>
              <w:ind w:left="0"/>
              <w:rPr>
                <w:rFonts w:ascii="Consolas" w:hAnsi="Consolas"/>
              </w:rPr>
            </w:pPr>
            <w:r>
              <w:rPr>
                <w:rFonts w:ascii="Consolas" w:hAnsi="Consolas"/>
              </w:rPr>
              <w:t>list)</w:t>
            </w:r>
          </w:p>
        </w:tc>
        <w:tc>
          <w:tcPr>
            <w:tcW w:w="4317" w:type="dxa"/>
          </w:tcPr>
          <w:p w14:paraId="76B5C117" w14:textId="2B3DFE43" w:rsidR="00215C32" w:rsidRPr="00074489" w:rsidRDefault="00215C32" w:rsidP="00215C32">
            <w:pPr>
              <w:ind w:left="0"/>
            </w:pPr>
            <w:r w:rsidRPr="00074489">
              <w:t>Remov</w:t>
            </w:r>
            <w:r>
              <w:t>e</w:t>
            </w:r>
            <w:r w:rsidRPr="00074489">
              <w:t xml:space="preserve"> system from the list </w:t>
            </w:r>
            <w:r>
              <w:t xml:space="preserve">to </w:t>
            </w:r>
            <w:r w:rsidRPr="00074489">
              <w:t xml:space="preserve">disable it as </w:t>
            </w:r>
            <w:r w:rsidR="00426572">
              <w:t>finalization</w:t>
            </w:r>
            <w:r w:rsidRPr="00074489">
              <w:t xml:space="preserve"> target.</w:t>
            </w:r>
            <w:r>
              <w:t xml:space="preserve"> Remember to return it back when safe.</w:t>
            </w:r>
          </w:p>
        </w:tc>
      </w:tr>
    </w:tbl>
    <w:p w14:paraId="7EE004D2" w14:textId="77777777" w:rsidR="004F2413" w:rsidRDefault="004F2413" w:rsidP="004F2413">
      <w:pPr>
        <w:ind w:left="0"/>
      </w:pPr>
    </w:p>
    <w:p w14:paraId="514BD287" w14:textId="77777777" w:rsidR="00A5251F" w:rsidRPr="00822B74" w:rsidRDefault="00A5251F" w:rsidP="00332977">
      <w:pPr>
        <w:ind w:firstLine="436"/>
        <w:rPr>
          <w:highlight w:val="yellow"/>
        </w:rPr>
      </w:pPr>
    </w:p>
    <w:p w14:paraId="08D4B0D6" w14:textId="77777777" w:rsidR="00186074" w:rsidRPr="00095A20" w:rsidRDefault="00186074" w:rsidP="008B1251">
      <w:pPr>
        <w:pStyle w:val="Nadpis2"/>
      </w:pPr>
      <w:bookmarkStart w:id="881" w:name="_Inventory_Recycling_Model"/>
      <w:bookmarkStart w:id="882" w:name="_Toc222472580"/>
      <w:bookmarkEnd w:id="881"/>
      <w:r w:rsidRPr="00095A20">
        <w:t>Inventory Recycling Model</w:t>
      </w:r>
      <w:bookmarkEnd w:id="882"/>
    </w:p>
    <w:p w14:paraId="2FF7D424" w14:textId="3511F041" w:rsidR="00C11402" w:rsidRPr="00095A20" w:rsidRDefault="00E642A7" w:rsidP="008B1251">
      <w:r w:rsidRPr="00095A20">
        <w:t>Inventory recycling model consists of two applications:</w:t>
      </w:r>
    </w:p>
    <w:p w14:paraId="5BC51799" w14:textId="0C3ACB47" w:rsidR="00E642A7" w:rsidRPr="00095A20" w:rsidRDefault="00E642A7">
      <w:pPr>
        <w:pStyle w:val="Odstavecseseznamem"/>
        <w:numPr>
          <w:ilvl w:val="0"/>
          <w:numId w:val="134"/>
        </w:numPr>
      </w:pPr>
      <w:r w:rsidRPr="00095A20">
        <w:t>Peklo</w:t>
      </w:r>
    </w:p>
    <w:p w14:paraId="63B25798" w14:textId="04A9819B" w:rsidR="00E642A7" w:rsidRPr="00095A20" w:rsidRDefault="00E642A7">
      <w:pPr>
        <w:pStyle w:val="Odstavecseseznamem"/>
        <w:numPr>
          <w:ilvl w:val="0"/>
          <w:numId w:val="134"/>
        </w:numPr>
      </w:pPr>
      <w:r w:rsidRPr="00095A20">
        <w:t>Phoenix</w:t>
      </w:r>
    </w:p>
    <w:p w14:paraId="75DDCB75" w14:textId="76939A7E" w:rsidR="00E642A7" w:rsidRPr="00095A20" w:rsidRDefault="00E642A7" w:rsidP="00E642A7"/>
    <w:p w14:paraId="3A51B98C" w14:textId="34857C83" w:rsidR="00E642A7" w:rsidRPr="00095A20" w:rsidRDefault="00E642A7" w:rsidP="00E642A7">
      <w:r w:rsidRPr="00095A20">
        <w:t xml:space="preserve">In </w:t>
      </w:r>
      <w:r w:rsidRPr="00095A20">
        <w:rPr>
          <w:b/>
          <w:bCs/>
        </w:rPr>
        <w:t>Peklo</w:t>
      </w:r>
      <w:r w:rsidRPr="00095A20">
        <w:t>, testers reserve inventory items (MSISDN, ISDN, SIM, HW) for their particular test cases. Once the inventory is reserved, it is not offered to any other tester. Reserved inventory items that were not used during the day are returned to available inventory pool during midnight refresh job.</w:t>
      </w:r>
    </w:p>
    <w:p w14:paraId="179ADE05" w14:textId="0407C25B" w:rsidR="00E642A7" w:rsidRPr="00095A20" w:rsidRDefault="00E642A7" w:rsidP="00E642A7">
      <w:pPr>
        <w:ind w:left="0"/>
      </w:pPr>
    </w:p>
    <w:p w14:paraId="535528D8" w14:textId="31920C45" w:rsidR="001A1CED" w:rsidRPr="00095A20" w:rsidRDefault="001A1CED" w:rsidP="008B1251">
      <w:r w:rsidRPr="00095A20">
        <w:t xml:space="preserve">If available inventory count drops below configured threshold, Peklo will start sending e-mail notifications every hour to </w:t>
      </w:r>
      <w:r w:rsidR="00462E7E">
        <w:t>IBM T</w:t>
      </w:r>
      <w:r w:rsidRPr="00095A20">
        <w:t xml:space="preserve">est </w:t>
      </w:r>
      <w:r w:rsidR="00462E7E">
        <w:t>L</w:t>
      </w:r>
      <w:r w:rsidRPr="00095A20">
        <w:t xml:space="preserve">eads and Peklo and Phoenix administrators in order to warn them about the need of cleansing. </w:t>
      </w:r>
    </w:p>
    <w:p w14:paraId="562BDD82" w14:textId="77777777" w:rsidR="001A1CED" w:rsidRPr="00095A20" w:rsidRDefault="001A1CED" w:rsidP="008B1251"/>
    <w:p w14:paraId="17542C64" w14:textId="34E536C3" w:rsidR="0001045C" w:rsidRPr="00D373A5" w:rsidRDefault="001A1CED" w:rsidP="001A1CED">
      <w:r w:rsidRPr="00095A20">
        <w:t xml:space="preserve">In </w:t>
      </w:r>
      <w:r w:rsidRPr="00095A20">
        <w:rPr>
          <w:b/>
          <w:bCs/>
        </w:rPr>
        <w:t>Phoenix</w:t>
      </w:r>
      <w:r w:rsidRPr="00095A20">
        <w:t>, recycling candidates are obtained and cleansed so the number of available inventory items is increased back to desired levels. Freshly used inventory items cannot be cleansed in order not to damage ongoing testing operations.</w:t>
      </w:r>
      <w:r w:rsidR="0001045C" w:rsidRPr="00095A20">
        <w:t xml:space="preserve"> After cleansing is competed, the inventory will be again offered in Peklo after the midnight refresh job. If it’s necessary to offer the inventory items </w:t>
      </w:r>
      <w:r w:rsidR="0001045C" w:rsidRPr="00D373A5">
        <w:t>sooner, Peklo can also be refreshed ad-hoc from within Phoenix GUI.</w:t>
      </w:r>
    </w:p>
    <w:p w14:paraId="58961D37" w14:textId="77777777" w:rsidR="0001045C" w:rsidRPr="00D373A5" w:rsidRDefault="0001045C" w:rsidP="001A1CED"/>
    <w:p w14:paraId="6C5C7704" w14:textId="49C43434" w:rsidR="00D40671" w:rsidRPr="00D373A5" w:rsidRDefault="00D40671" w:rsidP="00D40671"/>
    <w:p w14:paraId="2D7D11B4" w14:textId="1490B2AD" w:rsidR="0037038B" w:rsidRPr="00D373A5" w:rsidRDefault="00D373A5" w:rsidP="00D40671">
      <w:r w:rsidRPr="00D373A5">
        <w:rPr>
          <w:noProof/>
        </w:rPr>
        <w:lastRenderedPageBreak/>
        <w:drawing>
          <wp:inline distT="0" distB="0" distL="0" distR="0" wp14:anchorId="7449F9F3" wp14:editId="50396F7A">
            <wp:extent cx="5727700" cy="5149850"/>
            <wp:effectExtent l="0" t="0" r="0" b="0"/>
            <wp:docPr id="571" name="Obrázek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5727700" cy="5149850"/>
                    </a:xfrm>
                    <a:prstGeom prst="rect">
                      <a:avLst/>
                    </a:prstGeom>
                    <a:noFill/>
                    <a:ln>
                      <a:noFill/>
                    </a:ln>
                  </pic:spPr>
                </pic:pic>
              </a:graphicData>
            </a:graphic>
          </wp:inline>
        </w:drawing>
      </w:r>
    </w:p>
    <w:p w14:paraId="22D0FA00" w14:textId="77777777" w:rsidR="00D373A5" w:rsidRPr="00D373A5" w:rsidRDefault="00D373A5" w:rsidP="00D373A5">
      <w:pPr>
        <w:jc w:val="center"/>
        <w:rPr>
          <w:i/>
          <w:iCs w:val="0"/>
          <w:sz w:val="18"/>
          <w:szCs w:val="18"/>
        </w:rPr>
      </w:pPr>
    </w:p>
    <w:p w14:paraId="7C515387" w14:textId="438E36CF" w:rsidR="00D373A5" w:rsidRPr="00742949" w:rsidRDefault="00D373A5" w:rsidP="00901E05">
      <w:pPr>
        <w:ind w:left="0"/>
        <w:jc w:val="center"/>
        <w:rPr>
          <w:i/>
          <w:iCs w:val="0"/>
          <w:sz w:val="18"/>
          <w:szCs w:val="18"/>
        </w:rPr>
      </w:pPr>
      <w:r w:rsidRPr="00D373A5">
        <w:rPr>
          <w:i/>
          <w:iCs w:val="0"/>
          <w:sz w:val="18"/>
          <w:szCs w:val="18"/>
        </w:rPr>
        <w:t>Inventory Recycling Model</w:t>
      </w:r>
      <w:r w:rsidR="00901E05" w:rsidRPr="00297B56">
        <w:rPr>
          <w:i/>
          <w:iCs w:val="0"/>
          <w:sz w:val="18"/>
          <w:szCs w:val="18"/>
        </w:rPr>
        <w:t xml:space="preserve"> </w:t>
      </w:r>
      <w:r w:rsidR="00901E05">
        <w:rPr>
          <w:i/>
          <w:iCs w:val="0"/>
          <w:sz w:val="18"/>
          <w:szCs w:val="18"/>
        </w:rPr>
        <w:t xml:space="preserve">– high level </w:t>
      </w:r>
      <w:r w:rsidR="00901E05" w:rsidRPr="00297B56">
        <w:rPr>
          <w:i/>
          <w:iCs w:val="0"/>
          <w:sz w:val="18"/>
          <w:szCs w:val="18"/>
        </w:rPr>
        <w:t>flowchart</w:t>
      </w:r>
    </w:p>
    <w:p w14:paraId="0E2353C5" w14:textId="77777777" w:rsidR="00D373A5" w:rsidRPr="00257540" w:rsidRDefault="00D373A5" w:rsidP="00D40671">
      <w:pPr>
        <w:rPr>
          <w:highlight w:val="yellow"/>
        </w:rPr>
      </w:pPr>
    </w:p>
    <w:p w14:paraId="00458D46" w14:textId="602F610A" w:rsidR="00D40671" w:rsidRPr="00437437" w:rsidRDefault="00D40671" w:rsidP="00D40671">
      <w:pPr>
        <w:pStyle w:val="Nadpis2"/>
      </w:pPr>
      <w:bookmarkStart w:id="883" w:name="_Toc222472581"/>
      <w:r w:rsidRPr="00437437">
        <w:t>Application Initialization</w:t>
      </w:r>
      <w:bookmarkEnd w:id="883"/>
    </w:p>
    <w:p w14:paraId="0C512EC1" w14:textId="07C23C0E" w:rsidR="00437437" w:rsidRPr="00437437" w:rsidRDefault="00FF7AB5" w:rsidP="00FF7AB5">
      <w:pPr>
        <w:ind w:left="0"/>
      </w:pPr>
      <w:r>
        <w:t>T</w:t>
      </w:r>
      <w:r w:rsidR="00437437" w:rsidRPr="00437437">
        <w:t xml:space="preserve">asks </w:t>
      </w:r>
      <w:r>
        <w:t xml:space="preserve">listed below </w:t>
      </w:r>
      <w:r w:rsidR="00437437" w:rsidRPr="00437437">
        <w:t>are performed during application initialization</w:t>
      </w:r>
      <w:r>
        <w:t>. If any of the task fails, the application will close.</w:t>
      </w:r>
    </w:p>
    <w:p w14:paraId="4FD882BE" w14:textId="401C87C5" w:rsidR="00437437" w:rsidRDefault="00437437" w:rsidP="00D40671">
      <w:pPr>
        <w:rPr>
          <w:highlight w:val="yellow"/>
        </w:rPr>
      </w:pPr>
    </w:p>
    <w:tbl>
      <w:tblPr>
        <w:tblStyle w:val="Mkatabulky"/>
        <w:tblW w:w="9498" w:type="dxa"/>
        <w:tblInd w:w="-5" w:type="dxa"/>
        <w:tblLook w:val="04A0" w:firstRow="1" w:lastRow="0" w:firstColumn="1" w:lastColumn="0" w:noHBand="0" w:noVBand="1"/>
      </w:tblPr>
      <w:tblGrid>
        <w:gridCol w:w="3185"/>
        <w:gridCol w:w="6313"/>
      </w:tblGrid>
      <w:tr w:rsidR="007D5F08" w:rsidRPr="00CA2B2C" w14:paraId="32DB9E70" w14:textId="77777777" w:rsidTr="00C57E89">
        <w:trPr>
          <w:trHeight w:val="701"/>
        </w:trPr>
        <w:tc>
          <w:tcPr>
            <w:tcW w:w="3185" w:type="dxa"/>
            <w:shd w:val="clear" w:color="auto" w:fill="D9D9D9" w:themeFill="background1" w:themeFillShade="D9"/>
          </w:tcPr>
          <w:p w14:paraId="14A51F40" w14:textId="77777777" w:rsidR="00252809" w:rsidRDefault="00252809" w:rsidP="006C67EA">
            <w:pPr>
              <w:ind w:left="0"/>
              <w:rPr>
                <w:b/>
                <w:bCs/>
              </w:rPr>
            </w:pPr>
            <w:r>
              <w:rPr>
                <w:b/>
                <w:bCs/>
              </w:rPr>
              <w:t xml:space="preserve">Application </w:t>
            </w:r>
            <w:r w:rsidR="007D5F08">
              <w:rPr>
                <w:b/>
                <w:bCs/>
              </w:rPr>
              <w:t xml:space="preserve">Initialization </w:t>
            </w:r>
          </w:p>
          <w:p w14:paraId="651A227D" w14:textId="1D4FACCE" w:rsidR="007D5F08" w:rsidRPr="00CA2B2C" w:rsidRDefault="007D5F08" w:rsidP="006C67EA">
            <w:pPr>
              <w:ind w:left="0"/>
              <w:rPr>
                <w:b/>
                <w:bCs/>
              </w:rPr>
            </w:pPr>
            <w:r>
              <w:rPr>
                <w:b/>
                <w:bCs/>
              </w:rPr>
              <w:t>Task</w:t>
            </w:r>
          </w:p>
        </w:tc>
        <w:tc>
          <w:tcPr>
            <w:tcW w:w="6313" w:type="dxa"/>
            <w:shd w:val="clear" w:color="auto" w:fill="D9D9D9" w:themeFill="background1" w:themeFillShade="D9"/>
          </w:tcPr>
          <w:p w14:paraId="36AA0055" w14:textId="5E96B0E7" w:rsidR="007D5F08" w:rsidRPr="00CA2B2C" w:rsidRDefault="007D5F08" w:rsidP="006C67EA">
            <w:pPr>
              <w:ind w:left="0"/>
              <w:rPr>
                <w:b/>
                <w:bCs/>
              </w:rPr>
            </w:pPr>
            <w:r>
              <w:rPr>
                <w:b/>
                <w:bCs/>
              </w:rPr>
              <w:t>Description</w:t>
            </w:r>
          </w:p>
        </w:tc>
      </w:tr>
      <w:tr w:rsidR="007D5F08" w:rsidRPr="006364E8" w14:paraId="710096CF" w14:textId="77777777" w:rsidTr="00C57E89">
        <w:trPr>
          <w:trHeight w:val="219"/>
        </w:trPr>
        <w:tc>
          <w:tcPr>
            <w:tcW w:w="3185" w:type="dxa"/>
          </w:tcPr>
          <w:p w14:paraId="7F8A88B5" w14:textId="05B0D8CB" w:rsidR="007D5F08" w:rsidRPr="00C57E89" w:rsidRDefault="007D5F08" w:rsidP="007D5F08">
            <w:pPr>
              <w:ind w:left="0"/>
              <w:rPr>
                <w:rFonts w:ascii="Consolas" w:hAnsi="Consolas"/>
              </w:rPr>
            </w:pPr>
            <w:r w:rsidRPr="00C57E89">
              <w:rPr>
                <w:rFonts w:ascii="Consolas" w:hAnsi="Consolas"/>
              </w:rPr>
              <w:t>InitLANCheckConnect</w:t>
            </w:r>
          </w:p>
        </w:tc>
        <w:tc>
          <w:tcPr>
            <w:tcW w:w="6313" w:type="dxa"/>
          </w:tcPr>
          <w:p w14:paraId="1C23EACC" w14:textId="77777777" w:rsidR="007D5F08" w:rsidRDefault="007D5F08" w:rsidP="007D5F08">
            <w:pPr>
              <w:ind w:left="38"/>
            </w:pPr>
            <w:r>
              <w:t>Checks if network is accessible</w:t>
            </w:r>
            <w:r w:rsidR="00C57E89">
              <w:t xml:space="preserve"> by establishing TCP connection to </w:t>
            </w:r>
          </w:p>
          <w:p w14:paraId="0592EFA7" w14:textId="004AF59E" w:rsidR="00C57E89" w:rsidRPr="006364E8" w:rsidRDefault="00C57E89" w:rsidP="007D5F08">
            <w:pPr>
              <w:ind w:left="38"/>
            </w:pPr>
            <w:r w:rsidRPr="00C57E89">
              <w:rPr>
                <w:rFonts w:ascii="Consolas" w:hAnsi="Consolas"/>
              </w:rPr>
              <w:t>l5tstd35.oskarmobil.cz:1522</w:t>
            </w:r>
            <w:r>
              <w:t xml:space="preserve"> (</w:t>
            </w:r>
            <w:r w:rsidR="00052809" w:rsidRPr="00052809">
              <w:rPr>
                <w:rFonts w:ascii="Consolas" w:hAnsi="Consolas"/>
              </w:rPr>
              <w:t>IBMTEST</w:t>
            </w:r>
            <w:r w:rsidR="00052809">
              <w:t xml:space="preserve"> database; </w:t>
            </w:r>
            <w:r>
              <w:t>hard-coded)</w:t>
            </w:r>
          </w:p>
        </w:tc>
      </w:tr>
      <w:tr w:rsidR="007D5F08" w:rsidRPr="006364E8" w14:paraId="2ABE45EE" w14:textId="77777777" w:rsidTr="00C57E89">
        <w:trPr>
          <w:trHeight w:val="219"/>
        </w:trPr>
        <w:tc>
          <w:tcPr>
            <w:tcW w:w="3185" w:type="dxa"/>
          </w:tcPr>
          <w:p w14:paraId="3EEFB2A2" w14:textId="6C799545" w:rsidR="007D5F08" w:rsidRPr="00C57E89" w:rsidRDefault="007D5F08" w:rsidP="007D5F08">
            <w:pPr>
              <w:ind w:left="0"/>
              <w:rPr>
                <w:rFonts w:ascii="Consolas" w:hAnsi="Consolas"/>
              </w:rPr>
            </w:pPr>
            <w:r w:rsidRPr="00C57E89">
              <w:rPr>
                <w:rFonts w:ascii="Consolas" w:hAnsi="Consolas"/>
              </w:rPr>
              <w:t>InitConnect</w:t>
            </w:r>
          </w:p>
        </w:tc>
        <w:tc>
          <w:tcPr>
            <w:tcW w:w="6313" w:type="dxa"/>
          </w:tcPr>
          <w:p w14:paraId="0CA4D64F" w14:textId="7B6F838C" w:rsidR="007D5F08" w:rsidRDefault="00052809" w:rsidP="00052809">
            <w:pPr>
              <w:ind w:left="0"/>
            </w:pPr>
            <w:r>
              <w:t>Connects to configuration database (</w:t>
            </w:r>
            <w:r w:rsidRPr="00052809">
              <w:rPr>
                <w:rFonts w:ascii="Consolas" w:hAnsi="Consolas"/>
              </w:rPr>
              <w:t>IBMTEST</w:t>
            </w:r>
            <w:r>
              <w:t>)</w:t>
            </w:r>
          </w:p>
        </w:tc>
      </w:tr>
      <w:tr w:rsidR="007D5F08" w:rsidRPr="006364E8" w14:paraId="2C1FFB79" w14:textId="77777777" w:rsidTr="00C57E89">
        <w:trPr>
          <w:trHeight w:val="219"/>
        </w:trPr>
        <w:tc>
          <w:tcPr>
            <w:tcW w:w="3185" w:type="dxa"/>
          </w:tcPr>
          <w:p w14:paraId="0A6D6666" w14:textId="03519C79" w:rsidR="007D5F08" w:rsidRPr="00C57E89" w:rsidRDefault="007D5F08" w:rsidP="007D5F08">
            <w:pPr>
              <w:ind w:left="0"/>
              <w:rPr>
                <w:rFonts w:ascii="Consolas" w:hAnsi="Consolas"/>
              </w:rPr>
            </w:pPr>
            <w:r w:rsidRPr="00C57E89">
              <w:rPr>
                <w:rFonts w:ascii="Consolas" w:hAnsi="Consolas"/>
              </w:rPr>
              <w:t>InitGetVersionInfo</w:t>
            </w:r>
          </w:p>
        </w:tc>
        <w:tc>
          <w:tcPr>
            <w:tcW w:w="6313" w:type="dxa"/>
          </w:tcPr>
          <w:p w14:paraId="21FE195E" w14:textId="70FE328E" w:rsidR="007D5F08" w:rsidRDefault="00DC2DCC" w:rsidP="00DC2DCC">
            <w:pPr>
              <w:ind w:left="0"/>
            </w:pPr>
            <w:r>
              <w:t>Retrieves version information from launched .EXE file and configuration database (</w:t>
            </w:r>
            <w:r w:rsidRPr="002527EE">
              <w:rPr>
                <w:rFonts w:ascii="Consolas" w:hAnsi="Consolas"/>
              </w:rPr>
              <w:t>&lt;</w:t>
            </w:r>
            <w:r w:rsidR="00F82C03" w:rsidRPr="00F82C03">
              <w:rPr>
                <w:rFonts w:ascii="Consolas" w:hAnsi="Consolas"/>
              </w:rPr>
              <w:t>MIN_CLIENT_VERSION</w:t>
            </w:r>
            <w:r w:rsidRPr="002527EE">
              <w:rPr>
                <w:rFonts w:ascii="Consolas" w:hAnsi="Consolas"/>
              </w:rPr>
              <w:t>&gt;</w:t>
            </w:r>
            <w:r>
              <w:rPr>
                <w:rFonts w:ascii="Consolas" w:hAnsi="Consolas"/>
              </w:rPr>
              <w:t>)</w:t>
            </w:r>
          </w:p>
        </w:tc>
      </w:tr>
      <w:tr w:rsidR="007D5F08" w:rsidRPr="006364E8" w14:paraId="0C5E32CB" w14:textId="77777777" w:rsidTr="00C57E89">
        <w:trPr>
          <w:trHeight w:val="219"/>
        </w:trPr>
        <w:tc>
          <w:tcPr>
            <w:tcW w:w="3185" w:type="dxa"/>
          </w:tcPr>
          <w:p w14:paraId="61FF2001" w14:textId="6CEC9270" w:rsidR="007D5F08" w:rsidRPr="00C57E89" w:rsidRDefault="007D5F08" w:rsidP="007D5F08">
            <w:pPr>
              <w:ind w:left="0"/>
              <w:rPr>
                <w:rFonts w:ascii="Consolas" w:hAnsi="Consolas"/>
              </w:rPr>
            </w:pPr>
            <w:r w:rsidRPr="00C57E89">
              <w:rPr>
                <w:rFonts w:ascii="Consolas" w:hAnsi="Consolas"/>
              </w:rPr>
              <w:t>InitCreateSession</w:t>
            </w:r>
          </w:p>
        </w:tc>
        <w:tc>
          <w:tcPr>
            <w:tcW w:w="6313" w:type="dxa"/>
          </w:tcPr>
          <w:p w14:paraId="137BB868" w14:textId="6C23D1C0" w:rsidR="007D5F08" w:rsidRDefault="007C776B" w:rsidP="007C776B">
            <w:pPr>
              <w:ind w:left="0"/>
            </w:pPr>
            <w:r>
              <w:t xml:space="preserve">Creates new session in table </w:t>
            </w:r>
            <w:r w:rsidRPr="007C776B">
              <w:rPr>
                <w:rFonts w:ascii="Consolas" w:hAnsi="Consolas"/>
              </w:rPr>
              <w:t>RMSTOOL_OWN.RMSTOOL_SESSION</w:t>
            </w:r>
            <w:r w:rsidRPr="007C776B">
              <w:t xml:space="preserve"> with session type </w:t>
            </w:r>
            <w:r>
              <w:rPr>
                <w:rFonts w:ascii="Consolas" w:hAnsi="Consolas"/>
              </w:rPr>
              <w:t>INIT</w:t>
            </w:r>
          </w:p>
        </w:tc>
      </w:tr>
      <w:tr w:rsidR="007D5F08" w:rsidRPr="006364E8" w14:paraId="7B481EF4" w14:textId="77777777" w:rsidTr="00C57E89">
        <w:trPr>
          <w:trHeight w:val="219"/>
        </w:trPr>
        <w:tc>
          <w:tcPr>
            <w:tcW w:w="3185" w:type="dxa"/>
          </w:tcPr>
          <w:p w14:paraId="2326C157" w14:textId="4ABAD3A4" w:rsidR="007D5F08" w:rsidRPr="00C57E89" w:rsidRDefault="007D5F08" w:rsidP="007D5F08">
            <w:pPr>
              <w:ind w:left="0"/>
              <w:rPr>
                <w:rFonts w:ascii="Consolas" w:hAnsi="Consolas"/>
              </w:rPr>
            </w:pPr>
            <w:r w:rsidRPr="00C57E89">
              <w:rPr>
                <w:rFonts w:ascii="Consolas" w:hAnsi="Consolas"/>
              </w:rPr>
              <w:t>InitCheckUpdates</w:t>
            </w:r>
          </w:p>
        </w:tc>
        <w:tc>
          <w:tcPr>
            <w:tcW w:w="6313" w:type="dxa"/>
          </w:tcPr>
          <w:p w14:paraId="20D3E014" w14:textId="3FE4C5CF" w:rsidR="007D5F08" w:rsidRDefault="00D16A31" w:rsidP="00D16A31">
            <w:pPr>
              <w:ind w:left="0"/>
            </w:pPr>
            <w:r>
              <w:t xml:space="preserve">Compares version information, if needed then updates session type to </w:t>
            </w:r>
            <w:r w:rsidRPr="00D16A31">
              <w:rPr>
                <w:rFonts w:ascii="Consolas" w:hAnsi="Consolas"/>
              </w:rPr>
              <w:t>UPDATER</w:t>
            </w:r>
            <w:r>
              <w:t xml:space="preserve"> and launches Phoenix Updater</w:t>
            </w:r>
          </w:p>
        </w:tc>
      </w:tr>
      <w:tr w:rsidR="007D5F08" w:rsidRPr="006364E8" w14:paraId="016DFA3D" w14:textId="77777777" w:rsidTr="00C57E89">
        <w:trPr>
          <w:trHeight w:val="219"/>
        </w:trPr>
        <w:tc>
          <w:tcPr>
            <w:tcW w:w="3185" w:type="dxa"/>
          </w:tcPr>
          <w:p w14:paraId="18D85F9E" w14:textId="7C561C35" w:rsidR="007D5F08" w:rsidRPr="00C57E89" w:rsidRDefault="007D5F08" w:rsidP="007D5F08">
            <w:pPr>
              <w:ind w:left="0"/>
              <w:rPr>
                <w:rFonts w:ascii="Consolas" w:hAnsi="Consolas"/>
              </w:rPr>
            </w:pPr>
            <w:r w:rsidRPr="00C57E89">
              <w:rPr>
                <w:rFonts w:ascii="Consolas" w:hAnsi="Consolas"/>
              </w:rPr>
              <w:t>InitGetDomainInfo</w:t>
            </w:r>
          </w:p>
        </w:tc>
        <w:tc>
          <w:tcPr>
            <w:tcW w:w="6313" w:type="dxa"/>
          </w:tcPr>
          <w:p w14:paraId="30E75665" w14:textId="10F204EB" w:rsidR="007D5F08" w:rsidRDefault="00D16A31" w:rsidP="00D16A31">
            <w:pPr>
              <w:ind w:left="0"/>
            </w:pPr>
            <w:r>
              <w:t>Retrieves domain controller configuration from network.</w:t>
            </w:r>
          </w:p>
          <w:p w14:paraId="04BCCE50" w14:textId="7E56359D" w:rsidR="00D16A31" w:rsidRDefault="00D16A31" w:rsidP="00D16A31">
            <w:pPr>
              <w:ind w:left="0"/>
            </w:pPr>
            <w:r>
              <w:lastRenderedPageBreak/>
              <w:t>If no data is returned (for off-domain workstations</w:t>
            </w:r>
            <w:r w:rsidR="00C57D39">
              <w:t>, or if use of a custom DC is enforced</w:t>
            </w:r>
            <w:r>
              <w:t xml:space="preserve">), load domain controller configuration from </w:t>
            </w:r>
            <w:r w:rsidRPr="00D16A31">
              <w:rPr>
                <w:rFonts w:ascii="Consolas" w:hAnsi="Consolas"/>
              </w:rPr>
              <w:t>RMSTOOL_CONFIG</w:t>
            </w:r>
            <w:r>
              <w:t xml:space="preserve"> table:</w:t>
            </w:r>
          </w:p>
          <w:p w14:paraId="66565C6F" w14:textId="7BEC9770" w:rsidR="00D16A31" w:rsidRPr="00D16A31" w:rsidRDefault="00D16A31" w:rsidP="00D16A31">
            <w:pPr>
              <w:ind w:left="0"/>
              <w:rPr>
                <w:rFonts w:ascii="Consolas" w:hAnsi="Consolas"/>
              </w:rPr>
            </w:pPr>
            <w:r w:rsidRPr="00D16A31">
              <w:rPr>
                <w:rFonts w:ascii="Consolas" w:hAnsi="Consolas"/>
              </w:rPr>
              <w:t>&lt;DOMAIN_SUFFIX&gt;</w:t>
            </w:r>
          </w:p>
          <w:p w14:paraId="7EB0CE93" w14:textId="77777777" w:rsidR="00D16A31" w:rsidRDefault="00D16A31" w:rsidP="00D16A31">
            <w:pPr>
              <w:ind w:left="0"/>
              <w:rPr>
                <w:rFonts w:ascii="Consolas" w:hAnsi="Consolas"/>
              </w:rPr>
            </w:pPr>
            <w:r w:rsidRPr="00D16A31">
              <w:rPr>
                <w:rFonts w:ascii="Consolas" w:hAnsi="Consolas"/>
              </w:rPr>
              <w:t>&lt;DOMAIN_CONTROLLER&gt;</w:t>
            </w:r>
          </w:p>
          <w:p w14:paraId="45CA18FF" w14:textId="77777777" w:rsidR="0072482C" w:rsidRDefault="0072482C" w:rsidP="00D16A31">
            <w:pPr>
              <w:ind w:left="0"/>
              <w:rPr>
                <w:rFonts w:ascii="Consolas" w:hAnsi="Consolas"/>
              </w:rPr>
            </w:pPr>
            <w:r w:rsidRPr="00D16A31">
              <w:rPr>
                <w:rFonts w:ascii="Consolas" w:hAnsi="Consolas"/>
              </w:rPr>
              <w:t>&lt;DOMAIN_</w:t>
            </w:r>
            <w:r>
              <w:rPr>
                <w:rFonts w:ascii="Consolas" w:hAnsi="Consolas"/>
              </w:rPr>
              <w:t>NAME</w:t>
            </w:r>
            <w:r w:rsidRPr="00D16A31">
              <w:rPr>
                <w:rFonts w:ascii="Consolas" w:hAnsi="Consolas"/>
              </w:rPr>
              <w:t>&gt;</w:t>
            </w:r>
          </w:p>
          <w:p w14:paraId="3FD8F64F" w14:textId="43A584E7" w:rsidR="00C57D39" w:rsidRDefault="00C57D39" w:rsidP="00D16A31">
            <w:pPr>
              <w:ind w:left="0"/>
            </w:pPr>
            <w:r>
              <w:rPr>
                <w:rFonts w:ascii="Consolas" w:hAnsi="Consolas"/>
              </w:rPr>
              <w:t>&lt;</w:t>
            </w:r>
            <w:r w:rsidRPr="00C57D39">
              <w:rPr>
                <w:rFonts w:ascii="Consolas" w:hAnsi="Consolas"/>
              </w:rPr>
              <w:t>DOMAIN_FORCE_USE_CUSTOM_DC</w:t>
            </w:r>
            <w:r>
              <w:rPr>
                <w:rFonts w:ascii="Consolas" w:hAnsi="Consolas"/>
              </w:rPr>
              <w:t>&gt;</w:t>
            </w:r>
          </w:p>
        </w:tc>
      </w:tr>
      <w:tr w:rsidR="007D5F08" w:rsidRPr="006364E8" w14:paraId="4EA478E2" w14:textId="77777777" w:rsidTr="00C57E89">
        <w:trPr>
          <w:trHeight w:val="219"/>
        </w:trPr>
        <w:tc>
          <w:tcPr>
            <w:tcW w:w="3185" w:type="dxa"/>
          </w:tcPr>
          <w:p w14:paraId="732598D9" w14:textId="0E851119" w:rsidR="007D5F08" w:rsidRPr="00C57E89" w:rsidRDefault="007D5F08" w:rsidP="007D5F08">
            <w:pPr>
              <w:ind w:left="0"/>
              <w:rPr>
                <w:rFonts w:ascii="Consolas" w:hAnsi="Consolas"/>
              </w:rPr>
            </w:pPr>
            <w:r w:rsidRPr="00C57E89">
              <w:rPr>
                <w:rFonts w:ascii="Consolas" w:hAnsi="Consolas"/>
              </w:rPr>
              <w:lastRenderedPageBreak/>
              <w:t>InitAuthUserDomain</w:t>
            </w:r>
          </w:p>
        </w:tc>
        <w:tc>
          <w:tcPr>
            <w:tcW w:w="6313" w:type="dxa"/>
          </w:tcPr>
          <w:p w14:paraId="2557A6DB" w14:textId="2122B9E4" w:rsidR="00FD3F2E" w:rsidRDefault="00FE2EC6">
            <w:pPr>
              <w:pStyle w:val="Odstavecseseznamem"/>
              <w:numPr>
                <w:ilvl w:val="0"/>
                <w:numId w:val="136"/>
              </w:numPr>
              <w:ind w:left="256" w:hanging="218"/>
            </w:pPr>
            <w:r>
              <w:t>Authorizes user-provided login credentials against domain controller.</w:t>
            </w:r>
            <w:r w:rsidR="00FD3F2E">
              <w:t xml:space="preserve"> If not authorized after 3 attempts, </w:t>
            </w:r>
            <w:r w:rsidR="00500B34">
              <w:t>updates</w:t>
            </w:r>
            <w:r w:rsidR="00FD3F2E">
              <w:t xml:space="preserve"> session type to </w:t>
            </w:r>
            <w:r w:rsidR="00FD3F2E" w:rsidRPr="00FD3F2E">
              <w:rPr>
                <w:rFonts w:ascii="Consolas" w:hAnsi="Consolas"/>
              </w:rPr>
              <w:t>UNAUTHORIZED</w:t>
            </w:r>
            <w:r w:rsidR="00FD3F2E">
              <w:t xml:space="preserve"> </w:t>
            </w:r>
            <w:r w:rsidR="00500B34">
              <w:t xml:space="preserve">in table </w:t>
            </w:r>
            <w:r w:rsidR="00500B34" w:rsidRPr="00504AB2">
              <w:rPr>
                <w:rFonts w:ascii="Consolas" w:hAnsi="Consolas"/>
              </w:rPr>
              <w:t>RMSTOOL_SESSION</w:t>
            </w:r>
            <w:r w:rsidR="00500B34">
              <w:t xml:space="preserve"> </w:t>
            </w:r>
            <w:r w:rsidR="00FD3F2E">
              <w:t>and closes the application.</w:t>
            </w:r>
          </w:p>
          <w:p w14:paraId="637A34FE" w14:textId="3D7ED478" w:rsidR="00FD3F2E" w:rsidRDefault="00FD3F2E">
            <w:pPr>
              <w:pStyle w:val="Odstavecseseznamem"/>
              <w:numPr>
                <w:ilvl w:val="0"/>
                <w:numId w:val="136"/>
              </w:numPr>
              <w:ind w:left="256" w:hanging="218"/>
            </w:pPr>
            <w:r>
              <w:t xml:space="preserve">If user selected to remember their login credentials, stores them to local Windows registry key </w:t>
            </w:r>
            <w:r w:rsidRPr="00FD3F2E">
              <w:rPr>
                <w:rFonts w:ascii="Consolas" w:hAnsi="Consolas"/>
              </w:rPr>
              <w:t>HKEY_CURRENT_USER\Software\Phoenix</w:t>
            </w:r>
            <w:r>
              <w:t xml:space="preserve"> as string values:</w:t>
            </w:r>
          </w:p>
          <w:p w14:paraId="624FD4B4" w14:textId="77777777" w:rsidR="00FD3F2E" w:rsidRDefault="00FD3F2E">
            <w:pPr>
              <w:pStyle w:val="Odstavecseseznamem"/>
              <w:numPr>
                <w:ilvl w:val="0"/>
                <w:numId w:val="135"/>
              </w:numPr>
              <w:ind w:left="540" w:hanging="218"/>
            </w:pPr>
            <w:r w:rsidRPr="00C14087">
              <w:rPr>
                <w:rFonts w:ascii="Consolas" w:hAnsi="Consolas"/>
              </w:rPr>
              <w:t>AppData1</w:t>
            </w:r>
            <w:r>
              <w:t xml:space="preserve"> (username)</w:t>
            </w:r>
          </w:p>
          <w:p w14:paraId="2B9FF4D4" w14:textId="77777777" w:rsidR="00FD3F2E" w:rsidRDefault="00FD3F2E">
            <w:pPr>
              <w:pStyle w:val="Odstavecseseznamem"/>
              <w:numPr>
                <w:ilvl w:val="0"/>
                <w:numId w:val="135"/>
              </w:numPr>
              <w:ind w:left="540" w:hanging="218"/>
            </w:pPr>
            <w:r w:rsidRPr="00C14087">
              <w:rPr>
                <w:rFonts w:ascii="Consolas" w:hAnsi="Consolas"/>
              </w:rPr>
              <w:t>AppData2</w:t>
            </w:r>
            <w:r>
              <w:t xml:space="preserve"> (hashed password)</w:t>
            </w:r>
          </w:p>
          <w:p w14:paraId="337E5104" w14:textId="77777777" w:rsidR="006005A3" w:rsidRDefault="00FD3F2E">
            <w:pPr>
              <w:pStyle w:val="Odstavecseseznamem"/>
              <w:numPr>
                <w:ilvl w:val="0"/>
                <w:numId w:val="136"/>
              </w:numPr>
              <w:ind w:left="256" w:hanging="218"/>
            </w:pPr>
            <w:r>
              <w:t xml:space="preserve">Loads user details from </w:t>
            </w:r>
            <w:r w:rsidRPr="006005A3">
              <w:rPr>
                <w:rFonts w:ascii="Consolas" w:hAnsi="Consolas"/>
              </w:rPr>
              <w:t>RMSTOOL_USER_REF</w:t>
            </w:r>
            <w:r>
              <w:t xml:space="preserve"> </w:t>
            </w:r>
          </w:p>
          <w:p w14:paraId="59833A0E" w14:textId="1FFBA1FC" w:rsidR="006005A3" w:rsidRDefault="006005A3">
            <w:pPr>
              <w:pStyle w:val="Odstavecseseznamem"/>
              <w:numPr>
                <w:ilvl w:val="0"/>
                <w:numId w:val="136"/>
              </w:numPr>
              <w:ind w:left="256" w:hanging="218"/>
            </w:pPr>
            <w:r>
              <w:t>Reports error and closes the application if the user is suspended (</w:t>
            </w:r>
            <w:r w:rsidRPr="006005A3">
              <w:rPr>
                <w:rFonts w:ascii="Consolas" w:hAnsi="Consolas"/>
              </w:rPr>
              <w:t>RMSTOOL_USER_REF.SUSPENDED</w:t>
            </w:r>
            <w:r>
              <w:rPr>
                <w:rFonts w:ascii="Consolas" w:hAnsi="Consolas"/>
              </w:rPr>
              <w:t xml:space="preserve"> </w:t>
            </w:r>
            <w:r w:rsidRPr="006005A3">
              <w:rPr>
                <w:rFonts w:ascii="Consolas" w:hAnsi="Consolas"/>
              </w:rPr>
              <w:t>=</w:t>
            </w:r>
            <w:r>
              <w:rPr>
                <w:rFonts w:ascii="Consolas" w:hAnsi="Consolas"/>
              </w:rPr>
              <w:t xml:space="preserve"> </w:t>
            </w:r>
            <w:r w:rsidRPr="006005A3">
              <w:rPr>
                <w:rFonts w:ascii="Consolas" w:hAnsi="Consolas"/>
              </w:rPr>
              <w:t>”Y”</w:t>
            </w:r>
            <w:r>
              <w:t>).</w:t>
            </w:r>
          </w:p>
          <w:p w14:paraId="30BE40D7" w14:textId="4AB901B7" w:rsidR="00FD3F2E" w:rsidRDefault="006005A3">
            <w:pPr>
              <w:pStyle w:val="Odstavecseseznamem"/>
              <w:numPr>
                <w:ilvl w:val="0"/>
                <w:numId w:val="136"/>
              </w:numPr>
              <w:ind w:left="256" w:hanging="218"/>
            </w:pPr>
            <w:r>
              <w:t>A</w:t>
            </w:r>
            <w:r w:rsidR="00FD3F2E">
              <w:t xml:space="preserve">ssigns </w:t>
            </w:r>
            <w:r w:rsidR="005F15F9">
              <w:t>configured</w:t>
            </w:r>
            <w:r w:rsidR="00FD3F2E">
              <w:t xml:space="preserve"> role to the user.</w:t>
            </w:r>
          </w:p>
          <w:p w14:paraId="093E807B" w14:textId="274D0088" w:rsidR="00FD3F2E" w:rsidRDefault="00FD3F2E">
            <w:pPr>
              <w:pStyle w:val="Odstavecseseznamem"/>
              <w:numPr>
                <w:ilvl w:val="0"/>
                <w:numId w:val="136"/>
              </w:numPr>
              <w:ind w:left="256" w:hanging="218"/>
            </w:pPr>
            <w:r>
              <w:t>Assigns user to previously created session.</w:t>
            </w:r>
          </w:p>
          <w:p w14:paraId="501A243E" w14:textId="0C30C037" w:rsidR="00FD3F2E" w:rsidRDefault="006005A3">
            <w:pPr>
              <w:pStyle w:val="Odstavecseseznamem"/>
              <w:numPr>
                <w:ilvl w:val="0"/>
                <w:numId w:val="136"/>
              </w:numPr>
              <w:ind w:left="256" w:hanging="218"/>
            </w:pPr>
            <w:r>
              <w:t xml:space="preserve">Checks and clears orphaned process locks in </w:t>
            </w:r>
            <w:r w:rsidRPr="006005A3">
              <w:rPr>
                <w:rFonts w:ascii="Consolas" w:hAnsi="Consolas"/>
              </w:rPr>
              <w:t>RMSTOOL_PROCESS_LOCK</w:t>
            </w:r>
            <w:r>
              <w:t xml:space="preserve"> acquired by previous sessions of the logged-in user</w:t>
            </w:r>
          </w:p>
          <w:p w14:paraId="0465C0DC" w14:textId="10BE9A27" w:rsidR="00FD3F2E" w:rsidRDefault="006005A3">
            <w:pPr>
              <w:pStyle w:val="Odstavecseseznamem"/>
              <w:numPr>
                <w:ilvl w:val="0"/>
                <w:numId w:val="136"/>
              </w:numPr>
              <w:ind w:left="256" w:hanging="218"/>
            </w:pPr>
            <w:r>
              <w:t xml:space="preserve">Checks and terminates (sets end date) orphaned sessions in </w:t>
            </w:r>
            <w:r w:rsidRPr="006005A3">
              <w:rPr>
                <w:rFonts w:ascii="Consolas" w:hAnsi="Consolas"/>
              </w:rPr>
              <w:t>RMSTOOL_</w:t>
            </w:r>
            <w:r>
              <w:rPr>
                <w:rFonts w:ascii="Consolas" w:hAnsi="Consolas"/>
              </w:rPr>
              <w:t>SESISON</w:t>
            </w:r>
            <w:r>
              <w:t xml:space="preserve"> created by the logged-in user</w:t>
            </w:r>
          </w:p>
        </w:tc>
      </w:tr>
      <w:tr w:rsidR="007D5F08" w:rsidRPr="006364E8" w14:paraId="72056916" w14:textId="77777777" w:rsidTr="00C57E89">
        <w:trPr>
          <w:trHeight w:val="219"/>
        </w:trPr>
        <w:tc>
          <w:tcPr>
            <w:tcW w:w="3185" w:type="dxa"/>
          </w:tcPr>
          <w:p w14:paraId="16BE6273" w14:textId="21ED98AB" w:rsidR="007D5F08" w:rsidRPr="00C57E89" w:rsidRDefault="007D5F08" w:rsidP="007D5F08">
            <w:pPr>
              <w:ind w:left="0"/>
              <w:rPr>
                <w:rFonts w:ascii="Consolas" w:hAnsi="Consolas"/>
              </w:rPr>
            </w:pPr>
            <w:r w:rsidRPr="00C57E89">
              <w:rPr>
                <w:rFonts w:ascii="Consolas" w:hAnsi="Consolas"/>
              </w:rPr>
              <w:t>InitAuthLicence</w:t>
            </w:r>
          </w:p>
        </w:tc>
        <w:tc>
          <w:tcPr>
            <w:tcW w:w="6313" w:type="dxa"/>
          </w:tcPr>
          <w:p w14:paraId="58633B31" w14:textId="2C4F587F" w:rsidR="003B7132" w:rsidRDefault="003B7132" w:rsidP="003B7132">
            <w:pPr>
              <w:ind w:left="0"/>
            </w:pPr>
            <w:r>
              <w:t xml:space="preserve">Loads </w:t>
            </w:r>
            <w:r w:rsidRPr="003B7132">
              <w:rPr>
                <w:rFonts w:ascii="Consolas" w:hAnsi="Consolas"/>
              </w:rPr>
              <w:t>&lt;LICENCE_INFO&gt;</w:t>
            </w:r>
            <w:r>
              <w:t xml:space="preserve"> and parses it. </w:t>
            </w:r>
          </w:p>
          <w:p w14:paraId="20D3A248" w14:textId="5C4EDC38" w:rsidR="007D5F08" w:rsidRDefault="003B7132" w:rsidP="003B7132">
            <w:pPr>
              <w:ind w:left="0"/>
            </w:pPr>
            <w:r>
              <w:t>Displays warning if license is about to expire, or error if invalid or expired</w:t>
            </w:r>
          </w:p>
        </w:tc>
      </w:tr>
      <w:tr w:rsidR="007D5F08" w:rsidRPr="006364E8" w14:paraId="73244362" w14:textId="77777777" w:rsidTr="00C57E89">
        <w:trPr>
          <w:trHeight w:val="219"/>
        </w:trPr>
        <w:tc>
          <w:tcPr>
            <w:tcW w:w="3185" w:type="dxa"/>
          </w:tcPr>
          <w:p w14:paraId="0FBC60E2" w14:textId="33068E85" w:rsidR="007D5F08" w:rsidRPr="00C57E89" w:rsidRDefault="007D5F08" w:rsidP="007D5F08">
            <w:pPr>
              <w:ind w:left="0"/>
              <w:rPr>
                <w:rFonts w:ascii="Consolas" w:hAnsi="Consolas"/>
              </w:rPr>
            </w:pPr>
            <w:r w:rsidRPr="00C57E89">
              <w:rPr>
                <w:rFonts w:ascii="Consolas" w:hAnsi="Consolas"/>
              </w:rPr>
              <w:t>InitAuthPrivateKey</w:t>
            </w:r>
          </w:p>
        </w:tc>
        <w:tc>
          <w:tcPr>
            <w:tcW w:w="6313" w:type="dxa"/>
          </w:tcPr>
          <w:p w14:paraId="582246FC" w14:textId="3C8DDB58" w:rsidR="00025AD5" w:rsidRPr="00025AD5" w:rsidRDefault="005367D7" w:rsidP="005367D7">
            <w:pPr>
              <w:ind w:left="0"/>
            </w:pPr>
            <w:r>
              <w:t xml:space="preserve">Check if the private key is stored in local Windows registry key </w:t>
            </w:r>
            <w:r w:rsidRPr="00680E45">
              <w:rPr>
                <w:rFonts w:ascii="Consolas" w:hAnsi="Consolas"/>
              </w:rPr>
              <w:t>HKEY_CURRENT_USER\Software\Phoenix</w:t>
            </w:r>
            <w:r>
              <w:rPr>
                <w:rFonts w:ascii="Consolas" w:hAnsi="Consolas"/>
              </w:rPr>
              <w:t>\</w:t>
            </w:r>
            <w:r>
              <w:t xml:space="preserve"> </w:t>
            </w:r>
            <w:r w:rsidRPr="005367D7">
              <w:rPr>
                <w:rFonts w:ascii="Consolas" w:hAnsi="Consolas"/>
              </w:rPr>
              <w:t>SshHostKeys\Keys</w:t>
            </w:r>
            <w:r w:rsidR="00025AD5" w:rsidRPr="00025AD5">
              <w:t xml:space="preserve"> as string value:</w:t>
            </w:r>
          </w:p>
          <w:p w14:paraId="3BDE2E77" w14:textId="6CE8A4AD" w:rsidR="005367D7" w:rsidRPr="00025AD5" w:rsidRDefault="00025AD5">
            <w:pPr>
              <w:pStyle w:val="Odstavecseseznamem"/>
              <w:numPr>
                <w:ilvl w:val="0"/>
                <w:numId w:val="135"/>
              </w:numPr>
              <w:ind w:left="256" w:hanging="218"/>
            </w:pPr>
            <w:r>
              <w:rPr>
                <w:rFonts w:ascii="Consolas" w:hAnsi="Consolas"/>
              </w:rPr>
              <w:t>testing</w:t>
            </w:r>
            <w:r>
              <w:t xml:space="preserve"> (hashed key)</w:t>
            </w:r>
          </w:p>
          <w:p w14:paraId="48DD76D2" w14:textId="08CAFC69" w:rsidR="007D5F08" w:rsidRDefault="005367D7" w:rsidP="005367D7">
            <w:pPr>
              <w:ind w:left="0"/>
            </w:pPr>
            <w:r>
              <w:t xml:space="preserve">If the key is not yet stored, </w:t>
            </w:r>
            <w:r w:rsidR="00025AD5">
              <w:t xml:space="preserve">it </w:t>
            </w:r>
            <w:r>
              <w:t>stores it.</w:t>
            </w:r>
          </w:p>
        </w:tc>
      </w:tr>
      <w:tr w:rsidR="007D5F08" w:rsidRPr="006364E8" w14:paraId="624E5839" w14:textId="77777777" w:rsidTr="00C57E89">
        <w:trPr>
          <w:trHeight w:val="219"/>
        </w:trPr>
        <w:tc>
          <w:tcPr>
            <w:tcW w:w="3185" w:type="dxa"/>
          </w:tcPr>
          <w:p w14:paraId="5139F26C" w14:textId="1D965936" w:rsidR="007D5F08" w:rsidRPr="00C57E89" w:rsidRDefault="007D5F08" w:rsidP="007D5F08">
            <w:pPr>
              <w:ind w:left="0"/>
              <w:rPr>
                <w:rFonts w:ascii="Consolas" w:hAnsi="Consolas"/>
              </w:rPr>
            </w:pPr>
            <w:r w:rsidRPr="00C57E89">
              <w:rPr>
                <w:rFonts w:ascii="Consolas" w:hAnsi="Consolas"/>
              </w:rPr>
              <w:t>InitCreateDynamicGroupMenus</w:t>
            </w:r>
          </w:p>
        </w:tc>
        <w:tc>
          <w:tcPr>
            <w:tcW w:w="6313" w:type="dxa"/>
          </w:tcPr>
          <w:p w14:paraId="371601C3" w14:textId="1B68DFD1" w:rsidR="007D5F08" w:rsidRDefault="00025AD5" w:rsidP="00025AD5">
            <w:pPr>
              <w:ind w:left="0"/>
            </w:pPr>
            <w:r>
              <w:t xml:space="preserve">For user </w:t>
            </w:r>
            <w:r w:rsidR="005E18A1">
              <w:t xml:space="preserve">with </w:t>
            </w:r>
            <w:r w:rsidR="005E18A1" w:rsidRPr="005E18A1">
              <w:rPr>
                <w:sz w:val="18"/>
                <w:szCs w:val="18"/>
              </w:rPr>
              <w:t>ADMIN</w:t>
            </w:r>
            <w:r w:rsidR="005E18A1">
              <w:t xml:space="preserve"> role, creates submenus in advanced context menu (</w:t>
            </w:r>
            <w:r w:rsidR="005E18A1" w:rsidRPr="005E18A1">
              <w:rPr>
                <w:b/>
                <w:bCs/>
                <w:sz w:val="18"/>
                <w:szCs w:val="18"/>
              </w:rPr>
              <w:t xml:space="preserve">Administration </w:t>
            </w:r>
            <w:r w:rsidR="005E18A1" w:rsidRPr="005E18A1">
              <w:rPr>
                <w:b/>
                <w:bCs/>
                <w:sz w:val="18"/>
                <w:szCs w:val="18"/>
              </w:rPr>
              <w:sym w:font="Wingdings" w:char="F0E0"/>
            </w:r>
            <w:r w:rsidR="005E18A1" w:rsidRPr="005E18A1">
              <w:rPr>
                <w:b/>
                <w:bCs/>
                <w:sz w:val="18"/>
                <w:szCs w:val="18"/>
              </w:rPr>
              <w:t xml:space="preserve"> Phoenix </w:t>
            </w:r>
            <w:r w:rsidR="005E18A1" w:rsidRPr="005E18A1">
              <w:rPr>
                <w:b/>
                <w:bCs/>
                <w:sz w:val="18"/>
                <w:szCs w:val="18"/>
              </w:rPr>
              <w:sym w:font="Wingdings" w:char="F0E0"/>
            </w:r>
            <w:r w:rsidR="005E18A1" w:rsidRPr="005E18A1">
              <w:rPr>
                <w:b/>
                <w:bCs/>
                <w:sz w:val="18"/>
                <w:szCs w:val="18"/>
              </w:rPr>
              <w:t xml:space="preserve"> Add/Remove to/from Inventory Group)</w:t>
            </w:r>
            <w:r w:rsidR="005E18A1">
              <w:t xml:space="preserve"> for each inventory group configured in </w:t>
            </w:r>
            <w:r w:rsidR="005E18A1" w:rsidRPr="005E18A1">
              <w:rPr>
                <w:rFonts w:ascii="Consolas" w:hAnsi="Consolas"/>
              </w:rPr>
              <w:t>RMSTOOL_GROUP_REF</w:t>
            </w:r>
            <w:r w:rsidR="005E18A1">
              <w:t>.</w:t>
            </w:r>
          </w:p>
        </w:tc>
      </w:tr>
      <w:tr w:rsidR="007D5F08" w:rsidRPr="006364E8" w14:paraId="35114A89" w14:textId="77777777" w:rsidTr="00C57E89">
        <w:trPr>
          <w:trHeight w:val="219"/>
        </w:trPr>
        <w:tc>
          <w:tcPr>
            <w:tcW w:w="3185" w:type="dxa"/>
          </w:tcPr>
          <w:p w14:paraId="729B805C" w14:textId="2BE93EBD" w:rsidR="007D5F08" w:rsidRPr="00C57E89" w:rsidRDefault="007D5F08" w:rsidP="007D5F08">
            <w:pPr>
              <w:ind w:left="0"/>
              <w:rPr>
                <w:rFonts w:ascii="Consolas" w:hAnsi="Consolas"/>
              </w:rPr>
            </w:pPr>
            <w:r w:rsidRPr="00C57E89">
              <w:rPr>
                <w:rFonts w:ascii="Consolas" w:hAnsi="Consolas"/>
              </w:rPr>
              <w:t>InitUpdateSessionType</w:t>
            </w:r>
          </w:p>
        </w:tc>
        <w:tc>
          <w:tcPr>
            <w:tcW w:w="6313" w:type="dxa"/>
          </w:tcPr>
          <w:p w14:paraId="52983AB6" w14:textId="0D39EF3F" w:rsidR="007D5F08" w:rsidRDefault="00504AB2" w:rsidP="00504AB2">
            <w:pPr>
              <w:ind w:left="0"/>
            </w:pPr>
            <w:r>
              <w:t xml:space="preserve">Updates session type to </w:t>
            </w:r>
            <w:r w:rsidRPr="00504AB2">
              <w:rPr>
                <w:rFonts w:ascii="Consolas" w:hAnsi="Consolas"/>
              </w:rPr>
              <w:t>REGULAR</w:t>
            </w:r>
            <w:r>
              <w:t xml:space="preserve"> or </w:t>
            </w:r>
            <w:r w:rsidRPr="00504AB2">
              <w:rPr>
                <w:rFonts w:ascii="Consolas" w:hAnsi="Consolas"/>
              </w:rPr>
              <w:t>DEBUG</w:t>
            </w:r>
            <w:r>
              <w:t xml:space="preserve"> in table </w:t>
            </w:r>
            <w:r w:rsidRPr="00504AB2">
              <w:rPr>
                <w:rFonts w:ascii="Consolas" w:hAnsi="Consolas"/>
              </w:rPr>
              <w:t>RMSTOOL_SESSION</w:t>
            </w:r>
          </w:p>
        </w:tc>
      </w:tr>
    </w:tbl>
    <w:p w14:paraId="219154C1" w14:textId="4C89FF76" w:rsidR="00437437" w:rsidRDefault="00437437" w:rsidP="00D40671">
      <w:pPr>
        <w:rPr>
          <w:highlight w:val="yellow"/>
        </w:rPr>
      </w:pPr>
    </w:p>
    <w:p w14:paraId="43FB0AA2" w14:textId="7429BA46" w:rsidR="00D40671" w:rsidRPr="00FF7AB5" w:rsidRDefault="00D40671" w:rsidP="00D40671">
      <w:pPr>
        <w:pStyle w:val="Nadpis2"/>
      </w:pPr>
      <w:bookmarkStart w:id="884" w:name="_Environment_Initialization_Routines"/>
      <w:bookmarkStart w:id="885" w:name="_Toc222472582"/>
      <w:bookmarkEnd w:id="884"/>
      <w:r w:rsidRPr="00FF7AB5">
        <w:t>Environment Initialization</w:t>
      </w:r>
      <w:bookmarkEnd w:id="885"/>
    </w:p>
    <w:p w14:paraId="30E22841" w14:textId="65634540" w:rsidR="00FF7AB5" w:rsidRPr="00437437" w:rsidRDefault="00FF7AB5" w:rsidP="00FF7AB5">
      <w:pPr>
        <w:ind w:left="0"/>
      </w:pPr>
      <w:r>
        <w:t>T</w:t>
      </w:r>
      <w:r w:rsidRPr="00437437">
        <w:t xml:space="preserve">asks </w:t>
      </w:r>
      <w:r>
        <w:t xml:space="preserve">listed below </w:t>
      </w:r>
      <w:r w:rsidRPr="00437437">
        <w:t xml:space="preserve">are performed during </w:t>
      </w:r>
      <w:r>
        <w:t>environment</w:t>
      </w:r>
      <w:r w:rsidRPr="00437437">
        <w:t xml:space="preserve"> initialization</w:t>
      </w:r>
      <w:r>
        <w:t>. If any of the task fails, the environment is considered as uninitialized and no operations will be allowed on it.</w:t>
      </w:r>
    </w:p>
    <w:p w14:paraId="6A6AA7F3" w14:textId="77777777" w:rsidR="00FF7AB5" w:rsidRDefault="00FF7AB5" w:rsidP="00D40671">
      <w:pPr>
        <w:rPr>
          <w:highlight w:val="yellow"/>
        </w:rPr>
      </w:pPr>
    </w:p>
    <w:p w14:paraId="489503E1" w14:textId="77777777" w:rsidR="00FB52E6" w:rsidRDefault="00FB52E6" w:rsidP="00FB52E6">
      <w:pPr>
        <w:ind w:left="0"/>
        <w:rPr>
          <w:highlight w:val="yellow"/>
        </w:rPr>
      </w:pPr>
    </w:p>
    <w:tbl>
      <w:tblPr>
        <w:tblStyle w:val="Mkatabulky"/>
        <w:tblW w:w="9498" w:type="dxa"/>
        <w:tblInd w:w="-5" w:type="dxa"/>
        <w:tblLook w:val="04A0" w:firstRow="1" w:lastRow="0" w:firstColumn="1" w:lastColumn="0" w:noHBand="0" w:noVBand="1"/>
      </w:tblPr>
      <w:tblGrid>
        <w:gridCol w:w="3185"/>
        <w:gridCol w:w="6313"/>
      </w:tblGrid>
      <w:tr w:rsidR="00FB52E6" w:rsidRPr="00CA2B2C" w14:paraId="0D68B1AF" w14:textId="77777777" w:rsidTr="006C67EA">
        <w:trPr>
          <w:trHeight w:val="701"/>
        </w:trPr>
        <w:tc>
          <w:tcPr>
            <w:tcW w:w="3185" w:type="dxa"/>
            <w:shd w:val="clear" w:color="auto" w:fill="D9D9D9" w:themeFill="background1" w:themeFillShade="D9"/>
          </w:tcPr>
          <w:p w14:paraId="17C2B89D" w14:textId="77777777" w:rsidR="00FB52E6" w:rsidRPr="00CA2B2C" w:rsidRDefault="00FB52E6" w:rsidP="006C67EA">
            <w:pPr>
              <w:ind w:left="0"/>
              <w:rPr>
                <w:b/>
                <w:bCs/>
              </w:rPr>
            </w:pPr>
            <w:r>
              <w:rPr>
                <w:b/>
                <w:bCs/>
              </w:rPr>
              <w:t>Initialization Task</w:t>
            </w:r>
          </w:p>
        </w:tc>
        <w:tc>
          <w:tcPr>
            <w:tcW w:w="6313" w:type="dxa"/>
            <w:shd w:val="clear" w:color="auto" w:fill="D9D9D9" w:themeFill="background1" w:themeFillShade="D9"/>
          </w:tcPr>
          <w:p w14:paraId="24312BC4" w14:textId="77777777" w:rsidR="00FB52E6" w:rsidRPr="00CA2B2C" w:rsidRDefault="00FB52E6" w:rsidP="006C67EA">
            <w:pPr>
              <w:ind w:left="0"/>
              <w:rPr>
                <w:b/>
                <w:bCs/>
              </w:rPr>
            </w:pPr>
            <w:r>
              <w:rPr>
                <w:b/>
                <w:bCs/>
              </w:rPr>
              <w:t>Description</w:t>
            </w:r>
          </w:p>
        </w:tc>
      </w:tr>
      <w:tr w:rsidR="00FB52E6" w:rsidRPr="0067163B" w14:paraId="61C9866C" w14:textId="77777777" w:rsidTr="006C67EA">
        <w:trPr>
          <w:trHeight w:val="219"/>
        </w:trPr>
        <w:tc>
          <w:tcPr>
            <w:tcW w:w="3185" w:type="dxa"/>
          </w:tcPr>
          <w:p w14:paraId="047531E3" w14:textId="77777777" w:rsidR="00FB52E6" w:rsidRPr="00C57E89" w:rsidRDefault="00FB52E6" w:rsidP="006C67EA">
            <w:pPr>
              <w:ind w:left="0"/>
              <w:rPr>
                <w:rFonts w:ascii="Consolas" w:hAnsi="Consolas"/>
              </w:rPr>
            </w:pPr>
            <w:r>
              <w:rPr>
                <w:rFonts w:ascii="Consolas" w:hAnsi="Consolas"/>
              </w:rPr>
              <w:t>EnvChanged</w:t>
            </w:r>
          </w:p>
        </w:tc>
        <w:tc>
          <w:tcPr>
            <w:tcW w:w="6313" w:type="dxa"/>
          </w:tcPr>
          <w:p w14:paraId="1F07847E" w14:textId="77777777" w:rsidR="00FB52E6" w:rsidRDefault="00FB52E6">
            <w:pPr>
              <w:pStyle w:val="Odstavecseseznamem"/>
              <w:numPr>
                <w:ilvl w:val="0"/>
                <w:numId w:val="137"/>
              </w:numPr>
              <w:ind w:left="256" w:hanging="218"/>
            </w:pPr>
            <w:r>
              <w:t>Reconnect to configuration database if disconnected</w:t>
            </w:r>
          </w:p>
          <w:p w14:paraId="7E72A3FF" w14:textId="77777777" w:rsidR="00FB52E6" w:rsidRDefault="00FB52E6">
            <w:pPr>
              <w:pStyle w:val="Odstavecseseznamem"/>
              <w:numPr>
                <w:ilvl w:val="0"/>
                <w:numId w:val="137"/>
              </w:numPr>
              <w:ind w:left="256" w:hanging="218"/>
            </w:pPr>
            <w:r>
              <w:t>Check if selected environment was used by any user today</w:t>
            </w:r>
          </w:p>
          <w:p w14:paraId="0F0A5FC1" w14:textId="77777777" w:rsidR="00FB52E6" w:rsidRDefault="00FB52E6">
            <w:pPr>
              <w:pStyle w:val="Odstavecseseznamem"/>
              <w:numPr>
                <w:ilvl w:val="0"/>
                <w:numId w:val="137"/>
              </w:numPr>
              <w:ind w:left="256" w:hanging="218"/>
            </w:pPr>
            <w:r>
              <w:t>Show environment initialization dialog</w:t>
            </w:r>
          </w:p>
          <w:p w14:paraId="1C083B2B" w14:textId="77777777" w:rsidR="00FB52E6" w:rsidRDefault="00FB52E6">
            <w:pPr>
              <w:pStyle w:val="Odstavecseseznamem"/>
              <w:numPr>
                <w:ilvl w:val="0"/>
                <w:numId w:val="137"/>
              </w:numPr>
              <w:ind w:left="256" w:hanging="218"/>
            </w:pPr>
            <w:r>
              <w:t>Disconnect all open database connections</w:t>
            </w:r>
          </w:p>
          <w:p w14:paraId="02D2A21D" w14:textId="77777777" w:rsidR="00FB52E6" w:rsidRPr="0067163B" w:rsidRDefault="00FB52E6">
            <w:pPr>
              <w:pStyle w:val="Odstavecseseznamem"/>
              <w:numPr>
                <w:ilvl w:val="0"/>
                <w:numId w:val="137"/>
              </w:numPr>
              <w:ind w:left="256" w:hanging="218"/>
            </w:pPr>
            <w:r>
              <w:t xml:space="preserve">Load database connections configuration of selected environment from table </w:t>
            </w:r>
            <w:r w:rsidRPr="000A7D67">
              <w:rPr>
                <w:rFonts w:ascii="Consolas" w:hAnsi="Consolas"/>
              </w:rPr>
              <w:t>RMSTOOL_CONFIG</w:t>
            </w:r>
            <w:r>
              <w:rPr>
                <w:rFonts w:ascii="Consolas" w:hAnsi="Consolas"/>
              </w:rPr>
              <w:t>:</w:t>
            </w:r>
          </w:p>
          <w:p w14:paraId="65A1DC91" w14:textId="77777777" w:rsidR="00FB52E6" w:rsidRPr="0067163B" w:rsidRDefault="00FB52E6">
            <w:pPr>
              <w:pStyle w:val="Odstavecseseznamem"/>
              <w:numPr>
                <w:ilvl w:val="0"/>
                <w:numId w:val="135"/>
              </w:numPr>
              <w:ind w:left="540" w:hanging="218"/>
            </w:pPr>
            <w:r>
              <w:rPr>
                <w:rFonts w:ascii="Consolas" w:hAnsi="Consolas"/>
              </w:rPr>
              <w:t>&lt;NAME&gt;_DB</w:t>
            </w:r>
          </w:p>
          <w:p w14:paraId="0D97A310" w14:textId="77777777" w:rsidR="00FB52E6" w:rsidRPr="0067163B" w:rsidRDefault="00FB52E6">
            <w:pPr>
              <w:pStyle w:val="Odstavecseseznamem"/>
              <w:numPr>
                <w:ilvl w:val="0"/>
                <w:numId w:val="135"/>
              </w:numPr>
              <w:ind w:left="540" w:hanging="218"/>
            </w:pPr>
            <w:r>
              <w:rPr>
                <w:rFonts w:ascii="Consolas" w:hAnsi="Consolas"/>
              </w:rPr>
              <w:lastRenderedPageBreak/>
              <w:t>&lt;NAME&gt;_DB_USER</w:t>
            </w:r>
          </w:p>
          <w:p w14:paraId="0D575503" w14:textId="77777777" w:rsidR="00FB52E6" w:rsidRDefault="00FB52E6">
            <w:pPr>
              <w:pStyle w:val="Odstavecseseznamem"/>
              <w:numPr>
                <w:ilvl w:val="0"/>
                <w:numId w:val="135"/>
              </w:numPr>
              <w:ind w:left="540" w:hanging="218"/>
            </w:pPr>
            <w:r>
              <w:rPr>
                <w:rFonts w:ascii="Consolas" w:hAnsi="Consolas"/>
              </w:rPr>
              <w:t>&lt;NAME&gt;_DB_PASW</w:t>
            </w:r>
          </w:p>
          <w:p w14:paraId="59847F6F" w14:textId="447C91FE" w:rsidR="00FB52E6" w:rsidRPr="00C51489" w:rsidRDefault="00FB52E6" w:rsidP="00FB52E6">
            <w:pPr>
              <w:pStyle w:val="Odstavecseseznamem"/>
              <w:ind w:left="256"/>
            </w:pPr>
            <w:r w:rsidRPr="0067163B">
              <w:t>and recreate</w:t>
            </w:r>
            <w:r>
              <w:t>s</w:t>
            </w:r>
            <w:r w:rsidRPr="0067163B">
              <w:t xml:space="preserve"> </w:t>
            </w:r>
            <w:r>
              <w:t xml:space="preserve">database </w:t>
            </w:r>
            <w:r w:rsidRPr="0067163B">
              <w:t>connections array</w:t>
            </w:r>
            <w:r>
              <w:t xml:space="preserve"> to configured systems (</w:t>
            </w:r>
            <w:r w:rsidRPr="00FB52E6">
              <w:rPr>
                <w:b/>
                <w:bCs/>
              </w:rPr>
              <w:t>full list below</w:t>
            </w:r>
            <w:r w:rsidRPr="00FB52E6">
              <w:t>)</w:t>
            </w:r>
          </w:p>
          <w:p w14:paraId="3603E10F" w14:textId="2A28D561" w:rsidR="00FB52E6" w:rsidRDefault="00410486">
            <w:pPr>
              <w:pStyle w:val="Odstavecseseznamem"/>
              <w:numPr>
                <w:ilvl w:val="0"/>
                <w:numId w:val="137"/>
              </w:numPr>
              <w:ind w:left="256" w:hanging="218"/>
            </w:pPr>
            <w:r w:rsidRPr="00410486">
              <w:t xml:space="preserve">Calls </w:t>
            </w:r>
            <w:r>
              <w:rPr>
                <w:rFonts w:ascii="Consolas" w:hAnsi="Consolas"/>
              </w:rPr>
              <w:t>Threaded_InitLoadLookups</w:t>
            </w:r>
            <w:r w:rsidRPr="00410486">
              <w:t xml:space="preserve"> to r</w:t>
            </w:r>
            <w:r w:rsidR="00FB68D8" w:rsidRPr="00410486">
              <w:t>e</w:t>
            </w:r>
            <w:r w:rsidR="00FB68D8">
              <w:t xml:space="preserve">load </w:t>
            </w:r>
            <w:r>
              <w:t xml:space="preserve">internal </w:t>
            </w:r>
            <w:r w:rsidR="00FB68D8">
              <w:t>lookup</w:t>
            </w:r>
            <w:r w:rsidR="00C97710">
              <w:t xml:space="preserve"> </w:t>
            </w:r>
            <w:r w:rsidR="000304B4">
              <w:t>structures</w:t>
            </w:r>
            <w:r w:rsidR="00C97710">
              <w:t xml:space="preserve"> (</w:t>
            </w:r>
            <w:r w:rsidR="00C97710" w:rsidRPr="00C97710">
              <w:rPr>
                <w:b/>
                <w:bCs/>
              </w:rPr>
              <w:t>full list below</w:t>
            </w:r>
            <w:r w:rsidR="00C97710">
              <w:t>)</w:t>
            </w:r>
          </w:p>
          <w:p w14:paraId="7DF4C78A" w14:textId="77777777" w:rsidR="00B57410" w:rsidRPr="0067163B" w:rsidRDefault="00B57410">
            <w:pPr>
              <w:pStyle w:val="Odstavecseseznamem"/>
              <w:numPr>
                <w:ilvl w:val="0"/>
                <w:numId w:val="137"/>
              </w:numPr>
              <w:ind w:left="256" w:hanging="218"/>
            </w:pPr>
            <w:r>
              <w:t xml:space="preserve">Reload SOAP timeouts configuration from table </w:t>
            </w:r>
            <w:r w:rsidRPr="000A7D67">
              <w:rPr>
                <w:rFonts w:ascii="Consolas" w:hAnsi="Consolas"/>
              </w:rPr>
              <w:t>RMSTOOL_CONFIG</w:t>
            </w:r>
            <w:r>
              <w:rPr>
                <w:rFonts w:ascii="Consolas" w:hAnsi="Consolas"/>
              </w:rPr>
              <w:t>:</w:t>
            </w:r>
          </w:p>
          <w:p w14:paraId="3297F00C" w14:textId="551344F4" w:rsidR="00B57410" w:rsidRPr="0067163B" w:rsidRDefault="00B57410">
            <w:pPr>
              <w:pStyle w:val="Odstavecseseznamem"/>
              <w:numPr>
                <w:ilvl w:val="0"/>
                <w:numId w:val="135"/>
              </w:numPr>
              <w:ind w:left="540" w:hanging="218"/>
            </w:pPr>
            <w:r w:rsidRPr="00B57410">
              <w:rPr>
                <w:rFonts w:ascii="Consolas" w:hAnsi="Consolas"/>
              </w:rPr>
              <w:t>SOAP_CONNECT_TIMEOUT</w:t>
            </w:r>
          </w:p>
          <w:p w14:paraId="09E0BA07" w14:textId="5F492213" w:rsidR="00B57410" w:rsidRPr="0067163B" w:rsidRDefault="00B57410">
            <w:pPr>
              <w:pStyle w:val="Odstavecseseznamem"/>
              <w:numPr>
                <w:ilvl w:val="0"/>
                <w:numId w:val="135"/>
              </w:numPr>
              <w:ind w:left="540" w:hanging="218"/>
            </w:pPr>
            <w:r w:rsidRPr="00B57410">
              <w:rPr>
                <w:rFonts w:ascii="Consolas" w:hAnsi="Consolas"/>
              </w:rPr>
              <w:t>SOAP_SEND_TIMEOUT</w:t>
            </w:r>
          </w:p>
          <w:p w14:paraId="0D4D64D4" w14:textId="13AD2027" w:rsidR="00B57410" w:rsidRDefault="00B57410">
            <w:pPr>
              <w:pStyle w:val="Odstavecseseznamem"/>
              <w:numPr>
                <w:ilvl w:val="0"/>
                <w:numId w:val="135"/>
              </w:numPr>
              <w:ind w:left="540" w:hanging="218"/>
            </w:pPr>
            <w:r w:rsidRPr="00B57410">
              <w:rPr>
                <w:rFonts w:ascii="Consolas" w:hAnsi="Consolas"/>
              </w:rPr>
              <w:t>SOAP_RECEIVE_TIMEOUT</w:t>
            </w:r>
          </w:p>
          <w:p w14:paraId="1D44C9FB" w14:textId="77777777" w:rsidR="00C64111" w:rsidRDefault="00C64111">
            <w:pPr>
              <w:pStyle w:val="Odstavecseseznamem"/>
              <w:numPr>
                <w:ilvl w:val="0"/>
                <w:numId w:val="137"/>
              </w:numPr>
              <w:ind w:left="256" w:hanging="218"/>
            </w:pPr>
            <w:r>
              <w:t xml:space="preserve">Store selected environment to </w:t>
            </w:r>
            <w:r w:rsidRPr="00C64111">
              <w:rPr>
                <w:rFonts w:ascii="Consolas" w:hAnsi="Consolas"/>
              </w:rPr>
              <w:t>RMSTOOL_USER_REF</w:t>
            </w:r>
            <w:r>
              <w:t xml:space="preserve"> so that it is offered to the user in Login form next time they start the application</w:t>
            </w:r>
          </w:p>
          <w:p w14:paraId="24AB7C3A" w14:textId="73056265" w:rsidR="003F2CF4" w:rsidRPr="0067163B" w:rsidRDefault="003F2CF4">
            <w:pPr>
              <w:pStyle w:val="Odstavecseseznamem"/>
              <w:numPr>
                <w:ilvl w:val="0"/>
                <w:numId w:val="137"/>
              </w:numPr>
              <w:ind w:left="256" w:hanging="218"/>
            </w:pPr>
            <w:r>
              <w:t>Update GUI elements</w:t>
            </w:r>
          </w:p>
        </w:tc>
      </w:tr>
      <w:tr w:rsidR="003F2CF4" w:rsidRPr="0067163B" w14:paraId="1C781E00" w14:textId="77777777" w:rsidTr="006C67EA">
        <w:trPr>
          <w:trHeight w:val="219"/>
        </w:trPr>
        <w:tc>
          <w:tcPr>
            <w:tcW w:w="3185" w:type="dxa"/>
          </w:tcPr>
          <w:p w14:paraId="6D8589B1" w14:textId="46C6DE83" w:rsidR="003F2CF4" w:rsidRDefault="003F2CF4" w:rsidP="006C67EA">
            <w:pPr>
              <w:ind w:left="0"/>
              <w:rPr>
                <w:rFonts w:ascii="Consolas" w:hAnsi="Consolas"/>
              </w:rPr>
            </w:pPr>
            <w:r>
              <w:rPr>
                <w:rFonts w:ascii="Consolas" w:hAnsi="Consolas"/>
              </w:rPr>
              <w:lastRenderedPageBreak/>
              <w:t>ReflectEnvChanged</w:t>
            </w:r>
          </w:p>
        </w:tc>
        <w:tc>
          <w:tcPr>
            <w:tcW w:w="6313" w:type="dxa"/>
          </w:tcPr>
          <w:p w14:paraId="14D625DA" w14:textId="5CE7FEA5" w:rsidR="003F2CF4" w:rsidRDefault="003F2CF4">
            <w:pPr>
              <w:pStyle w:val="Odstavecseseznamem"/>
              <w:numPr>
                <w:ilvl w:val="0"/>
                <w:numId w:val="139"/>
              </w:numPr>
              <w:ind w:left="256" w:hanging="218"/>
            </w:pPr>
            <w:r>
              <w:t xml:space="preserve">Call </w:t>
            </w:r>
            <w:r w:rsidRPr="003F2CF4">
              <w:rPr>
                <w:rFonts w:ascii="Consolas" w:hAnsi="Consolas"/>
              </w:rPr>
              <w:t>LANCheckConnect</w:t>
            </w:r>
            <w:r>
              <w:t xml:space="preserve"> to check VF network is accessible</w:t>
            </w:r>
          </w:p>
          <w:p w14:paraId="5ECED79C" w14:textId="77777777" w:rsidR="003F2CF4" w:rsidRDefault="003F2CF4">
            <w:pPr>
              <w:pStyle w:val="Odstavecseseznamem"/>
              <w:numPr>
                <w:ilvl w:val="0"/>
                <w:numId w:val="139"/>
              </w:numPr>
              <w:ind w:left="256" w:hanging="218"/>
            </w:pPr>
            <w:r>
              <w:t>Check ongoing environment outages</w:t>
            </w:r>
          </w:p>
          <w:p w14:paraId="37002AD6" w14:textId="403253A3" w:rsidR="00FC18D8" w:rsidRDefault="00FC18D8">
            <w:pPr>
              <w:pStyle w:val="Odstavecseseznamem"/>
              <w:numPr>
                <w:ilvl w:val="0"/>
                <w:numId w:val="139"/>
              </w:numPr>
              <w:ind w:left="256" w:hanging="218"/>
            </w:pPr>
            <w:r>
              <w:t>Update GUI elements</w:t>
            </w:r>
          </w:p>
        </w:tc>
      </w:tr>
    </w:tbl>
    <w:p w14:paraId="0B36D6C6" w14:textId="77777777" w:rsidR="00FB52E6" w:rsidRDefault="00FB52E6" w:rsidP="00FB52E6">
      <w:pPr>
        <w:ind w:left="0"/>
        <w:rPr>
          <w:highlight w:val="yellow"/>
        </w:rPr>
      </w:pPr>
    </w:p>
    <w:p w14:paraId="51F900DA" w14:textId="54A207A0" w:rsidR="00252809" w:rsidRPr="00FB52E6" w:rsidRDefault="00FB52E6" w:rsidP="00252809">
      <w:pPr>
        <w:ind w:left="0"/>
      </w:pPr>
      <w:r>
        <w:t xml:space="preserve">Parameters of following database collections are loaded </w:t>
      </w:r>
      <w:r w:rsidR="00252809" w:rsidRPr="00FB52E6">
        <w:t xml:space="preserve">during </w:t>
      </w:r>
      <w:r w:rsidR="00252809" w:rsidRPr="00FB52E6">
        <w:rPr>
          <w:rFonts w:ascii="Consolas" w:hAnsi="Consolas"/>
        </w:rPr>
        <w:t>EnvChange</w:t>
      </w:r>
      <w:r w:rsidR="00C24897" w:rsidRPr="00C24897">
        <w:t xml:space="preserve"> from </w:t>
      </w:r>
      <w:r w:rsidR="00C24897">
        <w:t xml:space="preserve">configuration </w:t>
      </w:r>
      <w:r w:rsidR="00C24897" w:rsidRPr="00C24897">
        <w:t xml:space="preserve">table </w:t>
      </w:r>
      <w:r w:rsidR="00C24897">
        <w:rPr>
          <w:rFonts w:ascii="Consolas" w:hAnsi="Consolas"/>
        </w:rPr>
        <w:t>RMSTOOL_CONFIG</w:t>
      </w:r>
      <w:r w:rsidR="00252809" w:rsidRPr="00FB52E6">
        <w:t>:</w:t>
      </w:r>
    </w:p>
    <w:p w14:paraId="1D87B55B" w14:textId="77777777" w:rsidR="00FB52E6" w:rsidRDefault="00FB52E6" w:rsidP="00FB52E6">
      <w:pPr>
        <w:rPr>
          <w:highlight w:val="yellow"/>
        </w:rPr>
      </w:pPr>
    </w:p>
    <w:tbl>
      <w:tblPr>
        <w:tblStyle w:val="Mkatabulky"/>
        <w:tblW w:w="5529" w:type="dxa"/>
        <w:tblInd w:w="-5" w:type="dxa"/>
        <w:tblLook w:val="04A0" w:firstRow="1" w:lastRow="0" w:firstColumn="1" w:lastColumn="0" w:noHBand="0" w:noVBand="1"/>
      </w:tblPr>
      <w:tblGrid>
        <w:gridCol w:w="3095"/>
        <w:gridCol w:w="2434"/>
      </w:tblGrid>
      <w:tr w:rsidR="00FB52E6" w:rsidRPr="00CA2B2C" w14:paraId="045C060C" w14:textId="77777777" w:rsidTr="00832ECC">
        <w:trPr>
          <w:trHeight w:val="701"/>
        </w:trPr>
        <w:tc>
          <w:tcPr>
            <w:tcW w:w="3095" w:type="dxa"/>
            <w:shd w:val="clear" w:color="auto" w:fill="D9D9D9" w:themeFill="background1" w:themeFillShade="D9"/>
          </w:tcPr>
          <w:p w14:paraId="7A452DC9" w14:textId="7B9890A0" w:rsidR="00FB52E6" w:rsidRPr="00CA2B2C" w:rsidRDefault="00FB52E6" w:rsidP="006C67EA">
            <w:pPr>
              <w:ind w:left="0"/>
              <w:rPr>
                <w:b/>
                <w:bCs/>
              </w:rPr>
            </w:pPr>
            <w:r>
              <w:rPr>
                <w:b/>
                <w:bCs/>
              </w:rPr>
              <w:t>Connection Alias</w:t>
            </w:r>
          </w:p>
        </w:tc>
        <w:tc>
          <w:tcPr>
            <w:tcW w:w="2434" w:type="dxa"/>
            <w:shd w:val="clear" w:color="auto" w:fill="D9D9D9" w:themeFill="background1" w:themeFillShade="D9"/>
          </w:tcPr>
          <w:p w14:paraId="4AFA6E08" w14:textId="77777777" w:rsidR="00FB52E6" w:rsidRDefault="00FB52E6" w:rsidP="006C67EA">
            <w:pPr>
              <w:ind w:left="0"/>
              <w:rPr>
                <w:b/>
                <w:bCs/>
              </w:rPr>
            </w:pPr>
            <w:r>
              <w:rPr>
                <w:b/>
                <w:bCs/>
              </w:rPr>
              <w:t>Configuration Parameters</w:t>
            </w:r>
          </w:p>
        </w:tc>
      </w:tr>
      <w:tr w:rsidR="00FB52E6" w:rsidRPr="006364E8" w14:paraId="46F443B6" w14:textId="77777777" w:rsidTr="00832ECC">
        <w:trPr>
          <w:trHeight w:val="219"/>
        </w:trPr>
        <w:tc>
          <w:tcPr>
            <w:tcW w:w="3095" w:type="dxa"/>
          </w:tcPr>
          <w:p w14:paraId="5960A55E" w14:textId="77777777" w:rsidR="00FB52E6" w:rsidRPr="00C57E89" w:rsidRDefault="00FB52E6" w:rsidP="006C67EA">
            <w:pPr>
              <w:ind w:left="0"/>
              <w:rPr>
                <w:rFonts w:ascii="Consolas" w:hAnsi="Consolas"/>
              </w:rPr>
            </w:pPr>
            <w:r w:rsidRPr="00252809">
              <w:rPr>
                <w:rFonts w:ascii="Consolas" w:hAnsi="Consolas"/>
              </w:rPr>
              <w:t>csKenan</w:t>
            </w:r>
          </w:p>
        </w:tc>
        <w:tc>
          <w:tcPr>
            <w:tcW w:w="2434" w:type="dxa"/>
          </w:tcPr>
          <w:p w14:paraId="6BB4EB07" w14:textId="00DA99D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KENAN_ADMIN_DB</w:t>
            </w:r>
          </w:p>
          <w:p w14:paraId="16A94A41" w14:textId="5D4BC0C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779269DD" w14:textId="3E2EF0E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717B9321" w14:textId="77777777" w:rsidTr="00832ECC">
        <w:trPr>
          <w:trHeight w:val="219"/>
        </w:trPr>
        <w:tc>
          <w:tcPr>
            <w:tcW w:w="3095" w:type="dxa"/>
          </w:tcPr>
          <w:p w14:paraId="23D683D9" w14:textId="77777777" w:rsidR="00FB52E6" w:rsidRPr="00C57E89" w:rsidRDefault="00FB52E6" w:rsidP="006C67EA">
            <w:pPr>
              <w:ind w:left="0"/>
              <w:rPr>
                <w:rFonts w:ascii="Consolas" w:hAnsi="Consolas"/>
              </w:rPr>
            </w:pPr>
            <w:r w:rsidRPr="00252809">
              <w:rPr>
                <w:rFonts w:ascii="Consolas" w:hAnsi="Consolas"/>
              </w:rPr>
              <w:t>csKenanCust3</w:t>
            </w:r>
          </w:p>
        </w:tc>
        <w:tc>
          <w:tcPr>
            <w:tcW w:w="2434" w:type="dxa"/>
          </w:tcPr>
          <w:p w14:paraId="778CD06E" w14:textId="29DBA6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KENAN_CUST_DB_3</w:t>
            </w:r>
          </w:p>
          <w:p w14:paraId="7024F96E" w14:textId="6A84EBA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5581D956" w14:textId="0850D3F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40E74723" w14:textId="77777777" w:rsidTr="00832ECC">
        <w:trPr>
          <w:trHeight w:val="219"/>
        </w:trPr>
        <w:tc>
          <w:tcPr>
            <w:tcW w:w="3095" w:type="dxa"/>
          </w:tcPr>
          <w:p w14:paraId="2CC83F7E" w14:textId="77777777" w:rsidR="00FB52E6" w:rsidRPr="00C57E89" w:rsidRDefault="00FB52E6" w:rsidP="006C67EA">
            <w:pPr>
              <w:ind w:left="0"/>
              <w:rPr>
                <w:rFonts w:ascii="Consolas" w:hAnsi="Consolas"/>
              </w:rPr>
            </w:pPr>
            <w:r w:rsidRPr="00252809">
              <w:rPr>
                <w:rFonts w:ascii="Consolas" w:hAnsi="Consolas"/>
              </w:rPr>
              <w:t>csKenanCust</w:t>
            </w:r>
            <w:r>
              <w:rPr>
                <w:rFonts w:ascii="Consolas" w:hAnsi="Consolas"/>
              </w:rPr>
              <w:t>4</w:t>
            </w:r>
          </w:p>
        </w:tc>
        <w:tc>
          <w:tcPr>
            <w:tcW w:w="2434" w:type="dxa"/>
          </w:tcPr>
          <w:p w14:paraId="19388AD6" w14:textId="1FE1497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KENAN_CUST_DB_4</w:t>
            </w:r>
          </w:p>
          <w:p w14:paraId="2932E0DA" w14:textId="20CCD2D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1FE8CC03" w14:textId="6CC1762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1843028A" w14:textId="77777777" w:rsidTr="00832ECC">
        <w:trPr>
          <w:trHeight w:val="219"/>
        </w:trPr>
        <w:tc>
          <w:tcPr>
            <w:tcW w:w="3095" w:type="dxa"/>
          </w:tcPr>
          <w:p w14:paraId="03A0DE76" w14:textId="77777777" w:rsidR="00FB52E6" w:rsidRPr="00C57E89" w:rsidRDefault="00FB52E6" w:rsidP="006C67EA">
            <w:pPr>
              <w:ind w:left="0"/>
              <w:rPr>
                <w:rFonts w:ascii="Consolas" w:hAnsi="Consolas"/>
              </w:rPr>
            </w:pPr>
            <w:r w:rsidRPr="00252809">
              <w:rPr>
                <w:rFonts w:ascii="Consolas" w:hAnsi="Consolas"/>
              </w:rPr>
              <w:t>csKenanCust</w:t>
            </w:r>
            <w:r>
              <w:rPr>
                <w:rFonts w:ascii="Consolas" w:hAnsi="Consolas"/>
              </w:rPr>
              <w:t>5</w:t>
            </w:r>
          </w:p>
        </w:tc>
        <w:tc>
          <w:tcPr>
            <w:tcW w:w="2434" w:type="dxa"/>
          </w:tcPr>
          <w:p w14:paraId="4D83190D" w14:textId="54DF375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KENAN_CUST_DB_5</w:t>
            </w:r>
          </w:p>
          <w:p w14:paraId="3964ECCD" w14:textId="125A2D9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KENAN_DB_USER</w:t>
            </w:r>
          </w:p>
          <w:p w14:paraId="6FDD4F95" w14:textId="2894BE4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KENAN_DB_PASW</w:t>
            </w:r>
          </w:p>
        </w:tc>
      </w:tr>
      <w:tr w:rsidR="00FB52E6" w:rsidRPr="006364E8" w14:paraId="0AA527ED" w14:textId="77777777" w:rsidTr="00832ECC">
        <w:trPr>
          <w:trHeight w:val="219"/>
        </w:trPr>
        <w:tc>
          <w:tcPr>
            <w:tcW w:w="3095" w:type="dxa"/>
          </w:tcPr>
          <w:p w14:paraId="5DC521E7" w14:textId="77777777" w:rsidR="00FB52E6" w:rsidRPr="00C57E89" w:rsidRDefault="00FB52E6" w:rsidP="006C67EA">
            <w:pPr>
              <w:ind w:left="0"/>
              <w:rPr>
                <w:rFonts w:ascii="Consolas" w:hAnsi="Consolas"/>
              </w:rPr>
            </w:pPr>
            <w:r>
              <w:rPr>
                <w:rFonts w:ascii="Consolas" w:hAnsi="Consolas"/>
              </w:rPr>
              <w:t>csPeklo</w:t>
            </w:r>
          </w:p>
        </w:tc>
        <w:tc>
          <w:tcPr>
            <w:tcW w:w="2434" w:type="dxa"/>
          </w:tcPr>
          <w:p w14:paraId="6EB2767A" w14:textId="6D55306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w:t>
            </w:r>
          </w:p>
          <w:p w14:paraId="4F78252C" w14:textId="782F454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PEKLO_DB_USER</w:t>
            </w:r>
          </w:p>
          <w:p w14:paraId="4F36F6C1" w14:textId="488258F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PEKLO_DB_PASW</w:t>
            </w:r>
          </w:p>
        </w:tc>
      </w:tr>
      <w:tr w:rsidR="00FB52E6" w:rsidRPr="006364E8" w14:paraId="3C361BB8" w14:textId="77777777" w:rsidTr="00832ECC">
        <w:trPr>
          <w:trHeight w:val="219"/>
        </w:trPr>
        <w:tc>
          <w:tcPr>
            <w:tcW w:w="3095" w:type="dxa"/>
          </w:tcPr>
          <w:p w14:paraId="7CF97274" w14:textId="77777777" w:rsidR="00FB52E6" w:rsidRPr="00C57E89" w:rsidRDefault="00FB52E6" w:rsidP="006C67EA">
            <w:pPr>
              <w:ind w:left="0"/>
              <w:rPr>
                <w:rFonts w:ascii="Consolas" w:hAnsi="Consolas"/>
              </w:rPr>
            </w:pPr>
            <w:r>
              <w:rPr>
                <w:rFonts w:ascii="Consolas" w:hAnsi="Consolas"/>
              </w:rPr>
              <w:t>csOMM</w:t>
            </w:r>
          </w:p>
        </w:tc>
        <w:tc>
          <w:tcPr>
            <w:tcW w:w="2434" w:type="dxa"/>
          </w:tcPr>
          <w:p w14:paraId="08A8D7A9" w14:textId="4B9AD16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w:t>
            </w:r>
          </w:p>
          <w:p w14:paraId="50662A43" w14:textId="0D60D4B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OMM_DB_USER</w:t>
            </w:r>
          </w:p>
          <w:p w14:paraId="7A702B32" w14:textId="56CDE22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OMM_DB_PASW</w:t>
            </w:r>
          </w:p>
        </w:tc>
      </w:tr>
      <w:tr w:rsidR="00FB52E6" w:rsidRPr="006364E8" w14:paraId="7E33BCC0" w14:textId="77777777" w:rsidTr="00832ECC">
        <w:trPr>
          <w:trHeight w:val="219"/>
        </w:trPr>
        <w:tc>
          <w:tcPr>
            <w:tcW w:w="3095" w:type="dxa"/>
          </w:tcPr>
          <w:p w14:paraId="02D233BF" w14:textId="77777777" w:rsidR="00FB52E6" w:rsidRPr="00C57E89" w:rsidRDefault="00FB52E6" w:rsidP="006C67EA">
            <w:pPr>
              <w:ind w:left="0"/>
              <w:rPr>
                <w:rFonts w:ascii="Consolas" w:hAnsi="Consolas"/>
              </w:rPr>
            </w:pPr>
            <w:r>
              <w:rPr>
                <w:rFonts w:ascii="Consolas" w:hAnsi="Consolas"/>
              </w:rPr>
              <w:t>csDMA</w:t>
            </w:r>
          </w:p>
        </w:tc>
        <w:tc>
          <w:tcPr>
            <w:tcW w:w="2434" w:type="dxa"/>
          </w:tcPr>
          <w:p w14:paraId="5517C7F4" w14:textId="3368B77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w:t>
            </w:r>
          </w:p>
          <w:p w14:paraId="0C5EC3DF" w14:textId="535277B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DMA_DB_USER</w:t>
            </w:r>
          </w:p>
          <w:p w14:paraId="2A8CFF88" w14:textId="1DC87A0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DMA_DB_PASW</w:t>
            </w:r>
          </w:p>
        </w:tc>
      </w:tr>
      <w:tr w:rsidR="00FB52E6" w:rsidRPr="006364E8" w14:paraId="7126765A" w14:textId="77777777" w:rsidTr="00832ECC">
        <w:trPr>
          <w:trHeight w:val="219"/>
        </w:trPr>
        <w:tc>
          <w:tcPr>
            <w:tcW w:w="3095" w:type="dxa"/>
          </w:tcPr>
          <w:p w14:paraId="21DD025F" w14:textId="77777777" w:rsidR="00FB52E6" w:rsidRPr="00C57E89" w:rsidRDefault="00FB52E6" w:rsidP="006C67EA">
            <w:pPr>
              <w:ind w:left="0"/>
              <w:rPr>
                <w:rFonts w:ascii="Consolas" w:hAnsi="Consolas"/>
              </w:rPr>
            </w:pPr>
            <w:r>
              <w:rPr>
                <w:rFonts w:ascii="Consolas" w:hAnsi="Consolas"/>
              </w:rPr>
              <w:t>csMVNO</w:t>
            </w:r>
          </w:p>
        </w:tc>
        <w:tc>
          <w:tcPr>
            <w:tcW w:w="2434" w:type="dxa"/>
          </w:tcPr>
          <w:p w14:paraId="36B0AA4A" w14:textId="2EFD6B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w:t>
            </w:r>
          </w:p>
          <w:p w14:paraId="3281A011" w14:textId="4B077B5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MVNO_DB_USER</w:t>
            </w:r>
          </w:p>
          <w:p w14:paraId="31E67515" w14:textId="7914A32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MVNO_DB_PASW</w:t>
            </w:r>
          </w:p>
        </w:tc>
      </w:tr>
      <w:tr w:rsidR="00FB52E6" w:rsidRPr="006364E8" w14:paraId="718E75D2" w14:textId="77777777" w:rsidTr="00832ECC">
        <w:trPr>
          <w:trHeight w:val="219"/>
        </w:trPr>
        <w:tc>
          <w:tcPr>
            <w:tcW w:w="3095" w:type="dxa"/>
          </w:tcPr>
          <w:p w14:paraId="6B973EB9" w14:textId="77777777" w:rsidR="00FB52E6" w:rsidRPr="00C57E89" w:rsidRDefault="00FB52E6" w:rsidP="006C67EA">
            <w:pPr>
              <w:ind w:left="0"/>
              <w:rPr>
                <w:rFonts w:ascii="Consolas" w:hAnsi="Consolas"/>
              </w:rPr>
            </w:pPr>
            <w:r>
              <w:rPr>
                <w:rFonts w:ascii="Consolas" w:hAnsi="Consolas"/>
              </w:rPr>
              <w:t>csSBL</w:t>
            </w:r>
          </w:p>
        </w:tc>
        <w:tc>
          <w:tcPr>
            <w:tcW w:w="2434" w:type="dxa"/>
          </w:tcPr>
          <w:p w14:paraId="244E2BEE" w14:textId="27C51A5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w:t>
            </w:r>
          </w:p>
          <w:p w14:paraId="65F81284" w14:textId="4F90548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SIEBEL_DB_USER</w:t>
            </w:r>
          </w:p>
          <w:p w14:paraId="78EB2F9C" w14:textId="6F0849A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SIEBEL_DB_PASW</w:t>
            </w:r>
          </w:p>
        </w:tc>
      </w:tr>
      <w:tr w:rsidR="00FB52E6" w:rsidRPr="006364E8" w14:paraId="239EEAAB" w14:textId="77777777" w:rsidTr="00832ECC">
        <w:trPr>
          <w:trHeight w:val="219"/>
        </w:trPr>
        <w:tc>
          <w:tcPr>
            <w:tcW w:w="3095" w:type="dxa"/>
          </w:tcPr>
          <w:p w14:paraId="014AE6C3" w14:textId="77777777" w:rsidR="00FB52E6" w:rsidRPr="00C57E89" w:rsidRDefault="00FB52E6" w:rsidP="006C67EA">
            <w:pPr>
              <w:ind w:left="0"/>
              <w:rPr>
                <w:rFonts w:ascii="Consolas" w:hAnsi="Consolas"/>
              </w:rPr>
            </w:pPr>
            <w:r>
              <w:rPr>
                <w:rFonts w:ascii="Consolas" w:hAnsi="Consolas"/>
              </w:rPr>
              <w:t>csEBS</w:t>
            </w:r>
          </w:p>
        </w:tc>
        <w:tc>
          <w:tcPr>
            <w:tcW w:w="2434" w:type="dxa"/>
          </w:tcPr>
          <w:p w14:paraId="318388DA" w14:textId="2BFDD6B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EBS_DB</w:t>
            </w:r>
          </w:p>
          <w:p w14:paraId="1E25EE03" w14:textId="4422347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EBS_DB_USER</w:t>
            </w:r>
          </w:p>
          <w:p w14:paraId="3028ADC3" w14:textId="6F43B63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lastRenderedPageBreak/>
              <w:t>EBS_DB_PASW</w:t>
            </w:r>
          </w:p>
        </w:tc>
      </w:tr>
      <w:tr w:rsidR="00FB52E6" w:rsidRPr="006364E8" w14:paraId="196F65DB" w14:textId="77777777" w:rsidTr="00832ECC">
        <w:trPr>
          <w:trHeight w:val="219"/>
        </w:trPr>
        <w:tc>
          <w:tcPr>
            <w:tcW w:w="3095" w:type="dxa"/>
          </w:tcPr>
          <w:p w14:paraId="229D75A1" w14:textId="77777777" w:rsidR="00FB52E6" w:rsidRPr="00C57E89" w:rsidRDefault="00FB52E6" w:rsidP="006C67EA">
            <w:pPr>
              <w:ind w:left="0"/>
              <w:rPr>
                <w:rFonts w:ascii="Consolas" w:hAnsi="Consolas"/>
              </w:rPr>
            </w:pPr>
            <w:r>
              <w:rPr>
                <w:rFonts w:ascii="Consolas" w:hAnsi="Consolas"/>
              </w:rPr>
              <w:lastRenderedPageBreak/>
              <w:t>csRSP</w:t>
            </w:r>
          </w:p>
        </w:tc>
        <w:tc>
          <w:tcPr>
            <w:tcW w:w="2434" w:type="dxa"/>
          </w:tcPr>
          <w:p w14:paraId="0DB678F8" w14:textId="13B20E8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w:t>
            </w:r>
          </w:p>
          <w:p w14:paraId="2C4B8B43" w14:textId="30E54EC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RSP_DB_USER</w:t>
            </w:r>
          </w:p>
          <w:p w14:paraId="692A5E45" w14:textId="680CF9E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RSP_DB_PASW</w:t>
            </w:r>
          </w:p>
        </w:tc>
      </w:tr>
      <w:tr w:rsidR="00FB52E6" w:rsidRPr="006364E8" w14:paraId="15F3594F" w14:textId="77777777" w:rsidTr="00832ECC">
        <w:trPr>
          <w:trHeight w:val="219"/>
        </w:trPr>
        <w:tc>
          <w:tcPr>
            <w:tcW w:w="3095" w:type="dxa"/>
          </w:tcPr>
          <w:p w14:paraId="61A34A30" w14:textId="77777777" w:rsidR="00FB52E6" w:rsidRPr="00C57E89" w:rsidRDefault="00FB52E6" w:rsidP="006C67EA">
            <w:pPr>
              <w:ind w:left="0"/>
              <w:rPr>
                <w:rFonts w:ascii="Consolas" w:hAnsi="Consolas"/>
              </w:rPr>
            </w:pPr>
            <w:r>
              <w:rPr>
                <w:rFonts w:ascii="Consolas" w:hAnsi="Consolas"/>
              </w:rPr>
              <w:t>csRMSAPI</w:t>
            </w:r>
          </w:p>
        </w:tc>
        <w:tc>
          <w:tcPr>
            <w:tcW w:w="2434" w:type="dxa"/>
          </w:tcPr>
          <w:p w14:paraId="50620627" w14:textId="54DC985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w:t>
            </w:r>
          </w:p>
          <w:p w14:paraId="5B92E387" w14:textId="2DCD37F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RMSAPI_DB_USER</w:t>
            </w:r>
          </w:p>
          <w:p w14:paraId="2D2F9852" w14:textId="34E9E4D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RMSAPI_DB_PASW</w:t>
            </w:r>
          </w:p>
        </w:tc>
      </w:tr>
      <w:tr w:rsidR="00FB52E6" w:rsidRPr="006364E8" w14:paraId="4AFDEAF5" w14:textId="77777777" w:rsidTr="00832ECC">
        <w:trPr>
          <w:trHeight w:val="219"/>
        </w:trPr>
        <w:tc>
          <w:tcPr>
            <w:tcW w:w="3095" w:type="dxa"/>
          </w:tcPr>
          <w:p w14:paraId="33B5E52C" w14:textId="77777777" w:rsidR="00FB52E6" w:rsidRPr="00C57E89" w:rsidRDefault="00FB52E6" w:rsidP="006C67EA">
            <w:pPr>
              <w:ind w:left="0"/>
              <w:rPr>
                <w:rFonts w:ascii="Consolas" w:hAnsi="Consolas"/>
              </w:rPr>
            </w:pPr>
            <w:r>
              <w:rPr>
                <w:rFonts w:ascii="Consolas" w:hAnsi="Consolas"/>
              </w:rPr>
              <w:t>csVFC</w:t>
            </w:r>
          </w:p>
        </w:tc>
        <w:tc>
          <w:tcPr>
            <w:tcW w:w="2434" w:type="dxa"/>
          </w:tcPr>
          <w:p w14:paraId="642588AC" w14:textId="0BFBDBB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KENAN_ADMIN_DB</w:t>
            </w:r>
          </w:p>
          <w:p w14:paraId="0EF91776" w14:textId="5829321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0505CFB4" w14:textId="3F731C5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1CCDEBC2" w14:textId="77777777" w:rsidTr="00832ECC">
        <w:trPr>
          <w:trHeight w:val="219"/>
        </w:trPr>
        <w:tc>
          <w:tcPr>
            <w:tcW w:w="3095" w:type="dxa"/>
          </w:tcPr>
          <w:p w14:paraId="0A2B862F" w14:textId="77777777" w:rsidR="00FB52E6" w:rsidRPr="00C57E89" w:rsidRDefault="00FB52E6" w:rsidP="006C67EA">
            <w:pPr>
              <w:ind w:left="0"/>
              <w:rPr>
                <w:rFonts w:ascii="Consolas" w:hAnsi="Consolas"/>
              </w:rPr>
            </w:pPr>
            <w:r>
              <w:rPr>
                <w:rFonts w:ascii="Consolas" w:hAnsi="Consolas"/>
              </w:rPr>
              <w:t>csVFCCust3</w:t>
            </w:r>
          </w:p>
        </w:tc>
        <w:tc>
          <w:tcPr>
            <w:tcW w:w="2434" w:type="dxa"/>
          </w:tcPr>
          <w:p w14:paraId="42C76FFF" w14:textId="3E13A8E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KENAN_CUST_DB_3</w:t>
            </w:r>
          </w:p>
          <w:p w14:paraId="782068F1" w14:textId="1343513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0E66E78E" w14:textId="188FF77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2A298EB5" w14:textId="77777777" w:rsidTr="00832ECC">
        <w:trPr>
          <w:trHeight w:val="219"/>
        </w:trPr>
        <w:tc>
          <w:tcPr>
            <w:tcW w:w="3095" w:type="dxa"/>
          </w:tcPr>
          <w:p w14:paraId="22DA3BA8" w14:textId="77777777" w:rsidR="00FB52E6" w:rsidRPr="00C57E89" w:rsidRDefault="00FB52E6" w:rsidP="006C67EA">
            <w:pPr>
              <w:ind w:left="0"/>
              <w:rPr>
                <w:rFonts w:ascii="Consolas" w:hAnsi="Consolas"/>
              </w:rPr>
            </w:pPr>
            <w:r>
              <w:rPr>
                <w:rFonts w:ascii="Consolas" w:hAnsi="Consolas"/>
              </w:rPr>
              <w:t>csVFCCust4</w:t>
            </w:r>
          </w:p>
        </w:tc>
        <w:tc>
          <w:tcPr>
            <w:tcW w:w="2434" w:type="dxa"/>
          </w:tcPr>
          <w:p w14:paraId="292F6F21" w14:textId="6615381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KENAN_CUST_DB_4</w:t>
            </w:r>
          </w:p>
          <w:p w14:paraId="1BC70953" w14:textId="5715BC7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VFCONFIG_DB_USER</w:t>
            </w:r>
          </w:p>
          <w:p w14:paraId="3DBD81CE" w14:textId="77EC39E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VFCONFIG_DB_PASW</w:t>
            </w:r>
          </w:p>
        </w:tc>
      </w:tr>
      <w:tr w:rsidR="00FB52E6" w:rsidRPr="006364E8" w14:paraId="4B364404" w14:textId="77777777" w:rsidTr="00832ECC">
        <w:trPr>
          <w:trHeight w:val="219"/>
        </w:trPr>
        <w:tc>
          <w:tcPr>
            <w:tcW w:w="3095" w:type="dxa"/>
          </w:tcPr>
          <w:p w14:paraId="17548B8D" w14:textId="77777777" w:rsidR="00FB52E6" w:rsidRPr="00C57E89" w:rsidRDefault="00FB52E6" w:rsidP="006C67EA">
            <w:pPr>
              <w:ind w:left="0"/>
              <w:rPr>
                <w:rFonts w:ascii="Consolas" w:hAnsi="Consolas"/>
              </w:rPr>
            </w:pPr>
            <w:r>
              <w:rPr>
                <w:rFonts w:ascii="Consolas" w:hAnsi="Consolas"/>
              </w:rPr>
              <w:t>csBMA</w:t>
            </w:r>
          </w:p>
        </w:tc>
        <w:tc>
          <w:tcPr>
            <w:tcW w:w="2434" w:type="dxa"/>
          </w:tcPr>
          <w:p w14:paraId="217A52E0" w14:textId="3C7766B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w:t>
            </w:r>
          </w:p>
          <w:p w14:paraId="6CCA2D1F" w14:textId="4BAC025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BMA_DB_USER</w:t>
            </w:r>
          </w:p>
          <w:p w14:paraId="2331DE9F" w14:textId="20E2ECF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BMA_DB_PASW</w:t>
            </w:r>
          </w:p>
        </w:tc>
      </w:tr>
      <w:tr w:rsidR="00FB52E6" w:rsidRPr="006364E8" w14:paraId="6BE87FEC" w14:textId="77777777" w:rsidTr="00832ECC">
        <w:trPr>
          <w:trHeight w:val="219"/>
        </w:trPr>
        <w:tc>
          <w:tcPr>
            <w:tcW w:w="3095" w:type="dxa"/>
          </w:tcPr>
          <w:p w14:paraId="7BDC2783" w14:textId="77777777" w:rsidR="00FB52E6" w:rsidRPr="00C57E89" w:rsidRDefault="00FB52E6" w:rsidP="006C67EA">
            <w:pPr>
              <w:ind w:left="0"/>
              <w:rPr>
                <w:rFonts w:ascii="Consolas" w:hAnsi="Consolas"/>
              </w:rPr>
            </w:pPr>
            <w:r>
              <w:rPr>
                <w:rFonts w:ascii="Consolas" w:hAnsi="Consolas"/>
              </w:rPr>
              <w:t>csRCR</w:t>
            </w:r>
          </w:p>
        </w:tc>
        <w:tc>
          <w:tcPr>
            <w:tcW w:w="2434" w:type="dxa"/>
          </w:tcPr>
          <w:p w14:paraId="47E4D988" w14:textId="3CA8C6D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w:t>
            </w:r>
          </w:p>
          <w:p w14:paraId="317A0382" w14:textId="31E2336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RCRPAY_DB_USER</w:t>
            </w:r>
          </w:p>
          <w:p w14:paraId="30E5688C" w14:textId="4DD9C5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RCRPAY_DB_PASW</w:t>
            </w:r>
          </w:p>
        </w:tc>
      </w:tr>
      <w:tr w:rsidR="00FB52E6" w:rsidRPr="006364E8" w14:paraId="78A6BF0C" w14:textId="77777777" w:rsidTr="00832ECC">
        <w:trPr>
          <w:trHeight w:val="219"/>
        </w:trPr>
        <w:tc>
          <w:tcPr>
            <w:tcW w:w="3095" w:type="dxa"/>
          </w:tcPr>
          <w:p w14:paraId="5180825C" w14:textId="77777777" w:rsidR="00FB52E6" w:rsidRPr="00C57E89" w:rsidRDefault="00FB52E6" w:rsidP="006C67EA">
            <w:pPr>
              <w:ind w:left="0"/>
              <w:rPr>
                <w:rFonts w:ascii="Consolas" w:hAnsi="Consolas"/>
              </w:rPr>
            </w:pPr>
            <w:r>
              <w:rPr>
                <w:rFonts w:ascii="Consolas" w:hAnsi="Consolas"/>
              </w:rPr>
              <w:t>csMNP</w:t>
            </w:r>
          </w:p>
        </w:tc>
        <w:tc>
          <w:tcPr>
            <w:tcW w:w="2434" w:type="dxa"/>
          </w:tcPr>
          <w:p w14:paraId="4A15E68D" w14:textId="368C514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w:t>
            </w:r>
          </w:p>
          <w:p w14:paraId="453A94FA" w14:textId="4016BB4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MNP_DB_USER</w:t>
            </w:r>
          </w:p>
          <w:p w14:paraId="737207EB" w14:textId="431B6C4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MNP_DB_PASW</w:t>
            </w:r>
          </w:p>
        </w:tc>
      </w:tr>
      <w:tr w:rsidR="00FB52E6" w:rsidRPr="006364E8" w14:paraId="5217D26F" w14:textId="77777777" w:rsidTr="00832ECC">
        <w:trPr>
          <w:trHeight w:val="219"/>
        </w:trPr>
        <w:tc>
          <w:tcPr>
            <w:tcW w:w="3095" w:type="dxa"/>
          </w:tcPr>
          <w:p w14:paraId="2FFC3927" w14:textId="77777777" w:rsidR="00FB52E6" w:rsidRPr="00C57E89" w:rsidRDefault="00FB52E6" w:rsidP="006C67EA">
            <w:pPr>
              <w:ind w:left="0"/>
              <w:rPr>
                <w:rFonts w:ascii="Consolas" w:hAnsi="Consolas"/>
              </w:rPr>
            </w:pPr>
            <w:r>
              <w:rPr>
                <w:rFonts w:ascii="Consolas" w:hAnsi="Consolas"/>
              </w:rPr>
              <w:t>csMNPMaintenance</w:t>
            </w:r>
          </w:p>
        </w:tc>
        <w:tc>
          <w:tcPr>
            <w:tcW w:w="2434" w:type="dxa"/>
          </w:tcPr>
          <w:p w14:paraId="7A296881" w14:textId="0E14F52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w:t>
            </w:r>
          </w:p>
          <w:p w14:paraId="219B06D0" w14:textId="550E609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MNP_MAINT_DB_USER</w:t>
            </w:r>
          </w:p>
          <w:p w14:paraId="53612D68" w14:textId="239D59C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MNP_MAINT_DB_PASW</w:t>
            </w:r>
          </w:p>
        </w:tc>
      </w:tr>
      <w:tr w:rsidR="00FB52E6" w:rsidRPr="006364E8" w14:paraId="1C1BB0F3" w14:textId="77777777" w:rsidTr="00832ECC">
        <w:trPr>
          <w:trHeight w:val="219"/>
        </w:trPr>
        <w:tc>
          <w:tcPr>
            <w:tcW w:w="3095" w:type="dxa"/>
          </w:tcPr>
          <w:p w14:paraId="76F0DC7D" w14:textId="77777777" w:rsidR="00FB52E6" w:rsidRPr="00C57E89" w:rsidRDefault="00FB52E6" w:rsidP="006C67EA">
            <w:pPr>
              <w:ind w:left="0"/>
              <w:rPr>
                <w:rFonts w:ascii="Consolas" w:hAnsi="Consolas"/>
              </w:rPr>
            </w:pPr>
            <w:r>
              <w:rPr>
                <w:rFonts w:ascii="Consolas" w:hAnsi="Consolas"/>
              </w:rPr>
              <w:t>csHarpagon</w:t>
            </w:r>
          </w:p>
        </w:tc>
        <w:tc>
          <w:tcPr>
            <w:tcW w:w="2434" w:type="dxa"/>
          </w:tcPr>
          <w:p w14:paraId="1147A465" w14:textId="6688F81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w:t>
            </w:r>
          </w:p>
          <w:p w14:paraId="047A6946" w14:textId="2FA3307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HARPAGON_DB_USER</w:t>
            </w:r>
          </w:p>
          <w:p w14:paraId="672546D8" w14:textId="2286834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HARPAGON_DB_PASW</w:t>
            </w:r>
          </w:p>
        </w:tc>
      </w:tr>
      <w:tr w:rsidR="00FB52E6" w:rsidRPr="006364E8" w14:paraId="60C876BF" w14:textId="77777777" w:rsidTr="00832ECC">
        <w:trPr>
          <w:trHeight w:val="219"/>
        </w:trPr>
        <w:tc>
          <w:tcPr>
            <w:tcW w:w="3095" w:type="dxa"/>
          </w:tcPr>
          <w:p w14:paraId="6D602401" w14:textId="77777777" w:rsidR="00FB52E6" w:rsidRPr="00C57E89" w:rsidRDefault="00FB52E6" w:rsidP="006C67EA">
            <w:pPr>
              <w:ind w:left="0"/>
              <w:rPr>
                <w:rFonts w:ascii="Consolas" w:hAnsi="Consolas"/>
              </w:rPr>
            </w:pPr>
            <w:r>
              <w:rPr>
                <w:rFonts w:ascii="Consolas" w:hAnsi="Consolas"/>
              </w:rPr>
              <w:t>csPRC</w:t>
            </w:r>
          </w:p>
        </w:tc>
        <w:tc>
          <w:tcPr>
            <w:tcW w:w="2434" w:type="dxa"/>
          </w:tcPr>
          <w:p w14:paraId="1C523061" w14:textId="1D67B41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w:t>
            </w:r>
          </w:p>
          <w:p w14:paraId="1816B003" w14:textId="2E74495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PRC_DB_USER</w:t>
            </w:r>
          </w:p>
          <w:p w14:paraId="396B3476" w14:textId="3E2D916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PRC_DB_PASW</w:t>
            </w:r>
          </w:p>
        </w:tc>
      </w:tr>
      <w:tr w:rsidR="00FB52E6" w:rsidRPr="006364E8" w14:paraId="644A8A08" w14:textId="77777777" w:rsidTr="00832ECC">
        <w:trPr>
          <w:trHeight w:val="219"/>
        </w:trPr>
        <w:tc>
          <w:tcPr>
            <w:tcW w:w="3095" w:type="dxa"/>
          </w:tcPr>
          <w:p w14:paraId="05805C1A" w14:textId="77777777" w:rsidR="00FB52E6" w:rsidRPr="00C57E89" w:rsidRDefault="00FB52E6" w:rsidP="006C67EA">
            <w:pPr>
              <w:ind w:left="0"/>
              <w:rPr>
                <w:rFonts w:ascii="Consolas" w:hAnsi="Consolas"/>
              </w:rPr>
            </w:pPr>
            <w:r>
              <w:rPr>
                <w:rFonts w:ascii="Consolas" w:hAnsi="Consolas"/>
              </w:rPr>
              <w:t>csSTP</w:t>
            </w:r>
          </w:p>
        </w:tc>
        <w:tc>
          <w:tcPr>
            <w:tcW w:w="2434" w:type="dxa"/>
          </w:tcPr>
          <w:p w14:paraId="2859F556" w14:textId="752FE24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w:t>
            </w:r>
          </w:p>
          <w:p w14:paraId="1E25BE4F" w14:textId="4907962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STP_DB_USER</w:t>
            </w:r>
          </w:p>
          <w:p w14:paraId="29029CEA" w14:textId="43192F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STP_DB_PASW</w:t>
            </w:r>
          </w:p>
        </w:tc>
      </w:tr>
      <w:tr w:rsidR="00FB52E6" w:rsidRPr="006364E8" w14:paraId="416046E6" w14:textId="77777777" w:rsidTr="00832ECC">
        <w:trPr>
          <w:trHeight w:val="219"/>
        </w:trPr>
        <w:tc>
          <w:tcPr>
            <w:tcW w:w="3095" w:type="dxa"/>
          </w:tcPr>
          <w:p w14:paraId="1A9E4A9F" w14:textId="77777777" w:rsidR="00FB52E6" w:rsidRPr="00C57E89" w:rsidRDefault="00FB52E6" w:rsidP="006C67EA">
            <w:pPr>
              <w:ind w:left="0"/>
              <w:rPr>
                <w:rFonts w:ascii="Consolas" w:hAnsi="Consolas"/>
              </w:rPr>
            </w:pPr>
            <w:r>
              <w:rPr>
                <w:rFonts w:ascii="Consolas" w:hAnsi="Consolas"/>
              </w:rPr>
              <w:t>csXREF</w:t>
            </w:r>
          </w:p>
        </w:tc>
        <w:tc>
          <w:tcPr>
            <w:tcW w:w="2434" w:type="dxa"/>
          </w:tcPr>
          <w:p w14:paraId="45A176F3" w14:textId="3851D49F"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w:t>
            </w:r>
          </w:p>
          <w:p w14:paraId="5E5D232A" w14:textId="3656B2F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CROSSREF_DB_USER</w:t>
            </w:r>
          </w:p>
          <w:p w14:paraId="361AE8C3" w14:textId="371BF04A"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CROSSREF_DB_PASW</w:t>
            </w:r>
          </w:p>
        </w:tc>
      </w:tr>
      <w:tr w:rsidR="00FB52E6" w:rsidRPr="006364E8" w14:paraId="4CF6B0CA" w14:textId="77777777" w:rsidTr="00832ECC">
        <w:trPr>
          <w:trHeight w:val="219"/>
        </w:trPr>
        <w:tc>
          <w:tcPr>
            <w:tcW w:w="3095" w:type="dxa"/>
          </w:tcPr>
          <w:p w14:paraId="258CB907" w14:textId="77777777" w:rsidR="00FB52E6" w:rsidRPr="00C57E89" w:rsidRDefault="00FB52E6" w:rsidP="006C67EA">
            <w:pPr>
              <w:ind w:left="0"/>
              <w:rPr>
                <w:rFonts w:ascii="Consolas" w:hAnsi="Consolas"/>
              </w:rPr>
            </w:pPr>
            <w:r>
              <w:rPr>
                <w:rFonts w:ascii="Consolas" w:hAnsi="Consolas"/>
              </w:rPr>
              <w:t>csIL</w:t>
            </w:r>
          </w:p>
        </w:tc>
        <w:tc>
          <w:tcPr>
            <w:tcW w:w="2434" w:type="dxa"/>
          </w:tcPr>
          <w:p w14:paraId="22A3025C" w14:textId="45DE22D2"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w:t>
            </w:r>
          </w:p>
          <w:p w14:paraId="629E3B77" w14:textId="75EAA74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IL_DB_USER</w:t>
            </w:r>
          </w:p>
          <w:p w14:paraId="6B5C3F56" w14:textId="461F681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IL_DB_PASW</w:t>
            </w:r>
          </w:p>
        </w:tc>
      </w:tr>
      <w:tr w:rsidR="00FB52E6" w:rsidRPr="006364E8" w14:paraId="7CD98B51" w14:textId="77777777" w:rsidTr="00832ECC">
        <w:trPr>
          <w:trHeight w:val="219"/>
        </w:trPr>
        <w:tc>
          <w:tcPr>
            <w:tcW w:w="3095" w:type="dxa"/>
          </w:tcPr>
          <w:p w14:paraId="2EE91A9D" w14:textId="77777777" w:rsidR="00FB52E6" w:rsidRPr="00C57E89" w:rsidRDefault="00FB52E6" w:rsidP="006C67EA">
            <w:pPr>
              <w:ind w:left="0"/>
              <w:rPr>
                <w:rFonts w:ascii="Consolas" w:hAnsi="Consolas"/>
              </w:rPr>
            </w:pPr>
            <w:r>
              <w:rPr>
                <w:rFonts w:ascii="Consolas" w:hAnsi="Consolas"/>
              </w:rPr>
              <w:t>csILB</w:t>
            </w:r>
          </w:p>
        </w:tc>
        <w:tc>
          <w:tcPr>
            <w:tcW w:w="2434" w:type="dxa"/>
          </w:tcPr>
          <w:p w14:paraId="3FAEBBB9" w14:textId="3DE82CF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w:t>
            </w:r>
          </w:p>
          <w:p w14:paraId="2D647503" w14:textId="0F11E2F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ILB_DB_USER</w:t>
            </w:r>
          </w:p>
          <w:p w14:paraId="01E9AE8A" w14:textId="3C3BD78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ILB_DB_PASW</w:t>
            </w:r>
          </w:p>
        </w:tc>
      </w:tr>
      <w:tr w:rsidR="00FB52E6" w:rsidRPr="006364E8" w14:paraId="7C79824B" w14:textId="77777777" w:rsidTr="00832ECC">
        <w:trPr>
          <w:trHeight w:val="219"/>
        </w:trPr>
        <w:tc>
          <w:tcPr>
            <w:tcW w:w="3095" w:type="dxa"/>
          </w:tcPr>
          <w:p w14:paraId="40C2A28E" w14:textId="77777777" w:rsidR="00FB52E6" w:rsidRPr="00C57E89" w:rsidRDefault="00FB52E6" w:rsidP="006C67EA">
            <w:pPr>
              <w:ind w:left="0"/>
              <w:rPr>
                <w:rFonts w:ascii="Consolas" w:hAnsi="Consolas"/>
              </w:rPr>
            </w:pPr>
            <w:r>
              <w:rPr>
                <w:rFonts w:ascii="Consolas" w:hAnsi="Consolas"/>
              </w:rPr>
              <w:t>csWDC</w:t>
            </w:r>
          </w:p>
        </w:tc>
        <w:tc>
          <w:tcPr>
            <w:tcW w:w="2434" w:type="dxa"/>
          </w:tcPr>
          <w:p w14:paraId="05E3035F" w14:textId="5EC8DED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w:t>
            </w:r>
          </w:p>
          <w:p w14:paraId="7105088F" w14:textId="5B19B4CC"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WDC_ADMIN_DB_USER</w:t>
            </w:r>
          </w:p>
          <w:p w14:paraId="692646DD" w14:textId="0439D60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WDC_ADMIN_DB_PASW</w:t>
            </w:r>
          </w:p>
        </w:tc>
      </w:tr>
      <w:tr w:rsidR="00FB52E6" w:rsidRPr="006364E8" w14:paraId="274FA59A" w14:textId="77777777" w:rsidTr="00832ECC">
        <w:trPr>
          <w:trHeight w:val="219"/>
        </w:trPr>
        <w:tc>
          <w:tcPr>
            <w:tcW w:w="3095" w:type="dxa"/>
          </w:tcPr>
          <w:p w14:paraId="5C887AAB" w14:textId="77777777" w:rsidR="00FB52E6" w:rsidRPr="00C57E89" w:rsidRDefault="00FB52E6" w:rsidP="006C67EA">
            <w:pPr>
              <w:ind w:left="0"/>
              <w:rPr>
                <w:rFonts w:ascii="Consolas" w:hAnsi="Consolas"/>
              </w:rPr>
            </w:pPr>
            <w:r>
              <w:rPr>
                <w:rFonts w:ascii="Consolas" w:hAnsi="Consolas"/>
              </w:rPr>
              <w:t>csWDCCust3</w:t>
            </w:r>
          </w:p>
        </w:tc>
        <w:tc>
          <w:tcPr>
            <w:tcW w:w="2434" w:type="dxa"/>
          </w:tcPr>
          <w:p w14:paraId="7AD6E309" w14:textId="39D4447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w:t>
            </w:r>
          </w:p>
          <w:p w14:paraId="20D0C635" w14:textId="1F53BAD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WDC_CUST_DB_3_USER</w:t>
            </w:r>
          </w:p>
          <w:p w14:paraId="0450B580" w14:textId="6A3283C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WDC_CUST_DB_3_PASW</w:t>
            </w:r>
          </w:p>
        </w:tc>
      </w:tr>
      <w:tr w:rsidR="00FB52E6" w:rsidRPr="006364E8" w14:paraId="63AC942C" w14:textId="77777777" w:rsidTr="00832ECC">
        <w:trPr>
          <w:trHeight w:val="219"/>
        </w:trPr>
        <w:tc>
          <w:tcPr>
            <w:tcW w:w="3095" w:type="dxa"/>
          </w:tcPr>
          <w:p w14:paraId="3590BDF7" w14:textId="77777777" w:rsidR="00FB52E6" w:rsidRPr="00C57E89" w:rsidRDefault="00FB52E6" w:rsidP="006C67EA">
            <w:pPr>
              <w:ind w:left="0"/>
              <w:rPr>
                <w:rFonts w:ascii="Consolas" w:hAnsi="Consolas"/>
              </w:rPr>
            </w:pPr>
            <w:r>
              <w:rPr>
                <w:rFonts w:ascii="Consolas" w:hAnsi="Consolas"/>
              </w:rPr>
              <w:t>csWDCCust4</w:t>
            </w:r>
          </w:p>
        </w:tc>
        <w:tc>
          <w:tcPr>
            <w:tcW w:w="2434" w:type="dxa"/>
          </w:tcPr>
          <w:p w14:paraId="0CD48F57" w14:textId="2EF5FDF9"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WDC_CUST_DB_4</w:t>
            </w:r>
          </w:p>
          <w:p w14:paraId="518BB194" w14:textId="2E1D186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lastRenderedPageBreak/>
              <w:t>WDC_CUST_DB_4_USER</w:t>
            </w:r>
          </w:p>
          <w:p w14:paraId="772864B6" w14:textId="2D3D937D"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WDC_CUST_DB_4_PASW</w:t>
            </w:r>
          </w:p>
        </w:tc>
      </w:tr>
      <w:tr w:rsidR="00FB52E6" w:rsidRPr="006364E8" w14:paraId="62ECDF6D" w14:textId="77777777" w:rsidTr="00832ECC">
        <w:trPr>
          <w:trHeight w:val="219"/>
        </w:trPr>
        <w:tc>
          <w:tcPr>
            <w:tcW w:w="3095" w:type="dxa"/>
          </w:tcPr>
          <w:p w14:paraId="73B1DA88" w14:textId="77777777" w:rsidR="00FB52E6" w:rsidRPr="00C57E89" w:rsidRDefault="00FB52E6" w:rsidP="006C67EA">
            <w:pPr>
              <w:ind w:left="0"/>
              <w:rPr>
                <w:rFonts w:ascii="Consolas" w:hAnsi="Consolas"/>
              </w:rPr>
            </w:pPr>
            <w:r>
              <w:rPr>
                <w:rFonts w:ascii="Consolas" w:hAnsi="Consolas"/>
              </w:rPr>
              <w:lastRenderedPageBreak/>
              <w:t>csOPMP</w:t>
            </w:r>
          </w:p>
        </w:tc>
        <w:tc>
          <w:tcPr>
            <w:tcW w:w="2434" w:type="dxa"/>
          </w:tcPr>
          <w:p w14:paraId="0919909D" w14:textId="0D44680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w:t>
            </w:r>
          </w:p>
          <w:p w14:paraId="34CD9E98" w14:textId="1456B553"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OPMP_DB_USER</w:t>
            </w:r>
          </w:p>
          <w:p w14:paraId="4F49F29A" w14:textId="5D76E52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OPMP_DB_PASW</w:t>
            </w:r>
          </w:p>
        </w:tc>
      </w:tr>
      <w:tr w:rsidR="00FB52E6" w:rsidRPr="006364E8" w14:paraId="6D73FE8B" w14:textId="77777777" w:rsidTr="00832ECC">
        <w:trPr>
          <w:trHeight w:val="219"/>
        </w:trPr>
        <w:tc>
          <w:tcPr>
            <w:tcW w:w="3095" w:type="dxa"/>
          </w:tcPr>
          <w:p w14:paraId="34443E80" w14:textId="77777777" w:rsidR="00FB52E6" w:rsidRDefault="00FB52E6" w:rsidP="006C67EA">
            <w:pPr>
              <w:ind w:left="0"/>
              <w:rPr>
                <w:rFonts w:ascii="Consolas" w:hAnsi="Consolas"/>
              </w:rPr>
            </w:pPr>
            <w:r>
              <w:rPr>
                <w:rFonts w:ascii="Consolas" w:hAnsi="Consolas"/>
              </w:rPr>
              <w:t>csIMEILoad</w:t>
            </w:r>
          </w:p>
        </w:tc>
        <w:tc>
          <w:tcPr>
            <w:tcW w:w="2434" w:type="dxa"/>
          </w:tcPr>
          <w:p w14:paraId="391E8F8A" w14:textId="3541E541"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w:t>
            </w:r>
          </w:p>
          <w:p w14:paraId="64756F35" w14:textId="3C04D18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IMEI_LOAD_DB_USER</w:t>
            </w:r>
          </w:p>
          <w:p w14:paraId="08382870" w14:textId="1FE6AC2B"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IMEI_LOAD_DB_PASW</w:t>
            </w:r>
          </w:p>
        </w:tc>
      </w:tr>
      <w:tr w:rsidR="00FB52E6" w:rsidRPr="006364E8" w14:paraId="30B55E1C" w14:textId="77777777" w:rsidTr="00832ECC">
        <w:trPr>
          <w:trHeight w:val="219"/>
        </w:trPr>
        <w:tc>
          <w:tcPr>
            <w:tcW w:w="3095" w:type="dxa"/>
          </w:tcPr>
          <w:p w14:paraId="15F8FAA2" w14:textId="77777777" w:rsidR="00FB52E6" w:rsidRDefault="00FB52E6" w:rsidP="006C67EA">
            <w:pPr>
              <w:ind w:left="0"/>
              <w:rPr>
                <w:rFonts w:ascii="Consolas" w:hAnsi="Consolas"/>
              </w:rPr>
            </w:pPr>
            <w:r>
              <w:rPr>
                <w:rFonts w:ascii="Consolas" w:hAnsi="Consolas"/>
              </w:rPr>
              <w:t>csEHC</w:t>
            </w:r>
          </w:p>
        </w:tc>
        <w:tc>
          <w:tcPr>
            <w:tcW w:w="2434" w:type="dxa"/>
          </w:tcPr>
          <w:p w14:paraId="0BB3CE21" w14:textId="6F67A0B8"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w:t>
            </w:r>
          </w:p>
          <w:p w14:paraId="0BF78116" w14:textId="758DAE6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EHC_DB_USER</w:t>
            </w:r>
          </w:p>
          <w:p w14:paraId="311FEC34" w14:textId="57686D20"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EHC_DB_PASW</w:t>
            </w:r>
          </w:p>
        </w:tc>
      </w:tr>
      <w:tr w:rsidR="00FB52E6" w:rsidRPr="006364E8" w14:paraId="7C6EB066" w14:textId="77777777" w:rsidTr="00832ECC">
        <w:trPr>
          <w:trHeight w:val="219"/>
        </w:trPr>
        <w:tc>
          <w:tcPr>
            <w:tcW w:w="3095" w:type="dxa"/>
          </w:tcPr>
          <w:p w14:paraId="38E81C22" w14:textId="77777777" w:rsidR="00FB52E6" w:rsidRDefault="00FB52E6" w:rsidP="006C67EA">
            <w:pPr>
              <w:ind w:left="0"/>
              <w:rPr>
                <w:rFonts w:ascii="Consolas" w:hAnsi="Consolas"/>
              </w:rPr>
            </w:pPr>
            <w:r>
              <w:rPr>
                <w:rFonts w:ascii="Consolas" w:hAnsi="Consolas"/>
              </w:rPr>
              <w:t>csMTE</w:t>
            </w:r>
          </w:p>
        </w:tc>
        <w:tc>
          <w:tcPr>
            <w:tcW w:w="2434" w:type="dxa"/>
          </w:tcPr>
          <w:p w14:paraId="3B8C1487" w14:textId="5C2F380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w:t>
            </w:r>
          </w:p>
          <w:p w14:paraId="07FC4029" w14:textId="1A84F807"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MTE_DB_USER</w:t>
            </w:r>
          </w:p>
          <w:p w14:paraId="73361273" w14:textId="7A2BE0B5"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MTE_DB_PASW</w:t>
            </w:r>
          </w:p>
        </w:tc>
      </w:tr>
      <w:tr w:rsidR="00FB52E6" w:rsidRPr="006364E8" w14:paraId="4BC974F8" w14:textId="77777777" w:rsidTr="00832ECC">
        <w:trPr>
          <w:trHeight w:val="219"/>
        </w:trPr>
        <w:tc>
          <w:tcPr>
            <w:tcW w:w="3095" w:type="dxa"/>
          </w:tcPr>
          <w:p w14:paraId="3D72252D" w14:textId="77777777" w:rsidR="00FB52E6" w:rsidRDefault="00FB52E6" w:rsidP="006C67EA">
            <w:pPr>
              <w:ind w:left="0"/>
              <w:rPr>
                <w:rFonts w:ascii="Consolas" w:hAnsi="Consolas"/>
              </w:rPr>
            </w:pPr>
            <w:r>
              <w:rPr>
                <w:rFonts w:ascii="Consolas" w:hAnsi="Consolas"/>
              </w:rPr>
              <w:t>csOLC</w:t>
            </w:r>
          </w:p>
        </w:tc>
        <w:tc>
          <w:tcPr>
            <w:tcW w:w="2434" w:type="dxa"/>
          </w:tcPr>
          <w:p w14:paraId="5F090D62" w14:textId="00587A7E"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w:t>
            </w:r>
          </w:p>
          <w:p w14:paraId="795340DD" w14:textId="5D5FD544"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OLC_DB_USER</w:t>
            </w:r>
          </w:p>
          <w:p w14:paraId="09EC5D71" w14:textId="408572F6" w:rsidR="00FB52E6" w:rsidRPr="00B57410" w:rsidRDefault="00FB52E6">
            <w:pPr>
              <w:pStyle w:val="Odstavecseseznamem"/>
              <w:numPr>
                <w:ilvl w:val="0"/>
                <w:numId w:val="138"/>
              </w:numPr>
              <w:ind w:left="238" w:hanging="263"/>
              <w:rPr>
                <w:rFonts w:ascii="Consolas" w:hAnsi="Consolas"/>
              </w:rPr>
            </w:pPr>
            <w:r w:rsidRPr="00B57410">
              <w:rPr>
                <w:rFonts w:ascii="Consolas" w:hAnsi="Consolas"/>
              </w:rPr>
              <w:t>OLC_DB_PASW</w:t>
            </w:r>
          </w:p>
        </w:tc>
      </w:tr>
      <w:tr w:rsidR="00832ECC" w:rsidRPr="006364E8" w14:paraId="48FF2B0A" w14:textId="77777777" w:rsidTr="00832ECC">
        <w:trPr>
          <w:trHeight w:val="219"/>
        </w:trPr>
        <w:tc>
          <w:tcPr>
            <w:tcW w:w="3095" w:type="dxa"/>
          </w:tcPr>
          <w:p w14:paraId="53C49048" w14:textId="6D49752A" w:rsidR="00832ECC" w:rsidRDefault="00832ECC" w:rsidP="00832ECC">
            <w:pPr>
              <w:ind w:left="0"/>
              <w:rPr>
                <w:rFonts w:ascii="Consolas" w:hAnsi="Consolas"/>
              </w:rPr>
            </w:pPr>
            <w:r>
              <w:rPr>
                <w:rFonts w:ascii="Consolas" w:hAnsi="Consolas"/>
              </w:rPr>
              <w:t>csOLCU</w:t>
            </w:r>
          </w:p>
        </w:tc>
        <w:tc>
          <w:tcPr>
            <w:tcW w:w="2434" w:type="dxa"/>
          </w:tcPr>
          <w:p w14:paraId="05BB3BEB" w14:textId="3620CFAF"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w:t>
            </w:r>
          </w:p>
          <w:p w14:paraId="7AF64C0F" w14:textId="0806F5FD"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_DB_USER</w:t>
            </w:r>
          </w:p>
          <w:p w14:paraId="36DFF678" w14:textId="0E17AEB0"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OLC</w:t>
            </w:r>
            <w:r>
              <w:rPr>
                <w:rFonts w:ascii="Consolas" w:hAnsi="Consolas"/>
              </w:rPr>
              <w:t>U</w:t>
            </w:r>
            <w:r w:rsidRPr="00B57410">
              <w:rPr>
                <w:rFonts w:ascii="Consolas" w:hAnsi="Consolas"/>
              </w:rPr>
              <w:t>_DB_PASW</w:t>
            </w:r>
          </w:p>
        </w:tc>
      </w:tr>
      <w:tr w:rsidR="00832ECC" w:rsidRPr="006364E8" w14:paraId="70E29332" w14:textId="77777777" w:rsidTr="00832ECC">
        <w:trPr>
          <w:trHeight w:val="219"/>
        </w:trPr>
        <w:tc>
          <w:tcPr>
            <w:tcW w:w="3095" w:type="dxa"/>
          </w:tcPr>
          <w:p w14:paraId="0A991B6C" w14:textId="77777777" w:rsidR="00832ECC" w:rsidRDefault="00832ECC" w:rsidP="00832ECC">
            <w:pPr>
              <w:ind w:left="0"/>
              <w:rPr>
                <w:rFonts w:ascii="Consolas" w:hAnsi="Consolas"/>
              </w:rPr>
            </w:pPr>
            <w:r>
              <w:rPr>
                <w:rFonts w:ascii="Consolas" w:hAnsi="Consolas"/>
              </w:rPr>
              <w:t>csUCM</w:t>
            </w:r>
          </w:p>
        </w:tc>
        <w:tc>
          <w:tcPr>
            <w:tcW w:w="2434" w:type="dxa"/>
          </w:tcPr>
          <w:p w14:paraId="2EBDC318" w14:textId="5A9826C0"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w:t>
            </w:r>
          </w:p>
          <w:p w14:paraId="40F246C9" w14:textId="1A13765C"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UCM_DB_USER</w:t>
            </w:r>
          </w:p>
          <w:p w14:paraId="29926968" w14:textId="77B05C65"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UCM_DB_PASW</w:t>
            </w:r>
          </w:p>
        </w:tc>
      </w:tr>
      <w:tr w:rsidR="00832ECC" w:rsidRPr="006364E8" w14:paraId="4B0BA92F" w14:textId="77777777" w:rsidTr="00832ECC">
        <w:trPr>
          <w:trHeight w:val="219"/>
        </w:trPr>
        <w:tc>
          <w:tcPr>
            <w:tcW w:w="3095" w:type="dxa"/>
          </w:tcPr>
          <w:p w14:paraId="3F35CBE4" w14:textId="77777777" w:rsidR="00832ECC" w:rsidRDefault="00832ECC" w:rsidP="00832ECC">
            <w:pPr>
              <w:ind w:left="0"/>
              <w:rPr>
                <w:rFonts w:ascii="Consolas" w:hAnsi="Consolas"/>
              </w:rPr>
            </w:pPr>
            <w:r>
              <w:rPr>
                <w:rFonts w:ascii="Consolas" w:hAnsi="Consolas"/>
              </w:rPr>
              <w:t>csTibcoLog</w:t>
            </w:r>
          </w:p>
        </w:tc>
        <w:tc>
          <w:tcPr>
            <w:tcW w:w="2434" w:type="dxa"/>
          </w:tcPr>
          <w:p w14:paraId="0DDBC4DF" w14:textId="43D578A4"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w:t>
            </w:r>
          </w:p>
          <w:p w14:paraId="431C46B9" w14:textId="6F81FF6C"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TIBCOLOG_DB_USER</w:t>
            </w:r>
          </w:p>
          <w:p w14:paraId="2ED20B63" w14:textId="6930B5E3" w:rsidR="00832ECC" w:rsidRPr="00B57410" w:rsidRDefault="00832ECC">
            <w:pPr>
              <w:pStyle w:val="Odstavecseseznamem"/>
              <w:numPr>
                <w:ilvl w:val="0"/>
                <w:numId w:val="138"/>
              </w:numPr>
              <w:ind w:left="238" w:hanging="263"/>
              <w:rPr>
                <w:rFonts w:ascii="Consolas" w:hAnsi="Consolas"/>
              </w:rPr>
            </w:pPr>
            <w:r w:rsidRPr="00B57410">
              <w:rPr>
                <w:rFonts w:ascii="Consolas" w:hAnsi="Consolas"/>
              </w:rPr>
              <w:t>TIBCOLOG_DB_PASW</w:t>
            </w:r>
          </w:p>
        </w:tc>
      </w:tr>
    </w:tbl>
    <w:p w14:paraId="0C1108CC" w14:textId="07D09845" w:rsidR="004F07B8" w:rsidRDefault="004F07B8" w:rsidP="00410486">
      <w:pPr>
        <w:ind w:left="0"/>
        <w:rPr>
          <w:highlight w:val="yellow"/>
        </w:rPr>
      </w:pPr>
    </w:p>
    <w:p w14:paraId="6B1807DA" w14:textId="5CD2FDE5" w:rsidR="00410486" w:rsidRPr="00FB52E6" w:rsidRDefault="00410486" w:rsidP="00410486">
      <w:pPr>
        <w:ind w:left="0"/>
      </w:pPr>
      <w:r>
        <w:t xml:space="preserve">Following internal lookup </w:t>
      </w:r>
      <w:r w:rsidR="000304B4">
        <w:t>structures</w:t>
      </w:r>
      <w:r>
        <w:t xml:space="preserve"> are populated during </w:t>
      </w:r>
      <w:r>
        <w:rPr>
          <w:rFonts w:ascii="Consolas" w:hAnsi="Consolas"/>
        </w:rPr>
        <w:t>Threaded_InitLoadLookups</w:t>
      </w:r>
      <w:r>
        <w:t xml:space="preserve">. </w:t>
      </w:r>
    </w:p>
    <w:p w14:paraId="13F22E75" w14:textId="77777777" w:rsidR="00410486" w:rsidRDefault="00410486" w:rsidP="00410486">
      <w:pPr>
        <w:rPr>
          <w:highlight w:val="yellow"/>
        </w:rPr>
      </w:pPr>
    </w:p>
    <w:tbl>
      <w:tblPr>
        <w:tblStyle w:val="Mkatabulky"/>
        <w:tblW w:w="9498" w:type="dxa"/>
        <w:tblInd w:w="-5" w:type="dxa"/>
        <w:tblLook w:val="04A0" w:firstRow="1" w:lastRow="0" w:firstColumn="1" w:lastColumn="0" w:noHBand="0" w:noVBand="1"/>
      </w:tblPr>
      <w:tblGrid>
        <w:gridCol w:w="3279"/>
        <w:gridCol w:w="1541"/>
        <w:gridCol w:w="4678"/>
      </w:tblGrid>
      <w:tr w:rsidR="00126AD1" w:rsidRPr="00CA2B2C" w14:paraId="23272FFE" w14:textId="53BC360C" w:rsidTr="00F66D48">
        <w:trPr>
          <w:trHeight w:val="701"/>
        </w:trPr>
        <w:tc>
          <w:tcPr>
            <w:tcW w:w="3279" w:type="dxa"/>
            <w:shd w:val="clear" w:color="auto" w:fill="D9D9D9" w:themeFill="background1" w:themeFillShade="D9"/>
          </w:tcPr>
          <w:p w14:paraId="3BDE8DCA" w14:textId="77777777" w:rsidR="00126AD1" w:rsidRDefault="00126AD1" w:rsidP="00126AD1">
            <w:pPr>
              <w:ind w:left="0"/>
              <w:rPr>
                <w:b/>
                <w:bCs/>
              </w:rPr>
            </w:pPr>
            <w:r>
              <w:rPr>
                <w:b/>
                <w:bCs/>
              </w:rPr>
              <w:t xml:space="preserve">Internal Lookup </w:t>
            </w:r>
          </w:p>
          <w:p w14:paraId="3A57D46A" w14:textId="54566C63" w:rsidR="00126AD1" w:rsidRDefault="00126AD1" w:rsidP="00126AD1">
            <w:pPr>
              <w:ind w:left="0"/>
              <w:rPr>
                <w:b/>
                <w:bCs/>
              </w:rPr>
            </w:pPr>
            <w:r>
              <w:rPr>
                <w:b/>
                <w:bCs/>
              </w:rPr>
              <w:t>Structure Name</w:t>
            </w:r>
          </w:p>
        </w:tc>
        <w:tc>
          <w:tcPr>
            <w:tcW w:w="1541" w:type="dxa"/>
            <w:shd w:val="clear" w:color="auto" w:fill="D9D9D9" w:themeFill="background1" w:themeFillShade="D9"/>
          </w:tcPr>
          <w:p w14:paraId="09E251DD" w14:textId="7CA2DCC7" w:rsidR="00126AD1" w:rsidRDefault="00126AD1" w:rsidP="00126AD1">
            <w:pPr>
              <w:ind w:left="0"/>
              <w:rPr>
                <w:b/>
                <w:bCs/>
              </w:rPr>
            </w:pPr>
            <w:r>
              <w:rPr>
                <w:b/>
                <w:bCs/>
              </w:rPr>
              <w:t>Source</w:t>
            </w:r>
          </w:p>
          <w:p w14:paraId="3C1F986C" w14:textId="474301D9" w:rsidR="00126AD1" w:rsidRDefault="00126AD1" w:rsidP="00126AD1">
            <w:pPr>
              <w:ind w:left="0"/>
              <w:rPr>
                <w:b/>
                <w:bCs/>
              </w:rPr>
            </w:pPr>
            <w:r>
              <w:rPr>
                <w:b/>
                <w:bCs/>
              </w:rPr>
              <w:t>Database</w:t>
            </w:r>
          </w:p>
        </w:tc>
        <w:tc>
          <w:tcPr>
            <w:tcW w:w="4678" w:type="dxa"/>
            <w:shd w:val="clear" w:color="auto" w:fill="D9D9D9" w:themeFill="background1" w:themeFillShade="D9"/>
          </w:tcPr>
          <w:p w14:paraId="64F1B51F" w14:textId="4D8D2C05" w:rsidR="00126AD1" w:rsidRDefault="00126AD1" w:rsidP="00126AD1">
            <w:pPr>
              <w:ind w:left="0"/>
              <w:rPr>
                <w:b/>
                <w:bCs/>
              </w:rPr>
            </w:pPr>
            <w:r>
              <w:rPr>
                <w:b/>
                <w:bCs/>
              </w:rPr>
              <w:t>Description</w:t>
            </w:r>
          </w:p>
        </w:tc>
      </w:tr>
      <w:tr w:rsidR="00126AD1" w:rsidRPr="006364E8" w14:paraId="4F5390ED" w14:textId="17929701" w:rsidTr="00F66D48">
        <w:trPr>
          <w:trHeight w:val="219"/>
        </w:trPr>
        <w:tc>
          <w:tcPr>
            <w:tcW w:w="3279" w:type="dxa"/>
          </w:tcPr>
          <w:p w14:paraId="0A7BCD0D" w14:textId="18C0DCAB" w:rsidR="00126AD1" w:rsidRDefault="00126AD1" w:rsidP="00126AD1">
            <w:pPr>
              <w:ind w:left="0"/>
              <w:rPr>
                <w:rFonts w:ascii="Consolas" w:hAnsi="Consolas"/>
              </w:rPr>
            </w:pPr>
            <w:r w:rsidRPr="00126AD1">
              <w:rPr>
                <w:rFonts w:ascii="Consolas" w:hAnsi="Consolas"/>
              </w:rPr>
              <w:t>KenanSourceLkp</w:t>
            </w:r>
          </w:p>
        </w:tc>
        <w:tc>
          <w:tcPr>
            <w:tcW w:w="1541" w:type="dxa"/>
          </w:tcPr>
          <w:p w14:paraId="2B2F4415" w14:textId="304D5330" w:rsidR="00126AD1" w:rsidRPr="00FB52E6" w:rsidRDefault="00126AD1" w:rsidP="00126AD1">
            <w:pPr>
              <w:ind w:left="0"/>
              <w:rPr>
                <w:rFonts w:ascii="Consolas" w:hAnsi="Consolas"/>
              </w:rPr>
            </w:pPr>
            <w:r>
              <w:rPr>
                <w:rFonts w:ascii="Consolas" w:hAnsi="Consolas"/>
              </w:rPr>
              <w:t>Kenan Admin</w:t>
            </w:r>
          </w:p>
        </w:tc>
        <w:tc>
          <w:tcPr>
            <w:tcW w:w="4678" w:type="dxa"/>
          </w:tcPr>
          <w:p w14:paraId="4BD892A6" w14:textId="383EB13F" w:rsidR="00126AD1" w:rsidRPr="00F66D48" w:rsidRDefault="00126AD1" w:rsidP="00126AD1">
            <w:pPr>
              <w:ind w:left="0"/>
            </w:pPr>
            <w:r w:rsidRPr="00F66D48">
              <w:t>Kenan sources</w:t>
            </w:r>
          </w:p>
        </w:tc>
      </w:tr>
      <w:tr w:rsidR="00126AD1" w:rsidRPr="006364E8" w14:paraId="590EBF3A" w14:textId="3F394465" w:rsidTr="00F66D48">
        <w:trPr>
          <w:trHeight w:val="219"/>
        </w:trPr>
        <w:tc>
          <w:tcPr>
            <w:tcW w:w="3279" w:type="dxa"/>
          </w:tcPr>
          <w:p w14:paraId="319D4D6F" w14:textId="26FA34F7" w:rsidR="00126AD1" w:rsidRDefault="00126AD1" w:rsidP="00126AD1">
            <w:pPr>
              <w:ind w:left="0"/>
              <w:rPr>
                <w:rFonts w:ascii="Consolas" w:hAnsi="Consolas"/>
              </w:rPr>
            </w:pPr>
            <w:r w:rsidRPr="00126AD1">
              <w:rPr>
                <w:rFonts w:ascii="Consolas" w:hAnsi="Consolas"/>
              </w:rPr>
              <w:t>KenanSimTypeLkp</w:t>
            </w:r>
          </w:p>
        </w:tc>
        <w:tc>
          <w:tcPr>
            <w:tcW w:w="1541" w:type="dxa"/>
          </w:tcPr>
          <w:p w14:paraId="0C3B4690" w14:textId="57FF667C" w:rsidR="00126AD1" w:rsidRPr="00FB52E6" w:rsidRDefault="00126AD1" w:rsidP="00126AD1">
            <w:pPr>
              <w:ind w:left="0"/>
              <w:rPr>
                <w:rFonts w:ascii="Consolas" w:hAnsi="Consolas"/>
              </w:rPr>
            </w:pPr>
            <w:r>
              <w:rPr>
                <w:rFonts w:ascii="Consolas" w:hAnsi="Consolas"/>
              </w:rPr>
              <w:t>Kenan Admin</w:t>
            </w:r>
          </w:p>
        </w:tc>
        <w:tc>
          <w:tcPr>
            <w:tcW w:w="4678" w:type="dxa"/>
          </w:tcPr>
          <w:p w14:paraId="6E772549" w14:textId="58229567" w:rsidR="00126AD1" w:rsidRPr="00F66D48" w:rsidRDefault="00126AD1" w:rsidP="00126AD1">
            <w:pPr>
              <w:ind w:left="0"/>
            </w:pPr>
            <w:r w:rsidRPr="00F66D48">
              <w:t>Kenan SIM types</w:t>
            </w:r>
          </w:p>
        </w:tc>
      </w:tr>
      <w:tr w:rsidR="00126AD1" w:rsidRPr="006364E8" w14:paraId="7A2408AB" w14:textId="40AABC6D" w:rsidTr="00F66D48">
        <w:trPr>
          <w:trHeight w:val="219"/>
        </w:trPr>
        <w:tc>
          <w:tcPr>
            <w:tcW w:w="3279" w:type="dxa"/>
          </w:tcPr>
          <w:p w14:paraId="5A05320C" w14:textId="21EA37A4" w:rsidR="00126AD1" w:rsidRDefault="00596B82" w:rsidP="00126AD1">
            <w:pPr>
              <w:ind w:left="0"/>
              <w:rPr>
                <w:rFonts w:ascii="Consolas" w:hAnsi="Consolas"/>
              </w:rPr>
            </w:pPr>
            <w:r w:rsidRPr="00596B82">
              <w:rPr>
                <w:rFonts w:ascii="Consolas" w:hAnsi="Consolas"/>
              </w:rPr>
              <w:t>KenanEsimTypeLkp</w:t>
            </w:r>
          </w:p>
        </w:tc>
        <w:tc>
          <w:tcPr>
            <w:tcW w:w="1541" w:type="dxa"/>
          </w:tcPr>
          <w:p w14:paraId="657FFD44" w14:textId="5F0181ED" w:rsidR="00126AD1" w:rsidRDefault="00126AD1" w:rsidP="00126AD1">
            <w:pPr>
              <w:ind w:left="0"/>
              <w:rPr>
                <w:rFonts w:ascii="Consolas" w:hAnsi="Consolas"/>
              </w:rPr>
            </w:pPr>
            <w:r>
              <w:rPr>
                <w:rFonts w:ascii="Consolas" w:hAnsi="Consolas"/>
              </w:rPr>
              <w:t>Kenan Admin</w:t>
            </w:r>
          </w:p>
        </w:tc>
        <w:tc>
          <w:tcPr>
            <w:tcW w:w="4678" w:type="dxa"/>
          </w:tcPr>
          <w:p w14:paraId="4BE218C4" w14:textId="41CA7040" w:rsidR="00126AD1" w:rsidRPr="00F66D48" w:rsidRDefault="00126AD1" w:rsidP="00126AD1">
            <w:pPr>
              <w:ind w:left="0"/>
            </w:pPr>
            <w:r w:rsidRPr="00F66D48">
              <w:t>Kenan ESIM types</w:t>
            </w:r>
          </w:p>
        </w:tc>
      </w:tr>
      <w:tr w:rsidR="00126AD1" w:rsidRPr="006364E8" w14:paraId="3CDB9CA7" w14:textId="60CA8683" w:rsidTr="00F66D48">
        <w:trPr>
          <w:trHeight w:val="219"/>
        </w:trPr>
        <w:tc>
          <w:tcPr>
            <w:tcW w:w="3279" w:type="dxa"/>
          </w:tcPr>
          <w:p w14:paraId="6FA6F393" w14:textId="0CD4902F" w:rsidR="00126AD1" w:rsidRPr="00F9776E" w:rsidRDefault="00126AD1" w:rsidP="00126AD1">
            <w:pPr>
              <w:ind w:left="0"/>
              <w:rPr>
                <w:rFonts w:ascii="Consolas" w:hAnsi="Consolas"/>
              </w:rPr>
            </w:pPr>
            <w:r w:rsidRPr="00126AD1">
              <w:rPr>
                <w:rFonts w:ascii="Consolas" w:hAnsi="Consolas"/>
              </w:rPr>
              <w:t>KenanStatusDescrLkp</w:t>
            </w:r>
          </w:p>
        </w:tc>
        <w:tc>
          <w:tcPr>
            <w:tcW w:w="1541" w:type="dxa"/>
          </w:tcPr>
          <w:p w14:paraId="43C377E6" w14:textId="62063A56" w:rsidR="00126AD1" w:rsidRPr="00FB52E6" w:rsidRDefault="00126AD1" w:rsidP="00126AD1">
            <w:pPr>
              <w:ind w:left="0"/>
              <w:rPr>
                <w:rFonts w:ascii="Consolas" w:hAnsi="Consolas"/>
              </w:rPr>
            </w:pPr>
            <w:r>
              <w:rPr>
                <w:rFonts w:ascii="Consolas" w:hAnsi="Consolas"/>
              </w:rPr>
              <w:t>Kenan Admin</w:t>
            </w:r>
          </w:p>
        </w:tc>
        <w:tc>
          <w:tcPr>
            <w:tcW w:w="4678" w:type="dxa"/>
          </w:tcPr>
          <w:p w14:paraId="26E13B9E" w14:textId="0E412D4E" w:rsidR="00126AD1" w:rsidRPr="00F66D48" w:rsidRDefault="00126AD1" w:rsidP="00126AD1">
            <w:pPr>
              <w:ind w:left="0"/>
            </w:pPr>
            <w:r w:rsidRPr="00F66D48">
              <w:t>Kenan inventory status descriptions</w:t>
            </w:r>
          </w:p>
        </w:tc>
      </w:tr>
      <w:tr w:rsidR="00126AD1" w:rsidRPr="006364E8" w14:paraId="4B14DD93" w14:textId="49B50940" w:rsidTr="00F66D48">
        <w:trPr>
          <w:trHeight w:val="219"/>
        </w:trPr>
        <w:tc>
          <w:tcPr>
            <w:tcW w:w="3279" w:type="dxa"/>
          </w:tcPr>
          <w:p w14:paraId="5FA041DE" w14:textId="4DCD462C" w:rsidR="00126AD1" w:rsidRPr="00F9776E" w:rsidRDefault="00126AD1" w:rsidP="00126AD1">
            <w:pPr>
              <w:ind w:left="0"/>
              <w:rPr>
                <w:rFonts w:ascii="Consolas" w:hAnsi="Consolas"/>
              </w:rPr>
            </w:pPr>
            <w:r w:rsidRPr="00126AD1">
              <w:rPr>
                <w:rFonts w:ascii="Consolas" w:hAnsi="Consolas"/>
              </w:rPr>
              <w:t>KenanSCDescrLkp</w:t>
            </w:r>
          </w:p>
        </w:tc>
        <w:tc>
          <w:tcPr>
            <w:tcW w:w="1541" w:type="dxa"/>
          </w:tcPr>
          <w:p w14:paraId="66E71B72" w14:textId="64F84768" w:rsidR="00126AD1" w:rsidRPr="00FB52E6" w:rsidRDefault="00126AD1" w:rsidP="00126AD1">
            <w:pPr>
              <w:ind w:left="0"/>
              <w:rPr>
                <w:rFonts w:ascii="Consolas" w:hAnsi="Consolas"/>
              </w:rPr>
            </w:pPr>
            <w:r>
              <w:rPr>
                <w:rFonts w:ascii="Consolas" w:hAnsi="Consolas"/>
              </w:rPr>
              <w:t>Kenan Admin</w:t>
            </w:r>
          </w:p>
        </w:tc>
        <w:tc>
          <w:tcPr>
            <w:tcW w:w="4678" w:type="dxa"/>
          </w:tcPr>
          <w:p w14:paraId="34BD7702" w14:textId="7573CBF2" w:rsidR="00126AD1" w:rsidRPr="00F66D48" w:rsidRDefault="00126AD1" w:rsidP="00126AD1">
            <w:pPr>
              <w:ind w:left="0"/>
            </w:pPr>
            <w:r w:rsidRPr="00F66D48">
              <w:t>Kenan sales channel descriptions</w:t>
            </w:r>
          </w:p>
        </w:tc>
      </w:tr>
      <w:tr w:rsidR="00126AD1" w:rsidRPr="006364E8" w14:paraId="4465B274" w14:textId="028D3BA3" w:rsidTr="00F66D48">
        <w:trPr>
          <w:trHeight w:val="219"/>
        </w:trPr>
        <w:tc>
          <w:tcPr>
            <w:tcW w:w="3279" w:type="dxa"/>
          </w:tcPr>
          <w:p w14:paraId="3A941482" w14:textId="5004D91E" w:rsidR="00126AD1" w:rsidRPr="00416FFC" w:rsidRDefault="00126AD1" w:rsidP="00126AD1">
            <w:pPr>
              <w:ind w:left="0"/>
              <w:rPr>
                <w:rFonts w:ascii="Consolas" w:hAnsi="Consolas"/>
              </w:rPr>
            </w:pPr>
            <w:r w:rsidRPr="00126AD1">
              <w:rPr>
                <w:rFonts w:ascii="Consolas" w:hAnsi="Consolas"/>
              </w:rPr>
              <w:t>KenanExtIdTypeDescrLkp</w:t>
            </w:r>
          </w:p>
        </w:tc>
        <w:tc>
          <w:tcPr>
            <w:tcW w:w="1541" w:type="dxa"/>
          </w:tcPr>
          <w:p w14:paraId="270D4D92" w14:textId="0592A5FC" w:rsidR="00126AD1" w:rsidRPr="00FB52E6" w:rsidRDefault="00126AD1" w:rsidP="00126AD1">
            <w:pPr>
              <w:ind w:left="0"/>
              <w:rPr>
                <w:rFonts w:ascii="Consolas" w:hAnsi="Consolas"/>
              </w:rPr>
            </w:pPr>
            <w:r>
              <w:rPr>
                <w:rFonts w:ascii="Consolas" w:hAnsi="Consolas"/>
              </w:rPr>
              <w:t>Kenan Admin</w:t>
            </w:r>
          </w:p>
        </w:tc>
        <w:tc>
          <w:tcPr>
            <w:tcW w:w="4678" w:type="dxa"/>
          </w:tcPr>
          <w:p w14:paraId="765B7BA3" w14:textId="7663EF1C" w:rsidR="00126AD1" w:rsidRPr="00F66D48" w:rsidRDefault="00126AD1" w:rsidP="00126AD1">
            <w:pPr>
              <w:ind w:left="0"/>
            </w:pPr>
            <w:r w:rsidRPr="00F66D48">
              <w:t>Kenan external ID type descriptions</w:t>
            </w:r>
          </w:p>
        </w:tc>
      </w:tr>
      <w:tr w:rsidR="00126AD1" w:rsidRPr="006364E8" w14:paraId="5ACA9CC9" w14:textId="4651B9E7" w:rsidTr="00F66D48">
        <w:trPr>
          <w:trHeight w:val="219"/>
        </w:trPr>
        <w:tc>
          <w:tcPr>
            <w:tcW w:w="3279" w:type="dxa"/>
          </w:tcPr>
          <w:p w14:paraId="00206B18" w14:textId="394D3781" w:rsidR="00126AD1" w:rsidRPr="006B5393" w:rsidRDefault="00126AD1" w:rsidP="00126AD1">
            <w:pPr>
              <w:ind w:left="0"/>
              <w:rPr>
                <w:rFonts w:ascii="Consolas" w:hAnsi="Consolas"/>
              </w:rPr>
            </w:pPr>
            <w:r w:rsidRPr="00126AD1">
              <w:rPr>
                <w:rFonts w:ascii="Consolas" w:hAnsi="Consolas"/>
              </w:rPr>
              <w:t>KenanBillPeriodLkp</w:t>
            </w:r>
          </w:p>
        </w:tc>
        <w:tc>
          <w:tcPr>
            <w:tcW w:w="1541" w:type="dxa"/>
          </w:tcPr>
          <w:p w14:paraId="5D6A8704" w14:textId="5E183B20" w:rsidR="00126AD1" w:rsidRDefault="00126AD1" w:rsidP="00126AD1">
            <w:pPr>
              <w:ind w:left="0"/>
              <w:rPr>
                <w:rFonts w:ascii="Consolas" w:hAnsi="Consolas"/>
              </w:rPr>
            </w:pPr>
            <w:r>
              <w:rPr>
                <w:rFonts w:ascii="Consolas" w:hAnsi="Consolas"/>
              </w:rPr>
              <w:t>Kenan Admin</w:t>
            </w:r>
          </w:p>
        </w:tc>
        <w:tc>
          <w:tcPr>
            <w:tcW w:w="4678" w:type="dxa"/>
          </w:tcPr>
          <w:p w14:paraId="403BA100" w14:textId="72D8EA19" w:rsidR="00126AD1" w:rsidRPr="00F66D48" w:rsidRDefault="00126AD1" w:rsidP="00126AD1">
            <w:pPr>
              <w:ind w:left="0"/>
            </w:pPr>
            <w:r w:rsidRPr="00F66D48">
              <w:t>Kenan bill periods</w:t>
            </w:r>
          </w:p>
        </w:tc>
      </w:tr>
      <w:tr w:rsidR="00126AD1" w:rsidRPr="006364E8" w14:paraId="11B57BF7" w14:textId="1C2D04FE" w:rsidTr="00F66D48">
        <w:trPr>
          <w:trHeight w:val="219"/>
        </w:trPr>
        <w:tc>
          <w:tcPr>
            <w:tcW w:w="3279" w:type="dxa"/>
          </w:tcPr>
          <w:p w14:paraId="361A4D1A" w14:textId="0E0FEFED" w:rsidR="00126AD1" w:rsidRDefault="00126AD1" w:rsidP="00126AD1">
            <w:pPr>
              <w:ind w:left="0"/>
              <w:rPr>
                <w:rFonts w:ascii="Consolas" w:hAnsi="Consolas"/>
              </w:rPr>
            </w:pPr>
            <w:r w:rsidRPr="00126AD1">
              <w:rPr>
                <w:rFonts w:ascii="Consolas" w:hAnsi="Consolas"/>
              </w:rPr>
              <w:t>EBSProdCodesLkp</w:t>
            </w:r>
          </w:p>
        </w:tc>
        <w:tc>
          <w:tcPr>
            <w:tcW w:w="1541" w:type="dxa"/>
          </w:tcPr>
          <w:p w14:paraId="181250E1" w14:textId="3CCAD948" w:rsidR="00126AD1" w:rsidRPr="00FB52E6" w:rsidRDefault="00126AD1" w:rsidP="00126AD1">
            <w:pPr>
              <w:ind w:left="0"/>
              <w:rPr>
                <w:rFonts w:ascii="Consolas" w:hAnsi="Consolas"/>
              </w:rPr>
            </w:pPr>
            <w:r>
              <w:rPr>
                <w:rFonts w:ascii="Consolas" w:hAnsi="Consolas"/>
              </w:rPr>
              <w:t>EBS</w:t>
            </w:r>
          </w:p>
        </w:tc>
        <w:tc>
          <w:tcPr>
            <w:tcW w:w="4678" w:type="dxa"/>
          </w:tcPr>
          <w:p w14:paraId="6B37E237" w14:textId="0699B4B3" w:rsidR="00126AD1" w:rsidRPr="00F66D48" w:rsidRDefault="00126AD1" w:rsidP="00126AD1">
            <w:pPr>
              <w:ind w:left="0"/>
            </w:pPr>
            <w:r w:rsidRPr="00F66D48">
              <w:t>EBS product codes</w:t>
            </w:r>
          </w:p>
        </w:tc>
      </w:tr>
      <w:tr w:rsidR="00126AD1" w:rsidRPr="006364E8" w14:paraId="3A4BBDC7" w14:textId="5F50F5F8" w:rsidTr="00F66D48">
        <w:trPr>
          <w:trHeight w:val="219"/>
        </w:trPr>
        <w:tc>
          <w:tcPr>
            <w:tcW w:w="3279" w:type="dxa"/>
          </w:tcPr>
          <w:p w14:paraId="4226BB4D" w14:textId="6300D91F" w:rsidR="00126AD1" w:rsidRDefault="00126AD1" w:rsidP="00126AD1">
            <w:pPr>
              <w:ind w:left="0"/>
              <w:rPr>
                <w:rFonts w:ascii="Consolas" w:hAnsi="Consolas"/>
              </w:rPr>
            </w:pPr>
            <w:r w:rsidRPr="00126AD1">
              <w:rPr>
                <w:rFonts w:ascii="Consolas" w:hAnsi="Consolas"/>
              </w:rPr>
              <w:t>EBSOrgCodesLkp</w:t>
            </w:r>
          </w:p>
        </w:tc>
        <w:tc>
          <w:tcPr>
            <w:tcW w:w="1541" w:type="dxa"/>
          </w:tcPr>
          <w:p w14:paraId="091308F8" w14:textId="6E28CB7B" w:rsidR="00126AD1" w:rsidRPr="00FB52E6" w:rsidRDefault="00126AD1" w:rsidP="00126AD1">
            <w:pPr>
              <w:ind w:left="0"/>
              <w:rPr>
                <w:rFonts w:ascii="Consolas" w:hAnsi="Consolas"/>
              </w:rPr>
            </w:pPr>
            <w:r>
              <w:rPr>
                <w:rFonts w:ascii="Consolas" w:hAnsi="Consolas"/>
              </w:rPr>
              <w:t>EBS</w:t>
            </w:r>
          </w:p>
        </w:tc>
        <w:tc>
          <w:tcPr>
            <w:tcW w:w="4678" w:type="dxa"/>
          </w:tcPr>
          <w:p w14:paraId="24195E85" w14:textId="51B5F4FE" w:rsidR="00126AD1" w:rsidRPr="00F66D48" w:rsidRDefault="00126AD1" w:rsidP="00126AD1">
            <w:pPr>
              <w:ind w:left="0"/>
            </w:pPr>
            <w:r w:rsidRPr="00F66D48">
              <w:t>EBS organizations</w:t>
            </w:r>
          </w:p>
        </w:tc>
      </w:tr>
      <w:tr w:rsidR="00126AD1" w:rsidRPr="006364E8" w14:paraId="0457925E" w14:textId="514A3EF5" w:rsidTr="00F66D48">
        <w:trPr>
          <w:trHeight w:val="219"/>
        </w:trPr>
        <w:tc>
          <w:tcPr>
            <w:tcW w:w="3279" w:type="dxa"/>
          </w:tcPr>
          <w:p w14:paraId="1C40A91F" w14:textId="549E0164" w:rsidR="00126AD1" w:rsidRDefault="00126AD1" w:rsidP="00126AD1">
            <w:pPr>
              <w:ind w:left="0"/>
              <w:rPr>
                <w:rFonts w:ascii="Consolas" w:hAnsi="Consolas"/>
              </w:rPr>
            </w:pPr>
            <w:r w:rsidRPr="00126AD1">
              <w:rPr>
                <w:rFonts w:ascii="Consolas" w:hAnsi="Consolas"/>
              </w:rPr>
              <w:t>EBSDispCodesLkp</w:t>
            </w:r>
          </w:p>
        </w:tc>
        <w:tc>
          <w:tcPr>
            <w:tcW w:w="1541" w:type="dxa"/>
          </w:tcPr>
          <w:p w14:paraId="018271E2" w14:textId="0A3DA2E4" w:rsidR="00126AD1" w:rsidRPr="00FB52E6" w:rsidRDefault="00126AD1" w:rsidP="00126AD1">
            <w:pPr>
              <w:ind w:left="0"/>
              <w:rPr>
                <w:rFonts w:ascii="Consolas" w:hAnsi="Consolas"/>
              </w:rPr>
            </w:pPr>
            <w:r>
              <w:rPr>
                <w:rFonts w:ascii="Consolas" w:hAnsi="Consolas"/>
              </w:rPr>
              <w:t>EBS</w:t>
            </w:r>
          </w:p>
        </w:tc>
        <w:tc>
          <w:tcPr>
            <w:tcW w:w="4678" w:type="dxa"/>
          </w:tcPr>
          <w:p w14:paraId="062D7B07" w14:textId="4C84966E" w:rsidR="00126AD1" w:rsidRPr="00F66D48" w:rsidRDefault="00126AD1" w:rsidP="00126AD1">
            <w:pPr>
              <w:ind w:left="0"/>
            </w:pPr>
            <w:r w:rsidRPr="00F66D48">
              <w:t>EBS dispositions</w:t>
            </w:r>
          </w:p>
        </w:tc>
      </w:tr>
      <w:tr w:rsidR="00126AD1" w:rsidRPr="006364E8" w14:paraId="221C42B9" w14:textId="3F23112C" w:rsidTr="00F66D48">
        <w:trPr>
          <w:trHeight w:val="219"/>
        </w:trPr>
        <w:tc>
          <w:tcPr>
            <w:tcW w:w="3279" w:type="dxa"/>
          </w:tcPr>
          <w:p w14:paraId="06D3448B" w14:textId="07CBEE13" w:rsidR="00126AD1" w:rsidRPr="005A570E" w:rsidRDefault="00126AD1" w:rsidP="00126AD1">
            <w:pPr>
              <w:ind w:left="0"/>
              <w:rPr>
                <w:rFonts w:ascii="Consolas" w:hAnsi="Consolas"/>
              </w:rPr>
            </w:pPr>
            <w:r w:rsidRPr="00126AD1">
              <w:rPr>
                <w:rFonts w:ascii="Consolas" w:hAnsi="Consolas"/>
              </w:rPr>
              <w:t>EBSAllowedSrcOrgLkp</w:t>
            </w:r>
          </w:p>
        </w:tc>
        <w:tc>
          <w:tcPr>
            <w:tcW w:w="1541" w:type="dxa"/>
          </w:tcPr>
          <w:p w14:paraId="6EC54CB2" w14:textId="4327D073" w:rsidR="00126AD1" w:rsidRPr="00FB52E6" w:rsidRDefault="00126AD1" w:rsidP="00126AD1">
            <w:pPr>
              <w:ind w:left="0"/>
              <w:rPr>
                <w:rFonts w:ascii="Consolas" w:hAnsi="Consolas"/>
              </w:rPr>
            </w:pPr>
            <w:r>
              <w:rPr>
                <w:rFonts w:ascii="Consolas" w:hAnsi="Consolas"/>
              </w:rPr>
              <w:t>Phoenix</w:t>
            </w:r>
          </w:p>
        </w:tc>
        <w:tc>
          <w:tcPr>
            <w:tcW w:w="4678" w:type="dxa"/>
          </w:tcPr>
          <w:p w14:paraId="2DB4919C" w14:textId="158BD1DB" w:rsidR="00126AD1" w:rsidRPr="00F66D48" w:rsidRDefault="00126AD1" w:rsidP="00126AD1">
            <w:pPr>
              <w:ind w:left="0"/>
            </w:pPr>
            <w:r w:rsidRPr="00F66D48">
              <w:t>Allowed EBS organizations</w:t>
            </w:r>
          </w:p>
        </w:tc>
      </w:tr>
      <w:tr w:rsidR="00126AD1" w:rsidRPr="006364E8" w14:paraId="7076D132" w14:textId="78AA9B3C" w:rsidTr="00F66D48">
        <w:trPr>
          <w:trHeight w:val="219"/>
        </w:trPr>
        <w:tc>
          <w:tcPr>
            <w:tcW w:w="3279" w:type="dxa"/>
          </w:tcPr>
          <w:p w14:paraId="7FB2A5D1" w14:textId="7913DE19" w:rsidR="00126AD1" w:rsidRPr="005A570E" w:rsidRDefault="00126AD1" w:rsidP="00126AD1">
            <w:pPr>
              <w:ind w:left="0"/>
              <w:rPr>
                <w:rFonts w:ascii="Consolas" w:hAnsi="Consolas"/>
              </w:rPr>
            </w:pPr>
            <w:r w:rsidRPr="00126AD1">
              <w:rPr>
                <w:rFonts w:ascii="Consolas" w:hAnsi="Consolas"/>
              </w:rPr>
              <w:t>EBSAllowedSrcProdLkp</w:t>
            </w:r>
          </w:p>
        </w:tc>
        <w:tc>
          <w:tcPr>
            <w:tcW w:w="1541" w:type="dxa"/>
          </w:tcPr>
          <w:p w14:paraId="60EC9E03" w14:textId="17057237" w:rsidR="00126AD1" w:rsidRPr="00FB52E6" w:rsidRDefault="00126AD1" w:rsidP="00126AD1">
            <w:pPr>
              <w:ind w:left="0"/>
              <w:rPr>
                <w:rFonts w:ascii="Consolas" w:hAnsi="Consolas"/>
              </w:rPr>
            </w:pPr>
            <w:r>
              <w:rPr>
                <w:rFonts w:ascii="Consolas" w:hAnsi="Consolas"/>
              </w:rPr>
              <w:t>Phoenix</w:t>
            </w:r>
          </w:p>
        </w:tc>
        <w:tc>
          <w:tcPr>
            <w:tcW w:w="4678" w:type="dxa"/>
          </w:tcPr>
          <w:p w14:paraId="34B90C4D" w14:textId="2FFE7482" w:rsidR="00126AD1" w:rsidRPr="00F66D48" w:rsidRDefault="00126AD1" w:rsidP="00126AD1">
            <w:pPr>
              <w:ind w:left="0"/>
            </w:pPr>
            <w:r w:rsidRPr="00F66D48">
              <w:t>Allowed EBS products</w:t>
            </w:r>
          </w:p>
        </w:tc>
      </w:tr>
      <w:tr w:rsidR="00126AD1" w:rsidRPr="006364E8" w14:paraId="1AE6FBE9" w14:textId="0D884618" w:rsidTr="00F66D48">
        <w:trPr>
          <w:trHeight w:val="219"/>
        </w:trPr>
        <w:tc>
          <w:tcPr>
            <w:tcW w:w="3279" w:type="dxa"/>
          </w:tcPr>
          <w:p w14:paraId="51748ED6" w14:textId="5EBB28A1" w:rsidR="00126AD1" w:rsidRPr="00416FFC" w:rsidRDefault="00126AD1" w:rsidP="00126AD1">
            <w:pPr>
              <w:ind w:left="0"/>
              <w:rPr>
                <w:rFonts w:ascii="Consolas" w:hAnsi="Consolas"/>
              </w:rPr>
            </w:pPr>
            <w:r w:rsidRPr="00126AD1">
              <w:rPr>
                <w:rFonts w:ascii="Consolas" w:hAnsi="Consolas"/>
              </w:rPr>
              <w:t>KenanISDNTypeLkp</w:t>
            </w:r>
          </w:p>
        </w:tc>
        <w:tc>
          <w:tcPr>
            <w:tcW w:w="1541" w:type="dxa"/>
          </w:tcPr>
          <w:p w14:paraId="71D1DBB7" w14:textId="6BC5499E" w:rsidR="00126AD1" w:rsidRPr="00FB52E6" w:rsidRDefault="00126AD1" w:rsidP="00126AD1">
            <w:pPr>
              <w:ind w:left="0"/>
              <w:rPr>
                <w:rFonts w:ascii="Consolas" w:hAnsi="Consolas"/>
              </w:rPr>
            </w:pPr>
            <w:r>
              <w:rPr>
                <w:rFonts w:ascii="Consolas" w:hAnsi="Consolas"/>
              </w:rPr>
              <w:t>Phoenix</w:t>
            </w:r>
          </w:p>
        </w:tc>
        <w:tc>
          <w:tcPr>
            <w:tcW w:w="4678" w:type="dxa"/>
          </w:tcPr>
          <w:p w14:paraId="0A33A7FB" w14:textId="4FC870AC" w:rsidR="00126AD1" w:rsidRPr="00F66D48" w:rsidRDefault="00126AD1" w:rsidP="00126AD1">
            <w:pPr>
              <w:ind w:left="0"/>
            </w:pPr>
            <w:r w:rsidRPr="00F66D48">
              <w:t>ISDN types</w:t>
            </w:r>
          </w:p>
        </w:tc>
      </w:tr>
      <w:tr w:rsidR="00126AD1" w:rsidRPr="006364E8" w14:paraId="5CFFA268" w14:textId="52B26DCA" w:rsidTr="00F66D48">
        <w:trPr>
          <w:trHeight w:val="219"/>
        </w:trPr>
        <w:tc>
          <w:tcPr>
            <w:tcW w:w="3279" w:type="dxa"/>
          </w:tcPr>
          <w:p w14:paraId="1A568FCB" w14:textId="74406C0E" w:rsidR="00126AD1" w:rsidRDefault="00596B82" w:rsidP="00126AD1">
            <w:pPr>
              <w:ind w:left="0"/>
              <w:rPr>
                <w:rFonts w:ascii="Consolas" w:hAnsi="Consolas"/>
              </w:rPr>
            </w:pPr>
            <w:r w:rsidRPr="00596B82">
              <w:rPr>
                <w:rFonts w:ascii="Consolas" w:hAnsi="Consolas"/>
              </w:rPr>
              <w:t>KenanISDNTestRangeLkp</w:t>
            </w:r>
          </w:p>
        </w:tc>
        <w:tc>
          <w:tcPr>
            <w:tcW w:w="1541" w:type="dxa"/>
          </w:tcPr>
          <w:p w14:paraId="7A6A59B0" w14:textId="65831B6B" w:rsidR="00126AD1" w:rsidRPr="00FB52E6" w:rsidRDefault="00126AD1" w:rsidP="00126AD1">
            <w:pPr>
              <w:ind w:left="0"/>
              <w:rPr>
                <w:rFonts w:ascii="Consolas" w:hAnsi="Consolas"/>
              </w:rPr>
            </w:pPr>
            <w:r>
              <w:rPr>
                <w:rFonts w:ascii="Consolas" w:hAnsi="Consolas"/>
              </w:rPr>
              <w:t>Phoenix</w:t>
            </w:r>
          </w:p>
        </w:tc>
        <w:tc>
          <w:tcPr>
            <w:tcW w:w="4678" w:type="dxa"/>
          </w:tcPr>
          <w:p w14:paraId="32966F06" w14:textId="06CB7187" w:rsidR="00126AD1" w:rsidRPr="00F66D48" w:rsidRDefault="00596B82" w:rsidP="00126AD1">
            <w:pPr>
              <w:ind w:left="0"/>
            </w:pPr>
            <w:r w:rsidRPr="00F66D48">
              <w:t xml:space="preserve">ISDN </w:t>
            </w:r>
            <w:r w:rsidR="00F66D48" w:rsidRPr="00F66D48">
              <w:t>t</w:t>
            </w:r>
            <w:r w:rsidR="00126AD1" w:rsidRPr="00F66D48">
              <w:t xml:space="preserve">est </w:t>
            </w:r>
            <w:r w:rsidR="00F66D48" w:rsidRPr="00F66D48">
              <w:t>r</w:t>
            </w:r>
            <w:r w:rsidR="00126AD1" w:rsidRPr="00F66D48">
              <w:t>anges</w:t>
            </w:r>
          </w:p>
        </w:tc>
      </w:tr>
      <w:tr w:rsidR="00126AD1" w:rsidRPr="006364E8" w14:paraId="316AE8BF" w14:textId="5DDB7E01" w:rsidTr="00F66D48">
        <w:trPr>
          <w:trHeight w:val="219"/>
        </w:trPr>
        <w:tc>
          <w:tcPr>
            <w:tcW w:w="3279" w:type="dxa"/>
          </w:tcPr>
          <w:p w14:paraId="28081930" w14:textId="3C2417A3" w:rsidR="00126AD1" w:rsidRDefault="00126AD1" w:rsidP="00126AD1">
            <w:pPr>
              <w:ind w:left="0"/>
              <w:rPr>
                <w:rFonts w:ascii="Consolas" w:hAnsi="Consolas"/>
              </w:rPr>
            </w:pPr>
            <w:r w:rsidRPr="00126AD1">
              <w:rPr>
                <w:rFonts w:ascii="Consolas" w:hAnsi="Consolas"/>
              </w:rPr>
              <w:t>InventoryBlacklistLkp</w:t>
            </w:r>
          </w:p>
        </w:tc>
        <w:tc>
          <w:tcPr>
            <w:tcW w:w="1541" w:type="dxa"/>
          </w:tcPr>
          <w:p w14:paraId="5F8CA38B" w14:textId="30461EDF" w:rsidR="00126AD1" w:rsidRPr="00FB52E6" w:rsidRDefault="00126AD1" w:rsidP="00126AD1">
            <w:pPr>
              <w:ind w:left="0"/>
              <w:rPr>
                <w:rFonts w:ascii="Consolas" w:hAnsi="Consolas"/>
              </w:rPr>
            </w:pPr>
            <w:r>
              <w:rPr>
                <w:rFonts w:ascii="Consolas" w:hAnsi="Consolas"/>
              </w:rPr>
              <w:t>Phoenix</w:t>
            </w:r>
          </w:p>
        </w:tc>
        <w:tc>
          <w:tcPr>
            <w:tcW w:w="4678" w:type="dxa"/>
          </w:tcPr>
          <w:p w14:paraId="117745AF" w14:textId="657DD477" w:rsidR="00126AD1" w:rsidRPr="00F66D48" w:rsidRDefault="00126AD1" w:rsidP="00126AD1">
            <w:pPr>
              <w:ind w:left="0"/>
            </w:pPr>
            <w:r w:rsidRPr="00F66D48">
              <w:t>Blacklisted inventory entries</w:t>
            </w:r>
          </w:p>
        </w:tc>
      </w:tr>
      <w:tr w:rsidR="00126AD1" w:rsidRPr="006364E8" w14:paraId="6B845C86" w14:textId="1E7C8FCB" w:rsidTr="00F66D48">
        <w:trPr>
          <w:trHeight w:val="219"/>
        </w:trPr>
        <w:tc>
          <w:tcPr>
            <w:tcW w:w="3279" w:type="dxa"/>
          </w:tcPr>
          <w:p w14:paraId="7B001364" w14:textId="1915ECA0" w:rsidR="00126AD1" w:rsidRDefault="00126AD1" w:rsidP="00126AD1">
            <w:pPr>
              <w:ind w:left="0"/>
              <w:rPr>
                <w:rFonts w:ascii="Consolas" w:hAnsi="Consolas"/>
              </w:rPr>
            </w:pPr>
            <w:r w:rsidRPr="00126AD1">
              <w:rPr>
                <w:rFonts w:ascii="Consolas" w:hAnsi="Consolas"/>
              </w:rPr>
              <w:t>InventoryWhitelistLkp</w:t>
            </w:r>
          </w:p>
        </w:tc>
        <w:tc>
          <w:tcPr>
            <w:tcW w:w="1541" w:type="dxa"/>
          </w:tcPr>
          <w:p w14:paraId="70C25D5B" w14:textId="16B70AFA" w:rsidR="00126AD1" w:rsidRPr="00FB52E6" w:rsidRDefault="00126AD1" w:rsidP="00126AD1">
            <w:pPr>
              <w:ind w:left="0"/>
              <w:rPr>
                <w:rFonts w:ascii="Consolas" w:hAnsi="Consolas"/>
              </w:rPr>
            </w:pPr>
            <w:r>
              <w:rPr>
                <w:rFonts w:ascii="Consolas" w:hAnsi="Consolas"/>
              </w:rPr>
              <w:t>Phoenix</w:t>
            </w:r>
          </w:p>
        </w:tc>
        <w:tc>
          <w:tcPr>
            <w:tcW w:w="4678" w:type="dxa"/>
          </w:tcPr>
          <w:p w14:paraId="7EA68E03" w14:textId="274CCA39" w:rsidR="00126AD1" w:rsidRPr="00F66D48" w:rsidRDefault="00126AD1" w:rsidP="00126AD1">
            <w:pPr>
              <w:ind w:left="0"/>
            </w:pPr>
            <w:r w:rsidRPr="00F66D48">
              <w:t>Whitelisted inventory entries</w:t>
            </w:r>
          </w:p>
        </w:tc>
      </w:tr>
      <w:tr w:rsidR="00126AD1" w:rsidRPr="006364E8" w14:paraId="7D403016" w14:textId="7B0B9496" w:rsidTr="00F66D48">
        <w:trPr>
          <w:trHeight w:val="219"/>
        </w:trPr>
        <w:tc>
          <w:tcPr>
            <w:tcW w:w="3279" w:type="dxa"/>
          </w:tcPr>
          <w:p w14:paraId="281416EA" w14:textId="77777777" w:rsidR="00126AD1" w:rsidRDefault="00126AD1" w:rsidP="00126AD1">
            <w:pPr>
              <w:ind w:left="0"/>
              <w:rPr>
                <w:rFonts w:ascii="Consolas" w:hAnsi="Consolas"/>
              </w:rPr>
            </w:pPr>
            <w:r w:rsidRPr="00126AD1">
              <w:rPr>
                <w:rFonts w:ascii="Consolas" w:hAnsi="Consolas"/>
              </w:rPr>
              <w:t>SPBundlesLkp</w:t>
            </w:r>
          </w:p>
          <w:p w14:paraId="6B56584E" w14:textId="6ADF8090" w:rsidR="00126AD1" w:rsidRPr="00416FFC" w:rsidRDefault="00126AD1" w:rsidP="00126AD1">
            <w:pPr>
              <w:ind w:left="0"/>
              <w:rPr>
                <w:rFonts w:ascii="Consolas" w:hAnsi="Consolas"/>
              </w:rPr>
            </w:pPr>
            <w:r w:rsidRPr="00126AD1">
              <w:rPr>
                <w:rFonts w:ascii="Consolas" w:hAnsi="Consolas"/>
              </w:rPr>
              <w:t>SPBucketsLkp</w:t>
            </w:r>
          </w:p>
        </w:tc>
        <w:tc>
          <w:tcPr>
            <w:tcW w:w="1541" w:type="dxa"/>
          </w:tcPr>
          <w:p w14:paraId="23F80763" w14:textId="2830C606" w:rsidR="00126AD1" w:rsidRPr="00FB52E6" w:rsidRDefault="00126AD1" w:rsidP="00126AD1">
            <w:pPr>
              <w:ind w:left="0"/>
              <w:rPr>
                <w:rFonts w:ascii="Consolas" w:hAnsi="Consolas"/>
              </w:rPr>
            </w:pPr>
            <w:r>
              <w:rPr>
                <w:rFonts w:ascii="Consolas" w:hAnsi="Consolas"/>
              </w:rPr>
              <w:t>CIM</w:t>
            </w:r>
          </w:p>
        </w:tc>
        <w:tc>
          <w:tcPr>
            <w:tcW w:w="4678" w:type="dxa"/>
          </w:tcPr>
          <w:p w14:paraId="47A29440" w14:textId="47F6C340" w:rsidR="00126AD1" w:rsidRPr="00F66D48" w:rsidRDefault="00126AD1" w:rsidP="00126AD1">
            <w:pPr>
              <w:ind w:left="0"/>
            </w:pPr>
            <w:r w:rsidRPr="00F66D48">
              <w:t>SurePay bundles and buckets from CIM</w:t>
            </w:r>
          </w:p>
        </w:tc>
      </w:tr>
      <w:tr w:rsidR="00126AD1" w:rsidRPr="006364E8" w14:paraId="3E8B6480" w14:textId="4D62BCEE" w:rsidTr="00F66D48">
        <w:trPr>
          <w:trHeight w:val="219"/>
        </w:trPr>
        <w:tc>
          <w:tcPr>
            <w:tcW w:w="3279" w:type="dxa"/>
          </w:tcPr>
          <w:p w14:paraId="47399321" w14:textId="28EF9CFB" w:rsidR="00126AD1" w:rsidRPr="006B5393" w:rsidRDefault="00126AD1" w:rsidP="00126AD1">
            <w:pPr>
              <w:ind w:left="0"/>
              <w:rPr>
                <w:rFonts w:ascii="Consolas" w:hAnsi="Consolas"/>
              </w:rPr>
            </w:pPr>
            <w:r w:rsidRPr="00126AD1">
              <w:rPr>
                <w:rFonts w:ascii="Consolas" w:hAnsi="Consolas"/>
              </w:rPr>
              <w:t>KenanBusinessEventsLkp</w:t>
            </w:r>
          </w:p>
        </w:tc>
        <w:tc>
          <w:tcPr>
            <w:tcW w:w="1541" w:type="dxa"/>
          </w:tcPr>
          <w:p w14:paraId="6509A853" w14:textId="7FCC371F" w:rsidR="00126AD1" w:rsidRPr="00FB52E6" w:rsidRDefault="00126AD1" w:rsidP="00126AD1">
            <w:pPr>
              <w:ind w:left="0"/>
              <w:rPr>
                <w:rFonts w:ascii="Consolas" w:hAnsi="Consolas"/>
              </w:rPr>
            </w:pPr>
            <w:r>
              <w:rPr>
                <w:rFonts w:ascii="Consolas" w:hAnsi="Consolas"/>
              </w:rPr>
              <w:t>Kenan Admin (VF_CONFIG)</w:t>
            </w:r>
          </w:p>
        </w:tc>
        <w:tc>
          <w:tcPr>
            <w:tcW w:w="4678" w:type="dxa"/>
          </w:tcPr>
          <w:p w14:paraId="7B1DCB8C" w14:textId="60AD4038" w:rsidR="00126AD1" w:rsidRPr="00F66D48" w:rsidRDefault="00126AD1" w:rsidP="00126AD1">
            <w:pPr>
              <w:ind w:left="0"/>
            </w:pPr>
            <w:r w:rsidRPr="00F66D48">
              <w:t>Kenan audit business events</w:t>
            </w:r>
          </w:p>
        </w:tc>
      </w:tr>
      <w:tr w:rsidR="00126AD1" w:rsidRPr="006364E8" w14:paraId="11EFA7A6" w14:textId="18A5228A" w:rsidTr="00F66D48">
        <w:trPr>
          <w:trHeight w:val="219"/>
        </w:trPr>
        <w:tc>
          <w:tcPr>
            <w:tcW w:w="3279" w:type="dxa"/>
          </w:tcPr>
          <w:p w14:paraId="2F5B625F" w14:textId="084838CF" w:rsidR="00126AD1" w:rsidRPr="006B5393" w:rsidRDefault="00126AD1" w:rsidP="00126AD1">
            <w:pPr>
              <w:ind w:left="0"/>
              <w:rPr>
                <w:rFonts w:ascii="Consolas" w:hAnsi="Consolas"/>
              </w:rPr>
            </w:pPr>
            <w:r w:rsidRPr="00126AD1">
              <w:rPr>
                <w:rFonts w:ascii="Consolas" w:hAnsi="Consolas"/>
              </w:rPr>
              <w:t>TibcoKenanEventsLkp</w:t>
            </w:r>
          </w:p>
        </w:tc>
        <w:tc>
          <w:tcPr>
            <w:tcW w:w="1541" w:type="dxa"/>
          </w:tcPr>
          <w:p w14:paraId="55329E4C" w14:textId="3925ED0D" w:rsidR="00126AD1" w:rsidRPr="00FB52E6" w:rsidRDefault="00126AD1" w:rsidP="00126AD1">
            <w:pPr>
              <w:ind w:left="0"/>
              <w:rPr>
                <w:rFonts w:ascii="Consolas" w:hAnsi="Consolas"/>
              </w:rPr>
            </w:pPr>
            <w:r>
              <w:rPr>
                <w:rFonts w:ascii="Consolas" w:hAnsi="Consolas"/>
              </w:rPr>
              <w:t>EHC</w:t>
            </w:r>
          </w:p>
        </w:tc>
        <w:tc>
          <w:tcPr>
            <w:tcW w:w="4678" w:type="dxa"/>
          </w:tcPr>
          <w:p w14:paraId="1EECF526" w14:textId="7185999B" w:rsidR="00126AD1" w:rsidRPr="00F66D48" w:rsidRDefault="00126AD1" w:rsidP="00126AD1">
            <w:pPr>
              <w:ind w:left="0"/>
            </w:pPr>
            <w:r w:rsidRPr="00F66D48">
              <w:t>Tibco configuration of Kenan events</w:t>
            </w:r>
          </w:p>
        </w:tc>
      </w:tr>
      <w:tr w:rsidR="00126AD1" w:rsidRPr="006364E8" w14:paraId="3C07D034" w14:textId="0C6F0138" w:rsidTr="00F66D48">
        <w:trPr>
          <w:trHeight w:val="219"/>
        </w:trPr>
        <w:tc>
          <w:tcPr>
            <w:tcW w:w="3279" w:type="dxa"/>
          </w:tcPr>
          <w:p w14:paraId="39C5C71B" w14:textId="6BD34B22" w:rsidR="00126AD1" w:rsidRPr="006B5393" w:rsidRDefault="00126AD1" w:rsidP="00126AD1">
            <w:pPr>
              <w:ind w:left="0"/>
              <w:rPr>
                <w:rFonts w:ascii="Consolas" w:hAnsi="Consolas"/>
              </w:rPr>
            </w:pPr>
            <w:r w:rsidRPr="00126AD1">
              <w:rPr>
                <w:rFonts w:ascii="Consolas" w:hAnsi="Consolas"/>
              </w:rPr>
              <w:t>ILRoutingProfilesLkp</w:t>
            </w:r>
          </w:p>
        </w:tc>
        <w:tc>
          <w:tcPr>
            <w:tcW w:w="1541" w:type="dxa"/>
          </w:tcPr>
          <w:p w14:paraId="27DBF30C" w14:textId="6A2BC784" w:rsidR="00126AD1" w:rsidRPr="00FB52E6" w:rsidRDefault="00126AD1" w:rsidP="00126AD1">
            <w:pPr>
              <w:ind w:left="0"/>
              <w:rPr>
                <w:rFonts w:ascii="Consolas" w:hAnsi="Consolas"/>
              </w:rPr>
            </w:pPr>
            <w:r>
              <w:rPr>
                <w:rFonts w:ascii="Consolas" w:hAnsi="Consolas"/>
              </w:rPr>
              <w:t>InstantLink</w:t>
            </w:r>
          </w:p>
        </w:tc>
        <w:tc>
          <w:tcPr>
            <w:tcW w:w="4678" w:type="dxa"/>
          </w:tcPr>
          <w:p w14:paraId="2F304FA6" w14:textId="2D62B36A" w:rsidR="00126AD1" w:rsidRPr="00F66D48" w:rsidRDefault="00126AD1" w:rsidP="00126AD1">
            <w:pPr>
              <w:ind w:left="0"/>
            </w:pPr>
            <w:r w:rsidRPr="00F66D48">
              <w:t>InstantLink routing profiles</w:t>
            </w:r>
          </w:p>
        </w:tc>
      </w:tr>
      <w:tr w:rsidR="00126AD1" w:rsidRPr="006364E8" w14:paraId="1C507721" w14:textId="087515DA" w:rsidTr="00F66D48">
        <w:trPr>
          <w:trHeight w:val="219"/>
        </w:trPr>
        <w:tc>
          <w:tcPr>
            <w:tcW w:w="3279" w:type="dxa"/>
          </w:tcPr>
          <w:p w14:paraId="4A7B4D7C" w14:textId="3CE448DA" w:rsidR="00126AD1" w:rsidRPr="00126AD1" w:rsidRDefault="00126AD1" w:rsidP="00126AD1">
            <w:pPr>
              <w:ind w:left="0"/>
              <w:rPr>
                <w:rFonts w:ascii="Consolas" w:hAnsi="Consolas"/>
              </w:rPr>
            </w:pPr>
            <w:r w:rsidRPr="00126AD1">
              <w:rPr>
                <w:rFonts w:ascii="Consolas" w:hAnsi="Consolas"/>
              </w:rPr>
              <w:lastRenderedPageBreak/>
              <w:t>N/A</w:t>
            </w:r>
          </w:p>
        </w:tc>
        <w:tc>
          <w:tcPr>
            <w:tcW w:w="1541" w:type="dxa"/>
          </w:tcPr>
          <w:p w14:paraId="15C75D3C" w14:textId="0BA51DDF" w:rsidR="00126AD1" w:rsidRPr="00FB52E6" w:rsidRDefault="00126AD1" w:rsidP="00126AD1">
            <w:pPr>
              <w:ind w:left="0"/>
              <w:rPr>
                <w:rFonts w:ascii="Consolas" w:hAnsi="Consolas"/>
              </w:rPr>
            </w:pPr>
            <w:r>
              <w:rPr>
                <w:rFonts w:ascii="Consolas" w:hAnsi="Consolas"/>
              </w:rPr>
              <w:t>InstantLink Batch</w:t>
            </w:r>
          </w:p>
        </w:tc>
        <w:tc>
          <w:tcPr>
            <w:tcW w:w="4678" w:type="dxa"/>
          </w:tcPr>
          <w:p w14:paraId="389E61E2" w14:textId="3E89B6C2" w:rsidR="00126AD1" w:rsidRPr="00F66D48" w:rsidRDefault="00126AD1" w:rsidP="00126AD1">
            <w:pPr>
              <w:ind w:left="0"/>
            </w:pPr>
            <w:r w:rsidRPr="00F66D48">
              <w:rPr>
                <w:i/>
                <w:iCs w:val="0"/>
              </w:rPr>
              <w:t>(Dummy thread to check connectivity)</w:t>
            </w:r>
          </w:p>
        </w:tc>
      </w:tr>
    </w:tbl>
    <w:p w14:paraId="686E50A0" w14:textId="68190B7E" w:rsidR="00410486" w:rsidRDefault="00410486" w:rsidP="00410486">
      <w:pPr>
        <w:ind w:left="0"/>
        <w:rPr>
          <w:highlight w:val="yellow"/>
        </w:rPr>
      </w:pPr>
    </w:p>
    <w:p w14:paraId="7CF8112B" w14:textId="1130B830" w:rsidR="00410486" w:rsidRDefault="00410486" w:rsidP="00410486">
      <w:pPr>
        <w:ind w:left="0"/>
        <w:rPr>
          <w:highlight w:val="yellow"/>
        </w:rPr>
      </w:pPr>
      <w:r w:rsidRPr="00410486">
        <w:rPr>
          <w:b/>
          <w:bCs/>
          <w:color w:val="FF0000"/>
        </w:rPr>
        <w:t>IMPORTANT:</w:t>
      </w:r>
      <w:r>
        <w:t xml:space="preserve"> If database connections </w:t>
      </w:r>
      <w:r w:rsidR="00EF21AF">
        <w:t xml:space="preserve">to aforementioned systems </w:t>
      </w:r>
      <w:r>
        <w:t>are not available, the environment will not be initialized.</w:t>
      </w:r>
    </w:p>
    <w:p w14:paraId="67AEEBFB" w14:textId="02FB9F6E" w:rsidR="009E18CA" w:rsidRPr="001E2761" w:rsidRDefault="009E18CA" w:rsidP="009E18CA">
      <w:pPr>
        <w:pStyle w:val="Nadpis2"/>
      </w:pPr>
      <w:bookmarkStart w:id="886" w:name="_Logging"/>
      <w:bookmarkStart w:id="887" w:name="_Toc222472583"/>
      <w:bookmarkEnd w:id="886"/>
      <w:r w:rsidRPr="001E2761">
        <w:t>Logging</w:t>
      </w:r>
      <w:bookmarkEnd w:id="887"/>
    </w:p>
    <w:p w14:paraId="3D177750" w14:textId="40C3BAC0" w:rsidR="00B254CF" w:rsidRDefault="00B254CF" w:rsidP="00662B6C">
      <w:pPr>
        <w:ind w:left="0"/>
      </w:pPr>
      <w:r w:rsidRPr="001E2761">
        <w:t xml:space="preserve">Log events are stored in the table </w:t>
      </w:r>
      <w:hyperlink w:anchor="_Table_RMSTOOL_LOG" w:history="1">
        <w:r w:rsidRPr="0052371B">
          <w:rPr>
            <w:rStyle w:val="Hypertextovodkaz"/>
            <w:rFonts w:ascii="Consolas" w:hAnsi="Consolas"/>
          </w:rPr>
          <w:t>RMSTOOL_LOG</w:t>
        </w:r>
      </w:hyperlink>
      <w:r w:rsidRPr="001E2761">
        <w:t xml:space="preserve"> with appropriate </w:t>
      </w:r>
      <w:r w:rsidRPr="001E2761">
        <w:rPr>
          <w:rFonts w:ascii="Consolas" w:hAnsi="Consolas"/>
        </w:rPr>
        <w:t>SESSION_ID</w:t>
      </w:r>
      <w:r w:rsidRPr="001E2761">
        <w:t xml:space="preserve">. For every session, log events are numbered starting </w:t>
      </w:r>
      <w:r w:rsidR="00F57031">
        <w:t xml:space="preserve">with </w:t>
      </w:r>
      <w:r w:rsidRPr="001E2761">
        <w:rPr>
          <w:rFonts w:ascii="Consolas" w:hAnsi="Consolas"/>
        </w:rPr>
        <w:t>EVENT_ID</w:t>
      </w:r>
      <w:r w:rsidR="00F57031">
        <w:rPr>
          <w:rFonts w:ascii="Consolas" w:hAnsi="Consolas"/>
        </w:rPr>
        <w:t xml:space="preserve"> = 1</w:t>
      </w:r>
      <w:r w:rsidRPr="001E2761">
        <w:t>.</w:t>
      </w:r>
    </w:p>
    <w:p w14:paraId="30246677" w14:textId="7F7BADEE" w:rsidR="001E2761" w:rsidRDefault="001E2761" w:rsidP="00662B6C">
      <w:pPr>
        <w:ind w:left="0"/>
      </w:pPr>
    </w:p>
    <w:p w14:paraId="5DCEB08E" w14:textId="2FE02ED1" w:rsidR="006F710F" w:rsidRDefault="006F710F" w:rsidP="00662B6C">
      <w:pPr>
        <w:ind w:left="0"/>
      </w:pPr>
      <w:r>
        <w:t xml:space="preserve">Every time a log event </w:t>
      </w:r>
      <w:r w:rsidR="001B1745">
        <w:t>with</w:t>
      </w:r>
      <w:r>
        <w:t xml:space="preserve"> </w:t>
      </w:r>
      <w:r w:rsidRPr="006F710F">
        <w:t>ERROR</w:t>
      </w:r>
      <w:r>
        <w:t xml:space="preserve"> type is logged, a corresponding error dialog is also displayed to the user in the application GUI</w:t>
      </w:r>
      <w:r w:rsidR="001B1745">
        <w:t xml:space="preserve"> containing</w:t>
      </w:r>
      <w:r w:rsidR="00D05BA5">
        <w:t xml:space="preserve"> corresponding</w:t>
      </w:r>
      <w:r w:rsidR="001B1745">
        <w:t xml:space="preserve"> </w:t>
      </w:r>
      <w:r w:rsidR="001B1745" w:rsidRPr="001B1745">
        <w:rPr>
          <w:rFonts w:ascii="Consolas" w:hAnsi="Consolas"/>
        </w:rPr>
        <w:t>SESSION_ID</w:t>
      </w:r>
      <w:r w:rsidR="001B1745">
        <w:t xml:space="preserve"> and </w:t>
      </w:r>
      <w:r w:rsidR="001B1745" w:rsidRPr="001B1745">
        <w:rPr>
          <w:rFonts w:ascii="Consolas" w:hAnsi="Consolas"/>
        </w:rPr>
        <w:t>EVENT_ID</w:t>
      </w:r>
      <w:r w:rsidR="001B1745">
        <w:t xml:space="preserve"> identifiers</w:t>
      </w:r>
      <w:r w:rsidR="00D05BA5">
        <w:t xml:space="preserve"> of the logged error</w:t>
      </w:r>
      <w:r w:rsidR="001B1745">
        <w:t>, error description and optionally also error details</w:t>
      </w:r>
      <w:r>
        <w:t>. All log events are also displayed in Mini-Log memo in the application GUI, unless they are logged as hidden.</w:t>
      </w:r>
    </w:p>
    <w:p w14:paraId="7686966D" w14:textId="2445C2A5" w:rsidR="0052371B" w:rsidRDefault="0052371B" w:rsidP="00662B6C">
      <w:pPr>
        <w:ind w:left="0"/>
      </w:pPr>
    </w:p>
    <w:p w14:paraId="174F15E3" w14:textId="00618DBA" w:rsidR="008012B3" w:rsidRDefault="008012B3" w:rsidP="00B254CF">
      <w:pPr>
        <w:ind w:left="0"/>
      </w:pPr>
      <w:r>
        <w:t xml:space="preserve">Optionally, log events can be accessed via log view </w:t>
      </w:r>
      <w:hyperlink w:anchor="_View_RMSTOOL_LOG_VW_FULL" w:history="1">
        <w:r w:rsidRPr="0052371B">
          <w:rPr>
            <w:rStyle w:val="Hypertextovodkaz"/>
            <w:rFonts w:ascii="Consolas" w:hAnsi="Consolas"/>
          </w:rPr>
          <w:t>RMSTOOL_LOG_VW_FULL</w:t>
        </w:r>
      </w:hyperlink>
      <w:r w:rsidRPr="008012B3">
        <w:t xml:space="preserve"> </w:t>
      </w:r>
      <w:r>
        <w:t xml:space="preserve">that </w:t>
      </w:r>
      <w:r w:rsidRPr="008012B3">
        <w:t>contains also user name</w:t>
      </w:r>
      <w:r w:rsidR="0052371B">
        <w:t>.</w:t>
      </w:r>
    </w:p>
    <w:p w14:paraId="3986BB7D" w14:textId="00D3769E" w:rsidR="0052371B" w:rsidRDefault="0052371B" w:rsidP="00B254CF">
      <w:pPr>
        <w:ind w:left="0"/>
      </w:pPr>
    </w:p>
    <w:p w14:paraId="67A867DF" w14:textId="7FE07467" w:rsidR="008012B3" w:rsidRDefault="008012B3" w:rsidP="00041821">
      <w:pPr>
        <w:ind w:left="0"/>
      </w:pPr>
      <w:r>
        <w:t xml:space="preserve">User </w:t>
      </w:r>
      <w:r w:rsidRPr="00041821">
        <w:rPr>
          <w:rFonts w:ascii="Consolas" w:hAnsi="Consolas"/>
        </w:rPr>
        <w:t>RMSTOOL_USR</w:t>
      </w:r>
      <w:r w:rsidRPr="008012B3">
        <w:t xml:space="preserve"> </w:t>
      </w:r>
      <w:r>
        <w:t xml:space="preserve">has access to log </w:t>
      </w:r>
      <w:r w:rsidRPr="008012B3">
        <w:t xml:space="preserve">view </w:t>
      </w:r>
      <w:hyperlink w:anchor="_View_RMSTOOL_LOG_VW_MEDIUM" w:history="1">
        <w:r w:rsidRPr="0052371B">
          <w:rPr>
            <w:rStyle w:val="Hypertextovodkaz"/>
            <w:rFonts w:ascii="Consolas" w:hAnsi="Consolas"/>
          </w:rPr>
          <w:t>RMSTOOL_LOG_VW_MEDIUM</w:t>
        </w:r>
      </w:hyperlink>
      <w:r w:rsidRPr="008012B3">
        <w:t xml:space="preserve"> that does not contain log data CLOB’s.</w:t>
      </w:r>
    </w:p>
    <w:p w14:paraId="3FE76B7A" w14:textId="77777777" w:rsidR="00041821" w:rsidRPr="00D40671" w:rsidRDefault="00041821" w:rsidP="00B254CF">
      <w:pPr>
        <w:ind w:left="0"/>
      </w:pPr>
    </w:p>
    <w:p w14:paraId="2FEF030F" w14:textId="2A8D98AD" w:rsidR="007265F1" w:rsidRPr="00A66A9D" w:rsidRDefault="004F4259" w:rsidP="008B1251">
      <w:pPr>
        <w:pStyle w:val="Nadpis1"/>
      </w:pPr>
      <w:bookmarkStart w:id="888" w:name="_Toc222472584"/>
      <w:r w:rsidRPr="00A66A9D">
        <w:lastRenderedPageBreak/>
        <w:t>O</w:t>
      </w:r>
      <w:r w:rsidR="007265F1" w:rsidRPr="00A66A9D">
        <w:t xml:space="preserve">perational </w:t>
      </w:r>
      <w:r w:rsidR="00F76912" w:rsidRPr="00A66A9D">
        <w:t>Environment</w:t>
      </w:r>
      <w:bookmarkEnd w:id="888"/>
    </w:p>
    <w:p w14:paraId="43A6BD86" w14:textId="18753BF9" w:rsidR="00A66A9D" w:rsidRDefault="004E2B53" w:rsidP="004E2B53">
      <w:pPr>
        <w:ind w:left="0"/>
      </w:pPr>
      <w:r w:rsidRPr="004E2B53">
        <w:t xml:space="preserve">This chapter highlights the key technical and infrastructure requirements necessary to support the operational and non-functional aspects of the application. </w:t>
      </w:r>
    </w:p>
    <w:p w14:paraId="74BECBC5" w14:textId="77777777" w:rsidR="00A66A9D" w:rsidRPr="00A66A9D" w:rsidRDefault="00A66A9D" w:rsidP="00A66A9D">
      <w:pPr>
        <w:pStyle w:val="Odstavecseseznamem"/>
        <w:ind w:left="2340"/>
        <w:rPr>
          <w:highlight w:val="yellow"/>
        </w:rPr>
      </w:pPr>
    </w:p>
    <w:p w14:paraId="31BF3880" w14:textId="77777777" w:rsidR="00F76912" w:rsidRPr="004E2B53" w:rsidRDefault="00F76912" w:rsidP="008B1251">
      <w:pPr>
        <w:pStyle w:val="Nadpis2"/>
      </w:pPr>
      <w:bookmarkStart w:id="889" w:name="_Toc222472585"/>
      <w:r w:rsidRPr="004E2B53">
        <w:t>Operational Model</w:t>
      </w:r>
      <w:bookmarkEnd w:id="889"/>
    </w:p>
    <w:p w14:paraId="0DFDA5D7" w14:textId="00454E78" w:rsidR="004E2B53" w:rsidRDefault="004E2B53" w:rsidP="004E2B53">
      <w:pPr>
        <w:ind w:left="0"/>
      </w:pPr>
      <w:r w:rsidRPr="00A66A9D">
        <w:t xml:space="preserve">Phoenix is </w:t>
      </w:r>
      <w:r>
        <w:t xml:space="preserve">a </w:t>
      </w:r>
      <w:r w:rsidRPr="00A66A9D">
        <w:t>Win</w:t>
      </w:r>
      <w:r w:rsidR="007E28F0">
        <w:t>dows x64</w:t>
      </w:r>
      <w:r w:rsidRPr="00A66A9D">
        <w:t xml:space="preserve"> application.</w:t>
      </w:r>
      <w:r>
        <w:t xml:space="preserve"> </w:t>
      </w:r>
    </w:p>
    <w:p w14:paraId="56CFEC17" w14:textId="0FA4347D" w:rsidR="004E2B53" w:rsidRPr="00A66A9D" w:rsidRDefault="004E2B53" w:rsidP="004E2B53">
      <w:pPr>
        <w:ind w:left="0"/>
      </w:pPr>
      <w:r w:rsidRPr="00A66A9D">
        <w:t xml:space="preserve">Following conditions must be met in order to </w:t>
      </w:r>
      <w:r w:rsidR="00F5780A">
        <w:t>run</w:t>
      </w:r>
      <w:r w:rsidRPr="00A66A9D">
        <w:t xml:space="preserve"> </w:t>
      </w:r>
      <w:r>
        <w:t>the application</w:t>
      </w:r>
      <w:r w:rsidRPr="00A66A9D">
        <w:t>:</w:t>
      </w:r>
    </w:p>
    <w:p w14:paraId="01A11709" w14:textId="77777777" w:rsidR="004E2B53" w:rsidRPr="00A66A9D" w:rsidRDefault="004E2B53" w:rsidP="004E2B53"/>
    <w:p w14:paraId="1BFD5E3B" w14:textId="3A122025" w:rsidR="004E2B53" w:rsidRPr="00A66A9D" w:rsidRDefault="004E2B53">
      <w:pPr>
        <w:pStyle w:val="Odstavecseseznamem"/>
        <w:numPr>
          <w:ilvl w:val="2"/>
          <w:numId w:val="141"/>
        </w:numPr>
        <w:ind w:left="567"/>
      </w:pPr>
      <w:r w:rsidRPr="00A66A9D">
        <w:t>Windows 10</w:t>
      </w:r>
      <w:r w:rsidR="007E28F0">
        <w:t xml:space="preserve"> / 11</w:t>
      </w:r>
      <w:r w:rsidRPr="00A66A9D">
        <w:t xml:space="preserve"> – with local administrator account</w:t>
      </w:r>
    </w:p>
    <w:p w14:paraId="6214CC7B" w14:textId="460819C6" w:rsidR="004E2B53" w:rsidRDefault="004E2B53">
      <w:pPr>
        <w:pStyle w:val="Odstavecseseznamem"/>
        <w:numPr>
          <w:ilvl w:val="2"/>
          <w:numId w:val="141"/>
        </w:numPr>
        <w:ind w:left="567"/>
      </w:pPr>
      <w:r w:rsidRPr="00A66A9D">
        <w:t>Oracle client v1</w:t>
      </w:r>
      <w:r w:rsidR="00D44B3D">
        <w:t>9</w:t>
      </w:r>
      <w:r w:rsidR="007E28F0">
        <w:t>/v21</w:t>
      </w:r>
      <w:r w:rsidRPr="00A66A9D">
        <w:t xml:space="preserve"> </w:t>
      </w:r>
      <w:r w:rsidR="007E28F0">
        <w:t>64</w:t>
      </w:r>
      <w:r w:rsidR="00D44B3D">
        <w:t>-</w:t>
      </w:r>
      <w:r w:rsidRPr="00A66A9D">
        <w:t>bit – FULL installation</w:t>
      </w:r>
      <w:r w:rsidR="007E28F0">
        <w:t xml:space="preserve"> or Instant Client</w:t>
      </w:r>
    </w:p>
    <w:p w14:paraId="78ACCA5D" w14:textId="4DC6F515" w:rsidR="006F47F9" w:rsidRDefault="006F47F9">
      <w:pPr>
        <w:pStyle w:val="Odstavecseseznamem"/>
        <w:numPr>
          <w:ilvl w:val="2"/>
          <w:numId w:val="141"/>
        </w:numPr>
        <w:ind w:left="567"/>
      </w:pPr>
      <w:r>
        <w:t xml:space="preserve">Phoenix public key installed on target </w:t>
      </w:r>
      <w:r w:rsidR="00E35FC9">
        <w:t xml:space="preserve">application </w:t>
      </w:r>
      <w:r>
        <w:t>servers for SSH</w:t>
      </w:r>
      <w:r w:rsidR="00833901">
        <w:t xml:space="preserve">/SFTP </w:t>
      </w:r>
      <w:r>
        <w:t>access (Kenan, Instant Link)</w:t>
      </w:r>
    </w:p>
    <w:p w14:paraId="388D7C1E" w14:textId="77777777" w:rsidR="00D56F06" w:rsidRPr="00257540" w:rsidRDefault="00D56F06" w:rsidP="008B1251">
      <w:pPr>
        <w:rPr>
          <w:highlight w:val="yellow"/>
        </w:rPr>
      </w:pPr>
    </w:p>
    <w:p w14:paraId="3783BC30" w14:textId="25307CD5" w:rsidR="00F5780A" w:rsidRPr="00F5780A" w:rsidRDefault="00F5780A" w:rsidP="00F5780A">
      <w:pPr>
        <w:pStyle w:val="Nadpis3"/>
      </w:pPr>
      <w:bookmarkStart w:id="890" w:name="_Toc222472586"/>
      <w:r>
        <w:t>New User Account Procedure</w:t>
      </w:r>
      <w:bookmarkEnd w:id="890"/>
    </w:p>
    <w:p w14:paraId="53D74EE2" w14:textId="5FF60C34" w:rsidR="00F5780A" w:rsidRDefault="00F5780A" w:rsidP="00F5780A">
      <w:pPr>
        <w:ind w:left="0"/>
      </w:pPr>
      <w:r>
        <w:t xml:space="preserve">A new user account will be created </w:t>
      </w:r>
      <w:r w:rsidR="009C2127">
        <w:t xml:space="preserve">by application administrator </w:t>
      </w:r>
      <w:r>
        <w:t xml:space="preserve">based on e-mail sent from </w:t>
      </w:r>
      <w:r w:rsidR="009C2127">
        <w:t xml:space="preserve">one of the </w:t>
      </w:r>
      <w:r>
        <w:t>Test Lead</w:t>
      </w:r>
      <w:r w:rsidR="009C2127">
        <w:t>s</w:t>
      </w:r>
      <w:r w:rsidR="00462E7E">
        <w:t xml:space="preserve"> or Test Managers</w:t>
      </w:r>
      <w:r>
        <w:t xml:space="preserve">, containing the following </w:t>
      </w:r>
      <w:r w:rsidR="009C2127">
        <w:t xml:space="preserve">user </w:t>
      </w:r>
      <w:r>
        <w:t>details:</w:t>
      </w:r>
    </w:p>
    <w:p w14:paraId="05FA1EF4" w14:textId="2F9A34B4" w:rsidR="00F5780A" w:rsidRDefault="00F5780A">
      <w:pPr>
        <w:pStyle w:val="Odstavecseseznamem"/>
        <w:numPr>
          <w:ilvl w:val="0"/>
          <w:numId w:val="143"/>
        </w:numPr>
        <w:ind w:left="426" w:hanging="218"/>
      </w:pPr>
      <w:r>
        <w:t>Full Name</w:t>
      </w:r>
    </w:p>
    <w:p w14:paraId="67822ADD" w14:textId="77777777" w:rsidR="00F5780A" w:rsidRDefault="00F5780A">
      <w:pPr>
        <w:pStyle w:val="Odstavecseseznamem"/>
        <w:numPr>
          <w:ilvl w:val="0"/>
          <w:numId w:val="143"/>
        </w:numPr>
        <w:ind w:left="426" w:hanging="218"/>
      </w:pPr>
      <w:r>
        <w:t>Corporate e-mail address</w:t>
      </w:r>
    </w:p>
    <w:p w14:paraId="17E57752" w14:textId="591F35CA" w:rsidR="002B0A63" w:rsidRDefault="002B0A63">
      <w:pPr>
        <w:pStyle w:val="Odstavecseseznamem"/>
        <w:numPr>
          <w:ilvl w:val="0"/>
          <w:numId w:val="143"/>
        </w:numPr>
        <w:ind w:left="426" w:hanging="218"/>
      </w:pPr>
      <w:r>
        <w:t>Domain username</w:t>
      </w:r>
    </w:p>
    <w:p w14:paraId="07B35148" w14:textId="61EE8EB4" w:rsidR="00F5780A" w:rsidRPr="00F5780A" w:rsidRDefault="00F5780A">
      <w:pPr>
        <w:pStyle w:val="Odstavecseseznamem"/>
        <w:numPr>
          <w:ilvl w:val="0"/>
          <w:numId w:val="143"/>
        </w:numPr>
        <w:ind w:left="426" w:hanging="218"/>
      </w:pPr>
      <w:r>
        <w:t xml:space="preserve">User Role </w:t>
      </w:r>
      <w:r w:rsidRPr="00F5780A">
        <w:rPr>
          <w:i/>
          <w:iCs w:val="0"/>
        </w:rPr>
        <w:t>(optional)</w:t>
      </w:r>
    </w:p>
    <w:p w14:paraId="07BE405D" w14:textId="4D7E3728" w:rsidR="00F5780A" w:rsidRDefault="005F7CDB" w:rsidP="00F5780A">
      <w:pPr>
        <w:ind w:left="0"/>
      </w:pPr>
      <w:r>
        <w:t>Please s</w:t>
      </w:r>
      <w:r w:rsidR="00F5780A" w:rsidRPr="00F5780A">
        <w:t xml:space="preserve">ee </w:t>
      </w:r>
      <w:hyperlink w:anchor="_User_Management" w:history="1">
        <w:r w:rsidR="00F5780A" w:rsidRPr="00F5780A">
          <w:rPr>
            <w:rStyle w:val="Hypertextovodkaz"/>
          </w:rPr>
          <w:t>User Management</w:t>
        </w:r>
      </w:hyperlink>
      <w:r w:rsidR="00F5780A" w:rsidRPr="00F5780A">
        <w:t xml:space="preserve"> for more details.</w:t>
      </w:r>
    </w:p>
    <w:p w14:paraId="7E16D5EA" w14:textId="458EF5E4" w:rsidR="00F338D5" w:rsidRDefault="00F338D5" w:rsidP="00F5780A">
      <w:pPr>
        <w:ind w:left="0"/>
      </w:pPr>
    </w:p>
    <w:p w14:paraId="3796FDAC" w14:textId="77777777" w:rsidR="000B646E" w:rsidRPr="00E27769" w:rsidRDefault="000B646E" w:rsidP="000B646E">
      <w:pPr>
        <w:pStyle w:val="Nadpis3"/>
      </w:pPr>
      <w:bookmarkStart w:id="891" w:name="_Toc222472587"/>
      <w:r w:rsidRPr="00E27769">
        <w:t>Client Installation Procedure</w:t>
      </w:r>
      <w:bookmarkEnd w:id="891"/>
    </w:p>
    <w:p w14:paraId="368E8EF2" w14:textId="281F7788" w:rsidR="000B646E" w:rsidRPr="000B646E" w:rsidRDefault="000B646E">
      <w:pPr>
        <w:pStyle w:val="Odstavecseseznamem"/>
        <w:numPr>
          <w:ilvl w:val="0"/>
          <w:numId w:val="142"/>
        </w:numPr>
        <w:ind w:left="567"/>
        <w:rPr>
          <w:i/>
          <w:iCs w:val="0"/>
        </w:rPr>
      </w:pPr>
      <w:r>
        <w:t>Ensure your user account is created (see above).</w:t>
      </w:r>
    </w:p>
    <w:p w14:paraId="160E9D21" w14:textId="29FDD2E2" w:rsidR="000B646E" w:rsidRPr="00A5490F" w:rsidRDefault="000B646E">
      <w:pPr>
        <w:pStyle w:val="Odstavecseseznamem"/>
        <w:numPr>
          <w:ilvl w:val="0"/>
          <w:numId w:val="142"/>
        </w:numPr>
        <w:ind w:left="567"/>
        <w:rPr>
          <w:i/>
          <w:iCs w:val="0"/>
        </w:rPr>
      </w:pPr>
      <w:r w:rsidRPr="00E27769">
        <w:t>Install compatible Oracle client</w:t>
      </w:r>
      <w:r>
        <w:t xml:space="preserve"> (currently recommended </w:t>
      </w:r>
      <w:r w:rsidR="007E28F0">
        <w:t xml:space="preserve">Oracle Instant Client </w:t>
      </w:r>
      <w:r>
        <w:t>v</w:t>
      </w:r>
      <w:r w:rsidR="007E28F0">
        <w:t>21</w:t>
      </w:r>
      <w:r>
        <w:t>).</w:t>
      </w:r>
    </w:p>
    <w:p w14:paraId="49AEABD7" w14:textId="77777777" w:rsidR="000B646E" w:rsidRDefault="000B646E">
      <w:pPr>
        <w:pStyle w:val="Odstavecseseznamem"/>
        <w:numPr>
          <w:ilvl w:val="0"/>
          <w:numId w:val="142"/>
        </w:numPr>
        <w:ind w:left="567"/>
      </w:pPr>
      <w:r w:rsidRPr="00E27769">
        <w:t>Create a local folder</w:t>
      </w:r>
      <w:r>
        <w:t xml:space="preserve"> dedicated to Phoenix</w:t>
      </w:r>
    </w:p>
    <w:p w14:paraId="405D9214" w14:textId="26336DB0" w:rsidR="00FC6F9D" w:rsidRDefault="00FC6F9D">
      <w:pPr>
        <w:pStyle w:val="Odstavecseseznamem"/>
        <w:numPr>
          <w:ilvl w:val="0"/>
          <w:numId w:val="142"/>
        </w:numPr>
        <w:ind w:left="567"/>
      </w:pPr>
      <w:r>
        <w:t xml:space="preserve">Download Phoenix setup executable from the </w:t>
      </w:r>
      <w:hyperlink w:anchor="_Update_Repository" w:history="1">
        <w:r>
          <w:rPr>
            <w:rStyle w:val="Hypertextovodkaz"/>
          </w:rPr>
          <w:t>Update Repository</w:t>
        </w:r>
      </w:hyperlink>
      <w:r>
        <w:t>.</w:t>
      </w:r>
      <w:r>
        <w:br/>
      </w:r>
      <w:r w:rsidRPr="000B646E">
        <w:t>Default address is</w:t>
      </w:r>
      <w:r>
        <w:br/>
      </w:r>
      <w:hyperlink r:id="rId465" w:history="1">
        <w:r w:rsidRPr="00FC6F9D">
          <w:rPr>
            <w:rStyle w:val="Hypertextovodkaz"/>
            <w:rFonts w:ascii="Consolas" w:hAnsi="Consolas"/>
            <w:b/>
            <w:bCs/>
          </w:rPr>
          <w:t>https://bitbucket.oskarmobil.cz/projects/TAUT/repos/phoenix-pub/raw/updater/phoenix_updater.exe</w:t>
        </w:r>
      </w:hyperlink>
    </w:p>
    <w:p w14:paraId="2B89A4D4" w14:textId="77777777" w:rsidR="000B646E" w:rsidRPr="00E27769" w:rsidRDefault="000B646E" w:rsidP="00FC6F9D">
      <w:pPr>
        <w:pStyle w:val="Odstavecseseznamem"/>
        <w:numPr>
          <w:ilvl w:val="0"/>
          <w:numId w:val="142"/>
        </w:numPr>
        <w:ind w:left="567"/>
      </w:pPr>
      <w:r>
        <w:t>Move downloaded file to the local folder created in step 2.</w:t>
      </w:r>
    </w:p>
    <w:p w14:paraId="5A852CEF" w14:textId="77777777" w:rsidR="000B646E" w:rsidRDefault="000B646E">
      <w:pPr>
        <w:pStyle w:val="Odstavecseseznamem"/>
        <w:numPr>
          <w:ilvl w:val="0"/>
          <w:numId w:val="142"/>
        </w:numPr>
        <w:ind w:left="567"/>
      </w:pPr>
      <w:r>
        <w:t xml:space="preserve">Run the executable. </w:t>
      </w:r>
    </w:p>
    <w:p w14:paraId="4219B773" w14:textId="7466320A" w:rsidR="000B646E" w:rsidRDefault="000B646E">
      <w:pPr>
        <w:pStyle w:val="Odstavecseseznamem"/>
        <w:numPr>
          <w:ilvl w:val="0"/>
          <w:numId w:val="142"/>
        </w:numPr>
        <w:ind w:left="567"/>
      </w:pPr>
      <w:r>
        <w:t>Confirm destination path if asked to do so.</w:t>
      </w:r>
    </w:p>
    <w:p w14:paraId="6F9F7C75" w14:textId="77777777" w:rsidR="000B646E" w:rsidRDefault="000B646E">
      <w:pPr>
        <w:pStyle w:val="Odstavecseseznamem"/>
        <w:numPr>
          <w:ilvl w:val="0"/>
          <w:numId w:val="142"/>
        </w:numPr>
        <w:ind w:left="567"/>
      </w:pPr>
      <w:r>
        <w:t>Phoenix will be downloaded and launched automatically.</w:t>
      </w:r>
    </w:p>
    <w:p w14:paraId="547691DC" w14:textId="77777777" w:rsidR="000B646E" w:rsidRDefault="000B646E" w:rsidP="000B646E">
      <w:pPr>
        <w:pStyle w:val="Odstavecseseznamem"/>
        <w:ind w:left="567"/>
      </w:pPr>
    </w:p>
    <w:p w14:paraId="63C67A6A" w14:textId="77777777" w:rsidR="000B646E" w:rsidRDefault="000B646E" w:rsidP="000B646E">
      <w:pPr>
        <w:pStyle w:val="Nadpis5"/>
      </w:pPr>
      <w:bookmarkStart w:id="892" w:name="_Toc222472588"/>
      <w:r>
        <w:t>Enable JMS messaging (optional)</w:t>
      </w:r>
      <w:bookmarkEnd w:id="892"/>
    </w:p>
    <w:p w14:paraId="50531803" w14:textId="77777777" w:rsidR="000B646E" w:rsidRDefault="000B646E" w:rsidP="000B646E">
      <w:pPr>
        <w:pStyle w:val="Odstavecseseznamem"/>
      </w:pPr>
    </w:p>
    <w:p w14:paraId="1ECD0D53" w14:textId="77777777" w:rsidR="000B646E" w:rsidRDefault="000B646E" w:rsidP="000B646E">
      <w:pPr>
        <w:ind w:left="0"/>
      </w:pPr>
      <w:r>
        <w:t>T</w:t>
      </w:r>
      <w:r w:rsidRPr="00E27769">
        <w:t>o enable JMS messaging</w:t>
      </w:r>
      <w:r>
        <w:t xml:space="preserve"> (so that Phoenix can send messages to Tibco),</w:t>
      </w:r>
      <w:r w:rsidRPr="00E27769">
        <w:t xml:space="preserve"> </w:t>
      </w:r>
      <w:r>
        <w:t>proceed as follows:</w:t>
      </w:r>
    </w:p>
    <w:p w14:paraId="3B84E1A6" w14:textId="1486666B" w:rsidR="000B646E" w:rsidRDefault="000B646E">
      <w:pPr>
        <w:pStyle w:val="Odstavecseseznamem"/>
        <w:numPr>
          <w:ilvl w:val="0"/>
          <w:numId w:val="190"/>
        </w:numPr>
        <w:ind w:left="720"/>
      </w:pPr>
      <w:r>
        <w:t>N</w:t>
      </w:r>
      <w:r w:rsidRPr="00E27769">
        <w:t>avigate to a repository subfolder “</w:t>
      </w:r>
      <w:r>
        <w:rPr>
          <w:rFonts w:ascii="Consolas" w:hAnsi="Consolas"/>
        </w:rPr>
        <w:t>/repository/addons</w:t>
      </w:r>
      <w:r w:rsidRPr="00E27769">
        <w:t>”</w:t>
      </w:r>
      <w:r>
        <w:t>.</w:t>
      </w:r>
    </w:p>
    <w:p w14:paraId="73D1757E" w14:textId="55232595" w:rsidR="000B646E" w:rsidRDefault="000B646E">
      <w:pPr>
        <w:pStyle w:val="Odstavecseseznamem"/>
        <w:numPr>
          <w:ilvl w:val="0"/>
          <w:numId w:val="190"/>
        </w:numPr>
        <w:ind w:left="720"/>
      </w:pPr>
      <w:r>
        <w:t xml:space="preserve">Download file </w:t>
      </w:r>
      <w:r w:rsidRPr="000B646E">
        <w:rPr>
          <w:rFonts w:ascii="Consolas" w:hAnsi="Consolas"/>
        </w:rPr>
        <w:t>tibco</w:t>
      </w:r>
      <w:r w:rsidR="008E7ABC">
        <w:rPr>
          <w:rFonts w:ascii="Consolas" w:hAnsi="Consolas"/>
        </w:rPr>
        <w:t>_x64</w:t>
      </w:r>
      <w:r w:rsidRPr="000B646E">
        <w:rPr>
          <w:rFonts w:ascii="Consolas" w:hAnsi="Consolas"/>
        </w:rPr>
        <w:t>.zip</w:t>
      </w:r>
      <w:r>
        <w:rPr>
          <w:rFonts w:ascii="Consolas" w:hAnsi="Consolas"/>
        </w:rPr>
        <w:t>.</w:t>
      </w:r>
    </w:p>
    <w:p w14:paraId="3116988A" w14:textId="507438C8" w:rsidR="000B646E" w:rsidRDefault="000B646E">
      <w:pPr>
        <w:pStyle w:val="Odstavecseseznamem"/>
        <w:numPr>
          <w:ilvl w:val="0"/>
          <w:numId w:val="190"/>
        </w:numPr>
        <w:ind w:left="720"/>
      </w:pPr>
      <w:r>
        <w:t>Unpack downloaded file into the local Phoenix folder.</w:t>
      </w:r>
    </w:p>
    <w:p w14:paraId="17CEFF65" w14:textId="77777777" w:rsidR="000B646E" w:rsidRDefault="000B646E" w:rsidP="000B646E">
      <w:pPr>
        <w:pStyle w:val="Odstavecseseznamem"/>
        <w:ind w:left="567"/>
      </w:pPr>
    </w:p>
    <w:p w14:paraId="45955AF5" w14:textId="0F84D99F" w:rsidR="000B646E" w:rsidRDefault="000B646E" w:rsidP="000B646E">
      <w:pPr>
        <w:pStyle w:val="Nadpis5"/>
      </w:pPr>
      <w:bookmarkStart w:id="893" w:name="_Toc222472589"/>
      <w:r>
        <w:t>Using Oracle instant client (optional)</w:t>
      </w:r>
      <w:bookmarkEnd w:id="893"/>
    </w:p>
    <w:p w14:paraId="2C4455D6" w14:textId="29404876" w:rsidR="000B646E" w:rsidRDefault="000B646E" w:rsidP="000B646E">
      <w:pPr>
        <w:ind w:left="0"/>
      </w:pPr>
      <w:r>
        <w:t>T</w:t>
      </w:r>
      <w:r w:rsidRPr="00E27769">
        <w:t xml:space="preserve">o </w:t>
      </w:r>
      <w:r>
        <w:t>use Oracle instant client, proceed as follows:</w:t>
      </w:r>
    </w:p>
    <w:p w14:paraId="417EEFB3" w14:textId="620DE9FE" w:rsidR="000B646E" w:rsidRDefault="000B646E">
      <w:pPr>
        <w:pStyle w:val="Odstavecseseznamem"/>
        <w:numPr>
          <w:ilvl w:val="0"/>
          <w:numId w:val="191"/>
        </w:numPr>
        <w:ind w:left="720"/>
      </w:pPr>
      <w:r>
        <w:t>Create “</w:t>
      </w:r>
      <w:r w:rsidRPr="000B646E">
        <w:rPr>
          <w:rFonts w:ascii="Consolas" w:hAnsi="Consolas"/>
        </w:rPr>
        <w:t>ora</w:t>
      </w:r>
      <w:r>
        <w:t>” subfolder in your local Phoenix folder</w:t>
      </w:r>
    </w:p>
    <w:p w14:paraId="4AD6A06C" w14:textId="26D51F56" w:rsidR="000B646E" w:rsidRDefault="000B646E">
      <w:pPr>
        <w:pStyle w:val="Odstavecseseznamem"/>
        <w:numPr>
          <w:ilvl w:val="0"/>
          <w:numId w:val="191"/>
        </w:numPr>
        <w:ind w:left="720"/>
      </w:pPr>
      <w:r>
        <w:t>N</w:t>
      </w:r>
      <w:r w:rsidRPr="00E27769">
        <w:t>avigate to a repository subfolder “</w:t>
      </w:r>
      <w:r>
        <w:rPr>
          <w:rFonts w:ascii="Consolas" w:hAnsi="Consolas"/>
        </w:rPr>
        <w:t>/repository/addons</w:t>
      </w:r>
      <w:r w:rsidRPr="00E27769">
        <w:t>”</w:t>
      </w:r>
      <w:r>
        <w:t>.</w:t>
      </w:r>
    </w:p>
    <w:p w14:paraId="521C7BE6" w14:textId="69AA0050" w:rsidR="000B646E" w:rsidRDefault="000B646E">
      <w:pPr>
        <w:pStyle w:val="Odstavecseseznamem"/>
        <w:numPr>
          <w:ilvl w:val="0"/>
          <w:numId w:val="191"/>
        </w:numPr>
        <w:ind w:left="720"/>
      </w:pPr>
      <w:r>
        <w:t xml:space="preserve">Download file </w:t>
      </w:r>
      <w:r>
        <w:rPr>
          <w:rFonts w:ascii="Consolas" w:hAnsi="Consolas"/>
        </w:rPr>
        <w:t>ora21</w:t>
      </w:r>
      <w:r w:rsidR="008E7ABC">
        <w:rPr>
          <w:rFonts w:ascii="Consolas" w:hAnsi="Consolas"/>
        </w:rPr>
        <w:t>_x64</w:t>
      </w:r>
      <w:r>
        <w:rPr>
          <w:rFonts w:ascii="Consolas" w:hAnsi="Consolas"/>
        </w:rPr>
        <w:t>.zip</w:t>
      </w:r>
      <w:r w:rsidRPr="000B646E">
        <w:t xml:space="preserve"> (Oracle 21</w:t>
      </w:r>
      <w:r>
        <w:t xml:space="preserve"> libraries</w:t>
      </w:r>
      <w:r w:rsidRPr="000B646E">
        <w:t>)</w:t>
      </w:r>
      <w:r>
        <w:rPr>
          <w:rFonts w:ascii="Consolas" w:hAnsi="Consolas"/>
        </w:rPr>
        <w:t>.</w:t>
      </w:r>
    </w:p>
    <w:p w14:paraId="4BF8F005" w14:textId="72EFB3F5" w:rsidR="000B646E" w:rsidRDefault="000B646E">
      <w:pPr>
        <w:pStyle w:val="Odstavecseseznamem"/>
        <w:numPr>
          <w:ilvl w:val="0"/>
          <w:numId w:val="191"/>
        </w:numPr>
        <w:ind w:left="720"/>
      </w:pPr>
      <w:r>
        <w:lastRenderedPageBreak/>
        <w:t>Unpack downloaded file into the subfolder created in step 1.</w:t>
      </w:r>
    </w:p>
    <w:p w14:paraId="70D7BE47" w14:textId="77777777" w:rsidR="000B646E" w:rsidRDefault="000B646E" w:rsidP="000B646E">
      <w:pPr>
        <w:pStyle w:val="Odstavecseseznamem"/>
      </w:pPr>
    </w:p>
    <w:p w14:paraId="40F2DB54" w14:textId="77777777" w:rsidR="00F5780A" w:rsidRPr="00F5780A" w:rsidRDefault="00F5780A" w:rsidP="00F5780A">
      <w:pPr>
        <w:pStyle w:val="Nadpis3"/>
      </w:pPr>
      <w:bookmarkStart w:id="894" w:name="_Toc222472590"/>
      <w:r w:rsidRPr="00F5780A">
        <w:t>Client Runtime Requirements</w:t>
      </w:r>
      <w:bookmarkEnd w:id="894"/>
    </w:p>
    <w:p w14:paraId="6C03D464" w14:textId="38A36C4D" w:rsidR="00F5780A" w:rsidRPr="00A66A9D" w:rsidRDefault="00F5780A" w:rsidP="00F5780A">
      <w:pPr>
        <w:ind w:left="0"/>
      </w:pPr>
      <w:r w:rsidRPr="00A66A9D">
        <w:t>Following conditions must be met</w:t>
      </w:r>
      <w:r>
        <w:t>:</w:t>
      </w:r>
    </w:p>
    <w:p w14:paraId="6A7A4A89" w14:textId="1E4C533F" w:rsidR="00F5780A" w:rsidRDefault="00F5780A">
      <w:pPr>
        <w:pStyle w:val="Odstavecseseznamem"/>
        <w:numPr>
          <w:ilvl w:val="2"/>
          <w:numId w:val="141"/>
        </w:numPr>
        <w:ind w:left="567"/>
      </w:pPr>
      <w:r w:rsidRPr="00A66A9D">
        <w:t>Access to internal Vodafone network</w:t>
      </w:r>
      <w:r>
        <w:t xml:space="preserve"> (test environment subnets)</w:t>
      </w:r>
    </w:p>
    <w:p w14:paraId="453B9AEF" w14:textId="16FFECE1" w:rsidR="006F47F9" w:rsidRDefault="006F47F9">
      <w:pPr>
        <w:pStyle w:val="Odstavecseseznamem"/>
        <w:numPr>
          <w:ilvl w:val="2"/>
          <w:numId w:val="141"/>
        </w:numPr>
        <w:ind w:left="567"/>
      </w:pPr>
      <w:r>
        <w:t xml:space="preserve">Access to application </w:t>
      </w:r>
      <w:r w:rsidR="000B646E">
        <w:t xml:space="preserve">web </w:t>
      </w:r>
      <w:r>
        <w:t>repository (for Phoenix Updater)</w:t>
      </w:r>
    </w:p>
    <w:p w14:paraId="708A6B2B" w14:textId="5701A040" w:rsidR="00F5780A" w:rsidRDefault="00F5780A" w:rsidP="00F5780A">
      <w:pPr>
        <w:rPr>
          <w:highlight w:val="yellow"/>
        </w:rPr>
      </w:pPr>
    </w:p>
    <w:p w14:paraId="746DA698" w14:textId="7136BAAE" w:rsidR="006F47F9" w:rsidRPr="006F47F9" w:rsidRDefault="006F47F9" w:rsidP="006F47F9">
      <w:pPr>
        <w:ind w:left="0"/>
      </w:pPr>
      <w:r>
        <w:t>The a</w:t>
      </w:r>
      <w:r w:rsidRPr="006F47F9">
        <w:t>pplication will not initialize if started outside of Vodafone internal network.</w:t>
      </w:r>
    </w:p>
    <w:p w14:paraId="32EF333E" w14:textId="77777777" w:rsidR="006F47F9" w:rsidRDefault="006F47F9" w:rsidP="006F47F9">
      <w:pPr>
        <w:ind w:left="0"/>
        <w:rPr>
          <w:highlight w:val="yellow"/>
        </w:rPr>
      </w:pPr>
    </w:p>
    <w:p w14:paraId="0E0C2A24" w14:textId="27447251" w:rsidR="00173E64" w:rsidRPr="00BC2477" w:rsidRDefault="00BC2477" w:rsidP="00173E64">
      <w:pPr>
        <w:pStyle w:val="Nadpis3"/>
        <w:ind w:left="992" w:hanging="992"/>
      </w:pPr>
      <w:bookmarkStart w:id="895" w:name="_Toc222472591"/>
      <w:r>
        <w:t xml:space="preserve">Application </w:t>
      </w:r>
      <w:r w:rsidR="00173E64" w:rsidRPr="00BC2477">
        <w:t>Configuration</w:t>
      </w:r>
      <w:bookmarkEnd w:id="895"/>
    </w:p>
    <w:p w14:paraId="0CE59577" w14:textId="77777777" w:rsidR="005F7CDB" w:rsidRDefault="00BC2477" w:rsidP="00BC2477">
      <w:pPr>
        <w:ind w:left="0"/>
      </w:pPr>
      <w:r w:rsidRPr="00BC2477">
        <w:t xml:space="preserve">Main part of the application configuration is stored in table </w:t>
      </w:r>
      <w:r w:rsidRPr="00BC2477">
        <w:rPr>
          <w:rFonts w:ascii="Consolas" w:hAnsi="Consolas"/>
        </w:rPr>
        <w:t>RMSTOOL_CONFIG</w:t>
      </w:r>
      <w:r w:rsidRPr="00BC2477">
        <w:t xml:space="preserve"> </w:t>
      </w:r>
      <w:r>
        <w:t xml:space="preserve">in the application schema </w:t>
      </w:r>
      <w:r w:rsidRPr="00BC2477">
        <w:rPr>
          <w:rFonts w:ascii="Consolas" w:hAnsi="Consolas"/>
        </w:rPr>
        <w:t>RMSTOOL_OWN</w:t>
      </w:r>
      <w:r>
        <w:t xml:space="preserve">. Configuration entries are </w:t>
      </w:r>
      <w:r w:rsidRPr="00BC2477">
        <w:t>structured to general, environment-dependent, or system-related sections.</w:t>
      </w:r>
      <w:r>
        <w:t xml:space="preserve"> </w:t>
      </w:r>
      <w:r w:rsidRPr="00BC2477">
        <w:t>During normal operation, there is no need to modify the configuration.</w:t>
      </w:r>
      <w:r w:rsidR="005F7CDB">
        <w:t xml:space="preserve"> </w:t>
      </w:r>
    </w:p>
    <w:p w14:paraId="1DF0728A" w14:textId="549E429A" w:rsidR="00BC2477" w:rsidRPr="005F7CDB" w:rsidRDefault="005F7CDB" w:rsidP="00BC2477">
      <w:pPr>
        <w:ind w:left="0"/>
        <w:rPr>
          <w:b/>
          <w:bCs/>
        </w:rPr>
      </w:pPr>
      <w:r w:rsidRPr="005F7CDB">
        <w:rPr>
          <w:b/>
          <w:bCs/>
        </w:rPr>
        <w:t xml:space="preserve">The configuration is to be accessed only by </w:t>
      </w:r>
      <w:r>
        <w:rPr>
          <w:b/>
          <w:bCs/>
        </w:rPr>
        <w:t xml:space="preserve">the </w:t>
      </w:r>
      <w:r w:rsidRPr="005F7CDB">
        <w:rPr>
          <w:b/>
          <w:bCs/>
        </w:rPr>
        <w:t>application administrators.</w:t>
      </w:r>
    </w:p>
    <w:p w14:paraId="12DAB6E0" w14:textId="77777777" w:rsidR="00BC2477" w:rsidRPr="00BC2477" w:rsidRDefault="00BC2477" w:rsidP="00BC2477">
      <w:pPr>
        <w:ind w:left="0"/>
      </w:pPr>
    </w:p>
    <w:p w14:paraId="3C0D95C7" w14:textId="1F46CB62" w:rsidR="00BC2477" w:rsidRPr="00BC2477" w:rsidRDefault="00BC2477" w:rsidP="00BC2477">
      <w:pPr>
        <w:ind w:left="0"/>
      </w:pPr>
      <w:r w:rsidRPr="00BC2477">
        <w:t xml:space="preserve">Please see </w:t>
      </w:r>
      <w:hyperlink w:anchor="_Detailed_Configuration" w:history="1">
        <w:r w:rsidR="000B79D5">
          <w:rPr>
            <w:rStyle w:val="Hypertextovodkaz"/>
          </w:rPr>
          <w:t>Configuration</w:t>
        </w:r>
      </w:hyperlink>
      <w:r w:rsidRPr="00BC2477">
        <w:t xml:space="preserve"> for more details.</w:t>
      </w:r>
    </w:p>
    <w:p w14:paraId="1C6DE4DB" w14:textId="60A558AC" w:rsidR="000306E5" w:rsidRDefault="000306E5" w:rsidP="008B1251">
      <w:pPr>
        <w:rPr>
          <w:highlight w:val="yellow"/>
        </w:rPr>
      </w:pPr>
    </w:p>
    <w:p w14:paraId="0F6B44CD" w14:textId="77777777" w:rsidR="00173E64" w:rsidRPr="00822B74" w:rsidRDefault="00173E64" w:rsidP="00BC2477">
      <w:pPr>
        <w:ind w:left="0"/>
        <w:rPr>
          <w:highlight w:val="yellow"/>
        </w:rPr>
      </w:pPr>
    </w:p>
    <w:p w14:paraId="6DE917DA" w14:textId="566BDCC3" w:rsidR="00632F28" w:rsidRPr="0084421E" w:rsidRDefault="0084421E" w:rsidP="008B1251">
      <w:pPr>
        <w:pStyle w:val="Nadpis2"/>
      </w:pPr>
      <w:bookmarkStart w:id="896" w:name="_Runtime_Repository"/>
      <w:bookmarkStart w:id="897" w:name="_Update_Repository"/>
      <w:bookmarkStart w:id="898" w:name="_Toc222472592"/>
      <w:bookmarkEnd w:id="896"/>
      <w:bookmarkEnd w:id="897"/>
      <w:r w:rsidRPr="0084421E">
        <w:t>Update</w:t>
      </w:r>
      <w:r w:rsidR="00632F28" w:rsidRPr="0084421E">
        <w:t xml:space="preserve"> Repository</w:t>
      </w:r>
      <w:bookmarkEnd w:id="898"/>
    </w:p>
    <w:p w14:paraId="4CCB01A9" w14:textId="60461B32" w:rsidR="00E235BC" w:rsidRDefault="00F338D5" w:rsidP="0084421E">
      <w:pPr>
        <w:ind w:left="0"/>
      </w:pPr>
      <w:r>
        <w:t xml:space="preserve">Phoenix </w:t>
      </w:r>
      <w:r w:rsidR="0084421E" w:rsidRPr="0084421E">
        <w:t xml:space="preserve">Update Repository is </w:t>
      </w:r>
      <w:r w:rsidR="00FC6F9D">
        <w:t xml:space="preserve">located in public BitBucket repository maintained by the application development, </w:t>
      </w:r>
      <w:r w:rsidR="00950016">
        <w:t xml:space="preserve">accessible </w:t>
      </w:r>
      <w:r w:rsidR="00FC6F9D">
        <w:t xml:space="preserve">from </w:t>
      </w:r>
      <w:r w:rsidR="00E235BC">
        <w:t xml:space="preserve">within Vodafone </w:t>
      </w:r>
      <w:r>
        <w:t>network</w:t>
      </w:r>
      <w:r w:rsidR="00FC6F9D">
        <w:t>,</w:t>
      </w:r>
      <w:r>
        <w:t xml:space="preserve"> </w:t>
      </w:r>
      <w:r w:rsidR="00E235BC">
        <w:t>with subfolders configured as follows:</w:t>
      </w:r>
    </w:p>
    <w:p w14:paraId="0F5813BA" w14:textId="77777777" w:rsidR="00E235BC" w:rsidRDefault="00E235BC" w:rsidP="0084421E">
      <w:pPr>
        <w:ind w:left="0"/>
      </w:pPr>
    </w:p>
    <w:tbl>
      <w:tblPr>
        <w:tblStyle w:val="Mkatabulky"/>
        <w:tblW w:w="9498" w:type="dxa"/>
        <w:tblInd w:w="-5" w:type="dxa"/>
        <w:tblLook w:val="04A0" w:firstRow="1" w:lastRow="0" w:firstColumn="1" w:lastColumn="0" w:noHBand="0" w:noVBand="1"/>
      </w:tblPr>
      <w:tblGrid>
        <w:gridCol w:w="2127"/>
        <w:gridCol w:w="7371"/>
      </w:tblGrid>
      <w:tr w:rsidR="00E235BC" w:rsidRPr="00CA2B2C" w14:paraId="126F9A61" w14:textId="77777777" w:rsidTr="00E235BC">
        <w:trPr>
          <w:trHeight w:val="701"/>
        </w:trPr>
        <w:tc>
          <w:tcPr>
            <w:tcW w:w="2127" w:type="dxa"/>
            <w:shd w:val="clear" w:color="auto" w:fill="D9D9D9" w:themeFill="background1" w:themeFillShade="D9"/>
          </w:tcPr>
          <w:p w14:paraId="1039B65E" w14:textId="48AECADD" w:rsidR="00E235BC" w:rsidRDefault="00E235BC" w:rsidP="006C67EA">
            <w:pPr>
              <w:ind w:left="0"/>
              <w:rPr>
                <w:b/>
                <w:bCs/>
              </w:rPr>
            </w:pPr>
            <w:r>
              <w:rPr>
                <w:b/>
                <w:bCs/>
              </w:rPr>
              <w:t>Update Repository</w:t>
            </w:r>
          </w:p>
          <w:p w14:paraId="07E5B7C5" w14:textId="7CF6750A" w:rsidR="00E235BC" w:rsidRPr="00CA2B2C" w:rsidRDefault="00E235BC" w:rsidP="006C67EA">
            <w:pPr>
              <w:ind w:left="0"/>
              <w:rPr>
                <w:b/>
                <w:bCs/>
              </w:rPr>
            </w:pPr>
            <w:r>
              <w:rPr>
                <w:b/>
                <w:bCs/>
              </w:rPr>
              <w:t>Subfolder</w:t>
            </w:r>
          </w:p>
        </w:tc>
        <w:tc>
          <w:tcPr>
            <w:tcW w:w="7371" w:type="dxa"/>
            <w:shd w:val="clear" w:color="auto" w:fill="D9D9D9" w:themeFill="background1" w:themeFillShade="D9"/>
          </w:tcPr>
          <w:p w14:paraId="12C7B4CB" w14:textId="77777777" w:rsidR="00E235BC" w:rsidRPr="00CA2B2C" w:rsidRDefault="00E235BC" w:rsidP="006C67EA">
            <w:pPr>
              <w:ind w:left="0"/>
              <w:rPr>
                <w:b/>
                <w:bCs/>
              </w:rPr>
            </w:pPr>
            <w:r>
              <w:rPr>
                <w:b/>
                <w:bCs/>
              </w:rPr>
              <w:t>Description</w:t>
            </w:r>
          </w:p>
        </w:tc>
      </w:tr>
      <w:tr w:rsidR="00950016" w:rsidRPr="006364E8" w14:paraId="069BF7DF" w14:textId="77777777" w:rsidTr="00E235BC">
        <w:trPr>
          <w:trHeight w:val="219"/>
        </w:trPr>
        <w:tc>
          <w:tcPr>
            <w:tcW w:w="2127" w:type="dxa"/>
          </w:tcPr>
          <w:p w14:paraId="3BE831A3" w14:textId="52C48543" w:rsidR="00950016" w:rsidRDefault="00FC6F9D" w:rsidP="00950016">
            <w:pPr>
              <w:ind w:left="0"/>
              <w:rPr>
                <w:rFonts w:ascii="Consolas" w:hAnsi="Consolas"/>
              </w:rPr>
            </w:pPr>
            <w:r>
              <w:rPr>
                <w:rFonts w:ascii="Consolas" w:hAnsi="Consolas"/>
              </w:rPr>
              <w:t>d</w:t>
            </w:r>
            <w:r w:rsidR="00950016">
              <w:rPr>
                <w:rFonts w:ascii="Consolas" w:hAnsi="Consolas"/>
              </w:rPr>
              <w:t>ocumentation</w:t>
            </w:r>
          </w:p>
        </w:tc>
        <w:tc>
          <w:tcPr>
            <w:tcW w:w="7371" w:type="dxa"/>
          </w:tcPr>
          <w:p w14:paraId="55C52151" w14:textId="3315CD3A" w:rsidR="00950016" w:rsidRDefault="00FC6F9D" w:rsidP="00950016">
            <w:pPr>
              <w:ind w:left="0"/>
            </w:pPr>
            <w:r>
              <w:t xml:space="preserve">Contains </w:t>
            </w:r>
            <w:r w:rsidR="00950016">
              <w:t>system documentation</w:t>
            </w:r>
            <w:r w:rsidR="00950016" w:rsidRPr="0084421E">
              <w:t xml:space="preserve">. </w:t>
            </w:r>
            <w:r w:rsidR="00950016">
              <w:br/>
            </w:r>
          </w:p>
        </w:tc>
      </w:tr>
      <w:tr w:rsidR="00950016" w:rsidRPr="006364E8" w14:paraId="66EE5440" w14:textId="77777777" w:rsidTr="00E235BC">
        <w:trPr>
          <w:trHeight w:val="219"/>
        </w:trPr>
        <w:tc>
          <w:tcPr>
            <w:tcW w:w="2127" w:type="dxa"/>
          </w:tcPr>
          <w:p w14:paraId="5E822B6A" w14:textId="24B46327" w:rsidR="00950016" w:rsidRPr="00C57E89" w:rsidRDefault="00FC6F9D" w:rsidP="00950016">
            <w:pPr>
              <w:ind w:left="0"/>
              <w:rPr>
                <w:rFonts w:ascii="Consolas" w:hAnsi="Consolas"/>
              </w:rPr>
            </w:pPr>
            <w:r>
              <w:rPr>
                <w:rFonts w:ascii="Consolas" w:hAnsi="Consolas"/>
              </w:rPr>
              <w:t>r</w:t>
            </w:r>
            <w:r w:rsidR="00950016">
              <w:rPr>
                <w:rFonts w:ascii="Consolas" w:hAnsi="Consolas"/>
              </w:rPr>
              <w:t>epository</w:t>
            </w:r>
          </w:p>
        </w:tc>
        <w:tc>
          <w:tcPr>
            <w:tcW w:w="7371" w:type="dxa"/>
          </w:tcPr>
          <w:p w14:paraId="7F7B957C" w14:textId="579A46A2" w:rsidR="00251B51" w:rsidRDefault="00FC6F9D" w:rsidP="00950016">
            <w:pPr>
              <w:ind w:left="0"/>
            </w:pPr>
            <w:r>
              <w:t xml:space="preserve">Contains core </w:t>
            </w:r>
            <w:r w:rsidR="00950016" w:rsidRPr="0084421E">
              <w:t>application</w:t>
            </w:r>
            <w:r w:rsidR="00950016">
              <w:t xml:space="preserve"> files</w:t>
            </w:r>
            <w:r>
              <w:t xml:space="preserve"> downloaded </w:t>
            </w:r>
            <w:r w:rsidRPr="0084421E">
              <w:t>by Phoenix Updater</w:t>
            </w:r>
            <w:r>
              <w:t xml:space="preserve"> during</w:t>
            </w:r>
            <w:r w:rsidR="00950016" w:rsidRPr="0084421E">
              <w:t xml:space="preserve"> automatic application updates.</w:t>
            </w:r>
            <w:r>
              <w:t xml:space="preserve"> </w:t>
            </w:r>
            <w:r w:rsidR="003B3859">
              <w:br/>
            </w:r>
            <w:r w:rsidR="003B3859">
              <w:br/>
            </w:r>
            <w:r>
              <w:t>Also cont</w:t>
            </w:r>
            <w:r w:rsidR="003B3859">
              <w:t xml:space="preserve">ains </w:t>
            </w:r>
            <w:r w:rsidR="003B3859" w:rsidRPr="003B3859">
              <w:rPr>
                <w:rFonts w:ascii="Consolas" w:hAnsi="Consolas"/>
              </w:rPr>
              <w:t>a</w:t>
            </w:r>
            <w:r w:rsidR="00950016" w:rsidRPr="003B3859">
              <w:rPr>
                <w:rFonts w:ascii="Consolas" w:hAnsi="Consolas"/>
              </w:rPr>
              <w:t>ddons</w:t>
            </w:r>
            <w:r w:rsidR="00950016">
              <w:t xml:space="preserve"> subfolder </w:t>
            </w:r>
            <w:r w:rsidR="003B3859">
              <w:t>with</w:t>
            </w:r>
            <w:r w:rsidR="00950016">
              <w:t xml:space="preserve"> </w:t>
            </w:r>
            <w:r w:rsidR="00251B51">
              <w:t xml:space="preserve">following </w:t>
            </w:r>
            <w:r w:rsidR="00950016">
              <w:t>optional add-on</w:t>
            </w:r>
            <w:r w:rsidR="00251B51">
              <w:t xml:space="preserve"> archives:</w:t>
            </w:r>
          </w:p>
          <w:p w14:paraId="5E7C9695" w14:textId="1FEB5B04" w:rsidR="00251B51" w:rsidRDefault="008D2CB4">
            <w:pPr>
              <w:pStyle w:val="Odstavecseseznamem"/>
              <w:numPr>
                <w:ilvl w:val="2"/>
                <w:numId w:val="100"/>
              </w:numPr>
              <w:ind w:left="319" w:hanging="218"/>
            </w:pPr>
            <w:r>
              <w:rPr>
                <w:sz w:val="18"/>
                <w:szCs w:val="18"/>
              </w:rPr>
              <w:t>ORA</w:t>
            </w:r>
            <w:r w:rsidR="00251B51" w:rsidRPr="008D2CB4">
              <w:rPr>
                <w:sz w:val="18"/>
                <w:szCs w:val="18"/>
              </w:rPr>
              <w:t>19.</w:t>
            </w:r>
            <w:r>
              <w:rPr>
                <w:sz w:val="18"/>
                <w:szCs w:val="18"/>
              </w:rPr>
              <w:t>ZIP</w:t>
            </w:r>
            <w:r w:rsidR="00251B51">
              <w:t xml:space="preserve"> - </w:t>
            </w:r>
            <w:r w:rsidR="00950016">
              <w:t xml:space="preserve">Oracle </w:t>
            </w:r>
            <w:r w:rsidR="00251B51">
              <w:t>v19 n</w:t>
            </w:r>
            <w:r w:rsidR="00950016">
              <w:t>etwork client binaries</w:t>
            </w:r>
          </w:p>
          <w:p w14:paraId="294C4AAE" w14:textId="461E3D95" w:rsidR="00251B51" w:rsidRDefault="008D2CB4">
            <w:pPr>
              <w:pStyle w:val="Odstavecseseznamem"/>
              <w:numPr>
                <w:ilvl w:val="2"/>
                <w:numId w:val="100"/>
              </w:numPr>
              <w:ind w:left="319" w:hanging="218"/>
            </w:pPr>
            <w:r>
              <w:rPr>
                <w:sz w:val="18"/>
                <w:szCs w:val="18"/>
              </w:rPr>
              <w:t>ORA</w:t>
            </w:r>
            <w:r w:rsidR="00251B51" w:rsidRPr="008D2CB4">
              <w:rPr>
                <w:sz w:val="18"/>
                <w:szCs w:val="18"/>
              </w:rPr>
              <w:t>21.</w:t>
            </w:r>
            <w:r>
              <w:rPr>
                <w:sz w:val="18"/>
                <w:szCs w:val="18"/>
              </w:rPr>
              <w:t>ZIP</w:t>
            </w:r>
            <w:r w:rsidR="00251B51">
              <w:t xml:space="preserve"> - Oracle v</w:t>
            </w:r>
            <w:r w:rsidR="00FC6F9D">
              <w:t>21</w:t>
            </w:r>
            <w:r w:rsidR="00251B51">
              <w:t xml:space="preserve"> network client binaries</w:t>
            </w:r>
          </w:p>
          <w:p w14:paraId="22DFCE2B" w14:textId="6B886EDC" w:rsidR="00950016" w:rsidRDefault="008D2CB4">
            <w:pPr>
              <w:pStyle w:val="Odstavecseseznamem"/>
              <w:numPr>
                <w:ilvl w:val="2"/>
                <w:numId w:val="100"/>
              </w:numPr>
              <w:ind w:left="319" w:hanging="218"/>
            </w:pPr>
            <w:r>
              <w:rPr>
                <w:sz w:val="18"/>
                <w:szCs w:val="18"/>
              </w:rPr>
              <w:t>TIBCO.ZIP</w:t>
            </w:r>
            <w:r w:rsidR="00251B51">
              <w:t xml:space="preserve"> - </w:t>
            </w:r>
            <w:r w:rsidR="00950016">
              <w:t>additional files to support Tibco JMS connectivity</w:t>
            </w:r>
          </w:p>
          <w:p w14:paraId="02FF014A" w14:textId="1126F29D" w:rsidR="00251B51" w:rsidRDefault="003B3859" w:rsidP="00251B51">
            <w:pPr>
              <w:ind w:left="0"/>
            </w:pPr>
            <w:r>
              <w:br/>
            </w:r>
            <w:r w:rsidR="00251B51">
              <w:t xml:space="preserve">Instructions on how to deploy the addons are present in </w:t>
            </w:r>
            <w:r w:rsidR="00251B51" w:rsidRPr="00251B51">
              <w:rPr>
                <w:rFonts w:ascii="Consolas" w:hAnsi="Consolas"/>
              </w:rPr>
              <w:t>!readme.txt</w:t>
            </w:r>
            <w:r w:rsidR="00251B51">
              <w:t xml:space="preserve"> file in the parent folder.</w:t>
            </w:r>
          </w:p>
          <w:p w14:paraId="1FF7225F" w14:textId="721B7837" w:rsidR="00950016" w:rsidRPr="006364E8" w:rsidRDefault="00950016" w:rsidP="00950016">
            <w:pPr>
              <w:ind w:left="0"/>
            </w:pPr>
          </w:p>
        </w:tc>
      </w:tr>
      <w:tr w:rsidR="00FC6F9D" w:rsidRPr="006364E8" w14:paraId="02EB56A2" w14:textId="77777777" w:rsidTr="00E235BC">
        <w:trPr>
          <w:trHeight w:val="219"/>
        </w:trPr>
        <w:tc>
          <w:tcPr>
            <w:tcW w:w="2127" w:type="dxa"/>
          </w:tcPr>
          <w:p w14:paraId="77F9CDF9" w14:textId="11A0B30D" w:rsidR="00FC6F9D" w:rsidRDefault="00FC6F9D" w:rsidP="00950016">
            <w:pPr>
              <w:ind w:left="0"/>
              <w:rPr>
                <w:rFonts w:ascii="Consolas" w:hAnsi="Consolas"/>
              </w:rPr>
            </w:pPr>
            <w:r>
              <w:rPr>
                <w:rFonts w:ascii="Consolas" w:hAnsi="Consolas"/>
              </w:rPr>
              <w:t>setup</w:t>
            </w:r>
          </w:p>
        </w:tc>
        <w:tc>
          <w:tcPr>
            <w:tcW w:w="7371" w:type="dxa"/>
          </w:tcPr>
          <w:p w14:paraId="455FAFE2" w14:textId="4DBFCA38" w:rsidR="00FC6F9D" w:rsidRDefault="00FC6F9D" w:rsidP="00950016">
            <w:pPr>
              <w:ind w:left="0"/>
            </w:pPr>
            <w:r>
              <w:t>Contains Win64 installation package executable (incl. Oracle client) – to be used for new full installation.</w:t>
            </w:r>
            <w:r>
              <w:br/>
            </w:r>
          </w:p>
        </w:tc>
      </w:tr>
      <w:tr w:rsidR="00950016" w14:paraId="1E004153" w14:textId="77777777" w:rsidTr="00E235BC">
        <w:trPr>
          <w:trHeight w:val="219"/>
        </w:trPr>
        <w:tc>
          <w:tcPr>
            <w:tcW w:w="2127" w:type="dxa"/>
          </w:tcPr>
          <w:p w14:paraId="60230EDD" w14:textId="244A301B" w:rsidR="00950016" w:rsidRPr="00C57E89" w:rsidRDefault="00FC6F9D" w:rsidP="00950016">
            <w:pPr>
              <w:ind w:left="0"/>
              <w:rPr>
                <w:rFonts w:ascii="Consolas" w:hAnsi="Consolas"/>
              </w:rPr>
            </w:pPr>
            <w:r>
              <w:rPr>
                <w:rFonts w:ascii="Consolas" w:hAnsi="Consolas"/>
              </w:rPr>
              <w:t>u</w:t>
            </w:r>
            <w:r w:rsidR="00950016">
              <w:rPr>
                <w:rFonts w:ascii="Consolas" w:hAnsi="Consolas"/>
              </w:rPr>
              <w:t>pdater</w:t>
            </w:r>
          </w:p>
        </w:tc>
        <w:tc>
          <w:tcPr>
            <w:tcW w:w="7371" w:type="dxa"/>
          </w:tcPr>
          <w:p w14:paraId="1D2B8C5E" w14:textId="6F81451E" w:rsidR="00950016" w:rsidRPr="00E235BC" w:rsidRDefault="00FC6F9D" w:rsidP="00950016">
            <w:pPr>
              <w:ind w:left="0"/>
              <w:rPr>
                <w:sz w:val="18"/>
                <w:szCs w:val="18"/>
              </w:rPr>
            </w:pPr>
            <w:r>
              <w:t xml:space="preserve">Contains </w:t>
            </w:r>
            <w:r w:rsidR="00950016">
              <w:t>Phoenix Updater files</w:t>
            </w:r>
            <w:r>
              <w:t>.</w:t>
            </w:r>
            <w:r>
              <w:br/>
            </w:r>
            <w:r>
              <w:rPr>
                <w:sz w:val="18"/>
                <w:szCs w:val="18"/>
              </w:rPr>
              <w:t xml:space="preserve">- </w:t>
            </w:r>
            <w:r w:rsidR="00950016" w:rsidRPr="00E235BC">
              <w:rPr>
                <w:sz w:val="18"/>
                <w:szCs w:val="18"/>
              </w:rPr>
              <w:t>PHOENIX_UPDATER.EXE</w:t>
            </w:r>
            <w:r w:rsidR="00950016">
              <w:rPr>
                <w:sz w:val="18"/>
                <w:szCs w:val="18"/>
              </w:rPr>
              <w:t xml:space="preserve"> (executable)</w:t>
            </w:r>
          </w:p>
          <w:p w14:paraId="4B3A1054" w14:textId="7F405800" w:rsidR="00950016" w:rsidRDefault="00FC6F9D" w:rsidP="00950016">
            <w:pPr>
              <w:ind w:left="0"/>
              <w:rPr>
                <w:sz w:val="18"/>
                <w:szCs w:val="18"/>
              </w:rPr>
            </w:pPr>
            <w:r>
              <w:rPr>
                <w:sz w:val="18"/>
                <w:szCs w:val="18"/>
              </w:rPr>
              <w:t xml:space="preserve">- </w:t>
            </w:r>
            <w:r w:rsidR="00950016" w:rsidRPr="00E235BC">
              <w:rPr>
                <w:sz w:val="18"/>
                <w:szCs w:val="18"/>
              </w:rPr>
              <w:t>PHOENIX_UPDATER.INI</w:t>
            </w:r>
            <w:r w:rsidR="00950016">
              <w:rPr>
                <w:sz w:val="18"/>
                <w:szCs w:val="18"/>
              </w:rPr>
              <w:t xml:space="preserve"> (configuration)</w:t>
            </w:r>
            <w:r w:rsidR="00950016">
              <w:rPr>
                <w:sz w:val="18"/>
                <w:szCs w:val="18"/>
              </w:rPr>
              <w:br/>
            </w:r>
          </w:p>
          <w:p w14:paraId="3BFE188A" w14:textId="4B81FFA4" w:rsidR="00950660" w:rsidRPr="00E235BC" w:rsidRDefault="00950660" w:rsidP="00950016">
            <w:pPr>
              <w:ind w:left="0"/>
              <w:rPr>
                <w:sz w:val="18"/>
                <w:szCs w:val="18"/>
              </w:rPr>
            </w:pPr>
            <w:r>
              <w:rPr>
                <w:sz w:val="18"/>
                <w:szCs w:val="18"/>
              </w:rPr>
              <w:t xml:space="preserve">URL of this folder must be configured in </w:t>
            </w:r>
            <w:r w:rsidRPr="00950660">
              <w:rPr>
                <w:rFonts w:ascii="Consolas" w:hAnsi="Consolas"/>
                <w:sz w:val="18"/>
                <w:szCs w:val="18"/>
              </w:rPr>
              <w:t>GENERAL.UPDATER_URL</w:t>
            </w:r>
            <w:r>
              <w:rPr>
                <w:sz w:val="18"/>
                <w:szCs w:val="18"/>
              </w:rPr>
              <w:t xml:space="preserve"> configuration parameter, so that Phoenix knows where the Updater is located and can download it when needed.</w:t>
            </w:r>
            <w:r>
              <w:rPr>
                <w:sz w:val="18"/>
                <w:szCs w:val="18"/>
              </w:rPr>
              <w:br/>
            </w:r>
          </w:p>
        </w:tc>
      </w:tr>
    </w:tbl>
    <w:p w14:paraId="3F69DD69" w14:textId="4CF9A2F9" w:rsidR="00E235BC" w:rsidRDefault="00E235BC" w:rsidP="00E235BC">
      <w:pPr>
        <w:ind w:left="0"/>
      </w:pPr>
    </w:p>
    <w:p w14:paraId="520A59D6" w14:textId="629F41C8" w:rsidR="00950016" w:rsidRPr="00FC6F9D" w:rsidRDefault="00E235BC" w:rsidP="00E235BC">
      <w:pPr>
        <w:ind w:left="0"/>
        <w:rPr>
          <w:rFonts w:ascii="Consolas" w:hAnsi="Consolas"/>
          <w:b/>
          <w:bCs/>
          <w:color w:val="0000FF"/>
          <w:u w:val="single"/>
        </w:rPr>
      </w:pPr>
      <w:r w:rsidRPr="0084421E">
        <w:t xml:space="preserve">Currently, the </w:t>
      </w:r>
      <w:r>
        <w:t>U</w:t>
      </w:r>
      <w:r w:rsidRPr="0084421E">
        <w:t xml:space="preserve">pdate </w:t>
      </w:r>
      <w:r>
        <w:t>R</w:t>
      </w:r>
      <w:r w:rsidRPr="0084421E">
        <w:t>epository is located at</w:t>
      </w:r>
      <w:r w:rsidR="00FC6F9D">
        <w:t xml:space="preserve"> </w:t>
      </w:r>
      <w:hyperlink r:id="rId466" w:history="1">
        <w:r w:rsidR="00FC6F9D" w:rsidRPr="00FC6F9D">
          <w:rPr>
            <w:rStyle w:val="Hypertextovodkaz"/>
            <w:rFonts w:ascii="Consolas" w:hAnsi="Consolas"/>
            <w:b/>
            <w:bCs/>
          </w:rPr>
          <w:t>https://bitbucket.oskarmobil.cz/projects/TAUT/repos/phoenix-pub/browse</w:t>
        </w:r>
      </w:hyperlink>
      <w:r w:rsidR="00950016">
        <w:rPr>
          <w:rFonts w:ascii="Consolas" w:hAnsi="Consolas"/>
          <w:b/>
          <w:bCs/>
        </w:rPr>
        <w:t>.</w:t>
      </w:r>
    </w:p>
    <w:p w14:paraId="1401A2BC" w14:textId="77777777" w:rsidR="00E235BC" w:rsidRDefault="00E235BC" w:rsidP="00E235BC">
      <w:pPr>
        <w:ind w:left="0"/>
      </w:pPr>
    </w:p>
    <w:p w14:paraId="34531B84" w14:textId="7E49FEF5" w:rsidR="00E235BC" w:rsidRDefault="00F338D5" w:rsidP="008D2CB4">
      <w:pPr>
        <w:ind w:left="0"/>
      </w:pPr>
      <w:r>
        <w:t xml:space="preserve">Update Repository must </w:t>
      </w:r>
      <w:r w:rsidR="008D2CB4">
        <w:t xml:space="preserve">be accessible from workstations where Phoenix is to be </w:t>
      </w:r>
      <w:r w:rsidR="00950660">
        <w:t>used</w:t>
      </w:r>
      <w:r w:rsidR="008D2CB4">
        <w:t>.</w:t>
      </w:r>
    </w:p>
    <w:p w14:paraId="6B6E25FB" w14:textId="77777777" w:rsidR="00632F28" w:rsidRPr="00822B74" w:rsidRDefault="00632F28" w:rsidP="00F338D5">
      <w:pPr>
        <w:ind w:left="0"/>
        <w:rPr>
          <w:highlight w:val="yellow"/>
        </w:rPr>
      </w:pPr>
    </w:p>
    <w:p w14:paraId="0471EE0C" w14:textId="108A041C" w:rsidR="00632F28" w:rsidRPr="00CD4A1B" w:rsidRDefault="00632F28" w:rsidP="008B1251">
      <w:pPr>
        <w:pStyle w:val="Nadpis2"/>
      </w:pPr>
      <w:bookmarkStart w:id="899" w:name="_Toc222472593"/>
      <w:r w:rsidRPr="00CD4A1B">
        <w:t>Source Repository</w:t>
      </w:r>
      <w:bookmarkEnd w:id="899"/>
    </w:p>
    <w:p w14:paraId="48444889" w14:textId="2766F9D6" w:rsidR="00CD4A1B" w:rsidRPr="00CD4A1B" w:rsidRDefault="00CD4A1B" w:rsidP="0084421E">
      <w:pPr>
        <w:ind w:left="0"/>
      </w:pPr>
      <w:r w:rsidRPr="00CD4A1B">
        <w:t>There’s currently no dedicated source repository.</w:t>
      </w:r>
    </w:p>
    <w:p w14:paraId="36272A4A" w14:textId="178E3738" w:rsidR="00420E89" w:rsidRDefault="00420E89" w:rsidP="008B1251"/>
    <w:p w14:paraId="57117863" w14:textId="1F8B252B" w:rsidR="00580E51" w:rsidRDefault="00E84B70" w:rsidP="008B1251">
      <w:pPr>
        <w:pStyle w:val="Nadpis2"/>
      </w:pPr>
      <w:bookmarkStart w:id="900" w:name="_Update_Deployment"/>
      <w:bookmarkStart w:id="901" w:name="_Toc222472594"/>
      <w:bookmarkEnd w:id="900"/>
      <w:r>
        <w:t>Release</w:t>
      </w:r>
      <w:r w:rsidR="00580E51">
        <w:t xml:space="preserve"> Deployment</w:t>
      </w:r>
      <w:bookmarkEnd w:id="901"/>
    </w:p>
    <w:p w14:paraId="0DD83CC8" w14:textId="31D5422F" w:rsidR="004B4C76" w:rsidRPr="0056621A" w:rsidRDefault="004B4C76" w:rsidP="00EA1302">
      <w:pPr>
        <w:ind w:left="0"/>
      </w:pPr>
      <w:r w:rsidRPr="0056621A">
        <w:t xml:space="preserve">Following steps need to be performed to correctly distribute </w:t>
      </w:r>
      <w:r w:rsidR="009067D2" w:rsidRPr="0056621A">
        <w:t xml:space="preserve">new release </w:t>
      </w:r>
      <w:r w:rsidRPr="0056621A">
        <w:t>of the application to its users:</w:t>
      </w:r>
    </w:p>
    <w:p w14:paraId="15222E0E" w14:textId="77777777" w:rsidR="004B4C76" w:rsidRPr="0056621A" w:rsidRDefault="004B4C76" w:rsidP="00EA1302">
      <w:pPr>
        <w:ind w:left="0"/>
      </w:pPr>
    </w:p>
    <w:p w14:paraId="6448C293" w14:textId="502BBE7F" w:rsidR="00EA1302" w:rsidRPr="0056621A" w:rsidRDefault="003341C8" w:rsidP="009A68CF">
      <w:pPr>
        <w:pStyle w:val="Odstavecseseznamem"/>
        <w:numPr>
          <w:ilvl w:val="0"/>
          <w:numId w:val="20"/>
        </w:numPr>
        <w:ind w:left="426"/>
      </w:pPr>
      <w:r>
        <w:t>Copy</w:t>
      </w:r>
      <w:r w:rsidR="00A84789" w:rsidRPr="0056621A">
        <w:t xml:space="preserve"> </w:t>
      </w:r>
      <w:r w:rsidR="009067D2" w:rsidRPr="0056621A">
        <w:t xml:space="preserve">new </w:t>
      </w:r>
      <w:r w:rsidR="00030019" w:rsidRPr="0056621A">
        <w:t xml:space="preserve">application </w:t>
      </w:r>
      <w:r w:rsidR="000A7852" w:rsidRPr="0056621A">
        <w:t xml:space="preserve">release </w:t>
      </w:r>
      <w:r w:rsidR="004B4C76" w:rsidRPr="0056621A">
        <w:t>build into preconfigured application repository</w:t>
      </w:r>
    </w:p>
    <w:p w14:paraId="3C6E2CBB" w14:textId="7AC82DE6" w:rsidR="00A52C21" w:rsidRPr="0056621A" w:rsidRDefault="00A84789" w:rsidP="009A68CF">
      <w:pPr>
        <w:pStyle w:val="Odstavecseseznamem"/>
        <w:numPr>
          <w:ilvl w:val="0"/>
          <w:numId w:val="20"/>
        </w:numPr>
        <w:ind w:left="426"/>
      </w:pPr>
      <w:r w:rsidRPr="0056621A">
        <w:t>R</w:t>
      </w:r>
      <w:r w:rsidR="00131479" w:rsidRPr="0056621A">
        <w:t>un local copy of the newest build</w:t>
      </w:r>
      <w:r w:rsidR="00A52C21" w:rsidRPr="0056621A">
        <w:t xml:space="preserve"> </w:t>
      </w:r>
      <w:r w:rsidRPr="0056621A">
        <w:t xml:space="preserve">as admin user </w:t>
      </w:r>
      <w:r w:rsidR="00A52C21" w:rsidRPr="0056621A">
        <w:t xml:space="preserve">(session type is set as </w:t>
      </w:r>
      <w:r w:rsidR="00A52C21" w:rsidRPr="00882EA6">
        <w:rPr>
          <w:rFonts w:ascii="Consolas" w:hAnsi="Consolas"/>
        </w:rPr>
        <w:t>PRIVATE</w:t>
      </w:r>
      <w:r w:rsidR="00A52C21" w:rsidRPr="0056621A">
        <w:t xml:space="preserve"> in </w:t>
      </w:r>
      <w:r w:rsidR="00A52C21" w:rsidRPr="00882EA6">
        <w:rPr>
          <w:rFonts w:ascii="Consolas" w:hAnsi="Consolas"/>
        </w:rPr>
        <w:t>RMSTOOL_SESSION</w:t>
      </w:r>
      <w:r w:rsidR="00A52C21" w:rsidRPr="0056621A">
        <w:t>)</w:t>
      </w:r>
    </w:p>
    <w:p w14:paraId="06453069" w14:textId="592026AF" w:rsidR="00030019" w:rsidRPr="0056621A" w:rsidRDefault="002533E2" w:rsidP="009A68CF">
      <w:pPr>
        <w:pStyle w:val="Odstavecseseznamem"/>
        <w:numPr>
          <w:ilvl w:val="0"/>
          <w:numId w:val="20"/>
        </w:numPr>
        <w:ind w:left="426"/>
      </w:pPr>
      <w:r>
        <w:t xml:space="preserve">Press </w:t>
      </w:r>
      <w:r>
        <w:rPr>
          <w:b/>
          <w:bCs/>
          <w:noProof/>
          <w:sz w:val="18"/>
          <w:szCs w:val="18"/>
        </w:rPr>
        <w:drawing>
          <wp:inline distT="0" distB="0" distL="0" distR="0" wp14:anchorId="76687642" wp14:editId="0A66FA6F">
            <wp:extent cx="151765" cy="151765"/>
            <wp:effectExtent l="0" t="0" r="635" b="635"/>
            <wp:docPr id="492" name="Obrázek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Obrázek 448"/>
                    <pic:cNvPicPr/>
                  </pic:nvPicPr>
                  <pic:blipFill>
                    <a:blip r:embed="rId467">
                      <a:extLst>
                        <a:ext uri="{28A0092B-C50C-407E-A947-70E740481C1C}">
                          <a14:useLocalDpi xmlns:a14="http://schemas.microsoft.com/office/drawing/2010/main" val="0"/>
                        </a:ext>
                      </a:extLst>
                    </a:blip>
                    <a:stretch>
                      <a:fillRect/>
                    </a:stretch>
                  </pic:blipFill>
                  <pic:spPr>
                    <a:xfrm>
                      <a:off x="0" y="0"/>
                      <a:ext cx="151765" cy="151765"/>
                    </a:xfrm>
                    <a:prstGeom prst="rect">
                      <a:avLst/>
                    </a:prstGeom>
                  </pic:spPr>
                </pic:pic>
              </a:graphicData>
            </a:graphic>
          </wp:inline>
        </w:drawing>
      </w:r>
      <w:r>
        <w:t xml:space="preserve"> </w:t>
      </w:r>
      <w:r w:rsidR="00131479" w:rsidRPr="002533E2">
        <w:rPr>
          <w:b/>
          <w:bCs/>
          <w:sz w:val="18"/>
          <w:szCs w:val="18"/>
        </w:rPr>
        <w:t>Announce Update</w:t>
      </w:r>
      <w:r w:rsidR="00131479" w:rsidRPr="0056621A">
        <w:t xml:space="preserve"> button in the upper-left corner of the main form. </w:t>
      </w:r>
      <w:r w:rsidR="003C214A" w:rsidRPr="0056621A">
        <w:br/>
      </w:r>
      <w:r w:rsidR="00131479" w:rsidRPr="0056621A">
        <w:t xml:space="preserve">A similar </w:t>
      </w:r>
      <w:r w:rsidR="00E67BC8">
        <w:t>dialog</w:t>
      </w:r>
      <w:r w:rsidR="00131479" w:rsidRPr="0056621A">
        <w:t xml:space="preserve"> is displayed</w:t>
      </w:r>
      <w:r w:rsidR="00473C03" w:rsidRPr="0056621A">
        <w:t>:</w:t>
      </w:r>
    </w:p>
    <w:p w14:paraId="7E2069E2" w14:textId="555575A0" w:rsidR="00131479" w:rsidRPr="0056621A" w:rsidRDefault="00131479" w:rsidP="00131479"/>
    <w:p w14:paraId="4A8E57D0" w14:textId="51CB947D" w:rsidR="00131479" w:rsidRDefault="00131479" w:rsidP="00131479"/>
    <w:p w14:paraId="0A0C55A8" w14:textId="36C24866" w:rsidR="00131479" w:rsidRPr="00473C03" w:rsidRDefault="00D05BA5" w:rsidP="00131479">
      <w:pPr>
        <w:jc w:val="center"/>
        <w:rPr>
          <w:i/>
          <w:iCs w:val="0"/>
        </w:rPr>
      </w:pPr>
      <w:r>
        <w:rPr>
          <w:noProof/>
        </w:rPr>
        <w:drawing>
          <wp:inline distT="0" distB="0" distL="0" distR="0" wp14:anchorId="56604F17" wp14:editId="47C6FD9F">
            <wp:extent cx="4781550" cy="2085975"/>
            <wp:effectExtent l="0" t="0" r="0" b="9525"/>
            <wp:docPr id="87" name="Obrázek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8"/>
                    <a:stretch>
                      <a:fillRect/>
                    </a:stretch>
                  </pic:blipFill>
                  <pic:spPr>
                    <a:xfrm>
                      <a:off x="0" y="0"/>
                      <a:ext cx="4781550" cy="2085975"/>
                    </a:xfrm>
                    <a:prstGeom prst="rect">
                      <a:avLst/>
                    </a:prstGeom>
                  </pic:spPr>
                </pic:pic>
              </a:graphicData>
            </a:graphic>
          </wp:inline>
        </w:drawing>
      </w:r>
      <w:r w:rsidR="00473C03">
        <w:br/>
      </w:r>
      <w:r w:rsidR="00473C03">
        <w:rPr>
          <w:i/>
          <w:iCs w:val="0"/>
        </w:rPr>
        <w:t>Announce u</w:t>
      </w:r>
      <w:r w:rsidR="00473C03" w:rsidRPr="00473C03">
        <w:rPr>
          <w:i/>
          <w:iCs w:val="0"/>
        </w:rPr>
        <w:t>pdate confirmation</w:t>
      </w:r>
      <w:r w:rsidR="00473C03">
        <w:rPr>
          <w:i/>
          <w:iCs w:val="0"/>
        </w:rPr>
        <w:t xml:space="preserve"> dialog</w:t>
      </w:r>
    </w:p>
    <w:p w14:paraId="0BA288C7" w14:textId="03C7814D" w:rsidR="00891280" w:rsidRDefault="00891280" w:rsidP="00891280"/>
    <w:p w14:paraId="17BFA215" w14:textId="17276A8F" w:rsidR="004D091B" w:rsidRDefault="00131479" w:rsidP="009A68CF">
      <w:pPr>
        <w:pStyle w:val="Odstavecseseznamem"/>
        <w:numPr>
          <w:ilvl w:val="0"/>
          <w:numId w:val="20"/>
        </w:numPr>
        <w:ind w:left="426"/>
      </w:pPr>
      <w:r>
        <w:t>After clicking on OK</w:t>
      </w:r>
      <w:r w:rsidR="004D091B">
        <w:t>:</w:t>
      </w:r>
    </w:p>
    <w:p w14:paraId="17B81342" w14:textId="0212AF51" w:rsidR="00891280" w:rsidRDefault="0083378D" w:rsidP="009A68CF">
      <w:pPr>
        <w:pStyle w:val="Odstavecseseznamem"/>
        <w:numPr>
          <w:ilvl w:val="1"/>
          <w:numId w:val="20"/>
        </w:numPr>
        <w:ind w:left="851"/>
      </w:pPr>
      <w:r>
        <w:t>V</w:t>
      </w:r>
      <w:r w:rsidR="00131479">
        <w:t>ersion of the currently running</w:t>
      </w:r>
      <w:r w:rsidR="009D6589">
        <w:t xml:space="preserve"> </w:t>
      </w:r>
      <w:r w:rsidR="00131479">
        <w:t>client</w:t>
      </w:r>
      <w:r w:rsidR="008F7232">
        <w:t xml:space="preserve"> is stored to the database</w:t>
      </w:r>
      <w:r w:rsidR="000A1D9D">
        <w:t>.</w:t>
      </w:r>
      <w:r w:rsidR="008F7232">
        <w:t xml:space="preserve"> </w:t>
      </w:r>
    </w:p>
    <w:p w14:paraId="195AA5A7" w14:textId="71983740" w:rsidR="0083378D" w:rsidRDefault="0083378D" w:rsidP="009A68CF">
      <w:pPr>
        <w:pStyle w:val="Odstavecseseznamem"/>
        <w:numPr>
          <w:ilvl w:val="1"/>
          <w:numId w:val="20"/>
        </w:numPr>
        <w:ind w:left="851"/>
      </w:pPr>
      <w:r>
        <w:t xml:space="preserve">Other clients </w:t>
      </w:r>
      <w:r w:rsidR="00147464">
        <w:t xml:space="preserve">running during update announcement </w:t>
      </w:r>
      <w:r w:rsidR="00947897">
        <w:t>receive “</w:t>
      </w:r>
      <w:r w:rsidR="00947897" w:rsidRPr="003B3A6B">
        <w:rPr>
          <w:rFonts w:ascii="Consolas" w:hAnsi="Consolas"/>
        </w:rPr>
        <w:t>VERSIO</w:t>
      </w:r>
      <w:r w:rsidR="003B3A6B">
        <w:rPr>
          <w:rFonts w:ascii="Consolas" w:hAnsi="Consolas"/>
        </w:rPr>
        <w:t>N_CHG</w:t>
      </w:r>
      <w:r w:rsidR="00947897">
        <w:t xml:space="preserve">” notification </w:t>
      </w:r>
      <w:r>
        <w:t xml:space="preserve">via Oracle </w:t>
      </w:r>
      <w:r w:rsidR="00947897">
        <w:t>DBMS Event Alerter</w:t>
      </w:r>
      <w:r w:rsidR="00AE5FA2">
        <w:t>,</w:t>
      </w:r>
      <w:r w:rsidR="00947897">
        <w:t xml:space="preserve"> and Info Dock is displayed </w:t>
      </w:r>
      <w:r w:rsidR="00AE5FA2">
        <w:t xml:space="preserve">in them </w:t>
      </w:r>
      <w:r w:rsidR="00947897">
        <w:t xml:space="preserve">with information about available client update. </w:t>
      </w:r>
    </w:p>
    <w:p w14:paraId="6D819312" w14:textId="129A1A5C" w:rsidR="00476601" w:rsidRDefault="00147464" w:rsidP="009A68CF">
      <w:pPr>
        <w:pStyle w:val="Odstavecseseznamem"/>
        <w:numPr>
          <w:ilvl w:val="1"/>
          <w:numId w:val="20"/>
        </w:numPr>
        <w:ind w:left="851"/>
      </w:pPr>
      <w:r>
        <w:t>Other c</w:t>
      </w:r>
      <w:r w:rsidR="00476601">
        <w:t xml:space="preserve">lients </w:t>
      </w:r>
      <w:r>
        <w:t xml:space="preserve">launched after update announcement </w:t>
      </w:r>
      <w:r w:rsidR="00CA23E7">
        <w:t>check their version during startup process and</w:t>
      </w:r>
      <w:r w:rsidR="00933534">
        <w:t xml:space="preserve"> if it’s lower than the version previously stored in the database, they will</w:t>
      </w:r>
      <w:r w:rsidR="00CA23E7">
        <w:t xml:space="preserve"> </w:t>
      </w:r>
      <w:r w:rsidR="001F5708">
        <w:t>update themselves automatically by launching the application updater.</w:t>
      </w:r>
    </w:p>
    <w:p w14:paraId="5F79BBA2" w14:textId="55C2197C" w:rsidR="006759D6" w:rsidRDefault="005A6AC8" w:rsidP="009A68CF">
      <w:pPr>
        <w:pStyle w:val="Odstavecseseznamem"/>
        <w:numPr>
          <w:ilvl w:val="1"/>
          <w:numId w:val="20"/>
        </w:numPr>
        <w:ind w:left="851"/>
      </w:pPr>
      <w:r>
        <w:t>S</w:t>
      </w:r>
      <w:r w:rsidR="006759D6">
        <w:t xml:space="preserve">ession </w:t>
      </w:r>
      <w:r w:rsidR="005079D2">
        <w:t xml:space="preserve">type previously flagged as </w:t>
      </w:r>
      <w:r w:rsidR="005079D2" w:rsidRPr="003B3A6B">
        <w:rPr>
          <w:rFonts w:ascii="Consolas" w:hAnsi="Consolas"/>
        </w:rPr>
        <w:t xml:space="preserve">PRIVATE </w:t>
      </w:r>
      <w:r w:rsidR="006759D6">
        <w:t xml:space="preserve">is </w:t>
      </w:r>
      <w:r w:rsidR="005079D2">
        <w:t>updated</w:t>
      </w:r>
      <w:r w:rsidR="006759D6">
        <w:t xml:space="preserve"> to </w:t>
      </w:r>
      <w:r w:rsidR="006759D6" w:rsidRPr="003B3A6B">
        <w:rPr>
          <w:rFonts w:ascii="Consolas" w:hAnsi="Consolas"/>
        </w:rPr>
        <w:t>RELEASE</w:t>
      </w:r>
      <w:r w:rsidR="005079D2">
        <w:t>.</w:t>
      </w:r>
    </w:p>
    <w:p w14:paraId="5C2029B0" w14:textId="66451C04" w:rsidR="006759D6" w:rsidRDefault="006759D6" w:rsidP="009A68CF">
      <w:pPr>
        <w:pStyle w:val="Odstavecseseznamem"/>
        <w:numPr>
          <w:ilvl w:val="1"/>
          <w:numId w:val="20"/>
        </w:numPr>
        <w:ind w:left="851"/>
      </w:pPr>
      <w:r>
        <w:t>Announce Update button is hidden</w:t>
      </w:r>
      <w:r w:rsidR="005079D2">
        <w:t>.</w:t>
      </w:r>
    </w:p>
    <w:p w14:paraId="574BA30C" w14:textId="69921C59" w:rsidR="00891280" w:rsidRPr="00FF745F" w:rsidRDefault="00891280" w:rsidP="00891280">
      <w:pPr>
        <w:ind w:left="0"/>
        <w:jc w:val="center"/>
        <w:rPr>
          <w:lang w:val="cs-CZ"/>
        </w:rPr>
      </w:pPr>
    </w:p>
    <w:p w14:paraId="3BB4E2F8" w14:textId="26C5B102" w:rsidR="00580E51" w:rsidRDefault="004E3B6A" w:rsidP="0056621A">
      <w:pPr>
        <w:ind w:left="0"/>
      </w:pPr>
      <w:r w:rsidRPr="004E3B6A">
        <w:rPr>
          <w:b/>
          <w:bCs/>
        </w:rPr>
        <w:t>NOTE</w:t>
      </w:r>
      <w:r>
        <w:t>: Ensure that the new build is present in the update repository path before announcing the update to users. If</w:t>
      </w:r>
      <w:r w:rsidR="009014F7">
        <w:t xml:space="preserve"> the update is not found in the repository, newly launched clients will fail to start.</w:t>
      </w:r>
    </w:p>
    <w:p w14:paraId="092450CD" w14:textId="513C8F5B" w:rsidR="004F07B8" w:rsidRDefault="004F07B8" w:rsidP="0056621A">
      <w:pPr>
        <w:ind w:left="0"/>
      </w:pPr>
    </w:p>
    <w:p w14:paraId="02FE4E0B" w14:textId="77777777" w:rsidR="00580E51" w:rsidRPr="00580E51" w:rsidRDefault="00580E51" w:rsidP="008B1251"/>
    <w:p w14:paraId="45E92D1F" w14:textId="6517A493" w:rsidR="00420E89" w:rsidRPr="00CF7A58" w:rsidRDefault="00880EA6" w:rsidP="008B1251">
      <w:pPr>
        <w:pStyle w:val="Nadpis2"/>
      </w:pPr>
      <w:bookmarkStart w:id="902" w:name="_Phoenix_Updater"/>
      <w:bookmarkStart w:id="903" w:name="_Toc222472595"/>
      <w:bookmarkEnd w:id="902"/>
      <w:r w:rsidRPr="00CF7A58">
        <w:t xml:space="preserve">Phoenix </w:t>
      </w:r>
      <w:r w:rsidR="00420E89" w:rsidRPr="00CF7A58">
        <w:t>Updater</w:t>
      </w:r>
      <w:bookmarkEnd w:id="903"/>
      <w:r w:rsidR="00420E89" w:rsidRPr="00CF7A58">
        <w:t xml:space="preserve"> </w:t>
      </w:r>
    </w:p>
    <w:p w14:paraId="4EB8026C" w14:textId="596100F3" w:rsidR="00172DE4" w:rsidRDefault="009C2127" w:rsidP="009C2127">
      <w:pPr>
        <w:ind w:left="0"/>
      </w:pPr>
      <w:r w:rsidRPr="00CF7A58">
        <w:t>Phoenix Updater is a standalone executable</w:t>
      </w:r>
      <w:r w:rsidR="00466C5E">
        <w:t xml:space="preserve"> (</w:t>
      </w:r>
      <w:r w:rsidR="00466C5E" w:rsidRPr="00CF7A58">
        <w:rPr>
          <w:sz w:val="18"/>
          <w:szCs w:val="18"/>
        </w:rPr>
        <w:t>PHOENIX_UPDATER.EXE</w:t>
      </w:r>
      <w:r w:rsidR="00466C5E">
        <w:t>)</w:t>
      </w:r>
      <w:r w:rsidRPr="00CF7A58">
        <w:t xml:space="preserve"> </w:t>
      </w:r>
      <w:r w:rsidR="00FB72DA">
        <w:t>used</w:t>
      </w:r>
      <w:r w:rsidR="00950660">
        <w:t xml:space="preserve"> by Phoenix</w:t>
      </w:r>
      <w:r w:rsidR="00FB72DA">
        <w:t xml:space="preserve"> to download</w:t>
      </w:r>
      <w:r w:rsidR="00944680" w:rsidRPr="00CF7A58">
        <w:t xml:space="preserve"> </w:t>
      </w:r>
      <w:r w:rsidR="00FB72DA">
        <w:t xml:space="preserve">and update </w:t>
      </w:r>
      <w:r w:rsidR="000433EB" w:rsidRPr="00CF7A58">
        <w:t>application files</w:t>
      </w:r>
      <w:r w:rsidR="00944680" w:rsidRPr="00CF7A58">
        <w:t>. It</w:t>
      </w:r>
      <w:r w:rsidR="008840D4" w:rsidRPr="00CF7A58">
        <w:t xml:space="preserve"> is </w:t>
      </w:r>
      <w:r w:rsidR="00BB73C5">
        <w:t xml:space="preserve">automatically </w:t>
      </w:r>
      <w:r w:rsidR="00FB72DA">
        <w:t xml:space="preserve">downloaded </w:t>
      </w:r>
      <w:r w:rsidR="00950660">
        <w:t xml:space="preserve">from the update repository </w:t>
      </w:r>
      <w:r w:rsidR="00FB72DA">
        <w:t>and run</w:t>
      </w:r>
      <w:r w:rsidR="008840D4" w:rsidRPr="00CF7A58">
        <w:t xml:space="preserve"> during Phoenix initialization </w:t>
      </w:r>
      <w:r w:rsidR="003F2A67">
        <w:t>if</w:t>
      </w:r>
      <w:r w:rsidR="008840D4" w:rsidRPr="00CF7A58">
        <w:t xml:space="preserve"> there is </w:t>
      </w:r>
      <w:r w:rsidR="00BB73C5">
        <w:t xml:space="preserve">a </w:t>
      </w:r>
      <w:r w:rsidR="008840D4" w:rsidRPr="00CF7A58">
        <w:t>newer application version available</w:t>
      </w:r>
      <w:r w:rsidR="00950660">
        <w:t xml:space="preserve"> for download</w:t>
      </w:r>
      <w:r w:rsidR="008840D4" w:rsidRPr="00CF7A58">
        <w:t xml:space="preserve">. </w:t>
      </w:r>
    </w:p>
    <w:p w14:paraId="796E5D24" w14:textId="7132F33A" w:rsidR="000B646E" w:rsidRDefault="000B646E" w:rsidP="009C2127">
      <w:pPr>
        <w:ind w:left="0"/>
      </w:pPr>
    </w:p>
    <w:p w14:paraId="4AA9E8E9" w14:textId="34FD5229" w:rsidR="000B646E" w:rsidRDefault="000B646E" w:rsidP="009C2127">
      <w:pPr>
        <w:ind w:left="0"/>
      </w:pPr>
      <w:r>
        <w:t>The executable can also be used to download files from the repository during first Phoenix installation.</w:t>
      </w:r>
    </w:p>
    <w:p w14:paraId="3D711DFE" w14:textId="77777777" w:rsidR="000B646E" w:rsidRDefault="000B646E" w:rsidP="009C2127">
      <w:pPr>
        <w:ind w:left="0"/>
      </w:pPr>
    </w:p>
    <w:p w14:paraId="2508A0C8" w14:textId="0F7DC1A3" w:rsidR="006711D4" w:rsidRDefault="006711D4" w:rsidP="009C2127">
      <w:pPr>
        <w:ind w:left="0"/>
      </w:pPr>
      <w:r w:rsidRPr="00CF7A58">
        <w:t>Following is the application update</w:t>
      </w:r>
      <w:r w:rsidR="00950660">
        <w:t xml:space="preserve"> process</w:t>
      </w:r>
      <w:r w:rsidR="003341C8">
        <w:t xml:space="preserve"> that is started when</w:t>
      </w:r>
      <w:r w:rsidRPr="00CF7A58">
        <w:t>:</w:t>
      </w:r>
    </w:p>
    <w:p w14:paraId="42EC2D3B" w14:textId="77777777" w:rsidR="003341C8" w:rsidRPr="00CF7A58" w:rsidRDefault="003341C8">
      <w:pPr>
        <w:pStyle w:val="Odstavecseseznamem"/>
        <w:numPr>
          <w:ilvl w:val="0"/>
          <w:numId w:val="183"/>
        </w:numPr>
      </w:pPr>
      <w:r>
        <w:t>A new application version is discovered during application startup</w:t>
      </w:r>
    </w:p>
    <w:p w14:paraId="667A4123" w14:textId="7861D5E3" w:rsidR="003341C8" w:rsidRDefault="003341C8">
      <w:pPr>
        <w:pStyle w:val="Odstavecseseznamem"/>
        <w:numPr>
          <w:ilvl w:val="0"/>
          <w:numId w:val="183"/>
        </w:numPr>
      </w:pPr>
      <w:r>
        <w:t xml:space="preserve">User clicks on Info Dock panel announcing availability of new application version </w:t>
      </w:r>
    </w:p>
    <w:p w14:paraId="018BA1CE" w14:textId="660AF717" w:rsidR="000433EB" w:rsidRDefault="000433EB" w:rsidP="009C2127">
      <w:pPr>
        <w:ind w:left="0"/>
      </w:pPr>
    </w:p>
    <w:p w14:paraId="4DB61B20" w14:textId="54080380" w:rsidR="00841879" w:rsidRPr="003F2A67" w:rsidRDefault="00841879" w:rsidP="009C2127">
      <w:pPr>
        <w:ind w:left="0"/>
        <w:rPr>
          <w:u w:val="single"/>
        </w:rPr>
      </w:pPr>
      <w:r w:rsidRPr="003F2A67">
        <w:rPr>
          <w:u w:val="single"/>
        </w:rPr>
        <w:t>Phoenix</w:t>
      </w:r>
      <w:r w:rsidR="003F2A67">
        <w:rPr>
          <w:u w:val="single"/>
        </w:rPr>
        <w:t>:</w:t>
      </w:r>
    </w:p>
    <w:p w14:paraId="70763691" w14:textId="527B3AB0" w:rsidR="000F1197" w:rsidRDefault="000F1197">
      <w:pPr>
        <w:pStyle w:val="Odstavecseseznamem"/>
        <w:numPr>
          <w:ilvl w:val="0"/>
          <w:numId w:val="144"/>
        </w:numPr>
      </w:pPr>
      <w:r>
        <w:t>Get updater URL from configuration database (</w:t>
      </w:r>
      <w:r w:rsidR="009903F2">
        <w:rPr>
          <w:rFonts w:ascii="Consolas" w:hAnsi="Consolas"/>
          <w:bCs/>
        </w:rPr>
        <w:t>GENERAL.UPDATER_URL</w:t>
      </w:r>
      <w:r>
        <w:t>)</w:t>
      </w:r>
    </w:p>
    <w:p w14:paraId="3161175C" w14:textId="77777777" w:rsidR="00950016" w:rsidRDefault="00841879">
      <w:pPr>
        <w:pStyle w:val="Odstavecseseznamem"/>
        <w:numPr>
          <w:ilvl w:val="0"/>
          <w:numId w:val="144"/>
        </w:numPr>
      </w:pPr>
      <w:r>
        <w:t xml:space="preserve">Download updater executable from </w:t>
      </w:r>
      <w:r w:rsidR="00950016">
        <w:t xml:space="preserve">the </w:t>
      </w:r>
      <w:r>
        <w:t>repository to local Phoenix folder</w:t>
      </w:r>
    </w:p>
    <w:p w14:paraId="26605FC9" w14:textId="7EE0D21A" w:rsidR="00841879" w:rsidRDefault="00950016">
      <w:pPr>
        <w:pStyle w:val="Odstavecseseznamem"/>
        <w:numPr>
          <w:ilvl w:val="0"/>
          <w:numId w:val="144"/>
        </w:numPr>
      </w:pPr>
      <w:r>
        <w:t xml:space="preserve">Start </w:t>
      </w:r>
      <w:r w:rsidRPr="00950016">
        <w:rPr>
          <w:b/>
          <w:bCs/>
        </w:rPr>
        <w:t>Phoenix Updater</w:t>
      </w:r>
      <w:r>
        <w:t xml:space="preserve"> executable</w:t>
      </w:r>
      <w:r>
        <w:br/>
      </w:r>
    </w:p>
    <w:p w14:paraId="55C079A1" w14:textId="1ACED196" w:rsidR="00841879" w:rsidRPr="003F2A67" w:rsidRDefault="00841879" w:rsidP="00841879">
      <w:pPr>
        <w:ind w:left="0"/>
        <w:rPr>
          <w:u w:val="single"/>
        </w:rPr>
      </w:pPr>
      <w:r w:rsidRPr="003F2A67">
        <w:rPr>
          <w:u w:val="single"/>
        </w:rPr>
        <w:t>Phoenix Updater</w:t>
      </w:r>
      <w:r w:rsidR="003F2A67">
        <w:rPr>
          <w:u w:val="single"/>
        </w:rPr>
        <w:t>:</w:t>
      </w:r>
    </w:p>
    <w:p w14:paraId="302F5F3D" w14:textId="067425EA" w:rsidR="00B341B0" w:rsidRPr="00CF7A58" w:rsidRDefault="00841879">
      <w:pPr>
        <w:pStyle w:val="Odstavecseseznamem"/>
        <w:numPr>
          <w:ilvl w:val="0"/>
          <w:numId w:val="144"/>
        </w:numPr>
      </w:pPr>
      <w:r>
        <w:t xml:space="preserve">Download </w:t>
      </w:r>
      <w:r w:rsidR="00B341B0" w:rsidRPr="00CF7A58">
        <w:t xml:space="preserve">configuration file </w:t>
      </w:r>
      <w:r w:rsidR="00B341B0" w:rsidRPr="00CF7A58">
        <w:rPr>
          <w:sz w:val="18"/>
          <w:szCs w:val="18"/>
        </w:rPr>
        <w:t>PHOENIX_UPDATER.INI</w:t>
      </w:r>
      <w:r w:rsidR="00B341B0" w:rsidRPr="00CF7A58">
        <w:t xml:space="preserve"> </w:t>
      </w:r>
      <w:r w:rsidR="00950016">
        <w:t xml:space="preserve">from the repository. </w:t>
      </w:r>
      <w:r>
        <w:t xml:space="preserve">The </w:t>
      </w:r>
      <w:r w:rsidR="00950016">
        <w:t xml:space="preserve">plain text </w:t>
      </w:r>
      <w:r>
        <w:t>file contains list of filenames to be processed.</w:t>
      </w:r>
    </w:p>
    <w:p w14:paraId="310E2532" w14:textId="7D7F53E1" w:rsidR="0031563B" w:rsidRDefault="00C20AAB">
      <w:pPr>
        <w:pStyle w:val="Odstavecseseznamem"/>
        <w:numPr>
          <w:ilvl w:val="0"/>
          <w:numId w:val="144"/>
        </w:numPr>
      </w:pPr>
      <w:r>
        <w:t>Check if there are currently running instances of</w:t>
      </w:r>
      <w:r w:rsidR="0031563B" w:rsidRPr="00CF7A58">
        <w:t xml:space="preserve"> </w:t>
      </w:r>
      <w:r w:rsidR="0031563B" w:rsidRPr="00CF7A58">
        <w:rPr>
          <w:b/>
          <w:bCs/>
        </w:rPr>
        <w:t>Phoenix</w:t>
      </w:r>
      <w:r w:rsidR="0031563B" w:rsidRPr="00CF7A58">
        <w:t xml:space="preserve"> and </w:t>
      </w:r>
      <w:r w:rsidR="0031563B" w:rsidRPr="00CF7A58">
        <w:rPr>
          <w:b/>
          <w:bCs/>
        </w:rPr>
        <w:t>Outage Notifier</w:t>
      </w:r>
      <w:r w:rsidR="00197BDC">
        <w:rPr>
          <w:b/>
          <w:bCs/>
        </w:rPr>
        <w:t xml:space="preserve"> </w:t>
      </w:r>
      <w:r w:rsidR="00FD5079" w:rsidRPr="00FD5079">
        <w:t>applications</w:t>
      </w:r>
      <w:r w:rsidR="00197BDC">
        <w:rPr>
          <w:b/>
          <w:bCs/>
        </w:rPr>
        <w:br/>
      </w:r>
      <w:r w:rsidR="00197BDC" w:rsidRPr="00197BDC">
        <w:t>(</w:t>
      </w:r>
      <w:r w:rsidR="00466C5E">
        <w:t xml:space="preserve">to avoid </w:t>
      </w:r>
      <w:r w:rsidR="00197BDC">
        <w:t xml:space="preserve">having locked </w:t>
      </w:r>
      <w:r w:rsidR="00197BDC" w:rsidRPr="00197BDC">
        <w:t xml:space="preserve">files </w:t>
      </w:r>
      <w:r w:rsidR="00197BDC" w:rsidRPr="00197BDC">
        <w:rPr>
          <w:sz w:val="18"/>
          <w:szCs w:val="18"/>
        </w:rPr>
        <w:t>PHOENIX.EXE</w:t>
      </w:r>
      <w:r w:rsidR="00197BDC" w:rsidRPr="00197BDC">
        <w:t xml:space="preserve"> and </w:t>
      </w:r>
      <w:r w:rsidR="00197BDC" w:rsidRPr="00197BDC">
        <w:rPr>
          <w:sz w:val="18"/>
          <w:szCs w:val="18"/>
        </w:rPr>
        <w:t>PHOENIX_OUTGTRAY.EXE</w:t>
      </w:r>
      <w:r w:rsidR="00197BDC" w:rsidRPr="00197BDC">
        <w:t>)</w:t>
      </w:r>
    </w:p>
    <w:p w14:paraId="442F1649" w14:textId="7E386D26" w:rsidR="00C20AAB" w:rsidRDefault="00281938">
      <w:pPr>
        <w:pStyle w:val="Odstavecseseznamem"/>
        <w:numPr>
          <w:ilvl w:val="0"/>
          <w:numId w:val="144"/>
        </w:numPr>
      </w:pPr>
      <w:r>
        <w:t>Broadcast</w:t>
      </w:r>
      <w:r w:rsidR="00C20AAB">
        <w:t xml:space="preserve"> </w:t>
      </w:r>
      <w:r w:rsidR="00FD5079">
        <w:t xml:space="preserve">named </w:t>
      </w:r>
      <w:r w:rsidR="00C20AAB">
        <w:t xml:space="preserve">Windows </w:t>
      </w:r>
      <w:r>
        <w:t xml:space="preserve">message that is intercepted by </w:t>
      </w:r>
      <w:r w:rsidR="00FD5079">
        <w:t xml:space="preserve">the </w:t>
      </w:r>
      <w:r w:rsidR="00C20AAB">
        <w:t xml:space="preserve">running instances </w:t>
      </w:r>
      <w:r>
        <w:t>that will</w:t>
      </w:r>
      <w:r w:rsidR="00C20AAB">
        <w:t xml:space="preserve"> terminate</w:t>
      </w:r>
      <w:r>
        <w:t xml:space="preserve"> themselves</w:t>
      </w:r>
      <w:r w:rsidR="00C20AAB">
        <w:t>.</w:t>
      </w:r>
    </w:p>
    <w:p w14:paraId="14F0766E" w14:textId="549E6B3F" w:rsidR="00C20AAB" w:rsidRPr="00CF7A58" w:rsidRDefault="00C20AAB">
      <w:pPr>
        <w:pStyle w:val="Odstavecseseznamem"/>
        <w:numPr>
          <w:ilvl w:val="0"/>
          <w:numId w:val="144"/>
        </w:numPr>
      </w:pPr>
      <w:r>
        <w:t>Wait until the instances are terminated.</w:t>
      </w:r>
    </w:p>
    <w:p w14:paraId="7E9351D7" w14:textId="1F06CCE7" w:rsidR="0031563B" w:rsidRPr="00CF7A58" w:rsidRDefault="0031563B">
      <w:pPr>
        <w:pStyle w:val="Odstavecseseznamem"/>
        <w:numPr>
          <w:ilvl w:val="0"/>
          <w:numId w:val="144"/>
        </w:numPr>
      </w:pPr>
      <w:r w:rsidRPr="00CF7A58">
        <w:t>For each filename</w:t>
      </w:r>
      <w:r w:rsidR="00841879">
        <w:t xml:space="preserve"> in the list fetched in step </w:t>
      </w:r>
      <w:r w:rsidR="003341C8">
        <w:t>4</w:t>
      </w:r>
      <w:r w:rsidR="00841879">
        <w:t>:</w:t>
      </w:r>
    </w:p>
    <w:p w14:paraId="5F3E65E6" w14:textId="65D46DCA" w:rsidR="0031563B" w:rsidRPr="00CF7A58" w:rsidRDefault="00841879">
      <w:pPr>
        <w:pStyle w:val="Odstavecseseznamem"/>
        <w:numPr>
          <w:ilvl w:val="0"/>
          <w:numId w:val="145"/>
        </w:numPr>
      </w:pPr>
      <w:r>
        <w:t>Download</w:t>
      </w:r>
      <w:r w:rsidR="0031563B" w:rsidRPr="00CF7A58">
        <w:t xml:space="preserve"> file from </w:t>
      </w:r>
      <w:r>
        <w:t>application repository</w:t>
      </w:r>
      <w:r w:rsidR="0031563B" w:rsidRPr="00CF7A58">
        <w:t xml:space="preserve"> to destination folder with additional .TMP file extension</w:t>
      </w:r>
    </w:p>
    <w:p w14:paraId="77D8142F" w14:textId="0B07CF70" w:rsidR="0031563B" w:rsidRPr="00CF7A58" w:rsidRDefault="0031563B">
      <w:pPr>
        <w:pStyle w:val="Odstavecseseznamem"/>
        <w:numPr>
          <w:ilvl w:val="0"/>
          <w:numId w:val="145"/>
        </w:numPr>
      </w:pPr>
      <w:r w:rsidRPr="00CF7A58">
        <w:t>Delete old file in source folder</w:t>
      </w:r>
    </w:p>
    <w:p w14:paraId="02682076" w14:textId="654204D2" w:rsidR="0031563B" w:rsidRPr="00CF7A58" w:rsidRDefault="0031563B">
      <w:pPr>
        <w:pStyle w:val="Odstavecseseznamem"/>
        <w:numPr>
          <w:ilvl w:val="0"/>
          <w:numId w:val="145"/>
        </w:numPr>
      </w:pPr>
      <w:r w:rsidRPr="00CF7A58">
        <w:t>Remove .TMP extension from the newly copied file</w:t>
      </w:r>
    </w:p>
    <w:p w14:paraId="3559B30C" w14:textId="2E5E20E7" w:rsidR="0031563B" w:rsidRPr="00CF7A58" w:rsidRDefault="0031563B">
      <w:pPr>
        <w:pStyle w:val="Odstavecseseznamem"/>
        <w:numPr>
          <w:ilvl w:val="0"/>
          <w:numId w:val="144"/>
        </w:numPr>
      </w:pPr>
      <w:r w:rsidRPr="00CF7A58">
        <w:t xml:space="preserve">Restart </w:t>
      </w:r>
      <w:r w:rsidRPr="00CF7A58">
        <w:rPr>
          <w:b/>
          <w:bCs/>
        </w:rPr>
        <w:t>Outage Notifier</w:t>
      </w:r>
      <w:r w:rsidRPr="00CF7A58">
        <w:t xml:space="preserve"> </w:t>
      </w:r>
      <w:r w:rsidR="00FD5079">
        <w:t>application</w:t>
      </w:r>
      <w:r w:rsidRPr="00CF7A58">
        <w:t>, if previously terminated</w:t>
      </w:r>
    </w:p>
    <w:p w14:paraId="428E9281" w14:textId="5BE46ACF" w:rsidR="0031563B" w:rsidRPr="00236FD1" w:rsidRDefault="0031563B">
      <w:pPr>
        <w:pStyle w:val="Odstavecseseznamem"/>
        <w:numPr>
          <w:ilvl w:val="0"/>
          <w:numId w:val="144"/>
        </w:numPr>
      </w:pPr>
      <w:r w:rsidRPr="00CF7A58">
        <w:t xml:space="preserve">Start </w:t>
      </w:r>
      <w:r w:rsidRPr="00CF7A58">
        <w:rPr>
          <w:b/>
          <w:bCs/>
        </w:rPr>
        <w:t>Phoenix</w:t>
      </w:r>
      <w:r w:rsidR="00FD5079">
        <w:rPr>
          <w:b/>
          <w:bCs/>
        </w:rPr>
        <w:t xml:space="preserve"> </w:t>
      </w:r>
      <w:r w:rsidR="00FD5079" w:rsidRPr="00FD5079">
        <w:t>application</w:t>
      </w:r>
    </w:p>
    <w:p w14:paraId="08D78C81" w14:textId="707C373E" w:rsidR="00236FD1" w:rsidRPr="009903F2" w:rsidRDefault="00236FD1">
      <w:pPr>
        <w:pStyle w:val="Odstavecseseznamem"/>
        <w:numPr>
          <w:ilvl w:val="0"/>
          <w:numId w:val="144"/>
        </w:numPr>
      </w:pPr>
      <w:r w:rsidRPr="00236FD1">
        <w:t xml:space="preserve">Log all </w:t>
      </w:r>
      <w:r>
        <w:t xml:space="preserve">update </w:t>
      </w:r>
      <w:r w:rsidRPr="00236FD1">
        <w:t>steps to</w:t>
      </w:r>
      <w:r>
        <w:rPr>
          <w:b/>
          <w:bCs/>
        </w:rPr>
        <w:t xml:space="preserve"> </w:t>
      </w:r>
      <w:r w:rsidRPr="009614BE">
        <w:rPr>
          <w:rFonts w:ascii="Consolas" w:hAnsi="Consolas"/>
        </w:rPr>
        <w:t>&lt;</w:t>
      </w:r>
      <w:r>
        <w:rPr>
          <w:rFonts w:ascii="Consolas" w:hAnsi="Consolas"/>
        </w:rPr>
        <w:t>local_phoenix_</w:t>
      </w:r>
      <w:r w:rsidRPr="009614BE">
        <w:rPr>
          <w:rFonts w:ascii="Consolas" w:hAnsi="Consolas"/>
        </w:rPr>
        <w:t>folder&gt;\PHOENIX_UPDATER.LOG</w:t>
      </w:r>
    </w:p>
    <w:p w14:paraId="6068B423" w14:textId="77777777" w:rsidR="00FD5079" w:rsidRPr="00822B74" w:rsidRDefault="00FD5079" w:rsidP="00FD5079">
      <w:pPr>
        <w:ind w:left="0"/>
        <w:rPr>
          <w:highlight w:val="yellow"/>
        </w:rPr>
      </w:pPr>
    </w:p>
    <w:p w14:paraId="06F2CE09" w14:textId="77777777" w:rsidR="00ED5ADE" w:rsidRPr="005F7CDB" w:rsidRDefault="00AE56AF" w:rsidP="008B1251">
      <w:pPr>
        <w:pStyle w:val="Nadpis2"/>
      </w:pPr>
      <w:bookmarkStart w:id="904" w:name="_Toc222472596"/>
      <w:r w:rsidRPr="005F7CDB">
        <w:t>D</w:t>
      </w:r>
      <w:r w:rsidR="00ED5ADE" w:rsidRPr="005F7CDB">
        <w:t xml:space="preserve">etailed </w:t>
      </w:r>
      <w:r w:rsidRPr="005F7CDB">
        <w:t>S</w:t>
      </w:r>
      <w:r w:rsidR="00ED5ADE" w:rsidRPr="005F7CDB">
        <w:t xml:space="preserve">ecurity </w:t>
      </w:r>
      <w:r w:rsidRPr="005F7CDB">
        <w:t>D</w:t>
      </w:r>
      <w:r w:rsidR="00ED5ADE" w:rsidRPr="005F7CDB">
        <w:t>esign</w:t>
      </w:r>
      <w:bookmarkEnd w:id="904"/>
    </w:p>
    <w:p w14:paraId="2BD6D82F" w14:textId="77777777" w:rsidR="00B918F1" w:rsidRPr="005F7CDB" w:rsidRDefault="00B918F1" w:rsidP="008B1251">
      <w:r w:rsidRPr="005F7CDB">
        <w:t xml:space="preserve">This chapter describes the security policies, procedures, and control solutions to help and identify vulnerabilities and the potential impact of the exposures of the application. </w:t>
      </w:r>
    </w:p>
    <w:p w14:paraId="42D7871F" w14:textId="77777777" w:rsidR="001917CF" w:rsidRPr="00207FD4" w:rsidRDefault="00973F04" w:rsidP="00CD44D1">
      <w:pPr>
        <w:pStyle w:val="Nadpis3"/>
      </w:pPr>
      <w:bookmarkStart w:id="905" w:name="_Toc222472597"/>
      <w:r w:rsidRPr="00207FD4">
        <w:t>C</w:t>
      </w:r>
      <w:r w:rsidR="001917CF" w:rsidRPr="00207FD4">
        <w:t xml:space="preserve">ommunication </w:t>
      </w:r>
      <w:r w:rsidRPr="00207FD4">
        <w:t>P</w:t>
      </w:r>
      <w:r w:rsidR="001917CF" w:rsidRPr="00207FD4">
        <w:t xml:space="preserve">orts and </w:t>
      </w:r>
      <w:r w:rsidRPr="00207FD4">
        <w:t>F</w:t>
      </w:r>
      <w:r w:rsidR="001917CF" w:rsidRPr="00207FD4">
        <w:t xml:space="preserve">irewall </w:t>
      </w:r>
      <w:r w:rsidRPr="00207FD4">
        <w:t>S</w:t>
      </w:r>
      <w:r w:rsidR="001917CF" w:rsidRPr="00207FD4">
        <w:t>ettings</w:t>
      </w:r>
      <w:bookmarkEnd w:id="905"/>
    </w:p>
    <w:p w14:paraId="505AC644" w14:textId="13DFD628" w:rsidR="005E7AB5" w:rsidRPr="00207FD4" w:rsidRDefault="005E7AB5" w:rsidP="005E7AB5">
      <w:pPr>
        <w:ind w:left="0"/>
      </w:pPr>
      <w:r w:rsidRPr="00207FD4">
        <w:t>From the workstation where the application is installed, following targets on all testing environments must be accessible:</w:t>
      </w:r>
    </w:p>
    <w:p w14:paraId="3BE75A5B" w14:textId="13587114" w:rsidR="005E7AB5" w:rsidRDefault="005E7AB5" w:rsidP="005E7AB5">
      <w:pPr>
        <w:ind w:left="0"/>
        <w:rPr>
          <w:highlight w:val="yellow"/>
        </w:rPr>
      </w:pPr>
    </w:p>
    <w:tbl>
      <w:tblPr>
        <w:tblStyle w:val="Mkatabulky"/>
        <w:tblW w:w="8642" w:type="dxa"/>
        <w:tblInd w:w="284" w:type="dxa"/>
        <w:tblLook w:val="04A0" w:firstRow="1" w:lastRow="0" w:firstColumn="1" w:lastColumn="0" w:noHBand="0" w:noVBand="1"/>
      </w:tblPr>
      <w:tblGrid>
        <w:gridCol w:w="2121"/>
        <w:gridCol w:w="6521"/>
      </w:tblGrid>
      <w:tr w:rsidR="005E7AB5" w:rsidRPr="002F4D4F" w14:paraId="2E090998" w14:textId="77777777" w:rsidTr="008C1AC3">
        <w:tc>
          <w:tcPr>
            <w:tcW w:w="2121" w:type="dxa"/>
            <w:shd w:val="clear" w:color="auto" w:fill="D9D9D9" w:themeFill="background1" w:themeFillShade="D9"/>
          </w:tcPr>
          <w:p w14:paraId="4B872F77" w14:textId="18B122AC" w:rsidR="005E7AB5" w:rsidRPr="002F4D4F" w:rsidRDefault="005E7AB5" w:rsidP="006C67EA">
            <w:pPr>
              <w:ind w:left="0"/>
              <w:rPr>
                <w:b/>
                <w:bCs/>
              </w:rPr>
            </w:pPr>
            <w:r>
              <w:rPr>
                <w:b/>
                <w:bCs/>
              </w:rPr>
              <w:t>Traffic Type</w:t>
            </w:r>
          </w:p>
        </w:tc>
        <w:tc>
          <w:tcPr>
            <w:tcW w:w="6521" w:type="dxa"/>
            <w:shd w:val="clear" w:color="auto" w:fill="D9D9D9" w:themeFill="background1" w:themeFillShade="D9"/>
          </w:tcPr>
          <w:p w14:paraId="7A5CD212" w14:textId="1FDCBC8F" w:rsidR="005E7AB5" w:rsidRPr="002F4D4F" w:rsidRDefault="005E7AB5" w:rsidP="006C67EA">
            <w:pPr>
              <w:ind w:left="0"/>
              <w:rPr>
                <w:b/>
                <w:bCs/>
              </w:rPr>
            </w:pPr>
            <w:r>
              <w:rPr>
                <w:b/>
                <w:bCs/>
              </w:rPr>
              <w:t>Target</w:t>
            </w:r>
          </w:p>
        </w:tc>
      </w:tr>
      <w:tr w:rsidR="005E7AB5" w:rsidRPr="002F4D4F" w14:paraId="1571F4ED" w14:textId="77777777" w:rsidTr="008C1AC3">
        <w:tc>
          <w:tcPr>
            <w:tcW w:w="2121" w:type="dxa"/>
          </w:tcPr>
          <w:p w14:paraId="2BC1D0A1" w14:textId="7A28FD9B" w:rsidR="005E7AB5" w:rsidRPr="008C1AC3" w:rsidRDefault="005E7AB5" w:rsidP="006C67EA">
            <w:pPr>
              <w:ind w:left="0"/>
              <w:rPr>
                <w:b/>
                <w:bCs/>
                <w:sz w:val="18"/>
                <w:szCs w:val="18"/>
              </w:rPr>
            </w:pPr>
            <w:r w:rsidRPr="008C1AC3">
              <w:rPr>
                <w:b/>
                <w:bCs/>
                <w:sz w:val="18"/>
                <w:szCs w:val="18"/>
              </w:rPr>
              <w:t>SSH</w:t>
            </w:r>
          </w:p>
        </w:tc>
        <w:tc>
          <w:tcPr>
            <w:tcW w:w="6521" w:type="dxa"/>
          </w:tcPr>
          <w:p w14:paraId="0A1ADC9B" w14:textId="77777777" w:rsidR="005E7AB5" w:rsidRDefault="005E7AB5">
            <w:pPr>
              <w:pStyle w:val="Odstavecseseznamem"/>
              <w:numPr>
                <w:ilvl w:val="0"/>
                <w:numId w:val="147"/>
              </w:numPr>
              <w:ind w:left="370"/>
            </w:pPr>
            <w:r w:rsidRPr="00AB5FF2">
              <w:rPr>
                <w:rFonts w:ascii="Consolas" w:hAnsi="Consolas"/>
              </w:rPr>
              <w:t>Kenan</w:t>
            </w:r>
            <w:r>
              <w:t xml:space="preserve"> application server</w:t>
            </w:r>
          </w:p>
          <w:p w14:paraId="28633202" w14:textId="77777777" w:rsidR="005E7AB5" w:rsidRDefault="005E7AB5">
            <w:pPr>
              <w:pStyle w:val="Odstavecseseznamem"/>
              <w:numPr>
                <w:ilvl w:val="0"/>
                <w:numId w:val="147"/>
              </w:numPr>
              <w:ind w:left="370"/>
            </w:pPr>
            <w:r w:rsidRPr="00AB5FF2">
              <w:rPr>
                <w:rFonts w:ascii="Consolas" w:hAnsi="Consolas"/>
              </w:rPr>
              <w:t>Instant</w:t>
            </w:r>
            <w:r>
              <w:t xml:space="preserve"> </w:t>
            </w:r>
            <w:r w:rsidRPr="00AB5FF2">
              <w:rPr>
                <w:rFonts w:ascii="Consolas" w:hAnsi="Consolas"/>
              </w:rPr>
              <w:t>Link</w:t>
            </w:r>
            <w:r>
              <w:t xml:space="preserve"> application server</w:t>
            </w:r>
          </w:p>
          <w:p w14:paraId="0B6D7FC6" w14:textId="384A9D81" w:rsidR="00630E0D" w:rsidRPr="002F4D4F" w:rsidRDefault="00630E0D">
            <w:pPr>
              <w:pStyle w:val="Odstavecseseznamem"/>
              <w:numPr>
                <w:ilvl w:val="0"/>
                <w:numId w:val="147"/>
              </w:numPr>
              <w:ind w:left="370"/>
            </w:pPr>
            <w:r w:rsidRPr="00630E0D">
              <w:rPr>
                <w:rFonts w:ascii="Consolas" w:hAnsi="Consolas"/>
              </w:rPr>
              <w:t>eArchive</w:t>
            </w:r>
            <w:r>
              <w:t xml:space="preserve"> application server</w:t>
            </w:r>
          </w:p>
        </w:tc>
      </w:tr>
      <w:tr w:rsidR="00AE45D2" w:rsidRPr="002F4D4F" w14:paraId="76AA8D4B" w14:textId="77777777" w:rsidTr="008C1AC3">
        <w:tc>
          <w:tcPr>
            <w:tcW w:w="2121" w:type="dxa"/>
          </w:tcPr>
          <w:p w14:paraId="4D81633D" w14:textId="09570810" w:rsidR="00AE45D2" w:rsidRPr="008C1AC3" w:rsidRDefault="00AE45D2" w:rsidP="006C67EA">
            <w:pPr>
              <w:ind w:left="0"/>
              <w:rPr>
                <w:b/>
                <w:bCs/>
                <w:sz w:val="18"/>
                <w:szCs w:val="18"/>
              </w:rPr>
            </w:pPr>
            <w:r>
              <w:rPr>
                <w:b/>
                <w:bCs/>
                <w:sz w:val="18"/>
                <w:szCs w:val="18"/>
              </w:rPr>
              <w:t>SFTP</w:t>
            </w:r>
          </w:p>
        </w:tc>
        <w:tc>
          <w:tcPr>
            <w:tcW w:w="6521" w:type="dxa"/>
          </w:tcPr>
          <w:p w14:paraId="77C90AA6" w14:textId="10C072C8" w:rsidR="00AE45D2" w:rsidRPr="00AE45D2" w:rsidRDefault="00AE45D2">
            <w:pPr>
              <w:pStyle w:val="Odstavecseseznamem"/>
              <w:numPr>
                <w:ilvl w:val="0"/>
                <w:numId w:val="179"/>
              </w:numPr>
              <w:ind w:left="362" w:hanging="364"/>
            </w:pPr>
            <w:r w:rsidRPr="00AB5FF2">
              <w:rPr>
                <w:rFonts w:ascii="Consolas" w:hAnsi="Consolas"/>
              </w:rPr>
              <w:t>Kenan</w:t>
            </w:r>
            <w:r>
              <w:t xml:space="preserve"> application server</w:t>
            </w:r>
            <w:r w:rsidRPr="00AE45D2">
              <w:rPr>
                <w:rFonts w:ascii="Consolas" w:hAnsi="Consolas"/>
              </w:rPr>
              <w:t xml:space="preserve"> </w:t>
            </w:r>
          </w:p>
        </w:tc>
      </w:tr>
      <w:tr w:rsidR="005E7AB5" w:rsidRPr="002F4D4F" w14:paraId="218761D5" w14:textId="77777777" w:rsidTr="008C1AC3">
        <w:tc>
          <w:tcPr>
            <w:tcW w:w="2121" w:type="dxa"/>
          </w:tcPr>
          <w:p w14:paraId="754B0388" w14:textId="457995C0" w:rsidR="005E7AB5" w:rsidRPr="008C1AC3" w:rsidRDefault="005E7AB5" w:rsidP="006C67EA">
            <w:pPr>
              <w:ind w:left="0"/>
              <w:rPr>
                <w:b/>
                <w:bCs/>
                <w:sz w:val="18"/>
                <w:szCs w:val="18"/>
              </w:rPr>
            </w:pPr>
            <w:r w:rsidRPr="008C1AC3">
              <w:rPr>
                <w:b/>
                <w:bCs/>
                <w:sz w:val="18"/>
                <w:szCs w:val="18"/>
              </w:rPr>
              <w:t>DB/ORA</w:t>
            </w:r>
          </w:p>
        </w:tc>
        <w:tc>
          <w:tcPr>
            <w:tcW w:w="6521" w:type="dxa"/>
          </w:tcPr>
          <w:p w14:paraId="29E00A76" w14:textId="75D8C0D2" w:rsidR="005E7AB5" w:rsidRDefault="005E7AB5">
            <w:pPr>
              <w:pStyle w:val="Odstavecseseznamem"/>
              <w:numPr>
                <w:ilvl w:val="0"/>
                <w:numId w:val="148"/>
              </w:numPr>
              <w:ind w:left="370"/>
            </w:pPr>
            <w:r w:rsidRPr="00AB5FF2">
              <w:rPr>
                <w:rFonts w:ascii="Consolas" w:hAnsi="Consolas"/>
              </w:rPr>
              <w:t>BMG</w:t>
            </w:r>
            <w:r w:rsidR="00207FD4">
              <w:t xml:space="preserve"> database</w:t>
            </w:r>
          </w:p>
          <w:p w14:paraId="12FE1D99" w14:textId="5DB331CD" w:rsidR="005E7AB5" w:rsidRDefault="005E7AB5">
            <w:pPr>
              <w:pStyle w:val="Odstavecseseznamem"/>
              <w:numPr>
                <w:ilvl w:val="0"/>
                <w:numId w:val="148"/>
              </w:numPr>
              <w:ind w:left="370"/>
            </w:pPr>
            <w:r w:rsidRPr="00AB5FF2">
              <w:rPr>
                <w:rFonts w:ascii="Consolas" w:hAnsi="Consolas"/>
              </w:rPr>
              <w:t>CIM</w:t>
            </w:r>
            <w:r w:rsidR="00207FD4">
              <w:t xml:space="preserve"> database</w:t>
            </w:r>
          </w:p>
          <w:p w14:paraId="39C22A0F" w14:textId="5D4673EE" w:rsidR="005E7AB5" w:rsidRDefault="005E7AB5">
            <w:pPr>
              <w:pStyle w:val="Odstavecseseznamem"/>
              <w:numPr>
                <w:ilvl w:val="0"/>
                <w:numId w:val="148"/>
              </w:numPr>
              <w:ind w:left="370"/>
            </w:pPr>
            <w:r w:rsidRPr="00AB5FF2">
              <w:rPr>
                <w:rFonts w:ascii="Consolas" w:hAnsi="Consolas"/>
              </w:rPr>
              <w:t>DMA</w:t>
            </w:r>
            <w:r w:rsidR="00207FD4">
              <w:t xml:space="preserve"> database</w:t>
            </w:r>
          </w:p>
          <w:p w14:paraId="68D4531E" w14:textId="403644B7" w:rsidR="005E7AB5" w:rsidRDefault="005E7AB5">
            <w:pPr>
              <w:pStyle w:val="Odstavecseseznamem"/>
              <w:numPr>
                <w:ilvl w:val="0"/>
                <w:numId w:val="148"/>
              </w:numPr>
              <w:ind w:left="370"/>
            </w:pPr>
            <w:r w:rsidRPr="00AB5FF2">
              <w:rPr>
                <w:rFonts w:ascii="Consolas" w:hAnsi="Consolas"/>
              </w:rPr>
              <w:t>EBS</w:t>
            </w:r>
            <w:r w:rsidR="00207FD4">
              <w:t xml:space="preserve"> database</w:t>
            </w:r>
          </w:p>
          <w:p w14:paraId="3485A5A7" w14:textId="64CFC88B" w:rsidR="005E7AB5" w:rsidRDefault="005E7AB5">
            <w:pPr>
              <w:pStyle w:val="Odstavecseseznamem"/>
              <w:numPr>
                <w:ilvl w:val="0"/>
                <w:numId w:val="148"/>
              </w:numPr>
              <w:ind w:left="370"/>
            </w:pPr>
            <w:r w:rsidRPr="00AB5FF2">
              <w:rPr>
                <w:rFonts w:ascii="Consolas" w:hAnsi="Consolas"/>
              </w:rPr>
              <w:t>IL</w:t>
            </w:r>
            <w:r w:rsidR="00207FD4">
              <w:t xml:space="preserve"> database</w:t>
            </w:r>
          </w:p>
          <w:p w14:paraId="0630C5E6" w14:textId="5D446283"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admin</w:t>
            </w:r>
            <w:r w:rsidR="00207FD4">
              <w:t xml:space="preserve"> database</w:t>
            </w:r>
          </w:p>
          <w:p w14:paraId="18A0FE97" w14:textId="533D4FFD"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rsidRPr="005E7AB5">
              <w:t>3</w:t>
            </w:r>
          </w:p>
          <w:p w14:paraId="7581BBF1" w14:textId="201B4256"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t>4</w:t>
            </w:r>
          </w:p>
          <w:p w14:paraId="02D003FB" w14:textId="45789E0E" w:rsidR="005E7AB5" w:rsidRDefault="005E7AB5">
            <w:pPr>
              <w:pStyle w:val="Odstavecseseznamem"/>
              <w:numPr>
                <w:ilvl w:val="0"/>
                <w:numId w:val="148"/>
              </w:numPr>
              <w:ind w:left="370"/>
            </w:pPr>
            <w:r w:rsidRPr="00AB5FF2">
              <w:rPr>
                <w:rFonts w:ascii="Consolas" w:hAnsi="Consolas"/>
              </w:rPr>
              <w:t>KENAN</w:t>
            </w:r>
            <w:r w:rsidR="00207FD4">
              <w:t xml:space="preserve"> </w:t>
            </w:r>
            <w:r w:rsidR="00207FD4" w:rsidRPr="00AB5FF2">
              <w:rPr>
                <w:rFonts w:ascii="Consolas" w:hAnsi="Consolas"/>
              </w:rPr>
              <w:t>customer</w:t>
            </w:r>
            <w:r w:rsidR="00207FD4">
              <w:t xml:space="preserve"> database </w:t>
            </w:r>
            <w:r>
              <w:t>5</w:t>
            </w:r>
          </w:p>
          <w:p w14:paraId="1824ADF2" w14:textId="29AABDC6" w:rsidR="005E7AB5" w:rsidRDefault="005E7AB5">
            <w:pPr>
              <w:pStyle w:val="Odstavecseseznamem"/>
              <w:numPr>
                <w:ilvl w:val="0"/>
                <w:numId w:val="148"/>
              </w:numPr>
              <w:ind w:left="370"/>
            </w:pPr>
            <w:r w:rsidRPr="00AB5FF2">
              <w:rPr>
                <w:rFonts w:ascii="Consolas" w:hAnsi="Consolas"/>
              </w:rPr>
              <w:t>MNP</w:t>
            </w:r>
            <w:r w:rsidR="00207FD4">
              <w:t xml:space="preserve"> database</w:t>
            </w:r>
          </w:p>
          <w:p w14:paraId="5231E8E4" w14:textId="0CB65DFF" w:rsidR="005E7AB5" w:rsidRDefault="005E7AB5">
            <w:pPr>
              <w:pStyle w:val="Odstavecseseznamem"/>
              <w:numPr>
                <w:ilvl w:val="0"/>
                <w:numId w:val="148"/>
              </w:numPr>
              <w:ind w:left="370"/>
            </w:pPr>
            <w:r w:rsidRPr="00AB5FF2">
              <w:rPr>
                <w:rFonts w:ascii="Consolas" w:hAnsi="Consolas"/>
              </w:rPr>
              <w:t>ODS</w:t>
            </w:r>
            <w:r w:rsidR="00207FD4">
              <w:t xml:space="preserve"> database</w:t>
            </w:r>
          </w:p>
          <w:p w14:paraId="5FC053B5" w14:textId="0EEFF102" w:rsidR="005E7AB5" w:rsidRDefault="005E7AB5">
            <w:pPr>
              <w:pStyle w:val="Odstavecseseznamem"/>
              <w:numPr>
                <w:ilvl w:val="0"/>
                <w:numId w:val="148"/>
              </w:numPr>
              <w:ind w:left="370"/>
            </w:pPr>
            <w:r w:rsidRPr="00AB5FF2">
              <w:rPr>
                <w:rFonts w:ascii="Consolas" w:hAnsi="Consolas"/>
              </w:rPr>
              <w:t>OLC</w:t>
            </w:r>
            <w:r w:rsidR="00207FD4">
              <w:t xml:space="preserve"> database</w:t>
            </w:r>
          </w:p>
          <w:p w14:paraId="705841A2" w14:textId="0C8065A9" w:rsidR="005E7AB5" w:rsidRDefault="005E7AB5">
            <w:pPr>
              <w:pStyle w:val="Odstavecseseznamem"/>
              <w:numPr>
                <w:ilvl w:val="0"/>
                <w:numId w:val="148"/>
              </w:numPr>
              <w:ind w:left="370"/>
            </w:pPr>
            <w:r w:rsidRPr="00AB5FF2">
              <w:rPr>
                <w:rFonts w:ascii="Consolas" w:hAnsi="Consolas"/>
              </w:rPr>
              <w:t>OMM</w:t>
            </w:r>
            <w:r w:rsidR="00207FD4">
              <w:t xml:space="preserve"> database</w:t>
            </w:r>
          </w:p>
          <w:p w14:paraId="04DADFDD" w14:textId="11F8268F" w:rsidR="005E7AB5" w:rsidRDefault="005E7AB5">
            <w:pPr>
              <w:pStyle w:val="Odstavecseseznamem"/>
              <w:numPr>
                <w:ilvl w:val="0"/>
                <w:numId w:val="148"/>
              </w:numPr>
              <w:ind w:left="370"/>
            </w:pPr>
            <w:r w:rsidRPr="00AB5FF2">
              <w:rPr>
                <w:rFonts w:ascii="Consolas" w:hAnsi="Consolas"/>
              </w:rPr>
              <w:t>OPMP</w:t>
            </w:r>
            <w:r w:rsidR="00207FD4">
              <w:t xml:space="preserve"> database</w:t>
            </w:r>
          </w:p>
          <w:p w14:paraId="5BCAC613" w14:textId="334403A3" w:rsidR="005E7AB5" w:rsidRDefault="005E7AB5">
            <w:pPr>
              <w:pStyle w:val="Odstavecseseznamem"/>
              <w:numPr>
                <w:ilvl w:val="0"/>
                <w:numId w:val="148"/>
              </w:numPr>
              <w:ind w:left="370"/>
            </w:pPr>
            <w:r w:rsidRPr="00AB5FF2">
              <w:rPr>
                <w:rFonts w:ascii="Consolas" w:hAnsi="Consolas"/>
              </w:rPr>
              <w:t>OSK</w:t>
            </w:r>
            <w:r w:rsidR="00207FD4">
              <w:t xml:space="preserve"> database</w:t>
            </w:r>
          </w:p>
          <w:p w14:paraId="0D1DA7DD" w14:textId="34DAC416" w:rsidR="005E7AB5" w:rsidRDefault="005E7AB5">
            <w:pPr>
              <w:pStyle w:val="Odstavecseseznamem"/>
              <w:numPr>
                <w:ilvl w:val="0"/>
                <w:numId w:val="148"/>
              </w:numPr>
              <w:ind w:left="370"/>
            </w:pPr>
            <w:r w:rsidRPr="00AB5FF2">
              <w:rPr>
                <w:rFonts w:ascii="Consolas" w:hAnsi="Consolas"/>
              </w:rPr>
              <w:lastRenderedPageBreak/>
              <w:t>SIEBEL</w:t>
            </w:r>
            <w:r w:rsidR="00207FD4">
              <w:t xml:space="preserve"> database</w:t>
            </w:r>
          </w:p>
          <w:p w14:paraId="11A753AB" w14:textId="42CAECCC" w:rsidR="005E7AB5" w:rsidRDefault="005E7AB5">
            <w:pPr>
              <w:pStyle w:val="Odstavecseseznamem"/>
              <w:numPr>
                <w:ilvl w:val="0"/>
                <w:numId w:val="148"/>
              </w:numPr>
              <w:ind w:left="370"/>
            </w:pPr>
            <w:r w:rsidRPr="00AB5FF2">
              <w:rPr>
                <w:rFonts w:ascii="Consolas" w:hAnsi="Consolas"/>
              </w:rPr>
              <w:t>TIBCO</w:t>
            </w:r>
            <w:r w:rsidR="00207FD4">
              <w:t xml:space="preserve"> database</w:t>
            </w:r>
          </w:p>
          <w:p w14:paraId="2EAE361A" w14:textId="4904C992" w:rsidR="005E7AB5" w:rsidRPr="002F4D4F" w:rsidRDefault="005E7AB5">
            <w:pPr>
              <w:pStyle w:val="Odstavecseseznamem"/>
              <w:numPr>
                <w:ilvl w:val="0"/>
                <w:numId w:val="148"/>
              </w:numPr>
              <w:ind w:left="370"/>
            </w:pPr>
            <w:r w:rsidRPr="00AB5FF2">
              <w:rPr>
                <w:rFonts w:ascii="Consolas" w:hAnsi="Consolas"/>
              </w:rPr>
              <w:t>UCM</w:t>
            </w:r>
            <w:r w:rsidR="00207FD4">
              <w:t xml:space="preserve"> database</w:t>
            </w:r>
            <w:r w:rsidR="00715AAF">
              <w:t xml:space="preserve"> (eArchive)</w:t>
            </w:r>
          </w:p>
        </w:tc>
      </w:tr>
      <w:tr w:rsidR="005E7AB5" w:rsidRPr="002F4D4F" w14:paraId="4FB1882F" w14:textId="77777777" w:rsidTr="008C1AC3">
        <w:tc>
          <w:tcPr>
            <w:tcW w:w="2121" w:type="dxa"/>
          </w:tcPr>
          <w:p w14:paraId="3543D68F" w14:textId="77777777" w:rsidR="005E7AB5" w:rsidRPr="008C1AC3" w:rsidRDefault="005E7AB5" w:rsidP="006C67EA">
            <w:pPr>
              <w:ind w:left="0"/>
              <w:rPr>
                <w:b/>
                <w:bCs/>
                <w:sz w:val="18"/>
                <w:szCs w:val="18"/>
              </w:rPr>
            </w:pPr>
            <w:r w:rsidRPr="008C1AC3">
              <w:rPr>
                <w:b/>
                <w:bCs/>
                <w:sz w:val="18"/>
                <w:szCs w:val="18"/>
              </w:rPr>
              <w:lastRenderedPageBreak/>
              <w:t>HTTP/SOAP</w:t>
            </w:r>
          </w:p>
          <w:p w14:paraId="61C0E1C6" w14:textId="598A83F7" w:rsidR="005E7AB5" w:rsidRPr="008C1AC3" w:rsidRDefault="005E7AB5" w:rsidP="006C67EA">
            <w:pPr>
              <w:ind w:left="0"/>
              <w:rPr>
                <w:b/>
                <w:bCs/>
                <w:sz w:val="18"/>
                <w:szCs w:val="18"/>
              </w:rPr>
            </w:pPr>
            <w:r w:rsidRPr="008C1AC3">
              <w:rPr>
                <w:b/>
                <w:bCs/>
                <w:sz w:val="18"/>
                <w:szCs w:val="18"/>
              </w:rPr>
              <w:t>(</w:t>
            </w:r>
            <w:r w:rsidR="00DB4B0D">
              <w:rPr>
                <w:b/>
                <w:bCs/>
                <w:sz w:val="18"/>
                <w:szCs w:val="18"/>
              </w:rPr>
              <w:t xml:space="preserve">V4 </w:t>
            </w:r>
            <w:r w:rsidRPr="008C1AC3">
              <w:rPr>
                <w:b/>
                <w:bCs/>
                <w:sz w:val="18"/>
                <w:szCs w:val="18"/>
              </w:rPr>
              <w:t>Tibco)</w:t>
            </w:r>
          </w:p>
        </w:tc>
        <w:tc>
          <w:tcPr>
            <w:tcW w:w="6521" w:type="dxa"/>
          </w:tcPr>
          <w:p w14:paraId="2224FF86" w14:textId="199DD451" w:rsidR="005E7AB5" w:rsidRDefault="005E7AB5">
            <w:pPr>
              <w:pStyle w:val="Odstavecseseznamem"/>
              <w:numPr>
                <w:ilvl w:val="0"/>
                <w:numId w:val="149"/>
              </w:numPr>
              <w:ind w:left="322" w:hanging="312"/>
            </w:pPr>
            <w:r w:rsidRPr="00AB5FF2">
              <w:rPr>
                <w:rFonts w:ascii="Consolas" w:hAnsi="Consolas"/>
              </w:rPr>
              <w:t>SOAP_ASSETSVC_ENDPOINT</w:t>
            </w:r>
            <w:r w:rsidR="00AB5FF2">
              <w:t xml:space="preserve"> (</w:t>
            </w:r>
            <w:r w:rsidR="00AB5FF2" w:rsidRPr="00AB5FF2">
              <w:t>V4AssetServices</w:t>
            </w:r>
            <w:r w:rsidR="00AB5FF2">
              <w:t>)</w:t>
            </w:r>
          </w:p>
          <w:p w14:paraId="006B78DF" w14:textId="79AC9EE3" w:rsidR="005E7AB5" w:rsidRDefault="005E7AB5">
            <w:pPr>
              <w:pStyle w:val="Odstavecseseznamem"/>
              <w:numPr>
                <w:ilvl w:val="0"/>
                <w:numId w:val="149"/>
              </w:numPr>
              <w:ind w:left="322" w:hanging="312"/>
            </w:pPr>
            <w:r w:rsidRPr="00AB5FF2">
              <w:rPr>
                <w:rFonts w:ascii="Consolas" w:hAnsi="Consolas"/>
              </w:rPr>
              <w:t>SOAP_CASHREGSVC_ENDPOINT</w:t>
            </w:r>
            <w:r w:rsidR="00AB5FF2">
              <w:t xml:space="preserve"> (</w:t>
            </w:r>
            <w:r w:rsidR="00AB5FF2" w:rsidRPr="00AB5FF2">
              <w:t>CashRegisterServices</w:t>
            </w:r>
            <w:r w:rsidR="00AB5FF2">
              <w:t>)</w:t>
            </w:r>
          </w:p>
          <w:p w14:paraId="3608B78A" w14:textId="1D99AEC1" w:rsidR="005E7AB5" w:rsidRDefault="005E7AB5">
            <w:pPr>
              <w:pStyle w:val="Odstavecseseznamem"/>
              <w:numPr>
                <w:ilvl w:val="0"/>
                <w:numId w:val="149"/>
              </w:numPr>
              <w:ind w:left="322" w:hanging="312"/>
            </w:pPr>
            <w:r w:rsidRPr="00AB5FF2">
              <w:rPr>
                <w:rFonts w:ascii="Consolas" w:hAnsi="Consolas"/>
              </w:rPr>
              <w:t>SOAP_CURSVC_ENDPOINT</w:t>
            </w:r>
            <w:r w:rsidR="00AB5FF2">
              <w:t xml:space="preserve"> (SubscriberServices)</w:t>
            </w:r>
          </w:p>
          <w:p w14:paraId="0775E947" w14:textId="1C4146B4" w:rsidR="005E7AB5" w:rsidRDefault="005E7AB5">
            <w:pPr>
              <w:pStyle w:val="Odstavecseseznamem"/>
              <w:numPr>
                <w:ilvl w:val="0"/>
                <w:numId w:val="149"/>
              </w:numPr>
              <w:ind w:left="322" w:hanging="312"/>
            </w:pPr>
            <w:r w:rsidRPr="00AB5FF2">
              <w:rPr>
                <w:rFonts w:ascii="Consolas" w:hAnsi="Consolas"/>
              </w:rPr>
              <w:t>SOAP_KENSVC_ENDPOINT</w:t>
            </w:r>
            <w:r w:rsidR="00AB5FF2">
              <w:t xml:space="preserve"> (IntegrationManagement/</w:t>
            </w:r>
            <w:r w:rsidR="00AB5FF2" w:rsidRPr="00AB5FF2">
              <w:t>KenanServices</w:t>
            </w:r>
            <w:r w:rsidR="00AB5FF2">
              <w:t>)</w:t>
            </w:r>
          </w:p>
          <w:p w14:paraId="5182F3F3" w14:textId="60CDDB91" w:rsidR="005E7AB5" w:rsidRDefault="005E7AB5">
            <w:pPr>
              <w:pStyle w:val="Odstavecseseznamem"/>
              <w:numPr>
                <w:ilvl w:val="0"/>
                <w:numId w:val="149"/>
              </w:numPr>
              <w:ind w:left="322" w:hanging="312"/>
            </w:pPr>
            <w:r w:rsidRPr="00AB5FF2">
              <w:rPr>
                <w:rFonts w:ascii="Consolas" w:hAnsi="Consolas"/>
              </w:rPr>
              <w:t>SOAP_PMSVC_ENDPOINT</w:t>
            </w:r>
            <w:r w:rsidR="00AB5FF2">
              <w:t xml:space="preserve"> (</w:t>
            </w:r>
            <w:r w:rsidR="00AB5FF2" w:rsidRPr="00AB5FF2">
              <w:t>PasswordManagementService</w:t>
            </w:r>
            <w:r w:rsidR="00AB5FF2">
              <w:t>)</w:t>
            </w:r>
          </w:p>
          <w:p w14:paraId="27D5A318" w14:textId="5BC6F78F" w:rsidR="005E7AB5" w:rsidRDefault="005E7AB5">
            <w:pPr>
              <w:pStyle w:val="Odstavecseseznamem"/>
              <w:numPr>
                <w:ilvl w:val="0"/>
                <w:numId w:val="149"/>
              </w:numPr>
              <w:ind w:left="322" w:hanging="312"/>
            </w:pPr>
            <w:r w:rsidRPr="00AB5FF2">
              <w:rPr>
                <w:rFonts w:ascii="Consolas" w:hAnsi="Consolas"/>
              </w:rPr>
              <w:t>SOAP_PTPSVC_ENDPOINT</w:t>
            </w:r>
            <w:r w:rsidR="00AB5FF2">
              <w:t xml:space="preserve"> (</w:t>
            </w:r>
            <w:r w:rsidR="00AB5FF2" w:rsidRPr="00AB5FF2">
              <w:t>PtpManagement/KenanServices</w:t>
            </w:r>
            <w:r w:rsidR="00AB5FF2">
              <w:t>)</w:t>
            </w:r>
          </w:p>
          <w:p w14:paraId="49DEA630" w14:textId="572944D4" w:rsidR="005E7AB5" w:rsidRDefault="005E7AB5">
            <w:pPr>
              <w:pStyle w:val="Odstavecseseznamem"/>
              <w:numPr>
                <w:ilvl w:val="0"/>
                <w:numId w:val="149"/>
              </w:numPr>
              <w:ind w:left="322" w:hanging="312"/>
            </w:pPr>
            <w:r w:rsidRPr="00AB5FF2">
              <w:rPr>
                <w:rFonts w:ascii="Consolas" w:hAnsi="Consolas"/>
              </w:rPr>
              <w:t>SOAP_RESSVC_ENDPOINT</w:t>
            </w:r>
            <w:r w:rsidR="00AB5FF2">
              <w:t xml:space="preserve"> (</w:t>
            </w:r>
            <w:r w:rsidR="00AB5FF2" w:rsidRPr="00AB5FF2">
              <w:t>ResourceManagement/KenanServices</w:t>
            </w:r>
            <w:r w:rsidR="00AB5FF2">
              <w:t>)</w:t>
            </w:r>
          </w:p>
          <w:p w14:paraId="7D9A4A70" w14:textId="615CF79C" w:rsidR="005E7AB5" w:rsidRDefault="005E7AB5">
            <w:pPr>
              <w:pStyle w:val="Odstavecseseznamem"/>
              <w:numPr>
                <w:ilvl w:val="0"/>
                <w:numId w:val="149"/>
              </w:numPr>
              <w:ind w:left="322" w:hanging="312"/>
            </w:pPr>
            <w:r w:rsidRPr="00AB5FF2">
              <w:rPr>
                <w:rFonts w:ascii="Consolas" w:hAnsi="Consolas"/>
              </w:rPr>
              <w:t>SOAP_SMDPSVC_ENDPOINT</w:t>
            </w:r>
            <w:r w:rsidR="00AB5FF2">
              <w:t xml:space="preserve"> (</w:t>
            </w:r>
            <w:r w:rsidR="00CF05BC">
              <w:t>ConnectorsESim/</w:t>
            </w:r>
            <w:r w:rsidR="00AB5FF2" w:rsidRPr="00AB5FF2">
              <w:t>SmdpServices</w:t>
            </w:r>
            <w:r w:rsidR="00AB5FF2">
              <w:t>)</w:t>
            </w:r>
          </w:p>
          <w:p w14:paraId="38B0EC8F" w14:textId="275D8388" w:rsidR="00CF05BC" w:rsidRDefault="00CF05BC">
            <w:pPr>
              <w:pStyle w:val="Odstavecseseznamem"/>
              <w:numPr>
                <w:ilvl w:val="0"/>
                <w:numId w:val="149"/>
              </w:numPr>
              <w:ind w:left="322" w:hanging="312"/>
            </w:pPr>
            <w:r w:rsidRPr="00AB5FF2">
              <w:rPr>
                <w:rFonts w:ascii="Consolas" w:hAnsi="Consolas"/>
              </w:rPr>
              <w:t>SOAP_</w:t>
            </w:r>
            <w:r w:rsidR="00B335DF">
              <w:rPr>
                <w:rFonts w:ascii="Consolas" w:hAnsi="Consolas"/>
              </w:rPr>
              <w:t>RCS</w:t>
            </w:r>
            <w:r w:rsidRPr="00AB5FF2">
              <w:rPr>
                <w:rFonts w:ascii="Consolas" w:hAnsi="Consolas"/>
              </w:rPr>
              <w:t>SVC_ENDPOINT</w:t>
            </w:r>
            <w:r>
              <w:t xml:space="preserve"> (ConnectorsESim/ </w:t>
            </w:r>
            <w:r w:rsidRPr="00CF05BC">
              <w:t>MultiDeviceNotifications</w:t>
            </w:r>
            <w:r>
              <w:t>)</w:t>
            </w:r>
          </w:p>
          <w:p w14:paraId="1426B32D" w14:textId="4A916EFB" w:rsidR="00CF05BC" w:rsidRDefault="00CF05BC">
            <w:pPr>
              <w:pStyle w:val="Odstavecseseznamem"/>
              <w:numPr>
                <w:ilvl w:val="0"/>
                <w:numId w:val="149"/>
              </w:numPr>
              <w:ind w:left="322" w:hanging="312"/>
            </w:pPr>
            <w:r w:rsidRPr="00AB5FF2">
              <w:rPr>
                <w:rFonts w:ascii="Consolas" w:hAnsi="Consolas"/>
              </w:rPr>
              <w:t>SOAP_</w:t>
            </w:r>
            <w:r>
              <w:rPr>
                <w:rFonts w:ascii="Consolas" w:hAnsi="Consolas"/>
              </w:rPr>
              <w:t>SDS</w:t>
            </w:r>
            <w:r w:rsidRPr="00AB5FF2">
              <w:rPr>
                <w:rFonts w:ascii="Consolas" w:hAnsi="Consolas"/>
              </w:rPr>
              <w:t>SVC_ENDPOINT</w:t>
            </w:r>
            <w:r>
              <w:t xml:space="preserve"> (SDSAdapter/</w:t>
            </w:r>
            <w:r w:rsidRPr="00CF05BC">
              <w:t>OneNumberManagement</w:t>
            </w:r>
            <w:r>
              <w:t>)</w:t>
            </w:r>
          </w:p>
          <w:p w14:paraId="6D5DA40C" w14:textId="77777777" w:rsidR="00A442A2" w:rsidRDefault="005E7AB5">
            <w:pPr>
              <w:pStyle w:val="Odstavecseseznamem"/>
              <w:numPr>
                <w:ilvl w:val="0"/>
                <w:numId w:val="149"/>
              </w:numPr>
              <w:ind w:left="322" w:hanging="312"/>
            </w:pPr>
            <w:r w:rsidRPr="00AB5FF2">
              <w:rPr>
                <w:rFonts w:ascii="Consolas" w:hAnsi="Consolas"/>
              </w:rPr>
              <w:t>SOAP_SMSSVC_ENDPOINT</w:t>
            </w:r>
            <w:r w:rsidR="00AB5FF2">
              <w:t xml:space="preserve"> (amr/trackingIF)</w:t>
            </w:r>
          </w:p>
          <w:p w14:paraId="78592BC7" w14:textId="3202C6F4" w:rsidR="00CA395A" w:rsidRPr="002F4D4F" w:rsidRDefault="00CA395A">
            <w:pPr>
              <w:pStyle w:val="Odstavecseseznamem"/>
              <w:numPr>
                <w:ilvl w:val="0"/>
                <w:numId w:val="149"/>
              </w:numPr>
              <w:ind w:left="322" w:hanging="312"/>
            </w:pPr>
            <w:r>
              <w:rPr>
                <w:rFonts w:ascii="Consolas" w:hAnsi="Consolas"/>
              </w:rPr>
              <w:t>SOAP_RTESVC_ENDPOINT</w:t>
            </w:r>
            <w:r w:rsidRPr="00CA395A">
              <w:t xml:space="preserve"> (RTEService)</w:t>
            </w:r>
          </w:p>
        </w:tc>
      </w:tr>
      <w:tr w:rsidR="00D32922" w:rsidRPr="002F4D4F" w14:paraId="6F62BC16" w14:textId="77777777" w:rsidTr="008C1AC3">
        <w:tc>
          <w:tcPr>
            <w:tcW w:w="2121" w:type="dxa"/>
          </w:tcPr>
          <w:p w14:paraId="6A268977" w14:textId="77777777" w:rsidR="00D32922" w:rsidRPr="008C1AC3" w:rsidRDefault="00D32922" w:rsidP="00D32922">
            <w:pPr>
              <w:ind w:left="0"/>
              <w:rPr>
                <w:b/>
                <w:bCs/>
                <w:sz w:val="18"/>
                <w:szCs w:val="18"/>
              </w:rPr>
            </w:pPr>
            <w:r w:rsidRPr="008C1AC3">
              <w:rPr>
                <w:b/>
                <w:bCs/>
                <w:sz w:val="18"/>
                <w:szCs w:val="18"/>
              </w:rPr>
              <w:t>HTTP/SOAP</w:t>
            </w:r>
          </w:p>
          <w:p w14:paraId="7D7CEDB2" w14:textId="5BC18993" w:rsidR="00D32922" w:rsidRPr="008C1AC3" w:rsidRDefault="00D32922" w:rsidP="00D32922">
            <w:pPr>
              <w:ind w:left="0"/>
              <w:rPr>
                <w:b/>
                <w:bCs/>
                <w:sz w:val="18"/>
                <w:szCs w:val="18"/>
              </w:rPr>
            </w:pPr>
            <w:r w:rsidRPr="008C1AC3">
              <w:rPr>
                <w:b/>
                <w:bCs/>
                <w:sz w:val="18"/>
                <w:szCs w:val="18"/>
              </w:rPr>
              <w:t>(</w:t>
            </w:r>
            <w:r>
              <w:rPr>
                <w:b/>
                <w:bCs/>
                <w:sz w:val="18"/>
                <w:szCs w:val="18"/>
              </w:rPr>
              <w:t>SMS SC</w:t>
            </w:r>
            <w:r w:rsidRPr="008C1AC3">
              <w:rPr>
                <w:b/>
                <w:bCs/>
                <w:sz w:val="18"/>
                <w:szCs w:val="18"/>
              </w:rPr>
              <w:t>)</w:t>
            </w:r>
          </w:p>
        </w:tc>
        <w:tc>
          <w:tcPr>
            <w:tcW w:w="6521" w:type="dxa"/>
          </w:tcPr>
          <w:p w14:paraId="3CB7B9E1" w14:textId="443F04B0" w:rsidR="00D32922" w:rsidRPr="00AB5FF2" w:rsidRDefault="00D32922">
            <w:pPr>
              <w:pStyle w:val="Odstavecseseznamem"/>
              <w:numPr>
                <w:ilvl w:val="0"/>
                <w:numId w:val="184"/>
              </w:numPr>
              <w:ind w:left="322" w:hanging="322"/>
              <w:rPr>
                <w:rFonts w:ascii="Consolas" w:hAnsi="Consolas"/>
              </w:rPr>
            </w:pPr>
            <w:r w:rsidRPr="00AB5FF2">
              <w:rPr>
                <w:rFonts w:ascii="Consolas" w:hAnsi="Consolas"/>
              </w:rPr>
              <w:t>HTTP_SMSSCSVC_ENDPOINT</w:t>
            </w:r>
            <w:r>
              <w:t xml:space="preserve"> (SMS SC </w:t>
            </w:r>
            <w:r w:rsidR="00B24C2B">
              <w:t>API</w:t>
            </w:r>
            <w:r>
              <w:t>)</w:t>
            </w:r>
          </w:p>
        </w:tc>
      </w:tr>
      <w:tr w:rsidR="00D32922" w:rsidRPr="002F4D4F" w14:paraId="00EC4558" w14:textId="77777777" w:rsidTr="008C1AC3">
        <w:tc>
          <w:tcPr>
            <w:tcW w:w="2121" w:type="dxa"/>
          </w:tcPr>
          <w:p w14:paraId="4A4B3BA7" w14:textId="77777777" w:rsidR="00D32922" w:rsidRPr="008C1AC3" w:rsidRDefault="00D32922" w:rsidP="00D32922">
            <w:pPr>
              <w:ind w:left="0"/>
              <w:rPr>
                <w:b/>
                <w:bCs/>
                <w:sz w:val="18"/>
                <w:szCs w:val="18"/>
              </w:rPr>
            </w:pPr>
            <w:r w:rsidRPr="008C1AC3">
              <w:rPr>
                <w:b/>
                <w:bCs/>
                <w:sz w:val="18"/>
                <w:szCs w:val="18"/>
              </w:rPr>
              <w:t>HTTP/SOAP</w:t>
            </w:r>
          </w:p>
          <w:p w14:paraId="7C849FD7" w14:textId="3E535D96" w:rsidR="00D32922" w:rsidRPr="008C1AC3" w:rsidRDefault="00D32922" w:rsidP="00D32922">
            <w:pPr>
              <w:ind w:left="0"/>
              <w:rPr>
                <w:b/>
                <w:bCs/>
                <w:sz w:val="18"/>
                <w:szCs w:val="18"/>
              </w:rPr>
            </w:pPr>
            <w:r w:rsidRPr="008C1AC3">
              <w:rPr>
                <w:b/>
                <w:bCs/>
                <w:sz w:val="18"/>
                <w:szCs w:val="18"/>
              </w:rPr>
              <w:t>(</w:t>
            </w:r>
            <w:r>
              <w:rPr>
                <w:b/>
                <w:bCs/>
                <w:sz w:val="18"/>
                <w:szCs w:val="18"/>
              </w:rPr>
              <w:t>LMG</w:t>
            </w:r>
            <w:r w:rsidRPr="008C1AC3">
              <w:rPr>
                <w:b/>
                <w:bCs/>
                <w:sz w:val="18"/>
                <w:szCs w:val="18"/>
              </w:rPr>
              <w:t>)</w:t>
            </w:r>
          </w:p>
        </w:tc>
        <w:tc>
          <w:tcPr>
            <w:tcW w:w="6521" w:type="dxa"/>
          </w:tcPr>
          <w:p w14:paraId="06F505CD" w14:textId="38D55AF5" w:rsidR="00D32922" w:rsidRPr="00AB5FF2" w:rsidRDefault="00D32922">
            <w:pPr>
              <w:pStyle w:val="Odstavecseseznamem"/>
              <w:numPr>
                <w:ilvl w:val="0"/>
                <w:numId w:val="185"/>
              </w:numPr>
              <w:ind w:left="322" w:hanging="322"/>
              <w:rPr>
                <w:rFonts w:ascii="Consolas" w:hAnsi="Consolas"/>
              </w:rPr>
            </w:pPr>
            <w:r w:rsidRPr="00AB5FF2">
              <w:rPr>
                <w:rFonts w:ascii="Consolas" w:hAnsi="Consolas"/>
              </w:rPr>
              <w:t>SOAP_LMGSVC_ENDPOINT</w:t>
            </w:r>
            <w:r>
              <w:t xml:space="preserve"> (LMG </w:t>
            </w:r>
            <w:r w:rsidR="00B24C2B">
              <w:t>API</w:t>
            </w:r>
            <w:r>
              <w:t>)</w:t>
            </w:r>
          </w:p>
        </w:tc>
      </w:tr>
      <w:tr w:rsidR="005E7AB5" w:rsidRPr="002F4D4F" w14:paraId="5FC4F85C" w14:textId="77777777" w:rsidTr="008C1AC3">
        <w:tc>
          <w:tcPr>
            <w:tcW w:w="2121" w:type="dxa"/>
          </w:tcPr>
          <w:p w14:paraId="5027171A" w14:textId="77777777" w:rsidR="005E7AB5" w:rsidRPr="008C1AC3" w:rsidRDefault="005E7AB5" w:rsidP="005E7AB5">
            <w:pPr>
              <w:ind w:left="0"/>
              <w:rPr>
                <w:b/>
                <w:bCs/>
                <w:sz w:val="18"/>
                <w:szCs w:val="18"/>
              </w:rPr>
            </w:pPr>
            <w:r w:rsidRPr="008C1AC3">
              <w:rPr>
                <w:b/>
                <w:bCs/>
                <w:sz w:val="18"/>
                <w:szCs w:val="18"/>
              </w:rPr>
              <w:t>HTTP/SOAP</w:t>
            </w:r>
          </w:p>
          <w:p w14:paraId="68C25EE5" w14:textId="0CDC6C5D" w:rsidR="005E7AB5" w:rsidRPr="008C1AC3" w:rsidRDefault="005E7AB5" w:rsidP="005E7AB5">
            <w:pPr>
              <w:ind w:left="0"/>
              <w:rPr>
                <w:b/>
                <w:bCs/>
                <w:sz w:val="18"/>
                <w:szCs w:val="18"/>
              </w:rPr>
            </w:pPr>
            <w:r w:rsidRPr="008C1AC3">
              <w:rPr>
                <w:b/>
                <w:bCs/>
                <w:sz w:val="18"/>
                <w:szCs w:val="18"/>
              </w:rPr>
              <w:t>(</w:t>
            </w:r>
            <w:r w:rsidR="00D32922">
              <w:rPr>
                <w:b/>
                <w:bCs/>
                <w:sz w:val="18"/>
                <w:szCs w:val="18"/>
              </w:rPr>
              <w:t>Location Dispatcher</w:t>
            </w:r>
            <w:r w:rsidRPr="008C1AC3">
              <w:rPr>
                <w:b/>
                <w:bCs/>
                <w:sz w:val="18"/>
                <w:szCs w:val="18"/>
              </w:rPr>
              <w:t>)</w:t>
            </w:r>
          </w:p>
        </w:tc>
        <w:tc>
          <w:tcPr>
            <w:tcW w:w="6521" w:type="dxa"/>
          </w:tcPr>
          <w:p w14:paraId="3CF7E2BF" w14:textId="44E6ACA8" w:rsidR="005E7AB5" w:rsidRPr="002F4D4F" w:rsidRDefault="00207FD4">
            <w:pPr>
              <w:pStyle w:val="Odstavecseseznamem"/>
              <w:numPr>
                <w:ilvl w:val="0"/>
                <w:numId w:val="150"/>
              </w:numPr>
              <w:ind w:left="370"/>
            </w:pPr>
            <w:r w:rsidRPr="00AB5FF2">
              <w:rPr>
                <w:rFonts w:ascii="Consolas" w:hAnsi="Consolas"/>
              </w:rPr>
              <w:t>SOAP_LOCDISPSVC_ENDPOINT</w:t>
            </w:r>
            <w:r>
              <w:t xml:space="preserve"> (Location Dispatcher </w:t>
            </w:r>
            <w:r w:rsidR="00B24C2B">
              <w:t>API</w:t>
            </w:r>
            <w:r>
              <w:t>)</w:t>
            </w:r>
          </w:p>
        </w:tc>
      </w:tr>
      <w:tr w:rsidR="008B63C5" w:rsidRPr="002F4D4F" w14:paraId="5E8EC9DB" w14:textId="77777777" w:rsidTr="008C1AC3">
        <w:tc>
          <w:tcPr>
            <w:tcW w:w="2121" w:type="dxa"/>
          </w:tcPr>
          <w:p w14:paraId="38C9CF17" w14:textId="7B0D51FC" w:rsidR="008B63C5" w:rsidRPr="008C1AC3" w:rsidRDefault="008B63C5" w:rsidP="008B63C5">
            <w:pPr>
              <w:ind w:left="0"/>
              <w:rPr>
                <w:b/>
                <w:bCs/>
                <w:sz w:val="18"/>
                <w:szCs w:val="18"/>
              </w:rPr>
            </w:pPr>
            <w:r>
              <w:rPr>
                <w:b/>
                <w:bCs/>
                <w:sz w:val="18"/>
                <w:szCs w:val="18"/>
              </w:rPr>
              <w:t>HTTP/SOAP</w:t>
            </w:r>
            <w:r>
              <w:rPr>
                <w:b/>
                <w:bCs/>
                <w:sz w:val="18"/>
                <w:szCs w:val="18"/>
              </w:rPr>
              <w:br/>
              <w:t>(IBM Outages)</w:t>
            </w:r>
          </w:p>
        </w:tc>
        <w:tc>
          <w:tcPr>
            <w:tcW w:w="6521" w:type="dxa"/>
          </w:tcPr>
          <w:p w14:paraId="311A71DC" w14:textId="490F32B2" w:rsidR="008B63C5" w:rsidRPr="00AB5FF2" w:rsidRDefault="008B63C5">
            <w:pPr>
              <w:pStyle w:val="Odstavecseseznamem"/>
              <w:numPr>
                <w:ilvl w:val="0"/>
                <w:numId w:val="187"/>
              </w:numPr>
              <w:ind w:left="322" w:hanging="322"/>
              <w:rPr>
                <w:rFonts w:ascii="Consolas" w:hAnsi="Consolas"/>
              </w:rPr>
            </w:pPr>
            <w:r w:rsidRPr="00D10CF0">
              <w:rPr>
                <w:rFonts w:ascii="Consolas" w:hAnsi="Consolas"/>
              </w:rPr>
              <w:t>SOAP_OUTAGESVC_ENDPOINT</w:t>
            </w:r>
            <w:r w:rsidRPr="00D10CF0">
              <w:t xml:space="preserve"> (IBM Outages API)</w:t>
            </w:r>
          </w:p>
        </w:tc>
      </w:tr>
      <w:tr w:rsidR="008B63C5" w:rsidRPr="002F4D4F" w14:paraId="33AC4530" w14:textId="77777777" w:rsidTr="008C1AC3">
        <w:tc>
          <w:tcPr>
            <w:tcW w:w="2121" w:type="dxa"/>
          </w:tcPr>
          <w:p w14:paraId="653FCB1E" w14:textId="69198151" w:rsidR="008B63C5" w:rsidRDefault="008B63C5" w:rsidP="008B63C5">
            <w:pPr>
              <w:ind w:left="0"/>
              <w:rPr>
                <w:b/>
                <w:bCs/>
                <w:sz w:val="18"/>
                <w:szCs w:val="18"/>
              </w:rPr>
            </w:pPr>
            <w:r>
              <w:rPr>
                <w:b/>
                <w:bCs/>
                <w:sz w:val="18"/>
                <w:szCs w:val="18"/>
              </w:rPr>
              <w:t>HTTPS/REST</w:t>
            </w:r>
          </w:p>
          <w:p w14:paraId="58550586" w14:textId="129FE2A9" w:rsidR="008B63C5" w:rsidRPr="008C1AC3" w:rsidRDefault="008B63C5" w:rsidP="008B63C5">
            <w:pPr>
              <w:ind w:left="0"/>
              <w:rPr>
                <w:b/>
                <w:bCs/>
                <w:sz w:val="18"/>
                <w:szCs w:val="18"/>
              </w:rPr>
            </w:pPr>
            <w:r>
              <w:rPr>
                <w:b/>
                <w:bCs/>
                <w:sz w:val="18"/>
                <w:szCs w:val="18"/>
              </w:rPr>
              <w:t>(eSIM Env Router)</w:t>
            </w:r>
          </w:p>
        </w:tc>
        <w:tc>
          <w:tcPr>
            <w:tcW w:w="6521" w:type="dxa"/>
          </w:tcPr>
          <w:p w14:paraId="50C1BE3F" w14:textId="4FEBAE6B" w:rsidR="008B63C5" w:rsidRPr="00AB5FF2" w:rsidRDefault="008B63C5">
            <w:pPr>
              <w:pStyle w:val="Odstavecseseznamem"/>
              <w:numPr>
                <w:ilvl w:val="0"/>
                <w:numId w:val="186"/>
              </w:numPr>
              <w:ind w:left="322" w:hanging="322"/>
              <w:rPr>
                <w:rFonts w:ascii="Consolas" w:hAnsi="Consolas"/>
              </w:rPr>
            </w:pPr>
            <w:r w:rsidRPr="00A442A2">
              <w:rPr>
                <w:rFonts w:ascii="Consolas" w:hAnsi="Consolas"/>
              </w:rPr>
              <w:t>ESIM_ENV_ROUTER_RELOAD_URLS</w:t>
            </w:r>
            <w:r>
              <w:t xml:space="preserve"> (esim-env-router nodes API)</w:t>
            </w:r>
          </w:p>
        </w:tc>
      </w:tr>
      <w:tr w:rsidR="008B63C5" w:rsidRPr="002F4D4F" w14:paraId="0E629FBB" w14:textId="77777777" w:rsidTr="008C1AC3">
        <w:tc>
          <w:tcPr>
            <w:tcW w:w="2121" w:type="dxa"/>
          </w:tcPr>
          <w:p w14:paraId="711DCEEE" w14:textId="23097A9C" w:rsidR="008B63C5" w:rsidRDefault="008B63C5" w:rsidP="008B63C5">
            <w:pPr>
              <w:ind w:left="0"/>
              <w:rPr>
                <w:b/>
                <w:bCs/>
                <w:sz w:val="18"/>
                <w:szCs w:val="18"/>
              </w:rPr>
            </w:pPr>
            <w:r>
              <w:rPr>
                <w:b/>
                <w:bCs/>
                <w:sz w:val="18"/>
                <w:szCs w:val="18"/>
              </w:rPr>
              <w:t>HTTPS/REST</w:t>
            </w:r>
          </w:p>
          <w:p w14:paraId="74D60615" w14:textId="47BF655B" w:rsidR="008B63C5" w:rsidRPr="008C1AC3" w:rsidRDefault="008B63C5" w:rsidP="008B63C5">
            <w:pPr>
              <w:ind w:left="0"/>
              <w:rPr>
                <w:b/>
                <w:bCs/>
                <w:sz w:val="18"/>
                <w:szCs w:val="18"/>
              </w:rPr>
            </w:pPr>
            <w:r>
              <w:rPr>
                <w:b/>
                <w:bCs/>
                <w:sz w:val="18"/>
                <w:szCs w:val="18"/>
              </w:rPr>
              <w:t>(VF Outages - Titus)</w:t>
            </w:r>
          </w:p>
        </w:tc>
        <w:tc>
          <w:tcPr>
            <w:tcW w:w="6521" w:type="dxa"/>
          </w:tcPr>
          <w:p w14:paraId="1A059CDB" w14:textId="607A9035" w:rsidR="008B63C5" w:rsidRDefault="008B63C5">
            <w:pPr>
              <w:pStyle w:val="Odstavecseseznamem"/>
              <w:numPr>
                <w:ilvl w:val="0"/>
                <w:numId w:val="178"/>
              </w:numPr>
              <w:ind w:left="362" w:hanging="362"/>
            </w:pPr>
            <w:r w:rsidRPr="00DB4B0D">
              <w:rPr>
                <w:rFonts w:ascii="Consolas" w:hAnsi="Consolas"/>
              </w:rPr>
              <w:t>REST_VF_OUTAGE_ALL</w:t>
            </w:r>
            <w:r w:rsidRPr="00D10CF0">
              <w:t xml:space="preserve"> (Titus API - All Outages)</w:t>
            </w:r>
          </w:p>
          <w:p w14:paraId="51B45661" w14:textId="58FB1FAA" w:rsidR="008B63C5" w:rsidRPr="00DB4B0D" w:rsidRDefault="008B63C5">
            <w:pPr>
              <w:pStyle w:val="Odstavecseseznamem"/>
              <w:numPr>
                <w:ilvl w:val="0"/>
                <w:numId w:val="178"/>
              </w:numPr>
              <w:ind w:left="362" w:hanging="362"/>
            </w:pPr>
            <w:r w:rsidRPr="00D10CF0">
              <w:rPr>
                <w:rFonts w:ascii="Consolas" w:hAnsi="Consolas"/>
              </w:rPr>
              <w:t>REST_VF_OUTAGE_ONGOING</w:t>
            </w:r>
            <w:r w:rsidRPr="00D10CF0">
              <w:t xml:space="preserve"> (Titus API - Ongoing Outages)</w:t>
            </w:r>
          </w:p>
        </w:tc>
      </w:tr>
    </w:tbl>
    <w:p w14:paraId="42F6BA7F" w14:textId="4546C8BA" w:rsidR="005E7AB5" w:rsidRDefault="005E7AB5" w:rsidP="005E7AB5">
      <w:pPr>
        <w:ind w:left="0"/>
        <w:rPr>
          <w:highlight w:val="yellow"/>
        </w:rPr>
      </w:pPr>
    </w:p>
    <w:p w14:paraId="59BCF50D" w14:textId="5BD69C62" w:rsidR="00096AA5" w:rsidRPr="00FD602C" w:rsidRDefault="00207FD4" w:rsidP="00AB5FF2">
      <w:pPr>
        <w:ind w:left="0"/>
      </w:pPr>
      <w:r w:rsidRPr="00207FD4">
        <w:t xml:space="preserve">For actual values (host, ports, </w:t>
      </w:r>
      <w:r w:rsidR="00AB5FF2">
        <w:t xml:space="preserve">endpoints, </w:t>
      </w:r>
      <w:r w:rsidRPr="00207FD4">
        <w:t xml:space="preserve">URL’s) per each testing environment, please see </w:t>
      </w:r>
      <w:r w:rsidR="00321A89">
        <w:t xml:space="preserve">section </w:t>
      </w:r>
      <w:hyperlink w:anchor="_External_Interfaces" w:history="1">
        <w:r w:rsidR="00321A89" w:rsidRPr="00321A89">
          <w:rPr>
            <w:rStyle w:val="Hypertextovodkaz"/>
          </w:rPr>
          <w:t>External Interfaces</w:t>
        </w:r>
      </w:hyperlink>
      <w:r w:rsidR="00321A89">
        <w:t xml:space="preserve">, or look directly into </w:t>
      </w:r>
      <w:r w:rsidRPr="00207FD4">
        <w:t xml:space="preserve">configuration table </w:t>
      </w:r>
      <w:r w:rsidRPr="00207FD4">
        <w:rPr>
          <w:rFonts w:ascii="Consolas" w:hAnsi="Consolas"/>
        </w:rPr>
        <w:t>RMSTOOL_CONFIG</w:t>
      </w:r>
      <w:r w:rsidRPr="00207FD4">
        <w:t>.</w:t>
      </w:r>
      <w:r w:rsidR="00321A89">
        <w:br/>
      </w:r>
    </w:p>
    <w:p w14:paraId="4111D4E8" w14:textId="2D3A9638" w:rsidR="00973F04" w:rsidRPr="00FD602C" w:rsidRDefault="00973F04" w:rsidP="00CD44D1">
      <w:pPr>
        <w:pStyle w:val="Nadpis3"/>
      </w:pPr>
      <w:bookmarkStart w:id="906" w:name="_Toc222472598"/>
      <w:r w:rsidRPr="00FD602C">
        <w:t>Access Rights</w:t>
      </w:r>
      <w:bookmarkEnd w:id="906"/>
    </w:p>
    <w:p w14:paraId="05985EE5" w14:textId="4FE85D54" w:rsidR="00AF472B" w:rsidRDefault="00AF472B" w:rsidP="002B6EC1">
      <w:pPr>
        <w:ind w:left="0"/>
      </w:pPr>
      <w:r w:rsidRPr="002F4D4F">
        <w:t xml:space="preserve">Application can only be used by preconfigured named users. </w:t>
      </w:r>
      <w:r w:rsidR="008F0587" w:rsidRPr="002F4D4F">
        <w:t>Unauthorized or unknown</w:t>
      </w:r>
      <w:r w:rsidRPr="002F4D4F">
        <w:t xml:space="preserve"> users are denied access. All application logins are logged (both successful and unsuccessful). </w:t>
      </w:r>
    </w:p>
    <w:p w14:paraId="1CD6FBBF" w14:textId="7E848561" w:rsidR="00AF472B" w:rsidRDefault="00AF472B" w:rsidP="008B1251"/>
    <w:p w14:paraId="20224A66" w14:textId="746C9B20" w:rsidR="00B73D59" w:rsidRPr="00812475" w:rsidRDefault="00E838FA" w:rsidP="000A1322">
      <w:pPr>
        <w:pStyle w:val="Nadpis5"/>
      </w:pPr>
      <w:bookmarkStart w:id="907" w:name="_User_Roles"/>
      <w:bookmarkStart w:id="908" w:name="_Toc222472599"/>
      <w:bookmarkEnd w:id="907"/>
      <w:r w:rsidRPr="00812475">
        <w:t>User Roles</w:t>
      </w:r>
      <w:bookmarkEnd w:id="908"/>
    </w:p>
    <w:p w14:paraId="69785424" w14:textId="102297D5" w:rsidR="00A55DC5" w:rsidRPr="002F4D4F" w:rsidRDefault="00462E7E" w:rsidP="002B6EC1">
      <w:pPr>
        <w:ind w:left="0"/>
      </w:pPr>
      <w:r w:rsidRPr="002F4D4F">
        <w:t>User access rights inside the application vary per assigned user role</w:t>
      </w:r>
      <w:r w:rsidR="00916D5A">
        <w:t xml:space="preserve">. Users without </w:t>
      </w:r>
      <w:r>
        <w:t>pre-</w:t>
      </w:r>
      <w:r w:rsidR="00916D5A">
        <w:t>assigned role are not allowed access</w:t>
      </w:r>
      <w:r>
        <w:t xml:space="preserve"> to the application</w:t>
      </w:r>
      <w:r w:rsidR="00916D5A">
        <w:t xml:space="preserve">. </w:t>
      </w:r>
      <w:r w:rsidR="00A55DC5" w:rsidRPr="002F4D4F">
        <w:t>Following user roles are availa</w:t>
      </w:r>
      <w:r w:rsidR="003176A3" w:rsidRPr="002F4D4F">
        <w:t>ble:</w:t>
      </w:r>
    </w:p>
    <w:p w14:paraId="5180BDC4" w14:textId="77777777" w:rsidR="00760B70" w:rsidRPr="002F4D4F" w:rsidRDefault="00760B70" w:rsidP="002B6EC1">
      <w:pPr>
        <w:ind w:left="0"/>
      </w:pPr>
    </w:p>
    <w:tbl>
      <w:tblPr>
        <w:tblStyle w:val="Mkatabulky"/>
        <w:tblW w:w="9067" w:type="dxa"/>
        <w:tblInd w:w="284" w:type="dxa"/>
        <w:tblLook w:val="04A0" w:firstRow="1" w:lastRow="0" w:firstColumn="1" w:lastColumn="0" w:noHBand="0" w:noVBand="1"/>
      </w:tblPr>
      <w:tblGrid>
        <w:gridCol w:w="1979"/>
        <w:gridCol w:w="7088"/>
      </w:tblGrid>
      <w:tr w:rsidR="00760B70" w:rsidRPr="002F4D4F" w14:paraId="78DDA21F" w14:textId="77777777" w:rsidTr="00DF00E8">
        <w:tc>
          <w:tcPr>
            <w:tcW w:w="1979" w:type="dxa"/>
            <w:shd w:val="clear" w:color="auto" w:fill="D9D9D9" w:themeFill="background1" w:themeFillShade="D9"/>
          </w:tcPr>
          <w:p w14:paraId="259B5022" w14:textId="6CF99773" w:rsidR="00760B70" w:rsidRPr="002F4D4F" w:rsidRDefault="00760B70" w:rsidP="002B6EC1">
            <w:pPr>
              <w:ind w:left="0"/>
              <w:rPr>
                <w:b/>
                <w:bCs/>
              </w:rPr>
            </w:pPr>
            <w:r w:rsidRPr="002F4D4F">
              <w:rPr>
                <w:b/>
                <w:bCs/>
              </w:rPr>
              <w:t>Role name</w:t>
            </w:r>
          </w:p>
        </w:tc>
        <w:tc>
          <w:tcPr>
            <w:tcW w:w="7088" w:type="dxa"/>
            <w:shd w:val="clear" w:color="auto" w:fill="D9D9D9" w:themeFill="background1" w:themeFillShade="D9"/>
          </w:tcPr>
          <w:p w14:paraId="525DF06F" w14:textId="77777777" w:rsidR="00760B70" w:rsidRPr="002F4D4F" w:rsidRDefault="00760B70" w:rsidP="002B6EC1">
            <w:pPr>
              <w:ind w:left="0"/>
              <w:rPr>
                <w:b/>
                <w:bCs/>
              </w:rPr>
            </w:pPr>
            <w:r w:rsidRPr="002F4D4F">
              <w:rPr>
                <w:b/>
                <w:bCs/>
              </w:rPr>
              <w:t>Description</w:t>
            </w:r>
          </w:p>
        </w:tc>
      </w:tr>
      <w:tr w:rsidR="00760B70" w:rsidRPr="002F4D4F" w14:paraId="05AE6D41" w14:textId="77777777" w:rsidTr="00DF00E8">
        <w:tc>
          <w:tcPr>
            <w:tcW w:w="1979" w:type="dxa"/>
          </w:tcPr>
          <w:p w14:paraId="69A16A42" w14:textId="6F18D6DE" w:rsidR="00760B70" w:rsidRPr="002F4D4F" w:rsidRDefault="00760B70" w:rsidP="002B6EC1">
            <w:pPr>
              <w:ind w:left="0"/>
              <w:rPr>
                <w:sz w:val="18"/>
                <w:szCs w:val="18"/>
              </w:rPr>
            </w:pPr>
            <w:r w:rsidRPr="002F4D4F">
              <w:rPr>
                <w:sz w:val="18"/>
                <w:szCs w:val="18"/>
              </w:rPr>
              <w:t>ADMIN</w:t>
            </w:r>
          </w:p>
        </w:tc>
        <w:tc>
          <w:tcPr>
            <w:tcW w:w="7088" w:type="dxa"/>
          </w:tcPr>
          <w:p w14:paraId="70764E80" w14:textId="55B7D6E6" w:rsidR="00760B70" w:rsidRPr="002F4D4F" w:rsidRDefault="00760B70" w:rsidP="002B6EC1">
            <w:pPr>
              <w:ind w:left="0"/>
            </w:pPr>
            <w:r w:rsidRPr="002F4D4F">
              <w:t>Unlimited access to all functionalities</w:t>
            </w:r>
          </w:p>
        </w:tc>
      </w:tr>
      <w:tr w:rsidR="00760B70" w:rsidRPr="002F4D4F" w14:paraId="6EDD376E" w14:textId="77777777" w:rsidTr="00DF00E8">
        <w:tc>
          <w:tcPr>
            <w:tcW w:w="1979" w:type="dxa"/>
          </w:tcPr>
          <w:p w14:paraId="0FA207B2" w14:textId="48C75CAD" w:rsidR="00760B70" w:rsidRPr="002F4D4F" w:rsidRDefault="00760B70" w:rsidP="002B6EC1">
            <w:pPr>
              <w:ind w:left="0"/>
              <w:rPr>
                <w:sz w:val="18"/>
                <w:szCs w:val="18"/>
              </w:rPr>
            </w:pPr>
            <w:r w:rsidRPr="002F4D4F">
              <w:rPr>
                <w:sz w:val="18"/>
                <w:szCs w:val="18"/>
              </w:rPr>
              <w:t>LEAD</w:t>
            </w:r>
          </w:p>
        </w:tc>
        <w:tc>
          <w:tcPr>
            <w:tcW w:w="7088" w:type="dxa"/>
          </w:tcPr>
          <w:p w14:paraId="560DEA2A" w14:textId="3F207966" w:rsidR="00760B70" w:rsidRPr="002F4D4F" w:rsidRDefault="00760B70" w:rsidP="002B6EC1">
            <w:pPr>
              <w:ind w:left="0"/>
            </w:pPr>
            <w:r w:rsidRPr="002F4D4F">
              <w:t>Limited access for test leads from IBM testing team</w:t>
            </w:r>
          </w:p>
        </w:tc>
      </w:tr>
      <w:tr w:rsidR="00760B70" w:rsidRPr="002F4D4F" w14:paraId="7BA1D34A" w14:textId="77777777" w:rsidTr="00DF00E8">
        <w:tc>
          <w:tcPr>
            <w:tcW w:w="1979" w:type="dxa"/>
          </w:tcPr>
          <w:p w14:paraId="37A45F90" w14:textId="233B4785" w:rsidR="00760B70" w:rsidRPr="002F4D4F" w:rsidRDefault="00760B70" w:rsidP="002B6EC1">
            <w:pPr>
              <w:ind w:left="0"/>
              <w:rPr>
                <w:sz w:val="18"/>
                <w:szCs w:val="18"/>
              </w:rPr>
            </w:pPr>
            <w:r w:rsidRPr="002F4D4F">
              <w:rPr>
                <w:sz w:val="18"/>
                <w:szCs w:val="18"/>
              </w:rPr>
              <w:t>TESTING-IBM</w:t>
            </w:r>
          </w:p>
        </w:tc>
        <w:tc>
          <w:tcPr>
            <w:tcW w:w="7088" w:type="dxa"/>
          </w:tcPr>
          <w:p w14:paraId="37F2E0AB" w14:textId="5216BA3A" w:rsidR="00760B70" w:rsidRPr="002F4D4F" w:rsidRDefault="00760B70" w:rsidP="002B6EC1">
            <w:pPr>
              <w:ind w:left="0"/>
            </w:pPr>
            <w:r w:rsidRPr="002F4D4F">
              <w:t>Limited access for testers from IBM testing team</w:t>
            </w:r>
          </w:p>
        </w:tc>
      </w:tr>
      <w:tr w:rsidR="00760B70" w:rsidRPr="002F4D4F" w14:paraId="1E22F659" w14:textId="77777777" w:rsidTr="00DF00E8">
        <w:tc>
          <w:tcPr>
            <w:tcW w:w="1979" w:type="dxa"/>
          </w:tcPr>
          <w:p w14:paraId="32B2E39E" w14:textId="343377A8" w:rsidR="00760B70" w:rsidRPr="002F4D4F" w:rsidRDefault="00760B70" w:rsidP="002B6EC1">
            <w:pPr>
              <w:ind w:left="0"/>
              <w:rPr>
                <w:sz w:val="18"/>
                <w:szCs w:val="18"/>
              </w:rPr>
            </w:pPr>
            <w:r w:rsidRPr="002F4D4F">
              <w:rPr>
                <w:sz w:val="18"/>
                <w:szCs w:val="18"/>
              </w:rPr>
              <w:t>TESTING-VF</w:t>
            </w:r>
          </w:p>
        </w:tc>
        <w:tc>
          <w:tcPr>
            <w:tcW w:w="7088" w:type="dxa"/>
          </w:tcPr>
          <w:p w14:paraId="13D2EEE1" w14:textId="7C0FEFD8" w:rsidR="00760B70" w:rsidRPr="002F4D4F" w:rsidRDefault="00760B70" w:rsidP="002B6EC1">
            <w:pPr>
              <w:ind w:left="0"/>
            </w:pPr>
            <w:r w:rsidRPr="002F4D4F">
              <w:t>Limited access for testers from V4 testing teams</w:t>
            </w:r>
          </w:p>
        </w:tc>
      </w:tr>
      <w:tr w:rsidR="00760B70" w:rsidRPr="002F4D4F" w14:paraId="0333F2DC" w14:textId="77777777" w:rsidTr="00DF00E8">
        <w:tc>
          <w:tcPr>
            <w:tcW w:w="1979" w:type="dxa"/>
          </w:tcPr>
          <w:p w14:paraId="3E51682F" w14:textId="358246AB" w:rsidR="00760B70" w:rsidRPr="002F4D4F" w:rsidRDefault="00760B70" w:rsidP="002B6EC1">
            <w:pPr>
              <w:ind w:left="0"/>
              <w:rPr>
                <w:sz w:val="18"/>
                <w:szCs w:val="18"/>
              </w:rPr>
            </w:pPr>
            <w:r w:rsidRPr="002F4D4F">
              <w:rPr>
                <w:sz w:val="18"/>
                <w:szCs w:val="18"/>
              </w:rPr>
              <w:t>TESTING-V2</w:t>
            </w:r>
          </w:p>
        </w:tc>
        <w:tc>
          <w:tcPr>
            <w:tcW w:w="7088" w:type="dxa"/>
          </w:tcPr>
          <w:p w14:paraId="5416A139" w14:textId="3336F563" w:rsidR="00760B70" w:rsidRPr="002F4D4F" w:rsidRDefault="00760B70" w:rsidP="002B6EC1">
            <w:pPr>
              <w:ind w:left="0"/>
            </w:pPr>
            <w:r w:rsidRPr="002F4D4F">
              <w:t>Limited access for testers from V2 team</w:t>
            </w:r>
            <w:r w:rsidRPr="002F4D4F">
              <w:br/>
              <w:t>(currently not actively used)</w:t>
            </w:r>
          </w:p>
        </w:tc>
      </w:tr>
    </w:tbl>
    <w:p w14:paraId="6E8D090F" w14:textId="52BBF6D5" w:rsidR="003176A3" w:rsidRPr="002F4D4F" w:rsidRDefault="003176A3" w:rsidP="002B6EC1">
      <w:pPr>
        <w:ind w:left="0"/>
      </w:pPr>
    </w:p>
    <w:p w14:paraId="7A9F7404" w14:textId="5545EC41" w:rsidR="00462E7E" w:rsidRDefault="00462E7E" w:rsidP="002B6EC1">
      <w:pPr>
        <w:ind w:left="0"/>
      </w:pPr>
      <w:r>
        <w:t>Roles are assigned to the users by Phoenix application administrator based on the respective Test Lead / Test Manager decision.</w:t>
      </w:r>
    </w:p>
    <w:p w14:paraId="1C1E7D54" w14:textId="77777777" w:rsidR="00462E7E" w:rsidRDefault="00462E7E" w:rsidP="002B6EC1">
      <w:pPr>
        <w:ind w:left="0"/>
      </w:pPr>
    </w:p>
    <w:p w14:paraId="5C1F50AA" w14:textId="0B963290" w:rsidR="002F4565" w:rsidRPr="002F4D4F" w:rsidRDefault="002F4565" w:rsidP="002B6EC1">
      <w:pPr>
        <w:ind w:left="0"/>
      </w:pPr>
      <w:r w:rsidRPr="002F4D4F">
        <w:t>User-Role mapping is stored in</w:t>
      </w:r>
      <w:r w:rsidR="003C73B9" w:rsidRPr="002F4D4F">
        <w:t xml:space="preserve"> configuration</w:t>
      </w:r>
      <w:r w:rsidRPr="002F4D4F">
        <w:t xml:space="preserve"> table </w:t>
      </w:r>
      <w:r w:rsidRPr="002F4D4F">
        <w:rPr>
          <w:rFonts w:ascii="Consolas" w:hAnsi="Consolas"/>
        </w:rPr>
        <w:t>RMSTOOL_USER_REF</w:t>
      </w:r>
      <w:r w:rsidRPr="002F4D4F">
        <w:t>.</w:t>
      </w:r>
    </w:p>
    <w:p w14:paraId="4E867C91" w14:textId="78ADC3C7" w:rsidR="002F4D4F" w:rsidRDefault="002F4D4F" w:rsidP="002B6EC1">
      <w:pPr>
        <w:ind w:left="0"/>
        <w:rPr>
          <w:highlight w:val="yellow"/>
        </w:rPr>
      </w:pPr>
      <w:r w:rsidRPr="002F4D4F">
        <w:t>Function-Role mapping is</w:t>
      </w:r>
      <w:r w:rsidR="00462E7E">
        <w:t xml:space="preserve"> hard-coded in the application and</w:t>
      </w:r>
      <w:r w:rsidRPr="002F4D4F">
        <w:t xml:space="preserve"> described in the respective </w:t>
      </w:r>
      <w:r w:rsidR="00916D5A">
        <w:t xml:space="preserve">function </w:t>
      </w:r>
      <w:r w:rsidRPr="002F4D4F">
        <w:t>sections.</w:t>
      </w:r>
    </w:p>
    <w:p w14:paraId="0A7C16BB" w14:textId="77777777" w:rsidR="00BF603D" w:rsidRPr="00B73D59" w:rsidRDefault="00BF603D" w:rsidP="008B1251">
      <w:pPr>
        <w:rPr>
          <w:highlight w:val="yellow"/>
        </w:rPr>
      </w:pPr>
    </w:p>
    <w:p w14:paraId="47AABA4D" w14:textId="6F081888" w:rsidR="00E838FA" w:rsidRPr="00FD5079" w:rsidRDefault="00E838FA" w:rsidP="000A1322">
      <w:pPr>
        <w:pStyle w:val="Nadpis5"/>
      </w:pPr>
      <w:bookmarkStart w:id="909" w:name="_Domain_Authorization"/>
      <w:bookmarkStart w:id="910" w:name="_Toc222472600"/>
      <w:bookmarkEnd w:id="909"/>
      <w:r w:rsidRPr="00FD5079">
        <w:lastRenderedPageBreak/>
        <w:t>Domain Authorization</w:t>
      </w:r>
      <w:bookmarkEnd w:id="910"/>
    </w:p>
    <w:p w14:paraId="06954C7E" w14:textId="49F6899F" w:rsidR="002F1871" w:rsidRPr="00FD5079" w:rsidRDefault="002F1871" w:rsidP="002B6EC1">
      <w:pPr>
        <w:ind w:left="0"/>
      </w:pPr>
      <w:r w:rsidRPr="00FD5079">
        <w:t xml:space="preserve">Upon application </w:t>
      </w:r>
      <w:r w:rsidR="00FD5079">
        <w:t>initialization</w:t>
      </w:r>
      <w:r w:rsidRPr="00FD5079">
        <w:t>, a Login form is presented to the user. User must enter their domain username, domain password, and domain name which are then authorized against domain controller</w:t>
      </w:r>
      <w:r w:rsidR="003F1B59" w:rsidRPr="00FD5079">
        <w:t xml:space="preserve"> using LDAP protocol and </w:t>
      </w:r>
      <w:r w:rsidR="003F1B59" w:rsidRPr="00FD5079">
        <w:rPr>
          <w:i/>
          <w:iCs w:val="0"/>
        </w:rPr>
        <w:t>DoAdsOpenObject</w:t>
      </w:r>
      <w:r w:rsidR="003F1B59" w:rsidRPr="00FD5079">
        <w:t xml:space="preserve"> call.</w:t>
      </w:r>
      <w:r w:rsidR="00C57D39">
        <w:t xml:space="preserve"> If </w:t>
      </w:r>
      <w:r w:rsidR="00C57D39" w:rsidRPr="00FD5079">
        <w:rPr>
          <w:i/>
          <w:iCs w:val="0"/>
        </w:rPr>
        <w:t>DoAdsOpenObject</w:t>
      </w:r>
      <w:r w:rsidR="00C57D39">
        <w:rPr>
          <w:i/>
          <w:iCs w:val="0"/>
        </w:rPr>
        <w:t xml:space="preserve"> </w:t>
      </w:r>
      <w:r w:rsidR="00C57D39" w:rsidRPr="00C57D39">
        <w:t>fails,</w:t>
      </w:r>
      <w:r w:rsidR="00C57D39">
        <w:rPr>
          <w:i/>
          <w:iCs w:val="0"/>
        </w:rPr>
        <w:t xml:space="preserve"> LogonUser </w:t>
      </w:r>
      <w:r w:rsidR="00C57D39" w:rsidRPr="00C57D39">
        <w:t>is called</w:t>
      </w:r>
      <w:r w:rsidR="00C57D39">
        <w:rPr>
          <w:i/>
          <w:iCs w:val="0"/>
        </w:rPr>
        <w:t xml:space="preserve"> </w:t>
      </w:r>
      <w:r w:rsidR="00C57D39" w:rsidRPr="00C57D39">
        <w:t>alter</w:t>
      </w:r>
      <w:r w:rsidR="00C57D39">
        <w:t>natively as a fallback solution.</w:t>
      </w:r>
    </w:p>
    <w:p w14:paraId="3CEE4256" w14:textId="77777777" w:rsidR="002F1871" w:rsidRPr="00FD5079" w:rsidRDefault="002F1871" w:rsidP="002B6EC1">
      <w:pPr>
        <w:ind w:left="0"/>
      </w:pPr>
    </w:p>
    <w:p w14:paraId="371D4122" w14:textId="493F444D" w:rsidR="00C57D39" w:rsidRDefault="00C57D39" w:rsidP="002B6EC1">
      <w:pPr>
        <w:ind w:left="0"/>
      </w:pPr>
      <w:r>
        <w:t>A</w:t>
      </w:r>
      <w:r w:rsidR="002F1871" w:rsidRPr="00FD5079">
        <w:t xml:space="preserve">pplication will try to </w:t>
      </w:r>
      <w:r>
        <w:t xml:space="preserve">discover </w:t>
      </w:r>
      <w:r w:rsidRPr="00FD5079">
        <w:t xml:space="preserve">information </w:t>
      </w:r>
      <w:r>
        <w:t xml:space="preserve">about local </w:t>
      </w:r>
      <w:r w:rsidR="002F1871" w:rsidRPr="00FD5079">
        <w:t xml:space="preserve">domain </w:t>
      </w:r>
      <w:r>
        <w:t xml:space="preserve">controller </w:t>
      </w:r>
      <w:r w:rsidR="002F1871" w:rsidRPr="00FD5079">
        <w:t>automatically</w:t>
      </w:r>
      <w:r w:rsidR="003F1B59" w:rsidRPr="00FD5079">
        <w:t xml:space="preserve"> using native Win32 API </w:t>
      </w:r>
      <w:r w:rsidR="003F1B59" w:rsidRPr="00FD5079">
        <w:rPr>
          <w:i/>
          <w:iCs w:val="0"/>
        </w:rPr>
        <w:t>NTNetDsGetDcName</w:t>
      </w:r>
      <w:r w:rsidR="003F1B59" w:rsidRPr="00FD5079">
        <w:t xml:space="preserve"> provided by </w:t>
      </w:r>
      <w:r w:rsidR="003F1B59" w:rsidRPr="00FD5079">
        <w:rPr>
          <w:i/>
          <w:iCs w:val="0"/>
        </w:rPr>
        <w:t>NETAPI32.DLL</w:t>
      </w:r>
      <w:r w:rsidR="003F1B59" w:rsidRPr="00FD5079">
        <w:t>.</w:t>
      </w:r>
      <w:r w:rsidR="002F1871" w:rsidRPr="00FD5079">
        <w:t xml:space="preserve"> </w:t>
      </w:r>
      <w:r w:rsidRPr="00FD5079">
        <w:t xml:space="preserve">However, this only works on workstations that are part of the </w:t>
      </w:r>
      <w:r>
        <w:t xml:space="preserve">local </w:t>
      </w:r>
      <w:r w:rsidRPr="00FD5079">
        <w:t>domain.</w:t>
      </w:r>
    </w:p>
    <w:p w14:paraId="783ADF51" w14:textId="77777777" w:rsidR="00C57D39" w:rsidRDefault="00C57D39" w:rsidP="002B6EC1">
      <w:pPr>
        <w:ind w:left="0"/>
      </w:pPr>
    </w:p>
    <w:p w14:paraId="700E47B4" w14:textId="47708D87" w:rsidR="002F1871" w:rsidRPr="00FD5079" w:rsidRDefault="00C57D39" w:rsidP="002B6EC1">
      <w:pPr>
        <w:ind w:left="0"/>
      </w:pPr>
      <w:r>
        <w:t xml:space="preserve">If domain controller lookup fails (e.g. the workstation is </w:t>
      </w:r>
      <w:r w:rsidRPr="00FD5079">
        <w:t>outside of the domain</w:t>
      </w:r>
      <w:r>
        <w:t>)</w:t>
      </w:r>
      <w:r w:rsidRPr="00FD5079">
        <w:t>,</w:t>
      </w:r>
      <w:r>
        <w:t xml:space="preserve"> or if configuration parameter </w:t>
      </w:r>
      <w:r w:rsidRPr="00C57D39">
        <w:rPr>
          <w:rFonts w:ascii="Consolas" w:hAnsi="Consolas"/>
        </w:rPr>
        <w:t>DOMAIN_FORCE_USE_CUSTOM_DC</w:t>
      </w:r>
      <w:r w:rsidRPr="00C57D39">
        <w:t xml:space="preserve"> is set to </w:t>
      </w:r>
      <w:r>
        <w:t xml:space="preserve">1, </w:t>
      </w:r>
      <w:r w:rsidR="002F1871" w:rsidRPr="00FD5079">
        <w:t xml:space="preserve">following manual configuration is used: </w:t>
      </w:r>
    </w:p>
    <w:p w14:paraId="2F195688" w14:textId="7A197772" w:rsidR="002B6EC1" w:rsidRPr="00FD5079" w:rsidRDefault="002B6EC1" w:rsidP="002F1871"/>
    <w:p w14:paraId="5CBF551C" w14:textId="77777777" w:rsidR="002B6EC1" w:rsidRPr="00FD5079" w:rsidRDefault="002B6EC1" w:rsidP="002B6EC1">
      <w:pPr>
        <w:ind w:left="0"/>
        <w:rPr>
          <w:iCs w:val="0"/>
        </w:rPr>
      </w:pPr>
      <w:r w:rsidRPr="00FD5079">
        <w:rPr>
          <w:i/>
          <w:iCs w:val="0"/>
          <w:u w:val="single"/>
        </w:rPr>
        <w:t>Configuration:</w:t>
      </w:r>
    </w:p>
    <w:p w14:paraId="6EE1CA5C" w14:textId="77777777" w:rsidR="002F1871" w:rsidRPr="00FD5079" w:rsidRDefault="002F1871" w:rsidP="002F1871"/>
    <w:tbl>
      <w:tblPr>
        <w:tblStyle w:val="Mkatabulky"/>
        <w:tblW w:w="9356" w:type="dxa"/>
        <w:tblInd w:w="-5" w:type="dxa"/>
        <w:tblLook w:val="04A0" w:firstRow="1" w:lastRow="0" w:firstColumn="1" w:lastColumn="0" w:noHBand="0" w:noVBand="1"/>
      </w:tblPr>
      <w:tblGrid>
        <w:gridCol w:w="1026"/>
        <w:gridCol w:w="3075"/>
        <w:gridCol w:w="2562"/>
        <w:gridCol w:w="2693"/>
      </w:tblGrid>
      <w:tr w:rsidR="002F1871" w:rsidRPr="00FD5079" w14:paraId="63D1F9DF" w14:textId="77777777" w:rsidTr="002B6EC1">
        <w:tc>
          <w:tcPr>
            <w:tcW w:w="9356" w:type="dxa"/>
            <w:gridSpan w:val="4"/>
            <w:shd w:val="clear" w:color="auto" w:fill="D9D9D9" w:themeFill="background1" w:themeFillShade="D9"/>
          </w:tcPr>
          <w:p w14:paraId="671D22EE" w14:textId="72727AE2" w:rsidR="002F1871" w:rsidRPr="00FD5079" w:rsidRDefault="002B6EC1" w:rsidP="00EC25C0">
            <w:pPr>
              <w:ind w:left="0"/>
              <w:rPr>
                <w:b/>
                <w:bCs/>
                <w:i/>
                <w:iCs w:val="0"/>
              </w:rPr>
            </w:pPr>
            <w:r w:rsidRPr="00FD5079">
              <w:rPr>
                <w:b/>
                <w:bCs/>
                <w:i/>
                <w:iCs w:val="0"/>
              </w:rPr>
              <w:t>T</w:t>
            </w:r>
            <w:r w:rsidR="002F1871" w:rsidRPr="00FD5079">
              <w:rPr>
                <w:b/>
                <w:bCs/>
                <w:i/>
                <w:iCs w:val="0"/>
              </w:rPr>
              <w:t xml:space="preserve">able </w:t>
            </w:r>
            <w:r w:rsidR="002F1871" w:rsidRPr="00FD5079">
              <w:rPr>
                <w:rFonts w:ascii="Consolas" w:hAnsi="Consolas"/>
                <w:b/>
                <w:bCs/>
                <w:i/>
                <w:iCs w:val="0"/>
              </w:rPr>
              <w:t>RMSTOOL_CONFIG</w:t>
            </w:r>
            <w:r w:rsidR="007E40E1" w:rsidRPr="00FD5079">
              <w:rPr>
                <w:b/>
                <w:bCs/>
                <w:i/>
                <w:iCs w:val="0"/>
              </w:rPr>
              <w:t xml:space="preserve"> </w:t>
            </w:r>
            <w:r w:rsidR="007E40E1" w:rsidRPr="00FD5079">
              <w:rPr>
                <w:b/>
                <w:bCs/>
                <w:i/>
                <w:iCs w:val="0"/>
              </w:rPr>
              <w:br/>
              <w:t>(entries used during domain authorization)</w:t>
            </w:r>
          </w:p>
        </w:tc>
      </w:tr>
      <w:tr w:rsidR="002F1871" w:rsidRPr="00FD5079" w14:paraId="1E3D7BDD" w14:textId="77777777" w:rsidTr="00C57D39">
        <w:tc>
          <w:tcPr>
            <w:tcW w:w="1026" w:type="dxa"/>
            <w:shd w:val="clear" w:color="auto" w:fill="D9D9D9" w:themeFill="background1" w:themeFillShade="D9"/>
          </w:tcPr>
          <w:p w14:paraId="096BD20E" w14:textId="77777777" w:rsidR="002F1871" w:rsidRPr="00FD5079" w:rsidRDefault="002F1871" w:rsidP="00EC25C0">
            <w:pPr>
              <w:ind w:left="0"/>
              <w:rPr>
                <w:rFonts w:ascii="Consolas" w:hAnsi="Consolas"/>
                <w:b/>
                <w:bCs/>
              </w:rPr>
            </w:pPr>
            <w:r w:rsidRPr="00FD5079">
              <w:rPr>
                <w:rFonts w:ascii="Consolas" w:hAnsi="Consolas"/>
                <w:b/>
                <w:bCs/>
              </w:rPr>
              <w:t>SECTION</w:t>
            </w:r>
          </w:p>
        </w:tc>
        <w:tc>
          <w:tcPr>
            <w:tcW w:w="3075" w:type="dxa"/>
            <w:shd w:val="clear" w:color="auto" w:fill="D9D9D9" w:themeFill="background1" w:themeFillShade="D9"/>
          </w:tcPr>
          <w:p w14:paraId="08662819" w14:textId="77777777" w:rsidR="002F1871" w:rsidRPr="00FD5079" w:rsidRDefault="002F1871" w:rsidP="00EC25C0">
            <w:pPr>
              <w:ind w:left="0"/>
              <w:rPr>
                <w:rFonts w:ascii="Consolas" w:hAnsi="Consolas"/>
                <w:b/>
                <w:bCs/>
              </w:rPr>
            </w:pPr>
            <w:r w:rsidRPr="00FD5079">
              <w:rPr>
                <w:rFonts w:ascii="Consolas" w:hAnsi="Consolas"/>
                <w:b/>
                <w:bCs/>
              </w:rPr>
              <w:t>PARAM_NAME</w:t>
            </w:r>
          </w:p>
        </w:tc>
        <w:tc>
          <w:tcPr>
            <w:tcW w:w="2562" w:type="dxa"/>
            <w:shd w:val="clear" w:color="auto" w:fill="D9D9D9" w:themeFill="background1" w:themeFillShade="D9"/>
          </w:tcPr>
          <w:p w14:paraId="521D05B9" w14:textId="77777777" w:rsidR="002F1871" w:rsidRPr="00FD5079" w:rsidRDefault="002F1871" w:rsidP="00EC25C0">
            <w:pPr>
              <w:ind w:left="0"/>
              <w:rPr>
                <w:rFonts w:ascii="Consolas" w:hAnsi="Consolas"/>
                <w:b/>
                <w:bCs/>
              </w:rPr>
            </w:pPr>
            <w:r w:rsidRPr="00FD5079">
              <w:rPr>
                <w:rFonts w:ascii="Consolas" w:hAnsi="Consolas"/>
                <w:b/>
                <w:bCs/>
              </w:rPr>
              <w:t>PARAM_VALUE</w:t>
            </w:r>
          </w:p>
        </w:tc>
        <w:tc>
          <w:tcPr>
            <w:tcW w:w="2693" w:type="dxa"/>
            <w:shd w:val="clear" w:color="auto" w:fill="D9D9D9" w:themeFill="background1" w:themeFillShade="D9"/>
          </w:tcPr>
          <w:p w14:paraId="3E715E5A" w14:textId="77777777" w:rsidR="002F1871" w:rsidRPr="00FD5079" w:rsidRDefault="002F1871" w:rsidP="00EC25C0">
            <w:pPr>
              <w:ind w:left="0"/>
              <w:rPr>
                <w:b/>
                <w:bCs/>
              </w:rPr>
            </w:pPr>
            <w:r w:rsidRPr="00FD5079">
              <w:rPr>
                <w:b/>
                <w:bCs/>
              </w:rPr>
              <w:t>Description</w:t>
            </w:r>
          </w:p>
        </w:tc>
      </w:tr>
      <w:tr w:rsidR="002F1871" w:rsidRPr="00FD5079" w14:paraId="664281AD" w14:textId="77777777" w:rsidTr="00C57D39">
        <w:tc>
          <w:tcPr>
            <w:tcW w:w="1026" w:type="dxa"/>
          </w:tcPr>
          <w:p w14:paraId="37C5869B"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2FC9C06D" w14:textId="77777777" w:rsidR="002F1871" w:rsidRPr="00FD5079" w:rsidRDefault="002F1871" w:rsidP="00EC25C0">
            <w:pPr>
              <w:ind w:left="0"/>
              <w:rPr>
                <w:rFonts w:ascii="Consolas" w:hAnsi="Consolas"/>
              </w:rPr>
            </w:pPr>
            <w:r w:rsidRPr="00FD5079">
              <w:rPr>
                <w:rFonts w:ascii="Consolas" w:hAnsi="Consolas"/>
              </w:rPr>
              <w:t>DOMAIN_SUFFIX</w:t>
            </w:r>
          </w:p>
        </w:tc>
        <w:tc>
          <w:tcPr>
            <w:tcW w:w="2562" w:type="dxa"/>
          </w:tcPr>
          <w:p w14:paraId="69E7E073" w14:textId="77777777" w:rsidR="00C57D39" w:rsidRPr="00FD5079" w:rsidRDefault="00C57D39" w:rsidP="00C57D39">
            <w:pPr>
              <w:ind w:left="0"/>
              <w:rPr>
                <w:rFonts w:ascii="Consolas" w:hAnsi="Consolas"/>
              </w:rPr>
            </w:pPr>
          </w:p>
        </w:tc>
        <w:tc>
          <w:tcPr>
            <w:tcW w:w="2693" w:type="dxa"/>
          </w:tcPr>
          <w:p w14:paraId="7F9A8739" w14:textId="23DA1024" w:rsidR="002F1871" w:rsidRPr="00FD5079" w:rsidRDefault="006312FC" w:rsidP="00EC25C0">
            <w:pPr>
              <w:ind w:left="0"/>
            </w:pPr>
            <w:r>
              <w:t>D</w:t>
            </w:r>
            <w:r w:rsidR="002F1871" w:rsidRPr="00FD5079">
              <w:t>omain suffix</w:t>
            </w:r>
          </w:p>
        </w:tc>
      </w:tr>
      <w:tr w:rsidR="002F1871" w:rsidRPr="00FD5079" w14:paraId="273C2058" w14:textId="77777777" w:rsidTr="00C57D39">
        <w:tc>
          <w:tcPr>
            <w:tcW w:w="1026" w:type="dxa"/>
          </w:tcPr>
          <w:p w14:paraId="2075C050"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605F7735" w14:textId="77777777" w:rsidR="002F1871" w:rsidRPr="00FD5079" w:rsidRDefault="002F1871" w:rsidP="00EC25C0">
            <w:pPr>
              <w:ind w:left="0"/>
              <w:rPr>
                <w:rFonts w:ascii="Consolas" w:hAnsi="Consolas"/>
              </w:rPr>
            </w:pPr>
            <w:r w:rsidRPr="00FD5079">
              <w:rPr>
                <w:rFonts w:ascii="Consolas" w:hAnsi="Consolas"/>
              </w:rPr>
              <w:t>DOMAIN_CONTROLLER</w:t>
            </w:r>
          </w:p>
        </w:tc>
        <w:tc>
          <w:tcPr>
            <w:tcW w:w="2562" w:type="dxa"/>
          </w:tcPr>
          <w:p w14:paraId="4AF03835" w14:textId="77777777" w:rsidR="00C57D39" w:rsidRDefault="00C57D39" w:rsidP="00EC25C0">
            <w:pPr>
              <w:ind w:left="0"/>
              <w:rPr>
                <w:rFonts w:ascii="Consolas" w:hAnsi="Consolas"/>
              </w:rPr>
            </w:pPr>
            <w:r w:rsidRPr="00C57D39">
              <w:rPr>
                <w:rFonts w:ascii="Consolas" w:hAnsi="Consolas"/>
              </w:rPr>
              <w:t>ecczdc016vw.</w:t>
            </w:r>
          </w:p>
          <w:p w14:paraId="496D044B" w14:textId="3A4D84E6" w:rsidR="002F1871" w:rsidRPr="00FD5079" w:rsidRDefault="00C57D39" w:rsidP="00EC25C0">
            <w:pPr>
              <w:ind w:left="0"/>
              <w:rPr>
                <w:rFonts w:ascii="Consolas" w:hAnsi="Consolas"/>
              </w:rPr>
            </w:pPr>
            <w:r w:rsidRPr="00C57D39">
              <w:rPr>
                <w:rFonts w:ascii="Consolas" w:hAnsi="Consolas"/>
              </w:rPr>
              <w:t>internal.vodafone.com</w:t>
            </w:r>
          </w:p>
        </w:tc>
        <w:tc>
          <w:tcPr>
            <w:tcW w:w="2693" w:type="dxa"/>
          </w:tcPr>
          <w:p w14:paraId="764A9B7E" w14:textId="77777777" w:rsidR="002F1871" w:rsidRPr="00FD5079" w:rsidRDefault="002F1871" w:rsidP="00EC25C0">
            <w:pPr>
              <w:ind w:left="0"/>
            </w:pPr>
            <w:r w:rsidRPr="00FD5079">
              <w:t>Domain controller name</w:t>
            </w:r>
          </w:p>
        </w:tc>
      </w:tr>
      <w:tr w:rsidR="002F1871" w14:paraId="65EBB696" w14:textId="77777777" w:rsidTr="00C57D39">
        <w:tc>
          <w:tcPr>
            <w:tcW w:w="1026" w:type="dxa"/>
          </w:tcPr>
          <w:p w14:paraId="48B19547" w14:textId="77777777" w:rsidR="002F1871" w:rsidRPr="00FD5079" w:rsidRDefault="002F1871" w:rsidP="00EC25C0">
            <w:pPr>
              <w:ind w:left="0"/>
              <w:rPr>
                <w:rFonts w:ascii="Consolas" w:hAnsi="Consolas"/>
              </w:rPr>
            </w:pPr>
            <w:r w:rsidRPr="00FD5079">
              <w:rPr>
                <w:rFonts w:ascii="Consolas" w:hAnsi="Consolas"/>
              </w:rPr>
              <w:t>GENERAL</w:t>
            </w:r>
          </w:p>
        </w:tc>
        <w:tc>
          <w:tcPr>
            <w:tcW w:w="3075" w:type="dxa"/>
          </w:tcPr>
          <w:p w14:paraId="5FB89F4E" w14:textId="77777777" w:rsidR="002F1871" w:rsidRPr="00FD5079" w:rsidRDefault="002F1871" w:rsidP="00EC25C0">
            <w:pPr>
              <w:ind w:left="0"/>
              <w:rPr>
                <w:rFonts w:ascii="Consolas" w:hAnsi="Consolas"/>
              </w:rPr>
            </w:pPr>
            <w:r w:rsidRPr="00FD5079">
              <w:rPr>
                <w:rFonts w:ascii="Consolas" w:hAnsi="Consolas"/>
              </w:rPr>
              <w:t>DOMAIN_NAME</w:t>
            </w:r>
          </w:p>
        </w:tc>
        <w:tc>
          <w:tcPr>
            <w:tcW w:w="2562" w:type="dxa"/>
          </w:tcPr>
          <w:p w14:paraId="48C45D5C" w14:textId="77777777" w:rsidR="002F1871" w:rsidRPr="00FD5079" w:rsidRDefault="002F1871" w:rsidP="00EC25C0">
            <w:pPr>
              <w:ind w:left="0"/>
              <w:rPr>
                <w:rFonts w:ascii="Consolas" w:hAnsi="Consolas"/>
              </w:rPr>
            </w:pPr>
            <w:r w:rsidRPr="00FD5079">
              <w:rPr>
                <w:rFonts w:ascii="Consolas" w:hAnsi="Consolas"/>
              </w:rPr>
              <w:t>vf-root</w:t>
            </w:r>
          </w:p>
        </w:tc>
        <w:tc>
          <w:tcPr>
            <w:tcW w:w="2693" w:type="dxa"/>
          </w:tcPr>
          <w:p w14:paraId="303E6D16" w14:textId="77777777" w:rsidR="002F1871" w:rsidRDefault="002F1871" w:rsidP="00EC25C0">
            <w:pPr>
              <w:ind w:left="0"/>
            </w:pPr>
            <w:r w:rsidRPr="00FD5079">
              <w:t>Domain name</w:t>
            </w:r>
          </w:p>
        </w:tc>
      </w:tr>
      <w:tr w:rsidR="00C57D39" w14:paraId="38B57322" w14:textId="77777777" w:rsidTr="00C57D39">
        <w:tc>
          <w:tcPr>
            <w:tcW w:w="1026" w:type="dxa"/>
          </w:tcPr>
          <w:p w14:paraId="273C9FF6" w14:textId="46A13DCC" w:rsidR="00C57D39" w:rsidRPr="00FD5079" w:rsidRDefault="00C57D39" w:rsidP="00EC25C0">
            <w:pPr>
              <w:ind w:left="0"/>
              <w:rPr>
                <w:rFonts w:ascii="Consolas" w:hAnsi="Consolas"/>
              </w:rPr>
            </w:pPr>
            <w:r>
              <w:rPr>
                <w:rFonts w:ascii="Consolas" w:hAnsi="Consolas"/>
              </w:rPr>
              <w:t>GENERAL</w:t>
            </w:r>
          </w:p>
        </w:tc>
        <w:tc>
          <w:tcPr>
            <w:tcW w:w="3075" w:type="dxa"/>
          </w:tcPr>
          <w:p w14:paraId="5BD1672C" w14:textId="36989B0E" w:rsidR="00C57D39" w:rsidRPr="00FD5079" w:rsidRDefault="00C57D39" w:rsidP="00EC25C0">
            <w:pPr>
              <w:ind w:left="0"/>
              <w:rPr>
                <w:rFonts w:ascii="Consolas" w:hAnsi="Consolas"/>
              </w:rPr>
            </w:pPr>
            <w:r w:rsidRPr="00C57D39">
              <w:rPr>
                <w:rFonts w:ascii="Consolas" w:hAnsi="Consolas"/>
              </w:rPr>
              <w:t>DOMAIN_FORCE_USE_CUSTOM_DC</w:t>
            </w:r>
          </w:p>
        </w:tc>
        <w:tc>
          <w:tcPr>
            <w:tcW w:w="2562" w:type="dxa"/>
          </w:tcPr>
          <w:p w14:paraId="0B6FF5C7" w14:textId="1AB7288B" w:rsidR="00C57D39" w:rsidRPr="00FD5079" w:rsidRDefault="00C57D39" w:rsidP="00EC25C0">
            <w:pPr>
              <w:ind w:left="0"/>
              <w:rPr>
                <w:rFonts w:ascii="Consolas" w:hAnsi="Consolas"/>
              </w:rPr>
            </w:pPr>
            <w:r>
              <w:rPr>
                <w:rFonts w:ascii="Consolas" w:hAnsi="Consolas"/>
              </w:rPr>
              <w:t>1</w:t>
            </w:r>
          </w:p>
        </w:tc>
        <w:tc>
          <w:tcPr>
            <w:tcW w:w="2693" w:type="dxa"/>
          </w:tcPr>
          <w:p w14:paraId="61349142" w14:textId="1C8A4BA2" w:rsidR="00C57D39" w:rsidRPr="00FD5079" w:rsidRDefault="00C57D39" w:rsidP="00EC25C0">
            <w:pPr>
              <w:ind w:left="0"/>
            </w:pPr>
            <w:r>
              <w:t xml:space="preserve">Set to </w:t>
            </w:r>
            <w:r w:rsidRPr="00C57D39">
              <w:rPr>
                <w:rFonts w:ascii="Consolas" w:hAnsi="Consolas"/>
              </w:rPr>
              <w:t>1</w:t>
            </w:r>
            <w:r>
              <w:t xml:space="preserve"> to force-use custom DC.</w:t>
            </w:r>
          </w:p>
        </w:tc>
      </w:tr>
    </w:tbl>
    <w:p w14:paraId="7C2AC4D5" w14:textId="77777777" w:rsidR="00C57D39" w:rsidRDefault="00C57D39" w:rsidP="002F1871"/>
    <w:p w14:paraId="5F333C49" w14:textId="2019DBC6" w:rsidR="00C57D39" w:rsidRDefault="00C57D39" w:rsidP="00C57D39">
      <w:pPr>
        <w:ind w:left="0"/>
      </w:pPr>
      <w:r w:rsidRPr="00C57D39">
        <w:rPr>
          <w:b/>
          <w:bCs/>
          <w:i/>
          <w:iCs w:val="0"/>
        </w:rPr>
        <w:t>Update 19.1.2024</w:t>
      </w:r>
      <w:r>
        <w:t xml:space="preserve"> – As user synchronization between local domain (oskarmobil.cz/ceskymobil) and global domain (vf-root) is about to be stopped, the above global domain controller was preconfigured to be used in all cases. This is to prevent the situation when user logs in from workstation belonging to local domain and authenticates against local domain controller that might hold outdated user data or no user data at all.</w:t>
      </w:r>
    </w:p>
    <w:p w14:paraId="590AFBA1" w14:textId="354F6A15" w:rsidR="00E838FA" w:rsidRPr="008F2F5C" w:rsidRDefault="00E838FA" w:rsidP="000A1322">
      <w:pPr>
        <w:pStyle w:val="Nadpis5"/>
      </w:pPr>
      <w:bookmarkStart w:id="911" w:name="_Inventory_Authorization"/>
      <w:bookmarkStart w:id="912" w:name="_Toc222472601"/>
      <w:bookmarkEnd w:id="911"/>
      <w:r w:rsidRPr="008F2F5C">
        <w:t>Inventory Authorization</w:t>
      </w:r>
      <w:bookmarkEnd w:id="912"/>
    </w:p>
    <w:p w14:paraId="75A5F0F2" w14:textId="0D041ACE" w:rsidR="008F2F5C" w:rsidRPr="008F2F5C" w:rsidRDefault="008F2F5C" w:rsidP="008F2F5C">
      <w:pPr>
        <w:ind w:left="0"/>
      </w:pPr>
      <w:r w:rsidRPr="008F2F5C">
        <w:t>Depending on their application role, the users may only be allowed to invoke cleansing operations on a restricted preconfigured set of inventory items</w:t>
      </w:r>
      <w:r>
        <w:t xml:space="preserve"> (MSISDN’s and/or IMSI+ICCID’s)</w:t>
      </w:r>
      <w:r w:rsidRPr="008F2F5C">
        <w:t xml:space="preserve">. Each user with restricted </w:t>
      </w:r>
      <w:r>
        <w:t xml:space="preserve">inventory </w:t>
      </w:r>
      <w:r w:rsidRPr="008F2F5C">
        <w:t xml:space="preserve">access </w:t>
      </w:r>
      <w:r>
        <w:t>must</w:t>
      </w:r>
      <w:r w:rsidRPr="008F2F5C">
        <w:t xml:space="preserve"> </w:t>
      </w:r>
      <w:r>
        <w:t xml:space="preserve">be </w:t>
      </w:r>
      <w:r w:rsidRPr="008F2F5C">
        <w:t xml:space="preserve">assigned with a concrete whitelist inventory group. </w:t>
      </w:r>
      <w:r>
        <w:t>Furthermore, a</w:t>
      </w:r>
      <w:r w:rsidRPr="008F2F5C">
        <w:t>ll users also share inventory blacklist group.</w:t>
      </w:r>
    </w:p>
    <w:p w14:paraId="3AD693AF" w14:textId="77777777" w:rsidR="008F2F5C" w:rsidRPr="008F2F5C" w:rsidRDefault="008F2F5C" w:rsidP="008F2F5C">
      <w:pPr>
        <w:ind w:left="0"/>
      </w:pPr>
    </w:p>
    <w:p w14:paraId="0782CBFF" w14:textId="43734237" w:rsidR="008F2F5C" w:rsidRPr="008F2F5C" w:rsidRDefault="008F2F5C">
      <w:pPr>
        <w:pStyle w:val="Odstavecseseznamem"/>
        <w:numPr>
          <w:ilvl w:val="0"/>
          <w:numId w:val="146"/>
        </w:numPr>
        <w:ind w:left="426"/>
      </w:pPr>
      <w:r w:rsidRPr="008F2F5C">
        <w:rPr>
          <w:b/>
          <w:bCs/>
        </w:rPr>
        <w:t>Inventory whitelist group</w:t>
      </w:r>
      <w:r w:rsidRPr="008F2F5C">
        <w:t xml:space="preserve"> contains inventory items that the user is allowed to clean.</w:t>
      </w:r>
      <w:r>
        <w:t xml:space="preserve"> There are several inventory whitelist groups configured.</w:t>
      </w:r>
    </w:p>
    <w:p w14:paraId="03C1107E" w14:textId="43D64382" w:rsidR="008F2F5C" w:rsidRPr="008F2F5C" w:rsidRDefault="008F2F5C">
      <w:pPr>
        <w:pStyle w:val="Odstavecseseznamem"/>
        <w:numPr>
          <w:ilvl w:val="0"/>
          <w:numId w:val="146"/>
        </w:numPr>
        <w:ind w:left="426"/>
      </w:pPr>
      <w:r w:rsidRPr="008F2F5C">
        <w:rPr>
          <w:b/>
          <w:bCs/>
        </w:rPr>
        <w:t>Inventory blacklist group</w:t>
      </w:r>
      <w:r w:rsidRPr="008F2F5C">
        <w:t xml:space="preserve"> contains inventory items that no users are allowed to clean</w:t>
      </w:r>
      <w:r>
        <w:t xml:space="preserve">, but users with </w:t>
      </w:r>
      <w:r w:rsidRPr="008F2F5C">
        <w:rPr>
          <w:sz w:val="18"/>
          <w:szCs w:val="18"/>
        </w:rPr>
        <w:t>ADMIN</w:t>
      </w:r>
      <w:r>
        <w:t xml:space="preserve"> role can explicitly override this restriction in the application GUI.</w:t>
      </w:r>
    </w:p>
    <w:p w14:paraId="76E59811" w14:textId="6107B40B" w:rsidR="008F2F5C" w:rsidRPr="008F2F5C" w:rsidRDefault="008F2F5C" w:rsidP="008F2F5C">
      <w:pPr>
        <w:ind w:left="0"/>
      </w:pPr>
    </w:p>
    <w:p w14:paraId="7F92EB2D" w14:textId="651777D6" w:rsidR="008F2F5C" w:rsidRPr="008F2F5C" w:rsidRDefault="008F2F5C" w:rsidP="008F2F5C">
      <w:pPr>
        <w:ind w:left="0"/>
      </w:pPr>
      <w:r w:rsidRPr="008F2F5C">
        <w:t xml:space="preserve">See </w:t>
      </w:r>
      <w:hyperlink w:anchor="_Inventory_Groups_Configuration" w:history="1">
        <w:r w:rsidRPr="008F2F5C">
          <w:rPr>
            <w:rStyle w:val="Hypertextovodkaz"/>
          </w:rPr>
          <w:t>Inventory Groups Configuration</w:t>
        </w:r>
      </w:hyperlink>
      <w:r w:rsidRPr="008F2F5C">
        <w:t xml:space="preserve"> for more details on how to configure the inventory groups.</w:t>
      </w:r>
    </w:p>
    <w:p w14:paraId="25407C4F" w14:textId="47F49E91" w:rsidR="00E838FA" w:rsidRPr="00FD5079" w:rsidRDefault="00E838FA" w:rsidP="000A1322">
      <w:pPr>
        <w:pStyle w:val="Nadpis5"/>
      </w:pPr>
      <w:bookmarkStart w:id="913" w:name="_Toc222472602"/>
      <w:r w:rsidRPr="00FD5079">
        <w:t>User Views</w:t>
      </w:r>
      <w:bookmarkEnd w:id="913"/>
    </w:p>
    <w:p w14:paraId="536BFEE5" w14:textId="382CEA0E" w:rsidR="00FD5079" w:rsidRDefault="00FD5079" w:rsidP="00FD5079">
      <w:pPr>
        <w:rPr>
          <w:highlight w:val="yellow"/>
        </w:rPr>
      </w:pPr>
      <w:r w:rsidRPr="00FD5079">
        <w:t xml:space="preserve">User </w:t>
      </w:r>
      <w:r w:rsidRPr="00FD5079">
        <w:rPr>
          <w:rFonts w:ascii="Consolas" w:hAnsi="Consolas"/>
        </w:rPr>
        <w:t>RMSTOOL_USR</w:t>
      </w:r>
      <w:r w:rsidRPr="00FD5079">
        <w:t xml:space="preserve"> can access limited application log</w:t>
      </w:r>
      <w:r>
        <w:t>s</w:t>
      </w:r>
      <w:r w:rsidRPr="00FD5079">
        <w:t xml:space="preserve"> via view </w:t>
      </w:r>
      <w:r w:rsidRPr="00FD5079">
        <w:rPr>
          <w:rFonts w:ascii="Consolas" w:hAnsi="Consolas"/>
        </w:rPr>
        <w:t>RMSTOOL_LOG_VW_MEDIUM</w:t>
      </w:r>
      <w:r w:rsidRPr="00FD5079">
        <w:t>. The view does not contain extended data CLOB’s.</w:t>
      </w:r>
    </w:p>
    <w:p w14:paraId="1E94EEC7" w14:textId="26C60639" w:rsidR="004363A6" w:rsidRPr="00D358F1" w:rsidRDefault="004363A6" w:rsidP="008B1251">
      <w:pPr>
        <w:rPr>
          <w:highlight w:val="yellow"/>
        </w:rPr>
      </w:pPr>
    </w:p>
    <w:p w14:paraId="75057348" w14:textId="7CA25496" w:rsidR="001917CF" w:rsidRPr="00AB66CF" w:rsidRDefault="009568C5" w:rsidP="00CD44D1">
      <w:pPr>
        <w:pStyle w:val="Nadpis3"/>
      </w:pPr>
      <w:bookmarkStart w:id="914" w:name="_Toc222472603"/>
      <w:r w:rsidRPr="00AB66CF">
        <w:t>Data</w:t>
      </w:r>
      <w:r w:rsidR="001917CF" w:rsidRPr="00AB66CF">
        <w:t xml:space="preserve"> </w:t>
      </w:r>
      <w:r w:rsidR="00712776" w:rsidRPr="00AB66CF">
        <w:t>R</w:t>
      </w:r>
      <w:r w:rsidR="001917CF" w:rsidRPr="00AB66CF">
        <w:t xml:space="preserve">etention and </w:t>
      </w:r>
      <w:r w:rsidRPr="00AB66CF">
        <w:t xml:space="preserve">Data </w:t>
      </w:r>
      <w:r w:rsidR="00712776" w:rsidRPr="00AB66CF">
        <w:t>Purging P</w:t>
      </w:r>
      <w:r w:rsidR="001917CF" w:rsidRPr="00AB66CF">
        <w:t>olicy</w:t>
      </w:r>
      <w:bookmarkEnd w:id="914"/>
    </w:p>
    <w:p w14:paraId="1808C730" w14:textId="21277984" w:rsidR="006A303B" w:rsidRDefault="006A303B" w:rsidP="00AB66CF">
      <w:pPr>
        <w:ind w:left="0"/>
      </w:pPr>
      <w:r>
        <w:t>The application does not store any data except for application log.</w:t>
      </w:r>
    </w:p>
    <w:p w14:paraId="57DAD529" w14:textId="6EDD5CDF" w:rsidR="00AB66CF" w:rsidRPr="00AB66CF" w:rsidRDefault="006A303B" w:rsidP="00AB66CF">
      <w:pPr>
        <w:ind w:left="0"/>
      </w:pPr>
      <w:r>
        <w:t>A</w:t>
      </w:r>
      <w:r w:rsidR="009568C5" w:rsidRPr="00AB66CF">
        <w:t xml:space="preserve">pplication log </w:t>
      </w:r>
      <w:r>
        <w:t xml:space="preserve">is </w:t>
      </w:r>
      <w:r w:rsidR="009568C5" w:rsidRPr="00AB66CF">
        <w:t>kept</w:t>
      </w:r>
      <w:r w:rsidR="00C33D20" w:rsidRPr="00AB66CF">
        <w:t xml:space="preserve"> in order to trace down operational issues</w:t>
      </w:r>
      <w:r w:rsidR="00AB66CF">
        <w:t xml:space="preserve"> and </w:t>
      </w:r>
      <w:r>
        <w:t xml:space="preserve">it’s </w:t>
      </w:r>
      <w:r w:rsidR="00AB66CF">
        <w:t xml:space="preserve">stored in table </w:t>
      </w:r>
      <w:r w:rsidR="00AB66CF" w:rsidRPr="00AB66CF">
        <w:rPr>
          <w:rFonts w:ascii="Consolas" w:hAnsi="Consolas"/>
        </w:rPr>
        <w:t>RMSTOOL_LOG</w:t>
      </w:r>
      <w:r w:rsidR="009568C5" w:rsidRPr="00AB66CF">
        <w:t>.</w:t>
      </w:r>
      <w:r w:rsidR="009568C5" w:rsidRPr="00AB66CF">
        <w:br/>
      </w:r>
    </w:p>
    <w:p w14:paraId="3B451965" w14:textId="78BBA3AA" w:rsidR="00AB66CF" w:rsidRPr="00AB66CF" w:rsidRDefault="00AB66CF" w:rsidP="00AB66CF">
      <w:pPr>
        <w:ind w:left="0"/>
      </w:pPr>
      <w:r w:rsidRPr="00AB66CF">
        <w:lastRenderedPageBreak/>
        <w:t>Old logs (usually older than 1 year) are archived manually by application administrator as needed</w:t>
      </w:r>
      <w:r w:rsidR="005F4131">
        <w:t xml:space="preserve"> in order to keep reasonable size of the live log table</w:t>
      </w:r>
      <w:r w:rsidRPr="00AB66CF">
        <w:t>.</w:t>
      </w:r>
      <w:r w:rsidR="005F4131">
        <w:t xml:space="preserve"> </w:t>
      </w:r>
      <w:r w:rsidRPr="00AB66CF">
        <w:t xml:space="preserve">Archived logs are stored in tables </w:t>
      </w:r>
      <w:r w:rsidRPr="00AB66CF">
        <w:rPr>
          <w:rFonts w:ascii="Consolas" w:hAnsi="Consolas"/>
        </w:rPr>
        <w:t>RMSTOOL_SESSION_ARCH</w:t>
      </w:r>
      <w:r w:rsidRPr="00AB66CF">
        <w:t xml:space="preserve"> and </w:t>
      </w:r>
      <w:r w:rsidRPr="00AB66CF">
        <w:rPr>
          <w:rFonts w:ascii="Consolas" w:hAnsi="Consolas"/>
        </w:rPr>
        <w:t>RMSTOOL_LOG_ARCH</w:t>
      </w:r>
      <w:r w:rsidRPr="00AB66CF">
        <w:t>.</w:t>
      </w:r>
    </w:p>
    <w:p w14:paraId="188ADEB8" w14:textId="77777777" w:rsidR="00AB66CF" w:rsidRPr="00AB66CF" w:rsidRDefault="00AB66CF" w:rsidP="00AB66CF">
      <w:pPr>
        <w:ind w:left="0"/>
      </w:pPr>
    </w:p>
    <w:p w14:paraId="7D8109B8" w14:textId="27C13E06" w:rsidR="00AB66CF" w:rsidRDefault="00AB66CF" w:rsidP="00AB66CF">
      <w:pPr>
        <w:ind w:left="0"/>
      </w:pPr>
      <w:r w:rsidRPr="00AB66CF">
        <w:t xml:space="preserve">Old archived logs (usually older than 3 years) are </w:t>
      </w:r>
      <w:r w:rsidR="005F4131">
        <w:t xml:space="preserve">manually </w:t>
      </w:r>
      <w:r w:rsidRPr="00AB66CF">
        <w:t>deleted forever by application administrator as needed.</w:t>
      </w:r>
    </w:p>
    <w:p w14:paraId="7BCFF171" w14:textId="736E64CD" w:rsidR="00AB66CF" w:rsidRDefault="00AB66CF" w:rsidP="00AB66CF">
      <w:pPr>
        <w:ind w:left="0"/>
      </w:pPr>
    </w:p>
    <w:p w14:paraId="30724D4B" w14:textId="69BE5D1D" w:rsidR="00AB66CF" w:rsidRPr="00AB66CF" w:rsidRDefault="005F4131" w:rsidP="00AB66CF">
      <w:pPr>
        <w:ind w:left="0"/>
      </w:pPr>
      <w:r>
        <w:t>Neither t</w:t>
      </w:r>
      <w:r w:rsidR="00AB66CF" w:rsidRPr="00AB66CF">
        <w:t xml:space="preserve">he application </w:t>
      </w:r>
      <w:r>
        <w:t xml:space="preserve">nor any of its parts work with or have access to </w:t>
      </w:r>
      <w:r w:rsidR="00AB66CF" w:rsidRPr="00AB66CF">
        <w:t>sensitive personal data</w:t>
      </w:r>
      <w:r>
        <w:t xml:space="preserve"> that would require GDPR-compliant handling or similar restrictions</w:t>
      </w:r>
      <w:r w:rsidR="00AB66CF" w:rsidRPr="00AB66CF">
        <w:t>.</w:t>
      </w:r>
    </w:p>
    <w:p w14:paraId="03623862" w14:textId="77777777" w:rsidR="00AB66CF" w:rsidRDefault="00AB66CF" w:rsidP="00AB66CF">
      <w:pPr>
        <w:ind w:left="0"/>
        <w:rPr>
          <w:highlight w:val="yellow"/>
        </w:rPr>
      </w:pPr>
    </w:p>
    <w:p w14:paraId="5102373D" w14:textId="4EAE7990" w:rsidR="000C089A" w:rsidRPr="000B79D5" w:rsidRDefault="000C089A" w:rsidP="008B1251">
      <w:pPr>
        <w:pStyle w:val="Nadpis2"/>
      </w:pPr>
      <w:bookmarkStart w:id="915" w:name="_Configuration"/>
      <w:bookmarkStart w:id="916" w:name="_Detailed_Configuration"/>
      <w:bookmarkStart w:id="917" w:name="_Toc222472604"/>
      <w:bookmarkEnd w:id="915"/>
      <w:bookmarkEnd w:id="916"/>
      <w:r w:rsidRPr="000B79D5">
        <w:t>Configuration</w:t>
      </w:r>
      <w:bookmarkEnd w:id="917"/>
    </w:p>
    <w:p w14:paraId="6AE826C1" w14:textId="77777777" w:rsidR="00323A58" w:rsidRDefault="00323A58" w:rsidP="00323A58">
      <w:pPr>
        <w:pStyle w:val="Nadpis3"/>
      </w:pPr>
      <w:bookmarkStart w:id="918" w:name="_Toc222472605"/>
      <w:r>
        <w:t>Application Configuration</w:t>
      </w:r>
      <w:bookmarkEnd w:id="918"/>
    </w:p>
    <w:p w14:paraId="66EE9C1E" w14:textId="77777777" w:rsidR="00323A58" w:rsidRDefault="00323A58" w:rsidP="005F0CDB">
      <w:pPr>
        <w:ind w:left="0"/>
      </w:pPr>
    </w:p>
    <w:p w14:paraId="193B2E36" w14:textId="5CFCA9BD" w:rsidR="00501E1F" w:rsidRPr="00752530" w:rsidRDefault="005F0CDB" w:rsidP="005F0CDB">
      <w:pPr>
        <w:ind w:left="0"/>
      </w:pPr>
      <w:r w:rsidRPr="00752530">
        <w:t>Main</w:t>
      </w:r>
      <w:r w:rsidR="00501E1F" w:rsidRPr="00752530">
        <w:t xml:space="preserve"> application</w:t>
      </w:r>
      <w:r w:rsidRPr="00752530">
        <w:t xml:space="preserve"> configuration is stored in table </w:t>
      </w:r>
      <w:hyperlink w:anchor="_Table_RMSTOOL_CONFIG" w:history="1">
        <w:r w:rsidRPr="0052371B">
          <w:rPr>
            <w:rStyle w:val="Hypertextovodkaz"/>
            <w:rFonts w:ascii="Consolas" w:hAnsi="Consolas"/>
          </w:rPr>
          <w:t>RMSTOOL_CONFIG</w:t>
        </w:r>
      </w:hyperlink>
      <w:r w:rsidRPr="00752530">
        <w:t>.</w:t>
      </w:r>
      <w:r w:rsidR="00501E1F" w:rsidRPr="00752530">
        <w:t xml:space="preserve"> </w:t>
      </w:r>
    </w:p>
    <w:p w14:paraId="7B2863F0" w14:textId="77777777" w:rsidR="0052371B" w:rsidRDefault="0052371B" w:rsidP="005F0CDB">
      <w:pPr>
        <w:ind w:left="0"/>
      </w:pPr>
    </w:p>
    <w:p w14:paraId="56A2EBDD" w14:textId="1D59052D" w:rsidR="005F0CDB" w:rsidRPr="00752530" w:rsidRDefault="00501E1F" w:rsidP="005F0CDB">
      <w:pPr>
        <w:ind w:left="0"/>
      </w:pPr>
      <w:r w:rsidRPr="00752530">
        <w:t>The configuration is divided into following sections:</w:t>
      </w:r>
    </w:p>
    <w:p w14:paraId="24EA261A" w14:textId="45C485B7" w:rsidR="005F0CDB" w:rsidRDefault="005F0CDB" w:rsidP="005F0CDB">
      <w:pPr>
        <w:ind w:left="0"/>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6799"/>
      </w:tblGrid>
      <w:tr w:rsidR="00501E1F" w:rsidRPr="00A41D00" w14:paraId="4C925FE3" w14:textId="77777777" w:rsidTr="00426AA2">
        <w:trPr>
          <w:trHeight w:val="240"/>
        </w:trPr>
        <w:tc>
          <w:tcPr>
            <w:tcW w:w="2127" w:type="dxa"/>
            <w:vMerge w:val="restart"/>
            <w:shd w:val="clear" w:color="auto" w:fill="D9D9D9" w:themeFill="background1" w:themeFillShade="D9"/>
            <w:vAlign w:val="center"/>
          </w:tcPr>
          <w:p w14:paraId="56564179" w14:textId="55EA6D79" w:rsidR="00501E1F" w:rsidRPr="00A41D00" w:rsidRDefault="00501E1F" w:rsidP="00501E1F">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Section</w:t>
            </w:r>
          </w:p>
        </w:tc>
        <w:tc>
          <w:tcPr>
            <w:tcW w:w="6799" w:type="dxa"/>
            <w:vMerge w:val="restart"/>
            <w:shd w:val="clear" w:color="auto" w:fill="D9D9D9" w:themeFill="background1" w:themeFillShade="D9"/>
            <w:vAlign w:val="center"/>
          </w:tcPr>
          <w:p w14:paraId="0519DF26" w14:textId="77777777" w:rsidR="00501E1F" w:rsidRPr="00A41D00" w:rsidRDefault="00501E1F" w:rsidP="00501E1F">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501E1F" w:rsidRPr="00A41D00" w14:paraId="12723028" w14:textId="77777777" w:rsidTr="00426AA2">
        <w:trPr>
          <w:trHeight w:val="240"/>
        </w:trPr>
        <w:tc>
          <w:tcPr>
            <w:tcW w:w="2127" w:type="dxa"/>
            <w:vMerge/>
            <w:shd w:val="clear" w:color="auto" w:fill="D9D9D9" w:themeFill="background1" w:themeFillShade="D9"/>
          </w:tcPr>
          <w:p w14:paraId="26757251" w14:textId="77777777" w:rsidR="00501E1F" w:rsidRPr="00A41D00" w:rsidRDefault="00501E1F" w:rsidP="00501E1F">
            <w:pPr>
              <w:pStyle w:val="TableHead"/>
              <w:numPr>
                <w:ilvl w:val="0"/>
                <w:numId w:val="0"/>
              </w:numPr>
              <w:tabs>
                <w:tab w:val="right" w:pos="4129"/>
              </w:tabs>
              <w:rPr>
                <w:rFonts w:ascii="Arial" w:hAnsi="Arial" w:cs="Arial"/>
                <w:sz w:val="20"/>
                <w:szCs w:val="20"/>
                <w:lang w:val="en-US"/>
              </w:rPr>
            </w:pPr>
          </w:p>
        </w:tc>
        <w:tc>
          <w:tcPr>
            <w:tcW w:w="6799" w:type="dxa"/>
            <w:vMerge/>
            <w:shd w:val="clear" w:color="auto" w:fill="D9D9D9" w:themeFill="background1" w:themeFillShade="D9"/>
          </w:tcPr>
          <w:p w14:paraId="18766E4D" w14:textId="77777777" w:rsidR="00501E1F" w:rsidRPr="00A41D00" w:rsidRDefault="00501E1F" w:rsidP="00501E1F">
            <w:pPr>
              <w:pStyle w:val="TableHead"/>
              <w:numPr>
                <w:ilvl w:val="0"/>
                <w:numId w:val="0"/>
              </w:numPr>
              <w:rPr>
                <w:rFonts w:ascii="Arial" w:hAnsi="Arial" w:cs="Arial"/>
                <w:sz w:val="20"/>
                <w:szCs w:val="20"/>
                <w:lang w:val="en-US"/>
              </w:rPr>
            </w:pPr>
          </w:p>
        </w:tc>
      </w:tr>
      <w:tr w:rsidR="003F4EF0" w:rsidRPr="00A41D00" w14:paraId="0017AFF1" w14:textId="77777777" w:rsidTr="00426AA2">
        <w:trPr>
          <w:trHeight w:val="240"/>
        </w:trPr>
        <w:tc>
          <w:tcPr>
            <w:tcW w:w="2127" w:type="dxa"/>
          </w:tcPr>
          <w:p w14:paraId="0FF4DDC8" w14:textId="03C57D7F" w:rsidR="003F4EF0" w:rsidRPr="00426AA2" w:rsidRDefault="003F4EF0" w:rsidP="00501E1F">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CONN_CHECK</w:t>
            </w:r>
          </w:p>
        </w:tc>
        <w:tc>
          <w:tcPr>
            <w:tcW w:w="6799" w:type="dxa"/>
          </w:tcPr>
          <w:p w14:paraId="3FECF249" w14:textId="77688F08" w:rsidR="003F4EF0" w:rsidRDefault="003F4EF0" w:rsidP="00501E1F">
            <w:pPr>
              <w:pStyle w:val="TableHead"/>
              <w:numPr>
                <w:ilvl w:val="0"/>
                <w:numId w:val="0"/>
              </w:numPr>
              <w:rPr>
                <w:rFonts w:ascii="Arial" w:hAnsi="Arial" w:cs="Arial"/>
                <w:b w:val="0"/>
                <w:bCs/>
                <w:sz w:val="20"/>
                <w:szCs w:val="20"/>
              </w:rPr>
            </w:pPr>
            <w:r>
              <w:rPr>
                <w:rFonts w:ascii="Arial" w:hAnsi="Arial" w:cs="Arial"/>
                <w:b w:val="0"/>
                <w:bCs/>
                <w:sz w:val="20"/>
                <w:szCs w:val="20"/>
              </w:rPr>
              <w:t>Contains test SQL statements to check connection to given database.</w:t>
            </w:r>
            <w:r w:rsidR="00FB1209">
              <w:rPr>
                <w:rFonts w:ascii="Arial" w:hAnsi="Arial" w:cs="Arial"/>
                <w:b w:val="0"/>
                <w:bCs/>
                <w:sz w:val="20"/>
                <w:szCs w:val="20"/>
              </w:rPr>
              <w:br/>
              <w:t xml:space="preserve">Section uses the same parameter names for the databases, as they are in the environment-specific sections (e.g. </w:t>
            </w:r>
            <w:r w:rsidR="00FB1209" w:rsidRPr="00FB1209">
              <w:rPr>
                <w:rFonts w:ascii="Consolas" w:hAnsi="Consolas" w:cs="Arial"/>
                <w:b w:val="0"/>
                <w:bCs/>
                <w:sz w:val="20"/>
                <w:szCs w:val="20"/>
              </w:rPr>
              <w:t>DMA_DB</w:t>
            </w:r>
            <w:r w:rsidR="00FB1209">
              <w:rPr>
                <w:rFonts w:ascii="Arial" w:hAnsi="Arial" w:cs="Arial"/>
                <w:b w:val="0"/>
                <w:bCs/>
                <w:sz w:val="20"/>
                <w:szCs w:val="20"/>
              </w:rPr>
              <w:t xml:space="preserve">, </w:t>
            </w:r>
            <w:r w:rsidR="00FB1209" w:rsidRPr="00FB1209">
              <w:rPr>
                <w:rFonts w:ascii="Consolas" w:hAnsi="Consolas" w:cs="Arial"/>
                <w:b w:val="0"/>
                <w:bCs/>
                <w:sz w:val="20"/>
                <w:szCs w:val="20"/>
              </w:rPr>
              <w:t>SIEBEL_DB</w:t>
            </w:r>
            <w:r w:rsidR="00FB1209">
              <w:rPr>
                <w:rFonts w:ascii="Arial" w:hAnsi="Arial" w:cs="Arial"/>
                <w:b w:val="0"/>
                <w:bCs/>
                <w:sz w:val="20"/>
                <w:szCs w:val="20"/>
              </w:rPr>
              <w:t>, etc.).</w:t>
            </w:r>
          </w:p>
        </w:tc>
      </w:tr>
      <w:tr w:rsidR="00501E1F" w:rsidRPr="00A41D00" w14:paraId="6302BE99" w14:textId="77777777" w:rsidTr="00426AA2">
        <w:trPr>
          <w:trHeight w:val="240"/>
        </w:trPr>
        <w:tc>
          <w:tcPr>
            <w:tcW w:w="2127" w:type="dxa"/>
          </w:tcPr>
          <w:p w14:paraId="41AE3125" w14:textId="38F01056" w:rsidR="00501E1F" w:rsidRPr="00426AA2" w:rsidRDefault="00501E1F" w:rsidP="00501E1F">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GENERAL</w:t>
            </w:r>
          </w:p>
        </w:tc>
        <w:tc>
          <w:tcPr>
            <w:tcW w:w="6799" w:type="dxa"/>
          </w:tcPr>
          <w:p w14:paraId="63B6485B" w14:textId="6E1F4660" w:rsidR="00501E1F" w:rsidRPr="00A41D00" w:rsidRDefault="001A014C" w:rsidP="00501E1F">
            <w:pPr>
              <w:pStyle w:val="TableHead"/>
              <w:numPr>
                <w:ilvl w:val="0"/>
                <w:numId w:val="0"/>
              </w:numPr>
              <w:rPr>
                <w:rFonts w:ascii="Arial" w:hAnsi="Arial" w:cs="Arial"/>
                <w:b w:val="0"/>
                <w:bCs/>
                <w:sz w:val="20"/>
                <w:szCs w:val="20"/>
                <w:lang w:val="en-US"/>
              </w:rPr>
            </w:pPr>
            <w:r>
              <w:rPr>
                <w:rFonts w:ascii="Arial" w:hAnsi="Arial" w:cs="Arial"/>
                <w:b w:val="0"/>
                <w:bCs/>
                <w:sz w:val="20"/>
                <w:szCs w:val="20"/>
              </w:rPr>
              <w:t>General application configuration</w:t>
            </w:r>
          </w:p>
        </w:tc>
      </w:tr>
      <w:tr w:rsidR="00501E1F" w:rsidRPr="00A41D00" w14:paraId="01D96B37" w14:textId="77777777" w:rsidTr="00426AA2">
        <w:trPr>
          <w:trHeight w:val="240"/>
        </w:trPr>
        <w:tc>
          <w:tcPr>
            <w:tcW w:w="2127" w:type="dxa"/>
          </w:tcPr>
          <w:p w14:paraId="59472E4B" w14:textId="22C9CC12"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EBS_SPECIFIC</w:t>
            </w:r>
          </w:p>
        </w:tc>
        <w:tc>
          <w:tcPr>
            <w:tcW w:w="6799" w:type="dxa"/>
          </w:tcPr>
          <w:p w14:paraId="1AC7E643" w14:textId="36E429F0"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EBS-related processing configuration</w:t>
            </w:r>
          </w:p>
        </w:tc>
      </w:tr>
      <w:tr w:rsidR="00501E1F" w:rsidRPr="00A41D00" w14:paraId="70493E89" w14:textId="77777777" w:rsidTr="00426AA2">
        <w:trPr>
          <w:trHeight w:val="240"/>
        </w:trPr>
        <w:tc>
          <w:tcPr>
            <w:tcW w:w="2127" w:type="dxa"/>
          </w:tcPr>
          <w:p w14:paraId="51D15AA2" w14:textId="32A68730"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IL_SPECIFIC</w:t>
            </w:r>
          </w:p>
        </w:tc>
        <w:tc>
          <w:tcPr>
            <w:tcW w:w="6799" w:type="dxa"/>
          </w:tcPr>
          <w:p w14:paraId="678EE738" w14:textId="3DEA1F92"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InstantLink-related processing configuration</w:t>
            </w:r>
          </w:p>
        </w:tc>
      </w:tr>
      <w:tr w:rsidR="009B2637" w:rsidRPr="00A41D00" w14:paraId="404171AA" w14:textId="77777777" w:rsidTr="00426AA2">
        <w:trPr>
          <w:trHeight w:val="240"/>
        </w:trPr>
        <w:tc>
          <w:tcPr>
            <w:tcW w:w="2127" w:type="dxa"/>
          </w:tcPr>
          <w:p w14:paraId="4AD7286D" w14:textId="5E446450" w:rsidR="009B2637" w:rsidRPr="00426AA2" w:rsidRDefault="009B2637" w:rsidP="00501E1F">
            <w:pPr>
              <w:pStyle w:val="TableHead"/>
              <w:numPr>
                <w:ilvl w:val="0"/>
                <w:numId w:val="0"/>
              </w:numPr>
              <w:tabs>
                <w:tab w:val="right" w:pos="4129"/>
              </w:tabs>
              <w:rPr>
                <w:rFonts w:ascii="Consolas" w:hAnsi="Consolas"/>
                <w:b w:val="0"/>
                <w:bCs/>
                <w:sz w:val="20"/>
                <w:szCs w:val="20"/>
              </w:rPr>
            </w:pPr>
            <w:r>
              <w:rPr>
                <w:rFonts w:ascii="Consolas" w:hAnsi="Consolas"/>
                <w:b w:val="0"/>
                <w:bCs/>
                <w:sz w:val="20"/>
                <w:szCs w:val="20"/>
              </w:rPr>
              <w:t>IMEI_SPECIFIC</w:t>
            </w:r>
          </w:p>
        </w:tc>
        <w:tc>
          <w:tcPr>
            <w:tcW w:w="6799" w:type="dxa"/>
          </w:tcPr>
          <w:p w14:paraId="3B36CC1E" w14:textId="4F786F9E" w:rsidR="009B2637" w:rsidRDefault="009B2637" w:rsidP="00501E1F">
            <w:pPr>
              <w:pStyle w:val="TableHead"/>
              <w:numPr>
                <w:ilvl w:val="0"/>
                <w:numId w:val="0"/>
              </w:numPr>
              <w:rPr>
                <w:rFonts w:ascii="Arial" w:hAnsi="Arial" w:cs="Arial"/>
                <w:b w:val="0"/>
                <w:bCs/>
                <w:sz w:val="20"/>
                <w:szCs w:val="20"/>
              </w:rPr>
            </w:pPr>
            <w:r>
              <w:rPr>
                <w:rFonts w:ascii="Arial" w:hAnsi="Arial" w:cs="Arial"/>
                <w:b w:val="0"/>
                <w:bCs/>
                <w:sz w:val="20"/>
                <w:szCs w:val="20"/>
              </w:rPr>
              <w:t>IMEI Monitoring-related configuration (single instance)</w:t>
            </w:r>
          </w:p>
        </w:tc>
      </w:tr>
      <w:tr w:rsidR="00501E1F" w:rsidRPr="00A41D00" w14:paraId="101F1470" w14:textId="77777777" w:rsidTr="00426AA2">
        <w:trPr>
          <w:trHeight w:val="240"/>
        </w:trPr>
        <w:tc>
          <w:tcPr>
            <w:tcW w:w="2127" w:type="dxa"/>
          </w:tcPr>
          <w:p w14:paraId="5720E082" w14:textId="399CFC34"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KENAN_SPECIFIC</w:t>
            </w:r>
          </w:p>
        </w:tc>
        <w:tc>
          <w:tcPr>
            <w:tcW w:w="6799" w:type="dxa"/>
          </w:tcPr>
          <w:p w14:paraId="2351B1CF" w14:textId="0374A38E" w:rsidR="00501E1F" w:rsidRDefault="001A014C" w:rsidP="00501E1F">
            <w:pPr>
              <w:pStyle w:val="TableHead"/>
              <w:numPr>
                <w:ilvl w:val="0"/>
                <w:numId w:val="0"/>
              </w:numPr>
              <w:rPr>
                <w:rFonts w:ascii="Arial" w:hAnsi="Arial" w:cs="Arial"/>
                <w:b w:val="0"/>
                <w:bCs/>
                <w:sz w:val="20"/>
                <w:szCs w:val="20"/>
              </w:rPr>
            </w:pPr>
            <w:r>
              <w:rPr>
                <w:rFonts w:ascii="Arial" w:hAnsi="Arial" w:cs="Arial"/>
                <w:b w:val="0"/>
                <w:bCs/>
                <w:sz w:val="20"/>
                <w:szCs w:val="20"/>
              </w:rPr>
              <w:t xml:space="preserve">Kenan- and RMS-related processing configuration </w:t>
            </w:r>
          </w:p>
        </w:tc>
      </w:tr>
      <w:tr w:rsidR="00501E1F" w:rsidRPr="00A41D00" w14:paraId="79500491" w14:textId="77777777" w:rsidTr="00426AA2">
        <w:trPr>
          <w:trHeight w:val="240"/>
        </w:trPr>
        <w:tc>
          <w:tcPr>
            <w:tcW w:w="2127" w:type="dxa"/>
          </w:tcPr>
          <w:p w14:paraId="22D647A1" w14:textId="25DE83AC"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TIBCO_SPECIFIC</w:t>
            </w:r>
          </w:p>
        </w:tc>
        <w:tc>
          <w:tcPr>
            <w:tcW w:w="6799" w:type="dxa"/>
          </w:tcPr>
          <w:p w14:paraId="1186BEBD" w14:textId="4058C736" w:rsidR="00501E1F" w:rsidRDefault="0055238D" w:rsidP="00501E1F">
            <w:pPr>
              <w:pStyle w:val="TableHead"/>
              <w:numPr>
                <w:ilvl w:val="0"/>
                <w:numId w:val="0"/>
              </w:numPr>
              <w:rPr>
                <w:rFonts w:ascii="Arial" w:hAnsi="Arial" w:cs="Arial"/>
                <w:b w:val="0"/>
                <w:bCs/>
                <w:sz w:val="20"/>
                <w:szCs w:val="20"/>
              </w:rPr>
            </w:pPr>
            <w:r>
              <w:rPr>
                <w:rFonts w:ascii="Arial" w:hAnsi="Arial" w:cs="Arial"/>
                <w:b w:val="0"/>
                <w:bCs/>
                <w:sz w:val="20"/>
                <w:szCs w:val="20"/>
              </w:rPr>
              <w:t>Tibco</w:t>
            </w:r>
            <w:r w:rsidR="00752530">
              <w:rPr>
                <w:rFonts w:ascii="Arial" w:hAnsi="Arial" w:cs="Arial"/>
                <w:b w:val="0"/>
                <w:bCs/>
                <w:sz w:val="20"/>
                <w:szCs w:val="20"/>
              </w:rPr>
              <w:t>-related JMS processing configuration (</w:t>
            </w:r>
            <w:r>
              <w:rPr>
                <w:rFonts w:ascii="Arial" w:hAnsi="Arial" w:cs="Arial"/>
                <w:b w:val="0"/>
                <w:bCs/>
                <w:sz w:val="20"/>
                <w:szCs w:val="20"/>
              </w:rPr>
              <w:t>topic and queue names</w:t>
            </w:r>
            <w:r w:rsidR="00752530">
              <w:rPr>
                <w:rFonts w:ascii="Arial" w:hAnsi="Arial" w:cs="Arial"/>
                <w:b w:val="0"/>
                <w:bCs/>
                <w:sz w:val="20"/>
                <w:szCs w:val="20"/>
              </w:rPr>
              <w:t>)</w:t>
            </w:r>
          </w:p>
        </w:tc>
      </w:tr>
      <w:tr w:rsidR="00501E1F" w:rsidRPr="00A41D00" w14:paraId="733F2AFE" w14:textId="77777777" w:rsidTr="00426AA2">
        <w:trPr>
          <w:trHeight w:val="240"/>
        </w:trPr>
        <w:tc>
          <w:tcPr>
            <w:tcW w:w="2127" w:type="dxa"/>
          </w:tcPr>
          <w:p w14:paraId="4C97B3F5" w14:textId="606146E8" w:rsidR="00501E1F" w:rsidRPr="00426AA2" w:rsidRDefault="00501E1F" w:rsidP="00501E1F">
            <w:pPr>
              <w:pStyle w:val="TableHead"/>
              <w:numPr>
                <w:ilvl w:val="0"/>
                <w:numId w:val="0"/>
              </w:numPr>
              <w:tabs>
                <w:tab w:val="right" w:pos="4129"/>
              </w:tabs>
              <w:rPr>
                <w:rFonts w:ascii="Consolas" w:hAnsi="Consolas" w:cs="Arial"/>
                <w:b w:val="0"/>
                <w:bCs/>
                <w:sz w:val="20"/>
                <w:szCs w:val="20"/>
              </w:rPr>
            </w:pPr>
            <w:r w:rsidRPr="00426AA2">
              <w:rPr>
                <w:rFonts w:ascii="Consolas" w:hAnsi="Consolas" w:cs="Arial"/>
                <w:b w:val="0"/>
                <w:bCs/>
                <w:sz w:val="20"/>
                <w:szCs w:val="20"/>
              </w:rPr>
              <w:t>SY2</w:t>
            </w:r>
          </w:p>
        </w:tc>
        <w:tc>
          <w:tcPr>
            <w:tcW w:w="6799" w:type="dxa"/>
          </w:tcPr>
          <w:p w14:paraId="0716080A" w14:textId="14AB5E4D"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SYS2/UAT3</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r w:rsidR="00501E1F" w:rsidRPr="00A41D00" w14:paraId="6B00B1F6" w14:textId="77777777" w:rsidTr="00426AA2">
        <w:trPr>
          <w:trHeight w:val="240"/>
        </w:trPr>
        <w:tc>
          <w:tcPr>
            <w:tcW w:w="2127" w:type="dxa"/>
          </w:tcPr>
          <w:p w14:paraId="5961376D" w14:textId="7ECC42CC" w:rsidR="00501E1F" w:rsidRPr="00426AA2" w:rsidRDefault="00501E1F" w:rsidP="00501E1F">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INT</w:t>
            </w:r>
          </w:p>
        </w:tc>
        <w:tc>
          <w:tcPr>
            <w:tcW w:w="6799" w:type="dxa"/>
          </w:tcPr>
          <w:p w14:paraId="0600E292" w14:textId="0BB967E2"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INT/UAT2</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r w:rsidR="00501E1F" w:rsidRPr="00A41D00" w14:paraId="65809796" w14:textId="77777777" w:rsidTr="00426AA2">
        <w:trPr>
          <w:trHeight w:val="240"/>
        </w:trPr>
        <w:tc>
          <w:tcPr>
            <w:tcW w:w="2127" w:type="dxa"/>
          </w:tcPr>
          <w:p w14:paraId="14B809AE" w14:textId="6A0B17F1" w:rsidR="00501E1F" w:rsidRPr="00426AA2" w:rsidRDefault="00501E1F" w:rsidP="00501E1F">
            <w:pPr>
              <w:pStyle w:val="TableHead"/>
              <w:numPr>
                <w:ilvl w:val="0"/>
                <w:numId w:val="0"/>
              </w:numPr>
              <w:tabs>
                <w:tab w:val="right" w:pos="4129"/>
              </w:tabs>
              <w:rPr>
                <w:rFonts w:ascii="Consolas" w:hAnsi="Consolas" w:cs="Arial"/>
                <w:b w:val="0"/>
                <w:bCs/>
                <w:sz w:val="20"/>
                <w:szCs w:val="20"/>
                <w:highlight w:val="yellow"/>
                <w:lang w:val="en-US"/>
              </w:rPr>
            </w:pPr>
            <w:r w:rsidRPr="00426AA2">
              <w:rPr>
                <w:rFonts w:ascii="Consolas" w:hAnsi="Consolas" w:cs="Arial"/>
                <w:b w:val="0"/>
                <w:bCs/>
                <w:sz w:val="20"/>
                <w:szCs w:val="20"/>
              </w:rPr>
              <w:t>PRE</w:t>
            </w:r>
          </w:p>
        </w:tc>
        <w:tc>
          <w:tcPr>
            <w:tcW w:w="6799" w:type="dxa"/>
          </w:tcPr>
          <w:p w14:paraId="140A2D82" w14:textId="04A699A0" w:rsidR="00501E1F" w:rsidRPr="00A41D00" w:rsidRDefault="00752530" w:rsidP="00501E1F">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Particular testing environment </w:t>
            </w:r>
            <w:r w:rsidR="004E5244">
              <w:rPr>
                <w:rFonts w:ascii="Arial" w:hAnsi="Arial" w:cs="Arial"/>
                <w:b w:val="0"/>
                <w:bCs/>
                <w:sz w:val="20"/>
                <w:szCs w:val="20"/>
                <w:lang w:val="en-US"/>
              </w:rPr>
              <w:t>(</w:t>
            </w:r>
            <w:r w:rsidR="004E5244" w:rsidRPr="004E5244">
              <w:rPr>
                <w:rFonts w:ascii="Consolas" w:hAnsi="Consolas" w:cs="Arial"/>
                <w:b w:val="0"/>
                <w:bCs/>
                <w:sz w:val="20"/>
                <w:szCs w:val="20"/>
                <w:lang w:val="en-US"/>
              </w:rPr>
              <w:t>PRE/ACC2</w:t>
            </w:r>
            <w:r w:rsidR="004E5244">
              <w:rPr>
                <w:rFonts w:ascii="Arial" w:hAnsi="Arial" w:cs="Arial"/>
                <w:b w:val="0"/>
                <w:bCs/>
                <w:sz w:val="20"/>
                <w:szCs w:val="20"/>
                <w:lang w:val="en-US"/>
              </w:rPr>
              <w:t xml:space="preserve">) </w:t>
            </w:r>
            <w:r>
              <w:rPr>
                <w:rFonts w:ascii="Arial" w:hAnsi="Arial" w:cs="Arial"/>
                <w:b w:val="0"/>
                <w:bCs/>
                <w:sz w:val="20"/>
                <w:szCs w:val="20"/>
                <w:lang w:val="en-US"/>
              </w:rPr>
              <w:t>configuration</w:t>
            </w:r>
          </w:p>
        </w:tc>
      </w:tr>
    </w:tbl>
    <w:p w14:paraId="720960C2" w14:textId="6A29B0C7" w:rsidR="005F0CDB" w:rsidRDefault="005F0CDB" w:rsidP="008B1251">
      <w:pPr>
        <w:rPr>
          <w:highlight w:val="yellow"/>
        </w:rPr>
      </w:pPr>
    </w:p>
    <w:p w14:paraId="741A538A" w14:textId="634817B8" w:rsidR="004E5244" w:rsidRDefault="004E5244" w:rsidP="00E01ABA">
      <w:pPr>
        <w:ind w:left="0"/>
      </w:pPr>
      <w:r>
        <w:t>Entries configured in specific testing environment sections are reloaded every time the environment is changed in the application.</w:t>
      </w:r>
    </w:p>
    <w:p w14:paraId="5FC2D026" w14:textId="77777777" w:rsidR="00AF0412" w:rsidRDefault="00AF0412" w:rsidP="00E01ABA">
      <w:pPr>
        <w:ind w:left="0"/>
      </w:pPr>
    </w:p>
    <w:p w14:paraId="58FF216F" w14:textId="01B0ECCF" w:rsidR="006A7BB4" w:rsidRDefault="003226F6" w:rsidP="00323A58">
      <w:pPr>
        <w:pStyle w:val="Nadpis5"/>
      </w:pPr>
      <w:bookmarkStart w:id="919" w:name="_Toc222472606"/>
      <w:r>
        <w:t xml:space="preserve">Parameter </w:t>
      </w:r>
      <w:r w:rsidR="001573F6">
        <w:t xml:space="preserve">Value </w:t>
      </w:r>
      <w:r w:rsidR="006A7BB4">
        <w:t>Forwarding</w:t>
      </w:r>
      <w:bookmarkEnd w:id="919"/>
    </w:p>
    <w:p w14:paraId="68B32C3F" w14:textId="5F2D72F8" w:rsidR="00E01ABA" w:rsidRPr="001351FC" w:rsidRDefault="00E01ABA" w:rsidP="00E01ABA">
      <w:pPr>
        <w:ind w:left="0"/>
      </w:pPr>
      <w:r w:rsidRPr="001351FC">
        <w:t xml:space="preserve">In order to avoid repeated </w:t>
      </w:r>
      <w:r w:rsidR="006A7BB4" w:rsidRPr="006A7BB4">
        <w:rPr>
          <w:rFonts w:ascii="Consolas" w:hAnsi="Consolas"/>
        </w:rPr>
        <w:t>PARAM_VALUE</w:t>
      </w:r>
      <w:r w:rsidR="006A7BB4">
        <w:t xml:space="preserve"> </w:t>
      </w:r>
      <w:r w:rsidRPr="001351FC">
        <w:t xml:space="preserve">configuration, </w:t>
      </w:r>
      <w:r w:rsidR="00C835AB">
        <w:t xml:space="preserve">a </w:t>
      </w:r>
      <w:r w:rsidRPr="001351FC">
        <w:t>configuration forwarding prefix</w:t>
      </w:r>
      <w:r w:rsidR="00C835AB">
        <w:t xml:space="preserve"> can be</w:t>
      </w:r>
      <w:r w:rsidRPr="001351FC">
        <w:t xml:space="preserve"> </w:t>
      </w:r>
      <w:r w:rsidR="00C835AB">
        <w:t xml:space="preserve">configured </w:t>
      </w:r>
      <w:r w:rsidR="006A7BB4">
        <w:t>in</w:t>
      </w:r>
      <w:r w:rsidR="00C835AB">
        <w:t xml:space="preserve"> </w:t>
      </w:r>
      <w:r w:rsidR="00C835AB" w:rsidRPr="00C835AB">
        <w:rPr>
          <w:rFonts w:ascii="Consolas" w:hAnsi="Consolas"/>
        </w:rPr>
        <w:t>CONFIG_FORWARD_PREFIX</w:t>
      </w:r>
      <w:r w:rsidRPr="001351FC">
        <w:t xml:space="preserve"> </w:t>
      </w:r>
      <w:r w:rsidR="00C835AB">
        <w:t xml:space="preserve">and then used </w:t>
      </w:r>
      <w:r w:rsidR="006A7BB4">
        <w:t>to point</w:t>
      </w:r>
      <w:r w:rsidRPr="001351FC">
        <w:t xml:space="preserve"> on another parameter name</w:t>
      </w:r>
      <w:r w:rsidR="001351FC" w:rsidRPr="001351FC">
        <w:t xml:space="preserve"> within the same configuration section</w:t>
      </w:r>
      <w:r w:rsidR="000E0041">
        <w:t>. Value of the target parameter will be used,</w:t>
      </w:r>
      <w:r w:rsidR="001351FC" w:rsidRPr="001351FC">
        <w:t xml:space="preserve"> as depicted in the example below:</w:t>
      </w:r>
    </w:p>
    <w:p w14:paraId="3D0C68C0" w14:textId="201B7527" w:rsidR="001351FC" w:rsidRDefault="001351FC" w:rsidP="00E01ABA">
      <w:pPr>
        <w:ind w:left="0"/>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843"/>
        <w:gridCol w:w="5954"/>
      </w:tblGrid>
      <w:tr w:rsidR="001477E9" w:rsidRPr="00A41D00" w14:paraId="17965EF9" w14:textId="77777777" w:rsidTr="00426AA2">
        <w:trPr>
          <w:trHeight w:val="490"/>
        </w:trPr>
        <w:tc>
          <w:tcPr>
            <w:tcW w:w="8926" w:type="dxa"/>
            <w:gridSpan w:val="3"/>
            <w:shd w:val="clear" w:color="auto" w:fill="D9D9D9" w:themeFill="background1" w:themeFillShade="D9"/>
            <w:vAlign w:val="center"/>
          </w:tcPr>
          <w:p w14:paraId="0F6E5A99" w14:textId="2042FC53" w:rsidR="001477E9" w:rsidRPr="00E36BB3" w:rsidRDefault="001477E9" w:rsidP="001351FC">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1351FC" w:rsidRPr="00A41D00" w14:paraId="3D55818A" w14:textId="07282E2D" w:rsidTr="00426AA2">
        <w:trPr>
          <w:trHeight w:val="297"/>
        </w:trPr>
        <w:tc>
          <w:tcPr>
            <w:tcW w:w="1129" w:type="dxa"/>
            <w:shd w:val="clear" w:color="auto" w:fill="D9D9D9" w:themeFill="background1" w:themeFillShade="D9"/>
            <w:vAlign w:val="center"/>
          </w:tcPr>
          <w:p w14:paraId="0A525B75" w14:textId="4DBBE81B" w:rsidR="001351FC" w:rsidRPr="006A7BB4" w:rsidRDefault="001351FC" w:rsidP="001351FC">
            <w:pPr>
              <w:pStyle w:val="TableHead"/>
              <w:numPr>
                <w:ilvl w:val="0"/>
                <w:numId w:val="0"/>
              </w:numPr>
              <w:tabs>
                <w:tab w:val="right" w:pos="4129"/>
              </w:tabs>
              <w:rPr>
                <w:rFonts w:ascii="Consolas" w:hAnsi="Consolas" w:cs="Arial"/>
                <w:sz w:val="20"/>
                <w:szCs w:val="20"/>
                <w:lang w:val="en-US"/>
              </w:rPr>
            </w:pPr>
            <w:r w:rsidRPr="006A7BB4">
              <w:rPr>
                <w:rFonts w:ascii="Consolas" w:hAnsi="Consolas" w:cs="Arial"/>
                <w:sz w:val="20"/>
                <w:szCs w:val="20"/>
                <w:lang w:val="en-US"/>
              </w:rPr>
              <w:t>SECTION</w:t>
            </w:r>
          </w:p>
        </w:tc>
        <w:tc>
          <w:tcPr>
            <w:tcW w:w="1843" w:type="dxa"/>
            <w:shd w:val="clear" w:color="auto" w:fill="D9D9D9" w:themeFill="background1" w:themeFillShade="D9"/>
            <w:vAlign w:val="center"/>
          </w:tcPr>
          <w:p w14:paraId="148B4151" w14:textId="6FF9D660" w:rsidR="001351FC" w:rsidRPr="006A7BB4" w:rsidRDefault="001351FC" w:rsidP="001351FC">
            <w:pPr>
              <w:pStyle w:val="TableHead"/>
              <w:numPr>
                <w:ilvl w:val="0"/>
                <w:numId w:val="0"/>
              </w:numPr>
              <w:rPr>
                <w:rFonts w:ascii="Consolas" w:hAnsi="Consolas" w:cs="Arial"/>
                <w:sz w:val="20"/>
                <w:szCs w:val="20"/>
                <w:lang w:val="en-US"/>
              </w:rPr>
            </w:pPr>
            <w:r w:rsidRPr="006A7BB4">
              <w:rPr>
                <w:rFonts w:ascii="Consolas" w:hAnsi="Consolas" w:cs="Arial"/>
                <w:sz w:val="20"/>
                <w:szCs w:val="20"/>
                <w:lang w:val="en-US"/>
              </w:rPr>
              <w:t xml:space="preserve">PARAM_NAME </w:t>
            </w:r>
          </w:p>
        </w:tc>
        <w:tc>
          <w:tcPr>
            <w:tcW w:w="5954" w:type="dxa"/>
            <w:shd w:val="clear" w:color="auto" w:fill="D9D9D9" w:themeFill="background1" w:themeFillShade="D9"/>
            <w:vAlign w:val="center"/>
          </w:tcPr>
          <w:p w14:paraId="481CA4BB" w14:textId="609AE8C7" w:rsidR="001351FC" w:rsidRPr="006A7BB4" w:rsidRDefault="001351FC" w:rsidP="001351FC">
            <w:pPr>
              <w:pStyle w:val="TableHead"/>
              <w:numPr>
                <w:ilvl w:val="0"/>
                <w:numId w:val="0"/>
              </w:numPr>
              <w:rPr>
                <w:rFonts w:ascii="Consolas" w:hAnsi="Consolas" w:cs="Arial"/>
                <w:sz w:val="20"/>
                <w:szCs w:val="20"/>
                <w:lang w:val="en-US"/>
              </w:rPr>
            </w:pPr>
            <w:r w:rsidRPr="006A7BB4">
              <w:rPr>
                <w:rFonts w:ascii="Consolas" w:hAnsi="Consolas" w:cs="Arial"/>
                <w:sz w:val="20"/>
                <w:szCs w:val="20"/>
                <w:lang w:val="en-US"/>
              </w:rPr>
              <w:t xml:space="preserve">PARAM_VALUE </w:t>
            </w:r>
          </w:p>
        </w:tc>
      </w:tr>
      <w:tr w:rsidR="00C835AB" w:rsidRPr="00A41D00" w14:paraId="1A008681" w14:textId="77777777" w:rsidTr="00426AA2">
        <w:trPr>
          <w:trHeight w:val="240"/>
        </w:trPr>
        <w:tc>
          <w:tcPr>
            <w:tcW w:w="1129" w:type="dxa"/>
          </w:tcPr>
          <w:p w14:paraId="0816530D" w14:textId="040F0464" w:rsidR="00C835AB" w:rsidRPr="00426AA2" w:rsidRDefault="00C835AB" w:rsidP="001351FC">
            <w:pPr>
              <w:pStyle w:val="TableHead"/>
              <w:numPr>
                <w:ilvl w:val="0"/>
                <w:numId w:val="0"/>
              </w:numPr>
              <w:tabs>
                <w:tab w:val="right" w:pos="4129"/>
              </w:tabs>
              <w:rPr>
                <w:rFonts w:ascii="Consolas" w:hAnsi="Consolas" w:cs="Arial"/>
                <w:b w:val="0"/>
                <w:bCs/>
                <w:sz w:val="20"/>
                <w:szCs w:val="20"/>
              </w:rPr>
            </w:pPr>
            <w:r w:rsidRPr="00426AA2">
              <w:rPr>
                <w:rFonts w:ascii="Consolas" w:hAnsi="Consolas" w:cs="Arial"/>
                <w:b w:val="0"/>
                <w:bCs/>
                <w:sz w:val="20"/>
                <w:szCs w:val="20"/>
              </w:rPr>
              <w:t>GENERAL</w:t>
            </w:r>
          </w:p>
        </w:tc>
        <w:tc>
          <w:tcPr>
            <w:tcW w:w="1843" w:type="dxa"/>
          </w:tcPr>
          <w:p w14:paraId="5B7CBBAA" w14:textId="0B300FF8" w:rsidR="00C835AB" w:rsidRPr="001351FC" w:rsidRDefault="00C835AB" w:rsidP="001351FC">
            <w:pPr>
              <w:pStyle w:val="TableHead"/>
              <w:numPr>
                <w:ilvl w:val="0"/>
                <w:numId w:val="0"/>
              </w:numPr>
              <w:rPr>
                <w:rFonts w:ascii="Consolas" w:hAnsi="Consolas" w:cs="Arial"/>
                <w:b w:val="0"/>
                <w:bCs/>
                <w:sz w:val="20"/>
                <w:szCs w:val="20"/>
                <w:lang w:val="en-US"/>
              </w:rPr>
            </w:pPr>
            <w:r w:rsidRPr="00C835AB">
              <w:rPr>
                <w:rFonts w:ascii="Consolas" w:hAnsi="Consolas" w:cs="Arial"/>
                <w:b w:val="0"/>
                <w:bCs/>
                <w:sz w:val="20"/>
                <w:szCs w:val="20"/>
                <w:lang w:val="en-US"/>
              </w:rPr>
              <w:t>CONFIG_FORWARD_PREFIX</w:t>
            </w:r>
          </w:p>
        </w:tc>
        <w:tc>
          <w:tcPr>
            <w:tcW w:w="5954" w:type="dxa"/>
          </w:tcPr>
          <w:p w14:paraId="5B384D76" w14:textId="59D6ABF3" w:rsidR="00C835AB" w:rsidRPr="001351FC" w:rsidRDefault="00C835AB" w:rsidP="001351FC">
            <w:pPr>
              <w:pStyle w:val="TableHead"/>
              <w:numPr>
                <w:ilvl w:val="0"/>
                <w:numId w:val="0"/>
              </w:numPr>
              <w:rPr>
                <w:rFonts w:ascii="Consolas" w:hAnsi="Consolas" w:cs="Arial"/>
                <w:b w:val="0"/>
                <w:bCs/>
                <w:sz w:val="20"/>
                <w:szCs w:val="20"/>
                <w:lang w:val="en-US"/>
              </w:rPr>
            </w:pPr>
            <w:r>
              <w:rPr>
                <w:rFonts w:ascii="Consolas" w:hAnsi="Consolas" w:cs="Arial"/>
                <w:b w:val="0"/>
                <w:bCs/>
                <w:sz w:val="20"/>
                <w:szCs w:val="20"/>
                <w:lang w:val="en-US"/>
              </w:rPr>
              <w:t>-&gt;</w:t>
            </w:r>
          </w:p>
        </w:tc>
      </w:tr>
      <w:tr w:rsidR="001351FC" w:rsidRPr="00A41D00" w14:paraId="3FAA5991" w14:textId="16D1A3B9" w:rsidTr="00426AA2">
        <w:trPr>
          <w:trHeight w:val="240"/>
        </w:trPr>
        <w:tc>
          <w:tcPr>
            <w:tcW w:w="1129" w:type="dxa"/>
          </w:tcPr>
          <w:p w14:paraId="6372FC98" w14:textId="312B35DA" w:rsidR="001351FC" w:rsidRPr="00426AA2" w:rsidRDefault="001351FC" w:rsidP="001351FC">
            <w:pPr>
              <w:pStyle w:val="TableHead"/>
              <w:numPr>
                <w:ilvl w:val="0"/>
                <w:numId w:val="0"/>
              </w:numPr>
              <w:tabs>
                <w:tab w:val="right" w:pos="4129"/>
              </w:tabs>
              <w:rPr>
                <w:rFonts w:ascii="Consolas" w:hAnsi="Consolas" w:cs="Arial"/>
                <w:b w:val="0"/>
                <w:bCs/>
                <w:sz w:val="20"/>
                <w:szCs w:val="20"/>
                <w:lang w:val="en-US"/>
              </w:rPr>
            </w:pPr>
            <w:r w:rsidRPr="00426AA2">
              <w:rPr>
                <w:rFonts w:ascii="Consolas" w:hAnsi="Consolas" w:cs="Arial"/>
                <w:b w:val="0"/>
                <w:bCs/>
                <w:sz w:val="20"/>
                <w:szCs w:val="20"/>
              </w:rPr>
              <w:t>INT</w:t>
            </w:r>
          </w:p>
        </w:tc>
        <w:tc>
          <w:tcPr>
            <w:tcW w:w="1843" w:type="dxa"/>
          </w:tcPr>
          <w:p w14:paraId="4D5136A6" w14:textId="60ADF152" w:rsidR="001351FC" w:rsidRPr="001351FC" w:rsidRDefault="001351FC" w:rsidP="001351FC">
            <w:pPr>
              <w:pStyle w:val="TableHead"/>
              <w:numPr>
                <w:ilvl w:val="0"/>
                <w:numId w:val="0"/>
              </w:numPr>
              <w:rPr>
                <w:rFonts w:ascii="Consolas" w:hAnsi="Consolas" w:cs="Arial"/>
                <w:b w:val="0"/>
                <w:bCs/>
                <w:sz w:val="20"/>
                <w:szCs w:val="20"/>
                <w:lang w:val="en-US"/>
              </w:rPr>
            </w:pPr>
            <w:r w:rsidRPr="001351FC">
              <w:rPr>
                <w:rFonts w:ascii="Consolas" w:hAnsi="Consolas" w:cs="Arial"/>
                <w:b w:val="0"/>
                <w:bCs/>
                <w:sz w:val="20"/>
                <w:szCs w:val="20"/>
                <w:lang w:val="en-US"/>
              </w:rPr>
              <w:t>TIBCO_DB</w:t>
            </w:r>
          </w:p>
        </w:tc>
        <w:tc>
          <w:tcPr>
            <w:tcW w:w="5954" w:type="dxa"/>
          </w:tcPr>
          <w:p w14:paraId="2735E10E" w14:textId="2F9A10AD" w:rsidR="001351FC" w:rsidRPr="001351FC" w:rsidRDefault="001351FC" w:rsidP="001351FC">
            <w:pPr>
              <w:pStyle w:val="TableHead"/>
              <w:numPr>
                <w:ilvl w:val="0"/>
                <w:numId w:val="0"/>
              </w:numPr>
              <w:rPr>
                <w:rFonts w:ascii="Consolas" w:hAnsi="Consolas" w:cs="Arial"/>
                <w:b w:val="0"/>
                <w:bCs/>
                <w:sz w:val="20"/>
                <w:szCs w:val="20"/>
                <w:lang w:val="en-US"/>
              </w:rPr>
            </w:pPr>
            <w:r w:rsidRPr="001351FC">
              <w:rPr>
                <w:rFonts w:ascii="Consolas" w:hAnsi="Consolas" w:cs="Arial"/>
                <w:b w:val="0"/>
                <w:bCs/>
                <w:sz w:val="20"/>
                <w:szCs w:val="20"/>
                <w:lang w:val="en-US"/>
              </w:rPr>
              <w:t>(DESCRIPTION=(ADDRESS_LIST=(ADDRESS=(PROTOCOL=TCP)(HOST=czint1hr.vfcz.dc-ratingen.de)(PORT=33001)))(CONNECT_DATA=(SERVER=DEDICATED)(SERVICE_NAME=V4TIINT.TEST.CZ)))</w:t>
            </w:r>
          </w:p>
        </w:tc>
      </w:tr>
      <w:tr w:rsidR="001351FC" w14:paraId="4A86D02D" w14:textId="4483B11E" w:rsidTr="00426AA2">
        <w:trPr>
          <w:trHeight w:val="240"/>
        </w:trPr>
        <w:tc>
          <w:tcPr>
            <w:tcW w:w="1129" w:type="dxa"/>
          </w:tcPr>
          <w:p w14:paraId="053AF2A9" w14:textId="3C0E72CF" w:rsidR="001351FC" w:rsidRPr="00426AA2" w:rsidRDefault="001351FC" w:rsidP="001351FC">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843" w:type="dxa"/>
          </w:tcPr>
          <w:p w14:paraId="417BEED9" w14:textId="6BC9B4E3" w:rsidR="001351FC" w:rsidRPr="001351FC" w:rsidRDefault="001351FC" w:rsidP="001351FC">
            <w:pPr>
              <w:pStyle w:val="TableHead"/>
              <w:numPr>
                <w:ilvl w:val="0"/>
                <w:numId w:val="0"/>
              </w:numPr>
              <w:rPr>
                <w:rFonts w:ascii="Consolas" w:hAnsi="Consolas" w:cs="Arial"/>
                <w:b w:val="0"/>
                <w:bCs/>
                <w:sz w:val="20"/>
                <w:szCs w:val="20"/>
              </w:rPr>
            </w:pPr>
            <w:r w:rsidRPr="001351FC">
              <w:rPr>
                <w:rFonts w:ascii="Consolas" w:hAnsi="Consolas" w:cs="Arial"/>
                <w:b w:val="0"/>
                <w:bCs/>
                <w:sz w:val="20"/>
                <w:szCs w:val="20"/>
              </w:rPr>
              <w:t>STP_DB</w:t>
            </w:r>
          </w:p>
        </w:tc>
        <w:tc>
          <w:tcPr>
            <w:tcW w:w="5954" w:type="dxa"/>
          </w:tcPr>
          <w:p w14:paraId="14C741DD" w14:textId="79701526" w:rsidR="001351FC" w:rsidRPr="001351FC" w:rsidRDefault="001351FC" w:rsidP="001351FC">
            <w:pPr>
              <w:pStyle w:val="TableHead"/>
              <w:numPr>
                <w:ilvl w:val="0"/>
                <w:numId w:val="0"/>
              </w:numPr>
              <w:rPr>
                <w:rFonts w:ascii="Consolas" w:hAnsi="Consolas" w:cs="Arial"/>
                <w:b w:val="0"/>
                <w:bCs/>
                <w:sz w:val="20"/>
                <w:szCs w:val="20"/>
              </w:rPr>
            </w:pPr>
            <w:r w:rsidRPr="001351FC">
              <w:rPr>
                <w:rFonts w:ascii="Consolas" w:hAnsi="Consolas" w:cs="Arial"/>
                <w:b w:val="0"/>
                <w:bCs/>
                <w:sz w:val="20"/>
                <w:szCs w:val="20"/>
              </w:rPr>
              <w:t>-&gt;TIBCO_DB</w:t>
            </w:r>
          </w:p>
        </w:tc>
      </w:tr>
    </w:tbl>
    <w:p w14:paraId="64674F0E" w14:textId="4FB827A2" w:rsidR="00E01ABA" w:rsidRDefault="00E01ABA" w:rsidP="00E01ABA">
      <w:pPr>
        <w:ind w:left="0"/>
        <w:rPr>
          <w:highlight w:val="yellow"/>
        </w:rPr>
      </w:pPr>
    </w:p>
    <w:p w14:paraId="66D545EB" w14:textId="64B9F5DA" w:rsidR="00AF0412" w:rsidRPr="00AF0412" w:rsidRDefault="00AF0412" w:rsidP="00E01ABA">
      <w:pPr>
        <w:ind w:left="0"/>
      </w:pPr>
      <w:r w:rsidRPr="00AF0412">
        <w:t>In the example abov</w:t>
      </w:r>
      <w:r>
        <w:t xml:space="preserve">e, </w:t>
      </w:r>
      <w:r w:rsidRPr="00AF0412">
        <w:rPr>
          <w:rFonts w:ascii="Consolas" w:hAnsi="Consolas"/>
        </w:rPr>
        <w:t>PARAM_VALUE</w:t>
      </w:r>
      <w:r w:rsidRPr="00AF0412">
        <w:t xml:space="preserve"> configured for </w:t>
      </w:r>
      <w:r w:rsidRPr="00AF0412">
        <w:rPr>
          <w:rFonts w:ascii="Consolas" w:hAnsi="Consolas"/>
        </w:rPr>
        <w:t>TIBCO_DB</w:t>
      </w:r>
      <w:r w:rsidRPr="00AF0412">
        <w:t xml:space="preserve"> will also be used for </w:t>
      </w:r>
      <w:r w:rsidRPr="00AF0412">
        <w:rPr>
          <w:rFonts w:ascii="Consolas" w:hAnsi="Consolas"/>
        </w:rPr>
        <w:t>STP_DB</w:t>
      </w:r>
      <w:r w:rsidRPr="00AF0412">
        <w:t>.</w:t>
      </w:r>
    </w:p>
    <w:p w14:paraId="4F0FCE44" w14:textId="77777777" w:rsidR="00AF0412" w:rsidRDefault="00AF0412" w:rsidP="00E01ABA">
      <w:pPr>
        <w:ind w:left="0"/>
        <w:rPr>
          <w:highlight w:val="yellow"/>
        </w:rPr>
      </w:pPr>
    </w:p>
    <w:p w14:paraId="55914266" w14:textId="04A32436" w:rsidR="0030115E" w:rsidRPr="006A7BB4" w:rsidRDefault="003226F6" w:rsidP="00323A58">
      <w:pPr>
        <w:pStyle w:val="Nadpis5"/>
      </w:pPr>
      <w:bookmarkStart w:id="920" w:name="_Toc222472607"/>
      <w:r>
        <w:t xml:space="preserve">Parameter </w:t>
      </w:r>
      <w:r w:rsidR="001573F6">
        <w:t xml:space="preserve">Value </w:t>
      </w:r>
      <w:r w:rsidR="006A7BB4" w:rsidRPr="006A7BB4">
        <w:t>Commenting</w:t>
      </w:r>
      <w:bookmarkEnd w:id="920"/>
    </w:p>
    <w:p w14:paraId="77196663" w14:textId="6DF9422A" w:rsidR="00752530" w:rsidRPr="006A7BB4" w:rsidRDefault="006A7BB4" w:rsidP="006A7BB4">
      <w:pPr>
        <w:ind w:left="0"/>
      </w:pPr>
      <w:r w:rsidRPr="006A7BB4">
        <w:t xml:space="preserve">If </w:t>
      </w:r>
      <w:r w:rsidRPr="006A7BB4">
        <w:rPr>
          <w:rFonts w:ascii="Consolas" w:hAnsi="Consolas"/>
        </w:rPr>
        <w:t>PARAM_VALUE</w:t>
      </w:r>
      <w:r w:rsidRPr="006A7BB4">
        <w:t xml:space="preserve"> begins with</w:t>
      </w:r>
      <w:r>
        <w:t xml:space="preserve"> hash</w:t>
      </w:r>
      <w:r w:rsidRPr="006A7BB4">
        <w:t xml:space="preserve"> </w:t>
      </w:r>
      <w:r>
        <w:t>(</w:t>
      </w:r>
      <w:r w:rsidRPr="006A7BB4">
        <w:rPr>
          <w:rFonts w:ascii="Consolas" w:hAnsi="Consolas"/>
        </w:rPr>
        <w:t>#</w:t>
      </w:r>
      <w:r>
        <w:t>)</w:t>
      </w:r>
      <w:r w:rsidRPr="006A7BB4">
        <w:t xml:space="preserve"> or</w:t>
      </w:r>
      <w:r>
        <w:t xml:space="preserve"> double slash (</w:t>
      </w:r>
      <w:r w:rsidRPr="006A7BB4">
        <w:rPr>
          <w:rFonts w:ascii="Consolas" w:hAnsi="Consolas"/>
        </w:rPr>
        <w:t>//</w:t>
      </w:r>
      <w:r>
        <w:t>)</w:t>
      </w:r>
      <w:r w:rsidRPr="006A7BB4">
        <w:t>, it’s considered as comment. Instead of such configured value, empty value is used in actual processing. See example below:</w:t>
      </w:r>
    </w:p>
    <w:p w14:paraId="275E2CBE" w14:textId="77777777" w:rsidR="00E36BB3" w:rsidRDefault="00E36BB3" w:rsidP="008B1251">
      <w:pPr>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985"/>
        <w:gridCol w:w="5812"/>
      </w:tblGrid>
      <w:tr w:rsidR="001477E9" w14:paraId="637B090E" w14:textId="77777777" w:rsidTr="00426AA2">
        <w:trPr>
          <w:trHeight w:val="490"/>
        </w:trPr>
        <w:tc>
          <w:tcPr>
            <w:tcW w:w="8926" w:type="dxa"/>
            <w:gridSpan w:val="3"/>
            <w:shd w:val="clear" w:color="auto" w:fill="D9D9D9" w:themeFill="background1" w:themeFillShade="D9"/>
            <w:vAlign w:val="center"/>
          </w:tcPr>
          <w:p w14:paraId="2B0E6D12" w14:textId="5151BA36" w:rsidR="001477E9" w:rsidRPr="00E36BB3" w:rsidRDefault="001477E9" w:rsidP="006C67EA">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6A7BB4" w14:paraId="1DE52702" w14:textId="77777777" w:rsidTr="00426AA2">
        <w:trPr>
          <w:trHeight w:val="139"/>
        </w:trPr>
        <w:tc>
          <w:tcPr>
            <w:tcW w:w="1129" w:type="dxa"/>
            <w:shd w:val="clear" w:color="auto" w:fill="D9D9D9" w:themeFill="background1" w:themeFillShade="D9"/>
            <w:vAlign w:val="center"/>
          </w:tcPr>
          <w:p w14:paraId="302C5864" w14:textId="77777777" w:rsidR="006A7BB4" w:rsidRPr="00AF0412" w:rsidRDefault="006A7BB4" w:rsidP="006C67EA">
            <w:pPr>
              <w:pStyle w:val="TableHead"/>
              <w:numPr>
                <w:ilvl w:val="0"/>
                <w:numId w:val="0"/>
              </w:numPr>
              <w:tabs>
                <w:tab w:val="right" w:pos="4129"/>
              </w:tabs>
              <w:rPr>
                <w:rFonts w:ascii="Consolas" w:hAnsi="Consolas" w:cs="Arial"/>
                <w:sz w:val="20"/>
                <w:szCs w:val="20"/>
                <w:lang w:val="en-US"/>
              </w:rPr>
            </w:pPr>
            <w:r w:rsidRPr="00AF0412">
              <w:rPr>
                <w:rFonts w:ascii="Consolas" w:hAnsi="Consolas" w:cs="Arial"/>
                <w:sz w:val="20"/>
                <w:szCs w:val="20"/>
                <w:lang w:val="en-US"/>
              </w:rPr>
              <w:t>SECTION</w:t>
            </w:r>
          </w:p>
        </w:tc>
        <w:tc>
          <w:tcPr>
            <w:tcW w:w="1985" w:type="dxa"/>
            <w:shd w:val="clear" w:color="auto" w:fill="D9D9D9" w:themeFill="background1" w:themeFillShade="D9"/>
            <w:vAlign w:val="center"/>
          </w:tcPr>
          <w:p w14:paraId="3047C660" w14:textId="77777777" w:rsidR="006A7BB4" w:rsidRPr="00AF0412" w:rsidRDefault="006A7BB4"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5812" w:type="dxa"/>
            <w:shd w:val="clear" w:color="auto" w:fill="D9D9D9" w:themeFill="background1" w:themeFillShade="D9"/>
            <w:vAlign w:val="center"/>
          </w:tcPr>
          <w:p w14:paraId="4C9226BE" w14:textId="77777777" w:rsidR="006A7BB4" w:rsidRPr="00AF0412" w:rsidRDefault="006A7BB4"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PARAM_VALUE </w:t>
            </w:r>
          </w:p>
        </w:tc>
      </w:tr>
      <w:tr w:rsidR="006A7BB4" w:rsidRPr="001351FC" w14:paraId="1A44EA41" w14:textId="77777777" w:rsidTr="00426AA2">
        <w:trPr>
          <w:trHeight w:val="240"/>
        </w:trPr>
        <w:tc>
          <w:tcPr>
            <w:tcW w:w="1129" w:type="dxa"/>
          </w:tcPr>
          <w:p w14:paraId="7B164559" w14:textId="1C62DD44" w:rsidR="006A7BB4" w:rsidRPr="00426AA2" w:rsidRDefault="006A7BB4" w:rsidP="006A7BB4">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985" w:type="dxa"/>
          </w:tcPr>
          <w:p w14:paraId="206F6E6E" w14:textId="03E239EB" w:rsidR="006A7BB4" w:rsidRPr="00AF0412" w:rsidRDefault="006A7BB4" w:rsidP="006A7BB4">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WARNING_MESSAGE</w:t>
            </w:r>
          </w:p>
        </w:tc>
        <w:tc>
          <w:tcPr>
            <w:tcW w:w="5812" w:type="dxa"/>
          </w:tcPr>
          <w:p w14:paraId="6DEC389E" w14:textId="30EB0F29" w:rsidR="006A7BB4" w:rsidRPr="00AF0412" w:rsidRDefault="006A7BB4" w:rsidP="006A7BB4">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#INT environment is locked down due to EBS DB migration (project EBS Upgrade). Please contact admin team for info about ETA.</w:t>
            </w:r>
          </w:p>
        </w:tc>
      </w:tr>
    </w:tbl>
    <w:p w14:paraId="3A3E00A8" w14:textId="54B7BCE5" w:rsidR="006A7BB4" w:rsidRDefault="006A7BB4" w:rsidP="008B1251">
      <w:pPr>
        <w:rPr>
          <w:highlight w:val="yellow"/>
        </w:rPr>
      </w:pPr>
    </w:p>
    <w:p w14:paraId="69F77BB2" w14:textId="784A9FBC" w:rsidR="00AF0412" w:rsidRPr="00AF0412" w:rsidRDefault="00AF0412" w:rsidP="00AF0412">
      <w:pPr>
        <w:ind w:left="0"/>
      </w:pPr>
      <w:r w:rsidRPr="00AF0412">
        <w:t>In the example abov</w:t>
      </w:r>
      <w:r>
        <w:t xml:space="preserve">e, warning message text </w:t>
      </w:r>
      <w:r w:rsidRPr="00A30727">
        <w:rPr>
          <w:u w:val="single"/>
        </w:rPr>
        <w:t>will not</w:t>
      </w:r>
      <w:r>
        <w:t xml:space="preserve"> be displayed on </w:t>
      </w:r>
      <w:r w:rsidRPr="00AF0412">
        <w:rPr>
          <w:rFonts w:ascii="Consolas" w:hAnsi="Consolas"/>
        </w:rPr>
        <w:t>INT</w:t>
      </w:r>
      <w:r>
        <w:t xml:space="preserve"> environment as it is commented out.</w:t>
      </w:r>
    </w:p>
    <w:p w14:paraId="27D67948" w14:textId="7F3921AB" w:rsidR="00AF0412" w:rsidRDefault="00AF0412" w:rsidP="008B1251">
      <w:pPr>
        <w:rPr>
          <w:highlight w:val="yellow"/>
        </w:rPr>
      </w:pPr>
    </w:p>
    <w:p w14:paraId="6961CB49" w14:textId="5CA99B0E" w:rsidR="00382EC8" w:rsidRPr="006A7BB4" w:rsidRDefault="008F7755" w:rsidP="00323A58">
      <w:pPr>
        <w:pStyle w:val="Nadpis5"/>
      </w:pPr>
      <w:bookmarkStart w:id="921" w:name="_Toc222472608"/>
      <w:r>
        <w:t xml:space="preserve">Configuration Entries </w:t>
      </w:r>
      <w:r w:rsidR="0052371B">
        <w:t>–</w:t>
      </w:r>
      <w:r>
        <w:t xml:space="preserve"> </w:t>
      </w:r>
      <w:r w:rsidR="00A02702">
        <w:t>General</w:t>
      </w:r>
      <w:r w:rsidR="00382EC8">
        <w:t xml:space="preserve"> Section</w:t>
      </w:r>
      <w:bookmarkEnd w:id="921"/>
    </w:p>
    <w:p w14:paraId="70C91318" w14:textId="77777777" w:rsidR="00752530" w:rsidRDefault="00752530" w:rsidP="008B1251">
      <w:pPr>
        <w:rPr>
          <w:highlight w:val="yellow"/>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78"/>
        <w:gridCol w:w="6648"/>
      </w:tblGrid>
      <w:tr w:rsidR="001477E9" w:rsidRPr="006A7BB4" w14:paraId="41F6FA4F" w14:textId="77777777" w:rsidTr="00426AA2">
        <w:trPr>
          <w:trHeight w:val="490"/>
        </w:trPr>
        <w:tc>
          <w:tcPr>
            <w:tcW w:w="8926" w:type="dxa"/>
            <w:gridSpan w:val="2"/>
            <w:shd w:val="clear" w:color="auto" w:fill="D9D9D9" w:themeFill="background1" w:themeFillShade="D9"/>
            <w:vAlign w:val="center"/>
          </w:tcPr>
          <w:p w14:paraId="75B1C63F"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55E15E99" w14:textId="7C62E1E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382EC8" w:rsidRPr="006A7BB4" w14:paraId="6476005C" w14:textId="77777777" w:rsidTr="00426AA2">
        <w:trPr>
          <w:trHeight w:val="165"/>
        </w:trPr>
        <w:tc>
          <w:tcPr>
            <w:tcW w:w="2278" w:type="dxa"/>
            <w:shd w:val="clear" w:color="auto" w:fill="D9D9D9" w:themeFill="background1" w:themeFillShade="D9"/>
            <w:vAlign w:val="center"/>
          </w:tcPr>
          <w:p w14:paraId="50DC7AEA" w14:textId="77777777" w:rsidR="00382EC8" w:rsidRPr="00AF0412" w:rsidRDefault="00382E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648" w:type="dxa"/>
            <w:shd w:val="clear" w:color="auto" w:fill="D9D9D9" w:themeFill="background1" w:themeFillShade="D9"/>
            <w:vAlign w:val="center"/>
          </w:tcPr>
          <w:p w14:paraId="356450A1" w14:textId="681C8C2F" w:rsidR="00382EC8" w:rsidRPr="00AF0412" w:rsidRDefault="00382E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382EC8" w:rsidRPr="006A7BB4" w14:paraId="41236446" w14:textId="77777777" w:rsidTr="00426AA2">
        <w:trPr>
          <w:trHeight w:val="240"/>
        </w:trPr>
        <w:tc>
          <w:tcPr>
            <w:tcW w:w="2278" w:type="dxa"/>
          </w:tcPr>
          <w:p w14:paraId="1DF8BB64" w14:textId="33F7EFD7" w:rsidR="00382EC8" w:rsidRPr="00AF0412" w:rsidRDefault="00382EC8" w:rsidP="00382EC8">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AGILE_MIN_RECYCLING_AGE</w:t>
            </w:r>
          </w:p>
        </w:tc>
        <w:tc>
          <w:tcPr>
            <w:tcW w:w="6648" w:type="dxa"/>
          </w:tcPr>
          <w:p w14:paraId="6A39A95E" w14:textId="6C87794B" w:rsidR="00382EC8" w:rsidRPr="00AF0412" w:rsidRDefault="008F5687" w:rsidP="00382EC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age of agile inventory items to be considered as cleansing candidates</w:t>
            </w:r>
          </w:p>
        </w:tc>
      </w:tr>
      <w:tr w:rsidR="00382EC8" w:rsidRPr="006A7BB4" w14:paraId="28C450EB" w14:textId="77777777" w:rsidTr="00426AA2">
        <w:trPr>
          <w:trHeight w:val="240"/>
        </w:trPr>
        <w:tc>
          <w:tcPr>
            <w:tcW w:w="2278" w:type="dxa"/>
          </w:tcPr>
          <w:p w14:paraId="7ED7A6E5" w14:textId="52990797" w:rsidR="00382EC8" w:rsidRPr="00AF0412" w:rsidRDefault="00382EC8" w:rsidP="00382EC8">
            <w:pPr>
              <w:pStyle w:val="TableHead"/>
              <w:numPr>
                <w:ilvl w:val="0"/>
                <w:numId w:val="0"/>
              </w:numPr>
              <w:rPr>
                <w:rFonts w:ascii="Consolas" w:hAnsi="Consolas"/>
                <w:b w:val="0"/>
                <w:bCs/>
                <w:sz w:val="20"/>
                <w:szCs w:val="20"/>
              </w:rPr>
            </w:pPr>
            <w:r w:rsidRPr="00AF0412">
              <w:rPr>
                <w:rFonts w:ascii="Consolas" w:hAnsi="Consolas"/>
                <w:b w:val="0"/>
                <w:bCs/>
                <w:sz w:val="20"/>
                <w:szCs w:val="20"/>
              </w:rPr>
              <w:t>AGILE_NOTE</w:t>
            </w:r>
          </w:p>
        </w:tc>
        <w:tc>
          <w:tcPr>
            <w:tcW w:w="6648" w:type="dxa"/>
          </w:tcPr>
          <w:p w14:paraId="322AA337" w14:textId="07E86284" w:rsidR="00382EC8" w:rsidRPr="00AF0412" w:rsidRDefault="008F5687" w:rsidP="00382EC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Peklo note </w:t>
            </w:r>
            <w:r w:rsidR="00D90F2B">
              <w:rPr>
                <w:rFonts w:ascii="Arial" w:hAnsi="Arial" w:cs="Arial"/>
                <w:b w:val="0"/>
                <w:bCs/>
                <w:sz w:val="20"/>
                <w:szCs w:val="20"/>
                <w:lang w:val="en-US"/>
              </w:rPr>
              <w:t>representing agile</w:t>
            </w:r>
            <w:r w:rsidRPr="00AF0412">
              <w:rPr>
                <w:rFonts w:ascii="Arial" w:hAnsi="Arial" w:cs="Arial"/>
                <w:b w:val="0"/>
                <w:bCs/>
                <w:sz w:val="20"/>
                <w:szCs w:val="20"/>
                <w:lang w:val="en-US"/>
              </w:rPr>
              <w:t xml:space="preserve"> inventory items</w:t>
            </w:r>
          </w:p>
        </w:tc>
      </w:tr>
      <w:tr w:rsidR="00803351" w:rsidRPr="006A7BB4" w14:paraId="14E676CD" w14:textId="77777777" w:rsidTr="00426AA2">
        <w:trPr>
          <w:trHeight w:val="240"/>
        </w:trPr>
        <w:tc>
          <w:tcPr>
            <w:tcW w:w="2278" w:type="dxa"/>
          </w:tcPr>
          <w:p w14:paraId="2B059B61" w14:textId="47F41549"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COLL_TIMEOUT_SEC</w:t>
            </w:r>
          </w:p>
        </w:tc>
        <w:tc>
          <w:tcPr>
            <w:tcW w:w="6648" w:type="dxa"/>
          </w:tcPr>
          <w:p w14:paraId="1126B47A" w14:textId="2B3DDB7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Collection timeout in seconds. If collection event is not processed during configured time, a warning will be displayed.</w:t>
            </w:r>
          </w:p>
        </w:tc>
      </w:tr>
      <w:tr w:rsidR="00803351" w:rsidRPr="006A7BB4" w14:paraId="332CA8D6" w14:textId="77777777" w:rsidTr="00426AA2">
        <w:trPr>
          <w:trHeight w:val="240"/>
        </w:trPr>
        <w:tc>
          <w:tcPr>
            <w:tcW w:w="2278" w:type="dxa"/>
          </w:tcPr>
          <w:p w14:paraId="68685F13" w14:textId="5778FEC0"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CONFIG_FORWARD_PREFIX</w:t>
            </w:r>
          </w:p>
        </w:tc>
        <w:tc>
          <w:tcPr>
            <w:tcW w:w="6648" w:type="dxa"/>
          </w:tcPr>
          <w:p w14:paraId="07145C7C" w14:textId="1E3CA64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Prefix to use another configuration parameter’s value.</w:t>
            </w:r>
          </w:p>
        </w:tc>
      </w:tr>
      <w:tr w:rsidR="00803351" w:rsidRPr="006A7BB4" w14:paraId="3D3BAEF7" w14:textId="77777777" w:rsidTr="00426AA2">
        <w:trPr>
          <w:trHeight w:val="240"/>
        </w:trPr>
        <w:tc>
          <w:tcPr>
            <w:tcW w:w="2278" w:type="dxa"/>
          </w:tcPr>
          <w:p w14:paraId="58736FF1" w14:textId="56279488"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DOMAIN_CONTROLLER</w:t>
            </w:r>
          </w:p>
        </w:tc>
        <w:tc>
          <w:tcPr>
            <w:tcW w:w="6648" w:type="dxa"/>
          </w:tcPr>
          <w:p w14:paraId="5F9A4AFD" w14:textId="2F8F639E"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controller hostname for user authorization.</w:t>
            </w:r>
          </w:p>
        </w:tc>
      </w:tr>
      <w:tr w:rsidR="00C57D39" w:rsidRPr="006A7BB4" w14:paraId="54D3A8F3" w14:textId="77777777" w:rsidTr="00426AA2">
        <w:trPr>
          <w:trHeight w:val="240"/>
        </w:trPr>
        <w:tc>
          <w:tcPr>
            <w:tcW w:w="2278" w:type="dxa"/>
          </w:tcPr>
          <w:p w14:paraId="0D8D3694" w14:textId="2B2EA991" w:rsidR="00C57D39" w:rsidRPr="00AF0412" w:rsidRDefault="00C57D39" w:rsidP="00803351">
            <w:pPr>
              <w:pStyle w:val="TableHead"/>
              <w:numPr>
                <w:ilvl w:val="0"/>
                <w:numId w:val="0"/>
              </w:numPr>
              <w:rPr>
                <w:rFonts w:ascii="Consolas" w:hAnsi="Consolas"/>
                <w:b w:val="0"/>
                <w:bCs/>
                <w:sz w:val="20"/>
                <w:szCs w:val="20"/>
              </w:rPr>
            </w:pPr>
            <w:r w:rsidRPr="00C57D39">
              <w:rPr>
                <w:rFonts w:ascii="Consolas" w:hAnsi="Consolas"/>
                <w:b w:val="0"/>
                <w:bCs/>
                <w:sz w:val="20"/>
                <w:szCs w:val="20"/>
              </w:rPr>
              <w:t>DOMAIN_FORCE_USE_CUSTOM_DC</w:t>
            </w:r>
          </w:p>
        </w:tc>
        <w:tc>
          <w:tcPr>
            <w:tcW w:w="6648" w:type="dxa"/>
          </w:tcPr>
          <w:p w14:paraId="7D738C20" w14:textId="0004D3EE" w:rsidR="00C57D39" w:rsidRPr="00AF0412" w:rsidRDefault="00C57D39"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Set to </w:t>
            </w:r>
            <w:r w:rsidRPr="00C57D39">
              <w:rPr>
                <w:rFonts w:ascii="Consolas" w:hAnsi="Consolas" w:cs="Arial"/>
                <w:b w:val="0"/>
                <w:bCs/>
                <w:sz w:val="20"/>
                <w:szCs w:val="20"/>
                <w:lang w:val="en-US"/>
              </w:rPr>
              <w:t>1</w:t>
            </w:r>
            <w:r>
              <w:rPr>
                <w:rFonts w:ascii="Arial" w:hAnsi="Arial" w:cs="Arial"/>
                <w:b w:val="0"/>
                <w:bCs/>
                <w:sz w:val="20"/>
                <w:szCs w:val="20"/>
                <w:lang w:val="en-US"/>
              </w:rPr>
              <w:t xml:space="preserve"> to stop network discovery of local domain controller and force-use preconfigured domain controller.</w:t>
            </w:r>
          </w:p>
        </w:tc>
      </w:tr>
      <w:tr w:rsidR="00803351" w:rsidRPr="006A7BB4" w14:paraId="54C0014A" w14:textId="77777777" w:rsidTr="00426AA2">
        <w:trPr>
          <w:trHeight w:val="240"/>
        </w:trPr>
        <w:tc>
          <w:tcPr>
            <w:tcW w:w="2278" w:type="dxa"/>
          </w:tcPr>
          <w:p w14:paraId="35B41884" w14:textId="3218F955"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DOMAIN_NAME</w:t>
            </w:r>
          </w:p>
        </w:tc>
        <w:tc>
          <w:tcPr>
            <w:tcW w:w="6648" w:type="dxa"/>
          </w:tcPr>
          <w:p w14:paraId="591D512D" w14:textId="0996A98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name for user authorization.</w:t>
            </w:r>
          </w:p>
        </w:tc>
      </w:tr>
      <w:tr w:rsidR="00803351" w:rsidRPr="006A7BB4" w14:paraId="58CA6B4E" w14:textId="77777777" w:rsidTr="00426AA2">
        <w:trPr>
          <w:trHeight w:val="240"/>
        </w:trPr>
        <w:tc>
          <w:tcPr>
            <w:tcW w:w="2278" w:type="dxa"/>
          </w:tcPr>
          <w:p w14:paraId="5D0A8AFE" w14:textId="47D8952D"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DOMAIN_SUFFIX</w:t>
            </w:r>
          </w:p>
        </w:tc>
        <w:tc>
          <w:tcPr>
            <w:tcW w:w="6648" w:type="dxa"/>
          </w:tcPr>
          <w:p w14:paraId="78831BB2" w14:textId="47F23BB3"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Domain suffix for user authorization.</w:t>
            </w:r>
          </w:p>
        </w:tc>
      </w:tr>
      <w:tr w:rsidR="00803351" w:rsidRPr="006A7BB4" w14:paraId="65D8E5CF" w14:textId="77777777" w:rsidTr="00426AA2">
        <w:trPr>
          <w:trHeight w:val="240"/>
        </w:trPr>
        <w:tc>
          <w:tcPr>
            <w:tcW w:w="2278" w:type="dxa"/>
          </w:tcPr>
          <w:p w14:paraId="2488670F" w14:textId="3A87470C"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w:t>
            </w:r>
          </w:p>
        </w:tc>
        <w:tc>
          <w:tcPr>
            <w:tcW w:w="6648" w:type="dxa"/>
          </w:tcPr>
          <w:p w14:paraId="1FE66C63" w14:textId="73F434F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testing environments</w:t>
            </w:r>
          </w:p>
        </w:tc>
      </w:tr>
      <w:tr w:rsidR="00803351" w:rsidRPr="006A7BB4" w14:paraId="4693B667" w14:textId="77777777" w:rsidTr="00426AA2">
        <w:trPr>
          <w:trHeight w:val="240"/>
        </w:trPr>
        <w:tc>
          <w:tcPr>
            <w:tcW w:w="2278" w:type="dxa"/>
          </w:tcPr>
          <w:p w14:paraId="4CF519DA" w14:textId="688724E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ENVIRONMENTS_DEBUG</w:t>
            </w:r>
          </w:p>
        </w:tc>
        <w:tc>
          <w:tcPr>
            <w:tcW w:w="6648" w:type="dxa"/>
          </w:tcPr>
          <w:p w14:paraId="71EDB05C" w14:textId="36FD2BF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testing environments if the application is started in debug mode</w:t>
            </w:r>
          </w:p>
        </w:tc>
      </w:tr>
      <w:tr w:rsidR="00803351" w:rsidRPr="006A7BB4" w14:paraId="11236302" w14:textId="77777777" w:rsidTr="00426AA2">
        <w:trPr>
          <w:trHeight w:val="240"/>
        </w:trPr>
        <w:tc>
          <w:tcPr>
            <w:tcW w:w="2278" w:type="dxa"/>
          </w:tcPr>
          <w:p w14:paraId="2BC9665C" w14:textId="1A7C16D5"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ENVIRONMENTS_DEBUG_USERS</w:t>
            </w:r>
          </w:p>
        </w:tc>
        <w:tc>
          <w:tcPr>
            <w:tcW w:w="6648" w:type="dxa"/>
          </w:tcPr>
          <w:p w14:paraId="6868A233" w14:textId="79D9D7E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domain usernames that can log into the application started in debug mode</w:t>
            </w:r>
          </w:p>
        </w:tc>
      </w:tr>
      <w:tr w:rsidR="00803351" w:rsidRPr="006A7BB4" w14:paraId="673D3533" w14:textId="77777777" w:rsidTr="00426AA2">
        <w:trPr>
          <w:trHeight w:val="240"/>
        </w:trPr>
        <w:tc>
          <w:tcPr>
            <w:tcW w:w="2278" w:type="dxa"/>
          </w:tcPr>
          <w:p w14:paraId="1A026502" w14:textId="4A361F5E" w:rsidR="00803351" w:rsidRPr="00AF0412" w:rsidRDefault="00803351" w:rsidP="00803351">
            <w:pPr>
              <w:pStyle w:val="TableHead"/>
              <w:numPr>
                <w:ilvl w:val="0"/>
                <w:numId w:val="0"/>
              </w:numPr>
              <w:rPr>
                <w:rFonts w:ascii="Consolas" w:hAnsi="Consolas"/>
                <w:b w:val="0"/>
                <w:bCs/>
                <w:sz w:val="20"/>
                <w:szCs w:val="20"/>
              </w:rPr>
            </w:pPr>
            <w:r w:rsidRPr="00690251">
              <w:rPr>
                <w:rFonts w:ascii="Consolas" w:hAnsi="Consolas"/>
                <w:b w:val="0"/>
                <w:bCs/>
                <w:sz w:val="20"/>
                <w:szCs w:val="20"/>
              </w:rPr>
              <w:t>ESIM_ENV_ROUTER_RELOAD_URLS</w:t>
            </w:r>
          </w:p>
        </w:tc>
        <w:tc>
          <w:tcPr>
            <w:tcW w:w="6648" w:type="dxa"/>
          </w:tcPr>
          <w:p w14:paraId="580856C8" w14:textId="1924B339" w:rsidR="00803351"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w:t>
            </w:r>
            <w:r>
              <w:rPr>
                <w:rFonts w:ascii="Arial" w:hAnsi="Arial" w:cs="Arial"/>
                <w:b w:val="0"/>
                <w:bCs/>
                <w:sz w:val="20"/>
                <w:szCs w:val="20"/>
                <w:lang w:val="en-US"/>
              </w:rPr>
              <w:t>Reload API REST endpoints of all esim-env-router nodes</w:t>
            </w:r>
            <w:r>
              <w:rPr>
                <w:rFonts w:ascii="Arial" w:hAnsi="Arial" w:cs="Arial"/>
                <w:b w:val="0"/>
                <w:bCs/>
                <w:sz w:val="20"/>
                <w:szCs w:val="20"/>
                <w:lang w:val="en-US"/>
              </w:rPr>
              <w:br/>
              <w:t>E.g.:</w:t>
            </w:r>
          </w:p>
          <w:p w14:paraId="68E9AA75" w14:textId="46117C3B" w:rsidR="00803351" w:rsidRPr="00AF0412" w:rsidRDefault="00803351" w:rsidP="00803351">
            <w:pPr>
              <w:pStyle w:val="TableHead"/>
              <w:numPr>
                <w:ilvl w:val="0"/>
                <w:numId w:val="0"/>
              </w:numPr>
              <w:rPr>
                <w:rFonts w:ascii="Arial" w:hAnsi="Arial" w:cs="Arial"/>
                <w:b w:val="0"/>
                <w:bCs/>
                <w:sz w:val="20"/>
                <w:szCs w:val="20"/>
                <w:lang w:val="en-US"/>
              </w:rPr>
            </w:pPr>
            <w:r w:rsidRPr="00A30727">
              <w:rPr>
                <w:rFonts w:ascii="Consolas" w:hAnsi="Consolas" w:cs="Arial"/>
                <w:b w:val="0"/>
                <w:bCs/>
                <w:sz w:val="20"/>
                <w:szCs w:val="20"/>
                <w:lang w:val="en-US"/>
              </w:rPr>
              <w:t>https://czbff3vr.oskarmobil.cz:12025/tasks/reload,https://czltm2vr.oskarmobil.cz:12025/tasks/reload</w:t>
            </w:r>
          </w:p>
        </w:tc>
      </w:tr>
      <w:tr w:rsidR="00803351" w:rsidRPr="006A7BB4" w14:paraId="4696E8BE" w14:textId="77777777" w:rsidTr="00426AA2">
        <w:trPr>
          <w:trHeight w:val="240"/>
        </w:trPr>
        <w:tc>
          <w:tcPr>
            <w:tcW w:w="2278" w:type="dxa"/>
          </w:tcPr>
          <w:p w14:paraId="5AB5E23A" w14:textId="6FA41FA3"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ISDN_TYPE_BLU</w:t>
            </w:r>
          </w:p>
        </w:tc>
        <w:tc>
          <w:tcPr>
            <w:tcW w:w="6648" w:type="dxa"/>
          </w:tcPr>
          <w:p w14:paraId="5A94E5EF" w14:textId="28138BA2"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BLUE ISDN category in format</w:t>
            </w:r>
          </w:p>
          <w:p w14:paraId="0EB4BBD7" w14:textId="4AF0BE19" w:rsidR="00803351" w:rsidRPr="00AF0412" w:rsidRDefault="00803351" w:rsidP="00803351">
            <w:pPr>
              <w:pStyle w:val="TableHead"/>
              <w:numPr>
                <w:ilvl w:val="0"/>
                <w:numId w:val="0"/>
              </w:numPr>
              <w:rPr>
                <w:rFonts w:ascii="Consolas" w:hAnsi="Consolas" w:cs="Arial"/>
                <w:b w:val="0"/>
                <w:bCs/>
                <w:sz w:val="20"/>
                <w:szCs w:val="20"/>
                <w:lang w:val="en-US"/>
              </w:rPr>
            </w:pPr>
            <w:r w:rsidRPr="00AF0412">
              <w:rPr>
                <w:rFonts w:ascii="Consolas" w:hAnsi="Consolas" w:cs="Arial"/>
                <w:b w:val="0"/>
                <w:bCs/>
                <w:sz w:val="20"/>
                <w:szCs w:val="20"/>
                <w:lang w:val="en-US"/>
              </w:rPr>
              <w:t>COLOR-BLUE:&lt;list_of_prefixes&gt;</w:t>
            </w:r>
          </w:p>
        </w:tc>
      </w:tr>
      <w:tr w:rsidR="00803351" w:rsidRPr="006A7BB4" w14:paraId="260A1ED6" w14:textId="77777777" w:rsidTr="00426AA2">
        <w:trPr>
          <w:trHeight w:val="240"/>
        </w:trPr>
        <w:tc>
          <w:tcPr>
            <w:tcW w:w="2278" w:type="dxa"/>
          </w:tcPr>
          <w:p w14:paraId="266B9F5C" w14:textId="7683AE9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ISDN_TYPE_GEO</w:t>
            </w:r>
          </w:p>
        </w:tc>
        <w:tc>
          <w:tcPr>
            <w:tcW w:w="6648" w:type="dxa"/>
          </w:tcPr>
          <w:p w14:paraId="60A1D029" w14:textId="4A8DFA40"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GEOGRAPHIC ISDN category in format</w:t>
            </w:r>
          </w:p>
          <w:p w14:paraId="09CD5A33" w14:textId="57C7A784"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GEOGRAPHIC:&lt;list_of_prefixes&gt;</w:t>
            </w:r>
          </w:p>
        </w:tc>
      </w:tr>
      <w:tr w:rsidR="00803351" w:rsidRPr="006A7BB4" w14:paraId="4BE24E10" w14:textId="77777777" w:rsidTr="00426AA2">
        <w:trPr>
          <w:trHeight w:val="240"/>
        </w:trPr>
        <w:tc>
          <w:tcPr>
            <w:tcW w:w="2278" w:type="dxa"/>
          </w:tcPr>
          <w:p w14:paraId="6D4DB615" w14:textId="3572973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ISDN_TYPE_GRN</w:t>
            </w:r>
          </w:p>
        </w:tc>
        <w:tc>
          <w:tcPr>
            <w:tcW w:w="6648" w:type="dxa"/>
          </w:tcPr>
          <w:p w14:paraId="589BEDC4" w14:textId="2DD746E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GREEN ISDN category in format</w:t>
            </w:r>
          </w:p>
          <w:p w14:paraId="594F2243" w14:textId="668537D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COLOR-GREEN:&lt;list_of_prefixes&gt;</w:t>
            </w:r>
          </w:p>
        </w:tc>
      </w:tr>
      <w:tr w:rsidR="00803351" w:rsidRPr="006A7BB4" w14:paraId="3548CD7C" w14:textId="77777777" w:rsidTr="00426AA2">
        <w:trPr>
          <w:trHeight w:val="240"/>
        </w:trPr>
        <w:tc>
          <w:tcPr>
            <w:tcW w:w="2278" w:type="dxa"/>
          </w:tcPr>
          <w:p w14:paraId="43D9A0F7" w14:textId="47E20B71"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ISDN_TYPE_NGC</w:t>
            </w:r>
          </w:p>
        </w:tc>
        <w:tc>
          <w:tcPr>
            <w:tcW w:w="6648" w:type="dxa"/>
          </w:tcPr>
          <w:p w14:paraId="2B975C51" w14:textId="7CF79C1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NON-GEOGRAPHIC ISDN category in format</w:t>
            </w:r>
          </w:p>
          <w:p w14:paraId="0F0105D1" w14:textId="6ADE6AA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NON-GEOGRAPHIC:&lt;list_of_prefixes&gt;</w:t>
            </w:r>
          </w:p>
        </w:tc>
      </w:tr>
      <w:tr w:rsidR="00803351" w:rsidRPr="006A7BB4" w14:paraId="4A859B7B" w14:textId="77777777" w:rsidTr="00426AA2">
        <w:trPr>
          <w:trHeight w:val="240"/>
        </w:trPr>
        <w:tc>
          <w:tcPr>
            <w:tcW w:w="2278" w:type="dxa"/>
          </w:tcPr>
          <w:p w14:paraId="44FFEE7B" w14:textId="68B4A2B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ISDN_TYPE_NPC</w:t>
            </w:r>
          </w:p>
        </w:tc>
        <w:tc>
          <w:tcPr>
            <w:tcW w:w="6648" w:type="dxa"/>
          </w:tcPr>
          <w:p w14:paraId="698BBB90" w14:textId="41761D46"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NON-PUBLIC ISDN category in format</w:t>
            </w:r>
          </w:p>
          <w:p w14:paraId="296CB5C2" w14:textId="2E84C5D1"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NON-PUBLIC:&lt;list_of_prefixes&gt;</w:t>
            </w:r>
          </w:p>
        </w:tc>
      </w:tr>
      <w:tr w:rsidR="00803351" w:rsidRPr="006A7BB4" w14:paraId="4F0155ED" w14:textId="77777777" w:rsidTr="00426AA2">
        <w:trPr>
          <w:trHeight w:val="240"/>
        </w:trPr>
        <w:tc>
          <w:tcPr>
            <w:tcW w:w="2278" w:type="dxa"/>
          </w:tcPr>
          <w:p w14:paraId="02AAACE2" w14:textId="629FDA8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ISDN_TYPE_WHT</w:t>
            </w:r>
          </w:p>
        </w:tc>
        <w:tc>
          <w:tcPr>
            <w:tcW w:w="6648" w:type="dxa"/>
          </w:tcPr>
          <w:p w14:paraId="01BEFDB6" w14:textId="66BDDE6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prefixes for WHITE ISDN category in format</w:t>
            </w:r>
          </w:p>
          <w:p w14:paraId="68B6FC7E" w14:textId="21AAD1A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COLOR-WHITE:&lt;list_of_prefixes&gt;</w:t>
            </w:r>
          </w:p>
        </w:tc>
      </w:tr>
      <w:tr w:rsidR="00803351" w:rsidRPr="006A7BB4" w14:paraId="77EE1CD4" w14:textId="77777777" w:rsidTr="00426AA2">
        <w:trPr>
          <w:trHeight w:val="240"/>
        </w:trPr>
        <w:tc>
          <w:tcPr>
            <w:tcW w:w="2278" w:type="dxa"/>
          </w:tcPr>
          <w:p w14:paraId="014A4203" w14:textId="223BFE7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LICENCE_INFO</w:t>
            </w:r>
          </w:p>
        </w:tc>
        <w:tc>
          <w:tcPr>
            <w:tcW w:w="6648" w:type="dxa"/>
          </w:tcPr>
          <w:p w14:paraId="18D3298F" w14:textId="60A17E3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Hashed license key</w:t>
            </w:r>
          </w:p>
        </w:tc>
      </w:tr>
      <w:tr w:rsidR="00803351" w:rsidRPr="006A7BB4" w14:paraId="040DFE62" w14:textId="77777777" w:rsidTr="00426AA2">
        <w:trPr>
          <w:trHeight w:val="240"/>
        </w:trPr>
        <w:tc>
          <w:tcPr>
            <w:tcW w:w="2278" w:type="dxa"/>
          </w:tcPr>
          <w:p w14:paraId="04D4DA1B" w14:textId="58613D77"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MIN_CLIENT_VERSION</w:t>
            </w:r>
          </w:p>
        </w:tc>
        <w:tc>
          <w:tcPr>
            <w:tcW w:w="6648" w:type="dxa"/>
          </w:tcPr>
          <w:p w14:paraId="74BFFB06" w14:textId="26196639"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allowed version of the application to run.</w:t>
            </w:r>
            <w:r w:rsidRPr="00AF0412">
              <w:rPr>
                <w:rFonts w:ascii="Arial" w:hAnsi="Arial" w:cs="Arial"/>
                <w:b w:val="0"/>
                <w:bCs/>
                <w:sz w:val="20"/>
                <w:szCs w:val="20"/>
                <w:lang w:val="en-US"/>
              </w:rPr>
              <w:br/>
              <w:t>If currently installed version is older, Phoenix Updater is launched</w:t>
            </w:r>
          </w:p>
        </w:tc>
      </w:tr>
      <w:tr w:rsidR="00803351" w:rsidRPr="006A7BB4" w14:paraId="2E6A0844" w14:textId="77777777" w:rsidTr="00426AA2">
        <w:trPr>
          <w:trHeight w:val="240"/>
        </w:trPr>
        <w:tc>
          <w:tcPr>
            <w:tcW w:w="2278" w:type="dxa"/>
          </w:tcPr>
          <w:p w14:paraId="27E4A9FA" w14:textId="3714DF3E"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MIN_RECYCLING_AGE</w:t>
            </w:r>
          </w:p>
        </w:tc>
        <w:tc>
          <w:tcPr>
            <w:tcW w:w="6648" w:type="dxa"/>
          </w:tcPr>
          <w:p w14:paraId="0A59B464" w14:textId="3AE9601F"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Minimal age of non-agile inventory items to be considered as cleansing candidates</w:t>
            </w:r>
          </w:p>
        </w:tc>
      </w:tr>
      <w:tr w:rsidR="00803351" w:rsidRPr="006A7BB4" w14:paraId="702B0477" w14:textId="77777777" w:rsidTr="00426AA2">
        <w:trPr>
          <w:trHeight w:val="240"/>
        </w:trPr>
        <w:tc>
          <w:tcPr>
            <w:tcW w:w="2278" w:type="dxa"/>
          </w:tcPr>
          <w:p w14:paraId="5F001EE0" w14:textId="73E2280E" w:rsidR="00803351" w:rsidRPr="00AF0412" w:rsidRDefault="00803351" w:rsidP="00803351">
            <w:pPr>
              <w:pStyle w:val="TableHead"/>
              <w:numPr>
                <w:ilvl w:val="0"/>
                <w:numId w:val="0"/>
              </w:numPr>
              <w:rPr>
                <w:rFonts w:ascii="Consolas" w:hAnsi="Consolas"/>
                <w:b w:val="0"/>
                <w:bCs/>
                <w:sz w:val="20"/>
                <w:szCs w:val="20"/>
              </w:rPr>
            </w:pPr>
            <w:r>
              <w:rPr>
                <w:rFonts w:ascii="Consolas" w:hAnsi="Consolas"/>
                <w:b w:val="0"/>
                <w:bCs/>
                <w:sz w:val="20"/>
                <w:szCs w:val="20"/>
              </w:rPr>
              <w:t>QR_CODE_TEMPLATE</w:t>
            </w:r>
          </w:p>
        </w:tc>
        <w:tc>
          <w:tcPr>
            <w:tcW w:w="6648" w:type="dxa"/>
          </w:tcPr>
          <w:p w14:paraId="2579385B" w14:textId="20B8CC1D" w:rsidR="00803351" w:rsidRDefault="00803351"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Message template to be encoded in payment QR code.</w:t>
            </w:r>
            <w:r>
              <w:rPr>
                <w:rFonts w:ascii="Arial" w:hAnsi="Arial" w:cs="Arial"/>
                <w:b w:val="0"/>
                <w:bCs/>
                <w:sz w:val="20"/>
                <w:szCs w:val="20"/>
                <w:lang w:val="en-US"/>
              </w:rPr>
              <w:br/>
              <w:t xml:space="preserve">Following variable placeholders are supported: </w:t>
            </w:r>
          </w:p>
          <w:p w14:paraId="4C86E394" w14:textId="77777777" w:rsidR="00803351" w:rsidRDefault="00803351">
            <w:pPr>
              <w:pStyle w:val="Odstavecseseznamem"/>
              <w:numPr>
                <w:ilvl w:val="1"/>
                <w:numId w:val="197"/>
              </w:numPr>
              <w:ind w:left="298" w:hanging="142"/>
            </w:pPr>
            <w:r w:rsidRPr="00146371">
              <w:rPr>
                <w:rFonts w:ascii="Consolas" w:hAnsi="Consolas"/>
              </w:rPr>
              <w:t>%SS%</w:t>
            </w:r>
            <w:r>
              <w:t xml:space="preserve"> = specific symbol</w:t>
            </w:r>
          </w:p>
          <w:p w14:paraId="6DD58C8A" w14:textId="77777777" w:rsidR="00803351" w:rsidRDefault="00803351">
            <w:pPr>
              <w:pStyle w:val="Odstavecseseznamem"/>
              <w:numPr>
                <w:ilvl w:val="1"/>
                <w:numId w:val="197"/>
              </w:numPr>
              <w:ind w:left="298" w:hanging="142"/>
            </w:pPr>
            <w:r w:rsidRPr="00146371">
              <w:rPr>
                <w:rFonts w:ascii="Consolas" w:hAnsi="Consolas"/>
              </w:rPr>
              <w:t>%VS%</w:t>
            </w:r>
            <w:r>
              <w:t xml:space="preserve"> = variable symbol</w:t>
            </w:r>
          </w:p>
          <w:p w14:paraId="22AD5F3A" w14:textId="136CB2FE" w:rsidR="00803351" w:rsidRPr="00146371" w:rsidRDefault="00803351">
            <w:pPr>
              <w:pStyle w:val="Odstavecseseznamem"/>
              <w:numPr>
                <w:ilvl w:val="1"/>
                <w:numId w:val="197"/>
              </w:numPr>
              <w:ind w:left="298" w:hanging="142"/>
            </w:pPr>
            <w:r w:rsidRPr="00146371">
              <w:rPr>
                <w:rFonts w:ascii="Consolas" w:hAnsi="Consolas"/>
              </w:rPr>
              <w:t>%AM%</w:t>
            </w:r>
            <w:r>
              <w:t xml:space="preserve"> = amount</w:t>
            </w:r>
          </w:p>
        </w:tc>
      </w:tr>
      <w:tr w:rsidR="00803351" w:rsidRPr="006A7BB4" w14:paraId="1C9A4F66" w14:textId="77777777" w:rsidTr="00426AA2">
        <w:trPr>
          <w:trHeight w:val="240"/>
        </w:trPr>
        <w:tc>
          <w:tcPr>
            <w:tcW w:w="2278" w:type="dxa"/>
          </w:tcPr>
          <w:p w14:paraId="34CBEB6D" w14:textId="4416B15F"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REPOSITORY_URL</w:t>
            </w:r>
          </w:p>
        </w:tc>
        <w:tc>
          <w:tcPr>
            <w:tcW w:w="6648" w:type="dxa"/>
          </w:tcPr>
          <w:p w14:paraId="0E137C75" w14:textId="1A7C1A4A"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URL of Phoenix update repository (if web-based, currently not used)</w:t>
            </w:r>
          </w:p>
        </w:tc>
      </w:tr>
      <w:tr w:rsidR="00803351" w:rsidRPr="006A7BB4" w14:paraId="4BD0BF93" w14:textId="77777777" w:rsidTr="00426AA2">
        <w:trPr>
          <w:trHeight w:val="240"/>
        </w:trPr>
        <w:tc>
          <w:tcPr>
            <w:tcW w:w="2278" w:type="dxa"/>
          </w:tcPr>
          <w:p w14:paraId="66E4CD0D" w14:textId="3F1AC0B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REST_VF_OUTAGE_ALL</w:t>
            </w:r>
          </w:p>
        </w:tc>
        <w:tc>
          <w:tcPr>
            <w:tcW w:w="6648" w:type="dxa"/>
          </w:tcPr>
          <w:p w14:paraId="729B531F" w14:textId="631F87A0"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all outages</w:t>
            </w:r>
          </w:p>
        </w:tc>
      </w:tr>
      <w:tr w:rsidR="00803351" w:rsidRPr="006A7BB4" w14:paraId="4213B8F0" w14:textId="77777777" w:rsidTr="00426AA2">
        <w:trPr>
          <w:trHeight w:val="240"/>
        </w:trPr>
        <w:tc>
          <w:tcPr>
            <w:tcW w:w="2278" w:type="dxa"/>
          </w:tcPr>
          <w:p w14:paraId="22525939" w14:textId="79D1C3A8"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REST_VF_OUTAGE_ONGOING</w:t>
            </w:r>
          </w:p>
        </w:tc>
        <w:tc>
          <w:tcPr>
            <w:tcW w:w="6648" w:type="dxa"/>
          </w:tcPr>
          <w:p w14:paraId="4C35ABFC" w14:textId="47BED97F"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currently ongoing outages</w:t>
            </w:r>
          </w:p>
        </w:tc>
      </w:tr>
      <w:tr w:rsidR="00803351" w:rsidRPr="006A7BB4" w14:paraId="5D9FD834" w14:textId="77777777" w:rsidTr="00426AA2">
        <w:trPr>
          <w:trHeight w:val="240"/>
        </w:trPr>
        <w:tc>
          <w:tcPr>
            <w:tcW w:w="2278" w:type="dxa"/>
          </w:tcPr>
          <w:p w14:paraId="09AAB997" w14:textId="1E6E7E6C"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SOAP_CONNECT_TIMEOUT</w:t>
            </w:r>
          </w:p>
        </w:tc>
        <w:tc>
          <w:tcPr>
            <w:tcW w:w="6648" w:type="dxa"/>
          </w:tcPr>
          <w:p w14:paraId="759E86A1" w14:textId="5115DAB1"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connect operation in milliseconds. If the operation does not finish in configured time, error will be raised</w:t>
            </w:r>
          </w:p>
        </w:tc>
      </w:tr>
      <w:tr w:rsidR="00803351" w:rsidRPr="006A7BB4" w14:paraId="2B122A97" w14:textId="77777777" w:rsidTr="00426AA2">
        <w:trPr>
          <w:trHeight w:val="240"/>
        </w:trPr>
        <w:tc>
          <w:tcPr>
            <w:tcW w:w="2278" w:type="dxa"/>
          </w:tcPr>
          <w:p w14:paraId="58363DB2" w14:textId="37F91FCA"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SOAP_OUTAGESVC_ENDPOINT</w:t>
            </w:r>
          </w:p>
        </w:tc>
        <w:tc>
          <w:tcPr>
            <w:tcW w:w="6648" w:type="dxa"/>
          </w:tcPr>
          <w:p w14:paraId="33E9CAB4" w14:textId="132171CB"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SOAP endpoint of outages reported by IBM test environment admin team</w:t>
            </w:r>
          </w:p>
        </w:tc>
      </w:tr>
      <w:tr w:rsidR="00803351" w:rsidRPr="006A7BB4" w14:paraId="366AE109" w14:textId="77777777" w:rsidTr="00426AA2">
        <w:trPr>
          <w:trHeight w:val="240"/>
        </w:trPr>
        <w:tc>
          <w:tcPr>
            <w:tcW w:w="2278" w:type="dxa"/>
          </w:tcPr>
          <w:p w14:paraId="72F8BC78" w14:textId="5FC4B727"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SOAP_RECEIVE_TIMEOUT</w:t>
            </w:r>
          </w:p>
        </w:tc>
        <w:tc>
          <w:tcPr>
            <w:tcW w:w="6648" w:type="dxa"/>
          </w:tcPr>
          <w:p w14:paraId="4B632AB9" w14:textId="28C60C2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receive operation in milliseconds. If the operation does not finish in configured time, error will be raised</w:t>
            </w:r>
          </w:p>
        </w:tc>
      </w:tr>
      <w:tr w:rsidR="00803351" w:rsidRPr="006A7BB4" w14:paraId="154AE548" w14:textId="77777777" w:rsidTr="00426AA2">
        <w:trPr>
          <w:trHeight w:val="240"/>
        </w:trPr>
        <w:tc>
          <w:tcPr>
            <w:tcW w:w="2278" w:type="dxa"/>
          </w:tcPr>
          <w:p w14:paraId="3D47EA57" w14:textId="3075CD80"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SOAP_SEND_TIMEOUT</w:t>
            </w:r>
          </w:p>
        </w:tc>
        <w:tc>
          <w:tcPr>
            <w:tcW w:w="6648" w:type="dxa"/>
          </w:tcPr>
          <w:p w14:paraId="0AF5DDCE" w14:textId="2571ECDC"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Connection timeout of SOAP send operation in milliseconds. If the operation does not finish in configured time, error will be raised</w:t>
            </w:r>
          </w:p>
        </w:tc>
      </w:tr>
      <w:tr w:rsidR="00803351" w:rsidRPr="006A7BB4" w14:paraId="66C5548E" w14:textId="77777777" w:rsidTr="00426AA2">
        <w:trPr>
          <w:trHeight w:val="240"/>
        </w:trPr>
        <w:tc>
          <w:tcPr>
            <w:tcW w:w="2278" w:type="dxa"/>
          </w:tcPr>
          <w:p w14:paraId="758FAF47" w14:textId="2A122E56" w:rsidR="00803351" w:rsidRPr="00AF0412" w:rsidRDefault="00803351" w:rsidP="00803351">
            <w:pPr>
              <w:pStyle w:val="TableHead"/>
              <w:numPr>
                <w:ilvl w:val="0"/>
                <w:numId w:val="0"/>
              </w:numPr>
              <w:rPr>
                <w:rFonts w:ascii="Consolas" w:hAnsi="Consolas"/>
                <w:b w:val="0"/>
                <w:bCs/>
                <w:sz w:val="20"/>
                <w:szCs w:val="20"/>
              </w:rPr>
            </w:pPr>
            <w:r w:rsidRPr="00AF0412">
              <w:rPr>
                <w:rFonts w:ascii="Consolas" w:hAnsi="Consolas"/>
                <w:b w:val="0"/>
                <w:bCs/>
                <w:sz w:val="20"/>
                <w:szCs w:val="20"/>
              </w:rPr>
              <w:t>UPDATER_URL</w:t>
            </w:r>
          </w:p>
        </w:tc>
        <w:tc>
          <w:tcPr>
            <w:tcW w:w="6648" w:type="dxa"/>
          </w:tcPr>
          <w:p w14:paraId="24442ED5" w14:textId="5FF1F874" w:rsidR="00803351" w:rsidRPr="00AF0412" w:rsidRDefault="00803351" w:rsidP="00803351">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URL of Phoenix update repository where Updater executable is located</w:t>
            </w:r>
          </w:p>
        </w:tc>
      </w:tr>
      <w:tr w:rsidR="00803351" w:rsidRPr="006A7BB4" w14:paraId="416DA49B" w14:textId="77777777" w:rsidTr="00426AA2">
        <w:trPr>
          <w:trHeight w:val="240"/>
        </w:trPr>
        <w:tc>
          <w:tcPr>
            <w:tcW w:w="2278" w:type="dxa"/>
          </w:tcPr>
          <w:p w14:paraId="7781A74E" w14:textId="7DBBF9BA" w:rsidR="00803351" w:rsidRPr="00AF0412" w:rsidRDefault="00803351" w:rsidP="00803351">
            <w:pPr>
              <w:pStyle w:val="TableHead"/>
              <w:numPr>
                <w:ilvl w:val="0"/>
                <w:numId w:val="0"/>
              </w:numPr>
              <w:rPr>
                <w:rFonts w:ascii="Consolas" w:hAnsi="Consolas"/>
                <w:b w:val="0"/>
                <w:bCs/>
                <w:sz w:val="20"/>
                <w:szCs w:val="20"/>
              </w:rPr>
            </w:pPr>
            <w:r>
              <w:rPr>
                <w:rFonts w:ascii="Consolas" w:hAnsi="Consolas"/>
                <w:b w:val="0"/>
                <w:bCs/>
                <w:sz w:val="20"/>
                <w:szCs w:val="20"/>
              </w:rPr>
              <w:t>UPDATER_WARNING_MESSAGE</w:t>
            </w:r>
          </w:p>
        </w:tc>
        <w:tc>
          <w:tcPr>
            <w:tcW w:w="6648" w:type="dxa"/>
          </w:tcPr>
          <w:p w14:paraId="43FC4EF3" w14:textId="408834A0" w:rsidR="00803351" w:rsidRPr="00AF0412" w:rsidRDefault="00803351" w:rsidP="00803351">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Custom error message displayed to user during outdated Phoenix client initialization instead of launching Updater.</w:t>
            </w:r>
          </w:p>
        </w:tc>
      </w:tr>
    </w:tbl>
    <w:p w14:paraId="58A05B16" w14:textId="25A4CCC6" w:rsidR="00E93CA5" w:rsidRDefault="00E93CA5" w:rsidP="008B1251">
      <w:pPr>
        <w:rPr>
          <w:highlight w:val="yellow"/>
        </w:rPr>
      </w:pPr>
    </w:p>
    <w:p w14:paraId="6B5B7546" w14:textId="21C69F38" w:rsidR="006B35A7" w:rsidRDefault="008F7755" w:rsidP="00323A58">
      <w:pPr>
        <w:pStyle w:val="Nadpis5"/>
      </w:pPr>
      <w:bookmarkStart w:id="922" w:name="_Configuration_Entries_–"/>
      <w:bookmarkStart w:id="923" w:name="_Toc222472609"/>
      <w:bookmarkEnd w:id="922"/>
      <w:r>
        <w:t xml:space="preserve">Configuration Entries </w:t>
      </w:r>
      <w:r w:rsidR="0052371B">
        <w:t>–</w:t>
      </w:r>
      <w:r>
        <w:t xml:space="preserve"> </w:t>
      </w:r>
      <w:r w:rsidR="006B35A7">
        <w:t>Environment Sections</w:t>
      </w:r>
      <w:bookmarkEnd w:id="923"/>
    </w:p>
    <w:p w14:paraId="6E337D9A" w14:textId="15E771A5" w:rsidR="00C722E1" w:rsidRDefault="00C722E1" w:rsidP="00C722E1">
      <w:pPr>
        <w:ind w:left="0"/>
      </w:pPr>
      <w:r>
        <w:t xml:space="preserve">Each testing environment configured in </w:t>
      </w:r>
      <w:r w:rsidRPr="00C722E1">
        <w:rPr>
          <w:rFonts w:ascii="Consolas" w:hAnsi="Consolas"/>
        </w:rPr>
        <w:t>ENVIRONMENTS</w:t>
      </w:r>
      <w:r>
        <w:t xml:space="preserve"> value has its own configuration section identified by </w:t>
      </w:r>
      <w:r w:rsidRPr="00C722E1">
        <w:rPr>
          <w:rFonts w:ascii="Consolas" w:hAnsi="Consolas"/>
        </w:rPr>
        <w:t>SECTION=&lt;ENV_NAME&gt;</w:t>
      </w:r>
      <w:r>
        <w:t>.</w:t>
      </w:r>
    </w:p>
    <w:p w14:paraId="1BCB2FEF" w14:textId="77777777" w:rsidR="00C722E1" w:rsidRPr="00C722E1" w:rsidRDefault="00C722E1" w:rsidP="00C722E1">
      <w:pPr>
        <w:ind w:left="0"/>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5"/>
        <w:gridCol w:w="6521"/>
      </w:tblGrid>
      <w:tr w:rsidR="001477E9" w:rsidRPr="006A7BB4" w14:paraId="391D9419" w14:textId="77777777" w:rsidTr="00426AA2">
        <w:trPr>
          <w:trHeight w:val="490"/>
        </w:trPr>
        <w:tc>
          <w:tcPr>
            <w:tcW w:w="8926" w:type="dxa"/>
            <w:gridSpan w:val="2"/>
            <w:shd w:val="clear" w:color="auto" w:fill="D9D9D9" w:themeFill="background1" w:themeFillShade="D9"/>
            <w:vAlign w:val="center"/>
          </w:tcPr>
          <w:p w14:paraId="243213E9"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34C9B47B" w14:textId="7557B92C"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6B35A7" w:rsidRPr="006A7BB4" w14:paraId="2F92744C" w14:textId="77777777" w:rsidTr="00426AA2">
        <w:trPr>
          <w:trHeight w:val="244"/>
        </w:trPr>
        <w:tc>
          <w:tcPr>
            <w:tcW w:w="2405" w:type="dxa"/>
            <w:shd w:val="clear" w:color="auto" w:fill="D9D9D9" w:themeFill="background1" w:themeFillShade="D9"/>
            <w:vAlign w:val="center"/>
          </w:tcPr>
          <w:p w14:paraId="08F5AF6A" w14:textId="77777777" w:rsidR="006B35A7" w:rsidRPr="00AF0412" w:rsidRDefault="006B35A7"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521" w:type="dxa"/>
            <w:shd w:val="clear" w:color="auto" w:fill="D9D9D9" w:themeFill="background1" w:themeFillShade="D9"/>
            <w:vAlign w:val="center"/>
          </w:tcPr>
          <w:p w14:paraId="54572E27" w14:textId="77777777" w:rsidR="006B35A7" w:rsidRPr="00AF0412" w:rsidRDefault="006B35A7"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6B35A7" w:rsidRPr="006A7BB4" w14:paraId="13D434E5" w14:textId="77777777" w:rsidTr="00426AA2">
        <w:trPr>
          <w:trHeight w:val="240"/>
        </w:trPr>
        <w:tc>
          <w:tcPr>
            <w:tcW w:w="2405" w:type="dxa"/>
          </w:tcPr>
          <w:p w14:paraId="20845131" w14:textId="632D2544" w:rsidR="006B35A7" w:rsidRPr="00AF0412" w:rsidRDefault="006B35A7" w:rsidP="006B35A7">
            <w:pPr>
              <w:pStyle w:val="TableHead"/>
              <w:numPr>
                <w:ilvl w:val="0"/>
                <w:numId w:val="0"/>
              </w:numPr>
              <w:rPr>
                <w:rFonts w:ascii="Consolas" w:hAnsi="Consolas" w:cs="Arial"/>
                <w:b w:val="0"/>
                <w:bCs/>
                <w:sz w:val="20"/>
                <w:szCs w:val="20"/>
                <w:lang w:val="en-US"/>
              </w:rPr>
            </w:pPr>
            <w:r w:rsidRPr="00AF0412">
              <w:rPr>
                <w:rFonts w:ascii="Consolas" w:hAnsi="Consolas"/>
                <w:b w:val="0"/>
                <w:bCs/>
                <w:sz w:val="20"/>
                <w:szCs w:val="20"/>
              </w:rPr>
              <w:t>ACR_DB</w:t>
            </w:r>
          </w:p>
        </w:tc>
        <w:tc>
          <w:tcPr>
            <w:tcW w:w="6521" w:type="dxa"/>
          </w:tcPr>
          <w:p w14:paraId="0F2B8684" w14:textId="4E95EBD8"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6B35A7" w:rsidRPr="006A7BB4" w14:paraId="3FF5E9C6" w14:textId="77777777" w:rsidTr="00426AA2">
        <w:trPr>
          <w:trHeight w:val="240"/>
        </w:trPr>
        <w:tc>
          <w:tcPr>
            <w:tcW w:w="2405" w:type="dxa"/>
          </w:tcPr>
          <w:p w14:paraId="4EFDFED8" w14:textId="2E8DF4D6" w:rsidR="006B35A7" w:rsidRPr="00AF0412" w:rsidRDefault="006B35A7" w:rsidP="006B35A7">
            <w:pPr>
              <w:pStyle w:val="TableHead"/>
              <w:numPr>
                <w:ilvl w:val="0"/>
                <w:numId w:val="0"/>
              </w:numPr>
              <w:rPr>
                <w:rFonts w:ascii="Consolas" w:hAnsi="Consolas"/>
                <w:b w:val="0"/>
                <w:bCs/>
                <w:sz w:val="20"/>
                <w:szCs w:val="20"/>
              </w:rPr>
            </w:pPr>
            <w:r w:rsidRPr="00AF0412">
              <w:rPr>
                <w:rFonts w:ascii="Consolas" w:hAnsi="Consolas"/>
                <w:b w:val="0"/>
                <w:bCs/>
                <w:sz w:val="20"/>
                <w:szCs w:val="20"/>
              </w:rPr>
              <w:t>ACR_DB_PASW</w:t>
            </w:r>
          </w:p>
        </w:tc>
        <w:tc>
          <w:tcPr>
            <w:tcW w:w="6521" w:type="dxa"/>
          </w:tcPr>
          <w:p w14:paraId="01269384" w14:textId="69499504"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6B35A7" w:rsidRPr="006A7BB4" w14:paraId="3C7917D5" w14:textId="77777777" w:rsidTr="00426AA2">
        <w:trPr>
          <w:trHeight w:val="240"/>
        </w:trPr>
        <w:tc>
          <w:tcPr>
            <w:tcW w:w="2405" w:type="dxa"/>
          </w:tcPr>
          <w:p w14:paraId="58161AF5" w14:textId="0CB29003" w:rsidR="006B35A7" w:rsidRPr="00AF0412" w:rsidRDefault="006B35A7" w:rsidP="006B35A7">
            <w:pPr>
              <w:pStyle w:val="TableHead"/>
              <w:numPr>
                <w:ilvl w:val="0"/>
                <w:numId w:val="0"/>
              </w:numPr>
              <w:rPr>
                <w:rFonts w:ascii="Consolas" w:hAnsi="Consolas"/>
                <w:b w:val="0"/>
                <w:bCs/>
                <w:sz w:val="20"/>
                <w:szCs w:val="20"/>
              </w:rPr>
            </w:pPr>
            <w:r w:rsidRPr="00AF0412">
              <w:rPr>
                <w:rFonts w:ascii="Consolas" w:hAnsi="Consolas"/>
                <w:b w:val="0"/>
                <w:bCs/>
                <w:sz w:val="20"/>
                <w:szCs w:val="20"/>
              </w:rPr>
              <w:t>ACR_DB_USER</w:t>
            </w:r>
          </w:p>
        </w:tc>
        <w:tc>
          <w:tcPr>
            <w:tcW w:w="6521" w:type="dxa"/>
          </w:tcPr>
          <w:p w14:paraId="63151FFD" w14:textId="12EA7E61" w:rsidR="006B35A7" w:rsidRPr="00AF0412" w:rsidRDefault="00471F27" w:rsidP="006B35A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ACR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471F27" w:rsidRPr="006A7BB4" w14:paraId="1207CB96" w14:textId="77777777" w:rsidTr="00426AA2">
        <w:trPr>
          <w:trHeight w:val="240"/>
        </w:trPr>
        <w:tc>
          <w:tcPr>
            <w:tcW w:w="2405" w:type="dxa"/>
          </w:tcPr>
          <w:p w14:paraId="0C9427F0" w14:textId="1D3EBF4D"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w:t>
            </w:r>
          </w:p>
        </w:tc>
        <w:tc>
          <w:tcPr>
            <w:tcW w:w="6521" w:type="dxa"/>
          </w:tcPr>
          <w:p w14:paraId="2ACCE8B2" w14:textId="37307ED3"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471F27" w:rsidRPr="006A7BB4" w14:paraId="095BD437" w14:textId="77777777" w:rsidTr="00426AA2">
        <w:trPr>
          <w:trHeight w:val="240"/>
        </w:trPr>
        <w:tc>
          <w:tcPr>
            <w:tcW w:w="2405" w:type="dxa"/>
          </w:tcPr>
          <w:p w14:paraId="5019E194" w14:textId="58801395"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BMA_DB_PASW</w:t>
            </w:r>
          </w:p>
        </w:tc>
        <w:tc>
          <w:tcPr>
            <w:tcW w:w="6521" w:type="dxa"/>
          </w:tcPr>
          <w:p w14:paraId="0BEFCB6D" w14:textId="07300FC3"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471F27" w:rsidRPr="006A7BB4" w14:paraId="1B3ABCD2" w14:textId="77777777" w:rsidTr="00426AA2">
        <w:trPr>
          <w:trHeight w:val="240"/>
        </w:trPr>
        <w:tc>
          <w:tcPr>
            <w:tcW w:w="2405" w:type="dxa"/>
          </w:tcPr>
          <w:p w14:paraId="22E8FDA0" w14:textId="6A22DE66"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BMA_DB_USER</w:t>
            </w:r>
          </w:p>
        </w:tc>
        <w:tc>
          <w:tcPr>
            <w:tcW w:w="6521" w:type="dxa"/>
          </w:tcPr>
          <w:p w14:paraId="5F56AD14" w14:textId="1B54F335"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BMA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471F27" w:rsidRPr="006A7BB4" w14:paraId="21599B20" w14:textId="77777777" w:rsidTr="00426AA2">
        <w:trPr>
          <w:trHeight w:val="240"/>
        </w:trPr>
        <w:tc>
          <w:tcPr>
            <w:tcW w:w="2405" w:type="dxa"/>
          </w:tcPr>
          <w:p w14:paraId="376A94FD" w14:textId="584C38C2" w:rsidR="00471F27" w:rsidRPr="00AF0412" w:rsidRDefault="00471F27" w:rsidP="00471F27">
            <w:pPr>
              <w:pStyle w:val="TableHead"/>
              <w:numPr>
                <w:ilvl w:val="0"/>
                <w:numId w:val="0"/>
              </w:numPr>
              <w:rPr>
                <w:rFonts w:ascii="Consolas" w:hAnsi="Consolas"/>
                <w:b w:val="0"/>
                <w:bCs/>
                <w:sz w:val="20"/>
                <w:szCs w:val="20"/>
              </w:rPr>
            </w:pPr>
            <w:r w:rsidRPr="00AF0412">
              <w:rPr>
                <w:rFonts w:ascii="Consolas" w:hAnsi="Consolas"/>
                <w:b w:val="0"/>
                <w:bCs/>
                <w:sz w:val="20"/>
                <w:szCs w:val="20"/>
              </w:rPr>
              <w:t>BMG_DB</w:t>
            </w:r>
          </w:p>
        </w:tc>
        <w:tc>
          <w:tcPr>
            <w:tcW w:w="6521" w:type="dxa"/>
          </w:tcPr>
          <w:p w14:paraId="0EE27971" w14:textId="059631DA" w:rsidR="00471F27" w:rsidRPr="00AF0412" w:rsidRDefault="00471F27" w:rsidP="00471F27">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BMG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3B08EA" w:rsidRPr="006A7BB4" w14:paraId="51E2B2F8" w14:textId="77777777" w:rsidTr="00426AA2">
        <w:trPr>
          <w:trHeight w:val="240"/>
        </w:trPr>
        <w:tc>
          <w:tcPr>
            <w:tcW w:w="2405" w:type="dxa"/>
          </w:tcPr>
          <w:p w14:paraId="05A0E183" w14:textId="1340EC77"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w:t>
            </w:r>
          </w:p>
        </w:tc>
        <w:tc>
          <w:tcPr>
            <w:tcW w:w="6521" w:type="dxa"/>
          </w:tcPr>
          <w:p w14:paraId="07F80BA0" w14:textId="4C6E436A"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w:t>
            </w:r>
            <w:r w:rsidRPr="00AF0412">
              <w:rPr>
                <w:rFonts w:ascii="Arial" w:hAnsi="Arial" w:cs="Arial"/>
                <w:b w:val="0"/>
                <w:bCs/>
                <w:sz w:val="20"/>
                <w:szCs w:val="20"/>
                <w:lang w:val="en-US"/>
              </w:rPr>
              <w:t xml:space="preserve"> database as Oracle TNS connect descriptor</w:t>
            </w:r>
          </w:p>
        </w:tc>
      </w:tr>
      <w:tr w:rsidR="003B08EA" w:rsidRPr="006A7BB4" w14:paraId="19B78BD9" w14:textId="77777777" w:rsidTr="00426AA2">
        <w:trPr>
          <w:trHeight w:val="240"/>
        </w:trPr>
        <w:tc>
          <w:tcPr>
            <w:tcW w:w="2405" w:type="dxa"/>
          </w:tcPr>
          <w:p w14:paraId="00F8B6A1" w14:textId="1C62B3EA"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CIM_DB_PASW</w:t>
            </w:r>
          </w:p>
        </w:tc>
        <w:tc>
          <w:tcPr>
            <w:tcW w:w="6521" w:type="dxa"/>
          </w:tcPr>
          <w:p w14:paraId="6082EC7E" w14:textId="2822C706"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password</w:t>
            </w:r>
          </w:p>
        </w:tc>
      </w:tr>
      <w:tr w:rsidR="003B08EA" w:rsidRPr="006A7BB4" w14:paraId="012E19B0" w14:textId="77777777" w:rsidTr="00426AA2">
        <w:trPr>
          <w:trHeight w:val="240"/>
        </w:trPr>
        <w:tc>
          <w:tcPr>
            <w:tcW w:w="2405" w:type="dxa"/>
          </w:tcPr>
          <w:p w14:paraId="317CBC41" w14:textId="4753E46D" w:rsidR="003B08EA" w:rsidRPr="00AF0412" w:rsidRDefault="003B08EA" w:rsidP="003B08EA">
            <w:pPr>
              <w:pStyle w:val="TableHead"/>
              <w:numPr>
                <w:ilvl w:val="0"/>
                <w:numId w:val="0"/>
              </w:numPr>
              <w:rPr>
                <w:rFonts w:ascii="Consolas" w:hAnsi="Consolas"/>
                <w:b w:val="0"/>
                <w:bCs/>
                <w:sz w:val="20"/>
                <w:szCs w:val="20"/>
              </w:rPr>
            </w:pPr>
            <w:r w:rsidRPr="00AF0412">
              <w:rPr>
                <w:rFonts w:ascii="Consolas" w:hAnsi="Consolas"/>
                <w:b w:val="0"/>
                <w:bCs/>
                <w:sz w:val="20"/>
                <w:szCs w:val="20"/>
              </w:rPr>
              <w:t>CIM_DB_USER</w:t>
            </w:r>
          </w:p>
        </w:tc>
        <w:tc>
          <w:tcPr>
            <w:tcW w:w="6521" w:type="dxa"/>
          </w:tcPr>
          <w:p w14:paraId="194EDAD7" w14:textId="267CD53A" w:rsidR="003B08EA" w:rsidRPr="00AF0412" w:rsidRDefault="003B08EA" w:rsidP="003B08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CIM </w:t>
            </w:r>
            <w:r w:rsidR="001E4600" w:rsidRPr="00AF0412">
              <w:rPr>
                <w:rFonts w:ascii="Arial" w:hAnsi="Arial" w:cs="Arial"/>
                <w:b w:val="0"/>
                <w:bCs/>
                <w:sz w:val="20"/>
                <w:szCs w:val="20"/>
                <w:lang w:val="en-US"/>
              </w:rPr>
              <w:t>system owner</w:t>
            </w:r>
            <w:r w:rsidRPr="00AF0412">
              <w:rPr>
                <w:rFonts w:ascii="Arial" w:hAnsi="Arial" w:cs="Arial"/>
                <w:b w:val="0"/>
                <w:bCs/>
                <w:sz w:val="20"/>
                <w:szCs w:val="20"/>
                <w:lang w:val="en-US"/>
              </w:rPr>
              <w:t xml:space="preserve"> schema </w:t>
            </w:r>
            <w:r w:rsidR="001E4600" w:rsidRPr="00AF0412">
              <w:rPr>
                <w:rFonts w:ascii="Arial" w:hAnsi="Arial" w:cs="Arial"/>
                <w:b w:val="0"/>
                <w:bCs/>
                <w:sz w:val="20"/>
                <w:szCs w:val="20"/>
                <w:lang w:val="en-US"/>
              </w:rPr>
              <w:t>name</w:t>
            </w:r>
          </w:p>
        </w:tc>
      </w:tr>
      <w:tr w:rsidR="001E4600" w:rsidRPr="006A7BB4" w14:paraId="430D755E" w14:textId="77777777" w:rsidTr="00426AA2">
        <w:trPr>
          <w:trHeight w:val="240"/>
        </w:trPr>
        <w:tc>
          <w:tcPr>
            <w:tcW w:w="2405" w:type="dxa"/>
          </w:tcPr>
          <w:p w14:paraId="609C3586" w14:textId="5565370C"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w:t>
            </w:r>
          </w:p>
        </w:tc>
        <w:tc>
          <w:tcPr>
            <w:tcW w:w="6521" w:type="dxa"/>
          </w:tcPr>
          <w:p w14:paraId="157EF86F" w14:textId="12A74707" w:rsidR="001E4600" w:rsidRPr="00AF0412" w:rsidRDefault="001E4600" w:rsidP="001E4600">
            <w:pPr>
              <w:pStyle w:val="TableHead"/>
              <w:numPr>
                <w:ilvl w:val="0"/>
                <w:numId w:val="0"/>
              </w:numPr>
              <w:rPr>
                <w:rFonts w:ascii="Consolas" w:hAnsi="Consolas" w:cs="Arial"/>
                <w:b w:val="0"/>
                <w:bCs/>
                <w:sz w:val="20"/>
                <w:szCs w:val="20"/>
                <w:lang w:val="en-US"/>
              </w:rPr>
            </w:pPr>
            <w:r w:rsidRPr="00AF0412">
              <w:rPr>
                <w:rFonts w:ascii="Arial" w:hAnsi="Arial" w:cs="Arial"/>
                <w:b w:val="0"/>
                <w:bCs/>
                <w:sz w:val="20"/>
                <w:szCs w:val="20"/>
                <w:lang w:val="en-US"/>
              </w:rPr>
              <w:t>Cross Reference system database as Oracle TNS connect descriptor</w:t>
            </w:r>
          </w:p>
        </w:tc>
      </w:tr>
      <w:tr w:rsidR="001E4600" w:rsidRPr="006A7BB4" w14:paraId="3B132612" w14:textId="77777777" w:rsidTr="00426AA2">
        <w:trPr>
          <w:trHeight w:val="240"/>
        </w:trPr>
        <w:tc>
          <w:tcPr>
            <w:tcW w:w="2405" w:type="dxa"/>
          </w:tcPr>
          <w:p w14:paraId="765C7614" w14:textId="6F3FC39B"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CROSSREF_DB_PASW</w:t>
            </w:r>
          </w:p>
        </w:tc>
        <w:tc>
          <w:tcPr>
            <w:tcW w:w="6521" w:type="dxa"/>
          </w:tcPr>
          <w:p w14:paraId="0C4B2D3D" w14:textId="6AB69758"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Cross Reference system owner schema password</w:t>
            </w:r>
          </w:p>
        </w:tc>
      </w:tr>
      <w:tr w:rsidR="001E4600" w:rsidRPr="006A7BB4" w14:paraId="1AD9F9BF" w14:textId="77777777" w:rsidTr="00426AA2">
        <w:trPr>
          <w:trHeight w:val="240"/>
        </w:trPr>
        <w:tc>
          <w:tcPr>
            <w:tcW w:w="2405" w:type="dxa"/>
          </w:tcPr>
          <w:p w14:paraId="68A8611F" w14:textId="3DCD844A"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CROSSREF_DB_USER</w:t>
            </w:r>
          </w:p>
        </w:tc>
        <w:tc>
          <w:tcPr>
            <w:tcW w:w="6521" w:type="dxa"/>
          </w:tcPr>
          <w:p w14:paraId="64DD5A31" w14:textId="66D559AD"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Cross Reference system owner schema name</w:t>
            </w:r>
          </w:p>
        </w:tc>
      </w:tr>
      <w:tr w:rsidR="00A43915" w:rsidRPr="006A7BB4" w14:paraId="34BE9A95" w14:textId="77777777" w:rsidTr="00426AA2">
        <w:trPr>
          <w:trHeight w:val="240"/>
        </w:trPr>
        <w:tc>
          <w:tcPr>
            <w:tcW w:w="2405" w:type="dxa"/>
          </w:tcPr>
          <w:p w14:paraId="77B40642" w14:textId="7223EC2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DF_SFTP_HOST</w:t>
            </w:r>
          </w:p>
        </w:tc>
        <w:tc>
          <w:tcPr>
            <w:tcW w:w="6521" w:type="dxa"/>
          </w:tcPr>
          <w:p w14:paraId="5061030B" w14:textId="7637A17B"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host</w:t>
            </w:r>
          </w:p>
        </w:tc>
      </w:tr>
      <w:tr w:rsidR="00A43915" w:rsidRPr="006A7BB4" w14:paraId="430707EB" w14:textId="77777777" w:rsidTr="00426AA2">
        <w:trPr>
          <w:trHeight w:val="240"/>
        </w:trPr>
        <w:tc>
          <w:tcPr>
            <w:tcW w:w="2405" w:type="dxa"/>
          </w:tcPr>
          <w:p w14:paraId="0F3D1AF3" w14:textId="406B8A0B"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DF_SFTP_PATH</w:t>
            </w:r>
          </w:p>
        </w:tc>
        <w:tc>
          <w:tcPr>
            <w:tcW w:w="6521" w:type="dxa"/>
          </w:tcPr>
          <w:p w14:paraId="363FA76E" w14:textId="2DFC3035"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remote path with PDF documents of proforma invoices.</w:t>
            </w:r>
          </w:p>
        </w:tc>
      </w:tr>
      <w:tr w:rsidR="00A43915" w:rsidRPr="006A7BB4" w14:paraId="1C392ADF" w14:textId="77777777" w:rsidTr="00426AA2">
        <w:trPr>
          <w:trHeight w:val="240"/>
        </w:trPr>
        <w:tc>
          <w:tcPr>
            <w:tcW w:w="2405" w:type="dxa"/>
          </w:tcPr>
          <w:p w14:paraId="7FC79DDB" w14:textId="4129B6B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lastRenderedPageBreak/>
              <w:t>DF_SFTP_PORT</w:t>
            </w:r>
          </w:p>
        </w:tc>
        <w:tc>
          <w:tcPr>
            <w:tcW w:w="6521" w:type="dxa"/>
          </w:tcPr>
          <w:p w14:paraId="27FFD272" w14:textId="1D71F984"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port</w:t>
            </w:r>
          </w:p>
        </w:tc>
      </w:tr>
      <w:tr w:rsidR="00A43915" w:rsidRPr="006A7BB4" w14:paraId="5B5CFAF0" w14:textId="77777777" w:rsidTr="00426AA2">
        <w:trPr>
          <w:trHeight w:val="240"/>
        </w:trPr>
        <w:tc>
          <w:tcPr>
            <w:tcW w:w="2405" w:type="dxa"/>
          </w:tcPr>
          <w:p w14:paraId="582E5D1D" w14:textId="730BC3F0" w:rsidR="00A43915" w:rsidRPr="00AF0412" w:rsidRDefault="00A43915" w:rsidP="001E4600">
            <w:pPr>
              <w:pStyle w:val="TableHead"/>
              <w:numPr>
                <w:ilvl w:val="0"/>
                <w:numId w:val="0"/>
              </w:numPr>
              <w:rPr>
                <w:rFonts w:ascii="Consolas" w:hAnsi="Consolas"/>
                <w:b w:val="0"/>
                <w:bCs/>
                <w:sz w:val="20"/>
                <w:szCs w:val="20"/>
              </w:rPr>
            </w:pPr>
            <w:r>
              <w:rPr>
                <w:rFonts w:ascii="Consolas" w:hAnsi="Consolas"/>
                <w:b w:val="0"/>
                <w:bCs/>
                <w:sz w:val="20"/>
                <w:szCs w:val="20"/>
              </w:rPr>
              <w:t>DF_SFTP_USER</w:t>
            </w:r>
          </w:p>
        </w:tc>
        <w:tc>
          <w:tcPr>
            <w:tcW w:w="6521" w:type="dxa"/>
          </w:tcPr>
          <w:p w14:paraId="05B712E8" w14:textId="607D0B72" w:rsidR="00A43915" w:rsidRPr="00AF0412" w:rsidRDefault="00A43915" w:rsidP="001E460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Document Formatting SFTP server user</w:t>
            </w:r>
          </w:p>
        </w:tc>
      </w:tr>
      <w:tr w:rsidR="001E4600" w:rsidRPr="006A7BB4" w14:paraId="6ACCBC61" w14:textId="77777777" w:rsidTr="00426AA2">
        <w:trPr>
          <w:trHeight w:val="240"/>
        </w:trPr>
        <w:tc>
          <w:tcPr>
            <w:tcW w:w="2405" w:type="dxa"/>
          </w:tcPr>
          <w:p w14:paraId="42869AF8" w14:textId="2D3844CD"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w:t>
            </w:r>
          </w:p>
        </w:tc>
        <w:tc>
          <w:tcPr>
            <w:tcW w:w="6521" w:type="dxa"/>
          </w:tcPr>
          <w:p w14:paraId="40F3FA0E" w14:textId="2835A651"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database as Oracle TNS connect descriptor</w:t>
            </w:r>
          </w:p>
        </w:tc>
      </w:tr>
      <w:tr w:rsidR="001E4600" w:rsidRPr="006A7BB4" w14:paraId="5961851D" w14:textId="77777777" w:rsidTr="00426AA2">
        <w:trPr>
          <w:trHeight w:val="240"/>
        </w:trPr>
        <w:tc>
          <w:tcPr>
            <w:tcW w:w="2405" w:type="dxa"/>
          </w:tcPr>
          <w:p w14:paraId="4B63D883" w14:textId="37848D8C"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DMA_DB_PASW</w:t>
            </w:r>
          </w:p>
        </w:tc>
        <w:tc>
          <w:tcPr>
            <w:tcW w:w="6521" w:type="dxa"/>
          </w:tcPr>
          <w:p w14:paraId="5075FC6B" w14:textId="71B1F0A0"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owner schema password</w:t>
            </w:r>
          </w:p>
        </w:tc>
      </w:tr>
      <w:tr w:rsidR="001E4600" w:rsidRPr="006A7BB4" w14:paraId="55B641C8" w14:textId="77777777" w:rsidTr="00426AA2">
        <w:trPr>
          <w:trHeight w:val="240"/>
        </w:trPr>
        <w:tc>
          <w:tcPr>
            <w:tcW w:w="2405" w:type="dxa"/>
          </w:tcPr>
          <w:p w14:paraId="0D3C8720" w14:textId="21D060CE"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DMA_DB_USER</w:t>
            </w:r>
          </w:p>
        </w:tc>
        <w:tc>
          <w:tcPr>
            <w:tcW w:w="6521" w:type="dxa"/>
          </w:tcPr>
          <w:p w14:paraId="66188514" w14:textId="1074C4E2"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DMA system owner schema name</w:t>
            </w:r>
          </w:p>
        </w:tc>
      </w:tr>
      <w:tr w:rsidR="001E4600" w:rsidRPr="006A7BB4" w14:paraId="5E152633" w14:textId="77777777" w:rsidTr="00426AA2">
        <w:trPr>
          <w:trHeight w:val="240"/>
        </w:trPr>
        <w:tc>
          <w:tcPr>
            <w:tcW w:w="2405" w:type="dxa"/>
          </w:tcPr>
          <w:p w14:paraId="4C06769D" w14:textId="785B92F8"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w:t>
            </w:r>
          </w:p>
        </w:tc>
        <w:tc>
          <w:tcPr>
            <w:tcW w:w="6521" w:type="dxa"/>
          </w:tcPr>
          <w:p w14:paraId="2F014086" w14:textId="3C168382"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database as Oracle TNS connect descriptor</w:t>
            </w:r>
          </w:p>
        </w:tc>
      </w:tr>
      <w:tr w:rsidR="001E4600" w:rsidRPr="006A7BB4" w14:paraId="5E7745D7" w14:textId="77777777" w:rsidTr="00426AA2">
        <w:trPr>
          <w:trHeight w:val="240"/>
        </w:trPr>
        <w:tc>
          <w:tcPr>
            <w:tcW w:w="2405" w:type="dxa"/>
          </w:tcPr>
          <w:p w14:paraId="6C676457" w14:textId="750F7271"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EBS_DB_PASW</w:t>
            </w:r>
          </w:p>
        </w:tc>
        <w:tc>
          <w:tcPr>
            <w:tcW w:w="6521" w:type="dxa"/>
          </w:tcPr>
          <w:p w14:paraId="55815A6F" w14:textId="2CFBB6E4"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owner schema password</w:t>
            </w:r>
          </w:p>
        </w:tc>
      </w:tr>
      <w:tr w:rsidR="001E4600" w:rsidRPr="006A7BB4" w14:paraId="6162F27E" w14:textId="77777777" w:rsidTr="00426AA2">
        <w:trPr>
          <w:trHeight w:val="240"/>
        </w:trPr>
        <w:tc>
          <w:tcPr>
            <w:tcW w:w="2405" w:type="dxa"/>
          </w:tcPr>
          <w:p w14:paraId="20BF2A11" w14:textId="44CC2396"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EBS_DB_USER</w:t>
            </w:r>
          </w:p>
        </w:tc>
        <w:tc>
          <w:tcPr>
            <w:tcW w:w="6521" w:type="dxa"/>
          </w:tcPr>
          <w:p w14:paraId="60BD834C" w14:textId="7B92F3A0" w:rsidR="001E4600" w:rsidRPr="00AF0412" w:rsidRDefault="001E4600"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EBS system owner schema name</w:t>
            </w:r>
          </w:p>
        </w:tc>
      </w:tr>
      <w:tr w:rsidR="001E4600" w:rsidRPr="006A7BB4" w14:paraId="4A57356A" w14:textId="77777777" w:rsidTr="00426AA2">
        <w:trPr>
          <w:trHeight w:val="240"/>
        </w:trPr>
        <w:tc>
          <w:tcPr>
            <w:tcW w:w="2405" w:type="dxa"/>
          </w:tcPr>
          <w:p w14:paraId="574F608D" w14:textId="04690B32" w:rsidR="001E4600" w:rsidRPr="00AF0412" w:rsidRDefault="001E4600" w:rsidP="001E4600">
            <w:pPr>
              <w:pStyle w:val="TableHead"/>
              <w:numPr>
                <w:ilvl w:val="0"/>
                <w:numId w:val="0"/>
              </w:numPr>
              <w:rPr>
                <w:rFonts w:ascii="Consolas" w:hAnsi="Consolas"/>
                <w:b w:val="0"/>
                <w:bCs/>
                <w:sz w:val="20"/>
                <w:szCs w:val="20"/>
              </w:rPr>
            </w:pPr>
            <w:r w:rsidRPr="00AF0412">
              <w:rPr>
                <w:rFonts w:ascii="Consolas" w:hAnsi="Consolas"/>
                <w:b w:val="0"/>
                <w:bCs/>
                <w:sz w:val="20"/>
                <w:szCs w:val="20"/>
              </w:rPr>
              <w:t>EBS_QA_USER</w:t>
            </w:r>
          </w:p>
        </w:tc>
        <w:tc>
          <w:tcPr>
            <w:tcW w:w="6521" w:type="dxa"/>
          </w:tcPr>
          <w:p w14:paraId="1B37E4F4" w14:textId="3B90C6BC" w:rsidR="001E4600" w:rsidRPr="00AF0412" w:rsidRDefault="00585B17" w:rsidP="001E4600">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EBS username used in </w:t>
            </w:r>
            <w:r w:rsidRPr="00AF0412">
              <w:rPr>
                <w:rFonts w:ascii="Consolas" w:hAnsi="Consolas" w:cs="Arial"/>
                <w:b w:val="0"/>
                <w:bCs/>
                <w:sz w:val="20"/>
                <w:szCs w:val="20"/>
                <w:lang w:val="en-US"/>
              </w:rPr>
              <w:t>APPS.QA_LOGIN</w:t>
            </w:r>
          </w:p>
        </w:tc>
      </w:tr>
      <w:tr w:rsidR="003C4286" w:rsidRPr="006A7BB4" w14:paraId="2700A378" w14:textId="77777777" w:rsidTr="00426AA2">
        <w:trPr>
          <w:trHeight w:val="240"/>
        </w:trPr>
        <w:tc>
          <w:tcPr>
            <w:tcW w:w="2405" w:type="dxa"/>
          </w:tcPr>
          <w:p w14:paraId="0EA8F602" w14:textId="28799F57"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w:t>
            </w:r>
          </w:p>
        </w:tc>
        <w:tc>
          <w:tcPr>
            <w:tcW w:w="6521" w:type="dxa"/>
          </w:tcPr>
          <w:p w14:paraId="02F25DAF" w14:textId="53272DFC" w:rsidR="003C4286" w:rsidRPr="00AF0412" w:rsidRDefault="003C4286" w:rsidP="003C4286">
            <w:pPr>
              <w:pStyle w:val="TableHead"/>
              <w:numPr>
                <w:ilvl w:val="0"/>
                <w:numId w:val="0"/>
              </w:numPr>
              <w:rPr>
                <w:rFonts w:ascii="Arial" w:hAnsi="Arial" w:cs="Arial"/>
                <w:sz w:val="20"/>
                <w:szCs w:val="20"/>
                <w:lang w:val="en-US"/>
              </w:rPr>
            </w:pPr>
            <w:r w:rsidRPr="00AF0412">
              <w:rPr>
                <w:rFonts w:ascii="Arial" w:hAnsi="Arial" w:cs="Arial"/>
                <w:b w:val="0"/>
                <w:bCs/>
                <w:sz w:val="20"/>
                <w:szCs w:val="20"/>
                <w:lang w:val="en-US"/>
              </w:rPr>
              <w:t>EHC system database as Oracle TNS connect descriptor</w:t>
            </w:r>
          </w:p>
        </w:tc>
      </w:tr>
      <w:tr w:rsidR="003C4286" w:rsidRPr="006A7BB4" w14:paraId="21A6B7DE" w14:textId="77777777" w:rsidTr="00426AA2">
        <w:trPr>
          <w:trHeight w:val="240"/>
        </w:trPr>
        <w:tc>
          <w:tcPr>
            <w:tcW w:w="2405" w:type="dxa"/>
          </w:tcPr>
          <w:p w14:paraId="5E8C0278" w14:textId="7A74DEFC"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EHC_DB_PASW</w:t>
            </w:r>
          </w:p>
        </w:tc>
        <w:tc>
          <w:tcPr>
            <w:tcW w:w="6521" w:type="dxa"/>
          </w:tcPr>
          <w:p w14:paraId="3C479833" w14:textId="10D122CD"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EHC system owner schema password</w:t>
            </w:r>
          </w:p>
        </w:tc>
      </w:tr>
      <w:tr w:rsidR="003C4286" w:rsidRPr="006A7BB4" w14:paraId="36587F7E" w14:textId="77777777" w:rsidTr="00426AA2">
        <w:trPr>
          <w:trHeight w:val="240"/>
        </w:trPr>
        <w:tc>
          <w:tcPr>
            <w:tcW w:w="2405" w:type="dxa"/>
          </w:tcPr>
          <w:p w14:paraId="13E8833D" w14:textId="14040A35"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EHC_DB_USER</w:t>
            </w:r>
          </w:p>
        </w:tc>
        <w:tc>
          <w:tcPr>
            <w:tcW w:w="6521" w:type="dxa"/>
          </w:tcPr>
          <w:p w14:paraId="59FF687E" w14:textId="0D47B3A7"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EHC system owner schema name</w:t>
            </w:r>
          </w:p>
        </w:tc>
      </w:tr>
      <w:tr w:rsidR="003C4286" w:rsidRPr="006A7BB4" w14:paraId="64C96361" w14:textId="77777777" w:rsidTr="00426AA2">
        <w:trPr>
          <w:trHeight w:val="240"/>
        </w:trPr>
        <w:tc>
          <w:tcPr>
            <w:tcW w:w="2405" w:type="dxa"/>
          </w:tcPr>
          <w:p w14:paraId="7AAF8554" w14:textId="7A085C28"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w:t>
            </w:r>
          </w:p>
        </w:tc>
        <w:tc>
          <w:tcPr>
            <w:tcW w:w="6521" w:type="dxa"/>
          </w:tcPr>
          <w:p w14:paraId="3A9AEED6" w14:textId="1FE27FC3"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database as Oracle TNS connect descriptor</w:t>
            </w:r>
          </w:p>
        </w:tc>
      </w:tr>
      <w:tr w:rsidR="003C4286" w:rsidRPr="006A7BB4" w14:paraId="5B4F1060" w14:textId="77777777" w:rsidTr="00426AA2">
        <w:trPr>
          <w:trHeight w:val="240"/>
        </w:trPr>
        <w:tc>
          <w:tcPr>
            <w:tcW w:w="2405" w:type="dxa"/>
          </w:tcPr>
          <w:p w14:paraId="1CF65FB3" w14:textId="2DC4609F"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HARPAGON_DB_PASW</w:t>
            </w:r>
          </w:p>
        </w:tc>
        <w:tc>
          <w:tcPr>
            <w:tcW w:w="6521" w:type="dxa"/>
          </w:tcPr>
          <w:p w14:paraId="32C2193D" w14:textId="718894DC"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owner schema password</w:t>
            </w:r>
          </w:p>
        </w:tc>
      </w:tr>
      <w:tr w:rsidR="003C4286" w:rsidRPr="006A7BB4" w14:paraId="1B21A382" w14:textId="77777777" w:rsidTr="00426AA2">
        <w:trPr>
          <w:trHeight w:val="240"/>
        </w:trPr>
        <w:tc>
          <w:tcPr>
            <w:tcW w:w="2405" w:type="dxa"/>
          </w:tcPr>
          <w:p w14:paraId="03341D34" w14:textId="61BB716D"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HARPAGON_DB_USER</w:t>
            </w:r>
          </w:p>
        </w:tc>
        <w:tc>
          <w:tcPr>
            <w:tcW w:w="6521" w:type="dxa"/>
          </w:tcPr>
          <w:p w14:paraId="0150FDB4" w14:textId="2B3E7B05"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Harpagon system owner schema name</w:t>
            </w:r>
          </w:p>
        </w:tc>
      </w:tr>
      <w:tr w:rsidR="00E1755A" w:rsidRPr="006A7BB4" w14:paraId="0395DA96" w14:textId="77777777" w:rsidTr="00426AA2">
        <w:trPr>
          <w:trHeight w:val="240"/>
        </w:trPr>
        <w:tc>
          <w:tcPr>
            <w:tcW w:w="2405" w:type="dxa"/>
          </w:tcPr>
          <w:p w14:paraId="2A7005F2" w14:textId="3192E7E9" w:rsidR="00E1755A" w:rsidRPr="00AF0412" w:rsidRDefault="00E1755A" w:rsidP="003C4286">
            <w:pPr>
              <w:pStyle w:val="TableHead"/>
              <w:numPr>
                <w:ilvl w:val="0"/>
                <w:numId w:val="0"/>
              </w:numPr>
              <w:rPr>
                <w:rFonts w:ascii="Consolas" w:hAnsi="Consolas"/>
                <w:b w:val="0"/>
                <w:bCs/>
                <w:sz w:val="20"/>
                <w:szCs w:val="20"/>
              </w:rPr>
            </w:pPr>
            <w:r>
              <w:rPr>
                <w:rFonts w:ascii="Consolas" w:hAnsi="Consolas"/>
                <w:b w:val="0"/>
                <w:bCs/>
                <w:sz w:val="20"/>
                <w:szCs w:val="20"/>
              </w:rPr>
              <w:t>HTTP_IMEIREPOSVC_ENDPOINT</w:t>
            </w:r>
          </w:p>
        </w:tc>
        <w:tc>
          <w:tcPr>
            <w:tcW w:w="6521" w:type="dxa"/>
          </w:tcPr>
          <w:p w14:paraId="26A0D847" w14:textId="0AC778AB" w:rsidR="00E1755A" w:rsidRPr="00AF0412" w:rsidRDefault="00E1755A"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HTTP endpoint (for incoming EIR messages from PG)</w:t>
            </w:r>
          </w:p>
        </w:tc>
      </w:tr>
      <w:tr w:rsidR="003C4286" w:rsidRPr="006A7BB4" w14:paraId="16F86DA5" w14:textId="77777777" w:rsidTr="00426AA2">
        <w:trPr>
          <w:trHeight w:val="240"/>
        </w:trPr>
        <w:tc>
          <w:tcPr>
            <w:tcW w:w="2405" w:type="dxa"/>
          </w:tcPr>
          <w:p w14:paraId="748A76C7" w14:textId="6EFB4F3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HTTP_SMSSCSVC_ENDPOINT</w:t>
            </w:r>
          </w:p>
        </w:tc>
        <w:tc>
          <w:tcPr>
            <w:tcW w:w="6521" w:type="dxa"/>
          </w:tcPr>
          <w:p w14:paraId="7EFBA511" w14:textId="72ABCD18" w:rsidR="003C4286" w:rsidRPr="00AF0412" w:rsidRDefault="006B4C71"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servlet endpoint published by SMS SC</w:t>
            </w:r>
          </w:p>
        </w:tc>
      </w:tr>
      <w:tr w:rsidR="00F70AF1" w:rsidRPr="006A7BB4" w14:paraId="09172D10" w14:textId="77777777" w:rsidTr="00426AA2">
        <w:trPr>
          <w:trHeight w:val="240"/>
        </w:trPr>
        <w:tc>
          <w:tcPr>
            <w:tcW w:w="2405" w:type="dxa"/>
          </w:tcPr>
          <w:p w14:paraId="776EFB35" w14:textId="505D3D0D" w:rsidR="00F70AF1" w:rsidRPr="00AF0412" w:rsidRDefault="00F70AF1" w:rsidP="003C4286">
            <w:pPr>
              <w:pStyle w:val="TableHead"/>
              <w:numPr>
                <w:ilvl w:val="0"/>
                <w:numId w:val="0"/>
              </w:numPr>
              <w:rPr>
                <w:rFonts w:ascii="Consolas" w:hAnsi="Consolas"/>
                <w:b w:val="0"/>
                <w:bCs/>
                <w:sz w:val="20"/>
                <w:szCs w:val="20"/>
              </w:rPr>
            </w:pPr>
            <w:r>
              <w:rPr>
                <w:rFonts w:ascii="Consolas" w:hAnsi="Consolas"/>
                <w:b w:val="0"/>
                <w:bCs/>
                <w:sz w:val="20"/>
                <w:szCs w:val="20"/>
              </w:rPr>
              <w:t>IGNORE_MNP_CLEANSING_ERRORS</w:t>
            </w:r>
          </w:p>
        </w:tc>
        <w:tc>
          <w:tcPr>
            <w:tcW w:w="6521" w:type="dxa"/>
          </w:tcPr>
          <w:p w14:paraId="34536DF9" w14:textId="77777777" w:rsidR="00F70AF1" w:rsidRDefault="00F70AF1"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If set to </w:t>
            </w:r>
            <w:r w:rsidRPr="00F70AF1">
              <w:rPr>
                <w:rFonts w:ascii="Consolas" w:hAnsi="Consolas" w:cs="Arial"/>
                <w:b w:val="0"/>
                <w:bCs/>
                <w:sz w:val="20"/>
                <w:szCs w:val="20"/>
                <w:lang w:val="en-US"/>
              </w:rPr>
              <w:t>1</w:t>
            </w:r>
            <w:r>
              <w:rPr>
                <w:rFonts w:ascii="Arial" w:hAnsi="Arial" w:cs="Arial"/>
                <w:b w:val="0"/>
                <w:bCs/>
                <w:sz w:val="20"/>
                <w:szCs w:val="20"/>
                <w:lang w:val="en-US"/>
              </w:rPr>
              <w:t xml:space="preserve">, MNP cleansing thread status will be treated as </w:t>
            </w:r>
            <w:r w:rsidRPr="00F70AF1">
              <w:rPr>
                <w:rFonts w:ascii="Consolas" w:hAnsi="Consolas" w:cs="Arial"/>
                <w:b w:val="0"/>
                <w:bCs/>
                <w:sz w:val="20"/>
                <w:szCs w:val="20"/>
                <w:lang w:val="en-US"/>
              </w:rPr>
              <w:t>Success</w:t>
            </w:r>
            <w:r>
              <w:rPr>
                <w:rFonts w:ascii="Arial" w:hAnsi="Arial" w:cs="Arial"/>
                <w:b w:val="0"/>
                <w:bCs/>
                <w:sz w:val="20"/>
                <w:szCs w:val="20"/>
                <w:lang w:val="en-US"/>
              </w:rPr>
              <w:t xml:space="preserve"> even if there are MSISDN’s that were not successfully cleansed.</w:t>
            </w:r>
          </w:p>
          <w:p w14:paraId="279E7B51" w14:textId="77777777" w:rsidR="00F70AF1" w:rsidRDefault="00F70AF1" w:rsidP="003C4286">
            <w:pPr>
              <w:pStyle w:val="TableHead"/>
              <w:numPr>
                <w:ilvl w:val="0"/>
                <w:numId w:val="0"/>
              </w:numPr>
              <w:rPr>
                <w:rFonts w:ascii="Arial" w:hAnsi="Arial" w:cs="Arial"/>
                <w:b w:val="0"/>
                <w:bCs/>
                <w:sz w:val="20"/>
                <w:szCs w:val="20"/>
                <w:lang w:val="en-US"/>
              </w:rPr>
            </w:pPr>
          </w:p>
          <w:p w14:paraId="4AC239CD" w14:textId="769BBAE1" w:rsidR="00F70AF1" w:rsidRDefault="00F70AF1" w:rsidP="003C428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This is </w:t>
            </w:r>
            <w:r w:rsidR="00FF1E10">
              <w:rPr>
                <w:rFonts w:ascii="Arial" w:hAnsi="Arial" w:cs="Arial"/>
                <w:b w:val="0"/>
                <w:bCs/>
                <w:sz w:val="20"/>
                <w:szCs w:val="20"/>
                <w:lang w:val="en-US"/>
              </w:rPr>
              <w:t xml:space="preserve">because </w:t>
            </w:r>
            <w:r>
              <w:rPr>
                <w:rFonts w:ascii="Arial" w:hAnsi="Arial" w:cs="Arial"/>
                <w:b w:val="0"/>
                <w:bCs/>
                <w:sz w:val="20"/>
                <w:szCs w:val="20"/>
                <w:lang w:val="en-US"/>
              </w:rPr>
              <w:t xml:space="preserve">MNP cleansing procedure returns “Incorrect data” error </w:t>
            </w:r>
            <w:r w:rsidR="00FF1E10">
              <w:rPr>
                <w:rFonts w:ascii="Arial" w:hAnsi="Arial" w:cs="Arial"/>
                <w:b w:val="0"/>
                <w:bCs/>
                <w:sz w:val="20"/>
                <w:szCs w:val="20"/>
                <w:lang w:val="en-US"/>
              </w:rPr>
              <w:t xml:space="preserve">also </w:t>
            </w:r>
            <w:r>
              <w:rPr>
                <w:rFonts w:ascii="Arial" w:hAnsi="Arial" w:cs="Arial"/>
                <w:b w:val="0"/>
                <w:bCs/>
                <w:sz w:val="20"/>
                <w:szCs w:val="20"/>
                <w:lang w:val="en-US"/>
              </w:rPr>
              <w:t>for MSISDN’s that do not exist in MNP at al</w:t>
            </w:r>
            <w:r w:rsidR="00D55781">
              <w:rPr>
                <w:rFonts w:ascii="Arial" w:hAnsi="Arial" w:cs="Arial"/>
                <w:b w:val="0"/>
                <w:bCs/>
                <w:sz w:val="20"/>
                <w:szCs w:val="20"/>
                <w:lang w:val="en-US"/>
              </w:rPr>
              <w:t>l</w:t>
            </w:r>
            <w:r>
              <w:rPr>
                <w:rFonts w:ascii="Arial" w:hAnsi="Arial" w:cs="Arial"/>
                <w:b w:val="0"/>
                <w:bCs/>
                <w:sz w:val="20"/>
                <w:szCs w:val="20"/>
                <w:lang w:val="en-US"/>
              </w:rPr>
              <w:t>.</w:t>
            </w:r>
            <w:r w:rsidR="00D55781">
              <w:rPr>
                <w:rFonts w:ascii="Arial" w:hAnsi="Arial" w:cs="Arial"/>
                <w:b w:val="0"/>
                <w:bCs/>
                <w:sz w:val="20"/>
                <w:szCs w:val="20"/>
                <w:lang w:val="en-US"/>
              </w:rPr>
              <w:t xml:space="preserve"> Such e</w:t>
            </w:r>
            <w:r w:rsidR="00D55781" w:rsidRPr="00D55781">
              <w:rPr>
                <w:rFonts w:ascii="Arial" w:hAnsi="Arial" w:cs="Arial"/>
                <w:b w:val="0"/>
                <w:bCs/>
                <w:sz w:val="20"/>
                <w:szCs w:val="20"/>
                <w:lang w:val="en-US"/>
              </w:rPr>
              <w:t xml:space="preserve">rrors are </w:t>
            </w:r>
            <w:r w:rsidR="00FF1E10">
              <w:rPr>
                <w:rFonts w:ascii="Arial" w:hAnsi="Arial" w:cs="Arial"/>
                <w:b w:val="0"/>
                <w:bCs/>
                <w:sz w:val="20"/>
                <w:szCs w:val="20"/>
                <w:lang w:val="en-US"/>
              </w:rPr>
              <w:t xml:space="preserve">currently </w:t>
            </w:r>
            <w:r w:rsidR="00D55781" w:rsidRPr="00D55781">
              <w:rPr>
                <w:rFonts w:ascii="Arial" w:hAnsi="Arial" w:cs="Arial"/>
                <w:b w:val="0"/>
                <w:bCs/>
                <w:sz w:val="20"/>
                <w:szCs w:val="20"/>
                <w:lang w:val="en-US"/>
              </w:rPr>
              <w:t>treated as attempts to clean already cleaned MSISDN’s and ignored</w:t>
            </w:r>
            <w:r w:rsidR="00D55781">
              <w:rPr>
                <w:rFonts w:ascii="Arial" w:hAnsi="Arial" w:cs="Arial"/>
                <w:b w:val="0"/>
                <w:bCs/>
                <w:sz w:val="20"/>
                <w:szCs w:val="20"/>
                <w:lang w:val="en-US"/>
              </w:rPr>
              <w:t>.</w:t>
            </w:r>
          </w:p>
          <w:p w14:paraId="77A82819" w14:textId="706FF484" w:rsidR="00D55781" w:rsidRPr="00AF0412" w:rsidRDefault="00D55781" w:rsidP="003C4286">
            <w:pPr>
              <w:pStyle w:val="TableHead"/>
              <w:numPr>
                <w:ilvl w:val="0"/>
                <w:numId w:val="0"/>
              </w:numPr>
              <w:rPr>
                <w:rFonts w:ascii="Arial" w:hAnsi="Arial" w:cs="Arial"/>
                <w:b w:val="0"/>
                <w:bCs/>
                <w:sz w:val="20"/>
                <w:szCs w:val="20"/>
                <w:lang w:val="en-US"/>
              </w:rPr>
            </w:pPr>
          </w:p>
        </w:tc>
      </w:tr>
      <w:tr w:rsidR="003C4286" w:rsidRPr="006A7BB4" w14:paraId="079B15CF" w14:textId="77777777" w:rsidTr="00426AA2">
        <w:trPr>
          <w:trHeight w:val="240"/>
        </w:trPr>
        <w:tc>
          <w:tcPr>
            <w:tcW w:w="2405" w:type="dxa"/>
          </w:tcPr>
          <w:p w14:paraId="53931F25" w14:textId="3A1BE5E6"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w:t>
            </w:r>
          </w:p>
        </w:tc>
        <w:tc>
          <w:tcPr>
            <w:tcW w:w="6521" w:type="dxa"/>
          </w:tcPr>
          <w:p w14:paraId="4E1E9DDD" w14:textId="379A77F3"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database as Oracle TNS connect descriptor</w:t>
            </w:r>
          </w:p>
        </w:tc>
      </w:tr>
      <w:tr w:rsidR="003C4286" w:rsidRPr="006A7BB4" w14:paraId="10BBB931" w14:textId="77777777" w:rsidTr="00426AA2">
        <w:trPr>
          <w:trHeight w:val="240"/>
        </w:trPr>
        <w:tc>
          <w:tcPr>
            <w:tcW w:w="2405" w:type="dxa"/>
          </w:tcPr>
          <w:p w14:paraId="63A0569A" w14:textId="5B4F8371"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ILB_DB_PASW</w:t>
            </w:r>
          </w:p>
        </w:tc>
        <w:tc>
          <w:tcPr>
            <w:tcW w:w="6521" w:type="dxa"/>
          </w:tcPr>
          <w:p w14:paraId="192738D3" w14:textId="4995F258"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owner schema password</w:t>
            </w:r>
          </w:p>
        </w:tc>
      </w:tr>
      <w:tr w:rsidR="003C4286" w:rsidRPr="006A7BB4" w14:paraId="22DF4F01" w14:textId="77777777" w:rsidTr="00426AA2">
        <w:trPr>
          <w:trHeight w:val="240"/>
        </w:trPr>
        <w:tc>
          <w:tcPr>
            <w:tcW w:w="2405" w:type="dxa"/>
          </w:tcPr>
          <w:p w14:paraId="0CBC4BAB" w14:textId="14726C8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ILB_DB_USER</w:t>
            </w:r>
          </w:p>
        </w:tc>
        <w:tc>
          <w:tcPr>
            <w:tcW w:w="6521" w:type="dxa"/>
          </w:tcPr>
          <w:p w14:paraId="2EAFA1CF" w14:textId="4455C214"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Batch system owner schema name</w:t>
            </w:r>
          </w:p>
        </w:tc>
      </w:tr>
      <w:tr w:rsidR="003C4286" w:rsidRPr="006A7BB4" w14:paraId="1AD15497" w14:textId="77777777" w:rsidTr="00426AA2">
        <w:trPr>
          <w:trHeight w:val="240"/>
        </w:trPr>
        <w:tc>
          <w:tcPr>
            <w:tcW w:w="2405" w:type="dxa"/>
          </w:tcPr>
          <w:p w14:paraId="6BE693CE" w14:textId="04BB49A6"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w:t>
            </w:r>
          </w:p>
        </w:tc>
        <w:tc>
          <w:tcPr>
            <w:tcW w:w="6521" w:type="dxa"/>
          </w:tcPr>
          <w:p w14:paraId="07C139C1" w14:textId="4FF4377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database as Oracle TNS connect descriptor</w:t>
            </w:r>
          </w:p>
        </w:tc>
      </w:tr>
      <w:tr w:rsidR="003C4286" w:rsidRPr="006A7BB4" w14:paraId="32CEDAA0" w14:textId="77777777" w:rsidTr="00426AA2">
        <w:trPr>
          <w:trHeight w:val="240"/>
        </w:trPr>
        <w:tc>
          <w:tcPr>
            <w:tcW w:w="2405" w:type="dxa"/>
          </w:tcPr>
          <w:p w14:paraId="6BA6F686" w14:textId="2005126A"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IL_DB_PASW</w:t>
            </w:r>
          </w:p>
        </w:tc>
        <w:tc>
          <w:tcPr>
            <w:tcW w:w="6521" w:type="dxa"/>
          </w:tcPr>
          <w:p w14:paraId="7F4C726E" w14:textId="66FF9775"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owner schema password</w:t>
            </w:r>
          </w:p>
        </w:tc>
      </w:tr>
      <w:tr w:rsidR="003C4286" w:rsidRPr="006A7BB4" w14:paraId="1704B517" w14:textId="77777777" w:rsidTr="00426AA2">
        <w:trPr>
          <w:trHeight w:val="240"/>
        </w:trPr>
        <w:tc>
          <w:tcPr>
            <w:tcW w:w="2405" w:type="dxa"/>
          </w:tcPr>
          <w:p w14:paraId="44A5FEEC" w14:textId="7DA02D51"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IL_DB_USER</w:t>
            </w:r>
          </w:p>
        </w:tc>
        <w:tc>
          <w:tcPr>
            <w:tcW w:w="6521" w:type="dxa"/>
          </w:tcPr>
          <w:p w14:paraId="2F31728F" w14:textId="7662403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system owner schema name</w:t>
            </w:r>
          </w:p>
        </w:tc>
      </w:tr>
      <w:tr w:rsidR="003C4286" w:rsidRPr="006A7BB4" w14:paraId="06C64D79" w14:textId="77777777" w:rsidTr="00426AA2">
        <w:trPr>
          <w:trHeight w:val="240"/>
        </w:trPr>
        <w:tc>
          <w:tcPr>
            <w:tcW w:w="2405" w:type="dxa"/>
          </w:tcPr>
          <w:p w14:paraId="2AA3DE5E" w14:textId="2C73E5AE"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IL_UNIX_HOST</w:t>
            </w:r>
            <w:r w:rsidR="006922A9">
              <w:rPr>
                <w:rFonts w:ascii="Consolas" w:hAnsi="Consolas"/>
                <w:b w:val="0"/>
                <w:bCs/>
                <w:sz w:val="20"/>
                <w:szCs w:val="20"/>
              </w:rPr>
              <w:t>[_&lt;N&gt;]</w:t>
            </w:r>
          </w:p>
        </w:tc>
        <w:tc>
          <w:tcPr>
            <w:tcW w:w="6521" w:type="dxa"/>
          </w:tcPr>
          <w:p w14:paraId="6B9679AA" w14:textId="28A0BEAA"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w:t>
            </w:r>
            <w:r w:rsidR="006922A9">
              <w:rPr>
                <w:rFonts w:ascii="Arial" w:hAnsi="Arial" w:cs="Arial"/>
                <w:b w:val="0"/>
                <w:bCs/>
                <w:sz w:val="20"/>
                <w:szCs w:val="20"/>
                <w:lang w:val="en-US"/>
              </w:rPr>
              <w:t xml:space="preserve"> </w:t>
            </w:r>
            <w:r w:rsidRPr="00AF0412">
              <w:rPr>
                <w:rFonts w:ascii="Arial" w:hAnsi="Arial" w:cs="Arial"/>
                <w:b w:val="0"/>
                <w:bCs/>
                <w:sz w:val="20"/>
                <w:szCs w:val="20"/>
                <w:lang w:val="en-US"/>
              </w:rPr>
              <w:t>hostname</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3C4286" w:rsidRPr="006A7BB4" w14:paraId="393F8BC5" w14:textId="77777777" w:rsidTr="00426AA2">
        <w:trPr>
          <w:trHeight w:val="240"/>
        </w:trPr>
        <w:tc>
          <w:tcPr>
            <w:tcW w:w="2405" w:type="dxa"/>
          </w:tcPr>
          <w:p w14:paraId="0096BEDA" w14:textId="60CDD6D3"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IL_UNIX_ILADAPTER_PATH</w:t>
            </w:r>
            <w:r w:rsidR="006922A9">
              <w:rPr>
                <w:rFonts w:ascii="Consolas" w:hAnsi="Consolas"/>
                <w:b w:val="0"/>
                <w:bCs/>
                <w:sz w:val="20"/>
                <w:szCs w:val="20"/>
              </w:rPr>
              <w:t>[_&lt;N&gt;]</w:t>
            </w:r>
          </w:p>
        </w:tc>
        <w:tc>
          <w:tcPr>
            <w:tcW w:w="6521" w:type="dxa"/>
          </w:tcPr>
          <w:p w14:paraId="322464E6" w14:textId="03E41BB0"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Path to InstantLink Adapter </w:t>
            </w:r>
            <w:r w:rsidR="002003AF" w:rsidRPr="00AF0412">
              <w:rPr>
                <w:rFonts w:ascii="Arial" w:hAnsi="Arial" w:cs="Arial"/>
                <w:b w:val="0"/>
                <w:bCs/>
                <w:sz w:val="20"/>
                <w:szCs w:val="20"/>
                <w:lang w:val="en-US"/>
              </w:rPr>
              <w:t xml:space="preserve">location </w:t>
            </w:r>
            <w:r w:rsidRPr="00AF0412">
              <w:rPr>
                <w:rFonts w:ascii="Arial" w:hAnsi="Arial" w:cs="Arial"/>
                <w:b w:val="0"/>
                <w:bCs/>
                <w:sz w:val="20"/>
                <w:szCs w:val="20"/>
                <w:lang w:val="en-US"/>
              </w:rPr>
              <w:t>on the InstantLink application server</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3C4286" w:rsidRPr="006A7BB4" w14:paraId="73254781" w14:textId="77777777" w:rsidTr="00426AA2">
        <w:trPr>
          <w:trHeight w:val="240"/>
        </w:trPr>
        <w:tc>
          <w:tcPr>
            <w:tcW w:w="2405" w:type="dxa"/>
          </w:tcPr>
          <w:p w14:paraId="55E1DD18" w14:textId="3FE13E83" w:rsidR="003C4286" w:rsidRPr="00AF0412" w:rsidRDefault="003C4286" w:rsidP="003C4286">
            <w:pPr>
              <w:pStyle w:val="TableHead"/>
              <w:numPr>
                <w:ilvl w:val="0"/>
                <w:numId w:val="0"/>
              </w:numPr>
              <w:rPr>
                <w:rFonts w:ascii="Consolas" w:hAnsi="Consolas"/>
                <w:b w:val="0"/>
                <w:bCs/>
                <w:sz w:val="20"/>
                <w:szCs w:val="20"/>
              </w:rPr>
            </w:pPr>
            <w:r w:rsidRPr="00AF0412">
              <w:rPr>
                <w:rFonts w:ascii="Consolas" w:hAnsi="Consolas"/>
                <w:b w:val="0"/>
                <w:bCs/>
                <w:sz w:val="20"/>
                <w:szCs w:val="20"/>
              </w:rPr>
              <w:t>IL_UNIX_ILADAPTER_PROCESS_NAME</w:t>
            </w:r>
            <w:r w:rsidR="006922A9">
              <w:rPr>
                <w:rFonts w:ascii="Consolas" w:hAnsi="Consolas"/>
                <w:b w:val="0"/>
                <w:bCs/>
                <w:sz w:val="20"/>
                <w:szCs w:val="20"/>
              </w:rPr>
              <w:t>[_&lt;N&gt;]</w:t>
            </w:r>
          </w:p>
        </w:tc>
        <w:tc>
          <w:tcPr>
            <w:tcW w:w="6521" w:type="dxa"/>
          </w:tcPr>
          <w:p w14:paraId="54EBBFAE" w14:textId="7D16C52A" w:rsidR="003C4286" w:rsidRPr="00AF0412" w:rsidRDefault="003C4286" w:rsidP="003C4286">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Process name of InstantLink Adapter on the InstantLink application server</w:t>
            </w:r>
            <w:r w:rsidR="006922A9">
              <w:rPr>
                <w:rFonts w:ascii="Arial" w:hAnsi="Arial" w:cs="Arial"/>
                <w:b w:val="0"/>
                <w:bCs/>
                <w:sz w:val="20"/>
                <w:szCs w:val="20"/>
                <w:lang w:val="en-US"/>
              </w:rPr>
              <w:br/>
            </w:r>
            <w:r w:rsidR="006922A9" w:rsidRPr="006922A9">
              <w:rPr>
                <w:rFonts w:ascii="Arial" w:hAnsi="Arial" w:cs="Arial"/>
                <w:sz w:val="18"/>
                <w:lang w:val="en-US"/>
              </w:rPr>
              <w:t>NOTE:</w:t>
            </w:r>
            <w:r w:rsidR="006922A9" w:rsidRPr="006922A9">
              <w:rPr>
                <w:rFonts w:ascii="Arial" w:hAnsi="Arial" w:cs="Arial"/>
                <w:b w:val="0"/>
                <w:bCs/>
                <w:sz w:val="18"/>
                <w:lang w:val="en-US"/>
              </w:rPr>
              <w:t xml:space="preserve"> </w:t>
            </w:r>
            <w:r w:rsidR="006922A9">
              <w:rPr>
                <w:rFonts w:ascii="Arial" w:hAnsi="Arial" w:cs="Arial"/>
                <w:b w:val="0"/>
                <w:bCs/>
                <w:sz w:val="18"/>
                <w:lang w:val="en-US"/>
              </w:rPr>
              <w:t>When configuring 2</w:t>
            </w:r>
            <w:r w:rsidR="006922A9" w:rsidRPr="006922A9">
              <w:rPr>
                <w:rFonts w:ascii="Arial" w:hAnsi="Arial" w:cs="Arial"/>
                <w:b w:val="0"/>
                <w:bCs/>
                <w:sz w:val="18"/>
                <w:vertAlign w:val="superscript"/>
                <w:lang w:val="en-US"/>
              </w:rPr>
              <w:t>nd</w:t>
            </w:r>
            <w:r w:rsidR="006922A9">
              <w:rPr>
                <w:rFonts w:ascii="Arial" w:hAnsi="Arial" w:cs="Arial"/>
                <w:b w:val="0"/>
                <w:bCs/>
                <w:sz w:val="18"/>
                <w:lang w:val="en-US"/>
              </w:rPr>
              <w:t xml:space="preserve"> and further nodes, use suffix </w:t>
            </w:r>
            <w:r w:rsidR="006922A9" w:rsidRPr="006922A9">
              <w:rPr>
                <w:rFonts w:ascii="Consolas" w:hAnsi="Consolas" w:cs="Arial"/>
                <w:b w:val="0"/>
                <w:bCs/>
                <w:sz w:val="18"/>
                <w:lang w:val="en-US"/>
              </w:rPr>
              <w:t>_&lt;N&gt;</w:t>
            </w:r>
            <w:r w:rsidR="006922A9">
              <w:rPr>
                <w:rFonts w:ascii="Arial" w:hAnsi="Arial" w:cs="Arial"/>
                <w:b w:val="0"/>
                <w:bCs/>
                <w:sz w:val="18"/>
                <w:lang w:val="en-US"/>
              </w:rPr>
              <w:t>, where &lt;N&gt; is the node number</w:t>
            </w:r>
            <w:r w:rsidR="006922A9"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721636BC" w14:textId="77777777" w:rsidTr="00426AA2">
        <w:trPr>
          <w:trHeight w:val="240"/>
        </w:trPr>
        <w:tc>
          <w:tcPr>
            <w:tcW w:w="2405" w:type="dxa"/>
          </w:tcPr>
          <w:p w14:paraId="51A0DB7F" w14:textId="6377DA7F" w:rsidR="006922A9" w:rsidRPr="006922A9" w:rsidRDefault="006922A9" w:rsidP="006922A9">
            <w:pPr>
              <w:pStyle w:val="TableHead"/>
              <w:numPr>
                <w:ilvl w:val="0"/>
                <w:numId w:val="0"/>
              </w:numPr>
              <w:rPr>
                <w:rFonts w:ascii="Consolas" w:hAnsi="Consolas"/>
                <w:sz w:val="20"/>
                <w:szCs w:val="20"/>
              </w:rPr>
            </w:pPr>
            <w:r w:rsidRPr="006922A9">
              <w:rPr>
                <w:rFonts w:ascii="Consolas" w:hAnsi="Consolas"/>
                <w:sz w:val="20"/>
                <w:szCs w:val="20"/>
              </w:rPr>
              <w:t>IL_UNIX_NODE_COUNT</w:t>
            </w:r>
          </w:p>
        </w:tc>
        <w:tc>
          <w:tcPr>
            <w:tcW w:w="6521" w:type="dxa"/>
          </w:tcPr>
          <w:p w14:paraId="23118489" w14:textId="2A7675C9" w:rsidR="006922A9" w:rsidRPr="00AF0412" w:rsidRDefault="006922A9" w:rsidP="006922A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Count of InstantLink nodes on given environment</w:t>
            </w:r>
            <w:r w:rsidR="000959EE">
              <w:rPr>
                <w:rFonts w:ascii="Arial" w:hAnsi="Arial" w:cs="Arial"/>
                <w:b w:val="0"/>
                <w:bCs/>
                <w:sz w:val="20"/>
                <w:szCs w:val="20"/>
                <w:lang w:val="en-US"/>
              </w:rPr>
              <w:br/>
            </w:r>
            <w:r w:rsidR="000959EE" w:rsidRPr="006922A9">
              <w:rPr>
                <w:rFonts w:ascii="Arial" w:hAnsi="Arial" w:cs="Arial"/>
                <w:sz w:val="18"/>
                <w:lang w:val="en-US"/>
              </w:rPr>
              <w:t>NOTE:</w:t>
            </w:r>
            <w:r w:rsidR="000959EE" w:rsidRPr="006922A9">
              <w:rPr>
                <w:rFonts w:ascii="Arial" w:hAnsi="Arial" w:cs="Arial"/>
                <w:b w:val="0"/>
                <w:bCs/>
                <w:sz w:val="18"/>
                <w:lang w:val="en-US"/>
              </w:rPr>
              <w:t xml:space="preserve"> </w:t>
            </w:r>
            <w:r w:rsidR="000959EE">
              <w:rPr>
                <w:rFonts w:ascii="Arial" w:hAnsi="Arial" w:cs="Arial"/>
                <w:b w:val="0"/>
                <w:bCs/>
                <w:sz w:val="18"/>
                <w:lang w:val="en-US"/>
              </w:rPr>
              <w:t>Not required for single-node installations.</w:t>
            </w:r>
          </w:p>
        </w:tc>
      </w:tr>
      <w:tr w:rsidR="006922A9" w:rsidRPr="006A7BB4" w14:paraId="5B2D3CD0" w14:textId="77777777" w:rsidTr="00426AA2">
        <w:trPr>
          <w:trHeight w:val="240"/>
        </w:trPr>
        <w:tc>
          <w:tcPr>
            <w:tcW w:w="2405" w:type="dxa"/>
          </w:tcPr>
          <w:p w14:paraId="78352322" w14:textId="40A91489"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IL_UNIX_PORT</w:t>
            </w:r>
            <w:r>
              <w:rPr>
                <w:rFonts w:ascii="Consolas" w:hAnsi="Consolas"/>
                <w:b w:val="0"/>
                <w:bCs/>
                <w:sz w:val="20"/>
                <w:szCs w:val="20"/>
              </w:rPr>
              <w:t>[_&lt;N&gt;]</w:t>
            </w:r>
          </w:p>
        </w:tc>
        <w:tc>
          <w:tcPr>
            <w:tcW w:w="6521" w:type="dxa"/>
          </w:tcPr>
          <w:p w14:paraId="2991D88C" w14:textId="33127137"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 SSH port</w:t>
            </w:r>
            <w:r>
              <w:rPr>
                <w:rFonts w:ascii="Arial" w:hAnsi="Arial" w:cs="Arial"/>
                <w:b w:val="0"/>
                <w:bCs/>
                <w:sz w:val="20"/>
                <w:szCs w:val="20"/>
                <w:lang w:val="en-US"/>
              </w:rPr>
              <w:br/>
            </w:r>
            <w:r w:rsidRPr="006922A9">
              <w:rPr>
                <w:rFonts w:ascii="Arial" w:hAnsi="Arial" w:cs="Arial"/>
                <w:sz w:val="18"/>
                <w:lang w:val="en-US"/>
              </w:rPr>
              <w:t>NOTE:</w:t>
            </w:r>
            <w:r w:rsidRPr="006922A9">
              <w:rPr>
                <w:rFonts w:ascii="Arial" w:hAnsi="Arial" w:cs="Arial"/>
                <w:b w:val="0"/>
                <w:bCs/>
                <w:sz w:val="18"/>
                <w:lang w:val="en-US"/>
              </w:rPr>
              <w:t xml:space="preserve"> </w:t>
            </w:r>
            <w:r>
              <w:rPr>
                <w:rFonts w:ascii="Arial" w:hAnsi="Arial" w:cs="Arial"/>
                <w:b w:val="0"/>
                <w:bCs/>
                <w:sz w:val="18"/>
                <w:lang w:val="en-US"/>
              </w:rPr>
              <w:t>When configuring 2</w:t>
            </w:r>
            <w:r w:rsidRPr="006922A9">
              <w:rPr>
                <w:rFonts w:ascii="Arial" w:hAnsi="Arial" w:cs="Arial"/>
                <w:b w:val="0"/>
                <w:bCs/>
                <w:sz w:val="18"/>
                <w:vertAlign w:val="superscript"/>
                <w:lang w:val="en-US"/>
              </w:rPr>
              <w:t>nd</w:t>
            </w:r>
            <w:r>
              <w:rPr>
                <w:rFonts w:ascii="Arial" w:hAnsi="Arial" w:cs="Arial"/>
                <w:b w:val="0"/>
                <w:bCs/>
                <w:sz w:val="18"/>
                <w:lang w:val="en-US"/>
              </w:rPr>
              <w:t xml:space="preserve"> and further nodes, use suffix </w:t>
            </w:r>
            <w:r w:rsidRPr="006922A9">
              <w:rPr>
                <w:rFonts w:ascii="Consolas" w:hAnsi="Consolas" w:cs="Arial"/>
                <w:b w:val="0"/>
                <w:bCs/>
                <w:sz w:val="18"/>
                <w:lang w:val="en-US"/>
              </w:rPr>
              <w:t>_&lt;N&gt;</w:t>
            </w:r>
            <w:r>
              <w:rPr>
                <w:rFonts w:ascii="Arial" w:hAnsi="Arial" w:cs="Arial"/>
                <w:b w:val="0"/>
                <w:bCs/>
                <w:sz w:val="18"/>
                <w:lang w:val="en-US"/>
              </w:rPr>
              <w:t>, where &lt;N&gt; is the node number</w:t>
            </w:r>
            <w:r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6252282F" w14:textId="77777777" w:rsidTr="00426AA2">
        <w:trPr>
          <w:trHeight w:val="240"/>
        </w:trPr>
        <w:tc>
          <w:tcPr>
            <w:tcW w:w="2405" w:type="dxa"/>
          </w:tcPr>
          <w:p w14:paraId="7182DC1D" w14:textId="527926A6"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IL_UNIX_REFRESH_CMDS</w:t>
            </w:r>
          </w:p>
        </w:tc>
        <w:tc>
          <w:tcPr>
            <w:tcW w:w="6521" w:type="dxa"/>
          </w:tcPr>
          <w:p w14:paraId="44433B99" w14:textId="1CE4152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InstantLink refresh commands </w:t>
            </w:r>
            <w:r w:rsidRPr="00AF0412">
              <w:rPr>
                <w:rFonts w:ascii="Arial" w:hAnsi="Arial" w:cs="Arial"/>
                <w:b w:val="0"/>
                <w:bCs/>
                <w:sz w:val="20"/>
                <w:szCs w:val="20"/>
                <w:lang w:val="en-US"/>
              </w:rPr>
              <w:br/>
              <w:t>(currently not used)</w:t>
            </w:r>
          </w:p>
        </w:tc>
      </w:tr>
      <w:tr w:rsidR="006922A9" w:rsidRPr="006A7BB4" w14:paraId="74AD252E" w14:textId="77777777" w:rsidTr="00426AA2">
        <w:trPr>
          <w:trHeight w:val="240"/>
        </w:trPr>
        <w:tc>
          <w:tcPr>
            <w:tcW w:w="2405" w:type="dxa"/>
          </w:tcPr>
          <w:p w14:paraId="04DC777B" w14:textId="03ADCB26"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IL_UNIX_USER</w:t>
            </w:r>
            <w:r>
              <w:rPr>
                <w:rFonts w:ascii="Consolas" w:hAnsi="Consolas"/>
                <w:b w:val="0"/>
                <w:bCs/>
                <w:sz w:val="20"/>
                <w:szCs w:val="20"/>
              </w:rPr>
              <w:t>[_&lt;N&gt;]</w:t>
            </w:r>
          </w:p>
        </w:tc>
        <w:tc>
          <w:tcPr>
            <w:tcW w:w="6521" w:type="dxa"/>
          </w:tcPr>
          <w:p w14:paraId="18E06C73" w14:textId="6FB4A359"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InstantLink application server</w:t>
            </w:r>
            <w:r>
              <w:rPr>
                <w:rFonts w:ascii="Arial" w:hAnsi="Arial" w:cs="Arial"/>
                <w:b w:val="0"/>
                <w:bCs/>
                <w:sz w:val="20"/>
                <w:szCs w:val="20"/>
                <w:lang w:val="en-US"/>
              </w:rPr>
              <w:t xml:space="preserve"> </w:t>
            </w:r>
            <w:r w:rsidRPr="00AF0412">
              <w:rPr>
                <w:rFonts w:ascii="Arial" w:hAnsi="Arial" w:cs="Arial"/>
                <w:b w:val="0"/>
                <w:bCs/>
                <w:sz w:val="20"/>
                <w:szCs w:val="20"/>
                <w:lang w:val="en-US"/>
              </w:rPr>
              <w:t>username</w:t>
            </w:r>
            <w:r>
              <w:rPr>
                <w:rFonts w:ascii="Arial" w:hAnsi="Arial" w:cs="Arial"/>
                <w:b w:val="0"/>
                <w:bCs/>
                <w:sz w:val="20"/>
                <w:szCs w:val="20"/>
                <w:lang w:val="en-US"/>
              </w:rPr>
              <w:br/>
            </w:r>
            <w:r w:rsidRPr="006922A9">
              <w:rPr>
                <w:rFonts w:ascii="Arial" w:hAnsi="Arial" w:cs="Arial"/>
                <w:sz w:val="18"/>
                <w:lang w:val="en-US"/>
              </w:rPr>
              <w:t>NOTE:</w:t>
            </w:r>
            <w:r w:rsidRPr="006922A9">
              <w:rPr>
                <w:rFonts w:ascii="Arial" w:hAnsi="Arial" w:cs="Arial"/>
                <w:b w:val="0"/>
                <w:bCs/>
                <w:sz w:val="18"/>
                <w:lang w:val="en-US"/>
              </w:rPr>
              <w:t xml:space="preserve"> </w:t>
            </w:r>
            <w:r>
              <w:rPr>
                <w:rFonts w:ascii="Arial" w:hAnsi="Arial" w:cs="Arial"/>
                <w:b w:val="0"/>
                <w:bCs/>
                <w:sz w:val="18"/>
                <w:lang w:val="en-US"/>
              </w:rPr>
              <w:t>When configuring 2</w:t>
            </w:r>
            <w:r w:rsidRPr="006922A9">
              <w:rPr>
                <w:rFonts w:ascii="Arial" w:hAnsi="Arial" w:cs="Arial"/>
                <w:b w:val="0"/>
                <w:bCs/>
                <w:sz w:val="18"/>
                <w:vertAlign w:val="superscript"/>
                <w:lang w:val="en-US"/>
              </w:rPr>
              <w:t>nd</w:t>
            </w:r>
            <w:r>
              <w:rPr>
                <w:rFonts w:ascii="Arial" w:hAnsi="Arial" w:cs="Arial"/>
                <w:b w:val="0"/>
                <w:bCs/>
                <w:sz w:val="18"/>
                <w:lang w:val="en-US"/>
              </w:rPr>
              <w:t xml:space="preserve"> and further nodes, use suffix </w:t>
            </w:r>
            <w:r w:rsidRPr="006922A9">
              <w:rPr>
                <w:rFonts w:ascii="Consolas" w:hAnsi="Consolas" w:cs="Arial"/>
                <w:b w:val="0"/>
                <w:bCs/>
                <w:sz w:val="18"/>
                <w:lang w:val="en-US"/>
              </w:rPr>
              <w:t>_&lt;N&gt;</w:t>
            </w:r>
            <w:r>
              <w:rPr>
                <w:rFonts w:ascii="Arial" w:hAnsi="Arial" w:cs="Arial"/>
                <w:b w:val="0"/>
                <w:bCs/>
                <w:sz w:val="18"/>
                <w:lang w:val="en-US"/>
              </w:rPr>
              <w:t>, where &lt;N&gt; is the node number</w:t>
            </w:r>
            <w:r w:rsidRPr="006922A9">
              <w:rPr>
                <w:rFonts w:ascii="Arial" w:hAnsi="Arial" w:cs="Arial"/>
                <w:b w:val="0"/>
                <w:bCs/>
                <w:sz w:val="18"/>
                <w:lang w:val="en-US"/>
              </w:rPr>
              <w:t>.</w:t>
            </w:r>
            <w:r w:rsidR="000959EE">
              <w:rPr>
                <w:rFonts w:ascii="Arial" w:hAnsi="Arial" w:cs="Arial"/>
                <w:b w:val="0"/>
                <w:bCs/>
                <w:sz w:val="18"/>
                <w:lang w:val="en-US"/>
              </w:rPr>
              <w:t xml:space="preserve"> Suffix not required for 1</w:t>
            </w:r>
            <w:r w:rsidR="000959EE" w:rsidRPr="000959EE">
              <w:rPr>
                <w:rFonts w:ascii="Arial" w:hAnsi="Arial" w:cs="Arial"/>
                <w:b w:val="0"/>
                <w:bCs/>
                <w:sz w:val="18"/>
                <w:vertAlign w:val="superscript"/>
                <w:lang w:val="en-US"/>
              </w:rPr>
              <w:t>st</w:t>
            </w:r>
            <w:r w:rsidR="000959EE">
              <w:rPr>
                <w:rFonts w:ascii="Arial" w:hAnsi="Arial" w:cs="Arial"/>
                <w:b w:val="0"/>
                <w:bCs/>
                <w:sz w:val="18"/>
                <w:lang w:val="en-US"/>
              </w:rPr>
              <w:t xml:space="preserve"> node.</w:t>
            </w:r>
          </w:p>
        </w:tc>
      </w:tr>
      <w:tr w:rsidR="006922A9" w:rsidRPr="006A7BB4" w14:paraId="0ECA5B52" w14:textId="77777777" w:rsidTr="00426AA2">
        <w:trPr>
          <w:trHeight w:val="240"/>
        </w:trPr>
        <w:tc>
          <w:tcPr>
            <w:tcW w:w="2405" w:type="dxa"/>
          </w:tcPr>
          <w:p w14:paraId="317858C3" w14:textId="1CD7CD64"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w:t>
            </w:r>
          </w:p>
        </w:tc>
        <w:tc>
          <w:tcPr>
            <w:tcW w:w="6521" w:type="dxa"/>
          </w:tcPr>
          <w:p w14:paraId="70F1FED6" w14:textId="1BDA75E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database as Oracle TNS connect descriptor</w:t>
            </w:r>
          </w:p>
        </w:tc>
      </w:tr>
      <w:tr w:rsidR="006922A9" w:rsidRPr="006A7BB4" w14:paraId="1DB61C74" w14:textId="77777777" w:rsidTr="00426AA2">
        <w:trPr>
          <w:trHeight w:val="240"/>
        </w:trPr>
        <w:tc>
          <w:tcPr>
            <w:tcW w:w="2405" w:type="dxa"/>
          </w:tcPr>
          <w:p w14:paraId="041E0AC5" w14:textId="1DEF49ED"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IMEI_LOAD_DB_PASW</w:t>
            </w:r>
          </w:p>
        </w:tc>
        <w:tc>
          <w:tcPr>
            <w:tcW w:w="6521" w:type="dxa"/>
          </w:tcPr>
          <w:p w14:paraId="0F8FE0F7" w14:textId="078C6943"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owner schema password</w:t>
            </w:r>
          </w:p>
        </w:tc>
      </w:tr>
      <w:tr w:rsidR="006922A9" w:rsidRPr="006A7BB4" w14:paraId="306A05E8" w14:textId="77777777" w:rsidTr="00426AA2">
        <w:trPr>
          <w:trHeight w:val="240"/>
        </w:trPr>
        <w:tc>
          <w:tcPr>
            <w:tcW w:w="2405" w:type="dxa"/>
          </w:tcPr>
          <w:p w14:paraId="6E6E54DF" w14:textId="7FF3BF58" w:rsidR="006922A9" w:rsidRPr="00AF0412" w:rsidRDefault="006922A9" w:rsidP="006922A9">
            <w:pPr>
              <w:pStyle w:val="TableHead"/>
              <w:numPr>
                <w:ilvl w:val="0"/>
                <w:numId w:val="0"/>
              </w:numPr>
              <w:rPr>
                <w:rFonts w:ascii="Consolas" w:hAnsi="Consolas"/>
                <w:b w:val="0"/>
                <w:bCs/>
                <w:sz w:val="20"/>
                <w:szCs w:val="20"/>
              </w:rPr>
            </w:pPr>
            <w:r w:rsidRPr="00AF0412">
              <w:rPr>
                <w:rFonts w:ascii="Consolas" w:hAnsi="Consolas"/>
                <w:b w:val="0"/>
                <w:bCs/>
                <w:sz w:val="20"/>
                <w:szCs w:val="20"/>
              </w:rPr>
              <w:t>IMEI_LOAD_DB_USER</w:t>
            </w:r>
          </w:p>
        </w:tc>
        <w:tc>
          <w:tcPr>
            <w:tcW w:w="6521" w:type="dxa"/>
          </w:tcPr>
          <w:p w14:paraId="19BADAD6" w14:textId="4FEEAFAB" w:rsidR="006922A9" w:rsidRPr="00AF0412" w:rsidRDefault="006922A9" w:rsidP="006922A9">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IMEI Loader system owner schema name</w:t>
            </w:r>
          </w:p>
        </w:tc>
      </w:tr>
      <w:tr w:rsidR="00040778" w:rsidRPr="006A7BB4" w14:paraId="02319C5A" w14:textId="77777777" w:rsidTr="00426AA2">
        <w:trPr>
          <w:trHeight w:val="240"/>
        </w:trPr>
        <w:tc>
          <w:tcPr>
            <w:tcW w:w="2405" w:type="dxa"/>
          </w:tcPr>
          <w:p w14:paraId="5F504530" w14:textId="7633CBEF"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lastRenderedPageBreak/>
              <w:t>IMEI_MONITORING_LD_HOST</w:t>
            </w:r>
          </w:p>
        </w:tc>
        <w:tc>
          <w:tcPr>
            <w:tcW w:w="6521" w:type="dxa"/>
          </w:tcPr>
          <w:p w14:paraId="257B31C8" w14:textId="176CA197"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Location Dispatcher host value (or its substring) </w:t>
            </w:r>
            <w:r w:rsidR="005C7D4B">
              <w:rPr>
                <w:rFonts w:ascii="Arial" w:hAnsi="Arial" w:cs="Arial"/>
                <w:b w:val="0"/>
                <w:bCs/>
                <w:sz w:val="20"/>
                <w:szCs w:val="20"/>
                <w:lang w:val="en-US"/>
              </w:rPr>
              <w:t xml:space="preserve">from IMEI Monitoring configuration </w:t>
            </w:r>
            <w:r>
              <w:rPr>
                <w:rFonts w:ascii="Arial" w:hAnsi="Arial" w:cs="Arial"/>
                <w:b w:val="0"/>
                <w:bCs/>
                <w:sz w:val="20"/>
                <w:szCs w:val="20"/>
                <w:lang w:val="en-US"/>
              </w:rPr>
              <w:t>uniquely defining the test environment</w:t>
            </w:r>
            <w:r w:rsidRPr="005C7D4B">
              <w:rPr>
                <w:rFonts w:ascii="Arial" w:hAnsi="Arial" w:cs="Arial"/>
                <w:b w:val="0"/>
                <w:bCs/>
                <w:sz w:val="18"/>
                <w:lang w:val="en-US"/>
              </w:rPr>
              <w:t>.</w:t>
            </w:r>
            <w:r w:rsidR="005C7D4B">
              <w:rPr>
                <w:rFonts w:ascii="Arial" w:hAnsi="Arial" w:cs="Arial"/>
                <w:b w:val="0"/>
                <w:bCs/>
                <w:sz w:val="18"/>
                <w:lang w:val="en-US"/>
              </w:rPr>
              <w:t xml:space="preserve"> </w:t>
            </w:r>
            <w:r w:rsidR="005C7D4B">
              <w:rPr>
                <w:rFonts w:ascii="Arial" w:hAnsi="Arial" w:cs="Arial"/>
                <w:b w:val="0"/>
                <w:bCs/>
                <w:sz w:val="18"/>
                <w:lang w:val="en-US"/>
              </w:rPr>
              <w:br/>
            </w:r>
            <w:r w:rsidR="005C7D4B" w:rsidRPr="005C7D4B">
              <w:rPr>
                <w:rFonts w:ascii="Arial" w:hAnsi="Arial" w:cs="Arial"/>
                <w:b w:val="0"/>
                <w:bCs/>
                <w:sz w:val="20"/>
                <w:szCs w:val="20"/>
                <w:lang w:val="en-US"/>
              </w:rPr>
              <w:t xml:space="preserve">See </w:t>
            </w:r>
            <w:hyperlink w:anchor="_Configuration_Entries_–_1" w:history="1">
              <w:r w:rsidR="005C7D4B" w:rsidRPr="005C7D4B">
                <w:rPr>
                  <w:rStyle w:val="Hypertextovodkaz"/>
                  <w:rFonts w:ascii="Consolas" w:hAnsi="Consolas" w:cs="Arial"/>
                  <w:b w:val="0"/>
                  <w:bCs/>
                  <w:sz w:val="18"/>
                  <w:lang w:val="en-US"/>
                </w:rPr>
                <w:t>&lt;IMEI-SPECIFIC&gt;</w:t>
              </w:r>
            </w:hyperlink>
            <w:r w:rsidR="005C7D4B" w:rsidRPr="005C7D4B">
              <w:rPr>
                <w:rFonts w:ascii="Arial" w:hAnsi="Arial" w:cs="Arial"/>
                <w:b w:val="0"/>
                <w:bCs/>
                <w:sz w:val="20"/>
                <w:szCs w:val="20"/>
                <w:lang w:val="en-US"/>
              </w:rPr>
              <w:t xml:space="preserve"> section for more details.</w:t>
            </w:r>
            <w:r w:rsidRPr="005C7D4B">
              <w:rPr>
                <w:rFonts w:ascii="Arial" w:hAnsi="Arial" w:cs="Arial"/>
                <w:b w:val="0"/>
                <w:bCs/>
                <w:sz w:val="20"/>
                <w:szCs w:val="20"/>
                <w:lang w:val="en-US"/>
              </w:rPr>
              <w:br/>
            </w:r>
            <w:r>
              <w:rPr>
                <w:rFonts w:ascii="Consolas" w:hAnsi="Consolas" w:cstheme="majorHAnsi"/>
                <w:b w:val="0"/>
                <w:bCs/>
                <w:sz w:val="18"/>
                <w:lang w:val="en-US"/>
              </w:rPr>
              <w:br/>
            </w:r>
            <w:r w:rsidRPr="00040778">
              <w:rPr>
                <w:rFonts w:ascii="Arial" w:hAnsi="Arial" w:cs="Arial"/>
                <w:sz w:val="18"/>
                <w:lang w:val="en-US"/>
              </w:rPr>
              <w:t>E.g.</w:t>
            </w:r>
            <w:r>
              <w:rPr>
                <w:rFonts w:ascii="Consolas" w:hAnsi="Consolas" w:cstheme="majorHAnsi"/>
                <w:b w:val="0"/>
                <w:bCs/>
                <w:sz w:val="18"/>
                <w:lang w:val="en-US"/>
              </w:rPr>
              <w:t xml:space="preserve"> s5java36.oskarmobil.cz:6170</w:t>
            </w:r>
            <w:r>
              <w:rPr>
                <w:rFonts w:ascii="Consolas" w:hAnsi="Consolas" w:cstheme="majorHAnsi"/>
                <w:b w:val="0"/>
                <w:bCs/>
                <w:sz w:val="18"/>
                <w:lang w:val="en-US"/>
              </w:rPr>
              <w:br/>
            </w:r>
          </w:p>
        </w:tc>
      </w:tr>
      <w:tr w:rsidR="00040778" w:rsidRPr="006A7BB4" w14:paraId="5B69E3F1" w14:textId="77777777" w:rsidTr="00426AA2">
        <w:trPr>
          <w:trHeight w:val="240"/>
        </w:trPr>
        <w:tc>
          <w:tcPr>
            <w:tcW w:w="2405" w:type="dxa"/>
          </w:tcPr>
          <w:p w14:paraId="04E87F92" w14:textId="2B48F8AA"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IMEI_MONITORING_TIBCO_HOST</w:t>
            </w:r>
          </w:p>
        </w:tc>
        <w:tc>
          <w:tcPr>
            <w:tcW w:w="6521" w:type="dxa"/>
          </w:tcPr>
          <w:p w14:paraId="6672C12E" w14:textId="2280CE20"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Tibco</w:t>
            </w:r>
            <w:r>
              <w:rPr>
                <w:rFonts w:ascii="Arial" w:hAnsi="Arial" w:cs="Arial"/>
                <w:b w:val="0"/>
                <w:bCs/>
                <w:sz w:val="20"/>
                <w:szCs w:val="20"/>
                <w:lang w:val="en-US"/>
              </w:rPr>
              <w:t xml:space="preserve"> host value (or its substring) </w:t>
            </w:r>
            <w:r w:rsidR="005C7D4B">
              <w:rPr>
                <w:rFonts w:ascii="Arial" w:hAnsi="Arial" w:cs="Arial"/>
                <w:b w:val="0"/>
                <w:bCs/>
                <w:sz w:val="20"/>
                <w:szCs w:val="20"/>
                <w:lang w:val="en-US"/>
              </w:rPr>
              <w:t xml:space="preserve">from IMEI Monitoring configuration </w:t>
            </w:r>
            <w:r>
              <w:rPr>
                <w:rFonts w:ascii="Arial" w:hAnsi="Arial" w:cs="Arial"/>
                <w:b w:val="0"/>
                <w:bCs/>
                <w:sz w:val="20"/>
                <w:szCs w:val="20"/>
                <w:lang w:val="en-US"/>
              </w:rPr>
              <w:t>uniquely defining the test environment</w:t>
            </w:r>
            <w:r w:rsidRPr="005C7D4B">
              <w:rPr>
                <w:rFonts w:ascii="Arial" w:hAnsi="Arial" w:cs="Arial"/>
                <w:b w:val="0"/>
                <w:bCs/>
                <w:sz w:val="18"/>
                <w:lang w:val="en-US"/>
              </w:rPr>
              <w:t>.</w:t>
            </w:r>
            <w:r>
              <w:rPr>
                <w:rFonts w:ascii="Consolas" w:hAnsi="Consolas" w:cstheme="majorHAnsi"/>
                <w:b w:val="0"/>
                <w:bCs/>
                <w:sz w:val="18"/>
                <w:lang w:val="en-US"/>
              </w:rPr>
              <w:br/>
            </w:r>
            <w:r w:rsidR="005C7D4B" w:rsidRPr="005C7D4B">
              <w:rPr>
                <w:rFonts w:ascii="Arial" w:hAnsi="Arial" w:cs="Arial"/>
                <w:b w:val="0"/>
                <w:bCs/>
                <w:sz w:val="20"/>
                <w:szCs w:val="20"/>
                <w:lang w:val="en-US"/>
              </w:rPr>
              <w:t xml:space="preserve">See </w:t>
            </w:r>
            <w:hyperlink w:anchor="_Configuration_Entries_–_1" w:history="1">
              <w:r w:rsidR="005C7D4B" w:rsidRPr="005C7D4B">
                <w:rPr>
                  <w:rStyle w:val="Hypertextovodkaz"/>
                  <w:rFonts w:ascii="Consolas" w:hAnsi="Consolas" w:cs="Arial"/>
                  <w:b w:val="0"/>
                  <w:bCs/>
                  <w:sz w:val="18"/>
                  <w:lang w:val="en-US"/>
                </w:rPr>
                <w:t>&lt;IMEI-SPECIFIC&gt;</w:t>
              </w:r>
            </w:hyperlink>
            <w:r w:rsidR="005C7D4B" w:rsidRPr="005C7D4B">
              <w:rPr>
                <w:rFonts w:ascii="Arial" w:hAnsi="Arial" w:cs="Arial"/>
                <w:b w:val="0"/>
                <w:bCs/>
                <w:sz w:val="20"/>
                <w:szCs w:val="20"/>
                <w:lang w:val="en-US"/>
              </w:rPr>
              <w:t xml:space="preserve"> section for more details.</w:t>
            </w:r>
            <w:r w:rsidR="005C7D4B">
              <w:rPr>
                <w:rFonts w:ascii="Arial" w:hAnsi="Arial" w:cs="Arial"/>
                <w:b w:val="0"/>
                <w:bCs/>
                <w:sz w:val="20"/>
                <w:szCs w:val="20"/>
                <w:lang w:val="en-US"/>
              </w:rPr>
              <w:br/>
            </w:r>
            <w:r>
              <w:rPr>
                <w:rFonts w:ascii="Consolas" w:hAnsi="Consolas" w:cstheme="majorHAnsi"/>
                <w:b w:val="0"/>
                <w:bCs/>
                <w:sz w:val="18"/>
                <w:lang w:val="en-US"/>
              </w:rPr>
              <w:br/>
            </w:r>
            <w:r w:rsidRPr="00040778">
              <w:rPr>
                <w:rFonts w:ascii="Arial" w:hAnsi="Arial" w:cs="Arial"/>
                <w:sz w:val="18"/>
                <w:lang w:val="en-US"/>
              </w:rPr>
              <w:t>E.g.</w:t>
            </w:r>
            <w:r>
              <w:rPr>
                <w:rFonts w:ascii="Consolas" w:hAnsi="Consolas" w:cstheme="majorHAnsi"/>
                <w:b w:val="0"/>
                <w:bCs/>
                <w:sz w:val="18"/>
                <w:lang w:val="en-US"/>
              </w:rPr>
              <w:t xml:space="preserve"> </w:t>
            </w:r>
            <w:r>
              <w:rPr>
                <w:rFonts w:ascii="Consolas" w:hAnsi="Consolas" w:cstheme="majorHAnsi"/>
                <w:b w:val="0"/>
                <w:bCs/>
                <w:sz w:val="18"/>
                <w:lang w:val="en-US"/>
              </w:rPr>
              <w:t>v4tibco-ems1-int</w:t>
            </w:r>
            <w:r>
              <w:rPr>
                <w:rFonts w:ascii="Consolas" w:hAnsi="Consolas" w:cstheme="majorHAnsi"/>
                <w:b w:val="0"/>
                <w:bCs/>
                <w:sz w:val="18"/>
                <w:lang w:val="en-US"/>
              </w:rPr>
              <w:br/>
            </w:r>
          </w:p>
        </w:tc>
      </w:tr>
      <w:tr w:rsidR="00040778" w:rsidRPr="006A7BB4" w14:paraId="4FCD99CC" w14:textId="77777777" w:rsidTr="00426AA2">
        <w:trPr>
          <w:trHeight w:val="240"/>
        </w:trPr>
        <w:tc>
          <w:tcPr>
            <w:tcW w:w="2405" w:type="dxa"/>
          </w:tcPr>
          <w:p w14:paraId="53A63650" w14:textId="2CD24E94" w:rsidR="00040778" w:rsidRPr="00AF0412" w:rsidRDefault="00040778" w:rsidP="00040778">
            <w:pPr>
              <w:pStyle w:val="TableHead"/>
              <w:numPr>
                <w:ilvl w:val="0"/>
                <w:numId w:val="0"/>
              </w:numPr>
              <w:rPr>
                <w:rFonts w:ascii="Consolas" w:hAnsi="Consolas"/>
                <w:b w:val="0"/>
                <w:bCs/>
                <w:sz w:val="20"/>
                <w:szCs w:val="20"/>
              </w:rPr>
            </w:pPr>
            <w:r w:rsidRPr="00F1597B">
              <w:rPr>
                <w:rFonts w:ascii="Consolas" w:hAnsi="Consolas"/>
                <w:b w:val="0"/>
                <w:bCs/>
                <w:sz w:val="20"/>
                <w:szCs w:val="20"/>
              </w:rPr>
              <w:t>IMEIREPO_CONFIG_FILE_PATH</w:t>
            </w:r>
          </w:p>
        </w:tc>
        <w:tc>
          <w:tcPr>
            <w:tcW w:w="6521" w:type="dxa"/>
          </w:tcPr>
          <w:p w14:paraId="2A7E714E" w14:textId="44FCBF31"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Path to IMEI Repository configuration file </w:t>
            </w:r>
            <w:r w:rsidRPr="00F1597B">
              <w:rPr>
                <w:rFonts w:ascii="Consolas" w:hAnsi="Consolas" w:cs="Arial"/>
                <w:b w:val="0"/>
                <w:bCs/>
                <w:sz w:val="20"/>
                <w:szCs w:val="20"/>
                <w:lang w:val="en-US"/>
              </w:rPr>
              <w:t>configuration.xml</w:t>
            </w:r>
          </w:p>
        </w:tc>
      </w:tr>
      <w:tr w:rsidR="00040778" w:rsidRPr="006A7BB4" w14:paraId="043F4489" w14:textId="77777777" w:rsidTr="00426AA2">
        <w:trPr>
          <w:trHeight w:val="240"/>
        </w:trPr>
        <w:tc>
          <w:tcPr>
            <w:tcW w:w="2405" w:type="dxa"/>
          </w:tcPr>
          <w:p w14:paraId="4196C954" w14:textId="653991DF"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IMEIREPO_DB_HOST</w:t>
            </w:r>
          </w:p>
        </w:tc>
        <w:tc>
          <w:tcPr>
            <w:tcW w:w="6521" w:type="dxa"/>
          </w:tcPr>
          <w:p w14:paraId="50B67F52" w14:textId="0B1B8687"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host</w:t>
            </w:r>
          </w:p>
        </w:tc>
      </w:tr>
      <w:tr w:rsidR="00040778" w:rsidRPr="006A7BB4" w14:paraId="134CAD50" w14:textId="77777777" w:rsidTr="00426AA2">
        <w:trPr>
          <w:trHeight w:val="240"/>
        </w:trPr>
        <w:tc>
          <w:tcPr>
            <w:tcW w:w="2405" w:type="dxa"/>
          </w:tcPr>
          <w:p w14:paraId="189DA5C5" w14:textId="30C06FD7"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IMEIREPO_DB_PORT</w:t>
            </w:r>
          </w:p>
        </w:tc>
        <w:tc>
          <w:tcPr>
            <w:tcW w:w="6521" w:type="dxa"/>
          </w:tcPr>
          <w:p w14:paraId="72ED43BD" w14:textId="3CD44C81"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port</w:t>
            </w:r>
          </w:p>
        </w:tc>
      </w:tr>
      <w:tr w:rsidR="00040778" w:rsidRPr="006A7BB4" w14:paraId="3B0D42AD" w14:textId="77777777" w:rsidTr="00426AA2">
        <w:trPr>
          <w:trHeight w:val="240"/>
        </w:trPr>
        <w:tc>
          <w:tcPr>
            <w:tcW w:w="2405" w:type="dxa"/>
          </w:tcPr>
          <w:p w14:paraId="40F19F11" w14:textId="14F43002"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IMEIREPO_DB_NAME</w:t>
            </w:r>
          </w:p>
        </w:tc>
        <w:tc>
          <w:tcPr>
            <w:tcW w:w="6521" w:type="dxa"/>
          </w:tcPr>
          <w:p w14:paraId="107030D0" w14:textId="7DC42034"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name</w:t>
            </w:r>
          </w:p>
        </w:tc>
      </w:tr>
      <w:tr w:rsidR="00040778" w:rsidRPr="006A7BB4" w14:paraId="224D3F9E" w14:textId="77777777" w:rsidTr="00426AA2">
        <w:trPr>
          <w:trHeight w:val="240"/>
        </w:trPr>
        <w:tc>
          <w:tcPr>
            <w:tcW w:w="2405" w:type="dxa"/>
          </w:tcPr>
          <w:p w14:paraId="7E850822" w14:textId="7B2D978C"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IMEIREPO_DB_USER</w:t>
            </w:r>
          </w:p>
        </w:tc>
        <w:tc>
          <w:tcPr>
            <w:tcW w:w="6521" w:type="dxa"/>
          </w:tcPr>
          <w:p w14:paraId="5095EA60" w14:textId="0E109154"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user</w:t>
            </w:r>
          </w:p>
        </w:tc>
      </w:tr>
      <w:tr w:rsidR="00040778" w:rsidRPr="006A7BB4" w14:paraId="679C59B3" w14:textId="77777777" w:rsidTr="00426AA2">
        <w:trPr>
          <w:trHeight w:val="240"/>
        </w:trPr>
        <w:tc>
          <w:tcPr>
            <w:tcW w:w="2405" w:type="dxa"/>
          </w:tcPr>
          <w:p w14:paraId="603DE556" w14:textId="5797D4AE"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IMEIREPO_DB_PASW</w:t>
            </w:r>
          </w:p>
        </w:tc>
        <w:tc>
          <w:tcPr>
            <w:tcW w:w="6521" w:type="dxa"/>
          </w:tcPr>
          <w:p w14:paraId="41940BFA" w14:textId="7CA985E4"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IMEI Repository database (MySQL) password</w:t>
            </w:r>
          </w:p>
        </w:tc>
      </w:tr>
      <w:tr w:rsidR="00040778" w:rsidRPr="006A7BB4" w14:paraId="2CCFD02D" w14:textId="77777777" w:rsidTr="00426AA2">
        <w:trPr>
          <w:trHeight w:val="240"/>
        </w:trPr>
        <w:tc>
          <w:tcPr>
            <w:tcW w:w="2405" w:type="dxa"/>
          </w:tcPr>
          <w:p w14:paraId="06594DDE" w14:textId="13972613"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IMEIREPO_PROVIDER_URL</w:t>
            </w:r>
          </w:p>
        </w:tc>
        <w:tc>
          <w:tcPr>
            <w:tcW w:w="6521" w:type="dxa"/>
          </w:tcPr>
          <w:p w14:paraId="37EED7B3" w14:textId="18A5943A"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Tibco server that IMEI Repository uses on given test environment. </w:t>
            </w:r>
            <w:r>
              <w:rPr>
                <w:rFonts w:ascii="Arial" w:hAnsi="Arial" w:cs="Arial"/>
                <w:b w:val="0"/>
                <w:bCs/>
                <w:sz w:val="20"/>
                <w:szCs w:val="20"/>
                <w:lang w:val="en-US"/>
              </w:rPr>
              <w:br/>
              <w:t xml:space="preserve">Use exactly the same value as present in IMEI Repository </w:t>
            </w:r>
            <w:r w:rsidRPr="00F1597B">
              <w:rPr>
                <w:rFonts w:ascii="Consolas" w:hAnsi="Consolas" w:cs="Arial"/>
                <w:b w:val="0"/>
                <w:bCs/>
                <w:sz w:val="20"/>
                <w:szCs w:val="20"/>
                <w:lang w:val="en-US"/>
              </w:rPr>
              <w:t>configuration.xml</w:t>
            </w:r>
            <w:r>
              <w:rPr>
                <w:rFonts w:ascii="Arial" w:hAnsi="Arial" w:cs="Arial"/>
                <w:b w:val="0"/>
                <w:bCs/>
                <w:sz w:val="20"/>
                <w:szCs w:val="20"/>
                <w:lang w:val="en-US"/>
              </w:rPr>
              <w:t xml:space="preserve"> file under </w:t>
            </w:r>
            <w:r w:rsidRPr="00F1597B">
              <w:rPr>
                <w:rFonts w:ascii="Consolas" w:hAnsi="Consolas" w:cs="Arial"/>
                <w:b w:val="0"/>
                <w:bCs/>
                <w:sz w:val="20"/>
                <w:szCs w:val="20"/>
                <w:lang w:val="en-US"/>
              </w:rPr>
              <w:t>&lt;provider-url&gt;</w:t>
            </w:r>
            <w:r w:rsidRPr="00F1597B">
              <w:rPr>
                <w:rFonts w:ascii="Arial" w:hAnsi="Arial" w:cs="Arial"/>
                <w:iCs/>
                <w:lang w:val="cs-CZ" w:eastAsia="cs-CZ"/>
              </w:rPr>
              <w:t xml:space="preserve"> </w:t>
            </w:r>
            <w:r>
              <w:rPr>
                <w:rFonts w:ascii="Arial" w:hAnsi="Arial" w:cs="Arial"/>
                <w:b w:val="0"/>
                <w:bCs/>
                <w:sz w:val="20"/>
                <w:szCs w:val="20"/>
                <w:lang w:val="en-US"/>
              </w:rPr>
              <w:t>element.</w:t>
            </w:r>
          </w:p>
          <w:p w14:paraId="4A9C1BC4" w14:textId="77777777" w:rsidR="00040778" w:rsidRDefault="00040778" w:rsidP="00040778">
            <w:pPr>
              <w:pStyle w:val="TableHead"/>
              <w:numPr>
                <w:ilvl w:val="0"/>
                <w:numId w:val="0"/>
              </w:numPr>
              <w:rPr>
                <w:rFonts w:ascii="Arial" w:hAnsi="Arial" w:cs="Arial"/>
                <w:b w:val="0"/>
                <w:bCs/>
                <w:sz w:val="20"/>
                <w:szCs w:val="20"/>
                <w:lang w:val="en-US"/>
              </w:rPr>
            </w:pPr>
          </w:p>
          <w:p w14:paraId="2B0D0043" w14:textId="377B84E2" w:rsidR="00040778" w:rsidRPr="00F1597B" w:rsidRDefault="00040778" w:rsidP="00040778">
            <w:pPr>
              <w:pStyle w:val="TableHead"/>
              <w:numPr>
                <w:ilvl w:val="0"/>
                <w:numId w:val="0"/>
              </w:numPr>
              <w:rPr>
                <w:rFonts w:ascii="Arial" w:hAnsi="Arial" w:cs="Arial"/>
                <w:b w:val="0"/>
                <w:bCs/>
                <w:sz w:val="18"/>
                <w:lang w:val="en-US"/>
              </w:rPr>
            </w:pPr>
            <w:r w:rsidRPr="00F1597B">
              <w:rPr>
                <w:rFonts w:ascii="Arial" w:hAnsi="Arial" w:cs="Arial"/>
                <w:b w:val="0"/>
                <w:bCs/>
                <w:sz w:val="18"/>
                <w:lang w:val="en-US"/>
              </w:rPr>
              <w:t xml:space="preserve">E.g.: </w:t>
            </w:r>
            <w:r w:rsidRPr="00F1597B">
              <w:rPr>
                <w:rFonts w:ascii="Consolas" w:hAnsi="Consolas" w:cs="Consolas"/>
                <w:b w:val="0"/>
                <w:bCs/>
                <w:iCs/>
                <w:sz w:val="18"/>
                <w:lang w:val="cs-CZ" w:eastAsia="cs-CZ"/>
              </w:rPr>
              <w:t>tibjmsnaming://aczfil10s-z1.vfcz.dc-ratingen.de:7222</w:t>
            </w:r>
            <w:r>
              <w:rPr>
                <w:rFonts w:ascii="Consolas" w:hAnsi="Consolas" w:cs="Consolas"/>
                <w:iCs/>
                <w:sz w:val="18"/>
                <w:lang w:val="cs-CZ" w:eastAsia="cs-CZ"/>
              </w:rPr>
              <w:br/>
            </w:r>
          </w:p>
        </w:tc>
      </w:tr>
      <w:tr w:rsidR="00040778" w:rsidRPr="006A7BB4" w14:paraId="5983E9A3" w14:textId="77777777" w:rsidTr="00426AA2">
        <w:trPr>
          <w:trHeight w:val="240"/>
        </w:trPr>
        <w:tc>
          <w:tcPr>
            <w:tcW w:w="2405" w:type="dxa"/>
          </w:tcPr>
          <w:p w14:paraId="07A60685" w14:textId="7122CA32"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IMEIREPO_UNIX_HOST</w:t>
            </w:r>
          </w:p>
        </w:tc>
        <w:tc>
          <w:tcPr>
            <w:tcW w:w="6521" w:type="dxa"/>
          </w:tcPr>
          <w:p w14:paraId="0754C12F" w14:textId="4C76C88C"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IMEI Repository application server name </w:t>
            </w:r>
          </w:p>
        </w:tc>
      </w:tr>
      <w:tr w:rsidR="00040778" w:rsidRPr="006A7BB4" w14:paraId="1DACACAB" w14:textId="77777777" w:rsidTr="00426AA2">
        <w:trPr>
          <w:trHeight w:val="240"/>
        </w:trPr>
        <w:tc>
          <w:tcPr>
            <w:tcW w:w="2405" w:type="dxa"/>
          </w:tcPr>
          <w:p w14:paraId="12954386" w14:textId="0F0BA2F2"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IMEIREPO_UNIX_PORT</w:t>
            </w:r>
          </w:p>
        </w:tc>
        <w:tc>
          <w:tcPr>
            <w:tcW w:w="6521" w:type="dxa"/>
          </w:tcPr>
          <w:p w14:paraId="034C357D" w14:textId="205E3EA0"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SSH port fort accessing IMEI Repository application server</w:t>
            </w:r>
          </w:p>
        </w:tc>
      </w:tr>
      <w:tr w:rsidR="00040778" w:rsidRPr="006A7BB4" w14:paraId="041C4FDA" w14:textId="77777777" w:rsidTr="00426AA2">
        <w:trPr>
          <w:trHeight w:val="240"/>
        </w:trPr>
        <w:tc>
          <w:tcPr>
            <w:tcW w:w="2405" w:type="dxa"/>
          </w:tcPr>
          <w:p w14:paraId="3EF2DCC0" w14:textId="132CAED7"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IMEIREPO_UNIX_USER</w:t>
            </w:r>
          </w:p>
        </w:tc>
        <w:tc>
          <w:tcPr>
            <w:tcW w:w="6521" w:type="dxa"/>
          </w:tcPr>
          <w:p w14:paraId="060B8C91" w14:textId="33DADAA8"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SSH user for accessing IMEI Repository application server</w:t>
            </w:r>
          </w:p>
        </w:tc>
      </w:tr>
      <w:tr w:rsidR="00040778" w:rsidRPr="006A7BB4" w14:paraId="7AF83782" w14:textId="77777777" w:rsidTr="00426AA2">
        <w:trPr>
          <w:trHeight w:val="240"/>
        </w:trPr>
        <w:tc>
          <w:tcPr>
            <w:tcW w:w="2405" w:type="dxa"/>
          </w:tcPr>
          <w:p w14:paraId="6E7157AA" w14:textId="1606D197"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KENAN_ADMIN_DB</w:t>
            </w:r>
          </w:p>
        </w:tc>
        <w:tc>
          <w:tcPr>
            <w:tcW w:w="6521" w:type="dxa"/>
          </w:tcPr>
          <w:p w14:paraId="0D3D126A" w14:textId="14B9DB5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admin database as Oracle TNS connect descriptor</w:t>
            </w:r>
          </w:p>
        </w:tc>
      </w:tr>
      <w:tr w:rsidR="00040778" w:rsidRPr="006A7BB4" w14:paraId="4E511B31" w14:textId="77777777" w:rsidTr="00426AA2">
        <w:trPr>
          <w:trHeight w:val="240"/>
        </w:trPr>
        <w:tc>
          <w:tcPr>
            <w:tcW w:w="2405" w:type="dxa"/>
          </w:tcPr>
          <w:p w14:paraId="1F766F9D" w14:textId="3F46715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KENAN_ADMIN_DB_SYNONYM</w:t>
            </w:r>
          </w:p>
        </w:tc>
        <w:tc>
          <w:tcPr>
            <w:tcW w:w="6521" w:type="dxa"/>
          </w:tcPr>
          <w:p w14:paraId="1DA49767" w14:textId="25E777A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Synonym name on Kenan customer databases pointing to Kenan admin database</w:t>
            </w:r>
          </w:p>
        </w:tc>
      </w:tr>
      <w:tr w:rsidR="00040778" w:rsidRPr="006A7BB4" w14:paraId="2D6A985B" w14:textId="77777777" w:rsidTr="00426AA2">
        <w:trPr>
          <w:trHeight w:val="240"/>
        </w:trPr>
        <w:tc>
          <w:tcPr>
            <w:tcW w:w="2405" w:type="dxa"/>
          </w:tcPr>
          <w:p w14:paraId="188CF94D" w14:textId="0C7639D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KENAN_CUST_DB_3</w:t>
            </w:r>
          </w:p>
        </w:tc>
        <w:tc>
          <w:tcPr>
            <w:tcW w:w="6521" w:type="dxa"/>
          </w:tcPr>
          <w:p w14:paraId="7344B1EC" w14:textId="4F81645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3 as Oracle TNS connect descriptor</w:t>
            </w:r>
          </w:p>
        </w:tc>
      </w:tr>
      <w:tr w:rsidR="00040778" w:rsidRPr="006A7BB4" w14:paraId="6EF6CA0A" w14:textId="77777777" w:rsidTr="00426AA2">
        <w:trPr>
          <w:trHeight w:val="240"/>
        </w:trPr>
        <w:tc>
          <w:tcPr>
            <w:tcW w:w="2405" w:type="dxa"/>
          </w:tcPr>
          <w:p w14:paraId="6D63AB01" w14:textId="2E95F24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KENAN_CUST_DB_4</w:t>
            </w:r>
          </w:p>
        </w:tc>
        <w:tc>
          <w:tcPr>
            <w:tcW w:w="6521" w:type="dxa"/>
          </w:tcPr>
          <w:p w14:paraId="23A43E4D" w14:textId="0942D64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4 as Oracle TNS connect descriptor</w:t>
            </w:r>
          </w:p>
        </w:tc>
      </w:tr>
      <w:tr w:rsidR="00040778" w:rsidRPr="006A7BB4" w14:paraId="67BB366E" w14:textId="77777777" w:rsidTr="00426AA2">
        <w:trPr>
          <w:trHeight w:val="240"/>
        </w:trPr>
        <w:tc>
          <w:tcPr>
            <w:tcW w:w="2405" w:type="dxa"/>
          </w:tcPr>
          <w:p w14:paraId="0CB1D912" w14:textId="497B78D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KENAN_CUST_DB_5</w:t>
            </w:r>
          </w:p>
        </w:tc>
        <w:tc>
          <w:tcPr>
            <w:tcW w:w="6521" w:type="dxa"/>
          </w:tcPr>
          <w:p w14:paraId="1DE14FB3" w14:textId="3C92E3E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customer database 5 as Oracle TNS connect descriptor</w:t>
            </w:r>
          </w:p>
        </w:tc>
      </w:tr>
      <w:tr w:rsidR="00040778" w:rsidRPr="006A7BB4" w14:paraId="0BDC4ACF" w14:textId="77777777" w:rsidTr="00426AA2">
        <w:trPr>
          <w:trHeight w:val="240"/>
        </w:trPr>
        <w:tc>
          <w:tcPr>
            <w:tcW w:w="2405" w:type="dxa"/>
          </w:tcPr>
          <w:p w14:paraId="142400D7" w14:textId="20D77FB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KENAN_CUST_DB_COUNT</w:t>
            </w:r>
          </w:p>
        </w:tc>
        <w:tc>
          <w:tcPr>
            <w:tcW w:w="6521" w:type="dxa"/>
          </w:tcPr>
          <w:p w14:paraId="4440FAA4" w14:textId="5733588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Number of Kenan system customer databases</w:t>
            </w:r>
          </w:p>
        </w:tc>
      </w:tr>
      <w:tr w:rsidR="00040778" w:rsidRPr="006A7BB4" w14:paraId="6186AF82" w14:textId="77777777" w:rsidTr="00426AA2">
        <w:trPr>
          <w:trHeight w:val="240"/>
        </w:trPr>
        <w:tc>
          <w:tcPr>
            <w:tcW w:w="2405" w:type="dxa"/>
          </w:tcPr>
          <w:p w14:paraId="1D2EA9E3" w14:textId="064A4388"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KENAN_DB_PASW</w:t>
            </w:r>
          </w:p>
        </w:tc>
        <w:tc>
          <w:tcPr>
            <w:tcW w:w="6521" w:type="dxa"/>
          </w:tcPr>
          <w:p w14:paraId="22383645" w14:textId="2630535A"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ARBOR database schema password</w:t>
            </w:r>
          </w:p>
        </w:tc>
      </w:tr>
      <w:tr w:rsidR="00040778" w:rsidRPr="006A7BB4" w14:paraId="12C5412D" w14:textId="77777777" w:rsidTr="00426AA2">
        <w:trPr>
          <w:trHeight w:val="240"/>
        </w:trPr>
        <w:tc>
          <w:tcPr>
            <w:tcW w:w="2405" w:type="dxa"/>
          </w:tcPr>
          <w:p w14:paraId="07080225" w14:textId="6A0D5B8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KENAN_DB_USER</w:t>
            </w:r>
          </w:p>
        </w:tc>
        <w:tc>
          <w:tcPr>
            <w:tcW w:w="6521" w:type="dxa"/>
          </w:tcPr>
          <w:p w14:paraId="5946F8D7" w14:textId="4A77A731"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ARBOR database schema name</w:t>
            </w:r>
          </w:p>
        </w:tc>
      </w:tr>
      <w:tr w:rsidR="00040778" w:rsidRPr="006A7BB4" w14:paraId="25AB3C30" w14:textId="77777777" w:rsidTr="00426AA2">
        <w:trPr>
          <w:trHeight w:val="240"/>
        </w:trPr>
        <w:tc>
          <w:tcPr>
            <w:tcW w:w="2405" w:type="dxa"/>
          </w:tcPr>
          <w:p w14:paraId="3462127F" w14:textId="1D7DEAF8"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KENAN_RUN_SIPO_REPORT_AFTER</w:t>
            </w:r>
          </w:p>
        </w:tc>
        <w:tc>
          <w:tcPr>
            <w:tcW w:w="6521" w:type="dxa"/>
          </w:tcPr>
          <w:p w14:paraId="18336CA2" w14:textId="2D2DD2F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Kenan process which SIPO report launcher is run after:</w:t>
            </w:r>
          </w:p>
          <w:p w14:paraId="48C3F3F5" w14:textId="77777777" w:rsidR="00040778" w:rsidRPr="00AF0412" w:rsidRDefault="00040778" w:rsidP="00040778">
            <w:pPr>
              <w:pStyle w:val="TableHead"/>
              <w:numPr>
                <w:ilvl w:val="0"/>
                <w:numId w:val="151"/>
              </w:numPr>
              <w:ind w:left="302" w:hanging="219"/>
              <w:rPr>
                <w:rFonts w:ascii="Consolas" w:hAnsi="Consolas" w:cs="Arial"/>
                <w:b w:val="0"/>
                <w:bCs/>
                <w:sz w:val="20"/>
                <w:szCs w:val="20"/>
                <w:lang w:val="en-US"/>
              </w:rPr>
            </w:pPr>
            <w:r w:rsidRPr="00AF0412">
              <w:rPr>
                <w:rFonts w:ascii="Consolas" w:hAnsi="Consolas" w:cs="Arial"/>
                <w:b w:val="0"/>
                <w:bCs/>
                <w:sz w:val="20"/>
                <w:szCs w:val="20"/>
                <w:lang w:val="en-US"/>
              </w:rPr>
              <w:t>BIP</w:t>
            </w:r>
          </w:p>
          <w:p w14:paraId="316C5FFD" w14:textId="60C052A4" w:rsidR="00040778" w:rsidRPr="00AF0412" w:rsidRDefault="00040778" w:rsidP="00040778">
            <w:pPr>
              <w:pStyle w:val="TableHead"/>
              <w:numPr>
                <w:ilvl w:val="0"/>
                <w:numId w:val="151"/>
              </w:numPr>
              <w:ind w:left="302" w:hanging="219"/>
              <w:rPr>
                <w:rFonts w:ascii="Arial" w:hAnsi="Arial" w:cs="Arial"/>
                <w:b w:val="0"/>
                <w:bCs/>
                <w:sz w:val="20"/>
                <w:szCs w:val="20"/>
                <w:lang w:val="en-US"/>
              </w:rPr>
            </w:pPr>
            <w:r w:rsidRPr="00AF0412">
              <w:rPr>
                <w:rFonts w:ascii="Consolas" w:hAnsi="Consolas" w:cs="Arial"/>
                <w:b w:val="0"/>
                <w:bCs/>
                <w:sz w:val="20"/>
                <w:szCs w:val="20"/>
                <w:lang w:val="en-US"/>
              </w:rPr>
              <w:t>KENAN</w:t>
            </w:r>
          </w:p>
        </w:tc>
      </w:tr>
      <w:tr w:rsidR="00040778" w:rsidRPr="006A7BB4" w14:paraId="610370C2" w14:textId="77777777" w:rsidTr="00426AA2">
        <w:trPr>
          <w:trHeight w:val="240"/>
        </w:trPr>
        <w:tc>
          <w:tcPr>
            <w:tcW w:w="2405" w:type="dxa"/>
          </w:tcPr>
          <w:p w14:paraId="3530B7A8" w14:textId="02ABEF2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KENAN_UNIX_ARBORBIN_PATH</w:t>
            </w:r>
          </w:p>
        </w:tc>
        <w:tc>
          <w:tcPr>
            <w:tcW w:w="6521" w:type="dxa"/>
          </w:tcPr>
          <w:p w14:paraId="2902870B" w14:textId="3323734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Kenan </w:t>
            </w:r>
            <w:r w:rsidRPr="00AF0412">
              <w:rPr>
                <w:rFonts w:ascii="Consolas" w:hAnsi="Consolas" w:cs="Arial"/>
                <w:b w:val="0"/>
                <w:bCs/>
                <w:sz w:val="20"/>
                <w:szCs w:val="20"/>
                <w:lang w:val="en-US"/>
              </w:rPr>
              <w:t>$ARBORBIN</w:t>
            </w:r>
            <w:r w:rsidRPr="00AF0412">
              <w:rPr>
                <w:rFonts w:ascii="Arial" w:hAnsi="Arial" w:cs="Arial"/>
                <w:b w:val="0"/>
                <w:bCs/>
                <w:sz w:val="20"/>
                <w:szCs w:val="20"/>
                <w:lang w:val="en-US"/>
              </w:rPr>
              <w:t xml:space="preserve"> system variable value</w:t>
            </w:r>
          </w:p>
        </w:tc>
      </w:tr>
      <w:tr w:rsidR="00040778" w:rsidRPr="006A7BB4" w14:paraId="1009B1C2" w14:textId="77777777" w:rsidTr="00426AA2">
        <w:trPr>
          <w:trHeight w:val="240"/>
        </w:trPr>
        <w:tc>
          <w:tcPr>
            <w:tcW w:w="2405" w:type="dxa"/>
          </w:tcPr>
          <w:p w14:paraId="7A5B1B37" w14:textId="19029AD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KENAN_UNIX_ARBORDATA_PATH</w:t>
            </w:r>
          </w:p>
        </w:tc>
        <w:tc>
          <w:tcPr>
            <w:tcW w:w="6521" w:type="dxa"/>
          </w:tcPr>
          <w:p w14:paraId="142FFD00" w14:textId="77CBEDE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Kenan </w:t>
            </w:r>
            <w:r w:rsidRPr="00AF0412">
              <w:rPr>
                <w:rFonts w:ascii="Consolas" w:hAnsi="Consolas" w:cs="Arial"/>
                <w:b w:val="0"/>
                <w:bCs/>
                <w:sz w:val="20"/>
                <w:szCs w:val="20"/>
                <w:lang w:val="en-US"/>
              </w:rPr>
              <w:t>$ARBORDATA</w:t>
            </w:r>
            <w:r w:rsidRPr="00AF0412">
              <w:rPr>
                <w:rFonts w:ascii="Arial" w:hAnsi="Arial" w:cs="Arial"/>
                <w:b w:val="0"/>
                <w:bCs/>
                <w:sz w:val="20"/>
                <w:szCs w:val="20"/>
                <w:lang w:val="en-US"/>
              </w:rPr>
              <w:t xml:space="preserve"> system variable value</w:t>
            </w:r>
          </w:p>
        </w:tc>
      </w:tr>
      <w:tr w:rsidR="00040778" w:rsidRPr="006A7BB4" w14:paraId="01D39393" w14:textId="77777777" w:rsidTr="00426AA2">
        <w:trPr>
          <w:trHeight w:val="240"/>
        </w:trPr>
        <w:tc>
          <w:tcPr>
            <w:tcW w:w="2405" w:type="dxa"/>
          </w:tcPr>
          <w:p w14:paraId="5EF52143" w14:textId="13F9E9C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KENAN_UNIX_HOST</w:t>
            </w:r>
          </w:p>
        </w:tc>
        <w:tc>
          <w:tcPr>
            <w:tcW w:w="6521" w:type="dxa"/>
          </w:tcPr>
          <w:p w14:paraId="7D09F39C" w14:textId="7010991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hostname</w:t>
            </w:r>
          </w:p>
        </w:tc>
      </w:tr>
      <w:tr w:rsidR="00040778" w:rsidRPr="006A7BB4" w14:paraId="1A4DB308" w14:textId="77777777" w:rsidTr="00426AA2">
        <w:trPr>
          <w:trHeight w:val="240"/>
        </w:trPr>
        <w:tc>
          <w:tcPr>
            <w:tcW w:w="2405" w:type="dxa"/>
          </w:tcPr>
          <w:p w14:paraId="2CD11118" w14:textId="7589EAA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KENAN_UNIX_PORT</w:t>
            </w:r>
          </w:p>
        </w:tc>
        <w:tc>
          <w:tcPr>
            <w:tcW w:w="6521" w:type="dxa"/>
          </w:tcPr>
          <w:p w14:paraId="6B89A361" w14:textId="75B5144A"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SSH port</w:t>
            </w:r>
          </w:p>
        </w:tc>
      </w:tr>
      <w:tr w:rsidR="00040778" w:rsidRPr="006A7BB4" w14:paraId="32D13183" w14:textId="77777777" w:rsidTr="00426AA2">
        <w:trPr>
          <w:trHeight w:val="240"/>
        </w:trPr>
        <w:tc>
          <w:tcPr>
            <w:tcW w:w="2405" w:type="dxa"/>
          </w:tcPr>
          <w:p w14:paraId="31D9F7E0" w14:textId="46FB07F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KENAN_UNIX_USER</w:t>
            </w:r>
          </w:p>
        </w:tc>
        <w:tc>
          <w:tcPr>
            <w:tcW w:w="6521" w:type="dxa"/>
          </w:tcPr>
          <w:p w14:paraId="1207082C" w14:textId="361BA56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application server username</w:t>
            </w:r>
          </w:p>
        </w:tc>
      </w:tr>
      <w:tr w:rsidR="00040778" w:rsidRPr="006A7BB4" w14:paraId="60F947A2" w14:textId="77777777" w:rsidTr="00426AA2">
        <w:trPr>
          <w:trHeight w:val="240"/>
        </w:trPr>
        <w:tc>
          <w:tcPr>
            <w:tcW w:w="2405" w:type="dxa"/>
          </w:tcPr>
          <w:p w14:paraId="1E654AE7" w14:textId="276C804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MNP_DB</w:t>
            </w:r>
          </w:p>
        </w:tc>
        <w:tc>
          <w:tcPr>
            <w:tcW w:w="6521" w:type="dxa"/>
          </w:tcPr>
          <w:p w14:paraId="2EF7515E" w14:textId="1F078ED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system database as Oracle TNS connect descriptor</w:t>
            </w:r>
          </w:p>
        </w:tc>
      </w:tr>
      <w:tr w:rsidR="00040778" w:rsidRPr="006A7BB4" w14:paraId="60436AC0" w14:textId="77777777" w:rsidTr="00426AA2">
        <w:trPr>
          <w:trHeight w:val="240"/>
        </w:trPr>
        <w:tc>
          <w:tcPr>
            <w:tcW w:w="2405" w:type="dxa"/>
          </w:tcPr>
          <w:p w14:paraId="563DEC70" w14:textId="08828BA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MNP_DB_PASW</w:t>
            </w:r>
          </w:p>
        </w:tc>
        <w:tc>
          <w:tcPr>
            <w:tcW w:w="6521" w:type="dxa"/>
          </w:tcPr>
          <w:p w14:paraId="20A475AE" w14:textId="615A5B7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system password</w:t>
            </w:r>
          </w:p>
        </w:tc>
      </w:tr>
      <w:tr w:rsidR="00040778" w:rsidRPr="006A7BB4" w14:paraId="774BBD24" w14:textId="77777777" w:rsidTr="00426AA2">
        <w:trPr>
          <w:trHeight w:val="240"/>
        </w:trPr>
        <w:tc>
          <w:tcPr>
            <w:tcW w:w="2405" w:type="dxa"/>
          </w:tcPr>
          <w:p w14:paraId="0ABB1C4B" w14:textId="3D2547C0"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MNP_DB_SCHEMA</w:t>
            </w:r>
          </w:p>
        </w:tc>
        <w:tc>
          <w:tcPr>
            <w:tcW w:w="6521" w:type="dxa"/>
          </w:tcPr>
          <w:p w14:paraId="47392BA2" w14:textId="32C76702"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MNP system owner schema name</w:t>
            </w:r>
          </w:p>
        </w:tc>
      </w:tr>
      <w:tr w:rsidR="00040778" w:rsidRPr="006A7BB4" w14:paraId="2511C0EF" w14:textId="77777777" w:rsidTr="00426AA2">
        <w:trPr>
          <w:trHeight w:val="240"/>
        </w:trPr>
        <w:tc>
          <w:tcPr>
            <w:tcW w:w="2405" w:type="dxa"/>
          </w:tcPr>
          <w:p w14:paraId="15634016" w14:textId="13332C7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MNP_DB_USER</w:t>
            </w:r>
          </w:p>
        </w:tc>
        <w:tc>
          <w:tcPr>
            <w:tcW w:w="6521" w:type="dxa"/>
          </w:tcPr>
          <w:p w14:paraId="1B9E5AE5" w14:textId="7EF7ED4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MNP system </w:t>
            </w:r>
            <w:r>
              <w:rPr>
                <w:rFonts w:ascii="Arial" w:hAnsi="Arial" w:cs="Arial"/>
                <w:b w:val="0"/>
                <w:bCs/>
                <w:sz w:val="20"/>
                <w:szCs w:val="20"/>
                <w:lang w:val="en-US"/>
              </w:rPr>
              <w:t>user</w:t>
            </w:r>
          </w:p>
        </w:tc>
      </w:tr>
      <w:tr w:rsidR="00040778" w:rsidRPr="006A7BB4" w14:paraId="3D0350B8" w14:textId="77777777" w:rsidTr="00426AA2">
        <w:trPr>
          <w:trHeight w:val="240"/>
        </w:trPr>
        <w:tc>
          <w:tcPr>
            <w:tcW w:w="2405" w:type="dxa"/>
          </w:tcPr>
          <w:p w14:paraId="35235E14" w14:textId="2D3D21E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MNP_MAINT_DB</w:t>
            </w:r>
          </w:p>
        </w:tc>
        <w:tc>
          <w:tcPr>
            <w:tcW w:w="6521" w:type="dxa"/>
          </w:tcPr>
          <w:p w14:paraId="28DCE328" w14:textId="0845721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database as Oracle TNS connect descriptor</w:t>
            </w:r>
          </w:p>
        </w:tc>
      </w:tr>
      <w:tr w:rsidR="00040778" w:rsidRPr="006A7BB4" w14:paraId="37EAA41B" w14:textId="77777777" w:rsidTr="00426AA2">
        <w:trPr>
          <w:trHeight w:val="240"/>
        </w:trPr>
        <w:tc>
          <w:tcPr>
            <w:tcW w:w="2405" w:type="dxa"/>
          </w:tcPr>
          <w:p w14:paraId="433C7EDB" w14:textId="1D49700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MNP_MAINT_DB_PASW</w:t>
            </w:r>
          </w:p>
        </w:tc>
        <w:tc>
          <w:tcPr>
            <w:tcW w:w="6521" w:type="dxa"/>
          </w:tcPr>
          <w:p w14:paraId="02DB7380" w14:textId="0CF6669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owner schema password</w:t>
            </w:r>
          </w:p>
        </w:tc>
      </w:tr>
      <w:tr w:rsidR="00040778" w:rsidRPr="006A7BB4" w14:paraId="6CE5F399" w14:textId="77777777" w:rsidTr="00426AA2">
        <w:trPr>
          <w:trHeight w:val="240"/>
        </w:trPr>
        <w:tc>
          <w:tcPr>
            <w:tcW w:w="2405" w:type="dxa"/>
          </w:tcPr>
          <w:p w14:paraId="3FA678E7" w14:textId="255ACA3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MNP_MAINT_DB_USER</w:t>
            </w:r>
          </w:p>
        </w:tc>
        <w:tc>
          <w:tcPr>
            <w:tcW w:w="6521" w:type="dxa"/>
          </w:tcPr>
          <w:p w14:paraId="7078FF45" w14:textId="4A603A61"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MNP maintenance system owner schema name</w:t>
            </w:r>
          </w:p>
        </w:tc>
      </w:tr>
      <w:tr w:rsidR="00040778" w:rsidRPr="006A7BB4" w14:paraId="5C17D88D" w14:textId="77777777" w:rsidTr="00426AA2">
        <w:trPr>
          <w:trHeight w:val="240"/>
        </w:trPr>
        <w:tc>
          <w:tcPr>
            <w:tcW w:w="2405" w:type="dxa"/>
          </w:tcPr>
          <w:p w14:paraId="4CBF2666" w14:textId="270BFFB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MTE_DB</w:t>
            </w:r>
          </w:p>
        </w:tc>
        <w:tc>
          <w:tcPr>
            <w:tcW w:w="6521" w:type="dxa"/>
          </w:tcPr>
          <w:p w14:paraId="5C30ED98" w14:textId="353F6E9E"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database as Oracle TNS connect descriptor</w:t>
            </w:r>
          </w:p>
        </w:tc>
      </w:tr>
      <w:tr w:rsidR="00040778" w:rsidRPr="006A7BB4" w14:paraId="78B0186A" w14:textId="77777777" w:rsidTr="00426AA2">
        <w:trPr>
          <w:trHeight w:val="240"/>
        </w:trPr>
        <w:tc>
          <w:tcPr>
            <w:tcW w:w="2405" w:type="dxa"/>
          </w:tcPr>
          <w:p w14:paraId="19DB8E7D" w14:textId="125CD1C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MTE_DB_PASW</w:t>
            </w:r>
          </w:p>
        </w:tc>
        <w:tc>
          <w:tcPr>
            <w:tcW w:w="6521" w:type="dxa"/>
          </w:tcPr>
          <w:p w14:paraId="16F60F27" w14:textId="05815C1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owner schema password</w:t>
            </w:r>
          </w:p>
        </w:tc>
      </w:tr>
      <w:tr w:rsidR="00040778" w:rsidRPr="006A7BB4" w14:paraId="3D1EA251" w14:textId="77777777" w:rsidTr="00426AA2">
        <w:trPr>
          <w:trHeight w:val="240"/>
        </w:trPr>
        <w:tc>
          <w:tcPr>
            <w:tcW w:w="2405" w:type="dxa"/>
          </w:tcPr>
          <w:p w14:paraId="16A5A521" w14:textId="0DE802F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MTE_DB_USER</w:t>
            </w:r>
          </w:p>
        </w:tc>
        <w:tc>
          <w:tcPr>
            <w:tcW w:w="6521" w:type="dxa"/>
          </w:tcPr>
          <w:p w14:paraId="6BBC97F6" w14:textId="3CDF0BC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MTE system owner schema name</w:t>
            </w:r>
          </w:p>
        </w:tc>
      </w:tr>
      <w:tr w:rsidR="00040778" w:rsidRPr="006A7BB4" w14:paraId="0952AE04" w14:textId="77777777" w:rsidTr="00426AA2">
        <w:trPr>
          <w:trHeight w:val="240"/>
        </w:trPr>
        <w:tc>
          <w:tcPr>
            <w:tcW w:w="2405" w:type="dxa"/>
          </w:tcPr>
          <w:p w14:paraId="5B45D145" w14:textId="18C7023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MVNO_DB</w:t>
            </w:r>
          </w:p>
        </w:tc>
        <w:tc>
          <w:tcPr>
            <w:tcW w:w="6521" w:type="dxa"/>
          </w:tcPr>
          <w:p w14:paraId="207A27B9" w14:textId="3EEB6E7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database as Oracle TNS connect descriptor</w:t>
            </w:r>
          </w:p>
        </w:tc>
      </w:tr>
      <w:tr w:rsidR="00040778" w:rsidRPr="006A7BB4" w14:paraId="1B5D4672" w14:textId="77777777" w:rsidTr="00426AA2">
        <w:trPr>
          <w:trHeight w:val="240"/>
        </w:trPr>
        <w:tc>
          <w:tcPr>
            <w:tcW w:w="2405" w:type="dxa"/>
          </w:tcPr>
          <w:p w14:paraId="43EA7FB5" w14:textId="25ABF5A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MVNO_DB_PASW</w:t>
            </w:r>
          </w:p>
        </w:tc>
        <w:tc>
          <w:tcPr>
            <w:tcW w:w="6521" w:type="dxa"/>
          </w:tcPr>
          <w:p w14:paraId="16321BB2" w14:textId="250A9A4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owner schema password</w:t>
            </w:r>
          </w:p>
        </w:tc>
      </w:tr>
      <w:tr w:rsidR="00040778" w:rsidRPr="006A7BB4" w14:paraId="3834B65D" w14:textId="77777777" w:rsidTr="00426AA2">
        <w:trPr>
          <w:trHeight w:val="240"/>
        </w:trPr>
        <w:tc>
          <w:tcPr>
            <w:tcW w:w="2405" w:type="dxa"/>
          </w:tcPr>
          <w:p w14:paraId="64644187" w14:textId="50FCF2E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MVNO_DB_USER</w:t>
            </w:r>
          </w:p>
        </w:tc>
        <w:tc>
          <w:tcPr>
            <w:tcW w:w="6521" w:type="dxa"/>
          </w:tcPr>
          <w:p w14:paraId="7532C822" w14:textId="5E6EB58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MVNO system owner schema name</w:t>
            </w:r>
          </w:p>
        </w:tc>
      </w:tr>
      <w:tr w:rsidR="00040778" w:rsidRPr="006A7BB4" w14:paraId="3069BCB0" w14:textId="77777777" w:rsidTr="00426AA2">
        <w:trPr>
          <w:trHeight w:val="240"/>
        </w:trPr>
        <w:tc>
          <w:tcPr>
            <w:tcW w:w="2405" w:type="dxa"/>
          </w:tcPr>
          <w:p w14:paraId="5944EAEB" w14:textId="130011F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ODS_DB</w:t>
            </w:r>
          </w:p>
        </w:tc>
        <w:tc>
          <w:tcPr>
            <w:tcW w:w="6521" w:type="dxa"/>
          </w:tcPr>
          <w:p w14:paraId="43F5311B" w14:textId="38151F4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ODS system database as Oracle TNS connect descriptor</w:t>
            </w:r>
          </w:p>
        </w:tc>
      </w:tr>
      <w:tr w:rsidR="00040778" w:rsidRPr="006A7BB4" w14:paraId="1C936404" w14:textId="77777777" w:rsidTr="00426AA2">
        <w:trPr>
          <w:trHeight w:val="240"/>
        </w:trPr>
        <w:tc>
          <w:tcPr>
            <w:tcW w:w="2405" w:type="dxa"/>
          </w:tcPr>
          <w:p w14:paraId="63788AA5" w14:textId="04BEF0F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OLC_DB</w:t>
            </w:r>
          </w:p>
        </w:tc>
        <w:tc>
          <w:tcPr>
            <w:tcW w:w="6521" w:type="dxa"/>
          </w:tcPr>
          <w:p w14:paraId="226BCC90" w14:textId="374A769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OLC system database as Oracle TNS connect descriptor</w:t>
            </w:r>
          </w:p>
        </w:tc>
      </w:tr>
      <w:tr w:rsidR="00040778" w:rsidRPr="006A7BB4" w14:paraId="4C66EF27" w14:textId="77777777" w:rsidTr="00426AA2">
        <w:trPr>
          <w:trHeight w:val="240"/>
        </w:trPr>
        <w:tc>
          <w:tcPr>
            <w:tcW w:w="2405" w:type="dxa"/>
          </w:tcPr>
          <w:p w14:paraId="5D70ADAA" w14:textId="2C2F670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OLC_DB_PASW</w:t>
            </w:r>
          </w:p>
        </w:tc>
        <w:tc>
          <w:tcPr>
            <w:tcW w:w="6521" w:type="dxa"/>
          </w:tcPr>
          <w:p w14:paraId="46C34626" w14:textId="738B784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password</w:t>
            </w:r>
          </w:p>
        </w:tc>
      </w:tr>
      <w:tr w:rsidR="00040778" w:rsidRPr="006A7BB4" w14:paraId="4B290160" w14:textId="77777777" w:rsidTr="00426AA2">
        <w:trPr>
          <w:trHeight w:val="240"/>
        </w:trPr>
        <w:tc>
          <w:tcPr>
            <w:tcW w:w="2405" w:type="dxa"/>
          </w:tcPr>
          <w:p w14:paraId="10419906" w14:textId="5FF1B7FE"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OLC_DB_SCHEMA</w:t>
            </w:r>
          </w:p>
        </w:tc>
        <w:tc>
          <w:tcPr>
            <w:tcW w:w="6521" w:type="dxa"/>
          </w:tcPr>
          <w:p w14:paraId="3F982750" w14:textId="07F5E35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owner schema </w:t>
            </w:r>
            <w:r>
              <w:rPr>
                <w:rFonts w:ascii="Arial" w:hAnsi="Arial" w:cs="Arial"/>
                <w:b w:val="0"/>
                <w:bCs/>
                <w:sz w:val="20"/>
                <w:szCs w:val="20"/>
                <w:lang w:val="en-US"/>
              </w:rPr>
              <w:t>name</w:t>
            </w:r>
          </w:p>
        </w:tc>
      </w:tr>
      <w:tr w:rsidR="00040778" w:rsidRPr="006A7BB4" w14:paraId="787C276F" w14:textId="77777777" w:rsidTr="00426AA2">
        <w:trPr>
          <w:trHeight w:val="240"/>
        </w:trPr>
        <w:tc>
          <w:tcPr>
            <w:tcW w:w="2405" w:type="dxa"/>
          </w:tcPr>
          <w:p w14:paraId="23F192B9" w14:textId="3190914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OLC_DB_USER</w:t>
            </w:r>
          </w:p>
        </w:tc>
        <w:tc>
          <w:tcPr>
            <w:tcW w:w="6521" w:type="dxa"/>
          </w:tcPr>
          <w:p w14:paraId="059677BC" w14:textId="6320797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user</w:t>
            </w:r>
          </w:p>
        </w:tc>
      </w:tr>
      <w:tr w:rsidR="00040778" w:rsidRPr="006A7BB4" w14:paraId="2B7200F0" w14:textId="77777777" w:rsidTr="00426AA2">
        <w:trPr>
          <w:trHeight w:val="240"/>
        </w:trPr>
        <w:tc>
          <w:tcPr>
            <w:tcW w:w="2405" w:type="dxa"/>
          </w:tcPr>
          <w:p w14:paraId="3D529850" w14:textId="02BD672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w:t>
            </w:r>
            <w:r>
              <w:rPr>
                <w:rFonts w:ascii="Consolas" w:hAnsi="Consolas"/>
                <w:b w:val="0"/>
                <w:bCs/>
                <w:sz w:val="20"/>
                <w:szCs w:val="20"/>
              </w:rPr>
              <w:t>U</w:t>
            </w:r>
            <w:r w:rsidRPr="00AF0412">
              <w:rPr>
                <w:rFonts w:ascii="Consolas" w:hAnsi="Consolas"/>
                <w:b w:val="0"/>
                <w:bCs/>
                <w:sz w:val="20"/>
                <w:szCs w:val="20"/>
              </w:rPr>
              <w:t>_DB</w:t>
            </w:r>
          </w:p>
        </w:tc>
        <w:tc>
          <w:tcPr>
            <w:tcW w:w="6521" w:type="dxa"/>
          </w:tcPr>
          <w:p w14:paraId="24AA119A" w14:textId="11E1BAB6"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OLC system database as Oracle TNS connect descriptor</w:t>
            </w:r>
          </w:p>
        </w:tc>
      </w:tr>
      <w:tr w:rsidR="00040778" w:rsidRPr="006A7BB4" w14:paraId="6227B392" w14:textId="77777777" w:rsidTr="00426AA2">
        <w:trPr>
          <w:trHeight w:val="240"/>
        </w:trPr>
        <w:tc>
          <w:tcPr>
            <w:tcW w:w="2405" w:type="dxa"/>
          </w:tcPr>
          <w:p w14:paraId="4F9AAF4F" w14:textId="3729F29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w:t>
            </w:r>
            <w:r>
              <w:rPr>
                <w:rFonts w:ascii="Consolas" w:hAnsi="Consolas"/>
                <w:b w:val="0"/>
                <w:bCs/>
                <w:sz w:val="20"/>
                <w:szCs w:val="20"/>
              </w:rPr>
              <w:t>U</w:t>
            </w:r>
            <w:r w:rsidRPr="00AF0412">
              <w:rPr>
                <w:rFonts w:ascii="Consolas" w:hAnsi="Consolas"/>
                <w:b w:val="0"/>
                <w:bCs/>
                <w:sz w:val="20"/>
                <w:szCs w:val="20"/>
              </w:rPr>
              <w:t>_DB_PASW</w:t>
            </w:r>
          </w:p>
        </w:tc>
        <w:tc>
          <w:tcPr>
            <w:tcW w:w="6521" w:type="dxa"/>
          </w:tcPr>
          <w:p w14:paraId="7C444568" w14:textId="598C2D5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 xml:space="preserve">Phoenix application user </w:t>
            </w:r>
            <w:r w:rsidRPr="00AF0412">
              <w:rPr>
                <w:rFonts w:ascii="Arial" w:hAnsi="Arial" w:cs="Arial"/>
                <w:b w:val="0"/>
                <w:bCs/>
                <w:sz w:val="20"/>
                <w:szCs w:val="20"/>
                <w:lang w:val="en-US"/>
              </w:rPr>
              <w:t>schema password</w:t>
            </w:r>
          </w:p>
        </w:tc>
      </w:tr>
      <w:tr w:rsidR="00040778" w:rsidRPr="006A7BB4" w14:paraId="45776A7A" w14:textId="77777777" w:rsidTr="00426AA2">
        <w:trPr>
          <w:trHeight w:val="240"/>
        </w:trPr>
        <w:tc>
          <w:tcPr>
            <w:tcW w:w="2405" w:type="dxa"/>
          </w:tcPr>
          <w:p w14:paraId="2820CD92" w14:textId="5F4B8A8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OLC</w:t>
            </w:r>
            <w:r>
              <w:rPr>
                <w:rFonts w:ascii="Consolas" w:hAnsi="Consolas"/>
                <w:b w:val="0"/>
                <w:bCs/>
                <w:sz w:val="20"/>
                <w:szCs w:val="20"/>
              </w:rPr>
              <w:t>U</w:t>
            </w:r>
            <w:r w:rsidRPr="00AF0412">
              <w:rPr>
                <w:rFonts w:ascii="Consolas" w:hAnsi="Consolas"/>
                <w:b w:val="0"/>
                <w:bCs/>
                <w:sz w:val="20"/>
                <w:szCs w:val="20"/>
              </w:rPr>
              <w:t>_DB_USER</w:t>
            </w:r>
          </w:p>
        </w:tc>
        <w:tc>
          <w:tcPr>
            <w:tcW w:w="6521" w:type="dxa"/>
          </w:tcPr>
          <w:p w14:paraId="0D7B123D" w14:textId="7B66F6A6"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OLC system </w:t>
            </w:r>
            <w:r>
              <w:rPr>
                <w:rFonts w:ascii="Arial" w:hAnsi="Arial" w:cs="Arial"/>
                <w:b w:val="0"/>
                <w:bCs/>
                <w:sz w:val="20"/>
                <w:szCs w:val="20"/>
                <w:lang w:val="en-US"/>
              </w:rPr>
              <w:t xml:space="preserve">Phoenix application user </w:t>
            </w:r>
            <w:r w:rsidRPr="00AF0412">
              <w:rPr>
                <w:rFonts w:ascii="Arial" w:hAnsi="Arial" w:cs="Arial"/>
                <w:b w:val="0"/>
                <w:bCs/>
                <w:sz w:val="20"/>
                <w:szCs w:val="20"/>
                <w:lang w:val="en-US"/>
              </w:rPr>
              <w:t>schema name</w:t>
            </w:r>
          </w:p>
        </w:tc>
      </w:tr>
      <w:tr w:rsidR="00040778" w:rsidRPr="006A7BB4" w14:paraId="2C1A439B" w14:textId="77777777" w:rsidTr="00426AA2">
        <w:trPr>
          <w:trHeight w:val="240"/>
        </w:trPr>
        <w:tc>
          <w:tcPr>
            <w:tcW w:w="2405" w:type="dxa"/>
          </w:tcPr>
          <w:p w14:paraId="4E01B9BF" w14:textId="1222DFF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OMM_DB</w:t>
            </w:r>
          </w:p>
        </w:tc>
        <w:tc>
          <w:tcPr>
            <w:tcW w:w="6521" w:type="dxa"/>
          </w:tcPr>
          <w:p w14:paraId="333FA7EF" w14:textId="1224F11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database as Oracle TNS connect descriptor</w:t>
            </w:r>
          </w:p>
        </w:tc>
      </w:tr>
      <w:tr w:rsidR="00040778" w:rsidRPr="006A7BB4" w14:paraId="625DDBF9" w14:textId="77777777" w:rsidTr="00426AA2">
        <w:trPr>
          <w:trHeight w:val="240"/>
        </w:trPr>
        <w:tc>
          <w:tcPr>
            <w:tcW w:w="2405" w:type="dxa"/>
          </w:tcPr>
          <w:p w14:paraId="51F6A690" w14:textId="5EF6A18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OMM_DB_PASW</w:t>
            </w:r>
          </w:p>
        </w:tc>
        <w:tc>
          <w:tcPr>
            <w:tcW w:w="6521" w:type="dxa"/>
          </w:tcPr>
          <w:p w14:paraId="7E60CB22" w14:textId="09FEEAA6"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owner schema password</w:t>
            </w:r>
          </w:p>
        </w:tc>
      </w:tr>
      <w:tr w:rsidR="00040778" w:rsidRPr="006A7BB4" w14:paraId="0396B11F" w14:textId="77777777" w:rsidTr="00426AA2">
        <w:trPr>
          <w:trHeight w:val="240"/>
        </w:trPr>
        <w:tc>
          <w:tcPr>
            <w:tcW w:w="2405" w:type="dxa"/>
          </w:tcPr>
          <w:p w14:paraId="45CCCCC7" w14:textId="36A09F7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OMM_DB_USER</w:t>
            </w:r>
          </w:p>
        </w:tc>
        <w:tc>
          <w:tcPr>
            <w:tcW w:w="6521" w:type="dxa"/>
          </w:tcPr>
          <w:p w14:paraId="5CD8C8A8" w14:textId="468674AE"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OMM system owner schema name</w:t>
            </w:r>
          </w:p>
        </w:tc>
      </w:tr>
      <w:tr w:rsidR="00040778" w:rsidRPr="006A7BB4" w14:paraId="197B440B" w14:textId="77777777" w:rsidTr="00426AA2">
        <w:trPr>
          <w:trHeight w:val="240"/>
        </w:trPr>
        <w:tc>
          <w:tcPr>
            <w:tcW w:w="2405" w:type="dxa"/>
          </w:tcPr>
          <w:p w14:paraId="4715AECE" w14:textId="4B12CB7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OPMP_DB</w:t>
            </w:r>
          </w:p>
        </w:tc>
        <w:tc>
          <w:tcPr>
            <w:tcW w:w="6521" w:type="dxa"/>
          </w:tcPr>
          <w:p w14:paraId="25DFE5AF" w14:textId="3EB49E9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database as Oracle TNS connect descriptor</w:t>
            </w:r>
          </w:p>
        </w:tc>
      </w:tr>
      <w:tr w:rsidR="00040778" w:rsidRPr="006A7BB4" w14:paraId="6DE8D0A7" w14:textId="77777777" w:rsidTr="00426AA2">
        <w:trPr>
          <w:trHeight w:val="240"/>
        </w:trPr>
        <w:tc>
          <w:tcPr>
            <w:tcW w:w="2405" w:type="dxa"/>
          </w:tcPr>
          <w:p w14:paraId="28EE08D4" w14:textId="2B1433E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OPMP_DB_PASW</w:t>
            </w:r>
          </w:p>
        </w:tc>
        <w:tc>
          <w:tcPr>
            <w:tcW w:w="6521" w:type="dxa"/>
          </w:tcPr>
          <w:p w14:paraId="4ED574A6" w14:textId="13677ADE"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owner schema password</w:t>
            </w:r>
          </w:p>
        </w:tc>
      </w:tr>
      <w:tr w:rsidR="00040778" w:rsidRPr="006A7BB4" w14:paraId="6C22D590" w14:textId="77777777" w:rsidTr="00426AA2">
        <w:trPr>
          <w:trHeight w:val="240"/>
        </w:trPr>
        <w:tc>
          <w:tcPr>
            <w:tcW w:w="2405" w:type="dxa"/>
          </w:tcPr>
          <w:p w14:paraId="17999A65" w14:textId="4118DE9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OPMP_DB_USER</w:t>
            </w:r>
          </w:p>
        </w:tc>
        <w:tc>
          <w:tcPr>
            <w:tcW w:w="6521" w:type="dxa"/>
          </w:tcPr>
          <w:p w14:paraId="7AC4D4C0" w14:textId="7D79A32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OPMP system owner schema name</w:t>
            </w:r>
          </w:p>
        </w:tc>
      </w:tr>
      <w:tr w:rsidR="00040778" w:rsidRPr="006A7BB4" w14:paraId="60821072" w14:textId="77777777" w:rsidTr="00426AA2">
        <w:trPr>
          <w:trHeight w:val="240"/>
        </w:trPr>
        <w:tc>
          <w:tcPr>
            <w:tcW w:w="2405" w:type="dxa"/>
          </w:tcPr>
          <w:p w14:paraId="0F67F36C" w14:textId="721F47D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OSK_DB</w:t>
            </w:r>
          </w:p>
        </w:tc>
        <w:tc>
          <w:tcPr>
            <w:tcW w:w="6521" w:type="dxa"/>
          </w:tcPr>
          <w:p w14:paraId="21F21E53" w14:textId="4EA1058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OSK system database as Oracle TNS connect descriptor</w:t>
            </w:r>
          </w:p>
        </w:tc>
      </w:tr>
      <w:tr w:rsidR="00040778" w:rsidRPr="006A7BB4" w14:paraId="7810B631" w14:textId="77777777" w:rsidTr="00426AA2">
        <w:trPr>
          <w:trHeight w:val="240"/>
        </w:trPr>
        <w:tc>
          <w:tcPr>
            <w:tcW w:w="2405" w:type="dxa"/>
          </w:tcPr>
          <w:p w14:paraId="78BDCB63" w14:textId="3514549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PEKLO_DB</w:t>
            </w:r>
          </w:p>
        </w:tc>
        <w:tc>
          <w:tcPr>
            <w:tcW w:w="6521" w:type="dxa"/>
          </w:tcPr>
          <w:p w14:paraId="24309D56" w14:textId="15E6275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database as Oracle TNS connect descriptor</w:t>
            </w:r>
          </w:p>
        </w:tc>
      </w:tr>
      <w:tr w:rsidR="00040778" w:rsidRPr="006A7BB4" w14:paraId="4D63D6C4" w14:textId="77777777" w:rsidTr="00426AA2">
        <w:trPr>
          <w:trHeight w:val="240"/>
        </w:trPr>
        <w:tc>
          <w:tcPr>
            <w:tcW w:w="2405" w:type="dxa"/>
          </w:tcPr>
          <w:p w14:paraId="342A80B8" w14:textId="67FE930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PEKLO_DB_PASW</w:t>
            </w:r>
          </w:p>
        </w:tc>
        <w:tc>
          <w:tcPr>
            <w:tcW w:w="6521" w:type="dxa"/>
          </w:tcPr>
          <w:p w14:paraId="5D98E3B1" w14:textId="6DA050A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password</w:t>
            </w:r>
          </w:p>
        </w:tc>
      </w:tr>
      <w:tr w:rsidR="00040778" w:rsidRPr="006A7BB4" w14:paraId="4B62FE4A" w14:textId="77777777" w:rsidTr="00426AA2">
        <w:trPr>
          <w:trHeight w:val="240"/>
        </w:trPr>
        <w:tc>
          <w:tcPr>
            <w:tcW w:w="2405" w:type="dxa"/>
          </w:tcPr>
          <w:p w14:paraId="0A32F266" w14:textId="2C5C444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PEKLO_DB_USER</w:t>
            </w:r>
          </w:p>
        </w:tc>
        <w:tc>
          <w:tcPr>
            <w:tcW w:w="6521" w:type="dxa"/>
          </w:tcPr>
          <w:p w14:paraId="5F89FAAF" w14:textId="1307976A"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name</w:t>
            </w:r>
          </w:p>
        </w:tc>
      </w:tr>
      <w:tr w:rsidR="00040778" w:rsidRPr="006A7BB4" w14:paraId="67AC89FD" w14:textId="77777777" w:rsidTr="00426AA2">
        <w:trPr>
          <w:trHeight w:val="240"/>
        </w:trPr>
        <w:tc>
          <w:tcPr>
            <w:tcW w:w="2405" w:type="dxa"/>
          </w:tcPr>
          <w:p w14:paraId="2FC23A3F" w14:textId="6AB3F02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PRC_DB</w:t>
            </w:r>
          </w:p>
        </w:tc>
        <w:tc>
          <w:tcPr>
            <w:tcW w:w="6521" w:type="dxa"/>
          </w:tcPr>
          <w:p w14:paraId="494142CD" w14:textId="589958A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database as Oracle TNS connect descriptor</w:t>
            </w:r>
          </w:p>
        </w:tc>
      </w:tr>
      <w:tr w:rsidR="00040778" w:rsidRPr="006A7BB4" w14:paraId="29DCC2E1" w14:textId="77777777" w:rsidTr="00426AA2">
        <w:trPr>
          <w:trHeight w:val="240"/>
        </w:trPr>
        <w:tc>
          <w:tcPr>
            <w:tcW w:w="2405" w:type="dxa"/>
          </w:tcPr>
          <w:p w14:paraId="61368EBE" w14:textId="1410968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PRC_DB_PASW</w:t>
            </w:r>
          </w:p>
        </w:tc>
        <w:tc>
          <w:tcPr>
            <w:tcW w:w="6521" w:type="dxa"/>
          </w:tcPr>
          <w:p w14:paraId="050EF514" w14:textId="1803AB9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owner schema password</w:t>
            </w:r>
          </w:p>
        </w:tc>
      </w:tr>
      <w:tr w:rsidR="00040778" w:rsidRPr="006A7BB4" w14:paraId="3BBA7745" w14:textId="77777777" w:rsidTr="00426AA2">
        <w:trPr>
          <w:trHeight w:val="240"/>
        </w:trPr>
        <w:tc>
          <w:tcPr>
            <w:tcW w:w="2405" w:type="dxa"/>
          </w:tcPr>
          <w:p w14:paraId="152CF793" w14:textId="5B6C9AA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PRC_DB_USER</w:t>
            </w:r>
          </w:p>
        </w:tc>
        <w:tc>
          <w:tcPr>
            <w:tcW w:w="6521" w:type="dxa"/>
          </w:tcPr>
          <w:p w14:paraId="792280F7" w14:textId="1FC2E97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Profile Cache system owner schema name</w:t>
            </w:r>
          </w:p>
        </w:tc>
      </w:tr>
      <w:tr w:rsidR="00040778" w:rsidRPr="006A7BB4" w14:paraId="590D68EE" w14:textId="77777777" w:rsidTr="00426AA2">
        <w:trPr>
          <w:trHeight w:val="240"/>
        </w:trPr>
        <w:tc>
          <w:tcPr>
            <w:tcW w:w="2405" w:type="dxa"/>
          </w:tcPr>
          <w:p w14:paraId="7B7E6F80" w14:textId="7074F28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RCRPAY_DB</w:t>
            </w:r>
          </w:p>
        </w:tc>
        <w:tc>
          <w:tcPr>
            <w:tcW w:w="6521" w:type="dxa"/>
          </w:tcPr>
          <w:p w14:paraId="3C886EBF" w14:textId="5BE5B7C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database as Oracle TNS connect descriptor</w:t>
            </w:r>
          </w:p>
        </w:tc>
      </w:tr>
      <w:tr w:rsidR="00040778" w:rsidRPr="006A7BB4" w14:paraId="621966C6" w14:textId="77777777" w:rsidTr="00426AA2">
        <w:trPr>
          <w:trHeight w:val="240"/>
        </w:trPr>
        <w:tc>
          <w:tcPr>
            <w:tcW w:w="2405" w:type="dxa"/>
          </w:tcPr>
          <w:p w14:paraId="727F609A" w14:textId="5189B97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RCRPAY_DB_PASW</w:t>
            </w:r>
          </w:p>
        </w:tc>
        <w:tc>
          <w:tcPr>
            <w:tcW w:w="6521" w:type="dxa"/>
          </w:tcPr>
          <w:p w14:paraId="1BA9F49A" w14:textId="6AAF4E1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owner schema password</w:t>
            </w:r>
          </w:p>
        </w:tc>
      </w:tr>
      <w:tr w:rsidR="00040778" w:rsidRPr="006A7BB4" w14:paraId="6A214823" w14:textId="77777777" w:rsidTr="00426AA2">
        <w:trPr>
          <w:trHeight w:val="240"/>
        </w:trPr>
        <w:tc>
          <w:tcPr>
            <w:tcW w:w="2405" w:type="dxa"/>
          </w:tcPr>
          <w:p w14:paraId="0388A7EE" w14:textId="2B9C73D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RCRPAY_DB_USER</w:t>
            </w:r>
          </w:p>
        </w:tc>
        <w:tc>
          <w:tcPr>
            <w:tcW w:w="6521" w:type="dxa"/>
          </w:tcPr>
          <w:p w14:paraId="2C9EFB73" w14:textId="0410223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RCRPAY system owner schema name</w:t>
            </w:r>
          </w:p>
        </w:tc>
      </w:tr>
      <w:tr w:rsidR="00040778" w:rsidRPr="006A7BB4" w14:paraId="77ABBC37" w14:textId="77777777" w:rsidTr="00426AA2">
        <w:trPr>
          <w:trHeight w:val="240"/>
        </w:trPr>
        <w:tc>
          <w:tcPr>
            <w:tcW w:w="2405" w:type="dxa"/>
          </w:tcPr>
          <w:p w14:paraId="19D94CFF" w14:textId="2C1459F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RMSAPI_DB</w:t>
            </w:r>
          </w:p>
        </w:tc>
        <w:tc>
          <w:tcPr>
            <w:tcW w:w="6521" w:type="dxa"/>
          </w:tcPr>
          <w:p w14:paraId="406B83CA" w14:textId="3C16147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database as Oracle TNS connect descriptor</w:t>
            </w:r>
          </w:p>
        </w:tc>
      </w:tr>
      <w:tr w:rsidR="00040778" w:rsidRPr="006A7BB4" w14:paraId="37BE22AD" w14:textId="77777777" w:rsidTr="00426AA2">
        <w:trPr>
          <w:trHeight w:val="240"/>
        </w:trPr>
        <w:tc>
          <w:tcPr>
            <w:tcW w:w="2405" w:type="dxa"/>
          </w:tcPr>
          <w:p w14:paraId="12607009" w14:textId="23CB48C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RMSAPI_DB_PASW</w:t>
            </w:r>
          </w:p>
        </w:tc>
        <w:tc>
          <w:tcPr>
            <w:tcW w:w="6521" w:type="dxa"/>
          </w:tcPr>
          <w:p w14:paraId="18B6CC09" w14:textId="0D3A2EB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owner schema password</w:t>
            </w:r>
          </w:p>
        </w:tc>
      </w:tr>
      <w:tr w:rsidR="00040778" w:rsidRPr="006A7BB4" w14:paraId="7B00DEE7" w14:textId="77777777" w:rsidTr="00426AA2">
        <w:trPr>
          <w:trHeight w:val="240"/>
        </w:trPr>
        <w:tc>
          <w:tcPr>
            <w:tcW w:w="2405" w:type="dxa"/>
          </w:tcPr>
          <w:p w14:paraId="14452389" w14:textId="48B4703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RMSAPI_DB_USER</w:t>
            </w:r>
          </w:p>
        </w:tc>
        <w:tc>
          <w:tcPr>
            <w:tcW w:w="6521" w:type="dxa"/>
          </w:tcPr>
          <w:p w14:paraId="3B710CB2" w14:textId="1A64CB6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RMS API system owner schema name</w:t>
            </w:r>
          </w:p>
        </w:tc>
      </w:tr>
      <w:tr w:rsidR="00040778" w:rsidRPr="006A7BB4" w14:paraId="0C302635" w14:textId="77777777" w:rsidTr="00426AA2">
        <w:trPr>
          <w:trHeight w:val="240"/>
        </w:trPr>
        <w:tc>
          <w:tcPr>
            <w:tcW w:w="2405" w:type="dxa"/>
          </w:tcPr>
          <w:p w14:paraId="6B7446BE" w14:textId="4D4180A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RSPROXY_DB</w:t>
            </w:r>
          </w:p>
        </w:tc>
        <w:tc>
          <w:tcPr>
            <w:tcW w:w="6521" w:type="dxa"/>
          </w:tcPr>
          <w:p w14:paraId="66CAC68E" w14:textId="6F30A6E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database as Oracle TNS connect descriptor</w:t>
            </w:r>
          </w:p>
        </w:tc>
      </w:tr>
      <w:tr w:rsidR="00040778" w:rsidRPr="006A7BB4" w14:paraId="5CA0EE5E" w14:textId="77777777" w:rsidTr="00426AA2">
        <w:trPr>
          <w:trHeight w:val="240"/>
        </w:trPr>
        <w:tc>
          <w:tcPr>
            <w:tcW w:w="2405" w:type="dxa"/>
          </w:tcPr>
          <w:p w14:paraId="2E3672F5" w14:textId="64F0CFD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RSPROXY_DB_PASW</w:t>
            </w:r>
          </w:p>
        </w:tc>
        <w:tc>
          <w:tcPr>
            <w:tcW w:w="6521" w:type="dxa"/>
          </w:tcPr>
          <w:p w14:paraId="79E4E137" w14:textId="5B14CDE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owner schema password</w:t>
            </w:r>
          </w:p>
        </w:tc>
      </w:tr>
      <w:tr w:rsidR="00040778" w:rsidRPr="006A7BB4" w14:paraId="715248D8" w14:textId="77777777" w:rsidTr="00426AA2">
        <w:trPr>
          <w:trHeight w:val="240"/>
        </w:trPr>
        <w:tc>
          <w:tcPr>
            <w:tcW w:w="2405" w:type="dxa"/>
          </w:tcPr>
          <w:p w14:paraId="24E581DD" w14:textId="056186A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RSPROXY_DB_USER</w:t>
            </w:r>
          </w:p>
        </w:tc>
        <w:tc>
          <w:tcPr>
            <w:tcW w:w="6521" w:type="dxa"/>
          </w:tcPr>
          <w:p w14:paraId="13B3BC7A" w14:textId="6B034F8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RSPROXY system owner schema name</w:t>
            </w:r>
          </w:p>
        </w:tc>
      </w:tr>
      <w:tr w:rsidR="00040778" w:rsidRPr="006A7BB4" w14:paraId="3AD77198" w14:textId="77777777" w:rsidTr="00426AA2">
        <w:trPr>
          <w:trHeight w:val="240"/>
        </w:trPr>
        <w:tc>
          <w:tcPr>
            <w:tcW w:w="2405" w:type="dxa"/>
          </w:tcPr>
          <w:p w14:paraId="789394AA" w14:textId="4219855E"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RTE_BUNDLES</w:t>
            </w:r>
          </w:p>
        </w:tc>
        <w:tc>
          <w:tcPr>
            <w:tcW w:w="6521" w:type="dxa"/>
          </w:tcPr>
          <w:p w14:paraId="50BB41C8" w14:textId="24F5FF2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Comma-separated list of available </w:t>
            </w:r>
            <w:r>
              <w:rPr>
                <w:rFonts w:ascii="Arial" w:hAnsi="Arial" w:cs="Arial"/>
                <w:b w:val="0"/>
                <w:bCs/>
                <w:sz w:val="20"/>
                <w:szCs w:val="20"/>
                <w:lang w:val="en-US"/>
              </w:rPr>
              <w:t>RTE bundles</w:t>
            </w:r>
          </w:p>
        </w:tc>
      </w:tr>
      <w:tr w:rsidR="00040778" w:rsidRPr="006A7BB4" w14:paraId="40306580" w14:textId="77777777" w:rsidTr="00426AA2">
        <w:trPr>
          <w:trHeight w:val="240"/>
        </w:trPr>
        <w:tc>
          <w:tcPr>
            <w:tcW w:w="2405" w:type="dxa"/>
          </w:tcPr>
          <w:p w14:paraId="7CC16CF8" w14:textId="0976921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SIEBEL_DB</w:t>
            </w:r>
          </w:p>
        </w:tc>
        <w:tc>
          <w:tcPr>
            <w:tcW w:w="6521" w:type="dxa"/>
          </w:tcPr>
          <w:p w14:paraId="237E5284" w14:textId="4EDCB6E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database as Oracle TNS connect descriptor</w:t>
            </w:r>
          </w:p>
        </w:tc>
      </w:tr>
      <w:tr w:rsidR="00040778" w:rsidRPr="006A7BB4" w14:paraId="329C9D89" w14:textId="77777777" w:rsidTr="00426AA2">
        <w:trPr>
          <w:trHeight w:val="240"/>
        </w:trPr>
        <w:tc>
          <w:tcPr>
            <w:tcW w:w="2405" w:type="dxa"/>
          </w:tcPr>
          <w:p w14:paraId="1BB2A749" w14:textId="24CEB69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SIEBEL_DB_PASW</w:t>
            </w:r>
          </w:p>
        </w:tc>
        <w:tc>
          <w:tcPr>
            <w:tcW w:w="6521" w:type="dxa"/>
          </w:tcPr>
          <w:p w14:paraId="2FC84F72" w14:textId="2F78F946"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owner schema password</w:t>
            </w:r>
          </w:p>
        </w:tc>
      </w:tr>
      <w:tr w:rsidR="00040778" w:rsidRPr="006A7BB4" w14:paraId="29CA7219" w14:textId="77777777" w:rsidTr="00426AA2">
        <w:trPr>
          <w:trHeight w:val="240"/>
        </w:trPr>
        <w:tc>
          <w:tcPr>
            <w:tcW w:w="2405" w:type="dxa"/>
          </w:tcPr>
          <w:p w14:paraId="3D54516F" w14:textId="293FE14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SIEBEL_DB_USER</w:t>
            </w:r>
          </w:p>
        </w:tc>
        <w:tc>
          <w:tcPr>
            <w:tcW w:w="6521" w:type="dxa"/>
          </w:tcPr>
          <w:p w14:paraId="66C4DFCC" w14:textId="2BCDE3E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SIEBEL system owner schema name</w:t>
            </w:r>
          </w:p>
        </w:tc>
      </w:tr>
      <w:tr w:rsidR="00040778" w:rsidRPr="006A7BB4" w14:paraId="5CE01393" w14:textId="77777777" w:rsidTr="00426AA2">
        <w:trPr>
          <w:trHeight w:val="240"/>
        </w:trPr>
        <w:tc>
          <w:tcPr>
            <w:tcW w:w="2405" w:type="dxa"/>
          </w:tcPr>
          <w:p w14:paraId="32E8D1D3" w14:textId="2D03F4C7"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SIEBEL_CONN_REST_API_HOST</w:t>
            </w:r>
          </w:p>
        </w:tc>
        <w:tc>
          <w:tcPr>
            <w:tcW w:w="6521" w:type="dxa"/>
          </w:tcPr>
          <w:p w14:paraId="28C65CBA" w14:textId="705A4AF6"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host:port</w:t>
            </w:r>
          </w:p>
        </w:tc>
      </w:tr>
      <w:tr w:rsidR="00040778" w:rsidRPr="006A7BB4" w14:paraId="74606E64" w14:textId="77777777" w:rsidTr="00426AA2">
        <w:trPr>
          <w:trHeight w:val="240"/>
        </w:trPr>
        <w:tc>
          <w:tcPr>
            <w:tcW w:w="2405" w:type="dxa"/>
          </w:tcPr>
          <w:p w14:paraId="1B5BDD99" w14:textId="102ADD29"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SIEBEL_CONN_REST_API_USER</w:t>
            </w:r>
          </w:p>
        </w:tc>
        <w:tc>
          <w:tcPr>
            <w:tcW w:w="6521" w:type="dxa"/>
          </w:tcPr>
          <w:p w14:paraId="2E50FF57" w14:textId="166E0A40"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user</w:t>
            </w:r>
          </w:p>
        </w:tc>
      </w:tr>
      <w:tr w:rsidR="00040778" w:rsidRPr="006A7BB4" w14:paraId="0A613A9D" w14:textId="77777777" w:rsidTr="00426AA2">
        <w:trPr>
          <w:trHeight w:val="240"/>
        </w:trPr>
        <w:tc>
          <w:tcPr>
            <w:tcW w:w="2405" w:type="dxa"/>
          </w:tcPr>
          <w:p w14:paraId="3277DE9A" w14:textId="4FCB6ADA"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SIEBEL_CONN_REST_API_PASW</w:t>
            </w:r>
          </w:p>
        </w:tc>
        <w:tc>
          <w:tcPr>
            <w:tcW w:w="6521" w:type="dxa"/>
          </w:tcPr>
          <w:p w14:paraId="3BA37F8E" w14:textId="473DBB9D"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password</w:t>
            </w:r>
          </w:p>
        </w:tc>
      </w:tr>
      <w:tr w:rsidR="00040778" w:rsidRPr="006A7BB4" w14:paraId="5952AF2A" w14:textId="77777777" w:rsidTr="00426AA2">
        <w:trPr>
          <w:trHeight w:val="240"/>
        </w:trPr>
        <w:tc>
          <w:tcPr>
            <w:tcW w:w="2405" w:type="dxa"/>
          </w:tcPr>
          <w:p w14:paraId="4F124C36" w14:textId="1B44FCA2"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SIEBEL_CONN_REST_API_PATH_DEHOTLINE</w:t>
            </w:r>
          </w:p>
        </w:tc>
        <w:tc>
          <w:tcPr>
            <w:tcW w:w="6521" w:type="dxa"/>
          </w:tcPr>
          <w:p w14:paraId="0C028FC8" w14:textId="46A2D819"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Siebel Connector REST API path to Order Dehotline</w:t>
            </w:r>
          </w:p>
        </w:tc>
      </w:tr>
      <w:tr w:rsidR="00040778" w:rsidRPr="006A7BB4" w14:paraId="013EB180" w14:textId="77777777" w:rsidTr="00426AA2">
        <w:trPr>
          <w:trHeight w:val="240"/>
        </w:trPr>
        <w:tc>
          <w:tcPr>
            <w:tcW w:w="2405" w:type="dxa"/>
          </w:tcPr>
          <w:p w14:paraId="7686E576" w14:textId="7A6A39A9" w:rsidR="00040778"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SIEBEL_REQUEST_ITEMS_JOB_NAME</w:t>
            </w:r>
          </w:p>
        </w:tc>
        <w:tc>
          <w:tcPr>
            <w:tcW w:w="6521" w:type="dxa"/>
          </w:tcPr>
          <w:p w14:paraId="301DC5EC" w14:textId="0A3568DE"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Name of Siebel job that enqueues scheduled request items.</w:t>
            </w:r>
          </w:p>
        </w:tc>
      </w:tr>
      <w:tr w:rsidR="00040778" w:rsidRPr="006A7BB4" w14:paraId="2E9D66DD" w14:textId="77777777" w:rsidTr="00426AA2">
        <w:trPr>
          <w:trHeight w:val="240"/>
        </w:trPr>
        <w:tc>
          <w:tcPr>
            <w:tcW w:w="2405" w:type="dxa"/>
          </w:tcPr>
          <w:p w14:paraId="5687EC84" w14:textId="12B3190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SMSSC_KEYWORDS</w:t>
            </w:r>
          </w:p>
        </w:tc>
        <w:tc>
          <w:tcPr>
            <w:tcW w:w="6521" w:type="dxa"/>
          </w:tcPr>
          <w:p w14:paraId="37897013" w14:textId="62D39DA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available SMS SC keywords</w:t>
            </w:r>
          </w:p>
        </w:tc>
      </w:tr>
      <w:tr w:rsidR="00040778" w:rsidRPr="006A7BB4" w14:paraId="3463D477" w14:textId="77777777" w:rsidTr="00426AA2">
        <w:trPr>
          <w:trHeight w:val="240"/>
        </w:trPr>
        <w:tc>
          <w:tcPr>
            <w:tcW w:w="2405" w:type="dxa"/>
          </w:tcPr>
          <w:p w14:paraId="677FFD95" w14:textId="7BD3AAA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SOAP_ASSETSVC_ENDPOINT</w:t>
            </w:r>
          </w:p>
        </w:tc>
        <w:tc>
          <w:tcPr>
            <w:tcW w:w="6521" w:type="dxa"/>
          </w:tcPr>
          <w:p w14:paraId="34301A0B" w14:textId="4DEBC991"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 services SOAP endpoint URL</w:t>
            </w:r>
          </w:p>
        </w:tc>
      </w:tr>
      <w:tr w:rsidR="00040778" w:rsidRPr="006A7BB4" w14:paraId="3F97555F" w14:textId="77777777" w:rsidTr="00426AA2">
        <w:trPr>
          <w:trHeight w:val="240"/>
        </w:trPr>
        <w:tc>
          <w:tcPr>
            <w:tcW w:w="2405" w:type="dxa"/>
          </w:tcPr>
          <w:p w14:paraId="74DAA31B" w14:textId="0247DB9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SOAP_ASSETSVC_PASW</w:t>
            </w:r>
          </w:p>
        </w:tc>
        <w:tc>
          <w:tcPr>
            <w:tcW w:w="6521" w:type="dxa"/>
          </w:tcPr>
          <w:p w14:paraId="02B046C3" w14:textId="548B651C"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AssetServices SOAP endpoint password</w:t>
            </w:r>
          </w:p>
        </w:tc>
      </w:tr>
      <w:tr w:rsidR="00040778" w:rsidRPr="006A7BB4" w14:paraId="393A1219" w14:textId="77777777" w:rsidTr="00426AA2">
        <w:trPr>
          <w:trHeight w:val="240"/>
        </w:trPr>
        <w:tc>
          <w:tcPr>
            <w:tcW w:w="2405" w:type="dxa"/>
          </w:tcPr>
          <w:p w14:paraId="2BB2EFA3" w14:textId="19BECAA7"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SOAP_ASSETSVC_USER</w:t>
            </w:r>
          </w:p>
        </w:tc>
        <w:tc>
          <w:tcPr>
            <w:tcW w:w="6521" w:type="dxa"/>
          </w:tcPr>
          <w:p w14:paraId="0AA00DB2" w14:textId="2D2D072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AssetServices SOAP endpoint username</w:t>
            </w:r>
          </w:p>
        </w:tc>
      </w:tr>
      <w:tr w:rsidR="00040778" w:rsidRPr="006A7BB4" w14:paraId="0A9A663F" w14:textId="77777777" w:rsidTr="00426AA2">
        <w:trPr>
          <w:trHeight w:val="240"/>
        </w:trPr>
        <w:tc>
          <w:tcPr>
            <w:tcW w:w="2405" w:type="dxa"/>
          </w:tcPr>
          <w:p w14:paraId="03D517E9" w14:textId="47712A0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SOAP_CASHREGSVC_ENDPOINT</w:t>
            </w:r>
          </w:p>
        </w:tc>
        <w:tc>
          <w:tcPr>
            <w:tcW w:w="6521" w:type="dxa"/>
          </w:tcPr>
          <w:p w14:paraId="2102FC6B" w14:textId="56775EB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URL</w:t>
            </w:r>
          </w:p>
        </w:tc>
      </w:tr>
      <w:tr w:rsidR="00040778" w:rsidRPr="006A7BB4" w14:paraId="05022E3F" w14:textId="77777777" w:rsidTr="00426AA2">
        <w:trPr>
          <w:trHeight w:val="240"/>
        </w:trPr>
        <w:tc>
          <w:tcPr>
            <w:tcW w:w="2405" w:type="dxa"/>
          </w:tcPr>
          <w:p w14:paraId="60513C67" w14:textId="5B65683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SOAP_CASHREGSVC_PASW</w:t>
            </w:r>
          </w:p>
        </w:tc>
        <w:tc>
          <w:tcPr>
            <w:tcW w:w="6521" w:type="dxa"/>
          </w:tcPr>
          <w:p w14:paraId="27871A21" w14:textId="700CF4C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password</w:t>
            </w:r>
          </w:p>
        </w:tc>
      </w:tr>
      <w:tr w:rsidR="00040778" w:rsidRPr="006A7BB4" w14:paraId="3DE4370E" w14:textId="77777777" w:rsidTr="00426AA2">
        <w:trPr>
          <w:trHeight w:val="240"/>
        </w:trPr>
        <w:tc>
          <w:tcPr>
            <w:tcW w:w="2405" w:type="dxa"/>
          </w:tcPr>
          <w:p w14:paraId="06A06B9A" w14:textId="5C5AF4F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SOAP_CASHREGSVC_USER</w:t>
            </w:r>
          </w:p>
        </w:tc>
        <w:tc>
          <w:tcPr>
            <w:tcW w:w="6521" w:type="dxa"/>
          </w:tcPr>
          <w:p w14:paraId="534CA1B3" w14:textId="6313F6D1"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CashRegisterServices SOAP endpoint username</w:t>
            </w:r>
          </w:p>
        </w:tc>
      </w:tr>
      <w:tr w:rsidR="00040778" w:rsidRPr="006A7BB4" w14:paraId="7AC8A0B2" w14:textId="77777777" w:rsidTr="00426AA2">
        <w:trPr>
          <w:trHeight w:val="240"/>
        </w:trPr>
        <w:tc>
          <w:tcPr>
            <w:tcW w:w="2405" w:type="dxa"/>
          </w:tcPr>
          <w:p w14:paraId="7720E48E" w14:textId="2875A24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SOAP_CURSVC_ENDPOINT</w:t>
            </w:r>
          </w:p>
        </w:tc>
        <w:tc>
          <w:tcPr>
            <w:tcW w:w="6521" w:type="dxa"/>
          </w:tcPr>
          <w:p w14:paraId="43ED1EEF" w14:textId="0049F63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URL</w:t>
            </w:r>
          </w:p>
        </w:tc>
      </w:tr>
      <w:tr w:rsidR="00040778" w:rsidRPr="006A7BB4" w14:paraId="6305EA63" w14:textId="77777777" w:rsidTr="00426AA2">
        <w:trPr>
          <w:trHeight w:val="240"/>
        </w:trPr>
        <w:tc>
          <w:tcPr>
            <w:tcW w:w="2405" w:type="dxa"/>
          </w:tcPr>
          <w:p w14:paraId="7DC9BFC0" w14:textId="43DEFD6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SOAP_CURSVC_PASW</w:t>
            </w:r>
          </w:p>
        </w:tc>
        <w:tc>
          <w:tcPr>
            <w:tcW w:w="6521" w:type="dxa"/>
          </w:tcPr>
          <w:p w14:paraId="3FCE28F4" w14:textId="556FA69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password</w:t>
            </w:r>
          </w:p>
        </w:tc>
      </w:tr>
      <w:tr w:rsidR="00040778" w:rsidRPr="006A7BB4" w14:paraId="25EA3A2E" w14:textId="77777777" w:rsidTr="00426AA2">
        <w:trPr>
          <w:trHeight w:val="240"/>
        </w:trPr>
        <w:tc>
          <w:tcPr>
            <w:tcW w:w="2405" w:type="dxa"/>
          </w:tcPr>
          <w:p w14:paraId="74FDB852" w14:textId="5CACCF3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SOAP_CURSVC_USER</w:t>
            </w:r>
          </w:p>
        </w:tc>
        <w:tc>
          <w:tcPr>
            <w:tcW w:w="6521" w:type="dxa"/>
          </w:tcPr>
          <w:p w14:paraId="44951242" w14:textId="25B247D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SubscriberServices SOAP endpoint username</w:t>
            </w:r>
          </w:p>
        </w:tc>
      </w:tr>
      <w:tr w:rsidR="00040778" w:rsidRPr="006A7BB4" w14:paraId="0600002E" w14:textId="77777777" w:rsidTr="00426AA2">
        <w:trPr>
          <w:trHeight w:val="240"/>
        </w:trPr>
        <w:tc>
          <w:tcPr>
            <w:tcW w:w="2405" w:type="dxa"/>
          </w:tcPr>
          <w:p w14:paraId="0B7A9839" w14:textId="6488934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IMEIREPO</w:t>
            </w:r>
            <w:r w:rsidRPr="00AF0412">
              <w:rPr>
                <w:rFonts w:ascii="Consolas" w:hAnsi="Consolas"/>
                <w:b w:val="0"/>
                <w:bCs/>
                <w:sz w:val="20"/>
                <w:szCs w:val="20"/>
              </w:rPr>
              <w:t>SVC_ENDPOINT</w:t>
            </w:r>
          </w:p>
        </w:tc>
        <w:tc>
          <w:tcPr>
            <w:tcW w:w="6521" w:type="dxa"/>
          </w:tcPr>
          <w:p w14:paraId="792E7308" w14:textId="3AA87185"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URL</w:t>
            </w:r>
          </w:p>
        </w:tc>
      </w:tr>
      <w:tr w:rsidR="00040778" w:rsidRPr="006A7BB4" w14:paraId="6A663C59" w14:textId="77777777" w:rsidTr="00426AA2">
        <w:trPr>
          <w:trHeight w:val="240"/>
        </w:trPr>
        <w:tc>
          <w:tcPr>
            <w:tcW w:w="2405" w:type="dxa"/>
          </w:tcPr>
          <w:p w14:paraId="6FCC5E92" w14:textId="6B1FEFF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IMEIREPO</w:t>
            </w:r>
            <w:r w:rsidRPr="00AF0412">
              <w:rPr>
                <w:rFonts w:ascii="Consolas" w:hAnsi="Consolas"/>
                <w:b w:val="0"/>
                <w:bCs/>
                <w:sz w:val="20"/>
                <w:szCs w:val="20"/>
              </w:rPr>
              <w:t>SVC_PASW</w:t>
            </w:r>
          </w:p>
        </w:tc>
        <w:tc>
          <w:tcPr>
            <w:tcW w:w="6521" w:type="dxa"/>
          </w:tcPr>
          <w:p w14:paraId="0E54E873" w14:textId="609BC772"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password</w:t>
            </w:r>
          </w:p>
        </w:tc>
      </w:tr>
      <w:tr w:rsidR="00040778" w:rsidRPr="006A7BB4" w14:paraId="4D93E089" w14:textId="77777777" w:rsidTr="00426AA2">
        <w:trPr>
          <w:trHeight w:val="240"/>
        </w:trPr>
        <w:tc>
          <w:tcPr>
            <w:tcW w:w="2405" w:type="dxa"/>
          </w:tcPr>
          <w:p w14:paraId="5F1BC8F7" w14:textId="6A74865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IMEIREPO</w:t>
            </w:r>
            <w:r w:rsidRPr="00AF0412">
              <w:rPr>
                <w:rFonts w:ascii="Consolas" w:hAnsi="Consolas"/>
                <w:b w:val="0"/>
                <w:bCs/>
                <w:sz w:val="20"/>
                <w:szCs w:val="20"/>
              </w:rPr>
              <w:t>SVC_USER</w:t>
            </w:r>
          </w:p>
        </w:tc>
        <w:tc>
          <w:tcPr>
            <w:tcW w:w="6521" w:type="dxa"/>
          </w:tcPr>
          <w:p w14:paraId="47F999F3" w14:textId="55DBC99C"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rPr>
              <w:t>IMEI Repository</w:t>
            </w:r>
            <w:r w:rsidRPr="00AF0412">
              <w:rPr>
                <w:rFonts w:ascii="Arial" w:hAnsi="Arial" w:cs="Arial"/>
                <w:b w:val="0"/>
                <w:bCs/>
                <w:sz w:val="20"/>
                <w:szCs w:val="20"/>
                <w:lang w:val="en-US"/>
              </w:rPr>
              <w:t xml:space="preserve"> SOAP endpoint username</w:t>
            </w:r>
          </w:p>
        </w:tc>
      </w:tr>
      <w:tr w:rsidR="00040778" w:rsidRPr="006A7BB4" w14:paraId="40DDE5C7" w14:textId="77777777" w:rsidTr="00426AA2">
        <w:trPr>
          <w:trHeight w:val="240"/>
        </w:trPr>
        <w:tc>
          <w:tcPr>
            <w:tcW w:w="2405" w:type="dxa"/>
          </w:tcPr>
          <w:p w14:paraId="25C6C623" w14:textId="6C96F0B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SOAP_KENSVC_ENDPOINT</w:t>
            </w:r>
          </w:p>
        </w:tc>
        <w:tc>
          <w:tcPr>
            <w:tcW w:w="6521" w:type="dxa"/>
          </w:tcPr>
          <w:p w14:paraId="55ABF4DF" w14:textId="0650EEA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URL</w:t>
            </w:r>
          </w:p>
        </w:tc>
      </w:tr>
      <w:tr w:rsidR="00040778" w:rsidRPr="006A7BB4" w14:paraId="14E23F8C" w14:textId="77777777" w:rsidTr="00426AA2">
        <w:trPr>
          <w:trHeight w:val="240"/>
        </w:trPr>
        <w:tc>
          <w:tcPr>
            <w:tcW w:w="2405" w:type="dxa"/>
          </w:tcPr>
          <w:p w14:paraId="1BC4EA2C" w14:textId="759D4DA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SOAP_KENSVC_PASW</w:t>
            </w:r>
          </w:p>
        </w:tc>
        <w:tc>
          <w:tcPr>
            <w:tcW w:w="6521" w:type="dxa"/>
          </w:tcPr>
          <w:p w14:paraId="6C585C85" w14:textId="130A773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password</w:t>
            </w:r>
          </w:p>
        </w:tc>
      </w:tr>
      <w:tr w:rsidR="00040778" w:rsidRPr="006A7BB4" w14:paraId="37E58918" w14:textId="77777777" w:rsidTr="00426AA2">
        <w:trPr>
          <w:trHeight w:val="240"/>
        </w:trPr>
        <w:tc>
          <w:tcPr>
            <w:tcW w:w="2405" w:type="dxa"/>
          </w:tcPr>
          <w:p w14:paraId="46ACA09F" w14:textId="2EB81FB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SOAP_KENSVC_USER</w:t>
            </w:r>
          </w:p>
        </w:tc>
        <w:tc>
          <w:tcPr>
            <w:tcW w:w="6521" w:type="dxa"/>
          </w:tcPr>
          <w:p w14:paraId="679AC788" w14:textId="36730C1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IntegrationManagement/KenanServices</w:t>
            </w:r>
            <w:r w:rsidRPr="00AF0412">
              <w:rPr>
                <w:rFonts w:ascii="Arial" w:hAnsi="Arial" w:cs="Arial"/>
                <w:b w:val="0"/>
                <w:bCs/>
                <w:sz w:val="20"/>
                <w:szCs w:val="20"/>
                <w:lang w:val="en-US"/>
              </w:rPr>
              <w:t xml:space="preserve"> SOAP endpoint username</w:t>
            </w:r>
          </w:p>
        </w:tc>
      </w:tr>
      <w:tr w:rsidR="00040778" w:rsidRPr="006A7BB4" w14:paraId="55CAFA9C" w14:textId="77777777" w:rsidTr="00426AA2">
        <w:trPr>
          <w:trHeight w:val="240"/>
        </w:trPr>
        <w:tc>
          <w:tcPr>
            <w:tcW w:w="2405" w:type="dxa"/>
          </w:tcPr>
          <w:p w14:paraId="7BC92BA4" w14:textId="68A462B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SOAP_LMGSVC_ENDPOINT</w:t>
            </w:r>
          </w:p>
        </w:tc>
        <w:tc>
          <w:tcPr>
            <w:tcW w:w="6521" w:type="dxa"/>
          </w:tcPr>
          <w:p w14:paraId="6F9C2F2E" w14:textId="07C513F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URL</w:t>
            </w:r>
          </w:p>
        </w:tc>
      </w:tr>
      <w:tr w:rsidR="00040778" w:rsidRPr="006A7BB4" w14:paraId="47B2945C" w14:textId="77777777" w:rsidTr="00426AA2">
        <w:trPr>
          <w:trHeight w:val="240"/>
        </w:trPr>
        <w:tc>
          <w:tcPr>
            <w:tcW w:w="2405" w:type="dxa"/>
          </w:tcPr>
          <w:p w14:paraId="66FD1919" w14:textId="056B5CF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SOAP_LMGSVC_PASW</w:t>
            </w:r>
          </w:p>
        </w:tc>
        <w:tc>
          <w:tcPr>
            <w:tcW w:w="6521" w:type="dxa"/>
          </w:tcPr>
          <w:p w14:paraId="16B8B98A" w14:textId="4D59C41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password</w:t>
            </w:r>
          </w:p>
        </w:tc>
      </w:tr>
      <w:tr w:rsidR="00040778" w:rsidRPr="006A7BB4" w14:paraId="40E92D00" w14:textId="77777777" w:rsidTr="00426AA2">
        <w:trPr>
          <w:trHeight w:val="240"/>
        </w:trPr>
        <w:tc>
          <w:tcPr>
            <w:tcW w:w="2405" w:type="dxa"/>
          </w:tcPr>
          <w:p w14:paraId="0D72424F" w14:textId="02DA7E2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SOAP_LMGSVC_USER</w:t>
            </w:r>
          </w:p>
        </w:tc>
        <w:tc>
          <w:tcPr>
            <w:tcW w:w="6521" w:type="dxa"/>
          </w:tcPr>
          <w:p w14:paraId="73669182" w14:textId="0404F5E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Provisioning_submit SOAP endpoint username</w:t>
            </w:r>
          </w:p>
        </w:tc>
      </w:tr>
      <w:tr w:rsidR="00040778" w:rsidRPr="006A7BB4" w14:paraId="062A121F" w14:textId="77777777" w:rsidTr="00426AA2">
        <w:trPr>
          <w:trHeight w:val="240"/>
        </w:trPr>
        <w:tc>
          <w:tcPr>
            <w:tcW w:w="2405" w:type="dxa"/>
          </w:tcPr>
          <w:p w14:paraId="4C702DBE" w14:textId="13271CE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SOAP_LOCDISPSVC_ENDPOINT</w:t>
            </w:r>
          </w:p>
        </w:tc>
        <w:tc>
          <w:tcPr>
            <w:tcW w:w="6521" w:type="dxa"/>
          </w:tcPr>
          <w:p w14:paraId="0697BC93" w14:textId="581634DF"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rPr>
              <w:t>Location Dispatcher</w:t>
            </w:r>
            <w:r w:rsidRPr="00AF0412">
              <w:rPr>
                <w:rFonts w:ascii="Arial" w:hAnsi="Arial" w:cs="Arial"/>
                <w:b w:val="0"/>
                <w:bCs/>
                <w:sz w:val="20"/>
                <w:szCs w:val="20"/>
                <w:lang w:val="en-US"/>
              </w:rPr>
              <w:t xml:space="preserve"> SOAP endpoint URL</w:t>
            </w:r>
          </w:p>
        </w:tc>
      </w:tr>
      <w:tr w:rsidR="00040778" w:rsidRPr="006A7BB4" w14:paraId="70892468" w14:textId="77777777" w:rsidTr="00426AA2">
        <w:trPr>
          <w:trHeight w:val="240"/>
        </w:trPr>
        <w:tc>
          <w:tcPr>
            <w:tcW w:w="2405" w:type="dxa"/>
          </w:tcPr>
          <w:p w14:paraId="1705E404" w14:textId="5E8D79C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SOAP_PMSVC_ENDPOINT</w:t>
            </w:r>
          </w:p>
        </w:tc>
        <w:tc>
          <w:tcPr>
            <w:tcW w:w="6521" w:type="dxa"/>
          </w:tcPr>
          <w:p w14:paraId="58091C22" w14:textId="349D1F5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PasswordManagementService</w:t>
            </w:r>
            <w:r w:rsidRPr="00AF0412">
              <w:rPr>
                <w:rFonts w:ascii="Arial" w:hAnsi="Arial" w:cs="Arial"/>
                <w:b w:val="0"/>
                <w:bCs/>
                <w:sz w:val="20"/>
                <w:szCs w:val="20"/>
                <w:lang w:val="en-US"/>
              </w:rPr>
              <w:t xml:space="preserve"> SOAP endpoint password</w:t>
            </w:r>
          </w:p>
        </w:tc>
      </w:tr>
      <w:tr w:rsidR="00040778" w:rsidRPr="006A7BB4" w14:paraId="6894FB41" w14:textId="77777777" w:rsidTr="00426AA2">
        <w:trPr>
          <w:trHeight w:val="240"/>
        </w:trPr>
        <w:tc>
          <w:tcPr>
            <w:tcW w:w="2405" w:type="dxa"/>
          </w:tcPr>
          <w:p w14:paraId="5846A4BD" w14:textId="7484C0C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SOAP_PMSVC_PASW</w:t>
            </w:r>
          </w:p>
        </w:tc>
        <w:tc>
          <w:tcPr>
            <w:tcW w:w="6521" w:type="dxa"/>
          </w:tcPr>
          <w:p w14:paraId="292AC359" w14:textId="0AC872E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PasswordManagementService</w:t>
            </w:r>
            <w:r w:rsidRPr="00AF0412">
              <w:rPr>
                <w:rFonts w:ascii="Arial" w:hAnsi="Arial" w:cs="Arial"/>
                <w:b w:val="0"/>
                <w:bCs/>
                <w:sz w:val="20"/>
                <w:szCs w:val="20"/>
                <w:lang w:val="en-US"/>
              </w:rPr>
              <w:t xml:space="preserve"> SOAP endpoint username</w:t>
            </w:r>
          </w:p>
        </w:tc>
      </w:tr>
      <w:tr w:rsidR="00040778" w:rsidRPr="006A7BB4" w14:paraId="3B8EEF38" w14:textId="77777777" w:rsidTr="00426AA2">
        <w:trPr>
          <w:trHeight w:val="240"/>
        </w:trPr>
        <w:tc>
          <w:tcPr>
            <w:tcW w:w="2405" w:type="dxa"/>
          </w:tcPr>
          <w:p w14:paraId="3677E938" w14:textId="23E52A3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SOAP_PMSVC_USER</w:t>
            </w:r>
          </w:p>
        </w:tc>
        <w:tc>
          <w:tcPr>
            <w:tcW w:w="6521" w:type="dxa"/>
          </w:tcPr>
          <w:p w14:paraId="313AE5CE" w14:textId="77777777" w:rsidR="00040778" w:rsidRPr="00AF0412" w:rsidRDefault="00040778" w:rsidP="00040778">
            <w:pPr>
              <w:pStyle w:val="TableHead"/>
              <w:numPr>
                <w:ilvl w:val="0"/>
                <w:numId w:val="0"/>
              </w:numPr>
              <w:rPr>
                <w:rFonts w:ascii="Arial" w:hAnsi="Arial" w:cs="Arial"/>
                <w:b w:val="0"/>
                <w:bCs/>
                <w:sz w:val="20"/>
                <w:szCs w:val="20"/>
                <w:lang w:val="en-US"/>
              </w:rPr>
            </w:pPr>
          </w:p>
        </w:tc>
      </w:tr>
      <w:tr w:rsidR="00040778" w:rsidRPr="006A7BB4" w14:paraId="502D230F" w14:textId="77777777" w:rsidTr="00426AA2">
        <w:trPr>
          <w:trHeight w:val="240"/>
        </w:trPr>
        <w:tc>
          <w:tcPr>
            <w:tcW w:w="2405" w:type="dxa"/>
          </w:tcPr>
          <w:p w14:paraId="757C19F2" w14:textId="2991BDE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SOAP_PTPSVC_ENDPOINT</w:t>
            </w:r>
          </w:p>
        </w:tc>
        <w:tc>
          <w:tcPr>
            <w:tcW w:w="6521" w:type="dxa"/>
          </w:tcPr>
          <w:p w14:paraId="34FC5A9E" w14:textId="760C95C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URL</w:t>
            </w:r>
          </w:p>
        </w:tc>
      </w:tr>
      <w:tr w:rsidR="00040778" w:rsidRPr="006A7BB4" w14:paraId="74D145D8" w14:textId="77777777" w:rsidTr="00426AA2">
        <w:trPr>
          <w:trHeight w:val="240"/>
        </w:trPr>
        <w:tc>
          <w:tcPr>
            <w:tcW w:w="2405" w:type="dxa"/>
          </w:tcPr>
          <w:p w14:paraId="6EA6D11C" w14:textId="572FF22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SOAP_PTPSVC_PASW</w:t>
            </w:r>
          </w:p>
        </w:tc>
        <w:tc>
          <w:tcPr>
            <w:tcW w:w="6521" w:type="dxa"/>
          </w:tcPr>
          <w:p w14:paraId="10B11723" w14:textId="5BDB81A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password</w:t>
            </w:r>
          </w:p>
        </w:tc>
      </w:tr>
      <w:tr w:rsidR="00040778" w:rsidRPr="006A7BB4" w14:paraId="4ABE51B0" w14:textId="77777777" w:rsidTr="00426AA2">
        <w:trPr>
          <w:trHeight w:val="240"/>
        </w:trPr>
        <w:tc>
          <w:tcPr>
            <w:tcW w:w="2405" w:type="dxa"/>
          </w:tcPr>
          <w:p w14:paraId="1B716F26" w14:textId="656ABAA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SOAP_PTPSVC_USER</w:t>
            </w:r>
          </w:p>
        </w:tc>
        <w:tc>
          <w:tcPr>
            <w:tcW w:w="6521" w:type="dxa"/>
          </w:tcPr>
          <w:p w14:paraId="69C1CC0F" w14:textId="0F090B7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rPr>
              <w:t>PtpManagement/KenanServices</w:t>
            </w:r>
            <w:r w:rsidRPr="00AF0412">
              <w:rPr>
                <w:rFonts w:ascii="Arial" w:hAnsi="Arial" w:cs="Arial"/>
                <w:b w:val="0"/>
                <w:bCs/>
                <w:sz w:val="20"/>
                <w:szCs w:val="20"/>
                <w:lang w:val="en-US"/>
              </w:rPr>
              <w:t xml:space="preserve"> SOAP endpoint username</w:t>
            </w:r>
          </w:p>
        </w:tc>
      </w:tr>
      <w:tr w:rsidR="00040778" w:rsidRPr="006A7BB4" w14:paraId="745383A0" w14:textId="77777777" w:rsidTr="00426AA2">
        <w:trPr>
          <w:trHeight w:val="240"/>
        </w:trPr>
        <w:tc>
          <w:tcPr>
            <w:tcW w:w="2405" w:type="dxa"/>
          </w:tcPr>
          <w:p w14:paraId="30EBC977" w14:textId="5084839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SVC_ENDPOINT</w:t>
            </w:r>
          </w:p>
        </w:tc>
        <w:tc>
          <w:tcPr>
            <w:tcW w:w="6521" w:type="dxa"/>
          </w:tcPr>
          <w:p w14:paraId="609CA42F" w14:textId="06B80382" w:rsidR="00040778" w:rsidRPr="00AF0412" w:rsidRDefault="00040778" w:rsidP="00040778">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URL</w:t>
            </w:r>
          </w:p>
        </w:tc>
      </w:tr>
      <w:tr w:rsidR="00040778" w:rsidRPr="006A7BB4" w14:paraId="4AC71509" w14:textId="77777777" w:rsidTr="00426AA2">
        <w:trPr>
          <w:trHeight w:val="240"/>
        </w:trPr>
        <w:tc>
          <w:tcPr>
            <w:tcW w:w="2405" w:type="dxa"/>
          </w:tcPr>
          <w:p w14:paraId="42ED8830" w14:textId="5C6B3DA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SVC_PASW</w:t>
            </w:r>
          </w:p>
        </w:tc>
        <w:tc>
          <w:tcPr>
            <w:tcW w:w="6521" w:type="dxa"/>
          </w:tcPr>
          <w:p w14:paraId="2D8E650B" w14:textId="192A49E7" w:rsidR="00040778" w:rsidRPr="00AF0412" w:rsidRDefault="00040778" w:rsidP="00040778">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password</w:t>
            </w:r>
          </w:p>
        </w:tc>
      </w:tr>
      <w:tr w:rsidR="00040778" w:rsidRPr="006A7BB4" w14:paraId="6B02248D" w14:textId="77777777" w:rsidTr="00426AA2">
        <w:trPr>
          <w:trHeight w:val="240"/>
        </w:trPr>
        <w:tc>
          <w:tcPr>
            <w:tcW w:w="2405" w:type="dxa"/>
          </w:tcPr>
          <w:p w14:paraId="527EE365" w14:textId="0661E8E8"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RCS</w:t>
            </w:r>
            <w:r w:rsidRPr="00AF0412">
              <w:rPr>
                <w:rFonts w:ascii="Consolas" w:hAnsi="Consolas"/>
                <w:b w:val="0"/>
                <w:bCs/>
                <w:sz w:val="20"/>
                <w:szCs w:val="20"/>
              </w:rPr>
              <w:t>SVC_USER</w:t>
            </w:r>
          </w:p>
        </w:tc>
        <w:tc>
          <w:tcPr>
            <w:tcW w:w="6521" w:type="dxa"/>
          </w:tcPr>
          <w:p w14:paraId="68E66D76" w14:textId="7530B26B" w:rsidR="00040778" w:rsidRPr="00AF0412" w:rsidRDefault="00040778" w:rsidP="00040778">
            <w:pPr>
              <w:pStyle w:val="TableHead"/>
              <w:numPr>
                <w:ilvl w:val="0"/>
                <w:numId w:val="0"/>
              </w:numPr>
              <w:rPr>
                <w:rFonts w:ascii="Arial" w:hAnsi="Arial" w:cs="Arial"/>
                <w:b w:val="0"/>
                <w:bCs/>
                <w:sz w:val="20"/>
                <w:szCs w:val="20"/>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CE1F5E">
              <w:rPr>
                <w:rFonts w:ascii="Arial" w:hAnsi="Arial" w:cs="Arial"/>
                <w:b w:val="0"/>
                <w:bCs/>
                <w:sz w:val="20"/>
                <w:szCs w:val="20"/>
                <w:lang w:val="en-US"/>
              </w:rPr>
              <w:t>MultiDeviceNotifications</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username</w:t>
            </w:r>
          </w:p>
        </w:tc>
      </w:tr>
      <w:tr w:rsidR="00040778" w:rsidRPr="006A7BB4" w14:paraId="2B7ED2E6" w14:textId="77777777" w:rsidTr="00426AA2">
        <w:trPr>
          <w:trHeight w:val="240"/>
        </w:trPr>
        <w:tc>
          <w:tcPr>
            <w:tcW w:w="2405" w:type="dxa"/>
          </w:tcPr>
          <w:p w14:paraId="0250988B" w14:textId="4A889B9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SOAP_RESSVC_ENDPOINT</w:t>
            </w:r>
          </w:p>
        </w:tc>
        <w:tc>
          <w:tcPr>
            <w:tcW w:w="6521" w:type="dxa"/>
          </w:tcPr>
          <w:p w14:paraId="68F8CA89" w14:textId="76EA3F7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URL</w:t>
            </w:r>
          </w:p>
        </w:tc>
      </w:tr>
      <w:tr w:rsidR="00040778" w:rsidRPr="006A7BB4" w14:paraId="214DD372" w14:textId="77777777" w:rsidTr="00426AA2">
        <w:trPr>
          <w:trHeight w:val="240"/>
        </w:trPr>
        <w:tc>
          <w:tcPr>
            <w:tcW w:w="2405" w:type="dxa"/>
          </w:tcPr>
          <w:p w14:paraId="3B6D85F7" w14:textId="75C6161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SOAP_RESSVC_PASW</w:t>
            </w:r>
          </w:p>
        </w:tc>
        <w:tc>
          <w:tcPr>
            <w:tcW w:w="6521" w:type="dxa"/>
          </w:tcPr>
          <w:p w14:paraId="73B92859" w14:textId="2270966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password</w:t>
            </w:r>
          </w:p>
        </w:tc>
      </w:tr>
      <w:tr w:rsidR="00040778" w:rsidRPr="006A7BB4" w14:paraId="2FA0A829" w14:textId="77777777" w:rsidTr="00426AA2">
        <w:trPr>
          <w:trHeight w:val="240"/>
        </w:trPr>
        <w:tc>
          <w:tcPr>
            <w:tcW w:w="2405" w:type="dxa"/>
          </w:tcPr>
          <w:p w14:paraId="41B592A8" w14:textId="4B4B7F6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SOAP_RESSVC_USER</w:t>
            </w:r>
          </w:p>
        </w:tc>
        <w:tc>
          <w:tcPr>
            <w:tcW w:w="6521" w:type="dxa"/>
          </w:tcPr>
          <w:p w14:paraId="6DC8137E" w14:textId="0E7446C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ResourceManagement/KenanServices SOAP endpoint username</w:t>
            </w:r>
          </w:p>
        </w:tc>
      </w:tr>
      <w:tr w:rsidR="00040778" w:rsidRPr="006A7BB4" w14:paraId="1A208450" w14:textId="77777777" w:rsidTr="00426AA2">
        <w:trPr>
          <w:trHeight w:val="240"/>
        </w:trPr>
        <w:tc>
          <w:tcPr>
            <w:tcW w:w="2405" w:type="dxa"/>
          </w:tcPr>
          <w:p w14:paraId="31D51977" w14:textId="517A6A5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SVC_ENDPOINT</w:t>
            </w:r>
          </w:p>
        </w:tc>
        <w:tc>
          <w:tcPr>
            <w:tcW w:w="6521" w:type="dxa"/>
          </w:tcPr>
          <w:p w14:paraId="573EAA85" w14:textId="76251E20" w:rsidR="00040778" w:rsidRPr="00CE1F5E"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SOAP endpoint URL</w:t>
            </w:r>
          </w:p>
        </w:tc>
      </w:tr>
      <w:tr w:rsidR="00040778" w:rsidRPr="006A7BB4" w14:paraId="0276BEA5" w14:textId="77777777" w:rsidTr="00426AA2">
        <w:trPr>
          <w:trHeight w:val="240"/>
        </w:trPr>
        <w:tc>
          <w:tcPr>
            <w:tcW w:w="2405" w:type="dxa"/>
          </w:tcPr>
          <w:p w14:paraId="6C80BC4A" w14:textId="1CC176C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SVC_PASW</w:t>
            </w:r>
          </w:p>
        </w:tc>
        <w:tc>
          <w:tcPr>
            <w:tcW w:w="6521" w:type="dxa"/>
          </w:tcPr>
          <w:p w14:paraId="21C44ACF" w14:textId="1AEAF787" w:rsidR="00040778" w:rsidRPr="00CE1F5E"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password</w:t>
            </w:r>
          </w:p>
        </w:tc>
      </w:tr>
      <w:tr w:rsidR="00040778" w:rsidRPr="006A7BB4" w14:paraId="5302E14F" w14:textId="77777777" w:rsidTr="00426AA2">
        <w:trPr>
          <w:trHeight w:val="240"/>
        </w:trPr>
        <w:tc>
          <w:tcPr>
            <w:tcW w:w="2405" w:type="dxa"/>
          </w:tcPr>
          <w:p w14:paraId="207C7272" w14:textId="23676FD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RTE</w:t>
            </w:r>
            <w:r w:rsidRPr="00AF0412">
              <w:rPr>
                <w:rFonts w:ascii="Consolas" w:hAnsi="Consolas"/>
                <w:b w:val="0"/>
                <w:bCs/>
                <w:sz w:val="20"/>
                <w:szCs w:val="20"/>
              </w:rPr>
              <w:t>SVC_USER</w:t>
            </w:r>
          </w:p>
        </w:tc>
        <w:tc>
          <w:tcPr>
            <w:tcW w:w="6521" w:type="dxa"/>
          </w:tcPr>
          <w:p w14:paraId="613F433A" w14:textId="1C3DC738" w:rsidR="00040778" w:rsidRPr="00CE1F5E"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RTEService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username</w:t>
            </w:r>
          </w:p>
        </w:tc>
      </w:tr>
      <w:tr w:rsidR="00040778" w:rsidRPr="006A7BB4" w14:paraId="48D9401B" w14:textId="77777777" w:rsidTr="00426AA2">
        <w:trPr>
          <w:trHeight w:val="240"/>
        </w:trPr>
        <w:tc>
          <w:tcPr>
            <w:tcW w:w="2405" w:type="dxa"/>
          </w:tcPr>
          <w:p w14:paraId="31C634EA" w14:textId="7223FB6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SVC_ENDPOINT</w:t>
            </w:r>
          </w:p>
        </w:tc>
        <w:tc>
          <w:tcPr>
            <w:tcW w:w="6521" w:type="dxa"/>
          </w:tcPr>
          <w:p w14:paraId="1BE8B0F4" w14:textId="376EFE0B" w:rsidR="00040778" w:rsidRPr="00AF0412" w:rsidRDefault="00040778" w:rsidP="00040778">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SOAP endpoint URL</w:t>
            </w:r>
          </w:p>
        </w:tc>
      </w:tr>
      <w:tr w:rsidR="00040778" w:rsidRPr="006A7BB4" w14:paraId="5F8ED0A1" w14:textId="77777777" w:rsidTr="00426AA2">
        <w:trPr>
          <w:trHeight w:val="240"/>
        </w:trPr>
        <w:tc>
          <w:tcPr>
            <w:tcW w:w="2405" w:type="dxa"/>
          </w:tcPr>
          <w:p w14:paraId="517D1FE1" w14:textId="021F662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SVC_PASW</w:t>
            </w:r>
          </w:p>
        </w:tc>
        <w:tc>
          <w:tcPr>
            <w:tcW w:w="6521" w:type="dxa"/>
          </w:tcPr>
          <w:p w14:paraId="483CCCEF" w14:textId="72349657" w:rsidR="00040778" w:rsidRPr="00AF0412" w:rsidRDefault="00040778" w:rsidP="00040778">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password</w:t>
            </w:r>
          </w:p>
        </w:tc>
      </w:tr>
      <w:tr w:rsidR="00040778" w:rsidRPr="006A7BB4" w14:paraId="2BEF97E4" w14:textId="77777777" w:rsidTr="00426AA2">
        <w:trPr>
          <w:trHeight w:val="240"/>
        </w:trPr>
        <w:tc>
          <w:tcPr>
            <w:tcW w:w="2405" w:type="dxa"/>
          </w:tcPr>
          <w:p w14:paraId="04E6883C" w14:textId="7F53786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w:t>
            </w:r>
            <w:r>
              <w:rPr>
                <w:rFonts w:ascii="Consolas" w:hAnsi="Consolas"/>
                <w:b w:val="0"/>
                <w:bCs/>
                <w:sz w:val="20"/>
                <w:szCs w:val="20"/>
              </w:rPr>
              <w:t>SDS</w:t>
            </w:r>
            <w:r w:rsidRPr="00AF0412">
              <w:rPr>
                <w:rFonts w:ascii="Consolas" w:hAnsi="Consolas"/>
                <w:b w:val="0"/>
                <w:bCs/>
                <w:sz w:val="20"/>
                <w:szCs w:val="20"/>
              </w:rPr>
              <w:t>SVC_USER</w:t>
            </w:r>
          </w:p>
        </w:tc>
        <w:tc>
          <w:tcPr>
            <w:tcW w:w="6521" w:type="dxa"/>
          </w:tcPr>
          <w:p w14:paraId="1B050DD0" w14:textId="5501C576" w:rsidR="00040778" w:rsidRPr="00AF0412" w:rsidRDefault="00040778" w:rsidP="00040778">
            <w:pPr>
              <w:pStyle w:val="TableHead"/>
              <w:numPr>
                <w:ilvl w:val="0"/>
                <w:numId w:val="0"/>
              </w:numPr>
              <w:rPr>
                <w:rFonts w:ascii="Arial" w:hAnsi="Arial" w:cs="Arial"/>
                <w:b w:val="0"/>
                <w:bCs/>
                <w:sz w:val="20"/>
                <w:szCs w:val="20"/>
                <w:lang w:val="en-US"/>
              </w:rPr>
            </w:pPr>
            <w:r w:rsidRPr="00CE1F5E">
              <w:rPr>
                <w:rFonts w:ascii="Arial" w:hAnsi="Arial" w:cs="Arial"/>
                <w:b w:val="0"/>
                <w:bCs/>
                <w:sz w:val="20"/>
                <w:szCs w:val="20"/>
                <w:lang w:val="en-US"/>
              </w:rPr>
              <w:t>AdaptersSds/OneNumberManagement</w:t>
            </w:r>
            <w:r>
              <w:rPr>
                <w:rFonts w:ascii="Arial" w:hAnsi="Arial" w:cs="Arial"/>
                <w:b w:val="0"/>
                <w:bCs/>
                <w:sz w:val="20"/>
                <w:szCs w:val="20"/>
                <w:lang w:val="en-US"/>
              </w:rPr>
              <w:t xml:space="preserve"> </w:t>
            </w:r>
            <w:r w:rsidRPr="00AF0412">
              <w:rPr>
                <w:rFonts w:ascii="Arial" w:hAnsi="Arial" w:cs="Arial"/>
                <w:b w:val="0"/>
                <w:bCs/>
                <w:sz w:val="20"/>
                <w:szCs w:val="20"/>
                <w:lang w:val="en-US"/>
              </w:rPr>
              <w:t xml:space="preserve">SOAP endpoint </w:t>
            </w:r>
            <w:r>
              <w:rPr>
                <w:rFonts w:ascii="Arial" w:hAnsi="Arial" w:cs="Arial"/>
                <w:b w:val="0"/>
                <w:bCs/>
                <w:sz w:val="20"/>
                <w:szCs w:val="20"/>
                <w:lang w:val="en-US"/>
              </w:rPr>
              <w:t>username</w:t>
            </w:r>
          </w:p>
        </w:tc>
      </w:tr>
      <w:tr w:rsidR="00040778" w:rsidRPr="006A7BB4" w14:paraId="0917A991" w14:textId="77777777" w:rsidTr="00426AA2">
        <w:trPr>
          <w:trHeight w:val="240"/>
        </w:trPr>
        <w:tc>
          <w:tcPr>
            <w:tcW w:w="2405" w:type="dxa"/>
          </w:tcPr>
          <w:p w14:paraId="415FE936" w14:textId="2A643C4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SOAP_SMDPSVC_ENDPOINT</w:t>
            </w:r>
          </w:p>
        </w:tc>
        <w:tc>
          <w:tcPr>
            <w:tcW w:w="6521" w:type="dxa"/>
          </w:tcPr>
          <w:p w14:paraId="17829EED" w14:textId="0297410C" w:rsidR="00040778" w:rsidRPr="00AF0412" w:rsidRDefault="00040778" w:rsidP="00040778">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URL</w:t>
            </w:r>
          </w:p>
        </w:tc>
      </w:tr>
      <w:tr w:rsidR="00040778" w:rsidRPr="006A7BB4" w14:paraId="4A9947FD" w14:textId="77777777" w:rsidTr="00426AA2">
        <w:trPr>
          <w:trHeight w:val="240"/>
        </w:trPr>
        <w:tc>
          <w:tcPr>
            <w:tcW w:w="2405" w:type="dxa"/>
          </w:tcPr>
          <w:p w14:paraId="6BD0CD61" w14:textId="62688AA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SOAP_SMDPSVC_PASW</w:t>
            </w:r>
          </w:p>
        </w:tc>
        <w:tc>
          <w:tcPr>
            <w:tcW w:w="6521" w:type="dxa"/>
          </w:tcPr>
          <w:p w14:paraId="4463FACC" w14:textId="43C8C858" w:rsidR="00040778" w:rsidRPr="00AF0412" w:rsidRDefault="00040778" w:rsidP="00040778">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password</w:t>
            </w:r>
          </w:p>
        </w:tc>
      </w:tr>
      <w:tr w:rsidR="00040778" w:rsidRPr="006A7BB4" w14:paraId="30CC4498" w14:textId="77777777" w:rsidTr="00426AA2">
        <w:trPr>
          <w:trHeight w:val="240"/>
        </w:trPr>
        <w:tc>
          <w:tcPr>
            <w:tcW w:w="2405" w:type="dxa"/>
          </w:tcPr>
          <w:p w14:paraId="756B939E" w14:textId="5F9B872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SOAP_SMDPSVC_USER</w:t>
            </w:r>
          </w:p>
        </w:tc>
        <w:tc>
          <w:tcPr>
            <w:tcW w:w="6521" w:type="dxa"/>
          </w:tcPr>
          <w:p w14:paraId="3B0B0504" w14:textId="77E8F19C" w:rsidR="00040778" w:rsidRPr="00AF0412" w:rsidRDefault="00040778" w:rsidP="00040778">
            <w:pPr>
              <w:pStyle w:val="TableHead"/>
              <w:numPr>
                <w:ilvl w:val="0"/>
                <w:numId w:val="0"/>
              </w:numPr>
              <w:rPr>
                <w:rFonts w:ascii="Arial" w:hAnsi="Arial" w:cs="Arial"/>
                <w:b w:val="0"/>
                <w:bCs/>
                <w:sz w:val="20"/>
                <w:szCs w:val="20"/>
                <w:lang w:val="en-US"/>
              </w:rPr>
            </w:pPr>
            <w:r w:rsidRPr="00AA6E31">
              <w:rPr>
                <w:rFonts w:ascii="Arial" w:hAnsi="Arial" w:cs="Arial"/>
                <w:b w:val="0"/>
                <w:bCs/>
                <w:sz w:val="20"/>
                <w:szCs w:val="20"/>
                <w:lang w:val="en-US"/>
              </w:rPr>
              <w:t>ConnectorsESim</w:t>
            </w:r>
            <w:r>
              <w:rPr>
                <w:rFonts w:ascii="Arial" w:hAnsi="Arial" w:cs="Arial"/>
                <w:b w:val="0"/>
                <w:bCs/>
                <w:sz w:val="20"/>
                <w:szCs w:val="20"/>
                <w:lang w:val="en-US"/>
              </w:rPr>
              <w:t>/</w:t>
            </w:r>
            <w:r w:rsidRPr="00AF0412">
              <w:rPr>
                <w:rFonts w:ascii="Arial" w:hAnsi="Arial" w:cs="Arial"/>
                <w:b w:val="0"/>
                <w:bCs/>
                <w:sz w:val="20"/>
                <w:szCs w:val="20"/>
                <w:lang w:val="en-US"/>
              </w:rPr>
              <w:t>SmdpServices SOAP endpoint username</w:t>
            </w:r>
          </w:p>
        </w:tc>
      </w:tr>
      <w:tr w:rsidR="00040778" w:rsidRPr="006A7BB4" w14:paraId="3A8769E0" w14:textId="77777777" w:rsidTr="00426AA2">
        <w:trPr>
          <w:trHeight w:val="240"/>
        </w:trPr>
        <w:tc>
          <w:tcPr>
            <w:tcW w:w="2405" w:type="dxa"/>
          </w:tcPr>
          <w:p w14:paraId="27704267" w14:textId="6C9D9BC4"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SOAP_SMSSVC_ENDPOINT</w:t>
            </w:r>
          </w:p>
        </w:tc>
        <w:tc>
          <w:tcPr>
            <w:tcW w:w="6521" w:type="dxa"/>
          </w:tcPr>
          <w:p w14:paraId="18B03253" w14:textId="3BEEFC9A"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URL</w:t>
            </w:r>
          </w:p>
        </w:tc>
      </w:tr>
      <w:tr w:rsidR="00040778" w:rsidRPr="006A7BB4" w14:paraId="128CA457" w14:textId="77777777" w:rsidTr="00426AA2">
        <w:trPr>
          <w:trHeight w:val="240"/>
        </w:trPr>
        <w:tc>
          <w:tcPr>
            <w:tcW w:w="2405" w:type="dxa"/>
          </w:tcPr>
          <w:p w14:paraId="77F59A67" w14:textId="756DA6E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lastRenderedPageBreak/>
              <w:t>SOAP_SMSSVC_PASW</w:t>
            </w:r>
          </w:p>
        </w:tc>
        <w:tc>
          <w:tcPr>
            <w:tcW w:w="6521" w:type="dxa"/>
          </w:tcPr>
          <w:p w14:paraId="24314E11" w14:textId="55ABFDD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password</w:t>
            </w:r>
          </w:p>
        </w:tc>
      </w:tr>
      <w:tr w:rsidR="00040778" w:rsidRPr="006A7BB4" w14:paraId="3AE9079B" w14:textId="77777777" w:rsidTr="00426AA2">
        <w:trPr>
          <w:trHeight w:val="240"/>
        </w:trPr>
        <w:tc>
          <w:tcPr>
            <w:tcW w:w="2405" w:type="dxa"/>
          </w:tcPr>
          <w:p w14:paraId="38895FFE" w14:textId="0AA92A77"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SOAP_SMSSVC_USER</w:t>
            </w:r>
          </w:p>
        </w:tc>
        <w:tc>
          <w:tcPr>
            <w:tcW w:w="6521" w:type="dxa"/>
          </w:tcPr>
          <w:p w14:paraId="09346A92" w14:textId="7C1EE10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BMG trackingIF SOAP endpoint username</w:t>
            </w:r>
          </w:p>
        </w:tc>
      </w:tr>
      <w:tr w:rsidR="00040778" w:rsidRPr="006A7BB4" w14:paraId="2463D378" w14:textId="77777777" w:rsidTr="00426AA2">
        <w:trPr>
          <w:trHeight w:val="240"/>
        </w:trPr>
        <w:tc>
          <w:tcPr>
            <w:tcW w:w="2405" w:type="dxa"/>
          </w:tcPr>
          <w:p w14:paraId="0812A2C2" w14:textId="54A5D03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STP_DB</w:t>
            </w:r>
          </w:p>
        </w:tc>
        <w:tc>
          <w:tcPr>
            <w:tcW w:w="6521" w:type="dxa"/>
          </w:tcPr>
          <w:p w14:paraId="4DFAAA4B" w14:textId="1676D4E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database as Oracle TNS connect descriptor</w:t>
            </w:r>
          </w:p>
        </w:tc>
      </w:tr>
      <w:tr w:rsidR="00040778" w:rsidRPr="006A7BB4" w14:paraId="0B8029D3" w14:textId="77777777" w:rsidTr="00426AA2">
        <w:trPr>
          <w:trHeight w:val="240"/>
        </w:trPr>
        <w:tc>
          <w:tcPr>
            <w:tcW w:w="2405" w:type="dxa"/>
          </w:tcPr>
          <w:p w14:paraId="24B45C5E" w14:textId="78319B3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STP_DB_PASW</w:t>
            </w:r>
          </w:p>
        </w:tc>
        <w:tc>
          <w:tcPr>
            <w:tcW w:w="6521" w:type="dxa"/>
          </w:tcPr>
          <w:p w14:paraId="36483759" w14:textId="20DC697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owner schema password</w:t>
            </w:r>
          </w:p>
        </w:tc>
      </w:tr>
      <w:tr w:rsidR="00040778" w:rsidRPr="006A7BB4" w14:paraId="1B4ECFD0" w14:textId="77777777" w:rsidTr="00426AA2">
        <w:trPr>
          <w:trHeight w:val="240"/>
        </w:trPr>
        <w:tc>
          <w:tcPr>
            <w:tcW w:w="2405" w:type="dxa"/>
          </w:tcPr>
          <w:p w14:paraId="4ED14AFC" w14:textId="221D0AB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STP_DB_USER</w:t>
            </w:r>
          </w:p>
        </w:tc>
        <w:tc>
          <w:tcPr>
            <w:tcW w:w="6521" w:type="dxa"/>
          </w:tcPr>
          <w:p w14:paraId="4E367C63" w14:textId="6F07063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STP system owner schema name</w:t>
            </w:r>
          </w:p>
        </w:tc>
      </w:tr>
      <w:tr w:rsidR="00040778" w:rsidRPr="006A7BB4" w14:paraId="21B10D86" w14:textId="77777777" w:rsidTr="00426AA2">
        <w:trPr>
          <w:trHeight w:val="240"/>
        </w:trPr>
        <w:tc>
          <w:tcPr>
            <w:tcW w:w="2405" w:type="dxa"/>
          </w:tcPr>
          <w:p w14:paraId="732F38FE" w14:textId="223EC810" w:rsidR="00040778" w:rsidRPr="00AF0412" w:rsidRDefault="00040778" w:rsidP="00040778">
            <w:pPr>
              <w:pStyle w:val="TableHead"/>
              <w:numPr>
                <w:ilvl w:val="0"/>
                <w:numId w:val="0"/>
              </w:numPr>
              <w:rPr>
                <w:rFonts w:ascii="Consolas" w:hAnsi="Consolas"/>
                <w:b w:val="0"/>
                <w:bCs/>
                <w:sz w:val="20"/>
                <w:szCs w:val="20"/>
              </w:rPr>
            </w:pPr>
            <w:r>
              <w:rPr>
                <w:rFonts w:ascii="Consolas" w:hAnsi="Consolas"/>
                <w:b w:val="0"/>
                <w:bCs/>
                <w:sz w:val="20"/>
                <w:szCs w:val="20"/>
              </w:rPr>
              <w:t>SYS_DOC_URL</w:t>
            </w:r>
          </w:p>
        </w:tc>
        <w:tc>
          <w:tcPr>
            <w:tcW w:w="6521" w:type="dxa"/>
          </w:tcPr>
          <w:p w14:paraId="75AA4F4C" w14:textId="4DDA6C53"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URL pointing to application system documentation</w:t>
            </w:r>
          </w:p>
        </w:tc>
      </w:tr>
      <w:tr w:rsidR="00040778" w:rsidRPr="006A7BB4" w14:paraId="44D17CC3" w14:textId="77777777" w:rsidTr="00426AA2">
        <w:trPr>
          <w:trHeight w:val="240"/>
        </w:trPr>
        <w:tc>
          <w:tcPr>
            <w:tcW w:w="2405" w:type="dxa"/>
          </w:tcPr>
          <w:p w14:paraId="39871CFA" w14:textId="4F2FDD4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SYSTEMS_CLEAN</w:t>
            </w:r>
          </w:p>
        </w:tc>
        <w:tc>
          <w:tcPr>
            <w:tcW w:w="6521" w:type="dxa"/>
          </w:tcPr>
          <w:p w14:paraId="0F6F886D" w14:textId="4A95480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cleansing.</w:t>
            </w:r>
          </w:p>
        </w:tc>
      </w:tr>
      <w:tr w:rsidR="00040778" w:rsidRPr="006A7BB4" w14:paraId="67C5289A" w14:textId="77777777" w:rsidTr="00426AA2">
        <w:trPr>
          <w:trHeight w:val="240"/>
        </w:trPr>
        <w:tc>
          <w:tcPr>
            <w:tcW w:w="2405" w:type="dxa"/>
          </w:tcPr>
          <w:p w14:paraId="33AC2367" w14:textId="7A48B06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SYSTEMS_CLEAN_DEBUG</w:t>
            </w:r>
          </w:p>
        </w:tc>
        <w:tc>
          <w:tcPr>
            <w:tcW w:w="6521" w:type="dxa"/>
          </w:tcPr>
          <w:p w14:paraId="6DD6E2BC" w14:textId="4B8655D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cleansing if application is running in debug mode.</w:t>
            </w:r>
          </w:p>
        </w:tc>
      </w:tr>
      <w:tr w:rsidR="00040778" w:rsidRPr="006A7BB4" w14:paraId="73AA9B32" w14:textId="77777777" w:rsidTr="00426AA2">
        <w:trPr>
          <w:trHeight w:val="240"/>
        </w:trPr>
        <w:tc>
          <w:tcPr>
            <w:tcW w:w="2405" w:type="dxa"/>
          </w:tcPr>
          <w:p w14:paraId="11B381C7" w14:textId="51A34CE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SYSTEMS_CLEAN_ENABLED</w:t>
            </w:r>
          </w:p>
        </w:tc>
        <w:tc>
          <w:tcPr>
            <w:tcW w:w="6521" w:type="dxa"/>
          </w:tcPr>
          <w:p w14:paraId="5B5FEC79" w14:textId="3AFE46E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system cleansing task is enabled on given environment.</w:t>
            </w:r>
          </w:p>
          <w:p w14:paraId="6575FAA9" w14:textId="7A1E03C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2E865D00" w14:textId="0BECEFEA"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040778" w:rsidRPr="006A7BB4" w14:paraId="3D2697CE" w14:textId="77777777" w:rsidTr="00426AA2">
        <w:trPr>
          <w:trHeight w:val="240"/>
        </w:trPr>
        <w:tc>
          <w:tcPr>
            <w:tcW w:w="2405" w:type="dxa"/>
          </w:tcPr>
          <w:p w14:paraId="3D304485" w14:textId="3153E9F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w:t>
            </w:r>
            <w:r>
              <w:rPr>
                <w:rFonts w:ascii="Consolas" w:hAnsi="Consolas"/>
                <w:b w:val="0"/>
                <w:bCs/>
                <w:sz w:val="20"/>
                <w:szCs w:val="20"/>
              </w:rPr>
              <w:t>FINALIZE</w:t>
            </w:r>
          </w:p>
        </w:tc>
        <w:tc>
          <w:tcPr>
            <w:tcW w:w="6521" w:type="dxa"/>
          </w:tcPr>
          <w:p w14:paraId="7FC17EB3" w14:textId="01B73D16"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w:t>
            </w:r>
            <w:r>
              <w:rPr>
                <w:rFonts w:ascii="Arial" w:hAnsi="Arial" w:cs="Arial"/>
                <w:b w:val="0"/>
                <w:bCs/>
                <w:sz w:val="20"/>
                <w:szCs w:val="20"/>
                <w:lang w:val="en-US"/>
              </w:rPr>
              <w:t>s to be used during finalization task.</w:t>
            </w:r>
          </w:p>
        </w:tc>
      </w:tr>
      <w:tr w:rsidR="00040778" w:rsidRPr="006A7BB4" w14:paraId="26D1154F" w14:textId="77777777" w:rsidTr="00426AA2">
        <w:trPr>
          <w:trHeight w:val="240"/>
        </w:trPr>
        <w:tc>
          <w:tcPr>
            <w:tcW w:w="2405" w:type="dxa"/>
          </w:tcPr>
          <w:p w14:paraId="784E25CA" w14:textId="31B7B5F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w:t>
            </w:r>
            <w:r>
              <w:rPr>
                <w:rFonts w:ascii="Consolas" w:hAnsi="Consolas"/>
                <w:b w:val="0"/>
                <w:bCs/>
                <w:sz w:val="20"/>
                <w:szCs w:val="20"/>
              </w:rPr>
              <w:t>FINALIZE</w:t>
            </w:r>
            <w:r w:rsidRPr="00AF0412">
              <w:rPr>
                <w:rFonts w:ascii="Consolas" w:hAnsi="Consolas"/>
                <w:b w:val="0"/>
                <w:bCs/>
                <w:sz w:val="20"/>
                <w:szCs w:val="20"/>
              </w:rPr>
              <w:t xml:space="preserve"> _DEBUG</w:t>
            </w:r>
          </w:p>
        </w:tc>
        <w:tc>
          <w:tcPr>
            <w:tcW w:w="6521" w:type="dxa"/>
          </w:tcPr>
          <w:p w14:paraId="690CB037" w14:textId="7633A73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w:t>
            </w:r>
            <w:r>
              <w:rPr>
                <w:rFonts w:ascii="Arial" w:hAnsi="Arial" w:cs="Arial"/>
                <w:b w:val="0"/>
                <w:bCs/>
                <w:sz w:val="20"/>
                <w:szCs w:val="20"/>
                <w:lang w:val="en-US"/>
              </w:rPr>
              <w:t>s to be used during finalization</w:t>
            </w:r>
            <w:r w:rsidRPr="00AF0412">
              <w:rPr>
                <w:rFonts w:ascii="Arial" w:hAnsi="Arial" w:cs="Arial"/>
                <w:b w:val="0"/>
                <w:bCs/>
                <w:sz w:val="20"/>
                <w:szCs w:val="20"/>
                <w:lang w:val="en-US"/>
              </w:rPr>
              <w:t xml:space="preserve"> </w:t>
            </w:r>
            <w:r>
              <w:rPr>
                <w:rFonts w:ascii="Arial" w:hAnsi="Arial" w:cs="Arial"/>
                <w:b w:val="0"/>
                <w:bCs/>
                <w:sz w:val="20"/>
                <w:szCs w:val="20"/>
                <w:lang w:val="en-US"/>
              </w:rPr>
              <w:t xml:space="preserve">task </w:t>
            </w:r>
            <w:r w:rsidRPr="00AF0412">
              <w:rPr>
                <w:rFonts w:ascii="Arial" w:hAnsi="Arial" w:cs="Arial"/>
                <w:b w:val="0"/>
                <w:bCs/>
                <w:sz w:val="20"/>
                <w:szCs w:val="20"/>
                <w:lang w:val="en-US"/>
              </w:rPr>
              <w:t>if application is running in debug mode.</w:t>
            </w:r>
          </w:p>
        </w:tc>
      </w:tr>
      <w:tr w:rsidR="00040778" w:rsidRPr="006A7BB4" w14:paraId="14222D68" w14:textId="77777777" w:rsidTr="00426AA2">
        <w:trPr>
          <w:trHeight w:val="240"/>
        </w:trPr>
        <w:tc>
          <w:tcPr>
            <w:tcW w:w="2405" w:type="dxa"/>
          </w:tcPr>
          <w:p w14:paraId="009B5DE7" w14:textId="6FCBE425"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w:t>
            </w:r>
            <w:r>
              <w:rPr>
                <w:rFonts w:ascii="Consolas" w:hAnsi="Consolas"/>
                <w:b w:val="0"/>
                <w:bCs/>
                <w:sz w:val="20"/>
                <w:szCs w:val="20"/>
              </w:rPr>
              <w:t>FINALIZE</w:t>
            </w:r>
            <w:r w:rsidRPr="00AF0412">
              <w:rPr>
                <w:rFonts w:ascii="Consolas" w:hAnsi="Consolas"/>
                <w:b w:val="0"/>
                <w:bCs/>
                <w:sz w:val="20"/>
                <w:szCs w:val="20"/>
              </w:rPr>
              <w:t xml:space="preserve"> _ENABLED</w:t>
            </w:r>
          </w:p>
        </w:tc>
        <w:tc>
          <w:tcPr>
            <w:tcW w:w="6521" w:type="dxa"/>
          </w:tcPr>
          <w:p w14:paraId="0C861E39" w14:textId="5032B24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Defines if </w:t>
            </w:r>
            <w:r>
              <w:rPr>
                <w:rFonts w:ascii="Arial" w:hAnsi="Arial" w:cs="Arial"/>
                <w:b w:val="0"/>
                <w:bCs/>
                <w:sz w:val="20"/>
                <w:szCs w:val="20"/>
                <w:lang w:val="en-US"/>
              </w:rPr>
              <w:t>finalization</w:t>
            </w:r>
            <w:r w:rsidRPr="00AF0412">
              <w:rPr>
                <w:rFonts w:ascii="Arial" w:hAnsi="Arial" w:cs="Arial"/>
                <w:b w:val="0"/>
                <w:bCs/>
                <w:sz w:val="20"/>
                <w:szCs w:val="20"/>
                <w:lang w:val="en-US"/>
              </w:rPr>
              <w:t xml:space="preserve"> task is enabled on given environment.</w:t>
            </w:r>
          </w:p>
          <w:p w14:paraId="104227EF" w14:textId="7777777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636E28DA" w14:textId="5502AA4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040778" w:rsidRPr="006A7BB4" w14:paraId="62876D31" w14:textId="77777777" w:rsidTr="00426AA2">
        <w:trPr>
          <w:trHeight w:val="240"/>
        </w:trPr>
        <w:tc>
          <w:tcPr>
            <w:tcW w:w="2405" w:type="dxa"/>
          </w:tcPr>
          <w:p w14:paraId="7310B0F7" w14:textId="00CB429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w:t>
            </w:r>
          </w:p>
        </w:tc>
        <w:tc>
          <w:tcPr>
            <w:tcW w:w="6521" w:type="dxa"/>
          </w:tcPr>
          <w:p w14:paraId="6261F1D5" w14:textId="6B480A9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InstantLink service names to be offered for network cleansing.</w:t>
            </w:r>
          </w:p>
        </w:tc>
      </w:tr>
      <w:tr w:rsidR="00040778" w:rsidRPr="006A7BB4" w14:paraId="02865FB2" w14:textId="77777777" w:rsidTr="00426AA2">
        <w:trPr>
          <w:trHeight w:val="240"/>
        </w:trPr>
        <w:tc>
          <w:tcPr>
            <w:tcW w:w="2405" w:type="dxa"/>
          </w:tcPr>
          <w:p w14:paraId="0074D176" w14:textId="10C7806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SYSTEMS_NETWORK_DEBUG</w:t>
            </w:r>
          </w:p>
        </w:tc>
        <w:tc>
          <w:tcPr>
            <w:tcW w:w="6521" w:type="dxa"/>
          </w:tcPr>
          <w:p w14:paraId="1C945B7C" w14:textId="5F1CE0C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InstantLink service names to be offered for network cleansing if application is running in debug mode.</w:t>
            </w:r>
          </w:p>
        </w:tc>
      </w:tr>
      <w:tr w:rsidR="00040778" w:rsidRPr="006A7BB4" w14:paraId="49565CA7" w14:textId="77777777" w:rsidTr="00426AA2">
        <w:trPr>
          <w:trHeight w:val="240"/>
        </w:trPr>
        <w:tc>
          <w:tcPr>
            <w:tcW w:w="2405" w:type="dxa"/>
          </w:tcPr>
          <w:p w14:paraId="7811DEC1" w14:textId="5096344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SYSTEMS_NETWORK_ENABLED</w:t>
            </w:r>
          </w:p>
        </w:tc>
        <w:tc>
          <w:tcPr>
            <w:tcW w:w="6521" w:type="dxa"/>
          </w:tcPr>
          <w:p w14:paraId="324DD96D" w14:textId="4A8C174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network cleansing task is enabled on given environment.</w:t>
            </w:r>
          </w:p>
          <w:p w14:paraId="6F9AED5B" w14:textId="7777777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609B8551" w14:textId="2590B63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040778" w:rsidRPr="006A7BB4" w14:paraId="5D4A09DC" w14:textId="77777777" w:rsidTr="00426AA2">
        <w:trPr>
          <w:trHeight w:val="240"/>
        </w:trPr>
        <w:tc>
          <w:tcPr>
            <w:tcW w:w="2405" w:type="dxa"/>
          </w:tcPr>
          <w:p w14:paraId="112D3F8C" w14:textId="2D5F8D7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w:t>
            </w:r>
          </w:p>
        </w:tc>
        <w:tc>
          <w:tcPr>
            <w:tcW w:w="6521" w:type="dxa"/>
          </w:tcPr>
          <w:p w14:paraId="0FEB9F46" w14:textId="7DD68FF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upload.</w:t>
            </w:r>
          </w:p>
        </w:tc>
      </w:tr>
      <w:tr w:rsidR="00040778" w:rsidRPr="006A7BB4" w14:paraId="1DBC0AB2" w14:textId="77777777" w:rsidTr="00426AA2">
        <w:trPr>
          <w:trHeight w:val="240"/>
        </w:trPr>
        <w:tc>
          <w:tcPr>
            <w:tcW w:w="2405" w:type="dxa"/>
          </w:tcPr>
          <w:p w14:paraId="7C69170F" w14:textId="45C333A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SYSTEMS_UPLOAD_DEBUG</w:t>
            </w:r>
          </w:p>
        </w:tc>
        <w:tc>
          <w:tcPr>
            <w:tcW w:w="6521" w:type="dxa"/>
          </w:tcPr>
          <w:p w14:paraId="66A687FE" w14:textId="0CE9FD1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Comma-separated list of system names to be offered for system upload if application is running in debug mode.</w:t>
            </w:r>
          </w:p>
        </w:tc>
      </w:tr>
      <w:tr w:rsidR="00040778" w:rsidRPr="006A7BB4" w14:paraId="5B18E790" w14:textId="77777777" w:rsidTr="00426AA2">
        <w:trPr>
          <w:trHeight w:val="240"/>
        </w:trPr>
        <w:tc>
          <w:tcPr>
            <w:tcW w:w="2405" w:type="dxa"/>
          </w:tcPr>
          <w:p w14:paraId="51F305F6" w14:textId="6CA229B8"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SYSTEMS_UPLOAD_ENABLED</w:t>
            </w:r>
          </w:p>
        </w:tc>
        <w:tc>
          <w:tcPr>
            <w:tcW w:w="6521" w:type="dxa"/>
          </w:tcPr>
          <w:p w14:paraId="78894BA1" w14:textId="04F7BFD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Defines if system upload task is enabled on given environment.</w:t>
            </w:r>
          </w:p>
          <w:p w14:paraId="46275341" w14:textId="7777777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1</w:t>
            </w:r>
            <w:r w:rsidRPr="00AF0412">
              <w:rPr>
                <w:rFonts w:ascii="Arial" w:hAnsi="Arial" w:cs="Arial"/>
                <w:b w:val="0"/>
                <w:bCs/>
                <w:sz w:val="20"/>
                <w:szCs w:val="20"/>
                <w:lang w:val="en-US"/>
              </w:rPr>
              <w:t xml:space="preserve"> = enabled</w:t>
            </w:r>
          </w:p>
          <w:p w14:paraId="73388A27" w14:textId="6DB1B08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Consolas" w:hAnsi="Consolas" w:cs="Arial"/>
                <w:b w:val="0"/>
                <w:bCs/>
                <w:sz w:val="20"/>
                <w:szCs w:val="20"/>
                <w:lang w:val="en-US"/>
              </w:rPr>
              <w:t>0</w:t>
            </w:r>
            <w:r w:rsidRPr="00AF0412">
              <w:rPr>
                <w:rFonts w:ascii="Arial" w:hAnsi="Arial" w:cs="Arial"/>
                <w:b w:val="0"/>
                <w:bCs/>
                <w:sz w:val="20"/>
                <w:szCs w:val="20"/>
                <w:lang w:val="en-US"/>
              </w:rPr>
              <w:t xml:space="preserve"> = disabled</w:t>
            </w:r>
          </w:p>
        </w:tc>
      </w:tr>
      <w:tr w:rsidR="00040778" w:rsidRPr="006A7BB4" w14:paraId="35BEB490" w14:textId="77777777" w:rsidTr="00426AA2">
        <w:trPr>
          <w:trHeight w:val="240"/>
        </w:trPr>
        <w:tc>
          <w:tcPr>
            <w:tcW w:w="2405" w:type="dxa"/>
          </w:tcPr>
          <w:p w14:paraId="657860A4" w14:textId="242768B0"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TIBCOLOG_BW_LOG_TABLE_SCHEMA</w:t>
            </w:r>
          </w:p>
        </w:tc>
        <w:tc>
          <w:tcPr>
            <w:tcW w:w="6521" w:type="dxa"/>
          </w:tcPr>
          <w:p w14:paraId="562071E8" w14:textId="41F2769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 xml:space="preserve">Schema name where </w:t>
            </w:r>
            <w:r w:rsidRPr="00AF0412">
              <w:rPr>
                <w:rFonts w:ascii="Consolas" w:hAnsi="Consolas" w:cs="Arial"/>
                <w:b w:val="0"/>
                <w:bCs/>
                <w:sz w:val="20"/>
                <w:szCs w:val="20"/>
                <w:lang w:val="en-US"/>
              </w:rPr>
              <w:t>TIBCO_LOG_BW</w:t>
            </w:r>
            <w:r w:rsidRPr="00AF0412">
              <w:rPr>
                <w:rFonts w:ascii="Arial" w:hAnsi="Arial" w:cs="Arial"/>
                <w:b w:val="0"/>
                <w:bCs/>
                <w:sz w:val="20"/>
                <w:szCs w:val="20"/>
                <w:lang w:val="en-US"/>
              </w:rPr>
              <w:t xml:space="preserve"> table is located.</w:t>
            </w:r>
          </w:p>
        </w:tc>
      </w:tr>
      <w:tr w:rsidR="00040778" w:rsidRPr="006A7BB4" w14:paraId="76B344D3" w14:textId="77777777" w:rsidTr="00426AA2">
        <w:trPr>
          <w:trHeight w:val="240"/>
        </w:trPr>
        <w:tc>
          <w:tcPr>
            <w:tcW w:w="2405" w:type="dxa"/>
          </w:tcPr>
          <w:p w14:paraId="7021C5A3" w14:textId="16E7F0B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TIBCOLOG_DB</w:t>
            </w:r>
          </w:p>
        </w:tc>
        <w:tc>
          <w:tcPr>
            <w:tcW w:w="6521" w:type="dxa"/>
          </w:tcPr>
          <w:p w14:paraId="5AA7E970" w14:textId="2D9534E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database as Oracle TNS connect descriptor</w:t>
            </w:r>
          </w:p>
        </w:tc>
      </w:tr>
      <w:tr w:rsidR="00040778" w:rsidRPr="006A7BB4" w14:paraId="091E91AF" w14:textId="77777777" w:rsidTr="00426AA2">
        <w:trPr>
          <w:trHeight w:val="240"/>
        </w:trPr>
        <w:tc>
          <w:tcPr>
            <w:tcW w:w="2405" w:type="dxa"/>
          </w:tcPr>
          <w:p w14:paraId="56645C5F" w14:textId="5B099E7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TIBCOLOG_DB_PASW</w:t>
            </w:r>
          </w:p>
        </w:tc>
        <w:tc>
          <w:tcPr>
            <w:tcW w:w="6521" w:type="dxa"/>
          </w:tcPr>
          <w:p w14:paraId="63387CF4" w14:textId="693F906F"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owner schema password</w:t>
            </w:r>
          </w:p>
        </w:tc>
      </w:tr>
      <w:tr w:rsidR="00040778" w:rsidRPr="006A7BB4" w14:paraId="68EC5D9B" w14:textId="77777777" w:rsidTr="00426AA2">
        <w:trPr>
          <w:trHeight w:val="240"/>
        </w:trPr>
        <w:tc>
          <w:tcPr>
            <w:tcW w:w="2405" w:type="dxa"/>
          </w:tcPr>
          <w:p w14:paraId="74C78F68" w14:textId="1B108E0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TIBCOLOG_DB_USER</w:t>
            </w:r>
          </w:p>
        </w:tc>
        <w:tc>
          <w:tcPr>
            <w:tcW w:w="6521" w:type="dxa"/>
          </w:tcPr>
          <w:p w14:paraId="26D588C3" w14:textId="1569FA3E"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TIBCOLOG system owner schema name</w:t>
            </w:r>
          </w:p>
        </w:tc>
      </w:tr>
      <w:tr w:rsidR="00040778" w:rsidRPr="006A7BB4" w14:paraId="68640253" w14:textId="77777777" w:rsidTr="00426AA2">
        <w:trPr>
          <w:trHeight w:val="240"/>
        </w:trPr>
        <w:tc>
          <w:tcPr>
            <w:tcW w:w="2405" w:type="dxa"/>
          </w:tcPr>
          <w:p w14:paraId="4ECFE910" w14:textId="65264E4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TIBCO_DB</w:t>
            </w:r>
          </w:p>
        </w:tc>
        <w:tc>
          <w:tcPr>
            <w:tcW w:w="6521" w:type="dxa"/>
          </w:tcPr>
          <w:p w14:paraId="192CD7EB" w14:textId="147C6F3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system database as Oracle TNS connect descriptor</w:t>
            </w:r>
          </w:p>
        </w:tc>
      </w:tr>
      <w:tr w:rsidR="00040778" w:rsidRPr="006A7BB4" w14:paraId="678B274E" w14:textId="77777777" w:rsidTr="00426AA2">
        <w:trPr>
          <w:trHeight w:val="240"/>
        </w:trPr>
        <w:tc>
          <w:tcPr>
            <w:tcW w:w="2405" w:type="dxa"/>
          </w:tcPr>
          <w:p w14:paraId="5FBA0D95" w14:textId="09950309"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TIBCO_EMS_AFF_HOST</w:t>
            </w:r>
          </w:p>
        </w:tc>
        <w:tc>
          <w:tcPr>
            <w:tcW w:w="6521" w:type="dxa"/>
          </w:tcPr>
          <w:p w14:paraId="7FA7E863" w14:textId="1DCC8BB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hostname</w:t>
            </w:r>
          </w:p>
        </w:tc>
      </w:tr>
      <w:tr w:rsidR="00040778" w:rsidRPr="006A7BB4" w14:paraId="6D8C0D11" w14:textId="77777777" w:rsidTr="00426AA2">
        <w:trPr>
          <w:trHeight w:val="240"/>
        </w:trPr>
        <w:tc>
          <w:tcPr>
            <w:tcW w:w="2405" w:type="dxa"/>
          </w:tcPr>
          <w:p w14:paraId="606FD997" w14:textId="34A2279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TIBCO_EMS_AFF_PASW</w:t>
            </w:r>
          </w:p>
        </w:tc>
        <w:tc>
          <w:tcPr>
            <w:tcW w:w="6521" w:type="dxa"/>
          </w:tcPr>
          <w:p w14:paraId="3DFB522B" w14:textId="171F3CC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password</w:t>
            </w:r>
          </w:p>
        </w:tc>
      </w:tr>
      <w:tr w:rsidR="00040778" w:rsidRPr="006A7BB4" w14:paraId="31927FF0" w14:textId="77777777" w:rsidTr="00426AA2">
        <w:trPr>
          <w:trHeight w:val="240"/>
        </w:trPr>
        <w:tc>
          <w:tcPr>
            <w:tcW w:w="2405" w:type="dxa"/>
          </w:tcPr>
          <w:p w14:paraId="30DE3006" w14:textId="4BD4C17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TIBCO_EMS_AFF_PORT</w:t>
            </w:r>
          </w:p>
        </w:tc>
        <w:tc>
          <w:tcPr>
            <w:tcW w:w="6521" w:type="dxa"/>
          </w:tcPr>
          <w:p w14:paraId="56E530EB" w14:textId="274A0C5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port</w:t>
            </w:r>
          </w:p>
        </w:tc>
      </w:tr>
      <w:tr w:rsidR="00040778" w:rsidRPr="006A7BB4" w14:paraId="126C9E36" w14:textId="77777777" w:rsidTr="00426AA2">
        <w:trPr>
          <w:trHeight w:val="240"/>
        </w:trPr>
        <w:tc>
          <w:tcPr>
            <w:tcW w:w="2405" w:type="dxa"/>
          </w:tcPr>
          <w:p w14:paraId="5C42E87C" w14:textId="3C0EB94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TIBCO_EMS_AFF_USER</w:t>
            </w:r>
          </w:p>
        </w:tc>
        <w:tc>
          <w:tcPr>
            <w:tcW w:w="6521" w:type="dxa"/>
          </w:tcPr>
          <w:p w14:paraId="0DDDD622" w14:textId="36A55BA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AFF username</w:t>
            </w:r>
          </w:p>
        </w:tc>
      </w:tr>
      <w:tr w:rsidR="00040778" w:rsidRPr="006A7BB4" w14:paraId="08CAC3F9" w14:textId="77777777" w:rsidTr="00426AA2">
        <w:trPr>
          <w:trHeight w:val="240"/>
        </w:trPr>
        <w:tc>
          <w:tcPr>
            <w:tcW w:w="2405" w:type="dxa"/>
          </w:tcPr>
          <w:p w14:paraId="6BFE3882" w14:textId="1BE620A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TIBCO_EMS_FOM_HOST</w:t>
            </w:r>
          </w:p>
        </w:tc>
        <w:tc>
          <w:tcPr>
            <w:tcW w:w="6521" w:type="dxa"/>
          </w:tcPr>
          <w:p w14:paraId="12CACA97" w14:textId="545799C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hostname</w:t>
            </w:r>
          </w:p>
        </w:tc>
      </w:tr>
      <w:tr w:rsidR="00040778" w:rsidRPr="006A7BB4" w14:paraId="7CE53829" w14:textId="77777777" w:rsidTr="00426AA2">
        <w:trPr>
          <w:trHeight w:val="240"/>
        </w:trPr>
        <w:tc>
          <w:tcPr>
            <w:tcW w:w="2405" w:type="dxa"/>
          </w:tcPr>
          <w:p w14:paraId="65CCD503" w14:textId="66803E7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TIBCO_EMS_FOM_PASW</w:t>
            </w:r>
          </w:p>
        </w:tc>
        <w:tc>
          <w:tcPr>
            <w:tcW w:w="6521" w:type="dxa"/>
          </w:tcPr>
          <w:p w14:paraId="7E14BEB6" w14:textId="49D4F2B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password</w:t>
            </w:r>
          </w:p>
        </w:tc>
      </w:tr>
      <w:tr w:rsidR="00040778" w:rsidRPr="006A7BB4" w14:paraId="0F3D3650" w14:textId="77777777" w:rsidTr="00426AA2">
        <w:trPr>
          <w:trHeight w:val="240"/>
        </w:trPr>
        <w:tc>
          <w:tcPr>
            <w:tcW w:w="2405" w:type="dxa"/>
          </w:tcPr>
          <w:p w14:paraId="00A87A67" w14:textId="60E8A50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TIBCO_EMS_FOM_PORT</w:t>
            </w:r>
          </w:p>
        </w:tc>
        <w:tc>
          <w:tcPr>
            <w:tcW w:w="6521" w:type="dxa"/>
          </w:tcPr>
          <w:p w14:paraId="5A6C7E7C" w14:textId="25B46D6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port</w:t>
            </w:r>
          </w:p>
        </w:tc>
      </w:tr>
      <w:tr w:rsidR="00040778" w:rsidRPr="006A7BB4" w14:paraId="5588D928" w14:textId="77777777" w:rsidTr="00426AA2">
        <w:trPr>
          <w:trHeight w:val="240"/>
        </w:trPr>
        <w:tc>
          <w:tcPr>
            <w:tcW w:w="2405" w:type="dxa"/>
          </w:tcPr>
          <w:p w14:paraId="3A596325" w14:textId="5810FDC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TIBCO_EMS_FOM_USER</w:t>
            </w:r>
          </w:p>
        </w:tc>
        <w:tc>
          <w:tcPr>
            <w:tcW w:w="6521" w:type="dxa"/>
          </w:tcPr>
          <w:p w14:paraId="123D523E" w14:textId="6DC7D65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Tibco EMS FOM username</w:t>
            </w:r>
          </w:p>
        </w:tc>
      </w:tr>
      <w:tr w:rsidR="00040778" w:rsidRPr="006A7BB4" w14:paraId="295CE22F" w14:textId="77777777" w:rsidTr="00426AA2">
        <w:trPr>
          <w:trHeight w:val="240"/>
        </w:trPr>
        <w:tc>
          <w:tcPr>
            <w:tcW w:w="2405" w:type="dxa"/>
          </w:tcPr>
          <w:p w14:paraId="7DFFBC0E" w14:textId="1EE48028"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UCM_DB</w:t>
            </w:r>
          </w:p>
        </w:tc>
        <w:tc>
          <w:tcPr>
            <w:tcW w:w="6521" w:type="dxa"/>
          </w:tcPr>
          <w:p w14:paraId="56DE4DD6" w14:textId="47F6F81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database as Oracle TNS connect descriptor</w:t>
            </w:r>
          </w:p>
        </w:tc>
      </w:tr>
      <w:tr w:rsidR="00040778" w:rsidRPr="006A7BB4" w14:paraId="30D71419" w14:textId="77777777" w:rsidTr="00426AA2">
        <w:trPr>
          <w:trHeight w:val="240"/>
        </w:trPr>
        <w:tc>
          <w:tcPr>
            <w:tcW w:w="2405" w:type="dxa"/>
          </w:tcPr>
          <w:p w14:paraId="6B5DFDF0" w14:textId="3F152F3C"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UCM_DB_PASW</w:t>
            </w:r>
          </w:p>
        </w:tc>
        <w:tc>
          <w:tcPr>
            <w:tcW w:w="6521" w:type="dxa"/>
          </w:tcPr>
          <w:p w14:paraId="0FE3CA5D" w14:textId="35B4DC94"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owner schema password</w:t>
            </w:r>
          </w:p>
        </w:tc>
      </w:tr>
      <w:tr w:rsidR="00040778" w:rsidRPr="006A7BB4" w14:paraId="4DBBB60E" w14:textId="77777777" w:rsidTr="00426AA2">
        <w:trPr>
          <w:trHeight w:val="240"/>
        </w:trPr>
        <w:tc>
          <w:tcPr>
            <w:tcW w:w="2405" w:type="dxa"/>
          </w:tcPr>
          <w:p w14:paraId="462AD368" w14:textId="2AC1ED2F"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UCM_DB_USER</w:t>
            </w:r>
          </w:p>
        </w:tc>
        <w:tc>
          <w:tcPr>
            <w:tcW w:w="6521" w:type="dxa"/>
          </w:tcPr>
          <w:p w14:paraId="73FD0BD4" w14:textId="0DA7F6B8"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UCM system owner schema name</w:t>
            </w:r>
          </w:p>
        </w:tc>
      </w:tr>
      <w:tr w:rsidR="00040778" w:rsidRPr="006A7BB4" w14:paraId="415A68AA" w14:textId="77777777" w:rsidTr="00426AA2">
        <w:trPr>
          <w:trHeight w:val="240"/>
        </w:trPr>
        <w:tc>
          <w:tcPr>
            <w:tcW w:w="2405" w:type="dxa"/>
          </w:tcPr>
          <w:p w14:paraId="37115C37" w14:textId="7FB19AA7"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UCM_UNIX_HOST</w:t>
            </w:r>
          </w:p>
        </w:tc>
        <w:tc>
          <w:tcPr>
            <w:tcW w:w="6521" w:type="dxa"/>
          </w:tcPr>
          <w:p w14:paraId="300B6CD1" w14:textId="5C0DFFA4"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hostname</w:t>
            </w:r>
          </w:p>
        </w:tc>
      </w:tr>
      <w:tr w:rsidR="00040778" w:rsidRPr="006A7BB4" w14:paraId="1C2224DD" w14:textId="77777777" w:rsidTr="00426AA2">
        <w:trPr>
          <w:trHeight w:val="240"/>
        </w:trPr>
        <w:tc>
          <w:tcPr>
            <w:tcW w:w="2405" w:type="dxa"/>
          </w:tcPr>
          <w:p w14:paraId="446E1A53" w14:textId="2D18FF83"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UCM_UNIX_LOCK_FILENAMES</w:t>
            </w:r>
          </w:p>
        </w:tc>
        <w:tc>
          <w:tcPr>
            <w:tcW w:w="6521" w:type="dxa"/>
          </w:tcPr>
          <w:p w14:paraId="4EF4B074" w14:textId="5406E113"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UCM downloader lock filenames for invoice downloaders (wildcards supported)</w:t>
            </w:r>
          </w:p>
        </w:tc>
      </w:tr>
      <w:tr w:rsidR="00040778" w:rsidRPr="006A7BB4" w14:paraId="193190B6" w14:textId="77777777" w:rsidTr="00426AA2">
        <w:trPr>
          <w:trHeight w:val="240"/>
        </w:trPr>
        <w:tc>
          <w:tcPr>
            <w:tcW w:w="2405" w:type="dxa"/>
          </w:tcPr>
          <w:p w14:paraId="5D844BA5" w14:textId="03FD2B6C" w:rsidR="00040778" w:rsidRPr="00C469D1"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UCM_UNIX_LOCK_FILENAMES</w:t>
            </w:r>
            <w:r>
              <w:rPr>
                <w:rFonts w:ascii="Consolas" w:hAnsi="Consolas"/>
                <w:b w:val="0"/>
                <w:bCs/>
                <w:sz w:val="20"/>
                <w:szCs w:val="20"/>
              </w:rPr>
              <w:t>_DL</w:t>
            </w:r>
          </w:p>
        </w:tc>
        <w:tc>
          <w:tcPr>
            <w:tcW w:w="6521" w:type="dxa"/>
          </w:tcPr>
          <w:p w14:paraId="3756D4E1" w14:textId="1EA15B80" w:rsidR="00040778"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UCM downloader lock filenames for dunning letter downloaders (wildcards supported)</w:t>
            </w:r>
          </w:p>
        </w:tc>
      </w:tr>
      <w:tr w:rsidR="00040778" w:rsidRPr="006A7BB4" w14:paraId="5FC36C3D" w14:textId="77777777" w:rsidTr="00426AA2">
        <w:trPr>
          <w:trHeight w:val="240"/>
        </w:trPr>
        <w:tc>
          <w:tcPr>
            <w:tcW w:w="2405" w:type="dxa"/>
          </w:tcPr>
          <w:p w14:paraId="64ECFA24" w14:textId="1E0C1388"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lastRenderedPageBreak/>
              <w:t>UCM_UNIX_LOCK_PATH</w:t>
            </w:r>
          </w:p>
        </w:tc>
        <w:tc>
          <w:tcPr>
            <w:tcW w:w="6521" w:type="dxa"/>
          </w:tcPr>
          <w:p w14:paraId="72451855" w14:textId="25C59851" w:rsidR="00040778" w:rsidRPr="00AF0412" w:rsidRDefault="00040778" w:rsidP="00040778">
            <w:pPr>
              <w:pStyle w:val="TableHead"/>
              <w:numPr>
                <w:ilvl w:val="0"/>
                <w:numId w:val="0"/>
              </w:numPr>
              <w:rPr>
                <w:rFonts w:ascii="Arial" w:hAnsi="Arial" w:cs="Arial"/>
                <w:b w:val="0"/>
                <w:bCs/>
                <w:sz w:val="20"/>
                <w:szCs w:val="20"/>
                <w:lang w:val="en-US"/>
              </w:rPr>
            </w:pPr>
            <w:r w:rsidRPr="00C469D1">
              <w:rPr>
                <w:rFonts w:ascii="Arial" w:hAnsi="Arial" w:cs="Arial"/>
                <w:b w:val="0"/>
                <w:bCs/>
                <w:sz w:val="20"/>
                <w:szCs w:val="20"/>
                <w:lang w:val="en-US"/>
              </w:rPr>
              <w:t xml:space="preserve">Path to </w:t>
            </w:r>
            <w:r>
              <w:rPr>
                <w:rFonts w:ascii="Arial" w:hAnsi="Arial" w:cs="Arial"/>
                <w:b w:val="0"/>
                <w:bCs/>
                <w:sz w:val="20"/>
                <w:szCs w:val="20"/>
                <w:lang w:val="en-US"/>
              </w:rPr>
              <w:t>UCM downloader lock file’s</w:t>
            </w:r>
            <w:r w:rsidRPr="00C469D1">
              <w:rPr>
                <w:rFonts w:ascii="Arial" w:hAnsi="Arial" w:cs="Arial"/>
                <w:b w:val="0"/>
                <w:bCs/>
                <w:sz w:val="20"/>
                <w:szCs w:val="20"/>
                <w:lang w:val="en-US"/>
              </w:rPr>
              <w:t xml:space="preserve"> location on the </w:t>
            </w:r>
            <w:r>
              <w:rPr>
                <w:rFonts w:ascii="Arial" w:hAnsi="Arial" w:cs="Arial"/>
                <w:b w:val="0"/>
                <w:bCs/>
                <w:sz w:val="20"/>
                <w:szCs w:val="20"/>
                <w:lang w:val="en-US"/>
              </w:rPr>
              <w:t>UCM</w:t>
            </w:r>
            <w:r w:rsidRPr="00C469D1">
              <w:rPr>
                <w:rFonts w:ascii="Arial" w:hAnsi="Arial" w:cs="Arial"/>
                <w:b w:val="0"/>
                <w:bCs/>
                <w:sz w:val="20"/>
                <w:szCs w:val="20"/>
                <w:lang w:val="en-US"/>
              </w:rPr>
              <w:t xml:space="preserve"> application server</w:t>
            </w:r>
          </w:p>
        </w:tc>
      </w:tr>
      <w:tr w:rsidR="00040778" w:rsidRPr="006A7BB4" w14:paraId="200EC5DB" w14:textId="77777777" w:rsidTr="00426AA2">
        <w:trPr>
          <w:trHeight w:val="240"/>
        </w:trPr>
        <w:tc>
          <w:tcPr>
            <w:tcW w:w="2405" w:type="dxa"/>
          </w:tcPr>
          <w:p w14:paraId="4DDF5EF9" w14:textId="02D183C3"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UCM_UNIX_PASW</w:t>
            </w:r>
          </w:p>
        </w:tc>
        <w:tc>
          <w:tcPr>
            <w:tcW w:w="6521" w:type="dxa"/>
          </w:tcPr>
          <w:p w14:paraId="0D4B6282" w14:textId="196AE5E3"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 xml:space="preserve">application server </w:t>
            </w:r>
            <w:r>
              <w:rPr>
                <w:rFonts w:ascii="Arial" w:hAnsi="Arial" w:cs="Arial"/>
                <w:b w:val="0"/>
                <w:bCs/>
                <w:sz w:val="20"/>
                <w:szCs w:val="20"/>
                <w:lang w:val="en-US"/>
              </w:rPr>
              <w:t>password</w:t>
            </w:r>
          </w:p>
        </w:tc>
      </w:tr>
      <w:tr w:rsidR="00040778" w:rsidRPr="006A7BB4" w14:paraId="624BDF7C" w14:textId="77777777" w:rsidTr="00426AA2">
        <w:trPr>
          <w:trHeight w:val="240"/>
        </w:trPr>
        <w:tc>
          <w:tcPr>
            <w:tcW w:w="2405" w:type="dxa"/>
          </w:tcPr>
          <w:p w14:paraId="71C937F9" w14:textId="55F3289B"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UCM_UNIX_PORT</w:t>
            </w:r>
          </w:p>
        </w:tc>
        <w:tc>
          <w:tcPr>
            <w:tcW w:w="6521" w:type="dxa"/>
          </w:tcPr>
          <w:p w14:paraId="4F754E5B" w14:textId="0E59F5D2"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SSH port</w:t>
            </w:r>
          </w:p>
        </w:tc>
      </w:tr>
      <w:tr w:rsidR="00040778" w:rsidRPr="006A7BB4" w14:paraId="4412AC28" w14:textId="77777777" w:rsidTr="00426AA2">
        <w:trPr>
          <w:trHeight w:val="240"/>
        </w:trPr>
        <w:tc>
          <w:tcPr>
            <w:tcW w:w="2405" w:type="dxa"/>
          </w:tcPr>
          <w:p w14:paraId="13C97D81" w14:textId="034774B2" w:rsidR="00040778" w:rsidRPr="00AF0412" w:rsidRDefault="00040778" w:rsidP="00040778">
            <w:pPr>
              <w:pStyle w:val="TableHead"/>
              <w:numPr>
                <w:ilvl w:val="0"/>
                <w:numId w:val="0"/>
              </w:numPr>
              <w:rPr>
                <w:rFonts w:ascii="Consolas" w:hAnsi="Consolas"/>
                <w:b w:val="0"/>
                <w:bCs/>
                <w:sz w:val="20"/>
                <w:szCs w:val="20"/>
              </w:rPr>
            </w:pPr>
            <w:r w:rsidRPr="00C469D1">
              <w:rPr>
                <w:rFonts w:ascii="Consolas" w:hAnsi="Consolas"/>
                <w:b w:val="0"/>
                <w:bCs/>
                <w:sz w:val="20"/>
                <w:szCs w:val="20"/>
              </w:rPr>
              <w:t>UCM_UNIX_USER</w:t>
            </w:r>
          </w:p>
        </w:tc>
        <w:tc>
          <w:tcPr>
            <w:tcW w:w="6521" w:type="dxa"/>
          </w:tcPr>
          <w:p w14:paraId="33E06F18" w14:textId="113B2C0F" w:rsidR="00040778" w:rsidRPr="00AF0412" w:rsidRDefault="00040778" w:rsidP="00040778">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UCM </w:t>
            </w:r>
            <w:r w:rsidRPr="00C469D1">
              <w:rPr>
                <w:rFonts w:ascii="Arial" w:hAnsi="Arial" w:cs="Arial"/>
                <w:b w:val="0"/>
                <w:bCs/>
                <w:sz w:val="20"/>
                <w:szCs w:val="20"/>
                <w:lang w:val="en-US"/>
              </w:rPr>
              <w:t>application server username</w:t>
            </w:r>
          </w:p>
        </w:tc>
      </w:tr>
      <w:tr w:rsidR="00040778" w:rsidRPr="006A7BB4" w14:paraId="53816E27" w14:textId="77777777" w:rsidTr="00426AA2">
        <w:trPr>
          <w:trHeight w:val="240"/>
        </w:trPr>
        <w:tc>
          <w:tcPr>
            <w:tcW w:w="2405" w:type="dxa"/>
          </w:tcPr>
          <w:p w14:paraId="3544229C" w14:textId="6CB4FC7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VFCONFIG_DB</w:t>
            </w:r>
          </w:p>
        </w:tc>
        <w:tc>
          <w:tcPr>
            <w:tcW w:w="6521" w:type="dxa"/>
          </w:tcPr>
          <w:p w14:paraId="11F08740" w14:textId="09786AF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VF_CONFIG system database as Oracle TNS connect descriptor</w:t>
            </w:r>
          </w:p>
        </w:tc>
      </w:tr>
      <w:tr w:rsidR="00040778" w:rsidRPr="006A7BB4" w14:paraId="16295A56" w14:textId="77777777" w:rsidTr="00426AA2">
        <w:trPr>
          <w:trHeight w:val="240"/>
        </w:trPr>
        <w:tc>
          <w:tcPr>
            <w:tcW w:w="2405" w:type="dxa"/>
          </w:tcPr>
          <w:p w14:paraId="276BA815" w14:textId="76472E22"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VFCONFIG_DB_PASW</w:t>
            </w:r>
          </w:p>
        </w:tc>
        <w:tc>
          <w:tcPr>
            <w:tcW w:w="6521" w:type="dxa"/>
          </w:tcPr>
          <w:p w14:paraId="681C0644" w14:textId="7FCA98A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VF_CONFIG schema password</w:t>
            </w:r>
          </w:p>
        </w:tc>
      </w:tr>
      <w:tr w:rsidR="00040778" w:rsidRPr="006A7BB4" w14:paraId="672A39C3" w14:textId="77777777" w:rsidTr="00426AA2">
        <w:trPr>
          <w:trHeight w:val="240"/>
        </w:trPr>
        <w:tc>
          <w:tcPr>
            <w:tcW w:w="2405" w:type="dxa"/>
          </w:tcPr>
          <w:p w14:paraId="4B7B63D7" w14:textId="23C1CFC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VFCONFIG_DB_USER</w:t>
            </w:r>
          </w:p>
        </w:tc>
        <w:tc>
          <w:tcPr>
            <w:tcW w:w="6521" w:type="dxa"/>
          </w:tcPr>
          <w:p w14:paraId="57B21DB3" w14:textId="0D2F27BD"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Kenan system VF_CONFIG owner schema name</w:t>
            </w:r>
          </w:p>
        </w:tc>
      </w:tr>
      <w:tr w:rsidR="00040778" w:rsidRPr="006A7BB4" w14:paraId="4D90037B" w14:textId="77777777" w:rsidTr="00426AA2">
        <w:trPr>
          <w:trHeight w:val="240"/>
        </w:trPr>
        <w:tc>
          <w:tcPr>
            <w:tcW w:w="2405" w:type="dxa"/>
          </w:tcPr>
          <w:p w14:paraId="59F6D098" w14:textId="5D4BED43"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WARNING_MESSAGE</w:t>
            </w:r>
          </w:p>
        </w:tc>
        <w:tc>
          <w:tcPr>
            <w:tcW w:w="6521" w:type="dxa"/>
          </w:tcPr>
          <w:p w14:paraId="6CAD407E" w14:textId="5D24AE39"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Environment warning message displayed in the Warning Dock</w:t>
            </w:r>
          </w:p>
        </w:tc>
      </w:tr>
      <w:tr w:rsidR="00040778" w:rsidRPr="006A7BB4" w14:paraId="6F43B2F4" w14:textId="77777777" w:rsidTr="00426AA2">
        <w:trPr>
          <w:trHeight w:val="240"/>
        </w:trPr>
        <w:tc>
          <w:tcPr>
            <w:tcW w:w="2405" w:type="dxa"/>
          </w:tcPr>
          <w:p w14:paraId="28E25A21" w14:textId="44DA0E7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WDC_ADMIN_DB</w:t>
            </w:r>
          </w:p>
        </w:tc>
        <w:tc>
          <w:tcPr>
            <w:tcW w:w="6521" w:type="dxa"/>
          </w:tcPr>
          <w:p w14:paraId="0EA872AB" w14:textId="30F1EE90"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database as Oracle TNS connect descriptor</w:t>
            </w:r>
          </w:p>
        </w:tc>
      </w:tr>
      <w:tr w:rsidR="00040778" w:rsidRPr="006A7BB4" w14:paraId="0B65FACD" w14:textId="77777777" w:rsidTr="00426AA2">
        <w:trPr>
          <w:trHeight w:val="240"/>
        </w:trPr>
        <w:tc>
          <w:tcPr>
            <w:tcW w:w="2405" w:type="dxa"/>
          </w:tcPr>
          <w:p w14:paraId="13353A9F" w14:textId="7C6AA181"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WDC_ADMIN_DB_PASW</w:t>
            </w:r>
          </w:p>
        </w:tc>
        <w:tc>
          <w:tcPr>
            <w:tcW w:w="6521" w:type="dxa"/>
          </w:tcPr>
          <w:p w14:paraId="7C16A286" w14:textId="0CA634E2"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owner schema password</w:t>
            </w:r>
          </w:p>
        </w:tc>
      </w:tr>
      <w:tr w:rsidR="00040778" w:rsidRPr="006A7BB4" w14:paraId="17041A0A" w14:textId="77777777" w:rsidTr="00426AA2">
        <w:trPr>
          <w:trHeight w:val="240"/>
        </w:trPr>
        <w:tc>
          <w:tcPr>
            <w:tcW w:w="2405" w:type="dxa"/>
          </w:tcPr>
          <w:p w14:paraId="6253315C" w14:textId="21C2D8BD"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WDC_ADMIN_DB_USER</w:t>
            </w:r>
          </w:p>
        </w:tc>
        <w:tc>
          <w:tcPr>
            <w:tcW w:w="6521" w:type="dxa"/>
          </w:tcPr>
          <w:p w14:paraId="2C997AAD" w14:textId="3F7E33A5"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admin owner schema name</w:t>
            </w:r>
          </w:p>
        </w:tc>
      </w:tr>
      <w:tr w:rsidR="00040778" w:rsidRPr="006A7BB4" w14:paraId="50F8DAB0" w14:textId="77777777" w:rsidTr="00426AA2">
        <w:trPr>
          <w:trHeight w:val="240"/>
        </w:trPr>
        <w:tc>
          <w:tcPr>
            <w:tcW w:w="2405" w:type="dxa"/>
          </w:tcPr>
          <w:p w14:paraId="1367A749" w14:textId="4B017C56"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WDC_CUST_DB_3</w:t>
            </w:r>
          </w:p>
        </w:tc>
        <w:tc>
          <w:tcPr>
            <w:tcW w:w="6521" w:type="dxa"/>
          </w:tcPr>
          <w:p w14:paraId="0A895119" w14:textId="4C48BAAB"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as Oracle TNS connect descriptor</w:t>
            </w:r>
          </w:p>
        </w:tc>
      </w:tr>
      <w:tr w:rsidR="00040778" w:rsidRPr="006A7BB4" w14:paraId="7A2DF436" w14:textId="77777777" w:rsidTr="00426AA2">
        <w:trPr>
          <w:trHeight w:val="240"/>
        </w:trPr>
        <w:tc>
          <w:tcPr>
            <w:tcW w:w="2405" w:type="dxa"/>
          </w:tcPr>
          <w:p w14:paraId="75EA6B06" w14:textId="130BD97E"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WDC_CUST_DB_3_PASW</w:t>
            </w:r>
          </w:p>
        </w:tc>
        <w:tc>
          <w:tcPr>
            <w:tcW w:w="6521" w:type="dxa"/>
          </w:tcPr>
          <w:p w14:paraId="3D18C442" w14:textId="1746CACC"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owner schema password</w:t>
            </w:r>
          </w:p>
        </w:tc>
      </w:tr>
      <w:tr w:rsidR="00040778" w:rsidRPr="006A7BB4" w14:paraId="22D102EA" w14:textId="77777777" w:rsidTr="00426AA2">
        <w:trPr>
          <w:trHeight w:val="240"/>
        </w:trPr>
        <w:tc>
          <w:tcPr>
            <w:tcW w:w="2405" w:type="dxa"/>
          </w:tcPr>
          <w:p w14:paraId="4FFEAC75" w14:textId="48A37FF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WDC_CUST_DB_3_USER</w:t>
            </w:r>
          </w:p>
        </w:tc>
        <w:tc>
          <w:tcPr>
            <w:tcW w:w="6521" w:type="dxa"/>
          </w:tcPr>
          <w:p w14:paraId="782AF39F" w14:textId="0C7E5B1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owner schema name</w:t>
            </w:r>
          </w:p>
        </w:tc>
      </w:tr>
      <w:tr w:rsidR="00040778" w:rsidRPr="006A7BB4" w14:paraId="68C4FD1E" w14:textId="77777777" w:rsidTr="00426AA2">
        <w:trPr>
          <w:trHeight w:val="240"/>
        </w:trPr>
        <w:tc>
          <w:tcPr>
            <w:tcW w:w="2405" w:type="dxa"/>
          </w:tcPr>
          <w:p w14:paraId="47699111" w14:textId="4371856B"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WDC_CUST_DB_4</w:t>
            </w:r>
          </w:p>
        </w:tc>
        <w:tc>
          <w:tcPr>
            <w:tcW w:w="6521" w:type="dxa"/>
          </w:tcPr>
          <w:p w14:paraId="37EF0CA6" w14:textId="2CE5EE8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3 as Oracle TNS connect descriptor</w:t>
            </w:r>
          </w:p>
        </w:tc>
      </w:tr>
      <w:tr w:rsidR="00040778" w:rsidRPr="006A7BB4" w14:paraId="0A41EE9A" w14:textId="77777777" w:rsidTr="00426AA2">
        <w:trPr>
          <w:trHeight w:val="240"/>
        </w:trPr>
        <w:tc>
          <w:tcPr>
            <w:tcW w:w="2405" w:type="dxa"/>
          </w:tcPr>
          <w:p w14:paraId="682F464E" w14:textId="75182D6A"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WDC_CUST_DB_4_PASW</w:t>
            </w:r>
          </w:p>
        </w:tc>
        <w:tc>
          <w:tcPr>
            <w:tcW w:w="6521" w:type="dxa"/>
          </w:tcPr>
          <w:p w14:paraId="78A91971" w14:textId="56B5ACF7"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4 owner schema password</w:t>
            </w:r>
          </w:p>
        </w:tc>
      </w:tr>
      <w:tr w:rsidR="00040778" w:rsidRPr="006A7BB4" w14:paraId="4DC3620D" w14:textId="77777777" w:rsidTr="00426AA2">
        <w:trPr>
          <w:trHeight w:val="240"/>
        </w:trPr>
        <w:tc>
          <w:tcPr>
            <w:tcW w:w="2405" w:type="dxa"/>
          </w:tcPr>
          <w:p w14:paraId="1E6B48D0" w14:textId="3B9329A7" w:rsidR="00040778" w:rsidRPr="00AF0412" w:rsidRDefault="00040778" w:rsidP="00040778">
            <w:pPr>
              <w:pStyle w:val="TableHead"/>
              <w:numPr>
                <w:ilvl w:val="0"/>
                <w:numId w:val="0"/>
              </w:numPr>
              <w:rPr>
                <w:rFonts w:ascii="Consolas" w:hAnsi="Consolas"/>
                <w:b w:val="0"/>
                <w:bCs/>
                <w:sz w:val="20"/>
                <w:szCs w:val="20"/>
              </w:rPr>
            </w:pPr>
            <w:r w:rsidRPr="00AF0412">
              <w:rPr>
                <w:rFonts w:ascii="Consolas" w:hAnsi="Consolas"/>
                <w:b w:val="0"/>
                <w:bCs/>
                <w:sz w:val="20"/>
                <w:szCs w:val="20"/>
              </w:rPr>
              <w:t>WDC_CUST_DB_4_USER</w:t>
            </w:r>
          </w:p>
        </w:tc>
        <w:tc>
          <w:tcPr>
            <w:tcW w:w="6521" w:type="dxa"/>
          </w:tcPr>
          <w:p w14:paraId="14D51640" w14:textId="179CC7B3" w:rsidR="00040778" w:rsidRPr="00AF0412" w:rsidRDefault="00040778" w:rsidP="00040778">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WSC Data Cache system customer database 4 owner schema name</w:t>
            </w:r>
          </w:p>
        </w:tc>
      </w:tr>
    </w:tbl>
    <w:p w14:paraId="7C1FD6D1" w14:textId="77777777" w:rsidR="006B35A7" w:rsidRDefault="006B35A7" w:rsidP="006B35A7">
      <w:pPr>
        <w:rPr>
          <w:highlight w:val="yellow"/>
        </w:rPr>
      </w:pPr>
    </w:p>
    <w:p w14:paraId="03FB9821" w14:textId="08FA602A" w:rsidR="00AF0412" w:rsidRPr="00323A58" w:rsidRDefault="00AF0412" w:rsidP="00323A58">
      <w:pPr>
        <w:pStyle w:val="Nadpis5"/>
      </w:pPr>
      <w:bookmarkStart w:id="924" w:name="_Toc222472610"/>
      <w:r>
        <w:t>Configuration Entries – Kenan Specific Section</w:t>
      </w:r>
      <w:bookmarkEnd w:id="924"/>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5"/>
        <w:gridCol w:w="6521"/>
      </w:tblGrid>
      <w:tr w:rsidR="001477E9" w:rsidRPr="006A7BB4" w14:paraId="6D55DC1D" w14:textId="77777777" w:rsidTr="00426AA2">
        <w:trPr>
          <w:trHeight w:val="490"/>
        </w:trPr>
        <w:tc>
          <w:tcPr>
            <w:tcW w:w="8926" w:type="dxa"/>
            <w:gridSpan w:val="2"/>
            <w:shd w:val="clear" w:color="auto" w:fill="D9D9D9" w:themeFill="background1" w:themeFillShade="D9"/>
            <w:vAlign w:val="center"/>
          </w:tcPr>
          <w:p w14:paraId="5C469272"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0BCA5CC6" w14:textId="432F5F1A"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F0412" w:rsidRPr="006A7BB4" w14:paraId="02EE7FE5" w14:textId="77777777" w:rsidTr="00426AA2">
        <w:trPr>
          <w:trHeight w:val="239"/>
        </w:trPr>
        <w:tc>
          <w:tcPr>
            <w:tcW w:w="2405" w:type="dxa"/>
            <w:shd w:val="clear" w:color="auto" w:fill="D9D9D9" w:themeFill="background1" w:themeFillShade="D9"/>
            <w:vAlign w:val="center"/>
          </w:tcPr>
          <w:p w14:paraId="6607CBEE" w14:textId="77777777" w:rsidR="00AF0412" w:rsidRPr="00AF0412" w:rsidRDefault="00AF0412"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521" w:type="dxa"/>
            <w:shd w:val="clear" w:color="auto" w:fill="D9D9D9" w:themeFill="background1" w:themeFillShade="D9"/>
            <w:vAlign w:val="center"/>
          </w:tcPr>
          <w:p w14:paraId="54274E2A" w14:textId="77777777" w:rsidR="00AF0412" w:rsidRPr="00AF0412" w:rsidRDefault="00AF0412"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1D52AC" w:rsidRPr="006A7BB4" w14:paraId="29B04F12" w14:textId="77777777" w:rsidTr="00426AA2">
        <w:trPr>
          <w:trHeight w:val="240"/>
        </w:trPr>
        <w:tc>
          <w:tcPr>
            <w:tcW w:w="2405" w:type="dxa"/>
          </w:tcPr>
          <w:p w14:paraId="12AD377B" w14:textId="1D956ECE" w:rsidR="001D52AC" w:rsidRPr="001D52AC" w:rsidRDefault="001D52AC" w:rsidP="001D52AC">
            <w:pPr>
              <w:pStyle w:val="TableHead"/>
              <w:numPr>
                <w:ilvl w:val="0"/>
                <w:numId w:val="0"/>
              </w:numPr>
              <w:rPr>
                <w:rFonts w:ascii="Consolas" w:hAnsi="Consolas" w:cs="Arial"/>
                <w:b w:val="0"/>
                <w:bCs/>
                <w:sz w:val="20"/>
                <w:szCs w:val="20"/>
                <w:lang w:val="en-US"/>
              </w:rPr>
            </w:pPr>
            <w:r w:rsidRPr="001D52AC">
              <w:rPr>
                <w:rFonts w:ascii="Consolas" w:hAnsi="Consolas"/>
                <w:b w:val="0"/>
                <w:bCs/>
                <w:sz w:val="20"/>
                <w:szCs w:val="20"/>
              </w:rPr>
              <w:t>IGNORED_COLL_ACTION_TYPES</w:t>
            </w:r>
          </w:p>
        </w:tc>
        <w:tc>
          <w:tcPr>
            <w:tcW w:w="6521" w:type="dxa"/>
          </w:tcPr>
          <w:p w14:paraId="1A362183" w14:textId="540B483C"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Kenan collection action types which completion is ignored</w:t>
            </w:r>
          </w:p>
        </w:tc>
      </w:tr>
      <w:tr w:rsidR="001D52AC" w:rsidRPr="006A7BB4" w14:paraId="52D295E5" w14:textId="77777777" w:rsidTr="00426AA2">
        <w:trPr>
          <w:trHeight w:val="240"/>
        </w:trPr>
        <w:tc>
          <w:tcPr>
            <w:tcW w:w="2405" w:type="dxa"/>
          </w:tcPr>
          <w:p w14:paraId="6BD62D05" w14:textId="08C8A0F7"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MASS_PAIRING_MVNO_DISALLOW</w:t>
            </w:r>
          </w:p>
        </w:tc>
        <w:tc>
          <w:tcPr>
            <w:tcW w:w="6521" w:type="dxa"/>
          </w:tcPr>
          <w:p w14:paraId="1289FD99" w14:textId="627F9886"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MVNO operator identifiers for which Mass Pairing will not be allowed</w:t>
            </w:r>
          </w:p>
        </w:tc>
      </w:tr>
      <w:tr w:rsidR="001D52AC" w:rsidRPr="006A7BB4" w14:paraId="779C2601" w14:textId="77777777" w:rsidTr="00426AA2">
        <w:trPr>
          <w:trHeight w:val="240"/>
        </w:trPr>
        <w:tc>
          <w:tcPr>
            <w:tcW w:w="2405" w:type="dxa"/>
          </w:tcPr>
          <w:p w14:paraId="73CD5EAF" w14:textId="13D3EC30"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MASS_PAIRING_MVNO_EBS_TEMPLATE</w:t>
            </w:r>
          </w:p>
        </w:tc>
        <w:tc>
          <w:tcPr>
            <w:tcW w:w="6521" w:type="dxa"/>
          </w:tcPr>
          <w:p w14:paraId="28B66061" w14:textId="611C551C"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EBS template name for MVNO Mass Pairing</w:t>
            </w:r>
          </w:p>
        </w:tc>
      </w:tr>
      <w:tr w:rsidR="001D52AC" w:rsidRPr="006A7BB4" w14:paraId="7A7A5C0E" w14:textId="77777777" w:rsidTr="00426AA2">
        <w:trPr>
          <w:trHeight w:val="240"/>
        </w:trPr>
        <w:tc>
          <w:tcPr>
            <w:tcW w:w="2405" w:type="dxa"/>
          </w:tcPr>
          <w:p w14:paraId="3C6ADA1E" w14:textId="4418B9B7"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MASS_PAIRING_MVNO_INITIAL_CREDIT</w:t>
            </w:r>
          </w:p>
        </w:tc>
        <w:tc>
          <w:tcPr>
            <w:tcW w:w="6521" w:type="dxa"/>
          </w:tcPr>
          <w:p w14:paraId="6A3E7E26" w14:textId="24DD6EA2"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initial credit value for MVNO Mass Pairing in CZK</w:t>
            </w:r>
          </w:p>
        </w:tc>
      </w:tr>
      <w:tr w:rsidR="001D52AC" w:rsidRPr="006A7BB4" w14:paraId="1BCB27E1" w14:textId="77777777" w:rsidTr="00426AA2">
        <w:trPr>
          <w:trHeight w:val="240"/>
        </w:trPr>
        <w:tc>
          <w:tcPr>
            <w:tcW w:w="2405" w:type="dxa"/>
          </w:tcPr>
          <w:p w14:paraId="432A86A3" w14:textId="039977E0" w:rsidR="001D52AC" w:rsidRPr="001D52AC" w:rsidRDefault="001D52AC" w:rsidP="001D52AC">
            <w:pPr>
              <w:pStyle w:val="TableHead"/>
              <w:numPr>
                <w:ilvl w:val="0"/>
                <w:numId w:val="0"/>
              </w:numPr>
              <w:rPr>
                <w:rFonts w:ascii="Consolas" w:hAnsi="Consolas"/>
                <w:b w:val="0"/>
                <w:bCs/>
                <w:sz w:val="20"/>
                <w:szCs w:val="20"/>
              </w:rPr>
            </w:pPr>
            <w:r w:rsidRPr="001D52AC">
              <w:rPr>
                <w:rFonts w:ascii="Consolas" w:hAnsi="Consolas"/>
                <w:b w:val="0"/>
                <w:bCs/>
                <w:sz w:val="20"/>
                <w:szCs w:val="20"/>
              </w:rPr>
              <w:t>NRC_DEFAULT_AMOUNT</w:t>
            </w:r>
          </w:p>
        </w:tc>
        <w:tc>
          <w:tcPr>
            <w:tcW w:w="6521" w:type="dxa"/>
          </w:tcPr>
          <w:p w14:paraId="517BF74D" w14:textId="45C704DA" w:rsidR="001D52AC" w:rsidRPr="00AF0412" w:rsidRDefault="001D52AC" w:rsidP="001D52A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NRC amount in CZK</w:t>
            </w:r>
          </w:p>
        </w:tc>
      </w:tr>
      <w:tr w:rsidR="00C574E4" w:rsidRPr="006A7BB4" w14:paraId="4A538997" w14:textId="77777777" w:rsidTr="00426AA2">
        <w:trPr>
          <w:trHeight w:val="240"/>
        </w:trPr>
        <w:tc>
          <w:tcPr>
            <w:tcW w:w="2405" w:type="dxa"/>
          </w:tcPr>
          <w:p w14:paraId="79069FF0" w14:textId="1C4971C6"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w:t>
            </w:r>
            <w:r>
              <w:rPr>
                <w:rFonts w:ascii="Consolas" w:hAnsi="Consolas"/>
                <w:b w:val="0"/>
                <w:bCs/>
                <w:sz w:val="20"/>
                <w:szCs w:val="20"/>
              </w:rPr>
              <w:t>PINLESS</w:t>
            </w:r>
          </w:p>
        </w:tc>
        <w:tc>
          <w:tcPr>
            <w:tcW w:w="6521" w:type="dxa"/>
          </w:tcPr>
          <w:p w14:paraId="0E32B4EC" w14:textId="557878C0"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PINless-eSIM inventory items to RMS</w:t>
            </w:r>
          </w:p>
        </w:tc>
      </w:tr>
      <w:tr w:rsidR="00C574E4" w:rsidRPr="006A7BB4" w14:paraId="45B93E33" w14:textId="77777777" w:rsidTr="00426AA2">
        <w:trPr>
          <w:trHeight w:val="240"/>
        </w:trPr>
        <w:tc>
          <w:tcPr>
            <w:tcW w:w="2405" w:type="dxa"/>
          </w:tcPr>
          <w:p w14:paraId="5BC5B396" w14:textId="31989069"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UPLOAD_INVENTORY_STATUS_ESIM_VIRTUAL</w:t>
            </w:r>
          </w:p>
        </w:tc>
        <w:tc>
          <w:tcPr>
            <w:tcW w:w="6521" w:type="dxa"/>
          </w:tcPr>
          <w:p w14:paraId="4A875AF5" w14:textId="26316D16"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Virtual-eSIM inventory items to RMS</w:t>
            </w:r>
          </w:p>
        </w:tc>
      </w:tr>
      <w:tr w:rsidR="00C574E4" w:rsidRPr="006A7BB4" w14:paraId="33B25F92" w14:textId="77777777" w:rsidTr="00426AA2">
        <w:trPr>
          <w:trHeight w:val="240"/>
        </w:trPr>
        <w:tc>
          <w:tcPr>
            <w:tcW w:w="2405" w:type="dxa"/>
          </w:tcPr>
          <w:p w14:paraId="68D3866B" w14:textId="44E8E349"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UPLOAD_INVENTORY_STATUS_ESIM_VOUCHER</w:t>
            </w:r>
          </w:p>
        </w:tc>
        <w:tc>
          <w:tcPr>
            <w:tcW w:w="6521" w:type="dxa"/>
          </w:tcPr>
          <w:p w14:paraId="15D8A804" w14:textId="770C6365"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Voucher-eSIM inventory items to RMS</w:t>
            </w:r>
          </w:p>
        </w:tc>
      </w:tr>
      <w:tr w:rsidR="00C574E4" w:rsidRPr="006A7BB4" w14:paraId="2781510B" w14:textId="77777777" w:rsidTr="00426AA2">
        <w:trPr>
          <w:trHeight w:val="240"/>
        </w:trPr>
        <w:tc>
          <w:tcPr>
            <w:tcW w:w="2405" w:type="dxa"/>
          </w:tcPr>
          <w:p w14:paraId="5D092DC4" w14:textId="35644AE0"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UPLOAD_INVENTORY_STATUS_V2</w:t>
            </w:r>
          </w:p>
        </w:tc>
        <w:tc>
          <w:tcPr>
            <w:tcW w:w="6521" w:type="dxa"/>
          </w:tcPr>
          <w:p w14:paraId="442DAE37" w14:textId="3F27CA6B"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V4 inventory items to RMS</w:t>
            </w:r>
          </w:p>
        </w:tc>
      </w:tr>
      <w:tr w:rsidR="00C574E4" w:rsidRPr="006A7BB4" w14:paraId="2A67496C" w14:textId="77777777" w:rsidTr="00426AA2">
        <w:trPr>
          <w:trHeight w:val="240"/>
        </w:trPr>
        <w:tc>
          <w:tcPr>
            <w:tcW w:w="2405" w:type="dxa"/>
          </w:tcPr>
          <w:p w14:paraId="270EDD67" w14:textId="639947AB" w:rsidR="00C574E4" w:rsidRPr="001D52AC" w:rsidRDefault="00C574E4" w:rsidP="00C574E4">
            <w:pPr>
              <w:pStyle w:val="TableHead"/>
              <w:numPr>
                <w:ilvl w:val="0"/>
                <w:numId w:val="0"/>
              </w:numPr>
              <w:rPr>
                <w:rFonts w:ascii="Consolas" w:hAnsi="Consolas"/>
                <w:b w:val="0"/>
                <w:bCs/>
                <w:sz w:val="20"/>
                <w:szCs w:val="20"/>
              </w:rPr>
            </w:pPr>
            <w:r w:rsidRPr="001D52AC">
              <w:rPr>
                <w:rFonts w:ascii="Consolas" w:hAnsi="Consolas"/>
                <w:b w:val="0"/>
                <w:bCs/>
                <w:sz w:val="20"/>
                <w:szCs w:val="20"/>
              </w:rPr>
              <w:t>UPLOAD_INVENTORY_STATUS_V4</w:t>
            </w:r>
          </w:p>
        </w:tc>
        <w:tc>
          <w:tcPr>
            <w:tcW w:w="6521" w:type="dxa"/>
          </w:tcPr>
          <w:p w14:paraId="00507A0F" w14:textId="3FD09538" w:rsidR="00C574E4" w:rsidRPr="00AF0412"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Inventory status value used when uploading V2 inventory items to RMS</w:t>
            </w:r>
          </w:p>
        </w:tc>
      </w:tr>
    </w:tbl>
    <w:p w14:paraId="3E507F27" w14:textId="28A6DE41" w:rsidR="00382EC8" w:rsidRDefault="00382EC8" w:rsidP="008B1251">
      <w:pPr>
        <w:rPr>
          <w:highlight w:val="yellow"/>
        </w:rPr>
      </w:pPr>
    </w:p>
    <w:p w14:paraId="64A6FF07" w14:textId="24ED10B7" w:rsidR="00A02702" w:rsidRPr="00323A58" w:rsidRDefault="00A02702" w:rsidP="00323A58">
      <w:pPr>
        <w:pStyle w:val="Nadpis5"/>
      </w:pPr>
      <w:bookmarkStart w:id="925" w:name="_Toc222472611"/>
      <w:r>
        <w:t>Configuration Entries – EBS Specific Section</w:t>
      </w:r>
      <w:bookmarkEnd w:id="925"/>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3281865B" w14:textId="77777777" w:rsidTr="00426AA2">
        <w:trPr>
          <w:trHeight w:val="490"/>
        </w:trPr>
        <w:tc>
          <w:tcPr>
            <w:tcW w:w="8926" w:type="dxa"/>
            <w:gridSpan w:val="2"/>
            <w:shd w:val="clear" w:color="auto" w:fill="D9D9D9" w:themeFill="background1" w:themeFillShade="D9"/>
            <w:vAlign w:val="center"/>
          </w:tcPr>
          <w:p w14:paraId="428C96D0"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37F7A4FE" w14:textId="07DB90AF"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02702" w:rsidRPr="006A7BB4" w14:paraId="490F5652" w14:textId="77777777" w:rsidTr="00426AA2">
        <w:trPr>
          <w:trHeight w:val="67"/>
        </w:trPr>
        <w:tc>
          <w:tcPr>
            <w:tcW w:w="2547" w:type="dxa"/>
            <w:shd w:val="clear" w:color="auto" w:fill="D9D9D9" w:themeFill="background1" w:themeFillShade="D9"/>
            <w:vAlign w:val="center"/>
          </w:tcPr>
          <w:p w14:paraId="759291FF" w14:textId="77777777" w:rsidR="00A02702" w:rsidRPr="00AF0412" w:rsidRDefault="00A02702"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12F7D767" w14:textId="77777777" w:rsidR="00A02702" w:rsidRPr="00AF0412" w:rsidRDefault="00A02702"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F529F6" w:rsidRPr="006A7BB4" w14:paraId="1EC17B40" w14:textId="77777777" w:rsidTr="00426AA2">
        <w:trPr>
          <w:trHeight w:val="240"/>
        </w:trPr>
        <w:tc>
          <w:tcPr>
            <w:tcW w:w="2547" w:type="dxa"/>
          </w:tcPr>
          <w:p w14:paraId="6C6F61B3" w14:textId="09298E02" w:rsidR="00F529F6" w:rsidRPr="00F529F6" w:rsidRDefault="00F529F6" w:rsidP="00F529F6">
            <w:pPr>
              <w:pStyle w:val="TableHead"/>
              <w:numPr>
                <w:ilvl w:val="0"/>
                <w:numId w:val="0"/>
              </w:numPr>
              <w:rPr>
                <w:rFonts w:ascii="Consolas" w:hAnsi="Consolas" w:cs="Arial"/>
                <w:b w:val="0"/>
                <w:bCs/>
                <w:sz w:val="20"/>
                <w:szCs w:val="20"/>
                <w:lang w:val="en-US"/>
              </w:rPr>
            </w:pPr>
            <w:r w:rsidRPr="00F529F6">
              <w:rPr>
                <w:rFonts w:ascii="Consolas" w:hAnsi="Consolas"/>
                <w:b w:val="0"/>
                <w:bCs/>
                <w:sz w:val="20"/>
                <w:szCs w:val="20"/>
              </w:rPr>
              <w:lastRenderedPageBreak/>
              <w:t>ALLOWED_ORGANIZATIONS_E101</w:t>
            </w:r>
          </w:p>
        </w:tc>
        <w:tc>
          <w:tcPr>
            <w:tcW w:w="6379" w:type="dxa"/>
          </w:tcPr>
          <w:p w14:paraId="08040F09" w14:textId="065B834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E101 source</w:t>
            </w:r>
          </w:p>
        </w:tc>
      </w:tr>
      <w:tr w:rsidR="00F529F6" w:rsidRPr="006A7BB4" w14:paraId="144C263E" w14:textId="77777777" w:rsidTr="00426AA2">
        <w:trPr>
          <w:trHeight w:val="240"/>
        </w:trPr>
        <w:tc>
          <w:tcPr>
            <w:tcW w:w="2547" w:type="dxa"/>
          </w:tcPr>
          <w:p w14:paraId="7FA21BD1" w14:textId="1A3985A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ALLOWED_ORGANIZATIONS_E103</w:t>
            </w:r>
          </w:p>
        </w:tc>
        <w:tc>
          <w:tcPr>
            <w:tcW w:w="6379" w:type="dxa"/>
          </w:tcPr>
          <w:p w14:paraId="09120B67" w14:textId="243232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E103 source</w:t>
            </w:r>
          </w:p>
        </w:tc>
      </w:tr>
      <w:tr w:rsidR="00F529F6" w:rsidRPr="006A7BB4" w14:paraId="212DF8D6" w14:textId="77777777" w:rsidTr="00426AA2">
        <w:trPr>
          <w:trHeight w:val="240"/>
        </w:trPr>
        <w:tc>
          <w:tcPr>
            <w:tcW w:w="2547" w:type="dxa"/>
          </w:tcPr>
          <w:p w14:paraId="4863D85D" w14:textId="2BC8D72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w:t>
            </w:r>
          </w:p>
        </w:tc>
        <w:tc>
          <w:tcPr>
            <w:tcW w:w="6379" w:type="dxa"/>
          </w:tcPr>
          <w:p w14:paraId="39703855" w14:textId="5625BFD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eSIM inventory items</w:t>
            </w:r>
          </w:p>
        </w:tc>
      </w:tr>
      <w:tr w:rsidR="00C574E4" w:rsidRPr="006A7BB4" w14:paraId="6B8A004E" w14:textId="77777777" w:rsidTr="00426AA2">
        <w:trPr>
          <w:trHeight w:val="240"/>
        </w:trPr>
        <w:tc>
          <w:tcPr>
            <w:tcW w:w="2547" w:type="dxa"/>
          </w:tcPr>
          <w:p w14:paraId="4F101F41" w14:textId="75C5E01A" w:rsidR="00C574E4" w:rsidRPr="00F529F6" w:rsidRDefault="00C574E4" w:rsidP="00C574E4">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w:t>
            </w:r>
            <w:r>
              <w:rPr>
                <w:rFonts w:ascii="Consolas" w:hAnsi="Consolas"/>
                <w:b w:val="0"/>
                <w:bCs/>
                <w:sz w:val="20"/>
                <w:szCs w:val="20"/>
              </w:rPr>
              <w:t>PINLESS</w:t>
            </w:r>
          </w:p>
        </w:tc>
        <w:tc>
          <w:tcPr>
            <w:tcW w:w="6379" w:type="dxa"/>
          </w:tcPr>
          <w:p w14:paraId="388BF02F" w14:textId="7A7E293F"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PINless-eSIM inventory items</w:t>
            </w:r>
          </w:p>
        </w:tc>
      </w:tr>
      <w:tr w:rsidR="00F529F6" w:rsidRPr="006A7BB4" w14:paraId="7D78F090" w14:textId="77777777" w:rsidTr="00426AA2">
        <w:trPr>
          <w:trHeight w:val="240"/>
        </w:trPr>
        <w:tc>
          <w:tcPr>
            <w:tcW w:w="2547" w:type="dxa"/>
          </w:tcPr>
          <w:p w14:paraId="7BAFE90E" w14:textId="52F275D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ALLOWED_ORGANIZATIONS_ESIM_VIRTUAL</w:t>
            </w:r>
          </w:p>
        </w:tc>
        <w:tc>
          <w:tcPr>
            <w:tcW w:w="6379" w:type="dxa"/>
          </w:tcPr>
          <w:p w14:paraId="268CAA95" w14:textId="475C2140"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Virtual-eSIM inventory items</w:t>
            </w:r>
          </w:p>
        </w:tc>
      </w:tr>
      <w:tr w:rsidR="00F529F6" w:rsidRPr="006A7BB4" w14:paraId="48D3ECCF" w14:textId="77777777" w:rsidTr="00426AA2">
        <w:trPr>
          <w:trHeight w:val="240"/>
        </w:trPr>
        <w:tc>
          <w:tcPr>
            <w:tcW w:w="2547" w:type="dxa"/>
          </w:tcPr>
          <w:p w14:paraId="23B1CDBC" w14:textId="3AA08DC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ALLOWED_ORGANIZATIONS_ESIM_VOUCHER</w:t>
            </w:r>
          </w:p>
        </w:tc>
        <w:tc>
          <w:tcPr>
            <w:tcW w:w="6379" w:type="dxa"/>
          </w:tcPr>
          <w:p w14:paraId="772E5DDD" w14:textId="78BA444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Voucher-eSIM inventory items</w:t>
            </w:r>
          </w:p>
        </w:tc>
      </w:tr>
      <w:tr w:rsidR="00F529F6" w:rsidRPr="006A7BB4" w14:paraId="3DE87B38" w14:textId="77777777" w:rsidTr="00426AA2">
        <w:trPr>
          <w:trHeight w:val="240"/>
        </w:trPr>
        <w:tc>
          <w:tcPr>
            <w:tcW w:w="2547" w:type="dxa"/>
          </w:tcPr>
          <w:p w14:paraId="05308F0E" w14:textId="3C6CEE9A"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ALLOWED_ORGANIZATIONS_F200</w:t>
            </w:r>
          </w:p>
        </w:tc>
        <w:tc>
          <w:tcPr>
            <w:tcW w:w="6379" w:type="dxa"/>
          </w:tcPr>
          <w:p w14:paraId="32ECB4FF" w14:textId="254BCC5F"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F200 source</w:t>
            </w:r>
          </w:p>
        </w:tc>
      </w:tr>
      <w:tr w:rsidR="00F529F6" w:rsidRPr="006A7BB4" w14:paraId="0819043C" w14:textId="77777777" w:rsidTr="00426AA2">
        <w:trPr>
          <w:trHeight w:val="240"/>
        </w:trPr>
        <w:tc>
          <w:tcPr>
            <w:tcW w:w="2547" w:type="dxa"/>
          </w:tcPr>
          <w:p w14:paraId="1ACBF25B" w14:textId="3A0A70D3"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ALLOWED_ORGANIZATIONS_F201</w:t>
            </w:r>
          </w:p>
        </w:tc>
        <w:tc>
          <w:tcPr>
            <w:tcW w:w="6379" w:type="dxa"/>
          </w:tcPr>
          <w:p w14:paraId="1D1D4CD3" w14:textId="63BF4B2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F201 source</w:t>
            </w:r>
          </w:p>
        </w:tc>
      </w:tr>
      <w:tr w:rsidR="00F529F6" w:rsidRPr="006A7BB4" w14:paraId="16D71610" w14:textId="77777777" w:rsidTr="00426AA2">
        <w:trPr>
          <w:trHeight w:val="240"/>
        </w:trPr>
        <w:tc>
          <w:tcPr>
            <w:tcW w:w="2547" w:type="dxa"/>
          </w:tcPr>
          <w:p w14:paraId="42C43382" w14:textId="3D97113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ALLOWED_ORGANIZATIONS_HW</w:t>
            </w:r>
          </w:p>
        </w:tc>
        <w:tc>
          <w:tcPr>
            <w:tcW w:w="6379" w:type="dxa"/>
          </w:tcPr>
          <w:p w14:paraId="7BF8E787" w14:textId="260F0063"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hardware inventory items</w:t>
            </w:r>
          </w:p>
        </w:tc>
      </w:tr>
      <w:tr w:rsidR="00F529F6" w:rsidRPr="006A7BB4" w14:paraId="7E11F0EC" w14:textId="77777777" w:rsidTr="00426AA2">
        <w:trPr>
          <w:trHeight w:val="240"/>
        </w:trPr>
        <w:tc>
          <w:tcPr>
            <w:tcW w:w="2547" w:type="dxa"/>
          </w:tcPr>
          <w:p w14:paraId="54762C91" w14:textId="677B43AA"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ALLOWED_ORGANIZATIONS_S100</w:t>
            </w:r>
          </w:p>
        </w:tc>
        <w:tc>
          <w:tcPr>
            <w:tcW w:w="6379" w:type="dxa"/>
          </w:tcPr>
          <w:p w14:paraId="54989ED3" w14:textId="0AF70928"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S100 source</w:t>
            </w:r>
          </w:p>
        </w:tc>
      </w:tr>
      <w:tr w:rsidR="00F529F6" w:rsidRPr="006A7BB4" w14:paraId="1ABB6097" w14:textId="77777777" w:rsidTr="00426AA2">
        <w:trPr>
          <w:trHeight w:val="240"/>
        </w:trPr>
        <w:tc>
          <w:tcPr>
            <w:tcW w:w="2547" w:type="dxa"/>
          </w:tcPr>
          <w:p w14:paraId="36C0230E" w14:textId="7EDFB9C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ALLOWED_ORGANIZATIONS_S102</w:t>
            </w:r>
          </w:p>
        </w:tc>
        <w:tc>
          <w:tcPr>
            <w:tcW w:w="6379" w:type="dxa"/>
          </w:tcPr>
          <w:p w14:paraId="040DA68F" w14:textId="65B75F5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S102 source</w:t>
            </w:r>
          </w:p>
        </w:tc>
      </w:tr>
      <w:tr w:rsidR="00F529F6" w:rsidRPr="006A7BB4" w14:paraId="30B48895" w14:textId="77777777" w:rsidTr="00426AA2">
        <w:trPr>
          <w:trHeight w:val="240"/>
        </w:trPr>
        <w:tc>
          <w:tcPr>
            <w:tcW w:w="2547" w:type="dxa"/>
          </w:tcPr>
          <w:p w14:paraId="217553E1" w14:textId="67E8070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ALLOWED_ORGANIZATIONS_S104</w:t>
            </w:r>
          </w:p>
        </w:tc>
        <w:tc>
          <w:tcPr>
            <w:tcW w:w="6379" w:type="dxa"/>
          </w:tcPr>
          <w:p w14:paraId="2D1F9C1B" w14:textId="230553A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S104 source</w:t>
            </w:r>
          </w:p>
        </w:tc>
      </w:tr>
      <w:tr w:rsidR="00F529F6" w:rsidRPr="006A7BB4" w14:paraId="203DDB4F" w14:textId="77777777" w:rsidTr="00426AA2">
        <w:trPr>
          <w:trHeight w:val="240"/>
        </w:trPr>
        <w:tc>
          <w:tcPr>
            <w:tcW w:w="2547" w:type="dxa"/>
          </w:tcPr>
          <w:p w14:paraId="18E88EA1" w14:textId="4B616BE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ALLOWED_ORGANIZATIONS_S105</w:t>
            </w:r>
          </w:p>
        </w:tc>
        <w:tc>
          <w:tcPr>
            <w:tcW w:w="6379" w:type="dxa"/>
          </w:tcPr>
          <w:p w14:paraId="2CB46971" w14:textId="1752255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S105 source</w:t>
            </w:r>
          </w:p>
        </w:tc>
      </w:tr>
      <w:tr w:rsidR="00F529F6" w:rsidRPr="006A7BB4" w14:paraId="6A3B4EC4" w14:textId="77777777" w:rsidTr="00426AA2">
        <w:trPr>
          <w:trHeight w:val="240"/>
        </w:trPr>
        <w:tc>
          <w:tcPr>
            <w:tcW w:w="2547" w:type="dxa"/>
          </w:tcPr>
          <w:p w14:paraId="00133594" w14:textId="7374919E"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ALLOWED_ORGANIZATIONS_S106</w:t>
            </w:r>
          </w:p>
        </w:tc>
        <w:tc>
          <w:tcPr>
            <w:tcW w:w="6379" w:type="dxa"/>
          </w:tcPr>
          <w:p w14:paraId="7BFB1400" w14:textId="7DD09A6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S106 source</w:t>
            </w:r>
          </w:p>
        </w:tc>
      </w:tr>
      <w:tr w:rsidR="00F529F6" w:rsidRPr="006A7BB4" w14:paraId="711E7916" w14:textId="77777777" w:rsidTr="00426AA2">
        <w:trPr>
          <w:trHeight w:val="240"/>
        </w:trPr>
        <w:tc>
          <w:tcPr>
            <w:tcW w:w="2547" w:type="dxa"/>
          </w:tcPr>
          <w:p w14:paraId="0049AC1E" w14:textId="5A03566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ALLOWED_ORGANIZATIONS_S107</w:t>
            </w:r>
          </w:p>
        </w:tc>
        <w:tc>
          <w:tcPr>
            <w:tcW w:w="6379" w:type="dxa"/>
          </w:tcPr>
          <w:p w14:paraId="255CB87E" w14:textId="06CB8613"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S107 source</w:t>
            </w:r>
          </w:p>
        </w:tc>
      </w:tr>
      <w:tr w:rsidR="00F529F6" w:rsidRPr="006A7BB4" w14:paraId="1AC848E6" w14:textId="77777777" w:rsidTr="00426AA2">
        <w:trPr>
          <w:trHeight w:val="240"/>
        </w:trPr>
        <w:tc>
          <w:tcPr>
            <w:tcW w:w="2547" w:type="dxa"/>
          </w:tcPr>
          <w:p w14:paraId="39183BE0" w14:textId="4D169EE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ALLOWED_ORGANIZATIONS_S108</w:t>
            </w:r>
          </w:p>
        </w:tc>
        <w:tc>
          <w:tcPr>
            <w:tcW w:w="6379" w:type="dxa"/>
          </w:tcPr>
          <w:p w14:paraId="71BDD604" w14:textId="52B8F09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S108 source</w:t>
            </w:r>
          </w:p>
        </w:tc>
      </w:tr>
      <w:tr w:rsidR="00F529F6" w:rsidRPr="006A7BB4" w14:paraId="52DD4DB8" w14:textId="77777777" w:rsidTr="00426AA2">
        <w:trPr>
          <w:trHeight w:val="240"/>
        </w:trPr>
        <w:tc>
          <w:tcPr>
            <w:tcW w:w="2547" w:type="dxa"/>
          </w:tcPr>
          <w:p w14:paraId="10A15355" w14:textId="77DC17C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ALLOWED_ORGANIZATIONS_S109</w:t>
            </w:r>
          </w:p>
        </w:tc>
        <w:tc>
          <w:tcPr>
            <w:tcW w:w="6379" w:type="dxa"/>
          </w:tcPr>
          <w:p w14:paraId="1806AB10" w14:textId="4474C3E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S109 source</w:t>
            </w:r>
          </w:p>
        </w:tc>
      </w:tr>
      <w:tr w:rsidR="00F529F6" w:rsidRPr="006A7BB4" w14:paraId="4FA700BA" w14:textId="77777777" w:rsidTr="00426AA2">
        <w:trPr>
          <w:trHeight w:val="240"/>
        </w:trPr>
        <w:tc>
          <w:tcPr>
            <w:tcW w:w="2547" w:type="dxa"/>
          </w:tcPr>
          <w:p w14:paraId="45F7AB74" w14:textId="51892F2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ALLOWED_ORGANIZATIONS_V2</w:t>
            </w:r>
          </w:p>
        </w:tc>
        <w:tc>
          <w:tcPr>
            <w:tcW w:w="6379" w:type="dxa"/>
          </w:tcPr>
          <w:p w14:paraId="49795B0E" w14:textId="5497ED8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V2 source</w:t>
            </w:r>
          </w:p>
        </w:tc>
      </w:tr>
      <w:tr w:rsidR="00F529F6" w:rsidRPr="006A7BB4" w14:paraId="5B8369FC" w14:textId="77777777" w:rsidTr="00426AA2">
        <w:trPr>
          <w:trHeight w:val="240"/>
        </w:trPr>
        <w:tc>
          <w:tcPr>
            <w:tcW w:w="2547" w:type="dxa"/>
          </w:tcPr>
          <w:p w14:paraId="54D3B4D6" w14:textId="16E2700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ALLOWED_ORGANIZATIONS_V4</w:t>
            </w:r>
          </w:p>
        </w:tc>
        <w:tc>
          <w:tcPr>
            <w:tcW w:w="6379" w:type="dxa"/>
          </w:tcPr>
          <w:p w14:paraId="58CD6AB4" w14:textId="40AE5A2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organizations for inventory with V4 source</w:t>
            </w:r>
          </w:p>
        </w:tc>
      </w:tr>
      <w:tr w:rsidR="00F529F6" w:rsidRPr="006A7BB4" w14:paraId="4F87C5EB" w14:textId="77777777" w:rsidTr="00426AA2">
        <w:trPr>
          <w:trHeight w:val="240"/>
        </w:trPr>
        <w:tc>
          <w:tcPr>
            <w:tcW w:w="2547" w:type="dxa"/>
          </w:tcPr>
          <w:p w14:paraId="5B85C648" w14:textId="07F1020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ALLOWED_PRODUCTS_E101</w:t>
            </w:r>
          </w:p>
        </w:tc>
        <w:tc>
          <w:tcPr>
            <w:tcW w:w="6379" w:type="dxa"/>
          </w:tcPr>
          <w:p w14:paraId="36149AEA" w14:textId="4FDC8A4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E101 source</w:t>
            </w:r>
          </w:p>
        </w:tc>
      </w:tr>
      <w:tr w:rsidR="00F529F6" w:rsidRPr="006A7BB4" w14:paraId="4A0135CB" w14:textId="77777777" w:rsidTr="00426AA2">
        <w:trPr>
          <w:trHeight w:val="240"/>
        </w:trPr>
        <w:tc>
          <w:tcPr>
            <w:tcW w:w="2547" w:type="dxa"/>
          </w:tcPr>
          <w:p w14:paraId="26C0AA14" w14:textId="43E8A56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ALLOWED_PRODUCTS_E103</w:t>
            </w:r>
          </w:p>
        </w:tc>
        <w:tc>
          <w:tcPr>
            <w:tcW w:w="6379" w:type="dxa"/>
          </w:tcPr>
          <w:p w14:paraId="484995B6" w14:textId="66AB508C"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E103 source</w:t>
            </w:r>
          </w:p>
        </w:tc>
      </w:tr>
      <w:tr w:rsidR="00F529F6" w:rsidRPr="006A7BB4" w14:paraId="5D773A2C" w14:textId="77777777" w:rsidTr="00426AA2">
        <w:trPr>
          <w:trHeight w:val="240"/>
        </w:trPr>
        <w:tc>
          <w:tcPr>
            <w:tcW w:w="2547" w:type="dxa"/>
          </w:tcPr>
          <w:p w14:paraId="2B797BF2" w14:textId="4F1F5EB4"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w:t>
            </w:r>
          </w:p>
        </w:tc>
        <w:tc>
          <w:tcPr>
            <w:tcW w:w="6379" w:type="dxa"/>
          </w:tcPr>
          <w:p w14:paraId="6E94CC87" w14:textId="42A976A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eSIM inventory items</w:t>
            </w:r>
          </w:p>
        </w:tc>
      </w:tr>
      <w:tr w:rsidR="00C574E4" w:rsidRPr="006A7BB4" w14:paraId="5FF3F780" w14:textId="77777777" w:rsidTr="00426AA2">
        <w:trPr>
          <w:trHeight w:val="240"/>
        </w:trPr>
        <w:tc>
          <w:tcPr>
            <w:tcW w:w="2547" w:type="dxa"/>
          </w:tcPr>
          <w:p w14:paraId="2E8DF36A" w14:textId="4D1FDE18" w:rsidR="00C574E4" w:rsidRPr="00F529F6" w:rsidRDefault="00C574E4" w:rsidP="00C574E4">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w:t>
            </w:r>
            <w:r>
              <w:rPr>
                <w:rFonts w:ascii="Consolas" w:hAnsi="Consolas"/>
                <w:b w:val="0"/>
                <w:bCs/>
                <w:sz w:val="20"/>
                <w:szCs w:val="20"/>
              </w:rPr>
              <w:t>PINLESS</w:t>
            </w:r>
          </w:p>
        </w:tc>
        <w:tc>
          <w:tcPr>
            <w:tcW w:w="6379" w:type="dxa"/>
          </w:tcPr>
          <w:p w14:paraId="16C007B2" w14:textId="649ACD41" w:rsidR="00C574E4" w:rsidRDefault="00C574E4" w:rsidP="00C574E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PINless-eSIM inventory items</w:t>
            </w:r>
          </w:p>
        </w:tc>
      </w:tr>
      <w:tr w:rsidR="00F529F6" w:rsidRPr="006A7BB4" w14:paraId="3135030D" w14:textId="77777777" w:rsidTr="00426AA2">
        <w:trPr>
          <w:trHeight w:val="240"/>
        </w:trPr>
        <w:tc>
          <w:tcPr>
            <w:tcW w:w="2547" w:type="dxa"/>
          </w:tcPr>
          <w:p w14:paraId="41FF8FD0" w14:textId="0180EEE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ALLOWED_PRODUCTS_ESIM_VIRTUAL</w:t>
            </w:r>
          </w:p>
        </w:tc>
        <w:tc>
          <w:tcPr>
            <w:tcW w:w="6379" w:type="dxa"/>
          </w:tcPr>
          <w:p w14:paraId="043CF2A3" w14:textId="735C8E56"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Virtual-eSIM inventory items</w:t>
            </w:r>
          </w:p>
        </w:tc>
      </w:tr>
      <w:tr w:rsidR="00F529F6" w:rsidRPr="006A7BB4" w14:paraId="080BC461" w14:textId="77777777" w:rsidTr="00426AA2">
        <w:trPr>
          <w:trHeight w:val="240"/>
        </w:trPr>
        <w:tc>
          <w:tcPr>
            <w:tcW w:w="2547" w:type="dxa"/>
          </w:tcPr>
          <w:p w14:paraId="59C2C72A" w14:textId="4A596FF4"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ALLOWED_PRODUCTS_ESIM_VOUCHER</w:t>
            </w:r>
          </w:p>
        </w:tc>
        <w:tc>
          <w:tcPr>
            <w:tcW w:w="6379" w:type="dxa"/>
          </w:tcPr>
          <w:p w14:paraId="205F6E00" w14:textId="26AA514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Voucher-eSIM inventory items</w:t>
            </w:r>
          </w:p>
        </w:tc>
      </w:tr>
      <w:tr w:rsidR="00F529F6" w:rsidRPr="006A7BB4" w14:paraId="226153C7" w14:textId="77777777" w:rsidTr="00426AA2">
        <w:trPr>
          <w:trHeight w:val="240"/>
        </w:trPr>
        <w:tc>
          <w:tcPr>
            <w:tcW w:w="2547" w:type="dxa"/>
          </w:tcPr>
          <w:p w14:paraId="46797090" w14:textId="6428B649"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ALLOWED_PRODUCTS_F200</w:t>
            </w:r>
          </w:p>
        </w:tc>
        <w:tc>
          <w:tcPr>
            <w:tcW w:w="6379" w:type="dxa"/>
          </w:tcPr>
          <w:p w14:paraId="3BE02E69" w14:textId="155865C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F200 source</w:t>
            </w:r>
          </w:p>
        </w:tc>
      </w:tr>
      <w:tr w:rsidR="00F529F6" w:rsidRPr="006A7BB4" w14:paraId="4D252C9C" w14:textId="77777777" w:rsidTr="00426AA2">
        <w:trPr>
          <w:trHeight w:val="240"/>
        </w:trPr>
        <w:tc>
          <w:tcPr>
            <w:tcW w:w="2547" w:type="dxa"/>
          </w:tcPr>
          <w:p w14:paraId="0AD7C6C6" w14:textId="08E6013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ALLOWED_PRODUCTS_F201</w:t>
            </w:r>
          </w:p>
        </w:tc>
        <w:tc>
          <w:tcPr>
            <w:tcW w:w="6379" w:type="dxa"/>
          </w:tcPr>
          <w:p w14:paraId="12F1465E" w14:textId="0672C6E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F201 source</w:t>
            </w:r>
          </w:p>
        </w:tc>
      </w:tr>
      <w:tr w:rsidR="00F529F6" w:rsidRPr="006A7BB4" w14:paraId="5F6A43EB" w14:textId="77777777" w:rsidTr="00426AA2">
        <w:trPr>
          <w:trHeight w:val="240"/>
        </w:trPr>
        <w:tc>
          <w:tcPr>
            <w:tcW w:w="2547" w:type="dxa"/>
          </w:tcPr>
          <w:p w14:paraId="262D39CF" w14:textId="7ACA382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ALLOWED_PRODUCTS_HW</w:t>
            </w:r>
          </w:p>
        </w:tc>
        <w:tc>
          <w:tcPr>
            <w:tcW w:w="6379" w:type="dxa"/>
          </w:tcPr>
          <w:p w14:paraId="300F8B93" w14:textId="2DCB1FA8"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hardware inventory items</w:t>
            </w:r>
          </w:p>
        </w:tc>
      </w:tr>
      <w:tr w:rsidR="00F529F6" w:rsidRPr="006A7BB4" w14:paraId="2ADD202B" w14:textId="77777777" w:rsidTr="00426AA2">
        <w:trPr>
          <w:trHeight w:val="240"/>
        </w:trPr>
        <w:tc>
          <w:tcPr>
            <w:tcW w:w="2547" w:type="dxa"/>
          </w:tcPr>
          <w:p w14:paraId="0ABC6D16" w14:textId="3AD93CC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lastRenderedPageBreak/>
              <w:t>ALLOWED_PRODUCTS_S100</w:t>
            </w:r>
          </w:p>
        </w:tc>
        <w:tc>
          <w:tcPr>
            <w:tcW w:w="6379" w:type="dxa"/>
          </w:tcPr>
          <w:p w14:paraId="79B188E1" w14:textId="26DC51B9"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S100 source</w:t>
            </w:r>
          </w:p>
        </w:tc>
      </w:tr>
      <w:tr w:rsidR="00F529F6" w:rsidRPr="006A7BB4" w14:paraId="54B8BF09" w14:textId="77777777" w:rsidTr="00426AA2">
        <w:trPr>
          <w:trHeight w:val="240"/>
        </w:trPr>
        <w:tc>
          <w:tcPr>
            <w:tcW w:w="2547" w:type="dxa"/>
          </w:tcPr>
          <w:p w14:paraId="0EFB5B92" w14:textId="3AFEA8C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ALLOWED_PRODUCTS_S102</w:t>
            </w:r>
          </w:p>
        </w:tc>
        <w:tc>
          <w:tcPr>
            <w:tcW w:w="6379" w:type="dxa"/>
          </w:tcPr>
          <w:p w14:paraId="5BF4ADB4" w14:textId="146D0BD1"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S102 source</w:t>
            </w:r>
          </w:p>
        </w:tc>
      </w:tr>
      <w:tr w:rsidR="00F529F6" w:rsidRPr="006A7BB4" w14:paraId="38CA53A6" w14:textId="77777777" w:rsidTr="00426AA2">
        <w:trPr>
          <w:trHeight w:val="240"/>
        </w:trPr>
        <w:tc>
          <w:tcPr>
            <w:tcW w:w="2547" w:type="dxa"/>
          </w:tcPr>
          <w:p w14:paraId="4E85A4A5" w14:textId="569E342F"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ALLOWED_PRODUCTS_S104</w:t>
            </w:r>
          </w:p>
        </w:tc>
        <w:tc>
          <w:tcPr>
            <w:tcW w:w="6379" w:type="dxa"/>
          </w:tcPr>
          <w:p w14:paraId="780A28C0" w14:textId="42ABB40E"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S104 source</w:t>
            </w:r>
          </w:p>
        </w:tc>
      </w:tr>
      <w:tr w:rsidR="00F529F6" w:rsidRPr="006A7BB4" w14:paraId="54F7B5C4" w14:textId="77777777" w:rsidTr="00426AA2">
        <w:trPr>
          <w:trHeight w:val="240"/>
        </w:trPr>
        <w:tc>
          <w:tcPr>
            <w:tcW w:w="2547" w:type="dxa"/>
          </w:tcPr>
          <w:p w14:paraId="73E91320" w14:textId="0E44D10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ALLOWED_PRODUCTS_S105</w:t>
            </w:r>
          </w:p>
        </w:tc>
        <w:tc>
          <w:tcPr>
            <w:tcW w:w="6379" w:type="dxa"/>
          </w:tcPr>
          <w:p w14:paraId="4F8FA69D" w14:textId="10FC4B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S105 source</w:t>
            </w:r>
          </w:p>
        </w:tc>
      </w:tr>
      <w:tr w:rsidR="00F529F6" w:rsidRPr="006A7BB4" w14:paraId="51AF78A1" w14:textId="77777777" w:rsidTr="00426AA2">
        <w:trPr>
          <w:trHeight w:val="240"/>
        </w:trPr>
        <w:tc>
          <w:tcPr>
            <w:tcW w:w="2547" w:type="dxa"/>
          </w:tcPr>
          <w:p w14:paraId="3E050D26" w14:textId="0112FCB7"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ALLOWED_PRODUCTS_S106</w:t>
            </w:r>
          </w:p>
        </w:tc>
        <w:tc>
          <w:tcPr>
            <w:tcW w:w="6379" w:type="dxa"/>
          </w:tcPr>
          <w:p w14:paraId="62D648B0" w14:textId="3DDEC39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S106 source</w:t>
            </w:r>
          </w:p>
        </w:tc>
      </w:tr>
      <w:tr w:rsidR="00F529F6" w:rsidRPr="006A7BB4" w14:paraId="4BEE2A55" w14:textId="77777777" w:rsidTr="00426AA2">
        <w:trPr>
          <w:trHeight w:val="240"/>
        </w:trPr>
        <w:tc>
          <w:tcPr>
            <w:tcW w:w="2547" w:type="dxa"/>
          </w:tcPr>
          <w:p w14:paraId="53B39985" w14:textId="5075BACB"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ALLOWED_PRODUCTS_S107</w:t>
            </w:r>
          </w:p>
        </w:tc>
        <w:tc>
          <w:tcPr>
            <w:tcW w:w="6379" w:type="dxa"/>
          </w:tcPr>
          <w:p w14:paraId="2C1565C6" w14:textId="6210BA3D"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S107 source</w:t>
            </w:r>
          </w:p>
        </w:tc>
      </w:tr>
      <w:tr w:rsidR="00F529F6" w:rsidRPr="006A7BB4" w14:paraId="298133CA" w14:textId="77777777" w:rsidTr="00426AA2">
        <w:trPr>
          <w:trHeight w:val="240"/>
        </w:trPr>
        <w:tc>
          <w:tcPr>
            <w:tcW w:w="2547" w:type="dxa"/>
          </w:tcPr>
          <w:p w14:paraId="0ADACAB6" w14:textId="4F8BCE1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ALLOWED_PRODUCTS_S108</w:t>
            </w:r>
          </w:p>
        </w:tc>
        <w:tc>
          <w:tcPr>
            <w:tcW w:w="6379" w:type="dxa"/>
          </w:tcPr>
          <w:p w14:paraId="069F54B4" w14:textId="568806C5"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S108 source</w:t>
            </w:r>
          </w:p>
        </w:tc>
      </w:tr>
      <w:tr w:rsidR="00F529F6" w:rsidRPr="006A7BB4" w14:paraId="437AD7D8" w14:textId="77777777" w:rsidTr="00426AA2">
        <w:trPr>
          <w:trHeight w:val="240"/>
        </w:trPr>
        <w:tc>
          <w:tcPr>
            <w:tcW w:w="2547" w:type="dxa"/>
          </w:tcPr>
          <w:p w14:paraId="5CACA146" w14:textId="416D630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ALLOWED_PRODUCTS_S109</w:t>
            </w:r>
          </w:p>
        </w:tc>
        <w:tc>
          <w:tcPr>
            <w:tcW w:w="6379" w:type="dxa"/>
          </w:tcPr>
          <w:p w14:paraId="65B3F2EA" w14:textId="1E8A35C7"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S109 source</w:t>
            </w:r>
          </w:p>
        </w:tc>
      </w:tr>
      <w:tr w:rsidR="00F529F6" w:rsidRPr="006A7BB4" w14:paraId="3CA473F3" w14:textId="77777777" w:rsidTr="00426AA2">
        <w:trPr>
          <w:trHeight w:val="240"/>
        </w:trPr>
        <w:tc>
          <w:tcPr>
            <w:tcW w:w="2547" w:type="dxa"/>
          </w:tcPr>
          <w:p w14:paraId="5AB75554" w14:textId="1C7DD3C0"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ALLOWED_PRODUCTS_V2</w:t>
            </w:r>
          </w:p>
        </w:tc>
        <w:tc>
          <w:tcPr>
            <w:tcW w:w="6379" w:type="dxa"/>
          </w:tcPr>
          <w:p w14:paraId="46516BE1" w14:textId="5B18A18B"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V2 source</w:t>
            </w:r>
          </w:p>
        </w:tc>
      </w:tr>
      <w:tr w:rsidR="00F529F6" w:rsidRPr="006A7BB4" w14:paraId="4BBD279D" w14:textId="77777777" w:rsidTr="00426AA2">
        <w:trPr>
          <w:trHeight w:val="240"/>
        </w:trPr>
        <w:tc>
          <w:tcPr>
            <w:tcW w:w="2547" w:type="dxa"/>
          </w:tcPr>
          <w:p w14:paraId="0C01099F" w14:textId="2231210D"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ALLOWED_PRODUCTS_V4</w:t>
            </w:r>
          </w:p>
        </w:tc>
        <w:tc>
          <w:tcPr>
            <w:tcW w:w="6379" w:type="dxa"/>
          </w:tcPr>
          <w:p w14:paraId="1EDAD229" w14:textId="4C517D69" w:rsidR="00F529F6" w:rsidRPr="00AF0412" w:rsidRDefault="00F529F6"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allowed EBS products for inventory with V4 source</w:t>
            </w:r>
          </w:p>
        </w:tc>
      </w:tr>
      <w:tr w:rsidR="00F529F6" w:rsidRPr="006A7BB4" w14:paraId="42E40DA6" w14:textId="77777777" w:rsidTr="00426AA2">
        <w:trPr>
          <w:trHeight w:val="240"/>
        </w:trPr>
        <w:tc>
          <w:tcPr>
            <w:tcW w:w="2547" w:type="dxa"/>
          </w:tcPr>
          <w:p w14:paraId="32A59F22" w14:textId="51CDC152"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INIT_ORGANIZATIONS</w:t>
            </w:r>
          </w:p>
        </w:tc>
        <w:tc>
          <w:tcPr>
            <w:tcW w:w="6379" w:type="dxa"/>
          </w:tcPr>
          <w:p w14:paraId="16D6A0D0" w14:textId="63DC466D" w:rsidR="00F529F6" w:rsidRPr="00AF0412" w:rsidRDefault="00E8097C" w:rsidP="00F529F6">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all allowed EBS organizations</w:t>
            </w:r>
          </w:p>
        </w:tc>
      </w:tr>
      <w:tr w:rsidR="00F529F6" w:rsidRPr="006A7BB4" w14:paraId="74401E55" w14:textId="77777777" w:rsidTr="00426AA2">
        <w:trPr>
          <w:trHeight w:val="240"/>
        </w:trPr>
        <w:tc>
          <w:tcPr>
            <w:tcW w:w="2547" w:type="dxa"/>
          </w:tcPr>
          <w:p w14:paraId="41EC7B16" w14:textId="5D7E3935" w:rsidR="00F529F6" w:rsidRPr="00F529F6" w:rsidRDefault="00F529F6" w:rsidP="00F529F6">
            <w:pPr>
              <w:pStyle w:val="TableHead"/>
              <w:numPr>
                <w:ilvl w:val="0"/>
                <w:numId w:val="0"/>
              </w:numPr>
              <w:rPr>
                <w:rFonts w:ascii="Consolas" w:hAnsi="Consolas"/>
                <w:b w:val="0"/>
                <w:bCs/>
                <w:sz w:val="20"/>
                <w:szCs w:val="20"/>
              </w:rPr>
            </w:pPr>
            <w:r w:rsidRPr="00F529F6">
              <w:rPr>
                <w:rFonts w:ascii="Consolas" w:hAnsi="Consolas"/>
                <w:b w:val="0"/>
                <w:bCs/>
                <w:sz w:val="20"/>
                <w:szCs w:val="20"/>
              </w:rPr>
              <w:t>SIMTYPE_DEFAULT_PRODUCT</w:t>
            </w:r>
          </w:p>
        </w:tc>
        <w:tc>
          <w:tcPr>
            <w:tcW w:w="6379" w:type="dxa"/>
          </w:tcPr>
          <w:p w14:paraId="7D1CCC50" w14:textId="08E1E4A9" w:rsidR="00220F70" w:rsidRDefault="00220F70" w:rsidP="00220F7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w:t>
            </w:r>
            <w:r>
              <w:rPr>
                <w:rFonts w:ascii="Consolas" w:hAnsi="Consolas" w:cs="Arial"/>
                <w:b w:val="0"/>
                <w:bCs/>
                <w:sz w:val="20"/>
                <w:szCs w:val="20"/>
                <w:lang w:val="en-US"/>
              </w:rPr>
              <w:t>IM_TYPE</w:t>
            </w:r>
            <w:r w:rsidRPr="00E8097C">
              <w:rPr>
                <w:rFonts w:ascii="Consolas" w:hAnsi="Consolas" w:cs="Arial"/>
                <w:b w:val="0"/>
                <w:bCs/>
                <w:sz w:val="20"/>
                <w:szCs w:val="20"/>
                <w:lang w:val="en-US"/>
              </w:rPr>
              <w:t>&gt;=&lt;EBS_</w:t>
            </w:r>
            <w:r w:rsidR="00A42EC1">
              <w:rPr>
                <w:rFonts w:ascii="Consolas" w:hAnsi="Consolas" w:cs="Arial"/>
                <w:b w:val="0"/>
                <w:bCs/>
                <w:sz w:val="20"/>
                <w:szCs w:val="20"/>
                <w:lang w:val="en-US"/>
              </w:rPr>
              <w:t>PRODUCT</w:t>
            </w:r>
            <w:r w:rsidRPr="00E8097C">
              <w:rPr>
                <w:rFonts w:ascii="Consolas" w:hAnsi="Consolas" w:cs="Arial"/>
                <w:b w:val="0"/>
                <w:bCs/>
                <w:sz w:val="20"/>
                <w:szCs w:val="20"/>
                <w:lang w:val="en-US"/>
              </w:rPr>
              <w:t>&gt;</w:t>
            </w:r>
            <w:r>
              <w:rPr>
                <w:rFonts w:ascii="Arial" w:hAnsi="Arial" w:cs="Arial"/>
                <w:b w:val="0"/>
                <w:bCs/>
                <w:sz w:val="20"/>
                <w:szCs w:val="20"/>
                <w:lang w:val="en-US"/>
              </w:rPr>
              <w:t>.</w:t>
            </w:r>
          </w:p>
          <w:p w14:paraId="283AD668" w14:textId="1DB2F965" w:rsidR="00F529F6" w:rsidRPr="00AF0412" w:rsidRDefault="00220F70" w:rsidP="00220F70">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Defines default EBS </w:t>
            </w:r>
            <w:r w:rsidR="00A42EC1">
              <w:rPr>
                <w:rFonts w:ascii="Arial" w:hAnsi="Arial" w:cs="Arial"/>
                <w:b w:val="0"/>
                <w:bCs/>
                <w:sz w:val="20"/>
                <w:szCs w:val="20"/>
                <w:lang w:val="en-US"/>
              </w:rPr>
              <w:t>products</w:t>
            </w:r>
            <w:r>
              <w:rPr>
                <w:rFonts w:ascii="Arial" w:hAnsi="Arial" w:cs="Arial"/>
                <w:b w:val="0"/>
                <w:bCs/>
                <w:sz w:val="20"/>
                <w:szCs w:val="20"/>
                <w:lang w:val="en-US"/>
              </w:rPr>
              <w:t xml:space="preserve"> for inventory items with given SIM type.</w:t>
            </w:r>
          </w:p>
        </w:tc>
      </w:tr>
      <w:tr w:rsidR="00E8097C" w:rsidRPr="006A7BB4" w14:paraId="2C552E16" w14:textId="77777777" w:rsidTr="00426AA2">
        <w:trPr>
          <w:trHeight w:val="240"/>
        </w:trPr>
        <w:tc>
          <w:tcPr>
            <w:tcW w:w="2547" w:type="dxa"/>
          </w:tcPr>
          <w:p w14:paraId="5AD898D1" w14:textId="4E659EF6"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SRC_DEFAULT_ORGANIZATION</w:t>
            </w:r>
          </w:p>
        </w:tc>
        <w:tc>
          <w:tcPr>
            <w:tcW w:w="6379" w:type="dxa"/>
          </w:tcPr>
          <w:p w14:paraId="2719B6A2" w14:textId="375C8D29" w:rsidR="00E8097C"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SOURCE&gt;=&lt;EBS_ORG&gt;</w:t>
            </w:r>
            <w:r>
              <w:rPr>
                <w:rFonts w:ascii="Arial" w:hAnsi="Arial" w:cs="Arial"/>
                <w:b w:val="0"/>
                <w:bCs/>
                <w:sz w:val="20"/>
                <w:szCs w:val="20"/>
                <w:lang w:val="en-US"/>
              </w:rPr>
              <w:t>.</w:t>
            </w:r>
          </w:p>
          <w:p w14:paraId="426B602B" w14:textId="0A8FB7A5" w:rsidR="00E8097C" w:rsidRPr="00AF0412" w:rsidRDefault="00AE13BE"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Defines</w:t>
            </w:r>
            <w:r w:rsidR="00E8097C">
              <w:rPr>
                <w:rFonts w:ascii="Arial" w:hAnsi="Arial" w:cs="Arial"/>
                <w:b w:val="0"/>
                <w:bCs/>
                <w:sz w:val="20"/>
                <w:szCs w:val="20"/>
                <w:lang w:val="en-US"/>
              </w:rPr>
              <w:t xml:space="preserve"> default EBS organization for inventory </w:t>
            </w:r>
            <w:r w:rsidR="00220F70">
              <w:rPr>
                <w:rFonts w:ascii="Arial" w:hAnsi="Arial" w:cs="Arial"/>
                <w:b w:val="0"/>
                <w:bCs/>
                <w:sz w:val="20"/>
                <w:szCs w:val="20"/>
                <w:lang w:val="en-US"/>
              </w:rPr>
              <w:t>items with given source.</w:t>
            </w:r>
          </w:p>
        </w:tc>
      </w:tr>
      <w:tr w:rsidR="00E8097C" w:rsidRPr="006A7BB4" w14:paraId="0B7C3C01" w14:textId="77777777" w:rsidTr="00426AA2">
        <w:trPr>
          <w:trHeight w:val="240"/>
        </w:trPr>
        <w:tc>
          <w:tcPr>
            <w:tcW w:w="2547" w:type="dxa"/>
          </w:tcPr>
          <w:p w14:paraId="5AD5BB03" w14:textId="2B90351C"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SRC_DEFAULT_PRODUCT</w:t>
            </w:r>
          </w:p>
        </w:tc>
        <w:tc>
          <w:tcPr>
            <w:tcW w:w="6379" w:type="dxa"/>
          </w:tcPr>
          <w:p w14:paraId="6FECA0C2" w14:textId="3FD3A0D5" w:rsidR="00E8097C"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pairs in format</w:t>
            </w:r>
            <w:r w:rsidR="00220F70">
              <w:rPr>
                <w:rFonts w:ascii="Arial" w:hAnsi="Arial" w:cs="Arial"/>
                <w:b w:val="0"/>
                <w:bCs/>
                <w:sz w:val="20"/>
                <w:szCs w:val="20"/>
                <w:lang w:val="en-US"/>
              </w:rPr>
              <w:t xml:space="preserve"> </w:t>
            </w:r>
            <w:r w:rsidRPr="00E8097C">
              <w:rPr>
                <w:rFonts w:ascii="Consolas" w:hAnsi="Consolas" w:cs="Arial"/>
                <w:b w:val="0"/>
                <w:bCs/>
                <w:sz w:val="20"/>
                <w:szCs w:val="20"/>
                <w:lang w:val="en-US"/>
              </w:rPr>
              <w:t>&lt;</w:t>
            </w:r>
            <w:r w:rsidR="00A42EC1">
              <w:rPr>
                <w:rFonts w:ascii="Consolas" w:hAnsi="Consolas" w:cs="Arial"/>
                <w:b w:val="0"/>
                <w:bCs/>
                <w:sz w:val="20"/>
                <w:szCs w:val="20"/>
                <w:lang w:val="en-US"/>
              </w:rPr>
              <w:t>RMS_</w:t>
            </w:r>
            <w:r w:rsidRPr="00E8097C">
              <w:rPr>
                <w:rFonts w:ascii="Consolas" w:hAnsi="Consolas" w:cs="Arial"/>
                <w:b w:val="0"/>
                <w:bCs/>
                <w:sz w:val="20"/>
                <w:szCs w:val="20"/>
                <w:lang w:val="en-US"/>
              </w:rPr>
              <w:t>SOURCE&gt;=&lt;EBS_</w:t>
            </w:r>
            <w:r>
              <w:rPr>
                <w:rFonts w:ascii="Consolas" w:hAnsi="Consolas" w:cs="Arial"/>
                <w:b w:val="0"/>
                <w:bCs/>
                <w:sz w:val="20"/>
                <w:szCs w:val="20"/>
                <w:lang w:val="en-US"/>
              </w:rPr>
              <w:t>PRODUCT</w:t>
            </w:r>
            <w:r w:rsidRPr="00E8097C">
              <w:rPr>
                <w:rFonts w:ascii="Consolas" w:hAnsi="Consolas" w:cs="Arial"/>
                <w:b w:val="0"/>
                <w:bCs/>
                <w:sz w:val="20"/>
                <w:szCs w:val="20"/>
                <w:lang w:val="en-US"/>
              </w:rPr>
              <w:t>&gt;</w:t>
            </w:r>
            <w:r>
              <w:rPr>
                <w:rFonts w:ascii="Arial" w:hAnsi="Arial" w:cs="Arial"/>
                <w:b w:val="0"/>
                <w:bCs/>
                <w:sz w:val="20"/>
                <w:szCs w:val="20"/>
                <w:lang w:val="en-US"/>
              </w:rPr>
              <w:t>.</w:t>
            </w:r>
          </w:p>
          <w:p w14:paraId="547444B2" w14:textId="529CDA4C" w:rsidR="00E8097C" w:rsidRPr="00AF0412" w:rsidRDefault="00E8097C"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Defines default EBS products for inventory </w:t>
            </w:r>
            <w:r w:rsidR="00220F70">
              <w:rPr>
                <w:rFonts w:ascii="Arial" w:hAnsi="Arial" w:cs="Arial"/>
                <w:b w:val="0"/>
                <w:bCs/>
                <w:sz w:val="20"/>
                <w:szCs w:val="20"/>
                <w:lang w:val="en-US"/>
              </w:rPr>
              <w:t>items with</w:t>
            </w:r>
            <w:r>
              <w:rPr>
                <w:rFonts w:ascii="Arial" w:hAnsi="Arial" w:cs="Arial"/>
                <w:b w:val="0"/>
                <w:bCs/>
                <w:sz w:val="20"/>
                <w:szCs w:val="20"/>
                <w:lang w:val="en-US"/>
              </w:rPr>
              <w:t xml:space="preserve"> given source.</w:t>
            </w:r>
          </w:p>
        </w:tc>
      </w:tr>
      <w:tr w:rsidR="00E8097C" w:rsidRPr="006A7BB4" w14:paraId="23986C2D" w14:textId="77777777" w:rsidTr="00426AA2">
        <w:trPr>
          <w:trHeight w:val="240"/>
        </w:trPr>
        <w:tc>
          <w:tcPr>
            <w:tcW w:w="2547" w:type="dxa"/>
          </w:tcPr>
          <w:p w14:paraId="3816B5F3" w14:textId="565242AB" w:rsidR="00E8097C" w:rsidRPr="00F529F6" w:rsidRDefault="00E8097C" w:rsidP="00E8097C">
            <w:pPr>
              <w:pStyle w:val="TableHead"/>
              <w:numPr>
                <w:ilvl w:val="0"/>
                <w:numId w:val="0"/>
              </w:numPr>
              <w:rPr>
                <w:rFonts w:ascii="Consolas" w:hAnsi="Consolas"/>
                <w:b w:val="0"/>
                <w:bCs/>
                <w:sz w:val="20"/>
                <w:szCs w:val="20"/>
              </w:rPr>
            </w:pPr>
            <w:r w:rsidRPr="00F529F6">
              <w:rPr>
                <w:rFonts w:ascii="Consolas" w:hAnsi="Consolas"/>
                <w:b w:val="0"/>
                <w:bCs/>
                <w:sz w:val="20"/>
                <w:szCs w:val="20"/>
              </w:rPr>
              <w:t>UPLOAD_TIMEOUT_SEC</w:t>
            </w:r>
          </w:p>
        </w:tc>
        <w:tc>
          <w:tcPr>
            <w:tcW w:w="6379" w:type="dxa"/>
          </w:tcPr>
          <w:p w14:paraId="3969FABD" w14:textId="77777777" w:rsidR="007B66DC" w:rsidRDefault="00316DFD"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EBS Upload concurrent job processing timeout interval. </w:t>
            </w:r>
            <w:r w:rsidRPr="00AF0412">
              <w:rPr>
                <w:rFonts w:ascii="Arial" w:hAnsi="Arial" w:cs="Arial"/>
                <w:b w:val="0"/>
                <w:bCs/>
                <w:sz w:val="20"/>
                <w:szCs w:val="20"/>
                <w:lang w:val="en-US"/>
              </w:rPr>
              <w:t>If the operation does not finish in configured time, error will be raised</w:t>
            </w:r>
            <w:r w:rsidR="005E2838">
              <w:rPr>
                <w:rFonts w:ascii="Arial" w:hAnsi="Arial" w:cs="Arial"/>
                <w:b w:val="0"/>
                <w:bCs/>
                <w:sz w:val="20"/>
                <w:szCs w:val="20"/>
                <w:lang w:val="en-US"/>
              </w:rPr>
              <w:t>.</w:t>
            </w:r>
          </w:p>
          <w:p w14:paraId="5A4EFEF9" w14:textId="5F89002A" w:rsidR="005E2838" w:rsidRPr="00AF0412" w:rsidRDefault="003B74B5" w:rsidP="00E8097C">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set</w:t>
            </w:r>
            <w:r w:rsidR="005E2838">
              <w:rPr>
                <w:rFonts w:ascii="Arial" w:hAnsi="Arial" w:cs="Arial"/>
                <w:b w:val="0"/>
                <w:bCs/>
                <w:sz w:val="20"/>
                <w:szCs w:val="20"/>
                <w:lang w:val="en-US"/>
              </w:rPr>
              <w:t xml:space="preserve"> to </w:t>
            </w:r>
            <w:r w:rsidRPr="003B74B5">
              <w:rPr>
                <w:rFonts w:ascii="Consolas" w:hAnsi="Consolas" w:cs="Arial"/>
                <w:b w:val="0"/>
                <w:bCs/>
                <w:sz w:val="20"/>
                <w:szCs w:val="20"/>
                <w:lang w:val="en-US"/>
              </w:rPr>
              <w:t>NULL</w:t>
            </w:r>
            <w:r>
              <w:rPr>
                <w:rFonts w:ascii="Arial" w:hAnsi="Arial" w:cs="Arial"/>
                <w:b w:val="0"/>
                <w:bCs/>
                <w:sz w:val="20"/>
                <w:szCs w:val="20"/>
                <w:lang w:val="en-US"/>
              </w:rPr>
              <w:t xml:space="preserve"> or </w:t>
            </w:r>
            <w:r w:rsidR="005E2838" w:rsidRPr="003B74B5">
              <w:rPr>
                <w:rFonts w:ascii="Consolas" w:hAnsi="Consolas" w:cs="Arial"/>
                <w:b w:val="0"/>
                <w:bCs/>
                <w:sz w:val="20"/>
                <w:szCs w:val="20"/>
                <w:lang w:val="en-US"/>
              </w:rPr>
              <w:t>0</w:t>
            </w:r>
            <w:r w:rsidR="005E2838">
              <w:rPr>
                <w:rFonts w:ascii="Arial" w:hAnsi="Arial" w:cs="Arial"/>
                <w:b w:val="0"/>
                <w:bCs/>
                <w:sz w:val="20"/>
                <w:szCs w:val="20"/>
                <w:lang w:val="en-US"/>
              </w:rPr>
              <w:t xml:space="preserve">, default value </w:t>
            </w:r>
            <w:r w:rsidR="005E2838" w:rsidRPr="003B74B5">
              <w:rPr>
                <w:rFonts w:ascii="Consolas" w:hAnsi="Consolas" w:cs="Arial"/>
                <w:b w:val="0"/>
                <w:bCs/>
                <w:sz w:val="20"/>
                <w:szCs w:val="20"/>
                <w:lang w:val="en-US"/>
              </w:rPr>
              <w:t>900</w:t>
            </w:r>
            <w:r w:rsidR="005E2838">
              <w:rPr>
                <w:rFonts w:ascii="Arial" w:hAnsi="Arial" w:cs="Arial"/>
                <w:b w:val="0"/>
                <w:bCs/>
                <w:sz w:val="20"/>
                <w:szCs w:val="20"/>
                <w:lang w:val="en-US"/>
              </w:rPr>
              <w:t xml:space="preserve"> (15 minutes) will be used</w:t>
            </w:r>
          </w:p>
        </w:tc>
      </w:tr>
    </w:tbl>
    <w:p w14:paraId="24A91B23" w14:textId="77777777" w:rsidR="00A02702" w:rsidRDefault="00A02702" w:rsidP="008B1251">
      <w:pPr>
        <w:rPr>
          <w:highlight w:val="yellow"/>
        </w:rPr>
      </w:pPr>
    </w:p>
    <w:p w14:paraId="11E2B2E9" w14:textId="3D120CF1" w:rsidR="00AE13BE" w:rsidRPr="006A7BB4" w:rsidRDefault="00AE13BE" w:rsidP="00323A58">
      <w:pPr>
        <w:pStyle w:val="Nadpis5"/>
      </w:pPr>
      <w:bookmarkStart w:id="926" w:name="_Toc222472612"/>
      <w:r>
        <w:t>Configuration Entries – InstantLink Specific Section</w:t>
      </w:r>
      <w:bookmarkEnd w:id="926"/>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55FD5493" w14:textId="77777777" w:rsidTr="00426AA2">
        <w:trPr>
          <w:trHeight w:val="490"/>
        </w:trPr>
        <w:tc>
          <w:tcPr>
            <w:tcW w:w="8926" w:type="dxa"/>
            <w:gridSpan w:val="2"/>
            <w:shd w:val="clear" w:color="auto" w:fill="D9D9D9" w:themeFill="background1" w:themeFillShade="D9"/>
            <w:vAlign w:val="center"/>
          </w:tcPr>
          <w:p w14:paraId="3E57F377"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5AF07675" w14:textId="768A711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E13BE" w:rsidRPr="006A7BB4" w14:paraId="006D0CE0" w14:textId="77777777" w:rsidTr="00426AA2">
        <w:trPr>
          <w:trHeight w:val="92"/>
        </w:trPr>
        <w:tc>
          <w:tcPr>
            <w:tcW w:w="2547" w:type="dxa"/>
            <w:shd w:val="clear" w:color="auto" w:fill="D9D9D9" w:themeFill="background1" w:themeFillShade="D9"/>
            <w:vAlign w:val="center"/>
          </w:tcPr>
          <w:p w14:paraId="45EB7FE5" w14:textId="77777777" w:rsidR="00AE13BE" w:rsidRPr="00AF0412" w:rsidRDefault="00AE13BE"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769655F8" w14:textId="77777777" w:rsidR="00AE13BE" w:rsidRPr="00AF0412" w:rsidRDefault="00AE13BE"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180F64" w:rsidRPr="006A7BB4" w14:paraId="2272517D" w14:textId="77777777" w:rsidTr="00180F64">
        <w:trPr>
          <w:trHeight w:val="92"/>
        </w:trPr>
        <w:tc>
          <w:tcPr>
            <w:tcW w:w="2547" w:type="dxa"/>
          </w:tcPr>
          <w:p w14:paraId="2461381F" w14:textId="651E31DB" w:rsidR="00180F64" w:rsidRPr="00AF0412" w:rsidRDefault="00180F64" w:rsidP="00180F64">
            <w:pPr>
              <w:pStyle w:val="TableHead"/>
              <w:numPr>
                <w:ilvl w:val="0"/>
                <w:numId w:val="0"/>
              </w:numPr>
              <w:rPr>
                <w:rFonts w:ascii="Consolas" w:hAnsi="Consolas" w:cs="Arial"/>
                <w:sz w:val="20"/>
                <w:szCs w:val="20"/>
                <w:lang w:val="en-US"/>
              </w:rPr>
            </w:pPr>
            <w:r w:rsidRPr="00180F64">
              <w:rPr>
                <w:rFonts w:ascii="Consolas" w:hAnsi="Consolas"/>
                <w:b w:val="0"/>
                <w:bCs/>
                <w:sz w:val="20"/>
                <w:szCs w:val="20"/>
              </w:rPr>
              <w:t>FAIL_REQUESTS_IN_DEBUG_MODE</w:t>
            </w:r>
          </w:p>
        </w:tc>
        <w:tc>
          <w:tcPr>
            <w:tcW w:w="6379" w:type="dxa"/>
          </w:tcPr>
          <w:p w14:paraId="77432395" w14:textId="344F1B76"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Use to alter request status in InstantLink Batch API. </w:t>
            </w:r>
          </w:p>
          <w:p w14:paraId="176FBAFC" w14:textId="77777777" w:rsidR="00180F64" w:rsidRDefault="00180F64" w:rsidP="00180F64">
            <w:pPr>
              <w:pStyle w:val="TableHead"/>
              <w:numPr>
                <w:ilvl w:val="0"/>
                <w:numId w:val="0"/>
              </w:numPr>
              <w:rPr>
                <w:rFonts w:ascii="Arial" w:hAnsi="Arial" w:cs="Arial"/>
                <w:b w:val="0"/>
                <w:bCs/>
                <w:sz w:val="20"/>
                <w:szCs w:val="20"/>
                <w:lang w:val="en-US"/>
              </w:rPr>
            </w:pPr>
            <w:r w:rsidRPr="00180F64">
              <w:rPr>
                <w:rFonts w:ascii="Arial" w:hAnsi="Arial" w:cs="Arial"/>
                <w:b w:val="0"/>
                <w:bCs/>
                <w:sz w:val="20"/>
                <w:szCs w:val="20"/>
                <w:lang w:val="en-US"/>
              </w:rPr>
              <w:t xml:space="preserve">If set to </w:t>
            </w:r>
            <w:r w:rsidRPr="00180F64">
              <w:rPr>
                <w:rFonts w:ascii="Consolas" w:hAnsi="Consolas" w:cs="Arial"/>
                <w:b w:val="0"/>
                <w:bCs/>
                <w:sz w:val="20"/>
                <w:szCs w:val="20"/>
                <w:lang w:val="en-US"/>
              </w:rPr>
              <w:t>1</w:t>
            </w:r>
            <w:r w:rsidRPr="00180F64">
              <w:rPr>
                <w:rFonts w:ascii="Arial" w:hAnsi="Arial" w:cs="Arial"/>
                <w:b w:val="0"/>
                <w:bCs/>
                <w:sz w:val="20"/>
                <w:szCs w:val="20"/>
                <w:lang w:val="en-US"/>
              </w:rPr>
              <w:t>, all</w:t>
            </w:r>
            <w:r>
              <w:rPr>
                <w:rFonts w:ascii="Consolas" w:hAnsi="Consolas" w:cs="Arial"/>
                <w:b w:val="0"/>
                <w:bCs/>
                <w:sz w:val="20"/>
                <w:szCs w:val="20"/>
                <w:lang w:val="en-US"/>
              </w:rPr>
              <w:t xml:space="preserve"> </w:t>
            </w:r>
            <w:r>
              <w:rPr>
                <w:rFonts w:ascii="Arial" w:hAnsi="Arial" w:cs="Arial"/>
                <w:b w:val="0"/>
                <w:bCs/>
                <w:sz w:val="20"/>
                <w:szCs w:val="20"/>
                <w:lang w:val="en-US"/>
              </w:rPr>
              <w:t>requests are inserted with status = ‘</w:t>
            </w:r>
            <w:r w:rsidRPr="00180F64">
              <w:rPr>
                <w:rFonts w:ascii="Consolas" w:hAnsi="Consolas"/>
                <w:b w:val="0"/>
                <w:bCs/>
                <w:sz w:val="20"/>
                <w:szCs w:val="20"/>
              </w:rPr>
              <w:t>F</w:t>
            </w:r>
            <w:r>
              <w:rPr>
                <w:rFonts w:ascii="Arial" w:hAnsi="Arial" w:cs="Arial"/>
                <w:b w:val="0"/>
                <w:bCs/>
                <w:sz w:val="20"/>
                <w:szCs w:val="20"/>
                <w:lang w:val="en-US"/>
              </w:rPr>
              <w:t>’ (Failed).</w:t>
            </w:r>
          </w:p>
          <w:p w14:paraId="40B2B263" w14:textId="34652259" w:rsidR="00180F64" w:rsidRP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Only considered when the application was started in debug mode.</w:t>
            </w:r>
          </w:p>
        </w:tc>
      </w:tr>
      <w:tr w:rsidR="00180F64" w:rsidRPr="006A7BB4" w14:paraId="2E0873E2" w14:textId="77777777" w:rsidTr="00426AA2">
        <w:trPr>
          <w:trHeight w:val="240"/>
        </w:trPr>
        <w:tc>
          <w:tcPr>
            <w:tcW w:w="2547" w:type="dxa"/>
          </w:tcPr>
          <w:p w14:paraId="72939190" w14:textId="405DAB09" w:rsidR="00180F64" w:rsidRPr="00AE13BE" w:rsidRDefault="00180F64" w:rsidP="00180F64">
            <w:pPr>
              <w:pStyle w:val="TableHead"/>
              <w:numPr>
                <w:ilvl w:val="0"/>
                <w:numId w:val="0"/>
              </w:numPr>
              <w:rPr>
                <w:rFonts w:ascii="Consolas" w:hAnsi="Consolas" w:cs="Arial"/>
                <w:b w:val="0"/>
                <w:bCs/>
                <w:sz w:val="20"/>
                <w:szCs w:val="20"/>
                <w:lang w:val="en-US"/>
              </w:rPr>
            </w:pPr>
            <w:r w:rsidRPr="00AE13BE">
              <w:rPr>
                <w:rFonts w:ascii="Consolas" w:hAnsi="Consolas"/>
                <w:b w:val="0"/>
                <w:bCs/>
                <w:sz w:val="20"/>
                <w:szCs w:val="20"/>
              </w:rPr>
              <w:t>IMS_SUFFIX</w:t>
            </w:r>
          </w:p>
        </w:tc>
        <w:tc>
          <w:tcPr>
            <w:tcW w:w="6379" w:type="dxa"/>
          </w:tcPr>
          <w:p w14:paraId="22443741" w14:textId="5998ED29"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IMS suffix value</w:t>
            </w:r>
          </w:p>
        </w:tc>
      </w:tr>
      <w:tr w:rsidR="00180F64" w:rsidRPr="006A7BB4" w14:paraId="52BEE523" w14:textId="77777777" w:rsidTr="00426AA2">
        <w:trPr>
          <w:trHeight w:val="240"/>
        </w:trPr>
        <w:tc>
          <w:tcPr>
            <w:tcW w:w="2547" w:type="dxa"/>
          </w:tcPr>
          <w:p w14:paraId="15527295" w14:textId="64773D20" w:rsidR="00180F64" w:rsidRPr="0034732F" w:rsidRDefault="00180F64" w:rsidP="00180F64">
            <w:pPr>
              <w:pStyle w:val="TableHead"/>
              <w:numPr>
                <w:ilvl w:val="0"/>
                <w:numId w:val="0"/>
              </w:numPr>
              <w:rPr>
                <w:rFonts w:ascii="Consolas" w:hAnsi="Consolas"/>
                <w:b w:val="0"/>
                <w:bCs/>
                <w:strike/>
                <w:sz w:val="20"/>
                <w:szCs w:val="20"/>
              </w:rPr>
            </w:pPr>
            <w:r w:rsidRPr="0034732F">
              <w:rPr>
                <w:rFonts w:ascii="Consolas" w:hAnsi="Consolas"/>
                <w:b w:val="0"/>
                <w:bCs/>
                <w:strike/>
                <w:sz w:val="20"/>
                <w:szCs w:val="20"/>
              </w:rPr>
              <w:t>IMS_SUFFIX_V2</w:t>
            </w:r>
          </w:p>
        </w:tc>
        <w:tc>
          <w:tcPr>
            <w:tcW w:w="6379" w:type="dxa"/>
          </w:tcPr>
          <w:p w14:paraId="5BCAF044" w14:textId="4B8B11A0" w:rsidR="00180F64" w:rsidRPr="0034732F" w:rsidRDefault="00180F64" w:rsidP="00180F64">
            <w:pPr>
              <w:pStyle w:val="TableHead"/>
              <w:numPr>
                <w:ilvl w:val="0"/>
                <w:numId w:val="0"/>
              </w:numPr>
              <w:rPr>
                <w:rFonts w:ascii="Arial" w:hAnsi="Arial" w:cs="Arial"/>
                <w:b w:val="0"/>
                <w:bCs/>
                <w:strike/>
                <w:sz w:val="20"/>
                <w:szCs w:val="20"/>
                <w:lang w:val="en-US"/>
              </w:rPr>
            </w:pPr>
            <w:r w:rsidRPr="0034732F">
              <w:rPr>
                <w:rFonts w:ascii="Arial" w:hAnsi="Arial" w:cs="Arial"/>
                <w:b w:val="0"/>
                <w:bCs/>
                <w:strike/>
                <w:sz w:val="20"/>
                <w:szCs w:val="20"/>
                <w:lang w:val="en-US"/>
              </w:rPr>
              <w:t>Default IMS suffix value for V2 inventory items</w:t>
            </w:r>
          </w:p>
          <w:p w14:paraId="17026A90" w14:textId="2C24B4C6" w:rsidR="00180F64" w:rsidRPr="0034732F" w:rsidRDefault="00180F64" w:rsidP="00180F64">
            <w:pPr>
              <w:pStyle w:val="TableHead"/>
              <w:numPr>
                <w:ilvl w:val="0"/>
                <w:numId w:val="0"/>
              </w:numPr>
              <w:rPr>
                <w:rFonts w:ascii="Arial" w:hAnsi="Arial" w:cs="Arial"/>
                <w:b w:val="0"/>
                <w:bCs/>
                <w:i/>
                <w:iCs/>
                <w:sz w:val="20"/>
                <w:szCs w:val="20"/>
                <w:lang w:val="en-US"/>
              </w:rPr>
            </w:pPr>
            <w:r w:rsidRPr="0034732F">
              <w:rPr>
                <w:rFonts w:ascii="Arial" w:hAnsi="Arial" w:cs="Arial"/>
                <w:b w:val="0"/>
                <w:bCs/>
                <w:i/>
                <w:iCs/>
                <w:sz w:val="20"/>
                <w:szCs w:val="20"/>
                <w:lang w:val="en-US"/>
              </w:rPr>
              <w:t>2023-02-24: Deprecated</w:t>
            </w:r>
          </w:p>
        </w:tc>
      </w:tr>
      <w:tr w:rsidR="00180F64" w:rsidRPr="006A7BB4" w14:paraId="7ED9568E" w14:textId="77777777" w:rsidTr="00426AA2">
        <w:trPr>
          <w:trHeight w:val="240"/>
        </w:trPr>
        <w:tc>
          <w:tcPr>
            <w:tcW w:w="2547" w:type="dxa"/>
          </w:tcPr>
          <w:p w14:paraId="00694CDB" w14:textId="4D70F20E"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IMS_SUFFIX_V4</w:t>
            </w:r>
          </w:p>
        </w:tc>
        <w:tc>
          <w:tcPr>
            <w:tcW w:w="6379" w:type="dxa"/>
          </w:tcPr>
          <w:p w14:paraId="62B61891" w14:textId="18C75F3C"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Default IMS suffix value for V4 inventory items</w:t>
            </w:r>
          </w:p>
        </w:tc>
      </w:tr>
      <w:tr w:rsidR="00180F64" w:rsidRPr="006A7BB4" w14:paraId="43C0406E" w14:textId="77777777" w:rsidTr="00426AA2">
        <w:trPr>
          <w:trHeight w:val="240"/>
        </w:trPr>
        <w:tc>
          <w:tcPr>
            <w:tcW w:w="2547" w:type="dxa"/>
          </w:tcPr>
          <w:p w14:paraId="72DA72AE" w14:textId="0102DF7A"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NE_MAPPING</w:t>
            </w:r>
          </w:p>
        </w:tc>
        <w:tc>
          <w:tcPr>
            <w:tcW w:w="6379" w:type="dxa"/>
          </w:tcPr>
          <w:p w14:paraId="76A15929" w14:textId="08D14922"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 xml:space="preserve">Comma-separated list of pairs in format </w:t>
            </w:r>
            <w:r w:rsidRPr="00AE13BE">
              <w:rPr>
                <w:rFonts w:ascii="Consolas" w:hAnsi="Consolas" w:cs="Arial"/>
                <w:b w:val="0"/>
                <w:bCs/>
                <w:sz w:val="20"/>
                <w:szCs w:val="20"/>
                <w:lang w:val="en-US"/>
              </w:rPr>
              <w:t>&lt;IL_SERVICE_NAME&gt;=&lt;NE_ELEMENT_ID&gt;</w:t>
            </w:r>
            <w:r>
              <w:rPr>
                <w:rFonts w:ascii="Arial" w:hAnsi="Arial" w:cs="Arial"/>
                <w:b w:val="0"/>
                <w:bCs/>
                <w:sz w:val="20"/>
                <w:szCs w:val="20"/>
                <w:lang w:val="en-US"/>
              </w:rPr>
              <w:t>.</w:t>
            </w:r>
          </w:p>
          <w:p w14:paraId="416E6908" w14:textId="1245D380" w:rsidR="00180F64" w:rsidRPr="00AF0412"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Maps InstantLink services to network element ID’s.</w:t>
            </w:r>
          </w:p>
        </w:tc>
      </w:tr>
      <w:tr w:rsidR="00180F64" w:rsidRPr="006A7BB4" w14:paraId="4AA5D413" w14:textId="77777777" w:rsidTr="00426AA2">
        <w:trPr>
          <w:trHeight w:val="240"/>
        </w:trPr>
        <w:tc>
          <w:tcPr>
            <w:tcW w:w="2547" w:type="dxa"/>
          </w:tcPr>
          <w:p w14:paraId="4174A4B6" w14:textId="6643FD5F"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START_PICK_TIMEOUT</w:t>
            </w:r>
          </w:p>
        </w:tc>
        <w:tc>
          <w:tcPr>
            <w:tcW w:w="6379" w:type="dxa"/>
          </w:tcPr>
          <w:p w14:paraId="46F119B4" w14:textId="2C87544B"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InstantLink request pick interval in seconds.</w:t>
            </w:r>
          </w:p>
          <w:p w14:paraId="318D6080" w14:textId="77777777"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none of submitted network requests is picked by InstantLink Batch Receiver in configured time, an error will be raised.</w:t>
            </w:r>
          </w:p>
          <w:p w14:paraId="32DFB169" w14:textId="15CAEA5E" w:rsidR="00180F64" w:rsidRPr="00AF0412" w:rsidRDefault="00180F64" w:rsidP="00180F64">
            <w:pPr>
              <w:pStyle w:val="TableHead"/>
              <w:numPr>
                <w:ilvl w:val="0"/>
                <w:numId w:val="0"/>
              </w:numPr>
              <w:rPr>
                <w:rFonts w:ascii="Arial" w:hAnsi="Arial" w:cs="Arial"/>
                <w:b w:val="0"/>
                <w:bCs/>
                <w:sz w:val="20"/>
                <w:szCs w:val="20"/>
                <w:lang w:val="en-US"/>
              </w:rPr>
            </w:pPr>
            <w:r w:rsidRPr="000F43E4">
              <w:rPr>
                <w:rFonts w:ascii="Arial" w:hAnsi="Arial" w:cs="Arial"/>
                <w:b w:val="0"/>
                <w:bCs/>
                <w:i/>
                <w:iCs/>
                <w:sz w:val="20"/>
                <w:szCs w:val="20"/>
                <w:lang w:val="en-US"/>
              </w:rPr>
              <w:t>(</w:t>
            </w:r>
            <w:r>
              <w:rPr>
                <w:rFonts w:ascii="Arial" w:hAnsi="Arial" w:cs="Arial"/>
                <w:b w:val="0"/>
                <w:bCs/>
                <w:i/>
                <w:iCs/>
                <w:sz w:val="20"/>
                <w:szCs w:val="20"/>
                <w:lang w:val="en-US"/>
              </w:rPr>
              <w:t>U</w:t>
            </w:r>
            <w:r w:rsidRPr="000F43E4">
              <w:rPr>
                <w:rFonts w:ascii="Arial" w:hAnsi="Arial" w:cs="Arial"/>
                <w:b w:val="0"/>
                <w:bCs/>
                <w:i/>
                <w:iCs/>
                <w:sz w:val="20"/>
                <w:szCs w:val="20"/>
                <w:lang w:val="en-US"/>
              </w:rPr>
              <w:t xml:space="preserve">sually </w:t>
            </w:r>
            <w:r>
              <w:rPr>
                <w:rFonts w:ascii="Arial" w:hAnsi="Arial" w:cs="Arial"/>
                <w:b w:val="0"/>
                <w:bCs/>
                <w:i/>
                <w:iCs/>
                <w:sz w:val="20"/>
                <w:szCs w:val="20"/>
                <w:lang w:val="en-US"/>
              </w:rPr>
              <w:t xml:space="preserve">because </w:t>
            </w:r>
            <w:r w:rsidRPr="000F43E4">
              <w:rPr>
                <w:rFonts w:ascii="Arial" w:hAnsi="Arial" w:cs="Arial"/>
                <w:b w:val="0"/>
                <w:bCs/>
                <w:i/>
                <w:iCs/>
                <w:sz w:val="20"/>
                <w:szCs w:val="20"/>
                <w:lang w:val="en-US"/>
              </w:rPr>
              <w:t xml:space="preserve">InstantLink </w:t>
            </w:r>
            <w:r>
              <w:rPr>
                <w:rFonts w:ascii="Arial" w:hAnsi="Arial" w:cs="Arial"/>
                <w:b w:val="0"/>
                <w:bCs/>
                <w:i/>
                <w:iCs/>
                <w:sz w:val="20"/>
                <w:szCs w:val="20"/>
                <w:lang w:val="en-US"/>
              </w:rPr>
              <w:t xml:space="preserve">Batch Receiver </w:t>
            </w:r>
            <w:r w:rsidRPr="000F43E4">
              <w:rPr>
                <w:rFonts w:ascii="Arial" w:hAnsi="Arial" w:cs="Arial"/>
                <w:b w:val="0"/>
                <w:bCs/>
                <w:i/>
                <w:iCs/>
                <w:sz w:val="20"/>
                <w:szCs w:val="20"/>
                <w:lang w:val="en-US"/>
              </w:rPr>
              <w:t>is not running</w:t>
            </w:r>
            <w:r>
              <w:rPr>
                <w:rFonts w:ascii="Arial" w:hAnsi="Arial" w:cs="Arial"/>
                <w:b w:val="0"/>
                <w:bCs/>
                <w:i/>
                <w:iCs/>
                <w:sz w:val="20"/>
                <w:szCs w:val="20"/>
                <w:lang w:val="en-US"/>
              </w:rPr>
              <w:t>.</w:t>
            </w:r>
            <w:r w:rsidRPr="000F43E4">
              <w:rPr>
                <w:rFonts w:ascii="Arial" w:hAnsi="Arial" w:cs="Arial"/>
                <w:b w:val="0"/>
                <w:bCs/>
                <w:i/>
                <w:iCs/>
                <w:sz w:val="20"/>
                <w:szCs w:val="20"/>
                <w:lang w:val="en-US"/>
              </w:rPr>
              <w:t>)</w:t>
            </w:r>
          </w:p>
        </w:tc>
      </w:tr>
      <w:tr w:rsidR="00180F64" w:rsidRPr="006A7BB4" w14:paraId="3A21322C" w14:textId="77777777" w:rsidTr="00426AA2">
        <w:trPr>
          <w:trHeight w:val="240"/>
        </w:trPr>
        <w:tc>
          <w:tcPr>
            <w:tcW w:w="2547" w:type="dxa"/>
          </w:tcPr>
          <w:p w14:paraId="56C5A8F4" w14:textId="595C0C3D" w:rsidR="00180F64" w:rsidRPr="00AE13BE" w:rsidRDefault="00180F64" w:rsidP="00180F64">
            <w:pPr>
              <w:pStyle w:val="TableHead"/>
              <w:numPr>
                <w:ilvl w:val="0"/>
                <w:numId w:val="0"/>
              </w:numPr>
              <w:rPr>
                <w:rFonts w:ascii="Consolas" w:hAnsi="Consolas"/>
                <w:b w:val="0"/>
                <w:bCs/>
                <w:sz w:val="20"/>
                <w:szCs w:val="20"/>
              </w:rPr>
            </w:pPr>
            <w:r w:rsidRPr="00AE13BE">
              <w:rPr>
                <w:rFonts w:ascii="Consolas" w:hAnsi="Consolas"/>
                <w:b w:val="0"/>
                <w:bCs/>
                <w:sz w:val="20"/>
                <w:szCs w:val="20"/>
              </w:rPr>
              <w:t>START_PROCESS_TIMEOUT</w:t>
            </w:r>
          </w:p>
        </w:tc>
        <w:tc>
          <w:tcPr>
            <w:tcW w:w="6379" w:type="dxa"/>
          </w:tcPr>
          <w:p w14:paraId="20A3B265" w14:textId="6DA20C83"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InstantLink request processing interval in seconds.</w:t>
            </w:r>
          </w:p>
          <w:p w14:paraId="632F4522" w14:textId="77777777" w:rsidR="00180F64" w:rsidRDefault="00180F64" w:rsidP="00180F6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If none of submitted network requests is processed by InstantLink in configured time, an error will be raised.</w:t>
            </w:r>
          </w:p>
          <w:p w14:paraId="77EF807D" w14:textId="451DC9EC" w:rsidR="00180F64" w:rsidRPr="000F43E4" w:rsidRDefault="00180F64" w:rsidP="00180F64">
            <w:pPr>
              <w:pStyle w:val="TableHead"/>
              <w:numPr>
                <w:ilvl w:val="0"/>
                <w:numId w:val="0"/>
              </w:numPr>
              <w:rPr>
                <w:rFonts w:ascii="Arial" w:hAnsi="Arial" w:cs="Arial"/>
                <w:b w:val="0"/>
                <w:bCs/>
                <w:i/>
                <w:iCs/>
                <w:sz w:val="20"/>
                <w:szCs w:val="20"/>
                <w:lang w:val="en-US"/>
              </w:rPr>
            </w:pPr>
            <w:r w:rsidRPr="000F43E4">
              <w:rPr>
                <w:rFonts w:ascii="Arial" w:hAnsi="Arial" w:cs="Arial"/>
                <w:b w:val="0"/>
                <w:bCs/>
                <w:i/>
                <w:iCs/>
                <w:sz w:val="20"/>
                <w:szCs w:val="20"/>
                <w:lang w:val="en-US"/>
              </w:rPr>
              <w:lastRenderedPageBreak/>
              <w:t>(</w:t>
            </w:r>
            <w:r>
              <w:rPr>
                <w:rFonts w:ascii="Arial" w:hAnsi="Arial" w:cs="Arial"/>
                <w:b w:val="0"/>
                <w:bCs/>
                <w:i/>
                <w:iCs/>
                <w:sz w:val="20"/>
                <w:szCs w:val="20"/>
                <w:lang w:val="en-US"/>
              </w:rPr>
              <w:t>U</w:t>
            </w:r>
            <w:r w:rsidRPr="000F43E4">
              <w:rPr>
                <w:rFonts w:ascii="Arial" w:hAnsi="Arial" w:cs="Arial"/>
                <w:b w:val="0"/>
                <w:bCs/>
                <w:i/>
                <w:iCs/>
                <w:sz w:val="20"/>
                <w:szCs w:val="20"/>
                <w:lang w:val="en-US"/>
              </w:rPr>
              <w:t xml:space="preserve">sually </w:t>
            </w:r>
            <w:r>
              <w:rPr>
                <w:rFonts w:ascii="Arial" w:hAnsi="Arial" w:cs="Arial"/>
                <w:b w:val="0"/>
                <w:bCs/>
                <w:i/>
                <w:iCs/>
                <w:sz w:val="20"/>
                <w:szCs w:val="20"/>
                <w:lang w:val="en-US"/>
              </w:rPr>
              <w:t xml:space="preserve">because </w:t>
            </w:r>
            <w:r w:rsidRPr="000F43E4">
              <w:rPr>
                <w:rFonts w:ascii="Arial" w:hAnsi="Arial" w:cs="Arial"/>
                <w:b w:val="0"/>
                <w:bCs/>
                <w:i/>
                <w:iCs/>
                <w:sz w:val="20"/>
                <w:szCs w:val="20"/>
                <w:lang w:val="en-US"/>
              </w:rPr>
              <w:t>InstantLink adapter is not running</w:t>
            </w:r>
            <w:r>
              <w:rPr>
                <w:rFonts w:ascii="Arial" w:hAnsi="Arial" w:cs="Arial"/>
                <w:b w:val="0"/>
                <w:bCs/>
                <w:i/>
                <w:iCs/>
                <w:sz w:val="20"/>
                <w:szCs w:val="20"/>
                <w:lang w:val="en-US"/>
              </w:rPr>
              <w:t>.</w:t>
            </w:r>
            <w:r w:rsidRPr="000F43E4">
              <w:rPr>
                <w:rFonts w:ascii="Arial" w:hAnsi="Arial" w:cs="Arial"/>
                <w:b w:val="0"/>
                <w:bCs/>
                <w:i/>
                <w:iCs/>
                <w:sz w:val="20"/>
                <w:szCs w:val="20"/>
                <w:lang w:val="en-US"/>
              </w:rPr>
              <w:t>)</w:t>
            </w:r>
          </w:p>
        </w:tc>
      </w:tr>
    </w:tbl>
    <w:p w14:paraId="5279E810" w14:textId="520D8751" w:rsidR="00382EC8" w:rsidRDefault="00382EC8" w:rsidP="008B1251">
      <w:pPr>
        <w:rPr>
          <w:highlight w:val="yellow"/>
        </w:rPr>
      </w:pPr>
    </w:p>
    <w:p w14:paraId="1887D316" w14:textId="55FB37B4" w:rsidR="009B2637" w:rsidRPr="00323A58" w:rsidRDefault="009B2637" w:rsidP="009B2637">
      <w:pPr>
        <w:pStyle w:val="Nadpis5"/>
      </w:pPr>
      <w:bookmarkStart w:id="927" w:name="_Configuration_Entries_–_1"/>
      <w:bookmarkStart w:id="928" w:name="_Toc222472613"/>
      <w:bookmarkEnd w:id="927"/>
      <w:r>
        <w:t>Configuration Entries – IMEI Monitoring Specific Section</w:t>
      </w:r>
      <w:bookmarkEnd w:id="92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9B2637" w:rsidRPr="006A7BB4" w14:paraId="43ABB047" w14:textId="77777777" w:rsidTr="00945BDC">
        <w:trPr>
          <w:trHeight w:val="490"/>
        </w:trPr>
        <w:tc>
          <w:tcPr>
            <w:tcW w:w="8926" w:type="dxa"/>
            <w:gridSpan w:val="2"/>
            <w:shd w:val="clear" w:color="auto" w:fill="D9D9D9" w:themeFill="background1" w:themeFillShade="D9"/>
            <w:vAlign w:val="center"/>
          </w:tcPr>
          <w:p w14:paraId="2DB9C112" w14:textId="77777777" w:rsidR="009B2637" w:rsidRPr="00E36BB3" w:rsidRDefault="009B2637" w:rsidP="00945BDC">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4A308D5B" w14:textId="77777777" w:rsidR="009B2637" w:rsidRPr="00AF0412" w:rsidRDefault="009B2637" w:rsidP="00945BDC">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9B2637" w:rsidRPr="006A7BB4" w14:paraId="0BD9F9E3" w14:textId="77777777" w:rsidTr="00945BDC">
        <w:trPr>
          <w:trHeight w:val="67"/>
        </w:trPr>
        <w:tc>
          <w:tcPr>
            <w:tcW w:w="2547" w:type="dxa"/>
            <w:shd w:val="clear" w:color="auto" w:fill="D9D9D9" w:themeFill="background1" w:themeFillShade="D9"/>
            <w:vAlign w:val="center"/>
          </w:tcPr>
          <w:p w14:paraId="2C9673ED" w14:textId="77777777" w:rsidR="009B2637" w:rsidRPr="00AF0412" w:rsidRDefault="009B2637" w:rsidP="00945BDC">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22EA26AA" w14:textId="77777777" w:rsidR="009B2637" w:rsidRPr="00AF0412" w:rsidRDefault="009B2637" w:rsidP="00945BDC">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9B2637" w:rsidRPr="006A7BB4" w14:paraId="7B80A21A" w14:textId="77777777" w:rsidTr="00945BDC">
        <w:trPr>
          <w:trHeight w:val="240"/>
        </w:trPr>
        <w:tc>
          <w:tcPr>
            <w:tcW w:w="2547" w:type="dxa"/>
          </w:tcPr>
          <w:p w14:paraId="2F906A31" w14:textId="781F6C60"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w:t>
            </w:r>
          </w:p>
        </w:tc>
        <w:tc>
          <w:tcPr>
            <w:tcW w:w="6379" w:type="dxa"/>
          </w:tcPr>
          <w:p w14:paraId="5246A6FA" w14:textId="1322488C"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Pr>
                <w:rFonts w:ascii="Arial" w:hAnsi="Arial" w:cs="Arial"/>
                <w:b w:val="0"/>
                <w:bCs/>
                <w:sz w:val="20"/>
                <w:szCs w:val="20"/>
                <w:lang w:val="en-US"/>
              </w:rPr>
              <w:t>–</w:t>
            </w:r>
            <w:r w:rsidRPr="009B2637">
              <w:rPr>
                <w:rFonts w:ascii="Arial" w:hAnsi="Arial" w:cs="Arial"/>
                <w:b w:val="0"/>
                <w:bCs/>
                <w:sz w:val="20"/>
                <w:szCs w:val="20"/>
                <w:lang w:val="en-US"/>
              </w:rPr>
              <w:t xml:space="preserve"> TNS</w:t>
            </w:r>
          </w:p>
        </w:tc>
      </w:tr>
      <w:tr w:rsidR="009B2637" w:rsidRPr="006A7BB4" w14:paraId="04A5C63B" w14:textId="77777777" w:rsidTr="00945BDC">
        <w:trPr>
          <w:trHeight w:val="240"/>
        </w:trPr>
        <w:tc>
          <w:tcPr>
            <w:tcW w:w="2547" w:type="dxa"/>
          </w:tcPr>
          <w:p w14:paraId="10D7C51F" w14:textId="55F7B67E"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IMEI_DB_USER</w:t>
            </w:r>
          </w:p>
        </w:tc>
        <w:tc>
          <w:tcPr>
            <w:tcW w:w="6379" w:type="dxa"/>
          </w:tcPr>
          <w:p w14:paraId="40B1EB89" w14:textId="3C4A497E"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user</w:t>
            </w:r>
          </w:p>
        </w:tc>
      </w:tr>
      <w:tr w:rsidR="009B2637" w:rsidRPr="006A7BB4" w14:paraId="73D35DDA" w14:textId="77777777" w:rsidTr="00945BDC">
        <w:trPr>
          <w:trHeight w:val="240"/>
        </w:trPr>
        <w:tc>
          <w:tcPr>
            <w:tcW w:w="2547" w:type="dxa"/>
          </w:tcPr>
          <w:p w14:paraId="66B288A4" w14:textId="14EC5219"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IMEI_DB_PASW</w:t>
            </w:r>
          </w:p>
        </w:tc>
        <w:tc>
          <w:tcPr>
            <w:tcW w:w="6379" w:type="dxa"/>
          </w:tcPr>
          <w:p w14:paraId="6A30F928" w14:textId="50665B8D" w:rsidR="009B2637"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password</w:t>
            </w:r>
          </w:p>
        </w:tc>
      </w:tr>
      <w:tr w:rsidR="009B2637" w:rsidRPr="006A7BB4" w14:paraId="3CA7A2CE" w14:textId="77777777" w:rsidTr="00945BDC">
        <w:trPr>
          <w:trHeight w:val="240"/>
        </w:trPr>
        <w:tc>
          <w:tcPr>
            <w:tcW w:w="2547" w:type="dxa"/>
          </w:tcPr>
          <w:p w14:paraId="0EC46ABC" w14:textId="72295E76"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IMEI_DB_TABLE_SCHEMA</w:t>
            </w:r>
          </w:p>
        </w:tc>
        <w:tc>
          <w:tcPr>
            <w:tcW w:w="6379" w:type="dxa"/>
          </w:tcPr>
          <w:p w14:paraId="203F6F90" w14:textId="01D3178E"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Oracle DB </w:t>
            </w:r>
            <w:r>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 xml:space="preserve">schema </w:t>
            </w:r>
            <w:r w:rsidR="000377F7">
              <w:rPr>
                <w:rFonts w:ascii="Arial" w:hAnsi="Arial" w:cs="Arial"/>
                <w:b w:val="0"/>
                <w:bCs/>
                <w:sz w:val="20"/>
                <w:szCs w:val="20"/>
                <w:lang w:val="en-US"/>
              </w:rPr>
              <w:t>owning</w:t>
            </w:r>
            <w:r>
              <w:rPr>
                <w:rFonts w:ascii="Arial" w:hAnsi="Arial" w:cs="Arial"/>
                <w:b w:val="0"/>
                <w:bCs/>
                <w:sz w:val="20"/>
                <w:szCs w:val="20"/>
                <w:lang w:val="en-US"/>
              </w:rPr>
              <w:t xml:space="preserve"> IMEI Monitoring objects</w:t>
            </w:r>
          </w:p>
        </w:tc>
      </w:tr>
      <w:tr w:rsidR="009B2637" w:rsidRPr="006A7BB4" w14:paraId="63C4973D" w14:textId="77777777" w:rsidTr="00945BDC">
        <w:trPr>
          <w:trHeight w:val="240"/>
        </w:trPr>
        <w:tc>
          <w:tcPr>
            <w:tcW w:w="2547" w:type="dxa"/>
          </w:tcPr>
          <w:p w14:paraId="061D9B38" w14:textId="0D9E62E6" w:rsidR="009B2637" w:rsidRPr="00F529F6" w:rsidRDefault="009B2637" w:rsidP="00945BDC">
            <w:pPr>
              <w:pStyle w:val="TableHead"/>
              <w:numPr>
                <w:ilvl w:val="0"/>
                <w:numId w:val="0"/>
              </w:numPr>
              <w:rPr>
                <w:rFonts w:ascii="Consolas" w:hAnsi="Consolas"/>
                <w:b w:val="0"/>
                <w:bCs/>
                <w:sz w:val="20"/>
                <w:szCs w:val="20"/>
              </w:rPr>
            </w:pPr>
            <w:r>
              <w:rPr>
                <w:rFonts w:ascii="Consolas" w:hAnsi="Consolas"/>
                <w:b w:val="0"/>
                <w:bCs/>
                <w:sz w:val="20"/>
                <w:szCs w:val="20"/>
              </w:rPr>
              <w:t>REST_API_HOST</w:t>
            </w:r>
          </w:p>
        </w:tc>
        <w:tc>
          <w:tcPr>
            <w:tcW w:w="6379" w:type="dxa"/>
          </w:tcPr>
          <w:p w14:paraId="38D879C7" w14:textId="1A3B4235" w:rsidR="009B2637" w:rsidRPr="00AF0412" w:rsidRDefault="009B2637"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0377F7">
              <w:rPr>
                <w:rFonts w:ascii="Arial" w:hAnsi="Arial" w:cs="Arial"/>
                <w:b w:val="0"/>
                <w:bCs/>
                <w:sz w:val="20"/>
                <w:szCs w:val="20"/>
                <w:lang w:val="en-US"/>
              </w:rPr>
              <w:t>–</w:t>
            </w:r>
            <w:r w:rsidRPr="009B2637">
              <w:rPr>
                <w:rFonts w:ascii="Arial" w:hAnsi="Arial" w:cs="Arial"/>
                <w:b w:val="0"/>
                <w:bCs/>
                <w:sz w:val="20"/>
                <w:szCs w:val="20"/>
                <w:lang w:val="en-US"/>
              </w:rPr>
              <w:t xml:space="preserve"> host</w:t>
            </w:r>
          </w:p>
        </w:tc>
      </w:tr>
      <w:tr w:rsidR="002D1741" w:rsidRPr="006A7BB4" w14:paraId="3E010643" w14:textId="77777777" w:rsidTr="00945BDC">
        <w:trPr>
          <w:trHeight w:val="240"/>
        </w:trPr>
        <w:tc>
          <w:tcPr>
            <w:tcW w:w="2547" w:type="dxa"/>
          </w:tcPr>
          <w:p w14:paraId="2D2455D2" w14:textId="23DC9DCD" w:rsidR="002D1741" w:rsidRDefault="002D1741" w:rsidP="00945BDC">
            <w:pPr>
              <w:pStyle w:val="TableHead"/>
              <w:numPr>
                <w:ilvl w:val="0"/>
                <w:numId w:val="0"/>
              </w:numPr>
              <w:rPr>
                <w:rFonts w:ascii="Consolas" w:hAnsi="Consolas"/>
                <w:b w:val="0"/>
                <w:bCs/>
                <w:sz w:val="20"/>
                <w:szCs w:val="20"/>
              </w:rPr>
            </w:pPr>
            <w:r>
              <w:rPr>
                <w:rFonts w:ascii="Consolas" w:hAnsi="Consolas"/>
                <w:b w:val="0"/>
                <w:bCs/>
                <w:sz w:val="20"/>
                <w:szCs w:val="20"/>
              </w:rPr>
              <w:t>REST_API_PORT</w:t>
            </w:r>
          </w:p>
        </w:tc>
        <w:tc>
          <w:tcPr>
            <w:tcW w:w="6379" w:type="dxa"/>
          </w:tcPr>
          <w:p w14:paraId="65FD35AC" w14:textId="6E67B7C1" w:rsidR="002D1741" w:rsidRPr="009B2637" w:rsidRDefault="002D1741" w:rsidP="00945BDC">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port</w:t>
            </w:r>
          </w:p>
        </w:tc>
      </w:tr>
      <w:tr w:rsidR="009B2637" w:rsidRPr="006A7BB4" w14:paraId="1A939680" w14:textId="77777777" w:rsidTr="00945BDC">
        <w:trPr>
          <w:trHeight w:val="240"/>
        </w:trPr>
        <w:tc>
          <w:tcPr>
            <w:tcW w:w="2547" w:type="dxa"/>
          </w:tcPr>
          <w:p w14:paraId="07EAF819" w14:textId="758CA922" w:rsidR="009B2637" w:rsidRPr="00F529F6" w:rsidRDefault="009B2637" w:rsidP="009B2637">
            <w:pPr>
              <w:pStyle w:val="TableHead"/>
              <w:numPr>
                <w:ilvl w:val="0"/>
                <w:numId w:val="0"/>
              </w:numPr>
              <w:rPr>
                <w:rFonts w:ascii="Consolas" w:hAnsi="Consolas"/>
                <w:b w:val="0"/>
                <w:bCs/>
                <w:sz w:val="20"/>
                <w:szCs w:val="20"/>
              </w:rPr>
            </w:pPr>
            <w:r>
              <w:rPr>
                <w:rFonts w:ascii="Consolas" w:hAnsi="Consolas"/>
                <w:b w:val="0"/>
                <w:bCs/>
                <w:sz w:val="20"/>
                <w:szCs w:val="20"/>
              </w:rPr>
              <w:t>REST_API_USER</w:t>
            </w:r>
          </w:p>
        </w:tc>
        <w:tc>
          <w:tcPr>
            <w:tcW w:w="6379" w:type="dxa"/>
          </w:tcPr>
          <w:p w14:paraId="5C3C9100" w14:textId="165AED49" w:rsidR="009B2637" w:rsidRPr="00AF0412" w:rsidRDefault="009B2637"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user</w:t>
            </w:r>
          </w:p>
        </w:tc>
      </w:tr>
      <w:tr w:rsidR="009B2637" w:rsidRPr="006A7BB4" w14:paraId="04E9502E" w14:textId="77777777" w:rsidTr="00945BDC">
        <w:trPr>
          <w:trHeight w:val="240"/>
        </w:trPr>
        <w:tc>
          <w:tcPr>
            <w:tcW w:w="2547" w:type="dxa"/>
          </w:tcPr>
          <w:p w14:paraId="2B017CC0" w14:textId="20A0FBBB" w:rsidR="009B2637" w:rsidRPr="00F529F6" w:rsidRDefault="009B2637" w:rsidP="009B2637">
            <w:pPr>
              <w:pStyle w:val="TableHead"/>
              <w:numPr>
                <w:ilvl w:val="0"/>
                <w:numId w:val="0"/>
              </w:numPr>
              <w:rPr>
                <w:rFonts w:ascii="Consolas" w:hAnsi="Consolas"/>
                <w:b w:val="0"/>
                <w:bCs/>
                <w:sz w:val="20"/>
                <w:szCs w:val="20"/>
              </w:rPr>
            </w:pPr>
            <w:r>
              <w:rPr>
                <w:rFonts w:ascii="Consolas" w:hAnsi="Consolas"/>
                <w:b w:val="0"/>
                <w:bCs/>
                <w:sz w:val="20"/>
                <w:szCs w:val="20"/>
              </w:rPr>
              <w:t>REST_API_PASW</w:t>
            </w:r>
          </w:p>
        </w:tc>
        <w:tc>
          <w:tcPr>
            <w:tcW w:w="6379" w:type="dxa"/>
          </w:tcPr>
          <w:p w14:paraId="731B99D4" w14:textId="0E8CA0E3" w:rsidR="009B2637" w:rsidRPr="00AF0412" w:rsidRDefault="009B2637" w:rsidP="009B2637">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sidR="00315864">
              <w:rPr>
                <w:rFonts w:ascii="Arial" w:hAnsi="Arial" w:cs="Arial"/>
                <w:b w:val="0"/>
                <w:bCs/>
                <w:sz w:val="20"/>
                <w:szCs w:val="20"/>
                <w:lang w:val="en-US"/>
              </w:rPr>
              <w:t>–</w:t>
            </w:r>
            <w:r w:rsidRPr="009B2637">
              <w:rPr>
                <w:rFonts w:ascii="Arial" w:hAnsi="Arial" w:cs="Arial"/>
                <w:b w:val="0"/>
                <w:bCs/>
                <w:sz w:val="20"/>
                <w:szCs w:val="20"/>
                <w:lang w:val="en-US"/>
              </w:rPr>
              <w:t xml:space="preserve"> </w:t>
            </w:r>
            <w:r>
              <w:rPr>
                <w:rFonts w:ascii="Arial" w:hAnsi="Arial" w:cs="Arial"/>
                <w:b w:val="0"/>
                <w:bCs/>
                <w:sz w:val="20"/>
                <w:szCs w:val="20"/>
                <w:lang w:val="en-US"/>
              </w:rPr>
              <w:t>pas</w:t>
            </w:r>
            <w:r w:rsidR="00696B24">
              <w:rPr>
                <w:rFonts w:ascii="Arial" w:hAnsi="Arial" w:cs="Arial"/>
                <w:b w:val="0"/>
                <w:bCs/>
                <w:sz w:val="20"/>
                <w:szCs w:val="20"/>
                <w:lang w:val="en-US"/>
              </w:rPr>
              <w:t>sword</w:t>
            </w:r>
          </w:p>
        </w:tc>
      </w:tr>
      <w:tr w:rsidR="00696B24" w:rsidRPr="006A7BB4" w14:paraId="4C45E1EC" w14:textId="77777777" w:rsidTr="00945BDC">
        <w:trPr>
          <w:trHeight w:val="240"/>
        </w:trPr>
        <w:tc>
          <w:tcPr>
            <w:tcW w:w="2547" w:type="dxa"/>
          </w:tcPr>
          <w:p w14:paraId="20A108C8" w14:textId="55EBF20F" w:rsidR="00696B24" w:rsidRDefault="00696B24" w:rsidP="00696B24">
            <w:pPr>
              <w:pStyle w:val="TableHead"/>
              <w:numPr>
                <w:ilvl w:val="0"/>
                <w:numId w:val="0"/>
              </w:numPr>
              <w:rPr>
                <w:rFonts w:ascii="Consolas" w:hAnsi="Consolas"/>
                <w:b w:val="0"/>
                <w:bCs/>
                <w:sz w:val="20"/>
                <w:szCs w:val="20"/>
              </w:rPr>
            </w:pPr>
            <w:r>
              <w:rPr>
                <w:rFonts w:ascii="Consolas" w:hAnsi="Consolas"/>
                <w:b w:val="0"/>
                <w:bCs/>
                <w:sz w:val="20"/>
                <w:szCs w:val="20"/>
              </w:rPr>
              <w:t>REST_API_PATH_</w:t>
            </w:r>
            <w:r>
              <w:rPr>
                <w:rFonts w:ascii="Consolas" w:hAnsi="Consolas"/>
                <w:b w:val="0"/>
                <w:bCs/>
                <w:sz w:val="20"/>
                <w:szCs w:val="20"/>
              </w:rPr>
              <w:t>EIR</w:t>
            </w:r>
          </w:p>
        </w:tc>
        <w:tc>
          <w:tcPr>
            <w:tcW w:w="6379" w:type="dxa"/>
          </w:tcPr>
          <w:p w14:paraId="5CDAADAE" w14:textId="138EE776" w:rsidR="00696B24" w:rsidRPr="009B2637"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path for sending network notifications in </w:t>
            </w:r>
            <w:r>
              <w:rPr>
                <w:rFonts w:ascii="Arial" w:hAnsi="Arial" w:cs="Arial"/>
                <w:b w:val="0"/>
                <w:bCs/>
                <w:sz w:val="20"/>
                <w:szCs w:val="20"/>
                <w:lang w:val="en-US"/>
              </w:rPr>
              <w:t>EIR</w:t>
            </w:r>
            <w:r>
              <w:rPr>
                <w:rFonts w:ascii="Arial" w:hAnsi="Arial" w:cs="Arial"/>
                <w:b w:val="0"/>
                <w:bCs/>
                <w:sz w:val="20"/>
                <w:szCs w:val="20"/>
                <w:lang w:val="en-US"/>
              </w:rPr>
              <w:t xml:space="preserve"> format</w:t>
            </w:r>
          </w:p>
        </w:tc>
      </w:tr>
      <w:tr w:rsidR="00696B24" w:rsidRPr="006A7BB4" w14:paraId="07072406" w14:textId="77777777" w:rsidTr="00945BDC">
        <w:trPr>
          <w:trHeight w:val="240"/>
        </w:trPr>
        <w:tc>
          <w:tcPr>
            <w:tcW w:w="2547" w:type="dxa"/>
          </w:tcPr>
          <w:p w14:paraId="26ABCE3A" w14:textId="1BB3D493" w:rsidR="00696B24" w:rsidRDefault="00696B24" w:rsidP="00696B24">
            <w:pPr>
              <w:pStyle w:val="TableHead"/>
              <w:numPr>
                <w:ilvl w:val="0"/>
                <w:numId w:val="0"/>
              </w:numPr>
              <w:rPr>
                <w:rFonts w:ascii="Consolas" w:hAnsi="Consolas"/>
                <w:b w:val="0"/>
                <w:bCs/>
                <w:sz w:val="20"/>
                <w:szCs w:val="20"/>
              </w:rPr>
            </w:pPr>
            <w:r>
              <w:rPr>
                <w:rFonts w:ascii="Consolas" w:hAnsi="Consolas"/>
                <w:b w:val="0"/>
                <w:bCs/>
                <w:sz w:val="20"/>
                <w:szCs w:val="20"/>
              </w:rPr>
              <w:t>REST_API_PATH_CCSM</w:t>
            </w:r>
          </w:p>
        </w:tc>
        <w:tc>
          <w:tcPr>
            <w:tcW w:w="6379" w:type="dxa"/>
          </w:tcPr>
          <w:p w14:paraId="281349E8" w14:textId="010A0E49" w:rsidR="00696B24" w:rsidRPr="009B2637"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path for </w:t>
            </w:r>
            <w:r>
              <w:rPr>
                <w:rFonts w:ascii="Arial" w:hAnsi="Arial" w:cs="Arial"/>
                <w:b w:val="0"/>
                <w:bCs/>
                <w:sz w:val="20"/>
                <w:szCs w:val="20"/>
                <w:lang w:val="en-US"/>
              </w:rPr>
              <w:t>sending network notifications in CCSM format</w:t>
            </w:r>
          </w:p>
        </w:tc>
      </w:tr>
      <w:tr w:rsidR="00696B24" w:rsidRPr="006A7BB4" w14:paraId="3318B2C5" w14:textId="77777777" w:rsidTr="00945BDC">
        <w:trPr>
          <w:trHeight w:val="240"/>
        </w:trPr>
        <w:tc>
          <w:tcPr>
            <w:tcW w:w="2547" w:type="dxa"/>
          </w:tcPr>
          <w:p w14:paraId="6B1367CD" w14:textId="7ACCFD4F" w:rsidR="00696B24" w:rsidRDefault="00696B24" w:rsidP="00696B24">
            <w:pPr>
              <w:pStyle w:val="TableHead"/>
              <w:numPr>
                <w:ilvl w:val="0"/>
                <w:numId w:val="0"/>
              </w:numPr>
              <w:rPr>
                <w:rFonts w:ascii="Consolas" w:hAnsi="Consolas"/>
                <w:b w:val="0"/>
                <w:bCs/>
                <w:sz w:val="20"/>
                <w:szCs w:val="20"/>
              </w:rPr>
            </w:pPr>
            <w:r>
              <w:rPr>
                <w:rFonts w:ascii="Consolas" w:hAnsi="Consolas"/>
                <w:b w:val="0"/>
                <w:bCs/>
                <w:sz w:val="20"/>
                <w:szCs w:val="20"/>
              </w:rPr>
              <w:t>REST_API_PATH_</w:t>
            </w:r>
            <w:r>
              <w:rPr>
                <w:rFonts w:ascii="Consolas" w:hAnsi="Consolas"/>
                <w:b w:val="0"/>
                <w:bCs/>
                <w:sz w:val="20"/>
                <w:szCs w:val="20"/>
              </w:rPr>
              <w:t>CONFIG_LD</w:t>
            </w:r>
          </w:p>
        </w:tc>
        <w:tc>
          <w:tcPr>
            <w:tcW w:w="6379" w:type="dxa"/>
          </w:tcPr>
          <w:p w14:paraId="47DD7351" w14:textId="202906ED" w:rsidR="00696B24"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w:t>
            </w:r>
            <w:r>
              <w:rPr>
                <w:rFonts w:ascii="Arial" w:hAnsi="Arial" w:cs="Arial"/>
                <w:b w:val="0"/>
                <w:bCs/>
                <w:sz w:val="20"/>
                <w:szCs w:val="20"/>
                <w:lang w:val="en-US"/>
              </w:rPr>
              <w:t xml:space="preserve">actuator path containing connected Location Dispatcher host name. </w:t>
            </w:r>
            <w:r>
              <w:rPr>
                <w:rFonts w:ascii="Arial" w:hAnsi="Arial" w:cs="Arial"/>
                <w:b w:val="0"/>
                <w:bCs/>
                <w:sz w:val="20"/>
                <w:szCs w:val="20"/>
                <w:lang w:val="en-US"/>
              </w:rPr>
              <w:br/>
            </w:r>
            <w:r>
              <w:rPr>
                <w:rFonts w:ascii="Arial" w:hAnsi="Arial" w:cs="Arial"/>
                <w:b w:val="0"/>
                <w:bCs/>
                <w:sz w:val="20"/>
                <w:szCs w:val="20"/>
                <w:lang w:val="en-US"/>
              </w:rPr>
              <w:br/>
              <w:t xml:space="preserve">Received REST response must contain Location Dispatcher server host name in JSON path </w:t>
            </w:r>
            <w:r w:rsidRPr="00696B24">
              <w:rPr>
                <w:rFonts w:ascii="Consolas" w:hAnsi="Consolas" w:cs="Arial"/>
                <w:b w:val="0"/>
                <w:bCs/>
                <w:sz w:val="18"/>
                <w:lang w:val="en-US"/>
              </w:rPr>
              <w:t>contexts/imei-monitoring/beans/(bean_name)/properties/serverUrl</w:t>
            </w:r>
            <w:r w:rsidRPr="00696B24">
              <w:rPr>
                <w:rFonts w:ascii="Arial" w:hAnsi="Arial" w:cs="Arial"/>
                <w:b w:val="0"/>
                <w:bCs/>
                <w:sz w:val="18"/>
                <w:lang w:val="en-US"/>
              </w:rPr>
              <w:t xml:space="preserve"> element.</w:t>
            </w:r>
          </w:p>
          <w:p w14:paraId="628212D0" w14:textId="77E682B2" w:rsidR="00696B24" w:rsidRPr="00696B24" w:rsidRDefault="00696B24" w:rsidP="00696B24">
            <w:pPr>
              <w:pStyle w:val="TableHead"/>
              <w:numPr>
                <w:ilvl w:val="0"/>
                <w:numId w:val="0"/>
              </w:numPr>
              <w:rPr>
                <w:rFonts w:ascii="Arial" w:hAnsi="Arial" w:cs="Arial"/>
                <w:b w:val="0"/>
                <w:bCs/>
                <w:sz w:val="18"/>
                <w:lang w:val="en-US"/>
              </w:rPr>
            </w:pPr>
            <w:r>
              <w:rPr>
                <w:rFonts w:ascii="Arial" w:hAnsi="Arial" w:cs="Arial"/>
                <w:sz w:val="18"/>
                <w:lang w:val="en-US"/>
              </w:rPr>
              <w:br/>
            </w:r>
            <w:r w:rsidRPr="00696B24">
              <w:rPr>
                <w:rFonts w:ascii="Arial" w:hAnsi="Arial" w:cs="Arial"/>
                <w:sz w:val="18"/>
                <w:lang w:val="en-US"/>
              </w:rPr>
              <w:t>DEFAULT:</w:t>
            </w:r>
            <w:r w:rsidRPr="00696B24">
              <w:rPr>
                <w:rFonts w:ascii="Arial" w:hAnsi="Arial" w:cs="Arial"/>
                <w:b w:val="0"/>
                <w:bCs/>
                <w:sz w:val="18"/>
                <w:lang w:val="en-US"/>
              </w:rPr>
              <w:t xml:space="preserve"> </w:t>
            </w:r>
            <w:r w:rsidRPr="00696B24">
              <w:rPr>
                <w:rFonts w:ascii="Consolas" w:hAnsi="Consolas" w:cstheme="majorHAnsi"/>
                <w:b w:val="0"/>
                <w:bCs/>
                <w:sz w:val="18"/>
                <w:lang w:val="en-US"/>
              </w:rPr>
              <w:t>/actuator/configprops/location-dispatcher-soap-client</w:t>
            </w:r>
            <w:r>
              <w:rPr>
                <w:rFonts w:ascii="Consolas" w:hAnsi="Consolas" w:cstheme="majorHAnsi"/>
                <w:b w:val="0"/>
                <w:bCs/>
                <w:sz w:val="18"/>
                <w:lang w:val="en-US"/>
              </w:rPr>
              <w:br/>
            </w:r>
          </w:p>
        </w:tc>
      </w:tr>
      <w:tr w:rsidR="00696B24" w:rsidRPr="006A7BB4" w14:paraId="13732214" w14:textId="77777777" w:rsidTr="00945BDC">
        <w:trPr>
          <w:trHeight w:val="240"/>
        </w:trPr>
        <w:tc>
          <w:tcPr>
            <w:tcW w:w="2547" w:type="dxa"/>
          </w:tcPr>
          <w:p w14:paraId="266570FB" w14:textId="55CE4104" w:rsidR="00696B24" w:rsidRDefault="00696B24" w:rsidP="00696B24">
            <w:pPr>
              <w:pStyle w:val="TableHead"/>
              <w:numPr>
                <w:ilvl w:val="0"/>
                <w:numId w:val="0"/>
              </w:numPr>
              <w:rPr>
                <w:rFonts w:ascii="Consolas" w:hAnsi="Consolas"/>
                <w:b w:val="0"/>
                <w:bCs/>
                <w:sz w:val="20"/>
                <w:szCs w:val="20"/>
              </w:rPr>
            </w:pPr>
            <w:r>
              <w:rPr>
                <w:rFonts w:ascii="Consolas" w:hAnsi="Consolas"/>
                <w:b w:val="0"/>
                <w:bCs/>
                <w:sz w:val="20"/>
                <w:szCs w:val="20"/>
              </w:rPr>
              <w:t>REST_API_PATH_CONFIG_</w:t>
            </w:r>
            <w:r>
              <w:rPr>
                <w:rFonts w:ascii="Consolas" w:hAnsi="Consolas"/>
                <w:b w:val="0"/>
                <w:bCs/>
                <w:sz w:val="20"/>
                <w:szCs w:val="20"/>
              </w:rPr>
              <w:t>TIBCO</w:t>
            </w:r>
          </w:p>
        </w:tc>
        <w:tc>
          <w:tcPr>
            <w:tcW w:w="6379" w:type="dxa"/>
          </w:tcPr>
          <w:p w14:paraId="2068314F" w14:textId="1549D802" w:rsidR="00696B24"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xml:space="preserve">– actuator path containing connected </w:t>
            </w:r>
            <w:r>
              <w:rPr>
                <w:rFonts w:ascii="Arial" w:hAnsi="Arial" w:cs="Arial"/>
                <w:b w:val="0"/>
                <w:bCs/>
                <w:sz w:val="20"/>
                <w:szCs w:val="20"/>
                <w:lang w:val="en-US"/>
              </w:rPr>
              <w:t>Tibco</w:t>
            </w:r>
            <w:r>
              <w:rPr>
                <w:rFonts w:ascii="Arial" w:hAnsi="Arial" w:cs="Arial"/>
                <w:b w:val="0"/>
                <w:bCs/>
                <w:sz w:val="20"/>
                <w:szCs w:val="20"/>
                <w:lang w:val="en-US"/>
              </w:rPr>
              <w:t xml:space="preserve"> host name. </w:t>
            </w:r>
            <w:r>
              <w:rPr>
                <w:rFonts w:ascii="Arial" w:hAnsi="Arial" w:cs="Arial"/>
                <w:b w:val="0"/>
                <w:bCs/>
                <w:sz w:val="20"/>
                <w:szCs w:val="20"/>
                <w:lang w:val="en-US"/>
              </w:rPr>
              <w:br/>
            </w:r>
            <w:r>
              <w:rPr>
                <w:rFonts w:ascii="Arial" w:hAnsi="Arial" w:cs="Arial"/>
                <w:b w:val="0"/>
                <w:bCs/>
                <w:sz w:val="20"/>
                <w:szCs w:val="20"/>
                <w:lang w:val="en-US"/>
              </w:rPr>
              <w:br/>
              <w:t xml:space="preserve">Received REST response must </w:t>
            </w:r>
            <w:r>
              <w:rPr>
                <w:rFonts w:ascii="Arial" w:hAnsi="Arial" w:cs="Arial"/>
                <w:b w:val="0"/>
                <w:bCs/>
                <w:sz w:val="20"/>
                <w:szCs w:val="20"/>
                <w:lang w:val="en-US"/>
              </w:rPr>
              <w:t>contain Tibco server</w:t>
            </w:r>
            <w:r>
              <w:rPr>
                <w:rFonts w:ascii="Arial" w:hAnsi="Arial" w:cs="Arial"/>
                <w:b w:val="0"/>
                <w:bCs/>
                <w:sz w:val="20"/>
                <w:szCs w:val="20"/>
                <w:lang w:val="en-US"/>
              </w:rPr>
              <w:t xml:space="preserve"> host name in </w:t>
            </w:r>
            <w:r>
              <w:rPr>
                <w:rFonts w:ascii="Arial" w:hAnsi="Arial" w:cs="Arial"/>
                <w:b w:val="0"/>
                <w:bCs/>
                <w:sz w:val="20"/>
                <w:szCs w:val="20"/>
                <w:lang w:val="en-US"/>
              </w:rPr>
              <w:t xml:space="preserve">JSON path </w:t>
            </w:r>
            <w:r w:rsidRPr="00696B24">
              <w:rPr>
                <w:rFonts w:ascii="Consolas" w:hAnsi="Consolas" w:cs="Arial"/>
                <w:b w:val="0"/>
                <w:bCs/>
                <w:sz w:val="18"/>
                <w:lang w:val="en-US"/>
              </w:rPr>
              <w:t>contexts/imei-monitoring/beans/(bean_name)/properties/</w:t>
            </w:r>
            <w:r>
              <w:rPr>
                <w:rFonts w:ascii="Consolas" w:hAnsi="Consolas" w:cs="Arial"/>
                <w:b w:val="0"/>
                <w:bCs/>
                <w:sz w:val="18"/>
                <w:lang w:val="en-US"/>
              </w:rPr>
              <w:t>tibco/jndi/provider</w:t>
            </w:r>
            <w:r w:rsidRPr="00696B24">
              <w:rPr>
                <w:rFonts w:ascii="Consolas" w:hAnsi="Consolas" w:cs="Arial"/>
                <w:b w:val="0"/>
                <w:bCs/>
                <w:sz w:val="18"/>
                <w:lang w:val="en-US"/>
              </w:rPr>
              <w:t>Url</w:t>
            </w:r>
            <w:r w:rsidRPr="00696B24">
              <w:rPr>
                <w:rFonts w:ascii="Arial" w:hAnsi="Arial" w:cs="Arial"/>
                <w:b w:val="0"/>
                <w:bCs/>
                <w:sz w:val="18"/>
                <w:lang w:val="en-US"/>
              </w:rPr>
              <w:t xml:space="preserve"> element.</w:t>
            </w:r>
          </w:p>
          <w:p w14:paraId="1CAC277A" w14:textId="116B4AE0" w:rsidR="00696B24" w:rsidRPr="009B2637" w:rsidRDefault="00696B24" w:rsidP="00696B24">
            <w:pPr>
              <w:pStyle w:val="TableHead"/>
              <w:numPr>
                <w:ilvl w:val="0"/>
                <w:numId w:val="0"/>
              </w:numPr>
              <w:rPr>
                <w:rFonts w:ascii="Arial" w:hAnsi="Arial" w:cs="Arial"/>
                <w:b w:val="0"/>
                <w:bCs/>
                <w:sz w:val="20"/>
                <w:szCs w:val="20"/>
                <w:lang w:val="en-US"/>
              </w:rPr>
            </w:pPr>
            <w:r>
              <w:rPr>
                <w:rFonts w:ascii="Arial" w:hAnsi="Arial" w:cs="Arial"/>
                <w:sz w:val="18"/>
                <w:lang w:val="en-US"/>
              </w:rPr>
              <w:br/>
            </w:r>
            <w:r w:rsidRPr="00696B24">
              <w:rPr>
                <w:rFonts w:ascii="Arial" w:hAnsi="Arial" w:cs="Arial"/>
                <w:sz w:val="18"/>
                <w:lang w:val="en-US"/>
              </w:rPr>
              <w:t>DEFAULT:</w:t>
            </w:r>
            <w:r w:rsidRPr="00696B24">
              <w:rPr>
                <w:rFonts w:ascii="Arial" w:hAnsi="Arial" w:cs="Arial"/>
                <w:b w:val="0"/>
                <w:bCs/>
                <w:sz w:val="18"/>
                <w:lang w:val="en-US"/>
              </w:rPr>
              <w:t xml:space="preserve"> </w:t>
            </w:r>
            <w:r w:rsidRPr="00696B24">
              <w:rPr>
                <w:rFonts w:ascii="Consolas" w:hAnsi="Consolas" w:cstheme="majorHAnsi"/>
                <w:b w:val="0"/>
                <w:bCs/>
                <w:sz w:val="18"/>
                <w:lang w:val="en-US"/>
              </w:rPr>
              <w:t>/actuator/configprops/</w:t>
            </w:r>
            <w:r>
              <w:rPr>
                <w:rFonts w:ascii="Consolas" w:hAnsi="Consolas" w:cstheme="majorHAnsi"/>
                <w:b w:val="0"/>
                <w:bCs/>
                <w:sz w:val="18"/>
                <w:lang w:val="en-US"/>
              </w:rPr>
              <w:t>imei-monitoring</w:t>
            </w:r>
            <w:r>
              <w:rPr>
                <w:rFonts w:ascii="Consolas" w:hAnsi="Consolas" w:cstheme="majorHAnsi"/>
                <w:b w:val="0"/>
                <w:bCs/>
                <w:sz w:val="18"/>
                <w:lang w:val="en-US"/>
              </w:rPr>
              <w:br/>
            </w:r>
          </w:p>
        </w:tc>
      </w:tr>
      <w:tr w:rsidR="00696B24" w:rsidRPr="006A7BB4" w14:paraId="6DB42D69" w14:textId="77777777" w:rsidTr="00945BDC">
        <w:trPr>
          <w:trHeight w:val="240"/>
        </w:trPr>
        <w:tc>
          <w:tcPr>
            <w:tcW w:w="2547" w:type="dxa"/>
          </w:tcPr>
          <w:p w14:paraId="05B5B96D" w14:textId="5F854993" w:rsidR="00696B24" w:rsidRPr="00F529F6" w:rsidRDefault="00696B24" w:rsidP="00696B24">
            <w:pPr>
              <w:pStyle w:val="TableHead"/>
              <w:numPr>
                <w:ilvl w:val="0"/>
                <w:numId w:val="0"/>
              </w:numPr>
              <w:rPr>
                <w:rFonts w:ascii="Consolas" w:hAnsi="Consolas"/>
                <w:b w:val="0"/>
                <w:bCs/>
                <w:sz w:val="20"/>
                <w:szCs w:val="20"/>
              </w:rPr>
            </w:pPr>
            <w:r w:rsidRPr="009B2637">
              <w:rPr>
                <w:rFonts w:ascii="Consolas" w:hAnsi="Consolas"/>
                <w:b w:val="0"/>
                <w:bCs/>
                <w:sz w:val="20"/>
                <w:szCs w:val="20"/>
              </w:rPr>
              <w:t>REST_API_PATH_</w:t>
            </w:r>
            <w:r>
              <w:rPr>
                <w:rFonts w:ascii="Consolas" w:hAnsi="Consolas"/>
                <w:b w:val="0"/>
                <w:bCs/>
                <w:sz w:val="20"/>
                <w:szCs w:val="20"/>
              </w:rPr>
              <w:t>HEALTH</w:t>
            </w:r>
          </w:p>
        </w:tc>
        <w:tc>
          <w:tcPr>
            <w:tcW w:w="6379" w:type="dxa"/>
          </w:tcPr>
          <w:p w14:paraId="27972D5E" w14:textId="114B47F4" w:rsidR="00696B24" w:rsidRPr="00AF0412"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actuator path for getting IMEI Monitoring health status</w:t>
            </w:r>
          </w:p>
        </w:tc>
      </w:tr>
      <w:tr w:rsidR="00696B24" w:rsidRPr="006A7BB4" w14:paraId="612702A1" w14:textId="77777777" w:rsidTr="00945BDC">
        <w:trPr>
          <w:trHeight w:val="240"/>
        </w:trPr>
        <w:tc>
          <w:tcPr>
            <w:tcW w:w="2547" w:type="dxa"/>
          </w:tcPr>
          <w:p w14:paraId="6558EC63" w14:textId="1D2FBA22" w:rsidR="00696B24" w:rsidRPr="00F529F6" w:rsidRDefault="00696B24" w:rsidP="00696B24">
            <w:pPr>
              <w:pStyle w:val="TableHead"/>
              <w:numPr>
                <w:ilvl w:val="0"/>
                <w:numId w:val="0"/>
              </w:numPr>
              <w:rPr>
                <w:rFonts w:ascii="Consolas" w:hAnsi="Consolas"/>
                <w:b w:val="0"/>
                <w:bCs/>
                <w:sz w:val="20"/>
                <w:szCs w:val="20"/>
              </w:rPr>
            </w:pPr>
            <w:r w:rsidRPr="00417021">
              <w:rPr>
                <w:rFonts w:ascii="Consolas" w:hAnsi="Consolas"/>
                <w:b w:val="0"/>
                <w:bCs/>
                <w:sz w:val="20"/>
                <w:szCs w:val="20"/>
              </w:rPr>
              <w:t>REST_API_PATH_QUERY_</w:t>
            </w:r>
            <w:r>
              <w:rPr>
                <w:rFonts w:ascii="Consolas" w:hAnsi="Consolas"/>
                <w:b w:val="0"/>
                <w:bCs/>
                <w:sz w:val="20"/>
                <w:szCs w:val="20"/>
              </w:rPr>
              <w:t>IMSI</w:t>
            </w:r>
          </w:p>
        </w:tc>
        <w:tc>
          <w:tcPr>
            <w:tcW w:w="6379" w:type="dxa"/>
          </w:tcPr>
          <w:p w14:paraId="1F7185CE" w14:textId="60C49608" w:rsidR="00696B24" w:rsidRPr="00AF0412"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path for querying IMEI by IMSI.</w:t>
            </w:r>
            <w:r>
              <w:rPr>
                <w:rFonts w:ascii="Arial" w:hAnsi="Arial" w:cs="Arial"/>
                <w:b w:val="0"/>
                <w:bCs/>
                <w:sz w:val="20"/>
                <w:szCs w:val="20"/>
                <w:lang w:val="en-US"/>
              </w:rPr>
              <w:br/>
            </w:r>
            <w:r>
              <w:rPr>
                <w:rFonts w:ascii="Arial" w:hAnsi="Arial" w:cs="Arial"/>
                <w:b w:val="0"/>
                <w:bCs/>
                <w:sz w:val="20"/>
                <w:szCs w:val="20"/>
                <w:lang w:val="en-US"/>
              </w:rPr>
              <w:t>(</w:t>
            </w:r>
            <w:r w:rsidRPr="00417021">
              <w:rPr>
                <w:rFonts w:ascii="Arial" w:hAnsi="Arial" w:cs="Arial"/>
                <w:b w:val="0"/>
                <w:bCs/>
                <w:sz w:val="20"/>
                <w:szCs w:val="20"/>
                <w:lang w:val="en-US"/>
              </w:rPr>
              <w:t xml:space="preserve">former </w:t>
            </w:r>
            <w:r w:rsidRPr="00417021">
              <w:rPr>
                <w:rFonts w:ascii="Arial" w:hAnsi="Arial" w:cs="Arial"/>
                <w:b w:val="0"/>
                <w:bCs/>
                <w:i/>
                <w:iCs/>
                <w:sz w:val="20"/>
                <w:szCs w:val="20"/>
                <w:lang w:val="en-US"/>
              </w:rPr>
              <w:t>queryByIMSI</w:t>
            </w:r>
            <w:r>
              <w:rPr>
                <w:rFonts w:ascii="Arial" w:hAnsi="Arial" w:cs="Arial"/>
                <w:b w:val="0"/>
                <w:bCs/>
                <w:sz w:val="20"/>
                <w:szCs w:val="20"/>
                <w:lang w:val="en-US"/>
              </w:rPr>
              <w:t>)</w:t>
            </w:r>
          </w:p>
        </w:tc>
      </w:tr>
      <w:tr w:rsidR="00696B24" w:rsidRPr="006A7BB4" w14:paraId="1B1120EC" w14:textId="77777777" w:rsidTr="00945BDC">
        <w:trPr>
          <w:trHeight w:val="240"/>
        </w:trPr>
        <w:tc>
          <w:tcPr>
            <w:tcW w:w="2547" w:type="dxa"/>
          </w:tcPr>
          <w:p w14:paraId="309CCFAD" w14:textId="17DDAE1A" w:rsidR="00696B24" w:rsidRPr="00F529F6" w:rsidRDefault="00696B24" w:rsidP="00696B24">
            <w:pPr>
              <w:pStyle w:val="TableHead"/>
              <w:numPr>
                <w:ilvl w:val="0"/>
                <w:numId w:val="0"/>
              </w:numPr>
              <w:rPr>
                <w:rFonts w:ascii="Consolas" w:hAnsi="Consolas"/>
                <w:b w:val="0"/>
                <w:bCs/>
                <w:sz w:val="20"/>
                <w:szCs w:val="20"/>
              </w:rPr>
            </w:pPr>
            <w:r w:rsidRPr="00417021">
              <w:rPr>
                <w:rFonts w:ascii="Consolas" w:hAnsi="Consolas"/>
                <w:b w:val="0"/>
                <w:bCs/>
                <w:sz w:val="20"/>
                <w:szCs w:val="20"/>
              </w:rPr>
              <w:t>REST_API_PATH_QUERY_</w:t>
            </w:r>
            <w:r>
              <w:rPr>
                <w:rFonts w:ascii="Consolas" w:hAnsi="Consolas"/>
                <w:b w:val="0"/>
                <w:bCs/>
                <w:sz w:val="20"/>
                <w:szCs w:val="20"/>
              </w:rPr>
              <w:t>TAC</w:t>
            </w:r>
          </w:p>
        </w:tc>
        <w:tc>
          <w:tcPr>
            <w:tcW w:w="6379" w:type="dxa"/>
          </w:tcPr>
          <w:p w14:paraId="0AD7FCFD" w14:textId="571A04C4" w:rsidR="00696B24" w:rsidRPr="00AF0412" w:rsidRDefault="00696B24" w:rsidP="00696B24">
            <w:pPr>
              <w:pStyle w:val="TableHead"/>
              <w:numPr>
                <w:ilvl w:val="0"/>
                <w:numId w:val="0"/>
              </w:numPr>
              <w:rPr>
                <w:rFonts w:ascii="Arial" w:hAnsi="Arial" w:cs="Arial"/>
                <w:b w:val="0"/>
                <w:bCs/>
                <w:sz w:val="20"/>
                <w:szCs w:val="20"/>
                <w:lang w:val="en-US"/>
              </w:rPr>
            </w:pPr>
            <w:r w:rsidRPr="009B2637">
              <w:rPr>
                <w:rFonts w:ascii="Arial" w:hAnsi="Arial" w:cs="Arial"/>
                <w:b w:val="0"/>
                <w:bCs/>
                <w:sz w:val="20"/>
                <w:szCs w:val="20"/>
                <w:lang w:val="en-US"/>
              </w:rPr>
              <w:t xml:space="preserve">REST API </w:t>
            </w:r>
            <w:r>
              <w:rPr>
                <w:rFonts w:ascii="Arial" w:hAnsi="Arial" w:cs="Arial"/>
                <w:b w:val="0"/>
                <w:bCs/>
                <w:sz w:val="20"/>
                <w:szCs w:val="20"/>
                <w:lang w:val="en-US"/>
              </w:rPr>
              <w:t>– path for querying manufacturer model by TAC.</w:t>
            </w:r>
            <w:r>
              <w:rPr>
                <w:rFonts w:ascii="Arial" w:hAnsi="Arial" w:cs="Arial"/>
                <w:b w:val="0"/>
                <w:bCs/>
                <w:sz w:val="20"/>
                <w:szCs w:val="20"/>
                <w:lang w:val="en-US"/>
              </w:rPr>
              <w:br/>
            </w:r>
            <w:r>
              <w:rPr>
                <w:rFonts w:ascii="Arial" w:hAnsi="Arial" w:cs="Arial"/>
                <w:b w:val="0"/>
                <w:bCs/>
                <w:sz w:val="20"/>
                <w:szCs w:val="20"/>
                <w:lang w:val="en-US"/>
              </w:rPr>
              <w:t>(</w:t>
            </w:r>
            <w:r w:rsidRPr="00417021">
              <w:rPr>
                <w:rFonts w:ascii="Arial" w:hAnsi="Arial" w:cs="Arial"/>
                <w:b w:val="0"/>
                <w:bCs/>
                <w:sz w:val="20"/>
                <w:szCs w:val="20"/>
                <w:lang w:val="en-US"/>
              </w:rPr>
              <w:t xml:space="preserve">former </w:t>
            </w:r>
            <w:r w:rsidRPr="00417021">
              <w:rPr>
                <w:rFonts w:ascii="Arial" w:hAnsi="Arial" w:cs="Arial"/>
                <w:b w:val="0"/>
                <w:bCs/>
                <w:i/>
                <w:iCs/>
                <w:sz w:val="20"/>
                <w:szCs w:val="20"/>
                <w:lang w:val="en-US"/>
              </w:rPr>
              <w:t>queryBy</w:t>
            </w:r>
            <w:r>
              <w:rPr>
                <w:rFonts w:ascii="Arial" w:hAnsi="Arial" w:cs="Arial"/>
                <w:b w:val="0"/>
                <w:bCs/>
                <w:i/>
                <w:iCs/>
                <w:sz w:val="20"/>
                <w:szCs w:val="20"/>
                <w:lang w:val="en-US"/>
              </w:rPr>
              <w:t>TAC</w:t>
            </w:r>
            <w:r>
              <w:rPr>
                <w:rFonts w:ascii="Arial" w:hAnsi="Arial" w:cs="Arial"/>
                <w:b w:val="0"/>
                <w:bCs/>
                <w:sz w:val="20"/>
                <w:szCs w:val="20"/>
                <w:lang w:val="en-US"/>
              </w:rPr>
              <w:t>)</w:t>
            </w:r>
          </w:p>
        </w:tc>
      </w:tr>
      <w:tr w:rsidR="00696B24" w:rsidRPr="006A7BB4" w14:paraId="31AAFAAC" w14:textId="77777777" w:rsidTr="00945BDC">
        <w:trPr>
          <w:trHeight w:val="240"/>
        </w:trPr>
        <w:tc>
          <w:tcPr>
            <w:tcW w:w="2547" w:type="dxa"/>
          </w:tcPr>
          <w:p w14:paraId="5D660EFF" w14:textId="44D995B3" w:rsidR="00696B24" w:rsidRPr="00417021" w:rsidRDefault="00696B24" w:rsidP="00696B24">
            <w:pPr>
              <w:pStyle w:val="TableHead"/>
              <w:numPr>
                <w:ilvl w:val="0"/>
                <w:numId w:val="0"/>
              </w:numPr>
              <w:rPr>
                <w:rFonts w:ascii="Consolas" w:hAnsi="Consolas"/>
                <w:b w:val="0"/>
                <w:bCs/>
                <w:sz w:val="20"/>
                <w:szCs w:val="20"/>
              </w:rPr>
            </w:pPr>
            <w:r>
              <w:rPr>
                <w:rFonts w:ascii="Consolas" w:hAnsi="Consolas"/>
                <w:b w:val="0"/>
                <w:bCs/>
                <w:sz w:val="20"/>
                <w:szCs w:val="20"/>
              </w:rPr>
              <w:t>NETWORK_SOURCES</w:t>
            </w:r>
          </w:p>
        </w:tc>
        <w:tc>
          <w:tcPr>
            <w:tcW w:w="6379" w:type="dxa"/>
          </w:tcPr>
          <w:p w14:paraId="2F5A2E32" w14:textId="4FA075A8" w:rsidR="00696B24" w:rsidRPr="009B2637" w:rsidRDefault="00696B24" w:rsidP="00696B24">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Comma-separated list of available network notification formats.</w:t>
            </w:r>
            <w:r>
              <w:rPr>
                <w:rFonts w:ascii="Arial" w:hAnsi="Arial" w:cs="Arial"/>
                <w:b w:val="0"/>
                <w:bCs/>
                <w:sz w:val="20"/>
                <w:szCs w:val="20"/>
                <w:lang w:val="en-US"/>
              </w:rPr>
              <w:br/>
            </w:r>
            <w:r>
              <w:rPr>
                <w:rFonts w:ascii="Arial" w:hAnsi="Arial" w:cs="Arial"/>
                <w:b w:val="0"/>
                <w:bCs/>
                <w:sz w:val="20"/>
                <w:szCs w:val="20"/>
                <w:lang w:val="en-US"/>
              </w:rPr>
              <w:br/>
            </w:r>
            <w:r w:rsidRPr="00696B24">
              <w:rPr>
                <w:rFonts w:ascii="Arial" w:hAnsi="Arial" w:cs="Arial"/>
                <w:sz w:val="18"/>
                <w:lang w:val="en-US"/>
              </w:rPr>
              <w:t>DEFAULT:</w:t>
            </w:r>
            <w:r w:rsidRPr="00696B24">
              <w:rPr>
                <w:rFonts w:ascii="Arial" w:hAnsi="Arial" w:cs="Arial"/>
                <w:b w:val="0"/>
                <w:bCs/>
                <w:sz w:val="18"/>
                <w:lang w:val="en-US"/>
              </w:rPr>
              <w:t xml:space="preserve"> </w:t>
            </w:r>
            <w:r>
              <w:rPr>
                <w:rFonts w:ascii="Consolas" w:hAnsi="Consolas" w:cstheme="majorHAnsi"/>
                <w:b w:val="0"/>
                <w:bCs/>
                <w:sz w:val="18"/>
                <w:lang w:val="en-US"/>
              </w:rPr>
              <w:t>EIR, CCSM (4G), CCSM (5G)</w:t>
            </w:r>
            <w:r>
              <w:rPr>
                <w:rFonts w:ascii="Consolas" w:hAnsi="Consolas" w:cstheme="majorHAnsi"/>
                <w:b w:val="0"/>
                <w:bCs/>
                <w:sz w:val="18"/>
                <w:lang w:val="en-US"/>
              </w:rPr>
              <w:br/>
            </w:r>
          </w:p>
        </w:tc>
      </w:tr>
    </w:tbl>
    <w:p w14:paraId="2E6F0C3B" w14:textId="2139EAAB" w:rsidR="009B2637" w:rsidRPr="00696B24" w:rsidRDefault="00696B24" w:rsidP="00696B24">
      <w:pPr>
        <w:pStyle w:val="Nadpis5"/>
        <w:numPr>
          <w:ilvl w:val="0"/>
          <w:numId w:val="0"/>
        </w:numPr>
        <w:ind w:left="720" w:hanging="720"/>
        <w:rPr>
          <w:rFonts w:ascii="Consolas" w:hAnsi="Consolas"/>
          <w:b w:val="0"/>
          <w:bCs w:val="0"/>
          <w:sz w:val="18"/>
          <w:szCs w:val="18"/>
        </w:rPr>
      </w:pPr>
      <w:bookmarkStart w:id="929" w:name="_Toc222472614"/>
      <w:r w:rsidRPr="00696B24">
        <w:rPr>
          <w:b w:val="0"/>
          <w:bCs w:val="0"/>
          <w:sz w:val="20"/>
          <w:szCs w:val="20"/>
        </w:rPr>
        <w:t>See also</w:t>
      </w:r>
      <w:r>
        <w:rPr>
          <w:b w:val="0"/>
          <w:bCs w:val="0"/>
          <w:sz w:val="20"/>
          <w:szCs w:val="20"/>
        </w:rPr>
        <w:t xml:space="preserve"> following additional </w:t>
      </w:r>
      <w:hyperlink w:anchor="_Configuration_Entries_–" w:history="1">
        <w:r w:rsidRPr="00696B24">
          <w:rPr>
            <w:rStyle w:val="Hypertextovodkaz"/>
            <w:b w:val="0"/>
            <w:bCs w:val="0"/>
            <w:sz w:val="20"/>
            <w:szCs w:val="20"/>
          </w:rPr>
          <w:t>test-en</w:t>
        </w:r>
        <w:r w:rsidRPr="00696B24">
          <w:rPr>
            <w:rStyle w:val="Hypertextovodkaz"/>
            <w:b w:val="0"/>
            <w:bCs w:val="0"/>
            <w:sz w:val="20"/>
            <w:szCs w:val="20"/>
          </w:rPr>
          <w:t>v</w:t>
        </w:r>
        <w:r w:rsidRPr="00696B24">
          <w:rPr>
            <w:rStyle w:val="Hypertextovodkaz"/>
            <w:b w:val="0"/>
            <w:bCs w:val="0"/>
            <w:sz w:val="20"/>
            <w:szCs w:val="20"/>
          </w:rPr>
          <w:t>ironment-specific</w:t>
        </w:r>
      </w:hyperlink>
      <w:r>
        <w:rPr>
          <w:b w:val="0"/>
          <w:bCs w:val="0"/>
          <w:sz w:val="20"/>
          <w:szCs w:val="20"/>
        </w:rPr>
        <w:t xml:space="preserve"> configuration items:</w:t>
      </w:r>
      <w:r>
        <w:rPr>
          <w:b w:val="0"/>
          <w:bCs w:val="0"/>
          <w:sz w:val="20"/>
          <w:szCs w:val="20"/>
        </w:rPr>
        <w:br/>
      </w:r>
      <w:r w:rsidRPr="00696B24">
        <w:rPr>
          <w:rFonts w:ascii="Consolas" w:hAnsi="Consolas"/>
          <w:b w:val="0"/>
          <w:bCs w:val="0"/>
          <w:sz w:val="18"/>
          <w:szCs w:val="18"/>
        </w:rPr>
        <w:t>- IMEI_MONITORING_LD_HOST</w:t>
      </w:r>
      <w:r w:rsidRPr="00696B24">
        <w:rPr>
          <w:rFonts w:ascii="Consolas" w:hAnsi="Consolas"/>
          <w:b w:val="0"/>
          <w:bCs w:val="0"/>
          <w:sz w:val="18"/>
          <w:szCs w:val="18"/>
        </w:rPr>
        <w:br/>
        <w:t>- IMEI_MONITORING_TIBCO_HOST</w:t>
      </w:r>
      <w:bookmarkEnd w:id="929"/>
    </w:p>
    <w:p w14:paraId="2615BACD" w14:textId="4C13CB67" w:rsidR="00AB3EDB" w:rsidRPr="00323A58" w:rsidRDefault="00AB3EDB" w:rsidP="00323A58">
      <w:pPr>
        <w:pStyle w:val="Nadpis5"/>
      </w:pPr>
      <w:bookmarkStart w:id="930" w:name="_Toc222472615"/>
      <w:r>
        <w:t>Configuration Entries – Tibco Specific Section</w:t>
      </w:r>
      <w:bookmarkEnd w:id="930"/>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1477E9" w:rsidRPr="006A7BB4" w14:paraId="20F2A035" w14:textId="77777777" w:rsidTr="00426AA2">
        <w:trPr>
          <w:trHeight w:val="490"/>
        </w:trPr>
        <w:tc>
          <w:tcPr>
            <w:tcW w:w="8926" w:type="dxa"/>
            <w:gridSpan w:val="2"/>
            <w:shd w:val="clear" w:color="auto" w:fill="D9D9D9" w:themeFill="background1" w:themeFillShade="D9"/>
            <w:vAlign w:val="center"/>
          </w:tcPr>
          <w:p w14:paraId="3B567FDC" w14:textId="77777777" w:rsidR="00E36BB3" w:rsidRPr="00E36BB3" w:rsidRDefault="00E36BB3" w:rsidP="00E36BB3">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770549F1" w14:textId="58523142" w:rsidR="001477E9" w:rsidRPr="00AF0412" w:rsidRDefault="005E34EE" w:rsidP="00E36BB3">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AB3EDB" w:rsidRPr="006A7BB4" w14:paraId="13B458BB" w14:textId="77777777" w:rsidTr="00426AA2">
        <w:trPr>
          <w:trHeight w:val="94"/>
        </w:trPr>
        <w:tc>
          <w:tcPr>
            <w:tcW w:w="2547" w:type="dxa"/>
            <w:shd w:val="clear" w:color="auto" w:fill="D9D9D9" w:themeFill="background1" w:themeFillShade="D9"/>
            <w:vAlign w:val="center"/>
          </w:tcPr>
          <w:p w14:paraId="2AAC1CBF" w14:textId="77777777" w:rsidR="00AB3EDB" w:rsidRPr="00AF0412" w:rsidRDefault="00AB3EDB"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27D78FCC" w14:textId="77777777" w:rsidR="00AB3EDB" w:rsidRPr="00AF0412" w:rsidRDefault="00AB3EDB"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AB3EDB" w:rsidRPr="006A7BB4" w14:paraId="376BED84" w14:textId="77777777" w:rsidTr="00426AA2">
        <w:trPr>
          <w:trHeight w:val="240"/>
        </w:trPr>
        <w:tc>
          <w:tcPr>
            <w:tcW w:w="2547" w:type="dxa"/>
          </w:tcPr>
          <w:p w14:paraId="08BCCCB0" w14:textId="29B53580" w:rsidR="00AB3EDB" w:rsidRPr="00AB3EDB"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t>QUEUE_IMEI_DETECTION</w:t>
            </w:r>
          </w:p>
        </w:tc>
        <w:tc>
          <w:tcPr>
            <w:tcW w:w="6379" w:type="dxa"/>
          </w:tcPr>
          <w:p w14:paraId="4E052BBE" w14:textId="27D22813"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IMEI detection queue name</w:t>
            </w:r>
          </w:p>
        </w:tc>
      </w:tr>
      <w:tr w:rsidR="00AB3EDB" w:rsidRPr="006A7BB4" w14:paraId="361A7128" w14:textId="77777777" w:rsidTr="00426AA2">
        <w:trPr>
          <w:trHeight w:val="240"/>
        </w:trPr>
        <w:tc>
          <w:tcPr>
            <w:tcW w:w="2547" w:type="dxa"/>
          </w:tcPr>
          <w:p w14:paraId="4283C475" w14:textId="445819B3" w:rsidR="00AB3EDB" w:rsidRPr="00AE13BE"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lastRenderedPageBreak/>
              <w:t>QUEUE_STP_SOP_RESPONSE</w:t>
            </w:r>
          </w:p>
        </w:tc>
        <w:tc>
          <w:tcPr>
            <w:tcW w:w="6379" w:type="dxa"/>
          </w:tcPr>
          <w:p w14:paraId="54149EBC" w14:textId="02DEB5BB"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STP SOP response queue name</w:t>
            </w:r>
          </w:p>
        </w:tc>
      </w:tr>
      <w:tr w:rsidR="00AB3EDB" w:rsidRPr="006A7BB4" w14:paraId="2AFEADDF" w14:textId="77777777" w:rsidTr="00426AA2">
        <w:trPr>
          <w:trHeight w:val="64"/>
        </w:trPr>
        <w:tc>
          <w:tcPr>
            <w:tcW w:w="2547" w:type="dxa"/>
          </w:tcPr>
          <w:p w14:paraId="2F73E3B9" w14:textId="34EE8846" w:rsidR="00AB3EDB" w:rsidRPr="00AE13BE" w:rsidRDefault="00AB3EDB" w:rsidP="00AB3EDB">
            <w:pPr>
              <w:pStyle w:val="TableHead"/>
              <w:numPr>
                <w:ilvl w:val="0"/>
                <w:numId w:val="0"/>
              </w:numPr>
              <w:rPr>
                <w:rFonts w:ascii="Consolas" w:hAnsi="Consolas"/>
                <w:b w:val="0"/>
                <w:bCs/>
                <w:sz w:val="20"/>
                <w:szCs w:val="20"/>
              </w:rPr>
            </w:pPr>
            <w:r w:rsidRPr="00AB3EDB">
              <w:rPr>
                <w:rFonts w:ascii="Consolas" w:hAnsi="Consolas"/>
                <w:b w:val="0"/>
                <w:bCs/>
                <w:sz w:val="20"/>
                <w:szCs w:val="20"/>
              </w:rPr>
              <w:t>TOPIC_BUSINESS_EVENT</w:t>
            </w:r>
          </w:p>
        </w:tc>
        <w:tc>
          <w:tcPr>
            <w:tcW w:w="6379" w:type="dxa"/>
          </w:tcPr>
          <w:p w14:paraId="0BF40208" w14:textId="3DEEA7E5" w:rsidR="00AB3EDB" w:rsidRPr="00AF0412" w:rsidRDefault="00AB3EDB" w:rsidP="00AB3EDB">
            <w:pPr>
              <w:pStyle w:val="TableHead"/>
              <w:numPr>
                <w:ilvl w:val="0"/>
                <w:numId w:val="0"/>
              </w:numPr>
              <w:rPr>
                <w:rFonts w:ascii="Arial" w:hAnsi="Arial" w:cs="Arial"/>
                <w:b w:val="0"/>
                <w:bCs/>
                <w:sz w:val="20"/>
                <w:szCs w:val="20"/>
                <w:lang w:val="en-US"/>
              </w:rPr>
            </w:pPr>
            <w:r w:rsidRPr="00AB3EDB">
              <w:rPr>
                <w:rFonts w:ascii="Arial" w:hAnsi="Arial" w:cs="Arial"/>
                <w:b w:val="0"/>
                <w:bCs/>
                <w:sz w:val="20"/>
                <w:szCs w:val="20"/>
                <w:lang w:val="en-US"/>
              </w:rPr>
              <w:t>Business Event topic name</w:t>
            </w:r>
          </w:p>
        </w:tc>
      </w:tr>
    </w:tbl>
    <w:p w14:paraId="6C0D1706" w14:textId="4AA302E8" w:rsidR="00AB3EDB" w:rsidRDefault="00AB3EDB" w:rsidP="008B1251">
      <w:pPr>
        <w:rPr>
          <w:highlight w:val="yellow"/>
        </w:rPr>
      </w:pPr>
    </w:p>
    <w:p w14:paraId="20701278" w14:textId="77777777" w:rsidR="001477E9" w:rsidRDefault="001477E9" w:rsidP="001477E9">
      <w:pPr>
        <w:pStyle w:val="Nadpis3"/>
      </w:pPr>
      <w:bookmarkStart w:id="931" w:name="_User_Management"/>
      <w:bookmarkStart w:id="932" w:name="_Toc222472616"/>
      <w:bookmarkEnd w:id="931"/>
      <w:r w:rsidRPr="00A5696A">
        <w:t xml:space="preserve">Inventory </w:t>
      </w:r>
      <w:r>
        <w:t>Configuration</w:t>
      </w:r>
      <w:bookmarkEnd w:id="932"/>
    </w:p>
    <w:p w14:paraId="06814EE1" w14:textId="77777777" w:rsidR="001477E9" w:rsidRDefault="001477E9" w:rsidP="001477E9">
      <w:pPr>
        <w:ind w:left="0"/>
      </w:pPr>
      <w:r>
        <w:t>Inventory configuration is stored in following tables:</w:t>
      </w:r>
    </w:p>
    <w:p w14:paraId="29BBB394" w14:textId="77777777" w:rsidR="001477E9" w:rsidRDefault="001477E9" w:rsidP="001477E9">
      <w:pPr>
        <w:ind w:left="0"/>
      </w:pPr>
    </w:p>
    <w:tbl>
      <w:tblPr>
        <w:tblStyle w:val="Mkatabulky"/>
        <w:tblW w:w="8931" w:type="dxa"/>
        <w:tblInd w:w="-5" w:type="dxa"/>
        <w:tblLook w:val="04A0" w:firstRow="1" w:lastRow="0" w:firstColumn="1" w:lastColumn="0" w:noHBand="0" w:noVBand="1"/>
      </w:tblPr>
      <w:tblGrid>
        <w:gridCol w:w="2086"/>
        <w:gridCol w:w="6845"/>
      </w:tblGrid>
      <w:tr w:rsidR="001477E9" w:rsidRPr="00DF00E8" w14:paraId="71611071" w14:textId="77777777" w:rsidTr="00426AA2">
        <w:trPr>
          <w:trHeight w:val="555"/>
        </w:trPr>
        <w:tc>
          <w:tcPr>
            <w:tcW w:w="2086" w:type="dxa"/>
            <w:shd w:val="clear" w:color="auto" w:fill="D9D9D9" w:themeFill="background1" w:themeFillShade="D9"/>
          </w:tcPr>
          <w:p w14:paraId="0CDE93F6" w14:textId="0694C2EC" w:rsidR="001477E9" w:rsidRDefault="001477E9" w:rsidP="006C67EA">
            <w:pPr>
              <w:ind w:left="0"/>
              <w:rPr>
                <w:b/>
                <w:bCs/>
              </w:rPr>
            </w:pPr>
            <w:r>
              <w:rPr>
                <w:b/>
                <w:bCs/>
              </w:rPr>
              <w:t>Table Name</w:t>
            </w:r>
          </w:p>
        </w:tc>
        <w:tc>
          <w:tcPr>
            <w:tcW w:w="6845" w:type="dxa"/>
            <w:shd w:val="clear" w:color="auto" w:fill="D9D9D9" w:themeFill="background1" w:themeFillShade="D9"/>
          </w:tcPr>
          <w:p w14:paraId="51DEF4C5" w14:textId="77777777" w:rsidR="001477E9" w:rsidRPr="00DF00E8" w:rsidRDefault="001477E9" w:rsidP="006C67EA">
            <w:pPr>
              <w:ind w:left="0"/>
              <w:rPr>
                <w:b/>
                <w:bCs/>
              </w:rPr>
            </w:pPr>
            <w:r w:rsidRPr="00DF00E8">
              <w:rPr>
                <w:b/>
                <w:bCs/>
              </w:rPr>
              <w:t>Description</w:t>
            </w:r>
          </w:p>
        </w:tc>
      </w:tr>
      <w:tr w:rsidR="001477E9" w:rsidRPr="00AD3D46" w14:paraId="44520FEA" w14:textId="77777777" w:rsidTr="00426AA2">
        <w:trPr>
          <w:trHeight w:val="226"/>
        </w:trPr>
        <w:tc>
          <w:tcPr>
            <w:tcW w:w="2086" w:type="dxa"/>
          </w:tcPr>
          <w:p w14:paraId="33C0A7F4" w14:textId="034251E0" w:rsidR="001477E9" w:rsidRPr="00323A58" w:rsidRDefault="001477E9" w:rsidP="006C67EA">
            <w:pPr>
              <w:ind w:left="0"/>
              <w:rPr>
                <w:rFonts w:ascii="Consolas" w:hAnsi="Consolas"/>
              </w:rPr>
            </w:pPr>
            <w:hyperlink w:anchor="_Table_RMSTOOL_RANGE_REF" w:history="1">
              <w:r w:rsidRPr="008E7E18">
                <w:rPr>
                  <w:rStyle w:val="Hypertextovodkaz"/>
                  <w:rFonts w:ascii="Consolas" w:hAnsi="Consolas"/>
                </w:rPr>
                <w:t>RMSTOOL_RANGE_REF</w:t>
              </w:r>
            </w:hyperlink>
          </w:p>
        </w:tc>
        <w:tc>
          <w:tcPr>
            <w:tcW w:w="6845" w:type="dxa"/>
          </w:tcPr>
          <w:p w14:paraId="00F7FA82" w14:textId="77777777" w:rsidR="001477E9" w:rsidRPr="00AD3D46" w:rsidRDefault="001477E9" w:rsidP="006C67EA">
            <w:pPr>
              <w:ind w:left="0"/>
            </w:pPr>
            <w:r>
              <w:t>Inventory ranges configuration</w:t>
            </w:r>
          </w:p>
        </w:tc>
      </w:tr>
      <w:tr w:rsidR="001477E9" w:rsidRPr="00BA6837" w14:paraId="5FEB447D" w14:textId="77777777" w:rsidTr="00426AA2">
        <w:trPr>
          <w:trHeight w:val="226"/>
        </w:trPr>
        <w:tc>
          <w:tcPr>
            <w:tcW w:w="2086" w:type="dxa"/>
          </w:tcPr>
          <w:p w14:paraId="1B3950D0" w14:textId="62625895" w:rsidR="001477E9" w:rsidRPr="00323A58" w:rsidRDefault="001477E9" w:rsidP="006C67EA">
            <w:pPr>
              <w:ind w:left="0"/>
              <w:rPr>
                <w:rFonts w:ascii="Consolas" w:hAnsi="Consolas"/>
              </w:rPr>
            </w:pPr>
            <w:hyperlink w:anchor="_Table_RMSTOOL_LIVE_REF" w:history="1">
              <w:r w:rsidRPr="008E7E18">
                <w:rPr>
                  <w:rStyle w:val="Hypertextovodkaz"/>
                  <w:rFonts w:ascii="Consolas" w:hAnsi="Consolas"/>
                </w:rPr>
                <w:t>RMSTOOL_LIVE_REF</w:t>
              </w:r>
            </w:hyperlink>
          </w:p>
        </w:tc>
        <w:tc>
          <w:tcPr>
            <w:tcW w:w="6845" w:type="dxa"/>
          </w:tcPr>
          <w:p w14:paraId="00DE017A" w14:textId="77777777" w:rsidR="001477E9" w:rsidRPr="00D255D7" w:rsidRDefault="001477E9" w:rsidP="006C67EA">
            <w:pPr>
              <w:ind w:left="0"/>
              <w:rPr>
                <w:rFonts w:ascii="Consolas" w:hAnsi="Consolas"/>
                <w:sz w:val="18"/>
                <w:szCs w:val="18"/>
              </w:rPr>
            </w:pPr>
            <w:r>
              <w:t>EBS p</w:t>
            </w:r>
            <w:r w:rsidRPr="002459BC">
              <w:t xml:space="preserve">roduct </w:t>
            </w:r>
            <w:r>
              <w:t>r</w:t>
            </w:r>
            <w:r w:rsidRPr="002459BC">
              <w:t>outing</w:t>
            </w:r>
            <w:r>
              <w:t xml:space="preserve"> configuration</w:t>
            </w:r>
          </w:p>
        </w:tc>
      </w:tr>
      <w:tr w:rsidR="001477E9" w14:paraId="57383CD9" w14:textId="77777777" w:rsidTr="00426AA2">
        <w:trPr>
          <w:trHeight w:val="226"/>
        </w:trPr>
        <w:tc>
          <w:tcPr>
            <w:tcW w:w="2086" w:type="dxa"/>
          </w:tcPr>
          <w:p w14:paraId="5FAF5ED4" w14:textId="18DE9736" w:rsidR="001477E9" w:rsidRPr="00323A58" w:rsidRDefault="001477E9" w:rsidP="006C67EA">
            <w:pPr>
              <w:ind w:left="0"/>
              <w:rPr>
                <w:rFonts w:ascii="Consolas" w:hAnsi="Consolas"/>
              </w:rPr>
            </w:pPr>
            <w:hyperlink w:anchor="_Table_RMSTOOL_INV_GROUP" w:history="1">
              <w:r w:rsidRPr="008E7E18">
                <w:rPr>
                  <w:rStyle w:val="Hypertextovodkaz"/>
                  <w:rFonts w:ascii="Consolas" w:hAnsi="Consolas"/>
                </w:rPr>
                <w:t>RMSTOOL_INV_GROUP</w:t>
              </w:r>
            </w:hyperlink>
          </w:p>
        </w:tc>
        <w:tc>
          <w:tcPr>
            <w:tcW w:w="6845" w:type="dxa"/>
          </w:tcPr>
          <w:p w14:paraId="65D5D423" w14:textId="77777777" w:rsidR="001477E9" w:rsidRDefault="001477E9" w:rsidP="006C67EA">
            <w:pPr>
              <w:ind w:left="0"/>
            </w:pPr>
            <w:r>
              <w:t>Inventory groups configuration (authorized inventory)</w:t>
            </w:r>
          </w:p>
        </w:tc>
      </w:tr>
    </w:tbl>
    <w:p w14:paraId="23832D85" w14:textId="1FDDF072" w:rsidR="001477E9" w:rsidRDefault="001477E9" w:rsidP="001477E9">
      <w:pPr>
        <w:ind w:left="0"/>
      </w:pPr>
    </w:p>
    <w:p w14:paraId="205E1909" w14:textId="54B42CE0" w:rsidR="003D740C" w:rsidRDefault="003D740C" w:rsidP="001477E9">
      <w:pPr>
        <w:ind w:left="0"/>
      </w:pPr>
      <w:r w:rsidRPr="003D740C">
        <w:rPr>
          <w:b/>
          <w:bCs/>
          <w:color w:val="FF0000"/>
        </w:rPr>
        <w:t>IMPORTANT:</w:t>
      </w:r>
      <w:r>
        <w:t xml:space="preserve"> Tables </w:t>
      </w:r>
      <w:r w:rsidRPr="003D740C">
        <w:rPr>
          <w:rFonts w:ascii="Consolas" w:hAnsi="Consolas"/>
        </w:rPr>
        <w:t>RMSTOOL_RANGE_REF</w:t>
      </w:r>
      <w:r>
        <w:t xml:space="preserve"> and </w:t>
      </w:r>
      <w:r w:rsidRPr="003D740C">
        <w:rPr>
          <w:rFonts w:ascii="Consolas" w:hAnsi="Consolas"/>
        </w:rPr>
        <w:t>RMSTOOL_LIVE_REF</w:t>
      </w:r>
      <w:r>
        <w:t xml:space="preserve"> are used also by </w:t>
      </w:r>
      <w:r w:rsidRPr="003D740C">
        <w:rPr>
          <w:b/>
          <w:bCs/>
        </w:rPr>
        <w:t>Peklo</w:t>
      </w:r>
      <w:r>
        <w:t xml:space="preserve"> application.</w:t>
      </w:r>
    </w:p>
    <w:p w14:paraId="1278BEFD" w14:textId="77777777" w:rsidR="003D740C" w:rsidRPr="00D255D7" w:rsidRDefault="003D740C" w:rsidP="001477E9">
      <w:pPr>
        <w:ind w:left="0"/>
      </w:pPr>
    </w:p>
    <w:p w14:paraId="7A76153D" w14:textId="77777777" w:rsidR="001477E9" w:rsidRPr="00A5696A" w:rsidRDefault="001477E9" w:rsidP="001477E9">
      <w:pPr>
        <w:pStyle w:val="Nadpis5"/>
      </w:pPr>
      <w:bookmarkStart w:id="933" w:name="_Toc222472617"/>
      <w:r w:rsidRPr="00A5696A">
        <w:t>Inventory Ranges</w:t>
      </w:r>
      <w:r>
        <w:t xml:space="preserve"> Configuration</w:t>
      </w:r>
      <w:bookmarkEnd w:id="933"/>
    </w:p>
    <w:p w14:paraId="1F19C1C5" w14:textId="77777777" w:rsidR="001477E9" w:rsidRPr="00A5696A" w:rsidRDefault="001477E9" w:rsidP="001477E9">
      <w:pPr>
        <w:ind w:left="0"/>
      </w:pPr>
      <w:r w:rsidRPr="00A5696A">
        <w:t xml:space="preserve">Inventory items belonging to official test inventory ranges is considered </w:t>
      </w:r>
      <w:r w:rsidRPr="00A5696A">
        <w:rPr>
          <w:i/>
          <w:iCs w:val="0"/>
        </w:rPr>
        <w:t>official test inventory</w:t>
      </w:r>
      <w:r w:rsidRPr="00A5696A">
        <w:t>.</w:t>
      </w:r>
    </w:p>
    <w:p w14:paraId="3A2B58BE" w14:textId="77777777" w:rsidR="001477E9" w:rsidRPr="00A5696A" w:rsidRDefault="001477E9" w:rsidP="001477E9">
      <w:pPr>
        <w:ind w:left="0"/>
      </w:pPr>
    </w:p>
    <w:p w14:paraId="2BF83104" w14:textId="77777777" w:rsidR="001477E9" w:rsidRPr="00A5696A" w:rsidRDefault="001477E9" w:rsidP="001477E9">
      <w:pPr>
        <w:ind w:left="0"/>
      </w:pPr>
      <w:r w:rsidRPr="00A5696A">
        <w:rPr>
          <w:i/>
          <w:iCs w:val="0"/>
        </w:rPr>
        <w:t>Official test inventory ranges</w:t>
      </w:r>
      <w:r w:rsidRPr="00A5696A">
        <w:t xml:space="preserve"> are inventory ranges that </w:t>
      </w:r>
    </w:p>
    <w:p w14:paraId="6B7D1E92" w14:textId="77777777" w:rsidR="001477E9" w:rsidRPr="00A5696A" w:rsidRDefault="001477E9">
      <w:pPr>
        <w:pStyle w:val="Odstavecseseznamem"/>
        <w:numPr>
          <w:ilvl w:val="2"/>
          <w:numId w:val="100"/>
        </w:numPr>
        <w:ind w:left="567"/>
      </w:pPr>
      <w:r w:rsidRPr="00A5696A">
        <w:t>are used by VF testing teams (MSISDN, ISDN or IMSI ranges – RMS-based inventory)</w:t>
      </w:r>
    </w:p>
    <w:p w14:paraId="3A0AC91E" w14:textId="77777777" w:rsidR="001477E9" w:rsidRPr="00A5696A" w:rsidRDefault="001477E9">
      <w:pPr>
        <w:pStyle w:val="Odstavecseseznamem"/>
        <w:numPr>
          <w:ilvl w:val="2"/>
          <w:numId w:val="100"/>
        </w:numPr>
        <w:ind w:left="567"/>
      </w:pPr>
      <w:r w:rsidRPr="00A5696A">
        <w:t>were handed over to IBM testing team (MSISDN, ISDN or IMSI ranges – RMS-based inventory)</w:t>
      </w:r>
    </w:p>
    <w:p w14:paraId="4AD243F6" w14:textId="77777777" w:rsidR="001477E9" w:rsidRPr="00A5696A" w:rsidRDefault="001477E9">
      <w:pPr>
        <w:pStyle w:val="Odstavecseseznamem"/>
        <w:numPr>
          <w:ilvl w:val="2"/>
          <w:numId w:val="100"/>
        </w:numPr>
        <w:ind w:left="567"/>
      </w:pPr>
      <w:r w:rsidRPr="00A5696A">
        <w:t>configured in Siebel sequences (sequence-based external ID ranges e.g., FBB ID and similar)</w:t>
      </w:r>
    </w:p>
    <w:p w14:paraId="7F8619D1" w14:textId="77777777" w:rsidR="001477E9" w:rsidRDefault="001477E9" w:rsidP="001477E9">
      <w:pPr>
        <w:ind w:left="0"/>
      </w:pPr>
      <w:r w:rsidRPr="00A5696A">
        <w:t>In Phoenix GUI, a warning flag is displayed for inventory items that are out of configured ranges.</w:t>
      </w:r>
    </w:p>
    <w:p w14:paraId="569964E1" w14:textId="77777777" w:rsidR="001477E9" w:rsidRDefault="001477E9" w:rsidP="001477E9">
      <w:pPr>
        <w:ind w:left="0"/>
      </w:pPr>
    </w:p>
    <w:p w14:paraId="55BFF29D" w14:textId="77777777" w:rsidR="001477E9" w:rsidRPr="00A5696A" w:rsidRDefault="001477E9" w:rsidP="001477E9">
      <w:pPr>
        <w:ind w:left="0"/>
      </w:pPr>
      <w:r w:rsidRPr="00A5696A">
        <w:t>Some ranges are further split among testing environments (</w:t>
      </w:r>
      <w:r>
        <w:t xml:space="preserve">mostly for </w:t>
      </w:r>
      <w:r w:rsidRPr="00A5696A">
        <w:t>IBM test inventory) whereas others are used on all testing environments (e.g., VF AT/UAT or V2 ranges). Inventory items from environment-dependent ranges can be offered in Peklo application. Shared inventory must be blacklisted in Peklo application because it’s unknown which environment it’s going to be used on.</w:t>
      </w:r>
      <w:r>
        <w:t xml:space="preserve"> That said, inventory items from shared ranges must be managed and allocated by testing teams themselves.</w:t>
      </w:r>
    </w:p>
    <w:p w14:paraId="3FCB59EF" w14:textId="77777777" w:rsidR="001477E9" w:rsidRDefault="001477E9" w:rsidP="001477E9">
      <w:pPr>
        <w:ind w:left="0"/>
      </w:pPr>
    </w:p>
    <w:p w14:paraId="2805B673" w14:textId="549EE5DD" w:rsidR="001477E9" w:rsidRDefault="001477E9" w:rsidP="00C24445">
      <w:pPr>
        <w:ind w:left="0"/>
        <w:rPr>
          <w:highlight w:val="yellow"/>
        </w:rPr>
      </w:pPr>
      <w:r>
        <w:t>Test inventory r</w:t>
      </w:r>
      <w:r w:rsidRPr="00A5696A">
        <w:t xml:space="preserve">ange configuration is stored in table </w:t>
      </w:r>
      <w:hyperlink w:anchor="_Table_RMSTOOL_RANGE_REF" w:history="1">
        <w:r w:rsidR="00C24445" w:rsidRPr="008E7E18">
          <w:rPr>
            <w:rStyle w:val="Hypertextovodkaz"/>
            <w:rFonts w:ascii="Consolas" w:hAnsi="Consolas"/>
          </w:rPr>
          <w:t>RMSTOOL_RANGE_REF</w:t>
        </w:r>
      </w:hyperlink>
      <w:r w:rsidR="00C24445" w:rsidRPr="00C24445">
        <w:t>.</w:t>
      </w:r>
    </w:p>
    <w:p w14:paraId="093CA041" w14:textId="77777777" w:rsidR="00C24445" w:rsidRDefault="00C24445" w:rsidP="001477E9">
      <w:pPr>
        <w:ind w:left="0"/>
      </w:pPr>
    </w:p>
    <w:p w14:paraId="7E35118F" w14:textId="572539B9" w:rsidR="001477E9" w:rsidRPr="00C24445" w:rsidRDefault="00C24445" w:rsidP="001477E9">
      <w:pPr>
        <w:ind w:left="0"/>
      </w:pPr>
      <w:r w:rsidRPr="00C24445">
        <w:rPr>
          <w:b/>
          <w:bCs/>
          <w:color w:val="FF0000"/>
        </w:rPr>
        <w:t>IMPORTANT:</w:t>
      </w:r>
      <w:r>
        <w:t xml:space="preserve"> </w:t>
      </w:r>
      <w:r w:rsidR="001477E9" w:rsidRPr="00C24445">
        <w:t>Each new inventory range must be configured in this table.</w:t>
      </w:r>
    </w:p>
    <w:p w14:paraId="54EF90D9" w14:textId="77777777" w:rsidR="001477E9" w:rsidRDefault="001477E9" w:rsidP="001477E9">
      <w:pPr>
        <w:ind w:left="0"/>
        <w:rPr>
          <w:highlight w:val="yellow"/>
        </w:rPr>
      </w:pPr>
    </w:p>
    <w:p w14:paraId="0594BAAA" w14:textId="77777777" w:rsidR="001477E9" w:rsidRPr="002459BC" w:rsidRDefault="001477E9" w:rsidP="001477E9">
      <w:pPr>
        <w:pStyle w:val="Nadpis5"/>
      </w:pPr>
      <w:bookmarkStart w:id="934" w:name="_Toc222472618"/>
      <w:r>
        <w:t xml:space="preserve">EBS </w:t>
      </w:r>
      <w:r w:rsidRPr="002459BC">
        <w:t>Product Routing</w:t>
      </w:r>
      <w:r>
        <w:t xml:space="preserve"> Configuration</w:t>
      </w:r>
      <w:bookmarkEnd w:id="934"/>
    </w:p>
    <w:p w14:paraId="35C9B977" w14:textId="452A97CC" w:rsidR="001477E9" w:rsidRDefault="001477E9" w:rsidP="001477E9">
      <w:pPr>
        <w:ind w:left="0"/>
      </w:pPr>
      <w:r w:rsidRPr="002459BC">
        <w:t xml:space="preserve">Configuration table </w:t>
      </w:r>
      <w:hyperlink w:anchor="_Table_RMSTOOL_LIVE_REF" w:history="1">
        <w:r w:rsidR="00F523A2" w:rsidRPr="008E7E18">
          <w:rPr>
            <w:rStyle w:val="Hypertextovodkaz"/>
            <w:rFonts w:ascii="Consolas" w:hAnsi="Consolas"/>
          </w:rPr>
          <w:t>RMSTOOL_LIVE_REF</w:t>
        </w:r>
      </w:hyperlink>
      <w:r w:rsidR="00F523A2" w:rsidRPr="00F523A2">
        <w:t xml:space="preserve"> </w:t>
      </w:r>
      <w:r w:rsidRPr="002459BC">
        <w:t>is used by both Phoenix and Peklo and contains mapping of environment and EBS products to expected InstantLink routing profile</w:t>
      </w:r>
      <w:r>
        <w:t>, so that different EBS products can be mapped to different InstantLink routing profiles.</w:t>
      </w:r>
    </w:p>
    <w:p w14:paraId="07028B95" w14:textId="07B18A0E" w:rsidR="00C24445" w:rsidRDefault="00C24445" w:rsidP="001477E9">
      <w:pPr>
        <w:ind w:left="0"/>
      </w:pPr>
    </w:p>
    <w:p w14:paraId="5047E73E" w14:textId="15FD64EA" w:rsidR="00E97E30" w:rsidRDefault="00C24445" w:rsidP="001477E9">
      <w:pPr>
        <w:ind w:left="0"/>
      </w:pPr>
      <w:r w:rsidRPr="00C24445">
        <w:rPr>
          <w:b/>
          <w:bCs/>
          <w:color w:val="FF0000"/>
        </w:rPr>
        <w:t>IMPORTANT:</w:t>
      </w:r>
      <w:r>
        <w:t xml:space="preserve"> </w:t>
      </w:r>
      <w:r w:rsidR="00E97E30" w:rsidRPr="00D15E5C">
        <w:t>Each new EBS warehouse or product code must be configured in this table.</w:t>
      </w:r>
    </w:p>
    <w:p w14:paraId="6757696E" w14:textId="77777777" w:rsidR="00E97E30" w:rsidRDefault="00E97E30" w:rsidP="001477E9">
      <w:pPr>
        <w:ind w:left="0"/>
      </w:pPr>
    </w:p>
    <w:p w14:paraId="15D29FBB" w14:textId="77777777" w:rsidR="001477E9" w:rsidRDefault="001477E9" w:rsidP="001477E9">
      <w:pPr>
        <w:ind w:left="0"/>
      </w:pPr>
    </w:p>
    <w:p w14:paraId="4C468327" w14:textId="77777777" w:rsidR="001477E9" w:rsidRDefault="001477E9" w:rsidP="001477E9">
      <w:pPr>
        <w:pStyle w:val="Nadpis5"/>
      </w:pPr>
      <w:bookmarkStart w:id="935" w:name="_Inventory_Groups_Configuration"/>
      <w:bookmarkStart w:id="936" w:name="_Toc222472619"/>
      <w:bookmarkEnd w:id="935"/>
      <w:r>
        <w:t>Inventory Groups Configuration</w:t>
      </w:r>
      <w:bookmarkEnd w:id="936"/>
    </w:p>
    <w:p w14:paraId="48224E2D" w14:textId="77777777" w:rsidR="001477E9" w:rsidRDefault="001477E9" w:rsidP="001477E9">
      <w:pPr>
        <w:ind w:left="0"/>
      </w:pPr>
      <w:r>
        <w:t xml:space="preserve">Access of users to inventory items is restricted by user role, user identifier and inventory groups. </w:t>
      </w:r>
    </w:p>
    <w:p w14:paraId="671DFA79" w14:textId="77777777" w:rsidR="001477E9" w:rsidRDefault="001477E9">
      <w:pPr>
        <w:pStyle w:val="Odstavecseseznamem"/>
        <w:numPr>
          <w:ilvl w:val="0"/>
          <w:numId w:val="133"/>
        </w:numPr>
        <w:ind w:left="284" w:hanging="218"/>
      </w:pPr>
      <w:r w:rsidRPr="008D7E67">
        <w:rPr>
          <w:b/>
          <w:bCs/>
        </w:rPr>
        <w:t>Whitelist inventory groups</w:t>
      </w:r>
      <w:r>
        <w:t xml:space="preserve"> specify inventory items that is available to a user.</w:t>
      </w:r>
    </w:p>
    <w:p w14:paraId="041EE3E7" w14:textId="77777777" w:rsidR="001477E9" w:rsidRDefault="001477E9">
      <w:pPr>
        <w:pStyle w:val="Odstavecseseznamem"/>
        <w:numPr>
          <w:ilvl w:val="0"/>
          <w:numId w:val="133"/>
        </w:numPr>
        <w:ind w:left="284" w:hanging="218"/>
      </w:pPr>
      <w:r w:rsidRPr="008D7E67">
        <w:rPr>
          <w:b/>
          <w:bCs/>
        </w:rPr>
        <w:t>Blacklist inventory group</w:t>
      </w:r>
      <w:r>
        <w:t xml:space="preserve"> specifies inventory items that is restricted to all users.</w:t>
      </w:r>
    </w:p>
    <w:p w14:paraId="3019D6A2" w14:textId="77777777" w:rsidR="001477E9" w:rsidRDefault="001477E9" w:rsidP="001477E9">
      <w:pPr>
        <w:ind w:left="0"/>
      </w:pPr>
    </w:p>
    <w:p w14:paraId="6A4BC3CA" w14:textId="77777777" w:rsidR="001477E9" w:rsidRDefault="001477E9" w:rsidP="001477E9">
      <w:pPr>
        <w:ind w:left="0"/>
      </w:pPr>
      <w:r>
        <w:t>Users are not allowed to perform operations on unauthorized inventory items.</w:t>
      </w:r>
    </w:p>
    <w:p w14:paraId="77A30C66" w14:textId="77777777" w:rsidR="001477E9" w:rsidRDefault="001477E9" w:rsidP="001477E9">
      <w:pPr>
        <w:ind w:left="0"/>
      </w:pPr>
    </w:p>
    <w:p w14:paraId="451F9419" w14:textId="31C7D1CF" w:rsidR="001477E9" w:rsidRPr="0047736D" w:rsidRDefault="001477E9" w:rsidP="001477E9">
      <w:pPr>
        <w:ind w:left="0"/>
      </w:pPr>
      <w:r w:rsidRPr="0047736D">
        <w:lastRenderedPageBreak/>
        <w:t xml:space="preserve">Following inventory groups are </w:t>
      </w:r>
      <w:r w:rsidR="00F523A2">
        <w:t xml:space="preserve">currently </w:t>
      </w:r>
      <w:r w:rsidRPr="0047736D">
        <w:t>available:</w:t>
      </w:r>
    </w:p>
    <w:p w14:paraId="67816469" w14:textId="77777777" w:rsidR="001477E9" w:rsidRDefault="001477E9" w:rsidP="001477E9">
      <w:pPr>
        <w:ind w:left="0"/>
        <w:rPr>
          <w:highlight w:val="yellow"/>
        </w:rPr>
      </w:pPr>
    </w:p>
    <w:tbl>
      <w:tblPr>
        <w:tblStyle w:val="Mkatabulky"/>
        <w:tblW w:w="9356" w:type="dxa"/>
        <w:tblInd w:w="-5" w:type="dxa"/>
        <w:tblLook w:val="04A0" w:firstRow="1" w:lastRow="0" w:firstColumn="1" w:lastColumn="0" w:noHBand="0" w:noVBand="1"/>
      </w:tblPr>
      <w:tblGrid>
        <w:gridCol w:w="709"/>
        <w:gridCol w:w="2268"/>
        <w:gridCol w:w="6379"/>
      </w:tblGrid>
      <w:tr w:rsidR="00E36BB3" w:rsidRPr="00DF00E8" w14:paraId="0AE27FC6" w14:textId="77777777" w:rsidTr="00E36BB3">
        <w:trPr>
          <w:trHeight w:val="363"/>
        </w:trPr>
        <w:tc>
          <w:tcPr>
            <w:tcW w:w="9356" w:type="dxa"/>
            <w:gridSpan w:val="3"/>
            <w:shd w:val="clear" w:color="auto" w:fill="D9D9D9" w:themeFill="background1" w:themeFillShade="D9"/>
          </w:tcPr>
          <w:p w14:paraId="39C9B99D" w14:textId="114D0CA9" w:rsidR="00E36BB3" w:rsidRPr="00DF00E8" w:rsidRDefault="00E36BB3" w:rsidP="006C67EA">
            <w:pPr>
              <w:ind w:left="0"/>
              <w:rPr>
                <w:b/>
                <w:bCs/>
              </w:rPr>
            </w:pPr>
            <w:r>
              <w:rPr>
                <w:b/>
                <w:bCs/>
              </w:rPr>
              <w:t xml:space="preserve">Table </w:t>
            </w:r>
            <w:r w:rsidRPr="00E36BB3">
              <w:rPr>
                <w:rFonts w:ascii="Consolas" w:hAnsi="Consolas"/>
                <w:b/>
                <w:bCs/>
              </w:rPr>
              <w:t>RMSTOOL_GROUP_REF</w:t>
            </w:r>
          </w:p>
        </w:tc>
      </w:tr>
      <w:tr w:rsidR="001477E9" w:rsidRPr="00DF00E8" w14:paraId="77A84044" w14:textId="77777777" w:rsidTr="00E36BB3">
        <w:trPr>
          <w:trHeight w:val="64"/>
        </w:trPr>
        <w:tc>
          <w:tcPr>
            <w:tcW w:w="709" w:type="dxa"/>
            <w:shd w:val="clear" w:color="auto" w:fill="D9D9D9" w:themeFill="background1" w:themeFillShade="D9"/>
          </w:tcPr>
          <w:p w14:paraId="69F60E79" w14:textId="77777777" w:rsidR="001477E9" w:rsidRPr="00DF00E8" w:rsidRDefault="001477E9" w:rsidP="006C67EA">
            <w:pPr>
              <w:ind w:left="0"/>
              <w:rPr>
                <w:b/>
                <w:bCs/>
              </w:rPr>
            </w:pPr>
            <w:r>
              <w:rPr>
                <w:b/>
                <w:bCs/>
              </w:rPr>
              <w:t>ID</w:t>
            </w:r>
          </w:p>
        </w:tc>
        <w:tc>
          <w:tcPr>
            <w:tcW w:w="2268" w:type="dxa"/>
            <w:shd w:val="clear" w:color="auto" w:fill="D9D9D9" w:themeFill="background1" w:themeFillShade="D9"/>
          </w:tcPr>
          <w:p w14:paraId="1F961B3D" w14:textId="77777777" w:rsidR="001477E9" w:rsidRPr="00DF00E8" w:rsidRDefault="001477E9" w:rsidP="006C67EA">
            <w:pPr>
              <w:ind w:left="0"/>
              <w:rPr>
                <w:b/>
                <w:bCs/>
              </w:rPr>
            </w:pPr>
            <w:r>
              <w:rPr>
                <w:b/>
                <w:bCs/>
              </w:rPr>
              <w:t>Name</w:t>
            </w:r>
          </w:p>
        </w:tc>
        <w:tc>
          <w:tcPr>
            <w:tcW w:w="6379" w:type="dxa"/>
            <w:shd w:val="clear" w:color="auto" w:fill="D9D9D9" w:themeFill="background1" w:themeFillShade="D9"/>
          </w:tcPr>
          <w:p w14:paraId="5C9FC07C" w14:textId="77777777" w:rsidR="001477E9" w:rsidRPr="00DF00E8" w:rsidRDefault="001477E9" w:rsidP="006C67EA">
            <w:pPr>
              <w:ind w:left="0"/>
              <w:rPr>
                <w:b/>
                <w:bCs/>
              </w:rPr>
            </w:pPr>
            <w:r w:rsidRPr="00DF00E8">
              <w:rPr>
                <w:b/>
                <w:bCs/>
              </w:rPr>
              <w:t>Description</w:t>
            </w:r>
          </w:p>
        </w:tc>
      </w:tr>
      <w:tr w:rsidR="001477E9" w:rsidRPr="00DF00E8" w14:paraId="4B0D53DB" w14:textId="77777777" w:rsidTr="006C67EA">
        <w:trPr>
          <w:trHeight w:val="219"/>
        </w:trPr>
        <w:tc>
          <w:tcPr>
            <w:tcW w:w="709" w:type="dxa"/>
          </w:tcPr>
          <w:p w14:paraId="0CB66E23" w14:textId="77777777" w:rsidR="001477E9" w:rsidRPr="005B33FF" w:rsidRDefault="001477E9" w:rsidP="006C67EA">
            <w:pPr>
              <w:ind w:left="0"/>
              <w:rPr>
                <w:rFonts w:ascii="Consolas" w:hAnsi="Consolas"/>
                <w:sz w:val="18"/>
                <w:szCs w:val="18"/>
              </w:rPr>
            </w:pPr>
            <w:r w:rsidRPr="005B33FF">
              <w:rPr>
                <w:rFonts w:ascii="Consolas" w:hAnsi="Consolas"/>
              </w:rPr>
              <w:t>-1</w:t>
            </w:r>
          </w:p>
        </w:tc>
        <w:tc>
          <w:tcPr>
            <w:tcW w:w="2268" w:type="dxa"/>
          </w:tcPr>
          <w:p w14:paraId="4DABEAE3" w14:textId="77777777" w:rsidR="001477E9" w:rsidRPr="005B33FF" w:rsidRDefault="001477E9" w:rsidP="006C67EA">
            <w:pPr>
              <w:ind w:left="0"/>
              <w:rPr>
                <w:rFonts w:ascii="Consolas" w:hAnsi="Consolas"/>
              </w:rPr>
            </w:pPr>
            <w:r w:rsidRPr="005B33FF">
              <w:rPr>
                <w:rFonts w:ascii="Consolas" w:hAnsi="Consolas"/>
              </w:rPr>
              <w:t>DUMMY WL</w:t>
            </w:r>
          </w:p>
        </w:tc>
        <w:tc>
          <w:tcPr>
            <w:tcW w:w="6379" w:type="dxa"/>
          </w:tcPr>
          <w:p w14:paraId="575EECD1" w14:textId="77777777" w:rsidR="001477E9" w:rsidRDefault="001477E9" w:rsidP="006C67EA">
            <w:pPr>
              <w:ind w:left="0"/>
            </w:pPr>
            <w:r w:rsidRPr="0060277D">
              <w:t xml:space="preserve">Dummy whitelist for </w:t>
            </w:r>
            <w:r>
              <w:t xml:space="preserve">users with </w:t>
            </w:r>
            <w:r w:rsidRPr="00F32192">
              <w:rPr>
                <w:sz w:val="18"/>
                <w:szCs w:val="18"/>
              </w:rPr>
              <w:t>TESTING-VF</w:t>
            </w:r>
            <w:r w:rsidRPr="0060277D">
              <w:t xml:space="preserve"> and </w:t>
            </w:r>
            <w:r w:rsidRPr="00F32192">
              <w:rPr>
                <w:sz w:val="18"/>
                <w:szCs w:val="18"/>
              </w:rPr>
              <w:t>TESTING-V2</w:t>
            </w:r>
            <w:r w:rsidRPr="0060277D">
              <w:t xml:space="preserve"> </w:t>
            </w:r>
            <w:r>
              <w:t>roles</w:t>
            </w:r>
            <w:r w:rsidRPr="0060277D">
              <w:t xml:space="preserve"> without assigned inventory group in</w:t>
            </w:r>
            <w:r>
              <w:t xml:space="preserve"> mapping table</w:t>
            </w:r>
            <w:r w:rsidRPr="0060277D">
              <w:t xml:space="preserve"> </w:t>
            </w:r>
            <w:r w:rsidRPr="00941B89">
              <w:rPr>
                <w:rFonts w:ascii="Consolas" w:hAnsi="Consolas"/>
              </w:rPr>
              <w:t>RMSTOOL_USER_GROUP</w:t>
            </w:r>
            <w:r>
              <w:t xml:space="preserve">. </w:t>
            </w:r>
          </w:p>
          <w:p w14:paraId="6FAFEC68" w14:textId="77777777" w:rsidR="001477E9" w:rsidRPr="00AD3D46" w:rsidRDefault="001477E9" w:rsidP="006C67EA">
            <w:pPr>
              <w:ind w:left="0"/>
            </w:pPr>
            <w:r w:rsidRPr="005B33FF">
              <w:rPr>
                <w:b/>
                <w:bCs/>
                <w:sz w:val="18"/>
                <w:szCs w:val="18"/>
              </w:rPr>
              <w:t>NOTE:</w:t>
            </w:r>
            <w:r w:rsidRPr="005B33FF">
              <w:rPr>
                <w:sz w:val="18"/>
                <w:szCs w:val="18"/>
              </w:rPr>
              <w:t xml:space="preserve"> This inventory group is </w:t>
            </w:r>
            <w:r>
              <w:rPr>
                <w:sz w:val="18"/>
                <w:szCs w:val="18"/>
              </w:rPr>
              <w:t>only used internally</w:t>
            </w:r>
            <w:r w:rsidRPr="005B33FF">
              <w:rPr>
                <w:sz w:val="18"/>
                <w:szCs w:val="18"/>
              </w:rPr>
              <w:t xml:space="preserve">, it’s not accessible through GUI. </w:t>
            </w:r>
          </w:p>
        </w:tc>
      </w:tr>
      <w:tr w:rsidR="001477E9" w:rsidRPr="00DF00E8" w14:paraId="4565A9BB" w14:textId="77777777" w:rsidTr="006C67EA">
        <w:trPr>
          <w:trHeight w:val="219"/>
        </w:trPr>
        <w:tc>
          <w:tcPr>
            <w:tcW w:w="709" w:type="dxa"/>
          </w:tcPr>
          <w:p w14:paraId="5956DEFC" w14:textId="77777777" w:rsidR="001477E9" w:rsidRPr="005B33FF" w:rsidRDefault="001477E9" w:rsidP="006C67EA">
            <w:pPr>
              <w:ind w:left="0"/>
              <w:rPr>
                <w:rFonts w:ascii="Consolas" w:hAnsi="Consolas"/>
              </w:rPr>
            </w:pPr>
            <w:r w:rsidRPr="005B33FF">
              <w:rPr>
                <w:rFonts w:ascii="Consolas" w:hAnsi="Consolas"/>
              </w:rPr>
              <w:t>0</w:t>
            </w:r>
          </w:p>
        </w:tc>
        <w:tc>
          <w:tcPr>
            <w:tcW w:w="2268" w:type="dxa"/>
          </w:tcPr>
          <w:p w14:paraId="74B54EFF" w14:textId="77777777" w:rsidR="001477E9" w:rsidRPr="005B33FF" w:rsidRDefault="001477E9" w:rsidP="006C67EA">
            <w:pPr>
              <w:ind w:left="0"/>
              <w:rPr>
                <w:rFonts w:ascii="Consolas" w:hAnsi="Consolas"/>
              </w:rPr>
            </w:pPr>
            <w:r w:rsidRPr="005B33FF">
              <w:rPr>
                <w:rFonts w:ascii="Consolas" w:hAnsi="Consolas"/>
              </w:rPr>
              <w:t>BLACKLIST</w:t>
            </w:r>
          </w:p>
        </w:tc>
        <w:tc>
          <w:tcPr>
            <w:tcW w:w="6379" w:type="dxa"/>
          </w:tcPr>
          <w:p w14:paraId="6AA48A97" w14:textId="77777777" w:rsidR="001477E9" w:rsidRPr="00AD3D46" w:rsidRDefault="001477E9" w:rsidP="006C67EA">
            <w:pPr>
              <w:ind w:left="0"/>
            </w:pPr>
            <w:r w:rsidRPr="0060277D">
              <w:t xml:space="preserve">Global blacklist (valid for </w:t>
            </w:r>
            <w:r w:rsidRPr="0047736D">
              <w:t>ALL USERS</w:t>
            </w:r>
            <w:r>
              <w:t>)</w:t>
            </w:r>
            <w:r>
              <w:br/>
            </w:r>
            <w:r w:rsidRPr="0047736D">
              <w:rPr>
                <w:b/>
                <w:bCs/>
                <w:sz w:val="18"/>
                <w:szCs w:val="18"/>
              </w:rPr>
              <w:t>NOTE:</w:t>
            </w:r>
            <w:r w:rsidRPr="0047736D">
              <w:rPr>
                <w:sz w:val="18"/>
                <w:szCs w:val="18"/>
              </w:rPr>
              <w:t xml:space="preserve"> Users with ADMIN role can override </w:t>
            </w:r>
            <w:r>
              <w:rPr>
                <w:sz w:val="18"/>
                <w:szCs w:val="18"/>
              </w:rPr>
              <w:t xml:space="preserve">the restriction </w:t>
            </w:r>
            <w:r w:rsidRPr="0047736D">
              <w:rPr>
                <w:sz w:val="18"/>
                <w:szCs w:val="18"/>
              </w:rPr>
              <w:t>in Phoenix GUI.</w:t>
            </w:r>
          </w:p>
        </w:tc>
      </w:tr>
      <w:tr w:rsidR="001477E9" w:rsidRPr="00DF00E8" w14:paraId="4AE73C39" w14:textId="77777777" w:rsidTr="006C67EA">
        <w:trPr>
          <w:trHeight w:val="219"/>
        </w:trPr>
        <w:tc>
          <w:tcPr>
            <w:tcW w:w="709" w:type="dxa"/>
          </w:tcPr>
          <w:p w14:paraId="682D53D5" w14:textId="77777777" w:rsidR="001477E9" w:rsidRPr="005B33FF" w:rsidRDefault="001477E9" w:rsidP="006C67EA">
            <w:pPr>
              <w:ind w:left="0"/>
              <w:rPr>
                <w:rFonts w:ascii="Consolas" w:hAnsi="Consolas"/>
              </w:rPr>
            </w:pPr>
            <w:r w:rsidRPr="005B33FF">
              <w:rPr>
                <w:rFonts w:ascii="Consolas" w:hAnsi="Consolas"/>
              </w:rPr>
              <w:t>1</w:t>
            </w:r>
          </w:p>
        </w:tc>
        <w:tc>
          <w:tcPr>
            <w:tcW w:w="2268" w:type="dxa"/>
          </w:tcPr>
          <w:p w14:paraId="2DF5F79C" w14:textId="77777777" w:rsidR="001477E9" w:rsidRPr="005B33FF" w:rsidRDefault="001477E9" w:rsidP="006C67EA">
            <w:pPr>
              <w:ind w:left="0"/>
              <w:rPr>
                <w:rFonts w:ascii="Consolas" w:hAnsi="Consolas"/>
              </w:rPr>
            </w:pPr>
            <w:r w:rsidRPr="005B33FF">
              <w:rPr>
                <w:rFonts w:ascii="Consolas" w:hAnsi="Consolas"/>
              </w:rPr>
              <w:t>Whitelist for IBM</w:t>
            </w:r>
          </w:p>
        </w:tc>
        <w:tc>
          <w:tcPr>
            <w:tcW w:w="6379" w:type="dxa"/>
          </w:tcPr>
          <w:p w14:paraId="5028DE5B" w14:textId="77777777" w:rsidR="001477E9" w:rsidRPr="00AD3D46" w:rsidRDefault="001477E9" w:rsidP="006C67EA">
            <w:pPr>
              <w:ind w:left="0"/>
            </w:pPr>
            <w:r w:rsidRPr="0060277D">
              <w:t>Allowed inventory for IBM QA</w:t>
            </w:r>
            <w:r>
              <w:br/>
            </w:r>
            <w:r w:rsidRPr="0047736D">
              <w:rPr>
                <w:b/>
                <w:bCs/>
                <w:sz w:val="18"/>
                <w:szCs w:val="18"/>
              </w:rPr>
              <w:t>NOTE:</w:t>
            </w:r>
            <w:r w:rsidRPr="0047736D">
              <w:rPr>
                <w:sz w:val="18"/>
                <w:szCs w:val="18"/>
              </w:rPr>
              <w:t xml:space="preserve"> </w:t>
            </w:r>
            <w:r>
              <w:rPr>
                <w:sz w:val="18"/>
                <w:szCs w:val="18"/>
              </w:rPr>
              <w:t>This inventory group is currently not used</w:t>
            </w:r>
            <w:r w:rsidRPr="0047736D">
              <w:rPr>
                <w:sz w:val="18"/>
                <w:szCs w:val="18"/>
              </w:rPr>
              <w:t>.</w:t>
            </w:r>
          </w:p>
        </w:tc>
      </w:tr>
      <w:tr w:rsidR="001477E9" w:rsidRPr="00DF00E8" w14:paraId="662EB131" w14:textId="77777777" w:rsidTr="006C67EA">
        <w:trPr>
          <w:trHeight w:val="219"/>
        </w:trPr>
        <w:tc>
          <w:tcPr>
            <w:tcW w:w="709" w:type="dxa"/>
          </w:tcPr>
          <w:p w14:paraId="23FE3784" w14:textId="77777777" w:rsidR="001477E9" w:rsidRPr="005B33FF" w:rsidRDefault="001477E9" w:rsidP="006C67EA">
            <w:pPr>
              <w:ind w:left="0"/>
              <w:rPr>
                <w:rFonts w:ascii="Consolas" w:hAnsi="Consolas"/>
              </w:rPr>
            </w:pPr>
            <w:r w:rsidRPr="005B33FF">
              <w:rPr>
                <w:rFonts w:ascii="Consolas" w:hAnsi="Consolas"/>
              </w:rPr>
              <w:t>2</w:t>
            </w:r>
          </w:p>
        </w:tc>
        <w:tc>
          <w:tcPr>
            <w:tcW w:w="2268" w:type="dxa"/>
          </w:tcPr>
          <w:p w14:paraId="6AA49080" w14:textId="77777777" w:rsidR="001477E9" w:rsidRPr="005B33FF" w:rsidRDefault="001477E9" w:rsidP="006C67EA">
            <w:pPr>
              <w:ind w:left="0"/>
              <w:rPr>
                <w:rFonts w:ascii="Consolas" w:hAnsi="Consolas"/>
              </w:rPr>
            </w:pPr>
            <w:r w:rsidRPr="005B33FF">
              <w:rPr>
                <w:rFonts w:ascii="Consolas" w:hAnsi="Consolas"/>
              </w:rPr>
              <w:t>Whitelist for VF</w:t>
            </w:r>
          </w:p>
        </w:tc>
        <w:tc>
          <w:tcPr>
            <w:tcW w:w="6379" w:type="dxa"/>
          </w:tcPr>
          <w:p w14:paraId="46487EA1" w14:textId="77777777" w:rsidR="001477E9" w:rsidRPr="00AD3D46" w:rsidRDefault="001477E9" w:rsidP="006C67EA">
            <w:pPr>
              <w:ind w:left="0"/>
            </w:pPr>
            <w:r w:rsidRPr="0060277D">
              <w:t>Allowed inventory for VF AT</w:t>
            </w:r>
            <w:r>
              <w:t>.</w:t>
            </w:r>
          </w:p>
        </w:tc>
      </w:tr>
      <w:tr w:rsidR="001477E9" w:rsidRPr="00DF00E8" w14:paraId="3848E7AC" w14:textId="77777777" w:rsidTr="006C67EA">
        <w:trPr>
          <w:trHeight w:val="219"/>
        </w:trPr>
        <w:tc>
          <w:tcPr>
            <w:tcW w:w="709" w:type="dxa"/>
          </w:tcPr>
          <w:p w14:paraId="28508250" w14:textId="77777777" w:rsidR="001477E9" w:rsidRPr="005B33FF" w:rsidRDefault="001477E9" w:rsidP="006C67EA">
            <w:pPr>
              <w:ind w:left="0"/>
              <w:rPr>
                <w:rFonts w:ascii="Consolas" w:hAnsi="Consolas"/>
              </w:rPr>
            </w:pPr>
            <w:r w:rsidRPr="005B33FF">
              <w:rPr>
                <w:rFonts w:ascii="Consolas" w:hAnsi="Consolas"/>
              </w:rPr>
              <w:t>3</w:t>
            </w:r>
          </w:p>
        </w:tc>
        <w:tc>
          <w:tcPr>
            <w:tcW w:w="2268" w:type="dxa"/>
          </w:tcPr>
          <w:p w14:paraId="33A404EA" w14:textId="77777777" w:rsidR="001477E9" w:rsidRPr="005B33FF" w:rsidRDefault="001477E9" w:rsidP="006C67EA">
            <w:pPr>
              <w:ind w:left="0"/>
              <w:rPr>
                <w:rFonts w:ascii="Consolas" w:hAnsi="Consolas"/>
              </w:rPr>
            </w:pPr>
            <w:r w:rsidRPr="005B33FF">
              <w:rPr>
                <w:rFonts w:ascii="Consolas" w:hAnsi="Consolas"/>
              </w:rPr>
              <w:t>Whitelist for V2</w:t>
            </w:r>
          </w:p>
        </w:tc>
        <w:tc>
          <w:tcPr>
            <w:tcW w:w="6379" w:type="dxa"/>
          </w:tcPr>
          <w:p w14:paraId="365D5448" w14:textId="77777777" w:rsidR="001477E9" w:rsidRDefault="001477E9" w:rsidP="006C67EA">
            <w:pPr>
              <w:ind w:left="0"/>
            </w:pPr>
            <w:r w:rsidRPr="0060277D">
              <w:t>Allowed inventory for V2 QA</w:t>
            </w:r>
            <w:r>
              <w:t>.</w:t>
            </w:r>
          </w:p>
          <w:p w14:paraId="35772EBD" w14:textId="77777777" w:rsidR="001477E9" w:rsidRPr="00AD3D46" w:rsidRDefault="001477E9" w:rsidP="006C67EA">
            <w:pPr>
              <w:ind w:left="0"/>
            </w:pPr>
            <w:r w:rsidRPr="0047736D">
              <w:rPr>
                <w:b/>
                <w:bCs/>
                <w:sz w:val="18"/>
                <w:szCs w:val="18"/>
              </w:rPr>
              <w:t>NOTE:</w:t>
            </w:r>
            <w:r w:rsidRPr="0047736D">
              <w:rPr>
                <w:sz w:val="18"/>
                <w:szCs w:val="18"/>
              </w:rPr>
              <w:t xml:space="preserve"> </w:t>
            </w:r>
            <w:r>
              <w:rPr>
                <w:sz w:val="18"/>
                <w:szCs w:val="18"/>
              </w:rPr>
              <w:t>This is currently only a preparation for when V2 testers will be allowed to use Phoenix</w:t>
            </w:r>
            <w:r w:rsidRPr="0047736D">
              <w:rPr>
                <w:sz w:val="18"/>
                <w:szCs w:val="18"/>
              </w:rPr>
              <w:t>.</w:t>
            </w:r>
          </w:p>
        </w:tc>
      </w:tr>
    </w:tbl>
    <w:p w14:paraId="5FEC713F" w14:textId="77777777" w:rsidR="001477E9" w:rsidRDefault="001477E9" w:rsidP="001477E9">
      <w:pPr>
        <w:ind w:left="0"/>
        <w:rPr>
          <w:b/>
          <w:bCs/>
          <w:i/>
          <w:iCs w:val="0"/>
        </w:rPr>
      </w:pPr>
    </w:p>
    <w:p w14:paraId="0CC16DD5" w14:textId="77777777" w:rsidR="001477E9" w:rsidRDefault="001477E9" w:rsidP="001477E9">
      <w:pPr>
        <w:ind w:left="0"/>
      </w:pPr>
      <w:r w:rsidRPr="001C7E9B">
        <w:t xml:space="preserve">See below </w:t>
      </w:r>
      <w:r>
        <w:t xml:space="preserve">ER </w:t>
      </w:r>
      <w:r w:rsidRPr="001C7E9B">
        <w:t xml:space="preserve">diagram </w:t>
      </w:r>
      <w:r>
        <w:t xml:space="preserve">of </w:t>
      </w:r>
      <w:r w:rsidRPr="001C7E9B">
        <w:t>configuration tables</w:t>
      </w:r>
      <w:r>
        <w:t xml:space="preserve"> related to inventory groups configuration</w:t>
      </w:r>
      <w:r w:rsidRPr="001C7E9B">
        <w:t>:</w:t>
      </w:r>
    </w:p>
    <w:p w14:paraId="739F4617" w14:textId="77777777" w:rsidR="001477E9" w:rsidRPr="001C7E9B" w:rsidRDefault="001477E9" w:rsidP="001477E9">
      <w:pPr>
        <w:ind w:left="0"/>
      </w:pPr>
    </w:p>
    <w:p w14:paraId="4050C5A9" w14:textId="77777777" w:rsidR="001477E9" w:rsidRDefault="001477E9" w:rsidP="001477E9">
      <w:pPr>
        <w:ind w:left="0"/>
        <w:rPr>
          <w:b/>
          <w:bCs/>
          <w:i/>
          <w:iCs w:val="0"/>
        </w:rPr>
      </w:pPr>
      <w:r>
        <w:rPr>
          <w:b/>
          <w:bCs/>
          <w:i/>
          <w:iCs w:val="0"/>
          <w:noProof/>
        </w:rPr>
        <w:drawing>
          <wp:inline distT="0" distB="0" distL="0" distR="0" wp14:anchorId="32DA03E1" wp14:editId="70D3A0B5">
            <wp:extent cx="5725160" cy="2234565"/>
            <wp:effectExtent l="0" t="0" r="8890" b="0"/>
            <wp:docPr id="522" name="Obrázek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69">
                      <a:extLst>
                        <a:ext uri="{28A0092B-C50C-407E-A947-70E740481C1C}">
                          <a14:useLocalDpi xmlns:a14="http://schemas.microsoft.com/office/drawing/2010/main" val="0"/>
                        </a:ext>
                      </a:extLst>
                    </a:blip>
                    <a:srcRect/>
                    <a:stretch>
                      <a:fillRect/>
                    </a:stretch>
                  </pic:blipFill>
                  <pic:spPr bwMode="auto">
                    <a:xfrm>
                      <a:off x="0" y="0"/>
                      <a:ext cx="5725160" cy="2234565"/>
                    </a:xfrm>
                    <a:prstGeom prst="rect">
                      <a:avLst/>
                    </a:prstGeom>
                    <a:noFill/>
                    <a:ln>
                      <a:noFill/>
                    </a:ln>
                  </pic:spPr>
                </pic:pic>
              </a:graphicData>
            </a:graphic>
          </wp:inline>
        </w:drawing>
      </w:r>
    </w:p>
    <w:p w14:paraId="75BBAE0C" w14:textId="77777777" w:rsidR="001477E9" w:rsidRPr="001C7E9B" w:rsidRDefault="001477E9" w:rsidP="001477E9">
      <w:pPr>
        <w:ind w:left="0"/>
        <w:jc w:val="center"/>
        <w:rPr>
          <w:i/>
          <w:iCs w:val="0"/>
          <w:sz w:val="18"/>
          <w:szCs w:val="18"/>
        </w:rPr>
      </w:pPr>
      <w:r w:rsidRPr="001C7E9B">
        <w:rPr>
          <w:i/>
          <w:iCs w:val="0"/>
          <w:sz w:val="18"/>
          <w:szCs w:val="18"/>
        </w:rPr>
        <w:t>Inventory</w:t>
      </w:r>
      <w:r>
        <w:rPr>
          <w:i/>
          <w:iCs w:val="0"/>
          <w:sz w:val="18"/>
          <w:szCs w:val="18"/>
        </w:rPr>
        <w:t xml:space="preserve"> Groups</w:t>
      </w:r>
      <w:r w:rsidRPr="001C7E9B">
        <w:rPr>
          <w:i/>
          <w:iCs w:val="0"/>
          <w:sz w:val="18"/>
          <w:szCs w:val="18"/>
        </w:rPr>
        <w:t xml:space="preserve"> Configuration – ER Diagram</w:t>
      </w:r>
    </w:p>
    <w:p w14:paraId="3C10F167" w14:textId="77777777" w:rsidR="001477E9" w:rsidRDefault="001477E9" w:rsidP="001477E9">
      <w:pPr>
        <w:ind w:left="0"/>
        <w:rPr>
          <w:b/>
          <w:bCs/>
          <w:i/>
          <w:iCs w:val="0"/>
        </w:rPr>
      </w:pPr>
    </w:p>
    <w:tbl>
      <w:tblPr>
        <w:tblStyle w:val="Mkatabulky"/>
        <w:tblW w:w="9356" w:type="dxa"/>
        <w:tblInd w:w="-5" w:type="dxa"/>
        <w:tblLook w:val="04A0" w:firstRow="1" w:lastRow="0" w:firstColumn="1" w:lastColumn="0" w:noHBand="0" w:noVBand="1"/>
      </w:tblPr>
      <w:tblGrid>
        <w:gridCol w:w="2694"/>
        <w:gridCol w:w="6662"/>
      </w:tblGrid>
      <w:tr w:rsidR="001477E9" w:rsidRPr="00DF00E8" w14:paraId="127BDDEA" w14:textId="77777777" w:rsidTr="0063082A">
        <w:trPr>
          <w:trHeight w:val="506"/>
        </w:trPr>
        <w:tc>
          <w:tcPr>
            <w:tcW w:w="2694" w:type="dxa"/>
            <w:shd w:val="clear" w:color="auto" w:fill="D9D9D9" w:themeFill="background1" w:themeFillShade="D9"/>
          </w:tcPr>
          <w:p w14:paraId="7109DDBF" w14:textId="77777777" w:rsidR="001477E9" w:rsidRPr="00DF00E8" w:rsidRDefault="001477E9" w:rsidP="006C67EA">
            <w:pPr>
              <w:ind w:left="0"/>
              <w:rPr>
                <w:b/>
                <w:bCs/>
              </w:rPr>
            </w:pPr>
            <w:r>
              <w:rPr>
                <w:b/>
                <w:bCs/>
              </w:rPr>
              <w:t>Table Name</w:t>
            </w:r>
          </w:p>
        </w:tc>
        <w:tc>
          <w:tcPr>
            <w:tcW w:w="6662" w:type="dxa"/>
            <w:shd w:val="clear" w:color="auto" w:fill="D9D9D9" w:themeFill="background1" w:themeFillShade="D9"/>
          </w:tcPr>
          <w:p w14:paraId="228CE6B8" w14:textId="77777777" w:rsidR="001477E9" w:rsidRPr="00DF00E8" w:rsidRDefault="001477E9" w:rsidP="006C67EA">
            <w:pPr>
              <w:ind w:left="0"/>
              <w:rPr>
                <w:b/>
                <w:bCs/>
              </w:rPr>
            </w:pPr>
            <w:r>
              <w:rPr>
                <w:b/>
                <w:bCs/>
              </w:rPr>
              <w:t>Description</w:t>
            </w:r>
          </w:p>
        </w:tc>
      </w:tr>
      <w:tr w:rsidR="001477E9" w:rsidRPr="00B5596F" w14:paraId="6E368B27" w14:textId="77777777" w:rsidTr="006C67EA">
        <w:trPr>
          <w:trHeight w:val="219"/>
        </w:trPr>
        <w:tc>
          <w:tcPr>
            <w:tcW w:w="2694" w:type="dxa"/>
          </w:tcPr>
          <w:p w14:paraId="34FD0EE8" w14:textId="19A0A98E" w:rsidR="001477E9" w:rsidRPr="00C11402" w:rsidRDefault="001477E9" w:rsidP="006C67EA">
            <w:pPr>
              <w:ind w:left="0"/>
              <w:rPr>
                <w:rFonts w:ascii="Consolas" w:hAnsi="Consolas"/>
              </w:rPr>
            </w:pPr>
            <w:hyperlink w:anchor="_RMSTOOL_USER_REF" w:history="1">
              <w:r w:rsidRPr="00E97E30">
                <w:rPr>
                  <w:rStyle w:val="Hypertextovodkaz"/>
                  <w:rFonts w:ascii="Consolas" w:hAnsi="Consolas"/>
                </w:rPr>
                <w:t>RMSTOOL_USER_REF</w:t>
              </w:r>
            </w:hyperlink>
          </w:p>
        </w:tc>
        <w:tc>
          <w:tcPr>
            <w:tcW w:w="6662" w:type="dxa"/>
          </w:tcPr>
          <w:p w14:paraId="6B31BD42" w14:textId="77777777" w:rsidR="001477E9" w:rsidRPr="001C7E9B" w:rsidRDefault="001477E9" w:rsidP="006C67EA">
            <w:pPr>
              <w:ind w:left="0"/>
            </w:pPr>
            <w:r w:rsidRPr="001C7E9B">
              <w:t>User configuration</w:t>
            </w:r>
          </w:p>
        </w:tc>
      </w:tr>
      <w:tr w:rsidR="001477E9" w:rsidRPr="00B5596F" w14:paraId="476A57E5" w14:textId="77777777" w:rsidTr="006C67EA">
        <w:trPr>
          <w:trHeight w:val="219"/>
        </w:trPr>
        <w:tc>
          <w:tcPr>
            <w:tcW w:w="2694" w:type="dxa"/>
          </w:tcPr>
          <w:p w14:paraId="3D8552E0" w14:textId="364CB350" w:rsidR="001477E9" w:rsidRPr="00C11402" w:rsidRDefault="001477E9" w:rsidP="006C67EA">
            <w:pPr>
              <w:ind w:left="0"/>
              <w:rPr>
                <w:rFonts w:ascii="Consolas" w:hAnsi="Consolas"/>
              </w:rPr>
            </w:pPr>
            <w:hyperlink w:anchor="_RMSTOOL_GROUP_REF" w:history="1">
              <w:r w:rsidRPr="00E97E30">
                <w:rPr>
                  <w:rStyle w:val="Hypertextovodkaz"/>
                  <w:rFonts w:ascii="Consolas" w:hAnsi="Consolas"/>
                </w:rPr>
                <w:t>RMSTOOL_GROUP_REF</w:t>
              </w:r>
            </w:hyperlink>
          </w:p>
        </w:tc>
        <w:tc>
          <w:tcPr>
            <w:tcW w:w="6662" w:type="dxa"/>
          </w:tcPr>
          <w:p w14:paraId="3EC93105" w14:textId="77777777" w:rsidR="001477E9" w:rsidRPr="00B5596F" w:rsidRDefault="001477E9" w:rsidP="006C67EA">
            <w:pPr>
              <w:ind w:left="0"/>
              <w:rPr>
                <w:rFonts w:ascii="Consolas" w:hAnsi="Consolas"/>
              </w:rPr>
            </w:pPr>
            <w:r>
              <w:t>Inventory group</w:t>
            </w:r>
            <w:r w:rsidRPr="001C7E9B">
              <w:t xml:space="preserve"> configuration</w:t>
            </w:r>
          </w:p>
        </w:tc>
      </w:tr>
      <w:tr w:rsidR="001477E9" w:rsidRPr="00B5596F" w14:paraId="4E32C4F0" w14:textId="77777777" w:rsidTr="006C67EA">
        <w:trPr>
          <w:trHeight w:val="219"/>
        </w:trPr>
        <w:tc>
          <w:tcPr>
            <w:tcW w:w="2694" w:type="dxa"/>
          </w:tcPr>
          <w:p w14:paraId="55BAC62E" w14:textId="1E76741B" w:rsidR="001477E9" w:rsidRPr="00C11402" w:rsidRDefault="001477E9" w:rsidP="006C67EA">
            <w:pPr>
              <w:ind w:left="0"/>
              <w:rPr>
                <w:rFonts w:ascii="Consolas" w:hAnsi="Consolas"/>
              </w:rPr>
            </w:pPr>
            <w:hyperlink w:anchor="_RMSTOOL_USER_GROUP" w:history="1">
              <w:r w:rsidRPr="00E97E30">
                <w:rPr>
                  <w:rStyle w:val="Hypertextovodkaz"/>
                  <w:rFonts w:ascii="Consolas" w:hAnsi="Consolas"/>
                </w:rPr>
                <w:t>RMSTOOL_USER_GROUP</w:t>
              </w:r>
            </w:hyperlink>
          </w:p>
        </w:tc>
        <w:tc>
          <w:tcPr>
            <w:tcW w:w="6662" w:type="dxa"/>
          </w:tcPr>
          <w:p w14:paraId="7951B251" w14:textId="77777777" w:rsidR="001477E9" w:rsidRPr="00B5596F" w:rsidRDefault="001477E9" w:rsidP="006C67EA">
            <w:pPr>
              <w:ind w:left="0"/>
              <w:rPr>
                <w:rFonts w:ascii="Consolas" w:hAnsi="Consolas"/>
              </w:rPr>
            </w:pPr>
            <w:r w:rsidRPr="001C7E9B">
              <w:t>User</w:t>
            </w:r>
            <w:r>
              <w:t xml:space="preserve"> / group</w:t>
            </w:r>
            <w:r w:rsidRPr="001C7E9B">
              <w:t xml:space="preserve"> </w:t>
            </w:r>
            <w:r>
              <w:t>mapping</w:t>
            </w:r>
          </w:p>
        </w:tc>
      </w:tr>
      <w:tr w:rsidR="001477E9" w:rsidRPr="00B5596F" w14:paraId="05361A1E" w14:textId="77777777" w:rsidTr="006C67EA">
        <w:trPr>
          <w:trHeight w:val="219"/>
        </w:trPr>
        <w:tc>
          <w:tcPr>
            <w:tcW w:w="2694" w:type="dxa"/>
          </w:tcPr>
          <w:p w14:paraId="0CB9FA3E" w14:textId="267832A9" w:rsidR="001477E9" w:rsidRPr="00C11402" w:rsidRDefault="001477E9" w:rsidP="006C67EA">
            <w:pPr>
              <w:ind w:left="0"/>
              <w:rPr>
                <w:rFonts w:ascii="Consolas" w:hAnsi="Consolas"/>
              </w:rPr>
            </w:pPr>
            <w:hyperlink w:anchor="_RMSTOOL_INV_GROUP" w:history="1">
              <w:r w:rsidRPr="00E97E30">
                <w:rPr>
                  <w:rStyle w:val="Hypertextovodkaz"/>
                  <w:rFonts w:ascii="Consolas" w:hAnsi="Consolas"/>
                </w:rPr>
                <w:t>RMSTOOL_INV_GROUP</w:t>
              </w:r>
            </w:hyperlink>
          </w:p>
        </w:tc>
        <w:tc>
          <w:tcPr>
            <w:tcW w:w="6662" w:type="dxa"/>
          </w:tcPr>
          <w:p w14:paraId="55C1C1D6" w14:textId="77777777" w:rsidR="001477E9" w:rsidRPr="00B5596F" w:rsidRDefault="001477E9" w:rsidP="006C67EA">
            <w:pPr>
              <w:ind w:left="0"/>
              <w:rPr>
                <w:rFonts w:ascii="Consolas" w:hAnsi="Consolas"/>
              </w:rPr>
            </w:pPr>
            <w:r>
              <w:t>Group / inventory mapping</w:t>
            </w:r>
          </w:p>
        </w:tc>
      </w:tr>
    </w:tbl>
    <w:p w14:paraId="0794AF8B" w14:textId="77777777" w:rsidR="001477E9" w:rsidRDefault="001477E9" w:rsidP="001477E9">
      <w:pPr>
        <w:ind w:left="0"/>
        <w:rPr>
          <w:b/>
          <w:bCs/>
        </w:rPr>
      </w:pPr>
    </w:p>
    <w:p w14:paraId="6E1F1546" w14:textId="77777777" w:rsidR="001477E9" w:rsidRDefault="001477E9" w:rsidP="001477E9">
      <w:pPr>
        <w:ind w:left="0"/>
      </w:pPr>
      <w:r>
        <w:t xml:space="preserve">Mapping of </w:t>
      </w:r>
      <w:r w:rsidRPr="004C5792">
        <w:t>inventory groups</w:t>
      </w:r>
      <w:r>
        <w:t xml:space="preserve"> enforcement is dependent on user role as follows (hard-coded):</w:t>
      </w:r>
    </w:p>
    <w:p w14:paraId="39801DF5" w14:textId="77777777" w:rsidR="001477E9" w:rsidRDefault="001477E9" w:rsidP="001477E9">
      <w:pPr>
        <w:ind w:left="0"/>
      </w:pPr>
    </w:p>
    <w:tbl>
      <w:tblPr>
        <w:tblStyle w:val="Mkatabulky"/>
        <w:tblW w:w="9356" w:type="dxa"/>
        <w:tblInd w:w="-5" w:type="dxa"/>
        <w:tblLook w:val="04A0" w:firstRow="1" w:lastRow="0" w:firstColumn="1" w:lastColumn="0" w:noHBand="0" w:noVBand="1"/>
      </w:tblPr>
      <w:tblGrid>
        <w:gridCol w:w="1701"/>
        <w:gridCol w:w="4820"/>
        <w:gridCol w:w="2835"/>
      </w:tblGrid>
      <w:tr w:rsidR="001477E9" w:rsidRPr="00DF00E8" w14:paraId="5FE666EC" w14:textId="77777777" w:rsidTr="0063082A">
        <w:trPr>
          <w:trHeight w:val="540"/>
        </w:trPr>
        <w:tc>
          <w:tcPr>
            <w:tcW w:w="1701" w:type="dxa"/>
            <w:shd w:val="clear" w:color="auto" w:fill="D9D9D9" w:themeFill="background1" w:themeFillShade="D9"/>
          </w:tcPr>
          <w:p w14:paraId="030A1FD7" w14:textId="77777777" w:rsidR="001477E9" w:rsidRPr="00DF00E8" w:rsidRDefault="001477E9" w:rsidP="006C67EA">
            <w:pPr>
              <w:ind w:left="0"/>
              <w:rPr>
                <w:b/>
                <w:bCs/>
              </w:rPr>
            </w:pPr>
            <w:r>
              <w:rPr>
                <w:b/>
                <w:bCs/>
              </w:rPr>
              <w:t>User Role</w:t>
            </w:r>
          </w:p>
        </w:tc>
        <w:tc>
          <w:tcPr>
            <w:tcW w:w="4820" w:type="dxa"/>
            <w:shd w:val="clear" w:color="auto" w:fill="D9D9D9" w:themeFill="background1" w:themeFillShade="D9"/>
          </w:tcPr>
          <w:p w14:paraId="36743ACC" w14:textId="77777777" w:rsidR="001477E9" w:rsidRDefault="001477E9" w:rsidP="006C67EA">
            <w:pPr>
              <w:ind w:left="0"/>
              <w:rPr>
                <w:b/>
                <w:bCs/>
              </w:rPr>
            </w:pPr>
            <w:r>
              <w:rPr>
                <w:b/>
                <w:bCs/>
              </w:rPr>
              <w:t xml:space="preserve">Applied </w:t>
            </w:r>
          </w:p>
          <w:p w14:paraId="240066BA" w14:textId="77777777" w:rsidR="001477E9" w:rsidRPr="00DF00E8" w:rsidRDefault="001477E9" w:rsidP="006C67EA">
            <w:pPr>
              <w:ind w:left="0"/>
              <w:rPr>
                <w:b/>
                <w:bCs/>
              </w:rPr>
            </w:pPr>
            <w:r>
              <w:rPr>
                <w:b/>
                <w:bCs/>
              </w:rPr>
              <w:t>Whitelist Inventory Group</w:t>
            </w:r>
          </w:p>
        </w:tc>
        <w:tc>
          <w:tcPr>
            <w:tcW w:w="2835" w:type="dxa"/>
            <w:shd w:val="clear" w:color="auto" w:fill="D9D9D9" w:themeFill="background1" w:themeFillShade="D9"/>
          </w:tcPr>
          <w:p w14:paraId="3E71A40B" w14:textId="77777777" w:rsidR="001477E9" w:rsidRDefault="001477E9" w:rsidP="006C67EA">
            <w:pPr>
              <w:ind w:left="0"/>
              <w:rPr>
                <w:b/>
                <w:bCs/>
              </w:rPr>
            </w:pPr>
            <w:r>
              <w:rPr>
                <w:b/>
                <w:bCs/>
              </w:rPr>
              <w:t>Applied</w:t>
            </w:r>
          </w:p>
          <w:p w14:paraId="28AF15DC" w14:textId="77777777" w:rsidR="001477E9" w:rsidRPr="00DF00E8" w:rsidRDefault="001477E9" w:rsidP="006C67EA">
            <w:pPr>
              <w:ind w:left="0"/>
              <w:rPr>
                <w:b/>
                <w:bCs/>
              </w:rPr>
            </w:pPr>
            <w:r>
              <w:rPr>
                <w:b/>
                <w:bCs/>
              </w:rPr>
              <w:t>Blacklist Inventory Group</w:t>
            </w:r>
          </w:p>
        </w:tc>
      </w:tr>
      <w:tr w:rsidR="001477E9" w:rsidRPr="00DF00E8" w14:paraId="0E3F8899" w14:textId="77777777" w:rsidTr="006C67EA">
        <w:trPr>
          <w:trHeight w:val="219"/>
        </w:trPr>
        <w:tc>
          <w:tcPr>
            <w:tcW w:w="1701" w:type="dxa"/>
          </w:tcPr>
          <w:p w14:paraId="250748F2" w14:textId="77777777" w:rsidR="001477E9" w:rsidRPr="006D1460" w:rsidRDefault="001477E9" w:rsidP="006C67EA">
            <w:pPr>
              <w:ind w:left="0"/>
              <w:rPr>
                <w:b/>
                <w:bCs/>
                <w:sz w:val="18"/>
                <w:szCs w:val="18"/>
              </w:rPr>
            </w:pPr>
            <w:r w:rsidRPr="006D1460">
              <w:rPr>
                <w:b/>
                <w:bCs/>
                <w:sz w:val="18"/>
                <w:szCs w:val="18"/>
              </w:rPr>
              <w:t>ADMIN</w:t>
            </w:r>
          </w:p>
        </w:tc>
        <w:tc>
          <w:tcPr>
            <w:tcW w:w="4820" w:type="dxa"/>
          </w:tcPr>
          <w:p w14:paraId="23864442"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70F5515E" w14:textId="77777777" w:rsidR="001477E9" w:rsidRPr="00113241" w:rsidRDefault="001477E9" w:rsidP="006C67EA">
            <w:pPr>
              <w:ind w:left="0"/>
              <w:rPr>
                <w:rFonts w:ascii="Consolas" w:hAnsi="Consolas"/>
              </w:rPr>
            </w:pPr>
            <w:r w:rsidRPr="00113241">
              <w:rPr>
                <w:rFonts w:ascii="Consolas" w:hAnsi="Consolas"/>
              </w:rPr>
              <w:t xml:space="preserve">0 </w:t>
            </w:r>
            <w:r>
              <w:rPr>
                <w:rFonts w:ascii="Consolas" w:hAnsi="Consolas"/>
              </w:rPr>
              <w:t>–</w:t>
            </w:r>
            <w:r w:rsidRPr="00113241">
              <w:rPr>
                <w:rFonts w:ascii="Consolas" w:hAnsi="Consolas"/>
              </w:rPr>
              <w:t xml:space="preserve"> BLACKLIST</w:t>
            </w:r>
          </w:p>
        </w:tc>
      </w:tr>
      <w:tr w:rsidR="001477E9" w:rsidRPr="00DF00E8" w14:paraId="2B8EF535" w14:textId="77777777" w:rsidTr="006C67EA">
        <w:trPr>
          <w:trHeight w:val="219"/>
        </w:trPr>
        <w:tc>
          <w:tcPr>
            <w:tcW w:w="1701" w:type="dxa"/>
          </w:tcPr>
          <w:p w14:paraId="36681C64" w14:textId="77777777" w:rsidR="001477E9" w:rsidRPr="006D1460" w:rsidRDefault="001477E9" w:rsidP="006C67EA">
            <w:pPr>
              <w:ind w:left="0"/>
              <w:rPr>
                <w:b/>
                <w:bCs/>
                <w:sz w:val="18"/>
                <w:szCs w:val="18"/>
              </w:rPr>
            </w:pPr>
            <w:r w:rsidRPr="006D1460">
              <w:rPr>
                <w:b/>
                <w:bCs/>
                <w:sz w:val="18"/>
                <w:szCs w:val="18"/>
              </w:rPr>
              <w:t>LEAD</w:t>
            </w:r>
          </w:p>
        </w:tc>
        <w:tc>
          <w:tcPr>
            <w:tcW w:w="4820" w:type="dxa"/>
          </w:tcPr>
          <w:p w14:paraId="5315F4C1"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0C5B7472"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7F90D2CB" w14:textId="77777777" w:rsidTr="006C67EA">
        <w:trPr>
          <w:trHeight w:val="219"/>
        </w:trPr>
        <w:tc>
          <w:tcPr>
            <w:tcW w:w="1701" w:type="dxa"/>
          </w:tcPr>
          <w:p w14:paraId="2661CA26" w14:textId="77777777" w:rsidR="001477E9" w:rsidRPr="006D1460" w:rsidRDefault="001477E9" w:rsidP="006C67EA">
            <w:pPr>
              <w:ind w:left="0"/>
              <w:rPr>
                <w:b/>
                <w:bCs/>
                <w:sz w:val="18"/>
                <w:szCs w:val="18"/>
              </w:rPr>
            </w:pPr>
            <w:r w:rsidRPr="006D1460">
              <w:rPr>
                <w:b/>
                <w:bCs/>
                <w:sz w:val="18"/>
                <w:szCs w:val="18"/>
              </w:rPr>
              <w:t>TESTING-IBM</w:t>
            </w:r>
          </w:p>
        </w:tc>
        <w:tc>
          <w:tcPr>
            <w:tcW w:w="4820" w:type="dxa"/>
          </w:tcPr>
          <w:p w14:paraId="1094C9C2" w14:textId="77777777" w:rsidR="001477E9" w:rsidRPr="00B5596F" w:rsidRDefault="001477E9" w:rsidP="006C67EA">
            <w:pPr>
              <w:ind w:left="0"/>
              <w:rPr>
                <w:rFonts w:ascii="Consolas" w:hAnsi="Consolas"/>
              </w:rPr>
            </w:pPr>
            <w:r w:rsidRPr="00B5596F">
              <w:rPr>
                <w:rFonts w:ascii="Consolas" w:hAnsi="Consolas"/>
              </w:rPr>
              <w:t>N/A</w:t>
            </w:r>
            <w:r>
              <w:rPr>
                <w:rFonts w:ascii="Consolas" w:hAnsi="Consolas"/>
              </w:rPr>
              <w:t xml:space="preserve"> </w:t>
            </w:r>
            <w:r w:rsidRPr="00F80FF4">
              <w:t>(</w:t>
            </w:r>
            <w:r>
              <w:t>can use any inventory items</w:t>
            </w:r>
            <w:r w:rsidRPr="00F80FF4">
              <w:t>)</w:t>
            </w:r>
          </w:p>
        </w:tc>
        <w:tc>
          <w:tcPr>
            <w:tcW w:w="2835" w:type="dxa"/>
          </w:tcPr>
          <w:p w14:paraId="370CC290"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60A30D22" w14:textId="77777777" w:rsidTr="006C67EA">
        <w:trPr>
          <w:trHeight w:val="219"/>
        </w:trPr>
        <w:tc>
          <w:tcPr>
            <w:tcW w:w="1701" w:type="dxa"/>
          </w:tcPr>
          <w:p w14:paraId="71F3B6B2" w14:textId="77777777" w:rsidR="001477E9" w:rsidRPr="006D1460" w:rsidRDefault="001477E9" w:rsidP="006C67EA">
            <w:pPr>
              <w:ind w:left="0"/>
              <w:rPr>
                <w:b/>
                <w:bCs/>
                <w:sz w:val="18"/>
                <w:szCs w:val="18"/>
              </w:rPr>
            </w:pPr>
            <w:r w:rsidRPr="006D1460">
              <w:rPr>
                <w:b/>
                <w:bCs/>
                <w:sz w:val="18"/>
                <w:szCs w:val="18"/>
              </w:rPr>
              <w:t>TESTING-VF</w:t>
            </w:r>
          </w:p>
        </w:tc>
        <w:tc>
          <w:tcPr>
            <w:tcW w:w="4820" w:type="dxa"/>
          </w:tcPr>
          <w:p w14:paraId="2DB4BBBB" w14:textId="77777777" w:rsidR="001477E9" w:rsidRPr="00B5596F" w:rsidRDefault="001477E9" w:rsidP="006C67EA">
            <w:pPr>
              <w:ind w:left="0"/>
              <w:rPr>
                <w:rFonts w:ascii="Consolas" w:hAnsi="Consolas"/>
              </w:rPr>
            </w:pPr>
            <w:r>
              <w:t>C</w:t>
            </w:r>
            <w:r w:rsidRPr="00F80FF4">
              <w:t xml:space="preserve">onfigured in </w:t>
            </w:r>
            <w:r>
              <w:rPr>
                <w:rFonts w:ascii="Consolas" w:hAnsi="Consolas"/>
              </w:rPr>
              <w:t>RMSTOOL_USER_GROUP.GROUP_ID</w:t>
            </w:r>
          </w:p>
        </w:tc>
        <w:tc>
          <w:tcPr>
            <w:tcW w:w="2835" w:type="dxa"/>
          </w:tcPr>
          <w:p w14:paraId="0992D286" w14:textId="77777777" w:rsidR="001477E9" w:rsidRPr="00113241" w:rsidRDefault="001477E9" w:rsidP="006C67EA">
            <w:pPr>
              <w:ind w:left="0"/>
              <w:rPr>
                <w:rFonts w:ascii="Consolas" w:hAnsi="Consolas"/>
              </w:rPr>
            </w:pPr>
            <w:r w:rsidRPr="00113241">
              <w:rPr>
                <w:rFonts w:ascii="Consolas" w:hAnsi="Consolas"/>
              </w:rPr>
              <w:t>0 - BLACKLIST</w:t>
            </w:r>
          </w:p>
        </w:tc>
      </w:tr>
      <w:tr w:rsidR="001477E9" w:rsidRPr="00DF00E8" w14:paraId="7EABDBA1" w14:textId="77777777" w:rsidTr="006C67EA">
        <w:trPr>
          <w:trHeight w:val="219"/>
        </w:trPr>
        <w:tc>
          <w:tcPr>
            <w:tcW w:w="1701" w:type="dxa"/>
          </w:tcPr>
          <w:p w14:paraId="6A3BC2DE" w14:textId="77777777" w:rsidR="001477E9" w:rsidRPr="006D1460" w:rsidRDefault="001477E9" w:rsidP="006C67EA">
            <w:pPr>
              <w:ind w:left="0"/>
              <w:rPr>
                <w:b/>
                <w:bCs/>
                <w:sz w:val="18"/>
                <w:szCs w:val="18"/>
              </w:rPr>
            </w:pPr>
            <w:r w:rsidRPr="006D1460">
              <w:rPr>
                <w:b/>
                <w:bCs/>
                <w:sz w:val="18"/>
                <w:szCs w:val="18"/>
              </w:rPr>
              <w:t>TESTING-V2</w:t>
            </w:r>
          </w:p>
        </w:tc>
        <w:tc>
          <w:tcPr>
            <w:tcW w:w="4820" w:type="dxa"/>
          </w:tcPr>
          <w:p w14:paraId="11AF9F9C" w14:textId="77777777" w:rsidR="001477E9" w:rsidRPr="00B5596F" w:rsidRDefault="001477E9" w:rsidP="006C67EA">
            <w:pPr>
              <w:ind w:left="0"/>
              <w:rPr>
                <w:rFonts w:ascii="Consolas" w:hAnsi="Consolas"/>
              </w:rPr>
            </w:pPr>
            <w:r>
              <w:t>C</w:t>
            </w:r>
            <w:r w:rsidRPr="00F80FF4">
              <w:t xml:space="preserve">onfigured in </w:t>
            </w:r>
            <w:r>
              <w:rPr>
                <w:rFonts w:ascii="Consolas" w:hAnsi="Consolas"/>
              </w:rPr>
              <w:t>RMSTOOL_USER_GROUP.GROUP_ID</w:t>
            </w:r>
          </w:p>
        </w:tc>
        <w:tc>
          <w:tcPr>
            <w:tcW w:w="2835" w:type="dxa"/>
          </w:tcPr>
          <w:p w14:paraId="198AD8CC" w14:textId="77777777" w:rsidR="001477E9" w:rsidRPr="00113241" w:rsidRDefault="001477E9" w:rsidP="006C67EA">
            <w:pPr>
              <w:ind w:left="0"/>
              <w:rPr>
                <w:rFonts w:ascii="Consolas" w:hAnsi="Consolas"/>
              </w:rPr>
            </w:pPr>
            <w:r w:rsidRPr="00113241">
              <w:rPr>
                <w:rFonts w:ascii="Consolas" w:hAnsi="Consolas"/>
              </w:rPr>
              <w:t>0 - BLACKLIST</w:t>
            </w:r>
          </w:p>
        </w:tc>
      </w:tr>
    </w:tbl>
    <w:p w14:paraId="2215A14E" w14:textId="77777777" w:rsidR="001477E9" w:rsidRDefault="001477E9" w:rsidP="001477E9">
      <w:pPr>
        <w:ind w:left="0"/>
        <w:rPr>
          <w:b/>
          <w:bCs/>
        </w:rPr>
      </w:pPr>
    </w:p>
    <w:p w14:paraId="65FFC687" w14:textId="4ECBD7A7" w:rsidR="001477E9" w:rsidRPr="00323A58" w:rsidRDefault="001477E9" w:rsidP="00C71F06">
      <w:pPr>
        <w:pStyle w:val="Nadpis3"/>
      </w:pPr>
      <w:bookmarkStart w:id="937" w:name="_User_Configuration"/>
      <w:bookmarkStart w:id="938" w:name="_Toc222472620"/>
      <w:bookmarkEnd w:id="937"/>
      <w:r w:rsidRPr="00323A58">
        <w:t xml:space="preserve">User </w:t>
      </w:r>
      <w:r w:rsidR="002811C8">
        <w:t>Configuration</w:t>
      </w:r>
      <w:bookmarkEnd w:id="938"/>
    </w:p>
    <w:p w14:paraId="69BFE093" w14:textId="36BC8F9F" w:rsidR="005F0CDB" w:rsidRDefault="00D05BA5" w:rsidP="003D740C">
      <w:pPr>
        <w:ind w:left="0"/>
      </w:pPr>
      <w:r>
        <w:lastRenderedPageBreak/>
        <w:t>User accounts</w:t>
      </w:r>
      <w:r w:rsidR="003D740C" w:rsidRPr="00323A58">
        <w:t xml:space="preserve"> are configured in table </w:t>
      </w:r>
      <w:hyperlink w:anchor="_RMSTOOL_USER_REF" w:history="1">
        <w:r w:rsidR="00F523A2" w:rsidRPr="00A3731C">
          <w:rPr>
            <w:rStyle w:val="Hypertextovodkaz"/>
            <w:rFonts w:ascii="Consolas" w:hAnsi="Consolas"/>
          </w:rPr>
          <w:t>RMSTOOL_USER_REF</w:t>
        </w:r>
      </w:hyperlink>
      <w:r w:rsidRPr="00D05BA5">
        <w:t xml:space="preserve"> and are linked with domain username used </w:t>
      </w:r>
      <w:r>
        <w:t xml:space="preserve">when logging into </w:t>
      </w:r>
      <w:r w:rsidRPr="00D05BA5">
        <w:t>the application</w:t>
      </w:r>
      <w:r w:rsidR="003D740C" w:rsidRPr="00D05BA5">
        <w:t>.</w:t>
      </w:r>
    </w:p>
    <w:p w14:paraId="0CFAE155" w14:textId="0FA335AD" w:rsidR="00E97E30" w:rsidRDefault="00E97E30" w:rsidP="003D740C">
      <w:pPr>
        <w:ind w:left="0"/>
      </w:pPr>
    </w:p>
    <w:p w14:paraId="61FC1213" w14:textId="7C7E4EAF" w:rsidR="00047169" w:rsidRDefault="00047169" w:rsidP="00047169">
      <w:pPr>
        <w:pStyle w:val="Nadpis5"/>
      </w:pPr>
      <w:bookmarkStart w:id="939" w:name="_Toc222472621"/>
      <w:r>
        <w:t>Adding New User</w:t>
      </w:r>
      <w:bookmarkEnd w:id="939"/>
    </w:p>
    <w:p w14:paraId="43187ADA" w14:textId="7EB26466" w:rsidR="00323A58" w:rsidRDefault="00426AA2" w:rsidP="003D740C">
      <w:pPr>
        <w:ind w:left="0"/>
        <w:rPr>
          <w:rFonts w:ascii="Consolas" w:hAnsi="Consolas"/>
          <w:highlight w:val="yellow"/>
        </w:rPr>
      </w:pPr>
      <w:r w:rsidRPr="00773394">
        <w:t xml:space="preserve">To add </w:t>
      </w:r>
      <w:r w:rsidR="00773394" w:rsidRPr="00773394">
        <w:t xml:space="preserve">a </w:t>
      </w:r>
      <w:r w:rsidRPr="00773394">
        <w:t>new user</w:t>
      </w:r>
      <w:r w:rsidR="00F523A2">
        <w:t xml:space="preserve"> account to the application</w:t>
      </w:r>
      <w:r w:rsidRPr="00773394">
        <w:t xml:space="preserve">, </w:t>
      </w:r>
      <w:r w:rsidR="00F523A2">
        <w:t xml:space="preserve">manually call stored </w:t>
      </w:r>
      <w:r w:rsidRPr="00773394">
        <w:t xml:space="preserve">procedure </w:t>
      </w:r>
      <w:hyperlink w:anchor="_Procedure_RMSTOOL_ADD_USER_PRC" w:history="1">
        <w:r w:rsidRPr="00A3731C">
          <w:rPr>
            <w:rStyle w:val="Hypertextovodkaz"/>
            <w:rFonts w:ascii="Consolas" w:hAnsi="Consolas"/>
          </w:rPr>
          <w:t>RMSTOOL_ADD_USER_PRC</w:t>
        </w:r>
      </w:hyperlink>
      <w:r w:rsidR="00A3731C">
        <w:t>.</w:t>
      </w:r>
    </w:p>
    <w:p w14:paraId="540E7784" w14:textId="391C1485" w:rsidR="00426AA2" w:rsidRDefault="00426AA2" w:rsidP="003D740C">
      <w:pPr>
        <w:ind w:left="0"/>
        <w:rPr>
          <w:highlight w:val="yellow"/>
        </w:rPr>
      </w:pPr>
    </w:p>
    <w:p w14:paraId="7DB8F799" w14:textId="7BDDF43F" w:rsidR="00773394" w:rsidRDefault="00047169" w:rsidP="003D740C">
      <w:pPr>
        <w:ind w:left="0"/>
      </w:pPr>
      <w:r w:rsidRPr="00047169">
        <w:rPr>
          <w:b/>
          <w:bCs/>
        </w:rPr>
        <w:t>NOTE:</w:t>
      </w:r>
      <w:r w:rsidRPr="00047169">
        <w:t xml:space="preserve"> Remember to assign correct inventory whitelist group to the user.</w:t>
      </w:r>
    </w:p>
    <w:p w14:paraId="0CF00AD4" w14:textId="77777777" w:rsidR="00047169" w:rsidRPr="00047169" w:rsidRDefault="00047169" w:rsidP="003D740C">
      <w:pPr>
        <w:ind w:left="0"/>
      </w:pPr>
    </w:p>
    <w:p w14:paraId="02A5188E" w14:textId="261176E2" w:rsidR="00047169" w:rsidRDefault="00047169" w:rsidP="00047169">
      <w:pPr>
        <w:pStyle w:val="Nadpis5"/>
      </w:pPr>
      <w:bookmarkStart w:id="940" w:name="_Toc222472622"/>
      <w:r>
        <w:t>Suspending User</w:t>
      </w:r>
      <w:bookmarkEnd w:id="940"/>
    </w:p>
    <w:p w14:paraId="12ABA5E1" w14:textId="6CFC8F47" w:rsidR="00047169" w:rsidRDefault="00047169" w:rsidP="00047169">
      <w:pPr>
        <w:ind w:left="0"/>
      </w:pPr>
      <w:r>
        <w:t>Suspend user in order to revoke their access from the application.</w:t>
      </w:r>
    </w:p>
    <w:p w14:paraId="30118B3C" w14:textId="74C795B7" w:rsidR="00047169" w:rsidRDefault="00047169" w:rsidP="00047169">
      <w:pPr>
        <w:ind w:left="0"/>
      </w:pPr>
      <w:r>
        <w:t xml:space="preserve">User account can be suspended by updating </w:t>
      </w:r>
      <w:r w:rsidRPr="00047169">
        <w:t xml:space="preserve">their </w:t>
      </w:r>
      <w:r w:rsidRPr="00047169">
        <w:rPr>
          <w:rFonts w:ascii="Consolas" w:hAnsi="Consolas"/>
        </w:rPr>
        <w:t>SUSPENDED</w:t>
      </w:r>
      <w:r w:rsidRPr="00047169">
        <w:t xml:space="preserve"> flag to “</w:t>
      </w:r>
      <w:r w:rsidRPr="00047169">
        <w:rPr>
          <w:rFonts w:ascii="Consolas" w:hAnsi="Consolas"/>
        </w:rPr>
        <w:t>Y</w:t>
      </w:r>
      <w:r w:rsidRPr="00047169">
        <w:t xml:space="preserve">” in table </w:t>
      </w:r>
      <w:hyperlink w:anchor="_RMSTOOL_USER_REF" w:history="1">
        <w:r w:rsidR="00F523A2" w:rsidRPr="00A3731C">
          <w:rPr>
            <w:rStyle w:val="Hypertextovodkaz"/>
            <w:rFonts w:ascii="Consolas" w:hAnsi="Consolas"/>
          </w:rPr>
          <w:t>RMSTOOL_USER_REF</w:t>
        </w:r>
      </w:hyperlink>
      <w:r w:rsidRPr="00047169">
        <w:t>.</w:t>
      </w:r>
    </w:p>
    <w:p w14:paraId="57D8A987" w14:textId="2DEC8619" w:rsidR="00047169" w:rsidRDefault="00047169" w:rsidP="00047169">
      <w:pPr>
        <w:ind w:left="0"/>
      </w:pPr>
    </w:p>
    <w:p w14:paraId="65E12FB1" w14:textId="130D6E3E" w:rsidR="00047169" w:rsidRDefault="00047169" w:rsidP="00047169">
      <w:pPr>
        <w:ind w:left="0"/>
      </w:pPr>
      <w:r>
        <w:t>If suspended user tries to log into the application, following error message is displayed to them:</w:t>
      </w:r>
    </w:p>
    <w:p w14:paraId="054AF607" w14:textId="27CD122F" w:rsidR="00047169" w:rsidRDefault="00047169" w:rsidP="00047169">
      <w:pPr>
        <w:ind w:left="0"/>
      </w:pPr>
    </w:p>
    <w:p w14:paraId="013F4BED" w14:textId="149ED846" w:rsidR="00047169" w:rsidRDefault="001B1745" w:rsidP="001B1745">
      <w:pPr>
        <w:ind w:left="0"/>
        <w:jc w:val="center"/>
        <w:rPr>
          <w:rFonts w:ascii="Consolas" w:hAnsi="Consolas"/>
          <w:highlight w:val="yellow"/>
        </w:rPr>
      </w:pPr>
      <w:r>
        <w:rPr>
          <w:noProof/>
        </w:rPr>
        <w:drawing>
          <wp:inline distT="0" distB="0" distL="0" distR="0" wp14:anchorId="28ABF5BC" wp14:editId="67FEF886">
            <wp:extent cx="4781550" cy="2085975"/>
            <wp:effectExtent l="0" t="0" r="0" b="9525"/>
            <wp:docPr id="85" name="Obrázek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0"/>
                    <a:stretch>
                      <a:fillRect/>
                    </a:stretch>
                  </pic:blipFill>
                  <pic:spPr>
                    <a:xfrm>
                      <a:off x="0" y="0"/>
                      <a:ext cx="4781550" cy="2085975"/>
                    </a:xfrm>
                    <a:prstGeom prst="rect">
                      <a:avLst/>
                    </a:prstGeom>
                  </pic:spPr>
                </pic:pic>
              </a:graphicData>
            </a:graphic>
          </wp:inline>
        </w:drawing>
      </w:r>
    </w:p>
    <w:p w14:paraId="2CDBBEDC" w14:textId="6CD48DC9" w:rsidR="001B1745" w:rsidRPr="001B1745" w:rsidRDefault="001B1745" w:rsidP="001B1745">
      <w:pPr>
        <w:ind w:left="0"/>
        <w:jc w:val="center"/>
        <w:rPr>
          <w:i/>
          <w:iCs w:val="0"/>
          <w:sz w:val="18"/>
          <w:szCs w:val="18"/>
        </w:rPr>
      </w:pPr>
      <w:r w:rsidRPr="001B1745">
        <w:rPr>
          <w:i/>
          <w:iCs w:val="0"/>
          <w:sz w:val="18"/>
          <w:szCs w:val="18"/>
        </w:rPr>
        <w:t>Suspended user login failure</w:t>
      </w:r>
    </w:p>
    <w:p w14:paraId="78870A85" w14:textId="43FB37CE" w:rsidR="00047169" w:rsidRDefault="00047169" w:rsidP="00047169">
      <w:pPr>
        <w:ind w:left="0"/>
        <w:rPr>
          <w:rFonts w:ascii="Consolas" w:hAnsi="Consolas"/>
          <w:highlight w:val="yellow"/>
        </w:rPr>
      </w:pPr>
    </w:p>
    <w:p w14:paraId="5860C3EC" w14:textId="78FD2E89" w:rsidR="00773394" w:rsidRDefault="00773394" w:rsidP="003D740C">
      <w:pPr>
        <w:ind w:left="0"/>
        <w:rPr>
          <w:highlight w:val="yellow"/>
        </w:rPr>
      </w:pPr>
    </w:p>
    <w:p w14:paraId="23EF2ED7" w14:textId="2161F01E" w:rsidR="002811C8" w:rsidRPr="002811C8" w:rsidRDefault="002811C8" w:rsidP="002811C8">
      <w:pPr>
        <w:pStyle w:val="Nadpis3"/>
      </w:pPr>
      <w:bookmarkStart w:id="941" w:name="_Toc222472623"/>
      <w:r w:rsidRPr="002811C8">
        <w:t>Bundled Applications Configuration</w:t>
      </w:r>
      <w:bookmarkEnd w:id="941"/>
    </w:p>
    <w:p w14:paraId="1843EBCB" w14:textId="344F5E7B" w:rsidR="002811C8" w:rsidRPr="002811C8" w:rsidRDefault="002811C8" w:rsidP="002811C8">
      <w:pPr>
        <w:pStyle w:val="Nadpis5"/>
      </w:pPr>
      <w:bookmarkStart w:id="942" w:name="_Outage_Notifier_1"/>
      <w:bookmarkStart w:id="943" w:name="_Outage_Notifier_Configuration"/>
      <w:bookmarkStart w:id="944" w:name="_Toc222472624"/>
      <w:bookmarkEnd w:id="942"/>
      <w:bookmarkEnd w:id="943"/>
      <w:r w:rsidRPr="002811C8">
        <w:t>Outage Notifier</w:t>
      </w:r>
      <w:r>
        <w:t xml:space="preserve"> Configuration</w:t>
      </w:r>
      <w:bookmarkEnd w:id="944"/>
    </w:p>
    <w:p w14:paraId="123990CE" w14:textId="77777777" w:rsidR="002811C8" w:rsidRDefault="002811C8" w:rsidP="002811C8">
      <w:pPr>
        <w:ind w:left="0"/>
        <w:jc w:val="both"/>
      </w:pPr>
      <w:r>
        <w:t xml:space="preserve">Outage data are fetched from two sources: </w:t>
      </w:r>
    </w:p>
    <w:p w14:paraId="4574F20C" w14:textId="77777777" w:rsidR="002811C8" w:rsidRDefault="002811C8">
      <w:pPr>
        <w:pStyle w:val="Odstavecseseznamem"/>
        <w:numPr>
          <w:ilvl w:val="0"/>
          <w:numId w:val="152"/>
        </w:numPr>
        <w:jc w:val="both"/>
      </w:pPr>
      <w:r>
        <w:t>IBM test environment admin team (SOAP API)</w:t>
      </w:r>
    </w:p>
    <w:p w14:paraId="32768D94" w14:textId="77777777" w:rsidR="002811C8" w:rsidRDefault="002811C8">
      <w:pPr>
        <w:pStyle w:val="Odstavecseseznamem"/>
        <w:numPr>
          <w:ilvl w:val="0"/>
          <w:numId w:val="152"/>
        </w:numPr>
        <w:jc w:val="both"/>
      </w:pPr>
      <w:r>
        <w:t>VF test environment admin team (REST API)</w:t>
      </w:r>
    </w:p>
    <w:p w14:paraId="09222ABB" w14:textId="77777777" w:rsidR="002811C8" w:rsidRDefault="002811C8" w:rsidP="002811C8">
      <w:pPr>
        <w:ind w:left="0"/>
        <w:jc w:val="both"/>
      </w:pPr>
      <w:r>
        <w:t xml:space="preserve">Source configuration is stored in Phoenix configuration table </w:t>
      </w:r>
      <w:r w:rsidRPr="0052410D">
        <w:rPr>
          <w:rFonts w:ascii="Consolas" w:hAnsi="Consolas"/>
        </w:rPr>
        <w:t>RMSTOOL_CONFIG</w:t>
      </w:r>
      <w:r>
        <w:t>:</w:t>
      </w:r>
    </w:p>
    <w:p w14:paraId="7ECDF1BD" w14:textId="77777777" w:rsidR="002811C8" w:rsidRDefault="002811C8" w:rsidP="002811C8">
      <w:pPr>
        <w:ind w:left="0"/>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2811C8" w:rsidRPr="00AF0412" w14:paraId="36B6A25E" w14:textId="77777777" w:rsidTr="006C67EA">
        <w:trPr>
          <w:trHeight w:val="490"/>
        </w:trPr>
        <w:tc>
          <w:tcPr>
            <w:tcW w:w="8926" w:type="dxa"/>
            <w:gridSpan w:val="2"/>
            <w:shd w:val="clear" w:color="auto" w:fill="D9D9D9" w:themeFill="background1" w:themeFillShade="D9"/>
            <w:vAlign w:val="center"/>
          </w:tcPr>
          <w:p w14:paraId="3DBFED80" w14:textId="77777777" w:rsidR="002811C8" w:rsidRPr="00E36BB3" w:rsidRDefault="002811C8" w:rsidP="006C67EA">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07071B80" w14:textId="77777777" w:rsidR="002811C8" w:rsidRPr="00AF0412"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2811C8" w:rsidRPr="00AF0412" w14:paraId="34EEE8F2" w14:textId="77777777" w:rsidTr="006C67EA">
        <w:trPr>
          <w:trHeight w:val="92"/>
        </w:trPr>
        <w:tc>
          <w:tcPr>
            <w:tcW w:w="2547" w:type="dxa"/>
            <w:shd w:val="clear" w:color="auto" w:fill="D9D9D9" w:themeFill="background1" w:themeFillShade="D9"/>
            <w:vAlign w:val="center"/>
          </w:tcPr>
          <w:p w14:paraId="177FB1B7" w14:textId="77777777" w:rsidR="002811C8" w:rsidRPr="00AF0412" w:rsidRDefault="002811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18D16A7C" w14:textId="77777777" w:rsidR="002811C8" w:rsidRPr="00AF0412" w:rsidRDefault="002811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2811C8" w:rsidRPr="00AF0412" w14:paraId="5C89128A" w14:textId="77777777" w:rsidTr="006C67EA">
        <w:trPr>
          <w:trHeight w:val="240"/>
        </w:trPr>
        <w:tc>
          <w:tcPr>
            <w:tcW w:w="2547" w:type="dxa"/>
          </w:tcPr>
          <w:p w14:paraId="4C6B53D8" w14:textId="77777777" w:rsidR="002811C8" w:rsidRPr="00AE13BE"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REST_VF_OUTAGE_ALL</w:t>
            </w:r>
          </w:p>
        </w:tc>
        <w:tc>
          <w:tcPr>
            <w:tcW w:w="6379" w:type="dxa"/>
          </w:tcPr>
          <w:p w14:paraId="4C7C6DB2"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all outages</w:t>
            </w:r>
          </w:p>
        </w:tc>
      </w:tr>
      <w:tr w:rsidR="002811C8" w:rsidRPr="00AF0412" w14:paraId="0E386E0B" w14:textId="77777777" w:rsidTr="006C67EA">
        <w:trPr>
          <w:trHeight w:val="240"/>
        </w:trPr>
        <w:tc>
          <w:tcPr>
            <w:tcW w:w="2547" w:type="dxa"/>
          </w:tcPr>
          <w:p w14:paraId="11991FE9"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REST_VF_OUTAGE_ONGOING</w:t>
            </w:r>
          </w:p>
        </w:tc>
        <w:tc>
          <w:tcPr>
            <w:tcW w:w="6379" w:type="dxa"/>
          </w:tcPr>
          <w:p w14:paraId="3A69F713"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REST endpoint of Titus API returning currently ongoing outages</w:t>
            </w:r>
          </w:p>
        </w:tc>
      </w:tr>
      <w:tr w:rsidR="002811C8" w:rsidRPr="00AF0412" w14:paraId="1BCF1120" w14:textId="77777777" w:rsidTr="006C67EA">
        <w:trPr>
          <w:trHeight w:val="240"/>
        </w:trPr>
        <w:tc>
          <w:tcPr>
            <w:tcW w:w="2547" w:type="dxa"/>
          </w:tcPr>
          <w:p w14:paraId="25E2632E"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SOAP_OUTAGESVC_ENDPOINT</w:t>
            </w:r>
          </w:p>
        </w:tc>
        <w:tc>
          <w:tcPr>
            <w:tcW w:w="6379" w:type="dxa"/>
          </w:tcPr>
          <w:p w14:paraId="7903A49D"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SOAP endpoint of outages reported by IBM test environment admin team</w:t>
            </w:r>
          </w:p>
        </w:tc>
      </w:tr>
    </w:tbl>
    <w:p w14:paraId="71D0B64A" w14:textId="77777777" w:rsidR="002811C8" w:rsidRPr="00B25AD8" w:rsidRDefault="002811C8" w:rsidP="002811C8">
      <w:pPr>
        <w:rPr>
          <w:sz w:val="28"/>
          <w:szCs w:val="28"/>
        </w:rPr>
      </w:pPr>
    </w:p>
    <w:p w14:paraId="6B3766C3" w14:textId="46D1C055" w:rsidR="002811C8" w:rsidRDefault="002811C8" w:rsidP="002811C8">
      <w:pPr>
        <w:pStyle w:val="Nadpis5"/>
      </w:pPr>
      <w:bookmarkStart w:id="945" w:name="_Peklo_Refresher_1"/>
      <w:bookmarkStart w:id="946" w:name="_Peklo_Refresher_Configuration"/>
      <w:bookmarkStart w:id="947" w:name="_Toc222472625"/>
      <w:bookmarkEnd w:id="945"/>
      <w:bookmarkEnd w:id="946"/>
      <w:r>
        <w:t>Peklo Refresher Configuration</w:t>
      </w:r>
      <w:bookmarkEnd w:id="947"/>
    </w:p>
    <w:p w14:paraId="476E3FC6" w14:textId="00A8C81D" w:rsidR="002811C8" w:rsidRDefault="002811C8" w:rsidP="002811C8">
      <w:pPr>
        <w:ind w:left="0"/>
        <w:jc w:val="both"/>
      </w:pPr>
      <w:r>
        <w:lastRenderedPageBreak/>
        <w:t xml:space="preserve">Following Phoenix configuration items stored configuration table </w:t>
      </w:r>
      <w:r w:rsidRPr="0052410D">
        <w:rPr>
          <w:rFonts w:ascii="Consolas" w:hAnsi="Consolas"/>
        </w:rPr>
        <w:t>RMSTOOL_CONFIG</w:t>
      </w:r>
      <w:r w:rsidRPr="002811C8">
        <w:t xml:space="preserve"> are </w:t>
      </w:r>
      <w:r>
        <w:t>re-</w:t>
      </w:r>
      <w:r w:rsidRPr="002811C8">
        <w:t>used</w:t>
      </w:r>
      <w:r>
        <w:t>:</w:t>
      </w:r>
    </w:p>
    <w:p w14:paraId="6B916F5C" w14:textId="77777777" w:rsidR="002811C8" w:rsidRDefault="002811C8" w:rsidP="002811C8">
      <w:pPr>
        <w:ind w:left="0"/>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6379"/>
      </w:tblGrid>
      <w:tr w:rsidR="002811C8" w:rsidRPr="00AF0412" w14:paraId="427E8108" w14:textId="77777777" w:rsidTr="006C67EA">
        <w:trPr>
          <w:trHeight w:val="490"/>
        </w:trPr>
        <w:tc>
          <w:tcPr>
            <w:tcW w:w="8926" w:type="dxa"/>
            <w:gridSpan w:val="2"/>
            <w:shd w:val="clear" w:color="auto" w:fill="D9D9D9" w:themeFill="background1" w:themeFillShade="D9"/>
            <w:vAlign w:val="center"/>
          </w:tcPr>
          <w:p w14:paraId="456A13DC" w14:textId="77777777" w:rsidR="002811C8" w:rsidRPr="00E36BB3" w:rsidRDefault="002811C8" w:rsidP="006C67EA">
            <w:pPr>
              <w:pStyle w:val="TableHead"/>
              <w:numPr>
                <w:ilvl w:val="0"/>
                <w:numId w:val="0"/>
              </w:numPr>
              <w:rPr>
                <w:rFonts w:ascii="Arial" w:hAnsi="Arial"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r w:rsidRPr="00E36BB3">
              <w:rPr>
                <w:rFonts w:ascii="Arial" w:hAnsi="Arial" w:cs="Arial"/>
                <w:i/>
                <w:iCs/>
                <w:sz w:val="20"/>
                <w:szCs w:val="20"/>
                <w:lang w:val="en-US"/>
              </w:rPr>
              <w:t xml:space="preserve"> </w:t>
            </w:r>
          </w:p>
          <w:p w14:paraId="1188A715" w14:textId="77777777" w:rsidR="002811C8" w:rsidRPr="00AF0412" w:rsidRDefault="002811C8" w:rsidP="006C67EA">
            <w:pPr>
              <w:pStyle w:val="TableHead"/>
              <w:numPr>
                <w:ilvl w:val="0"/>
                <w:numId w:val="0"/>
              </w:numPr>
              <w:rPr>
                <w:rFonts w:ascii="Arial" w:hAnsi="Arial" w:cs="Arial"/>
                <w:sz w:val="20"/>
                <w:szCs w:val="20"/>
                <w:lang w:val="en-US"/>
              </w:rPr>
            </w:pPr>
            <w:r>
              <w:rPr>
                <w:rFonts w:ascii="Arial" w:hAnsi="Arial" w:cs="Arial"/>
                <w:sz w:val="20"/>
                <w:szCs w:val="20"/>
                <w:lang w:val="en-US"/>
              </w:rPr>
              <w:t>(Configuration entries subset)</w:t>
            </w:r>
          </w:p>
        </w:tc>
      </w:tr>
      <w:tr w:rsidR="002811C8" w:rsidRPr="00AF0412" w14:paraId="18E30FD1" w14:textId="77777777" w:rsidTr="006C67EA">
        <w:trPr>
          <w:trHeight w:val="92"/>
        </w:trPr>
        <w:tc>
          <w:tcPr>
            <w:tcW w:w="2547" w:type="dxa"/>
            <w:shd w:val="clear" w:color="auto" w:fill="D9D9D9" w:themeFill="background1" w:themeFillShade="D9"/>
            <w:vAlign w:val="center"/>
          </w:tcPr>
          <w:p w14:paraId="0A28F6C9" w14:textId="77777777" w:rsidR="002811C8" w:rsidRPr="00AF0412" w:rsidRDefault="002811C8"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60903F8E" w14:textId="77777777" w:rsidR="002811C8" w:rsidRPr="00AF0412" w:rsidRDefault="002811C8" w:rsidP="006C67EA">
            <w:pPr>
              <w:pStyle w:val="TableHead"/>
              <w:numPr>
                <w:ilvl w:val="0"/>
                <w:numId w:val="0"/>
              </w:numPr>
              <w:rPr>
                <w:rFonts w:ascii="Arial" w:hAnsi="Arial" w:cs="Arial"/>
                <w:sz w:val="20"/>
                <w:szCs w:val="20"/>
                <w:lang w:val="en-US"/>
              </w:rPr>
            </w:pPr>
            <w:r w:rsidRPr="00AF0412">
              <w:rPr>
                <w:rFonts w:ascii="Arial" w:hAnsi="Arial" w:cs="Arial"/>
                <w:sz w:val="20"/>
                <w:szCs w:val="20"/>
                <w:lang w:val="en-US"/>
              </w:rPr>
              <w:t xml:space="preserve">Description </w:t>
            </w:r>
          </w:p>
        </w:tc>
      </w:tr>
      <w:tr w:rsidR="002811C8" w:rsidRPr="00AF0412" w14:paraId="6538188C" w14:textId="77777777" w:rsidTr="006C67EA">
        <w:trPr>
          <w:trHeight w:val="240"/>
        </w:trPr>
        <w:tc>
          <w:tcPr>
            <w:tcW w:w="2547" w:type="dxa"/>
          </w:tcPr>
          <w:p w14:paraId="59E2879C" w14:textId="77777777" w:rsidR="002811C8" w:rsidRPr="00AF0412" w:rsidRDefault="002811C8" w:rsidP="006C67EA">
            <w:pPr>
              <w:pStyle w:val="TableHead"/>
              <w:numPr>
                <w:ilvl w:val="0"/>
                <w:numId w:val="0"/>
              </w:numPr>
              <w:rPr>
                <w:rFonts w:ascii="Consolas" w:hAnsi="Consolas"/>
                <w:b w:val="0"/>
                <w:bCs/>
                <w:sz w:val="20"/>
                <w:szCs w:val="20"/>
              </w:rPr>
            </w:pPr>
            <w:r>
              <w:rPr>
                <w:rFonts w:ascii="Consolas" w:hAnsi="Consolas"/>
                <w:b w:val="0"/>
                <w:bCs/>
                <w:sz w:val="20"/>
                <w:szCs w:val="20"/>
              </w:rPr>
              <w:t>DOMAIN_SUFFIX</w:t>
            </w:r>
          </w:p>
        </w:tc>
        <w:tc>
          <w:tcPr>
            <w:tcW w:w="6379" w:type="dxa"/>
          </w:tcPr>
          <w:p w14:paraId="62795ED6" w14:textId="77777777" w:rsidR="002811C8" w:rsidRPr="00AF0412" w:rsidRDefault="002811C8" w:rsidP="006C67EA">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Domain suffix</w:t>
            </w:r>
          </w:p>
        </w:tc>
      </w:tr>
      <w:tr w:rsidR="002811C8" w:rsidRPr="00AF0412" w14:paraId="4A8A1E5E" w14:textId="77777777" w:rsidTr="006C67EA">
        <w:trPr>
          <w:trHeight w:val="240"/>
        </w:trPr>
        <w:tc>
          <w:tcPr>
            <w:tcW w:w="2547" w:type="dxa"/>
          </w:tcPr>
          <w:p w14:paraId="3412A6C6" w14:textId="77777777" w:rsidR="002811C8" w:rsidRPr="00AE13BE"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w:t>
            </w:r>
          </w:p>
        </w:tc>
        <w:tc>
          <w:tcPr>
            <w:tcW w:w="6379" w:type="dxa"/>
          </w:tcPr>
          <w:p w14:paraId="4A94D3B2"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database as Oracle TNS connect descriptor</w:t>
            </w:r>
          </w:p>
        </w:tc>
      </w:tr>
      <w:tr w:rsidR="002811C8" w:rsidRPr="00AF0412" w14:paraId="31889E29" w14:textId="77777777" w:rsidTr="006C67EA">
        <w:trPr>
          <w:trHeight w:val="240"/>
        </w:trPr>
        <w:tc>
          <w:tcPr>
            <w:tcW w:w="2547" w:type="dxa"/>
          </w:tcPr>
          <w:p w14:paraId="2FBBD9A9"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PEKLO_DB_PASW</w:t>
            </w:r>
          </w:p>
        </w:tc>
        <w:tc>
          <w:tcPr>
            <w:tcW w:w="6379" w:type="dxa"/>
          </w:tcPr>
          <w:p w14:paraId="5499F63E"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password</w:t>
            </w:r>
          </w:p>
        </w:tc>
      </w:tr>
      <w:tr w:rsidR="002811C8" w:rsidRPr="00AF0412" w14:paraId="09EFAAA6" w14:textId="77777777" w:rsidTr="006C67EA">
        <w:trPr>
          <w:trHeight w:val="240"/>
        </w:trPr>
        <w:tc>
          <w:tcPr>
            <w:tcW w:w="2547" w:type="dxa"/>
          </w:tcPr>
          <w:p w14:paraId="61286B7A" w14:textId="77777777" w:rsidR="002811C8" w:rsidRPr="00AF0412" w:rsidRDefault="002811C8" w:rsidP="006C67EA">
            <w:pPr>
              <w:pStyle w:val="TableHead"/>
              <w:numPr>
                <w:ilvl w:val="0"/>
                <w:numId w:val="0"/>
              </w:numPr>
              <w:rPr>
                <w:rFonts w:ascii="Consolas" w:hAnsi="Consolas"/>
                <w:b w:val="0"/>
                <w:bCs/>
                <w:sz w:val="20"/>
                <w:szCs w:val="20"/>
              </w:rPr>
            </w:pPr>
            <w:r w:rsidRPr="00AF0412">
              <w:rPr>
                <w:rFonts w:ascii="Consolas" w:hAnsi="Consolas"/>
                <w:b w:val="0"/>
                <w:bCs/>
                <w:sz w:val="20"/>
                <w:szCs w:val="20"/>
              </w:rPr>
              <w:t>PEKLO_DB_USER</w:t>
            </w:r>
          </w:p>
        </w:tc>
        <w:tc>
          <w:tcPr>
            <w:tcW w:w="6379" w:type="dxa"/>
          </w:tcPr>
          <w:p w14:paraId="66B00654" w14:textId="77777777" w:rsidR="002811C8" w:rsidRPr="00AF0412" w:rsidRDefault="002811C8" w:rsidP="006C67EA">
            <w:pPr>
              <w:pStyle w:val="TableHead"/>
              <w:numPr>
                <w:ilvl w:val="0"/>
                <w:numId w:val="0"/>
              </w:numPr>
              <w:rPr>
                <w:rFonts w:ascii="Arial" w:hAnsi="Arial" w:cs="Arial"/>
                <w:b w:val="0"/>
                <w:bCs/>
                <w:sz w:val="20"/>
                <w:szCs w:val="20"/>
                <w:lang w:val="en-US"/>
              </w:rPr>
            </w:pPr>
            <w:r w:rsidRPr="00AF0412">
              <w:rPr>
                <w:rFonts w:ascii="Arial" w:hAnsi="Arial" w:cs="Arial"/>
                <w:b w:val="0"/>
                <w:bCs/>
                <w:sz w:val="20"/>
                <w:szCs w:val="20"/>
                <w:lang w:val="en-US"/>
              </w:rPr>
              <w:t>PEKLO system owner schema name</w:t>
            </w:r>
          </w:p>
        </w:tc>
      </w:tr>
    </w:tbl>
    <w:p w14:paraId="4A724585" w14:textId="77777777" w:rsidR="002811C8" w:rsidRDefault="002811C8" w:rsidP="002811C8">
      <w:pPr>
        <w:ind w:left="0"/>
      </w:pPr>
    </w:p>
    <w:p w14:paraId="43A75C56" w14:textId="77777777" w:rsidR="002811C8" w:rsidRDefault="002811C8" w:rsidP="003D740C">
      <w:pPr>
        <w:ind w:left="0"/>
        <w:rPr>
          <w:highlight w:val="yellow"/>
        </w:rPr>
      </w:pPr>
    </w:p>
    <w:p w14:paraId="6E861DDF" w14:textId="49A3A2A3" w:rsidR="00E610EC" w:rsidRPr="00454A0A" w:rsidRDefault="00E610EC" w:rsidP="00323A58">
      <w:pPr>
        <w:pStyle w:val="Nadpis2"/>
      </w:pPr>
      <w:bookmarkStart w:id="948" w:name="_Toc222472626"/>
      <w:r w:rsidRPr="00454A0A">
        <w:t>Licensing</w:t>
      </w:r>
      <w:r w:rsidR="00BF4A69" w:rsidRPr="00454A0A">
        <w:t xml:space="preserve"> Model</w:t>
      </w:r>
      <w:bookmarkEnd w:id="948"/>
    </w:p>
    <w:p w14:paraId="5C615AB9" w14:textId="77777777" w:rsidR="00C62B54" w:rsidRPr="00454A0A" w:rsidRDefault="00C62B54" w:rsidP="00C62B54">
      <w:pPr>
        <w:ind w:left="0"/>
      </w:pPr>
      <w:r w:rsidRPr="00454A0A">
        <w:t>Phoenix has incorporated time- and user-count-based licensing model:</w:t>
      </w:r>
    </w:p>
    <w:p w14:paraId="1DE2475F" w14:textId="77777777" w:rsidR="00C62B54" w:rsidRDefault="00C62B54" w:rsidP="00C62B54">
      <w:pPr>
        <w:rPr>
          <w:highlight w:val="yellow"/>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7371"/>
      </w:tblGrid>
      <w:tr w:rsidR="00C62B54" w:rsidRPr="00A41D00" w14:paraId="10ABAB20" w14:textId="77777777" w:rsidTr="003F2E99">
        <w:trPr>
          <w:trHeight w:val="240"/>
        </w:trPr>
        <w:tc>
          <w:tcPr>
            <w:tcW w:w="2122" w:type="dxa"/>
            <w:vMerge w:val="restart"/>
            <w:shd w:val="clear" w:color="auto" w:fill="D9D9D9" w:themeFill="background1" w:themeFillShade="D9"/>
            <w:vAlign w:val="center"/>
          </w:tcPr>
          <w:p w14:paraId="0CD8CB07" w14:textId="77777777" w:rsidR="00C62B54" w:rsidRPr="00A41D00" w:rsidRDefault="00C62B54" w:rsidP="003F2E99">
            <w:pPr>
              <w:pStyle w:val="TableHead"/>
              <w:numPr>
                <w:ilvl w:val="0"/>
                <w:numId w:val="0"/>
              </w:numPr>
              <w:tabs>
                <w:tab w:val="right" w:pos="4129"/>
              </w:tabs>
              <w:rPr>
                <w:rFonts w:ascii="Arial" w:hAnsi="Arial" w:cs="Arial"/>
                <w:sz w:val="20"/>
                <w:szCs w:val="20"/>
                <w:lang w:val="en-US"/>
              </w:rPr>
            </w:pPr>
            <w:r>
              <w:rPr>
                <w:rFonts w:ascii="Arial" w:hAnsi="Arial" w:cs="Arial"/>
                <w:sz w:val="20"/>
                <w:szCs w:val="20"/>
                <w:lang w:val="en-US"/>
              </w:rPr>
              <w:t>Licensing Attribute</w:t>
            </w:r>
          </w:p>
        </w:tc>
        <w:tc>
          <w:tcPr>
            <w:tcW w:w="7371" w:type="dxa"/>
            <w:vMerge w:val="restart"/>
            <w:shd w:val="clear" w:color="auto" w:fill="D9D9D9" w:themeFill="background1" w:themeFillShade="D9"/>
            <w:vAlign w:val="center"/>
          </w:tcPr>
          <w:p w14:paraId="73F171E7" w14:textId="77777777" w:rsidR="00C62B54" w:rsidRPr="00A41D00" w:rsidRDefault="00C62B54" w:rsidP="003F2E99">
            <w:pPr>
              <w:pStyle w:val="TableHead"/>
              <w:numPr>
                <w:ilvl w:val="0"/>
                <w:numId w:val="0"/>
              </w:numPr>
              <w:rPr>
                <w:rFonts w:ascii="Arial" w:hAnsi="Arial" w:cs="Arial"/>
                <w:sz w:val="20"/>
                <w:szCs w:val="20"/>
                <w:lang w:val="en-US"/>
              </w:rPr>
            </w:pPr>
            <w:r w:rsidRPr="00A41D00">
              <w:rPr>
                <w:rFonts w:ascii="Arial" w:hAnsi="Arial" w:cs="Arial"/>
                <w:sz w:val="20"/>
                <w:szCs w:val="20"/>
                <w:lang w:val="en-US"/>
              </w:rPr>
              <w:t xml:space="preserve">Description </w:t>
            </w:r>
          </w:p>
        </w:tc>
      </w:tr>
      <w:tr w:rsidR="00C62B54" w:rsidRPr="00A41D00" w14:paraId="340B3519" w14:textId="77777777" w:rsidTr="003F2E99">
        <w:trPr>
          <w:trHeight w:val="230"/>
        </w:trPr>
        <w:tc>
          <w:tcPr>
            <w:tcW w:w="2122" w:type="dxa"/>
            <w:vMerge/>
            <w:shd w:val="clear" w:color="auto" w:fill="D9D9D9" w:themeFill="background1" w:themeFillShade="D9"/>
          </w:tcPr>
          <w:p w14:paraId="24D09603" w14:textId="77777777" w:rsidR="00C62B54" w:rsidRPr="00A41D00" w:rsidRDefault="00C62B54" w:rsidP="003F2E99">
            <w:pPr>
              <w:pStyle w:val="TableHead"/>
              <w:numPr>
                <w:ilvl w:val="0"/>
                <w:numId w:val="0"/>
              </w:numPr>
              <w:tabs>
                <w:tab w:val="right" w:pos="4129"/>
              </w:tabs>
              <w:rPr>
                <w:rFonts w:ascii="Arial" w:hAnsi="Arial" w:cs="Arial"/>
                <w:sz w:val="20"/>
                <w:szCs w:val="20"/>
                <w:lang w:val="en-US"/>
              </w:rPr>
            </w:pPr>
          </w:p>
        </w:tc>
        <w:tc>
          <w:tcPr>
            <w:tcW w:w="7371" w:type="dxa"/>
            <w:vMerge/>
            <w:shd w:val="clear" w:color="auto" w:fill="D9D9D9" w:themeFill="background1" w:themeFillShade="D9"/>
          </w:tcPr>
          <w:p w14:paraId="7117AB15" w14:textId="77777777" w:rsidR="00C62B54" w:rsidRPr="00A41D00" w:rsidRDefault="00C62B54" w:rsidP="003F2E99">
            <w:pPr>
              <w:pStyle w:val="TableHead"/>
              <w:numPr>
                <w:ilvl w:val="0"/>
                <w:numId w:val="0"/>
              </w:numPr>
              <w:rPr>
                <w:rFonts w:ascii="Arial" w:hAnsi="Arial" w:cs="Arial"/>
                <w:sz w:val="20"/>
                <w:szCs w:val="20"/>
                <w:lang w:val="en-US"/>
              </w:rPr>
            </w:pPr>
          </w:p>
        </w:tc>
      </w:tr>
      <w:tr w:rsidR="00C62B54" w:rsidRPr="00A41D00" w14:paraId="19679B13" w14:textId="77777777" w:rsidTr="003F2E99">
        <w:trPr>
          <w:trHeight w:val="240"/>
        </w:trPr>
        <w:tc>
          <w:tcPr>
            <w:tcW w:w="2122" w:type="dxa"/>
          </w:tcPr>
          <w:p w14:paraId="2D00CC49" w14:textId="77777777" w:rsidR="00C62B54" w:rsidRPr="00426AA2" w:rsidRDefault="00C62B54" w:rsidP="003F2E99">
            <w:pPr>
              <w:pStyle w:val="TableHead"/>
              <w:numPr>
                <w:ilvl w:val="0"/>
                <w:numId w:val="0"/>
              </w:numPr>
              <w:tabs>
                <w:tab w:val="right" w:pos="4129"/>
              </w:tabs>
              <w:rPr>
                <w:rFonts w:ascii="Consolas" w:hAnsi="Consolas" w:cs="Arial"/>
                <w:b w:val="0"/>
                <w:bCs/>
                <w:sz w:val="20"/>
                <w:szCs w:val="20"/>
                <w:lang w:val="en-US"/>
              </w:rPr>
            </w:pPr>
            <w:r>
              <w:rPr>
                <w:rFonts w:ascii="Consolas" w:hAnsi="Consolas" w:cs="Arial"/>
                <w:b w:val="0"/>
                <w:bCs/>
                <w:sz w:val="20"/>
                <w:szCs w:val="20"/>
              </w:rPr>
              <w:t>User Count</w:t>
            </w:r>
          </w:p>
        </w:tc>
        <w:tc>
          <w:tcPr>
            <w:tcW w:w="7371" w:type="dxa"/>
          </w:tcPr>
          <w:p w14:paraId="12A9DBF2" w14:textId="77777777" w:rsidR="00C62B54" w:rsidRPr="00A41D00" w:rsidRDefault="00C62B54" w:rsidP="003F2E9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Number of configured active user accounts</w:t>
            </w:r>
          </w:p>
        </w:tc>
      </w:tr>
      <w:tr w:rsidR="00C62B54" w:rsidRPr="00A41D00" w14:paraId="38E37384" w14:textId="77777777" w:rsidTr="003F2E99">
        <w:trPr>
          <w:trHeight w:val="240"/>
        </w:trPr>
        <w:tc>
          <w:tcPr>
            <w:tcW w:w="2122" w:type="dxa"/>
          </w:tcPr>
          <w:p w14:paraId="36B4D84F" w14:textId="77777777" w:rsidR="00C62B54" w:rsidRDefault="00C62B54" w:rsidP="003F2E99">
            <w:pPr>
              <w:pStyle w:val="TableHead"/>
              <w:numPr>
                <w:ilvl w:val="0"/>
                <w:numId w:val="0"/>
              </w:numPr>
              <w:tabs>
                <w:tab w:val="right" w:pos="4129"/>
              </w:tabs>
              <w:rPr>
                <w:rFonts w:ascii="Consolas" w:hAnsi="Consolas" w:cs="Arial"/>
                <w:b w:val="0"/>
                <w:bCs/>
                <w:sz w:val="20"/>
                <w:szCs w:val="20"/>
              </w:rPr>
            </w:pPr>
            <w:r>
              <w:rPr>
                <w:rFonts w:ascii="Consolas" w:hAnsi="Consolas" w:cs="Arial"/>
                <w:b w:val="0"/>
                <w:bCs/>
                <w:sz w:val="20"/>
                <w:szCs w:val="20"/>
              </w:rPr>
              <w:t>End Date</w:t>
            </w:r>
          </w:p>
        </w:tc>
        <w:tc>
          <w:tcPr>
            <w:tcW w:w="7371" w:type="dxa"/>
          </w:tcPr>
          <w:p w14:paraId="52DB0F36" w14:textId="77777777" w:rsidR="00C62B54" w:rsidRDefault="00C62B54" w:rsidP="003F2E99">
            <w:pPr>
              <w:pStyle w:val="TableHead"/>
              <w:numPr>
                <w:ilvl w:val="0"/>
                <w:numId w:val="0"/>
              </w:numPr>
              <w:rPr>
                <w:rFonts w:ascii="Arial" w:hAnsi="Arial" w:cs="Arial"/>
                <w:b w:val="0"/>
                <w:bCs/>
                <w:sz w:val="20"/>
                <w:szCs w:val="20"/>
                <w:lang w:val="en-US"/>
              </w:rPr>
            </w:pPr>
            <w:r>
              <w:rPr>
                <w:rFonts w:ascii="Arial" w:hAnsi="Arial" w:cs="Arial"/>
                <w:b w:val="0"/>
                <w:bCs/>
                <w:sz w:val="20"/>
                <w:szCs w:val="20"/>
                <w:lang w:val="en-US"/>
              </w:rPr>
              <w:t>License expiration date</w:t>
            </w:r>
          </w:p>
        </w:tc>
      </w:tr>
    </w:tbl>
    <w:p w14:paraId="08D3742F" w14:textId="77777777" w:rsidR="00C62B54" w:rsidRDefault="00C62B54" w:rsidP="00C62B54">
      <w:pPr>
        <w:rPr>
          <w:highlight w:val="yellow"/>
        </w:rPr>
      </w:pPr>
    </w:p>
    <w:p w14:paraId="3FD72174" w14:textId="679B45F8" w:rsidR="00C62B54" w:rsidRDefault="00C62B54" w:rsidP="00C62B54">
      <w:pPr>
        <w:pStyle w:val="Nadpis3"/>
      </w:pPr>
      <w:bookmarkStart w:id="949" w:name="_Toc222472627"/>
      <w:r>
        <w:t>Licence Key Configuration</w:t>
      </w:r>
      <w:bookmarkEnd w:id="949"/>
    </w:p>
    <w:p w14:paraId="1BB73B7B" w14:textId="12F335A7" w:rsidR="00BF4A69" w:rsidRPr="005B2959" w:rsidRDefault="00BF4A69" w:rsidP="00BF4A69">
      <w:pPr>
        <w:ind w:left="0"/>
      </w:pPr>
      <w:r w:rsidRPr="005B2959">
        <w:t xml:space="preserve">License key </w:t>
      </w:r>
      <w:r w:rsidR="005B2959" w:rsidRPr="005B2959">
        <w:t>in form of a string value comprising of pipe-separated (</w:t>
      </w:r>
      <w:r w:rsidR="005B2959" w:rsidRPr="005B2959">
        <w:rPr>
          <w:rFonts w:ascii="Consolas" w:hAnsi="Consolas"/>
        </w:rPr>
        <w:t>|</w:t>
      </w:r>
      <w:r w:rsidR="005B2959" w:rsidRPr="005B2959">
        <w:t xml:space="preserve">) tokens </w:t>
      </w:r>
      <w:r w:rsidRPr="005B2959">
        <w:t>is generated by the application development and stored in configuration table RMSTOOL_CONFIG as shown in the example below:</w:t>
      </w:r>
    </w:p>
    <w:p w14:paraId="5F7E8C31" w14:textId="77777777" w:rsidR="00BF4A69" w:rsidRDefault="00BF4A69" w:rsidP="00BF4A69">
      <w:pPr>
        <w:rPr>
          <w:highlight w:val="yellow"/>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1985"/>
        <w:gridCol w:w="6379"/>
      </w:tblGrid>
      <w:tr w:rsidR="00BF4A69" w14:paraId="4CFD584D" w14:textId="77777777" w:rsidTr="005B2959">
        <w:trPr>
          <w:trHeight w:val="490"/>
        </w:trPr>
        <w:tc>
          <w:tcPr>
            <w:tcW w:w="9493" w:type="dxa"/>
            <w:gridSpan w:val="3"/>
            <w:shd w:val="clear" w:color="auto" w:fill="D9D9D9" w:themeFill="background1" w:themeFillShade="D9"/>
            <w:vAlign w:val="center"/>
          </w:tcPr>
          <w:p w14:paraId="14D51117" w14:textId="77777777" w:rsidR="00BF4A69" w:rsidRPr="00E36BB3" w:rsidRDefault="00BF4A69" w:rsidP="006C67EA">
            <w:pPr>
              <w:pStyle w:val="TableHead"/>
              <w:numPr>
                <w:ilvl w:val="0"/>
                <w:numId w:val="0"/>
              </w:numPr>
              <w:rPr>
                <w:rFonts w:ascii="Consolas" w:hAnsi="Consolas" w:cs="Arial"/>
                <w:i/>
                <w:iCs/>
                <w:sz w:val="20"/>
                <w:szCs w:val="20"/>
                <w:lang w:val="en-US"/>
              </w:rPr>
            </w:pPr>
            <w:r w:rsidRPr="00E36BB3">
              <w:rPr>
                <w:rFonts w:ascii="Arial" w:hAnsi="Arial" w:cs="Arial"/>
                <w:i/>
                <w:iCs/>
                <w:sz w:val="20"/>
                <w:szCs w:val="20"/>
                <w:lang w:val="en-US"/>
              </w:rPr>
              <w:t xml:space="preserve">Table </w:t>
            </w:r>
            <w:r w:rsidRPr="00E36BB3">
              <w:rPr>
                <w:rFonts w:ascii="Consolas" w:hAnsi="Consolas" w:cs="Arial"/>
                <w:i/>
                <w:iCs/>
                <w:sz w:val="20"/>
                <w:szCs w:val="20"/>
                <w:lang w:val="en-US"/>
              </w:rPr>
              <w:t>RMSTOOL_CONFIG</w:t>
            </w:r>
          </w:p>
        </w:tc>
      </w:tr>
      <w:tr w:rsidR="00BF4A69" w14:paraId="08760B88" w14:textId="77777777" w:rsidTr="005B2959">
        <w:trPr>
          <w:trHeight w:val="139"/>
        </w:trPr>
        <w:tc>
          <w:tcPr>
            <w:tcW w:w="1129" w:type="dxa"/>
            <w:shd w:val="clear" w:color="auto" w:fill="D9D9D9" w:themeFill="background1" w:themeFillShade="D9"/>
            <w:vAlign w:val="center"/>
          </w:tcPr>
          <w:p w14:paraId="2E315D9D" w14:textId="77777777" w:rsidR="00BF4A69" w:rsidRPr="00AF0412" w:rsidRDefault="00BF4A69" w:rsidP="006C67EA">
            <w:pPr>
              <w:pStyle w:val="TableHead"/>
              <w:numPr>
                <w:ilvl w:val="0"/>
                <w:numId w:val="0"/>
              </w:numPr>
              <w:tabs>
                <w:tab w:val="right" w:pos="4129"/>
              </w:tabs>
              <w:rPr>
                <w:rFonts w:ascii="Consolas" w:hAnsi="Consolas" w:cs="Arial"/>
                <w:sz w:val="20"/>
                <w:szCs w:val="20"/>
                <w:lang w:val="en-US"/>
              </w:rPr>
            </w:pPr>
            <w:r w:rsidRPr="00AF0412">
              <w:rPr>
                <w:rFonts w:ascii="Consolas" w:hAnsi="Consolas" w:cs="Arial"/>
                <w:sz w:val="20"/>
                <w:szCs w:val="20"/>
                <w:lang w:val="en-US"/>
              </w:rPr>
              <w:t>SECTION</w:t>
            </w:r>
          </w:p>
        </w:tc>
        <w:tc>
          <w:tcPr>
            <w:tcW w:w="1985" w:type="dxa"/>
            <w:shd w:val="clear" w:color="auto" w:fill="D9D9D9" w:themeFill="background1" w:themeFillShade="D9"/>
            <w:vAlign w:val="center"/>
          </w:tcPr>
          <w:p w14:paraId="36E10922" w14:textId="77777777" w:rsidR="00BF4A69" w:rsidRPr="00AF0412" w:rsidRDefault="00BF4A69"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PARAM_NAME </w:t>
            </w:r>
          </w:p>
        </w:tc>
        <w:tc>
          <w:tcPr>
            <w:tcW w:w="6379" w:type="dxa"/>
            <w:shd w:val="clear" w:color="auto" w:fill="D9D9D9" w:themeFill="background1" w:themeFillShade="D9"/>
            <w:vAlign w:val="center"/>
          </w:tcPr>
          <w:p w14:paraId="7228208F" w14:textId="77777777" w:rsidR="00BF4A69" w:rsidRPr="00AF0412" w:rsidRDefault="00BF4A69" w:rsidP="006C67EA">
            <w:pPr>
              <w:pStyle w:val="TableHead"/>
              <w:numPr>
                <w:ilvl w:val="0"/>
                <w:numId w:val="0"/>
              </w:numPr>
              <w:rPr>
                <w:rFonts w:ascii="Consolas" w:hAnsi="Consolas" w:cs="Arial"/>
                <w:sz w:val="20"/>
                <w:szCs w:val="20"/>
                <w:lang w:val="en-US"/>
              </w:rPr>
            </w:pPr>
            <w:r w:rsidRPr="00AF0412">
              <w:rPr>
                <w:rFonts w:ascii="Consolas" w:hAnsi="Consolas" w:cs="Arial"/>
                <w:sz w:val="20"/>
                <w:szCs w:val="20"/>
                <w:lang w:val="en-US"/>
              </w:rPr>
              <w:t xml:space="preserve">PARAM_VALUE </w:t>
            </w:r>
          </w:p>
        </w:tc>
      </w:tr>
      <w:tr w:rsidR="00BF4A69" w:rsidRPr="001351FC" w14:paraId="20CA1BA0" w14:textId="77777777" w:rsidTr="005B2959">
        <w:trPr>
          <w:trHeight w:val="240"/>
        </w:trPr>
        <w:tc>
          <w:tcPr>
            <w:tcW w:w="1129" w:type="dxa"/>
          </w:tcPr>
          <w:p w14:paraId="33A5245E" w14:textId="77777777" w:rsidR="00BF4A69" w:rsidRPr="00426AA2" w:rsidRDefault="00BF4A69" w:rsidP="006C67EA">
            <w:pPr>
              <w:pStyle w:val="TableHead"/>
              <w:numPr>
                <w:ilvl w:val="0"/>
                <w:numId w:val="0"/>
              </w:numPr>
              <w:tabs>
                <w:tab w:val="right" w:pos="4129"/>
              </w:tabs>
              <w:rPr>
                <w:rFonts w:ascii="Consolas" w:hAnsi="Consolas" w:cs="Arial"/>
                <w:b w:val="0"/>
                <w:bCs/>
                <w:sz w:val="20"/>
                <w:szCs w:val="20"/>
              </w:rPr>
            </w:pPr>
            <w:r w:rsidRPr="00426AA2">
              <w:rPr>
                <w:rFonts w:ascii="Consolas" w:hAnsi="Consolas"/>
                <w:b w:val="0"/>
                <w:bCs/>
                <w:sz w:val="20"/>
                <w:szCs w:val="20"/>
              </w:rPr>
              <w:t>INT</w:t>
            </w:r>
          </w:p>
        </w:tc>
        <w:tc>
          <w:tcPr>
            <w:tcW w:w="1985" w:type="dxa"/>
          </w:tcPr>
          <w:p w14:paraId="6170FA52" w14:textId="69E3A0D6" w:rsidR="00BF4A69" w:rsidRPr="00AF0412" w:rsidRDefault="005B2959" w:rsidP="006C67EA">
            <w:pPr>
              <w:pStyle w:val="TableHead"/>
              <w:numPr>
                <w:ilvl w:val="0"/>
                <w:numId w:val="0"/>
              </w:numPr>
              <w:rPr>
                <w:rFonts w:ascii="Consolas" w:hAnsi="Consolas" w:cs="Arial"/>
                <w:b w:val="0"/>
                <w:bCs/>
                <w:sz w:val="20"/>
                <w:szCs w:val="20"/>
                <w:lang w:val="en-US"/>
              </w:rPr>
            </w:pPr>
            <w:r>
              <w:rPr>
                <w:rFonts w:ascii="Consolas" w:hAnsi="Consolas"/>
                <w:b w:val="0"/>
                <w:bCs/>
                <w:sz w:val="20"/>
                <w:szCs w:val="20"/>
              </w:rPr>
              <w:t>LICENCE_INFO</w:t>
            </w:r>
          </w:p>
        </w:tc>
        <w:tc>
          <w:tcPr>
            <w:tcW w:w="6379" w:type="dxa"/>
          </w:tcPr>
          <w:p w14:paraId="46400344" w14:textId="57E15722" w:rsidR="00BF4A69" w:rsidRPr="005B2959" w:rsidRDefault="005B2959" w:rsidP="006C67EA">
            <w:pPr>
              <w:pStyle w:val="TableHead"/>
              <w:numPr>
                <w:ilvl w:val="0"/>
                <w:numId w:val="0"/>
              </w:numPr>
              <w:rPr>
                <w:rFonts w:ascii="Consolas" w:hAnsi="Consolas" w:cs="Arial"/>
                <w:b w:val="0"/>
                <w:bCs/>
                <w:sz w:val="20"/>
                <w:szCs w:val="20"/>
                <w:lang w:val="en-US"/>
              </w:rPr>
            </w:pPr>
            <w:r w:rsidRPr="005B2959">
              <w:rPr>
                <w:rFonts w:ascii="Consolas" w:hAnsi="Consolas"/>
                <w:b w:val="0"/>
                <w:bCs/>
                <w:sz w:val="20"/>
                <w:szCs w:val="20"/>
              </w:rPr>
              <w:t>IBM Česká republika, spol. s.r.o.|25|2021|12|31|4F44328A384D7983B3C7817E3B9546C1</w:t>
            </w:r>
          </w:p>
        </w:tc>
      </w:tr>
    </w:tbl>
    <w:p w14:paraId="04928D63" w14:textId="77777777" w:rsidR="00BF4A69" w:rsidRDefault="00BF4A69" w:rsidP="00BF4A69">
      <w:pPr>
        <w:rPr>
          <w:highlight w:val="yellow"/>
        </w:rPr>
      </w:pPr>
    </w:p>
    <w:p w14:paraId="4BC3D411" w14:textId="594431C2" w:rsidR="005B2959" w:rsidRPr="005B2959" w:rsidRDefault="005B2959" w:rsidP="005B2959">
      <w:pPr>
        <w:ind w:left="0"/>
      </w:pPr>
      <w:r w:rsidRPr="005B2959">
        <w:t>Upon application initialization, stored license key is read</w:t>
      </w:r>
      <w:r w:rsidR="001F323E">
        <w:t xml:space="preserve">, </w:t>
      </w:r>
      <w:r w:rsidRPr="005B2959">
        <w:t>validated</w:t>
      </w:r>
      <w:r w:rsidR="001F323E">
        <w:t xml:space="preserve"> and authorized</w:t>
      </w:r>
      <w:r w:rsidRPr="005B2959">
        <w:t xml:space="preserve">. If license key is </w:t>
      </w:r>
      <w:r w:rsidR="001F323E">
        <w:t xml:space="preserve">missing, </w:t>
      </w:r>
      <w:r w:rsidRPr="005B2959">
        <w:t>invalid</w:t>
      </w:r>
      <w:r w:rsidR="001F323E">
        <w:t xml:space="preserve"> or fails authorization</w:t>
      </w:r>
      <w:r w:rsidRPr="005B2959">
        <w:t xml:space="preserve">, </w:t>
      </w:r>
      <w:r w:rsidR="001C5D69">
        <w:t xml:space="preserve">all users will have denied </w:t>
      </w:r>
      <w:r w:rsidRPr="005B2959">
        <w:t>access to the application</w:t>
      </w:r>
      <w:r w:rsidR="001C5D69">
        <w:t xml:space="preserve"> until license key is corrected</w:t>
      </w:r>
      <w:r w:rsidRPr="005B2959">
        <w:t>.</w:t>
      </w:r>
    </w:p>
    <w:p w14:paraId="3487C9EF" w14:textId="585A9D4E" w:rsidR="005B2959" w:rsidRPr="005B2959" w:rsidRDefault="005B2959" w:rsidP="005B2959">
      <w:pPr>
        <w:ind w:left="0"/>
      </w:pPr>
    </w:p>
    <w:p w14:paraId="72560442" w14:textId="2159226E" w:rsidR="00650F62" w:rsidRDefault="00650F62" w:rsidP="00650F62">
      <w:pPr>
        <w:pStyle w:val="Nadpis3"/>
      </w:pPr>
      <w:bookmarkStart w:id="950" w:name="_Toc222472628"/>
      <w:r>
        <w:t>Licence Expiration Reminder</w:t>
      </w:r>
      <w:bookmarkEnd w:id="950"/>
    </w:p>
    <w:p w14:paraId="27519E1E" w14:textId="31039ACA" w:rsidR="005B2959" w:rsidRPr="005B2959" w:rsidRDefault="00650F62" w:rsidP="005B2959">
      <w:pPr>
        <w:ind w:left="0"/>
      </w:pPr>
      <w:r>
        <w:t>D</w:t>
      </w:r>
      <w:r w:rsidR="005B2959" w:rsidRPr="005B2959">
        <w:t xml:space="preserve">uring two-weeks period before license key expiration, a warning message is displayed </w:t>
      </w:r>
      <w:r w:rsidR="00454A0A">
        <w:t>at</w:t>
      </w:r>
      <w:r w:rsidR="005B2959" w:rsidRPr="005B2959">
        <w:t xml:space="preserve"> every application launch to all users with </w:t>
      </w:r>
      <w:r w:rsidR="005B2959" w:rsidRPr="00454A0A">
        <w:rPr>
          <w:sz w:val="18"/>
          <w:szCs w:val="18"/>
        </w:rPr>
        <w:t>ADMIN</w:t>
      </w:r>
      <w:r w:rsidR="005B2959" w:rsidRPr="005B2959">
        <w:t xml:space="preserve"> and </w:t>
      </w:r>
      <w:r w:rsidR="005B2959" w:rsidRPr="00454A0A">
        <w:rPr>
          <w:sz w:val="18"/>
          <w:szCs w:val="18"/>
        </w:rPr>
        <w:t>LEAD</w:t>
      </w:r>
      <w:r w:rsidR="005B2959" w:rsidRPr="005B2959">
        <w:t xml:space="preserve"> roles:</w:t>
      </w:r>
    </w:p>
    <w:p w14:paraId="7C6FBF89" w14:textId="77777777" w:rsidR="00743B7D" w:rsidRPr="00D358F1" w:rsidRDefault="00743B7D" w:rsidP="008B1251">
      <w:pPr>
        <w:rPr>
          <w:highlight w:val="yellow"/>
        </w:rPr>
      </w:pPr>
    </w:p>
    <w:p w14:paraId="48F1FD18" w14:textId="5216F79A" w:rsidR="00E610EC" w:rsidRPr="001C5D69" w:rsidRDefault="00183868" w:rsidP="00BA00E7">
      <w:pPr>
        <w:jc w:val="center"/>
      </w:pPr>
      <w:r w:rsidRPr="001C5D69">
        <w:rPr>
          <w:noProof/>
        </w:rPr>
        <w:lastRenderedPageBreak/>
        <w:drawing>
          <wp:inline distT="0" distB="0" distL="0" distR="0" wp14:anchorId="433119AF" wp14:editId="51E2DEDD">
            <wp:extent cx="4746929" cy="2070871"/>
            <wp:effectExtent l="0" t="0" r="0" b="5715"/>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1"/>
                    <a:stretch>
                      <a:fillRect/>
                    </a:stretch>
                  </pic:blipFill>
                  <pic:spPr>
                    <a:xfrm>
                      <a:off x="0" y="0"/>
                      <a:ext cx="4746929" cy="2070871"/>
                    </a:xfrm>
                    <a:prstGeom prst="rect">
                      <a:avLst/>
                    </a:prstGeom>
                  </pic:spPr>
                </pic:pic>
              </a:graphicData>
            </a:graphic>
          </wp:inline>
        </w:drawing>
      </w:r>
    </w:p>
    <w:p w14:paraId="5625BB37" w14:textId="184127FA" w:rsidR="00BA00E7" w:rsidRDefault="00BA00E7" w:rsidP="00BA00E7">
      <w:pPr>
        <w:jc w:val="center"/>
        <w:rPr>
          <w:i/>
          <w:iCs w:val="0"/>
          <w:sz w:val="18"/>
          <w:szCs w:val="18"/>
        </w:rPr>
      </w:pPr>
      <w:r w:rsidRPr="001C5D69">
        <w:rPr>
          <w:i/>
          <w:iCs w:val="0"/>
          <w:sz w:val="18"/>
          <w:szCs w:val="18"/>
        </w:rPr>
        <w:t>Upcoming licen</w:t>
      </w:r>
      <w:r w:rsidR="005B2959" w:rsidRPr="001C5D69">
        <w:rPr>
          <w:i/>
          <w:iCs w:val="0"/>
          <w:sz w:val="18"/>
          <w:szCs w:val="18"/>
        </w:rPr>
        <w:t>s</w:t>
      </w:r>
      <w:r w:rsidRPr="001C5D69">
        <w:rPr>
          <w:i/>
          <w:iCs w:val="0"/>
          <w:sz w:val="18"/>
          <w:szCs w:val="18"/>
        </w:rPr>
        <w:t xml:space="preserve">e expiration </w:t>
      </w:r>
      <w:r w:rsidR="00C62B54">
        <w:rPr>
          <w:i/>
          <w:iCs w:val="0"/>
          <w:sz w:val="18"/>
          <w:szCs w:val="18"/>
        </w:rPr>
        <w:t>reminder</w:t>
      </w:r>
    </w:p>
    <w:p w14:paraId="225C3715" w14:textId="46B9E976" w:rsidR="001C5D69" w:rsidRDefault="001C5D69" w:rsidP="00BA00E7">
      <w:pPr>
        <w:jc w:val="center"/>
        <w:rPr>
          <w:i/>
          <w:iCs w:val="0"/>
          <w:sz w:val="18"/>
          <w:szCs w:val="18"/>
        </w:rPr>
      </w:pPr>
    </w:p>
    <w:p w14:paraId="3B244FEB" w14:textId="77777777" w:rsidR="001C5D69" w:rsidRDefault="001C5D69" w:rsidP="001C5D69"/>
    <w:p w14:paraId="6FD2C6CE" w14:textId="7592445E" w:rsidR="008308C2" w:rsidRDefault="001C5D69" w:rsidP="00C722E1">
      <w:r>
        <w:t xml:space="preserve">Current best practice is automatic ongoing prolongation of the license expiration date every </w:t>
      </w:r>
      <w:r w:rsidR="00D81A3B">
        <w:t>three</w:t>
      </w:r>
      <w:r>
        <w:t xml:space="preserve"> months by the application development.</w:t>
      </w:r>
    </w:p>
    <w:p w14:paraId="0755B72C" w14:textId="459C3C06" w:rsidR="00C722E1" w:rsidRDefault="00C722E1" w:rsidP="00C722E1"/>
    <w:p w14:paraId="7779CB71" w14:textId="63FB86B7" w:rsidR="0085540B" w:rsidRDefault="0085540B" w:rsidP="00C722E1"/>
    <w:sectPr w:rsidR="0085540B" w:rsidSect="00DB05BF">
      <w:type w:val="continuous"/>
      <w:pgSz w:w="11907" w:h="16840" w:code="9"/>
      <w:pgMar w:top="1440" w:right="1440" w:bottom="1440" w:left="1440" w:header="706" w:footer="49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42A89" w14:textId="77777777" w:rsidR="00743730" w:rsidRDefault="00743730" w:rsidP="008B1251">
      <w:r>
        <w:separator/>
      </w:r>
    </w:p>
  </w:endnote>
  <w:endnote w:type="continuationSeparator" w:id="0">
    <w:p w14:paraId="6341B40F" w14:textId="77777777" w:rsidR="00743730" w:rsidRDefault="00743730" w:rsidP="008B1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EE"/>
    <w:family w:val="modern"/>
    <w:pitch w:val="fixed"/>
    <w:sig w:usb0="E00006FF" w:usb1="0000FCFF" w:usb2="00000001" w:usb3="00000000" w:csb0="0000019F" w:csb1="00000000"/>
  </w:font>
  <w:font w:name="CG Times (W1)">
    <w:panose1 w:val="00000000000000000000"/>
    <w:charset w:val="00"/>
    <w:family w:val="roman"/>
    <w:notTrueType/>
    <w:pitch w:val="default"/>
  </w:font>
  <w:font w:name="Tms Rmn">
    <w:panose1 w:val="02020603040505020304"/>
    <w:charset w:val="00"/>
    <w:family w:val="roman"/>
    <w:notTrueType/>
    <w:pitch w:val="variable"/>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Calibri">
    <w:panose1 w:val="020F05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2D200" w14:textId="241C4B08" w:rsidR="004A1B65" w:rsidRDefault="00657F91" w:rsidP="00657F91">
    <w:pPr>
      <w:tabs>
        <w:tab w:val="right" w:pos="8647"/>
      </w:tabs>
    </w:pPr>
    <w:r w:rsidRPr="00657F91">
      <w:t>VF</w:t>
    </w:r>
    <w:r>
      <w:t xml:space="preserve"> </w:t>
    </w:r>
    <w:r w:rsidRPr="00657F91">
      <w:t>CZ</w:t>
    </w:r>
    <w:r>
      <w:t xml:space="preserve"> </w:t>
    </w:r>
    <w:r w:rsidRPr="00657F91">
      <w:t>System Documentation</w:t>
    </w:r>
    <w:r>
      <w:t xml:space="preserve"> – </w:t>
    </w:r>
    <w:r w:rsidRPr="00657F91">
      <w:t>Phoenix</w:t>
    </w:r>
    <w:r>
      <w:tab/>
    </w:r>
    <w:r w:rsidR="004A1B65">
      <w:t xml:space="preserve">Page </w:t>
    </w:r>
    <w:r w:rsidR="004A1B65">
      <w:rPr>
        <w:rStyle w:val="slostrnky"/>
      </w:rPr>
      <w:fldChar w:fldCharType="begin"/>
    </w:r>
    <w:r w:rsidR="004A1B65">
      <w:rPr>
        <w:rStyle w:val="slostrnky"/>
      </w:rPr>
      <w:instrText xml:space="preserve"> PAGE </w:instrText>
    </w:r>
    <w:r w:rsidR="004A1B65">
      <w:rPr>
        <w:rStyle w:val="slostrnky"/>
      </w:rPr>
      <w:fldChar w:fldCharType="separate"/>
    </w:r>
    <w:r w:rsidR="004A1B65">
      <w:rPr>
        <w:rStyle w:val="slostrnky"/>
        <w:noProof/>
      </w:rPr>
      <w:t>2</w:t>
    </w:r>
    <w:r w:rsidR="004A1B65">
      <w:rPr>
        <w:rStyle w:val="slostrnky"/>
      </w:rPr>
      <w:fldChar w:fldCharType="end"/>
    </w:r>
    <w:r w:rsidR="004A1B65" w:rsidRPr="00020701">
      <w:t xml:space="preserve"> Of </w:t>
    </w:r>
    <w:r w:rsidR="004A1B65">
      <w:rPr>
        <w:rStyle w:val="slostrnky"/>
      </w:rPr>
      <w:fldChar w:fldCharType="begin"/>
    </w:r>
    <w:r w:rsidR="004A1B65">
      <w:rPr>
        <w:rStyle w:val="slostrnky"/>
      </w:rPr>
      <w:instrText xml:space="preserve"> NUMPAGES </w:instrText>
    </w:r>
    <w:r w:rsidR="004A1B65">
      <w:rPr>
        <w:rStyle w:val="slostrnky"/>
      </w:rPr>
      <w:fldChar w:fldCharType="separate"/>
    </w:r>
    <w:r w:rsidR="004A1B65">
      <w:rPr>
        <w:rStyle w:val="slostrnky"/>
        <w:noProof/>
      </w:rPr>
      <w:t>21</w:t>
    </w:r>
    <w:r w:rsidR="004A1B65">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82821" w14:textId="77777777" w:rsidR="00743730" w:rsidRDefault="00743730" w:rsidP="008B1251">
      <w:r>
        <w:separator/>
      </w:r>
    </w:p>
  </w:footnote>
  <w:footnote w:type="continuationSeparator" w:id="0">
    <w:p w14:paraId="6531A1C0" w14:textId="77777777" w:rsidR="00743730" w:rsidRDefault="00743730" w:rsidP="008B1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CF9F" w14:textId="4CB907E4" w:rsidR="004A1B65" w:rsidRDefault="004A1B65" w:rsidP="008B1251">
    <w:pPr>
      <w:pStyle w:val="Zhlav"/>
    </w:pPr>
    <w:r w:rsidRPr="00230203">
      <w:rPr>
        <w:noProof/>
      </w:rPr>
      <w:drawing>
        <wp:inline distT="0" distB="0" distL="0" distR="0" wp14:anchorId="1130F24D" wp14:editId="3BE148F7">
          <wp:extent cx="852805" cy="586740"/>
          <wp:effectExtent l="0" t="0" r="0" b="0"/>
          <wp:docPr id="2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2805" cy="586740"/>
                  </a:xfrm>
                  <a:prstGeom prst="rect">
                    <a:avLst/>
                  </a:prstGeom>
                  <a:noFill/>
                  <a:ln>
                    <a:noFill/>
                  </a:ln>
                </pic:spPr>
              </pic:pic>
            </a:graphicData>
          </a:graphic>
        </wp:inline>
      </w:drawing>
    </w:r>
    <w:r>
      <w:t xml:space="preserve">                                                                                                     </w:t>
    </w:r>
    <w:r>
      <w:rPr>
        <w:noProof/>
      </w:rPr>
      <w:drawing>
        <wp:inline distT="0" distB="0" distL="0" distR="0" wp14:anchorId="1DCC1FE2" wp14:editId="038E17FC">
          <wp:extent cx="1030605" cy="477520"/>
          <wp:effectExtent l="0" t="0" r="0" b="0"/>
          <wp:docPr id="261"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30605" cy="477520"/>
                  </a:xfrm>
                  <a:prstGeom prst="rect">
                    <a:avLst/>
                  </a:prstGeom>
                  <a:noFill/>
                  <a:ln>
                    <a:noFill/>
                  </a:ln>
                </pic:spPr>
              </pic:pic>
            </a:graphicData>
          </a:graphic>
        </wp:inline>
      </w:drawing>
    </w:r>
    <w:r>
      <w:t xml:space="preserve">  </w:t>
    </w:r>
  </w:p>
  <w:p w14:paraId="7078D6DC" w14:textId="77777777" w:rsidR="004A1B65" w:rsidRDefault="004A1B65" w:rsidP="008B125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pt;height:11.7pt;visibility:visible;mso-wrap-style:square" o:bullet="t">
        <v:imagedata r:id="rId1" o:title=""/>
      </v:shape>
    </w:pict>
  </w:numPicBullet>
  <w:numPicBullet w:numPicBulletId="1">
    <w:pict>
      <v:shape id="Obrázek 1457494573" o:spid="_x0000_i1026" type="#_x0000_t75" style="width:16.35pt;height:16.35pt;visibility:visible;mso-wrap-style:square" o:bullet="t">
        <v:imagedata r:id="rId2" o:title=""/>
      </v:shape>
    </w:pict>
  </w:numPicBullet>
  <w:abstractNum w:abstractNumId="0" w15:restartNumberingAfterBreak="0">
    <w:nsid w:val="0080512F"/>
    <w:multiLevelType w:val="hybridMultilevel"/>
    <w:tmpl w:val="0218B148"/>
    <w:lvl w:ilvl="0" w:tplc="A80682B8">
      <w:start w:val="1"/>
      <w:numFmt w:val="decimal"/>
      <w:lvlText w:val="%1."/>
      <w:lvlJc w:val="left"/>
      <w:pPr>
        <w:ind w:left="293" w:hanging="360"/>
      </w:pPr>
      <w:rPr>
        <w:rFonts w:hint="default"/>
      </w:rPr>
    </w:lvl>
    <w:lvl w:ilvl="1" w:tplc="04050019" w:tentative="1">
      <w:start w:val="1"/>
      <w:numFmt w:val="lowerLetter"/>
      <w:lvlText w:val="%2."/>
      <w:lvlJc w:val="left"/>
      <w:pPr>
        <w:ind w:left="1013" w:hanging="360"/>
      </w:pPr>
    </w:lvl>
    <w:lvl w:ilvl="2" w:tplc="0405001B" w:tentative="1">
      <w:start w:val="1"/>
      <w:numFmt w:val="lowerRoman"/>
      <w:lvlText w:val="%3."/>
      <w:lvlJc w:val="right"/>
      <w:pPr>
        <w:ind w:left="1733" w:hanging="180"/>
      </w:pPr>
    </w:lvl>
    <w:lvl w:ilvl="3" w:tplc="0405000F" w:tentative="1">
      <w:start w:val="1"/>
      <w:numFmt w:val="decimal"/>
      <w:lvlText w:val="%4."/>
      <w:lvlJc w:val="left"/>
      <w:pPr>
        <w:ind w:left="2453" w:hanging="360"/>
      </w:pPr>
    </w:lvl>
    <w:lvl w:ilvl="4" w:tplc="04050019" w:tentative="1">
      <w:start w:val="1"/>
      <w:numFmt w:val="lowerLetter"/>
      <w:lvlText w:val="%5."/>
      <w:lvlJc w:val="left"/>
      <w:pPr>
        <w:ind w:left="3173" w:hanging="360"/>
      </w:pPr>
    </w:lvl>
    <w:lvl w:ilvl="5" w:tplc="0405001B" w:tentative="1">
      <w:start w:val="1"/>
      <w:numFmt w:val="lowerRoman"/>
      <w:lvlText w:val="%6."/>
      <w:lvlJc w:val="right"/>
      <w:pPr>
        <w:ind w:left="3893" w:hanging="180"/>
      </w:pPr>
    </w:lvl>
    <w:lvl w:ilvl="6" w:tplc="0405000F" w:tentative="1">
      <w:start w:val="1"/>
      <w:numFmt w:val="decimal"/>
      <w:lvlText w:val="%7."/>
      <w:lvlJc w:val="left"/>
      <w:pPr>
        <w:ind w:left="4613" w:hanging="360"/>
      </w:pPr>
    </w:lvl>
    <w:lvl w:ilvl="7" w:tplc="04050019" w:tentative="1">
      <w:start w:val="1"/>
      <w:numFmt w:val="lowerLetter"/>
      <w:lvlText w:val="%8."/>
      <w:lvlJc w:val="left"/>
      <w:pPr>
        <w:ind w:left="5333" w:hanging="360"/>
      </w:pPr>
    </w:lvl>
    <w:lvl w:ilvl="8" w:tplc="0405001B" w:tentative="1">
      <w:start w:val="1"/>
      <w:numFmt w:val="lowerRoman"/>
      <w:lvlText w:val="%9."/>
      <w:lvlJc w:val="right"/>
      <w:pPr>
        <w:ind w:left="6053" w:hanging="180"/>
      </w:pPr>
    </w:lvl>
  </w:abstractNum>
  <w:abstractNum w:abstractNumId="1" w15:restartNumberingAfterBreak="0">
    <w:nsid w:val="01361882"/>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914069"/>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3" w15:restartNumberingAfterBreak="0">
    <w:nsid w:val="02F17567"/>
    <w:multiLevelType w:val="hybridMultilevel"/>
    <w:tmpl w:val="144ADD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3FE5B7C"/>
    <w:multiLevelType w:val="hybridMultilevel"/>
    <w:tmpl w:val="E3A4AF86"/>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5" w15:restartNumberingAfterBreak="0">
    <w:nsid w:val="045A0E21"/>
    <w:multiLevelType w:val="hybridMultilevel"/>
    <w:tmpl w:val="970ACED2"/>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6" w15:restartNumberingAfterBreak="0">
    <w:nsid w:val="047820A3"/>
    <w:multiLevelType w:val="hybridMultilevel"/>
    <w:tmpl w:val="A15CDB5E"/>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04F9043A"/>
    <w:multiLevelType w:val="hybridMultilevel"/>
    <w:tmpl w:val="23CCA7B8"/>
    <w:lvl w:ilvl="0" w:tplc="0405000F">
      <w:start w:val="1"/>
      <w:numFmt w:val="decimal"/>
      <w:lvlText w:val="%1."/>
      <w:lvlJc w:val="left"/>
      <w:pPr>
        <w:ind w:left="928"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8" w15:restartNumberingAfterBreak="0">
    <w:nsid w:val="05594ED8"/>
    <w:multiLevelType w:val="hybridMultilevel"/>
    <w:tmpl w:val="D6446D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05B10BA1"/>
    <w:multiLevelType w:val="hybridMultilevel"/>
    <w:tmpl w:val="B9080D3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061F7D11"/>
    <w:multiLevelType w:val="hybridMultilevel"/>
    <w:tmpl w:val="E0FE1898"/>
    <w:lvl w:ilvl="0" w:tplc="FFFFFFFF">
      <w:start w:val="1"/>
      <w:numFmt w:val="decimal"/>
      <w:lvlText w:val="%1."/>
      <w:lvlJc w:val="left"/>
      <w:pPr>
        <w:ind w:left="644" w:hanging="360"/>
      </w:pPr>
      <w:rPr>
        <w:rFonts w:hint="default"/>
      </w:rPr>
    </w:lvl>
    <w:lvl w:ilvl="1" w:tplc="0405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06E357D5"/>
    <w:multiLevelType w:val="hybridMultilevel"/>
    <w:tmpl w:val="9CA60228"/>
    <w:lvl w:ilvl="0" w:tplc="C010BD50">
      <w:start w:val="1"/>
      <w:numFmt w:val="decimal"/>
      <w:lvlText w:val="%1."/>
      <w:lvlJc w:val="left"/>
      <w:pPr>
        <w:ind w:left="720" w:hanging="360"/>
      </w:pPr>
      <w:rPr>
        <w:rFonts w:hint="default"/>
        <w:i w:val="0"/>
        <w:iCs/>
        <w:sz w:val="18"/>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077C4AAA"/>
    <w:multiLevelType w:val="hybridMultilevel"/>
    <w:tmpl w:val="8FAEAC62"/>
    <w:lvl w:ilvl="0" w:tplc="04050001">
      <w:start w:val="1"/>
      <w:numFmt w:val="bullet"/>
      <w:lvlText w:val=""/>
      <w:lvlJc w:val="left"/>
      <w:pPr>
        <w:ind w:left="1288" w:hanging="360"/>
      </w:pPr>
      <w:rPr>
        <w:rFonts w:ascii="Symbol" w:hAnsi="Symbol" w:hint="default"/>
      </w:rPr>
    </w:lvl>
    <w:lvl w:ilvl="1" w:tplc="04050003">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3" w15:restartNumberingAfterBreak="0">
    <w:nsid w:val="082C1FAB"/>
    <w:multiLevelType w:val="hybridMultilevel"/>
    <w:tmpl w:val="467C54B4"/>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8876362"/>
    <w:multiLevelType w:val="hybridMultilevel"/>
    <w:tmpl w:val="08D2E3B8"/>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5" w15:restartNumberingAfterBreak="0">
    <w:nsid w:val="09732BCE"/>
    <w:multiLevelType w:val="hybridMultilevel"/>
    <w:tmpl w:val="9000D6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097D401D"/>
    <w:multiLevelType w:val="hybridMultilevel"/>
    <w:tmpl w:val="D9B6AA4C"/>
    <w:lvl w:ilvl="0" w:tplc="0405000F">
      <w:start w:val="1"/>
      <w:numFmt w:val="decimal"/>
      <w:lvlText w:val="%1."/>
      <w:lvlJc w:val="left"/>
      <w:pPr>
        <w:ind w:left="720" w:hanging="360"/>
      </w:pPr>
      <w:rPr>
        <w:rFonts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099724E2"/>
    <w:multiLevelType w:val="hybridMultilevel"/>
    <w:tmpl w:val="C4C2EB2E"/>
    <w:lvl w:ilvl="0" w:tplc="04050001">
      <w:start w:val="1"/>
      <w:numFmt w:val="bullet"/>
      <w:lvlText w:val=""/>
      <w:lvlJc w:val="left"/>
      <w:pPr>
        <w:ind w:left="1288" w:hanging="360"/>
      </w:pPr>
      <w:rPr>
        <w:rFonts w:ascii="Symbol" w:hAnsi="Symbol" w:hint="default"/>
      </w:rPr>
    </w:lvl>
    <w:lvl w:ilvl="1" w:tplc="04050003" w:tentative="1">
      <w:start w:val="1"/>
      <w:numFmt w:val="bullet"/>
      <w:lvlText w:val="o"/>
      <w:lvlJc w:val="left"/>
      <w:pPr>
        <w:ind w:left="2084" w:hanging="360"/>
      </w:pPr>
      <w:rPr>
        <w:rFonts w:ascii="Courier New" w:hAnsi="Courier New" w:cs="Courier New" w:hint="default"/>
      </w:rPr>
    </w:lvl>
    <w:lvl w:ilvl="2" w:tplc="04050005" w:tentative="1">
      <w:start w:val="1"/>
      <w:numFmt w:val="bullet"/>
      <w:lvlText w:val=""/>
      <w:lvlJc w:val="left"/>
      <w:pPr>
        <w:ind w:left="2804" w:hanging="360"/>
      </w:pPr>
      <w:rPr>
        <w:rFonts w:ascii="Wingdings" w:hAnsi="Wingdings" w:hint="default"/>
      </w:rPr>
    </w:lvl>
    <w:lvl w:ilvl="3" w:tplc="04050001" w:tentative="1">
      <w:start w:val="1"/>
      <w:numFmt w:val="bullet"/>
      <w:lvlText w:val=""/>
      <w:lvlJc w:val="left"/>
      <w:pPr>
        <w:ind w:left="3524" w:hanging="360"/>
      </w:pPr>
      <w:rPr>
        <w:rFonts w:ascii="Symbol" w:hAnsi="Symbol" w:hint="default"/>
      </w:rPr>
    </w:lvl>
    <w:lvl w:ilvl="4" w:tplc="04050003" w:tentative="1">
      <w:start w:val="1"/>
      <w:numFmt w:val="bullet"/>
      <w:lvlText w:val="o"/>
      <w:lvlJc w:val="left"/>
      <w:pPr>
        <w:ind w:left="4244" w:hanging="360"/>
      </w:pPr>
      <w:rPr>
        <w:rFonts w:ascii="Courier New" w:hAnsi="Courier New" w:cs="Courier New" w:hint="default"/>
      </w:rPr>
    </w:lvl>
    <w:lvl w:ilvl="5" w:tplc="04050005" w:tentative="1">
      <w:start w:val="1"/>
      <w:numFmt w:val="bullet"/>
      <w:lvlText w:val=""/>
      <w:lvlJc w:val="left"/>
      <w:pPr>
        <w:ind w:left="4964" w:hanging="360"/>
      </w:pPr>
      <w:rPr>
        <w:rFonts w:ascii="Wingdings" w:hAnsi="Wingdings" w:hint="default"/>
      </w:rPr>
    </w:lvl>
    <w:lvl w:ilvl="6" w:tplc="04050001" w:tentative="1">
      <w:start w:val="1"/>
      <w:numFmt w:val="bullet"/>
      <w:lvlText w:val=""/>
      <w:lvlJc w:val="left"/>
      <w:pPr>
        <w:ind w:left="5684" w:hanging="360"/>
      </w:pPr>
      <w:rPr>
        <w:rFonts w:ascii="Symbol" w:hAnsi="Symbol" w:hint="default"/>
      </w:rPr>
    </w:lvl>
    <w:lvl w:ilvl="7" w:tplc="04050003" w:tentative="1">
      <w:start w:val="1"/>
      <w:numFmt w:val="bullet"/>
      <w:lvlText w:val="o"/>
      <w:lvlJc w:val="left"/>
      <w:pPr>
        <w:ind w:left="6404" w:hanging="360"/>
      </w:pPr>
      <w:rPr>
        <w:rFonts w:ascii="Courier New" w:hAnsi="Courier New" w:cs="Courier New" w:hint="default"/>
      </w:rPr>
    </w:lvl>
    <w:lvl w:ilvl="8" w:tplc="04050005" w:tentative="1">
      <w:start w:val="1"/>
      <w:numFmt w:val="bullet"/>
      <w:lvlText w:val=""/>
      <w:lvlJc w:val="left"/>
      <w:pPr>
        <w:ind w:left="7124" w:hanging="360"/>
      </w:pPr>
      <w:rPr>
        <w:rFonts w:ascii="Wingdings" w:hAnsi="Wingdings" w:hint="default"/>
      </w:rPr>
    </w:lvl>
  </w:abstractNum>
  <w:abstractNum w:abstractNumId="18" w15:restartNumberingAfterBreak="0">
    <w:nsid w:val="0A131A8B"/>
    <w:multiLevelType w:val="hybridMultilevel"/>
    <w:tmpl w:val="A8CE97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0A9E110F"/>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0" w15:restartNumberingAfterBreak="0">
    <w:nsid w:val="0B3A7340"/>
    <w:multiLevelType w:val="hybridMultilevel"/>
    <w:tmpl w:val="78F6F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0B805048"/>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CF53BC8"/>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0DC578C9"/>
    <w:multiLevelType w:val="hybridMultilevel"/>
    <w:tmpl w:val="40F8FA5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EAF13AC"/>
    <w:multiLevelType w:val="hybridMultilevel"/>
    <w:tmpl w:val="46B033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0F1F58D0"/>
    <w:multiLevelType w:val="hybridMultilevel"/>
    <w:tmpl w:val="B0A2BFF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0F6C5828"/>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0FF0277C"/>
    <w:multiLevelType w:val="hybridMultilevel"/>
    <w:tmpl w:val="A8CE978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02D4475"/>
    <w:multiLevelType w:val="hybridMultilevel"/>
    <w:tmpl w:val="F2AC598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104435E6"/>
    <w:multiLevelType w:val="hybridMultilevel"/>
    <w:tmpl w:val="F0383E32"/>
    <w:lvl w:ilvl="0" w:tplc="0405000F">
      <w:start w:val="1"/>
      <w:numFmt w:val="decimal"/>
      <w:lvlText w:val="%1."/>
      <w:lvlJc w:val="left"/>
      <w:pPr>
        <w:ind w:left="1004" w:hanging="360"/>
      </w:pPr>
    </w:lvl>
    <w:lvl w:ilvl="1" w:tplc="04050019">
      <w:start w:val="1"/>
      <w:numFmt w:val="lowerLetter"/>
      <w:lvlText w:val="%2."/>
      <w:lvlJc w:val="left"/>
      <w:pPr>
        <w:ind w:left="1724" w:hanging="360"/>
      </w:pPr>
    </w:lvl>
    <w:lvl w:ilvl="2" w:tplc="0405001B" w:tentative="1">
      <w:start w:val="1"/>
      <w:numFmt w:val="lowerRoman"/>
      <w:lvlText w:val="%3."/>
      <w:lvlJc w:val="right"/>
      <w:pPr>
        <w:ind w:left="2444" w:hanging="180"/>
      </w:pPr>
    </w:lvl>
    <w:lvl w:ilvl="3" w:tplc="0405000F" w:tentative="1">
      <w:start w:val="1"/>
      <w:numFmt w:val="decimal"/>
      <w:lvlText w:val="%4."/>
      <w:lvlJc w:val="left"/>
      <w:pPr>
        <w:ind w:left="3164" w:hanging="360"/>
      </w:pPr>
    </w:lvl>
    <w:lvl w:ilvl="4" w:tplc="04050019" w:tentative="1">
      <w:start w:val="1"/>
      <w:numFmt w:val="lowerLetter"/>
      <w:lvlText w:val="%5."/>
      <w:lvlJc w:val="left"/>
      <w:pPr>
        <w:ind w:left="3884" w:hanging="360"/>
      </w:pPr>
    </w:lvl>
    <w:lvl w:ilvl="5" w:tplc="0405001B" w:tentative="1">
      <w:start w:val="1"/>
      <w:numFmt w:val="lowerRoman"/>
      <w:lvlText w:val="%6."/>
      <w:lvlJc w:val="right"/>
      <w:pPr>
        <w:ind w:left="4604" w:hanging="180"/>
      </w:pPr>
    </w:lvl>
    <w:lvl w:ilvl="6" w:tplc="0405000F" w:tentative="1">
      <w:start w:val="1"/>
      <w:numFmt w:val="decimal"/>
      <w:lvlText w:val="%7."/>
      <w:lvlJc w:val="left"/>
      <w:pPr>
        <w:ind w:left="5324" w:hanging="360"/>
      </w:pPr>
    </w:lvl>
    <w:lvl w:ilvl="7" w:tplc="04050019" w:tentative="1">
      <w:start w:val="1"/>
      <w:numFmt w:val="lowerLetter"/>
      <w:lvlText w:val="%8."/>
      <w:lvlJc w:val="left"/>
      <w:pPr>
        <w:ind w:left="6044" w:hanging="360"/>
      </w:pPr>
    </w:lvl>
    <w:lvl w:ilvl="8" w:tplc="0405001B" w:tentative="1">
      <w:start w:val="1"/>
      <w:numFmt w:val="lowerRoman"/>
      <w:lvlText w:val="%9."/>
      <w:lvlJc w:val="right"/>
      <w:pPr>
        <w:ind w:left="6764" w:hanging="180"/>
      </w:pPr>
    </w:lvl>
  </w:abstractNum>
  <w:abstractNum w:abstractNumId="30" w15:restartNumberingAfterBreak="0">
    <w:nsid w:val="113B3029"/>
    <w:multiLevelType w:val="hybridMultilevel"/>
    <w:tmpl w:val="97121EC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114A723D"/>
    <w:multiLevelType w:val="hybridMultilevel"/>
    <w:tmpl w:val="66B49024"/>
    <w:lvl w:ilvl="0" w:tplc="FFFFFFFF">
      <w:start w:val="1"/>
      <w:numFmt w:val="decimal"/>
      <w:lvlText w:val="%1."/>
      <w:lvlJc w:val="left"/>
      <w:pPr>
        <w:ind w:left="1004" w:hanging="360"/>
      </w:pPr>
      <w:rPr>
        <w:rFonts w:ascii="Arial" w:eastAsia="Times New Roman" w:hAnsi="Arial" w:cs="Arial"/>
      </w:rPr>
    </w:lvl>
    <w:lvl w:ilvl="1" w:tplc="FFFFFFFF">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2" w15:restartNumberingAfterBreak="0">
    <w:nsid w:val="11FC2ADE"/>
    <w:multiLevelType w:val="hybridMultilevel"/>
    <w:tmpl w:val="6200FCBC"/>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33" w15:restartNumberingAfterBreak="0">
    <w:nsid w:val="11FF123D"/>
    <w:multiLevelType w:val="hybridMultilevel"/>
    <w:tmpl w:val="467C54B4"/>
    <w:lvl w:ilvl="0" w:tplc="1562C350">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34" w15:restartNumberingAfterBreak="0">
    <w:nsid w:val="12E811EB"/>
    <w:multiLevelType w:val="hybridMultilevel"/>
    <w:tmpl w:val="EC505A7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13B81E24"/>
    <w:multiLevelType w:val="hybridMultilevel"/>
    <w:tmpl w:val="40AA422E"/>
    <w:lvl w:ilvl="0" w:tplc="63C297BE">
      <w:start w:val="1"/>
      <w:numFmt w:val="decimal"/>
      <w:lvlText w:val="%1."/>
      <w:lvlJc w:val="left"/>
      <w:pPr>
        <w:ind w:left="720" w:hanging="360"/>
      </w:pPr>
      <w:rPr>
        <w:rFonts w:hint="default"/>
        <w:i w:val="0"/>
        <w:iCs/>
        <w:sz w:val="20"/>
        <w:szCs w:val="20"/>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14B22688"/>
    <w:multiLevelType w:val="hybridMultilevel"/>
    <w:tmpl w:val="AEB879C6"/>
    <w:lvl w:ilvl="0" w:tplc="FFFFFFF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15382C36"/>
    <w:multiLevelType w:val="hybridMultilevel"/>
    <w:tmpl w:val="640A306C"/>
    <w:lvl w:ilvl="0" w:tplc="FFFFFFFF">
      <w:start w:val="1"/>
      <w:numFmt w:val="bullet"/>
      <w:pStyle w:val="TableBullet1"/>
      <w:lvlText w:val=""/>
      <w:lvlJc w:val="left"/>
      <w:pPr>
        <w:tabs>
          <w:tab w:val="num" w:pos="216"/>
        </w:tabs>
        <w:ind w:left="216" w:hanging="216"/>
      </w:pPr>
      <w:rPr>
        <w:rFonts w:ascii="Symbol" w:hAnsi="Symbol" w:hint="default"/>
        <w:color w:val="009966"/>
        <w:sz w:val="16"/>
        <w:szCs w:val="16"/>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15480ED8"/>
    <w:multiLevelType w:val="hybridMultilevel"/>
    <w:tmpl w:val="548E39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5B16C17"/>
    <w:multiLevelType w:val="hybridMultilevel"/>
    <w:tmpl w:val="FB84A98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15C01550"/>
    <w:multiLevelType w:val="hybridMultilevel"/>
    <w:tmpl w:val="BFE09052"/>
    <w:lvl w:ilvl="0" w:tplc="04050001">
      <w:start w:val="1"/>
      <w:numFmt w:val="bullet"/>
      <w:lvlText w:val=""/>
      <w:lvlJc w:val="left"/>
      <w:pPr>
        <w:ind w:left="1080" w:hanging="360"/>
      </w:pPr>
      <w:rPr>
        <w:rFonts w:ascii="Symbol" w:hAnsi="Symbol" w:hint="default"/>
      </w:rPr>
    </w:lvl>
    <w:lvl w:ilvl="1" w:tplc="BF0A5750">
      <w:numFmt w:val="bullet"/>
      <w:lvlText w:val="-"/>
      <w:lvlJc w:val="left"/>
      <w:pPr>
        <w:ind w:left="1800" w:hanging="360"/>
      </w:pPr>
      <w:rPr>
        <w:rFonts w:ascii="Arial" w:eastAsia="Times New Roman" w:hAnsi="Arial" w:cs="Arial"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1" w15:restartNumberingAfterBreak="0">
    <w:nsid w:val="16993167"/>
    <w:multiLevelType w:val="hybridMultilevel"/>
    <w:tmpl w:val="AE36EC12"/>
    <w:lvl w:ilvl="0" w:tplc="444C7464">
      <w:start w:val="1"/>
      <w:numFmt w:val="lowerLetter"/>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42" w15:restartNumberingAfterBreak="0">
    <w:nsid w:val="17222E53"/>
    <w:multiLevelType w:val="hybridMultilevel"/>
    <w:tmpl w:val="A43C02D4"/>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3" w15:restartNumberingAfterBreak="0">
    <w:nsid w:val="17501D8F"/>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4" w15:restartNumberingAfterBreak="0">
    <w:nsid w:val="188720F2"/>
    <w:multiLevelType w:val="hybridMultilevel"/>
    <w:tmpl w:val="44DACDF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5" w15:restartNumberingAfterBreak="0">
    <w:nsid w:val="1A10090E"/>
    <w:multiLevelType w:val="hybridMultilevel"/>
    <w:tmpl w:val="1C74E7A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6" w15:restartNumberingAfterBreak="0">
    <w:nsid w:val="1A3C13DA"/>
    <w:multiLevelType w:val="hybridMultilevel"/>
    <w:tmpl w:val="9FF893DE"/>
    <w:lvl w:ilvl="0" w:tplc="44781DCC">
      <w:start w:val="1"/>
      <w:numFmt w:val="decimal"/>
      <w:lvlText w:val="%1."/>
      <w:lvlJc w:val="left"/>
      <w:pPr>
        <w:ind w:left="730" w:hanging="360"/>
      </w:pPr>
      <w:rPr>
        <w:rFonts w:hint="default"/>
      </w:rPr>
    </w:lvl>
    <w:lvl w:ilvl="1" w:tplc="04050019" w:tentative="1">
      <w:start w:val="1"/>
      <w:numFmt w:val="lowerLetter"/>
      <w:lvlText w:val="%2."/>
      <w:lvlJc w:val="left"/>
      <w:pPr>
        <w:ind w:left="1450" w:hanging="360"/>
      </w:pPr>
    </w:lvl>
    <w:lvl w:ilvl="2" w:tplc="0405001B" w:tentative="1">
      <w:start w:val="1"/>
      <w:numFmt w:val="lowerRoman"/>
      <w:lvlText w:val="%3."/>
      <w:lvlJc w:val="right"/>
      <w:pPr>
        <w:ind w:left="2170" w:hanging="180"/>
      </w:pPr>
    </w:lvl>
    <w:lvl w:ilvl="3" w:tplc="0405000F" w:tentative="1">
      <w:start w:val="1"/>
      <w:numFmt w:val="decimal"/>
      <w:lvlText w:val="%4."/>
      <w:lvlJc w:val="left"/>
      <w:pPr>
        <w:ind w:left="2890" w:hanging="360"/>
      </w:pPr>
    </w:lvl>
    <w:lvl w:ilvl="4" w:tplc="04050019" w:tentative="1">
      <w:start w:val="1"/>
      <w:numFmt w:val="lowerLetter"/>
      <w:lvlText w:val="%5."/>
      <w:lvlJc w:val="left"/>
      <w:pPr>
        <w:ind w:left="3610" w:hanging="360"/>
      </w:pPr>
    </w:lvl>
    <w:lvl w:ilvl="5" w:tplc="0405001B" w:tentative="1">
      <w:start w:val="1"/>
      <w:numFmt w:val="lowerRoman"/>
      <w:lvlText w:val="%6."/>
      <w:lvlJc w:val="right"/>
      <w:pPr>
        <w:ind w:left="4330" w:hanging="180"/>
      </w:pPr>
    </w:lvl>
    <w:lvl w:ilvl="6" w:tplc="0405000F" w:tentative="1">
      <w:start w:val="1"/>
      <w:numFmt w:val="decimal"/>
      <w:lvlText w:val="%7."/>
      <w:lvlJc w:val="left"/>
      <w:pPr>
        <w:ind w:left="5050" w:hanging="360"/>
      </w:pPr>
    </w:lvl>
    <w:lvl w:ilvl="7" w:tplc="04050019" w:tentative="1">
      <w:start w:val="1"/>
      <w:numFmt w:val="lowerLetter"/>
      <w:lvlText w:val="%8."/>
      <w:lvlJc w:val="left"/>
      <w:pPr>
        <w:ind w:left="5770" w:hanging="360"/>
      </w:pPr>
    </w:lvl>
    <w:lvl w:ilvl="8" w:tplc="0405001B" w:tentative="1">
      <w:start w:val="1"/>
      <w:numFmt w:val="lowerRoman"/>
      <w:lvlText w:val="%9."/>
      <w:lvlJc w:val="right"/>
      <w:pPr>
        <w:ind w:left="6490" w:hanging="180"/>
      </w:pPr>
    </w:lvl>
  </w:abstractNum>
  <w:abstractNum w:abstractNumId="47" w15:restartNumberingAfterBreak="0">
    <w:nsid w:val="1A62514A"/>
    <w:multiLevelType w:val="hybridMultilevel"/>
    <w:tmpl w:val="F0744F1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8" w15:restartNumberingAfterBreak="0">
    <w:nsid w:val="1B107E50"/>
    <w:multiLevelType w:val="hybridMultilevel"/>
    <w:tmpl w:val="BFEE7E2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9" w15:restartNumberingAfterBreak="0">
    <w:nsid w:val="1BDE41CE"/>
    <w:multiLevelType w:val="hybridMultilevel"/>
    <w:tmpl w:val="02DAB226"/>
    <w:lvl w:ilvl="0" w:tplc="04050001">
      <w:start w:val="1"/>
      <w:numFmt w:val="bullet"/>
      <w:lvlText w:val=""/>
      <w:lvlJc w:val="left"/>
      <w:pPr>
        <w:ind w:left="1118" w:hanging="360"/>
      </w:pPr>
      <w:rPr>
        <w:rFonts w:ascii="Symbol" w:hAnsi="Symbol" w:hint="default"/>
      </w:rPr>
    </w:lvl>
    <w:lvl w:ilvl="1" w:tplc="04050003" w:tentative="1">
      <w:start w:val="1"/>
      <w:numFmt w:val="bullet"/>
      <w:lvlText w:val="o"/>
      <w:lvlJc w:val="left"/>
      <w:pPr>
        <w:ind w:left="1838" w:hanging="360"/>
      </w:pPr>
      <w:rPr>
        <w:rFonts w:ascii="Courier New" w:hAnsi="Courier New" w:cs="Courier New" w:hint="default"/>
      </w:rPr>
    </w:lvl>
    <w:lvl w:ilvl="2" w:tplc="04050005" w:tentative="1">
      <w:start w:val="1"/>
      <w:numFmt w:val="bullet"/>
      <w:lvlText w:val=""/>
      <w:lvlJc w:val="left"/>
      <w:pPr>
        <w:ind w:left="2558" w:hanging="360"/>
      </w:pPr>
      <w:rPr>
        <w:rFonts w:ascii="Wingdings" w:hAnsi="Wingdings" w:hint="default"/>
      </w:rPr>
    </w:lvl>
    <w:lvl w:ilvl="3" w:tplc="04050001" w:tentative="1">
      <w:start w:val="1"/>
      <w:numFmt w:val="bullet"/>
      <w:lvlText w:val=""/>
      <w:lvlJc w:val="left"/>
      <w:pPr>
        <w:ind w:left="3278" w:hanging="360"/>
      </w:pPr>
      <w:rPr>
        <w:rFonts w:ascii="Symbol" w:hAnsi="Symbol" w:hint="default"/>
      </w:rPr>
    </w:lvl>
    <w:lvl w:ilvl="4" w:tplc="04050003" w:tentative="1">
      <w:start w:val="1"/>
      <w:numFmt w:val="bullet"/>
      <w:lvlText w:val="o"/>
      <w:lvlJc w:val="left"/>
      <w:pPr>
        <w:ind w:left="3998" w:hanging="360"/>
      </w:pPr>
      <w:rPr>
        <w:rFonts w:ascii="Courier New" w:hAnsi="Courier New" w:cs="Courier New" w:hint="default"/>
      </w:rPr>
    </w:lvl>
    <w:lvl w:ilvl="5" w:tplc="04050005" w:tentative="1">
      <w:start w:val="1"/>
      <w:numFmt w:val="bullet"/>
      <w:lvlText w:val=""/>
      <w:lvlJc w:val="left"/>
      <w:pPr>
        <w:ind w:left="4718" w:hanging="360"/>
      </w:pPr>
      <w:rPr>
        <w:rFonts w:ascii="Wingdings" w:hAnsi="Wingdings" w:hint="default"/>
      </w:rPr>
    </w:lvl>
    <w:lvl w:ilvl="6" w:tplc="04050001" w:tentative="1">
      <w:start w:val="1"/>
      <w:numFmt w:val="bullet"/>
      <w:lvlText w:val=""/>
      <w:lvlJc w:val="left"/>
      <w:pPr>
        <w:ind w:left="5438" w:hanging="360"/>
      </w:pPr>
      <w:rPr>
        <w:rFonts w:ascii="Symbol" w:hAnsi="Symbol" w:hint="default"/>
      </w:rPr>
    </w:lvl>
    <w:lvl w:ilvl="7" w:tplc="04050003" w:tentative="1">
      <w:start w:val="1"/>
      <w:numFmt w:val="bullet"/>
      <w:lvlText w:val="o"/>
      <w:lvlJc w:val="left"/>
      <w:pPr>
        <w:ind w:left="6158" w:hanging="360"/>
      </w:pPr>
      <w:rPr>
        <w:rFonts w:ascii="Courier New" w:hAnsi="Courier New" w:cs="Courier New" w:hint="default"/>
      </w:rPr>
    </w:lvl>
    <w:lvl w:ilvl="8" w:tplc="04050005" w:tentative="1">
      <w:start w:val="1"/>
      <w:numFmt w:val="bullet"/>
      <w:lvlText w:val=""/>
      <w:lvlJc w:val="left"/>
      <w:pPr>
        <w:ind w:left="6878" w:hanging="360"/>
      </w:pPr>
      <w:rPr>
        <w:rFonts w:ascii="Wingdings" w:hAnsi="Wingdings" w:hint="default"/>
      </w:rPr>
    </w:lvl>
  </w:abstractNum>
  <w:abstractNum w:abstractNumId="50" w15:restartNumberingAfterBreak="0">
    <w:nsid w:val="1C11739F"/>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1C701F56"/>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C7C6C64"/>
    <w:multiLevelType w:val="hybridMultilevel"/>
    <w:tmpl w:val="190C575A"/>
    <w:lvl w:ilvl="0" w:tplc="0405000F">
      <w:start w:val="1"/>
      <w:numFmt w:val="decimal"/>
      <w:lvlText w:val="%1."/>
      <w:lvlJc w:val="left"/>
      <w:pPr>
        <w:ind w:left="720" w:hanging="360"/>
      </w:pPr>
      <w:rPr>
        <w:rFonts w:hint="default"/>
      </w:rPr>
    </w:lvl>
    <w:lvl w:ilvl="1" w:tplc="0405000F">
      <w:start w:val="1"/>
      <w:numFmt w:val="decimal"/>
      <w:lvlText w:val="%2."/>
      <w:lvlJc w:val="left"/>
      <w:pPr>
        <w:ind w:left="1440" w:hanging="360"/>
      </w:pPr>
      <w:rPr>
        <w:rFonts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3" w15:restartNumberingAfterBreak="0">
    <w:nsid w:val="1D1E2D4E"/>
    <w:multiLevelType w:val="singleLevel"/>
    <w:tmpl w:val="D5665F18"/>
    <w:lvl w:ilvl="0">
      <w:start w:val="1"/>
      <w:numFmt w:val="bullet"/>
      <w:pStyle w:val="Bullet2"/>
      <w:lvlText w:val=""/>
      <w:lvlJc w:val="left"/>
      <w:pPr>
        <w:tabs>
          <w:tab w:val="num" w:pos="792"/>
        </w:tabs>
        <w:ind w:left="792" w:hanging="360"/>
      </w:pPr>
      <w:rPr>
        <w:rFonts w:ascii="Marlett" w:hAnsi="Marlett" w:hint="default"/>
      </w:rPr>
    </w:lvl>
  </w:abstractNum>
  <w:abstractNum w:abstractNumId="54" w15:restartNumberingAfterBreak="0">
    <w:nsid w:val="1DA6150D"/>
    <w:multiLevelType w:val="hybridMultilevel"/>
    <w:tmpl w:val="6FF239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5" w15:restartNumberingAfterBreak="0">
    <w:nsid w:val="1DC83760"/>
    <w:multiLevelType w:val="hybridMultilevel"/>
    <w:tmpl w:val="A8CE978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6" w15:restartNumberingAfterBreak="0">
    <w:nsid w:val="1E601201"/>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57" w15:restartNumberingAfterBreak="0">
    <w:nsid w:val="1F802ADE"/>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1F86158A"/>
    <w:multiLevelType w:val="hybridMultilevel"/>
    <w:tmpl w:val="FF1C9F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9" w15:restartNumberingAfterBreak="0">
    <w:nsid w:val="1F9A1D52"/>
    <w:multiLevelType w:val="hybridMultilevel"/>
    <w:tmpl w:val="C4C42E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203D0936"/>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61" w15:restartNumberingAfterBreak="0">
    <w:nsid w:val="20F2149B"/>
    <w:multiLevelType w:val="hybridMultilevel"/>
    <w:tmpl w:val="5A083E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2" w15:restartNumberingAfterBreak="0">
    <w:nsid w:val="22001195"/>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2456EAA"/>
    <w:multiLevelType w:val="hybridMultilevel"/>
    <w:tmpl w:val="6F1020A2"/>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4" w15:restartNumberingAfterBreak="0">
    <w:nsid w:val="22C22B6F"/>
    <w:multiLevelType w:val="hybridMultilevel"/>
    <w:tmpl w:val="F4B4533C"/>
    <w:lvl w:ilvl="0" w:tplc="8EBC23FE">
      <w:start w:val="1"/>
      <w:numFmt w:val="decimal"/>
      <w:pStyle w:val="Nadpis4"/>
      <w:lvlText w:val="1.1.%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5" w15:restartNumberingAfterBreak="0">
    <w:nsid w:val="22D32480"/>
    <w:multiLevelType w:val="hybridMultilevel"/>
    <w:tmpl w:val="7E52994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6" w15:restartNumberingAfterBreak="0">
    <w:nsid w:val="241F6CAB"/>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24656695"/>
    <w:multiLevelType w:val="hybridMultilevel"/>
    <w:tmpl w:val="A8CE978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24B314E7"/>
    <w:multiLevelType w:val="hybridMultilevel"/>
    <w:tmpl w:val="0FFA49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9" w15:restartNumberingAfterBreak="0">
    <w:nsid w:val="25031B52"/>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260424CD"/>
    <w:multiLevelType w:val="hybridMultilevel"/>
    <w:tmpl w:val="0CC43352"/>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1" w15:restartNumberingAfterBreak="0">
    <w:nsid w:val="26861E18"/>
    <w:multiLevelType w:val="hybridMultilevel"/>
    <w:tmpl w:val="79FE9DDC"/>
    <w:lvl w:ilvl="0" w:tplc="C010BD50">
      <w:start w:val="1"/>
      <w:numFmt w:val="decimal"/>
      <w:lvlText w:val="%1."/>
      <w:lvlJc w:val="left"/>
      <w:pPr>
        <w:ind w:left="1004"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72" w15:restartNumberingAfterBreak="0">
    <w:nsid w:val="28A7364F"/>
    <w:multiLevelType w:val="hybridMultilevel"/>
    <w:tmpl w:val="467C54B4"/>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73" w15:restartNumberingAfterBreak="0">
    <w:nsid w:val="28B326D0"/>
    <w:multiLevelType w:val="hybridMultilevel"/>
    <w:tmpl w:val="EEDE571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4" w15:restartNumberingAfterBreak="0">
    <w:nsid w:val="2A250CCE"/>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2A6C2AC5"/>
    <w:multiLevelType w:val="hybridMultilevel"/>
    <w:tmpl w:val="A5C85CBA"/>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6" w15:restartNumberingAfterBreak="0">
    <w:nsid w:val="2B3A017A"/>
    <w:multiLevelType w:val="hybridMultilevel"/>
    <w:tmpl w:val="3EAEF22C"/>
    <w:lvl w:ilvl="0" w:tplc="071CF890">
      <w:start w:val="1"/>
      <w:numFmt w:val="decimal"/>
      <w:lvlText w:val="%1."/>
      <w:lvlJc w:val="left"/>
      <w:pPr>
        <w:ind w:left="720" w:hanging="360"/>
      </w:pPr>
      <w:rPr>
        <w:rFonts w:ascii="Arial" w:eastAsia="Times New Roman" w:hAnsi="Arial" w:cs="Arial"/>
        <w:i/>
        <w:sz w:val="18"/>
      </w:r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7" w15:restartNumberingAfterBreak="0">
    <w:nsid w:val="2BE472CA"/>
    <w:multiLevelType w:val="hybridMultilevel"/>
    <w:tmpl w:val="F0B4B7E8"/>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8" w15:restartNumberingAfterBreak="0">
    <w:nsid w:val="2BEA5E28"/>
    <w:multiLevelType w:val="hybridMultilevel"/>
    <w:tmpl w:val="EEDE571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9" w15:restartNumberingAfterBreak="0">
    <w:nsid w:val="2C8C22AF"/>
    <w:multiLevelType w:val="hybridMultilevel"/>
    <w:tmpl w:val="9CA60228"/>
    <w:lvl w:ilvl="0" w:tplc="C010BD50">
      <w:start w:val="1"/>
      <w:numFmt w:val="decimal"/>
      <w:lvlText w:val="%1."/>
      <w:lvlJc w:val="left"/>
      <w:pPr>
        <w:ind w:left="720" w:hanging="360"/>
      </w:pPr>
      <w:rPr>
        <w:rFonts w:hint="default"/>
        <w:i w:val="0"/>
        <w:iCs/>
        <w:sz w:val="18"/>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0" w15:restartNumberingAfterBreak="0">
    <w:nsid w:val="2CE45657"/>
    <w:multiLevelType w:val="hybridMultilevel"/>
    <w:tmpl w:val="16226B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1" w15:restartNumberingAfterBreak="0">
    <w:nsid w:val="2D87403F"/>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2" w15:restartNumberingAfterBreak="0">
    <w:nsid w:val="2DE31BE9"/>
    <w:multiLevelType w:val="hybridMultilevel"/>
    <w:tmpl w:val="CD18C02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720" w:hanging="360"/>
      </w:pPr>
      <w:rPr>
        <w:rFonts w:ascii="Symbol" w:hAnsi="Symbol" w:hint="default"/>
      </w:rPr>
    </w:lvl>
    <w:lvl w:ilvl="3" w:tplc="FFFFFFFF">
      <w:start w:val="1"/>
      <w:numFmt w:val="bullet"/>
      <w:lvlText w:val=""/>
      <w:lvlJc w:val="left"/>
      <w:pPr>
        <w:ind w:left="720" w:hanging="360"/>
      </w:pPr>
      <w:rPr>
        <w:rFonts w:ascii="Symbol" w:hAnsi="Symbol" w:hint="default"/>
      </w:rPr>
    </w:lvl>
    <w:lvl w:ilvl="4" w:tplc="FFFFFFFF">
      <w:start w:val="1"/>
      <w:numFmt w:val="bullet"/>
      <w:lvlText w:val=""/>
      <w:lvlJc w:val="left"/>
      <w:pPr>
        <w:ind w:left="720" w:hanging="360"/>
      </w:pPr>
      <w:rPr>
        <w:rFonts w:ascii="Symbol" w:hAnsi="Symbol" w:hint="default"/>
      </w:rPr>
    </w:lvl>
    <w:lvl w:ilvl="5" w:tplc="FFFFFFFF">
      <w:start w:val="1"/>
      <w:numFmt w:val="lowerRoman"/>
      <w:lvlText w:val="%6."/>
      <w:lvlJc w:val="right"/>
      <w:pPr>
        <w:ind w:left="4320" w:hanging="180"/>
      </w:pPr>
    </w:lvl>
    <w:lvl w:ilvl="6" w:tplc="78ACF60C">
      <w:start w:val="1"/>
      <w:numFmt w:val="decimal"/>
      <w:lvlText w:val="%7)"/>
      <w:lvlJc w:val="left"/>
      <w:pPr>
        <w:ind w:left="5040" w:hanging="360"/>
      </w:pPr>
      <w:rPr>
        <w:rFonts w:hint="default"/>
      </w:r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2E484016"/>
    <w:multiLevelType w:val="hybridMultilevel"/>
    <w:tmpl w:val="B1BC18D6"/>
    <w:lvl w:ilvl="0" w:tplc="04050005">
      <w:start w:val="1"/>
      <w:numFmt w:val="bullet"/>
      <w:lvlText w:val=""/>
      <w:lvlJc w:val="left"/>
      <w:pPr>
        <w:ind w:left="1800" w:hanging="360"/>
      </w:pPr>
      <w:rPr>
        <w:rFonts w:ascii="Wingdings" w:hAnsi="Wingdings" w:hint="default"/>
      </w:rPr>
    </w:lvl>
    <w:lvl w:ilvl="1" w:tplc="04050003" w:tentative="1">
      <w:start w:val="1"/>
      <w:numFmt w:val="bullet"/>
      <w:lvlText w:val="o"/>
      <w:lvlJc w:val="left"/>
      <w:pPr>
        <w:ind w:left="2520" w:hanging="360"/>
      </w:pPr>
      <w:rPr>
        <w:rFonts w:ascii="Courier New" w:hAnsi="Courier New" w:cs="Courier New" w:hint="default"/>
      </w:rPr>
    </w:lvl>
    <w:lvl w:ilvl="2" w:tplc="04050005" w:tentative="1">
      <w:start w:val="1"/>
      <w:numFmt w:val="bullet"/>
      <w:lvlText w:val=""/>
      <w:lvlJc w:val="left"/>
      <w:pPr>
        <w:ind w:left="3240" w:hanging="360"/>
      </w:pPr>
      <w:rPr>
        <w:rFonts w:ascii="Wingdings" w:hAnsi="Wingdings" w:hint="default"/>
      </w:rPr>
    </w:lvl>
    <w:lvl w:ilvl="3" w:tplc="04050001" w:tentative="1">
      <w:start w:val="1"/>
      <w:numFmt w:val="bullet"/>
      <w:lvlText w:val=""/>
      <w:lvlJc w:val="left"/>
      <w:pPr>
        <w:ind w:left="3960" w:hanging="360"/>
      </w:pPr>
      <w:rPr>
        <w:rFonts w:ascii="Symbol" w:hAnsi="Symbol" w:hint="default"/>
      </w:rPr>
    </w:lvl>
    <w:lvl w:ilvl="4" w:tplc="04050003" w:tentative="1">
      <w:start w:val="1"/>
      <w:numFmt w:val="bullet"/>
      <w:lvlText w:val="o"/>
      <w:lvlJc w:val="left"/>
      <w:pPr>
        <w:ind w:left="4680" w:hanging="360"/>
      </w:pPr>
      <w:rPr>
        <w:rFonts w:ascii="Courier New" w:hAnsi="Courier New" w:cs="Courier New" w:hint="default"/>
      </w:rPr>
    </w:lvl>
    <w:lvl w:ilvl="5" w:tplc="04050005" w:tentative="1">
      <w:start w:val="1"/>
      <w:numFmt w:val="bullet"/>
      <w:lvlText w:val=""/>
      <w:lvlJc w:val="left"/>
      <w:pPr>
        <w:ind w:left="5400" w:hanging="360"/>
      </w:pPr>
      <w:rPr>
        <w:rFonts w:ascii="Wingdings" w:hAnsi="Wingdings" w:hint="default"/>
      </w:rPr>
    </w:lvl>
    <w:lvl w:ilvl="6" w:tplc="04050001" w:tentative="1">
      <w:start w:val="1"/>
      <w:numFmt w:val="bullet"/>
      <w:lvlText w:val=""/>
      <w:lvlJc w:val="left"/>
      <w:pPr>
        <w:ind w:left="6120" w:hanging="360"/>
      </w:pPr>
      <w:rPr>
        <w:rFonts w:ascii="Symbol" w:hAnsi="Symbol" w:hint="default"/>
      </w:rPr>
    </w:lvl>
    <w:lvl w:ilvl="7" w:tplc="04050003" w:tentative="1">
      <w:start w:val="1"/>
      <w:numFmt w:val="bullet"/>
      <w:lvlText w:val="o"/>
      <w:lvlJc w:val="left"/>
      <w:pPr>
        <w:ind w:left="6840" w:hanging="360"/>
      </w:pPr>
      <w:rPr>
        <w:rFonts w:ascii="Courier New" w:hAnsi="Courier New" w:cs="Courier New" w:hint="default"/>
      </w:rPr>
    </w:lvl>
    <w:lvl w:ilvl="8" w:tplc="04050005" w:tentative="1">
      <w:start w:val="1"/>
      <w:numFmt w:val="bullet"/>
      <w:lvlText w:val=""/>
      <w:lvlJc w:val="left"/>
      <w:pPr>
        <w:ind w:left="7560" w:hanging="360"/>
      </w:pPr>
      <w:rPr>
        <w:rFonts w:ascii="Wingdings" w:hAnsi="Wingdings" w:hint="default"/>
      </w:rPr>
    </w:lvl>
  </w:abstractNum>
  <w:abstractNum w:abstractNumId="84" w15:restartNumberingAfterBreak="0">
    <w:nsid w:val="2EF35272"/>
    <w:multiLevelType w:val="hybridMultilevel"/>
    <w:tmpl w:val="5A9A179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5" w15:restartNumberingAfterBreak="0">
    <w:nsid w:val="310F4CFD"/>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86" w15:restartNumberingAfterBreak="0">
    <w:nsid w:val="3212158B"/>
    <w:multiLevelType w:val="hybridMultilevel"/>
    <w:tmpl w:val="65642354"/>
    <w:lvl w:ilvl="0" w:tplc="1562C350">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87" w15:restartNumberingAfterBreak="0">
    <w:nsid w:val="323436B0"/>
    <w:multiLevelType w:val="multilevel"/>
    <w:tmpl w:val="DBD618BE"/>
    <w:lvl w:ilvl="0">
      <w:start w:val="1"/>
      <w:numFmt w:val="decimal"/>
      <w:pStyle w:val="TableCaption"/>
      <w:lvlText w:val="Figure %1."/>
      <w:lvlJc w:val="left"/>
      <w:pPr>
        <w:ind w:left="0" w:firstLine="0"/>
      </w:pPr>
    </w:lvl>
    <w:lvl w:ilvl="1">
      <w:start w:val="1"/>
      <w:numFmt w:val="decimal"/>
      <w:lvlText w:val="%1.%2"/>
      <w:lvlJc w:val="left"/>
      <w:pPr>
        <w:tabs>
          <w:tab w:val="num" w:pos="1440"/>
        </w:tabs>
        <w:ind w:left="1440" w:hanging="720"/>
      </w:pPr>
      <w:rPr>
        <w:rFonts w:ascii="Times New Roman" w:hAnsi="Times New Roman" w:cs="Times New Roman" w:hint="default"/>
        <w:b w:val="0"/>
        <w:bCs w:val="0"/>
        <w:i w:val="0"/>
        <w:iCs w:val="0"/>
        <w:sz w:val="22"/>
        <w:szCs w:val="22"/>
      </w:rPr>
    </w:lvl>
    <w:lvl w:ilvl="2">
      <w:start w:val="1"/>
      <w:numFmt w:val="lowerLetter"/>
      <w:lvlText w:val="%3."/>
      <w:lvlJc w:val="left"/>
      <w:pPr>
        <w:tabs>
          <w:tab w:val="num" w:pos="2160"/>
        </w:tabs>
        <w:ind w:left="2160" w:hanging="720"/>
      </w:pPr>
      <w:rPr>
        <w:rFonts w:ascii="Times New Roman" w:hAnsi="Times New Roman" w:cs="Times New Roman" w:hint="default"/>
        <w:b w:val="0"/>
        <w:bCs w:val="0"/>
        <w:i w:val="0"/>
        <w:iCs w:val="0"/>
        <w:sz w:val="22"/>
        <w:szCs w:val="22"/>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8" w15:restartNumberingAfterBreak="0">
    <w:nsid w:val="331F799E"/>
    <w:multiLevelType w:val="hybridMultilevel"/>
    <w:tmpl w:val="2884B2C2"/>
    <w:lvl w:ilvl="0" w:tplc="FFFFFFFF">
      <w:start w:val="1"/>
      <w:numFmt w:val="decimal"/>
      <w:lvlText w:val="%1."/>
      <w:lvlJc w:val="left"/>
      <w:pPr>
        <w:ind w:left="720" w:hanging="360"/>
      </w:pPr>
      <w:rPr>
        <w:rFonts w:hint="default"/>
      </w:rPr>
    </w:lvl>
    <w:lvl w:ilvl="1" w:tplc="04050001">
      <w:start w:val="1"/>
      <w:numFmt w:val="bullet"/>
      <w:lvlText w:val=""/>
      <w:lvlJc w:val="left"/>
      <w:pPr>
        <w:ind w:left="720" w:hanging="360"/>
      </w:pPr>
      <w:rPr>
        <w:rFonts w:ascii="Symbol" w:hAnsi="Symbol" w:hint="default"/>
      </w:rPr>
    </w:lvl>
    <w:lvl w:ilvl="2" w:tplc="04050019">
      <w:start w:val="1"/>
      <w:numFmt w:val="lowerLetter"/>
      <w:lvlText w:val="%3."/>
      <w:lvlJc w:val="left"/>
      <w:pPr>
        <w:ind w:left="14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332430DA"/>
    <w:multiLevelType w:val="hybridMultilevel"/>
    <w:tmpl w:val="1E1C67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0" w15:restartNumberingAfterBreak="0">
    <w:nsid w:val="33630D8D"/>
    <w:multiLevelType w:val="hybridMultilevel"/>
    <w:tmpl w:val="FED01A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1" w15:restartNumberingAfterBreak="0">
    <w:nsid w:val="337430E3"/>
    <w:multiLevelType w:val="hybridMultilevel"/>
    <w:tmpl w:val="46D0FDFE"/>
    <w:lvl w:ilvl="0" w:tplc="47A62A1E">
      <w:start w:val="1"/>
      <w:numFmt w:val="bullet"/>
      <w:lvlText w:val=""/>
      <w:lvlJc w:val="left"/>
      <w:pPr>
        <w:ind w:left="720" w:hanging="360"/>
      </w:pPr>
      <w:rPr>
        <w:rFonts w:ascii="Wingdings" w:eastAsia="Times New Roman" w:hAnsi="Wingdings"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2" w15:restartNumberingAfterBreak="0">
    <w:nsid w:val="33E505A5"/>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3" w15:restartNumberingAfterBreak="0">
    <w:nsid w:val="35263E86"/>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94" w15:restartNumberingAfterBreak="0">
    <w:nsid w:val="3628625E"/>
    <w:multiLevelType w:val="hybridMultilevel"/>
    <w:tmpl w:val="FAFAD690"/>
    <w:lvl w:ilvl="0" w:tplc="04050001">
      <w:start w:val="1"/>
      <w:numFmt w:val="bullet"/>
      <w:lvlText w:val=""/>
      <w:lvlJc w:val="left"/>
      <w:pPr>
        <w:ind w:left="644" w:hanging="360"/>
      </w:pPr>
      <w:rPr>
        <w:rFonts w:ascii="Symbol" w:hAnsi="Symbol"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95" w15:restartNumberingAfterBreak="0">
    <w:nsid w:val="37AD31E2"/>
    <w:multiLevelType w:val="hybridMultilevel"/>
    <w:tmpl w:val="C0F8952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6" w15:restartNumberingAfterBreak="0">
    <w:nsid w:val="37B731F5"/>
    <w:multiLevelType w:val="hybridMultilevel"/>
    <w:tmpl w:val="9F96AC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7" w15:restartNumberingAfterBreak="0">
    <w:nsid w:val="37C53AF5"/>
    <w:multiLevelType w:val="singleLevel"/>
    <w:tmpl w:val="7B7E03FE"/>
    <w:lvl w:ilvl="0">
      <w:start w:val="1"/>
      <w:numFmt w:val="bullet"/>
      <w:pStyle w:val="bullet1"/>
      <w:lvlText w:val=""/>
      <w:lvlJc w:val="left"/>
      <w:pPr>
        <w:tabs>
          <w:tab w:val="num" w:pos="360"/>
        </w:tabs>
        <w:ind w:left="216" w:hanging="216"/>
      </w:pPr>
      <w:rPr>
        <w:rFonts w:ascii="Symbol" w:hAnsi="Symbol" w:hint="default"/>
      </w:rPr>
    </w:lvl>
  </w:abstractNum>
  <w:abstractNum w:abstractNumId="98" w15:restartNumberingAfterBreak="0">
    <w:nsid w:val="39AB0B0E"/>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9" w15:restartNumberingAfterBreak="0">
    <w:nsid w:val="3A906271"/>
    <w:multiLevelType w:val="hybridMultilevel"/>
    <w:tmpl w:val="A23413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0" w15:restartNumberingAfterBreak="0">
    <w:nsid w:val="3BE20491"/>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1" w15:restartNumberingAfterBreak="0">
    <w:nsid w:val="3CAD7D56"/>
    <w:multiLevelType w:val="multilevel"/>
    <w:tmpl w:val="A606AAF0"/>
    <w:lvl w:ilvl="0">
      <w:start w:val="1"/>
      <w:numFmt w:val="decimal"/>
      <w:pStyle w:val="Nadpis1"/>
      <w:lvlText w:val="%1."/>
      <w:lvlJc w:val="left"/>
      <w:pPr>
        <w:tabs>
          <w:tab w:val="num" w:pos="720"/>
        </w:tabs>
        <w:ind w:left="720" w:hanging="720"/>
      </w:pPr>
      <w:rPr>
        <w:rFonts w:hint="default"/>
      </w:rPr>
    </w:lvl>
    <w:lvl w:ilvl="1">
      <w:start w:val="1"/>
      <w:numFmt w:val="decimal"/>
      <w:pStyle w:val="Nadpis2"/>
      <w:isLgl/>
      <w:lvlText w:val="%1.%2"/>
      <w:lvlJc w:val="left"/>
      <w:pPr>
        <w:tabs>
          <w:tab w:val="num" w:pos="720"/>
        </w:tabs>
        <w:ind w:left="720" w:hanging="720"/>
      </w:pPr>
      <w:rPr>
        <w:rFonts w:hint="default"/>
      </w:rPr>
    </w:lvl>
    <w:lvl w:ilvl="2">
      <w:start w:val="1"/>
      <w:numFmt w:val="decimal"/>
      <w:pStyle w:val="Nadpis3"/>
      <w:isLgl/>
      <w:lvlText w:val="%1.%2.%3"/>
      <w:lvlJc w:val="left"/>
      <w:pPr>
        <w:tabs>
          <w:tab w:val="num" w:pos="720"/>
        </w:tabs>
        <w:ind w:left="720" w:hanging="720"/>
      </w:pPr>
      <w:rPr>
        <w:rFonts w:hint="default"/>
      </w:rPr>
    </w:lvl>
    <w:lvl w:ilvl="3">
      <w:start w:val="1"/>
      <w:numFmt w:val="decimal"/>
      <w:pStyle w:val="Nadpis5"/>
      <w:isLgl/>
      <w:lvlText w:val="%1.%2.%3.%4"/>
      <w:lvlJc w:val="left"/>
      <w:pPr>
        <w:tabs>
          <w:tab w:val="num" w:pos="720"/>
        </w:tabs>
        <w:ind w:left="720" w:hanging="720"/>
      </w:pPr>
      <w:rPr>
        <w:rFonts w:hint="default"/>
      </w:rPr>
    </w:lvl>
    <w:lvl w:ilvl="4">
      <w:start w:val="1"/>
      <w:numFmt w:val="decimal"/>
      <w:pStyle w:val="Nadpis6"/>
      <w:isLgl/>
      <w:lvlText w:val="%1.%2.%3.%4.%5"/>
      <w:lvlJc w:val="left"/>
      <w:pPr>
        <w:tabs>
          <w:tab w:val="num" w:pos="1080"/>
        </w:tabs>
        <w:ind w:left="1080" w:hanging="1080"/>
      </w:pPr>
      <w:rPr>
        <w:rFonts w:hint="default"/>
      </w:rPr>
    </w:lvl>
    <w:lvl w:ilvl="5">
      <w:start w:val="1"/>
      <w:numFmt w:val="decimal"/>
      <w:pStyle w:val="Bezmezer"/>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upperLetter"/>
      <w:pStyle w:val="Nadpis9"/>
      <w:lvlText w:val="Appendix %9"/>
      <w:lvlJc w:val="left"/>
      <w:pPr>
        <w:tabs>
          <w:tab w:val="num" w:pos="3785"/>
        </w:tabs>
        <w:ind w:left="3785" w:hanging="1800"/>
      </w:pPr>
      <w:rPr>
        <w:rFonts w:ascii="Times New Roman" w:hAnsi="Times New Roman" w:hint="default"/>
        <w:b w:val="0"/>
        <w:i w:val="0"/>
        <w:sz w:val="28"/>
      </w:rPr>
    </w:lvl>
  </w:abstractNum>
  <w:abstractNum w:abstractNumId="102" w15:restartNumberingAfterBreak="0">
    <w:nsid w:val="3CB22D5A"/>
    <w:multiLevelType w:val="hybridMultilevel"/>
    <w:tmpl w:val="ACE8BB72"/>
    <w:lvl w:ilvl="0" w:tplc="0405000F">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3" w15:restartNumberingAfterBreak="0">
    <w:nsid w:val="3D5A65B2"/>
    <w:multiLevelType w:val="hybridMultilevel"/>
    <w:tmpl w:val="527CBAB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4" w15:restartNumberingAfterBreak="0">
    <w:nsid w:val="3DFA70BE"/>
    <w:multiLevelType w:val="hybridMultilevel"/>
    <w:tmpl w:val="B8B8E0E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5" w15:restartNumberingAfterBreak="0">
    <w:nsid w:val="3E051685"/>
    <w:multiLevelType w:val="hybridMultilevel"/>
    <w:tmpl w:val="2E8299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50001">
      <w:start w:val="1"/>
      <w:numFmt w:val="bullet"/>
      <w:lvlText w:val=""/>
      <w:lvlJc w:val="left"/>
      <w:pPr>
        <w:ind w:left="720" w:hanging="360"/>
      </w:pPr>
      <w:rPr>
        <w:rFonts w:ascii="Symbol" w:hAnsi="Symbol" w:hint="default"/>
      </w:rPr>
    </w:lvl>
    <w:lvl w:ilvl="3" w:tplc="04050001">
      <w:start w:val="1"/>
      <w:numFmt w:val="bullet"/>
      <w:lvlText w:val=""/>
      <w:lvlJc w:val="left"/>
      <w:pPr>
        <w:ind w:left="720" w:hanging="360"/>
      </w:pPr>
      <w:rPr>
        <w:rFonts w:ascii="Symbol" w:hAnsi="Symbol" w:hint="default"/>
      </w:rPr>
    </w:lvl>
    <w:lvl w:ilvl="4" w:tplc="04050001">
      <w:start w:val="1"/>
      <w:numFmt w:val="bullet"/>
      <w:lvlText w:val=""/>
      <w:lvlJc w:val="left"/>
      <w:pPr>
        <w:ind w:left="72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3F1D6A1C"/>
    <w:multiLevelType w:val="hybridMultilevel"/>
    <w:tmpl w:val="FC9A2A10"/>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7" w15:restartNumberingAfterBreak="0">
    <w:nsid w:val="40303838"/>
    <w:multiLevelType w:val="hybridMultilevel"/>
    <w:tmpl w:val="10E47E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8" w15:restartNumberingAfterBreak="0">
    <w:nsid w:val="423536DA"/>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9" w15:restartNumberingAfterBreak="0">
    <w:nsid w:val="42CA0120"/>
    <w:multiLevelType w:val="hybridMultilevel"/>
    <w:tmpl w:val="CC9402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0" w15:restartNumberingAfterBreak="0">
    <w:nsid w:val="434B4418"/>
    <w:multiLevelType w:val="hybridMultilevel"/>
    <w:tmpl w:val="FFE6AE1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1" w15:restartNumberingAfterBreak="0">
    <w:nsid w:val="43EE32E3"/>
    <w:multiLevelType w:val="hybridMultilevel"/>
    <w:tmpl w:val="9B0CC7CC"/>
    <w:lvl w:ilvl="0" w:tplc="0405000F">
      <w:start w:val="1"/>
      <w:numFmt w:val="decimal"/>
      <w:lvlText w:val="%1."/>
      <w:lvlJc w:val="left"/>
      <w:pPr>
        <w:ind w:left="360" w:hanging="360"/>
      </w:pPr>
      <w:rPr>
        <w:rFonts w:hint="default"/>
      </w:rPr>
    </w:lvl>
    <w:lvl w:ilvl="1" w:tplc="04050019">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12" w15:restartNumberingAfterBreak="0">
    <w:nsid w:val="44616E59"/>
    <w:multiLevelType w:val="hybridMultilevel"/>
    <w:tmpl w:val="68F278CC"/>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3" w15:restartNumberingAfterBreak="0">
    <w:nsid w:val="44AA6F9D"/>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14" w15:restartNumberingAfterBreak="0">
    <w:nsid w:val="44DB4053"/>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4697613E"/>
    <w:multiLevelType w:val="hybridMultilevel"/>
    <w:tmpl w:val="A7365E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6" w15:restartNumberingAfterBreak="0">
    <w:nsid w:val="475F4578"/>
    <w:multiLevelType w:val="hybridMultilevel"/>
    <w:tmpl w:val="8D5EE9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7" w15:restartNumberingAfterBreak="0">
    <w:nsid w:val="47762A58"/>
    <w:multiLevelType w:val="hybridMultilevel"/>
    <w:tmpl w:val="E1369AE6"/>
    <w:lvl w:ilvl="0" w:tplc="D6D08766">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18" w15:restartNumberingAfterBreak="0">
    <w:nsid w:val="47F37FB0"/>
    <w:multiLevelType w:val="hybridMultilevel"/>
    <w:tmpl w:val="45BA832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48424F7F"/>
    <w:multiLevelType w:val="hybridMultilevel"/>
    <w:tmpl w:val="E21009D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0" w15:restartNumberingAfterBreak="0">
    <w:nsid w:val="48F4068E"/>
    <w:multiLevelType w:val="hybridMultilevel"/>
    <w:tmpl w:val="68D4F8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1" w15:restartNumberingAfterBreak="0">
    <w:nsid w:val="499A5F23"/>
    <w:multiLevelType w:val="hybridMultilevel"/>
    <w:tmpl w:val="97121EC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2" w15:restartNumberingAfterBreak="0">
    <w:nsid w:val="49AE5FDA"/>
    <w:multiLevelType w:val="hybridMultilevel"/>
    <w:tmpl w:val="533C844A"/>
    <w:lvl w:ilvl="0" w:tplc="94668582">
      <w:start w:val="1"/>
      <w:numFmt w:val="bullet"/>
      <w:lvlText w:val=""/>
      <w:lvlJc w:val="left"/>
      <w:pPr>
        <w:ind w:left="720" w:hanging="360"/>
      </w:pPr>
      <w:rPr>
        <w:rFonts w:ascii="Wingdings" w:eastAsia="Times New Roman" w:hAnsi="Wingdings"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3" w15:restartNumberingAfterBreak="0">
    <w:nsid w:val="4A770135"/>
    <w:multiLevelType w:val="hybridMultilevel"/>
    <w:tmpl w:val="ACE8BB7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4A7A7917"/>
    <w:multiLevelType w:val="hybridMultilevel"/>
    <w:tmpl w:val="3E3006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5" w15:restartNumberingAfterBreak="0">
    <w:nsid w:val="4B5E1D77"/>
    <w:multiLevelType w:val="hybridMultilevel"/>
    <w:tmpl w:val="8F16A37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6" w15:restartNumberingAfterBreak="0">
    <w:nsid w:val="4B94388E"/>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127" w15:restartNumberingAfterBreak="0">
    <w:nsid w:val="4BFB2BBE"/>
    <w:multiLevelType w:val="hybridMultilevel"/>
    <w:tmpl w:val="B0842682"/>
    <w:lvl w:ilvl="0" w:tplc="0405000F">
      <w:start w:val="1"/>
      <w:numFmt w:val="decimal"/>
      <w:lvlText w:val="%1."/>
      <w:lvlJc w:val="left"/>
      <w:pPr>
        <w:ind w:left="1440" w:hanging="360"/>
      </w:pPr>
      <w:rPr>
        <w:rFonts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8" w15:restartNumberingAfterBreak="0">
    <w:nsid w:val="4D2E28B5"/>
    <w:multiLevelType w:val="hybridMultilevel"/>
    <w:tmpl w:val="AE00C9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9" w15:restartNumberingAfterBreak="0">
    <w:nsid w:val="4D7F4B6A"/>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4E083B9C"/>
    <w:multiLevelType w:val="hybridMultilevel"/>
    <w:tmpl w:val="9FF893DE"/>
    <w:lvl w:ilvl="0" w:tplc="FFFFFFFF">
      <w:start w:val="1"/>
      <w:numFmt w:val="decimal"/>
      <w:lvlText w:val="%1."/>
      <w:lvlJc w:val="left"/>
      <w:pPr>
        <w:ind w:left="730" w:hanging="360"/>
      </w:pPr>
      <w:rPr>
        <w:rFonts w:hint="default"/>
      </w:rPr>
    </w:lvl>
    <w:lvl w:ilvl="1" w:tplc="FFFFFFFF" w:tentative="1">
      <w:start w:val="1"/>
      <w:numFmt w:val="lowerLetter"/>
      <w:lvlText w:val="%2."/>
      <w:lvlJc w:val="left"/>
      <w:pPr>
        <w:ind w:left="1450" w:hanging="360"/>
      </w:pPr>
    </w:lvl>
    <w:lvl w:ilvl="2" w:tplc="FFFFFFFF" w:tentative="1">
      <w:start w:val="1"/>
      <w:numFmt w:val="lowerRoman"/>
      <w:lvlText w:val="%3."/>
      <w:lvlJc w:val="right"/>
      <w:pPr>
        <w:ind w:left="2170" w:hanging="180"/>
      </w:pPr>
    </w:lvl>
    <w:lvl w:ilvl="3" w:tplc="FFFFFFFF" w:tentative="1">
      <w:start w:val="1"/>
      <w:numFmt w:val="decimal"/>
      <w:lvlText w:val="%4."/>
      <w:lvlJc w:val="left"/>
      <w:pPr>
        <w:ind w:left="2890" w:hanging="360"/>
      </w:pPr>
    </w:lvl>
    <w:lvl w:ilvl="4" w:tplc="FFFFFFFF" w:tentative="1">
      <w:start w:val="1"/>
      <w:numFmt w:val="lowerLetter"/>
      <w:lvlText w:val="%5."/>
      <w:lvlJc w:val="left"/>
      <w:pPr>
        <w:ind w:left="3610" w:hanging="360"/>
      </w:pPr>
    </w:lvl>
    <w:lvl w:ilvl="5" w:tplc="FFFFFFFF" w:tentative="1">
      <w:start w:val="1"/>
      <w:numFmt w:val="lowerRoman"/>
      <w:lvlText w:val="%6."/>
      <w:lvlJc w:val="right"/>
      <w:pPr>
        <w:ind w:left="4330" w:hanging="180"/>
      </w:pPr>
    </w:lvl>
    <w:lvl w:ilvl="6" w:tplc="FFFFFFFF" w:tentative="1">
      <w:start w:val="1"/>
      <w:numFmt w:val="decimal"/>
      <w:lvlText w:val="%7."/>
      <w:lvlJc w:val="left"/>
      <w:pPr>
        <w:ind w:left="5050" w:hanging="360"/>
      </w:pPr>
    </w:lvl>
    <w:lvl w:ilvl="7" w:tplc="FFFFFFFF" w:tentative="1">
      <w:start w:val="1"/>
      <w:numFmt w:val="lowerLetter"/>
      <w:lvlText w:val="%8."/>
      <w:lvlJc w:val="left"/>
      <w:pPr>
        <w:ind w:left="5770" w:hanging="360"/>
      </w:pPr>
    </w:lvl>
    <w:lvl w:ilvl="8" w:tplc="FFFFFFFF" w:tentative="1">
      <w:start w:val="1"/>
      <w:numFmt w:val="lowerRoman"/>
      <w:lvlText w:val="%9."/>
      <w:lvlJc w:val="right"/>
      <w:pPr>
        <w:ind w:left="6490" w:hanging="180"/>
      </w:pPr>
    </w:lvl>
  </w:abstractNum>
  <w:abstractNum w:abstractNumId="131" w15:restartNumberingAfterBreak="0">
    <w:nsid w:val="4E9C7EB7"/>
    <w:multiLevelType w:val="hybridMultilevel"/>
    <w:tmpl w:val="2B7A41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2" w15:restartNumberingAfterBreak="0">
    <w:nsid w:val="4F7A3F4C"/>
    <w:multiLevelType w:val="hybridMultilevel"/>
    <w:tmpl w:val="39500236"/>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3" w15:restartNumberingAfterBreak="0">
    <w:nsid w:val="4F8E3491"/>
    <w:multiLevelType w:val="hybridMultilevel"/>
    <w:tmpl w:val="B574A836"/>
    <w:lvl w:ilvl="0" w:tplc="9B5E105A">
      <w:start w:val="1"/>
      <w:numFmt w:val="decimal"/>
      <w:lvlText w:val="%1."/>
      <w:lvlJc w:val="left"/>
      <w:pPr>
        <w:ind w:left="720" w:hanging="360"/>
      </w:pPr>
      <w:rPr>
        <w:rFonts w:ascii="Consolas" w:hAnsi="Consola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4" w15:restartNumberingAfterBreak="0">
    <w:nsid w:val="4FED6EF7"/>
    <w:multiLevelType w:val="hybridMultilevel"/>
    <w:tmpl w:val="9580F06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511723F0"/>
    <w:multiLevelType w:val="hybridMultilevel"/>
    <w:tmpl w:val="C4C42E2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6" w15:restartNumberingAfterBreak="0">
    <w:nsid w:val="52DB6F1D"/>
    <w:multiLevelType w:val="hybridMultilevel"/>
    <w:tmpl w:val="467C54B4"/>
    <w:lvl w:ilvl="0" w:tplc="FFFFFFFF">
      <w:start w:val="1"/>
      <w:numFmt w:val="decimal"/>
      <w:lvlText w:val="%1."/>
      <w:lvlJc w:val="left"/>
      <w:pPr>
        <w:ind w:left="644" w:hanging="360"/>
      </w:pPr>
      <w:rPr>
        <w:rFonts w:hint="default"/>
      </w:rPr>
    </w:lvl>
    <w:lvl w:ilvl="1" w:tplc="FFFFFFFF">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7" w15:restartNumberingAfterBreak="0">
    <w:nsid w:val="52FE32BD"/>
    <w:multiLevelType w:val="hybridMultilevel"/>
    <w:tmpl w:val="8654C16A"/>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AE300752">
      <w:numFmt w:val="bullet"/>
      <w:lvlText w:val="-"/>
      <w:lvlJc w:val="left"/>
      <w:pPr>
        <w:ind w:left="2340" w:hanging="360"/>
      </w:pPr>
      <w:rPr>
        <w:rFonts w:ascii="Arial" w:eastAsia="Times New Roman" w:hAnsi="Arial" w:cs="Aria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8" w15:restartNumberingAfterBreak="0">
    <w:nsid w:val="54CF5D24"/>
    <w:multiLevelType w:val="hybridMultilevel"/>
    <w:tmpl w:val="467C54B4"/>
    <w:lvl w:ilvl="0" w:tplc="1562C350">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39" w15:restartNumberingAfterBreak="0">
    <w:nsid w:val="55013F71"/>
    <w:multiLevelType w:val="hybridMultilevel"/>
    <w:tmpl w:val="396C5CB4"/>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0" w15:restartNumberingAfterBreak="0">
    <w:nsid w:val="557124BD"/>
    <w:multiLevelType w:val="hybridMultilevel"/>
    <w:tmpl w:val="108E8708"/>
    <w:lvl w:ilvl="0" w:tplc="0405000F">
      <w:start w:val="1"/>
      <w:numFmt w:val="decimal"/>
      <w:lvlText w:val="%1."/>
      <w:lvlJc w:val="left"/>
      <w:pPr>
        <w:ind w:left="720" w:hanging="360"/>
      </w:pPr>
      <w:rPr>
        <w:rFonts w:hint="default"/>
      </w:rPr>
    </w:lvl>
    <w:lvl w:ilvl="1" w:tplc="CEFEA36C">
      <w:start w:val="1"/>
      <w:numFmt w:val="lowerLetter"/>
      <w:lvlText w:val="%2."/>
      <w:lvlJc w:val="left"/>
      <w:pPr>
        <w:ind w:left="1440" w:hanging="360"/>
      </w:pPr>
      <w:rPr>
        <w:rFonts w:ascii="Arial" w:hAnsi="Arial" w:cs="Arial" w:hint="default"/>
      </w:rPr>
    </w:lvl>
    <w:lvl w:ilvl="2" w:tplc="04050001">
      <w:start w:val="1"/>
      <w:numFmt w:val="bullet"/>
      <w:lvlText w:val=""/>
      <w:lvlJc w:val="left"/>
      <w:pPr>
        <w:ind w:left="2340" w:hanging="360"/>
      </w:pPr>
      <w:rPr>
        <w:rFonts w:ascii="Symbol" w:hAnsi="Symbol" w:hint="default"/>
      </w:r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1" w15:restartNumberingAfterBreak="0">
    <w:nsid w:val="55B11E90"/>
    <w:multiLevelType w:val="hybridMultilevel"/>
    <w:tmpl w:val="A8CE97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55FC627F"/>
    <w:multiLevelType w:val="hybridMultilevel"/>
    <w:tmpl w:val="0400E2D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3" w15:restartNumberingAfterBreak="0">
    <w:nsid w:val="57052313"/>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4" w15:restartNumberingAfterBreak="0">
    <w:nsid w:val="57157BEC"/>
    <w:multiLevelType w:val="hybridMultilevel"/>
    <w:tmpl w:val="5B10F77A"/>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5" w15:restartNumberingAfterBreak="0">
    <w:nsid w:val="578D7558"/>
    <w:multiLevelType w:val="hybridMultilevel"/>
    <w:tmpl w:val="A742F9F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6" w15:restartNumberingAfterBreak="0">
    <w:nsid w:val="583A765E"/>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7" w15:restartNumberingAfterBreak="0">
    <w:nsid w:val="588772E4"/>
    <w:multiLevelType w:val="hybridMultilevel"/>
    <w:tmpl w:val="D4F66BE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8" w15:restartNumberingAfterBreak="0">
    <w:nsid w:val="5A0E1DC9"/>
    <w:multiLevelType w:val="hybridMultilevel"/>
    <w:tmpl w:val="CA1C37F0"/>
    <w:lvl w:ilvl="0" w:tplc="73FAAC9A">
      <w:start w:val="1"/>
      <w:numFmt w:val="bullet"/>
      <w:lvlText w:val=""/>
      <w:lvlPicBulletId w:val="0"/>
      <w:lvlJc w:val="left"/>
      <w:pPr>
        <w:tabs>
          <w:tab w:val="num" w:pos="360"/>
        </w:tabs>
        <w:ind w:left="360" w:hanging="360"/>
      </w:pPr>
      <w:rPr>
        <w:rFonts w:ascii="Symbol" w:hAnsi="Symbol" w:hint="default"/>
      </w:rPr>
    </w:lvl>
    <w:lvl w:ilvl="1" w:tplc="4440D21C" w:tentative="1">
      <w:start w:val="1"/>
      <w:numFmt w:val="bullet"/>
      <w:lvlText w:val=""/>
      <w:lvlJc w:val="left"/>
      <w:pPr>
        <w:tabs>
          <w:tab w:val="num" w:pos="1080"/>
        </w:tabs>
        <w:ind w:left="1080" w:hanging="360"/>
      </w:pPr>
      <w:rPr>
        <w:rFonts w:ascii="Symbol" w:hAnsi="Symbol" w:hint="default"/>
      </w:rPr>
    </w:lvl>
    <w:lvl w:ilvl="2" w:tplc="2A8C9312" w:tentative="1">
      <w:start w:val="1"/>
      <w:numFmt w:val="bullet"/>
      <w:lvlText w:val=""/>
      <w:lvlJc w:val="left"/>
      <w:pPr>
        <w:tabs>
          <w:tab w:val="num" w:pos="1800"/>
        </w:tabs>
        <w:ind w:left="1800" w:hanging="360"/>
      </w:pPr>
      <w:rPr>
        <w:rFonts w:ascii="Symbol" w:hAnsi="Symbol" w:hint="default"/>
      </w:rPr>
    </w:lvl>
    <w:lvl w:ilvl="3" w:tplc="BE4E453E" w:tentative="1">
      <w:start w:val="1"/>
      <w:numFmt w:val="bullet"/>
      <w:lvlText w:val=""/>
      <w:lvlJc w:val="left"/>
      <w:pPr>
        <w:tabs>
          <w:tab w:val="num" w:pos="2520"/>
        </w:tabs>
        <w:ind w:left="2520" w:hanging="360"/>
      </w:pPr>
      <w:rPr>
        <w:rFonts w:ascii="Symbol" w:hAnsi="Symbol" w:hint="default"/>
      </w:rPr>
    </w:lvl>
    <w:lvl w:ilvl="4" w:tplc="D602A560" w:tentative="1">
      <w:start w:val="1"/>
      <w:numFmt w:val="bullet"/>
      <w:lvlText w:val=""/>
      <w:lvlJc w:val="left"/>
      <w:pPr>
        <w:tabs>
          <w:tab w:val="num" w:pos="3240"/>
        </w:tabs>
        <w:ind w:left="3240" w:hanging="360"/>
      </w:pPr>
      <w:rPr>
        <w:rFonts w:ascii="Symbol" w:hAnsi="Symbol" w:hint="default"/>
      </w:rPr>
    </w:lvl>
    <w:lvl w:ilvl="5" w:tplc="FA461770" w:tentative="1">
      <w:start w:val="1"/>
      <w:numFmt w:val="bullet"/>
      <w:lvlText w:val=""/>
      <w:lvlJc w:val="left"/>
      <w:pPr>
        <w:tabs>
          <w:tab w:val="num" w:pos="3960"/>
        </w:tabs>
        <w:ind w:left="3960" w:hanging="360"/>
      </w:pPr>
      <w:rPr>
        <w:rFonts w:ascii="Symbol" w:hAnsi="Symbol" w:hint="default"/>
      </w:rPr>
    </w:lvl>
    <w:lvl w:ilvl="6" w:tplc="76787B74" w:tentative="1">
      <w:start w:val="1"/>
      <w:numFmt w:val="bullet"/>
      <w:lvlText w:val=""/>
      <w:lvlJc w:val="left"/>
      <w:pPr>
        <w:tabs>
          <w:tab w:val="num" w:pos="4680"/>
        </w:tabs>
        <w:ind w:left="4680" w:hanging="360"/>
      </w:pPr>
      <w:rPr>
        <w:rFonts w:ascii="Symbol" w:hAnsi="Symbol" w:hint="default"/>
      </w:rPr>
    </w:lvl>
    <w:lvl w:ilvl="7" w:tplc="988EEF9E" w:tentative="1">
      <w:start w:val="1"/>
      <w:numFmt w:val="bullet"/>
      <w:lvlText w:val=""/>
      <w:lvlJc w:val="left"/>
      <w:pPr>
        <w:tabs>
          <w:tab w:val="num" w:pos="5400"/>
        </w:tabs>
        <w:ind w:left="5400" w:hanging="360"/>
      </w:pPr>
      <w:rPr>
        <w:rFonts w:ascii="Symbol" w:hAnsi="Symbol" w:hint="default"/>
      </w:rPr>
    </w:lvl>
    <w:lvl w:ilvl="8" w:tplc="484A97BA" w:tentative="1">
      <w:start w:val="1"/>
      <w:numFmt w:val="bullet"/>
      <w:lvlText w:val=""/>
      <w:lvlJc w:val="left"/>
      <w:pPr>
        <w:tabs>
          <w:tab w:val="num" w:pos="6120"/>
        </w:tabs>
        <w:ind w:left="6120" w:hanging="360"/>
      </w:pPr>
      <w:rPr>
        <w:rFonts w:ascii="Symbol" w:hAnsi="Symbol" w:hint="default"/>
      </w:rPr>
    </w:lvl>
  </w:abstractNum>
  <w:abstractNum w:abstractNumId="149" w15:restartNumberingAfterBreak="0">
    <w:nsid w:val="5A2C046E"/>
    <w:multiLevelType w:val="hybridMultilevel"/>
    <w:tmpl w:val="6418553E"/>
    <w:lvl w:ilvl="0" w:tplc="04050001">
      <w:start w:val="1"/>
      <w:numFmt w:val="bullet"/>
      <w:lvlText w:val=""/>
      <w:lvlJc w:val="left"/>
      <w:pPr>
        <w:ind w:left="720" w:hanging="360"/>
      </w:pPr>
      <w:rPr>
        <w:rFonts w:ascii="Symbol" w:hAnsi="Symbol"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0" w15:restartNumberingAfterBreak="0">
    <w:nsid w:val="5AE96A5F"/>
    <w:multiLevelType w:val="hybridMultilevel"/>
    <w:tmpl w:val="150A95DE"/>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1" w15:restartNumberingAfterBreak="0">
    <w:nsid w:val="5BE36782"/>
    <w:multiLevelType w:val="hybridMultilevel"/>
    <w:tmpl w:val="7C0E936A"/>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5BEE0FC3"/>
    <w:multiLevelType w:val="hybridMultilevel"/>
    <w:tmpl w:val="A906F2A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3" w15:restartNumberingAfterBreak="0">
    <w:nsid w:val="5CB008F8"/>
    <w:multiLevelType w:val="hybridMultilevel"/>
    <w:tmpl w:val="87343F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4" w15:restartNumberingAfterBreak="0">
    <w:nsid w:val="5CCF3E44"/>
    <w:multiLevelType w:val="hybridMultilevel"/>
    <w:tmpl w:val="97121EC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5D066947"/>
    <w:multiLevelType w:val="hybridMultilevel"/>
    <w:tmpl w:val="0B30B3E8"/>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56" w15:restartNumberingAfterBreak="0">
    <w:nsid w:val="5D60748E"/>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157" w15:restartNumberingAfterBreak="0">
    <w:nsid w:val="5D8B5E08"/>
    <w:multiLevelType w:val="hybridMultilevel"/>
    <w:tmpl w:val="44AE5796"/>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5E6636F8"/>
    <w:multiLevelType w:val="hybridMultilevel"/>
    <w:tmpl w:val="2CCAD14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9" w15:restartNumberingAfterBreak="0">
    <w:nsid w:val="5F0D3E44"/>
    <w:multiLevelType w:val="hybridMultilevel"/>
    <w:tmpl w:val="D9F2AF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0" w15:restartNumberingAfterBreak="0">
    <w:nsid w:val="5F8A692E"/>
    <w:multiLevelType w:val="hybridMultilevel"/>
    <w:tmpl w:val="45BA832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1" w15:restartNumberingAfterBreak="0">
    <w:nsid w:val="60403577"/>
    <w:multiLevelType w:val="hybridMultilevel"/>
    <w:tmpl w:val="A9FCC1B2"/>
    <w:lvl w:ilvl="0" w:tplc="D6D08766">
      <w:start w:val="1"/>
      <w:numFmt w:val="decimal"/>
      <w:lvlText w:val="%1."/>
      <w:lvlJc w:val="left"/>
      <w:pPr>
        <w:ind w:left="644" w:hanging="360"/>
      </w:pPr>
      <w:rPr>
        <w:rFonts w:hint="default"/>
      </w:rPr>
    </w:lvl>
    <w:lvl w:ilvl="1" w:tplc="04050003" w:tentative="1">
      <w:start w:val="1"/>
      <w:numFmt w:val="bullet"/>
      <w:lvlText w:val="o"/>
      <w:lvlJc w:val="left"/>
      <w:pPr>
        <w:ind w:left="1364" w:hanging="360"/>
      </w:pPr>
      <w:rPr>
        <w:rFonts w:ascii="Courier New" w:hAnsi="Courier New" w:cs="Courier New" w:hint="default"/>
      </w:rPr>
    </w:lvl>
    <w:lvl w:ilvl="2" w:tplc="04050005" w:tentative="1">
      <w:start w:val="1"/>
      <w:numFmt w:val="bullet"/>
      <w:lvlText w:val=""/>
      <w:lvlJc w:val="left"/>
      <w:pPr>
        <w:ind w:left="2084" w:hanging="360"/>
      </w:pPr>
      <w:rPr>
        <w:rFonts w:ascii="Wingdings" w:hAnsi="Wingdings" w:hint="default"/>
      </w:rPr>
    </w:lvl>
    <w:lvl w:ilvl="3" w:tplc="04050001" w:tentative="1">
      <w:start w:val="1"/>
      <w:numFmt w:val="bullet"/>
      <w:lvlText w:val=""/>
      <w:lvlJc w:val="left"/>
      <w:pPr>
        <w:ind w:left="2804" w:hanging="360"/>
      </w:pPr>
      <w:rPr>
        <w:rFonts w:ascii="Symbol" w:hAnsi="Symbol" w:hint="default"/>
      </w:rPr>
    </w:lvl>
    <w:lvl w:ilvl="4" w:tplc="04050003" w:tentative="1">
      <w:start w:val="1"/>
      <w:numFmt w:val="bullet"/>
      <w:lvlText w:val="o"/>
      <w:lvlJc w:val="left"/>
      <w:pPr>
        <w:ind w:left="3524" w:hanging="360"/>
      </w:pPr>
      <w:rPr>
        <w:rFonts w:ascii="Courier New" w:hAnsi="Courier New" w:cs="Courier New" w:hint="default"/>
      </w:rPr>
    </w:lvl>
    <w:lvl w:ilvl="5" w:tplc="04050005" w:tentative="1">
      <w:start w:val="1"/>
      <w:numFmt w:val="bullet"/>
      <w:lvlText w:val=""/>
      <w:lvlJc w:val="left"/>
      <w:pPr>
        <w:ind w:left="4244" w:hanging="360"/>
      </w:pPr>
      <w:rPr>
        <w:rFonts w:ascii="Wingdings" w:hAnsi="Wingdings" w:hint="default"/>
      </w:rPr>
    </w:lvl>
    <w:lvl w:ilvl="6" w:tplc="04050001" w:tentative="1">
      <w:start w:val="1"/>
      <w:numFmt w:val="bullet"/>
      <w:lvlText w:val=""/>
      <w:lvlJc w:val="left"/>
      <w:pPr>
        <w:ind w:left="4964" w:hanging="360"/>
      </w:pPr>
      <w:rPr>
        <w:rFonts w:ascii="Symbol" w:hAnsi="Symbol" w:hint="default"/>
      </w:rPr>
    </w:lvl>
    <w:lvl w:ilvl="7" w:tplc="04050003" w:tentative="1">
      <w:start w:val="1"/>
      <w:numFmt w:val="bullet"/>
      <w:lvlText w:val="o"/>
      <w:lvlJc w:val="left"/>
      <w:pPr>
        <w:ind w:left="5684" w:hanging="360"/>
      </w:pPr>
      <w:rPr>
        <w:rFonts w:ascii="Courier New" w:hAnsi="Courier New" w:cs="Courier New" w:hint="default"/>
      </w:rPr>
    </w:lvl>
    <w:lvl w:ilvl="8" w:tplc="04050005" w:tentative="1">
      <w:start w:val="1"/>
      <w:numFmt w:val="bullet"/>
      <w:lvlText w:val=""/>
      <w:lvlJc w:val="left"/>
      <w:pPr>
        <w:ind w:left="6404" w:hanging="360"/>
      </w:pPr>
      <w:rPr>
        <w:rFonts w:ascii="Wingdings" w:hAnsi="Wingdings" w:hint="default"/>
      </w:rPr>
    </w:lvl>
  </w:abstractNum>
  <w:abstractNum w:abstractNumId="162" w15:restartNumberingAfterBreak="0">
    <w:nsid w:val="60D9241A"/>
    <w:multiLevelType w:val="hybridMultilevel"/>
    <w:tmpl w:val="61B25BE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3" w15:restartNumberingAfterBreak="0">
    <w:nsid w:val="617A4F8E"/>
    <w:multiLevelType w:val="hybridMultilevel"/>
    <w:tmpl w:val="4C18BCE4"/>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61B22521"/>
    <w:multiLevelType w:val="hybridMultilevel"/>
    <w:tmpl w:val="BFEE7E28"/>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5" w15:restartNumberingAfterBreak="0">
    <w:nsid w:val="61F821E7"/>
    <w:multiLevelType w:val="hybridMultilevel"/>
    <w:tmpl w:val="9CA60228"/>
    <w:lvl w:ilvl="0" w:tplc="C010BD50">
      <w:start w:val="1"/>
      <w:numFmt w:val="decimal"/>
      <w:lvlText w:val="%1."/>
      <w:lvlJc w:val="left"/>
      <w:pPr>
        <w:ind w:left="567" w:hanging="360"/>
      </w:pPr>
      <w:rPr>
        <w:rFonts w:hint="default"/>
        <w:i w:val="0"/>
        <w:iCs/>
        <w:sz w:val="18"/>
      </w:rPr>
    </w:lvl>
    <w:lvl w:ilvl="1" w:tplc="04050003">
      <w:start w:val="1"/>
      <w:numFmt w:val="bullet"/>
      <w:lvlText w:val="o"/>
      <w:lvlJc w:val="left"/>
      <w:pPr>
        <w:ind w:left="1287" w:hanging="360"/>
      </w:pPr>
      <w:rPr>
        <w:rFonts w:ascii="Courier New" w:hAnsi="Courier New" w:cs="Courier New" w:hint="default"/>
      </w:rPr>
    </w:lvl>
    <w:lvl w:ilvl="2" w:tplc="04050005" w:tentative="1">
      <w:start w:val="1"/>
      <w:numFmt w:val="bullet"/>
      <w:lvlText w:val=""/>
      <w:lvlJc w:val="left"/>
      <w:pPr>
        <w:ind w:left="2007" w:hanging="360"/>
      </w:pPr>
      <w:rPr>
        <w:rFonts w:ascii="Wingdings" w:hAnsi="Wingdings" w:hint="default"/>
      </w:rPr>
    </w:lvl>
    <w:lvl w:ilvl="3" w:tplc="04050001" w:tentative="1">
      <w:start w:val="1"/>
      <w:numFmt w:val="bullet"/>
      <w:lvlText w:val=""/>
      <w:lvlJc w:val="left"/>
      <w:pPr>
        <w:ind w:left="2727" w:hanging="360"/>
      </w:pPr>
      <w:rPr>
        <w:rFonts w:ascii="Symbol" w:hAnsi="Symbol" w:hint="default"/>
      </w:rPr>
    </w:lvl>
    <w:lvl w:ilvl="4" w:tplc="04050003" w:tentative="1">
      <w:start w:val="1"/>
      <w:numFmt w:val="bullet"/>
      <w:lvlText w:val="o"/>
      <w:lvlJc w:val="left"/>
      <w:pPr>
        <w:ind w:left="3447" w:hanging="360"/>
      </w:pPr>
      <w:rPr>
        <w:rFonts w:ascii="Courier New" w:hAnsi="Courier New" w:cs="Courier New" w:hint="default"/>
      </w:rPr>
    </w:lvl>
    <w:lvl w:ilvl="5" w:tplc="04050005" w:tentative="1">
      <w:start w:val="1"/>
      <w:numFmt w:val="bullet"/>
      <w:lvlText w:val=""/>
      <w:lvlJc w:val="left"/>
      <w:pPr>
        <w:ind w:left="4167" w:hanging="360"/>
      </w:pPr>
      <w:rPr>
        <w:rFonts w:ascii="Wingdings" w:hAnsi="Wingdings" w:hint="default"/>
      </w:rPr>
    </w:lvl>
    <w:lvl w:ilvl="6" w:tplc="04050001" w:tentative="1">
      <w:start w:val="1"/>
      <w:numFmt w:val="bullet"/>
      <w:lvlText w:val=""/>
      <w:lvlJc w:val="left"/>
      <w:pPr>
        <w:ind w:left="4887" w:hanging="360"/>
      </w:pPr>
      <w:rPr>
        <w:rFonts w:ascii="Symbol" w:hAnsi="Symbol" w:hint="default"/>
      </w:rPr>
    </w:lvl>
    <w:lvl w:ilvl="7" w:tplc="04050003" w:tentative="1">
      <w:start w:val="1"/>
      <w:numFmt w:val="bullet"/>
      <w:lvlText w:val="o"/>
      <w:lvlJc w:val="left"/>
      <w:pPr>
        <w:ind w:left="5607" w:hanging="360"/>
      </w:pPr>
      <w:rPr>
        <w:rFonts w:ascii="Courier New" w:hAnsi="Courier New" w:cs="Courier New" w:hint="default"/>
      </w:rPr>
    </w:lvl>
    <w:lvl w:ilvl="8" w:tplc="04050005" w:tentative="1">
      <w:start w:val="1"/>
      <w:numFmt w:val="bullet"/>
      <w:lvlText w:val=""/>
      <w:lvlJc w:val="left"/>
      <w:pPr>
        <w:ind w:left="6327" w:hanging="360"/>
      </w:pPr>
      <w:rPr>
        <w:rFonts w:ascii="Wingdings" w:hAnsi="Wingdings" w:hint="default"/>
      </w:rPr>
    </w:lvl>
  </w:abstractNum>
  <w:abstractNum w:abstractNumId="166" w15:restartNumberingAfterBreak="0">
    <w:nsid w:val="626B64EB"/>
    <w:multiLevelType w:val="hybridMultilevel"/>
    <w:tmpl w:val="489AC7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720" w:hanging="360"/>
      </w:pPr>
      <w:rPr>
        <w:rFonts w:ascii="Symbol" w:hAnsi="Symbol" w:hint="default"/>
      </w:rPr>
    </w:lvl>
    <w:lvl w:ilvl="3" w:tplc="FFFFFFFF">
      <w:start w:val="1"/>
      <w:numFmt w:val="bullet"/>
      <w:lvlText w:val=""/>
      <w:lvlJc w:val="left"/>
      <w:pPr>
        <w:ind w:left="720" w:hanging="360"/>
      </w:pPr>
      <w:rPr>
        <w:rFonts w:ascii="Symbol" w:hAnsi="Symbol" w:hint="default"/>
      </w:rPr>
    </w:lvl>
    <w:lvl w:ilvl="4" w:tplc="04050001">
      <w:start w:val="1"/>
      <w:numFmt w:val="bullet"/>
      <w:lvlText w:val=""/>
      <w:lvlJc w:val="left"/>
      <w:pPr>
        <w:ind w:left="234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62FA5E6D"/>
    <w:multiLevelType w:val="hybridMultilevel"/>
    <w:tmpl w:val="FBE4EF2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8" w15:restartNumberingAfterBreak="0">
    <w:nsid w:val="63521695"/>
    <w:multiLevelType w:val="hybridMultilevel"/>
    <w:tmpl w:val="BFEE7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640B4716"/>
    <w:multiLevelType w:val="hybridMultilevel"/>
    <w:tmpl w:val="66B49024"/>
    <w:lvl w:ilvl="0" w:tplc="2040C2D8">
      <w:start w:val="1"/>
      <w:numFmt w:val="decimal"/>
      <w:lvlText w:val="%1."/>
      <w:lvlJc w:val="left"/>
      <w:pPr>
        <w:ind w:left="1004" w:hanging="360"/>
      </w:pPr>
      <w:rPr>
        <w:rFonts w:ascii="Arial" w:eastAsia="Times New Roman" w:hAnsi="Arial" w:cs="Arial"/>
      </w:rPr>
    </w:lvl>
    <w:lvl w:ilvl="1" w:tplc="FFFFFFFF">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70" w15:restartNumberingAfterBreak="0">
    <w:nsid w:val="64A845DF"/>
    <w:multiLevelType w:val="hybridMultilevel"/>
    <w:tmpl w:val="7BB668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1" w15:restartNumberingAfterBreak="0">
    <w:nsid w:val="64D64098"/>
    <w:multiLevelType w:val="hybridMultilevel"/>
    <w:tmpl w:val="9326A426"/>
    <w:lvl w:ilvl="0" w:tplc="0405000F">
      <w:start w:val="1"/>
      <w:numFmt w:val="decimal"/>
      <w:lvlText w:val="%1."/>
      <w:lvlJc w:val="left"/>
      <w:pPr>
        <w:ind w:left="720" w:hanging="360"/>
      </w:pPr>
      <w:rPr>
        <w:rFonts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2" w15:restartNumberingAfterBreak="0">
    <w:nsid w:val="64E200DC"/>
    <w:multiLevelType w:val="hybridMultilevel"/>
    <w:tmpl w:val="56824732"/>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3" w15:restartNumberingAfterBreak="0">
    <w:nsid w:val="65790F07"/>
    <w:multiLevelType w:val="hybridMultilevel"/>
    <w:tmpl w:val="6DF6EA40"/>
    <w:lvl w:ilvl="0" w:tplc="961ACA60">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4" w15:restartNumberingAfterBreak="0">
    <w:nsid w:val="67DC3003"/>
    <w:multiLevelType w:val="hybridMultilevel"/>
    <w:tmpl w:val="79FE9DDC"/>
    <w:lvl w:ilvl="0" w:tplc="C010BD50">
      <w:start w:val="1"/>
      <w:numFmt w:val="decimal"/>
      <w:lvlText w:val="%1."/>
      <w:lvlJc w:val="left"/>
      <w:pPr>
        <w:ind w:left="1004" w:hanging="360"/>
      </w:pPr>
      <w:rPr>
        <w:rFonts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75" w15:restartNumberingAfterBreak="0">
    <w:nsid w:val="68670C7A"/>
    <w:multiLevelType w:val="hybridMultilevel"/>
    <w:tmpl w:val="DAAC977A"/>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6" w15:restartNumberingAfterBreak="0">
    <w:nsid w:val="68D869EE"/>
    <w:multiLevelType w:val="hybridMultilevel"/>
    <w:tmpl w:val="4D6E09A0"/>
    <w:lvl w:ilvl="0" w:tplc="0405000F">
      <w:start w:val="1"/>
      <w:numFmt w:val="decimal"/>
      <w:lvlText w:val="%1."/>
      <w:lvlJc w:val="left"/>
      <w:pPr>
        <w:ind w:left="720" w:hanging="360"/>
      </w:pPr>
      <w:rPr>
        <w:rFonts w:hint="default"/>
      </w:rPr>
    </w:lvl>
    <w:lvl w:ilvl="1" w:tplc="04050001">
      <w:start w:val="1"/>
      <w:numFmt w:val="bullet"/>
      <w:lvlText w:val=""/>
      <w:lvlJc w:val="left"/>
      <w:pPr>
        <w:ind w:left="1440" w:hanging="360"/>
      </w:pPr>
      <w:rPr>
        <w:rFonts w:ascii="Symbol" w:hAnsi="Symbol" w:hint="default"/>
      </w:rPr>
    </w:lvl>
    <w:lvl w:ilvl="2" w:tplc="04050001">
      <w:start w:val="1"/>
      <w:numFmt w:val="bullet"/>
      <w:lvlText w:val=""/>
      <w:lvlJc w:val="left"/>
      <w:pPr>
        <w:ind w:left="2340" w:hanging="360"/>
      </w:pPr>
      <w:rPr>
        <w:rFonts w:ascii="Symbol" w:hAnsi="Symbol" w:hint="default"/>
      </w:rPr>
    </w:lvl>
    <w:lvl w:ilvl="3" w:tplc="04050003">
      <w:start w:val="1"/>
      <w:numFmt w:val="bullet"/>
      <w:lvlText w:val="o"/>
      <w:lvlJc w:val="left"/>
      <w:pPr>
        <w:ind w:left="2880" w:hanging="360"/>
      </w:pPr>
      <w:rPr>
        <w:rFonts w:ascii="Courier New" w:hAnsi="Courier New" w:cs="Courier New" w:hint="default"/>
      </w:r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7" w15:restartNumberingAfterBreak="0">
    <w:nsid w:val="692926CE"/>
    <w:multiLevelType w:val="hybridMultilevel"/>
    <w:tmpl w:val="9E8AAA16"/>
    <w:lvl w:ilvl="0" w:tplc="04050001">
      <w:start w:val="1"/>
      <w:numFmt w:val="bullet"/>
      <w:lvlText w:val=""/>
      <w:lvlJc w:val="left"/>
      <w:pPr>
        <w:ind w:left="720" w:hanging="360"/>
      </w:pPr>
      <w:rPr>
        <w:rFonts w:ascii="Symbol" w:hAnsi="Symbol" w:hint="default"/>
      </w:rPr>
    </w:lvl>
    <w:lvl w:ilvl="1" w:tplc="04050001">
      <w:start w:val="1"/>
      <w:numFmt w:val="bullet"/>
      <w:lvlText w:val=""/>
      <w:lvlJc w:val="left"/>
      <w:pPr>
        <w:ind w:left="1440" w:hanging="360"/>
      </w:pPr>
      <w:rPr>
        <w:rFonts w:ascii="Symbol" w:hAnsi="Symbol"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8" w15:restartNumberingAfterBreak="0">
    <w:nsid w:val="6A5C15D8"/>
    <w:multiLevelType w:val="hybridMultilevel"/>
    <w:tmpl w:val="28466D22"/>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79" w15:restartNumberingAfterBreak="0">
    <w:nsid w:val="6AB85DCD"/>
    <w:multiLevelType w:val="hybridMultilevel"/>
    <w:tmpl w:val="B1882748"/>
    <w:lvl w:ilvl="0" w:tplc="04050003">
      <w:start w:val="1"/>
      <w:numFmt w:val="bullet"/>
      <w:lvlText w:val="o"/>
      <w:lvlJc w:val="left"/>
      <w:pPr>
        <w:ind w:left="1118" w:hanging="360"/>
      </w:pPr>
      <w:rPr>
        <w:rFonts w:ascii="Courier New" w:hAnsi="Courier New" w:cs="Courier New" w:hint="default"/>
      </w:rPr>
    </w:lvl>
    <w:lvl w:ilvl="1" w:tplc="04050003" w:tentative="1">
      <w:start w:val="1"/>
      <w:numFmt w:val="bullet"/>
      <w:lvlText w:val="o"/>
      <w:lvlJc w:val="left"/>
      <w:pPr>
        <w:ind w:left="1838" w:hanging="360"/>
      </w:pPr>
      <w:rPr>
        <w:rFonts w:ascii="Courier New" w:hAnsi="Courier New" w:cs="Courier New" w:hint="default"/>
      </w:rPr>
    </w:lvl>
    <w:lvl w:ilvl="2" w:tplc="04050005" w:tentative="1">
      <w:start w:val="1"/>
      <w:numFmt w:val="bullet"/>
      <w:lvlText w:val=""/>
      <w:lvlJc w:val="left"/>
      <w:pPr>
        <w:ind w:left="2558" w:hanging="360"/>
      </w:pPr>
      <w:rPr>
        <w:rFonts w:ascii="Wingdings" w:hAnsi="Wingdings" w:hint="default"/>
      </w:rPr>
    </w:lvl>
    <w:lvl w:ilvl="3" w:tplc="04050001" w:tentative="1">
      <w:start w:val="1"/>
      <w:numFmt w:val="bullet"/>
      <w:lvlText w:val=""/>
      <w:lvlJc w:val="left"/>
      <w:pPr>
        <w:ind w:left="3278" w:hanging="360"/>
      </w:pPr>
      <w:rPr>
        <w:rFonts w:ascii="Symbol" w:hAnsi="Symbol" w:hint="default"/>
      </w:rPr>
    </w:lvl>
    <w:lvl w:ilvl="4" w:tplc="04050003" w:tentative="1">
      <w:start w:val="1"/>
      <w:numFmt w:val="bullet"/>
      <w:lvlText w:val="o"/>
      <w:lvlJc w:val="left"/>
      <w:pPr>
        <w:ind w:left="3998" w:hanging="360"/>
      </w:pPr>
      <w:rPr>
        <w:rFonts w:ascii="Courier New" w:hAnsi="Courier New" w:cs="Courier New" w:hint="default"/>
      </w:rPr>
    </w:lvl>
    <w:lvl w:ilvl="5" w:tplc="04050005" w:tentative="1">
      <w:start w:val="1"/>
      <w:numFmt w:val="bullet"/>
      <w:lvlText w:val=""/>
      <w:lvlJc w:val="left"/>
      <w:pPr>
        <w:ind w:left="4718" w:hanging="360"/>
      </w:pPr>
      <w:rPr>
        <w:rFonts w:ascii="Wingdings" w:hAnsi="Wingdings" w:hint="default"/>
      </w:rPr>
    </w:lvl>
    <w:lvl w:ilvl="6" w:tplc="04050001" w:tentative="1">
      <w:start w:val="1"/>
      <w:numFmt w:val="bullet"/>
      <w:lvlText w:val=""/>
      <w:lvlJc w:val="left"/>
      <w:pPr>
        <w:ind w:left="5438" w:hanging="360"/>
      </w:pPr>
      <w:rPr>
        <w:rFonts w:ascii="Symbol" w:hAnsi="Symbol" w:hint="default"/>
      </w:rPr>
    </w:lvl>
    <w:lvl w:ilvl="7" w:tplc="04050003" w:tentative="1">
      <w:start w:val="1"/>
      <w:numFmt w:val="bullet"/>
      <w:lvlText w:val="o"/>
      <w:lvlJc w:val="left"/>
      <w:pPr>
        <w:ind w:left="6158" w:hanging="360"/>
      </w:pPr>
      <w:rPr>
        <w:rFonts w:ascii="Courier New" w:hAnsi="Courier New" w:cs="Courier New" w:hint="default"/>
      </w:rPr>
    </w:lvl>
    <w:lvl w:ilvl="8" w:tplc="04050005" w:tentative="1">
      <w:start w:val="1"/>
      <w:numFmt w:val="bullet"/>
      <w:lvlText w:val=""/>
      <w:lvlJc w:val="left"/>
      <w:pPr>
        <w:ind w:left="6878" w:hanging="360"/>
      </w:pPr>
      <w:rPr>
        <w:rFonts w:ascii="Wingdings" w:hAnsi="Wingdings" w:hint="default"/>
      </w:rPr>
    </w:lvl>
  </w:abstractNum>
  <w:abstractNum w:abstractNumId="180" w15:restartNumberingAfterBreak="0">
    <w:nsid w:val="6AD52F8D"/>
    <w:multiLevelType w:val="hybridMultilevel"/>
    <w:tmpl w:val="FA367C62"/>
    <w:lvl w:ilvl="0" w:tplc="04050001">
      <w:start w:val="1"/>
      <w:numFmt w:val="bullet"/>
      <w:lvlText w:val=""/>
      <w:lvlJc w:val="left"/>
      <w:pPr>
        <w:tabs>
          <w:tab w:val="num" w:pos="720"/>
        </w:tabs>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1" w15:restartNumberingAfterBreak="0">
    <w:nsid w:val="6AF91105"/>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182" w15:restartNumberingAfterBreak="0">
    <w:nsid w:val="6B0907DB"/>
    <w:multiLevelType w:val="hybridMultilevel"/>
    <w:tmpl w:val="3AA8CB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3" w15:restartNumberingAfterBreak="0">
    <w:nsid w:val="6CED1671"/>
    <w:multiLevelType w:val="hybridMultilevel"/>
    <w:tmpl w:val="8D2C466E"/>
    <w:lvl w:ilvl="0" w:tplc="FFFFFFFF">
      <w:start w:val="1"/>
      <w:numFmt w:val="bullet"/>
      <w:pStyle w:val="TableHead"/>
      <w:lvlText w:val=""/>
      <w:lvlJc w:val="left"/>
      <w:pPr>
        <w:tabs>
          <w:tab w:val="num" w:pos="216"/>
        </w:tabs>
        <w:ind w:left="216" w:hanging="216"/>
      </w:pPr>
      <w:rPr>
        <w:rFonts w:ascii="Symbol" w:hAnsi="Symbol" w:hint="default"/>
        <w:color w:val="auto"/>
        <w:sz w:val="16"/>
        <w:szCs w:val="16"/>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4" w15:restartNumberingAfterBreak="0">
    <w:nsid w:val="6D5B130F"/>
    <w:multiLevelType w:val="hybridMultilevel"/>
    <w:tmpl w:val="221861FE"/>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5" w15:restartNumberingAfterBreak="0">
    <w:nsid w:val="6DB20DEC"/>
    <w:multiLevelType w:val="hybridMultilevel"/>
    <w:tmpl w:val="1C74E7A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6" w15:restartNumberingAfterBreak="0">
    <w:nsid w:val="6DC0262C"/>
    <w:multiLevelType w:val="hybridMultilevel"/>
    <w:tmpl w:val="3B349F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7" w15:restartNumberingAfterBreak="0">
    <w:nsid w:val="6DC44C61"/>
    <w:multiLevelType w:val="hybridMultilevel"/>
    <w:tmpl w:val="E79AB896"/>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88" w15:restartNumberingAfterBreak="0">
    <w:nsid w:val="6E1140B0"/>
    <w:multiLevelType w:val="hybridMultilevel"/>
    <w:tmpl w:val="952C61A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9" w15:restartNumberingAfterBreak="0">
    <w:nsid w:val="6E3E153A"/>
    <w:multiLevelType w:val="hybridMultilevel"/>
    <w:tmpl w:val="A2D448E2"/>
    <w:lvl w:ilvl="0" w:tplc="0405000F">
      <w:start w:val="1"/>
      <w:numFmt w:val="decimal"/>
      <w:lvlText w:val="%1."/>
      <w:lvlJc w:val="left"/>
      <w:pPr>
        <w:ind w:left="1440" w:hanging="360"/>
      </w:pPr>
    </w:lvl>
    <w:lvl w:ilvl="1" w:tplc="04050001">
      <w:start w:val="1"/>
      <w:numFmt w:val="bullet"/>
      <w:lvlText w:val=""/>
      <w:lvlJc w:val="left"/>
      <w:pPr>
        <w:ind w:left="2160" w:hanging="360"/>
      </w:pPr>
      <w:rPr>
        <w:rFonts w:ascii="Symbol" w:hAnsi="Symbol"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190" w15:restartNumberingAfterBreak="0">
    <w:nsid w:val="6E8F3C9E"/>
    <w:multiLevelType w:val="hybridMultilevel"/>
    <w:tmpl w:val="4E244B56"/>
    <w:lvl w:ilvl="0" w:tplc="04050001">
      <w:start w:val="1"/>
      <w:numFmt w:val="bullet"/>
      <w:lvlText w:val=""/>
      <w:lvlJc w:val="left"/>
      <w:pPr>
        <w:ind w:left="1004" w:hanging="360"/>
      </w:pPr>
      <w:rPr>
        <w:rFonts w:ascii="Symbol" w:hAnsi="Symbol" w:hint="default"/>
      </w:rPr>
    </w:lvl>
    <w:lvl w:ilvl="1" w:tplc="04050003" w:tentative="1">
      <w:start w:val="1"/>
      <w:numFmt w:val="bullet"/>
      <w:lvlText w:val="o"/>
      <w:lvlJc w:val="left"/>
      <w:pPr>
        <w:ind w:left="1724" w:hanging="360"/>
      </w:pPr>
      <w:rPr>
        <w:rFonts w:ascii="Courier New" w:hAnsi="Courier New" w:cs="Courier New" w:hint="default"/>
      </w:rPr>
    </w:lvl>
    <w:lvl w:ilvl="2" w:tplc="04050005" w:tentative="1">
      <w:start w:val="1"/>
      <w:numFmt w:val="bullet"/>
      <w:lvlText w:val=""/>
      <w:lvlJc w:val="left"/>
      <w:pPr>
        <w:ind w:left="2444" w:hanging="360"/>
      </w:pPr>
      <w:rPr>
        <w:rFonts w:ascii="Wingdings" w:hAnsi="Wingdings" w:hint="default"/>
      </w:rPr>
    </w:lvl>
    <w:lvl w:ilvl="3" w:tplc="04050001" w:tentative="1">
      <w:start w:val="1"/>
      <w:numFmt w:val="bullet"/>
      <w:lvlText w:val=""/>
      <w:lvlJc w:val="left"/>
      <w:pPr>
        <w:ind w:left="3164" w:hanging="360"/>
      </w:pPr>
      <w:rPr>
        <w:rFonts w:ascii="Symbol" w:hAnsi="Symbol" w:hint="default"/>
      </w:rPr>
    </w:lvl>
    <w:lvl w:ilvl="4" w:tplc="04050003" w:tentative="1">
      <w:start w:val="1"/>
      <w:numFmt w:val="bullet"/>
      <w:lvlText w:val="o"/>
      <w:lvlJc w:val="left"/>
      <w:pPr>
        <w:ind w:left="3884" w:hanging="360"/>
      </w:pPr>
      <w:rPr>
        <w:rFonts w:ascii="Courier New" w:hAnsi="Courier New" w:cs="Courier New" w:hint="default"/>
      </w:rPr>
    </w:lvl>
    <w:lvl w:ilvl="5" w:tplc="04050005" w:tentative="1">
      <w:start w:val="1"/>
      <w:numFmt w:val="bullet"/>
      <w:lvlText w:val=""/>
      <w:lvlJc w:val="left"/>
      <w:pPr>
        <w:ind w:left="4604" w:hanging="360"/>
      </w:pPr>
      <w:rPr>
        <w:rFonts w:ascii="Wingdings" w:hAnsi="Wingdings" w:hint="default"/>
      </w:rPr>
    </w:lvl>
    <w:lvl w:ilvl="6" w:tplc="04050001" w:tentative="1">
      <w:start w:val="1"/>
      <w:numFmt w:val="bullet"/>
      <w:lvlText w:val=""/>
      <w:lvlJc w:val="left"/>
      <w:pPr>
        <w:ind w:left="5324" w:hanging="360"/>
      </w:pPr>
      <w:rPr>
        <w:rFonts w:ascii="Symbol" w:hAnsi="Symbol" w:hint="default"/>
      </w:rPr>
    </w:lvl>
    <w:lvl w:ilvl="7" w:tplc="04050003" w:tentative="1">
      <w:start w:val="1"/>
      <w:numFmt w:val="bullet"/>
      <w:lvlText w:val="o"/>
      <w:lvlJc w:val="left"/>
      <w:pPr>
        <w:ind w:left="6044" w:hanging="360"/>
      </w:pPr>
      <w:rPr>
        <w:rFonts w:ascii="Courier New" w:hAnsi="Courier New" w:cs="Courier New" w:hint="default"/>
      </w:rPr>
    </w:lvl>
    <w:lvl w:ilvl="8" w:tplc="04050005" w:tentative="1">
      <w:start w:val="1"/>
      <w:numFmt w:val="bullet"/>
      <w:lvlText w:val=""/>
      <w:lvlJc w:val="left"/>
      <w:pPr>
        <w:ind w:left="6764" w:hanging="360"/>
      </w:pPr>
      <w:rPr>
        <w:rFonts w:ascii="Wingdings" w:hAnsi="Wingdings" w:hint="default"/>
      </w:rPr>
    </w:lvl>
  </w:abstractNum>
  <w:abstractNum w:abstractNumId="191" w15:restartNumberingAfterBreak="0">
    <w:nsid w:val="70831E98"/>
    <w:multiLevelType w:val="hybridMultilevel"/>
    <w:tmpl w:val="D772BC90"/>
    <w:lvl w:ilvl="0" w:tplc="04050017">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192" w15:restartNumberingAfterBreak="0">
    <w:nsid w:val="70A96295"/>
    <w:multiLevelType w:val="hybridMultilevel"/>
    <w:tmpl w:val="8856D8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3" w15:restartNumberingAfterBreak="0">
    <w:nsid w:val="70BB0BC2"/>
    <w:multiLevelType w:val="hybridMultilevel"/>
    <w:tmpl w:val="A8CE9782"/>
    <w:lvl w:ilvl="0" w:tplc="0405000F">
      <w:start w:val="1"/>
      <w:numFmt w:val="decimal"/>
      <w:lvlText w:val="%1."/>
      <w:lvlJc w:val="left"/>
      <w:pPr>
        <w:ind w:left="72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4" w15:restartNumberingAfterBreak="0">
    <w:nsid w:val="70BE6955"/>
    <w:multiLevelType w:val="hybridMultilevel"/>
    <w:tmpl w:val="DA48BF3C"/>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5" w15:restartNumberingAfterBreak="0">
    <w:nsid w:val="70F82617"/>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196" w15:restartNumberingAfterBreak="0">
    <w:nsid w:val="722B2740"/>
    <w:multiLevelType w:val="hybridMultilevel"/>
    <w:tmpl w:val="BFEE7E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72C65A9A"/>
    <w:multiLevelType w:val="hybridMultilevel"/>
    <w:tmpl w:val="6CA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8" w15:restartNumberingAfterBreak="0">
    <w:nsid w:val="739432F9"/>
    <w:multiLevelType w:val="hybridMultilevel"/>
    <w:tmpl w:val="951CF0C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9" w15:restartNumberingAfterBreak="0">
    <w:nsid w:val="73F96783"/>
    <w:multiLevelType w:val="hybridMultilevel"/>
    <w:tmpl w:val="F22C221E"/>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00" w15:restartNumberingAfterBreak="0">
    <w:nsid w:val="74070FD9"/>
    <w:multiLevelType w:val="hybridMultilevel"/>
    <w:tmpl w:val="A742F9F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1" w15:restartNumberingAfterBreak="0">
    <w:nsid w:val="75580BA4"/>
    <w:multiLevelType w:val="hybridMultilevel"/>
    <w:tmpl w:val="A1388138"/>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7630671C"/>
    <w:multiLevelType w:val="hybridMultilevel"/>
    <w:tmpl w:val="63344406"/>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03" w15:restartNumberingAfterBreak="0">
    <w:nsid w:val="76A4537E"/>
    <w:multiLevelType w:val="hybridMultilevel"/>
    <w:tmpl w:val="84FC5D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4" w15:restartNumberingAfterBreak="0">
    <w:nsid w:val="76E502E6"/>
    <w:multiLevelType w:val="hybridMultilevel"/>
    <w:tmpl w:val="8F4A81D2"/>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5" w15:restartNumberingAfterBreak="0">
    <w:nsid w:val="78563AB1"/>
    <w:multiLevelType w:val="hybridMultilevel"/>
    <w:tmpl w:val="E82C73C4"/>
    <w:lvl w:ilvl="0" w:tplc="0405000F">
      <w:start w:val="1"/>
      <w:numFmt w:val="decimal"/>
      <w:lvlText w:val="%1."/>
      <w:lvlJc w:val="left"/>
      <w:pPr>
        <w:ind w:left="1440" w:hanging="360"/>
      </w:p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206" w15:restartNumberingAfterBreak="0">
    <w:nsid w:val="78B50F54"/>
    <w:multiLevelType w:val="hybridMultilevel"/>
    <w:tmpl w:val="9AF42CC0"/>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207" w15:restartNumberingAfterBreak="0">
    <w:nsid w:val="7996370B"/>
    <w:multiLevelType w:val="hybridMultilevel"/>
    <w:tmpl w:val="A03CB2C8"/>
    <w:lvl w:ilvl="0" w:tplc="A73422CE">
      <w:start w:val="1"/>
      <w:numFmt w:val="lowerLetter"/>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08" w15:restartNumberingAfterBreak="0">
    <w:nsid w:val="7C046FAC"/>
    <w:multiLevelType w:val="hybridMultilevel"/>
    <w:tmpl w:val="F634C616"/>
    <w:lvl w:ilvl="0" w:tplc="04050001">
      <w:start w:val="1"/>
      <w:numFmt w:val="bullet"/>
      <w:lvlText w:val=""/>
      <w:lvlJc w:val="left"/>
      <w:pPr>
        <w:ind w:left="644"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09" w15:restartNumberingAfterBreak="0">
    <w:nsid w:val="7CF7641D"/>
    <w:multiLevelType w:val="hybridMultilevel"/>
    <w:tmpl w:val="DB585B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0" w15:restartNumberingAfterBreak="0">
    <w:nsid w:val="7CFB052E"/>
    <w:multiLevelType w:val="hybridMultilevel"/>
    <w:tmpl w:val="40AA422E"/>
    <w:lvl w:ilvl="0" w:tplc="63C297BE">
      <w:start w:val="1"/>
      <w:numFmt w:val="decimal"/>
      <w:lvlText w:val="%1."/>
      <w:lvlJc w:val="left"/>
      <w:pPr>
        <w:ind w:left="720" w:hanging="360"/>
      </w:pPr>
      <w:rPr>
        <w:rFonts w:hint="default"/>
        <w:i w:val="0"/>
        <w:iCs/>
        <w:sz w:val="20"/>
        <w:szCs w:val="20"/>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1" w15:restartNumberingAfterBreak="0">
    <w:nsid w:val="7D660FC1"/>
    <w:multiLevelType w:val="hybridMultilevel"/>
    <w:tmpl w:val="4010F6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2" w15:restartNumberingAfterBreak="0">
    <w:nsid w:val="7D7B3933"/>
    <w:multiLevelType w:val="hybridMultilevel"/>
    <w:tmpl w:val="29EEFF76"/>
    <w:lvl w:ilvl="0" w:tplc="C010BD50">
      <w:start w:val="1"/>
      <w:numFmt w:val="decimal"/>
      <w:lvlText w:val="%1."/>
      <w:lvlJc w:val="left"/>
      <w:pPr>
        <w:ind w:left="644" w:hanging="360"/>
      </w:pPr>
      <w:rPr>
        <w:rFonts w:hint="default"/>
      </w:rPr>
    </w:lvl>
    <w:lvl w:ilvl="1" w:tplc="04050019">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13" w15:restartNumberingAfterBreak="0">
    <w:nsid w:val="7DB61020"/>
    <w:multiLevelType w:val="hybridMultilevel"/>
    <w:tmpl w:val="28466D22"/>
    <w:lvl w:ilvl="0" w:tplc="D6D08766">
      <w:start w:val="1"/>
      <w:numFmt w:val="decimal"/>
      <w:lvlText w:val="%1."/>
      <w:lvlJc w:val="left"/>
      <w:pPr>
        <w:ind w:left="644" w:hanging="360"/>
      </w:pPr>
      <w:rPr>
        <w:rFonts w:hint="default"/>
      </w:rPr>
    </w:lvl>
    <w:lvl w:ilvl="1" w:tplc="04050019" w:tentative="1">
      <w:start w:val="1"/>
      <w:numFmt w:val="lowerLetter"/>
      <w:lvlText w:val="%2."/>
      <w:lvlJc w:val="left"/>
      <w:pPr>
        <w:ind w:left="1364" w:hanging="360"/>
      </w:pPr>
    </w:lvl>
    <w:lvl w:ilvl="2" w:tplc="0405001B" w:tentative="1">
      <w:start w:val="1"/>
      <w:numFmt w:val="lowerRoman"/>
      <w:lvlText w:val="%3."/>
      <w:lvlJc w:val="right"/>
      <w:pPr>
        <w:ind w:left="2084" w:hanging="180"/>
      </w:pPr>
    </w:lvl>
    <w:lvl w:ilvl="3" w:tplc="0405000F" w:tentative="1">
      <w:start w:val="1"/>
      <w:numFmt w:val="decimal"/>
      <w:lvlText w:val="%4."/>
      <w:lvlJc w:val="left"/>
      <w:pPr>
        <w:ind w:left="2804" w:hanging="360"/>
      </w:pPr>
    </w:lvl>
    <w:lvl w:ilvl="4" w:tplc="04050019" w:tentative="1">
      <w:start w:val="1"/>
      <w:numFmt w:val="lowerLetter"/>
      <w:lvlText w:val="%5."/>
      <w:lvlJc w:val="left"/>
      <w:pPr>
        <w:ind w:left="3524" w:hanging="360"/>
      </w:pPr>
    </w:lvl>
    <w:lvl w:ilvl="5" w:tplc="0405001B" w:tentative="1">
      <w:start w:val="1"/>
      <w:numFmt w:val="lowerRoman"/>
      <w:lvlText w:val="%6."/>
      <w:lvlJc w:val="right"/>
      <w:pPr>
        <w:ind w:left="4244" w:hanging="180"/>
      </w:pPr>
    </w:lvl>
    <w:lvl w:ilvl="6" w:tplc="0405000F" w:tentative="1">
      <w:start w:val="1"/>
      <w:numFmt w:val="decimal"/>
      <w:lvlText w:val="%7."/>
      <w:lvlJc w:val="left"/>
      <w:pPr>
        <w:ind w:left="4964" w:hanging="360"/>
      </w:pPr>
    </w:lvl>
    <w:lvl w:ilvl="7" w:tplc="04050019" w:tentative="1">
      <w:start w:val="1"/>
      <w:numFmt w:val="lowerLetter"/>
      <w:lvlText w:val="%8."/>
      <w:lvlJc w:val="left"/>
      <w:pPr>
        <w:ind w:left="5684" w:hanging="360"/>
      </w:pPr>
    </w:lvl>
    <w:lvl w:ilvl="8" w:tplc="0405001B" w:tentative="1">
      <w:start w:val="1"/>
      <w:numFmt w:val="lowerRoman"/>
      <w:lvlText w:val="%9."/>
      <w:lvlJc w:val="right"/>
      <w:pPr>
        <w:ind w:left="6404" w:hanging="180"/>
      </w:pPr>
    </w:lvl>
  </w:abstractNum>
  <w:abstractNum w:abstractNumId="214" w15:restartNumberingAfterBreak="0">
    <w:nsid w:val="7E1664C3"/>
    <w:multiLevelType w:val="hybridMultilevel"/>
    <w:tmpl w:val="0218B148"/>
    <w:lvl w:ilvl="0" w:tplc="A80682B8">
      <w:start w:val="1"/>
      <w:numFmt w:val="decimal"/>
      <w:lvlText w:val="%1."/>
      <w:lvlJc w:val="left"/>
      <w:pPr>
        <w:ind w:left="398" w:hanging="360"/>
      </w:pPr>
      <w:rPr>
        <w:rFonts w:hint="default"/>
      </w:rPr>
    </w:lvl>
    <w:lvl w:ilvl="1" w:tplc="04050019" w:tentative="1">
      <w:start w:val="1"/>
      <w:numFmt w:val="lowerLetter"/>
      <w:lvlText w:val="%2."/>
      <w:lvlJc w:val="left"/>
      <w:pPr>
        <w:ind w:left="1118" w:hanging="360"/>
      </w:pPr>
    </w:lvl>
    <w:lvl w:ilvl="2" w:tplc="0405001B" w:tentative="1">
      <w:start w:val="1"/>
      <w:numFmt w:val="lowerRoman"/>
      <w:lvlText w:val="%3."/>
      <w:lvlJc w:val="right"/>
      <w:pPr>
        <w:ind w:left="1838" w:hanging="180"/>
      </w:pPr>
    </w:lvl>
    <w:lvl w:ilvl="3" w:tplc="0405000F" w:tentative="1">
      <w:start w:val="1"/>
      <w:numFmt w:val="decimal"/>
      <w:lvlText w:val="%4."/>
      <w:lvlJc w:val="left"/>
      <w:pPr>
        <w:ind w:left="2558" w:hanging="360"/>
      </w:pPr>
    </w:lvl>
    <w:lvl w:ilvl="4" w:tplc="04050019" w:tentative="1">
      <w:start w:val="1"/>
      <w:numFmt w:val="lowerLetter"/>
      <w:lvlText w:val="%5."/>
      <w:lvlJc w:val="left"/>
      <w:pPr>
        <w:ind w:left="3278" w:hanging="360"/>
      </w:pPr>
    </w:lvl>
    <w:lvl w:ilvl="5" w:tplc="0405001B" w:tentative="1">
      <w:start w:val="1"/>
      <w:numFmt w:val="lowerRoman"/>
      <w:lvlText w:val="%6."/>
      <w:lvlJc w:val="right"/>
      <w:pPr>
        <w:ind w:left="3998" w:hanging="180"/>
      </w:pPr>
    </w:lvl>
    <w:lvl w:ilvl="6" w:tplc="0405000F" w:tentative="1">
      <w:start w:val="1"/>
      <w:numFmt w:val="decimal"/>
      <w:lvlText w:val="%7."/>
      <w:lvlJc w:val="left"/>
      <w:pPr>
        <w:ind w:left="4718" w:hanging="360"/>
      </w:pPr>
    </w:lvl>
    <w:lvl w:ilvl="7" w:tplc="04050019" w:tentative="1">
      <w:start w:val="1"/>
      <w:numFmt w:val="lowerLetter"/>
      <w:lvlText w:val="%8."/>
      <w:lvlJc w:val="left"/>
      <w:pPr>
        <w:ind w:left="5438" w:hanging="360"/>
      </w:pPr>
    </w:lvl>
    <w:lvl w:ilvl="8" w:tplc="0405001B" w:tentative="1">
      <w:start w:val="1"/>
      <w:numFmt w:val="lowerRoman"/>
      <w:lvlText w:val="%9."/>
      <w:lvlJc w:val="right"/>
      <w:pPr>
        <w:ind w:left="6158" w:hanging="180"/>
      </w:pPr>
    </w:lvl>
  </w:abstractNum>
  <w:abstractNum w:abstractNumId="215" w15:restartNumberingAfterBreak="0">
    <w:nsid w:val="7EE8712C"/>
    <w:multiLevelType w:val="hybridMultilevel"/>
    <w:tmpl w:val="D6843D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048992524">
    <w:abstractNumId w:val="53"/>
  </w:num>
  <w:num w:numId="2" w16cid:durableId="1641306744">
    <w:abstractNumId w:val="97"/>
  </w:num>
  <w:num w:numId="3" w16cid:durableId="654995553">
    <w:abstractNumId w:val="101"/>
  </w:num>
  <w:num w:numId="4" w16cid:durableId="276565610">
    <w:abstractNumId w:val="37"/>
  </w:num>
  <w:num w:numId="5" w16cid:durableId="2073848009">
    <w:abstractNumId w:val="183"/>
  </w:num>
  <w:num w:numId="6" w16cid:durableId="2084453390">
    <w:abstractNumId w:val="87"/>
  </w:num>
  <w:num w:numId="7" w16cid:durableId="1070276486">
    <w:abstractNumId w:val="180"/>
  </w:num>
  <w:num w:numId="8" w16cid:durableId="1789422319">
    <w:abstractNumId w:val="172"/>
  </w:num>
  <w:num w:numId="9" w16cid:durableId="1753505394">
    <w:abstractNumId w:val="103"/>
  </w:num>
  <w:num w:numId="10" w16cid:durableId="140779935">
    <w:abstractNumId w:val="64"/>
  </w:num>
  <w:num w:numId="11" w16cid:durableId="287128809">
    <w:abstractNumId w:val="80"/>
  </w:num>
  <w:num w:numId="12" w16cid:durableId="396366190">
    <w:abstractNumId w:val="90"/>
  </w:num>
  <w:num w:numId="13" w16cid:durableId="1348095611">
    <w:abstractNumId w:val="206"/>
  </w:num>
  <w:num w:numId="14" w16cid:durableId="1313103281">
    <w:abstractNumId w:val="40"/>
  </w:num>
  <w:num w:numId="15" w16cid:durableId="1245341051">
    <w:abstractNumId w:val="17"/>
  </w:num>
  <w:num w:numId="16" w16cid:durableId="874200142">
    <w:abstractNumId w:val="35"/>
  </w:num>
  <w:num w:numId="17" w16cid:durableId="22950685">
    <w:abstractNumId w:val="171"/>
  </w:num>
  <w:num w:numId="18" w16cid:durableId="366493733">
    <w:abstractNumId w:val="174"/>
  </w:num>
  <w:num w:numId="19" w16cid:durableId="2071952721">
    <w:abstractNumId w:val="12"/>
  </w:num>
  <w:num w:numId="20" w16cid:durableId="281034722">
    <w:abstractNumId w:val="76"/>
  </w:num>
  <w:num w:numId="21" w16cid:durableId="1425607173">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8631180">
    <w:abstractNumId w:val="122"/>
  </w:num>
  <w:num w:numId="23" w16cid:durableId="110563634">
    <w:abstractNumId w:val="91"/>
  </w:num>
  <w:num w:numId="24" w16cid:durableId="487865045">
    <w:abstractNumId w:val="177"/>
  </w:num>
  <w:num w:numId="25" w16cid:durableId="945966747">
    <w:abstractNumId w:val="186"/>
  </w:num>
  <w:num w:numId="26" w16cid:durableId="1817408919">
    <w:abstractNumId w:val="124"/>
  </w:num>
  <w:num w:numId="27" w16cid:durableId="871267686">
    <w:abstractNumId w:val="109"/>
  </w:num>
  <w:num w:numId="28" w16cid:durableId="1561552984">
    <w:abstractNumId w:val="106"/>
  </w:num>
  <w:num w:numId="29" w16cid:durableId="1428161173">
    <w:abstractNumId w:val="44"/>
  </w:num>
  <w:num w:numId="30" w16cid:durableId="7609669">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4580984">
    <w:abstractNumId w:val="212"/>
  </w:num>
  <w:num w:numId="32" w16cid:durableId="603657565">
    <w:abstractNumId w:val="11"/>
  </w:num>
  <w:num w:numId="33" w16cid:durableId="2108504162">
    <w:abstractNumId w:val="79"/>
  </w:num>
  <w:num w:numId="34" w16cid:durableId="350375939">
    <w:abstractNumId w:val="165"/>
  </w:num>
  <w:num w:numId="35" w16cid:durableId="1528909335">
    <w:abstractNumId w:val="71"/>
  </w:num>
  <w:num w:numId="36" w16cid:durableId="1528837559">
    <w:abstractNumId w:val="127"/>
  </w:num>
  <w:num w:numId="37" w16cid:durableId="157962907">
    <w:abstractNumId w:val="110"/>
  </w:num>
  <w:num w:numId="38" w16cid:durableId="176162466">
    <w:abstractNumId w:val="95"/>
  </w:num>
  <w:num w:numId="39" w16cid:durableId="1163621407">
    <w:abstractNumId w:val="204"/>
  </w:num>
  <w:num w:numId="40" w16cid:durableId="877090624">
    <w:abstractNumId w:val="47"/>
  </w:num>
  <w:num w:numId="41" w16cid:durableId="614678250">
    <w:abstractNumId w:val="48"/>
  </w:num>
  <w:num w:numId="42" w16cid:durableId="1568032346">
    <w:abstractNumId w:val="146"/>
  </w:num>
  <w:num w:numId="43" w16cid:durableId="757167732">
    <w:abstractNumId w:val="70"/>
  </w:num>
  <w:num w:numId="44" w16cid:durableId="262154706">
    <w:abstractNumId w:val="94"/>
  </w:num>
  <w:num w:numId="45" w16cid:durableId="1035621393">
    <w:abstractNumId w:val="199"/>
  </w:num>
  <w:num w:numId="46" w16cid:durableId="758260767">
    <w:abstractNumId w:val="161"/>
  </w:num>
  <w:num w:numId="47" w16cid:durableId="829520065">
    <w:abstractNumId w:val="126"/>
  </w:num>
  <w:num w:numId="48" w16cid:durableId="104278296">
    <w:abstractNumId w:val="116"/>
  </w:num>
  <w:num w:numId="49" w16cid:durableId="1075393223">
    <w:abstractNumId w:val="93"/>
  </w:num>
  <w:num w:numId="50" w16cid:durableId="422797477">
    <w:abstractNumId w:val="84"/>
  </w:num>
  <w:num w:numId="51" w16cid:durableId="2088644525">
    <w:abstractNumId w:val="185"/>
  </w:num>
  <w:num w:numId="52" w16cid:durableId="1322737159">
    <w:abstractNumId w:val="2"/>
  </w:num>
  <w:num w:numId="53" w16cid:durableId="1040974232">
    <w:abstractNumId w:val="113"/>
  </w:num>
  <w:num w:numId="54" w16cid:durableId="2143300302">
    <w:abstractNumId w:val="117"/>
  </w:num>
  <w:num w:numId="55" w16cid:durableId="1233662648">
    <w:abstractNumId w:val="61"/>
  </w:num>
  <w:num w:numId="56" w16cid:durableId="636686996">
    <w:abstractNumId w:val="26"/>
  </w:num>
  <w:num w:numId="57" w16cid:durableId="1282611443">
    <w:abstractNumId w:val="140"/>
  </w:num>
  <w:num w:numId="58" w16cid:durableId="489947764">
    <w:abstractNumId w:val="92"/>
  </w:num>
  <w:num w:numId="59" w16cid:durableId="929391864">
    <w:abstractNumId w:val="164"/>
  </w:num>
  <w:num w:numId="60" w16cid:durableId="797340285">
    <w:abstractNumId w:val="38"/>
  </w:num>
  <w:num w:numId="61" w16cid:durableId="1468203782">
    <w:abstractNumId w:val="89"/>
  </w:num>
  <w:num w:numId="62" w16cid:durableId="999578531">
    <w:abstractNumId w:val="67"/>
  </w:num>
  <w:num w:numId="63" w16cid:durableId="1762867959">
    <w:abstractNumId w:val="55"/>
  </w:num>
  <w:num w:numId="64" w16cid:durableId="1457873305">
    <w:abstractNumId w:val="24"/>
  </w:num>
  <w:num w:numId="65" w16cid:durableId="1096706972">
    <w:abstractNumId w:val="18"/>
  </w:num>
  <w:num w:numId="66" w16cid:durableId="110711942">
    <w:abstractNumId w:val="193"/>
  </w:num>
  <w:num w:numId="67" w16cid:durableId="1012609010">
    <w:abstractNumId w:val="8"/>
  </w:num>
  <w:num w:numId="68" w16cid:durableId="1500347460">
    <w:abstractNumId w:val="45"/>
  </w:num>
  <w:num w:numId="69" w16cid:durableId="645666106">
    <w:abstractNumId w:val="143"/>
  </w:num>
  <w:num w:numId="70" w16cid:durableId="1435242966">
    <w:abstractNumId w:val="108"/>
  </w:num>
  <w:num w:numId="71" w16cid:durableId="976296006">
    <w:abstractNumId w:val="167"/>
  </w:num>
  <w:num w:numId="72" w16cid:durableId="1055932185">
    <w:abstractNumId w:val="160"/>
  </w:num>
  <w:num w:numId="73" w16cid:durableId="406075464">
    <w:abstractNumId w:val="132"/>
  </w:num>
  <w:num w:numId="74" w16cid:durableId="850222844">
    <w:abstractNumId w:val="77"/>
  </w:num>
  <w:num w:numId="75" w16cid:durableId="826752411">
    <w:abstractNumId w:val="69"/>
  </w:num>
  <w:num w:numId="76" w16cid:durableId="409617034">
    <w:abstractNumId w:val="195"/>
  </w:num>
  <w:num w:numId="77" w16cid:durableId="1677079376">
    <w:abstractNumId w:val="85"/>
  </w:num>
  <w:num w:numId="78" w16cid:durableId="1231573836">
    <w:abstractNumId w:val="99"/>
  </w:num>
  <w:num w:numId="79" w16cid:durableId="961039853">
    <w:abstractNumId w:val="213"/>
  </w:num>
  <w:num w:numId="80" w16cid:durableId="2125533788">
    <w:abstractNumId w:val="148"/>
  </w:num>
  <w:num w:numId="81" w16cid:durableId="892470291">
    <w:abstractNumId w:val="15"/>
  </w:num>
  <w:num w:numId="82" w16cid:durableId="1248537927">
    <w:abstractNumId w:val="133"/>
  </w:num>
  <w:num w:numId="83" w16cid:durableId="236668118">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7439521">
    <w:abstractNumId w:val="188"/>
  </w:num>
  <w:num w:numId="85" w16cid:durableId="684283260">
    <w:abstractNumId w:val="3"/>
  </w:num>
  <w:num w:numId="86" w16cid:durableId="1775902351">
    <w:abstractNumId w:val="121"/>
  </w:num>
  <w:num w:numId="87" w16cid:durableId="1606423988">
    <w:abstractNumId w:val="138"/>
  </w:num>
  <w:num w:numId="88" w16cid:durableId="351497251">
    <w:abstractNumId w:val="33"/>
  </w:num>
  <w:num w:numId="89" w16cid:durableId="159544133">
    <w:abstractNumId w:val="149"/>
  </w:num>
  <w:num w:numId="90" w16cid:durableId="732853017">
    <w:abstractNumId w:val="159"/>
  </w:num>
  <w:num w:numId="91" w16cid:durableId="721368672">
    <w:abstractNumId w:val="86"/>
  </w:num>
  <w:num w:numId="92" w16cid:durableId="1114976925">
    <w:abstractNumId w:val="9"/>
  </w:num>
  <w:num w:numId="93" w16cid:durableId="1568303478">
    <w:abstractNumId w:val="20"/>
  </w:num>
  <w:num w:numId="94" w16cid:durableId="1205017509">
    <w:abstractNumId w:val="78"/>
  </w:num>
  <w:num w:numId="95" w16cid:durableId="2070181706">
    <w:abstractNumId w:val="73"/>
  </w:num>
  <w:num w:numId="96" w16cid:durableId="2114669154">
    <w:abstractNumId w:val="194"/>
  </w:num>
  <w:num w:numId="97" w16cid:durableId="1317690146">
    <w:abstractNumId w:val="96"/>
  </w:num>
  <w:num w:numId="98" w16cid:durableId="400949289">
    <w:abstractNumId w:val="30"/>
  </w:num>
  <w:num w:numId="99" w16cid:durableId="564603682">
    <w:abstractNumId w:val="198"/>
  </w:num>
  <w:num w:numId="100" w16cid:durableId="511647636">
    <w:abstractNumId w:val="137"/>
  </w:num>
  <w:num w:numId="101" w16cid:durableId="1243760653">
    <w:abstractNumId w:val="210"/>
  </w:num>
  <w:num w:numId="102" w16cid:durableId="867108451">
    <w:abstractNumId w:val="63"/>
  </w:num>
  <w:num w:numId="103" w16cid:durableId="124353928">
    <w:abstractNumId w:val="155"/>
  </w:num>
  <w:num w:numId="104" w16cid:durableId="1823540156">
    <w:abstractNumId w:val="14"/>
  </w:num>
  <w:num w:numId="105" w16cid:durableId="1328947336">
    <w:abstractNumId w:val="32"/>
  </w:num>
  <w:num w:numId="106" w16cid:durableId="1591088075">
    <w:abstractNumId w:val="187"/>
  </w:num>
  <w:num w:numId="107" w16cid:durableId="991564052">
    <w:abstractNumId w:val="16"/>
  </w:num>
  <w:num w:numId="108" w16cid:durableId="298733150">
    <w:abstractNumId w:val="41"/>
  </w:num>
  <w:num w:numId="109" w16cid:durableId="720446934">
    <w:abstractNumId w:val="207"/>
  </w:num>
  <w:num w:numId="110" w16cid:durableId="455834426">
    <w:abstractNumId w:val="43"/>
  </w:num>
  <w:num w:numId="111" w16cid:durableId="1995601130">
    <w:abstractNumId w:val="111"/>
  </w:num>
  <w:num w:numId="112" w16cid:durableId="1231844919">
    <w:abstractNumId w:val="145"/>
  </w:num>
  <w:num w:numId="113" w16cid:durableId="1969625922">
    <w:abstractNumId w:val="209"/>
  </w:num>
  <w:num w:numId="114" w16cid:durableId="1909726315">
    <w:abstractNumId w:val="75"/>
  </w:num>
  <w:num w:numId="115" w16cid:durableId="1169637390">
    <w:abstractNumId w:val="6"/>
  </w:num>
  <w:num w:numId="116" w16cid:durableId="1796366422">
    <w:abstractNumId w:val="181"/>
  </w:num>
  <w:num w:numId="117" w16cid:durableId="2056810523">
    <w:abstractNumId w:val="52"/>
  </w:num>
  <w:num w:numId="118" w16cid:durableId="987392570">
    <w:abstractNumId w:val="205"/>
  </w:num>
  <w:num w:numId="119" w16cid:durableId="2134327938">
    <w:abstractNumId w:val="189"/>
  </w:num>
  <w:num w:numId="120" w16cid:durableId="512307238">
    <w:abstractNumId w:val="200"/>
  </w:num>
  <w:num w:numId="121" w16cid:durableId="970667813">
    <w:abstractNumId w:val="65"/>
  </w:num>
  <w:num w:numId="122" w16cid:durableId="363990463">
    <w:abstractNumId w:val="98"/>
  </w:num>
  <w:num w:numId="123" w16cid:durableId="1924027767">
    <w:abstractNumId w:val="202"/>
  </w:num>
  <w:num w:numId="124" w16cid:durableId="106971507">
    <w:abstractNumId w:val="179"/>
  </w:num>
  <w:num w:numId="125" w16cid:durableId="1366171310">
    <w:abstractNumId w:val="147"/>
  </w:num>
  <w:num w:numId="126" w16cid:durableId="1767267476">
    <w:abstractNumId w:val="49"/>
  </w:num>
  <w:num w:numId="127" w16cid:durableId="964460510">
    <w:abstractNumId w:val="156"/>
  </w:num>
  <w:num w:numId="128" w16cid:durableId="6911897">
    <w:abstractNumId w:val="19"/>
  </w:num>
  <w:num w:numId="129" w16cid:durableId="1183590670">
    <w:abstractNumId w:val="112"/>
  </w:num>
  <w:num w:numId="130" w16cid:durableId="559437495">
    <w:abstractNumId w:val="142"/>
  </w:num>
  <w:num w:numId="131" w16cid:durableId="1965889667">
    <w:abstractNumId w:val="4"/>
  </w:num>
  <w:num w:numId="132" w16cid:durableId="1785419117">
    <w:abstractNumId w:val="197"/>
  </w:num>
  <w:num w:numId="133" w16cid:durableId="1696619481">
    <w:abstractNumId w:val="54"/>
  </w:num>
  <w:num w:numId="134" w16cid:durableId="1541481059">
    <w:abstractNumId w:val="190"/>
  </w:num>
  <w:num w:numId="135" w16cid:durableId="1433668843">
    <w:abstractNumId w:val="211"/>
  </w:num>
  <w:num w:numId="136" w16cid:durableId="1143430214">
    <w:abstractNumId w:val="34"/>
  </w:num>
  <w:num w:numId="137" w16cid:durableId="1479879014">
    <w:abstractNumId w:val="214"/>
  </w:num>
  <w:num w:numId="138" w16cid:durableId="2021464097">
    <w:abstractNumId w:val="170"/>
  </w:num>
  <w:num w:numId="139" w16cid:durableId="259921378">
    <w:abstractNumId w:val="0"/>
  </w:num>
  <w:num w:numId="140" w16cid:durableId="1704401021">
    <w:abstractNumId w:val="39"/>
  </w:num>
  <w:num w:numId="141" w16cid:durableId="323052163">
    <w:abstractNumId w:val="176"/>
  </w:num>
  <w:num w:numId="142" w16cid:durableId="973752821">
    <w:abstractNumId w:val="29"/>
  </w:num>
  <w:num w:numId="143" w16cid:durableId="494342496">
    <w:abstractNumId w:val="119"/>
  </w:num>
  <w:num w:numId="144" w16cid:durableId="370417731">
    <w:abstractNumId w:val="184"/>
  </w:num>
  <w:num w:numId="145" w16cid:durableId="1482967836">
    <w:abstractNumId w:val="42"/>
  </w:num>
  <w:num w:numId="146" w16cid:durableId="1411732372">
    <w:abstractNumId w:val="182"/>
  </w:num>
  <w:num w:numId="147" w16cid:durableId="423764146">
    <w:abstractNumId w:val="100"/>
  </w:num>
  <w:num w:numId="148" w16cid:durableId="1174149389">
    <w:abstractNumId w:val="102"/>
  </w:num>
  <w:num w:numId="149" w16cid:durableId="736326063">
    <w:abstractNumId w:val="22"/>
  </w:num>
  <w:num w:numId="150" w16cid:durableId="1499692638">
    <w:abstractNumId w:val="46"/>
  </w:num>
  <w:num w:numId="151" w16cid:durableId="2017071870">
    <w:abstractNumId w:val="128"/>
  </w:num>
  <w:num w:numId="152" w16cid:durableId="1695156391">
    <w:abstractNumId w:val="153"/>
  </w:num>
  <w:num w:numId="153" w16cid:durableId="1223446006">
    <w:abstractNumId w:val="68"/>
  </w:num>
  <w:num w:numId="154" w16cid:durableId="1292587597">
    <w:abstractNumId w:val="131"/>
  </w:num>
  <w:num w:numId="155" w16cid:durableId="2053384403">
    <w:abstractNumId w:val="28"/>
  </w:num>
  <w:num w:numId="156" w16cid:durableId="638462598">
    <w:abstractNumId w:val="58"/>
  </w:num>
  <w:num w:numId="157" w16cid:durableId="789275424">
    <w:abstractNumId w:val="107"/>
  </w:num>
  <w:num w:numId="158" w16cid:durableId="1650473695">
    <w:abstractNumId w:val="192"/>
  </w:num>
  <w:num w:numId="159" w16cid:durableId="1769426794">
    <w:abstractNumId w:val="162"/>
  </w:num>
  <w:num w:numId="160" w16cid:durableId="1303659246">
    <w:abstractNumId w:val="120"/>
  </w:num>
  <w:num w:numId="161" w16cid:durableId="1554537414">
    <w:abstractNumId w:val="215"/>
  </w:num>
  <w:num w:numId="162" w16cid:durableId="310719539">
    <w:abstractNumId w:val="158"/>
  </w:num>
  <w:num w:numId="163" w16cid:durableId="1625428334">
    <w:abstractNumId w:val="139"/>
  </w:num>
  <w:num w:numId="164" w16cid:durableId="730227667">
    <w:abstractNumId w:val="81"/>
  </w:num>
  <w:num w:numId="165" w16cid:durableId="1400713704">
    <w:abstractNumId w:val="178"/>
  </w:num>
  <w:num w:numId="166" w16cid:durableId="1770613282">
    <w:abstractNumId w:val="201"/>
  </w:num>
  <w:num w:numId="167" w16cid:durableId="1129737093">
    <w:abstractNumId w:val="150"/>
  </w:num>
  <w:num w:numId="168" w16cid:durableId="1517115854">
    <w:abstractNumId w:val="154"/>
  </w:num>
  <w:num w:numId="169" w16cid:durableId="1307583487">
    <w:abstractNumId w:val="144"/>
  </w:num>
  <w:num w:numId="170" w16cid:durableId="630942924">
    <w:abstractNumId w:val="25"/>
  </w:num>
  <w:num w:numId="171" w16cid:durableId="1577399842">
    <w:abstractNumId w:val="203"/>
  </w:num>
  <w:num w:numId="172" w16cid:durableId="1372848149">
    <w:abstractNumId w:val="191"/>
  </w:num>
  <w:num w:numId="173" w16cid:durableId="1384713162">
    <w:abstractNumId w:val="151"/>
  </w:num>
  <w:num w:numId="174" w16cid:durableId="562913015">
    <w:abstractNumId w:val="125"/>
  </w:num>
  <w:num w:numId="175" w16cid:durableId="1328512347">
    <w:abstractNumId w:val="105"/>
  </w:num>
  <w:num w:numId="176" w16cid:durableId="1993631771">
    <w:abstractNumId w:val="196"/>
  </w:num>
  <w:num w:numId="177" w16cid:durableId="2043699708">
    <w:abstractNumId w:val="104"/>
  </w:num>
  <w:num w:numId="178" w16cid:durableId="866256818">
    <w:abstractNumId w:val="130"/>
  </w:num>
  <w:num w:numId="179" w16cid:durableId="1181971898">
    <w:abstractNumId w:val="66"/>
  </w:num>
  <w:num w:numId="180" w16cid:durableId="572545780">
    <w:abstractNumId w:val="134"/>
  </w:num>
  <w:num w:numId="181" w16cid:durableId="1423717819">
    <w:abstractNumId w:val="118"/>
  </w:num>
  <w:num w:numId="182" w16cid:durableId="1426267296">
    <w:abstractNumId w:val="152"/>
  </w:num>
  <w:num w:numId="183" w16cid:durableId="34895277">
    <w:abstractNumId w:val="173"/>
  </w:num>
  <w:num w:numId="184" w16cid:durableId="1707171723">
    <w:abstractNumId w:val="50"/>
  </w:num>
  <w:num w:numId="185" w16cid:durableId="1849513759">
    <w:abstractNumId w:val="123"/>
  </w:num>
  <w:num w:numId="186" w16cid:durableId="326976895">
    <w:abstractNumId w:val="60"/>
  </w:num>
  <w:num w:numId="187" w16cid:durableId="1495150195">
    <w:abstractNumId w:val="56"/>
  </w:num>
  <w:num w:numId="188" w16cid:durableId="939145650">
    <w:abstractNumId w:val="83"/>
  </w:num>
  <w:num w:numId="189" w16cid:durableId="171992891">
    <w:abstractNumId w:val="23"/>
  </w:num>
  <w:num w:numId="190" w16cid:durableId="1227645225">
    <w:abstractNumId w:val="169"/>
  </w:num>
  <w:num w:numId="191" w16cid:durableId="1674645107">
    <w:abstractNumId w:val="31"/>
  </w:num>
  <w:num w:numId="192" w16cid:durableId="2131776570">
    <w:abstractNumId w:val="1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2028675492">
    <w:abstractNumId w:val="36"/>
  </w:num>
  <w:num w:numId="194" w16cid:durableId="632949794">
    <w:abstractNumId w:val="157"/>
  </w:num>
  <w:num w:numId="195" w16cid:durableId="618100870">
    <w:abstractNumId w:val="7"/>
  </w:num>
  <w:num w:numId="196" w16cid:durableId="2000385081">
    <w:abstractNumId w:val="208"/>
  </w:num>
  <w:num w:numId="197" w16cid:durableId="1442610816">
    <w:abstractNumId w:val="10"/>
  </w:num>
  <w:num w:numId="198" w16cid:durableId="1555118226">
    <w:abstractNumId w:val="1"/>
  </w:num>
  <w:num w:numId="199" w16cid:durableId="1966616424">
    <w:abstractNumId w:val="74"/>
  </w:num>
  <w:num w:numId="200" w16cid:durableId="1727097843">
    <w:abstractNumId w:val="166"/>
  </w:num>
  <w:num w:numId="201" w16cid:durableId="84304250">
    <w:abstractNumId w:val="168"/>
  </w:num>
  <w:num w:numId="202" w16cid:durableId="900680700">
    <w:abstractNumId w:val="115"/>
  </w:num>
  <w:num w:numId="203" w16cid:durableId="1791705404">
    <w:abstractNumId w:val="51"/>
  </w:num>
  <w:num w:numId="204" w16cid:durableId="1243832772">
    <w:abstractNumId w:val="135"/>
  </w:num>
  <w:num w:numId="205" w16cid:durableId="475688500">
    <w:abstractNumId w:val="21"/>
  </w:num>
  <w:num w:numId="206" w16cid:durableId="2024358982">
    <w:abstractNumId w:val="59"/>
  </w:num>
  <w:num w:numId="207" w16cid:durableId="1030958056">
    <w:abstractNumId w:val="163"/>
  </w:num>
  <w:num w:numId="208" w16cid:durableId="1881475603">
    <w:abstractNumId w:val="114"/>
  </w:num>
  <w:num w:numId="209" w16cid:durableId="1319965532">
    <w:abstractNumId w:val="175"/>
  </w:num>
  <w:num w:numId="210" w16cid:durableId="372853664">
    <w:abstractNumId w:val="5"/>
  </w:num>
  <w:num w:numId="211" w16cid:durableId="659848547">
    <w:abstractNumId w:val="13"/>
  </w:num>
  <w:num w:numId="212" w16cid:durableId="922372940">
    <w:abstractNumId w:val="72"/>
  </w:num>
  <w:num w:numId="213" w16cid:durableId="1989434807">
    <w:abstractNumId w:val="136"/>
  </w:num>
  <w:num w:numId="214" w16cid:durableId="679355581">
    <w:abstractNumId w:val="183"/>
  </w:num>
  <w:num w:numId="215" w16cid:durableId="1175731730">
    <w:abstractNumId w:val="57"/>
  </w:num>
  <w:num w:numId="216" w16cid:durableId="996573115">
    <w:abstractNumId w:val="62"/>
  </w:num>
  <w:num w:numId="217" w16cid:durableId="1723794033">
    <w:abstractNumId w:val="88"/>
  </w:num>
  <w:num w:numId="218" w16cid:durableId="2122921223">
    <w:abstractNumId w:val="82"/>
  </w:num>
  <w:num w:numId="219" w16cid:durableId="1853686701">
    <w:abstractNumId w:val="27"/>
  </w:num>
  <w:num w:numId="220" w16cid:durableId="2024433242">
    <w:abstractNumId w:val="129"/>
  </w:num>
  <w:num w:numId="221" w16cid:durableId="844975752">
    <w:abstractNumId w:val="141"/>
  </w:num>
  <w:numIdMacAtCleanup w:val="2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0AA"/>
    <w:rsid w:val="00000046"/>
    <w:rsid w:val="000007F2"/>
    <w:rsid w:val="00001937"/>
    <w:rsid w:val="00001D95"/>
    <w:rsid w:val="00001E61"/>
    <w:rsid w:val="00002297"/>
    <w:rsid w:val="000025E8"/>
    <w:rsid w:val="00003727"/>
    <w:rsid w:val="00003C70"/>
    <w:rsid w:val="00003EFD"/>
    <w:rsid w:val="00004616"/>
    <w:rsid w:val="00004708"/>
    <w:rsid w:val="00004B66"/>
    <w:rsid w:val="00004D67"/>
    <w:rsid w:val="000053EB"/>
    <w:rsid w:val="00005A9C"/>
    <w:rsid w:val="00005D1F"/>
    <w:rsid w:val="00007108"/>
    <w:rsid w:val="000071DE"/>
    <w:rsid w:val="000074EF"/>
    <w:rsid w:val="000076B9"/>
    <w:rsid w:val="00007A92"/>
    <w:rsid w:val="00007BC6"/>
    <w:rsid w:val="0001045C"/>
    <w:rsid w:val="00010504"/>
    <w:rsid w:val="00010E86"/>
    <w:rsid w:val="00010E94"/>
    <w:rsid w:val="0001172E"/>
    <w:rsid w:val="00011C9B"/>
    <w:rsid w:val="00011CC1"/>
    <w:rsid w:val="0001213B"/>
    <w:rsid w:val="000121B4"/>
    <w:rsid w:val="00012274"/>
    <w:rsid w:val="000123B3"/>
    <w:rsid w:val="00012C0A"/>
    <w:rsid w:val="00013493"/>
    <w:rsid w:val="0001384E"/>
    <w:rsid w:val="00013A86"/>
    <w:rsid w:val="00013C02"/>
    <w:rsid w:val="00014662"/>
    <w:rsid w:val="0001635B"/>
    <w:rsid w:val="000164E0"/>
    <w:rsid w:val="00016630"/>
    <w:rsid w:val="00016F8F"/>
    <w:rsid w:val="000173B1"/>
    <w:rsid w:val="000177CE"/>
    <w:rsid w:val="000178D4"/>
    <w:rsid w:val="00017AC2"/>
    <w:rsid w:val="00017B01"/>
    <w:rsid w:val="00017CB8"/>
    <w:rsid w:val="00020701"/>
    <w:rsid w:val="00020CE5"/>
    <w:rsid w:val="00021036"/>
    <w:rsid w:val="000219E1"/>
    <w:rsid w:val="00022314"/>
    <w:rsid w:val="0002235F"/>
    <w:rsid w:val="00022613"/>
    <w:rsid w:val="000226A8"/>
    <w:rsid w:val="0002297C"/>
    <w:rsid w:val="0002374D"/>
    <w:rsid w:val="00023BA5"/>
    <w:rsid w:val="0002402B"/>
    <w:rsid w:val="00024593"/>
    <w:rsid w:val="0002480A"/>
    <w:rsid w:val="00024EFA"/>
    <w:rsid w:val="00024F4E"/>
    <w:rsid w:val="00025260"/>
    <w:rsid w:val="00025710"/>
    <w:rsid w:val="00025AD5"/>
    <w:rsid w:val="00025C12"/>
    <w:rsid w:val="0002724C"/>
    <w:rsid w:val="00027480"/>
    <w:rsid w:val="00027666"/>
    <w:rsid w:val="00027993"/>
    <w:rsid w:val="00027A14"/>
    <w:rsid w:val="00030019"/>
    <w:rsid w:val="000300E1"/>
    <w:rsid w:val="000304B4"/>
    <w:rsid w:val="000306E5"/>
    <w:rsid w:val="00030A30"/>
    <w:rsid w:val="000318C0"/>
    <w:rsid w:val="00031D23"/>
    <w:rsid w:val="00031D3C"/>
    <w:rsid w:val="00031D90"/>
    <w:rsid w:val="00032119"/>
    <w:rsid w:val="000328F8"/>
    <w:rsid w:val="000342C5"/>
    <w:rsid w:val="0003470B"/>
    <w:rsid w:val="00034D68"/>
    <w:rsid w:val="00034FA6"/>
    <w:rsid w:val="00035162"/>
    <w:rsid w:val="00035376"/>
    <w:rsid w:val="0003550D"/>
    <w:rsid w:val="00035A50"/>
    <w:rsid w:val="00035AD0"/>
    <w:rsid w:val="00035B39"/>
    <w:rsid w:val="00036365"/>
    <w:rsid w:val="00036729"/>
    <w:rsid w:val="00036904"/>
    <w:rsid w:val="000377F7"/>
    <w:rsid w:val="00037B0F"/>
    <w:rsid w:val="00037FB1"/>
    <w:rsid w:val="0004005F"/>
    <w:rsid w:val="00040778"/>
    <w:rsid w:val="00040797"/>
    <w:rsid w:val="00040DD2"/>
    <w:rsid w:val="000411A8"/>
    <w:rsid w:val="00041821"/>
    <w:rsid w:val="0004198E"/>
    <w:rsid w:val="00042053"/>
    <w:rsid w:val="00042D51"/>
    <w:rsid w:val="000430FE"/>
    <w:rsid w:val="0004312F"/>
    <w:rsid w:val="000433EB"/>
    <w:rsid w:val="00043BB9"/>
    <w:rsid w:val="0004540B"/>
    <w:rsid w:val="000455E3"/>
    <w:rsid w:val="00045699"/>
    <w:rsid w:val="00045B28"/>
    <w:rsid w:val="0004640D"/>
    <w:rsid w:val="000466CF"/>
    <w:rsid w:val="00046B88"/>
    <w:rsid w:val="00047169"/>
    <w:rsid w:val="000471C3"/>
    <w:rsid w:val="00047376"/>
    <w:rsid w:val="00047DB6"/>
    <w:rsid w:val="000500DC"/>
    <w:rsid w:val="00050530"/>
    <w:rsid w:val="00050983"/>
    <w:rsid w:val="00050AA6"/>
    <w:rsid w:val="00051107"/>
    <w:rsid w:val="00051529"/>
    <w:rsid w:val="00051639"/>
    <w:rsid w:val="00051C13"/>
    <w:rsid w:val="00051C70"/>
    <w:rsid w:val="00052441"/>
    <w:rsid w:val="00052477"/>
    <w:rsid w:val="00052809"/>
    <w:rsid w:val="00052989"/>
    <w:rsid w:val="00053001"/>
    <w:rsid w:val="0005394B"/>
    <w:rsid w:val="00053E15"/>
    <w:rsid w:val="000546BF"/>
    <w:rsid w:val="000546E9"/>
    <w:rsid w:val="00054C48"/>
    <w:rsid w:val="00054FDB"/>
    <w:rsid w:val="00055180"/>
    <w:rsid w:val="000551CE"/>
    <w:rsid w:val="000555E1"/>
    <w:rsid w:val="00055732"/>
    <w:rsid w:val="0005588D"/>
    <w:rsid w:val="00055E2E"/>
    <w:rsid w:val="000565FC"/>
    <w:rsid w:val="00056F39"/>
    <w:rsid w:val="0005736D"/>
    <w:rsid w:val="0005745E"/>
    <w:rsid w:val="00057ABD"/>
    <w:rsid w:val="00057C8E"/>
    <w:rsid w:val="00057E42"/>
    <w:rsid w:val="00057FFE"/>
    <w:rsid w:val="000609F1"/>
    <w:rsid w:val="0006138E"/>
    <w:rsid w:val="00061736"/>
    <w:rsid w:val="0006182A"/>
    <w:rsid w:val="00062494"/>
    <w:rsid w:val="00062F01"/>
    <w:rsid w:val="00063171"/>
    <w:rsid w:val="00063D60"/>
    <w:rsid w:val="00063DC6"/>
    <w:rsid w:val="000657CB"/>
    <w:rsid w:val="00066AAE"/>
    <w:rsid w:val="00066DC8"/>
    <w:rsid w:val="000670DB"/>
    <w:rsid w:val="000670DD"/>
    <w:rsid w:val="00067206"/>
    <w:rsid w:val="0006780C"/>
    <w:rsid w:val="000700CA"/>
    <w:rsid w:val="00070336"/>
    <w:rsid w:val="00070565"/>
    <w:rsid w:val="00070DDF"/>
    <w:rsid w:val="00070ED2"/>
    <w:rsid w:val="00071084"/>
    <w:rsid w:val="0007132A"/>
    <w:rsid w:val="00071EA8"/>
    <w:rsid w:val="0007206D"/>
    <w:rsid w:val="00072402"/>
    <w:rsid w:val="00072F37"/>
    <w:rsid w:val="000741F0"/>
    <w:rsid w:val="000742C9"/>
    <w:rsid w:val="00074489"/>
    <w:rsid w:val="000748A8"/>
    <w:rsid w:val="00074A58"/>
    <w:rsid w:val="000750B7"/>
    <w:rsid w:val="00075260"/>
    <w:rsid w:val="000757F5"/>
    <w:rsid w:val="000769D6"/>
    <w:rsid w:val="00076C32"/>
    <w:rsid w:val="00076D2D"/>
    <w:rsid w:val="00077239"/>
    <w:rsid w:val="000773D9"/>
    <w:rsid w:val="000800CA"/>
    <w:rsid w:val="00080857"/>
    <w:rsid w:val="0008148F"/>
    <w:rsid w:val="00081542"/>
    <w:rsid w:val="00081596"/>
    <w:rsid w:val="000818D0"/>
    <w:rsid w:val="00081F77"/>
    <w:rsid w:val="00082098"/>
    <w:rsid w:val="00082169"/>
    <w:rsid w:val="00082295"/>
    <w:rsid w:val="000822D0"/>
    <w:rsid w:val="00082521"/>
    <w:rsid w:val="00082559"/>
    <w:rsid w:val="00082C14"/>
    <w:rsid w:val="000830E6"/>
    <w:rsid w:val="0008332B"/>
    <w:rsid w:val="0008351F"/>
    <w:rsid w:val="000838CD"/>
    <w:rsid w:val="00083AA9"/>
    <w:rsid w:val="00083BE1"/>
    <w:rsid w:val="00083EE9"/>
    <w:rsid w:val="00086618"/>
    <w:rsid w:val="00086785"/>
    <w:rsid w:val="00086F9B"/>
    <w:rsid w:val="0009047C"/>
    <w:rsid w:val="000907EA"/>
    <w:rsid w:val="000908CE"/>
    <w:rsid w:val="00090B05"/>
    <w:rsid w:val="00090ED0"/>
    <w:rsid w:val="00090F09"/>
    <w:rsid w:val="00091FE4"/>
    <w:rsid w:val="00092D5B"/>
    <w:rsid w:val="00092FFB"/>
    <w:rsid w:val="00093902"/>
    <w:rsid w:val="000939AC"/>
    <w:rsid w:val="00093C49"/>
    <w:rsid w:val="00094083"/>
    <w:rsid w:val="0009464D"/>
    <w:rsid w:val="000946C0"/>
    <w:rsid w:val="000951C7"/>
    <w:rsid w:val="00095624"/>
    <w:rsid w:val="00095994"/>
    <w:rsid w:val="000959B2"/>
    <w:rsid w:val="000959EE"/>
    <w:rsid w:val="00095A20"/>
    <w:rsid w:val="00095B1C"/>
    <w:rsid w:val="0009602E"/>
    <w:rsid w:val="0009649F"/>
    <w:rsid w:val="00096AA5"/>
    <w:rsid w:val="00096DC6"/>
    <w:rsid w:val="00097010"/>
    <w:rsid w:val="0009733B"/>
    <w:rsid w:val="0009755F"/>
    <w:rsid w:val="00097B72"/>
    <w:rsid w:val="000A0265"/>
    <w:rsid w:val="000A0626"/>
    <w:rsid w:val="000A0697"/>
    <w:rsid w:val="000A0794"/>
    <w:rsid w:val="000A0BFD"/>
    <w:rsid w:val="000A1322"/>
    <w:rsid w:val="000A133F"/>
    <w:rsid w:val="000A1A2D"/>
    <w:rsid w:val="000A1C87"/>
    <w:rsid w:val="000A1D9D"/>
    <w:rsid w:val="000A2D57"/>
    <w:rsid w:val="000A41FD"/>
    <w:rsid w:val="000A435B"/>
    <w:rsid w:val="000A4B96"/>
    <w:rsid w:val="000A568D"/>
    <w:rsid w:val="000A5EC8"/>
    <w:rsid w:val="000A679B"/>
    <w:rsid w:val="000A6DEC"/>
    <w:rsid w:val="000A6E44"/>
    <w:rsid w:val="000A6ED7"/>
    <w:rsid w:val="000A751A"/>
    <w:rsid w:val="000A75DA"/>
    <w:rsid w:val="000A7852"/>
    <w:rsid w:val="000A7D67"/>
    <w:rsid w:val="000A7E29"/>
    <w:rsid w:val="000B04F0"/>
    <w:rsid w:val="000B0640"/>
    <w:rsid w:val="000B0967"/>
    <w:rsid w:val="000B11F8"/>
    <w:rsid w:val="000B1836"/>
    <w:rsid w:val="000B1C83"/>
    <w:rsid w:val="000B1EFA"/>
    <w:rsid w:val="000B2051"/>
    <w:rsid w:val="000B240A"/>
    <w:rsid w:val="000B240D"/>
    <w:rsid w:val="000B2DF5"/>
    <w:rsid w:val="000B31ED"/>
    <w:rsid w:val="000B3296"/>
    <w:rsid w:val="000B34CB"/>
    <w:rsid w:val="000B3E47"/>
    <w:rsid w:val="000B414C"/>
    <w:rsid w:val="000B43B3"/>
    <w:rsid w:val="000B4436"/>
    <w:rsid w:val="000B4503"/>
    <w:rsid w:val="000B49AB"/>
    <w:rsid w:val="000B4EFB"/>
    <w:rsid w:val="000B502C"/>
    <w:rsid w:val="000B56D1"/>
    <w:rsid w:val="000B588D"/>
    <w:rsid w:val="000B5BA4"/>
    <w:rsid w:val="000B5E77"/>
    <w:rsid w:val="000B6181"/>
    <w:rsid w:val="000B626F"/>
    <w:rsid w:val="000B62B9"/>
    <w:rsid w:val="000B646E"/>
    <w:rsid w:val="000B6FD4"/>
    <w:rsid w:val="000B762A"/>
    <w:rsid w:val="000B7943"/>
    <w:rsid w:val="000B79D5"/>
    <w:rsid w:val="000B7AE2"/>
    <w:rsid w:val="000B7B65"/>
    <w:rsid w:val="000B7E66"/>
    <w:rsid w:val="000C042E"/>
    <w:rsid w:val="000C089A"/>
    <w:rsid w:val="000C0C9C"/>
    <w:rsid w:val="000C16F2"/>
    <w:rsid w:val="000C187B"/>
    <w:rsid w:val="000C1E27"/>
    <w:rsid w:val="000C20C6"/>
    <w:rsid w:val="000C22F2"/>
    <w:rsid w:val="000C2519"/>
    <w:rsid w:val="000C2AD1"/>
    <w:rsid w:val="000C35BE"/>
    <w:rsid w:val="000C39AC"/>
    <w:rsid w:val="000C3DAB"/>
    <w:rsid w:val="000C47BB"/>
    <w:rsid w:val="000C48D2"/>
    <w:rsid w:val="000C4CE7"/>
    <w:rsid w:val="000C4D0B"/>
    <w:rsid w:val="000C4D5A"/>
    <w:rsid w:val="000C4E1A"/>
    <w:rsid w:val="000C5049"/>
    <w:rsid w:val="000C513F"/>
    <w:rsid w:val="000C52CA"/>
    <w:rsid w:val="000C5738"/>
    <w:rsid w:val="000C5F5B"/>
    <w:rsid w:val="000C64B8"/>
    <w:rsid w:val="000C6D0E"/>
    <w:rsid w:val="000C7140"/>
    <w:rsid w:val="000C756E"/>
    <w:rsid w:val="000C79E5"/>
    <w:rsid w:val="000D0540"/>
    <w:rsid w:val="000D131E"/>
    <w:rsid w:val="000D1655"/>
    <w:rsid w:val="000D1BD1"/>
    <w:rsid w:val="000D1CC3"/>
    <w:rsid w:val="000D3250"/>
    <w:rsid w:val="000D3B60"/>
    <w:rsid w:val="000D3CCD"/>
    <w:rsid w:val="000D4645"/>
    <w:rsid w:val="000D55C0"/>
    <w:rsid w:val="000D59FB"/>
    <w:rsid w:val="000D61DE"/>
    <w:rsid w:val="000D6529"/>
    <w:rsid w:val="000D659E"/>
    <w:rsid w:val="000D6708"/>
    <w:rsid w:val="000D6FC0"/>
    <w:rsid w:val="000D744D"/>
    <w:rsid w:val="000D7583"/>
    <w:rsid w:val="000D7A3E"/>
    <w:rsid w:val="000E0004"/>
    <w:rsid w:val="000E0041"/>
    <w:rsid w:val="000E09A8"/>
    <w:rsid w:val="000E0D5C"/>
    <w:rsid w:val="000E1366"/>
    <w:rsid w:val="000E1977"/>
    <w:rsid w:val="000E1BF9"/>
    <w:rsid w:val="000E26D6"/>
    <w:rsid w:val="000E2F02"/>
    <w:rsid w:val="000E2FE7"/>
    <w:rsid w:val="000E38CA"/>
    <w:rsid w:val="000E3C39"/>
    <w:rsid w:val="000E3CEE"/>
    <w:rsid w:val="000E4BC7"/>
    <w:rsid w:val="000E4EF4"/>
    <w:rsid w:val="000E5471"/>
    <w:rsid w:val="000E5DF3"/>
    <w:rsid w:val="000E5EA6"/>
    <w:rsid w:val="000E6A81"/>
    <w:rsid w:val="000E6C6F"/>
    <w:rsid w:val="000E6F7B"/>
    <w:rsid w:val="000F00AD"/>
    <w:rsid w:val="000F0279"/>
    <w:rsid w:val="000F043A"/>
    <w:rsid w:val="000F0739"/>
    <w:rsid w:val="000F0B29"/>
    <w:rsid w:val="000F0BE9"/>
    <w:rsid w:val="000F1197"/>
    <w:rsid w:val="000F1552"/>
    <w:rsid w:val="000F1FEF"/>
    <w:rsid w:val="000F253B"/>
    <w:rsid w:val="000F2A31"/>
    <w:rsid w:val="000F2CD3"/>
    <w:rsid w:val="000F34FB"/>
    <w:rsid w:val="000F3CFB"/>
    <w:rsid w:val="000F3D74"/>
    <w:rsid w:val="000F3DD3"/>
    <w:rsid w:val="000F43E4"/>
    <w:rsid w:val="000F44C2"/>
    <w:rsid w:val="000F5401"/>
    <w:rsid w:val="000F664B"/>
    <w:rsid w:val="000F687E"/>
    <w:rsid w:val="000F69DD"/>
    <w:rsid w:val="000F6AD5"/>
    <w:rsid w:val="000F6C38"/>
    <w:rsid w:val="000F704E"/>
    <w:rsid w:val="000F7148"/>
    <w:rsid w:val="000F758B"/>
    <w:rsid w:val="000F7ABC"/>
    <w:rsid w:val="000F7AF7"/>
    <w:rsid w:val="000F7F3A"/>
    <w:rsid w:val="001005A5"/>
    <w:rsid w:val="00100ED3"/>
    <w:rsid w:val="001016D7"/>
    <w:rsid w:val="0010176E"/>
    <w:rsid w:val="0010187E"/>
    <w:rsid w:val="00102512"/>
    <w:rsid w:val="00102653"/>
    <w:rsid w:val="0010278B"/>
    <w:rsid w:val="00102C7A"/>
    <w:rsid w:val="00102E94"/>
    <w:rsid w:val="001030CD"/>
    <w:rsid w:val="00103200"/>
    <w:rsid w:val="00103EC0"/>
    <w:rsid w:val="00104580"/>
    <w:rsid w:val="00104F4A"/>
    <w:rsid w:val="00105336"/>
    <w:rsid w:val="001058FD"/>
    <w:rsid w:val="00106064"/>
    <w:rsid w:val="001064D9"/>
    <w:rsid w:val="00106C75"/>
    <w:rsid w:val="001077F5"/>
    <w:rsid w:val="001079C3"/>
    <w:rsid w:val="00107F4A"/>
    <w:rsid w:val="00110488"/>
    <w:rsid w:val="001106E3"/>
    <w:rsid w:val="00110CD8"/>
    <w:rsid w:val="001117AF"/>
    <w:rsid w:val="00111B17"/>
    <w:rsid w:val="00111E93"/>
    <w:rsid w:val="00112B77"/>
    <w:rsid w:val="001131A6"/>
    <w:rsid w:val="001131B6"/>
    <w:rsid w:val="00113241"/>
    <w:rsid w:val="0011326B"/>
    <w:rsid w:val="001139A3"/>
    <w:rsid w:val="00113E83"/>
    <w:rsid w:val="00113F38"/>
    <w:rsid w:val="001140FF"/>
    <w:rsid w:val="00114D15"/>
    <w:rsid w:val="00114D87"/>
    <w:rsid w:val="0011500B"/>
    <w:rsid w:val="00115A7F"/>
    <w:rsid w:val="00116003"/>
    <w:rsid w:val="001160D3"/>
    <w:rsid w:val="001160F4"/>
    <w:rsid w:val="001161EE"/>
    <w:rsid w:val="0011647F"/>
    <w:rsid w:val="00116706"/>
    <w:rsid w:val="001169F2"/>
    <w:rsid w:val="00116AEC"/>
    <w:rsid w:val="00116C81"/>
    <w:rsid w:val="00116E68"/>
    <w:rsid w:val="001174CD"/>
    <w:rsid w:val="00117D20"/>
    <w:rsid w:val="00120287"/>
    <w:rsid w:val="00120ACF"/>
    <w:rsid w:val="00121057"/>
    <w:rsid w:val="00121388"/>
    <w:rsid w:val="00121BB7"/>
    <w:rsid w:val="00121D23"/>
    <w:rsid w:val="00121F07"/>
    <w:rsid w:val="001221B5"/>
    <w:rsid w:val="001231D3"/>
    <w:rsid w:val="00123985"/>
    <w:rsid w:val="0012402E"/>
    <w:rsid w:val="00124100"/>
    <w:rsid w:val="001247FC"/>
    <w:rsid w:val="001248F9"/>
    <w:rsid w:val="0012636C"/>
    <w:rsid w:val="00126441"/>
    <w:rsid w:val="0012644B"/>
    <w:rsid w:val="00126677"/>
    <w:rsid w:val="00126AD1"/>
    <w:rsid w:val="00126B08"/>
    <w:rsid w:val="00127471"/>
    <w:rsid w:val="00127605"/>
    <w:rsid w:val="00127C2A"/>
    <w:rsid w:val="001307E6"/>
    <w:rsid w:val="0013107F"/>
    <w:rsid w:val="00131479"/>
    <w:rsid w:val="00131876"/>
    <w:rsid w:val="00131B1C"/>
    <w:rsid w:val="00131C28"/>
    <w:rsid w:val="00131FFC"/>
    <w:rsid w:val="00132282"/>
    <w:rsid w:val="0013308D"/>
    <w:rsid w:val="001333DB"/>
    <w:rsid w:val="001335E6"/>
    <w:rsid w:val="00133BA5"/>
    <w:rsid w:val="0013445D"/>
    <w:rsid w:val="00134D7D"/>
    <w:rsid w:val="00134D90"/>
    <w:rsid w:val="001351FC"/>
    <w:rsid w:val="00135DCE"/>
    <w:rsid w:val="00135E5A"/>
    <w:rsid w:val="001361CD"/>
    <w:rsid w:val="00136276"/>
    <w:rsid w:val="00136718"/>
    <w:rsid w:val="0013696F"/>
    <w:rsid w:val="00136CAE"/>
    <w:rsid w:val="00136CF7"/>
    <w:rsid w:val="001370EB"/>
    <w:rsid w:val="00137114"/>
    <w:rsid w:val="0013713B"/>
    <w:rsid w:val="00137394"/>
    <w:rsid w:val="0013742C"/>
    <w:rsid w:val="001376D9"/>
    <w:rsid w:val="0013783E"/>
    <w:rsid w:val="001401DD"/>
    <w:rsid w:val="00140582"/>
    <w:rsid w:val="00140D82"/>
    <w:rsid w:val="00140DB0"/>
    <w:rsid w:val="0014131F"/>
    <w:rsid w:val="00141432"/>
    <w:rsid w:val="0014146B"/>
    <w:rsid w:val="001414ED"/>
    <w:rsid w:val="00141D99"/>
    <w:rsid w:val="001420A4"/>
    <w:rsid w:val="0014270E"/>
    <w:rsid w:val="0014297E"/>
    <w:rsid w:val="00142B0E"/>
    <w:rsid w:val="00142BDA"/>
    <w:rsid w:val="00142D52"/>
    <w:rsid w:val="00143333"/>
    <w:rsid w:val="00143341"/>
    <w:rsid w:val="00143828"/>
    <w:rsid w:val="001438F5"/>
    <w:rsid w:val="00144163"/>
    <w:rsid w:val="0014488A"/>
    <w:rsid w:val="00144C62"/>
    <w:rsid w:val="001452AA"/>
    <w:rsid w:val="00145BB4"/>
    <w:rsid w:val="00146371"/>
    <w:rsid w:val="001466FE"/>
    <w:rsid w:val="00146CE3"/>
    <w:rsid w:val="0014704B"/>
    <w:rsid w:val="00147068"/>
    <w:rsid w:val="00147464"/>
    <w:rsid w:val="00147714"/>
    <w:rsid w:val="001477E9"/>
    <w:rsid w:val="00147826"/>
    <w:rsid w:val="00147CFF"/>
    <w:rsid w:val="0015093D"/>
    <w:rsid w:val="00150C3A"/>
    <w:rsid w:val="00150D5E"/>
    <w:rsid w:val="001516CD"/>
    <w:rsid w:val="00151845"/>
    <w:rsid w:val="0015227F"/>
    <w:rsid w:val="00152537"/>
    <w:rsid w:val="0015289A"/>
    <w:rsid w:val="001529F6"/>
    <w:rsid w:val="00152B41"/>
    <w:rsid w:val="00153676"/>
    <w:rsid w:val="00153A25"/>
    <w:rsid w:val="00153D81"/>
    <w:rsid w:val="001541F3"/>
    <w:rsid w:val="001542D8"/>
    <w:rsid w:val="001548BD"/>
    <w:rsid w:val="00154F52"/>
    <w:rsid w:val="00155188"/>
    <w:rsid w:val="00156227"/>
    <w:rsid w:val="00156301"/>
    <w:rsid w:val="0015667E"/>
    <w:rsid w:val="00156DD3"/>
    <w:rsid w:val="001573F2"/>
    <w:rsid w:val="001573F6"/>
    <w:rsid w:val="0015798C"/>
    <w:rsid w:val="00157BC9"/>
    <w:rsid w:val="00157E83"/>
    <w:rsid w:val="001601F8"/>
    <w:rsid w:val="0016088D"/>
    <w:rsid w:val="001608D3"/>
    <w:rsid w:val="00160AD7"/>
    <w:rsid w:val="00160AD8"/>
    <w:rsid w:val="00160B1D"/>
    <w:rsid w:val="00160B6A"/>
    <w:rsid w:val="00161A74"/>
    <w:rsid w:val="0016205C"/>
    <w:rsid w:val="001622FC"/>
    <w:rsid w:val="00162410"/>
    <w:rsid w:val="00162570"/>
    <w:rsid w:val="00162A4F"/>
    <w:rsid w:val="00162CEF"/>
    <w:rsid w:val="0016344F"/>
    <w:rsid w:val="00163636"/>
    <w:rsid w:val="00163C6D"/>
    <w:rsid w:val="00164384"/>
    <w:rsid w:val="001644C4"/>
    <w:rsid w:val="00164BDC"/>
    <w:rsid w:val="00164E93"/>
    <w:rsid w:val="00164F73"/>
    <w:rsid w:val="00165081"/>
    <w:rsid w:val="001651ED"/>
    <w:rsid w:val="00165660"/>
    <w:rsid w:val="001658A5"/>
    <w:rsid w:val="00165F0A"/>
    <w:rsid w:val="001661A0"/>
    <w:rsid w:val="0016700F"/>
    <w:rsid w:val="0016766D"/>
    <w:rsid w:val="00170FA7"/>
    <w:rsid w:val="001711ED"/>
    <w:rsid w:val="00172049"/>
    <w:rsid w:val="00172275"/>
    <w:rsid w:val="00172A89"/>
    <w:rsid w:val="00172A95"/>
    <w:rsid w:val="00172B64"/>
    <w:rsid w:val="00172DE0"/>
    <w:rsid w:val="00172DE4"/>
    <w:rsid w:val="00173D88"/>
    <w:rsid w:val="00173E64"/>
    <w:rsid w:val="00174209"/>
    <w:rsid w:val="00174C0E"/>
    <w:rsid w:val="00174FA9"/>
    <w:rsid w:val="00175444"/>
    <w:rsid w:val="00175A79"/>
    <w:rsid w:val="00175FD7"/>
    <w:rsid w:val="00176AF0"/>
    <w:rsid w:val="0017794D"/>
    <w:rsid w:val="0018032A"/>
    <w:rsid w:val="0018062A"/>
    <w:rsid w:val="001808C2"/>
    <w:rsid w:val="00180F64"/>
    <w:rsid w:val="00181294"/>
    <w:rsid w:val="0018136C"/>
    <w:rsid w:val="00181D68"/>
    <w:rsid w:val="00181E40"/>
    <w:rsid w:val="00182189"/>
    <w:rsid w:val="00182431"/>
    <w:rsid w:val="001828BF"/>
    <w:rsid w:val="001828F1"/>
    <w:rsid w:val="00182BD3"/>
    <w:rsid w:val="00182D4D"/>
    <w:rsid w:val="00183868"/>
    <w:rsid w:val="0018389B"/>
    <w:rsid w:val="001839F8"/>
    <w:rsid w:val="00183A38"/>
    <w:rsid w:val="00183BA4"/>
    <w:rsid w:val="00183ED3"/>
    <w:rsid w:val="00184FB7"/>
    <w:rsid w:val="0018566D"/>
    <w:rsid w:val="00185ACC"/>
    <w:rsid w:val="00185DC5"/>
    <w:rsid w:val="00185E54"/>
    <w:rsid w:val="00186074"/>
    <w:rsid w:val="001864EF"/>
    <w:rsid w:val="00186E91"/>
    <w:rsid w:val="001872BD"/>
    <w:rsid w:val="00187A6C"/>
    <w:rsid w:val="00187C68"/>
    <w:rsid w:val="001901A5"/>
    <w:rsid w:val="00190B39"/>
    <w:rsid w:val="00190B8C"/>
    <w:rsid w:val="00190DF1"/>
    <w:rsid w:val="001917CF"/>
    <w:rsid w:val="0019180A"/>
    <w:rsid w:val="0019195C"/>
    <w:rsid w:val="00191B1F"/>
    <w:rsid w:val="001920A8"/>
    <w:rsid w:val="0019240D"/>
    <w:rsid w:val="00192BA4"/>
    <w:rsid w:val="00192BB9"/>
    <w:rsid w:val="00192DD7"/>
    <w:rsid w:val="001930E4"/>
    <w:rsid w:val="00193C37"/>
    <w:rsid w:val="00193CB1"/>
    <w:rsid w:val="0019435D"/>
    <w:rsid w:val="001945D0"/>
    <w:rsid w:val="00194B4C"/>
    <w:rsid w:val="00195059"/>
    <w:rsid w:val="00195FFC"/>
    <w:rsid w:val="0019665B"/>
    <w:rsid w:val="001969A4"/>
    <w:rsid w:val="00196AFE"/>
    <w:rsid w:val="00197859"/>
    <w:rsid w:val="00197BDC"/>
    <w:rsid w:val="00197D2A"/>
    <w:rsid w:val="001A014C"/>
    <w:rsid w:val="001A0AB4"/>
    <w:rsid w:val="001A0F54"/>
    <w:rsid w:val="001A10EB"/>
    <w:rsid w:val="001A14EA"/>
    <w:rsid w:val="001A1C8E"/>
    <w:rsid w:val="001A1CED"/>
    <w:rsid w:val="001A1E8D"/>
    <w:rsid w:val="001A1F1B"/>
    <w:rsid w:val="001A2093"/>
    <w:rsid w:val="001A2646"/>
    <w:rsid w:val="001A2D6E"/>
    <w:rsid w:val="001A2FB8"/>
    <w:rsid w:val="001A3600"/>
    <w:rsid w:val="001A36B4"/>
    <w:rsid w:val="001A3B1F"/>
    <w:rsid w:val="001A49C8"/>
    <w:rsid w:val="001A4CB4"/>
    <w:rsid w:val="001A5330"/>
    <w:rsid w:val="001A5DE1"/>
    <w:rsid w:val="001A5E9F"/>
    <w:rsid w:val="001A6066"/>
    <w:rsid w:val="001A69DA"/>
    <w:rsid w:val="001A74E7"/>
    <w:rsid w:val="001A7A7F"/>
    <w:rsid w:val="001A7ACE"/>
    <w:rsid w:val="001A7E69"/>
    <w:rsid w:val="001B04F3"/>
    <w:rsid w:val="001B0C35"/>
    <w:rsid w:val="001B0DF4"/>
    <w:rsid w:val="001B1541"/>
    <w:rsid w:val="001B1745"/>
    <w:rsid w:val="001B1D08"/>
    <w:rsid w:val="001B3034"/>
    <w:rsid w:val="001B3940"/>
    <w:rsid w:val="001B53EC"/>
    <w:rsid w:val="001B58CF"/>
    <w:rsid w:val="001B5B10"/>
    <w:rsid w:val="001B5D7B"/>
    <w:rsid w:val="001B5E54"/>
    <w:rsid w:val="001B5ED4"/>
    <w:rsid w:val="001B5F67"/>
    <w:rsid w:val="001B6206"/>
    <w:rsid w:val="001B690C"/>
    <w:rsid w:val="001B77CC"/>
    <w:rsid w:val="001B7FF0"/>
    <w:rsid w:val="001C09F3"/>
    <w:rsid w:val="001C0E79"/>
    <w:rsid w:val="001C1E7B"/>
    <w:rsid w:val="001C2AFE"/>
    <w:rsid w:val="001C301F"/>
    <w:rsid w:val="001C30CC"/>
    <w:rsid w:val="001C36E3"/>
    <w:rsid w:val="001C3AD2"/>
    <w:rsid w:val="001C3BC7"/>
    <w:rsid w:val="001C3D06"/>
    <w:rsid w:val="001C43BC"/>
    <w:rsid w:val="001C4771"/>
    <w:rsid w:val="001C4937"/>
    <w:rsid w:val="001C4BC7"/>
    <w:rsid w:val="001C4DCF"/>
    <w:rsid w:val="001C567F"/>
    <w:rsid w:val="001C5D69"/>
    <w:rsid w:val="001C60D5"/>
    <w:rsid w:val="001C613A"/>
    <w:rsid w:val="001C6779"/>
    <w:rsid w:val="001C68B5"/>
    <w:rsid w:val="001C6AA5"/>
    <w:rsid w:val="001C6ADD"/>
    <w:rsid w:val="001C7178"/>
    <w:rsid w:val="001C74D3"/>
    <w:rsid w:val="001C7A9F"/>
    <w:rsid w:val="001C7E9B"/>
    <w:rsid w:val="001D097C"/>
    <w:rsid w:val="001D10FD"/>
    <w:rsid w:val="001D11F3"/>
    <w:rsid w:val="001D12C9"/>
    <w:rsid w:val="001D15A4"/>
    <w:rsid w:val="001D15AE"/>
    <w:rsid w:val="001D15DB"/>
    <w:rsid w:val="001D1620"/>
    <w:rsid w:val="001D1C30"/>
    <w:rsid w:val="001D1E0D"/>
    <w:rsid w:val="001D206C"/>
    <w:rsid w:val="001D2316"/>
    <w:rsid w:val="001D2B02"/>
    <w:rsid w:val="001D35CF"/>
    <w:rsid w:val="001D3F00"/>
    <w:rsid w:val="001D44BE"/>
    <w:rsid w:val="001D491D"/>
    <w:rsid w:val="001D52AC"/>
    <w:rsid w:val="001D62C6"/>
    <w:rsid w:val="001D634A"/>
    <w:rsid w:val="001D6400"/>
    <w:rsid w:val="001D6CA3"/>
    <w:rsid w:val="001D6FF7"/>
    <w:rsid w:val="001D7624"/>
    <w:rsid w:val="001D7DB9"/>
    <w:rsid w:val="001E000A"/>
    <w:rsid w:val="001E0161"/>
    <w:rsid w:val="001E01E4"/>
    <w:rsid w:val="001E076B"/>
    <w:rsid w:val="001E0FC2"/>
    <w:rsid w:val="001E1ECD"/>
    <w:rsid w:val="001E2761"/>
    <w:rsid w:val="001E2C23"/>
    <w:rsid w:val="001E2CF6"/>
    <w:rsid w:val="001E33F7"/>
    <w:rsid w:val="001E3B6D"/>
    <w:rsid w:val="001E3C64"/>
    <w:rsid w:val="001E4600"/>
    <w:rsid w:val="001E488C"/>
    <w:rsid w:val="001E53DF"/>
    <w:rsid w:val="001E58EA"/>
    <w:rsid w:val="001E5A1A"/>
    <w:rsid w:val="001E5A32"/>
    <w:rsid w:val="001E6576"/>
    <w:rsid w:val="001E67D7"/>
    <w:rsid w:val="001E7550"/>
    <w:rsid w:val="001E7C06"/>
    <w:rsid w:val="001F0152"/>
    <w:rsid w:val="001F01F8"/>
    <w:rsid w:val="001F0284"/>
    <w:rsid w:val="001F0A77"/>
    <w:rsid w:val="001F11EB"/>
    <w:rsid w:val="001F168D"/>
    <w:rsid w:val="001F1A2C"/>
    <w:rsid w:val="001F1C9F"/>
    <w:rsid w:val="001F2050"/>
    <w:rsid w:val="001F2119"/>
    <w:rsid w:val="001F2227"/>
    <w:rsid w:val="001F2E4F"/>
    <w:rsid w:val="001F323E"/>
    <w:rsid w:val="001F4F27"/>
    <w:rsid w:val="001F5708"/>
    <w:rsid w:val="001F5713"/>
    <w:rsid w:val="001F5C29"/>
    <w:rsid w:val="001F5C87"/>
    <w:rsid w:val="001F6E3E"/>
    <w:rsid w:val="001F764B"/>
    <w:rsid w:val="001F7894"/>
    <w:rsid w:val="002003AF"/>
    <w:rsid w:val="00200448"/>
    <w:rsid w:val="00200D75"/>
    <w:rsid w:val="0020117E"/>
    <w:rsid w:val="002012F2"/>
    <w:rsid w:val="002013E3"/>
    <w:rsid w:val="00201BBC"/>
    <w:rsid w:val="00201E4B"/>
    <w:rsid w:val="00202157"/>
    <w:rsid w:val="0020240D"/>
    <w:rsid w:val="0020281C"/>
    <w:rsid w:val="00202971"/>
    <w:rsid w:val="002029AE"/>
    <w:rsid w:val="00202B13"/>
    <w:rsid w:val="00202BFD"/>
    <w:rsid w:val="002031FC"/>
    <w:rsid w:val="0020365F"/>
    <w:rsid w:val="00203AEB"/>
    <w:rsid w:val="00203FFE"/>
    <w:rsid w:val="00204417"/>
    <w:rsid w:val="00204A10"/>
    <w:rsid w:val="00204D64"/>
    <w:rsid w:val="00204F7D"/>
    <w:rsid w:val="00205068"/>
    <w:rsid w:val="0020521B"/>
    <w:rsid w:val="002056C9"/>
    <w:rsid w:val="002059E6"/>
    <w:rsid w:val="00205F5A"/>
    <w:rsid w:val="00205F5C"/>
    <w:rsid w:val="00206190"/>
    <w:rsid w:val="00207BA5"/>
    <w:rsid w:val="00207DBA"/>
    <w:rsid w:val="00207FD4"/>
    <w:rsid w:val="00210488"/>
    <w:rsid w:val="002105F8"/>
    <w:rsid w:val="00210F1C"/>
    <w:rsid w:val="002114AF"/>
    <w:rsid w:val="0021254B"/>
    <w:rsid w:val="00213420"/>
    <w:rsid w:val="002138F8"/>
    <w:rsid w:val="00214026"/>
    <w:rsid w:val="00214D1F"/>
    <w:rsid w:val="00214F5D"/>
    <w:rsid w:val="002154BA"/>
    <w:rsid w:val="0021586B"/>
    <w:rsid w:val="00215C32"/>
    <w:rsid w:val="00216125"/>
    <w:rsid w:val="0021614C"/>
    <w:rsid w:val="0021681E"/>
    <w:rsid w:val="0021684A"/>
    <w:rsid w:val="00216972"/>
    <w:rsid w:val="00216EF2"/>
    <w:rsid w:val="002170B0"/>
    <w:rsid w:val="002178AB"/>
    <w:rsid w:val="00217FC6"/>
    <w:rsid w:val="00220546"/>
    <w:rsid w:val="002205F5"/>
    <w:rsid w:val="00220741"/>
    <w:rsid w:val="00220F70"/>
    <w:rsid w:val="00221CD4"/>
    <w:rsid w:val="00222A58"/>
    <w:rsid w:val="002230F4"/>
    <w:rsid w:val="00223597"/>
    <w:rsid w:val="002235ED"/>
    <w:rsid w:val="00223AAA"/>
    <w:rsid w:val="00224B93"/>
    <w:rsid w:val="00225DC8"/>
    <w:rsid w:val="00225EF7"/>
    <w:rsid w:val="002262D7"/>
    <w:rsid w:val="002263AD"/>
    <w:rsid w:val="0022657F"/>
    <w:rsid w:val="00226869"/>
    <w:rsid w:val="00226CE5"/>
    <w:rsid w:val="00226E19"/>
    <w:rsid w:val="00227721"/>
    <w:rsid w:val="00227CE3"/>
    <w:rsid w:val="00227D90"/>
    <w:rsid w:val="00230F80"/>
    <w:rsid w:val="002315D1"/>
    <w:rsid w:val="00231AC8"/>
    <w:rsid w:val="002321E9"/>
    <w:rsid w:val="00232520"/>
    <w:rsid w:val="00232CFC"/>
    <w:rsid w:val="00233085"/>
    <w:rsid w:val="0023315C"/>
    <w:rsid w:val="00233341"/>
    <w:rsid w:val="002339A2"/>
    <w:rsid w:val="00233A78"/>
    <w:rsid w:val="00234531"/>
    <w:rsid w:val="00234BCF"/>
    <w:rsid w:val="00235196"/>
    <w:rsid w:val="00236BEA"/>
    <w:rsid w:val="00236FD1"/>
    <w:rsid w:val="00237833"/>
    <w:rsid w:val="002378F7"/>
    <w:rsid w:val="00240317"/>
    <w:rsid w:val="00240427"/>
    <w:rsid w:val="00240D6C"/>
    <w:rsid w:val="00241166"/>
    <w:rsid w:val="00241544"/>
    <w:rsid w:val="00241684"/>
    <w:rsid w:val="00241708"/>
    <w:rsid w:val="00241811"/>
    <w:rsid w:val="0024193E"/>
    <w:rsid w:val="00241BCF"/>
    <w:rsid w:val="00241E91"/>
    <w:rsid w:val="00242C25"/>
    <w:rsid w:val="00242E62"/>
    <w:rsid w:val="00243640"/>
    <w:rsid w:val="00243954"/>
    <w:rsid w:val="00244E21"/>
    <w:rsid w:val="00245743"/>
    <w:rsid w:val="002459BC"/>
    <w:rsid w:val="00246352"/>
    <w:rsid w:val="002465FB"/>
    <w:rsid w:val="00246604"/>
    <w:rsid w:val="002469F3"/>
    <w:rsid w:val="00246B8D"/>
    <w:rsid w:val="00246D0A"/>
    <w:rsid w:val="00247813"/>
    <w:rsid w:val="00247FFE"/>
    <w:rsid w:val="00250641"/>
    <w:rsid w:val="00250924"/>
    <w:rsid w:val="00250FAF"/>
    <w:rsid w:val="002516CF"/>
    <w:rsid w:val="00251B51"/>
    <w:rsid w:val="00251C49"/>
    <w:rsid w:val="002524E0"/>
    <w:rsid w:val="002527EE"/>
    <w:rsid w:val="002527FE"/>
    <w:rsid w:val="00252809"/>
    <w:rsid w:val="00252CCC"/>
    <w:rsid w:val="002533C4"/>
    <w:rsid w:val="002533E2"/>
    <w:rsid w:val="00253FF3"/>
    <w:rsid w:val="0025417D"/>
    <w:rsid w:val="0025463C"/>
    <w:rsid w:val="00254652"/>
    <w:rsid w:val="00255043"/>
    <w:rsid w:val="00255421"/>
    <w:rsid w:val="002565B9"/>
    <w:rsid w:val="00256666"/>
    <w:rsid w:val="00256D74"/>
    <w:rsid w:val="00256DF3"/>
    <w:rsid w:val="00256E3F"/>
    <w:rsid w:val="00256E89"/>
    <w:rsid w:val="00257540"/>
    <w:rsid w:val="00257A5A"/>
    <w:rsid w:val="00257B79"/>
    <w:rsid w:val="00257DCC"/>
    <w:rsid w:val="00257E7E"/>
    <w:rsid w:val="00257E89"/>
    <w:rsid w:val="0026044B"/>
    <w:rsid w:val="00260503"/>
    <w:rsid w:val="00260811"/>
    <w:rsid w:val="00260C11"/>
    <w:rsid w:val="002612AA"/>
    <w:rsid w:val="00261316"/>
    <w:rsid w:val="002613DE"/>
    <w:rsid w:val="00261405"/>
    <w:rsid w:val="002614DD"/>
    <w:rsid w:val="002617D5"/>
    <w:rsid w:val="00261829"/>
    <w:rsid w:val="00262034"/>
    <w:rsid w:val="00262D1E"/>
    <w:rsid w:val="0026313F"/>
    <w:rsid w:val="00263213"/>
    <w:rsid w:val="002636AD"/>
    <w:rsid w:val="00264152"/>
    <w:rsid w:val="0026432B"/>
    <w:rsid w:val="00264B7A"/>
    <w:rsid w:val="0026520E"/>
    <w:rsid w:val="00265334"/>
    <w:rsid w:val="00265392"/>
    <w:rsid w:val="00265488"/>
    <w:rsid w:val="0026598C"/>
    <w:rsid w:val="00265B18"/>
    <w:rsid w:val="00265EDB"/>
    <w:rsid w:val="0026619B"/>
    <w:rsid w:val="0026669E"/>
    <w:rsid w:val="00267573"/>
    <w:rsid w:val="00267853"/>
    <w:rsid w:val="00267AA4"/>
    <w:rsid w:val="00267C28"/>
    <w:rsid w:val="0027001E"/>
    <w:rsid w:val="00270525"/>
    <w:rsid w:val="0027182F"/>
    <w:rsid w:val="002720F2"/>
    <w:rsid w:val="00272300"/>
    <w:rsid w:val="0027296C"/>
    <w:rsid w:val="00273992"/>
    <w:rsid w:val="00273AC5"/>
    <w:rsid w:val="00273E50"/>
    <w:rsid w:val="00273F26"/>
    <w:rsid w:val="00274BD0"/>
    <w:rsid w:val="00274E43"/>
    <w:rsid w:val="00274E46"/>
    <w:rsid w:val="00275142"/>
    <w:rsid w:val="00275226"/>
    <w:rsid w:val="00275DAE"/>
    <w:rsid w:val="00275F35"/>
    <w:rsid w:val="00275F7E"/>
    <w:rsid w:val="00276377"/>
    <w:rsid w:val="0027738B"/>
    <w:rsid w:val="00277731"/>
    <w:rsid w:val="002811C8"/>
    <w:rsid w:val="002816B7"/>
    <w:rsid w:val="002818B5"/>
    <w:rsid w:val="00281938"/>
    <w:rsid w:val="00281B49"/>
    <w:rsid w:val="00281C10"/>
    <w:rsid w:val="00281C24"/>
    <w:rsid w:val="00282D2A"/>
    <w:rsid w:val="00283731"/>
    <w:rsid w:val="0028377E"/>
    <w:rsid w:val="00284243"/>
    <w:rsid w:val="00284C87"/>
    <w:rsid w:val="00284CAA"/>
    <w:rsid w:val="00284CEE"/>
    <w:rsid w:val="0028583C"/>
    <w:rsid w:val="00286051"/>
    <w:rsid w:val="00286515"/>
    <w:rsid w:val="002866FD"/>
    <w:rsid w:val="00286770"/>
    <w:rsid w:val="00286DFB"/>
    <w:rsid w:val="00286E9C"/>
    <w:rsid w:val="002873A3"/>
    <w:rsid w:val="0028763A"/>
    <w:rsid w:val="0029014D"/>
    <w:rsid w:val="00290723"/>
    <w:rsid w:val="00290C40"/>
    <w:rsid w:val="00291085"/>
    <w:rsid w:val="00291642"/>
    <w:rsid w:val="0029207A"/>
    <w:rsid w:val="00292233"/>
    <w:rsid w:val="002932F9"/>
    <w:rsid w:val="00293459"/>
    <w:rsid w:val="00293485"/>
    <w:rsid w:val="00293BE2"/>
    <w:rsid w:val="002941C8"/>
    <w:rsid w:val="002947A6"/>
    <w:rsid w:val="00294EC3"/>
    <w:rsid w:val="00295368"/>
    <w:rsid w:val="002954B6"/>
    <w:rsid w:val="00295D9D"/>
    <w:rsid w:val="00295EFD"/>
    <w:rsid w:val="002965A7"/>
    <w:rsid w:val="00297305"/>
    <w:rsid w:val="00297670"/>
    <w:rsid w:val="00297B56"/>
    <w:rsid w:val="00297BA3"/>
    <w:rsid w:val="00297E57"/>
    <w:rsid w:val="002A05EA"/>
    <w:rsid w:val="002A08DC"/>
    <w:rsid w:val="002A0CD3"/>
    <w:rsid w:val="002A1569"/>
    <w:rsid w:val="002A203C"/>
    <w:rsid w:val="002A23BC"/>
    <w:rsid w:val="002A2ABF"/>
    <w:rsid w:val="002A2E2F"/>
    <w:rsid w:val="002A3A99"/>
    <w:rsid w:val="002A3C1C"/>
    <w:rsid w:val="002A41CC"/>
    <w:rsid w:val="002A42A1"/>
    <w:rsid w:val="002A4402"/>
    <w:rsid w:val="002A4BC5"/>
    <w:rsid w:val="002A4BDC"/>
    <w:rsid w:val="002A4E07"/>
    <w:rsid w:val="002A5799"/>
    <w:rsid w:val="002A6362"/>
    <w:rsid w:val="002A664F"/>
    <w:rsid w:val="002A6A53"/>
    <w:rsid w:val="002A6A65"/>
    <w:rsid w:val="002A6E0E"/>
    <w:rsid w:val="002A7912"/>
    <w:rsid w:val="002A7BCB"/>
    <w:rsid w:val="002A7CD6"/>
    <w:rsid w:val="002B0049"/>
    <w:rsid w:val="002B068E"/>
    <w:rsid w:val="002B06EF"/>
    <w:rsid w:val="002B090F"/>
    <w:rsid w:val="002B0A63"/>
    <w:rsid w:val="002B0D20"/>
    <w:rsid w:val="002B0FB3"/>
    <w:rsid w:val="002B175A"/>
    <w:rsid w:val="002B23E1"/>
    <w:rsid w:val="002B2C52"/>
    <w:rsid w:val="002B2C59"/>
    <w:rsid w:val="002B2DBE"/>
    <w:rsid w:val="002B3A32"/>
    <w:rsid w:val="002B3A8A"/>
    <w:rsid w:val="002B3AF2"/>
    <w:rsid w:val="002B3EC6"/>
    <w:rsid w:val="002B4025"/>
    <w:rsid w:val="002B42F4"/>
    <w:rsid w:val="002B630E"/>
    <w:rsid w:val="002B66EE"/>
    <w:rsid w:val="002B670B"/>
    <w:rsid w:val="002B6A52"/>
    <w:rsid w:val="002B6EC1"/>
    <w:rsid w:val="002B7189"/>
    <w:rsid w:val="002B72E1"/>
    <w:rsid w:val="002B73B5"/>
    <w:rsid w:val="002B76FE"/>
    <w:rsid w:val="002B7789"/>
    <w:rsid w:val="002B7826"/>
    <w:rsid w:val="002B7F04"/>
    <w:rsid w:val="002C05F1"/>
    <w:rsid w:val="002C063C"/>
    <w:rsid w:val="002C0716"/>
    <w:rsid w:val="002C0C9F"/>
    <w:rsid w:val="002C0CA6"/>
    <w:rsid w:val="002C0EFE"/>
    <w:rsid w:val="002C0F1C"/>
    <w:rsid w:val="002C1268"/>
    <w:rsid w:val="002C1D25"/>
    <w:rsid w:val="002C21E5"/>
    <w:rsid w:val="002C246E"/>
    <w:rsid w:val="002C2735"/>
    <w:rsid w:val="002C305A"/>
    <w:rsid w:val="002C3251"/>
    <w:rsid w:val="002C40AD"/>
    <w:rsid w:val="002C4348"/>
    <w:rsid w:val="002C460E"/>
    <w:rsid w:val="002C4CC5"/>
    <w:rsid w:val="002C4D3F"/>
    <w:rsid w:val="002C4DB5"/>
    <w:rsid w:val="002C4E98"/>
    <w:rsid w:val="002C4EE7"/>
    <w:rsid w:val="002C5778"/>
    <w:rsid w:val="002C5955"/>
    <w:rsid w:val="002C672D"/>
    <w:rsid w:val="002C6EAC"/>
    <w:rsid w:val="002C70D4"/>
    <w:rsid w:val="002C7A4E"/>
    <w:rsid w:val="002C7AB7"/>
    <w:rsid w:val="002D028C"/>
    <w:rsid w:val="002D0526"/>
    <w:rsid w:val="002D0F24"/>
    <w:rsid w:val="002D1741"/>
    <w:rsid w:val="002D2469"/>
    <w:rsid w:val="002D28FD"/>
    <w:rsid w:val="002D2C86"/>
    <w:rsid w:val="002D3287"/>
    <w:rsid w:val="002D3455"/>
    <w:rsid w:val="002D38E2"/>
    <w:rsid w:val="002D433D"/>
    <w:rsid w:val="002D47FC"/>
    <w:rsid w:val="002D4918"/>
    <w:rsid w:val="002D4AA5"/>
    <w:rsid w:val="002D4DB5"/>
    <w:rsid w:val="002D53C1"/>
    <w:rsid w:val="002D53E5"/>
    <w:rsid w:val="002D5ACF"/>
    <w:rsid w:val="002D664F"/>
    <w:rsid w:val="002D6785"/>
    <w:rsid w:val="002D693F"/>
    <w:rsid w:val="002D6A2C"/>
    <w:rsid w:val="002D6AF6"/>
    <w:rsid w:val="002D73DD"/>
    <w:rsid w:val="002D77E0"/>
    <w:rsid w:val="002D79B0"/>
    <w:rsid w:val="002D7F50"/>
    <w:rsid w:val="002E09C2"/>
    <w:rsid w:val="002E0A9B"/>
    <w:rsid w:val="002E11B5"/>
    <w:rsid w:val="002E1872"/>
    <w:rsid w:val="002E29A7"/>
    <w:rsid w:val="002E3E4E"/>
    <w:rsid w:val="002E446A"/>
    <w:rsid w:val="002E45CC"/>
    <w:rsid w:val="002E46B5"/>
    <w:rsid w:val="002E4757"/>
    <w:rsid w:val="002E47A0"/>
    <w:rsid w:val="002E4B46"/>
    <w:rsid w:val="002E4D31"/>
    <w:rsid w:val="002E4E8A"/>
    <w:rsid w:val="002E4FD8"/>
    <w:rsid w:val="002E5619"/>
    <w:rsid w:val="002E5642"/>
    <w:rsid w:val="002E57A2"/>
    <w:rsid w:val="002E656B"/>
    <w:rsid w:val="002E6E8B"/>
    <w:rsid w:val="002E700E"/>
    <w:rsid w:val="002E7033"/>
    <w:rsid w:val="002E70CA"/>
    <w:rsid w:val="002E7417"/>
    <w:rsid w:val="002E79FC"/>
    <w:rsid w:val="002E7FDF"/>
    <w:rsid w:val="002F001A"/>
    <w:rsid w:val="002F020A"/>
    <w:rsid w:val="002F0BA8"/>
    <w:rsid w:val="002F1871"/>
    <w:rsid w:val="002F1BAD"/>
    <w:rsid w:val="002F1FC5"/>
    <w:rsid w:val="002F2FD8"/>
    <w:rsid w:val="002F31B5"/>
    <w:rsid w:val="002F3370"/>
    <w:rsid w:val="002F3551"/>
    <w:rsid w:val="002F3C72"/>
    <w:rsid w:val="002F411E"/>
    <w:rsid w:val="002F4565"/>
    <w:rsid w:val="002F47A0"/>
    <w:rsid w:val="002F4D4F"/>
    <w:rsid w:val="002F4DD8"/>
    <w:rsid w:val="002F5597"/>
    <w:rsid w:val="002F5F9C"/>
    <w:rsid w:val="002F6426"/>
    <w:rsid w:val="002F6448"/>
    <w:rsid w:val="002F66C4"/>
    <w:rsid w:val="002F671F"/>
    <w:rsid w:val="002F6B5C"/>
    <w:rsid w:val="002F6D7C"/>
    <w:rsid w:val="002F6DAB"/>
    <w:rsid w:val="002F6E64"/>
    <w:rsid w:val="002F6F13"/>
    <w:rsid w:val="002F77D0"/>
    <w:rsid w:val="002F7C0A"/>
    <w:rsid w:val="002F7F61"/>
    <w:rsid w:val="002F7FF2"/>
    <w:rsid w:val="00300147"/>
    <w:rsid w:val="003004F4"/>
    <w:rsid w:val="00300A1A"/>
    <w:rsid w:val="00301036"/>
    <w:rsid w:val="0030112B"/>
    <w:rsid w:val="0030115E"/>
    <w:rsid w:val="003012AC"/>
    <w:rsid w:val="00301989"/>
    <w:rsid w:val="003025BD"/>
    <w:rsid w:val="003026A3"/>
    <w:rsid w:val="0030271C"/>
    <w:rsid w:val="00302748"/>
    <w:rsid w:val="00302CAF"/>
    <w:rsid w:val="00302D30"/>
    <w:rsid w:val="003032A7"/>
    <w:rsid w:val="003033E5"/>
    <w:rsid w:val="00304141"/>
    <w:rsid w:val="003047EC"/>
    <w:rsid w:val="00304899"/>
    <w:rsid w:val="00304A3F"/>
    <w:rsid w:val="00304B31"/>
    <w:rsid w:val="00304C17"/>
    <w:rsid w:val="00305176"/>
    <w:rsid w:val="0030529E"/>
    <w:rsid w:val="00305411"/>
    <w:rsid w:val="00305C74"/>
    <w:rsid w:val="003062A4"/>
    <w:rsid w:val="00306715"/>
    <w:rsid w:val="00306967"/>
    <w:rsid w:val="00306BC8"/>
    <w:rsid w:val="00306EA7"/>
    <w:rsid w:val="003075ED"/>
    <w:rsid w:val="003076D7"/>
    <w:rsid w:val="003107B1"/>
    <w:rsid w:val="0031081F"/>
    <w:rsid w:val="003112FF"/>
    <w:rsid w:val="003114AA"/>
    <w:rsid w:val="003125D5"/>
    <w:rsid w:val="00312EF3"/>
    <w:rsid w:val="0031308C"/>
    <w:rsid w:val="0031354B"/>
    <w:rsid w:val="003136C6"/>
    <w:rsid w:val="0031382E"/>
    <w:rsid w:val="00313831"/>
    <w:rsid w:val="00313B33"/>
    <w:rsid w:val="00313ED1"/>
    <w:rsid w:val="00314314"/>
    <w:rsid w:val="003151A1"/>
    <w:rsid w:val="0031563B"/>
    <w:rsid w:val="00315687"/>
    <w:rsid w:val="00315864"/>
    <w:rsid w:val="00315AD3"/>
    <w:rsid w:val="00315E0A"/>
    <w:rsid w:val="00315F28"/>
    <w:rsid w:val="00316A30"/>
    <w:rsid w:val="00316B8F"/>
    <w:rsid w:val="00316DFD"/>
    <w:rsid w:val="00316E5D"/>
    <w:rsid w:val="003170A0"/>
    <w:rsid w:val="0031714B"/>
    <w:rsid w:val="0031744D"/>
    <w:rsid w:val="003176A3"/>
    <w:rsid w:val="003207EB"/>
    <w:rsid w:val="003210F4"/>
    <w:rsid w:val="003213A8"/>
    <w:rsid w:val="0032181E"/>
    <w:rsid w:val="0032198E"/>
    <w:rsid w:val="00321A89"/>
    <w:rsid w:val="00321A95"/>
    <w:rsid w:val="00321E7A"/>
    <w:rsid w:val="00321F2B"/>
    <w:rsid w:val="003226E2"/>
    <w:rsid w:val="003226F6"/>
    <w:rsid w:val="00322963"/>
    <w:rsid w:val="00322DAA"/>
    <w:rsid w:val="00323015"/>
    <w:rsid w:val="0032314C"/>
    <w:rsid w:val="0032385A"/>
    <w:rsid w:val="00323A58"/>
    <w:rsid w:val="00323E2A"/>
    <w:rsid w:val="0032405F"/>
    <w:rsid w:val="00324065"/>
    <w:rsid w:val="00324309"/>
    <w:rsid w:val="00324AB5"/>
    <w:rsid w:val="00324E5A"/>
    <w:rsid w:val="00324F83"/>
    <w:rsid w:val="00325D35"/>
    <w:rsid w:val="00325FFF"/>
    <w:rsid w:val="00326441"/>
    <w:rsid w:val="00326A4B"/>
    <w:rsid w:val="00326B2C"/>
    <w:rsid w:val="00326F20"/>
    <w:rsid w:val="00327069"/>
    <w:rsid w:val="003279DF"/>
    <w:rsid w:val="00327DE4"/>
    <w:rsid w:val="00330110"/>
    <w:rsid w:val="00331216"/>
    <w:rsid w:val="0033198A"/>
    <w:rsid w:val="00331DC9"/>
    <w:rsid w:val="003320E6"/>
    <w:rsid w:val="003323F6"/>
    <w:rsid w:val="0033264D"/>
    <w:rsid w:val="00332977"/>
    <w:rsid w:val="00332996"/>
    <w:rsid w:val="0033304A"/>
    <w:rsid w:val="003337CF"/>
    <w:rsid w:val="00333CB6"/>
    <w:rsid w:val="003340E7"/>
    <w:rsid w:val="003341C8"/>
    <w:rsid w:val="003349F1"/>
    <w:rsid w:val="00335434"/>
    <w:rsid w:val="00336074"/>
    <w:rsid w:val="0033690C"/>
    <w:rsid w:val="003369F7"/>
    <w:rsid w:val="00336E24"/>
    <w:rsid w:val="00337464"/>
    <w:rsid w:val="003375D7"/>
    <w:rsid w:val="00337A71"/>
    <w:rsid w:val="00340064"/>
    <w:rsid w:val="0034017B"/>
    <w:rsid w:val="00340313"/>
    <w:rsid w:val="00340CF4"/>
    <w:rsid w:val="00340FA5"/>
    <w:rsid w:val="00341216"/>
    <w:rsid w:val="00341430"/>
    <w:rsid w:val="00341560"/>
    <w:rsid w:val="00341A73"/>
    <w:rsid w:val="00342258"/>
    <w:rsid w:val="0034225A"/>
    <w:rsid w:val="00342880"/>
    <w:rsid w:val="003428A9"/>
    <w:rsid w:val="00342BA2"/>
    <w:rsid w:val="00342DBD"/>
    <w:rsid w:val="003438E9"/>
    <w:rsid w:val="00343AEA"/>
    <w:rsid w:val="003440FA"/>
    <w:rsid w:val="00344664"/>
    <w:rsid w:val="00344F53"/>
    <w:rsid w:val="00345200"/>
    <w:rsid w:val="003454A7"/>
    <w:rsid w:val="003459E6"/>
    <w:rsid w:val="00345A2D"/>
    <w:rsid w:val="00345A42"/>
    <w:rsid w:val="00345CC2"/>
    <w:rsid w:val="00346142"/>
    <w:rsid w:val="00346930"/>
    <w:rsid w:val="0034732F"/>
    <w:rsid w:val="00347384"/>
    <w:rsid w:val="003474F8"/>
    <w:rsid w:val="003478FF"/>
    <w:rsid w:val="00350137"/>
    <w:rsid w:val="0035015A"/>
    <w:rsid w:val="00350266"/>
    <w:rsid w:val="00350429"/>
    <w:rsid w:val="00350C43"/>
    <w:rsid w:val="00350C93"/>
    <w:rsid w:val="00350DC4"/>
    <w:rsid w:val="003522F3"/>
    <w:rsid w:val="00352384"/>
    <w:rsid w:val="0035256D"/>
    <w:rsid w:val="00352A9F"/>
    <w:rsid w:val="00352B1D"/>
    <w:rsid w:val="00352BD6"/>
    <w:rsid w:val="00352CEF"/>
    <w:rsid w:val="00352D14"/>
    <w:rsid w:val="00353126"/>
    <w:rsid w:val="00353381"/>
    <w:rsid w:val="00353427"/>
    <w:rsid w:val="003534C4"/>
    <w:rsid w:val="00353E75"/>
    <w:rsid w:val="00354613"/>
    <w:rsid w:val="00354ADD"/>
    <w:rsid w:val="00354E26"/>
    <w:rsid w:val="003550DF"/>
    <w:rsid w:val="00355A2E"/>
    <w:rsid w:val="00355D0A"/>
    <w:rsid w:val="003561AD"/>
    <w:rsid w:val="0035634E"/>
    <w:rsid w:val="00356495"/>
    <w:rsid w:val="00356C78"/>
    <w:rsid w:val="003572F8"/>
    <w:rsid w:val="003573D5"/>
    <w:rsid w:val="00357800"/>
    <w:rsid w:val="0036017D"/>
    <w:rsid w:val="0036062F"/>
    <w:rsid w:val="00360A49"/>
    <w:rsid w:val="00360B30"/>
    <w:rsid w:val="00361193"/>
    <w:rsid w:val="0036149A"/>
    <w:rsid w:val="0036260C"/>
    <w:rsid w:val="00362D52"/>
    <w:rsid w:val="00363572"/>
    <w:rsid w:val="00363939"/>
    <w:rsid w:val="00363ADE"/>
    <w:rsid w:val="00363B26"/>
    <w:rsid w:val="00363FDA"/>
    <w:rsid w:val="0036414E"/>
    <w:rsid w:val="0036440E"/>
    <w:rsid w:val="00364D61"/>
    <w:rsid w:val="00364E43"/>
    <w:rsid w:val="00364F15"/>
    <w:rsid w:val="003654ED"/>
    <w:rsid w:val="00365808"/>
    <w:rsid w:val="00366234"/>
    <w:rsid w:val="0036635B"/>
    <w:rsid w:val="00366740"/>
    <w:rsid w:val="00366BD9"/>
    <w:rsid w:val="00367393"/>
    <w:rsid w:val="003673F5"/>
    <w:rsid w:val="00367BAF"/>
    <w:rsid w:val="003700E3"/>
    <w:rsid w:val="003701F6"/>
    <w:rsid w:val="0037038B"/>
    <w:rsid w:val="00370E29"/>
    <w:rsid w:val="0037139E"/>
    <w:rsid w:val="00371485"/>
    <w:rsid w:val="00371BC1"/>
    <w:rsid w:val="00371CB2"/>
    <w:rsid w:val="00371D14"/>
    <w:rsid w:val="00372283"/>
    <w:rsid w:val="003724E6"/>
    <w:rsid w:val="003727D3"/>
    <w:rsid w:val="00372C83"/>
    <w:rsid w:val="00373A44"/>
    <w:rsid w:val="00373D33"/>
    <w:rsid w:val="0037458D"/>
    <w:rsid w:val="00374A40"/>
    <w:rsid w:val="00374AB8"/>
    <w:rsid w:val="003752D8"/>
    <w:rsid w:val="003758B7"/>
    <w:rsid w:val="00375B84"/>
    <w:rsid w:val="00375DED"/>
    <w:rsid w:val="00375F97"/>
    <w:rsid w:val="00376656"/>
    <w:rsid w:val="00376747"/>
    <w:rsid w:val="0037776A"/>
    <w:rsid w:val="003779AA"/>
    <w:rsid w:val="003805F3"/>
    <w:rsid w:val="00380C41"/>
    <w:rsid w:val="00381323"/>
    <w:rsid w:val="003813F4"/>
    <w:rsid w:val="00381434"/>
    <w:rsid w:val="003819B2"/>
    <w:rsid w:val="00381C39"/>
    <w:rsid w:val="00382470"/>
    <w:rsid w:val="003825D2"/>
    <w:rsid w:val="0038279B"/>
    <w:rsid w:val="003828B3"/>
    <w:rsid w:val="00382EC8"/>
    <w:rsid w:val="00382F1A"/>
    <w:rsid w:val="0038355D"/>
    <w:rsid w:val="00383A53"/>
    <w:rsid w:val="00383C20"/>
    <w:rsid w:val="00383ED1"/>
    <w:rsid w:val="003844F0"/>
    <w:rsid w:val="00384862"/>
    <w:rsid w:val="00384D69"/>
    <w:rsid w:val="00384F46"/>
    <w:rsid w:val="00384FC9"/>
    <w:rsid w:val="00385115"/>
    <w:rsid w:val="00385263"/>
    <w:rsid w:val="00385496"/>
    <w:rsid w:val="003856A0"/>
    <w:rsid w:val="00385DC6"/>
    <w:rsid w:val="00385F61"/>
    <w:rsid w:val="003867E3"/>
    <w:rsid w:val="00386B7F"/>
    <w:rsid w:val="00387761"/>
    <w:rsid w:val="00387A4D"/>
    <w:rsid w:val="00387E6D"/>
    <w:rsid w:val="00391B19"/>
    <w:rsid w:val="00391C09"/>
    <w:rsid w:val="00392009"/>
    <w:rsid w:val="00392114"/>
    <w:rsid w:val="00392457"/>
    <w:rsid w:val="00392660"/>
    <w:rsid w:val="00393723"/>
    <w:rsid w:val="003938B0"/>
    <w:rsid w:val="00393937"/>
    <w:rsid w:val="00393B7C"/>
    <w:rsid w:val="00393B8B"/>
    <w:rsid w:val="00395519"/>
    <w:rsid w:val="0039554E"/>
    <w:rsid w:val="00395648"/>
    <w:rsid w:val="00395846"/>
    <w:rsid w:val="003958AA"/>
    <w:rsid w:val="00395D12"/>
    <w:rsid w:val="003963EB"/>
    <w:rsid w:val="003965E7"/>
    <w:rsid w:val="003965E9"/>
    <w:rsid w:val="00396A4F"/>
    <w:rsid w:val="00396C37"/>
    <w:rsid w:val="00396D80"/>
    <w:rsid w:val="00396F59"/>
    <w:rsid w:val="00397033"/>
    <w:rsid w:val="00397161"/>
    <w:rsid w:val="00397466"/>
    <w:rsid w:val="00397B3B"/>
    <w:rsid w:val="003A0246"/>
    <w:rsid w:val="003A0386"/>
    <w:rsid w:val="003A1884"/>
    <w:rsid w:val="003A19A4"/>
    <w:rsid w:val="003A1C09"/>
    <w:rsid w:val="003A1C54"/>
    <w:rsid w:val="003A1D69"/>
    <w:rsid w:val="003A1D82"/>
    <w:rsid w:val="003A2A32"/>
    <w:rsid w:val="003A2C51"/>
    <w:rsid w:val="003A2FB2"/>
    <w:rsid w:val="003A3580"/>
    <w:rsid w:val="003A3CB0"/>
    <w:rsid w:val="003A4583"/>
    <w:rsid w:val="003A4845"/>
    <w:rsid w:val="003A4A2E"/>
    <w:rsid w:val="003A4CD6"/>
    <w:rsid w:val="003A51C9"/>
    <w:rsid w:val="003A5C04"/>
    <w:rsid w:val="003A604A"/>
    <w:rsid w:val="003A6129"/>
    <w:rsid w:val="003A663F"/>
    <w:rsid w:val="003A686F"/>
    <w:rsid w:val="003A6898"/>
    <w:rsid w:val="003A6E31"/>
    <w:rsid w:val="003A6F03"/>
    <w:rsid w:val="003A7600"/>
    <w:rsid w:val="003A79CE"/>
    <w:rsid w:val="003B072B"/>
    <w:rsid w:val="003B08EA"/>
    <w:rsid w:val="003B0918"/>
    <w:rsid w:val="003B1213"/>
    <w:rsid w:val="003B179D"/>
    <w:rsid w:val="003B1859"/>
    <w:rsid w:val="003B1F86"/>
    <w:rsid w:val="003B2497"/>
    <w:rsid w:val="003B2EC5"/>
    <w:rsid w:val="003B3087"/>
    <w:rsid w:val="003B3342"/>
    <w:rsid w:val="003B359D"/>
    <w:rsid w:val="003B3859"/>
    <w:rsid w:val="003B391B"/>
    <w:rsid w:val="003B3A6B"/>
    <w:rsid w:val="003B3B8A"/>
    <w:rsid w:val="003B3BCA"/>
    <w:rsid w:val="003B44E7"/>
    <w:rsid w:val="003B4CAB"/>
    <w:rsid w:val="003B54B8"/>
    <w:rsid w:val="003B57C0"/>
    <w:rsid w:val="003B63C6"/>
    <w:rsid w:val="003B6936"/>
    <w:rsid w:val="003B6CCD"/>
    <w:rsid w:val="003B6F4A"/>
    <w:rsid w:val="003B7106"/>
    <w:rsid w:val="003B7132"/>
    <w:rsid w:val="003B74B5"/>
    <w:rsid w:val="003B763E"/>
    <w:rsid w:val="003B7DFF"/>
    <w:rsid w:val="003C0274"/>
    <w:rsid w:val="003C054A"/>
    <w:rsid w:val="003C1AE5"/>
    <w:rsid w:val="003C206A"/>
    <w:rsid w:val="003C214A"/>
    <w:rsid w:val="003C27A2"/>
    <w:rsid w:val="003C295D"/>
    <w:rsid w:val="003C3042"/>
    <w:rsid w:val="003C30D7"/>
    <w:rsid w:val="003C34B2"/>
    <w:rsid w:val="003C396D"/>
    <w:rsid w:val="003C3BD9"/>
    <w:rsid w:val="003C40A8"/>
    <w:rsid w:val="003C41C7"/>
    <w:rsid w:val="003C4286"/>
    <w:rsid w:val="003C50C2"/>
    <w:rsid w:val="003C5C27"/>
    <w:rsid w:val="003C5D1F"/>
    <w:rsid w:val="003C5EC5"/>
    <w:rsid w:val="003C6A21"/>
    <w:rsid w:val="003C6A2B"/>
    <w:rsid w:val="003C6AB0"/>
    <w:rsid w:val="003C6E9A"/>
    <w:rsid w:val="003C6F8F"/>
    <w:rsid w:val="003C73B9"/>
    <w:rsid w:val="003C7A85"/>
    <w:rsid w:val="003C7A88"/>
    <w:rsid w:val="003D0181"/>
    <w:rsid w:val="003D025C"/>
    <w:rsid w:val="003D0C78"/>
    <w:rsid w:val="003D0D85"/>
    <w:rsid w:val="003D10F6"/>
    <w:rsid w:val="003D1463"/>
    <w:rsid w:val="003D15FA"/>
    <w:rsid w:val="003D2336"/>
    <w:rsid w:val="003D268A"/>
    <w:rsid w:val="003D35F6"/>
    <w:rsid w:val="003D445B"/>
    <w:rsid w:val="003D523D"/>
    <w:rsid w:val="003D5379"/>
    <w:rsid w:val="003D54F6"/>
    <w:rsid w:val="003D5564"/>
    <w:rsid w:val="003D5B9D"/>
    <w:rsid w:val="003D5D51"/>
    <w:rsid w:val="003D5EC2"/>
    <w:rsid w:val="003D5F27"/>
    <w:rsid w:val="003D6475"/>
    <w:rsid w:val="003D69BD"/>
    <w:rsid w:val="003D6EBC"/>
    <w:rsid w:val="003D740C"/>
    <w:rsid w:val="003D7B4D"/>
    <w:rsid w:val="003D7C5B"/>
    <w:rsid w:val="003E1528"/>
    <w:rsid w:val="003E1E13"/>
    <w:rsid w:val="003E2193"/>
    <w:rsid w:val="003E2529"/>
    <w:rsid w:val="003E26BB"/>
    <w:rsid w:val="003E29B5"/>
    <w:rsid w:val="003E3698"/>
    <w:rsid w:val="003E4010"/>
    <w:rsid w:val="003E449A"/>
    <w:rsid w:val="003E4AE8"/>
    <w:rsid w:val="003E4C84"/>
    <w:rsid w:val="003E5130"/>
    <w:rsid w:val="003E5326"/>
    <w:rsid w:val="003E58A9"/>
    <w:rsid w:val="003E5A02"/>
    <w:rsid w:val="003E5CA7"/>
    <w:rsid w:val="003E63C1"/>
    <w:rsid w:val="003E646B"/>
    <w:rsid w:val="003E6871"/>
    <w:rsid w:val="003E72AB"/>
    <w:rsid w:val="003E74C8"/>
    <w:rsid w:val="003E75F5"/>
    <w:rsid w:val="003F0947"/>
    <w:rsid w:val="003F0F22"/>
    <w:rsid w:val="003F13E0"/>
    <w:rsid w:val="003F1A09"/>
    <w:rsid w:val="003F1B59"/>
    <w:rsid w:val="003F1C64"/>
    <w:rsid w:val="003F275D"/>
    <w:rsid w:val="003F2A4A"/>
    <w:rsid w:val="003F2A67"/>
    <w:rsid w:val="003F2CF4"/>
    <w:rsid w:val="003F2E38"/>
    <w:rsid w:val="003F31A4"/>
    <w:rsid w:val="003F4192"/>
    <w:rsid w:val="003F4CA2"/>
    <w:rsid w:val="003F4EF0"/>
    <w:rsid w:val="003F4FEF"/>
    <w:rsid w:val="003F52E2"/>
    <w:rsid w:val="003F55DC"/>
    <w:rsid w:val="003F569B"/>
    <w:rsid w:val="003F5C90"/>
    <w:rsid w:val="003F63A1"/>
    <w:rsid w:val="003F66C4"/>
    <w:rsid w:val="003F6C0D"/>
    <w:rsid w:val="00400564"/>
    <w:rsid w:val="00400B54"/>
    <w:rsid w:val="0040101A"/>
    <w:rsid w:val="00401338"/>
    <w:rsid w:val="004013A5"/>
    <w:rsid w:val="00401484"/>
    <w:rsid w:val="0040196F"/>
    <w:rsid w:val="00402304"/>
    <w:rsid w:val="004024C3"/>
    <w:rsid w:val="00402C34"/>
    <w:rsid w:val="00402CC0"/>
    <w:rsid w:val="00402E74"/>
    <w:rsid w:val="0040316A"/>
    <w:rsid w:val="0040359A"/>
    <w:rsid w:val="00403C67"/>
    <w:rsid w:val="0040412A"/>
    <w:rsid w:val="00404471"/>
    <w:rsid w:val="004045B9"/>
    <w:rsid w:val="00404A54"/>
    <w:rsid w:val="00404CD9"/>
    <w:rsid w:val="00404FED"/>
    <w:rsid w:val="00404FF1"/>
    <w:rsid w:val="004051AE"/>
    <w:rsid w:val="004054F5"/>
    <w:rsid w:val="004056AB"/>
    <w:rsid w:val="004060B2"/>
    <w:rsid w:val="0040612A"/>
    <w:rsid w:val="00406F78"/>
    <w:rsid w:val="0040775C"/>
    <w:rsid w:val="00410486"/>
    <w:rsid w:val="00410D6F"/>
    <w:rsid w:val="00410F61"/>
    <w:rsid w:val="00410F72"/>
    <w:rsid w:val="004110DD"/>
    <w:rsid w:val="004112A9"/>
    <w:rsid w:val="004115AE"/>
    <w:rsid w:val="00411CD1"/>
    <w:rsid w:val="0041200A"/>
    <w:rsid w:val="00412216"/>
    <w:rsid w:val="00412525"/>
    <w:rsid w:val="00412A7C"/>
    <w:rsid w:val="00412B1C"/>
    <w:rsid w:val="00412B29"/>
    <w:rsid w:val="00412C2A"/>
    <w:rsid w:val="00412D79"/>
    <w:rsid w:val="00413009"/>
    <w:rsid w:val="004137B1"/>
    <w:rsid w:val="004143C1"/>
    <w:rsid w:val="00414997"/>
    <w:rsid w:val="00414A99"/>
    <w:rsid w:val="00414D19"/>
    <w:rsid w:val="004154BC"/>
    <w:rsid w:val="00415FC2"/>
    <w:rsid w:val="00416121"/>
    <w:rsid w:val="00416194"/>
    <w:rsid w:val="00416B1C"/>
    <w:rsid w:val="00416BB0"/>
    <w:rsid w:val="00416DFE"/>
    <w:rsid w:val="00416F90"/>
    <w:rsid w:val="00416FFC"/>
    <w:rsid w:val="00417021"/>
    <w:rsid w:val="00417939"/>
    <w:rsid w:val="00417941"/>
    <w:rsid w:val="004179D3"/>
    <w:rsid w:val="00417EC1"/>
    <w:rsid w:val="00417F8E"/>
    <w:rsid w:val="004204F2"/>
    <w:rsid w:val="00420C57"/>
    <w:rsid w:val="00420E89"/>
    <w:rsid w:val="00420FE6"/>
    <w:rsid w:val="0042124A"/>
    <w:rsid w:val="004216B9"/>
    <w:rsid w:val="004218B9"/>
    <w:rsid w:val="00421C43"/>
    <w:rsid w:val="004226C7"/>
    <w:rsid w:val="00423836"/>
    <w:rsid w:val="00423C7C"/>
    <w:rsid w:val="004242C4"/>
    <w:rsid w:val="00424429"/>
    <w:rsid w:val="00424858"/>
    <w:rsid w:val="00424AE3"/>
    <w:rsid w:val="00424FEA"/>
    <w:rsid w:val="0042574F"/>
    <w:rsid w:val="00425D62"/>
    <w:rsid w:val="004264EF"/>
    <w:rsid w:val="00426572"/>
    <w:rsid w:val="00426AA2"/>
    <w:rsid w:val="00426AB9"/>
    <w:rsid w:val="00426DB9"/>
    <w:rsid w:val="004272C2"/>
    <w:rsid w:val="004279EC"/>
    <w:rsid w:val="00430125"/>
    <w:rsid w:val="0043049B"/>
    <w:rsid w:val="0043212D"/>
    <w:rsid w:val="00432502"/>
    <w:rsid w:val="00433059"/>
    <w:rsid w:val="0043380F"/>
    <w:rsid w:val="00433880"/>
    <w:rsid w:val="004338E3"/>
    <w:rsid w:val="00433A4D"/>
    <w:rsid w:val="00433AFB"/>
    <w:rsid w:val="00433B08"/>
    <w:rsid w:val="00433C49"/>
    <w:rsid w:val="00433FE8"/>
    <w:rsid w:val="004342AB"/>
    <w:rsid w:val="00434667"/>
    <w:rsid w:val="004346F0"/>
    <w:rsid w:val="00435A1E"/>
    <w:rsid w:val="00435B2B"/>
    <w:rsid w:val="00435EFE"/>
    <w:rsid w:val="00435F88"/>
    <w:rsid w:val="00436056"/>
    <w:rsid w:val="004363A6"/>
    <w:rsid w:val="00436C52"/>
    <w:rsid w:val="00436DF2"/>
    <w:rsid w:val="00437333"/>
    <w:rsid w:val="00437437"/>
    <w:rsid w:val="00437764"/>
    <w:rsid w:val="00437DB3"/>
    <w:rsid w:val="004407EA"/>
    <w:rsid w:val="00441035"/>
    <w:rsid w:val="00442255"/>
    <w:rsid w:val="004423F9"/>
    <w:rsid w:val="00442B01"/>
    <w:rsid w:val="0044307A"/>
    <w:rsid w:val="00443D85"/>
    <w:rsid w:val="00444497"/>
    <w:rsid w:val="00444533"/>
    <w:rsid w:val="00444850"/>
    <w:rsid w:val="00444FF0"/>
    <w:rsid w:val="0044503B"/>
    <w:rsid w:val="00445A61"/>
    <w:rsid w:val="00446097"/>
    <w:rsid w:val="004466EF"/>
    <w:rsid w:val="00446764"/>
    <w:rsid w:val="0044706E"/>
    <w:rsid w:val="00447305"/>
    <w:rsid w:val="00447552"/>
    <w:rsid w:val="00447B85"/>
    <w:rsid w:val="00447DBA"/>
    <w:rsid w:val="00450065"/>
    <w:rsid w:val="0045041F"/>
    <w:rsid w:val="00450AE6"/>
    <w:rsid w:val="00450C6A"/>
    <w:rsid w:val="00451060"/>
    <w:rsid w:val="0045165F"/>
    <w:rsid w:val="004522AE"/>
    <w:rsid w:val="0045270C"/>
    <w:rsid w:val="00452920"/>
    <w:rsid w:val="00452E49"/>
    <w:rsid w:val="004532F1"/>
    <w:rsid w:val="00453C5B"/>
    <w:rsid w:val="00453DE3"/>
    <w:rsid w:val="0045427E"/>
    <w:rsid w:val="0045443C"/>
    <w:rsid w:val="00454A0A"/>
    <w:rsid w:val="004550D8"/>
    <w:rsid w:val="0045601A"/>
    <w:rsid w:val="00456166"/>
    <w:rsid w:val="00456171"/>
    <w:rsid w:val="0045617B"/>
    <w:rsid w:val="00456243"/>
    <w:rsid w:val="004562ED"/>
    <w:rsid w:val="00456824"/>
    <w:rsid w:val="00456E50"/>
    <w:rsid w:val="004571BC"/>
    <w:rsid w:val="004572A8"/>
    <w:rsid w:val="0045776B"/>
    <w:rsid w:val="00457B95"/>
    <w:rsid w:val="00457FAE"/>
    <w:rsid w:val="00460A96"/>
    <w:rsid w:val="00461599"/>
    <w:rsid w:val="0046192A"/>
    <w:rsid w:val="004623C0"/>
    <w:rsid w:val="00462E7E"/>
    <w:rsid w:val="00462F23"/>
    <w:rsid w:val="004633C3"/>
    <w:rsid w:val="00463FC6"/>
    <w:rsid w:val="00465134"/>
    <w:rsid w:val="0046651B"/>
    <w:rsid w:val="00466A04"/>
    <w:rsid w:val="00466C5E"/>
    <w:rsid w:val="00467154"/>
    <w:rsid w:val="0046775D"/>
    <w:rsid w:val="00467A04"/>
    <w:rsid w:val="00467EF6"/>
    <w:rsid w:val="004703C7"/>
    <w:rsid w:val="00470475"/>
    <w:rsid w:val="004709C5"/>
    <w:rsid w:val="00470EA7"/>
    <w:rsid w:val="00470EC7"/>
    <w:rsid w:val="004712D1"/>
    <w:rsid w:val="00471E5C"/>
    <w:rsid w:val="00471F27"/>
    <w:rsid w:val="00472276"/>
    <w:rsid w:val="00472EBE"/>
    <w:rsid w:val="004735E0"/>
    <w:rsid w:val="00473A14"/>
    <w:rsid w:val="00473C03"/>
    <w:rsid w:val="00474490"/>
    <w:rsid w:val="0047454D"/>
    <w:rsid w:val="00474B5D"/>
    <w:rsid w:val="00475141"/>
    <w:rsid w:val="00475476"/>
    <w:rsid w:val="0047571E"/>
    <w:rsid w:val="00475B8F"/>
    <w:rsid w:val="00475D45"/>
    <w:rsid w:val="00476175"/>
    <w:rsid w:val="004761B8"/>
    <w:rsid w:val="004765BA"/>
    <w:rsid w:val="00476601"/>
    <w:rsid w:val="00476AF3"/>
    <w:rsid w:val="004772F6"/>
    <w:rsid w:val="0047733D"/>
    <w:rsid w:val="0047736D"/>
    <w:rsid w:val="00477377"/>
    <w:rsid w:val="00477597"/>
    <w:rsid w:val="004776DE"/>
    <w:rsid w:val="00477C26"/>
    <w:rsid w:val="00480477"/>
    <w:rsid w:val="0048065F"/>
    <w:rsid w:val="0048066D"/>
    <w:rsid w:val="00480692"/>
    <w:rsid w:val="00480CF3"/>
    <w:rsid w:val="00480FE9"/>
    <w:rsid w:val="0048120D"/>
    <w:rsid w:val="0048127C"/>
    <w:rsid w:val="00481309"/>
    <w:rsid w:val="00481783"/>
    <w:rsid w:val="00481BF0"/>
    <w:rsid w:val="0048270F"/>
    <w:rsid w:val="00482993"/>
    <w:rsid w:val="00483408"/>
    <w:rsid w:val="0048392F"/>
    <w:rsid w:val="00483A16"/>
    <w:rsid w:val="00483CF0"/>
    <w:rsid w:val="0048463F"/>
    <w:rsid w:val="00484F9B"/>
    <w:rsid w:val="004856E6"/>
    <w:rsid w:val="00485A6A"/>
    <w:rsid w:val="00485E64"/>
    <w:rsid w:val="004861B3"/>
    <w:rsid w:val="004865BA"/>
    <w:rsid w:val="00486687"/>
    <w:rsid w:val="00486897"/>
    <w:rsid w:val="00486AFB"/>
    <w:rsid w:val="004872E3"/>
    <w:rsid w:val="004874EE"/>
    <w:rsid w:val="0048767A"/>
    <w:rsid w:val="0049002C"/>
    <w:rsid w:val="00490574"/>
    <w:rsid w:val="004907B1"/>
    <w:rsid w:val="00490CB3"/>
    <w:rsid w:val="00490FB3"/>
    <w:rsid w:val="00491193"/>
    <w:rsid w:val="00491864"/>
    <w:rsid w:val="0049241F"/>
    <w:rsid w:val="004926E9"/>
    <w:rsid w:val="00492DBD"/>
    <w:rsid w:val="00493782"/>
    <w:rsid w:val="00493880"/>
    <w:rsid w:val="00493B22"/>
    <w:rsid w:val="00493DC7"/>
    <w:rsid w:val="00493ECF"/>
    <w:rsid w:val="00493F95"/>
    <w:rsid w:val="004942E4"/>
    <w:rsid w:val="0049430A"/>
    <w:rsid w:val="0049477C"/>
    <w:rsid w:val="0049484B"/>
    <w:rsid w:val="00494D74"/>
    <w:rsid w:val="00494F62"/>
    <w:rsid w:val="004959E4"/>
    <w:rsid w:val="00495BEC"/>
    <w:rsid w:val="00495BFB"/>
    <w:rsid w:val="00495EC8"/>
    <w:rsid w:val="004962BE"/>
    <w:rsid w:val="00496C10"/>
    <w:rsid w:val="00496E19"/>
    <w:rsid w:val="004971EF"/>
    <w:rsid w:val="00497843"/>
    <w:rsid w:val="00497D31"/>
    <w:rsid w:val="004A0543"/>
    <w:rsid w:val="004A06F5"/>
    <w:rsid w:val="004A128A"/>
    <w:rsid w:val="004A1335"/>
    <w:rsid w:val="004A1599"/>
    <w:rsid w:val="004A18BF"/>
    <w:rsid w:val="004A1B65"/>
    <w:rsid w:val="004A1C3A"/>
    <w:rsid w:val="004A2457"/>
    <w:rsid w:val="004A2E5E"/>
    <w:rsid w:val="004A2F5D"/>
    <w:rsid w:val="004A3120"/>
    <w:rsid w:val="004A3861"/>
    <w:rsid w:val="004A3B8C"/>
    <w:rsid w:val="004A3C75"/>
    <w:rsid w:val="004A45FA"/>
    <w:rsid w:val="004A46B7"/>
    <w:rsid w:val="004A4E95"/>
    <w:rsid w:val="004A53A7"/>
    <w:rsid w:val="004A6176"/>
    <w:rsid w:val="004A6868"/>
    <w:rsid w:val="004A6D28"/>
    <w:rsid w:val="004A7123"/>
    <w:rsid w:val="004A72F6"/>
    <w:rsid w:val="004A7651"/>
    <w:rsid w:val="004A76D1"/>
    <w:rsid w:val="004A7A2C"/>
    <w:rsid w:val="004A7A30"/>
    <w:rsid w:val="004A7ABE"/>
    <w:rsid w:val="004B0679"/>
    <w:rsid w:val="004B0EE5"/>
    <w:rsid w:val="004B11A2"/>
    <w:rsid w:val="004B13CD"/>
    <w:rsid w:val="004B18FC"/>
    <w:rsid w:val="004B1D99"/>
    <w:rsid w:val="004B1E6C"/>
    <w:rsid w:val="004B2248"/>
    <w:rsid w:val="004B28B4"/>
    <w:rsid w:val="004B2C85"/>
    <w:rsid w:val="004B328B"/>
    <w:rsid w:val="004B3519"/>
    <w:rsid w:val="004B357F"/>
    <w:rsid w:val="004B3FF2"/>
    <w:rsid w:val="004B42ED"/>
    <w:rsid w:val="004B4377"/>
    <w:rsid w:val="004B43F0"/>
    <w:rsid w:val="004B46D0"/>
    <w:rsid w:val="004B4943"/>
    <w:rsid w:val="004B4A9A"/>
    <w:rsid w:val="004B4C76"/>
    <w:rsid w:val="004B4D41"/>
    <w:rsid w:val="004B4D72"/>
    <w:rsid w:val="004B4FF2"/>
    <w:rsid w:val="004B50CB"/>
    <w:rsid w:val="004B59C9"/>
    <w:rsid w:val="004B5BA8"/>
    <w:rsid w:val="004B62AF"/>
    <w:rsid w:val="004B6A2E"/>
    <w:rsid w:val="004B6A3A"/>
    <w:rsid w:val="004B6ACE"/>
    <w:rsid w:val="004B6B55"/>
    <w:rsid w:val="004B6B5D"/>
    <w:rsid w:val="004B6BED"/>
    <w:rsid w:val="004B6ECB"/>
    <w:rsid w:val="004B7186"/>
    <w:rsid w:val="004B7248"/>
    <w:rsid w:val="004B72EC"/>
    <w:rsid w:val="004B798B"/>
    <w:rsid w:val="004B7B3C"/>
    <w:rsid w:val="004B7D8D"/>
    <w:rsid w:val="004C0415"/>
    <w:rsid w:val="004C044A"/>
    <w:rsid w:val="004C1191"/>
    <w:rsid w:val="004C121E"/>
    <w:rsid w:val="004C125D"/>
    <w:rsid w:val="004C14B1"/>
    <w:rsid w:val="004C16F9"/>
    <w:rsid w:val="004C1939"/>
    <w:rsid w:val="004C21BB"/>
    <w:rsid w:val="004C23BC"/>
    <w:rsid w:val="004C244C"/>
    <w:rsid w:val="004C2F69"/>
    <w:rsid w:val="004C35A6"/>
    <w:rsid w:val="004C3B3B"/>
    <w:rsid w:val="004C3DDC"/>
    <w:rsid w:val="004C3E75"/>
    <w:rsid w:val="004C44E9"/>
    <w:rsid w:val="004C4FC9"/>
    <w:rsid w:val="004C56DC"/>
    <w:rsid w:val="004C5792"/>
    <w:rsid w:val="004C5B9C"/>
    <w:rsid w:val="004C621F"/>
    <w:rsid w:val="004C629C"/>
    <w:rsid w:val="004C637D"/>
    <w:rsid w:val="004C69BC"/>
    <w:rsid w:val="004C6F0F"/>
    <w:rsid w:val="004C78D7"/>
    <w:rsid w:val="004C7C09"/>
    <w:rsid w:val="004D0072"/>
    <w:rsid w:val="004D0161"/>
    <w:rsid w:val="004D091B"/>
    <w:rsid w:val="004D1469"/>
    <w:rsid w:val="004D14FD"/>
    <w:rsid w:val="004D201B"/>
    <w:rsid w:val="004D20B0"/>
    <w:rsid w:val="004D25A1"/>
    <w:rsid w:val="004D2A3F"/>
    <w:rsid w:val="004D2EF5"/>
    <w:rsid w:val="004D30CC"/>
    <w:rsid w:val="004D3319"/>
    <w:rsid w:val="004D3699"/>
    <w:rsid w:val="004D3DE2"/>
    <w:rsid w:val="004D4148"/>
    <w:rsid w:val="004D4152"/>
    <w:rsid w:val="004D43A0"/>
    <w:rsid w:val="004D4A0C"/>
    <w:rsid w:val="004D4B23"/>
    <w:rsid w:val="004D500C"/>
    <w:rsid w:val="004D5260"/>
    <w:rsid w:val="004D5731"/>
    <w:rsid w:val="004D59EA"/>
    <w:rsid w:val="004D68A8"/>
    <w:rsid w:val="004D707A"/>
    <w:rsid w:val="004E08A3"/>
    <w:rsid w:val="004E0C0C"/>
    <w:rsid w:val="004E0D71"/>
    <w:rsid w:val="004E22C5"/>
    <w:rsid w:val="004E2865"/>
    <w:rsid w:val="004E2AB0"/>
    <w:rsid w:val="004E2B53"/>
    <w:rsid w:val="004E388B"/>
    <w:rsid w:val="004E395C"/>
    <w:rsid w:val="004E39A6"/>
    <w:rsid w:val="004E3ACD"/>
    <w:rsid w:val="004E3B6A"/>
    <w:rsid w:val="004E4005"/>
    <w:rsid w:val="004E40A7"/>
    <w:rsid w:val="004E4162"/>
    <w:rsid w:val="004E46F2"/>
    <w:rsid w:val="004E4BBA"/>
    <w:rsid w:val="004E4ED9"/>
    <w:rsid w:val="004E5244"/>
    <w:rsid w:val="004E56BA"/>
    <w:rsid w:val="004E5916"/>
    <w:rsid w:val="004E7623"/>
    <w:rsid w:val="004E7721"/>
    <w:rsid w:val="004E7CA4"/>
    <w:rsid w:val="004F003B"/>
    <w:rsid w:val="004F04CC"/>
    <w:rsid w:val="004F06B2"/>
    <w:rsid w:val="004F06E7"/>
    <w:rsid w:val="004F07B8"/>
    <w:rsid w:val="004F0A58"/>
    <w:rsid w:val="004F0C1F"/>
    <w:rsid w:val="004F0C5C"/>
    <w:rsid w:val="004F15C7"/>
    <w:rsid w:val="004F16A0"/>
    <w:rsid w:val="004F1A25"/>
    <w:rsid w:val="004F2156"/>
    <w:rsid w:val="004F21BC"/>
    <w:rsid w:val="004F221D"/>
    <w:rsid w:val="004F2413"/>
    <w:rsid w:val="004F250C"/>
    <w:rsid w:val="004F2668"/>
    <w:rsid w:val="004F29A2"/>
    <w:rsid w:val="004F2A09"/>
    <w:rsid w:val="004F2A6F"/>
    <w:rsid w:val="004F3CB4"/>
    <w:rsid w:val="004F4259"/>
    <w:rsid w:val="004F4C51"/>
    <w:rsid w:val="004F5CCD"/>
    <w:rsid w:val="004F6665"/>
    <w:rsid w:val="004F66D2"/>
    <w:rsid w:val="004F7BF9"/>
    <w:rsid w:val="00500094"/>
    <w:rsid w:val="0050060C"/>
    <w:rsid w:val="00500742"/>
    <w:rsid w:val="00500AD7"/>
    <w:rsid w:val="00500B34"/>
    <w:rsid w:val="00500BDA"/>
    <w:rsid w:val="00501AB9"/>
    <w:rsid w:val="00501E1F"/>
    <w:rsid w:val="00501E8D"/>
    <w:rsid w:val="00502117"/>
    <w:rsid w:val="0050211C"/>
    <w:rsid w:val="0050215D"/>
    <w:rsid w:val="00502346"/>
    <w:rsid w:val="0050239A"/>
    <w:rsid w:val="0050278F"/>
    <w:rsid w:val="00502858"/>
    <w:rsid w:val="00502E5C"/>
    <w:rsid w:val="005033DA"/>
    <w:rsid w:val="00503E8E"/>
    <w:rsid w:val="00504018"/>
    <w:rsid w:val="00504A4F"/>
    <w:rsid w:val="00504AA8"/>
    <w:rsid w:val="00504AB2"/>
    <w:rsid w:val="0050552D"/>
    <w:rsid w:val="00505556"/>
    <w:rsid w:val="00505C4A"/>
    <w:rsid w:val="00506358"/>
    <w:rsid w:val="005065E3"/>
    <w:rsid w:val="00506B48"/>
    <w:rsid w:val="00506F16"/>
    <w:rsid w:val="005079D2"/>
    <w:rsid w:val="00507B8A"/>
    <w:rsid w:val="00507CAC"/>
    <w:rsid w:val="00507D0D"/>
    <w:rsid w:val="00507DF2"/>
    <w:rsid w:val="0051034B"/>
    <w:rsid w:val="00510AFB"/>
    <w:rsid w:val="00510BAC"/>
    <w:rsid w:val="00510C3B"/>
    <w:rsid w:val="0051148B"/>
    <w:rsid w:val="00511793"/>
    <w:rsid w:val="0051189B"/>
    <w:rsid w:val="0051193B"/>
    <w:rsid w:val="00511D2E"/>
    <w:rsid w:val="005129DA"/>
    <w:rsid w:val="00512EEC"/>
    <w:rsid w:val="00512F23"/>
    <w:rsid w:val="00513543"/>
    <w:rsid w:val="005139BB"/>
    <w:rsid w:val="00513BC5"/>
    <w:rsid w:val="005147EA"/>
    <w:rsid w:val="005149D4"/>
    <w:rsid w:val="00514E10"/>
    <w:rsid w:val="00514FCF"/>
    <w:rsid w:val="00515800"/>
    <w:rsid w:val="00515A06"/>
    <w:rsid w:val="00515CDB"/>
    <w:rsid w:val="005164CA"/>
    <w:rsid w:val="005169F4"/>
    <w:rsid w:val="00516EE8"/>
    <w:rsid w:val="00516F6D"/>
    <w:rsid w:val="005172F3"/>
    <w:rsid w:val="00517753"/>
    <w:rsid w:val="00517CD4"/>
    <w:rsid w:val="00517E40"/>
    <w:rsid w:val="005204AE"/>
    <w:rsid w:val="005207D3"/>
    <w:rsid w:val="00520B6F"/>
    <w:rsid w:val="00520BBF"/>
    <w:rsid w:val="00520C8D"/>
    <w:rsid w:val="0052176D"/>
    <w:rsid w:val="005220C5"/>
    <w:rsid w:val="00522294"/>
    <w:rsid w:val="00522B20"/>
    <w:rsid w:val="00522D9F"/>
    <w:rsid w:val="0052371B"/>
    <w:rsid w:val="00523BF8"/>
    <w:rsid w:val="00523E3C"/>
    <w:rsid w:val="0052410D"/>
    <w:rsid w:val="005245A9"/>
    <w:rsid w:val="00524764"/>
    <w:rsid w:val="0052558F"/>
    <w:rsid w:val="00525FAD"/>
    <w:rsid w:val="00526189"/>
    <w:rsid w:val="00526203"/>
    <w:rsid w:val="005263B3"/>
    <w:rsid w:val="005264FA"/>
    <w:rsid w:val="005265B8"/>
    <w:rsid w:val="005265C4"/>
    <w:rsid w:val="00526AB9"/>
    <w:rsid w:val="00526DC1"/>
    <w:rsid w:val="00526ED4"/>
    <w:rsid w:val="00527711"/>
    <w:rsid w:val="005279CA"/>
    <w:rsid w:val="00527A08"/>
    <w:rsid w:val="00527CB5"/>
    <w:rsid w:val="0053102F"/>
    <w:rsid w:val="005310E1"/>
    <w:rsid w:val="005311AA"/>
    <w:rsid w:val="00531313"/>
    <w:rsid w:val="005320B0"/>
    <w:rsid w:val="005327D7"/>
    <w:rsid w:val="00532AB4"/>
    <w:rsid w:val="00532DA6"/>
    <w:rsid w:val="005332E8"/>
    <w:rsid w:val="005333F0"/>
    <w:rsid w:val="00533593"/>
    <w:rsid w:val="0053371E"/>
    <w:rsid w:val="00533B15"/>
    <w:rsid w:val="00533D2D"/>
    <w:rsid w:val="00533F7E"/>
    <w:rsid w:val="005349A8"/>
    <w:rsid w:val="00534CF1"/>
    <w:rsid w:val="00535B41"/>
    <w:rsid w:val="00535B93"/>
    <w:rsid w:val="0053620D"/>
    <w:rsid w:val="005365E4"/>
    <w:rsid w:val="005367D7"/>
    <w:rsid w:val="00536EDA"/>
    <w:rsid w:val="00537231"/>
    <w:rsid w:val="00537DF2"/>
    <w:rsid w:val="005406F1"/>
    <w:rsid w:val="005411B6"/>
    <w:rsid w:val="005412E6"/>
    <w:rsid w:val="005412F0"/>
    <w:rsid w:val="005417DF"/>
    <w:rsid w:val="005417E2"/>
    <w:rsid w:val="00541F51"/>
    <w:rsid w:val="00542074"/>
    <w:rsid w:val="0054250C"/>
    <w:rsid w:val="00543261"/>
    <w:rsid w:val="005438E7"/>
    <w:rsid w:val="00543EA7"/>
    <w:rsid w:val="00543F24"/>
    <w:rsid w:val="005442B6"/>
    <w:rsid w:val="005443AA"/>
    <w:rsid w:val="00544EC6"/>
    <w:rsid w:val="005450B2"/>
    <w:rsid w:val="00545A04"/>
    <w:rsid w:val="00545DD4"/>
    <w:rsid w:val="00546A1A"/>
    <w:rsid w:val="00546A1D"/>
    <w:rsid w:val="00547AC6"/>
    <w:rsid w:val="00547E10"/>
    <w:rsid w:val="00547E2B"/>
    <w:rsid w:val="00550579"/>
    <w:rsid w:val="0055082B"/>
    <w:rsid w:val="00550AE0"/>
    <w:rsid w:val="00551025"/>
    <w:rsid w:val="005512B5"/>
    <w:rsid w:val="00551A0B"/>
    <w:rsid w:val="00552337"/>
    <w:rsid w:val="0055238D"/>
    <w:rsid w:val="00552B69"/>
    <w:rsid w:val="0055325E"/>
    <w:rsid w:val="0055357C"/>
    <w:rsid w:val="005536E8"/>
    <w:rsid w:val="00553CC7"/>
    <w:rsid w:val="00554844"/>
    <w:rsid w:val="005553E0"/>
    <w:rsid w:val="00555573"/>
    <w:rsid w:val="005555E7"/>
    <w:rsid w:val="005559E2"/>
    <w:rsid w:val="005559EB"/>
    <w:rsid w:val="00555DB0"/>
    <w:rsid w:val="00555F6A"/>
    <w:rsid w:val="005572D2"/>
    <w:rsid w:val="0055732E"/>
    <w:rsid w:val="00557846"/>
    <w:rsid w:val="00557F96"/>
    <w:rsid w:val="005602A6"/>
    <w:rsid w:val="00560382"/>
    <w:rsid w:val="0056061D"/>
    <w:rsid w:val="00560C73"/>
    <w:rsid w:val="00560EEB"/>
    <w:rsid w:val="00560F02"/>
    <w:rsid w:val="005617C8"/>
    <w:rsid w:val="005620B5"/>
    <w:rsid w:val="00562269"/>
    <w:rsid w:val="00562971"/>
    <w:rsid w:val="00562BFD"/>
    <w:rsid w:val="00562D73"/>
    <w:rsid w:val="00563396"/>
    <w:rsid w:val="005633F7"/>
    <w:rsid w:val="00563B85"/>
    <w:rsid w:val="00563CDD"/>
    <w:rsid w:val="00564E43"/>
    <w:rsid w:val="00564F83"/>
    <w:rsid w:val="00565552"/>
    <w:rsid w:val="00565CDF"/>
    <w:rsid w:val="00565CEB"/>
    <w:rsid w:val="0056621A"/>
    <w:rsid w:val="005666B3"/>
    <w:rsid w:val="00567546"/>
    <w:rsid w:val="005675F1"/>
    <w:rsid w:val="005679EE"/>
    <w:rsid w:val="00567D32"/>
    <w:rsid w:val="005700C5"/>
    <w:rsid w:val="005707C8"/>
    <w:rsid w:val="00570F5E"/>
    <w:rsid w:val="00571761"/>
    <w:rsid w:val="00571912"/>
    <w:rsid w:val="00571F90"/>
    <w:rsid w:val="00572229"/>
    <w:rsid w:val="00572F16"/>
    <w:rsid w:val="00573329"/>
    <w:rsid w:val="005734CB"/>
    <w:rsid w:val="0057375C"/>
    <w:rsid w:val="00573BCA"/>
    <w:rsid w:val="005744D5"/>
    <w:rsid w:val="005745DD"/>
    <w:rsid w:val="00575200"/>
    <w:rsid w:val="00575932"/>
    <w:rsid w:val="0057600C"/>
    <w:rsid w:val="00576467"/>
    <w:rsid w:val="0057650A"/>
    <w:rsid w:val="0057666C"/>
    <w:rsid w:val="00577298"/>
    <w:rsid w:val="005778A4"/>
    <w:rsid w:val="005809BB"/>
    <w:rsid w:val="00580C14"/>
    <w:rsid w:val="00580DBD"/>
    <w:rsid w:val="00580E51"/>
    <w:rsid w:val="00581016"/>
    <w:rsid w:val="00581285"/>
    <w:rsid w:val="00581C49"/>
    <w:rsid w:val="00582016"/>
    <w:rsid w:val="005824B7"/>
    <w:rsid w:val="005827C7"/>
    <w:rsid w:val="00582E27"/>
    <w:rsid w:val="0058324A"/>
    <w:rsid w:val="005836E9"/>
    <w:rsid w:val="00583859"/>
    <w:rsid w:val="00583962"/>
    <w:rsid w:val="00583D8D"/>
    <w:rsid w:val="00584864"/>
    <w:rsid w:val="00585B17"/>
    <w:rsid w:val="00585BA8"/>
    <w:rsid w:val="00585FD8"/>
    <w:rsid w:val="00586CB3"/>
    <w:rsid w:val="00586D37"/>
    <w:rsid w:val="00586FDF"/>
    <w:rsid w:val="0058782E"/>
    <w:rsid w:val="00587B07"/>
    <w:rsid w:val="00587D7D"/>
    <w:rsid w:val="00590175"/>
    <w:rsid w:val="00590203"/>
    <w:rsid w:val="0059045E"/>
    <w:rsid w:val="0059101B"/>
    <w:rsid w:val="005910D6"/>
    <w:rsid w:val="00592839"/>
    <w:rsid w:val="0059295E"/>
    <w:rsid w:val="0059296D"/>
    <w:rsid w:val="00593C3C"/>
    <w:rsid w:val="00593DED"/>
    <w:rsid w:val="0059412A"/>
    <w:rsid w:val="00594332"/>
    <w:rsid w:val="00596217"/>
    <w:rsid w:val="005966ED"/>
    <w:rsid w:val="00596916"/>
    <w:rsid w:val="00596B82"/>
    <w:rsid w:val="00597B31"/>
    <w:rsid w:val="00597C2D"/>
    <w:rsid w:val="00597E39"/>
    <w:rsid w:val="005A065C"/>
    <w:rsid w:val="005A08A7"/>
    <w:rsid w:val="005A08EA"/>
    <w:rsid w:val="005A0CC7"/>
    <w:rsid w:val="005A0D34"/>
    <w:rsid w:val="005A10E6"/>
    <w:rsid w:val="005A1139"/>
    <w:rsid w:val="005A1456"/>
    <w:rsid w:val="005A20D1"/>
    <w:rsid w:val="005A3A8C"/>
    <w:rsid w:val="005A4B24"/>
    <w:rsid w:val="005A4D40"/>
    <w:rsid w:val="005A50EE"/>
    <w:rsid w:val="005A532B"/>
    <w:rsid w:val="005A5591"/>
    <w:rsid w:val="005A570E"/>
    <w:rsid w:val="005A57FB"/>
    <w:rsid w:val="005A58EA"/>
    <w:rsid w:val="005A6025"/>
    <w:rsid w:val="005A60A3"/>
    <w:rsid w:val="005A60D3"/>
    <w:rsid w:val="005A6A0E"/>
    <w:rsid w:val="005A6AC8"/>
    <w:rsid w:val="005A7885"/>
    <w:rsid w:val="005B0475"/>
    <w:rsid w:val="005B0BE3"/>
    <w:rsid w:val="005B11C3"/>
    <w:rsid w:val="005B15A7"/>
    <w:rsid w:val="005B1AE6"/>
    <w:rsid w:val="005B20D8"/>
    <w:rsid w:val="005B235F"/>
    <w:rsid w:val="005B2796"/>
    <w:rsid w:val="005B2959"/>
    <w:rsid w:val="005B32C8"/>
    <w:rsid w:val="005B33FF"/>
    <w:rsid w:val="005B3839"/>
    <w:rsid w:val="005B3C0F"/>
    <w:rsid w:val="005B3D63"/>
    <w:rsid w:val="005B43E1"/>
    <w:rsid w:val="005B47C9"/>
    <w:rsid w:val="005B4899"/>
    <w:rsid w:val="005B4BE9"/>
    <w:rsid w:val="005B4D52"/>
    <w:rsid w:val="005B5284"/>
    <w:rsid w:val="005B5478"/>
    <w:rsid w:val="005B5930"/>
    <w:rsid w:val="005B5E0B"/>
    <w:rsid w:val="005B6067"/>
    <w:rsid w:val="005B686A"/>
    <w:rsid w:val="005B68AD"/>
    <w:rsid w:val="005B6D22"/>
    <w:rsid w:val="005B6F49"/>
    <w:rsid w:val="005B715B"/>
    <w:rsid w:val="005B7BE2"/>
    <w:rsid w:val="005C0AA2"/>
    <w:rsid w:val="005C0B5D"/>
    <w:rsid w:val="005C0CAE"/>
    <w:rsid w:val="005C0CE8"/>
    <w:rsid w:val="005C125A"/>
    <w:rsid w:val="005C1311"/>
    <w:rsid w:val="005C18D1"/>
    <w:rsid w:val="005C1B17"/>
    <w:rsid w:val="005C1DC1"/>
    <w:rsid w:val="005C2811"/>
    <w:rsid w:val="005C2BBA"/>
    <w:rsid w:val="005C2F80"/>
    <w:rsid w:val="005C37EB"/>
    <w:rsid w:val="005C3C58"/>
    <w:rsid w:val="005C3E01"/>
    <w:rsid w:val="005C4F1B"/>
    <w:rsid w:val="005C51E4"/>
    <w:rsid w:val="005C54E1"/>
    <w:rsid w:val="005C5592"/>
    <w:rsid w:val="005C56E6"/>
    <w:rsid w:val="005C5AAD"/>
    <w:rsid w:val="005C7179"/>
    <w:rsid w:val="005C7A56"/>
    <w:rsid w:val="005C7B08"/>
    <w:rsid w:val="005C7D4B"/>
    <w:rsid w:val="005C7DD4"/>
    <w:rsid w:val="005C7E47"/>
    <w:rsid w:val="005C7E80"/>
    <w:rsid w:val="005C7ECA"/>
    <w:rsid w:val="005D0F47"/>
    <w:rsid w:val="005D19A5"/>
    <w:rsid w:val="005D19EE"/>
    <w:rsid w:val="005D20F4"/>
    <w:rsid w:val="005D2168"/>
    <w:rsid w:val="005D225E"/>
    <w:rsid w:val="005D2A98"/>
    <w:rsid w:val="005D2BE4"/>
    <w:rsid w:val="005D34D3"/>
    <w:rsid w:val="005D3587"/>
    <w:rsid w:val="005D3F2F"/>
    <w:rsid w:val="005D4031"/>
    <w:rsid w:val="005D431D"/>
    <w:rsid w:val="005D49BF"/>
    <w:rsid w:val="005D5030"/>
    <w:rsid w:val="005D509F"/>
    <w:rsid w:val="005D578B"/>
    <w:rsid w:val="005D5F31"/>
    <w:rsid w:val="005D61B3"/>
    <w:rsid w:val="005D670C"/>
    <w:rsid w:val="005D696D"/>
    <w:rsid w:val="005D6F18"/>
    <w:rsid w:val="005D744C"/>
    <w:rsid w:val="005D7E95"/>
    <w:rsid w:val="005E0398"/>
    <w:rsid w:val="005E0B71"/>
    <w:rsid w:val="005E0F2C"/>
    <w:rsid w:val="005E111A"/>
    <w:rsid w:val="005E1151"/>
    <w:rsid w:val="005E1586"/>
    <w:rsid w:val="005E18A1"/>
    <w:rsid w:val="005E1B39"/>
    <w:rsid w:val="005E1C38"/>
    <w:rsid w:val="005E1C7A"/>
    <w:rsid w:val="005E1EBE"/>
    <w:rsid w:val="005E21A6"/>
    <w:rsid w:val="005E26DA"/>
    <w:rsid w:val="005E273D"/>
    <w:rsid w:val="005E2838"/>
    <w:rsid w:val="005E308C"/>
    <w:rsid w:val="005E30C7"/>
    <w:rsid w:val="005E34EE"/>
    <w:rsid w:val="005E3980"/>
    <w:rsid w:val="005E3C26"/>
    <w:rsid w:val="005E3C54"/>
    <w:rsid w:val="005E404F"/>
    <w:rsid w:val="005E41B2"/>
    <w:rsid w:val="005E451A"/>
    <w:rsid w:val="005E4560"/>
    <w:rsid w:val="005E54B6"/>
    <w:rsid w:val="005E5E28"/>
    <w:rsid w:val="005E6C8A"/>
    <w:rsid w:val="005E7128"/>
    <w:rsid w:val="005E713F"/>
    <w:rsid w:val="005E764E"/>
    <w:rsid w:val="005E7AB5"/>
    <w:rsid w:val="005E7CEC"/>
    <w:rsid w:val="005E7F0E"/>
    <w:rsid w:val="005F0CDB"/>
    <w:rsid w:val="005F0F36"/>
    <w:rsid w:val="005F1088"/>
    <w:rsid w:val="005F114B"/>
    <w:rsid w:val="005F1178"/>
    <w:rsid w:val="005F15E2"/>
    <w:rsid w:val="005F15F9"/>
    <w:rsid w:val="005F171D"/>
    <w:rsid w:val="005F1861"/>
    <w:rsid w:val="005F1F8C"/>
    <w:rsid w:val="005F20F5"/>
    <w:rsid w:val="005F21FE"/>
    <w:rsid w:val="005F22ED"/>
    <w:rsid w:val="005F2994"/>
    <w:rsid w:val="005F30D9"/>
    <w:rsid w:val="005F3745"/>
    <w:rsid w:val="005F37A7"/>
    <w:rsid w:val="005F3D0B"/>
    <w:rsid w:val="005F4131"/>
    <w:rsid w:val="005F41A1"/>
    <w:rsid w:val="005F455A"/>
    <w:rsid w:val="005F4864"/>
    <w:rsid w:val="005F493A"/>
    <w:rsid w:val="005F5116"/>
    <w:rsid w:val="005F5472"/>
    <w:rsid w:val="005F547F"/>
    <w:rsid w:val="005F58B6"/>
    <w:rsid w:val="005F5A45"/>
    <w:rsid w:val="005F5AFE"/>
    <w:rsid w:val="005F633F"/>
    <w:rsid w:val="005F6A24"/>
    <w:rsid w:val="005F6CCC"/>
    <w:rsid w:val="005F6E3D"/>
    <w:rsid w:val="005F7962"/>
    <w:rsid w:val="005F7CDB"/>
    <w:rsid w:val="00600531"/>
    <w:rsid w:val="006005A3"/>
    <w:rsid w:val="00601981"/>
    <w:rsid w:val="006019F9"/>
    <w:rsid w:val="0060235C"/>
    <w:rsid w:val="006023CD"/>
    <w:rsid w:val="00602485"/>
    <w:rsid w:val="006027FF"/>
    <w:rsid w:val="006028EE"/>
    <w:rsid w:val="00602A94"/>
    <w:rsid w:val="00602B4D"/>
    <w:rsid w:val="006036E0"/>
    <w:rsid w:val="00603870"/>
    <w:rsid w:val="00603D70"/>
    <w:rsid w:val="006043D3"/>
    <w:rsid w:val="00604589"/>
    <w:rsid w:val="00604B32"/>
    <w:rsid w:val="006050D0"/>
    <w:rsid w:val="00605848"/>
    <w:rsid w:val="00605CDB"/>
    <w:rsid w:val="006060C3"/>
    <w:rsid w:val="006061C6"/>
    <w:rsid w:val="0060642A"/>
    <w:rsid w:val="00606964"/>
    <w:rsid w:val="00606FC1"/>
    <w:rsid w:val="00607170"/>
    <w:rsid w:val="00607A93"/>
    <w:rsid w:val="00607C41"/>
    <w:rsid w:val="0061040A"/>
    <w:rsid w:val="006105A0"/>
    <w:rsid w:val="006108F5"/>
    <w:rsid w:val="00610E45"/>
    <w:rsid w:val="006110F0"/>
    <w:rsid w:val="0061115B"/>
    <w:rsid w:val="0061244B"/>
    <w:rsid w:val="00612CE6"/>
    <w:rsid w:val="00612E07"/>
    <w:rsid w:val="00613157"/>
    <w:rsid w:val="00613784"/>
    <w:rsid w:val="00613844"/>
    <w:rsid w:val="0061399A"/>
    <w:rsid w:val="006146A9"/>
    <w:rsid w:val="0061633B"/>
    <w:rsid w:val="00616546"/>
    <w:rsid w:val="0061687E"/>
    <w:rsid w:val="006169A7"/>
    <w:rsid w:val="00616B3B"/>
    <w:rsid w:val="00616E94"/>
    <w:rsid w:val="0061717A"/>
    <w:rsid w:val="006178B6"/>
    <w:rsid w:val="00617BE7"/>
    <w:rsid w:val="00617F94"/>
    <w:rsid w:val="00620055"/>
    <w:rsid w:val="006204B8"/>
    <w:rsid w:val="0062075F"/>
    <w:rsid w:val="00620891"/>
    <w:rsid w:val="00620C9A"/>
    <w:rsid w:val="00620D98"/>
    <w:rsid w:val="0062140F"/>
    <w:rsid w:val="00621514"/>
    <w:rsid w:val="006215AF"/>
    <w:rsid w:val="00621B5B"/>
    <w:rsid w:val="00621E9C"/>
    <w:rsid w:val="006224DB"/>
    <w:rsid w:val="00622AD9"/>
    <w:rsid w:val="00622F15"/>
    <w:rsid w:val="00622F28"/>
    <w:rsid w:val="006234AA"/>
    <w:rsid w:val="00623578"/>
    <w:rsid w:val="00623925"/>
    <w:rsid w:val="00624184"/>
    <w:rsid w:val="006243BE"/>
    <w:rsid w:val="006245D4"/>
    <w:rsid w:val="00624AC5"/>
    <w:rsid w:val="00624CF0"/>
    <w:rsid w:val="00624DDC"/>
    <w:rsid w:val="00624EBC"/>
    <w:rsid w:val="0062534C"/>
    <w:rsid w:val="00625B9E"/>
    <w:rsid w:val="0062639E"/>
    <w:rsid w:val="00626957"/>
    <w:rsid w:val="00627160"/>
    <w:rsid w:val="0062776D"/>
    <w:rsid w:val="00627C8C"/>
    <w:rsid w:val="0063082A"/>
    <w:rsid w:val="00630E0D"/>
    <w:rsid w:val="0063107B"/>
    <w:rsid w:val="006312FC"/>
    <w:rsid w:val="0063149E"/>
    <w:rsid w:val="00631654"/>
    <w:rsid w:val="006318EC"/>
    <w:rsid w:val="0063236A"/>
    <w:rsid w:val="00632742"/>
    <w:rsid w:val="00632E9D"/>
    <w:rsid w:val="00632F28"/>
    <w:rsid w:val="006330F6"/>
    <w:rsid w:val="0063311F"/>
    <w:rsid w:val="00633B89"/>
    <w:rsid w:val="00634080"/>
    <w:rsid w:val="00634182"/>
    <w:rsid w:val="00634370"/>
    <w:rsid w:val="00634509"/>
    <w:rsid w:val="00634E06"/>
    <w:rsid w:val="00635270"/>
    <w:rsid w:val="006354FF"/>
    <w:rsid w:val="006356D4"/>
    <w:rsid w:val="00635A00"/>
    <w:rsid w:val="006360A0"/>
    <w:rsid w:val="006362D3"/>
    <w:rsid w:val="006364E8"/>
    <w:rsid w:val="00636573"/>
    <w:rsid w:val="00636B41"/>
    <w:rsid w:val="00636D2D"/>
    <w:rsid w:val="00637311"/>
    <w:rsid w:val="00637364"/>
    <w:rsid w:val="00637ACB"/>
    <w:rsid w:val="00637B9B"/>
    <w:rsid w:val="00640979"/>
    <w:rsid w:val="006409DD"/>
    <w:rsid w:val="00641418"/>
    <w:rsid w:val="0064184C"/>
    <w:rsid w:val="006418F8"/>
    <w:rsid w:val="00641BF4"/>
    <w:rsid w:val="00642691"/>
    <w:rsid w:val="00642976"/>
    <w:rsid w:val="00642C3A"/>
    <w:rsid w:val="00643B35"/>
    <w:rsid w:val="00643CB5"/>
    <w:rsid w:val="00643D1C"/>
    <w:rsid w:val="0064408E"/>
    <w:rsid w:val="00644816"/>
    <w:rsid w:val="00644C92"/>
    <w:rsid w:val="006453ED"/>
    <w:rsid w:val="00645455"/>
    <w:rsid w:val="006454B5"/>
    <w:rsid w:val="006455EB"/>
    <w:rsid w:val="00645E36"/>
    <w:rsid w:val="0064603C"/>
    <w:rsid w:val="006461A6"/>
    <w:rsid w:val="006463F7"/>
    <w:rsid w:val="00646DBF"/>
    <w:rsid w:val="006473F9"/>
    <w:rsid w:val="00647BEF"/>
    <w:rsid w:val="00647C72"/>
    <w:rsid w:val="00647EC3"/>
    <w:rsid w:val="00650091"/>
    <w:rsid w:val="00650421"/>
    <w:rsid w:val="0065044C"/>
    <w:rsid w:val="0065063C"/>
    <w:rsid w:val="006506AD"/>
    <w:rsid w:val="00650C1D"/>
    <w:rsid w:val="00650F62"/>
    <w:rsid w:val="0065136F"/>
    <w:rsid w:val="0065145E"/>
    <w:rsid w:val="00651585"/>
    <w:rsid w:val="00651910"/>
    <w:rsid w:val="00651B65"/>
    <w:rsid w:val="00651FCB"/>
    <w:rsid w:val="006523BC"/>
    <w:rsid w:val="0065251E"/>
    <w:rsid w:val="006525F4"/>
    <w:rsid w:val="00652BDB"/>
    <w:rsid w:val="00652FC0"/>
    <w:rsid w:val="00653127"/>
    <w:rsid w:val="00653257"/>
    <w:rsid w:val="0065364B"/>
    <w:rsid w:val="00654040"/>
    <w:rsid w:val="006546CB"/>
    <w:rsid w:val="00654CFE"/>
    <w:rsid w:val="0065550E"/>
    <w:rsid w:val="006577B1"/>
    <w:rsid w:val="00657F91"/>
    <w:rsid w:val="00660494"/>
    <w:rsid w:val="00660C6A"/>
    <w:rsid w:val="00661249"/>
    <w:rsid w:val="006616CE"/>
    <w:rsid w:val="00661AD9"/>
    <w:rsid w:val="006620C4"/>
    <w:rsid w:val="006629E6"/>
    <w:rsid w:val="00662B6C"/>
    <w:rsid w:val="006632BE"/>
    <w:rsid w:val="006639A4"/>
    <w:rsid w:val="00663E18"/>
    <w:rsid w:val="006652E7"/>
    <w:rsid w:val="0066561F"/>
    <w:rsid w:val="006656EE"/>
    <w:rsid w:val="006664D8"/>
    <w:rsid w:val="006666F2"/>
    <w:rsid w:val="006671C6"/>
    <w:rsid w:val="006671FC"/>
    <w:rsid w:val="006704F2"/>
    <w:rsid w:val="006707D2"/>
    <w:rsid w:val="006711D4"/>
    <w:rsid w:val="00671338"/>
    <w:rsid w:val="0067163B"/>
    <w:rsid w:val="006724EA"/>
    <w:rsid w:val="0067263F"/>
    <w:rsid w:val="00672CD1"/>
    <w:rsid w:val="00672E11"/>
    <w:rsid w:val="0067306F"/>
    <w:rsid w:val="00673724"/>
    <w:rsid w:val="00673DDE"/>
    <w:rsid w:val="00673E08"/>
    <w:rsid w:val="00674D5C"/>
    <w:rsid w:val="00675195"/>
    <w:rsid w:val="0067530B"/>
    <w:rsid w:val="006759D6"/>
    <w:rsid w:val="006764F8"/>
    <w:rsid w:val="00676579"/>
    <w:rsid w:val="00676656"/>
    <w:rsid w:val="006767C3"/>
    <w:rsid w:val="00676BF6"/>
    <w:rsid w:val="006771D5"/>
    <w:rsid w:val="0067755A"/>
    <w:rsid w:val="00677718"/>
    <w:rsid w:val="00677AAF"/>
    <w:rsid w:val="00677B33"/>
    <w:rsid w:val="00680010"/>
    <w:rsid w:val="00680295"/>
    <w:rsid w:val="006809A5"/>
    <w:rsid w:val="00680B31"/>
    <w:rsid w:val="00680D11"/>
    <w:rsid w:val="00680D82"/>
    <w:rsid w:val="00680E45"/>
    <w:rsid w:val="00680E99"/>
    <w:rsid w:val="00681373"/>
    <w:rsid w:val="00682062"/>
    <w:rsid w:val="00682AF8"/>
    <w:rsid w:val="00682BD9"/>
    <w:rsid w:val="00682C26"/>
    <w:rsid w:val="00683787"/>
    <w:rsid w:val="006837DD"/>
    <w:rsid w:val="00683BA2"/>
    <w:rsid w:val="00683BE7"/>
    <w:rsid w:val="00683EA9"/>
    <w:rsid w:val="006843FE"/>
    <w:rsid w:val="00684559"/>
    <w:rsid w:val="00684840"/>
    <w:rsid w:val="00684A85"/>
    <w:rsid w:val="00685305"/>
    <w:rsid w:val="00685ADA"/>
    <w:rsid w:val="00685CD5"/>
    <w:rsid w:val="00685D18"/>
    <w:rsid w:val="006860A0"/>
    <w:rsid w:val="00686E2F"/>
    <w:rsid w:val="006875F0"/>
    <w:rsid w:val="00687A11"/>
    <w:rsid w:val="00690251"/>
    <w:rsid w:val="0069114E"/>
    <w:rsid w:val="006911E5"/>
    <w:rsid w:val="006913DD"/>
    <w:rsid w:val="0069195F"/>
    <w:rsid w:val="006922A9"/>
    <w:rsid w:val="0069234F"/>
    <w:rsid w:val="00692353"/>
    <w:rsid w:val="00692DF3"/>
    <w:rsid w:val="0069307A"/>
    <w:rsid w:val="006931B9"/>
    <w:rsid w:val="006933AC"/>
    <w:rsid w:val="0069348F"/>
    <w:rsid w:val="00693D6F"/>
    <w:rsid w:val="00693DD2"/>
    <w:rsid w:val="00694212"/>
    <w:rsid w:val="00694D2A"/>
    <w:rsid w:val="00695388"/>
    <w:rsid w:val="00695904"/>
    <w:rsid w:val="00695CEB"/>
    <w:rsid w:val="006961D3"/>
    <w:rsid w:val="00696B24"/>
    <w:rsid w:val="00697036"/>
    <w:rsid w:val="006970BD"/>
    <w:rsid w:val="0069712E"/>
    <w:rsid w:val="00697C27"/>
    <w:rsid w:val="006A05D1"/>
    <w:rsid w:val="006A07EB"/>
    <w:rsid w:val="006A0994"/>
    <w:rsid w:val="006A10A8"/>
    <w:rsid w:val="006A10D2"/>
    <w:rsid w:val="006A13C0"/>
    <w:rsid w:val="006A1727"/>
    <w:rsid w:val="006A17A2"/>
    <w:rsid w:val="006A17AE"/>
    <w:rsid w:val="006A18C2"/>
    <w:rsid w:val="006A20A6"/>
    <w:rsid w:val="006A27D4"/>
    <w:rsid w:val="006A2A95"/>
    <w:rsid w:val="006A303B"/>
    <w:rsid w:val="006A3240"/>
    <w:rsid w:val="006A3CDD"/>
    <w:rsid w:val="006A41F2"/>
    <w:rsid w:val="006A4522"/>
    <w:rsid w:val="006A4F64"/>
    <w:rsid w:val="006A55A3"/>
    <w:rsid w:val="006A586D"/>
    <w:rsid w:val="006A5E32"/>
    <w:rsid w:val="006A5F69"/>
    <w:rsid w:val="006A68A6"/>
    <w:rsid w:val="006A6DF0"/>
    <w:rsid w:val="006A7755"/>
    <w:rsid w:val="006A7ACA"/>
    <w:rsid w:val="006A7BB4"/>
    <w:rsid w:val="006A7E21"/>
    <w:rsid w:val="006B0359"/>
    <w:rsid w:val="006B1B8E"/>
    <w:rsid w:val="006B1DB0"/>
    <w:rsid w:val="006B1EA2"/>
    <w:rsid w:val="006B1FAA"/>
    <w:rsid w:val="006B273A"/>
    <w:rsid w:val="006B2A0A"/>
    <w:rsid w:val="006B2BB8"/>
    <w:rsid w:val="006B2F9D"/>
    <w:rsid w:val="006B35A7"/>
    <w:rsid w:val="006B373A"/>
    <w:rsid w:val="006B3763"/>
    <w:rsid w:val="006B3AA1"/>
    <w:rsid w:val="006B3B15"/>
    <w:rsid w:val="006B41E1"/>
    <w:rsid w:val="006B46C5"/>
    <w:rsid w:val="006B4BCC"/>
    <w:rsid w:val="006B4C71"/>
    <w:rsid w:val="006B5384"/>
    <w:rsid w:val="006B5393"/>
    <w:rsid w:val="006B5FAE"/>
    <w:rsid w:val="006B774A"/>
    <w:rsid w:val="006B78EA"/>
    <w:rsid w:val="006B7B65"/>
    <w:rsid w:val="006B7BA4"/>
    <w:rsid w:val="006B7BAF"/>
    <w:rsid w:val="006B7D77"/>
    <w:rsid w:val="006C047C"/>
    <w:rsid w:val="006C05AE"/>
    <w:rsid w:val="006C0E74"/>
    <w:rsid w:val="006C1778"/>
    <w:rsid w:val="006C1791"/>
    <w:rsid w:val="006C1B77"/>
    <w:rsid w:val="006C1E86"/>
    <w:rsid w:val="006C2075"/>
    <w:rsid w:val="006C2466"/>
    <w:rsid w:val="006C24BC"/>
    <w:rsid w:val="006C27F0"/>
    <w:rsid w:val="006C29C3"/>
    <w:rsid w:val="006C2A37"/>
    <w:rsid w:val="006C2EAB"/>
    <w:rsid w:val="006C376E"/>
    <w:rsid w:val="006C37AD"/>
    <w:rsid w:val="006C382A"/>
    <w:rsid w:val="006C3F3C"/>
    <w:rsid w:val="006C478E"/>
    <w:rsid w:val="006C4B72"/>
    <w:rsid w:val="006C4C09"/>
    <w:rsid w:val="006C4EFB"/>
    <w:rsid w:val="006C5698"/>
    <w:rsid w:val="006C59C0"/>
    <w:rsid w:val="006C6C22"/>
    <w:rsid w:val="006C716E"/>
    <w:rsid w:val="006C7285"/>
    <w:rsid w:val="006C7586"/>
    <w:rsid w:val="006C7D40"/>
    <w:rsid w:val="006D038E"/>
    <w:rsid w:val="006D061E"/>
    <w:rsid w:val="006D135A"/>
    <w:rsid w:val="006D1460"/>
    <w:rsid w:val="006D1502"/>
    <w:rsid w:val="006D1A95"/>
    <w:rsid w:val="006D2209"/>
    <w:rsid w:val="006D35C3"/>
    <w:rsid w:val="006D3DE9"/>
    <w:rsid w:val="006D42C5"/>
    <w:rsid w:val="006D4446"/>
    <w:rsid w:val="006D49D2"/>
    <w:rsid w:val="006D4BD7"/>
    <w:rsid w:val="006D5205"/>
    <w:rsid w:val="006D581F"/>
    <w:rsid w:val="006D5DFA"/>
    <w:rsid w:val="006D5EFE"/>
    <w:rsid w:val="006D61D5"/>
    <w:rsid w:val="006D6D7F"/>
    <w:rsid w:val="006D6E83"/>
    <w:rsid w:val="006D725C"/>
    <w:rsid w:val="006D72D7"/>
    <w:rsid w:val="006D744F"/>
    <w:rsid w:val="006D7728"/>
    <w:rsid w:val="006D7782"/>
    <w:rsid w:val="006D7F8F"/>
    <w:rsid w:val="006E022E"/>
    <w:rsid w:val="006E081E"/>
    <w:rsid w:val="006E0902"/>
    <w:rsid w:val="006E0B96"/>
    <w:rsid w:val="006E0BE9"/>
    <w:rsid w:val="006E168E"/>
    <w:rsid w:val="006E17ED"/>
    <w:rsid w:val="006E1E3B"/>
    <w:rsid w:val="006E2160"/>
    <w:rsid w:val="006E2A6A"/>
    <w:rsid w:val="006E2B70"/>
    <w:rsid w:val="006E3670"/>
    <w:rsid w:val="006E394E"/>
    <w:rsid w:val="006E3BB0"/>
    <w:rsid w:val="006E426C"/>
    <w:rsid w:val="006E4464"/>
    <w:rsid w:val="006E581F"/>
    <w:rsid w:val="006E589D"/>
    <w:rsid w:val="006E5C55"/>
    <w:rsid w:val="006E63BE"/>
    <w:rsid w:val="006E6470"/>
    <w:rsid w:val="006E767E"/>
    <w:rsid w:val="006E7DC6"/>
    <w:rsid w:val="006F03BB"/>
    <w:rsid w:val="006F0B35"/>
    <w:rsid w:val="006F0C83"/>
    <w:rsid w:val="006F0FBF"/>
    <w:rsid w:val="006F228A"/>
    <w:rsid w:val="006F2555"/>
    <w:rsid w:val="006F27FF"/>
    <w:rsid w:val="006F2994"/>
    <w:rsid w:val="006F2D2A"/>
    <w:rsid w:val="006F2F7B"/>
    <w:rsid w:val="006F3565"/>
    <w:rsid w:val="006F37E7"/>
    <w:rsid w:val="006F44E3"/>
    <w:rsid w:val="006F45DF"/>
    <w:rsid w:val="006F47F9"/>
    <w:rsid w:val="006F4A18"/>
    <w:rsid w:val="006F4B02"/>
    <w:rsid w:val="006F538C"/>
    <w:rsid w:val="006F583C"/>
    <w:rsid w:val="006F5936"/>
    <w:rsid w:val="006F5ADD"/>
    <w:rsid w:val="006F5AEC"/>
    <w:rsid w:val="006F68A1"/>
    <w:rsid w:val="006F6DA4"/>
    <w:rsid w:val="006F710F"/>
    <w:rsid w:val="006F72F3"/>
    <w:rsid w:val="006F7C0B"/>
    <w:rsid w:val="006F7F71"/>
    <w:rsid w:val="00700153"/>
    <w:rsid w:val="00700C03"/>
    <w:rsid w:val="00700DFF"/>
    <w:rsid w:val="00700E5F"/>
    <w:rsid w:val="00701290"/>
    <w:rsid w:val="007019AA"/>
    <w:rsid w:val="00702121"/>
    <w:rsid w:val="007021B7"/>
    <w:rsid w:val="00702503"/>
    <w:rsid w:val="007029DD"/>
    <w:rsid w:val="0070300F"/>
    <w:rsid w:val="007030A0"/>
    <w:rsid w:val="007033DC"/>
    <w:rsid w:val="007036B2"/>
    <w:rsid w:val="00704120"/>
    <w:rsid w:val="007042E2"/>
    <w:rsid w:val="007049D5"/>
    <w:rsid w:val="00704FC7"/>
    <w:rsid w:val="00704FE0"/>
    <w:rsid w:val="0070547F"/>
    <w:rsid w:val="00705E11"/>
    <w:rsid w:val="00705FA6"/>
    <w:rsid w:val="007065ED"/>
    <w:rsid w:val="0070717A"/>
    <w:rsid w:val="0070729A"/>
    <w:rsid w:val="007073E5"/>
    <w:rsid w:val="007074F9"/>
    <w:rsid w:val="00707887"/>
    <w:rsid w:val="00707FF8"/>
    <w:rsid w:val="007103CF"/>
    <w:rsid w:val="007108AA"/>
    <w:rsid w:val="00710ADE"/>
    <w:rsid w:val="00710E51"/>
    <w:rsid w:val="00710EA7"/>
    <w:rsid w:val="00710F3C"/>
    <w:rsid w:val="00711884"/>
    <w:rsid w:val="00711961"/>
    <w:rsid w:val="007122DC"/>
    <w:rsid w:val="0071264C"/>
    <w:rsid w:val="00712776"/>
    <w:rsid w:val="00712B92"/>
    <w:rsid w:val="00712E94"/>
    <w:rsid w:val="007133A4"/>
    <w:rsid w:val="00714191"/>
    <w:rsid w:val="00714645"/>
    <w:rsid w:val="007147F9"/>
    <w:rsid w:val="00714C23"/>
    <w:rsid w:val="00714EE6"/>
    <w:rsid w:val="0071537A"/>
    <w:rsid w:val="00715AAF"/>
    <w:rsid w:val="00716167"/>
    <w:rsid w:val="0071619B"/>
    <w:rsid w:val="007161D1"/>
    <w:rsid w:val="007162EE"/>
    <w:rsid w:val="00716538"/>
    <w:rsid w:val="007168E9"/>
    <w:rsid w:val="00717617"/>
    <w:rsid w:val="00720E5B"/>
    <w:rsid w:val="00721B5E"/>
    <w:rsid w:val="00721D14"/>
    <w:rsid w:val="007228ED"/>
    <w:rsid w:val="00722E12"/>
    <w:rsid w:val="0072336C"/>
    <w:rsid w:val="0072390C"/>
    <w:rsid w:val="00724049"/>
    <w:rsid w:val="0072421F"/>
    <w:rsid w:val="007243E2"/>
    <w:rsid w:val="0072482C"/>
    <w:rsid w:val="00724B9B"/>
    <w:rsid w:val="00724C44"/>
    <w:rsid w:val="007253F3"/>
    <w:rsid w:val="007255CD"/>
    <w:rsid w:val="0072582B"/>
    <w:rsid w:val="00725CB5"/>
    <w:rsid w:val="007261FB"/>
    <w:rsid w:val="007265F1"/>
    <w:rsid w:val="00726857"/>
    <w:rsid w:val="00726A02"/>
    <w:rsid w:val="00726C8B"/>
    <w:rsid w:val="00726E6A"/>
    <w:rsid w:val="00727022"/>
    <w:rsid w:val="007270C2"/>
    <w:rsid w:val="0072713A"/>
    <w:rsid w:val="007271BC"/>
    <w:rsid w:val="0072754A"/>
    <w:rsid w:val="00727FA4"/>
    <w:rsid w:val="0073015B"/>
    <w:rsid w:val="0073080D"/>
    <w:rsid w:val="00730899"/>
    <w:rsid w:val="00730D6F"/>
    <w:rsid w:val="00730E03"/>
    <w:rsid w:val="00730E74"/>
    <w:rsid w:val="00730F82"/>
    <w:rsid w:val="00731479"/>
    <w:rsid w:val="007319C0"/>
    <w:rsid w:val="00731BBC"/>
    <w:rsid w:val="00731D25"/>
    <w:rsid w:val="00731DC0"/>
    <w:rsid w:val="00732011"/>
    <w:rsid w:val="00732A3F"/>
    <w:rsid w:val="00732D72"/>
    <w:rsid w:val="00733772"/>
    <w:rsid w:val="00733800"/>
    <w:rsid w:val="00733DCD"/>
    <w:rsid w:val="00733EB8"/>
    <w:rsid w:val="00734225"/>
    <w:rsid w:val="007345FC"/>
    <w:rsid w:val="00734E7F"/>
    <w:rsid w:val="007350CD"/>
    <w:rsid w:val="0073554F"/>
    <w:rsid w:val="007356A6"/>
    <w:rsid w:val="007357A9"/>
    <w:rsid w:val="00735A92"/>
    <w:rsid w:val="00735D1C"/>
    <w:rsid w:val="00736528"/>
    <w:rsid w:val="00736708"/>
    <w:rsid w:val="0073696E"/>
    <w:rsid w:val="00736E7F"/>
    <w:rsid w:val="00736E97"/>
    <w:rsid w:val="007370E7"/>
    <w:rsid w:val="00737D5F"/>
    <w:rsid w:val="00737EBF"/>
    <w:rsid w:val="00740600"/>
    <w:rsid w:val="00740FBE"/>
    <w:rsid w:val="0074128C"/>
    <w:rsid w:val="007413C0"/>
    <w:rsid w:val="007418C3"/>
    <w:rsid w:val="007419BF"/>
    <w:rsid w:val="0074249A"/>
    <w:rsid w:val="00742657"/>
    <w:rsid w:val="00742949"/>
    <w:rsid w:val="00742999"/>
    <w:rsid w:val="00743142"/>
    <w:rsid w:val="00743548"/>
    <w:rsid w:val="00743730"/>
    <w:rsid w:val="00743971"/>
    <w:rsid w:val="00743B7D"/>
    <w:rsid w:val="00744029"/>
    <w:rsid w:val="0074411E"/>
    <w:rsid w:val="00744262"/>
    <w:rsid w:val="0074427B"/>
    <w:rsid w:val="0074441E"/>
    <w:rsid w:val="00744A3E"/>
    <w:rsid w:val="00744EF2"/>
    <w:rsid w:val="007450D8"/>
    <w:rsid w:val="00745160"/>
    <w:rsid w:val="00745A33"/>
    <w:rsid w:val="00746B9F"/>
    <w:rsid w:val="00746F36"/>
    <w:rsid w:val="007471FB"/>
    <w:rsid w:val="007472FD"/>
    <w:rsid w:val="00747BBC"/>
    <w:rsid w:val="00747EE8"/>
    <w:rsid w:val="00750082"/>
    <w:rsid w:val="007500D5"/>
    <w:rsid w:val="00750B42"/>
    <w:rsid w:val="00751F0A"/>
    <w:rsid w:val="00752500"/>
    <w:rsid w:val="00752530"/>
    <w:rsid w:val="00752783"/>
    <w:rsid w:val="0075284B"/>
    <w:rsid w:val="00752CCB"/>
    <w:rsid w:val="00753459"/>
    <w:rsid w:val="007541AB"/>
    <w:rsid w:val="00754247"/>
    <w:rsid w:val="00754937"/>
    <w:rsid w:val="00754D1E"/>
    <w:rsid w:val="00754FFA"/>
    <w:rsid w:val="0075504F"/>
    <w:rsid w:val="007552EE"/>
    <w:rsid w:val="0075583A"/>
    <w:rsid w:val="0075595F"/>
    <w:rsid w:val="00755BB6"/>
    <w:rsid w:val="00755E35"/>
    <w:rsid w:val="00756050"/>
    <w:rsid w:val="007562E4"/>
    <w:rsid w:val="00756813"/>
    <w:rsid w:val="00756DDC"/>
    <w:rsid w:val="00756E49"/>
    <w:rsid w:val="0075729C"/>
    <w:rsid w:val="007578CA"/>
    <w:rsid w:val="007578E2"/>
    <w:rsid w:val="0076080C"/>
    <w:rsid w:val="00760B70"/>
    <w:rsid w:val="00760B8C"/>
    <w:rsid w:val="00760BC6"/>
    <w:rsid w:val="0076191D"/>
    <w:rsid w:val="00761A1B"/>
    <w:rsid w:val="00761C47"/>
    <w:rsid w:val="00761E0D"/>
    <w:rsid w:val="00761EFA"/>
    <w:rsid w:val="00762125"/>
    <w:rsid w:val="00762334"/>
    <w:rsid w:val="00762360"/>
    <w:rsid w:val="00762C1E"/>
    <w:rsid w:val="00762DF9"/>
    <w:rsid w:val="00763441"/>
    <w:rsid w:val="00763E65"/>
    <w:rsid w:val="00764432"/>
    <w:rsid w:val="007644A5"/>
    <w:rsid w:val="007648D4"/>
    <w:rsid w:val="00764EBF"/>
    <w:rsid w:val="00764F8C"/>
    <w:rsid w:val="007659C8"/>
    <w:rsid w:val="00765E17"/>
    <w:rsid w:val="00765E45"/>
    <w:rsid w:val="00766C0A"/>
    <w:rsid w:val="0076746E"/>
    <w:rsid w:val="007677A3"/>
    <w:rsid w:val="00767AD7"/>
    <w:rsid w:val="00767E8F"/>
    <w:rsid w:val="00770038"/>
    <w:rsid w:val="007703C4"/>
    <w:rsid w:val="00771287"/>
    <w:rsid w:val="00771757"/>
    <w:rsid w:val="00771964"/>
    <w:rsid w:val="007719A8"/>
    <w:rsid w:val="00772578"/>
    <w:rsid w:val="00773394"/>
    <w:rsid w:val="00773691"/>
    <w:rsid w:val="0077378D"/>
    <w:rsid w:val="007738DA"/>
    <w:rsid w:val="00774358"/>
    <w:rsid w:val="00774D5D"/>
    <w:rsid w:val="00774F64"/>
    <w:rsid w:val="0077580B"/>
    <w:rsid w:val="00775D0A"/>
    <w:rsid w:val="00775E16"/>
    <w:rsid w:val="00775F49"/>
    <w:rsid w:val="00776664"/>
    <w:rsid w:val="00776745"/>
    <w:rsid w:val="007768B3"/>
    <w:rsid w:val="007769D7"/>
    <w:rsid w:val="00776E2E"/>
    <w:rsid w:val="00776E5E"/>
    <w:rsid w:val="00776F23"/>
    <w:rsid w:val="0077755B"/>
    <w:rsid w:val="00777ABD"/>
    <w:rsid w:val="00777E02"/>
    <w:rsid w:val="00780303"/>
    <w:rsid w:val="007809CD"/>
    <w:rsid w:val="00780D2E"/>
    <w:rsid w:val="00780E12"/>
    <w:rsid w:val="0078112B"/>
    <w:rsid w:val="00781167"/>
    <w:rsid w:val="00781539"/>
    <w:rsid w:val="007819DF"/>
    <w:rsid w:val="007826A3"/>
    <w:rsid w:val="00782F6E"/>
    <w:rsid w:val="00782F90"/>
    <w:rsid w:val="00783E37"/>
    <w:rsid w:val="007840AC"/>
    <w:rsid w:val="00784121"/>
    <w:rsid w:val="00784D7E"/>
    <w:rsid w:val="00784E9F"/>
    <w:rsid w:val="00785079"/>
    <w:rsid w:val="00785637"/>
    <w:rsid w:val="00785813"/>
    <w:rsid w:val="007868A6"/>
    <w:rsid w:val="00786928"/>
    <w:rsid w:val="00786C82"/>
    <w:rsid w:val="00787227"/>
    <w:rsid w:val="007879F2"/>
    <w:rsid w:val="007900A7"/>
    <w:rsid w:val="007903B0"/>
    <w:rsid w:val="00790F97"/>
    <w:rsid w:val="0079200E"/>
    <w:rsid w:val="00792397"/>
    <w:rsid w:val="00792495"/>
    <w:rsid w:val="007934ED"/>
    <w:rsid w:val="00793507"/>
    <w:rsid w:val="007937E4"/>
    <w:rsid w:val="00793983"/>
    <w:rsid w:val="007939AA"/>
    <w:rsid w:val="00793CCD"/>
    <w:rsid w:val="007944F2"/>
    <w:rsid w:val="007946A6"/>
    <w:rsid w:val="0079520A"/>
    <w:rsid w:val="0079594B"/>
    <w:rsid w:val="00795B4D"/>
    <w:rsid w:val="00795D19"/>
    <w:rsid w:val="00796139"/>
    <w:rsid w:val="00796504"/>
    <w:rsid w:val="00797793"/>
    <w:rsid w:val="00797D35"/>
    <w:rsid w:val="00797E1D"/>
    <w:rsid w:val="00797F7D"/>
    <w:rsid w:val="007A02B8"/>
    <w:rsid w:val="007A054E"/>
    <w:rsid w:val="007A0E3D"/>
    <w:rsid w:val="007A1628"/>
    <w:rsid w:val="007A197D"/>
    <w:rsid w:val="007A1A07"/>
    <w:rsid w:val="007A1EAE"/>
    <w:rsid w:val="007A2A6D"/>
    <w:rsid w:val="007A2ABB"/>
    <w:rsid w:val="007A2BE6"/>
    <w:rsid w:val="007A2D6E"/>
    <w:rsid w:val="007A2F1D"/>
    <w:rsid w:val="007A323A"/>
    <w:rsid w:val="007A3381"/>
    <w:rsid w:val="007A3EFD"/>
    <w:rsid w:val="007A4337"/>
    <w:rsid w:val="007A43F1"/>
    <w:rsid w:val="007A4446"/>
    <w:rsid w:val="007A4826"/>
    <w:rsid w:val="007A496D"/>
    <w:rsid w:val="007A4AB2"/>
    <w:rsid w:val="007A4B59"/>
    <w:rsid w:val="007A4B92"/>
    <w:rsid w:val="007A5650"/>
    <w:rsid w:val="007A5777"/>
    <w:rsid w:val="007A584B"/>
    <w:rsid w:val="007A5866"/>
    <w:rsid w:val="007A5C03"/>
    <w:rsid w:val="007A5C8F"/>
    <w:rsid w:val="007A6119"/>
    <w:rsid w:val="007A7A74"/>
    <w:rsid w:val="007B10C8"/>
    <w:rsid w:val="007B110D"/>
    <w:rsid w:val="007B149C"/>
    <w:rsid w:val="007B181E"/>
    <w:rsid w:val="007B22A0"/>
    <w:rsid w:val="007B261E"/>
    <w:rsid w:val="007B2F54"/>
    <w:rsid w:val="007B32F9"/>
    <w:rsid w:val="007B3341"/>
    <w:rsid w:val="007B3CAA"/>
    <w:rsid w:val="007B410C"/>
    <w:rsid w:val="007B4302"/>
    <w:rsid w:val="007B4637"/>
    <w:rsid w:val="007B48C2"/>
    <w:rsid w:val="007B50CF"/>
    <w:rsid w:val="007B5990"/>
    <w:rsid w:val="007B59E3"/>
    <w:rsid w:val="007B5BBF"/>
    <w:rsid w:val="007B5C71"/>
    <w:rsid w:val="007B66DC"/>
    <w:rsid w:val="007B7191"/>
    <w:rsid w:val="007B730F"/>
    <w:rsid w:val="007B7399"/>
    <w:rsid w:val="007B7570"/>
    <w:rsid w:val="007B75A9"/>
    <w:rsid w:val="007B77B8"/>
    <w:rsid w:val="007C04E0"/>
    <w:rsid w:val="007C0D4A"/>
    <w:rsid w:val="007C1621"/>
    <w:rsid w:val="007C19EC"/>
    <w:rsid w:val="007C20F2"/>
    <w:rsid w:val="007C22BC"/>
    <w:rsid w:val="007C23E4"/>
    <w:rsid w:val="007C2BCA"/>
    <w:rsid w:val="007C2CC6"/>
    <w:rsid w:val="007C2EAA"/>
    <w:rsid w:val="007C3018"/>
    <w:rsid w:val="007C3D43"/>
    <w:rsid w:val="007C4F5C"/>
    <w:rsid w:val="007C574B"/>
    <w:rsid w:val="007C5D9D"/>
    <w:rsid w:val="007C5EB6"/>
    <w:rsid w:val="007C6024"/>
    <w:rsid w:val="007C6408"/>
    <w:rsid w:val="007C6637"/>
    <w:rsid w:val="007C6D4B"/>
    <w:rsid w:val="007C6DAE"/>
    <w:rsid w:val="007C7336"/>
    <w:rsid w:val="007C74F0"/>
    <w:rsid w:val="007C7672"/>
    <w:rsid w:val="007C776B"/>
    <w:rsid w:val="007C7AE2"/>
    <w:rsid w:val="007C7B4F"/>
    <w:rsid w:val="007C7FBC"/>
    <w:rsid w:val="007D058A"/>
    <w:rsid w:val="007D0737"/>
    <w:rsid w:val="007D0F0A"/>
    <w:rsid w:val="007D116F"/>
    <w:rsid w:val="007D159B"/>
    <w:rsid w:val="007D168E"/>
    <w:rsid w:val="007D1B33"/>
    <w:rsid w:val="007D2520"/>
    <w:rsid w:val="007D27A0"/>
    <w:rsid w:val="007D2CA7"/>
    <w:rsid w:val="007D3342"/>
    <w:rsid w:val="007D33BD"/>
    <w:rsid w:val="007D34F2"/>
    <w:rsid w:val="007D361D"/>
    <w:rsid w:val="007D3FE1"/>
    <w:rsid w:val="007D42E6"/>
    <w:rsid w:val="007D4336"/>
    <w:rsid w:val="007D46DF"/>
    <w:rsid w:val="007D5099"/>
    <w:rsid w:val="007D55DD"/>
    <w:rsid w:val="007D570E"/>
    <w:rsid w:val="007D5A72"/>
    <w:rsid w:val="007D5F08"/>
    <w:rsid w:val="007D701E"/>
    <w:rsid w:val="007E063C"/>
    <w:rsid w:val="007E139D"/>
    <w:rsid w:val="007E1746"/>
    <w:rsid w:val="007E1BC5"/>
    <w:rsid w:val="007E20BE"/>
    <w:rsid w:val="007E2414"/>
    <w:rsid w:val="007E251F"/>
    <w:rsid w:val="007E28F0"/>
    <w:rsid w:val="007E2DA7"/>
    <w:rsid w:val="007E3086"/>
    <w:rsid w:val="007E40E1"/>
    <w:rsid w:val="007E5048"/>
    <w:rsid w:val="007E5A07"/>
    <w:rsid w:val="007E5CEB"/>
    <w:rsid w:val="007E6512"/>
    <w:rsid w:val="007E67B7"/>
    <w:rsid w:val="007E6A85"/>
    <w:rsid w:val="007E6F66"/>
    <w:rsid w:val="007E7720"/>
    <w:rsid w:val="007E7993"/>
    <w:rsid w:val="007E7F3B"/>
    <w:rsid w:val="007F0045"/>
    <w:rsid w:val="007F0215"/>
    <w:rsid w:val="007F1035"/>
    <w:rsid w:val="007F1065"/>
    <w:rsid w:val="007F29F8"/>
    <w:rsid w:val="007F2C87"/>
    <w:rsid w:val="007F3D7F"/>
    <w:rsid w:val="007F3F4D"/>
    <w:rsid w:val="007F45EB"/>
    <w:rsid w:val="007F5502"/>
    <w:rsid w:val="007F55E1"/>
    <w:rsid w:val="007F591F"/>
    <w:rsid w:val="007F5954"/>
    <w:rsid w:val="007F5BCA"/>
    <w:rsid w:val="007F5D40"/>
    <w:rsid w:val="007F5EC6"/>
    <w:rsid w:val="007F66C4"/>
    <w:rsid w:val="007F6D5A"/>
    <w:rsid w:val="007F6E45"/>
    <w:rsid w:val="007F712C"/>
    <w:rsid w:val="007F71BD"/>
    <w:rsid w:val="007F7295"/>
    <w:rsid w:val="007F76A5"/>
    <w:rsid w:val="007F7868"/>
    <w:rsid w:val="007F7AE4"/>
    <w:rsid w:val="007F7CF7"/>
    <w:rsid w:val="0080027B"/>
    <w:rsid w:val="00800322"/>
    <w:rsid w:val="00800E7D"/>
    <w:rsid w:val="00800F8D"/>
    <w:rsid w:val="008012B3"/>
    <w:rsid w:val="00801636"/>
    <w:rsid w:val="00801CA0"/>
    <w:rsid w:val="00801E1F"/>
    <w:rsid w:val="00802067"/>
    <w:rsid w:val="008020F9"/>
    <w:rsid w:val="00802410"/>
    <w:rsid w:val="00802A5F"/>
    <w:rsid w:val="00802ACF"/>
    <w:rsid w:val="00802E96"/>
    <w:rsid w:val="00803351"/>
    <w:rsid w:val="00803745"/>
    <w:rsid w:val="0080375E"/>
    <w:rsid w:val="00803A30"/>
    <w:rsid w:val="00803DB3"/>
    <w:rsid w:val="00803F66"/>
    <w:rsid w:val="00805892"/>
    <w:rsid w:val="008059EF"/>
    <w:rsid w:val="00805D50"/>
    <w:rsid w:val="0080702D"/>
    <w:rsid w:val="00807351"/>
    <w:rsid w:val="0080757F"/>
    <w:rsid w:val="00807B95"/>
    <w:rsid w:val="00810571"/>
    <w:rsid w:val="00810637"/>
    <w:rsid w:val="00810C90"/>
    <w:rsid w:val="008114FB"/>
    <w:rsid w:val="008116B3"/>
    <w:rsid w:val="00811709"/>
    <w:rsid w:val="00811FE0"/>
    <w:rsid w:val="00812475"/>
    <w:rsid w:val="00812C85"/>
    <w:rsid w:val="00812F57"/>
    <w:rsid w:val="00812FE3"/>
    <w:rsid w:val="0081357F"/>
    <w:rsid w:val="00813A49"/>
    <w:rsid w:val="00813DF1"/>
    <w:rsid w:val="00814407"/>
    <w:rsid w:val="00815029"/>
    <w:rsid w:val="00815337"/>
    <w:rsid w:val="008155CA"/>
    <w:rsid w:val="008159DA"/>
    <w:rsid w:val="00815A0E"/>
    <w:rsid w:val="008160CB"/>
    <w:rsid w:val="008161F2"/>
    <w:rsid w:val="00816312"/>
    <w:rsid w:val="00816628"/>
    <w:rsid w:val="008168F6"/>
    <w:rsid w:val="00816F96"/>
    <w:rsid w:val="00817459"/>
    <w:rsid w:val="0081753C"/>
    <w:rsid w:val="008200B9"/>
    <w:rsid w:val="0082010F"/>
    <w:rsid w:val="008201E0"/>
    <w:rsid w:val="00820383"/>
    <w:rsid w:val="008212C0"/>
    <w:rsid w:val="00821493"/>
    <w:rsid w:val="00821862"/>
    <w:rsid w:val="00821BA6"/>
    <w:rsid w:val="00821FEF"/>
    <w:rsid w:val="008224DE"/>
    <w:rsid w:val="00822B74"/>
    <w:rsid w:val="00823149"/>
    <w:rsid w:val="00823497"/>
    <w:rsid w:val="00823F38"/>
    <w:rsid w:val="0082438B"/>
    <w:rsid w:val="008244E6"/>
    <w:rsid w:val="00824542"/>
    <w:rsid w:val="00824B75"/>
    <w:rsid w:val="00824C63"/>
    <w:rsid w:val="0082513D"/>
    <w:rsid w:val="00825216"/>
    <w:rsid w:val="0082541A"/>
    <w:rsid w:val="00825652"/>
    <w:rsid w:val="008257B2"/>
    <w:rsid w:val="00825830"/>
    <w:rsid w:val="00826787"/>
    <w:rsid w:val="00826EB0"/>
    <w:rsid w:val="008271ED"/>
    <w:rsid w:val="008277DE"/>
    <w:rsid w:val="0082788F"/>
    <w:rsid w:val="00830547"/>
    <w:rsid w:val="008305DD"/>
    <w:rsid w:val="00830812"/>
    <w:rsid w:val="008308C2"/>
    <w:rsid w:val="0083111C"/>
    <w:rsid w:val="00831178"/>
    <w:rsid w:val="00831191"/>
    <w:rsid w:val="008317EE"/>
    <w:rsid w:val="00832056"/>
    <w:rsid w:val="008323E5"/>
    <w:rsid w:val="0083279E"/>
    <w:rsid w:val="00832D23"/>
    <w:rsid w:val="00832ECC"/>
    <w:rsid w:val="0083378D"/>
    <w:rsid w:val="00833901"/>
    <w:rsid w:val="00833AF4"/>
    <w:rsid w:val="00833BF9"/>
    <w:rsid w:val="00833FAB"/>
    <w:rsid w:val="00834C13"/>
    <w:rsid w:val="008364AD"/>
    <w:rsid w:val="008371DB"/>
    <w:rsid w:val="0083786A"/>
    <w:rsid w:val="008378C7"/>
    <w:rsid w:val="00837AF4"/>
    <w:rsid w:val="00840422"/>
    <w:rsid w:val="008406CB"/>
    <w:rsid w:val="00840C54"/>
    <w:rsid w:val="00840E3F"/>
    <w:rsid w:val="0084124E"/>
    <w:rsid w:val="00841845"/>
    <w:rsid w:val="00841879"/>
    <w:rsid w:val="00842121"/>
    <w:rsid w:val="00842395"/>
    <w:rsid w:val="00842682"/>
    <w:rsid w:val="0084289A"/>
    <w:rsid w:val="00842A05"/>
    <w:rsid w:val="00842CAD"/>
    <w:rsid w:val="00843B30"/>
    <w:rsid w:val="0084421E"/>
    <w:rsid w:val="00844282"/>
    <w:rsid w:val="0084430D"/>
    <w:rsid w:val="00845488"/>
    <w:rsid w:val="00845565"/>
    <w:rsid w:val="00845A0E"/>
    <w:rsid w:val="00845A88"/>
    <w:rsid w:val="00845C06"/>
    <w:rsid w:val="00845EC2"/>
    <w:rsid w:val="008462EC"/>
    <w:rsid w:val="008478DB"/>
    <w:rsid w:val="008479D8"/>
    <w:rsid w:val="00847E39"/>
    <w:rsid w:val="0085014E"/>
    <w:rsid w:val="0085070E"/>
    <w:rsid w:val="00851111"/>
    <w:rsid w:val="0085131A"/>
    <w:rsid w:val="00851B17"/>
    <w:rsid w:val="00851CFC"/>
    <w:rsid w:val="00852076"/>
    <w:rsid w:val="008522FA"/>
    <w:rsid w:val="00852C37"/>
    <w:rsid w:val="00852CC3"/>
    <w:rsid w:val="00853913"/>
    <w:rsid w:val="008539DC"/>
    <w:rsid w:val="00854053"/>
    <w:rsid w:val="008548C0"/>
    <w:rsid w:val="00854B05"/>
    <w:rsid w:val="00854C32"/>
    <w:rsid w:val="00854F6D"/>
    <w:rsid w:val="00854FCD"/>
    <w:rsid w:val="00855193"/>
    <w:rsid w:val="008551B3"/>
    <w:rsid w:val="0085540B"/>
    <w:rsid w:val="00855818"/>
    <w:rsid w:val="008561A6"/>
    <w:rsid w:val="00856FB3"/>
    <w:rsid w:val="008571D8"/>
    <w:rsid w:val="008575DF"/>
    <w:rsid w:val="00857A5E"/>
    <w:rsid w:val="00860093"/>
    <w:rsid w:val="008603AE"/>
    <w:rsid w:val="00860714"/>
    <w:rsid w:val="00860915"/>
    <w:rsid w:val="00861DBA"/>
    <w:rsid w:val="008624DD"/>
    <w:rsid w:val="0086271B"/>
    <w:rsid w:val="00862A0A"/>
    <w:rsid w:val="00862F02"/>
    <w:rsid w:val="00863C07"/>
    <w:rsid w:val="00863D22"/>
    <w:rsid w:val="00864715"/>
    <w:rsid w:val="00864AA1"/>
    <w:rsid w:val="00864EB4"/>
    <w:rsid w:val="00865F95"/>
    <w:rsid w:val="00866252"/>
    <w:rsid w:val="00866F4D"/>
    <w:rsid w:val="0086765A"/>
    <w:rsid w:val="008678CA"/>
    <w:rsid w:val="008678D0"/>
    <w:rsid w:val="00867966"/>
    <w:rsid w:val="00867CA8"/>
    <w:rsid w:val="00870515"/>
    <w:rsid w:val="00870723"/>
    <w:rsid w:val="00870B08"/>
    <w:rsid w:val="0087171E"/>
    <w:rsid w:val="00871DB7"/>
    <w:rsid w:val="008728C3"/>
    <w:rsid w:val="00873829"/>
    <w:rsid w:val="00873EFC"/>
    <w:rsid w:val="00873F3D"/>
    <w:rsid w:val="0087484B"/>
    <w:rsid w:val="00874889"/>
    <w:rsid w:val="00874AA6"/>
    <w:rsid w:val="00874DE0"/>
    <w:rsid w:val="00874F53"/>
    <w:rsid w:val="008752F6"/>
    <w:rsid w:val="008758FA"/>
    <w:rsid w:val="00876480"/>
    <w:rsid w:val="0087685B"/>
    <w:rsid w:val="00876E81"/>
    <w:rsid w:val="00876F49"/>
    <w:rsid w:val="008773D9"/>
    <w:rsid w:val="00877520"/>
    <w:rsid w:val="0087763C"/>
    <w:rsid w:val="00877943"/>
    <w:rsid w:val="008779D8"/>
    <w:rsid w:val="00880E2C"/>
    <w:rsid w:val="00880EA6"/>
    <w:rsid w:val="00881E76"/>
    <w:rsid w:val="0088292C"/>
    <w:rsid w:val="00882955"/>
    <w:rsid w:val="00882A0B"/>
    <w:rsid w:val="00882EA6"/>
    <w:rsid w:val="00883094"/>
    <w:rsid w:val="00883619"/>
    <w:rsid w:val="008836CF"/>
    <w:rsid w:val="008836D4"/>
    <w:rsid w:val="00883701"/>
    <w:rsid w:val="00883912"/>
    <w:rsid w:val="00883AB8"/>
    <w:rsid w:val="008840D4"/>
    <w:rsid w:val="00884EEE"/>
    <w:rsid w:val="008850BA"/>
    <w:rsid w:val="00885631"/>
    <w:rsid w:val="008865BA"/>
    <w:rsid w:val="008869B6"/>
    <w:rsid w:val="00886BFB"/>
    <w:rsid w:val="008870A5"/>
    <w:rsid w:val="00887149"/>
    <w:rsid w:val="00887B80"/>
    <w:rsid w:val="00887DA2"/>
    <w:rsid w:val="00887DD8"/>
    <w:rsid w:val="00887FD7"/>
    <w:rsid w:val="00890527"/>
    <w:rsid w:val="00890647"/>
    <w:rsid w:val="00890838"/>
    <w:rsid w:val="00890947"/>
    <w:rsid w:val="00890D48"/>
    <w:rsid w:val="00890D5C"/>
    <w:rsid w:val="0089110D"/>
    <w:rsid w:val="0089112F"/>
    <w:rsid w:val="00891280"/>
    <w:rsid w:val="0089146A"/>
    <w:rsid w:val="00891633"/>
    <w:rsid w:val="008919C5"/>
    <w:rsid w:val="00891AA9"/>
    <w:rsid w:val="008921E9"/>
    <w:rsid w:val="008925F1"/>
    <w:rsid w:val="008934C0"/>
    <w:rsid w:val="00893DE8"/>
    <w:rsid w:val="00893EE9"/>
    <w:rsid w:val="00894253"/>
    <w:rsid w:val="008951CE"/>
    <w:rsid w:val="00895818"/>
    <w:rsid w:val="00895BBA"/>
    <w:rsid w:val="00896BF8"/>
    <w:rsid w:val="00896C8E"/>
    <w:rsid w:val="00896E3A"/>
    <w:rsid w:val="008970B7"/>
    <w:rsid w:val="008973F3"/>
    <w:rsid w:val="0089743C"/>
    <w:rsid w:val="00897698"/>
    <w:rsid w:val="00897B72"/>
    <w:rsid w:val="008A0189"/>
    <w:rsid w:val="008A01F6"/>
    <w:rsid w:val="008A0233"/>
    <w:rsid w:val="008A0AA8"/>
    <w:rsid w:val="008A23F3"/>
    <w:rsid w:val="008A2415"/>
    <w:rsid w:val="008A2804"/>
    <w:rsid w:val="008A2925"/>
    <w:rsid w:val="008A2C5E"/>
    <w:rsid w:val="008A2DA5"/>
    <w:rsid w:val="008A30C2"/>
    <w:rsid w:val="008A349E"/>
    <w:rsid w:val="008A3A72"/>
    <w:rsid w:val="008A44C0"/>
    <w:rsid w:val="008A4873"/>
    <w:rsid w:val="008A4E0A"/>
    <w:rsid w:val="008A51BE"/>
    <w:rsid w:val="008A528A"/>
    <w:rsid w:val="008A55B6"/>
    <w:rsid w:val="008A5677"/>
    <w:rsid w:val="008A59C1"/>
    <w:rsid w:val="008A5D7D"/>
    <w:rsid w:val="008A6E1C"/>
    <w:rsid w:val="008A6EAC"/>
    <w:rsid w:val="008A79AD"/>
    <w:rsid w:val="008A7C89"/>
    <w:rsid w:val="008B051E"/>
    <w:rsid w:val="008B057C"/>
    <w:rsid w:val="008B1251"/>
    <w:rsid w:val="008B1D49"/>
    <w:rsid w:val="008B2ABE"/>
    <w:rsid w:val="008B2D9E"/>
    <w:rsid w:val="008B2EA4"/>
    <w:rsid w:val="008B38E8"/>
    <w:rsid w:val="008B3E98"/>
    <w:rsid w:val="008B479E"/>
    <w:rsid w:val="008B4978"/>
    <w:rsid w:val="008B4F94"/>
    <w:rsid w:val="008B5462"/>
    <w:rsid w:val="008B5B9C"/>
    <w:rsid w:val="008B5F33"/>
    <w:rsid w:val="008B60E2"/>
    <w:rsid w:val="008B63C5"/>
    <w:rsid w:val="008B6516"/>
    <w:rsid w:val="008B6A5D"/>
    <w:rsid w:val="008B6CAB"/>
    <w:rsid w:val="008B7105"/>
    <w:rsid w:val="008B73F8"/>
    <w:rsid w:val="008B747C"/>
    <w:rsid w:val="008B7794"/>
    <w:rsid w:val="008C0CCA"/>
    <w:rsid w:val="008C0F38"/>
    <w:rsid w:val="008C122A"/>
    <w:rsid w:val="008C1358"/>
    <w:rsid w:val="008C14A3"/>
    <w:rsid w:val="008C19C9"/>
    <w:rsid w:val="008C1AC3"/>
    <w:rsid w:val="008C1B39"/>
    <w:rsid w:val="008C2928"/>
    <w:rsid w:val="008C3228"/>
    <w:rsid w:val="008C3F64"/>
    <w:rsid w:val="008C4220"/>
    <w:rsid w:val="008C44A3"/>
    <w:rsid w:val="008C482F"/>
    <w:rsid w:val="008C4BD5"/>
    <w:rsid w:val="008C521B"/>
    <w:rsid w:val="008C5577"/>
    <w:rsid w:val="008C5787"/>
    <w:rsid w:val="008C595D"/>
    <w:rsid w:val="008C63BA"/>
    <w:rsid w:val="008C68B3"/>
    <w:rsid w:val="008C6A38"/>
    <w:rsid w:val="008C6B3D"/>
    <w:rsid w:val="008C770C"/>
    <w:rsid w:val="008C777F"/>
    <w:rsid w:val="008C77EA"/>
    <w:rsid w:val="008C783F"/>
    <w:rsid w:val="008C7DAC"/>
    <w:rsid w:val="008D01D7"/>
    <w:rsid w:val="008D0D36"/>
    <w:rsid w:val="008D0DD4"/>
    <w:rsid w:val="008D1621"/>
    <w:rsid w:val="008D1661"/>
    <w:rsid w:val="008D197B"/>
    <w:rsid w:val="008D2207"/>
    <w:rsid w:val="008D228F"/>
    <w:rsid w:val="008D243A"/>
    <w:rsid w:val="008D27B0"/>
    <w:rsid w:val="008D2CB4"/>
    <w:rsid w:val="008D3451"/>
    <w:rsid w:val="008D3613"/>
    <w:rsid w:val="008D3984"/>
    <w:rsid w:val="008D3F87"/>
    <w:rsid w:val="008D457A"/>
    <w:rsid w:val="008D4FAA"/>
    <w:rsid w:val="008D59C1"/>
    <w:rsid w:val="008D5D9B"/>
    <w:rsid w:val="008D5E2D"/>
    <w:rsid w:val="008D5E33"/>
    <w:rsid w:val="008D614A"/>
    <w:rsid w:val="008D6E61"/>
    <w:rsid w:val="008D70F8"/>
    <w:rsid w:val="008D7329"/>
    <w:rsid w:val="008D733F"/>
    <w:rsid w:val="008D7AD1"/>
    <w:rsid w:val="008D7AF2"/>
    <w:rsid w:val="008D7BD6"/>
    <w:rsid w:val="008D7E67"/>
    <w:rsid w:val="008E0027"/>
    <w:rsid w:val="008E0499"/>
    <w:rsid w:val="008E0E9C"/>
    <w:rsid w:val="008E16DD"/>
    <w:rsid w:val="008E1DC8"/>
    <w:rsid w:val="008E1F0B"/>
    <w:rsid w:val="008E218F"/>
    <w:rsid w:val="008E319B"/>
    <w:rsid w:val="008E31E8"/>
    <w:rsid w:val="008E34A3"/>
    <w:rsid w:val="008E3502"/>
    <w:rsid w:val="008E390A"/>
    <w:rsid w:val="008E3AC8"/>
    <w:rsid w:val="008E3D35"/>
    <w:rsid w:val="008E4221"/>
    <w:rsid w:val="008E42AF"/>
    <w:rsid w:val="008E4A27"/>
    <w:rsid w:val="008E52CA"/>
    <w:rsid w:val="008E5AA3"/>
    <w:rsid w:val="008E5B68"/>
    <w:rsid w:val="008E6AEB"/>
    <w:rsid w:val="008E70B7"/>
    <w:rsid w:val="008E7ABC"/>
    <w:rsid w:val="008E7E18"/>
    <w:rsid w:val="008F04CC"/>
    <w:rsid w:val="008F0587"/>
    <w:rsid w:val="008F0709"/>
    <w:rsid w:val="008F0E4F"/>
    <w:rsid w:val="008F131E"/>
    <w:rsid w:val="008F194C"/>
    <w:rsid w:val="008F1989"/>
    <w:rsid w:val="008F1BF9"/>
    <w:rsid w:val="008F20C9"/>
    <w:rsid w:val="008F267E"/>
    <w:rsid w:val="008F2957"/>
    <w:rsid w:val="008F2E31"/>
    <w:rsid w:val="008F2F5C"/>
    <w:rsid w:val="008F3391"/>
    <w:rsid w:val="008F3418"/>
    <w:rsid w:val="008F39E9"/>
    <w:rsid w:val="008F3CCC"/>
    <w:rsid w:val="008F4341"/>
    <w:rsid w:val="008F4611"/>
    <w:rsid w:val="008F52E7"/>
    <w:rsid w:val="008F53DF"/>
    <w:rsid w:val="008F5687"/>
    <w:rsid w:val="008F6617"/>
    <w:rsid w:val="008F66B5"/>
    <w:rsid w:val="008F68E7"/>
    <w:rsid w:val="008F7232"/>
    <w:rsid w:val="008F7706"/>
    <w:rsid w:val="008F7755"/>
    <w:rsid w:val="008F7CD0"/>
    <w:rsid w:val="008F7E8A"/>
    <w:rsid w:val="008F7FAB"/>
    <w:rsid w:val="0090095D"/>
    <w:rsid w:val="00900E76"/>
    <w:rsid w:val="00900FD1"/>
    <w:rsid w:val="009011EF"/>
    <w:rsid w:val="009014F7"/>
    <w:rsid w:val="00901C0D"/>
    <w:rsid w:val="00901E05"/>
    <w:rsid w:val="009029A3"/>
    <w:rsid w:val="00902BE7"/>
    <w:rsid w:val="00903071"/>
    <w:rsid w:val="00903C7C"/>
    <w:rsid w:val="0090437C"/>
    <w:rsid w:val="00904686"/>
    <w:rsid w:val="009047E0"/>
    <w:rsid w:val="00904EE6"/>
    <w:rsid w:val="00904FEE"/>
    <w:rsid w:val="00905812"/>
    <w:rsid w:val="00905AB3"/>
    <w:rsid w:val="00905B18"/>
    <w:rsid w:val="00906017"/>
    <w:rsid w:val="00906348"/>
    <w:rsid w:val="009067D2"/>
    <w:rsid w:val="00906B7F"/>
    <w:rsid w:val="00906BFE"/>
    <w:rsid w:val="009075F0"/>
    <w:rsid w:val="0090762D"/>
    <w:rsid w:val="00907A83"/>
    <w:rsid w:val="00907E02"/>
    <w:rsid w:val="00910438"/>
    <w:rsid w:val="00910CDF"/>
    <w:rsid w:val="00910D18"/>
    <w:rsid w:val="00910E39"/>
    <w:rsid w:val="00911878"/>
    <w:rsid w:val="00911AC7"/>
    <w:rsid w:val="00911F7C"/>
    <w:rsid w:val="009121E3"/>
    <w:rsid w:val="00912351"/>
    <w:rsid w:val="009123A4"/>
    <w:rsid w:val="00912442"/>
    <w:rsid w:val="00912C4D"/>
    <w:rsid w:val="00912E05"/>
    <w:rsid w:val="00912F22"/>
    <w:rsid w:val="00912FC5"/>
    <w:rsid w:val="00913036"/>
    <w:rsid w:val="009134CD"/>
    <w:rsid w:val="00913B91"/>
    <w:rsid w:val="009149BA"/>
    <w:rsid w:val="00915013"/>
    <w:rsid w:val="00915082"/>
    <w:rsid w:val="009156B6"/>
    <w:rsid w:val="00915ED5"/>
    <w:rsid w:val="00916034"/>
    <w:rsid w:val="0091639D"/>
    <w:rsid w:val="00916762"/>
    <w:rsid w:val="00916849"/>
    <w:rsid w:val="00916D5A"/>
    <w:rsid w:val="00917F08"/>
    <w:rsid w:val="0092019D"/>
    <w:rsid w:val="0092031B"/>
    <w:rsid w:val="00920493"/>
    <w:rsid w:val="00920D40"/>
    <w:rsid w:val="00920D47"/>
    <w:rsid w:val="00920F47"/>
    <w:rsid w:val="009212DD"/>
    <w:rsid w:val="00921481"/>
    <w:rsid w:val="00921E8E"/>
    <w:rsid w:val="0092203C"/>
    <w:rsid w:val="00922202"/>
    <w:rsid w:val="0092301C"/>
    <w:rsid w:val="00923923"/>
    <w:rsid w:val="00923B91"/>
    <w:rsid w:val="00923D88"/>
    <w:rsid w:val="00923E84"/>
    <w:rsid w:val="009242FF"/>
    <w:rsid w:val="009249F3"/>
    <w:rsid w:val="0092514F"/>
    <w:rsid w:val="00925288"/>
    <w:rsid w:val="009253D9"/>
    <w:rsid w:val="00925914"/>
    <w:rsid w:val="00926096"/>
    <w:rsid w:val="00926A65"/>
    <w:rsid w:val="00926E4B"/>
    <w:rsid w:val="009274B7"/>
    <w:rsid w:val="00930543"/>
    <w:rsid w:val="00930581"/>
    <w:rsid w:val="00930CD6"/>
    <w:rsid w:val="0093106A"/>
    <w:rsid w:val="00931489"/>
    <w:rsid w:val="00932694"/>
    <w:rsid w:val="00932B80"/>
    <w:rsid w:val="00932BFB"/>
    <w:rsid w:val="00932C59"/>
    <w:rsid w:val="009330EB"/>
    <w:rsid w:val="00933534"/>
    <w:rsid w:val="00933850"/>
    <w:rsid w:val="009342A3"/>
    <w:rsid w:val="00934309"/>
    <w:rsid w:val="00934DEC"/>
    <w:rsid w:val="00935089"/>
    <w:rsid w:val="009359A4"/>
    <w:rsid w:val="00936171"/>
    <w:rsid w:val="0093637E"/>
    <w:rsid w:val="0093657B"/>
    <w:rsid w:val="00936758"/>
    <w:rsid w:val="00936784"/>
    <w:rsid w:val="009371F9"/>
    <w:rsid w:val="009374F7"/>
    <w:rsid w:val="0093761E"/>
    <w:rsid w:val="009376C0"/>
    <w:rsid w:val="009378AF"/>
    <w:rsid w:val="0094035D"/>
    <w:rsid w:val="0094036C"/>
    <w:rsid w:val="0094046D"/>
    <w:rsid w:val="00940A2F"/>
    <w:rsid w:val="00940C15"/>
    <w:rsid w:val="009415CF"/>
    <w:rsid w:val="00941B89"/>
    <w:rsid w:val="00941CE3"/>
    <w:rsid w:val="009424B2"/>
    <w:rsid w:val="009425AC"/>
    <w:rsid w:val="00942C93"/>
    <w:rsid w:val="00942CDA"/>
    <w:rsid w:val="009431FE"/>
    <w:rsid w:val="009438DB"/>
    <w:rsid w:val="00943F15"/>
    <w:rsid w:val="00943F2D"/>
    <w:rsid w:val="00944115"/>
    <w:rsid w:val="0094424C"/>
    <w:rsid w:val="00944680"/>
    <w:rsid w:val="00944A5E"/>
    <w:rsid w:val="00944BA1"/>
    <w:rsid w:val="00944E5C"/>
    <w:rsid w:val="00945628"/>
    <w:rsid w:val="00945913"/>
    <w:rsid w:val="00945A10"/>
    <w:rsid w:val="00946BDC"/>
    <w:rsid w:val="00946C75"/>
    <w:rsid w:val="00946E6D"/>
    <w:rsid w:val="009472D1"/>
    <w:rsid w:val="00947607"/>
    <w:rsid w:val="00947897"/>
    <w:rsid w:val="00950016"/>
    <w:rsid w:val="00950299"/>
    <w:rsid w:val="009504C6"/>
    <w:rsid w:val="00950660"/>
    <w:rsid w:val="00950B83"/>
    <w:rsid w:val="0095157A"/>
    <w:rsid w:val="00951931"/>
    <w:rsid w:val="00951B6A"/>
    <w:rsid w:val="00951EE6"/>
    <w:rsid w:val="0095205E"/>
    <w:rsid w:val="00952115"/>
    <w:rsid w:val="00952170"/>
    <w:rsid w:val="009522B6"/>
    <w:rsid w:val="00952635"/>
    <w:rsid w:val="00952AB3"/>
    <w:rsid w:val="00952D1E"/>
    <w:rsid w:val="00952DC5"/>
    <w:rsid w:val="009544FE"/>
    <w:rsid w:val="00954A5A"/>
    <w:rsid w:val="00954E7A"/>
    <w:rsid w:val="009551BB"/>
    <w:rsid w:val="00955552"/>
    <w:rsid w:val="00955990"/>
    <w:rsid w:val="00955D2D"/>
    <w:rsid w:val="009568C5"/>
    <w:rsid w:val="00956E1D"/>
    <w:rsid w:val="00956EC0"/>
    <w:rsid w:val="00957117"/>
    <w:rsid w:val="009574B1"/>
    <w:rsid w:val="00957A03"/>
    <w:rsid w:val="00960525"/>
    <w:rsid w:val="0096070C"/>
    <w:rsid w:val="0096075E"/>
    <w:rsid w:val="00960D8D"/>
    <w:rsid w:val="009612FF"/>
    <w:rsid w:val="00961335"/>
    <w:rsid w:val="009614BE"/>
    <w:rsid w:val="009615A4"/>
    <w:rsid w:val="00961A13"/>
    <w:rsid w:val="00962421"/>
    <w:rsid w:val="009624FC"/>
    <w:rsid w:val="00962812"/>
    <w:rsid w:val="0096319A"/>
    <w:rsid w:val="009634BF"/>
    <w:rsid w:val="00963803"/>
    <w:rsid w:val="0096433B"/>
    <w:rsid w:val="00964463"/>
    <w:rsid w:val="00964796"/>
    <w:rsid w:val="00964A9D"/>
    <w:rsid w:val="00964DF1"/>
    <w:rsid w:val="0096552F"/>
    <w:rsid w:val="00965676"/>
    <w:rsid w:val="00965AB7"/>
    <w:rsid w:val="009664DB"/>
    <w:rsid w:val="0096661B"/>
    <w:rsid w:val="009666E0"/>
    <w:rsid w:val="00967059"/>
    <w:rsid w:val="00967272"/>
    <w:rsid w:val="00967442"/>
    <w:rsid w:val="009674A4"/>
    <w:rsid w:val="00967DEF"/>
    <w:rsid w:val="00967F89"/>
    <w:rsid w:val="00970183"/>
    <w:rsid w:val="00970585"/>
    <w:rsid w:val="0097067F"/>
    <w:rsid w:val="0097142E"/>
    <w:rsid w:val="009719C6"/>
    <w:rsid w:val="00971C97"/>
    <w:rsid w:val="009721F3"/>
    <w:rsid w:val="00972355"/>
    <w:rsid w:val="009725FF"/>
    <w:rsid w:val="00972B39"/>
    <w:rsid w:val="009731E7"/>
    <w:rsid w:val="00973DB6"/>
    <w:rsid w:val="00973F04"/>
    <w:rsid w:val="00974237"/>
    <w:rsid w:val="00974296"/>
    <w:rsid w:val="00974BB5"/>
    <w:rsid w:val="009752A8"/>
    <w:rsid w:val="00975549"/>
    <w:rsid w:val="009757BE"/>
    <w:rsid w:val="00976731"/>
    <w:rsid w:val="00976C04"/>
    <w:rsid w:val="00976CF4"/>
    <w:rsid w:val="00977121"/>
    <w:rsid w:val="009774E2"/>
    <w:rsid w:val="00977708"/>
    <w:rsid w:val="0097794A"/>
    <w:rsid w:val="00977EF2"/>
    <w:rsid w:val="009807E2"/>
    <w:rsid w:val="009809FB"/>
    <w:rsid w:val="00980CA7"/>
    <w:rsid w:val="00980CE5"/>
    <w:rsid w:val="00980E28"/>
    <w:rsid w:val="00980FB7"/>
    <w:rsid w:val="00981A6A"/>
    <w:rsid w:val="00981B07"/>
    <w:rsid w:val="00982161"/>
    <w:rsid w:val="00982578"/>
    <w:rsid w:val="00982CD3"/>
    <w:rsid w:val="009833DB"/>
    <w:rsid w:val="00983714"/>
    <w:rsid w:val="00983E70"/>
    <w:rsid w:val="00983F97"/>
    <w:rsid w:val="0098408D"/>
    <w:rsid w:val="00984268"/>
    <w:rsid w:val="00985129"/>
    <w:rsid w:val="009853D2"/>
    <w:rsid w:val="00985444"/>
    <w:rsid w:val="00986011"/>
    <w:rsid w:val="00986126"/>
    <w:rsid w:val="00990267"/>
    <w:rsid w:val="0099028C"/>
    <w:rsid w:val="009903F2"/>
    <w:rsid w:val="0099073B"/>
    <w:rsid w:val="009907FF"/>
    <w:rsid w:val="00990D96"/>
    <w:rsid w:val="00990F98"/>
    <w:rsid w:val="009913EA"/>
    <w:rsid w:val="0099165A"/>
    <w:rsid w:val="009917CA"/>
    <w:rsid w:val="00991838"/>
    <w:rsid w:val="00991956"/>
    <w:rsid w:val="00991B10"/>
    <w:rsid w:val="00992076"/>
    <w:rsid w:val="009920CF"/>
    <w:rsid w:val="009921AA"/>
    <w:rsid w:val="009921DF"/>
    <w:rsid w:val="0099299D"/>
    <w:rsid w:val="00992CFA"/>
    <w:rsid w:val="00993033"/>
    <w:rsid w:val="00993888"/>
    <w:rsid w:val="00993AFE"/>
    <w:rsid w:val="00993DF4"/>
    <w:rsid w:val="00993FFA"/>
    <w:rsid w:val="00994D4D"/>
    <w:rsid w:val="00994F46"/>
    <w:rsid w:val="009950B8"/>
    <w:rsid w:val="00995807"/>
    <w:rsid w:val="009960BD"/>
    <w:rsid w:val="00996A2E"/>
    <w:rsid w:val="00997328"/>
    <w:rsid w:val="00997867"/>
    <w:rsid w:val="00997BAE"/>
    <w:rsid w:val="009A0079"/>
    <w:rsid w:val="009A011A"/>
    <w:rsid w:val="009A0123"/>
    <w:rsid w:val="009A074F"/>
    <w:rsid w:val="009A0CDE"/>
    <w:rsid w:val="009A11A4"/>
    <w:rsid w:val="009A14BE"/>
    <w:rsid w:val="009A1553"/>
    <w:rsid w:val="009A2475"/>
    <w:rsid w:val="009A252C"/>
    <w:rsid w:val="009A2D8D"/>
    <w:rsid w:val="009A2E82"/>
    <w:rsid w:val="009A356F"/>
    <w:rsid w:val="009A3C78"/>
    <w:rsid w:val="009A3D62"/>
    <w:rsid w:val="009A3DC3"/>
    <w:rsid w:val="009A3F56"/>
    <w:rsid w:val="009A3FF1"/>
    <w:rsid w:val="009A4F59"/>
    <w:rsid w:val="009A4FFD"/>
    <w:rsid w:val="009A516C"/>
    <w:rsid w:val="009A5E7C"/>
    <w:rsid w:val="009A66C5"/>
    <w:rsid w:val="009A686B"/>
    <w:rsid w:val="009A68CF"/>
    <w:rsid w:val="009A71E6"/>
    <w:rsid w:val="009B0CC2"/>
    <w:rsid w:val="009B0E9F"/>
    <w:rsid w:val="009B106D"/>
    <w:rsid w:val="009B1775"/>
    <w:rsid w:val="009B2040"/>
    <w:rsid w:val="009B2067"/>
    <w:rsid w:val="009B2070"/>
    <w:rsid w:val="009B23FE"/>
    <w:rsid w:val="009B2501"/>
    <w:rsid w:val="009B2637"/>
    <w:rsid w:val="009B2E48"/>
    <w:rsid w:val="009B305E"/>
    <w:rsid w:val="009B318A"/>
    <w:rsid w:val="009B390B"/>
    <w:rsid w:val="009B3EC2"/>
    <w:rsid w:val="009B439B"/>
    <w:rsid w:val="009B5062"/>
    <w:rsid w:val="009B5492"/>
    <w:rsid w:val="009B70D4"/>
    <w:rsid w:val="009C0382"/>
    <w:rsid w:val="009C057C"/>
    <w:rsid w:val="009C064C"/>
    <w:rsid w:val="009C0775"/>
    <w:rsid w:val="009C07D8"/>
    <w:rsid w:val="009C09BF"/>
    <w:rsid w:val="009C0A65"/>
    <w:rsid w:val="009C1581"/>
    <w:rsid w:val="009C16B3"/>
    <w:rsid w:val="009C2127"/>
    <w:rsid w:val="009C27B6"/>
    <w:rsid w:val="009C371A"/>
    <w:rsid w:val="009C3AF5"/>
    <w:rsid w:val="009C3B79"/>
    <w:rsid w:val="009C46D9"/>
    <w:rsid w:val="009C57F8"/>
    <w:rsid w:val="009C60AF"/>
    <w:rsid w:val="009C689A"/>
    <w:rsid w:val="009C7289"/>
    <w:rsid w:val="009C745A"/>
    <w:rsid w:val="009C75C6"/>
    <w:rsid w:val="009C7F5E"/>
    <w:rsid w:val="009D09BB"/>
    <w:rsid w:val="009D113A"/>
    <w:rsid w:val="009D11F2"/>
    <w:rsid w:val="009D1A61"/>
    <w:rsid w:val="009D1F66"/>
    <w:rsid w:val="009D3376"/>
    <w:rsid w:val="009D3581"/>
    <w:rsid w:val="009D3A46"/>
    <w:rsid w:val="009D3DD7"/>
    <w:rsid w:val="009D3E21"/>
    <w:rsid w:val="009D40AD"/>
    <w:rsid w:val="009D4169"/>
    <w:rsid w:val="009D4570"/>
    <w:rsid w:val="009D459D"/>
    <w:rsid w:val="009D4633"/>
    <w:rsid w:val="009D4B33"/>
    <w:rsid w:val="009D4F32"/>
    <w:rsid w:val="009D53C9"/>
    <w:rsid w:val="009D566E"/>
    <w:rsid w:val="009D58D5"/>
    <w:rsid w:val="009D5EC1"/>
    <w:rsid w:val="009D63EC"/>
    <w:rsid w:val="009D6589"/>
    <w:rsid w:val="009D6897"/>
    <w:rsid w:val="009D697C"/>
    <w:rsid w:val="009D6A34"/>
    <w:rsid w:val="009D6F5B"/>
    <w:rsid w:val="009D76BD"/>
    <w:rsid w:val="009E0031"/>
    <w:rsid w:val="009E06B7"/>
    <w:rsid w:val="009E086B"/>
    <w:rsid w:val="009E09AB"/>
    <w:rsid w:val="009E0DC4"/>
    <w:rsid w:val="009E12CC"/>
    <w:rsid w:val="009E18CA"/>
    <w:rsid w:val="009E1B9E"/>
    <w:rsid w:val="009E1CAA"/>
    <w:rsid w:val="009E25F2"/>
    <w:rsid w:val="009E2606"/>
    <w:rsid w:val="009E2C27"/>
    <w:rsid w:val="009E31B0"/>
    <w:rsid w:val="009E37A7"/>
    <w:rsid w:val="009E37B7"/>
    <w:rsid w:val="009E3D78"/>
    <w:rsid w:val="009E4BB9"/>
    <w:rsid w:val="009E4FA2"/>
    <w:rsid w:val="009E5B5E"/>
    <w:rsid w:val="009E5D20"/>
    <w:rsid w:val="009E6178"/>
    <w:rsid w:val="009E6249"/>
    <w:rsid w:val="009E6463"/>
    <w:rsid w:val="009E656F"/>
    <w:rsid w:val="009E6F0B"/>
    <w:rsid w:val="009E71CA"/>
    <w:rsid w:val="009E7750"/>
    <w:rsid w:val="009F007B"/>
    <w:rsid w:val="009F0DCC"/>
    <w:rsid w:val="009F1972"/>
    <w:rsid w:val="009F20A6"/>
    <w:rsid w:val="009F2127"/>
    <w:rsid w:val="009F2559"/>
    <w:rsid w:val="009F2712"/>
    <w:rsid w:val="009F2988"/>
    <w:rsid w:val="009F32C7"/>
    <w:rsid w:val="009F3F31"/>
    <w:rsid w:val="009F3F67"/>
    <w:rsid w:val="009F42A0"/>
    <w:rsid w:val="009F4411"/>
    <w:rsid w:val="009F44D1"/>
    <w:rsid w:val="009F4651"/>
    <w:rsid w:val="009F49CD"/>
    <w:rsid w:val="009F4B77"/>
    <w:rsid w:val="009F4CF1"/>
    <w:rsid w:val="009F5F58"/>
    <w:rsid w:val="009F6813"/>
    <w:rsid w:val="009F717A"/>
    <w:rsid w:val="009F7385"/>
    <w:rsid w:val="009F7CF4"/>
    <w:rsid w:val="00A00472"/>
    <w:rsid w:val="00A008EC"/>
    <w:rsid w:val="00A00A2D"/>
    <w:rsid w:val="00A00AB0"/>
    <w:rsid w:val="00A00C3A"/>
    <w:rsid w:val="00A00F85"/>
    <w:rsid w:val="00A016A9"/>
    <w:rsid w:val="00A01F63"/>
    <w:rsid w:val="00A02030"/>
    <w:rsid w:val="00A02582"/>
    <w:rsid w:val="00A025F9"/>
    <w:rsid w:val="00A02702"/>
    <w:rsid w:val="00A03210"/>
    <w:rsid w:val="00A0338F"/>
    <w:rsid w:val="00A03755"/>
    <w:rsid w:val="00A03AD8"/>
    <w:rsid w:val="00A03E9B"/>
    <w:rsid w:val="00A04BF0"/>
    <w:rsid w:val="00A05510"/>
    <w:rsid w:val="00A062B1"/>
    <w:rsid w:val="00A06DC6"/>
    <w:rsid w:val="00A076BE"/>
    <w:rsid w:val="00A109AB"/>
    <w:rsid w:val="00A10CEB"/>
    <w:rsid w:val="00A11048"/>
    <w:rsid w:val="00A11152"/>
    <w:rsid w:val="00A1162D"/>
    <w:rsid w:val="00A118B8"/>
    <w:rsid w:val="00A11A78"/>
    <w:rsid w:val="00A11FF6"/>
    <w:rsid w:val="00A12A99"/>
    <w:rsid w:val="00A13AD3"/>
    <w:rsid w:val="00A13B15"/>
    <w:rsid w:val="00A14E6B"/>
    <w:rsid w:val="00A15555"/>
    <w:rsid w:val="00A156A6"/>
    <w:rsid w:val="00A157C6"/>
    <w:rsid w:val="00A1595E"/>
    <w:rsid w:val="00A15FC4"/>
    <w:rsid w:val="00A1614B"/>
    <w:rsid w:val="00A16B89"/>
    <w:rsid w:val="00A16FE6"/>
    <w:rsid w:val="00A17C14"/>
    <w:rsid w:val="00A17CD8"/>
    <w:rsid w:val="00A201D1"/>
    <w:rsid w:val="00A20554"/>
    <w:rsid w:val="00A2079A"/>
    <w:rsid w:val="00A2104B"/>
    <w:rsid w:val="00A216D1"/>
    <w:rsid w:val="00A218A0"/>
    <w:rsid w:val="00A21E09"/>
    <w:rsid w:val="00A21EED"/>
    <w:rsid w:val="00A225F1"/>
    <w:rsid w:val="00A226AC"/>
    <w:rsid w:val="00A22717"/>
    <w:rsid w:val="00A229F4"/>
    <w:rsid w:val="00A22D26"/>
    <w:rsid w:val="00A22FEC"/>
    <w:rsid w:val="00A242A2"/>
    <w:rsid w:val="00A24855"/>
    <w:rsid w:val="00A24A74"/>
    <w:rsid w:val="00A25579"/>
    <w:rsid w:val="00A25A25"/>
    <w:rsid w:val="00A25A34"/>
    <w:rsid w:val="00A25F68"/>
    <w:rsid w:val="00A26437"/>
    <w:rsid w:val="00A271D2"/>
    <w:rsid w:val="00A277CF"/>
    <w:rsid w:val="00A279FC"/>
    <w:rsid w:val="00A27D60"/>
    <w:rsid w:val="00A27EEA"/>
    <w:rsid w:val="00A27EF2"/>
    <w:rsid w:val="00A30059"/>
    <w:rsid w:val="00A30182"/>
    <w:rsid w:val="00A30727"/>
    <w:rsid w:val="00A30B38"/>
    <w:rsid w:val="00A30B60"/>
    <w:rsid w:val="00A316F9"/>
    <w:rsid w:val="00A31769"/>
    <w:rsid w:val="00A31DE6"/>
    <w:rsid w:val="00A320D7"/>
    <w:rsid w:val="00A321A9"/>
    <w:rsid w:val="00A32AFA"/>
    <w:rsid w:val="00A33CDF"/>
    <w:rsid w:val="00A33DD2"/>
    <w:rsid w:val="00A34888"/>
    <w:rsid w:val="00A34F61"/>
    <w:rsid w:val="00A355F1"/>
    <w:rsid w:val="00A3572C"/>
    <w:rsid w:val="00A35C16"/>
    <w:rsid w:val="00A36370"/>
    <w:rsid w:val="00A36B13"/>
    <w:rsid w:val="00A3731C"/>
    <w:rsid w:val="00A37D6A"/>
    <w:rsid w:val="00A37E75"/>
    <w:rsid w:val="00A407BC"/>
    <w:rsid w:val="00A40C00"/>
    <w:rsid w:val="00A40F3B"/>
    <w:rsid w:val="00A412DA"/>
    <w:rsid w:val="00A41B0F"/>
    <w:rsid w:val="00A41B67"/>
    <w:rsid w:val="00A41C46"/>
    <w:rsid w:val="00A41D00"/>
    <w:rsid w:val="00A41E47"/>
    <w:rsid w:val="00A42E98"/>
    <w:rsid w:val="00A42EC1"/>
    <w:rsid w:val="00A4386D"/>
    <w:rsid w:val="00A43915"/>
    <w:rsid w:val="00A43B08"/>
    <w:rsid w:val="00A43C6C"/>
    <w:rsid w:val="00A442A2"/>
    <w:rsid w:val="00A44D9E"/>
    <w:rsid w:val="00A44DB5"/>
    <w:rsid w:val="00A45051"/>
    <w:rsid w:val="00A4556A"/>
    <w:rsid w:val="00A45614"/>
    <w:rsid w:val="00A461DD"/>
    <w:rsid w:val="00A464A6"/>
    <w:rsid w:val="00A4692F"/>
    <w:rsid w:val="00A46B34"/>
    <w:rsid w:val="00A4708B"/>
    <w:rsid w:val="00A47551"/>
    <w:rsid w:val="00A47904"/>
    <w:rsid w:val="00A5000E"/>
    <w:rsid w:val="00A505ED"/>
    <w:rsid w:val="00A5069F"/>
    <w:rsid w:val="00A50A39"/>
    <w:rsid w:val="00A50AEF"/>
    <w:rsid w:val="00A50BC0"/>
    <w:rsid w:val="00A50D0F"/>
    <w:rsid w:val="00A51189"/>
    <w:rsid w:val="00A51A76"/>
    <w:rsid w:val="00A51B94"/>
    <w:rsid w:val="00A51BCB"/>
    <w:rsid w:val="00A523D2"/>
    <w:rsid w:val="00A5251F"/>
    <w:rsid w:val="00A525D2"/>
    <w:rsid w:val="00A52C21"/>
    <w:rsid w:val="00A53A1D"/>
    <w:rsid w:val="00A53F04"/>
    <w:rsid w:val="00A541A5"/>
    <w:rsid w:val="00A5490F"/>
    <w:rsid w:val="00A54E01"/>
    <w:rsid w:val="00A54E2B"/>
    <w:rsid w:val="00A5533A"/>
    <w:rsid w:val="00A55381"/>
    <w:rsid w:val="00A553EE"/>
    <w:rsid w:val="00A554D8"/>
    <w:rsid w:val="00A556C1"/>
    <w:rsid w:val="00A55DC5"/>
    <w:rsid w:val="00A5696A"/>
    <w:rsid w:val="00A56B2D"/>
    <w:rsid w:val="00A56B53"/>
    <w:rsid w:val="00A56E6F"/>
    <w:rsid w:val="00A5729D"/>
    <w:rsid w:val="00A57EA5"/>
    <w:rsid w:val="00A6011B"/>
    <w:rsid w:val="00A603E6"/>
    <w:rsid w:val="00A61039"/>
    <w:rsid w:val="00A610CE"/>
    <w:rsid w:val="00A610D4"/>
    <w:rsid w:val="00A612AE"/>
    <w:rsid w:val="00A61C09"/>
    <w:rsid w:val="00A62AA1"/>
    <w:rsid w:val="00A62AF1"/>
    <w:rsid w:val="00A63168"/>
    <w:rsid w:val="00A633BE"/>
    <w:rsid w:val="00A6358C"/>
    <w:rsid w:val="00A63FBC"/>
    <w:rsid w:val="00A64108"/>
    <w:rsid w:val="00A64BA5"/>
    <w:rsid w:val="00A64CD2"/>
    <w:rsid w:val="00A65120"/>
    <w:rsid w:val="00A653AD"/>
    <w:rsid w:val="00A654C9"/>
    <w:rsid w:val="00A658C2"/>
    <w:rsid w:val="00A65962"/>
    <w:rsid w:val="00A65D1C"/>
    <w:rsid w:val="00A65D59"/>
    <w:rsid w:val="00A65E61"/>
    <w:rsid w:val="00A66182"/>
    <w:rsid w:val="00A66813"/>
    <w:rsid w:val="00A66A9D"/>
    <w:rsid w:val="00A66E5B"/>
    <w:rsid w:val="00A66E66"/>
    <w:rsid w:val="00A6705C"/>
    <w:rsid w:val="00A674C9"/>
    <w:rsid w:val="00A67739"/>
    <w:rsid w:val="00A6793C"/>
    <w:rsid w:val="00A67E8A"/>
    <w:rsid w:val="00A7016E"/>
    <w:rsid w:val="00A707FD"/>
    <w:rsid w:val="00A70DF7"/>
    <w:rsid w:val="00A711E4"/>
    <w:rsid w:val="00A71314"/>
    <w:rsid w:val="00A716C9"/>
    <w:rsid w:val="00A717DC"/>
    <w:rsid w:val="00A71D03"/>
    <w:rsid w:val="00A71D50"/>
    <w:rsid w:val="00A72345"/>
    <w:rsid w:val="00A724F3"/>
    <w:rsid w:val="00A7268F"/>
    <w:rsid w:val="00A72A71"/>
    <w:rsid w:val="00A72E24"/>
    <w:rsid w:val="00A732B9"/>
    <w:rsid w:val="00A7331B"/>
    <w:rsid w:val="00A733F4"/>
    <w:rsid w:val="00A738FD"/>
    <w:rsid w:val="00A73D7C"/>
    <w:rsid w:val="00A750B8"/>
    <w:rsid w:val="00A752E5"/>
    <w:rsid w:val="00A7663A"/>
    <w:rsid w:val="00A768EA"/>
    <w:rsid w:val="00A76E97"/>
    <w:rsid w:val="00A777A2"/>
    <w:rsid w:val="00A777A5"/>
    <w:rsid w:val="00A804B5"/>
    <w:rsid w:val="00A8081F"/>
    <w:rsid w:val="00A8108A"/>
    <w:rsid w:val="00A8205F"/>
    <w:rsid w:val="00A821DD"/>
    <w:rsid w:val="00A822EE"/>
    <w:rsid w:val="00A82CCE"/>
    <w:rsid w:val="00A82F4C"/>
    <w:rsid w:val="00A83106"/>
    <w:rsid w:val="00A83241"/>
    <w:rsid w:val="00A83B83"/>
    <w:rsid w:val="00A84190"/>
    <w:rsid w:val="00A84389"/>
    <w:rsid w:val="00A844B0"/>
    <w:rsid w:val="00A84789"/>
    <w:rsid w:val="00A8482D"/>
    <w:rsid w:val="00A84BE9"/>
    <w:rsid w:val="00A84C1B"/>
    <w:rsid w:val="00A8508E"/>
    <w:rsid w:val="00A850C6"/>
    <w:rsid w:val="00A8522E"/>
    <w:rsid w:val="00A8568D"/>
    <w:rsid w:val="00A85F77"/>
    <w:rsid w:val="00A86427"/>
    <w:rsid w:val="00A86BB4"/>
    <w:rsid w:val="00A86BCB"/>
    <w:rsid w:val="00A87140"/>
    <w:rsid w:val="00A873BE"/>
    <w:rsid w:val="00A87526"/>
    <w:rsid w:val="00A879B6"/>
    <w:rsid w:val="00A87EB0"/>
    <w:rsid w:val="00A907ED"/>
    <w:rsid w:val="00A90ABC"/>
    <w:rsid w:val="00A90B00"/>
    <w:rsid w:val="00A910A6"/>
    <w:rsid w:val="00A91258"/>
    <w:rsid w:val="00A916C7"/>
    <w:rsid w:val="00A92128"/>
    <w:rsid w:val="00A9212A"/>
    <w:rsid w:val="00A9227B"/>
    <w:rsid w:val="00A925C5"/>
    <w:rsid w:val="00A928FE"/>
    <w:rsid w:val="00A92FCD"/>
    <w:rsid w:val="00A936ED"/>
    <w:rsid w:val="00A93797"/>
    <w:rsid w:val="00A937B1"/>
    <w:rsid w:val="00A93B0E"/>
    <w:rsid w:val="00A93D0A"/>
    <w:rsid w:val="00A93DAB"/>
    <w:rsid w:val="00A93F99"/>
    <w:rsid w:val="00A9508C"/>
    <w:rsid w:val="00A9594D"/>
    <w:rsid w:val="00A95CFA"/>
    <w:rsid w:val="00A9626F"/>
    <w:rsid w:val="00A9642B"/>
    <w:rsid w:val="00A96DC0"/>
    <w:rsid w:val="00A97C20"/>
    <w:rsid w:val="00AA0329"/>
    <w:rsid w:val="00AA0377"/>
    <w:rsid w:val="00AA0747"/>
    <w:rsid w:val="00AA0CB2"/>
    <w:rsid w:val="00AA0D62"/>
    <w:rsid w:val="00AA1900"/>
    <w:rsid w:val="00AA2058"/>
    <w:rsid w:val="00AA29F8"/>
    <w:rsid w:val="00AA2B67"/>
    <w:rsid w:val="00AA30BC"/>
    <w:rsid w:val="00AA3AED"/>
    <w:rsid w:val="00AA3DDA"/>
    <w:rsid w:val="00AA4562"/>
    <w:rsid w:val="00AA567D"/>
    <w:rsid w:val="00AA58F0"/>
    <w:rsid w:val="00AA595F"/>
    <w:rsid w:val="00AA5A92"/>
    <w:rsid w:val="00AA5BEC"/>
    <w:rsid w:val="00AA6825"/>
    <w:rsid w:val="00AA6829"/>
    <w:rsid w:val="00AA6CD0"/>
    <w:rsid w:val="00AA6CF6"/>
    <w:rsid w:val="00AA6E31"/>
    <w:rsid w:val="00AA719D"/>
    <w:rsid w:val="00AA7806"/>
    <w:rsid w:val="00AA7D47"/>
    <w:rsid w:val="00AB00D4"/>
    <w:rsid w:val="00AB020E"/>
    <w:rsid w:val="00AB034B"/>
    <w:rsid w:val="00AB0B74"/>
    <w:rsid w:val="00AB0BF1"/>
    <w:rsid w:val="00AB0BF4"/>
    <w:rsid w:val="00AB1455"/>
    <w:rsid w:val="00AB2030"/>
    <w:rsid w:val="00AB21DC"/>
    <w:rsid w:val="00AB238E"/>
    <w:rsid w:val="00AB2EDC"/>
    <w:rsid w:val="00AB30E9"/>
    <w:rsid w:val="00AB32AF"/>
    <w:rsid w:val="00AB3695"/>
    <w:rsid w:val="00AB3D93"/>
    <w:rsid w:val="00AB3EDB"/>
    <w:rsid w:val="00AB47D3"/>
    <w:rsid w:val="00AB4CD8"/>
    <w:rsid w:val="00AB4E08"/>
    <w:rsid w:val="00AB5505"/>
    <w:rsid w:val="00AB5FF2"/>
    <w:rsid w:val="00AB627E"/>
    <w:rsid w:val="00AB66CF"/>
    <w:rsid w:val="00AB6DA4"/>
    <w:rsid w:val="00AB6F40"/>
    <w:rsid w:val="00AB7B5A"/>
    <w:rsid w:val="00AB7B6E"/>
    <w:rsid w:val="00AB7E0F"/>
    <w:rsid w:val="00AC085F"/>
    <w:rsid w:val="00AC1174"/>
    <w:rsid w:val="00AC13BE"/>
    <w:rsid w:val="00AC2626"/>
    <w:rsid w:val="00AC2A2D"/>
    <w:rsid w:val="00AC3ADE"/>
    <w:rsid w:val="00AC4769"/>
    <w:rsid w:val="00AC4AA3"/>
    <w:rsid w:val="00AC4D5E"/>
    <w:rsid w:val="00AC5576"/>
    <w:rsid w:val="00AC5EB9"/>
    <w:rsid w:val="00AC6228"/>
    <w:rsid w:val="00AC6B9D"/>
    <w:rsid w:val="00AC6F8B"/>
    <w:rsid w:val="00AC71AC"/>
    <w:rsid w:val="00AC73D9"/>
    <w:rsid w:val="00AC7C7D"/>
    <w:rsid w:val="00AC7DC6"/>
    <w:rsid w:val="00AD0776"/>
    <w:rsid w:val="00AD1E76"/>
    <w:rsid w:val="00AD239D"/>
    <w:rsid w:val="00AD25F7"/>
    <w:rsid w:val="00AD263B"/>
    <w:rsid w:val="00AD26E5"/>
    <w:rsid w:val="00AD2D39"/>
    <w:rsid w:val="00AD2F88"/>
    <w:rsid w:val="00AD3053"/>
    <w:rsid w:val="00AD30E1"/>
    <w:rsid w:val="00AD344A"/>
    <w:rsid w:val="00AD3D46"/>
    <w:rsid w:val="00AD3F89"/>
    <w:rsid w:val="00AD42F9"/>
    <w:rsid w:val="00AD4BF0"/>
    <w:rsid w:val="00AD4C4B"/>
    <w:rsid w:val="00AD61A8"/>
    <w:rsid w:val="00AD6419"/>
    <w:rsid w:val="00AD713E"/>
    <w:rsid w:val="00AD7675"/>
    <w:rsid w:val="00AD7744"/>
    <w:rsid w:val="00AE13BE"/>
    <w:rsid w:val="00AE1EBA"/>
    <w:rsid w:val="00AE202C"/>
    <w:rsid w:val="00AE23B1"/>
    <w:rsid w:val="00AE2FCF"/>
    <w:rsid w:val="00AE45D2"/>
    <w:rsid w:val="00AE4CC8"/>
    <w:rsid w:val="00AE4E29"/>
    <w:rsid w:val="00AE4E63"/>
    <w:rsid w:val="00AE4F5E"/>
    <w:rsid w:val="00AE51EF"/>
    <w:rsid w:val="00AE532D"/>
    <w:rsid w:val="00AE56AF"/>
    <w:rsid w:val="00AE5ADC"/>
    <w:rsid w:val="00AE5D24"/>
    <w:rsid w:val="00AE5FA2"/>
    <w:rsid w:val="00AE65D7"/>
    <w:rsid w:val="00AE7118"/>
    <w:rsid w:val="00AE7222"/>
    <w:rsid w:val="00AE7442"/>
    <w:rsid w:val="00AE767A"/>
    <w:rsid w:val="00AE7756"/>
    <w:rsid w:val="00AE77F5"/>
    <w:rsid w:val="00AE7A3C"/>
    <w:rsid w:val="00AE7F9C"/>
    <w:rsid w:val="00AF00AA"/>
    <w:rsid w:val="00AF0412"/>
    <w:rsid w:val="00AF0E09"/>
    <w:rsid w:val="00AF0FD1"/>
    <w:rsid w:val="00AF103C"/>
    <w:rsid w:val="00AF11E6"/>
    <w:rsid w:val="00AF20E9"/>
    <w:rsid w:val="00AF2130"/>
    <w:rsid w:val="00AF2279"/>
    <w:rsid w:val="00AF22B4"/>
    <w:rsid w:val="00AF22F1"/>
    <w:rsid w:val="00AF24AA"/>
    <w:rsid w:val="00AF2532"/>
    <w:rsid w:val="00AF25A5"/>
    <w:rsid w:val="00AF2C24"/>
    <w:rsid w:val="00AF3798"/>
    <w:rsid w:val="00AF37CA"/>
    <w:rsid w:val="00AF3F8A"/>
    <w:rsid w:val="00AF4115"/>
    <w:rsid w:val="00AF472B"/>
    <w:rsid w:val="00AF4A03"/>
    <w:rsid w:val="00AF4D75"/>
    <w:rsid w:val="00AF56B6"/>
    <w:rsid w:val="00AF6037"/>
    <w:rsid w:val="00AF627A"/>
    <w:rsid w:val="00B004A8"/>
    <w:rsid w:val="00B0072F"/>
    <w:rsid w:val="00B00C3B"/>
    <w:rsid w:val="00B00D12"/>
    <w:rsid w:val="00B00F94"/>
    <w:rsid w:val="00B0197D"/>
    <w:rsid w:val="00B02696"/>
    <w:rsid w:val="00B02AAA"/>
    <w:rsid w:val="00B02E8D"/>
    <w:rsid w:val="00B02F01"/>
    <w:rsid w:val="00B02F56"/>
    <w:rsid w:val="00B036FD"/>
    <w:rsid w:val="00B03ADE"/>
    <w:rsid w:val="00B03E35"/>
    <w:rsid w:val="00B03EA4"/>
    <w:rsid w:val="00B0428A"/>
    <w:rsid w:val="00B04435"/>
    <w:rsid w:val="00B044EC"/>
    <w:rsid w:val="00B04DAA"/>
    <w:rsid w:val="00B04DE4"/>
    <w:rsid w:val="00B04E4D"/>
    <w:rsid w:val="00B05332"/>
    <w:rsid w:val="00B0545A"/>
    <w:rsid w:val="00B05D38"/>
    <w:rsid w:val="00B05DC7"/>
    <w:rsid w:val="00B062D8"/>
    <w:rsid w:val="00B062E2"/>
    <w:rsid w:val="00B0636F"/>
    <w:rsid w:val="00B06399"/>
    <w:rsid w:val="00B067D5"/>
    <w:rsid w:val="00B0697F"/>
    <w:rsid w:val="00B06A8D"/>
    <w:rsid w:val="00B07150"/>
    <w:rsid w:val="00B07456"/>
    <w:rsid w:val="00B07461"/>
    <w:rsid w:val="00B0762B"/>
    <w:rsid w:val="00B1070E"/>
    <w:rsid w:val="00B10CFA"/>
    <w:rsid w:val="00B113BC"/>
    <w:rsid w:val="00B11459"/>
    <w:rsid w:val="00B11B3F"/>
    <w:rsid w:val="00B120F9"/>
    <w:rsid w:val="00B126CE"/>
    <w:rsid w:val="00B1283C"/>
    <w:rsid w:val="00B1292D"/>
    <w:rsid w:val="00B12C0F"/>
    <w:rsid w:val="00B13247"/>
    <w:rsid w:val="00B1327A"/>
    <w:rsid w:val="00B14B31"/>
    <w:rsid w:val="00B14D07"/>
    <w:rsid w:val="00B14E13"/>
    <w:rsid w:val="00B153B6"/>
    <w:rsid w:val="00B1546E"/>
    <w:rsid w:val="00B15574"/>
    <w:rsid w:val="00B1621E"/>
    <w:rsid w:val="00B16244"/>
    <w:rsid w:val="00B1657E"/>
    <w:rsid w:val="00B1698E"/>
    <w:rsid w:val="00B1735E"/>
    <w:rsid w:val="00B1794C"/>
    <w:rsid w:val="00B17D64"/>
    <w:rsid w:val="00B17DB7"/>
    <w:rsid w:val="00B20101"/>
    <w:rsid w:val="00B2040C"/>
    <w:rsid w:val="00B20571"/>
    <w:rsid w:val="00B21237"/>
    <w:rsid w:val="00B2140B"/>
    <w:rsid w:val="00B21935"/>
    <w:rsid w:val="00B21D35"/>
    <w:rsid w:val="00B21E54"/>
    <w:rsid w:val="00B22276"/>
    <w:rsid w:val="00B224ED"/>
    <w:rsid w:val="00B226E0"/>
    <w:rsid w:val="00B227AA"/>
    <w:rsid w:val="00B22C38"/>
    <w:rsid w:val="00B23254"/>
    <w:rsid w:val="00B23995"/>
    <w:rsid w:val="00B23F85"/>
    <w:rsid w:val="00B244CA"/>
    <w:rsid w:val="00B24C2B"/>
    <w:rsid w:val="00B24DC9"/>
    <w:rsid w:val="00B24F67"/>
    <w:rsid w:val="00B254CF"/>
    <w:rsid w:val="00B25A47"/>
    <w:rsid w:val="00B25AD8"/>
    <w:rsid w:val="00B26126"/>
    <w:rsid w:val="00B26329"/>
    <w:rsid w:val="00B26900"/>
    <w:rsid w:val="00B26A8E"/>
    <w:rsid w:val="00B275AA"/>
    <w:rsid w:val="00B27645"/>
    <w:rsid w:val="00B27793"/>
    <w:rsid w:val="00B27935"/>
    <w:rsid w:val="00B279E5"/>
    <w:rsid w:val="00B27F50"/>
    <w:rsid w:val="00B3011F"/>
    <w:rsid w:val="00B30594"/>
    <w:rsid w:val="00B30F59"/>
    <w:rsid w:val="00B31484"/>
    <w:rsid w:val="00B314FF"/>
    <w:rsid w:val="00B31537"/>
    <w:rsid w:val="00B32186"/>
    <w:rsid w:val="00B3229E"/>
    <w:rsid w:val="00B32592"/>
    <w:rsid w:val="00B32D0E"/>
    <w:rsid w:val="00B335DF"/>
    <w:rsid w:val="00B33E3F"/>
    <w:rsid w:val="00B34056"/>
    <w:rsid w:val="00B34121"/>
    <w:rsid w:val="00B341B0"/>
    <w:rsid w:val="00B34996"/>
    <w:rsid w:val="00B350B2"/>
    <w:rsid w:val="00B35E78"/>
    <w:rsid w:val="00B360C7"/>
    <w:rsid w:val="00B364B6"/>
    <w:rsid w:val="00B36F6E"/>
    <w:rsid w:val="00B37062"/>
    <w:rsid w:val="00B37513"/>
    <w:rsid w:val="00B37C2C"/>
    <w:rsid w:val="00B37DC0"/>
    <w:rsid w:val="00B40397"/>
    <w:rsid w:val="00B4058B"/>
    <w:rsid w:val="00B40619"/>
    <w:rsid w:val="00B40BBD"/>
    <w:rsid w:val="00B4113D"/>
    <w:rsid w:val="00B4115D"/>
    <w:rsid w:val="00B41361"/>
    <w:rsid w:val="00B41A4D"/>
    <w:rsid w:val="00B41C4E"/>
    <w:rsid w:val="00B41F96"/>
    <w:rsid w:val="00B4235E"/>
    <w:rsid w:val="00B42698"/>
    <w:rsid w:val="00B42B43"/>
    <w:rsid w:val="00B42E4F"/>
    <w:rsid w:val="00B42E94"/>
    <w:rsid w:val="00B4317B"/>
    <w:rsid w:val="00B4350D"/>
    <w:rsid w:val="00B44538"/>
    <w:rsid w:val="00B446C9"/>
    <w:rsid w:val="00B44773"/>
    <w:rsid w:val="00B4478B"/>
    <w:rsid w:val="00B4502B"/>
    <w:rsid w:val="00B45662"/>
    <w:rsid w:val="00B45DDB"/>
    <w:rsid w:val="00B46263"/>
    <w:rsid w:val="00B463DE"/>
    <w:rsid w:val="00B4665F"/>
    <w:rsid w:val="00B4668B"/>
    <w:rsid w:val="00B46D0B"/>
    <w:rsid w:val="00B4722C"/>
    <w:rsid w:val="00B47A54"/>
    <w:rsid w:val="00B5017D"/>
    <w:rsid w:val="00B504D2"/>
    <w:rsid w:val="00B5126B"/>
    <w:rsid w:val="00B51AA8"/>
    <w:rsid w:val="00B52001"/>
    <w:rsid w:val="00B52090"/>
    <w:rsid w:val="00B52306"/>
    <w:rsid w:val="00B529DC"/>
    <w:rsid w:val="00B52D0A"/>
    <w:rsid w:val="00B52D82"/>
    <w:rsid w:val="00B531E5"/>
    <w:rsid w:val="00B5369A"/>
    <w:rsid w:val="00B53880"/>
    <w:rsid w:val="00B538F7"/>
    <w:rsid w:val="00B539DC"/>
    <w:rsid w:val="00B5425C"/>
    <w:rsid w:val="00B5491A"/>
    <w:rsid w:val="00B54BD2"/>
    <w:rsid w:val="00B54D59"/>
    <w:rsid w:val="00B54F67"/>
    <w:rsid w:val="00B551FA"/>
    <w:rsid w:val="00B55222"/>
    <w:rsid w:val="00B553FA"/>
    <w:rsid w:val="00B55755"/>
    <w:rsid w:val="00B5596F"/>
    <w:rsid w:val="00B55E0D"/>
    <w:rsid w:val="00B56A70"/>
    <w:rsid w:val="00B56BC0"/>
    <w:rsid w:val="00B57410"/>
    <w:rsid w:val="00B57FA1"/>
    <w:rsid w:val="00B60524"/>
    <w:rsid w:val="00B60933"/>
    <w:rsid w:val="00B60A39"/>
    <w:rsid w:val="00B60AC1"/>
    <w:rsid w:val="00B60FEB"/>
    <w:rsid w:val="00B60FFF"/>
    <w:rsid w:val="00B61768"/>
    <w:rsid w:val="00B61AAD"/>
    <w:rsid w:val="00B624F9"/>
    <w:rsid w:val="00B62EB8"/>
    <w:rsid w:val="00B62FAC"/>
    <w:rsid w:val="00B62FF8"/>
    <w:rsid w:val="00B6352C"/>
    <w:rsid w:val="00B638E3"/>
    <w:rsid w:val="00B63A72"/>
    <w:rsid w:val="00B63E0D"/>
    <w:rsid w:val="00B641F4"/>
    <w:rsid w:val="00B6422B"/>
    <w:rsid w:val="00B64372"/>
    <w:rsid w:val="00B644B2"/>
    <w:rsid w:val="00B64FDD"/>
    <w:rsid w:val="00B64FF8"/>
    <w:rsid w:val="00B6542E"/>
    <w:rsid w:val="00B65898"/>
    <w:rsid w:val="00B668DE"/>
    <w:rsid w:val="00B66C68"/>
    <w:rsid w:val="00B67708"/>
    <w:rsid w:val="00B7042D"/>
    <w:rsid w:val="00B70F98"/>
    <w:rsid w:val="00B71052"/>
    <w:rsid w:val="00B71663"/>
    <w:rsid w:val="00B726FD"/>
    <w:rsid w:val="00B72B58"/>
    <w:rsid w:val="00B72BAA"/>
    <w:rsid w:val="00B72F89"/>
    <w:rsid w:val="00B7340A"/>
    <w:rsid w:val="00B735FA"/>
    <w:rsid w:val="00B73A16"/>
    <w:rsid w:val="00B73CAA"/>
    <w:rsid w:val="00B73D59"/>
    <w:rsid w:val="00B742EF"/>
    <w:rsid w:val="00B74705"/>
    <w:rsid w:val="00B74805"/>
    <w:rsid w:val="00B758D5"/>
    <w:rsid w:val="00B75B7C"/>
    <w:rsid w:val="00B75B8D"/>
    <w:rsid w:val="00B75EE0"/>
    <w:rsid w:val="00B75F15"/>
    <w:rsid w:val="00B7637D"/>
    <w:rsid w:val="00B764FD"/>
    <w:rsid w:val="00B76560"/>
    <w:rsid w:val="00B76E03"/>
    <w:rsid w:val="00B77293"/>
    <w:rsid w:val="00B77CA2"/>
    <w:rsid w:val="00B80741"/>
    <w:rsid w:val="00B808D0"/>
    <w:rsid w:val="00B80F70"/>
    <w:rsid w:val="00B810EE"/>
    <w:rsid w:val="00B8125D"/>
    <w:rsid w:val="00B8184D"/>
    <w:rsid w:val="00B82206"/>
    <w:rsid w:val="00B8224A"/>
    <w:rsid w:val="00B82404"/>
    <w:rsid w:val="00B8277A"/>
    <w:rsid w:val="00B82D96"/>
    <w:rsid w:val="00B83287"/>
    <w:rsid w:val="00B83512"/>
    <w:rsid w:val="00B839E8"/>
    <w:rsid w:val="00B84B1B"/>
    <w:rsid w:val="00B84F65"/>
    <w:rsid w:val="00B85192"/>
    <w:rsid w:val="00B85844"/>
    <w:rsid w:val="00B85CD2"/>
    <w:rsid w:val="00B86239"/>
    <w:rsid w:val="00B86C07"/>
    <w:rsid w:val="00B87256"/>
    <w:rsid w:val="00B8735A"/>
    <w:rsid w:val="00B878B0"/>
    <w:rsid w:val="00B8798F"/>
    <w:rsid w:val="00B902D7"/>
    <w:rsid w:val="00B9038D"/>
    <w:rsid w:val="00B90541"/>
    <w:rsid w:val="00B9146B"/>
    <w:rsid w:val="00B918F1"/>
    <w:rsid w:val="00B91A6B"/>
    <w:rsid w:val="00B91BAD"/>
    <w:rsid w:val="00B91F30"/>
    <w:rsid w:val="00B92495"/>
    <w:rsid w:val="00B9276F"/>
    <w:rsid w:val="00B931CD"/>
    <w:rsid w:val="00B933D8"/>
    <w:rsid w:val="00B93627"/>
    <w:rsid w:val="00B93BDB"/>
    <w:rsid w:val="00B93DCE"/>
    <w:rsid w:val="00B9436D"/>
    <w:rsid w:val="00B9495A"/>
    <w:rsid w:val="00B94E84"/>
    <w:rsid w:val="00B952F3"/>
    <w:rsid w:val="00B955CE"/>
    <w:rsid w:val="00B956D6"/>
    <w:rsid w:val="00B958C8"/>
    <w:rsid w:val="00B968A4"/>
    <w:rsid w:val="00B96DBD"/>
    <w:rsid w:val="00B973CA"/>
    <w:rsid w:val="00B9752F"/>
    <w:rsid w:val="00B97C00"/>
    <w:rsid w:val="00B97E4E"/>
    <w:rsid w:val="00BA004A"/>
    <w:rsid w:val="00BA00E7"/>
    <w:rsid w:val="00BA0934"/>
    <w:rsid w:val="00BA0DFB"/>
    <w:rsid w:val="00BA0F66"/>
    <w:rsid w:val="00BA150A"/>
    <w:rsid w:val="00BA1F68"/>
    <w:rsid w:val="00BA2074"/>
    <w:rsid w:val="00BA21D5"/>
    <w:rsid w:val="00BA2CA2"/>
    <w:rsid w:val="00BA2D23"/>
    <w:rsid w:val="00BA3154"/>
    <w:rsid w:val="00BA34B5"/>
    <w:rsid w:val="00BA3745"/>
    <w:rsid w:val="00BA397B"/>
    <w:rsid w:val="00BA3E10"/>
    <w:rsid w:val="00BA4585"/>
    <w:rsid w:val="00BA467E"/>
    <w:rsid w:val="00BA4BA5"/>
    <w:rsid w:val="00BA4D54"/>
    <w:rsid w:val="00BA58A4"/>
    <w:rsid w:val="00BA5AA9"/>
    <w:rsid w:val="00BA5CB8"/>
    <w:rsid w:val="00BA5E7C"/>
    <w:rsid w:val="00BA63DF"/>
    <w:rsid w:val="00BA64D8"/>
    <w:rsid w:val="00BA66AE"/>
    <w:rsid w:val="00BA6837"/>
    <w:rsid w:val="00BA6894"/>
    <w:rsid w:val="00BA7151"/>
    <w:rsid w:val="00BA7735"/>
    <w:rsid w:val="00BA7A0A"/>
    <w:rsid w:val="00BA7CF3"/>
    <w:rsid w:val="00BB0021"/>
    <w:rsid w:val="00BB002D"/>
    <w:rsid w:val="00BB005E"/>
    <w:rsid w:val="00BB0394"/>
    <w:rsid w:val="00BB0A20"/>
    <w:rsid w:val="00BB1205"/>
    <w:rsid w:val="00BB16AD"/>
    <w:rsid w:val="00BB1852"/>
    <w:rsid w:val="00BB26C5"/>
    <w:rsid w:val="00BB278A"/>
    <w:rsid w:val="00BB2F0A"/>
    <w:rsid w:val="00BB32F0"/>
    <w:rsid w:val="00BB33F9"/>
    <w:rsid w:val="00BB3E2F"/>
    <w:rsid w:val="00BB44BC"/>
    <w:rsid w:val="00BB45B4"/>
    <w:rsid w:val="00BB4AAA"/>
    <w:rsid w:val="00BB5246"/>
    <w:rsid w:val="00BB5CB8"/>
    <w:rsid w:val="00BB63E1"/>
    <w:rsid w:val="00BB6665"/>
    <w:rsid w:val="00BB7334"/>
    <w:rsid w:val="00BB73C5"/>
    <w:rsid w:val="00BB7849"/>
    <w:rsid w:val="00BC00C7"/>
    <w:rsid w:val="00BC043D"/>
    <w:rsid w:val="00BC09C6"/>
    <w:rsid w:val="00BC11D1"/>
    <w:rsid w:val="00BC1463"/>
    <w:rsid w:val="00BC1A8A"/>
    <w:rsid w:val="00BC1C84"/>
    <w:rsid w:val="00BC1E4B"/>
    <w:rsid w:val="00BC2477"/>
    <w:rsid w:val="00BC29F4"/>
    <w:rsid w:val="00BC3F0E"/>
    <w:rsid w:val="00BC404B"/>
    <w:rsid w:val="00BC4252"/>
    <w:rsid w:val="00BC4D99"/>
    <w:rsid w:val="00BC5DA2"/>
    <w:rsid w:val="00BC6098"/>
    <w:rsid w:val="00BC7357"/>
    <w:rsid w:val="00BC7F6E"/>
    <w:rsid w:val="00BD04E1"/>
    <w:rsid w:val="00BD1685"/>
    <w:rsid w:val="00BD169F"/>
    <w:rsid w:val="00BD1F9F"/>
    <w:rsid w:val="00BD2D48"/>
    <w:rsid w:val="00BD2FFC"/>
    <w:rsid w:val="00BD34BD"/>
    <w:rsid w:val="00BD3718"/>
    <w:rsid w:val="00BD396A"/>
    <w:rsid w:val="00BD3A39"/>
    <w:rsid w:val="00BD3AE5"/>
    <w:rsid w:val="00BD46EA"/>
    <w:rsid w:val="00BD4E0D"/>
    <w:rsid w:val="00BD58B9"/>
    <w:rsid w:val="00BD5A75"/>
    <w:rsid w:val="00BD6010"/>
    <w:rsid w:val="00BD62B2"/>
    <w:rsid w:val="00BD6555"/>
    <w:rsid w:val="00BD6A35"/>
    <w:rsid w:val="00BD7252"/>
    <w:rsid w:val="00BD73FA"/>
    <w:rsid w:val="00BD7ACD"/>
    <w:rsid w:val="00BD7E07"/>
    <w:rsid w:val="00BE0A00"/>
    <w:rsid w:val="00BE0DF3"/>
    <w:rsid w:val="00BE17B8"/>
    <w:rsid w:val="00BE2330"/>
    <w:rsid w:val="00BE2787"/>
    <w:rsid w:val="00BE2B26"/>
    <w:rsid w:val="00BE3176"/>
    <w:rsid w:val="00BE320D"/>
    <w:rsid w:val="00BE3336"/>
    <w:rsid w:val="00BE3698"/>
    <w:rsid w:val="00BE38B0"/>
    <w:rsid w:val="00BE3952"/>
    <w:rsid w:val="00BE3EA7"/>
    <w:rsid w:val="00BE3FE1"/>
    <w:rsid w:val="00BE414C"/>
    <w:rsid w:val="00BE4696"/>
    <w:rsid w:val="00BE49B8"/>
    <w:rsid w:val="00BE49C5"/>
    <w:rsid w:val="00BE4B55"/>
    <w:rsid w:val="00BE54C6"/>
    <w:rsid w:val="00BE56DA"/>
    <w:rsid w:val="00BE5A1D"/>
    <w:rsid w:val="00BE5D4D"/>
    <w:rsid w:val="00BE6696"/>
    <w:rsid w:val="00BE6867"/>
    <w:rsid w:val="00BE6BD6"/>
    <w:rsid w:val="00BE70C1"/>
    <w:rsid w:val="00BE70DA"/>
    <w:rsid w:val="00BE7406"/>
    <w:rsid w:val="00BF059F"/>
    <w:rsid w:val="00BF0FEE"/>
    <w:rsid w:val="00BF1016"/>
    <w:rsid w:val="00BF1110"/>
    <w:rsid w:val="00BF123A"/>
    <w:rsid w:val="00BF12A5"/>
    <w:rsid w:val="00BF14C7"/>
    <w:rsid w:val="00BF1846"/>
    <w:rsid w:val="00BF1ABE"/>
    <w:rsid w:val="00BF1F8D"/>
    <w:rsid w:val="00BF203F"/>
    <w:rsid w:val="00BF2210"/>
    <w:rsid w:val="00BF2902"/>
    <w:rsid w:val="00BF3051"/>
    <w:rsid w:val="00BF308E"/>
    <w:rsid w:val="00BF32DB"/>
    <w:rsid w:val="00BF3FD6"/>
    <w:rsid w:val="00BF4351"/>
    <w:rsid w:val="00BF43F9"/>
    <w:rsid w:val="00BF48A4"/>
    <w:rsid w:val="00BF4A69"/>
    <w:rsid w:val="00BF4C3A"/>
    <w:rsid w:val="00BF5303"/>
    <w:rsid w:val="00BF5CE8"/>
    <w:rsid w:val="00BF5F2A"/>
    <w:rsid w:val="00BF603D"/>
    <w:rsid w:val="00BF6137"/>
    <w:rsid w:val="00BF6274"/>
    <w:rsid w:val="00BF65C6"/>
    <w:rsid w:val="00BF66A1"/>
    <w:rsid w:val="00BF6B28"/>
    <w:rsid w:val="00BF6DD1"/>
    <w:rsid w:val="00BF6EC7"/>
    <w:rsid w:val="00BF74DD"/>
    <w:rsid w:val="00BF7B61"/>
    <w:rsid w:val="00BF7BF5"/>
    <w:rsid w:val="00BF7CE9"/>
    <w:rsid w:val="00BF7D49"/>
    <w:rsid w:val="00C002DC"/>
    <w:rsid w:val="00C00504"/>
    <w:rsid w:val="00C00AD3"/>
    <w:rsid w:val="00C00BA3"/>
    <w:rsid w:val="00C00DD5"/>
    <w:rsid w:val="00C00E4B"/>
    <w:rsid w:val="00C00F55"/>
    <w:rsid w:val="00C01314"/>
    <w:rsid w:val="00C018D8"/>
    <w:rsid w:val="00C01B62"/>
    <w:rsid w:val="00C022F0"/>
    <w:rsid w:val="00C034A2"/>
    <w:rsid w:val="00C036DF"/>
    <w:rsid w:val="00C03862"/>
    <w:rsid w:val="00C039D6"/>
    <w:rsid w:val="00C03E88"/>
    <w:rsid w:val="00C0420A"/>
    <w:rsid w:val="00C0445B"/>
    <w:rsid w:val="00C04557"/>
    <w:rsid w:val="00C04960"/>
    <w:rsid w:val="00C04F94"/>
    <w:rsid w:val="00C0535F"/>
    <w:rsid w:val="00C058B2"/>
    <w:rsid w:val="00C0603D"/>
    <w:rsid w:val="00C061BB"/>
    <w:rsid w:val="00C0636F"/>
    <w:rsid w:val="00C0642F"/>
    <w:rsid w:val="00C068FC"/>
    <w:rsid w:val="00C070D7"/>
    <w:rsid w:val="00C072E1"/>
    <w:rsid w:val="00C073D2"/>
    <w:rsid w:val="00C075BF"/>
    <w:rsid w:val="00C10283"/>
    <w:rsid w:val="00C10888"/>
    <w:rsid w:val="00C10FC4"/>
    <w:rsid w:val="00C11262"/>
    <w:rsid w:val="00C1131C"/>
    <w:rsid w:val="00C11402"/>
    <w:rsid w:val="00C11AFB"/>
    <w:rsid w:val="00C121EC"/>
    <w:rsid w:val="00C1286E"/>
    <w:rsid w:val="00C12B62"/>
    <w:rsid w:val="00C12F19"/>
    <w:rsid w:val="00C12F73"/>
    <w:rsid w:val="00C13625"/>
    <w:rsid w:val="00C13AF3"/>
    <w:rsid w:val="00C13FC5"/>
    <w:rsid w:val="00C14041"/>
    <w:rsid w:val="00C14048"/>
    <w:rsid w:val="00C14087"/>
    <w:rsid w:val="00C1413A"/>
    <w:rsid w:val="00C15019"/>
    <w:rsid w:val="00C15441"/>
    <w:rsid w:val="00C157EA"/>
    <w:rsid w:val="00C15B5A"/>
    <w:rsid w:val="00C15D2B"/>
    <w:rsid w:val="00C16CD7"/>
    <w:rsid w:val="00C177A7"/>
    <w:rsid w:val="00C1794D"/>
    <w:rsid w:val="00C17A77"/>
    <w:rsid w:val="00C17CEB"/>
    <w:rsid w:val="00C17D61"/>
    <w:rsid w:val="00C20AAB"/>
    <w:rsid w:val="00C20C80"/>
    <w:rsid w:val="00C2156D"/>
    <w:rsid w:val="00C21BD5"/>
    <w:rsid w:val="00C22235"/>
    <w:rsid w:val="00C227BC"/>
    <w:rsid w:val="00C22818"/>
    <w:rsid w:val="00C22960"/>
    <w:rsid w:val="00C229B4"/>
    <w:rsid w:val="00C23964"/>
    <w:rsid w:val="00C241B6"/>
    <w:rsid w:val="00C2436E"/>
    <w:rsid w:val="00C243B1"/>
    <w:rsid w:val="00C24445"/>
    <w:rsid w:val="00C244E9"/>
    <w:rsid w:val="00C24833"/>
    <w:rsid w:val="00C24897"/>
    <w:rsid w:val="00C25ABD"/>
    <w:rsid w:val="00C25BCA"/>
    <w:rsid w:val="00C270BB"/>
    <w:rsid w:val="00C270C7"/>
    <w:rsid w:val="00C272FF"/>
    <w:rsid w:val="00C2734D"/>
    <w:rsid w:val="00C27BED"/>
    <w:rsid w:val="00C311DF"/>
    <w:rsid w:val="00C312A1"/>
    <w:rsid w:val="00C31481"/>
    <w:rsid w:val="00C31B9D"/>
    <w:rsid w:val="00C31E0D"/>
    <w:rsid w:val="00C32534"/>
    <w:rsid w:val="00C32889"/>
    <w:rsid w:val="00C32903"/>
    <w:rsid w:val="00C32921"/>
    <w:rsid w:val="00C32935"/>
    <w:rsid w:val="00C329BA"/>
    <w:rsid w:val="00C32AA5"/>
    <w:rsid w:val="00C336B1"/>
    <w:rsid w:val="00C33773"/>
    <w:rsid w:val="00C33D20"/>
    <w:rsid w:val="00C34313"/>
    <w:rsid w:val="00C345E2"/>
    <w:rsid w:val="00C3499F"/>
    <w:rsid w:val="00C34FB5"/>
    <w:rsid w:val="00C355E8"/>
    <w:rsid w:val="00C356A2"/>
    <w:rsid w:val="00C35900"/>
    <w:rsid w:val="00C35D62"/>
    <w:rsid w:val="00C364DD"/>
    <w:rsid w:val="00C37125"/>
    <w:rsid w:val="00C371AB"/>
    <w:rsid w:val="00C3723A"/>
    <w:rsid w:val="00C37A23"/>
    <w:rsid w:val="00C4055B"/>
    <w:rsid w:val="00C411F5"/>
    <w:rsid w:val="00C41678"/>
    <w:rsid w:val="00C4199A"/>
    <w:rsid w:val="00C41F6D"/>
    <w:rsid w:val="00C42F70"/>
    <w:rsid w:val="00C43ACC"/>
    <w:rsid w:val="00C43B6B"/>
    <w:rsid w:val="00C44055"/>
    <w:rsid w:val="00C445EB"/>
    <w:rsid w:val="00C44CE8"/>
    <w:rsid w:val="00C45041"/>
    <w:rsid w:val="00C453C1"/>
    <w:rsid w:val="00C4545C"/>
    <w:rsid w:val="00C45DB4"/>
    <w:rsid w:val="00C469D1"/>
    <w:rsid w:val="00C46ED7"/>
    <w:rsid w:val="00C4748B"/>
    <w:rsid w:val="00C47663"/>
    <w:rsid w:val="00C503B0"/>
    <w:rsid w:val="00C50E0D"/>
    <w:rsid w:val="00C50FF4"/>
    <w:rsid w:val="00C51105"/>
    <w:rsid w:val="00C511AE"/>
    <w:rsid w:val="00C51489"/>
    <w:rsid w:val="00C51A3B"/>
    <w:rsid w:val="00C51CCF"/>
    <w:rsid w:val="00C526C9"/>
    <w:rsid w:val="00C527CA"/>
    <w:rsid w:val="00C527E2"/>
    <w:rsid w:val="00C54264"/>
    <w:rsid w:val="00C5489D"/>
    <w:rsid w:val="00C55374"/>
    <w:rsid w:val="00C554AC"/>
    <w:rsid w:val="00C56996"/>
    <w:rsid w:val="00C56B67"/>
    <w:rsid w:val="00C574E4"/>
    <w:rsid w:val="00C576FB"/>
    <w:rsid w:val="00C57C9E"/>
    <w:rsid w:val="00C57D39"/>
    <w:rsid w:val="00C57E89"/>
    <w:rsid w:val="00C57F29"/>
    <w:rsid w:val="00C60271"/>
    <w:rsid w:val="00C604EA"/>
    <w:rsid w:val="00C606B0"/>
    <w:rsid w:val="00C609BD"/>
    <w:rsid w:val="00C60B96"/>
    <w:rsid w:val="00C611C1"/>
    <w:rsid w:val="00C617EE"/>
    <w:rsid w:val="00C61E5C"/>
    <w:rsid w:val="00C61F1F"/>
    <w:rsid w:val="00C620F7"/>
    <w:rsid w:val="00C62B54"/>
    <w:rsid w:val="00C62FC2"/>
    <w:rsid w:val="00C63180"/>
    <w:rsid w:val="00C63236"/>
    <w:rsid w:val="00C63300"/>
    <w:rsid w:val="00C636FD"/>
    <w:rsid w:val="00C63B0D"/>
    <w:rsid w:val="00C63CC0"/>
    <w:rsid w:val="00C64111"/>
    <w:rsid w:val="00C647A4"/>
    <w:rsid w:val="00C64BC6"/>
    <w:rsid w:val="00C64D0E"/>
    <w:rsid w:val="00C64D81"/>
    <w:rsid w:val="00C64D94"/>
    <w:rsid w:val="00C65017"/>
    <w:rsid w:val="00C65115"/>
    <w:rsid w:val="00C65558"/>
    <w:rsid w:val="00C65718"/>
    <w:rsid w:val="00C657CD"/>
    <w:rsid w:val="00C6599C"/>
    <w:rsid w:val="00C6603E"/>
    <w:rsid w:val="00C66063"/>
    <w:rsid w:val="00C669F2"/>
    <w:rsid w:val="00C66A79"/>
    <w:rsid w:val="00C67462"/>
    <w:rsid w:val="00C67641"/>
    <w:rsid w:val="00C67931"/>
    <w:rsid w:val="00C67ED0"/>
    <w:rsid w:val="00C701D0"/>
    <w:rsid w:val="00C70672"/>
    <w:rsid w:val="00C71EBE"/>
    <w:rsid w:val="00C71F06"/>
    <w:rsid w:val="00C71FEE"/>
    <w:rsid w:val="00C722E1"/>
    <w:rsid w:val="00C72A84"/>
    <w:rsid w:val="00C7327F"/>
    <w:rsid w:val="00C7384C"/>
    <w:rsid w:val="00C73C67"/>
    <w:rsid w:val="00C74A3D"/>
    <w:rsid w:val="00C74C36"/>
    <w:rsid w:val="00C74F38"/>
    <w:rsid w:val="00C74F98"/>
    <w:rsid w:val="00C74F9C"/>
    <w:rsid w:val="00C75916"/>
    <w:rsid w:val="00C75C59"/>
    <w:rsid w:val="00C75CBC"/>
    <w:rsid w:val="00C75F13"/>
    <w:rsid w:val="00C761DF"/>
    <w:rsid w:val="00C7625D"/>
    <w:rsid w:val="00C76562"/>
    <w:rsid w:val="00C76703"/>
    <w:rsid w:val="00C76B14"/>
    <w:rsid w:val="00C771DD"/>
    <w:rsid w:val="00C772CB"/>
    <w:rsid w:val="00C77507"/>
    <w:rsid w:val="00C77E14"/>
    <w:rsid w:val="00C8013B"/>
    <w:rsid w:val="00C808D8"/>
    <w:rsid w:val="00C80935"/>
    <w:rsid w:val="00C80CCD"/>
    <w:rsid w:val="00C80D9F"/>
    <w:rsid w:val="00C80DD0"/>
    <w:rsid w:val="00C82075"/>
    <w:rsid w:val="00C8247A"/>
    <w:rsid w:val="00C826B5"/>
    <w:rsid w:val="00C835AB"/>
    <w:rsid w:val="00C84172"/>
    <w:rsid w:val="00C851A7"/>
    <w:rsid w:val="00C858D8"/>
    <w:rsid w:val="00C85DBE"/>
    <w:rsid w:val="00C86501"/>
    <w:rsid w:val="00C8688E"/>
    <w:rsid w:val="00C87AD4"/>
    <w:rsid w:val="00C87CE8"/>
    <w:rsid w:val="00C87D53"/>
    <w:rsid w:val="00C906B8"/>
    <w:rsid w:val="00C907B6"/>
    <w:rsid w:val="00C90BAD"/>
    <w:rsid w:val="00C90E24"/>
    <w:rsid w:val="00C91016"/>
    <w:rsid w:val="00C91132"/>
    <w:rsid w:val="00C91A7D"/>
    <w:rsid w:val="00C920A2"/>
    <w:rsid w:val="00C920DE"/>
    <w:rsid w:val="00C92DD8"/>
    <w:rsid w:val="00C938F3"/>
    <w:rsid w:val="00C942C5"/>
    <w:rsid w:val="00C94672"/>
    <w:rsid w:val="00C94DC8"/>
    <w:rsid w:val="00C95366"/>
    <w:rsid w:val="00C967A3"/>
    <w:rsid w:val="00C97710"/>
    <w:rsid w:val="00C97E52"/>
    <w:rsid w:val="00C97F13"/>
    <w:rsid w:val="00CA06D6"/>
    <w:rsid w:val="00CA0731"/>
    <w:rsid w:val="00CA0AB9"/>
    <w:rsid w:val="00CA0B33"/>
    <w:rsid w:val="00CA0FCB"/>
    <w:rsid w:val="00CA12AE"/>
    <w:rsid w:val="00CA1802"/>
    <w:rsid w:val="00CA1814"/>
    <w:rsid w:val="00CA1B3C"/>
    <w:rsid w:val="00CA23E7"/>
    <w:rsid w:val="00CA2549"/>
    <w:rsid w:val="00CA2676"/>
    <w:rsid w:val="00CA2747"/>
    <w:rsid w:val="00CA2858"/>
    <w:rsid w:val="00CA28EA"/>
    <w:rsid w:val="00CA2B2C"/>
    <w:rsid w:val="00CA2C33"/>
    <w:rsid w:val="00CA395A"/>
    <w:rsid w:val="00CA3B49"/>
    <w:rsid w:val="00CA43B3"/>
    <w:rsid w:val="00CA4D61"/>
    <w:rsid w:val="00CA4F26"/>
    <w:rsid w:val="00CA500D"/>
    <w:rsid w:val="00CA50B3"/>
    <w:rsid w:val="00CA5A8F"/>
    <w:rsid w:val="00CA61E8"/>
    <w:rsid w:val="00CA631E"/>
    <w:rsid w:val="00CA6BB2"/>
    <w:rsid w:val="00CA70F1"/>
    <w:rsid w:val="00CA759B"/>
    <w:rsid w:val="00CA7A07"/>
    <w:rsid w:val="00CB016D"/>
    <w:rsid w:val="00CB1448"/>
    <w:rsid w:val="00CB171F"/>
    <w:rsid w:val="00CB1D93"/>
    <w:rsid w:val="00CB2141"/>
    <w:rsid w:val="00CB23B9"/>
    <w:rsid w:val="00CB2BA7"/>
    <w:rsid w:val="00CB2F7A"/>
    <w:rsid w:val="00CB3033"/>
    <w:rsid w:val="00CB3567"/>
    <w:rsid w:val="00CB362E"/>
    <w:rsid w:val="00CB3FB4"/>
    <w:rsid w:val="00CB435F"/>
    <w:rsid w:val="00CB4453"/>
    <w:rsid w:val="00CB4A40"/>
    <w:rsid w:val="00CB4A92"/>
    <w:rsid w:val="00CB5781"/>
    <w:rsid w:val="00CB5A8D"/>
    <w:rsid w:val="00CB6339"/>
    <w:rsid w:val="00CB63F0"/>
    <w:rsid w:val="00CB6B91"/>
    <w:rsid w:val="00CB754C"/>
    <w:rsid w:val="00CB799E"/>
    <w:rsid w:val="00CB7A44"/>
    <w:rsid w:val="00CC00BC"/>
    <w:rsid w:val="00CC04BD"/>
    <w:rsid w:val="00CC096B"/>
    <w:rsid w:val="00CC0AD7"/>
    <w:rsid w:val="00CC15C1"/>
    <w:rsid w:val="00CC179F"/>
    <w:rsid w:val="00CC1F8A"/>
    <w:rsid w:val="00CC2B83"/>
    <w:rsid w:val="00CC3288"/>
    <w:rsid w:val="00CC362F"/>
    <w:rsid w:val="00CC376C"/>
    <w:rsid w:val="00CC3D65"/>
    <w:rsid w:val="00CC4281"/>
    <w:rsid w:val="00CC4611"/>
    <w:rsid w:val="00CC50A0"/>
    <w:rsid w:val="00CC56D1"/>
    <w:rsid w:val="00CC5881"/>
    <w:rsid w:val="00CC596E"/>
    <w:rsid w:val="00CC6019"/>
    <w:rsid w:val="00CC6617"/>
    <w:rsid w:val="00CC76E4"/>
    <w:rsid w:val="00CD089B"/>
    <w:rsid w:val="00CD08E8"/>
    <w:rsid w:val="00CD0D7C"/>
    <w:rsid w:val="00CD1D12"/>
    <w:rsid w:val="00CD2205"/>
    <w:rsid w:val="00CD25E9"/>
    <w:rsid w:val="00CD2AE3"/>
    <w:rsid w:val="00CD3177"/>
    <w:rsid w:val="00CD3857"/>
    <w:rsid w:val="00CD3B7E"/>
    <w:rsid w:val="00CD3CB8"/>
    <w:rsid w:val="00CD3E57"/>
    <w:rsid w:val="00CD44D1"/>
    <w:rsid w:val="00CD4A1B"/>
    <w:rsid w:val="00CD4B6F"/>
    <w:rsid w:val="00CD4C47"/>
    <w:rsid w:val="00CD4D93"/>
    <w:rsid w:val="00CD4E96"/>
    <w:rsid w:val="00CD5257"/>
    <w:rsid w:val="00CD56CB"/>
    <w:rsid w:val="00CD5C37"/>
    <w:rsid w:val="00CD5E88"/>
    <w:rsid w:val="00CD67BF"/>
    <w:rsid w:val="00CD6A56"/>
    <w:rsid w:val="00CD6AE6"/>
    <w:rsid w:val="00CD7122"/>
    <w:rsid w:val="00CE06AB"/>
    <w:rsid w:val="00CE09E6"/>
    <w:rsid w:val="00CE0BDC"/>
    <w:rsid w:val="00CE11CC"/>
    <w:rsid w:val="00CE1CF2"/>
    <w:rsid w:val="00CE1F5E"/>
    <w:rsid w:val="00CE235F"/>
    <w:rsid w:val="00CE2F79"/>
    <w:rsid w:val="00CE333D"/>
    <w:rsid w:val="00CE3A45"/>
    <w:rsid w:val="00CE3CFE"/>
    <w:rsid w:val="00CE4653"/>
    <w:rsid w:val="00CE46CC"/>
    <w:rsid w:val="00CE4A11"/>
    <w:rsid w:val="00CE4AEA"/>
    <w:rsid w:val="00CE5F6D"/>
    <w:rsid w:val="00CE61AE"/>
    <w:rsid w:val="00CE655B"/>
    <w:rsid w:val="00CE6B06"/>
    <w:rsid w:val="00CE6EC1"/>
    <w:rsid w:val="00CE7AEB"/>
    <w:rsid w:val="00CE7F8C"/>
    <w:rsid w:val="00CF009E"/>
    <w:rsid w:val="00CF0200"/>
    <w:rsid w:val="00CF0234"/>
    <w:rsid w:val="00CF03A6"/>
    <w:rsid w:val="00CF05BC"/>
    <w:rsid w:val="00CF0B65"/>
    <w:rsid w:val="00CF0C15"/>
    <w:rsid w:val="00CF0DF3"/>
    <w:rsid w:val="00CF124B"/>
    <w:rsid w:val="00CF26BC"/>
    <w:rsid w:val="00CF2E77"/>
    <w:rsid w:val="00CF323F"/>
    <w:rsid w:val="00CF3281"/>
    <w:rsid w:val="00CF3286"/>
    <w:rsid w:val="00CF3839"/>
    <w:rsid w:val="00CF4133"/>
    <w:rsid w:val="00CF41F7"/>
    <w:rsid w:val="00CF450E"/>
    <w:rsid w:val="00CF4682"/>
    <w:rsid w:val="00CF4E36"/>
    <w:rsid w:val="00CF53E8"/>
    <w:rsid w:val="00CF58F1"/>
    <w:rsid w:val="00CF5A04"/>
    <w:rsid w:val="00CF5FBB"/>
    <w:rsid w:val="00CF665A"/>
    <w:rsid w:val="00CF702C"/>
    <w:rsid w:val="00CF757E"/>
    <w:rsid w:val="00CF7A58"/>
    <w:rsid w:val="00CF7CB5"/>
    <w:rsid w:val="00CF7CD9"/>
    <w:rsid w:val="00CF7D45"/>
    <w:rsid w:val="00CF7D76"/>
    <w:rsid w:val="00D009EC"/>
    <w:rsid w:val="00D00D99"/>
    <w:rsid w:val="00D01116"/>
    <w:rsid w:val="00D01125"/>
    <w:rsid w:val="00D01A49"/>
    <w:rsid w:val="00D01B7F"/>
    <w:rsid w:val="00D01C2F"/>
    <w:rsid w:val="00D01CD8"/>
    <w:rsid w:val="00D02008"/>
    <w:rsid w:val="00D02015"/>
    <w:rsid w:val="00D020B6"/>
    <w:rsid w:val="00D025A5"/>
    <w:rsid w:val="00D02A90"/>
    <w:rsid w:val="00D02AB4"/>
    <w:rsid w:val="00D02BBE"/>
    <w:rsid w:val="00D02EB5"/>
    <w:rsid w:val="00D032EE"/>
    <w:rsid w:val="00D042E9"/>
    <w:rsid w:val="00D043C2"/>
    <w:rsid w:val="00D0494D"/>
    <w:rsid w:val="00D04B13"/>
    <w:rsid w:val="00D04B56"/>
    <w:rsid w:val="00D04D30"/>
    <w:rsid w:val="00D04F83"/>
    <w:rsid w:val="00D051CE"/>
    <w:rsid w:val="00D05688"/>
    <w:rsid w:val="00D05689"/>
    <w:rsid w:val="00D0577A"/>
    <w:rsid w:val="00D05BA5"/>
    <w:rsid w:val="00D05FD7"/>
    <w:rsid w:val="00D06720"/>
    <w:rsid w:val="00D06CB2"/>
    <w:rsid w:val="00D07E87"/>
    <w:rsid w:val="00D10353"/>
    <w:rsid w:val="00D10CF0"/>
    <w:rsid w:val="00D11FAA"/>
    <w:rsid w:val="00D128BE"/>
    <w:rsid w:val="00D1306E"/>
    <w:rsid w:val="00D130C8"/>
    <w:rsid w:val="00D135FA"/>
    <w:rsid w:val="00D141C4"/>
    <w:rsid w:val="00D144A9"/>
    <w:rsid w:val="00D1466D"/>
    <w:rsid w:val="00D150FD"/>
    <w:rsid w:val="00D1558C"/>
    <w:rsid w:val="00D15939"/>
    <w:rsid w:val="00D15DBF"/>
    <w:rsid w:val="00D15E5C"/>
    <w:rsid w:val="00D160F7"/>
    <w:rsid w:val="00D16A31"/>
    <w:rsid w:val="00D16C62"/>
    <w:rsid w:val="00D170F3"/>
    <w:rsid w:val="00D1794E"/>
    <w:rsid w:val="00D20312"/>
    <w:rsid w:val="00D20AED"/>
    <w:rsid w:val="00D20AFC"/>
    <w:rsid w:val="00D210A4"/>
    <w:rsid w:val="00D21724"/>
    <w:rsid w:val="00D219D7"/>
    <w:rsid w:val="00D21B3F"/>
    <w:rsid w:val="00D21BE8"/>
    <w:rsid w:val="00D2208F"/>
    <w:rsid w:val="00D220D4"/>
    <w:rsid w:val="00D227C4"/>
    <w:rsid w:val="00D228EA"/>
    <w:rsid w:val="00D22A13"/>
    <w:rsid w:val="00D23088"/>
    <w:rsid w:val="00D231BC"/>
    <w:rsid w:val="00D232FF"/>
    <w:rsid w:val="00D23649"/>
    <w:rsid w:val="00D23E8F"/>
    <w:rsid w:val="00D23FE8"/>
    <w:rsid w:val="00D2426A"/>
    <w:rsid w:val="00D24924"/>
    <w:rsid w:val="00D24A39"/>
    <w:rsid w:val="00D255D7"/>
    <w:rsid w:val="00D257ED"/>
    <w:rsid w:val="00D25B5C"/>
    <w:rsid w:val="00D25E88"/>
    <w:rsid w:val="00D2626D"/>
    <w:rsid w:val="00D26288"/>
    <w:rsid w:val="00D26463"/>
    <w:rsid w:val="00D273B9"/>
    <w:rsid w:val="00D275F6"/>
    <w:rsid w:val="00D275FF"/>
    <w:rsid w:val="00D27BA6"/>
    <w:rsid w:val="00D27DCE"/>
    <w:rsid w:val="00D27FAC"/>
    <w:rsid w:val="00D30B4E"/>
    <w:rsid w:val="00D31247"/>
    <w:rsid w:val="00D31572"/>
    <w:rsid w:val="00D32052"/>
    <w:rsid w:val="00D3284A"/>
    <w:rsid w:val="00D32922"/>
    <w:rsid w:val="00D32DC0"/>
    <w:rsid w:val="00D32EA4"/>
    <w:rsid w:val="00D331D8"/>
    <w:rsid w:val="00D33380"/>
    <w:rsid w:val="00D33828"/>
    <w:rsid w:val="00D33A75"/>
    <w:rsid w:val="00D343EB"/>
    <w:rsid w:val="00D34972"/>
    <w:rsid w:val="00D34E78"/>
    <w:rsid w:val="00D358F1"/>
    <w:rsid w:val="00D35F95"/>
    <w:rsid w:val="00D366C5"/>
    <w:rsid w:val="00D369C2"/>
    <w:rsid w:val="00D36F92"/>
    <w:rsid w:val="00D373A5"/>
    <w:rsid w:val="00D37A57"/>
    <w:rsid w:val="00D40276"/>
    <w:rsid w:val="00D4056D"/>
    <w:rsid w:val="00D40671"/>
    <w:rsid w:val="00D40C1B"/>
    <w:rsid w:val="00D40DB1"/>
    <w:rsid w:val="00D416C2"/>
    <w:rsid w:val="00D417FF"/>
    <w:rsid w:val="00D41C1C"/>
    <w:rsid w:val="00D435F6"/>
    <w:rsid w:val="00D43823"/>
    <w:rsid w:val="00D438C3"/>
    <w:rsid w:val="00D43945"/>
    <w:rsid w:val="00D43CEA"/>
    <w:rsid w:val="00D43D95"/>
    <w:rsid w:val="00D44469"/>
    <w:rsid w:val="00D44B3D"/>
    <w:rsid w:val="00D450A7"/>
    <w:rsid w:val="00D450DF"/>
    <w:rsid w:val="00D45186"/>
    <w:rsid w:val="00D45B1A"/>
    <w:rsid w:val="00D45D43"/>
    <w:rsid w:val="00D468F9"/>
    <w:rsid w:val="00D46D58"/>
    <w:rsid w:val="00D4731E"/>
    <w:rsid w:val="00D476BC"/>
    <w:rsid w:val="00D47A2A"/>
    <w:rsid w:val="00D513AB"/>
    <w:rsid w:val="00D51630"/>
    <w:rsid w:val="00D518D9"/>
    <w:rsid w:val="00D51C5F"/>
    <w:rsid w:val="00D52298"/>
    <w:rsid w:val="00D523DB"/>
    <w:rsid w:val="00D52889"/>
    <w:rsid w:val="00D52C64"/>
    <w:rsid w:val="00D52FBB"/>
    <w:rsid w:val="00D53117"/>
    <w:rsid w:val="00D53BD4"/>
    <w:rsid w:val="00D53D1B"/>
    <w:rsid w:val="00D54A3A"/>
    <w:rsid w:val="00D54D37"/>
    <w:rsid w:val="00D54EA4"/>
    <w:rsid w:val="00D5547F"/>
    <w:rsid w:val="00D55761"/>
    <w:rsid w:val="00D55781"/>
    <w:rsid w:val="00D55ADB"/>
    <w:rsid w:val="00D5604E"/>
    <w:rsid w:val="00D56053"/>
    <w:rsid w:val="00D56F06"/>
    <w:rsid w:val="00D56F6D"/>
    <w:rsid w:val="00D57B07"/>
    <w:rsid w:val="00D60737"/>
    <w:rsid w:val="00D61A19"/>
    <w:rsid w:val="00D624A3"/>
    <w:rsid w:val="00D62C16"/>
    <w:rsid w:val="00D63329"/>
    <w:rsid w:val="00D63B06"/>
    <w:rsid w:val="00D63D47"/>
    <w:rsid w:val="00D63D8C"/>
    <w:rsid w:val="00D63DA4"/>
    <w:rsid w:val="00D63F93"/>
    <w:rsid w:val="00D64000"/>
    <w:rsid w:val="00D64104"/>
    <w:rsid w:val="00D641BE"/>
    <w:rsid w:val="00D6481A"/>
    <w:rsid w:val="00D64A70"/>
    <w:rsid w:val="00D64B9F"/>
    <w:rsid w:val="00D64E8C"/>
    <w:rsid w:val="00D65655"/>
    <w:rsid w:val="00D6565E"/>
    <w:rsid w:val="00D668F1"/>
    <w:rsid w:val="00D6693F"/>
    <w:rsid w:val="00D66CAE"/>
    <w:rsid w:val="00D66DFB"/>
    <w:rsid w:val="00D66ED4"/>
    <w:rsid w:val="00D67414"/>
    <w:rsid w:val="00D6767B"/>
    <w:rsid w:val="00D6773E"/>
    <w:rsid w:val="00D679D1"/>
    <w:rsid w:val="00D67E2E"/>
    <w:rsid w:val="00D67E7E"/>
    <w:rsid w:val="00D67FF1"/>
    <w:rsid w:val="00D70B0A"/>
    <w:rsid w:val="00D70BE4"/>
    <w:rsid w:val="00D717E7"/>
    <w:rsid w:val="00D719DD"/>
    <w:rsid w:val="00D71D03"/>
    <w:rsid w:val="00D727B3"/>
    <w:rsid w:val="00D72822"/>
    <w:rsid w:val="00D730C7"/>
    <w:rsid w:val="00D73533"/>
    <w:rsid w:val="00D736DA"/>
    <w:rsid w:val="00D73C6B"/>
    <w:rsid w:val="00D73D13"/>
    <w:rsid w:val="00D74848"/>
    <w:rsid w:val="00D748AA"/>
    <w:rsid w:val="00D7506E"/>
    <w:rsid w:val="00D7526C"/>
    <w:rsid w:val="00D757A4"/>
    <w:rsid w:val="00D7588D"/>
    <w:rsid w:val="00D75B9C"/>
    <w:rsid w:val="00D7657E"/>
    <w:rsid w:val="00D76B50"/>
    <w:rsid w:val="00D77139"/>
    <w:rsid w:val="00D771E3"/>
    <w:rsid w:val="00D77651"/>
    <w:rsid w:val="00D778F9"/>
    <w:rsid w:val="00D80C18"/>
    <w:rsid w:val="00D80C70"/>
    <w:rsid w:val="00D80CD0"/>
    <w:rsid w:val="00D813C0"/>
    <w:rsid w:val="00D819EB"/>
    <w:rsid w:val="00D81A3B"/>
    <w:rsid w:val="00D81B23"/>
    <w:rsid w:val="00D81C5D"/>
    <w:rsid w:val="00D8251E"/>
    <w:rsid w:val="00D827CE"/>
    <w:rsid w:val="00D82ADD"/>
    <w:rsid w:val="00D839C1"/>
    <w:rsid w:val="00D83BF3"/>
    <w:rsid w:val="00D83BF4"/>
    <w:rsid w:val="00D83CD7"/>
    <w:rsid w:val="00D849F2"/>
    <w:rsid w:val="00D84B09"/>
    <w:rsid w:val="00D85039"/>
    <w:rsid w:val="00D85849"/>
    <w:rsid w:val="00D858BB"/>
    <w:rsid w:val="00D85FEB"/>
    <w:rsid w:val="00D86B99"/>
    <w:rsid w:val="00D86C0F"/>
    <w:rsid w:val="00D87546"/>
    <w:rsid w:val="00D87884"/>
    <w:rsid w:val="00D879E0"/>
    <w:rsid w:val="00D87F93"/>
    <w:rsid w:val="00D905F1"/>
    <w:rsid w:val="00D90849"/>
    <w:rsid w:val="00D90AED"/>
    <w:rsid w:val="00D90CB4"/>
    <w:rsid w:val="00D90F2B"/>
    <w:rsid w:val="00D90F5C"/>
    <w:rsid w:val="00D91255"/>
    <w:rsid w:val="00D91800"/>
    <w:rsid w:val="00D9187B"/>
    <w:rsid w:val="00D91DBD"/>
    <w:rsid w:val="00D91DF0"/>
    <w:rsid w:val="00D92171"/>
    <w:rsid w:val="00D923D1"/>
    <w:rsid w:val="00D92E4C"/>
    <w:rsid w:val="00D93043"/>
    <w:rsid w:val="00D932E2"/>
    <w:rsid w:val="00D936E2"/>
    <w:rsid w:val="00D939BB"/>
    <w:rsid w:val="00D94296"/>
    <w:rsid w:val="00D9549B"/>
    <w:rsid w:val="00D95685"/>
    <w:rsid w:val="00D95FA9"/>
    <w:rsid w:val="00D9692E"/>
    <w:rsid w:val="00D971BC"/>
    <w:rsid w:val="00D974D4"/>
    <w:rsid w:val="00D97990"/>
    <w:rsid w:val="00D97BDE"/>
    <w:rsid w:val="00D97D1C"/>
    <w:rsid w:val="00DA04DA"/>
    <w:rsid w:val="00DA0DB1"/>
    <w:rsid w:val="00DA0FA9"/>
    <w:rsid w:val="00DA1BDA"/>
    <w:rsid w:val="00DA24E9"/>
    <w:rsid w:val="00DA2E86"/>
    <w:rsid w:val="00DA30DE"/>
    <w:rsid w:val="00DA38D9"/>
    <w:rsid w:val="00DA4BAB"/>
    <w:rsid w:val="00DA4F9C"/>
    <w:rsid w:val="00DA69E3"/>
    <w:rsid w:val="00DA6B61"/>
    <w:rsid w:val="00DA6C86"/>
    <w:rsid w:val="00DA75E4"/>
    <w:rsid w:val="00DA7853"/>
    <w:rsid w:val="00DA7A15"/>
    <w:rsid w:val="00DA7C91"/>
    <w:rsid w:val="00DA7F23"/>
    <w:rsid w:val="00DB0464"/>
    <w:rsid w:val="00DB05BF"/>
    <w:rsid w:val="00DB097D"/>
    <w:rsid w:val="00DB0A89"/>
    <w:rsid w:val="00DB13C8"/>
    <w:rsid w:val="00DB2177"/>
    <w:rsid w:val="00DB23C0"/>
    <w:rsid w:val="00DB2A4D"/>
    <w:rsid w:val="00DB2B37"/>
    <w:rsid w:val="00DB35D7"/>
    <w:rsid w:val="00DB3D25"/>
    <w:rsid w:val="00DB3E5B"/>
    <w:rsid w:val="00DB4B0D"/>
    <w:rsid w:val="00DB4F62"/>
    <w:rsid w:val="00DB52A0"/>
    <w:rsid w:val="00DB5898"/>
    <w:rsid w:val="00DB6590"/>
    <w:rsid w:val="00DB750A"/>
    <w:rsid w:val="00DB76AE"/>
    <w:rsid w:val="00DB7907"/>
    <w:rsid w:val="00DB7E5A"/>
    <w:rsid w:val="00DC000F"/>
    <w:rsid w:val="00DC0311"/>
    <w:rsid w:val="00DC034F"/>
    <w:rsid w:val="00DC066B"/>
    <w:rsid w:val="00DC0724"/>
    <w:rsid w:val="00DC0C6C"/>
    <w:rsid w:val="00DC13D1"/>
    <w:rsid w:val="00DC14D3"/>
    <w:rsid w:val="00DC15C0"/>
    <w:rsid w:val="00DC217F"/>
    <w:rsid w:val="00DC2207"/>
    <w:rsid w:val="00DC25C2"/>
    <w:rsid w:val="00DC274C"/>
    <w:rsid w:val="00DC29C6"/>
    <w:rsid w:val="00DC2DCC"/>
    <w:rsid w:val="00DC3800"/>
    <w:rsid w:val="00DC3B2D"/>
    <w:rsid w:val="00DC3B80"/>
    <w:rsid w:val="00DC3ECA"/>
    <w:rsid w:val="00DC40C8"/>
    <w:rsid w:val="00DC4341"/>
    <w:rsid w:val="00DC44BF"/>
    <w:rsid w:val="00DC4C9D"/>
    <w:rsid w:val="00DC5C4B"/>
    <w:rsid w:val="00DC5D05"/>
    <w:rsid w:val="00DC5D5F"/>
    <w:rsid w:val="00DC61C1"/>
    <w:rsid w:val="00DC6A60"/>
    <w:rsid w:val="00DC6B37"/>
    <w:rsid w:val="00DC79E0"/>
    <w:rsid w:val="00DC7AE4"/>
    <w:rsid w:val="00DC7F38"/>
    <w:rsid w:val="00DD05AE"/>
    <w:rsid w:val="00DD0E2E"/>
    <w:rsid w:val="00DD1165"/>
    <w:rsid w:val="00DD163E"/>
    <w:rsid w:val="00DD1BF8"/>
    <w:rsid w:val="00DD26EB"/>
    <w:rsid w:val="00DD2D00"/>
    <w:rsid w:val="00DD31C8"/>
    <w:rsid w:val="00DD3226"/>
    <w:rsid w:val="00DD3F56"/>
    <w:rsid w:val="00DD3F76"/>
    <w:rsid w:val="00DD488F"/>
    <w:rsid w:val="00DD5263"/>
    <w:rsid w:val="00DD5987"/>
    <w:rsid w:val="00DD59C2"/>
    <w:rsid w:val="00DD606D"/>
    <w:rsid w:val="00DD6F96"/>
    <w:rsid w:val="00DD719C"/>
    <w:rsid w:val="00DD765C"/>
    <w:rsid w:val="00DD77CD"/>
    <w:rsid w:val="00DD7DEC"/>
    <w:rsid w:val="00DD7F45"/>
    <w:rsid w:val="00DE0235"/>
    <w:rsid w:val="00DE048C"/>
    <w:rsid w:val="00DE0745"/>
    <w:rsid w:val="00DE0C94"/>
    <w:rsid w:val="00DE0E7F"/>
    <w:rsid w:val="00DE1007"/>
    <w:rsid w:val="00DE12BC"/>
    <w:rsid w:val="00DE13CB"/>
    <w:rsid w:val="00DE156E"/>
    <w:rsid w:val="00DE1E61"/>
    <w:rsid w:val="00DE1ECC"/>
    <w:rsid w:val="00DE1F9D"/>
    <w:rsid w:val="00DE278C"/>
    <w:rsid w:val="00DE2C28"/>
    <w:rsid w:val="00DE3222"/>
    <w:rsid w:val="00DE3623"/>
    <w:rsid w:val="00DE3A3A"/>
    <w:rsid w:val="00DE3CA2"/>
    <w:rsid w:val="00DE4244"/>
    <w:rsid w:val="00DE42C8"/>
    <w:rsid w:val="00DE444B"/>
    <w:rsid w:val="00DE4829"/>
    <w:rsid w:val="00DE4B33"/>
    <w:rsid w:val="00DE4D59"/>
    <w:rsid w:val="00DE4FD5"/>
    <w:rsid w:val="00DE5308"/>
    <w:rsid w:val="00DE5663"/>
    <w:rsid w:val="00DE5D9A"/>
    <w:rsid w:val="00DE63E9"/>
    <w:rsid w:val="00DE74D3"/>
    <w:rsid w:val="00DE7E60"/>
    <w:rsid w:val="00DE7F02"/>
    <w:rsid w:val="00DF00E8"/>
    <w:rsid w:val="00DF0B25"/>
    <w:rsid w:val="00DF1378"/>
    <w:rsid w:val="00DF23AF"/>
    <w:rsid w:val="00DF263E"/>
    <w:rsid w:val="00DF2692"/>
    <w:rsid w:val="00DF2751"/>
    <w:rsid w:val="00DF3AED"/>
    <w:rsid w:val="00DF3D66"/>
    <w:rsid w:val="00DF3DC7"/>
    <w:rsid w:val="00DF4B9E"/>
    <w:rsid w:val="00DF4F4D"/>
    <w:rsid w:val="00DF5462"/>
    <w:rsid w:val="00DF58FB"/>
    <w:rsid w:val="00DF5931"/>
    <w:rsid w:val="00DF6AA4"/>
    <w:rsid w:val="00DF6B4B"/>
    <w:rsid w:val="00DF7050"/>
    <w:rsid w:val="00DF7356"/>
    <w:rsid w:val="00DF7485"/>
    <w:rsid w:val="00DF75A2"/>
    <w:rsid w:val="00DF7804"/>
    <w:rsid w:val="00DF7C6A"/>
    <w:rsid w:val="00DF7DCE"/>
    <w:rsid w:val="00E00018"/>
    <w:rsid w:val="00E000DD"/>
    <w:rsid w:val="00E00563"/>
    <w:rsid w:val="00E00B13"/>
    <w:rsid w:val="00E00D77"/>
    <w:rsid w:val="00E0171A"/>
    <w:rsid w:val="00E01774"/>
    <w:rsid w:val="00E01ABA"/>
    <w:rsid w:val="00E01C7F"/>
    <w:rsid w:val="00E0241A"/>
    <w:rsid w:val="00E02E02"/>
    <w:rsid w:val="00E02F1D"/>
    <w:rsid w:val="00E031D5"/>
    <w:rsid w:val="00E032C1"/>
    <w:rsid w:val="00E034A4"/>
    <w:rsid w:val="00E0369F"/>
    <w:rsid w:val="00E037CD"/>
    <w:rsid w:val="00E03DE6"/>
    <w:rsid w:val="00E0428C"/>
    <w:rsid w:val="00E047FE"/>
    <w:rsid w:val="00E04A59"/>
    <w:rsid w:val="00E04B0E"/>
    <w:rsid w:val="00E0527F"/>
    <w:rsid w:val="00E053A1"/>
    <w:rsid w:val="00E0584F"/>
    <w:rsid w:val="00E05BCE"/>
    <w:rsid w:val="00E066E6"/>
    <w:rsid w:val="00E0677B"/>
    <w:rsid w:val="00E067EB"/>
    <w:rsid w:val="00E06AA8"/>
    <w:rsid w:val="00E06AD9"/>
    <w:rsid w:val="00E06D9E"/>
    <w:rsid w:val="00E0721F"/>
    <w:rsid w:val="00E0764C"/>
    <w:rsid w:val="00E0795C"/>
    <w:rsid w:val="00E07A2A"/>
    <w:rsid w:val="00E07C7F"/>
    <w:rsid w:val="00E07D32"/>
    <w:rsid w:val="00E1025B"/>
    <w:rsid w:val="00E10A0A"/>
    <w:rsid w:val="00E11332"/>
    <w:rsid w:val="00E122D8"/>
    <w:rsid w:val="00E12EF0"/>
    <w:rsid w:val="00E1359E"/>
    <w:rsid w:val="00E138FB"/>
    <w:rsid w:val="00E13C30"/>
    <w:rsid w:val="00E1461E"/>
    <w:rsid w:val="00E1496E"/>
    <w:rsid w:val="00E14B70"/>
    <w:rsid w:val="00E15121"/>
    <w:rsid w:val="00E15440"/>
    <w:rsid w:val="00E15530"/>
    <w:rsid w:val="00E161F1"/>
    <w:rsid w:val="00E164E4"/>
    <w:rsid w:val="00E165D5"/>
    <w:rsid w:val="00E16976"/>
    <w:rsid w:val="00E1755A"/>
    <w:rsid w:val="00E17DB4"/>
    <w:rsid w:val="00E200AE"/>
    <w:rsid w:val="00E20CDB"/>
    <w:rsid w:val="00E2179D"/>
    <w:rsid w:val="00E21B16"/>
    <w:rsid w:val="00E21DA7"/>
    <w:rsid w:val="00E21EA3"/>
    <w:rsid w:val="00E21FAC"/>
    <w:rsid w:val="00E22F53"/>
    <w:rsid w:val="00E235BC"/>
    <w:rsid w:val="00E23E67"/>
    <w:rsid w:val="00E24167"/>
    <w:rsid w:val="00E24F43"/>
    <w:rsid w:val="00E25A47"/>
    <w:rsid w:val="00E25AD3"/>
    <w:rsid w:val="00E25DB8"/>
    <w:rsid w:val="00E26500"/>
    <w:rsid w:val="00E27230"/>
    <w:rsid w:val="00E27449"/>
    <w:rsid w:val="00E27769"/>
    <w:rsid w:val="00E27C2F"/>
    <w:rsid w:val="00E27FC4"/>
    <w:rsid w:val="00E303A7"/>
    <w:rsid w:val="00E30A98"/>
    <w:rsid w:val="00E31CEA"/>
    <w:rsid w:val="00E31F87"/>
    <w:rsid w:val="00E3200B"/>
    <w:rsid w:val="00E3268C"/>
    <w:rsid w:val="00E32911"/>
    <w:rsid w:val="00E32A78"/>
    <w:rsid w:val="00E32AC5"/>
    <w:rsid w:val="00E32C72"/>
    <w:rsid w:val="00E32E6A"/>
    <w:rsid w:val="00E3320B"/>
    <w:rsid w:val="00E33366"/>
    <w:rsid w:val="00E334A3"/>
    <w:rsid w:val="00E34189"/>
    <w:rsid w:val="00E34823"/>
    <w:rsid w:val="00E34FFB"/>
    <w:rsid w:val="00E35693"/>
    <w:rsid w:val="00E35A7C"/>
    <w:rsid w:val="00E35BD5"/>
    <w:rsid w:val="00E35D90"/>
    <w:rsid w:val="00E35FC9"/>
    <w:rsid w:val="00E36049"/>
    <w:rsid w:val="00E36570"/>
    <w:rsid w:val="00E3682C"/>
    <w:rsid w:val="00E369CD"/>
    <w:rsid w:val="00E36BB3"/>
    <w:rsid w:val="00E36E3F"/>
    <w:rsid w:val="00E37296"/>
    <w:rsid w:val="00E37D92"/>
    <w:rsid w:val="00E37ECE"/>
    <w:rsid w:val="00E37F3D"/>
    <w:rsid w:val="00E4033F"/>
    <w:rsid w:val="00E40434"/>
    <w:rsid w:val="00E404DF"/>
    <w:rsid w:val="00E40518"/>
    <w:rsid w:val="00E4062F"/>
    <w:rsid w:val="00E408A2"/>
    <w:rsid w:val="00E40A58"/>
    <w:rsid w:val="00E40B81"/>
    <w:rsid w:val="00E415AE"/>
    <w:rsid w:val="00E415C1"/>
    <w:rsid w:val="00E41A95"/>
    <w:rsid w:val="00E41F6E"/>
    <w:rsid w:val="00E42740"/>
    <w:rsid w:val="00E4285E"/>
    <w:rsid w:val="00E434AC"/>
    <w:rsid w:val="00E43D83"/>
    <w:rsid w:val="00E43F4B"/>
    <w:rsid w:val="00E44594"/>
    <w:rsid w:val="00E4460A"/>
    <w:rsid w:val="00E44DBF"/>
    <w:rsid w:val="00E44DF6"/>
    <w:rsid w:val="00E4522D"/>
    <w:rsid w:val="00E4567A"/>
    <w:rsid w:val="00E456DC"/>
    <w:rsid w:val="00E45EE1"/>
    <w:rsid w:val="00E4641B"/>
    <w:rsid w:val="00E46A66"/>
    <w:rsid w:val="00E46B5A"/>
    <w:rsid w:val="00E4752C"/>
    <w:rsid w:val="00E476EE"/>
    <w:rsid w:val="00E478A6"/>
    <w:rsid w:val="00E504C5"/>
    <w:rsid w:val="00E50794"/>
    <w:rsid w:val="00E50C13"/>
    <w:rsid w:val="00E51219"/>
    <w:rsid w:val="00E514D6"/>
    <w:rsid w:val="00E51547"/>
    <w:rsid w:val="00E5168A"/>
    <w:rsid w:val="00E51924"/>
    <w:rsid w:val="00E51B35"/>
    <w:rsid w:val="00E52189"/>
    <w:rsid w:val="00E52671"/>
    <w:rsid w:val="00E52BE5"/>
    <w:rsid w:val="00E54F6E"/>
    <w:rsid w:val="00E5507B"/>
    <w:rsid w:val="00E5513F"/>
    <w:rsid w:val="00E55AF5"/>
    <w:rsid w:val="00E55D4B"/>
    <w:rsid w:val="00E56507"/>
    <w:rsid w:val="00E56742"/>
    <w:rsid w:val="00E57675"/>
    <w:rsid w:val="00E579F5"/>
    <w:rsid w:val="00E57B68"/>
    <w:rsid w:val="00E6034A"/>
    <w:rsid w:val="00E605DA"/>
    <w:rsid w:val="00E609C9"/>
    <w:rsid w:val="00E60A01"/>
    <w:rsid w:val="00E60CC0"/>
    <w:rsid w:val="00E60DED"/>
    <w:rsid w:val="00E60FAB"/>
    <w:rsid w:val="00E610EC"/>
    <w:rsid w:val="00E6152F"/>
    <w:rsid w:val="00E61B4A"/>
    <w:rsid w:val="00E6209D"/>
    <w:rsid w:val="00E62196"/>
    <w:rsid w:val="00E63283"/>
    <w:rsid w:val="00E636B7"/>
    <w:rsid w:val="00E63A91"/>
    <w:rsid w:val="00E642A7"/>
    <w:rsid w:val="00E6444F"/>
    <w:rsid w:val="00E64B2C"/>
    <w:rsid w:val="00E64D83"/>
    <w:rsid w:val="00E65404"/>
    <w:rsid w:val="00E65CF1"/>
    <w:rsid w:val="00E663B5"/>
    <w:rsid w:val="00E666ED"/>
    <w:rsid w:val="00E67269"/>
    <w:rsid w:val="00E67817"/>
    <w:rsid w:val="00E67B0F"/>
    <w:rsid w:val="00E67BC8"/>
    <w:rsid w:val="00E67D71"/>
    <w:rsid w:val="00E67F4E"/>
    <w:rsid w:val="00E70444"/>
    <w:rsid w:val="00E7071B"/>
    <w:rsid w:val="00E709C6"/>
    <w:rsid w:val="00E71089"/>
    <w:rsid w:val="00E722FE"/>
    <w:rsid w:val="00E72F01"/>
    <w:rsid w:val="00E733C4"/>
    <w:rsid w:val="00E73400"/>
    <w:rsid w:val="00E73AF9"/>
    <w:rsid w:val="00E73D4D"/>
    <w:rsid w:val="00E73EE3"/>
    <w:rsid w:val="00E74223"/>
    <w:rsid w:val="00E74282"/>
    <w:rsid w:val="00E7432D"/>
    <w:rsid w:val="00E7452B"/>
    <w:rsid w:val="00E7461F"/>
    <w:rsid w:val="00E7490C"/>
    <w:rsid w:val="00E74A43"/>
    <w:rsid w:val="00E74E25"/>
    <w:rsid w:val="00E74FD4"/>
    <w:rsid w:val="00E75529"/>
    <w:rsid w:val="00E755CC"/>
    <w:rsid w:val="00E7663B"/>
    <w:rsid w:val="00E76760"/>
    <w:rsid w:val="00E767F8"/>
    <w:rsid w:val="00E769A9"/>
    <w:rsid w:val="00E76C59"/>
    <w:rsid w:val="00E773EB"/>
    <w:rsid w:val="00E8097C"/>
    <w:rsid w:val="00E80EED"/>
    <w:rsid w:val="00E81154"/>
    <w:rsid w:val="00E81C97"/>
    <w:rsid w:val="00E81D20"/>
    <w:rsid w:val="00E81DAF"/>
    <w:rsid w:val="00E82800"/>
    <w:rsid w:val="00E82E64"/>
    <w:rsid w:val="00E82F39"/>
    <w:rsid w:val="00E83593"/>
    <w:rsid w:val="00E83889"/>
    <w:rsid w:val="00E838FA"/>
    <w:rsid w:val="00E840D8"/>
    <w:rsid w:val="00E84354"/>
    <w:rsid w:val="00E84385"/>
    <w:rsid w:val="00E847E9"/>
    <w:rsid w:val="00E84B70"/>
    <w:rsid w:val="00E84BB6"/>
    <w:rsid w:val="00E855B3"/>
    <w:rsid w:val="00E8575F"/>
    <w:rsid w:val="00E865A7"/>
    <w:rsid w:val="00E86638"/>
    <w:rsid w:val="00E8670E"/>
    <w:rsid w:val="00E86DAF"/>
    <w:rsid w:val="00E87070"/>
    <w:rsid w:val="00E870C6"/>
    <w:rsid w:val="00E8791B"/>
    <w:rsid w:val="00E87AF1"/>
    <w:rsid w:val="00E87D33"/>
    <w:rsid w:val="00E87EF0"/>
    <w:rsid w:val="00E9023E"/>
    <w:rsid w:val="00E91098"/>
    <w:rsid w:val="00E91D14"/>
    <w:rsid w:val="00E91EB7"/>
    <w:rsid w:val="00E91F00"/>
    <w:rsid w:val="00E91FD3"/>
    <w:rsid w:val="00E921E3"/>
    <w:rsid w:val="00E92349"/>
    <w:rsid w:val="00E923E4"/>
    <w:rsid w:val="00E925B2"/>
    <w:rsid w:val="00E9328E"/>
    <w:rsid w:val="00E9353E"/>
    <w:rsid w:val="00E93CA5"/>
    <w:rsid w:val="00E94625"/>
    <w:rsid w:val="00E94C2C"/>
    <w:rsid w:val="00E94EA4"/>
    <w:rsid w:val="00E95216"/>
    <w:rsid w:val="00E9538E"/>
    <w:rsid w:val="00E9607A"/>
    <w:rsid w:val="00E96115"/>
    <w:rsid w:val="00E96308"/>
    <w:rsid w:val="00E964F8"/>
    <w:rsid w:val="00E96680"/>
    <w:rsid w:val="00E96DB4"/>
    <w:rsid w:val="00E97000"/>
    <w:rsid w:val="00E97D28"/>
    <w:rsid w:val="00E97E02"/>
    <w:rsid w:val="00E97E30"/>
    <w:rsid w:val="00EA0066"/>
    <w:rsid w:val="00EA02D5"/>
    <w:rsid w:val="00EA071E"/>
    <w:rsid w:val="00EA0B54"/>
    <w:rsid w:val="00EA11CC"/>
    <w:rsid w:val="00EA1226"/>
    <w:rsid w:val="00EA1302"/>
    <w:rsid w:val="00EA1315"/>
    <w:rsid w:val="00EA1928"/>
    <w:rsid w:val="00EA19CE"/>
    <w:rsid w:val="00EA1E81"/>
    <w:rsid w:val="00EA233A"/>
    <w:rsid w:val="00EA23A6"/>
    <w:rsid w:val="00EA257E"/>
    <w:rsid w:val="00EA2581"/>
    <w:rsid w:val="00EA2937"/>
    <w:rsid w:val="00EA2A27"/>
    <w:rsid w:val="00EA2A8A"/>
    <w:rsid w:val="00EA2AC6"/>
    <w:rsid w:val="00EA2C75"/>
    <w:rsid w:val="00EA32CE"/>
    <w:rsid w:val="00EA37B5"/>
    <w:rsid w:val="00EA383D"/>
    <w:rsid w:val="00EA3B44"/>
    <w:rsid w:val="00EA3B55"/>
    <w:rsid w:val="00EA43E0"/>
    <w:rsid w:val="00EA4D1C"/>
    <w:rsid w:val="00EA4EF1"/>
    <w:rsid w:val="00EA50CA"/>
    <w:rsid w:val="00EA53FE"/>
    <w:rsid w:val="00EA5A9E"/>
    <w:rsid w:val="00EA5CDC"/>
    <w:rsid w:val="00EA62D0"/>
    <w:rsid w:val="00EA6411"/>
    <w:rsid w:val="00EA6996"/>
    <w:rsid w:val="00EA69BD"/>
    <w:rsid w:val="00EA7757"/>
    <w:rsid w:val="00EA7B87"/>
    <w:rsid w:val="00EA7DD2"/>
    <w:rsid w:val="00EA7E70"/>
    <w:rsid w:val="00EB0180"/>
    <w:rsid w:val="00EB082C"/>
    <w:rsid w:val="00EB084F"/>
    <w:rsid w:val="00EB09A6"/>
    <w:rsid w:val="00EB0AE8"/>
    <w:rsid w:val="00EB22DA"/>
    <w:rsid w:val="00EB22E8"/>
    <w:rsid w:val="00EB236E"/>
    <w:rsid w:val="00EB23B6"/>
    <w:rsid w:val="00EB281A"/>
    <w:rsid w:val="00EB332F"/>
    <w:rsid w:val="00EB33BF"/>
    <w:rsid w:val="00EB3E33"/>
    <w:rsid w:val="00EB3F60"/>
    <w:rsid w:val="00EB4992"/>
    <w:rsid w:val="00EB49DF"/>
    <w:rsid w:val="00EB4B1E"/>
    <w:rsid w:val="00EB541A"/>
    <w:rsid w:val="00EB5A67"/>
    <w:rsid w:val="00EB6A79"/>
    <w:rsid w:val="00EB6EED"/>
    <w:rsid w:val="00EB700E"/>
    <w:rsid w:val="00EB714E"/>
    <w:rsid w:val="00EB7635"/>
    <w:rsid w:val="00EC0082"/>
    <w:rsid w:val="00EC0C19"/>
    <w:rsid w:val="00EC119F"/>
    <w:rsid w:val="00EC11AD"/>
    <w:rsid w:val="00EC16A7"/>
    <w:rsid w:val="00EC220E"/>
    <w:rsid w:val="00EC25C0"/>
    <w:rsid w:val="00EC29E2"/>
    <w:rsid w:val="00EC2AF8"/>
    <w:rsid w:val="00EC2D40"/>
    <w:rsid w:val="00EC2FB5"/>
    <w:rsid w:val="00EC301F"/>
    <w:rsid w:val="00EC31A0"/>
    <w:rsid w:val="00EC38D6"/>
    <w:rsid w:val="00EC3F83"/>
    <w:rsid w:val="00EC4872"/>
    <w:rsid w:val="00EC4BD3"/>
    <w:rsid w:val="00EC5755"/>
    <w:rsid w:val="00EC5AE0"/>
    <w:rsid w:val="00EC608C"/>
    <w:rsid w:val="00EC63ED"/>
    <w:rsid w:val="00EC6CD5"/>
    <w:rsid w:val="00EC73A7"/>
    <w:rsid w:val="00EC79A2"/>
    <w:rsid w:val="00EC7DC1"/>
    <w:rsid w:val="00EC7FC2"/>
    <w:rsid w:val="00ED006D"/>
    <w:rsid w:val="00ED05A3"/>
    <w:rsid w:val="00ED08BF"/>
    <w:rsid w:val="00ED0D76"/>
    <w:rsid w:val="00ED0DB1"/>
    <w:rsid w:val="00ED111B"/>
    <w:rsid w:val="00ED199C"/>
    <w:rsid w:val="00ED25BB"/>
    <w:rsid w:val="00ED29E8"/>
    <w:rsid w:val="00ED3743"/>
    <w:rsid w:val="00ED3A46"/>
    <w:rsid w:val="00ED4A60"/>
    <w:rsid w:val="00ED4C4A"/>
    <w:rsid w:val="00ED532D"/>
    <w:rsid w:val="00ED5507"/>
    <w:rsid w:val="00ED59F6"/>
    <w:rsid w:val="00ED5A65"/>
    <w:rsid w:val="00ED5ADE"/>
    <w:rsid w:val="00ED63BC"/>
    <w:rsid w:val="00ED64BC"/>
    <w:rsid w:val="00ED67EF"/>
    <w:rsid w:val="00ED77C0"/>
    <w:rsid w:val="00ED7A0A"/>
    <w:rsid w:val="00ED7F16"/>
    <w:rsid w:val="00EE0473"/>
    <w:rsid w:val="00EE0717"/>
    <w:rsid w:val="00EE0B8E"/>
    <w:rsid w:val="00EE0CDF"/>
    <w:rsid w:val="00EE114D"/>
    <w:rsid w:val="00EE13FF"/>
    <w:rsid w:val="00EE1AAB"/>
    <w:rsid w:val="00EE1BA2"/>
    <w:rsid w:val="00EE21A5"/>
    <w:rsid w:val="00EE2634"/>
    <w:rsid w:val="00EE27E0"/>
    <w:rsid w:val="00EE2808"/>
    <w:rsid w:val="00EE2ADB"/>
    <w:rsid w:val="00EE2B8C"/>
    <w:rsid w:val="00EE2D88"/>
    <w:rsid w:val="00EE385F"/>
    <w:rsid w:val="00EE38DD"/>
    <w:rsid w:val="00EE3914"/>
    <w:rsid w:val="00EE3A61"/>
    <w:rsid w:val="00EE3A86"/>
    <w:rsid w:val="00EE3DCC"/>
    <w:rsid w:val="00EE3EDE"/>
    <w:rsid w:val="00EE4013"/>
    <w:rsid w:val="00EE42B3"/>
    <w:rsid w:val="00EE43C3"/>
    <w:rsid w:val="00EE466F"/>
    <w:rsid w:val="00EE4894"/>
    <w:rsid w:val="00EE4BA0"/>
    <w:rsid w:val="00EE5045"/>
    <w:rsid w:val="00EE5422"/>
    <w:rsid w:val="00EE5882"/>
    <w:rsid w:val="00EE628C"/>
    <w:rsid w:val="00EE6A30"/>
    <w:rsid w:val="00EE6C23"/>
    <w:rsid w:val="00EE6D92"/>
    <w:rsid w:val="00EE6E18"/>
    <w:rsid w:val="00EE71E3"/>
    <w:rsid w:val="00EE7907"/>
    <w:rsid w:val="00EE7C0A"/>
    <w:rsid w:val="00EE7D83"/>
    <w:rsid w:val="00EE7F3D"/>
    <w:rsid w:val="00EF01FB"/>
    <w:rsid w:val="00EF04B1"/>
    <w:rsid w:val="00EF0C50"/>
    <w:rsid w:val="00EF17DC"/>
    <w:rsid w:val="00EF1AC7"/>
    <w:rsid w:val="00EF21AF"/>
    <w:rsid w:val="00EF22D7"/>
    <w:rsid w:val="00EF2854"/>
    <w:rsid w:val="00EF2971"/>
    <w:rsid w:val="00EF2ED6"/>
    <w:rsid w:val="00EF3364"/>
    <w:rsid w:val="00EF3645"/>
    <w:rsid w:val="00EF3CF2"/>
    <w:rsid w:val="00EF3D6B"/>
    <w:rsid w:val="00EF3EAE"/>
    <w:rsid w:val="00EF42B3"/>
    <w:rsid w:val="00EF46F0"/>
    <w:rsid w:val="00EF5493"/>
    <w:rsid w:val="00EF60E2"/>
    <w:rsid w:val="00EF6930"/>
    <w:rsid w:val="00EF7009"/>
    <w:rsid w:val="00EF720A"/>
    <w:rsid w:val="00EF751F"/>
    <w:rsid w:val="00EF794F"/>
    <w:rsid w:val="00EF7B3C"/>
    <w:rsid w:val="00EF7C50"/>
    <w:rsid w:val="00EF7CA9"/>
    <w:rsid w:val="00F00592"/>
    <w:rsid w:val="00F009AF"/>
    <w:rsid w:val="00F00D14"/>
    <w:rsid w:val="00F00F1F"/>
    <w:rsid w:val="00F011AA"/>
    <w:rsid w:val="00F01527"/>
    <w:rsid w:val="00F01E7B"/>
    <w:rsid w:val="00F01F19"/>
    <w:rsid w:val="00F02159"/>
    <w:rsid w:val="00F03617"/>
    <w:rsid w:val="00F03C61"/>
    <w:rsid w:val="00F040FF"/>
    <w:rsid w:val="00F05759"/>
    <w:rsid w:val="00F0589C"/>
    <w:rsid w:val="00F05ADE"/>
    <w:rsid w:val="00F05BB1"/>
    <w:rsid w:val="00F060A5"/>
    <w:rsid w:val="00F064F2"/>
    <w:rsid w:val="00F066E6"/>
    <w:rsid w:val="00F06848"/>
    <w:rsid w:val="00F07406"/>
    <w:rsid w:val="00F07C35"/>
    <w:rsid w:val="00F10512"/>
    <w:rsid w:val="00F11D17"/>
    <w:rsid w:val="00F122F2"/>
    <w:rsid w:val="00F12434"/>
    <w:rsid w:val="00F12722"/>
    <w:rsid w:val="00F12A47"/>
    <w:rsid w:val="00F14C4E"/>
    <w:rsid w:val="00F14E12"/>
    <w:rsid w:val="00F15132"/>
    <w:rsid w:val="00F1597B"/>
    <w:rsid w:val="00F16020"/>
    <w:rsid w:val="00F160CA"/>
    <w:rsid w:val="00F16288"/>
    <w:rsid w:val="00F16C10"/>
    <w:rsid w:val="00F178A3"/>
    <w:rsid w:val="00F17C92"/>
    <w:rsid w:val="00F205DC"/>
    <w:rsid w:val="00F208FD"/>
    <w:rsid w:val="00F210C3"/>
    <w:rsid w:val="00F21326"/>
    <w:rsid w:val="00F2195C"/>
    <w:rsid w:val="00F21BB5"/>
    <w:rsid w:val="00F221EA"/>
    <w:rsid w:val="00F22A57"/>
    <w:rsid w:val="00F22DC1"/>
    <w:rsid w:val="00F22F38"/>
    <w:rsid w:val="00F22F5A"/>
    <w:rsid w:val="00F22F67"/>
    <w:rsid w:val="00F2331D"/>
    <w:rsid w:val="00F23326"/>
    <w:rsid w:val="00F234C9"/>
    <w:rsid w:val="00F23FB0"/>
    <w:rsid w:val="00F24D55"/>
    <w:rsid w:val="00F25629"/>
    <w:rsid w:val="00F25695"/>
    <w:rsid w:val="00F2597D"/>
    <w:rsid w:val="00F2669D"/>
    <w:rsid w:val="00F268A3"/>
    <w:rsid w:val="00F268AC"/>
    <w:rsid w:val="00F2698B"/>
    <w:rsid w:val="00F27267"/>
    <w:rsid w:val="00F272F1"/>
    <w:rsid w:val="00F301BA"/>
    <w:rsid w:val="00F305E2"/>
    <w:rsid w:val="00F30AAD"/>
    <w:rsid w:val="00F30ECB"/>
    <w:rsid w:val="00F31132"/>
    <w:rsid w:val="00F3138A"/>
    <w:rsid w:val="00F318AE"/>
    <w:rsid w:val="00F31A00"/>
    <w:rsid w:val="00F32192"/>
    <w:rsid w:val="00F32DFE"/>
    <w:rsid w:val="00F32FD5"/>
    <w:rsid w:val="00F335F6"/>
    <w:rsid w:val="00F33752"/>
    <w:rsid w:val="00F338D5"/>
    <w:rsid w:val="00F33B86"/>
    <w:rsid w:val="00F340EF"/>
    <w:rsid w:val="00F34B17"/>
    <w:rsid w:val="00F356ED"/>
    <w:rsid w:val="00F35D71"/>
    <w:rsid w:val="00F37414"/>
    <w:rsid w:val="00F374A6"/>
    <w:rsid w:val="00F37658"/>
    <w:rsid w:val="00F37B1A"/>
    <w:rsid w:val="00F40090"/>
    <w:rsid w:val="00F400E8"/>
    <w:rsid w:val="00F4116D"/>
    <w:rsid w:val="00F41246"/>
    <w:rsid w:val="00F4162C"/>
    <w:rsid w:val="00F41792"/>
    <w:rsid w:val="00F418D3"/>
    <w:rsid w:val="00F41A71"/>
    <w:rsid w:val="00F41BB3"/>
    <w:rsid w:val="00F41E0E"/>
    <w:rsid w:val="00F422DF"/>
    <w:rsid w:val="00F42466"/>
    <w:rsid w:val="00F4286C"/>
    <w:rsid w:val="00F42DDA"/>
    <w:rsid w:val="00F43AF3"/>
    <w:rsid w:val="00F43E9C"/>
    <w:rsid w:val="00F43EDD"/>
    <w:rsid w:val="00F440F7"/>
    <w:rsid w:val="00F44207"/>
    <w:rsid w:val="00F44832"/>
    <w:rsid w:val="00F448D9"/>
    <w:rsid w:val="00F44E25"/>
    <w:rsid w:val="00F44EAB"/>
    <w:rsid w:val="00F44F65"/>
    <w:rsid w:val="00F450EC"/>
    <w:rsid w:val="00F451DF"/>
    <w:rsid w:val="00F45AF9"/>
    <w:rsid w:val="00F460A6"/>
    <w:rsid w:val="00F46FF1"/>
    <w:rsid w:val="00F47088"/>
    <w:rsid w:val="00F4716A"/>
    <w:rsid w:val="00F47570"/>
    <w:rsid w:val="00F507FA"/>
    <w:rsid w:val="00F50C3D"/>
    <w:rsid w:val="00F50DFE"/>
    <w:rsid w:val="00F50E9F"/>
    <w:rsid w:val="00F50F14"/>
    <w:rsid w:val="00F510CE"/>
    <w:rsid w:val="00F512E9"/>
    <w:rsid w:val="00F51345"/>
    <w:rsid w:val="00F51500"/>
    <w:rsid w:val="00F51605"/>
    <w:rsid w:val="00F51A2F"/>
    <w:rsid w:val="00F51E8A"/>
    <w:rsid w:val="00F523A2"/>
    <w:rsid w:val="00F5274B"/>
    <w:rsid w:val="00F52847"/>
    <w:rsid w:val="00F529F6"/>
    <w:rsid w:val="00F5302F"/>
    <w:rsid w:val="00F53146"/>
    <w:rsid w:val="00F533C7"/>
    <w:rsid w:val="00F53BE3"/>
    <w:rsid w:val="00F53DF6"/>
    <w:rsid w:val="00F53ED7"/>
    <w:rsid w:val="00F54159"/>
    <w:rsid w:val="00F5421C"/>
    <w:rsid w:val="00F54275"/>
    <w:rsid w:val="00F548CF"/>
    <w:rsid w:val="00F54C72"/>
    <w:rsid w:val="00F54F5B"/>
    <w:rsid w:val="00F5528E"/>
    <w:rsid w:val="00F55C1D"/>
    <w:rsid w:val="00F56904"/>
    <w:rsid w:val="00F56BB3"/>
    <w:rsid w:val="00F57031"/>
    <w:rsid w:val="00F5754A"/>
    <w:rsid w:val="00F57615"/>
    <w:rsid w:val="00F5780A"/>
    <w:rsid w:val="00F57A13"/>
    <w:rsid w:val="00F57E0E"/>
    <w:rsid w:val="00F6075C"/>
    <w:rsid w:val="00F607DA"/>
    <w:rsid w:val="00F60C03"/>
    <w:rsid w:val="00F60CDD"/>
    <w:rsid w:val="00F619D2"/>
    <w:rsid w:val="00F61C65"/>
    <w:rsid w:val="00F62733"/>
    <w:rsid w:val="00F62E49"/>
    <w:rsid w:val="00F630E4"/>
    <w:rsid w:val="00F6389E"/>
    <w:rsid w:val="00F638CD"/>
    <w:rsid w:val="00F64070"/>
    <w:rsid w:val="00F64274"/>
    <w:rsid w:val="00F644F8"/>
    <w:rsid w:val="00F6470B"/>
    <w:rsid w:val="00F64B4A"/>
    <w:rsid w:val="00F6557F"/>
    <w:rsid w:val="00F65C18"/>
    <w:rsid w:val="00F6615F"/>
    <w:rsid w:val="00F662E0"/>
    <w:rsid w:val="00F667BA"/>
    <w:rsid w:val="00F66BDA"/>
    <w:rsid w:val="00F66D48"/>
    <w:rsid w:val="00F67022"/>
    <w:rsid w:val="00F67093"/>
    <w:rsid w:val="00F67F95"/>
    <w:rsid w:val="00F701B5"/>
    <w:rsid w:val="00F7096C"/>
    <w:rsid w:val="00F70A61"/>
    <w:rsid w:val="00F70AF1"/>
    <w:rsid w:val="00F70F8F"/>
    <w:rsid w:val="00F710A0"/>
    <w:rsid w:val="00F710A4"/>
    <w:rsid w:val="00F71583"/>
    <w:rsid w:val="00F718B6"/>
    <w:rsid w:val="00F71A3C"/>
    <w:rsid w:val="00F71DEC"/>
    <w:rsid w:val="00F720A0"/>
    <w:rsid w:val="00F720B2"/>
    <w:rsid w:val="00F72343"/>
    <w:rsid w:val="00F72427"/>
    <w:rsid w:val="00F724FC"/>
    <w:rsid w:val="00F726CC"/>
    <w:rsid w:val="00F7294A"/>
    <w:rsid w:val="00F72C82"/>
    <w:rsid w:val="00F73263"/>
    <w:rsid w:val="00F738E7"/>
    <w:rsid w:val="00F73914"/>
    <w:rsid w:val="00F73B52"/>
    <w:rsid w:val="00F74276"/>
    <w:rsid w:val="00F74290"/>
    <w:rsid w:val="00F7493D"/>
    <w:rsid w:val="00F74AF9"/>
    <w:rsid w:val="00F74DBD"/>
    <w:rsid w:val="00F7503E"/>
    <w:rsid w:val="00F755B4"/>
    <w:rsid w:val="00F7585D"/>
    <w:rsid w:val="00F75A0E"/>
    <w:rsid w:val="00F75B42"/>
    <w:rsid w:val="00F763E3"/>
    <w:rsid w:val="00F7645C"/>
    <w:rsid w:val="00F764DB"/>
    <w:rsid w:val="00F76912"/>
    <w:rsid w:val="00F769D0"/>
    <w:rsid w:val="00F76D79"/>
    <w:rsid w:val="00F76F61"/>
    <w:rsid w:val="00F775CD"/>
    <w:rsid w:val="00F77B58"/>
    <w:rsid w:val="00F80AD0"/>
    <w:rsid w:val="00F80D84"/>
    <w:rsid w:val="00F80ED4"/>
    <w:rsid w:val="00F80FF4"/>
    <w:rsid w:val="00F81523"/>
    <w:rsid w:val="00F8164D"/>
    <w:rsid w:val="00F81A3A"/>
    <w:rsid w:val="00F81D41"/>
    <w:rsid w:val="00F81F82"/>
    <w:rsid w:val="00F82531"/>
    <w:rsid w:val="00F82634"/>
    <w:rsid w:val="00F8298A"/>
    <w:rsid w:val="00F82C03"/>
    <w:rsid w:val="00F8310C"/>
    <w:rsid w:val="00F83832"/>
    <w:rsid w:val="00F842F2"/>
    <w:rsid w:val="00F84726"/>
    <w:rsid w:val="00F84FB8"/>
    <w:rsid w:val="00F85DCD"/>
    <w:rsid w:val="00F85E77"/>
    <w:rsid w:val="00F8617B"/>
    <w:rsid w:val="00F8618B"/>
    <w:rsid w:val="00F861E8"/>
    <w:rsid w:val="00F86315"/>
    <w:rsid w:val="00F86627"/>
    <w:rsid w:val="00F86BD5"/>
    <w:rsid w:val="00F86DED"/>
    <w:rsid w:val="00F87948"/>
    <w:rsid w:val="00F905BA"/>
    <w:rsid w:val="00F914E3"/>
    <w:rsid w:val="00F9151F"/>
    <w:rsid w:val="00F91523"/>
    <w:rsid w:val="00F91D77"/>
    <w:rsid w:val="00F91DC6"/>
    <w:rsid w:val="00F91EFA"/>
    <w:rsid w:val="00F921F2"/>
    <w:rsid w:val="00F922F3"/>
    <w:rsid w:val="00F938CA"/>
    <w:rsid w:val="00F93930"/>
    <w:rsid w:val="00F93CDD"/>
    <w:rsid w:val="00F93EF4"/>
    <w:rsid w:val="00F93F96"/>
    <w:rsid w:val="00F94206"/>
    <w:rsid w:val="00F95394"/>
    <w:rsid w:val="00F9555D"/>
    <w:rsid w:val="00F95725"/>
    <w:rsid w:val="00F95792"/>
    <w:rsid w:val="00F95BC2"/>
    <w:rsid w:val="00F95D2A"/>
    <w:rsid w:val="00F96803"/>
    <w:rsid w:val="00F96F33"/>
    <w:rsid w:val="00F97279"/>
    <w:rsid w:val="00F9731E"/>
    <w:rsid w:val="00F975A2"/>
    <w:rsid w:val="00F9776E"/>
    <w:rsid w:val="00F9789D"/>
    <w:rsid w:val="00F97D9D"/>
    <w:rsid w:val="00FA04A7"/>
    <w:rsid w:val="00FA062F"/>
    <w:rsid w:val="00FA1447"/>
    <w:rsid w:val="00FA1C5B"/>
    <w:rsid w:val="00FA1EBB"/>
    <w:rsid w:val="00FA227C"/>
    <w:rsid w:val="00FA2643"/>
    <w:rsid w:val="00FA277C"/>
    <w:rsid w:val="00FA2908"/>
    <w:rsid w:val="00FA29FD"/>
    <w:rsid w:val="00FA32ED"/>
    <w:rsid w:val="00FA34F2"/>
    <w:rsid w:val="00FA3C88"/>
    <w:rsid w:val="00FA3FE9"/>
    <w:rsid w:val="00FA41CC"/>
    <w:rsid w:val="00FA4334"/>
    <w:rsid w:val="00FA448F"/>
    <w:rsid w:val="00FA4686"/>
    <w:rsid w:val="00FA4FC2"/>
    <w:rsid w:val="00FA57AE"/>
    <w:rsid w:val="00FA5931"/>
    <w:rsid w:val="00FA5C2D"/>
    <w:rsid w:val="00FA6153"/>
    <w:rsid w:val="00FA68EF"/>
    <w:rsid w:val="00FA70B9"/>
    <w:rsid w:val="00FA71B8"/>
    <w:rsid w:val="00FB0699"/>
    <w:rsid w:val="00FB10AB"/>
    <w:rsid w:val="00FB1209"/>
    <w:rsid w:val="00FB12B5"/>
    <w:rsid w:val="00FB1769"/>
    <w:rsid w:val="00FB1CEC"/>
    <w:rsid w:val="00FB200A"/>
    <w:rsid w:val="00FB201A"/>
    <w:rsid w:val="00FB2046"/>
    <w:rsid w:val="00FB2095"/>
    <w:rsid w:val="00FB290E"/>
    <w:rsid w:val="00FB2A29"/>
    <w:rsid w:val="00FB2F9E"/>
    <w:rsid w:val="00FB33EA"/>
    <w:rsid w:val="00FB36CB"/>
    <w:rsid w:val="00FB37C4"/>
    <w:rsid w:val="00FB3883"/>
    <w:rsid w:val="00FB3AC0"/>
    <w:rsid w:val="00FB3B9D"/>
    <w:rsid w:val="00FB3C15"/>
    <w:rsid w:val="00FB434F"/>
    <w:rsid w:val="00FB52E0"/>
    <w:rsid w:val="00FB52E6"/>
    <w:rsid w:val="00FB5453"/>
    <w:rsid w:val="00FB58D3"/>
    <w:rsid w:val="00FB5985"/>
    <w:rsid w:val="00FB5D8A"/>
    <w:rsid w:val="00FB5F71"/>
    <w:rsid w:val="00FB647A"/>
    <w:rsid w:val="00FB68D8"/>
    <w:rsid w:val="00FB6C98"/>
    <w:rsid w:val="00FB72DA"/>
    <w:rsid w:val="00FB7845"/>
    <w:rsid w:val="00FB792F"/>
    <w:rsid w:val="00FB7966"/>
    <w:rsid w:val="00FB7D25"/>
    <w:rsid w:val="00FB7F7B"/>
    <w:rsid w:val="00FC0A9C"/>
    <w:rsid w:val="00FC1216"/>
    <w:rsid w:val="00FC12F8"/>
    <w:rsid w:val="00FC18D8"/>
    <w:rsid w:val="00FC1995"/>
    <w:rsid w:val="00FC1DB2"/>
    <w:rsid w:val="00FC22D6"/>
    <w:rsid w:val="00FC27C4"/>
    <w:rsid w:val="00FC2E05"/>
    <w:rsid w:val="00FC313D"/>
    <w:rsid w:val="00FC33CF"/>
    <w:rsid w:val="00FC377C"/>
    <w:rsid w:val="00FC3789"/>
    <w:rsid w:val="00FC3DE0"/>
    <w:rsid w:val="00FC411A"/>
    <w:rsid w:val="00FC4BFB"/>
    <w:rsid w:val="00FC4E75"/>
    <w:rsid w:val="00FC550C"/>
    <w:rsid w:val="00FC599D"/>
    <w:rsid w:val="00FC5BEC"/>
    <w:rsid w:val="00FC694B"/>
    <w:rsid w:val="00FC6F9D"/>
    <w:rsid w:val="00FC74D3"/>
    <w:rsid w:val="00FC7A75"/>
    <w:rsid w:val="00FC7D10"/>
    <w:rsid w:val="00FC7E51"/>
    <w:rsid w:val="00FD022D"/>
    <w:rsid w:val="00FD0373"/>
    <w:rsid w:val="00FD03B1"/>
    <w:rsid w:val="00FD0551"/>
    <w:rsid w:val="00FD0651"/>
    <w:rsid w:val="00FD0806"/>
    <w:rsid w:val="00FD08F0"/>
    <w:rsid w:val="00FD0BB7"/>
    <w:rsid w:val="00FD1008"/>
    <w:rsid w:val="00FD143B"/>
    <w:rsid w:val="00FD1907"/>
    <w:rsid w:val="00FD195C"/>
    <w:rsid w:val="00FD1C6E"/>
    <w:rsid w:val="00FD1CBD"/>
    <w:rsid w:val="00FD214B"/>
    <w:rsid w:val="00FD2320"/>
    <w:rsid w:val="00FD2C79"/>
    <w:rsid w:val="00FD2D77"/>
    <w:rsid w:val="00FD3F2E"/>
    <w:rsid w:val="00FD4179"/>
    <w:rsid w:val="00FD46A7"/>
    <w:rsid w:val="00FD47B7"/>
    <w:rsid w:val="00FD4A4D"/>
    <w:rsid w:val="00FD4AE2"/>
    <w:rsid w:val="00FD4C5C"/>
    <w:rsid w:val="00FD5079"/>
    <w:rsid w:val="00FD602C"/>
    <w:rsid w:val="00FD632E"/>
    <w:rsid w:val="00FD6679"/>
    <w:rsid w:val="00FD6E6E"/>
    <w:rsid w:val="00FD71D7"/>
    <w:rsid w:val="00FD7828"/>
    <w:rsid w:val="00FD7FB2"/>
    <w:rsid w:val="00FE111F"/>
    <w:rsid w:val="00FE1479"/>
    <w:rsid w:val="00FE2425"/>
    <w:rsid w:val="00FE2515"/>
    <w:rsid w:val="00FE2561"/>
    <w:rsid w:val="00FE29D6"/>
    <w:rsid w:val="00FE2C6D"/>
    <w:rsid w:val="00FE2EC6"/>
    <w:rsid w:val="00FE3309"/>
    <w:rsid w:val="00FE3384"/>
    <w:rsid w:val="00FE3FF3"/>
    <w:rsid w:val="00FE48BD"/>
    <w:rsid w:val="00FE51AB"/>
    <w:rsid w:val="00FE5A8A"/>
    <w:rsid w:val="00FE5BA1"/>
    <w:rsid w:val="00FE6752"/>
    <w:rsid w:val="00FE6890"/>
    <w:rsid w:val="00FE70F9"/>
    <w:rsid w:val="00FE75C4"/>
    <w:rsid w:val="00FE79AF"/>
    <w:rsid w:val="00FE7BEF"/>
    <w:rsid w:val="00FE7C70"/>
    <w:rsid w:val="00FF0071"/>
    <w:rsid w:val="00FF065E"/>
    <w:rsid w:val="00FF0AB0"/>
    <w:rsid w:val="00FF0C01"/>
    <w:rsid w:val="00FF0C30"/>
    <w:rsid w:val="00FF111D"/>
    <w:rsid w:val="00FF1226"/>
    <w:rsid w:val="00FF1420"/>
    <w:rsid w:val="00FF1E10"/>
    <w:rsid w:val="00FF22C4"/>
    <w:rsid w:val="00FF27A2"/>
    <w:rsid w:val="00FF3064"/>
    <w:rsid w:val="00FF34D5"/>
    <w:rsid w:val="00FF3923"/>
    <w:rsid w:val="00FF3CC6"/>
    <w:rsid w:val="00FF4B97"/>
    <w:rsid w:val="00FF5883"/>
    <w:rsid w:val="00FF5D11"/>
    <w:rsid w:val="00FF6250"/>
    <w:rsid w:val="00FF6469"/>
    <w:rsid w:val="00FF745F"/>
    <w:rsid w:val="00FF79C6"/>
    <w:rsid w:val="00FF7AB5"/>
    <w:rsid w:val="00FF7DC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ecimalSymbol w:val=","/>
  <w:listSeparator w:val=";"/>
  <w14:docId w14:val="222356FD"/>
  <w15:chartTrackingRefBased/>
  <w15:docId w15:val="{44D636BA-C9F7-4B80-9E8D-0E241D0F7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qFormat="1"/>
    <w:lsdException w:name="heading 6" w:uiPriority="9" w:qFormat="1"/>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27F50"/>
    <w:pPr>
      <w:ind w:left="284"/>
    </w:pPr>
    <w:rPr>
      <w:rFonts w:ascii="Arial" w:hAnsi="Arial" w:cs="Arial"/>
      <w:iCs/>
      <w:lang w:val="en-US" w:eastAsia="en-US"/>
    </w:rPr>
  </w:style>
  <w:style w:type="paragraph" w:styleId="Nadpis1">
    <w:name w:val="heading 1"/>
    <w:aliases w:val="1N"/>
    <w:basedOn w:val="Normln"/>
    <w:next w:val="Normln"/>
    <w:link w:val="Nadpis1Char"/>
    <w:qFormat/>
    <w:rsid w:val="00C75CBC"/>
    <w:pPr>
      <w:pageBreakBefore/>
      <w:numPr>
        <w:numId w:val="3"/>
      </w:numPr>
      <w:pBdr>
        <w:top w:val="single" w:sz="12" w:space="1" w:color="0000FF"/>
      </w:pBdr>
      <w:spacing w:before="240" w:after="240"/>
      <w:outlineLvl w:val="0"/>
    </w:pPr>
    <w:rPr>
      <w:b/>
      <w:caps/>
      <w:color w:val="0000FF"/>
      <w:sz w:val="36"/>
      <w:szCs w:val="36"/>
    </w:rPr>
  </w:style>
  <w:style w:type="paragraph" w:styleId="Nadpis2">
    <w:name w:val="heading 2"/>
    <w:aliases w:val="2N"/>
    <w:basedOn w:val="Normln"/>
    <w:next w:val="Normln"/>
    <w:link w:val="Nadpis2Char"/>
    <w:qFormat/>
    <w:rsid w:val="00E62196"/>
    <w:pPr>
      <w:numPr>
        <w:ilvl w:val="1"/>
        <w:numId w:val="3"/>
      </w:numPr>
      <w:pBdr>
        <w:top w:val="single" w:sz="4" w:space="1" w:color="0000FF"/>
      </w:pBdr>
      <w:spacing w:before="120" w:after="120"/>
      <w:outlineLvl w:val="1"/>
    </w:pPr>
    <w:rPr>
      <w:b/>
      <w:color w:val="0000FF"/>
      <w:sz w:val="32"/>
      <w:szCs w:val="32"/>
    </w:rPr>
  </w:style>
  <w:style w:type="paragraph" w:styleId="Nadpis3">
    <w:name w:val="heading 3"/>
    <w:aliases w:val="N3-NEW"/>
    <w:basedOn w:val="Normln"/>
    <w:next w:val="Normln"/>
    <w:link w:val="Nadpis3Char"/>
    <w:qFormat/>
    <w:rsid w:val="002C4CC5"/>
    <w:pPr>
      <w:numPr>
        <w:ilvl w:val="2"/>
        <w:numId w:val="3"/>
      </w:numPr>
      <w:spacing w:before="120" w:after="240"/>
      <w:outlineLvl w:val="2"/>
    </w:pPr>
    <w:rPr>
      <w:b/>
      <w:i/>
      <w:color w:val="0000FF"/>
      <w:sz w:val="28"/>
      <w:szCs w:val="28"/>
      <w:u w:val="single"/>
    </w:rPr>
  </w:style>
  <w:style w:type="paragraph" w:styleId="Nadpis4">
    <w:name w:val="heading 4"/>
    <w:aliases w:val="NORM"/>
    <w:basedOn w:val="Normln"/>
    <w:next w:val="Normln"/>
    <w:link w:val="Nadpis4Char"/>
    <w:rsid w:val="00E51219"/>
    <w:pPr>
      <w:numPr>
        <w:numId w:val="10"/>
      </w:numPr>
      <w:ind w:left="714" w:hanging="357"/>
      <w:outlineLvl w:val="3"/>
    </w:pPr>
  </w:style>
  <w:style w:type="paragraph" w:styleId="Nadpis5">
    <w:name w:val="heading 5"/>
    <w:aliases w:val="Nadpis4,4N"/>
    <w:basedOn w:val="Nadpis4"/>
    <w:next w:val="Normln"/>
    <w:link w:val="Nadpis5Char"/>
    <w:qFormat/>
    <w:rsid w:val="00E51219"/>
    <w:pPr>
      <w:numPr>
        <w:ilvl w:val="3"/>
        <w:numId w:val="3"/>
      </w:numPr>
      <w:tabs>
        <w:tab w:val="left" w:pos="1134"/>
      </w:tabs>
      <w:spacing w:before="120" w:after="120"/>
      <w:outlineLvl w:val="4"/>
    </w:pPr>
    <w:rPr>
      <w:b/>
      <w:bCs/>
      <w:sz w:val="28"/>
      <w:szCs w:val="24"/>
    </w:rPr>
  </w:style>
  <w:style w:type="paragraph" w:styleId="Nadpis6">
    <w:name w:val="heading 6"/>
    <w:aliases w:val="Nadpis5,5N"/>
    <w:basedOn w:val="Nadpis5"/>
    <w:next w:val="Normln"/>
    <w:link w:val="Nadpis6Char"/>
    <w:qFormat/>
    <w:rsid w:val="00EB084F"/>
    <w:pPr>
      <w:numPr>
        <w:ilvl w:val="4"/>
      </w:numPr>
      <w:tabs>
        <w:tab w:val="clear" w:pos="1134"/>
        <w:tab w:val="left" w:pos="1701"/>
      </w:tabs>
      <w:outlineLvl w:val="5"/>
    </w:pPr>
    <w:rPr>
      <w:b w:val="0"/>
      <w:bCs w:val="0"/>
      <w:sz w:val="24"/>
      <w:szCs w:val="22"/>
    </w:rPr>
  </w:style>
  <w:style w:type="paragraph" w:styleId="Nadpis7">
    <w:name w:val="heading 7"/>
    <w:basedOn w:val="Normln"/>
    <w:next w:val="Normln"/>
    <w:link w:val="Nadpis7Char"/>
    <w:pPr>
      <w:spacing w:after="120"/>
      <w:ind w:left="720"/>
      <w:outlineLvl w:val="6"/>
    </w:pPr>
    <w:rPr>
      <w:rFonts w:ascii="CG Times (W1)" w:hAnsi="CG Times (W1)"/>
      <w:i/>
    </w:rPr>
  </w:style>
  <w:style w:type="paragraph" w:styleId="Nadpis8">
    <w:name w:val="heading 8"/>
    <w:basedOn w:val="Normln"/>
    <w:next w:val="Normln"/>
    <w:link w:val="Nadpis8Char"/>
    <w:pPr>
      <w:spacing w:after="120"/>
      <w:ind w:left="720"/>
      <w:jc w:val="center"/>
      <w:outlineLvl w:val="7"/>
    </w:pPr>
    <w:rPr>
      <w:b/>
      <w:i/>
      <w:sz w:val="24"/>
    </w:rPr>
  </w:style>
  <w:style w:type="paragraph" w:styleId="Nadpis9">
    <w:name w:val="heading 9"/>
    <w:basedOn w:val="Normln"/>
    <w:next w:val="Normln"/>
    <w:link w:val="Nadpis9Char"/>
    <w:pPr>
      <w:numPr>
        <w:ilvl w:val="8"/>
        <w:numId w:val="3"/>
      </w:numPr>
      <w:tabs>
        <w:tab w:val="clear" w:pos="3785"/>
        <w:tab w:val="num" w:pos="360"/>
      </w:tabs>
      <w:spacing w:after="120"/>
      <w:ind w:left="284" w:firstLine="0"/>
      <w:jc w:val="center"/>
      <w:outlineLvl w:val="8"/>
    </w:pPr>
    <w:rPr>
      <w:b/>
      <w:i/>
      <w:sz w:val="24"/>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ara">
    <w:name w:val="Para"/>
    <w:basedOn w:val="Normln"/>
    <w:pPr>
      <w:spacing w:before="120"/>
    </w:pPr>
  </w:style>
  <w:style w:type="paragraph" w:styleId="Obsah8">
    <w:name w:val="toc 8"/>
    <w:basedOn w:val="Normln"/>
    <w:next w:val="Normln"/>
    <w:uiPriority w:val="39"/>
    <w:pPr>
      <w:ind w:left="1680"/>
    </w:pPr>
    <w:rPr>
      <w:sz w:val="18"/>
    </w:rPr>
  </w:style>
  <w:style w:type="paragraph" w:styleId="Obsah5">
    <w:name w:val="toc 5"/>
    <w:basedOn w:val="Normln"/>
    <w:next w:val="Normln"/>
    <w:uiPriority w:val="39"/>
    <w:pPr>
      <w:ind w:left="960"/>
    </w:pPr>
    <w:rPr>
      <w:sz w:val="18"/>
    </w:rPr>
  </w:style>
  <w:style w:type="paragraph" w:styleId="Obsah4">
    <w:name w:val="toc 4"/>
    <w:basedOn w:val="Normln"/>
    <w:next w:val="Normln"/>
    <w:uiPriority w:val="39"/>
    <w:rsid w:val="00797D35"/>
    <w:pPr>
      <w:ind w:left="720"/>
    </w:pPr>
  </w:style>
  <w:style w:type="paragraph" w:styleId="Obsah3">
    <w:name w:val="toc 3"/>
    <w:basedOn w:val="Normln"/>
    <w:next w:val="Normln"/>
    <w:uiPriority w:val="39"/>
    <w:rsid w:val="00797D35"/>
    <w:pPr>
      <w:ind w:left="480"/>
    </w:pPr>
    <w:rPr>
      <w:sz w:val="22"/>
      <w:szCs w:val="22"/>
    </w:rPr>
  </w:style>
  <w:style w:type="paragraph" w:styleId="Obsah2">
    <w:name w:val="toc 2"/>
    <w:basedOn w:val="Normln"/>
    <w:next w:val="Normln"/>
    <w:uiPriority w:val="39"/>
    <w:rsid w:val="00797D35"/>
    <w:pPr>
      <w:ind w:left="240"/>
    </w:pPr>
    <w:rPr>
      <w:szCs w:val="24"/>
    </w:rPr>
  </w:style>
  <w:style w:type="paragraph" w:styleId="Obsah1">
    <w:name w:val="toc 1"/>
    <w:basedOn w:val="Normln"/>
    <w:next w:val="Normln"/>
    <w:uiPriority w:val="39"/>
    <w:rsid w:val="00797D35"/>
    <w:pPr>
      <w:spacing w:before="120" w:after="120"/>
    </w:pPr>
    <w:rPr>
      <w:sz w:val="26"/>
      <w:szCs w:val="28"/>
    </w:rPr>
  </w:style>
  <w:style w:type="paragraph" w:styleId="Zpat">
    <w:name w:val="footer"/>
    <w:basedOn w:val="Normln"/>
    <w:next w:val="Normln"/>
    <w:link w:val="ZpatChar"/>
    <w:pPr>
      <w:tabs>
        <w:tab w:val="center" w:pos="4320"/>
        <w:tab w:val="right" w:pos="8640"/>
      </w:tabs>
      <w:spacing w:after="120"/>
      <w:ind w:left="720"/>
    </w:pPr>
    <w:rPr>
      <w:sz w:val="24"/>
    </w:rPr>
  </w:style>
  <w:style w:type="paragraph" w:styleId="Zhlav">
    <w:name w:val="header"/>
    <w:basedOn w:val="Normln"/>
    <w:link w:val="ZhlavChar"/>
    <w:pPr>
      <w:tabs>
        <w:tab w:val="center" w:pos="4320"/>
        <w:tab w:val="right" w:pos="8640"/>
      </w:tabs>
    </w:pPr>
  </w:style>
  <w:style w:type="paragraph" w:styleId="Obsah6">
    <w:name w:val="toc 6"/>
    <w:basedOn w:val="Normln"/>
    <w:next w:val="Normln"/>
    <w:uiPriority w:val="39"/>
    <w:pPr>
      <w:ind w:left="1200"/>
    </w:pPr>
    <w:rPr>
      <w:sz w:val="18"/>
    </w:rPr>
  </w:style>
  <w:style w:type="paragraph" w:styleId="Obsah7">
    <w:name w:val="toc 7"/>
    <w:basedOn w:val="Normln"/>
    <w:next w:val="Normln"/>
    <w:uiPriority w:val="39"/>
    <w:pPr>
      <w:ind w:left="1440"/>
    </w:pPr>
    <w:rPr>
      <w:sz w:val="18"/>
    </w:rPr>
  </w:style>
  <w:style w:type="paragraph" w:styleId="Obsah9">
    <w:name w:val="toc 9"/>
    <w:basedOn w:val="Normln"/>
    <w:next w:val="Normln"/>
    <w:uiPriority w:val="39"/>
    <w:pPr>
      <w:spacing w:before="120" w:after="120"/>
    </w:pPr>
    <w:rPr>
      <w:b/>
    </w:rPr>
  </w:style>
  <w:style w:type="character" w:styleId="slostrnky">
    <w:name w:val="page number"/>
    <w:basedOn w:val="Standardnpsmoodstavce"/>
  </w:style>
  <w:style w:type="paragraph" w:customStyle="1" w:styleId="Bullet2">
    <w:name w:val="Bullet 2"/>
    <w:basedOn w:val="Normln"/>
    <w:pPr>
      <w:numPr>
        <w:numId w:val="1"/>
      </w:numPr>
    </w:pPr>
  </w:style>
  <w:style w:type="paragraph" w:customStyle="1" w:styleId="bullet1">
    <w:name w:val="bullet 1"/>
    <w:basedOn w:val="Normln"/>
    <w:pPr>
      <w:numPr>
        <w:numId w:val="2"/>
      </w:numPr>
      <w:spacing w:before="60"/>
      <w:ind w:left="360" w:hanging="360"/>
    </w:pPr>
    <w:rPr>
      <w:snapToGrid w:val="0"/>
    </w:rPr>
  </w:style>
  <w:style w:type="paragraph" w:styleId="Seznam">
    <w:name w:val="List"/>
    <w:basedOn w:val="Normln"/>
    <w:pPr>
      <w:ind w:left="360" w:hanging="360"/>
    </w:pPr>
  </w:style>
  <w:style w:type="paragraph" w:customStyle="1" w:styleId="Instructions">
    <w:name w:val="Instructions"/>
    <w:basedOn w:val="Para"/>
    <w:rPr>
      <w:i/>
      <w:color w:val="0000FF"/>
      <w:sz w:val="22"/>
    </w:rPr>
  </w:style>
  <w:style w:type="paragraph" w:customStyle="1" w:styleId="toc1">
    <w:name w:val="toc1"/>
    <w:basedOn w:val="Normln"/>
    <w:pPr>
      <w:spacing w:after="120"/>
      <w:ind w:left="720"/>
    </w:pPr>
  </w:style>
  <w:style w:type="paragraph" w:customStyle="1" w:styleId="Heading31">
    <w:name w:val="Heading 3:1"/>
    <w:basedOn w:val="Normln"/>
    <w:pPr>
      <w:spacing w:before="144"/>
    </w:pPr>
    <w:rPr>
      <w:b/>
      <w:noProof/>
    </w:rPr>
  </w:style>
  <w:style w:type="paragraph" w:styleId="Prosttext">
    <w:name w:val="Plain Text"/>
    <w:basedOn w:val="Normln"/>
    <w:link w:val="ProsttextChar"/>
    <w:rPr>
      <w:rFonts w:ascii="Courier New" w:hAnsi="Courier New"/>
    </w:rPr>
  </w:style>
  <w:style w:type="paragraph" w:customStyle="1" w:styleId="Table">
    <w:name w:val="Table"/>
    <w:basedOn w:val="Normln"/>
    <w:pPr>
      <w:keepLines/>
    </w:pPr>
  </w:style>
  <w:style w:type="paragraph" w:customStyle="1" w:styleId="key">
    <w:name w:val="key"/>
    <w:basedOn w:val="Normln"/>
    <w:pPr>
      <w:tabs>
        <w:tab w:val="left" w:pos="7200"/>
      </w:tabs>
      <w:spacing w:after="120"/>
    </w:pPr>
  </w:style>
  <w:style w:type="paragraph" w:styleId="Hlavikaobsahu">
    <w:name w:val="toa heading"/>
    <w:basedOn w:val="Normln"/>
    <w:next w:val="Normln"/>
    <w:semiHidden/>
    <w:pPr>
      <w:spacing w:before="120"/>
    </w:pPr>
    <w:rPr>
      <w:b/>
    </w:rPr>
  </w:style>
  <w:style w:type="paragraph" w:styleId="Textpoznpodarou">
    <w:name w:val="footnote text"/>
    <w:basedOn w:val="Normln"/>
    <w:next w:val="Normln"/>
    <w:link w:val="TextpoznpodarouChar"/>
    <w:semiHidden/>
    <w:pPr>
      <w:spacing w:after="120"/>
      <w:ind w:left="720"/>
    </w:pPr>
  </w:style>
  <w:style w:type="paragraph" w:styleId="Normlnodsazen">
    <w:name w:val="Normal Indent"/>
    <w:basedOn w:val="Normln"/>
    <w:next w:val="Normln"/>
    <w:pPr>
      <w:spacing w:after="140" w:line="140" w:lineRule="atLeast"/>
      <w:ind w:left="1080" w:hanging="360"/>
    </w:pPr>
  </w:style>
  <w:style w:type="paragraph" w:customStyle="1" w:styleId="Obsah91">
    <w:name w:val="Obsah 91"/>
    <w:basedOn w:val="Normln"/>
    <w:next w:val="Normln"/>
    <w:pPr>
      <w:tabs>
        <w:tab w:val="left" w:leader="dot" w:pos="8280"/>
        <w:tab w:val="right" w:pos="8640"/>
      </w:tabs>
      <w:spacing w:after="120"/>
      <w:ind w:left="5760" w:right="720"/>
    </w:pPr>
  </w:style>
  <w:style w:type="paragraph" w:customStyle="1" w:styleId="sub-para1">
    <w:name w:val="sub-para 1"/>
    <w:basedOn w:val="Normln"/>
    <w:pPr>
      <w:ind w:left="1224" w:hanging="360"/>
    </w:pPr>
  </w:style>
  <w:style w:type="paragraph" w:customStyle="1" w:styleId="termindent">
    <w:name w:val="term_indent"/>
    <w:basedOn w:val="Normln"/>
    <w:pPr>
      <w:spacing w:after="120"/>
      <w:ind w:left="2880" w:hanging="2160"/>
    </w:pPr>
  </w:style>
  <w:style w:type="paragraph" w:customStyle="1" w:styleId="Seznam1">
    <w:name w:val="Seznam1"/>
    <w:basedOn w:val="Normlnodsazen"/>
  </w:style>
  <w:style w:type="paragraph" w:customStyle="1" w:styleId="indent-2">
    <w:name w:val="indent - 2"/>
    <w:basedOn w:val="Seznam1"/>
    <w:pPr>
      <w:spacing w:after="0" w:line="240" w:lineRule="auto"/>
      <w:ind w:left="3600" w:hanging="720"/>
    </w:pPr>
  </w:style>
  <w:style w:type="paragraph" w:customStyle="1" w:styleId="Titlecentre14caps">
    <w:name w:val="Title centre 14 caps"/>
    <w:basedOn w:val="Normln"/>
    <w:next w:val="Normln"/>
    <w:pPr>
      <w:keepNext/>
      <w:keepLines/>
      <w:spacing w:before="240" w:after="80"/>
      <w:jc w:val="center"/>
    </w:pPr>
    <w:rPr>
      <w:b/>
      <w:caps/>
      <w:color w:val="000000"/>
      <w:sz w:val="28"/>
    </w:rPr>
  </w:style>
  <w:style w:type="paragraph" w:customStyle="1" w:styleId="Figure1">
    <w:name w:val="Figure 1"/>
    <w:basedOn w:val="Nadpis3"/>
    <w:pPr>
      <w:numPr>
        <w:ilvl w:val="0"/>
        <w:numId w:val="0"/>
      </w:numPr>
      <w:ind w:left="720" w:hanging="720"/>
      <w:jc w:val="center"/>
      <w:outlineLvl w:val="9"/>
    </w:pPr>
    <w:rPr>
      <w:b w:val="0"/>
      <w:u w:val="none"/>
    </w:rPr>
  </w:style>
  <w:style w:type="paragraph" w:customStyle="1" w:styleId="sub-para">
    <w:name w:val="sub-para"/>
    <w:basedOn w:val="sub-para1"/>
  </w:style>
  <w:style w:type="paragraph" w:customStyle="1" w:styleId="sub-paranum">
    <w:name w:val="sub-para num"/>
    <w:basedOn w:val="Normln"/>
    <w:pPr>
      <w:ind w:left="1584" w:hanging="720"/>
    </w:pPr>
  </w:style>
  <w:style w:type="paragraph" w:customStyle="1" w:styleId="table0">
    <w:name w:val="table"/>
    <w:basedOn w:val="Normln"/>
    <w:pPr>
      <w:spacing w:before="60" w:after="120"/>
      <w:ind w:left="720"/>
      <w:jc w:val="center"/>
    </w:pPr>
    <w:rPr>
      <w:b/>
    </w:rPr>
  </w:style>
  <w:style w:type="paragraph" w:customStyle="1" w:styleId="sub-para2">
    <w:name w:val="sub-para 2"/>
    <w:basedOn w:val="Normln"/>
    <w:pPr>
      <w:spacing w:before="40"/>
      <w:ind w:left="1440" w:hanging="360"/>
    </w:pPr>
    <w:rPr>
      <w:rFonts w:ascii="Tms Rmn" w:hAnsi="Tms Rmn"/>
    </w:rPr>
  </w:style>
  <w:style w:type="paragraph" w:customStyle="1" w:styleId="sub-para3">
    <w:name w:val="sub-para 3"/>
    <w:basedOn w:val="sub-para2"/>
    <w:pPr>
      <w:spacing w:before="60" w:line="260" w:lineRule="atLeast"/>
      <w:ind w:left="2060" w:hanging="440"/>
    </w:pPr>
    <w:rPr>
      <w:rFonts w:ascii="Times New Roman" w:hAnsi="Times New Roman"/>
      <w:color w:val="000000"/>
    </w:rPr>
  </w:style>
  <w:style w:type="paragraph" w:customStyle="1" w:styleId="Text2">
    <w:name w:val="Text 2"/>
    <w:basedOn w:val="Normln"/>
    <w:pPr>
      <w:spacing w:before="80" w:after="40"/>
      <w:ind w:left="720"/>
    </w:pPr>
    <w:rPr>
      <w:lang w:val="en-GB"/>
    </w:rPr>
  </w:style>
  <w:style w:type="character" w:styleId="Znakapoznpodarou">
    <w:name w:val="footnote reference"/>
    <w:basedOn w:val="Standardnpsmoodstavce"/>
    <w:semiHidden/>
    <w:rPr>
      <w:vertAlign w:val="superscript"/>
    </w:rPr>
  </w:style>
  <w:style w:type="character" w:styleId="Hypertextovodkaz">
    <w:name w:val="Hyperlink"/>
    <w:basedOn w:val="Standardnpsmoodstavce"/>
    <w:rPr>
      <w:color w:val="0000FF"/>
      <w:u w:val="single"/>
    </w:rPr>
  </w:style>
  <w:style w:type="character" w:styleId="Siln">
    <w:name w:val="Strong"/>
    <w:aliases w:val="CODE"/>
    <w:qFormat/>
    <w:rsid w:val="004A1B65"/>
    <w:rPr>
      <w:rFonts w:ascii="Consolas" w:hAnsi="Consolas"/>
    </w:rPr>
  </w:style>
  <w:style w:type="character" w:customStyle="1" w:styleId="Typewriter">
    <w:name w:val="Typewriter"/>
    <w:rPr>
      <w:rFonts w:ascii="Courier New" w:hAnsi="Courier New"/>
      <w:sz w:val="20"/>
    </w:rPr>
  </w:style>
  <w:style w:type="paragraph" w:styleId="Seznamcitac">
    <w:name w:val="table of authorities"/>
    <w:basedOn w:val="Normln"/>
    <w:next w:val="Normln"/>
    <w:semiHidden/>
    <w:pPr>
      <w:ind w:left="240" w:hanging="240"/>
    </w:pPr>
  </w:style>
  <w:style w:type="paragraph" w:styleId="Zkladntextodsazen">
    <w:name w:val="Body Text Indent"/>
    <w:basedOn w:val="Normln"/>
    <w:link w:val="ZkladntextodsazenChar"/>
    <w:pPr>
      <w:ind w:left="990"/>
    </w:pPr>
    <w:rPr>
      <w:color w:val="0000FF"/>
    </w:rPr>
  </w:style>
  <w:style w:type="paragraph" w:styleId="Zkladntext">
    <w:name w:val="Body Text"/>
    <w:basedOn w:val="Normln"/>
    <w:link w:val="ZkladntextChar"/>
    <w:pPr>
      <w:spacing w:after="120"/>
    </w:pPr>
  </w:style>
  <w:style w:type="paragraph" w:customStyle="1" w:styleId="bodytext">
    <w:name w:val="bodytext"/>
    <w:basedOn w:val="Normln"/>
    <w:pPr>
      <w:spacing w:before="160" w:after="160"/>
    </w:pPr>
    <w:rPr>
      <w:rFonts w:ascii="Verdana" w:hAnsi="Verdana"/>
      <w:color w:val="000000"/>
      <w:sz w:val="16"/>
      <w:szCs w:val="16"/>
    </w:rPr>
  </w:style>
  <w:style w:type="paragraph" w:styleId="Titulek">
    <w:name w:val="caption"/>
    <w:basedOn w:val="Normln"/>
    <w:next w:val="Normln"/>
    <w:qFormat/>
    <w:rsid w:val="00607C41"/>
    <w:pPr>
      <w:jc w:val="both"/>
    </w:pPr>
    <w:rPr>
      <w:b/>
      <w:bCs/>
      <w:iCs w:val="0"/>
      <w:sz w:val="32"/>
      <w:szCs w:val="32"/>
    </w:rPr>
  </w:style>
  <w:style w:type="paragraph" w:customStyle="1" w:styleId="Zhlav1">
    <w:name w:val="Záhlaví1"/>
    <w:basedOn w:val="Normln"/>
    <w:pPr>
      <w:tabs>
        <w:tab w:val="center" w:pos="4320"/>
        <w:tab w:val="right" w:pos="8640"/>
      </w:tabs>
      <w:overflowPunct w:val="0"/>
      <w:autoSpaceDE w:val="0"/>
      <w:autoSpaceDN w:val="0"/>
      <w:adjustRightInd w:val="0"/>
      <w:textAlignment w:val="baseline"/>
    </w:pPr>
    <w:rPr>
      <w:color w:val="000000"/>
      <w:lang w:eastAsia="zh-CN"/>
    </w:rPr>
  </w:style>
  <w:style w:type="paragraph" w:styleId="Textbubliny">
    <w:name w:val="Balloon Text"/>
    <w:basedOn w:val="Normln"/>
    <w:link w:val="TextbublinyChar"/>
    <w:semiHidden/>
    <w:rPr>
      <w:rFonts w:ascii="Tahoma" w:hAnsi="Tahoma" w:cs="Tahoma"/>
      <w:sz w:val="16"/>
      <w:szCs w:val="16"/>
    </w:rPr>
  </w:style>
  <w:style w:type="paragraph" w:customStyle="1" w:styleId="Style1">
    <w:name w:val="Style1"/>
    <w:basedOn w:val="Nadpis4"/>
    <w:pPr>
      <w:tabs>
        <w:tab w:val="num" w:pos="720"/>
      </w:tabs>
      <w:ind w:left="720" w:hanging="720"/>
    </w:pPr>
    <w:rPr>
      <w:b/>
    </w:rPr>
  </w:style>
  <w:style w:type="character" w:customStyle="1" w:styleId="Heading3Char1Char">
    <w:name w:val="Heading 3 Char1 Char"/>
    <w:aliases w:val="3m Char1 Char,H3 Char1 Char,Heading 3 Char Char Char,3m Char Char Char,H3 Char Char Char,Heading 3 Char1 Char Char Char Char Char Char Char Char Char,Heading 3 Char Char Char Char Char Char Char Char Char Char Char"/>
    <w:basedOn w:val="Standardnpsmoodstavce"/>
    <w:rPr>
      <w:sz w:val="24"/>
      <w:u w:val="single"/>
      <w:lang w:val="en-US" w:eastAsia="en-US" w:bidi="ar-SA"/>
    </w:rPr>
  </w:style>
  <w:style w:type="paragraph" w:styleId="Zkladntext2">
    <w:name w:val="Body Text 2"/>
    <w:basedOn w:val="Normln"/>
    <w:link w:val="Zkladntext2Char"/>
    <w:pPr>
      <w:spacing w:after="120" w:line="480" w:lineRule="auto"/>
    </w:pPr>
  </w:style>
  <w:style w:type="paragraph" w:styleId="Normlnweb">
    <w:name w:val="Normal (Web)"/>
    <w:basedOn w:val="Normln"/>
    <w:pPr>
      <w:spacing w:before="100" w:beforeAutospacing="1" w:after="100" w:afterAutospacing="1"/>
    </w:pPr>
    <w:rPr>
      <w:szCs w:val="24"/>
    </w:rPr>
  </w:style>
  <w:style w:type="paragraph" w:styleId="Zkladntext3">
    <w:name w:val="Body Text 3"/>
    <w:basedOn w:val="Normln"/>
    <w:link w:val="Zkladntext3Char"/>
    <w:pPr>
      <w:autoSpaceDE w:val="0"/>
      <w:autoSpaceDN w:val="0"/>
      <w:adjustRightInd w:val="0"/>
      <w:jc w:val="center"/>
    </w:pPr>
    <w:rPr>
      <w:color w:val="000000"/>
      <w:sz w:val="16"/>
      <w:szCs w:val="36"/>
    </w:rPr>
  </w:style>
  <w:style w:type="paragraph" w:customStyle="1" w:styleId="FPItem">
    <w:name w:val="FP_Item"/>
    <w:basedOn w:val="Zkladntext"/>
    <w:rsid w:val="0008332B"/>
    <w:pPr>
      <w:framePr w:h="9261" w:hRule="exact" w:hSpace="180" w:wrap="auto" w:vAnchor="text" w:hAnchor="text" w:y="12"/>
      <w:spacing w:after="0"/>
    </w:pPr>
    <w:rPr>
      <w:b/>
      <w:noProof/>
      <w:kern w:val="2"/>
      <w:sz w:val="32"/>
      <w:lang w:val="en-GB"/>
    </w:rPr>
  </w:style>
  <w:style w:type="paragraph" w:customStyle="1" w:styleId="FPHeadline1">
    <w:name w:val="FP_Headline1"/>
    <w:basedOn w:val="Zkladntext"/>
    <w:rsid w:val="0008332B"/>
    <w:pPr>
      <w:tabs>
        <w:tab w:val="right" w:pos="9072"/>
      </w:tabs>
      <w:spacing w:before="40" w:after="0" w:line="240" w:lineRule="atLeast"/>
    </w:pPr>
    <w:rPr>
      <w:b/>
      <w:color w:val="000080"/>
      <w:spacing w:val="-8"/>
      <w:kern w:val="18"/>
      <w:sz w:val="46"/>
      <w:lang w:val="en-GB"/>
    </w:rPr>
  </w:style>
  <w:style w:type="paragraph" w:customStyle="1" w:styleId="FPHeadline2">
    <w:name w:val="FP_Headline2"/>
    <w:basedOn w:val="Zkladntext"/>
    <w:rsid w:val="0008332B"/>
    <w:pPr>
      <w:tabs>
        <w:tab w:val="right" w:pos="9072"/>
      </w:tabs>
      <w:spacing w:before="40" w:after="0" w:line="240" w:lineRule="atLeast"/>
    </w:pPr>
    <w:rPr>
      <w:b/>
      <w:color w:val="000080"/>
      <w:spacing w:val="-4"/>
      <w:kern w:val="18"/>
      <w:sz w:val="44"/>
      <w:lang w:val="en-GB"/>
    </w:rPr>
  </w:style>
  <w:style w:type="paragraph" w:customStyle="1" w:styleId="BodyText0">
    <w:name w:val="BodyText"/>
    <w:rsid w:val="000318C0"/>
    <w:pPr>
      <w:spacing w:before="20" w:after="100"/>
      <w:jc w:val="both"/>
    </w:pPr>
    <w:rPr>
      <w:sz w:val="22"/>
      <w:lang w:val="en-AU" w:eastAsia="ja-JP"/>
    </w:rPr>
  </w:style>
  <w:style w:type="paragraph" w:customStyle="1" w:styleId="TableBullet1">
    <w:name w:val="Table Bullet_1"/>
    <w:next w:val="Normln"/>
    <w:rsid w:val="000318C0"/>
    <w:pPr>
      <w:numPr>
        <w:numId w:val="4"/>
      </w:numPr>
    </w:pPr>
    <w:rPr>
      <w:rFonts w:cs="Arial"/>
      <w:sz w:val="22"/>
      <w:szCs w:val="18"/>
      <w:lang w:val="en-US" w:eastAsia="en-US"/>
    </w:rPr>
  </w:style>
  <w:style w:type="paragraph" w:customStyle="1" w:styleId="TableCaption">
    <w:name w:val="Table Caption"/>
    <w:link w:val="TableCaptionChar"/>
    <w:rsid w:val="00131FFC"/>
    <w:pPr>
      <w:numPr>
        <w:numId w:val="6"/>
      </w:numPr>
      <w:spacing w:before="120" w:after="60"/>
      <w:jc w:val="center"/>
    </w:pPr>
    <w:rPr>
      <w:rFonts w:ascii="Arial" w:eastAsia="MS Mincho" w:hAnsi="Arial" w:cs="Times New Roman Bold"/>
      <w:b/>
      <w:bCs/>
      <w:iCs/>
      <w:sz w:val="18"/>
      <w:szCs w:val="18"/>
      <w:lang w:val="en-US" w:eastAsia="ja-JP"/>
    </w:rPr>
  </w:style>
  <w:style w:type="character" w:customStyle="1" w:styleId="Reference">
    <w:name w:val="Reference"/>
    <w:basedOn w:val="Hypertextovodkaz"/>
    <w:rsid w:val="00A461DD"/>
    <w:rPr>
      <w:rFonts w:ascii="Times New Roman Bold" w:hAnsi="Times New Roman Bold"/>
      <w:b/>
      <w:i/>
      <w:color w:val="009966"/>
      <w:sz w:val="22"/>
      <w:szCs w:val="20"/>
      <w:u w:val="none"/>
    </w:rPr>
  </w:style>
  <w:style w:type="paragraph" w:customStyle="1" w:styleId="TableHeading">
    <w:name w:val="Table Heading"/>
    <w:basedOn w:val="Normln"/>
    <w:rsid w:val="00F37B1A"/>
    <w:pPr>
      <w:spacing w:before="60" w:after="60"/>
    </w:pPr>
    <w:rPr>
      <w:b/>
      <w:i/>
      <w:noProof/>
      <w:color w:val="0000FF"/>
      <w:sz w:val="18"/>
      <w:lang w:val="en-GB"/>
    </w:rPr>
  </w:style>
  <w:style w:type="paragraph" w:customStyle="1" w:styleId="TableText1">
    <w:name w:val="TableText1"/>
    <w:basedOn w:val="Normln"/>
    <w:rsid w:val="00F37B1A"/>
    <w:pPr>
      <w:spacing w:before="40"/>
    </w:pPr>
    <w:rPr>
      <w:noProof/>
      <w:sz w:val="18"/>
      <w:lang w:val="en-GB"/>
    </w:rPr>
  </w:style>
  <w:style w:type="paragraph" w:customStyle="1" w:styleId="TableHead">
    <w:name w:val="Table Head"/>
    <w:rsid w:val="00BB2F0A"/>
    <w:pPr>
      <w:numPr>
        <w:numId w:val="5"/>
      </w:numPr>
    </w:pPr>
    <w:rPr>
      <w:rFonts w:ascii="Times New Roman Bold" w:eastAsia="MS Mincho" w:hAnsi="Times New Roman Bold" w:cs="Times New Roman Bold"/>
      <w:b/>
      <w:color w:val="000000"/>
      <w:sz w:val="22"/>
      <w:szCs w:val="18"/>
      <w:lang w:val="en-AU" w:eastAsia="ja-JP"/>
    </w:rPr>
  </w:style>
  <w:style w:type="paragraph" w:customStyle="1" w:styleId="Readerscomments">
    <w:name w:val="Reader's comments"/>
    <w:basedOn w:val="Normln"/>
    <w:rsid w:val="00D02EB5"/>
    <w:pPr>
      <w:overflowPunct w:val="0"/>
      <w:autoSpaceDE w:val="0"/>
      <w:autoSpaceDN w:val="0"/>
      <w:adjustRightInd w:val="0"/>
      <w:spacing w:after="120"/>
      <w:textAlignment w:val="baseline"/>
    </w:pPr>
    <w:rPr>
      <w:i/>
      <w:iCs w:val="0"/>
      <w:color w:val="CC00CC"/>
    </w:rPr>
  </w:style>
  <w:style w:type="character" w:styleId="Sledovanodkaz">
    <w:name w:val="FollowedHyperlink"/>
    <w:basedOn w:val="Standardnpsmoodstavce"/>
    <w:rsid w:val="008A01F6"/>
    <w:rPr>
      <w:color w:val="800080"/>
      <w:u w:val="single"/>
    </w:rPr>
  </w:style>
  <w:style w:type="character" w:styleId="Odkaznakoment">
    <w:name w:val="annotation reference"/>
    <w:basedOn w:val="Standardnpsmoodstavce"/>
    <w:semiHidden/>
    <w:rsid w:val="00F418D3"/>
    <w:rPr>
      <w:sz w:val="16"/>
      <w:szCs w:val="16"/>
    </w:rPr>
  </w:style>
  <w:style w:type="paragraph" w:styleId="Textkomente">
    <w:name w:val="annotation text"/>
    <w:basedOn w:val="Normln"/>
    <w:link w:val="TextkomenteChar"/>
    <w:semiHidden/>
    <w:rsid w:val="00F418D3"/>
  </w:style>
  <w:style w:type="paragraph" w:styleId="Pedmtkomente">
    <w:name w:val="annotation subject"/>
    <w:basedOn w:val="Textkomente"/>
    <w:next w:val="Textkomente"/>
    <w:link w:val="PedmtkomenteChar"/>
    <w:semiHidden/>
    <w:rsid w:val="00F418D3"/>
    <w:rPr>
      <w:b/>
      <w:bCs/>
    </w:rPr>
  </w:style>
  <w:style w:type="paragraph" w:styleId="Odstavecseseznamem">
    <w:name w:val="List Paragraph"/>
    <w:basedOn w:val="Normln"/>
    <w:uiPriority w:val="34"/>
    <w:qFormat/>
    <w:rsid w:val="00D33828"/>
    <w:pPr>
      <w:ind w:left="720"/>
      <w:contextualSpacing/>
    </w:pPr>
  </w:style>
  <w:style w:type="character" w:customStyle="1" w:styleId="Nadpis3Char">
    <w:name w:val="Nadpis 3 Char"/>
    <w:aliases w:val="N3-NEW Char"/>
    <w:basedOn w:val="Standardnpsmoodstavce"/>
    <w:link w:val="Nadpis3"/>
    <w:rsid w:val="002C4CC5"/>
    <w:rPr>
      <w:rFonts w:ascii="Arial" w:hAnsi="Arial" w:cs="Arial"/>
      <w:b/>
      <w:i/>
      <w:iCs/>
      <w:color w:val="0000FF"/>
      <w:sz w:val="28"/>
      <w:szCs w:val="28"/>
      <w:u w:val="single"/>
      <w:lang w:val="en-US" w:eastAsia="en-US"/>
    </w:rPr>
  </w:style>
  <w:style w:type="character" w:customStyle="1" w:styleId="Nadpis2Char">
    <w:name w:val="Nadpis 2 Char"/>
    <w:aliases w:val="2N Char"/>
    <w:basedOn w:val="Standardnpsmoodstavce"/>
    <w:link w:val="Nadpis2"/>
    <w:rsid w:val="00E62196"/>
    <w:rPr>
      <w:rFonts w:ascii="Arial" w:hAnsi="Arial" w:cs="Arial"/>
      <w:b/>
      <w:iCs/>
      <w:color w:val="0000FF"/>
      <w:sz w:val="32"/>
      <w:szCs w:val="32"/>
      <w:lang w:val="en-US" w:eastAsia="en-US"/>
    </w:rPr>
  </w:style>
  <w:style w:type="character" w:customStyle="1" w:styleId="Nadpis1Char">
    <w:name w:val="Nadpis 1 Char"/>
    <w:aliases w:val="1N Char"/>
    <w:basedOn w:val="Standardnpsmoodstavce"/>
    <w:link w:val="Nadpis1"/>
    <w:rsid w:val="00C75CBC"/>
    <w:rPr>
      <w:rFonts w:ascii="Arial" w:hAnsi="Arial" w:cs="Arial"/>
      <w:b/>
      <w:iCs/>
      <w:caps/>
      <w:color w:val="0000FF"/>
      <w:sz w:val="36"/>
      <w:szCs w:val="36"/>
      <w:lang w:val="en-US" w:eastAsia="en-US"/>
    </w:rPr>
  </w:style>
  <w:style w:type="paragraph" w:customStyle="1" w:styleId="toclevel-2">
    <w:name w:val="toclevel-2"/>
    <w:basedOn w:val="Normln"/>
    <w:rsid w:val="00D90849"/>
    <w:pPr>
      <w:spacing w:before="100" w:beforeAutospacing="1" w:after="100" w:afterAutospacing="1"/>
    </w:pPr>
    <w:rPr>
      <w:szCs w:val="24"/>
      <w:lang w:val="cs-CZ" w:eastAsia="cs-CZ"/>
    </w:rPr>
  </w:style>
  <w:style w:type="character" w:customStyle="1" w:styleId="tocnumber">
    <w:name w:val="tocnumber"/>
    <w:basedOn w:val="Standardnpsmoodstavce"/>
    <w:rsid w:val="00D90849"/>
  </w:style>
  <w:style w:type="character" w:customStyle="1" w:styleId="toctext">
    <w:name w:val="toctext"/>
    <w:basedOn w:val="Standardnpsmoodstavce"/>
    <w:rsid w:val="00D90849"/>
  </w:style>
  <w:style w:type="paragraph" w:customStyle="1" w:styleId="toclevel-3">
    <w:name w:val="toclevel-3"/>
    <w:basedOn w:val="Normln"/>
    <w:rsid w:val="00D90849"/>
    <w:pPr>
      <w:spacing w:before="100" w:beforeAutospacing="1" w:after="100" w:afterAutospacing="1"/>
    </w:pPr>
    <w:rPr>
      <w:szCs w:val="24"/>
      <w:lang w:val="cs-CZ" w:eastAsia="cs-CZ"/>
    </w:rPr>
  </w:style>
  <w:style w:type="paragraph" w:styleId="Podnadpis">
    <w:name w:val="Subtitle"/>
    <w:basedOn w:val="Normln"/>
    <w:next w:val="Normln"/>
    <w:link w:val="PodnadpisChar"/>
    <w:uiPriority w:val="11"/>
    <w:qFormat/>
    <w:rsid w:val="00366740"/>
    <w:pPr>
      <w:numPr>
        <w:ilvl w:val="1"/>
      </w:numPr>
      <w:spacing w:after="160"/>
      <w:ind w:left="284"/>
    </w:pPr>
    <w:rPr>
      <w:rFonts w:asciiTheme="minorHAnsi" w:eastAsiaTheme="minorEastAsia" w:hAnsiTheme="minorHAnsi" w:cstheme="minorBidi"/>
      <w:color w:val="5A5A5A" w:themeColor="text1" w:themeTint="A5"/>
      <w:spacing w:val="15"/>
      <w:sz w:val="22"/>
      <w:szCs w:val="22"/>
    </w:rPr>
  </w:style>
  <w:style w:type="character" w:customStyle="1" w:styleId="PodnadpisChar">
    <w:name w:val="Podnadpis Char"/>
    <w:basedOn w:val="Standardnpsmoodstavce"/>
    <w:link w:val="Podnadpis"/>
    <w:uiPriority w:val="11"/>
    <w:rsid w:val="00366740"/>
    <w:rPr>
      <w:rFonts w:asciiTheme="minorHAnsi" w:eastAsiaTheme="minorEastAsia" w:hAnsiTheme="minorHAnsi" w:cstheme="minorBidi"/>
      <w:color w:val="5A5A5A" w:themeColor="text1" w:themeTint="A5"/>
      <w:spacing w:val="15"/>
      <w:sz w:val="22"/>
      <w:szCs w:val="22"/>
      <w:lang w:val="en-US" w:eastAsia="en-US"/>
    </w:rPr>
  </w:style>
  <w:style w:type="character" w:customStyle="1" w:styleId="Nadpis5Char">
    <w:name w:val="Nadpis 5 Char"/>
    <w:aliases w:val="Nadpis4 Char,4N Char"/>
    <w:basedOn w:val="Standardnpsmoodstavce"/>
    <w:link w:val="Nadpis5"/>
    <w:rsid w:val="00E51219"/>
    <w:rPr>
      <w:rFonts w:ascii="Arial" w:hAnsi="Arial" w:cs="Arial"/>
      <w:b/>
      <w:bCs/>
      <w:iCs/>
      <w:sz w:val="28"/>
      <w:szCs w:val="24"/>
      <w:lang w:val="en-US" w:eastAsia="en-US"/>
    </w:rPr>
  </w:style>
  <w:style w:type="character" w:customStyle="1" w:styleId="Nadpis4Char">
    <w:name w:val="Nadpis 4 Char"/>
    <w:aliases w:val="NORM Char"/>
    <w:basedOn w:val="Standardnpsmoodstavce"/>
    <w:link w:val="Nadpis4"/>
    <w:rsid w:val="00E51219"/>
    <w:rPr>
      <w:rFonts w:ascii="Arial" w:hAnsi="Arial" w:cs="Arial"/>
      <w:iCs/>
      <w:lang w:val="en-US" w:eastAsia="en-US"/>
    </w:rPr>
  </w:style>
  <w:style w:type="character" w:customStyle="1" w:styleId="Nadpis6Char">
    <w:name w:val="Nadpis 6 Char"/>
    <w:aliases w:val="Nadpis5 Char,5N Char"/>
    <w:basedOn w:val="Standardnpsmoodstavce"/>
    <w:link w:val="Nadpis6"/>
    <w:rsid w:val="00EB084F"/>
    <w:rPr>
      <w:rFonts w:ascii="Arial" w:hAnsi="Arial" w:cs="Arial"/>
      <w:iCs/>
      <w:sz w:val="24"/>
      <w:szCs w:val="22"/>
      <w:lang w:val="en-US" w:eastAsia="en-US"/>
    </w:rPr>
  </w:style>
  <w:style w:type="paragraph" w:customStyle="1" w:styleId="Nadpis30">
    <w:name w:val="Nadpis3"/>
    <w:aliases w:val="3N"/>
    <w:basedOn w:val="Nadpis3"/>
    <w:next w:val="Normln"/>
    <w:link w:val="Nadpis3Char0"/>
    <w:rsid w:val="00BD3718"/>
    <w:pPr>
      <w:tabs>
        <w:tab w:val="clear" w:pos="720"/>
        <w:tab w:val="num" w:pos="993"/>
      </w:tabs>
    </w:pPr>
    <w:rPr>
      <w:b w:val="0"/>
      <w:bCs/>
      <w:i w:val="0"/>
      <w:iCs w:val="0"/>
    </w:rPr>
  </w:style>
  <w:style w:type="character" w:customStyle="1" w:styleId="Nadpis3Char0">
    <w:name w:val="Nadpis3 Char"/>
    <w:aliases w:val="3N Char"/>
    <w:basedOn w:val="Nadpis3Char"/>
    <w:link w:val="Nadpis30"/>
    <w:rsid w:val="00BD3718"/>
    <w:rPr>
      <w:rFonts w:ascii="Arial" w:hAnsi="Arial" w:cs="Arial"/>
      <w:b w:val="0"/>
      <w:bCs/>
      <w:i w:val="0"/>
      <w:iCs w:val="0"/>
      <w:color w:val="0000FF"/>
      <w:sz w:val="28"/>
      <w:szCs w:val="28"/>
      <w:u w:val="single"/>
      <w:lang w:val="en-US" w:eastAsia="en-US"/>
    </w:rPr>
  </w:style>
  <w:style w:type="character" w:styleId="Nevyeenzmnka">
    <w:name w:val="Unresolved Mention"/>
    <w:basedOn w:val="Standardnpsmoodstavce"/>
    <w:uiPriority w:val="99"/>
    <w:semiHidden/>
    <w:unhideWhenUsed/>
    <w:rsid w:val="00121F07"/>
    <w:rPr>
      <w:color w:val="605E5C"/>
      <w:shd w:val="clear" w:color="auto" w:fill="E1DFDD"/>
    </w:rPr>
  </w:style>
  <w:style w:type="table" w:styleId="Mkatabulky">
    <w:name w:val="Table Grid"/>
    <w:basedOn w:val="Normlntabulka"/>
    <w:uiPriority w:val="39"/>
    <w:rsid w:val="007A56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
    <w:name w:val="figure"/>
    <w:basedOn w:val="TableCaption"/>
    <w:next w:val="Normln"/>
    <w:link w:val="figureChar"/>
    <w:qFormat/>
    <w:rsid w:val="00131FFC"/>
    <w:pPr>
      <w:tabs>
        <w:tab w:val="left" w:pos="993"/>
      </w:tabs>
    </w:pPr>
    <w:rPr>
      <w:rFonts w:cs="Arial"/>
      <w:i/>
    </w:rPr>
  </w:style>
  <w:style w:type="character" w:customStyle="1" w:styleId="TableCaptionChar">
    <w:name w:val="Table Caption Char"/>
    <w:basedOn w:val="Standardnpsmoodstavce"/>
    <w:link w:val="TableCaption"/>
    <w:rsid w:val="00131FFC"/>
    <w:rPr>
      <w:rFonts w:ascii="Arial" w:eastAsia="MS Mincho" w:hAnsi="Arial" w:cs="Times New Roman Bold"/>
      <w:b/>
      <w:bCs/>
      <w:iCs/>
      <w:sz w:val="18"/>
      <w:szCs w:val="18"/>
      <w:lang w:val="en-US" w:eastAsia="ja-JP"/>
    </w:rPr>
  </w:style>
  <w:style w:type="character" w:customStyle="1" w:styleId="figureChar">
    <w:name w:val="figure Char"/>
    <w:basedOn w:val="TableCaptionChar"/>
    <w:link w:val="figure"/>
    <w:rsid w:val="00131FFC"/>
    <w:rPr>
      <w:rFonts w:ascii="Arial" w:eastAsia="MS Mincho" w:hAnsi="Arial" w:cs="Arial"/>
      <w:b/>
      <w:bCs/>
      <w:i/>
      <w:iCs/>
      <w:sz w:val="18"/>
      <w:szCs w:val="18"/>
      <w:lang w:val="en-US" w:eastAsia="ja-JP"/>
    </w:rPr>
  </w:style>
  <w:style w:type="character" w:customStyle="1" w:styleId="Nadpis7Char">
    <w:name w:val="Nadpis 7 Char"/>
    <w:basedOn w:val="Standardnpsmoodstavce"/>
    <w:link w:val="Nadpis7"/>
    <w:rsid w:val="00C57C9E"/>
    <w:rPr>
      <w:rFonts w:ascii="CG Times (W1)" w:hAnsi="CG Times (W1)" w:cs="Arial"/>
      <w:i/>
      <w:iCs/>
      <w:lang w:val="en-US" w:eastAsia="en-US"/>
    </w:rPr>
  </w:style>
  <w:style w:type="character" w:customStyle="1" w:styleId="Nadpis8Char">
    <w:name w:val="Nadpis 8 Char"/>
    <w:basedOn w:val="Standardnpsmoodstavce"/>
    <w:link w:val="Nadpis8"/>
    <w:rsid w:val="00C57C9E"/>
    <w:rPr>
      <w:rFonts w:ascii="Arial" w:hAnsi="Arial" w:cs="Arial"/>
      <w:b/>
      <w:i/>
      <w:iCs/>
      <w:sz w:val="24"/>
      <w:lang w:val="en-US" w:eastAsia="en-US"/>
    </w:rPr>
  </w:style>
  <w:style w:type="character" w:customStyle="1" w:styleId="Nadpis9Char">
    <w:name w:val="Nadpis 9 Char"/>
    <w:basedOn w:val="Standardnpsmoodstavce"/>
    <w:link w:val="Nadpis9"/>
    <w:rsid w:val="00C57C9E"/>
    <w:rPr>
      <w:rFonts w:ascii="Arial" w:hAnsi="Arial" w:cs="Arial"/>
      <w:b/>
      <w:i/>
      <w:iCs/>
      <w:sz w:val="24"/>
      <w:lang w:val="en-US" w:eastAsia="en-US"/>
    </w:rPr>
  </w:style>
  <w:style w:type="character" w:customStyle="1" w:styleId="ZpatChar">
    <w:name w:val="Zápatí Char"/>
    <w:basedOn w:val="Standardnpsmoodstavce"/>
    <w:link w:val="Zpat"/>
    <w:rsid w:val="00C57C9E"/>
    <w:rPr>
      <w:rFonts w:ascii="Arial" w:hAnsi="Arial" w:cs="Arial"/>
      <w:iCs/>
      <w:sz w:val="24"/>
      <w:lang w:val="en-US" w:eastAsia="en-US"/>
    </w:rPr>
  </w:style>
  <w:style w:type="character" w:customStyle="1" w:styleId="ZhlavChar">
    <w:name w:val="Záhlaví Char"/>
    <w:basedOn w:val="Standardnpsmoodstavce"/>
    <w:link w:val="Zhlav"/>
    <w:rsid w:val="00C57C9E"/>
    <w:rPr>
      <w:rFonts w:ascii="Arial" w:hAnsi="Arial" w:cs="Arial"/>
      <w:iCs/>
      <w:lang w:val="en-US" w:eastAsia="en-US"/>
    </w:rPr>
  </w:style>
  <w:style w:type="character" w:customStyle="1" w:styleId="ProsttextChar">
    <w:name w:val="Prostý text Char"/>
    <w:basedOn w:val="Standardnpsmoodstavce"/>
    <w:link w:val="Prosttext"/>
    <w:rsid w:val="00C57C9E"/>
    <w:rPr>
      <w:rFonts w:ascii="Courier New" w:hAnsi="Courier New" w:cs="Arial"/>
      <w:iCs/>
      <w:lang w:val="en-US" w:eastAsia="en-US"/>
    </w:rPr>
  </w:style>
  <w:style w:type="character" w:customStyle="1" w:styleId="TextpoznpodarouChar">
    <w:name w:val="Text pozn. pod čarou Char"/>
    <w:basedOn w:val="Standardnpsmoodstavce"/>
    <w:link w:val="Textpoznpodarou"/>
    <w:semiHidden/>
    <w:rsid w:val="00C57C9E"/>
    <w:rPr>
      <w:rFonts w:ascii="Arial" w:hAnsi="Arial" w:cs="Arial"/>
      <w:iCs/>
      <w:lang w:val="en-US" w:eastAsia="en-US"/>
    </w:rPr>
  </w:style>
  <w:style w:type="character" w:customStyle="1" w:styleId="ZkladntextodsazenChar">
    <w:name w:val="Základní text odsazený Char"/>
    <w:basedOn w:val="Standardnpsmoodstavce"/>
    <w:link w:val="Zkladntextodsazen"/>
    <w:rsid w:val="00C57C9E"/>
    <w:rPr>
      <w:rFonts w:ascii="Arial" w:hAnsi="Arial" w:cs="Arial"/>
      <w:iCs/>
      <w:color w:val="0000FF"/>
      <w:lang w:val="en-US" w:eastAsia="en-US"/>
    </w:rPr>
  </w:style>
  <w:style w:type="character" w:customStyle="1" w:styleId="ZkladntextChar">
    <w:name w:val="Základní text Char"/>
    <w:basedOn w:val="Standardnpsmoodstavce"/>
    <w:link w:val="Zkladntext"/>
    <w:rsid w:val="00C57C9E"/>
    <w:rPr>
      <w:rFonts w:ascii="Arial" w:hAnsi="Arial" w:cs="Arial"/>
      <w:iCs/>
      <w:lang w:val="en-US" w:eastAsia="en-US"/>
    </w:rPr>
  </w:style>
  <w:style w:type="character" w:customStyle="1" w:styleId="TextbublinyChar">
    <w:name w:val="Text bubliny Char"/>
    <w:basedOn w:val="Standardnpsmoodstavce"/>
    <w:link w:val="Textbubliny"/>
    <w:semiHidden/>
    <w:rsid w:val="00C57C9E"/>
    <w:rPr>
      <w:rFonts w:ascii="Tahoma" w:hAnsi="Tahoma" w:cs="Tahoma"/>
      <w:iCs/>
      <w:sz w:val="16"/>
      <w:szCs w:val="16"/>
      <w:lang w:val="en-US" w:eastAsia="en-US"/>
    </w:rPr>
  </w:style>
  <w:style w:type="character" w:customStyle="1" w:styleId="Zkladntext2Char">
    <w:name w:val="Základní text 2 Char"/>
    <w:basedOn w:val="Standardnpsmoodstavce"/>
    <w:link w:val="Zkladntext2"/>
    <w:rsid w:val="00C57C9E"/>
    <w:rPr>
      <w:rFonts w:ascii="Arial" w:hAnsi="Arial" w:cs="Arial"/>
      <w:iCs/>
      <w:lang w:val="en-US" w:eastAsia="en-US"/>
    </w:rPr>
  </w:style>
  <w:style w:type="character" w:customStyle="1" w:styleId="Zkladntext3Char">
    <w:name w:val="Základní text 3 Char"/>
    <w:basedOn w:val="Standardnpsmoodstavce"/>
    <w:link w:val="Zkladntext3"/>
    <w:rsid w:val="00C57C9E"/>
    <w:rPr>
      <w:rFonts w:ascii="Arial" w:hAnsi="Arial" w:cs="Arial"/>
      <w:iCs/>
      <w:color w:val="000000"/>
      <w:sz w:val="16"/>
      <w:szCs w:val="36"/>
      <w:lang w:val="en-US" w:eastAsia="en-US"/>
    </w:rPr>
  </w:style>
  <w:style w:type="character" w:customStyle="1" w:styleId="TextkomenteChar">
    <w:name w:val="Text komentáře Char"/>
    <w:basedOn w:val="Standardnpsmoodstavce"/>
    <w:link w:val="Textkomente"/>
    <w:semiHidden/>
    <w:rsid w:val="00C57C9E"/>
    <w:rPr>
      <w:rFonts w:ascii="Arial" w:hAnsi="Arial" w:cs="Arial"/>
      <w:iCs/>
      <w:lang w:val="en-US" w:eastAsia="en-US"/>
    </w:rPr>
  </w:style>
  <w:style w:type="character" w:customStyle="1" w:styleId="PedmtkomenteChar">
    <w:name w:val="Předmět komentáře Char"/>
    <w:basedOn w:val="TextkomenteChar"/>
    <w:link w:val="Pedmtkomente"/>
    <w:semiHidden/>
    <w:rsid w:val="00C57C9E"/>
    <w:rPr>
      <w:rFonts w:ascii="Arial" w:hAnsi="Arial" w:cs="Arial"/>
      <w:b/>
      <w:bCs/>
      <w:iCs/>
      <w:lang w:val="en-US" w:eastAsia="en-US"/>
    </w:rPr>
  </w:style>
  <w:style w:type="paragraph" w:styleId="Bezmezer">
    <w:name w:val="No Spacing"/>
    <w:aliases w:val="Nadpis6"/>
    <w:basedOn w:val="Nadpis6"/>
    <w:uiPriority w:val="1"/>
    <w:qFormat/>
    <w:rsid w:val="00382F1A"/>
    <w:pPr>
      <w:numPr>
        <w:ilvl w:val="5"/>
      </w:numPr>
      <w:tabs>
        <w:tab w:val="clear" w:pos="1701"/>
        <w:tab w:val="left" w:pos="1843"/>
      </w:tabs>
      <w:ind w:hanging="796"/>
      <w:outlineLvl w:val="6"/>
    </w:pPr>
    <w:rPr>
      <w:i/>
      <w:iCs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2643263">
      <w:bodyDiv w:val="1"/>
      <w:marLeft w:val="0"/>
      <w:marRight w:val="0"/>
      <w:marTop w:val="0"/>
      <w:marBottom w:val="0"/>
      <w:divBdr>
        <w:top w:val="none" w:sz="0" w:space="0" w:color="auto"/>
        <w:left w:val="none" w:sz="0" w:space="0" w:color="auto"/>
        <w:bottom w:val="none" w:sz="0" w:space="0" w:color="auto"/>
        <w:right w:val="none" w:sz="0" w:space="0" w:color="auto"/>
      </w:divBdr>
      <w:divsChild>
        <w:div w:id="401372700">
          <w:marLeft w:val="0"/>
          <w:marRight w:val="0"/>
          <w:marTop w:val="0"/>
          <w:marBottom w:val="0"/>
          <w:divBdr>
            <w:top w:val="none" w:sz="0" w:space="0" w:color="auto"/>
            <w:left w:val="none" w:sz="0" w:space="0" w:color="auto"/>
            <w:bottom w:val="none" w:sz="0" w:space="0" w:color="auto"/>
            <w:right w:val="none" w:sz="0" w:space="0" w:color="auto"/>
          </w:divBdr>
        </w:div>
      </w:divsChild>
    </w:div>
    <w:div w:id="1315990819">
      <w:bodyDiv w:val="1"/>
      <w:marLeft w:val="0"/>
      <w:marRight w:val="0"/>
      <w:marTop w:val="0"/>
      <w:marBottom w:val="0"/>
      <w:divBdr>
        <w:top w:val="none" w:sz="0" w:space="0" w:color="auto"/>
        <w:left w:val="none" w:sz="0" w:space="0" w:color="auto"/>
        <w:bottom w:val="none" w:sz="0" w:space="0" w:color="auto"/>
        <w:right w:val="none" w:sz="0" w:space="0" w:color="auto"/>
      </w:divBdr>
    </w:div>
    <w:div w:id="1408578081">
      <w:bodyDiv w:val="1"/>
      <w:marLeft w:val="0"/>
      <w:marRight w:val="0"/>
      <w:marTop w:val="0"/>
      <w:marBottom w:val="0"/>
      <w:divBdr>
        <w:top w:val="none" w:sz="0" w:space="0" w:color="auto"/>
        <w:left w:val="none" w:sz="0" w:space="0" w:color="auto"/>
        <w:bottom w:val="none" w:sz="0" w:space="0" w:color="auto"/>
        <w:right w:val="none" w:sz="0" w:space="0" w:color="auto"/>
      </w:divBdr>
      <w:divsChild>
        <w:div w:id="843129317">
          <w:marLeft w:val="0"/>
          <w:marRight w:val="0"/>
          <w:marTop w:val="0"/>
          <w:marBottom w:val="0"/>
          <w:divBdr>
            <w:top w:val="none" w:sz="0" w:space="0" w:color="auto"/>
            <w:left w:val="none" w:sz="0" w:space="0" w:color="auto"/>
            <w:bottom w:val="none" w:sz="0" w:space="0" w:color="auto"/>
            <w:right w:val="none" w:sz="0" w:space="0" w:color="auto"/>
          </w:divBdr>
        </w:div>
      </w:divsChild>
    </w:div>
    <w:div w:id="1806316595">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86.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hyperlink" Target="file:///C:\Users\czbird\Documents\RAD%20Studio\Projects\Phoenix\doc\sys_doc\Pending" TargetMode="External"/><Relationship Id="rId324" Type="http://schemas.openxmlformats.org/officeDocument/2006/relationships/image" Target="media/image307.png"/><Relationship Id="rId366" Type="http://schemas.openxmlformats.org/officeDocument/2006/relationships/image" Target="media/image348.png"/><Relationship Id="rId170" Type="http://schemas.openxmlformats.org/officeDocument/2006/relationships/image" Target="media/image157.png"/><Relationship Id="rId226" Type="http://schemas.openxmlformats.org/officeDocument/2006/relationships/image" Target="media/image213.png"/><Relationship Id="rId433" Type="http://schemas.openxmlformats.org/officeDocument/2006/relationships/image" Target="media/image410.png"/><Relationship Id="rId268" Type="http://schemas.openxmlformats.org/officeDocument/2006/relationships/image" Target="media/image255.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0.png"/><Relationship Id="rId335" Type="http://schemas.openxmlformats.org/officeDocument/2006/relationships/image" Target="media/image318.png"/><Relationship Id="rId377" Type="http://schemas.openxmlformats.org/officeDocument/2006/relationships/image" Target="media/image356.png"/><Relationship Id="rId5" Type="http://schemas.openxmlformats.org/officeDocument/2006/relationships/webSettings" Target="webSettings.xml"/><Relationship Id="rId181" Type="http://schemas.openxmlformats.org/officeDocument/2006/relationships/image" Target="media/image168.png"/><Relationship Id="rId237" Type="http://schemas.openxmlformats.org/officeDocument/2006/relationships/image" Target="media/image224.png"/><Relationship Id="rId402" Type="http://schemas.openxmlformats.org/officeDocument/2006/relationships/image" Target="media/image379.png"/><Relationship Id="rId279" Type="http://schemas.openxmlformats.org/officeDocument/2006/relationships/image" Target="media/image266.png"/><Relationship Id="rId444" Type="http://schemas.openxmlformats.org/officeDocument/2006/relationships/image" Target="media/image421.png"/><Relationship Id="rId43" Type="http://schemas.openxmlformats.org/officeDocument/2006/relationships/image" Target="media/image38.png"/><Relationship Id="rId139" Type="http://schemas.openxmlformats.org/officeDocument/2006/relationships/image" Target="media/image129.png"/><Relationship Id="rId290" Type="http://schemas.openxmlformats.org/officeDocument/2006/relationships/image" Target="media/image277.png"/><Relationship Id="rId304" Type="http://schemas.openxmlformats.org/officeDocument/2006/relationships/image" Target="media/image291.png"/><Relationship Id="rId346" Type="http://schemas.openxmlformats.org/officeDocument/2006/relationships/image" Target="media/image329.png"/><Relationship Id="rId388" Type="http://schemas.openxmlformats.org/officeDocument/2006/relationships/image" Target="media/image367.png"/><Relationship Id="rId85" Type="http://schemas.openxmlformats.org/officeDocument/2006/relationships/image" Target="media/image80.png"/><Relationship Id="rId150" Type="http://schemas.openxmlformats.org/officeDocument/2006/relationships/image" Target="media/image140.png"/><Relationship Id="rId192" Type="http://schemas.openxmlformats.org/officeDocument/2006/relationships/image" Target="media/image179.png"/><Relationship Id="rId206" Type="http://schemas.openxmlformats.org/officeDocument/2006/relationships/image" Target="media/image193.png"/><Relationship Id="rId413" Type="http://schemas.openxmlformats.org/officeDocument/2006/relationships/image" Target="media/image390.png"/><Relationship Id="rId248" Type="http://schemas.openxmlformats.org/officeDocument/2006/relationships/image" Target="media/image235.png"/><Relationship Id="rId455" Type="http://schemas.openxmlformats.org/officeDocument/2006/relationships/image" Target="media/image432.png"/><Relationship Id="rId12" Type="http://schemas.openxmlformats.org/officeDocument/2006/relationships/footer" Target="footer1.xml"/><Relationship Id="rId108" Type="http://schemas.openxmlformats.org/officeDocument/2006/relationships/image" Target="media/image103.png"/><Relationship Id="rId315" Type="http://schemas.openxmlformats.org/officeDocument/2006/relationships/image" Target="media/image300.png"/><Relationship Id="rId357" Type="http://schemas.openxmlformats.org/officeDocument/2006/relationships/image" Target="media/image339.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48.png"/><Relationship Id="rId217" Type="http://schemas.openxmlformats.org/officeDocument/2006/relationships/image" Target="media/image204.png"/><Relationship Id="rId399" Type="http://schemas.openxmlformats.org/officeDocument/2006/relationships/image" Target="media/image376.png"/><Relationship Id="rId259" Type="http://schemas.openxmlformats.org/officeDocument/2006/relationships/image" Target="media/image246.png"/><Relationship Id="rId424" Type="http://schemas.openxmlformats.org/officeDocument/2006/relationships/image" Target="media/image401.png"/><Relationship Id="rId466" Type="http://schemas.openxmlformats.org/officeDocument/2006/relationships/hyperlink" Target="https://bitbucket.oskarmobil.cz/projects/TAUT/repos/phoenix-pub/browse" TargetMode="External"/><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57.png"/><Relationship Id="rId326" Type="http://schemas.openxmlformats.org/officeDocument/2006/relationships/image" Target="media/image309.png"/><Relationship Id="rId65" Type="http://schemas.openxmlformats.org/officeDocument/2006/relationships/image" Target="media/image60.png"/><Relationship Id="rId130" Type="http://schemas.openxmlformats.org/officeDocument/2006/relationships/image" Target="media/image122.png"/><Relationship Id="rId368" Type="http://schemas.openxmlformats.org/officeDocument/2006/relationships/image" Target="media/image350.png"/><Relationship Id="rId172" Type="http://schemas.openxmlformats.org/officeDocument/2006/relationships/image" Target="media/image159.png"/><Relationship Id="rId228" Type="http://schemas.openxmlformats.org/officeDocument/2006/relationships/image" Target="media/image215.png"/><Relationship Id="rId435" Type="http://schemas.openxmlformats.org/officeDocument/2006/relationships/image" Target="media/image412.png"/><Relationship Id="rId281" Type="http://schemas.openxmlformats.org/officeDocument/2006/relationships/image" Target="media/image268.png"/><Relationship Id="rId337" Type="http://schemas.openxmlformats.org/officeDocument/2006/relationships/image" Target="media/image320.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1.png"/><Relationship Id="rId379" Type="http://schemas.openxmlformats.org/officeDocument/2006/relationships/image" Target="media/image358.png"/><Relationship Id="rId7" Type="http://schemas.openxmlformats.org/officeDocument/2006/relationships/endnotes" Target="endnotes.xml"/><Relationship Id="rId183" Type="http://schemas.openxmlformats.org/officeDocument/2006/relationships/image" Target="media/image170.png"/><Relationship Id="rId239" Type="http://schemas.openxmlformats.org/officeDocument/2006/relationships/image" Target="media/image226.png"/><Relationship Id="rId390" Type="http://schemas.openxmlformats.org/officeDocument/2006/relationships/image" Target="media/image369.png"/><Relationship Id="rId404" Type="http://schemas.openxmlformats.org/officeDocument/2006/relationships/image" Target="media/image381.png"/><Relationship Id="rId446" Type="http://schemas.openxmlformats.org/officeDocument/2006/relationships/image" Target="media/image423.png"/><Relationship Id="rId250" Type="http://schemas.openxmlformats.org/officeDocument/2006/relationships/image" Target="media/image237.png"/><Relationship Id="rId292" Type="http://schemas.openxmlformats.org/officeDocument/2006/relationships/image" Target="media/image279.png"/><Relationship Id="rId306" Type="http://schemas.openxmlformats.org/officeDocument/2006/relationships/image" Target="media/image293.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31.png"/><Relationship Id="rId152" Type="http://schemas.openxmlformats.org/officeDocument/2006/relationships/image" Target="media/image142.png"/><Relationship Id="rId194" Type="http://schemas.openxmlformats.org/officeDocument/2006/relationships/image" Target="media/image181.png"/><Relationship Id="rId208" Type="http://schemas.openxmlformats.org/officeDocument/2006/relationships/image" Target="media/image195.png"/><Relationship Id="rId415" Type="http://schemas.openxmlformats.org/officeDocument/2006/relationships/image" Target="media/image392.png"/><Relationship Id="rId457" Type="http://schemas.openxmlformats.org/officeDocument/2006/relationships/image" Target="media/image434.png"/><Relationship Id="rId261" Type="http://schemas.openxmlformats.org/officeDocument/2006/relationships/image" Target="media/image248.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02.png"/><Relationship Id="rId359" Type="http://schemas.openxmlformats.org/officeDocument/2006/relationships/image" Target="media/image341.png"/><Relationship Id="rId98" Type="http://schemas.openxmlformats.org/officeDocument/2006/relationships/image" Target="media/image93.png"/><Relationship Id="rId121" Type="http://schemas.openxmlformats.org/officeDocument/2006/relationships/image" Target="media/image116.png"/><Relationship Id="rId163" Type="http://schemas.openxmlformats.org/officeDocument/2006/relationships/image" Target="media/image150.png"/><Relationship Id="rId219" Type="http://schemas.openxmlformats.org/officeDocument/2006/relationships/image" Target="media/image206.png"/><Relationship Id="rId370" Type="http://schemas.openxmlformats.org/officeDocument/2006/relationships/hyperlink" Target="file:///C:\Users\czbird\Documents\RAD%20Studio\Projects\Phoenix\doc\_sys_doc\Products" TargetMode="External"/><Relationship Id="rId426" Type="http://schemas.openxmlformats.org/officeDocument/2006/relationships/image" Target="media/image403.png"/><Relationship Id="rId230" Type="http://schemas.openxmlformats.org/officeDocument/2006/relationships/image" Target="media/image217.png"/><Relationship Id="rId468" Type="http://schemas.openxmlformats.org/officeDocument/2006/relationships/image" Target="media/image442.png"/><Relationship Id="rId25" Type="http://schemas.openxmlformats.org/officeDocument/2006/relationships/image" Target="media/image20.png"/><Relationship Id="rId67" Type="http://schemas.openxmlformats.org/officeDocument/2006/relationships/image" Target="media/image62.png"/><Relationship Id="rId272" Type="http://schemas.openxmlformats.org/officeDocument/2006/relationships/image" Target="media/image259.png"/><Relationship Id="rId328" Type="http://schemas.openxmlformats.org/officeDocument/2006/relationships/image" Target="media/image311.png"/><Relationship Id="rId132" Type="http://schemas.openxmlformats.org/officeDocument/2006/relationships/image" Target="media/image124.emf"/><Relationship Id="rId174" Type="http://schemas.openxmlformats.org/officeDocument/2006/relationships/image" Target="media/image161.png"/><Relationship Id="rId381" Type="http://schemas.openxmlformats.org/officeDocument/2006/relationships/image" Target="media/image360.emf"/><Relationship Id="rId241" Type="http://schemas.openxmlformats.org/officeDocument/2006/relationships/image" Target="media/image228.png"/><Relationship Id="rId437" Type="http://schemas.openxmlformats.org/officeDocument/2006/relationships/image" Target="media/image414.png"/><Relationship Id="rId36" Type="http://schemas.openxmlformats.org/officeDocument/2006/relationships/image" Target="media/image31.png"/><Relationship Id="rId283" Type="http://schemas.openxmlformats.org/officeDocument/2006/relationships/image" Target="media/image270.png"/><Relationship Id="rId339" Type="http://schemas.openxmlformats.org/officeDocument/2006/relationships/image" Target="media/image322.png"/><Relationship Id="rId78" Type="http://schemas.openxmlformats.org/officeDocument/2006/relationships/image" Target="media/image73.png"/><Relationship Id="rId101" Type="http://schemas.openxmlformats.org/officeDocument/2006/relationships/image" Target="media/image96.png"/><Relationship Id="rId143" Type="http://schemas.openxmlformats.org/officeDocument/2006/relationships/image" Target="media/image133.png"/><Relationship Id="rId185" Type="http://schemas.openxmlformats.org/officeDocument/2006/relationships/image" Target="media/image172.png"/><Relationship Id="rId350" Type="http://schemas.openxmlformats.org/officeDocument/2006/relationships/image" Target="media/image333.png"/><Relationship Id="rId406" Type="http://schemas.openxmlformats.org/officeDocument/2006/relationships/image" Target="media/image383.png"/><Relationship Id="rId9" Type="http://schemas.openxmlformats.org/officeDocument/2006/relationships/image" Target="media/image4.png"/><Relationship Id="rId210" Type="http://schemas.openxmlformats.org/officeDocument/2006/relationships/image" Target="media/image197.png"/><Relationship Id="rId392" Type="http://schemas.openxmlformats.org/officeDocument/2006/relationships/hyperlink" Target="file:///C:\Users\czbird\Documents\RAD%20Studio\Projects\Phoenix\doc\_sys_doc\Basic" TargetMode="External"/><Relationship Id="rId448" Type="http://schemas.openxmlformats.org/officeDocument/2006/relationships/image" Target="media/image425.png"/><Relationship Id="rId252" Type="http://schemas.openxmlformats.org/officeDocument/2006/relationships/image" Target="media/image239.png"/><Relationship Id="rId294" Type="http://schemas.openxmlformats.org/officeDocument/2006/relationships/image" Target="media/image281.png"/><Relationship Id="rId308" Type="http://schemas.openxmlformats.org/officeDocument/2006/relationships/hyperlink" Target="file:///C:\Users\czbird\Documents\RAD%20Studio\Projects\Phoenix\doc\_sys_doc\All" TargetMode="External"/><Relationship Id="rId47" Type="http://schemas.openxmlformats.org/officeDocument/2006/relationships/image" Target="media/image42.png"/><Relationship Id="rId89" Type="http://schemas.openxmlformats.org/officeDocument/2006/relationships/image" Target="media/image84.png"/><Relationship Id="rId112" Type="http://schemas.openxmlformats.org/officeDocument/2006/relationships/image" Target="media/image107.png"/><Relationship Id="rId154" Type="http://schemas.openxmlformats.org/officeDocument/2006/relationships/image" Target="media/image144.png"/><Relationship Id="rId361" Type="http://schemas.openxmlformats.org/officeDocument/2006/relationships/image" Target="media/image343.png"/><Relationship Id="rId196" Type="http://schemas.openxmlformats.org/officeDocument/2006/relationships/image" Target="media/image183.png"/><Relationship Id="rId417" Type="http://schemas.openxmlformats.org/officeDocument/2006/relationships/image" Target="media/image394.png"/><Relationship Id="rId459" Type="http://schemas.openxmlformats.org/officeDocument/2006/relationships/image" Target="media/image436.png"/><Relationship Id="rId16" Type="http://schemas.openxmlformats.org/officeDocument/2006/relationships/image" Target="media/image11.png"/><Relationship Id="rId221" Type="http://schemas.openxmlformats.org/officeDocument/2006/relationships/image" Target="media/image208.png"/><Relationship Id="rId263" Type="http://schemas.openxmlformats.org/officeDocument/2006/relationships/image" Target="media/image250.png"/><Relationship Id="rId319" Type="http://schemas.openxmlformats.org/officeDocument/2006/relationships/hyperlink" Target="file:///C:\Users\czbird\Documents\RAD%20Studio\Projects\Phoenix\doc\sys_doc\Orders" TargetMode="External"/><Relationship Id="rId470" Type="http://schemas.openxmlformats.org/officeDocument/2006/relationships/image" Target="media/image444.png"/><Relationship Id="rId58" Type="http://schemas.openxmlformats.org/officeDocument/2006/relationships/image" Target="media/image53.png"/><Relationship Id="rId123" Type="http://schemas.openxmlformats.org/officeDocument/2006/relationships/hyperlink" Target="file:///C:\Users\czbird\Documents\RAD%20Studio\Projects\Phoenix\doc\sys_doc\Basic" TargetMode="External"/><Relationship Id="rId330" Type="http://schemas.openxmlformats.org/officeDocument/2006/relationships/image" Target="media/image313.png"/><Relationship Id="rId165" Type="http://schemas.openxmlformats.org/officeDocument/2006/relationships/image" Target="media/image152.png"/><Relationship Id="rId372" Type="http://schemas.openxmlformats.org/officeDocument/2006/relationships/image" Target="media/image352.png"/><Relationship Id="rId428" Type="http://schemas.openxmlformats.org/officeDocument/2006/relationships/image" Target="media/image405.png"/><Relationship Id="rId232" Type="http://schemas.openxmlformats.org/officeDocument/2006/relationships/image" Target="media/image219.png"/><Relationship Id="rId274" Type="http://schemas.openxmlformats.org/officeDocument/2006/relationships/image" Target="media/image261.png"/><Relationship Id="rId27" Type="http://schemas.openxmlformats.org/officeDocument/2006/relationships/image" Target="media/image22.png"/><Relationship Id="rId69" Type="http://schemas.openxmlformats.org/officeDocument/2006/relationships/image" Target="media/image64.png"/><Relationship Id="rId134" Type="http://schemas.openxmlformats.org/officeDocument/2006/relationships/image" Target="media/image126.png"/><Relationship Id="rId80" Type="http://schemas.openxmlformats.org/officeDocument/2006/relationships/image" Target="media/image75.png"/><Relationship Id="rId176" Type="http://schemas.openxmlformats.org/officeDocument/2006/relationships/image" Target="media/image163.png"/><Relationship Id="rId341" Type="http://schemas.openxmlformats.org/officeDocument/2006/relationships/image" Target="media/image324.png"/><Relationship Id="rId383" Type="http://schemas.openxmlformats.org/officeDocument/2006/relationships/image" Target="media/image362.png"/><Relationship Id="rId439" Type="http://schemas.openxmlformats.org/officeDocument/2006/relationships/image" Target="media/image416.png"/><Relationship Id="rId201" Type="http://schemas.openxmlformats.org/officeDocument/2006/relationships/image" Target="media/image188.png"/><Relationship Id="rId243" Type="http://schemas.openxmlformats.org/officeDocument/2006/relationships/image" Target="media/image230.png"/><Relationship Id="rId285" Type="http://schemas.openxmlformats.org/officeDocument/2006/relationships/image" Target="media/image272.png"/><Relationship Id="rId450" Type="http://schemas.openxmlformats.org/officeDocument/2006/relationships/image" Target="media/image427.png"/><Relationship Id="rId38" Type="http://schemas.openxmlformats.org/officeDocument/2006/relationships/image" Target="media/image33.png"/><Relationship Id="rId103" Type="http://schemas.openxmlformats.org/officeDocument/2006/relationships/image" Target="media/image98.png"/><Relationship Id="rId310" Type="http://schemas.openxmlformats.org/officeDocument/2006/relationships/image" Target="media/image295.png"/><Relationship Id="rId91" Type="http://schemas.openxmlformats.org/officeDocument/2006/relationships/image" Target="media/image86.png"/><Relationship Id="rId145" Type="http://schemas.openxmlformats.org/officeDocument/2006/relationships/image" Target="media/image135.png"/><Relationship Id="rId187" Type="http://schemas.openxmlformats.org/officeDocument/2006/relationships/image" Target="media/image174.png"/><Relationship Id="rId352" Type="http://schemas.openxmlformats.org/officeDocument/2006/relationships/image" Target="media/image335.png"/><Relationship Id="rId394" Type="http://schemas.openxmlformats.org/officeDocument/2006/relationships/image" Target="media/image371.png"/><Relationship Id="rId408" Type="http://schemas.openxmlformats.org/officeDocument/2006/relationships/image" Target="media/image385.png"/><Relationship Id="rId212" Type="http://schemas.openxmlformats.org/officeDocument/2006/relationships/image" Target="media/image199.png"/><Relationship Id="rId254" Type="http://schemas.openxmlformats.org/officeDocument/2006/relationships/image" Target="media/image241.png"/><Relationship Id="rId49" Type="http://schemas.openxmlformats.org/officeDocument/2006/relationships/image" Target="media/image44.png"/><Relationship Id="rId114" Type="http://schemas.openxmlformats.org/officeDocument/2006/relationships/image" Target="media/image109.png"/><Relationship Id="rId296" Type="http://schemas.openxmlformats.org/officeDocument/2006/relationships/image" Target="media/image283.png"/><Relationship Id="rId461" Type="http://schemas.openxmlformats.org/officeDocument/2006/relationships/image" Target="media/image437.png"/><Relationship Id="rId60" Type="http://schemas.openxmlformats.org/officeDocument/2006/relationships/image" Target="media/image55.png"/><Relationship Id="rId156" Type="http://schemas.openxmlformats.org/officeDocument/2006/relationships/image" Target="media/image146.png"/><Relationship Id="rId198" Type="http://schemas.openxmlformats.org/officeDocument/2006/relationships/image" Target="media/image185.png"/><Relationship Id="rId321" Type="http://schemas.openxmlformats.org/officeDocument/2006/relationships/image" Target="media/image304.png"/><Relationship Id="rId363" Type="http://schemas.openxmlformats.org/officeDocument/2006/relationships/image" Target="media/image345.png"/><Relationship Id="rId419" Type="http://schemas.openxmlformats.org/officeDocument/2006/relationships/image" Target="media/image396.png"/><Relationship Id="rId223" Type="http://schemas.openxmlformats.org/officeDocument/2006/relationships/image" Target="media/image210.png"/><Relationship Id="rId430" Type="http://schemas.openxmlformats.org/officeDocument/2006/relationships/image" Target="media/image407.png"/><Relationship Id="rId18" Type="http://schemas.openxmlformats.org/officeDocument/2006/relationships/image" Target="media/image13.png"/><Relationship Id="rId265" Type="http://schemas.openxmlformats.org/officeDocument/2006/relationships/image" Target="media/image252.png"/><Relationship Id="rId472" Type="http://schemas.openxmlformats.org/officeDocument/2006/relationships/fontTable" Target="fontTable.xml"/><Relationship Id="rId125" Type="http://schemas.openxmlformats.org/officeDocument/2006/relationships/hyperlink" Target="file:///C:\Users\czbird\Documents\RAD%20Studio\Projects\Phoenix\doc\sys_doc\eSIM" TargetMode="External"/><Relationship Id="rId167" Type="http://schemas.openxmlformats.org/officeDocument/2006/relationships/image" Target="media/image154.png"/><Relationship Id="rId332" Type="http://schemas.openxmlformats.org/officeDocument/2006/relationships/image" Target="media/image315.png"/><Relationship Id="rId374" Type="http://schemas.openxmlformats.org/officeDocument/2006/relationships/hyperlink" Target="file:///C:\Users\czbird\Documents\RAD%20Studio\Projects\Phoenix\doc\_sys_doc\Packages" TargetMode="External"/><Relationship Id="rId71" Type="http://schemas.openxmlformats.org/officeDocument/2006/relationships/image" Target="media/image66.png"/><Relationship Id="rId234" Type="http://schemas.openxmlformats.org/officeDocument/2006/relationships/image" Target="media/image221.png"/><Relationship Id="rId2" Type="http://schemas.openxmlformats.org/officeDocument/2006/relationships/numbering" Target="numbering.xml"/><Relationship Id="rId29" Type="http://schemas.openxmlformats.org/officeDocument/2006/relationships/image" Target="media/image24.png"/><Relationship Id="rId276" Type="http://schemas.openxmlformats.org/officeDocument/2006/relationships/image" Target="media/image263.png"/><Relationship Id="rId441" Type="http://schemas.openxmlformats.org/officeDocument/2006/relationships/image" Target="media/image418.png"/><Relationship Id="rId40" Type="http://schemas.openxmlformats.org/officeDocument/2006/relationships/image" Target="media/image35.png"/><Relationship Id="rId136" Type="http://schemas.openxmlformats.org/officeDocument/2006/relationships/hyperlink" Target="file:///C:\Users\czbird\Documents\RAD%20Studio\Projects\Phoenix\doc\_sys_doc\Refills" TargetMode="External"/><Relationship Id="rId178" Type="http://schemas.openxmlformats.org/officeDocument/2006/relationships/image" Target="media/image165.png"/><Relationship Id="rId301" Type="http://schemas.openxmlformats.org/officeDocument/2006/relationships/image" Target="media/image288.png"/><Relationship Id="rId343" Type="http://schemas.openxmlformats.org/officeDocument/2006/relationships/image" Target="media/image326.png"/><Relationship Id="rId82" Type="http://schemas.openxmlformats.org/officeDocument/2006/relationships/image" Target="media/image77.png"/><Relationship Id="rId203" Type="http://schemas.openxmlformats.org/officeDocument/2006/relationships/image" Target="media/image190.png"/><Relationship Id="rId385" Type="http://schemas.openxmlformats.org/officeDocument/2006/relationships/image" Target="media/image364.png"/><Relationship Id="rId245" Type="http://schemas.openxmlformats.org/officeDocument/2006/relationships/image" Target="media/image232.png"/><Relationship Id="rId287" Type="http://schemas.openxmlformats.org/officeDocument/2006/relationships/image" Target="media/image274.png"/><Relationship Id="rId410" Type="http://schemas.openxmlformats.org/officeDocument/2006/relationships/image" Target="media/image387.png"/><Relationship Id="rId452" Type="http://schemas.openxmlformats.org/officeDocument/2006/relationships/image" Target="media/image429.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18.png"/><Relationship Id="rId147" Type="http://schemas.openxmlformats.org/officeDocument/2006/relationships/image" Target="media/image137.png"/><Relationship Id="rId168" Type="http://schemas.openxmlformats.org/officeDocument/2006/relationships/image" Target="media/image155.png"/><Relationship Id="rId312" Type="http://schemas.openxmlformats.org/officeDocument/2006/relationships/image" Target="media/image297.png"/><Relationship Id="rId333" Type="http://schemas.openxmlformats.org/officeDocument/2006/relationships/image" Target="media/image316.png"/><Relationship Id="rId354" Type="http://schemas.openxmlformats.org/officeDocument/2006/relationships/image" Target="media/image2.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emf"/><Relationship Id="rId189" Type="http://schemas.openxmlformats.org/officeDocument/2006/relationships/image" Target="media/image176.png"/><Relationship Id="rId375" Type="http://schemas.openxmlformats.org/officeDocument/2006/relationships/image" Target="media/image354.png"/><Relationship Id="rId396" Type="http://schemas.openxmlformats.org/officeDocument/2006/relationships/image" Target="media/image373.png"/><Relationship Id="rId3" Type="http://schemas.openxmlformats.org/officeDocument/2006/relationships/styles" Target="styles.xml"/><Relationship Id="rId214" Type="http://schemas.openxmlformats.org/officeDocument/2006/relationships/image" Target="media/image201.png"/><Relationship Id="rId235" Type="http://schemas.openxmlformats.org/officeDocument/2006/relationships/image" Target="media/image222.png"/><Relationship Id="rId256" Type="http://schemas.openxmlformats.org/officeDocument/2006/relationships/image" Target="media/image243.png"/><Relationship Id="rId277" Type="http://schemas.openxmlformats.org/officeDocument/2006/relationships/image" Target="media/image264.png"/><Relationship Id="rId298" Type="http://schemas.openxmlformats.org/officeDocument/2006/relationships/image" Target="media/image285.png"/><Relationship Id="rId400" Type="http://schemas.openxmlformats.org/officeDocument/2006/relationships/image" Target="media/image377.png"/><Relationship Id="rId421" Type="http://schemas.openxmlformats.org/officeDocument/2006/relationships/image" Target="media/image398.png"/><Relationship Id="rId442" Type="http://schemas.openxmlformats.org/officeDocument/2006/relationships/image" Target="media/image419.png"/><Relationship Id="rId463" Type="http://schemas.openxmlformats.org/officeDocument/2006/relationships/image" Target="media/image439.png"/><Relationship Id="rId116" Type="http://schemas.openxmlformats.org/officeDocument/2006/relationships/image" Target="media/image111.png"/><Relationship Id="rId137" Type="http://schemas.openxmlformats.org/officeDocument/2006/relationships/image" Target="media/image127.png"/><Relationship Id="rId158" Type="http://schemas.openxmlformats.org/officeDocument/2006/relationships/hyperlink" Target="file:///C:\Users\czbird\Documents\RAD%20Studio\Projects\Phoenix\doc\sys_doc\All" TargetMode="External"/><Relationship Id="rId302" Type="http://schemas.openxmlformats.org/officeDocument/2006/relationships/image" Target="media/image289.png"/><Relationship Id="rId323" Type="http://schemas.openxmlformats.org/officeDocument/2006/relationships/image" Target="media/image306.png"/><Relationship Id="rId344" Type="http://schemas.openxmlformats.org/officeDocument/2006/relationships/image" Target="media/image327.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66.png"/><Relationship Id="rId365" Type="http://schemas.openxmlformats.org/officeDocument/2006/relationships/image" Target="media/image347.png"/><Relationship Id="rId386" Type="http://schemas.openxmlformats.org/officeDocument/2006/relationships/image" Target="media/image365.png"/><Relationship Id="rId190" Type="http://schemas.openxmlformats.org/officeDocument/2006/relationships/image" Target="media/image177.png"/><Relationship Id="rId204" Type="http://schemas.openxmlformats.org/officeDocument/2006/relationships/image" Target="media/image191.png"/><Relationship Id="rId225" Type="http://schemas.openxmlformats.org/officeDocument/2006/relationships/image" Target="media/image212.png"/><Relationship Id="rId246" Type="http://schemas.openxmlformats.org/officeDocument/2006/relationships/image" Target="media/image233.png"/><Relationship Id="rId267" Type="http://schemas.openxmlformats.org/officeDocument/2006/relationships/image" Target="media/image254.png"/><Relationship Id="rId288" Type="http://schemas.openxmlformats.org/officeDocument/2006/relationships/image" Target="media/image275.png"/><Relationship Id="rId411" Type="http://schemas.openxmlformats.org/officeDocument/2006/relationships/image" Target="media/image388.png"/><Relationship Id="rId432" Type="http://schemas.openxmlformats.org/officeDocument/2006/relationships/image" Target="media/image409.png"/><Relationship Id="rId453" Type="http://schemas.openxmlformats.org/officeDocument/2006/relationships/image" Target="media/image430.emf"/><Relationship Id="rId106" Type="http://schemas.openxmlformats.org/officeDocument/2006/relationships/image" Target="media/image101.png"/><Relationship Id="rId127" Type="http://schemas.openxmlformats.org/officeDocument/2006/relationships/image" Target="media/image119.png"/><Relationship Id="rId313" Type="http://schemas.openxmlformats.org/officeDocument/2006/relationships/image" Target="media/image29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38.png"/><Relationship Id="rId169" Type="http://schemas.openxmlformats.org/officeDocument/2006/relationships/image" Target="media/image156.png"/><Relationship Id="rId334" Type="http://schemas.openxmlformats.org/officeDocument/2006/relationships/image" Target="media/image317.png"/><Relationship Id="rId355" Type="http://schemas.openxmlformats.org/officeDocument/2006/relationships/image" Target="media/image337.png"/><Relationship Id="rId376" Type="http://schemas.openxmlformats.org/officeDocument/2006/relationships/image" Target="media/image355.png"/><Relationship Id="rId397" Type="http://schemas.openxmlformats.org/officeDocument/2006/relationships/image" Target="media/image374.png"/><Relationship Id="rId4" Type="http://schemas.openxmlformats.org/officeDocument/2006/relationships/settings" Target="settings.xml"/><Relationship Id="rId180" Type="http://schemas.openxmlformats.org/officeDocument/2006/relationships/image" Target="media/image167.png"/><Relationship Id="rId215" Type="http://schemas.openxmlformats.org/officeDocument/2006/relationships/image" Target="media/image202.png"/><Relationship Id="rId236" Type="http://schemas.openxmlformats.org/officeDocument/2006/relationships/image" Target="media/image223.png"/><Relationship Id="rId257" Type="http://schemas.openxmlformats.org/officeDocument/2006/relationships/image" Target="media/image244.png"/><Relationship Id="rId278" Type="http://schemas.openxmlformats.org/officeDocument/2006/relationships/image" Target="media/image265.png"/><Relationship Id="rId401" Type="http://schemas.openxmlformats.org/officeDocument/2006/relationships/image" Target="media/image378.png"/><Relationship Id="rId422" Type="http://schemas.openxmlformats.org/officeDocument/2006/relationships/image" Target="media/image399.png"/><Relationship Id="rId443" Type="http://schemas.openxmlformats.org/officeDocument/2006/relationships/image" Target="media/image420.png"/><Relationship Id="rId464" Type="http://schemas.openxmlformats.org/officeDocument/2006/relationships/image" Target="media/image440.png"/><Relationship Id="rId303" Type="http://schemas.openxmlformats.org/officeDocument/2006/relationships/image" Target="media/image290.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28.png"/><Relationship Id="rId345" Type="http://schemas.openxmlformats.org/officeDocument/2006/relationships/image" Target="media/image328.png"/><Relationship Id="rId387" Type="http://schemas.openxmlformats.org/officeDocument/2006/relationships/image" Target="media/image366.png"/><Relationship Id="rId191" Type="http://schemas.openxmlformats.org/officeDocument/2006/relationships/image" Target="media/image178.png"/><Relationship Id="rId205" Type="http://schemas.openxmlformats.org/officeDocument/2006/relationships/image" Target="media/image192.png"/><Relationship Id="rId247" Type="http://schemas.openxmlformats.org/officeDocument/2006/relationships/image" Target="media/image234.png"/><Relationship Id="rId412" Type="http://schemas.openxmlformats.org/officeDocument/2006/relationships/image" Target="media/image389.png"/><Relationship Id="rId107" Type="http://schemas.openxmlformats.org/officeDocument/2006/relationships/image" Target="media/image102.png"/><Relationship Id="rId289" Type="http://schemas.openxmlformats.org/officeDocument/2006/relationships/image" Target="media/image276.png"/><Relationship Id="rId454" Type="http://schemas.openxmlformats.org/officeDocument/2006/relationships/image" Target="media/image431.png"/><Relationship Id="rId11" Type="http://schemas.openxmlformats.org/officeDocument/2006/relationships/header" Target="header1.xml"/><Relationship Id="rId53" Type="http://schemas.openxmlformats.org/officeDocument/2006/relationships/image" Target="media/image48.png"/><Relationship Id="rId149" Type="http://schemas.openxmlformats.org/officeDocument/2006/relationships/image" Target="media/image139.png"/><Relationship Id="rId314" Type="http://schemas.openxmlformats.org/officeDocument/2006/relationships/image" Target="media/image299.png"/><Relationship Id="rId356" Type="http://schemas.openxmlformats.org/officeDocument/2006/relationships/image" Target="media/image338.png"/><Relationship Id="rId398" Type="http://schemas.openxmlformats.org/officeDocument/2006/relationships/image" Target="media/image375.png"/><Relationship Id="rId95" Type="http://schemas.openxmlformats.org/officeDocument/2006/relationships/image" Target="media/image90.png"/><Relationship Id="rId160" Type="http://schemas.openxmlformats.org/officeDocument/2006/relationships/hyperlink" Target="file:///C:\Users\czbird\Documents\RAD%20Studio\Projects\Phoenix\doc\sys_doc\Parameters" TargetMode="External"/><Relationship Id="rId216" Type="http://schemas.openxmlformats.org/officeDocument/2006/relationships/image" Target="media/image203.png"/><Relationship Id="rId423" Type="http://schemas.openxmlformats.org/officeDocument/2006/relationships/image" Target="media/image400.png"/><Relationship Id="rId258" Type="http://schemas.openxmlformats.org/officeDocument/2006/relationships/image" Target="media/image245.png"/><Relationship Id="rId465" Type="http://schemas.openxmlformats.org/officeDocument/2006/relationships/hyperlink" Target="https://bitbucket.oskarmobil.cz/projects/TAUT/repos/phoenix-pub/raw/updater/phoenix_updater.exe" TargetMode="External"/><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08.png"/><Relationship Id="rId367" Type="http://schemas.openxmlformats.org/officeDocument/2006/relationships/image" Target="media/image349.png"/><Relationship Id="rId171" Type="http://schemas.openxmlformats.org/officeDocument/2006/relationships/image" Target="media/image158.png"/><Relationship Id="rId227" Type="http://schemas.openxmlformats.org/officeDocument/2006/relationships/image" Target="media/image214.png"/><Relationship Id="rId269" Type="http://schemas.openxmlformats.org/officeDocument/2006/relationships/image" Target="media/image256.png"/><Relationship Id="rId434" Type="http://schemas.openxmlformats.org/officeDocument/2006/relationships/image" Target="media/image411.png"/><Relationship Id="rId33" Type="http://schemas.openxmlformats.org/officeDocument/2006/relationships/image" Target="media/image28.png"/><Relationship Id="rId129" Type="http://schemas.openxmlformats.org/officeDocument/2006/relationships/image" Target="media/image121.png"/><Relationship Id="rId280" Type="http://schemas.openxmlformats.org/officeDocument/2006/relationships/image" Target="media/image267.png"/><Relationship Id="rId336" Type="http://schemas.openxmlformats.org/officeDocument/2006/relationships/image" Target="media/image319.png"/><Relationship Id="rId75" Type="http://schemas.openxmlformats.org/officeDocument/2006/relationships/image" Target="media/image70.png"/><Relationship Id="rId140" Type="http://schemas.openxmlformats.org/officeDocument/2006/relationships/image" Target="media/image130.png"/><Relationship Id="rId182" Type="http://schemas.openxmlformats.org/officeDocument/2006/relationships/image" Target="media/image169.png"/><Relationship Id="rId378" Type="http://schemas.openxmlformats.org/officeDocument/2006/relationships/image" Target="media/image357.png"/><Relationship Id="rId403" Type="http://schemas.openxmlformats.org/officeDocument/2006/relationships/image" Target="media/image380.png"/><Relationship Id="rId6" Type="http://schemas.openxmlformats.org/officeDocument/2006/relationships/footnotes" Target="footnotes.xml"/><Relationship Id="rId238" Type="http://schemas.openxmlformats.org/officeDocument/2006/relationships/image" Target="media/image225.png"/><Relationship Id="rId445" Type="http://schemas.openxmlformats.org/officeDocument/2006/relationships/image" Target="media/image422.png"/><Relationship Id="rId291" Type="http://schemas.openxmlformats.org/officeDocument/2006/relationships/image" Target="media/image278.png"/><Relationship Id="rId305" Type="http://schemas.openxmlformats.org/officeDocument/2006/relationships/image" Target="media/image292.png"/><Relationship Id="rId347" Type="http://schemas.openxmlformats.org/officeDocument/2006/relationships/image" Target="media/image330.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1.png"/><Relationship Id="rId389" Type="http://schemas.openxmlformats.org/officeDocument/2006/relationships/image" Target="media/image368.png"/><Relationship Id="rId193" Type="http://schemas.openxmlformats.org/officeDocument/2006/relationships/image" Target="media/image180.png"/><Relationship Id="rId207" Type="http://schemas.openxmlformats.org/officeDocument/2006/relationships/image" Target="media/image194.png"/><Relationship Id="rId249" Type="http://schemas.openxmlformats.org/officeDocument/2006/relationships/image" Target="media/image236.png"/><Relationship Id="rId414" Type="http://schemas.openxmlformats.org/officeDocument/2006/relationships/image" Target="media/image391.png"/><Relationship Id="rId456" Type="http://schemas.openxmlformats.org/officeDocument/2006/relationships/image" Target="media/image433.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47.png"/><Relationship Id="rId316" Type="http://schemas.openxmlformats.org/officeDocument/2006/relationships/image" Target="media/image30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358" Type="http://schemas.openxmlformats.org/officeDocument/2006/relationships/image" Target="media/image340.png"/><Relationship Id="rId162" Type="http://schemas.openxmlformats.org/officeDocument/2006/relationships/image" Target="media/image149.png"/><Relationship Id="rId218" Type="http://schemas.openxmlformats.org/officeDocument/2006/relationships/image" Target="media/image205.png"/><Relationship Id="rId425" Type="http://schemas.openxmlformats.org/officeDocument/2006/relationships/image" Target="media/image402.png"/><Relationship Id="rId467" Type="http://schemas.openxmlformats.org/officeDocument/2006/relationships/image" Target="media/image441.png"/><Relationship Id="rId271" Type="http://schemas.openxmlformats.org/officeDocument/2006/relationships/image" Target="media/image258.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3.png"/><Relationship Id="rId327" Type="http://schemas.openxmlformats.org/officeDocument/2006/relationships/image" Target="media/image310.png"/><Relationship Id="rId369" Type="http://schemas.openxmlformats.org/officeDocument/2006/relationships/hyperlink" Target="file:///C:\Users\czbird\Documents\RAD%20Studio\Projects\Phoenix\doc\_sys_doc\Packages" TargetMode="External"/><Relationship Id="rId173" Type="http://schemas.openxmlformats.org/officeDocument/2006/relationships/image" Target="media/image160.png"/><Relationship Id="rId229" Type="http://schemas.openxmlformats.org/officeDocument/2006/relationships/image" Target="media/image216.png"/><Relationship Id="rId380" Type="http://schemas.openxmlformats.org/officeDocument/2006/relationships/image" Target="media/image359.png"/><Relationship Id="rId436" Type="http://schemas.openxmlformats.org/officeDocument/2006/relationships/image" Target="media/image413.png"/><Relationship Id="rId240" Type="http://schemas.openxmlformats.org/officeDocument/2006/relationships/image" Target="media/image227.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69.png"/><Relationship Id="rId338" Type="http://schemas.openxmlformats.org/officeDocument/2006/relationships/image" Target="media/image321.png"/><Relationship Id="rId8" Type="http://schemas.openxmlformats.org/officeDocument/2006/relationships/image" Target="media/image3.png"/><Relationship Id="rId142" Type="http://schemas.openxmlformats.org/officeDocument/2006/relationships/image" Target="media/image132.png"/><Relationship Id="rId184" Type="http://schemas.openxmlformats.org/officeDocument/2006/relationships/image" Target="media/image171.png"/><Relationship Id="rId391" Type="http://schemas.openxmlformats.org/officeDocument/2006/relationships/image" Target="media/image370.png"/><Relationship Id="rId405" Type="http://schemas.openxmlformats.org/officeDocument/2006/relationships/image" Target="media/image382.png"/><Relationship Id="rId447" Type="http://schemas.openxmlformats.org/officeDocument/2006/relationships/image" Target="media/image424.png"/><Relationship Id="rId251" Type="http://schemas.openxmlformats.org/officeDocument/2006/relationships/image" Target="media/image238.png"/><Relationship Id="rId46" Type="http://schemas.openxmlformats.org/officeDocument/2006/relationships/image" Target="media/image41.png"/><Relationship Id="rId293" Type="http://schemas.openxmlformats.org/officeDocument/2006/relationships/image" Target="media/image280.png"/><Relationship Id="rId307" Type="http://schemas.openxmlformats.org/officeDocument/2006/relationships/image" Target="media/image294.png"/><Relationship Id="rId349" Type="http://schemas.openxmlformats.org/officeDocument/2006/relationships/image" Target="media/image332.png"/><Relationship Id="rId88" Type="http://schemas.openxmlformats.org/officeDocument/2006/relationships/image" Target="media/image83.png"/><Relationship Id="rId111" Type="http://schemas.openxmlformats.org/officeDocument/2006/relationships/image" Target="media/image106.png"/><Relationship Id="rId153" Type="http://schemas.openxmlformats.org/officeDocument/2006/relationships/image" Target="media/image143.png"/><Relationship Id="rId195" Type="http://schemas.openxmlformats.org/officeDocument/2006/relationships/image" Target="media/image182.png"/><Relationship Id="rId209" Type="http://schemas.openxmlformats.org/officeDocument/2006/relationships/image" Target="media/image196.png"/><Relationship Id="rId360" Type="http://schemas.openxmlformats.org/officeDocument/2006/relationships/image" Target="media/image342.png"/><Relationship Id="rId416" Type="http://schemas.openxmlformats.org/officeDocument/2006/relationships/image" Target="media/image393.png"/><Relationship Id="rId220" Type="http://schemas.openxmlformats.org/officeDocument/2006/relationships/image" Target="media/image207.png"/><Relationship Id="rId458" Type="http://schemas.openxmlformats.org/officeDocument/2006/relationships/image" Target="media/image435.png"/><Relationship Id="rId15" Type="http://schemas.openxmlformats.org/officeDocument/2006/relationships/image" Target="media/image10.png"/><Relationship Id="rId57" Type="http://schemas.openxmlformats.org/officeDocument/2006/relationships/image" Target="media/image52.png"/><Relationship Id="rId262" Type="http://schemas.openxmlformats.org/officeDocument/2006/relationships/image" Target="media/image249.png"/><Relationship Id="rId318" Type="http://schemas.openxmlformats.org/officeDocument/2006/relationships/hyperlink" Target="file:///C:\Users\czbird\Documents\RAD%20Studio\Projects\Phoenix\doc\sys_doc\Products" TargetMode="External"/><Relationship Id="rId99" Type="http://schemas.openxmlformats.org/officeDocument/2006/relationships/image" Target="media/image94.png"/><Relationship Id="rId122" Type="http://schemas.openxmlformats.org/officeDocument/2006/relationships/image" Target="media/image117.png"/><Relationship Id="rId164" Type="http://schemas.openxmlformats.org/officeDocument/2006/relationships/image" Target="media/image151.png"/><Relationship Id="rId371" Type="http://schemas.openxmlformats.org/officeDocument/2006/relationships/image" Target="media/image351.png"/><Relationship Id="rId427" Type="http://schemas.openxmlformats.org/officeDocument/2006/relationships/image" Target="media/image404.png"/><Relationship Id="rId469" Type="http://schemas.openxmlformats.org/officeDocument/2006/relationships/image" Target="media/image443.png"/><Relationship Id="rId26" Type="http://schemas.openxmlformats.org/officeDocument/2006/relationships/image" Target="media/image21.png"/><Relationship Id="rId231" Type="http://schemas.openxmlformats.org/officeDocument/2006/relationships/image" Target="media/image218.png"/><Relationship Id="rId273" Type="http://schemas.openxmlformats.org/officeDocument/2006/relationships/image" Target="media/image260.png"/><Relationship Id="rId329" Type="http://schemas.openxmlformats.org/officeDocument/2006/relationships/image" Target="media/image312.png"/><Relationship Id="rId68" Type="http://schemas.openxmlformats.org/officeDocument/2006/relationships/image" Target="media/image63.png"/><Relationship Id="rId133" Type="http://schemas.openxmlformats.org/officeDocument/2006/relationships/image" Target="media/image125.png"/><Relationship Id="rId175" Type="http://schemas.openxmlformats.org/officeDocument/2006/relationships/image" Target="media/image162.png"/><Relationship Id="rId340" Type="http://schemas.openxmlformats.org/officeDocument/2006/relationships/image" Target="media/image323.png"/><Relationship Id="rId200" Type="http://schemas.openxmlformats.org/officeDocument/2006/relationships/image" Target="media/image187.gif"/><Relationship Id="rId382" Type="http://schemas.openxmlformats.org/officeDocument/2006/relationships/image" Target="media/image361.emf"/><Relationship Id="rId438" Type="http://schemas.openxmlformats.org/officeDocument/2006/relationships/image" Target="media/image415.png"/><Relationship Id="rId242" Type="http://schemas.openxmlformats.org/officeDocument/2006/relationships/image" Target="media/image229.png"/><Relationship Id="rId284" Type="http://schemas.openxmlformats.org/officeDocument/2006/relationships/image" Target="media/image271.png"/><Relationship Id="rId37" Type="http://schemas.openxmlformats.org/officeDocument/2006/relationships/image" Target="media/image32.png"/><Relationship Id="rId79" Type="http://schemas.openxmlformats.org/officeDocument/2006/relationships/image" Target="media/image74.png"/><Relationship Id="rId102" Type="http://schemas.openxmlformats.org/officeDocument/2006/relationships/image" Target="media/image97.png"/><Relationship Id="rId144" Type="http://schemas.openxmlformats.org/officeDocument/2006/relationships/image" Target="media/image134.png"/><Relationship Id="rId90" Type="http://schemas.openxmlformats.org/officeDocument/2006/relationships/image" Target="media/image85.png"/><Relationship Id="rId186" Type="http://schemas.openxmlformats.org/officeDocument/2006/relationships/image" Target="media/image173.png"/><Relationship Id="rId351" Type="http://schemas.openxmlformats.org/officeDocument/2006/relationships/image" Target="media/image334.png"/><Relationship Id="rId393" Type="http://schemas.openxmlformats.org/officeDocument/2006/relationships/hyperlink" Target="file:///C:\Users\czbird\Documents\RAD%20Studio\Projects\Phoenix\doc\_sys_doc\Extended" TargetMode="External"/><Relationship Id="rId407" Type="http://schemas.openxmlformats.org/officeDocument/2006/relationships/image" Target="media/image384.png"/><Relationship Id="rId449" Type="http://schemas.openxmlformats.org/officeDocument/2006/relationships/image" Target="media/image426.png"/><Relationship Id="rId211" Type="http://schemas.openxmlformats.org/officeDocument/2006/relationships/image" Target="media/image198.png"/><Relationship Id="rId253" Type="http://schemas.openxmlformats.org/officeDocument/2006/relationships/image" Target="media/image240.png"/><Relationship Id="rId295" Type="http://schemas.openxmlformats.org/officeDocument/2006/relationships/image" Target="media/image282.png"/><Relationship Id="rId309" Type="http://schemas.openxmlformats.org/officeDocument/2006/relationships/hyperlink" Target="file:///C:\Users\czbird\Documents\RAD%20Studio\Projects\Phoenix\doc\_sys_doc\Pending" TargetMode="External"/><Relationship Id="rId460" Type="http://schemas.openxmlformats.org/officeDocument/2006/relationships/oleObject" Target="embeddings/oleObject1.bin"/><Relationship Id="rId48" Type="http://schemas.openxmlformats.org/officeDocument/2006/relationships/image" Target="media/image43.png"/><Relationship Id="rId113" Type="http://schemas.openxmlformats.org/officeDocument/2006/relationships/image" Target="media/image108.png"/><Relationship Id="rId320" Type="http://schemas.openxmlformats.org/officeDocument/2006/relationships/image" Target="media/image303.png"/><Relationship Id="rId155" Type="http://schemas.openxmlformats.org/officeDocument/2006/relationships/image" Target="media/image145.png"/><Relationship Id="rId197" Type="http://schemas.openxmlformats.org/officeDocument/2006/relationships/image" Target="media/image184.png"/><Relationship Id="rId362" Type="http://schemas.openxmlformats.org/officeDocument/2006/relationships/image" Target="media/image344.png"/><Relationship Id="rId418" Type="http://schemas.openxmlformats.org/officeDocument/2006/relationships/image" Target="media/image395.png"/><Relationship Id="rId222" Type="http://schemas.openxmlformats.org/officeDocument/2006/relationships/image" Target="media/image209.png"/><Relationship Id="rId264" Type="http://schemas.openxmlformats.org/officeDocument/2006/relationships/image" Target="media/image251.png"/><Relationship Id="rId471" Type="http://schemas.openxmlformats.org/officeDocument/2006/relationships/image" Target="media/image445.png"/><Relationship Id="rId17" Type="http://schemas.openxmlformats.org/officeDocument/2006/relationships/image" Target="media/image12.png"/><Relationship Id="rId59" Type="http://schemas.openxmlformats.org/officeDocument/2006/relationships/image" Target="media/image54.png"/><Relationship Id="rId124" Type="http://schemas.openxmlformats.org/officeDocument/2006/relationships/hyperlink" Target="file:///C:\Users\czbird\Documents\RAD%20Studio\Projects\Phoenix\doc\sys_doc\Extended" TargetMode="External"/><Relationship Id="rId70" Type="http://schemas.openxmlformats.org/officeDocument/2006/relationships/image" Target="media/image65.png"/><Relationship Id="rId166" Type="http://schemas.openxmlformats.org/officeDocument/2006/relationships/image" Target="media/image153.png"/><Relationship Id="rId331" Type="http://schemas.openxmlformats.org/officeDocument/2006/relationships/image" Target="media/image314.png"/><Relationship Id="rId373" Type="http://schemas.openxmlformats.org/officeDocument/2006/relationships/image" Target="media/image353.png"/><Relationship Id="rId429" Type="http://schemas.openxmlformats.org/officeDocument/2006/relationships/image" Target="media/image406.png"/><Relationship Id="rId1" Type="http://schemas.openxmlformats.org/officeDocument/2006/relationships/customXml" Target="../customXml/item1.xml"/><Relationship Id="rId233" Type="http://schemas.openxmlformats.org/officeDocument/2006/relationships/image" Target="media/image220.png"/><Relationship Id="rId440" Type="http://schemas.openxmlformats.org/officeDocument/2006/relationships/image" Target="media/image417.png"/><Relationship Id="rId28" Type="http://schemas.openxmlformats.org/officeDocument/2006/relationships/image" Target="media/image23.png"/><Relationship Id="rId275" Type="http://schemas.openxmlformats.org/officeDocument/2006/relationships/image" Target="media/image262.png"/><Relationship Id="rId300" Type="http://schemas.openxmlformats.org/officeDocument/2006/relationships/image" Target="media/image287.png"/><Relationship Id="rId81" Type="http://schemas.openxmlformats.org/officeDocument/2006/relationships/image" Target="media/image76.png"/><Relationship Id="rId135" Type="http://schemas.openxmlformats.org/officeDocument/2006/relationships/hyperlink" Target="file:///C:\Users\czbird\Documents\RAD%20Studio\Projects\Phoenix\doc\_sys_doc\Payments" TargetMode="External"/><Relationship Id="rId177" Type="http://schemas.openxmlformats.org/officeDocument/2006/relationships/image" Target="media/image164.png"/><Relationship Id="rId342" Type="http://schemas.openxmlformats.org/officeDocument/2006/relationships/image" Target="media/image325.png"/><Relationship Id="rId384" Type="http://schemas.openxmlformats.org/officeDocument/2006/relationships/image" Target="media/image363.png"/><Relationship Id="rId202" Type="http://schemas.openxmlformats.org/officeDocument/2006/relationships/image" Target="media/image189.png"/><Relationship Id="rId244" Type="http://schemas.openxmlformats.org/officeDocument/2006/relationships/image" Target="media/image231.png"/><Relationship Id="rId39" Type="http://schemas.openxmlformats.org/officeDocument/2006/relationships/image" Target="media/image34.png"/><Relationship Id="rId286" Type="http://schemas.openxmlformats.org/officeDocument/2006/relationships/image" Target="media/image273.png"/><Relationship Id="rId451" Type="http://schemas.openxmlformats.org/officeDocument/2006/relationships/image" Target="media/image428.png"/><Relationship Id="rId50" Type="http://schemas.openxmlformats.org/officeDocument/2006/relationships/image" Target="media/image45.png"/><Relationship Id="rId104" Type="http://schemas.openxmlformats.org/officeDocument/2006/relationships/image" Target="media/image99.png"/><Relationship Id="rId146" Type="http://schemas.openxmlformats.org/officeDocument/2006/relationships/image" Target="media/image136.png"/><Relationship Id="rId188" Type="http://schemas.openxmlformats.org/officeDocument/2006/relationships/image" Target="media/image175.png"/><Relationship Id="rId311" Type="http://schemas.openxmlformats.org/officeDocument/2006/relationships/image" Target="media/image296.png"/><Relationship Id="rId353" Type="http://schemas.openxmlformats.org/officeDocument/2006/relationships/image" Target="media/image336.png"/><Relationship Id="rId395" Type="http://schemas.openxmlformats.org/officeDocument/2006/relationships/image" Target="media/image372.png"/><Relationship Id="rId409" Type="http://schemas.openxmlformats.org/officeDocument/2006/relationships/image" Target="media/image386.png"/><Relationship Id="rId92" Type="http://schemas.openxmlformats.org/officeDocument/2006/relationships/image" Target="media/image87.emf"/><Relationship Id="rId213" Type="http://schemas.openxmlformats.org/officeDocument/2006/relationships/image" Target="media/image200.png"/><Relationship Id="rId420" Type="http://schemas.openxmlformats.org/officeDocument/2006/relationships/image" Target="media/image397.png"/><Relationship Id="rId255" Type="http://schemas.openxmlformats.org/officeDocument/2006/relationships/image" Target="media/image242.png"/><Relationship Id="rId297" Type="http://schemas.openxmlformats.org/officeDocument/2006/relationships/image" Target="media/image284.png"/><Relationship Id="rId462" Type="http://schemas.openxmlformats.org/officeDocument/2006/relationships/image" Target="media/image438.png"/><Relationship Id="rId115" Type="http://schemas.openxmlformats.org/officeDocument/2006/relationships/image" Target="media/image110.png"/><Relationship Id="rId157" Type="http://schemas.openxmlformats.org/officeDocument/2006/relationships/image" Target="media/image147.png"/><Relationship Id="rId322" Type="http://schemas.openxmlformats.org/officeDocument/2006/relationships/image" Target="media/image305.png"/><Relationship Id="rId364" Type="http://schemas.openxmlformats.org/officeDocument/2006/relationships/image" Target="media/image346.png"/><Relationship Id="rId61" Type="http://schemas.openxmlformats.org/officeDocument/2006/relationships/image" Target="media/image56.png"/><Relationship Id="rId199" Type="http://schemas.openxmlformats.org/officeDocument/2006/relationships/image" Target="media/image186.png"/><Relationship Id="rId19" Type="http://schemas.openxmlformats.org/officeDocument/2006/relationships/image" Target="media/image14.png"/><Relationship Id="rId224" Type="http://schemas.openxmlformats.org/officeDocument/2006/relationships/image" Target="media/image211.png"/><Relationship Id="rId266" Type="http://schemas.openxmlformats.org/officeDocument/2006/relationships/image" Target="media/image253.png"/><Relationship Id="rId431" Type="http://schemas.openxmlformats.org/officeDocument/2006/relationships/image" Target="media/image408.png"/><Relationship Id="rId473"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e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zbird\Documents\RAD%20Studio\Projects\Phoenix\doc\sys_doc\VF_CZ_System%20Documentation-Phoenix-v.0.0.1.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A2AB08-ADB5-4D87-BD9D-51904AB2E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VF_CZ_System Documentation-Phoenix-v.0.0.1.dot</Template>
  <TotalTime>12</TotalTime>
  <Pages>355</Pages>
  <Words>77592</Words>
  <Characters>457798</Characters>
  <Application>Microsoft Office Word</Application>
  <DocSecurity>0</DocSecurity>
  <Lines>3814</Lines>
  <Paragraphs>1068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VF Czech System Documentation</vt:lpstr>
      <vt:lpstr>VF Czech System Documentation</vt:lpstr>
    </vt:vector>
  </TitlesOfParts>
  <Manager/>
  <Company>IBM/GS</Company>
  <LinksUpToDate>false</LinksUpToDate>
  <CharactersWithSpaces>534322</CharactersWithSpaces>
  <SharedDoc>false</SharedDoc>
  <HLinks>
    <vt:vector size="6" baseType="variant">
      <vt:variant>
        <vt:i4>3014773</vt:i4>
      </vt:variant>
      <vt:variant>
        <vt:i4>108</vt:i4>
      </vt:variant>
      <vt:variant>
        <vt:i4>0</vt:i4>
      </vt:variant>
      <vt:variant>
        <vt:i4>5</vt:i4>
      </vt:variant>
      <vt:variant>
        <vt:lpwstr>http://l1self32.oskarmobil.cz/~jankuli/smgw/www/service.php?class=SmsMmsGw&amp;amp;wsdl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VF Czech System Documentation</dc:title>
  <dc:subject/>
  <dc:creator>czbird</dc:creator>
  <cp:keywords/>
  <dc:description/>
  <cp:lastModifiedBy>Jan Bird</cp:lastModifiedBy>
  <cp:revision>3</cp:revision>
  <cp:lastPrinted>2025-05-05T15:37:00Z</cp:lastPrinted>
  <dcterms:created xsi:type="dcterms:W3CDTF">2026-02-20T08:23:00Z</dcterms:created>
  <dcterms:modified xsi:type="dcterms:W3CDTF">2026-02-20T08:34:00Z</dcterms:modified>
  <cp:category/>
</cp:coreProperties>
</file>